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2C986" w14:textId="77777777" w:rsidR="008C6287" w:rsidRDefault="008C6287" w:rsidP="008C6287">
      <w:pPr>
        <w:rPr>
          <w:rFonts w:hint="eastAsia"/>
          <w:sz w:val="64"/>
          <w:szCs w:val="64"/>
        </w:rPr>
      </w:pPr>
    </w:p>
    <w:p w14:paraId="7278873D" w14:textId="77777777" w:rsidR="00D27AF8" w:rsidRPr="00D27AF8" w:rsidRDefault="00D27AF8" w:rsidP="008C6287">
      <w:pPr>
        <w:rPr>
          <w:sz w:val="24"/>
          <w:szCs w:val="24"/>
        </w:rPr>
      </w:pPr>
    </w:p>
    <w:p w14:paraId="59FA1503" w14:textId="65CD1209" w:rsidR="008C6287" w:rsidRPr="00D27AF8" w:rsidRDefault="00D27AF8" w:rsidP="00D27AF8">
      <w:pPr>
        <w:jc w:val="center"/>
        <w:rPr>
          <w:b/>
          <w:sz w:val="52"/>
          <w:szCs w:val="52"/>
        </w:rPr>
      </w:pPr>
      <w:r w:rsidRPr="00D27AF8">
        <w:rPr>
          <w:rFonts w:hint="eastAsia"/>
          <w:b/>
          <w:sz w:val="52"/>
          <w:szCs w:val="52"/>
        </w:rPr>
        <w:t>あいおいの教育わくわくプラン</w:t>
      </w:r>
    </w:p>
    <w:p w14:paraId="6A04ED2D" w14:textId="7308A8C9" w:rsidR="008C6287" w:rsidRDefault="008C6287" w:rsidP="008C6287">
      <w:pPr>
        <w:jc w:val="center"/>
        <w:rPr>
          <w:b/>
          <w:kern w:val="0"/>
          <w:sz w:val="52"/>
          <w:szCs w:val="52"/>
        </w:rPr>
      </w:pPr>
      <w:r w:rsidRPr="00723AA2">
        <w:rPr>
          <w:rFonts w:hint="eastAsia"/>
          <w:b/>
          <w:kern w:val="0"/>
          <w:sz w:val="52"/>
          <w:szCs w:val="52"/>
        </w:rPr>
        <w:t>相生市教育振興基本計画</w:t>
      </w:r>
      <w:r w:rsidR="00723AA2">
        <w:rPr>
          <w:rFonts w:hint="eastAsia"/>
          <w:b/>
          <w:kern w:val="0"/>
          <w:sz w:val="52"/>
          <w:szCs w:val="52"/>
        </w:rPr>
        <w:t>（案）</w:t>
      </w:r>
    </w:p>
    <w:p w14:paraId="6C8CE64F" w14:textId="0EA015F0" w:rsidR="008C6287" w:rsidRDefault="008C6287" w:rsidP="008C6287">
      <w:pPr>
        <w:jc w:val="center"/>
        <w:rPr>
          <w:b/>
          <w:sz w:val="52"/>
          <w:szCs w:val="52"/>
        </w:rPr>
      </w:pPr>
    </w:p>
    <w:p w14:paraId="746C6546" w14:textId="77777777" w:rsidR="008C6287" w:rsidRDefault="008C6287" w:rsidP="008C6287">
      <w:pPr>
        <w:rPr>
          <w:b/>
          <w:sz w:val="56"/>
          <w:szCs w:val="56"/>
        </w:rPr>
      </w:pPr>
    </w:p>
    <w:p w14:paraId="7D7622F1" w14:textId="77777777" w:rsidR="008C6287" w:rsidRDefault="008C6287" w:rsidP="008C6287">
      <w:pPr>
        <w:rPr>
          <w:b/>
          <w:sz w:val="56"/>
          <w:szCs w:val="56"/>
        </w:rPr>
      </w:pPr>
    </w:p>
    <w:p w14:paraId="382762C6" w14:textId="77777777" w:rsidR="008C6287" w:rsidRDefault="008C6287" w:rsidP="008C6287">
      <w:pPr>
        <w:rPr>
          <w:b/>
          <w:sz w:val="56"/>
          <w:szCs w:val="56"/>
        </w:rPr>
      </w:pPr>
    </w:p>
    <w:p w14:paraId="2B4A4317" w14:textId="77777777" w:rsidR="00D27AF8" w:rsidRDefault="00D27AF8" w:rsidP="008C6287">
      <w:pPr>
        <w:rPr>
          <w:b/>
          <w:sz w:val="56"/>
          <w:szCs w:val="56"/>
        </w:rPr>
      </w:pPr>
    </w:p>
    <w:p w14:paraId="5A051D12" w14:textId="77777777" w:rsidR="008C6287" w:rsidRDefault="008C6287" w:rsidP="008C6287">
      <w:pPr>
        <w:rPr>
          <w:b/>
          <w:sz w:val="56"/>
          <w:szCs w:val="56"/>
        </w:rPr>
      </w:pPr>
    </w:p>
    <w:p w14:paraId="11391EE6" w14:textId="77777777" w:rsidR="008C6287" w:rsidRDefault="008C6287" w:rsidP="008C6287">
      <w:pPr>
        <w:rPr>
          <w:b/>
          <w:sz w:val="56"/>
          <w:szCs w:val="56"/>
        </w:rPr>
      </w:pPr>
    </w:p>
    <w:p w14:paraId="4FCFC53E" w14:textId="77777777" w:rsidR="00A23DBE" w:rsidRDefault="00A23DBE" w:rsidP="008C6287">
      <w:pPr>
        <w:rPr>
          <w:b/>
          <w:sz w:val="56"/>
          <w:szCs w:val="56"/>
        </w:rPr>
      </w:pPr>
    </w:p>
    <w:p w14:paraId="57630B7C" w14:textId="77777777" w:rsidR="008C6287" w:rsidRDefault="008C6287" w:rsidP="008C6287">
      <w:pPr>
        <w:rPr>
          <w:b/>
          <w:sz w:val="56"/>
          <w:szCs w:val="56"/>
        </w:rPr>
      </w:pPr>
    </w:p>
    <w:p w14:paraId="0DBC7B27" w14:textId="77777777" w:rsidR="008C6287" w:rsidRDefault="008C6287" w:rsidP="008C6287">
      <w:pPr>
        <w:rPr>
          <w:b/>
          <w:sz w:val="56"/>
          <w:szCs w:val="56"/>
        </w:rPr>
      </w:pPr>
    </w:p>
    <w:p w14:paraId="12CD3840" w14:textId="77777777" w:rsidR="008C6287" w:rsidRDefault="008C6287" w:rsidP="008C6287">
      <w:pPr>
        <w:rPr>
          <w:b/>
          <w:sz w:val="56"/>
          <w:szCs w:val="56"/>
        </w:rPr>
      </w:pPr>
    </w:p>
    <w:p w14:paraId="65F3A1C0" w14:textId="77777777" w:rsidR="008C6287" w:rsidRDefault="008C6287" w:rsidP="008C6287">
      <w:pPr>
        <w:rPr>
          <w:b/>
          <w:sz w:val="56"/>
          <w:szCs w:val="56"/>
        </w:rPr>
      </w:pPr>
    </w:p>
    <w:p w14:paraId="32754256" w14:textId="1E26936D" w:rsidR="008C6287" w:rsidRDefault="008C6287" w:rsidP="008C6287">
      <w:pPr>
        <w:jc w:val="center"/>
        <w:rPr>
          <w:b/>
          <w:sz w:val="48"/>
          <w:szCs w:val="48"/>
        </w:rPr>
      </w:pPr>
      <w:r>
        <w:rPr>
          <w:rFonts w:hint="eastAsia"/>
          <w:b/>
          <w:sz w:val="48"/>
          <w:szCs w:val="48"/>
        </w:rPr>
        <w:t>相生市</w:t>
      </w:r>
      <w:r w:rsidR="00D7566B">
        <w:rPr>
          <w:rFonts w:hint="eastAsia"/>
          <w:b/>
          <w:sz w:val="48"/>
          <w:szCs w:val="48"/>
        </w:rPr>
        <w:t>教育委員会</w:t>
      </w:r>
    </w:p>
    <w:p w14:paraId="10F872C1" w14:textId="77777777" w:rsidR="00D7566B" w:rsidRDefault="00D7566B" w:rsidP="008C6287">
      <w:pPr>
        <w:rPr>
          <w:b/>
          <w:sz w:val="48"/>
          <w:szCs w:val="48"/>
        </w:rPr>
      </w:pPr>
    </w:p>
    <w:p w14:paraId="26571E0C" w14:textId="474A59DF" w:rsidR="00D7566B" w:rsidRDefault="00FE1B26" w:rsidP="008C6287">
      <w:pPr>
        <w:rPr>
          <w:b/>
          <w:sz w:val="48"/>
          <w:szCs w:val="48"/>
        </w:rPr>
      </w:pPr>
      <w:r>
        <w:rPr>
          <w:b/>
          <w:noProof/>
          <w:sz w:val="48"/>
          <w:szCs w:val="48"/>
        </w:rPr>
        <w:pict w14:anchorId="0A66AA43">
          <v:rect id="_x0000_s1192" style="position:absolute;left:0;text-align:left;margin-left:207.15pt;margin-top:43.65pt;width:36pt;height:41.05pt;z-index:251685376" stroked="f">
            <v:textbox inset="5.85pt,.7pt,5.85pt,.7pt"/>
          </v:rect>
        </w:pict>
      </w:r>
    </w:p>
    <w:p w14:paraId="77287438" w14:textId="77777777" w:rsidR="00D7566B" w:rsidRPr="00FA3BE9" w:rsidRDefault="00D7566B" w:rsidP="008C6287">
      <w:pPr>
        <w:rPr>
          <w:rFonts w:asciiTheme="majorEastAsia" w:eastAsiaTheme="majorEastAsia" w:hAnsiTheme="majorEastAsia"/>
          <w:b/>
          <w:sz w:val="48"/>
          <w:szCs w:val="48"/>
        </w:rPr>
      </w:pPr>
    </w:p>
    <w:p w14:paraId="30CA0EC1" w14:textId="34E0F76C" w:rsidR="008C6287" w:rsidRPr="00FA3BE9" w:rsidRDefault="008C6287" w:rsidP="00D27AF8">
      <w:pPr>
        <w:spacing w:line="320" w:lineRule="exact"/>
        <w:jc w:val="center"/>
        <w:rPr>
          <w:rFonts w:asciiTheme="majorEastAsia" w:eastAsiaTheme="majorEastAsia" w:hAnsiTheme="majorEastAsia"/>
          <w:sz w:val="32"/>
          <w:szCs w:val="32"/>
        </w:rPr>
      </w:pPr>
      <w:r w:rsidRPr="00FA3BE9">
        <w:rPr>
          <w:rFonts w:asciiTheme="majorEastAsia" w:eastAsiaTheme="majorEastAsia" w:hAnsiTheme="majorEastAsia" w:hint="eastAsia"/>
          <w:sz w:val="32"/>
          <w:szCs w:val="32"/>
        </w:rPr>
        <w:t>―目　次―</w:t>
      </w:r>
    </w:p>
    <w:p w14:paraId="5E61AB3A" w14:textId="77777777" w:rsidR="004C1241" w:rsidRPr="00FA3BE9" w:rsidRDefault="004C1241" w:rsidP="00D27AF8">
      <w:pPr>
        <w:spacing w:line="320" w:lineRule="exact"/>
        <w:jc w:val="center"/>
        <w:rPr>
          <w:rFonts w:asciiTheme="majorEastAsia" w:eastAsiaTheme="majorEastAsia" w:hAnsiTheme="majorEastAsia"/>
          <w:sz w:val="24"/>
          <w:szCs w:val="24"/>
        </w:rPr>
      </w:pPr>
    </w:p>
    <w:p w14:paraId="52A4CD6A" w14:textId="375B72CC" w:rsidR="008C6287" w:rsidRPr="00FA3BE9" w:rsidRDefault="008C6287" w:rsidP="00D27AF8">
      <w:pPr>
        <w:pStyle w:val="Default"/>
        <w:spacing w:line="320" w:lineRule="exact"/>
        <w:ind w:firstLineChars="200" w:firstLine="46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第１章 計画の策定について</w:t>
      </w:r>
    </w:p>
    <w:p w14:paraId="17694A68" w14:textId="564C69E5"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１ 計画策定の趣旨及び対象期間 </w:t>
      </w:r>
      <w:r w:rsidR="00D27AF8"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１</w:t>
      </w:r>
    </w:p>
    <w:p w14:paraId="3D5824AA" w14:textId="355882EC"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２ 計画の位置づけ </w:t>
      </w:r>
      <w:r w:rsidR="00D27AF8"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１</w:t>
      </w:r>
    </w:p>
    <w:p w14:paraId="676E61A3" w14:textId="77777777" w:rsidR="004C1241" w:rsidRPr="00FA3BE9" w:rsidRDefault="004C1241" w:rsidP="00D27AF8">
      <w:pPr>
        <w:pStyle w:val="Default"/>
        <w:spacing w:line="320" w:lineRule="exact"/>
        <w:rPr>
          <w:rFonts w:asciiTheme="majorEastAsia" w:eastAsiaTheme="majorEastAsia" w:hAnsiTheme="majorEastAsia"/>
          <w:sz w:val="23"/>
          <w:szCs w:val="23"/>
        </w:rPr>
      </w:pPr>
    </w:p>
    <w:p w14:paraId="79836007" w14:textId="4A4FBCC6" w:rsidR="008C6287" w:rsidRPr="00FA3BE9" w:rsidRDefault="008C6287" w:rsidP="00D27AF8">
      <w:pPr>
        <w:pStyle w:val="Default"/>
        <w:spacing w:line="320" w:lineRule="exact"/>
        <w:ind w:firstLineChars="200" w:firstLine="46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第２章 教育を取り巻く環境の変化</w:t>
      </w:r>
    </w:p>
    <w:p w14:paraId="4007D751" w14:textId="056CF86F"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１ 少子・高齢化の進展 </w:t>
      </w:r>
      <w:r w:rsidR="00D27AF8"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２</w:t>
      </w:r>
    </w:p>
    <w:p w14:paraId="07DC1220" w14:textId="38161063"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２ 価値観やライフスタイルの多様化 </w:t>
      </w:r>
      <w:r w:rsidR="00D27AF8"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２</w:t>
      </w:r>
    </w:p>
    <w:p w14:paraId="20B004FB" w14:textId="0260DFBD"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３ 家庭・地域社会の変化 ・・・・・・・・・・・・・・</w:t>
      </w:r>
      <w:r w:rsidR="00D27AF8"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２</w:t>
      </w:r>
    </w:p>
    <w:p w14:paraId="1BBBE33C" w14:textId="44C48EEF"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４ 環境問題の深刻化 </w:t>
      </w:r>
      <w:r w:rsidR="00D27AF8"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３</w:t>
      </w:r>
    </w:p>
    <w:p w14:paraId="1209244E" w14:textId="69418AB9"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５ 教職員の世代交代 </w:t>
      </w:r>
      <w:r w:rsidR="00D27AF8"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３</w:t>
      </w:r>
    </w:p>
    <w:p w14:paraId="03C27DF6" w14:textId="1A92E849"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６ 生涯学習社会の変化 </w:t>
      </w:r>
      <w:r w:rsidR="00D27AF8"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３</w:t>
      </w:r>
    </w:p>
    <w:p w14:paraId="10A4A327" w14:textId="77777777" w:rsidR="004C1241" w:rsidRPr="00FA3BE9" w:rsidRDefault="004C1241" w:rsidP="00D27AF8">
      <w:pPr>
        <w:pStyle w:val="Default"/>
        <w:spacing w:line="320" w:lineRule="exact"/>
        <w:rPr>
          <w:rFonts w:asciiTheme="majorEastAsia" w:eastAsiaTheme="majorEastAsia" w:hAnsiTheme="majorEastAsia"/>
          <w:sz w:val="23"/>
          <w:szCs w:val="23"/>
        </w:rPr>
      </w:pPr>
    </w:p>
    <w:p w14:paraId="5766EDA1" w14:textId="7009C866" w:rsidR="008C6287" w:rsidRPr="00FA3BE9" w:rsidRDefault="008C6287" w:rsidP="00D27AF8">
      <w:pPr>
        <w:pStyle w:val="Default"/>
        <w:spacing w:line="320" w:lineRule="exact"/>
        <w:ind w:firstLineChars="200" w:firstLine="46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第３章 相生の教育の成果と課題</w:t>
      </w:r>
    </w:p>
    <w:p w14:paraId="22B71A39" w14:textId="1001FD4B" w:rsidR="008C6287" w:rsidRPr="00FA3BE9" w:rsidRDefault="008C6287" w:rsidP="00D27AF8">
      <w:pPr>
        <w:pStyle w:val="Default"/>
        <w:spacing w:line="320" w:lineRule="exact"/>
        <w:ind w:firstLineChars="300" w:firstLine="69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第１ 学校教育分野</w:t>
      </w:r>
    </w:p>
    <w:p w14:paraId="6575C34A" w14:textId="1828699B"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１ 幼児教育の充実 </w:t>
      </w:r>
      <w:r w:rsidR="00D27AF8"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４</w:t>
      </w:r>
    </w:p>
    <w:p w14:paraId="71D1CBC4" w14:textId="1884FB5D"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２ 確かな学力の定着 </w:t>
      </w:r>
      <w:r w:rsidR="00D27AF8"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５</w:t>
      </w:r>
    </w:p>
    <w:p w14:paraId="18830EE6" w14:textId="7E7E52C0"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３ 豊かな心の育成 </w:t>
      </w:r>
      <w:r w:rsidR="00D27AF8"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８</w:t>
      </w:r>
    </w:p>
    <w:p w14:paraId="76DF4838" w14:textId="6D155CAD"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４ 健やかでたくましい体づくり </w:t>
      </w:r>
      <w:r w:rsidR="00D27AF8"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９</w:t>
      </w:r>
    </w:p>
    <w:p w14:paraId="6EE29529" w14:textId="73235498"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５ 学校給食の充実と食育の推進 </w:t>
      </w:r>
      <w:r w:rsidR="00D27AF8"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１０</w:t>
      </w:r>
    </w:p>
    <w:p w14:paraId="058139D0" w14:textId="6733E5FC"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６ 教職員の資質の向上 </w:t>
      </w:r>
      <w:r w:rsidR="00D27AF8"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１１</w:t>
      </w:r>
    </w:p>
    <w:p w14:paraId="4993940A" w14:textId="559080FD"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７ 地域に開かれた特色ある学校づくり </w:t>
      </w:r>
      <w:r w:rsidR="00D27AF8"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１２</w:t>
      </w:r>
    </w:p>
    <w:p w14:paraId="3DA3154E" w14:textId="3A10E876"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８ 教育の機会均等の確保 </w:t>
      </w:r>
      <w:r w:rsidR="00D27AF8"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１３</w:t>
      </w:r>
    </w:p>
    <w:p w14:paraId="34752ABA" w14:textId="63007014"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９ 学校施設の整備・充実 </w:t>
      </w:r>
      <w:r w:rsidR="00D27AF8"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１４</w:t>
      </w:r>
    </w:p>
    <w:p w14:paraId="42A9F0A4" w14:textId="4259F467" w:rsidR="005F61DF" w:rsidRPr="00FA3BE9" w:rsidRDefault="005F61DF" w:rsidP="00D27AF8">
      <w:pPr>
        <w:pStyle w:val="Default"/>
        <w:spacing w:line="320" w:lineRule="exact"/>
        <w:ind w:firstLineChars="300" w:firstLine="69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第２ 生涯学習分野</w:t>
      </w:r>
    </w:p>
    <w:p w14:paraId="0C81A8F6" w14:textId="47A2C17F" w:rsidR="005F61DF" w:rsidRPr="00FA3BE9" w:rsidRDefault="005F61DF"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１ </w:t>
      </w:r>
      <w:r w:rsidR="004C1241" w:rsidRPr="00FA3BE9">
        <w:rPr>
          <w:rFonts w:asciiTheme="majorEastAsia" w:eastAsiaTheme="majorEastAsia" w:hAnsiTheme="majorEastAsia" w:hint="eastAsia"/>
          <w:sz w:val="23"/>
          <w:szCs w:val="23"/>
        </w:rPr>
        <w:t>ライフステージに応じた学習の機会の提供 ・・・・・・</w:t>
      </w:r>
      <w:r w:rsidR="00D27AF8" w:rsidRPr="00FA3BE9">
        <w:rPr>
          <w:rFonts w:asciiTheme="majorEastAsia" w:eastAsiaTheme="majorEastAsia" w:hAnsiTheme="majorEastAsia" w:hint="eastAsia"/>
          <w:sz w:val="23"/>
          <w:szCs w:val="23"/>
        </w:rPr>
        <w:t xml:space="preserve">・・　</w:t>
      </w:r>
      <w:r w:rsidR="004C1241" w:rsidRPr="00FA3BE9">
        <w:rPr>
          <w:rFonts w:asciiTheme="majorEastAsia" w:eastAsiaTheme="majorEastAsia" w:hAnsiTheme="majorEastAsia" w:hint="eastAsia"/>
          <w:sz w:val="23"/>
          <w:szCs w:val="23"/>
        </w:rPr>
        <w:t>１５</w:t>
      </w:r>
    </w:p>
    <w:p w14:paraId="653B8FA0" w14:textId="02AB5139" w:rsidR="005F61DF" w:rsidRPr="00FA3BE9" w:rsidRDefault="005F61DF"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２ </w:t>
      </w:r>
      <w:r w:rsidR="004C1241" w:rsidRPr="00FA3BE9">
        <w:rPr>
          <w:rFonts w:asciiTheme="majorEastAsia" w:eastAsiaTheme="majorEastAsia" w:hAnsiTheme="majorEastAsia" w:hint="eastAsia"/>
          <w:sz w:val="23"/>
          <w:szCs w:val="23"/>
        </w:rPr>
        <w:t xml:space="preserve">青少年の健全育成 </w:t>
      </w:r>
      <w:r w:rsidR="00D27AF8" w:rsidRPr="00FA3BE9">
        <w:rPr>
          <w:rFonts w:asciiTheme="majorEastAsia" w:eastAsiaTheme="majorEastAsia" w:hAnsiTheme="majorEastAsia" w:hint="eastAsia"/>
          <w:sz w:val="23"/>
          <w:szCs w:val="23"/>
        </w:rPr>
        <w:t xml:space="preserve">・・・・・・・・・・・・・・・・・・・　</w:t>
      </w:r>
      <w:r w:rsidR="004C1241" w:rsidRPr="00FA3BE9">
        <w:rPr>
          <w:rFonts w:asciiTheme="majorEastAsia" w:eastAsiaTheme="majorEastAsia" w:hAnsiTheme="majorEastAsia" w:hint="eastAsia"/>
          <w:sz w:val="23"/>
          <w:szCs w:val="23"/>
        </w:rPr>
        <w:t>１６</w:t>
      </w:r>
    </w:p>
    <w:p w14:paraId="3901D80C" w14:textId="3E933208" w:rsidR="005F61DF" w:rsidRPr="00FA3BE9" w:rsidRDefault="005F61DF"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３ </w:t>
      </w:r>
      <w:r w:rsidR="004C1241" w:rsidRPr="00FA3BE9">
        <w:rPr>
          <w:rFonts w:asciiTheme="majorEastAsia" w:eastAsiaTheme="majorEastAsia" w:hAnsiTheme="majorEastAsia" w:hint="eastAsia"/>
          <w:sz w:val="23"/>
          <w:szCs w:val="23"/>
        </w:rPr>
        <w:t xml:space="preserve">文化振興 </w:t>
      </w:r>
      <w:r w:rsidR="00D27AF8" w:rsidRPr="00FA3BE9">
        <w:rPr>
          <w:rFonts w:asciiTheme="majorEastAsia" w:eastAsiaTheme="majorEastAsia" w:hAnsiTheme="majorEastAsia" w:hint="eastAsia"/>
          <w:sz w:val="23"/>
          <w:szCs w:val="23"/>
        </w:rPr>
        <w:t xml:space="preserve">・・・・・・・・・・・・・・・・・・・・・・・　</w:t>
      </w:r>
      <w:r w:rsidR="00226770" w:rsidRPr="00FA3BE9">
        <w:rPr>
          <w:rFonts w:asciiTheme="majorEastAsia" w:eastAsiaTheme="majorEastAsia" w:hAnsiTheme="majorEastAsia" w:hint="eastAsia"/>
          <w:sz w:val="23"/>
          <w:szCs w:val="23"/>
        </w:rPr>
        <w:t>１６</w:t>
      </w:r>
    </w:p>
    <w:p w14:paraId="16CA25EB" w14:textId="65E39DBB" w:rsidR="005F61DF" w:rsidRPr="00FA3BE9" w:rsidRDefault="005F61DF"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４ 放課後対策事業</w:t>
      </w:r>
      <w:r w:rsidR="004C1241" w:rsidRPr="00FA3BE9">
        <w:rPr>
          <w:rFonts w:asciiTheme="majorEastAsia" w:eastAsiaTheme="majorEastAsia" w:hAnsiTheme="majorEastAsia" w:hint="eastAsia"/>
          <w:sz w:val="23"/>
          <w:szCs w:val="23"/>
        </w:rPr>
        <w:t xml:space="preserve"> </w:t>
      </w:r>
      <w:r w:rsidR="00D27AF8" w:rsidRPr="00FA3BE9">
        <w:rPr>
          <w:rFonts w:asciiTheme="majorEastAsia" w:eastAsiaTheme="majorEastAsia" w:hAnsiTheme="majorEastAsia" w:hint="eastAsia"/>
          <w:sz w:val="23"/>
          <w:szCs w:val="23"/>
        </w:rPr>
        <w:t xml:space="preserve">・・・・・・・・・・・・・・・・・・・・　</w:t>
      </w:r>
      <w:r w:rsidR="00226770" w:rsidRPr="00FA3BE9">
        <w:rPr>
          <w:rFonts w:asciiTheme="majorEastAsia" w:eastAsiaTheme="majorEastAsia" w:hAnsiTheme="majorEastAsia" w:hint="eastAsia"/>
          <w:sz w:val="23"/>
          <w:szCs w:val="23"/>
        </w:rPr>
        <w:t>１７</w:t>
      </w:r>
    </w:p>
    <w:p w14:paraId="641D6EE0" w14:textId="162F58FB" w:rsidR="005F61DF" w:rsidRPr="00FA3BE9" w:rsidRDefault="005F61DF"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５ </w:t>
      </w:r>
      <w:r w:rsidR="004C1241" w:rsidRPr="00FA3BE9">
        <w:rPr>
          <w:rFonts w:asciiTheme="majorEastAsia" w:eastAsiaTheme="majorEastAsia" w:hAnsiTheme="majorEastAsia" w:hint="eastAsia"/>
          <w:sz w:val="23"/>
          <w:szCs w:val="23"/>
        </w:rPr>
        <w:t xml:space="preserve">図書館事業 </w:t>
      </w:r>
      <w:r w:rsidR="00D27AF8" w:rsidRPr="00FA3BE9">
        <w:rPr>
          <w:rFonts w:asciiTheme="majorEastAsia" w:eastAsiaTheme="majorEastAsia" w:hAnsiTheme="majorEastAsia" w:hint="eastAsia"/>
          <w:sz w:val="23"/>
          <w:szCs w:val="23"/>
        </w:rPr>
        <w:t xml:space="preserve">・・・・・・・・・・・・・・・・・・・・・・　</w:t>
      </w:r>
      <w:r w:rsidR="00226770" w:rsidRPr="00FA3BE9">
        <w:rPr>
          <w:rFonts w:asciiTheme="majorEastAsia" w:eastAsiaTheme="majorEastAsia" w:hAnsiTheme="majorEastAsia" w:hint="eastAsia"/>
          <w:sz w:val="23"/>
          <w:szCs w:val="23"/>
        </w:rPr>
        <w:t>１８</w:t>
      </w:r>
    </w:p>
    <w:p w14:paraId="583384A7" w14:textId="5BD666A7" w:rsidR="005F61DF" w:rsidRPr="00FA3BE9" w:rsidRDefault="005F61DF"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６ 文化財の保存と活用</w:t>
      </w:r>
      <w:r w:rsidR="004C1241" w:rsidRPr="00FA3BE9">
        <w:rPr>
          <w:rFonts w:asciiTheme="majorEastAsia" w:eastAsiaTheme="majorEastAsia" w:hAnsiTheme="majorEastAsia" w:hint="eastAsia"/>
          <w:sz w:val="23"/>
          <w:szCs w:val="23"/>
        </w:rPr>
        <w:t xml:space="preserve"> </w:t>
      </w:r>
      <w:r w:rsidR="00D27AF8" w:rsidRPr="00FA3BE9">
        <w:rPr>
          <w:rFonts w:asciiTheme="majorEastAsia" w:eastAsiaTheme="majorEastAsia" w:hAnsiTheme="majorEastAsia" w:hint="eastAsia"/>
          <w:sz w:val="23"/>
          <w:szCs w:val="23"/>
        </w:rPr>
        <w:t xml:space="preserve">・・・・・・・・・・・・・・・・・・　</w:t>
      </w:r>
      <w:r w:rsidR="00226770" w:rsidRPr="00FA3BE9">
        <w:rPr>
          <w:rFonts w:asciiTheme="majorEastAsia" w:eastAsiaTheme="majorEastAsia" w:hAnsiTheme="majorEastAsia" w:hint="eastAsia"/>
          <w:sz w:val="23"/>
          <w:szCs w:val="23"/>
        </w:rPr>
        <w:t>１９</w:t>
      </w:r>
    </w:p>
    <w:p w14:paraId="4B74EF7B" w14:textId="77631A11" w:rsidR="005F61DF" w:rsidRPr="00FA3BE9" w:rsidRDefault="005F61DF"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７ スポーツ活動の推進</w:t>
      </w:r>
      <w:r w:rsidR="004C1241"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w:t>
      </w:r>
      <w:r w:rsidR="004C1241" w:rsidRPr="00FA3BE9">
        <w:rPr>
          <w:rFonts w:asciiTheme="majorEastAsia" w:eastAsiaTheme="majorEastAsia" w:hAnsiTheme="majorEastAsia" w:hint="eastAsia"/>
          <w:sz w:val="23"/>
          <w:szCs w:val="23"/>
        </w:rPr>
        <w:t>・</w:t>
      </w:r>
      <w:r w:rsidR="00D27AF8" w:rsidRPr="00FA3BE9">
        <w:rPr>
          <w:rFonts w:asciiTheme="majorEastAsia" w:eastAsiaTheme="majorEastAsia" w:hAnsiTheme="majorEastAsia" w:hint="eastAsia"/>
          <w:sz w:val="23"/>
          <w:szCs w:val="23"/>
        </w:rPr>
        <w:t xml:space="preserve">・・・・・・・・・・　</w:t>
      </w:r>
      <w:r w:rsidR="00226770" w:rsidRPr="00FA3BE9">
        <w:rPr>
          <w:rFonts w:asciiTheme="majorEastAsia" w:eastAsiaTheme="majorEastAsia" w:hAnsiTheme="majorEastAsia" w:hint="eastAsia"/>
          <w:sz w:val="23"/>
          <w:szCs w:val="23"/>
        </w:rPr>
        <w:t>２０</w:t>
      </w:r>
    </w:p>
    <w:p w14:paraId="60142257" w14:textId="56AA529B" w:rsidR="005F61DF" w:rsidRPr="00FA3BE9" w:rsidRDefault="005F61DF"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８ 人権尊重の文化に満ちたまちづくりの推進</w:t>
      </w:r>
      <w:r w:rsidR="004C1241" w:rsidRPr="00FA3BE9">
        <w:rPr>
          <w:rFonts w:asciiTheme="majorEastAsia" w:eastAsiaTheme="majorEastAsia" w:hAnsiTheme="majorEastAsia" w:hint="eastAsia"/>
          <w:sz w:val="23"/>
          <w:szCs w:val="23"/>
        </w:rPr>
        <w:t xml:space="preserve"> </w:t>
      </w:r>
      <w:r w:rsidR="00D27AF8" w:rsidRPr="00FA3BE9">
        <w:rPr>
          <w:rFonts w:asciiTheme="majorEastAsia" w:eastAsiaTheme="majorEastAsia" w:hAnsiTheme="majorEastAsia" w:hint="eastAsia"/>
          <w:sz w:val="23"/>
          <w:szCs w:val="23"/>
        </w:rPr>
        <w:t xml:space="preserve">・・・・・・・・　</w:t>
      </w:r>
      <w:r w:rsidR="00226770" w:rsidRPr="00FA3BE9">
        <w:rPr>
          <w:rFonts w:asciiTheme="majorEastAsia" w:eastAsiaTheme="majorEastAsia" w:hAnsiTheme="majorEastAsia" w:hint="eastAsia"/>
          <w:sz w:val="23"/>
          <w:szCs w:val="23"/>
        </w:rPr>
        <w:t>２０</w:t>
      </w:r>
    </w:p>
    <w:p w14:paraId="7F764994" w14:textId="0AA3A291" w:rsidR="005F61DF" w:rsidRPr="00FA3BE9" w:rsidRDefault="005F61DF"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９ </w:t>
      </w:r>
      <w:r w:rsidR="004C1241" w:rsidRPr="00FA3BE9">
        <w:rPr>
          <w:rFonts w:asciiTheme="majorEastAsia" w:eastAsiaTheme="majorEastAsia" w:hAnsiTheme="majorEastAsia" w:hint="eastAsia"/>
          <w:sz w:val="23"/>
          <w:szCs w:val="23"/>
        </w:rPr>
        <w:t xml:space="preserve">社会教育施設の整備・充実 </w:t>
      </w:r>
      <w:r w:rsidRPr="00FA3BE9">
        <w:rPr>
          <w:rFonts w:asciiTheme="majorEastAsia" w:eastAsiaTheme="majorEastAsia" w:hAnsiTheme="majorEastAsia" w:hint="eastAsia"/>
          <w:sz w:val="23"/>
          <w:szCs w:val="23"/>
        </w:rPr>
        <w:t>・・・・・・・・・・・・・・</w:t>
      </w:r>
      <w:r w:rsidR="00D27AF8" w:rsidRPr="00FA3BE9">
        <w:rPr>
          <w:rFonts w:asciiTheme="majorEastAsia" w:eastAsiaTheme="majorEastAsia" w:hAnsiTheme="majorEastAsia" w:hint="eastAsia"/>
          <w:sz w:val="23"/>
          <w:szCs w:val="23"/>
        </w:rPr>
        <w:t xml:space="preserve">・　</w:t>
      </w:r>
      <w:r w:rsidR="00226770" w:rsidRPr="00FA3BE9">
        <w:rPr>
          <w:rFonts w:asciiTheme="majorEastAsia" w:eastAsiaTheme="majorEastAsia" w:hAnsiTheme="majorEastAsia" w:hint="eastAsia"/>
          <w:sz w:val="23"/>
          <w:szCs w:val="23"/>
        </w:rPr>
        <w:t>２０</w:t>
      </w:r>
    </w:p>
    <w:p w14:paraId="43BF22AF" w14:textId="77777777" w:rsidR="005F61DF" w:rsidRPr="00FA3BE9" w:rsidRDefault="005F61DF" w:rsidP="00D27AF8">
      <w:pPr>
        <w:pStyle w:val="Default"/>
        <w:spacing w:line="320" w:lineRule="exact"/>
        <w:rPr>
          <w:rFonts w:asciiTheme="majorEastAsia" w:eastAsiaTheme="majorEastAsia" w:hAnsiTheme="majorEastAsia"/>
          <w:sz w:val="23"/>
          <w:szCs w:val="23"/>
        </w:rPr>
      </w:pPr>
    </w:p>
    <w:p w14:paraId="1713C917" w14:textId="77777777" w:rsidR="004C1241" w:rsidRPr="00FA3BE9" w:rsidRDefault="004C1241" w:rsidP="00D27AF8">
      <w:pPr>
        <w:pStyle w:val="Default"/>
        <w:spacing w:line="320" w:lineRule="exact"/>
        <w:rPr>
          <w:rFonts w:asciiTheme="majorEastAsia" w:eastAsiaTheme="majorEastAsia" w:hAnsiTheme="majorEastAsia"/>
          <w:sz w:val="23"/>
          <w:szCs w:val="23"/>
        </w:rPr>
      </w:pPr>
    </w:p>
    <w:p w14:paraId="6D163A7D" w14:textId="6CF3D594" w:rsidR="004C1241" w:rsidRPr="00FA3BE9" w:rsidRDefault="004C1241" w:rsidP="00D27AF8">
      <w:pPr>
        <w:pStyle w:val="Default"/>
        <w:spacing w:line="320" w:lineRule="exact"/>
        <w:rPr>
          <w:rFonts w:asciiTheme="majorEastAsia" w:eastAsiaTheme="majorEastAsia" w:hAnsiTheme="majorEastAsia"/>
          <w:sz w:val="23"/>
          <w:szCs w:val="23"/>
        </w:rPr>
      </w:pPr>
    </w:p>
    <w:p w14:paraId="08CEC406" w14:textId="77777777" w:rsidR="004C1241" w:rsidRPr="00FA3BE9" w:rsidRDefault="004C1241" w:rsidP="00D27AF8">
      <w:pPr>
        <w:pStyle w:val="Default"/>
        <w:spacing w:line="320" w:lineRule="exact"/>
        <w:rPr>
          <w:rFonts w:asciiTheme="majorEastAsia" w:eastAsiaTheme="majorEastAsia" w:hAnsiTheme="majorEastAsia"/>
          <w:sz w:val="23"/>
          <w:szCs w:val="23"/>
        </w:rPr>
      </w:pPr>
    </w:p>
    <w:p w14:paraId="7F42E255" w14:textId="61557245" w:rsidR="004C1241" w:rsidRPr="00FA3BE9" w:rsidRDefault="00FE1B26" w:rsidP="00D27AF8">
      <w:pPr>
        <w:pStyle w:val="Default"/>
        <w:spacing w:line="320" w:lineRule="exact"/>
        <w:rPr>
          <w:rFonts w:asciiTheme="majorEastAsia" w:eastAsiaTheme="majorEastAsia" w:hAnsiTheme="majorEastAsia"/>
          <w:sz w:val="23"/>
          <w:szCs w:val="23"/>
        </w:rPr>
      </w:pPr>
      <w:r>
        <w:rPr>
          <w:rFonts w:asciiTheme="majorEastAsia" w:eastAsiaTheme="majorEastAsia" w:hAnsiTheme="majorEastAsia"/>
          <w:noProof/>
          <w:sz w:val="23"/>
          <w:szCs w:val="23"/>
        </w:rPr>
        <w:pict w14:anchorId="0A66AA43">
          <v:rect id="_x0000_s1193" style="position:absolute;margin-left:209.1pt;margin-top:36.95pt;width:36pt;height:41.05pt;z-index:251686400" stroked="f">
            <v:textbox inset="5.85pt,.7pt,5.85pt,.7pt"/>
          </v:rect>
        </w:pict>
      </w:r>
    </w:p>
    <w:p w14:paraId="43F1D402" w14:textId="77777777" w:rsidR="004C1241" w:rsidRPr="00FA3BE9" w:rsidRDefault="004C1241" w:rsidP="00D27AF8">
      <w:pPr>
        <w:pStyle w:val="Default"/>
        <w:spacing w:line="320" w:lineRule="exact"/>
        <w:rPr>
          <w:rFonts w:asciiTheme="majorEastAsia" w:eastAsiaTheme="majorEastAsia" w:hAnsiTheme="majorEastAsia"/>
          <w:sz w:val="23"/>
          <w:szCs w:val="23"/>
        </w:rPr>
      </w:pPr>
    </w:p>
    <w:p w14:paraId="0DF4EFCD" w14:textId="375EF2F9" w:rsidR="008C6287" w:rsidRPr="00FA3BE9" w:rsidRDefault="008C6287" w:rsidP="00D27AF8">
      <w:pPr>
        <w:pStyle w:val="Default"/>
        <w:spacing w:line="320" w:lineRule="exact"/>
        <w:ind w:firstLineChars="200" w:firstLine="46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第４章 これからの相生の教育</w:t>
      </w:r>
    </w:p>
    <w:p w14:paraId="08A030DE" w14:textId="4145B32A"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１ 基本目標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２２</w:t>
      </w:r>
    </w:p>
    <w:p w14:paraId="047F5A44" w14:textId="1623D12F"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２ 基本方針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２２</w:t>
      </w:r>
    </w:p>
    <w:p w14:paraId="24B69D39" w14:textId="19E4610C" w:rsidR="008C6287" w:rsidRPr="00FA3BE9" w:rsidRDefault="008C6287" w:rsidP="00D27AF8">
      <w:pPr>
        <w:pStyle w:val="Default"/>
        <w:spacing w:line="320" w:lineRule="exact"/>
        <w:ind w:firstLineChars="400" w:firstLine="92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３ 基本方針に基づく施策ごとの取組 </w:t>
      </w:r>
      <w:r w:rsidR="00D61060" w:rsidRPr="00FA3BE9">
        <w:rPr>
          <w:rFonts w:asciiTheme="majorEastAsia" w:eastAsiaTheme="majorEastAsia" w:hAnsiTheme="majorEastAsia" w:hint="eastAsia"/>
          <w:sz w:val="23"/>
          <w:szCs w:val="23"/>
        </w:rPr>
        <w:t>・・・・・・・・</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２４</w:t>
      </w:r>
    </w:p>
    <w:p w14:paraId="0CBA683B" w14:textId="77777777" w:rsidR="008C6287" w:rsidRPr="00FA3BE9" w:rsidRDefault="008C6287" w:rsidP="00D27AF8">
      <w:pPr>
        <w:pStyle w:val="Default"/>
        <w:spacing w:line="320" w:lineRule="exact"/>
        <w:ind w:firstLineChars="500" w:firstLine="115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－生きる力を育み、いきいきと輝く相生っ子づくりの推進－ </w:t>
      </w:r>
    </w:p>
    <w:p w14:paraId="663D4EB6" w14:textId="3985D012" w:rsidR="008C6287" w:rsidRPr="00FA3BE9" w:rsidRDefault="008C6287"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（１）幼児教育の充実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２４</w:t>
      </w:r>
    </w:p>
    <w:p w14:paraId="59018D8F" w14:textId="10A55AD7" w:rsidR="008C6287" w:rsidRPr="00FA3BE9" w:rsidRDefault="008C6287"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（２）確かな学力の定着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２５</w:t>
      </w:r>
    </w:p>
    <w:p w14:paraId="2BA080F1" w14:textId="70010EDF" w:rsidR="008C6287" w:rsidRPr="00FA3BE9" w:rsidRDefault="008C6287"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（３）豊かな心の育成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３０</w:t>
      </w:r>
    </w:p>
    <w:p w14:paraId="477F56CC" w14:textId="6785DDCE" w:rsidR="008C6287" w:rsidRPr="00FA3BE9" w:rsidRDefault="008C6287"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（４）健やかでたくましい体づくり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３５</w:t>
      </w:r>
    </w:p>
    <w:p w14:paraId="7B31A141" w14:textId="51957293" w:rsidR="008C6287" w:rsidRPr="00FA3BE9" w:rsidRDefault="008C6287"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（５）学校給食の充実と食育の推進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３７</w:t>
      </w:r>
    </w:p>
    <w:p w14:paraId="3A042FF4" w14:textId="5B2604F4" w:rsidR="008C6287" w:rsidRPr="00FA3BE9" w:rsidRDefault="008C6287"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（６）教職員の資質の向上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３９</w:t>
      </w:r>
    </w:p>
    <w:p w14:paraId="4DB06880" w14:textId="1B68F450" w:rsidR="008C6287" w:rsidRPr="00FA3BE9" w:rsidRDefault="008C6287"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（７）地域に開かれた特色ある学校づくり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４１</w:t>
      </w:r>
    </w:p>
    <w:p w14:paraId="03A5CD92" w14:textId="3135437E" w:rsidR="008C6287" w:rsidRPr="00FA3BE9" w:rsidRDefault="008C6287"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（８）教育の機会均等の確保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４４</w:t>
      </w:r>
    </w:p>
    <w:p w14:paraId="0ACC1011" w14:textId="73F11B56" w:rsidR="008C6287" w:rsidRPr="00FA3BE9" w:rsidRDefault="008C6287"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（９）学校施設の整備・充実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４５</w:t>
      </w:r>
    </w:p>
    <w:p w14:paraId="2F0DA4D1" w14:textId="77777777" w:rsidR="005F61DF" w:rsidRPr="00FA3BE9" w:rsidRDefault="005F61DF" w:rsidP="00D27AF8">
      <w:pPr>
        <w:pStyle w:val="Default"/>
        <w:spacing w:line="320" w:lineRule="exact"/>
        <w:ind w:firstLineChars="500" w:firstLine="115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－楽しい学びを通じ、豊かな人間力を育む生涯学習の推進－ </w:t>
      </w:r>
    </w:p>
    <w:p w14:paraId="3978C3BD" w14:textId="23C94E38" w:rsidR="005F61DF" w:rsidRPr="00FA3BE9" w:rsidRDefault="005F61DF"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（１）ライフステージに応じた学習</w:t>
      </w:r>
      <w:r w:rsidR="00D61060" w:rsidRPr="00FA3BE9">
        <w:rPr>
          <w:rFonts w:asciiTheme="majorEastAsia" w:eastAsiaTheme="majorEastAsia" w:hAnsiTheme="majorEastAsia" w:hint="eastAsia"/>
          <w:sz w:val="23"/>
          <w:szCs w:val="23"/>
        </w:rPr>
        <w:t xml:space="preserve">の機会の提供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４６</w:t>
      </w:r>
    </w:p>
    <w:p w14:paraId="68F9ED05" w14:textId="7CA18FB8" w:rsidR="005F61DF" w:rsidRPr="00FA3BE9" w:rsidRDefault="005F61DF"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（２）青少年の健全育成</w:t>
      </w:r>
      <w:r w:rsidR="00D61060" w:rsidRPr="00FA3BE9">
        <w:rPr>
          <w:rFonts w:asciiTheme="majorEastAsia" w:eastAsiaTheme="majorEastAsia" w:hAnsiTheme="majorEastAsia" w:hint="eastAsia"/>
          <w:sz w:val="23"/>
          <w:szCs w:val="23"/>
        </w:rPr>
        <w:t xml:space="preserve">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４７</w:t>
      </w:r>
    </w:p>
    <w:p w14:paraId="5706BDF8" w14:textId="3A95B6BA" w:rsidR="005F61DF" w:rsidRPr="00FA3BE9" w:rsidRDefault="005F61DF"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（３）文化振興</w:t>
      </w:r>
      <w:r w:rsidR="00D61060" w:rsidRPr="00FA3BE9">
        <w:rPr>
          <w:rFonts w:asciiTheme="majorEastAsia" w:eastAsiaTheme="majorEastAsia" w:hAnsiTheme="majorEastAsia" w:hint="eastAsia"/>
          <w:sz w:val="23"/>
          <w:szCs w:val="23"/>
        </w:rPr>
        <w:t xml:space="preserve">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４８</w:t>
      </w:r>
    </w:p>
    <w:p w14:paraId="38B2B52D" w14:textId="15B10719" w:rsidR="005F61DF" w:rsidRPr="00FA3BE9" w:rsidRDefault="005F61DF"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（４）放課後対策事業</w:t>
      </w:r>
      <w:r w:rsidR="00D61060" w:rsidRPr="00FA3BE9">
        <w:rPr>
          <w:rFonts w:asciiTheme="majorEastAsia" w:eastAsiaTheme="majorEastAsia" w:hAnsiTheme="majorEastAsia" w:hint="eastAsia"/>
          <w:sz w:val="23"/>
          <w:szCs w:val="23"/>
        </w:rPr>
        <w:t xml:space="preserve">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４９</w:t>
      </w:r>
    </w:p>
    <w:p w14:paraId="3ADD5045" w14:textId="13E20307" w:rsidR="005F61DF" w:rsidRPr="00FA3BE9" w:rsidRDefault="005F61DF"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（５）図書館事業</w:t>
      </w:r>
      <w:r w:rsidR="00D61060" w:rsidRPr="00FA3BE9">
        <w:rPr>
          <w:rFonts w:asciiTheme="majorEastAsia" w:eastAsiaTheme="majorEastAsia" w:hAnsiTheme="majorEastAsia" w:hint="eastAsia"/>
          <w:sz w:val="23"/>
          <w:szCs w:val="23"/>
        </w:rPr>
        <w:t xml:space="preserve">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５０</w:t>
      </w:r>
    </w:p>
    <w:p w14:paraId="575D477F" w14:textId="0D7CA10F" w:rsidR="005F61DF" w:rsidRPr="00FA3BE9" w:rsidRDefault="005F61DF"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（６）文化財の保存と活用</w:t>
      </w:r>
      <w:r w:rsidR="00D61060" w:rsidRPr="00FA3BE9">
        <w:rPr>
          <w:rFonts w:asciiTheme="majorEastAsia" w:eastAsiaTheme="majorEastAsia" w:hAnsiTheme="majorEastAsia" w:hint="eastAsia"/>
          <w:sz w:val="23"/>
          <w:szCs w:val="23"/>
        </w:rPr>
        <w:t xml:space="preserve">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５１</w:t>
      </w:r>
    </w:p>
    <w:p w14:paraId="308CCA93" w14:textId="2688532A" w:rsidR="005F61DF" w:rsidRPr="00FA3BE9" w:rsidRDefault="005F61DF"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（７）スポーツ活動の推進</w:t>
      </w:r>
      <w:r w:rsidR="00D61060" w:rsidRPr="00FA3BE9">
        <w:rPr>
          <w:rFonts w:asciiTheme="majorEastAsia" w:eastAsiaTheme="majorEastAsia" w:hAnsiTheme="majorEastAsia" w:hint="eastAsia"/>
          <w:sz w:val="23"/>
          <w:szCs w:val="23"/>
        </w:rPr>
        <w:t xml:space="preserve">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５１</w:t>
      </w:r>
    </w:p>
    <w:p w14:paraId="24443169" w14:textId="4CEBC2BA" w:rsidR="005F61DF" w:rsidRPr="00FA3BE9" w:rsidRDefault="005F61DF"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（８）人権を尊重するまちづくりの推進</w:t>
      </w:r>
      <w:r w:rsidR="00D61060" w:rsidRPr="00FA3BE9">
        <w:rPr>
          <w:rFonts w:asciiTheme="majorEastAsia" w:eastAsiaTheme="majorEastAsia" w:hAnsiTheme="majorEastAsia" w:hint="eastAsia"/>
          <w:sz w:val="23"/>
          <w:szCs w:val="23"/>
        </w:rPr>
        <w:t xml:space="preserve"> </w:t>
      </w:r>
      <w:r w:rsidRPr="00FA3BE9">
        <w:rPr>
          <w:rFonts w:asciiTheme="majorEastAsia" w:eastAsiaTheme="majorEastAsia" w:hAnsiTheme="majorEastAsia" w:hint="eastAsia"/>
          <w:sz w:val="23"/>
          <w:szCs w:val="23"/>
        </w:rPr>
        <w:t>・・・・・・・・</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５３</w:t>
      </w:r>
    </w:p>
    <w:p w14:paraId="672851F9" w14:textId="479AB072" w:rsidR="005F61DF" w:rsidRPr="00FA3BE9" w:rsidRDefault="005F61DF"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（９）社会教育施設の整備・充実</w:t>
      </w:r>
      <w:r w:rsidR="00D61060" w:rsidRPr="00FA3BE9">
        <w:rPr>
          <w:rFonts w:asciiTheme="majorEastAsia" w:eastAsiaTheme="majorEastAsia" w:hAnsiTheme="majorEastAsia"/>
          <w:sz w:val="23"/>
          <w:szCs w:val="23"/>
        </w:rPr>
        <w:t xml:space="preserve"> </w:t>
      </w:r>
      <w:r w:rsidR="00D27AF8" w:rsidRPr="00FA3BE9">
        <w:rPr>
          <w:rFonts w:asciiTheme="majorEastAsia" w:eastAsiaTheme="majorEastAsia" w:hAnsiTheme="majorEastAsia" w:hint="eastAsia"/>
          <w:sz w:val="23"/>
          <w:szCs w:val="23"/>
        </w:rPr>
        <w:t xml:space="preserve">・・・・・・・・・・・・・　</w:t>
      </w:r>
      <w:r w:rsidR="00D61060" w:rsidRPr="00FA3BE9">
        <w:rPr>
          <w:rFonts w:asciiTheme="majorEastAsia" w:eastAsiaTheme="majorEastAsia" w:hAnsiTheme="majorEastAsia" w:hint="eastAsia"/>
          <w:sz w:val="23"/>
          <w:szCs w:val="23"/>
        </w:rPr>
        <w:t>５４</w:t>
      </w:r>
    </w:p>
    <w:p w14:paraId="72EAB795" w14:textId="77777777" w:rsidR="004C1241" w:rsidRDefault="004C1241" w:rsidP="00D27AF8">
      <w:pPr>
        <w:pStyle w:val="Default"/>
        <w:spacing w:line="320" w:lineRule="exact"/>
        <w:rPr>
          <w:rFonts w:asciiTheme="majorEastAsia" w:eastAsiaTheme="majorEastAsia" w:hAnsiTheme="majorEastAsia"/>
          <w:sz w:val="23"/>
          <w:szCs w:val="23"/>
        </w:rPr>
      </w:pPr>
    </w:p>
    <w:p w14:paraId="1E0A6339" w14:textId="1DCE6415" w:rsidR="009718BF" w:rsidRPr="00FA3BE9" w:rsidRDefault="009718BF" w:rsidP="009718BF">
      <w:pPr>
        <w:pStyle w:val="Default"/>
        <w:spacing w:line="320" w:lineRule="exact"/>
        <w:ind w:firstLineChars="200" w:firstLine="460"/>
        <w:rPr>
          <w:rFonts w:asciiTheme="majorEastAsia" w:eastAsiaTheme="majorEastAsia" w:hAnsiTheme="majorEastAsia"/>
          <w:sz w:val="23"/>
          <w:szCs w:val="23"/>
        </w:rPr>
      </w:pPr>
      <w:r>
        <w:rPr>
          <w:rFonts w:asciiTheme="majorEastAsia" w:eastAsiaTheme="majorEastAsia" w:hAnsiTheme="majorEastAsia" w:hint="eastAsia"/>
          <w:sz w:val="23"/>
          <w:szCs w:val="23"/>
        </w:rPr>
        <w:t>第５</w:t>
      </w:r>
      <w:r w:rsidRPr="00FA3BE9">
        <w:rPr>
          <w:rFonts w:asciiTheme="majorEastAsia" w:eastAsiaTheme="majorEastAsia" w:hAnsiTheme="majorEastAsia" w:hint="eastAsia"/>
          <w:sz w:val="23"/>
          <w:szCs w:val="23"/>
        </w:rPr>
        <w:t xml:space="preserve">章 </w:t>
      </w:r>
      <w:r>
        <w:rPr>
          <w:rFonts w:asciiTheme="majorEastAsia" w:eastAsiaTheme="majorEastAsia" w:hAnsiTheme="majorEastAsia" w:hint="eastAsia"/>
          <w:sz w:val="23"/>
          <w:szCs w:val="23"/>
        </w:rPr>
        <w:t>計画の進行管理 ・・・・・・・・・・・・・・・・・・・・　５</w:t>
      </w:r>
      <w:r w:rsidR="0048456F">
        <w:rPr>
          <w:rFonts w:asciiTheme="majorEastAsia" w:eastAsiaTheme="majorEastAsia" w:hAnsiTheme="majorEastAsia" w:hint="eastAsia"/>
          <w:sz w:val="23"/>
          <w:szCs w:val="23"/>
        </w:rPr>
        <w:t>７</w:t>
      </w:r>
    </w:p>
    <w:p w14:paraId="7DC44E5C" w14:textId="77777777" w:rsidR="009718BF" w:rsidRDefault="009718BF" w:rsidP="00D27AF8">
      <w:pPr>
        <w:pStyle w:val="Default"/>
        <w:spacing w:line="320" w:lineRule="exact"/>
        <w:rPr>
          <w:rFonts w:asciiTheme="majorEastAsia" w:eastAsiaTheme="majorEastAsia" w:hAnsiTheme="majorEastAsia"/>
          <w:sz w:val="23"/>
          <w:szCs w:val="23"/>
        </w:rPr>
      </w:pPr>
    </w:p>
    <w:p w14:paraId="54ED2EBF" w14:textId="158378AC" w:rsidR="009718BF" w:rsidRPr="009718BF" w:rsidRDefault="009718BF" w:rsidP="00D27AF8">
      <w:pPr>
        <w:pStyle w:val="Default"/>
        <w:spacing w:line="320" w:lineRule="exact"/>
        <w:rPr>
          <w:rFonts w:asciiTheme="majorEastAsia" w:eastAsiaTheme="majorEastAsia" w:hAnsiTheme="majorEastAsia"/>
          <w:sz w:val="23"/>
          <w:szCs w:val="23"/>
        </w:rPr>
      </w:pPr>
      <w:r>
        <w:rPr>
          <w:rFonts w:asciiTheme="majorEastAsia" w:eastAsiaTheme="majorEastAsia" w:hAnsiTheme="majorEastAsia" w:hint="eastAsia"/>
          <w:sz w:val="23"/>
          <w:szCs w:val="23"/>
        </w:rPr>
        <w:t xml:space="preserve">　　施策体系 </w:t>
      </w:r>
      <w:r>
        <w:rPr>
          <w:rFonts w:asciiTheme="majorEastAsia" w:eastAsiaTheme="majorEastAsia" w:hAnsiTheme="majorEastAsia"/>
          <w:sz w:val="23"/>
          <w:szCs w:val="23"/>
        </w:rPr>
        <w:t xml:space="preserve"> </w:t>
      </w:r>
      <w:r w:rsidR="0048456F">
        <w:rPr>
          <w:rFonts w:asciiTheme="majorEastAsia" w:eastAsiaTheme="majorEastAsia" w:hAnsiTheme="majorEastAsia" w:hint="eastAsia"/>
          <w:sz w:val="23"/>
          <w:szCs w:val="23"/>
        </w:rPr>
        <w:t>・・・・・・・・・・・・・・・・・・・・・・・・・・　５８</w:t>
      </w:r>
    </w:p>
    <w:p w14:paraId="6EFF2744" w14:textId="77777777" w:rsidR="009718BF" w:rsidRPr="00FA3BE9" w:rsidRDefault="009718BF" w:rsidP="00D27AF8">
      <w:pPr>
        <w:pStyle w:val="Default"/>
        <w:spacing w:line="320" w:lineRule="exact"/>
        <w:rPr>
          <w:rFonts w:asciiTheme="majorEastAsia" w:eastAsiaTheme="majorEastAsia" w:hAnsiTheme="majorEastAsia"/>
          <w:sz w:val="23"/>
          <w:szCs w:val="23"/>
        </w:rPr>
      </w:pPr>
    </w:p>
    <w:p w14:paraId="10DDAC94" w14:textId="77777777" w:rsidR="005F61DF" w:rsidRPr="00FA3BE9" w:rsidRDefault="005F61DF" w:rsidP="00D27AF8">
      <w:pPr>
        <w:pStyle w:val="Default"/>
        <w:spacing w:line="320" w:lineRule="exact"/>
        <w:ind w:firstLineChars="200" w:firstLine="460"/>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資料編</w:t>
      </w:r>
    </w:p>
    <w:p w14:paraId="486193B1" w14:textId="5A940507" w:rsidR="00D61060" w:rsidRPr="00FA3BE9" w:rsidRDefault="00D61060" w:rsidP="00D27AF8">
      <w:pPr>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目標の説明 </w:t>
      </w:r>
      <w:r w:rsidR="00D27AF8" w:rsidRPr="00FA3BE9">
        <w:rPr>
          <w:rFonts w:asciiTheme="majorEastAsia" w:eastAsiaTheme="majorEastAsia" w:hAnsiTheme="majorEastAsia" w:hint="eastAsia"/>
          <w:sz w:val="23"/>
          <w:szCs w:val="23"/>
        </w:rPr>
        <w:t xml:space="preserve">・・・・・・・・・・・・・・・・・・・・・・・　</w:t>
      </w:r>
      <w:r w:rsidR="0048456F">
        <w:rPr>
          <w:rFonts w:asciiTheme="majorEastAsia" w:eastAsiaTheme="majorEastAsia" w:hAnsiTheme="majorEastAsia" w:hint="eastAsia"/>
          <w:sz w:val="23"/>
          <w:szCs w:val="23"/>
        </w:rPr>
        <w:t>５９</w:t>
      </w:r>
    </w:p>
    <w:p w14:paraId="44DBADCC" w14:textId="5A2CFF3C" w:rsidR="008C6287" w:rsidRPr="00FA3BE9" w:rsidRDefault="00D61060" w:rsidP="00D27AF8">
      <w:pPr>
        <w:pStyle w:val="Default"/>
        <w:spacing w:line="320" w:lineRule="exact"/>
        <w:ind w:firstLineChars="450" w:firstLine="1035"/>
        <w:rPr>
          <w:rFonts w:asciiTheme="majorEastAsia" w:eastAsiaTheme="majorEastAsia" w:hAnsiTheme="majorEastAsia"/>
          <w:sz w:val="23"/>
          <w:szCs w:val="23"/>
        </w:rPr>
      </w:pPr>
      <w:r w:rsidRPr="00FA3BE9">
        <w:rPr>
          <w:rFonts w:asciiTheme="majorEastAsia" w:eastAsiaTheme="majorEastAsia" w:hAnsiTheme="majorEastAsia" w:hint="eastAsia"/>
          <w:sz w:val="23"/>
          <w:szCs w:val="23"/>
        </w:rPr>
        <w:t xml:space="preserve">用語解説 </w:t>
      </w:r>
      <w:r w:rsidR="00D27AF8" w:rsidRPr="00FA3BE9">
        <w:rPr>
          <w:rFonts w:asciiTheme="majorEastAsia" w:eastAsiaTheme="majorEastAsia" w:hAnsiTheme="majorEastAsia" w:hint="eastAsia"/>
          <w:sz w:val="23"/>
          <w:szCs w:val="23"/>
        </w:rPr>
        <w:t xml:space="preserve">・・・・・・・・・・・・・・・・・・・・・・・・　</w:t>
      </w:r>
      <w:r w:rsidR="0048456F">
        <w:rPr>
          <w:rFonts w:asciiTheme="majorEastAsia" w:eastAsiaTheme="majorEastAsia" w:hAnsiTheme="majorEastAsia" w:hint="eastAsia"/>
          <w:sz w:val="23"/>
          <w:szCs w:val="23"/>
        </w:rPr>
        <w:t>６５</w:t>
      </w:r>
    </w:p>
    <w:p w14:paraId="262FCDC0" w14:textId="77777777" w:rsidR="004C1241" w:rsidRPr="00FA3BE9" w:rsidRDefault="004C1241" w:rsidP="00D27AF8">
      <w:pPr>
        <w:widowControl/>
        <w:spacing w:line="320" w:lineRule="exact"/>
        <w:jc w:val="left"/>
        <w:rPr>
          <w:rFonts w:asciiTheme="majorEastAsia" w:eastAsiaTheme="majorEastAsia" w:hAnsiTheme="majorEastAsia"/>
          <w:b/>
          <w:sz w:val="28"/>
          <w:szCs w:val="28"/>
        </w:rPr>
      </w:pPr>
    </w:p>
    <w:p w14:paraId="622C5E9C" w14:textId="2BE2175F" w:rsidR="009E5194" w:rsidRDefault="00FE1B26" w:rsidP="008C6287">
      <w:pPr>
        <w:widowControl/>
        <w:jc w:val="left"/>
        <w:rPr>
          <w:rFonts w:asciiTheme="majorEastAsia" w:eastAsiaTheme="majorEastAsia" w:hAnsiTheme="majorEastAsia"/>
          <w:b/>
          <w:sz w:val="28"/>
          <w:szCs w:val="28"/>
        </w:rPr>
        <w:sectPr w:rsidR="009E5194" w:rsidSect="00A31269">
          <w:footerReference w:type="default" r:id="rId8"/>
          <w:type w:val="continuous"/>
          <w:pgSz w:w="11906" w:h="16838" w:code="9"/>
          <w:pgMar w:top="1588" w:right="1134" w:bottom="1418" w:left="1701" w:header="851" w:footer="397" w:gutter="0"/>
          <w:pgNumType w:fmt="numberInDash" w:start="0"/>
          <w:cols w:space="425"/>
          <w:docGrid w:type="lines" w:linePitch="360"/>
        </w:sectPr>
      </w:pPr>
      <w:r>
        <w:rPr>
          <w:rFonts w:asciiTheme="majorEastAsia" w:eastAsiaTheme="majorEastAsia" w:hAnsiTheme="majorEastAsia"/>
          <w:b/>
          <w:noProof/>
          <w:sz w:val="28"/>
          <w:szCs w:val="28"/>
        </w:rPr>
        <w:pict w14:anchorId="0A66AA43">
          <v:rect id="_x0000_s1194" style="position:absolute;margin-left:208.55pt;margin-top:146.55pt;width:36pt;height:41.05pt;z-index:251687424" stroked="f">
            <v:textbox inset="5.85pt,.7pt,5.85pt,.7pt"/>
          </v:rect>
        </w:pict>
      </w:r>
      <w:r w:rsidR="004C1241">
        <w:rPr>
          <w:rFonts w:asciiTheme="majorEastAsia" w:eastAsiaTheme="majorEastAsia" w:hAnsiTheme="majorEastAsia"/>
          <w:b/>
          <w:sz w:val="28"/>
          <w:szCs w:val="28"/>
        </w:rPr>
        <w:br w:type="page"/>
      </w:r>
      <w:bookmarkStart w:id="0" w:name="_GoBack"/>
      <w:bookmarkEnd w:id="0"/>
    </w:p>
    <w:p w14:paraId="09FC44A5" w14:textId="7579F156" w:rsidR="00E941D8" w:rsidRPr="005147F8" w:rsidRDefault="00F155ED" w:rsidP="008C6287">
      <w:pPr>
        <w:widowControl/>
        <w:jc w:val="left"/>
        <w:rPr>
          <w:rFonts w:asciiTheme="majorEastAsia" w:eastAsiaTheme="majorEastAsia" w:hAnsiTheme="majorEastAsia"/>
          <w:b/>
          <w:sz w:val="28"/>
          <w:szCs w:val="28"/>
        </w:rPr>
      </w:pPr>
      <w:r>
        <w:lastRenderedPageBreak/>
        <w:pict w14:anchorId="682EBC83">
          <v:rect id="_x0000_s1112" style="position:absolute;margin-left:194.6pt;margin-top:24.9pt;width:64.5pt;height:33.25pt;z-index:251633152" stroked="f">
            <v:textbox inset="5.85pt,.7pt,5.85pt,.7pt"/>
          </v:rect>
        </w:pict>
      </w:r>
      <w:r w:rsidR="00E941D8" w:rsidRPr="005147F8">
        <w:rPr>
          <w:rFonts w:asciiTheme="majorEastAsia" w:eastAsiaTheme="majorEastAsia" w:hAnsiTheme="majorEastAsia" w:hint="eastAsia"/>
          <w:b/>
          <w:sz w:val="28"/>
          <w:szCs w:val="28"/>
        </w:rPr>
        <w:t>第１章　計画の策定について</w:t>
      </w:r>
    </w:p>
    <w:p w14:paraId="2DE22B3C" w14:textId="77777777" w:rsidR="00E941D8" w:rsidRDefault="00E941D8" w:rsidP="00E941D8">
      <w:pPr>
        <w:rPr>
          <w:sz w:val="24"/>
          <w:szCs w:val="24"/>
        </w:rPr>
      </w:pPr>
    </w:p>
    <w:p w14:paraId="58A1669A" w14:textId="77777777" w:rsidR="00E941D8" w:rsidRPr="005147F8" w:rsidRDefault="00E941D8" w:rsidP="00E941D8">
      <w:pPr>
        <w:rPr>
          <w:rFonts w:asciiTheme="majorEastAsia" w:eastAsiaTheme="majorEastAsia" w:hAnsiTheme="majorEastAsia"/>
          <w:sz w:val="24"/>
          <w:szCs w:val="24"/>
        </w:rPr>
      </w:pPr>
      <w:r w:rsidRPr="005147F8">
        <w:rPr>
          <w:rFonts w:asciiTheme="majorEastAsia" w:eastAsiaTheme="majorEastAsia" w:hAnsiTheme="majorEastAsia" w:hint="eastAsia"/>
          <w:sz w:val="24"/>
          <w:szCs w:val="24"/>
        </w:rPr>
        <w:t xml:space="preserve">　１　計画策定の趣旨及び対象期間</w:t>
      </w:r>
    </w:p>
    <w:p w14:paraId="42E9F890" w14:textId="77777777" w:rsidR="00E941D8" w:rsidRPr="00417C28" w:rsidRDefault="00E941D8" w:rsidP="00E941D8">
      <w:pPr>
        <w:ind w:left="480" w:hangingChars="200" w:hanging="480"/>
        <w:rPr>
          <w:sz w:val="24"/>
          <w:szCs w:val="24"/>
        </w:rPr>
      </w:pPr>
      <w:r>
        <w:rPr>
          <w:rFonts w:hint="eastAsia"/>
          <w:sz w:val="24"/>
          <w:szCs w:val="24"/>
        </w:rPr>
        <w:t xml:space="preserve">　　　相生の教育は、「愛着と生きがいを育むまちづくり」という理念のもと、「明日を担うこころ豊かな人づくりを推進する学校教育」、「豊かな人間性を培う生涯学習」、「健康の増進と体力づくりを図る体育の振興」、「自己実現と共生をめざす人</w:t>
      </w:r>
      <w:r w:rsidRPr="00417C28">
        <w:rPr>
          <w:rFonts w:hint="eastAsia"/>
          <w:sz w:val="24"/>
          <w:szCs w:val="24"/>
        </w:rPr>
        <w:t>権教育」など、こころ豊かでたくましい人間の育成に努めてきました。</w:t>
      </w:r>
    </w:p>
    <w:p w14:paraId="24F18541" w14:textId="1D9E91A1" w:rsidR="00E941D8" w:rsidRPr="00417C28" w:rsidRDefault="00E941D8" w:rsidP="00E941D8">
      <w:pPr>
        <w:ind w:left="480" w:hangingChars="200" w:hanging="480"/>
        <w:rPr>
          <w:sz w:val="24"/>
          <w:szCs w:val="24"/>
        </w:rPr>
      </w:pPr>
      <w:r w:rsidRPr="00417C28">
        <w:rPr>
          <w:rFonts w:hint="eastAsia"/>
          <w:sz w:val="24"/>
          <w:szCs w:val="24"/>
        </w:rPr>
        <w:t xml:space="preserve">　　　</w:t>
      </w:r>
      <w:r w:rsidR="007753E3" w:rsidRPr="00417C28">
        <w:rPr>
          <w:rFonts w:hint="eastAsia"/>
          <w:sz w:val="24"/>
          <w:szCs w:val="24"/>
        </w:rPr>
        <w:t>平成２３年４月、</w:t>
      </w:r>
      <w:r w:rsidRPr="00417C28">
        <w:rPr>
          <w:rFonts w:hint="eastAsia"/>
          <w:sz w:val="24"/>
          <w:szCs w:val="24"/>
        </w:rPr>
        <w:t>これまでの相生の教育の成果と課題を踏まえつつ、相生の教育を一層充実させるため、中長期的な</w:t>
      </w:r>
      <w:r w:rsidR="00807806" w:rsidRPr="00417C28">
        <w:rPr>
          <w:rFonts w:hint="eastAsia"/>
          <w:sz w:val="24"/>
          <w:szCs w:val="24"/>
        </w:rPr>
        <w:t>取組</w:t>
      </w:r>
      <w:r w:rsidRPr="00417C28">
        <w:rPr>
          <w:rFonts w:hint="eastAsia"/>
          <w:sz w:val="24"/>
          <w:szCs w:val="24"/>
        </w:rPr>
        <w:t>の考え方や具体的施策を示す基本的な計画を策定しま</w:t>
      </w:r>
      <w:r w:rsidR="007753E3" w:rsidRPr="00417C28">
        <w:rPr>
          <w:rFonts w:hint="eastAsia"/>
          <w:sz w:val="24"/>
          <w:szCs w:val="24"/>
        </w:rPr>
        <w:t>した。</w:t>
      </w:r>
    </w:p>
    <w:p w14:paraId="6091D964" w14:textId="2C3B97DB" w:rsidR="00E941D8" w:rsidRPr="00417C28" w:rsidRDefault="00E941D8" w:rsidP="007753E3">
      <w:pPr>
        <w:ind w:left="480" w:hangingChars="200" w:hanging="480"/>
        <w:rPr>
          <w:sz w:val="24"/>
          <w:szCs w:val="24"/>
        </w:rPr>
      </w:pPr>
      <w:r w:rsidRPr="00417C28">
        <w:rPr>
          <w:rFonts w:hint="eastAsia"/>
          <w:sz w:val="24"/>
          <w:szCs w:val="24"/>
        </w:rPr>
        <w:t xml:space="preserve">　　　本計画の対象期間は、平成２３年度から平成３２年度までの１０年間とし</w:t>
      </w:r>
      <w:r w:rsidR="007753E3" w:rsidRPr="00417C28">
        <w:rPr>
          <w:rFonts w:hint="eastAsia"/>
          <w:sz w:val="24"/>
          <w:szCs w:val="24"/>
        </w:rPr>
        <w:t>ているところです。この度、計画期間中に生じた社会経済状況の変化や各施策の進捗状況などを検証し、中間年度において必要な見直しを行います。</w:t>
      </w:r>
    </w:p>
    <w:p w14:paraId="564DB5CE" w14:textId="77777777" w:rsidR="00E941D8" w:rsidRPr="00417C28" w:rsidRDefault="00E941D8" w:rsidP="00E941D8">
      <w:pPr>
        <w:rPr>
          <w:sz w:val="24"/>
          <w:szCs w:val="24"/>
        </w:rPr>
      </w:pPr>
    </w:p>
    <w:p w14:paraId="27526D1D" w14:textId="77777777" w:rsidR="00E941D8" w:rsidRPr="00417C28" w:rsidRDefault="00E941D8" w:rsidP="00E941D8">
      <w:pPr>
        <w:rPr>
          <w:rFonts w:asciiTheme="majorEastAsia" w:eastAsiaTheme="majorEastAsia" w:hAnsiTheme="majorEastAsia"/>
          <w:sz w:val="24"/>
          <w:szCs w:val="24"/>
        </w:rPr>
      </w:pPr>
      <w:r w:rsidRPr="00417C28">
        <w:rPr>
          <w:rFonts w:hint="eastAsia"/>
          <w:sz w:val="24"/>
          <w:szCs w:val="24"/>
        </w:rPr>
        <w:t xml:space="preserve">　</w:t>
      </w:r>
      <w:r w:rsidRPr="00417C28">
        <w:rPr>
          <w:rFonts w:asciiTheme="majorEastAsia" w:eastAsiaTheme="majorEastAsia" w:hAnsiTheme="majorEastAsia" w:hint="eastAsia"/>
          <w:sz w:val="24"/>
          <w:szCs w:val="24"/>
        </w:rPr>
        <w:t>２　計画の位置づけ</w:t>
      </w:r>
    </w:p>
    <w:p w14:paraId="2030A84F" w14:textId="77777777" w:rsidR="00E941D8" w:rsidRPr="00417C28" w:rsidRDefault="00E941D8" w:rsidP="00E941D8">
      <w:pPr>
        <w:ind w:left="480" w:hangingChars="200" w:hanging="480"/>
        <w:rPr>
          <w:sz w:val="24"/>
          <w:szCs w:val="24"/>
        </w:rPr>
      </w:pPr>
      <w:r w:rsidRPr="00417C28">
        <w:rPr>
          <w:rFonts w:hint="eastAsia"/>
          <w:sz w:val="24"/>
          <w:szCs w:val="24"/>
        </w:rPr>
        <w:t xml:space="preserve">　　　本計画は、教育基本法第１７条第２項の規定に基づく、地方公共団体の定める教育振興のための施策に関する基本的計画に位置づけられるものです。</w:t>
      </w:r>
    </w:p>
    <w:p w14:paraId="1EC9DE10" w14:textId="0EA71130" w:rsidR="00B42F7F" w:rsidRPr="00417C28" w:rsidRDefault="00B42F7F" w:rsidP="00E941D8">
      <w:pPr>
        <w:ind w:leftChars="228" w:left="479" w:firstLineChars="100" w:firstLine="240"/>
        <w:rPr>
          <w:sz w:val="24"/>
          <w:szCs w:val="24"/>
        </w:rPr>
      </w:pPr>
      <w:r w:rsidRPr="00417C28">
        <w:rPr>
          <w:rFonts w:hint="eastAsia"/>
          <w:sz w:val="24"/>
          <w:szCs w:val="24"/>
        </w:rPr>
        <w:t>また、相生市</w:t>
      </w:r>
      <w:r w:rsidR="000A0CE2" w:rsidRPr="00417C28">
        <w:rPr>
          <w:rFonts w:hint="eastAsia"/>
          <w:sz w:val="24"/>
          <w:szCs w:val="24"/>
        </w:rPr>
        <w:t>総合</w:t>
      </w:r>
      <w:r w:rsidRPr="00417C28">
        <w:rPr>
          <w:rFonts w:hint="eastAsia"/>
          <w:sz w:val="24"/>
          <w:szCs w:val="24"/>
        </w:rPr>
        <w:t>教育会議において本計画は、地方教育行政の組織及び運営に関する法律第１条の３第１項に定める大綱としての位置付けがなされることとなりました。</w:t>
      </w:r>
    </w:p>
    <w:p w14:paraId="05B5B013" w14:textId="4158D1B9" w:rsidR="00E941D8" w:rsidRPr="00F23126" w:rsidRDefault="00E941D8" w:rsidP="00E941D8">
      <w:pPr>
        <w:ind w:leftChars="228" w:left="479" w:firstLineChars="100" w:firstLine="240"/>
        <w:rPr>
          <w:sz w:val="24"/>
          <w:szCs w:val="24"/>
        </w:rPr>
      </w:pPr>
      <w:r w:rsidRPr="00417C28">
        <w:rPr>
          <w:rFonts w:hint="eastAsia"/>
          <w:sz w:val="24"/>
          <w:szCs w:val="24"/>
        </w:rPr>
        <w:t>本市では、まちづくりの基本的な方向と施策・事業を総合的かつ計画的に推進</w:t>
      </w:r>
      <w:r>
        <w:rPr>
          <w:rFonts w:hint="eastAsia"/>
          <w:sz w:val="24"/>
          <w:szCs w:val="24"/>
        </w:rPr>
        <w:t>するための最上位の計画である「第５次相生市総合計画（平成２３年度～平成３２年度）」がありますが、その教育に関する部門別計画として位置づけられるものです。</w:t>
      </w:r>
    </w:p>
    <w:p w14:paraId="2630866C" w14:textId="77777777" w:rsidR="00E941D8" w:rsidRDefault="00E941D8" w:rsidP="00E941D8">
      <w:pPr>
        <w:rPr>
          <w:sz w:val="24"/>
          <w:szCs w:val="24"/>
        </w:rPr>
      </w:pPr>
    </w:p>
    <w:p w14:paraId="2EA19595" w14:textId="77777777" w:rsidR="00E941D8" w:rsidRDefault="00E941D8" w:rsidP="00E941D8">
      <w:pPr>
        <w:rPr>
          <w:sz w:val="24"/>
          <w:szCs w:val="24"/>
        </w:rPr>
      </w:pPr>
    </w:p>
    <w:p w14:paraId="07F43F63" w14:textId="38CC4F04" w:rsidR="00E941D8" w:rsidRDefault="00E941D8" w:rsidP="00E941D8">
      <w:pPr>
        <w:rPr>
          <w:sz w:val="24"/>
          <w:szCs w:val="24"/>
        </w:rPr>
      </w:pPr>
    </w:p>
    <w:p w14:paraId="40306CAA" w14:textId="77777777" w:rsidR="00E941D8" w:rsidRPr="00A15FA7" w:rsidRDefault="00E941D8" w:rsidP="00E941D8">
      <w:pPr>
        <w:rPr>
          <w:sz w:val="24"/>
          <w:szCs w:val="24"/>
        </w:rPr>
      </w:pPr>
    </w:p>
    <w:p w14:paraId="1CC59C56" w14:textId="77777777" w:rsidR="00E941D8" w:rsidRDefault="00F155ED" w:rsidP="00E941D8">
      <w:pPr>
        <w:rPr>
          <w:sz w:val="24"/>
          <w:szCs w:val="24"/>
        </w:rPr>
      </w:pPr>
      <w:r>
        <w:rPr>
          <w:noProof/>
          <w:sz w:val="24"/>
          <w:szCs w:val="24"/>
        </w:rPr>
        <w:pict w14:anchorId="6F9087E0">
          <v:shapetype id="_x0000_t202" coordsize="21600,21600" o:spt="202" path="m,l,21600r21600,l21600,xe">
            <v:stroke joinstyle="miter"/>
            <v:path gradientshapeok="t" o:connecttype="rect"/>
          </v:shapetype>
          <v:shape id="_x0000_s1109" type="#_x0000_t202" style="position:absolute;left:0;text-align:left;margin-left:301.2pt;margin-top:11.75pt;width:81.75pt;height:128.25pt;z-index:251632128" stroked="f">
            <v:textbox style="mso-next-textbox:#_x0000_s1109" inset="5.85pt,.7pt,5.85pt,.7pt">
              <w:txbxContent>
                <w:p w14:paraId="7A7F6303" w14:textId="2F80D33D" w:rsidR="00EA4FA8" w:rsidRDefault="00EA4FA8" w:rsidP="00E941D8"/>
              </w:txbxContent>
            </v:textbox>
          </v:shape>
        </w:pict>
      </w:r>
    </w:p>
    <w:p w14:paraId="640B5C44" w14:textId="1AF2F678" w:rsidR="00E941D8" w:rsidRDefault="00E941D8" w:rsidP="00E941D8">
      <w:pPr>
        <w:rPr>
          <w:sz w:val="24"/>
          <w:szCs w:val="24"/>
        </w:rPr>
      </w:pPr>
    </w:p>
    <w:p w14:paraId="22DF926B" w14:textId="7C348D9E" w:rsidR="00E941D8" w:rsidRDefault="00E941D8" w:rsidP="00E941D8">
      <w:pPr>
        <w:rPr>
          <w:sz w:val="24"/>
          <w:szCs w:val="24"/>
        </w:rPr>
      </w:pPr>
    </w:p>
    <w:p w14:paraId="7600D40E" w14:textId="77777777" w:rsidR="00E941D8" w:rsidRDefault="00E941D8" w:rsidP="00E941D8">
      <w:pPr>
        <w:rPr>
          <w:sz w:val="24"/>
          <w:szCs w:val="24"/>
        </w:rPr>
      </w:pPr>
    </w:p>
    <w:p w14:paraId="18D41E57" w14:textId="77777777" w:rsidR="00E941D8" w:rsidRDefault="00E941D8" w:rsidP="00E941D8">
      <w:pPr>
        <w:rPr>
          <w:sz w:val="24"/>
          <w:szCs w:val="24"/>
        </w:rPr>
      </w:pPr>
    </w:p>
    <w:p w14:paraId="1C9CAFD2" w14:textId="77777777" w:rsidR="00E941D8" w:rsidRDefault="00E941D8" w:rsidP="00E941D8">
      <w:pPr>
        <w:rPr>
          <w:sz w:val="24"/>
          <w:szCs w:val="24"/>
        </w:rPr>
      </w:pPr>
    </w:p>
    <w:p w14:paraId="4211D851" w14:textId="77777777" w:rsidR="00E941D8" w:rsidRDefault="00E941D8" w:rsidP="00E941D8">
      <w:pPr>
        <w:rPr>
          <w:sz w:val="24"/>
          <w:szCs w:val="24"/>
        </w:rPr>
      </w:pPr>
    </w:p>
    <w:p w14:paraId="41A46AC6" w14:textId="77777777" w:rsidR="00E941D8" w:rsidRDefault="00E941D8" w:rsidP="00E941D8">
      <w:pPr>
        <w:rPr>
          <w:sz w:val="24"/>
          <w:szCs w:val="24"/>
        </w:rPr>
      </w:pPr>
    </w:p>
    <w:p w14:paraId="5BA1157B" w14:textId="77777777" w:rsidR="00E941D8" w:rsidRPr="00977DE0" w:rsidRDefault="00E941D8" w:rsidP="00E941D8">
      <w:pPr>
        <w:rPr>
          <w:rFonts w:asciiTheme="majorEastAsia" w:eastAsiaTheme="majorEastAsia" w:hAnsiTheme="majorEastAsia"/>
          <w:b/>
          <w:sz w:val="28"/>
          <w:szCs w:val="28"/>
        </w:rPr>
      </w:pPr>
      <w:r w:rsidRPr="00977DE0">
        <w:rPr>
          <w:rFonts w:asciiTheme="majorEastAsia" w:eastAsiaTheme="majorEastAsia" w:hAnsiTheme="majorEastAsia" w:hint="eastAsia"/>
          <w:b/>
          <w:sz w:val="28"/>
          <w:szCs w:val="28"/>
        </w:rPr>
        <w:lastRenderedPageBreak/>
        <w:t>第２章　教育を取り巻く環境の変化</w:t>
      </w:r>
    </w:p>
    <w:p w14:paraId="4DC1EA92" w14:textId="77777777" w:rsidR="00E941D8" w:rsidRPr="00F84EBA" w:rsidRDefault="00E941D8" w:rsidP="00E941D8">
      <w:pPr>
        <w:rPr>
          <w:sz w:val="24"/>
          <w:szCs w:val="24"/>
        </w:rPr>
      </w:pPr>
    </w:p>
    <w:p w14:paraId="2350C98B" w14:textId="77777777" w:rsidR="00E941D8" w:rsidRPr="00EF3823" w:rsidRDefault="00E941D8" w:rsidP="00E941D8">
      <w:pPr>
        <w:rPr>
          <w:rFonts w:asciiTheme="majorEastAsia" w:eastAsiaTheme="majorEastAsia" w:hAnsiTheme="majorEastAsia"/>
          <w:sz w:val="24"/>
          <w:szCs w:val="24"/>
        </w:rPr>
      </w:pPr>
      <w:r w:rsidRPr="00977DE0">
        <w:rPr>
          <w:rFonts w:asciiTheme="majorEastAsia" w:eastAsiaTheme="majorEastAsia" w:hAnsiTheme="majorEastAsia" w:hint="eastAsia"/>
          <w:sz w:val="24"/>
          <w:szCs w:val="24"/>
        </w:rPr>
        <w:t xml:space="preserve">　１　</w:t>
      </w:r>
      <w:r w:rsidRPr="00EF3823">
        <w:rPr>
          <w:rFonts w:asciiTheme="majorEastAsia" w:eastAsiaTheme="majorEastAsia" w:hAnsiTheme="majorEastAsia" w:hint="eastAsia"/>
          <w:sz w:val="24"/>
          <w:szCs w:val="24"/>
        </w:rPr>
        <w:t>少子・高齢化の進展</w:t>
      </w:r>
    </w:p>
    <w:p w14:paraId="6D509F8D" w14:textId="77777777" w:rsidR="00E941D8" w:rsidRPr="00EF3823" w:rsidRDefault="00E941D8" w:rsidP="00E941D8">
      <w:pPr>
        <w:ind w:left="480" w:hangingChars="200" w:hanging="480"/>
        <w:rPr>
          <w:sz w:val="24"/>
          <w:szCs w:val="24"/>
        </w:rPr>
      </w:pPr>
      <w:r w:rsidRPr="00EF3823">
        <w:rPr>
          <w:rFonts w:hint="eastAsia"/>
          <w:sz w:val="24"/>
          <w:szCs w:val="24"/>
        </w:rPr>
        <w:t xml:space="preserve">　　　本市の人口は、戦後から高度経済成長期にかけて順調に増加してき</w:t>
      </w:r>
      <w:r>
        <w:rPr>
          <w:rFonts w:hint="eastAsia"/>
          <w:sz w:val="24"/>
          <w:szCs w:val="24"/>
        </w:rPr>
        <w:t>まし</w:t>
      </w:r>
      <w:r w:rsidRPr="00EF3823">
        <w:rPr>
          <w:rFonts w:hint="eastAsia"/>
          <w:sz w:val="24"/>
          <w:szCs w:val="24"/>
        </w:rPr>
        <w:t>たが、オイルショック後の昭和５０年頃から減少に転じ</w:t>
      </w:r>
      <w:r>
        <w:rPr>
          <w:rFonts w:hint="eastAsia"/>
          <w:sz w:val="24"/>
          <w:szCs w:val="24"/>
        </w:rPr>
        <w:t>まし</w:t>
      </w:r>
      <w:r w:rsidRPr="00EF3823">
        <w:rPr>
          <w:rFonts w:hint="eastAsia"/>
          <w:sz w:val="24"/>
          <w:szCs w:val="24"/>
        </w:rPr>
        <w:t>た。造船業の構造不況と円高不況が重なり、その影響により造船業を中心に合理化が進むなど従業員の大幅な減少がみられ、それに伴い、市の人口も減少してい</w:t>
      </w:r>
      <w:r>
        <w:rPr>
          <w:rFonts w:hint="eastAsia"/>
          <w:sz w:val="24"/>
          <w:szCs w:val="24"/>
        </w:rPr>
        <w:t>ます</w:t>
      </w:r>
      <w:r w:rsidRPr="00EF3823">
        <w:rPr>
          <w:rFonts w:hint="eastAsia"/>
          <w:sz w:val="24"/>
          <w:szCs w:val="24"/>
        </w:rPr>
        <w:t>。</w:t>
      </w:r>
    </w:p>
    <w:p w14:paraId="4905DE0E" w14:textId="77777777" w:rsidR="00E941D8" w:rsidRPr="00EF3823" w:rsidRDefault="00E941D8" w:rsidP="00E941D8">
      <w:pPr>
        <w:ind w:left="480" w:hangingChars="200" w:hanging="480"/>
        <w:rPr>
          <w:sz w:val="24"/>
          <w:szCs w:val="24"/>
        </w:rPr>
      </w:pPr>
      <w:r w:rsidRPr="00EF3823">
        <w:rPr>
          <w:rFonts w:hint="eastAsia"/>
          <w:sz w:val="24"/>
          <w:szCs w:val="24"/>
        </w:rPr>
        <w:t xml:space="preserve">　　　</w:t>
      </w:r>
      <w:r w:rsidRPr="00856B49">
        <w:rPr>
          <w:rFonts w:hint="eastAsia"/>
          <w:sz w:val="24"/>
          <w:szCs w:val="24"/>
        </w:rPr>
        <w:t>平成２２年９月末の人口統計では、３１，７４２人となっており、年齢構成別人口では、０～１４歳の年少人口が１１．５％、１５～６４歳の生産年齢人口が６０．０％、６５歳以上の老年人口が２８．５％となっており、平成１７年度と比べ年少人口が０．６％減少している反面、老年人口が３．７％増加しており、少子・高齢化の傾向がより一層強まっています。</w:t>
      </w:r>
    </w:p>
    <w:p w14:paraId="0124A66B" w14:textId="776C86F2" w:rsidR="00E941D8" w:rsidRPr="00EF3823" w:rsidRDefault="00E941D8" w:rsidP="00E941D8">
      <w:pPr>
        <w:ind w:left="480" w:hangingChars="200" w:hanging="480"/>
        <w:rPr>
          <w:sz w:val="24"/>
          <w:szCs w:val="24"/>
        </w:rPr>
      </w:pPr>
      <w:r w:rsidRPr="00EF3823">
        <w:rPr>
          <w:rFonts w:hint="eastAsia"/>
          <w:sz w:val="24"/>
          <w:szCs w:val="24"/>
        </w:rPr>
        <w:t xml:space="preserve">　　　このように</w:t>
      </w:r>
      <w:r>
        <w:rPr>
          <w:rFonts w:hint="eastAsia"/>
          <w:sz w:val="24"/>
          <w:szCs w:val="24"/>
        </w:rPr>
        <w:t>、</w:t>
      </w:r>
      <w:r w:rsidRPr="00EF3823">
        <w:rPr>
          <w:rFonts w:hint="eastAsia"/>
          <w:sz w:val="24"/>
          <w:szCs w:val="24"/>
        </w:rPr>
        <w:t>年少人口の減少が見込まれる状況の</w:t>
      </w:r>
      <w:r w:rsidR="005934FC">
        <w:rPr>
          <w:rFonts w:hint="eastAsia"/>
          <w:sz w:val="24"/>
          <w:szCs w:val="24"/>
        </w:rPr>
        <w:t>なか</w:t>
      </w:r>
      <w:r>
        <w:rPr>
          <w:rFonts w:hint="eastAsia"/>
          <w:sz w:val="24"/>
          <w:szCs w:val="24"/>
        </w:rPr>
        <w:t>で</w:t>
      </w:r>
      <w:r w:rsidRPr="00EF3823">
        <w:rPr>
          <w:rFonts w:hint="eastAsia"/>
          <w:sz w:val="24"/>
          <w:szCs w:val="24"/>
        </w:rPr>
        <w:t>、世代間の交流の機会を増やすとともに、子どもたちの縦のつながりや横のつながりが強まるよう、社会教育団体や青少年団体、地域の人々が主体となって地域で展開される教育活動を充実強化することや、家庭の教育力を向上することが必要で</w:t>
      </w:r>
      <w:r>
        <w:rPr>
          <w:rFonts w:hint="eastAsia"/>
          <w:sz w:val="24"/>
          <w:szCs w:val="24"/>
        </w:rPr>
        <w:t>す</w:t>
      </w:r>
      <w:r w:rsidRPr="00EF3823">
        <w:rPr>
          <w:rFonts w:hint="eastAsia"/>
          <w:sz w:val="24"/>
          <w:szCs w:val="24"/>
        </w:rPr>
        <w:t>。</w:t>
      </w:r>
    </w:p>
    <w:p w14:paraId="7610F67D" w14:textId="77777777" w:rsidR="00E941D8" w:rsidRPr="00470E05" w:rsidRDefault="00E941D8" w:rsidP="00E941D8">
      <w:pPr>
        <w:rPr>
          <w:sz w:val="24"/>
          <w:szCs w:val="24"/>
        </w:rPr>
      </w:pPr>
    </w:p>
    <w:p w14:paraId="03CD0C48" w14:textId="77777777" w:rsidR="00E941D8" w:rsidRPr="00EF3823" w:rsidRDefault="00E941D8" w:rsidP="00E941D8">
      <w:pPr>
        <w:rPr>
          <w:rFonts w:asciiTheme="majorEastAsia" w:eastAsiaTheme="majorEastAsia" w:hAnsiTheme="majorEastAsia"/>
          <w:sz w:val="24"/>
          <w:szCs w:val="24"/>
        </w:rPr>
      </w:pPr>
      <w:r w:rsidRPr="00EF3823">
        <w:rPr>
          <w:rFonts w:asciiTheme="majorEastAsia" w:eastAsiaTheme="majorEastAsia" w:hAnsiTheme="majorEastAsia" w:hint="eastAsia"/>
          <w:sz w:val="24"/>
          <w:szCs w:val="24"/>
        </w:rPr>
        <w:t xml:space="preserve">　２　価値観やライフスタイルの多様化</w:t>
      </w:r>
    </w:p>
    <w:p w14:paraId="6C5CD057" w14:textId="08F3E07C" w:rsidR="00E941D8" w:rsidRPr="00EF3823" w:rsidRDefault="00E941D8" w:rsidP="00E941D8">
      <w:pPr>
        <w:ind w:left="480" w:hangingChars="200" w:hanging="480"/>
        <w:rPr>
          <w:sz w:val="24"/>
          <w:szCs w:val="24"/>
        </w:rPr>
      </w:pPr>
      <w:r w:rsidRPr="00EF3823">
        <w:rPr>
          <w:rFonts w:hint="eastAsia"/>
          <w:sz w:val="24"/>
          <w:szCs w:val="24"/>
        </w:rPr>
        <w:t xml:space="preserve">　　　都市化や少子化の進展など社会が成熟化する</w:t>
      </w:r>
      <w:r w:rsidR="005934FC">
        <w:rPr>
          <w:rFonts w:hint="eastAsia"/>
          <w:sz w:val="24"/>
          <w:szCs w:val="24"/>
        </w:rPr>
        <w:t>なか</w:t>
      </w:r>
      <w:r>
        <w:rPr>
          <w:rFonts w:hint="eastAsia"/>
          <w:sz w:val="24"/>
          <w:szCs w:val="24"/>
        </w:rPr>
        <w:t>で</w:t>
      </w:r>
      <w:r w:rsidRPr="00EF3823">
        <w:rPr>
          <w:rFonts w:hint="eastAsia"/>
          <w:sz w:val="24"/>
          <w:szCs w:val="24"/>
        </w:rPr>
        <w:t>、個人の価値観は、高度経済成長期までの画一的な傾向から、集団よりも個を重視する傾向に次第に変化し、多様化が進んでい</w:t>
      </w:r>
      <w:r>
        <w:rPr>
          <w:rFonts w:hint="eastAsia"/>
          <w:sz w:val="24"/>
          <w:szCs w:val="24"/>
        </w:rPr>
        <w:t>ます</w:t>
      </w:r>
      <w:r w:rsidRPr="00EF3823">
        <w:rPr>
          <w:rFonts w:hint="eastAsia"/>
          <w:sz w:val="24"/>
          <w:szCs w:val="24"/>
        </w:rPr>
        <w:t>。価値観の多様化は、趣味・嗜好の分野にとどまらず、家族形態や就労形態、さらには</w:t>
      </w:r>
      <w:r w:rsidRPr="00B008F0">
        <w:rPr>
          <w:rFonts w:hint="eastAsia"/>
          <w:position w:val="4"/>
          <w:sz w:val="20"/>
          <w:szCs w:val="20"/>
          <w:vertAlign w:val="superscript"/>
        </w:rPr>
        <w:t>※</w:t>
      </w:r>
      <w:r w:rsidRPr="00EF3823">
        <w:rPr>
          <w:rFonts w:hint="eastAsia"/>
          <w:sz w:val="24"/>
          <w:szCs w:val="24"/>
        </w:rPr>
        <w:t>ＮＰＯや</w:t>
      </w:r>
      <w:r w:rsidRPr="00B008F0">
        <w:rPr>
          <w:rFonts w:hint="eastAsia"/>
          <w:position w:val="4"/>
          <w:sz w:val="20"/>
          <w:szCs w:val="20"/>
          <w:vertAlign w:val="superscript"/>
        </w:rPr>
        <w:t>※</w:t>
      </w:r>
      <w:r w:rsidRPr="00EF3823">
        <w:rPr>
          <w:rFonts w:hint="eastAsia"/>
          <w:sz w:val="24"/>
          <w:szCs w:val="24"/>
        </w:rPr>
        <w:t>ボランタリーグループなどに見られる個人間のつながりの多様化など、ライフスタイル全般に及んでい</w:t>
      </w:r>
      <w:r>
        <w:rPr>
          <w:rFonts w:hint="eastAsia"/>
          <w:sz w:val="24"/>
          <w:szCs w:val="24"/>
        </w:rPr>
        <w:t>ます</w:t>
      </w:r>
      <w:r w:rsidRPr="00EF3823">
        <w:rPr>
          <w:rFonts w:hint="eastAsia"/>
          <w:sz w:val="24"/>
          <w:szCs w:val="24"/>
        </w:rPr>
        <w:t>。</w:t>
      </w:r>
    </w:p>
    <w:p w14:paraId="3FB17D8F" w14:textId="72FDD80B" w:rsidR="00E941D8" w:rsidRPr="00EF3823" w:rsidRDefault="00E941D8" w:rsidP="00E941D8">
      <w:pPr>
        <w:ind w:left="480" w:hangingChars="200" w:hanging="480"/>
        <w:rPr>
          <w:sz w:val="24"/>
          <w:szCs w:val="24"/>
        </w:rPr>
      </w:pPr>
      <w:r w:rsidRPr="00EF3823">
        <w:rPr>
          <w:rFonts w:hint="eastAsia"/>
          <w:sz w:val="24"/>
          <w:szCs w:val="24"/>
        </w:rPr>
        <w:t xml:space="preserve">　　　価値観の多様化は、個人の自己中心的な行動の容認を意味するものではなく、幼児期からの発達段階に応じて、社会のルール・マナーを守る態度を育成していく</w:t>
      </w:r>
      <w:r w:rsidR="00807806">
        <w:rPr>
          <w:rFonts w:hint="eastAsia"/>
          <w:sz w:val="24"/>
          <w:szCs w:val="24"/>
        </w:rPr>
        <w:t>取組</w:t>
      </w:r>
      <w:r w:rsidRPr="00EF3823">
        <w:rPr>
          <w:rFonts w:hint="eastAsia"/>
          <w:sz w:val="24"/>
          <w:szCs w:val="24"/>
        </w:rPr>
        <w:t>が求められ</w:t>
      </w:r>
      <w:r>
        <w:rPr>
          <w:rFonts w:hint="eastAsia"/>
          <w:sz w:val="24"/>
          <w:szCs w:val="24"/>
        </w:rPr>
        <w:t>ます</w:t>
      </w:r>
      <w:r w:rsidRPr="00EF3823">
        <w:rPr>
          <w:rFonts w:hint="eastAsia"/>
          <w:sz w:val="24"/>
          <w:szCs w:val="24"/>
        </w:rPr>
        <w:t>。</w:t>
      </w:r>
    </w:p>
    <w:p w14:paraId="172ABCC8" w14:textId="77777777" w:rsidR="00E941D8" w:rsidRPr="00470E05" w:rsidRDefault="00E941D8" w:rsidP="00E941D8">
      <w:pPr>
        <w:rPr>
          <w:sz w:val="24"/>
          <w:szCs w:val="24"/>
        </w:rPr>
      </w:pPr>
    </w:p>
    <w:p w14:paraId="5D98F25C" w14:textId="77777777" w:rsidR="00E941D8" w:rsidRPr="00EF3823" w:rsidRDefault="00E941D8" w:rsidP="00E941D8">
      <w:pPr>
        <w:rPr>
          <w:rFonts w:asciiTheme="majorEastAsia" w:eastAsiaTheme="majorEastAsia" w:hAnsiTheme="majorEastAsia"/>
          <w:sz w:val="24"/>
          <w:szCs w:val="24"/>
        </w:rPr>
      </w:pPr>
      <w:r w:rsidRPr="00EF3823">
        <w:rPr>
          <w:rFonts w:asciiTheme="majorEastAsia" w:eastAsiaTheme="majorEastAsia" w:hAnsiTheme="majorEastAsia" w:hint="eastAsia"/>
          <w:sz w:val="24"/>
          <w:szCs w:val="24"/>
        </w:rPr>
        <w:t xml:space="preserve">　３　家庭・地域社会の変化</w:t>
      </w:r>
    </w:p>
    <w:p w14:paraId="4F96ABFB" w14:textId="77777777" w:rsidR="00E941D8" w:rsidRPr="00EF3823" w:rsidRDefault="00E941D8" w:rsidP="00E941D8">
      <w:pPr>
        <w:ind w:left="480" w:hangingChars="200" w:hanging="480"/>
        <w:rPr>
          <w:sz w:val="24"/>
          <w:szCs w:val="24"/>
        </w:rPr>
      </w:pPr>
      <w:r w:rsidRPr="00EF3823">
        <w:rPr>
          <w:rFonts w:hint="eastAsia"/>
          <w:sz w:val="24"/>
          <w:szCs w:val="24"/>
        </w:rPr>
        <w:t xml:space="preserve">　　　価値観やライフスタイルの多様化に</w:t>
      </w:r>
      <w:r>
        <w:rPr>
          <w:rFonts w:hint="eastAsia"/>
          <w:sz w:val="24"/>
          <w:szCs w:val="24"/>
        </w:rPr>
        <w:t>伴い</w:t>
      </w:r>
      <w:r w:rsidRPr="00EF3823">
        <w:rPr>
          <w:rFonts w:hint="eastAsia"/>
          <w:sz w:val="24"/>
          <w:szCs w:val="24"/>
        </w:rPr>
        <w:t>、家庭や地域のあり方やその機能も大きく変化してい</w:t>
      </w:r>
      <w:r>
        <w:rPr>
          <w:rFonts w:hint="eastAsia"/>
          <w:sz w:val="24"/>
          <w:szCs w:val="24"/>
        </w:rPr>
        <w:t>ます</w:t>
      </w:r>
      <w:r w:rsidRPr="00EF3823">
        <w:rPr>
          <w:rFonts w:hint="eastAsia"/>
          <w:sz w:val="24"/>
          <w:szCs w:val="24"/>
        </w:rPr>
        <w:t>。今後も、家庭機能の低下や地域活動の担い手の減少などが続いていくことが懸念され</w:t>
      </w:r>
      <w:r>
        <w:rPr>
          <w:rFonts w:hint="eastAsia"/>
          <w:sz w:val="24"/>
          <w:szCs w:val="24"/>
        </w:rPr>
        <w:t>ます</w:t>
      </w:r>
      <w:r w:rsidRPr="00EF3823">
        <w:rPr>
          <w:rFonts w:hint="eastAsia"/>
          <w:sz w:val="24"/>
          <w:szCs w:val="24"/>
        </w:rPr>
        <w:t>。</w:t>
      </w:r>
    </w:p>
    <w:p w14:paraId="62509FFC" w14:textId="77777777" w:rsidR="00E941D8" w:rsidRPr="00EF3823" w:rsidRDefault="00E941D8" w:rsidP="00E941D8">
      <w:pPr>
        <w:ind w:left="480" w:hangingChars="200" w:hanging="480"/>
        <w:rPr>
          <w:sz w:val="24"/>
          <w:szCs w:val="24"/>
        </w:rPr>
      </w:pPr>
      <w:r w:rsidRPr="00EF3823">
        <w:rPr>
          <w:rFonts w:hint="eastAsia"/>
          <w:sz w:val="24"/>
          <w:szCs w:val="24"/>
        </w:rPr>
        <w:t xml:space="preserve">　　　教育の面においても、本来、家庭や地域が持っていた教育力や子育て力が低下し、子どもたちの学ぶ意欲や規範意識、道徳心の低下などにつながっていることが指摘されてい</w:t>
      </w:r>
      <w:r>
        <w:rPr>
          <w:rFonts w:hint="eastAsia"/>
          <w:sz w:val="24"/>
          <w:szCs w:val="24"/>
        </w:rPr>
        <w:t>ます</w:t>
      </w:r>
      <w:r w:rsidRPr="00EF3823">
        <w:rPr>
          <w:rFonts w:hint="eastAsia"/>
          <w:sz w:val="24"/>
          <w:szCs w:val="24"/>
        </w:rPr>
        <w:t>。</w:t>
      </w:r>
    </w:p>
    <w:p w14:paraId="4A1684A7" w14:textId="58FA8441" w:rsidR="00E941D8" w:rsidRPr="00EF3823" w:rsidRDefault="00E941D8" w:rsidP="00E941D8">
      <w:pPr>
        <w:ind w:left="480" w:hangingChars="200" w:hanging="480"/>
        <w:rPr>
          <w:sz w:val="24"/>
          <w:szCs w:val="24"/>
        </w:rPr>
      </w:pPr>
      <w:r w:rsidRPr="00EF3823">
        <w:rPr>
          <w:rFonts w:hint="eastAsia"/>
          <w:sz w:val="24"/>
          <w:szCs w:val="24"/>
        </w:rPr>
        <w:t xml:space="preserve">　　　このような</w:t>
      </w:r>
      <w:r w:rsidR="005934FC">
        <w:rPr>
          <w:rFonts w:hint="eastAsia"/>
          <w:sz w:val="24"/>
          <w:szCs w:val="24"/>
        </w:rPr>
        <w:t>なか</w:t>
      </w:r>
      <w:r>
        <w:rPr>
          <w:rFonts w:hint="eastAsia"/>
          <w:sz w:val="24"/>
          <w:szCs w:val="24"/>
        </w:rPr>
        <w:t>で</w:t>
      </w:r>
      <w:r w:rsidRPr="00EF3823">
        <w:rPr>
          <w:rFonts w:hint="eastAsia"/>
          <w:sz w:val="24"/>
          <w:szCs w:val="24"/>
        </w:rPr>
        <w:t>、家庭・地域・学校の強力な連携のもとで、関係者が一体となって教育に取り組む体制の構築が必要で</w:t>
      </w:r>
      <w:r>
        <w:rPr>
          <w:rFonts w:hint="eastAsia"/>
          <w:sz w:val="24"/>
          <w:szCs w:val="24"/>
        </w:rPr>
        <w:t>す</w:t>
      </w:r>
      <w:r w:rsidRPr="00EF3823">
        <w:rPr>
          <w:rFonts w:hint="eastAsia"/>
          <w:sz w:val="24"/>
          <w:szCs w:val="24"/>
        </w:rPr>
        <w:t>。</w:t>
      </w:r>
    </w:p>
    <w:p w14:paraId="5CEBC90B" w14:textId="77777777" w:rsidR="00E941D8" w:rsidRPr="00470E05" w:rsidRDefault="00E941D8" w:rsidP="00E941D8">
      <w:pPr>
        <w:rPr>
          <w:sz w:val="24"/>
          <w:szCs w:val="24"/>
        </w:rPr>
      </w:pPr>
    </w:p>
    <w:p w14:paraId="5C8C84AF" w14:textId="77777777" w:rsidR="00E941D8" w:rsidRPr="00EF3823" w:rsidRDefault="00E941D8" w:rsidP="00E941D8">
      <w:pPr>
        <w:rPr>
          <w:rFonts w:asciiTheme="majorEastAsia" w:eastAsiaTheme="majorEastAsia" w:hAnsiTheme="majorEastAsia"/>
          <w:sz w:val="24"/>
          <w:szCs w:val="24"/>
        </w:rPr>
      </w:pPr>
      <w:r w:rsidRPr="00EF3823">
        <w:rPr>
          <w:rFonts w:asciiTheme="majorEastAsia" w:eastAsiaTheme="majorEastAsia" w:hAnsiTheme="majorEastAsia" w:hint="eastAsia"/>
          <w:sz w:val="24"/>
          <w:szCs w:val="24"/>
        </w:rPr>
        <w:lastRenderedPageBreak/>
        <w:t xml:space="preserve">　４　環境問題の深刻化</w:t>
      </w:r>
    </w:p>
    <w:p w14:paraId="15CB17AD" w14:textId="70E77653" w:rsidR="00E941D8" w:rsidRPr="00EF3823" w:rsidRDefault="00E941D8" w:rsidP="00E941D8">
      <w:pPr>
        <w:ind w:left="480" w:hangingChars="200" w:hanging="480"/>
        <w:rPr>
          <w:sz w:val="24"/>
          <w:szCs w:val="24"/>
        </w:rPr>
      </w:pPr>
      <w:r w:rsidRPr="00EF3823">
        <w:rPr>
          <w:rFonts w:hint="eastAsia"/>
          <w:sz w:val="24"/>
          <w:szCs w:val="24"/>
        </w:rPr>
        <w:t xml:space="preserve">　　　産業技術の発展・向上と大量消費社会は、私たちに物質的豊かさと生活の利便性をもたらし</w:t>
      </w:r>
      <w:r>
        <w:rPr>
          <w:rFonts w:hint="eastAsia"/>
          <w:sz w:val="24"/>
          <w:szCs w:val="24"/>
        </w:rPr>
        <w:t>まし</w:t>
      </w:r>
      <w:r w:rsidRPr="00EF3823">
        <w:rPr>
          <w:rFonts w:hint="eastAsia"/>
          <w:sz w:val="24"/>
          <w:szCs w:val="24"/>
        </w:rPr>
        <w:t>たが、その一方で、自然環境の破壊などの環境問題が生じてい</w:t>
      </w:r>
      <w:r>
        <w:rPr>
          <w:rFonts w:hint="eastAsia"/>
          <w:sz w:val="24"/>
          <w:szCs w:val="24"/>
        </w:rPr>
        <w:t>ます</w:t>
      </w:r>
      <w:r w:rsidRPr="00EF3823">
        <w:rPr>
          <w:rFonts w:hint="eastAsia"/>
          <w:sz w:val="24"/>
          <w:szCs w:val="24"/>
        </w:rPr>
        <w:t>。環境保全への国際的な意識の高まりの</w:t>
      </w:r>
      <w:r w:rsidR="005934FC">
        <w:rPr>
          <w:rFonts w:hint="eastAsia"/>
          <w:sz w:val="24"/>
          <w:szCs w:val="24"/>
        </w:rPr>
        <w:t>なか</w:t>
      </w:r>
      <w:r w:rsidRPr="00EF3823">
        <w:rPr>
          <w:rFonts w:hint="eastAsia"/>
          <w:sz w:val="24"/>
          <w:szCs w:val="24"/>
        </w:rPr>
        <w:t>、行政、事業者、個人など様々な活動において環境に配慮した</w:t>
      </w:r>
      <w:r w:rsidR="00807806">
        <w:rPr>
          <w:rFonts w:hint="eastAsia"/>
          <w:sz w:val="24"/>
          <w:szCs w:val="24"/>
        </w:rPr>
        <w:t>取組</w:t>
      </w:r>
      <w:r w:rsidRPr="00EF3823">
        <w:rPr>
          <w:rFonts w:hint="eastAsia"/>
          <w:sz w:val="24"/>
          <w:szCs w:val="24"/>
        </w:rPr>
        <w:t>が求められてい</w:t>
      </w:r>
      <w:r>
        <w:rPr>
          <w:rFonts w:hint="eastAsia"/>
          <w:sz w:val="24"/>
          <w:szCs w:val="24"/>
        </w:rPr>
        <w:t>ます</w:t>
      </w:r>
      <w:r w:rsidRPr="00EF3823">
        <w:rPr>
          <w:rFonts w:hint="eastAsia"/>
          <w:sz w:val="24"/>
          <w:szCs w:val="24"/>
        </w:rPr>
        <w:t>。</w:t>
      </w:r>
    </w:p>
    <w:p w14:paraId="2B58031E" w14:textId="36913FDE" w:rsidR="00E941D8" w:rsidRPr="00EF3823" w:rsidRDefault="00E941D8" w:rsidP="00E941D8">
      <w:pPr>
        <w:ind w:left="480" w:hangingChars="200" w:hanging="480"/>
        <w:rPr>
          <w:sz w:val="24"/>
          <w:szCs w:val="24"/>
        </w:rPr>
      </w:pPr>
      <w:r w:rsidRPr="00EF3823">
        <w:rPr>
          <w:rFonts w:hint="eastAsia"/>
          <w:sz w:val="24"/>
          <w:szCs w:val="24"/>
        </w:rPr>
        <w:t xml:space="preserve">　　　このような状況の</w:t>
      </w:r>
      <w:r w:rsidR="005934FC">
        <w:rPr>
          <w:rFonts w:hint="eastAsia"/>
          <w:sz w:val="24"/>
          <w:szCs w:val="24"/>
        </w:rPr>
        <w:t>なか</w:t>
      </w:r>
      <w:r w:rsidRPr="00EF3823">
        <w:rPr>
          <w:rFonts w:hint="eastAsia"/>
          <w:sz w:val="24"/>
          <w:szCs w:val="24"/>
        </w:rPr>
        <w:t>、環境の保全に寄与しようという意識を持った市民の育成に努めることが必要で</w:t>
      </w:r>
      <w:r>
        <w:rPr>
          <w:rFonts w:hint="eastAsia"/>
          <w:sz w:val="24"/>
          <w:szCs w:val="24"/>
        </w:rPr>
        <w:t>す</w:t>
      </w:r>
      <w:r w:rsidRPr="00EF3823">
        <w:rPr>
          <w:rFonts w:hint="eastAsia"/>
          <w:sz w:val="24"/>
          <w:szCs w:val="24"/>
        </w:rPr>
        <w:t>。</w:t>
      </w:r>
    </w:p>
    <w:p w14:paraId="6A7C635F" w14:textId="77777777" w:rsidR="00E941D8" w:rsidRPr="00EF3823" w:rsidRDefault="00E941D8" w:rsidP="00E941D8">
      <w:pPr>
        <w:rPr>
          <w:sz w:val="24"/>
          <w:szCs w:val="24"/>
        </w:rPr>
      </w:pPr>
    </w:p>
    <w:p w14:paraId="43CBE1F7" w14:textId="77777777" w:rsidR="00E941D8" w:rsidRPr="00EF3823" w:rsidRDefault="00E941D8" w:rsidP="00E941D8">
      <w:pPr>
        <w:rPr>
          <w:rFonts w:asciiTheme="majorEastAsia" w:eastAsiaTheme="majorEastAsia" w:hAnsiTheme="majorEastAsia"/>
          <w:sz w:val="24"/>
          <w:szCs w:val="24"/>
        </w:rPr>
      </w:pPr>
      <w:r w:rsidRPr="00EF3823">
        <w:rPr>
          <w:rFonts w:asciiTheme="majorEastAsia" w:eastAsiaTheme="majorEastAsia" w:hAnsiTheme="majorEastAsia" w:hint="eastAsia"/>
          <w:sz w:val="24"/>
          <w:szCs w:val="24"/>
        </w:rPr>
        <w:t xml:space="preserve">　５　教職員の世代交代</w:t>
      </w:r>
    </w:p>
    <w:p w14:paraId="04CE073B" w14:textId="77777777" w:rsidR="00E941D8" w:rsidRPr="00417C28" w:rsidRDefault="00E941D8" w:rsidP="00E15069">
      <w:pPr>
        <w:ind w:leftChars="200" w:left="420" w:firstLineChars="100" w:firstLine="240"/>
        <w:rPr>
          <w:rFonts w:asciiTheme="minorEastAsia" w:hAnsiTheme="minorEastAsia"/>
          <w:sz w:val="24"/>
          <w:szCs w:val="24"/>
        </w:rPr>
      </w:pPr>
      <w:r w:rsidRPr="00EF3823">
        <w:rPr>
          <w:rFonts w:hint="eastAsia"/>
          <w:sz w:val="24"/>
          <w:szCs w:val="24"/>
        </w:rPr>
        <w:t>いわゆる団塊の世代が定年退職し、本市の教職員は、この数年間は経験豊富な</w:t>
      </w:r>
      <w:r w:rsidRPr="00417C28">
        <w:rPr>
          <w:rFonts w:hint="eastAsia"/>
          <w:sz w:val="24"/>
          <w:szCs w:val="24"/>
        </w:rPr>
        <w:t>教職員の減少と若年世代の増加が同時に進行し、教職員の年齢構成が急激に変化</w:t>
      </w:r>
      <w:r w:rsidRPr="00417C28">
        <w:rPr>
          <w:rFonts w:asciiTheme="minorEastAsia" w:hAnsiTheme="minorEastAsia" w:hint="eastAsia"/>
          <w:sz w:val="24"/>
          <w:szCs w:val="24"/>
        </w:rPr>
        <w:t xml:space="preserve">しています。平成２６年度教職員の平均年齢（管理職を除く）は、小学校で３８．９歳、中学校で４４．４歳となっておりますが、５０歳以上の教職員が、小学校では２２．０％、中学校においては４８．０％となっており、今後１０年間で中学校では半数近くの教職員が退職を迎え、大規模な世代交代が予想されます。　</w:t>
      </w:r>
    </w:p>
    <w:p w14:paraId="767E60D5" w14:textId="02103BF8" w:rsidR="00E941D8" w:rsidRPr="00EF3823" w:rsidRDefault="00E941D8" w:rsidP="00E941D8">
      <w:pPr>
        <w:ind w:left="480" w:hangingChars="200" w:hanging="480"/>
        <w:rPr>
          <w:sz w:val="24"/>
          <w:szCs w:val="24"/>
        </w:rPr>
      </w:pPr>
      <w:r w:rsidRPr="00417C28">
        <w:rPr>
          <w:rFonts w:hint="eastAsia"/>
          <w:sz w:val="24"/>
          <w:szCs w:val="24"/>
        </w:rPr>
        <w:t xml:space="preserve">　　　こうした時期にあって、これまで教育現場で先輩教職員が培ってきた指導技術や児童生徒に寄り添う</w:t>
      </w:r>
      <w:r w:rsidRPr="00417C28">
        <w:rPr>
          <w:rFonts w:hint="eastAsia"/>
          <w:position w:val="4"/>
          <w:sz w:val="20"/>
          <w:szCs w:val="20"/>
          <w:vertAlign w:val="superscript"/>
        </w:rPr>
        <w:t>※</w:t>
      </w:r>
      <w:r w:rsidRPr="00417C28">
        <w:rPr>
          <w:rFonts w:hint="eastAsia"/>
          <w:sz w:val="24"/>
          <w:szCs w:val="24"/>
        </w:rPr>
        <w:t>カウンセリングマインドを、次世代の教職員に継承し、</w:t>
      </w:r>
      <w:r>
        <w:rPr>
          <w:rFonts w:hint="eastAsia"/>
          <w:sz w:val="24"/>
          <w:szCs w:val="24"/>
        </w:rPr>
        <w:t>発展・深化させ</w:t>
      </w:r>
      <w:r w:rsidRPr="00EF3823">
        <w:rPr>
          <w:rFonts w:hint="eastAsia"/>
          <w:sz w:val="24"/>
          <w:szCs w:val="24"/>
        </w:rPr>
        <w:t>ることが必要で</w:t>
      </w:r>
      <w:r>
        <w:rPr>
          <w:rFonts w:hint="eastAsia"/>
          <w:sz w:val="24"/>
          <w:szCs w:val="24"/>
        </w:rPr>
        <w:t>す</w:t>
      </w:r>
      <w:r w:rsidRPr="00EF3823">
        <w:rPr>
          <w:rFonts w:hint="eastAsia"/>
          <w:sz w:val="24"/>
          <w:szCs w:val="24"/>
        </w:rPr>
        <w:t>。</w:t>
      </w:r>
    </w:p>
    <w:p w14:paraId="6955C31D" w14:textId="77777777" w:rsidR="00E941D8" w:rsidRPr="00FA4AF7" w:rsidRDefault="00E941D8" w:rsidP="00E941D8">
      <w:pPr>
        <w:rPr>
          <w:sz w:val="24"/>
          <w:szCs w:val="24"/>
        </w:rPr>
      </w:pPr>
    </w:p>
    <w:p w14:paraId="1A2B1391" w14:textId="77777777" w:rsidR="00E941D8" w:rsidRPr="00EF3823" w:rsidRDefault="00E941D8" w:rsidP="00E941D8">
      <w:pPr>
        <w:rPr>
          <w:rFonts w:ascii="ＭＳ ゴシック" w:eastAsia="ＭＳ ゴシック" w:hAnsi="ＭＳ ゴシック"/>
          <w:sz w:val="24"/>
          <w:szCs w:val="24"/>
        </w:rPr>
      </w:pPr>
      <w:r w:rsidRPr="00EF3823">
        <w:rPr>
          <w:rFonts w:ascii="ＭＳ ゴシック" w:eastAsia="ＭＳ ゴシック" w:hAnsi="ＭＳ ゴシック" w:hint="eastAsia"/>
          <w:sz w:val="24"/>
          <w:szCs w:val="24"/>
        </w:rPr>
        <w:t xml:space="preserve">　６　生涯学習社会の変化</w:t>
      </w:r>
    </w:p>
    <w:p w14:paraId="019A67F6" w14:textId="77777777" w:rsidR="00E941D8" w:rsidRPr="00EF3823" w:rsidRDefault="00E941D8" w:rsidP="00E941D8">
      <w:pPr>
        <w:ind w:left="480" w:hangingChars="200" w:hanging="480"/>
        <w:rPr>
          <w:sz w:val="24"/>
          <w:szCs w:val="24"/>
        </w:rPr>
      </w:pPr>
      <w:r w:rsidRPr="00EF3823">
        <w:rPr>
          <w:rFonts w:hint="eastAsia"/>
          <w:sz w:val="24"/>
          <w:szCs w:val="24"/>
        </w:rPr>
        <w:t xml:space="preserve">　　　人口減少社会の到来や社会構造の変化に伴い</w:t>
      </w:r>
      <w:r>
        <w:rPr>
          <w:rFonts w:hint="eastAsia"/>
          <w:sz w:val="24"/>
          <w:szCs w:val="24"/>
        </w:rPr>
        <w:t>、</w:t>
      </w:r>
      <w:r w:rsidRPr="00EF3823">
        <w:rPr>
          <w:rFonts w:hint="eastAsia"/>
          <w:sz w:val="24"/>
          <w:szCs w:val="24"/>
        </w:rPr>
        <w:t>核家族世帯が増加し、また、情報技術の発達により情報の取得が容</w:t>
      </w:r>
      <w:r>
        <w:rPr>
          <w:rFonts w:hint="eastAsia"/>
          <w:sz w:val="24"/>
          <w:szCs w:val="24"/>
        </w:rPr>
        <w:t>易に行われるようになったことから、世代を超えた人生の知恵の継承、</w:t>
      </w:r>
      <w:r w:rsidRPr="00EF3823">
        <w:rPr>
          <w:rFonts w:hint="eastAsia"/>
          <w:sz w:val="24"/>
          <w:szCs w:val="24"/>
        </w:rPr>
        <w:t>発展などに支障が出てきてい</w:t>
      </w:r>
      <w:r>
        <w:rPr>
          <w:rFonts w:hint="eastAsia"/>
          <w:sz w:val="24"/>
          <w:szCs w:val="24"/>
        </w:rPr>
        <w:t>ます</w:t>
      </w:r>
      <w:r w:rsidRPr="00EF3823">
        <w:rPr>
          <w:rFonts w:hint="eastAsia"/>
          <w:sz w:val="24"/>
          <w:szCs w:val="24"/>
        </w:rPr>
        <w:t>。</w:t>
      </w:r>
    </w:p>
    <w:p w14:paraId="1B930A62" w14:textId="77777777" w:rsidR="00E941D8" w:rsidRPr="00EF3823" w:rsidRDefault="00E941D8" w:rsidP="00E941D8">
      <w:pPr>
        <w:ind w:left="480" w:hangingChars="200" w:hanging="480"/>
        <w:rPr>
          <w:sz w:val="24"/>
          <w:szCs w:val="24"/>
        </w:rPr>
      </w:pPr>
      <w:r w:rsidRPr="00EF3823">
        <w:rPr>
          <w:rFonts w:hint="eastAsia"/>
          <w:sz w:val="24"/>
          <w:szCs w:val="24"/>
        </w:rPr>
        <w:t xml:space="preserve">　　　こうした課題を解決するためには、市民一人ひとりがこれまで培ってきた経験を活かしながら、思いやりと寛容の心をもって人々との繋がりを持つことが大切で</w:t>
      </w:r>
      <w:r>
        <w:rPr>
          <w:rFonts w:hint="eastAsia"/>
          <w:sz w:val="24"/>
          <w:szCs w:val="24"/>
        </w:rPr>
        <w:t>す</w:t>
      </w:r>
      <w:r w:rsidRPr="00EF3823">
        <w:rPr>
          <w:rFonts w:hint="eastAsia"/>
          <w:sz w:val="24"/>
          <w:szCs w:val="24"/>
        </w:rPr>
        <w:t>。</w:t>
      </w:r>
    </w:p>
    <w:p w14:paraId="7302060D" w14:textId="77777777" w:rsidR="00E941D8" w:rsidRPr="00EF3823" w:rsidRDefault="00E941D8" w:rsidP="00E941D8">
      <w:pPr>
        <w:ind w:leftChars="228" w:left="479" w:firstLineChars="100" w:firstLine="240"/>
        <w:rPr>
          <w:sz w:val="24"/>
          <w:szCs w:val="24"/>
        </w:rPr>
      </w:pPr>
      <w:r w:rsidRPr="00EF3823">
        <w:rPr>
          <w:rFonts w:hint="eastAsia"/>
          <w:sz w:val="24"/>
          <w:szCs w:val="24"/>
        </w:rPr>
        <w:t>そして、誰もが生きがい</w:t>
      </w:r>
      <w:r>
        <w:rPr>
          <w:rFonts w:hint="eastAsia"/>
          <w:sz w:val="24"/>
          <w:szCs w:val="24"/>
        </w:rPr>
        <w:t>のある充実した人生を築くことができる社会の実現を目指し、ライフ</w:t>
      </w:r>
      <w:r w:rsidRPr="00EF3823">
        <w:rPr>
          <w:rFonts w:hint="eastAsia"/>
          <w:sz w:val="24"/>
          <w:szCs w:val="24"/>
        </w:rPr>
        <w:t>ステージに応じた生涯学習体制を整えることが重要で</w:t>
      </w:r>
      <w:r>
        <w:rPr>
          <w:rFonts w:hint="eastAsia"/>
          <w:sz w:val="24"/>
          <w:szCs w:val="24"/>
        </w:rPr>
        <w:t>す</w:t>
      </w:r>
      <w:r w:rsidRPr="00EF3823">
        <w:rPr>
          <w:rFonts w:hint="eastAsia"/>
          <w:sz w:val="24"/>
          <w:szCs w:val="24"/>
        </w:rPr>
        <w:t>。</w:t>
      </w:r>
    </w:p>
    <w:p w14:paraId="2FAF0BC2" w14:textId="77777777" w:rsidR="00E941D8" w:rsidRDefault="00E941D8" w:rsidP="00E941D8">
      <w:pPr>
        <w:rPr>
          <w:sz w:val="24"/>
          <w:szCs w:val="24"/>
        </w:rPr>
      </w:pPr>
    </w:p>
    <w:p w14:paraId="6962EA6A" w14:textId="77777777" w:rsidR="00E941D8" w:rsidRPr="00043465" w:rsidRDefault="00E941D8" w:rsidP="00E941D8">
      <w:pPr>
        <w:rPr>
          <w:sz w:val="24"/>
          <w:szCs w:val="24"/>
        </w:rPr>
      </w:pPr>
    </w:p>
    <w:p w14:paraId="441452AF" w14:textId="77777777" w:rsidR="002024F3" w:rsidRDefault="002024F3" w:rsidP="00E941D8">
      <w:pPr>
        <w:rPr>
          <w:rFonts w:asciiTheme="majorEastAsia" w:eastAsiaTheme="majorEastAsia" w:hAnsiTheme="majorEastAsia"/>
          <w:b/>
          <w:sz w:val="28"/>
          <w:szCs w:val="28"/>
        </w:rPr>
      </w:pPr>
    </w:p>
    <w:p w14:paraId="5AB4E342" w14:textId="77777777" w:rsidR="002024F3" w:rsidRDefault="002024F3" w:rsidP="00E941D8">
      <w:pPr>
        <w:rPr>
          <w:rFonts w:asciiTheme="majorEastAsia" w:eastAsiaTheme="majorEastAsia" w:hAnsiTheme="majorEastAsia"/>
          <w:b/>
          <w:sz w:val="28"/>
          <w:szCs w:val="28"/>
        </w:rPr>
      </w:pPr>
    </w:p>
    <w:p w14:paraId="687F3317" w14:textId="77777777" w:rsidR="002024F3" w:rsidRDefault="002024F3" w:rsidP="00E941D8">
      <w:pPr>
        <w:rPr>
          <w:rFonts w:asciiTheme="majorEastAsia" w:eastAsiaTheme="majorEastAsia" w:hAnsiTheme="majorEastAsia"/>
          <w:b/>
          <w:sz w:val="28"/>
          <w:szCs w:val="28"/>
        </w:rPr>
      </w:pPr>
    </w:p>
    <w:p w14:paraId="72D7EA92" w14:textId="77777777" w:rsidR="002024F3" w:rsidRDefault="002024F3" w:rsidP="00E941D8">
      <w:pPr>
        <w:rPr>
          <w:rFonts w:asciiTheme="majorEastAsia" w:eastAsiaTheme="majorEastAsia" w:hAnsiTheme="majorEastAsia"/>
          <w:b/>
          <w:sz w:val="28"/>
          <w:szCs w:val="28"/>
        </w:rPr>
      </w:pPr>
    </w:p>
    <w:p w14:paraId="12C7D5A7" w14:textId="77777777" w:rsidR="00E941D8" w:rsidRPr="00712F54" w:rsidRDefault="00E941D8" w:rsidP="00E941D8">
      <w:pPr>
        <w:rPr>
          <w:rFonts w:asciiTheme="majorEastAsia" w:eastAsiaTheme="majorEastAsia" w:hAnsiTheme="majorEastAsia"/>
          <w:b/>
          <w:sz w:val="28"/>
          <w:szCs w:val="28"/>
        </w:rPr>
      </w:pPr>
      <w:r w:rsidRPr="00712F54">
        <w:rPr>
          <w:rFonts w:asciiTheme="majorEastAsia" w:eastAsiaTheme="majorEastAsia" w:hAnsiTheme="majorEastAsia" w:hint="eastAsia"/>
          <w:b/>
          <w:sz w:val="28"/>
          <w:szCs w:val="28"/>
        </w:rPr>
        <w:lastRenderedPageBreak/>
        <w:t>第３章　相生の教育の成果と課題</w:t>
      </w:r>
    </w:p>
    <w:p w14:paraId="175C25C9" w14:textId="77777777" w:rsidR="00E941D8" w:rsidRDefault="00E941D8" w:rsidP="00E941D8">
      <w:pPr>
        <w:rPr>
          <w:sz w:val="24"/>
          <w:szCs w:val="24"/>
        </w:rPr>
      </w:pPr>
    </w:p>
    <w:p w14:paraId="452259C0" w14:textId="6DB5E745" w:rsidR="00E941D8" w:rsidRPr="006E0624" w:rsidRDefault="00E941D8" w:rsidP="00E941D8">
      <w:pPr>
        <w:rPr>
          <w:sz w:val="24"/>
          <w:szCs w:val="24"/>
        </w:rPr>
      </w:pPr>
      <w:r>
        <w:rPr>
          <w:rFonts w:hint="eastAsia"/>
          <w:sz w:val="24"/>
          <w:szCs w:val="24"/>
        </w:rPr>
        <w:t xml:space="preserve">　</w:t>
      </w:r>
      <w:r w:rsidRPr="006E0624">
        <w:rPr>
          <w:rFonts w:hint="eastAsia"/>
          <w:sz w:val="24"/>
          <w:szCs w:val="24"/>
        </w:rPr>
        <w:t>相生市の教育は、学校教育では、「明日を担うこころ豊かな人づくり」を基本方針として掲げ、子どもたちは、市の将来を担う「相生の宝」として、こころ豊かで、たくましく生き抜いていく相生っ子を育成するために、「生きる力を育む教育」と「心の教育の充実」に取り組んでき</w:t>
      </w:r>
      <w:r>
        <w:rPr>
          <w:rFonts w:hint="eastAsia"/>
          <w:sz w:val="24"/>
          <w:szCs w:val="24"/>
        </w:rPr>
        <w:t>まし</w:t>
      </w:r>
      <w:r w:rsidRPr="006E0624">
        <w:rPr>
          <w:rFonts w:hint="eastAsia"/>
          <w:sz w:val="24"/>
          <w:szCs w:val="24"/>
        </w:rPr>
        <w:t>た。また、生涯学習では「豊かな人間性を培う生涯学習」、「健康の増進と体力づくりを図る体育の振興」、「自己実現と共生をめざす人権教育」を基本方針に、健</w:t>
      </w:r>
      <w:r>
        <w:rPr>
          <w:rFonts w:hint="eastAsia"/>
          <w:sz w:val="24"/>
          <w:szCs w:val="24"/>
        </w:rPr>
        <w:t>康でこころ豊かな生活を送ることのできる生涯学習社会の構築を目指し</w:t>
      </w:r>
      <w:r w:rsidRPr="006E0624">
        <w:rPr>
          <w:rFonts w:hint="eastAsia"/>
          <w:sz w:val="24"/>
          <w:szCs w:val="24"/>
        </w:rPr>
        <w:t>てきたところで</w:t>
      </w:r>
      <w:r>
        <w:rPr>
          <w:rFonts w:hint="eastAsia"/>
          <w:sz w:val="24"/>
          <w:szCs w:val="24"/>
        </w:rPr>
        <w:t>す</w:t>
      </w:r>
      <w:r w:rsidRPr="006E0624">
        <w:rPr>
          <w:rFonts w:hint="eastAsia"/>
          <w:sz w:val="24"/>
          <w:szCs w:val="24"/>
        </w:rPr>
        <w:t>。その</w:t>
      </w:r>
      <w:r w:rsidR="00807806">
        <w:rPr>
          <w:rFonts w:hint="eastAsia"/>
          <w:sz w:val="24"/>
          <w:szCs w:val="24"/>
        </w:rPr>
        <w:t>取組</w:t>
      </w:r>
      <w:r w:rsidRPr="006E0624">
        <w:rPr>
          <w:rFonts w:hint="eastAsia"/>
          <w:sz w:val="24"/>
          <w:szCs w:val="24"/>
        </w:rPr>
        <w:t>の成果と課題の主なものは、以下のとおりで</w:t>
      </w:r>
      <w:r>
        <w:rPr>
          <w:rFonts w:hint="eastAsia"/>
          <w:sz w:val="24"/>
          <w:szCs w:val="24"/>
        </w:rPr>
        <w:t>す</w:t>
      </w:r>
      <w:r w:rsidRPr="006E0624">
        <w:rPr>
          <w:rFonts w:hint="eastAsia"/>
          <w:sz w:val="24"/>
          <w:szCs w:val="24"/>
        </w:rPr>
        <w:t>。</w:t>
      </w:r>
    </w:p>
    <w:p w14:paraId="51D9EA66" w14:textId="77777777" w:rsidR="00E941D8" w:rsidRPr="006E0624" w:rsidRDefault="00E941D8" w:rsidP="00E941D8">
      <w:pPr>
        <w:rPr>
          <w:sz w:val="24"/>
          <w:szCs w:val="24"/>
        </w:rPr>
      </w:pPr>
    </w:p>
    <w:p w14:paraId="3002281E" w14:textId="77777777" w:rsidR="00E941D8" w:rsidRDefault="00E941D8" w:rsidP="00E941D8">
      <w:pPr>
        <w:rPr>
          <w:rFonts w:ascii="ＭＳ ゴシック" w:eastAsia="ＭＳ ゴシック" w:hAnsi="ＭＳ ゴシック"/>
          <w:sz w:val="24"/>
          <w:szCs w:val="24"/>
        </w:rPr>
      </w:pPr>
      <w:r w:rsidRPr="006E0624">
        <w:rPr>
          <w:rFonts w:ascii="ＭＳ ゴシック" w:eastAsia="ＭＳ ゴシック" w:hAnsi="ＭＳ ゴシック" w:hint="eastAsia"/>
          <w:sz w:val="24"/>
          <w:szCs w:val="24"/>
        </w:rPr>
        <w:t>第１　学校教育分野</w:t>
      </w:r>
    </w:p>
    <w:p w14:paraId="5DC9D14D" w14:textId="77777777" w:rsidR="00E941D8" w:rsidRPr="006E0624" w:rsidRDefault="00E941D8" w:rsidP="00E941D8">
      <w:pPr>
        <w:rPr>
          <w:rFonts w:asciiTheme="majorEastAsia" w:eastAsiaTheme="majorEastAsia" w:hAnsiTheme="majorEastAsia"/>
          <w:sz w:val="24"/>
          <w:szCs w:val="24"/>
        </w:rPr>
      </w:pPr>
      <w:r w:rsidRPr="006E0624">
        <w:rPr>
          <w:rFonts w:asciiTheme="majorEastAsia" w:eastAsiaTheme="majorEastAsia" w:hAnsiTheme="majorEastAsia" w:hint="eastAsia"/>
          <w:sz w:val="24"/>
          <w:szCs w:val="24"/>
        </w:rPr>
        <w:t xml:space="preserve">　１　幼児教育の充実</w:t>
      </w:r>
    </w:p>
    <w:p w14:paraId="226F5EFA" w14:textId="206259A8" w:rsidR="00E941D8" w:rsidRPr="006E0624" w:rsidRDefault="00E941D8" w:rsidP="00E941D8">
      <w:pPr>
        <w:ind w:left="480" w:hangingChars="200" w:hanging="480"/>
        <w:rPr>
          <w:sz w:val="24"/>
          <w:szCs w:val="24"/>
        </w:rPr>
      </w:pPr>
      <w:r w:rsidRPr="006E0624">
        <w:rPr>
          <w:rFonts w:hint="eastAsia"/>
          <w:sz w:val="24"/>
          <w:szCs w:val="24"/>
        </w:rPr>
        <w:t xml:space="preserve">　　　</w:t>
      </w:r>
      <w:r w:rsidR="005934FC">
        <w:rPr>
          <w:rFonts w:hint="eastAsia"/>
          <w:sz w:val="24"/>
          <w:szCs w:val="24"/>
        </w:rPr>
        <w:t>生活のなか</w:t>
      </w:r>
      <w:r w:rsidRPr="006E0624">
        <w:rPr>
          <w:rFonts w:hint="eastAsia"/>
          <w:sz w:val="24"/>
          <w:szCs w:val="24"/>
        </w:rPr>
        <w:t>で幼児一人ひとりの興味や関心に基づいた直接的・間接的な体験を通して、豊かな心情や物事に自ら取り組もうとする意欲、健全な生活を営むために必要な態度、基本的生活習慣</w:t>
      </w:r>
      <w:r>
        <w:rPr>
          <w:rFonts w:hint="eastAsia"/>
          <w:sz w:val="24"/>
          <w:szCs w:val="24"/>
        </w:rPr>
        <w:t>など</w:t>
      </w:r>
      <w:r w:rsidRPr="006E0624">
        <w:rPr>
          <w:rFonts w:hint="eastAsia"/>
          <w:sz w:val="24"/>
          <w:szCs w:val="24"/>
        </w:rPr>
        <w:t>、「生きる力」の基礎の育成に努め</w:t>
      </w:r>
      <w:r>
        <w:rPr>
          <w:rFonts w:hint="eastAsia"/>
          <w:sz w:val="24"/>
          <w:szCs w:val="24"/>
        </w:rPr>
        <w:t>まし</w:t>
      </w:r>
      <w:r w:rsidRPr="006E0624">
        <w:rPr>
          <w:rFonts w:hint="eastAsia"/>
          <w:sz w:val="24"/>
          <w:szCs w:val="24"/>
        </w:rPr>
        <w:t>た。</w:t>
      </w:r>
    </w:p>
    <w:p w14:paraId="10A1A62E" w14:textId="77777777" w:rsidR="00A2003B" w:rsidRDefault="00A2003B" w:rsidP="00E941D8">
      <w:pPr>
        <w:rPr>
          <w:rFonts w:asciiTheme="majorEastAsia" w:eastAsiaTheme="majorEastAsia" w:hAnsiTheme="majorEastAsia"/>
          <w:sz w:val="24"/>
          <w:szCs w:val="24"/>
        </w:rPr>
      </w:pPr>
    </w:p>
    <w:p w14:paraId="5310BD85" w14:textId="77777777" w:rsidR="00E941D8" w:rsidRPr="006E0624" w:rsidRDefault="00E941D8" w:rsidP="00E941D8">
      <w:pPr>
        <w:rPr>
          <w:rFonts w:asciiTheme="majorEastAsia" w:eastAsiaTheme="majorEastAsia" w:hAnsiTheme="majorEastAsia"/>
          <w:sz w:val="24"/>
          <w:szCs w:val="24"/>
        </w:rPr>
      </w:pPr>
      <w:r w:rsidRPr="006E0624">
        <w:rPr>
          <w:rFonts w:asciiTheme="majorEastAsia" w:eastAsiaTheme="majorEastAsia" w:hAnsiTheme="majorEastAsia" w:hint="eastAsia"/>
          <w:sz w:val="24"/>
          <w:szCs w:val="24"/>
        </w:rPr>
        <w:t xml:space="preserve">　（１）実践研究の推進</w:t>
      </w:r>
    </w:p>
    <w:p w14:paraId="444385FC" w14:textId="5231F2A6" w:rsidR="00E941D8" w:rsidRPr="006E0624" w:rsidRDefault="00E941D8" w:rsidP="00E941D8">
      <w:pPr>
        <w:ind w:left="720" w:hangingChars="300" w:hanging="720"/>
        <w:rPr>
          <w:sz w:val="24"/>
          <w:szCs w:val="24"/>
        </w:rPr>
      </w:pPr>
      <w:r w:rsidRPr="006E0624">
        <w:rPr>
          <w:rFonts w:hint="eastAsia"/>
          <w:sz w:val="24"/>
          <w:szCs w:val="24"/>
        </w:rPr>
        <w:t xml:space="preserve">　　　　平成１６年度から市内全ての</w:t>
      </w:r>
      <w:r>
        <w:rPr>
          <w:rFonts w:hint="eastAsia"/>
          <w:sz w:val="24"/>
          <w:szCs w:val="24"/>
        </w:rPr>
        <w:t>市立</w:t>
      </w:r>
      <w:r w:rsidRPr="006E0624">
        <w:rPr>
          <w:rFonts w:hint="eastAsia"/>
          <w:sz w:val="24"/>
          <w:szCs w:val="24"/>
        </w:rPr>
        <w:t>幼稚園で３歳児保育が実施されたことを契機に、２か年にわたって実践研究を行</w:t>
      </w:r>
      <w:r>
        <w:rPr>
          <w:rFonts w:hint="eastAsia"/>
          <w:sz w:val="24"/>
          <w:szCs w:val="24"/>
        </w:rPr>
        <w:t>いました</w:t>
      </w:r>
      <w:r w:rsidR="005934FC">
        <w:rPr>
          <w:rFonts w:hint="eastAsia"/>
          <w:sz w:val="24"/>
          <w:szCs w:val="24"/>
        </w:rPr>
        <w:t>。そのなか</w:t>
      </w:r>
      <w:r w:rsidRPr="006E0624">
        <w:rPr>
          <w:rFonts w:hint="eastAsia"/>
          <w:sz w:val="24"/>
          <w:szCs w:val="24"/>
        </w:rPr>
        <w:t>で、</w:t>
      </w:r>
      <w:r>
        <w:rPr>
          <w:rFonts w:hint="eastAsia"/>
          <w:sz w:val="24"/>
          <w:szCs w:val="24"/>
        </w:rPr>
        <w:t>効果的な指導方法、教職員の園児</w:t>
      </w:r>
      <w:r w:rsidRPr="006E0624">
        <w:rPr>
          <w:rFonts w:hint="eastAsia"/>
          <w:sz w:val="24"/>
          <w:szCs w:val="24"/>
        </w:rPr>
        <w:t>へのかかわり方、家庭との連携のあり方、幼稚園と小学校の連携・協力体制などについて、十分な研究成果をあげることができ</w:t>
      </w:r>
      <w:r>
        <w:rPr>
          <w:rFonts w:hint="eastAsia"/>
          <w:sz w:val="24"/>
          <w:szCs w:val="24"/>
        </w:rPr>
        <w:t>まし</w:t>
      </w:r>
      <w:r w:rsidRPr="006E0624">
        <w:rPr>
          <w:rFonts w:hint="eastAsia"/>
          <w:sz w:val="24"/>
          <w:szCs w:val="24"/>
        </w:rPr>
        <w:t>た。併せて、教職員の実践的指導力の向上も図</w:t>
      </w:r>
      <w:r>
        <w:rPr>
          <w:rFonts w:hint="eastAsia"/>
          <w:sz w:val="24"/>
          <w:szCs w:val="24"/>
        </w:rPr>
        <w:t>りました</w:t>
      </w:r>
      <w:r w:rsidRPr="006E0624">
        <w:rPr>
          <w:rFonts w:hint="eastAsia"/>
          <w:sz w:val="24"/>
          <w:szCs w:val="24"/>
        </w:rPr>
        <w:t>。</w:t>
      </w:r>
    </w:p>
    <w:p w14:paraId="6D77F940" w14:textId="77777777" w:rsidR="00E941D8" w:rsidRPr="006E0624" w:rsidRDefault="00E941D8" w:rsidP="00E941D8">
      <w:pPr>
        <w:rPr>
          <w:rFonts w:asciiTheme="majorEastAsia" w:eastAsiaTheme="majorEastAsia" w:hAnsiTheme="majorEastAsia"/>
          <w:sz w:val="24"/>
          <w:szCs w:val="24"/>
        </w:rPr>
      </w:pPr>
      <w:r w:rsidRPr="006E0624">
        <w:rPr>
          <w:rFonts w:asciiTheme="majorEastAsia" w:eastAsiaTheme="majorEastAsia" w:hAnsiTheme="majorEastAsia" w:hint="eastAsia"/>
          <w:sz w:val="24"/>
          <w:szCs w:val="24"/>
        </w:rPr>
        <w:t xml:space="preserve">　（２）開かれた幼稚園づくり</w:t>
      </w:r>
    </w:p>
    <w:p w14:paraId="2EA1EAE3" w14:textId="77777777" w:rsidR="00E941D8" w:rsidRPr="006E0624" w:rsidRDefault="00E941D8" w:rsidP="00E941D8">
      <w:pPr>
        <w:ind w:left="720" w:hangingChars="300" w:hanging="720"/>
        <w:rPr>
          <w:sz w:val="24"/>
          <w:szCs w:val="24"/>
        </w:rPr>
      </w:pPr>
      <w:r w:rsidRPr="006E0624">
        <w:rPr>
          <w:rFonts w:hint="eastAsia"/>
          <w:sz w:val="24"/>
          <w:szCs w:val="24"/>
        </w:rPr>
        <w:t xml:space="preserve">　　　　</w:t>
      </w:r>
      <w:r>
        <w:rPr>
          <w:rFonts w:hint="eastAsia"/>
          <w:kern w:val="0"/>
          <w:position w:val="4"/>
          <w:sz w:val="20"/>
          <w:szCs w:val="20"/>
          <w:vertAlign w:val="superscript"/>
        </w:rPr>
        <w:t>※</w:t>
      </w:r>
      <w:r w:rsidRPr="006E0624">
        <w:rPr>
          <w:rFonts w:hint="eastAsia"/>
          <w:sz w:val="24"/>
          <w:szCs w:val="24"/>
        </w:rPr>
        <w:t>オープンスクール、園だより</w:t>
      </w:r>
      <w:r>
        <w:rPr>
          <w:rFonts w:hint="eastAsia"/>
          <w:sz w:val="24"/>
          <w:szCs w:val="24"/>
        </w:rPr>
        <w:t>など</w:t>
      </w:r>
      <w:r w:rsidRPr="006E0624">
        <w:rPr>
          <w:rFonts w:hint="eastAsia"/>
          <w:sz w:val="24"/>
          <w:szCs w:val="24"/>
        </w:rPr>
        <w:t>を通して園児の生活について、積極的な情報発信に努め</w:t>
      </w:r>
      <w:r>
        <w:rPr>
          <w:rFonts w:hint="eastAsia"/>
          <w:sz w:val="24"/>
          <w:szCs w:val="24"/>
        </w:rPr>
        <w:t>まし</w:t>
      </w:r>
      <w:r w:rsidRPr="006E0624">
        <w:rPr>
          <w:rFonts w:hint="eastAsia"/>
          <w:sz w:val="24"/>
          <w:szCs w:val="24"/>
        </w:rPr>
        <w:t>た。また、保護者や地域住民</w:t>
      </w:r>
      <w:r>
        <w:rPr>
          <w:rFonts w:hint="eastAsia"/>
          <w:sz w:val="24"/>
          <w:szCs w:val="24"/>
        </w:rPr>
        <w:t>など</w:t>
      </w:r>
      <w:r w:rsidRPr="006E0624">
        <w:rPr>
          <w:rFonts w:hint="eastAsia"/>
          <w:sz w:val="24"/>
          <w:szCs w:val="24"/>
        </w:rPr>
        <w:t>、地域の教育力を導入するようにしてき</w:t>
      </w:r>
      <w:r>
        <w:rPr>
          <w:rFonts w:hint="eastAsia"/>
          <w:sz w:val="24"/>
          <w:szCs w:val="24"/>
        </w:rPr>
        <w:t>まし</w:t>
      </w:r>
      <w:r w:rsidRPr="006E0624">
        <w:rPr>
          <w:rFonts w:hint="eastAsia"/>
          <w:sz w:val="24"/>
          <w:szCs w:val="24"/>
        </w:rPr>
        <w:t>た。さらに、</w:t>
      </w:r>
      <w:r>
        <w:rPr>
          <w:rFonts w:hint="eastAsia"/>
          <w:kern w:val="0"/>
          <w:position w:val="4"/>
          <w:sz w:val="20"/>
          <w:szCs w:val="20"/>
          <w:vertAlign w:val="superscript"/>
        </w:rPr>
        <w:t>※</w:t>
      </w:r>
      <w:r w:rsidRPr="006E0624">
        <w:rPr>
          <w:rFonts w:hint="eastAsia"/>
          <w:sz w:val="24"/>
          <w:szCs w:val="24"/>
        </w:rPr>
        <w:t>学校評議員からのアドバイスも受け入れるとともに、</w:t>
      </w:r>
      <w:r>
        <w:rPr>
          <w:rFonts w:hint="eastAsia"/>
          <w:kern w:val="0"/>
          <w:position w:val="4"/>
          <w:sz w:val="20"/>
          <w:szCs w:val="20"/>
          <w:vertAlign w:val="superscript"/>
        </w:rPr>
        <w:t>※</w:t>
      </w:r>
      <w:r w:rsidRPr="006E0624">
        <w:rPr>
          <w:rFonts w:hint="eastAsia"/>
          <w:sz w:val="24"/>
          <w:szCs w:val="24"/>
        </w:rPr>
        <w:t>学校評価を実施し公表も行</w:t>
      </w:r>
      <w:r>
        <w:rPr>
          <w:rFonts w:hint="eastAsia"/>
          <w:sz w:val="24"/>
          <w:szCs w:val="24"/>
        </w:rPr>
        <w:t>いました</w:t>
      </w:r>
      <w:r w:rsidRPr="006E0624">
        <w:rPr>
          <w:rFonts w:hint="eastAsia"/>
          <w:sz w:val="24"/>
          <w:szCs w:val="24"/>
        </w:rPr>
        <w:t>。</w:t>
      </w:r>
    </w:p>
    <w:p w14:paraId="14BCC9D4" w14:textId="77777777" w:rsidR="00E941D8" w:rsidRPr="006E0624" w:rsidRDefault="00E941D8" w:rsidP="00E941D8">
      <w:pPr>
        <w:rPr>
          <w:rFonts w:asciiTheme="majorEastAsia" w:eastAsiaTheme="majorEastAsia" w:hAnsiTheme="majorEastAsia"/>
          <w:sz w:val="24"/>
          <w:szCs w:val="24"/>
        </w:rPr>
      </w:pPr>
      <w:r w:rsidRPr="006E0624">
        <w:rPr>
          <w:rFonts w:asciiTheme="majorEastAsia" w:eastAsiaTheme="majorEastAsia" w:hAnsiTheme="majorEastAsia" w:hint="eastAsia"/>
          <w:sz w:val="24"/>
          <w:szCs w:val="24"/>
        </w:rPr>
        <w:t xml:space="preserve">　（３）幼児教育センターの開設</w:t>
      </w:r>
    </w:p>
    <w:p w14:paraId="299788CF" w14:textId="77777777" w:rsidR="00E941D8" w:rsidRPr="006E0624" w:rsidRDefault="00E941D8" w:rsidP="00E941D8">
      <w:pPr>
        <w:ind w:left="720" w:hangingChars="300" w:hanging="720"/>
        <w:rPr>
          <w:sz w:val="24"/>
          <w:szCs w:val="24"/>
        </w:rPr>
      </w:pPr>
      <w:r>
        <w:rPr>
          <w:rFonts w:hint="eastAsia"/>
          <w:sz w:val="24"/>
          <w:szCs w:val="24"/>
        </w:rPr>
        <w:t xml:space="preserve">　　　　平成１３年度から</w:t>
      </w:r>
      <w:r w:rsidRPr="006E0624">
        <w:rPr>
          <w:rFonts w:hint="eastAsia"/>
          <w:sz w:val="24"/>
          <w:szCs w:val="24"/>
        </w:rPr>
        <w:t>山手幼稚園</w:t>
      </w:r>
      <w:r>
        <w:rPr>
          <w:rFonts w:hint="eastAsia"/>
          <w:sz w:val="24"/>
          <w:szCs w:val="24"/>
        </w:rPr>
        <w:t>に</w:t>
      </w:r>
      <w:r w:rsidRPr="006E0624">
        <w:rPr>
          <w:rFonts w:hint="eastAsia"/>
          <w:sz w:val="24"/>
          <w:szCs w:val="24"/>
        </w:rPr>
        <w:t>開設し、保護者</w:t>
      </w:r>
      <w:r>
        <w:rPr>
          <w:rFonts w:hint="eastAsia"/>
          <w:sz w:val="24"/>
          <w:szCs w:val="24"/>
        </w:rPr>
        <w:t>など</w:t>
      </w:r>
      <w:r w:rsidRPr="006E0624">
        <w:rPr>
          <w:rFonts w:hint="eastAsia"/>
          <w:sz w:val="24"/>
          <w:szCs w:val="24"/>
        </w:rPr>
        <w:t>からの教育相談の対応や幼稚園の教職員を対象とした研修会や子育て支援のための家庭教育支援講座などを実施するとともに、幼児教育センターだよりを定期的に発行し、情報発信に努め</w:t>
      </w:r>
      <w:r>
        <w:rPr>
          <w:rFonts w:hint="eastAsia"/>
          <w:sz w:val="24"/>
          <w:szCs w:val="24"/>
        </w:rPr>
        <w:t>まし</w:t>
      </w:r>
      <w:r w:rsidRPr="006E0624">
        <w:rPr>
          <w:rFonts w:hint="eastAsia"/>
          <w:sz w:val="24"/>
          <w:szCs w:val="24"/>
        </w:rPr>
        <w:t>た。</w:t>
      </w:r>
    </w:p>
    <w:p w14:paraId="356828EB" w14:textId="77777777" w:rsidR="00E941D8" w:rsidRPr="006E0624" w:rsidRDefault="00E941D8" w:rsidP="00E941D8">
      <w:pPr>
        <w:rPr>
          <w:rFonts w:asciiTheme="majorEastAsia" w:eastAsiaTheme="majorEastAsia" w:hAnsiTheme="majorEastAsia"/>
          <w:sz w:val="24"/>
          <w:szCs w:val="24"/>
        </w:rPr>
      </w:pPr>
      <w:r w:rsidRPr="006E0624">
        <w:rPr>
          <w:rFonts w:hint="eastAsia"/>
          <w:sz w:val="24"/>
          <w:szCs w:val="24"/>
        </w:rPr>
        <w:t xml:space="preserve">　</w:t>
      </w:r>
      <w:r w:rsidRPr="006E0624">
        <w:rPr>
          <w:rFonts w:asciiTheme="majorEastAsia" w:eastAsiaTheme="majorEastAsia" w:hAnsiTheme="majorEastAsia" w:hint="eastAsia"/>
          <w:sz w:val="24"/>
          <w:szCs w:val="24"/>
        </w:rPr>
        <w:t>（４）小学校との連携・交流</w:t>
      </w:r>
    </w:p>
    <w:p w14:paraId="77F6904A" w14:textId="77777777" w:rsidR="00E941D8" w:rsidRPr="006E0624" w:rsidRDefault="00E941D8" w:rsidP="00E941D8">
      <w:pPr>
        <w:ind w:left="720" w:hangingChars="300" w:hanging="720"/>
        <w:rPr>
          <w:sz w:val="24"/>
          <w:szCs w:val="24"/>
        </w:rPr>
      </w:pPr>
      <w:r w:rsidRPr="006E0624">
        <w:rPr>
          <w:rFonts w:hint="eastAsia"/>
          <w:sz w:val="24"/>
          <w:szCs w:val="24"/>
        </w:rPr>
        <w:t xml:space="preserve">　　　　幼稚園と小学校の教職員が、互いの教育に対して理解を深めたり、</w:t>
      </w:r>
      <w:r>
        <w:rPr>
          <w:rFonts w:hint="eastAsia"/>
          <w:sz w:val="24"/>
          <w:szCs w:val="24"/>
        </w:rPr>
        <w:t>園児</w:t>
      </w:r>
      <w:r w:rsidRPr="006E0624">
        <w:rPr>
          <w:rFonts w:hint="eastAsia"/>
          <w:sz w:val="24"/>
          <w:szCs w:val="24"/>
        </w:rPr>
        <w:t>と児童の交流活動を実施したりするなど、連携や交流の機会を教育課程に位置づけて取り組</w:t>
      </w:r>
      <w:r>
        <w:rPr>
          <w:rFonts w:hint="eastAsia"/>
          <w:sz w:val="24"/>
          <w:szCs w:val="24"/>
        </w:rPr>
        <w:t>みました</w:t>
      </w:r>
      <w:r w:rsidRPr="006E0624">
        <w:rPr>
          <w:rFonts w:hint="eastAsia"/>
          <w:sz w:val="24"/>
          <w:szCs w:val="24"/>
        </w:rPr>
        <w:t>。</w:t>
      </w:r>
    </w:p>
    <w:p w14:paraId="490A6DAE" w14:textId="77777777" w:rsidR="00E941D8" w:rsidRPr="006E0624" w:rsidRDefault="00E941D8" w:rsidP="00E941D8">
      <w:pPr>
        <w:rPr>
          <w:rFonts w:asciiTheme="majorEastAsia" w:eastAsiaTheme="majorEastAsia" w:hAnsiTheme="majorEastAsia"/>
          <w:sz w:val="24"/>
          <w:szCs w:val="24"/>
        </w:rPr>
      </w:pPr>
      <w:r w:rsidRPr="006E0624">
        <w:rPr>
          <w:rFonts w:asciiTheme="majorEastAsia" w:eastAsiaTheme="majorEastAsia" w:hAnsiTheme="majorEastAsia" w:hint="eastAsia"/>
          <w:sz w:val="24"/>
          <w:szCs w:val="24"/>
        </w:rPr>
        <w:lastRenderedPageBreak/>
        <w:t xml:space="preserve">　（５）３歳児保育の実施</w:t>
      </w:r>
    </w:p>
    <w:p w14:paraId="301E7D5C" w14:textId="77777777" w:rsidR="00E941D8" w:rsidRPr="006E0624" w:rsidRDefault="00E941D8" w:rsidP="00E941D8">
      <w:pPr>
        <w:rPr>
          <w:sz w:val="24"/>
          <w:szCs w:val="24"/>
        </w:rPr>
      </w:pPr>
      <w:r w:rsidRPr="006E0624">
        <w:rPr>
          <w:rFonts w:hint="eastAsia"/>
          <w:sz w:val="24"/>
          <w:szCs w:val="24"/>
        </w:rPr>
        <w:t xml:space="preserve">　　　　県下の公立幼稚園では最も早く３歳児保育を実施し</w:t>
      </w:r>
      <w:r>
        <w:rPr>
          <w:rFonts w:hint="eastAsia"/>
          <w:sz w:val="24"/>
          <w:szCs w:val="24"/>
        </w:rPr>
        <w:t>まし</w:t>
      </w:r>
      <w:r w:rsidRPr="006E0624">
        <w:rPr>
          <w:rFonts w:hint="eastAsia"/>
          <w:sz w:val="24"/>
          <w:szCs w:val="24"/>
        </w:rPr>
        <w:t>た。</w:t>
      </w:r>
    </w:p>
    <w:p w14:paraId="1CBC0166" w14:textId="77777777" w:rsidR="00E941D8" w:rsidRPr="006E0624" w:rsidRDefault="00E941D8" w:rsidP="00E941D8">
      <w:pPr>
        <w:rPr>
          <w:sz w:val="24"/>
          <w:szCs w:val="24"/>
        </w:rPr>
      </w:pPr>
      <w:r w:rsidRPr="006E0624">
        <w:rPr>
          <w:rFonts w:hint="eastAsia"/>
          <w:sz w:val="24"/>
          <w:szCs w:val="24"/>
        </w:rPr>
        <w:t xml:space="preserve">　　　　○　平成１１年度　中央幼稚園</w:t>
      </w:r>
    </w:p>
    <w:p w14:paraId="738E6AC3" w14:textId="77777777" w:rsidR="00E941D8" w:rsidRPr="006E0624" w:rsidRDefault="00E941D8" w:rsidP="00E941D8">
      <w:pPr>
        <w:rPr>
          <w:sz w:val="24"/>
          <w:szCs w:val="24"/>
        </w:rPr>
      </w:pPr>
      <w:r w:rsidRPr="006E0624">
        <w:rPr>
          <w:rFonts w:hint="eastAsia"/>
          <w:sz w:val="24"/>
          <w:szCs w:val="24"/>
        </w:rPr>
        <w:t xml:space="preserve">　　　　○　平成１２年度　矢野川幼稚園</w:t>
      </w:r>
    </w:p>
    <w:p w14:paraId="39A2AA55" w14:textId="77777777" w:rsidR="00E941D8" w:rsidRPr="006E0624" w:rsidRDefault="00E941D8" w:rsidP="00E941D8">
      <w:pPr>
        <w:rPr>
          <w:sz w:val="24"/>
          <w:szCs w:val="24"/>
        </w:rPr>
      </w:pPr>
      <w:r w:rsidRPr="006E0624">
        <w:rPr>
          <w:rFonts w:hint="eastAsia"/>
          <w:sz w:val="24"/>
          <w:szCs w:val="24"/>
        </w:rPr>
        <w:t xml:space="preserve">　　　　○　平成１３年度　山手幼稚園</w:t>
      </w:r>
    </w:p>
    <w:p w14:paraId="306D6382" w14:textId="2F795D83" w:rsidR="00E941D8" w:rsidRPr="006E0624" w:rsidRDefault="00E941D8" w:rsidP="00E941D8">
      <w:pPr>
        <w:rPr>
          <w:sz w:val="24"/>
          <w:szCs w:val="24"/>
        </w:rPr>
      </w:pPr>
      <w:r w:rsidRPr="006E0624">
        <w:rPr>
          <w:rFonts w:hint="eastAsia"/>
          <w:sz w:val="24"/>
          <w:szCs w:val="24"/>
        </w:rPr>
        <w:t xml:space="preserve">　　　　○　平成１４年度　あおば幼稚園</w:t>
      </w:r>
    </w:p>
    <w:p w14:paraId="6F8F49E4" w14:textId="77777777" w:rsidR="00E941D8" w:rsidRPr="00807806" w:rsidRDefault="00E941D8" w:rsidP="00E941D8">
      <w:pPr>
        <w:rPr>
          <w:rFonts w:asciiTheme="minorEastAsia" w:hAnsiTheme="minorEastAsia"/>
          <w:sz w:val="24"/>
          <w:szCs w:val="24"/>
        </w:rPr>
      </w:pPr>
      <w:r w:rsidRPr="00807806">
        <w:rPr>
          <w:rFonts w:asciiTheme="minorEastAsia" w:hAnsiTheme="minorEastAsia" w:hint="eastAsia"/>
          <w:sz w:val="24"/>
          <w:szCs w:val="24"/>
        </w:rPr>
        <w:t xml:space="preserve">　　　　○　平成１６年度　相生幼稚園、平芝幼稚園</w:t>
      </w:r>
    </w:p>
    <w:p w14:paraId="60E7214B" w14:textId="151F69F7" w:rsidR="00E941D8" w:rsidRPr="00417C28" w:rsidRDefault="00E941D8" w:rsidP="002024F3">
      <w:pPr>
        <w:ind w:firstLineChars="100" w:firstLine="240"/>
        <w:rPr>
          <w:rFonts w:asciiTheme="majorEastAsia" w:eastAsiaTheme="majorEastAsia" w:hAnsiTheme="majorEastAsia"/>
          <w:sz w:val="24"/>
          <w:szCs w:val="24"/>
        </w:rPr>
      </w:pPr>
      <w:r w:rsidRPr="00417C28">
        <w:rPr>
          <w:rFonts w:asciiTheme="majorEastAsia" w:eastAsiaTheme="majorEastAsia" w:hAnsiTheme="majorEastAsia" w:hint="eastAsia"/>
          <w:sz w:val="24"/>
          <w:szCs w:val="24"/>
        </w:rPr>
        <w:t>（６）</w:t>
      </w:r>
      <w:r w:rsidR="00607200" w:rsidRPr="00417C28">
        <w:rPr>
          <w:rFonts w:asciiTheme="minorEastAsia" w:hAnsiTheme="minorEastAsia" w:hint="eastAsia"/>
          <w:kern w:val="0"/>
          <w:position w:val="4"/>
          <w:sz w:val="20"/>
          <w:szCs w:val="20"/>
          <w:vertAlign w:val="superscript"/>
        </w:rPr>
        <w:t>※</w:t>
      </w:r>
      <w:r w:rsidRPr="00417C28">
        <w:rPr>
          <w:rFonts w:asciiTheme="majorEastAsia" w:eastAsiaTheme="majorEastAsia" w:hAnsiTheme="majorEastAsia" w:hint="eastAsia"/>
          <w:sz w:val="24"/>
          <w:szCs w:val="24"/>
        </w:rPr>
        <w:t>預かり保育の実施</w:t>
      </w:r>
    </w:p>
    <w:p w14:paraId="67129D99" w14:textId="76013753" w:rsidR="00E941D8" w:rsidRPr="00417C28" w:rsidRDefault="00E941D8" w:rsidP="002024F3">
      <w:pPr>
        <w:ind w:leftChars="300" w:left="630" w:firstLineChars="100" w:firstLine="240"/>
        <w:rPr>
          <w:rFonts w:asciiTheme="minorEastAsia" w:hAnsiTheme="minorEastAsia"/>
          <w:sz w:val="24"/>
          <w:szCs w:val="24"/>
        </w:rPr>
      </w:pPr>
      <w:r w:rsidRPr="00417C28">
        <w:rPr>
          <w:rFonts w:asciiTheme="minorEastAsia" w:hAnsiTheme="minorEastAsia" w:hint="eastAsia"/>
          <w:sz w:val="24"/>
          <w:szCs w:val="24"/>
        </w:rPr>
        <w:t>市立幼稚園に通園する４・５歳児の希望者を対象に、保護者の子育てに対する不安やストレスの緩和、幼児の健やかな成長を図ることを目的に延長して教育活動を行っています。長期休業中や幼稚園の休業日</w:t>
      </w:r>
      <w:r w:rsidR="00661101" w:rsidRPr="00417C28">
        <w:rPr>
          <w:rFonts w:asciiTheme="minorEastAsia" w:hAnsiTheme="minorEastAsia" w:hint="eastAsia"/>
          <w:sz w:val="24"/>
          <w:szCs w:val="24"/>
        </w:rPr>
        <w:t>など</w:t>
      </w:r>
      <w:r w:rsidRPr="00417C28">
        <w:rPr>
          <w:rFonts w:asciiTheme="minorEastAsia" w:hAnsiTheme="minorEastAsia" w:hint="eastAsia"/>
          <w:sz w:val="24"/>
          <w:szCs w:val="24"/>
        </w:rPr>
        <w:t>は実施していません。</w:t>
      </w:r>
    </w:p>
    <w:p w14:paraId="6E5C3A40" w14:textId="6F9FA5DB" w:rsidR="00E941D8" w:rsidRPr="00417C28" w:rsidRDefault="002024F3" w:rsidP="002024F3">
      <w:pPr>
        <w:ind w:left="480" w:hangingChars="200" w:hanging="480"/>
        <w:rPr>
          <w:rFonts w:asciiTheme="majorEastAsia" w:eastAsiaTheme="majorEastAsia" w:hAnsiTheme="majorEastAsia"/>
          <w:sz w:val="24"/>
          <w:szCs w:val="24"/>
        </w:rPr>
      </w:pPr>
      <w:r w:rsidRPr="00417C28">
        <w:rPr>
          <w:rFonts w:asciiTheme="majorEastAsia" w:eastAsiaTheme="majorEastAsia" w:hAnsiTheme="majorEastAsia" w:hint="eastAsia"/>
          <w:sz w:val="24"/>
          <w:szCs w:val="24"/>
        </w:rPr>
        <w:t xml:space="preserve">　</w:t>
      </w:r>
      <w:r w:rsidR="00E941D8" w:rsidRPr="00417C28">
        <w:rPr>
          <w:rFonts w:asciiTheme="majorEastAsia" w:eastAsiaTheme="majorEastAsia" w:hAnsiTheme="majorEastAsia" w:hint="eastAsia"/>
          <w:sz w:val="24"/>
          <w:szCs w:val="24"/>
        </w:rPr>
        <w:t>（７）市立幼稚園保育料無料化事業</w:t>
      </w:r>
    </w:p>
    <w:p w14:paraId="63339512" w14:textId="77777777" w:rsidR="00E941D8" w:rsidRPr="00417C28" w:rsidRDefault="00E941D8" w:rsidP="002024F3">
      <w:pPr>
        <w:ind w:leftChars="300" w:left="630" w:firstLineChars="100" w:firstLine="240"/>
        <w:rPr>
          <w:rFonts w:asciiTheme="minorEastAsia" w:hAnsiTheme="minorEastAsia"/>
          <w:sz w:val="24"/>
          <w:szCs w:val="24"/>
        </w:rPr>
      </w:pPr>
      <w:r w:rsidRPr="00417C28">
        <w:rPr>
          <w:rFonts w:asciiTheme="minorEastAsia" w:hAnsiTheme="minorEastAsia" w:hint="eastAsia"/>
          <w:sz w:val="24"/>
          <w:szCs w:val="24"/>
        </w:rPr>
        <w:t>市内に住所を有する園児を対象に、子育て支援を通じて子どもを育てやすい環境づくりを推進するため、保育料を無料としています。</w:t>
      </w:r>
    </w:p>
    <w:p w14:paraId="15C7C9ED" w14:textId="4CEABC10" w:rsidR="00E941D8" w:rsidRPr="00417C28" w:rsidRDefault="00E941D8" w:rsidP="002024F3">
      <w:pPr>
        <w:ind w:firstLineChars="350" w:firstLine="840"/>
        <w:rPr>
          <w:rFonts w:asciiTheme="minorEastAsia" w:hAnsiTheme="minorEastAsia"/>
          <w:sz w:val="24"/>
          <w:szCs w:val="24"/>
        </w:rPr>
      </w:pPr>
      <w:r w:rsidRPr="00417C28">
        <w:rPr>
          <w:rFonts w:asciiTheme="minorEastAsia" w:hAnsiTheme="minorEastAsia" w:hint="eastAsia"/>
          <w:sz w:val="24"/>
          <w:szCs w:val="24"/>
        </w:rPr>
        <w:t>入園料については、入園時に発生する費用負担として徴収しています。</w:t>
      </w:r>
    </w:p>
    <w:p w14:paraId="2BA290A3" w14:textId="77777777" w:rsidR="002024F3" w:rsidRPr="00807806" w:rsidRDefault="002024F3" w:rsidP="002024F3">
      <w:pPr>
        <w:ind w:leftChars="200" w:left="420" w:firstLineChars="100" w:firstLine="240"/>
        <w:rPr>
          <w:rFonts w:asciiTheme="minorEastAsia" w:hAnsiTheme="minorEastAsia"/>
          <w:sz w:val="24"/>
          <w:szCs w:val="24"/>
        </w:rPr>
      </w:pPr>
    </w:p>
    <w:p w14:paraId="2796CE3D" w14:textId="1F46FD58" w:rsidR="00E941D8" w:rsidRPr="00417C28" w:rsidRDefault="00E941D8" w:rsidP="002024F3">
      <w:pPr>
        <w:ind w:leftChars="200" w:left="420" w:firstLineChars="100" w:firstLine="240"/>
        <w:rPr>
          <w:rFonts w:asciiTheme="minorEastAsia" w:hAnsiTheme="minorEastAsia"/>
          <w:strike/>
          <w:sz w:val="24"/>
          <w:szCs w:val="24"/>
        </w:rPr>
      </w:pPr>
      <w:r w:rsidRPr="00807806">
        <w:rPr>
          <w:rFonts w:asciiTheme="minorEastAsia" w:hAnsiTheme="minorEastAsia" w:hint="eastAsia"/>
          <w:sz w:val="24"/>
          <w:szCs w:val="24"/>
        </w:rPr>
        <w:t>このように、いち早く３歳児保育を取り入れ、幼児の豊かな心の育成、基本的</w:t>
      </w:r>
      <w:r w:rsidRPr="00417C28">
        <w:rPr>
          <w:rFonts w:asciiTheme="minorEastAsia" w:hAnsiTheme="minorEastAsia" w:hint="eastAsia"/>
          <w:sz w:val="24"/>
          <w:szCs w:val="24"/>
        </w:rPr>
        <w:t>生活習慣の形成、道徳性・規範意識の醸成などを柱として特色ある教育活動を行うなど、幼児教育の充実に努めてきたところです。また、異年齢による預かり保育</w:t>
      </w:r>
      <w:r w:rsidR="00807806" w:rsidRPr="00417C28">
        <w:rPr>
          <w:rFonts w:asciiTheme="minorEastAsia" w:hAnsiTheme="minorEastAsia" w:hint="eastAsia"/>
          <w:sz w:val="24"/>
          <w:szCs w:val="24"/>
        </w:rPr>
        <w:t>を実施することにより、幼児期から社会性を養うことに</w:t>
      </w:r>
      <w:r w:rsidRPr="00417C28">
        <w:rPr>
          <w:rFonts w:asciiTheme="minorEastAsia" w:hAnsiTheme="minorEastAsia" w:hint="eastAsia"/>
          <w:sz w:val="24"/>
          <w:szCs w:val="24"/>
        </w:rPr>
        <w:t>つながっています。今後は、さらに豊かな人間性や生きる力の基礎を培うために、幼児教育の内容の充実は勿論、平成２６年度に策定した一貫教育基本計画に基づき、保育所や小学校との連携を進めます。</w:t>
      </w:r>
    </w:p>
    <w:p w14:paraId="76E4E4FD" w14:textId="1581B251" w:rsidR="00E941D8" w:rsidRPr="006E0624" w:rsidRDefault="00E941D8" w:rsidP="00E941D8">
      <w:pPr>
        <w:ind w:left="480" w:hangingChars="200" w:hanging="480"/>
        <w:rPr>
          <w:sz w:val="24"/>
          <w:szCs w:val="24"/>
        </w:rPr>
      </w:pPr>
      <w:r>
        <w:rPr>
          <w:rFonts w:hint="eastAsia"/>
          <w:sz w:val="24"/>
          <w:szCs w:val="24"/>
        </w:rPr>
        <w:t xml:space="preserve">　　</w:t>
      </w:r>
      <w:r w:rsidR="00D622CB">
        <w:rPr>
          <w:rFonts w:hint="eastAsia"/>
          <w:sz w:val="24"/>
          <w:szCs w:val="24"/>
        </w:rPr>
        <w:t xml:space="preserve">　</w:t>
      </w:r>
    </w:p>
    <w:p w14:paraId="1D181178" w14:textId="77777777" w:rsidR="00E941D8" w:rsidRPr="006E0624" w:rsidRDefault="00E941D8" w:rsidP="00E941D8">
      <w:pPr>
        <w:rPr>
          <w:rFonts w:asciiTheme="majorEastAsia" w:eastAsiaTheme="majorEastAsia" w:hAnsiTheme="majorEastAsia"/>
          <w:sz w:val="24"/>
          <w:szCs w:val="24"/>
        </w:rPr>
      </w:pPr>
      <w:r w:rsidRPr="006E0624">
        <w:rPr>
          <w:rFonts w:asciiTheme="majorEastAsia" w:eastAsiaTheme="majorEastAsia" w:hAnsiTheme="majorEastAsia" w:hint="eastAsia"/>
          <w:sz w:val="24"/>
          <w:szCs w:val="24"/>
        </w:rPr>
        <w:t xml:space="preserve">　２　確かな学力の定着</w:t>
      </w:r>
    </w:p>
    <w:p w14:paraId="3F62DE18" w14:textId="77777777" w:rsidR="00E941D8" w:rsidRPr="006E0624" w:rsidRDefault="00E941D8" w:rsidP="00E941D8">
      <w:pPr>
        <w:ind w:left="480" w:hangingChars="200" w:hanging="480"/>
        <w:rPr>
          <w:sz w:val="24"/>
          <w:szCs w:val="24"/>
        </w:rPr>
      </w:pPr>
      <w:r w:rsidRPr="006E0624">
        <w:rPr>
          <w:rFonts w:hint="eastAsia"/>
          <w:sz w:val="24"/>
          <w:szCs w:val="24"/>
        </w:rPr>
        <w:t xml:space="preserve">　　　子どもたちの確かな学力の向上に向けて、子どもたちが自ら学ぶ力を身につけるために</w:t>
      </w:r>
      <w:r>
        <w:rPr>
          <w:rFonts w:hint="eastAsia"/>
          <w:kern w:val="0"/>
          <w:position w:val="4"/>
          <w:sz w:val="20"/>
          <w:szCs w:val="20"/>
          <w:vertAlign w:val="superscript"/>
        </w:rPr>
        <w:t>※</w:t>
      </w:r>
      <w:r w:rsidRPr="006E0624">
        <w:rPr>
          <w:rFonts w:hint="eastAsia"/>
          <w:sz w:val="24"/>
          <w:szCs w:val="24"/>
        </w:rPr>
        <w:t>新学習システムを導入して、効果的な学習形態や指導方法を研究し、評価の工夫・改善を行い、個に応じた指導の充実に努め</w:t>
      </w:r>
      <w:r>
        <w:rPr>
          <w:rFonts w:hint="eastAsia"/>
          <w:sz w:val="24"/>
          <w:szCs w:val="24"/>
        </w:rPr>
        <w:t>まし</w:t>
      </w:r>
      <w:r w:rsidRPr="006E0624">
        <w:rPr>
          <w:rFonts w:hint="eastAsia"/>
          <w:sz w:val="24"/>
          <w:szCs w:val="24"/>
        </w:rPr>
        <w:t>た。</w:t>
      </w:r>
    </w:p>
    <w:p w14:paraId="3638209B" w14:textId="77777777" w:rsidR="0010160D" w:rsidRDefault="0010160D" w:rsidP="00FE78C5">
      <w:pPr>
        <w:ind w:firstLineChars="100" w:firstLine="240"/>
        <w:rPr>
          <w:rFonts w:ascii="ＭＳ ゴシック" w:eastAsia="ＭＳ ゴシック" w:hAnsi="ＭＳ ゴシック"/>
          <w:color w:val="FF0000"/>
          <w:sz w:val="24"/>
          <w:szCs w:val="24"/>
          <w:u w:val="single"/>
        </w:rPr>
      </w:pPr>
    </w:p>
    <w:p w14:paraId="5CA6712A" w14:textId="77777777" w:rsidR="00D622CB" w:rsidRPr="00417C28" w:rsidRDefault="00D622CB" w:rsidP="00FE78C5">
      <w:pPr>
        <w:ind w:firstLineChars="100" w:firstLine="240"/>
        <w:rPr>
          <w:rFonts w:asciiTheme="majorEastAsia" w:eastAsiaTheme="majorEastAsia" w:hAnsiTheme="majorEastAsia"/>
          <w:sz w:val="24"/>
          <w:szCs w:val="24"/>
        </w:rPr>
      </w:pPr>
      <w:r w:rsidRPr="00417C28">
        <w:rPr>
          <w:rFonts w:asciiTheme="majorEastAsia" w:eastAsiaTheme="majorEastAsia" w:hAnsiTheme="majorEastAsia" w:hint="eastAsia"/>
          <w:sz w:val="24"/>
          <w:szCs w:val="24"/>
        </w:rPr>
        <w:t>（１）ぐんぐん学力アップ事業</w:t>
      </w:r>
    </w:p>
    <w:p w14:paraId="7850493F" w14:textId="3CEF838A" w:rsidR="00D622CB" w:rsidRPr="00417C28" w:rsidRDefault="00D622CB" w:rsidP="002024F3">
      <w:pPr>
        <w:ind w:leftChars="350" w:left="735" w:firstLineChars="100" w:firstLine="240"/>
        <w:rPr>
          <w:rFonts w:asciiTheme="minorEastAsia" w:hAnsiTheme="minorEastAsia"/>
          <w:sz w:val="24"/>
          <w:szCs w:val="24"/>
        </w:rPr>
      </w:pPr>
      <w:r w:rsidRPr="00417C28">
        <w:rPr>
          <w:rFonts w:asciiTheme="minorEastAsia" w:hAnsiTheme="minorEastAsia" w:hint="eastAsia"/>
          <w:sz w:val="24"/>
          <w:szCs w:val="24"/>
        </w:rPr>
        <w:t>基礎基本の定着に向け、小中学校で「相生市教育フロンティア事業（平成１４～１６年度）、「わくわくチャレンジ</w:t>
      </w:r>
      <w:r w:rsidR="0082215A" w:rsidRPr="00417C28">
        <w:rPr>
          <w:rFonts w:asciiTheme="minorEastAsia" w:hAnsiTheme="minorEastAsia" w:hint="eastAsia"/>
          <w:sz w:val="24"/>
          <w:szCs w:val="24"/>
        </w:rPr>
        <w:t>学習</w:t>
      </w:r>
      <w:r w:rsidRPr="00417C28">
        <w:rPr>
          <w:rFonts w:asciiTheme="minorEastAsia" w:hAnsiTheme="minorEastAsia" w:hint="eastAsia"/>
          <w:sz w:val="24"/>
          <w:szCs w:val="24"/>
        </w:rPr>
        <w:t>事業」（平成１７～２０年度）、「わくわく学力アップ事業」（平成２１～２３年度）「ぐんぐん国語力アップ事業」（平成２２～２３年度）を継続し進めてきました。平成２４年度からは、市独自で小学４・５年、中学２年を対象として民間の学力調査に継続的に取り組み、学力を正確に把握し、相生市学力向上プラン（平成２４年度）を核に全学年を対象に今後の指導改善に努めています。</w:t>
      </w:r>
    </w:p>
    <w:p w14:paraId="27E91ED6" w14:textId="77777777" w:rsidR="00D7566B" w:rsidRPr="00807806" w:rsidRDefault="00D7566B" w:rsidP="002024F3">
      <w:pPr>
        <w:ind w:leftChars="350" w:left="735" w:firstLineChars="100" w:firstLine="240"/>
        <w:rPr>
          <w:rFonts w:asciiTheme="minorEastAsia" w:hAnsiTheme="minorEastAsia"/>
          <w:color w:val="FF0000"/>
          <w:sz w:val="24"/>
          <w:szCs w:val="24"/>
          <w:u w:val="single"/>
        </w:rPr>
      </w:pPr>
    </w:p>
    <w:p w14:paraId="7123842E" w14:textId="77777777" w:rsidR="00D622CB" w:rsidRPr="00417C28" w:rsidRDefault="00D622CB" w:rsidP="00FE78C5">
      <w:pPr>
        <w:ind w:firstLineChars="100" w:firstLine="240"/>
        <w:rPr>
          <w:rFonts w:asciiTheme="majorEastAsia" w:eastAsiaTheme="majorEastAsia" w:hAnsiTheme="majorEastAsia"/>
          <w:sz w:val="24"/>
          <w:szCs w:val="24"/>
        </w:rPr>
      </w:pPr>
      <w:r w:rsidRPr="00417C28">
        <w:rPr>
          <w:rFonts w:asciiTheme="majorEastAsia" w:eastAsiaTheme="majorEastAsia" w:hAnsiTheme="majorEastAsia" w:hint="eastAsia"/>
          <w:sz w:val="24"/>
          <w:szCs w:val="24"/>
        </w:rPr>
        <w:lastRenderedPageBreak/>
        <w:t>（２）イングリッシュ・チャレンジ事業</w:t>
      </w:r>
    </w:p>
    <w:p w14:paraId="62EC0D6D" w14:textId="668BB2AA" w:rsidR="00E941D8" w:rsidRPr="00417C28" w:rsidRDefault="00D622CB" w:rsidP="00FE78C5">
      <w:pPr>
        <w:ind w:leftChars="350" w:left="735" w:firstLineChars="100" w:firstLine="240"/>
        <w:rPr>
          <w:rFonts w:asciiTheme="minorEastAsia" w:hAnsiTheme="minorEastAsia"/>
          <w:sz w:val="24"/>
          <w:szCs w:val="24"/>
        </w:rPr>
      </w:pPr>
      <w:r w:rsidRPr="00417C28">
        <w:rPr>
          <w:rFonts w:asciiTheme="minorEastAsia" w:hAnsiTheme="minorEastAsia" w:hint="eastAsia"/>
          <w:sz w:val="24"/>
          <w:szCs w:val="24"/>
        </w:rPr>
        <w:t>平成２７年度より、幼稚園</w:t>
      </w:r>
      <w:r w:rsidR="000A0CE2" w:rsidRPr="00417C28">
        <w:rPr>
          <w:rFonts w:asciiTheme="minorEastAsia" w:hAnsiTheme="minorEastAsia" w:hint="eastAsia"/>
          <w:sz w:val="24"/>
          <w:szCs w:val="24"/>
        </w:rPr>
        <w:t>、</w:t>
      </w:r>
      <w:r w:rsidRPr="00417C28">
        <w:rPr>
          <w:rFonts w:asciiTheme="minorEastAsia" w:hAnsiTheme="minorEastAsia" w:hint="eastAsia"/>
          <w:sz w:val="24"/>
          <w:szCs w:val="24"/>
        </w:rPr>
        <w:t>小学校</w:t>
      </w:r>
      <w:r w:rsidR="000A0CE2" w:rsidRPr="00417C28">
        <w:rPr>
          <w:rFonts w:asciiTheme="minorEastAsia" w:hAnsiTheme="minorEastAsia" w:hint="eastAsia"/>
          <w:sz w:val="24"/>
          <w:szCs w:val="24"/>
        </w:rPr>
        <w:t>及び中</w:t>
      </w:r>
      <w:r w:rsidRPr="00417C28">
        <w:rPr>
          <w:rFonts w:asciiTheme="minorEastAsia" w:hAnsiTheme="minorEastAsia" w:hint="eastAsia"/>
          <w:sz w:val="24"/>
          <w:szCs w:val="24"/>
        </w:rPr>
        <w:t>学校において、外国語活動や授業</w:t>
      </w:r>
      <w:r w:rsidR="00661101" w:rsidRPr="00417C28">
        <w:rPr>
          <w:rFonts w:asciiTheme="minorEastAsia" w:hAnsiTheme="minorEastAsia" w:hint="eastAsia"/>
          <w:sz w:val="24"/>
          <w:szCs w:val="24"/>
        </w:rPr>
        <w:t>など</w:t>
      </w:r>
      <w:r w:rsidR="005934FC" w:rsidRPr="00417C28">
        <w:rPr>
          <w:rFonts w:asciiTheme="minorEastAsia" w:hAnsiTheme="minorEastAsia" w:hint="eastAsia"/>
          <w:sz w:val="24"/>
          <w:szCs w:val="24"/>
        </w:rPr>
        <w:t>のなか</w:t>
      </w:r>
      <w:r w:rsidRPr="00417C28">
        <w:rPr>
          <w:rFonts w:asciiTheme="minorEastAsia" w:hAnsiTheme="minorEastAsia" w:hint="eastAsia"/>
          <w:sz w:val="24"/>
          <w:szCs w:val="24"/>
        </w:rPr>
        <w:t>で子どもたちが一貫して英語に慣れ親しみ、「聞く・話す」を中心としたコミュニケーション能力を高めていけるよう、外国人英語講師を配置し、教職員と連携しながら指導を進めています。</w:t>
      </w:r>
      <w:r w:rsidR="00E941D8" w:rsidRPr="00417C28">
        <w:rPr>
          <w:rFonts w:asciiTheme="minorEastAsia" w:hAnsiTheme="minorEastAsia" w:hint="eastAsia"/>
          <w:sz w:val="24"/>
          <w:szCs w:val="24"/>
        </w:rPr>
        <w:t xml:space="preserve">　</w:t>
      </w:r>
    </w:p>
    <w:p w14:paraId="02C72737" w14:textId="77777777" w:rsidR="00D622CB" w:rsidRPr="00417C28" w:rsidRDefault="00D622CB" w:rsidP="00FE78C5">
      <w:pPr>
        <w:ind w:firstLineChars="100" w:firstLine="240"/>
        <w:rPr>
          <w:rFonts w:asciiTheme="majorEastAsia" w:eastAsiaTheme="majorEastAsia" w:hAnsiTheme="majorEastAsia"/>
          <w:sz w:val="24"/>
          <w:szCs w:val="24"/>
        </w:rPr>
      </w:pPr>
      <w:r w:rsidRPr="00417C28">
        <w:rPr>
          <w:rFonts w:asciiTheme="majorEastAsia" w:eastAsiaTheme="majorEastAsia" w:hAnsiTheme="majorEastAsia" w:hint="eastAsia"/>
          <w:sz w:val="24"/>
          <w:szCs w:val="24"/>
        </w:rPr>
        <w:t>（３）特別支援教育の推進</w:t>
      </w:r>
    </w:p>
    <w:p w14:paraId="2D382141" w14:textId="7491DAA0" w:rsidR="00D622CB" w:rsidRPr="00417C28" w:rsidRDefault="00D622CB" w:rsidP="00FE78C5">
      <w:pPr>
        <w:ind w:leftChars="350" w:left="735" w:firstLineChars="100" w:firstLine="240"/>
        <w:rPr>
          <w:rFonts w:asciiTheme="minorEastAsia" w:hAnsiTheme="minorEastAsia"/>
          <w:sz w:val="24"/>
          <w:szCs w:val="24"/>
        </w:rPr>
      </w:pPr>
      <w:r w:rsidRPr="00417C28">
        <w:rPr>
          <w:rFonts w:asciiTheme="minorEastAsia" w:hAnsiTheme="minorEastAsia" w:hint="eastAsia"/>
          <w:sz w:val="24"/>
          <w:szCs w:val="24"/>
        </w:rPr>
        <w:t>障害のある人と障害のない人が共に学ぶ</w:t>
      </w:r>
      <w:r w:rsidR="00191BE4" w:rsidRPr="00417C28">
        <w:rPr>
          <w:rFonts w:asciiTheme="minorEastAsia" w:hAnsiTheme="minorEastAsia" w:hint="eastAsia"/>
          <w:sz w:val="24"/>
          <w:szCs w:val="24"/>
        </w:rPr>
        <w:t>教育</w:t>
      </w:r>
      <w:r w:rsidRPr="00417C28">
        <w:rPr>
          <w:rFonts w:asciiTheme="minorEastAsia" w:hAnsiTheme="minorEastAsia" w:hint="eastAsia"/>
          <w:sz w:val="24"/>
          <w:szCs w:val="24"/>
        </w:rPr>
        <w:t>システム構築を見据え、障害のある子ども一人一人の教育的ニーズに対応した</w:t>
      </w:r>
      <w:r w:rsidR="002D3E29" w:rsidRPr="00417C28">
        <w:rPr>
          <w:rFonts w:asciiTheme="minorEastAsia" w:hAnsiTheme="minorEastAsia" w:hint="eastAsia"/>
          <w:kern w:val="0"/>
          <w:position w:val="4"/>
          <w:sz w:val="20"/>
          <w:szCs w:val="20"/>
          <w:vertAlign w:val="superscript"/>
        </w:rPr>
        <w:t>※</w:t>
      </w:r>
      <w:r w:rsidRPr="00417C28">
        <w:rPr>
          <w:rFonts w:asciiTheme="minorEastAsia" w:hAnsiTheme="minorEastAsia" w:hint="eastAsia"/>
          <w:sz w:val="24"/>
          <w:szCs w:val="24"/>
        </w:rPr>
        <w:t>個別の教育支援計画や</w:t>
      </w:r>
      <w:r w:rsidR="00174B2C" w:rsidRPr="00417C28">
        <w:rPr>
          <w:rFonts w:asciiTheme="minorEastAsia" w:hAnsiTheme="minorEastAsia" w:hint="eastAsia"/>
          <w:kern w:val="0"/>
          <w:position w:val="4"/>
          <w:sz w:val="20"/>
          <w:szCs w:val="20"/>
          <w:vertAlign w:val="superscript"/>
        </w:rPr>
        <w:t>※</w:t>
      </w:r>
      <w:r w:rsidRPr="00417C28">
        <w:rPr>
          <w:rFonts w:asciiTheme="minorEastAsia" w:hAnsiTheme="minorEastAsia" w:hint="eastAsia"/>
          <w:sz w:val="24"/>
          <w:szCs w:val="24"/>
        </w:rPr>
        <w:t>個別の指導計画</w:t>
      </w:r>
      <w:r w:rsidR="00661101" w:rsidRPr="00417C28">
        <w:rPr>
          <w:rFonts w:asciiTheme="minorEastAsia" w:hAnsiTheme="minorEastAsia" w:hint="eastAsia"/>
          <w:sz w:val="24"/>
          <w:szCs w:val="24"/>
        </w:rPr>
        <w:t>など</w:t>
      </w:r>
      <w:r w:rsidRPr="00417C28">
        <w:rPr>
          <w:rFonts w:asciiTheme="minorEastAsia" w:hAnsiTheme="minorEastAsia" w:hint="eastAsia"/>
          <w:sz w:val="24"/>
          <w:szCs w:val="24"/>
        </w:rPr>
        <w:t>の活用により、早期からの一貫した支援を推進しています。</w:t>
      </w:r>
    </w:p>
    <w:p w14:paraId="2BF02FC6" w14:textId="0171DC09" w:rsidR="00D622CB" w:rsidRPr="00417C28" w:rsidRDefault="00D622CB" w:rsidP="00FE78C5">
      <w:pPr>
        <w:ind w:leftChars="350" w:left="735" w:firstLineChars="100" w:firstLine="240"/>
        <w:rPr>
          <w:rFonts w:asciiTheme="minorEastAsia" w:hAnsiTheme="minorEastAsia"/>
          <w:sz w:val="24"/>
          <w:szCs w:val="24"/>
        </w:rPr>
      </w:pPr>
      <w:r w:rsidRPr="00417C28">
        <w:rPr>
          <w:rFonts w:asciiTheme="minorEastAsia" w:hAnsiTheme="minorEastAsia" w:hint="eastAsia"/>
          <w:sz w:val="24"/>
          <w:szCs w:val="24"/>
        </w:rPr>
        <w:t>また、平成２６年度より市教委に特別支援教育アドバイザーを配置し、</w:t>
      </w:r>
      <w:r w:rsidRPr="00417C28">
        <w:rPr>
          <w:rFonts w:asciiTheme="minorEastAsia" w:hAnsiTheme="minorEastAsia"/>
          <w:sz w:val="24"/>
        </w:rPr>
        <w:t>幼稚園、学校及び保育所からの要請訪問を通して、専門的立場からの指導法の改善や教育相談に関する助言を行う</w:t>
      </w:r>
      <w:r w:rsidRPr="00417C28">
        <w:rPr>
          <w:rFonts w:asciiTheme="minorEastAsia" w:hAnsiTheme="minorEastAsia" w:hint="eastAsia"/>
          <w:sz w:val="24"/>
          <w:szCs w:val="24"/>
        </w:rPr>
        <w:t>ほか、様々な機会を通じて特別支援教育についての理解・啓発を図っています。</w:t>
      </w:r>
    </w:p>
    <w:p w14:paraId="57C48ECD" w14:textId="77777777" w:rsidR="00D622CB" w:rsidRPr="00417C28" w:rsidRDefault="00D622CB" w:rsidP="002024F3">
      <w:pPr>
        <w:ind w:firstLineChars="100" w:firstLine="240"/>
        <w:rPr>
          <w:rFonts w:asciiTheme="majorEastAsia" w:eastAsiaTheme="majorEastAsia" w:hAnsiTheme="majorEastAsia"/>
          <w:sz w:val="24"/>
          <w:szCs w:val="24"/>
        </w:rPr>
      </w:pPr>
      <w:r w:rsidRPr="00417C28">
        <w:rPr>
          <w:rFonts w:asciiTheme="majorEastAsia" w:eastAsiaTheme="majorEastAsia" w:hAnsiTheme="majorEastAsia" w:hint="eastAsia"/>
          <w:sz w:val="24"/>
          <w:szCs w:val="24"/>
        </w:rPr>
        <w:t>（４）個別の課題などに対応するための補助員の配置</w:t>
      </w:r>
    </w:p>
    <w:p w14:paraId="2AA722B2" w14:textId="77777777" w:rsidR="00D622CB" w:rsidRPr="00417C28" w:rsidRDefault="00D622CB" w:rsidP="00FE78C5">
      <w:pPr>
        <w:ind w:leftChars="350" w:left="735" w:firstLineChars="100" w:firstLine="240"/>
        <w:rPr>
          <w:rFonts w:asciiTheme="minorEastAsia" w:hAnsiTheme="minorEastAsia"/>
          <w:sz w:val="24"/>
          <w:szCs w:val="24"/>
        </w:rPr>
      </w:pPr>
      <w:r w:rsidRPr="00417C28">
        <w:rPr>
          <w:rFonts w:asciiTheme="minorEastAsia" w:hAnsiTheme="minorEastAsia" w:hint="eastAsia"/>
          <w:sz w:val="24"/>
          <w:szCs w:val="24"/>
        </w:rPr>
        <w:t>児童が早く小学校の環境に慣れ、学習に臨む基本的な態度を身につけるように、</w:t>
      </w:r>
      <w:r w:rsidRPr="00417C28">
        <w:rPr>
          <w:rFonts w:asciiTheme="minorEastAsia" w:hAnsiTheme="minorEastAsia" w:hint="eastAsia"/>
          <w:kern w:val="0"/>
          <w:sz w:val="24"/>
          <w:szCs w:val="24"/>
        </w:rPr>
        <w:t>小学校１年生の学級（児童数１０人以上）に、１名の低学年学習補助員を配置しました。</w:t>
      </w:r>
    </w:p>
    <w:p w14:paraId="68EAC06E" w14:textId="349C0DEF" w:rsidR="00D622CB" w:rsidRPr="00417C28" w:rsidRDefault="00D622CB" w:rsidP="00FE78C5">
      <w:pPr>
        <w:ind w:leftChars="350" w:left="735" w:firstLineChars="100" w:firstLine="240"/>
        <w:rPr>
          <w:rFonts w:asciiTheme="minorEastAsia" w:hAnsiTheme="minorEastAsia"/>
          <w:sz w:val="24"/>
          <w:szCs w:val="24"/>
        </w:rPr>
      </w:pPr>
      <w:r w:rsidRPr="00417C28">
        <w:rPr>
          <w:rFonts w:asciiTheme="minorEastAsia" w:hAnsiTheme="minorEastAsia" w:hint="eastAsia"/>
          <w:sz w:val="24"/>
          <w:szCs w:val="24"/>
        </w:rPr>
        <w:t>また、個別の課題を持った子どもたちへきめ細やかな支援を行うことを目的に、幼稚園に心身障害児支援補助員、小学校に</w:t>
      </w:r>
      <w:r w:rsidR="00191BE4" w:rsidRPr="00417C28">
        <w:rPr>
          <w:rFonts w:asciiTheme="minorEastAsia" w:hAnsiTheme="minorEastAsia" w:hint="eastAsia"/>
          <w:kern w:val="0"/>
          <w:position w:val="4"/>
          <w:sz w:val="20"/>
          <w:szCs w:val="20"/>
          <w:vertAlign w:val="superscript"/>
        </w:rPr>
        <w:t>※</w:t>
      </w:r>
      <w:r w:rsidRPr="00417C28">
        <w:rPr>
          <w:rFonts w:asciiTheme="minorEastAsia" w:hAnsiTheme="minorEastAsia" w:hint="eastAsia"/>
          <w:sz w:val="24"/>
          <w:szCs w:val="24"/>
        </w:rPr>
        <w:t>特別支援教育支援員、</w:t>
      </w:r>
      <w:r w:rsidR="000A0CE2" w:rsidRPr="00417C28">
        <w:rPr>
          <w:rFonts w:asciiTheme="minorEastAsia" w:hAnsiTheme="minorEastAsia" w:hint="eastAsia"/>
          <w:sz w:val="24"/>
          <w:szCs w:val="24"/>
        </w:rPr>
        <w:t>小中</w:t>
      </w:r>
      <w:r w:rsidRPr="00417C28">
        <w:rPr>
          <w:rFonts w:asciiTheme="minorEastAsia" w:hAnsiTheme="minorEastAsia" w:hint="eastAsia"/>
          <w:sz w:val="24"/>
          <w:szCs w:val="24"/>
        </w:rPr>
        <w:t>学校に心身障害児介助員を配置しました。</w:t>
      </w:r>
    </w:p>
    <w:p w14:paraId="6BFC1CF4" w14:textId="3C1E5C3A" w:rsidR="00E941D8" w:rsidRPr="00417C28" w:rsidRDefault="002024F3" w:rsidP="00E941D8">
      <w:pPr>
        <w:rPr>
          <w:rFonts w:asciiTheme="majorEastAsia" w:eastAsiaTheme="majorEastAsia" w:hAnsiTheme="majorEastAsia"/>
          <w:sz w:val="24"/>
          <w:szCs w:val="24"/>
        </w:rPr>
      </w:pPr>
      <w:r w:rsidRPr="00417C28">
        <w:rPr>
          <w:rFonts w:asciiTheme="majorEastAsia" w:eastAsiaTheme="majorEastAsia" w:hAnsiTheme="majorEastAsia" w:hint="eastAsia"/>
          <w:sz w:val="24"/>
          <w:szCs w:val="24"/>
        </w:rPr>
        <w:t xml:space="preserve">　（５</w:t>
      </w:r>
      <w:r w:rsidR="00E941D8" w:rsidRPr="00417C28">
        <w:rPr>
          <w:rFonts w:asciiTheme="majorEastAsia" w:eastAsiaTheme="majorEastAsia" w:hAnsiTheme="majorEastAsia" w:hint="eastAsia"/>
          <w:sz w:val="24"/>
          <w:szCs w:val="24"/>
        </w:rPr>
        <w:t>）情報教育の推進</w:t>
      </w:r>
    </w:p>
    <w:p w14:paraId="41EFB3C7" w14:textId="586245A4" w:rsidR="00E941D8" w:rsidRPr="00417C28" w:rsidRDefault="00E941D8" w:rsidP="00E941D8">
      <w:pPr>
        <w:ind w:left="720" w:hangingChars="300" w:hanging="720"/>
        <w:rPr>
          <w:rFonts w:asciiTheme="minorEastAsia" w:hAnsiTheme="minorEastAsia"/>
          <w:sz w:val="24"/>
          <w:szCs w:val="24"/>
        </w:rPr>
      </w:pPr>
      <w:r w:rsidRPr="00417C28">
        <w:rPr>
          <w:rFonts w:asciiTheme="minorEastAsia" w:hAnsiTheme="minorEastAsia" w:hint="eastAsia"/>
          <w:sz w:val="24"/>
          <w:szCs w:val="24"/>
        </w:rPr>
        <w:t xml:space="preserve">　　　　平成２１年度に学校の教育用コンピュータ、教職員用コンピュータ及び</w:t>
      </w:r>
      <w:r w:rsidRPr="00417C28">
        <w:rPr>
          <w:rFonts w:asciiTheme="minorEastAsia" w:hAnsiTheme="minorEastAsia" w:hint="eastAsia"/>
          <w:kern w:val="0"/>
          <w:position w:val="4"/>
          <w:sz w:val="20"/>
          <w:szCs w:val="20"/>
          <w:vertAlign w:val="superscript"/>
        </w:rPr>
        <w:t>※</w:t>
      </w:r>
      <w:r w:rsidRPr="00417C28">
        <w:rPr>
          <w:rFonts w:asciiTheme="minorEastAsia" w:hAnsiTheme="minorEastAsia" w:hint="eastAsia"/>
          <w:sz w:val="24"/>
          <w:szCs w:val="24"/>
        </w:rPr>
        <w:t>校内ＬＡＮの整備を行い、児童生徒がインターネットを活用した調べ学習を行ったり、教育用ソフトを活用して、教職員がより分かりやすい授業を行ったりするなど、コンピュータ機器を効果的に使用した情報教育を推進しました。</w:t>
      </w:r>
    </w:p>
    <w:p w14:paraId="74E54F55" w14:textId="4D167F81" w:rsidR="00D622CB" w:rsidRPr="00417C28" w:rsidRDefault="00E941D8" w:rsidP="00D622CB">
      <w:pPr>
        <w:rPr>
          <w:rFonts w:asciiTheme="majorEastAsia" w:eastAsiaTheme="majorEastAsia" w:hAnsiTheme="majorEastAsia"/>
          <w:strike/>
          <w:sz w:val="22"/>
        </w:rPr>
      </w:pPr>
      <w:r w:rsidRPr="00417C28">
        <w:rPr>
          <w:rFonts w:asciiTheme="majorEastAsia" w:eastAsiaTheme="majorEastAsia" w:hAnsiTheme="majorEastAsia" w:hint="eastAsia"/>
          <w:sz w:val="24"/>
          <w:szCs w:val="24"/>
        </w:rPr>
        <w:t xml:space="preserve">　</w:t>
      </w:r>
      <w:r w:rsidR="005934FC" w:rsidRPr="00417C28">
        <w:rPr>
          <w:rFonts w:asciiTheme="majorEastAsia" w:eastAsiaTheme="majorEastAsia" w:hAnsiTheme="majorEastAsia" w:hint="eastAsia"/>
          <w:sz w:val="24"/>
          <w:szCs w:val="24"/>
        </w:rPr>
        <w:t>（６）幼・地域まるごとつながりのなか</w:t>
      </w:r>
      <w:r w:rsidR="00D622CB" w:rsidRPr="00417C28">
        <w:rPr>
          <w:rFonts w:asciiTheme="majorEastAsia" w:eastAsiaTheme="majorEastAsia" w:hAnsiTheme="majorEastAsia" w:hint="eastAsia"/>
          <w:sz w:val="24"/>
          <w:szCs w:val="24"/>
        </w:rPr>
        <w:t xml:space="preserve">での一貫教育の推進　</w:t>
      </w:r>
    </w:p>
    <w:p w14:paraId="6C544003" w14:textId="2FF1262F" w:rsidR="00FE78C5" w:rsidRPr="00417C28" w:rsidRDefault="00D622CB" w:rsidP="001D7492">
      <w:pPr>
        <w:ind w:leftChars="337" w:left="708" w:firstLineChars="100" w:firstLine="240"/>
        <w:rPr>
          <w:rFonts w:asciiTheme="minorEastAsia" w:hAnsiTheme="minorEastAsia"/>
          <w:kern w:val="0"/>
          <w:sz w:val="24"/>
          <w:szCs w:val="24"/>
        </w:rPr>
      </w:pPr>
      <w:r w:rsidRPr="00417C28">
        <w:rPr>
          <w:rFonts w:asciiTheme="minorEastAsia" w:hAnsiTheme="minorEastAsia" w:hint="eastAsia"/>
          <w:kern w:val="0"/>
          <w:sz w:val="24"/>
          <w:szCs w:val="24"/>
        </w:rPr>
        <w:t>幼稚園教育から中学校までの１２年間を見通した系統的・継続性のある教育により、児童生徒の健全育成</w:t>
      </w:r>
      <w:r w:rsidRPr="00417C28">
        <w:rPr>
          <w:rFonts w:asciiTheme="minorEastAsia" w:hAnsiTheme="minorEastAsia" w:hint="eastAsia"/>
          <w:sz w:val="24"/>
          <w:szCs w:val="24"/>
        </w:rPr>
        <w:t>や学力向上につなげるとともに、</w:t>
      </w:r>
      <w:r w:rsidRPr="00417C28">
        <w:rPr>
          <w:rFonts w:asciiTheme="minorEastAsia" w:hAnsiTheme="minorEastAsia" w:hint="eastAsia"/>
          <w:kern w:val="0"/>
          <w:sz w:val="24"/>
          <w:szCs w:val="24"/>
        </w:rPr>
        <w:t>学校・家庭・地域のつながりを強め、連携した教育</w:t>
      </w:r>
      <w:r w:rsidRPr="00417C28">
        <w:rPr>
          <w:rFonts w:asciiTheme="minorEastAsia" w:hAnsiTheme="minorEastAsia" w:hint="eastAsia"/>
          <w:sz w:val="24"/>
          <w:szCs w:val="24"/>
        </w:rPr>
        <w:t>環境</w:t>
      </w:r>
      <w:r w:rsidRPr="00417C28">
        <w:rPr>
          <w:rFonts w:asciiTheme="minorEastAsia" w:hAnsiTheme="minorEastAsia" w:hint="eastAsia"/>
          <w:kern w:val="0"/>
          <w:sz w:val="24"/>
          <w:szCs w:val="24"/>
        </w:rPr>
        <w:t>づくりを進めるために、平成２７年度より各中学校区において、</w:t>
      </w:r>
      <w:r w:rsidR="00C858A0" w:rsidRPr="00417C28">
        <w:rPr>
          <w:rFonts w:asciiTheme="minorEastAsia" w:hAnsiTheme="minorEastAsia" w:hint="eastAsia"/>
          <w:kern w:val="0"/>
          <w:sz w:val="24"/>
          <w:szCs w:val="24"/>
        </w:rPr>
        <w:t>小中</w:t>
      </w:r>
      <w:r w:rsidRPr="00417C28">
        <w:rPr>
          <w:rFonts w:asciiTheme="minorEastAsia" w:hAnsiTheme="minorEastAsia" w:hint="eastAsia"/>
          <w:kern w:val="0"/>
          <w:sz w:val="24"/>
          <w:szCs w:val="24"/>
        </w:rPr>
        <w:t>一貫教育を進めています。</w:t>
      </w:r>
    </w:p>
    <w:p w14:paraId="159B37CD" w14:textId="3B6323FE" w:rsidR="00E941D8" w:rsidRPr="00417C28" w:rsidRDefault="00E941D8" w:rsidP="00E941D8">
      <w:pPr>
        <w:rPr>
          <w:rFonts w:asciiTheme="majorEastAsia" w:eastAsiaTheme="majorEastAsia" w:hAnsiTheme="majorEastAsia"/>
          <w:sz w:val="24"/>
          <w:szCs w:val="24"/>
        </w:rPr>
      </w:pPr>
      <w:r w:rsidRPr="00417C28">
        <w:rPr>
          <w:rFonts w:asciiTheme="majorEastAsia" w:eastAsiaTheme="majorEastAsia" w:hAnsiTheme="majorEastAsia" w:hint="eastAsia"/>
          <w:sz w:val="24"/>
          <w:szCs w:val="24"/>
        </w:rPr>
        <w:t xml:space="preserve">　（</w:t>
      </w:r>
      <w:r w:rsidR="00FE78C5" w:rsidRPr="00417C28">
        <w:rPr>
          <w:rFonts w:asciiTheme="majorEastAsia" w:eastAsiaTheme="majorEastAsia" w:hAnsiTheme="majorEastAsia" w:hint="eastAsia"/>
          <w:sz w:val="24"/>
          <w:szCs w:val="24"/>
        </w:rPr>
        <w:t>７</w:t>
      </w:r>
      <w:r w:rsidRPr="00417C28">
        <w:rPr>
          <w:rFonts w:asciiTheme="majorEastAsia" w:eastAsiaTheme="majorEastAsia" w:hAnsiTheme="majorEastAsia" w:hint="eastAsia"/>
          <w:sz w:val="24"/>
          <w:szCs w:val="24"/>
        </w:rPr>
        <w:t>）各学校の</w:t>
      </w:r>
      <w:r w:rsidR="00807806" w:rsidRPr="00417C28">
        <w:rPr>
          <w:rFonts w:asciiTheme="majorEastAsia" w:eastAsiaTheme="majorEastAsia" w:hAnsiTheme="majorEastAsia" w:hint="eastAsia"/>
          <w:sz w:val="24"/>
          <w:szCs w:val="24"/>
        </w:rPr>
        <w:t>取組</w:t>
      </w:r>
    </w:p>
    <w:p w14:paraId="7EB87807" w14:textId="7BA5F3EF" w:rsidR="00E941D8" w:rsidRPr="00417C28" w:rsidRDefault="00E941D8" w:rsidP="00E941D8">
      <w:pPr>
        <w:ind w:left="720" w:hangingChars="300" w:hanging="720"/>
        <w:rPr>
          <w:rFonts w:asciiTheme="minorEastAsia" w:hAnsiTheme="minorEastAsia"/>
          <w:sz w:val="24"/>
          <w:szCs w:val="24"/>
        </w:rPr>
      </w:pPr>
      <w:r w:rsidRPr="00417C28">
        <w:rPr>
          <w:rFonts w:asciiTheme="minorEastAsia" w:hAnsiTheme="minorEastAsia" w:hint="eastAsia"/>
          <w:sz w:val="24"/>
          <w:szCs w:val="24"/>
        </w:rPr>
        <w:t xml:space="preserve">　　　　朝の読書など読書活動の</w:t>
      </w:r>
      <w:r w:rsidR="00807806" w:rsidRPr="00417C28">
        <w:rPr>
          <w:rFonts w:asciiTheme="minorEastAsia" w:hAnsiTheme="minorEastAsia" w:hint="eastAsia"/>
          <w:sz w:val="24"/>
          <w:szCs w:val="24"/>
        </w:rPr>
        <w:t>取組</w:t>
      </w:r>
      <w:r w:rsidRPr="00417C28">
        <w:rPr>
          <w:rFonts w:asciiTheme="minorEastAsia" w:hAnsiTheme="minorEastAsia" w:hint="eastAsia"/>
          <w:sz w:val="24"/>
          <w:szCs w:val="24"/>
        </w:rPr>
        <w:t>や学習タイムによる漢字や計算などの反復練習や夏季休業中の１０日間の補充学習の実施など、基礎学力の定着に努めました。</w:t>
      </w:r>
    </w:p>
    <w:p w14:paraId="05E1AC77" w14:textId="77777777" w:rsidR="00E941D8" w:rsidRPr="00417C28" w:rsidRDefault="00E941D8" w:rsidP="00E941D8">
      <w:pPr>
        <w:ind w:left="720" w:hangingChars="300" w:hanging="720"/>
        <w:rPr>
          <w:rFonts w:asciiTheme="minorEastAsia" w:hAnsiTheme="minorEastAsia"/>
          <w:sz w:val="24"/>
          <w:szCs w:val="24"/>
        </w:rPr>
      </w:pPr>
    </w:p>
    <w:p w14:paraId="49ED0169" w14:textId="77777777" w:rsidR="009E5194" w:rsidRDefault="00E941D8" w:rsidP="009E5194">
      <w:pPr>
        <w:ind w:left="480" w:hangingChars="200" w:hanging="480"/>
        <w:rPr>
          <w:rFonts w:asciiTheme="minorEastAsia" w:hAnsiTheme="minorEastAsia"/>
          <w:sz w:val="24"/>
          <w:szCs w:val="24"/>
        </w:rPr>
      </w:pPr>
      <w:r w:rsidRPr="00417C28">
        <w:rPr>
          <w:rFonts w:asciiTheme="minorEastAsia" w:hAnsiTheme="minorEastAsia" w:hint="eastAsia"/>
          <w:sz w:val="24"/>
          <w:szCs w:val="24"/>
        </w:rPr>
        <w:t xml:space="preserve">　　　</w:t>
      </w:r>
      <w:r w:rsidR="00D622CB" w:rsidRPr="00417C28">
        <w:rPr>
          <w:rFonts w:asciiTheme="minorEastAsia" w:hAnsiTheme="minorEastAsia" w:hint="eastAsia"/>
          <w:sz w:val="24"/>
          <w:szCs w:val="24"/>
        </w:rPr>
        <w:t>このように</w:t>
      </w:r>
      <w:r w:rsidR="00A23A66" w:rsidRPr="00417C28">
        <w:rPr>
          <w:rFonts w:asciiTheme="minorEastAsia" w:hAnsiTheme="minorEastAsia" w:hint="eastAsia"/>
          <w:sz w:val="24"/>
          <w:szCs w:val="24"/>
        </w:rPr>
        <w:t>、</w:t>
      </w:r>
      <w:r w:rsidR="00D622CB" w:rsidRPr="00417C28">
        <w:rPr>
          <w:rFonts w:asciiTheme="minorEastAsia" w:hAnsiTheme="minorEastAsia" w:hint="eastAsia"/>
          <w:sz w:val="24"/>
          <w:szCs w:val="24"/>
        </w:rPr>
        <w:t>確かな学力の定着のための</w:t>
      </w:r>
      <w:r w:rsidR="00807806" w:rsidRPr="00417C28">
        <w:rPr>
          <w:rFonts w:asciiTheme="minorEastAsia" w:hAnsiTheme="minorEastAsia" w:hint="eastAsia"/>
          <w:sz w:val="24"/>
          <w:szCs w:val="24"/>
        </w:rPr>
        <w:t>取組</w:t>
      </w:r>
      <w:r w:rsidR="00D622CB" w:rsidRPr="00417C28">
        <w:rPr>
          <w:rFonts w:asciiTheme="minorEastAsia" w:hAnsiTheme="minorEastAsia" w:hint="eastAsia"/>
          <w:sz w:val="24"/>
          <w:szCs w:val="24"/>
        </w:rPr>
        <w:t>を推進してきた結果、民間の学力調査、全国学力・学習状況調査（文部科学省）によると、相生の子どもたちの学力や意欲は概ね良好な状況にあると判断されます。これらの成果は幼稚園や小学</w:t>
      </w:r>
      <w:r w:rsidR="003171FB" w:rsidRPr="00417C28">
        <w:rPr>
          <w:rFonts w:asciiTheme="minorEastAsia" w:hAnsiTheme="minorEastAsia" w:hint="eastAsia"/>
          <w:sz w:val="24"/>
          <w:szCs w:val="24"/>
        </w:rPr>
        <w:lastRenderedPageBreak/>
        <w:t>校において課題を明確にしつつ、指導改善を行いながら、学力定着に向けた補充を進めるなど、地道で着実な教育が基盤となり、さらに中学校での基礎・基本の学力の定着、活用力の向上を確実に進めたことにより、大幅な伸びにつながっていると考えられます。</w:t>
      </w:r>
    </w:p>
    <w:p w14:paraId="3BA13B31" w14:textId="245BF3E2" w:rsidR="003171FB" w:rsidRPr="00417C28" w:rsidRDefault="003171FB" w:rsidP="009E5194">
      <w:pPr>
        <w:ind w:leftChars="270" w:left="567" w:firstLineChars="59" w:firstLine="142"/>
        <w:rPr>
          <w:rFonts w:asciiTheme="minorEastAsia" w:hAnsiTheme="minorEastAsia"/>
          <w:sz w:val="24"/>
          <w:szCs w:val="24"/>
        </w:rPr>
      </w:pPr>
      <w:r w:rsidRPr="00417C28">
        <w:rPr>
          <w:rFonts w:asciiTheme="minorEastAsia" w:hAnsiTheme="minorEastAsia" w:hint="eastAsia"/>
          <w:sz w:val="24"/>
          <w:szCs w:val="24"/>
        </w:rPr>
        <w:t>今後も、児童生徒の学習面でのつまずきを克服するための指導方法の工夫や個別の課題に対応する補助員などの確保をはじめとした</w:t>
      </w:r>
      <w:r w:rsidRPr="00417C28">
        <w:rPr>
          <w:rFonts w:asciiTheme="minorEastAsia" w:hAnsiTheme="minorEastAsia" w:hint="eastAsia"/>
          <w:kern w:val="0"/>
          <w:position w:val="4"/>
          <w:sz w:val="20"/>
          <w:szCs w:val="20"/>
          <w:vertAlign w:val="superscript"/>
        </w:rPr>
        <w:t>※</w:t>
      </w:r>
      <w:r w:rsidRPr="00417C28">
        <w:rPr>
          <w:rFonts w:asciiTheme="minorEastAsia" w:hAnsiTheme="minorEastAsia" w:hint="eastAsia"/>
          <w:sz w:val="24"/>
          <w:szCs w:val="24"/>
        </w:rPr>
        <w:t>インクルーシブ教育やグローバル化に対応していくための英語教育の推進が求められています。</w:t>
      </w:r>
    </w:p>
    <w:p w14:paraId="33688E95" w14:textId="77777777" w:rsidR="003171FB" w:rsidRPr="00417C28" w:rsidRDefault="003171FB" w:rsidP="003171FB">
      <w:pPr>
        <w:rPr>
          <w:rFonts w:asciiTheme="minorEastAsia" w:hAnsiTheme="minorEastAsia"/>
          <w:sz w:val="24"/>
          <w:szCs w:val="24"/>
        </w:rPr>
      </w:pPr>
    </w:p>
    <w:p w14:paraId="4D32C46B" w14:textId="65D8C816" w:rsidR="003171FB" w:rsidRPr="00417C28" w:rsidRDefault="003171FB" w:rsidP="00A2003B">
      <w:pPr>
        <w:ind w:firstLineChars="100" w:firstLine="240"/>
        <w:rPr>
          <w:rFonts w:asciiTheme="majorEastAsia" w:eastAsiaTheme="majorEastAsia" w:hAnsiTheme="majorEastAsia"/>
          <w:sz w:val="24"/>
          <w:szCs w:val="24"/>
        </w:rPr>
      </w:pPr>
      <w:r w:rsidRPr="00417C28">
        <w:rPr>
          <w:rFonts w:asciiTheme="majorEastAsia" w:eastAsiaTheme="majorEastAsia" w:hAnsiTheme="majorEastAsia" w:hint="eastAsia"/>
          <w:sz w:val="24"/>
          <w:szCs w:val="24"/>
        </w:rPr>
        <w:t>こ</w:t>
      </w:r>
      <w:r w:rsidR="00377D27" w:rsidRPr="00417C28">
        <w:rPr>
          <w:rFonts w:asciiTheme="majorEastAsia" w:eastAsiaTheme="majorEastAsia" w:hAnsiTheme="majorEastAsia" w:hint="eastAsia"/>
          <w:sz w:val="24"/>
          <w:szCs w:val="24"/>
        </w:rPr>
        <w:t>れまでの取組の経緯</w:t>
      </w:r>
    </w:p>
    <w:p w14:paraId="2FA611FE" w14:textId="77777777" w:rsidR="003171FB" w:rsidRDefault="003171FB" w:rsidP="003171FB">
      <w:pP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31104" behindDoc="0" locked="0" layoutInCell="1" allowOverlap="1" wp14:anchorId="5F29365E" wp14:editId="57F1D184">
            <wp:simplePos x="0" y="0"/>
            <wp:positionH relativeFrom="column">
              <wp:posOffset>-3810</wp:posOffset>
            </wp:positionH>
            <wp:positionV relativeFrom="paragraph">
              <wp:posOffset>3026157</wp:posOffset>
            </wp:positionV>
            <wp:extent cx="5830570" cy="389026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0951" cy="389051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588E839" wp14:editId="72FFA5DE">
            <wp:extent cx="5830570" cy="300032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282" cy="3037739"/>
                    </a:xfrm>
                    <a:prstGeom prst="rect">
                      <a:avLst/>
                    </a:prstGeom>
                    <a:noFill/>
                    <a:ln>
                      <a:noFill/>
                    </a:ln>
                  </pic:spPr>
                </pic:pic>
              </a:graphicData>
            </a:graphic>
          </wp:inline>
        </w:drawing>
      </w:r>
    </w:p>
    <w:p w14:paraId="110CFDF1" w14:textId="77777777" w:rsidR="003171FB" w:rsidRDefault="003171FB" w:rsidP="003171FB">
      <w:pPr>
        <w:rPr>
          <w:rFonts w:asciiTheme="minorEastAsia" w:hAnsiTheme="minorEastAsia"/>
          <w:sz w:val="24"/>
          <w:szCs w:val="24"/>
        </w:rPr>
      </w:pPr>
    </w:p>
    <w:p w14:paraId="3A76B0A9" w14:textId="77777777" w:rsidR="003171FB" w:rsidRDefault="003171FB" w:rsidP="003171FB">
      <w:pPr>
        <w:rPr>
          <w:rFonts w:asciiTheme="minorEastAsia" w:hAnsiTheme="minorEastAsia"/>
          <w:sz w:val="24"/>
          <w:szCs w:val="24"/>
        </w:rPr>
      </w:pPr>
    </w:p>
    <w:p w14:paraId="76642061" w14:textId="77777777" w:rsidR="003171FB" w:rsidRDefault="003171FB" w:rsidP="003171FB">
      <w:pPr>
        <w:rPr>
          <w:rFonts w:asciiTheme="minorEastAsia" w:hAnsiTheme="minorEastAsia"/>
          <w:sz w:val="24"/>
          <w:szCs w:val="24"/>
        </w:rPr>
      </w:pPr>
    </w:p>
    <w:p w14:paraId="7A3B1309" w14:textId="77777777" w:rsidR="003171FB" w:rsidRDefault="003171FB" w:rsidP="003171FB">
      <w:pPr>
        <w:rPr>
          <w:rFonts w:asciiTheme="minorEastAsia" w:hAnsiTheme="minorEastAsia"/>
          <w:sz w:val="24"/>
          <w:szCs w:val="24"/>
        </w:rPr>
      </w:pPr>
    </w:p>
    <w:p w14:paraId="47562C64" w14:textId="77777777" w:rsidR="003171FB" w:rsidRDefault="003171FB" w:rsidP="003171FB">
      <w:pPr>
        <w:rPr>
          <w:rFonts w:asciiTheme="minorEastAsia" w:hAnsiTheme="minorEastAsia"/>
          <w:sz w:val="24"/>
          <w:szCs w:val="24"/>
        </w:rPr>
      </w:pPr>
    </w:p>
    <w:p w14:paraId="4FF1D65D" w14:textId="77777777" w:rsidR="003171FB" w:rsidRDefault="003171FB" w:rsidP="003171FB">
      <w:pPr>
        <w:rPr>
          <w:rFonts w:asciiTheme="minorEastAsia" w:hAnsiTheme="minorEastAsia"/>
          <w:sz w:val="24"/>
          <w:szCs w:val="24"/>
        </w:rPr>
      </w:pPr>
    </w:p>
    <w:p w14:paraId="0BB9860E" w14:textId="77777777" w:rsidR="003171FB" w:rsidRDefault="003171FB" w:rsidP="003171FB">
      <w:pPr>
        <w:rPr>
          <w:rFonts w:asciiTheme="minorEastAsia" w:hAnsiTheme="minorEastAsia"/>
          <w:sz w:val="24"/>
          <w:szCs w:val="24"/>
        </w:rPr>
      </w:pPr>
    </w:p>
    <w:p w14:paraId="67587983" w14:textId="77777777" w:rsidR="003171FB" w:rsidRDefault="003171FB" w:rsidP="003171FB">
      <w:pPr>
        <w:rPr>
          <w:rFonts w:asciiTheme="minorEastAsia" w:hAnsiTheme="minorEastAsia"/>
          <w:sz w:val="24"/>
          <w:szCs w:val="24"/>
        </w:rPr>
      </w:pPr>
    </w:p>
    <w:p w14:paraId="483A79CB" w14:textId="77777777" w:rsidR="003171FB" w:rsidRDefault="003171FB" w:rsidP="003171FB">
      <w:pPr>
        <w:rPr>
          <w:rFonts w:asciiTheme="minorEastAsia" w:hAnsiTheme="minorEastAsia"/>
          <w:sz w:val="24"/>
          <w:szCs w:val="24"/>
        </w:rPr>
      </w:pPr>
    </w:p>
    <w:p w14:paraId="065F4D79" w14:textId="77777777" w:rsidR="003171FB" w:rsidRDefault="003171FB" w:rsidP="003171FB">
      <w:pPr>
        <w:rPr>
          <w:rFonts w:asciiTheme="minorEastAsia" w:hAnsiTheme="minorEastAsia"/>
          <w:sz w:val="24"/>
          <w:szCs w:val="24"/>
        </w:rPr>
      </w:pPr>
    </w:p>
    <w:p w14:paraId="112BBD94" w14:textId="77777777" w:rsidR="003171FB" w:rsidRDefault="003171FB" w:rsidP="003171FB">
      <w:pPr>
        <w:rPr>
          <w:rFonts w:asciiTheme="minorEastAsia" w:hAnsiTheme="minorEastAsia"/>
          <w:sz w:val="24"/>
          <w:szCs w:val="24"/>
        </w:rPr>
      </w:pPr>
    </w:p>
    <w:p w14:paraId="56148718" w14:textId="77777777" w:rsidR="003171FB" w:rsidRDefault="003171FB" w:rsidP="003171FB">
      <w:pPr>
        <w:rPr>
          <w:rFonts w:asciiTheme="minorEastAsia" w:hAnsiTheme="minorEastAsia"/>
          <w:sz w:val="24"/>
          <w:szCs w:val="24"/>
        </w:rPr>
      </w:pPr>
    </w:p>
    <w:p w14:paraId="6C8F83A0" w14:textId="77777777" w:rsidR="003171FB" w:rsidRDefault="003171FB" w:rsidP="003171FB">
      <w:pPr>
        <w:rPr>
          <w:rFonts w:asciiTheme="minorEastAsia" w:hAnsiTheme="minorEastAsia"/>
          <w:sz w:val="24"/>
          <w:szCs w:val="24"/>
        </w:rPr>
      </w:pPr>
    </w:p>
    <w:p w14:paraId="58B97E25" w14:textId="77777777" w:rsidR="003171FB" w:rsidRDefault="003171FB" w:rsidP="003171FB">
      <w:pPr>
        <w:rPr>
          <w:rFonts w:asciiTheme="minorEastAsia" w:hAnsiTheme="minorEastAsia"/>
          <w:sz w:val="24"/>
          <w:szCs w:val="24"/>
        </w:rPr>
      </w:pPr>
    </w:p>
    <w:p w14:paraId="6DDA128B" w14:textId="48398A90" w:rsidR="00DF606E" w:rsidRDefault="00DF606E" w:rsidP="003171FB">
      <w:pPr>
        <w:ind w:left="480" w:hangingChars="200" w:hanging="480"/>
        <w:rPr>
          <w:rFonts w:asciiTheme="minorEastAsia" w:hAnsiTheme="minorEastAsia"/>
          <w:sz w:val="24"/>
          <w:szCs w:val="24"/>
        </w:rPr>
      </w:pPr>
    </w:p>
    <w:p w14:paraId="4FBE1E5F" w14:textId="77777777" w:rsidR="00E941D8" w:rsidRPr="006E0624" w:rsidRDefault="00E941D8" w:rsidP="00E941D8">
      <w:pPr>
        <w:ind w:firstLineChars="100" w:firstLine="240"/>
        <w:rPr>
          <w:rFonts w:asciiTheme="majorEastAsia" w:eastAsiaTheme="majorEastAsia" w:hAnsiTheme="majorEastAsia"/>
          <w:sz w:val="24"/>
          <w:szCs w:val="24"/>
        </w:rPr>
      </w:pPr>
      <w:r w:rsidRPr="006E0624">
        <w:rPr>
          <w:rFonts w:asciiTheme="majorEastAsia" w:eastAsiaTheme="majorEastAsia" w:hAnsiTheme="majorEastAsia" w:hint="eastAsia"/>
          <w:sz w:val="24"/>
          <w:szCs w:val="24"/>
        </w:rPr>
        <w:lastRenderedPageBreak/>
        <w:t>３　豊かな心の育成</w:t>
      </w:r>
    </w:p>
    <w:p w14:paraId="4B9FFCA6" w14:textId="398C1257" w:rsidR="00E941D8" w:rsidRPr="006E0624" w:rsidRDefault="00E941D8" w:rsidP="0099582A">
      <w:pPr>
        <w:ind w:left="480" w:hangingChars="200" w:hanging="480"/>
        <w:rPr>
          <w:sz w:val="24"/>
          <w:szCs w:val="24"/>
        </w:rPr>
      </w:pPr>
      <w:r w:rsidRPr="006E0624">
        <w:rPr>
          <w:rFonts w:hint="eastAsia"/>
          <w:sz w:val="24"/>
          <w:szCs w:val="24"/>
        </w:rPr>
        <w:t xml:space="preserve">　</w:t>
      </w:r>
      <w:r w:rsidR="0099582A">
        <w:rPr>
          <w:rFonts w:hint="eastAsia"/>
          <w:sz w:val="24"/>
          <w:szCs w:val="24"/>
        </w:rPr>
        <w:t xml:space="preserve">  </w:t>
      </w:r>
      <w:r w:rsidRPr="006E0624">
        <w:rPr>
          <w:rFonts w:hint="eastAsia"/>
          <w:sz w:val="24"/>
          <w:szCs w:val="24"/>
        </w:rPr>
        <w:t xml:space="preserve">　平成９年に市内中学校で発生した痛ましい事件の教訓は、本市学校教育の基本方針として掲げている「明日を担うこころ豊かな人づくり」推進の重要な指針となってい</w:t>
      </w:r>
      <w:r>
        <w:rPr>
          <w:rFonts w:hint="eastAsia"/>
          <w:sz w:val="24"/>
          <w:szCs w:val="24"/>
        </w:rPr>
        <w:t>ます</w:t>
      </w:r>
      <w:r w:rsidRPr="006E0624">
        <w:rPr>
          <w:rFonts w:hint="eastAsia"/>
          <w:sz w:val="24"/>
          <w:szCs w:val="24"/>
        </w:rPr>
        <w:t>。命と人権を大切にする心を重んじ、人間的なふれあいに基づ</w:t>
      </w:r>
      <w:r w:rsidR="00417C28">
        <w:rPr>
          <w:rFonts w:hint="eastAsia"/>
          <w:sz w:val="24"/>
          <w:szCs w:val="24"/>
        </w:rPr>
        <w:t>い</w:t>
      </w:r>
      <w:r w:rsidRPr="006E0624">
        <w:rPr>
          <w:rFonts w:hint="eastAsia"/>
          <w:sz w:val="24"/>
          <w:szCs w:val="24"/>
        </w:rPr>
        <w:t>た指導や教育相談体制の充実を図り、教育活動全体を通して、ともに生きる心を育てるなど、「心の教育」の充実に努め</w:t>
      </w:r>
      <w:r>
        <w:rPr>
          <w:rFonts w:hint="eastAsia"/>
          <w:sz w:val="24"/>
          <w:szCs w:val="24"/>
        </w:rPr>
        <w:t>まし</w:t>
      </w:r>
      <w:r w:rsidRPr="006E0624">
        <w:rPr>
          <w:rFonts w:hint="eastAsia"/>
          <w:sz w:val="24"/>
          <w:szCs w:val="24"/>
        </w:rPr>
        <w:t>た。</w:t>
      </w:r>
    </w:p>
    <w:p w14:paraId="53AC59D9" w14:textId="77777777" w:rsidR="00E941D8" w:rsidRPr="006E0624" w:rsidRDefault="00E941D8" w:rsidP="00E941D8">
      <w:pPr>
        <w:rPr>
          <w:sz w:val="24"/>
          <w:szCs w:val="24"/>
        </w:rPr>
      </w:pPr>
    </w:p>
    <w:p w14:paraId="15FFC91A" w14:textId="77777777" w:rsidR="00E941D8" w:rsidRPr="006E0624" w:rsidRDefault="00E941D8" w:rsidP="00E941D8">
      <w:pPr>
        <w:rPr>
          <w:rFonts w:asciiTheme="majorEastAsia" w:eastAsiaTheme="majorEastAsia" w:hAnsiTheme="majorEastAsia"/>
          <w:sz w:val="24"/>
          <w:szCs w:val="24"/>
        </w:rPr>
      </w:pPr>
      <w:r w:rsidRPr="006E0624">
        <w:rPr>
          <w:rFonts w:asciiTheme="majorEastAsia" w:eastAsiaTheme="majorEastAsia" w:hAnsiTheme="majorEastAsia" w:hint="eastAsia"/>
          <w:sz w:val="24"/>
          <w:szCs w:val="24"/>
        </w:rPr>
        <w:t xml:space="preserve">　（１）心豊かな体験活動推進事業</w:t>
      </w:r>
    </w:p>
    <w:p w14:paraId="10D2BA2C" w14:textId="74522DB1" w:rsidR="00E941D8" w:rsidRPr="006E0624" w:rsidRDefault="00E941D8" w:rsidP="00E941D8">
      <w:pPr>
        <w:ind w:left="720" w:hangingChars="300" w:hanging="720"/>
        <w:rPr>
          <w:sz w:val="24"/>
          <w:szCs w:val="24"/>
        </w:rPr>
      </w:pPr>
      <w:r w:rsidRPr="006E0624">
        <w:rPr>
          <w:rFonts w:hint="eastAsia"/>
          <w:sz w:val="24"/>
          <w:szCs w:val="24"/>
        </w:rPr>
        <w:t xml:space="preserve">　　　　命の尊さと生きることの大切さを子どもたちの心に浸透させることが重要であることから、郷土の先輩の生き様、考え方を直接学ぶ機会を与え、将来に大きな夢を持つ事業を行</w:t>
      </w:r>
      <w:r>
        <w:rPr>
          <w:rFonts w:hint="eastAsia"/>
          <w:sz w:val="24"/>
          <w:szCs w:val="24"/>
        </w:rPr>
        <w:t>いまし</w:t>
      </w:r>
      <w:r w:rsidRPr="006E0624">
        <w:rPr>
          <w:rFonts w:hint="eastAsia"/>
          <w:sz w:val="24"/>
          <w:szCs w:val="24"/>
        </w:rPr>
        <w:t>た。また、生命に対する畏敬の念などの醸成のため、心肺蘇生法の技法を習得する</w:t>
      </w:r>
      <w:r w:rsidR="00807806">
        <w:rPr>
          <w:rFonts w:hint="eastAsia"/>
          <w:sz w:val="24"/>
          <w:szCs w:val="24"/>
        </w:rPr>
        <w:t>取組</w:t>
      </w:r>
      <w:r w:rsidRPr="006E0624">
        <w:rPr>
          <w:rFonts w:hint="eastAsia"/>
          <w:sz w:val="24"/>
          <w:szCs w:val="24"/>
        </w:rPr>
        <w:t>を推進し、心の教育の充実を図</w:t>
      </w:r>
      <w:r>
        <w:rPr>
          <w:rFonts w:hint="eastAsia"/>
          <w:sz w:val="24"/>
          <w:szCs w:val="24"/>
        </w:rPr>
        <w:t>りまし</w:t>
      </w:r>
      <w:r w:rsidRPr="006E0624">
        <w:rPr>
          <w:rFonts w:hint="eastAsia"/>
          <w:sz w:val="24"/>
          <w:szCs w:val="24"/>
        </w:rPr>
        <w:t>た。</w:t>
      </w:r>
    </w:p>
    <w:p w14:paraId="7F3CE7A6" w14:textId="77777777" w:rsidR="00E941D8" w:rsidRPr="006E0624" w:rsidRDefault="00E941D8" w:rsidP="00E941D8">
      <w:pPr>
        <w:rPr>
          <w:rFonts w:asciiTheme="majorEastAsia" w:eastAsiaTheme="majorEastAsia" w:hAnsiTheme="majorEastAsia"/>
          <w:sz w:val="24"/>
          <w:szCs w:val="24"/>
        </w:rPr>
      </w:pPr>
      <w:r w:rsidRPr="006E0624">
        <w:rPr>
          <w:rFonts w:asciiTheme="majorEastAsia" w:eastAsiaTheme="majorEastAsia" w:hAnsiTheme="majorEastAsia" w:hint="eastAsia"/>
          <w:sz w:val="24"/>
          <w:szCs w:val="24"/>
        </w:rPr>
        <w:t xml:space="preserve">　（２）体験活動の充実</w:t>
      </w:r>
    </w:p>
    <w:p w14:paraId="5E8FB7F3" w14:textId="77777777" w:rsidR="00E941D8" w:rsidRPr="006E0624" w:rsidRDefault="00E941D8" w:rsidP="00E941D8">
      <w:pPr>
        <w:ind w:left="720" w:hangingChars="300" w:hanging="720"/>
        <w:rPr>
          <w:sz w:val="24"/>
          <w:szCs w:val="24"/>
        </w:rPr>
      </w:pPr>
      <w:r w:rsidRPr="006E0624">
        <w:rPr>
          <w:rFonts w:hint="eastAsia"/>
          <w:sz w:val="24"/>
          <w:szCs w:val="24"/>
        </w:rPr>
        <w:t xml:space="preserve">　　　　小学生対象の「環境体験学習」や「自然学校」、中学生対象の「トライやる・ウィーク」などの体験活動に積極的に取り組んでき</w:t>
      </w:r>
      <w:r>
        <w:rPr>
          <w:rFonts w:hint="eastAsia"/>
          <w:sz w:val="24"/>
          <w:szCs w:val="24"/>
        </w:rPr>
        <w:t>まし</w:t>
      </w:r>
      <w:r w:rsidRPr="006E0624">
        <w:rPr>
          <w:rFonts w:hint="eastAsia"/>
          <w:sz w:val="24"/>
          <w:szCs w:val="24"/>
        </w:rPr>
        <w:t>た。また、各学校においても、農業体験や自然体験など家庭・地域と連携した多様な体験活動に取り組</w:t>
      </w:r>
      <w:r>
        <w:rPr>
          <w:rFonts w:hint="eastAsia"/>
          <w:sz w:val="24"/>
          <w:szCs w:val="24"/>
        </w:rPr>
        <w:t>みました</w:t>
      </w:r>
      <w:r w:rsidRPr="006E0624">
        <w:rPr>
          <w:rFonts w:hint="eastAsia"/>
          <w:sz w:val="24"/>
          <w:szCs w:val="24"/>
        </w:rPr>
        <w:t>。</w:t>
      </w:r>
    </w:p>
    <w:p w14:paraId="4A90CDCD" w14:textId="77777777" w:rsidR="00E941D8" w:rsidRPr="006E0624" w:rsidRDefault="00E941D8" w:rsidP="00E941D8">
      <w:pPr>
        <w:rPr>
          <w:rFonts w:asciiTheme="majorEastAsia" w:eastAsiaTheme="majorEastAsia" w:hAnsiTheme="majorEastAsia"/>
          <w:sz w:val="24"/>
          <w:szCs w:val="24"/>
        </w:rPr>
      </w:pPr>
      <w:r w:rsidRPr="006E0624">
        <w:rPr>
          <w:rFonts w:asciiTheme="majorEastAsia" w:eastAsiaTheme="majorEastAsia" w:hAnsiTheme="majorEastAsia" w:hint="eastAsia"/>
          <w:sz w:val="24"/>
          <w:szCs w:val="24"/>
        </w:rPr>
        <w:t xml:space="preserve">　（３）中学生ペーロン大会の実施</w:t>
      </w:r>
    </w:p>
    <w:p w14:paraId="30341A39" w14:textId="5152B815" w:rsidR="00E941D8" w:rsidRPr="006E0624" w:rsidRDefault="00E941D8" w:rsidP="00E941D8">
      <w:pPr>
        <w:ind w:left="720" w:hangingChars="300" w:hanging="720"/>
        <w:rPr>
          <w:sz w:val="24"/>
          <w:szCs w:val="24"/>
        </w:rPr>
      </w:pPr>
      <w:r>
        <w:rPr>
          <w:rFonts w:hint="eastAsia"/>
          <w:sz w:val="24"/>
          <w:szCs w:val="24"/>
        </w:rPr>
        <w:t xml:space="preserve">　　　　平成２１年度から</w:t>
      </w:r>
      <w:r w:rsidRPr="006E0624">
        <w:rPr>
          <w:rFonts w:hint="eastAsia"/>
          <w:sz w:val="24"/>
          <w:szCs w:val="24"/>
        </w:rPr>
        <w:t>市内中学１年生全員が参加して、中学生によるペーロン大会を実施し、ふるさと相生を愛する心を育むように努め</w:t>
      </w:r>
      <w:r>
        <w:rPr>
          <w:rFonts w:hint="eastAsia"/>
          <w:sz w:val="24"/>
          <w:szCs w:val="24"/>
        </w:rPr>
        <w:t>まし</w:t>
      </w:r>
      <w:r w:rsidRPr="006E0624">
        <w:rPr>
          <w:rFonts w:hint="eastAsia"/>
          <w:sz w:val="24"/>
          <w:szCs w:val="24"/>
        </w:rPr>
        <w:t>た。</w:t>
      </w:r>
    </w:p>
    <w:p w14:paraId="59DED3FF" w14:textId="77777777" w:rsidR="00E941D8" w:rsidRPr="006E0624" w:rsidRDefault="00E941D8" w:rsidP="00E941D8">
      <w:pPr>
        <w:rPr>
          <w:rFonts w:asciiTheme="majorEastAsia" w:eastAsiaTheme="majorEastAsia" w:hAnsiTheme="majorEastAsia"/>
          <w:sz w:val="24"/>
          <w:szCs w:val="24"/>
        </w:rPr>
      </w:pPr>
      <w:r w:rsidRPr="006E0624">
        <w:rPr>
          <w:rFonts w:asciiTheme="majorEastAsia" w:eastAsiaTheme="majorEastAsia" w:hAnsiTheme="majorEastAsia" w:hint="eastAsia"/>
          <w:sz w:val="24"/>
          <w:szCs w:val="24"/>
        </w:rPr>
        <w:t xml:space="preserve">　（４）相生っ子幸せカルタの作成と活用</w:t>
      </w:r>
    </w:p>
    <w:p w14:paraId="5477CEED" w14:textId="77777777" w:rsidR="00E941D8" w:rsidRPr="006E0624" w:rsidRDefault="00E941D8" w:rsidP="00E941D8">
      <w:pPr>
        <w:ind w:left="720" w:hangingChars="300" w:hanging="720"/>
        <w:rPr>
          <w:sz w:val="24"/>
          <w:szCs w:val="24"/>
        </w:rPr>
      </w:pPr>
      <w:r>
        <w:rPr>
          <w:rFonts w:hint="eastAsia"/>
          <w:sz w:val="24"/>
          <w:szCs w:val="24"/>
        </w:rPr>
        <w:t xml:space="preserve">　　　　平成２１年度に</w:t>
      </w:r>
      <w:r w:rsidRPr="006E0624">
        <w:rPr>
          <w:rFonts w:hint="eastAsia"/>
          <w:sz w:val="24"/>
          <w:szCs w:val="24"/>
        </w:rPr>
        <w:t>幼稚園児と小学校低学年を対象として、正しい生活習慣や道徳性を育成するために「相生っ子幸せカルタ」を作成し</w:t>
      </w:r>
      <w:r>
        <w:rPr>
          <w:rFonts w:hint="eastAsia"/>
          <w:sz w:val="24"/>
          <w:szCs w:val="24"/>
        </w:rPr>
        <w:t>まし</w:t>
      </w:r>
      <w:r w:rsidRPr="006E0624">
        <w:rPr>
          <w:rFonts w:hint="eastAsia"/>
          <w:sz w:val="24"/>
          <w:szCs w:val="24"/>
        </w:rPr>
        <w:t>た。保育の時間や授業時</w:t>
      </w:r>
      <w:r>
        <w:rPr>
          <w:rFonts w:hint="eastAsia"/>
          <w:sz w:val="24"/>
          <w:szCs w:val="24"/>
        </w:rPr>
        <w:t>など</w:t>
      </w:r>
      <w:r w:rsidRPr="006E0624">
        <w:rPr>
          <w:rFonts w:hint="eastAsia"/>
          <w:sz w:val="24"/>
          <w:szCs w:val="24"/>
        </w:rPr>
        <w:t>に有効に活用して、正しい生活習慣</w:t>
      </w:r>
      <w:r>
        <w:rPr>
          <w:rFonts w:hint="eastAsia"/>
          <w:sz w:val="24"/>
          <w:szCs w:val="24"/>
        </w:rPr>
        <w:t>など</w:t>
      </w:r>
      <w:r w:rsidRPr="006E0624">
        <w:rPr>
          <w:rFonts w:hint="eastAsia"/>
          <w:sz w:val="24"/>
          <w:szCs w:val="24"/>
        </w:rPr>
        <w:t>の育成に役立て</w:t>
      </w:r>
      <w:r>
        <w:rPr>
          <w:rFonts w:hint="eastAsia"/>
          <w:sz w:val="24"/>
          <w:szCs w:val="24"/>
        </w:rPr>
        <w:t>まし</w:t>
      </w:r>
      <w:r w:rsidRPr="006E0624">
        <w:rPr>
          <w:rFonts w:hint="eastAsia"/>
          <w:sz w:val="24"/>
          <w:szCs w:val="24"/>
        </w:rPr>
        <w:t>た。</w:t>
      </w:r>
    </w:p>
    <w:p w14:paraId="134A4C84" w14:textId="77777777" w:rsidR="00E941D8" w:rsidRPr="006E0624" w:rsidRDefault="00E941D8" w:rsidP="00E941D8">
      <w:pPr>
        <w:rPr>
          <w:rFonts w:asciiTheme="majorEastAsia" w:eastAsiaTheme="majorEastAsia" w:hAnsiTheme="majorEastAsia"/>
          <w:sz w:val="24"/>
          <w:szCs w:val="24"/>
        </w:rPr>
      </w:pPr>
      <w:r w:rsidRPr="006E0624">
        <w:rPr>
          <w:rFonts w:hint="eastAsia"/>
          <w:sz w:val="24"/>
          <w:szCs w:val="24"/>
        </w:rPr>
        <w:t xml:space="preserve">　</w:t>
      </w:r>
      <w:r w:rsidRPr="006E0624">
        <w:rPr>
          <w:rFonts w:asciiTheme="majorEastAsia" w:eastAsiaTheme="majorEastAsia" w:hAnsiTheme="majorEastAsia" w:hint="eastAsia"/>
          <w:sz w:val="24"/>
          <w:szCs w:val="24"/>
        </w:rPr>
        <w:t>（５）適応教室の開設</w:t>
      </w:r>
    </w:p>
    <w:p w14:paraId="24662571" w14:textId="661EAC10" w:rsidR="00E941D8" w:rsidRPr="006E0624" w:rsidRDefault="00E941D8" w:rsidP="00E941D8">
      <w:pPr>
        <w:ind w:left="720" w:hangingChars="300" w:hanging="720"/>
        <w:rPr>
          <w:sz w:val="24"/>
          <w:szCs w:val="24"/>
        </w:rPr>
      </w:pPr>
      <w:r w:rsidRPr="006E0624">
        <w:rPr>
          <w:rFonts w:hint="eastAsia"/>
          <w:sz w:val="24"/>
          <w:szCs w:val="24"/>
        </w:rPr>
        <w:t xml:space="preserve">　　　　不登校児童生徒の学校復帰に向けた</w:t>
      </w:r>
      <w:r w:rsidR="00807806">
        <w:rPr>
          <w:rFonts w:hint="eastAsia"/>
          <w:sz w:val="24"/>
          <w:szCs w:val="24"/>
        </w:rPr>
        <w:t>取組</w:t>
      </w:r>
      <w:r w:rsidRPr="006E0624">
        <w:rPr>
          <w:rFonts w:hint="eastAsia"/>
          <w:sz w:val="24"/>
          <w:szCs w:val="24"/>
        </w:rPr>
        <w:t>を組織的に行うため、平成１５年度に相生市適応教室「コスモス教室」を開設し</w:t>
      </w:r>
      <w:r>
        <w:rPr>
          <w:rFonts w:hint="eastAsia"/>
          <w:sz w:val="24"/>
          <w:szCs w:val="24"/>
        </w:rPr>
        <w:t>まし</w:t>
      </w:r>
      <w:r w:rsidRPr="006E0624">
        <w:rPr>
          <w:rFonts w:hint="eastAsia"/>
          <w:sz w:val="24"/>
          <w:szCs w:val="24"/>
        </w:rPr>
        <w:t>た。</w:t>
      </w:r>
    </w:p>
    <w:p w14:paraId="7DB73072" w14:textId="77777777" w:rsidR="00E941D8" w:rsidRDefault="00E941D8" w:rsidP="00E941D8">
      <w:pPr>
        <w:ind w:left="720" w:hangingChars="300" w:hanging="720"/>
        <w:rPr>
          <w:sz w:val="24"/>
          <w:szCs w:val="24"/>
        </w:rPr>
      </w:pPr>
      <w:r w:rsidRPr="006E0624">
        <w:rPr>
          <w:rFonts w:hint="eastAsia"/>
          <w:sz w:val="24"/>
          <w:szCs w:val="24"/>
        </w:rPr>
        <w:t xml:space="preserve">　　　　職員２名を配置し、心のケアを中心に生活面と学習面の指導に当たるとともに、ボランティアの協力を得て、生け花教室や料理教室、野外活動などを行い、不登校児童生徒の自立と学校復帰への支援に努め</w:t>
      </w:r>
      <w:r>
        <w:rPr>
          <w:rFonts w:hint="eastAsia"/>
          <w:sz w:val="24"/>
          <w:szCs w:val="24"/>
        </w:rPr>
        <w:t>まし</w:t>
      </w:r>
      <w:r w:rsidRPr="006E0624">
        <w:rPr>
          <w:rFonts w:hint="eastAsia"/>
          <w:sz w:val="24"/>
          <w:szCs w:val="24"/>
        </w:rPr>
        <w:t>た。</w:t>
      </w:r>
    </w:p>
    <w:p w14:paraId="77CA81CB" w14:textId="77777777" w:rsidR="00E941D8" w:rsidRPr="00807806" w:rsidRDefault="00E941D8" w:rsidP="00E941D8">
      <w:pPr>
        <w:ind w:leftChars="342" w:left="718" w:firstLineChars="100" w:firstLine="240"/>
        <w:rPr>
          <w:rFonts w:asciiTheme="minorEastAsia" w:hAnsiTheme="minorEastAsia"/>
          <w:sz w:val="24"/>
          <w:szCs w:val="24"/>
        </w:rPr>
      </w:pPr>
      <w:r w:rsidRPr="006E0624">
        <w:rPr>
          <w:rFonts w:hint="eastAsia"/>
          <w:sz w:val="24"/>
          <w:szCs w:val="24"/>
        </w:rPr>
        <w:t>また、臨床心理士と連携して、学期に１回親の会を開催し、保護者の心のケ</w:t>
      </w:r>
      <w:r w:rsidRPr="00807806">
        <w:rPr>
          <w:rFonts w:asciiTheme="minorEastAsia" w:hAnsiTheme="minorEastAsia" w:hint="eastAsia"/>
          <w:sz w:val="24"/>
          <w:szCs w:val="24"/>
        </w:rPr>
        <w:t>アにも努めました。</w:t>
      </w:r>
    </w:p>
    <w:p w14:paraId="32CD6EE9" w14:textId="77777777" w:rsidR="00D622CB" w:rsidRPr="00C4120A" w:rsidRDefault="00E941D8" w:rsidP="00D622CB">
      <w:pPr>
        <w:rPr>
          <w:rFonts w:asciiTheme="majorEastAsia" w:eastAsiaTheme="majorEastAsia" w:hAnsiTheme="majorEastAsia"/>
          <w:sz w:val="24"/>
          <w:szCs w:val="24"/>
        </w:rPr>
      </w:pPr>
      <w:r w:rsidRPr="00C4120A">
        <w:rPr>
          <w:rFonts w:asciiTheme="majorEastAsia" w:eastAsiaTheme="majorEastAsia" w:hAnsiTheme="majorEastAsia" w:hint="eastAsia"/>
          <w:sz w:val="24"/>
          <w:szCs w:val="24"/>
        </w:rPr>
        <w:t xml:space="preserve">　</w:t>
      </w:r>
      <w:r w:rsidR="00D622CB" w:rsidRPr="00C4120A">
        <w:rPr>
          <w:rFonts w:asciiTheme="majorEastAsia" w:eastAsiaTheme="majorEastAsia" w:hAnsiTheme="majorEastAsia" w:hint="eastAsia"/>
          <w:sz w:val="24"/>
          <w:szCs w:val="24"/>
        </w:rPr>
        <w:t>（６）臨床心理士などによる教育相談事業の充実</w:t>
      </w:r>
    </w:p>
    <w:p w14:paraId="0E24B11F" w14:textId="55D20F35" w:rsidR="00D622CB" w:rsidRPr="00807806" w:rsidRDefault="00D622CB" w:rsidP="00B73566">
      <w:pPr>
        <w:ind w:leftChars="337" w:left="708" w:firstLineChars="101" w:firstLine="242"/>
        <w:rPr>
          <w:rFonts w:asciiTheme="minorEastAsia" w:hAnsiTheme="minorEastAsia"/>
          <w:sz w:val="24"/>
          <w:szCs w:val="24"/>
        </w:rPr>
      </w:pPr>
      <w:r w:rsidRPr="00807806">
        <w:rPr>
          <w:rFonts w:asciiTheme="minorEastAsia" w:hAnsiTheme="minorEastAsia" w:hint="eastAsia"/>
          <w:sz w:val="24"/>
          <w:szCs w:val="24"/>
        </w:rPr>
        <w:t>少年育成センターと適応教室において、カウンセリングの専門家である臨床心理士による面接相談を月２回実施するとともに、その他少年育成センター職</w:t>
      </w:r>
      <w:r w:rsidRPr="00CC439C">
        <w:rPr>
          <w:rFonts w:asciiTheme="minorEastAsia" w:hAnsiTheme="minorEastAsia" w:hint="eastAsia"/>
          <w:sz w:val="24"/>
          <w:szCs w:val="24"/>
        </w:rPr>
        <w:t>員による面接及び電話相談を随時行いました。また、中核となる学校から他の学校にも訪問する</w:t>
      </w:r>
      <w:r w:rsidR="00AD0B8E" w:rsidRPr="00CC439C">
        <w:rPr>
          <w:rFonts w:asciiTheme="minorEastAsia" w:hAnsiTheme="minorEastAsia" w:hint="eastAsia"/>
          <w:kern w:val="0"/>
          <w:position w:val="4"/>
          <w:sz w:val="20"/>
          <w:szCs w:val="20"/>
          <w:vertAlign w:val="superscript"/>
        </w:rPr>
        <w:t>※</w:t>
      </w:r>
      <w:r w:rsidRPr="00CC439C">
        <w:rPr>
          <w:rFonts w:asciiTheme="minorEastAsia" w:hAnsiTheme="minorEastAsia" w:hint="eastAsia"/>
          <w:sz w:val="24"/>
          <w:szCs w:val="24"/>
        </w:rPr>
        <w:t>拠点校方式による</w:t>
      </w:r>
      <w:r w:rsidRPr="00CC439C">
        <w:rPr>
          <w:rFonts w:asciiTheme="minorEastAsia" w:hAnsiTheme="minorEastAsia" w:hint="eastAsia"/>
          <w:kern w:val="0"/>
          <w:position w:val="4"/>
          <w:sz w:val="20"/>
          <w:szCs w:val="20"/>
          <w:vertAlign w:val="superscript"/>
        </w:rPr>
        <w:t>※</w:t>
      </w:r>
      <w:r w:rsidRPr="00CC439C">
        <w:rPr>
          <w:rFonts w:asciiTheme="minorEastAsia" w:hAnsiTheme="minorEastAsia" w:hint="eastAsia"/>
          <w:sz w:val="24"/>
          <w:szCs w:val="24"/>
        </w:rPr>
        <w:t>スクールカウンセラーを配置して、学校</w:t>
      </w:r>
      <w:r w:rsidRPr="00807806">
        <w:rPr>
          <w:rFonts w:asciiTheme="minorEastAsia" w:hAnsiTheme="minorEastAsia" w:hint="eastAsia"/>
          <w:sz w:val="24"/>
          <w:szCs w:val="24"/>
        </w:rPr>
        <w:lastRenderedPageBreak/>
        <w:t>現場での児童生徒や教職員のカウンセリングを行い、いじめや不登校の早期発見と早期対応に努めました。</w:t>
      </w:r>
    </w:p>
    <w:p w14:paraId="64876B2A" w14:textId="3DB725BD" w:rsidR="00B73566" w:rsidRPr="00CC439C" w:rsidRDefault="00D622CB" w:rsidP="0079212E">
      <w:pPr>
        <w:ind w:leftChars="337" w:left="708" w:firstLineChars="100" w:firstLine="240"/>
        <w:rPr>
          <w:rFonts w:asciiTheme="minorEastAsia" w:hAnsiTheme="minorEastAsia"/>
          <w:sz w:val="24"/>
          <w:szCs w:val="24"/>
        </w:rPr>
      </w:pPr>
      <w:r w:rsidRPr="00CC439C">
        <w:rPr>
          <w:rFonts w:asciiTheme="minorEastAsia" w:hAnsiTheme="minorEastAsia" w:hint="eastAsia"/>
          <w:sz w:val="24"/>
          <w:szCs w:val="24"/>
        </w:rPr>
        <w:t>さらに、平成２５年度より、児童生徒の問題行動</w:t>
      </w:r>
      <w:r w:rsidR="00661101" w:rsidRPr="00CC439C">
        <w:rPr>
          <w:rFonts w:asciiTheme="minorEastAsia" w:hAnsiTheme="minorEastAsia" w:hint="eastAsia"/>
          <w:sz w:val="24"/>
          <w:szCs w:val="24"/>
        </w:rPr>
        <w:t>など</w:t>
      </w:r>
      <w:r w:rsidRPr="00CC439C">
        <w:rPr>
          <w:rFonts w:asciiTheme="minorEastAsia" w:hAnsiTheme="minorEastAsia" w:hint="eastAsia"/>
          <w:sz w:val="24"/>
          <w:szCs w:val="24"/>
        </w:rPr>
        <w:t>において、学校だけでは対応が困難な事例に対して、</w:t>
      </w:r>
      <w:r w:rsidRPr="00CC439C">
        <w:rPr>
          <w:rFonts w:asciiTheme="minorEastAsia" w:hAnsiTheme="minorEastAsia" w:hint="eastAsia"/>
          <w:kern w:val="0"/>
          <w:position w:val="4"/>
          <w:sz w:val="20"/>
          <w:szCs w:val="20"/>
          <w:vertAlign w:val="superscript"/>
        </w:rPr>
        <w:t>※</w:t>
      </w:r>
      <w:r w:rsidRPr="00CC439C">
        <w:rPr>
          <w:rFonts w:asciiTheme="minorEastAsia" w:hAnsiTheme="minorEastAsia" w:cs="Times New Roman" w:hint="eastAsia"/>
          <w:sz w:val="24"/>
          <w:szCs w:val="24"/>
        </w:rPr>
        <w:t>スクールソーシャルワーカー</w:t>
      </w:r>
      <w:r w:rsidRPr="00CC439C">
        <w:rPr>
          <w:rFonts w:asciiTheme="minorEastAsia" w:hAnsiTheme="minorEastAsia" w:hint="eastAsia"/>
          <w:sz w:val="24"/>
          <w:szCs w:val="24"/>
        </w:rPr>
        <w:t xml:space="preserve">を配置し対応を図るとともに、関係機関と調整・連携をしながら、子どもを取り巻く環境の改善を図り、学校の開かれた生徒指導体制づくりを推進しました。　</w:t>
      </w:r>
    </w:p>
    <w:p w14:paraId="468E2D37" w14:textId="5DF4BAFB" w:rsidR="00E941D8" w:rsidRPr="00C4120A" w:rsidRDefault="00E941D8" w:rsidP="00E941D8">
      <w:pPr>
        <w:rPr>
          <w:rFonts w:asciiTheme="majorEastAsia" w:eastAsiaTheme="majorEastAsia" w:hAnsiTheme="majorEastAsia"/>
          <w:sz w:val="24"/>
          <w:szCs w:val="24"/>
        </w:rPr>
      </w:pPr>
      <w:r w:rsidRPr="00C4120A">
        <w:rPr>
          <w:rFonts w:asciiTheme="majorEastAsia" w:eastAsiaTheme="majorEastAsia" w:hAnsiTheme="majorEastAsia" w:hint="eastAsia"/>
          <w:sz w:val="24"/>
          <w:szCs w:val="24"/>
        </w:rPr>
        <w:t xml:space="preserve">　（７）各学校の</w:t>
      </w:r>
      <w:r w:rsidR="00807806" w:rsidRPr="00C4120A">
        <w:rPr>
          <w:rFonts w:asciiTheme="majorEastAsia" w:eastAsiaTheme="majorEastAsia" w:hAnsiTheme="majorEastAsia" w:hint="eastAsia"/>
          <w:sz w:val="24"/>
          <w:szCs w:val="24"/>
        </w:rPr>
        <w:t>取組</w:t>
      </w:r>
    </w:p>
    <w:p w14:paraId="576978C3" w14:textId="77777777" w:rsidR="00E941D8" w:rsidRPr="00807806" w:rsidRDefault="00E941D8" w:rsidP="00E941D8">
      <w:pPr>
        <w:ind w:left="720" w:hangingChars="300" w:hanging="720"/>
        <w:rPr>
          <w:rFonts w:asciiTheme="minorEastAsia" w:hAnsiTheme="minorEastAsia"/>
          <w:sz w:val="24"/>
          <w:szCs w:val="24"/>
        </w:rPr>
      </w:pPr>
      <w:r w:rsidRPr="00807806">
        <w:rPr>
          <w:rFonts w:asciiTheme="minorEastAsia" w:hAnsiTheme="minorEastAsia" w:hint="eastAsia"/>
          <w:sz w:val="24"/>
          <w:szCs w:val="24"/>
        </w:rPr>
        <w:t xml:space="preserve">　　　　各学校において、生徒指導担当教員及び不登校担当教員並びにスクールカウンセラーを中心に情報交換や研修を行い、学校生活に馴染めない児童生徒や保護者の悩み、不安解消などに努めました。</w:t>
      </w:r>
    </w:p>
    <w:p w14:paraId="044AAC42" w14:textId="0C385E28" w:rsidR="00E941D8" w:rsidRPr="00807806" w:rsidRDefault="00E941D8" w:rsidP="00E941D8">
      <w:pPr>
        <w:ind w:left="720" w:hangingChars="300" w:hanging="720"/>
        <w:rPr>
          <w:rFonts w:asciiTheme="minorEastAsia" w:hAnsiTheme="minorEastAsia"/>
          <w:sz w:val="24"/>
          <w:szCs w:val="24"/>
        </w:rPr>
      </w:pPr>
      <w:r w:rsidRPr="00807806">
        <w:rPr>
          <w:rFonts w:asciiTheme="minorEastAsia" w:hAnsiTheme="minorEastAsia" w:hint="eastAsia"/>
          <w:sz w:val="24"/>
          <w:szCs w:val="24"/>
        </w:rPr>
        <w:t xml:space="preserve">　　　　また、児童生徒の心に響く道徳教育を実践し、やさしく、思いやりの心など、豊かな心の育成に努めました。</w:t>
      </w:r>
    </w:p>
    <w:p w14:paraId="3FBF042B" w14:textId="77777777" w:rsidR="00E941D8" w:rsidRPr="00807806" w:rsidRDefault="00E941D8" w:rsidP="00E941D8">
      <w:pPr>
        <w:rPr>
          <w:rFonts w:asciiTheme="minorEastAsia" w:hAnsiTheme="minorEastAsia"/>
          <w:sz w:val="24"/>
          <w:szCs w:val="24"/>
        </w:rPr>
      </w:pPr>
    </w:p>
    <w:p w14:paraId="2871886B" w14:textId="77777777" w:rsidR="0079212E" w:rsidRPr="00CC439C" w:rsidRDefault="00E941D8" w:rsidP="0079212E">
      <w:pPr>
        <w:ind w:left="480" w:hangingChars="200" w:hanging="480"/>
        <w:rPr>
          <w:rFonts w:asciiTheme="minorEastAsia" w:hAnsiTheme="minorEastAsia"/>
          <w:sz w:val="24"/>
          <w:szCs w:val="24"/>
        </w:rPr>
      </w:pPr>
      <w:r w:rsidRPr="00CC439C">
        <w:rPr>
          <w:rFonts w:asciiTheme="minorEastAsia" w:hAnsiTheme="minorEastAsia" w:hint="eastAsia"/>
          <w:sz w:val="24"/>
          <w:szCs w:val="24"/>
        </w:rPr>
        <w:t xml:space="preserve">　　　</w:t>
      </w:r>
      <w:r w:rsidR="00D622CB" w:rsidRPr="00CC439C">
        <w:rPr>
          <w:rFonts w:asciiTheme="minorEastAsia" w:hAnsiTheme="minorEastAsia" w:hint="eastAsia"/>
          <w:sz w:val="24"/>
          <w:szCs w:val="24"/>
        </w:rPr>
        <w:t>このように、体験活動を重視しつつ、教育活動全体を通して､道徳教育・人権教育を進めるとともに、専門機関、関係者と教職員が連携し、児童生徒・保護者に寄り添ったきめ細やかな指導を行ってきたことにより、深刻ないじめなど重大な問題も発生</w:t>
      </w:r>
      <w:r w:rsidR="0079212E" w:rsidRPr="00CC439C">
        <w:rPr>
          <w:rFonts w:asciiTheme="minorEastAsia" w:hAnsiTheme="minorEastAsia" w:hint="eastAsia"/>
          <w:sz w:val="24"/>
          <w:szCs w:val="24"/>
        </w:rPr>
        <w:t>せず、問題行動件数も少ない状況につながっています。</w:t>
      </w:r>
    </w:p>
    <w:p w14:paraId="7E382B0B" w14:textId="268B2A7E" w:rsidR="00D622CB" w:rsidRPr="0079212E" w:rsidRDefault="00D622CB" w:rsidP="0079212E">
      <w:pPr>
        <w:ind w:leftChars="253" w:left="531" w:firstLineChars="99" w:firstLine="238"/>
        <w:rPr>
          <w:rFonts w:asciiTheme="minorEastAsia" w:hAnsiTheme="minorEastAsia"/>
          <w:color w:val="FF0000"/>
          <w:sz w:val="24"/>
          <w:szCs w:val="24"/>
          <w:u w:val="single"/>
        </w:rPr>
      </w:pPr>
      <w:r w:rsidRPr="00CC439C">
        <w:rPr>
          <w:rFonts w:asciiTheme="minorEastAsia" w:hAnsiTheme="minorEastAsia" w:hint="eastAsia"/>
          <w:sz w:val="24"/>
          <w:szCs w:val="24"/>
        </w:rPr>
        <w:t>今後も、</w:t>
      </w:r>
      <w:r w:rsidRPr="00CC439C">
        <w:rPr>
          <w:rFonts w:asciiTheme="minorEastAsia" w:hAnsiTheme="minorEastAsia" w:hint="eastAsia"/>
          <w:kern w:val="0"/>
          <w:position w:val="4"/>
          <w:sz w:val="20"/>
          <w:szCs w:val="20"/>
          <w:vertAlign w:val="superscript"/>
        </w:rPr>
        <w:t>※</w:t>
      </w:r>
      <w:r w:rsidRPr="00CC439C">
        <w:rPr>
          <w:rFonts w:asciiTheme="minorEastAsia" w:hAnsiTheme="minorEastAsia" w:hint="eastAsia"/>
          <w:sz w:val="24"/>
          <w:szCs w:val="24"/>
        </w:rPr>
        <w:t>不登校対策をはじめとした丁寧な</w:t>
      </w:r>
      <w:r w:rsidR="00807806" w:rsidRPr="00CC439C">
        <w:rPr>
          <w:rFonts w:asciiTheme="minorEastAsia" w:hAnsiTheme="minorEastAsia" w:hint="eastAsia"/>
          <w:sz w:val="24"/>
          <w:szCs w:val="24"/>
        </w:rPr>
        <w:t>取組</w:t>
      </w:r>
      <w:r w:rsidRPr="00CC439C">
        <w:rPr>
          <w:rFonts w:asciiTheme="minorEastAsia" w:hAnsiTheme="minorEastAsia" w:hint="eastAsia"/>
          <w:sz w:val="24"/>
          <w:szCs w:val="24"/>
        </w:rPr>
        <w:t>の継続が求められます。また、本来家庭や地域が持っていた教育力や子育て力が低下し、子どもたちの規範意識、道徳心の低下などが指摘されていることから、</w:t>
      </w:r>
      <w:r w:rsidR="00C858A0" w:rsidRPr="00CC439C">
        <w:rPr>
          <w:rFonts w:asciiTheme="minorEastAsia" w:hAnsiTheme="minorEastAsia" w:hint="eastAsia"/>
          <w:sz w:val="24"/>
          <w:szCs w:val="24"/>
        </w:rPr>
        <w:t>小中</w:t>
      </w:r>
      <w:r w:rsidRPr="00CC439C">
        <w:rPr>
          <w:rFonts w:asciiTheme="minorEastAsia" w:hAnsiTheme="minorEastAsia" w:hint="eastAsia"/>
          <w:sz w:val="24"/>
          <w:szCs w:val="24"/>
        </w:rPr>
        <w:t>一貫教育を通じて、家庭・地</w:t>
      </w:r>
      <w:r w:rsidRPr="00807806">
        <w:rPr>
          <w:rFonts w:asciiTheme="minorEastAsia" w:hAnsiTheme="minorEastAsia" w:hint="eastAsia"/>
          <w:sz w:val="24"/>
          <w:szCs w:val="24"/>
        </w:rPr>
        <w:t>域と十分に連携した継続的な</w:t>
      </w:r>
      <w:r w:rsidR="00807806" w:rsidRPr="00807806">
        <w:rPr>
          <w:rFonts w:asciiTheme="minorEastAsia" w:hAnsiTheme="minorEastAsia" w:hint="eastAsia"/>
          <w:sz w:val="24"/>
          <w:szCs w:val="24"/>
        </w:rPr>
        <w:t>取組</w:t>
      </w:r>
      <w:r w:rsidRPr="00807806">
        <w:rPr>
          <w:rFonts w:asciiTheme="minorEastAsia" w:hAnsiTheme="minorEastAsia" w:hint="eastAsia"/>
          <w:sz w:val="24"/>
          <w:szCs w:val="24"/>
        </w:rPr>
        <w:t>が必要です。</w:t>
      </w:r>
    </w:p>
    <w:p w14:paraId="5C3BB784" w14:textId="77777777" w:rsidR="0075030C" w:rsidRDefault="0075030C" w:rsidP="0010160D">
      <w:pPr>
        <w:ind w:firstLineChars="50" w:firstLine="120"/>
        <w:rPr>
          <w:rFonts w:asciiTheme="majorEastAsia" w:eastAsiaTheme="majorEastAsia" w:hAnsiTheme="majorEastAsia"/>
          <w:sz w:val="24"/>
          <w:szCs w:val="24"/>
        </w:rPr>
      </w:pPr>
    </w:p>
    <w:p w14:paraId="2EE4D67C" w14:textId="7AA8AB91" w:rsidR="00E941D8" w:rsidRPr="006E0624" w:rsidRDefault="00E941D8" w:rsidP="00A2003B">
      <w:pPr>
        <w:ind w:firstLineChars="100" w:firstLine="240"/>
        <w:rPr>
          <w:rFonts w:asciiTheme="majorEastAsia" w:eastAsiaTheme="majorEastAsia" w:hAnsiTheme="majorEastAsia"/>
          <w:sz w:val="24"/>
          <w:szCs w:val="24"/>
        </w:rPr>
      </w:pPr>
      <w:r w:rsidRPr="006E0624">
        <w:rPr>
          <w:rFonts w:asciiTheme="majorEastAsia" w:eastAsiaTheme="majorEastAsia" w:hAnsiTheme="majorEastAsia" w:hint="eastAsia"/>
          <w:sz w:val="24"/>
          <w:szCs w:val="24"/>
        </w:rPr>
        <w:t>４　健やかでたくましい体づくり</w:t>
      </w:r>
    </w:p>
    <w:p w14:paraId="364D96D1" w14:textId="51BFCBBB" w:rsidR="00D622CB" w:rsidRDefault="00D622CB" w:rsidP="00A46D54">
      <w:pPr>
        <w:ind w:leftChars="135" w:left="283" w:firstLineChars="118" w:firstLine="283"/>
        <w:rPr>
          <w:sz w:val="24"/>
          <w:szCs w:val="24"/>
        </w:rPr>
      </w:pPr>
      <w:r w:rsidRPr="006E0624">
        <w:rPr>
          <w:rFonts w:hint="eastAsia"/>
          <w:sz w:val="24"/>
          <w:szCs w:val="24"/>
        </w:rPr>
        <w:t>児童生徒の体力・運動能力面では、体育の時間はもちろんのこと教育活動全般を通じて、体力・運動能力向上の</w:t>
      </w:r>
      <w:r w:rsidR="00807806">
        <w:rPr>
          <w:rFonts w:hint="eastAsia"/>
          <w:sz w:val="24"/>
          <w:szCs w:val="24"/>
        </w:rPr>
        <w:t>取組</w:t>
      </w:r>
      <w:r w:rsidRPr="006E0624">
        <w:rPr>
          <w:rFonts w:hint="eastAsia"/>
          <w:sz w:val="24"/>
          <w:szCs w:val="24"/>
        </w:rPr>
        <w:t>を推進してき</w:t>
      </w:r>
      <w:r>
        <w:rPr>
          <w:rFonts w:hint="eastAsia"/>
          <w:sz w:val="24"/>
          <w:szCs w:val="24"/>
        </w:rPr>
        <w:t>まし</w:t>
      </w:r>
      <w:r w:rsidRPr="006E0624">
        <w:rPr>
          <w:rFonts w:hint="eastAsia"/>
          <w:sz w:val="24"/>
          <w:szCs w:val="24"/>
        </w:rPr>
        <w:t>た。</w:t>
      </w:r>
    </w:p>
    <w:p w14:paraId="17126E05" w14:textId="77777777" w:rsidR="0099582A" w:rsidRDefault="0099582A" w:rsidP="00B73566">
      <w:pPr>
        <w:ind w:firstLineChars="100" w:firstLine="240"/>
        <w:rPr>
          <w:rFonts w:asciiTheme="majorEastAsia" w:eastAsiaTheme="majorEastAsia" w:hAnsiTheme="majorEastAsia"/>
          <w:sz w:val="24"/>
          <w:szCs w:val="24"/>
        </w:rPr>
      </w:pPr>
    </w:p>
    <w:p w14:paraId="1E16D697" w14:textId="77777777" w:rsidR="00D622CB" w:rsidRPr="00021E83" w:rsidRDefault="00D622CB" w:rsidP="00015D65">
      <w:pPr>
        <w:ind w:firstLineChars="100" w:firstLine="240"/>
        <w:rPr>
          <w:rFonts w:asciiTheme="majorEastAsia" w:eastAsiaTheme="majorEastAsia" w:hAnsiTheme="majorEastAsia"/>
          <w:sz w:val="24"/>
          <w:szCs w:val="24"/>
        </w:rPr>
      </w:pPr>
      <w:r w:rsidRPr="00021E83">
        <w:rPr>
          <w:rFonts w:asciiTheme="majorEastAsia" w:eastAsiaTheme="majorEastAsia" w:hAnsiTheme="majorEastAsia" w:hint="eastAsia"/>
          <w:sz w:val="24"/>
          <w:szCs w:val="24"/>
        </w:rPr>
        <w:t>（１）ぐんぐん体力アップ事業</w:t>
      </w:r>
    </w:p>
    <w:p w14:paraId="5B7AA1F8" w14:textId="4D8F8BF9" w:rsidR="00D622CB" w:rsidRPr="00CC439C" w:rsidRDefault="00D622CB" w:rsidP="00B73566">
      <w:pPr>
        <w:ind w:leftChars="300" w:left="630" w:firstLineChars="100" w:firstLine="240"/>
        <w:rPr>
          <w:rFonts w:asciiTheme="minorEastAsia" w:hAnsiTheme="minorEastAsia"/>
          <w:sz w:val="24"/>
          <w:szCs w:val="24"/>
        </w:rPr>
      </w:pPr>
      <w:r w:rsidRPr="00CC439C">
        <w:rPr>
          <w:rFonts w:asciiTheme="minorEastAsia" w:hAnsiTheme="minorEastAsia" w:hint="eastAsia"/>
          <w:sz w:val="24"/>
          <w:szCs w:val="24"/>
        </w:rPr>
        <w:t>これまで「ぐんぐん体力アップ事業」として、市内</w:t>
      </w:r>
      <w:r w:rsidR="000A0CE2" w:rsidRPr="00CC439C">
        <w:rPr>
          <w:rFonts w:asciiTheme="minorEastAsia" w:hAnsiTheme="minorEastAsia" w:hint="eastAsia"/>
          <w:sz w:val="24"/>
          <w:szCs w:val="24"/>
        </w:rPr>
        <w:t>全</w:t>
      </w:r>
      <w:r w:rsidR="00C858A0" w:rsidRPr="00CC439C">
        <w:rPr>
          <w:rFonts w:asciiTheme="minorEastAsia" w:hAnsiTheme="minorEastAsia" w:hint="eastAsia"/>
          <w:sz w:val="24"/>
          <w:szCs w:val="24"/>
        </w:rPr>
        <w:t>小中</w:t>
      </w:r>
      <w:r w:rsidRPr="00CC439C">
        <w:rPr>
          <w:rFonts w:asciiTheme="minorEastAsia" w:hAnsiTheme="minorEastAsia" w:hint="eastAsia"/>
          <w:sz w:val="24"/>
          <w:szCs w:val="24"/>
        </w:rPr>
        <w:t>学校で、「運動プログラム」に基づいた運動を実施するなど、児童生徒の体力・運動能力の向上を目指して、計画的・継続的に取り組んできました。</w:t>
      </w:r>
    </w:p>
    <w:p w14:paraId="43ADAB59" w14:textId="77777777" w:rsidR="00D622CB" w:rsidRPr="00CC439C" w:rsidRDefault="00E941D8" w:rsidP="00015D65">
      <w:pPr>
        <w:ind w:left="2"/>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t xml:space="preserve">　</w:t>
      </w:r>
      <w:r w:rsidR="00D622CB" w:rsidRPr="00CC439C">
        <w:rPr>
          <w:rFonts w:asciiTheme="majorEastAsia" w:eastAsiaTheme="majorEastAsia" w:hAnsiTheme="majorEastAsia" w:hint="eastAsia"/>
          <w:sz w:val="24"/>
          <w:szCs w:val="24"/>
        </w:rPr>
        <w:t>（２）運動部活動の充実</w:t>
      </w:r>
    </w:p>
    <w:p w14:paraId="300F7EBF" w14:textId="5886CE07" w:rsidR="00B73566" w:rsidRPr="00CC439C" w:rsidRDefault="00D622CB" w:rsidP="00B73566">
      <w:pPr>
        <w:ind w:leftChars="300" w:left="630" w:firstLineChars="100" w:firstLine="240"/>
        <w:rPr>
          <w:rFonts w:asciiTheme="minorEastAsia" w:hAnsiTheme="minorEastAsia"/>
          <w:kern w:val="0"/>
          <w:sz w:val="24"/>
          <w:szCs w:val="24"/>
        </w:rPr>
      </w:pPr>
      <w:r w:rsidRPr="00CC439C">
        <w:rPr>
          <w:rFonts w:asciiTheme="minorEastAsia" w:hAnsiTheme="minorEastAsia" w:hint="eastAsia"/>
          <w:kern w:val="0"/>
          <w:sz w:val="24"/>
          <w:szCs w:val="24"/>
        </w:rPr>
        <w:t>運動部活動については、生徒や教職員の生活全体のバランスが失われないような適切な指導を行うとともに、活動時の安全を確保しています。併せて、専門的指導者がいない運動部に、「いきいき運動部支援員」</w:t>
      </w:r>
      <w:r w:rsidR="00661101" w:rsidRPr="00CC439C">
        <w:rPr>
          <w:rFonts w:asciiTheme="minorEastAsia" w:hAnsiTheme="minorEastAsia" w:hint="eastAsia"/>
          <w:kern w:val="0"/>
          <w:sz w:val="24"/>
          <w:szCs w:val="24"/>
        </w:rPr>
        <w:t>など</w:t>
      </w:r>
      <w:r w:rsidRPr="00CC439C">
        <w:rPr>
          <w:rFonts w:asciiTheme="minorEastAsia" w:hAnsiTheme="minorEastAsia" w:hint="eastAsia"/>
          <w:kern w:val="0"/>
          <w:sz w:val="24"/>
          <w:szCs w:val="24"/>
        </w:rPr>
        <w:t>の外部指導者の派遣を受けるなど、運動部の活動が計画的、効果的に実施されるよう進めてきました。</w:t>
      </w:r>
    </w:p>
    <w:p w14:paraId="5C9253BF" w14:textId="77777777" w:rsidR="0075030C" w:rsidRDefault="0075030C" w:rsidP="00B73566">
      <w:pPr>
        <w:ind w:leftChars="150" w:left="315" w:firstLineChars="100" w:firstLine="240"/>
        <w:rPr>
          <w:rFonts w:asciiTheme="minorEastAsia" w:hAnsiTheme="minorEastAsia"/>
          <w:color w:val="FF0000"/>
          <w:sz w:val="24"/>
          <w:szCs w:val="24"/>
          <w:u w:val="single"/>
        </w:rPr>
      </w:pPr>
    </w:p>
    <w:p w14:paraId="341688B9" w14:textId="77777777" w:rsidR="00BA6A85" w:rsidRPr="00807806" w:rsidRDefault="00BA6A85" w:rsidP="00B73566">
      <w:pPr>
        <w:ind w:leftChars="150" w:left="315" w:firstLineChars="100" w:firstLine="240"/>
        <w:rPr>
          <w:rFonts w:asciiTheme="minorEastAsia" w:hAnsiTheme="minorEastAsia"/>
          <w:color w:val="FF0000"/>
          <w:sz w:val="24"/>
          <w:szCs w:val="24"/>
          <w:u w:val="single"/>
        </w:rPr>
      </w:pPr>
    </w:p>
    <w:p w14:paraId="405F6FA4" w14:textId="12AC2686" w:rsidR="00D622CB" w:rsidRPr="00CC439C" w:rsidRDefault="00D622CB" w:rsidP="00015D65">
      <w:pPr>
        <w:ind w:leftChars="200" w:left="420" w:firstLineChars="100" w:firstLine="240"/>
        <w:rPr>
          <w:rFonts w:asciiTheme="minorEastAsia" w:hAnsiTheme="minorEastAsia"/>
          <w:sz w:val="24"/>
          <w:szCs w:val="24"/>
        </w:rPr>
      </w:pPr>
      <w:r w:rsidRPr="00CC439C">
        <w:rPr>
          <w:rFonts w:asciiTheme="minorEastAsia" w:hAnsiTheme="minorEastAsia" w:hint="eastAsia"/>
          <w:sz w:val="24"/>
          <w:szCs w:val="24"/>
        </w:rPr>
        <w:lastRenderedPageBreak/>
        <w:t>このように、現在の本市の児童生徒の体力・運動能力の状況は、平成２６年度「全国体力・運動能力、運動習慣等調査」（文部科学省）によると、</w:t>
      </w:r>
      <w:r w:rsidR="000A0CE2" w:rsidRPr="00CC439C">
        <w:rPr>
          <w:rFonts w:asciiTheme="minorEastAsia" w:hAnsiTheme="minorEastAsia" w:hint="eastAsia"/>
          <w:kern w:val="0"/>
          <w:sz w:val="24"/>
          <w:szCs w:val="24"/>
        </w:rPr>
        <w:t>小学５年</w:t>
      </w:r>
      <w:r w:rsidRPr="00CC439C">
        <w:rPr>
          <w:rFonts w:asciiTheme="minorEastAsia" w:hAnsiTheme="minorEastAsia" w:hint="eastAsia"/>
          <w:kern w:val="0"/>
          <w:sz w:val="24"/>
          <w:szCs w:val="24"/>
        </w:rPr>
        <w:t>、中学２年とも、男子は全国平均をやや下回り、女子は全国を上回る結果が出ています。</w:t>
      </w:r>
      <w:r w:rsidRPr="00CC439C">
        <w:rPr>
          <w:rFonts w:asciiTheme="minorEastAsia" w:hAnsiTheme="minorEastAsia" w:hint="eastAsia"/>
          <w:sz w:val="24"/>
          <w:szCs w:val="24"/>
        </w:rPr>
        <w:t>今後も全校をあげて計画的、継続的に体力づくりに取り組む必要があります。</w:t>
      </w:r>
    </w:p>
    <w:p w14:paraId="6FB0D2F5" w14:textId="77777777" w:rsidR="0010160D" w:rsidRPr="00CC439C" w:rsidRDefault="0010160D" w:rsidP="0010160D">
      <w:pPr>
        <w:ind w:firstLineChars="50" w:firstLine="120"/>
        <w:rPr>
          <w:rFonts w:asciiTheme="minorEastAsia" w:hAnsiTheme="minorEastAsia"/>
          <w:sz w:val="24"/>
          <w:szCs w:val="24"/>
        </w:rPr>
      </w:pPr>
    </w:p>
    <w:p w14:paraId="0D092BEC" w14:textId="77777777" w:rsidR="00E15069" w:rsidRPr="00CC439C" w:rsidRDefault="00E15069" w:rsidP="00017703">
      <w:pPr>
        <w:ind w:firstLineChars="100" w:firstLine="240"/>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t>５　学校給食の充実と食育の推進</w:t>
      </w:r>
    </w:p>
    <w:p w14:paraId="50D12D05" w14:textId="6C19B688" w:rsidR="000F6074" w:rsidRPr="00CC439C" w:rsidRDefault="000F6074" w:rsidP="00B21391">
      <w:pPr>
        <w:ind w:left="480" w:hangingChars="200" w:hanging="480"/>
        <w:rPr>
          <w:sz w:val="24"/>
          <w:szCs w:val="24"/>
        </w:rPr>
      </w:pPr>
      <w:r w:rsidRPr="00CC439C">
        <w:rPr>
          <w:rFonts w:hint="eastAsia"/>
          <w:sz w:val="24"/>
          <w:szCs w:val="24"/>
        </w:rPr>
        <w:t xml:space="preserve">　　　学校給食を通じて、子どもたちの健康の増進、体位の向上</w:t>
      </w:r>
      <w:r w:rsidR="00B21391" w:rsidRPr="00CC439C">
        <w:rPr>
          <w:rFonts w:hint="eastAsia"/>
          <w:sz w:val="24"/>
          <w:szCs w:val="24"/>
        </w:rPr>
        <w:t>とともに、</w:t>
      </w:r>
      <w:r w:rsidRPr="00CC439C">
        <w:rPr>
          <w:rFonts w:hint="eastAsia"/>
          <w:sz w:val="24"/>
          <w:szCs w:val="24"/>
        </w:rPr>
        <w:t>望ましい食習慣の形成や好ましい人間関係の育成を図りました。また、家庭や地域に</w:t>
      </w:r>
      <w:r w:rsidR="00B21391" w:rsidRPr="00CC439C">
        <w:rPr>
          <w:rFonts w:hint="eastAsia"/>
          <w:sz w:val="24"/>
          <w:szCs w:val="24"/>
        </w:rPr>
        <w:t>食育の取組を情報発信し、連携に努めました。</w:t>
      </w:r>
    </w:p>
    <w:p w14:paraId="52CA8125" w14:textId="08F735B9" w:rsidR="000F6074" w:rsidRPr="00CC439C" w:rsidRDefault="000F6074" w:rsidP="00B21391">
      <w:pPr>
        <w:rPr>
          <w:rFonts w:asciiTheme="majorEastAsia" w:eastAsiaTheme="majorEastAsia" w:hAnsiTheme="majorEastAsia"/>
          <w:sz w:val="24"/>
          <w:szCs w:val="24"/>
        </w:rPr>
      </w:pPr>
      <w:r w:rsidRPr="00CC439C">
        <w:rPr>
          <w:rFonts w:hint="eastAsia"/>
          <w:sz w:val="24"/>
          <w:szCs w:val="24"/>
        </w:rPr>
        <w:t xml:space="preserve">　　　　</w:t>
      </w:r>
    </w:p>
    <w:p w14:paraId="33E6B9A7" w14:textId="77777777" w:rsidR="00E15069" w:rsidRPr="00CC439C" w:rsidRDefault="00E15069" w:rsidP="0010160D">
      <w:pPr>
        <w:ind w:firstLineChars="100" w:firstLine="240"/>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t>（１）幼稚園・小学校・中学校給食の実施、学校給食無料化事業</w:t>
      </w:r>
    </w:p>
    <w:p w14:paraId="356D08FF" w14:textId="77777777" w:rsidR="00E15069" w:rsidRPr="00CC439C" w:rsidRDefault="00E15069" w:rsidP="00A46D54">
      <w:pPr>
        <w:ind w:leftChars="250" w:left="525" w:firstLineChars="102" w:firstLine="245"/>
        <w:rPr>
          <w:rFonts w:asciiTheme="minorEastAsia" w:hAnsiTheme="minorEastAsia"/>
          <w:sz w:val="24"/>
          <w:szCs w:val="24"/>
        </w:rPr>
      </w:pPr>
      <w:r w:rsidRPr="00CC439C">
        <w:rPr>
          <w:rFonts w:asciiTheme="minorEastAsia" w:hAnsiTheme="minorEastAsia" w:hint="eastAsia"/>
          <w:sz w:val="24"/>
          <w:szCs w:val="24"/>
        </w:rPr>
        <w:t>平成２３年度より幼稚園給食を実施し、幼稚園から中学校まで安全で安心な給食を全員で食べることにより、栄養面でバランスの充実と、情緒面での安定を図っています。</w:t>
      </w:r>
    </w:p>
    <w:p w14:paraId="32FEE37F" w14:textId="51C3B6AB" w:rsidR="00E15069" w:rsidRPr="00CC439C" w:rsidRDefault="00E15069" w:rsidP="00A46D54">
      <w:pPr>
        <w:ind w:leftChars="246" w:left="517" w:firstLineChars="79" w:firstLine="190"/>
        <w:rPr>
          <w:rFonts w:asciiTheme="minorEastAsia" w:hAnsiTheme="minorEastAsia"/>
          <w:strike/>
          <w:sz w:val="24"/>
          <w:szCs w:val="24"/>
        </w:rPr>
      </w:pPr>
      <w:r w:rsidRPr="00CC439C">
        <w:rPr>
          <w:rFonts w:asciiTheme="minorEastAsia" w:hAnsiTheme="minorEastAsia" w:hint="eastAsia"/>
          <w:kern w:val="0"/>
          <w:sz w:val="24"/>
          <w:szCs w:val="24"/>
        </w:rPr>
        <w:t>また、平成２３年度より、保護者の経済的負担を軽減し、子育てを支援することを目的に、市立幼稚園</w:t>
      </w:r>
      <w:r w:rsidR="00C2112A" w:rsidRPr="00CC439C">
        <w:rPr>
          <w:rFonts w:asciiTheme="minorEastAsia" w:hAnsiTheme="minorEastAsia" w:hint="eastAsia"/>
          <w:kern w:val="0"/>
          <w:sz w:val="24"/>
          <w:szCs w:val="24"/>
        </w:rPr>
        <w:t>、</w:t>
      </w:r>
      <w:r w:rsidRPr="00CC439C">
        <w:rPr>
          <w:rFonts w:asciiTheme="minorEastAsia" w:hAnsiTheme="minorEastAsia" w:hint="eastAsia"/>
          <w:kern w:val="0"/>
          <w:sz w:val="24"/>
          <w:szCs w:val="24"/>
        </w:rPr>
        <w:t>小学校</w:t>
      </w:r>
      <w:r w:rsidR="00C2112A" w:rsidRPr="00CC439C">
        <w:rPr>
          <w:rFonts w:asciiTheme="minorEastAsia" w:hAnsiTheme="minorEastAsia" w:hint="eastAsia"/>
          <w:kern w:val="0"/>
          <w:sz w:val="24"/>
          <w:szCs w:val="24"/>
        </w:rPr>
        <w:t>、</w:t>
      </w:r>
      <w:r w:rsidRPr="00CC439C">
        <w:rPr>
          <w:rFonts w:asciiTheme="minorEastAsia" w:hAnsiTheme="minorEastAsia" w:hint="eastAsia"/>
          <w:kern w:val="0"/>
          <w:sz w:val="24"/>
          <w:szCs w:val="24"/>
        </w:rPr>
        <w:t>中学校</w:t>
      </w:r>
      <w:r w:rsidR="00C2112A" w:rsidRPr="00CC439C">
        <w:rPr>
          <w:rFonts w:asciiTheme="minorEastAsia" w:hAnsiTheme="minorEastAsia" w:hint="eastAsia"/>
          <w:kern w:val="0"/>
          <w:sz w:val="24"/>
          <w:szCs w:val="24"/>
        </w:rPr>
        <w:t>及び</w:t>
      </w:r>
      <w:r w:rsidRPr="00CC439C">
        <w:rPr>
          <w:rFonts w:asciiTheme="minorEastAsia" w:hAnsiTheme="minorEastAsia" w:hint="eastAsia"/>
          <w:kern w:val="0"/>
          <w:sz w:val="24"/>
          <w:szCs w:val="24"/>
        </w:rPr>
        <w:t>近隣の特別支援学校に在籍、在学している市内在住の児童生徒の給食費を無料にしています。</w:t>
      </w:r>
    </w:p>
    <w:p w14:paraId="6D46A467" w14:textId="5872647E" w:rsidR="00E15069" w:rsidRPr="00CC439C" w:rsidRDefault="00E15069" w:rsidP="0010160D">
      <w:pPr>
        <w:ind w:firstLineChars="100" w:firstLine="240"/>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t>（２）学校給食における</w:t>
      </w:r>
      <w:r w:rsidR="00BB33A0" w:rsidRPr="00CC439C">
        <w:rPr>
          <w:rFonts w:asciiTheme="minorEastAsia" w:hAnsiTheme="minorEastAsia" w:hint="eastAsia"/>
          <w:kern w:val="0"/>
          <w:position w:val="4"/>
          <w:sz w:val="20"/>
          <w:szCs w:val="20"/>
          <w:vertAlign w:val="superscript"/>
        </w:rPr>
        <w:t>※</w:t>
      </w:r>
      <w:r w:rsidRPr="00CC439C">
        <w:rPr>
          <w:rFonts w:asciiTheme="majorEastAsia" w:eastAsiaTheme="majorEastAsia" w:hAnsiTheme="majorEastAsia" w:hint="eastAsia"/>
          <w:sz w:val="24"/>
          <w:szCs w:val="24"/>
        </w:rPr>
        <w:t>地産地消の推進</w:t>
      </w:r>
    </w:p>
    <w:p w14:paraId="18EAA1C8" w14:textId="77777777" w:rsidR="00015D65" w:rsidRPr="00CC439C" w:rsidRDefault="00E15069" w:rsidP="00015D65">
      <w:pPr>
        <w:ind w:leftChars="-1" w:left="478" w:hangingChars="200" w:hanging="480"/>
        <w:rPr>
          <w:rFonts w:asciiTheme="minorEastAsia" w:hAnsiTheme="minorEastAsia"/>
          <w:sz w:val="24"/>
          <w:szCs w:val="24"/>
        </w:rPr>
      </w:pPr>
      <w:r w:rsidRPr="00807806">
        <w:rPr>
          <w:rFonts w:asciiTheme="minorEastAsia" w:hAnsiTheme="minorEastAsia" w:hint="eastAsia"/>
          <w:sz w:val="24"/>
          <w:szCs w:val="24"/>
        </w:rPr>
        <w:t xml:space="preserve">　　　安全安心な学校給食の実施と食育の観点から、平成１９年度より、本格的に地産地消による食材の活用を始めました。生産農家などと調整し、活用の目標値を</w:t>
      </w:r>
      <w:r w:rsidRPr="00CC439C">
        <w:rPr>
          <w:rFonts w:asciiTheme="minorEastAsia" w:hAnsiTheme="minorEastAsia" w:hint="eastAsia"/>
          <w:sz w:val="24"/>
          <w:szCs w:val="24"/>
        </w:rPr>
        <w:t>設定して拡大に努めてきた結果、</w:t>
      </w:r>
      <w:r w:rsidR="0082215A" w:rsidRPr="00CC439C">
        <w:rPr>
          <w:rFonts w:asciiTheme="minorEastAsia" w:hAnsiTheme="minorEastAsia" w:hint="eastAsia"/>
          <w:sz w:val="24"/>
          <w:szCs w:val="24"/>
        </w:rPr>
        <w:t>平成</w:t>
      </w:r>
      <w:r w:rsidRPr="00CC439C">
        <w:rPr>
          <w:rFonts w:asciiTheme="minorEastAsia" w:hAnsiTheme="minorEastAsia" w:hint="eastAsia"/>
          <w:sz w:val="24"/>
          <w:szCs w:val="24"/>
        </w:rPr>
        <w:t>２６年度には</w:t>
      </w:r>
      <w:r w:rsidRPr="00CC439C">
        <w:rPr>
          <w:rFonts w:asciiTheme="minorEastAsia" w:hAnsiTheme="minorEastAsia" w:hint="eastAsia"/>
          <w:sz w:val="24"/>
        </w:rPr>
        <w:t>学校給食における地場産物の使用割合（生鮮野菜）は平成２１年度２８％が２９．３</w:t>
      </w:r>
      <w:r w:rsidRPr="00CC439C">
        <w:rPr>
          <w:rFonts w:asciiTheme="minorEastAsia" w:hAnsiTheme="minorEastAsia" w:hint="eastAsia"/>
          <w:sz w:val="24"/>
          <w:szCs w:val="24"/>
        </w:rPr>
        <w:t>％となり、活用品目も平成２１年度１７品目から平成２６年度には３１品目を学校給食で使用するようになりました。</w:t>
      </w:r>
    </w:p>
    <w:p w14:paraId="0CA2B53A" w14:textId="7C4D38A4" w:rsidR="00E941D8" w:rsidRPr="00CC439C" w:rsidRDefault="00E15069" w:rsidP="00015D65">
      <w:pPr>
        <w:ind w:leftChars="199" w:left="418" w:firstLineChars="100" w:firstLine="240"/>
        <w:rPr>
          <w:rFonts w:asciiTheme="minorEastAsia" w:hAnsiTheme="minorEastAsia"/>
          <w:sz w:val="24"/>
          <w:szCs w:val="24"/>
        </w:rPr>
      </w:pPr>
      <w:r w:rsidRPr="00CC439C">
        <w:rPr>
          <w:rFonts w:asciiTheme="minorEastAsia" w:hAnsiTheme="minorEastAsia" w:hint="eastAsia"/>
          <w:sz w:val="24"/>
          <w:szCs w:val="24"/>
        </w:rPr>
        <w:t>また、「生産者の顔が見える食材」として、児童生徒がその生産の苦労を学ぶとともに、食への感謝の気持ちを育むように配慮しました。</w:t>
      </w:r>
    </w:p>
    <w:p w14:paraId="491D4900" w14:textId="77777777" w:rsidR="00E15069" w:rsidRPr="00CC439C" w:rsidRDefault="00E15069" w:rsidP="0010160D">
      <w:pPr>
        <w:ind w:firstLineChars="100" w:firstLine="240"/>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t>（３）食育の推進</w:t>
      </w:r>
    </w:p>
    <w:p w14:paraId="266195FA" w14:textId="77777777" w:rsidR="00E15069" w:rsidRPr="00CC439C" w:rsidRDefault="00E15069" w:rsidP="00015D65">
      <w:pPr>
        <w:ind w:leftChars="200" w:left="420" w:firstLineChars="100" w:firstLine="240"/>
        <w:rPr>
          <w:rFonts w:asciiTheme="minorEastAsia" w:hAnsiTheme="minorEastAsia"/>
          <w:sz w:val="24"/>
          <w:szCs w:val="24"/>
        </w:rPr>
      </w:pPr>
      <w:r w:rsidRPr="00CC439C">
        <w:rPr>
          <w:rFonts w:asciiTheme="minorEastAsia" w:hAnsiTheme="minorEastAsia" w:hint="eastAsia"/>
          <w:sz w:val="24"/>
          <w:szCs w:val="24"/>
        </w:rPr>
        <w:t>学校給食を通じて、望ましい食習慣の育成や栄養に関する正しい知識の習得に</w:t>
      </w:r>
      <w:r w:rsidRPr="00CC439C">
        <w:rPr>
          <w:rFonts w:asciiTheme="minorEastAsia" w:hAnsiTheme="minorEastAsia" w:hint="eastAsia"/>
          <w:kern w:val="0"/>
          <w:sz w:val="24"/>
          <w:szCs w:val="24"/>
        </w:rPr>
        <w:t>努めました。併せて食に関する自己管理能力や食生活・食文化に関する認識を高めました。</w:t>
      </w:r>
      <w:r w:rsidRPr="00CC439C">
        <w:rPr>
          <w:rFonts w:asciiTheme="minorEastAsia" w:hAnsiTheme="minorEastAsia" w:hint="eastAsia"/>
          <w:sz w:val="24"/>
          <w:szCs w:val="24"/>
        </w:rPr>
        <w:t>また、食育推進事業として、夏季休業中に小学生の親子を対象に親子ふれあい料理教室や食育フェスティバルの開催など、望ましい食習慣の育成や自立心を育むように努めました。さらに、中学生を対象とした地産地消料理教室では、地元産の牡蠣を食材にして、調理能力の向上と郷土への愛着心を育みました。</w:t>
      </w:r>
      <w:r w:rsidRPr="00CC439C">
        <w:rPr>
          <w:rFonts w:asciiTheme="minorEastAsia" w:hAnsiTheme="minorEastAsia" w:hint="eastAsia"/>
          <w:sz w:val="24"/>
          <w:szCs w:val="24"/>
        </w:rPr>
        <w:tab/>
      </w:r>
    </w:p>
    <w:p w14:paraId="6B159202" w14:textId="77777777" w:rsidR="00015D65" w:rsidRPr="00CC439C" w:rsidRDefault="00E15069" w:rsidP="00C66143">
      <w:pPr>
        <w:ind w:leftChars="67" w:left="141" w:firstLineChars="115" w:firstLine="276"/>
        <w:rPr>
          <w:rFonts w:asciiTheme="minorEastAsia" w:hAnsiTheme="minorEastAsia"/>
          <w:sz w:val="24"/>
          <w:szCs w:val="24"/>
        </w:rPr>
      </w:pPr>
      <w:r w:rsidRPr="00CC439C">
        <w:rPr>
          <w:rFonts w:asciiTheme="minorEastAsia" w:hAnsiTheme="minorEastAsia" w:hint="eastAsia"/>
          <w:sz w:val="24"/>
          <w:szCs w:val="24"/>
        </w:rPr>
        <w:t>このように、児童生徒が同じ給食を一緒に安心して食べられる環境を継続してきたことで、情緒面の安定が図られ、それが集中力の高まり､学力の向上にもつながっていると考えられます。また、食べ物や生産者への感謝の気持ちを育むことにもつながっています。</w:t>
      </w:r>
    </w:p>
    <w:p w14:paraId="1FD78705" w14:textId="358F531C" w:rsidR="00E15069" w:rsidRPr="00CC439C" w:rsidRDefault="00E15069" w:rsidP="00A43C02">
      <w:pPr>
        <w:spacing w:line="350" w:lineRule="exact"/>
        <w:ind w:leftChars="200" w:left="420" w:firstLineChars="100" w:firstLine="240"/>
        <w:rPr>
          <w:rFonts w:asciiTheme="minorEastAsia" w:hAnsiTheme="minorEastAsia"/>
          <w:sz w:val="24"/>
          <w:szCs w:val="24"/>
        </w:rPr>
      </w:pPr>
      <w:r w:rsidRPr="00CC439C">
        <w:rPr>
          <w:rFonts w:asciiTheme="minorEastAsia" w:hAnsiTheme="minorEastAsia" w:hint="eastAsia"/>
          <w:sz w:val="24"/>
          <w:szCs w:val="24"/>
        </w:rPr>
        <w:lastRenderedPageBreak/>
        <w:t>今後、学校給食における地産地消の推進については、生産農家などと調整を図りながら、目標値の達成を目指して取り組んでいく必要があります。</w:t>
      </w:r>
    </w:p>
    <w:p w14:paraId="4C28BADC" w14:textId="77777777" w:rsidR="00E15069" w:rsidRPr="00CC439C" w:rsidRDefault="00E15069" w:rsidP="00A43C02">
      <w:pPr>
        <w:spacing w:line="350" w:lineRule="exact"/>
        <w:ind w:firstLineChars="100" w:firstLine="240"/>
        <w:rPr>
          <w:rFonts w:asciiTheme="minorEastAsia" w:hAnsiTheme="minorEastAsia"/>
          <w:sz w:val="24"/>
          <w:szCs w:val="24"/>
        </w:rPr>
      </w:pPr>
    </w:p>
    <w:p w14:paraId="6888CA41" w14:textId="77777777" w:rsidR="00E15069" w:rsidRPr="00CC439C" w:rsidRDefault="00E15069" w:rsidP="00A43C02">
      <w:pPr>
        <w:spacing w:line="350" w:lineRule="exact"/>
        <w:ind w:firstLineChars="100" w:firstLine="240"/>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t>６　教職員の資質の向上</w:t>
      </w:r>
    </w:p>
    <w:p w14:paraId="36C27AB7" w14:textId="3658E48A" w:rsidR="00E941D8" w:rsidRPr="00807806" w:rsidRDefault="00E941D8" w:rsidP="00A43C02">
      <w:pPr>
        <w:spacing w:line="350" w:lineRule="exact"/>
        <w:ind w:left="480" w:hangingChars="200" w:hanging="480"/>
        <w:rPr>
          <w:rFonts w:asciiTheme="minorEastAsia" w:hAnsiTheme="minorEastAsia"/>
          <w:sz w:val="24"/>
          <w:szCs w:val="24"/>
        </w:rPr>
      </w:pPr>
      <w:r w:rsidRPr="00807806">
        <w:rPr>
          <w:rFonts w:asciiTheme="minorEastAsia" w:hAnsiTheme="minorEastAsia" w:hint="eastAsia"/>
          <w:sz w:val="24"/>
          <w:szCs w:val="24"/>
        </w:rPr>
        <w:t xml:space="preserve">　　　子どもたちにとって最大の教育環境は教職員であると言われており、教職員の資質の向上は、常に求められているものです。そこで、教育研究所を中心に、各</w:t>
      </w:r>
      <w:r w:rsidR="00661101">
        <w:rPr>
          <w:rFonts w:asciiTheme="minorEastAsia" w:hAnsiTheme="minorEastAsia" w:hint="eastAsia"/>
          <w:sz w:val="24"/>
          <w:szCs w:val="24"/>
        </w:rPr>
        <w:t>学校園</w:t>
      </w:r>
      <w:r w:rsidRPr="00807806">
        <w:rPr>
          <w:rFonts w:asciiTheme="minorEastAsia" w:hAnsiTheme="minorEastAsia" w:hint="eastAsia"/>
          <w:sz w:val="24"/>
          <w:szCs w:val="24"/>
        </w:rPr>
        <w:t>との共通理解と協力体制の確立を図りながら、授業づくりや子ども理解、特別支援教育などをテーマとした実践的指導力の向上を図る研修講座を実施し、優れた資質・能力を持った教職員の育成に努めました。</w:t>
      </w:r>
    </w:p>
    <w:p w14:paraId="5DEA92D9" w14:textId="77777777" w:rsidR="00E941D8" w:rsidRPr="00807806" w:rsidRDefault="00E941D8" w:rsidP="00A43C02">
      <w:pPr>
        <w:spacing w:line="350" w:lineRule="exact"/>
        <w:rPr>
          <w:rFonts w:asciiTheme="minorEastAsia" w:hAnsiTheme="minorEastAsia"/>
          <w:sz w:val="24"/>
          <w:szCs w:val="24"/>
        </w:rPr>
      </w:pPr>
    </w:p>
    <w:p w14:paraId="0B107CE8" w14:textId="77777777" w:rsidR="00E941D8" w:rsidRPr="00AA16B0" w:rsidRDefault="00E941D8" w:rsidP="00A43C02">
      <w:pPr>
        <w:spacing w:line="350" w:lineRule="exact"/>
        <w:rPr>
          <w:rFonts w:asciiTheme="majorEastAsia" w:eastAsiaTheme="majorEastAsia" w:hAnsiTheme="majorEastAsia"/>
          <w:sz w:val="24"/>
          <w:szCs w:val="24"/>
        </w:rPr>
      </w:pPr>
      <w:r w:rsidRPr="00AA16B0">
        <w:rPr>
          <w:rFonts w:asciiTheme="majorEastAsia" w:eastAsiaTheme="majorEastAsia" w:hAnsiTheme="majorEastAsia" w:hint="eastAsia"/>
          <w:sz w:val="24"/>
          <w:szCs w:val="24"/>
        </w:rPr>
        <w:t xml:space="preserve">　（１）教育研究所の充実</w:t>
      </w:r>
    </w:p>
    <w:p w14:paraId="12947D3E" w14:textId="77777777" w:rsidR="00E941D8" w:rsidRPr="00807806" w:rsidRDefault="00E941D8" w:rsidP="00A43C02">
      <w:pPr>
        <w:spacing w:line="350" w:lineRule="exact"/>
        <w:ind w:left="720" w:hangingChars="300" w:hanging="720"/>
        <w:rPr>
          <w:rFonts w:asciiTheme="minorEastAsia" w:hAnsiTheme="minorEastAsia"/>
          <w:sz w:val="24"/>
          <w:szCs w:val="24"/>
        </w:rPr>
      </w:pPr>
      <w:r w:rsidRPr="00807806">
        <w:rPr>
          <w:rFonts w:asciiTheme="minorEastAsia" w:hAnsiTheme="minorEastAsia" w:hint="eastAsia"/>
          <w:sz w:val="24"/>
          <w:szCs w:val="24"/>
        </w:rPr>
        <w:t xml:space="preserve">　　　　平成１６年度に教育研究所専任所長を配置し、事務所をこども学習センター内に設置しました。夏季休業中を中心に教職員の資質向上及び実践的指導力の向上のために、研修講座を開設し、多くの教職員が受講し、研鑽に励みました。教職員自らが課題意識を持って積極的に受講したことにより、授業などにおける指導力の向上に大いに役立ちました。</w:t>
      </w:r>
    </w:p>
    <w:p w14:paraId="65956666" w14:textId="77777777" w:rsidR="00E941D8" w:rsidRPr="00AA16B0" w:rsidRDefault="00E941D8" w:rsidP="00A43C02">
      <w:pPr>
        <w:spacing w:line="350" w:lineRule="exact"/>
        <w:rPr>
          <w:rFonts w:asciiTheme="majorEastAsia" w:eastAsiaTheme="majorEastAsia" w:hAnsiTheme="majorEastAsia"/>
          <w:sz w:val="24"/>
          <w:szCs w:val="24"/>
        </w:rPr>
      </w:pPr>
      <w:r w:rsidRPr="00AA16B0">
        <w:rPr>
          <w:rFonts w:asciiTheme="majorEastAsia" w:eastAsiaTheme="majorEastAsia" w:hAnsiTheme="majorEastAsia" w:hint="eastAsia"/>
          <w:sz w:val="24"/>
          <w:szCs w:val="24"/>
        </w:rPr>
        <w:t xml:space="preserve">　（２）匠の技を伝える研修会</w:t>
      </w:r>
    </w:p>
    <w:p w14:paraId="2F863DB5" w14:textId="77777777" w:rsidR="00E941D8" w:rsidRPr="00807806" w:rsidRDefault="00E941D8" w:rsidP="00A43C02">
      <w:pPr>
        <w:spacing w:line="350" w:lineRule="exact"/>
        <w:ind w:left="720" w:hangingChars="300" w:hanging="720"/>
        <w:rPr>
          <w:rFonts w:asciiTheme="minorEastAsia" w:hAnsiTheme="minorEastAsia"/>
          <w:sz w:val="24"/>
          <w:szCs w:val="24"/>
        </w:rPr>
      </w:pPr>
      <w:r w:rsidRPr="00807806">
        <w:rPr>
          <w:rFonts w:asciiTheme="minorEastAsia" w:hAnsiTheme="minorEastAsia" w:hint="eastAsia"/>
          <w:sz w:val="24"/>
          <w:szCs w:val="24"/>
        </w:rPr>
        <w:t xml:space="preserve">　　　　団塊の世代の教職員が定年退職し、若年世代の教職員が増加しているため、先輩教職員が培ってきた指導技術や児童生徒に寄り添うカウンセリングマインドなどを、次世代の教職員に確実に伝達し、継承していくことに努めました。</w:t>
      </w:r>
    </w:p>
    <w:p w14:paraId="4BFA1CC0" w14:textId="61CF5AF8" w:rsidR="00E941D8" w:rsidRPr="00AA16B0" w:rsidRDefault="00E941D8" w:rsidP="00A43C02">
      <w:pPr>
        <w:spacing w:line="350" w:lineRule="exact"/>
        <w:rPr>
          <w:rFonts w:asciiTheme="majorEastAsia" w:eastAsiaTheme="majorEastAsia" w:hAnsiTheme="majorEastAsia"/>
          <w:sz w:val="24"/>
          <w:szCs w:val="24"/>
        </w:rPr>
      </w:pPr>
      <w:r w:rsidRPr="00AA16B0">
        <w:rPr>
          <w:rFonts w:asciiTheme="majorEastAsia" w:eastAsiaTheme="majorEastAsia" w:hAnsiTheme="majorEastAsia" w:hint="eastAsia"/>
          <w:sz w:val="24"/>
          <w:szCs w:val="24"/>
        </w:rPr>
        <w:t xml:space="preserve">　（３）研究員による研究活動の推進</w:t>
      </w:r>
    </w:p>
    <w:p w14:paraId="552DBCFA" w14:textId="72AE6E63" w:rsidR="00E941D8" w:rsidRPr="00807806" w:rsidRDefault="00E941D8" w:rsidP="00A43C02">
      <w:pPr>
        <w:spacing w:line="350" w:lineRule="exact"/>
        <w:ind w:left="720" w:hangingChars="300" w:hanging="720"/>
        <w:rPr>
          <w:rFonts w:asciiTheme="minorEastAsia" w:hAnsiTheme="minorEastAsia"/>
          <w:sz w:val="24"/>
          <w:szCs w:val="24"/>
        </w:rPr>
      </w:pPr>
      <w:r w:rsidRPr="00807806">
        <w:rPr>
          <w:rFonts w:asciiTheme="minorEastAsia" w:hAnsiTheme="minorEastAsia" w:hint="eastAsia"/>
          <w:sz w:val="24"/>
          <w:szCs w:val="24"/>
        </w:rPr>
        <w:t xml:space="preserve">　　　　若手教職員を中心に、教育研究所の研究員に委嘱し、教科</w:t>
      </w:r>
      <w:r w:rsidR="00661101">
        <w:rPr>
          <w:rFonts w:asciiTheme="minorEastAsia" w:hAnsiTheme="minorEastAsia" w:hint="eastAsia"/>
          <w:sz w:val="24"/>
          <w:szCs w:val="24"/>
        </w:rPr>
        <w:t>など</w:t>
      </w:r>
      <w:r w:rsidRPr="00807806">
        <w:rPr>
          <w:rFonts w:asciiTheme="minorEastAsia" w:hAnsiTheme="minorEastAsia" w:hint="eastAsia"/>
          <w:sz w:val="24"/>
          <w:szCs w:val="24"/>
        </w:rPr>
        <w:t>の効果的な指導方法などについて、専門的な研究に</w:t>
      </w:r>
      <w:r w:rsidR="00807806" w:rsidRPr="00807806">
        <w:rPr>
          <w:rFonts w:asciiTheme="minorEastAsia" w:hAnsiTheme="minorEastAsia" w:hint="eastAsia"/>
          <w:sz w:val="24"/>
          <w:szCs w:val="24"/>
        </w:rPr>
        <w:t>取</w:t>
      </w:r>
      <w:r w:rsidR="00C2112A">
        <w:rPr>
          <w:rFonts w:asciiTheme="minorEastAsia" w:hAnsiTheme="minorEastAsia" w:hint="eastAsia"/>
          <w:sz w:val="24"/>
          <w:szCs w:val="24"/>
        </w:rPr>
        <w:t>り</w:t>
      </w:r>
      <w:r w:rsidR="00807806" w:rsidRPr="00807806">
        <w:rPr>
          <w:rFonts w:asciiTheme="minorEastAsia" w:hAnsiTheme="minorEastAsia" w:hint="eastAsia"/>
          <w:sz w:val="24"/>
          <w:szCs w:val="24"/>
        </w:rPr>
        <w:t>組</w:t>
      </w:r>
      <w:r w:rsidR="00C2112A">
        <w:rPr>
          <w:rFonts w:asciiTheme="minorEastAsia" w:hAnsiTheme="minorEastAsia" w:hint="eastAsia"/>
          <w:sz w:val="24"/>
          <w:szCs w:val="24"/>
        </w:rPr>
        <w:t>み</w:t>
      </w:r>
      <w:r w:rsidRPr="00807806">
        <w:rPr>
          <w:rFonts w:asciiTheme="minorEastAsia" w:hAnsiTheme="minorEastAsia" w:hint="eastAsia"/>
          <w:sz w:val="24"/>
          <w:szCs w:val="24"/>
        </w:rPr>
        <w:t>、日々の教育実践に活かしていくよう努めました。</w:t>
      </w:r>
    </w:p>
    <w:p w14:paraId="56B7AABF" w14:textId="77777777" w:rsidR="00E941D8" w:rsidRPr="00AA16B0" w:rsidRDefault="00E941D8" w:rsidP="00A43C02">
      <w:pPr>
        <w:spacing w:line="350" w:lineRule="exact"/>
        <w:rPr>
          <w:rFonts w:asciiTheme="majorEastAsia" w:eastAsiaTheme="majorEastAsia" w:hAnsiTheme="majorEastAsia"/>
          <w:sz w:val="24"/>
          <w:szCs w:val="24"/>
        </w:rPr>
      </w:pPr>
      <w:r w:rsidRPr="00AA16B0">
        <w:rPr>
          <w:rFonts w:asciiTheme="majorEastAsia" w:eastAsiaTheme="majorEastAsia" w:hAnsiTheme="majorEastAsia" w:hint="eastAsia"/>
          <w:sz w:val="24"/>
          <w:szCs w:val="24"/>
        </w:rPr>
        <w:t xml:space="preserve">　（４）学校における研修活動の活性化</w:t>
      </w:r>
    </w:p>
    <w:p w14:paraId="5F1E38C0" w14:textId="63275C3A" w:rsidR="00E941D8" w:rsidRPr="00807806" w:rsidRDefault="00E941D8" w:rsidP="00A43C02">
      <w:pPr>
        <w:spacing w:line="350" w:lineRule="exact"/>
        <w:ind w:left="720" w:hangingChars="300" w:hanging="720"/>
        <w:rPr>
          <w:rFonts w:asciiTheme="minorEastAsia" w:hAnsiTheme="minorEastAsia"/>
          <w:sz w:val="24"/>
          <w:szCs w:val="24"/>
        </w:rPr>
      </w:pPr>
      <w:r w:rsidRPr="00807806">
        <w:rPr>
          <w:rFonts w:asciiTheme="minorEastAsia" w:hAnsiTheme="minorEastAsia" w:hint="eastAsia"/>
          <w:sz w:val="24"/>
          <w:szCs w:val="24"/>
        </w:rPr>
        <w:t xml:space="preserve">　　　　教職員の授業における実践的指導力を向上することが急務であるため、各</w:t>
      </w:r>
      <w:r w:rsidR="00C2112A">
        <w:rPr>
          <w:rFonts w:asciiTheme="minorEastAsia" w:hAnsiTheme="minorEastAsia" w:hint="eastAsia"/>
          <w:sz w:val="24"/>
          <w:szCs w:val="24"/>
        </w:rPr>
        <w:t>小中</w:t>
      </w:r>
      <w:r w:rsidRPr="00807806">
        <w:rPr>
          <w:rFonts w:asciiTheme="minorEastAsia" w:hAnsiTheme="minorEastAsia" w:hint="eastAsia"/>
          <w:sz w:val="24"/>
          <w:szCs w:val="24"/>
        </w:rPr>
        <w:t>学校での授業研究など、校内研修の活性化を図り、授業力のアップに努めました。</w:t>
      </w:r>
    </w:p>
    <w:p w14:paraId="550613DC" w14:textId="19BC83CB" w:rsidR="0099582A" w:rsidRPr="00CC439C" w:rsidRDefault="0099582A" w:rsidP="00A43C02">
      <w:pPr>
        <w:spacing w:line="350" w:lineRule="exact"/>
        <w:ind w:firstLineChars="100" w:firstLine="240"/>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t>（５）</w:t>
      </w:r>
      <w:r w:rsidR="00A15FA7" w:rsidRPr="00CC439C">
        <w:rPr>
          <w:rFonts w:asciiTheme="majorEastAsia" w:eastAsiaTheme="majorEastAsia" w:hAnsiTheme="majorEastAsia" w:hint="eastAsia"/>
          <w:kern w:val="0"/>
          <w:position w:val="4"/>
          <w:sz w:val="20"/>
          <w:szCs w:val="20"/>
          <w:vertAlign w:val="superscript"/>
        </w:rPr>
        <w:t>※</w:t>
      </w:r>
      <w:r w:rsidR="00807806" w:rsidRPr="00CC439C">
        <w:rPr>
          <w:rFonts w:asciiTheme="majorEastAsia" w:eastAsiaTheme="majorEastAsia" w:hAnsiTheme="majorEastAsia" w:hint="eastAsia"/>
          <w:sz w:val="24"/>
          <w:szCs w:val="24"/>
        </w:rPr>
        <w:t>ＯＪＴ</w:t>
      </w:r>
      <w:r w:rsidRPr="00CC439C">
        <w:rPr>
          <w:rFonts w:asciiTheme="majorEastAsia" w:eastAsiaTheme="majorEastAsia" w:hAnsiTheme="majorEastAsia" w:hint="eastAsia"/>
          <w:sz w:val="24"/>
          <w:szCs w:val="24"/>
        </w:rPr>
        <w:t>の推進</w:t>
      </w:r>
    </w:p>
    <w:p w14:paraId="6534BEC1" w14:textId="2E1C963E" w:rsidR="0099582A" w:rsidRPr="00CC439C" w:rsidRDefault="0099582A" w:rsidP="00A43C02">
      <w:pPr>
        <w:spacing w:line="350" w:lineRule="exact"/>
        <w:ind w:leftChars="-114" w:left="721" w:hangingChars="400" w:hanging="960"/>
        <w:rPr>
          <w:rFonts w:asciiTheme="minorEastAsia" w:hAnsiTheme="minorEastAsia"/>
          <w:kern w:val="0"/>
          <w:sz w:val="24"/>
          <w:szCs w:val="24"/>
        </w:rPr>
      </w:pPr>
      <w:r w:rsidRPr="00CC439C">
        <w:rPr>
          <w:rFonts w:asciiTheme="minorEastAsia" w:hAnsiTheme="minorEastAsia" w:hint="eastAsia"/>
          <w:sz w:val="24"/>
          <w:szCs w:val="24"/>
        </w:rPr>
        <w:t xml:space="preserve">　　      先輩からの日常的な指導を受けながら力を高めていけるよう</w:t>
      </w:r>
      <w:r w:rsidRPr="00CC439C">
        <w:rPr>
          <w:rFonts w:asciiTheme="minorEastAsia" w:hAnsiTheme="minorEastAsia" w:hint="eastAsia"/>
          <w:kern w:val="0"/>
          <w:sz w:val="24"/>
          <w:szCs w:val="24"/>
        </w:rPr>
        <w:t>「学校における</w:t>
      </w:r>
      <w:r w:rsidR="00AA16B0" w:rsidRPr="00CC439C">
        <w:rPr>
          <w:rFonts w:asciiTheme="minorEastAsia" w:hAnsiTheme="minorEastAsia" w:hint="eastAsia"/>
          <w:kern w:val="0"/>
          <w:sz w:val="24"/>
          <w:szCs w:val="24"/>
        </w:rPr>
        <w:t>ＯＪＴ</w:t>
      </w:r>
      <w:r w:rsidRPr="00CC439C">
        <w:rPr>
          <w:rFonts w:asciiTheme="minorEastAsia" w:hAnsiTheme="minorEastAsia" w:hint="eastAsia"/>
          <w:kern w:val="0"/>
          <w:sz w:val="24"/>
          <w:szCs w:val="24"/>
        </w:rPr>
        <w:t>推進の手引き」（相生市教委作成）を活用しながら、次世代の教職員を育てていくことに努めました。</w:t>
      </w:r>
    </w:p>
    <w:p w14:paraId="7E591E1E" w14:textId="77777777" w:rsidR="0099582A" w:rsidRPr="00CC439C" w:rsidRDefault="0099582A" w:rsidP="00A43C02">
      <w:pPr>
        <w:spacing w:line="350" w:lineRule="exact"/>
        <w:ind w:leftChars="26" w:left="55" w:firstLineChars="100" w:firstLine="240"/>
        <w:rPr>
          <w:rFonts w:asciiTheme="minorEastAsia" w:hAnsiTheme="minorEastAsia"/>
          <w:sz w:val="24"/>
          <w:szCs w:val="24"/>
        </w:rPr>
      </w:pPr>
    </w:p>
    <w:p w14:paraId="3386D82B" w14:textId="77777777" w:rsidR="0099582A" w:rsidRPr="00CC439C" w:rsidRDefault="0099582A" w:rsidP="00A43C02">
      <w:pPr>
        <w:spacing w:line="350" w:lineRule="exact"/>
        <w:ind w:leftChars="200" w:left="420" w:firstLineChars="100" w:firstLine="240"/>
        <w:rPr>
          <w:rFonts w:asciiTheme="minorEastAsia" w:hAnsiTheme="minorEastAsia"/>
          <w:sz w:val="24"/>
          <w:szCs w:val="24"/>
        </w:rPr>
      </w:pPr>
      <w:r w:rsidRPr="00CC439C">
        <w:rPr>
          <w:rFonts w:asciiTheme="minorEastAsia" w:hAnsiTheme="minorEastAsia" w:hint="eastAsia"/>
          <w:sz w:val="24"/>
          <w:szCs w:val="24"/>
        </w:rPr>
        <w:t>このように、教育研究所を中心とした研修講座の開催や学校における授業研究などにより、教職員の資質の向上及び実践的指導力の向上に努めてきました。</w:t>
      </w:r>
    </w:p>
    <w:p w14:paraId="25741603" w14:textId="1B672E90" w:rsidR="00E941D8" w:rsidRPr="00CC439C" w:rsidRDefault="0099582A" w:rsidP="00A43C02">
      <w:pPr>
        <w:spacing w:line="350" w:lineRule="exact"/>
        <w:ind w:leftChars="200" w:left="420" w:firstLineChars="100" w:firstLine="240"/>
        <w:rPr>
          <w:rFonts w:asciiTheme="minorEastAsia" w:hAnsiTheme="minorEastAsia"/>
          <w:sz w:val="24"/>
          <w:szCs w:val="24"/>
        </w:rPr>
      </w:pPr>
      <w:r w:rsidRPr="00CC439C">
        <w:rPr>
          <w:rFonts w:asciiTheme="minorEastAsia" w:hAnsiTheme="minorEastAsia" w:hint="eastAsia"/>
          <w:sz w:val="24"/>
          <w:szCs w:val="24"/>
        </w:rPr>
        <w:t>引き続き同僚性を重視しながら、これまで受け継がれてきた教育技術、生徒指導方法の伝承や授業力アップの</w:t>
      </w:r>
      <w:r w:rsidR="00807806" w:rsidRPr="00CC439C">
        <w:rPr>
          <w:rFonts w:asciiTheme="minorEastAsia" w:hAnsiTheme="minorEastAsia" w:hint="eastAsia"/>
          <w:sz w:val="24"/>
          <w:szCs w:val="24"/>
        </w:rPr>
        <w:t>取組</w:t>
      </w:r>
      <w:r w:rsidRPr="00CC439C">
        <w:rPr>
          <w:rFonts w:asciiTheme="minorEastAsia" w:hAnsiTheme="minorEastAsia" w:hint="eastAsia"/>
          <w:sz w:val="24"/>
          <w:szCs w:val="24"/>
        </w:rPr>
        <w:t>は真摯に取り組んでいくことが不可欠です。</w:t>
      </w:r>
      <w:r w:rsidRPr="00CC439C">
        <w:rPr>
          <w:rFonts w:asciiTheme="minorEastAsia" w:hAnsiTheme="minorEastAsia"/>
          <w:sz w:val="24"/>
          <w:szCs w:val="24"/>
        </w:rPr>
        <w:t>また、系統性・継続性のある教育に向け､異校種間の教職員</w:t>
      </w:r>
      <w:r w:rsidR="00C2112A" w:rsidRPr="00CC439C">
        <w:rPr>
          <w:rFonts w:asciiTheme="minorEastAsia" w:hAnsiTheme="minorEastAsia" w:hint="eastAsia"/>
          <w:sz w:val="24"/>
          <w:szCs w:val="24"/>
        </w:rPr>
        <w:t>同士</w:t>
      </w:r>
      <w:r w:rsidRPr="00CC439C">
        <w:rPr>
          <w:rFonts w:asciiTheme="minorEastAsia" w:hAnsiTheme="minorEastAsia"/>
          <w:sz w:val="24"/>
          <w:szCs w:val="24"/>
        </w:rPr>
        <w:t>の学び合いも重要になります。</w:t>
      </w:r>
    </w:p>
    <w:p w14:paraId="5F51B76B" w14:textId="77777777" w:rsidR="00E15069" w:rsidRPr="00CC439C" w:rsidRDefault="00E15069" w:rsidP="00A43C02">
      <w:pPr>
        <w:spacing w:line="350" w:lineRule="exact"/>
        <w:ind w:firstLineChars="100" w:firstLine="240"/>
        <w:rPr>
          <w:rFonts w:ascii="ＭＳ ゴシック" w:eastAsia="ＭＳ ゴシック" w:hAnsi="ＭＳ ゴシック"/>
          <w:sz w:val="24"/>
          <w:szCs w:val="24"/>
        </w:rPr>
      </w:pPr>
      <w:r w:rsidRPr="00CC439C">
        <w:rPr>
          <w:rFonts w:ascii="ＭＳ ゴシック" w:eastAsia="ＭＳ ゴシック" w:hAnsi="ＭＳ ゴシック" w:hint="eastAsia"/>
          <w:sz w:val="24"/>
          <w:szCs w:val="24"/>
        </w:rPr>
        <w:lastRenderedPageBreak/>
        <w:t>７　地域に開かれた特色ある学校づくり</w:t>
      </w:r>
    </w:p>
    <w:p w14:paraId="13A47594" w14:textId="77777777" w:rsidR="00E941D8" w:rsidRPr="00CC439C" w:rsidRDefault="00E941D8" w:rsidP="00A43C02">
      <w:pPr>
        <w:spacing w:line="350" w:lineRule="exact"/>
        <w:ind w:left="480" w:hangingChars="200" w:hanging="480"/>
        <w:rPr>
          <w:sz w:val="24"/>
          <w:szCs w:val="24"/>
        </w:rPr>
      </w:pPr>
      <w:r w:rsidRPr="00CC439C">
        <w:rPr>
          <w:rFonts w:hint="eastAsia"/>
          <w:sz w:val="24"/>
          <w:szCs w:val="24"/>
        </w:rPr>
        <w:t xml:space="preserve">　　　近年、地域住民による学校教育への参画が急速に進んできました。教職員以外の</w:t>
      </w:r>
      <w:r w:rsidRPr="00CC439C">
        <w:rPr>
          <w:rFonts w:hint="eastAsia"/>
          <w:kern w:val="0"/>
          <w:position w:val="4"/>
          <w:sz w:val="20"/>
          <w:szCs w:val="20"/>
          <w:vertAlign w:val="superscript"/>
        </w:rPr>
        <w:t>※</w:t>
      </w:r>
      <w:r w:rsidRPr="00CC439C">
        <w:rPr>
          <w:rFonts w:hint="eastAsia"/>
          <w:sz w:val="24"/>
          <w:szCs w:val="24"/>
        </w:rPr>
        <w:t>ゲストティーチャーによる専門的な知識・技能や体験などを活用して、児童生徒の学びを広げていく機会が増えてきました。また、学校支援ボランティアとして、学校の様々な教育活動の分野で協力を得ました。</w:t>
      </w:r>
    </w:p>
    <w:p w14:paraId="273F5ECC" w14:textId="59FC0072" w:rsidR="00E941D8" w:rsidRPr="00CC439C" w:rsidRDefault="00E941D8" w:rsidP="00A43C02">
      <w:pPr>
        <w:spacing w:line="350" w:lineRule="exact"/>
        <w:ind w:left="480" w:hangingChars="200" w:hanging="480"/>
        <w:rPr>
          <w:sz w:val="24"/>
          <w:szCs w:val="24"/>
        </w:rPr>
      </w:pPr>
      <w:r w:rsidRPr="00CC439C">
        <w:rPr>
          <w:rFonts w:hint="eastAsia"/>
          <w:sz w:val="24"/>
          <w:szCs w:val="24"/>
        </w:rPr>
        <w:t xml:space="preserve">　　　</w:t>
      </w:r>
      <w:r w:rsidR="00661101" w:rsidRPr="00CC439C">
        <w:rPr>
          <w:rFonts w:hint="eastAsia"/>
          <w:sz w:val="24"/>
          <w:szCs w:val="24"/>
        </w:rPr>
        <w:t>学校園</w:t>
      </w:r>
      <w:r w:rsidRPr="00CC439C">
        <w:rPr>
          <w:rFonts w:hint="eastAsia"/>
          <w:sz w:val="24"/>
          <w:szCs w:val="24"/>
        </w:rPr>
        <w:t>は、オープンスクールの開催や、学校だより、学校ホームページなどで、学校の教育方針や教育活動などの内容を公表することにより、保護者や地域住民の意見と支援が得られ、地域に開かれた特色ある学校づくりの推進を図りました。</w:t>
      </w:r>
    </w:p>
    <w:p w14:paraId="27277E09" w14:textId="77777777" w:rsidR="004E669B" w:rsidRPr="00CC439C" w:rsidRDefault="004E669B" w:rsidP="00A43C02">
      <w:pPr>
        <w:spacing w:line="350" w:lineRule="exact"/>
        <w:ind w:firstLineChars="100" w:firstLine="240"/>
        <w:rPr>
          <w:rFonts w:asciiTheme="majorEastAsia" w:eastAsiaTheme="majorEastAsia" w:hAnsiTheme="majorEastAsia"/>
          <w:sz w:val="24"/>
          <w:szCs w:val="24"/>
        </w:rPr>
      </w:pPr>
    </w:p>
    <w:p w14:paraId="2537DC22" w14:textId="1A0CF99F" w:rsidR="0099582A" w:rsidRPr="00CC439C" w:rsidRDefault="0099582A" w:rsidP="00A43C02">
      <w:pPr>
        <w:spacing w:line="350" w:lineRule="exact"/>
        <w:ind w:firstLineChars="100" w:firstLine="240"/>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t>（１）創意ある</w:t>
      </w:r>
      <w:r w:rsidR="00661101" w:rsidRPr="00CC439C">
        <w:rPr>
          <w:rFonts w:asciiTheme="majorEastAsia" w:eastAsiaTheme="majorEastAsia" w:hAnsiTheme="majorEastAsia" w:hint="eastAsia"/>
          <w:sz w:val="24"/>
          <w:szCs w:val="24"/>
        </w:rPr>
        <w:t>学校園</w:t>
      </w:r>
      <w:r w:rsidRPr="00CC439C">
        <w:rPr>
          <w:rFonts w:asciiTheme="majorEastAsia" w:eastAsiaTheme="majorEastAsia" w:hAnsiTheme="majorEastAsia" w:hint="eastAsia"/>
          <w:sz w:val="24"/>
          <w:szCs w:val="24"/>
        </w:rPr>
        <w:t>づくり推進事業</w:t>
      </w:r>
    </w:p>
    <w:p w14:paraId="6B04D9EB" w14:textId="0D757449" w:rsidR="0099582A" w:rsidRPr="00CC439C" w:rsidRDefault="0099582A" w:rsidP="00A43C02">
      <w:pPr>
        <w:spacing w:line="350" w:lineRule="exact"/>
        <w:rPr>
          <w:rFonts w:asciiTheme="minorEastAsia" w:hAnsiTheme="minorEastAsia"/>
          <w:sz w:val="24"/>
          <w:szCs w:val="24"/>
        </w:rPr>
      </w:pPr>
      <w:r w:rsidRPr="00CC439C">
        <w:rPr>
          <w:rFonts w:asciiTheme="minorEastAsia" w:hAnsiTheme="minorEastAsia" w:hint="eastAsia"/>
          <w:sz w:val="24"/>
          <w:szCs w:val="24"/>
        </w:rPr>
        <w:t xml:space="preserve">　</w:t>
      </w:r>
      <w:r w:rsidR="00017703" w:rsidRPr="00CC439C">
        <w:rPr>
          <w:rFonts w:asciiTheme="minorEastAsia" w:hAnsiTheme="minorEastAsia" w:hint="eastAsia"/>
          <w:sz w:val="24"/>
          <w:szCs w:val="24"/>
        </w:rPr>
        <w:t xml:space="preserve">　　　</w:t>
      </w:r>
      <w:r w:rsidRPr="00CC439C">
        <w:rPr>
          <w:rFonts w:asciiTheme="minorEastAsia" w:hAnsiTheme="minorEastAsia" w:hint="eastAsia"/>
          <w:sz w:val="24"/>
          <w:szCs w:val="24"/>
        </w:rPr>
        <w:t>「みんなの学校」事業</w:t>
      </w:r>
    </w:p>
    <w:p w14:paraId="3428F6D8" w14:textId="41249FEF" w:rsidR="0099582A" w:rsidRPr="00CC439C" w:rsidRDefault="0099582A" w:rsidP="00A43C02">
      <w:pPr>
        <w:spacing w:line="350" w:lineRule="exact"/>
        <w:ind w:leftChars="600" w:left="1260" w:firstLineChars="100" w:firstLine="240"/>
        <w:rPr>
          <w:rFonts w:asciiTheme="minorEastAsia" w:hAnsiTheme="minorEastAsia"/>
          <w:kern w:val="0"/>
          <w:sz w:val="24"/>
          <w:szCs w:val="24"/>
        </w:rPr>
      </w:pPr>
      <w:r w:rsidRPr="00CC439C">
        <w:rPr>
          <w:rFonts w:asciiTheme="minorEastAsia" w:hAnsiTheme="minorEastAsia" w:hint="eastAsia"/>
          <w:kern w:val="0"/>
          <w:sz w:val="24"/>
          <w:szCs w:val="24"/>
        </w:rPr>
        <w:t>各学校</w:t>
      </w:r>
      <w:r w:rsidR="00C2112A" w:rsidRPr="00CC439C">
        <w:rPr>
          <w:rFonts w:asciiTheme="minorEastAsia" w:hAnsiTheme="minorEastAsia" w:hint="eastAsia"/>
          <w:kern w:val="0"/>
          <w:sz w:val="24"/>
          <w:szCs w:val="24"/>
        </w:rPr>
        <w:t>園</w:t>
      </w:r>
      <w:r w:rsidRPr="00CC439C">
        <w:rPr>
          <w:rFonts w:asciiTheme="minorEastAsia" w:hAnsiTheme="minorEastAsia" w:hint="eastAsia"/>
          <w:kern w:val="0"/>
          <w:sz w:val="24"/>
          <w:szCs w:val="24"/>
        </w:rPr>
        <w:t>における課題と改善方策を全教職員で出し合い、教職員のアイデアを活かしながら、学校毎に独自性を持ちつつ創意ある教育活動を、主体的に展開しています。</w:t>
      </w:r>
    </w:p>
    <w:p w14:paraId="22929AA8" w14:textId="6DFAD73D" w:rsidR="0099582A" w:rsidRPr="00CC439C" w:rsidRDefault="0099582A" w:rsidP="00A43C02">
      <w:pPr>
        <w:spacing w:line="350" w:lineRule="exact"/>
        <w:rPr>
          <w:rFonts w:asciiTheme="minorEastAsia" w:hAnsiTheme="minorEastAsia"/>
          <w:sz w:val="24"/>
          <w:szCs w:val="24"/>
        </w:rPr>
      </w:pPr>
      <w:r w:rsidRPr="00CC439C">
        <w:rPr>
          <w:rFonts w:asciiTheme="minorEastAsia" w:hAnsiTheme="minorEastAsia" w:hint="eastAsia"/>
          <w:sz w:val="24"/>
          <w:szCs w:val="24"/>
        </w:rPr>
        <w:t xml:space="preserve">　</w:t>
      </w:r>
      <w:r w:rsidR="00017703" w:rsidRPr="00CC439C">
        <w:rPr>
          <w:rFonts w:asciiTheme="minorEastAsia" w:hAnsiTheme="minorEastAsia" w:hint="eastAsia"/>
          <w:sz w:val="24"/>
          <w:szCs w:val="24"/>
        </w:rPr>
        <w:t xml:space="preserve">　　　</w:t>
      </w:r>
      <w:r w:rsidRPr="00CC439C">
        <w:rPr>
          <w:rFonts w:asciiTheme="minorEastAsia" w:hAnsiTheme="minorEastAsia" w:hint="eastAsia"/>
          <w:sz w:val="24"/>
          <w:szCs w:val="24"/>
        </w:rPr>
        <w:t>「総合的な学習」事業</w:t>
      </w:r>
    </w:p>
    <w:p w14:paraId="6D43DEDE" w14:textId="7242482B" w:rsidR="0099582A" w:rsidRPr="00CC439C" w:rsidRDefault="0099582A" w:rsidP="00A43C02">
      <w:pPr>
        <w:spacing w:line="350" w:lineRule="exact"/>
        <w:ind w:leftChars="600" w:left="1260" w:firstLineChars="100" w:firstLine="240"/>
        <w:rPr>
          <w:rFonts w:asciiTheme="minorEastAsia" w:hAnsiTheme="minorEastAsia"/>
          <w:kern w:val="0"/>
          <w:sz w:val="24"/>
          <w:szCs w:val="24"/>
        </w:rPr>
      </w:pPr>
      <w:r w:rsidRPr="00CC439C">
        <w:rPr>
          <w:rFonts w:asciiTheme="minorEastAsia" w:hAnsiTheme="minorEastAsia" w:hint="eastAsia"/>
          <w:kern w:val="0"/>
          <w:sz w:val="24"/>
          <w:szCs w:val="24"/>
        </w:rPr>
        <w:t>地域の人材を活用した効果的な幅広い学習に取り組み、園児の情操教育の推進、児童・生徒の体験学習</w:t>
      </w:r>
      <w:r w:rsidR="00661101" w:rsidRPr="00CC439C">
        <w:rPr>
          <w:rFonts w:asciiTheme="minorEastAsia" w:hAnsiTheme="minorEastAsia" w:hint="eastAsia"/>
          <w:kern w:val="0"/>
          <w:sz w:val="24"/>
          <w:szCs w:val="24"/>
        </w:rPr>
        <w:t>など</w:t>
      </w:r>
      <w:r w:rsidRPr="00CC439C">
        <w:rPr>
          <w:rFonts w:asciiTheme="minorEastAsia" w:hAnsiTheme="minorEastAsia" w:hint="eastAsia"/>
          <w:kern w:val="0"/>
          <w:sz w:val="24"/>
          <w:szCs w:val="24"/>
        </w:rPr>
        <w:t>を行っています。</w:t>
      </w:r>
    </w:p>
    <w:p w14:paraId="23BB6E96" w14:textId="36F5AD75" w:rsidR="00E941D8" w:rsidRPr="00CC439C" w:rsidRDefault="00E941D8" w:rsidP="00A43C02">
      <w:pPr>
        <w:spacing w:line="350" w:lineRule="exact"/>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t xml:space="preserve">　</w:t>
      </w:r>
      <w:r w:rsidR="00017703" w:rsidRPr="00CC439C">
        <w:rPr>
          <w:rFonts w:asciiTheme="majorEastAsia" w:eastAsiaTheme="majorEastAsia" w:hAnsiTheme="majorEastAsia" w:hint="eastAsia"/>
          <w:sz w:val="24"/>
          <w:szCs w:val="24"/>
        </w:rPr>
        <w:t>（２</w:t>
      </w:r>
      <w:r w:rsidRPr="00CC439C">
        <w:rPr>
          <w:rFonts w:asciiTheme="majorEastAsia" w:eastAsiaTheme="majorEastAsia" w:hAnsiTheme="majorEastAsia" w:hint="eastAsia"/>
          <w:sz w:val="24"/>
          <w:szCs w:val="24"/>
        </w:rPr>
        <w:t>）</w:t>
      </w:r>
      <w:r w:rsidR="00661101" w:rsidRPr="00CC439C">
        <w:rPr>
          <w:rFonts w:asciiTheme="majorEastAsia" w:eastAsiaTheme="majorEastAsia" w:hAnsiTheme="majorEastAsia" w:hint="eastAsia"/>
          <w:sz w:val="24"/>
          <w:szCs w:val="24"/>
        </w:rPr>
        <w:t>学校園</w:t>
      </w:r>
      <w:r w:rsidRPr="00CC439C">
        <w:rPr>
          <w:rFonts w:asciiTheme="majorEastAsia" w:eastAsiaTheme="majorEastAsia" w:hAnsiTheme="majorEastAsia" w:hint="eastAsia"/>
          <w:sz w:val="24"/>
          <w:szCs w:val="24"/>
        </w:rPr>
        <w:t>からの情報発信</w:t>
      </w:r>
    </w:p>
    <w:p w14:paraId="74E962E7" w14:textId="2CFF15D3" w:rsidR="00017703" w:rsidRPr="00CC439C" w:rsidRDefault="00E941D8" w:rsidP="00A43C02">
      <w:pPr>
        <w:spacing w:line="350" w:lineRule="exact"/>
        <w:ind w:left="720" w:hangingChars="300" w:hanging="720"/>
        <w:rPr>
          <w:rFonts w:asciiTheme="minorEastAsia" w:hAnsiTheme="minorEastAsia"/>
          <w:sz w:val="24"/>
          <w:szCs w:val="24"/>
        </w:rPr>
      </w:pPr>
      <w:r w:rsidRPr="00CC439C">
        <w:rPr>
          <w:rFonts w:asciiTheme="minorEastAsia" w:hAnsiTheme="minorEastAsia" w:hint="eastAsia"/>
          <w:sz w:val="24"/>
          <w:szCs w:val="24"/>
        </w:rPr>
        <w:t xml:space="preserve">　　　　</w:t>
      </w:r>
      <w:r w:rsidR="00661101" w:rsidRPr="00CC439C">
        <w:rPr>
          <w:rFonts w:asciiTheme="minorEastAsia" w:hAnsiTheme="minorEastAsia" w:hint="eastAsia"/>
          <w:sz w:val="24"/>
          <w:szCs w:val="24"/>
        </w:rPr>
        <w:t>学校園</w:t>
      </w:r>
      <w:r w:rsidRPr="00CC439C">
        <w:rPr>
          <w:rFonts w:asciiTheme="minorEastAsia" w:hAnsiTheme="minorEastAsia" w:hint="eastAsia"/>
          <w:sz w:val="24"/>
          <w:szCs w:val="24"/>
        </w:rPr>
        <w:t>からの情報発信は、保護者や地域住民などの</w:t>
      </w:r>
      <w:r w:rsidR="00661101" w:rsidRPr="00CC439C">
        <w:rPr>
          <w:rFonts w:asciiTheme="minorEastAsia" w:hAnsiTheme="minorEastAsia" w:hint="eastAsia"/>
          <w:sz w:val="24"/>
          <w:szCs w:val="24"/>
        </w:rPr>
        <w:t>学校園</w:t>
      </w:r>
      <w:r w:rsidRPr="00CC439C">
        <w:rPr>
          <w:rFonts w:asciiTheme="minorEastAsia" w:hAnsiTheme="minorEastAsia" w:hint="eastAsia"/>
          <w:sz w:val="24"/>
          <w:szCs w:val="24"/>
        </w:rPr>
        <w:t>理解の基盤であり、地域に信頼される開かれた</w:t>
      </w:r>
      <w:r w:rsidR="00661101" w:rsidRPr="00CC439C">
        <w:rPr>
          <w:rFonts w:asciiTheme="minorEastAsia" w:hAnsiTheme="minorEastAsia" w:hint="eastAsia"/>
          <w:sz w:val="24"/>
          <w:szCs w:val="24"/>
        </w:rPr>
        <w:t>学校園</w:t>
      </w:r>
      <w:r w:rsidRPr="00CC439C">
        <w:rPr>
          <w:rFonts w:asciiTheme="minorEastAsia" w:hAnsiTheme="minorEastAsia" w:hint="eastAsia"/>
          <w:sz w:val="24"/>
          <w:szCs w:val="24"/>
        </w:rPr>
        <w:t>づくりに不可欠なものであることから、</w:t>
      </w:r>
      <w:r w:rsidR="00661101" w:rsidRPr="00CC439C">
        <w:rPr>
          <w:rFonts w:asciiTheme="minorEastAsia" w:hAnsiTheme="minorEastAsia" w:hint="eastAsia"/>
          <w:sz w:val="24"/>
          <w:szCs w:val="24"/>
        </w:rPr>
        <w:t>学校園</w:t>
      </w:r>
      <w:r w:rsidRPr="00CC439C">
        <w:rPr>
          <w:rFonts w:asciiTheme="minorEastAsia" w:hAnsiTheme="minorEastAsia" w:hint="eastAsia"/>
          <w:sz w:val="24"/>
          <w:szCs w:val="24"/>
        </w:rPr>
        <w:t>だよりや</w:t>
      </w:r>
      <w:r w:rsidR="00661101" w:rsidRPr="00CC439C">
        <w:rPr>
          <w:rFonts w:asciiTheme="minorEastAsia" w:hAnsiTheme="minorEastAsia" w:hint="eastAsia"/>
          <w:sz w:val="24"/>
          <w:szCs w:val="24"/>
        </w:rPr>
        <w:t>学校園</w:t>
      </w:r>
      <w:r w:rsidRPr="00CC439C">
        <w:rPr>
          <w:rFonts w:asciiTheme="minorEastAsia" w:hAnsiTheme="minorEastAsia" w:hint="eastAsia"/>
          <w:sz w:val="24"/>
          <w:szCs w:val="24"/>
        </w:rPr>
        <w:t>ホームページなどを通じて、積極的に情報発信を行いました。また、</w:t>
      </w:r>
      <w:r w:rsidR="00661101" w:rsidRPr="00CC439C">
        <w:rPr>
          <w:rFonts w:asciiTheme="minorEastAsia" w:hAnsiTheme="minorEastAsia" w:hint="eastAsia"/>
          <w:sz w:val="24"/>
          <w:szCs w:val="24"/>
        </w:rPr>
        <w:t>学校園</w:t>
      </w:r>
      <w:r w:rsidR="00E15069" w:rsidRPr="00CC439C">
        <w:rPr>
          <w:rFonts w:asciiTheme="minorEastAsia" w:hAnsiTheme="minorEastAsia" w:hint="eastAsia"/>
          <w:sz w:val="24"/>
          <w:szCs w:val="24"/>
        </w:rPr>
        <w:t>を公開するオープンスクール</w:t>
      </w:r>
      <w:r w:rsidR="00661101" w:rsidRPr="00CC439C">
        <w:rPr>
          <w:rFonts w:asciiTheme="minorEastAsia" w:hAnsiTheme="minorEastAsia" w:hint="eastAsia"/>
          <w:sz w:val="24"/>
          <w:szCs w:val="24"/>
        </w:rPr>
        <w:t>など</w:t>
      </w:r>
      <w:r w:rsidR="00E15069" w:rsidRPr="00CC439C">
        <w:rPr>
          <w:rFonts w:asciiTheme="minorEastAsia" w:hAnsiTheme="minorEastAsia" w:hint="eastAsia"/>
          <w:sz w:val="24"/>
          <w:szCs w:val="24"/>
        </w:rPr>
        <w:t>では、平成２６年度、小学校で年間延</w:t>
      </w:r>
      <w:r w:rsidR="00E15069" w:rsidRPr="00CC439C">
        <w:rPr>
          <w:rFonts w:asciiTheme="minorEastAsia" w:hAnsiTheme="minorEastAsia" w:hint="eastAsia"/>
          <w:kern w:val="0"/>
          <w:sz w:val="24"/>
          <w:szCs w:val="24"/>
        </w:rPr>
        <w:t>べ５</w:t>
      </w:r>
      <w:r w:rsidR="00E15069" w:rsidRPr="00CC439C">
        <w:rPr>
          <w:rFonts w:asciiTheme="minorEastAsia" w:hAnsiTheme="minorEastAsia"/>
          <w:kern w:val="0"/>
          <w:sz w:val="24"/>
          <w:szCs w:val="24"/>
        </w:rPr>
        <w:t>,</w:t>
      </w:r>
      <w:r w:rsidR="00E15069" w:rsidRPr="00CC439C">
        <w:rPr>
          <w:rFonts w:asciiTheme="minorEastAsia" w:hAnsiTheme="minorEastAsia" w:hint="eastAsia"/>
          <w:kern w:val="0"/>
          <w:sz w:val="24"/>
          <w:szCs w:val="24"/>
        </w:rPr>
        <w:t>４７９人、中学校で年間延べ２</w:t>
      </w:r>
      <w:r w:rsidR="00E15069" w:rsidRPr="00CC439C">
        <w:rPr>
          <w:rFonts w:asciiTheme="minorEastAsia" w:hAnsiTheme="minorEastAsia"/>
          <w:kern w:val="0"/>
          <w:sz w:val="24"/>
          <w:szCs w:val="24"/>
        </w:rPr>
        <w:t>,</w:t>
      </w:r>
      <w:r w:rsidR="00E15069" w:rsidRPr="00CC439C">
        <w:rPr>
          <w:rFonts w:asciiTheme="minorEastAsia" w:hAnsiTheme="minorEastAsia" w:hint="eastAsia"/>
          <w:kern w:val="0"/>
          <w:sz w:val="24"/>
          <w:szCs w:val="24"/>
        </w:rPr>
        <w:t>１２５人もの保護者や地域住民の来校者がありました。</w:t>
      </w:r>
      <w:r w:rsidRPr="00CC439C">
        <w:rPr>
          <w:rFonts w:asciiTheme="minorEastAsia" w:hAnsiTheme="minorEastAsia" w:hint="eastAsia"/>
          <w:sz w:val="24"/>
          <w:szCs w:val="24"/>
        </w:rPr>
        <w:t xml:space="preserve">　</w:t>
      </w:r>
    </w:p>
    <w:p w14:paraId="3173C258" w14:textId="3E36CEF9" w:rsidR="00E941D8" w:rsidRPr="00CC439C" w:rsidRDefault="00017703" w:rsidP="00A43C02">
      <w:pPr>
        <w:spacing w:line="350" w:lineRule="exact"/>
        <w:ind w:leftChars="100" w:left="690" w:hangingChars="200" w:hanging="480"/>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t>（３</w:t>
      </w:r>
      <w:r w:rsidR="00E941D8" w:rsidRPr="00CC439C">
        <w:rPr>
          <w:rFonts w:asciiTheme="majorEastAsia" w:eastAsiaTheme="majorEastAsia" w:hAnsiTheme="majorEastAsia" w:hint="eastAsia"/>
          <w:sz w:val="24"/>
          <w:szCs w:val="24"/>
        </w:rPr>
        <w:t>）学校評議員の活用及び学校評価の実施</w:t>
      </w:r>
    </w:p>
    <w:p w14:paraId="40F36AB5" w14:textId="4FA977F3" w:rsidR="00E941D8" w:rsidRPr="00CC439C" w:rsidRDefault="00E941D8" w:rsidP="00A43C02">
      <w:pPr>
        <w:spacing w:line="350" w:lineRule="exact"/>
        <w:ind w:left="720" w:hangingChars="300" w:hanging="720"/>
        <w:rPr>
          <w:rFonts w:asciiTheme="minorEastAsia" w:hAnsiTheme="minorEastAsia"/>
          <w:sz w:val="24"/>
          <w:szCs w:val="24"/>
        </w:rPr>
      </w:pPr>
      <w:r w:rsidRPr="00CC439C">
        <w:rPr>
          <w:rFonts w:asciiTheme="minorEastAsia" w:hAnsiTheme="minorEastAsia" w:hint="eastAsia"/>
          <w:sz w:val="24"/>
          <w:szCs w:val="24"/>
        </w:rPr>
        <w:t xml:space="preserve">　　　　平成１５年度から学校評議員制度を導入し、</w:t>
      </w:r>
      <w:r w:rsidR="00661101" w:rsidRPr="00CC439C">
        <w:rPr>
          <w:rFonts w:asciiTheme="minorEastAsia" w:hAnsiTheme="minorEastAsia" w:hint="eastAsia"/>
          <w:sz w:val="24"/>
          <w:szCs w:val="24"/>
        </w:rPr>
        <w:t>学校園</w:t>
      </w:r>
      <w:r w:rsidRPr="00CC439C">
        <w:rPr>
          <w:rFonts w:asciiTheme="minorEastAsia" w:hAnsiTheme="minorEastAsia" w:hint="eastAsia"/>
          <w:sz w:val="24"/>
          <w:szCs w:val="24"/>
        </w:rPr>
        <w:t>運営や教育活動などに関する内容について意見を聞き、学校改善に活かしてきました。また、</w:t>
      </w:r>
      <w:r w:rsidR="00661101" w:rsidRPr="00CC439C">
        <w:rPr>
          <w:rFonts w:asciiTheme="minorEastAsia" w:hAnsiTheme="minorEastAsia" w:hint="eastAsia"/>
          <w:sz w:val="24"/>
          <w:szCs w:val="24"/>
        </w:rPr>
        <w:t>学校園</w:t>
      </w:r>
      <w:r w:rsidRPr="00CC439C">
        <w:rPr>
          <w:rFonts w:asciiTheme="minorEastAsia" w:hAnsiTheme="minorEastAsia" w:hint="eastAsia"/>
          <w:sz w:val="24"/>
          <w:szCs w:val="24"/>
        </w:rPr>
        <w:t>の教育活動などの改善を図っていく学校評価については、全</w:t>
      </w:r>
      <w:r w:rsidR="00661101" w:rsidRPr="00CC439C">
        <w:rPr>
          <w:rFonts w:asciiTheme="minorEastAsia" w:hAnsiTheme="minorEastAsia" w:hint="eastAsia"/>
          <w:sz w:val="24"/>
          <w:szCs w:val="24"/>
        </w:rPr>
        <w:t>学校園</w:t>
      </w:r>
      <w:r w:rsidRPr="00CC439C">
        <w:rPr>
          <w:rFonts w:asciiTheme="minorEastAsia" w:hAnsiTheme="minorEastAsia" w:hint="eastAsia"/>
          <w:sz w:val="24"/>
          <w:szCs w:val="24"/>
        </w:rPr>
        <w:t>で自己評価及び学校関係者評価ともに実施され、</w:t>
      </w:r>
      <w:r w:rsidR="00661101" w:rsidRPr="00CC439C">
        <w:rPr>
          <w:rFonts w:asciiTheme="minorEastAsia" w:hAnsiTheme="minorEastAsia" w:hint="eastAsia"/>
          <w:sz w:val="24"/>
          <w:szCs w:val="24"/>
        </w:rPr>
        <w:t>学校園</w:t>
      </w:r>
      <w:r w:rsidRPr="00CC439C">
        <w:rPr>
          <w:rFonts w:asciiTheme="minorEastAsia" w:hAnsiTheme="minorEastAsia" w:hint="eastAsia"/>
          <w:sz w:val="24"/>
          <w:szCs w:val="24"/>
        </w:rPr>
        <w:t>だよりなどで公表を行いました。</w:t>
      </w:r>
    </w:p>
    <w:p w14:paraId="55517932" w14:textId="704F0DE8" w:rsidR="00E941D8" w:rsidRPr="00CC439C" w:rsidRDefault="00E941D8" w:rsidP="00A43C02">
      <w:pPr>
        <w:spacing w:line="350" w:lineRule="exact"/>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t xml:space="preserve">　（</w:t>
      </w:r>
      <w:r w:rsidR="00017703" w:rsidRPr="00CC439C">
        <w:rPr>
          <w:rFonts w:asciiTheme="majorEastAsia" w:eastAsiaTheme="majorEastAsia" w:hAnsiTheme="majorEastAsia" w:hint="eastAsia"/>
          <w:sz w:val="24"/>
          <w:szCs w:val="24"/>
        </w:rPr>
        <w:t>４</w:t>
      </w:r>
      <w:r w:rsidRPr="00CC439C">
        <w:rPr>
          <w:rFonts w:asciiTheme="majorEastAsia" w:eastAsiaTheme="majorEastAsia" w:hAnsiTheme="majorEastAsia" w:hint="eastAsia"/>
          <w:sz w:val="24"/>
          <w:szCs w:val="24"/>
        </w:rPr>
        <w:t>）学校支援ボランティアとの連携</w:t>
      </w:r>
    </w:p>
    <w:p w14:paraId="31A34C08" w14:textId="62870493" w:rsidR="00E941D8" w:rsidRPr="00CC439C" w:rsidRDefault="00E941D8" w:rsidP="00A43C02">
      <w:pPr>
        <w:spacing w:line="350" w:lineRule="exact"/>
        <w:ind w:left="720" w:hangingChars="300" w:hanging="720"/>
        <w:rPr>
          <w:rFonts w:asciiTheme="minorEastAsia" w:hAnsiTheme="minorEastAsia"/>
          <w:sz w:val="24"/>
          <w:szCs w:val="24"/>
        </w:rPr>
      </w:pPr>
      <w:r w:rsidRPr="00CC439C">
        <w:rPr>
          <w:rFonts w:asciiTheme="minorEastAsia" w:hAnsiTheme="minorEastAsia" w:hint="eastAsia"/>
          <w:sz w:val="24"/>
          <w:szCs w:val="24"/>
        </w:rPr>
        <w:t xml:space="preserve">　　　　</w:t>
      </w:r>
      <w:r w:rsidR="00017703" w:rsidRPr="00CC439C">
        <w:rPr>
          <w:rFonts w:asciiTheme="minorEastAsia" w:hAnsiTheme="minorEastAsia" w:hint="eastAsia"/>
          <w:sz w:val="24"/>
          <w:szCs w:val="24"/>
        </w:rPr>
        <w:t>平成２６年４月末現在で、</w:t>
      </w:r>
      <w:r w:rsidR="00C858A0" w:rsidRPr="00CC439C">
        <w:rPr>
          <w:rFonts w:asciiTheme="minorEastAsia" w:hAnsiTheme="minorEastAsia" w:hint="eastAsia"/>
          <w:sz w:val="24"/>
          <w:szCs w:val="24"/>
        </w:rPr>
        <w:t>小中</w:t>
      </w:r>
      <w:r w:rsidR="00017703" w:rsidRPr="00CC439C">
        <w:rPr>
          <w:rFonts w:asciiTheme="minorEastAsia" w:hAnsiTheme="minorEastAsia" w:hint="eastAsia"/>
          <w:sz w:val="24"/>
          <w:szCs w:val="24"/>
        </w:rPr>
        <w:t>学校に学校支援ボランティアとして登録のある人は、延べ５９１人でした。</w:t>
      </w:r>
      <w:r w:rsidRPr="00CC439C">
        <w:rPr>
          <w:rFonts w:asciiTheme="minorEastAsia" w:hAnsiTheme="minorEastAsia" w:hint="eastAsia"/>
          <w:sz w:val="24"/>
          <w:szCs w:val="24"/>
        </w:rPr>
        <w:t>その分野は、学習支援、英語活動支援、部活動支援、環境整備支援、登下校の安全支援など多岐にわたっての活動でした。</w:t>
      </w:r>
    </w:p>
    <w:p w14:paraId="7DF2207F" w14:textId="77777777" w:rsidR="00E15069" w:rsidRPr="00CC439C" w:rsidRDefault="00E15069" w:rsidP="00A43C02">
      <w:pPr>
        <w:spacing w:line="350" w:lineRule="exact"/>
        <w:ind w:firstLineChars="100" w:firstLine="240"/>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t>（５）安全安心な学校づくり</w:t>
      </w:r>
    </w:p>
    <w:p w14:paraId="60AF2EE1" w14:textId="7F3438AC" w:rsidR="00837314" w:rsidRPr="00CC439C" w:rsidRDefault="00E15069" w:rsidP="00A43C02">
      <w:pPr>
        <w:spacing w:line="350" w:lineRule="exact"/>
        <w:ind w:leftChars="300" w:left="630" w:firstLineChars="100" w:firstLine="240"/>
        <w:rPr>
          <w:rFonts w:asciiTheme="minorEastAsia" w:hAnsiTheme="minorEastAsia"/>
          <w:sz w:val="24"/>
          <w:szCs w:val="24"/>
        </w:rPr>
      </w:pPr>
      <w:r w:rsidRPr="00A93FC3">
        <w:rPr>
          <w:rFonts w:asciiTheme="minorEastAsia" w:hAnsiTheme="minorEastAsia" w:hint="eastAsia"/>
          <w:sz w:val="24"/>
          <w:szCs w:val="24"/>
        </w:rPr>
        <w:t>児童生徒の安全確保の</w:t>
      </w:r>
      <w:r w:rsidR="00807806" w:rsidRPr="00A93FC3">
        <w:rPr>
          <w:rFonts w:asciiTheme="minorEastAsia" w:hAnsiTheme="minorEastAsia" w:hint="eastAsia"/>
          <w:sz w:val="24"/>
          <w:szCs w:val="24"/>
        </w:rPr>
        <w:t>取組</w:t>
      </w:r>
      <w:r w:rsidRPr="00A93FC3">
        <w:rPr>
          <w:rFonts w:asciiTheme="minorEastAsia" w:hAnsiTheme="minorEastAsia" w:hint="eastAsia"/>
          <w:sz w:val="24"/>
          <w:szCs w:val="24"/>
        </w:rPr>
        <w:t>に地域をあげて推進していくため、子どもを守る１１０番事業として、「子どもを守るまちの駅」ののぼりや小旗を市内事業所や</w:t>
      </w:r>
      <w:r w:rsidRPr="00CC439C">
        <w:rPr>
          <w:rFonts w:asciiTheme="minorEastAsia" w:hAnsiTheme="minorEastAsia" w:hint="eastAsia"/>
          <w:sz w:val="24"/>
          <w:szCs w:val="24"/>
        </w:rPr>
        <w:t>公共施設、民家などに設置し、子どもを地域で見守る運動を推進するとともに、全ての</w:t>
      </w:r>
      <w:r w:rsidR="00661101" w:rsidRPr="00CC439C">
        <w:rPr>
          <w:rFonts w:asciiTheme="minorEastAsia" w:hAnsiTheme="minorEastAsia" w:hint="eastAsia"/>
          <w:sz w:val="24"/>
          <w:szCs w:val="24"/>
        </w:rPr>
        <w:t>学校園</w:t>
      </w:r>
      <w:r w:rsidRPr="00CC439C">
        <w:rPr>
          <w:rFonts w:asciiTheme="minorEastAsia" w:hAnsiTheme="minorEastAsia" w:hint="eastAsia"/>
          <w:sz w:val="24"/>
          <w:szCs w:val="24"/>
        </w:rPr>
        <w:t>に</w:t>
      </w:r>
      <w:r w:rsidR="00A15FA7" w:rsidRPr="00CC439C">
        <w:rPr>
          <w:rFonts w:asciiTheme="minorEastAsia" w:hAnsiTheme="minorEastAsia" w:hint="eastAsia"/>
          <w:kern w:val="0"/>
          <w:position w:val="4"/>
          <w:sz w:val="20"/>
          <w:szCs w:val="20"/>
          <w:vertAlign w:val="superscript"/>
        </w:rPr>
        <w:t>※</w:t>
      </w:r>
      <w:r w:rsidRPr="00CC439C">
        <w:rPr>
          <w:rFonts w:asciiTheme="minorEastAsia" w:hAnsiTheme="minorEastAsia" w:hint="eastAsia"/>
          <w:sz w:val="24"/>
          <w:szCs w:val="24"/>
        </w:rPr>
        <w:t>県警ホットラインを設置しました。</w:t>
      </w:r>
    </w:p>
    <w:p w14:paraId="3B7971FC" w14:textId="3BA658D0" w:rsidR="00E941D8" w:rsidRPr="00CC439C" w:rsidRDefault="00E941D8" w:rsidP="00A43C02">
      <w:pPr>
        <w:spacing w:line="350" w:lineRule="exact"/>
        <w:ind w:leftChars="300" w:left="630" w:firstLineChars="100" w:firstLine="240"/>
        <w:rPr>
          <w:rFonts w:asciiTheme="minorEastAsia" w:hAnsiTheme="minorEastAsia"/>
          <w:sz w:val="24"/>
          <w:szCs w:val="24"/>
        </w:rPr>
      </w:pPr>
      <w:r w:rsidRPr="00CC439C">
        <w:rPr>
          <w:rFonts w:asciiTheme="minorEastAsia" w:hAnsiTheme="minorEastAsia" w:hint="eastAsia"/>
          <w:sz w:val="24"/>
          <w:szCs w:val="24"/>
        </w:rPr>
        <w:t>さらに、全ての</w:t>
      </w:r>
      <w:r w:rsidR="00661101" w:rsidRPr="00CC439C">
        <w:rPr>
          <w:rFonts w:asciiTheme="minorEastAsia" w:hAnsiTheme="minorEastAsia" w:hint="eastAsia"/>
          <w:sz w:val="24"/>
          <w:szCs w:val="24"/>
        </w:rPr>
        <w:t>学校園</w:t>
      </w:r>
      <w:r w:rsidRPr="00CC439C">
        <w:rPr>
          <w:rFonts w:asciiTheme="minorEastAsia" w:hAnsiTheme="minorEastAsia" w:hint="eastAsia"/>
          <w:sz w:val="24"/>
          <w:szCs w:val="24"/>
        </w:rPr>
        <w:t>にＡＥＤ（自動体外式除細動器）を設置しました。</w:t>
      </w:r>
    </w:p>
    <w:p w14:paraId="3D16A3B8" w14:textId="1D36BF3D" w:rsidR="00E941D8" w:rsidRPr="00CC439C" w:rsidRDefault="00E941D8" w:rsidP="00E941D8">
      <w:pPr>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lastRenderedPageBreak/>
        <w:t xml:space="preserve">　（</w:t>
      </w:r>
      <w:r w:rsidR="00017703" w:rsidRPr="00CC439C">
        <w:rPr>
          <w:rFonts w:asciiTheme="majorEastAsia" w:eastAsiaTheme="majorEastAsia" w:hAnsiTheme="majorEastAsia" w:hint="eastAsia"/>
          <w:sz w:val="24"/>
          <w:szCs w:val="24"/>
        </w:rPr>
        <w:t>６</w:t>
      </w:r>
      <w:r w:rsidRPr="00CC439C">
        <w:rPr>
          <w:rFonts w:asciiTheme="majorEastAsia" w:eastAsiaTheme="majorEastAsia" w:hAnsiTheme="majorEastAsia" w:hint="eastAsia"/>
          <w:sz w:val="24"/>
          <w:szCs w:val="24"/>
        </w:rPr>
        <w:t>）相生っ子見守りネット事業の実施</w:t>
      </w:r>
    </w:p>
    <w:p w14:paraId="28939526" w14:textId="77777777" w:rsidR="00E941D8" w:rsidRPr="00CC439C" w:rsidRDefault="00E941D8" w:rsidP="00E941D8">
      <w:pPr>
        <w:ind w:left="720" w:hangingChars="300" w:hanging="720"/>
        <w:rPr>
          <w:rFonts w:asciiTheme="minorEastAsia" w:hAnsiTheme="minorEastAsia"/>
          <w:sz w:val="24"/>
          <w:szCs w:val="24"/>
        </w:rPr>
      </w:pPr>
      <w:r w:rsidRPr="00CC439C">
        <w:rPr>
          <w:rFonts w:asciiTheme="minorEastAsia" w:hAnsiTheme="minorEastAsia" w:hint="eastAsia"/>
          <w:sz w:val="24"/>
          <w:szCs w:val="24"/>
        </w:rPr>
        <w:t xml:space="preserve">　　　　平成２２年度に幼児・児童・生徒への緊急時の連絡網の整備と安全確保の拡充を図ることを目的に、</w:t>
      </w:r>
      <w:r w:rsidRPr="00CC439C">
        <w:rPr>
          <w:rFonts w:asciiTheme="minorEastAsia" w:hAnsiTheme="minorEastAsia" w:hint="eastAsia"/>
          <w:kern w:val="0"/>
          <w:position w:val="4"/>
          <w:sz w:val="20"/>
          <w:szCs w:val="20"/>
          <w:vertAlign w:val="superscript"/>
        </w:rPr>
        <w:t>※</w:t>
      </w:r>
      <w:r w:rsidRPr="00CC439C">
        <w:rPr>
          <w:rFonts w:asciiTheme="minorEastAsia" w:hAnsiTheme="minorEastAsia" w:hint="eastAsia"/>
          <w:sz w:val="24"/>
          <w:szCs w:val="24"/>
        </w:rPr>
        <w:t>連絡メールシステムを導入しました。</w:t>
      </w:r>
    </w:p>
    <w:p w14:paraId="2B8F3280" w14:textId="77777777" w:rsidR="00017703" w:rsidRPr="00CC439C" w:rsidRDefault="00017703" w:rsidP="00E15069">
      <w:pPr>
        <w:ind w:firstLineChars="300" w:firstLine="720"/>
        <w:rPr>
          <w:rFonts w:asciiTheme="minorEastAsia" w:hAnsiTheme="minorEastAsia"/>
          <w:sz w:val="24"/>
          <w:szCs w:val="24"/>
        </w:rPr>
      </w:pPr>
    </w:p>
    <w:p w14:paraId="40CD9B56" w14:textId="2B5FEEB6" w:rsidR="00E941D8" w:rsidRPr="00A93FC3" w:rsidRDefault="00E15069" w:rsidP="00F24690">
      <w:pPr>
        <w:ind w:leftChars="200" w:left="420" w:firstLineChars="100" w:firstLine="240"/>
        <w:rPr>
          <w:rFonts w:asciiTheme="minorEastAsia" w:hAnsiTheme="minorEastAsia"/>
          <w:sz w:val="24"/>
          <w:szCs w:val="24"/>
        </w:rPr>
      </w:pPr>
      <w:r w:rsidRPr="00CC439C">
        <w:rPr>
          <w:rFonts w:asciiTheme="minorEastAsia" w:hAnsiTheme="minorEastAsia" w:hint="eastAsia"/>
          <w:sz w:val="24"/>
          <w:szCs w:val="24"/>
        </w:rPr>
        <w:t>このように、家庭・地域・学校が連携を密にしながら、地域に開かれた学校づくりが進展しており、</w:t>
      </w:r>
      <w:r w:rsidR="00661101" w:rsidRPr="00CC439C">
        <w:rPr>
          <w:rFonts w:asciiTheme="minorEastAsia" w:hAnsiTheme="minorEastAsia" w:hint="eastAsia"/>
          <w:sz w:val="24"/>
          <w:szCs w:val="24"/>
        </w:rPr>
        <w:t>学校園</w:t>
      </w:r>
      <w:r w:rsidRPr="00CC439C">
        <w:rPr>
          <w:rFonts w:asciiTheme="minorEastAsia" w:hAnsiTheme="minorEastAsia" w:hint="eastAsia"/>
          <w:sz w:val="24"/>
          <w:szCs w:val="24"/>
        </w:rPr>
        <w:t>教育の理解者、協力者も徐々に増えています。今後はさらに、「幼</w:t>
      </w:r>
      <w:r w:rsidR="00C858A0" w:rsidRPr="00CC439C">
        <w:rPr>
          <w:rFonts w:asciiTheme="minorEastAsia" w:hAnsiTheme="minorEastAsia" w:hint="eastAsia"/>
          <w:sz w:val="24"/>
          <w:szCs w:val="24"/>
        </w:rPr>
        <w:t>小中</w:t>
      </w:r>
      <w:r w:rsidRPr="00CC439C">
        <w:rPr>
          <w:rFonts w:asciiTheme="minorEastAsia" w:hAnsiTheme="minorEastAsia" w:hint="eastAsia"/>
          <w:sz w:val="24"/>
          <w:szCs w:val="24"/>
        </w:rPr>
        <w:t xml:space="preserve">・地域まるごと </w:t>
      </w:r>
      <w:r w:rsidR="005934FC" w:rsidRPr="00CC439C">
        <w:rPr>
          <w:rFonts w:asciiTheme="minorEastAsia" w:hAnsiTheme="minorEastAsia" w:hint="eastAsia"/>
          <w:sz w:val="24"/>
          <w:szCs w:val="24"/>
        </w:rPr>
        <w:t>つながりのなか</w:t>
      </w:r>
      <w:r w:rsidRPr="00CC439C">
        <w:rPr>
          <w:rFonts w:asciiTheme="minorEastAsia" w:hAnsiTheme="minorEastAsia" w:hint="eastAsia"/>
          <w:sz w:val="24"/>
          <w:szCs w:val="24"/>
        </w:rPr>
        <w:t>での一貫教育」を柱に、家庭・地域・学校がそれぞれの役割を果たしつつ補完しあうことで、子どもの教育をより充実したものにすることが求められます。そのためにも、</w:t>
      </w:r>
      <w:r w:rsidR="00661101" w:rsidRPr="00CC439C">
        <w:rPr>
          <w:rFonts w:asciiTheme="minorEastAsia" w:hAnsiTheme="minorEastAsia" w:hint="eastAsia"/>
          <w:sz w:val="24"/>
          <w:szCs w:val="24"/>
        </w:rPr>
        <w:t>学校園</w:t>
      </w:r>
      <w:r w:rsidRPr="00CC439C">
        <w:rPr>
          <w:rFonts w:asciiTheme="minorEastAsia" w:hAnsiTheme="minorEastAsia" w:hint="eastAsia"/>
          <w:sz w:val="24"/>
          <w:szCs w:val="24"/>
        </w:rPr>
        <w:t>はもちろん教育委員会からも、より積極的な情報発信に努め、保護者や地域住民への説明責任を果たし、地域社会から信頼される</w:t>
      </w:r>
      <w:r w:rsidR="00661101" w:rsidRPr="00CC439C">
        <w:rPr>
          <w:rFonts w:asciiTheme="minorEastAsia" w:hAnsiTheme="minorEastAsia" w:hint="eastAsia"/>
          <w:sz w:val="24"/>
          <w:szCs w:val="24"/>
        </w:rPr>
        <w:t>学校園</w:t>
      </w:r>
      <w:r w:rsidRPr="00CC439C">
        <w:rPr>
          <w:rFonts w:asciiTheme="minorEastAsia" w:hAnsiTheme="minorEastAsia" w:hint="eastAsia"/>
          <w:sz w:val="24"/>
          <w:szCs w:val="24"/>
        </w:rPr>
        <w:t>づくりをさらに目指していく必要があ</w:t>
      </w:r>
      <w:r w:rsidRPr="00A93FC3">
        <w:rPr>
          <w:rFonts w:asciiTheme="minorEastAsia" w:hAnsiTheme="minorEastAsia" w:hint="eastAsia"/>
          <w:sz w:val="24"/>
          <w:szCs w:val="24"/>
        </w:rPr>
        <w:t>ります。</w:t>
      </w:r>
    </w:p>
    <w:p w14:paraId="2ACD057D" w14:textId="6CCC83E5" w:rsidR="00E941D8" w:rsidRPr="00A93FC3" w:rsidRDefault="00E941D8" w:rsidP="00E941D8">
      <w:pPr>
        <w:ind w:left="480" w:hangingChars="200" w:hanging="480"/>
        <w:rPr>
          <w:rFonts w:asciiTheme="minorEastAsia" w:hAnsiTheme="minorEastAsia"/>
          <w:sz w:val="24"/>
          <w:szCs w:val="24"/>
        </w:rPr>
      </w:pPr>
      <w:r w:rsidRPr="00A93FC3">
        <w:rPr>
          <w:rFonts w:asciiTheme="minorEastAsia" w:hAnsiTheme="minorEastAsia" w:hint="eastAsia"/>
          <w:sz w:val="24"/>
          <w:szCs w:val="24"/>
        </w:rPr>
        <w:t xml:space="preserve">　　　</w:t>
      </w:r>
    </w:p>
    <w:p w14:paraId="3A2E90AE" w14:textId="4A94A4EE" w:rsidR="00E941D8" w:rsidRPr="00CC439C" w:rsidRDefault="00C539C6" w:rsidP="00332A39">
      <w:pPr>
        <w:ind w:firstLineChars="100" w:firstLine="240"/>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t>８</w:t>
      </w:r>
      <w:r w:rsidR="00E941D8" w:rsidRPr="00CC439C">
        <w:rPr>
          <w:rFonts w:asciiTheme="majorEastAsia" w:eastAsiaTheme="majorEastAsia" w:hAnsiTheme="majorEastAsia" w:hint="eastAsia"/>
          <w:sz w:val="24"/>
          <w:szCs w:val="24"/>
        </w:rPr>
        <w:t xml:space="preserve">　教育の機会均等の確保</w:t>
      </w:r>
    </w:p>
    <w:p w14:paraId="277138B5" w14:textId="164037B9" w:rsidR="00E941D8" w:rsidRPr="00CC439C" w:rsidRDefault="00E941D8" w:rsidP="00E941D8">
      <w:pPr>
        <w:ind w:left="480" w:hangingChars="200" w:hanging="480"/>
        <w:rPr>
          <w:rFonts w:asciiTheme="minorEastAsia" w:hAnsiTheme="minorEastAsia"/>
          <w:sz w:val="24"/>
          <w:szCs w:val="24"/>
        </w:rPr>
      </w:pPr>
      <w:r w:rsidRPr="00CC439C">
        <w:rPr>
          <w:rFonts w:asciiTheme="minorEastAsia" w:hAnsiTheme="minorEastAsia" w:hint="eastAsia"/>
          <w:sz w:val="24"/>
          <w:szCs w:val="24"/>
        </w:rPr>
        <w:t xml:space="preserve">　　　能力があるにもかかわらず、経済的理由で</w:t>
      </w:r>
      <w:r w:rsidR="00352A4C" w:rsidRPr="00CC439C">
        <w:rPr>
          <w:rFonts w:asciiTheme="minorEastAsia" w:hAnsiTheme="minorEastAsia" w:hint="eastAsia"/>
          <w:sz w:val="24"/>
          <w:szCs w:val="24"/>
        </w:rPr>
        <w:t>就学</w:t>
      </w:r>
      <w:r w:rsidRPr="00CC439C">
        <w:rPr>
          <w:rFonts w:asciiTheme="minorEastAsia" w:hAnsiTheme="minorEastAsia" w:hint="eastAsia"/>
          <w:sz w:val="24"/>
          <w:szCs w:val="24"/>
        </w:rPr>
        <w:t>が困難な</w:t>
      </w:r>
      <w:r w:rsidR="00661101" w:rsidRPr="00CC439C">
        <w:rPr>
          <w:rFonts w:asciiTheme="minorEastAsia" w:hAnsiTheme="minorEastAsia" w:hint="eastAsia"/>
          <w:sz w:val="24"/>
          <w:szCs w:val="24"/>
        </w:rPr>
        <w:t>児童生徒</w:t>
      </w:r>
      <w:r w:rsidRPr="00CC439C">
        <w:rPr>
          <w:rFonts w:asciiTheme="minorEastAsia" w:hAnsiTheme="minorEastAsia" w:hint="eastAsia"/>
          <w:sz w:val="24"/>
          <w:szCs w:val="24"/>
        </w:rPr>
        <w:t>の教育の機会を確保するため、</w:t>
      </w:r>
      <w:r w:rsidR="003438A2" w:rsidRPr="00CC439C">
        <w:rPr>
          <w:rFonts w:asciiTheme="minorEastAsia" w:hAnsiTheme="minorEastAsia" w:hint="eastAsia"/>
          <w:sz w:val="24"/>
          <w:szCs w:val="24"/>
        </w:rPr>
        <w:t>就学</w:t>
      </w:r>
      <w:r w:rsidRPr="00CC439C">
        <w:rPr>
          <w:rFonts w:asciiTheme="minorEastAsia" w:hAnsiTheme="minorEastAsia" w:hint="eastAsia"/>
          <w:sz w:val="24"/>
          <w:szCs w:val="24"/>
        </w:rPr>
        <w:t>援助などの支援を行いました。</w:t>
      </w:r>
    </w:p>
    <w:p w14:paraId="3D9934E5" w14:textId="77777777" w:rsidR="00E941D8" w:rsidRPr="00CC439C" w:rsidRDefault="00E941D8" w:rsidP="00E941D8">
      <w:pPr>
        <w:rPr>
          <w:rFonts w:asciiTheme="minorEastAsia" w:hAnsiTheme="minorEastAsia"/>
          <w:sz w:val="24"/>
          <w:szCs w:val="24"/>
        </w:rPr>
      </w:pPr>
    </w:p>
    <w:p w14:paraId="398F176C" w14:textId="68B322A3" w:rsidR="00E941D8" w:rsidRPr="00CC439C" w:rsidRDefault="00E941D8" w:rsidP="00E941D8">
      <w:pPr>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t xml:space="preserve">　（１）要保護・準要保護</w:t>
      </w:r>
      <w:r w:rsidR="00661101" w:rsidRPr="00CC439C">
        <w:rPr>
          <w:rFonts w:asciiTheme="majorEastAsia" w:eastAsiaTheme="majorEastAsia" w:hAnsiTheme="majorEastAsia" w:hint="eastAsia"/>
          <w:sz w:val="24"/>
          <w:szCs w:val="24"/>
        </w:rPr>
        <w:t>児童生徒</w:t>
      </w:r>
      <w:r w:rsidRPr="00CC439C">
        <w:rPr>
          <w:rFonts w:asciiTheme="majorEastAsia" w:eastAsiaTheme="majorEastAsia" w:hAnsiTheme="majorEastAsia" w:hint="eastAsia"/>
          <w:sz w:val="24"/>
          <w:szCs w:val="24"/>
        </w:rPr>
        <w:t>就学援助事業</w:t>
      </w:r>
    </w:p>
    <w:p w14:paraId="41826918" w14:textId="3581DEA2" w:rsidR="00E941D8" w:rsidRPr="00CC439C" w:rsidRDefault="00E941D8" w:rsidP="00E941D8">
      <w:pPr>
        <w:ind w:left="720" w:hangingChars="300" w:hanging="720"/>
        <w:rPr>
          <w:rFonts w:asciiTheme="minorEastAsia" w:hAnsiTheme="minorEastAsia"/>
          <w:sz w:val="24"/>
          <w:szCs w:val="24"/>
        </w:rPr>
      </w:pPr>
      <w:r w:rsidRPr="00CC439C">
        <w:rPr>
          <w:rFonts w:asciiTheme="minorEastAsia" w:hAnsiTheme="minorEastAsia" w:hint="eastAsia"/>
          <w:sz w:val="24"/>
          <w:szCs w:val="24"/>
        </w:rPr>
        <w:t xml:space="preserve">　　　　学校・民生委員・教育委員会の連携のもと、経済的な理由により</w:t>
      </w:r>
      <w:r w:rsidR="00352A4C" w:rsidRPr="00CC439C">
        <w:rPr>
          <w:rFonts w:asciiTheme="minorEastAsia" w:hAnsiTheme="minorEastAsia" w:hint="eastAsia"/>
          <w:sz w:val="24"/>
          <w:szCs w:val="24"/>
        </w:rPr>
        <w:t>就学</w:t>
      </w:r>
      <w:r w:rsidRPr="00CC439C">
        <w:rPr>
          <w:rFonts w:asciiTheme="minorEastAsia" w:hAnsiTheme="minorEastAsia" w:hint="eastAsia"/>
          <w:sz w:val="24"/>
          <w:szCs w:val="24"/>
        </w:rPr>
        <w:t>が困難な要保護</w:t>
      </w:r>
      <w:r w:rsidR="00661101" w:rsidRPr="00CC439C">
        <w:rPr>
          <w:rFonts w:asciiTheme="minorEastAsia" w:hAnsiTheme="minorEastAsia" w:hint="eastAsia"/>
          <w:sz w:val="24"/>
          <w:szCs w:val="24"/>
        </w:rPr>
        <w:t>児童生徒</w:t>
      </w:r>
      <w:r w:rsidRPr="00CC439C">
        <w:rPr>
          <w:rFonts w:asciiTheme="minorEastAsia" w:hAnsiTheme="minorEastAsia" w:hint="eastAsia"/>
          <w:sz w:val="24"/>
          <w:szCs w:val="24"/>
        </w:rPr>
        <w:t>などの把握に努め、学用品費などの一部を補助し、経済的な援助を行いました。</w:t>
      </w:r>
    </w:p>
    <w:p w14:paraId="430695E9" w14:textId="602D2C43" w:rsidR="00E941D8" w:rsidRPr="00CC439C" w:rsidRDefault="00E941D8" w:rsidP="00E941D8">
      <w:pPr>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t xml:space="preserve">　（２）</w:t>
      </w:r>
      <w:r w:rsidR="00C858A0" w:rsidRPr="00CC439C">
        <w:rPr>
          <w:rFonts w:asciiTheme="majorEastAsia" w:eastAsiaTheme="majorEastAsia" w:hAnsiTheme="majorEastAsia" w:hint="eastAsia"/>
          <w:sz w:val="24"/>
          <w:szCs w:val="24"/>
        </w:rPr>
        <w:t>小中</w:t>
      </w:r>
      <w:r w:rsidRPr="00CC439C">
        <w:rPr>
          <w:rFonts w:asciiTheme="majorEastAsia" w:eastAsiaTheme="majorEastAsia" w:hAnsiTheme="majorEastAsia" w:hint="eastAsia"/>
          <w:sz w:val="24"/>
          <w:szCs w:val="24"/>
        </w:rPr>
        <w:t>学校特別支援教育就学奨励事業</w:t>
      </w:r>
    </w:p>
    <w:p w14:paraId="6EB1DD77" w14:textId="5EE3A539" w:rsidR="00E941D8" w:rsidRPr="00A93FC3" w:rsidRDefault="00E941D8" w:rsidP="00E941D8">
      <w:pPr>
        <w:ind w:left="720" w:hangingChars="300" w:hanging="720"/>
        <w:rPr>
          <w:rFonts w:asciiTheme="minorEastAsia" w:hAnsiTheme="minorEastAsia"/>
          <w:sz w:val="24"/>
          <w:szCs w:val="24"/>
        </w:rPr>
      </w:pPr>
      <w:r w:rsidRPr="00A93FC3">
        <w:rPr>
          <w:rFonts w:asciiTheme="minorEastAsia" w:hAnsiTheme="minorEastAsia" w:hint="eastAsia"/>
          <w:sz w:val="24"/>
          <w:szCs w:val="24"/>
        </w:rPr>
        <w:t xml:space="preserve">　　　　特別支援学級に就学する</w:t>
      </w:r>
      <w:r w:rsidR="00661101">
        <w:rPr>
          <w:rFonts w:asciiTheme="minorEastAsia" w:hAnsiTheme="minorEastAsia" w:hint="eastAsia"/>
          <w:sz w:val="24"/>
          <w:szCs w:val="24"/>
        </w:rPr>
        <w:t>児童生徒</w:t>
      </w:r>
      <w:r w:rsidRPr="00A93FC3">
        <w:rPr>
          <w:rFonts w:asciiTheme="minorEastAsia" w:hAnsiTheme="minorEastAsia" w:hint="eastAsia"/>
          <w:sz w:val="24"/>
          <w:szCs w:val="24"/>
        </w:rPr>
        <w:t>の保護者の経済的負担を軽減するため、その負担能力に応じて、学用品費などの一部補助を行いました。</w:t>
      </w:r>
    </w:p>
    <w:p w14:paraId="388A058F" w14:textId="77777777" w:rsidR="00E941D8" w:rsidRPr="00AA16B0" w:rsidRDefault="00E941D8" w:rsidP="00E941D8">
      <w:pPr>
        <w:rPr>
          <w:rFonts w:asciiTheme="majorEastAsia" w:eastAsiaTheme="majorEastAsia" w:hAnsiTheme="majorEastAsia"/>
          <w:sz w:val="24"/>
          <w:szCs w:val="24"/>
        </w:rPr>
      </w:pPr>
      <w:r w:rsidRPr="00AA16B0">
        <w:rPr>
          <w:rFonts w:asciiTheme="majorEastAsia" w:eastAsiaTheme="majorEastAsia" w:hAnsiTheme="majorEastAsia" w:hint="eastAsia"/>
          <w:sz w:val="24"/>
          <w:szCs w:val="24"/>
        </w:rPr>
        <w:t xml:space="preserve">　（３）相生市奨学金事業</w:t>
      </w:r>
    </w:p>
    <w:p w14:paraId="22040502" w14:textId="31113764" w:rsidR="00E941D8" w:rsidRPr="00CC439C" w:rsidRDefault="00E941D8" w:rsidP="00E941D8">
      <w:pPr>
        <w:ind w:left="720" w:hangingChars="300" w:hanging="720"/>
        <w:rPr>
          <w:rFonts w:asciiTheme="minorEastAsia" w:hAnsiTheme="minorEastAsia"/>
          <w:sz w:val="24"/>
          <w:szCs w:val="24"/>
        </w:rPr>
      </w:pPr>
      <w:r w:rsidRPr="00A93FC3">
        <w:rPr>
          <w:rFonts w:asciiTheme="minorEastAsia" w:hAnsiTheme="minorEastAsia" w:hint="eastAsia"/>
          <w:sz w:val="24"/>
          <w:szCs w:val="24"/>
        </w:rPr>
        <w:t xml:space="preserve">　　　　相生市奨学基金を財源として、高等学校などに在籍する者のうち、能力があ</w:t>
      </w:r>
      <w:r w:rsidRPr="00CC439C">
        <w:rPr>
          <w:rFonts w:asciiTheme="minorEastAsia" w:hAnsiTheme="minorEastAsia" w:hint="eastAsia"/>
          <w:sz w:val="24"/>
          <w:szCs w:val="24"/>
        </w:rPr>
        <w:t>るにもかかわらず、経済的理由により</w:t>
      </w:r>
      <w:r w:rsidR="00352A4C" w:rsidRPr="00CC439C">
        <w:rPr>
          <w:rFonts w:asciiTheme="minorEastAsia" w:hAnsiTheme="minorEastAsia" w:hint="eastAsia"/>
          <w:sz w:val="24"/>
          <w:szCs w:val="24"/>
        </w:rPr>
        <w:t>就学</w:t>
      </w:r>
      <w:r w:rsidRPr="00CC439C">
        <w:rPr>
          <w:rFonts w:asciiTheme="minorEastAsia" w:hAnsiTheme="minorEastAsia" w:hint="eastAsia"/>
          <w:sz w:val="24"/>
          <w:szCs w:val="24"/>
        </w:rPr>
        <w:t>が困難な者に対し、就学費、通学費、新入学支度金の経済的援助を行い、多様な教育機会の支援を行いました。なお、平成２２年度より公立高校の授業料無償化及び高等学校等就学支援金の支給が実施されていますが、</w:t>
      </w:r>
      <w:r w:rsidR="00314FD1" w:rsidRPr="00CC439C">
        <w:rPr>
          <w:rFonts w:asciiTheme="minorEastAsia" w:hAnsiTheme="minorEastAsia" w:hint="eastAsia"/>
          <w:sz w:val="24"/>
          <w:szCs w:val="24"/>
        </w:rPr>
        <w:t>就学</w:t>
      </w:r>
      <w:r w:rsidRPr="00CC439C">
        <w:rPr>
          <w:rFonts w:asciiTheme="minorEastAsia" w:hAnsiTheme="minorEastAsia" w:hint="eastAsia"/>
          <w:sz w:val="24"/>
          <w:szCs w:val="24"/>
        </w:rPr>
        <w:t>にかかる費用は大きく、当事業については従来どおりの基準により援助を行いました。</w:t>
      </w:r>
    </w:p>
    <w:p w14:paraId="020CF347" w14:textId="62C4AE66" w:rsidR="00C539C6" w:rsidRPr="00CC439C" w:rsidRDefault="00E941D8" w:rsidP="00C539C6">
      <w:pPr>
        <w:rPr>
          <w:rFonts w:asciiTheme="minorEastAsia" w:hAnsiTheme="minorEastAsia"/>
          <w:sz w:val="24"/>
          <w:szCs w:val="24"/>
        </w:rPr>
      </w:pPr>
      <w:r w:rsidRPr="00CC439C">
        <w:rPr>
          <w:rFonts w:asciiTheme="minorEastAsia" w:hAnsiTheme="minorEastAsia" w:hint="eastAsia"/>
          <w:sz w:val="24"/>
          <w:szCs w:val="24"/>
        </w:rPr>
        <w:t xml:space="preserve">　</w:t>
      </w:r>
    </w:p>
    <w:p w14:paraId="438810F5" w14:textId="22BDB591" w:rsidR="00C539C6" w:rsidRPr="00CC439C" w:rsidRDefault="00E15069" w:rsidP="00F24690">
      <w:pPr>
        <w:ind w:leftChars="200" w:left="420" w:firstLineChars="100" w:firstLine="240"/>
        <w:rPr>
          <w:rFonts w:asciiTheme="minorEastAsia" w:hAnsiTheme="minorEastAsia"/>
          <w:sz w:val="24"/>
          <w:szCs w:val="24"/>
        </w:rPr>
      </w:pPr>
      <w:r w:rsidRPr="00CC439C">
        <w:rPr>
          <w:rFonts w:asciiTheme="minorEastAsia" w:hAnsiTheme="minorEastAsia" w:hint="eastAsia"/>
          <w:sz w:val="24"/>
          <w:szCs w:val="24"/>
        </w:rPr>
        <w:t>このように、</w:t>
      </w:r>
      <w:r w:rsidRPr="00CC439C">
        <w:rPr>
          <w:rFonts w:asciiTheme="minorEastAsia" w:hAnsiTheme="minorEastAsia" w:hint="eastAsia"/>
          <w:kern w:val="0"/>
          <w:sz w:val="24"/>
          <w:szCs w:val="24"/>
        </w:rPr>
        <w:t>雇用情勢など労働環境が非常に不安定な状況であることから、対象</w:t>
      </w:r>
      <w:r w:rsidR="00661101" w:rsidRPr="00CC439C">
        <w:rPr>
          <w:rFonts w:asciiTheme="minorEastAsia" w:hAnsiTheme="minorEastAsia" w:hint="eastAsia"/>
          <w:kern w:val="0"/>
          <w:sz w:val="24"/>
          <w:szCs w:val="24"/>
        </w:rPr>
        <w:t>児童生徒</w:t>
      </w:r>
      <w:r w:rsidRPr="00CC439C">
        <w:rPr>
          <w:rFonts w:asciiTheme="minorEastAsia" w:hAnsiTheme="minorEastAsia" w:hint="eastAsia"/>
          <w:kern w:val="0"/>
          <w:sz w:val="24"/>
          <w:szCs w:val="24"/>
        </w:rPr>
        <w:t>の学校生活の状況及び家庭環境の的確な把握による適正な援助を実施してきました。また、特別支援学級に就学する</w:t>
      </w:r>
      <w:r w:rsidR="00661101" w:rsidRPr="00CC439C">
        <w:rPr>
          <w:rFonts w:asciiTheme="minorEastAsia" w:hAnsiTheme="minorEastAsia" w:hint="eastAsia"/>
          <w:kern w:val="0"/>
          <w:sz w:val="24"/>
          <w:szCs w:val="24"/>
        </w:rPr>
        <w:t>児童生徒</w:t>
      </w:r>
      <w:r w:rsidRPr="00CC439C">
        <w:rPr>
          <w:rFonts w:asciiTheme="minorEastAsia" w:hAnsiTheme="minorEastAsia" w:hint="eastAsia"/>
          <w:kern w:val="0"/>
          <w:sz w:val="24"/>
          <w:szCs w:val="24"/>
        </w:rPr>
        <w:t>一人ひとりの教育的ニーズを把握し、障害に応じた専門性の高い指導体制、施設・設備面の整備が不可欠となっています。</w:t>
      </w:r>
      <w:r w:rsidR="00E941D8" w:rsidRPr="00CC439C">
        <w:rPr>
          <w:rFonts w:asciiTheme="minorEastAsia" w:hAnsiTheme="minorEastAsia" w:hint="eastAsia"/>
          <w:sz w:val="24"/>
          <w:szCs w:val="24"/>
        </w:rPr>
        <w:t xml:space="preserve">　　</w:t>
      </w:r>
    </w:p>
    <w:p w14:paraId="3AB3F1C2" w14:textId="77777777" w:rsidR="00AA16B0" w:rsidRPr="00CC439C" w:rsidRDefault="00AA16B0" w:rsidP="003D62C6">
      <w:pPr>
        <w:ind w:firstLineChars="100" w:firstLine="240"/>
        <w:rPr>
          <w:rFonts w:asciiTheme="minorEastAsia" w:hAnsiTheme="minorEastAsia"/>
          <w:sz w:val="24"/>
          <w:szCs w:val="24"/>
        </w:rPr>
      </w:pPr>
    </w:p>
    <w:p w14:paraId="211C769E" w14:textId="2D580CAA" w:rsidR="00E941D8" w:rsidRPr="00CC439C" w:rsidRDefault="00C539C6" w:rsidP="003D62C6">
      <w:pPr>
        <w:ind w:firstLineChars="100" w:firstLine="240"/>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lastRenderedPageBreak/>
        <w:t>９</w:t>
      </w:r>
      <w:r w:rsidR="00E941D8" w:rsidRPr="00CC439C">
        <w:rPr>
          <w:rFonts w:asciiTheme="majorEastAsia" w:eastAsiaTheme="majorEastAsia" w:hAnsiTheme="majorEastAsia" w:hint="eastAsia"/>
          <w:sz w:val="24"/>
          <w:szCs w:val="24"/>
        </w:rPr>
        <w:t xml:space="preserve">　学校施設の整備・充実</w:t>
      </w:r>
    </w:p>
    <w:p w14:paraId="16476F84" w14:textId="5BA5BD85" w:rsidR="000F6074" w:rsidRPr="00CC439C" w:rsidRDefault="003034ED" w:rsidP="003034ED">
      <w:pPr>
        <w:ind w:leftChars="100" w:left="450" w:hangingChars="100" w:hanging="240"/>
        <w:rPr>
          <w:rFonts w:asciiTheme="minorEastAsia" w:hAnsiTheme="minorEastAsia"/>
          <w:sz w:val="24"/>
          <w:szCs w:val="24"/>
          <w:bdr w:val="single" w:sz="4" w:space="0" w:color="auto"/>
          <w:shd w:val="pct15" w:color="auto" w:fill="FFFFFF"/>
        </w:rPr>
      </w:pPr>
      <w:r w:rsidRPr="00CC439C">
        <w:rPr>
          <w:rFonts w:asciiTheme="majorEastAsia" w:eastAsiaTheme="majorEastAsia" w:hAnsiTheme="majorEastAsia" w:hint="eastAsia"/>
          <w:sz w:val="24"/>
          <w:szCs w:val="24"/>
        </w:rPr>
        <w:t xml:space="preserve">　　</w:t>
      </w:r>
      <w:r w:rsidRPr="00CC439C">
        <w:rPr>
          <w:rFonts w:asciiTheme="minorEastAsia" w:hAnsiTheme="minorEastAsia" w:hint="eastAsia"/>
          <w:sz w:val="24"/>
          <w:szCs w:val="24"/>
        </w:rPr>
        <w:t>児童生徒の安全を確保するため、</w:t>
      </w:r>
      <w:r w:rsidR="00314FD1" w:rsidRPr="00CC439C">
        <w:rPr>
          <w:rFonts w:asciiTheme="minorEastAsia" w:hAnsiTheme="minorEastAsia" w:hint="eastAsia"/>
          <w:sz w:val="24"/>
          <w:szCs w:val="24"/>
        </w:rPr>
        <w:t>学校施設耐震化</w:t>
      </w:r>
      <w:r w:rsidRPr="00CC439C">
        <w:rPr>
          <w:rFonts w:asciiTheme="minorEastAsia" w:hAnsiTheme="minorEastAsia" w:hint="eastAsia"/>
          <w:sz w:val="24"/>
          <w:szCs w:val="24"/>
        </w:rPr>
        <w:t>計画に基づいた工事を</w:t>
      </w:r>
      <w:r w:rsidR="00314FD1" w:rsidRPr="00CC439C">
        <w:rPr>
          <w:rFonts w:asciiTheme="minorEastAsia" w:hAnsiTheme="minorEastAsia" w:hint="eastAsia"/>
          <w:sz w:val="24"/>
          <w:szCs w:val="24"/>
        </w:rPr>
        <w:t>施工しました。</w:t>
      </w:r>
      <w:r w:rsidRPr="00CC439C">
        <w:rPr>
          <w:rFonts w:asciiTheme="minorEastAsia" w:hAnsiTheme="minorEastAsia" w:hint="eastAsia"/>
          <w:sz w:val="24"/>
          <w:szCs w:val="24"/>
        </w:rPr>
        <w:t>また、老朽化のため危険性及び緊急性の高い箇所</w:t>
      </w:r>
      <w:r w:rsidR="00314FD1" w:rsidRPr="00CC439C">
        <w:rPr>
          <w:rFonts w:asciiTheme="minorEastAsia" w:hAnsiTheme="minorEastAsia" w:hint="eastAsia"/>
          <w:sz w:val="24"/>
          <w:szCs w:val="24"/>
        </w:rPr>
        <w:t>の修繕を優先</w:t>
      </w:r>
      <w:r w:rsidRPr="00CC439C">
        <w:rPr>
          <w:rFonts w:asciiTheme="minorEastAsia" w:hAnsiTheme="minorEastAsia" w:hint="eastAsia"/>
          <w:sz w:val="24"/>
          <w:szCs w:val="24"/>
        </w:rPr>
        <w:t>的に行いました。</w:t>
      </w:r>
    </w:p>
    <w:p w14:paraId="150518A6" w14:textId="77777777" w:rsidR="003034ED" w:rsidRPr="003034ED" w:rsidRDefault="003034ED" w:rsidP="003034ED">
      <w:pPr>
        <w:ind w:leftChars="100" w:left="450" w:hangingChars="100" w:hanging="240"/>
        <w:rPr>
          <w:rFonts w:asciiTheme="minorEastAsia" w:hAnsiTheme="minorEastAsia"/>
          <w:color w:val="FF0000"/>
          <w:sz w:val="24"/>
          <w:szCs w:val="24"/>
          <w:bdr w:val="single" w:sz="4" w:space="0" w:color="auto"/>
          <w:shd w:val="pct15" w:color="auto" w:fill="FFFFFF"/>
        </w:rPr>
      </w:pPr>
    </w:p>
    <w:p w14:paraId="5BFF5C3F" w14:textId="77777777" w:rsidR="00E941D8" w:rsidRPr="00AA16B0" w:rsidRDefault="00E941D8" w:rsidP="00E941D8">
      <w:pPr>
        <w:ind w:firstLineChars="100" w:firstLine="240"/>
        <w:rPr>
          <w:rFonts w:asciiTheme="majorEastAsia" w:eastAsiaTheme="majorEastAsia" w:hAnsiTheme="majorEastAsia"/>
          <w:sz w:val="24"/>
          <w:szCs w:val="24"/>
        </w:rPr>
      </w:pPr>
      <w:r w:rsidRPr="00AA16B0">
        <w:rPr>
          <w:rFonts w:asciiTheme="majorEastAsia" w:eastAsiaTheme="majorEastAsia" w:hAnsiTheme="majorEastAsia" w:hint="eastAsia"/>
          <w:sz w:val="24"/>
          <w:szCs w:val="24"/>
        </w:rPr>
        <w:t>（１）学校施設の耐震補強の推進</w:t>
      </w:r>
    </w:p>
    <w:p w14:paraId="6E82B659" w14:textId="77777777" w:rsidR="00E941D8" w:rsidRPr="00A93FC3" w:rsidRDefault="00E941D8" w:rsidP="00E941D8">
      <w:pPr>
        <w:ind w:left="720" w:hangingChars="300" w:hanging="720"/>
        <w:rPr>
          <w:rFonts w:asciiTheme="minorEastAsia" w:hAnsiTheme="minorEastAsia"/>
          <w:sz w:val="24"/>
          <w:szCs w:val="24"/>
        </w:rPr>
      </w:pPr>
      <w:r w:rsidRPr="00A93FC3">
        <w:rPr>
          <w:rFonts w:asciiTheme="minorEastAsia" w:hAnsiTheme="minorEastAsia" w:hint="eastAsia"/>
          <w:sz w:val="24"/>
          <w:szCs w:val="24"/>
        </w:rPr>
        <w:t xml:space="preserve">　　　　本市には、現在小学校７校、中学校３校があり、これらの施設の大部分が昭和４０年代から５０年代前半に建築されたもので、老朽化が進んでいます。安全安心な教育環境の維持、向上を図るため、学校現場との連携を密にしながら、危険性及び緊急性などを判断して、計画的に修繕を行いました。</w:t>
      </w:r>
    </w:p>
    <w:p w14:paraId="714DAE1C" w14:textId="09F94D55" w:rsidR="002152D2" w:rsidRPr="00CC439C" w:rsidRDefault="00E941D8" w:rsidP="002152D2">
      <w:pPr>
        <w:ind w:left="720" w:hangingChars="300" w:hanging="720"/>
        <w:rPr>
          <w:rFonts w:asciiTheme="minorEastAsia" w:hAnsiTheme="minorEastAsia"/>
          <w:sz w:val="24"/>
          <w:szCs w:val="24"/>
        </w:rPr>
      </w:pPr>
      <w:r w:rsidRPr="00A93FC3">
        <w:rPr>
          <w:rFonts w:asciiTheme="minorEastAsia" w:hAnsiTheme="minorEastAsia" w:hint="eastAsia"/>
          <w:sz w:val="24"/>
          <w:szCs w:val="24"/>
        </w:rPr>
        <w:t xml:space="preserve">　　　　</w:t>
      </w:r>
      <w:r w:rsidR="002152D2" w:rsidRPr="00A93FC3">
        <w:rPr>
          <w:rFonts w:asciiTheme="minorEastAsia" w:hAnsiTheme="minorEastAsia" w:hint="eastAsia"/>
          <w:kern w:val="0"/>
          <w:sz w:val="24"/>
          <w:szCs w:val="24"/>
        </w:rPr>
        <w:t>また、学校施設の耐震化については、</w:t>
      </w:r>
      <w:r w:rsidR="002152D2" w:rsidRPr="00A93FC3">
        <w:rPr>
          <w:rFonts w:asciiTheme="minorEastAsia" w:hAnsiTheme="minorEastAsia" w:hint="eastAsia"/>
          <w:kern w:val="0"/>
          <w:position w:val="4"/>
          <w:sz w:val="20"/>
          <w:szCs w:val="20"/>
          <w:vertAlign w:val="superscript"/>
        </w:rPr>
        <w:t>※</w:t>
      </w:r>
      <w:r w:rsidR="002152D2" w:rsidRPr="00A93FC3">
        <w:rPr>
          <w:rFonts w:asciiTheme="minorEastAsia" w:hAnsiTheme="minorEastAsia" w:hint="eastAsia"/>
          <w:kern w:val="0"/>
          <w:sz w:val="24"/>
          <w:szCs w:val="24"/>
        </w:rPr>
        <w:t>構造耐震指標(Ｉｓ値)が０．７未満</w:t>
      </w:r>
      <w:r w:rsidR="002152D2" w:rsidRPr="00CC439C">
        <w:rPr>
          <w:rFonts w:asciiTheme="minorEastAsia" w:hAnsiTheme="minorEastAsia" w:hint="eastAsia"/>
          <w:kern w:val="0"/>
          <w:sz w:val="24"/>
          <w:szCs w:val="24"/>
        </w:rPr>
        <w:t>の学校施設について、耐震性による優先順位を決めて、耐震補強工事を行い、平成２７年度末に全ての</w:t>
      </w:r>
      <w:r w:rsidR="00C858A0" w:rsidRPr="00CC439C">
        <w:rPr>
          <w:rFonts w:asciiTheme="minorEastAsia" w:hAnsiTheme="minorEastAsia" w:hint="eastAsia"/>
          <w:kern w:val="0"/>
          <w:sz w:val="24"/>
          <w:szCs w:val="24"/>
        </w:rPr>
        <w:t>小中</w:t>
      </w:r>
      <w:r w:rsidR="002152D2" w:rsidRPr="00CC439C">
        <w:rPr>
          <w:rFonts w:asciiTheme="minorEastAsia" w:hAnsiTheme="minorEastAsia" w:hint="eastAsia"/>
          <w:kern w:val="0"/>
          <w:sz w:val="24"/>
          <w:szCs w:val="24"/>
        </w:rPr>
        <w:t>学校で耐震化が完了する予定です。</w:t>
      </w:r>
    </w:p>
    <w:p w14:paraId="6AC34588" w14:textId="12407AB2" w:rsidR="00E941D8" w:rsidRPr="00AA16B0" w:rsidRDefault="00E941D8" w:rsidP="00E941D8">
      <w:pPr>
        <w:ind w:leftChars="114" w:left="719" w:hangingChars="200" w:hanging="480"/>
        <w:rPr>
          <w:rFonts w:asciiTheme="majorEastAsia" w:eastAsiaTheme="majorEastAsia" w:hAnsiTheme="majorEastAsia"/>
          <w:sz w:val="24"/>
          <w:szCs w:val="24"/>
        </w:rPr>
      </w:pPr>
      <w:r w:rsidRPr="00AA16B0">
        <w:rPr>
          <w:rFonts w:asciiTheme="majorEastAsia" w:eastAsiaTheme="majorEastAsia" w:hAnsiTheme="majorEastAsia" w:hint="eastAsia"/>
          <w:sz w:val="24"/>
          <w:szCs w:val="24"/>
        </w:rPr>
        <w:t>（２）</w:t>
      </w:r>
      <w:r w:rsidR="00C858A0">
        <w:rPr>
          <w:rFonts w:asciiTheme="majorEastAsia" w:eastAsiaTheme="majorEastAsia" w:hAnsiTheme="majorEastAsia" w:hint="eastAsia"/>
          <w:sz w:val="24"/>
          <w:szCs w:val="24"/>
        </w:rPr>
        <w:t>小中</w:t>
      </w:r>
      <w:r w:rsidRPr="00AA16B0">
        <w:rPr>
          <w:rFonts w:asciiTheme="majorEastAsia" w:eastAsiaTheme="majorEastAsia" w:hAnsiTheme="majorEastAsia" w:hint="eastAsia"/>
          <w:sz w:val="24"/>
          <w:szCs w:val="24"/>
        </w:rPr>
        <w:t>学校適正配置計画の推進</w:t>
      </w:r>
    </w:p>
    <w:p w14:paraId="4C1F9E48" w14:textId="5899DEEF" w:rsidR="00A672D3" w:rsidRPr="00CC439C" w:rsidRDefault="00A672D3" w:rsidP="00A672D3">
      <w:pPr>
        <w:ind w:leftChars="200" w:left="660" w:hangingChars="100" w:hanging="240"/>
        <w:rPr>
          <w:rFonts w:asciiTheme="minorEastAsia" w:hAnsiTheme="minorEastAsia"/>
          <w:sz w:val="24"/>
          <w:szCs w:val="24"/>
        </w:rPr>
      </w:pPr>
      <w:r w:rsidRPr="00A93FC3">
        <w:rPr>
          <w:rFonts w:asciiTheme="minorEastAsia" w:hAnsiTheme="minorEastAsia" w:hint="eastAsia"/>
          <w:sz w:val="24"/>
          <w:szCs w:val="24"/>
        </w:rPr>
        <w:t xml:space="preserve">　　</w:t>
      </w:r>
      <w:r w:rsidR="00E941D8" w:rsidRPr="00A93FC3">
        <w:rPr>
          <w:rFonts w:asciiTheme="minorEastAsia" w:hAnsiTheme="minorEastAsia" w:hint="eastAsia"/>
          <w:sz w:val="24"/>
          <w:szCs w:val="24"/>
        </w:rPr>
        <w:t>本市においても急激な少子化により、学校の小規模化が進んでいます。そのような状況の</w:t>
      </w:r>
      <w:r w:rsidR="007104B2">
        <w:rPr>
          <w:rFonts w:asciiTheme="minorEastAsia" w:hAnsiTheme="minorEastAsia" w:hint="eastAsia"/>
          <w:sz w:val="24"/>
          <w:szCs w:val="24"/>
        </w:rPr>
        <w:t>なか</w:t>
      </w:r>
      <w:r w:rsidR="00E941D8" w:rsidRPr="00A93FC3">
        <w:rPr>
          <w:rFonts w:asciiTheme="minorEastAsia" w:hAnsiTheme="minorEastAsia" w:hint="eastAsia"/>
          <w:sz w:val="24"/>
          <w:szCs w:val="24"/>
        </w:rPr>
        <w:t>で、平成１９年４月に相生中学校と那波中学校の統廃合を実施しました。さらに、平成２２年４月には相生市立</w:t>
      </w:r>
      <w:r w:rsidR="00C858A0">
        <w:rPr>
          <w:rFonts w:asciiTheme="minorEastAsia" w:hAnsiTheme="minorEastAsia" w:hint="eastAsia"/>
          <w:sz w:val="24"/>
          <w:szCs w:val="24"/>
        </w:rPr>
        <w:t>小中</w:t>
      </w:r>
      <w:r w:rsidR="00E941D8" w:rsidRPr="00A93FC3">
        <w:rPr>
          <w:rFonts w:asciiTheme="minorEastAsia" w:hAnsiTheme="minorEastAsia" w:hint="eastAsia"/>
          <w:sz w:val="24"/>
          <w:szCs w:val="24"/>
        </w:rPr>
        <w:t>学校適正配置計画の策定を行いました。この計画は、</w:t>
      </w:r>
      <w:r w:rsidR="00661101">
        <w:rPr>
          <w:rFonts w:asciiTheme="minorEastAsia" w:hAnsiTheme="minorEastAsia" w:hint="eastAsia"/>
          <w:sz w:val="24"/>
          <w:szCs w:val="24"/>
        </w:rPr>
        <w:t>児童生徒</w:t>
      </w:r>
      <w:r w:rsidR="00E941D8" w:rsidRPr="00A93FC3">
        <w:rPr>
          <w:rFonts w:asciiTheme="minorEastAsia" w:hAnsiTheme="minorEastAsia" w:hint="eastAsia"/>
          <w:sz w:val="24"/>
          <w:szCs w:val="24"/>
        </w:rPr>
        <w:t>に対する教育効果を第一義に考え、通学距離、通学時間、</w:t>
      </w:r>
      <w:r w:rsidR="00C858A0">
        <w:rPr>
          <w:rFonts w:asciiTheme="minorEastAsia" w:hAnsiTheme="minorEastAsia" w:hint="eastAsia"/>
          <w:sz w:val="24"/>
          <w:szCs w:val="24"/>
        </w:rPr>
        <w:t>小中</w:t>
      </w:r>
      <w:r w:rsidR="00E941D8" w:rsidRPr="00A93FC3">
        <w:rPr>
          <w:rFonts w:asciiTheme="minorEastAsia" w:hAnsiTheme="minorEastAsia" w:hint="eastAsia"/>
          <w:sz w:val="24"/>
          <w:szCs w:val="24"/>
        </w:rPr>
        <w:t>学校区の関連、地域の歴史的背景や学校と地域との結</w:t>
      </w:r>
      <w:r w:rsidR="00E941D8" w:rsidRPr="00CC439C">
        <w:rPr>
          <w:rFonts w:asciiTheme="minorEastAsia" w:hAnsiTheme="minorEastAsia" w:hint="eastAsia"/>
          <w:sz w:val="24"/>
          <w:szCs w:val="24"/>
        </w:rPr>
        <w:t>びつきなどを考慮した</w:t>
      </w:r>
      <w:r w:rsidR="00C858A0" w:rsidRPr="00CC439C">
        <w:rPr>
          <w:rFonts w:asciiTheme="minorEastAsia" w:hAnsiTheme="minorEastAsia" w:hint="eastAsia"/>
          <w:sz w:val="24"/>
          <w:szCs w:val="24"/>
        </w:rPr>
        <w:t>小中</w:t>
      </w:r>
      <w:r w:rsidR="00E941D8" w:rsidRPr="00CC439C">
        <w:rPr>
          <w:rFonts w:asciiTheme="minorEastAsia" w:hAnsiTheme="minorEastAsia" w:hint="eastAsia"/>
          <w:sz w:val="24"/>
          <w:szCs w:val="24"/>
        </w:rPr>
        <w:t>学校の統廃合計画であり</w:t>
      </w:r>
      <w:r w:rsidRPr="00CC439C">
        <w:rPr>
          <w:rFonts w:asciiTheme="minorEastAsia" w:hAnsiTheme="minorEastAsia" w:hint="eastAsia"/>
          <w:sz w:val="24"/>
          <w:szCs w:val="24"/>
        </w:rPr>
        <w:t>ます。しかし、児童数・生徒数の動向、また地域の実情などを考慮し、計画を凍結しています。</w:t>
      </w:r>
    </w:p>
    <w:p w14:paraId="4C1D5950" w14:textId="77777777" w:rsidR="002152D2" w:rsidRPr="00CC439C" w:rsidRDefault="002152D2" w:rsidP="00E941D8">
      <w:pPr>
        <w:ind w:leftChars="228" w:left="479" w:firstLineChars="100" w:firstLine="240"/>
        <w:rPr>
          <w:rFonts w:asciiTheme="minorEastAsia" w:hAnsiTheme="minorEastAsia"/>
          <w:sz w:val="24"/>
          <w:szCs w:val="24"/>
        </w:rPr>
      </w:pPr>
    </w:p>
    <w:p w14:paraId="6914713D" w14:textId="5611686F" w:rsidR="00A672D3" w:rsidRPr="00CC439C" w:rsidRDefault="00A672D3" w:rsidP="00A672D3">
      <w:pPr>
        <w:ind w:leftChars="228" w:left="479" w:firstLineChars="100" w:firstLine="240"/>
        <w:rPr>
          <w:rFonts w:asciiTheme="minorEastAsia" w:hAnsiTheme="minorEastAsia"/>
          <w:sz w:val="24"/>
          <w:szCs w:val="24"/>
        </w:rPr>
      </w:pPr>
      <w:r w:rsidRPr="00CC439C">
        <w:rPr>
          <w:rFonts w:asciiTheme="minorEastAsia" w:hAnsiTheme="minorEastAsia" w:hint="eastAsia"/>
          <w:sz w:val="24"/>
          <w:szCs w:val="24"/>
        </w:rPr>
        <w:t>このように、</w:t>
      </w:r>
      <w:r w:rsidR="00E15069" w:rsidRPr="00CC439C">
        <w:rPr>
          <w:rFonts w:asciiTheme="minorEastAsia" w:hAnsiTheme="minorEastAsia" w:hint="eastAsia"/>
          <w:sz w:val="24"/>
          <w:szCs w:val="24"/>
        </w:rPr>
        <w:t>学校施設は、</w:t>
      </w:r>
      <w:r w:rsidR="00661101" w:rsidRPr="00CC439C">
        <w:rPr>
          <w:rFonts w:asciiTheme="minorEastAsia" w:hAnsiTheme="minorEastAsia" w:hint="eastAsia"/>
          <w:sz w:val="24"/>
          <w:szCs w:val="24"/>
        </w:rPr>
        <w:t>児童生徒</w:t>
      </w:r>
      <w:r w:rsidR="00E15069" w:rsidRPr="00CC439C">
        <w:rPr>
          <w:rFonts w:asciiTheme="minorEastAsia" w:hAnsiTheme="minorEastAsia" w:hint="eastAsia"/>
          <w:sz w:val="24"/>
          <w:szCs w:val="24"/>
        </w:rPr>
        <w:t>の学習の場であり、１日の大半を過ごし、安全で安心して教育活動が行える場所でなければなりません。また、地震などの災害発生時には、地域住民の避難所としての役割を果たすなど、人命を守る重要な施設であることから、耐震性能の向上を早急に図る必要があるため、耐震補強を重点的に実施し、安全面の確保を図ってきました。</w:t>
      </w:r>
    </w:p>
    <w:p w14:paraId="639202BB" w14:textId="2C7B0975" w:rsidR="00E15069" w:rsidRPr="00CC439C" w:rsidRDefault="00E15069" w:rsidP="00A672D3">
      <w:pPr>
        <w:ind w:leftChars="228" w:left="479" w:firstLineChars="100" w:firstLine="240"/>
        <w:rPr>
          <w:rFonts w:asciiTheme="minorEastAsia" w:hAnsiTheme="minorEastAsia"/>
          <w:sz w:val="24"/>
          <w:szCs w:val="24"/>
        </w:rPr>
      </w:pPr>
      <w:r w:rsidRPr="00CC439C">
        <w:rPr>
          <w:rFonts w:asciiTheme="minorEastAsia" w:hAnsiTheme="minorEastAsia" w:hint="eastAsia"/>
          <w:sz w:val="24"/>
          <w:szCs w:val="24"/>
        </w:rPr>
        <w:t>また、子どもたちの良好な教育環境の創出のため</w:t>
      </w:r>
      <w:r w:rsidR="00A672D3" w:rsidRPr="00CC439C">
        <w:rPr>
          <w:rFonts w:asciiTheme="minorEastAsia" w:hAnsiTheme="minorEastAsia" w:hint="eastAsia"/>
          <w:sz w:val="24"/>
          <w:szCs w:val="24"/>
        </w:rPr>
        <w:t>、</w:t>
      </w:r>
      <w:r w:rsidRPr="00CC439C">
        <w:rPr>
          <w:rFonts w:asciiTheme="minorEastAsia" w:hAnsiTheme="minorEastAsia" w:hint="eastAsia"/>
          <w:sz w:val="24"/>
          <w:szCs w:val="24"/>
        </w:rPr>
        <w:t>今後はさらに教育施設、設備の改善に取り組む必要があります。</w:t>
      </w:r>
    </w:p>
    <w:p w14:paraId="27B2AC0B" w14:textId="293CF7AF" w:rsidR="00E941D8" w:rsidRPr="006E0624" w:rsidRDefault="00E941D8" w:rsidP="00E941D8">
      <w:pPr>
        <w:rPr>
          <w:sz w:val="24"/>
          <w:szCs w:val="24"/>
        </w:rPr>
      </w:pPr>
    </w:p>
    <w:p w14:paraId="0C7EF3E5" w14:textId="77777777" w:rsidR="00E941D8" w:rsidRPr="006E0624" w:rsidRDefault="00E941D8" w:rsidP="00E941D8">
      <w:pPr>
        <w:rPr>
          <w:sz w:val="24"/>
          <w:szCs w:val="24"/>
        </w:rPr>
      </w:pPr>
    </w:p>
    <w:p w14:paraId="7D5F601F" w14:textId="77777777" w:rsidR="00E941D8" w:rsidRDefault="00E941D8" w:rsidP="00E941D8">
      <w:pPr>
        <w:rPr>
          <w:sz w:val="24"/>
          <w:szCs w:val="24"/>
        </w:rPr>
      </w:pPr>
    </w:p>
    <w:p w14:paraId="1328FA25" w14:textId="77777777" w:rsidR="00F24690" w:rsidRDefault="00F24690" w:rsidP="00E941D8">
      <w:pPr>
        <w:rPr>
          <w:sz w:val="24"/>
          <w:szCs w:val="24"/>
        </w:rPr>
      </w:pPr>
    </w:p>
    <w:p w14:paraId="35E7C079" w14:textId="77777777" w:rsidR="0095187D" w:rsidRDefault="0095187D" w:rsidP="00E941D8">
      <w:pPr>
        <w:rPr>
          <w:sz w:val="24"/>
          <w:szCs w:val="24"/>
        </w:rPr>
      </w:pPr>
    </w:p>
    <w:p w14:paraId="26111C88" w14:textId="77777777" w:rsidR="00F24690" w:rsidRDefault="00F24690" w:rsidP="00E941D8">
      <w:pPr>
        <w:rPr>
          <w:sz w:val="24"/>
          <w:szCs w:val="24"/>
        </w:rPr>
      </w:pPr>
    </w:p>
    <w:p w14:paraId="670EDF7C" w14:textId="77777777" w:rsidR="00A43C02" w:rsidRDefault="00A43C02" w:rsidP="00E941D8">
      <w:pPr>
        <w:rPr>
          <w:sz w:val="24"/>
          <w:szCs w:val="24"/>
        </w:rPr>
      </w:pPr>
    </w:p>
    <w:p w14:paraId="40A0806C" w14:textId="77777777" w:rsidR="00A43C02" w:rsidRDefault="00A43C02" w:rsidP="00E941D8">
      <w:pPr>
        <w:rPr>
          <w:sz w:val="24"/>
          <w:szCs w:val="24"/>
        </w:rPr>
      </w:pPr>
    </w:p>
    <w:p w14:paraId="686B8A0C" w14:textId="77777777" w:rsidR="00A43C02" w:rsidRPr="006E0624" w:rsidRDefault="00A43C02" w:rsidP="00E941D8">
      <w:pPr>
        <w:rPr>
          <w:sz w:val="24"/>
          <w:szCs w:val="24"/>
        </w:rPr>
      </w:pPr>
    </w:p>
    <w:p w14:paraId="7D676917" w14:textId="77777777" w:rsidR="00267D0C" w:rsidRPr="006E0624" w:rsidRDefault="00267D0C" w:rsidP="00267D0C">
      <w:pPr>
        <w:rPr>
          <w:rFonts w:ascii="ＭＳ ゴシック" w:eastAsia="ＭＳ ゴシック" w:hAnsi="ＭＳ ゴシック"/>
          <w:sz w:val="24"/>
          <w:szCs w:val="24"/>
        </w:rPr>
      </w:pPr>
      <w:r w:rsidRPr="006E0624">
        <w:rPr>
          <w:rFonts w:ascii="ＭＳ ゴシック" w:eastAsia="ＭＳ ゴシック" w:hAnsi="ＭＳ ゴシック" w:hint="eastAsia"/>
          <w:sz w:val="24"/>
          <w:szCs w:val="24"/>
        </w:rPr>
        <w:lastRenderedPageBreak/>
        <w:t>第２　生涯学習分野</w:t>
      </w:r>
    </w:p>
    <w:p w14:paraId="03378581" w14:textId="77777777" w:rsidR="00267D0C" w:rsidRPr="006E0624" w:rsidRDefault="00267D0C" w:rsidP="00267D0C">
      <w:pPr>
        <w:spacing w:line="360" w:lineRule="exact"/>
        <w:ind w:firstLineChars="100" w:firstLine="240"/>
        <w:rPr>
          <w:rFonts w:ascii="ＭＳ ゴシック" w:eastAsia="ＭＳ ゴシック" w:hAnsi="ＭＳ ゴシック"/>
          <w:sz w:val="24"/>
          <w:szCs w:val="24"/>
        </w:rPr>
      </w:pPr>
      <w:r w:rsidRPr="006E0624">
        <w:rPr>
          <w:rFonts w:ascii="ＭＳ ゴシック" w:eastAsia="ＭＳ ゴシック" w:hAnsi="ＭＳ ゴシック" w:hint="eastAsia"/>
          <w:sz w:val="24"/>
          <w:szCs w:val="24"/>
        </w:rPr>
        <w:t xml:space="preserve">１　</w:t>
      </w:r>
      <w:r>
        <w:rPr>
          <w:rFonts w:hint="eastAsia"/>
          <w:kern w:val="0"/>
          <w:position w:val="4"/>
          <w:sz w:val="20"/>
          <w:szCs w:val="20"/>
          <w:vertAlign w:val="superscript"/>
        </w:rPr>
        <w:t>※</w:t>
      </w:r>
      <w:r w:rsidRPr="006E0624">
        <w:rPr>
          <w:rFonts w:ascii="ＭＳ ゴシック" w:eastAsia="ＭＳ ゴシック" w:hAnsi="ＭＳ ゴシック" w:hint="eastAsia"/>
          <w:sz w:val="24"/>
          <w:szCs w:val="24"/>
        </w:rPr>
        <w:t>ライフステージに応じた学習の機会</w:t>
      </w:r>
      <w:r>
        <w:rPr>
          <w:rFonts w:ascii="ＭＳ ゴシック" w:eastAsia="ＭＳ ゴシック" w:hAnsi="ＭＳ ゴシック" w:hint="eastAsia"/>
          <w:sz w:val="24"/>
          <w:szCs w:val="24"/>
        </w:rPr>
        <w:t>の提供</w:t>
      </w:r>
    </w:p>
    <w:p w14:paraId="040959F1" w14:textId="153DFB2E" w:rsidR="00267D0C" w:rsidRPr="006E0624" w:rsidRDefault="00267D0C" w:rsidP="00267D0C">
      <w:pPr>
        <w:spacing w:line="360" w:lineRule="exact"/>
        <w:ind w:leftChars="228" w:left="479" w:firstLineChars="100" w:firstLine="240"/>
        <w:rPr>
          <w:rFonts w:ascii="ＭＳ 明朝" w:hAnsi="ＭＳ 明朝"/>
          <w:sz w:val="24"/>
          <w:szCs w:val="24"/>
        </w:rPr>
      </w:pPr>
      <w:r w:rsidRPr="006E0624">
        <w:rPr>
          <w:rFonts w:ascii="ＭＳ 明朝" w:hAnsi="ＭＳ 明朝" w:hint="eastAsia"/>
          <w:sz w:val="24"/>
          <w:szCs w:val="24"/>
        </w:rPr>
        <w:t>社</w:t>
      </w:r>
      <w:r>
        <w:rPr>
          <w:rFonts w:ascii="ＭＳ 明朝" w:hAnsi="ＭＳ 明朝" w:hint="eastAsia"/>
          <w:sz w:val="24"/>
          <w:szCs w:val="24"/>
        </w:rPr>
        <w:t>会の成熟化に伴い、生涯学習の果たすべき役割がますます多様化する</w:t>
      </w:r>
      <w:r w:rsidR="00373CA1">
        <w:rPr>
          <w:rFonts w:ascii="ＭＳ 明朝" w:hAnsi="ＭＳ 明朝" w:hint="eastAsia"/>
          <w:sz w:val="24"/>
          <w:szCs w:val="24"/>
        </w:rPr>
        <w:t>なか</w:t>
      </w:r>
      <w:r w:rsidRPr="006E0624">
        <w:rPr>
          <w:rFonts w:ascii="ＭＳ 明朝" w:hAnsi="ＭＳ 明朝" w:hint="eastAsia"/>
          <w:sz w:val="24"/>
          <w:szCs w:val="24"/>
        </w:rPr>
        <w:t>、実践に学び、その成果を社会に活かすことで、自らの学習意欲を常に持ち続けることが大切で</w:t>
      </w:r>
      <w:r>
        <w:rPr>
          <w:rFonts w:ascii="ＭＳ 明朝" w:hAnsi="ＭＳ 明朝" w:hint="eastAsia"/>
          <w:sz w:val="24"/>
          <w:szCs w:val="24"/>
        </w:rPr>
        <w:t>す</w:t>
      </w:r>
      <w:r w:rsidRPr="006E0624">
        <w:rPr>
          <w:rFonts w:ascii="ＭＳ 明朝" w:hAnsi="ＭＳ 明朝" w:hint="eastAsia"/>
          <w:sz w:val="24"/>
          <w:szCs w:val="24"/>
        </w:rPr>
        <w:t>。</w:t>
      </w:r>
    </w:p>
    <w:p w14:paraId="75CC2F3E" w14:textId="77777777" w:rsidR="00267D0C" w:rsidRPr="006E0624" w:rsidRDefault="00267D0C" w:rsidP="00267D0C">
      <w:pPr>
        <w:spacing w:line="360" w:lineRule="exact"/>
        <w:ind w:leftChars="228" w:left="479" w:firstLineChars="100" w:firstLine="240"/>
        <w:rPr>
          <w:rFonts w:ascii="ＭＳ 明朝" w:hAnsi="ＭＳ 明朝"/>
          <w:sz w:val="24"/>
          <w:szCs w:val="24"/>
        </w:rPr>
      </w:pPr>
      <w:r w:rsidRPr="006E0624">
        <w:rPr>
          <w:rFonts w:ascii="ＭＳ 明朝" w:hAnsi="ＭＳ 明朝" w:hint="eastAsia"/>
          <w:sz w:val="24"/>
          <w:szCs w:val="24"/>
        </w:rPr>
        <w:t>それらを受け入れるため、ライフステージに応じた生涯学習機会の提供に努め</w:t>
      </w:r>
      <w:r>
        <w:rPr>
          <w:rFonts w:ascii="ＭＳ 明朝" w:hAnsi="ＭＳ 明朝" w:hint="eastAsia"/>
          <w:sz w:val="24"/>
          <w:szCs w:val="24"/>
        </w:rPr>
        <w:t>まし</w:t>
      </w:r>
      <w:r w:rsidRPr="006E0624">
        <w:rPr>
          <w:rFonts w:ascii="ＭＳ 明朝" w:hAnsi="ＭＳ 明朝" w:hint="eastAsia"/>
          <w:sz w:val="24"/>
          <w:szCs w:val="24"/>
        </w:rPr>
        <w:t>た。</w:t>
      </w:r>
    </w:p>
    <w:p w14:paraId="353D534D" w14:textId="77777777" w:rsidR="00267D0C" w:rsidRPr="006E0624" w:rsidRDefault="00267D0C" w:rsidP="00267D0C">
      <w:pPr>
        <w:widowControl/>
        <w:spacing w:line="360" w:lineRule="exact"/>
        <w:jc w:val="left"/>
        <w:rPr>
          <w:rFonts w:ascii="ＭＳ 明朝" w:hAnsi="ＭＳ 明朝"/>
          <w:sz w:val="24"/>
          <w:szCs w:val="24"/>
        </w:rPr>
      </w:pPr>
    </w:p>
    <w:p w14:paraId="0CB1905C" w14:textId="77777777" w:rsidR="00267D0C" w:rsidRPr="006E0624" w:rsidRDefault="00267D0C" w:rsidP="00267D0C">
      <w:pPr>
        <w:spacing w:line="360" w:lineRule="exact"/>
        <w:ind w:firstLineChars="100" w:firstLine="240"/>
        <w:rPr>
          <w:rFonts w:ascii="ＭＳ ゴシック" w:eastAsia="ＭＳ ゴシック" w:hAnsi="ＭＳ ゴシック"/>
          <w:sz w:val="24"/>
          <w:szCs w:val="24"/>
        </w:rPr>
      </w:pPr>
      <w:r w:rsidRPr="006E0624">
        <w:rPr>
          <w:rFonts w:ascii="ＭＳ ゴシック" w:eastAsia="ＭＳ ゴシック" w:hAnsi="ＭＳ ゴシック" w:hint="eastAsia"/>
          <w:sz w:val="24"/>
          <w:szCs w:val="24"/>
        </w:rPr>
        <w:t>（１）青少年育成事業</w:t>
      </w:r>
    </w:p>
    <w:p w14:paraId="12FBD5AB" w14:textId="77777777" w:rsidR="00267D0C" w:rsidRPr="006E0624" w:rsidRDefault="00267D0C" w:rsidP="00267D0C">
      <w:pPr>
        <w:spacing w:line="360" w:lineRule="exact"/>
        <w:ind w:leftChars="342" w:left="718" w:firstLineChars="100" w:firstLine="240"/>
        <w:rPr>
          <w:rFonts w:ascii="ＭＳ 明朝" w:hAnsi="ＭＳ 明朝"/>
          <w:sz w:val="24"/>
          <w:szCs w:val="24"/>
        </w:rPr>
      </w:pPr>
      <w:r w:rsidRPr="006E0624">
        <w:rPr>
          <w:rFonts w:ascii="ＭＳ 明朝" w:hAnsi="ＭＳ 明朝" w:hint="eastAsia"/>
          <w:sz w:val="24"/>
          <w:szCs w:val="24"/>
        </w:rPr>
        <w:t>心豊かでたくましい青少年の育成を図るため、成人式の開催や</w:t>
      </w:r>
      <w:r>
        <w:rPr>
          <w:rFonts w:hint="eastAsia"/>
          <w:kern w:val="0"/>
          <w:position w:val="4"/>
          <w:sz w:val="20"/>
          <w:szCs w:val="20"/>
          <w:vertAlign w:val="superscript"/>
        </w:rPr>
        <w:t>※</w:t>
      </w:r>
      <w:r w:rsidRPr="006E0624">
        <w:rPr>
          <w:rFonts w:ascii="ＭＳ 明朝" w:hAnsi="ＭＳ 明朝" w:hint="eastAsia"/>
          <w:sz w:val="24"/>
          <w:szCs w:val="24"/>
        </w:rPr>
        <w:t>チャレンジパスポート事業、子ども会などへの青少年育成団体補助、さらに平成２０年度からげんキッズイングリッシュキャンプ事業</w:t>
      </w:r>
      <w:r w:rsidRPr="0034577B">
        <w:rPr>
          <w:rFonts w:ascii="ＭＳ 明朝" w:hAnsi="ＭＳ 明朝" w:hint="eastAsia"/>
          <w:sz w:val="24"/>
          <w:szCs w:val="24"/>
        </w:rPr>
        <w:t>などを</w:t>
      </w:r>
      <w:r w:rsidRPr="006E0624">
        <w:rPr>
          <w:rFonts w:ascii="ＭＳ 明朝" w:hAnsi="ＭＳ 明朝" w:hint="eastAsia"/>
          <w:sz w:val="24"/>
          <w:szCs w:val="24"/>
        </w:rPr>
        <w:t>実施し、郷土への愛着や生きがいを育む青少年の育成に努め</w:t>
      </w:r>
      <w:r>
        <w:rPr>
          <w:rFonts w:ascii="ＭＳ 明朝" w:hAnsi="ＭＳ 明朝" w:hint="eastAsia"/>
          <w:sz w:val="24"/>
          <w:szCs w:val="24"/>
        </w:rPr>
        <w:t>まし</w:t>
      </w:r>
      <w:r w:rsidRPr="006E0624">
        <w:rPr>
          <w:rFonts w:ascii="ＭＳ 明朝" w:hAnsi="ＭＳ 明朝" w:hint="eastAsia"/>
          <w:sz w:val="24"/>
          <w:szCs w:val="24"/>
        </w:rPr>
        <w:t>た。</w:t>
      </w:r>
    </w:p>
    <w:p w14:paraId="6240B618" w14:textId="77777777" w:rsidR="00267D0C" w:rsidRPr="006E0624" w:rsidRDefault="00267D0C" w:rsidP="00267D0C">
      <w:pPr>
        <w:spacing w:line="360" w:lineRule="exact"/>
        <w:ind w:firstLineChars="100" w:firstLine="240"/>
        <w:rPr>
          <w:rFonts w:ascii="ＭＳ ゴシック" w:eastAsia="ＭＳ ゴシック" w:hAnsi="ＭＳ ゴシック"/>
          <w:sz w:val="24"/>
          <w:szCs w:val="24"/>
        </w:rPr>
      </w:pPr>
      <w:r w:rsidRPr="006E0624">
        <w:rPr>
          <w:rFonts w:ascii="ＭＳ ゴシック" w:eastAsia="ＭＳ ゴシック" w:hAnsi="ＭＳ ゴシック" w:hint="eastAsia"/>
          <w:sz w:val="24"/>
          <w:szCs w:val="24"/>
        </w:rPr>
        <w:t>（２）成人教育事業</w:t>
      </w:r>
    </w:p>
    <w:p w14:paraId="6796A0AA" w14:textId="77777777" w:rsidR="00267D0C" w:rsidRPr="00CC439C" w:rsidRDefault="00267D0C" w:rsidP="00267D0C">
      <w:pPr>
        <w:spacing w:line="360" w:lineRule="exact"/>
        <w:ind w:leftChars="342" w:left="718" w:firstLineChars="100" w:firstLine="240"/>
        <w:rPr>
          <w:rFonts w:ascii="ＭＳ 明朝" w:hAnsi="ＭＳ 明朝"/>
          <w:sz w:val="24"/>
          <w:szCs w:val="24"/>
        </w:rPr>
      </w:pPr>
      <w:r w:rsidRPr="00CC439C">
        <w:rPr>
          <w:rFonts w:ascii="ＭＳ 明朝" w:hAnsi="ＭＳ 明朝" w:hint="eastAsia"/>
          <w:sz w:val="24"/>
          <w:szCs w:val="24"/>
        </w:rPr>
        <w:t>勤労者を含めた幅広い年齢層を対象に「公開講座」として金ケ崎学園大学講座に包括し開催しました。</w:t>
      </w:r>
    </w:p>
    <w:p w14:paraId="189E93D2" w14:textId="77777777" w:rsidR="00267D0C" w:rsidRPr="006E0624" w:rsidRDefault="00267D0C" w:rsidP="00267D0C">
      <w:pPr>
        <w:spacing w:line="360" w:lineRule="exact"/>
        <w:ind w:firstLineChars="100" w:firstLine="240"/>
        <w:rPr>
          <w:rFonts w:ascii="ＭＳ ゴシック" w:eastAsia="ＭＳ ゴシック" w:hAnsi="ＭＳ ゴシック"/>
          <w:sz w:val="24"/>
          <w:szCs w:val="24"/>
        </w:rPr>
      </w:pPr>
      <w:r w:rsidRPr="006E0624">
        <w:rPr>
          <w:rFonts w:ascii="ＭＳ ゴシック" w:eastAsia="ＭＳ ゴシック" w:hAnsi="ＭＳ ゴシック" w:hint="eastAsia"/>
          <w:sz w:val="24"/>
          <w:szCs w:val="24"/>
        </w:rPr>
        <w:t>（３）高齢者教育事業</w:t>
      </w:r>
    </w:p>
    <w:p w14:paraId="16998EA6" w14:textId="77777777" w:rsidR="00267D0C" w:rsidRPr="006E0624" w:rsidRDefault="00267D0C" w:rsidP="00267D0C">
      <w:pPr>
        <w:spacing w:line="360" w:lineRule="exact"/>
        <w:ind w:leftChars="343" w:left="720" w:firstLineChars="100" w:firstLine="240"/>
        <w:rPr>
          <w:rFonts w:ascii="ＭＳ 明朝" w:hAnsi="ＭＳ 明朝"/>
          <w:sz w:val="24"/>
          <w:szCs w:val="24"/>
        </w:rPr>
      </w:pPr>
      <w:r w:rsidRPr="006E0624">
        <w:rPr>
          <w:rFonts w:ascii="ＭＳ 明朝" w:hAnsi="ＭＳ 明朝" w:hint="eastAsia"/>
          <w:sz w:val="24"/>
          <w:szCs w:val="24"/>
        </w:rPr>
        <w:t>満６０歳以上を対象とした金ケ崎学園大学を昭和５７年に開校し、毎年５月から３月まで原則として月１回の割合で午前は教養講座、午後は専門講座（保健体育・園芸コース）を開催し</w:t>
      </w:r>
      <w:r>
        <w:rPr>
          <w:rFonts w:ascii="ＭＳ 明朝" w:hAnsi="ＭＳ 明朝" w:hint="eastAsia"/>
          <w:sz w:val="24"/>
          <w:szCs w:val="24"/>
        </w:rPr>
        <w:t>まし</w:t>
      </w:r>
      <w:r w:rsidRPr="006E0624">
        <w:rPr>
          <w:rFonts w:ascii="ＭＳ 明朝" w:hAnsi="ＭＳ 明朝" w:hint="eastAsia"/>
          <w:sz w:val="24"/>
          <w:szCs w:val="24"/>
        </w:rPr>
        <w:t>た。本科生は２年間受講し、本科生を修了した人は聴講生として登録してい</w:t>
      </w:r>
      <w:r>
        <w:rPr>
          <w:rFonts w:ascii="ＭＳ 明朝" w:hAnsi="ＭＳ 明朝" w:hint="eastAsia"/>
          <w:sz w:val="24"/>
          <w:szCs w:val="24"/>
        </w:rPr>
        <w:t>ます</w:t>
      </w:r>
      <w:r w:rsidRPr="006E0624">
        <w:rPr>
          <w:rFonts w:ascii="ＭＳ 明朝" w:hAnsi="ＭＳ 明朝" w:hint="eastAsia"/>
          <w:sz w:val="24"/>
          <w:szCs w:val="24"/>
        </w:rPr>
        <w:t>。</w:t>
      </w:r>
    </w:p>
    <w:p w14:paraId="1C0221FE" w14:textId="77777777" w:rsidR="00267D0C" w:rsidRPr="006E0624" w:rsidRDefault="00267D0C" w:rsidP="00267D0C">
      <w:pPr>
        <w:spacing w:line="360" w:lineRule="exact"/>
        <w:ind w:firstLineChars="100" w:firstLine="240"/>
        <w:rPr>
          <w:rFonts w:ascii="ＭＳ 明朝" w:hAnsi="ＭＳ 明朝"/>
          <w:sz w:val="24"/>
          <w:szCs w:val="24"/>
        </w:rPr>
      </w:pPr>
      <w:r w:rsidRPr="006E0624">
        <w:rPr>
          <w:rFonts w:ascii="ＭＳ ゴシック" w:eastAsia="ＭＳ ゴシック" w:hAnsi="ＭＳ ゴシック" w:hint="eastAsia"/>
          <w:sz w:val="24"/>
          <w:szCs w:val="24"/>
        </w:rPr>
        <w:t>（４）公民館等事業</w:t>
      </w:r>
    </w:p>
    <w:p w14:paraId="18DEBCC8" w14:textId="77777777" w:rsidR="00267D0C" w:rsidRPr="006E0624" w:rsidRDefault="00267D0C" w:rsidP="00267D0C">
      <w:pPr>
        <w:spacing w:line="360" w:lineRule="exact"/>
        <w:ind w:leftChars="342" w:left="718" w:firstLineChars="100" w:firstLine="240"/>
        <w:rPr>
          <w:rFonts w:ascii="ＭＳ 明朝" w:hAnsi="ＭＳ 明朝"/>
          <w:sz w:val="24"/>
          <w:szCs w:val="24"/>
        </w:rPr>
      </w:pPr>
      <w:r w:rsidRPr="006E0624">
        <w:rPr>
          <w:rFonts w:ascii="ＭＳ 明朝" w:hAnsi="ＭＳ 明朝" w:hint="eastAsia"/>
          <w:sz w:val="24"/>
          <w:szCs w:val="24"/>
        </w:rPr>
        <w:t>いつでもどこでも学べ、生涯にわたり自らの学習意欲を高めることができるよう、市内５ケ所の公民館及び若狭野多目的研修センター（以下「公民館等」という。）において、定期講座と随時講座を開設してい</w:t>
      </w:r>
      <w:r>
        <w:rPr>
          <w:rFonts w:ascii="ＭＳ 明朝" w:hAnsi="ＭＳ 明朝" w:hint="eastAsia"/>
          <w:sz w:val="24"/>
          <w:szCs w:val="24"/>
        </w:rPr>
        <w:t>ます</w:t>
      </w:r>
      <w:r w:rsidRPr="006E0624">
        <w:rPr>
          <w:rFonts w:ascii="ＭＳ 明朝" w:hAnsi="ＭＳ 明朝" w:hint="eastAsia"/>
          <w:sz w:val="24"/>
          <w:szCs w:val="24"/>
        </w:rPr>
        <w:t>。</w:t>
      </w:r>
    </w:p>
    <w:p w14:paraId="33FCFE47" w14:textId="77777777" w:rsidR="00267D0C" w:rsidRPr="006E0624" w:rsidRDefault="00267D0C" w:rsidP="00267D0C">
      <w:pPr>
        <w:spacing w:line="360" w:lineRule="exact"/>
        <w:ind w:leftChars="342" w:left="718" w:firstLineChars="100" w:firstLine="240"/>
        <w:rPr>
          <w:rFonts w:ascii="ＭＳ 明朝" w:hAnsi="ＭＳ 明朝"/>
          <w:sz w:val="24"/>
          <w:szCs w:val="24"/>
        </w:rPr>
      </w:pPr>
      <w:r w:rsidRPr="006E0624">
        <w:rPr>
          <w:rFonts w:ascii="ＭＳ 明朝" w:hAnsi="ＭＳ 明朝" w:hint="eastAsia"/>
          <w:sz w:val="24"/>
          <w:szCs w:val="24"/>
        </w:rPr>
        <w:t>定期講座は公民館等</w:t>
      </w:r>
      <w:r>
        <w:rPr>
          <w:rFonts w:ascii="ＭＳ 明朝" w:hAnsi="ＭＳ 明朝" w:hint="eastAsia"/>
          <w:sz w:val="24"/>
          <w:szCs w:val="24"/>
        </w:rPr>
        <w:t>で</w:t>
      </w:r>
      <w:r w:rsidRPr="006E0624">
        <w:rPr>
          <w:rFonts w:ascii="ＭＳ 明朝" w:hAnsi="ＭＳ 明朝" w:hint="eastAsia"/>
          <w:sz w:val="24"/>
          <w:szCs w:val="24"/>
        </w:rPr>
        <w:t>１０から１５程度の講座を、概ね月１回開催し、</w:t>
      </w:r>
      <w:r>
        <w:rPr>
          <w:rFonts w:ascii="ＭＳ 明朝" w:hAnsi="ＭＳ 明朝" w:hint="eastAsia"/>
          <w:sz w:val="24"/>
          <w:szCs w:val="24"/>
        </w:rPr>
        <w:t>随時講座は公民館等で１０から１５程度の季節に応じた講座を</w:t>
      </w:r>
      <w:r w:rsidRPr="006E0624">
        <w:rPr>
          <w:rFonts w:ascii="ＭＳ 明朝" w:hAnsi="ＭＳ 明朝" w:hint="eastAsia"/>
          <w:sz w:val="24"/>
          <w:szCs w:val="24"/>
        </w:rPr>
        <w:t>実施してい</w:t>
      </w:r>
      <w:r>
        <w:rPr>
          <w:rFonts w:ascii="ＭＳ 明朝" w:hAnsi="ＭＳ 明朝" w:hint="eastAsia"/>
          <w:sz w:val="24"/>
          <w:szCs w:val="24"/>
        </w:rPr>
        <w:t>ます</w:t>
      </w:r>
      <w:r w:rsidRPr="006E0624">
        <w:rPr>
          <w:rFonts w:ascii="ＭＳ 明朝" w:hAnsi="ＭＳ 明朝" w:hint="eastAsia"/>
          <w:sz w:val="24"/>
          <w:szCs w:val="24"/>
        </w:rPr>
        <w:t>。特に、夏季休業期間は子どもを対象とした事業を多数実施し、内容の充実に努め</w:t>
      </w:r>
      <w:r>
        <w:rPr>
          <w:rFonts w:ascii="ＭＳ 明朝" w:hAnsi="ＭＳ 明朝" w:hint="eastAsia"/>
          <w:sz w:val="24"/>
          <w:szCs w:val="24"/>
        </w:rPr>
        <w:t>まし</w:t>
      </w:r>
      <w:r w:rsidRPr="006E0624">
        <w:rPr>
          <w:rFonts w:ascii="ＭＳ 明朝" w:hAnsi="ＭＳ 明朝" w:hint="eastAsia"/>
          <w:sz w:val="24"/>
          <w:szCs w:val="24"/>
        </w:rPr>
        <w:t>た。</w:t>
      </w:r>
    </w:p>
    <w:p w14:paraId="0BB3B76C" w14:textId="77777777" w:rsidR="00267D0C" w:rsidRPr="006E0624" w:rsidRDefault="00267D0C" w:rsidP="00267D0C">
      <w:pPr>
        <w:widowControl/>
        <w:spacing w:line="360" w:lineRule="exact"/>
        <w:ind w:leftChars="228" w:left="479" w:firstLineChars="100" w:firstLine="240"/>
        <w:jc w:val="left"/>
        <w:rPr>
          <w:rFonts w:ascii="ＭＳ 明朝" w:hAnsi="ＭＳ 明朝"/>
          <w:sz w:val="24"/>
          <w:szCs w:val="24"/>
        </w:rPr>
      </w:pPr>
    </w:p>
    <w:p w14:paraId="0890649B" w14:textId="77777777" w:rsidR="00267D0C" w:rsidRPr="00CC439C" w:rsidRDefault="00267D0C" w:rsidP="00267D0C">
      <w:pPr>
        <w:widowControl/>
        <w:spacing w:line="360" w:lineRule="exact"/>
        <w:ind w:leftChars="228" w:left="479" w:firstLineChars="100" w:firstLine="240"/>
        <w:jc w:val="left"/>
        <w:rPr>
          <w:rFonts w:ascii="ＭＳ 明朝" w:hAnsi="ＭＳ 明朝"/>
          <w:sz w:val="24"/>
          <w:szCs w:val="24"/>
        </w:rPr>
      </w:pPr>
      <w:r w:rsidRPr="006E0624">
        <w:rPr>
          <w:rFonts w:ascii="ＭＳ 明朝" w:hAnsi="ＭＳ 明朝" w:hint="eastAsia"/>
          <w:sz w:val="24"/>
          <w:szCs w:val="24"/>
        </w:rPr>
        <w:t>このように、子どもから高齢者までライフステージに応じた事業を実施し、また</w:t>
      </w:r>
      <w:r>
        <w:rPr>
          <w:rFonts w:ascii="ＭＳ 明朝" w:hAnsi="ＭＳ 明朝" w:hint="eastAsia"/>
          <w:sz w:val="24"/>
          <w:szCs w:val="24"/>
        </w:rPr>
        <w:t>、学習内容も本</w:t>
      </w:r>
      <w:r w:rsidRPr="006E0624">
        <w:rPr>
          <w:rFonts w:ascii="ＭＳ 明朝" w:hAnsi="ＭＳ 明朝" w:hint="eastAsia"/>
          <w:sz w:val="24"/>
          <w:szCs w:val="24"/>
        </w:rPr>
        <w:t>市独自のものを取り入れ</w:t>
      </w:r>
      <w:r>
        <w:rPr>
          <w:rFonts w:ascii="ＭＳ 明朝" w:hAnsi="ＭＳ 明朝" w:hint="eastAsia"/>
          <w:sz w:val="24"/>
          <w:szCs w:val="24"/>
        </w:rPr>
        <w:t>まし</w:t>
      </w:r>
      <w:r w:rsidRPr="006E0624">
        <w:rPr>
          <w:rFonts w:ascii="ＭＳ 明朝" w:hAnsi="ＭＳ 明朝" w:hint="eastAsia"/>
          <w:sz w:val="24"/>
          <w:szCs w:val="24"/>
        </w:rPr>
        <w:t>た。しかしながら、生涯学習とし</w:t>
      </w:r>
      <w:r w:rsidRPr="00CC439C">
        <w:rPr>
          <w:rFonts w:ascii="ＭＳ 明朝" w:hAnsi="ＭＳ 明朝" w:hint="eastAsia"/>
          <w:sz w:val="24"/>
          <w:szCs w:val="24"/>
        </w:rPr>
        <w:t>て自ら学んだ経験を地域に還元できる人材の育成が十分に図れていないのが現状であります。今後は、様々な経験を積まれた方々が指導者になっていただけるよう、働きかけを行うなどの取り組む必要があります。</w:t>
      </w:r>
    </w:p>
    <w:p w14:paraId="267054E5" w14:textId="77777777" w:rsidR="00267D0C" w:rsidRPr="006E0624" w:rsidRDefault="00267D0C" w:rsidP="00267D0C">
      <w:pPr>
        <w:widowControl/>
        <w:spacing w:line="360" w:lineRule="exact"/>
        <w:jc w:val="left"/>
        <w:rPr>
          <w:rFonts w:ascii="ＭＳ 明朝" w:hAnsi="ＭＳ 明朝"/>
          <w:sz w:val="24"/>
          <w:szCs w:val="24"/>
        </w:rPr>
      </w:pPr>
    </w:p>
    <w:p w14:paraId="3E758CB7" w14:textId="77777777" w:rsidR="00267D0C" w:rsidRDefault="00267D0C" w:rsidP="00267D0C">
      <w:pPr>
        <w:widowControl/>
        <w:spacing w:line="360" w:lineRule="exact"/>
        <w:jc w:val="left"/>
        <w:rPr>
          <w:rFonts w:ascii="ＭＳ 明朝" w:hAnsi="ＭＳ 明朝"/>
          <w:sz w:val="24"/>
          <w:szCs w:val="24"/>
        </w:rPr>
      </w:pPr>
    </w:p>
    <w:p w14:paraId="2470FC98" w14:textId="77777777" w:rsidR="00A2003B" w:rsidRPr="006E0624" w:rsidRDefault="00A2003B" w:rsidP="00267D0C">
      <w:pPr>
        <w:widowControl/>
        <w:spacing w:line="360" w:lineRule="exact"/>
        <w:jc w:val="left"/>
        <w:rPr>
          <w:rFonts w:ascii="ＭＳ 明朝" w:hAnsi="ＭＳ 明朝"/>
          <w:sz w:val="24"/>
          <w:szCs w:val="24"/>
        </w:rPr>
      </w:pPr>
    </w:p>
    <w:p w14:paraId="3EA412CF" w14:textId="77777777" w:rsidR="00267D0C" w:rsidRPr="006E0624" w:rsidRDefault="00267D0C" w:rsidP="00267D0C">
      <w:pPr>
        <w:ind w:firstLineChars="100" w:firstLine="240"/>
        <w:rPr>
          <w:rFonts w:asciiTheme="majorEastAsia" w:eastAsiaTheme="majorEastAsia" w:hAnsiTheme="majorEastAsia"/>
          <w:sz w:val="24"/>
          <w:szCs w:val="24"/>
        </w:rPr>
      </w:pPr>
      <w:r w:rsidRPr="006E0624">
        <w:rPr>
          <w:rFonts w:asciiTheme="majorEastAsia" w:eastAsiaTheme="majorEastAsia" w:hAnsiTheme="majorEastAsia" w:hint="eastAsia"/>
          <w:sz w:val="24"/>
          <w:szCs w:val="24"/>
        </w:rPr>
        <w:lastRenderedPageBreak/>
        <w:t>２　青少年の健全育成</w:t>
      </w:r>
    </w:p>
    <w:p w14:paraId="3772703B" w14:textId="77777777" w:rsidR="00267D0C" w:rsidRPr="006E0624" w:rsidRDefault="00267D0C" w:rsidP="00267D0C">
      <w:pPr>
        <w:ind w:leftChars="228" w:left="479" w:firstLineChars="100" w:firstLine="240"/>
        <w:rPr>
          <w:rFonts w:asciiTheme="majorEastAsia" w:eastAsiaTheme="majorEastAsia" w:hAnsiTheme="majorEastAsia"/>
          <w:sz w:val="24"/>
          <w:szCs w:val="24"/>
        </w:rPr>
      </w:pPr>
      <w:r w:rsidRPr="006E0624">
        <w:rPr>
          <w:rFonts w:hint="eastAsia"/>
          <w:sz w:val="24"/>
          <w:szCs w:val="24"/>
        </w:rPr>
        <w:t>青少年の健全な育成を図っていくために、家庭・地域・学校が連携を密にして、非行の防止や環境浄化活動</w:t>
      </w:r>
      <w:r>
        <w:rPr>
          <w:rFonts w:hint="eastAsia"/>
          <w:sz w:val="24"/>
          <w:szCs w:val="24"/>
        </w:rPr>
        <w:t>など</w:t>
      </w:r>
      <w:r w:rsidRPr="006E0624">
        <w:rPr>
          <w:rFonts w:hint="eastAsia"/>
          <w:sz w:val="24"/>
          <w:szCs w:val="24"/>
        </w:rPr>
        <w:t>に取り組</w:t>
      </w:r>
      <w:r>
        <w:rPr>
          <w:rFonts w:hint="eastAsia"/>
          <w:sz w:val="24"/>
          <w:szCs w:val="24"/>
        </w:rPr>
        <w:t>みました</w:t>
      </w:r>
      <w:r w:rsidRPr="006E0624">
        <w:rPr>
          <w:rFonts w:hint="eastAsia"/>
          <w:sz w:val="24"/>
          <w:szCs w:val="24"/>
        </w:rPr>
        <w:t>。</w:t>
      </w:r>
    </w:p>
    <w:p w14:paraId="3C4869E4" w14:textId="77777777" w:rsidR="00267D0C" w:rsidRPr="006E0624" w:rsidRDefault="00267D0C" w:rsidP="00267D0C">
      <w:pPr>
        <w:rPr>
          <w:sz w:val="24"/>
          <w:szCs w:val="24"/>
        </w:rPr>
      </w:pPr>
    </w:p>
    <w:p w14:paraId="41131D3B" w14:textId="77777777" w:rsidR="00267D0C" w:rsidRPr="006E0624" w:rsidRDefault="00267D0C" w:rsidP="00267D0C">
      <w:pPr>
        <w:ind w:firstLineChars="100" w:firstLine="240"/>
        <w:rPr>
          <w:rFonts w:asciiTheme="majorEastAsia" w:eastAsiaTheme="majorEastAsia" w:hAnsiTheme="majorEastAsia"/>
          <w:sz w:val="24"/>
          <w:szCs w:val="24"/>
        </w:rPr>
      </w:pPr>
      <w:r w:rsidRPr="006E0624">
        <w:rPr>
          <w:rFonts w:asciiTheme="majorEastAsia" w:eastAsiaTheme="majorEastAsia" w:hAnsiTheme="majorEastAsia" w:hint="eastAsia"/>
          <w:sz w:val="24"/>
          <w:szCs w:val="24"/>
        </w:rPr>
        <w:t>（１）補導活動の充実</w:t>
      </w:r>
    </w:p>
    <w:p w14:paraId="15552C44" w14:textId="77777777" w:rsidR="00267D0C" w:rsidRPr="006E0624" w:rsidRDefault="00267D0C" w:rsidP="00267D0C">
      <w:pPr>
        <w:ind w:left="720" w:hangingChars="300" w:hanging="720"/>
        <w:rPr>
          <w:sz w:val="24"/>
          <w:szCs w:val="24"/>
        </w:rPr>
      </w:pPr>
      <w:r w:rsidRPr="006E0624">
        <w:rPr>
          <w:rFonts w:hint="eastAsia"/>
          <w:sz w:val="24"/>
          <w:szCs w:val="24"/>
        </w:rPr>
        <w:t xml:space="preserve">　　　　青少年の問題行動の未然防止に努めるとともに、早期発見・早期対応のため、少年育成センターの補導委員を中心に地域での補導活動の充実に努め</w:t>
      </w:r>
      <w:r>
        <w:rPr>
          <w:rFonts w:hint="eastAsia"/>
          <w:sz w:val="24"/>
          <w:szCs w:val="24"/>
        </w:rPr>
        <w:t>まし</w:t>
      </w:r>
      <w:r w:rsidRPr="006E0624">
        <w:rPr>
          <w:rFonts w:hint="eastAsia"/>
          <w:sz w:val="24"/>
          <w:szCs w:val="24"/>
        </w:rPr>
        <w:t>た。</w:t>
      </w:r>
    </w:p>
    <w:p w14:paraId="7F8FD948" w14:textId="77777777" w:rsidR="00267D0C" w:rsidRPr="006E0624" w:rsidRDefault="00267D0C" w:rsidP="00267D0C">
      <w:pPr>
        <w:ind w:firstLineChars="100" w:firstLine="240"/>
        <w:rPr>
          <w:rFonts w:asciiTheme="majorEastAsia" w:eastAsiaTheme="majorEastAsia" w:hAnsiTheme="majorEastAsia"/>
          <w:sz w:val="24"/>
          <w:szCs w:val="24"/>
        </w:rPr>
      </w:pPr>
      <w:r w:rsidRPr="006E0624">
        <w:rPr>
          <w:rFonts w:asciiTheme="majorEastAsia" w:eastAsiaTheme="majorEastAsia" w:hAnsiTheme="majorEastAsia" w:hint="eastAsia"/>
          <w:sz w:val="24"/>
          <w:szCs w:val="24"/>
        </w:rPr>
        <w:t>（２）相談活動の充実</w:t>
      </w:r>
    </w:p>
    <w:p w14:paraId="4C8FA248" w14:textId="77777777" w:rsidR="00267D0C" w:rsidRPr="006E0624" w:rsidRDefault="00267D0C" w:rsidP="00267D0C">
      <w:pPr>
        <w:ind w:left="720" w:hangingChars="300" w:hanging="720"/>
        <w:rPr>
          <w:sz w:val="24"/>
          <w:szCs w:val="24"/>
        </w:rPr>
      </w:pPr>
      <w:r w:rsidRPr="006E0624">
        <w:rPr>
          <w:rFonts w:hint="eastAsia"/>
          <w:sz w:val="24"/>
          <w:szCs w:val="24"/>
        </w:rPr>
        <w:t xml:space="preserve">　　　　青少年や家族の悩みに対し、適切な助言と指導が行えるように、少年育成センターと適応教室において、臨床心理士による面接相談を月２回実施するとともに、少年育成センター職員による面接及び電話相談を随時行い、相談活動の充実を図</w:t>
      </w:r>
      <w:r>
        <w:rPr>
          <w:rFonts w:hint="eastAsia"/>
          <w:sz w:val="24"/>
          <w:szCs w:val="24"/>
        </w:rPr>
        <w:t>りまし</w:t>
      </w:r>
      <w:r w:rsidRPr="006E0624">
        <w:rPr>
          <w:rFonts w:hint="eastAsia"/>
          <w:sz w:val="24"/>
          <w:szCs w:val="24"/>
        </w:rPr>
        <w:t>た。</w:t>
      </w:r>
    </w:p>
    <w:p w14:paraId="3D517933" w14:textId="77777777" w:rsidR="00267D0C" w:rsidRPr="004770A2" w:rsidRDefault="00267D0C" w:rsidP="00267D0C">
      <w:pPr>
        <w:ind w:firstLineChars="100" w:firstLine="240"/>
        <w:rPr>
          <w:rFonts w:asciiTheme="majorEastAsia" w:eastAsiaTheme="majorEastAsia" w:hAnsiTheme="majorEastAsia"/>
          <w:sz w:val="24"/>
          <w:szCs w:val="24"/>
        </w:rPr>
      </w:pPr>
      <w:r w:rsidRPr="004770A2">
        <w:rPr>
          <w:rFonts w:asciiTheme="majorEastAsia" w:eastAsiaTheme="majorEastAsia" w:hAnsiTheme="majorEastAsia" w:hint="eastAsia"/>
          <w:sz w:val="24"/>
          <w:szCs w:val="24"/>
        </w:rPr>
        <w:t>（３）環境浄化活動の推進</w:t>
      </w:r>
    </w:p>
    <w:p w14:paraId="79A37995" w14:textId="77777777" w:rsidR="00267D0C" w:rsidRPr="004770A2" w:rsidRDefault="00267D0C" w:rsidP="00267D0C">
      <w:pPr>
        <w:ind w:left="720" w:hangingChars="300" w:hanging="720"/>
        <w:rPr>
          <w:sz w:val="24"/>
          <w:szCs w:val="24"/>
        </w:rPr>
      </w:pPr>
      <w:r w:rsidRPr="004770A2">
        <w:rPr>
          <w:rFonts w:hint="eastAsia"/>
          <w:sz w:val="24"/>
          <w:szCs w:val="24"/>
        </w:rPr>
        <w:t xml:space="preserve">　　　　青少年の健全な育成に悪影響を及ぼす図書やビデオなどの有害な環境から青少年を守るために、補導委員・家庭・地域団体の協力を得て、環境浄化活動を推進しました。</w:t>
      </w:r>
    </w:p>
    <w:p w14:paraId="0F7C4417" w14:textId="77777777" w:rsidR="00267D0C" w:rsidRPr="004770A2" w:rsidRDefault="00267D0C" w:rsidP="00267D0C">
      <w:pPr>
        <w:ind w:firstLineChars="100" w:firstLine="240"/>
        <w:rPr>
          <w:rFonts w:asciiTheme="majorEastAsia" w:eastAsiaTheme="majorEastAsia" w:hAnsiTheme="majorEastAsia"/>
          <w:sz w:val="24"/>
          <w:szCs w:val="24"/>
        </w:rPr>
      </w:pPr>
      <w:r w:rsidRPr="004770A2">
        <w:rPr>
          <w:rFonts w:asciiTheme="majorEastAsia" w:eastAsiaTheme="majorEastAsia" w:hAnsiTheme="majorEastAsia" w:hint="eastAsia"/>
          <w:sz w:val="24"/>
          <w:szCs w:val="24"/>
        </w:rPr>
        <w:t>（４）地域ぐるみの健全育成活動の推進</w:t>
      </w:r>
    </w:p>
    <w:p w14:paraId="2D4CDCAE" w14:textId="77777777" w:rsidR="00267D0C" w:rsidRPr="004770A2" w:rsidRDefault="00267D0C" w:rsidP="00267D0C">
      <w:pPr>
        <w:ind w:left="720" w:hangingChars="300" w:hanging="720"/>
        <w:rPr>
          <w:sz w:val="24"/>
          <w:szCs w:val="24"/>
        </w:rPr>
      </w:pPr>
      <w:r w:rsidRPr="004770A2">
        <w:rPr>
          <w:rFonts w:hint="eastAsia"/>
          <w:sz w:val="24"/>
          <w:szCs w:val="24"/>
        </w:rPr>
        <w:t xml:space="preserve">　　　　中学校区青少年健全育成協議会の活動の充実を図り、地域ぐるみの健全育成活動を推進しました。</w:t>
      </w:r>
    </w:p>
    <w:p w14:paraId="78BACD22" w14:textId="77777777" w:rsidR="00267D0C" w:rsidRPr="00CC439C" w:rsidRDefault="00267D0C" w:rsidP="00267D0C">
      <w:pPr>
        <w:ind w:firstLineChars="100" w:firstLine="240"/>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t>（５）相生市民さわやかあいさつ運動</w:t>
      </w:r>
    </w:p>
    <w:p w14:paraId="315C8DF5" w14:textId="77777777" w:rsidR="00267D0C" w:rsidRPr="00CC439C" w:rsidRDefault="00267D0C" w:rsidP="00267D0C">
      <w:pPr>
        <w:ind w:leftChars="-119" w:left="710" w:hangingChars="400" w:hanging="960"/>
        <w:rPr>
          <w:sz w:val="24"/>
          <w:szCs w:val="24"/>
        </w:rPr>
      </w:pPr>
      <w:r w:rsidRPr="00CC439C">
        <w:rPr>
          <w:rFonts w:hint="eastAsia"/>
          <w:sz w:val="24"/>
          <w:szCs w:val="24"/>
        </w:rPr>
        <w:t xml:space="preserve">　　　　　市民総ぐるみのあいさつ運動を推進することにより、青少年の健全育成や社会性を育むとともに、地域の青少年は地域で守り育てる意識の高揚を図りました。</w:t>
      </w:r>
    </w:p>
    <w:p w14:paraId="46BECC8A" w14:textId="77777777" w:rsidR="00267D0C" w:rsidRPr="004770A2" w:rsidRDefault="00267D0C" w:rsidP="00267D0C">
      <w:pPr>
        <w:rPr>
          <w:sz w:val="24"/>
          <w:szCs w:val="24"/>
        </w:rPr>
      </w:pPr>
    </w:p>
    <w:p w14:paraId="20B9B07D" w14:textId="77777777" w:rsidR="00267D0C" w:rsidRPr="004770A2" w:rsidRDefault="00267D0C" w:rsidP="00267D0C">
      <w:pPr>
        <w:ind w:left="480" w:right="-1" w:hangingChars="200" w:hanging="480"/>
        <w:rPr>
          <w:sz w:val="24"/>
          <w:szCs w:val="24"/>
        </w:rPr>
      </w:pPr>
      <w:r w:rsidRPr="00CC439C">
        <w:rPr>
          <w:rFonts w:hint="eastAsia"/>
          <w:sz w:val="24"/>
          <w:szCs w:val="24"/>
        </w:rPr>
        <w:t xml:space="preserve">　　　このように、青少年の問題行動の未然防止に取り組んできた結果、本市では凶悪な非行犯罪は発生しておらず、問題行動も減少傾向にありますが、今後も継続した見守りが求められます。また、青少年を取り巻く社会環境の急速な変化は、</w:t>
      </w:r>
      <w:r w:rsidRPr="004770A2">
        <w:rPr>
          <w:rFonts w:hint="eastAsia"/>
          <w:sz w:val="24"/>
          <w:szCs w:val="24"/>
        </w:rPr>
        <w:t>ますます青少年の健全な育成を阻害する要因と考えられるため、今後とも地域社会が一体となって健全育成に取り組む必要があります。</w:t>
      </w:r>
    </w:p>
    <w:p w14:paraId="0EB46389" w14:textId="77777777" w:rsidR="00267D0C" w:rsidRPr="004770A2" w:rsidRDefault="00267D0C" w:rsidP="00267D0C">
      <w:pPr>
        <w:widowControl/>
        <w:spacing w:line="360" w:lineRule="exact"/>
        <w:jc w:val="left"/>
        <w:rPr>
          <w:rFonts w:ascii="ＭＳ 明朝" w:hAnsi="ＭＳ 明朝"/>
          <w:sz w:val="24"/>
          <w:szCs w:val="24"/>
        </w:rPr>
      </w:pPr>
    </w:p>
    <w:p w14:paraId="7AEB4952" w14:textId="77777777" w:rsidR="00267D0C" w:rsidRPr="004770A2" w:rsidRDefault="00267D0C" w:rsidP="00267D0C">
      <w:pPr>
        <w:widowControl/>
        <w:spacing w:line="360" w:lineRule="exact"/>
        <w:ind w:firstLineChars="100" w:firstLine="240"/>
        <w:jc w:val="left"/>
        <w:rPr>
          <w:rFonts w:ascii="ＭＳ ゴシック" w:eastAsia="ＭＳ ゴシック" w:hAnsi="ＭＳ ゴシック"/>
          <w:sz w:val="24"/>
          <w:szCs w:val="24"/>
        </w:rPr>
      </w:pPr>
      <w:r w:rsidRPr="004770A2">
        <w:rPr>
          <w:rFonts w:ascii="ＭＳ ゴシック" w:eastAsia="ＭＳ ゴシック" w:hAnsi="ＭＳ ゴシック" w:hint="eastAsia"/>
          <w:sz w:val="24"/>
          <w:szCs w:val="24"/>
        </w:rPr>
        <w:t>３　文化振興</w:t>
      </w:r>
    </w:p>
    <w:p w14:paraId="2F68DA9B" w14:textId="77777777" w:rsidR="00267D0C" w:rsidRPr="004770A2" w:rsidRDefault="00267D0C" w:rsidP="00267D0C">
      <w:pPr>
        <w:spacing w:line="360" w:lineRule="exact"/>
        <w:ind w:leftChars="228" w:left="479" w:firstLineChars="100" w:firstLine="240"/>
        <w:rPr>
          <w:rFonts w:ascii="ＭＳ 明朝" w:hAnsi="ＭＳ 明朝"/>
          <w:sz w:val="24"/>
          <w:szCs w:val="24"/>
        </w:rPr>
      </w:pPr>
      <w:r w:rsidRPr="00CC439C">
        <w:rPr>
          <w:rFonts w:ascii="ＭＳ 明朝" w:hAnsi="ＭＳ 明朝" w:hint="eastAsia"/>
          <w:sz w:val="24"/>
          <w:szCs w:val="24"/>
        </w:rPr>
        <w:t>市民の文化意識を高めるため、毎年１０月から１２月にかけて文化祭・美術展</w:t>
      </w:r>
      <w:r w:rsidRPr="004770A2">
        <w:rPr>
          <w:rFonts w:ascii="ＭＳ 明朝" w:hAnsi="ＭＳ 明朝" w:hint="eastAsia"/>
          <w:sz w:val="24"/>
          <w:szCs w:val="24"/>
        </w:rPr>
        <w:t>事業を開催するとともに、市民の文芸作品の発表の場として市民文芸作品集を発行しています。</w:t>
      </w:r>
    </w:p>
    <w:p w14:paraId="6497440C" w14:textId="77777777" w:rsidR="00267D0C" w:rsidRPr="004770A2" w:rsidRDefault="00267D0C" w:rsidP="00267D0C">
      <w:pPr>
        <w:spacing w:line="360" w:lineRule="exact"/>
        <w:ind w:leftChars="228" w:left="479" w:firstLineChars="100" w:firstLine="240"/>
        <w:rPr>
          <w:rFonts w:ascii="ＭＳ 明朝" w:hAnsi="ＭＳ 明朝"/>
          <w:sz w:val="24"/>
          <w:szCs w:val="24"/>
        </w:rPr>
      </w:pPr>
      <w:r w:rsidRPr="004770A2">
        <w:rPr>
          <w:rFonts w:ascii="ＭＳ 明朝" w:hAnsi="ＭＳ 明朝" w:hint="eastAsia"/>
          <w:sz w:val="24"/>
          <w:szCs w:val="24"/>
        </w:rPr>
        <w:t>また、市民の芸術文化活動の振興を図るため、芸術文化団体が行う活動を支援する芸術文化活動助成金事業を実施しました。</w:t>
      </w:r>
    </w:p>
    <w:p w14:paraId="1A1A751A" w14:textId="77777777" w:rsidR="00267D0C" w:rsidRDefault="00267D0C" w:rsidP="00267D0C">
      <w:pPr>
        <w:spacing w:line="360" w:lineRule="exact"/>
        <w:rPr>
          <w:rFonts w:ascii="ＭＳ 明朝" w:hAnsi="ＭＳ 明朝"/>
          <w:sz w:val="24"/>
          <w:szCs w:val="24"/>
        </w:rPr>
      </w:pPr>
      <w:r w:rsidRPr="004770A2">
        <w:rPr>
          <w:rFonts w:ascii="ＭＳ 明朝" w:hAnsi="ＭＳ 明朝" w:hint="eastAsia"/>
          <w:sz w:val="24"/>
          <w:szCs w:val="24"/>
        </w:rPr>
        <w:t xml:space="preserve">　</w:t>
      </w:r>
    </w:p>
    <w:p w14:paraId="1D9718D0" w14:textId="77777777" w:rsidR="00A2003B" w:rsidRPr="004770A2" w:rsidRDefault="00A2003B" w:rsidP="00267D0C">
      <w:pPr>
        <w:spacing w:line="360" w:lineRule="exact"/>
        <w:rPr>
          <w:rFonts w:ascii="ＭＳ 明朝" w:hAnsi="ＭＳ 明朝"/>
          <w:sz w:val="24"/>
          <w:szCs w:val="24"/>
        </w:rPr>
      </w:pPr>
    </w:p>
    <w:p w14:paraId="040B19C6" w14:textId="77777777" w:rsidR="00267D0C" w:rsidRPr="004770A2" w:rsidRDefault="00267D0C" w:rsidP="00A43C02">
      <w:pPr>
        <w:spacing w:line="350" w:lineRule="exact"/>
        <w:ind w:firstLineChars="100" w:firstLine="240"/>
        <w:rPr>
          <w:rFonts w:ascii="ＭＳ ゴシック" w:eastAsia="ＭＳ ゴシック" w:hAnsi="ＭＳ ゴシック"/>
          <w:sz w:val="24"/>
          <w:szCs w:val="24"/>
        </w:rPr>
      </w:pPr>
      <w:r w:rsidRPr="004770A2">
        <w:rPr>
          <w:rFonts w:ascii="ＭＳ ゴシック" w:eastAsia="ＭＳ ゴシック" w:hAnsi="ＭＳ ゴシック" w:hint="eastAsia"/>
          <w:sz w:val="24"/>
          <w:szCs w:val="24"/>
        </w:rPr>
        <w:lastRenderedPageBreak/>
        <w:t>（１）文化祭</w:t>
      </w:r>
    </w:p>
    <w:p w14:paraId="38E884AA" w14:textId="77777777" w:rsidR="00267D0C" w:rsidRPr="00CC439C" w:rsidRDefault="00267D0C" w:rsidP="00A43C02">
      <w:pPr>
        <w:spacing w:line="350" w:lineRule="exact"/>
        <w:ind w:leftChars="342" w:left="718" w:firstLineChars="100" w:firstLine="240"/>
        <w:rPr>
          <w:rFonts w:ascii="ＭＳ ゴシック" w:eastAsia="ＭＳ ゴシック" w:hAnsi="ＭＳ ゴシック"/>
          <w:sz w:val="24"/>
          <w:szCs w:val="24"/>
        </w:rPr>
      </w:pPr>
      <w:r w:rsidRPr="00CC439C">
        <w:rPr>
          <w:rFonts w:ascii="ＭＳ 明朝" w:hAnsi="ＭＳ 明朝" w:hint="eastAsia"/>
          <w:sz w:val="24"/>
          <w:szCs w:val="24"/>
        </w:rPr>
        <w:t>毎年１０月から１２月にかけて、市民の文化振興の機会として、１５分野の発表会・作品展などを開催しました。</w:t>
      </w:r>
    </w:p>
    <w:p w14:paraId="4B364F64" w14:textId="77777777" w:rsidR="00267D0C" w:rsidRPr="00CC439C" w:rsidRDefault="00267D0C" w:rsidP="00A43C02">
      <w:pPr>
        <w:spacing w:line="350" w:lineRule="exact"/>
        <w:ind w:leftChars="342" w:left="718" w:firstLineChars="100" w:firstLine="240"/>
        <w:rPr>
          <w:rFonts w:ascii="ＭＳ 明朝" w:hAnsi="ＭＳ 明朝"/>
          <w:sz w:val="24"/>
          <w:szCs w:val="24"/>
        </w:rPr>
      </w:pPr>
      <w:r w:rsidRPr="00CC439C">
        <w:rPr>
          <w:rFonts w:ascii="ＭＳ 明朝" w:hAnsi="ＭＳ 明朝" w:hint="eastAsia"/>
          <w:sz w:val="24"/>
          <w:szCs w:val="24"/>
        </w:rPr>
        <w:t>なお、文化祭の実施にあたっては、相生市文化協会加盟団体からなる相生市文化祭運営委員会に事業委託し、自主性の確保に努めました。</w:t>
      </w:r>
    </w:p>
    <w:p w14:paraId="7D907CCD" w14:textId="77777777" w:rsidR="00267D0C" w:rsidRPr="00CC439C" w:rsidRDefault="00267D0C" w:rsidP="00A43C02">
      <w:pPr>
        <w:spacing w:line="350" w:lineRule="exact"/>
        <w:rPr>
          <w:rFonts w:ascii="ＭＳ ゴシック" w:eastAsia="ＭＳ ゴシック" w:hAnsi="ＭＳ ゴシック"/>
          <w:sz w:val="24"/>
          <w:szCs w:val="24"/>
        </w:rPr>
      </w:pPr>
      <w:r w:rsidRPr="00CC439C">
        <w:rPr>
          <w:rFonts w:ascii="ＭＳ 明朝" w:hAnsi="ＭＳ 明朝" w:hint="eastAsia"/>
          <w:sz w:val="24"/>
          <w:szCs w:val="24"/>
        </w:rPr>
        <w:t xml:space="preserve">　</w:t>
      </w:r>
      <w:r w:rsidRPr="00CC439C">
        <w:rPr>
          <w:rFonts w:ascii="ＭＳ ゴシック" w:eastAsia="ＭＳ ゴシック" w:hAnsi="ＭＳ ゴシック" w:hint="eastAsia"/>
          <w:sz w:val="24"/>
          <w:szCs w:val="24"/>
        </w:rPr>
        <w:t>（２）美術展</w:t>
      </w:r>
    </w:p>
    <w:p w14:paraId="2B10BDA2" w14:textId="77777777" w:rsidR="00267D0C" w:rsidRPr="00CC439C" w:rsidRDefault="00267D0C" w:rsidP="00A43C02">
      <w:pPr>
        <w:spacing w:line="350" w:lineRule="exact"/>
        <w:ind w:leftChars="342" w:left="718" w:firstLineChars="100" w:firstLine="240"/>
        <w:rPr>
          <w:rFonts w:ascii="ＭＳ 明朝" w:hAnsi="ＭＳ 明朝"/>
          <w:sz w:val="24"/>
          <w:szCs w:val="24"/>
        </w:rPr>
      </w:pPr>
      <w:r w:rsidRPr="00CC439C">
        <w:rPr>
          <w:rFonts w:ascii="ＭＳ 明朝" w:hAnsi="ＭＳ 明朝" w:hint="eastAsia"/>
          <w:sz w:val="24"/>
          <w:szCs w:val="24"/>
        </w:rPr>
        <w:t>毎年１０月中旬、日本画、洋画など６部門からなる美術展を開催し、毎年約２８０点の作品を展示しています。</w:t>
      </w:r>
    </w:p>
    <w:p w14:paraId="3C47BEC0" w14:textId="77777777" w:rsidR="00267D0C" w:rsidRPr="00CC439C" w:rsidRDefault="00267D0C" w:rsidP="00A43C02">
      <w:pPr>
        <w:spacing w:line="350" w:lineRule="exact"/>
        <w:ind w:leftChars="342" w:left="718" w:firstLineChars="100" w:firstLine="240"/>
        <w:rPr>
          <w:rFonts w:ascii="ＭＳ 明朝" w:hAnsi="ＭＳ 明朝"/>
          <w:sz w:val="24"/>
          <w:szCs w:val="24"/>
        </w:rPr>
      </w:pPr>
      <w:r w:rsidRPr="00CC439C">
        <w:rPr>
          <w:rFonts w:ascii="ＭＳ 明朝" w:hAnsi="ＭＳ 明朝" w:hint="eastAsia"/>
          <w:sz w:val="24"/>
          <w:szCs w:val="24"/>
        </w:rPr>
        <w:t>なお、美術展の実施にあたっては、６部門の専門委員からなる相生市美術展運営委員会に事業委託し、自主性の確保に努めました。</w:t>
      </w:r>
    </w:p>
    <w:p w14:paraId="276DAFDB" w14:textId="77777777" w:rsidR="00267D0C" w:rsidRPr="00CC439C" w:rsidRDefault="00267D0C" w:rsidP="00A43C02">
      <w:pPr>
        <w:spacing w:line="350" w:lineRule="exact"/>
        <w:ind w:firstLineChars="100" w:firstLine="240"/>
        <w:rPr>
          <w:rFonts w:ascii="ＭＳ ゴシック" w:eastAsia="ＭＳ ゴシック" w:hAnsi="ＭＳ ゴシック"/>
          <w:sz w:val="24"/>
          <w:szCs w:val="24"/>
        </w:rPr>
      </w:pPr>
      <w:r w:rsidRPr="00CC439C">
        <w:rPr>
          <w:rFonts w:ascii="ＭＳ ゴシック" w:eastAsia="ＭＳ ゴシック" w:hAnsi="ＭＳ ゴシック" w:hint="eastAsia"/>
          <w:sz w:val="24"/>
          <w:szCs w:val="24"/>
        </w:rPr>
        <w:t>（３）文化活動支援事業</w:t>
      </w:r>
    </w:p>
    <w:p w14:paraId="360031D0" w14:textId="77777777" w:rsidR="00267D0C" w:rsidRPr="00CC439C" w:rsidRDefault="00267D0C" w:rsidP="00A43C02">
      <w:pPr>
        <w:spacing w:line="350" w:lineRule="exact"/>
        <w:ind w:leftChars="342" w:left="718" w:firstLineChars="100" w:firstLine="240"/>
        <w:rPr>
          <w:rFonts w:ascii="ＭＳ 明朝" w:hAnsi="ＭＳ 明朝"/>
          <w:sz w:val="24"/>
          <w:szCs w:val="24"/>
        </w:rPr>
      </w:pPr>
      <w:r w:rsidRPr="00CC439C">
        <w:rPr>
          <w:rFonts w:ascii="ＭＳ 明朝" w:hAnsi="ＭＳ 明朝" w:hint="eastAsia"/>
          <w:sz w:val="24"/>
          <w:szCs w:val="24"/>
        </w:rPr>
        <w:t>文化団体の育成として、相生市文化協会や相生美術協会などが行う事業に補助金を支出するなど支援を行いました。</w:t>
      </w:r>
    </w:p>
    <w:p w14:paraId="4083B674" w14:textId="77777777" w:rsidR="00267D0C" w:rsidRPr="00CC439C" w:rsidRDefault="00267D0C" w:rsidP="00A43C02">
      <w:pPr>
        <w:spacing w:line="350" w:lineRule="exact"/>
        <w:ind w:leftChars="342" w:left="718" w:firstLineChars="100" w:firstLine="240"/>
        <w:rPr>
          <w:rFonts w:ascii="ＭＳ 明朝" w:hAnsi="ＭＳ 明朝"/>
          <w:sz w:val="24"/>
          <w:szCs w:val="24"/>
        </w:rPr>
      </w:pPr>
      <w:r w:rsidRPr="00CC439C">
        <w:rPr>
          <w:rFonts w:ascii="ＭＳ 明朝" w:hAnsi="ＭＳ 明朝" w:hint="eastAsia"/>
          <w:sz w:val="24"/>
          <w:szCs w:val="24"/>
        </w:rPr>
        <w:t>また、子どもの芸術活動を育成する場として、子どもスケッチ大会を市内２会場で開催し、子どもたちの感性を高めることに努めました。</w:t>
      </w:r>
    </w:p>
    <w:p w14:paraId="17FB5B55" w14:textId="77777777" w:rsidR="00267D0C" w:rsidRPr="00CC439C" w:rsidRDefault="00267D0C" w:rsidP="00A43C02">
      <w:pPr>
        <w:spacing w:line="350" w:lineRule="exact"/>
        <w:ind w:leftChars="342" w:left="718" w:firstLineChars="100" w:firstLine="240"/>
        <w:rPr>
          <w:rFonts w:ascii="ＭＳ 明朝" w:hAnsi="ＭＳ 明朝"/>
          <w:sz w:val="24"/>
          <w:szCs w:val="24"/>
        </w:rPr>
      </w:pPr>
      <w:r w:rsidRPr="00CC439C">
        <w:rPr>
          <w:rFonts w:ascii="ＭＳ 明朝" w:hAnsi="ＭＳ 明朝" w:hint="eastAsia"/>
          <w:sz w:val="24"/>
          <w:szCs w:val="24"/>
        </w:rPr>
        <w:t>さらに、文化芸術活動について、権威ある大会等において優秀な成績を収めたり、文化芸術振興に多大の貢献があった個人や団体に文化芸術顕彰を贈呈しました。</w:t>
      </w:r>
    </w:p>
    <w:p w14:paraId="20EB8188" w14:textId="77777777" w:rsidR="00267D0C" w:rsidRPr="00CC439C" w:rsidRDefault="00267D0C" w:rsidP="00A43C02">
      <w:pPr>
        <w:spacing w:line="350" w:lineRule="exact"/>
        <w:ind w:firstLineChars="100" w:firstLine="240"/>
        <w:rPr>
          <w:rFonts w:ascii="ＭＳ ゴシック" w:eastAsia="ＭＳ ゴシック" w:hAnsi="ＭＳ ゴシック"/>
          <w:sz w:val="24"/>
          <w:szCs w:val="24"/>
        </w:rPr>
      </w:pPr>
      <w:r w:rsidRPr="00CC439C">
        <w:rPr>
          <w:rFonts w:ascii="ＭＳ ゴシック" w:eastAsia="ＭＳ ゴシック" w:hAnsi="ＭＳ ゴシック" w:hint="eastAsia"/>
          <w:sz w:val="24"/>
          <w:szCs w:val="24"/>
        </w:rPr>
        <w:t>（４）伝統文化事業</w:t>
      </w:r>
    </w:p>
    <w:p w14:paraId="05D4F3FC" w14:textId="77777777" w:rsidR="00267D0C" w:rsidRPr="006E0624" w:rsidRDefault="00267D0C" w:rsidP="00A43C02">
      <w:pPr>
        <w:spacing w:line="350" w:lineRule="exact"/>
        <w:ind w:leftChars="342" w:left="718" w:firstLineChars="100" w:firstLine="240"/>
        <w:rPr>
          <w:rFonts w:ascii="ＭＳ 明朝" w:hAnsi="ＭＳ 明朝"/>
          <w:sz w:val="24"/>
          <w:szCs w:val="24"/>
          <w:highlight w:val="yellow"/>
        </w:rPr>
      </w:pPr>
      <w:r w:rsidRPr="006E0624">
        <w:rPr>
          <w:rFonts w:ascii="ＭＳ 明朝" w:hAnsi="ＭＳ 明朝" w:hint="eastAsia"/>
          <w:sz w:val="24"/>
          <w:szCs w:val="24"/>
        </w:rPr>
        <w:t>舞踊、邦楽、茶道などの伝統文化を幼少のころから体験する機会を設けることで、子どもたちに</w:t>
      </w:r>
      <w:r>
        <w:rPr>
          <w:rFonts w:ascii="ＭＳ 明朝" w:hAnsi="ＭＳ 明朝" w:hint="eastAsia"/>
          <w:sz w:val="24"/>
          <w:szCs w:val="24"/>
        </w:rPr>
        <w:t>伝統文化に</w:t>
      </w:r>
      <w:r w:rsidRPr="006E0624">
        <w:rPr>
          <w:rFonts w:ascii="ＭＳ 明朝" w:hAnsi="ＭＳ 明朝" w:hint="eastAsia"/>
          <w:sz w:val="24"/>
          <w:szCs w:val="24"/>
        </w:rPr>
        <w:t>興味を持たせ、次代へと継承していくことに努め</w:t>
      </w:r>
      <w:r>
        <w:rPr>
          <w:rFonts w:ascii="ＭＳ 明朝" w:hAnsi="ＭＳ 明朝" w:hint="eastAsia"/>
          <w:sz w:val="24"/>
          <w:szCs w:val="24"/>
        </w:rPr>
        <w:t>まし</w:t>
      </w:r>
      <w:r w:rsidRPr="006E0624">
        <w:rPr>
          <w:rFonts w:ascii="ＭＳ 明朝" w:hAnsi="ＭＳ 明朝" w:hint="eastAsia"/>
          <w:sz w:val="24"/>
          <w:szCs w:val="24"/>
        </w:rPr>
        <w:t>た。</w:t>
      </w:r>
    </w:p>
    <w:p w14:paraId="55A0B927" w14:textId="77777777" w:rsidR="00267D0C" w:rsidRPr="00CC439C" w:rsidRDefault="00267D0C" w:rsidP="00A43C02">
      <w:pPr>
        <w:spacing w:line="350" w:lineRule="exact"/>
        <w:ind w:firstLineChars="100" w:firstLine="240"/>
        <w:rPr>
          <w:rFonts w:ascii="ＭＳ ゴシック" w:eastAsia="ＭＳ ゴシック" w:hAnsi="ＭＳ ゴシック"/>
          <w:sz w:val="24"/>
          <w:szCs w:val="24"/>
        </w:rPr>
      </w:pPr>
      <w:r w:rsidRPr="00CC439C">
        <w:rPr>
          <w:rFonts w:ascii="ＭＳ ゴシック" w:eastAsia="ＭＳ ゴシック" w:hAnsi="ＭＳ ゴシック" w:hint="eastAsia"/>
          <w:sz w:val="24"/>
          <w:szCs w:val="24"/>
        </w:rPr>
        <w:t>（５）文化会館事業</w:t>
      </w:r>
    </w:p>
    <w:p w14:paraId="11EBE643" w14:textId="77777777" w:rsidR="00267D0C" w:rsidRPr="00CC439C" w:rsidRDefault="00267D0C" w:rsidP="00A43C02">
      <w:pPr>
        <w:widowControl/>
        <w:spacing w:line="350" w:lineRule="exact"/>
        <w:ind w:left="720" w:hangingChars="300" w:hanging="720"/>
        <w:jc w:val="left"/>
        <w:rPr>
          <w:rFonts w:ascii="ＭＳ 明朝" w:hAnsi="ＭＳ 明朝"/>
          <w:sz w:val="24"/>
          <w:szCs w:val="24"/>
        </w:rPr>
      </w:pPr>
      <w:r w:rsidRPr="00CC439C">
        <w:rPr>
          <w:rFonts w:ascii="ＭＳ 明朝" w:hAnsi="ＭＳ 明朝" w:hint="eastAsia"/>
          <w:sz w:val="24"/>
          <w:szCs w:val="24"/>
        </w:rPr>
        <w:t xml:space="preserve">　　　　市民の文化活動を促し、市民の交流と文化の向上を図ることを目的に文化会館を整備しています。なお、市民と協働のまちづくりを行う観点から、今後の管理運営の方策や自主事業等について、企画委員会等において協議検討を行っています。</w:t>
      </w:r>
    </w:p>
    <w:p w14:paraId="21ED4AB2" w14:textId="77777777" w:rsidR="00267D0C" w:rsidRPr="00CC439C" w:rsidRDefault="00267D0C" w:rsidP="00A43C02">
      <w:pPr>
        <w:widowControl/>
        <w:spacing w:line="350" w:lineRule="exact"/>
        <w:jc w:val="left"/>
        <w:rPr>
          <w:rFonts w:ascii="ＭＳ 明朝" w:hAnsi="ＭＳ 明朝"/>
          <w:sz w:val="24"/>
          <w:szCs w:val="24"/>
        </w:rPr>
      </w:pPr>
    </w:p>
    <w:p w14:paraId="2757448A" w14:textId="130172D2" w:rsidR="00267D0C" w:rsidRPr="00CC439C" w:rsidRDefault="00267D0C" w:rsidP="00A43C02">
      <w:pPr>
        <w:widowControl/>
        <w:spacing w:line="350" w:lineRule="exact"/>
        <w:ind w:leftChars="200" w:left="420" w:firstLineChars="100" w:firstLine="240"/>
        <w:jc w:val="left"/>
        <w:rPr>
          <w:rFonts w:ascii="ＭＳ 明朝" w:hAnsi="ＭＳ 明朝"/>
          <w:sz w:val="24"/>
          <w:szCs w:val="24"/>
        </w:rPr>
      </w:pPr>
      <w:r w:rsidRPr="00CC439C">
        <w:rPr>
          <w:rFonts w:ascii="ＭＳ 明朝" w:hAnsi="ＭＳ 明朝" w:hint="eastAsia"/>
          <w:sz w:val="24"/>
          <w:szCs w:val="24"/>
        </w:rPr>
        <w:t>このように、文化芸術の振興を図る上で文化祭・美術展などの事業は、大変重要なものであり、そういう</w:t>
      </w:r>
      <w:r w:rsidR="00373CA1" w:rsidRPr="00CC439C">
        <w:rPr>
          <w:rFonts w:ascii="ＭＳ 明朝" w:hAnsi="ＭＳ 明朝" w:hint="eastAsia"/>
          <w:sz w:val="24"/>
          <w:szCs w:val="24"/>
        </w:rPr>
        <w:t>なか</w:t>
      </w:r>
      <w:r w:rsidRPr="00CC439C">
        <w:rPr>
          <w:rFonts w:ascii="ＭＳ 明朝" w:hAnsi="ＭＳ 明朝" w:hint="eastAsia"/>
          <w:sz w:val="24"/>
          <w:szCs w:val="24"/>
        </w:rPr>
        <w:t>で、新たな人材の育成には時間を要しますが、引き続き出演者や出品者のすそ野の拡大が重要です。</w:t>
      </w:r>
    </w:p>
    <w:p w14:paraId="59ED2C9C" w14:textId="77777777" w:rsidR="00267D0C" w:rsidRPr="00CC439C" w:rsidRDefault="00267D0C" w:rsidP="00A43C02">
      <w:pPr>
        <w:widowControl/>
        <w:spacing w:line="350" w:lineRule="exact"/>
        <w:ind w:leftChars="200" w:left="420" w:firstLineChars="100" w:firstLine="240"/>
        <w:jc w:val="left"/>
        <w:rPr>
          <w:rFonts w:ascii="ＭＳ 明朝" w:hAnsi="ＭＳ 明朝"/>
          <w:sz w:val="24"/>
          <w:szCs w:val="24"/>
        </w:rPr>
      </w:pPr>
      <w:r w:rsidRPr="00CC439C">
        <w:rPr>
          <w:rFonts w:ascii="ＭＳ 明朝" w:hAnsi="ＭＳ 明朝" w:hint="eastAsia"/>
          <w:sz w:val="24"/>
          <w:szCs w:val="24"/>
        </w:rPr>
        <w:t>また、市民の文化意識の向上を図るため、文化祭・美術展の内容などについて、改善・発展に努める必要があります。</w:t>
      </w:r>
    </w:p>
    <w:p w14:paraId="7AD54BA3" w14:textId="77777777" w:rsidR="00267D0C" w:rsidRDefault="00267D0C" w:rsidP="00A43C02">
      <w:pPr>
        <w:widowControl/>
        <w:spacing w:line="350" w:lineRule="exact"/>
        <w:jc w:val="left"/>
        <w:rPr>
          <w:rFonts w:ascii="ＭＳ 明朝" w:hAnsi="ＭＳ 明朝"/>
          <w:sz w:val="24"/>
          <w:szCs w:val="24"/>
        </w:rPr>
      </w:pPr>
    </w:p>
    <w:p w14:paraId="64C8B5E5" w14:textId="77777777" w:rsidR="00267D0C" w:rsidRPr="006E0624" w:rsidRDefault="00267D0C" w:rsidP="00A43C02">
      <w:pPr>
        <w:spacing w:line="350" w:lineRule="exact"/>
        <w:ind w:firstLineChars="100" w:firstLine="240"/>
        <w:rPr>
          <w:rFonts w:ascii="ＭＳ ゴシック" w:eastAsia="ＭＳ ゴシック" w:hAnsi="ＭＳ ゴシック"/>
          <w:sz w:val="24"/>
          <w:szCs w:val="24"/>
        </w:rPr>
      </w:pPr>
      <w:r w:rsidRPr="006E0624">
        <w:rPr>
          <w:rFonts w:ascii="ＭＳ ゴシック" w:eastAsia="ＭＳ ゴシック" w:hAnsi="ＭＳ ゴシック" w:hint="eastAsia"/>
          <w:sz w:val="24"/>
          <w:szCs w:val="24"/>
        </w:rPr>
        <w:t>４　放課後対策事業</w:t>
      </w:r>
    </w:p>
    <w:p w14:paraId="02F6FD58" w14:textId="77777777" w:rsidR="00267D0C" w:rsidRPr="00CC439C" w:rsidRDefault="00267D0C" w:rsidP="00A43C02">
      <w:pPr>
        <w:spacing w:line="350" w:lineRule="exact"/>
        <w:ind w:leftChars="202" w:left="424" w:firstLineChars="121" w:firstLine="290"/>
        <w:rPr>
          <w:rFonts w:ascii="ＭＳ 明朝" w:hAnsi="ＭＳ 明朝"/>
          <w:sz w:val="24"/>
          <w:szCs w:val="24"/>
        </w:rPr>
      </w:pPr>
      <w:r w:rsidRPr="006E0624">
        <w:rPr>
          <w:rFonts w:ascii="ＭＳ 明朝" w:hAnsi="ＭＳ 明朝" w:hint="eastAsia"/>
          <w:sz w:val="24"/>
          <w:szCs w:val="24"/>
        </w:rPr>
        <w:t>放課後の子どもの安全で健やかな居場所づくりを確保するとともに、勉強やスポーツ・文化活動、地域住民との交流活動の</w:t>
      </w:r>
      <w:r>
        <w:rPr>
          <w:rFonts w:ascii="ＭＳ 明朝" w:hAnsi="ＭＳ 明朝" w:hint="eastAsia"/>
          <w:sz w:val="24"/>
          <w:szCs w:val="24"/>
        </w:rPr>
        <w:t>取り組み</w:t>
      </w:r>
      <w:r w:rsidRPr="006E0624">
        <w:rPr>
          <w:rFonts w:ascii="ＭＳ 明朝" w:hAnsi="ＭＳ 明朝" w:hint="eastAsia"/>
          <w:sz w:val="24"/>
          <w:szCs w:val="24"/>
        </w:rPr>
        <w:t>を充実するため「放課後児</w:t>
      </w:r>
      <w:r w:rsidRPr="00CC439C">
        <w:rPr>
          <w:rFonts w:ascii="ＭＳ 明朝" w:hAnsi="ＭＳ 明朝" w:hint="eastAsia"/>
          <w:sz w:val="24"/>
          <w:szCs w:val="24"/>
        </w:rPr>
        <w:t>童保育事業」と「放課後子ども教室事業」を行い、さらに平成２５年度から新たに「相生っ子学び塾事業」を開設しました。</w:t>
      </w:r>
    </w:p>
    <w:p w14:paraId="397753E7" w14:textId="77777777" w:rsidR="00267D0C" w:rsidRPr="006E0624" w:rsidRDefault="00267D0C" w:rsidP="00267D0C">
      <w:pPr>
        <w:spacing w:line="360" w:lineRule="exact"/>
        <w:rPr>
          <w:rFonts w:ascii="ＭＳ ゴシック" w:eastAsia="ＭＳ ゴシック" w:hAnsi="ＭＳ ゴシック"/>
          <w:sz w:val="24"/>
          <w:szCs w:val="24"/>
        </w:rPr>
      </w:pPr>
      <w:r w:rsidRPr="006E0624">
        <w:rPr>
          <w:rFonts w:ascii="ＭＳ 明朝" w:hAnsi="ＭＳ 明朝" w:hint="eastAsia"/>
          <w:sz w:val="24"/>
          <w:szCs w:val="24"/>
        </w:rPr>
        <w:lastRenderedPageBreak/>
        <w:t xml:space="preserve">　</w:t>
      </w:r>
      <w:r w:rsidRPr="006E0624">
        <w:rPr>
          <w:rFonts w:ascii="ＭＳ ゴシック" w:eastAsia="ＭＳ ゴシック" w:hAnsi="ＭＳ ゴシック" w:hint="eastAsia"/>
          <w:sz w:val="24"/>
          <w:szCs w:val="24"/>
        </w:rPr>
        <w:t>（１）放課後児童保育事業</w:t>
      </w:r>
    </w:p>
    <w:p w14:paraId="31DA8D99" w14:textId="77777777" w:rsidR="00267D0C" w:rsidRPr="00CC439C" w:rsidRDefault="00267D0C" w:rsidP="00267D0C">
      <w:pPr>
        <w:spacing w:line="360" w:lineRule="exact"/>
        <w:ind w:leftChars="337" w:left="708" w:firstLineChars="103" w:firstLine="247"/>
        <w:rPr>
          <w:rFonts w:ascii="ＭＳ 明朝" w:hAnsi="ＭＳ 明朝"/>
          <w:sz w:val="24"/>
          <w:szCs w:val="24"/>
        </w:rPr>
      </w:pPr>
      <w:r w:rsidRPr="00CC439C">
        <w:rPr>
          <w:rFonts w:ascii="ＭＳ 明朝" w:hAnsi="ＭＳ 明朝" w:hint="eastAsia"/>
          <w:sz w:val="24"/>
          <w:szCs w:val="24"/>
        </w:rPr>
        <w:t>保護者の就労や疾病などの理由により、放課後、保護者が家にいない児童を対象に、平成２７年度より全学年を対象として、各小学校において実施しました。なお、夏季休業期間においても、平成２７年度より各小学校において開設しています。</w:t>
      </w:r>
    </w:p>
    <w:p w14:paraId="287707C4" w14:textId="77777777" w:rsidR="00267D0C" w:rsidRPr="00CC439C" w:rsidRDefault="00267D0C" w:rsidP="00267D0C">
      <w:pPr>
        <w:spacing w:line="360" w:lineRule="exact"/>
        <w:rPr>
          <w:rFonts w:ascii="ＭＳ ゴシック" w:eastAsia="ＭＳ ゴシック" w:hAnsi="ＭＳ ゴシック"/>
          <w:sz w:val="24"/>
          <w:szCs w:val="24"/>
        </w:rPr>
      </w:pPr>
      <w:r w:rsidRPr="00CC439C">
        <w:rPr>
          <w:rFonts w:ascii="ＭＳ 明朝" w:hAnsi="ＭＳ 明朝" w:hint="eastAsia"/>
          <w:sz w:val="24"/>
          <w:szCs w:val="24"/>
        </w:rPr>
        <w:t xml:space="preserve">　</w:t>
      </w:r>
      <w:r w:rsidRPr="00CC439C">
        <w:rPr>
          <w:rFonts w:ascii="ＭＳ ゴシック" w:eastAsia="ＭＳ ゴシック" w:hAnsi="ＭＳ ゴシック" w:hint="eastAsia"/>
          <w:sz w:val="24"/>
          <w:szCs w:val="24"/>
        </w:rPr>
        <w:t>（２）放課後子ども教室事業</w:t>
      </w:r>
    </w:p>
    <w:p w14:paraId="7971B43B" w14:textId="0B4FF7F4" w:rsidR="00267D0C" w:rsidRPr="00CC439C" w:rsidRDefault="00267D0C" w:rsidP="00267D0C">
      <w:pPr>
        <w:spacing w:line="360" w:lineRule="exact"/>
        <w:ind w:leftChars="337" w:left="708" w:firstLineChars="103" w:firstLine="247"/>
        <w:rPr>
          <w:rFonts w:ascii="ＭＳ 明朝" w:hAnsi="ＭＳ 明朝"/>
          <w:sz w:val="24"/>
          <w:szCs w:val="24"/>
        </w:rPr>
      </w:pPr>
      <w:r w:rsidRPr="00CC439C">
        <w:rPr>
          <w:rFonts w:ascii="ＭＳ 明朝" w:hAnsi="ＭＳ 明朝" w:hint="eastAsia"/>
          <w:sz w:val="24"/>
          <w:szCs w:val="24"/>
        </w:rPr>
        <w:t>子どもたちの安全で健やかな居場所づくりを推進するため、地域の住民の参画を得て、小学校において開設を行い、平成２６年度からは全小学校で開設しています。</w:t>
      </w:r>
    </w:p>
    <w:p w14:paraId="1A1C26F5" w14:textId="77777777" w:rsidR="00267D0C" w:rsidRPr="00CC439C" w:rsidRDefault="00267D0C" w:rsidP="00267D0C">
      <w:pPr>
        <w:widowControl/>
        <w:spacing w:line="360" w:lineRule="exact"/>
        <w:ind w:firstLineChars="100" w:firstLine="240"/>
        <w:jc w:val="left"/>
        <w:rPr>
          <w:rFonts w:asciiTheme="majorEastAsia" w:eastAsiaTheme="majorEastAsia" w:hAnsiTheme="majorEastAsia"/>
          <w:sz w:val="24"/>
          <w:szCs w:val="24"/>
        </w:rPr>
      </w:pPr>
      <w:r w:rsidRPr="00CC439C">
        <w:rPr>
          <w:rFonts w:asciiTheme="majorEastAsia" w:eastAsiaTheme="majorEastAsia" w:hAnsiTheme="majorEastAsia" w:hint="eastAsia"/>
          <w:sz w:val="24"/>
          <w:szCs w:val="24"/>
        </w:rPr>
        <w:t>（３）相生っ子学び塾事業</w:t>
      </w:r>
    </w:p>
    <w:p w14:paraId="450F51A8" w14:textId="77777777" w:rsidR="00267D0C" w:rsidRPr="00EA09DA" w:rsidRDefault="00267D0C" w:rsidP="00267D0C">
      <w:pPr>
        <w:widowControl/>
        <w:spacing w:line="360" w:lineRule="exact"/>
        <w:ind w:left="720" w:hangingChars="300" w:hanging="720"/>
        <w:jc w:val="left"/>
        <w:rPr>
          <w:rFonts w:ascii="ＭＳ 明朝" w:hAnsi="ＭＳ 明朝"/>
          <w:sz w:val="24"/>
          <w:szCs w:val="24"/>
        </w:rPr>
      </w:pPr>
      <w:r w:rsidRPr="00CC439C">
        <w:rPr>
          <w:rFonts w:ascii="ＭＳ 明朝" w:hAnsi="ＭＳ 明朝" w:hint="eastAsia"/>
          <w:sz w:val="24"/>
          <w:szCs w:val="24"/>
        </w:rPr>
        <w:t xml:space="preserve">　　　　子どもたちの基礎学力の定着と自学自習の姿勢を身につけてもらうことを目的に、平成２５年度より、小学５、６年生を対象に放課後等において、国語・算数、英語の塾を開設しています。なお、平成２７年度より新たに珠算塾を開</w:t>
      </w:r>
      <w:r w:rsidRPr="00EA09DA">
        <w:rPr>
          <w:rFonts w:ascii="ＭＳ 明朝" w:hAnsi="ＭＳ 明朝" w:hint="eastAsia"/>
          <w:sz w:val="24"/>
          <w:szCs w:val="24"/>
        </w:rPr>
        <w:t>設しました。</w:t>
      </w:r>
    </w:p>
    <w:p w14:paraId="77BC6CE6" w14:textId="77777777" w:rsidR="00267D0C" w:rsidRPr="00EA09DA" w:rsidRDefault="00267D0C" w:rsidP="00267D0C">
      <w:pPr>
        <w:widowControl/>
        <w:spacing w:line="360" w:lineRule="exact"/>
        <w:jc w:val="left"/>
        <w:rPr>
          <w:rFonts w:ascii="ＭＳ 明朝" w:hAnsi="ＭＳ 明朝"/>
          <w:sz w:val="24"/>
          <w:szCs w:val="24"/>
        </w:rPr>
      </w:pPr>
    </w:p>
    <w:p w14:paraId="12AAAFB7" w14:textId="77777777" w:rsidR="00267D0C" w:rsidRPr="00EA09DA" w:rsidRDefault="00267D0C" w:rsidP="00267D0C">
      <w:pPr>
        <w:widowControl/>
        <w:spacing w:line="360" w:lineRule="exact"/>
        <w:ind w:leftChars="202" w:left="424" w:firstLineChars="121" w:firstLine="290"/>
        <w:jc w:val="left"/>
        <w:rPr>
          <w:rFonts w:ascii="ＭＳ 明朝" w:hAnsi="ＭＳ 明朝"/>
          <w:sz w:val="24"/>
          <w:szCs w:val="24"/>
        </w:rPr>
      </w:pPr>
      <w:r w:rsidRPr="00EA09DA">
        <w:rPr>
          <w:rFonts w:ascii="ＭＳ 明朝" w:hAnsi="ＭＳ 明朝" w:hint="eastAsia"/>
          <w:sz w:val="24"/>
          <w:szCs w:val="24"/>
        </w:rPr>
        <w:t>このように、放課後対策事業は、学校施設内で行っているため安全対策が図られており、地域住民の協力のもと、相生っ子学び塾事業など新たな居場所づくりを展開するなど充実してきています。</w:t>
      </w:r>
    </w:p>
    <w:p w14:paraId="3923B235" w14:textId="77777777" w:rsidR="00267D0C" w:rsidRPr="00EA09DA" w:rsidRDefault="00267D0C" w:rsidP="00267D0C">
      <w:pPr>
        <w:widowControl/>
        <w:spacing w:line="360" w:lineRule="exact"/>
        <w:ind w:leftChars="202" w:left="424" w:firstLineChars="121" w:firstLine="290"/>
        <w:jc w:val="left"/>
        <w:rPr>
          <w:rFonts w:ascii="ＭＳ 明朝" w:hAnsi="ＭＳ 明朝"/>
          <w:sz w:val="24"/>
          <w:szCs w:val="24"/>
        </w:rPr>
      </w:pPr>
      <w:r w:rsidRPr="00EA09DA">
        <w:rPr>
          <w:rFonts w:ascii="ＭＳ 明朝" w:hAnsi="ＭＳ 明朝" w:hint="eastAsia"/>
          <w:sz w:val="24"/>
          <w:szCs w:val="24"/>
        </w:rPr>
        <w:t>今後の事業展開によっては、学校施設のさらなる活用が必要となることから、学校関係者と協議を行う必要があります。</w:t>
      </w:r>
    </w:p>
    <w:p w14:paraId="0D05CD55" w14:textId="77777777" w:rsidR="00267D0C" w:rsidRPr="00EA09DA" w:rsidRDefault="00267D0C" w:rsidP="00267D0C">
      <w:pPr>
        <w:spacing w:line="360" w:lineRule="exact"/>
        <w:ind w:firstLineChars="118" w:firstLine="283"/>
        <w:rPr>
          <w:rFonts w:ascii="ＭＳ ゴシック" w:eastAsia="ＭＳ ゴシック" w:hAnsi="ＭＳ ゴシック"/>
          <w:sz w:val="24"/>
          <w:szCs w:val="24"/>
        </w:rPr>
      </w:pPr>
    </w:p>
    <w:p w14:paraId="32A3005C" w14:textId="77777777" w:rsidR="00267D0C" w:rsidRPr="006E0624" w:rsidRDefault="00267D0C" w:rsidP="00267D0C">
      <w:pPr>
        <w:spacing w:line="360" w:lineRule="exact"/>
        <w:ind w:firstLineChars="118" w:firstLine="283"/>
        <w:rPr>
          <w:rFonts w:ascii="ＭＳ ゴシック" w:eastAsia="ＭＳ ゴシック" w:hAnsi="ＭＳ ゴシック"/>
          <w:sz w:val="24"/>
          <w:szCs w:val="24"/>
        </w:rPr>
      </w:pPr>
      <w:r w:rsidRPr="006E0624">
        <w:rPr>
          <w:rFonts w:ascii="ＭＳ ゴシック" w:eastAsia="ＭＳ ゴシック" w:hAnsi="ＭＳ ゴシック" w:hint="eastAsia"/>
          <w:sz w:val="24"/>
          <w:szCs w:val="24"/>
        </w:rPr>
        <w:t>５　図書館事業</w:t>
      </w:r>
    </w:p>
    <w:p w14:paraId="7E5BF0C1" w14:textId="5F87EA7C" w:rsidR="00267D0C" w:rsidRDefault="00267D0C" w:rsidP="00BA6A85">
      <w:pPr>
        <w:spacing w:line="360" w:lineRule="exact"/>
        <w:ind w:leftChars="202" w:left="424" w:firstLineChars="121" w:firstLine="290"/>
        <w:rPr>
          <w:rFonts w:ascii="ＭＳ 明朝" w:hAnsi="ＭＳ 明朝"/>
          <w:sz w:val="24"/>
          <w:szCs w:val="24"/>
        </w:rPr>
      </w:pPr>
      <w:r w:rsidRPr="006E0624">
        <w:rPr>
          <w:rFonts w:ascii="ＭＳ 明朝" w:hAnsi="ＭＳ 明朝" w:hint="eastAsia"/>
          <w:sz w:val="24"/>
          <w:szCs w:val="24"/>
        </w:rPr>
        <w:t>読書活動を推進するため、子どもから大人までライフステージに応じた各種講座を開設し、子ども図書館員やトライやる・ウィークなどの</w:t>
      </w:r>
      <w:r>
        <w:rPr>
          <w:rFonts w:ascii="ＭＳ 明朝" w:hAnsi="ＭＳ 明朝" w:hint="eastAsia"/>
          <w:sz w:val="24"/>
          <w:szCs w:val="24"/>
        </w:rPr>
        <w:t>受け入れ</w:t>
      </w:r>
      <w:r w:rsidRPr="006E0624">
        <w:rPr>
          <w:rFonts w:ascii="ＭＳ 明朝" w:hAnsi="ＭＳ 明朝" w:hint="eastAsia"/>
          <w:sz w:val="24"/>
          <w:szCs w:val="24"/>
        </w:rPr>
        <w:t>、読み聞かせボランティア養成講座などのボランティアの育成事業など、家庭・地域・学校が連携して読書の推進ネットワークの構築に努めてい</w:t>
      </w:r>
      <w:r>
        <w:rPr>
          <w:rFonts w:ascii="ＭＳ 明朝" w:hAnsi="ＭＳ 明朝" w:hint="eastAsia"/>
          <w:sz w:val="24"/>
          <w:szCs w:val="24"/>
        </w:rPr>
        <w:t>ます</w:t>
      </w:r>
      <w:r w:rsidRPr="006E0624">
        <w:rPr>
          <w:rFonts w:ascii="ＭＳ 明朝" w:hAnsi="ＭＳ 明朝" w:hint="eastAsia"/>
          <w:sz w:val="24"/>
          <w:szCs w:val="24"/>
        </w:rPr>
        <w:t>。</w:t>
      </w:r>
    </w:p>
    <w:p w14:paraId="131B1B76" w14:textId="77777777" w:rsidR="00BA6A85" w:rsidRDefault="00BA6A85" w:rsidP="00267D0C">
      <w:pPr>
        <w:spacing w:line="360" w:lineRule="exact"/>
        <w:ind w:firstLineChars="100" w:firstLine="240"/>
        <w:rPr>
          <w:rFonts w:ascii="ＭＳ ゴシック" w:eastAsia="ＭＳ ゴシック" w:hAnsi="ＭＳ ゴシック"/>
          <w:sz w:val="24"/>
          <w:szCs w:val="24"/>
        </w:rPr>
      </w:pPr>
    </w:p>
    <w:p w14:paraId="283010A1" w14:textId="6A99BDFD" w:rsidR="00267D0C" w:rsidRPr="006E0624" w:rsidRDefault="00267D0C" w:rsidP="00267D0C">
      <w:pPr>
        <w:spacing w:line="360" w:lineRule="exact"/>
        <w:ind w:firstLineChars="100" w:firstLine="240"/>
        <w:rPr>
          <w:rFonts w:ascii="ＭＳ ゴシック" w:eastAsia="ＭＳ ゴシック" w:hAnsi="ＭＳ ゴシック"/>
          <w:sz w:val="24"/>
          <w:szCs w:val="24"/>
        </w:rPr>
      </w:pPr>
      <w:r w:rsidRPr="006E0624">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市立</w:t>
      </w:r>
      <w:r w:rsidRPr="006E0624">
        <w:rPr>
          <w:rFonts w:ascii="ＭＳ ゴシック" w:eastAsia="ＭＳ ゴシック" w:hAnsi="ＭＳ ゴシック" w:hint="eastAsia"/>
          <w:sz w:val="24"/>
          <w:szCs w:val="24"/>
        </w:rPr>
        <w:t>図書館</w:t>
      </w:r>
      <w:r w:rsidR="003841C2">
        <w:rPr>
          <w:rFonts w:ascii="ＭＳ ゴシック" w:eastAsia="ＭＳ ゴシック" w:hAnsi="ＭＳ ゴシック" w:hint="eastAsia"/>
          <w:sz w:val="24"/>
          <w:szCs w:val="24"/>
        </w:rPr>
        <w:t>事業</w:t>
      </w:r>
    </w:p>
    <w:p w14:paraId="56FAB559" w14:textId="35D6E150" w:rsidR="00267D0C" w:rsidRPr="00EA09DA" w:rsidRDefault="00267D0C" w:rsidP="00267D0C">
      <w:pPr>
        <w:spacing w:line="360" w:lineRule="exact"/>
        <w:ind w:left="708" w:hangingChars="295" w:hanging="708"/>
        <w:rPr>
          <w:rFonts w:ascii="ＭＳ 明朝" w:hAnsi="ＭＳ 明朝"/>
          <w:sz w:val="24"/>
          <w:szCs w:val="24"/>
        </w:rPr>
      </w:pPr>
      <w:r>
        <w:rPr>
          <w:rFonts w:ascii="ＭＳ 明朝" w:hAnsi="ＭＳ 明朝" w:hint="eastAsia"/>
          <w:sz w:val="24"/>
          <w:szCs w:val="24"/>
        </w:rPr>
        <w:t xml:space="preserve">　　　　</w:t>
      </w:r>
      <w:r w:rsidRPr="0074667A">
        <w:rPr>
          <w:rFonts w:ascii="ＭＳ 明朝" w:hAnsi="ＭＳ 明朝" w:hint="eastAsia"/>
          <w:sz w:val="24"/>
          <w:szCs w:val="24"/>
        </w:rPr>
        <w:t>平成２０年度から民間のノウハウを取り入れ市民サービスの向上を図るため、窓口業務を中心に業務委託を行っています。開館時間の延長や祝日開館を行い、また、平成２２年度から毎月末に実施している</w:t>
      </w:r>
      <w:r w:rsidR="00E93C4D">
        <w:rPr>
          <w:rFonts w:hint="eastAsia"/>
          <w:kern w:val="0"/>
          <w:position w:val="4"/>
          <w:sz w:val="20"/>
          <w:szCs w:val="20"/>
          <w:vertAlign w:val="superscript"/>
        </w:rPr>
        <w:t>※</w:t>
      </w:r>
      <w:r w:rsidRPr="0074667A">
        <w:rPr>
          <w:rFonts w:ascii="ＭＳ 明朝" w:hAnsi="ＭＳ 明朝" w:hint="eastAsia"/>
          <w:sz w:val="24"/>
          <w:szCs w:val="24"/>
        </w:rPr>
        <w:t>館内整理日を平日に振</w:t>
      </w:r>
      <w:r w:rsidRPr="00EA09DA">
        <w:rPr>
          <w:rFonts w:ascii="ＭＳ 明朝" w:hAnsi="ＭＳ 明朝" w:hint="eastAsia"/>
          <w:sz w:val="24"/>
          <w:szCs w:val="24"/>
        </w:rPr>
        <w:t>替するなど、市民への利便性の向上に努めています。また、平成２７年１１月より、８市８町による図書館の相互利用開始に伴い、利用者の拡大につながりました。</w:t>
      </w:r>
    </w:p>
    <w:p w14:paraId="7024D045" w14:textId="16593D21" w:rsidR="007672C4" w:rsidRDefault="00267D0C" w:rsidP="00267D0C">
      <w:pPr>
        <w:spacing w:line="360" w:lineRule="exact"/>
        <w:rPr>
          <w:rFonts w:ascii="ＭＳ 明朝" w:hAnsi="ＭＳ 明朝"/>
          <w:sz w:val="24"/>
          <w:szCs w:val="24"/>
        </w:rPr>
      </w:pPr>
      <w:r w:rsidRPr="006E0624">
        <w:rPr>
          <w:rFonts w:ascii="ＭＳ 明朝" w:hAnsi="ＭＳ 明朝" w:hint="eastAsia"/>
          <w:sz w:val="24"/>
          <w:szCs w:val="24"/>
        </w:rPr>
        <w:t xml:space="preserve">　</w:t>
      </w:r>
    </w:p>
    <w:p w14:paraId="6B0BEE65" w14:textId="7DA2F884" w:rsidR="00267D0C" w:rsidRPr="006E0624" w:rsidRDefault="00267D0C" w:rsidP="007672C4">
      <w:pPr>
        <w:spacing w:line="360" w:lineRule="exact"/>
        <w:ind w:firstLineChars="100" w:firstLine="240"/>
        <w:rPr>
          <w:rFonts w:ascii="ＭＳ ゴシック" w:eastAsia="ＭＳ ゴシック" w:hAnsi="ＭＳ ゴシック"/>
          <w:sz w:val="24"/>
          <w:szCs w:val="24"/>
        </w:rPr>
      </w:pPr>
      <w:r w:rsidRPr="006E0624">
        <w:rPr>
          <w:rFonts w:ascii="ＭＳ ゴシック" w:eastAsia="ＭＳ ゴシック" w:hAnsi="ＭＳ ゴシック" w:hint="eastAsia"/>
          <w:sz w:val="24"/>
          <w:szCs w:val="24"/>
        </w:rPr>
        <w:t>（２）子ども読書活動事業</w:t>
      </w:r>
    </w:p>
    <w:p w14:paraId="43C59B71" w14:textId="77777777" w:rsidR="00267D0C" w:rsidRDefault="00267D0C" w:rsidP="00267D0C">
      <w:pPr>
        <w:spacing w:line="360" w:lineRule="exact"/>
        <w:ind w:left="708" w:hangingChars="295" w:hanging="708"/>
        <w:rPr>
          <w:rFonts w:ascii="ＭＳ 明朝" w:hAnsi="ＭＳ 明朝"/>
          <w:sz w:val="24"/>
          <w:szCs w:val="24"/>
        </w:rPr>
      </w:pPr>
      <w:r>
        <w:rPr>
          <w:rFonts w:ascii="ＭＳ 明朝" w:hAnsi="ＭＳ 明朝" w:hint="eastAsia"/>
          <w:sz w:val="24"/>
          <w:szCs w:val="24"/>
        </w:rPr>
        <w:t xml:space="preserve">　　　　</w:t>
      </w:r>
      <w:r w:rsidRPr="006E0624">
        <w:rPr>
          <w:rFonts w:ascii="ＭＳ 明朝" w:hAnsi="ＭＳ 明朝" w:hint="eastAsia"/>
          <w:sz w:val="24"/>
          <w:szCs w:val="24"/>
        </w:rPr>
        <w:t>国において</w:t>
      </w:r>
      <w:r>
        <w:rPr>
          <w:rFonts w:hint="eastAsia"/>
          <w:kern w:val="0"/>
          <w:position w:val="4"/>
          <w:sz w:val="20"/>
          <w:szCs w:val="20"/>
          <w:vertAlign w:val="superscript"/>
        </w:rPr>
        <w:t>※</w:t>
      </w:r>
      <w:r w:rsidRPr="006E0624">
        <w:rPr>
          <w:rFonts w:ascii="ＭＳ 明朝" w:hAnsi="ＭＳ 明朝" w:hint="eastAsia"/>
          <w:sz w:val="24"/>
          <w:szCs w:val="24"/>
        </w:rPr>
        <w:t>子どもの読書活動の推進に関する法律が制定されたことを契機に、</w:t>
      </w:r>
      <w:r w:rsidRPr="0074667A">
        <w:rPr>
          <w:rFonts w:ascii="ＭＳ 明朝" w:hAnsi="ＭＳ 明朝" w:hint="eastAsia"/>
          <w:sz w:val="24"/>
          <w:szCs w:val="24"/>
        </w:rPr>
        <w:t>子どもが自主的に本を手に取り、読書をするきっかけづくりを推進目標と</w:t>
      </w:r>
      <w:r w:rsidRPr="00EA09DA">
        <w:rPr>
          <w:rFonts w:ascii="ＭＳ 明朝" w:hAnsi="ＭＳ 明朝" w:hint="eastAsia"/>
          <w:sz w:val="24"/>
          <w:szCs w:val="24"/>
        </w:rPr>
        <w:lastRenderedPageBreak/>
        <w:t>して、平成１７年度に『第１次相生市子ども読書活動推進計画』、平成２２年度より「第２次相生市子ども読書活動推進計画」を策定し取り組みました。そして、更に計画を推進するため、平成２７年度を初年度とする「第３次相生市子ども読書活動推進計画」を策定しました。</w:t>
      </w:r>
    </w:p>
    <w:p w14:paraId="788AC9AA" w14:textId="77777777" w:rsidR="00A43C02" w:rsidRPr="00EA09DA" w:rsidRDefault="00A43C02" w:rsidP="00267D0C">
      <w:pPr>
        <w:spacing w:line="360" w:lineRule="exact"/>
        <w:ind w:left="708" w:hangingChars="295" w:hanging="708"/>
        <w:rPr>
          <w:rFonts w:ascii="ＭＳ 明朝" w:hAnsi="ＭＳ 明朝"/>
          <w:sz w:val="24"/>
          <w:szCs w:val="24"/>
        </w:rPr>
      </w:pPr>
    </w:p>
    <w:p w14:paraId="0EE9168B" w14:textId="77777777" w:rsidR="00267D0C" w:rsidRPr="006E0624" w:rsidRDefault="00267D0C" w:rsidP="00267D0C">
      <w:pPr>
        <w:spacing w:line="360" w:lineRule="exact"/>
        <w:rPr>
          <w:rFonts w:ascii="ＭＳ ゴシック" w:eastAsia="ＭＳ ゴシック" w:hAnsi="ＭＳ ゴシック"/>
          <w:sz w:val="24"/>
          <w:szCs w:val="24"/>
        </w:rPr>
      </w:pPr>
      <w:r w:rsidRPr="006E0624">
        <w:rPr>
          <w:rFonts w:ascii="ＭＳ 明朝" w:hAnsi="ＭＳ 明朝" w:hint="eastAsia"/>
          <w:sz w:val="24"/>
          <w:szCs w:val="24"/>
        </w:rPr>
        <w:t xml:space="preserve">　</w:t>
      </w:r>
      <w:r w:rsidRPr="006E0624">
        <w:rPr>
          <w:rFonts w:ascii="ＭＳ ゴシック" w:eastAsia="ＭＳ ゴシック" w:hAnsi="ＭＳ ゴシック" w:hint="eastAsia"/>
          <w:sz w:val="24"/>
          <w:szCs w:val="24"/>
        </w:rPr>
        <w:t>（３）読書活動推進事業</w:t>
      </w:r>
    </w:p>
    <w:p w14:paraId="1F1299D5" w14:textId="77777777" w:rsidR="00267D0C" w:rsidRPr="006E0624" w:rsidRDefault="00267D0C" w:rsidP="00267D0C">
      <w:pPr>
        <w:spacing w:line="360" w:lineRule="exact"/>
        <w:ind w:leftChars="337" w:left="708" w:firstLineChars="103" w:firstLine="247"/>
        <w:rPr>
          <w:rFonts w:ascii="ＭＳ 明朝" w:hAnsi="ＭＳ 明朝"/>
          <w:sz w:val="24"/>
          <w:szCs w:val="24"/>
        </w:rPr>
      </w:pPr>
      <w:r w:rsidRPr="006E0624">
        <w:rPr>
          <w:rFonts w:ascii="ＭＳ 明朝" w:hAnsi="ＭＳ 明朝" w:hint="eastAsia"/>
          <w:sz w:val="24"/>
          <w:szCs w:val="24"/>
        </w:rPr>
        <w:t>子どもから大人まで年代に応じた講座</w:t>
      </w:r>
      <w:r>
        <w:rPr>
          <w:rFonts w:ascii="ＭＳ 明朝" w:hAnsi="ＭＳ 明朝" w:hint="eastAsia"/>
          <w:sz w:val="24"/>
          <w:szCs w:val="24"/>
        </w:rPr>
        <w:t>や</w:t>
      </w:r>
      <w:r w:rsidRPr="006E0624">
        <w:rPr>
          <w:rFonts w:ascii="ＭＳ 明朝" w:hAnsi="ＭＳ 明朝" w:hint="eastAsia"/>
          <w:sz w:val="24"/>
          <w:szCs w:val="24"/>
        </w:rPr>
        <w:t>読み聞かせボランティア養成講座など、ボランティアの育成に努め、家庭・地域・学校間におけるネットワーク化を図</w:t>
      </w:r>
      <w:r>
        <w:rPr>
          <w:rFonts w:ascii="ＭＳ 明朝" w:hAnsi="ＭＳ 明朝" w:hint="eastAsia"/>
          <w:sz w:val="24"/>
          <w:szCs w:val="24"/>
        </w:rPr>
        <w:t>り、読書活動の推進を行いました</w:t>
      </w:r>
      <w:r w:rsidRPr="006E0624">
        <w:rPr>
          <w:rFonts w:ascii="ＭＳ 明朝" w:hAnsi="ＭＳ 明朝" w:hint="eastAsia"/>
          <w:sz w:val="24"/>
          <w:szCs w:val="24"/>
        </w:rPr>
        <w:t>。</w:t>
      </w:r>
    </w:p>
    <w:p w14:paraId="27A430DC" w14:textId="77777777" w:rsidR="00267D0C" w:rsidRPr="009E41C1" w:rsidRDefault="00267D0C" w:rsidP="00267D0C">
      <w:pPr>
        <w:widowControl/>
        <w:spacing w:line="360" w:lineRule="exact"/>
        <w:jc w:val="left"/>
        <w:rPr>
          <w:rFonts w:ascii="ＭＳ 明朝" w:hAnsi="ＭＳ 明朝"/>
          <w:sz w:val="24"/>
          <w:szCs w:val="24"/>
        </w:rPr>
      </w:pPr>
    </w:p>
    <w:p w14:paraId="60F32F67" w14:textId="77777777" w:rsidR="00267D0C" w:rsidRPr="00EA09DA" w:rsidRDefault="00267D0C" w:rsidP="00267D0C">
      <w:pPr>
        <w:widowControl/>
        <w:spacing w:line="360" w:lineRule="exact"/>
        <w:ind w:left="425" w:hangingChars="177" w:hanging="425"/>
        <w:jc w:val="left"/>
        <w:rPr>
          <w:rFonts w:ascii="ＭＳ 明朝" w:hAnsi="ＭＳ 明朝"/>
          <w:sz w:val="24"/>
          <w:szCs w:val="24"/>
        </w:rPr>
      </w:pPr>
      <w:r w:rsidRPr="00EA09DA">
        <w:rPr>
          <w:rFonts w:ascii="ＭＳ 明朝" w:hAnsi="ＭＳ 明朝" w:hint="eastAsia"/>
          <w:sz w:val="24"/>
          <w:szCs w:val="24"/>
        </w:rPr>
        <w:t xml:space="preserve">　　　このように、幼少時代から本に親しむ環境を構築するため、子ども読書活動推進計画に基づき、様々なボランティア団体による活動が行われています。</w:t>
      </w:r>
    </w:p>
    <w:p w14:paraId="6C6E6732" w14:textId="77777777" w:rsidR="00267D0C" w:rsidRPr="00EA09DA" w:rsidRDefault="00267D0C" w:rsidP="00267D0C">
      <w:pPr>
        <w:widowControl/>
        <w:spacing w:line="360" w:lineRule="exact"/>
        <w:ind w:left="425" w:hangingChars="177" w:hanging="425"/>
        <w:jc w:val="left"/>
        <w:rPr>
          <w:rFonts w:ascii="ＭＳ 明朝" w:hAnsi="ＭＳ 明朝"/>
          <w:sz w:val="24"/>
          <w:szCs w:val="24"/>
        </w:rPr>
      </w:pPr>
      <w:r w:rsidRPr="00EA09DA">
        <w:rPr>
          <w:rFonts w:ascii="ＭＳ 明朝" w:hAnsi="ＭＳ 明朝" w:hint="eastAsia"/>
          <w:sz w:val="24"/>
          <w:szCs w:val="24"/>
        </w:rPr>
        <w:t xml:space="preserve">　　　今後は、市立図書館を拠点として、各施設や団体などと連携を図り、様々な形で本との関わりを持たせることで、更に読書の輪を広めていく必要があります。</w:t>
      </w:r>
    </w:p>
    <w:p w14:paraId="75FE1ABA" w14:textId="77777777" w:rsidR="00267D0C" w:rsidRPr="006E0624" w:rsidRDefault="00267D0C" w:rsidP="00267D0C">
      <w:pPr>
        <w:widowControl/>
        <w:spacing w:line="360" w:lineRule="exact"/>
        <w:jc w:val="left"/>
        <w:rPr>
          <w:rFonts w:ascii="ＭＳ 明朝" w:hAnsi="ＭＳ 明朝"/>
          <w:sz w:val="24"/>
          <w:szCs w:val="24"/>
        </w:rPr>
      </w:pPr>
    </w:p>
    <w:p w14:paraId="3054567F" w14:textId="77777777" w:rsidR="00267D0C" w:rsidRPr="006E0624" w:rsidRDefault="00267D0C" w:rsidP="00267D0C">
      <w:pPr>
        <w:spacing w:line="360" w:lineRule="exact"/>
        <w:ind w:firstLineChars="100" w:firstLine="240"/>
        <w:rPr>
          <w:rFonts w:ascii="ＭＳ ゴシック" w:eastAsia="ＭＳ ゴシック" w:hAnsi="ＭＳ ゴシック"/>
          <w:sz w:val="24"/>
          <w:szCs w:val="24"/>
        </w:rPr>
      </w:pPr>
      <w:r w:rsidRPr="006E0624">
        <w:rPr>
          <w:rFonts w:ascii="ＭＳ ゴシック" w:eastAsia="ＭＳ ゴシック" w:hAnsi="ＭＳ ゴシック" w:hint="eastAsia"/>
          <w:sz w:val="24"/>
          <w:szCs w:val="24"/>
        </w:rPr>
        <w:t>６　文化財の保存と活用</w:t>
      </w:r>
    </w:p>
    <w:p w14:paraId="2E87029B" w14:textId="77777777" w:rsidR="00267D0C" w:rsidRDefault="00267D0C" w:rsidP="00267D0C">
      <w:pPr>
        <w:spacing w:line="360" w:lineRule="exact"/>
        <w:ind w:leftChars="228" w:left="479" w:firstLineChars="100" w:firstLine="240"/>
        <w:rPr>
          <w:rFonts w:ascii="ＭＳ 明朝" w:hAnsi="ＭＳ 明朝"/>
          <w:sz w:val="24"/>
          <w:szCs w:val="24"/>
        </w:rPr>
      </w:pPr>
      <w:r w:rsidRPr="006E0624">
        <w:rPr>
          <w:rFonts w:ascii="ＭＳ 明朝" w:hAnsi="ＭＳ 明朝" w:hint="eastAsia"/>
          <w:sz w:val="24"/>
          <w:szCs w:val="24"/>
        </w:rPr>
        <w:t>市域に点在する貴重な文化財を次の世代に継承するため、文化財案内板の設置や地区ごとに史跡案内図を設置し</w:t>
      </w:r>
      <w:r>
        <w:rPr>
          <w:rFonts w:ascii="ＭＳ 明朝" w:hAnsi="ＭＳ 明朝" w:hint="eastAsia"/>
          <w:sz w:val="24"/>
          <w:szCs w:val="24"/>
        </w:rPr>
        <w:t>まし</w:t>
      </w:r>
      <w:r w:rsidRPr="006E0624">
        <w:rPr>
          <w:rFonts w:ascii="ＭＳ 明朝" w:hAnsi="ＭＳ 明朝" w:hint="eastAsia"/>
          <w:sz w:val="24"/>
          <w:szCs w:val="24"/>
        </w:rPr>
        <w:t>た。</w:t>
      </w:r>
    </w:p>
    <w:p w14:paraId="0C7BBE31" w14:textId="77777777" w:rsidR="00267D0C" w:rsidRPr="006E0624" w:rsidRDefault="00267D0C" w:rsidP="00267D0C">
      <w:pPr>
        <w:spacing w:line="360" w:lineRule="exact"/>
        <w:ind w:leftChars="228" w:left="479" w:firstLineChars="100" w:firstLine="240"/>
        <w:rPr>
          <w:rFonts w:ascii="ＭＳ 明朝" w:hAnsi="ＭＳ 明朝"/>
          <w:sz w:val="24"/>
          <w:szCs w:val="24"/>
        </w:rPr>
      </w:pPr>
    </w:p>
    <w:p w14:paraId="023C1507" w14:textId="77777777" w:rsidR="00267D0C" w:rsidRPr="006E0624" w:rsidRDefault="00267D0C" w:rsidP="00267D0C">
      <w:pPr>
        <w:spacing w:line="360" w:lineRule="exact"/>
        <w:ind w:firstLineChars="100" w:firstLine="240"/>
        <w:rPr>
          <w:rFonts w:ascii="ＭＳ 明朝" w:hAnsi="ＭＳ 明朝"/>
          <w:sz w:val="24"/>
          <w:szCs w:val="24"/>
        </w:rPr>
      </w:pPr>
      <w:r w:rsidRPr="006E0624">
        <w:rPr>
          <w:rFonts w:ascii="ＭＳ ゴシック" w:eastAsia="ＭＳ ゴシック" w:hAnsi="ＭＳ ゴシック" w:hint="eastAsia"/>
          <w:sz w:val="24"/>
          <w:szCs w:val="24"/>
        </w:rPr>
        <w:t>（１）文化財の保存</w:t>
      </w:r>
    </w:p>
    <w:p w14:paraId="55FF5BFF" w14:textId="77777777" w:rsidR="00267D0C" w:rsidRPr="006E0624" w:rsidRDefault="00267D0C" w:rsidP="00267D0C">
      <w:pPr>
        <w:spacing w:line="360" w:lineRule="exact"/>
        <w:ind w:leftChars="370" w:left="777" w:firstLineChars="100" w:firstLine="240"/>
        <w:rPr>
          <w:rFonts w:ascii="ＭＳ 明朝" w:hAnsi="ＭＳ 明朝"/>
          <w:sz w:val="24"/>
          <w:szCs w:val="24"/>
        </w:rPr>
      </w:pPr>
      <w:r w:rsidRPr="006E0624">
        <w:rPr>
          <w:rFonts w:ascii="ＭＳ 明朝" w:hAnsi="ＭＳ 明朝" w:hint="eastAsia"/>
          <w:sz w:val="24"/>
          <w:szCs w:val="24"/>
        </w:rPr>
        <w:t>市内には、国指定文化財１件、県指定文化財４件、市指定文化財</w:t>
      </w:r>
      <w:r w:rsidRPr="0081190C">
        <w:rPr>
          <w:rFonts w:ascii="ＭＳ 明朝" w:hAnsi="ＭＳ 明朝" w:hint="eastAsia"/>
          <w:sz w:val="24"/>
          <w:szCs w:val="24"/>
          <w:u w:val="single"/>
        </w:rPr>
        <w:t>７件</w:t>
      </w:r>
      <w:r w:rsidRPr="006E0624">
        <w:rPr>
          <w:rFonts w:ascii="ＭＳ 明朝" w:hAnsi="ＭＳ 明朝" w:hint="eastAsia"/>
          <w:sz w:val="24"/>
          <w:szCs w:val="24"/>
        </w:rPr>
        <w:t>の文化財があり、指定文化財を中心に環境の整備を行</w:t>
      </w:r>
      <w:r>
        <w:rPr>
          <w:rFonts w:ascii="ＭＳ 明朝" w:hAnsi="ＭＳ 明朝" w:hint="eastAsia"/>
          <w:sz w:val="24"/>
          <w:szCs w:val="24"/>
        </w:rPr>
        <w:t>い、保存に努めました</w:t>
      </w:r>
      <w:r w:rsidRPr="006E0624">
        <w:rPr>
          <w:rFonts w:ascii="ＭＳ 明朝" w:hAnsi="ＭＳ 明朝" w:hint="eastAsia"/>
          <w:sz w:val="24"/>
          <w:szCs w:val="24"/>
        </w:rPr>
        <w:t>。</w:t>
      </w:r>
    </w:p>
    <w:p w14:paraId="40793728" w14:textId="77777777" w:rsidR="00267D0C" w:rsidRPr="006E0624" w:rsidRDefault="00267D0C" w:rsidP="00267D0C">
      <w:pPr>
        <w:spacing w:line="360" w:lineRule="exact"/>
        <w:ind w:firstLineChars="100" w:firstLine="240"/>
        <w:rPr>
          <w:rFonts w:ascii="ＭＳ ゴシック" w:eastAsia="ＭＳ ゴシック" w:hAnsi="ＭＳ ゴシック"/>
          <w:sz w:val="24"/>
          <w:szCs w:val="24"/>
        </w:rPr>
      </w:pPr>
      <w:r w:rsidRPr="006E0624">
        <w:rPr>
          <w:rFonts w:ascii="ＭＳ ゴシック" w:eastAsia="ＭＳ ゴシック" w:hAnsi="ＭＳ ゴシック" w:hint="eastAsia"/>
          <w:sz w:val="24"/>
          <w:szCs w:val="24"/>
        </w:rPr>
        <w:t>（２）文化財ＰＲ事業</w:t>
      </w:r>
    </w:p>
    <w:p w14:paraId="0545CB22" w14:textId="77777777" w:rsidR="00267D0C" w:rsidRPr="0081190C" w:rsidRDefault="00267D0C" w:rsidP="00267D0C">
      <w:pPr>
        <w:spacing w:line="360" w:lineRule="exact"/>
        <w:ind w:leftChars="370" w:left="777" w:firstLineChars="100" w:firstLine="240"/>
        <w:rPr>
          <w:rFonts w:ascii="ＭＳ 明朝" w:hAnsi="ＭＳ 明朝"/>
          <w:sz w:val="24"/>
          <w:szCs w:val="24"/>
        </w:rPr>
      </w:pPr>
      <w:r w:rsidRPr="0081190C">
        <w:rPr>
          <w:rFonts w:ascii="ＭＳ 明朝" w:hAnsi="ＭＳ 明朝" w:hint="eastAsia"/>
          <w:sz w:val="24"/>
          <w:szCs w:val="24"/>
        </w:rPr>
        <w:t>市立歴史民俗資料館を拠点として、市内の文化財を紹介するとともに、　　特別展</w:t>
      </w:r>
      <w:r>
        <w:rPr>
          <w:rFonts w:ascii="ＭＳ 明朝" w:hAnsi="ＭＳ 明朝" w:hint="eastAsia"/>
          <w:sz w:val="24"/>
          <w:szCs w:val="24"/>
        </w:rPr>
        <w:t>の</w:t>
      </w:r>
      <w:r w:rsidRPr="0081190C">
        <w:rPr>
          <w:rFonts w:ascii="ＭＳ 明朝" w:hAnsi="ＭＳ 明朝" w:hint="eastAsia"/>
          <w:sz w:val="24"/>
          <w:szCs w:val="24"/>
        </w:rPr>
        <w:t>開催</w:t>
      </w:r>
      <w:r>
        <w:rPr>
          <w:rFonts w:ascii="ＭＳ 明朝" w:hAnsi="ＭＳ 明朝" w:hint="eastAsia"/>
          <w:sz w:val="24"/>
          <w:szCs w:val="24"/>
        </w:rPr>
        <w:t>や</w:t>
      </w:r>
      <w:r w:rsidRPr="0081190C">
        <w:rPr>
          <w:rFonts w:ascii="ＭＳ 明朝" w:hAnsi="ＭＳ 明朝" w:hint="eastAsia"/>
          <w:sz w:val="24"/>
          <w:szCs w:val="24"/>
        </w:rPr>
        <w:t>文化財を中心に歴史講座を開催するなど、文化財のＰＲに努めました。</w:t>
      </w:r>
    </w:p>
    <w:p w14:paraId="618E8368" w14:textId="77777777" w:rsidR="00267D0C" w:rsidRPr="00EA09DA" w:rsidRDefault="00267D0C" w:rsidP="00267D0C">
      <w:pPr>
        <w:spacing w:line="360" w:lineRule="exact"/>
        <w:ind w:leftChars="370" w:left="777" w:firstLineChars="100" w:firstLine="240"/>
        <w:rPr>
          <w:rFonts w:ascii="ＭＳ 明朝" w:hAnsi="ＭＳ 明朝"/>
          <w:sz w:val="24"/>
          <w:szCs w:val="24"/>
        </w:rPr>
      </w:pPr>
      <w:r w:rsidRPr="00EA09DA">
        <w:rPr>
          <w:rFonts w:ascii="ＭＳ 明朝" w:hAnsi="ＭＳ 明朝" w:hint="eastAsia"/>
          <w:sz w:val="24"/>
          <w:szCs w:val="24"/>
        </w:rPr>
        <w:t>また、郷土作家を紹介する郷土の偉人コーナーを歴史民俗資料館内に設置し、作者のゆかりのある作品等を展示しています。</w:t>
      </w:r>
    </w:p>
    <w:p w14:paraId="3354257E" w14:textId="77777777" w:rsidR="00267D0C" w:rsidRPr="00EA09DA" w:rsidRDefault="00267D0C" w:rsidP="00267D0C">
      <w:pPr>
        <w:spacing w:line="360" w:lineRule="exact"/>
        <w:ind w:leftChars="370" w:left="777" w:firstLineChars="100" w:firstLine="240"/>
        <w:rPr>
          <w:rFonts w:ascii="ＭＳ 明朝" w:hAnsi="ＭＳ 明朝"/>
          <w:sz w:val="24"/>
          <w:szCs w:val="24"/>
        </w:rPr>
      </w:pPr>
    </w:p>
    <w:p w14:paraId="3E2F1E27" w14:textId="77777777" w:rsidR="00267D0C" w:rsidRPr="00EA09DA" w:rsidRDefault="00267D0C" w:rsidP="00267D0C">
      <w:pPr>
        <w:widowControl/>
        <w:spacing w:line="360" w:lineRule="exact"/>
        <w:ind w:leftChars="228" w:left="479" w:firstLineChars="100" w:firstLine="240"/>
        <w:jc w:val="left"/>
        <w:rPr>
          <w:rFonts w:ascii="ＭＳ 明朝" w:hAnsi="ＭＳ 明朝"/>
          <w:sz w:val="24"/>
          <w:szCs w:val="24"/>
        </w:rPr>
      </w:pPr>
      <w:r w:rsidRPr="00EA09DA">
        <w:rPr>
          <w:rFonts w:ascii="ＭＳ 明朝" w:hAnsi="ＭＳ 明朝" w:hint="eastAsia"/>
          <w:sz w:val="24"/>
          <w:szCs w:val="24"/>
        </w:rPr>
        <w:t>このように、文化財の保存としては、郷土作家の展覧会や歴史民俗資料館での展示内容の入替えや新コーナーの設置など文化財の管理に取り組んでいますが、更に文化財をＰＲし、歴史民俗資料館と文化財をつなぐ事業の実施により市民の文化財に対する関心を高めていく必要があります。</w:t>
      </w:r>
    </w:p>
    <w:p w14:paraId="33DBA83F" w14:textId="77777777" w:rsidR="00267D0C" w:rsidRDefault="00267D0C" w:rsidP="00267D0C">
      <w:pPr>
        <w:spacing w:line="360" w:lineRule="exact"/>
        <w:ind w:firstLineChars="100" w:firstLine="240"/>
        <w:rPr>
          <w:rFonts w:ascii="ＭＳ ゴシック" w:eastAsia="ＭＳ ゴシック" w:hAnsi="ＭＳ ゴシック"/>
          <w:sz w:val="24"/>
          <w:szCs w:val="24"/>
        </w:rPr>
      </w:pPr>
    </w:p>
    <w:p w14:paraId="4F56CBB2" w14:textId="77777777" w:rsidR="007672C4" w:rsidRDefault="007672C4" w:rsidP="00267D0C">
      <w:pPr>
        <w:spacing w:line="360" w:lineRule="exact"/>
        <w:ind w:firstLineChars="100" w:firstLine="240"/>
        <w:rPr>
          <w:rFonts w:ascii="ＭＳ ゴシック" w:eastAsia="ＭＳ ゴシック" w:hAnsi="ＭＳ ゴシック"/>
          <w:sz w:val="24"/>
          <w:szCs w:val="24"/>
        </w:rPr>
      </w:pPr>
    </w:p>
    <w:p w14:paraId="4FD14368" w14:textId="77777777" w:rsidR="007672C4" w:rsidRDefault="007672C4" w:rsidP="00267D0C">
      <w:pPr>
        <w:spacing w:line="360" w:lineRule="exact"/>
        <w:ind w:firstLineChars="100" w:firstLine="240"/>
        <w:rPr>
          <w:rFonts w:ascii="ＭＳ ゴシック" w:eastAsia="ＭＳ ゴシック" w:hAnsi="ＭＳ ゴシック"/>
          <w:sz w:val="24"/>
          <w:szCs w:val="24"/>
        </w:rPr>
      </w:pPr>
    </w:p>
    <w:p w14:paraId="7F67852D" w14:textId="77777777" w:rsidR="00A43C02" w:rsidRDefault="00A43C02" w:rsidP="00267D0C">
      <w:pPr>
        <w:spacing w:line="360" w:lineRule="exact"/>
        <w:ind w:firstLineChars="100" w:firstLine="240"/>
        <w:rPr>
          <w:rFonts w:ascii="ＭＳ ゴシック" w:eastAsia="ＭＳ ゴシック" w:hAnsi="ＭＳ ゴシック"/>
          <w:sz w:val="24"/>
          <w:szCs w:val="24"/>
        </w:rPr>
      </w:pPr>
    </w:p>
    <w:p w14:paraId="416D0A75" w14:textId="77777777" w:rsidR="00A43C02" w:rsidRDefault="00A43C02" w:rsidP="00267D0C">
      <w:pPr>
        <w:spacing w:line="360" w:lineRule="exact"/>
        <w:ind w:firstLineChars="100" w:firstLine="240"/>
        <w:rPr>
          <w:rFonts w:ascii="ＭＳ ゴシック" w:eastAsia="ＭＳ ゴシック" w:hAnsi="ＭＳ ゴシック"/>
          <w:sz w:val="24"/>
          <w:szCs w:val="24"/>
        </w:rPr>
      </w:pPr>
    </w:p>
    <w:p w14:paraId="0CD24B89" w14:textId="77777777" w:rsidR="00267D0C" w:rsidRDefault="00267D0C" w:rsidP="00267D0C">
      <w:pPr>
        <w:spacing w:line="360" w:lineRule="exact"/>
        <w:ind w:firstLineChars="100" w:firstLine="240"/>
        <w:rPr>
          <w:rFonts w:ascii="ＭＳ ゴシック" w:eastAsia="ＭＳ ゴシック" w:hAnsi="ＭＳ ゴシック"/>
          <w:sz w:val="24"/>
          <w:szCs w:val="24"/>
        </w:rPr>
      </w:pPr>
      <w:r w:rsidRPr="006E0624">
        <w:rPr>
          <w:rFonts w:ascii="ＭＳ ゴシック" w:eastAsia="ＭＳ ゴシック" w:hAnsi="ＭＳ ゴシック" w:hint="eastAsia"/>
          <w:sz w:val="24"/>
          <w:szCs w:val="24"/>
        </w:rPr>
        <w:lastRenderedPageBreak/>
        <w:t>７　スポーツ活動の推進</w:t>
      </w:r>
    </w:p>
    <w:p w14:paraId="7AA887A7" w14:textId="54EF393B" w:rsidR="00267D0C" w:rsidRPr="00EA09DA" w:rsidRDefault="00267D0C" w:rsidP="00267D0C">
      <w:pPr>
        <w:spacing w:line="360" w:lineRule="exact"/>
        <w:ind w:leftChars="228" w:left="479" w:firstLineChars="100" w:firstLine="240"/>
        <w:rPr>
          <w:rFonts w:ascii="ＭＳ 明朝" w:hAnsi="ＭＳ 明朝"/>
          <w:sz w:val="24"/>
          <w:szCs w:val="24"/>
        </w:rPr>
      </w:pPr>
      <w:r w:rsidRPr="00EA09DA">
        <w:rPr>
          <w:rFonts w:ascii="ＭＳ 明朝" w:hAnsi="ＭＳ 明朝" w:hint="eastAsia"/>
          <w:sz w:val="24"/>
          <w:szCs w:val="24"/>
        </w:rPr>
        <w:t>子どもから高齢者までが、それぞれのライフステージに応じて参加できる各種大会・行事やスポーツ教室などを開催し、スポーツの普及・振興に努めました。近年では、</w:t>
      </w:r>
      <w:r w:rsidR="00FA1C24" w:rsidRPr="00EA09DA">
        <w:rPr>
          <w:rFonts w:hint="eastAsia"/>
          <w:kern w:val="0"/>
          <w:position w:val="4"/>
          <w:sz w:val="20"/>
          <w:szCs w:val="20"/>
          <w:vertAlign w:val="superscript"/>
        </w:rPr>
        <w:t>※</w:t>
      </w:r>
      <w:r w:rsidRPr="00EA09DA">
        <w:rPr>
          <w:rFonts w:ascii="ＭＳ 明朝" w:hAnsi="ＭＳ 明朝" w:hint="eastAsia"/>
          <w:sz w:val="24"/>
          <w:szCs w:val="24"/>
        </w:rPr>
        <w:t>レクリエーションスポーツへの高齢者の参加が盛んであり、一層の世代間交流の促進を目指して、新たにスポーツ玉入れ「アジャタ」を導入しました。また、スポーツを通した地域活動拠点として小学校区ごとに設立されている「</w:t>
      </w:r>
      <w:r w:rsidR="00FA1C24" w:rsidRPr="00EA09DA">
        <w:rPr>
          <w:rFonts w:hint="eastAsia"/>
          <w:kern w:val="0"/>
          <w:position w:val="4"/>
          <w:sz w:val="20"/>
          <w:szCs w:val="20"/>
          <w:vertAlign w:val="superscript"/>
        </w:rPr>
        <w:t>※</w:t>
      </w:r>
      <w:r w:rsidRPr="00EA09DA">
        <w:rPr>
          <w:rFonts w:ascii="ＭＳ 明朝" w:hAnsi="ＭＳ 明朝" w:hint="eastAsia"/>
          <w:sz w:val="24"/>
          <w:szCs w:val="24"/>
        </w:rPr>
        <w:t>スポーツクラブ２１」への運営支援を行いました。</w:t>
      </w:r>
    </w:p>
    <w:p w14:paraId="2E691D69" w14:textId="77777777" w:rsidR="00267D0C" w:rsidRPr="00EA09DA" w:rsidRDefault="00267D0C" w:rsidP="00267D0C">
      <w:pPr>
        <w:spacing w:line="360" w:lineRule="exact"/>
        <w:ind w:leftChars="228" w:left="479" w:firstLineChars="100" w:firstLine="240"/>
        <w:rPr>
          <w:rFonts w:ascii="ＭＳ 明朝" w:hAnsi="ＭＳ 明朝"/>
          <w:sz w:val="24"/>
          <w:szCs w:val="24"/>
        </w:rPr>
      </w:pPr>
      <w:r w:rsidRPr="00EA09DA">
        <w:rPr>
          <w:rFonts w:ascii="ＭＳ 明朝" w:hAnsi="ＭＳ 明朝" w:hint="eastAsia"/>
          <w:sz w:val="24"/>
          <w:szCs w:val="24"/>
        </w:rPr>
        <w:t>少子高齢化社会を迎え、高齢者の健康増進や青少年の健全な育成にむけたスポーツ環境づくりを進めるため、各種大会・行事の開催情報のＰＲなど啓発事業の充実やスポーツ団体との協力協働が一層必要となっています。</w:t>
      </w:r>
    </w:p>
    <w:p w14:paraId="119A15D8" w14:textId="77777777" w:rsidR="00267D0C" w:rsidRPr="00EA09DA" w:rsidRDefault="00267D0C" w:rsidP="00267D0C">
      <w:pPr>
        <w:spacing w:line="360" w:lineRule="exact"/>
        <w:ind w:leftChars="228" w:left="479" w:firstLineChars="100" w:firstLine="240"/>
        <w:rPr>
          <w:rFonts w:ascii="ＭＳ 明朝" w:hAnsi="ＭＳ 明朝"/>
          <w:sz w:val="24"/>
          <w:szCs w:val="24"/>
        </w:rPr>
      </w:pPr>
      <w:r w:rsidRPr="00EA09DA">
        <w:rPr>
          <w:rFonts w:ascii="ＭＳ 明朝" w:hAnsi="ＭＳ 明朝" w:hint="eastAsia"/>
          <w:sz w:val="24"/>
          <w:szCs w:val="24"/>
        </w:rPr>
        <w:t>また、スポーツを通した交流促進・コミュニティの活性化を図るため、地域に根差した活動機会の創出やリーダーの育成が課題となっています。</w:t>
      </w:r>
    </w:p>
    <w:p w14:paraId="6D2C7612" w14:textId="77777777" w:rsidR="00267D0C" w:rsidRPr="006E0624" w:rsidRDefault="00267D0C" w:rsidP="00267D0C">
      <w:pPr>
        <w:spacing w:line="360" w:lineRule="exact"/>
        <w:rPr>
          <w:rFonts w:ascii="ＭＳ 明朝" w:hAnsi="ＭＳ 明朝"/>
          <w:sz w:val="24"/>
          <w:szCs w:val="24"/>
        </w:rPr>
      </w:pPr>
    </w:p>
    <w:p w14:paraId="5DBA7DC8" w14:textId="77777777" w:rsidR="00267D0C" w:rsidRPr="006E0624" w:rsidRDefault="00267D0C" w:rsidP="00267D0C">
      <w:pPr>
        <w:spacing w:line="360" w:lineRule="exact"/>
        <w:ind w:firstLineChars="100" w:firstLine="240"/>
        <w:rPr>
          <w:rFonts w:ascii="ＭＳ ゴシック" w:eastAsia="ＭＳ ゴシック" w:hAnsi="ＭＳ ゴシック"/>
          <w:sz w:val="24"/>
          <w:szCs w:val="24"/>
        </w:rPr>
      </w:pPr>
      <w:r w:rsidRPr="006E0624">
        <w:rPr>
          <w:rFonts w:ascii="ＭＳ ゴシック" w:eastAsia="ＭＳ ゴシック" w:hAnsi="ＭＳ ゴシック" w:hint="eastAsia"/>
          <w:sz w:val="24"/>
          <w:szCs w:val="24"/>
        </w:rPr>
        <w:t>８　人権尊重の文化に満ちたまちづくりの推進</w:t>
      </w:r>
    </w:p>
    <w:p w14:paraId="56785B90" w14:textId="77777777" w:rsidR="00267D0C" w:rsidRPr="00EA09DA" w:rsidRDefault="00267D0C" w:rsidP="00267D0C">
      <w:pPr>
        <w:ind w:leftChars="228" w:left="479" w:firstLineChars="100" w:firstLine="240"/>
        <w:rPr>
          <w:rFonts w:ascii="ＭＳ 明朝" w:hAnsi="ＭＳ 明朝"/>
          <w:sz w:val="24"/>
          <w:szCs w:val="24"/>
        </w:rPr>
      </w:pPr>
      <w:r w:rsidRPr="006E0624">
        <w:rPr>
          <w:rFonts w:hint="eastAsia"/>
          <w:sz w:val="24"/>
          <w:szCs w:val="24"/>
        </w:rPr>
        <w:t>これまで</w:t>
      </w:r>
      <w:r>
        <w:rPr>
          <w:rFonts w:hint="eastAsia"/>
          <w:sz w:val="24"/>
          <w:szCs w:val="24"/>
        </w:rPr>
        <w:t>本</w:t>
      </w:r>
      <w:r w:rsidRPr="006E0624">
        <w:rPr>
          <w:rFonts w:hint="eastAsia"/>
          <w:sz w:val="24"/>
          <w:szCs w:val="24"/>
        </w:rPr>
        <w:t>市では、長年にわたり自治会を中心とした市民人権学習（隣保学習）</w:t>
      </w:r>
      <w:r w:rsidRPr="00EA09DA">
        <w:rPr>
          <w:rFonts w:hint="eastAsia"/>
          <w:sz w:val="24"/>
          <w:szCs w:val="24"/>
        </w:rPr>
        <w:t>に取り組み、</w:t>
      </w:r>
      <w:r w:rsidRPr="00EA09DA">
        <w:rPr>
          <w:rFonts w:hint="eastAsia"/>
          <w:kern w:val="0"/>
          <w:position w:val="4"/>
          <w:sz w:val="20"/>
          <w:szCs w:val="20"/>
          <w:vertAlign w:val="superscript"/>
        </w:rPr>
        <w:t>※</w:t>
      </w:r>
      <w:r w:rsidRPr="00EA09DA">
        <w:rPr>
          <w:rFonts w:ascii="ＭＳ 明朝" w:hAnsi="ＭＳ 明朝" w:hint="eastAsia"/>
          <w:sz w:val="24"/>
          <w:szCs w:val="24"/>
        </w:rPr>
        <w:t>同和問題の解消を始めとした</w:t>
      </w:r>
      <w:r w:rsidRPr="00EA09DA">
        <w:rPr>
          <w:rFonts w:hint="eastAsia"/>
          <w:kern w:val="0"/>
          <w:position w:val="4"/>
          <w:sz w:val="20"/>
          <w:szCs w:val="20"/>
          <w:vertAlign w:val="superscript"/>
        </w:rPr>
        <w:t>※</w:t>
      </w:r>
      <w:r w:rsidRPr="00EA09DA">
        <w:rPr>
          <w:rFonts w:ascii="ＭＳ 明朝" w:hAnsi="ＭＳ 明朝" w:hint="eastAsia"/>
          <w:sz w:val="24"/>
          <w:szCs w:val="24"/>
        </w:rPr>
        <w:t>人権課題に関する教育・啓発の推進に努めました。</w:t>
      </w:r>
    </w:p>
    <w:p w14:paraId="625D9175" w14:textId="77777777" w:rsidR="00267D0C" w:rsidRPr="00EA09DA" w:rsidRDefault="00267D0C" w:rsidP="00267D0C">
      <w:pPr>
        <w:ind w:leftChars="228" w:left="479" w:firstLineChars="100" w:firstLine="240"/>
        <w:rPr>
          <w:rFonts w:ascii="ＭＳ 明朝" w:hAnsi="ＭＳ 明朝"/>
          <w:sz w:val="24"/>
          <w:szCs w:val="24"/>
        </w:rPr>
      </w:pPr>
      <w:r w:rsidRPr="00EA09DA">
        <w:rPr>
          <w:rFonts w:ascii="ＭＳ 明朝" w:hAnsi="ＭＳ 明朝" w:hint="eastAsia"/>
          <w:sz w:val="24"/>
          <w:szCs w:val="24"/>
        </w:rPr>
        <w:t>このように、人権尊重の文化に満ちたまちづくりの推進に取り組んだことで、市民人権学習の参加数・参加団体数の増加がみられるなど、差別撤廃への正しい知識の普及や人を大切にする人権感覚の醸成がなされてきました。</w:t>
      </w:r>
    </w:p>
    <w:p w14:paraId="3AA20FCB" w14:textId="77777777" w:rsidR="00267D0C" w:rsidRPr="00EA09DA" w:rsidRDefault="00267D0C" w:rsidP="00267D0C">
      <w:pPr>
        <w:ind w:leftChars="228" w:left="479" w:firstLineChars="100" w:firstLine="240"/>
        <w:rPr>
          <w:rFonts w:ascii="ＭＳ 明朝" w:hAnsi="ＭＳ 明朝"/>
          <w:sz w:val="24"/>
          <w:szCs w:val="24"/>
        </w:rPr>
      </w:pPr>
      <w:r w:rsidRPr="00EA09DA">
        <w:rPr>
          <w:rFonts w:ascii="ＭＳ 明朝" w:hAnsi="ＭＳ 明朝" w:hint="eastAsia"/>
          <w:sz w:val="24"/>
          <w:szCs w:val="24"/>
        </w:rPr>
        <w:t>しかし、国際化、少子高齢化、高度な情報社会の到来など社会情勢の変化に伴い、差別事象の潜在化・悪質化の傾向や、さらに、現代社会の歪が社会的弱者への人権侵害として顕著に現れるなど新たな課題が生じてきています。</w:t>
      </w:r>
      <w:r w:rsidRPr="00EA09DA">
        <w:rPr>
          <w:rFonts w:hint="eastAsia"/>
          <w:sz w:val="24"/>
          <w:szCs w:val="24"/>
        </w:rPr>
        <w:t>また、学習会参加者が固定化するなどの課題も現れ、多様な学習の場の準備や広報活動の工夫などの必要性も出てきています。</w:t>
      </w:r>
    </w:p>
    <w:p w14:paraId="44B50C50" w14:textId="77777777" w:rsidR="00267D0C" w:rsidRPr="006E0624" w:rsidRDefault="00267D0C" w:rsidP="00267D0C">
      <w:pPr>
        <w:ind w:left="766" w:hangingChars="319" w:hanging="766"/>
        <w:rPr>
          <w:rFonts w:ascii="ＭＳ 明朝" w:hAnsi="ＭＳ 明朝"/>
          <w:sz w:val="24"/>
          <w:szCs w:val="24"/>
        </w:rPr>
      </w:pPr>
    </w:p>
    <w:p w14:paraId="70A6299C" w14:textId="77777777" w:rsidR="00267D0C" w:rsidRPr="006E0624" w:rsidRDefault="00267D0C" w:rsidP="00267D0C">
      <w:pPr>
        <w:spacing w:line="360" w:lineRule="exact"/>
        <w:ind w:firstLineChars="100" w:firstLine="240"/>
        <w:rPr>
          <w:rFonts w:ascii="ＭＳ ゴシック" w:eastAsia="ＭＳ ゴシック" w:hAnsi="ＭＳ ゴシック"/>
          <w:sz w:val="24"/>
          <w:szCs w:val="24"/>
        </w:rPr>
      </w:pPr>
      <w:r w:rsidRPr="006E0624">
        <w:rPr>
          <w:rFonts w:ascii="ＭＳ ゴシック" w:eastAsia="ＭＳ ゴシック" w:hAnsi="ＭＳ ゴシック" w:hint="eastAsia"/>
          <w:sz w:val="24"/>
          <w:szCs w:val="24"/>
        </w:rPr>
        <w:t xml:space="preserve">９　</w:t>
      </w:r>
      <w:r>
        <w:rPr>
          <w:rFonts w:hint="eastAsia"/>
          <w:kern w:val="0"/>
          <w:position w:val="4"/>
          <w:sz w:val="20"/>
          <w:szCs w:val="20"/>
          <w:vertAlign w:val="superscript"/>
        </w:rPr>
        <w:t>※</w:t>
      </w:r>
      <w:r w:rsidRPr="006E0624">
        <w:rPr>
          <w:rFonts w:ascii="ＭＳ ゴシック" w:eastAsia="ＭＳ ゴシック" w:hAnsi="ＭＳ ゴシック" w:hint="eastAsia"/>
          <w:sz w:val="24"/>
          <w:szCs w:val="24"/>
        </w:rPr>
        <w:t>社会教育施設の整備・充実</w:t>
      </w:r>
    </w:p>
    <w:p w14:paraId="319729A1" w14:textId="77777777" w:rsidR="00267D0C" w:rsidRDefault="00267D0C" w:rsidP="00267D0C">
      <w:pPr>
        <w:spacing w:line="360" w:lineRule="exact"/>
        <w:ind w:firstLineChars="100" w:firstLine="240"/>
        <w:rPr>
          <w:rFonts w:ascii="ＭＳ ゴシック" w:eastAsia="ＭＳ ゴシック" w:hAnsi="ＭＳ ゴシック"/>
          <w:sz w:val="24"/>
          <w:szCs w:val="24"/>
        </w:rPr>
      </w:pPr>
      <w:r w:rsidRPr="006E0624">
        <w:rPr>
          <w:rFonts w:ascii="ＭＳ ゴシック" w:eastAsia="ＭＳ ゴシック" w:hAnsi="ＭＳ ゴシック" w:hint="eastAsia"/>
          <w:sz w:val="24"/>
          <w:szCs w:val="24"/>
        </w:rPr>
        <w:t>（１）公民館等</w:t>
      </w:r>
    </w:p>
    <w:p w14:paraId="0F24C4F5" w14:textId="77777777" w:rsidR="00267D0C" w:rsidRDefault="00267D0C" w:rsidP="00267D0C">
      <w:pPr>
        <w:spacing w:line="360" w:lineRule="exact"/>
        <w:ind w:leftChars="342" w:left="718" w:firstLineChars="100" w:firstLine="240"/>
        <w:rPr>
          <w:rFonts w:ascii="ＭＳ 明朝" w:hAnsi="ＭＳ 明朝"/>
          <w:sz w:val="24"/>
          <w:szCs w:val="24"/>
        </w:rPr>
      </w:pPr>
      <w:r w:rsidRPr="006E0624">
        <w:rPr>
          <w:rFonts w:ascii="ＭＳ 明朝" w:hAnsi="ＭＳ 明朝" w:hint="eastAsia"/>
          <w:sz w:val="24"/>
          <w:szCs w:val="24"/>
        </w:rPr>
        <w:t>市内の公民館等は、昭和４８年に相生公民館が建設され、それ以外の施設も昭和５６年から昭和５８年にかけて順次建設され</w:t>
      </w:r>
      <w:r>
        <w:rPr>
          <w:rFonts w:ascii="ＭＳ 明朝" w:hAnsi="ＭＳ 明朝" w:hint="eastAsia"/>
          <w:sz w:val="24"/>
          <w:szCs w:val="24"/>
        </w:rPr>
        <w:t>まし</w:t>
      </w:r>
      <w:r w:rsidRPr="006E0624">
        <w:rPr>
          <w:rFonts w:ascii="ＭＳ 明朝" w:hAnsi="ＭＳ 明朝" w:hint="eastAsia"/>
          <w:sz w:val="24"/>
          <w:szCs w:val="24"/>
        </w:rPr>
        <w:t>たが、どの施設も老朽化してきてい</w:t>
      </w:r>
      <w:r>
        <w:rPr>
          <w:rFonts w:ascii="ＭＳ 明朝" w:hAnsi="ＭＳ 明朝" w:hint="eastAsia"/>
          <w:sz w:val="24"/>
          <w:szCs w:val="24"/>
        </w:rPr>
        <w:t>ます。</w:t>
      </w:r>
    </w:p>
    <w:p w14:paraId="10A498B7" w14:textId="77777777" w:rsidR="00267D0C" w:rsidRPr="006E0624" w:rsidRDefault="00267D0C" w:rsidP="00267D0C">
      <w:pPr>
        <w:spacing w:line="360" w:lineRule="exact"/>
        <w:ind w:leftChars="342" w:left="718" w:firstLineChars="100" w:firstLine="240"/>
        <w:rPr>
          <w:rFonts w:ascii="ＭＳ 明朝" w:hAnsi="ＭＳ 明朝"/>
          <w:sz w:val="24"/>
          <w:szCs w:val="24"/>
        </w:rPr>
      </w:pPr>
      <w:r w:rsidRPr="006E0624">
        <w:rPr>
          <w:rFonts w:ascii="ＭＳ 明朝" w:hAnsi="ＭＳ 明朝" w:hint="eastAsia"/>
          <w:sz w:val="24"/>
          <w:szCs w:val="24"/>
        </w:rPr>
        <w:t>公民館は、地震</w:t>
      </w:r>
      <w:r>
        <w:rPr>
          <w:rFonts w:ascii="ＭＳ 明朝" w:hAnsi="ＭＳ 明朝" w:hint="eastAsia"/>
          <w:sz w:val="24"/>
          <w:szCs w:val="24"/>
        </w:rPr>
        <w:t>など</w:t>
      </w:r>
      <w:r w:rsidRPr="006E0624">
        <w:rPr>
          <w:rFonts w:ascii="ＭＳ 明朝" w:hAnsi="ＭＳ 明朝" w:hint="eastAsia"/>
          <w:sz w:val="24"/>
          <w:szCs w:val="24"/>
        </w:rPr>
        <w:t>の災害発生時には地域住民の避難所としての役割を果た</w:t>
      </w:r>
      <w:r w:rsidRPr="00EA09DA">
        <w:rPr>
          <w:rFonts w:ascii="ＭＳ 明朝" w:hAnsi="ＭＳ 明朝" w:hint="eastAsia"/>
          <w:sz w:val="24"/>
          <w:szCs w:val="24"/>
        </w:rPr>
        <w:t>すことから、耐震診断の結果、相生公民館においては耐震性能の向上を早急に</w:t>
      </w:r>
      <w:r w:rsidRPr="006E0624">
        <w:rPr>
          <w:rFonts w:ascii="ＭＳ 明朝" w:hAnsi="ＭＳ 明朝" w:hint="eastAsia"/>
          <w:sz w:val="24"/>
          <w:szCs w:val="24"/>
        </w:rPr>
        <w:t>図る必要があ</w:t>
      </w:r>
      <w:r>
        <w:rPr>
          <w:rFonts w:ascii="ＭＳ 明朝" w:hAnsi="ＭＳ 明朝" w:hint="eastAsia"/>
          <w:sz w:val="24"/>
          <w:szCs w:val="24"/>
        </w:rPr>
        <w:t>ります</w:t>
      </w:r>
      <w:r w:rsidRPr="006E0624">
        <w:rPr>
          <w:rFonts w:ascii="ＭＳ 明朝" w:hAnsi="ＭＳ 明朝" w:hint="eastAsia"/>
          <w:sz w:val="24"/>
          <w:szCs w:val="24"/>
        </w:rPr>
        <w:t>。</w:t>
      </w:r>
    </w:p>
    <w:p w14:paraId="15835051" w14:textId="77777777" w:rsidR="00267D0C" w:rsidRPr="006E0624" w:rsidRDefault="00267D0C" w:rsidP="00267D0C">
      <w:pPr>
        <w:spacing w:line="360" w:lineRule="exact"/>
        <w:ind w:firstLineChars="100" w:firstLine="240"/>
        <w:rPr>
          <w:rFonts w:ascii="ＭＳ ゴシック" w:eastAsia="ＭＳ ゴシック" w:hAnsi="ＭＳ ゴシック"/>
          <w:sz w:val="24"/>
          <w:szCs w:val="24"/>
        </w:rPr>
      </w:pPr>
      <w:r w:rsidRPr="006E0624">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市立</w:t>
      </w:r>
      <w:r w:rsidRPr="006E0624">
        <w:rPr>
          <w:rFonts w:ascii="ＭＳ ゴシック" w:eastAsia="ＭＳ ゴシック" w:hAnsi="ＭＳ ゴシック" w:hint="eastAsia"/>
          <w:sz w:val="24"/>
          <w:szCs w:val="24"/>
        </w:rPr>
        <w:t>図書館</w:t>
      </w:r>
    </w:p>
    <w:p w14:paraId="69ACF0DD" w14:textId="77777777" w:rsidR="00267D0C" w:rsidRPr="006E0624" w:rsidRDefault="00267D0C" w:rsidP="00267D0C">
      <w:pPr>
        <w:spacing w:line="360" w:lineRule="exact"/>
        <w:ind w:leftChars="342" w:left="718" w:firstLineChars="100" w:firstLine="240"/>
        <w:rPr>
          <w:rFonts w:ascii="ＭＳ 明朝" w:hAnsi="ＭＳ 明朝"/>
          <w:sz w:val="24"/>
          <w:szCs w:val="24"/>
        </w:rPr>
      </w:pPr>
      <w:r>
        <w:rPr>
          <w:rFonts w:ascii="ＭＳ 明朝" w:hAnsi="ＭＳ 明朝" w:hint="eastAsia"/>
          <w:sz w:val="24"/>
          <w:szCs w:val="24"/>
        </w:rPr>
        <w:t>市立</w:t>
      </w:r>
      <w:r w:rsidRPr="006E0624">
        <w:rPr>
          <w:rFonts w:ascii="ＭＳ 明朝" w:hAnsi="ＭＳ 明朝" w:hint="eastAsia"/>
          <w:sz w:val="24"/>
          <w:szCs w:val="24"/>
        </w:rPr>
        <w:t>図書館は、昭和５６年に建設され、</w:t>
      </w:r>
      <w:r w:rsidRPr="00156AB6">
        <w:rPr>
          <w:rFonts w:ascii="ＭＳ 明朝" w:hAnsi="ＭＳ 明朝" w:hint="eastAsia"/>
          <w:sz w:val="24"/>
          <w:szCs w:val="24"/>
        </w:rPr>
        <w:t>平</w:t>
      </w:r>
      <w:r>
        <w:rPr>
          <w:rFonts w:ascii="ＭＳ 明朝" w:hAnsi="ＭＳ 明朝" w:hint="eastAsia"/>
          <w:sz w:val="24"/>
          <w:szCs w:val="24"/>
        </w:rPr>
        <w:t>成２４年度に耐震補強工事を行いましたが、老朽化に伴い引続き維持補修が</w:t>
      </w:r>
      <w:r w:rsidRPr="006E0624">
        <w:rPr>
          <w:rFonts w:ascii="ＭＳ 明朝" w:hAnsi="ＭＳ 明朝" w:hint="eastAsia"/>
          <w:sz w:val="24"/>
          <w:szCs w:val="24"/>
        </w:rPr>
        <w:t>必要</w:t>
      </w:r>
      <w:r>
        <w:rPr>
          <w:rFonts w:ascii="ＭＳ 明朝" w:hAnsi="ＭＳ 明朝" w:hint="eastAsia"/>
          <w:sz w:val="24"/>
          <w:szCs w:val="24"/>
        </w:rPr>
        <w:t>な状況です</w:t>
      </w:r>
      <w:r w:rsidRPr="006E0624">
        <w:rPr>
          <w:rFonts w:ascii="ＭＳ 明朝" w:hAnsi="ＭＳ 明朝" w:hint="eastAsia"/>
          <w:sz w:val="24"/>
          <w:szCs w:val="24"/>
        </w:rPr>
        <w:t>。</w:t>
      </w:r>
    </w:p>
    <w:p w14:paraId="2A13BB28" w14:textId="77777777" w:rsidR="007672C4" w:rsidRDefault="007672C4" w:rsidP="00267D0C">
      <w:pPr>
        <w:spacing w:line="360" w:lineRule="exact"/>
        <w:ind w:firstLineChars="100" w:firstLine="240"/>
        <w:rPr>
          <w:rFonts w:ascii="ＭＳ ゴシック" w:eastAsia="ＭＳ ゴシック" w:hAnsi="ＭＳ ゴシック"/>
          <w:sz w:val="24"/>
          <w:szCs w:val="24"/>
          <w:u w:val="single"/>
        </w:rPr>
      </w:pPr>
    </w:p>
    <w:p w14:paraId="2AA14C64" w14:textId="77777777" w:rsidR="00267D0C" w:rsidRPr="00EA09DA" w:rsidRDefault="00267D0C" w:rsidP="00267D0C">
      <w:pPr>
        <w:spacing w:line="360" w:lineRule="exact"/>
        <w:ind w:firstLineChars="100" w:firstLine="240"/>
        <w:rPr>
          <w:rFonts w:ascii="ＭＳ ゴシック" w:eastAsia="ＭＳ ゴシック" w:hAnsi="ＭＳ ゴシック"/>
          <w:sz w:val="24"/>
          <w:szCs w:val="24"/>
        </w:rPr>
      </w:pPr>
      <w:r w:rsidRPr="00EA09DA">
        <w:rPr>
          <w:rFonts w:ascii="ＭＳ ゴシック" w:eastAsia="ＭＳ ゴシック" w:hAnsi="ＭＳ ゴシック" w:hint="eastAsia"/>
          <w:sz w:val="24"/>
          <w:szCs w:val="24"/>
        </w:rPr>
        <w:lastRenderedPageBreak/>
        <w:t>（３）文化会館</w:t>
      </w:r>
    </w:p>
    <w:p w14:paraId="08FC66B5" w14:textId="77777777" w:rsidR="00267D0C" w:rsidRPr="00EA09DA" w:rsidRDefault="00267D0C" w:rsidP="00267D0C">
      <w:pPr>
        <w:spacing w:line="360" w:lineRule="exact"/>
        <w:ind w:leftChars="100" w:left="690" w:hangingChars="200" w:hanging="480"/>
        <w:rPr>
          <w:rFonts w:asciiTheme="minorEastAsia" w:hAnsiTheme="minorEastAsia"/>
          <w:sz w:val="24"/>
          <w:szCs w:val="24"/>
        </w:rPr>
      </w:pPr>
      <w:r w:rsidRPr="00EA09DA">
        <w:rPr>
          <w:rFonts w:ascii="ＭＳ ゴシック" w:eastAsia="ＭＳ ゴシック" w:hAnsi="ＭＳ ゴシック" w:hint="eastAsia"/>
          <w:sz w:val="24"/>
          <w:szCs w:val="24"/>
        </w:rPr>
        <w:t xml:space="preserve">　　　</w:t>
      </w:r>
      <w:r w:rsidRPr="00EA09DA">
        <w:rPr>
          <w:rFonts w:asciiTheme="minorEastAsia" w:hAnsiTheme="minorEastAsia" w:hint="eastAsia"/>
          <w:sz w:val="24"/>
          <w:szCs w:val="24"/>
        </w:rPr>
        <w:t>相生市民会館の施設の老朽化に伴い、市民の文化芸術の拠点施設の整　備として、平成２６年度から平成２７年度にかけて相生港埋立地において建設工事を行いました。</w:t>
      </w:r>
    </w:p>
    <w:p w14:paraId="55FCE114" w14:textId="77777777" w:rsidR="00267D0C" w:rsidRPr="00EA09DA" w:rsidRDefault="00267D0C" w:rsidP="00267D0C">
      <w:pPr>
        <w:spacing w:line="360" w:lineRule="exact"/>
        <w:ind w:firstLineChars="100" w:firstLine="240"/>
        <w:rPr>
          <w:rFonts w:ascii="ＭＳ ゴシック" w:eastAsia="ＭＳ ゴシック" w:hAnsi="ＭＳ ゴシック"/>
          <w:sz w:val="24"/>
          <w:szCs w:val="24"/>
        </w:rPr>
      </w:pPr>
      <w:r w:rsidRPr="00EA09DA">
        <w:rPr>
          <w:rFonts w:ascii="ＭＳ ゴシック" w:eastAsia="ＭＳ ゴシック" w:hAnsi="ＭＳ ゴシック" w:hint="eastAsia"/>
          <w:sz w:val="24"/>
          <w:szCs w:val="24"/>
        </w:rPr>
        <w:t>（４）スポーツ施設</w:t>
      </w:r>
    </w:p>
    <w:p w14:paraId="6153A65D" w14:textId="7809D56F" w:rsidR="00267D0C" w:rsidRPr="00EA09DA" w:rsidRDefault="00267D0C" w:rsidP="00267D0C">
      <w:pPr>
        <w:ind w:leftChars="337" w:left="708" w:firstLineChars="103" w:firstLine="247"/>
        <w:rPr>
          <w:rFonts w:ascii="ＭＳ 明朝" w:hAnsi="ＭＳ 明朝"/>
          <w:sz w:val="24"/>
          <w:szCs w:val="24"/>
        </w:rPr>
      </w:pPr>
      <w:r w:rsidRPr="00EA09DA">
        <w:rPr>
          <w:rFonts w:ascii="ＭＳ 明朝" w:hAnsi="ＭＳ 明朝" w:hint="eastAsia"/>
          <w:sz w:val="24"/>
          <w:szCs w:val="24"/>
        </w:rPr>
        <w:t>スポーツ施設について、老朽化が進む</w:t>
      </w:r>
      <w:r w:rsidR="00373CA1" w:rsidRPr="00EA09DA">
        <w:rPr>
          <w:rFonts w:ascii="ＭＳ 明朝" w:hAnsi="ＭＳ 明朝" w:hint="eastAsia"/>
          <w:sz w:val="24"/>
          <w:szCs w:val="24"/>
        </w:rPr>
        <w:t>なか</w:t>
      </w:r>
      <w:r w:rsidRPr="00EA09DA">
        <w:rPr>
          <w:rFonts w:ascii="ＭＳ 明朝" w:hAnsi="ＭＳ 明朝" w:hint="eastAsia"/>
          <w:sz w:val="24"/>
          <w:szCs w:val="24"/>
        </w:rPr>
        <w:t>、適切な維持管理を行い、有効活用を図ることができました。市民体育館においては、耐震化工事を終え、また、温水プールにおいては、民間活力を活かした</w:t>
      </w:r>
      <w:r w:rsidR="003423EF" w:rsidRPr="00EA09DA">
        <w:rPr>
          <w:rFonts w:asciiTheme="minorEastAsia" w:hAnsiTheme="minorEastAsia" w:hint="eastAsia"/>
          <w:kern w:val="0"/>
          <w:position w:val="4"/>
          <w:sz w:val="20"/>
          <w:szCs w:val="20"/>
          <w:vertAlign w:val="superscript"/>
        </w:rPr>
        <w:t>※</w:t>
      </w:r>
      <w:r w:rsidRPr="00EA09DA">
        <w:rPr>
          <w:rFonts w:ascii="ＭＳ 明朝" w:hAnsi="ＭＳ 明朝" w:hint="eastAsia"/>
          <w:sz w:val="24"/>
          <w:szCs w:val="24"/>
        </w:rPr>
        <w:t>指定管理者制度により適切な管理運営を図り、平成２７年度よりは西部市民プールも一括して指定管理者制度の下での管理運営を行うこととしました。</w:t>
      </w:r>
    </w:p>
    <w:p w14:paraId="61221F6A" w14:textId="77777777" w:rsidR="00267D0C" w:rsidRPr="00EA09DA" w:rsidRDefault="00267D0C" w:rsidP="00267D0C">
      <w:pPr>
        <w:ind w:leftChars="337" w:left="708" w:firstLineChars="103" w:firstLine="247"/>
        <w:rPr>
          <w:rFonts w:ascii="ＭＳ 明朝" w:hAnsi="ＭＳ 明朝"/>
          <w:sz w:val="24"/>
          <w:szCs w:val="24"/>
        </w:rPr>
      </w:pPr>
      <w:r w:rsidRPr="00EA09DA">
        <w:rPr>
          <w:rFonts w:ascii="ＭＳ 明朝" w:hAnsi="ＭＳ 明朝" w:hint="eastAsia"/>
          <w:sz w:val="24"/>
          <w:szCs w:val="24"/>
        </w:rPr>
        <w:t>一方、中央市民プールについては、老朽化と利用者減少のため、平成２６年度末をもって廃止とし、プール事業の効率化を図りました。</w:t>
      </w:r>
    </w:p>
    <w:p w14:paraId="751C1958" w14:textId="77777777" w:rsidR="00267D0C" w:rsidRPr="006E0624" w:rsidRDefault="00267D0C" w:rsidP="00267D0C">
      <w:pPr>
        <w:ind w:leftChars="337" w:left="708" w:firstLineChars="103" w:firstLine="247"/>
        <w:rPr>
          <w:rFonts w:ascii="ＭＳ 明朝" w:hAnsi="ＭＳ 明朝"/>
          <w:sz w:val="24"/>
          <w:szCs w:val="24"/>
        </w:rPr>
      </w:pPr>
      <w:r w:rsidRPr="00156AB6">
        <w:rPr>
          <w:rFonts w:ascii="ＭＳ 明朝" w:hAnsi="ＭＳ 明朝" w:hint="eastAsia"/>
          <w:sz w:val="24"/>
          <w:szCs w:val="24"/>
        </w:rPr>
        <w:t>今後、更に施設の老朽化が進むことから、計画的な整備による機能の維持を図る必要があります。</w:t>
      </w:r>
    </w:p>
    <w:p w14:paraId="52053E21" w14:textId="77777777" w:rsidR="00267D0C" w:rsidRPr="006E0624" w:rsidRDefault="00267D0C" w:rsidP="00267D0C">
      <w:pPr>
        <w:spacing w:line="360" w:lineRule="exact"/>
        <w:ind w:firstLineChars="100" w:firstLine="240"/>
        <w:rPr>
          <w:rFonts w:ascii="ＭＳ 明朝" w:hAnsi="ＭＳ 明朝"/>
          <w:sz w:val="24"/>
          <w:szCs w:val="24"/>
        </w:rPr>
      </w:pPr>
    </w:p>
    <w:p w14:paraId="724C5EB3" w14:textId="77777777" w:rsidR="00291C28" w:rsidRDefault="00267D0C" w:rsidP="00C66143">
      <w:pPr>
        <w:spacing w:line="360" w:lineRule="exact"/>
        <w:ind w:leftChars="-93" w:left="710" w:hangingChars="377" w:hanging="905"/>
        <w:rPr>
          <w:rFonts w:ascii="ＭＳ 明朝" w:hAnsi="ＭＳ 明朝"/>
          <w:sz w:val="24"/>
          <w:szCs w:val="24"/>
        </w:rPr>
      </w:pPr>
      <w:r w:rsidRPr="00EA09DA">
        <w:rPr>
          <w:rFonts w:ascii="ＭＳ 明朝" w:hAnsi="ＭＳ 明朝" w:hint="eastAsia"/>
          <w:sz w:val="24"/>
          <w:szCs w:val="24"/>
        </w:rPr>
        <w:t xml:space="preserve">　　　　このように、施設の整備・充実については、特に耐震補強工事を最優先に取</w:t>
      </w:r>
    </w:p>
    <w:p w14:paraId="148A49A6" w14:textId="77777777" w:rsidR="00C66143" w:rsidRDefault="00267D0C" w:rsidP="00C66143">
      <w:pPr>
        <w:spacing w:line="360" w:lineRule="exact"/>
        <w:ind w:leftChars="249" w:left="708" w:hangingChars="77" w:hanging="185"/>
        <w:rPr>
          <w:rFonts w:ascii="ＭＳ 明朝" w:hAnsi="ＭＳ 明朝"/>
          <w:sz w:val="24"/>
          <w:szCs w:val="24"/>
        </w:rPr>
      </w:pPr>
      <w:r w:rsidRPr="00EA09DA">
        <w:rPr>
          <w:rFonts w:ascii="ＭＳ 明朝" w:hAnsi="ＭＳ 明朝" w:hint="eastAsia"/>
          <w:sz w:val="24"/>
          <w:szCs w:val="24"/>
        </w:rPr>
        <w:t>り組んできましたが、どの施設も設置後相当の期間が経過しているこ</w:t>
      </w:r>
      <w:r w:rsidRPr="006E0624">
        <w:rPr>
          <w:rFonts w:ascii="ＭＳ 明朝" w:hAnsi="ＭＳ 明朝" w:hint="eastAsia"/>
          <w:sz w:val="24"/>
          <w:szCs w:val="24"/>
        </w:rPr>
        <w:t>とから、大</w:t>
      </w:r>
    </w:p>
    <w:p w14:paraId="68511AC4" w14:textId="77777777" w:rsidR="00C66143" w:rsidRDefault="00267D0C" w:rsidP="00C66143">
      <w:pPr>
        <w:spacing w:line="360" w:lineRule="exact"/>
        <w:ind w:leftChars="249" w:left="708" w:hangingChars="77" w:hanging="185"/>
        <w:rPr>
          <w:rFonts w:ascii="ＭＳ 明朝" w:hAnsi="ＭＳ 明朝"/>
          <w:sz w:val="24"/>
          <w:szCs w:val="24"/>
        </w:rPr>
      </w:pPr>
      <w:r w:rsidRPr="006E0624">
        <w:rPr>
          <w:rFonts w:ascii="ＭＳ 明朝" w:hAnsi="ＭＳ 明朝" w:hint="eastAsia"/>
          <w:sz w:val="24"/>
          <w:szCs w:val="24"/>
        </w:rPr>
        <w:t>規模な修繕が必要となることが予想され</w:t>
      </w:r>
      <w:r>
        <w:rPr>
          <w:rFonts w:ascii="ＭＳ 明朝" w:hAnsi="ＭＳ 明朝" w:hint="eastAsia"/>
          <w:sz w:val="24"/>
          <w:szCs w:val="24"/>
        </w:rPr>
        <w:t>ます</w:t>
      </w:r>
      <w:r w:rsidRPr="006E0624">
        <w:rPr>
          <w:rFonts w:ascii="ＭＳ 明朝" w:hAnsi="ＭＳ 明朝" w:hint="eastAsia"/>
          <w:sz w:val="24"/>
          <w:szCs w:val="24"/>
        </w:rPr>
        <w:t>。また、多くの市民が利用する施設</w:t>
      </w:r>
    </w:p>
    <w:p w14:paraId="66340EC3" w14:textId="77777777" w:rsidR="00C66143" w:rsidRDefault="00267D0C" w:rsidP="00C66143">
      <w:pPr>
        <w:spacing w:line="360" w:lineRule="exact"/>
        <w:ind w:leftChars="249" w:left="708" w:hangingChars="77" w:hanging="185"/>
        <w:rPr>
          <w:rFonts w:ascii="ＭＳ 明朝" w:hAnsi="ＭＳ 明朝"/>
          <w:sz w:val="24"/>
          <w:szCs w:val="24"/>
        </w:rPr>
      </w:pPr>
      <w:r>
        <w:rPr>
          <w:rFonts w:ascii="ＭＳ 明朝" w:hAnsi="ＭＳ 明朝" w:hint="eastAsia"/>
          <w:sz w:val="24"/>
          <w:szCs w:val="24"/>
        </w:rPr>
        <w:t>であり、</w:t>
      </w:r>
      <w:r w:rsidRPr="00DA05FC">
        <w:rPr>
          <w:rFonts w:ascii="ＭＳ 明朝" w:hAnsi="ＭＳ 明朝" w:hint="eastAsia"/>
          <w:sz w:val="24"/>
          <w:szCs w:val="24"/>
          <w:u w:val="single"/>
        </w:rPr>
        <w:t>特に</w:t>
      </w:r>
      <w:r w:rsidRPr="006E0624">
        <w:rPr>
          <w:rFonts w:ascii="ＭＳ 明朝" w:hAnsi="ＭＳ 明朝" w:hint="eastAsia"/>
          <w:sz w:val="24"/>
          <w:szCs w:val="24"/>
        </w:rPr>
        <w:t>避難所に指定されている施設については、耐震性能の向上を含めた</w:t>
      </w:r>
    </w:p>
    <w:p w14:paraId="4C0594E7" w14:textId="76273B1C" w:rsidR="00267D0C" w:rsidRPr="006E0624" w:rsidRDefault="00267D0C" w:rsidP="00C66143">
      <w:pPr>
        <w:spacing w:line="360" w:lineRule="exact"/>
        <w:ind w:leftChars="249" w:left="708" w:hangingChars="77" w:hanging="185"/>
        <w:rPr>
          <w:rFonts w:ascii="ＭＳ 明朝" w:hAnsi="ＭＳ 明朝"/>
          <w:sz w:val="24"/>
          <w:szCs w:val="24"/>
        </w:rPr>
      </w:pPr>
      <w:r w:rsidRPr="006E0624">
        <w:rPr>
          <w:rFonts w:ascii="ＭＳ 明朝" w:hAnsi="ＭＳ 明朝" w:hint="eastAsia"/>
          <w:sz w:val="24"/>
          <w:szCs w:val="24"/>
        </w:rPr>
        <w:t>早急な対策を講じる必要があ</w:t>
      </w:r>
      <w:r>
        <w:rPr>
          <w:rFonts w:ascii="ＭＳ 明朝" w:hAnsi="ＭＳ 明朝" w:hint="eastAsia"/>
          <w:sz w:val="24"/>
          <w:szCs w:val="24"/>
        </w:rPr>
        <w:t>ります</w:t>
      </w:r>
      <w:r w:rsidRPr="006E0624">
        <w:rPr>
          <w:rFonts w:ascii="ＭＳ 明朝" w:hAnsi="ＭＳ 明朝" w:hint="eastAsia"/>
          <w:sz w:val="24"/>
          <w:szCs w:val="24"/>
        </w:rPr>
        <w:t>。</w:t>
      </w:r>
    </w:p>
    <w:p w14:paraId="0D2E3DEF" w14:textId="77777777" w:rsidR="00267D0C" w:rsidRPr="006E0624" w:rsidRDefault="00267D0C" w:rsidP="00267D0C">
      <w:pPr>
        <w:rPr>
          <w:sz w:val="24"/>
          <w:szCs w:val="24"/>
        </w:rPr>
      </w:pPr>
    </w:p>
    <w:p w14:paraId="420AAF66" w14:textId="77777777" w:rsidR="00267D0C" w:rsidRDefault="00267D0C" w:rsidP="00267D0C">
      <w:pPr>
        <w:rPr>
          <w:sz w:val="24"/>
          <w:szCs w:val="24"/>
        </w:rPr>
      </w:pPr>
    </w:p>
    <w:p w14:paraId="2EF7B106" w14:textId="77777777" w:rsidR="00267D0C" w:rsidRDefault="00267D0C" w:rsidP="00267D0C">
      <w:pPr>
        <w:widowControl/>
        <w:jc w:val="left"/>
        <w:rPr>
          <w:sz w:val="24"/>
          <w:szCs w:val="24"/>
        </w:rPr>
      </w:pPr>
      <w:r>
        <w:rPr>
          <w:sz w:val="24"/>
          <w:szCs w:val="24"/>
        </w:rPr>
        <w:br w:type="page"/>
      </w:r>
    </w:p>
    <w:p w14:paraId="66F3F947" w14:textId="02967A16" w:rsidR="0081327F" w:rsidRPr="006624E7" w:rsidRDefault="00314FD1" w:rsidP="00BE7A2E">
      <w:pPr>
        <w:widowControl/>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第</w:t>
      </w:r>
      <w:r w:rsidR="0081327F" w:rsidRPr="006624E7">
        <w:rPr>
          <w:rFonts w:asciiTheme="majorEastAsia" w:eastAsiaTheme="majorEastAsia" w:hAnsiTheme="majorEastAsia" w:hint="eastAsia"/>
          <w:b/>
          <w:sz w:val="28"/>
          <w:szCs w:val="28"/>
        </w:rPr>
        <w:t>４章　これからの相生の教育</w:t>
      </w:r>
    </w:p>
    <w:p w14:paraId="38AF01EB" w14:textId="77777777" w:rsidR="0081327F" w:rsidRPr="006624E7" w:rsidRDefault="0081327F" w:rsidP="0081327F">
      <w:pPr>
        <w:rPr>
          <w:sz w:val="24"/>
          <w:szCs w:val="24"/>
        </w:rPr>
      </w:pPr>
    </w:p>
    <w:p w14:paraId="2CE96824" w14:textId="77777777" w:rsidR="0081327F" w:rsidRPr="006624E7" w:rsidRDefault="0081327F" w:rsidP="0081327F">
      <w:pPr>
        <w:rPr>
          <w:rFonts w:asciiTheme="majorEastAsia" w:eastAsiaTheme="majorEastAsia" w:hAnsiTheme="majorEastAsia"/>
          <w:sz w:val="24"/>
          <w:szCs w:val="24"/>
        </w:rPr>
      </w:pPr>
      <w:r w:rsidRPr="006624E7">
        <w:rPr>
          <w:rFonts w:asciiTheme="majorEastAsia" w:eastAsiaTheme="majorEastAsia" w:hAnsiTheme="majorEastAsia" w:hint="eastAsia"/>
          <w:sz w:val="24"/>
          <w:szCs w:val="24"/>
        </w:rPr>
        <w:t xml:space="preserve">　１　基本目標</w:t>
      </w:r>
    </w:p>
    <w:p w14:paraId="114D09C5" w14:textId="77777777" w:rsidR="0081327F" w:rsidRPr="006624E7" w:rsidRDefault="0081327F" w:rsidP="0081327F">
      <w:pPr>
        <w:ind w:left="480" w:hangingChars="200" w:hanging="480"/>
        <w:rPr>
          <w:sz w:val="24"/>
          <w:szCs w:val="24"/>
        </w:rPr>
      </w:pPr>
      <w:r w:rsidRPr="006624E7">
        <w:rPr>
          <w:rFonts w:hint="eastAsia"/>
          <w:sz w:val="24"/>
          <w:szCs w:val="24"/>
        </w:rPr>
        <w:t xml:space="preserve">　　　第３章で述べた「相生の教育の成果と課題」を踏まえ</w:t>
      </w:r>
      <w:r>
        <w:rPr>
          <w:rFonts w:hint="eastAsia"/>
          <w:sz w:val="24"/>
          <w:szCs w:val="24"/>
        </w:rPr>
        <w:t>て</w:t>
      </w:r>
      <w:r w:rsidRPr="006624E7">
        <w:rPr>
          <w:rFonts w:hint="eastAsia"/>
          <w:sz w:val="24"/>
          <w:szCs w:val="24"/>
        </w:rPr>
        <w:t>、本計画により</w:t>
      </w:r>
      <w:r>
        <w:rPr>
          <w:rFonts w:hint="eastAsia"/>
          <w:sz w:val="24"/>
          <w:szCs w:val="24"/>
        </w:rPr>
        <w:t>目指す</w:t>
      </w:r>
      <w:r w:rsidRPr="006624E7">
        <w:rPr>
          <w:rFonts w:hint="eastAsia"/>
          <w:sz w:val="24"/>
          <w:szCs w:val="24"/>
        </w:rPr>
        <w:t>相生の教育の基本目標を</w:t>
      </w:r>
      <w:r>
        <w:rPr>
          <w:rFonts w:hint="eastAsia"/>
          <w:sz w:val="24"/>
          <w:szCs w:val="24"/>
        </w:rPr>
        <w:t>次のとおりとします</w:t>
      </w:r>
      <w:r w:rsidRPr="006624E7">
        <w:rPr>
          <w:rFonts w:hint="eastAsia"/>
          <w:sz w:val="24"/>
          <w:szCs w:val="24"/>
        </w:rPr>
        <w:t>。</w:t>
      </w:r>
    </w:p>
    <w:p w14:paraId="537C7221" w14:textId="77777777" w:rsidR="0081327F" w:rsidRPr="006624E7" w:rsidRDefault="0081327F" w:rsidP="0081327F">
      <w:pPr>
        <w:rPr>
          <w:sz w:val="24"/>
          <w:szCs w:val="24"/>
        </w:rPr>
      </w:pPr>
    </w:p>
    <w:tbl>
      <w:tblPr>
        <w:tblW w:w="0" w:type="auto"/>
        <w:tblInd w:w="63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7824"/>
      </w:tblGrid>
      <w:tr w:rsidR="0081327F" w:rsidRPr="006624E7" w14:paraId="13232B11" w14:textId="77777777" w:rsidTr="00727318">
        <w:trPr>
          <w:trHeight w:val="2157"/>
        </w:trPr>
        <w:tc>
          <w:tcPr>
            <w:tcW w:w="7824" w:type="dxa"/>
          </w:tcPr>
          <w:p w14:paraId="6833323B" w14:textId="77777777" w:rsidR="0081327F" w:rsidRPr="006624E7" w:rsidRDefault="0081327F" w:rsidP="00727318">
            <w:pPr>
              <w:jc w:val="center"/>
              <w:rPr>
                <w:sz w:val="24"/>
                <w:szCs w:val="24"/>
              </w:rPr>
            </w:pPr>
          </w:p>
          <w:p w14:paraId="0F1ADDE6" w14:textId="77777777" w:rsidR="0081327F" w:rsidRPr="006624E7" w:rsidRDefault="0081327F" w:rsidP="00727318">
            <w:pPr>
              <w:jc w:val="center"/>
              <w:rPr>
                <w:rFonts w:asciiTheme="majorEastAsia" w:eastAsiaTheme="majorEastAsia" w:hAnsiTheme="majorEastAsia"/>
                <w:sz w:val="32"/>
                <w:szCs w:val="32"/>
              </w:rPr>
            </w:pPr>
            <w:r w:rsidRPr="006624E7">
              <w:rPr>
                <w:rFonts w:asciiTheme="majorEastAsia" w:eastAsiaTheme="majorEastAsia" w:hAnsiTheme="majorEastAsia" w:hint="eastAsia"/>
                <w:sz w:val="32"/>
                <w:szCs w:val="32"/>
              </w:rPr>
              <w:t>相生の子どもたちの将来に幸せを贈る教育の創造</w:t>
            </w:r>
          </w:p>
          <w:p w14:paraId="14BF7994" w14:textId="77777777" w:rsidR="0081327F" w:rsidRPr="006624E7" w:rsidRDefault="0081327F" w:rsidP="00727318">
            <w:pPr>
              <w:jc w:val="center"/>
              <w:rPr>
                <w:rFonts w:asciiTheme="majorEastAsia" w:eastAsiaTheme="majorEastAsia" w:hAnsiTheme="majorEastAsia"/>
                <w:sz w:val="32"/>
                <w:szCs w:val="32"/>
              </w:rPr>
            </w:pPr>
            <w:r w:rsidRPr="006624E7">
              <w:rPr>
                <w:rFonts w:asciiTheme="majorEastAsia" w:eastAsiaTheme="majorEastAsia" w:hAnsiTheme="majorEastAsia" w:hint="eastAsia"/>
                <w:sz w:val="32"/>
                <w:szCs w:val="32"/>
              </w:rPr>
              <w:t>～こころ豊かにたくましく生きる人づくり～</w:t>
            </w:r>
          </w:p>
          <w:p w14:paraId="10A7DF03" w14:textId="77777777" w:rsidR="0081327F" w:rsidRPr="006624E7" w:rsidRDefault="0081327F" w:rsidP="00727318">
            <w:pPr>
              <w:jc w:val="center"/>
              <w:rPr>
                <w:sz w:val="24"/>
                <w:szCs w:val="24"/>
              </w:rPr>
            </w:pPr>
          </w:p>
        </w:tc>
      </w:tr>
    </w:tbl>
    <w:p w14:paraId="4737EEC3" w14:textId="77777777" w:rsidR="0081327F" w:rsidRPr="006624E7" w:rsidRDefault="0081327F" w:rsidP="0081327F">
      <w:pPr>
        <w:rPr>
          <w:sz w:val="24"/>
          <w:szCs w:val="24"/>
        </w:rPr>
      </w:pPr>
    </w:p>
    <w:p w14:paraId="47CF8289" w14:textId="031638A4" w:rsidR="0081327F" w:rsidRPr="006624E7" w:rsidRDefault="0081327F" w:rsidP="0081327F">
      <w:pPr>
        <w:ind w:left="480" w:hangingChars="200" w:hanging="480"/>
        <w:rPr>
          <w:sz w:val="24"/>
          <w:szCs w:val="24"/>
        </w:rPr>
      </w:pPr>
      <w:r w:rsidRPr="006624E7">
        <w:rPr>
          <w:rFonts w:hint="eastAsia"/>
          <w:sz w:val="24"/>
          <w:szCs w:val="24"/>
        </w:rPr>
        <w:t xml:space="preserve">　　　この目標は、目先のことにとらわれるのではなく、長期的な展望</w:t>
      </w:r>
      <w:r>
        <w:rPr>
          <w:rFonts w:hint="eastAsia"/>
          <w:sz w:val="24"/>
          <w:szCs w:val="24"/>
        </w:rPr>
        <w:t>を踏まえ、相生の教育が目指すものを二つに分けてさし示すものです</w:t>
      </w:r>
      <w:r w:rsidRPr="006624E7">
        <w:rPr>
          <w:rFonts w:hint="eastAsia"/>
          <w:sz w:val="24"/>
          <w:szCs w:val="24"/>
        </w:rPr>
        <w:t>。そのひとつは子どもたちが将来社会に出た時に、一人ひとりが生き抜ける力、幸せになれ</w:t>
      </w:r>
      <w:r w:rsidR="005934FC">
        <w:rPr>
          <w:rFonts w:hint="eastAsia"/>
          <w:sz w:val="24"/>
          <w:szCs w:val="24"/>
        </w:rPr>
        <w:t>る力をつけさせることを常に念頭に置きながら、活力ある教育環境のなか</w:t>
      </w:r>
      <w:r w:rsidRPr="006624E7">
        <w:rPr>
          <w:rFonts w:hint="eastAsia"/>
          <w:sz w:val="24"/>
          <w:szCs w:val="24"/>
        </w:rPr>
        <w:t>で夢</w:t>
      </w:r>
      <w:r>
        <w:rPr>
          <w:rFonts w:hint="eastAsia"/>
          <w:sz w:val="24"/>
          <w:szCs w:val="24"/>
        </w:rPr>
        <w:t>や志を抱き、知・徳・体のバランスがとれた</w:t>
      </w:r>
      <w:r w:rsidRPr="006624E7">
        <w:rPr>
          <w:rFonts w:hint="eastAsia"/>
          <w:sz w:val="24"/>
          <w:szCs w:val="24"/>
        </w:rPr>
        <w:t>、こころ豊かにたくましく育つ子ども像・人間像を</w:t>
      </w:r>
      <w:r>
        <w:rPr>
          <w:rFonts w:hint="eastAsia"/>
          <w:sz w:val="24"/>
          <w:szCs w:val="24"/>
        </w:rPr>
        <w:t>目指すものです</w:t>
      </w:r>
      <w:r w:rsidRPr="006624E7">
        <w:rPr>
          <w:rFonts w:hint="eastAsia"/>
          <w:sz w:val="24"/>
          <w:szCs w:val="24"/>
        </w:rPr>
        <w:t>。もうひとつは相生市の未来に希望と夢をつなぐ人づくりを</w:t>
      </w:r>
      <w:r>
        <w:rPr>
          <w:rFonts w:hint="eastAsia"/>
          <w:sz w:val="24"/>
          <w:szCs w:val="24"/>
        </w:rPr>
        <w:t>目指す</w:t>
      </w:r>
      <w:r w:rsidRPr="006624E7">
        <w:rPr>
          <w:rFonts w:hint="eastAsia"/>
          <w:sz w:val="24"/>
          <w:szCs w:val="24"/>
        </w:rPr>
        <w:t>もので、生涯学習体制の整備と、健康で活気に満ちた豊かな生活が送れる社会の構築を目指す</w:t>
      </w:r>
      <w:r>
        <w:rPr>
          <w:rFonts w:hint="eastAsia"/>
          <w:sz w:val="24"/>
          <w:szCs w:val="24"/>
        </w:rPr>
        <w:t>ものです</w:t>
      </w:r>
      <w:r w:rsidRPr="006624E7">
        <w:rPr>
          <w:rFonts w:hint="eastAsia"/>
          <w:sz w:val="24"/>
          <w:szCs w:val="24"/>
        </w:rPr>
        <w:t>。</w:t>
      </w:r>
    </w:p>
    <w:p w14:paraId="7CF36874" w14:textId="77777777" w:rsidR="0081327F" w:rsidRDefault="0081327F" w:rsidP="0081327F">
      <w:pPr>
        <w:rPr>
          <w:sz w:val="24"/>
          <w:szCs w:val="24"/>
        </w:rPr>
      </w:pPr>
    </w:p>
    <w:p w14:paraId="11F94607" w14:textId="77777777" w:rsidR="00BA6A85" w:rsidRPr="006624E7" w:rsidRDefault="00BA6A85" w:rsidP="0081327F">
      <w:pPr>
        <w:rPr>
          <w:sz w:val="24"/>
          <w:szCs w:val="24"/>
        </w:rPr>
      </w:pPr>
    </w:p>
    <w:p w14:paraId="20FB2673" w14:textId="77777777" w:rsidR="0081327F" w:rsidRPr="006624E7" w:rsidRDefault="0081327F" w:rsidP="0081327F">
      <w:pPr>
        <w:rPr>
          <w:rFonts w:asciiTheme="majorEastAsia" w:eastAsiaTheme="majorEastAsia" w:hAnsiTheme="majorEastAsia"/>
          <w:sz w:val="24"/>
          <w:szCs w:val="24"/>
        </w:rPr>
      </w:pPr>
      <w:r w:rsidRPr="006624E7">
        <w:rPr>
          <w:rFonts w:asciiTheme="majorEastAsia" w:eastAsiaTheme="majorEastAsia" w:hAnsiTheme="majorEastAsia" w:hint="eastAsia"/>
          <w:sz w:val="24"/>
          <w:szCs w:val="24"/>
        </w:rPr>
        <w:t xml:space="preserve">　２　基本方針</w:t>
      </w:r>
    </w:p>
    <w:p w14:paraId="413C9684" w14:textId="293617B3" w:rsidR="00A15FA7" w:rsidRPr="006624E7" w:rsidRDefault="0081327F" w:rsidP="00A15FA7">
      <w:pPr>
        <w:rPr>
          <w:sz w:val="24"/>
          <w:szCs w:val="24"/>
        </w:rPr>
      </w:pPr>
      <w:r w:rsidRPr="006624E7">
        <w:rPr>
          <w:rFonts w:hint="eastAsia"/>
          <w:sz w:val="24"/>
          <w:szCs w:val="24"/>
        </w:rPr>
        <w:t xml:space="preserve">　　</w:t>
      </w:r>
      <w:r w:rsidR="00A15FA7">
        <w:rPr>
          <w:rFonts w:hint="eastAsia"/>
          <w:sz w:val="24"/>
          <w:szCs w:val="24"/>
        </w:rPr>
        <w:t xml:space="preserve">　</w:t>
      </w:r>
      <w:r w:rsidR="00A15FA7" w:rsidRPr="006624E7">
        <w:rPr>
          <w:rFonts w:hint="eastAsia"/>
          <w:sz w:val="24"/>
          <w:szCs w:val="24"/>
        </w:rPr>
        <w:t>上記の基本目標の実現に向け、以下の２</w:t>
      </w:r>
      <w:r w:rsidR="00A15FA7">
        <w:rPr>
          <w:rFonts w:hint="eastAsia"/>
          <w:sz w:val="24"/>
          <w:szCs w:val="24"/>
        </w:rPr>
        <w:t>点を基本的な方針とします</w:t>
      </w:r>
      <w:r w:rsidR="00A15FA7" w:rsidRPr="006624E7">
        <w:rPr>
          <w:rFonts w:hint="eastAsia"/>
          <w:sz w:val="24"/>
          <w:szCs w:val="24"/>
        </w:rPr>
        <w:t>。</w:t>
      </w:r>
    </w:p>
    <w:p w14:paraId="5DFECA70" w14:textId="35186FD6" w:rsidR="0081327F" w:rsidRPr="006624E7" w:rsidRDefault="0081327F" w:rsidP="0081327F">
      <w:pPr>
        <w:rPr>
          <w:sz w:val="24"/>
          <w:szCs w:val="24"/>
        </w:rPr>
      </w:pPr>
      <w:r w:rsidRPr="006624E7">
        <w:rPr>
          <w:rFonts w:hint="eastAsia"/>
          <w:sz w:val="24"/>
          <w:szCs w:val="24"/>
        </w:rPr>
        <w:t xml:space="preserve">　</w:t>
      </w:r>
    </w:p>
    <w:p w14:paraId="3F1792F0" w14:textId="77777777" w:rsidR="00DF4A88" w:rsidRDefault="00DF4A88" w:rsidP="00DF4A88">
      <w:pPr>
        <w:rPr>
          <w:rFonts w:asciiTheme="majorEastAsia" w:eastAsiaTheme="majorEastAsia" w:hAnsiTheme="majorEastAsia"/>
          <w:sz w:val="24"/>
          <w:szCs w:val="24"/>
        </w:rPr>
      </w:pPr>
      <w:r w:rsidRPr="006624E7">
        <w:rPr>
          <w:rFonts w:hint="eastAsia"/>
          <w:sz w:val="24"/>
          <w:szCs w:val="24"/>
        </w:rPr>
        <w:t xml:space="preserve">　　</w:t>
      </w:r>
      <w:r w:rsidRPr="006624E7">
        <w:rPr>
          <w:rFonts w:asciiTheme="majorEastAsia" w:eastAsiaTheme="majorEastAsia" w:hAnsiTheme="majorEastAsia" w:hint="eastAsia"/>
          <w:sz w:val="24"/>
          <w:szCs w:val="24"/>
        </w:rPr>
        <w:t>【基本方針１】</w:t>
      </w:r>
    </w:p>
    <w:p w14:paraId="12A92187" w14:textId="77777777" w:rsidR="0081327F" w:rsidRPr="00DF4A88" w:rsidRDefault="0081327F" w:rsidP="0081327F">
      <w:pPr>
        <w:rPr>
          <w:sz w:val="24"/>
          <w:szCs w:val="24"/>
        </w:rPr>
      </w:pPr>
    </w:p>
    <w:tbl>
      <w:tblPr>
        <w:tblW w:w="0" w:type="auto"/>
        <w:tblInd w:w="9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662"/>
      </w:tblGrid>
      <w:tr w:rsidR="0081327F" w14:paraId="5EA8E5CA" w14:textId="77777777" w:rsidTr="00727318">
        <w:trPr>
          <w:trHeight w:val="567"/>
        </w:trPr>
        <w:tc>
          <w:tcPr>
            <w:tcW w:w="6662" w:type="dxa"/>
            <w:vAlign w:val="center"/>
          </w:tcPr>
          <w:p w14:paraId="4AA608B5" w14:textId="77777777" w:rsidR="0081327F" w:rsidRDefault="0081327F" w:rsidP="00727318">
            <w:pPr>
              <w:ind w:firstLineChars="100" w:firstLine="240"/>
              <w:rPr>
                <w:rFonts w:asciiTheme="majorEastAsia" w:eastAsiaTheme="majorEastAsia" w:hAnsiTheme="majorEastAsia"/>
                <w:sz w:val="24"/>
                <w:szCs w:val="24"/>
              </w:rPr>
            </w:pPr>
            <w:r w:rsidRPr="006624E7">
              <w:rPr>
                <w:rFonts w:asciiTheme="majorEastAsia" w:eastAsiaTheme="majorEastAsia" w:hAnsiTheme="majorEastAsia" w:hint="eastAsia"/>
                <w:sz w:val="24"/>
                <w:szCs w:val="24"/>
              </w:rPr>
              <w:t>生きる力を育み、いきいきと輝く相生っ子づくりの推進</w:t>
            </w:r>
          </w:p>
        </w:tc>
      </w:tr>
    </w:tbl>
    <w:p w14:paraId="10844EA7" w14:textId="77777777" w:rsidR="0081327F" w:rsidRDefault="0081327F" w:rsidP="0081327F">
      <w:pPr>
        <w:spacing w:line="240" w:lineRule="exact"/>
        <w:ind w:left="720" w:hangingChars="300" w:hanging="720"/>
        <w:rPr>
          <w:sz w:val="24"/>
          <w:szCs w:val="24"/>
        </w:rPr>
      </w:pPr>
      <w:r w:rsidRPr="006624E7">
        <w:rPr>
          <w:rFonts w:hint="eastAsia"/>
          <w:sz w:val="24"/>
          <w:szCs w:val="24"/>
        </w:rPr>
        <w:t xml:space="preserve">　　　　</w:t>
      </w:r>
    </w:p>
    <w:p w14:paraId="3ECA0F18" w14:textId="53047D92" w:rsidR="0081327F" w:rsidRPr="00A93FC3" w:rsidRDefault="0081327F" w:rsidP="00A93FC3">
      <w:pPr>
        <w:ind w:leftChars="342" w:left="718" w:firstLineChars="100" w:firstLine="240"/>
        <w:rPr>
          <w:rFonts w:asciiTheme="minorEastAsia" w:hAnsiTheme="minorEastAsia"/>
          <w:color w:val="FF0000"/>
          <w:sz w:val="24"/>
          <w:szCs w:val="24"/>
          <w:u w:val="single"/>
          <w:bdr w:val="single" w:sz="4" w:space="0" w:color="auto"/>
          <w:shd w:val="pct15" w:color="auto" w:fill="FFFFFF"/>
        </w:rPr>
      </w:pPr>
      <w:r w:rsidRPr="006624E7">
        <w:rPr>
          <w:rFonts w:hint="eastAsia"/>
          <w:sz w:val="24"/>
          <w:szCs w:val="24"/>
        </w:rPr>
        <w:t>相生の子どもたちは「あいおいの宝」と心に決めて、</w:t>
      </w:r>
      <w:r w:rsidR="00A93FC3" w:rsidRPr="00A93FC3">
        <w:rPr>
          <w:rFonts w:asciiTheme="minorEastAsia" w:hAnsiTheme="minorEastAsia" w:hint="eastAsia"/>
          <w:sz w:val="24"/>
          <w:szCs w:val="24"/>
        </w:rPr>
        <w:t>３千</w:t>
      </w:r>
      <w:r w:rsidRPr="00A93FC3">
        <w:rPr>
          <w:rFonts w:asciiTheme="minorEastAsia" w:hAnsiTheme="minorEastAsia" w:hint="eastAsia"/>
          <w:sz w:val="24"/>
          <w:szCs w:val="24"/>
        </w:rPr>
        <w:t>人</w:t>
      </w:r>
      <w:r w:rsidRPr="006624E7">
        <w:rPr>
          <w:rFonts w:hint="eastAsia"/>
          <w:sz w:val="24"/>
          <w:szCs w:val="24"/>
        </w:rPr>
        <w:t>の子どもたちが星の</w:t>
      </w:r>
      <w:r>
        <w:rPr>
          <w:rFonts w:hint="eastAsia"/>
          <w:sz w:val="24"/>
          <w:szCs w:val="24"/>
        </w:rPr>
        <w:t>ような</w:t>
      </w:r>
      <w:r w:rsidRPr="006624E7">
        <w:rPr>
          <w:rFonts w:hint="eastAsia"/>
          <w:sz w:val="24"/>
          <w:szCs w:val="24"/>
        </w:rPr>
        <w:t>、キラリと輝きのある個性を発揮できるように、さらにこころ豊かで、たくまし</w:t>
      </w:r>
      <w:r>
        <w:rPr>
          <w:rFonts w:hint="eastAsia"/>
          <w:sz w:val="24"/>
          <w:szCs w:val="24"/>
        </w:rPr>
        <w:t>く生き抜いていくために、しっかりした丈夫な「根っこ」を養う教育を推進します</w:t>
      </w:r>
      <w:r w:rsidRPr="006624E7">
        <w:rPr>
          <w:rFonts w:hint="eastAsia"/>
          <w:sz w:val="24"/>
          <w:szCs w:val="24"/>
        </w:rPr>
        <w:t>。具体的には次の</w:t>
      </w:r>
      <w:r>
        <w:rPr>
          <w:rFonts w:hint="eastAsia"/>
          <w:sz w:val="24"/>
          <w:szCs w:val="24"/>
        </w:rPr>
        <w:t>９</w:t>
      </w:r>
      <w:r w:rsidRPr="006624E7">
        <w:rPr>
          <w:rFonts w:hint="eastAsia"/>
          <w:sz w:val="24"/>
          <w:szCs w:val="24"/>
        </w:rPr>
        <w:t>点の施策</w:t>
      </w:r>
      <w:r>
        <w:rPr>
          <w:rFonts w:hint="eastAsia"/>
          <w:sz w:val="24"/>
          <w:szCs w:val="24"/>
        </w:rPr>
        <w:t>を掲げ取り組んでいきます</w:t>
      </w:r>
      <w:r w:rsidRPr="006624E7">
        <w:rPr>
          <w:rFonts w:hint="eastAsia"/>
          <w:sz w:val="24"/>
          <w:szCs w:val="24"/>
        </w:rPr>
        <w:t>。</w:t>
      </w:r>
    </w:p>
    <w:p w14:paraId="68B1EEEC" w14:textId="56E4133B" w:rsidR="0081327F" w:rsidRPr="006624E7" w:rsidRDefault="0081327F" w:rsidP="0081327F">
      <w:pPr>
        <w:rPr>
          <w:sz w:val="24"/>
          <w:szCs w:val="24"/>
        </w:rPr>
      </w:pPr>
      <w:r w:rsidRPr="006624E7">
        <w:rPr>
          <w:rFonts w:hint="eastAsia"/>
          <w:sz w:val="24"/>
          <w:szCs w:val="24"/>
        </w:rPr>
        <w:t xml:space="preserve">　　　（１）幼児教育の充実</w:t>
      </w:r>
    </w:p>
    <w:p w14:paraId="0D27C075" w14:textId="77777777" w:rsidR="0081327F" w:rsidRPr="006624E7" w:rsidRDefault="0081327F" w:rsidP="0081327F">
      <w:pPr>
        <w:rPr>
          <w:sz w:val="24"/>
          <w:szCs w:val="24"/>
        </w:rPr>
      </w:pPr>
      <w:r w:rsidRPr="006624E7">
        <w:rPr>
          <w:rFonts w:hint="eastAsia"/>
          <w:sz w:val="24"/>
          <w:szCs w:val="24"/>
        </w:rPr>
        <w:t xml:space="preserve">　　　（２）確かな学力の定着</w:t>
      </w:r>
    </w:p>
    <w:p w14:paraId="490F117C" w14:textId="77777777" w:rsidR="0081327F" w:rsidRPr="006624E7" w:rsidRDefault="0081327F" w:rsidP="0081327F">
      <w:pPr>
        <w:rPr>
          <w:sz w:val="24"/>
          <w:szCs w:val="24"/>
        </w:rPr>
      </w:pPr>
      <w:r w:rsidRPr="006624E7">
        <w:rPr>
          <w:rFonts w:hint="eastAsia"/>
          <w:sz w:val="24"/>
          <w:szCs w:val="24"/>
        </w:rPr>
        <w:lastRenderedPageBreak/>
        <w:t xml:space="preserve">　　　（３）豊かな心の育成</w:t>
      </w:r>
    </w:p>
    <w:p w14:paraId="621E98BD" w14:textId="77777777" w:rsidR="0081327F" w:rsidRPr="006624E7" w:rsidRDefault="0081327F" w:rsidP="0081327F">
      <w:pPr>
        <w:rPr>
          <w:sz w:val="24"/>
          <w:szCs w:val="24"/>
        </w:rPr>
      </w:pPr>
      <w:r w:rsidRPr="006624E7">
        <w:rPr>
          <w:rFonts w:hint="eastAsia"/>
          <w:sz w:val="24"/>
          <w:szCs w:val="24"/>
        </w:rPr>
        <w:t xml:space="preserve">　　　（４）健やかでたくましい体づくり</w:t>
      </w:r>
    </w:p>
    <w:p w14:paraId="4AD66A91" w14:textId="06B45A6E" w:rsidR="00373E9B" w:rsidRPr="00EA09DA" w:rsidRDefault="0081327F" w:rsidP="00373E9B">
      <w:pPr>
        <w:rPr>
          <w:sz w:val="24"/>
          <w:szCs w:val="24"/>
        </w:rPr>
      </w:pPr>
      <w:r w:rsidRPr="00EA09DA">
        <w:rPr>
          <w:rFonts w:hint="eastAsia"/>
          <w:sz w:val="24"/>
          <w:szCs w:val="24"/>
        </w:rPr>
        <w:t xml:space="preserve">　　　</w:t>
      </w:r>
      <w:r w:rsidR="00373E9B" w:rsidRPr="00EA09DA">
        <w:rPr>
          <w:rFonts w:asciiTheme="minorEastAsia" w:hAnsiTheme="minorEastAsia" w:hint="eastAsia"/>
          <w:sz w:val="24"/>
          <w:szCs w:val="24"/>
        </w:rPr>
        <w:t>（５</w:t>
      </w:r>
      <w:r w:rsidR="00CA7483" w:rsidRPr="00EA09DA">
        <w:rPr>
          <w:rFonts w:asciiTheme="minorEastAsia" w:hAnsiTheme="minorEastAsia" w:hint="eastAsia"/>
          <w:sz w:val="24"/>
          <w:szCs w:val="24"/>
        </w:rPr>
        <w:t>）</w:t>
      </w:r>
      <w:r w:rsidR="00373E9B" w:rsidRPr="00EA09DA">
        <w:rPr>
          <w:rFonts w:hint="eastAsia"/>
          <w:sz w:val="24"/>
          <w:szCs w:val="24"/>
        </w:rPr>
        <w:t>学校給食の充実と食育の推進</w:t>
      </w:r>
    </w:p>
    <w:p w14:paraId="1EC329B3" w14:textId="4FFDEB67" w:rsidR="0081327F" w:rsidRPr="00EA09DA" w:rsidRDefault="00373E9B" w:rsidP="00373E9B">
      <w:pPr>
        <w:ind w:firstLineChars="300" w:firstLine="720"/>
        <w:rPr>
          <w:sz w:val="24"/>
          <w:szCs w:val="24"/>
        </w:rPr>
      </w:pPr>
      <w:r w:rsidRPr="00EA09DA">
        <w:rPr>
          <w:rFonts w:asciiTheme="minorEastAsia" w:hAnsiTheme="minorEastAsia" w:hint="eastAsia"/>
          <w:sz w:val="24"/>
          <w:szCs w:val="24"/>
        </w:rPr>
        <w:t>（</w:t>
      </w:r>
      <w:r w:rsidR="008D4CA9" w:rsidRPr="00EA09DA">
        <w:rPr>
          <w:rFonts w:asciiTheme="minorEastAsia" w:hAnsiTheme="minorEastAsia" w:hint="eastAsia"/>
          <w:sz w:val="24"/>
          <w:szCs w:val="24"/>
        </w:rPr>
        <w:t>６</w:t>
      </w:r>
      <w:r w:rsidR="00CA7483" w:rsidRPr="00EA09DA">
        <w:rPr>
          <w:rFonts w:asciiTheme="minorEastAsia" w:hAnsiTheme="minorEastAsia" w:hint="eastAsia"/>
          <w:sz w:val="24"/>
          <w:szCs w:val="24"/>
        </w:rPr>
        <w:t>）</w:t>
      </w:r>
      <w:r w:rsidR="0081327F" w:rsidRPr="00EA09DA">
        <w:rPr>
          <w:rFonts w:hint="eastAsia"/>
          <w:sz w:val="24"/>
          <w:szCs w:val="24"/>
        </w:rPr>
        <w:t>教職員の資質の向上</w:t>
      </w:r>
    </w:p>
    <w:p w14:paraId="40237685" w14:textId="5B3CA628" w:rsidR="0081327F" w:rsidRPr="00EA09DA" w:rsidRDefault="0081327F" w:rsidP="0081327F">
      <w:pPr>
        <w:rPr>
          <w:sz w:val="24"/>
          <w:szCs w:val="24"/>
        </w:rPr>
      </w:pPr>
      <w:r w:rsidRPr="00EA09DA">
        <w:rPr>
          <w:rFonts w:hint="eastAsia"/>
          <w:sz w:val="24"/>
          <w:szCs w:val="24"/>
        </w:rPr>
        <w:t xml:space="preserve">　　</w:t>
      </w:r>
      <w:r w:rsidRPr="00EA09DA">
        <w:rPr>
          <w:rFonts w:asciiTheme="minorEastAsia" w:hAnsiTheme="minorEastAsia" w:hint="eastAsia"/>
          <w:sz w:val="24"/>
          <w:szCs w:val="24"/>
        </w:rPr>
        <w:t xml:space="preserve">　（</w:t>
      </w:r>
      <w:r w:rsidR="008D4CA9" w:rsidRPr="00EA09DA">
        <w:rPr>
          <w:rFonts w:asciiTheme="minorEastAsia" w:hAnsiTheme="minorEastAsia" w:hint="eastAsia"/>
          <w:sz w:val="24"/>
          <w:szCs w:val="24"/>
        </w:rPr>
        <w:t>７</w:t>
      </w:r>
      <w:r w:rsidR="00CA7483" w:rsidRPr="00EA09DA">
        <w:rPr>
          <w:rFonts w:asciiTheme="minorEastAsia" w:hAnsiTheme="minorEastAsia" w:hint="eastAsia"/>
          <w:sz w:val="24"/>
          <w:szCs w:val="24"/>
        </w:rPr>
        <w:t>）</w:t>
      </w:r>
      <w:r w:rsidRPr="00EA09DA">
        <w:rPr>
          <w:rFonts w:hint="eastAsia"/>
          <w:sz w:val="24"/>
          <w:szCs w:val="24"/>
        </w:rPr>
        <w:t>地域に開かれた特色ある学校づくり</w:t>
      </w:r>
    </w:p>
    <w:p w14:paraId="2B869287" w14:textId="77777777" w:rsidR="0081327F" w:rsidRPr="00D70739" w:rsidRDefault="0081327F" w:rsidP="0081327F">
      <w:pPr>
        <w:rPr>
          <w:sz w:val="24"/>
          <w:szCs w:val="24"/>
        </w:rPr>
      </w:pPr>
      <w:r w:rsidRPr="006624E7">
        <w:rPr>
          <w:rFonts w:hint="eastAsia"/>
          <w:sz w:val="24"/>
          <w:szCs w:val="24"/>
        </w:rPr>
        <w:t xml:space="preserve">　　　</w:t>
      </w:r>
      <w:r>
        <w:rPr>
          <w:rFonts w:hint="eastAsia"/>
          <w:sz w:val="24"/>
          <w:szCs w:val="24"/>
        </w:rPr>
        <w:t>（８</w:t>
      </w:r>
      <w:r w:rsidRPr="00D70739">
        <w:rPr>
          <w:rFonts w:hint="eastAsia"/>
          <w:sz w:val="24"/>
          <w:szCs w:val="24"/>
        </w:rPr>
        <w:t>）教育の機会均等の確保</w:t>
      </w:r>
    </w:p>
    <w:p w14:paraId="64B00016" w14:textId="77777777" w:rsidR="0081327F" w:rsidRPr="00D70739" w:rsidRDefault="0081327F" w:rsidP="0081327F">
      <w:pPr>
        <w:rPr>
          <w:sz w:val="24"/>
          <w:szCs w:val="24"/>
        </w:rPr>
      </w:pPr>
      <w:r>
        <w:rPr>
          <w:rFonts w:hint="eastAsia"/>
          <w:sz w:val="24"/>
          <w:szCs w:val="24"/>
        </w:rPr>
        <w:t xml:space="preserve">　　　（９</w:t>
      </w:r>
      <w:r w:rsidRPr="00D70739">
        <w:rPr>
          <w:rFonts w:hint="eastAsia"/>
          <w:sz w:val="24"/>
          <w:szCs w:val="24"/>
        </w:rPr>
        <w:t>）学校施設の整備・充実</w:t>
      </w:r>
    </w:p>
    <w:p w14:paraId="4F002AED" w14:textId="77777777" w:rsidR="0081327F" w:rsidRPr="008F27C4" w:rsidRDefault="0081327F" w:rsidP="0081327F">
      <w:pPr>
        <w:rPr>
          <w:sz w:val="24"/>
          <w:szCs w:val="24"/>
        </w:rPr>
      </w:pPr>
    </w:p>
    <w:p w14:paraId="5D4CEF32" w14:textId="77777777" w:rsidR="0095187D" w:rsidRDefault="0095187D" w:rsidP="0095187D">
      <w:pPr>
        <w:rPr>
          <w:rFonts w:ascii="ＭＳ ゴシック" w:eastAsia="ＭＳ ゴシック" w:hAnsi="ＭＳ ゴシック"/>
          <w:sz w:val="24"/>
          <w:szCs w:val="24"/>
        </w:rPr>
      </w:pPr>
      <w:r w:rsidRPr="00364AD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364AD0">
        <w:rPr>
          <w:rFonts w:ascii="ＭＳ ゴシック" w:eastAsia="ＭＳ ゴシック" w:hAnsi="ＭＳ ゴシック" w:hint="eastAsia"/>
          <w:sz w:val="24"/>
          <w:szCs w:val="24"/>
        </w:rPr>
        <w:t>【基本方針２】</w:t>
      </w:r>
    </w:p>
    <w:p w14:paraId="6B8126F4" w14:textId="77777777" w:rsidR="0095187D" w:rsidRDefault="0095187D" w:rsidP="0095187D">
      <w:pPr>
        <w:spacing w:line="240" w:lineRule="exact"/>
        <w:rPr>
          <w:rFonts w:ascii="ＭＳ ゴシック" w:eastAsia="ＭＳ ゴシック" w:hAnsi="ＭＳ ゴシック"/>
          <w:sz w:val="24"/>
          <w:szCs w:val="24"/>
        </w:rPr>
      </w:pPr>
    </w:p>
    <w:tbl>
      <w:tblPr>
        <w:tblW w:w="0" w:type="auto"/>
        <w:tblInd w:w="8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662"/>
      </w:tblGrid>
      <w:tr w:rsidR="0095187D" w14:paraId="72E3B78F" w14:textId="77777777" w:rsidTr="007672C4">
        <w:trPr>
          <w:trHeight w:val="567"/>
        </w:trPr>
        <w:tc>
          <w:tcPr>
            <w:tcW w:w="6662" w:type="dxa"/>
            <w:vAlign w:val="center"/>
          </w:tcPr>
          <w:p w14:paraId="54C05E05" w14:textId="77777777" w:rsidR="0095187D" w:rsidRDefault="0095187D" w:rsidP="007672C4">
            <w:pPr>
              <w:ind w:firstLineChars="100" w:firstLine="240"/>
              <w:rPr>
                <w:rFonts w:asciiTheme="majorEastAsia" w:eastAsiaTheme="majorEastAsia" w:hAnsiTheme="majorEastAsia"/>
                <w:sz w:val="24"/>
                <w:szCs w:val="24"/>
              </w:rPr>
            </w:pPr>
            <w:r w:rsidRPr="00A30FD5">
              <w:rPr>
                <w:rFonts w:asciiTheme="majorEastAsia" w:eastAsiaTheme="majorEastAsia" w:hAnsiTheme="majorEastAsia" w:hint="eastAsia"/>
                <w:sz w:val="24"/>
                <w:szCs w:val="24"/>
              </w:rPr>
              <w:t>楽しい学びを通じ、豊かな人間力を育む生涯学習の推進</w:t>
            </w:r>
          </w:p>
        </w:tc>
      </w:tr>
    </w:tbl>
    <w:p w14:paraId="2505EFAC" w14:textId="77777777" w:rsidR="0095187D" w:rsidRDefault="0095187D" w:rsidP="0095187D">
      <w:pPr>
        <w:spacing w:line="240" w:lineRule="exact"/>
        <w:ind w:left="720" w:hangingChars="300" w:hanging="720"/>
        <w:rPr>
          <w:color w:val="000000"/>
          <w:sz w:val="24"/>
          <w:szCs w:val="24"/>
        </w:rPr>
      </w:pPr>
      <w:r w:rsidRPr="00821505">
        <w:rPr>
          <w:rFonts w:hint="eastAsia"/>
          <w:color w:val="000000"/>
          <w:sz w:val="24"/>
          <w:szCs w:val="24"/>
        </w:rPr>
        <w:t xml:space="preserve">　　　　</w:t>
      </w:r>
    </w:p>
    <w:p w14:paraId="6FC863BC" w14:textId="77777777" w:rsidR="0095187D" w:rsidRPr="006340FD" w:rsidRDefault="0095187D" w:rsidP="0095187D">
      <w:pPr>
        <w:ind w:leftChars="342" w:left="718" w:firstLineChars="100" w:firstLine="240"/>
        <w:rPr>
          <w:color w:val="FF0000"/>
          <w:sz w:val="24"/>
          <w:szCs w:val="24"/>
        </w:rPr>
      </w:pPr>
      <w:r w:rsidRPr="00821505">
        <w:rPr>
          <w:rFonts w:hint="eastAsia"/>
          <w:color w:val="000000"/>
          <w:sz w:val="24"/>
          <w:szCs w:val="24"/>
        </w:rPr>
        <w:t>子どもから高齢者まで、生涯にわたる学習機会の充実を図り、学</w:t>
      </w:r>
      <w:r>
        <w:rPr>
          <w:rFonts w:hint="eastAsia"/>
          <w:color w:val="000000"/>
          <w:sz w:val="24"/>
          <w:szCs w:val="24"/>
        </w:rPr>
        <w:t>習者が地域リーダーとなる人材の育成を図っていきます。具体的には次の９点の施策を掲げ取り組んでいきます</w:t>
      </w:r>
      <w:r w:rsidRPr="00821505">
        <w:rPr>
          <w:rFonts w:hint="eastAsia"/>
          <w:color w:val="000000"/>
          <w:sz w:val="24"/>
          <w:szCs w:val="24"/>
        </w:rPr>
        <w:t>。</w:t>
      </w:r>
    </w:p>
    <w:p w14:paraId="75A723B9" w14:textId="77777777" w:rsidR="0095187D" w:rsidRPr="00341340" w:rsidRDefault="0095187D" w:rsidP="0095187D">
      <w:pPr>
        <w:rPr>
          <w:color w:val="000000"/>
          <w:sz w:val="24"/>
          <w:szCs w:val="24"/>
        </w:rPr>
      </w:pPr>
      <w:r w:rsidRPr="006340FD">
        <w:rPr>
          <w:rFonts w:hint="eastAsia"/>
          <w:color w:val="FF0000"/>
          <w:sz w:val="24"/>
          <w:szCs w:val="24"/>
        </w:rPr>
        <w:t xml:space="preserve">　　　</w:t>
      </w:r>
      <w:r w:rsidRPr="00341340">
        <w:rPr>
          <w:rFonts w:hint="eastAsia"/>
          <w:color w:val="000000"/>
          <w:sz w:val="24"/>
          <w:szCs w:val="24"/>
        </w:rPr>
        <w:t>（１）ライフステージに応じた学習の機会</w:t>
      </w:r>
      <w:r>
        <w:rPr>
          <w:rFonts w:hint="eastAsia"/>
          <w:color w:val="000000"/>
          <w:sz w:val="24"/>
          <w:szCs w:val="24"/>
        </w:rPr>
        <w:t>の提供</w:t>
      </w:r>
    </w:p>
    <w:p w14:paraId="281256EF" w14:textId="77777777" w:rsidR="0095187D" w:rsidRPr="00341340" w:rsidRDefault="0095187D" w:rsidP="0095187D">
      <w:pPr>
        <w:rPr>
          <w:color w:val="000000"/>
          <w:sz w:val="24"/>
          <w:szCs w:val="24"/>
        </w:rPr>
      </w:pPr>
      <w:r w:rsidRPr="00341340">
        <w:rPr>
          <w:rFonts w:hint="eastAsia"/>
          <w:color w:val="000000"/>
          <w:sz w:val="24"/>
          <w:szCs w:val="24"/>
        </w:rPr>
        <w:t xml:space="preserve">　　　（２）</w:t>
      </w:r>
      <w:r>
        <w:rPr>
          <w:rFonts w:hint="eastAsia"/>
          <w:color w:val="000000"/>
          <w:sz w:val="24"/>
          <w:szCs w:val="24"/>
        </w:rPr>
        <w:t xml:space="preserve">青少年の健全育成　　　　　　　　　　　　　　　　　　　</w:t>
      </w:r>
    </w:p>
    <w:p w14:paraId="629DE9DC" w14:textId="77777777" w:rsidR="0095187D" w:rsidRPr="00341340" w:rsidRDefault="0095187D" w:rsidP="0095187D">
      <w:pPr>
        <w:rPr>
          <w:color w:val="000000"/>
          <w:sz w:val="24"/>
          <w:szCs w:val="24"/>
        </w:rPr>
      </w:pPr>
      <w:r w:rsidRPr="00341340">
        <w:rPr>
          <w:rFonts w:hint="eastAsia"/>
          <w:color w:val="000000"/>
          <w:sz w:val="24"/>
          <w:szCs w:val="24"/>
        </w:rPr>
        <w:t xml:space="preserve">　　　（３）文化振興</w:t>
      </w:r>
    </w:p>
    <w:p w14:paraId="5F21915C" w14:textId="77777777" w:rsidR="0095187D" w:rsidRPr="00341340" w:rsidRDefault="0095187D" w:rsidP="0095187D">
      <w:pPr>
        <w:rPr>
          <w:color w:val="000000"/>
          <w:sz w:val="24"/>
          <w:szCs w:val="24"/>
        </w:rPr>
      </w:pPr>
      <w:r w:rsidRPr="00341340">
        <w:rPr>
          <w:rFonts w:hint="eastAsia"/>
          <w:color w:val="000000"/>
          <w:sz w:val="24"/>
          <w:szCs w:val="24"/>
        </w:rPr>
        <w:t xml:space="preserve">　　　（４）放課後対策事業</w:t>
      </w:r>
    </w:p>
    <w:p w14:paraId="25D25A9A" w14:textId="77777777" w:rsidR="0095187D" w:rsidRPr="00341340" w:rsidRDefault="0095187D" w:rsidP="0095187D">
      <w:pPr>
        <w:rPr>
          <w:color w:val="000000"/>
          <w:sz w:val="24"/>
          <w:szCs w:val="24"/>
        </w:rPr>
      </w:pPr>
      <w:r w:rsidRPr="00341340">
        <w:rPr>
          <w:rFonts w:hint="eastAsia"/>
          <w:color w:val="000000"/>
          <w:sz w:val="24"/>
          <w:szCs w:val="24"/>
        </w:rPr>
        <w:t xml:space="preserve">　　　（５）図書館事業</w:t>
      </w:r>
    </w:p>
    <w:p w14:paraId="11EA9A2B" w14:textId="12CE40CC" w:rsidR="0095187D" w:rsidRPr="00341340" w:rsidRDefault="00F155ED" w:rsidP="0095187D">
      <w:pPr>
        <w:rPr>
          <w:color w:val="000000"/>
          <w:sz w:val="24"/>
          <w:szCs w:val="24"/>
        </w:rPr>
      </w:pPr>
      <w:r>
        <w:rPr>
          <w:noProof/>
        </w:rPr>
        <w:pict w14:anchorId="78F96616">
          <v:shape id="Text Box 64" o:spid="_x0000_s1114" type="#_x0000_t202" style="position:absolute;left:0;text-align:left;margin-left:322.95pt;margin-top:10.25pt;width:123pt;height:123.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" stroked="f">
            <v:textbox inset="5.85pt,.7pt,5.85pt,.7pt">
              <w:txbxContent>
                <w:p w14:paraId="76E0DDCB" w14:textId="77777777" w:rsidR="00EA4FA8" w:rsidRDefault="00EA4FA8" w:rsidP="0095187D"/>
              </w:txbxContent>
            </v:textbox>
          </v:shape>
        </w:pict>
      </w:r>
      <w:r w:rsidR="0095187D">
        <w:rPr>
          <w:rFonts w:hint="eastAsia"/>
          <w:color w:val="000000"/>
          <w:sz w:val="24"/>
          <w:szCs w:val="24"/>
        </w:rPr>
        <w:t xml:space="preserve">　　　（６）文化財の保存と活用</w:t>
      </w:r>
    </w:p>
    <w:p w14:paraId="70291D63" w14:textId="77777777" w:rsidR="0095187D" w:rsidRPr="00341340" w:rsidRDefault="0095187D" w:rsidP="0095187D">
      <w:pPr>
        <w:rPr>
          <w:color w:val="000000"/>
          <w:sz w:val="24"/>
          <w:szCs w:val="24"/>
        </w:rPr>
      </w:pPr>
      <w:r w:rsidRPr="00341340">
        <w:rPr>
          <w:rFonts w:hint="eastAsia"/>
          <w:color w:val="000000"/>
          <w:sz w:val="24"/>
          <w:szCs w:val="24"/>
        </w:rPr>
        <w:t xml:space="preserve">　　　（７）スポーツ活動の推進</w:t>
      </w:r>
    </w:p>
    <w:p w14:paraId="745960E3" w14:textId="77777777" w:rsidR="0095187D" w:rsidRDefault="0095187D" w:rsidP="0095187D">
      <w:pPr>
        <w:rPr>
          <w:color w:val="000000"/>
          <w:sz w:val="24"/>
          <w:szCs w:val="24"/>
        </w:rPr>
      </w:pPr>
      <w:r w:rsidRPr="00341340">
        <w:rPr>
          <w:rFonts w:hint="eastAsia"/>
          <w:color w:val="000000"/>
          <w:sz w:val="24"/>
          <w:szCs w:val="24"/>
        </w:rPr>
        <w:t xml:space="preserve">　　　（８）人権を尊重するまちづくりの推進</w:t>
      </w:r>
    </w:p>
    <w:p w14:paraId="23E6E378" w14:textId="77777777" w:rsidR="0095187D" w:rsidRPr="00341340" w:rsidRDefault="0095187D" w:rsidP="0095187D">
      <w:pPr>
        <w:rPr>
          <w:color w:val="000000"/>
          <w:sz w:val="24"/>
          <w:szCs w:val="24"/>
        </w:rPr>
      </w:pPr>
      <w:r w:rsidRPr="00341340">
        <w:rPr>
          <w:rFonts w:hint="eastAsia"/>
          <w:color w:val="000000"/>
          <w:sz w:val="24"/>
          <w:szCs w:val="24"/>
        </w:rPr>
        <w:t xml:space="preserve">　　　（</w:t>
      </w:r>
      <w:r>
        <w:rPr>
          <w:rFonts w:hint="eastAsia"/>
          <w:color w:val="000000"/>
          <w:sz w:val="24"/>
          <w:szCs w:val="24"/>
        </w:rPr>
        <w:t>９</w:t>
      </w:r>
      <w:r w:rsidRPr="00341340">
        <w:rPr>
          <w:rFonts w:hint="eastAsia"/>
          <w:color w:val="000000"/>
          <w:sz w:val="24"/>
          <w:szCs w:val="24"/>
        </w:rPr>
        <w:t>）社会教育施設の整備・充実</w:t>
      </w:r>
    </w:p>
    <w:p w14:paraId="557C0420" w14:textId="63415BCD" w:rsidR="00E13C5F" w:rsidRDefault="0081327F" w:rsidP="00E13C5F">
      <w:pPr>
        <w:rPr>
          <w:rFonts w:ascii="ＭＳ ゴシック" w:eastAsia="ＭＳ ゴシック" w:hAnsi="ＭＳ ゴシック"/>
          <w:sz w:val="24"/>
          <w:szCs w:val="24"/>
        </w:rPr>
      </w:pPr>
      <w:r w:rsidRPr="00EB3FAC">
        <w:rPr>
          <w:rFonts w:ascii="ＭＳ ゴシック" w:eastAsia="ＭＳ ゴシック" w:hAnsi="ＭＳ ゴシック" w:hint="eastAsia"/>
          <w:sz w:val="24"/>
          <w:szCs w:val="24"/>
        </w:rPr>
        <w:t xml:space="preserve">　</w:t>
      </w:r>
    </w:p>
    <w:p w14:paraId="11B71618" w14:textId="77777777" w:rsidR="00E13C5F" w:rsidRDefault="00E13C5F" w:rsidP="00E13C5F">
      <w:pPr>
        <w:rPr>
          <w:rFonts w:ascii="ＭＳ ゴシック" w:eastAsia="ＭＳ ゴシック" w:hAnsi="ＭＳ ゴシック"/>
          <w:sz w:val="24"/>
          <w:szCs w:val="24"/>
        </w:rPr>
      </w:pPr>
    </w:p>
    <w:p w14:paraId="4C2D65AF" w14:textId="77777777" w:rsidR="00FF5C89" w:rsidRDefault="00FF5C89" w:rsidP="00E13C5F">
      <w:pPr>
        <w:rPr>
          <w:rFonts w:ascii="ＭＳ ゴシック" w:eastAsia="ＭＳ ゴシック" w:hAnsi="ＭＳ ゴシック"/>
          <w:sz w:val="24"/>
          <w:szCs w:val="24"/>
        </w:rPr>
      </w:pPr>
    </w:p>
    <w:p w14:paraId="04A2B80E" w14:textId="77777777" w:rsidR="00FF5C89" w:rsidRDefault="00FF5C89" w:rsidP="00E13C5F">
      <w:pPr>
        <w:rPr>
          <w:rFonts w:ascii="ＭＳ ゴシック" w:eastAsia="ＭＳ ゴシック" w:hAnsi="ＭＳ ゴシック"/>
          <w:sz w:val="24"/>
          <w:szCs w:val="24"/>
        </w:rPr>
      </w:pPr>
    </w:p>
    <w:p w14:paraId="717B9D84" w14:textId="77777777" w:rsidR="00FF5C89" w:rsidRDefault="00FF5C89" w:rsidP="00E13C5F">
      <w:pPr>
        <w:rPr>
          <w:rFonts w:ascii="ＭＳ ゴシック" w:eastAsia="ＭＳ ゴシック" w:hAnsi="ＭＳ ゴシック"/>
          <w:sz w:val="24"/>
          <w:szCs w:val="24"/>
        </w:rPr>
      </w:pPr>
    </w:p>
    <w:p w14:paraId="2E56C624" w14:textId="77777777" w:rsidR="00FF5C89" w:rsidRDefault="00FF5C89" w:rsidP="00E13C5F">
      <w:pPr>
        <w:rPr>
          <w:rFonts w:ascii="ＭＳ ゴシック" w:eastAsia="ＭＳ ゴシック" w:hAnsi="ＭＳ ゴシック"/>
          <w:sz w:val="24"/>
          <w:szCs w:val="24"/>
        </w:rPr>
      </w:pPr>
    </w:p>
    <w:p w14:paraId="51FC3037" w14:textId="77777777" w:rsidR="00FF5C89" w:rsidRDefault="00FF5C89" w:rsidP="00E13C5F">
      <w:pPr>
        <w:rPr>
          <w:rFonts w:ascii="ＭＳ ゴシック" w:eastAsia="ＭＳ ゴシック" w:hAnsi="ＭＳ ゴシック"/>
          <w:sz w:val="24"/>
          <w:szCs w:val="24"/>
        </w:rPr>
      </w:pPr>
    </w:p>
    <w:p w14:paraId="52D27F5A" w14:textId="77777777" w:rsidR="00FF5C89" w:rsidRDefault="00FF5C89" w:rsidP="00E13C5F">
      <w:pPr>
        <w:rPr>
          <w:rFonts w:ascii="ＭＳ ゴシック" w:eastAsia="ＭＳ ゴシック" w:hAnsi="ＭＳ ゴシック"/>
          <w:sz w:val="24"/>
          <w:szCs w:val="24"/>
        </w:rPr>
      </w:pPr>
    </w:p>
    <w:p w14:paraId="706C8392" w14:textId="77777777" w:rsidR="00FF5C89" w:rsidRDefault="00FF5C89" w:rsidP="00E13C5F">
      <w:pPr>
        <w:rPr>
          <w:rFonts w:ascii="ＭＳ ゴシック" w:eastAsia="ＭＳ ゴシック" w:hAnsi="ＭＳ ゴシック"/>
          <w:sz w:val="24"/>
          <w:szCs w:val="24"/>
        </w:rPr>
      </w:pPr>
    </w:p>
    <w:p w14:paraId="0E007D1D" w14:textId="77777777" w:rsidR="00FF5C89" w:rsidRDefault="00FF5C89" w:rsidP="00E13C5F">
      <w:pPr>
        <w:rPr>
          <w:rFonts w:ascii="ＭＳ ゴシック" w:eastAsia="ＭＳ ゴシック" w:hAnsi="ＭＳ ゴシック"/>
          <w:sz w:val="24"/>
          <w:szCs w:val="24"/>
        </w:rPr>
      </w:pPr>
    </w:p>
    <w:p w14:paraId="43CC8BCA" w14:textId="77777777" w:rsidR="00FF5C89" w:rsidRDefault="00FF5C89" w:rsidP="00E13C5F">
      <w:pPr>
        <w:rPr>
          <w:rFonts w:ascii="ＭＳ ゴシック" w:eastAsia="ＭＳ ゴシック" w:hAnsi="ＭＳ ゴシック"/>
          <w:sz w:val="24"/>
          <w:szCs w:val="24"/>
        </w:rPr>
      </w:pPr>
    </w:p>
    <w:p w14:paraId="191B9E73" w14:textId="77777777" w:rsidR="00FF5C89" w:rsidRDefault="00FF5C89" w:rsidP="00E13C5F">
      <w:pPr>
        <w:rPr>
          <w:rFonts w:ascii="ＭＳ ゴシック" w:eastAsia="ＭＳ ゴシック" w:hAnsi="ＭＳ ゴシック"/>
          <w:sz w:val="24"/>
          <w:szCs w:val="24"/>
        </w:rPr>
      </w:pPr>
    </w:p>
    <w:p w14:paraId="23002AF3" w14:textId="77777777" w:rsidR="00BA6A85" w:rsidRDefault="00BA6A85" w:rsidP="00E13C5F">
      <w:pPr>
        <w:rPr>
          <w:rFonts w:ascii="ＭＳ ゴシック" w:eastAsia="ＭＳ ゴシック" w:hAnsi="ＭＳ ゴシック"/>
          <w:sz w:val="24"/>
          <w:szCs w:val="24"/>
        </w:rPr>
      </w:pPr>
    </w:p>
    <w:p w14:paraId="539A61FD" w14:textId="77777777" w:rsidR="00FF5C89" w:rsidRDefault="00FF5C89" w:rsidP="00E13C5F">
      <w:pPr>
        <w:rPr>
          <w:rFonts w:ascii="ＭＳ ゴシック" w:eastAsia="ＭＳ ゴシック" w:hAnsi="ＭＳ ゴシック"/>
          <w:sz w:val="24"/>
          <w:szCs w:val="24"/>
        </w:rPr>
      </w:pPr>
    </w:p>
    <w:p w14:paraId="5BF3D6A0" w14:textId="47592A91" w:rsidR="0081327F" w:rsidRPr="006624E7" w:rsidRDefault="0081327F" w:rsidP="0081327F">
      <w:pPr>
        <w:rPr>
          <w:rFonts w:asciiTheme="majorEastAsia" w:eastAsiaTheme="majorEastAsia" w:hAnsiTheme="majorEastAsia"/>
          <w:sz w:val="24"/>
          <w:szCs w:val="24"/>
        </w:rPr>
      </w:pPr>
      <w:r w:rsidRPr="006624E7">
        <w:rPr>
          <w:rFonts w:asciiTheme="majorEastAsia" w:eastAsiaTheme="majorEastAsia" w:hAnsiTheme="majorEastAsia" w:hint="eastAsia"/>
          <w:sz w:val="24"/>
          <w:szCs w:val="24"/>
        </w:rPr>
        <w:lastRenderedPageBreak/>
        <w:t xml:space="preserve">　３　基本方針に基づく施策ごとの</w:t>
      </w:r>
      <w:r w:rsidR="00807806">
        <w:rPr>
          <w:rFonts w:asciiTheme="majorEastAsia" w:eastAsiaTheme="majorEastAsia" w:hAnsiTheme="majorEastAsia" w:hint="eastAsia"/>
          <w:sz w:val="24"/>
          <w:szCs w:val="24"/>
        </w:rPr>
        <w:t>取組</w:t>
      </w:r>
    </w:p>
    <w:p w14:paraId="347D95A3" w14:textId="77777777" w:rsidR="0081327F" w:rsidRPr="006624E7" w:rsidRDefault="0081327F" w:rsidP="0081327F">
      <w:pPr>
        <w:rPr>
          <w:rFonts w:asciiTheme="majorEastAsia" w:eastAsiaTheme="majorEastAsia" w:hAnsiTheme="majorEastAsia"/>
          <w:sz w:val="24"/>
          <w:szCs w:val="24"/>
        </w:rPr>
      </w:pPr>
    </w:p>
    <w:tbl>
      <w:tblPr>
        <w:tblW w:w="6915" w:type="dxa"/>
        <w:tblInd w:w="63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915"/>
      </w:tblGrid>
      <w:tr w:rsidR="0081327F" w:rsidRPr="006624E7" w14:paraId="27BC136F" w14:textId="77777777" w:rsidTr="0016201D">
        <w:trPr>
          <w:trHeight w:val="951"/>
        </w:trPr>
        <w:tc>
          <w:tcPr>
            <w:tcW w:w="6915" w:type="dxa"/>
          </w:tcPr>
          <w:p w14:paraId="59491988" w14:textId="77777777" w:rsidR="0016201D" w:rsidRDefault="0016201D" w:rsidP="0016201D">
            <w:pPr>
              <w:ind w:firstLineChars="100" w:firstLine="240"/>
              <w:rPr>
                <w:rFonts w:asciiTheme="majorEastAsia" w:eastAsiaTheme="majorEastAsia" w:hAnsiTheme="majorEastAsia"/>
                <w:sz w:val="24"/>
                <w:szCs w:val="24"/>
              </w:rPr>
            </w:pPr>
          </w:p>
          <w:p w14:paraId="7ADA675B" w14:textId="4AB96315" w:rsidR="0081327F" w:rsidRPr="004E669B" w:rsidRDefault="0081327F" w:rsidP="0016201D">
            <w:pPr>
              <w:ind w:firstLineChars="100" w:firstLine="240"/>
              <w:rPr>
                <w:rFonts w:asciiTheme="majorEastAsia" w:eastAsiaTheme="majorEastAsia" w:hAnsiTheme="majorEastAsia"/>
                <w:sz w:val="24"/>
                <w:szCs w:val="24"/>
              </w:rPr>
            </w:pPr>
            <w:r w:rsidRPr="006624E7">
              <w:rPr>
                <w:rFonts w:asciiTheme="majorEastAsia" w:eastAsiaTheme="majorEastAsia" w:hAnsiTheme="majorEastAsia" w:hint="eastAsia"/>
                <w:sz w:val="24"/>
                <w:szCs w:val="24"/>
              </w:rPr>
              <w:t>生きる力を育み、いきいきと輝く相生っ子づくりの推進</w:t>
            </w:r>
          </w:p>
        </w:tc>
      </w:tr>
    </w:tbl>
    <w:p w14:paraId="75424916" w14:textId="77777777" w:rsidR="0081327F" w:rsidRPr="008D4CA9" w:rsidRDefault="0081327F" w:rsidP="0081327F">
      <w:pPr>
        <w:rPr>
          <w:rFonts w:asciiTheme="majorEastAsia" w:eastAsiaTheme="majorEastAsia" w:hAnsiTheme="majorEastAsia"/>
          <w:sz w:val="24"/>
          <w:szCs w:val="24"/>
        </w:rPr>
      </w:pPr>
    </w:p>
    <w:p w14:paraId="0AFAC0F0" w14:textId="77777777" w:rsidR="0081327F" w:rsidRPr="006624E7" w:rsidRDefault="0081327F" w:rsidP="00A43C02">
      <w:pPr>
        <w:spacing w:line="350" w:lineRule="exact"/>
        <w:ind w:firstLineChars="100" w:firstLine="240"/>
        <w:rPr>
          <w:rFonts w:asciiTheme="majorEastAsia" w:eastAsiaTheme="majorEastAsia" w:hAnsiTheme="majorEastAsia"/>
          <w:sz w:val="24"/>
          <w:szCs w:val="24"/>
        </w:rPr>
      </w:pPr>
      <w:r w:rsidRPr="006624E7">
        <w:rPr>
          <w:rFonts w:asciiTheme="majorEastAsia" w:eastAsiaTheme="majorEastAsia" w:hAnsiTheme="majorEastAsia" w:hint="eastAsia"/>
          <w:sz w:val="24"/>
          <w:szCs w:val="24"/>
        </w:rPr>
        <w:t>（１）幼児教育の充実</w:t>
      </w:r>
    </w:p>
    <w:p w14:paraId="50C8790C" w14:textId="77777777" w:rsidR="0081327F" w:rsidRPr="006624E7" w:rsidRDefault="0081327F" w:rsidP="00A43C02">
      <w:pPr>
        <w:spacing w:line="350" w:lineRule="exact"/>
        <w:rPr>
          <w:sz w:val="24"/>
          <w:szCs w:val="24"/>
        </w:rPr>
      </w:pPr>
      <w:r w:rsidRPr="006624E7">
        <w:rPr>
          <w:rFonts w:hint="eastAsia"/>
          <w:sz w:val="24"/>
          <w:szCs w:val="24"/>
        </w:rPr>
        <w:t xml:space="preserve">　　　【今後の方向と目標】</w:t>
      </w:r>
    </w:p>
    <w:p w14:paraId="35D8B49A" w14:textId="61B2788E" w:rsidR="0081327F" w:rsidRPr="006624E7" w:rsidRDefault="0081327F" w:rsidP="00A43C02">
      <w:pPr>
        <w:spacing w:line="350" w:lineRule="exact"/>
        <w:ind w:left="960" w:hangingChars="400" w:hanging="960"/>
        <w:rPr>
          <w:sz w:val="24"/>
          <w:szCs w:val="24"/>
        </w:rPr>
      </w:pPr>
      <w:r w:rsidRPr="006624E7">
        <w:rPr>
          <w:rFonts w:hint="eastAsia"/>
          <w:sz w:val="24"/>
          <w:szCs w:val="24"/>
        </w:rPr>
        <w:t xml:space="preserve">　　　　　幼児期における教育が生涯にわたる人格形成の基礎を培う重要なものであるので、子どもの発達や学びの連続性を踏まえ</w:t>
      </w:r>
      <w:r>
        <w:rPr>
          <w:rFonts w:hint="eastAsia"/>
          <w:sz w:val="24"/>
          <w:szCs w:val="24"/>
        </w:rPr>
        <w:t>て</w:t>
      </w:r>
      <w:r w:rsidRPr="006624E7">
        <w:rPr>
          <w:rFonts w:hint="eastAsia"/>
          <w:sz w:val="24"/>
          <w:szCs w:val="24"/>
        </w:rPr>
        <w:t>、幼児一人ひとりの特性に応じた教育の充</w:t>
      </w:r>
      <w:r>
        <w:rPr>
          <w:rFonts w:hint="eastAsia"/>
          <w:sz w:val="24"/>
          <w:szCs w:val="24"/>
        </w:rPr>
        <w:t>実を図ります。また、幼児期における教育を推進する観点からも、幼稚園</w:t>
      </w:r>
      <w:r w:rsidR="00661101">
        <w:rPr>
          <w:rFonts w:hint="eastAsia"/>
          <w:sz w:val="24"/>
          <w:szCs w:val="24"/>
        </w:rPr>
        <w:t>など</w:t>
      </w:r>
      <w:r w:rsidR="00A11175">
        <w:rPr>
          <w:rFonts w:hint="eastAsia"/>
          <w:sz w:val="24"/>
          <w:szCs w:val="24"/>
        </w:rPr>
        <w:t>が</w:t>
      </w:r>
      <w:r w:rsidRPr="006624E7">
        <w:rPr>
          <w:rFonts w:hint="eastAsia"/>
          <w:sz w:val="24"/>
          <w:szCs w:val="24"/>
        </w:rPr>
        <w:t>専門性を活かし、子育てに関する情報を提供したり、保護者</w:t>
      </w:r>
      <w:r>
        <w:rPr>
          <w:rFonts w:hint="eastAsia"/>
          <w:sz w:val="24"/>
          <w:szCs w:val="24"/>
        </w:rPr>
        <w:t>からの子育てに対する相談に応じたりするなど、子育て支援を推進します</w:t>
      </w:r>
      <w:r w:rsidRPr="006624E7">
        <w:rPr>
          <w:rFonts w:hint="eastAsia"/>
          <w:sz w:val="24"/>
          <w:szCs w:val="24"/>
        </w:rPr>
        <w:t>。</w:t>
      </w:r>
    </w:p>
    <w:p w14:paraId="5595395B" w14:textId="77777777" w:rsidR="0081327F" w:rsidRPr="006624E7" w:rsidRDefault="0081327F" w:rsidP="00A43C02">
      <w:pPr>
        <w:spacing w:line="350" w:lineRule="exact"/>
        <w:rPr>
          <w:sz w:val="24"/>
          <w:szCs w:val="24"/>
        </w:rPr>
      </w:pPr>
    </w:p>
    <w:p w14:paraId="58C647DA" w14:textId="498F41E6" w:rsidR="0081327F" w:rsidRPr="006624E7" w:rsidRDefault="0081327F" w:rsidP="00A43C02">
      <w:pPr>
        <w:spacing w:line="350" w:lineRule="exact"/>
        <w:rPr>
          <w:sz w:val="24"/>
          <w:szCs w:val="24"/>
        </w:rPr>
      </w:pPr>
      <w:r w:rsidRPr="006624E7">
        <w:rPr>
          <w:rFonts w:hint="eastAsia"/>
          <w:sz w:val="24"/>
          <w:szCs w:val="24"/>
        </w:rPr>
        <w:t xml:space="preserve">　　　【主な</w:t>
      </w:r>
      <w:r w:rsidR="00807806">
        <w:rPr>
          <w:rFonts w:hint="eastAsia"/>
          <w:sz w:val="24"/>
          <w:szCs w:val="24"/>
        </w:rPr>
        <w:t>取組</w:t>
      </w:r>
      <w:r w:rsidRPr="006624E7">
        <w:rPr>
          <w:rFonts w:hint="eastAsia"/>
          <w:sz w:val="24"/>
          <w:szCs w:val="24"/>
        </w:rPr>
        <w:t>】</w:t>
      </w:r>
    </w:p>
    <w:p w14:paraId="49BF5055" w14:textId="77777777" w:rsidR="0081327F" w:rsidRPr="006624E7" w:rsidRDefault="0081327F" w:rsidP="00A43C02">
      <w:pPr>
        <w:spacing w:line="350" w:lineRule="exact"/>
        <w:rPr>
          <w:sz w:val="24"/>
          <w:szCs w:val="24"/>
        </w:rPr>
      </w:pPr>
      <w:r w:rsidRPr="006624E7">
        <w:rPr>
          <w:rFonts w:hint="eastAsia"/>
          <w:sz w:val="24"/>
          <w:szCs w:val="24"/>
        </w:rPr>
        <w:t xml:space="preserve">　　　　◎発達や学びの連続性を踏まえた教育の充実</w:t>
      </w:r>
    </w:p>
    <w:p w14:paraId="4B79BA6C" w14:textId="77777777" w:rsidR="0081327F" w:rsidRPr="006624E7" w:rsidRDefault="0081327F" w:rsidP="00A43C02">
      <w:pPr>
        <w:spacing w:line="350" w:lineRule="exact"/>
        <w:ind w:left="960" w:hangingChars="400" w:hanging="960"/>
        <w:rPr>
          <w:sz w:val="24"/>
          <w:szCs w:val="24"/>
        </w:rPr>
      </w:pPr>
      <w:r w:rsidRPr="006624E7">
        <w:rPr>
          <w:rFonts w:hint="eastAsia"/>
          <w:sz w:val="24"/>
          <w:szCs w:val="24"/>
        </w:rPr>
        <w:t xml:space="preserve">　　　　　幼児との信頼関</w:t>
      </w:r>
      <w:r>
        <w:rPr>
          <w:rFonts w:hint="eastAsia"/>
          <w:sz w:val="24"/>
          <w:szCs w:val="24"/>
        </w:rPr>
        <w:t>係を基盤に、幼児理解を深め、幼児の特性や発達の課題の把握に努めます</w:t>
      </w:r>
      <w:r w:rsidRPr="006624E7">
        <w:rPr>
          <w:rFonts w:hint="eastAsia"/>
          <w:sz w:val="24"/>
          <w:szCs w:val="24"/>
        </w:rPr>
        <w:t>。また、一人ひとりが自分の持つよさを発揮しながら、可能性が広がるよう</w:t>
      </w:r>
      <w:r>
        <w:rPr>
          <w:rFonts w:hint="eastAsia"/>
          <w:sz w:val="24"/>
          <w:szCs w:val="24"/>
        </w:rPr>
        <w:t>個に応じた指導の工夫・改善を図り、発達に必要な環境の構成に努めます</w:t>
      </w:r>
      <w:r w:rsidRPr="006624E7">
        <w:rPr>
          <w:rFonts w:hint="eastAsia"/>
          <w:sz w:val="24"/>
          <w:szCs w:val="24"/>
        </w:rPr>
        <w:t>。</w:t>
      </w:r>
    </w:p>
    <w:p w14:paraId="17F1B081" w14:textId="77777777" w:rsidR="0081327F" w:rsidRPr="006624E7" w:rsidRDefault="0081327F" w:rsidP="00A43C02">
      <w:pPr>
        <w:spacing w:line="350" w:lineRule="exact"/>
        <w:rPr>
          <w:sz w:val="24"/>
          <w:szCs w:val="24"/>
        </w:rPr>
      </w:pPr>
      <w:r w:rsidRPr="006624E7">
        <w:rPr>
          <w:rFonts w:hint="eastAsia"/>
          <w:sz w:val="24"/>
          <w:szCs w:val="24"/>
        </w:rPr>
        <w:t xml:space="preserve">　　　　◎小学校との連携・交流</w:t>
      </w:r>
    </w:p>
    <w:p w14:paraId="2E0D1497" w14:textId="77777777" w:rsidR="0081327F" w:rsidRPr="006624E7" w:rsidRDefault="0081327F" w:rsidP="00A43C02">
      <w:pPr>
        <w:spacing w:line="350" w:lineRule="exact"/>
        <w:ind w:left="960" w:hangingChars="400" w:hanging="960"/>
        <w:rPr>
          <w:sz w:val="24"/>
          <w:szCs w:val="24"/>
        </w:rPr>
      </w:pPr>
      <w:r w:rsidRPr="006624E7">
        <w:rPr>
          <w:rFonts w:hint="eastAsia"/>
          <w:sz w:val="24"/>
          <w:szCs w:val="24"/>
        </w:rPr>
        <w:t xml:space="preserve">　　　　　幼児期の教育と小学校教育との円滑な接続を図るため、引き続き保育所や幼稚園と小学校との交流や、教職員の合同研修</w:t>
      </w:r>
      <w:r>
        <w:rPr>
          <w:rFonts w:hint="eastAsia"/>
          <w:sz w:val="24"/>
          <w:szCs w:val="24"/>
        </w:rPr>
        <w:t>などを推進します</w:t>
      </w:r>
      <w:r w:rsidRPr="006624E7">
        <w:rPr>
          <w:rFonts w:hint="eastAsia"/>
          <w:sz w:val="24"/>
          <w:szCs w:val="24"/>
        </w:rPr>
        <w:t>。</w:t>
      </w:r>
    </w:p>
    <w:p w14:paraId="46DBA285" w14:textId="77777777" w:rsidR="00BB3BC4" w:rsidRDefault="00BB3BC4" w:rsidP="00A43C02">
      <w:pPr>
        <w:spacing w:line="350" w:lineRule="exact"/>
        <w:rPr>
          <w:sz w:val="24"/>
          <w:szCs w:val="24"/>
        </w:rPr>
      </w:pPr>
      <w:r>
        <w:rPr>
          <w:rFonts w:hint="eastAsia"/>
          <w:sz w:val="24"/>
          <w:szCs w:val="24"/>
        </w:rPr>
        <w:t xml:space="preserve">　　　　</w:t>
      </w:r>
      <w:r w:rsidRPr="006624E7">
        <w:rPr>
          <w:rFonts w:hint="eastAsia"/>
          <w:sz w:val="24"/>
          <w:szCs w:val="24"/>
        </w:rPr>
        <w:t>◎</w:t>
      </w:r>
      <w:r>
        <w:rPr>
          <w:rFonts w:hint="eastAsia"/>
          <w:sz w:val="24"/>
          <w:szCs w:val="24"/>
        </w:rPr>
        <w:t>預かり保育の実施</w:t>
      </w:r>
    </w:p>
    <w:p w14:paraId="72F6B4F6" w14:textId="6B9E4282" w:rsidR="00BB3BC4" w:rsidRPr="00EA09DA" w:rsidRDefault="00BB3BC4" w:rsidP="00A43C02">
      <w:pPr>
        <w:spacing w:line="350" w:lineRule="exact"/>
        <w:ind w:left="960" w:hangingChars="400" w:hanging="960"/>
        <w:rPr>
          <w:strike/>
          <w:sz w:val="24"/>
          <w:szCs w:val="24"/>
        </w:rPr>
      </w:pPr>
      <w:r w:rsidRPr="00EA09DA">
        <w:rPr>
          <w:rFonts w:hint="eastAsia"/>
          <w:sz w:val="24"/>
          <w:szCs w:val="24"/>
        </w:rPr>
        <w:t xml:space="preserve">　　　　　保護者からの要望でもある「預かり保育」を引き続き全ての</w:t>
      </w:r>
      <w:r w:rsidR="00C2112A" w:rsidRPr="00EA09DA">
        <w:rPr>
          <w:rFonts w:hint="eastAsia"/>
          <w:sz w:val="24"/>
          <w:szCs w:val="24"/>
        </w:rPr>
        <w:t>市立幼稚</w:t>
      </w:r>
      <w:r w:rsidRPr="00EA09DA">
        <w:rPr>
          <w:rFonts w:hint="eastAsia"/>
          <w:sz w:val="24"/>
          <w:szCs w:val="24"/>
        </w:rPr>
        <w:t>園で実施します。</w:t>
      </w:r>
    </w:p>
    <w:p w14:paraId="679B6F64" w14:textId="77777777" w:rsidR="00837314" w:rsidRPr="00EA09DA" w:rsidRDefault="00CB14FF" w:rsidP="00A43C02">
      <w:pPr>
        <w:spacing w:line="350" w:lineRule="exact"/>
        <w:ind w:firstLineChars="400" w:firstLine="960"/>
        <w:rPr>
          <w:sz w:val="24"/>
          <w:szCs w:val="24"/>
        </w:rPr>
      </w:pPr>
      <w:r w:rsidRPr="00EA09DA">
        <w:rPr>
          <w:rFonts w:hint="eastAsia"/>
          <w:sz w:val="24"/>
          <w:szCs w:val="24"/>
        </w:rPr>
        <w:t>◎市立幼稚園保育料軽減事業</w:t>
      </w:r>
    </w:p>
    <w:p w14:paraId="7F679022" w14:textId="77777777" w:rsidR="00837314" w:rsidRPr="00EA09DA" w:rsidRDefault="00CB14FF" w:rsidP="00A43C02">
      <w:pPr>
        <w:spacing w:line="350" w:lineRule="exact"/>
        <w:ind w:firstLineChars="500" w:firstLine="1200"/>
        <w:rPr>
          <w:sz w:val="24"/>
          <w:szCs w:val="24"/>
        </w:rPr>
      </w:pPr>
      <w:r w:rsidRPr="00EA09DA">
        <w:rPr>
          <w:rFonts w:hint="eastAsia"/>
          <w:sz w:val="24"/>
          <w:szCs w:val="24"/>
        </w:rPr>
        <w:t>子育て世帯の経済的負担を</w:t>
      </w:r>
      <w:r w:rsidR="00D5482B" w:rsidRPr="00EA09DA">
        <w:rPr>
          <w:rFonts w:hint="eastAsia"/>
          <w:sz w:val="24"/>
          <w:szCs w:val="24"/>
        </w:rPr>
        <w:t>軽減し</w:t>
      </w:r>
      <w:r w:rsidRPr="00EA09DA">
        <w:rPr>
          <w:rFonts w:hint="eastAsia"/>
          <w:sz w:val="24"/>
          <w:szCs w:val="24"/>
        </w:rPr>
        <w:t>、子どもを育てやすい環境づくりを推進</w:t>
      </w:r>
    </w:p>
    <w:p w14:paraId="41ACDE05" w14:textId="4311669B" w:rsidR="00CB14FF" w:rsidRPr="00EA09DA" w:rsidRDefault="00CB14FF" w:rsidP="00A43C02">
      <w:pPr>
        <w:spacing w:line="350" w:lineRule="exact"/>
        <w:ind w:firstLineChars="400" w:firstLine="960"/>
        <w:rPr>
          <w:sz w:val="24"/>
          <w:szCs w:val="24"/>
        </w:rPr>
      </w:pPr>
      <w:r w:rsidRPr="00EA09DA">
        <w:rPr>
          <w:rFonts w:hint="eastAsia"/>
          <w:sz w:val="24"/>
          <w:szCs w:val="24"/>
        </w:rPr>
        <w:t>するため、市立幼稚園の保育料を無料とします。</w:t>
      </w:r>
    </w:p>
    <w:p w14:paraId="067B293A" w14:textId="51F6838C" w:rsidR="0081327F" w:rsidRPr="00EA09DA" w:rsidRDefault="009C061B" w:rsidP="00A43C02">
      <w:pPr>
        <w:spacing w:line="350" w:lineRule="exact"/>
        <w:rPr>
          <w:sz w:val="24"/>
          <w:szCs w:val="24"/>
        </w:rPr>
      </w:pPr>
      <w:r w:rsidRPr="00EA09DA">
        <w:rPr>
          <w:rFonts w:hint="eastAsia"/>
          <w:sz w:val="24"/>
          <w:szCs w:val="24"/>
        </w:rPr>
        <w:t xml:space="preserve">　　　　</w:t>
      </w:r>
      <w:r w:rsidR="002A794C" w:rsidRPr="00EA09DA">
        <w:rPr>
          <w:rFonts w:hint="eastAsia"/>
          <w:sz w:val="24"/>
          <w:szCs w:val="24"/>
        </w:rPr>
        <w:t>◎ふれあい英語活動</w:t>
      </w:r>
    </w:p>
    <w:p w14:paraId="79217B94" w14:textId="1C274E6E" w:rsidR="002A794C" w:rsidRPr="00EA09DA" w:rsidRDefault="002A794C" w:rsidP="00A43C02">
      <w:pPr>
        <w:spacing w:line="350" w:lineRule="exact"/>
        <w:ind w:left="960" w:hangingChars="400" w:hanging="960"/>
        <w:rPr>
          <w:sz w:val="24"/>
          <w:szCs w:val="24"/>
        </w:rPr>
      </w:pPr>
      <w:r w:rsidRPr="00EA09DA">
        <w:rPr>
          <w:sz w:val="24"/>
          <w:szCs w:val="24"/>
        </w:rPr>
        <w:t xml:space="preserve">　　　　　幼児期から英語に親しむ環境を充実させるため、外国人英語講師を配置し、小学校での英語教育へスムーズな接続を図ります。</w:t>
      </w:r>
    </w:p>
    <w:p w14:paraId="64AE1A4C" w14:textId="77777777" w:rsidR="00FF5C89" w:rsidRPr="00EA09DA" w:rsidRDefault="0081327F" w:rsidP="00A43C02">
      <w:pPr>
        <w:spacing w:line="350" w:lineRule="exact"/>
        <w:rPr>
          <w:sz w:val="24"/>
          <w:szCs w:val="24"/>
        </w:rPr>
      </w:pPr>
      <w:r w:rsidRPr="00EA09DA">
        <w:rPr>
          <w:rFonts w:hint="eastAsia"/>
          <w:sz w:val="24"/>
          <w:szCs w:val="24"/>
        </w:rPr>
        <w:t xml:space="preserve">　　　</w:t>
      </w:r>
    </w:p>
    <w:p w14:paraId="3DE93CBC" w14:textId="0633CB53" w:rsidR="0081327F" w:rsidRPr="00EA09DA" w:rsidRDefault="0081327F" w:rsidP="00A43C02">
      <w:pPr>
        <w:spacing w:line="350" w:lineRule="exact"/>
        <w:ind w:firstLineChars="300" w:firstLine="720"/>
        <w:rPr>
          <w:sz w:val="24"/>
          <w:szCs w:val="24"/>
        </w:rPr>
      </w:pPr>
      <w:r w:rsidRPr="00EA09DA">
        <w:rPr>
          <w:rFonts w:hint="eastAsia"/>
          <w:sz w:val="24"/>
          <w:szCs w:val="24"/>
        </w:rPr>
        <w:t>【主な事業】</w:t>
      </w:r>
    </w:p>
    <w:p w14:paraId="479B78A9" w14:textId="4BC5562F" w:rsidR="0081327F" w:rsidRPr="006624E7" w:rsidRDefault="0081327F" w:rsidP="00A43C02">
      <w:pPr>
        <w:spacing w:line="350" w:lineRule="exact"/>
        <w:rPr>
          <w:sz w:val="24"/>
          <w:szCs w:val="24"/>
        </w:rPr>
      </w:pPr>
      <w:r w:rsidRPr="006624E7">
        <w:rPr>
          <w:rFonts w:hint="eastAsia"/>
          <w:sz w:val="24"/>
          <w:szCs w:val="24"/>
        </w:rPr>
        <w:t xml:space="preserve">　　　　◇幼児教育センターの活用</w:t>
      </w:r>
    </w:p>
    <w:p w14:paraId="3270D1E6" w14:textId="77777777" w:rsidR="0081327F" w:rsidRDefault="0081327F" w:rsidP="00A43C02">
      <w:pPr>
        <w:spacing w:line="350" w:lineRule="exact"/>
        <w:rPr>
          <w:sz w:val="24"/>
          <w:szCs w:val="24"/>
        </w:rPr>
      </w:pPr>
      <w:r>
        <w:rPr>
          <w:rFonts w:hint="eastAsia"/>
          <w:sz w:val="24"/>
          <w:szCs w:val="24"/>
        </w:rPr>
        <w:t xml:space="preserve">　　　　◇</w:t>
      </w:r>
      <w:r w:rsidR="00692F4C">
        <w:rPr>
          <w:rFonts w:hint="eastAsia"/>
          <w:sz w:val="24"/>
          <w:szCs w:val="24"/>
        </w:rPr>
        <w:t>市立幼稚園</w:t>
      </w:r>
      <w:r>
        <w:rPr>
          <w:rFonts w:hint="eastAsia"/>
          <w:sz w:val="24"/>
          <w:szCs w:val="24"/>
        </w:rPr>
        <w:t>預かり保育事業</w:t>
      </w:r>
    </w:p>
    <w:p w14:paraId="6EC16679" w14:textId="77777777" w:rsidR="00CB14FF" w:rsidRPr="00EA09DA" w:rsidRDefault="00CB14FF" w:rsidP="00A43C02">
      <w:pPr>
        <w:spacing w:line="350" w:lineRule="exact"/>
        <w:ind w:left="-960" w:firstLineChars="800" w:firstLine="1920"/>
        <w:rPr>
          <w:sz w:val="24"/>
          <w:szCs w:val="24"/>
        </w:rPr>
      </w:pPr>
      <w:r w:rsidRPr="00EA09DA">
        <w:rPr>
          <w:rFonts w:hint="eastAsia"/>
          <w:sz w:val="24"/>
          <w:szCs w:val="24"/>
        </w:rPr>
        <w:t>◇市立幼稚園保育料無料化事業</w:t>
      </w:r>
    </w:p>
    <w:p w14:paraId="3906F5F7" w14:textId="71295351" w:rsidR="002A794C" w:rsidRPr="00EA09DA" w:rsidRDefault="002A794C" w:rsidP="00A43C02">
      <w:pPr>
        <w:spacing w:line="350" w:lineRule="exact"/>
        <w:rPr>
          <w:rFonts w:ascii="ＭＳ 明朝" w:eastAsia="ＭＳ 明朝" w:hAnsi="ＭＳ 明朝" w:cs="ＭＳ 明朝"/>
          <w:sz w:val="24"/>
          <w:szCs w:val="24"/>
        </w:rPr>
      </w:pPr>
      <w:r w:rsidRPr="00EA09DA">
        <w:rPr>
          <w:sz w:val="24"/>
          <w:szCs w:val="24"/>
        </w:rPr>
        <w:t xml:space="preserve">　　　　</w:t>
      </w:r>
      <w:r w:rsidRPr="00EA09DA">
        <w:rPr>
          <w:rFonts w:ascii="ＭＳ 明朝" w:eastAsia="ＭＳ 明朝" w:hAnsi="ＭＳ 明朝" w:cs="ＭＳ 明朝"/>
          <w:sz w:val="24"/>
          <w:szCs w:val="24"/>
        </w:rPr>
        <w:t>◇</w:t>
      </w:r>
      <w:r w:rsidR="00087658" w:rsidRPr="00EA09DA">
        <w:rPr>
          <w:rFonts w:ascii="ＭＳ 明朝" w:eastAsia="ＭＳ 明朝" w:hAnsi="ＭＳ 明朝" w:cs="ＭＳ 明朝"/>
          <w:sz w:val="24"/>
          <w:szCs w:val="24"/>
        </w:rPr>
        <w:t>ワンピース・</w:t>
      </w:r>
      <w:r w:rsidRPr="00EA09DA">
        <w:rPr>
          <w:rFonts w:ascii="ＭＳ 明朝" w:eastAsia="ＭＳ 明朝" w:hAnsi="ＭＳ 明朝" w:cs="ＭＳ 明朝"/>
          <w:sz w:val="24"/>
          <w:szCs w:val="24"/>
        </w:rPr>
        <w:t>イングリッシュ・ＡＩＯＩ事業</w:t>
      </w: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560"/>
      </w:tblGrid>
      <w:tr w:rsidR="0081327F" w:rsidRPr="006624E7" w14:paraId="41F5E549" w14:textId="77777777" w:rsidTr="00727318">
        <w:trPr>
          <w:trHeight w:val="1163"/>
        </w:trPr>
        <w:tc>
          <w:tcPr>
            <w:tcW w:w="7560" w:type="dxa"/>
          </w:tcPr>
          <w:p w14:paraId="523C9C81" w14:textId="77777777" w:rsidR="0081327F" w:rsidRPr="006624E7" w:rsidRDefault="0081327F" w:rsidP="00727318">
            <w:pPr>
              <w:rPr>
                <w:sz w:val="24"/>
                <w:szCs w:val="24"/>
              </w:rPr>
            </w:pPr>
            <w:r w:rsidRPr="006624E7">
              <w:rPr>
                <w:rFonts w:hint="eastAsia"/>
                <w:sz w:val="24"/>
                <w:szCs w:val="24"/>
              </w:rPr>
              <w:lastRenderedPageBreak/>
              <w:t>【目　標】</w:t>
            </w:r>
          </w:p>
          <w:p w14:paraId="7A4CE809" w14:textId="77777777" w:rsidR="0081327F" w:rsidRPr="006624E7" w:rsidRDefault="0081327F" w:rsidP="00727318">
            <w:pPr>
              <w:rPr>
                <w:sz w:val="24"/>
                <w:szCs w:val="24"/>
              </w:rPr>
            </w:pPr>
            <w:r w:rsidRPr="006624E7">
              <w:rPr>
                <w:rFonts w:hint="eastAsia"/>
                <w:sz w:val="24"/>
                <w:szCs w:val="24"/>
              </w:rPr>
              <w:t xml:space="preserve">　☆預かり保育の実施状況</w:t>
            </w:r>
          </w:p>
          <w:p w14:paraId="736EA60A" w14:textId="77777777" w:rsidR="00F32F3D" w:rsidRPr="00EC3915" w:rsidRDefault="0081327F" w:rsidP="00727318">
            <w:pPr>
              <w:rPr>
                <w:sz w:val="24"/>
                <w:szCs w:val="24"/>
              </w:rPr>
            </w:pPr>
            <w:r w:rsidRPr="006624E7">
              <w:rPr>
                <w:rFonts w:hint="eastAsia"/>
                <w:sz w:val="24"/>
                <w:szCs w:val="24"/>
              </w:rPr>
              <w:t xml:space="preserve">　　</w:t>
            </w:r>
            <w:r w:rsidRPr="00EC3915">
              <w:rPr>
                <w:rFonts w:hint="eastAsia"/>
                <w:sz w:val="24"/>
                <w:szCs w:val="24"/>
              </w:rPr>
              <w:t xml:space="preserve">０％（Ｈ２１年度）　</w:t>
            </w:r>
          </w:p>
          <w:p w14:paraId="76E4C8BD" w14:textId="77777777" w:rsidR="0081327F" w:rsidRPr="00BB3BC4" w:rsidRDefault="0081327F" w:rsidP="00F32F3D">
            <w:pPr>
              <w:ind w:firstLineChars="300" w:firstLine="720"/>
              <w:rPr>
                <w:color w:val="FF0000"/>
                <w:sz w:val="24"/>
                <w:szCs w:val="24"/>
              </w:rPr>
            </w:pPr>
            <w:r w:rsidRPr="00EC3915">
              <w:rPr>
                <w:rFonts w:hint="eastAsia"/>
                <w:sz w:val="24"/>
                <w:szCs w:val="24"/>
              </w:rPr>
              <w:t xml:space="preserve">→　</w:t>
            </w:r>
            <w:r w:rsidR="00F32F3D" w:rsidRPr="00EC3915">
              <w:rPr>
                <w:rFonts w:hint="eastAsia"/>
                <w:sz w:val="24"/>
                <w:szCs w:val="24"/>
              </w:rPr>
              <w:t xml:space="preserve">１００％（Ｈ２６年度）　</w:t>
            </w:r>
            <w:r w:rsidR="00F32F3D" w:rsidRPr="00E41D95">
              <w:rPr>
                <w:rFonts w:hint="eastAsia"/>
                <w:sz w:val="24"/>
                <w:szCs w:val="24"/>
              </w:rPr>
              <w:t xml:space="preserve">→　</w:t>
            </w:r>
            <w:r w:rsidRPr="00E41D95">
              <w:rPr>
                <w:rFonts w:hint="eastAsia"/>
                <w:sz w:val="24"/>
                <w:szCs w:val="24"/>
              </w:rPr>
              <w:t>１００％（Ｈ３２年度）</w:t>
            </w:r>
          </w:p>
        </w:tc>
      </w:tr>
    </w:tbl>
    <w:p w14:paraId="1169E748" w14:textId="77777777" w:rsidR="0081327F" w:rsidRPr="006624E7" w:rsidRDefault="0081327F" w:rsidP="0081327F">
      <w:pPr>
        <w:rPr>
          <w:sz w:val="24"/>
          <w:szCs w:val="24"/>
        </w:rPr>
      </w:pPr>
    </w:p>
    <w:p w14:paraId="26DA6CC1" w14:textId="77777777" w:rsidR="0081327F" w:rsidRPr="006624E7" w:rsidRDefault="0081327F" w:rsidP="00743187">
      <w:pPr>
        <w:ind w:firstLineChars="100" w:firstLine="240"/>
        <w:rPr>
          <w:rFonts w:asciiTheme="majorEastAsia" w:eastAsiaTheme="majorEastAsia" w:hAnsiTheme="majorEastAsia"/>
          <w:sz w:val="24"/>
          <w:szCs w:val="24"/>
        </w:rPr>
      </w:pPr>
      <w:r w:rsidRPr="006624E7">
        <w:rPr>
          <w:rFonts w:asciiTheme="majorEastAsia" w:eastAsiaTheme="majorEastAsia" w:hAnsiTheme="majorEastAsia" w:hint="eastAsia"/>
          <w:sz w:val="24"/>
          <w:szCs w:val="24"/>
        </w:rPr>
        <w:t>（２）確かな学力の定着</w:t>
      </w:r>
    </w:p>
    <w:p w14:paraId="248AF96A" w14:textId="77777777" w:rsidR="0081327F" w:rsidRPr="006624E7" w:rsidRDefault="0081327F" w:rsidP="0081327F">
      <w:pPr>
        <w:rPr>
          <w:rFonts w:asciiTheme="majorEastAsia" w:eastAsiaTheme="majorEastAsia" w:hAnsiTheme="majorEastAsia"/>
          <w:sz w:val="24"/>
          <w:szCs w:val="24"/>
        </w:rPr>
      </w:pPr>
      <w:r w:rsidRPr="006624E7">
        <w:rPr>
          <w:rFonts w:hint="eastAsia"/>
          <w:sz w:val="24"/>
          <w:szCs w:val="24"/>
        </w:rPr>
        <w:t xml:space="preserve">　　　</w:t>
      </w:r>
      <w:r w:rsidRPr="006624E7">
        <w:rPr>
          <w:rFonts w:asciiTheme="majorEastAsia" w:eastAsiaTheme="majorEastAsia" w:hAnsiTheme="majorEastAsia" w:hint="eastAsia"/>
          <w:sz w:val="24"/>
          <w:szCs w:val="24"/>
        </w:rPr>
        <w:t>ア　学力向上方策の充実</w:t>
      </w:r>
    </w:p>
    <w:p w14:paraId="028F0E0F" w14:textId="77777777" w:rsidR="0081327F" w:rsidRPr="003D700C" w:rsidRDefault="0081327F" w:rsidP="0081327F">
      <w:pPr>
        <w:rPr>
          <w:sz w:val="24"/>
          <w:szCs w:val="24"/>
        </w:rPr>
      </w:pPr>
      <w:r w:rsidRPr="006624E7">
        <w:rPr>
          <w:rFonts w:hint="eastAsia"/>
          <w:sz w:val="24"/>
          <w:szCs w:val="24"/>
        </w:rPr>
        <w:t xml:space="preserve">　　</w:t>
      </w:r>
      <w:r w:rsidR="003D700C" w:rsidRPr="006624E7">
        <w:rPr>
          <w:rFonts w:hint="eastAsia"/>
          <w:sz w:val="24"/>
          <w:szCs w:val="24"/>
        </w:rPr>
        <w:t xml:space="preserve">　</w:t>
      </w:r>
      <w:r w:rsidRPr="006624E7">
        <w:rPr>
          <w:rFonts w:hint="eastAsia"/>
          <w:sz w:val="24"/>
          <w:szCs w:val="24"/>
        </w:rPr>
        <w:t>【今後の方向と目標】</w:t>
      </w:r>
    </w:p>
    <w:p w14:paraId="451B11EB" w14:textId="6C0DAFD4" w:rsidR="0081327F" w:rsidRPr="006624E7" w:rsidRDefault="0081327F" w:rsidP="00734148">
      <w:pPr>
        <w:ind w:left="960" w:hangingChars="400" w:hanging="960"/>
        <w:rPr>
          <w:sz w:val="24"/>
          <w:szCs w:val="24"/>
        </w:rPr>
      </w:pPr>
      <w:r w:rsidRPr="006624E7">
        <w:rPr>
          <w:rFonts w:hint="eastAsia"/>
          <w:sz w:val="24"/>
          <w:szCs w:val="24"/>
        </w:rPr>
        <w:t xml:space="preserve">　　　　　子どもたちに確かな学力を身につけさせるためには、基礎的</w:t>
      </w:r>
      <w:r>
        <w:rPr>
          <w:rFonts w:hint="eastAsia"/>
          <w:sz w:val="24"/>
          <w:szCs w:val="24"/>
        </w:rPr>
        <w:t>、</w:t>
      </w:r>
      <w:r w:rsidRPr="006624E7">
        <w:rPr>
          <w:rFonts w:hint="eastAsia"/>
          <w:sz w:val="24"/>
          <w:szCs w:val="24"/>
        </w:rPr>
        <w:t>基本的な知識・技能と、知識・技能を活用して課題を解決するために必要な思考力</w:t>
      </w:r>
      <w:r>
        <w:rPr>
          <w:rFonts w:hint="eastAsia"/>
          <w:sz w:val="24"/>
          <w:szCs w:val="24"/>
        </w:rPr>
        <w:t>、</w:t>
      </w:r>
      <w:r w:rsidRPr="006624E7">
        <w:rPr>
          <w:rFonts w:hint="eastAsia"/>
          <w:sz w:val="24"/>
          <w:szCs w:val="24"/>
        </w:rPr>
        <w:t>判断力</w:t>
      </w:r>
      <w:r>
        <w:rPr>
          <w:rFonts w:hint="eastAsia"/>
          <w:sz w:val="24"/>
          <w:szCs w:val="24"/>
        </w:rPr>
        <w:t>、</w:t>
      </w:r>
      <w:r w:rsidRPr="006624E7">
        <w:rPr>
          <w:rFonts w:hint="eastAsia"/>
          <w:sz w:val="24"/>
          <w:szCs w:val="24"/>
        </w:rPr>
        <w:t>表現力</w:t>
      </w:r>
      <w:r w:rsidR="00661101">
        <w:rPr>
          <w:rFonts w:hint="eastAsia"/>
          <w:sz w:val="24"/>
          <w:szCs w:val="24"/>
        </w:rPr>
        <w:t>など</w:t>
      </w:r>
      <w:r w:rsidRPr="006624E7">
        <w:rPr>
          <w:rFonts w:hint="eastAsia"/>
          <w:sz w:val="24"/>
          <w:szCs w:val="24"/>
        </w:rPr>
        <w:t>を、車の両輪としてバランスよく伸ばし</w:t>
      </w:r>
      <w:r>
        <w:rPr>
          <w:rFonts w:hint="eastAsia"/>
          <w:sz w:val="24"/>
          <w:szCs w:val="24"/>
        </w:rPr>
        <w:t>ていくとともに、</w:t>
      </w:r>
      <w:r w:rsidR="005934FC">
        <w:rPr>
          <w:rFonts w:hint="eastAsia"/>
          <w:sz w:val="24"/>
          <w:szCs w:val="24"/>
        </w:rPr>
        <w:t>全ての教育活動のなか</w:t>
      </w:r>
      <w:r w:rsidR="0034335B">
        <w:rPr>
          <w:rFonts w:hint="eastAsia"/>
          <w:sz w:val="24"/>
          <w:szCs w:val="24"/>
        </w:rPr>
        <w:t>で言語活動の充実に努め、特にコミュニケーション能力を高めます。</w:t>
      </w:r>
    </w:p>
    <w:p w14:paraId="3A8B2E41" w14:textId="77777777" w:rsidR="0081327F" w:rsidRPr="00EA09DA" w:rsidRDefault="0081327F" w:rsidP="0081327F">
      <w:pPr>
        <w:ind w:left="960" w:hangingChars="400" w:hanging="960"/>
        <w:rPr>
          <w:sz w:val="24"/>
          <w:szCs w:val="24"/>
        </w:rPr>
      </w:pPr>
      <w:r w:rsidRPr="00EA09DA">
        <w:rPr>
          <w:rFonts w:hint="eastAsia"/>
          <w:sz w:val="24"/>
          <w:szCs w:val="24"/>
        </w:rPr>
        <w:t xml:space="preserve">　　　　　このため、</w:t>
      </w:r>
      <w:r w:rsidR="00BB3BC4" w:rsidRPr="00EA09DA">
        <w:rPr>
          <w:rFonts w:hint="eastAsia"/>
          <w:sz w:val="24"/>
          <w:szCs w:val="24"/>
        </w:rPr>
        <w:t>平成２４年度に作成した「相生市学力向上プラン」にもとづき、</w:t>
      </w:r>
      <w:r w:rsidRPr="00EA09DA">
        <w:rPr>
          <w:rFonts w:hint="eastAsia"/>
          <w:sz w:val="24"/>
          <w:szCs w:val="24"/>
        </w:rPr>
        <w:t>指導や補充的な学習といった個に応じたきめ細やかな指導を一層充実し、学力向上に取り組みます。</w:t>
      </w:r>
    </w:p>
    <w:p w14:paraId="087A41D8" w14:textId="77777777" w:rsidR="00BB3BC4" w:rsidRPr="00EA09DA" w:rsidRDefault="00BB3BC4" w:rsidP="00BB3BC4">
      <w:pPr>
        <w:ind w:leftChars="188" w:left="875" w:hangingChars="200" w:hanging="480"/>
        <w:rPr>
          <w:sz w:val="24"/>
          <w:szCs w:val="24"/>
        </w:rPr>
      </w:pPr>
      <w:r w:rsidRPr="00EA09DA">
        <w:rPr>
          <w:rFonts w:hint="eastAsia"/>
          <w:sz w:val="24"/>
          <w:szCs w:val="24"/>
        </w:rPr>
        <w:t xml:space="preserve">　　　</w:t>
      </w:r>
      <w:r w:rsidR="0081327F" w:rsidRPr="00EA09DA">
        <w:rPr>
          <w:rFonts w:hint="eastAsia"/>
          <w:sz w:val="24"/>
          <w:szCs w:val="24"/>
        </w:rPr>
        <w:t>また、読書タイムや漢字、計算などの学習タイムは、基礎・基本の定着だけでなく、</w:t>
      </w:r>
      <w:r w:rsidR="0034335B" w:rsidRPr="00EA09DA">
        <w:rPr>
          <w:rFonts w:hint="eastAsia"/>
          <w:sz w:val="24"/>
          <w:szCs w:val="24"/>
        </w:rPr>
        <w:t>主体的に</w:t>
      </w:r>
      <w:r w:rsidR="0081327F" w:rsidRPr="00EA09DA">
        <w:rPr>
          <w:rFonts w:hint="eastAsia"/>
          <w:sz w:val="24"/>
          <w:szCs w:val="24"/>
        </w:rPr>
        <w:t>学習に取り組む姿勢が高まり、読書の習慣が身につくなど、人間形成の上で幅広い効果が期待できます。</w:t>
      </w:r>
    </w:p>
    <w:p w14:paraId="553CA0DB" w14:textId="7982C4AF" w:rsidR="00BB3BC4" w:rsidRPr="00EA09DA" w:rsidRDefault="00BB3BC4" w:rsidP="00837314">
      <w:pPr>
        <w:ind w:leftChars="400" w:left="840" w:firstLineChars="100" w:firstLine="240"/>
        <w:rPr>
          <w:sz w:val="24"/>
          <w:szCs w:val="24"/>
        </w:rPr>
      </w:pPr>
      <w:r w:rsidRPr="00EA09DA">
        <w:rPr>
          <w:rFonts w:hint="eastAsia"/>
          <w:sz w:val="24"/>
          <w:szCs w:val="24"/>
        </w:rPr>
        <w:t>さらに、「幼</w:t>
      </w:r>
      <w:r w:rsidR="00C858A0" w:rsidRPr="00EA09DA">
        <w:rPr>
          <w:rFonts w:hint="eastAsia"/>
          <w:sz w:val="24"/>
          <w:szCs w:val="24"/>
        </w:rPr>
        <w:t>小中</w:t>
      </w:r>
      <w:r w:rsidRPr="00EA09DA">
        <w:rPr>
          <w:rFonts w:hint="eastAsia"/>
          <w:sz w:val="24"/>
          <w:szCs w:val="24"/>
        </w:rPr>
        <w:t>・地域まるごと</w:t>
      </w:r>
      <w:r w:rsidR="00087658" w:rsidRPr="00EA09DA">
        <w:rPr>
          <w:rFonts w:hint="eastAsia"/>
          <w:sz w:val="24"/>
          <w:szCs w:val="24"/>
        </w:rPr>
        <w:t xml:space="preserve">　</w:t>
      </w:r>
      <w:r w:rsidR="005934FC" w:rsidRPr="00EA09DA">
        <w:rPr>
          <w:rFonts w:hint="eastAsia"/>
          <w:sz w:val="24"/>
          <w:szCs w:val="24"/>
        </w:rPr>
        <w:t>つながりのなか</w:t>
      </w:r>
      <w:r w:rsidRPr="00EA09DA">
        <w:rPr>
          <w:rFonts w:hint="eastAsia"/>
          <w:sz w:val="24"/>
          <w:szCs w:val="24"/>
        </w:rPr>
        <w:t>での一貫教育」</w:t>
      </w:r>
      <w:r w:rsidR="00087658" w:rsidRPr="00EA09DA">
        <w:rPr>
          <w:rFonts w:hint="eastAsia"/>
          <w:sz w:val="24"/>
          <w:szCs w:val="24"/>
        </w:rPr>
        <w:t>(</w:t>
      </w:r>
      <w:r w:rsidR="00087658" w:rsidRPr="00EA09DA">
        <w:rPr>
          <w:rFonts w:hint="eastAsia"/>
          <w:sz w:val="24"/>
          <w:szCs w:val="24"/>
        </w:rPr>
        <w:t>相生型</w:t>
      </w:r>
      <w:r w:rsidR="00C858A0" w:rsidRPr="00EA09DA">
        <w:rPr>
          <w:rFonts w:hint="eastAsia"/>
          <w:sz w:val="24"/>
          <w:szCs w:val="24"/>
        </w:rPr>
        <w:t>小中</w:t>
      </w:r>
      <w:r w:rsidR="00087658" w:rsidRPr="00EA09DA">
        <w:rPr>
          <w:rFonts w:hint="eastAsia"/>
          <w:sz w:val="24"/>
          <w:szCs w:val="24"/>
        </w:rPr>
        <w:t>一貫教育</w:t>
      </w:r>
      <w:r w:rsidR="00087658" w:rsidRPr="00EA09DA">
        <w:rPr>
          <w:rFonts w:hint="eastAsia"/>
          <w:sz w:val="24"/>
          <w:szCs w:val="24"/>
        </w:rPr>
        <w:t>)</w:t>
      </w:r>
      <w:r w:rsidRPr="00EA09DA">
        <w:rPr>
          <w:rFonts w:hint="eastAsia"/>
          <w:sz w:val="24"/>
          <w:szCs w:val="24"/>
        </w:rPr>
        <w:t>を進めるにあたり、幼稚園から</w:t>
      </w:r>
      <w:r w:rsidR="002C6C1D" w:rsidRPr="00EA09DA">
        <w:rPr>
          <w:rFonts w:hint="eastAsia"/>
          <w:sz w:val="24"/>
          <w:szCs w:val="24"/>
        </w:rPr>
        <w:t>中学校まで</w:t>
      </w:r>
      <w:r w:rsidRPr="00EA09DA">
        <w:rPr>
          <w:rFonts w:hint="eastAsia"/>
          <w:sz w:val="24"/>
          <w:szCs w:val="24"/>
        </w:rPr>
        <w:t>の１２年間を見通した系統性・継続性のある教育に取り組むため、各教科の学習や教科外活動の系統性を整理し、学力向上につなげていきます。</w:t>
      </w:r>
    </w:p>
    <w:p w14:paraId="11F3E3E7" w14:textId="77777777" w:rsidR="0081327F" w:rsidRPr="00BB3BC4" w:rsidRDefault="0081327F" w:rsidP="0081327F">
      <w:pPr>
        <w:ind w:left="960" w:hangingChars="400" w:hanging="960"/>
        <w:rPr>
          <w:sz w:val="24"/>
          <w:szCs w:val="24"/>
        </w:rPr>
      </w:pPr>
    </w:p>
    <w:p w14:paraId="0674D036" w14:textId="04732E3F" w:rsidR="00BB3BC4" w:rsidRDefault="00B73377" w:rsidP="00B73377">
      <w:pPr>
        <w:ind w:firstLineChars="300" w:firstLine="720"/>
        <w:rPr>
          <w:color w:val="FF0000"/>
          <w:sz w:val="24"/>
          <w:szCs w:val="24"/>
          <w:u w:val="single"/>
        </w:rPr>
      </w:pPr>
      <w:r>
        <w:rPr>
          <w:rFonts w:hint="eastAsia"/>
          <w:sz w:val="24"/>
          <w:szCs w:val="24"/>
        </w:rPr>
        <w:t>【</w:t>
      </w:r>
      <w:r w:rsidRPr="006624E7">
        <w:rPr>
          <w:rFonts w:hint="eastAsia"/>
          <w:sz w:val="24"/>
          <w:szCs w:val="24"/>
        </w:rPr>
        <w:t>主な</w:t>
      </w:r>
      <w:r w:rsidR="00807806">
        <w:rPr>
          <w:rFonts w:hint="eastAsia"/>
          <w:sz w:val="24"/>
          <w:szCs w:val="24"/>
        </w:rPr>
        <w:t>取組</w:t>
      </w:r>
      <w:r w:rsidRPr="006624E7">
        <w:rPr>
          <w:rFonts w:hint="eastAsia"/>
          <w:sz w:val="24"/>
          <w:szCs w:val="24"/>
        </w:rPr>
        <w:t>】</w:t>
      </w:r>
    </w:p>
    <w:p w14:paraId="4A6456E6" w14:textId="77777777" w:rsidR="0081327F" w:rsidRPr="006624E7" w:rsidRDefault="0081327F" w:rsidP="0081327F">
      <w:pPr>
        <w:rPr>
          <w:sz w:val="24"/>
          <w:szCs w:val="24"/>
        </w:rPr>
      </w:pPr>
      <w:r w:rsidRPr="006624E7">
        <w:rPr>
          <w:rFonts w:hint="eastAsia"/>
          <w:sz w:val="24"/>
          <w:szCs w:val="24"/>
        </w:rPr>
        <w:t xml:space="preserve">　　　　◎少人数指導</w:t>
      </w:r>
      <w:r>
        <w:rPr>
          <w:rFonts w:hint="eastAsia"/>
          <w:sz w:val="24"/>
          <w:szCs w:val="24"/>
        </w:rPr>
        <w:t>など</w:t>
      </w:r>
      <w:r w:rsidRPr="006624E7">
        <w:rPr>
          <w:rFonts w:hint="eastAsia"/>
          <w:sz w:val="24"/>
          <w:szCs w:val="24"/>
        </w:rPr>
        <w:t>によるきめ細かな授業の充実</w:t>
      </w:r>
    </w:p>
    <w:p w14:paraId="066680A3" w14:textId="77777777" w:rsidR="0081327F" w:rsidRPr="006624E7" w:rsidRDefault="0081327F" w:rsidP="0081327F">
      <w:pPr>
        <w:ind w:left="960" w:hangingChars="400" w:hanging="960"/>
        <w:rPr>
          <w:sz w:val="24"/>
          <w:szCs w:val="24"/>
        </w:rPr>
      </w:pPr>
      <w:r w:rsidRPr="006624E7">
        <w:rPr>
          <w:rFonts w:hint="eastAsia"/>
          <w:sz w:val="24"/>
          <w:szCs w:val="24"/>
        </w:rPr>
        <w:t xml:space="preserve">　　　　　新学習システムを推進し、その成果や課題につい</w:t>
      </w:r>
      <w:r>
        <w:rPr>
          <w:rFonts w:hint="eastAsia"/>
          <w:sz w:val="24"/>
          <w:szCs w:val="24"/>
        </w:rPr>
        <w:t>て検証を行い、個に応じた教育を一層充実します</w:t>
      </w:r>
      <w:r w:rsidRPr="006624E7">
        <w:rPr>
          <w:rFonts w:hint="eastAsia"/>
          <w:sz w:val="24"/>
          <w:szCs w:val="24"/>
        </w:rPr>
        <w:t>。</w:t>
      </w:r>
    </w:p>
    <w:p w14:paraId="2561A0D8" w14:textId="3EAD314D" w:rsidR="0081327F" w:rsidRPr="0033769C" w:rsidRDefault="0081327F" w:rsidP="0081327F">
      <w:pPr>
        <w:rPr>
          <w:color w:val="4F81BD" w:themeColor="accent1"/>
          <w:sz w:val="24"/>
          <w:szCs w:val="24"/>
        </w:rPr>
      </w:pPr>
      <w:r w:rsidRPr="006624E7">
        <w:rPr>
          <w:rFonts w:hint="eastAsia"/>
          <w:sz w:val="24"/>
          <w:szCs w:val="24"/>
        </w:rPr>
        <w:t xml:space="preserve">　　　　◎小学校高学年での教科担任制の</w:t>
      </w:r>
      <w:r w:rsidRPr="00B83FE1">
        <w:rPr>
          <w:rFonts w:hint="eastAsia"/>
          <w:sz w:val="24"/>
          <w:szCs w:val="24"/>
        </w:rPr>
        <w:t>推進</w:t>
      </w:r>
    </w:p>
    <w:p w14:paraId="2D6437B7" w14:textId="679BD1FD" w:rsidR="0081327F" w:rsidRPr="00EA09DA" w:rsidRDefault="0081327F" w:rsidP="0081327F">
      <w:pPr>
        <w:ind w:left="960" w:hangingChars="400" w:hanging="960"/>
        <w:rPr>
          <w:sz w:val="24"/>
          <w:szCs w:val="24"/>
        </w:rPr>
      </w:pPr>
      <w:r w:rsidRPr="006624E7">
        <w:rPr>
          <w:rFonts w:hint="eastAsia"/>
          <w:sz w:val="24"/>
          <w:szCs w:val="24"/>
        </w:rPr>
        <w:t xml:space="preserve">　　　　　専門性を活かした学習指導や中学校</w:t>
      </w:r>
      <w:r>
        <w:rPr>
          <w:rFonts w:hint="eastAsia"/>
          <w:sz w:val="24"/>
          <w:szCs w:val="24"/>
        </w:rPr>
        <w:t>での学習への円滑な接続に効果が期</w:t>
      </w:r>
      <w:r w:rsidRPr="00EA09DA">
        <w:rPr>
          <w:rFonts w:hint="eastAsia"/>
          <w:sz w:val="24"/>
          <w:szCs w:val="24"/>
        </w:rPr>
        <w:t>待される教科担任制を進めます。</w:t>
      </w:r>
    </w:p>
    <w:p w14:paraId="78BA38A0" w14:textId="77777777" w:rsidR="0081327F" w:rsidRPr="00EA09DA" w:rsidRDefault="0081327F" w:rsidP="0081327F">
      <w:pPr>
        <w:rPr>
          <w:sz w:val="24"/>
          <w:szCs w:val="24"/>
        </w:rPr>
      </w:pPr>
      <w:r w:rsidRPr="00EA09DA">
        <w:rPr>
          <w:rFonts w:hint="eastAsia"/>
          <w:sz w:val="24"/>
          <w:szCs w:val="24"/>
        </w:rPr>
        <w:t xml:space="preserve">　　　　◎学習タイムなどの実施</w:t>
      </w:r>
    </w:p>
    <w:p w14:paraId="1B1B4777" w14:textId="77777777" w:rsidR="0081327F" w:rsidRPr="00EA09DA" w:rsidRDefault="0081327F" w:rsidP="0081327F">
      <w:pPr>
        <w:ind w:left="960" w:hangingChars="400" w:hanging="960"/>
        <w:rPr>
          <w:sz w:val="24"/>
          <w:szCs w:val="24"/>
        </w:rPr>
      </w:pPr>
      <w:r w:rsidRPr="00EA09DA">
        <w:rPr>
          <w:rFonts w:hint="eastAsia"/>
          <w:sz w:val="24"/>
          <w:szCs w:val="24"/>
        </w:rPr>
        <w:t xml:space="preserve">　　　　　読書習慣や学習習慣を身につけさせるとともに、反復練習による読み、書き、計算の力を高めるため、学習タイムなどの実施を進めます。</w:t>
      </w:r>
    </w:p>
    <w:p w14:paraId="00916518" w14:textId="77777777" w:rsidR="00B73377" w:rsidRPr="00EA09DA" w:rsidRDefault="0081327F" w:rsidP="00B73377">
      <w:pPr>
        <w:rPr>
          <w:sz w:val="24"/>
          <w:szCs w:val="24"/>
        </w:rPr>
      </w:pPr>
      <w:r w:rsidRPr="00EA09DA">
        <w:rPr>
          <w:rFonts w:hint="eastAsia"/>
          <w:sz w:val="24"/>
          <w:szCs w:val="24"/>
        </w:rPr>
        <w:t xml:space="preserve">　　　　</w:t>
      </w:r>
      <w:r w:rsidR="00B73377" w:rsidRPr="00EA09DA">
        <w:rPr>
          <w:rFonts w:hint="eastAsia"/>
          <w:sz w:val="24"/>
          <w:szCs w:val="24"/>
        </w:rPr>
        <w:t>◎全国規模</w:t>
      </w:r>
      <w:r w:rsidR="003D700C" w:rsidRPr="00EA09DA">
        <w:rPr>
          <w:rFonts w:hint="eastAsia"/>
          <w:sz w:val="24"/>
          <w:szCs w:val="24"/>
        </w:rPr>
        <w:t>の</w:t>
      </w:r>
      <w:r w:rsidR="00B73377" w:rsidRPr="00EA09DA">
        <w:rPr>
          <w:rFonts w:hint="eastAsia"/>
          <w:sz w:val="24"/>
          <w:szCs w:val="24"/>
        </w:rPr>
        <w:t>民間学力調査などの実施</w:t>
      </w:r>
    </w:p>
    <w:p w14:paraId="64DFFA6C" w14:textId="594DC051" w:rsidR="00B73377" w:rsidRPr="00EA09DA" w:rsidRDefault="00B73377" w:rsidP="00B73377">
      <w:pPr>
        <w:ind w:left="960" w:hangingChars="400" w:hanging="960"/>
        <w:rPr>
          <w:sz w:val="24"/>
          <w:szCs w:val="24"/>
        </w:rPr>
      </w:pPr>
      <w:r w:rsidRPr="00EA09DA">
        <w:rPr>
          <w:rFonts w:hint="eastAsia"/>
          <w:sz w:val="24"/>
          <w:szCs w:val="24"/>
        </w:rPr>
        <w:t xml:space="preserve">　　　　　</w:t>
      </w:r>
      <w:r w:rsidR="00661101" w:rsidRPr="00EA09DA">
        <w:rPr>
          <w:rFonts w:hint="eastAsia"/>
          <w:sz w:val="24"/>
          <w:szCs w:val="24"/>
        </w:rPr>
        <w:t>児童生徒</w:t>
      </w:r>
      <w:r w:rsidRPr="00EA09DA">
        <w:rPr>
          <w:rFonts w:hint="eastAsia"/>
          <w:sz w:val="24"/>
          <w:szCs w:val="24"/>
        </w:rPr>
        <w:t>の学力調査などの結果を分析し、課題を把握することにより授業改善に活かすとともにフォローアップのためのプリントなどを活用し、弱点</w:t>
      </w:r>
      <w:r w:rsidR="00A93FC3" w:rsidRPr="00EA09DA">
        <w:rPr>
          <w:rFonts w:hint="eastAsia"/>
          <w:sz w:val="24"/>
          <w:szCs w:val="24"/>
        </w:rPr>
        <w:t>克服</w:t>
      </w:r>
      <w:r w:rsidRPr="00EA09DA">
        <w:rPr>
          <w:rFonts w:hint="eastAsia"/>
          <w:sz w:val="24"/>
          <w:szCs w:val="24"/>
        </w:rPr>
        <w:t>に努めます。</w:t>
      </w:r>
    </w:p>
    <w:p w14:paraId="7F96DD9E" w14:textId="79E9D57B" w:rsidR="00B73377" w:rsidRPr="00EA09DA" w:rsidRDefault="00B73377" w:rsidP="00A43C02">
      <w:pPr>
        <w:spacing w:line="350" w:lineRule="exact"/>
        <w:ind w:leftChars="458" w:left="962" w:firstLineChars="7" w:firstLine="17"/>
        <w:rPr>
          <w:sz w:val="24"/>
          <w:szCs w:val="24"/>
        </w:rPr>
      </w:pPr>
      <w:r w:rsidRPr="00EA09DA">
        <w:rPr>
          <w:rFonts w:hint="eastAsia"/>
          <w:sz w:val="24"/>
          <w:szCs w:val="24"/>
        </w:rPr>
        <w:lastRenderedPageBreak/>
        <w:t>◎</w:t>
      </w:r>
      <w:r w:rsidR="00C858A0" w:rsidRPr="00EA09DA">
        <w:rPr>
          <w:rFonts w:hint="eastAsia"/>
          <w:sz w:val="24"/>
          <w:szCs w:val="24"/>
        </w:rPr>
        <w:t>小中</w:t>
      </w:r>
      <w:r w:rsidRPr="00EA09DA">
        <w:rPr>
          <w:rFonts w:hint="eastAsia"/>
          <w:sz w:val="24"/>
          <w:szCs w:val="24"/>
        </w:rPr>
        <w:t>一貫教育にお</w:t>
      </w:r>
      <w:r w:rsidR="00BA00B8" w:rsidRPr="00EA09DA">
        <w:rPr>
          <w:rFonts w:hint="eastAsia"/>
          <w:sz w:val="24"/>
          <w:szCs w:val="24"/>
        </w:rPr>
        <w:t>ける</w:t>
      </w:r>
      <w:r w:rsidR="00F56894" w:rsidRPr="00EA09DA">
        <w:rPr>
          <w:rFonts w:hint="eastAsia"/>
          <w:sz w:val="24"/>
          <w:szCs w:val="24"/>
        </w:rPr>
        <w:t>小学５年～中学１年</w:t>
      </w:r>
      <w:r w:rsidRPr="00EA09DA">
        <w:rPr>
          <w:rFonts w:hint="eastAsia"/>
          <w:sz w:val="24"/>
          <w:szCs w:val="24"/>
        </w:rPr>
        <w:t>に焦点をあてた取組</w:t>
      </w:r>
    </w:p>
    <w:p w14:paraId="59C100A4" w14:textId="3B8010E2" w:rsidR="00B73377" w:rsidRPr="00EA09DA" w:rsidRDefault="00B73377" w:rsidP="00A43C02">
      <w:pPr>
        <w:spacing w:line="350" w:lineRule="exact"/>
        <w:ind w:leftChars="500" w:left="1050" w:firstLineChars="1" w:firstLine="2"/>
        <w:rPr>
          <w:sz w:val="24"/>
          <w:szCs w:val="24"/>
        </w:rPr>
      </w:pPr>
      <w:r w:rsidRPr="00EA09DA">
        <w:rPr>
          <w:rFonts w:hint="eastAsia"/>
          <w:sz w:val="24"/>
          <w:szCs w:val="24"/>
        </w:rPr>
        <w:t>専門性を活かした高学年での教科担任制の活用や相互乗り入れ授業を通</w:t>
      </w:r>
      <w:r w:rsidR="00936C97" w:rsidRPr="00EA09DA">
        <w:rPr>
          <w:rFonts w:hint="eastAsia"/>
          <w:sz w:val="24"/>
          <w:szCs w:val="24"/>
        </w:rPr>
        <w:t xml:space="preserve">　</w:t>
      </w:r>
      <w:r w:rsidRPr="00EA09DA">
        <w:rPr>
          <w:rFonts w:hint="eastAsia"/>
          <w:sz w:val="24"/>
          <w:szCs w:val="24"/>
        </w:rPr>
        <w:t>じて、中学校での学習への円滑な接続を図り、基礎・基本の活用力、論理的思考力を伸ばしていきます。</w:t>
      </w:r>
    </w:p>
    <w:p w14:paraId="5C42725C" w14:textId="08CEE0E3" w:rsidR="00B73377" w:rsidRPr="00EA09DA" w:rsidRDefault="00B73377" w:rsidP="00A43C02">
      <w:pPr>
        <w:spacing w:line="350" w:lineRule="exact"/>
        <w:ind w:leftChars="463" w:left="1212" w:hangingChars="100" w:hanging="240"/>
        <w:rPr>
          <w:sz w:val="24"/>
          <w:szCs w:val="24"/>
        </w:rPr>
      </w:pPr>
      <w:r w:rsidRPr="00EA09DA">
        <w:rPr>
          <w:rFonts w:hint="eastAsia"/>
          <w:sz w:val="24"/>
          <w:szCs w:val="24"/>
        </w:rPr>
        <w:t>◎「見通し・振り返り」学習や探究的活動</w:t>
      </w:r>
      <w:r w:rsidR="00F56894" w:rsidRPr="00EA09DA">
        <w:rPr>
          <w:rFonts w:hint="eastAsia"/>
          <w:sz w:val="24"/>
          <w:szCs w:val="24"/>
        </w:rPr>
        <w:t>（</w:t>
      </w:r>
      <w:r w:rsidR="00B214E5" w:rsidRPr="00EA09DA">
        <w:rPr>
          <w:rFonts w:hint="eastAsia"/>
          <w:kern w:val="0"/>
          <w:position w:val="4"/>
          <w:sz w:val="20"/>
          <w:szCs w:val="20"/>
          <w:vertAlign w:val="superscript"/>
        </w:rPr>
        <w:t>※</w:t>
      </w:r>
      <w:r w:rsidRPr="00EA09DA">
        <w:rPr>
          <w:rFonts w:hint="eastAsia"/>
          <w:sz w:val="24"/>
          <w:szCs w:val="24"/>
        </w:rPr>
        <w:t>アクティブ・ラーニング</w:t>
      </w:r>
      <w:r w:rsidR="00F56894" w:rsidRPr="00EA09DA">
        <w:rPr>
          <w:rFonts w:hint="eastAsia"/>
          <w:sz w:val="24"/>
          <w:szCs w:val="24"/>
        </w:rPr>
        <w:t>）</w:t>
      </w:r>
      <w:r w:rsidRPr="00EA09DA">
        <w:rPr>
          <w:rFonts w:hint="eastAsia"/>
          <w:sz w:val="24"/>
          <w:szCs w:val="24"/>
        </w:rPr>
        <w:t>を取り入れた授業の実施</w:t>
      </w:r>
    </w:p>
    <w:p w14:paraId="7C2A2B01" w14:textId="77777777" w:rsidR="00B73377" w:rsidRPr="00EA09DA" w:rsidRDefault="00B73377" w:rsidP="00A43C02">
      <w:pPr>
        <w:spacing w:line="350" w:lineRule="exact"/>
        <w:ind w:firstLineChars="400" w:firstLine="960"/>
        <w:rPr>
          <w:sz w:val="24"/>
          <w:szCs w:val="24"/>
        </w:rPr>
      </w:pPr>
      <w:r w:rsidRPr="00EA09DA">
        <w:rPr>
          <w:rFonts w:hint="eastAsia"/>
          <w:sz w:val="24"/>
          <w:szCs w:val="24"/>
        </w:rPr>
        <w:t>◎学習習慣や知識・技能の定着</w:t>
      </w:r>
    </w:p>
    <w:p w14:paraId="78C0C1AB" w14:textId="77777777" w:rsidR="00B73377" w:rsidRPr="00EA09DA" w:rsidRDefault="00B73377" w:rsidP="00A43C02">
      <w:pPr>
        <w:spacing w:line="350" w:lineRule="exact"/>
        <w:ind w:leftChars="600" w:left="1260"/>
        <w:rPr>
          <w:sz w:val="24"/>
          <w:szCs w:val="24"/>
        </w:rPr>
      </w:pPr>
      <w:r w:rsidRPr="00EA09DA">
        <w:rPr>
          <w:rFonts w:hint="eastAsia"/>
          <w:sz w:val="24"/>
          <w:szCs w:val="24"/>
        </w:rPr>
        <w:t>「家庭学習の手引き」</w:t>
      </w:r>
      <w:r w:rsidR="002E055A" w:rsidRPr="00EA09DA">
        <w:rPr>
          <w:rFonts w:hint="eastAsia"/>
          <w:sz w:val="24"/>
          <w:szCs w:val="24"/>
        </w:rPr>
        <w:t>や「家庭で身につけたい生活習慣」（相生市教育委員会作成）の活用</w:t>
      </w:r>
      <w:r w:rsidRPr="00EA09DA">
        <w:rPr>
          <w:rFonts w:hint="eastAsia"/>
          <w:sz w:val="24"/>
          <w:szCs w:val="24"/>
        </w:rPr>
        <w:t>により、自主的な学習習慣や基礎的・基本的な知識・技能の着実な定着を図ります。</w:t>
      </w:r>
    </w:p>
    <w:p w14:paraId="69188228" w14:textId="77777777" w:rsidR="004E669B" w:rsidRDefault="004E669B" w:rsidP="00A43C02">
      <w:pPr>
        <w:spacing w:line="350" w:lineRule="exact"/>
        <w:ind w:leftChars="400" w:left="1080" w:hangingChars="100" w:hanging="240"/>
        <w:rPr>
          <w:sz w:val="24"/>
          <w:szCs w:val="24"/>
        </w:rPr>
      </w:pPr>
    </w:p>
    <w:p w14:paraId="15D2A427" w14:textId="77777777" w:rsidR="00B73377" w:rsidRPr="00B73377" w:rsidRDefault="00B73377" w:rsidP="00A43C02">
      <w:pPr>
        <w:spacing w:line="350" w:lineRule="exact"/>
        <w:ind w:leftChars="400" w:left="1080" w:hangingChars="100" w:hanging="240"/>
        <w:rPr>
          <w:color w:val="FF0000"/>
          <w:sz w:val="24"/>
          <w:szCs w:val="24"/>
          <w:u w:val="single"/>
        </w:rPr>
      </w:pPr>
      <w:r w:rsidRPr="00035EA9">
        <w:rPr>
          <w:rFonts w:hint="eastAsia"/>
          <w:sz w:val="24"/>
          <w:szCs w:val="24"/>
        </w:rPr>
        <w:t>【主な事業】</w:t>
      </w:r>
    </w:p>
    <w:p w14:paraId="4CF0165A" w14:textId="65DB2861" w:rsidR="00B73377" w:rsidRPr="00EA09DA" w:rsidRDefault="00B73377" w:rsidP="00A43C02">
      <w:pPr>
        <w:spacing w:line="350" w:lineRule="exact"/>
        <w:ind w:firstLineChars="400" w:firstLine="960"/>
        <w:rPr>
          <w:sz w:val="24"/>
          <w:szCs w:val="24"/>
        </w:rPr>
      </w:pPr>
      <w:r w:rsidRPr="00EA09DA">
        <w:rPr>
          <w:rFonts w:hint="eastAsia"/>
          <w:sz w:val="24"/>
          <w:szCs w:val="24"/>
        </w:rPr>
        <w:t>◇</w:t>
      </w:r>
      <w:r w:rsidR="00A902CC" w:rsidRPr="00EA09DA">
        <w:rPr>
          <w:rFonts w:hint="eastAsia"/>
          <w:sz w:val="24"/>
          <w:szCs w:val="24"/>
        </w:rPr>
        <w:t>相生型</w:t>
      </w:r>
      <w:r w:rsidR="00C858A0" w:rsidRPr="00EA09DA">
        <w:rPr>
          <w:rFonts w:hint="eastAsia"/>
          <w:sz w:val="24"/>
          <w:szCs w:val="24"/>
        </w:rPr>
        <w:t>小中</w:t>
      </w:r>
      <w:r w:rsidRPr="00EA09DA">
        <w:rPr>
          <w:rFonts w:hint="eastAsia"/>
          <w:sz w:val="24"/>
          <w:szCs w:val="24"/>
        </w:rPr>
        <w:t xml:space="preserve">一貫教育事業　　　◇新学習システム推進事業　　　　</w:t>
      </w:r>
    </w:p>
    <w:p w14:paraId="70B9EBFB" w14:textId="6EE0DB64" w:rsidR="00B73377" w:rsidRPr="00EA09DA" w:rsidRDefault="00B73377" w:rsidP="00A43C02">
      <w:pPr>
        <w:spacing w:line="350" w:lineRule="exact"/>
        <w:ind w:firstLineChars="400" w:firstLine="960"/>
        <w:rPr>
          <w:strike/>
          <w:sz w:val="24"/>
          <w:szCs w:val="24"/>
        </w:rPr>
      </w:pPr>
      <w:r w:rsidRPr="00EA09DA">
        <w:rPr>
          <w:rFonts w:hint="eastAsia"/>
          <w:sz w:val="24"/>
          <w:szCs w:val="24"/>
        </w:rPr>
        <w:t>◇ぐんぐん学力アップ事業</w:t>
      </w:r>
      <w:r w:rsidR="00907683" w:rsidRPr="00EA09DA">
        <w:rPr>
          <w:rFonts w:hint="eastAsia"/>
          <w:sz w:val="24"/>
          <w:szCs w:val="24"/>
        </w:rPr>
        <w:t xml:space="preserve">　</w:t>
      </w:r>
      <w:r w:rsidRPr="00EA09DA">
        <w:rPr>
          <w:rFonts w:hint="eastAsia"/>
          <w:sz w:val="24"/>
          <w:szCs w:val="24"/>
        </w:rPr>
        <w:t xml:space="preserve">　　◇相生っ子幸せカルタ活用事業</w:t>
      </w:r>
    </w:p>
    <w:p w14:paraId="279EE8AE" w14:textId="259685E0" w:rsidR="00B73377" w:rsidRPr="00EA09DA" w:rsidRDefault="00B73377" w:rsidP="00A43C02">
      <w:pPr>
        <w:spacing w:line="350" w:lineRule="exact"/>
        <w:ind w:firstLineChars="400" w:firstLine="960"/>
        <w:rPr>
          <w:sz w:val="24"/>
          <w:szCs w:val="24"/>
        </w:rPr>
      </w:pPr>
      <w:r w:rsidRPr="00EA09DA">
        <w:rPr>
          <w:rFonts w:hint="eastAsia"/>
          <w:sz w:val="24"/>
          <w:szCs w:val="24"/>
        </w:rPr>
        <w:t>◇</w:t>
      </w:r>
      <w:r w:rsidR="00F261E9" w:rsidRPr="00EA09DA">
        <w:rPr>
          <w:rFonts w:hint="eastAsia"/>
          <w:kern w:val="0"/>
          <w:position w:val="4"/>
          <w:sz w:val="20"/>
          <w:szCs w:val="20"/>
          <w:vertAlign w:val="superscript"/>
        </w:rPr>
        <w:t>※</w:t>
      </w:r>
      <w:r w:rsidRPr="00EA09DA">
        <w:rPr>
          <w:rFonts w:hint="eastAsia"/>
          <w:sz w:val="24"/>
          <w:szCs w:val="24"/>
        </w:rPr>
        <w:t>サイエンス・トライやる事業</w:t>
      </w:r>
      <w:r w:rsidR="00C2112A" w:rsidRPr="00EA09DA">
        <w:rPr>
          <w:rFonts w:hint="eastAsia"/>
          <w:sz w:val="24"/>
          <w:szCs w:val="24"/>
        </w:rPr>
        <w:t xml:space="preserve"> </w:t>
      </w:r>
      <w:r w:rsidRPr="00EA09DA">
        <w:rPr>
          <w:rFonts w:hint="eastAsia"/>
          <w:sz w:val="24"/>
          <w:szCs w:val="24"/>
        </w:rPr>
        <w:t>◇ふれあいものづくり事業</w:t>
      </w:r>
    </w:p>
    <w:p w14:paraId="4484045C" w14:textId="5629B714" w:rsidR="00B73377" w:rsidRPr="00035EA9" w:rsidRDefault="00B73377" w:rsidP="00A43C02">
      <w:pPr>
        <w:spacing w:line="350" w:lineRule="exact"/>
        <w:ind w:firstLineChars="400" w:firstLine="960"/>
        <w:rPr>
          <w:sz w:val="24"/>
          <w:szCs w:val="24"/>
        </w:rPr>
      </w:pPr>
      <w:r>
        <w:rPr>
          <w:rFonts w:hint="eastAsia"/>
          <w:sz w:val="24"/>
          <w:szCs w:val="24"/>
        </w:rPr>
        <w:t>◇社会科副読本の作成（小学－わたしたちの相生、中学</w:t>
      </w:r>
      <w:r w:rsidRPr="00035EA9">
        <w:rPr>
          <w:rFonts w:hint="eastAsia"/>
          <w:sz w:val="24"/>
          <w:szCs w:val="24"/>
        </w:rPr>
        <w:t>－身近な地域相生）</w:t>
      </w:r>
    </w:p>
    <w:p w14:paraId="17A81C35" w14:textId="77777777" w:rsidR="00B73377" w:rsidRDefault="00B73377" w:rsidP="00A43C02">
      <w:pPr>
        <w:spacing w:line="350" w:lineRule="exact"/>
        <w:ind w:firstLineChars="400" w:firstLine="960"/>
        <w:rPr>
          <w:sz w:val="24"/>
          <w:szCs w:val="24"/>
        </w:rPr>
      </w:pPr>
      <w:r w:rsidRPr="00035EA9">
        <w:rPr>
          <w:rFonts w:hint="eastAsia"/>
          <w:sz w:val="24"/>
          <w:szCs w:val="24"/>
        </w:rPr>
        <w:t>◇読書感想文・科学研究記録の発表会、冊子の作成</w:t>
      </w:r>
    </w:p>
    <w:p w14:paraId="1A1F9444" w14:textId="760AD9D7" w:rsidR="00B73377" w:rsidRPr="006624E7" w:rsidRDefault="00B73377" w:rsidP="00A43C02">
      <w:pPr>
        <w:spacing w:line="350" w:lineRule="exact"/>
        <w:ind w:firstLineChars="600" w:firstLine="1440"/>
        <w:rPr>
          <w:sz w:val="24"/>
          <w:szCs w:val="24"/>
        </w:rPr>
      </w:pP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560"/>
      </w:tblGrid>
      <w:tr w:rsidR="00EA09DA" w:rsidRPr="00EA09DA" w14:paraId="607257D3" w14:textId="77777777" w:rsidTr="00727318">
        <w:trPr>
          <w:trHeight w:val="1080"/>
        </w:trPr>
        <w:tc>
          <w:tcPr>
            <w:tcW w:w="7560" w:type="dxa"/>
          </w:tcPr>
          <w:p w14:paraId="4887B54B" w14:textId="77777777" w:rsidR="0081327F" w:rsidRPr="00EA09DA" w:rsidRDefault="0081327F" w:rsidP="00727318">
            <w:pPr>
              <w:rPr>
                <w:sz w:val="24"/>
                <w:szCs w:val="24"/>
              </w:rPr>
            </w:pPr>
            <w:r w:rsidRPr="00EA09DA">
              <w:rPr>
                <w:rFonts w:hint="eastAsia"/>
                <w:sz w:val="24"/>
                <w:szCs w:val="24"/>
              </w:rPr>
              <w:t>【目　標】</w:t>
            </w:r>
          </w:p>
          <w:p w14:paraId="1942C7C1" w14:textId="71F6F829" w:rsidR="00F32F3D" w:rsidRPr="00EA09DA" w:rsidRDefault="0081327F" w:rsidP="00F32F3D">
            <w:pPr>
              <w:rPr>
                <w:sz w:val="24"/>
                <w:szCs w:val="24"/>
              </w:rPr>
            </w:pPr>
            <w:r w:rsidRPr="00EA09DA">
              <w:rPr>
                <w:rFonts w:hint="eastAsia"/>
                <w:sz w:val="24"/>
                <w:szCs w:val="24"/>
              </w:rPr>
              <w:t xml:space="preserve">　☆学校の授業が分かると答えた</w:t>
            </w:r>
            <w:r w:rsidR="00661101" w:rsidRPr="00EA09DA">
              <w:rPr>
                <w:rFonts w:hint="eastAsia"/>
                <w:sz w:val="24"/>
                <w:szCs w:val="24"/>
              </w:rPr>
              <w:t>児童生徒</w:t>
            </w:r>
            <w:r w:rsidRPr="00EA09DA">
              <w:rPr>
                <w:rFonts w:hint="eastAsia"/>
                <w:sz w:val="24"/>
                <w:szCs w:val="24"/>
              </w:rPr>
              <w:t>の割合</w:t>
            </w:r>
          </w:p>
          <w:p w14:paraId="31F5F1DC" w14:textId="5510278C" w:rsidR="00F32F3D" w:rsidRPr="00EA09DA" w:rsidRDefault="00F32F3D" w:rsidP="00F32F3D">
            <w:pPr>
              <w:ind w:firstLineChars="200" w:firstLine="480"/>
              <w:rPr>
                <w:rFonts w:asciiTheme="minorEastAsia" w:hAnsiTheme="minorEastAsia"/>
                <w:sz w:val="24"/>
                <w:szCs w:val="24"/>
              </w:rPr>
            </w:pPr>
            <w:r w:rsidRPr="00EA09DA">
              <w:rPr>
                <w:rFonts w:hint="eastAsia"/>
                <w:sz w:val="24"/>
                <w:szCs w:val="24"/>
              </w:rPr>
              <w:t>小学校</w:t>
            </w:r>
            <w:r w:rsidR="00E41D95" w:rsidRPr="00EA09DA">
              <w:rPr>
                <w:rFonts w:hint="eastAsia"/>
                <w:sz w:val="24"/>
                <w:szCs w:val="24"/>
              </w:rPr>
              <w:t>８７．８</w:t>
            </w:r>
            <w:r w:rsidRPr="00EA09DA">
              <w:rPr>
                <w:rFonts w:asciiTheme="minorEastAsia" w:hAnsiTheme="minorEastAsia" w:hint="eastAsia"/>
                <w:sz w:val="24"/>
                <w:szCs w:val="24"/>
              </w:rPr>
              <w:t>％（Ｈ２６年度）→</w:t>
            </w:r>
            <w:r w:rsidR="00114BEF" w:rsidRPr="00EA09DA">
              <w:rPr>
                <w:rFonts w:asciiTheme="minorEastAsia" w:hAnsiTheme="minorEastAsia" w:hint="eastAsia"/>
                <w:sz w:val="24"/>
                <w:szCs w:val="24"/>
              </w:rPr>
              <w:t xml:space="preserve">　</w:t>
            </w:r>
            <w:r w:rsidRPr="00EA09DA">
              <w:rPr>
                <w:rFonts w:asciiTheme="minorEastAsia" w:hAnsiTheme="minorEastAsia" w:hint="eastAsia"/>
                <w:sz w:val="24"/>
                <w:szCs w:val="24"/>
              </w:rPr>
              <w:t>９０％以上（Ｈ３２年度）</w:t>
            </w:r>
          </w:p>
          <w:p w14:paraId="434C47FC" w14:textId="67C9F7D4" w:rsidR="0081327F" w:rsidRPr="00EA09DA" w:rsidRDefault="00F32F3D" w:rsidP="00E41D95">
            <w:pPr>
              <w:rPr>
                <w:sz w:val="24"/>
                <w:szCs w:val="24"/>
              </w:rPr>
            </w:pPr>
            <w:r w:rsidRPr="00EA09DA">
              <w:rPr>
                <w:rFonts w:asciiTheme="minorEastAsia" w:hAnsiTheme="minorEastAsia" w:hint="eastAsia"/>
                <w:sz w:val="24"/>
                <w:szCs w:val="24"/>
              </w:rPr>
              <w:t xml:space="preserve">　　中学校</w:t>
            </w:r>
            <w:r w:rsidR="00E41D95" w:rsidRPr="00EA09DA">
              <w:rPr>
                <w:rFonts w:asciiTheme="minorEastAsia" w:hAnsiTheme="minorEastAsia" w:hint="eastAsia"/>
                <w:sz w:val="24"/>
                <w:szCs w:val="24"/>
              </w:rPr>
              <w:t>８４．５</w:t>
            </w:r>
            <w:r w:rsidRPr="00EA09DA">
              <w:rPr>
                <w:rFonts w:asciiTheme="minorEastAsia" w:hAnsiTheme="minorEastAsia" w:hint="eastAsia"/>
                <w:sz w:val="24"/>
                <w:szCs w:val="24"/>
              </w:rPr>
              <w:t>％</w:t>
            </w:r>
            <w:r w:rsidRPr="00EA09DA">
              <w:rPr>
                <w:rFonts w:hint="eastAsia"/>
                <w:sz w:val="24"/>
                <w:szCs w:val="24"/>
              </w:rPr>
              <w:t>（Ｈ２６年度）→</w:t>
            </w:r>
            <w:r w:rsidR="00114BEF" w:rsidRPr="00EA09DA">
              <w:rPr>
                <w:rFonts w:hint="eastAsia"/>
                <w:sz w:val="24"/>
                <w:szCs w:val="24"/>
              </w:rPr>
              <w:t xml:space="preserve">　</w:t>
            </w:r>
            <w:r w:rsidRPr="00EA09DA">
              <w:rPr>
                <w:rFonts w:hint="eastAsia"/>
                <w:sz w:val="24"/>
                <w:szCs w:val="24"/>
              </w:rPr>
              <w:t>８５％以上（Ｈ３２年度）</w:t>
            </w:r>
            <w:r w:rsidR="0081327F" w:rsidRPr="00EA09DA">
              <w:rPr>
                <w:rFonts w:hint="eastAsia"/>
                <w:sz w:val="24"/>
                <w:szCs w:val="24"/>
              </w:rPr>
              <w:t xml:space="preserve">　</w:t>
            </w:r>
          </w:p>
        </w:tc>
      </w:tr>
    </w:tbl>
    <w:p w14:paraId="172F72DF" w14:textId="77777777" w:rsidR="009D17DC" w:rsidRDefault="0081327F" w:rsidP="00A43C02">
      <w:pPr>
        <w:spacing w:line="350" w:lineRule="exact"/>
        <w:rPr>
          <w:sz w:val="24"/>
          <w:szCs w:val="24"/>
        </w:rPr>
      </w:pPr>
      <w:r w:rsidRPr="006624E7">
        <w:rPr>
          <w:rFonts w:hint="eastAsia"/>
          <w:sz w:val="24"/>
          <w:szCs w:val="24"/>
        </w:rPr>
        <w:t xml:space="preserve">　　</w:t>
      </w:r>
    </w:p>
    <w:p w14:paraId="24CD2FC5" w14:textId="723C5992" w:rsidR="0081327F" w:rsidRPr="006624E7" w:rsidRDefault="0081327F" w:rsidP="00A43C02">
      <w:pPr>
        <w:spacing w:line="350" w:lineRule="exact"/>
        <w:rPr>
          <w:rFonts w:asciiTheme="majorEastAsia" w:eastAsiaTheme="majorEastAsia" w:hAnsiTheme="majorEastAsia"/>
          <w:sz w:val="24"/>
          <w:szCs w:val="24"/>
        </w:rPr>
      </w:pPr>
      <w:r w:rsidRPr="006624E7">
        <w:rPr>
          <w:rFonts w:hint="eastAsia"/>
          <w:sz w:val="24"/>
          <w:szCs w:val="24"/>
        </w:rPr>
        <w:t xml:space="preserve">　</w:t>
      </w:r>
      <w:r w:rsidR="009D17DC">
        <w:rPr>
          <w:rFonts w:hint="eastAsia"/>
          <w:sz w:val="24"/>
          <w:szCs w:val="24"/>
        </w:rPr>
        <w:t xml:space="preserve">　　</w:t>
      </w:r>
      <w:r w:rsidRPr="006624E7">
        <w:rPr>
          <w:rFonts w:asciiTheme="majorEastAsia" w:eastAsiaTheme="majorEastAsia" w:hAnsiTheme="majorEastAsia" w:hint="eastAsia"/>
          <w:sz w:val="24"/>
          <w:szCs w:val="24"/>
        </w:rPr>
        <w:t>イ　読書活動の充実</w:t>
      </w:r>
    </w:p>
    <w:p w14:paraId="6EAE60B8" w14:textId="77777777" w:rsidR="0081327F" w:rsidRPr="006624E7" w:rsidRDefault="0081327F" w:rsidP="00A43C02">
      <w:pPr>
        <w:spacing w:line="350" w:lineRule="exact"/>
        <w:ind w:firstLineChars="100" w:firstLine="240"/>
        <w:rPr>
          <w:sz w:val="24"/>
          <w:szCs w:val="24"/>
        </w:rPr>
      </w:pPr>
      <w:r w:rsidRPr="006624E7">
        <w:rPr>
          <w:rFonts w:hint="eastAsia"/>
          <w:sz w:val="24"/>
          <w:szCs w:val="24"/>
        </w:rPr>
        <w:t xml:space="preserve">　　【今後の方向と目標】</w:t>
      </w:r>
    </w:p>
    <w:p w14:paraId="32C16FFA" w14:textId="77777777" w:rsidR="0081327F" w:rsidRPr="006624E7" w:rsidRDefault="0081327F" w:rsidP="00A43C02">
      <w:pPr>
        <w:spacing w:line="350" w:lineRule="exact"/>
        <w:ind w:left="960" w:hangingChars="400" w:hanging="960"/>
        <w:rPr>
          <w:sz w:val="24"/>
          <w:szCs w:val="24"/>
        </w:rPr>
      </w:pPr>
      <w:r w:rsidRPr="00EA09DA">
        <w:rPr>
          <w:rFonts w:hint="eastAsia"/>
          <w:sz w:val="24"/>
          <w:szCs w:val="24"/>
        </w:rPr>
        <w:t xml:space="preserve">　　　　　「第</w:t>
      </w:r>
      <w:r w:rsidR="0033769C" w:rsidRPr="00EA09DA">
        <w:rPr>
          <w:rFonts w:hint="eastAsia"/>
          <w:sz w:val="24"/>
          <w:szCs w:val="24"/>
        </w:rPr>
        <w:t>３</w:t>
      </w:r>
      <w:r w:rsidRPr="00EA09DA">
        <w:rPr>
          <w:rFonts w:hint="eastAsia"/>
          <w:sz w:val="24"/>
          <w:szCs w:val="24"/>
        </w:rPr>
        <w:t>次相生市子ども読書活動推進計画」を踏まえ、学校図書館の充実を</w:t>
      </w:r>
      <w:r w:rsidRPr="006624E7">
        <w:rPr>
          <w:rFonts w:hint="eastAsia"/>
          <w:sz w:val="24"/>
          <w:szCs w:val="24"/>
        </w:rPr>
        <w:t>図るとともに、市</w:t>
      </w:r>
      <w:r>
        <w:rPr>
          <w:rFonts w:hint="eastAsia"/>
          <w:sz w:val="24"/>
          <w:szCs w:val="24"/>
        </w:rPr>
        <w:t>立図書館との連携を深めながら、子どもたちの読書活動を一層推進します</w:t>
      </w:r>
      <w:r w:rsidRPr="006624E7">
        <w:rPr>
          <w:rFonts w:hint="eastAsia"/>
          <w:sz w:val="24"/>
          <w:szCs w:val="24"/>
        </w:rPr>
        <w:t>。</w:t>
      </w:r>
    </w:p>
    <w:p w14:paraId="466E5B46" w14:textId="77777777" w:rsidR="00936C97" w:rsidRDefault="0081327F" w:rsidP="00A43C02">
      <w:pPr>
        <w:spacing w:line="350" w:lineRule="exact"/>
        <w:rPr>
          <w:sz w:val="24"/>
          <w:szCs w:val="24"/>
        </w:rPr>
      </w:pPr>
      <w:r w:rsidRPr="006624E7">
        <w:rPr>
          <w:rFonts w:hint="eastAsia"/>
          <w:sz w:val="24"/>
          <w:szCs w:val="24"/>
        </w:rPr>
        <w:t xml:space="preserve">　　</w:t>
      </w:r>
    </w:p>
    <w:p w14:paraId="6A5A8785" w14:textId="12B05FD4" w:rsidR="0081327F" w:rsidRPr="006624E7" w:rsidRDefault="0081327F" w:rsidP="00A43C02">
      <w:pPr>
        <w:spacing w:line="350" w:lineRule="exact"/>
        <w:ind w:firstLineChars="200" w:firstLine="480"/>
        <w:rPr>
          <w:sz w:val="24"/>
          <w:szCs w:val="24"/>
        </w:rPr>
      </w:pPr>
      <w:r w:rsidRPr="006624E7">
        <w:rPr>
          <w:rFonts w:hint="eastAsia"/>
          <w:sz w:val="24"/>
          <w:szCs w:val="24"/>
        </w:rPr>
        <w:t xml:space="preserve">　【主な</w:t>
      </w:r>
      <w:r w:rsidR="00807806">
        <w:rPr>
          <w:rFonts w:hint="eastAsia"/>
          <w:sz w:val="24"/>
          <w:szCs w:val="24"/>
        </w:rPr>
        <w:t>取組</w:t>
      </w:r>
      <w:r w:rsidRPr="006624E7">
        <w:rPr>
          <w:rFonts w:hint="eastAsia"/>
          <w:sz w:val="24"/>
          <w:szCs w:val="24"/>
        </w:rPr>
        <w:t>】</w:t>
      </w:r>
    </w:p>
    <w:p w14:paraId="2E0DD64E" w14:textId="77777777" w:rsidR="0081327F" w:rsidRPr="006624E7" w:rsidRDefault="0081327F" w:rsidP="00A43C02">
      <w:pPr>
        <w:spacing w:line="350" w:lineRule="exact"/>
        <w:rPr>
          <w:sz w:val="24"/>
          <w:szCs w:val="24"/>
        </w:rPr>
      </w:pPr>
      <w:r w:rsidRPr="006624E7">
        <w:rPr>
          <w:rFonts w:hint="eastAsia"/>
          <w:sz w:val="24"/>
          <w:szCs w:val="24"/>
        </w:rPr>
        <w:t xml:space="preserve">　　　　◎学校図書館の充実</w:t>
      </w:r>
    </w:p>
    <w:p w14:paraId="63E331C5" w14:textId="77777777" w:rsidR="0081327F" w:rsidRPr="006624E7" w:rsidRDefault="0081327F" w:rsidP="00A43C02">
      <w:pPr>
        <w:spacing w:line="350" w:lineRule="exact"/>
        <w:ind w:left="960" w:hangingChars="400" w:hanging="960"/>
        <w:rPr>
          <w:sz w:val="24"/>
          <w:szCs w:val="24"/>
        </w:rPr>
      </w:pPr>
      <w:r w:rsidRPr="006624E7">
        <w:rPr>
          <w:rFonts w:hint="eastAsia"/>
          <w:sz w:val="24"/>
          <w:szCs w:val="24"/>
        </w:rPr>
        <w:t xml:space="preserve">　　　　　</w:t>
      </w:r>
      <w:r>
        <w:rPr>
          <w:rFonts w:hint="eastAsia"/>
          <w:kern w:val="0"/>
          <w:position w:val="4"/>
          <w:sz w:val="20"/>
          <w:szCs w:val="20"/>
          <w:vertAlign w:val="superscript"/>
        </w:rPr>
        <w:t>※</w:t>
      </w:r>
      <w:r w:rsidRPr="006624E7">
        <w:rPr>
          <w:rFonts w:hint="eastAsia"/>
          <w:sz w:val="24"/>
          <w:szCs w:val="24"/>
        </w:rPr>
        <w:t>蔵書率の向上を図り、学校図書</w:t>
      </w:r>
      <w:r>
        <w:rPr>
          <w:rFonts w:hint="eastAsia"/>
          <w:sz w:val="24"/>
          <w:szCs w:val="24"/>
        </w:rPr>
        <w:t>館が子どもたちにとって魅力ある場所となるように、読書環境を整えます</w:t>
      </w:r>
      <w:r w:rsidRPr="006624E7">
        <w:rPr>
          <w:rFonts w:hint="eastAsia"/>
          <w:sz w:val="24"/>
          <w:szCs w:val="24"/>
        </w:rPr>
        <w:t>。</w:t>
      </w:r>
    </w:p>
    <w:p w14:paraId="1DF93EB1" w14:textId="22BCA2BE" w:rsidR="0081327F" w:rsidRPr="006624E7" w:rsidRDefault="0081327F" w:rsidP="00A43C02">
      <w:pPr>
        <w:spacing w:line="350" w:lineRule="exact"/>
        <w:rPr>
          <w:sz w:val="24"/>
          <w:szCs w:val="24"/>
        </w:rPr>
      </w:pPr>
      <w:r w:rsidRPr="006624E7">
        <w:rPr>
          <w:rFonts w:hint="eastAsia"/>
          <w:sz w:val="24"/>
          <w:szCs w:val="24"/>
        </w:rPr>
        <w:t xml:space="preserve">　　　　◎読書活動の推進</w:t>
      </w:r>
    </w:p>
    <w:p w14:paraId="7DE6C3E5" w14:textId="77777777" w:rsidR="0081327F" w:rsidRPr="006624E7" w:rsidRDefault="0081327F" w:rsidP="00A43C02">
      <w:pPr>
        <w:spacing w:line="350" w:lineRule="exact"/>
        <w:ind w:left="960" w:hangingChars="400" w:hanging="960"/>
        <w:rPr>
          <w:sz w:val="24"/>
          <w:szCs w:val="24"/>
        </w:rPr>
      </w:pPr>
      <w:r w:rsidRPr="006624E7">
        <w:rPr>
          <w:rFonts w:hint="eastAsia"/>
          <w:sz w:val="24"/>
          <w:szCs w:val="24"/>
        </w:rPr>
        <w:t xml:space="preserve">　　　　　学校における朝読書や読み聞かせの実施など、子どもたちの読書活動を推進し、読解力</w:t>
      </w:r>
      <w:r>
        <w:rPr>
          <w:rFonts w:hint="eastAsia"/>
          <w:sz w:val="24"/>
          <w:szCs w:val="24"/>
        </w:rPr>
        <w:t>、</w:t>
      </w:r>
      <w:r w:rsidRPr="006624E7">
        <w:rPr>
          <w:rFonts w:hint="eastAsia"/>
          <w:sz w:val="24"/>
          <w:szCs w:val="24"/>
        </w:rPr>
        <w:t>表現力</w:t>
      </w:r>
      <w:r>
        <w:rPr>
          <w:rFonts w:hint="eastAsia"/>
          <w:sz w:val="24"/>
          <w:szCs w:val="24"/>
        </w:rPr>
        <w:t>などの向上はもとより豊かな情操の育成に努めます</w:t>
      </w:r>
      <w:r w:rsidRPr="006624E7">
        <w:rPr>
          <w:rFonts w:hint="eastAsia"/>
          <w:sz w:val="24"/>
          <w:szCs w:val="24"/>
        </w:rPr>
        <w:t>。</w:t>
      </w:r>
    </w:p>
    <w:p w14:paraId="18F61FDB" w14:textId="77777777" w:rsidR="0081327F" w:rsidRPr="006624E7" w:rsidRDefault="0081327F" w:rsidP="00A43C02">
      <w:pPr>
        <w:spacing w:line="350" w:lineRule="exact"/>
        <w:rPr>
          <w:sz w:val="24"/>
          <w:szCs w:val="24"/>
        </w:rPr>
      </w:pPr>
      <w:r w:rsidRPr="006624E7">
        <w:rPr>
          <w:rFonts w:hint="eastAsia"/>
          <w:sz w:val="24"/>
          <w:szCs w:val="24"/>
        </w:rPr>
        <w:t xml:space="preserve">　　　　◎市立図書館との連携</w:t>
      </w:r>
    </w:p>
    <w:p w14:paraId="3530CB2F" w14:textId="77777777" w:rsidR="0081327F" w:rsidRDefault="0081327F" w:rsidP="00A43C02">
      <w:pPr>
        <w:spacing w:line="350" w:lineRule="exact"/>
        <w:ind w:left="960" w:hangingChars="400" w:hanging="960"/>
        <w:rPr>
          <w:sz w:val="24"/>
          <w:szCs w:val="24"/>
        </w:rPr>
      </w:pPr>
      <w:r>
        <w:rPr>
          <w:rFonts w:hint="eastAsia"/>
          <w:sz w:val="24"/>
          <w:szCs w:val="24"/>
        </w:rPr>
        <w:t xml:space="preserve">　　　　　読み聞かせボランティアの育成や学校への図書の貸</w:t>
      </w:r>
      <w:r w:rsidRPr="006624E7">
        <w:rPr>
          <w:rFonts w:hint="eastAsia"/>
          <w:sz w:val="24"/>
          <w:szCs w:val="24"/>
        </w:rPr>
        <w:t>出しなど、市立図書館との連携を密にして、</w:t>
      </w:r>
      <w:r>
        <w:rPr>
          <w:rFonts w:hint="eastAsia"/>
          <w:sz w:val="24"/>
          <w:szCs w:val="24"/>
        </w:rPr>
        <w:t>読書活動の充実を図ります</w:t>
      </w:r>
      <w:r w:rsidRPr="006624E7">
        <w:rPr>
          <w:rFonts w:hint="eastAsia"/>
          <w:sz w:val="24"/>
          <w:szCs w:val="24"/>
        </w:rPr>
        <w:t>。</w:t>
      </w:r>
    </w:p>
    <w:p w14:paraId="2014A05A" w14:textId="196157B4" w:rsidR="0081327F" w:rsidRPr="006624E7" w:rsidRDefault="0081327F" w:rsidP="00936C97">
      <w:pPr>
        <w:rPr>
          <w:sz w:val="24"/>
          <w:szCs w:val="24"/>
        </w:rPr>
      </w:pPr>
      <w:r w:rsidRPr="006624E7">
        <w:rPr>
          <w:rFonts w:hint="eastAsia"/>
          <w:sz w:val="24"/>
          <w:szCs w:val="24"/>
        </w:rPr>
        <w:lastRenderedPageBreak/>
        <w:t xml:space="preserve">　　　【主な事業】</w:t>
      </w:r>
    </w:p>
    <w:p w14:paraId="5258544B" w14:textId="77777777" w:rsidR="0033769C" w:rsidRDefault="0081327F" w:rsidP="0033769C">
      <w:pPr>
        <w:rPr>
          <w:sz w:val="24"/>
          <w:szCs w:val="24"/>
        </w:rPr>
      </w:pPr>
      <w:r w:rsidRPr="006624E7">
        <w:rPr>
          <w:rFonts w:hint="eastAsia"/>
          <w:sz w:val="24"/>
          <w:szCs w:val="24"/>
        </w:rPr>
        <w:t xml:space="preserve">　　　　</w:t>
      </w:r>
      <w:r w:rsidR="0033769C">
        <w:rPr>
          <w:rFonts w:hint="eastAsia"/>
          <w:sz w:val="24"/>
          <w:szCs w:val="24"/>
        </w:rPr>
        <w:t>◇</w:t>
      </w:r>
      <w:r w:rsidRPr="006624E7">
        <w:rPr>
          <w:rFonts w:hint="eastAsia"/>
          <w:sz w:val="24"/>
          <w:szCs w:val="24"/>
        </w:rPr>
        <w:t xml:space="preserve">朝読書などの推進　　　　　</w:t>
      </w:r>
    </w:p>
    <w:p w14:paraId="0E50BB69" w14:textId="25C1A83D" w:rsidR="0081327F" w:rsidRPr="006624E7" w:rsidRDefault="0081327F" w:rsidP="0081327F">
      <w:pPr>
        <w:rPr>
          <w:sz w:val="24"/>
          <w:szCs w:val="24"/>
        </w:rPr>
      </w:pPr>
      <w:r w:rsidRPr="006624E7">
        <w:rPr>
          <w:rFonts w:hint="eastAsia"/>
          <w:sz w:val="24"/>
          <w:szCs w:val="24"/>
        </w:rPr>
        <w:t xml:space="preserve">　　　　◇学校図書館スタッフの配置（</w:t>
      </w:r>
      <w:r w:rsidR="00C858A0">
        <w:rPr>
          <w:rFonts w:hint="eastAsia"/>
          <w:sz w:val="24"/>
          <w:szCs w:val="24"/>
        </w:rPr>
        <w:t>小中</w:t>
      </w:r>
      <w:r>
        <w:rPr>
          <w:rFonts w:hint="eastAsia"/>
          <w:sz w:val="24"/>
          <w:szCs w:val="24"/>
        </w:rPr>
        <w:t>学校</w:t>
      </w:r>
      <w:r w:rsidRPr="006624E7">
        <w:rPr>
          <w:rFonts w:hint="eastAsia"/>
          <w:sz w:val="24"/>
          <w:szCs w:val="24"/>
        </w:rPr>
        <w:t>）</w:t>
      </w:r>
    </w:p>
    <w:p w14:paraId="4A32679D" w14:textId="77777777" w:rsidR="0081327F" w:rsidRPr="006624E7" w:rsidRDefault="0081327F" w:rsidP="0081327F">
      <w:pPr>
        <w:rPr>
          <w:sz w:val="24"/>
          <w:szCs w:val="24"/>
        </w:rPr>
      </w:pPr>
      <w:r w:rsidRPr="006624E7">
        <w:rPr>
          <w:rFonts w:hint="eastAsia"/>
          <w:sz w:val="24"/>
          <w:szCs w:val="24"/>
        </w:rPr>
        <w:t xml:space="preserve">　　　　◇学校図書館蔵書のデータベース化による学校間連携事業</w:t>
      </w:r>
    </w:p>
    <w:p w14:paraId="0ABDBBEB" w14:textId="77777777" w:rsidR="0033769C" w:rsidRPr="00EA09DA" w:rsidRDefault="0081327F" w:rsidP="0033769C">
      <w:pPr>
        <w:ind w:left="1200" w:hangingChars="500" w:hanging="1200"/>
        <w:rPr>
          <w:sz w:val="24"/>
          <w:szCs w:val="24"/>
        </w:rPr>
      </w:pPr>
      <w:r w:rsidRPr="00EA09DA">
        <w:rPr>
          <w:rFonts w:hint="eastAsia"/>
          <w:sz w:val="24"/>
          <w:szCs w:val="24"/>
        </w:rPr>
        <w:t xml:space="preserve">　　　　◇市立図書館との連携（夏休み子ども図書館員、子ども劇場</w:t>
      </w:r>
      <w:r w:rsidR="0033769C" w:rsidRPr="00EA09DA">
        <w:rPr>
          <w:rFonts w:hint="eastAsia"/>
          <w:sz w:val="24"/>
          <w:szCs w:val="24"/>
        </w:rPr>
        <w:t>、学校・学級貸し出し）</w:t>
      </w:r>
    </w:p>
    <w:p w14:paraId="4110147E" w14:textId="77777777" w:rsidR="00FF5C89" w:rsidRDefault="00FF5C89" w:rsidP="0033769C">
      <w:pPr>
        <w:ind w:left="1200" w:hangingChars="500" w:hanging="1200"/>
        <w:rPr>
          <w:sz w:val="24"/>
          <w:szCs w:val="24"/>
        </w:rPr>
      </w:pP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107"/>
      </w:tblGrid>
      <w:tr w:rsidR="00EA09DA" w:rsidRPr="00EA09DA" w14:paraId="0F01C971" w14:textId="77777777" w:rsidTr="00D5482B">
        <w:trPr>
          <w:trHeight w:val="1080"/>
        </w:trPr>
        <w:tc>
          <w:tcPr>
            <w:tcW w:w="8107" w:type="dxa"/>
          </w:tcPr>
          <w:p w14:paraId="1FE7E50A" w14:textId="77777777" w:rsidR="0081327F" w:rsidRPr="00EA09DA" w:rsidRDefault="0081327F" w:rsidP="00727318">
            <w:pPr>
              <w:rPr>
                <w:sz w:val="24"/>
                <w:szCs w:val="24"/>
              </w:rPr>
            </w:pPr>
            <w:r w:rsidRPr="00EA09DA">
              <w:rPr>
                <w:rFonts w:hint="eastAsia"/>
                <w:sz w:val="24"/>
                <w:szCs w:val="24"/>
              </w:rPr>
              <w:t>【目　標】</w:t>
            </w:r>
          </w:p>
          <w:p w14:paraId="1E4A7BCA" w14:textId="77777777" w:rsidR="0081327F" w:rsidRPr="00EA09DA" w:rsidRDefault="0081327F" w:rsidP="00727318">
            <w:pPr>
              <w:rPr>
                <w:sz w:val="24"/>
                <w:szCs w:val="24"/>
              </w:rPr>
            </w:pPr>
            <w:r w:rsidRPr="00EA09DA">
              <w:rPr>
                <w:rFonts w:hint="eastAsia"/>
                <w:sz w:val="24"/>
                <w:szCs w:val="24"/>
              </w:rPr>
              <w:t xml:space="preserve">　☆学校図書館の蔵書率</w:t>
            </w:r>
          </w:p>
          <w:p w14:paraId="2A7BAEFA" w14:textId="77777777" w:rsidR="00B36ECA" w:rsidRPr="00EA09DA" w:rsidRDefault="00694744" w:rsidP="00727318">
            <w:pPr>
              <w:rPr>
                <w:sz w:val="24"/>
                <w:szCs w:val="24"/>
              </w:rPr>
            </w:pPr>
            <w:r w:rsidRPr="00EA09DA">
              <w:rPr>
                <w:rFonts w:hint="eastAsia"/>
                <w:sz w:val="24"/>
                <w:szCs w:val="24"/>
              </w:rPr>
              <w:t xml:space="preserve">　（小学校）６８％（Ｈ２２</w:t>
            </w:r>
            <w:r w:rsidR="0081327F" w:rsidRPr="00EA09DA">
              <w:rPr>
                <w:rFonts w:hint="eastAsia"/>
                <w:sz w:val="24"/>
                <w:szCs w:val="24"/>
              </w:rPr>
              <w:t xml:space="preserve">年度）　</w:t>
            </w:r>
          </w:p>
          <w:p w14:paraId="65F4884E" w14:textId="2946FAA1" w:rsidR="0081327F" w:rsidRPr="00EA09DA" w:rsidRDefault="0081327F" w:rsidP="00B36ECA">
            <w:pPr>
              <w:ind w:firstLineChars="400" w:firstLine="960"/>
              <w:rPr>
                <w:sz w:val="24"/>
                <w:szCs w:val="24"/>
              </w:rPr>
            </w:pPr>
            <w:r w:rsidRPr="00EA09DA">
              <w:rPr>
                <w:rFonts w:hint="eastAsia"/>
                <w:sz w:val="24"/>
                <w:szCs w:val="24"/>
              </w:rPr>
              <w:t xml:space="preserve">→　</w:t>
            </w:r>
            <w:r w:rsidR="00A93FC3" w:rsidRPr="00EA09DA">
              <w:rPr>
                <w:rFonts w:asciiTheme="minorEastAsia" w:hAnsiTheme="minorEastAsia" w:hint="eastAsia"/>
                <w:sz w:val="24"/>
                <w:szCs w:val="24"/>
              </w:rPr>
              <w:t>９８．０</w:t>
            </w:r>
            <w:r w:rsidR="00B36ECA" w:rsidRPr="00EA09DA">
              <w:rPr>
                <w:rFonts w:hint="eastAsia"/>
                <w:sz w:val="24"/>
                <w:szCs w:val="24"/>
              </w:rPr>
              <w:t>％（Ｈ２６年度）</w:t>
            </w:r>
            <w:r w:rsidR="007154FA" w:rsidRPr="00EA09DA">
              <w:rPr>
                <w:rFonts w:hint="eastAsia"/>
                <w:sz w:val="24"/>
                <w:szCs w:val="24"/>
              </w:rPr>
              <w:t xml:space="preserve"> </w:t>
            </w:r>
            <w:r w:rsidR="00B36ECA" w:rsidRPr="00EA09DA">
              <w:rPr>
                <w:rFonts w:hint="eastAsia"/>
                <w:sz w:val="24"/>
                <w:szCs w:val="24"/>
              </w:rPr>
              <w:t xml:space="preserve">→　</w:t>
            </w:r>
            <w:r w:rsidRPr="00EA09DA">
              <w:rPr>
                <w:rFonts w:hint="eastAsia"/>
                <w:sz w:val="24"/>
                <w:szCs w:val="24"/>
              </w:rPr>
              <w:t>１００％</w:t>
            </w:r>
            <w:r w:rsidR="00D5482B" w:rsidRPr="00EA09DA">
              <w:rPr>
                <w:rFonts w:hint="eastAsia"/>
                <w:sz w:val="24"/>
                <w:szCs w:val="24"/>
              </w:rPr>
              <w:t>以上</w:t>
            </w:r>
            <w:r w:rsidRPr="00EA09DA">
              <w:rPr>
                <w:rFonts w:hint="eastAsia"/>
                <w:sz w:val="24"/>
                <w:szCs w:val="24"/>
              </w:rPr>
              <w:t>（Ｈ３２年度）</w:t>
            </w:r>
          </w:p>
          <w:p w14:paraId="711E1038" w14:textId="77777777" w:rsidR="00B36ECA" w:rsidRPr="00EA09DA" w:rsidRDefault="00694744" w:rsidP="00727318">
            <w:pPr>
              <w:rPr>
                <w:sz w:val="24"/>
                <w:szCs w:val="24"/>
              </w:rPr>
            </w:pPr>
            <w:r w:rsidRPr="00EA09DA">
              <w:rPr>
                <w:rFonts w:hint="eastAsia"/>
                <w:sz w:val="24"/>
                <w:szCs w:val="24"/>
              </w:rPr>
              <w:t xml:space="preserve">　（中学校）８２％（Ｈ２２</w:t>
            </w:r>
            <w:r w:rsidR="0081327F" w:rsidRPr="00EA09DA">
              <w:rPr>
                <w:rFonts w:hint="eastAsia"/>
                <w:sz w:val="24"/>
                <w:szCs w:val="24"/>
              </w:rPr>
              <w:t xml:space="preserve">年度）　</w:t>
            </w:r>
          </w:p>
          <w:p w14:paraId="29612629" w14:textId="725927BD" w:rsidR="0081327F" w:rsidRPr="00EA09DA" w:rsidRDefault="0081327F" w:rsidP="00D5482B">
            <w:pPr>
              <w:ind w:firstLineChars="400" w:firstLine="960"/>
              <w:rPr>
                <w:sz w:val="24"/>
                <w:szCs w:val="24"/>
              </w:rPr>
            </w:pPr>
            <w:r w:rsidRPr="00EA09DA">
              <w:rPr>
                <w:rFonts w:hint="eastAsia"/>
                <w:sz w:val="24"/>
                <w:szCs w:val="24"/>
              </w:rPr>
              <w:t xml:space="preserve">→　</w:t>
            </w:r>
            <w:r w:rsidR="00A93FC3" w:rsidRPr="00EA09DA">
              <w:rPr>
                <w:rFonts w:asciiTheme="minorEastAsia" w:hAnsiTheme="minorEastAsia" w:hint="eastAsia"/>
                <w:sz w:val="24"/>
                <w:szCs w:val="24"/>
              </w:rPr>
              <w:t>１００．７</w:t>
            </w:r>
            <w:r w:rsidR="00B36ECA" w:rsidRPr="00EA09DA">
              <w:rPr>
                <w:rFonts w:hint="eastAsia"/>
                <w:sz w:val="24"/>
                <w:szCs w:val="24"/>
              </w:rPr>
              <w:t xml:space="preserve">％（Ｈ２６年度）→　</w:t>
            </w:r>
            <w:r w:rsidR="00D5482B" w:rsidRPr="00EA09DA">
              <w:rPr>
                <w:rFonts w:hint="eastAsia"/>
                <w:sz w:val="24"/>
                <w:szCs w:val="24"/>
              </w:rPr>
              <w:t>１</w:t>
            </w:r>
            <w:r w:rsidRPr="00EA09DA">
              <w:rPr>
                <w:rFonts w:hint="eastAsia"/>
                <w:sz w:val="24"/>
                <w:szCs w:val="24"/>
              </w:rPr>
              <w:t>００％</w:t>
            </w:r>
            <w:r w:rsidR="00D5482B" w:rsidRPr="00EA09DA">
              <w:rPr>
                <w:rFonts w:hint="eastAsia"/>
                <w:sz w:val="24"/>
                <w:szCs w:val="24"/>
              </w:rPr>
              <w:t>以上</w:t>
            </w:r>
            <w:r w:rsidRPr="00EA09DA">
              <w:rPr>
                <w:rFonts w:hint="eastAsia"/>
                <w:sz w:val="24"/>
                <w:szCs w:val="24"/>
              </w:rPr>
              <w:t>（Ｈ３２年度）</w:t>
            </w:r>
          </w:p>
        </w:tc>
      </w:tr>
    </w:tbl>
    <w:p w14:paraId="52999FA9" w14:textId="77777777" w:rsidR="0081327F" w:rsidRDefault="0081327F" w:rsidP="0081327F">
      <w:pPr>
        <w:rPr>
          <w:sz w:val="24"/>
          <w:szCs w:val="24"/>
        </w:rPr>
      </w:pPr>
    </w:p>
    <w:p w14:paraId="6A8EE54B" w14:textId="77777777" w:rsidR="0081327F" w:rsidRPr="006624E7" w:rsidRDefault="0081327F" w:rsidP="0081327F">
      <w:pPr>
        <w:rPr>
          <w:rFonts w:asciiTheme="majorEastAsia" w:eastAsiaTheme="majorEastAsia" w:hAnsiTheme="majorEastAsia"/>
          <w:sz w:val="24"/>
          <w:szCs w:val="24"/>
        </w:rPr>
      </w:pPr>
      <w:r w:rsidRPr="006624E7">
        <w:rPr>
          <w:rFonts w:hint="eastAsia"/>
          <w:sz w:val="24"/>
          <w:szCs w:val="24"/>
        </w:rPr>
        <w:t xml:space="preserve">　　　</w:t>
      </w:r>
      <w:r w:rsidRPr="006624E7">
        <w:rPr>
          <w:rFonts w:asciiTheme="majorEastAsia" w:eastAsiaTheme="majorEastAsia" w:hAnsiTheme="majorEastAsia" w:hint="eastAsia"/>
          <w:sz w:val="24"/>
          <w:szCs w:val="24"/>
        </w:rPr>
        <w:t>ウ　特別支援教育の充実</w:t>
      </w:r>
    </w:p>
    <w:p w14:paraId="06FF525B" w14:textId="77777777" w:rsidR="00FE24FF" w:rsidRDefault="0081327F" w:rsidP="00FE24FF">
      <w:pPr>
        <w:ind w:leftChars="-454" w:left="7" w:hangingChars="400" w:hanging="960"/>
        <w:rPr>
          <w:sz w:val="24"/>
          <w:szCs w:val="24"/>
        </w:rPr>
      </w:pPr>
      <w:r w:rsidRPr="006624E7">
        <w:rPr>
          <w:rFonts w:hint="eastAsia"/>
          <w:sz w:val="24"/>
          <w:szCs w:val="24"/>
        </w:rPr>
        <w:t xml:space="preserve">　　</w:t>
      </w:r>
      <w:r w:rsidR="00FE24FF">
        <w:rPr>
          <w:rFonts w:hint="eastAsia"/>
          <w:sz w:val="24"/>
          <w:szCs w:val="24"/>
        </w:rPr>
        <w:t xml:space="preserve">　　　　</w:t>
      </w:r>
      <w:r w:rsidRPr="006624E7">
        <w:rPr>
          <w:rFonts w:hint="eastAsia"/>
          <w:sz w:val="24"/>
          <w:szCs w:val="24"/>
        </w:rPr>
        <w:t xml:space="preserve">　【今後の方向と目標】</w:t>
      </w:r>
    </w:p>
    <w:p w14:paraId="11099AE6" w14:textId="1D591E4D" w:rsidR="00CD13F4" w:rsidRPr="00EA09DA" w:rsidRDefault="00FE24FF" w:rsidP="00CD13F4">
      <w:pPr>
        <w:ind w:leftChars="400" w:left="840" w:firstLineChars="100" w:firstLine="240"/>
        <w:rPr>
          <w:strike/>
          <w:sz w:val="24"/>
          <w:szCs w:val="24"/>
        </w:rPr>
      </w:pPr>
      <w:r w:rsidRPr="00EA09DA">
        <w:rPr>
          <w:rFonts w:hint="eastAsia"/>
          <w:sz w:val="24"/>
          <w:szCs w:val="24"/>
        </w:rPr>
        <w:t>幼児・</w:t>
      </w:r>
      <w:r w:rsidR="00661101" w:rsidRPr="00EA09DA">
        <w:rPr>
          <w:rFonts w:hint="eastAsia"/>
          <w:sz w:val="24"/>
          <w:szCs w:val="24"/>
        </w:rPr>
        <w:t>児童生徒</w:t>
      </w:r>
      <w:r w:rsidRPr="00EA09DA">
        <w:rPr>
          <w:rFonts w:hint="eastAsia"/>
          <w:sz w:val="24"/>
          <w:szCs w:val="24"/>
        </w:rPr>
        <w:t>の障害の重度化・重複化・多様化への対応や特別支援学級のみならず、通常の学級に在籍する</w:t>
      </w:r>
      <w:r w:rsidRPr="00EA09DA">
        <w:rPr>
          <w:rFonts w:hint="eastAsia"/>
          <w:kern w:val="0"/>
          <w:position w:val="4"/>
          <w:sz w:val="20"/>
          <w:szCs w:val="20"/>
          <w:vertAlign w:val="superscript"/>
        </w:rPr>
        <w:t>※</w:t>
      </w:r>
      <w:r w:rsidRPr="00EA09DA">
        <w:rPr>
          <w:rFonts w:hint="eastAsia"/>
          <w:sz w:val="24"/>
          <w:szCs w:val="24"/>
        </w:rPr>
        <w:t>ＬＤや</w:t>
      </w:r>
      <w:r w:rsidRPr="00EA09DA">
        <w:rPr>
          <w:rFonts w:hint="eastAsia"/>
          <w:kern w:val="0"/>
          <w:position w:val="4"/>
          <w:sz w:val="20"/>
          <w:szCs w:val="20"/>
          <w:vertAlign w:val="superscript"/>
        </w:rPr>
        <w:t>※</w:t>
      </w:r>
      <w:r w:rsidRPr="00EA09DA">
        <w:rPr>
          <w:rFonts w:hint="eastAsia"/>
          <w:sz w:val="24"/>
          <w:szCs w:val="24"/>
        </w:rPr>
        <w:t>ＡＤＨＤなどを含めた特別な支援が必要な子どもたちの能力や可能性を最大限に伸ばし、自立し社会参加するために必要な力を培うことが重要です。</w:t>
      </w:r>
    </w:p>
    <w:p w14:paraId="4F450964" w14:textId="721A44A8" w:rsidR="00CD13F4" w:rsidRPr="00EA09DA" w:rsidRDefault="00FE24FF" w:rsidP="00CD13F4">
      <w:pPr>
        <w:ind w:leftChars="400" w:left="840" w:firstLineChars="100" w:firstLine="240"/>
        <w:rPr>
          <w:strike/>
          <w:sz w:val="24"/>
          <w:szCs w:val="24"/>
        </w:rPr>
      </w:pPr>
      <w:r w:rsidRPr="00EA09DA">
        <w:rPr>
          <w:rFonts w:hint="eastAsia"/>
          <w:sz w:val="24"/>
          <w:szCs w:val="24"/>
        </w:rPr>
        <w:t>このため、インクルーシブ教育システム構築を見据えた障害のある子ども一人</w:t>
      </w:r>
      <w:r w:rsidR="006779A5" w:rsidRPr="00EA09DA">
        <w:rPr>
          <w:rFonts w:hint="eastAsia"/>
          <w:sz w:val="24"/>
          <w:szCs w:val="24"/>
        </w:rPr>
        <w:t>ひとり</w:t>
      </w:r>
      <w:r w:rsidRPr="00EA09DA">
        <w:rPr>
          <w:rFonts w:hint="eastAsia"/>
          <w:sz w:val="24"/>
          <w:szCs w:val="24"/>
        </w:rPr>
        <w:t>の教育的ニーズに対応した「兵庫県特別支援教育第二次推進計画」に基づき、個別の教育支援計画や個別の指導計画などの活用による早期から一貫した支援、就学前から中学校までを通じて情報の共有・連携を図り、校内の支援体制を整備するとともに、共に学ぶことで豊かな人間性を育む交流学習に取り組みます。</w:t>
      </w:r>
    </w:p>
    <w:p w14:paraId="589CE148" w14:textId="77777777" w:rsidR="00CD13F4" w:rsidRDefault="00CD13F4" w:rsidP="00FE24FF">
      <w:pPr>
        <w:rPr>
          <w:sz w:val="24"/>
          <w:szCs w:val="24"/>
        </w:rPr>
      </w:pPr>
    </w:p>
    <w:p w14:paraId="36924436" w14:textId="1C67FD51" w:rsidR="0081327F" w:rsidRPr="006624E7" w:rsidRDefault="0081327F" w:rsidP="00FE24FF">
      <w:pPr>
        <w:rPr>
          <w:sz w:val="24"/>
          <w:szCs w:val="24"/>
        </w:rPr>
      </w:pPr>
      <w:r w:rsidRPr="006624E7">
        <w:rPr>
          <w:rFonts w:hint="eastAsia"/>
          <w:sz w:val="24"/>
          <w:szCs w:val="24"/>
        </w:rPr>
        <w:t xml:space="preserve">　　　【主な</w:t>
      </w:r>
      <w:r w:rsidR="00807806">
        <w:rPr>
          <w:rFonts w:hint="eastAsia"/>
          <w:sz w:val="24"/>
          <w:szCs w:val="24"/>
        </w:rPr>
        <w:t>取組</w:t>
      </w:r>
      <w:r w:rsidRPr="006624E7">
        <w:rPr>
          <w:rFonts w:hint="eastAsia"/>
          <w:sz w:val="24"/>
          <w:szCs w:val="24"/>
        </w:rPr>
        <w:t>】</w:t>
      </w:r>
    </w:p>
    <w:p w14:paraId="244FA78E" w14:textId="00A10824" w:rsidR="0081327F" w:rsidRPr="006624E7" w:rsidRDefault="0081327F" w:rsidP="0081327F">
      <w:pPr>
        <w:rPr>
          <w:sz w:val="24"/>
          <w:szCs w:val="24"/>
        </w:rPr>
      </w:pPr>
      <w:r w:rsidRPr="006624E7">
        <w:rPr>
          <w:rFonts w:hint="eastAsia"/>
          <w:sz w:val="24"/>
          <w:szCs w:val="24"/>
        </w:rPr>
        <w:t xml:space="preserve">　　　　◎</w:t>
      </w:r>
      <w:r w:rsidR="00661101">
        <w:rPr>
          <w:rFonts w:hint="eastAsia"/>
          <w:sz w:val="24"/>
          <w:szCs w:val="24"/>
        </w:rPr>
        <w:t>学校園</w:t>
      </w:r>
      <w:r w:rsidRPr="006624E7">
        <w:rPr>
          <w:rFonts w:hint="eastAsia"/>
          <w:sz w:val="24"/>
          <w:szCs w:val="24"/>
        </w:rPr>
        <w:t>全体で取り組む支援体制の整備</w:t>
      </w:r>
    </w:p>
    <w:p w14:paraId="1EDBC78F" w14:textId="76D63032" w:rsidR="0081327F" w:rsidRPr="006624E7" w:rsidRDefault="0081327F" w:rsidP="0081327F">
      <w:pPr>
        <w:ind w:left="960" w:hangingChars="400" w:hanging="960"/>
        <w:rPr>
          <w:sz w:val="24"/>
          <w:szCs w:val="24"/>
        </w:rPr>
      </w:pPr>
      <w:r w:rsidRPr="006624E7">
        <w:rPr>
          <w:rFonts w:hint="eastAsia"/>
          <w:sz w:val="24"/>
          <w:szCs w:val="24"/>
        </w:rPr>
        <w:t xml:space="preserve">　　　　　</w:t>
      </w:r>
      <w:r w:rsidR="00661101">
        <w:rPr>
          <w:rFonts w:hint="eastAsia"/>
          <w:sz w:val="24"/>
          <w:szCs w:val="24"/>
        </w:rPr>
        <w:t>学校園</w:t>
      </w:r>
      <w:r w:rsidRPr="006624E7">
        <w:rPr>
          <w:rFonts w:hint="eastAsia"/>
          <w:sz w:val="24"/>
          <w:szCs w:val="24"/>
        </w:rPr>
        <w:t>全体で特別支援教育に取り組むため、校内の支援体制を整備するとともに、教職員に対して、</w:t>
      </w:r>
      <w:r>
        <w:rPr>
          <w:rFonts w:hint="eastAsia"/>
          <w:sz w:val="24"/>
          <w:szCs w:val="24"/>
        </w:rPr>
        <w:t>専門的な研修を実施します</w:t>
      </w:r>
      <w:r w:rsidRPr="006624E7">
        <w:rPr>
          <w:rFonts w:hint="eastAsia"/>
          <w:sz w:val="24"/>
          <w:szCs w:val="24"/>
        </w:rPr>
        <w:t>。</w:t>
      </w:r>
    </w:p>
    <w:p w14:paraId="70836BAC" w14:textId="77777777" w:rsidR="0081327F" w:rsidRPr="006624E7" w:rsidRDefault="0081327F" w:rsidP="0081327F">
      <w:pPr>
        <w:rPr>
          <w:sz w:val="24"/>
          <w:szCs w:val="24"/>
        </w:rPr>
      </w:pPr>
      <w:r w:rsidRPr="006624E7">
        <w:rPr>
          <w:rFonts w:hint="eastAsia"/>
          <w:sz w:val="24"/>
          <w:szCs w:val="24"/>
        </w:rPr>
        <w:t xml:space="preserve">　　　　◎総合的な教育支援体制の整備</w:t>
      </w:r>
    </w:p>
    <w:p w14:paraId="7CC6A48F" w14:textId="74C8D2D8" w:rsidR="0081327F" w:rsidRDefault="0081327F" w:rsidP="00C2112A">
      <w:pPr>
        <w:ind w:left="960" w:hangingChars="400" w:hanging="960"/>
        <w:rPr>
          <w:sz w:val="24"/>
          <w:szCs w:val="24"/>
        </w:rPr>
      </w:pPr>
      <w:r w:rsidRPr="006624E7">
        <w:rPr>
          <w:rFonts w:hint="eastAsia"/>
          <w:sz w:val="24"/>
          <w:szCs w:val="24"/>
        </w:rPr>
        <w:t xml:space="preserve">　　　　　障害のある幼児・</w:t>
      </w:r>
      <w:r w:rsidR="00661101">
        <w:rPr>
          <w:rFonts w:hint="eastAsia"/>
          <w:sz w:val="24"/>
          <w:szCs w:val="24"/>
        </w:rPr>
        <w:t>児童生徒</w:t>
      </w:r>
      <w:r w:rsidRPr="006624E7">
        <w:rPr>
          <w:rFonts w:hint="eastAsia"/>
          <w:sz w:val="24"/>
          <w:szCs w:val="24"/>
        </w:rPr>
        <w:t>一人ひとりの教育的ニーズに応じた適切な教育</w:t>
      </w:r>
      <w:r w:rsidRPr="00EA09DA">
        <w:rPr>
          <w:rFonts w:hint="eastAsia"/>
          <w:sz w:val="24"/>
          <w:szCs w:val="24"/>
        </w:rPr>
        <w:t>的支援を行うため、</w:t>
      </w:r>
      <w:r w:rsidR="00FE24FF" w:rsidRPr="00EA09DA">
        <w:rPr>
          <w:rFonts w:hint="eastAsia"/>
          <w:sz w:val="24"/>
          <w:szCs w:val="24"/>
        </w:rPr>
        <w:t>特別支援教育アドバイザーを中心に、</w:t>
      </w:r>
      <w:r w:rsidR="00C2112A" w:rsidRPr="00EA09DA">
        <w:rPr>
          <w:rFonts w:hint="eastAsia"/>
          <w:sz w:val="24"/>
          <w:szCs w:val="24"/>
        </w:rPr>
        <w:t>幼稚園、</w:t>
      </w:r>
      <w:r w:rsidR="00C858A0" w:rsidRPr="00EA09DA">
        <w:rPr>
          <w:rFonts w:hint="eastAsia"/>
          <w:sz w:val="24"/>
          <w:szCs w:val="24"/>
        </w:rPr>
        <w:t>小</w:t>
      </w:r>
      <w:r w:rsidR="00C2112A" w:rsidRPr="00EA09DA">
        <w:rPr>
          <w:rFonts w:hint="eastAsia"/>
          <w:sz w:val="24"/>
          <w:szCs w:val="24"/>
        </w:rPr>
        <w:t>学校、</w:t>
      </w:r>
      <w:r w:rsidR="00C858A0" w:rsidRPr="00EA09DA">
        <w:rPr>
          <w:rFonts w:hint="eastAsia"/>
          <w:sz w:val="24"/>
          <w:szCs w:val="24"/>
        </w:rPr>
        <w:t>中</w:t>
      </w:r>
      <w:r w:rsidR="00661101" w:rsidRPr="00EA09DA">
        <w:rPr>
          <w:rFonts w:hint="eastAsia"/>
          <w:sz w:val="24"/>
          <w:szCs w:val="24"/>
        </w:rPr>
        <w:t>学校</w:t>
      </w:r>
      <w:r w:rsidR="00C2112A" w:rsidRPr="00EA09DA">
        <w:rPr>
          <w:rFonts w:hint="eastAsia"/>
          <w:sz w:val="24"/>
          <w:szCs w:val="24"/>
        </w:rPr>
        <w:t>間</w:t>
      </w:r>
      <w:r w:rsidRPr="00EA09DA">
        <w:rPr>
          <w:rFonts w:hint="eastAsia"/>
          <w:sz w:val="24"/>
          <w:szCs w:val="24"/>
        </w:rPr>
        <w:t>の連携や申し送りの充実、</w:t>
      </w:r>
      <w:r w:rsidR="00C2112A" w:rsidRPr="00EA09DA">
        <w:rPr>
          <w:rFonts w:hint="eastAsia"/>
          <w:sz w:val="24"/>
          <w:szCs w:val="24"/>
        </w:rPr>
        <w:t>個別の教育支援計画の有効な活用など、就学前から中学</w:t>
      </w:r>
      <w:r w:rsidR="00DF4A88" w:rsidRPr="00EA09DA">
        <w:rPr>
          <w:rFonts w:hint="eastAsia"/>
          <w:sz w:val="24"/>
          <w:szCs w:val="24"/>
        </w:rPr>
        <w:t>校</w:t>
      </w:r>
      <w:r w:rsidRPr="00EA09DA">
        <w:rPr>
          <w:rFonts w:hint="eastAsia"/>
          <w:sz w:val="24"/>
          <w:szCs w:val="24"/>
        </w:rPr>
        <w:t>卒業後まで、関係機関と連携し一貫した支援システムを構築します。</w:t>
      </w:r>
    </w:p>
    <w:p w14:paraId="696183B4" w14:textId="77777777" w:rsidR="00A43C02" w:rsidRPr="00EA09DA" w:rsidRDefault="00A43C02" w:rsidP="00C2112A">
      <w:pPr>
        <w:ind w:left="960" w:hangingChars="400" w:hanging="960"/>
        <w:rPr>
          <w:sz w:val="24"/>
          <w:szCs w:val="24"/>
        </w:rPr>
      </w:pPr>
    </w:p>
    <w:p w14:paraId="6BA4048C" w14:textId="77777777" w:rsidR="0081327F" w:rsidRPr="00EA09DA" w:rsidRDefault="0081327F" w:rsidP="00A43C02">
      <w:pPr>
        <w:spacing w:line="350" w:lineRule="exact"/>
        <w:ind w:left="960" w:hangingChars="400" w:hanging="960"/>
        <w:rPr>
          <w:sz w:val="24"/>
          <w:szCs w:val="24"/>
        </w:rPr>
      </w:pPr>
      <w:r w:rsidRPr="00EA09DA">
        <w:rPr>
          <w:rFonts w:hint="eastAsia"/>
          <w:sz w:val="24"/>
          <w:szCs w:val="24"/>
        </w:rPr>
        <w:lastRenderedPageBreak/>
        <w:t xml:space="preserve">　　　　◎個別の課題などに対応するための補助員の配置</w:t>
      </w:r>
    </w:p>
    <w:p w14:paraId="0E4F5FC8" w14:textId="75EDE4C5" w:rsidR="0081327F" w:rsidRPr="00EA09DA" w:rsidRDefault="0081327F" w:rsidP="00A43C02">
      <w:pPr>
        <w:spacing w:line="350" w:lineRule="exact"/>
        <w:ind w:leftChars="456" w:left="958" w:firstLineChars="100" w:firstLine="240"/>
        <w:rPr>
          <w:sz w:val="24"/>
          <w:szCs w:val="24"/>
        </w:rPr>
      </w:pPr>
      <w:r w:rsidRPr="00EA09DA">
        <w:rPr>
          <w:rFonts w:hint="eastAsia"/>
          <w:sz w:val="24"/>
          <w:szCs w:val="24"/>
        </w:rPr>
        <w:t>障害のある幼児・</w:t>
      </w:r>
      <w:r w:rsidR="00661101" w:rsidRPr="00EA09DA">
        <w:rPr>
          <w:rFonts w:hint="eastAsia"/>
          <w:sz w:val="24"/>
          <w:szCs w:val="24"/>
        </w:rPr>
        <w:t>児童生徒</w:t>
      </w:r>
      <w:r w:rsidRPr="00EA09DA">
        <w:rPr>
          <w:rFonts w:hint="eastAsia"/>
          <w:sz w:val="24"/>
          <w:szCs w:val="24"/>
        </w:rPr>
        <w:t>に、よりきめ細やかな支援を行うため、必要に応じて、</w:t>
      </w:r>
      <w:r w:rsidR="00FE24FF" w:rsidRPr="00EA09DA">
        <w:rPr>
          <w:rFonts w:hint="eastAsia"/>
          <w:sz w:val="24"/>
          <w:szCs w:val="24"/>
        </w:rPr>
        <w:t>心身障害児介助員及び特別支援教育支援員な</w:t>
      </w:r>
      <w:r w:rsidRPr="00EA09DA">
        <w:rPr>
          <w:rFonts w:hint="eastAsia"/>
          <w:sz w:val="24"/>
          <w:szCs w:val="24"/>
        </w:rPr>
        <w:t>どを引き続き配置します。</w:t>
      </w:r>
    </w:p>
    <w:p w14:paraId="6C461690" w14:textId="77777777" w:rsidR="004E669B" w:rsidRPr="00EA09DA" w:rsidRDefault="0081327F" w:rsidP="00A43C02">
      <w:pPr>
        <w:spacing w:line="350" w:lineRule="exact"/>
        <w:rPr>
          <w:sz w:val="24"/>
          <w:szCs w:val="24"/>
        </w:rPr>
      </w:pPr>
      <w:r w:rsidRPr="00EA09DA">
        <w:rPr>
          <w:rFonts w:hint="eastAsia"/>
          <w:sz w:val="24"/>
          <w:szCs w:val="24"/>
        </w:rPr>
        <w:t xml:space="preserve">　　　</w:t>
      </w:r>
    </w:p>
    <w:p w14:paraId="04080E9E" w14:textId="57DC90F1" w:rsidR="0081327F" w:rsidRPr="00EA09DA" w:rsidRDefault="0081327F" w:rsidP="00A43C02">
      <w:pPr>
        <w:spacing w:line="350" w:lineRule="exact"/>
        <w:ind w:firstLineChars="300" w:firstLine="720"/>
        <w:rPr>
          <w:sz w:val="24"/>
          <w:szCs w:val="24"/>
        </w:rPr>
      </w:pPr>
      <w:r w:rsidRPr="00EA09DA">
        <w:rPr>
          <w:rFonts w:hint="eastAsia"/>
          <w:sz w:val="24"/>
          <w:szCs w:val="24"/>
        </w:rPr>
        <w:t>【主な事業】</w:t>
      </w:r>
    </w:p>
    <w:p w14:paraId="44256770" w14:textId="77777777" w:rsidR="0081327F" w:rsidRPr="00EA09DA" w:rsidRDefault="0081327F" w:rsidP="00A43C02">
      <w:pPr>
        <w:spacing w:line="350" w:lineRule="exact"/>
        <w:rPr>
          <w:sz w:val="24"/>
          <w:szCs w:val="24"/>
        </w:rPr>
      </w:pPr>
      <w:r w:rsidRPr="00EA09DA">
        <w:rPr>
          <w:rFonts w:hint="eastAsia"/>
          <w:sz w:val="24"/>
          <w:szCs w:val="24"/>
        </w:rPr>
        <w:t xml:space="preserve">　　　　◇一人ひとりの教育的ニーズの的確な把握</w:t>
      </w:r>
    </w:p>
    <w:p w14:paraId="69FE1BB0" w14:textId="77777777" w:rsidR="0081327F" w:rsidRPr="00EA09DA" w:rsidRDefault="0081327F" w:rsidP="00A43C02">
      <w:pPr>
        <w:spacing w:line="350" w:lineRule="exact"/>
        <w:rPr>
          <w:sz w:val="24"/>
          <w:szCs w:val="24"/>
        </w:rPr>
      </w:pPr>
      <w:r w:rsidRPr="00EA09DA">
        <w:rPr>
          <w:rFonts w:hint="eastAsia"/>
          <w:sz w:val="24"/>
          <w:szCs w:val="24"/>
        </w:rPr>
        <w:t xml:space="preserve">　　　　◇個別の指導計画の作成・活用　　</w:t>
      </w:r>
    </w:p>
    <w:p w14:paraId="54790D45" w14:textId="77777777" w:rsidR="0081327F" w:rsidRPr="00EA09DA" w:rsidRDefault="0081327F" w:rsidP="00A43C02">
      <w:pPr>
        <w:spacing w:line="350" w:lineRule="exact"/>
        <w:rPr>
          <w:sz w:val="24"/>
          <w:szCs w:val="24"/>
        </w:rPr>
      </w:pPr>
      <w:r w:rsidRPr="00EA09DA">
        <w:rPr>
          <w:rFonts w:hint="eastAsia"/>
          <w:sz w:val="24"/>
          <w:szCs w:val="24"/>
        </w:rPr>
        <w:t xml:space="preserve">　　　　◇個別の教育支援計画の作成・活用</w:t>
      </w:r>
    </w:p>
    <w:p w14:paraId="4C512D8F" w14:textId="52AD7BE3" w:rsidR="0081327F" w:rsidRPr="00EA09DA" w:rsidRDefault="0081327F" w:rsidP="00A43C02">
      <w:pPr>
        <w:spacing w:line="350" w:lineRule="exact"/>
        <w:rPr>
          <w:sz w:val="24"/>
          <w:szCs w:val="24"/>
        </w:rPr>
      </w:pPr>
      <w:r w:rsidRPr="00EA09DA">
        <w:rPr>
          <w:rFonts w:hint="eastAsia"/>
          <w:sz w:val="24"/>
          <w:szCs w:val="24"/>
        </w:rPr>
        <w:t xml:space="preserve">　　　　◇個別の課題に対応するための補助員の配置</w:t>
      </w:r>
    </w:p>
    <w:p w14:paraId="614DABA7" w14:textId="77777777" w:rsidR="00FE24FF" w:rsidRPr="00EA09DA" w:rsidRDefault="00FE24FF" w:rsidP="00A43C02">
      <w:pPr>
        <w:spacing w:line="350" w:lineRule="exact"/>
        <w:rPr>
          <w:sz w:val="24"/>
          <w:szCs w:val="24"/>
        </w:rPr>
      </w:pPr>
      <w:r w:rsidRPr="00EA09DA">
        <w:rPr>
          <w:rFonts w:hint="eastAsia"/>
          <w:sz w:val="24"/>
          <w:szCs w:val="24"/>
        </w:rPr>
        <w:t xml:space="preserve">　　　　</w:t>
      </w:r>
      <w:r w:rsidRPr="00EA09DA">
        <w:rPr>
          <w:rFonts w:ascii="ＭＳ 明朝" w:hAnsi="ＭＳ 明朝" w:cs="ＭＳ 明朝" w:hint="eastAsia"/>
          <w:sz w:val="24"/>
          <w:szCs w:val="24"/>
        </w:rPr>
        <w:t>◇特別支援教育アドバイザーの配置</w:t>
      </w:r>
    </w:p>
    <w:p w14:paraId="7BBF044D" w14:textId="77777777" w:rsidR="0081327F" w:rsidRPr="006624E7" w:rsidRDefault="0081327F" w:rsidP="00A43C02">
      <w:pPr>
        <w:spacing w:line="350" w:lineRule="exact"/>
        <w:rPr>
          <w:sz w:val="24"/>
          <w:szCs w:val="24"/>
        </w:rPr>
      </w:pP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560"/>
      </w:tblGrid>
      <w:tr w:rsidR="00EA09DA" w:rsidRPr="00EA09DA" w14:paraId="7D5752D8" w14:textId="77777777" w:rsidTr="00727318">
        <w:trPr>
          <w:trHeight w:val="1080"/>
        </w:trPr>
        <w:tc>
          <w:tcPr>
            <w:tcW w:w="7560" w:type="dxa"/>
          </w:tcPr>
          <w:p w14:paraId="6A14E79F" w14:textId="77777777" w:rsidR="0081327F" w:rsidRPr="00EA09DA" w:rsidRDefault="0081327F" w:rsidP="00727318">
            <w:pPr>
              <w:rPr>
                <w:sz w:val="24"/>
                <w:szCs w:val="24"/>
              </w:rPr>
            </w:pPr>
            <w:r w:rsidRPr="00EA09DA">
              <w:rPr>
                <w:rFonts w:hint="eastAsia"/>
                <w:sz w:val="24"/>
                <w:szCs w:val="24"/>
              </w:rPr>
              <w:t>【目　標】</w:t>
            </w:r>
          </w:p>
          <w:p w14:paraId="3F069D19" w14:textId="77777777" w:rsidR="0081327F" w:rsidRPr="00EA09DA" w:rsidRDefault="0081327F" w:rsidP="00727318">
            <w:pPr>
              <w:rPr>
                <w:sz w:val="24"/>
                <w:szCs w:val="24"/>
              </w:rPr>
            </w:pPr>
            <w:r w:rsidRPr="00EA09DA">
              <w:rPr>
                <w:rFonts w:hint="eastAsia"/>
                <w:sz w:val="24"/>
                <w:szCs w:val="24"/>
              </w:rPr>
              <w:t xml:space="preserve">　☆個別の教育支援計画の作成状況</w:t>
            </w:r>
          </w:p>
          <w:p w14:paraId="7BC595DB" w14:textId="77777777" w:rsidR="00B36ECA" w:rsidRPr="00EA09DA" w:rsidRDefault="00B36ECA" w:rsidP="00727318">
            <w:pPr>
              <w:rPr>
                <w:sz w:val="24"/>
                <w:szCs w:val="24"/>
              </w:rPr>
            </w:pPr>
            <w:r w:rsidRPr="00EA09DA">
              <w:rPr>
                <w:rFonts w:hint="eastAsia"/>
                <w:sz w:val="24"/>
                <w:szCs w:val="24"/>
              </w:rPr>
              <w:t xml:space="preserve">　　８０％（Ｈ２１年度）　</w:t>
            </w:r>
            <w:r w:rsidR="0081327F" w:rsidRPr="00EA09DA">
              <w:rPr>
                <w:rFonts w:hint="eastAsia"/>
                <w:sz w:val="24"/>
                <w:szCs w:val="24"/>
              </w:rPr>
              <w:t xml:space="preserve">　　</w:t>
            </w:r>
          </w:p>
          <w:p w14:paraId="6612E13A" w14:textId="7FE108E5" w:rsidR="0081327F" w:rsidRPr="00EA09DA" w:rsidRDefault="00B36ECA" w:rsidP="00B36ECA">
            <w:pPr>
              <w:ind w:firstLineChars="200" w:firstLine="480"/>
              <w:rPr>
                <w:sz w:val="24"/>
                <w:szCs w:val="24"/>
              </w:rPr>
            </w:pPr>
            <w:r w:rsidRPr="00EA09DA">
              <w:rPr>
                <w:rFonts w:hint="eastAsia"/>
                <w:sz w:val="24"/>
                <w:szCs w:val="24"/>
              </w:rPr>
              <w:t>→</w:t>
            </w:r>
            <w:r w:rsidR="00114BEF" w:rsidRPr="00EA09DA">
              <w:rPr>
                <w:rFonts w:hint="eastAsia"/>
                <w:sz w:val="24"/>
                <w:szCs w:val="24"/>
              </w:rPr>
              <w:t xml:space="preserve">　</w:t>
            </w:r>
            <w:r w:rsidRPr="00EA09DA">
              <w:rPr>
                <w:rFonts w:hint="eastAsia"/>
                <w:sz w:val="24"/>
                <w:szCs w:val="24"/>
              </w:rPr>
              <w:t>１００％（Ｈ２６年度）　→</w:t>
            </w:r>
            <w:r w:rsidR="00114BEF" w:rsidRPr="00EA09DA">
              <w:rPr>
                <w:rFonts w:hint="eastAsia"/>
                <w:sz w:val="24"/>
                <w:szCs w:val="24"/>
              </w:rPr>
              <w:t xml:space="preserve">　</w:t>
            </w:r>
            <w:r w:rsidR="0081327F" w:rsidRPr="00EA09DA">
              <w:rPr>
                <w:rFonts w:hint="eastAsia"/>
                <w:sz w:val="24"/>
                <w:szCs w:val="24"/>
              </w:rPr>
              <w:t>１００％（Ｈ３２年度）</w:t>
            </w:r>
          </w:p>
        </w:tc>
      </w:tr>
    </w:tbl>
    <w:p w14:paraId="1A123470" w14:textId="77777777" w:rsidR="0081327F" w:rsidRDefault="0081327F" w:rsidP="00A43C02">
      <w:pPr>
        <w:spacing w:line="350" w:lineRule="exact"/>
        <w:rPr>
          <w:sz w:val="24"/>
          <w:szCs w:val="24"/>
        </w:rPr>
      </w:pPr>
    </w:p>
    <w:p w14:paraId="47726BDA" w14:textId="77777777" w:rsidR="0081327F" w:rsidRPr="006624E7" w:rsidRDefault="0081327F" w:rsidP="00A43C02">
      <w:pPr>
        <w:spacing w:line="350" w:lineRule="exact"/>
        <w:rPr>
          <w:rFonts w:asciiTheme="majorEastAsia" w:eastAsiaTheme="majorEastAsia" w:hAnsiTheme="majorEastAsia"/>
          <w:sz w:val="24"/>
          <w:szCs w:val="24"/>
        </w:rPr>
      </w:pPr>
      <w:r w:rsidRPr="006624E7">
        <w:rPr>
          <w:rFonts w:hint="eastAsia"/>
          <w:sz w:val="24"/>
          <w:szCs w:val="24"/>
        </w:rPr>
        <w:t xml:space="preserve">　　　</w:t>
      </w:r>
      <w:r w:rsidRPr="006624E7">
        <w:rPr>
          <w:rFonts w:asciiTheme="majorEastAsia" w:eastAsiaTheme="majorEastAsia" w:hAnsiTheme="majorEastAsia" w:hint="eastAsia"/>
          <w:sz w:val="24"/>
          <w:szCs w:val="24"/>
        </w:rPr>
        <w:t>エ　情報教育の充実</w:t>
      </w:r>
    </w:p>
    <w:p w14:paraId="0BA068C2" w14:textId="77777777" w:rsidR="0081327F" w:rsidRPr="006624E7" w:rsidRDefault="0081327F" w:rsidP="00A43C02">
      <w:pPr>
        <w:spacing w:line="350" w:lineRule="exact"/>
        <w:rPr>
          <w:sz w:val="24"/>
          <w:szCs w:val="24"/>
        </w:rPr>
      </w:pPr>
      <w:r w:rsidRPr="006624E7">
        <w:rPr>
          <w:rFonts w:hint="eastAsia"/>
          <w:sz w:val="24"/>
          <w:szCs w:val="24"/>
        </w:rPr>
        <w:t xml:space="preserve">　　　【今後の方向と目標】</w:t>
      </w:r>
    </w:p>
    <w:p w14:paraId="23DF96CC" w14:textId="3AC6269A" w:rsidR="0081327F" w:rsidRPr="006624E7" w:rsidRDefault="0081327F" w:rsidP="00A43C02">
      <w:pPr>
        <w:spacing w:line="350" w:lineRule="exact"/>
        <w:ind w:left="960" w:hangingChars="400" w:hanging="960"/>
        <w:rPr>
          <w:sz w:val="24"/>
          <w:szCs w:val="24"/>
        </w:rPr>
      </w:pPr>
      <w:r w:rsidRPr="006624E7">
        <w:rPr>
          <w:rFonts w:hint="eastAsia"/>
          <w:sz w:val="24"/>
          <w:szCs w:val="24"/>
        </w:rPr>
        <w:t xml:space="preserve">　　　　　</w:t>
      </w:r>
      <w:r w:rsidR="005934FC">
        <w:rPr>
          <w:rFonts w:hint="eastAsia"/>
          <w:sz w:val="24"/>
          <w:szCs w:val="24"/>
        </w:rPr>
        <w:t>高度情報通信ネットワーク社会が一層進展するなか</w:t>
      </w:r>
      <w:r w:rsidRPr="006624E7">
        <w:rPr>
          <w:rFonts w:hint="eastAsia"/>
          <w:sz w:val="24"/>
          <w:szCs w:val="24"/>
        </w:rPr>
        <w:t>で、子どもたちに情報</w:t>
      </w:r>
      <w:r w:rsidR="00692F4C">
        <w:rPr>
          <w:rFonts w:hint="eastAsia"/>
          <w:sz w:val="24"/>
          <w:szCs w:val="24"/>
        </w:rPr>
        <w:t>社会を主体的に生きる</w:t>
      </w:r>
      <w:r w:rsidRPr="006624E7">
        <w:rPr>
          <w:rFonts w:hint="eastAsia"/>
          <w:sz w:val="24"/>
          <w:szCs w:val="24"/>
        </w:rPr>
        <w:t>情報活用能力や</w:t>
      </w:r>
      <w:r>
        <w:rPr>
          <w:rFonts w:hint="eastAsia"/>
          <w:kern w:val="0"/>
          <w:position w:val="4"/>
          <w:sz w:val="20"/>
          <w:szCs w:val="20"/>
          <w:vertAlign w:val="superscript"/>
        </w:rPr>
        <w:t>※</w:t>
      </w:r>
      <w:r w:rsidRPr="006624E7">
        <w:rPr>
          <w:rFonts w:hint="eastAsia"/>
          <w:sz w:val="24"/>
          <w:szCs w:val="24"/>
        </w:rPr>
        <w:t>情報モラルを育むとともに、確かな学力や学ぶ意欲の向</w:t>
      </w:r>
      <w:r>
        <w:rPr>
          <w:rFonts w:hint="eastAsia"/>
          <w:sz w:val="24"/>
          <w:szCs w:val="24"/>
        </w:rPr>
        <w:t>上に資するため、教育の情報化は学校教育における不可欠な要素です</w:t>
      </w:r>
      <w:r w:rsidRPr="006624E7">
        <w:rPr>
          <w:rFonts w:hint="eastAsia"/>
          <w:sz w:val="24"/>
          <w:szCs w:val="24"/>
        </w:rPr>
        <w:t>。</w:t>
      </w:r>
    </w:p>
    <w:p w14:paraId="53A8CC0D" w14:textId="1D237B93" w:rsidR="0081327F" w:rsidRPr="006624E7" w:rsidRDefault="0081327F" w:rsidP="00A43C02">
      <w:pPr>
        <w:spacing w:line="350" w:lineRule="exact"/>
        <w:ind w:left="960" w:hangingChars="400" w:hanging="960"/>
        <w:rPr>
          <w:sz w:val="24"/>
          <w:szCs w:val="24"/>
        </w:rPr>
      </w:pPr>
      <w:r w:rsidRPr="006624E7">
        <w:rPr>
          <w:rFonts w:hint="eastAsia"/>
          <w:sz w:val="24"/>
          <w:szCs w:val="24"/>
        </w:rPr>
        <w:t xml:space="preserve">　　　　　このため、</w:t>
      </w:r>
      <w:r w:rsidR="00661101">
        <w:rPr>
          <w:rFonts w:hint="eastAsia"/>
          <w:sz w:val="24"/>
          <w:szCs w:val="24"/>
        </w:rPr>
        <w:t>児童生徒</w:t>
      </w:r>
      <w:r w:rsidRPr="006624E7">
        <w:rPr>
          <w:rFonts w:hint="eastAsia"/>
          <w:sz w:val="24"/>
          <w:szCs w:val="24"/>
        </w:rPr>
        <w:t>の発達段階に応じて情報活用能力を育成するとともに、</w:t>
      </w:r>
      <w:r>
        <w:rPr>
          <w:rFonts w:hint="eastAsia"/>
          <w:kern w:val="0"/>
          <w:position w:val="4"/>
          <w:sz w:val="20"/>
          <w:szCs w:val="20"/>
          <w:vertAlign w:val="superscript"/>
        </w:rPr>
        <w:t>※</w:t>
      </w:r>
      <w:r w:rsidRPr="006624E7">
        <w:rPr>
          <w:rFonts w:hint="eastAsia"/>
          <w:sz w:val="24"/>
          <w:szCs w:val="24"/>
        </w:rPr>
        <w:t>ＩＣＴの活用による指導方法の工夫改善を図り、全ての教科</w:t>
      </w:r>
      <w:r>
        <w:rPr>
          <w:rFonts w:hint="eastAsia"/>
          <w:sz w:val="24"/>
          <w:szCs w:val="24"/>
        </w:rPr>
        <w:t>など</w:t>
      </w:r>
      <w:r w:rsidRPr="006624E7">
        <w:rPr>
          <w:rFonts w:hint="eastAsia"/>
          <w:sz w:val="24"/>
          <w:szCs w:val="24"/>
        </w:rPr>
        <w:t>で幅広い視点でＩＣＴを有効に活用する</w:t>
      </w:r>
      <w:r w:rsidR="00807806">
        <w:rPr>
          <w:rFonts w:hint="eastAsia"/>
          <w:sz w:val="24"/>
          <w:szCs w:val="24"/>
        </w:rPr>
        <w:t>取組</w:t>
      </w:r>
      <w:r>
        <w:rPr>
          <w:rFonts w:hint="eastAsia"/>
          <w:sz w:val="24"/>
          <w:szCs w:val="24"/>
        </w:rPr>
        <w:t>を推進します</w:t>
      </w:r>
      <w:r w:rsidRPr="006624E7">
        <w:rPr>
          <w:rFonts w:hint="eastAsia"/>
          <w:sz w:val="24"/>
          <w:szCs w:val="24"/>
        </w:rPr>
        <w:t>。</w:t>
      </w:r>
    </w:p>
    <w:p w14:paraId="135901DD" w14:textId="77777777" w:rsidR="00936C97" w:rsidRDefault="0081327F" w:rsidP="00A43C02">
      <w:pPr>
        <w:spacing w:line="350" w:lineRule="exact"/>
        <w:rPr>
          <w:sz w:val="24"/>
          <w:szCs w:val="24"/>
        </w:rPr>
      </w:pPr>
      <w:r w:rsidRPr="006624E7">
        <w:rPr>
          <w:rFonts w:hint="eastAsia"/>
          <w:sz w:val="24"/>
          <w:szCs w:val="24"/>
        </w:rPr>
        <w:t xml:space="preserve">　　　</w:t>
      </w:r>
    </w:p>
    <w:p w14:paraId="25BA994B" w14:textId="58A93774" w:rsidR="0081327F" w:rsidRPr="006624E7" w:rsidRDefault="0081327F" w:rsidP="00A43C02">
      <w:pPr>
        <w:spacing w:line="350" w:lineRule="exact"/>
        <w:ind w:firstLineChars="300" w:firstLine="720"/>
        <w:rPr>
          <w:sz w:val="24"/>
          <w:szCs w:val="24"/>
        </w:rPr>
      </w:pPr>
      <w:r w:rsidRPr="006624E7">
        <w:rPr>
          <w:rFonts w:hint="eastAsia"/>
          <w:sz w:val="24"/>
          <w:szCs w:val="24"/>
        </w:rPr>
        <w:t>【主な</w:t>
      </w:r>
      <w:r w:rsidR="00807806">
        <w:rPr>
          <w:rFonts w:hint="eastAsia"/>
          <w:sz w:val="24"/>
          <w:szCs w:val="24"/>
        </w:rPr>
        <w:t>取組</w:t>
      </w:r>
      <w:r w:rsidRPr="006624E7">
        <w:rPr>
          <w:rFonts w:hint="eastAsia"/>
          <w:sz w:val="24"/>
          <w:szCs w:val="24"/>
        </w:rPr>
        <w:t>】</w:t>
      </w:r>
    </w:p>
    <w:p w14:paraId="0297A472" w14:textId="77777777" w:rsidR="0081327F" w:rsidRPr="006624E7" w:rsidRDefault="0081327F" w:rsidP="00A43C02">
      <w:pPr>
        <w:spacing w:line="350" w:lineRule="exact"/>
        <w:rPr>
          <w:sz w:val="24"/>
          <w:szCs w:val="24"/>
        </w:rPr>
      </w:pPr>
      <w:r w:rsidRPr="006624E7">
        <w:rPr>
          <w:rFonts w:hint="eastAsia"/>
          <w:sz w:val="24"/>
          <w:szCs w:val="24"/>
        </w:rPr>
        <w:t xml:space="preserve">　　　　◎教職員のＩＣＴ活用指導力の向上</w:t>
      </w:r>
    </w:p>
    <w:p w14:paraId="0E8C66DC" w14:textId="77777777" w:rsidR="0081327F" w:rsidRPr="006624E7" w:rsidRDefault="0081327F" w:rsidP="00A43C02">
      <w:pPr>
        <w:spacing w:line="350" w:lineRule="exact"/>
        <w:ind w:left="960" w:hangingChars="400" w:hanging="960"/>
        <w:rPr>
          <w:sz w:val="24"/>
          <w:szCs w:val="24"/>
        </w:rPr>
      </w:pPr>
      <w:r w:rsidRPr="006624E7">
        <w:rPr>
          <w:rFonts w:hint="eastAsia"/>
          <w:sz w:val="24"/>
          <w:szCs w:val="24"/>
        </w:rPr>
        <w:t xml:space="preserve">　　　　　全ての教職員が、ＩＣＴを活用し</w:t>
      </w:r>
      <w:r>
        <w:rPr>
          <w:rFonts w:hint="eastAsia"/>
          <w:sz w:val="24"/>
          <w:szCs w:val="24"/>
        </w:rPr>
        <w:t>た授業が</w:t>
      </w:r>
      <w:r w:rsidRPr="006624E7">
        <w:rPr>
          <w:rFonts w:hint="eastAsia"/>
          <w:sz w:val="24"/>
          <w:szCs w:val="24"/>
        </w:rPr>
        <w:t>できるようになることを</w:t>
      </w:r>
      <w:r>
        <w:rPr>
          <w:rFonts w:hint="eastAsia"/>
          <w:sz w:val="24"/>
          <w:szCs w:val="24"/>
        </w:rPr>
        <w:t>目指します</w:t>
      </w:r>
      <w:r w:rsidRPr="006624E7">
        <w:rPr>
          <w:rFonts w:hint="eastAsia"/>
          <w:sz w:val="24"/>
          <w:szCs w:val="24"/>
        </w:rPr>
        <w:t>。</w:t>
      </w:r>
    </w:p>
    <w:p w14:paraId="3B52B74D" w14:textId="77777777" w:rsidR="0081327F" w:rsidRPr="006624E7" w:rsidRDefault="0081327F" w:rsidP="00A43C02">
      <w:pPr>
        <w:spacing w:line="350" w:lineRule="exact"/>
        <w:ind w:left="960" w:hangingChars="400" w:hanging="960"/>
        <w:rPr>
          <w:sz w:val="24"/>
          <w:szCs w:val="24"/>
        </w:rPr>
      </w:pPr>
      <w:r w:rsidRPr="006624E7">
        <w:rPr>
          <w:rFonts w:hint="eastAsia"/>
          <w:sz w:val="24"/>
          <w:szCs w:val="24"/>
        </w:rPr>
        <w:t xml:space="preserve">　　　　◎校務の情報化</w:t>
      </w:r>
    </w:p>
    <w:p w14:paraId="6F4EEA59" w14:textId="77777777" w:rsidR="0081327F" w:rsidRPr="006624E7" w:rsidRDefault="0081327F" w:rsidP="00A43C02">
      <w:pPr>
        <w:spacing w:line="350" w:lineRule="exact"/>
        <w:ind w:left="960" w:hangingChars="400" w:hanging="960"/>
        <w:rPr>
          <w:sz w:val="24"/>
          <w:szCs w:val="24"/>
        </w:rPr>
      </w:pPr>
      <w:r w:rsidRPr="006624E7">
        <w:rPr>
          <w:rFonts w:hint="eastAsia"/>
          <w:sz w:val="24"/>
          <w:szCs w:val="24"/>
        </w:rPr>
        <w:t xml:space="preserve">　　　　　教職員が、子どもたち</w:t>
      </w:r>
      <w:r>
        <w:rPr>
          <w:rFonts w:hint="eastAsia"/>
          <w:sz w:val="24"/>
          <w:szCs w:val="24"/>
        </w:rPr>
        <w:t>一人ひとりに向き合う時間を確保する観点から、校務の情報化を進めます</w:t>
      </w:r>
      <w:r w:rsidRPr="006624E7">
        <w:rPr>
          <w:rFonts w:hint="eastAsia"/>
          <w:sz w:val="24"/>
          <w:szCs w:val="24"/>
        </w:rPr>
        <w:t>。併せて、教職員の個人情報を適切に管理する意識の向上を図</w:t>
      </w:r>
      <w:r>
        <w:rPr>
          <w:rFonts w:hint="eastAsia"/>
          <w:sz w:val="24"/>
          <w:szCs w:val="24"/>
        </w:rPr>
        <w:t>ります</w:t>
      </w:r>
      <w:r w:rsidRPr="006624E7">
        <w:rPr>
          <w:rFonts w:hint="eastAsia"/>
          <w:sz w:val="24"/>
          <w:szCs w:val="24"/>
        </w:rPr>
        <w:t>。</w:t>
      </w:r>
    </w:p>
    <w:p w14:paraId="41814F52" w14:textId="77777777" w:rsidR="0081327F" w:rsidRPr="006624E7" w:rsidRDefault="0081327F" w:rsidP="00A43C02">
      <w:pPr>
        <w:spacing w:line="350" w:lineRule="exact"/>
        <w:ind w:left="960" w:hangingChars="400" w:hanging="960"/>
        <w:rPr>
          <w:sz w:val="24"/>
          <w:szCs w:val="24"/>
        </w:rPr>
      </w:pPr>
      <w:r w:rsidRPr="006624E7">
        <w:rPr>
          <w:rFonts w:hint="eastAsia"/>
          <w:sz w:val="24"/>
          <w:szCs w:val="24"/>
        </w:rPr>
        <w:t xml:space="preserve">　　　　◎情報モラル教育の推進</w:t>
      </w:r>
    </w:p>
    <w:p w14:paraId="18CCC15A" w14:textId="49F2FDD6" w:rsidR="0081327F" w:rsidRDefault="0081327F" w:rsidP="00A43C02">
      <w:pPr>
        <w:spacing w:line="350" w:lineRule="exact"/>
        <w:ind w:leftChars="456" w:left="958" w:firstLineChars="100" w:firstLine="240"/>
        <w:rPr>
          <w:sz w:val="24"/>
          <w:szCs w:val="24"/>
        </w:rPr>
      </w:pPr>
      <w:r w:rsidRPr="00EA09DA">
        <w:rPr>
          <w:rFonts w:hint="eastAsia"/>
          <w:sz w:val="24"/>
          <w:szCs w:val="24"/>
        </w:rPr>
        <w:t>子どもたちの</w:t>
      </w:r>
      <w:r w:rsidR="00FE24FF" w:rsidRPr="00EA09DA">
        <w:rPr>
          <w:rFonts w:asciiTheme="minorEastAsia" w:hAnsiTheme="minorEastAsia" w:hint="eastAsia"/>
          <w:sz w:val="24"/>
          <w:szCs w:val="24"/>
        </w:rPr>
        <w:t>スマートフォン・携帯</w:t>
      </w:r>
      <w:r w:rsidR="00316F13" w:rsidRPr="00EA09DA">
        <w:rPr>
          <w:rFonts w:asciiTheme="minorEastAsia" w:hAnsiTheme="minorEastAsia" w:hint="eastAsia"/>
          <w:sz w:val="24"/>
          <w:szCs w:val="24"/>
        </w:rPr>
        <w:t>電話での</w:t>
      </w:r>
      <w:r w:rsidR="00316F13" w:rsidRPr="00EA09DA">
        <w:rPr>
          <w:rFonts w:hint="eastAsia"/>
          <w:kern w:val="0"/>
          <w:position w:val="4"/>
          <w:sz w:val="20"/>
          <w:szCs w:val="20"/>
          <w:vertAlign w:val="superscript"/>
        </w:rPr>
        <w:t>※</w:t>
      </w:r>
      <w:r w:rsidR="00FE24FF" w:rsidRPr="00EA09DA">
        <w:rPr>
          <w:rFonts w:asciiTheme="minorEastAsia" w:hAnsiTheme="minorEastAsia" w:hint="eastAsia"/>
          <w:sz w:val="24"/>
          <w:szCs w:val="24"/>
        </w:rPr>
        <w:t>ＳＮＳ、</w:t>
      </w:r>
      <w:r w:rsidRPr="00EA09DA">
        <w:rPr>
          <w:rFonts w:hint="eastAsia"/>
          <w:sz w:val="24"/>
          <w:szCs w:val="24"/>
        </w:rPr>
        <w:t>メールやインター</w:t>
      </w:r>
      <w:r w:rsidRPr="006624E7">
        <w:rPr>
          <w:rFonts w:hint="eastAsia"/>
          <w:sz w:val="24"/>
          <w:szCs w:val="24"/>
        </w:rPr>
        <w:t>ネットの</w:t>
      </w:r>
      <w:r w:rsidR="005934FC">
        <w:rPr>
          <w:rFonts w:hint="eastAsia"/>
          <w:sz w:val="24"/>
          <w:szCs w:val="24"/>
        </w:rPr>
        <w:t>利用が進む</w:t>
      </w:r>
      <w:r w:rsidR="005934FC" w:rsidRPr="00EB3FAC">
        <w:rPr>
          <w:rFonts w:hint="eastAsia"/>
          <w:sz w:val="24"/>
          <w:szCs w:val="24"/>
        </w:rPr>
        <w:t>なか</w:t>
      </w:r>
      <w:r>
        <w:rPr>
          <w:rFonts w:hint="eastAsia"/>
          <w:sz w:val="24"/>
          <w:szCs w:val="24"/>
        </w:rPr>
        <w:t>、学校・家庭・地域が連携した情報モラル教育を推進します</w:t>
      </w:r>
      <w:r w:rsidRPr="006624E7">
        <w:rPr>
          <w:rFonts w:hint="eastAsia"/>
          <w:sz w:val="24"/>
          <w:szCs w:val="24"/>
        </w:rPr>
        <w:t>。</w:t>
      </w:r>
    </w:p>
    <w:p w14:paraId="7A1F7555" w14:textId="4413A9E4" w:rsidR="0081327F" w:rsidRPr="006624E7" w:rsidRDefault="0081327F" w:rsidP="0016201D">
      <w:pPr>
        <w:rPr>
          <w:sz w:val="24"/>
          <w:szCs w:val="24"/>
        </w:rPr>
      </w:pPr>
      <w:r w:rsidRPr="006624E7">
        <w:rPr>
          <w:rFonts w:hint="eastAsia"/>
          <w:sz w:val="24"/>
          <w:szCs w:val="24"/>
        </w:rPr>
        <w:lastRenderedPageBreak/>
        <w:t xml:space="preserve">　　　【主な事業】</w:t>
      </w:r>
    </w:p>
    <w:p w14:paraId="23E53B2A" w14:textId="77777777" w:rsidR="003D45F4" w:rsidRDefault="0081327F" w:rsidP="0081327F">
      <w:pPr>
        <w:rPr>
          <w:sz w:val="24"/>
          <w:szCs w:val="24"/>
        </w:rPr>
      </w:pPr>
      <w:r w:rsidRPr="006624E7">
        <w:rPr>
          <w:rFonts w:hint="eastAsia"/>
          <w:sz w:val="24"/>
          <w:szCs w:val="24"/>
        </w:rPr>
        <w:t xml:space="preserve">　　　　◇授業におけるＩＣＴの活用　　　</w:t>
      </w:r>
    </w:p>
    <w:p w14:paraId="3A280B78" w14:textId="77777777" w:rsidR="003C5800" w:rsidRDefault="0081327F" w:rsidP="003D45F4">
      <w:pPr>
        <w:ind w:firstLineChars="400" w:firstLine="960"/>
        <w:rPr>
          <w:sz w:val="24"/>
          <w:szCs w:val="24"/>
        </w:rPr>
      </w:pPr>
      <w:r w:rsidRPr="006624E7">
        <w:rPr>
          <w:rFonts w:hint="eastAsia"/>
          <w:sz w:val="24"/>
          <w:szCs w:val="24"/>
        </w:rPr>
        <w:t>◇情報モラルに関する授業実践</w:t>
      </w:r>
    </w:p>
    <w:p w14:paraId="2C1B796D" w14:textId="2D4CD782" w:rsidR="0081327F" w:rsidRPr="00EA09DA" w:rsidRDefault="003D45F4" w:rsidP="003C5800">
      <w:pPr>
        <w:ind w:firstLineChars="600" w:firstLine="1440"/>
        <w:rPr>
          <w:sz w:val="24"/>
          <w:szCs w:val="24"/>
        </w:rPr>
      </w:pPr>
      <w:r w:rsidRPr="00EA09DA">
        <w:rPr>
          <w:rFonts w:hint="eastAsia"/>
          <w:sz w:val="24"/>
          <w:szCs w:val="24"/>
        </w:rPr>
        <w:t>（ケータイ・スマホ教室）</w:t>
      </w:r>
      <w:r w:rsidR="003C5800" w:rsidRPr="00EA09DA">
        <w:rPr>
          <w:rFonts w:hint="eastAsia"/>
          <w:sz w:val="24"/>
          <w:szCs w:val="24"/>
        </w:rPr>
        <w:t>（小学高学年～中学生）</w:t>
      </w:r>
    </w:p>
    <w:p w14:paraId="350E02CB" w14:textId="77777777" w:rsidR="0081327F" w:rsidRPr="00EA09DA" w:rsidRDefault="0081327F" w:rsidP="0081327F">
      <w:pPr>
        <w:rPr>
          <w:sz w:val="24"/>
          <w:szCs w:val="24"/>
        </w:rPr>
      </w:pP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560"/>
      </w:tblGrid>
      <w:tr w:rsidR="00EA09DA" w:rsidRPr="00EA09DA" w14:paraId="476F6175" w14:textId="77777777" w:rsidTr="00727318">
        <w:trPr>
          <w:trHeight w:val="1080"/>
        </w:trPr>
        <w:tc>
          <w:tcPr>
            <w:tcW w:w="7560" w:type="dxa"/>
          </w:tcPr>
          <w:p w14:paraId="758E086C" w14:textId="77777777" w:rsidR="0081327F" w:rsidRPr="00EA09DA" w:rsidRDefault="0081327F" w:rsidP="00727318">
            <w:pPr>
              <w:rPr>
                <w:sz w:val="24"/>
                <w:szCs w:val="24"/>
              </w:rPr>
            </w:pPr>
            <w:r w:rsidRPr="00EA09DA">
              <w:rPr>
                <w:rFonts w:hint="eastAsia"/>
                <w:sz w:val="24"/>
                <w:szCs w:val="24"/>
              </w:rPr>
              <w:t>【目　標】</w:t>
            </w:r>
          </w:p>
          <w:p w14:paraId="64E61FE7" w14:textId="77777777" w:rsidR="0081327F" w:rsidRPr="00EA09DA" w:rsidRDefault="0081327F" w:rsidP="00727318">
            <w:pPr>
              <w:rPr>
                <w:sz w:val="24"/>
                <w:szCs w:val="24"/>
              </w:rPr>
            </w:pPr>
            <w:r w:rsidRPr="00EA09DA">
              <w:rPr>
                <w:rFonts w:hint="eastAsia"/>
                <w:sz w:val="24"/>
                <w:szCs w:val="24"/>
              </w:rPr>
              <w:t xml:space="preserve">　☆ＩＣＴを活用した授業ができる教職員の割合</w:t>
            </w:r>
          </w:p>
          <w:p w14:paraId="6B62C6BE" w14:textId="771F2CCD" w:rsidR="0081327F" w:rsidRPr="00EA09DA" w:rsidRDefault="0081327F" w:rsidP="00727318">
            <w:pPr>
              <w:rPr>
                <w:sz w:val="24"/>
                <w:szCs w:val="24"/>
              </w:rPr>
            </w:pPr>
            <w:r w:rsidRPr="00EA09DA">
              <w:rPr>
                <w:rFonts w:hint="eastAsia"/>
                <w:sz w:val="24"/>
                <w:szCs w:val="24"/>
              </w:rPr>
              <w:t xml:space="preserve">　　　　→　</w:t>
            </w:r>
            <w:r w:rsidR="00B36ECA" w:rsidRPr="00EA09DA">
              <w:rPr>
                <w:rFonts w:hint="eastAsia"/>
                <w:sz w:val="24"/>
                <w:szCs w:val="24"/>
              </w:rPr>
              <w:t>１００％（Ｈ２６年度）→</w:t>
            </w:r>
            <w:r w:rsidR="00114BEF" w:rsidRPr="00EA09DA">
              <w:rPr>
                <w:rFonts w:hint="eastAsia"/>
                <w:sz w:val="24"/>
                <w:szCs w:val="24"/>
              </w:rPr>
              <w:t xml:space="preserve">　</w:t>
            </w:r>
            <w:r w:rsidRPr="00EA09DA">
              <w:rPr>
                <w:rFonts w:hint="eastAsia"/>
                <w:sz w:val="24"/>
                <w:szCs w:val="24"/>
              </w:rPr>
              <w:t>１００％（Ｈ３２年度）</w:t>
            </w:r>
          </w:p>
        </w:tc>
      </w:tr>
    </w:tbl>
    <w:p w14:paraId="16FA97DA" w14:textId="77777777" w:rsidR="00743187" w:rsidRPr="00EA09DA" w:rsidRDefault="0081327F" w:rsidP="003D45F4">
      <w:pPr>
        <w:rPr>
          <w:sz w:val="24"/>
          <w:szCs w:val="24"/>
        </w:rPr>
      </w:pPr>
      <w:r w:rsidRPr="00EA09DA">
        <w:rPr>
          <w:rFonts w:hint="eastAsia"/>
          <w:sz w:val="24"/>
          <w:szCs w:val="24"/>
        </w:rPr>
        <w:t xml:space="preserve">　　　</w:t>
      </w:r>
    </w:p>
    <w:p w14:paraId="6F6643E6" w14:textId="6D93BF05" w:rsidR="003D45F4" w:rsidRPr="00EA09DA" w:rsidRDefault="003D45F4" w:rsidP="00723AA2">
      <w:pPr>
        <w:ind w:firstLineChars="300" w:firstLine="720"/>
        <w:rPr>
          <w:rFonts w:asciiTheme="majorEastAsia" w:eastAsiaTheme="majorEastAsia" w:hAnsiTheme="majorEastAsia"/>
          <w:sz w:val="24"/>
          <w:szCs w:val="24"/>
        </w:rPr>
      </w:pPr>
      <w:r w:rsidRPr="00EA09DA">
        <w:rPr>
          <w:rFonts w:asciiTheme="majorEastAsia" w:eastAsiaTheme="majorEastAsia" w:hAnsiTheme="majorEastAsia" w:hint="eastAsia"/>
          <w:sz w:val="24"/>
          <w:szCs w:val="24"/>
        </w:rPr>
        <w:t xml:space="preserve">オ　グローバル化に対応した教育の推進　</w:t>
      </w:r>
    </w:p>
    <w:p w14:paraId="4147C40B" w14:textId="77777777" w:rsidR="003D45F4" w:rsidRPr="00EA09DA" w:rsidRDefault="003D45F4" w:rsidP="003D45F4">
      <w:pPr>
        <w:ind w:firstLineChars="300" w:firstLine="720"/>
        <w:rPr>
          <w:sz w:val="24"/>
          <w:szCs w:val="24"/>
        </w:rPr>
      </w:pPr>
      <w:r w:rsidRPr="00EA09DA">
        <w:rPr>
          <w:rFonts w:hint="eastAsia"/>
          <w:sz w:val="24"/>
          <w:szCs w:val="24"/>
        </w:rPr>
        <w:t>【今後の方向と目標】</w:t>
      </w:r>
    </w:p>
    <w:p w14:paraId="7938ACA4" w14:textId="0015F280" w:rsidR="003D45F4" w:rsidRPr="00EA09DA" w:rsidRDefault="003D45F4" w:rsidP="003D45F4">
      <w:pPr>
        <w:tabs>
          <w:tab w:val="left" w:pos="993"/>
        </w:tabs>
        <w:ind w:leftChars="405" w:left="850" w:firstLineChars="118" w:firstLine="283"/>
        <w:rPr>
          <w:sz w:val="24"/>
          <w:szCs w:val="24"/>
        </w:rPr>
      </w:pPr>
      <w:r w:rsidRPr="00EA09DA">
        <w:rPr>
          <w:rFonts w:hint="eastAsia"/>
          <w:sz w:val="24"/>
          <w:szCs w:val="24"/>
        </w:rPr>
        <w:t>グローバル化が進行する社会において、子どもたち</w:t>
      </w:r>
      <w:r w:rsidR="002C6C1D" w:rsidRPr="00EA09DA">
        <w:rPr>
          <w:rFonts w:hint="eastAsia"/>
          <w:sz w:val="24"/>
          <w:szCs w:val="24"/>
        </w:rPr>
        <w:t>が、</w:t>
      </w:r>
      <w:r w:rsidRPr="00EA09DA">
        <w:rPr>
          <w:rFonts w:hint="eastAsia"/>
          <w:sz w:val="24"/>
          <w:szCs w:val="24"/>
        </w:rPr>
        <w:t>将来国際社会で活躍できるよう、語学力やコミュニケーション能力を育むことはもとより、主体性や創造性、チャレンジ精神、リーダーシップ、異文化に対する理解と日本人としてのアイデンティティを培うことが重要です。</w:t>
      </w:r>
    </w:p>
    <w:p w14:paraId="0FAB0625" w14:textId="140953B3" w:rsidR="00F261E9" w:rsidRPr="00EA09DA" w:rsidRDefault="003D45F4" w:rsidP="00A8031A">
      <w:pPr>
        <w:tabs>
          <w:tab w:val="left" w:pos="993"/>
        </w:tabs>
        <w:ind w:leftChars="405" w:left="850"/>
        <w:rPr>
          <w:sz w:val="24"/>
          <w:szCs w:val="24"/>
          <w:bdr w:val="single" w:sz="4" w:space="0" w:color="auto"/>
          <w:shd w:val="pct15" w:color="auto" w:fill="FFFFFF"/>
        </w:rPr>
      </w:pPr>
      <w:r w:rsidRPr="00EA09DA">
        <w:rPr>
          <w:rFonts w:hint="eastAsia"/>
          <w:sz w:val="24"/>
          <w:szCs w:val="24"/>
        </w:rPr>
        <w:t xml:space="preserve">　</w:t>
      </w:r>
      <w:r w:rsidR="00A8031A" w:rsidRPr="00EA09DA">
        <w:rPr>
          <w:rFonts w:hint="eastAsia"/>
          <w:sz w:val="24"/>
          <w:szCs w:val="24"/>
        </w:rPr>
        <w:t>このため、英語に親しむ環境の充実を図るため、これまでの英語</w:t>
      </w:r>
      <w:r w:rsidR="00F56894" w:rsidRPr="00EA09DA">
        <w:rPr>
          <w:rFonts w:hint="eastAsia"/>
          <w:sz w:val="24"/>
          <w:szCs w:val="24"/>
        </w:rPr>
        <w:t>教育</w:t>
      </w:r>
      <w:r w:rsidR="00A8031A" w:rsidRPr="00EA09DA">
        <w:rPr>
          <w:rFonts w:hint="eastAsia"/>
          <w:sz w:val="24"/>
          <w:szCs w:val="24"/>
        </w:rPr>
        <w:t>を拡充し、幼稚園から中学校までの１２年間通じ、</w:t>
      </w:r>
      <w:r w:rsidR="00D5482B" w:rsidRPr="00EA09DA">
        <w:rPr>
          <w:rFonts w:hint="eastAsia"/>
          <w:sz w:val="24"/>
          <w:szCs w:val="24"/>
        </w:rPr>
        <w:t>ひと</w:t>
      </w:r>
      <w:r w:rsidR="00A8031A" w:rsidRPr="00EA09DA">
        <w:rPr>
          <w:rFonts w:hint="eastAsia"/>
          <w:sz w:val="24"/>
          <w:szCs w:val="24"/>
        </w:rPr>
        <w:t>つながり</w:t>
      </w:r>
      <w:r w:rsidR="00D5482B" w:rsidRPr="00EA09DA">
        <w:rPr>
          <w:rFonts w:hint="eastAsia"/>
          <w:sz w:val="24"/>
          <w:szCs w:val="24"/>
        </w:rPr>
        <w:t>（ワンピース）</w:t>
      </w:r>
      <w:r w:rsidR="00A8031A" w:rsidRPr="00EA09DA">
        <w:rPr>
          <w:rFonts w:hint="eastAsia"/>
          <w:sz w:val="24"/>
          <w:szCs w:val="24"/>
        </w:rPr>
        <w:t>となる体系的な</w:t>
      </w:r>
      <w:r w:rsidR="00F261E9" w:rsidRPr="00EA09DA">
        <w:rPr>
          <w:rFonts w:hint="eastAsia"/>
          <w:sz w:val="24"/>
          <w:szCs w:val="24"/>
        </w:rPr>
        <w:t>取組を進めます。</w:t>
      </w:r>
    </w:p>
    <w:p w14:paraId="05919B0F" w14:textId="33386855" w:rsidR="0081327F" w:rsidRPr="00EA09DA" w:rsidRDefault="0081327F" w:rsidP="0081327F">
      <w:pPr>
        <w:rPr>
          <w:sz w:val="24"/>
          <w:szCs w:val="24"/>
        </w:rPr>
      </w:pPr>
      <w:r w:rsidRPr="00EA09DA">
        <w:rPr>
          <w:rFonts w:hint="eastAsia"/>
          <w:sz w:val="24"/>
          <w:szCs w:val="24"/>
        </w:rPr>
        <w:t xml:space="preserve">　　</w:t>
      </w:r>
    </w:p>
    <w:p w14:paraId="3DF64AC4" w14:textId="1F2CD953" w:rsidR="003D45F4" w:rsidRDefault="0081327F" w:rsidP="003D45F4">
      <w:pPr>
        <w:rPr>
          <w:sz w:val="24"/>
          <w:szCs w:val="24"/>
        </w:rPr>
      </w:pPr>
      <w:r w:rsidRPr="006624E7">
        <w:rPr>
          <w:rFonts w:hint="eastAsia"/>
          <w:sz w:val="24"/>
          <w:szCs w:val="24"/>
        </w:rPr>
        <w:t xml:space="preserve">　　　</w:t>
      </w:r>
      <w:r w:rsidR="003D45F4" w:rsidRPr="00035EA9">
        <w:rPr>
          <w:rFonts w:hint="eastAsia"/>
          <w:sz w:val="24"/>
          <w:szCs w:val="24"/>
        </w:rPr>
        <w:t>【主な</w:t>
      </w:r>
      <w:r w:rsidR="00807806">
        <w:rPr>
          <w:rFonts w:hint="eastAsia"/>
          <w:sz w:val="24"/>
          <w:szCs w:val="24"/>
        </w:rPr>
        <w:t>取組</w:t>
      </w:r>
      <w:r w:rsidR="003D45F4" w:rsidRPr="00035EA9">
        <w:rPr>
          <w:rFonts w:hint="eastAsia"/>
          <w:sz w:val="24"/>
          <w:szCs w:val="24"/>
        </w:rPr>
        <w:t>】</w:t>
      </w:r>
    </w:p>
    <w:p w14:paraId="2C9F2383" w14:textId="3AC4DB75" w:rsidR="003D45F4" w:rsidRPr="00EA09DA" w:rsidRDefault="003D45F4" w:rsidP="003D45F4">
      <w:pPr>
        <w:ind w:firstLineChars="400" w:firstLine="960"/>
        <w:rPr>
          <w:sz w:val="24"/>
          <w:szCs w:val="24"/>
        </w:rPr>
      </w:pPr>
      <w:r w:rsidRPr="00EA09DA">
        <w:rPr>
          <w:rFonts w:hint="eastAsia"/>
          <w:sz w:val="24"/>
          <w:szCs w:val="24"/>
        </w:rPr>
        <w:t>◎</w:t>
      </w:r>
      <w:r w:rsidR="00087658" w:rsidRPr="00EA09DA">
        <w:rPr>
          <w:rFonts w:hint="eastAsia"/>
          <w:sz w:val="24"/>
          <w:szCs w:val="24"/>
        </w:rPr>
        <w:t>ワンピース・イ</w:t>
      </w:r>
      <w:r w:rsidRPr="00EA09DA">
        <w:rPr>
          <w:rFonts w:hint="eastAsia"/>
          <w:sz w:val="24"/>
          <w:szCs w:val="24"/>
        </w:rPr>
        <w:t>ングリッシュ・</w:t>
      </w:r>
      <w:r w:rsidR="00395471" w:rsidRPr="00EA09DA">
        <w:rPr>
          <w:rFonts w:hint="eastAsia"/>
          <w:sz w:val="24"/>
          <w:szCs w:val="24"/>
        </w:rPr>
        <w:t>ＡＩＯＩ</w:t>
      </w:r>
      <w:r w:rsidRPr="00EA09DA">
        <w:rPr>
          <w:rFonts w:hint="eastAsia"/>
          <w:sz w:val="24"/>
          <w:szCs w:val="24"/>
        </w:rPr>
        <w:t>事業（幼稚園、小学校、中学校）</w:t>
      </w:r>
    </w:p>
    <w:p w14:paraId="7022180D" w14:textId="42F5A1F2" w:rsidR="003D45F4" w:rsidRPr="00EA09DA" w:rsidRDefault="003D45F4" w:rsidP="00395471">
      <w:pPr>
        <w:ind w:leftChars="-569" w:left="965" w:hangingChars="900" w:hanging="2160"/>
        <w:jc w:val="left"/>
        <w:rPr>
          <w:sz w:val="24"/>
          <w:szCs w:val="24"/>
        </w:rPr>
      </w:pPr>
      <w:r w:rsidRPr="00EA09DA">
        <w:rPr>
          <w:rFonts w:hint="eastAsia"/>
          <w:sz w:val="24"/>
          <w:szCs w:val="24"/>
        </w:rPr>
        <w:t xml:space="preserve">　　　　　　　　　　外国語活動や授業</w:t>
      </w:r>
      <w:r w:rsidR="00661101" w:rsidRPr="00EA09DA">
        <w:rPr>
          <w:rFonts w:hint="eastAsia"/>
          <w:sz w:val="24"/>
          <w:szCs w:val="24"/>
        </w:rPr>
        <w:t>など</w:t>
      </w:r>
      <w:r w:rsidR="00E13C5F" w:rsidRPr="00EA09DA">
        <w:rPr>
          <w:rFonts w:hint="eastAsia"/>
          <w:sz w:val="24"/>
          <w:szCs w:val="24"/>
        </w:rPr>
        <w:t>のなか</w:t>
      </w:r>
      <w:r w:rsidRPr="00EA09DA">
        <w:rPr>
          <w:rFonts w:hint="eastAsia"/>
          <w:sz w:val="24"/>
          <w:szCs w:val="24"/>
        </w:rPr>
        <w:t>で子どもたちが一貫して英語に慣れ親しみ、「聞く・話す」を中心にコミュニケーション能力を高めていけるよう、</w:t>
      </w:r>
      <w:r w:rsidR="00395471" w:rsidRPr="00EA09DA">
        <w:rPr>
          <w:rFonts w:hint="eastAsia"/>
          <w:sz w:val="24"/>
          <w:szCs w:val="24"/>
        </w:rPr>
        <w:t>英語教育の専門家の監修やアドバイスを受けながら、</w:t>
      </w:r>
      <w:r w:rsidR="003846B0" w:rsidRPr="00EA09DA">
        <w:rPr>
          <w:rFonts w:hint="eastAsia"/>
          <w:sz w:val="24"/>
          <w:szCs w:val="24"/>
        </w:rPr>
        <w:t>教職員が外国人講師と</w:t>
      </w:r>
      <w:r w:rsidRPr="00EA09DA">
        <w:rPr>
          <w:rFonts w:hint="eastAsia"/>
          <w:sz w:val="24"/>
          <w:szCs w:val="24"/>
        </w:rPr>
        <w:t>連携し</w:t>
      </w:r>
      <w:r w:rsidR="00D5482B" w:rsidRPr="00EA09DA">
        <w:rPr>
          <w:rFonts w:hint="eastAsia"/>
          <w:sz w:val="24"/>
          <w:szCs w:val="24"/>
        </w:rPr>
        <w:t>て</w:t>
      </w:r>
      <w:r w:rsidRPr="00EA09DA">
        <w:rPr>
          <w:rFonts w:hint="eastAsia"/>
          <w:sz w:val="24"/>
          <w:szCs w:val="24"/>
        </w:rPr>
        <w:t>進め</w:t>
      </w:r>
      <w:r w:rsidR="00B214E5" w:rsidRPr="00EA09DA">
        <w:rPr>
          <w:rFonts w:hint="eastAsia"/>
          <w:sz w:val="24"/>
          <w:szCs w:val="24"/>
        </w:rPr>
        <w:t>ます</w:t>
      </w:r>
      <w:r w:rsidRPr="00EA09DA">
        <w:rPr>
          <w:rFonts w:hint="eastAsia"/>
          <w:sz w:val="24"/>
          <w:szCs w:val="24"/>
        </w:rPr>
        <w:t>。</w:t>
      </w:r>
    </w:p>
    <w:p w14:paraId="6701A527" w14:textId="668FE90F" w:rsidR="003D45F4" w:rsidRPr="00EA09DA" w:rsidRDefault="003D45F4" w:rsidP="003D45F4">
      <w:pPr>
        <w:ind w:left="5" w:firstLineChars="400" w:firstLine="960"/>
        <w:jc w:val="left"/>
        <w:rPr>
          <w:sz w:val="24"/>
          <w:szCs w:val="24"/>
        </w:rPr>
      </w:pPr>
      <w:r w:rsidRPr="00EA09DA">
        <w:rPr>
          <w:rFonts w:hint="eastAsia"/>
          <w:sz w:val="24"/>
          <w:szCs w:val="24"/>
        </w:rPr>
        <w:t>◎小学校における</w:t>
      </w:r>
      <w:r w:rsidR="00DA4F11" w:rsidRPr="00EA09DA">
        <w:rPr>
          <w:rFonts w:hint="eastAsia"/>
          <w:sz w:val="24"/>
          <w:szCs w:val="24"/>
        </w:rPr>
        <w:t>英語</w:t>
      </w:r>
      <w:r w:rsidR="00E906CA" w:rsidRPr="00EA09DA">
        <w:rPr>
          <w:rFonts w:hint="eastAsia"/>
          <w:sz w:val="24"/>
          <w:szCs w:val="24"/>
        </w:rPr>
        <w:t>教育</w:t>
      </w:r>
      <w:r w:rsidRPr="00EA09DA">
        <w:rPr>
          <w:rFonts w:hint="eastAsia"/>
          <w:sz w:val="24"/>
          <w:szCs w:val="24"/>
        </w:rPr>
        <w:t>のための研修の実施</w:t>
      </w:r>
    </w:p>
    <w:p w14:paraId="4529C1E1" w14:textId="0BE50A21" w:rsidR="003D45F4" w:rsidRPr="00EA09DA" w:rsidRDefault="003D45F4" w:rsidP="003D45F4">
      <w:pPr>
        <w:ind w:leftChars="-454" w:left="967" w:hangingChars="800" w:hanging="1920"/>
        <w:rPr>
          <w:sz w:val="24"/>
          <w:szCs w:val="24"/>
        </w:rPr>
      </w:pPr>
      <w:r w:rsidRPr="00EA09DA">
        <w:rPr>
          <w:rFonts w:hint="eastAsia"/>
          <w:sz w:val="24"/>
          <w:szCs w:val="24"/>
        </w:rPr>
        <w:t xml:space="preserve">　　　　　　　　　小学校高学年の</w:t>
      </w:r>
      <w:r w:rsidR="00DA4F11" w:rsidRPr="00EA09DA">
        <w:rPr>
          <w:rFonts w:hint="eastAsia"/>
          <w:sz w:val="24"/>
          <w:szCs w:val="24"/>
        </w:rPr>
        <w:t>英語</w:t>
      </w:r>
      <w:r w:rsidR="00E906CA" w:rsidRPr="00EA09DA">
        <w:rPr>
          <w:rFonts w:hint="eastAsia"/>
          <w:sz w:val="24"/>
          <w:szCs w:val="24"/>
        </w:rPr>
        <w:t>教育</w:t>
      </w:r>
      <w:r w:rsidRPr="00EA09DA">
        <w:rPr>
          <w:rFonts w:hint="eastAsia"/>
          <w:sz w:val="24"/>
          <w:szCs w:val="24"/>
        </w:rPr>
        <w:t>の実施のため、小学校教職員を対象とした研修を実施します。</w:t>
      </w:r>
    </w:p>
    <w:p w14:paraId="6DFFA01D" w14:textId="77777777" w:rsidR="003D45F4" w:rsidRPr="00EA09DA" w:rsidRDefault="003D45F4" w:rsidP="003D45F4">
      <w:pPr>
        <w:ind w:leftChars="400" w:left="840" w:firstLineChars="63" w:firstLine="151"/>
        <w:rPr>
          <w:sz w:val="24"/>
          <w:szCs w:val="24"/>
        </w:rPr>
      </w:pPr>
      <w:r w:rsidRPr="00EA09DA">
        <w:rPr>
          <w:rFonts w:hint="eastAsia"/>
          <w:sz w:val="24"/>
          <w:szCs w:val="24"/>
        </w:rPr>
        <w:t>◎小学校への外国人英語指導助手の配置</w:t>
      </w:r>
    </w:p>
    <w:p w14:paraId="02AE6E67" w14:textId="150F16F6" w:rsidR="003D45F4" w:rsidRPr="00035EA9" w:rsidRDefault="003D45F4" w:rsidP="003D45F4">
      <w:pPr>
        <w:ind w:leftChars="472" w:left="991" w:firstLineChars="100" w:firstLine="240"/>
        <w:rPr>
          <w:sz w:val="24"/>
          <w:szCs w:val="24"/>
        </w:rPr>
      </w:pPr>
      <w:r w:rsidRPr="00EA09DA">
        <w:rPr>
          <w:rFonts w:hint="eastAsia"/>
          <w:sz w:val="24"/>
          <w:szCs w:val="24"/>
        </w:rPr>
        <w:t>小学校の</w:t>
      </w:r>
      <w:r w:rsidR="00BA00B8" w:rsidRPr="00EA09DA">
        <w:rPr>
          <w:rFonts w:hint="eastAsia"/>
          <w:sz w:val="24"/>
          <w:szCs w:val="24"/>
        </w:rPr>
        <w:t>英語</w:t>
      </w:r>
      <w:r w:rsidR="00E906CA" w:rsidRPr="00EA09DA">
        <w:rPr>
          <w:rFonts w:hint="eastAsia"/>
          <w:sz w:val="24"/>
          <w:szCs w:val="24"/>
        </w:rPr>
        <w:t>教育</w:t>
      </w:r>
      <w:r w:rsidRPr="00EA09DA">
        <w:rPr>
          <w:rFonts w:hint="eastAsia"/>
          <w:sz w:val="24"/>
          <w:szCs w:val="24"/>
        </w:rPr>
        <w:t>の円滑な実施のために、外国人英語指導助手を引き続き</w:t>
      </w:r>
      <w:r w:rsidRPr="00035EA9">
        <w:rPr>
          <w:rFonts w:hint="eastAsia"/>
          <w:sz w:val="24"/>
          <w:szCs w:val="24"/>
        </w:rPr>
        <w:t>全ての小学校に配置できるようにし、外国語を用いたコミュニケーション能力の素地を養います。</w:t>
      </w:r>
    </w:p>
    <w:p w14:paraId="78CE0E40" w14:textId="77777777" w:rsidR="003D45F4" w:rsidRPr="00035EA9" w:rsidRDefault="003D45F4" w:rsidP="003D45F4">
      <w:pPr>
        <w:ind w:leftChars="472" w:left="1951" w:hangingChars="400" w:hanging="960"/>
        <w:rPr>
          <w:sz w:val="24"/>
          <w:szCs w:val="24"/>
        </w:rPr>
      </w:pPr>
      <w:r w:rsidRPr="00035EA9">
        <w:rPr>
          <w:rFonts w:hint="eastAsia"/>
          <w:sz w:val="24"/>
          <w:szCs w:val="24"/>
        </w:rPr>
        <w:t>◎中学校への外国人英語指導助手の配置</w:t>
      </w:r>
    </w:p>
    <w:p w14:paraId="1405AD3C" w14:textId="77777777" w:rsidR="003D45F4" w:rsidRPr="00035EA9" w:rsidRDefault="003D45F4" w:rsidP="003D45F4">
      <w:pPr>
        <w:ind w:leftChars="472" w:left="991" w:firstLineChars="100" w:firstLine="240"/>
        <w:rPr>
          <w:sz w:val="24"/>
          <w:szCs w:val="24"/>
        </w:rPr>
      </w:pPr>
      <w:r w:rsidRPr="00035EA9">
        <w:rPr>
          <w:rFonts w:hint="eastAsia"/>
          <w:sz w:val="24"/>
          <w:szCs w:val="24"/>
        </w:rPr>
        <w:t>中学校にも引き続き外国人英語指導助手を配置し、直接指導を受けることにより、生徒の英語の理解力、表現力などの向上を図ります。</w:t>
      </w:r>
    </w:p>
    <w:p w14:paraId="0CFF0769" w14:textId="77777777" w:rsidR="00856B49" w:rsidRDefault="00856B49" w:rsidP="00AF080D">
      <w:pPr>
        <w:ind w:firstLineChars="300" w:firstLine="720"/>
        <w:rPr>
          <w:sz w:val="24"/>
          <w:szCs w:val="24"/>
        </w:rPr>
      </w:pPr>
    </w:p>
    <w:p w14:paraId="60FDF9E3" w14:textId="77777777" w:rsidR="00A43C02" w:rsidRDefault="00A43C02" w:rsidP="00AF080D">
      <w:pPr>
        <w:ind w:firstLineChars="300" w:firstLine="720"/>
        <w:rPr>
          <w:sz w:val="24"/>
          <w:szCs w:val="24"/>
        </w:rPr>
      </w:pPr>
    </w:p>
    <w:p w14:paraId="0A685E06" w14:textId="77777777" w:rsidR="00A43C02" w:rsidRDefault="00A43C02" w:rsidP="00AF080D">
      <w:pPr>
        <w:ind w:firstLineChars="300" w:firstLine="720"/>
        <w:rPr>
          <w:sz w:val="24"/>
          <w:szCs w:val="24"/>
        </w:rPr>
      </w:pPr>
    </w:p>
    <w:p w14:paraId="38D38447" w14:textId="77777777" w:rsidR="003D45F4" w:rsidRPr="00035EA9" w:rsidRDefault="003D45F4" w:rsidP="00AF080D">
      <w:pPr>
        <w:ind w:firstLineChars="300" w:firstLine="720"/>
        <w:rPr>
          <w:sz w:val="24"/>
          <w:szCs w:val="24"/>
        </w:rPr>
      </w:pPr>
      <w:r w:rsidRPr="00035EA9">
        <w:rPr>
          <w:rFonts w:hint="eastAsia"/>
          <w:sz w:val="24"/>
          <w:szCs w:val="24"/>
        </w:rPr>
        <w:lastRenderedPageBreak/>
        <w:t>【主な事業】</w:t>
      </w:r>
    </w:p>
    <w:p w14:paraId="25867B73" w14:textId="7EC0678C" w:rsidR="003D45F4" w:rsidRPr="00EA09DA" w:rsidRDefault="003D45F4" w:rsidP="003D45F4">
      <w:pPr>
        <w:ind w:leftChars="471" w:left="989"/>
        <w:rPr>
          <w:sz w:val="24"/>
          <w:szCs w:val="24"/>
        </w:rPr>
      </w:pPr>
      <w:r w:rsidRPr="00EA09DA">
        <w:rPr>
          <w:rFonts w:hint="eastAsia"/>
          <w:sz w:val="24"/>
          <w:szCs w:val="24"/>
        </w:rPr>
        <w:t>◇</w:t>
      </w:r>
      <w:r w:rsidR="00087658" w:rsidRPr="00EA09DA">
        <w:rPr>
          <w:rFonts w:hint="eastAsia"/>
          <w:sz w:val="24"/>
          <w:szCs w:val="24"/>
        </w:rPr>
        <w:t>ワンピース・</w:t>
      </w:r>
      <w:r w:rsidRPr="00EA09DA">
        <w:rPr>
          <w:rFonts w:hint="eastAsia"/>
          <w:sz w:val="24"/>
          <w:szCs w:val="24"/>
        </w:rPr>
        <w:t>イングリッシュ・</w:t>
      </w:r>
      <w:r w:rsidR="00395471" w:rsidRPr="00EA09DA">
        <w:rPr>
          <w:rFonts w:hint="eastAsia"/>
          <w:sz w:val="24"/>
          <w:szCs w:val="24"/>
        </w:rPr>
        <w:t>ＡＩＯＩ</w:t>
      </w:r>
      <w:r w:rsidRPr="00EA09DA">
        <w:rPr>
          <w:rFonts w:hint="eastAsia"/>
          <w:sz w:val="24"/>
          <w:szCs w:val="24"/>
        </w:rPr>
        <w:t>事業</w:t>
      </w:r>
      <w:r w:rsidR="002C6C1D" w:rsidRPr="00EA09DA">
        <w:rPr>
          <w:rFonts w:hint="eastAsia"/>
          <w:sz w:val="24"/>
          <w:szCs w:val="24"/>
        </w:rPr>
        <w:t>（幼稚園、小学校、中学校）</w:t>
      </w:r>
    </w:p>
    <w:p w14:paraId="333AB495" w14:textId="33917133" w:rsidR="003D45F4" w:rsidRPr="00EA09DA" w:rsidRDefault="003D45F4" w:rsidP="003D45F4">
      <w:pPr>
        <w:ind w:leftChars="471" w:left="989"/>
        <w:rPr>
          <w:sz w:val="24"/>
          <w:szCs w:val="24"/>
        </w:rPr>
      </w:pPr>
      <w:r w:rsidRPr="00EA09DA">
        <w:rPr>
          <w:rFonts w:hint="eastAsia"/>
          <w:sz w:val="24"/>
          <w:szCs w:val="24"/>
        </w:rPr>
        <w:t>◇小学校</w:t>
      </w:r>
      <w:r w:rsidR="0025462E" w:rsidRPr="00EA09DA">
        <w:rPr>
          <w:rFonts w:hint="eastAsia"/>
          <w:sz w:val="24"/>
          <w:szCs w:val="24"/>
        </w:rPr>
        <w:t>いきいき</w:t>
      </w:r>
      <w:r w:rsidR="00634919" w:rsidRPr="00EA09DA">
        <w:rPr>
          <w:rFonts w:hint="eastAsia"/>
          <w:sz w:val="24"/>
          <w:szCs w:val="24"/>
        </w:rPr>
        <w:t>英語</w:t>
      </w:r>
      <w:r w:rsidR="00E906CA" w:rsidRPr="00EA09DA">
        <w:rPr>
          <w:rFonts w:hint="eastAsia"/>
          <w:sz w:val="24"/>
          <w:szCs w:val="24"/>
        </w:rPr>
        <w:t>教育</w:t>
      </w:r>
      <w:r w:rsidRPr="00EA09DA">
        <w:rPr>
          <w:rFonts w:hint="eastAsia"/>
          <w:sz w:val="24"/>
          <w:szCs w:val="24"/>
        </w:rPr>
        <w:t xml:space="preserve">の推進　</w:t>
      </w:r>
    </w:p>
    <w:p w14:paraId="6E2E8EBE" w14:textId="7E8A228E" w:rsidR="003D45F4" w:rsidRPr="00EA09DA" w:rsidRDefault="003D45F4" w:rsidP="003D45F4">
      <w:pPr>
        <w:ind w:leftChars="471" w:left="989"/>
        <w:rPr>
          <w:sz w:val="24"/>
          <w:szCs w:val="24"/>
        </w:rPr>
      </w:pPr>
      <w:r w:rsidRPr="00EA09DA">
        <w:rPr>
          <w:rFonts w:hint="eastAsia"/>
          <w:sz w:val="24"/>
          <w:szCs w:val="24"/>
        </w:rPr>
        <w:t>◇小学校教職員の</w:t>
      </w:r>
      <w:r w:rsidR="00634919" w:rsidRPr="00EA09DA">
        <w:rPr>
          <w:rFonts w:hint="eastAsia"/>
          <w:sz w:val="24"/>
          <w:szCs w:val="24"/>
        </w:rPr>
        <w:t>英語教育</w:t>
      </w:r>
      <w:r w:rsidRPr="00EA09DA">
        <w:rPr>
          <w:rFonts w:hint="eastAsia"/>
          <w:sz w:val="24"/>
          <w:szCs w:val="24"/>
        </w:rPr>
        <w:t>研修の実施</w:t>
      </w:r>
    </w:p>
    <w:p w14:paraId="0B270E55" w14:textId="1209298D" w:rsidR="003D45F4" w:rsidRPr="00EA09DA" w:rsidRDefault="003D45F4" w:rsidP="003D45F4">
      <w:pPr>
        <w:ind w:leftChars="471" w:left="989"/>
        <w:rPr>
          <w:sz w:val="24"/>
          <w:szCs w:val="24"/>
        </w:rPr>
      </w:pPr>
      <w:r w:rsidRPr="00EA09DA">
        <w:rPr>
          <w:rFonts w:hint="eastAsia"/>
          <w:sz w:val="24"/>
          <w:szCs w:val="24"/>
        </w:rPr>
        <w:t xml:space="preserve">　（外国人英語</w:t>
      </w:r>
      <w:r w:rsidR="00B214E5" w:rsidRPr="00EA09DA">
        <w:rPr>
          <w:rFonts w:hint="eastAsia"/>
          <w:sz w:val="24"/>
          <w:szCs w:val="24"/>
        </w:rPr>
        <w:t>指導</w:t>
      </w:r>
      <w:r w:rsidRPr="00EA09DA">
        <w:rPr>
          <w:rFonts w:hint="eastAsia"/>
          <w:sz w:val="24"/>
          <w:szCs w:val="24"/>
        </w:rPr>
        <w:t>助手などによる研修）</w:t>
      </w:r>
    </w:p>
    <w:p w14:paraId="745D775E" w14:textId="77777777" w:rsidR="003D45F4" w:rsidRPr="00EA09DA" w:rsidRDefault="003D45F4" w:rsidP="003D45F4">
      <w:pPr>
        <w:ind w:leftChars="471" w:left="989"/>
        <w:rPr>
          <w:rFonts w:asciiTheme="majorEastAsia" w:eastAsiaTheme="majorEastAsia" w:hAnsiTheme="majorEastAsia"/>
          <w:sz w:val="24"/>
          <w:szCs w:val="24"/>
        </w:rPr>
      </w:pPr>
      <w:r w:rsidRPr="00EA09DA">
        <w:rPr>
          <w:rFonts w:hint="eastAsia"/>
          <w:sz w:val="24"/>
          <w:szCs w:val="24"/>
        </w:rPr>
        <w:t>◇外国人英語指導助手招致事業</w:t>
      </w:r>
      <w:r w:rsidRPr="00EA09DA">
        <w:rPr>
          <w:rFonts w:asciiTheme="majorEastAsia" w:eastAsiaTheme="majorEastAsia" w:hAnsiTheme="majorEastAsia" w:hint="eastAsia"/>
          <w:sz w:val="24"/>
          <w:szCs w:val="24"/>
        </w:rPr>
        <w:t xml:space="preserve">　</w:t>
      </w:r>
    </w:p>
    <w:p w14:paraId="2A2A865F" w14:textId="721DCB1A" w:rsidR="0081327F" w:rsidRPr="00EA09DA" w:rsidRDefault="0081327F" w:rsidP="0081327F">
      <w:pPr>
        <w:rPr>
          <w:sz w:val="24"/>
          <w:szCs w:val="24"/>
        </w:rPr>
      </w:pPr>
      <w:r w:rsidRPr="00EA09DA">
        <w:rPr>
          <w:rFonts w:hint="eastAsia"/>
          <w:sz w:val="24"/>
          <w:szCs w:val="24"/>
        </w:rPr>
        <w:t xml:space="preserve">　　　</w:t>
      </w: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560"/>
      </w:tblGrid>
      <w:tr w:rsidR="00EA09DA" w:rsidRPr="00EA09DA" w14:paraId="412EE966" w14:textId="77777777" w:rsidTr="00727318">
        <w:trPr>
          <w:trHeight w:val="1251"/>
        </w:trPr>
        <w:tc>
          <w:tcPr>
            <w:tcW w:w="7560" w:type="dxa"/>
          </w:tcPr>
          <w:p w14:paraId="3C71A6FB" w14:textId="77777777" w:rsidR="0081327F" w:rsidRPr="00EA09DA" w:rsidRDefault="0081327F" w:rsidP="00727318">
            <w:pPr>
              <w:rPr>
                <w:sz w:val="24"/>
                <w:szCs w:val="24"/>
              </w:rPr>
            </w:pPr>
            <w:r w:rsidRPr="00EA09DA">
              <w:rPr>
                <w:rFonts w:hint="eastAsia"/>
                <w:sz w:val="24"/>
                <w:szCs w:val="24"/>
              </w:rPr>
              <w:t>【目　標】</w:t>
            </w:r>
          </w:p>
          <w:p w14:paraId="6F1FB50F" w14:textId="5204283B" w:rsidR="0081327F" w:rsidRPr="00EA09DA" w:rsidRDefault="0081327F" w:rsidP="00727318">
            <w:pPr>
              <w:rPr>
                <w:sz w:val="24"/>
                <w:szCs w:val="24"/>
              </w:rPr>
            </w:pPr>
            <w:r w:rsidRPr="00EA09DA">
              <w:rPr>
                <w:rFonts w:hint="eastAsia"/>
                <w:sz w:val="24"/>
                <w:szCs w:val="24"/>
              </w:rPr>
              <w:t xml:space="preserve">　☆小学校教職員の英語</w:t>
            </w:r>
            <w:r w:rsidR="009C717F" w:rsidRPr="00EA09DA">
              <w:rPr>
                <w:rFonts w:hint="eastAsia"/>
                <w:sz w:val="24"/>
                <w:szCs w:val="24"/>
              </w:rPr>
              <w:t>教育</w:t>
            </w:r>
            <w:r w:rsidRPr="00EA09DA">
              <w:rPr>
                <w:rFonts w:hint="eastAsia"/>
                <w:sz w:val="24"/>
                <w:szCs w:val="24"/>
              </w:rPr>
              <w:t>研修の受講状況</w:t>
            </w:r>
          </w:p>
          <w:p w14:paraId="2E720466" w14:textId="176BB3AA" w:rsidR="00B36ECA" w:rsidRPr="00EA09DA" w:rsidRDefault="0081327F" w:rsidP="00727318">
            <w:pPr>
              <w:rPr>
                <w:sz w:val="24"/>
                <w:szCs w:val="24"/>
              </w:rPr>
            </w:pPr>
            <w:r w:rsidRPr="00EA09DA">
              <w:rPr>
                <w:rFonts w:hint="eastAsia"/>
                <w:sz w:val="24"/>
                <w:szCs w:val="24"/>
              </w:rPr>
              <w:t xml:space="preserve">　　３０％（Ｈ２１年度）　　　</w:t>
            </w:r>
          </w:p>
          <w:p w14:paraId="671F91F2" w14:textId="4740AE4E" w:rsidR="0081327F" w:rsidRPr="00EA09DA" w:rsidRDefault="00114BEF" w:rsidP="00760606">
            <w:pPr>
              <w:ind w:firstLineChars="300" w:firstLine="720"/>
              <w:rPr>
                <w:sz w:val="24"/>
                <w:szCs w:val="24"/>
              </w:rPr>
            </w:pPr>
            <w:r w:rsidRPr="00EA09DA">
              <w:rPr>
                <w:rFonts w:asciiTheme="minorEastAsia" w:hAnsiTheme="minorEastAsia" w:hint="eastAsia"/>
                <w:sz w:val="24"/>
                <w:szCs w:val="24"/>
              </w:rPr>
              <w:t xml:space="preserve">→　</w:t>
            </w:r>
            <w:r w:rsidR="00F56894" w:rsidRPr="00EA09DA">
              <w:rPr>
                <w:rFonts w:asciiTheme="minorEastAsia" w:hAnsiTheme="minorEastAsia" w:hint="eastAsia"/>
                <w:sz w:val="24"/>
                <w:szCs w:val="24"/>
              </w:rPr>
              <w:t>３８．３</w:t>
            </w:r>
            <w:r w:rsidR="00760606" w:rsidRPr="00EA09DA">
              <w:rPr>
                <w:rFonts w:asciiTheme="minorEastAsia" w:hAnsiTheme="minorEastAsia" w:hint="eastAsia"/>
                <w:sz w:val="24"/>
                <w:szCs w:val="24"/>
              </w:rPr>
              <w:t xml:space="preserve">％（Ｈ２６年度）→　</w:t>
            </w:r>
            <w:r w:rsidR="0081327F" w:rsidRPr="00EA09DA">
              <w:rPr>
                <w:rFonts w:asciiTheme="minorEastAsia" w:hAnsiTheme="minorEastAsia" w:hint="eastAsia"/>
                <w:sz w:val="24"/>
                <w:szCs w:val="24"/>
              </w:rPr>
              <w:t>１００％（Ｈ３２年度）</w:t>
            </w:r>
          </w:p>
        </w:tc>
      </w:tr>
    </w:tbl>
    <w:p w14:paraId="438E108A" w14:textId="77777777" w:rsidR="00FF5C89" w:rsidRDefault="0081327F" w:rsidP="00743187">
      <w:pPr>
        <w:rPr>
          <w:sz w:val="24"/>
          <w:szCs w:val="24"/>
        </w:rPr>
      </w:pPr>
      <w:r w:rsidRPr="006624E7">
        <w:rPr>
          <w:rFonts w:hint="eastAsia"/>
          <w:sz w:val="24"/>
          <w:szCs w:val="24"/>
        </w:rPr>
        <w:t xml:space="preserve">　</w:t>
      </w:r>
    </w:p>
    <w:p w14:paraId="7DEADA81" w14:textId="3C1D68AE" w:rsidR="0081327F" w:rsidRPr="006624E7" w:rsidRDefault="0081327F" w:rsidP="00FF5C89">
      <w:pPr>
        <w:ind w:firstLineChars="100" w:firstLine="240"/>
        <w:rPr>
          <w:rFonts w:asciiTheme="majorEastAsia" w:eastAsiaTheme="majorEastAsia" w:hAnsiTheme="majorEastAsia"/>
          <w:sz w:val="24"/>
          <w:szCs w:val="24"/>
        </w:rPr>
      </w:pPr>
      <w:r w:rsidRPr="006624E7">
        <w:rPr>
          <w:rFonts w:asciiTheme="majorEastAsia" w:eastAsiaTheme="majorEastAsia" w:hAnsiTheme="majorEastAsia" w:hint="eastAsia"/>
          <w:sz w:val="24"/>
          <w:szCs w:val="24"/>
        </w:rPr>
        <w:t>（３）豊かな心の育成</w:t>
      </w:r>
    </w:p>
    <w:p w14:paraId="35CD8F02" w14:textId="77777777" w:rsidR="0081327F" w:rsidRPr="006624E7" w:rsidRDefault="0081327F" w:rsidP="0081327F">
      <w:pPr>
        <w:rPr>
          <w:rFonts w:asciiTheme="majorEastAsia" w:eastAsiaTheme="majorEastAsia" w:hAnsiTheme="majorEastAsia"/>
          <w:sz w:val="24"/>
          <w:szCs w:val="24"/>
        </w:rPr>
      </w:pPr>
      <w:r w:rsidRPr="006624E7">
        <w:rPr>
          <w:rFonts w:hint="eastAsia"/>
          <w:sz w:val="24"/>
          <w:szCs w:val="24"/>
        </w:rPr>
        <w:t xml:space="preserve">　　</w:t>
      </w:r>
      <w:r w:rsidRPr="006624E7">
        <w:rPr>
          <w:rFonts w:asciiTheme="majorEastAsia" w:eastAsiaTheme="majorEastAsia" w:hAnsiTheme="majorEastAsia" w:hint="eastAsia"/>
          <w:sz w:val="24"/>
          <w:szCs w:val="24"/>
        </w:rPr>
        <w:t xml:space="preserve">　ア　道徳教育の充実</w:t>
      </w:r>
    </w:p>
    <w:p w14:paraId="29F41B37" w14:textId="77777777" w:rsidR="0081327F" w:rsidRPr="006624E7" w:rsidRDefault="0081327F" w:rsidP="0081327F">
      <w:pPr>
        <w:rPr>
          <w:sz w:val="24"/>
          <w:szCs w:val="24"/>
        </w:rPr>
      </w:pPr>
      <w:r w:rsidRPr="006624E7">
        <w:rPr>
          <w:rFonts w:hint="eastAsia"/>
          <w:sz w:val="24"/>
          <w:szCs w:val="24"/>
        </w:rPr>
        <w:t xml:space="preserve">　　　【今後の方向と目標】</w:t>
      </w:r>
    </w:p>
    <w:p w14:paraId="14C4DE81" w14:textId="085FE27C" w:rsidR="0081327F" w:rsidRPr="006624E7" w:rsidRDefault="0081327F" w:rsidP="0081327F">
      <w:pPr>
        <w:ind w:left="960" w:hangingChars="400" w:hanging="960"/>
        <w:rPr>
          <w:sz w:val="24"/>
          <w:szCs w:val="24"/>
        </w:rPr>
      </w:pPr>
      <w:r w:rsidRPr="006624E7">
        <w:rPr>
          <w:rFonts w:hint="eastAsia"/>
          <w:sz w:val="24"/>
          <w:szCs w:val="24"/>
        </w:rPr>
        <w:t xml:space="preserve">　　　　　社会の変化に伴って、社</w:t>
      </w:r>
      <w:r w:rsidR="005934FC">
        <w:rPr>
          <w:rFonts w:hint="eastAsia"/>
          <w:sz w:val="24"/>
          <w:szCs w:val="24"/>
        </w:rPr>
        <w:t>会生活上のルールや基本的なモラルなどの倫理観の低下が指摘されるなか</w:t>
      </w:r>
      <w:r w:rsidRPr="006624E7">
        <w:rPr>
          <w:rFonts w:hint="eastAsia"/>
          <w:sz w:val="24"/>
          <w:szCs w:val="24"/>
        </w:rPr>
        <w:t>、子どもたちに基本的な生活習慣や規範意識を身につけさせるとともに、自尊感情や他人への思い</w:t>
      </w:r>
      <w:r>
        <w:rPr>
          <w:rFonts w:hint="eastAsia"/>
          <w:sz w:val="24"/>
          <w:szCs w:val="24"/>
        </w:rPr>
        <w:t>やり、生命を尊重する心、公共の精神などを養うことが求められています</w:t>
      </w:r>
      <w:r w:rsidRPr="006624E7">
        <w:rPr>
          <w:rFonts w:hint="eastAsia"/>
          <w:sz w:val="24"/>
          <w:szCs w:val="24"/>
        </w:rPr>
        <w:t>。</w:t>
      </w:r>
    </w:p>
    <w:p w14:paraId="5F98C651" w14:textId="7C7C50A9" w:rsidR="00AF080D" w:rsidRPr="00EA09DA" w:rsidRDefault="00C2112A" w:rsidP="00C2112A">
      <w:pPr>
        <w:ind w:left="989" w:hangingChars="412" w:hanging="989"/>
        <w:rPr>
          <w:sz w:val="24"/>
          <w:szCs w:val="24"/>
        </w:rPr>
      </w:pPr>
      <w:r w:rsidRPr="00EA09DA">
        <w:rPr>
          <w:rFonts w:hint="eastAsia"/>
          <w:sz w:val="24"/>
          <w:szCs w:val="24"/>
        </w:rPr>
        <w:t xml:space="preserve">　　　　　</w:t>
      </w:r>
      <w:r w:rsidR="00AF080D" w:rsidRPr="00EA09DA">
        <w:rPr>
          <w:rFonts w:hint="eastAsia"/>
          <w:sz w:val="24"/>
          <w:szCs w:val="24"/>
        </w:rPr>
        <w:t>このため、「道徳の時間」を要として、学校の教育活動全体を通じた道徳教育を家庭・地域との連携のもと推進するため、指導体制の充実や</w:t>
      </w:r>
      <w:r w:rsidR="00CB0E84" w:rsidRPr="00EA09DA">
        <w:rPr>
          <w:rFonts w:hint="eastAsia"/>
          <w:sz w:val="24"/>
          <w:szCs w:val="24"/>
        </w:rPr>
        <w:t>教職</w:t>
      </w:r>
      <w:r w:rsidR="00AF080D" w:rsidRPr="00EA09DA">
        <w:rPr>
          <w:rFonts w:hint="eastAsia"/>
          <w:sz w:val="24"/>
          <w:szCs w:val="24"/>
        </w:rPr>
        <w:t>員の指導力向上、「兵庫版道徳教育副読本」</w:t>
      </w:r>
      <w:r w:rsidR="009C717F" w:rsidRPr="00EA09DA">
        <w:rPr>
          <w:rFonts w:hint="eastAsia"/>
          <w:sz w:val="24"/>
          <w:szCs w:val="24"/>
        </w:rPr>
        <w:t>など</w:t>
      </w:r>
      <w:r w:rsidR="00AF080D" w:rsidRPr="00EA09DA">
        <w:rPr>
          <w:rFonts w:hint="eastAsia"/>
          <w:sz w:val="24"/>
          <w:szCs w:val="24"/>
        </w:rPr>
        <w:t>の活用を図るとともに、道徳の授業公開や副読本の家庭での活用を推進します。</w:t>
      </w:r>
    </w:p>
    <w:p w14:paraId="3B590732" w14:textId="77777777" w:rsidR="0081327F" w:rsidRPr="00EA09DA" w:rsidRDefault="0081327F" w:rsidP="0081327F">
      <w:pPr>
        <w:ind w:left="960" w:hangingChars="400" w:hanging="960"/>
        <w:rPr>
          <w:sz w:val="24"/>
          <w:szCs w:val="24"/>
        </w:rPr>
      </w:pPr>
    </w:p>
    <w:p w14:paraId="6175DC2F" w14:textId="2CD29F6D" w:rsidR="0081327F" w:rsidRPr="00EA09DA" w:rsidRDefault="0081327F" w:rsidP="0081327F">
      <w:pPr>
        <w:rPr>
          <w:sz w:val="24"/>
          <w:szCs w:val="24"/>
        </w:rPr>
      </w:pPr>
      <w:r w:rsidRPr="00EA09DA">
        <w:rPr>
          <w:rFonts w:hint="eastAsia"/>
          <w:sz w:val="24"/>
          <w:szCs w:val="24"/>
        </w:rPr>
        <w:t xml:space="preserve">　　　【主な</w:t>
      </w:r>
      <w:r w:rsidR="00807806" w:rsidRPr="00EA09DA">
        <w:rPr>
          <w:rFonts w:hint="eastAsia"/>
          <w:sz w:val="24"/>
          <w:szCs w:val="24"/>
        </w:rPr>
        <w:t>取組</w:t>
      </w:r>
      <w:r w:rsidRPr="00EA09DA">
        <w:rPr>
          <w:rFonts w:hint="eastAsia"/>
          <w:sz w:val="24"/>
          <w:szCs w:val="24"/>
        </w:rPr>
        <w:t>】</w:t>
      </w:r>
    </w:p>
    <w:p w14:paraId="018CF1D0" w14:textId="77777777" w:rsidR="00AF080D" w:rsidRPr="00EA09DA" w:rsidRDefault="0081327F" w:rsidP="00AF080D">
      <w:pPr>
        <w:ind w:left="960" w:hangingChars="400" w:hanging="960"/>
        <w:rPr>
          <w:sz w:val="24"/>
          <w:szCs w:val="24"/>
        </w:rPr>
      </w:pPr>
      <w:r w:rsidRPr="00EA09DA">
        <w:rPr>
          <w:rFonts w:hint="eastAsia"/>
          <w:sz w:val="24"/>
          <w:szCs w:val="24"/>
        </w:rPr>
        <w:t xml:space="preserve">　　　　</w:t>
      </w:r>
      <w:r w:rsidR="00AF080D" w:rsidRPr="00EA09DA">
        <w:rPr>
          <w:rFonts w:hint="eastAsia"/>
          <w:sz w:val="24"/>
          <w:szCs w:val="24"/>
        </w:rPr>
        <w:t>◎道徳の時間の充実</w:t>
      </w:r>
    </w:p>
    <w:p w14:paraId="172559E9" w14:textId="67C2F971" w:rsidR="00AF080D" w:rsidRDefault="00AF080D" w:rsidP="00AF080D">
      <w:pPr>
        <w:ind w:leftChars="502" w:left="1054" w:firstLineChars="100" w:firstLine="240"/>
        <w:rPr>
          <w:sz w:val="24"/>
          <w:szCs w:val="24"/>
        </w:rPr>
      </w:pPr>
      <w:r w:rsidRPr="00EA09DA">
        <w:rPr>
          <w:rFonts w:hint="eastAsia"/>
          <w:sz w:val="24"/>
          <w:szCs w:val="24"/>
        </w:rPr>
        <w:t>道徳の時間の充実のため、学校の全体計画の作成、年間指導計画を整備し、授業研究を充実していくとともに、学校・家庭・地域社会が一体とな</w:t>
      </w:r>
      <w:r w:rsidRPr="006624E7">
        <w:rPr>
          <w:rFonts w:hint="eastAsia"/>
          <w:sz w:val="24"/>
          <w:szCs w:val="24"/>
        </w:rPr>
        <w:t>って子</w:t>
      </w:r>
      <w:r>
        <w:rPr>
          <w:rFonts w:hint="eastAsia"/>
          <w:sz w:val="24"/>
          <w:szCs w:val="24"/>
        </w:rPr>
        <w:t>どもを育てるという気運を醸成するため、道徳の授業の公開を推進します</w:t>
      </w:r>
      <w:r w:rsidRPr="006624E7">
        <w:rPr>
          <w:rFonts w:hint="eastAsia"/>
          <w:sz w:val="24"/>
          <w:szCs w:val="24"/>
        </w:rPr>
        <w:t>。</w:t>
      </w:r>
    </w:p>
    <w:p w14:paraId="0EF6EC9B" w14:textId="7B279F29" w:rsidR="00AF080D" w:rsidRPr="00EA09DA" w:rsidRDefault="00AF080D" w:rsidP="00AF080D">
      <w:pPr>
        <w:ind w:leftChars="100" w:left="210" w:firstLineChars="300" w:firstLine="720"/>
        <w:rPr>
          <w:sz w:val="24"/>
          <w:szCs w:val="24"/>
        </w:rPr>
      </w:pPr>
      <w:r w:rsidRPr="00EA09DA">
        <w:rPr>
          <w:rFonts w:hint="eastAsia"/>
          <w:sz w:val="24"/>
          <w:szCs w:val="24"/>
        </w:rPr>
        <w:t>◎「生命の尊重」と「規範意識」</w:t>
      </w:r>
      <w:r w:rsidR="00661101" w:rsidRPr="00EA09DA">
        <w:rPr>
          <w:rFonts w:hint="eastAsia"/>
          <w:sz w:val="24"/>
          <w:szCs w:val="24"/>
        </w:rPr>
        <w:t>など</w:t>
      </w:r>
      <w:r w:rsidRPr="00EA09DA">
        <w:rPr>
          <w:rFonts w:hint="eastAsia"/>
          <w:sz w:val="24"/>
          <w:szCs w:val="24"/>
        </w:rPr>
        <w:t>に関する指導</w:t>
      </w:r>
    </w:p>
    <w:p w14:paraId="31DFB4B0" w14:textId="77777777" w:rsidR="00AF080D" w:rsidRPr="00EA09DA" w:rsidRDefault="00AF080D" w:rsidP="00AF080D">
      <w:pPr>
        <w:ind w:leftChars="2" w:left="4" w:firstLineChars="500" w:firstLine="1200"/>
        <w:rPr>
          <w:sz w:val="24"/>
          <w:szCs w:val="24"/>
        </w:rPr>
      </w:pPr>
      <w:r w:rsidRPr="00EA09DA">
        <w:rPr>
          <w:rFonts w:hint="eastAsia"/>
          <w:sz w:val="24"/>
          <w:szCs w:val="24"/>
        </w:rPr>
        <w:t>学年間・校種間の接続や系統性を踏まえて指導します。</w:t>
      </w:r>
    </w:p>
    <w:p w14:paraId="6E2392DF" w14:textId="77777777" w:rsidR="0081327F" w:rsidRPr="006624E7" w:rsidRDefault="0081327F" w:rsidP="0081327F">
      <w:pPr>
        <w:ind w:left="960" w:hangingChars="400" w:hanging="960"/>
        <w:rPr>
          <w:sz w:val="24"/>
          <w:szCs w:val="24"/>
        </w:rPr>
      </w:pPr>
      <w:r w:rsidRPr="006624E7">
        <w:rPr>
          <w:rFonts w:hint="eastAsia"/>
          <w:sz w:val="24"/>
          <w:szCs w:val="24"/>
        </w:rPr>
        <w:t xml:space="preserve">　　　　◎体験活動の充実</w:t>
      </w:r>
    </w:p>
    <w:p w14:paraId="65C66FC8" w14:textId="77777777" w:rsidR="0081327F" w:rsidRPr="006624E7" w:rsidRDefault="0081327F" w:rsidP="0081327F">
      <w:pPr>
        <w:ind w:leftChars="456" w:left="958" w:firstLineChars="100" w:firstLine="240"/>
        <w:rPr>
          <w:sz w:val="24"/>
          <w:szCs w:val="24"/>
        </w:rPr>
      </w:pPr>
      <w:r w:rsidRPr="006624E7">
        <w:rPr>
          <w:rFonts w:hint="eastAsia"/>
          <w:sz w:val="24"/>
          <w:szCs w:val="24"/>
        </w:rPr>
        <w:t>体験活動を道徳的実践の場と位置づけ、体験活動の一層の充実を図るとともに、体験活動と</w:t>
      </w:r>
      <w:r>
        <w:rPr>
          <w:rFonts w:hint="eastAsia"/>
          <w:sz w:val="24"/>
          <w:szCs w:val="24"/>
        </w:rPr>
        <w:t>道徳の時間とを関連づけた指導を進めます</w:t>
      </w:r>
      <w:r w:rsidRPr="006624E7">
        <w:rPr>
          <w:rFonts w:hint="eastAsia"/>
          <w:sz w:val="24"/>
          <w:szCs w:val="24"/>
        </w:rPr>
        <w:t>。</w:t>
      </w:r>
    </w:p>
    <w:p w14:paraId="60EBB683" w14:textId="77777777" w:rsidR="00A43C02" w:rsidRDefault="00A43C02" w:rsidP="00FF5C89">
      <w:pPr>
        <w:rPr>
          <w:sz w:val="24"/>
          <w:szCs w:val="24"/>
        </w:rPr>
      </w:pPr>
    </w:p>
    <w:p w14:paraId="0F4C82CB" w14:textId="4F45C04A" w:rsidR="0081327F" w:rsidRPr="006624E7" w:rsidRDefault="0081327F" w:rsidP="00FF5C89">
      <w:pPr>
        <w:rPr>
          <w:sz w:val="24"/>
          <w:szCs w:val="24"/>
        </w:rPr>
      </w:pPr>
      <w:r w:rsidRPr="006624E7">
        <w:rPr>
          <w:rFonts w:hint="eastAsia"/>
          <w:sz w:val="24"/>
          <w:szCs w:val="24"/>
        </w:rPr>
        <w:t xml:space="preserve">　　　【主な事業】</w:t>
      </w:r>
    </w:p>
    <w:p w14:paraId="054265D0" w14:textId="77777777" w:rsidR="0081327F" w:rsidRDefault="0081327F" w:rsidP="0081327F">
      <w:pPr>
        <w:rPr>
          <w:sz w:val="24"/>
          <w:szCs w:val="24"/>
        </w:rPr>
      </w:pPr>
      <w:r w:rsidRPr="006624E7">
        <w:rPr>
          <w:rFonts w:hint="eastAsia"/>
          <w:sz w:val="24"/>
          <w:szCs w:val="24"/>
        </w:rPr>
        <w:t xml:space="preserve">　　　　◇道徳の授業実践　　　　　　◇体験活動の実践</w:t>
      </w: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560"/>
      </w:tblGrid>
      <w:tr w:rsidR="00EA09DA" w:rsidRPr="00EA09DA" w14:paraId="240728C3" w14:textId="77777777" w:rsidTr="00727318">
        <w:trPr>
          <w:trHeight w:val="1255"/>
        </w:trPr>
        <w:tc>
          <w:tcPr>
            <w:tcW w:w="7560" w:type="dxa"/>
          </w:tcPr>
          <w:p w14:paraId="7F882D41" w14:textId="77777777" w:rsidR="0081327F" w:rsidRPr="00EA09DA" w:rsidRDefault="0081327F" w:rsidP="00727318">
            <w:pPr>
              <w:rPr>
                <w:sz w:val="24"/>
                <w:szCs w:val="24"/>
              </w:rPr>
            </w:pPr>
            <w:r w:rsidRPr="00EA09DA">
              <w:rPr>
                <w:rFonts w:hint="eastAsia"/>
                <w:sz w:val="24"/>
                <w:szCs w:val="24"/>
              </w:rPr>
              <w:lastRenderedPageBreak/>
              <w:t>【目　標】</w:t>
            </w:r>
          </w:p>
          <w:p w14:paraId="263D23C8" w14:textId="77777777" w:rsidR="0081327F" w:rsidRPr="00EA09DA" w:rsidRDefault="0081327F" w:rsidP="00727318">
            <w:pPr>
              <w:rPr>
                <w:sz w:val="24"/>
                <w:szCs w:val="24"/>
              </w:rPr>
            </w:pPr>
            <w:r w:rsidRPr="00EA09DA">
              <w:rPr>
                <w:rFonts w:hint="eastAsia"/>
                <w:sz w:val="24"/>
                <w:szCs w:val="24"/>
              </w:rPr>
              <w:t xml:space="preserve">　☆道徳の授業の公開回数</w:t>
            </w:r>
          </w:p>
          <w:p w14:paraId="12926B3A" w14:textId="77777777" w:rsidR="0081327F" w:rsidRPr="00EA09DA" w:rsidRDefault="0081327F" w:rsidP="00727318">
            <w:pPr>
              <w:rPr>
                <w:sz w:val="24"/>
                <w:szCs w:val="24"/>
              </w:rPr>
            </w:pPr>
            <w:r w:rsidRPr="00EA09DA">
              <w:rPr>
                <w:rFonts w:hint="eastAsia"/>
                <w:sz w:val="24"/>
                <w:szCs w:val="24"/>
              </w:rPr>
              <w:t xml:space="preserve">　　各学校、学期に１回実施（オープンスクール時など）</w:t>
            </w:r>
          </w:p>
          <w:p w14:paraId="1628530F" w14:textId="53E325F5" w:rsidR="00760606" w:rsidRPr="00EA09DA" w:rsidRDefault="00760606" w:rsidP="00727318">
            <w:pPr>
              <w:rPr>
                <w:sz w:val="24"/>
                <w:szCs w:val="24"/>
              </w:rPr>
            </w:pPr>
            <w:r w:rsidRPr="00EA09DA">
              <w:rPr>
                <w:rFonts w:hint="eastAsia"/>
                <w:sz w:val="24"/>
                <w:szCs w:val="24"/>
              </w:rPr>
              <w:t xml:space="preserve">　　　</w:t>
            </w:r>
            <w:r w:rsidR="00054253" w:rsidRPr="00EA09DA">
              <w:rPr>
                <w:rFonts w:hint="eastAsia"/>
                <w:sz w:val="24"/>
                <w:szCs w:val="24"/>
              </w:rPr>
              <w:t>小中</w:t>
            </w:r>
            <w:r w:rsidRPr="00EA09DA">
              <w:rPr>
                <w:rFonts w:hint="eastAsia"/>
                <w:sz w:val="24"/>
                <w:szCs w:val="24"/>
              </w:rPr>
              <w:t>学校１００％（Ｈ２６年度）→　１００％（Ｈ３２年度）</w:t>
            </w:r>
          </w:p>
        </w:tc>
      </w:tr>
    </w:tbl>
    <w:p w14:paraId="41B3912A" w14:textId="77777777" w:rsidR="00760606" w:rsidRPr="00EA09DA" w:rsidRDefault="0081327F" w:rsidP="0081327F">
      <w:pPr>
        <w:rPr>
          <w:sz w:val="24"/>
          <w:szCs w:val="24"/>
        </w:rPr>
      </w:pPr>
      <w:r w:rsidRPr="00EA09DA">
        <w:rPr>
          <w:rFonts w:hint="eastAsia"/>
          <w:sz w:val="24"/>
          <w:szCs w:val="24"/>
        </w:rPr>
        <w:t xml:space="preserve">　　　</w:t>
      </w:r>
    </w:p>
    <w:p w14:paraId="20D4C74F" w14:textId="77777777" w:rsidR="0081327F" w:rsidRPr="00EA09DA" w:rsidRDefault="0081327F" w:rsidP="00400875">
      <w:pPr>
        <w:ind w:firstLineChars="300" w:firstLine="720"/>
        <w:rPr>
          <w:rFonts w:asciiTheme="majorEastAsia" w:eastAsiaTheme="majorEastAsia" w:hAnsiTheme="majorEastAsia"/>
          <w:sz w:val="24"/>
          <w:szCs w:val="24"/>
        </w:rPr>
      </w:pPr>
      <w:r w:rsidRPr="00EA09DA">
        <w:rPr>
          <w:rFonts w:asciiTheme="majorEastAsia" w:eastAsiaTheme="majorEastAsia" w:hAnsiTheme="majorEastAsia" w:hint="eastAsia"/>
          <w:sz w:val="24"/>
          <w:szCs w:val="24"/>
        </w:rPr>
        <w:t>イ　体験活動の充実</w:t>
      </w:r>
    </w:p>
    <w:p w14:paraId="1DEEED61" w14:textId="77777777" w:rsidR="0081327F" w:rsidRPr="00EA09DA" w:rsidRDefault="0081327F" w:rsidP="0081327F">
      <w:pPr>
        <w:rPr>
          <w:sz w:val="24"/>
          <w:szCs w:val="24"/>
        </w:rPr>
      </w:pPr>
      <w:r w:rsidRPr="00EA09DA">
        <w:rPr>
          <w:rFonts w:hint="eastAsia"/>
          <w:sz w:val="24"/>
          <w:szCs w:val="24"/>
        </w:rPr>
        <w:t xml:space="preserve">　　　【今後の方向と目標】</w:t>
      </w:r>
    </w:p>
    <w:p w14:paraId="7215673F" w14:textId="7AEF5669" w:rsidR="0081327F" w:rsidRPr="00EA09DA" w:rsidRDefault="0081327F" w:rsidP="0081327F">
      <w:pPr>
        <w:ind w:left="960" w:hangingChars="400" w:hanging="960"/>
        <w:rPr>
          <w:sz w:val="24"/>
          <w:szCs w:val="24"/>
        </w:rPr>
      </w:pPr>
      <w:r w:rsidRPr="00EA09DA">
        <w:rPr>
          <w:rFonts w:hint="eastAsia"/>
          <w:sz w:val="24"/>
          <w:szCs w:val="24"/>
        </w:rPr>
        <w:t xml:space="preserve">　　　　　子どもたちに道徳的な心情・判断力・実践意欲・態度といった道徳性を養うためには、家庭や地域との連携を図りながら、集団宿泊訓練やボランティア活動、自然体験活動などの豊かな体験を通して、</w:t>
      </w:r>
      <w:r w:rsidR="00661101" w:rsidRPr="00EA09DA">
        <w:rPr>
          <w:rFonts w:hint="eastAsia"/>
          <w:sz w:val="24"/>
          <w:szCs w:val="24"/>
        </w:rPr>
        <w:t>児童生徒</w:t>
      </w:r>
      <w:r w:rsidRPr="00EA09DA">
        <w:rPr>
          <w:rFonts w:hint="eastAsia"/>
          <w:sz w:val="24"/>
          <w:szCs w:val="24"/>
        </w:rPr>
        <w:t>の内面に根ざした創意工夫ある指導を行うことが重要です。</w:t>
      </w:r>
    </w:p>
    <w:p w14:paraId="3A26C0E4" w14:textId="1BDDDF94" w:rsidR="00AF080D" w:rsidRPr="00EA09DA" w:rsidRDefault="00AF080D" w:rsidP="00AF080D">
      <w:pPr>
        <w:ind w:leftChars="102" w:left="934" w:hangingChars="300" w:hanging="720"/>
        <w:rPr>
          <w:sz w:val="24"/>
          <w:szCs w:val="24"/>
        </w:rPr>
      </w:pPr>
      <w:r w:rsidRPr="00EA09DA">
        <w:rPr>
          <w:rFonts w:hint="eastAsia"/>
          <w:sz w:val="24"/>
          <w:szCs w:val="24"/>
        </w:rPr>
        <w:t xml:space="preserve">　　　　</w:t>
      </w:r>
      <w:r w:rsidR="0081327F" w:rsidRPr="00EA09DA">
        <w:rPr>
          <w:rFonts w:hint="eastAsia"/>
          <w:sz w:val="24"/>
          <w:szCs w:val="24"/>
        </w:rPr>
        <w:t>このため、「</w:t>
      </w:r>
      <w:r w:rsidR="0081327F" w:rsidRPr="00EA09DA">
        <w:rPr>
          <w:rFonts w:hint="eastAsia"/>
          <w:kern w:val="0"/>
          <w:position w:val="4"/>
          <w:sz w:val="20"/>
          <w:szCs w:val="20"/>
          <w:vertAlign w:val="superscript"/>
        </w:rPr>
        <w:t>※</w:t>
      </w:r>
      <w:r w:rsidR="0081327F" w:rsidRPr="00EA09DA">
        <w:rPr>
          <w:rFonts w:hint="eastAsia"/>
          <w:sz w:val="24"/>
          <w:szCs w:val="24"/>
        </w:rPr>
        <w:t>自然学校」や「</w:t>
      </w:r>
      <w:r w:rsidR="0081327F" w:rsidRPr="00EA09DA">
        <w:rPr>
          <w:rFonts w:hint="eastAsia"/>
          <w:kern w:val="0"/>
          <w:position w:val="4"/>
          <w:sz w:val="20"/>
          <w:szCs w:val="20"/>
          <w:vertAlign w:val="superscript"/>
        </w:rPr>
        <w:t>※</w:t>
      </w:r>
      <w:r w:rsidR="0081327F" w:rsidRPr="00EA09DA">
        <w:rPr>
          <w:rFonts w:hint="eastAsia"/>
          <w:sz w:val="24"/>
          <w:szCs w:val="24"/>
        </w:rPr>
        <w:t>トライやる・ウィーク」などの体験活動において、集団活動や地域の大人たちとの交流、自然とのふれあいなどを通して、子どもたちに、規範意識、信頼感や自信などの自尊感情及び他者への思いやりや感動する心など豊かな人間性を育む</w:t>
      </w:r>
      <w:r w:rsidR="00807806" w:rsidRPr="00EA09DA">
        <w:rPr>
          <w:rFonts w:hint="eastAsia"/>
          <w:sz w:val="24"/>
          <w:szCs w:val="24"/>
        </w:rPr>
        <w:t>取組</w:t>
      </w:r>
      <w:r w:rsidR="0081327F" w:rsidRPr="00EA09DA">
        <w:rPr>
          <w:rFonts w:hint="eastAsia"/>
          <w:sz w:val="24"/>
          <w:szCs w:val="24"/>
        </w:rPr>
        <w:t>を一層推進します。</w:t>
      </w:r>
    </w:p>
    <w:p w14:paraId="7BC2BEF8" w14:textId="6E4EC654" w:rsidR="00AF080D" w:rsidRPr="00EA09DA" w:rsidRDefault="00AF080D" w:rsidP="00AF080D">
      <w:pPr>
        <w:ind w:leftChars="402" w:left="844" w:firstLineChars="100" w:firstLine="240"/>
        <w:rPr>
          <w:sz w:val="24"/>
          <w:szCs w:val="24"/>
        </w:rPr>
      </w:pPr>
      <w:r w:rsidRPr="00EA09DA">
        <w:rPr>
          <w:rFonts w:hint="eastAsia"/>
          <w:sz w:val="24"/>
          <w:szCs w:val="24"/>
        </w:rPr>
        <w:t>ま</w:t>
      </w:r>
      <w:r w:rsidR="00355193" w:rsidRPr="00EA09DA">
        <w:rPr>
          <w:rFonts w:hint="eastAsia"/>
          <w:sz w:val="24"/>
          <w:szCs w:val="24"/>
        </w:rPr>
        <w:t>た、体験活動での学びをその後の生活や学習に生かすため、</w:t>
      </w:r>
      <w:r w:rsidR="00F2041A" w:rsidRPr="00EA09DA">
        <w:rPr>
          <w:rFonts w:hint="eastAsia"/>
          <w:sz w:val="24"/>
          <w:szCs w:val="24"/>
        </w:rPr>
        <w:t>事後指導にも重点をおきます。</w:t>
      </w:r>
    </w:p>
    <w:p w14:paraId="79252F9E" w14:textId="5B5280CB" w:rsidR="00AF080D" w:rsidRPr="00EA09DA" w:rsidRDefault="00AF080D" w:rsidP="00AF080D">
      <w:pPr>
        <w:ind w:left="840" w:hangingChars="350" w:hanging="840"/>
        <w:rPr>
          <w:sz w:val="24"/>
          <w:szCs w:val="24"/>
        </w:rPr>
      </w:pPr>
      <w:r w:rsidRPr="00EA09DA">
        <w:rPr>
          <w:rFonts w:hint="eastAsia"/>
          <w:sz w:val="24"/>
          <w:szCs w:val="24"/>
        </w:rPr>
        <w:t xml:space="preserve">　　　　</w:t>
      </w:r>
      <w:r w:rsidRPr="00EA09DA">
        <w:rPr>
          <w:rFonts w:hint="eastAsia"/>
          <w:sz w:val="24"/>
          <w:szCs w:val="24"/>
        </w:rPr>
        <w:t xml:space="preserve"> </w:t>
      </w:r>
      <w:r w:rsidRPr="00EA09DA">
        <w:rPr>
          <w:rFonts w:hint="eastAsia"/>
          <w:sz w:val="24"/>
          <w:szCs w:val="24"/>
        </w:rPr>
        <w:t>さらに、子どもたちが生涯を見据えて、学ぶ意義や目的を見いだし、充実した人生を送る基盤を形成することが重要です。このため、夢や目標を持ち、具体の計画を立て、それに向かって進んでいく力をはじめ、コミュニケーション能力や課題対応能力</w:t>
      </w:r>
      <w:r w:rsidR="00661101" w:rsidRPr="00EA09DA">
        <w:rPr>
          <w:rFonts w:hint="eastAsia"/>
          <w:sz w:val="24"/>
          <w:szCs w:val="24"/>
        </w:rPr>
        <w:t>など</w:t>
      </w:r>
      <w:r w:rsidRPr="00EA09DA">
        <w:rPr>
          <w:rFonts w:hint="eastAsia"/>
          <w:sz w:val="24"/>
          <w:szCs w:val="24"/>
        </w:rPr>
        <w:t>、自立した社会人・職業人として将来に必要な能力の育成をめざす</w:t>
      </w:r>
      <w:r w:rsidR="003D62C6" w:rsidRPr="00EA09DA">
        <w:rPr>
          <w:rFonts w:hint="eastAsia"/>
          <w:kern w:val="0"/>
          <w:position w:val="4"/>
          <w:sz w:val="20"/>
          <w:szCs w:val="20"/>
          <w:vertAlign w:val="superscript"/>
        </w:rPr>
        <w:t>※</w:t>
      </w:r>
      <w:r w:rsidRPr="00EA09DA">
        <w:rPr>
          <w:rFonts w:hint="eastAsia"/>
          <w:sz w:val="24"/>
          <w:szCs w:val="24"/>
        </w:rPr>
        <w:t>キャリア形成の支援に、家庭や地域と連携</w:t>
      </w:r>
      <w:r w:rsidR="00F2041A" w:rsidRPr="00EA09DA">
        <w:rPr>
          <w:rFonts w:hint="eastAsia"/>
          <w:sz w:val="24"/>
          <w:szCs w:val="24"/>
        </w:rPr>
        <w:t>しながら</w:t>
      </w:r>
      <w:r w:rsidRPr="00EA09DA">
        <w:rPr>
          <w:rFonts w:hint="eastAsia"/>
          <w:sz w:val="24"/>
          <w:szCs w:val="24"/>
        </w:rPr>
        <w:t>取り組んでい</w:t>
      </w:r>
      <w:r w:rsidR="00F2041A" w:rsidRPr="00EA09DA">
        <w:rPr>
          <w:rFonts w:hint="eastAsia"/>
          <w:sz w:val="24"/>
          <w:szCs w:val="24"/>
        </w:rPr>
        <w:t>きます。</w:t>
      </w:r>
    </w:p>
    <w:p w14:paraId="22A0C699" w14:textId="77777777" w:rsidR="0081327F" w:rsidRPr="00EA09DA" w:rsidRDefault="0081327F" w:rsidP="0081327F">
      <w:pPr>
        <w:rPr>
          <w:sz w:val="24"/>
          <w:szCs w:val="24"/>
        </w:rPr>
      </w:pPr>
    </w:p>
    <w:p w14:paraId="0CEF9B59" w14:textId="34130F4B" w:rsidR="0081327F" w:rsidRPr="00EA09DA" w:rsidRDefault="0081327F" w:rsidP="0081327F">
      <w:pPr>
        <w:rPr>
          <w:sz w:val="24"/>
          <w:szCs w:val="24"/>
        </w:rPr>
      </w:pPr>
      <w:r w:rsidRPr="00EA09DA">
        <w:rPr>
          <w:rFonts w:hint="eastAsia"/>
          <w:sz w:val="24"/>
          <w:szCs w:val="24"/>
        </w:rPr>
        <w:t xml:space="preserve">　　　【主な</w:t>
      </w:r>
      <w:r w:rsidR="00807806" w:rsidRPr="00EA09DA">
        <w:rPr>
          <w:rFonts w:hint="eastAsia"/>
          <w:sz w:val="24"/>
          <w:szCs w:val="24"/>
        </w:rPr>
        <w:t>取組</w:t>
      </w:r>
      <w:r w:rsidRPr="00EA09DA">
        <w:rPr>
          <w:rFonts w:hint="eastAsia"/>
          <w:sz w:val="24"/>
          <w:szCs w:val="24"/>
        </w:rPr>
        <w:t>】</w:t>
      </w:r>
    </w:p>
    <w:p w14:paraId="5F276EE9" w14:textId="77777777" w:rsidR="0081327F" w:rsidRPr="00EA09DA" w:rsidRDefault="0081327F" w:rsidP="0081327F">
      <w:pPr>
        <w:rPr>
          <w:sz w:val="24"/>
          <w:szCs w:val="24"/>
        </w:rPr>
      </w:pPr>
      <w:r w:rsidRPr="00EA09DA">
        <w:rPr>
          <w:rFonts w:hint="eastAsia"/>
          <w:sz w:val="24"/>
          <w:szCs w:val="24"/>
        </w:rPr>
        <w:t xml:space="preserve">　　　　◎環境学習の推進</w:t>
      </w:r>
    </w:p>
    <w:p w14:paraId="06D6C8B9" w14:textId="77777777" w:rsidR="0081327F" w:rsidRPr="00EA09DA" w:rsidRDefault="0081327F" w:rsidP="0081327F">
      <w:pPr>
        <w:ind w:left="960" w:hangingChars="400" w:hanging="960"/>
        <w:rPr>
          <w:sz w:val="24"/>
          <w:szCs w:val="24"/>
        </w:rPr>
      </w:pPr>
      <w:r w:rsidRPr="00EA09DA">
        <w:rPr>
          <w:rFonts w:hint="eastAsia"/>
          <w:sz w:val="24"/>
          <w:szCs w:val="24"/>
        </w:rPr>
        <w:t xml:space="preserve">　　　　　自然体験活動などを通して、環境や生命を大切に思う心や価値観を育むとともに、環境の保全・再生に向けた行動を促す環境学習を積極的に推進します。</w:t>
      </w:r>
    </w:p>
    <w:p w14:paraId="78DF2025" w14:textId="77777777" w:rsidR="0081327F" w:rsidRPr="00EA09DA" w:rsidRDefault="0081327F" w:rsidP="0081327F">
      <w:pPr>
        <w:ind w:firstLineChars="400" w:firstLine="960"/>
        <w:rPr>
          <w:sz w:val="24"/>
          <w:szCs w:val="24"/>
        </w:rPr>
      </w:pPr>
      <w:r w:rsidRPr="00EA09DA">
        <w:rPr>
          <w:rFonts w:hint="eastAsia"/>
          <w:sz w:val="24"/>
          <w:szCs w:val="24"/>
        </w:rPr>
        <w:t>◎小学校：環境体験事業、自然学校</w:t>
      </w:r>
    </w:p>
    <w:p w14:paraId="22E11B76" w14:textId="28FB6BD3" w:rsidR="0081327F" w:rsidRPr="00EA09DA" w:rsidRDefault="0081327F" w:rsidP="0081327F">
      <w:pPr>
        <w:ind w:left="960" w:hangingChars="400" w:hanging="960"/>
        <w:rPr>
          <w:sz w:val="24"/>
          <w:szCs w:val="24"/>
        </w:rPr>
      </w:pPr>
      <w:r w:rsidRPr="00EA09DA">
        <w:rPr>
          <w:rFonts w:hint="eastAsia"/>
          <w:sz w:val="24"/>
          <w:szCs w:val="24"/>
        </w:rPr>
        <w:t xml:space="preserve">　　　　　環境体験事業と自然学校との系統的、継続的な学びの充実を図り、学校や地域の実情、創意工夫を活かした弾力的な実施に</w:t>
      </w:r>
      <w:r w:rsidR="00807806" w:rsidRPr="00EA09DA">
        <w:rPr>
          <w:rFonts w:hint="eastAsia"/>
          <w:sz w:val="24"/>
          <w:szCs w:val="24"/>
        </w:rPr>
        <w:t>取</w:t>
      </w:r>
      <w:r w:rsidR="00C2112A" w:rsidRPr="00EA09DA">
        <w:rPr>
          <w:rFonts w:hint="eastAsia"/>
          <w:sz w:val="24"/>
          <w:szCs w:val="24"/>
        </w:rPr>
        <w:t>り</w:t>
      </w:r>
      <w:r w:rsidR="00807806" w:rsidRPr="00EA09DA">
        <w:rPr>
          <w:rFonts w:hint="eastAsia"/>
          <w:sz w:val="24"/>
          <w:szCs w:val="24"/>
        </w:rPr>
        <w:t>組</w:t>
      </w:r>
      <w:r w:rsidR="00C2112A" w:rsidRPr="00EA09DA">
        <w:rPr>
          <w:rFonts w:hint="eastAsia"/>
          <w:sz w:val="24"/>
          <w:szCs w:val="24"/>
        </w:rPr>
        <w:t>み</w:t>
      </w:r>
      <w:r w:rsidRPr="00EA09DA">
        <w:rPr>
          <w:rFonts w:hint="eastAsia"/>
          <w:sz w:val="24"/>
          <w:szCs w:val="24"/>
        </w:rPr>
        <w:t>ます。</w:t>
      </w:r>
    </w:p>
    <w:p w14:paraId="30E746A0" w14:textId="77777777" w:rsidR="0081327F" w:rsidRPr="00EA09DA" w:rsidRDefault="0081327F" w:rsidP="0081327F">
      <w:pPr>
        <w:rPr>
          <w:sz w:val="24"/>
          <w:szCs w:val="24"/>
        </w:rPr>
      </w:pPr>
      <w:r w:rsidRPr="00EA09DA">
        <w:rPr>
          <w:rFonts w:hint="eastAsia"/>
          <w:sz w:val="24"/>
          <w:szCs w:val="24"/>
        </w:rPr>
        <w:t xml:space="preserve">　　　　◎中学校：トライやる・ウィーク</w:t>
      </w:r>
    </w:p>
    <w:p w14:paraId="338D29EA" w14:textId="43DA9EC0" w:rsidR="0081327F" w:rsidRPr="006624E7" w:rsidRDefault="0081327F" w:rsidP="0081327F">
      <w:pPr>
        <w:ind w:left="960" w:hangingChars="400" w:hanging="960"/>
        <w:rPr>
          <w:sz w:val="24"/>
          <w:szCs w:val="24"/>
        </w:rPr>
      </w:pPr>
      <w:r w:rsidRPr="00EA09DA">
        <w:rPr>
          <w:rFonts w:hint="eastAsia"/>
          <w:sz w:val="24"/>
          <w:szCs w:val="24"/>
        </w:rPr>
        <w:t xml:space="preserve">　　　　　生徒一人ひとりの社会的自立に向けた</w:t>
      </w:r>
      <w:r w:rsidR="00807806" w:rsidRPr="00EA09DA">
        <w:rPr>
          <w:rFonts w:hint="eastAsia"/>
          <w:sz w:val="24"/>
          <w:szCs w:val="24"/>
        </w:rPr>
        <w:t>取組</w:t>
      </w:r>
      <w:r w:rsidRPr="00EA09DA">
        <w:rPr>
          <w:rFonts w:hint="eastAsia"/>
          <w:sz w:val="24"/>
          <w:szCs w:val="24"/>
        </w:rPr>
        <w:t>を充実させるとともに、</w:t>
      </w:r>
      <w:r w:rsidRPr="00EA09DA">
        <w:rPr>
          <w:rFonts w:hint="eastAsia"/>
          <w:kern w:val="0"/>
          <w:position w:val="4"/>
          <w:sz w:val="20"/>
          <w:szCs w:val="20"/>
          <w:vertAlign w:val="superscript"/>
        </w:rPr>
        <w:t>※</w:t>
      </w:r>
      <w:r w:rsidRPr="00EA09DA">
        <w:rPr>
          <w:rFonts w:hint="eastAsia"/>
          <w:sz w:val="24"/>
          <w:szCs w:val="24"/>
        </w:rPr>
        <w:t>「ト</w:t>
      </w:r>
      <w:r w:rsidRPr="006624E7">
        <w:rPr>
          <w:rFonts w:hint="eastAsia"/>
          <w:sz w:val="24"/>
          <w:szCs w:val="24"/>
        </w:rPr>
        <w:t>ライやる」アクションの活性化を図り、人間関係づくりを基礎</w:t>
      </w:r>
      <w:r>
        <w:rPr>
          <w:rFonts w:hint="eastAsia"/>
          <w:sz w:val="24"/>
          <w:szCs w:val="24"/>
        </w:rPr>
        <w:t>に、地域や社会の活動に積極的に参画する主体的な生徒の育成に努めます</w:t>
      </w:r>
      <w:r w:rsidRPr="006624E7">
        <w:rPr>
          <w:rFonts w:hint="eastAsia"/>
          <w:sz w:val="24"/>
          <w:szCs w:val="24"/>
        </w:rPr>
        <w:t>。併せてキャリア教育の視点から、子どもたち自身が学ぶことや働くこと、</w:t>
      </w:r>
      <w:r>
        <w:rPr>
          <w:rFonts w:hint="eastAsia"/>
          <w:sz w:val="24"/>
          <w:szCs w:val="24"/>
        </w:rPr>
        <w:t>生きることの尊さを実感し、将来について考えられるように支援を行います</w:t>
      </w:r>
      <w:r w:rsidRPr="006624E7">
        <w:rPr>
          <w:rFonts w:hint="eastAsia"/>
          <w:sz w:val="24"/>
          <w:szCs w:val="24"/>
        </w:rPr>
        <w:t>。</w:t>
      </w:r>
    </w:p>
    <w:p w14:paraId="498DBBEA" w14:textId="77777777" w:rsidR="0081327F" w:rsidRPr="006624E7" w:rsidRDefault="0081327F" w:rsidP="0081327F">
      <w:pPr>
        <w:rPr>
          <w:sz w:val="24"/>
          <w:szCs w:val="24"/>
        </w:rPr>
      </w:pPr>
      <w:r w:rsidRPr="006624E7">
        <w:rPr>
          <w:rFonts w:hint="eastAsia"/>
          <w:sz w:val="24"/>
          <w:szCs w:val="24"/>
        </w:rPr>
        <w:lastRenderedPageBreak/>
        <w:t xml:space="preserve">　　　　◎農業体験などの実施</w:t>
      </w:r>
    </w:p>
    <w:p w14:paraId="5D6EEBE7" w14:textId="77777777" w:rsidR="0081327F" w:rsidRPr="006624E7" w:rsidRDefault="0081327F" w:rsidP="0081327F">
      <w:pPr>
        <w:ind w:left="960" w:hangingChars="400" w:hanging="960"/>
        <w:rPr>
          <w:sz w:val="24"/>
          <w:szCs w:val="24"/>
        </w:rPr>
      </w:pPr>
      <w:r w:rsidRPr="006624E7">
        <w:rPr>
          <w:rFonts w:hint="eastAsia"/>
          <w:sz w:val="24"/>
          <w:szCs w:val="24"/>
        </w:rPr>
        <w:t xml:space="preserve">　　　　　地域住民の理解と協力を得て、子どもたちが野菜</w:t>
      </w:r>
      <w:r>
        <w:rPr>
          <w:rFonts w:hint="eastAsia"/>
          <w:sz w:val="24"/>
          <w:szCs w:val="24"/>
        </w:rPr>
        <w:t>づくりや海での体験活動</w:t>
      </w:r>
      <w:r w:rsidRPr="006624E7">
        <w:rPr>
          <w:rFonts w:hint="eastAsia"/>
          <w:sz w:val="24"/>
          <w:szCs w:val="24"/>
        </w:rPr>
        <w:t>など</w:t>
      </w:r>
      <w:r>
        <w:rPr>
          <w:rFonts w:hint="eastAsia"/>
          <w:sz w:val="24"/>
          <w:szCs w:val="24"/>
        </w:rPr>
        <w:t>により、栽培や収穫の苦労や喜びなどを実感できるようにします</w:t>
      </w:r>
      <w:r w:rsidRPr="006624E7">
        <w:rPr>
          <w:rFonts w:hint="eastAsia"/>
          <w:sz w:val="24"/>
          <w:szCs w:val="24"/>
        </w:rPr>
        <w:t>。</w:t>
      </w:r>
    </w:p>
    <w:p w14:paraId="66BED1E9" w14:textId="77777777" w:rsidR="004E669B" w:rsidRDefault="0081327F" w:rsidP="0081327F">
      <w:pPr>
        <w:rPr>
          <w:sz w:val="24"/>
          <w:szCs w:val="24"/>
        </w:rPr>
      </w:pPr>
      <w:r w:rsidRPr="006624E7">
        <w:rPr>
          <w:rFonts w:hint="eastAsia"/>
          <w:sz w:val="24"/>
          <w:szCs w:val="24"/>
        </w:rPr>
        <w:t xml:space="preserve">　　　</w:t>
      </w:r>
    </w:p>
    <w:p w14:paraId="1EE37CE8" w14:textId="4187D201" w:rsidR="0081327F" w:rsidRPr="006624E7" w:rsidRDefault="0081327F" w:rsidP="004E669B">
      <w:pPr>
        <w:ind w:firstLineChars="300" w:firstLine="720"/>
        <w:rPr>
          <w:sz w:val="24"/>
          <w:szCs w:val="24"/>
        </w:rPr>
      </w:pPr>
      <w:r w:rsidRPr="006624E7">
        <w:rPr>
          <w:rFonts w:hint="eastAsia"/>
          <w:sz w:val="24"/>
          <w:szCs w:val="24"/>
        </w:rPr>
        <w:t>【主な事業】</w:t>
      </w:r>
    </w:p>
    <w:p w14:paraId="183B85B5" w14:textId="27137236" w:rsidR="0081327F" w:rsidRPr="006624E7" w:rsidRDefault="0081327F" w:rsidP="0081327F">
      <w:pPr>
        <w:rPr>
          <w:sz w:val="24"/>
          <w:szCs w:val="24"/>
        </w:rPr>
      </w:pPr>
      <w:r w:rsidRPr="006624E7">
        <w:rPr>
          <w:rFonts w:hint="eastAsia"/>
          <w:sz w:val="24"/>
          <w:szCs w:val="24"/>
        </w:rPr>
        <w:t xml:space="preserve">　　　　◇環境体験事業</w:t>
      </w:r>
      <w:r w:rsidR="009C717F">
        <w:rPr>
          <w:rFonts w:hint="eastAsia"/>
          <w:sz w:val="24"/>
          <w:szCs w:val="24"/>
        </w:rPr>
        <w:t xml:space="preserve">                  </w:t>
      </w:r>
      <w:r w:rsidRPr="006624E7">
        <w:rPr>
          <w:rFonts w:hint="eastAsia"/>
          <w:sz w:val="24"/>
          <w:szCs w:val="24"/>
        </w:rPr>
        <w:t>◇自然学校推進事業</w:t>
      </w:r>
    </w:p>
    <w:p w14:paraId="66F4C5B0" w14:textId="77777777" w:rsidR="009C717F" w:rsidRDefault="0081327F" w:rsidP="0081327F">
      <w:pPr>
        <w:rPr>
          <w:sz w:val="24"/>
          <w:szCs w:val="24"/>
        </w:rPr>
      </w:pPr>
      <w:r w:rsidRPr="006624E7">
        <w:rPr>
          <w:rFonts w:hint="eastAsia"/>
          <w:sz w:val="24"/>
          <w:szCs w:val="24"/>
        </w:rPr>
        <w:t xml:space="preserve">　　　　◇トライやる・ウィーク推進事業</w:t>
      </w:r>
      <w:r w:rsidR="009C717F">
        <w:rPr>
          <w:rFonts w:hint="eastAsia"/>
          <w:sz w:val="24"/>
          <w:szCs w:val="24"/>
        </w:rPr>
        <w:t xml:space="preserve">　</w:t>
      </w:r>
      <w:r w:rsidRPr="006624E7">
        <w:rPr>
          <w:rFonts w:hint="eastAsia"/>
          <w:sz w:val="24"/>
          <w:szCs w:val="24"/>
        </w:rPr>
        <w:t>◇親と子の夏休み環境日記</w:t>
      </w:r>
    </w:p>
    <w:p w14:paraId="1083CDAE" w14:textId="1E422307" w:rsidR="0081327F" w:rsidRPr="006624E7" w:rsidRDefault="0081327F" w:rsidP="009C717F">
      <w:pPr>
        <w:ind w:firstLineChars="100" w:firstLine="240"/>
        <w:rPr>
          <w:sz w:val="24"/>
          <w:szCs w:val="24"/>
        </w:rPr>
      </w:pPr>
      <w:r w:rsidRPr="006624E7">
        <w:rPr>
          <w:rFonts w:hint="eastAsia"/>
          <w:sz w:val="24"/>
          <w:szCs w:val="24"/>
        </w:rPr>
        <w:t xml:space="preserve">　　　◇環境施設見学</w:t>
      </w:r>
      <w:r w:rsidR="009C717F">
        <w:rPr>
          <w:rFonts w:hint="eastAsia"/>
          <w:sz w:val="24"/>
          <w:szCs w:val="24"/>
        </w:rPr>
        <w:t xml:space="preserve">　　　　　</w:t>
      </w:r>
      <w:r w:rsidRPr="006624E7">
        <w:rPr>
          <w:rFonts w:hint="eastAsia"/>
          <w:sz w:val="24"/>
          <w:szCs w:val="24"/>
        </w:rPr>
        <w:t xml:space="preserve">　　　　◇農業体験</w:t>
      </w:r>
      <w:r>
        <w:rPr>
          <w:rFonts w:hint="eastAsia"/>
          <w:sz w:val="24"/>
          <w:szCs w:val="24"/>
        </w:rPr>
        <w:t>など</w:t>
      </w:r>
      <w:r w:rsidR="00AF080D">
        <w:rPr>
          <w:rFonts w:hint="eastAsia"/>
          <w:sz w:val="24"/>
          <w:szCs w:val="24"/>
        </w:rPr>
        <w:t xml:space="preserve">               </w:t>
      </w:r>
      <w:r w:rsidR="00AF080D" w:rsidRPr="00AF080D">
        <w:rPr>
          <w:rFonts w:hint="eastAsia"/>
          <w:color w:val="FF0000"/>
          <w:sz w:val="24"/>
          <w:szCs w:val="24"/>
        </w:rPr>
        <w:t xml:space="preserve"> </w:t>
      </w:r>
    </w:p>
    <w:p w14:paraId="2B76332D" w14:textId="77777777" w:rsidR="0081327F" w:rsidRPr="006624E7" w:rsidRDefault="0081327F" w:rsidP="0081327F">
      <w:pPr>
        <w:rPr>
          <w:sz w:val="24"/>
          <w:szCs w:val="24"/>
        </w:rPr>
      </w:pP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107"/>
      </w:tblGrid>
      <w:tr w:rsidR="00EA09DA" w:rsidRPr="00EA09DA" w14:paraId="109D870C" w14:textId="77777777" w:rsidTr="003D62C6">
        <w:trPr>
          <w:trHeight w:val="1229"/>
        </w:trPr>
        <w:tc>
          <w:tcPr>
            <w:tcW w:w="8107" w:type="dxa"/>
          </w:tcPr>
          <w:p w14:paraId="70960A34" w14:textId="77777777" w:rsidR="0081327F" w:rsidRPr="00EA09DA" w:rsidRDefault="0081327F" w:rsidP="00727318">
            <w:pPr>
              <w:rPr>
                <w:sz w:val="24"/>
                <w:szCs w:val="24"/>
              </w:rPr>
            </w:pPr>
            <w:r w:rsidRPr="00EA09DA">
              <w:rPr>
                <w:rFonts w:hint="eastAsia"/>
                <w:sz w:val="24"/>
                <w:szCs w:val="24"/>
              </w:rPr>
              <w:t>【目　標】</w:t>
            </w:r>
          </w:p>
          <w:p w14:paraId="47126A52" w14:textId="77777777" w:rsidR="0081327F" w:rsidRPr="00EA09DA" w:rsidRDefault="0081327F" w:rsidP="00727318">
            <w:pPr>
              <w:rPr>
                <w:sz w:val="24"/>
                <w:szCs w:val="24"/>
              </w:rPr>
            </w:pPr>
            <w:r w:rsidRPr="00EA09DA">
              <w:rPr>
                <w:rFonts w:hint="eastAsia"/>
                <w:sz w:val="24"/>
                <w:szCs w:val="24"/>
              </w:rPr>
              <w:t xml:space="preserve">　☆地域などでの体験活動やボランティア活動への参加促進</w:t>
            </w:r>
          </w:p>
          <w:p w14:paraId="2885A854" w14:textId="17D89CBE" w:rsidR="0081327F" w:rsidRPr="00EA09DA" w:rsidRDefault="0081327F" w:rsidP="00727318">
            <w:pPr>
              <w:rPr>
                <w:sz w:val="24"/>
                <w:szCs w:val="24"/>
              </w:rPr>
            </w:pPr>
            <w:r w:rsidRPr="00EA09DA">
              <w:rPr>
                <w:rFonts w:hint="eastAsia"/>
                <w:sz w:val="24"/>
                <w:szCs w:val="24"/>
              </w:rPr>
              <w:t xml:space="preserve">　　地域行事やボランティア活動などに参加する</w:t>
            </w:r>
            <w:r w:rsidR="00661101" w:rsidRPr="00EA09DA">
              <w:rPr>
                <w:rFonts w:hint="eastAsia"/>
                <w:sz w:val="24"/>
                <w:szCs w:val="24"/>
              </w:rPr>
              <w:t>児童生徒</w:t>
            </w:r>
            <w:r w:rsidRPr="00EA09DA">
              <w:rPr>
                <w:rFonts w:hint="eastAsia"/>
                <w:sz w:val="24"/>
                <w:szCs w:val="24"/>
              </w:rPr>
              <w:t>を増やす</w:t>
            </w:r>
          </w:p>
          <w:p w14:paraId="28C4690B" w14:textId="1D9F1AE4" w:rsidR="00E906CA" w:rsidRPr="00EA09DA" w:rsidRDefault="00A96CDE" w:rsidP="00087658">
            <w:pPr>
              <w:ind w:leftChars="100" w:left="210"/>
              <w:rPr>
                <w:sz w:val="24"/>
                <w:szCs w:val="24"/>
              </w:rPr>
            </w:pPr>
            <w:r w:rsidRPr="00EA09DA">
              <w:rPr>
                <w:sz w:val="24"/>
                <w:szCs w:val="24"/>
              </w:rPr>
              <w:t>「今住んでいる地域の行事に参加していますか」（文部科学省全国学力・学習状況調査</w:t>
            </w:r>
            <w:r w:rsidRPr="00EA09DA">
              <w:rPr>
                <w:rFonts w:hint="eastAsia"/>
                <w:sz w:val="24"/>
                <w:szCs w:val="24"/>
              </w:rPr>
              <w:t>）</w:t>
            </w:r>
            <w:r w:rsidR="00087658" w:rsidRPr="00EA09DA">
              <w:rPr>
                <w:sz w:val="24"/>
                <w:szCs w:val="24"/>
              </w:rPr>
              <w:t>で「当てはまる」と答える</w:t>
            </w:r>
            <w:r w:rsidR="00661101" w:rsidRPr="00EA09DA">
              <w:rPr>
                <w:sz w:val="24"/>
                <w:szCs w:val="24"/>
              </w:rPr>
              <w:t>児童生徒</w:t>
            </w:r>
            <w:r w:rsidR="00087658" w:rsidRPr="00EA09DA">
              <w:rPr>
                <w:sz w:val="24"/>
                <w:szCs w:val="24"/>
              </w:rPr>
              <w:t>の割合</w:t>
            </w:r>
          </w:p>
          <w:p w14:paraId="4ECEC552" w14:textId="1E648D5D" w:rsidR="00E906CA" w:rsidRPr="00EA09DA" w:rsidRDefault="00C2112A" w:rsidP="00E906CA">
            <w:pPr>
              <w:ind w:leftChars="100" w:left="210" w:firstLineChars="200" w:firstLine="480"/>
              <w:rPr>
                <w:sz w:val="24"/>
                <w:szCs w:val="24"/>
              </w:rPr>
            </w:pPr>
            <w:r w:rsidRPr="00EA09DA">
              <w:rPr>
                <w:rFonts w:hint="eastAsia"/>
                <w:sz w:val="24"/>
                <w:szCs w:val="24"/>
              </w:rPr>
              <w:t>小中</w:t>
            </w:r>
            <w:r w:rsidR="00087658" w:rsidRPr="00EA09DA">
              <w:rPr>
                <w:sz w:val="24"/>
                <w:szCs w:val="24"/>
              </w:rPr>
              <w:t>学校平均</w:t>
            </w:r>
            <w:r w:rsidR="00E906CA" w:rsidRPr="00EA09DA">
              <w:rPr>
                <w:rFonts w:hint="eastAsia"/>
                <w:sz w:val="24"/>
                <w:szCs w:val="24"/>
              </w:rPr>
              <w:t xml:space="preserve">　</w:t>
            </w:r>
            <w:r w:rsidR="00087658" w:rsidRPr="00EA09DA">
              <w:rPr>
                <w:sz w:val="24"/>
                <w:szCs w:val="24"/>
              </w:rPr>
              <w:t>３８．２％</w:t>
            </w:r>
            <w:r w:rsidR="00E906CA" w:rsidRPr="00EA09DA">
              <w:rPr>
                <w:rFonts w:hint="eastAsia"/>
                <w:sz w:val="24"/>
                <w:szCs w:val="24"/>
              </w:rPr>
              <w:t>（Ｈ２６年度）</w:t>
            </w:r>
          </w:p>
          <w:p w14:paraId="0C11595A" w14:textId="2C0FC7D8" w:rsidR="003427D8" w:rsidRPr="00EA09DA" w:rsidRDefault="00E906CA" w:rsidP="0025462E">
            <w:pPr>
              <w:ind w:firstLineChars="300" w:firstLine="720"/>
              <w:rPr>
                <w:sz w:val="24"/>
                <w:szCs w:val="24"/>
              </w:rPr>
            </w:pPr>
            <w:r w:rsidRPr="00EA09DA">
              <w:rPr>
                <w:rFonts w:hint="eastAsia"/>
                <w:sz w:val="24"/>
                <w:szCs w:val="24"/>
              </w:rPr>
              <w:t>→　５０％以上</w:t>
            </w:r>
            <w:r w:rsidRPr="00EA09DA">
              <w:rPr>
                <w:sz w:val="24"/>
                <w:szCs w:val="24"/>
              </w:rPr>
              <w:t>（Ｈ</w:t>
            </w:r>
            <w:r w:rsidRPr="00EA09DA">
              <w:rPr>
                <w:rFonts w:hint="eastAsia"/>
                <w:sz w:val="24"/>
                <w:szCs w:val="24"/>
              </w:rPr>
              <w:t>３２</w:t>
            </w:r>
            <w:r w:rsidR="00D002F3" w:rsidRPr="00EA09DA">
              <w:rPr>
                <w:sz w:val="24"/>
                <w:szCs w:val="24"/>
              </w:rPr>
              <w:t>年度）</w:t>
            </w:r>
          </w:p>
        </w:tc>
      </w:tr>
    </w:tbl>
    <w:p w14:paraId="0652976D" w14:textId="77777777" w:rsidR="0081327F" w:rsidRDefault="0081327F" w:rsidP="0081327F">
      <w:pPr>
        <w:rPr>
          <w:sz w:val="24"/>
          <w:szCs w:val="24"/>
        </w:rPr>
      </w:pPr>
    </w:p>
    <w:p w14:paraId="2987EFB0" w14:textId="77777777" w:rsidR="0081327F" w:rsidRPr="006624E7" w:rsidRDefault="0081327F" w:rsidP="0081327F">
      <w:pPr>
        <w:rPr>
          <w:rFonts w:asciiTheme="majorEastAsia" w:eastAsiaTheme="majorEastAsia" w:hAnsiTheme="majorEastAsia"/>
          <w:sz w:val="24"/>
          <w:szCs w:val="24"/>
        </w:rPr>
      </w:pPr>
      <w:r w:rsidRPr="006624E7">
        <w:rPr>
          <w:rFonts w:hint="eastAsia"/>
          <w:sz w:val="24"/>
          <w:szCs w:val="24"/>
        </w:rPr>
        <w:t xml:space="preserve">　　　</w:t>
      </w:r>
      <w:r w:rsidRPr="006624E7">
        <w:rPr>
          <w:rFonts w:asciiTheme="majorEastAsia" w:eastAsiaTheme="majorEastAsia" w:hAnsiTheme="majorEastAsia" w:hint="eastAsia"/>
          <w:sz w:val="24"/>
          <w:szCs w:val="24"/>
        </w:rPr>
        <w:t>ウ　伝統と文化に関する教育の推進</w:t>
      </w:r>
    </w:p>
    <w:p w14:paraId="5F030A87" w14:textId="77777777" w:rsidR="0081327F" w:rsidRPr="006624E7" w:rsidRDefault="0081327F" w:rsidP="0081327F">
      <w:pPr>
        <w:rPr>
          <w:sz w:val="24"/>
          <w:szCs w:val="24"/>
        </w:rPr>
      </w:pPr>
      <w:r w:rsidRPr="006624E7">
        <w:rPr>
          <w:rFonts w:hint="eastAsia"/>
          <w:sz w:val="24"/>
          <w:szCs w:val="24"/>
        </w:rPr>
        <w:t xml:space="preserve">　　　【今後の方向と目標】</w:t>
      </w:r>
    </w:p>
    <w:p w14:paraId="12B7C3D9" w14:textId="2909263E" w:rsidR="0081327F" w:rsidRPr="006624E7" w:rsidRDefault="0081327F" w:rsidP="0081327F">
      <w:pPr>
        <w:ind w:left="960" w:hangingChars="400" w:hanging="960"/>
        <w:rPr>
          <w:sz w:val="24"/>
          <w:szCs w:val="24"/>
        </w:rPr>
      </w:pPr>
      <w:r w:rsidRPr="006624E7">
        <w:rPr>
          <w:rFonts w:hint="eastAsia"/>
          <w:sz w:val="24"/>
          <w:szCs w:val="24"/>
        </w:rPr>
        <w:t xml:space="preserve">　　　　　</w:t>
      </w:r>
      <w:r w:rsidR="005934FC">
        <w:rPr>
          <w:rFonts w:hint="eastAsia"/>
          <w:sz w:val="24"/>
          <w:szCs w:val="24"/>
        </w:rPr>
        <w:t>これからの国際社会のなか</w:t>
      </w:r>
      <w:r w:rsidRPr="006624E7">
        <w:rPr>
          <w:rFonts w:hint="eastAsia"/>
          <w:sz w:val="24"/>
          <w:szCs w:val="24"/>
        </w:rPr>
        <w:t>で主体性をもって生きていくには、</w:t>
      </w:r>
      <w:r>
        <w:rPr>
          <w:rFonts w:hint="eastAsia"/>
          <w:sz w:val="24"/>
          <w:szCs w:val="24"/>
        </w:rPr>
        <w:t>自己がよって立つ基盤にしっかりと根を下ろしていることが重要です</w:t>
      </w:r>
      <w:r w:rsidRPr="006624E7">
        <w:rPr>
          <w:rFonts w:hint="eastAsia"/>
          <w:sz w:val="24"/>
          <w:szCs w:val="24"/>
        </w:rPr>
        <w:t>。</w:t>
      </w:r>
    </w:p>
    <w:p w14:paraId="2EE11767" w14:textId="77777777" w:rsidR="0081327F" w:rsidRPr="006624E7" w:rsidRDefault="0081327F" w:rsidP="0081327F">
      <w:pPr>
        <w:ind w:left="960" w:hangingChars="400" w:hanging="960"/>
        <w:rPr>
          <w:sz w:val="24"/>
          <w:szCs w:val="24"/>
        </w:rPr>
      </w:pPr>
      <w:r w:rsidRPr="006624E7">
        <w:rPr>
          <w:rFonts w:hint="eastAsia"/>
          <w:sz w:val="24"/>
          <w:szCs w:val="24"/>
        </w:rPr>
        <w:t xml:space="preserve">　　　　　このため、我が国や郷土の伝統と文化に対する関心や理解を深め、それを尊重し、継承・発展させると</w:t>
      </w:r>
      <w:r>
        <w:rPr>
          <w:rFonts w:hint="eastAsia"/>
          <w:sz w:val="24"/>
          <w:szCs w:val="24"/>
        </w:rPr>
        <w:t>ともに、それらを育んできた我が国を愛する態度を養う教育を推進します</w:t>
      </w:r>
      <w:r w:rsidRPr="006624E7">
        <w:rPr>
          <w:rFonts w:hint="eastAsia"/>
          <w:sz w:val="24"/>
          <w:szCs w:val="24"/>
        </w:rPr>
        <w:t>。</w:t>
      </w:r>
    </w:p>
    <w:p w14:paraId="0C4B8D68" w14:textId="336DC2F4" w:rsidR="0081327F" w:rsidRPr="006624E7" w:rsidRDefault="0081327F" w:rsidP="0081327F">
      <w:pPr>
        <w:ind w:left="960" w:hangingChars="400" w:hanging="960"/>
        <w:rPr>
          <w:sz w:val="24"/>
          <w:szCs w:val="24"/>
        </w:rPr>
      </w:pPr>
      <w:r w:rsidRPr="006624E7">
        <w:rPr>
          <w:rFonts w:hint="eastAsia"/>
          <w:sz w:val="24"/>
          <w:szCs w:val="24"/>
        </w:rPr>
        <w:t xml:space="preserve">　　　　　また、地域において子どもたちが伝統文</w:t>
      </w:r>
      <w:r>
        <w:rPr>
          <w:rFonts w:hint="eastAsia"/>
          <w:sz w:val="24"/>
          <w:szCs w:val="24"/>
        </w:rPr>
        <w:t>化を体験・修得する</w:t>
      </w:r>
      <w:r w:rsidR="00807806">
        <w:rPr>
          <w:rFonts w:hint="eastAsia"/>
          <w:sz w:val="24"/>
          <w:szCs w:val="24"/>
        </w:rPr>
        <w:t>取組</w:t>
      </w:r>
      <w:r>
        <w:rPr>
          <w:rFonts w:hint="eastAsia"/>
          <w:sz w:val="24"/>
          <w:szCs w:val="24"/>
        </w:rPr>
        <w:t>を支援するなど、芸術文化活動を通して豊かな心を育む教育を推進します</w:t>
      </w:r>
      <w:r w:rsidRPr="006624E7">
        <w:rPr>
          <w:rFonts w:hint="eastAsia"/>
          <w:sz w:val="24"/>
          <w:szCs w:val="24"/>
        </w:rPr>
        <w:t>。</w:t>
      </w:r>
    </w:p>
    <w:p w14:paraId="497C9118" w14:textId="77777777" w:rsidR="0081327F" w:rsidRDefault="0081327F" w:rsidP="0081327F">
      <w:pPr>
        <w:rPr>
          <w:sz w:val="24"/>
          <w:szCs w:val="24"/>
        </w:rPr>
      </w:pPr>
      <w:r w:rsidRPr="006624E7">
        <w:rPr>
          <w:rFonts w:hint="eastAsia"/>
          <w:sz w:val="24"/>
          <w:szCs w:val="24"/>
        </w:rPr>
        <w:t xml:space="preserve">　</w:t>
      </w:r>
    </w:p>
    <w:p w14:paraId="4AD7160B" w14:textId="79BD2E46" w:rsidR="0081327F" w:rsidRPr="006624E7" w:rsidRDefault="0081327F" w:rsidP="0081327F">
      <w:pPr>
        <w:rPr>
          <w:sz w:val="24"/>
          <w:szCs w:val="24"/>
        </w:rPr>
      </w:pPr>
      <w:r w:rsidRPr="006624E7">
        <w:rPr>
          <w:rFonts w:hint="eastAsia"/>
          <w:sz w:val="24"/>
          <w:szCs w:val="24"/>
        </w:rPr>
        <w:t xml:space="preserve">　　</w:t>
      </w:r>
      <w:r>
        <w:rPr>
          <w:rFonts w:hint="eastAsia"/>
          <w:sz w:val="24"/>
          <w:szCs w:val="24"/>
        </w:rPr>
        <w:t xml:space="preserve">　</w:t>
      </w:r>
      <w:r w:rsidRPr="006624E7">
        <w:rPr>
          <w:rFonts w:hint="eastAsia"/>
          <w:sz w:val="24"/>
          <w:szCs w:val="24"/>
        </w:rPr>
        <w:t>【主な</w:t>
      </w:r>
      <w:r w:rsidR="00807806">
        <w:rPr>
          <w:rFonts w:hint="eastAsia"/>
          <w:sz w:val="24"/>
          <w:szCs w:val="24"/>
        </w:rPr>
        <w:t>取組</w:t>
      </w:r>
      <w:r w:rsidRPr="006624E7">
        <w:rPr>
          <w:rFonts w:hint="eastAsia"/>
          <w:sz w:val="24"/>
          <w:szCs w:val="24"/>
        </w:rPr>
        <w:t>】</w:t>
      </w:r>
    </w:p>
    <w:p w14:paraId="3875730C" w14:textId="77777777" w:rsidR="0081327F" w:rsidRPr="006624E7" w:rsidRDefault="0081327F" w:rsidP="0081327F">
      <w:pPr>
        <w:rPr>
          <w:sz w:val="24"/>
          <w:szCs w:val="24"/>
        </w:rPr>
      </w:pPr>
      <w:r w:rsidRPr="006624E7">
        <w:rPr>
          <w:rFonts w:hint="eastAsia"/>
          <w:sz w:val="24"/>
          <w:szCs w:val="24"/>
        </w:rPr>
        <w:t xml:space="preserve">　　　　◎地域での伝統文化体験</w:t>
      </w:r>
    </w:p>
    <w:p w14:paraId="0CCB5F0A" w14:textId="77777777" w:rsidR="0081327F" w:rsidRPr="006624E7" w:rsidRDefault="0081327F" w:rsidP="0081327F">
      <w:pPr>
        <w:ind w:left="960" w:hangingChars="400" w:hanging="960"/>
        <w:rPr>
          <w:sz w:val="24"/>
          <w:szCs w:val="24"/>
        </w:rPr>
      </w:pPr>
      <w:r w:rsidRPr="006624E7">
        <w:rPr>
          <w:rFonts w:hint="eastAsia"/>
          <w:sz w:val="24"/>
          <w:szCs w:val="24"/>
        </w:rPr>
        <w:t xml:space="preserve">　　　　　地域の伝統文化や伝統芸能などを継承・発展させるため、世代を超えた地域での交流行事</w:t>
      </w:r>
      <w:r>
        <w:rPr>
          <w:rFonts w:hint="eastAsia"/>
          <w:sz w:val="24"/>
          <w:szCs w:val="24"/>
        </w:rPr>
        <w:t>などへ積極的に参加します</w:t>
      </w:r>
      <w:r w:rsidRPr="006624E7">
        <w:rPr>
          <w:rFonts w:hint="eastAsia"/>
          <w:sz w:val="24"/>
          <w:szCs w:val="24"/>
        </w:rPr>
        <w:t>。</w:t>
      </w:r>
    </w:p>
    <w:p w14:paraId="7109C7A4" w14:textId="77777777" w:rsidR="0081327F" w:rsidRPr="006624E7" w:rsidRDefault="0081327F" w:rsidP="0081327F">
      <w:pPr>
        <w:rPr>
          <w:sz w:val="24"/>
          <w:szCs w:val="24"/>
        </w:rPr>
      </w:pPr>
      <w:r w:rsidRPr="006624E7">
        <w:rPr>
          <w:rFonts w:hint="eastAsia"/>
          <w:sz w:val="24"/>
          <w:szCs w:val="24"/>
        </w:rPr>
        <w:t xml:space="preserve">　　　　◎中学生ペーロン大会の実施</w:t>
      </w:r>
    </w:p>
    <w:p w14:paraId="1F3CC395" w14:textId="77777777" w:rsidR="0081327F" w:rsidRPr="006624E7" w:rsidRDefault="0081327F" w:rsidP="0081327F">
      <w:pPr>
        <w:ind w:left="960" w:hangingChars="400" w:hanging="960"/>
        <w:rPr>
          <w:sz w:val="24"/>
          <w:szCs w:val="24"/>
        </w:rPr>
      </w:pPr>
      <w:r w:rsidRPr="006624E7">
        <w:rPr>
          <w:rFonts w:hint="eastAsia"/>
          <w:sz w:val="24"/>
          <w:szCs w:val="24"/>
        </w:rPr>
        <w:t xml:space="preserve">　　　　　中学生による</w:t>
      </w:r>
      <w:r>
        <w:rPr>
          <w:rFonts w:hint="eastAsia"/>
          <w:sz w:val="24"/>
          <w:szCs w:val="24"/>
        </w:rPr>
        <w:t>ペーロン大会を実施することにより、ふるさと相生を愛する心を育みます</w:t>
      </w:r>
      <w:r w:rsidRPr="006624E7">
        <w:rPr>
          <w:rFonts w:hint="eastAsia"/>
          <w:sz w:val="24"/>
          <w:szCs w:val="24"/>
        </w:rPr>
        <w:t>。</w:t>
      </w:r>
    </w:p>
    <w:p w14:paraId="7927FF45" w14:textId="675DE84B" w:rsidR="00E41F2A" w:rsidRPr="00EA09DA" w:rsidRDefault="00E41F2A" w:rsidP="00E41F2A">
      <w:pPr>
        <w:ind w:firstLineChars="400" w:firstLine="960"/>
        <w:rPr>
          <w:sz w:val="24"/>
          <w:szCs w:val="24"/>
        </w:rPr>
      </w:pPr>
      <w:r w:rsidRPr="00EA09DA">
        <w:rPr>
          <w:rFonts w:hint="eastAsia"/>
          <w:sz w:val="24"/>
          <w:szCs w:val="24"/>
        </w:rPr>
        <w:t>◎相生っ子かがやき顕彰事業</w:t>
      </w:r>
      <w:r w:rsidR="00E906CA" w:rsidRPr="00EA09DA">
        <w:rPr>
          <w:sz w:val="24"/>
          <w:szCs w:val="24"/>
        </w:rPr>
        <w:t xml:space="preserve"> </w:t>
      </w:r>
    </w:p>
    <w:p w14:paraId="0E78F999" w14:textId="6FF836AB" w:rsidR="00E41F2A" w:rsidRPr="00EA09DA" w:rsidRDefault="00E41F2A" w:rsidP="00114BEF">
      <w:pPr>
        <w:ind w:leftChars="72" w:left="991" w:hangingChars="350" w:hanging="840"/>
        <w:rPr>
          <w:rFonts w:asciiTheme="majorEastAsia" w:eastAsiaTheme="majorEastAsia" w:hAnsiTheme="majorEastAsia"/>
          <w:sz w:val="24"/>
          <w:szCs w:val="24"/>
        </w:rPr>
      </w:pPr>
      <w:r w:rsidRPr="00EA09DA">
        <w:rPr>
          <w:rFonts w:hint="eastAsia"/>
          <w:sz w:val="24"/>
          <w:szCs w:val="24"/>
        </w:rPr>
        <w:t xml:space="preserve">　　</w:t>
      </w:r>
      <w:r w:rsidRPr="00EA09DA">
        <w:rPr>
          <w:rFonts w:hint="eastAsia"/>
          <w:sz w:val="24"/>
          <w:szCs w:val="24"/>
        </w:rPr>
        <w:t xml:space="preserve">     </w:t>
      </w:r>
      <w:r w:rsidRPr="00EA09DA">
        <w:rPr>
          <w:rFonts w:hint="eastAsia"/>
          <w:sz w:val="24"/>
          <w:szCs w:val="24"/>
        </w:rPr>
        <w:t>市内の</w:t>
      </w:r>
      <w:r w:rsidR="00661101" w:rsidRPr="00EA09DA">
        <w:rPr>
          <w:rFonts w:hint="eastAsia"/>
          <w:sz w:val="24"/>
          <w:szCs w:val="24"/>
        </w:rPr>
        <w:t>児童生徒</w:t>
      </w:r>
      <w:r w:rsidRPr="00EA09DA">
        <w:rPr>
          <w:rFonts w:hint="eastAsia"/>
          <w:sz w:val="24"/>
          <w:szCs w:val="24"/>
        </w:rPr>
        <w:t>の芸術文化活動の振興と向上を目指して、芸術文化活動で優秀な成績を修めた</w:t>
      </w:r>
      <w:r w:rsidR="00661101" w:rsidRPr="00EA09DA">
        <w:rPr>
          <w:rFonts w:hint="eastAsia"/>
          <w:sz w:val="24"/>
          <w:szCs w:val="24"/>
        </w:rPr>
        <w:t>児童生徒</w:t>
      </w:r>
      <w:r w:rsidRPr="00EA09DA">
        <w:rPr>
          <w:rFonts w:hint="eastAsia"/>
          <w:sz w:val="24"/>
          <w:szCs w:val="24"/>
        </w:rPr>
        <w:t>を顕彰します。</w:t>
      </w:r>
    </w:p>
    <w:p w14:paraId="41696FE3" w14:textId="77777777" w:rsidR="0016201D" w:rsidRPr="00EA09DA" w:rsidRDefault="0081327F" w:rsidP="0081327F">
      <w:pPr>
        <w:rPr>
          <w:sz w:val="24"/>
          <w:szCs w:val="24"/>
        </w:rPr>
      </w:pPr>
      <w:r w:rsidRPr="00EA09DA">
        <w:rPr>
          <w:rFonts w:hint="eastAsia"/>
          <w:sz w:val="24"/>
          <w:szCs w:val="24"/>
        </w:rPr>
        <w:t xml:space="preserve">　　　</w:t>
      </w:r>
    </w:p>
    <w:p w14:paraId="359D04C7" w14:textId="04F62C10" w:rsidR="0081327F" w:rsidRPr="00EA09DA" w:rsidRDefault="0081327F" w:rsidP="0016201D">
      <w:pPr>
        <w:ind w:firstLineChars="300" w:firstLine="720"/>
        <w:rPr>
          <w:sz w:val="24"/>
          <w:szCs w:val="24"/>
        </w:rPr>
      </w:pPr>
      <w:r w:rsidRPr="00EA09DA">
        <w:rPr>
          <w:rFonts w:hint="eastAsia"/>
          <w:sz w:val="24"/>
          <w:szCs w:val="24"/>
        </w:rPr>
        <w:lastRenderedPageBreak/>
        <w:t>【主な事業】</w:t>
      </w:r>
    </w:p>
    <w:p w14:paraId="5F75EA5E" w14:textId="247DEEC7" w:rsidR="00E906CA" w:rsidRPr="00EA09DA" w:rsidRDefault="0081327F" w:rsidP="0081327F">
      <w:pPr>
        <w:rPr>
          <w:sz w:val="24"/>
          <w:szCs w:val="24"/>
        </w:rPr>
      </w:pPr>
      <w:r w:rsidRPr="00EA09DA">
        <w:rPr>
          <w:rFonts w:hint="eastAsia"/>
          <w:sz w:val="24"/>
          <w:szCs w:val="24"/>
        </w:rPr>
        <w:t xml:space="preserve">　　　　◇中学生ペーロン大会　　　</w:t>
      </w:r>
      <w:r w:rsidR="00E906CA" w:rsidRPr="00EA09DA">
        <w:rPr>
          <w:rFonts w:hint="eastAsia"/>
          <w:sz w:val="24"/>
          <w:szCs w:val="24"/>
        </w:rPr>
        <w:t xml:space="preserve">　</w:t>
      </w:r>
      <w:r w:rsidRPr="00EA09DA">
        <w:rPr>
          <w:rFonts w:hint="eastAsia"/>
          <w:sz w:val="24"/>
          <w:szCs w:val="24"/>
        </w:rPr>
        <w:t xml:space="preserve">　◇地域行事などへの参加</w:t>
      </w:r>
    </w:p>
    <w:p w14:paraId="3CB5A777" w14:textId="03C12A3C" w:rsidR="00E41F2A" w:rsidRPr="00EA09DA" w:rsidRDefault="0081327F" w:rsidP="0081327F">
      <w:pPr>
        <w:rPr>
          <w:sz w:val="24"/>
          <w:szCs w:val="24"/>
        </w:rPr>
      </w:pPr>
      <w:r w:rsidRPr="00EA09DA">
        <w:rPr>
          <w:rFonts w:hint="eastAsia"/>
          <w:sz w:val="24"/>
          <w:szCs w:val="24"/>
        </w:rPr>
        <w:t xml:space="preserve">　　　　◇伝統文化に関する授業実践</w:t>
      </w:r>
      <w:r w:rsidR="00E41F2A" w:rsidRPr="00EA09DA">
        <w:rPr>
          <w:rFonts w:hint="eastAsia"/>
          <w:sz w:val="24"/>
          <w:szCs w:val="24"/>
        </w:rPr>
        <w:t xml:space="preserve">    </w:t>
      </w:r>
      <w:r w:rsidR="00E41F2A" w:rsidRPr="00EA09DA">
        <w:rPr>
          <w:rFonts w:hint="eastAsia"/>
          <w:sz w:val="24"/>
          <w:szCs w:val="24"/>
        </w:rPr>
        <w:t>◇相生っ子かがやき顕彰事業</w:t>
      </w:r>
    </w:p>
    <w:p w14:paraId="7D2F58AD" w14:textId="77777777" w:rsidR="00FF5C89" w:rsidRPr="006624E7" w:rsidRDefault="00FF5C89" w:rsidP="0081327F">
      <w:pPr>
        <w:rPr>
          <w:sz w:val="24"/>
          <w:szCs w:val="24"/>
        </w:rPr>
      </w:pP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560"/>
      </w:tblGrid>
      <w:tr w:rsidR="00EA09DA" w:rsidRPr="00EA09DA" w14:paraId="0E7C647C" w14:textId="77777777" w:rsidTr="00727318">
        <w:trPr>
          <w:trHeight w:val="1080"/>
        </w:trPr>
        <w:tc>
          <w:tcPr>
            <w:tcW w:w="7560" w:type="dxa"/>
          </w:tcPr>
          <w:p w14:paraId="61346C11" w14:textId="77777777" w:rsidR="0081327F" w:rsidRPr="00EA09DA" w:rsidRDefault="0081327F" w:rsidP="00727318">
            <w:pPr>
              <w:rPr>
                <w:sz w:val="24"/>
                <w:szCs w:val="24"/>
              </w:rPr>
            </w:pPr>
            <w:r w:rsidRPr="00EA09DA">
              <w:rPr>
                <w:rFonts w:hint="eastAsia"/>
                <w:sz w:val="24"/>
                <w:szCs w:val="24"/>
              </w:rPr>
              <w:t>【目　標】</w:t>
            </w:r>
          </w:p>
          <w:p w14:paraId="3322A77C" w14:textId="77777777" w:rsidR="0081327F" w:rsidRPr="00EA09DA" w:rsidRDefault="0081327F" w:rsidP="00727318">
            <w:pPr>
              <w:rPr>
                <w:sz w:val="24"/>
                <w:szCs w:val="24"/>
              </w:rPr>
            </w:pPr>
            <w:r w:rsidRPr="00EA09DA">
              <w:rPr>
                <w:rFonts w:hint="eastAsia"/>
                <w:sz w:val="24"/>
                <w:szCs w:val="24"/>
              </w:rPr>
              <w:t xml:space="preserve">　☆伝統文化に関する授業の実施（各学校、年間）</w:t>
            </w:r>
          </w:p>
          <w:p w14:paraId="3605D4B1" w14:textId="38A1C7D4" w:rsidR="00F32B0E" w:rsidRPr="00EA09DA" w:rsidRDefault="0081327F" w:rsidP="00F32B0E">
            <w:pPr>
              <w:rPr>
                <w:sz w:val="24"/>
                <w:szCs w:val="24"/>
              </w:rPr>
            </w:pPr>
            <w:r w:rsidRPr="00EA09DA">
              <w:rPr>
                <w:rFonts w:hint="eastAsia"/>
                <w:sz w:val="24"/>
                <w:szCs w:val="24"/>
              </w:rPr>
              <w:t xml:space="preserve">　　０回（Ｈ２１年度）→</w:t>
            </w:r>
            <w:r w:rsidR="00F32B0E" w:rsidRPr="00EA09DA">
              <w:rPr>
                <w:rFonts w:hint="eastAsia"/>
                <w:sz w:val="24"/>
                <w:szCs w:val="24"/>
              </w:rPr>
              <w:t xml:space="preserve">　</w:t>
            </w:r>
            <w:r w:rsidR="00A15FA7" w:rsidRPr="00EA09DA">
              <w:rPr>
                <w:rFonts w:hint="eastAsia"/>
                <w:sz w:val="24"/>
                <w:szCs w:val="24"/>
              </w:rPr>
              <w:t>小中</w:t>
            </w:r>
            <w:r w:rsidR="003427D8" w:rsidRPr="00EA09DA">
              <w:rPr>
                <w:rFonts w:hint="eastAsia"/>
                <w:sz w:val="24"/>
                <w:szCs w:val="24"/>
              </w:rPr>
              <w:t>学校　３．６回（Ｈ２６年度）</w:t>
            </w:r>
          </w:p>
          <w:p w14:paraId="74B2E808" w14:textId="7FDE6C6E" w:rsidR="0081327F" w:rsidRPr="00EA09DA" w:rsidRDefault="003427D8" w:rsidP="00F32B0E">
            <w:pPr>
              <w:ind w:firstLineChars="300" w:firstLine="720"/>
              <w:rPr>
                <w:sz w:val="24"/>
                <w:szCs w:val="24"/>
              </w:rPr>
            </w:pPr>
            <w:r w:rsidRPr="00EA09DA">
              <w:rPr>
                <w:rFonts w:hint="eastAsia"/>
                <w:sz w:val="24"/>
                <w:szCs w:val="24"/>
              </w:rPr>
              <w:t>→</w:t>
            </w:r>
            <w:r w:rsidR="0081327F" w:rsidRPr="00EA09DA">
              <w:rPr>
                <w:rFonts w:hint="eastAsia"/>
                <w:sz w:val="24"/>
                <w:szCs w:val="24"/>
              </w:rPr>
              <w:t xml:space="preserve">　３回</w:t>
            </w:r>
            <w:r w:rsidR="00F32B0E" w:rsidRPr="00EA09DA">
              <w:rPr>
                <w:rFonts w:hint="eastAsia"/>
                <w:sz w:val="24"/>
                <w:szCs w:val="24"/>
              </w:rPr>
              <w:t>以上実施</w:t>
            </w:r>
            <w:r w:rsidR="0081327F" w:rsidRPr="00EA09DA">
              <w:rPr>
                <w:rFonts w:hint="eastAsia"/>
                <w:sz w:val="24"/>
                <w:szCs w:val="24"/>
              </w:rPr>
              <w:t>（Ｈ３２年度）</w:t>
            </w:r>
          </w:p>
        </w:tc>
      </w:tr>
    </w:tbl>
    <w:p w14:paraId="61C02010" w14:textId="77777777" w:rsidR="00400875" w:rsidRDefault="0081327F" w:rsidP="00A43C02">
      <w:pPr>
        <w:spacing w:line="350" w:lineRule="exact"/>
        <w:rPr>
          <w:sz w:val="24"/>
          <w:szCs w:val="24"/>
        </w:rPr>
      </w:pPr>
      <w:r w:rsidRPr="006624E7">
        <w:rPr>
          <w:rFonts w:hint="eastAsia"/>
          <w:sz w:val="24"/>
          <w:szCs w:val="24"/>
        </w:rPr>
        <w:t xml:space="preserve">　　　</w:t>
      </w:r>
    </w:p>
    <w:p w14:paraId="552799F9" w14:textId="229AF768" w:rsidR="0081327F" w:rsidRPr="006624E7" w:rsidRDefault="0081327F" w:rsidP="00A43C02">
      <w:pPr>
        <w:spacing w:line="350" w:lineRule="exact"/>
        <w:ind w:firstLineChars="300" w:firstLine="720"/>
        <w:rPr>
          <w:rFonts w:asciiTheme="majorEastAsia" w:eastAsiaTheme="majorEastAsia" w:hAnsiTheme="majorEastAsia"/>
          <w:sz w:val="24"/>
          <w:szCs w:val="24"/>
        </w:rPr>
      </w:pPr>
      <w:r w:rsidRPr="006624E7">
        <w:rPr>
          <w:rFonts w:asciiTheme="majorEastAsia" w:eastAsiaTheme="majorEastAsia" w:hAnsiTheme="majorEastAsia" w:hint="eastAsia"/>
          <w:sz w:val="24"/>
          <w:szCs w:val="24"/>
        </w:rPr>
        <w:t>エ　自己実現と共生をめざす人権教育の充実</w:t>
      </w:r>
    </w:p>
    <w:p w14:paraId="6B4AD6BF" w14:textId="77777777" w:rsidR="0081327F" w:rsidRPr="006624E7" w:rsidRDefault="0081327F" w:rsidP="00A43C02">
      <w:pPr>
        <w:spacing w:line="350" w:lineRule="exact"/>
        <w:rPr>
          <w:sz w:val="24"/>
          <w:szCs w:val="24"/>
        </w:rPr>
      </w:pPr>
      <w:r w:rsidRPr="006624E7">
        <w:rPr>
          <w:rFonts w:hint="eastAsia"/>
          <w:sz w:val="24"/>
          <w:szCs w:val="24"/>
        </w:rPr>
        <w:t xml:space="preserve">　　　【今後の方向と目標】</w:t>
      </w:r>
    </w:p>
    <w:p w14:paraId="311D4FCE" w14:textId="4506782F" w:rsidR="0081327F" w:rsidRPr="006624E7" w:rsidRDefault="0081327F" w:rsidP="00A43C02">
      <w:pPr>
        <w:spacing w:line="350" w:lineRule="exact"/>
        <w:ind w:left="960" w:hangingChars="400" w:hanging="960"/>
        <w:rPr>
          <w:sz w:val="24"/>
          <w:szCs w:val="24"/>
        </w:rPr>
      </w:pPr>
      <w:r w:rsidRPr="006624E7">
        <w:rPr>
          <w:rFonts w:hint="eastAsia"/>
          <w:sz w:val="24"/>
          <w:szCs w:val="24"/>
        </w:rPr>
        <w:t xml:space="preserve">　　　　　格差・孤立化による育児放棄や少子化に伴う過干渉・過保護といった家庭の教育力の低下、さらに、地域の人間関係の希薄化などによる地域の教育力の低下など</w:t>
      </w:r>
      <w:r>
        <w:rPr>
          <w:rFonts w:hint="eastAsia"/>
          <w:sz w:val="24"/>
          <w:szCs w:val="24"/>
        </w:rPr>
        <w:t>、社会は激しく変化しています</w:t>
      </w:r>
      <w:r w:rsidRPr="006624E7">
        <w:rPr>
          <w:rFonts w:hint="eastAsia"/>
          <w:sz w:val="24"/>
          <w:szCs w:val="24"/>
        </w:rPr>
        <w:t>。さらに、情報社会に翻弄されたり、いじめ、虐待、引きこもり、規範意識の低下など、様々な問題を</w:t>
      </w:r>
      <w:r>
        <w:rPr>
          <w:rFonts w:hint="eastAsia"/>
          <w:sz w:val="24"/>
          <w:szCs w:val="24"/>
        </w:rPr>
        <w:t>抱える子も多く見られるようになっています</w:t>
      </w:r>
      <w:r w:rsidR="005934FC">
        <w:rPr>
          <w:rFonts w:hint="eastAsia"/>
          <w:sz w:val="24"/>
          <w:szCs w:val="24"/>
        </w:rPr>
        <w:t>。そのような状況のなか</w:t>
      </w:r>
      <w:r w:rsidRPr="006624E7">
        <w:rPr>
          <w:rFonts w:hint="eastAsia"/>
          <w:sz w:val="24"/>
          <w:szCs w:val="24"/>
        </w:rPr>
        <w:t>、人権教育の目標「人権の意義・内容の重要性についての理解、自分の大切さとともに他の人の大切さを認めることができるようになり、それが様々な場面や状況下での具体的な</w:t>
      </w:r>
      <w:r>
        <w:rPr>
          <w:rFonts w:hint="eastAsia"/>
          <w:sz w:val="24"/>
          <w:szCs w:val="24"/>
        </w:rPr>
        <w:t>行動に現れるようにすること。」を達成することは容易なことではありません</w:t>
      </w:r>
      <w:r w:rsidRPr="006624E7">
        <w:rPr>
          <w:rFonts w:hint="eastAsia"/>
          <w:sz w:val="24"/>
          <w:szCs w:val="24"/>
        </w:rPr>
        <w:t>。</w:t>
      </w:r>
    </w:p>
    <w:p w14:paraId="4C8B5366" w14:textId="1703011E" w:rsidR="0081327F" w:rsidRPr="006624E7" w:rsidRDefault="0081327F" w:rsidP="00A43C02">
      <w:pPr>
        <w:spacing w:line="350" w:lineRule="exact"/>
        <w:ind w:left="960" w:hangingChars="400" w:hanging="960"/>
        <w:rPr>
          <w:sz w:val="24"/>
          <w:szCs w:val="24"/>
        </w:rPr>
      </w:pPr>
      <w:r w:rsidRPr="006624E7">
        <w:rPr>
          <w:rFonts w:hint="eastAsia"/>
          <w:sz w:val="24"/>
          <w:szCs w:val="24"/>
        </w:rPr>
        <w:t xml:space="preserve">　　　　　このため、県教育委員会が策定した「</w:t>
      </w:r>
      <w:r>
        <w:rPr>
          <w:rFonts w:hint="eastAsia"/>
          <w:kern w:val="0"/>
          <w:position w:val="4"/>
          <w:sz w:val="20"/>
          <w:szCs w:val="20"/>
          <w:vertAlign w:val="superscript"/>
        </w:rPr>
        <w:t>※</w:t>
      </w:r>
      <w:r w:rsidRPr="006624E7">
        <w:rPr>
          <w:rFonts w:hint="eastAsia"/>
          <w:sz w:val="24"/>
          <w:szCs w:val="24"/>
        </w:rPr>
        <w:t>人権教育基本方針」に基づき、子どもたち一人ひとりの人権が尊重され、可能性が最大</w:t>
      </w:r>
      <w:r>
        <w:rPr>
          <w:rFonts w:hint="eastAsia"/>
          <w:sz w:val="24"/>
          <w:szCs w:val="24"/>
        </w:rPr>
        <w:t>限に発揮される人権尊重の文化のある</w:t>
      </w:r>
      <w:r w:rsidR="00661101">
        <w:rPr>
          <w:rFonts w:hint="eastAsia"/>
          <w:sz w:val="24"/>
          <w:szCs w:val="24"/>
        </w:rPr>
        <w:t>学校園</w:t>
      </w:r>
      <w:r>
        <w:rPr>
          <w:rFonts w:hint="eastAsia"/>
          <w:sz w:val="24"/>
          <w:szCs w:val="24"/>
        </w:rPr>
        <w:t>づくりを</w:t>
      </w:r>
      <w:r w:rsidR="00695D1D">
        <w:rPr>
          <w:rFonts w:hint="eastAsia"/>
          <w:sz w:val="24"/>
          <w:szCs w:val="24"/>
        </w:rPr>
        <w:t>目指して</w:t>
      </w:r>
      <w:r>
        <w:rPr>
          <w:rFonts w:hint="eastAsia"/>
          <w:sz w:val="24"/>
          <w:szCs w:val="24"/>
        </w:rPr>
        <w:t>取り組みます</w:t>
      </w:r>
      <w:r w:rsidRPr="006624E7">
        <w:rPr>
          <w:rFonts w:hint="eastAsia"/>
          <w:sz w:val="24"/>
          <w:szCs w:val="24"/>
        </w:rPr>
        <w:t>。</w:t>
      </w:r>
    </w:p>
    <w:p w14:paraId="180B476D" w14:textId="77777777" w:rsidR="0081327F" w:rsidRPr="006624E7" w:rsidRDefault="0081327F" w:rsidP="00A43C02">
      <w:pPr>
        <w:spacing w:line="350" w:lineRule="exact"/>
        <w:rPr>
          <w:sz w:val="24"/>
          <w:szCs w:val="24"/>
        </w:rPr>
      </w:pPr>
    </w:p>
    <w:p w14:paraId="03BFCC23" w14:textId="01618389" w:rsidR="0081327F" w:rsidRPr="006624E7" w:rsidRDefault="0081327F" w:rsidP="00A43C02">
      <w:pPr>
        <w:spacing w:line="350" w:lineRule="exact"/>
        <w:rPr>
          <w:sz w:val="24"/>
          <w:szCs w:val="24"/>
        </w:rPr>
      </w:pPr>
      <w:r w:rsidRPr="006624E7">
        <w:rPr>
          <w:rFonts w:hint="eastAsia"/>
          <w:sz w:val="24"/>
          <w:szCs w:val="24"/>
        </w:rPr>
        <w:t xml:space="preserve">　　　【主な</w:t>
      </w:r>
      <w:r w:rsidR="00807806">
        <w:rPr>
          <w:rFonts w:hint="eastAsia"/>
          <w:sz w:val="24"/>
          <w:szCs w:val="24"/>
        </w:rPr>
        <w:t>取組</w:t>
      </w:r>
      <w:r w:rsidRPr="006624E7">
        <w:rPr>
          <w:rFonts w:hint="eastAsia"/>
          <w:sz w:val="24"/>
          <w:szCs w:val="24"/>
        </w:rPr>
        <w:t>】</w:t>
      </w:r>
    </w:p>
    <w:p w14:paraId="7006FC48" w14:textId="11A491EB" w:rsidR="0081327F" w:rsidRPr="00EA09DA" w:rsidRDefault="0081327F" w:rsidP="00A43C02">
      <w:pPr>
        <w:spacing w:line="350" w:lineRule="exact"/>
        <w:ind w:left="960" w:hangingChars="400" w:hanging="960"/>
        <w:rPr>
          <w:sz w:val="24"/>
          <w:szCs w:val="24"/>
        </w:rPr>
      </w:pPr>
      <w:r w:rsidRPr="00EA09DA">
        <w:rPr>
          <w:rFonts w:hint="eastAsia"/>
          <w:sz w:val="24"/>
          <w:szCs w:val="24"/>
        </w:rPr>
        <w:t xml:space="preserve">　　　　◎</w:t>
      </w:r>
      <w:r w:rsidR="00E41F2A" w:rsidRPr="00EA09DA">
        <w:rPr>
          <w:rFonts w:asciiTheme="minorEastAsia" w:hAnsiTheme="minorEastAsia" w:hint="eastAsia"/>
          <w:sz w:val="24"/>
          <w:szCs w:val="24"/>
        </w:rPr>
        <w:t>相生市人権教育研究協議会</w:t>
      </w:r>
      <w:r w:rsidRPr="00EA09DA">
        <w:rPr>
          <w:rFonts w:hint="eastAsia"/>
          <w:sz w:val="24"/>
          <w:szCs w:val="24"/>
        </w:rPr>
        <w:t>と連携した推進体制の整備</w:t>
      </w:r>
    </w:p>
    <w:p w14:paraId="57093E61" w14:textId="09A7DBF8" w:rsidR="0081327F" w:rsidRPr="006624E7" w:rsidRDefault="0081327F" w:rsidP="00A43C02">
      <w:pPr>
        <w:spacing w:line="350" w:lineRule="exact"/>
        <w:ind w:left="960" w:hangingChars="400" w:hanging="960"/>
        <w:rPr>
          <w:sz w:val="24"/>
          <w:szCs w:val="24"/>
        </w:rPr>
      </w:pPr>
      <w:r w:rsidRPr="006624E7">
        <w:rPr>
          <w:rFonts w:hint="eastAsia"/>
          <w:sz w:val="24"/>
          <w:szCs w:val="24"/>
        </w:rPr>
        <w:t xml:space="preserve">　　　　　全ての</w:t>
      </w:r>
      <w:r w:rsidR="00661101">
        <w:rPr>
          <w:rFonts w:hint="eastAsia"/>
          <w:sz w:val="24"/>
          <w:szCs w:val="24"/>
        </w:rPr>
        <w:t>学校園</w:t>
      </w:r>
      <w:r w:rsidRPr="006624E7">
        <w:rPr>
          <w:rFonts w:hint="eastAsia"/>
          <w:sz w:val="24"/>
          <w:szCs w:val="24"/>
        </w:rPr>
        <w:t>において、同和問題と正しく出会い、差別解</w:t>
      </w:r>
      <w:r>
        <w:rPr>
          <w:rFonts w:hint="eastAsia"/>
          <w:sz w:val="24"/>
          <w:szCs w:val="24"/>
        </w:rPr>
        <w:t>消に向けて主体的に取り組むための学習を核とした人権教育を推進します</w:t>
      </w:r>
      <w:r w:rsidRPr="006624E7">
        <w:rPr>
          <w:rFonts w:hint="eastAsia"/>
          <w:sz w:val="24"/>
          <w:szCs w:val="24"/>
        </w:rPr>
        <w:t>。</w:t>
      </w:r>
    </w:p>
    <w:p w14:paraId="18AB028E" w14:textId="77777777" w:rsidR="0081327F" w:rsidRPr="006624E7" w:rsidRDefault="0081327F" w:rsidP="00A43C02">
      <w:pPr>
        <w:spacing w:line="350" w:lineRule="exact"/>
        <w:rPr>
          <w:sz w:val="24"/>
          <w:szCs w:val="24"/>
        </w:rPr>
      </w:pPr>
      <w:r w:rsidRPr="006624E7">
        <w:rPr>
          <w:rFonts w:hint="eastAsia"/>
          <w:sz w:val="24"/>
          <w:szCs w:val="24"/>
        </w:rPr>
        <w:t xml:space="preserve">　　　　◎確かな人権感覚の育成と人権環境の整備</w:t>
      </w:r>
    </w:p>
    <w:p w14:paraId="738DC9F7" w14:textId="137EDD23" w:rsidR="0081327F" w:rsidRPr="006624E7" w:rsidRDefault="0081327F" w:rsidP="00A43C02">
      <w:pPr>
        <w:spacing w:line="350" w:lineRule="exact"/>
        <w:ind w:left="960" w:hangingChars="400" w:hanging="960"/>
        <w:rPr>
          <w:sz w:val="24"/>
          <w:szCs w:val="24"/>
        </w:rPr>
      </w:pPr>
      <w:r w:rsidRPr="006624E7">
        <w:rPr>
          <w:rFonts w:hint="eastAsia"/>
          <w:sz w:val="24"/>
          <w:szCs w:val="24"/>
        </w:rPr>
        <w:t xml:space="preserve">　　　　　確かな人権感覚は、学級をはじめ学校生活全体の</w:t>
      </w:r>
      <w:r w:rsidR="005934FC">
        <w:rPr>
          <w:rFonts w:hint="eastAsia"/>
          <w:sz w:val="24"/>
          <w:szCs w:val="24"/>
        </w:rPr>
        <w:t>なか</w:t>
      </w:r>
      <w:r w:rsidR="003D16F0">
        <w:rPr>
          <w:rFonts w:hint="eastAsia"/>
          <w:sz w:val="24"/>
          <w:szCs w:val="24"/>
        </w:rPr>
        <w:t>で</w:t>
      </w:r>
      <w:r w:rsidR="005934FC">
        <w:rPr>
          <w:rFonts w:hint="eastAsia"/>
          <w:sz w:val="24"/>
          <w:szCs w:val="24"/>
        </w:rPr>
        <w:t>仲間とつながる「集団づくり」のなか</w:t>
      </w:r>
      <w:r w:rsidRPr="006624E7">
        <w:rPr>
          <w:rFonts w:hint="eastAsia"/>
          <w:sz w:val="24"/>
          <w:szCs w:val="24"/>
        </w:rPr>
        <w:t>で育まれる部分が多く、自らの大切さや他の人の大切さが認め</w:t>
      </w:r>
      <w:r>
        <w:rPr>
          <w:rFonts w:hint="eastAsia"/>
          <w:sz w:val="24"/>
          <w:szCs w:val="24"/>
        </w:rPr>
        <w:t>られていることを</w:t>
      </w:r>
      <w:r w:rsidR="00661101">
        <w:rPr>
          <w:rFonts w:hint="eastAsia"/>
          <w:sz w:val="24"/>
          <w:szCs w:val="24"/>
        </w:rPr>
        <w:t>児童生徒</w:t>
      </w:r>
      <w:r>
        <w:rPr>
          <w:rFonts w:hint="eastAsia"/>
          <w:sz w:val="24"/>
          <w:szCs w:val="24"/>
        </w:rPr>
        <w:t>自身が実感できるような環境づくりを進めます</w:t>
      </w:r>
      <w:r w:rsidRPr="006624E7">
        <w:rPr>
          <w:rFonts w:hint="eastAsia"/>
          <w:sz w:val="24"/>
          <w:szCs w:val="24"/>
        </w:rPr>
        <w:t>。</w:t>
      </w:r>
    </w:p>
    <w:p w14:paraId="2189F468" w14:textId="77777777" w:rsidR="0081327F" w:rsidRPr="006624E7" w:rsidRDefault="0081327F" w:rsidP="00A43C02">
      <w:pPr>
        <w:spacing w:line="350" w:lineRule="exact"/>
        <w:rPr>
          <w:sz w:val="24"/>
          <w:szCs w:val="24"/>
        </w:rPr>
      </w:pPr>
      <w:r w:rsidRPr="006624E7">
        <w:rPr>
          <w:rFonts w:hint="eastAsia"/>
          <w:sz w:val="24"/>
          <w:szCs w:val="24"/>
        </w:rPr>
        <w:t xml:space="preserve">　　　　◎地域・家庭への啓発</w:t>
      </w:r>
    </w:p>
    <w:p w14:paraId="4471EE02" w14:textId="72739EF3" w:rsidR="0081327F" w:rsidRPr="006624E7" w:rsidRDefault="0081327F" w:rsidP="00A43C02">
      <w:pPr>
        <w:spacing w:line="350" w:lineRule="exact"/>
        <w:ind w:left="960" w:hangingChars="400" w:hanging="960"/>
        <w:rPr>
          <w:sz w:val="24"/>
          <w:szCs w:val="24"/>
        </w:rPr>
      </w:pPr>
      <w:r w:rsidRPr="006624E7">
        <w:rPr>
          <w:rFonts w:hint="eastAsia"/>
          <w:sz w:val="24"/>
          <w:szCs w:val="24"/>
        </w:rPr>
        <w:t xml:space="preserve">　　　　　</w:t>
      </w:r>
      <w:r w:rsidR="00661101">
        <w:rPr>
          <w:rFonts w:hint="eastAsia"/>
          <w:sz w:val="24"/>
          <w:szCs w:val="24"/>
        </w:rPr>
        <w:t>児童生徒</w:t>
      </w:r>
      <w:r w:rsidRPr="006624E7">
        <w:rPr>
          <w:rFonts w:hint="eastAsia"/>
          <w:sz w:val="24"/>
          <w:szCs w:val="24"/>
        </w:rPr>
        <w:t>の作文やつぶ</w:t>
      </w:r>
      <w:r w:rsidR="005934FC">
        <w:rPr>
          <w:rFonts w:hint="eastAsia"/>
          <w:sz w:val="24"/>
          <w:szCs w:val="24"/>
        </w:rPr>
        <w:t>やきを編集した保護者対象の啓発資料「澄んだ瞳」の発行、くらしのなか</w:t>
      </w:r>
      <w:r w:rsidRPr="006624E7">
        <w:rPr>
          <w:rFonts w:hint="eastAsia"/>
          <w:sz w:val="24"/>
          <w:szCs w:val="24"/>
        </w:rPr>
        <w:t>の人権の問題をていねいに織り込むことにより、学習者が人権を大切にすることが豊かな生き方につながることを実感できることを</w:t>
      </w:r>
      <w:r>
        <w:rPr>
          <w:rFonts w:hint="eastAsia"/>
          <w:sz w:val="24"/>
          <w:szCs w:val="24"/>
        </w:rPr>
        <w:t>目指す</w:t>
      </w:r>
      <w:r w:rsidRPr="006624E7">
        <w:rPr>
          <w:rFonts w:hint="eastAsia"/>
          <w:sz w:val="24"/>
          <w:szCs w:val="24"/>
        </w:rPr>
        <w:t>人権啓発紙「ひとみ」を発行し、子どもたちを取り巻く大人社会の人権環境の向上</w:t>
      </w:r>
      <w:r>
        <w:rPr>
          <w:rFonts w:hint="eastAsia"/>
          <w:sz w:val="24"/>
          <w:szCs w:val="24"/>
        </w:rPr>
        <w:t>を図ります</w:t>
      </w:r>
      <w:r w:rsidRPr="006624E7">
        <w:rPr>
          <w:rFonts w:hint="eastAsia"/>
          <w:sz w:val="24"/>
          <w:szCs w:val="24"/>
        </w:rPr>
        <w:t>。</w:t>
      </w:r>
    </w:p>
    <w:p w14:paraId="61C48D5A" w14:textId="77777777" w:rsidR="0081327F" w:rsidRPr="006624E7" w:rsidRDefault="0081327F" w:rsidP="0081327F">
      <w:pPr>
        <w:rPr>
          <w:sz w:val="24"/>
          <w:szCs w:val="24"/>
        </w:rPr>
      </w:pPr>
      <w:r w:rsidRPr="006624E7">
        <w:rPr>
          <w:rFonts w:hint="eastAsia"/>
          <w:sz w:val="24"/>
          <w:szCs w:val="24"/>
        </w:rPr>
        <w:lastRenderedPageBreak/>
        <w:t xml:space="preserve">　　　　◎教職員の指導力の向上</w:t>
      </w:r>
    </w:p>
    <w:p w14:paraId="4C6FB29A" w14:textId="77777777" w:rsidR="0081327F" w:rsidRPr="006624E7" w:rsidRDefault="0081327F" w:rsidP="0081327F">
      <w:pPr>
        <w:ind w:left="960" w:hangingChars="400" w:hanging="960"/>
        <w:rPr>
          <w:sz w:val="24"/>
          <w:szCs w:val="24"/>
        </w:rPr>
      </w:pPr>
      <w:r w:rsidRPr="006624E7">
        <w:rPr>
          <w:rFonts w:hint="eastAsia"/>
          <w:sz w:val="24"/>
          <w:szCs w:val="24"/>
        </w:rPr>
        <w:t xml:space="preserve">　　　　　「教職員は最大の教育環境である。」という共通理解のもと、とりわけ厳しい立場にある子どもと向き合うことを基本とし、子どもたちがそれぞれ自分を価値ある存在として実感し、安心して学べる実践を積み重ねていく</w:t>
      </w:r>
      <w:r>
        <w:rPr>
          <w:rFonts w:hint="eastAsia"/>
          <w:sz w:val="24"/>
          <w:szCs w:val="24"/>
        </w:rPr>
        <w:t>指導力の向上を</w:t>
      </w:r>
      <w:r w:rsidR="00695D1D">
        <w:rPr>
          <w:rFonts w:hint="eastAsia"/>
          <w:sz w:val="24"/>
          <w:szCs w:val="24"/>
        </w:rPr>
        <w:t>目指し</w:t>
      </w:r>
      <w:r>
        <w:rPr>
          <w:rFonts w:hint="eastAsia"/>
          <w:sz w:val="24"/>
          <w:szCs w:val="24"/>
        </w:rPr>
        <w:t>、研究大会並びに人権教育研修を実施します</w:t>
      </w:r>
      <w:r w:rsidRPr="006624E7">
        <w:rPr>
          <w:rFonts w:hint="eastAsia"/>
          <w:sz w:val="24"/>
          <w:szCs w:val="24"/>
        </w:rPr>
        <w:t>。</w:t>
      </w:r>
    </w:p>
    <w:p w14:paraId="6679F7D9" w14:textId="77777777" w:rsidR="00D7566B" w:rsidRDefault="00D7566B" w:rsidP="0081327F">
      <w:pPr>
        <w:rPr>
          <w:sz w:val="24"/>
          <w:szCs w:val="24"/>
        </w:rPr>
      </w:pPr>
    </w:p>
    <w:p w14:paraId="3DEBB03F" w14:textId="77777777" w:rsidR="0081327F" w:rsidRPr="006624E7" w:rsidRDefault="0081327F" w:rsidP="0081327F">
      <w:pPr>
        <w:rPr>
          <w:sz w:val="24"/>
          <w:szCs w:val="24"/>
        </w:rPr>
      </w:pPr>
      <w:r w:rsidRPr="006624E7">
        <w:rPr>
          <w:rFonts w:hint="eastAsia"/>
          <w:sz w:val="24"/>
          <w:szCs w:val="24"/>
        </w:rPr>
        <w:t xml:space="preserve">　　　【主な事業】</w:t>
      </w:r>
    </w:p>
    <w:p w14:paraId="15D5351C" w14:textId="77777777" w:rsidR="00E41F2A" w:rsidRPr="00A679C2" w:rsidRDefault="0081327F" w:rsidP="00E41F2A">
      <w:pPr>
        <w:rPr>
          <w:rFonts w:asciiTheme="minorEastAsia" w:hAnsiTheme="minorEastAsia"/>
          <w:sz w:val="24"/>
          <w:szCs w:val="24"/>
          <w:u w:val="single"/>
        </w:rPr>
      </w:pPr>
      <w:r w:rsidRPr="006624E7">
        <w:rPr>
          <w:rFonts w:hint="eastAsia"/>
          <w:sz w:val="24"/>
          <w:szCs w:val="24"/>
        </w:rPr>
        <w:t xml:space="preserve">　　　　</w:t>
      </w:r>
      <w:r w:rsidR="00E41F2A" w:rsidRPr="00A679C2">
        <w:rPr>
          <w:rFonts w:asciiTheme="minorEastAsia" w:hAnsiTheme="minorEastAsia" w:hint="eastAsia"/>
          <w:sz w:val="24"/>
          <w:szCs w:val="24"/>
        </w:rPr>
        <w:t>◇相生市人権教育推進校園指定事業</w:t>
      </w:r>
    </w:p>
    <w:p w14:paraId="2F632CF1" w14:textId="6D6EE5F3" w:rsidR="00E41F2A" w:rsidRPr="00EA09DA" w:rsidRDefault="00E41F2A" w:rsidP="00C72AA0">
      <w:pPr>
        <w:ind w:firstLineChars="400" w:firstLine="960"/>
        <w:rPr>
          <w:rFonts w:asciiTheme="minorEastAsia" w:hAnsiTheme="minorEastAsia"/>
          <w:sz w:val="24"/>
          <w:szCs w:val="24"/>
        </w:rPr>
      </w:pPr>
      <w:r w:rsidRPr="00EA09DA">
        <w:rPr>
          <w:rFonts w:asciiTheme="minorEastAsia" w:hAnsiTheme="minorEastAsia" w:hint="eastAsia"/>
          <w:sz w:val="24"/>
          <w:szCs w:val="24"/>
        </w:rPr>
        <w:t>◇</w:t>
      </w:r>
      <w:r w:rsidR="00BD28DD" w:rsidRPr="00EA09DA">
        <w:rPr>
          <w:rFonts w:asciiTheme="minorEastAsia" w:hAnsiTheme="minorEastAsia" w:hint="eastAsia"/>
          <w:sz w:val="24"/>
          <w:szCs w:val="24"/>
        </w:rPr>
        <w:t>西播磨人権教育研究協議会</w:t>
      </w:r>
      <w:r w:rsidRPr="00EA09DA">
        <w:rPr>
          <w:rFonts w:asciiTheme="minorEastAsia" w:hAnsiTheme="minorEastAsia" w:hint="eastAsia"/>
          <w:sz w:val="24"/>
          <w:szCs w:val="24"/>
        </w:rPr>
        <w:t>・相生市教育委員会</w:t>
      </w:r>
      <w:r w:rsidR="00C72AA0" w:rsidRPr="00EA09DA">
        <w:rPr>
          <w:rFonts w:asciiTheme="minorEastAsia" w:hAnsiTheme="minorEastAsia" w:hint="eastAsia"/>
          <w:sz w:val="24"/>
          <w:szCs w:val="24"/>
        </w:rPr>
        <w:t>指定</w:t>
      </w:r>
      <w:r w:rsidRPr="00EA09DA">
        <w:rPr>
          <w:rFonts w:asciiTheme="minorEastAsia" w:hAnsiTheme="minorEastAsia" w:hint="eastAsia"/>
          <w:sz w:val="24"/>
          <w:szCs w:val="24"/>
        </w:rPr>
        <w:t>人権教育実践研究事業</w:t>
      </w:r>
    </w:p>
    <w:p w14:paraId="0ABFF51E" w14:textId="484E9CCF" w:rsidR="00E41F2A" w:rsidRPr="00EA09DA" w:rsidRDefault="00E41F2A" w:rsidP="00E41F2A">
      <w:pPr>
        <w:ind w:firstLineChars="400" w:firstLine="960"/>
        <w:rPr>
          <w:rFonts w:asciiTheme="minorEastAsia" w:hAnsiTheme="minorEastAsia"/>
          <w:sz w:val="24"/>
          <w:szCs w:val="24"/>
        </w:rPr>
      </w:pPr>
      <w:r w:rsidRPr="00EA09DA">
        <w:rPr>
          <w:rFonts w:asciiTheme="minorEastAsia" w:hAnsiTheme="minorEastAsia" w:hint="eastAsia"/>
          <w:sz w:val="24"/>
          <w:szCs w:val="24"/>
        </w:rPr>
        <w:t>◇相生市人権教育研究協議会</w:t>
      </w:r>
      <w:r w:rsidR="00661101" w:rsidRPr="00EA09DA">
        <w:rPr>
          <w:rFonts w:asciiTheme="minorEastAsia" w:hAnsiTheme="minorEastAsia" w:hint="eastAsia"/>
          <w:sz w:val="24"/>
          <w:szCs w:val="24"/>
        </w:rPr>
        <w:t>学校園</w:t>
      </w:r>
      <w:r w:rsidRPr="00EA09DA">
        <w:rPr>
          <w:rFonts w:asciiTheme="minorEastAsia" w:hAnsiTheme="minorEastAsia" w:hint="eastAsia"/>
          <w:sz w:val="24"/>
          <w:szCs w:val="24"/>
        </w:rPr>
        <w:t>部会活動の充実</w:t>
      </w:r>
    </w:p>
    <w:p w14:paraId="012B3208" w14:textId="575B3198" w:rsidR="00E41F2A" w:rsidRPr="00EA09DA" w:rsidRDefault="00E41F2A" w:rsidP="00E41F2A">
      <w:pPr>
        <w:ind w:firstLineChars="400" w:firstLine="960"/>
        <w:rPr>
          <w:rFonts w:asciiTheme="minorEastAsia" w:hAnsiTheme="minorEastAsia"/>
          <w:sz w:val="24"/>
          <w:szCs w:val="24"/>
        </w:rPr>
      </w:pPr>
      <w:r w:rsidRPr="00EA09DA">
        <w:rPr>
          <w:rFonts w:asciiTheme="minorEastAsia" w:hAnsiTheme="minorEastAsia" w:hint="eastAsia"/>
          <w:sz w:val="24"/>
          <w:szCs w:val="24"/>
        </w:rPr>
        <w:t>◇ケータイ・スマホ教室</w:t>
      </w:r>
      <w:r w:rsidR="00E40660" w:rsidRPr="00EA09DA">
        <w:rPr>
          <w:rFonts w:asciiTheme="minorEastAsia" w:hAnsiTheme="minorEastAsia" w:hint="eastAsia"/>
          <w:sz w:val="24"/>
          <w:szCs w:val="24"/>
        </w:rPr>
        <w:t>（小学校高学年～中学校）</w:t>
      </w:r>
    </w:p>
    <w:p w14:paraId="712AFDDF" w14:textId="77777777" w:rsidR="00E41F2A" w:rsidRDefault="00E41F2A" w:rsidP="0043051A">
      <w:pPr>
        <w:rPr>
          <w:rFonts w:ascii="ＭＳ ゴシック" w:eastAsia="ＭＳ ゴシック" w:hAnsi="ＭＳ ゴシック"/>
          <w:sz w:val="24"/>
          <w:szCs w:val="24"/>
        </w:rPr>
      </w:pPr>
    </w:p>
    <w:p w14:paraId="195A5139" w14:textId="77777777" w:rsidR="0081327F" w:rsidRPr="006624E7" w:rsidRDefault="0081327F" w:rsidP="0081327F">
      <w:pPr>
        <w:rPr>
          <w:rFonts w:asciiTheme="majorEastAsia" w:eastAsiaTheme="majorEastAsia" w:hAnsiTheme="majorEastAsia"/>
          <w:sz w:val="24"/>
          <w:szCs w:val="24"/>
        </w:rPr>
      </w:pPr>
      <w:r w:rsidRPr="006624E7">
        <w:rPr>
          <w:rFonts w:hint="eastAsia"/>
          <w:sz w:val="24"/>
          <w:szCs w:val="24"/>
        </w:rPr>
        <w:t xml:space="preserve">　　　</w:t>
      </w:r>
      <w:r w:rsidRPr="006624E7">
        <w:rPr>
          <w:rFonts w:asciiTheme="majorEastAsia" w:eastAsiaTheme="majorEastAsia" w:hAnsiTheme="majorEastAsia" w:hint="eastAsia"/>
          <w:sz w:val="24"/>
          <w:szCs w:val="24"/>
        </w:rPr>
        <w:t>オ　「心の専門家」の配置による子どもたちへの支援</w:t>
      </w:r>
    </w:p>
    <w:p w14:paraId="38EAA471" w14:textId="77777777" w:rsidR="0081327F" w:rsidRPr="006624E7" w:rsidRDefault="0081327F" w:rsidP="0081327F">
      <w:pPr>
        <w:rPr>
          <w:sz w:val="24"/>
          <w:szCs w:val="24"/>
        </w:rPr>
      </w:pPr>
      <w:r w:rsidRPr="006624E7">
        <w:rPr>
          <w:rFonts w:hint="eastAsia"/>
          <w:sz w:val="24"/>
          <w:szCs w:val="24"/>
        </w:rPr>
        <w:t xml:space="preserve">　　　【今後の方向と目標】</w:t>
      </w:r>
    </w:p>
    <w:p w14:paraId="1CB34763" w14:textId="77777777" w:rsidR="0081327F" w:rsidRPr="006624E7" w:rsidRDefault="0081327F" w:rsidP="0081327F">
      <w:pPr>
        <w:ind w:left="960" w:hangingChars="400" w:hanging="960"/>
        <w:rPr>
          <w:sz w:val="24"/>
          <w:szCs w:val="24"/>
        </w:rPr>
      </w:pPr>
      <w:r w:rsidRPr="006624E7">
        <w:rPr>
          <w:rFonts w:hint="eastAsia"/>
          <w:sz w:val="24"/>
          <w:szCs w:val="24"/>
        </w:rPr>
        <w:t xml:space="preserve">　　　　　学校におけるいじめや不登校</w:t>
      </w:r>
      <w:r>
        <w:rPr>
          <w:rFonts w:hint="eastAsia"/>
          <w:sz w:val="24"/>
          <w:szCs w:val="24"/>
        </w:rPr>
        <w:t>など</w:t>
      </w:r>
      <w:r w:rsidRPr="006624E7">
        <w:rPr>
          <w:rFonts w:hint="eastAsia"/>
          <w:sz w:val="24"/>
          <w:szCs w:val="24"/>
        </w:rPr>
        <w:t>が解消していないことから、子どもの悩み</w:t>
      </w:r>
      <w:r>
        <w:rPr>
          <w:rFonts w:hint="eastAsia"/>
          <w:sz w:val="24"/>
          <w:szCs w:val="24"/>
        </w:rPr>
        <w:t>など</w:t>
      </w:r>
      <w:r w:rsidRPr="006624E7">
        <w:rPr>
          <w:rFonts w:hint="eastAsia"/>
          <w:sz w:val="24"/>
          <w:szCs w:val="24"/>
        </w:rPr>
        <w:t>を積極的に受け止め、そのような状況に立ち</w:t>
      </w:r>
      <w:r>
        <w:rPr>
          <w:rFonts w:hint="eastAsia"/>
          <w:sz w:val="24"/>
          <w:szCs w:val="24"/>
        </w:rPr>
        <w:t>至った子どもたちや家庭を支える体制を充実することが求められています</w:t>
      </w:r>
      <w:r w:rsidRPr="006624E7">
        <w:rPr>
          <w:rFonts w:hint="eastAsia"/>
          <w:sz w:val="24"/>
          <w:szCs w:val="24"/>
        </w:rPr>
        <w:t>。</w:t>
      </w:r>
    </w:p>
    <w:p w14:paraId="24C66D9E" w14:textId="5F1B77AE" w:rsidR="0081327F" w:rsidRDefault="0081327F" w:rsidP="0081327F">
      <w:pPr>
        <w:ind w:left="960" w:hangingChars="400" w:hanging="960"/>
        <w:rPr>
          <w:sz w:val="24"/>
          <w:szCs w:val="24"/>
        </w:rPr>
      </w:pPr>
      <w:r w:rsidRPr="006624E7">
        <w:rPr>
          <w:rFonts w:hint="eastAsia"/>
          <w:sz w:val="24"/>
          <w:szCs w:val="24"/>
        </w:rPr>
        <w:t xml:space="preserve">　　　　　このため、「心の専門家」であるスクールカウンセラーを学校に引き続き配置し、子どもや保護者の心の相談に</w:t>
      </w:r>
      <w:r>
        <w:rPr>
          <w:rFonts w:hint="eastAsia"/>
          <w:sz w:val="24"/>
          <w:szCs w:val="24"/>
        </w:rPr>
        <w:t>当たる</w:t>
      </w:r>
      <w:r w:rsidRPr="006624E7">
        <w:rPr>
          <w:rFonts w:hint="eastAsia"/>
          <w:sz w:val="24"/>
          <w:szCs w:val="24"/>
        </w:rPr>
        <w:t>とともに、教職員に対する相談支援に</w:t>
      </w:r>
      <w:r>
        <w:rPr>
          <w:rFonts w:hint="eastAsia"/>
          <w:sz w:val="24"/>
          <w:szCs w:val="24"/>
        </w:rPr>
        <w:t>当たります</w:t>
      </w:r>
      <w:r w:rsidRPr="006624E7">
        <w:rPr>
          <w:rFonts w:hint="eastAsia"/>
          <w:sz w:val="24"/>
          <w:szCs w:val="24"/>
        </w:rPr>
        <w:t>。また、不登校対策の施設として相生市適応教室「コスモス教室」において、学校や関係機関</w:t>
      </w:r>
      <w:r>
        <w:rPr>
          <w:rFonts w:hint="eastAsia"/>
          <w:sz w:val="24"/>
          <w:szCs w:val="24"/>
        </w:rPr>
        <w:t>など</w:t>
      </w:r>
      <w:r w:rsidRPr="006624E7">
        <w:rPr>
          <w:rFonts w:hint="eastAsia"/>
          <w:sz w:val="24"/>
          <w:szCs w:val="24"/>
        </w:rPr>
        <w:t>と連携しながら、学</w:t>
      </w:r>
      <w:r>
        <w:rPr>
          <w:rFonts w:hint="eastAsia"/>
          <w:sz w:val="24"/>
          <w:szCs w:val="24"/>
        </w:rPr>
        <w:t>校生活への適応支援や臨床心理士による保護者の教育相談の充実を図ります</w:t>
      </w:r>
      <w:r w:rsidRPr="006624E7">
        <w:rPr>
          <w:rFonts w:hint="eastAsia"/>
          <w:sz w:val="24"/>
          <w:szCs w:val="24"/>
        </w:rPr>
        <w:t>。さらに、学校</w:t>
      </w:r>
      <w:r w:rsidRPr="00EA09DA">
        <w:rPr>
          <w:rFonts w:hint="eastAsia"/>
          <w:sz w:val="24"/>
          <w:szCs w:val="24"/>
        </w:rPr>
        <w:t>において「心の教育」を推進するとともに、</w:t>
      </w:r>
      <w:r w:rsidR="00E41F2A" w:rsidRPr="00EA09DA">
        <w:rPr>
          <w:rFonts w:hint="eastAsia"/>
          <w:sz w:val="24"/>
          <w:szCs w:val="24"/>
        </w:rPr>
        <w:t>「相生市いじめ防止基本方針」（平成</w:t>
      </w:r>
      <w:r w:rsidR="00522AE2" w:rsidRPr="00EA09DA">
        <w:rPr>
          <w:rFonts w:hint="eastAsia"/>
          <w:sz w:val="24"/>
          <w:szCs w:val="24"/>
        </w:rPr>
        <w:t>２６</w:t>
      </w:r>
      <w:r w:rsidR="00E41F2A" w:rsidRPr="00EA09DA">
        <w:rPr>
          <w:rFonts w:hint="eastAsia"/>
          <w:sz w:val="24"/>
          <w:szCs w:val="24"/>
        </w:rPr>
        <w:t>年</w:t>
      </w:r>
      <w:r w:rsidR="00522AE2" w:rsidRPr="00EA09DA">
        <w:rPr>
          <w:rFonts w:hint="eastAsia"/>
          <w:sz w:val="24"/>
          <w:szCs w:val="24"/>
        </w:rPr>
        <w:t>６</w:t>
      </w:r>
      <w:r w:rsidR="00E41F2A" w:rsidRPr="00EA09DA">
        <w:rPr>
          <w:rFonts w:hint="eastAsia"/>
          <w:sz w:val="24"/>
          <w:szCs w:val="24"/>
        </w:rPr>
        <w:t>月）に基づき、日頃から情報共有を図りいじめの未然防止、早期発見・早期解決を図るため、</w:t>
      </w:r>
      <w:r w:rsidRPr="00EA09DA">
        <w:rPr>
          <w:rFonts w:hint="eastAsia"/>
          <w:sz w:val="24"/>
          <w:szCs w:val="24"/>
        </w:rPr>
        <w:t>校内の生徒指導体制をより充実し、併せてイン</w:t>
      </w:r>
      <w:r w:rsidRPr="006624E7">
        <w:rPr>
          <w:rFonts w:hint="eastAsia"/>
          <w:sz w:val="24"/>
          <w:szCs w:val="24"/>
        </w:rPr>
        <w:t>ターネットや携帯電話によるいじめや誹謗中傷</w:t>
      </w:r>
      <w:r>
        <w:rPr>
          <w:rFonts w:hint="eastAsia"/>
          <w:sz w:val="24"/>
          <w:szCs w:val="24"/>
        </w:rPr>
        <w:t>など</w:t>
      </w:r>
      <w:r w:rsidRPr="006624E7">
        <w:rPr>
          <w:rFonts w:hint="eastAsia"/>
          <w:sz w:val="24"/>
          <w:szCs w:val="24"/>
        </w:rPr>
        <w:t>について家庭や地域と連携した</w:t>
      </w:r>
      <w:r w:rsidR="00807806">
        <w:rPr>
          <w:rFonts w:hint="eastAsia"/>
          <w:sz w:val="24"/>
          <w:szCs w:val="24"/>
        </w:rPr>
        <w:t>取組</w:t>
      </w:r>
      <w:r>
        <w:rPr>
          <w:rFonts w:hint="eastAsia"/>
          <w:sz w:val="24"/>
          <w:szCs w:val="24"/>
        </w:rPr>
        <w:t>を推進します</w:t>
      </w:r>
      <w:r w:rsidRPr="006624E7">
        <w:rPr>
          <w:rFonts w:hint="eastAsia"/>
          <w:sz w:val="24"/>
          <w:szCs w:val="24"/>
        </w:rPr>
        <w:t>。</w:t>
      </w:r>
    </w:p>
    <w:p w14:paraId="6B681944" w14:textId="77777777" w:rsidR="0081327F" w:rsidRPr="006624E7" w:rsidRDefault="0081327F" w:rsidP="0081327F">
      <w:pPr>
        <w:ind w:left="960" w:hangingChars="400" w:hanging="960"/>
        <w:rPr>
          <w:sz w:val="24"/>
          <w:szCs w:val="24"/>
        </w:rPr>
      </w:pPr>
    </w:p>
    <w:p w14:paraId="139E41DD" w14:textId="74AADBFD" w:rsidR="0081327F" w:rsidRPr="006624E7" w:rsidRDefault="0081327F" w:rsidP="0081327F">
      <w:pPr>
        <w:rPr>
          <w:sz w:val="24"/>
          <w:szCs w:val="24"/>
        </w:rPr>
      </w:pPr>
      <w:r w:rsidRPr="006624E7">
        <w:rPr>
          <w:rFonts w:hint="eastAsia"/>
          <w:sz w:val="24"/>
          <w:szCs w:val="24"/>
        </w:rPr>
        <w:t xml:space="preserve">　　　【主な</w:t>
      </w:r>
      <w:r w:rsidR="00807806">
        <w:rPr>
          <w:rFonts w:hint="eastAsia"/>
          <w:sz w:val="24"/>
          <w:szCs w:val="24"/>
        </w:rPr>
        <w:t>取組</w:t>
      </w:r>
      <w:r w:rsidRPr="006624E7">
        <w:rPr>
          <w:rFonts w:hint="eastAsia"/>
          <w:sz w:val="24"/>
          <w:szCs w:val="24"/>
        </w:rPr>
        <w:t>】</w:t>
      </w:r>
    </w:p>
    <w:p w14:paraId="39516E03" w14:textId="77777777" w:rsidR="0081327F" w:rsidRPr="006624E7" w:rsidRDefault="0081327F" w:rsidP="0081327F">
      <w:pPr>
        <w:rPr>
          <w:sz w:val="24"/>
          <w:szCs w:val="24"/>
        </w:rPr>
      </w:pPr>
      <w:r w:rsidRPr="006624E7">
        <w:rPr>
          <w:rFonts w:hint="eastAsia"/>
          <w:sz w:val="24"/>
          <w:szCs w:val="24"/>
        </w:rPr>
        <w:t xml:space="preserve">　　　　◎スクールカウンセラー</w:t>
      </w:r>
      <w:r>
        <w:rPr>
          <w:rFonts w:hint="eastAsia"/>
          <w:sz w:val="24"/>
          <w:szCs w:val="24"/>
        </w:rPr>
        <w:t>など</w:t>
      </w:r>
      <w:r w:rsidRPr="006624E7">
        <w:rPr>
          <w:rFonts w:hint="eastAsia"/>
          <w:sz w:val="24"/>
          <w:szCs w:val="24"/>
        </w:rPr>
        <w:t>の配置</w:t>
      </w:r>
    </w:p>
    <w:p w14:paraId="03F641CF" w14:textId="317BEFB3" w:rsidR="0081327F" w:rsidRDefault="0081327F" w:rsidP="0081327F">
      <w:pPr>
        <w:ind w:left="960" w:hangingChars="400" w:hanging="960"/>
        <w:rPr>
          <w:sz w:val="24"/>
          <w:szCs w:val="24"/>
        </w:rPr>
      </w:pPr>
      <w:r w:rsidRPr="00EA09DA">
        <w:rPr>
          <w:rFonts w:hint="eastAsia"/>
          <w:sz w:val="24"/>
          <w:szCs w:val="24"/>
        </w:rPr>
        <w:t xml:space="preserve">　　　　　</w:t>
      </w:r>
      <w:r w:rsidR="008D1C9C" w:rsidRPr="00EA09DA">
        <w:rPr>
          <w:rFonts w:hint="eastAsia"/>
          <w:sz w:val="24"/>
          <w:szCs w:val="24"/>
        </w:rPr>
        <w:t>小</w:t>
      </w:r>
      <w:r w:rsidRPr="00EA09DA">
        <w:rPr>
          <w:rFonts w:hint="eastAsia"/>
          <w:sz w:val="24"/>
          <w:szCs w:val="24"/>
        </w:rPr>
        <w:t>中学校にスクールカウンセラーを引き続き配置し、</w:t>
      </w:r>
      <w:r w:rsidR="00661101" w:rsidRPr="00EA09DA">
        <w:rPr>
          <w:rFonts w:hint="eastAsia"/>
          <w:sz w:val="24"/>
          <w:szCs w:val="24"/>
        </w:rPr>
        <w:t>児童生徒</w:t>
      </w:r>
      <w:r w:rsidRPr="00EA09DA">
        <w:rPr>
          <w:rFonts w:hint="eastAsia"/>
          <w:sz w:val="24"/>
          <w:szCs w:val="24"/>
        </w:rPr>
        <w:t>の実態に応</w:t>
      </w:r>
      <w:r w:rsidRPr="006624E7">
        <w:rPr>
          <w:rFonts w:hint="eastAsia"/>
          <w:sz w:val="24"/>
          <w:szCs w:val="24"/>
        </w:rPr>
        <w:t>じた</w:t>
      </w:r>
      <w:r>
        <w:rPr>
          <w:rFonts w:hint="eastAsia"/>
          <w:sz w:val="24"/>
          <w:szCs w:val="24"/>
        </w:rPr>
        <w:t>きめ細かな対応を図ります</w:t>
      </w:r>
      <w:r w:rsidRPr="006624E7">
        <w:rPr>
          <w:rFonts w:hint="eastAsia"/>
          <w:sz w:val="24"/>
          <w:szCs w:val="24"/>
        </w:rPr>
        <w:t>。また、スクールソーシャルワ</w:t>
      </w:r>
      <w:r>
        <w:rPr>
          <w:rFonts w:hint="eastAsia"/>
          <w:sz w:val="24"/>
          <w:szCs w:val="24"/>
        </w:rPr>
        <w:t>ーカーを配置し、家庭と学校をつなぐきめ細かな対応を図ります</w:t>
      </w:r>
      <w:r w:rsidRPr="006624E7">
        <w:rPr>
          <w:rFonts w:hint="eastAsia"/>
          <w:sz w:val="24"/>
          <w:szCs w:val="24"/>
        </w:rPr>
        <w:t>。</w:t>
      </w:r>
    </w:p>
    <w:p w14:paraId="1C69EB46" w14:textId="77777777" w:rsidR="00FF5C89" w:rsidRPr="006624E7" w:rsidRDefault="00FF5C89" w:rsidP="0081327F">
      <w:pPr>
        <w:ind w:left="960" w:hangingChars="400" w:hanging="960"/>
        <w:rPr>
          <w:sz w:val="24"/>
          <w:szCs w:val="24"/>
        </w:rPr>
      </w:pPr>
    </w:p>
    <w:p w14:paraId="19475813" w14:textId="77777777" w:rsidR="0081327F" w:rsidRPr="006624E7" w:rsidRDefault="0081327F" w:rsidP="0081327F">
      <w:pPr>
        <w:rPr>
          <w:sz w:val="24"/>
          <w:szCs w:val="24"/>
        </w:rPr>
      </w:pPr>
      <w:r w:rsidRPr="006624E7">
        <w:rPr>
          <w:rFonts w:hint="eastAsia"/>
          <w:sz w:val="24"/>
          <w:szCs w:val="24"/>
        </w:rPr>
        <w:t xml:space="preserve">　　　　◎臨床心理士の配置</w:t>
      </w:r>
    </w:p>
    <w:p w14:paraId="03BE7B8E" w14:textId="26738AD0" w:rsidR="00054253" w:rsidRDefault="0081327F" w:rsidP="00FF5C89">
      <w:pPr>
        <w:ind w:left="960" w:hangingChars="400" w:hanging="960"/>
        <w:rPr>
          <w:sz w:val="24"/>
          <w:szCs w:val="24"/>
        </w:rPr>
      </w:pPr>
      <w:r w:rsidRPr="006624E7">
        <w:rPr>
          <w:rFonts w:hint="eastAsia"/>
          <w:sz w:val="24"/>
          <w:szCs w:val="24"/>
        </w:rPr>
        <w:t xml:space="preserve">　　　　　</w:t>
      </w:r>
      <w:r w:rsidR="00BD28DD">
        <w:rPr>
          <w:rFonts w:hint="eastAsia"/>
          <w:sz w:val="24"/>
          <w:szCs w:val="24"/>
        </w:rPr>
        <w:t>相生市</w:t>
      </w:r>
      <w:r w:rsidRPr="006624E7">
        <w:rPr>
          <w:rFonts w:hint="eastAsia"/>
          <w:sz w:val="24"/>
          <w:szCs w:val="24"/>
        </w:rPr>
        <w:t>少年育成センター及び適応教室において、カウンセリングの専門家である臨床心理士による教育相談を引き続き実施し、</w:t>
      </w:r>
      <w:r w:rsidR="00661101">
        <w:rPr>
          <w:rFonts w:hint="eastAsia"/>
          <w:sz w:val="24"/>
          <w:szCs w:val="24"/>
        </w:rPr>
        <w:t>児童生徒</w:t>
      </w:r>
      <w:r w:rsidRPr="006624E7">
        <w:rPr>
          <w:rFonts w:hint="eastAsia"/>
          <w:sz w:val="24"/>
          <w:szCs w:val="24"/>
        </w:rPr>
        <w:t>や保護者</w:t>
      </w:r>
      <w:r>
        <w:rPr>
          <w:rFonts w:hint="eastAsia"/>
          <w:sz w:val="24"/>
          <w:szCs w:val="24"/>
        </w:rPr>
        <w:t>などに対応する総合的な相談体制を推進します</w:t>
      </w:r>
      <w:r w:rsidRPr="006624E7">
        <w:rPr>
          <w:rFonts w:hint="eastAsia"/>
          <w:sz w:val="24"/>
          <w:szCs w:val="24"/>
        </w:rPr>
        <w:t>。</w:t>
      </w:r>
    </w:p>
    <w:p w14:paraId="6EF7C734" w14:textId="77777777" w:rsidR="0081327F" w:rsidRPr="006624E7" w:rsidRDefault="0081327F" w:rsidP="0081327F">
      <w:pPr>
        <w:rPr>
          <w:sz w:val="24"/>
          <w:szCs w:val="24"/>
        </w:rPr>
      </w:pPr>
      <w:r w:rsidRPr="006624E7">
        <w:rPr>
          <w:rFonts w:hint="eastAsia"/>
          <w:sz w:val="24"/>
          <w:szCs w:val="24"/>
        </w:rPr>
        <w:lastRenderedPageBreak/>
        <w:t xml:space="preserve">　　　　◎学校における生徒指導体制の充実</w:t>
      </w:r>
    </w:p>
    <w:p w14:paraId="32A21678" w14:textId="510BDA19" w:rsidR="0081327F" w:rsidRPr="006624E7" w:rsidRDefault="0081327F" w:rsidP="0081327F">
      <w:pPr>
        <w:ind w:left="960" w:hangingChars="400" w:hanging="960"/>
        <w:rPr>
          <w:sz w:val="24"/>
          <w:szCs w:val="24"/>
        </w:rPr>
      </w:pPr>
      <w:r w:rsidRPr="006624E7">
        <w:rPr>
          <w:rFonts w:hint="eastAsia"/>
          <w:sz w:val="24"/>
          <w:szCs w:val="24"/>
        </w:rPr>
        <w:t xml:space="preserve">　　　　　いじめや不登校、問題行動などの早期発見・早期対応を可能とする校内の生徒指導体制をより充実し、</w:t>
      </w:r>
      <w:r w:rsidR="00661101">
        <w:rPr>
          <w:rFonts w:hint="eastAsia"/>
          <w:sz w:val="24"/>
          <w:szCs w:val="24"/>
        </w:rPr>
        <w:t>児童生徒</w:t>
      </w:r>
      <w:r>
        <w:rPr>
          <w:rFonts w:hint="eastAsia"/>
          <w:sz w:val="24"/>
          <w:szCs w:val="24"/>
        </w:rPr>
        <w:t>の内面理解に基づいた教職員の指導力の向上を図ります</w:t>
      </w:r>
      <w:r w:rsidRPr="006624E7">
        <w:rPr>
          <w:rFonts w:hint="eastAsia"/>
          <w:sz w:val="24"/>
          <w:szCs w:val="24"/>
        </w:rPr>
        <w:t>。また、</w:t>
      </w:r>
      <w:r w:rsidR="00661101">
        <w:rPr>
          <w:rFonts w:hint="eastAsia"/>
          <w:sz w:val="24"/>
          <w:szCs w:val="24"/>
        </w:rPr>
        <w:t>学校園</w:t>
      </w:r>
      <w:r w:rsidRPr="006624E7">
        <w:rPr>
          <w:rFonts w:hint="eastAsia"/>
          <w:sz w:val="24"/>
          <w:szCs w:val="24"/>
        </w:rPr>
        <w:t>の連携及び申し</w:t>
      </w:r>
      <w:r>
        <w:rPr>
          <w:rFonts w:hint="eastAsia"/>
          <w:sz w:val="24"/>
          <w:szCs w:val="24"/>
        </w:rPr>
        <w:t>送りの充実を図ります</w:t>
      </w:r>
      <w:r w:rsidRPr="006624E7">
        <w:rPr>
          <w:rFonts w:hint="eastAsia"/>
          <w:sz w:val="24"/>
          <w:szCs w:val="24"/>
        </w:rPr>
        <w:t>。</w:t>
      </w:r>
    </w:p>
    <w:p w14:paraId="12903B98" w14:textId="77777777" w:rsidR="004E669B" w:rsidRDefault="004E669B" w:rsidP="00E41F2A">
      <w:pPr>
        <w:ind w:firstLineChars="250" w:firstLine="600"/>
        <w:rPr>
          <w:sz w:val="24"/>
          <w:szCs w:val="24"/>
        </w:rPr>
      </w:pPr>
    </w:p>
    <w:p w14:paraId="0F44C7BF" w14:textId="77777777" w:rsidR="00E41F2A" w:rsidRPr="00035EA9" w:rsidRDefault="00E41F2A" w:rsidP="00936C97">
      <w:pPr>
        <w:ind w:firstLineChars="250" w:firstLine="600"/>
        <w:rPr>
          <w:sz w:val="24"/>
          <w:szCs w:val="24"/>
        </w:rPr>
      </w:pPr>
      <w:r w:rsidRPr="00035EA9">
        <w:rPr>
          <w:rFonts w:hint="eastAsia"/>
          <w:sz w:val="24"/>
          <w:szCs w:val="24"/>
        </w:rPr>
        <w:t>【主な事業】</w:t>
      </w:r>
    </w:p>
    <w:p w14:paraId="5CAFAF2B" w14:textId="2EAB1913" w:rsidR="00E41F2A" w:rsidRPr="00EA09DA" w:rsidRDefault="00E41F2A" w:rsidP="00E41F2A">
      <w:pPr>
        <w:ind w:leftChars="400" w:left="1080" w:hangingChars="100" w:hanging="240"/>
        <w:rPr>
          <w:sz w:val="24"/>
          <w:szCs w:val="24"/>
        </w:rPr>
      </w:pPr>
      <w:r w:rsidRPr="00EA09DA">
        <w:rPr>
          <w:rFonts w:hint="eastAsia"/>
          <w:sz w:val="24"/>
          <w:szCs w:val="24"/>
        </w:rPr>
        <w:t>◇「学校いじめ防止基本方針」による校内いじめ対策チームの設置をはじめ未然防止、早期発見</w:t>
      </w:r>
      <w:r w:rsidR="002C6C1D" w:rsidRPr="00EA09DA">
        <w:rPr>
          <w:rFonts w:hint="eastAsia"/>
          <w:sz w:val="24"/>
          <w:szCs w:val="24"/>
        </w:rPr>
        <w:t>・早期解決</w:t>
      </w:r>
      <w:r w:rsidRPr="00EA09DA">
        <w:rPr>
          <w:rFonts w:hint="eastAsia"/>
          <w:sz w:val="24"/>
          <w:szCs w:val="24"/>
        </w:rPr>
        <w:t>の</w:t>
      </w:r>
      <w:r w:rsidR="00807806" w:rsidRPr="00EA09DA">
        <w:rPr>
          <w:rFonts w:hint="eastAsia"/>
          <w:sz w:val="24"/>
          <w:szCs w:val="24"/>
        </w:rPr>
        <w:t>取組</w:t>
      </w:r>
    </w:p>
    <w:p w14:paraId="5ADFFB15" w14:textId="3BCB2F18" w:rsidR="00E41F2A" w:rsidRPr="00EA09DA" w:rsidRDefault="00E41F2A" w:rsidP="00E41F2A">
      <w:pPr>
        <w:ind w:firstLineChars="350" w:firstLine="840"/>
        <w:rPr>
          <w:sz w:val="24"/>
          <w:szCs w:val="24"/>
        </w:rPr>
      </w:pPr>
      <w:r w:rsidRPr="00EA09DA">
        <w:rPr>
          <w:rFonts w:hint="eastAsia"/>
          <w:sz w:val="24"/>
          <w:szCs w:val="24"/>
        </w:rPr>
        <w:t>◇スクールカウンセラー配置事業</w:t>
      </w:r>
    </w:p>
    <w:p w14:paraId="5DB03523" w14:textId="77777777" w:rsidR="00E41F2A" w:rsidRPr="00EA09DA" w:rsidRDefault="00E41F2A" w:rsidP="00E41F2A">
      <w:pPr>
        <w:ind w:firstLineChars="350" w:firstLine="840"/>
        <w:rPr>
          <w:sz w:val="24"/>
          <w:szCs w:val="24"/>
        </w:rPr>
      </w:pPr>
      <w:r w:rsidRPr="00EA09DA">
        <w:rPr>
          <w:rFonts w:hint="eastAsia"/>
          <w:sz w:val="24"/>
          <w:szCs w:val="24"/>
        </w:rPr>
        <w:t>◇スクールソーシャルワーカー配置事業</w:t>
      </w:r>
    </w:p>
    <w:p w14:paraId="4BF357C1" w14:textId="77777777" w:rsidR="00E41F2A" w:rsidRPr="00A21CAC" w:rsidRDefault="00E41F2A" w:rsidP="00E41F2A">
      <w:pPr>
        <w:ind w:firstLineChars="350" w:firstLine="840"/>
        <w:rPr>
          <w:color w:val="FF0000"/>
          <w:sz w:val="24"/>
          <w:szCs w:val="24"/>
          <w:u w:val="single"/>
        </w:rPr>
      </w:pPr>
      <w:r w:rsidRPr="006624E7">
        <w:rPr>
          <w:rFonts w:hint="eastAsia"/>
          <w:sz w:val="24"/>
          <w:szCs w:val="24"/>
        </w:rPr>
        <w:t>◇適応教室事業</w:t>
      </w:r>
    </w:p>
    <w:p w14:paraId="517A715C" w14:textId="77777777" w:rsidR="00E41F2A" w:rsidRPr="006624E7" w:rsidRDefault="00E41F2A" w:rsidP="00E41F2A">
      <w:pPr>
        <w:ind w:firstLineChars="350" w:firstLine="840"/>
        <w:rPr>
          <w:sz w:val="24"/>
          <w:szCs w:val="24"/>
        </w:rPr>
      </w:pPr>
      <w:r w:rsidRPr="00035EA9">
        <w:rPr>
          <w:rFonts w:hint="eastAsia"/>
          <w:sz w:val="24"/>
          <w:szCs w:val="24"/>
        </w:rPr>
        <w:t>◇少年育成センターなどにおける教育相談事業</w:t>
      </w:r>
    </w:p>
    <w:p w14:paraId="615BC5FD" w14:textId="77777777" w:rsidR="0081327F" w:rsidRPr="00E41F2A" w:rsidRDefault="0081327F" w:rsidP="0081327F">
      <w:pPr>
        <w:rPr>
          <w:sz w:val="24"/>
          <w:szCs w:val="24"/>
        </w:rPr>
      </w:pP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965"/>
      </w:tblGrid>
      <w:tr w:rsidR="00EA09DA" w:rsidRPr="00EA09DA" w14:paraId="291121E7" w14:textId="77777777" w:rsidTr="00E906CA">
        <w:trPr>
          <w:trHeight w:val="1131"/>
        </w:trPr>
        <w:tc>
          <w:tcPr>
            <w:tcW w:w="7965" w:type="dxa"/>
          </w:tcPr>
          <w:p w14:paraId="18C76683" w14:textId="77777777" w:rsidR="0081327F" w:rsidRPr="00EA09DA" w:rsidRDefault="0081327F" w:rsidP="00727318">
            <w:pPr>
              <w:rPr>
                <w:sz w:val="24"/>
                <w:szCs w:val="24"/>
              </w:rPr>
            </w:pPr>
            <w:r w:rsidRPr="00EA09DA">
              <w:rPr>
                <w:rFonts w:hint="eastAsia"/>
                <w:sz w:val="24"/>
                <w:szCs w:val="24"/>
              </w:rPr>
              <w:t>【目　標】</w:t>
            </w:r>
          </w:p>
          <w:p w14:paraId="34B45CC6" w14:textId="77777777" w:rsidR="0081327F" w:rsidRPr="00EA09DA" w:rsidRDefault="0081327F" w:rsidP="00727318">
            <w:pPr>
              <w:rPr>
                <w:sz w:val="24"/>
                <w:szCs w:val="24"/>
              </w:rPr>
            </w:pPr>
            <w:r w:rsidRPr="00EA09DA">
              <w:rPr>
                <w:rFonts w:hint="eastAsia"/>
                <w:sz w:val="24"/>
                <w:szCs w:val="24"/>
              </w:rPr>
              <w:t xml:space="preserve">　☆スクールソーシャルワーカーの配置</w:t>
            </w:r>
          </w:p>
          <w:p w14:paraId="0657DFB7" w14:textId="21F5C199" w:rsidR="003427D8" w:rsidRPr="00EA09DA" w:rsidRDefault="0081327F" w:rsidP="00E906CA">
            <w:pPr>
              <w:ind w:firstLineChars="100" w:firstLine="240"/>
              <w:rPr>
                <w:strike/>
                <w:sz w:val="24"/>
                <w:szCs w:val="24"/>
              </w:rPr>
            </w:pPr>
            <w:r w:rsidRPr="00EA09DA">
              <w:rPr>
                <w:rFonts w:hint="eastAsia"/>
                <w:sz w:val="24"/>
                <w:szCs w:val="24"/>
              </w:rPr>
              <w:t>→</w:t>
            </w:r>
            <w:r w:rsidR="003427D8" w:rsidRPr="00EA09DA">
              <w:rPr>
                <w:rFonts w:hint="eastAsia"/>
                <w:sz w:val="24"/>
                <w:szCs w:val="24"/>
              </w:rPr>
              <w:t xml:space="preserve">　配置完了（Ｈ２６年度）</w:t>
            </w:r>
          </w:p>
          <w:p w14:paraId="2C1A5539" w14:textId="77777777" w:rsidR="0081327F" w:rsidRPr="00EA09DA" w:rsidRDefault="003427D8" w:rsidP="003427D8">
            <w:pPr>
              <w:ind w:firstLineChars="100" w:firstLine="240"/>
              <w:rPr>
                <w:sz w:val="24"/>
                <w:szCs w:val="24"/>
              </w:rPr>
            </w:pPr>
            <w:r w:rsidRPr="00EA09DA">
              <w:rPr>
                <w:rFonts w:hint="eastAsia"/>
                <w:sz w:val="24"/>
                <w:szCs w:val="24"/>
              </w:rPr>
              <w:t>→</w:t>
            </w:r>
            <w:r w:rsidR="00E906CA" w:rsidRPr="00EA09DA">
              <w:rPr>
                <w:rFonts w:hint="eastAsia"/>
                <w:sz w:val="24"/>
                <w:szCs w:val="24"/>
              </w:rPr>
              <w:t xml:space="preserve">　</w:t>
            </w:r>
            <w:r w:rsidRPr="00EA09DA">
              <w:rPr>
                <w:rFonts w:hint="eastAsia"/>
                <w:sz w:val="24"/>
                <w:szCs w:val="24"/>
              </w:rPr>
              <w:t>スクールソーシャルワーカー、スクールカウンセラーの有効活用</w:t>
            </w:r>
          </w:p>
          <w:p w14:paraId="742E2367" w14:textId="7499FF81" w:rsidR="00F32B0E" w:rsidRPr="00EA09DA" w:rsidRDefault="00F32B0E" w:rsidP="003427D8">
            <w:pPr>
              <w:ind w:firstLineChars="100" w:firstLine="240"/>
              <w:rPr>
                <w:sz w:val="24"/>
                <w:szCs w:val="24"/>
              </w:rPr>
            </w:pPr>
            <w:r w:rsidRPr="00EA09DA">
              <w:rPr>
                <w:rFonts w:hint="eastAsia"/>
                <w:sz w:val="24"/>
                <w:szCs w:val="24"/>
              </w:rPr>
              <w:t xml:space="preserve">　　（Ｈ３２年度）</w:t>
            </w:r>
          </w:p>
        </w:tc>
      </w:tr>
    </w:tbl>
    <w:p w14:paraId="114E5B96" w14:textId="73829022" w:rsidR="0081327F" w:rsidRDefault="0081327F" w:rsidP="0081327F">
      <w:pPr>
        <w:rPr>
          <w:sz w:val="24"/>
          <w:szCs w:val="24"/>
        </w:rPr>
      </w:pPr>
    </w:p>
    <w:p w14:paraId="2845A598" w14:textId="21835DAB" w:rsidR="0081327F" w:rsidRPr="006624E7" w:rsidRDefault="0081327F" w:rsidP="003846B0">
      <w:pPr>
        <w:ind w:firstLineChars="100" w:firstLine="240"/>
        <w:rPr>
          <w:rFonts w:asciiTheme="majorEastAsia" w:eastAsiaTheme="majorEastAsia" w:hAnsiTheme="majorEastAsia"/>
          <w:sz w:val="24"/>
          <w:szCs w:val="24"/>
        </w:rPr>
      </w:pPr>
      <w:r w:rsidRPr="006624E7">
        <w:rPr>
          <w:rFonts w:asciiTheme="majorEastAsia" w:eastAsiaTheme="majorEastAsia" w:hAnsiTheme="majorEastAsia" w:hint="eastAsia"/>
          <w:sz w:val="24"/>
          <w:szCs w:val="24"/>
        </w:rPr>
        <w:t>（４）健やかでたくましい体づくり</w:t>
      </w:r>
    </w:p>
    <w:p w14:paraId="12EE749D" w14:textId="77777777" w:rsidR="0081327F" w:rsidRPr="006624E7" w:rsidRDefault="0081327F" w:rsidP="0081327F">
      <w:pPr>
        <w:rPr>
          <w:rFonts w:asciiTheme="majorEastAsia" w:eastAsiaTheme="majorEastAsia" w:hAnsiTheme="majorEastAsia"/>
          <w:sz w:val="24"/>
          <w:szCs w:val="24"/>
        </w:rPr>
      </w:pPr>
      <w:r w:rsidRPr="006624E7">
        <w:rPr>
          <w:rFonts w:hint="eastAsia"/>
          <w:sz w:val="24"/>
          <w:szCs w:val="24"/>
        </w:rPr>
        <w:t xml:space="preserve">　　　</w:t>
      </w:r>
      <w:r w:rsidRPr="006624E7">
        <w:rPr>
          <w:rFonts w:asciiTheme="majorEastAsia" w:eastAsiaTheme="majorEastAsia" w:hAnsiTheme="majorEastAsia" w:hint="eastAsia"/>
          <w:sz w:val="24"/>
          <w:szCs w:val="24"/>
        </w:rPr>
        <w:t>ア　体育・スポーツ活動の推進</w:t>
      </w:r>
    </w:p>
    <w:p w14:paraId="60FC6DF2" w14:textId="77777777" w:rsidR="0081327F" w:rsidRPr="006624E7" w:rsidRDefault="0081327F" w:rsidP="0081327F">
      <w:pPr>
        <w:rPr>
          <w:sz w:val="24"/>
          <w:szCs w:val="24"/>
        </w:rPr>
      </w:pPr>
      <w:r w:rsidRPr="006624E7">
        <w:rPr>
          <w:rFonts w:hint="eastAsia"/>
          <w:sz w:val="24"/>
          <w:szCs w:val="24"/>
        </w:rPr>
        <w:t xml:space="preserve">　　　【今後の方向と目標】</w:t>
      </w:r>
    </w:p>
    <w:p w14:paraId="4F12BE9F" w14:textId="77777777" w:rsidR="0081327F" w:rsidRPr="006624E7" w:rsidRDefault="0081327F" w:rsidP="0081327F">
      <w:pPr>
        <w:ind w:left="960" w:hangingChars="400" w:hanging="960"/>
        <w:rPr>
          <w:sz w:val="24"/>
          <w:szCs w:val="24"/>
        </w:rPr>
      </w:pPr>
      <w:r w:rsidRPr="006624E7">
        <w:rPr>
          <w:rFonts w:hint="eastAsia"/>
          <w:sz w:val="24"/>
          <w:szCs w:val="24"/>
        </w:rPr>
        <w:t xml:space="preserve">　　　　　運動する子どもとそうでない子どもの二極化の傾向や子どもの体力低下が問題となっている状況を踏まえ、子どもたちの生涯にわたる健康の保持増進の基礎を培うため、積極的</w:t>
      </w:r>
      <w:r>
        <w:rPr>
          <w:rFonts w:hint="eastAsia"/>
          <w:sz w:val="24"/>
          <w:szCs w:val="24"/>
        </w:rPr>
        <w:t>にスポーツに親しむ習慣や意欲、能力を育成することが求められています</w:t>
      </w:r>
      <w:r w:rsidRPr="006624E7">
        <w:rPr>
          <w:rFonts w:hint="eastAsia"/>
          <w:sz w:val="24"/>
          <w:szCs w:val="24"/>
        </w:rPr>
        <w:t>。</w:t>
      </w:r>
    </w:p>
    <w:p w14:paraId="1D27AE35" w14:textId="7290D630" w:rsidR="0081327F" w:rsidRPr="006624E7" w:rsidRDefault="0081327F" w:rsidP="0081327F">
      <w:pPr>
        <w:ind w:left="960" w:hangingChars="400" w:hanging="960"/>
        <w:rPr>
          <w:sz w:val="24"/>
          <w:szCs w:val="24"/>
        </w:rPr>
      </w:pPr>
      <w:r w:rsidRPr="006624E7">
        <w:rPr>
          <w:rFonts w:hint="eastAsia"/>
          <w:sz w:val="24"/>
          <w:szCs w:val="24"/>
        </w:rPr>
        <w:t xml:space="preserve">　　　　　このため、全国体力・運動能力</w:t>
      </w:r>
      <w:r w:rsidR="008B77C3">
        <w:rPr>
          <w:rFonts w:hint="eastAsia"/>
          <w:sz w:val="24"/>
          <w:szCs w:val="24"/>
        </w:rPr>
        <w:t>等</w:t>
      </w:r>
      <w:r w:rsidRPr="006624E7">
        <w:rPr>
          <w:rFonts w:hint="eastAsia"/>
          <w:sz w:val="24"/>
          <w:szCs w:val="24"/>
        </w:rPr>
        <w:t>調査の結果から子どもたちの体力と運動能力</w:t>
      </w:r>
      <w:r>
        <w:rPr>
          <w:rFonts w:hint="eastAsia"/>
          <w:sz w:val="24"/>
          <w:szCs w:val="24"/>
        </w:rPr>
        <w:t>など</w:t>
      </w:r>
      <w:r w:rsidRPr="006624E7">
        <w:rPr>
          <w:rFonts w:hint="eastAsia"/>
          <w:sz w:val="24"/>
          <w:szCs w:val="24"/>
        </w:rPr>
        <w:t>の関係を分析・検証し、学校における体力向上の</w:t>
      </w:r>
      <w:r w:rsidR="00807806">
        <w:rPr>
          <w:rFonts w:hint="eastAsia"/>
          <w:sz w:val="24"/>
          <w:szCs w:val="24"/>
        </w:rPr>
        <w:t>取組</w:t>
      </w:r>
      <w:r>
        <w:rPr>
          <w:rFonts w:hint="eastAsia"/>
          <w:sz w:val="24"/>
          <w:szCs w:val="24"/>
        </w:rPr>
        <w:t>を推進します</w:t>
      </w:r>
      <w:r w:rsidRPr="006624E7">
        <w:rPr>
          <w:rFonts w:hint="eastAsia"/>
          <w:sz w:val="24"/>
          <w:szCs w:val="24"/>
        </w:rPr>
        <w:t>。また、運動部活動が心身の健やかな育成に果たす役割を踏まえ、生徒がそれぞれの興味関心に応じて、スポーツに親しみ、生涯を通じて</w:t>
      </w:r>
      <w:r>
        <w:rPr>
          <w:rFonts w:hint="eastAsia"/>
          <w:sz w:val="24"/>
          <w:szCs w:val="24"/>
        </w:rPr>
        <w:t>継続的に運動ができる資質や能力を育成します</w:t>
      </w:r>
      <w:r w:rsidRPr="006624E7">
        <w:rPr>
          <w:rFonts w:hint="eastAsia"/>
          <w:sz w:val="24"/>
          <w:szCs w:val="24"/>
        </w:rPr>
        <w:t>。</w:t>
      </w:r>
    </w:p>
    <w:p w14:paraId="7332B176" w14:textId="0F672FD5" w:rsidR="00FF5C89" w:rsidRDefault="0081327F" w:rsidP="0081327F">
      <w:pPr>
        <w:rPr>
          <w:sz w:val="24"/>
          <w:szCs w:val="24"/>
        </w:rPr>
      </w:pPr>
      <w:r w:rsidRPr="006624E7">
        <w:rPr>
          <w:rFonts w:hint="eastAsia"/>
          <w:sz w:val="24"/>
          <w:szCs w:val="24"/>
        </w:rPr>
        <w:t xml:space="preserve">　　　</w:t>
      </w:r>
    </w:p>
    <w:p w14:paraId="07B17AAA" w14:textId="0391A39B" w:rsidR="0081327F" w:rsidRPr="006624E7" w:rsidRDefault="0081327F" w:rsidP="00BD28DD">
      <w:pPr>
        <w:ind w:firstLineChars="300" w:firstLine="720"/>
        <w:rPr>
          <w:sz w:val="24"/>
          <w:szCs w:val="24"/>
        </w:rPr>
      </w:pPr>
      <w:r w:rsidRPr="006624E7">
        <w:rPr>
          <w:rFonts w:hint="eastAsia"/>
          <w:sz w:val="24"/>
          <w:szCs w:val="24"/>
        </w:rPr>
        <w:t>【主な</w:t>
      </w:r>
      <w:r w:rsidR="00807806">
        <w:rPr>
          <w:rFonts w:hint="eastAsia"/>
          <w:sz w:val="24"/>
          <w:szCs w:val="24"/>
        </w:rPr>
        <w:t>取組</w:t>
      </w:r>
      <w:r w:rsidRPr="006624E7">
        <w:rPr>
          <w:rFonts w:hint="eastAsia"/>
          <w:sz w:val="24"/>
          <w:szCs w:val="24"/>
        </w:rPr>
        <w:t>】</w:t>
      </w:r>
    </w:p>
    <w:p w14:paraId="3EBB7F02" w14:textId="77777777" w:rsidR="0081327F" w:rsidRPr="00EA09DA" w:rsidRDefault="0081327F" w:rsidP="0081327F">
      <w:pPr>
        <w:rPr>
          <w:sz w:val="24"/>
          <w:szCs w:val="24"/>
        </w:rPr>
      </w:pPr>
      <w:r w:rsidRPr="00EA09DA">
        <w:rPr>
          <w:rFonts w:hint="eastAsia"/>
          <w:sz w:val="24"/>
          <w:szCs w:val="24"/>
        </w:rPr>
        <w:t xml:space="preserve">　　　　◎</w:t>
      </w:r>
      <w:r w:rsidR="00E41F2A" w:rsidRPr="00EA09DA">
        <w:rPr>
          <w:rFonts w:hint="eastAsia"/>
          <w:sz w:val="24"/>
          <w:szCs w:val="24"/>
        </w:rPr>
        <w:t>新</w:t>
      </w:r>
      <w:r w:rsidRPr="00EA09DA">
        <w:rPr>
          <w:rFonts w:hint="eastAsia"/>
          <w:sz w:val="24"/>
          <w:szCs w:val="24"/>
        </w:rPr>
        <w:t>ぐんぐん体力アップ事業の実施</w:t>
      </w:r>
    </w:p>
    <w:p w14:paraId="3A0452DB" w14:textId="4195046F" w:rsidR="0081327F" w:rsidRPr="00EA09DA" w:rsidRDefault="0081327F" w:rsidP="0081327F">
      <w:pPr>
        <w:ind w:left="960" w:hangingChars="400" w:hanging="960"/>
        <w:rPr>
          <w:sz w:val="24"/>
          <w:szCs w:val="24"/>
        </w:rPr>
      </w:pPr>
      <w:r w:rsidRPr="00EA09DA">
        <w:rPr>
          <w:rFonts w:hint="eastAsia"/>
          <w:sz w:val="24"/>
          <w:szCs w:val="24"/>
        </w:rPr>
        <w:t xml:space="preserve">　　　　　全国体力・運動能力</w:t>
      </w:r>
      <w:r w:rsidR="008B77C3" w:rsidRPr="00EA09DA">
        <w:rPr>
          <w:rFonts w:hint="eastAsia"/>
          <w:sz w:val="24"/>
          <w:szCs w:val="24"/>
        </w:rPr>
        <w:t>等</w:t>
      </w:r>
      <w:r w:rsidRPr="00EA09DA">
        <w:rPr>
          <w:rFonts w:hint="eastAsia"/>
          <w:sz w:val="24"/>
          <w:szCs w:val="24"/>
        </w:rPr>
        <w:t>調査を毎年度実施し、</w:t>
      </w:r>
      <w:r w:rsidR="00661101" w:rsidRPr="00EA09DA">
        <w:rPr>
          <w:rFonts w:hint="eastAsia"/>
          <w:sz w:val="24"/>
          <w:szCs w:val="24"/>
        </w:rPr>
        <w:t>児童生徒</w:t>
      </w:r>
      <w:r w:rsidRPr="00EA09DA">
        <w:rPr>
          <w:rFonts w:hint="eastAsia"/>
          <w:sz w:val="24"/>
          <w:szCs w:val="24"/>
        </w:rPr>
        <w:t>の体力・運動能力の現状を把握しながら、「</w:t>
      </w:r>
      <w:r w:rsidR="00BA00B8" w:rsidRPr="00EA09DA">
        <w:rPr>
          <w:rFonts w:hint="eastAsia"/>
          <w:sz w:val="24"/>
          <w:szCs w:val="24"/>
        </w:rPr>
        <w:t>ひょうごキッズ元気アップ</w:t>
      </w:r>
      <w:r w:rsidRPr="00EA09DA">
        <w:rPr>
          <w:rFonts w:hint="eastAsia"/>
          <w:sz w:val="24"/>
          <w:szCs w:val="24"/>
        </w:rPr>
        <w:t>運動プログラム」</w:t>
      </w:r>
      <w:r w:rsidR="00BA00B8" w:rsidRPr="00EA09DA">
        <w:rPr>
          <w:rFonts w:hint="eastAsia"/>
          <w:sz w:val="24"/>
          <w:szCs w:val="24"/>
        </w:rPr>
        <w:t>（</w:t>
      </w:r>
      <w:r w:rsidR="00661101" w:rsidRPr="00EA09DA">
        <w:rPr>
          <w:rFonts w:hint="eastAsia"/>
          <w:sz w:val="24"/>
          <w:szCs w:val="24"/>
        </w:rPr>
        <w:t>兵庫県教委</w:t>
      </w:r>
      <w:r w:rsidR="00BA00B8" w:rsidRPr="00EA09DA">
        <w:rPr>
          <w:rFonts w:hint="eastAsia"/>
          <w:sz w:val="24"/>
          <w:szCs w:val="24"/>
        </w:rPr>
        <w:t>）</w:t>
      </w:r>
      <w:r w:rsidR="00F56894" w:rsidRPr="00EA09DA">
        <w:rPr>
          <w:rFonts w:hint="eastAsia"/>
          <w:sz w:val="24"/>
          <w:szCs w:val="24"/>
        </w:rPr>
        <w:t>、市内各小学校における「できたよ週間」の取組、体力・運動</w:t>
      </w:r>
      <w:r w:rsidR="00355193" w:rsidRPr="00EA09DA">
        <w:rPr>
          <w:rFonts w:hint="eastAsia"/>
          <w:sz w:val="24"/>
          <w:szCs w:val="24"/>
        </w:rPr>
        <w:t>能力</w:t>
      </w:r>
      <w:r w:rsidR="00F56894" w:rsidRPr="00EA09DA">
        <w:rPr>
          <w:rFonts w:hint="eastAsia"/>
          <w:sz w:val="24"/>
          <w:szCs w:val="24"/>
        </w:rPr>
        <w:t>の記録「体育のあゆみ」</w:t>
      </w:r>
      <w:r w:rsidRPr="00EA09DA">
        <w:rPr>
          <w:rFonts w:hint="eastAsia"/>
          <w:sz w:val="24"/>
          <w:szCs w:val="24"/>
        </w:rPr>
        <w:t>などを積極的に活用するなど、</w:t>
      </w:r>
      <w:r w:rsidR="00661101" w:rsidRPr="00EA09DA">
        <w:rPr>
          <w:rFonts w:hint="eastAsia"/>
          <w:sz w:val="24"/>
          <w:szCs w:val="24"/>
        </w:rPr>
        <w:t>児童生徒</w:t>
      </w:r>
      <w:r w:rsidRPr="00EA09DA">
        <w:rPr>
          <w:rFonts w:hint="eastAsia"/>
          <w:sz w:val="24"/>
          <w:szCs w:val="24"/>
        </w:rPr>
        <w:t>の体力・運動</w:t>
      </w:r>
      <w:r w:rsidRPr="00EA09DA">
        <w:rPr>
          <w:rFonts w:hint="eastAsia"/>
          <w:sz w:val="24"/>
          <w:szCs w:val="24"/>
        </w:rPr>
        <w:lastRenderedPageBreak/>
        <w:t>能力の向上を図ります。併せて、学校での調査結果を家庭へ知らせ、体力づくりなどへの関心を高め協力を得るようにします。</w:t>
      </w:r>
    </w:p>
    <w:p w14:paraId="52EB814F" w14:textId="77777777" w:rsidR="0081327F" w:rsidRPr="00EA09DA" w:rsidRDefault="0081327F" w:rsidP="0081327F">
      <w:pPr>
        <w:rPr>
          <w:sz w:val="24"/>
          <w:szCs w:val="24"/>
        </w:rPr>
      </w:pPr>
      <w:r w:rsidRPr="00EA09DA">
        <w:rPr>
          <w:rFonts w:hint="eastAsia"/>
          <w:sz w:val="24"/>
          <w:szCs w:val="24"/>
        </w:rPr>
        <w:t xml:space="preserve">　　　　◎運動部活動の充実</w:t>
      </w:r>
    </w:p>
    <w:p w14:paraId="2FCCA72A" w14:textId="77777777" w:rsidR="0081327F" w:rsidRPr="00EA09DA" w:rsidRDefault="0081327F" w:rsidP="0081327F">
      <w:pPr>
        <w:ind w:left="960" w:hangingChars="400" w:hanging="960"/>
        <w:rPr>
          <w:sz w:val="24"/>
          <w:szCs w:val="24"/>
        </w:rPr>
      </w:pPr>
      <w:r w:rsidRPr="00EA09DA">
        <w:rPr>
          <w:rFonts w:hint="eastAsia"/>
          <w:sz w:val="24"/>
          <w:szCs w:val="24"/>
        </w:rPr>
        <w:t xml:space="preserve">　　　　　運動部活動については、生徒や教職員の生活全体のバランスが失われないような適切な指導を行うとともに、活動時の安全を確保します。</w:t>
      </w:r>
    </w:p>
    <w:p w14:paraId="5935CC93" w14:textId="77777777" w:rsidR="0081327F" w:rsidRPr="00EA09DA" w:rsidRDefault="0081327F" w:rsidP="0081327F">
      <w:pPr>
        <w:ind w:left="960" w:hangingChars="400" w:hanging="960"/>
        <w:rPr>
          <w:sz w:val="24"/>
          <w:szCs w:val="24"/>
        </w:rPr>
      </w:pPr>
      <w:r w:rsidRPr="00EA09DA">
        <w:rPr>
          <w:rFonts w:hint="eastAsia"/>
          <w:sz w:val="24"/>
          <w:szCs w:val="24"/>
        </w:rPr>
        <w:t xml:space="preserve">　　　　　併せて、専門的指導者がいない運動部に外部指導者を派遣するなど、運動部の活動が計画的、効果的に実施されるよう支援します。</w:t>
      </w:r>
    </w:p>
    <w:p w14:paraId="7FF606D4" w14:textId="6F9DD907" w:rsidR="00BB2443" w:rsidRPr="00EA09DA" w:rsidRDefault="00BB2443" w:rsidP="00BB2443">
      <w:pPr>
        <w:rPr>
          <w:sz w:val="24"/>
          <w:szCs w:val="24"/>
        </w:rPr>
      </w:pPr>
      <w:r w:rsidRPr="00EA09DA">
        <w:rPr>
          <w:rFonts w:hint="eastAsia"/>
          <w:sz w:val="24"/>
          <w:szCs w:val="24"/>
        </w:rPr>
        <w:t xml:space="preserve">      </w:t>
      </w:r>
      <w:r w:rsidR="00936C97" w:rsidRPr="00EA09DA">
        <w:rPr>
          <w:rFonts w:hint="eastAsia"/>
          <w:sz w:val="24"/>
          <w:szCs w:val="24"/>
        </w:rPr>
        <w:t xml:space="preserve">　</w:t>
      </w:r>
      <w:r w:rsidRPr="00EA09DA">
        <w:rPr>
          <w:rFonts w:hint="eastAsia"/>
          <w:sz w:val="24"/>
          <w:szCs w:val="24"/>
        </w:rPr>
        <w:t>◎相生っ子かがやき顕彰事業</w:t>
      </w:r>
    </w:p>
    <w:p w14:paraId="1C70F4A5" w14:textId="1F4C2EDD" w:rsidR="00BB2443" w:rsidRPr="00EA09DA" w:rsidRDefault="00BB2443" w:rsidP="00BB2443">
      <w:pPr>
        <w:ind w:left="960" w:hangingChars="400" w:hanging="960"/>
        <w:rPr>
          <w:sz w:val="24"/>
          <w:szCs w:val="24"/>
        </w:rPr>
      </w:pPr>
      <w:r w:rsidRPr="00EA09DA">
        <w:rPr>
          <w:rFonts w:hint="eastAsia"/>
          <w:sz w:val="24"/>
          <w:szCs w:val="24"/>
        </w:rPr>
        <w:t xml:space="preserve">　　　　　市内の</w:t>
      </w:r>
      <w:r w:rsidR="00661101" w:rsidRPr="00EA09DA">
        <w:rPr>
          <w:rFonts w:hint="eastAsia"/>
          <w:sz w:val="24"/>
          <w:szCs w:val="24"/>
        </w:rPr>
        <w:t>児童生徒</w:t>
      </w:r>
      <w:r w:rsidRPr="00EA09DA">
        <w:rPr>
          <w:rFonts w:hint="eastAsia"/>
          <w:sz w:val="24"/>
          <w:szCs w:val="24"/>
        </w:rPr>
        <w:t>のスポーツ活動の振興と向上を目指して、スポーツ活動で優秀な成績を修めた</w:t>
      </w:r>
      <w:r w:rsidR="00661101" w:rsidRPr="00EA09DA">
        <w:rPr>
          <w:rFonts w:hint="eastAsia"/>
          <w:sz w:val="24"/>
          <w:szCs w:val="24"/>
        </w:rPr>
        <w:t>児童生徒</w:t>
      </w:r>
      <w:r w:rsidRPr="00EA09DA">
        <w:rPr>
          <w:rFonts w:hint="eastAsia"/>
          <w:sz w:val="24"/>
          <w:szCs w:val="24"/>
        </w:rPr>
        <w:t>を顕彰します。</w:t>
      </w:r>
    </w:p>
    <w:p w14:paraId="424AF7C8" w14:textId="77777777" w:rsidR="004E669B" w:rsidRPr="00EA09DA" w:rsidRDefault="0081327F" w:rsidP="0081327F">
      <w:pPr>
        <w:rPr>
          <w:sz w:val="24"/>
          <w:szCs w:val="24"/>
        </w:rPr>
      </w:pPr>
      <w:r w:rsidRPr="00EA09DA">
        <w:rPr>
          <w:rFonts w:hint="eastAsia"/>
          <w:sz w:val="24"/>
          <w:szCs w:val="24"/>
        </w:rPr>
        <w:t xml:space="preserve">　　　</w:t>
      </w:r>
    </w:p>
    <w:p w14:paraId="34661AB6" w14:textId="51108B06" w:rsidR="0081327F" w:rsidRPr="00EA09DA" w:rsidRDefault="0081327F" w:rsidP="004E669B">
      <w:pPr>
        <w:ind w:firstLineChars="300" w:firstLine="720"/>
        <w:rPr>
          <w:sz w:val="24"/>
          <w:szCs w:val="24"/>
        </w:rPr>
      </w:pPr>
      <w:r w:rsidRPr="00EA09DA">
        <w:rPr>
          <w:rFonts w:hint="eastAsia"/>
          <w:sz w:val="24"/>
          <w:szCs w:val="24"/>
        </w:rPr>
        <w:t>【主な事業】</w:t>
      </w:r>
    </w:p>
    <w:p w14:paraId="4C1B7782" w14:textId="47F326F1" w:rsidR="002326AF" w:rsidRPr="00EA09DA" w:rsidRDefault="0081327F" w:rsidP="00936C97">
      <w:pPr>
        <w:ind w:firstLineChars="400" w:firstLine="960"/>
        <w:rPr>
          <w:sz w:val="24"/>
          <w:szCs w:val="24"/>
        </w:rPr>
      </w:pPr>
      <w:r w:rsidRPr="00EA09DA">
        <w:rPr>
          <w:rFonts w:hint="eastAsia"/>
          <w:sz w:val="24"/>
          <w:szCs w:val="24"/>
        </w:rPr>
        <w:t>◇</w:t>
      </w:r>
      <w:r w:rsidR="002326AF" w:rsidRPr="00EA09DA">
        <w:rPr>
          <w:rFonts w:hint="eastAsia"/>
          <w:sz w:val="24"/>
          <w:szCs w:val="24"/>
        </w:rPr>
        <w:t>新ぐんぐん体力アップ事業</w:t>
      </w:r>
    </w:p>
    <w:p w14:paraId="54C48354" w14:textId="77777777" w:rsidR="002326AF" w:rsidRPr="00035EA9" w:rsidRDefault="002326AF" w:rsidP="002326AF">
      <w:pPr>
        <w:ind w:leftChars="471" w:left="989"/>
        <w:rPr>
          <w:sz w:val="24"/>
          <w:szCs w:val="24"/>
        </w:rPr>
      </w:pPr>
      <w:r w:rsidRPr="00035EA9">
        <w:rPr>
          <w:rFonts w:hint="eastAsia"/>
          <w:sz w:val="24"/>
          <w:szCs w:val="24"/>
        </w:rPr>
        <w:t>◇小学校泳力検定実施</w:t>
      </w:r>
    </w:p>
    <w:p w14:paraId="11EF03D6" w14:textId="77777777" w:rsidR="002326AF" w:rsidRPr="00035EA9" w:rsidRDefault="002326AF" w:rsidP="002326AF">
      <w:pPr>
        <w:ind w:leftChars="471" w:left="989"/>
        <w:rPr>
          <w:sz w:val="24"/>
          <w:szCs w:val="24"/>
        </w:rPr>
      </w:pPr>
      <w:r w:rsidRPr="00035EA9">
        <w:rPr>
          <w:rFonts w:hint="eastAsia"/>
          <w:sz w:val="24"/>
          <w:szCs w:val="24"/>
        </w:rPr>
        <w:t>◇ペーロン祭協賛球技大会（野球・バレーボール）</w:t>
      </w:r>
    </w:p>
    <w:p w14:paraId="2695BED9" w14:textId="2BE6E94E" w:rsidR="002326AF" w:rsidRPr="00EA09DA" w:rsidRDefault="002326AF" w:rsidP="002326AF">
      <w:pPr>
        <w:ind w:leftChars="471" w:left="989"/>
        <w:rPr>
          <w:sz w:val="24"/>
          <w:szCs w:val="24"/>
        </w:rPr>
      </w:pPr>
      <w:r w:rsidRPr="00EA09DA">
        <w:rPr>
          <w:rFonts w:hint="eastAsia"/>
          <w:sz w:val="24"/>
          <w:szCs w:val="24"/>
        </w:rPr>
        <w:t>◇全国体力・運動能力</w:t>
      </w:r>
      <w:r w:rsidR="002D3E29" w:rsidRPr="00EA09DA">
        <w:rPr>
          <w:rFonts w:hint="eastAsia"/>
          <w:sz w:val="24"/>
          <w:szCs w:val="24"/>
        </w:rPr>
        <w:t>、</w:t>
      </w:r>
      <w:r w:rsidRPr="00EA09DA">
        <w:rPr>
          <w:rFonts w:hint="eastAsia"/>
          <w:sz w:val="24"/>
          <w:szCs w:val="24"/>
        </w:rPr>
        <w:t>運動習慣</w:t>
      </w:r>
      <w:r w:rsidR="00355193" w:rsidRPr="00EA09DA">
        <w:rPr>
          <w:rFonts w:hint="eastAsia"/>
          <w:sz w:val="24"/>
          <w:szCs w:val="24"/>
        </w:rPr>
        <w:t>等</w:t>
      </w:r>
      <w:r w:rsidRPr="00EA09DA">
        <w:rPr>
          <w:rFonts w:hint="eastAsia"/>
          <w:sz w:val="24"/>
          <w:szCs w:val="24"/>
        </w:rPr>
        <w:t>調査（文部科学省）の実施、結果分析・検証</w:t>
      </w:r>
    </w:p>
    <w:p w14:paraId="59C762A6" w14:textId="77777777" w:rsidR="002326AF" w:rsidRPr="00EA09DA" w:rsidRDefault="002326AF" w:rsidP="002326AF">
      <w:pPr>
        <w:ind w:leftChars="471" w:left="989"/>
        <w:rPr>
          <w:sz w:val="24"/>
          <w:szCs w:val="24"/>
        </w:rPr>
      </w:pPr>
      <w:r w:rsidRPr="00EA09DA">
        <w:rPr>
          <w:rFonts w:ascii="ＭＳ 明朝" w:hAnsi="ＭＳ 明朝" w:cs="ＭＳ 明朝" w:hint="eastAsia"/>
          <w:sz w:val="24"/>
          <w:szCs w:val="24"/>
        </w:rPr>
        <w:t>◇相生っ子かがやき顕彰事業</w:t>
      </w:r>
    </w:p>
    <w:p w14:paraId="51204FA6" w14:textId="77777777" w:rsidR="0081327F" w:rsidRPr="00EA09DA" w:rsidRDefault="0081327F" w:rsidP="0081327F">
      <w:pPr>
        <w:rPr>
          <w:sz w:val="24"/>
          <w:szCs w:val="24"/>
        </w:rPr>
      </w:pP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140"/>
      </w:tblGrid>
      <w:tr w:rsidR="00EA09DA" w:rsidRPr="00EA09DA" w14:paraId="65D25A89" w14:textId="77777777" w:rsidTr="00CA7483">
        <w:trPr>
          <w:trHeight w:val="2664"/>
        </w:trPr>
        <w:tc>
          <w:tcPr>
            <w:tcW w:w="7965" w:type="dxa"/>
          </w:tcPr>
          <w:p w14:paraId="5F9C68DF" w14:textId="77777777" w:rsidR="0081327F" w:rsidRPr="00EA09DA" w:rsidRDefault="0081327F" w:rsidP="00727318">
            <w:pPr>
              <w:rPr>
                <w:sz w:val="24"/>
                <w:szCs w:val="24"/>
              </w:rPr>
            </w:pPr>
            <w:r w:rsidRPr="00EA09DA">
              <w:rPr>
                <w:rFonts w:hint="eastAsia"/>
                <w:sz w:val="24"/>
                <w:szCs w:val="24"/>
              </w:rPr>
              <w:t>【目　標】</w:t>
            </w:r>
          </w:p>
          <w:p w14:paraId="68C1EF2F" w14:textId="6DABC10D" w:rsidR="00E0078E" w:rsidRPr="00EA09DA" w:rsidRDefault="0081327F" w:rsidP="00C16530">
            <w:pPr>
              <w:ind w:left="480" w:hangingChars="200" w:hanging="480"/>
              <w:rPr>
                <w:rFonts w:asciiTheme="minorEastAsia" w:hAnsiTheme="minorEastAsia"/>
                <w:sz w:val="24"/>
                <w:szCs w:val="24"/>
              </w:rPr>
            </w:pPr>
            <w:r w:rsidRPr="00EA09DA">
              <w:rPr>
                <w:rFonts w:hint="eastAsia"/>
                <w:sz w:val="24"/>
                <w:szCs w:val="24"/>
              </w:rPr>
              <w:t xml:space="preserve">　</w:t>
            </w:r>
            <w:r w:rsidRPr="00EA09DA">
              <w:rPr>
                <w:rFonts w:asciiTheme="minorEastAsia" w:hAnsiTheme="minorEastAsia" w:hint="eastAsia"/>
                <w:sz w:val="24"/>
                <w:szCs w:val="24"/>
              </w:rPr>
              <w:t>☆</w:t>
            </w:r>
            <w:r w:rsidR="00E0078E" w:rsidRPr="00EA09DA">
              <w:rPr>
                <w:rFonts w:asciiTheme="minorEastAsia" w:hAnsiTheme="minorEastAsia" w:cs="ＭＳ Ｐゴシック" w:hint="eastAsia"/>
                <w:kern w:val="0"/>
                <w:sz w:val="24"/>
                <w:szCs w:val="24"/>
              </w:rPr>
              <w:t>体力・運動能力テスト〔小学５年・中学２年</w:t>
            </w:r>
            <w:r w:rsidR="00314FD1" w:rsidRPr="00EA09DA">
              <w:rPr>
                <w:rFonts w:asciiTheme="minorEastAsia" w:hAnsiTheme="minorEastAsia" w:cs="ＭＳ Ｐゴシック" w:hint="eastAsia"/>
                <w:kern w:val="0"/>
                <w:sz w:val="24"/>
                <w:szCs w:val="24"/>
              </w:rPr>
              <w:t>（文部科学省）〕</w:t>
            </w:r>
            <w:r w:rsidR="00E0078E" w:rsidRPr="00EA09DA">
              <w:rPr>
                <w:rFonts w:asciiTheme="minorEastAsia" w:hAnsiTheme="minorEastAsia" w:cs="ＭＳ Ｐゴシック" w:hint="eastAsia"/>
                <w:kern w:val="0"/>
                <w:sz w:val="24"/>
                <w:szCs w:val="24"/>
              </w:rPr>
              <w:t>の体力合計点</w:t>
            </w:r>
            <w:r w:rsidR="00E0078E" w:rsidRPr="00EA09DA">
              <w:rPr>
                <w:rFonts w:asciiTheme="minorEastAsia" w:hAnsiTheme="minorEastAsia" w:hint="eastAsia"/>
                <w:sz w:val="24"/>
                <w:szCs w:val="24"/>
              </w:rPr>
              <w:t>が全国平均</w:t>
            </w:r>
            <w:r w:rsidR="00314FD1" w:rsidRPr="00EA09DA">
              <w:rPr>
                <w:rFonts w:asciiTheme="minorEastAsia" w:hAnsiTheme="minorEastAsia" w:hint="eastAsia"/>
                <w:sz w:val="24"/>
                <w:szCs w:val="24"/>
              </w:rPr>
              <w:t>値</w:t>
            </w:r>
            <w:r w:rsidR="00E0078E" w:rsidRPr="00EA09DA">
              <w:rPr>
                <w:rFonts w:asciiTheme="minorEastAsia" w:hAnsiTheme="minorEastAsia" w:hint="eastAsia"/>
                <w:sz w:val="24"/>
                <w:szCs w:val="24"/>
              </w:rPr>
              <w:t>を</w:t>
            </w:r>
            <w:r w:rsidR="00314FD1" w:rsidRPr="00EA09DA">
              <w:rPr>
                <w:rFonts w:asciiTheme="minorEastAsia" w:hAnsiTheme="minorEastAsia" w:hint="eastAsia"/>
                <w:sz w:val="24"/>
                <w:szCs w:val="24"/>
              </w:rPr>
              <w:t>上回ること</w:t>
            </w:r>
            <w:r w:rsidR="006470B6" w:rsidRPr="00EA09DA">
              <w:rPr>
                <w:rFonts w:asciiTheme="minorEastAsia" w:hAnsiTheme="minorEastAsia" w:hint="eastAsia"/>
                <w:sz w:val="24"/>
                <w:szCs w:val="24"/>
              </w:rPr>
              <w:t>を</w:t>
            </w:r>
            <w:r w:rsidR="00E0078E" w:rsidRPr="00EA09DA">
              <w:rPr>
                <w:rFonts w:asciiTheme="minorEastAsia" w:hAnsiTheme="minorEastAsia" w:hint="eastAsia"/>
                <w:sz w:val="24"/>
                <w:szCs w:val="24"/>
              </w:rPr>
              <w:t>目標とする。</w:t>
            </w:r>
          </w:p>
          <w:p w14:paraId="215D02EB" w14:textId="77777777" w:rsidR="00E0078E" w:rsidRPr="00EA09DA" w:rsidRDefault="0081327F" w:rsidP="00BD28DD">
            <w:pPr>
              <w:rPr>
                <w:rFonts w:asciiTheme="minorEastAsia" w:hAnsiTheme="minorEastAsia"/>
                <w:strike/>
                <w:sz w:val="24"/>
                <w:szCs w:val="24"/>
              </w:rPr>
            </w:pPr>
            <w:r w:rsidRPr="00EA09DA">
              <w:rPr>
                <w:rFonts w:asciiTheme="minorEastAsia" w:hAnsiTheme="minorEastAsia" w:hint="eastAsia"/>
                <w:sz w:val="24"/>
                <w:szCs w:val="24"/>
              </w:rPr>
              <w:t xml:space="preserve">　</w:t>
            </w:r>
          </w:p>
          <w:tbl>
            <w:tblPr>
              <w:tblW w:w="7725" w:type="dxa"/>
              <w:tblInd w:w="202" w:type="dxa"/>
              <w:tblCellMar>
                <w:left w:w="99" w:type="dxa"/>
                <w:right w:w="99" w:type="dxa"/>
              </w:tblCellMar>
              <w:tblLook w:val="04A0" w:firstRow="1" w:lastRow="0" w:firstColumn="1" w:lastColumn="0" w:noHBand="0" w:noVBand="1"/>
            </w:tblPr>
            <w:tblGrid>
              <w:gridCol w:w="1641"/>
              <w:gridCol w:w="1985"/>
              <w:gridCol w:w="1842"/>
              <w:gridCol w:w="2257"/>
            </w:tblGrid>
            <w:tr w:rsidR="00EA09DA" w:rsidRPr="00EA09DA" w14:paraId="43C9385C" w14:textId="77777777" w:rsidTr="0043509A">
              <w:trPr>
                <w:trHeight w:val="270"/>
              </w:trPr>
              <w:tc>
                <w:tcPr>
                  <w:tcW w:w="1641" w:type="dxa"/>
                  <w:tcBorders>
                    <w:top w:val="single" w:sz="8" w:space="0" w:color="auto"/>
                    <w:left w:val="single" w:sz="4" w:space="0" w:color="auto"/>
                    <w:bottom w:val="single" w:sz="4" w:space="0" w:color="auto"/>
                    <w:right w:val="single" w:sz="4" w:space="0" w:color="000000"/>
                  </w:tcBorders>
                  <w:shd w:val="clear" w:color="auto" w:fill="FFFFFF" w:themeFill="background1"/>
                  <w:vAlign w:val="center"/>
                </w:tcPr>
                <w:p w14:paraId="0845B915" w14:textId="738D21F6" w:rsidR="00E0078E" w:rsidRPr="00EA09DA" w:rsidRDefault="00E0078E" w:rsidP="00E0078E">
                  <w:pPr>
                    <w:widowControl/>
                    <w:jc w:val="center"/>
                    <w:rPr>
                      <w:rFonts w:asciiTheme="minorEastAsia" w:hAnsiTheme="minorEastAsia" w:cs="ＭＳ Ｐゴシック"/>
                      <w:kern w:val="0"/>
                      <w:sz w:val="24"/>
                      <w:szCs w:val="24"/>
                    </w:rPr>
                  </w:pPr>
                </w:p>
              </w:tc>
              <w:tc>
                <w:tcPr>
                  <w:tcW w:w="1985" w:type="dxa"/>
                  <w:tcBorders>
                    <w:top w:val="single" w:sz="8" w:space="0" w:color="auto"/>
                    <w:left w:val="nil"/>
                    <w:bottom w:val="single" w:sz="4" w:space="0" w:color="auto"/>
                    <w:right w:val="single" w:sz="4" w:space="0" w:color="auto"/>
                  </w:tcBorders>
                  <w:shd w:val="clear" w:color="auto" w:fill="FFFFFF" w:themeFill="background1"/>
                  <w:noWrap/>
                  <w:vAlign w:val="center"/>
                  <w:hideMark/>
                </w:tcPr>
                <w:p w14:paraId="75DA0795" w14:textId="1BAC1CCF" w:rsidR="00E0078E" w:rsidRPr="00EA09DA" w:rsidRDefault="00E0078E" w:rsidP="00C16530">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Ｈ２１</w:t>
                  </w:r>
                  <w:r w:rsidR="00C16530" w:rsidRPr="00EA09DA">
                    <w:rPr>
                      <w:rFonts w:asciiTheme="minorEastAsia" w:hAnsiTheme="minorEastAsia" w:cs="ＭＳ Ｐゴシック" w:hint="eastAsia"/>
                      <w:kern w:val="0"/>
                      <w:sz w:val="24"/>
                      <w:szCs w:val="24"/>
                    </w:rPr>
                    <w:t>年度</w:t>
                  </w:r>
                </w:p>
              </w:tc>
              <w:tc>
                <w:tcPr>
                  <w:tcW w:w="1842" w:type="dxa"/>
                  <w:tcBorders>
                    <w:top w:val="single" w:sz="8" w:space="0" w:color="auto"/>
                    <w:left w:val="nil"/>
                    <w:bottom w:val="single" w:sz="4" w:space="0" w:color="auto"/>
                    <w:right w:val="single" w:sz="4" w:space="0" w:color="auto"/>
                  </w:tcBorders>
                  <w:shd w:val="clear" w:color="auto" w:fill="FFFFFF" w:themeFill="background1"/>
                  <w:noWrap/>
                  <w:vAlign w:val="center"/>
                  <w:hideMark/>
                </w:tcPr>
                <w:p w14:paraId="4861DEBB" w14:textId="52358FD2" w:rsidR="00E0078E" w:rsidRPr="00EA09DA" w:rsidRDefault="00E0078E" w:rsidP="00C16530">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Ｈ２６</w:t>
                  </w:r>
                  <w:r w:rsidR="00C16530" w:rsidRPr="00EA09DA">
                    <w:rPr>
                      <w:rFonts w:asciiTheme="minorEastAsia" w:hAnsiTheme="minorEastAsia" w:cs="ＭＳ Ｐゴシック" w:hint="eastAsia"/>
                      <w:kern w:val="0"/>
                      <w:sz w:val="24"/>
                      <w:szCs w:val="24"/>
                    </w:rPr>
                    <w:t>年度</w:t>
                  </w:r>
                </w:p>
              </w:tc>
              <w:tc>
                <w:tcPr>
                  <w:tcW w:w="2257" w:type="dxa"/>
                  <w:tcBorders>
                    <w:top w:val="single" w:sz="8" w:space="0" w:color="auto"/>
                    <w:left w:val="nil"/>
                    <w:bottom w:val="single" w:sz="4" w:space="0" w:color="auto"/>
                    <w:right w:val="single" w:sz="8" w:space="0" w:color="auto"/>
                  </w:tcBorders>
                  <w:shd w:val="clear" w:color="auto" w:fill="FFFFFF" w:themeFill="background1"/>
                  <w:noWrap/>
                  <w:vAlign w:val="center"/>
                  <w:hideMark/>
                </w:tcPr>
                <w:p w14:paraId="6DAA92A8" w14:textId="2DCEBFBA" w:rsidR="00E0078E" w:rsidRPr="00EA09DA" w:rsidRDefault="00E0078E" w:rsidP="00C16530">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Ｈ３２</w:t>
                  </w:r>
                  <w:r w:rsidR="00C16530" w:rsidRPr="00EA09DA">
                    <w:rPr>
                      <w:rFonts w:asciiTheme="minorEastAsia" w:hAnsiTheme="minorEastAsia" w:cs="ＭＳ Ｐゴシック" w:hint="eastAsia"/>
                      <w:kern w:val="0"/>
                      <w:sz w:val="24"/>
                      <w:szCs w:val="24"/>
                    </w:rPr>
                    <w:t>年度</w:t>
                  </w:r>
                </w:p>
              </w:tc>
            </w:tr>
            <w:tr w:rsidR="00EA09DA" w:rsidRPr="00EA09DA" w14:paraId="7ED05F1F" w14:textId="77777777" w:rsidTr="0043509A">
              <w:trPr>
                <w:trHeight w:val="270"/>
              </w:trPr>
              <w:tc>
                <w:tcPr>
                  <w:tcW w:w="164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822B15" w14:textId="77777777" w:rsidR="00E0078E" w:rsidRPr="00EA09DA" w:rsidRDefault="00E0078E" w:rsidP="00E0078E">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小５男子</w:t>
                  </w:r>
                </w:p>
              </w:tc>
              <w:tc>
                <w:tcPr>
                  <w:tcW w:w="1985" w:type="dxa"/>
                  <w:tcBorders>
                    <w:top w:val="nil"/>
                    <w:left w:val="nil"/>
                    <w:bottom w:val="single" w:sz="4" w:space="0" w:color="auto"/>
                    <w:right w:val="single" w:sz="4" w:space="0" w:color="auto"/>
                  </w:tcBorders>
                  <w:shd w:val="clear" w:color="auto" w:fill="FFFFFF" w:themeFill="background1"/>
                  <w:noWrap/>
                  <w:vAlign w:val="center"/>
                  <w:hideMark/>
                </w:tcPr>
                <w:p w14:paraId="40BBB698" w14:textId="77777777" w:rsidR="00E0078E" w:rsidRPr="00EA09DA" w:rsidRDefault="00E0078E" w:rsidP="00E0078E">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やや下位</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7C58C9B2" w14:textId="77777777" w:rsidR="00E0078E" w:rsidRPr="00EA09DA" w:rsidRDefault="00E0078E" w:rsidP="00E0078E">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やや下位</w:t>
                  </w:r>
                </w:p>
              </w:tc>
              <w:tc>
                <w:tcPr>
                  <w:tcW w:w="2257" w:type="dxa"/>
                  <w:tcBorders>
                    <w:top w:val="nil"/>
                    <w:left w:val="nil"/>
                    <w:bottom w:val="single" w:sz="4" w:space="0" w:color="auto"/>
                    <w:right w:val="single" w:sz="8" w:space="0" w:color="auto"/>
                  </w:tcBorders>
                  <w:shd w:val="clear" w:color="auto" w:fill="FFFFFF" w:themeFill="background1"/>
                  <w:noWrap/>
                  <w:vAlign w:val="center"/>
                  <w:hideMark/>
                </w:tcPr>
                <w:p w14:paraId="753EA1C1" w14:textId="77777777" w:rsidR="00E0078E" w:rsidRPr="00EA09DA" w:rsidRDefault="00E0078E" w:rsidP="00E0078E">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上位</w:t>
                  </w:r>
                </w:p>
              </w:tc>
            </w:tr>
            <w:tr w:rsidR="00EA09DA" w:rsidRPr="00EA09DA" w14:paraId="12D5266E" w14:textId="77777777" w:rsidTr="0043509A">
              <w:trPr>
                <w:trHeight w:val="270"/>
              </w:trPr>
              <w:tc>
                <w:tcPr>
                  <w:tcW w:w="164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41A949" w14:textId="77777777" w:rsidR="00E0078E" w:rsidRPr="00EA09DA" w:rsidRDefault="00E0078E" w:rsidP="00E0078E">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小５女子</w:t>
                  </w:r>
                </w:p>
              </w:tc>
              <w:tc>
                <w:tcPr>
                  <w:tcW w:w="1985" w:type="dxa"/>
                  <w:tcBorders>
                    <w:top w:val="nil"/>
                    <w:left w:val="nil"/>
                    <w:bottom w:val="single" w:sz="4" w:space="0" w:color="auto"/>
                    <w:right w:val="single" w:sz="4" w:space="0" w:color="auto"/>
                  </w:tcBorders>
                  <w:shd w:val="clear" w:color="auto" w:fill="FFFFFF" w:themeFill="background1"/>
                  <w:noWrap/>
                  <w:vAlign w:val="center"/>
                  <w:hideMark/>
                </w:tcPr>
                <w:p w14:paraId="6A08405D" w14:textId="77777777" w:rsidR="00E0078E" w:rsidRPr="00EA09DA" w:rsidRDefault="00E0078E" w:rsidP="00E0078E">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上位</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599A30BC" w14:textId="77777777" w:rsidR="00E0078E" w:rsidRPr="00EA09DA" w:rsidRDefault="00E0078E" w:rsidP="00E0078E">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上位</w:t>
                  </w:r>
                </w:p>
              </w:tc>
              <w:tc>
                <w:tcPr>
                  <w:tcW w:w="2257" w:type="dxa"/>
                  <w:tcBorders>
                    <w:top w:val="nil"/>
                    <w:left w:val="nil"/>
                    <w:bottom w:val="single" w:sz="4" w:space="0" w:color="auto"/>
                    <w:right w:val="single" w:sz="8" w:space="0" w:color="auto"/>
                  </w:tcBorders>
                  <w:shd w:val="clear" w:color="auto" w:fill="FFFFFF" w:themeFill="background1"/>
                  <w:noWrap/>
                  <w:vAlign w:val="center"/>
                  <w:hideMark/>
                </w:tcPr>
                <w:p w14:paraId="0B4C8D4B" w14:textId="77777777" w:rsidR="00E0078E" w:rsidRPr="00EA09DA" w:rsidRDefault="00E0078E" w:rsidP="00E0078E">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上位</w:t>
                  </w:r>
                </w:p>
              </w:tc>
            </w:tr>
            <w:tr w:rsidR="00EA09DA" w:rsidRPr="00EA09DA" w14:paraId="26166485" w14:textId="77777777" w:rsidTr="0043509A">
              <w:trPr>
                <w:trHeight w:val="270"/>
              </w:trPr>
              <w:tc>
                <w:tcPr>
                  <w:tcW w:w="164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ECB0F0" w14:textId="77777777" w:rsidR="00E0078E" w:rsidRPr="00EA09DA" w:rsidRDefault="00E0078E" w:rsidP="00E0078E">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中２男子</w:t>
                  </w:r>
                </w:p>
              </w:tc>
              <w:tc>
                <w:tcPr>
                  <w:tcW w:w="1985" w:type="dxa"/>
                  <w:tcBorders>
                    <w:top w:val="nil"/>
                    <w:left w:val="nil"/>
                    <w:bottom w:val="single" w:sz="4" w:space="0" w:color="auto"/>
                    <w:right w:val="single" w:sz="4" w:space="0" w:color="auto"/>
                  </w:tcBorders>
                  <w:shd w:val="clear" w:color="auto" w:fill="FFFFFF" w:themeFill="background1"/>
                  <w:noWrap/>
                  <w:vAlign w:val="center"/>
                  <w:hideMark/>
                </w:tcPr>
                <w:p w14:paraId="3B4CCB4B" w14:textId="77777777" w:rsidR="00E0078E" w:rsidRPr="00EA09DA" w:rsidRDefault="00E0078E" w:rsidP="00E0078E">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やや下位</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0C1FC980" w14:textId="77777777" w:rsidR="00E0078E" w:rsidRPr="00EA09DA" w:rsidRDefault="00E0078E" w:rsidP="00E0078E">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やや下位</w:t>
                  </w:r>
                </w:p>
              </w:tc>
              <w:tc>
                <w:tcPr>
                  <w:tcW w:w="2257" w:type="dxa"/>
                  <w:tcBorders>
                    <w:top w:val="nil"/>
                    <w:left w:val="nil"/>
                    <w:bottom w:val="single" w:sz="4" w:space="0" w:color="auto"/>
                    <w:right w:val="single" w:sz="8" w:space="0" w:color="auto"/>
                  </w:tcBorders>
                  <w:shd w:val="clear" w:color="auto" w:fill="FFFFFF" w:themeFill="background1"/>
                  <w:noWrap/>
                  <w:vAlign w:val="center"/>
                  <w:hideMark/>
                </w:tcPr>
                <w:p w14:paraId="3A81F164" w14:textId="77777777" w:rsidR="00E0078E" w:rsidRPr="00EA09DA" w:rsidRDefault="00E0078E" w:rsidP="00E0078E">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上位</w:t>
                  </w:r>
                </w:p>
              </w:tc>
            </w:tr>
            <w:tr w:rsidR="00EA09DA" w:rsidRPr="00EA09DA" w14:paraId="05622A3B" w14:textId="77777777" w:rsidTr="0043509A">
              <w:trPr>
                <w:trHeight w:val="255"/>
              </w:trPr>
              <w:tc>
                <w:tcPr>
                  <w:tcW w:w="16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hideMark/>
                </w:tcPr>
                <w:p w14:paraId="59A79AAB" w14:textId="77777777" w:rsidR="00E0078E" w:rsidRPr="00EA09DA" w:rsidRDefault="00E0078E" w:rsidP="00E0078E">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中２女子</w:t>
                  </w:r>
                </w:p>
              </w:tc>
              <w:tc>
                <w:tcPr>
                  <w:tcW w:w="1985" w:type="dxa"/>
                  <w:tcBorders>
                    <w:top w:val="nil"/>
                    <w:left w:val="nil"/>
                    <w:bottom w:val="single" w:sz="8" w:space="0" w:color="auto"/>
                    <w:right w:val="single" w:sz="4" w:space="0" w:color="auto"/>
                  </w:tcBorders>
                  <w:shd w:val="clear" w:color="auto" w:fill="FFFFFF" w:themeFill="background1"/>
                  <w:noWrap/>
                  <w:vAlign w:val="center"/>
                  <w:hideMark/>
                </w:tcPr>
                <w:p w14:paraId="0DE56718" w14:textId="77777777" w:rsidR="00E0078E" w:rsidRPr="00EA09DA" w:rsidRDefault="00E0078E" w:rsidP="00E0078E">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上位</w:t>
                  </w:r>
                </w:p>
              </w:tc>
              <w:tc>
                <w:tcPr>
                  <w:tcW w:w="1842" w:type="dxa"/>
                  <w:tcBorders>
                    <w:top w:val="nil"/>
                    <w:left w:val="nil"/>
                    <w:bottom w:val="single" w:sz="8" w:space="0" w:color="auto"/>
                    <w:right w:val="single" w:sz="4" w:space="0" w:color="auto"/>
                  </w:tcBorders>
                  <w:shd w:val="clear" w:color="auto" w:fill="FFFFFF" w:themeFill="background1"/>
                  <w:noWrap/>
                  <w:vAlign w:val="center"/>
                  <w:hideMark/>
                </w:tcPr>
                <w:p w14:paraId="34B0B672" w14:textId="77777777" w:rsidR="00E0078E" w:rsidRPr="00EA09DA" w:rsidRDefault="00E0078E" w:rsidP="00E0078E">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上位</w:t>
                  </w:r>
                </w:p>
              </w:tc>
              <w:tc>
                <w:tcPr>
                  <w:tcW w:w="2257" w:type="dxa"/>
                  <w:tcBorders>
                    <w:top w:val="nil"/>
                    <w:left w:val="nil"/>
                    <w:bottom w:val="single" w:sz="8" w:space="0" w:color="auto"/>
                    <w:right w:val="single" w:sz="8" w:space="0" w:color="auto"/>
                  </w:tcBorders>
                  <w:shd w:val="clear" w:color="auto" w:fill="FFFFFF" w:themeFill="background1"/>
                  <w:noWrap/>
                  <w:vAlign w:val="center"/>
                  <w:hideMark/>
                </w:tcPr>
                <w:p w14:paraId="7A540C20" w14:textId="77777777" w:rsidR="00E0078E" w:rsidRPr="00EA09DA" w:rsidRDefault="00E0078E" w:rsidP="00E0078E">
                  <w:pPr>
                    <w:widowControl/>
                    <w:jc w:val="center"/>
                    <w:rPr>
                      <w:rFonts w:asciiTheme="minorEastAsia" w:hAnsiTheme="minorEastAsia" w:cs="ＭＳ Ｐゴシック"/>
                      <w:kern w:val="0"/>
                      <w:sz w:val="24"/>
                      <w:szCs w:val="24"/>
                    </w:rPr>
                  </w:pPr>
                  <w:r w:rsidRPr="00EA09DA">
                    <w:rPr>
                      <w:rFonts w:asciiTheme="minorEastAsia" w:hAnsiTheme="minorEastAsia" w:cs="ＭＳ Ｐゴシック" w:hint="eastAsia"/>
                      <w:kern w:val="0"/>
                      <w:sz w:val="24"/>
                      <w:szCs w:val="24"/>
                    </w:rPr>
                    <w:t>上位</w:t>
                  </w:r>
                </w:p>
              </w:tc>
            </w:tr>
          </w:tbl>
          <w:p w14:paraId="11041CD2" w14:textId="71F0EA6B" w:rsidR="00CB14FF" w:rsidRPr="00EA09DA" w:rsidRDefault="002E1949" w:rsidP="0043509A">
            <w:pPr>
              <w:rPr>
                <w:sz w:val="24"/>
                <w:szCs w:val="24"/>
              </w:rPr>
            </w:pPr>
            <w:r w:rsidRPr="00EA09DA">
              <w:rPr>
                <w:rFonts w:hint="eastAsia"/>
                <w:sz w:val="24"/>
                <w:szCs w:val="24"/>
              </w:rPr>
              <w:t xml:space="preserve">　</w:t>
            </w:r>
            <w:r w:rsidR="006470B6" w:rsidRPr="00EA09DA">
              <w:rPr>
                <w:rFonts w:hint="eastAsia"/>
                <w:sz w:val="24"/>
                <w:szCs w:val="24"/>
              </w:rPr>
              <w:t xml:space="preserve">　</w:t>
            </w:r>
            <w:r w:rsidR="006470B6" w:rsidRPr="00EA09DA">
              <w:rPr>
                <w:rFonts w:hint="eastAsia"/>
                <w:sz w:val="24"/>
                <w:szCs w:val="24"/>
              </w:rPr>
              <w:t xml:space="preserve"> </w:t>
            </w:r>
            <w:r w:rsidR="006470B6" w:rsidRPr="00EA09DA">
              <w:rPr>
                <w:rFonts w:hint="eastAsia"/>
                <w:sz w:val="24"/>
                <w:szCs w:val="24"/>
              </w:rPr>
              <w:t>※目標欄は全国平均値との比較</w:t>
            </w:r>
          </w:p>
        </w:tc>
      </w:tr>
    </w:tbl>
    <w:p w14:paraId="51E82717" w14:textId="77777777" w:rsidR="0081327F" w:rsidRPr="006624E7" w:rsidRDefault="0081327F" w:rsidP="0081327F">
      <w:pPr>
        <w:rPr>
          <w:sz w:val="24"/>
          <w:szCs w:val="24"/>
        </w:rPr>
      </w:pPr>
    </w:p>
    <w:p w14:paraId="523077B8" w14:textId="73AFEC25" w:rsidR="0081327F" w:rsidRPr="006624E7" w:rsidRDefault="0081327F" w:rsidP="00A43C02">
      <w:pPr>
        <w:rPr>
          <w:rFonts w:asciiTheme="majorEastAsia" w:eastAsiaTheme="majorEastAsia" w:hAnsiTheme="majorEastAsia"/>
          <w:sz w:val="24"/>
          <w:szCs w:val="24"/>
        </w:rPr>
      </w:pPr>
      <w:r w:rsidRPr="006624E7">
        <w:rPr>
          <w:rFonts w:hint="eastAsia"/>
          <w:sz w:val="24"/>
          <w:szCs w:val="24"/>
        </w:rPr>
        <w:t xml:space="preserve">　　　</w:t>
      </w:r>
      <w:r w:rsidRPr="006624E7">
        <w:rPr>
          <w:rFonts w:asciiTheme="majorEastAsia" w:eastAsiaTheme="majorEastAsia" w:hAnsiTheme="majorEastAsia" w:hint="eastAsia"/>
          <w:sz w:val="24"/>
          <w:szCs w:val="24"/>
        </w:rPr>
        <w:t>イ　健康教育の推進</w:t>
      </w:r>
    </w:p>
    <w:p w14:paraId="286DA9EF" w14:textId="77777777" w:rsidR="0081327F" w:rsidRPr="006624E7" w:rsidRDefault="0081327F" w:rsidP="0081327F">
      <w:pPr>
        <w:rPr>
          <w:rFonts w:asciiTheme="minorEastAsia" w:hAnsiTheme="minorEastAsia"/>
          <w:sz w:val="24"/>
          <w:szCs w:val="24"/>
        </w:rPr>
      </w:pPr>
      <w:r w:rsidRPr="006624E7">
        <w:rPr>
          <w:rFonts w:asciiTheme="majorEastAsia" w:eastAsiaTheme="majorEastAsia" w:hAnsiTheme="majorEastAsia" w:hint="eastAsia"/>
          <w:sz w:val="24"/>
          <w:szCs w:val="24"/>
        </w:rPr>
        <w:t xml:space="preserve">　　</w:t>
      </w:r>
      <w:r w:rsidRPr="006624E7">
        <w:rPr>
          <w:rFonts w:asciiTheme="minorEastAsia" w:hAnsiTheme="minorEastAsia" w:hint="eastAsia"/>
          <w:sz w:val="24"/>
          <w:szCs w:val="24"/>
        </w:rPr>
        <w:t xml:space="preserve">　【今後の方向と目標】</w:t>
      </w:r>
    </w:p>
    <w:p w14:paraId="121CF25F" w14:textId="77777777" w:rsidR="0081327F" w:rsidRPr="006624E7" w:rsidRDefault="0081327F" w:rsidP="0081327F">
      <w:pPr>
        <w:ind w:left="960" w:hangingChars="400" w:hanging="960"/>
        <w:rPr>
          <w:rFonts w:asciiTheme="minorEastAsia" w:hAnsiTheme="minorEastAsia"/>
          <w:sz w:val="24"/>
          <w:szCs w:val="24"/>
        </w:rPr>
      </w:pPr>
      <w:r w:rsidRPr="006624E7">
        <w:rPr>
          <w:rFonts w:asciiTheme="majorEastAsia" w:eastAsiaTheme="majorEastAsia" w:hAnsiTheme="majorEastAsia" w:hint="eastAsia"/>
          <w:sz w:val="24"/>
          <w:szCs w:val="24"/>
        </w:rPr>
        <w:t xml:space="preserve">　　　　　</w:t>
      </w:r>
      <w:r w:rsidRPr="006624E7">
        <w:rPr>
          <w:rFonts w:asciiTheme="minorEastAsia" w:hAnsiTheme="minorEastAsia" w:hint="eastAsia"/>
          <w:sz w:val="24"/>
          <w:szCs w:val="24"/>
        </w:rPr>
        <w:t>子どもたちの心身の調和的発達を図るため、運動を通して体力を養うとともに、子どもたちが抱える心身の健康問題に適切に対応し、生涯を通じて健康で安全な生活を送ることができる</w:t>
      </w:r>
      <w:r>
        <w:rPr>
          <w:rFonts w:asciiTheme="minorEastAsia" w:hAnsiTheme="minorEastAsia" w:hint="eastAsia"/>
          <w:sz w:val="24"/>
          <w:szCs w:val="24"/>
        </w:rPr>
        <w:t>基礎を培うことが必要です</w:t>
      </w:r>
      <w:r w:rsidRPr="006624E7">
        <w:rPr>
          <w:rFonts w:asciiTheme="minorEastAsia" w:hAnsiTheme="minorEastAsia" w:hint="eastAsia"/>
          <w:sz w:val="24"/>
          <w:szCs w:val="24"/>
        </w:rPr>
        <w:t>。</w:t>
      </w:r>
    </w:p>
    <w:p w14:paraId="7B8AD0FE" w14:textId="77777777" w:rsidR="0081327F" w:rsidRDefault="0081327F" w:rsidP="0081327F">
      <w:pPr>
        <w:ind w:left="960" w:hangingChars="400" w:hanging="960"/>
        <w:rPr>
          <w:rFonts w:asciiTheme="minorEastAsia" w:hAnsiTheme="minorEastAsia"/>
          <w:sz w:val="24"/>
          <w:szCs w:val="24"/>
        </w:rPr>
      </w:pPr>
      <w:r w:rsidRPr="006624E7">
        <w:rPr>
          <w:rFonts w:asciiTheme="majorEastAsia" w:eastAsiaTheme="majorEastAsia" w:hAnsiTheme="majorEastAsia" w:hint="eastAsia"/>
          <w:sz w:val="24"/>
          <w:szCs w:val="24"/>
        </w:rPr>
        <w:t xml:space="preserve">　</w:t>
      </w:r>
      <w:r w:rsidRPr="006624E7">
        <w:rPr>
          <w:rFonts w:asciiTheme="minorEastAsia" w:hAnsiTheme="minorEastAsia" w:hint="eastAsia"/>
          <w:sz w:val="24"/>
          <w:szCs w:val="24"/>
        </w:rPr>
        <w:t xml:space="preserve">　　　　このため、学校の教育活動全体を通して組織的に健康教育に取り組み、健康教育に関する教職員の資質の向上を図るとともに、保護者、学校医</w:t>
      </w:r>
      <w:r>
        <w:rPr>
          <w:rFonts w:asciiTheme="minorEastAsia" w:hAnsiTheme="minorEastAsia" w:hint="eastAsia"/>
          <w:sz w:val="24"/>
          <w:szCs w:val="24"/>
        </w:rPr>
        <w:t>など</w:t>
      </w:r>
      <w:r w:rsidRPr="006624E7">
        <w:rPr>
          <w:rFonts w:asciiTheme="minorEastAsia" w:hAnsiTheme="minorEastAsia" w:hint="eastAsia"/>
          <w:sz w:val="24"/>
          <w:szCs w:val="24"/>
        </w:rPr>
        <w:t>の</w:t>
      </w:r>
      <w:r>
        <w:rPr>
          <w:rFonts w:asciiTheme="minorEastAsia" w:hAnsiTheme="minorEastAsia" w:hint="eastAsia"/>
          <w:sz w:val="24"/>
          <w:szCs w:val="24"/>
        </w:rPr>
        <w:t>関係機関との連携を密にし、協力体制を整備します</w:t>
      </w:r>
      <w:r w:rsidRPr="006624E7">
        <w:rPr>
          <w:rFonts w:asciiTheme="minorEastAsia" w:hAnsiTheme="minorEastAsia" w:hint="eastAsia"/>
          <w:sz w:val="24"/>
          <w:szCs w:val="24"/>
        </w:rPr>
        <w:t>。</w:t>
      </w:r>
    </w:p>
    <w:p w14:paraId="3C8ADACA" w14:textId="5A34A065" w:rsidR="0081327F" w:rsidRPr="006624E7" w:rsidRDefault="0081327F" w:rsidP="00054253">
      <w:pPr>
        <w:rPr>
          <w:rFonts w:asciiTheme="minorEastAsia" w:hAnsiTheme="minorEastAsia"/>
          <w:sz w:val="24"/>
          <w:szCs w:val="24"/>
        </w:rPr>
      </w:pPr>
      <w:r w:rsidRPr="006624E7">
        <w:rPr>
          <w:rFonts w:asciiTheme="minorEastAsia" w:hAnsiTheme="minorEastAsia" w:hint="eastAsia"/>
          <w:sz w:val="24"/>
          <w:szCs w:val="24"/>
        </w:rPr>
        <w:lastRenderedPageBreak/>
        <w:t xml:space="preserve">　　　【主な</w:t>
      </w:r>
      <w:r w:rsidR="00807806">
        <w:rPr>
          <w:rFonts w:asciiTheme="minorEastAsia" w:hAnsiTheme="minorEastAsia" w:hint="eastAsia"/>
          <w:sz w:val="24"/>
          <w:szCs w:val="24"/>
        </w:rPr>
        <w:t>取組</w:t>
      </w:r>
      <w:r w:rsidRPr="006624E7">
        <w:rPr>
          <w:rFonts w:asciiTheme="minorEastAsia" w:hAnsiTheme="minorEastAsia" w:hint="eastAsia"/>
          <w:sz w:val="24"/>
          <w:szCs w:val="24"/>
        </w:rPr>
        <w:t>】</w:t>
      </w:r>
    </w:p>
    <w:p w14:paraId="35F84CF4" w14:textId="6DCE50A7" w:rsidR="0081327F" w:rsidRPr="006624E7" w:rsidRDefault="0081327F" w:rsidP="0081327F">
      <w:pPr>
        <w:rPr>
          <w:rFonts w:asciiTheme="minorEastAsia" w:hAnsiTheme="minorEastAsia"/>
          <w:sz w:val="24"/>
          <w:szCs w:val="24"/>
        </w:rPr>
      </w:pPr>
      <w:r w:rsidRPr="006624E7">
        <w:rPr>
          <w:rFonts w:asciiTheme="minorEastAsia" w:hAnsiTheme="minorEastAsia" w:hint="eastAsia"/>
          <w:sz w:val="24"/>
          <w:szCs w:val="24"/>
        </w:rPr>
        <w:t xml:space="preserve">　　　　◎</w:t>
      </w:r>
      <w:r w:rsidR="00661101">
        <w:rPr>
          <w:rFonts w:asciiTheme="minorEastAsia" w:hAnsiTheme="minorEastAsia" w:hint="eastAsia"/>
          <w:sz w:val="24"/>
          <w:szCs w:val="24"/>
        </w:rPr>
        <w:t>児童生徒</w:t>
      </w:r>
      <w:r w:rsidRPr="006624E7">
        <w:rPr>
          <w:rFonts w:asciiTheme="minorEastAsia" w:hAnsiTheme="minorEastAsia" w:hint="eastAsia"/>
          <w:sz w:val="24"/>
          <w:szCs w:val="24"/>
        </w:rPr>
        <w:t>の健康管理の充実</w:t>
      </w:r>
    </w:p>
    <w:p w14:paraId="11ACF0C1" w14:textId="51548459" w:rsidR="0081327F" w:rsidRPr="006624E7" w:rsidRDefault="0081327F" w:rsidP="0081327F">
      <w:pPr>
        <w:ind w:left="960" w:hangingChars="400" w:hanging="960"/>
        <w:rPr>
          <w:rFonts w:asciiTheme="minorEastAsia" w:hAnsiTheme="minorEastAsia"/>
          <w:sz w:val="24"/>
          <w:szCs w:val="24"/>
        </w:rPr>
      </w:pPr>
      <w:r w:rsidRPr="006624E7">
        <w:rPr>
          <w:rFonts w:asciiTheme="minorEastAsia" w:hAnsiTheme="minorEastAsia" w:hint="eastAsia"/>
          <w:sz w:val="24"/>
          <w:szCs w:val="24"/>
        </w:rPr>
        <w:t xml:space="preserve">　　　　　多様化・深刻化している子どもの心身の健康課題を解決するため、研修を通して教職員の資質向上を図り、学校保</w:t>
      </w:r>
      <w:r>
        <w:rPr>
          <w:rFonts w:asciiTheme="minorEastAsia" w:hAnsiTheme="minorEastAsia" w:hint="eastAsia"/>
          <w:sz w:val="24"/>
          <w:szCs w:val="24"/>
        </w:rPr>
        <w:t>健計画に基づいて校内の組織を整備し、保健教育と保健管理を充実します</w:t>
      </w:r>
      <w:r w:rsidRPr="006624E7">
        <w:rPr>
          <w:rFonts w:asciiTheme="minorEastAsia" w:hAnsiTheme="minorEastAsia" w:hint="eastAsia"/>
          <w:sz w:val="24"/>
          <w:szCs w:val="24"/>
        </w:rPr>
        <w:t>。また、</w:t>
      </w:r>
      <w:r w:rsidR="00661101">
        <w:rPr>
          <w:rFonts w:asciiTheme="minorEastAsia" w:hAnsiTheme="minorEastAsia" w:hint="eastAsia"/>
          <w:sz w:val="24"/>
          <w:szCs w:val="24"/>
        </w:rPr>
        <w:t>児童生徒</w:t>
      </w:r>
      <w:r w:rsidRPr="006624E7">
        <w:rPr>
          <w:rFonts w:asciiTheme="minorEastAsia" w:hAnsiTheme="minorEastAsia" w:hint="eastAsia"/>
          <w:sz w:val="24"/>
          <w:szCs w:val="24"/>
        </w:rPr>
        <w:t>の心身の健康状態について、保護者や学校医</w:t>
      </w:r>
      <w:r>
        <w:rPr>
          <w:rFonts w:asciiTheme="minorEastAsia" w:hAnsiTheme="minorEastAsia" w:hint="eastAsia"/>
          <w:sz w:val="24"/>
          <w:szCs w:val="24"/>
        </w:rPr>
        <w:t>などの関係機関と連携し、適切な保健管理・保健指導を行います</w:t>
      </w:r>
      <w:r w:rsidRPr="006624E7">
        <w:rPr>
          <w:rFonts w:asciiTheme="minorEastAsia" w:hAnsiTheme="minorEastAsia" w:hint="eastAsia"/>
          <w:sz w:val="24"/>
          <w:szCs w:val="24"/>
        </w:rPr>
        <w:t>。</w:t>
      </w:r>
    </w:p>
    <w:p w14:paraId="329CD3DC" w14:textId="77777777" w:rsidR="0081327F" w:rsidRPr="006624E7" w:rsidRDefault="0081327F" w:rsidP="0081327F">
      <w:pPr>
        <w:rPr>
          <w:rFonts w:asciiTheme="minorEastAsia" w:hAnsiTheme="minorEastAsia"/>
          <w:sz w:val="24"/>
          <w:szCs w:val="24"/>
        </w:rPr>
      </w:pPr>
      <w:r w:rsidRPr="006624E7">
        <w:rPr>
          <w:rFonts w:asciiTheme="minorEastAsia" w:hAnsiTheme="minorEastAsia" w:hint="eastAsia"/>
          <w:sz w:val="24"/>
          <w:szCs w:val="24"/>
        </w:rPr>
        <w:t xml:space="preserve">　　　　◎食に関する指導の充実</w:t>
      </w:r>
    </w:p>
    <w:p w14:paraId="45787E28" w14:textId="77777777" w:rsidR="0081327F" w:rsidRDefault="0081327F" w:rsidP="0081327F">
      <w:pPr>
        <w:ind w:left="960" w:hangingChars="400" w:hanging="960"/>
        <w:rPr>
          <w:rFonts w:asciiTheme="minorEastAsia" w:hAnsiTheme="minorEastAsia"/>
          <w:sz w:val="24"/>
          <w:szCs w:val="24"/>
        </w:rPr>
      </w:pPr>
      <w:r w:rsidRPr="006624E7">
        <w:rPr>
          <w:rFonts w:asciiTheme="minorEastAsia" w:hAnsiTheme="minorEastAsia" w:hint="eastAsia"/>
          <w:sz w:val="24"/>
          <w:szCs w:val="24"/>
        </w:rPr>
        <w:t xml:space="preserve">　　　　　子どもたちの発達段階に応じた食育の効果的な指導内容や教材の研究を進めるとともに、体験活動</w:t>
      </w:r>
      <w:r>
        <w:rPr>
          <w:rFonts w:asciiTheme="minorEastAsia" w:hAnsiTheme="minorEastAsia" w:hint="eastAsia"/>
          <w:sz w:val="24"/>
          <w:szCs w:val="24"/>
        </w:rPr>
        <w:t>などを通して、子どもたちの心に働きかける指導の充実を図ります</w:t>
      </w:r>
      <w:r w:rsidRPr="006624E7">
        <w:rPr>
          <w:rFonts w:asciiTheme="minorEastAsia" w:hAnsiTheme="minorEastAsia" w:hint="eastAsia"/>
          <w:sz w:val="24"/>
          <w:szCs w:val="24"/>
        </w:rPr>
        <w:t>。</w:t>
      </w:r>
    </w:p>
    <w:p w14:paraId="02B23715" w14:textId="77777777" w:rsidR="004E669B" w:rsidRPr="006624E7" w:rsidRDefault="004E669B" w:rsidP="0081327F">
      <w:pPr>
        <w:ind w:left="960" w:hangingChars="400" w:hanging="960"/>
        <w:rPr>
          <w:rFonts w:asciiTheme="minorEastAsia" w:hAnsiTheme="minorEastAsia"/>
          <w:sz w:val="24"/>
          <w:szCs w:val="24"/>
        </w:rPr>
      </w:pPr>
    </w:p>
    <w:p w14:paraId="3A8C9933" w14:textId="77777777" w:rsidR="0081327F" w:rsidRPr="006624E7" w:rsidRDefault="0081327F" w:rsidP="0081327F">
      <w:pPr>
        <w:rPr>
          <w:rFonts w:asciiTheme="minorEastAsia" w:hAnsiTheme="minorEastAsia"/>
          <w:sz w:val="24"/>
          <w:szCs w:val="24"/>
        </w:rPr>
      </w:pPr>
      <w:r w:rsidRPr="006624E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624E7">
        <w:rPr>
          <w:rFonts w:asciiTheme="minorEastAsia" w:hAnsiTheme="minorEastAsia" w:hint="eastAsia"/>
          <w:sz w:val="24"/>
          <w:szCs w:val="24"/>
        </w:rPr>
        <w:t>【主な事業】</w:t>
      </w:r>
    </w:p>
    <w:p w14:paraId="3EDE1D1C" w14:textId="33F33AC0" w:rsidR="0081327F" w:rsidRPr="006624E7" w:rsidRDefault="0081327F" w:rsidP="0081327F">
      <w:pPr>
        <w:rPr>
          <w:rFonts w:asciiTheme="minorEastAsia" w:hAnsiTheme="minorEastAsia"/>
          <w:sz w:val="24"/>
          <w:szCs w:val="24"/>
        </w:rPr>
      </w:pPr>
      <w:r w:rsidRPr="006624E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624E7">
        <w:rPr>
          <w:rFonts w:asciiTheme="minorEastAsia" w:hAnsiTheme="minorEastAsia" w:hint="eastAsia"/>
          <w:sz w:val="24"/>
          <w:szCs w:val="24"/>
        </w:rPr>
        <w:t xml:space="preserve">　◇学校医</w:t>
      </w:r>
      <w:r w:rsidR="008D1C9C">
        <w:rPr>
          <w:rFonts w:asciiTheme="minorEastAsia" w:hAnsiTheme="minorEastAsia" w:hint="eastAsia"/>
          <w:sz w:val="24"/>
          <w:szCs w:val="24"/>
        </w:rPr>
        <w:t>等</w:t>
      </w:r>
      <w:r w:rsidRPr="006624E7">
        <w:rPr>
          <w:rFonts w:asciiTheme="minorEastAsia" w:hAnsiTheme="minorEastAsia" w:hint="eastAsia"/>
          <w:sz w:val="24"/>
          <w:szCs w:val="24"/>
        </w:rPr>
        <w:t>委嘱事業　　　　◇</w:t>
      </w:r>
      <w:r w:rsidR="008D1C9C">
        <w:rPr>
          <w:rFonts w:asciiTheme="minorEastAsia" w:hAnsiTheme="minorEastAsia" w:hint="eastAsia"/>
          <w:sz w:val="24"/>
          <w:szCs w:val="24"/>
        </w:rPr>
        <w:t>児童生徒等</w:t>
      </w:r>
      <w:r w:rsidRPr="006624E7">
        <w:rPr>
          <w:rFonts w:asciiTheme="minorEastAsia" w:hAnsiTheme="minorEastAsia" w:hint="eastAsia"/>
          <w:sz w:val="24"/>
          <w:szCs w:val="24"/>
        </w:rPr>
        <w:t>健康管理委託事業</w:t>
      </w:r>
    </w:p>
    <w:p w14:paraId="1ADFC6CC" w14:textId="1748E8FF" w:rsidR="0081327F" w:rsidRPr="00EA09DA" w:rsidRDefault="0081327F" w:rsidP="0081327F">
      <w:pPr>
        <w:rPr>
          <w:rFonts w:asciiTheme="minorEastAsia" w:hAnsiTheme="minorEastAsia"/>
          <w:sz w:val="24"/>
          <w:szCs w:val="24"/>
          <w:bdr w:val="single" w:sz="4" w:space="0" w:color="auto"/>
          <w:shd w:val="pct15" w:color="auto" w:fill="FFFFFF"/>
        </w:rPr>
      </w:pPr>
      <w:r w:rsidRPr="00EA09DA">
        <w:rPr>
          <w:rFonts w:asciiTheme="minorEastAsia" w:hAnsiTheme="minorEastAsia" w:hint="eastAsia"/>
          <w:sz w:val="24"/>
          <w:szCs w:val="24"/>
        </w:rPr>
        <w:t xml:space="preserve">　　　　◇学校健康センター事業　　◇学校保健計画</w:t>
      </w:r>
      <w:r w:rsidR="00F32B0E" w:rsidRPr="00EA09DA">
        <w:rPr>
          <w:rFonts w:asciiTheme="minorEastAsia" w:hAnsiTheme="minorEastAsia" w:hint="eastAsia"/>
          <w:sz w:val="24"/>
          <w:szCs w:val="24"/>
        </w:rPr>
        <w:t>、</w:t>
      </w:r>
      <w:r w:rsidRPr="00EA09DA">
        <w:rPr>
          <w:rFonts w:asciiTheme="minorEastAsia" w:hAnsiTheme="minorEastAsia" w:hint="eastAsia"/>
          <w:sz w:val="24"/>
          <w:szCs w:val="24"/>
        </w:rPr>
        <w:t>食育指導計画</w:t>
      </w:r>
      <w:r w:rsidR="00C16530" w:rsidRPr="00EA09DA">
        <w:rPr>
          <w:rFonts w:asciiTheme="minorEastAsia" w:hAnsiTheme="minorEastAsia" w:hint="eastAsia"/>
          <w:sz w:val="24"/>
          <w:szCs w:val="24"/>
        </w:rPr>
        <w:t>の推進</w:t>
      </w:r>
    </w:p>
    <w:p w14:paraId="5FB06F50" w14:textId="77777777" w:rsidR="0043509A" w:rsidRPr="00EA09DA" w:rsidRDefault="0043509A" w:rsidP="0081327F">
      <w:pPr>
        <w:rPr>
          <w:rFonts w:asciiTheme="minorEastAsia" w:hAnsiTheme="minorEastAsia"/>
          <w:sz w:val="24"/>
          <w:szCs w:val="24"/>
        </w:rPr>
      </w:pP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560"/>
      </w:tblGrid>
      <w:tr w:rsidR="0081327F" w:rsidRPr="00EA09DA" w14:paraId="057479B5" w14:textId="77777777" w:rsidTr="00727318">
        <w:trPr>
          <w:trHeight w:val="1080"/>
        </w:trPr>
        <w:tc>
          <w:tcPr>
            <w:tcW w:w="7560" w:type="dxa"/>
          </w:tcPr>
          <w:p w14:paraId="15DA4E90" w14:textId="77777777" w:rsidR="0081327F" w:rsidRPr="00EA09DA" w:rsidRDefault="0081327F" w:rsidP="00727318">
            <w:pPr>
              <w:rPr>
                <w:rFonts w:asciiTheme="minorEastAsia" w:hAnsiTheme="minorEastAsia"/>
                <w:sz w:val="24"/>
                <w:szCs w:val="24"/>
              </w:rPr>
            </w:pPr>
            <w:r w:rsidRPr="00EA09DA">
              <w:rPr>
                <w:rFonts w:asciiTheme="minorEastAsia" w:hAnsiTheme="minorEastAsia" w:hint="eastAsia"/>
                <w:sz w:val="24"/>
                <w:szCs w:val="24"/>
              </w:rPr>
              <w:t>【目　標】</w:t>
            </w:r>
          </w:p>
          <w:p w14:paraId="7304A49B" w14:textId="77777777" w:rsidR="0081327F" w:rsidRPr="00EA09DA" w:rsidRDefault="0081327F" w:rsidP="00727318">
            <w:pPr>
              <w:rPr>
                <w:rFonts w:asciiTheme="minorEastAsia" w:hAnsiTheme="minorEastAsia"/>
                <w:sz w:val="24"/>
                <w:szCs w:val="24"/>
              </w:rPr>
            </w:pPr>
            <w:r w:rsidRPr="00EA09DA">
              <w:rPr>
                <w:rFonts w:asciiTheme="minorEastAsia" w:hAnsiTheme="minorEastAsia" w:hint="eastAsia"/>
                <w:sz w:val="24"/>
                <w:szCs w:val="24"/>
              </w:rPr>
              <w:t xml:space="preserve">　☆食に関する指導の実施回数</w:t>
            </w:r>
          </w:p>
          <w:p w14:paraId="142BB44A" w14:textId="77777777" w:rsidR="0081327F" w:rsidRPr="00EA09DA" w:rsidRDefault="0081327F" w:rsidP="00727318">
            <w:pPr>
              <w:rPr>
                <w:rFonts w:asciiTheme="minorEastAsia" w:hAnsiTheme="minorEastAsia"/>
                <w:sz w:val="24"/>
                <w:szCs w:val="24"/>
              </w:rPr>
            </w:pPr>
            <w:r w:rsidRPr="00EA09DA">
              <w:rPr>
                <w:rFonts w:asciiTheme="minorEastAsia" w:hAnsiTheme="minorEastAsia" w:hint="eastAsia"/>
                <w:sz w:val="24"/>
                <w:szCs w:val="24"/>
              </w:rPr>
              <w:t xml:space="preserve">　　各学年、学期に１回実施（保健体育科、家庭科、総合学習など）</w:t>
            </w:r>
          </w:p>
          <w:p w14:paraId="6BB03699" w14:textId="6E74D26D" w:rsidR="00532A91" w:rsidRPr="00EA09DA" w:rsidRDefault="00532A91" w:rsidP="00532A91">
            <w:pPr>
              <w:ind w:firstLineChars="100" w:firstLine="240"/>
              <w:rPr>
                <w:rFonts w:asciiTheme="minorEastAsia" w:hAnsiTheme="minorEastAsia"/>
                <w:sz w:val="24"/>
                <w:szCs w:val="24"/>
              </w:rPr>
            </w:pPr>
            <w:r w:rsidRPr="00EA09DA">
              <w:rPr>
                <w:rFonts w:asciiTheme="minorEastAsia" w:hAnsiTheme="minorEastAsia" w:hint="eastAsia"/>
                <w:sz w:val="24"/>
                <w:szCs w:val="24"/>
              </w:rPr>
              <w:t xml:space="preserve">→　</w:t>
            </w:r>
            <w:r w:rsidR="00A15FA7" w:rsidRPr="00EA09DA">
              <w:rPr>
                <w:rFonts w:asciiTheme="minorEastAsia" w:hAnsiTheme="minorEastAsia" w:hint="eastAsia"/>
                <w:sz w:val="24"/>
                <w:szCs w:val="24"/>
              </w:rPr>
              <w:t>小中</w:t>
            </w:r>
            <w:r w:rsidRPr="00EA09DA">
              <w:rPr>
                <w:rFonts w:asciiTheme="minorEastAsia" w:hAnsiTheme="minorEastAsia" w:hint="eastAsia"/>
                <w:sz w:val="24"/>
                <w:szCs w:val="24"/>
              </w:rPr>
              <w:t>学校</w:t>
            </w:r>
            <w:r w:rsidR="00A15FA7" w:rsidRPr="00EA09DA">
              <w:rPr>
                <w:rFonts w:asciiTheme="minorEastAsia" w:hAnsiTheme="minorEastAsia" w:hint="eastAsia"/>
                <w:sz w:val="24"/>
                <w:szCs w:val="24"/>
              </w:rPr>
              <w:t xml:space="preserve">　</w:t>
            </w:r>
            <w:r w:rsidRPr="00EA09DA">
              <w:rPr>
                <w:rFonts w:asciiTheme="minorEastAsia" w:hAnsiTheme="minorEastAsia" w:hint="eastAsia"/>
                <w:sz w:val="24"/>
                <w:szCs w:val="24"/>
              </w:rPr>
              <w:t>１００％（Ｈ２６年度）</w:t>
            </w:r>
          </w:p>
          <w:p w14:paraId="3A485F15" w14:textId="12B99A7C" w:rsidR="00532A91" w:rsidRPr="00EA09DA" w:rsidRDefault="00532A91" w:rsidP="00C72AA0">
            <w:pPr>
              <w:ind w:firstLineChars="100" w:firstLine="240"/>
              <w:rPr>
                <w:rFonts w:asciiTheme="minorEastAsia" w:hAnsiTheme="minorEastAsia"/>
                <w:sz w:val="24"/>
                <w:szCs w:val="24"/>
              </w:rPr>
            </w:pPr>
            <w:r w:rsidRPr="00EA09DA">
              <w:rPr>
                <w:rFonts w:asciiTheme="minorEastAsia" w:hAnsiTheme="minorEastAsia" w:hint="eastAsia"/>
                <w:sz w:val="24"/>
                <w:szCs w:val="24"/>
              </w:rPr>
              <w:t xml:space="preserve">→　</w:t>
            </w:r>
            <w:r w:rsidR="00A15FA7" w:rsidRPr="00EA09DA">
              <w:rPr>
                <w:rFonts w:asciiTheme="minorEastAsia" w:hAnsiTheme="minorEastAsia" w:hint="eastAsia"/>
                <w:sz w:val="24"/>
                <w:szCs w:val="24"/>
              </w:rPr>
              <w:t>小中</w:t>
            </w:r>
            <w:r w:rsidRPr="00EA09DA">
              <w:rPr>
                <w:rFonts w:asciiTheme="minorEastAsia" w:hAnsiTheme="minorEastAsia" w:hint="eastAsia"/>
                <w:sz w:val="24"/>
                <w:szCs w:val="24"/>
              </w:rPr>
              <w:t>学校</w:t>
            </w:r>
            <w:r w:rsidR="00A15FA7" w:rsidRPr="00EA09DA">
              <w:rPr>
                <w:rFonts w:asciiTheme="minorEastAsia" w:hAnsiTheme="minorEastAsia" w:hint="eastAsia"/>
                <w:sz w:val="24"/>
                <w:szCs w:val="24"/>
              </w:rPr>
              <w:t xml:space="preserve">　</w:t>
            </w:r>
            <w:r w:rsidRPr="00EA09DA">
              <w:rPr>
                <w:rFonts w:asciiTheme="minorEastAsia" w:hAnsiTheme="minorEastAsia" w:hint="eastAsia"/>
                <w:sz w:val="24"/>
                <w:szCs w:val="24"/>
              </w:rPr>
              <w:t>１００％（Ｈ３２年度）</w:t>
            </w:r>
          </w:p>
        </w:tc>
      </w:tr>
    </w:tbl>
    <w:p w14:paraId="69E43172" w14:textId="77777777" w:rsidR="0081327F" w:rsidRPr="00EA09DA" w:rsidRDefault="0081327F" w:rsidP="0081327F">
      <w:pPr>
        <w:rPr>
          <w:rFonts w:asciiTheme="majorEastAsia" w:eastAsiaTheme="majorEastAsia" w:hAnsiTheme="majorEastAsia"/>
          <w:sz w:val="24"/>
          <w:szCs w:val="24"/>
        </w:rPr>
      </w:pPr>
    </w:p>
    <w:p w14:paraId="1793188E" w14:textId="30E267AA" w:rsidR="00C64C13" w:rsidRPr="00EA09DA" w:rsidRDefault="00C64C13" w:rsidP="00C64C13">
      <w:pPr>
        <w:rPr>
          <w:sz w:val="24"/>
          <w:szCs w:val="24"/>
        </w:rPr>
      </w:pPr>
      <w:r w:rsidRPr="00EA09DA">
        <w:rPr>
          <w:rFonts w:hint="eastAsia"/>
          <w:sz w:val="24"/>
          <w:szCs w:val="24"/>
        </w:rPr>
        <w:t xml:space="preserve">　</w:t>
      </w:r>
      <w:r w:rsidRPr="00EA09DA">
        <w:rPr>
          <w:rFonts w:ascii="ＭＳ ゴシック" w:eastAsia="ＭＳ ゴシック" w:hAnsi="ＭＳ ゴシック" w:hint="eastAsia"/>
          <w:sz w:val="24"/>
          <w:szCs w:val="24"/>
        </w:rPr>
        <w:t>（５）</w:t>
      </w:r>
      <w:r w:rsidRPr="00EA09DA">
        <w:rPr>
          <w:rFonts w:asciiTheme="majorEastAsia" w:eastAsiaTheme="majorEastAsia" w:hAnsiTheme="majorEastAsia" w:hint="eastAsia"/>
          <w:sz w:val="24"/>
          <w:szCs w:val="24"/>
        </w:rPr>
        <w:t>学校給食の充実と食育の推進</w:t>
      </w:r>
    </w:p>
    <w:p w14:paraId="0121C8A5" w14:textId="77777777" w:rsidR="00C64C13" w:rsidRPr="006624E7" w:rsidRDefault="00C64C13" w:rsidP="00C64C13">
      <w:pPr>
        <w:rPr>
          <w:sz w:val="24"/>
          <w:szCs w:val="24"/>
        </w:rPr>
      </w:pPr>
      <w:r w:rsidRPr="006624E7">
        <w:rPr>
          <w:rFonts w:hint="eastAsia"/>
          <w:sz w:val="24"/>
          <w:szCs w:val="24"/>
        </w:rPr>
        <w:t xml:space="preserve">　　　【今後の方向と目標】</w:t>
      </w:r>
    </w:p>
    <w:p w14:paraId="081B193E" w14:textId="77777777" w:rsidR="00C64C13" w:rsidRPr="006624E7" w:rsidRDefault="00C64C13" w:rsidP="00C64C13">
      <w:pPr>
        <w:ind w:left="960" w:hangingChars="400" w:hanging="960"/>
        <w:rPr>
          <w:sz w:val="24"/>
          <w:szCs w:val="24"/>
        </w:rPr>
      </w:pPr>
      <w:r w:rsidRPr="006624E7">
        <w:rPr>
          <w:rFonts w:hint="eastAsia"/>
          <w:sz w:val="24"/>
          <w:szCs w:val="24"/>
        </w:rPr>
        <w:t xml:space="preserve">　　　　　「食」が子どもたちの心身の成長及び人格の形成に大きな影響を及ぼす</w:t>
      </w:r>
      <w:r>
        <w:rPr>
          <w:rFonts w:hint="eastAsia"/>
          <w:sz w:val="24"/>
          <w:szCs w:val="24"/>
        </w:rPr>
        <w:t>ことを認識し、家庭や地域と連携して食育の推進に取り組む必要があります</w:t>
      </w:r>
      <w:r w:rsidRPr="006624E7">
        <w:rPr>
          <w:rFonts w:hint="eastAsia"/>
          <w:sz w:val="24"/>
          <w:szCs w:val="24"/>
        </w:rPr>
        <w:t>。</w:t>
      </w:r>
    </w:p>
    <w:p w14:paraId="12A414F4" w14:textId="665BAF39" w:rsidR="00C64C13" w:rsidRDefault="00C64C13" w:rsidP="00C64C13">
      <w:pPr>
        <w:ind w:left="960" w:hangingChars="400" w:hanging="960"/>
        <w:rPr>
          <w:sz w:val="24"/>
          <w:szCs w:val="24"/>
        </w:rPr>
      </w:pPr>
      <w:r w:rsidRPr="006624E7">
        <w:rPr>
          <w:rFonts w:hint="eastAsia"/>
          <w:sz w:val="24"/>
          <w:szCs w:val="24"/>
        </w:rPr>
        <w:t xml:space="preserve">　　　　　このため、学校における食育については、</w:t>
      </w:r>
      <w:r w:rsidR="00661101">
        <w:rPr>
          <w:rFonts w:hint="eastAsia"/>
          <w:sz w:val="24"/>
          <w:szCs w:val="24"/>
        </w:rPr>
        <w:t>児童生徒</w:t>
      </w:r>
      <w:r w:rsidRPr="006624E7">
        <w:rPr>
          <w:rFonts w:hint="eastAsia"/>
          <w:sz w:val="24"/>
          <w:szCs w:val="24"/>
        </w:rPr>
        <w:t>の望ましい食習慣の形成を図るため、「相生市食育推進計画」をもとに各種団体との連携を図りつつ、学校の教育活動全体を通じて組織的</w:t>
      </w:r>
      <w:r>
        <w:rPr>
          <w:rFonts w:hint="eastAsia"/>
          <w:sz w:val="24"/>
          <w:szCs w:val="24"/>
        </w:rPr>
        <w:t>、計画的に取り組みます</w:t>
      </w:r>
      <w:r w:rsidRPr="006624E7">
        <w:rPr>
          <w:rFonts w:hint="eastAsia"/>
          <w:sz w:val="24"/>
          <w:szCs w:val="24"/>
        </w:rPr>
        <w:t>。また、地域ボランティアの協力を得ながら、農業体験などの体験活動に取り組み、学校・家庭・地域が連携して食育を推進する</w:t>
      </w:r>
      <w:r>
        <w:rPr>
          <w:rFonts w:hint="eastAsia"/>
          <w:sz w:val="24"/>
          <w:szCs w:val="24"/>
        </w:rPr>
        <w:t>とともに</w:t>
      </w:r>
      <w:r w:rsidRPr="006624E7">
        <w:rPr>
          <w:rFonts w:hint="eastAsia"/>
          <w:sz w:val="24"/>
          <w:szCs w:val="24"/>
        </w:rPr>
        <w:t>、学校</w:t>
      </w:r>
      <w:r>
        <w:rPr>
          <w:rFonts w:hint="eastAsia"/>
          <w:sz w:val="24"/>
          <w:szCs w:val="24"/>
        </w:rPr>
        <w:t>給食において地場産物を積極的に活用する地産地消をより一層推進します</w:t>
      </w:r>
      <w:r w:rsidRPr="006624E7">
        <w:rPr>
          <w:rFonts w:hint="eastAsia"/>
          <w:sz w:val="24"/>
          <w:szCs w:val="24"/>
        </w:rPr>
        <w:t>。さらに、学校給食従事者の研修を充実させ、必要な</w:t>
      </w:r>
      <w:r>
        <w:rPr>
          <w:rFonts w:hint="eastAsia"/>
          <w:sz w:val="24"/>
          <w:szCs w:val="24"/>
        </w:rPr>
        <w:t>知識の習得と技術の向上に努め、安全安心な学校給食を推進します</w:t>
      </w:r>
      <w:r w:rsidRPr="006624E7">
        <w:rPr>
          <w:rFonts w:hint="eastAsia"/>
          <w:sz w:val="24"/>
          <w:szCs w:val="24"/>
        </w:rPr>
        <w:t>。</w:t>
      </w:r>
    </w:p>
    <w:p w14:paraId="3BC480D0" w14:textId="77777777" w:rsidR="00C64C13" w:rsidRPr="006624E7" w:rsidRDefault="00C64C13" w:rsidP="00C64C13">
      <w:pPr>
        <w:ind w:left="960" w:hangingChars="400" w:hanging="960"/>
        <w:rPr>
          <w:sz w:val="24"/>
          <w:szCs w:val="24"/>
        </w:rPr>
      </w:pPr>
    </w:p>
    <w:p w14:paraId="7C8E752D" w14:textId="74E92F5B" w:rsidR="00C64C13" w:rsidRDefault="00C64C13" w:rsidP="00C64C13">
      <w:pPr>
        <w:rPr>
          <w:sz w:val="24"/>
          <w:szCs w:val="24"/>
        </w:rPr>
      </w:pPr>
      <w:r w:rsidRPr="006624E7">
        <w:rPr>
          <w:rFonts w:hint="eastAsia"/>
          <w:sz w:val="24"/>
          <w:szCs w:val="24"/>
        </w:rPr>
        <w:t xml:space="preserve">　　　【主な</w:t>
      </w:r>
      <w:r w:rsidR="00807806">
        <w:rPr>
          <w:rFonts w:hint="eastAsia"/>
          <w:sz w:val="24"/>
          <w:szCs w:val="24"/>
        </w:rPr>
        <w:t>取組</w:t>
      </w:r>
      <w:r w:rsidRPr="006624E7">
        <w:rPr>
          <w:rFonts w:hint="eastAsia"/>
          <w:sz w:val="24"/>
          <w:szCs w:val="24"/>
        </w:rPr>
        <w:t>】</w:t>
      </w:r>
    </w:p>
    <w:p w14:paraId="00323E21" w14:textId="77777777" w:rsidR="00C64C13" w:rsidRDefault="00C64C13" w:rsidP="00C64C13">
      <w:pPr>
        <w:rPr>
          <w:sz w:val="24"/>
          <w:szCs w:val="24"/>
        </w:rPr>
      </w:pPr>
      <w:r w:rsidRPr="006624E7">
        <w:rPr>
          <w:rFonts w:hint="eastAsia"/>
          <w:sz w:val="24"/>
          <w:szCs w:val="24"/>
        </w:rPr>
        <w:t xml:space="preserve">　　　　◎</w:t>
      </w:r>
      <w:r>
        <w:rPr>
          <w:rFonts w:hint="eastAsia"/>
          <w:sz w:val="24"/>
          <w:szCs w:val="24"/>
        </w:rPr>
        <w:t>学校給食の充実</w:t>
      </w:r>
    </w:p>
    <w:p w14:paraId="2286385B" w14:textId="5DD023A6" w:rsidR="00C64C13" w:rsidRPr="00EA09DA" w:rsidRDefault="00C64C13" w:rsidP="00C64C13">
      <w:pPr>
        <w:ind w:left="960" w:hangingChars="400" w:hanging="960"/>
        <w:rPr>
          <w:sz w:val="24"/>
          <w:szCs w:val="24"/>
        </w:rPr>
      </w:pPr>
      <w:r>
        <w:rPr>
          <w:rFonts w:hint="eastAsia"/>
          <w:sz w:val="24"/>
          <w:szCs w:val="24"/>
        </w:rPr>
        <w:t xml:space="preserve">　　　　　学校給食は、子どもたちの健康の増進、体位の向上を図ることはもちろん</w:t>
      </w:r>
      <w:r>
        <w:rPr>
          <w:rFonts w:hint="eastAsia"/>
          <w:sz w:val="24"/>
          <w:szCs w:val="24"/>
        </w:rPr>
        <w:lastRenderedPageBreak/>
        <w:t>のこと、望ましい食習慣の形成や好ましい人間関係の育成を図ることなどの高い教育効果が期待できるため、栄養バランスの優れた献立の工夫など、さ</w:t>
      </w:r>
      <w:r w:rsidRPr="00EA09DA">
        <w:rPr>
          <w:rFonts w:hint="eastAsia"/>
          <w:sz w:val="24"/>
          <w:szCs w:val="24"/>
        </w:rPr>
        <w:t>らなる充実に努めます。また、学校給食調理備品を活用し、より衛生管理の徹底を図り、安全安心な学校給食を実施します。さらに、学校給食運営事業の円滑な実施に向けての改善に努めます。</w:t>
      </w:r>
    </w:p>
    <w:p w14:paraId="122CAFAA" w14:textId="77777777" w:rsidR="00C64C13" w:rsidRPr="00EA09DA" w:rsidRDefault="00C64C13" w:rsidP="00C64C13">
      <w:pPr>
        <w:rPr>
          <w:sz w:val="24"/>
          <w:szCs w:val="24"/>
        </w:rPr>
      </w:pPr>
      <w:r w:rsidRPr="00EA09DA">
        <w:rPr>
          <w:rFonts w:hint="eastAsia"/>
          <w:sz w:val="24"/>
          <w:szCs w:val="24"/>
        </w:rPr>
        <w:t xml:space="preserve">　　　　◎市立幼稚園給食の実施</w:t>
      </w:r>
    </w:p>
    <w:p w14:paraId="575BBBE3" w14:textId="00685D15" w:rsidR="00C64C13" w:rsidRPr="00EA09DA" w:rsidRDefault="00C64C13" w:rsidP="00C64C13">
      <w:pPr>
        <w:ind w:left="960" w:hangingChars="400" w:hanging="960"/>
        <w:rPr>
          <w:sz w:val="24"/>
          <w:szCs w:val="24"/>
        </w:rPr>
      </w:pPr>
      <w:r w:rsidRPr="00EA09DA">
        <w:rPr>
          <w:rFonts w:hint="eastAsia"/>
          <w:sz w:val="24"/>
          <w:szCs w:val="24"/>
        </w:rPr>
        <w:t xml:space="preserve">　　　　　学校における学校給食が、</w:t>
      </w:r>
      <w:r w:rsidR="00661101" w:rsidRPr="00EA09DA">
        <w:rPr>
          <w:rFonts w:hint="eastAsia"/>
          <w:sz w:val="24"/>
          <w:szCs w:val="24"/>
        </w:rPr>
        <w:t>児童生徒</w:t>
      </w:r>
      <w:r w:rsidRPr="00EA09DA">
        <w:rPr>
          <w:rFonts w:hint="eastAsia"/>
          <w:sz w:val="24"/>
          <w:szCs w:val="24"/>
        </w:rPr>
        <w:t>の健全な心身の発達に大きな役割を果たしていることから、市立幼稚園における週３日の完全給食を実施します。</w:t>
      </w:r>
    </w:p>
    <w:p w14:paraId="7543D6F7" w14:textId="77777777" w:rsidR="00C64C13" w:rsidRPr="00EA09DA" w:rsidRDefault="00C64C13" w:rsidP="00C64C13">
      <w:pPr>
        <w:ind w:firstLineChars="400" w:firstLine="960"/>
        <w:jc w:val="left"/>
        <w:rPr>
          <w:sz w:val="24"/>
          <w:szCs w:val="24"/>
        </w:rPr>
      </w:pPr>
      <w:r w:rsidRPr="00EA09DA">
        <w:rPr>
          <w:rFonts w:hint="eastAsia"/>
          <w:sz w:val="24"/>
          <w:szCs w:val="24"/>
        </w:rPr>
        <w:t>◎食育推進事業</w:t>
      </w:r>
    </w:p>
    <w:p w14:paraId="469ACA53" w14:textId="39FAF2DE" w:rsidR="00C64C13" w:rsidRPr="00EA09DA" w:rsidRDefault="00C64C13" w:rsidP="00C64C13">
      <w:pPr>
        <w:ind w:leftChars="-457" w:left="960" w:hangingChars="800" w:hanging="1920"/>
        <w:jc w:val="left"/>
        <w:rPr>
          <w:sz w:val="24"/>
          <w:szCs w:val="24"/>
        </w:rPr>
      </w:pPr>
      <w:r w:rsidRPr="00EA09DA">
        <w:rPr>
          <w:rFonts w:hint="eastAsia"/>
          <w:sz w:val="24"/>
          <w:szCs w:val="24"/>
        </w:rPr>
        <w:t xml:space="preserve">　　　　　　　　　小学生と保護者を対象とした「親子</w:t>
      </w:r>
      <w:r w:rsidR="002C6C1D" w:rsidRPr="00EA09DA">
        <w:rPr>
          <w:rFonts w:hint="eastAsia"/>
          <w:sz w:val="24"/>
          <w:szCs w:val="24"/>
        </w:rPr>
        <w:t>ふれあい</w:t>
      </w:r>
      <w:r w:rsidRPr="00EA09DA">
        <w:rPr>
          <w:rFonts w:hint="eastAsia"/>
          <w:sz w:val="24"/>
          <w:szCs w:val="24"/>
        </w:rPr>
        <w:t>料理教室」</w:t>
      </w:r>
      <w:r w:rsidR="002C6C1D" w:rsidRPr="00EA09DA">
        <w:rPr>
          <w:rFonts w:hint="eastAsia"/>
          <w:sz w:val="24"/>
          <w:szCs w:val="24"/>
        </w:rPr>
        <w:t>、「食育フェスティバル」</w:t>
      </w:r>
      <w:r w:rsidRPr="00EA09DA">
        <w:rPr>
          <w:rFonts w:hint="eastAsia"/>
          <w:sz w:val="24"/>
          <w:szCs w:val="24"/>
        </w:rPr>
        <w:t>や中学生を対象とした地元産の牡蠣や野菜を使用した「地産地消料理教室」などを実施し、望ましい食習慣や食の自己管理能力の育成を図ります。</w:t>
      </w:r>
    </w:p>
    <w:p w14:paraId="3B50B116" w14:textId="77777777" w:rsidR="00C64C13" w:rsidRPr="006624E7" w:rsidRDefault="00C64C13" w:rsidP="00C64C13">
      <w:pPr>
        <w:ind w:leftChars="-454" w:left="7" w:hangingChars="400" w:hanging="960"/>
        <w:rPr>
          <w:sz w:val="24"/>
          <w:szCs w:val="24"/>
        </w:rPr>
      </w:pPr>
      <w:r w:rsidRPr="006624E7">
        <w:rPr>
          <w:rFonts w:hint="eastAsia"/>
          <w:sz w:val="24"/>
          <w:szCs w:val="24"/>
        </w:rPr>
        <w:t xml:space="preserve">　</w:t>
      </w:r>
      <w:r>
        <w:rPr>
          <w:rFonts w:hint="eastAsia"/>
          <w:sz w:val="24"/>
          <w:szCs w:val="24"/>
        </w:rPr>
        <w:t xml:space="preserve">　　　　　　　</w:t>
      </w:r>
      <w:r w:rsidRPr="006624E7">
        <w:rPr>
          <w:rFonts w:hint="eastAsia"/>
          <w:sz w:val="24"/>
          <w:szCs w:val="24"/>
        </w:rPr>
        <w:t>◎学校給食における地産地消の推進</w:t>
      </w:r>
    </w:p>
    <w:p w14:paraId="21A67827" w14:textId="4867B2C1" w:rsidR="00C64C13" w:rsidRPr="006624E7" w:rsidRDefault="00C64C13" w:rsidP="00C64C13">
      <w:pPr>
        <w:ind w:left="960" w:hangingChars="400" w:hanging="960"/>
        <w:rPr>
          <w:sz w:val="24"/>
          <w:szCs w:val="24"/>
        </w:rPr>
      </w:pPr>
      <w:r w:rsidRPr="006624E7">
        <w:rPr>
          <w:rFonts w:hint="eastAsia"/>
          <w:sz w:val="24"/>
          <w:szCs w:val="24"/>
        </w:rPr>
        <w:t xml:space="preserve">　　　　　学校給食を食育の「生きた教材」として活用するため、学校給食における地産地消を推進するほか、教科</w:t>
      </w:r>
      <w:r w:rsidR="00661101">
        <w:rPr>
          <w:rFonts w:hint="eastAsia"/>
          <w:sz w:val="24"/>
          <w:szCs w:val="24"/>
        </w:rPr>
        <w:t>など</w:t>
      </w:r>
      <w:r>
        <w:rPr>
          <w:rFonts w:hint="eastAsia"/>
          <w:sz w:val="24"/>
          <w:szCs w:val="24"/>
        </w:rPr>
        <w:t>の指導にも活かせる献立づくりを支援するなど、学校給食の充実を図ります</w:t>
      </w:r>
      <w:r w:rsidRPr="006624E7">
        <w:rPr>
          <w:rFonts w:hint="eastAsia"/>
          <w:sz w:val="24"/>
          <w:szCs w:val="24"/>
        </w:rPr>
        <w:t>。</w:t>
      </w:r>
    </w:p>
    <w:p w14:paraId="0A5C3DDF" w14:textId="6C8DF0C6" w:rsidR="00C64C13" w:rsidRPr="006624E7" w:rsidRDefault="00C64C13" w:rsidP="00C64C13">
      <w:pPr>
        <w:rPr>
          <w:sz w:val="24"/>
          <w:szCs w:val="24"/>
        </w:rPr>
      </w:pPr>
      <w:r>
        <w:rPr>
          <w:rFonts w:hint="eastAsia"/>
          <w:sz w:val="24"/>
          <w:szCs w:val="24"/>
        </w:rPr>
        <w:t xml:space="preserve">　　　　◎食育の</w:t>
      </w:r>
      <w:r w:rsidR="00807806">
        <w:rPr>
          <w:rFonts w:hint="eastAsia"/>
          <w:sz w:val="24"/>
          <w:szCs w:val="24"/>
        </w:rPr>
        <w:t>取組</w:t>
      </w:r>
      <w:r>
        <w:rPr>
          <w:rFonts w:hint="eastAsia"/>
          <w:sz w:val="24"/>
          <w:szCs w:val="24"/>
        </w:rPr>
        <w:t>など</w:t>
      </w:r>
      <w:r w:rsidRPr="006624E7">
        <w:rPr>
          <w:rFonts w:hint="eastAsia"/>
          <w:sz w:val="24"/>
          <w:szCs w:val="24"/>
        </w:rPr>
        <w:t>の情報発信</w:t>
      </w:r>
    </w:p>
    <w:p w14:paraId="0FBE555A" w14:textId="0B5A6173" w:rsidR="00C64C13" w:rsidRPr="006624E7" w:rsidRDefault="00C64C13" w:rsidP="00C64C13">
      <w:pPr>
        <w:ind w:left="960" w:hangingChars="400" w:hanging="960"/>
        <w:rPr>
          <w:sz w:val="24"/>
          <w:szCs w:val="24"/>
        </w:rPr>
      </w:pPr>
      <w:r w:rsidRPr="006624E7">
        <w:rPr>
          <w:rFonts w:hint="eastAsia"/>
          <w:sz w:val="24"/>
          <w:szCs w:val="24"/>
        </w:rPr>
        <w:t xml:space="preserve">　　　　　学校における食育の</w:t>
      </w:r>
      <w:r w:rsidR="00807806">
        <w:rPr>
          <w:rFonts w:hint="eastAsia"/>
          <w:sz w:val="24"/>
          <w:szCs w:val="24"/>
        </w:rPr>
        <w:t>取組</w:t>
      </w:r>
      <w:r w:rsidRPr="006624E7">
        <w:rPr>
          <w:rFonts w:hint="eastAsia"/>
          <w:sz w:val="24"/>
          <w:szCs w:val="24"/>
        </w:rPr>
        <w:t>や学校給食における地産地消の</w:t>
      </w:r>
      <w:r w:rsidR="00807806">
        <w:rPr>
          <w:rFonts w:hint="eastAsia"/>
          <w:sz w:val="24"/>
          <w:szCs w:val="24"/>
        </w:rPr>
        <w:t>取組</w:t>
      </w:r>
      <w:r w:rsidRPr="006624E7">
        <w:rPr>
          <w:rFonts w:hint="eastAsia"/>
          <w:sz w:val="24"/>
          <w:szCs w:val="24"/>
        </w:rPr>
        <w:t>などを、家庭や地域に対し積極的に情報発信を行うとともに、生産者</w:t>
      </w:r>
      <w:r>
        <w:rPr>
          <w:rFonts w:hint="eastAsia"/>
          <w:sz w:val="24"/>
          <w:szCs w:val="24"/>
        </w:rPr>
        <w:t>など</w:t>
      </w:r>
      <w:r w:rsidRPr="006624E7">
        <w:rPr>
          <w:rFonts w:hint="eastAsia"/>
          <w:sz w:val="24"/>
          <w:szCs w:val="24"/>
        </w:rPr>
        <w:t>の地域人材を活用す</w:t>
      </w:r>
      <w:r>
        <w:rPr>
          <w:rFonts w:hint="eastAsia"/>
          <w:sz w:val="24"/>
          <w:szCs w:val="24"/>
        </w:rPr>
        <w:t>るなど、家庭・地域・学校が連携しながら子どもたちの食育に取り組みます</w:t>
      </w:r>
      <w:r w:rsidRPr="006624E7">
        <w:rPr>
          <w:rFonts w:hint="eastAsia"/>
          <w:sz w:val="24"/>
          <w:szCs w:val="24"/>
        </w:rPr>
        <w:t>。</w:t>
      </w:r>
    </w:p>
    <w:p w14:paraId="13DD2029" w14:textId="15535AC8" w:rsidR="00C64C13" w:rsidRPr="00EA09DA" w:rsidRDefault="00C64C13" w:rsidP="00C64C13">
      <w:pPr>
        <w:ind w:left="5" w:firstLineChars="400" w:firstLine="960"/>
        <w:jc w:val="left"/>
        <w:rPr>
          <w:sz w:val="24"/>
          <w:szCs w:val="24"/>
        </w:rPr>
      </w:pPr>
      <w:r w:rsidRPr="00EA09DA">
        <w:rPr>
          <w:rFonts w:hint="eastAsia"/>
          <w:sz w:val="24"/>
          <w:szCs w:val="24"/>
        </w:rPr>
        <w:t>◎</w:t>
      </w:r>
      <w:r w:rsidR="00816BA0" w:rsidRPr="00EA09DA">
        <w:rPr>
          <w:rFonts w:hint="eastAsia"/>
          <w:kern w:val="0"/>
          <w:position w:val="4"/>
          <w:sz w:val="20"/>
          <w:szCs w:val="20"/>
          <w:vertAlign w:val="superscript"/>
        </w:rPr>
        <w:t>※</w:t>
      </w:r>
      <w:r w:rsidR="00355193" w:rsidRPr="00EA09DA">
        <w:rPr>
          <w:rFonts w:hint="eastAsia"/>
          <w:sz w:val="24"/>
          <w:szCs w:val="24"/>
        </w:rPr>
        <w:t>わくわくふ</w:t>
      </w:r>
      <w:r w:rsidRPr="00EA09DA">
        <w:rPr>
          <w:rFonts w:hint="eastAsia"/>
          <w:sz w:val="24"/>
          <w:szCs w:val="24"/>
        </w:rPr>
        <w:t>れあい給食、ふれあい給食の実施</w:t>
      </w:r>
    </w:p>
    <w:p w14:paraId="25277CCB" w14:textId="47A6ADD6" w:rsidR="00C64C13" w:rsidRPr="00EA09DA" w:rsidRDefault="00C64C13" w:rsidP="00C64C13">
      <w:pPr>
        <w:ind w:leftChars="-454" w:left="967" w:hangingChars="800" w:hanging="1920"/>
        <w:jc w:val="left"/>
        <w:rPr>
          <w:sz w:val="24"/>
          <w:szCs w:val="24"/>
        </w:rPr>
      </w:pPr>
      <w:r w:rsidRPr="00EA09DA">
        <w:rPr>
          <w:sz w:val="24"/>
          <w:szCs w:val="24"/>
        </w:rPr>
        <w:t xml:space="preserve">　　　</w:t>
      </w:r>
      <w:r w:rsidRPr="00EA09DA">
        <w:rPr>
          <w:rFonts w:ascii="ＭＳ 明朝" w:hAnsi="ＭＳ 明朝" w:cs="ＭＳ 明朝" w:hint="eastAsia"/>
          <w:sz w:val="24"/>
          <w:szCs w:val="24"/>
        </w:rPr>
        <w:t xml:space="preserve">　　　　　　</w:t>
      </w:r>
      <w:r w:rsidRPr="00EA09DA">
        <w:rPr>
          <w:sz w:val="24"/>
          <w:szCs w:val="24"/>
        </w:rPr>
        <w:t>講師、ボランティアとして学校活動に協力いただいている方々</w:t>
      </w:r>
      <w:r w:rsidR="003846B0" w:rsidRPr="00EA09DA">
        <w:rPr>
          <w:rFonts w:hint="eastAsia"/>
          <w:sz w:val="24"/>
          <w:szCs w:val="24"/>
        </w:rPr>
        <w:t>や地域の方々</w:t>
      </w:r>
      <w:r w:rsidRPr="00EA09DA">
        <w:rPr>
          <w:sz w:val="24"/>
          <w:szCs w:val="24"/>
        </w:rPr>
        <w:t>に給食を提供し、学校給食への理解を深め、</w:t>
      </w:r>
      <w:r w:rsidR="00816BA0" w:rsidRPr="00EA09DA">
        <w:rPr>
          <w:sz w:val="24"/>
          <w:szCs w:val="24"/>
        </w:rPr>
        <w:t>学校と地域のつながりを強め、さらに連携した教育環境づくりを進めます。</w:t>
      </w:r>
    </w:p>
    <w:p w14:paraId="76EB3E8D" w14:textId="77777777" w:rsidR="00C64C13" w:rsidRDefault="00C64C13" w:rsidP="00C64C13">
      <w:pPr>
        <w:rPr>
          <w:sz w:val="24"/>
          <w:szCs w:val="24"/>
        </w:rPr>
      </w:pPr>
    </w:p>
    <w:p w14:paraId="39CB9A03" w14:textId="77777777" w:rsidR="00C64C13" w:rsidRPr="006624E7" w:rsidRDefault="00C64C13" w:rsidP="00C64C13">
      <w:pPr>
        <w:rPr>
          <w:sz w:val="24"/>
          <w:szCs w:val="24"/>
        </w:rPr>
      </w:pPr>
      <w:r w:rsidRPr="006624E7">
        <w:rPr>
          <w:rFonts w:hint="eastAsia"/>
          <w:sz w:val="24"/>
          <w:szCs w:val="24"/>
        </w:rPr>
        <w:t xml:space="preserve">　　　【主な事業】</w:t>
      </w:r>
    </w:p>
    <w:p w14:paraId="52E0496B" w14:textId="77777777" w:rsidR="00C64C13" w:rsidRPr="00E12F7A" w:rsidRDefault="00C64C13" w:rsidP="00C64C13">
      <w:pPr>
        <w:rPr>
          <w:color w:val="000000" w:themeColor="text1"/>
          <w:sz w:val="24"/>
          <w:szCs w:val="24"/>
        </w:rPr>
      </w:pPr>
      <w:r w:rsidRPr="006624E7">
        <w:rPr>
          <w:rFonts w:hint="eastAsia"/>
          <w:sz w:val="24"/>
          <w:szCs w:val="24"/>
        </w:rPr>
        <w:t xml:space="preserve">　　　　◇学校給食運営事業</w:t>
      </w:r>
      <w:r>
        <w:rPr>
          <w:rFonts w:hint="eastAsia"/>
          <w:sz w:val="24"/>
          <w:szCs w:val="24"/>
        </w:rPr>
        <w:t xml:space="preserve">　　</w:t>
      </w:r>
      <w:r w:rsidRPr="00E12F7A">
        <w:rPr>
          <w:rFonts w:hint="eastAsia"/>
          <w:color w:val="000000" w:themeColor="text1"/>
          <w:sz w:val="24"/>
          <w:szCs w:val="24"/>
        </w:rPr>
        <w:t>◇食育推進事業</w:t>
      </w:r>
    </w:p>
    <w:p w14:paraId="016D7008" w14:textId="77777777" w:rsidR="00C64C13" w:rsidRPr="006624E7" w:rsidRDefault="00C64C13" w:rsidP="00C64C13">
      <w:pPr>
        <w:ind w:firstLineChars="400" w:firstLine="960"/>
        <w:rPr>
          <w:sz w:val="24"/>
          <w:szCs w:val="24"/>
        </w:rPr>
      </w:pPr>
      <w:r w:rsidRPr="006624E7">
        <w:rPr>
          <w:rFonts w:hint="eastAsia"/>
          <w:sz w:val="24"/>
          <w:szCs w:val="24"/>
        </w:rPr>
        <w:t>◇地産地消料理教室</w:t>
      </w:r>
      <w:r>
        <w:rPr>
          <w:rFonts w:hint="eastAsia"/>
          <w:sz w:val="24"/>
          <w:szCs w:val="24"/>
        </w:rPr>
        <w:t xml:space="preserve">　　</w:t>
      </w:r>
      <w:r w:rsidRPr="006624E7">
        <w:rPr>
          <w:rFonts w:hint="eastAsia"/>
          <w:sz w:val="24"/>
          <w:szCs w:val="24"/>
        </w:rPr>
        <w:t>◇学校給食における地場産物の活用</w:t>
      </w:r>
    </w:p>
    <w:p w14:paraId="5E6F946F" w14:textId="615CC1BA" w:rsidR="00C64C13" w:rsidRPr="00EA09DA" w:rsidRDefault="00C64C13" w:rsidP="00C64C13">
      <w:pPr>
        <w:ind w:firstLineChars="400" w:firstLine="960"/>
        <w:rPr>
          <w:sz w:val="24"/>
          <w:szCs w:val="24"/>
        </w:rPr>
      </w:pPr>
      <w:r w:rsidRPr="00EA09DA">
        <w:rPr>
          <w:rFonts w:hint="eastAsia"/>
          <w:sz w:val="24"/>
          <w:szCs w:val="24"/>
        </w:rPr>
        <w:t>◇給食だよりの発行　　◇食物アレルギー</w:t>
      </w:r>
      <w:r w:rsidR="00661101" w:rsidRPr="00EA09DA">
        <w:rPr>
          <w:rFonts w:hint="eastAsia"/>
          <w:sz w:val="24"/>
          <w:szCs w:val="24"/>
        </w:rPr>
        <w:t>など</w:t>
      </w:r>
      <w:r w:rsidRPr="00EA09DA">
        <w:rPr>
          <w:rFonts w:hint="eastAsia"/>
          <w:sz w:val="24"/>
          <w:szCs w:val="24"/>
        </w:rPr>
        <w:t>への対応</w:t>
      </w:r>
    </w:p>
    <w:p w14:paraId="799E42A2" w14:textId="28DB679A" w:rsidR="00C64C13" w:rsidRPr="00EA09DA" w:rsidRDefault="00C64C13" w:rsidP="00C64C13">
      <w:pPr>
        <w:ind w:firstLineChars="400" w:firstLine="960"/>
        <w:rPr>
          <w:sz w:val="24"/>
          <w:szCs w:val="24"/>
        </w:rPr>
      </w:pPr>
      <w:r w:rsidRPr="00EA09DA">
        <w:rPr>
          <w:rFonts w:hint="eastAsia"/>
          <w:sz w:val="24"/>
          <w:szCs w:val="24"/>
        </w:rPr>
        <w:t>◇市立幼稚園給食事業　◇わくわくふれあい給食、</w:t>
      </w:r>
      <w:r w:rsidR="00A902CC" w:rsidRPr="00EA09DA">
        <w:rPr>
          <w:rFonts w:hint="eastAsia"/>
          <w:sz w:val="24"/>
          <w:szCs w:val="24"/>
        </w:rPr>
        <w:t>ふれあい</w:t>
      </w:r>
      <w:r w:rsidRPr="00EA09DA">
        <w:rPr>
          <w:rFonts w:hint="eastAsia"/>
          <w:sz w:val="24"/>
          <w:szCs w:val="24"/>
        </w:rPr>
        <w:t>給食事業</w:t>
      </w:r>
    </w:p>
    <w:p w14:paraId="476F4420" w14:textId="77777777" w:rsidR="00C64C13" w:rsidRPr="00EA09DA" w:rsidRDefault="00C64C13" w:rsidP="00C64C13">
      <w:pPr>
        <w:rPr>
          <w:sz w:val="24"/>
          <w:szCs w:val="24"/>
        </w:rPr>
      </w:pP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560"/>
      </w:tblGrid>
      <w:tr w:rsidR="00EA09DA" w:rsidRPr="00EA09DA" w14:paraId="55A68767" w14:textId="77777777" w:rsidTr="0043509A">
        <w:trPr>
          <w:trHeight w:val="1652"/>
        </w:trPr>
        <w:tc>
          <w:tcPr>
            <w:tcW w:w="7560" w:type="dxa"/>
          </w:tcPr>
          <w:p w14:paraId="12956275" w14:textId="77777777" w:rsidR="00C64C13" w:rsidRPr="00EA09DA" w:rsidRDefault="00C64C13" w:rsidP="003427D8">
            <w:pPr>
              <w:rPr>
                <w:sz w:val="24"/>
                <w:szCs w:val="24"/>
              </w:rPr>
            </w:pPr>
            <w:r w:rsidRPr="00EA09DA">
              <w:rPr>
                <w:rFonts w:hint="eastAsia"/>
                <w:sz w:val="24"/>
                <w:szCs w:val="24"/>
              </w:rPr>
              <w:t>【目　標】</w:t>
            </w:r>
          </w:p>
          <w:p w14:paraId="07EEEC63" w14:textId="77777777" w:rsidR="00C64C13" w:rsidRPr="00EA09DA" w:rsidRDefault="00C64C13" w:rsidP="003427D8">
            <w:pPr>
              <w:rPr>
                <w:sz w:val="24"/>
                <w:szCs w:val="24"/>
              </w:rPr>
            </w:pPr>
            <w:r w:rsidRPr="00EA09DA">
              <w:rPr>
                <w:rFonts w:hint="eastAsia"/>
                <w:sz w:val="24"/>
                <w:szCs w:val="24"/>
              </w:rPr>
              <w:t xml:space="preserve">　☆学校給食における地場産物の使用割合（生鮮野菜）</w:t>
            </w:r>
          </w:p>
          <w:p w14:paraId="73EF492F" w14:textId="77777777" w:rsidR="00532A91" w:rsidRPr="00EA09DA" w:rsidRDefault="00C64C13" w:rsidP="003427D8">
            <w:pPr>
              <w:rPr>
                <w:sz w:val="24"/>
                <w:szCs w:val="24"/>
              </w:rPr>
            </w:pPr>
            <w:r w:rsidRPr="00EA09DA">
              <w:rPr>
                <w:rFonts w:hint="eastAsia"/>
                <w:sz w:val="24"/>
                <w:szCs w:val="24"/>
              </w:rPr>
              <w:t xml:space="preserve">　　　２８％（Ｈ２１年度）　</w:t>
            </w:r>
          </w:p>
          <w:p w14:paraId="352488F2" w14:textId="66FB62F4" w:rsidR="00C64C13" w:rsidRPr="00EA09DA" w:rsidRDefault="00C64C13" w:rsidP="00114BEF">
            <w:pPr>
              <w:ind w:firstLineChars="200" w:firstLine="480"/>
              <w:rPr>
                <w:sz w:val="24"/>
                <w:szCs w:val="24"/>
              </w:rPr>
            </w:pPr>
            <w:r w:rsidRPr="00EA09DA">
              <w:rPr>
                <w:rFonts w:hint="eastAsia"/>
                <w:sz w:val="24"/>
                <w:szCs w:val="24"/>
              </w:rPr>
              <w:t>→</w:t>
            </w:r>
            <w:r w:rsidR="00532A91" w:rsidRPr="00EA09DA">
              <w:rPr>
                <w:rFonts w:hint="eastAsia"/>
                <w:sz w:val="24"/>
                <w:szCs w:val="24"/>
              </w:rPr>
              <w:t xml:space="preserve">　２９．４％（Ｈ２６年度）　→</w:t>
            </w:r>
            <w:r w:rsidR="00114BEF" w:rsidRPr="00EA09DA">
              <w:rPr>
                <w:rFonts w:hint="eastAsia"/>
                <w:sz w:val="24"/>
                <w:szCs w:val="24"/>
              </w:rPr>
              <w:t xml:space="preserve">　</w:t>
            </w:r>
            <w:r w:rsidRPr="00EA09DA">
              <w:rPr>
                <w:rFonts w:hint="eastAsia"/>
                <w:sz w:val="24"/>
                <w:szCs w:val="24"/>
              </w:rPr>
              <w:t>３５％（Ｈ３２年度）</w:t>
            </w:r>
          </w:p>
        </w:tc>
      </w:tr>
    </w:tbl>
    <w:p w14:paraId="1B9A82CD" w14:textId="77777777" w:rsidR="00C858A0" w:rsidRPr="00EA09DA" w:rsidRDefault="002326AF" w:rsidP="0081327F">
      <w:pPr>
        <w:rPr>
          <w:rFonts w:asciiTheme="majorEastAsia" w:eastAsiaTheme="majorEastAsia" w:hAnsiTheme="majorEastAsia"/>
          <w:sz w:val="24"/>
          <w:szCs w:val="24"/>
        </w:rPr>
      </w:pPr>
      <w:r w:rsidRPr="00EA09DA">
        <w:rPr>
          <w:rFonts w:asciiTheme="majorEastAsia" w:eastAsiaTheme="majorEastAsia" w:hAnsiTheme="majorEastAsia" w:hint="eastAsia"/>
          <w:sz w:val="24"/>
          <w:szCs w:val="24"/>
        </w:rPr>
        <w:t xml:space="preserve">　</w:t>
      </w:r>
    </w:p>
    <w:p w14:paraId="105F2802" w14:textId="1198ACB2" w:rsidR="0081327F" w:rsidRPr="00EA09DA" w:rsidRDefault="002326AF" w:rsidP="00C858A0">
      <w:pPr>
        <w:ind w:firstLineChars="100" w:firstLine="240"/>
        <w:rPr>
          <w:rFonts w:asciiTheme="majorEastAsia" w:eastAsiaTheme="majorEastAsia" w:hAnsiTheme="majorEastAsia"/>
          <w:sz w:val="24"/>
          <w:szCs w:val="24"/>
        </w:rPr>
      </w:pPr>
      <w:r w:rsidRPr="00EA09DA">
        <w:rPr>
          <w:rFonts w:asciiTheme="majorEastAsia" w:eastAsiaTheme="majorEastAsia" w:hAnsiTheme="majorEastAsia" w:hint="eastAsia"/>
          <w:sz w:val="24"/>
          <w:szCs w:val="24"/>
        </w:rPr>
        <w:lastRenderedPageBreak/>
        <w:t>（６</w:t>
      </w:r>
      <w:r w:rsidR="00C64C13" w:rsidRPr="00EA09DA">
        <w:rPr>
          <w:rFonts w:asciiTheme="majorEastAsia" w:eastAsiaTheme="majorEastAsia" w:hAnsiTheme="majorEastAsia" w:hint="eastAsia"/>
          <w:sz w:val="24"/>
          <w:szCs w:val="24"/>
        </w:rPr>
        <w:t>）</w:t>
      </w:r>
      <w:r w:rsidR="0081327F" w:rsidRPr="00EA09DA">
        <w:rPr>
          <w:rFonts w:asciiTheme="majorEastAsia" w:eastAsiaTheme="majorEastAsia" w:hAnsiTheme="majorEastAsia" w:hint="eastAsia"/>
          <w:sz w:val="24"/>
          <w:szCs w:val="24"/>
        </w:rPr>
        <w:t>教職員の資質の向上</w:t>
      </w:r>
    </w:p>
    <w:p w14:paraId="2D8E84E8" w14:textId="77777777" w:rsidR="0081327F" w:rsidRPr="006624E7" w:rsidRDefault="0081327F" w:rsidP="0081327F">
      <w:pPr>
        <w:rPr>
          <w:rFonts w:asciiTheme="majorEastAsia" w:eastAsiaTheme="majorEastAsia" w:hAnsiTheme="majorEastAsia"/>
          <w:sz w:val="24"/>
          <w:szCs w:val="24"/>
        </w:rPr>
      </w:pPr>
      <w:r w:rsidRPr="006624E7">
        <w:rPr>
          <w:rFonts w:hint="eastAsia"/>
          <w:sz w:val="24"/>
          <w:szCs w:val="24"/>
        </w:rPr>
        <w:t xml:space="preserve">　　　</w:t>
      </w:r>
      <w:r w:rsidRPr="006624E7">
        <w:rPr>
          <w:rFonts w:asciiTheme="majorEastAsia" w:eastAsiaTheme="majorEastAsia" w:hAnsiTheme="majorEastAsia" w:hint="eastAsia"/>
          <w:sz w:val="24"/>
          <w:szCs w:val="24"/>
        </w:rPr>
        <w:t>ア　教職員の資質と実践的指導力の向上</w:t>
      </w:r>
    </w:p>
    <w:p w14:paraId="4F8D8A41" w14:textId="77777777" w:rsidR="0081327F" w:rsidRPr="006624E7" w:rsidRDefault="0081327F" w:rsidP="0081327F">
      <w:pPr>
        <w:rPr>
          <w:sz w:val="24"/>
          <w:szCs w:val="24"/>
        </w:rPr>
      </w:pPr>
      <w:r w:rsidRPr="006624E7">
        <w:rPr>
          <w:rFonts w:hint="eastAsia"/>
          <w:sz w:val="24"/>
          <w:szCs w:val="24"/>
        </w:rPr>
        <w:t xml:space="preserve">　　　【今後の方向と目標】</w:t>
      </w:r>
    </w:p>
    <w:p w14:paraId="03FDAE84" w14:textId="77777777" w:rsidR="0081327F" w:rsidRPr="006624E7" w:rsidRDefault="0081327F" w:rsidP="0081327F">
      <w:pPr>
        <w:ind w:left="960" w:hangingChars="400" w:hanging="960"/>
        <w:rPr>
          <w:sz w:val="24"/>
          <w:szCs w:val="24"/>
        </w:rPr>
      </w:pPr>
      <w:r w:rsidRPr="006624E7">
        <w:rPr>
          <w:rFonts w:hint="eastAsia"/>
          <w:sz w:val="24"/>
          <w:szCs w:val="24"/>
        </w:rPr>
        <w:t xml:space="preserve">　　　　　子どもたちに質の高い教育を提供するとともに、様々な教育課題に適切</w:t>
      </w:r>
      <w:r>
        <w:rPr>
          <w:rFonts w:hint="eastAsia"/>
          <w:sz w:val="24"/>
          <w:szCs w:val="24"/>
        </w:rPr>
        <w:t>に対応するため、教職員の資質と実践的指導力の向上が求められています</w:t>
      </w:r>
      <w:r w:rsidRPr="006624E7">
        <w:rPr>
          <w:rFonts w:hint="eastAsia"/>
          <w:sz w:val="24"/>
          <w:szCs w:val="24"/>
        </w:rPr>
        <w:t>。</w:t>
      </w:r>
    </w:p>
    <w:p w14:paraId="361CBBB2" w14:textId="43C56C89" w:rsidR="0081327F" w:rsidRPr="006624E7" w:rsidRDefault="0081327F" w:rsidP="0081327F">
      <w:pPr>
        <w:ind w:left="960" w:hangingChars="400" w:hanging="960"/>
        <w:rPr>
          <w:sz w:val="24"/>
          <w:szCs w:val="24"/>
        </w:rPr>
      </w:pPr>
      <w:r w:rsidRPr="006624E7">
        <w:rPr>
          <w:rFonts w:hint="eastAsia"/>
          <w:sz w:val="24"/>
          <w:szCs w:val="24"/>
        </w:rPr>
        <w:t xml:space="preserve">　　　　　このため、教職員の経験に応じた研修体系を構築し、教職員一人ひとり</w:t>
      </w:r>
      <w:r>
        <w:rPr>
          <w:rFonts w:hint="eastAsia"/>
          <w:sz w:val="24"/>
          <w:szCs w:val="24"/>
        </w:rPr>
        <w:t>の資質能力の向上を支援することが必要です</w:t>
      </w:r>
      <w:r w:rsidRPr="006624E7">
        <w:rPr>
          <w:rFonts w:hint="eastAsia"/>
          <w:sz w:val="24"/>
          <w:szCs w:val="24"/>
        </w:rPr>
        <w:t>。初任者研修や経験者研修、指導的役割を担う教職員研修など経験年数に応じた研修及び管理職研修並びに各種研修講座など県教育委員会</w:t>
      </w:r>
      <w:r w:rsidR="008B77C3">
        <w:rPr>
          <w:rFonts w:hint="eastAsia"/>
          <w:sz w:val="24"/>
          <w:szCs w:val="24"/>
        </w:rPr>
        <w:t>等</w:t>
      </w:r>
      <w:r w:rsidRPr="006624E7">
        <w:rPr>
          <w:rFonts w:hint="eastAsia"/>
          <w:sz w:val="24"/>
          <w:szCs w:val="24"/>
        </w:rPr>
        <w:t>主催の研修の積極的な受講</w:t>
      </w:r>
      <w:r>
        <w:rPr>
          <w:rFonts w:hint="eastAsia"/>
          <w:sz w:val="24"/>
          <w:szCs w:val="24"/>
        </w:rPr>
        <w:t>を進めます</w:t>
      </w:r>
      <w:r w:rsidRPr="006624E7">
        <w:rPr>
          <w:rFonts w:hint="eastAsia"/>
          <w:sz w:val="24"/>
          <w:szCs w:val="24"/>
        </w:rPr>
        <w:t>。併せて、本市教育研究所において、より実践的な研修講座を開設し、日々の授業における指導力</w:t>
      </w:r>
      <w:r>
        <w:rPr>
          <w:rFonts w:hint="eastAsia"/>
          <w:sz w:val="24"/>
          <w:szCs w:val="24"/>
        </w:rPr>
        <w:t>の向上に努めます</w:t>
      </w:r>
      <w:r w:rsidRPr="006624E7">
        <w:rPr>
          <w:rFonts w:hint="eastAsia"/>
          <w:sz w:val="24"/>
          <w:szCs w:val="24"/>
        </w:rPr>
        <w:t>。</w:t>
      </w:r>
    </w:p>
    <w:p w14:paraId="075968EB" w14:textId="77777777" w:rsidR="0081327F" w:rsidRPr="006624E7" w:rsidRDefault="0081327F" w:rsidP="0081327F">
      <w:pPr>
        <w:rPr>
          <w:sz w:val="24"/>
          <w:szCs w:val="24"/>
        </w:rPr>
      </w:pPr>
    </w:p>
    <w:p w14:paraId="0C1ABD44" w14:textId="6A0EDF41" w:rsidR="0081327F" w:rsidRPr="006624E7" w:rsidRDefault="0081327F" w:rsidP="0081327F">
      <w:pPr>
        <w:rPr>
          <w:sz w:val="24"/>
          <w:szCs w:val="24"/>
        </w:rPr>
      </w:pPr>
      <w:r w:rsidRPr="006624E7">
        <w:rPr>
          <w:rFonts w:hint="eastAsia"/>
          <w:sz w:val="24"/>
          <w:szCs w:val="24"/>
        </w:rPr>
        <w:t xml:space="preserve">　　　【主な</w:t>
      </w:r>
      <w:r w:rsidR="00807806">
        <w:rPr>
          <w:rFonts w:hint="eastAsia"/>
          <w:sz w:val="24"/>
          <w:szCs w:val="24"/>
        </w:rPr>
        <w:t>取組</w:t>
      </w:r>
      <w:r w:rsidRPr="006624E7">
        <w:rPr>
          <w:rFonts w:hint="eastAsia"/>
          <w:sz w:val="24"/>
          <w:szCs w:val="24"/>
        </w:rPr>
        <w:t>】</w:t>
      </w:r>
    </w:p>
    <w:p w14:paraId="78DB8E86" w14:textId="77777777" w:rsidR="0081327F" w:rsidRPr="006624E7" w:rsidRDefault="0081327F" w:rsidP="0081327F">
      <w:pPr>
        <w:rPr>
          <w:sz w:val="24"/>
          <w:szCs w:val="24"/>
        </w:rPr>
      </w:pPr>
      <w:r w:rsidRPr="006624E7">
        <w:rPr>
          <w:rFonts w:hint="eastAsia"/>
          <w:sz w:val="24"/>
          <w:szCs w:val="24"/>
        </w:rPr>
        <w:t xml:space="preserve">　　　　◎教職員の意識改革</w:t>
      </w:r>
    </w:p>
    <w:p w14:paraId="19F7AD0F" w14:textId="73CA03B9" w:rsidR="0081327F" w:rsidRPr="006624E7" w:rsidRDefault="0081327F" w:rsidP="0081327F">
      <w:pPr>
        <w:ind w:left="960" w:hangingChars="400" w:hanging="960"/>
        <w:rPr>
          <w:sz w:val="24"/>
          <w:szCs w:val="24"/>
        </w:rPr>
      </w:pPr>
      <w:r w:rsidRPr="006624E7">
        <w:rPr>
          <w:rFonts w:hint="eastAsia"/>
          <w:sz w:val="24"/>
          <w:szCs w:val="24"/>
        </w:rPr>
        <w:t xml:space="preserve">　　　　　学校においては、校長のリ</w:t>
      </w:r>
      <w:r>
        <w:rPr>
          <w:rFonts w:hint="eastAsia"/>
          <w:sz w:val="24"/>
          <w:szCs w:val="24"/>
        </w:rPr>
        <w:t>ーダーシップのもと、明確なビジョンに基づく学校運営を推進していきます</w:t>
      </w:r>
      <w:r w:rsidRPr="006624E7">
        <w:rPr>
          <w:rFonts w:hint="eastAsia"/>
          <w:sz w:val="24"/>
          <w:szCs w:val="24"/>
        </w:rPr>
        <w:t>。また、「教えるプロ」としての教職員の一層の意識改革を図るため、教職員の研修はもとより、適正な「</w:t>
      </w:r>
      <w:r>
        <w:rPr>
          <w:rFonts w:hint="eastAsia"/>
          <w:kern w:val="0"/>
          <w:position w:val="4"/>
          <w:sz w:val="20"/>
          <w:szCs w:val="20"/>
          <w:vertAlign w:val="superscript"/>
        </w:rPr>
        <w:t>※</w:t>
      </w:r>
      <w:r w:rsidRPr="006624E7">
        <w:rPr>
          <w:rFonts w:hint="eastAsia"/>
          <w:sz w:val="24"/>
          <w:szCs w:val="24"/>
        </w:rPr>
        <w:t>教職員人事評価・育成システム」や「</w:t>
      </w:r>
      <w:r>
        <w:rPr>
          <w:rFonts w:hint="eastAsia"/>
          <w:kern w:val="0"/>
          <w:position w:val="4"/>
          <w:sz w:val="20"/>
          <w:szCs w:val="20"/>
          <w:vertAlign w:val="superscript"/>
        </w:rPr>
        <w:t>※</w:t>
      </w:r>
      <w:r w:rsidRPr="006624E7">
        <w:rPr>
          <w:rFonts w:hint="eastAsia"/>
          <w:sz w:val="24"/>
          <w:szCs w:val="24"/>
        </w:rPr>
        <w:t>学校組織マネジメント」の運用など、学校が組織として揺るぎない信頼を堅持するための</w:t>
      </w:r>
      <w:r w:rsidR="00807806">
        <w:rPr>
          <w:rFonts w:hint="eastAsia"/>
          <w:sz w:val="24"/>
          <w:szCs w:val="24"/>
        </w:rPr>
        <w:t>取組</w:t>
      </w:r>
      <w:r>
        <w:rPr>
          <w:rFonts w:hint="eastAsia"/>
          <w:sz w:val="24"/>
          <w:szCs w:val="24"/>
        </w:rPr>
        <w:t>を推進します</w:t>
      </w:r>
      <w:r w:rsidRPr="006624E7">
        <w:rPr>
          <w:rFonts w:hint="eastAsia"/>
          <w:sz w:val="24"/>
          <w:szCs w:val="24"/>
        </w:rPr>
        <w:t>。</w:t>
      </w:r>
    </w:p>
    <w:p w14:paraId="4DB6CE06" w14:textId="77777777" w:rsidR="0081327F" w:rsidRPr="006624E7" w:rsidRDefault="0081327F" w:rsidP="0081327F">
      <w:pPr>
        <w:rPr>
          <w:sz w:val="24"/>
          <w:szCs w:val="24"/>
        </w:rPr>
      </w:pPr>
      <w:r w:rsidRPr="006624E7">
        <w:rPr>
          <w:rFonts w:hint="eastAsia"/>
          <w:sz w:val="24"/>
          <w:szCs w:val="24"/>
        </w:rPr>
        <w:t xml:space="preserve">　　　　◎教育研究所の充実</w:t>
      </w:r>
    </w:p>
    <w:p w14:paraId="790A9125" w14:textId="56A6B2F3" w:rsidR="0081327F" w:rsidRPr="006624E7" w:rsidRDefault="0081327F" w:rsidP="0081327F">
      <w:pPr>
        <w:ind w:left="960" w:hangingChars="400" w:hanging="960"/>
        <w:rPr>
          <w:sz w:val="24"/>
          <w:szCs w:val="24"/>
        </w:rPr>
      </w:pPr>
      <w:r w:rsidRPr="006624E7">
        <w:rPr>
          <w:rFonts w:hint="eastAsia"/>
          <w:sz w:val="24"/>
          <w:szCs w:val="24"/>
        </w:rPr>
        <w:t xml:space="preserve">　　　　　教職員の資質と実践的指導</w:t>
      </w:r>
      <w:r w:rsidRPr="00692F4C">
        <w:rPr>
          <w:rFonts w:hint="eastAsia"/>
          <w:sz w:val="24"/>
          <w:szCs w:val="24"/>
        </w:rPr>
        <w:t>力の</w:t>
      </w:r>
      <w:r w:rsidR="00323A54" w:rsidRPr="00692F4C">
        <w:rPr>
          <w:rFonts w:hint="eastAsia"/>
          <w:sz w:val="24"/>
          <w:szCs w:val="24"/>
        </w:rPr>
        <w:t>向上の</w:t>
      </w:r>
      <w:r w:rsidRPr="00692F4C">
        <w:rPr>
          <w:rFonts w:hint="eastAsia"/>
          <w:sz w:val="24"/>
          <w:szCs w:val="24"/>
        </w:rPr>
        <w:t>ために、教職員の経験に応じた各種研修講座のより一層の充実を図っていきます。特に初任者</w:t>
      </w:r>
      <w:r>
        <w:rPr>
          <w:rFonts w:hint="eastAsia"/>
          <w:sz w:val="24"/>
          <w:szCs w:val="24"/>
        </w:rPr>
        <w:t>研修の一層の充実を図り、新任教職員の資質向上に努めます</w:t>
      </w:r>
      <w:r w:rsidRPr="006624E7">
        <w:rPr>
          <w:rFonts w:hint="eastAsia"/>
          <w:sz w:val="24"/>
          <w:szCs w:val="24"/>
        </w:rPr>
        <w:t>。さらに、若手教職員を中心とした研究員制度により、教科</w:t>
      </w:r>
      <w:r w:rsidR="00661101">
        <w:rPr>
          <w:rFonts w:hint="eastAsia"/>
          <w:sz w:val="24"/>
          <w:szCs w:val="24"/>
        </w:rPr>
        <w:t>など</w:t>
      </w:r>
      <w:r w:rsidRPr="006624E7">
        <w:rPr>
          <w:rFonts w:hint="eastAsia"/>
          <w:sz w:val="24"/>
          <w:szCs w:val="24"/>
        </w:rPr>
        <w:t>の効果的な指導方法などについて、じっくりと研究に取り組み、日々の授業実践に活かせるように支援を行って</w:t>
      </w:r>
      <w:r>
        <w:rPr>
          <w:rFonts w:hint="eastAsia"/>
          <w:sz w:val="24"/>
          <w:szCs w:val="24"/>
        </w:rPr>
        <w:t>いきます</w:t>
      </w:r>
      <w:r w:rsidRPr="006624E7">
        <w:rPr>
          <w:rFonts w:hint="eastAsia"/>
          <w:sz w:val="24"/>
          <w:szCs w:val="24"/>
        </w:rPr>
        <w:t>。</w:t>
      </w:r>
    </w:p>
    <w:p w14:paraId="5C30262B" w14:textId="24451D77" w:rsidR="001B0A0F" w:rsidRPr="00EA09DA" w:rsidRDefault="007C6FBE" w:rsidP="001B0A0F">
      <w:pPr>
        <w:ind w:leftChars="472" w:left="991"/>
        <w:rPr>
          <w:strike/>
          <w:sz w:val="24"/>
          <w:szCs w:val="24"/>
        </w:rPr>
      </w:pPr>
      <w:r w:rsidRPr="00EA09DA">
        <w:rPr>
          <w:rFonts w:hint="eastAsia"/>
          <w:sz w:val="24"/>
          <w:szCs w:val="24"/>
        </w:rPr>
        <w:t>◎指導技術の伝承</w:t>
      </w:r>
    </w:p>
    <w:p w14:paraId="256F37E5" w14:textId="5E727A05" w:rsidR="007C6FBE" w:rsidRPr="00EA09DA" w:rsidRDefault="007C6FBE" w:rsidP="001B0A0F">
      <w:pPr>
        <w:ind w:leftChars="472" w:left="991"/>
        <w:rPr>
          <w:sz w:val="24"/>
          <w:szCs w:val="24"/>
        </w:rPr>
      </w:pPr>
      <w:r w:rsidRPr="00EA09DA">
        <w:rPr>
          <w:rFonts w:hint="eastAsia"/>
          <w:sz w:val="24"/>
          <w:szCs w:val="24"/>
        </w:rPr>
        <w:t>ＯＪＴ</w:t>
      </w:r>
      <w:r w:rsidR="001B0A0F" w:rsidRPr="00EA09DA">
        <w:rPr>
          <w:rFonts w:hint="eastAsia"/>
          <w:sz w:val="24"/>
          <w:szCs w:val="24"/>
        </w:rPr>
        <w:t>（</w:t>
      </w:r>
      <w:r w:rsidR="001B0A0F" w:rsidRPr="00EA09DA">
        <w:rPr>
          <w:rFonts w:asciiTheme="minorEastAsia" w:hAnsiTheme="minorEastAsia" w:hint="eastAsia"/>
          <w:sz w:val="24"/>
          <w:szCs w:val="24"/>
        </w:rPr>
        <w:t>On</w:t>
      </w:r>
      <w:r w:rsidR="00314FD1" w:rsidRPr="00EA09DA">
        <w:rPr>
          <w:rFonts w:asciiTheme="minorEastAsia" w:hAnsiTheme="minorEastAsia"/>
          <w:sz w:val="24"/>
          <w:szCs w:val="24"/>
        </w:rPr>
        <w:t xml:space="preserve"> </w:t>
      </w:r>
      <w:r w:rsidR="001B0A0F" w:rsidRPr="00EA09DA">
        <w:rPr>
          <w:rFonts w:asciiTheme="minorEastAsia" w:hAnsiTheme="minorEastAsia" w:hint="eastAsia"/>
          <w:sz w:val="24"/>
          <w:szCs w:val="24"/>
        </w:rPr>
        <w:t>the</w:t>
      </w:r>
      <w:r w:rsidR="00314FD1" w:rsidRPr="00EA09DA">
        <w:rPr>
          <w:rFonts w:asciiTheme="minorEastAsia" w:hAnsiTheme="minorEastAsia"/>
          <w:sz w:val="24"/>
          <w:szCs w:val="24"/>
        </w:rPr>
        <w:t xml:space="preserve"> </w:t>
      </w:r>
      <w:r w:rsidR="001B0A0F" w:rsidRPr="00EA09DA">
        <w:rPr>
          <w:rFonts w:asciiTheme="minorEastAsia" w:hAnsiTheme="minorEastAsia" w:hint="eastAsia"/>
          <w:sz w:val="24"/>
          <w:szCs w:val="24"/>
        </w:rPr>
        <w:t>Job</w:t>
      </w:r>
      <w:r w:rsidR="00314FD1" w:rsidRPr="00EA09DA">
        <w:rPr>
          <w:rFonts w:asciiTheme="minorEastAsia" w:hAnsiTheme="minorEastAsia"/>
          <w:sz w:val="24"/>
          <w:szCs w:val="24"/>
        </w:rPr>
        <w:t xml:space="preserve"> </w:t>
      </w:r>
      <w:r w:rsidR="001B0A0F" w:rsidRPr="00EA09DA">
        <w:rPr>
          <w:rFonts w:asciiTheme="minorEastAsia" w:hAnsiTheme="minorEastAsia" w:hint="eastAsia"/>
          <w:sz w:val="24"/>
          <w:szCs w:val="24"/>
        </w:rPr>
        <w:t>Training</w:t>
      </w:r>
      <w:r w:rsidR="001B0A0F" w:rsidRPr="00EA09DA">
        <w:rPr>
          <w:rFonts w:hint="eastAsia"/>
          <w:sz w:val="24"/>
          <w:szCs w:val="24"/>
        </w:rPr>
        <w:t>）</w:t>
      </w:r>
      <w:r w:rsidRPr="00EA09DA">
        <w:rPr>
          <w:rFonts w:hint="eastAsia"/>
          <w:sz w:val="24"/>
          <w:szCs w:val="24"/>
        </w:rPr>
        <w:t>研修の推進</w:t>
      </w:r>
    </w:p>
    <w:p w14:paraId="04579465" w14:textId="555D58B1" w:rsidR="007C6FBE" w:rsidRPr="00EA09DA" w:rsidRDefault="007C6FBE" w:rsidP="001B0A0F">
      <w:pPr>
        <w:ind w:leftChars="472" w:left="991"/>
        <w:rPr>
          <w:sz w:val="24"/>
          <w:szCs w:val="24"/>
        </w:rPr>
      </w:pPr>
      <w:r w:rsidRPr="00EA09DA">
        <w:rPr>
          <w:rFonts w:hint="eastAsia"/>
          <w:sz w:val="24"/>
          <w:szCs w:val="24"/>
        </w:rPr>
        <w:t xml:space="preserve">　若年世代の教職員が増加しているため、先輩教職員が培ってきた指導技術などを確実に伝達し、継承していくため、</w:t>
      </w:r>
      <w:r w:rsidR="005934FC" w:rsidRPr="00EA09DA">
        <w:rPr>
          <w:rFonts w:hint="eastAsia"/>
          <w:sz w:val="24"/>
          <w:szCs w:val="24"/>
        </w:rPr>
        <w:t>日々の教育活動や保護者・地域との関わりのなか</w:t>
      </w:r>
      <w:r w:rsidR="002C6C1D" w:rsidRPr="00EA09DA">
        <w:rPr>
          <w:rFonts w:hint="eastAsia"/>
          <w:sz w:val="24"/>
          <w:szCs w:val="24"/>
        </w:rPr>
        <w:t>での研修の</w:t>
      </w:r>
      <w:r w:rsidRPr="00EA09DA">
        <w:rPr>
          <w:rFonts w:hint="eastAsia"/>
          <w:sz w:val="24"/>
          <w:szCs w:val="24"/>
        </w:rPr>
        <w:t>深化を図ります。</w:t>
      </w:r>
    </w:p>
    <w:p w14:paraId="100FD6EC" w14:textId="77777777" w:rsidR="0081327F" w:rsidRPr="00EA09DA" w:rsidRDefault="0081327F" w:rsidP="007C6FBE">
      <w:pPr>
        <w:ind w:firstLineChars="400" w:firstLine="960"/>
        <w:rPr>
          <w:sz w:val="24"/>
          <w:szCs w:val="24"/>
        </w:rPr>
      </w:pPr>
      <w:r w:rsidRPr="00EA09DA">
        <w:rPr>
          <w:rFonts w:hint="eastAsia"/>
          <w:sz w:val="24"/>
          <w:szCs w:val="24"/>
        </w:rPr>
        <w:t>◎学校における研修活動の活性化</w:t>
      </w:r>
    </w:p>
    <w:p w14:paraId="4AB4CC10" w14:textId="77777777" w:rsidR="0081327F" w:rsidRPr="00EA09DA" w:rsidRDefault="0081327F" w:rsidP="0081327F">
      <w:pPr>
        <w:ind w:left="960" w:hangingChars="400" w:hanging="960"/>
        <w:rPr>
          <w:sz w:val="24"/>
          <w:szCs w:val="24"/>
        </w:rPr>
      </w:pPr>
      <w:r w:rsidRPr="00EA09DA">
        <w:rPr>
          <w:rFonts w:hint="eastAsia"/>
          <w:sz w:val="24"/>
          <w:szCs w:val="24"/>
        </w:rPr>
        <w:t xml:space="preserve">　　　　　</w:t>
      </w:r>
      <w:r w:rsidR="0085394B" w:rsidRPr="00EA09DA">
        <w:rPr>
          <w:rFonts w:hint="eastAsia"/>
          <w:sz w:val="24"/>
          <w:szCs w:val="24"/>
        </w:rPr>
        <w:t>教育効果が一層上がるように、積極的な授業の公開、</w:t>
      </w:r>
      <w:r w:rsidRPr="00EA09DA">
        <w:rPr>
          <w:rFonts w:hint="eastAsia"/>
          <w:sz w:val="24"/>
          <w:szCs w:val="24"/>
        </w:rPr>
        <w:t>教職員相互</w:t>
      </w:r>
      <w:r w:rsidR="0085394B" w:rsidRPr="00EA09DA">
        <w:rPr>
          <w:rFonts w:hint="eastAsia"/>
          <w:sz w:val="24"/>
          <w:szCs w:val="24"/>
        </w:rPr>
        <w:t>の研究、</w:t>
      </w:r>
      <w:r w:rsidRPr="00EA09DA">
        <w:rPr>
          <w:rFonts w:hint="eastAsia"/>
          <w:sz w:val="24"/>
          <w:szCs w:val="24"/>
        </w:rPr>
        <w:t>ＩＣＴ</w:t>
      </w:r>
      <w:r w:rsidR="0085394B" w:rsidRPr="00EA09DA">
        <w:rPr>
          <w:rFonts w:hint="eastAsia"/>
          <w:sz w:val="24"/>
          <w:szCs w:val="24"/>
        </w:rPr>
        <w:t>の</w:t>
      </w:r>
      <w:r w:rsidRPr="00EA09DA">
        <w:rPr>
          <w:rFonts w:hint="eastAsia"/>
          <w:sz w:val="24"/>
          <w:szCs w:val="24"/>
        </w:rPr>
        <w:t>活用</w:t>
      </w:r>
      <w:r w:rsidR="0085394B" w:rsidRPr="00EA09DA">
        <w:rPr>
          <w:rFonts w:hint="eastAsia"/>
          <w:sz w:val="24"/>
          <w:szCs w:val="24"/>
        </w:rPr>
        <w:t>などを行い</w:t>
      </w:r>
      <w:r w:rsidRPr="00EA09DA">
        <w:rPr>
          <w:rFonts w:hint="eastAsia"/>
          <w:sz w:val="24"/>
          <w:szCs w:val="24"/>
        </w:rPr>
        <w:t>、</w:t>
      </w:r>
      <w:r w:rsidR="0034335B" w:rsidRPr="00EA09DA">
        <w:rPr>
          <w:rFonts w:hint="eastAsia"/>
          <w:sz w:val="24"/>
          <w:szCs w:val="24"/>
        </w:rPr>
        <w:t>子どもたちが授業に興味関心を持って集中力を保ちながら学べるよう、</w:t>
      </w:r>
      <w:r w:rsidRPr="00EA09DA">
        <w:rPr>
          <w:rFonts w:hint="eastAsia"/>
          <w:sz w:val="24"/>
          <w:szCs w:val="24"/>
        </w:rPr>
        <w:t>絶えず指導内容や指導方法の工夫・改善に努めます。</w:t>
      </w:r>
    </w:p>
    <w:p w14:paraId="150561B9" w14:textId="77777777" w:rsidR="002326AF" w:rsidRPr="00EA09DA" w:rsidRDefault="002326AF" w:rsidP="002326AF">
      <w:pPr>
        <w:ind w:firstLineChars="400" w:firstLine="960"/>
        <w:rPr>
          <w:sz w:val="24"/>
          <w:szCs w:val="24"/>
        </w:rPr>
      </w:pPr>
      <w:r w:rsidRPr="00EA09DA">
        <w:rPr>
          <w:rFonts w:hint="eastAsia"/>
          <w:sz w:val="24"/>
          <w:szCs w:val="24"/>
        </w:rPr>
        <w:t>◎情報管理の徹底</w:t>
      </w:r>
    </w:p>
    <w:p w14:paraId="0A82BCDE" w14:textId="2E7813D0" w:rsidR="002326AF" w:rsidRPr="00EA09DA" w:rsidRDefault="002326AF" w:rsidP="00EB261A">
      <w:pPr>
        <w:ind w:leftChars="-453" w:left="993" w:hangingChars="810" w:hanging="1944"/>
        <w:rPr>
          <w:sz w:val="24"/>
          <w:szCs w:val="24"/>
        </w:rPr>
      </w:pPr>
      <w:r w:rsidRPr="00EA09DA">
        <w:rPr>
          <w:rFonts w:hint="eastAsia"/>
          <w:sz w:val="24"/>
          <w:szCs w:val="24"/>
        </w:rPr>
        <w:t xml:space="preserve">　　　　　　　</w:t>
      </w:r>
      <w:r w:rsidR="00EB261A" w:rsidRPr="00EA09DA">
        <w:rPr>
          <w:rFonts w:hint="eastAsia"/>
          <w:sz w:val="24"/>
          <w:szCs w:val="24"/>
        </w:rPr>
        <w:t xml:space="preserve">　　</w:t>
      </w:r>
      <w:r w:rsidRPr="00EA09DA">
        <w:rPr>
          <w:rFonts w:hint="eastAsia"/>
          <w:sz w:val="24"/>
          <w:szCs w:val="24"/>
        </w:rPr>
        <w:t>ＩＣＴ化推進にあ</w:t>
      </w:r>
      <w:r w:rsidR="002C6C1D" w:rsidRPr="00EA09DA">
        <w:rPr>
          <w:rFonts w:hint="eastAsia"/>
          <w:sz w:val="24"/>
          <w:szCs w:val="24"/>
        </w:rPr>
        <w:t>た</w:t>
      </w:r>
      <w:r w:rsidRPr="00EA09DA">
        <w:rPr>
          <w:rFonts w:hint="eastAsia"/>
          <w:sz w:val="24"/>
          <w:szCs w:val="24"/>
        </w:rPr>
        <w:t>っては、セキュリティ対策を行うとともに、個人</w:t>
      </w:r>
      <w:r w:rsidR="00A902CC" w:rsidRPr="00EA09DA">
        <w:rPr>
          <w:rFonts w:hint="eastAsia"/>
          <w:sz w:val="24"/>
          <w:szCs w:val="24"/>
        </w:rPr>
        <w:t>情報</w:t>
      </w:r>
      <w:r w:rsidR="00EB261A" w:rsidRPr="00EA09DA">
        <w:rPr>
          <w:rFonts w:hint="eastAsia"/>
          <w:sz w:val="24"/>
          <w:szCs w:val="24"/>
        </w:rPr>
        <w:t>の</w:t>
      </w:r>
      <w:r w:rsidRPr="00EA09DA">
        <w:rPr>
          <w:rFonts w:hint="eastAsia"/>
          <w:sz w:val="24"/>
          <w:szCs w:val="24"/>
        </w:rPr>
        <w:t>保護に関する体制を確立し、適正な情報管理を徹底します。</w:t>
      </w:r>
    </w:p>
    <w:p w14:paraId="7305180F" w14:textId="77777777" w:rsidR="0016201D" w:rsidRPr="00EA09DA" w:rsidRDefault="0081327F" w:rsidP="0081327F">
      <w:pPr>
        <w:rPr>
          <w:sz w:val="24"/>
          <w:szCs w:val="24"/>
        </w:rPr>
      </w:pPr>
      <w:r w:rsidRPr="00EA09DA">
        <w:rPr>
          <w:rFonts w:hint="eastAsia"/>
          <w:sz w:val="24"/>
          <w:szCs w:val="24"/>
        </w:rPr>
        <w:t xml:space="preserve">　　　</w:t>
      </w:r>
    </w:p>
    <w:p w14:paraId="58ACDE49" w14:textId="2578E4C6" w:rsidR="0081327F" w:rsidRPr="00EA09DA" w:rsidRDefault="0081327F" w:rsidP="0016201D">
      <w:pPr>
        <w:ind w:firstLineChars="300" w:firstLine="720"/>
        <w:rPr>
          <w:sz w:val="24"/>
          <w:szCs w:val="24"/>
        </w:rPr>
      </w:pPr>
      <w:r w:rsidRPr="00EA09DA">
        <w:rPr>
          <w:rFonts w:hint="eastAsia"/>
          <w:sz w:val="24"/>
          <w:szCs w:val="24"/>
        </w:rPr>
        <w:lastRenderedPageBreak/>
        <w:t>【主な事業】</w:t>
      </w:r>
    </w:p>
    <w:p w14:paraId="7AD877EC" w14:textId="77777777" w:rsidR="0081327F" w:rsidRPr="00EA09DA" w:rsidRDefault="0081327F" w:rsidP="0081327F">
      <w:pPr>
        <w:rPr>
          <w:sz w:val="24"/>
          <w:szCs w:val="24"/>
        </w:rPr>
      </w:pPr>
      <w:r w:rsidRPr="00EA09DA">
        <w:rPr>
          <w:rFonts w:hint="eastAsia"/>
          <w:sz w:val="24"/>
          <w:szCs w:val="24"/>
        </w:rPr>
        <w:t xml:space="preserve">　　　　◇教育研究所による研修講座などの実施</w:t>
      </w:r>
    </w:p>
    <w:p w14:paraId="5D7D9E08" w14:textId="0A8822B8" w:rsidR="002326AF" w:rsidRPr="00EA09DA" w:rsidRDefault="0081327F" w:rsidP="002326AF">
      <w:pPr>
        <w:rPr>
          <w:sz w:val="24"/>
          <w:szCs w:val="24"/>
        </w:rPr>
      </w:pPr>
      <w:r w:rsidRPr="00EA09DA">
        <w:rPr>
          <w:rFonts w:hint="eastAsia"/>
          <w:sz w:val="24"/>
          <w:szCs w:val="24"/>
        </w:rPr>
        <w:t xml:space="preserve">　　　　◇</w:t>
      </w:r>
      <w:r w:rsidR="002326AF" w:rsidRPr="00EA09DA">
        <w:rPr>
          <w:rFonts w:hint="eastAsia"/>
          <w:sz w:val="24"/>
          <w:szCs w:val="24"/>
        </w:rPr>
        <w:t>ＯＪＴ研修の推進</w:t>
      </w:r>
    </w:p>
    <w:p w14:paraId="37247824" w14:textId="77777777" w:rsidR="002326AF" w:rsidRPr="00EA09DA" w:rsidRDefault="002326AF" w:rsidP="00522AE2">
      <w:pPr>
        <w:ind w:firstLineChars="400" w:firstLine="960"/>
        <w:rPr>
          <w:sz w:val="24"/>
          <w:szCs w:val="24"/>
        </w:rPr>
      </w:pPr>
      <w:r w:rsidRPr="00EA09DA">
        <w:rPr>
          <w:rFonts w:hint="eastAsia"/>
          <w:sz w:val="24"/>
          <w:szCs w:val="24"/>
        </w:rPr>
        <w:t>◇研究員による研究活動</w:t>
      </w:r>
      <w:r w:rsidR="00522AE2" w:rsidRPr="00EA09DA">
        <w:rPr>
          <w:rFonts w:hint="eastAsia"/>
          <w:sz w:val="24"/>
          <w:szCs w:val="24"/>
        </w:rPr>
        <w:t xml:space="preserve">　　</w:t>
      </w:r>
      <w:r w:rsidRPr="00EA09DA">
        <w:rPr>
          <w:rFonts w:hint="eastAsia"/>
          <w:sz w:val="24"/>
          <w:szCs w:val="24"/>
        </w:rPr>
        <w:t>◇校内授業研究</w:t>
      </w:r>
    </w:p>
    <w:p w14:paraId="4B93F808" w14:textId="35939802" w:rsidR="0043509A" w:rsidRPr="00EA09DA" w:rsidRDefault="0043509A" w:rsidP="00522AE2">
      <w:pPr>
        <w:ind w:firstLineChars="400" w:firstLine="960"/>
        <w:rPr>
          <w:sz w:val="24"/>
          <w:szCs w:val="24"/>
          <w:bdr w:val="single" w:sz="4" w:space="0" w:color="auto"/>
          <w:shd w:val="pct15" w:color="auto" w:fill="FFFFFF"/>
        </w:rPr>
      </w:pPr>
      <w:r w:rsidRPr="00EA09DA">
        <w:rPr>
          <w:rFonts w:hint="eastAsia"/>
          <w:sz w:val="24"/>
          <w:szCs w:val="24"/>
        </w:rPr>
        <w:t>◇イングリッシュ・リーダー</w:t>
      </w:r>
      <w:r w:rsidR="00C16530" w:rsidRPr="00EA09DA">
        <w:rPr>
          <w:rFonts w:hint="eastAsia"/>
          <w:sz w:val="24"/>
          <w:szCs w:val="24"/>
        </w:rPr>
        <w:t>ズ</w:t>
      </w:r>
      <w:r w:rsidRPr="00EA09DA">
        <w:rPr>
          <w:rFonts w:hint="eastAsia"/>
          <w:sz w:val="24"/>
          <w:szCs w:val="24"/>
        </w:rPr>
        <w:t>・トレーニング</w:t>
      </w:r>
    </w:p>
    <w:p w14:paraId="0D21D1C0" w14:textId="77777777" w:rsidR="002326AF" w:rsidRPr="00EA09DA" w:rsidRDefault="002326AF" w:rsidP="00522AE2">
      <w:pPr>
        <w:ind w:leftChars="452" w:left="1069" w:hangingChars="50" w:hanging="120"/>
        <w:rPr>
          <w:sz w:val="24"/>
          <w:szCs w:val="24"/>
        </w:rPr>
      </w:pPr>
      <w:r w:rsidRPr="00EA09DA">
        <w:rPr>
          <w:rFonts w:hint="eastAsia"/>
          <w:sz w:val="24"/>
          <w:szCs w:val="24"/>
        </w:rPr>
        <w:t>◇教職員のキャリアステージに応じた職務研修と専門性の向上を図る一般研修への参加</w:t>
      </w:r>
    </w:p>
    <w:p w14:paraId="65786FF7" w14:textId="586DBDF2" w:rsidR="002326AF" w:rsidRPr="00EA09DA" w:rsidRDefault="002326AF" w:rsidP="00522AE2">
      <w:pPr>
        <w:ind w:firstLineChars="400" w:firstLine="960"/>
        <w:rPr>
          <w:sz w:val="24"/>
          <w:szCs w:val="24"/>
        </w:rPr>
      </w:pPr>
      <w:r w:rsidRPr="00EA09DA">
        <w:rPr>
          <w:rFonts w:hint="eastAsia"/>
          <w:sz w:val="24"/>
          <w:szCs w:val="24"/>
        </w:rPr>
        <w:t>◇</w:t>
      </w:r>
      <w:r w:rsidR="00661101" w:rsidRPr="00EA09DA">
        <w:rPr>
          <w:rFonts w:hint="eastAsia"/>
          <w:sz w:val="24"/>
          <w:szCs w:val="24"/>
        </w:rPr>
        <w:t>兵庫県教委</w:t>
      </w:r>
      <w:r w:rsidRPr="00EA09DA">
        <w:rPr>
          <w:rFonts w:hint="eastAsia"/>
          <w:sz w:val="24"/>
          <w:szCs w:val="24"/>
        </w:rPr>
        <w:t>派遣スーパーティーチャーの活用</w:t>
      </w:r>
    </w:p>
    <w:p w14:paraId="586C3FEE" w14:textId="77777777" w:rsidR="0081327F" w:rsidRPr="002326AF" w:rsidRDefault="0081327F" w:rsidP="0081327F">
      <w:pPr>
        <w:rPr>
          <w:sz w:val="24"/>
          <w:szCs w:val="24"/>
        </w:rPr>
      </w:pP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824"/>
      </w:tblGrid>
      <w:tr w:rsidR="00EA09DA" w:rsidRPr="00EA09DA" w14:paraId="3C4FB7FD" w14:textId="77777777" w:rsidTr="003103B2">
        <w:trPr>
          <w:trHeight w:val="2989"/>
        </w:trPr>
        <w:tc>
          <w:tcPr>
            <w:tcW w:w="7824" w:type="dxa"/>
          </w:tcPr>
          <w:p w14:paraId="4BDD6833" w14:textId="77777777" w:rsidR="0081327F" w:rsidRPr="00EA09DA" w:rsidRDefault="0081327F" w:rsidP="00727318">
            <w:pPr>
              <w:rPr>
                <w:sz w:val="24"/>
                <w:szCs w:val="24"/>
              </w:rPr>
            </w:pPr>
            <w:r w:rsidRPr="00EA09DA">
              <w:rPr>
                <w:rFonts w:hint="eastAsia"/>
                <w:sz w:val="24"/>
                <w:szCs w:val="24"/>
              </w:rPr>
              <w:t>【目　標】</w:t>
            </w:r>
          </w:p>
          <w:p w14:paraId="07F34519" w14:textId="77777777" w:rsidR="0081327F" w:rsidRPr="00EA09DA" w:rsidRDefault="0081327F" w:rsidP="00727318">
            <w:pPr>
              <w:rPr>
                <w:sz w:val="24"/>
                <w:szCs w:val="24"/>
              </w:rPr>
            </w:pPr>
            <w:r w:rsidRPr="00EA09DA">
              <w:rPr>
                <w:rFonts w:hint="eastAsia"/>
                <w:sz w:val="24"/>
                <w:szCs w:val="24"/>
              </w:rPr>
              <w:t xml:space="preserve">　☆校内研修の充実</w:t>
            </w:r>
          </w:p>
          <w:p w14:paraId="1AAE7805" w14:textId="0A5CE545" w:rsidR="0081327F" w:rsidRPr="00EA09DA" w:rsidRDefault="00EF2ECC" w:rsidP="00727318">
            <w:pPr>
              <w:rPr>
                <w:sz w:val="24"/>
                <w:szCs w:val="24"/>
              </w:rPr>
            </w:pPr>
            <w:r w:rsidRPr="00EA09DA">
              <w:rPr>
                <w:rFonts w:hint="eastAsia"/>
                <w:sz w:val="24"/>
                <w:szCs w:val="24"/>
              </w:rPr>
              <w:t xml:space="preserve">　　</w:t>
            </w:r>
            <w:r w:rsidR="0081327F" w:rsidRPr="00EA09DA">
              <w:rPr>
                <w:rFonts w:hint="eastAsia"/>
                <w:sz w:val="24"/>
                <w:szCs w:val="24"/>
              </w:rPr>
              <w:t xml:space="preserve">校内研修に効果があったと思う教職員の割合　</w:t>
            </w:r>
          </w:p>
          <w:p w14:paraId="4F9CD087" w14:textId="77777777" w:rsidR="00EF2ECC" w:rsidRPr="00EA09DA" w:rsidRDefault="00EF2ECC" w:rsidP="005C7E46">
            <w:pPr>
              <w:ind w:firstLineChars="200" w:firstLine="480"/>
              <w:rPr>
                <w:sz w:val="24"/>
                <w:szCs w:val="24"/>
              </w:rPr>
            </w:pPr>
            <w:r w:rsidRPr="00EA09DA">
              <w:rPr>
                <w:rFonts w:hint="eastAsia"/>
                <w:sz w:val="24"/>
                <w:szCs w:val="24"/>
              </w:rPr>
              <w:t>→　小学校９３．５％</w:t>
            </w:r>
            <w:r w:rsidR="005C7E46" w:rsidRPr="00EA09DA">
              <w:rPr>
                <w:rFonts w:hint="eastAsia"/>
                <w:sz w:val="24"/>
                <w:szCs w:val="24"/>
              </w:rPr>
              <w:t>、</w:t>
            </w:r>
            <w:r w:rsidRPr="00EA09DA">
              <w:rPr>
                <w:rFonts w:hint="eastAsia"/>
                <w:sz w:val="24"/>
                <w:szCs w:val="24"/>
              </w:rPr>
              <w:t>中学校９８．０％（Ｈ２６年度）</w:t>
            </w:r>
          </w:p>
          <w:p w14:paraId="72D36102" w14:textId="77777777" w:rsidR="00A902CC" w:rsidRPr="00EA09DA" w:rsidRDefault="00A902CC" w:rsidP="005C7E46">
            <w:pPr>
              <w:ind w:firstLineChars="200" w:firstLine="480"/>
              <w:rPr>
                <w:sz w:val="24"/>
                <w:szCs w:val="24"/>
              </w:rPr>
            </w:pPr>
            <w:r w:rsidRPr="00EA09DA">
              <w:rPr>
                <w:rFonts w:hint="eastAsia"/>
                <w:sz w:val="24"/>
                <w:szCs w:val="24"/>
              </w:rPr>
              <w:t>→　９０％以上（Ｈ３２年度）</w:t>
            </w:r>
          </w:p>
          <w:p w14:paraId="64665E57" w14:textId="7B9775F9" w:rsidR="005B3ADD" w:rsidRPr="00EA09DA" w:rsidRDefault="005B3ADD" w:rsidP="005B3ADD">
            <w:pPr>
              <w:rPr>
                <w:sz w:val="24"/>
                <w:szCs w:val="24"/>
              </w:rPr>
            </w:pPr>
            <w:r w:rsidRPr="00EA09DA">
              <w:rPr>
                <w:rFonts w:hint="eastAsia"/>
                <w:sz w:val="24"/>
                <w:szCs w:val="24"/>
              </w:rPr>
              <w:t xml:space="preserve">　☆相生市教育</w:t>
            </w:r>
            <w:r w:rsidR="006470B6" w:rsidRPr="00EA09DA">
              <w:rPr>
                <w:rFonts w:hint="eastAsia"/>
                <w:sz w:val="24"/>
                <w:szCs w:val="24"/>
              </w:rPr>
              <w:t>研究所</w:t>
            </w:r>
            <w:r w:rsidRPr="00EA09DA">
              <w:rPr>
                <w:rFonts w:hint="eastAsia"/>
                <w:sz w:val="24"/>
                <w:szCs w:val="24"/>
              </w:rPr>
              <w:t>が実施する研修講座、研究部会の参加延べ人数</w:t>
            </w:r>
          </w:p>
          <w:p w14:paraId="05BB82C7" w14:textId="145F9A12" w:rsidR="00C16530" w:rsidRPr="00EA09DA" w:rsidRDefault="00C16530" w:rsidP="005A1CEE">
            <w:pPr>
              <w:ind w:firstLineChars="200" w:firstLine="480"/>
              <w:rPr>
                <w:sz w:val="24"/>
                <w:szCs w:val="24"/>
              </w:rPr>
            </w:pPr>
            <w:r w:rsidRPr="00EA09DA">
              <w:rPr>
                <w:rFonts w:hint="eastAsia"/>
                <w:sz w:val="24"/>
                <w:szCs w:val="24"/>
              </w:rPr>
              <w:t xml:space="preserve">３２０人（Ｈ２１年度）→　</w:t>
            </w:r>
            <w:r w:rsidR="005B3ADD" w:rsidRPr="00EA09DA">
              <w:rPr>
                <w:rFonts w:hint="eastAsia"/>
                <w:sz w:val="24"/>
                <w:szCs w:val="24"/>
              </w:rPr>
              <w:t>３８０人（Ｈ２６年度）</w:t>
            </w:r>
          </w:p>
          <w:p w14:paraId="323F2A8A" w14:textId="0594B668" w:rsidR="005B3ADD" w:rsidRPr="00EA09DA" w:rsidRDefault="005B3ADD" w:rsidP="005A1CEE">
            <w:pPr>
              <w:ind w:firstLineChars="200" w:firstLine="480"/>
              <w:rPr>
                <w:sz w:val="24"/>
                <w:szCs w:val="24"/>
              </w:rPr>
            </w:pPr>
            <w:r w:rsidRPr="00EA09DA">
              <w:rPr>
                <w:rFonts w:hint="eastAsia"/>
                <w:sz w:val="24"/>
                <w:szCs w:val="24"/>
              </w:rPr>
              <w:t>→　５００人（Ｈ３２年度）</w:t>
            </w:r>
          </w:p>
        </w:tc>
      </w:tr>
    </w:tbl>
    <w:p w14:paraId="5952462A" w14:textId="77777777" w:rsidR="00522AE2" w:rsidRDefault="00522AE2" w:rsidP="0081327F">
      <w:pPr>
        <w:rPr>
          <w:sz w:val="24"/>
          <w:szCs w:val="24"/>
        </w:rPr>
      </w:pPr>
    </w:p>
    <w:p w14:paraId="445AB09E" w14:textId="77777777" w:rsidR="0081327F" w:rsidRPr="006624E7" w:rsidRDefault="0081327F" w:rsidP="0081327F">
      <w:pPr>
        <w:rPr>
          <w:rFonts w:asciiTheme="majorEastAsia" w:eastAsiaTheme="majorEastAsia" w:hAnsiTheme="majorEastAsia"/>
          <w:sz w:val="24"/>
          <w:szCs w:val="24"/>
        </w:rPr>
      </w:pPr>
      <w:r w:rsidRPr="006624E7">
        <w:rPr>
          <w:rFonts w:hint="eastAsia"/>
          <w:sz w:val="24"/>
          <w:szCs w:val="24"/>
        </w:rPr>
        <w:t xml:space="preserve">　　　</w:t>
      </w:r>
      <w:r w:rsidRPr="006624E7">
        <w:rPr>
          <w:rFonts w:asciiTheme="majorEastAsia" w:eastAsiaTheme="majorEastAsia" w:hAnsiTheme="majorEastAsia" w:hint="eastAsia"/>
          <w:sz w:val="24"/>
          <w:szCs w:val="24"/>
        </w:rPr>
        <w:t>イ　教職員の</w:t>
      </w:r>
      <w:r>
        <w:rPr>
          <w:rFonts w:hint="eastAsia"/>
          <w:kern w:val="0"/>
          <w:position w:val="4"/>
          <w:sz w:val="20"/>
          <w:szCs w:val="20"/>
          <w:vertAlign w:val="superscript"/>
        </w:rPr>
        <w:t>※</w:t>
      </w:r>
      <w:r w:rsidRPr="006624E7">
        <w:rPr>
          <w:rFonts w:asciiTheme="majorEastAsia" w:eastAsiaTheme="majorEastAsia" w:hAnsiTheme="majorEastAsia" w:hint="eastAsia"/>
          <w:sz w:val="24"/>
          <w:szCs w:val="24"/>
        </w:rPr>
        <w:t>メンタルヘルスの保持・増進</w:t>
      </w:r>
    </w:p>
    <w:p w14:paraId="663684CC" w14:textId="77777777" w:rsidR="0081327F" w:rsidRPr="006624E7" w:rsidRDefault="0081327F" w:rsidP="0081327F">
      <w:pPr>
        <w:rPr>
          <w:sz w:val="24"/>
          <w:szCs w:val="24"/>
        </w:rPr>
      </w:pPr>
      <w:r w:rsidRPr="006624E7">
        <w:rPr>
          <w:rFonts w:hint="eastAsia"/>
          <w:sz w:val="24"/>
          <w:szCs w:val="24"/>
        </w:rPr>
        <w:t xml:space="preserve">　　　【今後の方向と目標】</w:t>
      </w:r>
    </w:p>
    <w:p w14:paraId="5491796C" w14:textId="60757AEE" w:rsidR="0081327F" w:rsidRPr="006624E7" w:rsidRDefault="0081327F" w:rsidP="0081327F">
      <w:pPr>
        <w:ind w:left="960" w:hangingChars="400" w:hanging="960"/>
        <w:rPr>
          <w:sz w:val="24"/>
          <w:szCs w:val="24"/>
        </w:rPr>
      </w:pPr>
      <w:r>
        <w:rPr>
          <w:rFonts w:hint="eastAsia"/>
          <w:sz w:val="24"/>
          <w:szCs w:val="24"/>
        </w:rPr>
        <w:t xml:space="preserve">　　　　　学校をめぐる様々な教育課題への対応が求められる</w:t>
      </w:r>
      <w:r w:rsidR="005934FC">
        <w:rPr>
          <w:rFonts w:hint="eastAsia"/>
          <w:sz w:val="24"/>
          <w:szCs w:val="24"/>
        </w:rPr>
        <w:t>なか</w:t>
      </w:r>
      <w:r w:rsidRPr="006624E7">
        <w:rPr>
          <w:rFonts w:hint="eastAsia"/>
          <w:sz w:val="24"/>
          <w:szCs w:val="24"/>
        </w:rPr>
        <w:t>、ストレスなどにより心身に変調を来す教職員がいる状況を踏まえ、教職員がその能力を発揮で</w:t>
      </w:r>
      <w:r>
        <w:rPr>
          <w:rFonts w:hint="eastAsia"/>
          <w:sz w:val="24"/>
          <w:szCs w:val="24"/>
        </w:rPr>
        <w:t>きるよう、メンタルヘルスの保持・増進のための対策が求められています</w:t>
      </w:r>
      <w:r w:rsidRPr="006624E7">
        <w:rPr>
          <w:rFonts w:hint="eastAsia"/>
          <w:sz w:val="24"/>
          <w:szCs w:val="24"/>
        </w:rPr>
        <w:t>。</w:t>
      </w:r>
    </w:p>
    <w:p w14:paraId="6BEC12FA" w14:textId="4316DD80" w:rsidR="0081327F" w:rsidRPr="006624E7" w:rsidRDefault="0081327F" w:rsidP="0081327F">
      <w:pPr>
        <w:ind w:left="960" w:hangingChars="400" w:hanging="960"/>
        <w:rPr>
          <w:sz w:val="24"/>
          <w:szCs w:val="24"/>
        </w:rPr>
      </w:pPr>
      <w:r w:rsidRPr="006624E7">
        <w:rPr>
          <w:rFonts w:hint="eastAsia"/>
          <w:sz w:val="24"/>
          <w:szCs w:val="24"/>
        </w:rPr>
        <w:t xml:space="preserve">　　　　　このため、学校経営において教職員の心身の健康管理に配慮し、教職員の精神性疾患を未然に防止するとともに、そうした状況に立ち</w:t>
      </w:r>
      <w:r>
        <w:rPr>
          <w:rFonts w:hint="eastAsia"/>
          <w:sz w:val="24"/>
          <w:szCs w:val="24"/>
        </w:rPr>
        <w:t>至った教職員に対しては職場復帰のサポートに努めます</w:t>
      </w:r>
      <w:r w:rsidRPr="006624E7">
        <w:rPr>
          <w:rFonts w:hint="eastAsia"/>
          <w:sz w:val="24"/>
          <w:szCs w:val="24"/>
        </w:rPr>
        <w:t>。</w:t>
      </w:r>
    </w:p>
    <w:p w14:paraId="09F7C233" w14:textId="77777777" w:rsidR="004E669B" w:rsidRDefault="0081327F" w:rsidP="0081327F">
      <w:pPr>
        <w:rPr>
          <w:sz w:val="24"/>
          <w:szCs w:val="24"/>
        </w:rPr>
      </w:pPr>
      <w:r w:rsidRPr="006624E7">
        <w:rPr>
          <w:rFonts w:hint="eastAsia"/>
          <w:sz w:val="24"/>
          <w:szCs w:val="24"/>
        </w:rPr>
        <w:t xml:space="preserve">　　　</w:t>
      </w:r>
    </w:p>
    <w:p w14:paraId="5AA0EC7E" w14:textId="00E1E065" w:rsidR="0081327F" w:rsidRPr="006624E7" w:rsidRDefault="0081327F" w:rsidP="004E669B">
      <w:pPr>
        <w:ind w:firstLineChars="300" w:firstLine="720"/>
        <w:rPr>
          <w:sz w:val="24"/>
          <w:szCs w:val="24"/>
        </w:rPr>
      </w:pPr>
      <w:r w:rsidRPr="006624E7">
        <w:rPr>
          <w:rFonts w:hint="eastAsia"/>
          <w:sz w:val="24"/>
          <w:szCs w:val="24"/>
        </w:rPr>
        <w:t>【主な</w:t>
      </w:r>
      <w:r w:rsidR="00807806">
        <w:rPr>
          <w:rFonts w:hint="eastAsia"/>
          <w:sz w:val="24"/>
          <w:szCs w:val="24"/>
        </w:rPr>
        <w:t>取組</w:t>
      </w:r>
      <w:r w:rsidRPr="006624E7">
        <w:rPr>
          <w:rFonts w:hint="eastAsia"/>
          <w:sz w:val="24"/>
          <w:szCs w:val="24"/>
        </w:rPr>
        <w:t>】</w:t>
      </w:r>
    </w:p>
    <w:p w14:paraId="6A9D785C" w14:textId="77777777" w:rsidR="00522AE2" w:rsidRPr="00EA09DA" w:rsidRDefault="0081327F" w:rsidP="00522AE2">
      <w:pPr>
        <w:ind w:leftChars="100" w:left="570" w:hangingChars="150" w:hanging="360"/>
        <w:rPr>
          <w:sz w:val="24"/>
          <w:szCs w:val="24"/>
        </w:rPr>
      </w:pPr>
      <w:r w:rsidRPr="00EA09DA">
        <w:rPr>
          <w:rFonts w:hint="eastAsia"/>
          <w:sz w:val="24"/>
          <w:szCs w:val="24"/>
        </w:rPr>
        <w:t xml:space="preserve">　　　◎</w:t>
      </w:r>
      <w:r w:rsidR="00522AE2" w:rsidRPr="00EA09DA">
        <w:rPr>
          <w:rFonts w:hint="eastAsia"/>
          <w:sz w:val="24"/>
          <w:szCs w:val="24"/>
        </w:rPr>
        <w:t>明るく元気な職場づくり、働きやすい職場環境づくり</w:t>
      </w:r>
    </w:p>
    <w:p w14:paraId="361F526A" w14:textId="725FA1DF" w:rsidR="0081327F" w:rsidRPr="006624E7" w:rsidRDefault="00522AE2" w:rsidP="00522AE2">
      <w:pPr>
        <w:ind w:leftChars="500" w:left="1050" w:firstLineChars="100" w:firstLine="240"/>
        <w:rPr>
          <w:sz w:val="24"/>
          <w:szCs w:val="24"/>
        </w:rPr>
      </w:pPr>
      <w:r w:rsidRPr="00EA09DA">
        <w:rPr>
          <w:rFonts w:hint="eastAsia"/>
          <w:sz w:val="24"/>
          <w:szCs w:val="24"/>
        </w:rPr>
        <w:t>「教職員の勤務時間適正化新対策プラン」（兵庫</w:t>
      </w:r>
      <w:r w:rsidR="00661101" w:rsidRPr="00EA09DA">
        <w:rPr>
          <w:rFonts w:hint="eastAsia"/>
          <w:sz w:val="24"/>
          <w:szCs w:val="24"/>
        </w:rPr>
        <w:t>県教委</w:t>
      </w:r>
      <w:r w:rsidRPr="00EA09DA">
        <w:rPr>
          <w:rFonts w:hint="eastAsia"/>
          <w:sz w:val="24"/>
          <w:szCs w:val="24"/>
        </w:rPr>
        <w:t>）に基づき、教職員が心身ともに健康で、子どもと向き合う時間をできるだけ多く確保し、心の通い合う学校づくりを推進し、</w:t>
      </w:r>
      <w:r w:rsidR="0081327F" w:rsidRPr="00EA09DA">
        <w:rPr>
          <w:rFonts w:hint="eastAsia"/>
          <w:sz w:val="24"/>
          <w:szCs w:val="24"/>
        </w:rPr>
        <w:t>全ての教職員が、「やりがい」と「喜び」</w:t>
      </w:r>
      <w:r w:rsidR="0081327F" w:rsidRPr="006624E7">
        <w:rPr>
          <w:rFonts w:hint="eastAsia"/>
          <w:sz w:val="24"/>
          <w:szCs w:val="24"/>
        </w:rPr>
        <w:t>が感じられるような明るく元気な職場づくり</w:t>
      </w:r>
      <w:r w:rsidR="0081327F">
        <w:rPr>
          <w:rFonts w:hint="eastAsia"/>
          <w:sz w:val="24"/>
          <w:szCs w:val="24"/>
        </w:rPr>
        <w:t>を支援します。</w:t>
      </w:r>
    </w:p>
    <w:p w14:paraId="6AA9830C" w14:textId="77777777" w:rsidR="0081327F" w:rsidRPr="006624E7" w:rsidRDefault="0081327F" w:rsidP="0081327F">
      <w:pPr>
        <w:rPr>
          <w:sz w:val="24"/>
          <w:szCs w:val="24"/>
        </w:rPr>
      </w:pPr>
      <w:r w:rsidRPr="006624E7">
        <w:rPr>
          <w:rFonts w:hint="eastAsia"/>
          <w:sz w:val="24"/>
          <w:szCs w:val="24"/>
        </w:rPr>
        <w:t xml:space="preserve">　　　　◎教職員のメンタルヘルス支援事業の活用</w:t>
      </w:r>
    </w:p>
    <w:p w14:paraId="04155BB3" w14:textId="40BB44F5" w:rsidR="0081327F" w:rsidRPr="006624E7" w:rsidRDefault="0081327F" w:rsidP="0081327F">
      <w:pPr>
        <w:ind w:left="960" w:hangingChars="400" w:hanging="960"/>
        <w:rPr>
          <w:sz w:val="24"/>
          <w:szCs w:val="24"/>
        </w:rPr>
      </w:pPr>
      <w:r w:rsidRPr="006624E7">
        <w:rPr>
          <w:rFonts w:hint="eastAsia"/>
          <w:sz w:val="24"/>
          <w:szCs w:val="24"/>
        </w:rPr>
        <w:t xml:space="preserve">　　　　　県教育委員会の同事業を活用して、教職員の心の健康の重要性を啓発して、不調の「気づき」を促し、早期発見・早期対応及び早期復帰・再発防止に向けた支援を</w:t>
      </w:r>
      <w:r>
        <w:rPr>
          <w:rFonts w:hint="eastAsia"/>
          <w:sz w:val="24"/>
          <w:szCs w:val="24"/>
        </w:rPr>
        <w:t>行います</w:t>
      </w:r>
      <w:r w:rsidRPr="006624E7">
        <w:rPr>
          <w:rFonts w:hint="eastAsia"/>
          <w:sz w:val="24"/>
          <w:szCs w:val="24"/>
        </w:rPr>
        <w:t>。</w:t>
      </w:r>
    </w:p>
    <w:p w14:paraId="426B8A90" w14:textId="77777777" w:rsidR="0081327F" w:rsidRDefault="0081327F" w:rsidP="0081327F">
      <w:pPr>
        <w:rPr>
          <w:sz w:val="24"/>
          <w:szCs w:val="24"/>
        </w:rPr>
      </w:pPr>
    </w:p>
    <w:p w14:paraId="32AF9A6B" w14:textId="77777777" w:rsidR="0081327F" w:rsidRPr="006624E7" w:rsidRDefault="0081327F" w:rsidP="0081327F">
      <w:pPr>
        <w:rPr>
          <w:sz w:val="24"/>
          <w:szCs w:val="24"/>
        </w:rPr>
      </w:pPr>
      <w:r w:rsidRPr="006624E7">
        <w:rPr>
          <w:rFonts w:hint="eastAsia"/>
          <w:sz w:val="24"/>
          <w:szCs w:val="24"/>
        </w:rPr>
        <w:lastRenderedPageBreak/>
        <w:t xml:space="preserve">　　　【主な事業】</w:t>
      </w:r>
    </w:p>
    <w:p w14:paraId="15C3C820" w14:textId="77777777" w:rsidR="0081327F" w:rsidRPr="006624E7" w:rsidRDefault="0081327F" w:rsidP="0081327F">
      <w:pPr>
        <w:rPr>
          <w:sz w:val="24"/>
          <w:szCs w:val="24"/>
        </w:rPr>
      </w:pPr>
      <w:r w:rsidRPr="006624E7">
        <w:rPr>
          <w:rFonts w:hint="eastAsia"/>
          <w:sz w:val="24"/>
          <w:szCs w:val="24"/>
        </w:rPr>
        <w:t xml:space="preserve">　　　　◇教職員のメンタルヘルス支援事業</w:t>
      </w:r>
    </w:p>
    <w:p w14:paraId="12E13185" w14:textId="77777777" w:rsidR="0081327F" w:rsidRPr="006624E7" w:rsidRDefault="0081327F" w:rsidP="0081327F">
      <w:pPr>
        <w:rPr>
          <w:sz w:val="24"/>
          <w:szCs w:val="24"/>
        </w:rPr>
      </w:pPr>
      <w:r w:rsidRPr="006624E7">
        <w:rPr>
          <w:rFonts w:hint="eastAsia"/>
          <w:sz w:val="24"/>
          <w:szCs w:val="24"/>
        </w:rPr>
        <w:t xml:space="preserve">　　　　◇職場復帰トレーニング事業</w:t>
      </w:r>
    </w:p>
    <w:p w14:paraId="64357024" w14:textId="77777777" w:rsidR="00522AE2" w:rsidRPr="00EA09DA" w:rsidRDefault="00522AE2" w:rsidP="00522AE2">
      <w:pPr>
        <w:rPr>
          <w:rFonts w:ascii="ＭＳ 明朝" w:hAnsi="ＭＳ 明朝" w:cs="ＭＳ 明朝"/>
          <w:sz w:val="24"/>
          <w:szCs w:val="24"/>
        </w:rPr>
      </w:pPr>
      <w:r w:rsidRPr="00EA09DA">
        <w:rPr>
          <w:sz w:val="24"/>
          <w:szCs w:val="24"/>
        </w:rPr>
        <w:t xml:space="preserve">　</w:t>
      </w:r>
      <w:r w:rsidRPr="00EA09DA">
        <w:rPr>
          <w:rFonts w:hint="eastAsia"/>
          <w:sz w:val="24"/>
          <w:szCs w:val="24"/>
        </w:rPr>
        <w:t xml:space="preserve">　　　</w:t>
      </w:r>
      <w:r w:rsidRPr="00EA09DA">
        <w:rPr>
          <w:rFonts w:ascii="ＭＳ 明朝" w:hAnsi="ＭＳ 明朝" w:cs="ＭＳ 明朝"/>
          <w:sz w:val="24"/>
          <w:szCs w:val="24"/>
        </w:rPr>
        <w:t>◇ハラスメントのない職場環境づくり</w:t>
      </w:r>
    </w:p>
    <w:p w14:paraId="0422496E" w14:textId="368CAB45" w:rsidR="00A902CC" w:rsidRPr="00EA09DA" w:rsidRDefault="00A902CC" w:rsidP="00522AE2">
      <w:pPr>
        <w:rPr>
          <w:rFonts w:ascii="ＭＳ 明朝" w:hAnsi="ＭＳ 明朝" w:cs="ＭＳ 明朝"/>
          <w:sz w:val="24"/>
          <w:szCs w:val="24"/>
        </w:rPr>
      </w:pPr>
      <w:r w:rsidRPr="00EA09DA">
        <w:rPr>
          <w:rFonts w:ascii="ＭＳ 明朝" w:hAnsi="ＭＳ 明朝" w:cs="ＭＳ 明朝" w:hint="eastAsia"/>
          <w:sz w:val="24"/>
          <w:szCs w:val="24"/>
        </w:rPr>
        <w:t xml:space="preserve">　　　　◇ストレスチェック</w:t>
      </w:r>
      <w:r w:rsidR="003D62C6" w:rsidRPr="00EA09DA">
        <w:rPr>
          <w:rFonts w:ascii="ＭＳ 明朝" w:hAnsi="ＭＳ 明朝" w:cs="ＭＳ 明朝" w:hint="eastAsia"/>
          <w:sz w:val="24"/>
          <w:szCs w:val="24"/>
        </w:rPr>
        <w:t>の実施</w:t>
      </w:r>
    </w:p>
    <w:p w14:paraId="44F2EE6D" w14:textId="77777777" w:rsidR="00FF5C89" w:rsidRPr="00EA09DA" w:rsidRDefault="00FF5C89" w:rsidP="00522AE2">
      <w:pPr>
        <w:rPr>
          <w:sz w:val="24"/>
          <w:szCs w:val="24"/>
        </w:rPr>
      </w:pPr>
    </w:p>
    <w:p w14:paraId="57FCDB4B" w14:textId="23A8A112" w:rsidR="0081327F" w:rsidRPr="00EA09DA" w:rsidRDefault="0081327F" w:rsidP="0081327F">
      <w:pPr>
        <w:rPr>
          <w:rFonts w:asciiTheme="majorEastAsia" w:eastAsiaTheme="majorEastAsia" w:hAnsiTheme="majorEastAsia"/>
          <w:sz w:val="24"/>
          <w:szCs w:val="24"/>
        </w:rPr>
      </w:pPr>
      <w:r w:rsidRPr="00EA09DA">
        <w:rPr>
          <w:rFonts w:hint="eastAsia"/>
          <w:sz w:val="24"/>
          <w:szCs w:val="24"/>
        </w:rPr>
        <w:t xml:space="preserve">　</w:t>
      </w:r>
      <w:r w:rsidR="00C64C13" w:rsidRPr="00EA09DA">
        <w:rPr>
          <w:rFonts w:asciiTheme="majorEastAsia" w:eastAsiaTheme="majorEastAsia" w:hAnsiTheme="majorEastAsia" w:hint="eastAsia"/>
          <w:sz w:val="24"/>
          <w:szCs w:val="24"/>
        </w:rPr>
        <w:t>（７</w:t>
      </w:r>
      <w:r w:rsidRPr="00EA09DA">
        <w:rPr>
          <w:rFonts w:asciiTheme="majorEastAsia" w:eastAsiaTheme="majorEastAsia" w:hAnsiTheme="majorEastAsia" w:hint="eastAsia"/>
          <w:sz w:val="24"/>
          <w:szCs w:val="24"/>
        </w:rPr>
        <w:t>）地域に開かれた特色ある学校づくり</w:t>
      </w:r>
    </w:p>
    <w:p w14:paraId="1A75A14B" w14:textId="77777777" w:rsidR="0081327F" w:rsidRPr="00EA09DA" w:rsidRDefault="0081327F" w:rsidP="0081327F">
      <w:pPr>
        <w:rPr>
          <w:rFonts w:asciiTheme="majorEastAsia" w:eastAsiaTheme="majorEastAsia" w:hAnsiTheme="majorEastAsia"/>
          <w:sz w:val="24"/>
          <w:szCs w:val="24"/>
        </w:rPr>
      </w:pPr>
      <w:r w:rsidRPr="00EA09DA">
        <w:rPr>
          <w:rFonts w:hint="eastAsia"/>
          <w:sz w:val="24"/>
          <w:szCs w:val="24"/>
        </w:rPr>
        <w:t xml:space="preserve">　　　</w:t>
      </w:r>
      <w:r w:rsidRPr="00EA09DA">
        <w:rPr>
          <w:rFonts w:asciiTheme="majorEastAsia" w:eastAsiaTheme="majorEastAsia" w:hAnsiTheme="majorEastAsia" w:hint="eastAsia"/>
          <w:sz w:val="24"/>
          <w:szCs w:val="24"/>
        </w:rPr>
        <w:t>ア　開かれた学校づくりの推進</w:t>
      </w:r>
    </w:p>
    <w:p w14:paraId="2DB973F1" w14:textId="77777777" w:rsidR="0081327F" w:rsidRPr="00EA09DA" w:rsidRDefault="0081327F" w:rsidP="0081327F">
      <w:pPr>
        <w:rPr>
          <w:sz w:val="24"/>
          <w:szCs w:val="24"/>
        </w:rPr>
      </w:pPr>
      <w:r w:rsidRPr="00EA09DA">
        <w:rPr>
          <w:rFonts w:hint="eastAsia"/>
          <w:sz w:val="24"/>
          <w:szCs w:val="24"/>
        </w:rPr>
        <w:t xml:space="preserve">　　　【今後の方向と目標】</w:t>
      </w:r>
    </w:p>
    <w:p w14:paraId="3EA1B925" w14:textId="1B43335F" w:rsidR="0081327F" w:rsidRPr="006624E7" w:rsidRDefault="0081327F" w:rsidP="0081327F">
      <w:pPr>
        <w:ind w:left="960" w:hangingChars="400" w:hanging="960"/>
        <w:rPr>
          <w:sz w:val="24"/>
          <w:szCs w:val="24"/>
        </w:rPr>
      </w:pPr>
      <w:r w:rsidRPr="00EA09DA">
        <w:rPr>
          <w:rFonts w:hint="eastAsia"/>
          <w:sz w:val="24"/>
          <w:szCs w:val="24"/>
        </w:rPr>
        <w:t xml:space="preserve">　　　　　地域に開かれた信頼される</w:t>
      </w:r>
      <w:r w:rsidR="00661101" w:rsidRPr="00EA09DA">
        <w:rPr>
          <w:rFonts w:hint="eastAsia"/>
          <w:sz w:val="24"/>
          <w:szCs w:val="24"/>
        </w:rPr>
        <w:t>学校園</w:t>
      </w:r>
      <w:r w:rsidRPr="00EA09DA">
        <w:rPr>
          <w:rFonts w:hint="eastAsia"/>
          <w:sz w:val="24"/>
          <w:szCs w:val="24"/>
        </w:rPr>
        <w:t>を実現するため、保護者や地域住民の意見や要望を的確に反映させ、家庭や地域社会と連携協力することが、近年一</w:t>
      </w:r>
      <w:r>
        <w:rPr>
          <w:rFonts w:hint="eastAsia"/>
          <w:sz w:val="24"/>
          <w:szCs w:val="24"/>
        </w:rPr>
        <w:t>層求められています</w:t>
      </w:r>
      <w:r w:rsidRPr="006624E7">
        <w:rPr>
          <w:rFonts w:hint="eastAsia"/>
          <w:sz w:val="24"/>
          <w:szCs w:val="24"/>
        </w:rPr>
        <w:t>。</w:t>
      </w:r>
    </w:p>
    <w:p w14:paraId="5D489D0D" w14:textId="53F2D804" w:rsidR="0081327F" w:rsidRDefault="0081327F" w:rsidP="0081327F">
      <w:pPr>
        <w:ind w:left="960" w:hangingChars="400" w:hanging="960"/>
        <w:rPr>
          <w:sz w:val="24"/>
          <w:szCs w:val="24"/>
        </w:rPr>
      </w:pPr>
      <w:r w:rsidRPr="006624E7">
        <w:rPr>
          <w:rFonts w:hint="eastAsia"/>
          <w:sz w:val="24"/>
          <w:szCs w:val="24"/>
        </w:rPr>
        <w:t xml:space="preserve">　　　　　このため、学校関係者評価の実施など学校評価において保護者や地域住民</w:t>
      </w:r>
      <w:r>
        <w:rPr>
          <w:rFonts w:hint="eastAsia"/>
          <w:sz w:val="24"/>
          <w:szCs w:val="24"/>
        </w:rPr>
        <w:t>など</w:t>
      </w:r>
      <w:r w:rsidRPr="006624E7">
        <w:rPr>
          <w:rFonts w:hint="eastAsia"/>
          <w:sz w:val="24"/>
          <w:szCs w:val="24"/>
        </w:rPr>
        <w:t>の意向を踏まえるとともに、評価結果の公表をはじめ、教育活動その他の</w:t>
      </w:r>
      <w:r w:rsidR="00661101">
        <w:rPr>
          <w:rFonts w:hint="eastAsia"/>
          <w:sz w:val="24"/>
          <w:szCs w:val="24"/>
        </w:rPr>
        <w:t>学校園</w:t>
      </w:r>
      <w:r>
        <w:rPr>
          <w:rFonts w:hint="eastAsia"/>
          <w:sz w:val="24"/>
          <w:szCs w:val="24"/>
        </w:rPr>
        <w:t>運営の状況に関する情報の積極的な提供に努めます</w:t>
      </w:r>
      <w:r w:rsidRPr="006624E7">
        <w:rPr>
          <w:rFonts w:hint="eastAsia"/>
          <w:sz w:val="24"/>
          <w:szCs w:val="24"/>
        </w:rPr>
        <w:t>。こうした</w:t>
      </w:r>
      <w:r w:rsidR="00807806">
        <w:rPr>
          <w:rFonts w:hint="eastAsia"/>
          <w:sz w:val="24"/>
          <w:szCs w:val="24"/>
        </w:rPr>
        <w:t>取組</w:t>
      </w:r>
      <w:r w:rsidRPr="006624E7">
        <w:rPr>
          <w:rFonts w:hint="eastAsia"/>
          <w:sz w:val="24"/>
          <w:szCs w:val="24"/>
        </w:rPr>
        <w:t>を通して、保護者や地域住民の意向を把握し、</w:t>
      </w:r>
      <w:r w:rsidR="00661101">
        <w:rPr>
          <w:rFonts w:hint="eastAsia"/>
          <w:sz w:val="24"/>
          <w:szCs w:val="24"/>
        </w:rPr>
        <w:t>学校園</w:t>
      </w:r>
      <w:r w:rsidRPr="006624E7">
        <w:rPr>
          <w:rFonts w:hint="eastAsia"/>
          <w:sz w:val="24"/>
          <w:szCs w:val="24"/>
        </w:rPr>
        <w:t>経営に反映させたり、保護者や地域住民の参画を</w:t>
      </w:r>
      <w:r>
        <w:rPr>
          <w:rFonts w:hint="eastAsia"/>
          <w:sz w:val="24"/>
          <w:szCs w:val="24"/>
        </w:rPr>
        <w:t>得た教育活動を展開するなど、「開かれた学校づくり」を一層推進します</w:t>
      </w:r>
      <w:r w:rsidRPr="006624E7">
        <w:rPr>
          <w:rFonts w:hint="eastAsia"/>
          <w:sz w:val="24"/>
          <w:szCs w:val="24"/>
        </w:rPr>
        <w:t>。</w:t>
      </w:r>
    </w:p>
    <w:p w14:paraId="746A4032" w14:textId="77777777" w:rsidR="004E669B" w:rsidRPr="006624E7" w:rsidRDefault="004E669B" w:rsidP="0081327F">
      <w:pPr>
        <w:ind w:left="960" w:hangingChars="400" w:hanging="960"/>
        <w:rPr>
          <w:sz w:val="24"/>
          <w:szCs w:val="24"/>
        </w:rPr>
      </w:pPr>
    </w:p>
    <w:p w14:paraId="21A2255D" w14:textId="7453D0A0" w:rsidR="0081327F" w:rsidRPr="006624E7" w:rsidRDefault="0081327F" w:rsidP="0081327F">
      <w:pPr>
        <w:rPr>
          <w:sz w:val="24"/>
          <w:szCs w:val="24"/>
        </w:rPr>
      </w:pPr>
      <w:r w:rsidRPr="006624E7">
        <w:rPr>
          <w:rFonts w:hint="eastAsia"/>
          <w:sz w:val="24"/>
          <w:szCs w:val="24"/>
        </w:rPr>
        <w:t xml:space="preserve">　　　【主な</w:t>
      </w:r>
      <w:r w:rsidR="00807806">
        <w:rPr>
          <w:rFonts w:hint="eastAsia"/>
          <w:sz w:val="24"/>
          <w:szCs w:val="24"/>
        </w:rPr>
        <w:t>取組</w:t>
      </w:r>
      <w:r w:rsidRPr="006624E7">
        <w:rPr>
          <w:rFonts w:hint="eastAsia"/>
          <w:sz w:val="24"/>
          <w:szCs w:val="24"/>
        </w:rPr>
        <w:t>】</w:t>
      </w:r>
    </w:p>
    <w:p w14:paraId="64801682" w14:textId="77777777" w:rsidR="0081327F" w:rsidRPr="006624E7" w:rsidRDefault="0081327F" w:rsidP="0081327F">
      <w:pPr>
        <w:rPr>
          <w:sz w:val="24"/>
          <w:szCs w:val="24"/>
        </w:rPr>
      </w:pPr>
      <w:r w:rsidRPr="006624E7">
        <w:rPr>
          <w:rFonts w:hint="eastAsia"/>
          <w:sz w:val="24"/>
          <w:szCs w:val="24"/>
        </w:rPr>
        <w:t xml:space="preserve">　　　　◎学校評議員の活用及び学校評価の実施・公表</w:t>
      </w:r>
    </w:p>
    <w:p w14:paraId="20EC5C22" w14:textId="49756AD0" w:rsidR="0081327F" w:rsidRPr="006624E7" w:rsidRDefault="0081327F" w:rsidP="0081327F">
      <w:pPr>
        <w:ind w:left="960" w:hangingChars="400" w:hanging="960"/>
        <w:rPr>
          <w:sz w:val="24"/>
          <w:szCs w:val="24"/>
        </w:rPr>
      </w:pPr>
      <w:r w:rsidRPr="006624E7">
        <w:rPr>
          <w:rFonts w:hint="eastAsia"/>
          <w:sz w:val="24"/>
          <w:szCs w:val="24"/>
        </w:rPr>
        <w:t xml:space="preserve">　　　　　学校評議員の意見を</w:t>
      </w:r>
      <w:r w:rsidR="00661101">
        <w:rPr>
          <w:rFonts w:hint="eastAsia"/>
          <w:sz w:val="24"/>
          <w:szCs w:val="24"/>
        </w:rPr>
        <w:t>学校園</w:t>
      </w:r>
      <w:r>
        <w:rPr>
          <w:rFonts w:hint="eastAsia"/>
          <w:sz w:val="24"/>
          <w:szCs w:val="24"/>
        </w:rPr>
        <w:t>運営に積極的に取り入れ、有益な意見が得られる関係づくりを推進します。また、学校評価を実施し、改善に活かすとともに、結果を公表していきます</w:t>
      </w:r>
      <w:r w:rsidRPr="006624E7">
        <w:rPr>
          <w:rFonts w:hint="eastAsia"/>
          <w:sz w:val="24"/>
          <w:szCs w:val="24"/>
        </w:rPr>
        <w:t>。</w:t>
      </w:r>
    </w:p>
    <w:p w14:paraId="26975533" w14:textId="77777777" w:rsidR="0081327F" w:rsidRPr="006624E7" w:rsidRDefault="0081327F" w:rsidP="0081327F">
      <w:pPr>
        <w:rPr>
          <w:sz w:val="24"/>
          <w:szCs w:val="24"/>
        </w:rPr>
      </w:pPr>
      <w:r w:rsidRPr="006624E7">
        <w:rPr>
          <w:rFonts w:hint="eastAsia"/>
          <w:sz w:val="24"/>
          <w:szCs w:val="24"/>
        </w:rPr>
        <w:t xml:space="preserve">　　　　◎積極的な情報発信</w:t>
      </w:r>
    </w:p>
    <w:p w14:paraId="16AC5EFF" w14:textId="22D73F9B" w:rsidR="0081327F" w:rsidRPr="006624E7" w:rsidRDefault="0081327F" w:rsidP="0081327F">
      <w:pPr>
        <w:ind w:left="960" w:hangingChars="400" w:hanging="960"/>
        <w:rPr>
          <w:sz w:val="24"/>
          <w:szCs w:val="24"/>
        </w:rPr>
      </w:pPr>
      <w:r w:rsidRPr="006624E7">
        <w:rPr>
          <w:rFonts w:hint="eastAsia"/>
          <w:sz w:val="24"/>
          <w:szCs w:val="24"/>
        </w:rPr>
        <w:t xml:space="preserve">　　　　　</w:t>
      </w:r>
      <w:r w:rsidR="00661101">
        <w:rPr>
          <w:rFonts w:hint="eastAsia"/>
          <w:sz w:val="24"/>
          <w:szCs w:val="24"/>
        </w:rPr>
        <w:t>学校園</w:t>
      </w:r>
      <w:r w:rsidRPr="006624E7">
        <w:rPr>
          <w:rFonts w:hint="eastAsia"/>
          <w:sz w:val="24"/>
          <w:szCs w:val="24"/>
        </w:rPr>
        <w:t>の</w:t>
      </w:r>
      <w:r w:rsidR="00807806">
        <w:rPr>
          <w:rFonts w:hint="eastAsia"/>
          <w:sz w:val="24"/>
          <w:szCs w:val="24"/>
        </w:rPr>
        <w:t>取組</w:t>
      </w:r>
      <w:r>
        <w:rPr>
          <w:rFonts w:hint="eastAsia"/>
          <w:sz w:val="24"/>
          <w:szCs w:val="24"/>
        </w:rPr>
        <w:t>を直接公開するオープンスクールを引き続き実施します</w:t>
      </w:r>
      <w:r w:rsidRPr="006624E7">
        <w:rPr>
          <w:rFonts w:hint="eastAsia"/>
          <w:sz w:val="24"/>
          <w:szCs w:val="24"/>
        </w:rPr>
        <w:t>。また、</w:t>
      </w:r>
      <w:r w:rsidR="00661101">
        <w:rPr>
          <w:rFonts w:hint="eastAsia"/>
          <w:sz w:val="24"/>
          <w:szCs w:val="24"/>
        </w:rPr>
        <w:t>学校園</w:t>
      </w:r>
      <w:r w:rsidRPr="006624E7">
        <w:rPr>
          <w:rFonts w:hint="eastAsia"/>
          <w:sz w:val="24"/>
          <w:szCs w:val="24"/>
        </w:rPr>
        <w:t>ホームページや</w:t>
      </w:r>
      <w:r w:rsidR="00661101">
        <w:rPr>
          <w:rFonts w:hint="eastAsia"/>
          <w:sz w:val="24"/>
          <w:szCs w:val="24"/>
        </w:rPr>
        <w:t>学校園</w:t>
      </w:r>
      <w:r w:rsidRPr="006624E7">
        <w:rPr>
          <w:rFonts w:hint="eastAsia"/>
          <w:sz w:val="24"/>
          <w:szCs w:val="24"/>
        </w:rPr>
        <w:t>だよりを通して、広く保護者や地</w:t>
      </w:r>
      <w:r>
        <w:rPr>
          <w:rFonts w:hint="eastAsia"/>
          <w:sz w:val="24"/>
          <w:szCs w:val="24"/>
        </w:rPr>
        <w:t>域住民に学校運営や教育活動の状況について、積極的な情報提供を行います</w:t>
      </w:r>
      <w:r w:rsidRPr="006624E7">
        <w:rPr>
          <w:rFonts w:hint="eastAsia"/>
          <w:sz w:val="24"/>
          <w:szCs w:val="24"/>
        </w:rPr>
        <w:t>。</w:t>
      </w:r>
    </w:p>
    <w:p w14:paraId="6DC50B77" w14:textId="147BC314" w:rsidR="00522AE2" w:rsidRPr="00EA09DA" w:rsidRDefault="0081327F" w:rsidP="00EC1848">
      <w:pPr>
        <w:ind w:left="960" w:hangingChars="400" w:hanging="960"/>
        <w:jc w:val="left"/>
        <w:rPr>
          <w:sz w:val="24"/>
          <w:szCs w:val="24"/>
        </w:rPr>
      </w:pPr>
      <w:r w:rsidRPr="00EA09DA">
        <w:rPr>
          <w:rFonts w:hint="eastAsia"/>
          <w:sz w:val="24"/>
          <w:szCs w:val="24"/>
        </w:rPr>
        <w:t xml:space="preserve">　　　　</w:t>
      </w:r>
      <w:r w:rsidR="00522AE2" w:rsidRPr="00EA09DA">
        <w:rPr>
          <w:rFonts w:hint="eastAsia"/>
          <w:sz w:val="24"/>
          <w:szCs w:val="24"/>
        </w:rPr>
        <w:t>◎</w:t>
      </w:r>
      <w:r w:rsidR="00EC1848" w:rsidRPr="00EA09DA">
        <w:rPr>
          <w:rFonts w:hint="eastAsia"/>
          <w:sz w:val="24"/>
          <w:szCs w:val="24"/>
        </w:rPr>
        <w:t>特色ある学校づくり（創意ある</w:t>
      </w:r>
      <w:r w:rsidR="00661101" w:rsidRPr="00EA09DA">
        <w:rPr>
          <w:rFonts w:hint="eastAsia"/>
          <w:sz w:val="24"/>
          <w:szCs w:val="24"/>
        </w:rPr>
        <w:t>学校園</w:t>
      </w:r>
      <w:r w:rsidR="00EC1848" w:rsidRPr="00EA09DA">
        <w:rPr>
          <w:rFonts w:hint="eastAsia"/>
          <w:sz w:val="24"/>
          <w:szCs w:val="24"/>
        </w:rPr>
        <w:t>づくり推進事業：</w:t>
      </w:r>
      <w:r w:rsidR="00522AE2" w:rsidRPr="00EA09DA">
        <w:rPr>
          <w:rFonts w:hint="eastAsia"/>
          <w:sz w:val="24"/>
          <w:szCs w:val="24"/>
        </w:rPr>
        <w:t>「みんなの学校」事業、総合的な学習事業）</w:t>
      </w:r>
    </w:p>
    <w:p w14:paraId="3B55C23A" w14:textId="4CD04F21" w:rsidR="00522AE2" w:rsidRPr="00EA09DA" w:rsidRDefault="00522AE2" w:rsidP="00522AE2">
      <w:pPr>
        <w:ind w:leftChars="-226" w:left="965" w:hangingChars="600" w:hanging="1440"/>
        <w:jc w:val="left"/>
        <w:rPr>
          <w:sz w:val="24"/>
          <w:szCs w:val="24"/>
        </w:rPr>
      </w:pPr>
      <w:r w:rsidRPr="00EA09DA">
        <w:rPr>
          <w:rFonts w:hint="eastAsia"/>
          <w:sz w:val="24"/>
          <w:szCs w:val="24"/>
        </w:rPr>
        <w:t xml:space="preserve">　　　　　　　</w:t>
      </w:r>
      <w:r w:rsidR="00BB1171" w:rsidRPr="00EA09DA">
        <w:rPr>
          <w:rFonts w:hint="eastAsia"/>
          <w:sz w:val="24"/>
          <w:szCs w:val="24"/>
        </w:rPr>
        <w:t>全</w:t>
      </w:r>
      <w:r w:rsidRPr="00EA09DA">
        <w:rPr>
          <w:rFonts w:hint="eastAsia"/>
          <w:sz w:val="24"/>
          <w:szCs w:val="24"/>
        </w:rPr>
        <w:t>教職員が知恵を絞り､一体となって、地域の特色を生かしながら自主的な</w:t>
      </w:r>
      <w:r w:rsidR="00661101" w:rsidRPr="00EA09DA">
        <w:rPr>
          <w:rFonts w:hint="eastAsia"/>
          <w:sz w:val="24"/>
          <w:szCs w:val="24"/>
        </w:rPr>
        <w:t>学校園</w:t>
      </w:r>
      <w:r w:rsidR="005934FC" w:rsidRPr="00EA09DA">
        <w:rPr>
          <w:rFonts w:hint="eastAsia"/>
          <w:sz w:val="24"/>
          <w:szCs w:val="24"/>
        </w:rPr>
        <w:t>独自の教育活動を展開します。そのなか</w:t>
      </w:r>
      <w:r w:rsidRPr="00EA09DA">
        <w:rPr>
          <w:rFonts w:hint="eastAsia"/>
          <w:sz w:val="24"/>
          <w:szCs w:val="24"/>
        </w:rPr>
        <w:t>で、教育内容や指導方法の工夫改善を図り、</w:t>
      </w:r>
      <w:r w:rsidR="00661101" w:rsidRPr="00EA09DA">
        <w:rPr>
          <w:rFonts w:hint="eastAsia"/>
          <w:sz w:val="24"/>
          <w:szCs w:val="24"/>
        </w:rPr>
        <w:t>児童生徒</w:t>
      </w:r>
      <w:r w:rsidRPr="00EA09DA">
        <w:rPr>
          <w:rFonts w:hint="eastAsia"/>
          <w:sz w:val="24"/>
          <w:szCs w:val="24"/>
        </w:rPr>
        <w:t>の健全育成・学力の向上、教職員の資質向上、学校・家庭・地域間の「つながり」の強化を図りながら、特色ある</w:t>
      </w:r>
      <w:r w:rsidR="00807806" w:rsidRPr="00EA09DA">
        <w:rPr>
          <w:rFonts w:hint="eastAsia"/>
          <w:sz w:val="24"/>
          <w:szCs w:val="24"/>
        </w:rPr>
        <w:t>取組</w:t>
      </w:r>
      <w:r w:rsidRPr="00EA09DA">
        <w:rPr>
          <w:rFonts w:hint="eastAsia"/>
          <w:sz w:val="24"/>
          <w:szCs w:val="24"/>
        </w:rPr>
        <w:t>を進めます。また、総合的な学習の時間などに各校区の自然、歴史、文化、人材などの地域資源を活用した学習に取り組みます。</w:t>
      </w:r>
    </w:p>
    <w:p w14:paraId="6408F76C" w14:textId="77777777" w:rsidR="0081327F" w:rsidRDefault="0081327F" w:rsidP="0081327F">
      <w:pPr>
        <w:rPr>
          <w:sz w:val="24"/>
          <w:szCs w:val="24"/>
        </w:rPr>
      </w:pPr>
    </w:p>
    <w:p w14:paraId="3F034852" w14:textId="77777777" w:rsidR="00A43C02" w:rsidRPr="00EA09DA" w:rsidRDefault="00A43C02" w:rsidP="0081327F">
      <w:pPr>
        <w:rPr>
          <w:sz w:val="24"/>
          <w:szCs w:val="24"/>
        </w:rPr>
      </w:pPr>
    </w:p>
    <w:p w14:paraId="4708C798" w14:textId="77777777" w:rsidR="0081327F" w:rsidRPr="00EA09DA" w:rsidRDefault="0081327F" w:rsidP="0081327F">
      <w:pPr>
        <w:rPr>
          <w:sz w:val="24"/>
          <w:szCs w:val="24"/>
        </w:rPr>
      </w:pPr>
      <w:r w:rsidRPr="00EA09DA">
        <w:rPr>
          <w:rFonts w:hint="eastAsia"/>
          <w:sz w:val="24"/>
          <w:szCs w:val="24"/>
        </w:rPr>
        <w:lastRenderedPageBreak/>
        <w:t xml:space="preserve">　　　【主な事業】</w:t>
      </w:r>
    </w:p>
    <w:p w14:paraId="36DDF87F" w14:textId="508E9488" w:rsidR="00EC1848" w:rsidRPr="00EA09DA" w:rsidRDefault="0081327F" w:rsidP="00EC1848">
      <w:pPr>
        <w:rPr>
          <w:sz w:val="24"/>
          <w:szCs w:val="24"/>
        </w:rPr>
      </w:pPr>
      <w:r w:rsidRPr="00EA09DA">
        <w:rPr>
          <w:rFonts w:hint="eastAsia"/>
          <w:sz w:val="24"/>
          <w:szCs w:val="24"/>
        </w:rPr>
        <w:t xml:space="preserve">　　　　</w:t>
      </w:r>
      <w:r w:rsidR="00EC1848" w:rsidRPr="00EA09DA">
        <w:rPr>
          <w:rFonts w:hint="eastAsia"/>
          <w:sz w:val="24"/>
          <w:szCs w:val="24"/>
        </w:rPr>
        <w:t>◇創意ある</w:t>
      </w:r>
      <w:r w:rsidR="00661101" w:rsidRPr="00EA09DA">
        <w:rPr>
          <w:rFonts w:hint="eastAsia"/>
          <w:sz w:val="24"/>
          <w:szCs w:val="24"/>
        </w:rPr>
        <w:t>学校園</w:t>
      </w:r>
      <w:r w:rsidR="00EC1848" w:rsidRPr="00EA09DA">
        <w:rPr>
          <w:rFonts w:hint="eastAsia"/>
          <w:sz w:val="24"/>
          <w:szCs w:val="24"/>
        </w:rPr>
        <w:t>づくり推進事業</w:t>
      </w:r>
      <w:r w:rsidR="00EC1848" w:rsidRPr="00EA09DA">
        <w:rPr>
          <w:sz w:val="24"/>
          <w:szCs w:val="24"/>
        </w:rPr>
        <w:t xml:space="preserve">　</w:t>
      </w:r>
    </w:p>
    <w:p w14:paraId="7C92F7A6" w14:textId="77777777" w:rsidR="00EC1848" w:rsidRPr="00EA09DA" w:rsidRDefault="00EC1848" w:rsidP="00EC1848">
      <w:pPr>
        <w:ind w:firstLineChars="400" w:firstLine="960"/>
        <w:rPr>
          <w:sz w:val="24"/>
          <w:szCs w:val="24"/>
        </w:rPr>
      </w:pPr>
      <w:r w:rsidRPr="00EA09DA">
        <w:rPr>
          <w:rFonts w:hint="eastAsia"/>
          <w:sz w:val="24"/>
          <w:szCs w:val="24"/>
        </w:rPr>
        <w:t>◇オープンスクールの実施</w:t>
      </w:r>
    </w:p>
    <w:p w14:paraId="2D33A181" w14:textId="77777777" w:rsidR="00EC1848" w:rsidRPr="00EA09DA" w:rsidRDefault="00EC1848" w:rsidP="00EC1848">
      <w:pPr>
        <w:ind w:firstLineChars="400" w:firstLine="960"/>
        <w:rPr>
          <w:sz w:val="24"/>
          <w:szCs w:val="24"/>
        </w:rPr>
      </w:pPr>
      <w:r w:rsidRPr="00EA09DA">
        <w:rPr>
          <w:rFonts w:hint="eastAsia"/>
          <w:sz w:val="24"/>
          <w:szCs w:val="24"/>
        </w:rPr>
        <w:t>◇わくわくふれあい給食、ふれあい給食の実施</w:t>
      </w:r>
    </w:p>
    <w:p w14:paraId="30C791A1" w14:textId="7255CA98" w:rsidR="0081327F" w:rsidRPr="00EA09DA" w:rsidRDefault="0081327F" w:rsidP="0081327F">
      <w:pPr>
        <w:ind w:firstLineChars="100" w:firstLine="240"/>
        <w:rPr>
          <w:sz w:val="24"/>
          <w:szCs w:val="24"/>
        </w:rPr>
      </w:pPr>
      <w:r w:rsidRPr="00EA09DA">
        <w:rPr>
          <w:rFonts w:hint="eastAsia"/>
          <w:sz w:val="24"/>
          <w:szCs w:val="24"/>
        </w:rPr>
        <w:t xml:space="preserve">　　　◇</w:t>
      </w:r>
      <w:r w:rsidR="00661101" w:rsidRPr="00EA09DA">
        <w:rPr>
          <w:rFonts w:hint="eastAsia"/>
          <w:sz w:val="24"/>
          <w:szCs w:val="24"/>
        </w:rPr>
        <w:t>学校園</w:t>
      </w:r>
      <w:r w:rsidRPr="00EA09DA">
        <w:rPr>
          <w:rFonts w:hint="eastAsia"/>
          <w:sz w:val="24"/>
          <w:szCs w:val="24"/>
        </w:rPr>
        <w:t>だより、</w:t>
      </w:r>
      <w:r w:rsidR="00661101" w:rsidRPr="00EA09DA">
        <w:rPr>
          <w:rFonts w:hint="eastAsia"/>
          <w:sz w:val="24"/>
          <w:szCs w:val="24"/>
        </w:rPr>
        <w:t>学校園</w:t>
      </w:r>
      <w:r w:rsidRPr="00EA09DA">
        <w:rPr>
          <w:rFonts w:hint="eastAsia"/>
          <w:sz w:val="24"/>
          <w:szCs w:val="24"/>
        </w:rPr>
        <w:t>ホームページ</w:t>
      </w:r>
    </w:p>
    <w:p w14:paraId="732A9711" w14:textId="77777777" w:rsidR="0081327F" w:rsidRPr="00EA09DA" w:rsidRDefault="0081327F" w:rsidP="0081327F">
      <w:pPr>
        <w:rPr>
          <w:sz w:val="24"/>
          <w:szCs w:val="24"/>
        </w:rPr>
      </w:pPr>
      <w:r w:rsidRPr="00EA09DA">
        <w:rPr>
          <w:rFonts w:hint="eastAsia"/>
          <w:sz w:val="24"/>
          <w:szCs w:val="24"/>
        </w:rPr>
        <w:t xml:space="preserve">　　　　◇学校評議員、学校支援ボランティアとの連携</w:t>
      </w:r>
    </w:p>
    <w:p w14:paraId="43F24F40" w14:textId="77777777" w:rsidR="0081327F" w:rsidRPr="00EA09DA" w:rsidRDefault="0081327F" w:rsidP="0081327F">
      <w:pPr>
        <w:rPr>
          <w:sz w:val="24"/>
          <w:szCs w:val="24"/>
        </w:rPr>
      </w:pPr>
      <w:r w:rsidRPr="00EA09DA">
        <w:rPr>
          <w:rFonts w:hint="eastAsia"/>
          <w:sz w:val="24"/>
          <w:szCs w:val="24"/>
        </w:rPr>
        <w:t xml:space="preserve">　　　　◇学校評価の実施及び公表</w:t>
      </w:r>
    </w:p>
    <w:p w14:paraId="41D72FA1" w14:textId="77777777" w:rsidR="0081327F" w:rsidRPr="00EA09DA" w:rsidRDefault="0081327F" w:rsidP="0081327F">
      <w:pPr>
        <w:ind w:firstLineChars="100" w:firstLine="240"/>
        <w:rPr>
          <w:sz w:val="24"/>
          <w:szCs w:val="24"/>
        </w:rPr>
      </w:pPr>
      <w:r w:rsidRPr="00EA09DA">
        <w:rPr>
          <w:rFonts w:hint="eastAsia"/>
          <w:sz w:val="24"/>
          <w:szCs w:val="24"/>
        </w:rPr>
        <w:t xml:space="preserve">　　　◇相生っ子見守りネット事業</w:t>
      </w:r>
    </w:p>
    <w:p w14:paraId="774B041C" w14:textId="77777777" w:rsidR="0081327F" w:rsidRPr="00EA09DA" w:rsidRDefault="0081327F" w:rsidP="0081327F">
      <w:pPr>
        <w:rPr>
          <w:sz w:val="24"/>
          <w:szCs w:val="24"/>
        </w:rPr>
      </w:pPr>
      <w:r w:rsidRPr="00EA09DA">
        <w:rPr>
          <w:rFonts w:hint="eastAsia"/>
          <w:sz w:val="24"/>
          <w:szCs w:val="24"/>
        </w:rPr>
        <w:t xml:space="preserve">　　　　◇社会科副読本の活用</w:t>
      </w:r>
    </w:p>
    <w:p w14:paraId="13E99119" w14:textId="77777777" w:rsidR="0081327F" w:rsidRPr="00EA09DA" w:rsidRDefault="0081327F" w:rsidP="0081327F">
      <w:pPr>
        <w:rPr>
          <w:sz w:val="24"/>
          <w:szCs w:val="24"/>
        </w:rPr>
      </w:pP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532"/>
      </w:tblGrid>
      <w:tr w:rsidR="00EA09DA" w:rsidRPr="00EA09DA" w14:paraId="10BA921F" w14:textId="77777777" w:rsidTr="00355193">
        <w:trPr>
          <w:trHeight w:val="1528"/>
        </w:trPr>
        <w:tc>
          <w:tcPr>
            <w:tcW w:w="8532" w:type="dxa"/>
          </w:tcPr>
          <w:p w14:paraId="0270275B" w14:textId="77777777" w:rsidR="0081327F" w:rsidRPr="00EA09DA" w:rsidRDefault="0081327F" w:rsidP="00727318">
            <w:pPr>
              <w:rPr>
                <w:sz w:val="24"/>
                <w:szCs w:val="24"/>
              </w:rPr>
            </w:pPr>
            <w:r w:rsidRPr="00EA09DA">
              <w:rPr>
                <w:rFonts w:hint="eastAsia"/>
                <w:sz w:val="24"/>
                <w:szCs w:val="24"/>
              </w:rPr>
              <w:t>【目　標】</w:t>
            </w:r>
          </w:p>
          <w:p w14:paraId="23A2752C" w14:textId="155B060F" w:rsidR="0081327F" w:rsidRPr="00EA09DA" w:rsidRDefault="0081327F" w:rsidP="00727318">
            <w:pPr>
              <w:rPr>
                <w:sz w:val="24"/>
                <w:szCs w:val="24"/>
              </w:rPr>
            </w:pPr>
            <w:r w:rsidRPr="00EA09DA">
              <w:rPr>
                <w:rFonts w:hint="eastAsia"/>
                <w:sz w:val="24"/>
                <w:szCs w:val="24"/>
              </w:rPr>
              <w:t xml:space="preserve">　☆</w:t>
            </w:r>
            <w:r w:rsidR="00661101" w:rsidRPr="00EA09DA">
              <w:rPr>
                <w:rFonts w:hint="eastAsia"/>
                <w:sz w:val="24"/>
                <w:szCs w:val="24"/>
              </w:rPr>
              <w:t>学校園</w:t>
            </w:r>
            <w:r w:rsidRPr="00EA09DA">
              <w:rPr>
                <w:rFonts w:hint="eastAsia"/>
                <w:sz w:val="24"/>
                <w:szCs w:val="24"/>
              </w:rPr>
              <w:t>ホームページの更新回数</w:t>
            </w:r>
          </w:p>
          <w:p w14:paraId="2A75EBC9" w14:textId="77777777" w:rsidR="00EF2ECC" w:rsidRPr="00EA09DA" w:rsidRDefault="0081327F" w:rsidP="00727318">
            <w:pPr>
              <w:rPr>
                <w:sz w:val="24"/>
                <w:szCs w:val="24"/>
              </w:rPr>
            </w:pPr>
            <w:r w:rsidRPr="00EA09DA">
              <w:rPr>
                <w:rFonts w:hint="eastAsia"/>
                <w:sz w:val="24"/>
                <w:szCs w:val="24"/>
              </w:rPr>
              <w:t xml:space="preserve">　　　→　月１回以上</w:t>
            </w:r>
          </w:p>
          <w:p w14:paraId="08E33D7D" w14:textId="6EBFB76D" w:rsidR="00EF2ECC" w:rsidRPr="00EA09DA" w:rsidRDefault="00054253" w:rsidP="00E41D95">
            <w:pPr>
              <w:rPr>
                <w:rFonts w:asciiTheme="minorEastAsia" w:hAnsiTheme="minorEastAsia"/>
                <w:sz w:val="24"/>
                <w:szCs w:val="24"/>
              </w:rPr>
            </w:pPr>
            <w:r w:rsidRPr="00EA09DA">
              <w:rPr>
                <w:rFonts w:hint="eastAsia"/>
                <w:sz w:val="24"/>
                <w:szCs w:val="24"/>
              </w:rPr>
              <w:t xml:space="preserve">　小中</w:t>
            </w:r>
            <w:r w:rsidR="00E41D95" w:rsidRPr="00EA09DA">
              <w:rPr>
                <w:rFonts w:asciiTheme="minorEastAsia" w:hAnsiTheme="minorEastAsia" w:hint="eastAsia"/>
                <w:sz w:val="24"/>
                <w:szCs w:val="24"/>
              </w:rPr>
              <w:t xml:space="preserve">学校　</w:t>
            </w:r>
            <w:r w:rsidR="00EF2ECC" w:rsidRPr="00EA09DA">
              <w:rPr>
                <w:rFonts w:asciiTheme="minorEastAsia" w:hAnsiTheme="minorEastAsia" w:hint="eastAsia"/>
                <w:sz w:val="24"/>
                <w:szCs w:val="24"/>
              </w:rPr>
              <w:t>目標</w:t>
            </w:r>
            <w:r w:rsidR="00E41D95" w:rsidRPr="00EA09DA">
              <w:rPr>
                <w:rFonts w:asciiTheme="minorEastAsia" w:hAnsiTheme="minorEastAsia" w:hint="eastAsia"/>
                <w:sz w:val="24"/>
                <w:szCs w:val="24"/>
              </w:rPr>
              <w:t>を５０％達成</w:t>
            </w:r>
            <w:r w:rsidR="00EF2ECC" w:rsidRPr="00EA09DA">
              <w:rPr>
                <w:rFonts w:asciiTheme="minorEastAsia" w:hAnsiTheme="minorEastAsia" w:hint="eastAsia"/>
                <w:sz w:val="24"/>
                <w:szCs w:val="24"/>
              </w:rPr>
              <w:t>（Ｈ２６年度）</w:t>
            </w:r>
            <w:r w:rsidR="00355193" w:rsidRPr="00EA09DA">
              <w:rPr>
                <w:rFonts w:asciiTheme="minorEastAsia" w:hAnsiTheme="minorEastAsia" w:hint="eastAsia"/>
                <w:sz w:val="24"/>
                <w:szCs w:val="24"/>
              </w:rPr>
              <w:t>→　１００％（Ｈ３２年度）</w:t>
            </w:r>
          </w:p>
        </w:tc>
      </w:tr>
    </w:tbl>
    <w:p w14:paraId="7A4A9C2A" w14:textId="77777777" w:rsidR="00355193" w:rsidRDefault="00355193" w:rsidP="0081327F">
      <w:pPr>
        <w:rPr>
          <w:sz w:val="24"/>
          <w:szCs w:val="24"/>
        </w:rPr>
      </w:pPr>
    </w:p>
    <w:p w14:paraId="50A78B86" w14:textId="77777777" w:rsidR="0081327F" w:rsidRPr="006624E7" w:rsidRDefault="0081327F" w:rsidP="0081327F">
      <w:pPr>
        <w:rPr>
          <w:rFonts w:asciiTheme="majorEastAsia" w:eastAsiaTheme="majorEastAsia" w:hAnsiTheme="majorEastAsia"/>
          <w:sz w:val="24"/>
          <w:szCs w:val="24"/>
        </w:rPr>
      </w:pPr>
      <w:r w:rsidRPr="006624E7">
        <w:rPr>
          <w:rFonts w:hint="eastAsia"/>
          <w:sz w:val="24"/>
          <w:szCs w:val="24"/>
        </w:rPr>
        <w:t xml:space="preserve">　　　</w:t>
      </w:r>
      <w:r w:rsidRPr="006624E7">
        <w:rPr>
          <w:rFonts w:asciiTheme="majorEastAsia" w:eastAsiaTheme="majorEastAsia" w:hAnsiTheme="majorEastAsia" w:hint="eastAsia"/>
          <w:sz w:val="24"/>
          <w:szCs w:val="24"/>
        </w:rPr>
        <w:t>イ　地域による学校支援の推進</w:t>
      </w:r>
    </w:p>
    <w:p w14:paraId="46A06B6C" w14:textId="77777777" w:rsidR="0081327F" w:rsidRPr="006624E7" w:rsidRDefault="0081327F" w:rsidP="0081327F">
      <w:pPr>
        <w:rPr>
          <w:sz w:val="24"/>
          <w:szCs w:val="24"/>
        </w:rPr>
      </w:pPr>
      <w:r w:rsidRPr="006624E7">
        <w:rPr>
          <w:rFonts w:hint="eastAsia"/>
          <w:sz w:val="24"/>
          <w:szCs w:val="24"/>
        </w:rPr>
        <w:t xml:space="preserve">　　　【今後の方向と目標】</w:t>
      </w:r>
    </w:p>
    <w:p w14:paraId="1345DC9D" w14:textId="5347ACCF" w:rsidR="0081327F" w:rsidRPr="006624E7" w:rsidRDefault="0081327F" w:rsidP="0081327F">
      <w:pPr>
        <w:ind w:left="960" w:hangingChars="400" w:hanging="960"/>
        <w:rPr>
          <w:sz w:val="24"/>
          <w:szCs w:val="24"/>
        </w:rPr>
      </w:pPr>
      <w:r w:rsidRPr="006624E7">
        <w:rPr>
          <w:rFonts w:hint="eastAsia"/>
          <w:sz w:val="24"/>
          <w:szCs w:val="24"/>
        </w:rPr>
        <w:t xml:space="preserve">　　　　　学校が様々な教育課題に適切に対応し、充実した教育活動を展開するうえで、学校と地域との連携体制を構築し、地域による学校支援の</w:t>
      </w:r>
      <w:r w:rsidR="00807806">
        <w:rPr>
          <w:rFonts w:hint="eastAsia"/>
          <w:sz w:val="24"/>
          <w:szCs w:val="24"/>
        </w:rPr>
        <w:t>取組</w:t>
      </w:r>
      <w:r>
        <w:rPr>
          <w:rFonts w:hint="eastAsia"/>
          <w:sz w:val="24"/>
          <w:szCs w:val="24"/>
        </w:rPr>
        <w:t>を推進することが求められています</w:t>
      </w:r>
      <w:r w:rsidRPr="006624E7">
        <w:rPr>
          <w:rFonts w:hint="eastAsia"/>
          <w:sz w:val="24"/>
          <w:szCs w:val="24"/>
        </w:rPr>
        <w:t>。</w:t>
      </w:r>
    </w:p>
    <w:p w14:paraId="7A2D265C" w14:textId="77777777" w:rsidR="0081327F" w:rsidRPr="006624E7" w:rsidRDefault="0081327F" w:rsidP="0081327F">
      <w:pPr>
        <w:ind w:left="960" w:hangingChars="400" w:hanging="960"/>
        <w:rPr>
          <w:sz w:val="24"/>
          <w:szCs w:val="24"/>
        </w:rPr>
      </w:pPr>
      <w:r w:rsidRPr="006624E7">
        <w:rPr>
          <w:rFonts w:hint="eastAsia"/>
          <w:sz w:val="24"/>
          <w:szCs w:val="24"/>
        </w:rPr>
        <w:t xml:space="preserve">　　　　　このため、保護者や地域住民、高齢者、関係団体</w:t>
      </w:r>
      <w:r>
        <w:rPr>
          <w:rFonts w:hint="eastAsia"/>
          <w:sz w:val="24"/>
          <w:szCs w:val="24"/>
        </w:rPr>
        <w:t>など</w:t>
      </w:r>
      <w:r w:rsidRPr="006624E7">
        <w:rPr>
          <w:rFonts w:hint="eastAsia"/>
          <w:sz w:val="24"/>
          <w:szCs w:val="24"/>
        </w:rPr>
        <w:t>が子どもたちの成長にかかわる当事者としての自覚と責任を共有するとの認識のもと、学校運営や教育活動に積極的に協力し、参画する環境づくり</w:t>
      </w:r>
      <w:r>
        <w:rPr>
          <w:rFonts w:hint="eastAsia"/>
          <w:sz w:val="24"/>
          <w:szCs w:val="24"/>
        </w:rPr>
        <w:t>が期待されています</w:t>
      </w:r>
      <w:r w:rsidRPr="006624E7">
        <w:rPr>
          <w:rFonts w:hint="eastAsia"/>
          <w:sz w:val="24"/>
          <w:szCs w:val="24"/>
        </w:rPr>
        <w:t>。</w:t>
      </w:r>
    </w:p>
    <w:p w14:paraId="7D371BDC" w14:textId="77777777" w:rsidR="00E60AFC" w:rsidRDefault="00E60AFC" w:rsidP="0081327F">
      <w:pPr>
        <w:rPr>
          <w:sz w:val="24"/>
          <w:szCs w:val="24"/>
        </w:rPr>
      </w:pPr>
    </w:p>
    <w:p w14:paraId="06E6ACF4" w14:textId="214E5E4B" w:rsidR="0081327F" w:rsidRPr="006624E7" w:rsidRDefault="0081327F" w:rsidP="0081327F">
      <w:pPr>
        <w:rPr>
          <w:sz w:val="24"/>
          <w:szCs w:val="24"/>
        </w:rPr>
      </w:pPr>
      <w:r w:rsidRPr="006624E7">
        <w:rPr>
          <w:rFonts w:hint="eastAsia"/>
          <w:sz w:val="24"/>
          <w:szCs w:val="24"/>
        </w:rPr>
        <w:t xml:space="preserve">　　　【主な</w:t>
      </w:r>
      <w:r w:rsidR="00807806">
        <w:rPr>
          <w:rFonts w:hint="eastAsia"/>
          <w:sz w:val="24"/>
          <w:szCs w:val="24"/>
        </w:rPr>
        <w:t>取組</w:t>
      </w:r>
      <w:r w:rsidRPr="006624E7">
        <w:rPr>
          <w:rFonts w:hint="eastAsia"/>
          <w:sz w:val="24"/>
          <w:szCs w:val="24"/>
        </w:rPr>
        <w:t>】</w:t>
      </w:r>
    </w:p>
    <w:p w14:paraId="5A85B3C0" w14:textId="77777777" w:rsidR="0081327F" w:rsidRPr="006624E7" w:rsidRDefault="0081327F" w:rsidP="0081327F">
      <w:pPr>
        <w:rPr>
          <w:sz w:val="24"/>
          <w:szCs w:val="24"/>
        </w:rPr>
      </w:pPr>
      <w:r w:rsidRPr="006624E7">
        <w:rPr>
          <w:rFonts w:hint="eastAsia"/>
          <w:sz w:val="24"/>
          <w:szCs w:val="24"/>
        </w:rPr>
        <w:t xml:space="preserve">　　　　◎環境体験事業への支援</w:t>
      </w:r>
    </w:p>
    <w:p w14:paraId="564DC5E8" w14:textId="77777777" w:rsidR="0081327F" w:rsidRDefault="0081327F" w:rsidP="0081327F">
      <w:pPr>
        <w:ind w:left="960" w:hangingChars="400" w:hanging="960"/>
        <w:rPr>
          <w:sz w:val="24"/>
          <w:szCs w:val="24"/>
        </w:rPr>
      </w:pPr>
      <w:r w:rsidRPr="006624E7">
        <w:rPr>
          <w:rFonts w:hint="eastAsia"/>
          <w:sz w:val="24"/>
          <w:szCs w:val="24"/>
        </w:rPr>
        <w:t xml:space="preserve">　　　　　全小学校において、環境体験事業を実施するため、田畑</w:t>
      </w:r>
      <w:r>
        <w:rPr>
          <w:rFonts w:hint="eastAsia"/>
          <w:sz w:val="24"/>
          <w:szCs w:val="24"/>
        </w:rPr>
        <w:t>や海岸など</w:t>
      </w:r>
      <w:r w:rsidRPr="006624E7">
        <w:rPr>
          <w:rFonts w:hint="eastAsia"/>
          <w:sz w:val="24"/>
          <w:szCs w:val="24"/>
        </w:rPr>
        <w:t>のフィールドや地域人材を確保するなどの地域による</w:t>
      </w:r>
      <w:r>
        <w:rPr>
          <w:rFonts w:hint="eastAsia"/>
          <w:sz w:val="24"/>
          <w:szCs w:val="24"/>
        </w:rPr>
        <w:t>支援体制を確立します</w:t>
      </w:r>
      <w:r w:rsidRPr="006624E7">
        <w:rPr>
          <w:rFonts w:hint="eastAsia"/>
          <w:sz w:val="24"/>
          <w:szCs w:val="24"/>
        </w:rPr>
        <w:t>。</w:t>
      </w:r>
    </w:p>
    <w:p w14:paraId="396BBABB" w14:textId="77777777" w:rsidR="0081327F" w:rsidRPr="006624E7" w:rsidRDefault="0081327F" w:rsidP="0081327F">
      <w:pPr>
        <w:rPr>
          <w:sz w:val="24"/>
          <w:szCs w:val="24"/>
        </w:rPr>
      </w:pPr>
      <w:r w:rsidRPr="006624E7">
        <w:rPr>
          <w:rFonts w:hint="eastAsia"/>
          <w:sz w:val="24"/>
          <w:szCs w:val="24"/>
        </w:rPr>
        <w:t xml:space="preserve">　　　　◎地域に学ぶ「トライやる・ウィーク」への支援</w:t>
      </w:r>
    </w:p>
    <w:p w14:paraId="74E7694E" w14:textId="28A717FF" w:rsidR="0081327F" w:rsidRPr="006624E7" w:rsidRDefault="0081327F" w:rsidP="0081327F">
      <w:pPr>
        <w:ind w:left="960" w:hangingChars="400" w:hanging="960"/>
        <w:rPr>
          <w:sz w:val="24"/>
          <w:szCs w:val="24"/>
        </w:rPr>
      </w:pPr>
      <w:r w:rsidRPr="006624E7">
        <w:rPr>
          <w:rFonts w:hint="eastAsia"/>
          <w:sz w:val="24"/>
          <w:szCs w:val="24"/>
        </w:rPr>
        <w:t xml:space="preserve">　　　　　トライやる・ウィーク評価検証委員会の提言を踏まえ、「トライやる」アクションの活性化を図るなど、生徒一人ひとりの社会的自立に向けた</w:t>
      </w:r>
      <w:r w:rsidR="00807806">
        <w:rPr>
          <w:rFonts w:hint="eastAsia"/>
          <w:sz w:val="24"/>
          <w:szCs w:val="24"/>
        </w:rPr>
        <w:t>取組</w:t>
      </w:r>
      <w:r>
        <w:rPr>
          <w:rFonts w:hint="eastAsia"/>
          <w:sz w:val="24"/>
          <w:szCs w:val="24"/>
        </w:rPr>
        <w:t>の一層の充実を図ります</w:t>
      </w:r>
      <w:r w:rsidRPr="006624E7">
        <w:rPr>
          <w:rFonts w:hint="eastAsia"/>
          <w:sz w:val="24"/>
          <w:szCs w:val="24"/>
        </w:rPr>
        <w:t>。</w:t>
      </w:r>
    </w:p>
    <w:p w14:paraId="6CBFC4AD" w14:textId="77777777" w:rsidR="0081327F" w:rsidRPr="006624E7" w:rsidRDefault="0081327F" w:rsidP="0081327F">
      <w:pPr>
        <w:rPr>
          <w:sz w:val="24"/>
          <w:szCs w:val="24"/>
        </w:rPr>
      </w:pPr>
    </w:p>
    <w:p w14:paraId="13E91E0E" w14:textId="77777777" w:rsidR="0081327F" w:rsidRDefault="0081327F" w:rsidP="0081327F">
      <w:pPr>
        <w:rPr>
          <w:sz w:val="24"/>
          <w:szCs w:val="24"/>
        </w:rPr>
      </w:pPr>
      <w:r w:rsidRPr="006624E7">
        <w:rPr>
          <w:rFonts w:hint="eastAsia"/>
          <w:sz w:val="24"/>
          <w:szCs w:val="24"/>
        </w:rPr>
        <w:t xml:space="preserve">　　　【主な事業】</w:t>
      </w:r>
    </w:p>
    <w:p w14:paraId="7132C6A4" w14:textId="1E964221" w:rsidR="0081327F" w:rsidRPr="006624E7" w:rsidRDefault="0081327F" w:rsidP="0081327F">
      <w:pPr>
        <w:rPr>
          <w:sz w:val="24"/>
          <w:szCs w:val="24"/>
        </w:rPr>
      </w:pPr>
      <w:r w:rsidRPr="006624E7">
        <w:rPr>
          <w:rFonts w:hint="eastAsia"/>
          <w:sz w:val="24"/>
          <w:szCs w:val="24"/>
        </w:rPr>
        <w:t xml:space="preserve">　　　　</w:t>
      </w:r>
      <w:r w:rsidR="008B77C3" w:rsidRPr="001C00A8">
        <w:rPr>
          <w:rFonts w:hint="eastAsia"/>
          <w:sz w:val="24"/>
          <w:szCs w:val="24"/>
        </w:rPr>
        <w:t>◇ふれあいものづくり事業（県立相生産業高等</w:t>
      </w:r>
      <w:r w:rsidRPr="001C00A8">
        <w:rPr>
          <w:rFonts w:hint="eastAsia"/>
          <w:sz w:val="24"/>
          <w:szCs w:val="24"/>
        </w:rPr>
        <w:t>学校との連携）</w:t>
      </w:r>
    </w:p>
    <w:p w14:paraId="43FB6D53" w14:textId="77777777" w:rsidR="0081327F" w:rsidRDefault="0081327F" w:rsidP="0081327F">
      <w:pPr>
        <w:rPr>
          <w:sz w:val="24"/>
          <w:szCs w:val="24"/>
        </w:rPr>
      </w:pPr>
      <w:r w:rsidRPr="006624E7">
        <w:rPr>
          <w:rFonts w:hint="eastAsia"/>
          <w:sz w:val="24"/>
          <w:szCs w:val="24"/>
        </w:rPr>
        <w:t xml:space="preserve">　　　　◇三世代交流事業　　　　　　　◇学校行事</w:t>
      </w:r>
      <w:r>
        <w:rPr>
          <w:rFonts w:hint="eastAsia"/>
          <w:sz w:val="24"/>
          <w:szCs w:val="24"/>
        </w:rPr>
        <w:t>など</w:t>
      </w:r>
      <w:r w:rsidRPr="006624E7">
        <w:rPr>
          <w:rFonts w:hint="eastAsia"/>
          <w:sz w:val="24"/>
          <w:szCs w:val="24"/>
        </w:rPr>
        <w:t>への支援</w:t>
      </w:r>
    </w:p>
    <w:p w14:paraId="135E7F60" w14:textId="77777777" w:rsidR="004E669B" w:rsidRDefault="004E669B" w:rsidP="00B475FD">
      <w:pPr>
        <w:rPr>
          <w:sz w:val="24"/>
          <w:szCs w:val="24"/>
        </w:rPr>
      </w:pPr>
    </w:p>
    <w:p w14:paraId="7BFA3572" w14:textId="77777777" w:rsidR="00A43C02" w:rsidRDefault="00A43C02" w:rsidP="00B475FD">
      <w:pPr>
        <w:rPr>
          <w:sz w:val="24"/>
          <w:szCs w:val="24"/>
        </w:rPr>
      </w:pPr>
    </w:p>
    <w:p w14:paraId="0844EE80" w14:textId="77777777" w:rsidR="0081327F" w:rsidRPr="006624E7" w:rsidRDefault="0081327F" w:rsidP="0081327F">
      <w:pPr>
        <w:rPr>
          <w:rFonts w:asciiTheme="majorEastAsia" w:eastAsiaTheme="majorEastAsia" w:hAnsiTheme="majorEastAsia"/>
          <w:sz w:val="24"/>
          <w:szCs w:val="24"/>
        </w:rPr>
      </w:pPr>
      <w:r w:rsidRPr="006624E7">
        <w:rPr>
          <w:rFonts w:hint="eastAsia"/>
          <w:sz w:val="24"/>
          <w:szCs w:val="24"/>
        </w:rPr>
        <w:lastRenderedPageBreak/>
        <w:t xml:space="preserve">　　　</w:t>
      </w:r>
      <w:r w:rsidRPr="006624E7">
        <w:rPr>
          <w:rFonts w:asciiTheme="majorEastAsia" w:eastAsiaTheme="majorEastAsia" w:hAnsiTheme="majorEastAsia" w:hint="eastAsia"/>
          <w:sz w:val="24"/>
          <w:szCs w:val="24"/>
        </w:rPr>
        <w:t>ウ　学校安全及び防災教育の推進</w:t>
      </w:r>
    </w:p>
    <w:p w14:paraId="577E50EE" w14:textId="77777777" w:rsidR="0081327F" w:rsidRPr="006624E7" w:rsidRDefault="0081327F" w:rsidP="0081327F">
      <w:pPr>
        <w:rPr>
          <w:sz w:val="24"/>
          <w:szCs w:val="24"/>
        </w:rPr>
      </w:pPr>
      <w:r w:rsidRPr="006624E7">
        <w:rPr>
          <w:rFonts w:hint="eastAsia"/>
          <w:sz w:val="24"/>
          <w:szCs w:val="24"/>
        </w:rPr>
        <w:t xml:space="preserve">　　　【今後の方向と目標】</w:t>
      </w:r>
    </w:p>
    <w:p w14:paraId="23F3AFA7" w14:textId="3639B342" w:rsidR="0081327F" w:rsidRPr="006624E7" w:rsidRDefault="0081327F" w:rsidP="0081327F">
      <w:pPr>
        <w:ind w:left="960" w:hangingChars="400" w:hanging="960"/>
        <w:rPr>
          <w:sz w:val="24"/>
          <w:szCs w:val="24"/>
        </w:rPr>
      </w:pPr>
      <w:r w:rsidRPr="006624E7">
        <w:rPr>
          <w:rFonts w:hint="eastAsia"/>
          <w:sz w:val="24"/>
          <w:szCs w:val="24"/>
        </w:rPr>
        <w:t xml:space="preserve">　　　　　</w:t>
      </w:r>
      <w:r w:rsidR="005934FC">
        <w:rPr>
          <w:rFonts w:hint="eastAsia"/>
          <w:sz w:val="24"/>
          <w:szCs w:val="24"/>
        </w:rPr>
        <w:t>子どもたちが安全な環境のなか</w:t>
      </w:r>
      <w:r w:rsidRPr="006624E7">
        <w:rPr>
          <w:rFonts w:hint="eastAsia"/>
          <w:sz w:val="24"/>
          <w:szCs w:val="24"/>
        </w:rPr>
        <w:t>で、安心して学校生活がおくれるよう、学校・家庭・地域が連携した</w:t>
      </w:r>
      <w:r w:rsidR="00807806">
        <w:rPr>
          <w:rFonts w:hint="eastAsia"/>
          <w:sz w:val="24"/>
          <w:szCs w:val="24"/>
        </w:rPr>
        <w:t>取組</w:t>
      </w:r>
      <w:r>
        <w:rPr>
          <w:rFonts w:hint="eastAsia"/>
          <w:sz w:val="24"/>
          <w:szCs w:val="24"/>
        </w:rPr>
        <w:t>が求められています</w:t>
      </w:r>
      <w:r w:rsidRPr="006624E7">
        <w:rPr>
          <w:rFonts w:hint="eastAsia"/>
          <w:sz w:val="24"/>
          <w:szCs w:val="24"/>
        </w:rPr>
        <w:t>。</w:t>
      </w:r>
    </w:p>
    <w:p w14:paraId="56A65071" w14:textId="1305B249" w:rsidR="0081327F" w:rsidRPr="006624E7" w:rsidRDefault="0081327F" w:rsidP="0081327F">
      <w:pPr>
        <w:ind w:left="960" w:hangingChars="400" w:hanging="960"/>
        <w:rPr>
          <w:sz w:val="24"/>
          <w:szCs w:val="24"/>
        </w:rPr>
      </w:pPr>
      <w:r w:rsidRPr="006624E7">
        <w:rPr>
          <w:rFonts w:hint="eastAsia"/>
          <w:sz w:val="24"/>
          <w:szCs w:val="24"/>
        </w:rPr>
        <w:t xml:space="preserve">　　　　　このため、学校や通学路</w:t>
      </w:r>
      <w:r>
        <w:rPr>
          <w:rFonts w:hint="eastAsia"/>
          <w:sz w:val="24"/>
          <w:szCs w:val="24"/>
        </w:rPr>
        <w:t>など</w:t>
      </w:r>
      <w:r w:rsidRPr="006624E7">
        <w:rPr>
          <w:rFonts w:hint="eastAsia"/>
          <w:sz w:val="24"/>
          <w:szCs w:val="24"/>
        </w:rPr>
        <w:t>において、子どもたちが安全に過ごせるよう、学校と</w:t>
      </w:r>
      <w:r>
        <w:rPr>
          <w:rFonts w:hint="eastAsia"/>
          <w:kern w:val="0"/>
          <w:position w:val="4"/>
          <w:sz w:val="20"/>
          <w:szCs w:val="20"/>
          <w:vertAlign w:val="superscript"/>
        </w:rPr>
        <w:t>※</w:t>
      </w:r>
      <w:r w:rsidR="00F06144">
        <w:rPr>
          <w:rFonts w:hint="eastAsia"/>
          <w:sz w:val="24"/>
          <w:szCs w:val="24"/>
        </w:rPr>
        <w:t>通学路安全対策アドバイザー</w:t>
      </w:r>
      <w:r w:rsidRPr="006624E7">
        <w:rPr>
          <w:rFonts w:hint="eastAsia"/>
          <w:sz w:val="24"/>
          <w:szCs w:val="24"/>
        </w:rPr>
        <w:t>、地域の安全支援ボランティアなどとの連携により、地域ぐるみで子どもの安全を守る</w:t>
      </w:r>
      <w:r w:rsidR="00807806">
        <w:rPr>
          <w:rFonts w:hint="eastAsia"/>
          <w:sz w:val="24"/>
          <w:szCs w:val="24"/>
        </w:rPr>
        <w:t>取組</w:t>
      </w:r>
      <w:r>
        <w:rPr>
          <w:rFonts w:hint="eastAsia"/>
          <w:sz w:val="24"/>
          <w:szCs w:val="24"/>
        </w:rPr>
        <w:t>を推進します</w:t>
      </w:r>
      <w:r w:rsidRPr="006624E7">
        <w:rPr>
          <w:rFonts w:hint="eastAsia"/>
          <w:sz w:val="24"/>
          <w:szCs w:val="24"/>
        </w:rPr>
        <w:t>。</w:t>
      </w:r>
    </w:p>
    <w:p w14:paraId="4568D06C" w14:textId="77777777" w:rsidR="0081327F" w:rsidRPr="00EA09DA" w:rsidRDefault="0081327F" w:rsidP="0081327F">
      <w:pPr>
        <w:ind w:left="960" w:hangingChars="400" w:hanging="960"/>
        <w:rPr>
          <w:sz w:val="24"/>
          <w:szCs w:val="24"/>
        </w:rPr>
      </w:pPr>
      <w:r w:rsidRPr="00EA09DA">
        <w:rPr>
          <w:rFonts w:hint="eastAsia"/>
          <w:sz w:val="24"/>
          <w:szCs w:val="24"/>
        </w:rPr>
        <w:t xml:space="preserve">　　　　　また、阪神・淡路大震災</w:t>
      </w:r>
      <w:r w:rsidR="00EC1848" w:rsidRPr="00EA09DA">
        <w:rPr>
          <w:rFonts w:hint="eastAsia"/>
          <w:sz w:val="24"/>
          <w:szCs w:val="24"/>
        </w:rPr>
        <w:t>や東日本大震災</w:t>
      </w:r>
      <w:r w:rsidRPr="00EA09DA">
        <w:rPr>
          <w:rFonts w:hint="eastAsia"/>
          <w:sz w:val="24"/>
          <w:szCs w:val="24"/>
        </w:rPr>
        <w:t>の教訓を子どもたちに確実に語り継いでいきながら、地震や風水害などの自然災害から自らの生命を守るのに必要な能力や態度を身につけさせることが必要です。併せて、地域と学校が連携した防災訓練などを実施することにより、一人ひとりが安全で安心なまちづくりに参画する気運を醸成します。</w:t>
      </w:r>
    </w:p>
    <w:p w14:paraId="6110A31D" w14:textId="77777777" w:rsidR="0081327F" w:rsidRPr="00EA09DA" w:rsidRDefault="0081327F" w:rsidP="0081327F">
      <w:pPr>
        <w:rPr>
          <w:sz w:val="24"/>
          <w:szCs w:val="24"/>
        </w:rPr>
      </w:pPr>
    </w:p>
    <w:p w14:paraId="564E6E3E" w14:textId="76B4E067" w:rsidR="0081327F" w:rsidRPr="00EA09DA" w:rsidRDefault="0081327F" w:rsidP="0081327F">
      <w:pPr>
        <w:rPr>
          <w:sz w:val="24"/>
          <w:szCs w:val="24"/>
        </w:rPr>
      </w:pPr>
      <w:r w:rsidRPr="00EA09DA">
        <w:rPr>
          <w:rFonts w:hint="eastAsia"/>
          <w:sz w:val="24"/>
          <w:szCs w:val="24"/>
        </w:rPr>
        <w:t xml:space="preserve">　　　【主な</w:t>
      </w:r>
      <w:r w:rsidR="00807806" w:rsidRPr="00EA09DA">
        <w:rPr>
          <w:rFonts w:hint="eastAsia"/>
          <w:sz w:val="24"/>
          <w:szCs w:val="24"/>
        </w:rPr>
        <w:t>取組</w:t>
      </w:r>
      <w:r w:rsidRPr="00EA09DA">
        <w:rPr>
          <w:rFonts w:hint="eastAsia"/>
          <w:sz w:val="24"/>
          <w:szCs w:val="24"/>
        </w:rPr>
        <w:t>】</w:t>
      </w:r>
    </w:p>
    <w:p w14:paraId="19E83125" w14:textId="77777777" w:rsidR="0081327F" w:rsidRPr="00EA09DA" w:rsidRDefault="0081327F" w:rsidP="0081327F">
      <w:pPr>
        <w:ind w:left="960" w:hangingChars="400" w:hanging="960"/>
        <w:rPr>
          <w:sz w:val="24"/>
          <w:szCs w:val="24"/>
        </w:rPr>
      </w:pPr>
      <w:r w:rsidRPr="00EA09DA">
        <w:rPr>
          <w:rFonts w:hint="eastAsia"/>
          <w:sz w:val="24"/>
          <w:szCs w:val="24"/>
        </w:rPr>
        <w:t xml:space="preserve">　　　　◎学校や通学路の安全確保</w:t>
      </w:r>
    </w:p>
    <w:p w14:paraId="7BB20C23" w14:textId="026139C1" w:rsidR="0081327F" w:rsidRPr="00EA09DA" w:rsidRDefault="0081327F" w:rsidP="0081327F">
      <w:pPr>
        <w:ind w:leftChars="456" w:left="958" w:firstLineChars="100" w:firstLine="240"/>
        <w:rPr>
          <w:sz w:val="24"/>
          <w:szCs w:val="24"/>
        </w:rPr>
      </w:pPr>
      <w:r w:rsidRPr="00EA09DA">
        <w:rPr>
          <w:rFonts w:hint="eastAsia"/>
          <w:sz w:val="24"/>
          <w:szCs w:val="24"/>
        </w:rPr>
        <w:t>学校や通学路などにおける安全確保を図るため、</w:t>
      </w:r>
      <w:r w:rsidR="00EC1848" w:rsidRPr="00EA09DA">
        <w:rPr>
          <w:rFonts w:hint="eastAsia"/>
          <w:sz w:val="24"/>
          <w:szCs w:val="24"/>
        </w:rPr>
        <w:t>通学路安全対策推進協議会を開催するほか、</w:t>
      </w:r>
      <w:r w:rsidR="00B237E4" w:rsidRPr="00EA09DA">
        <w:rPr>
          <w:rFonts w:hint="eastAsia"/>
          <w:sz w:val="24"/>
          <w:szCs w:val="24"/>
        </w:rPr>
        <w:t>通学路安全対策アドバイザー</w:t>
      </w:r>
      <w:r w:rsidRPr="00EA09DA">
        <w:rPr>
          <w:rFonts w:hint="eastAsia"/>
          <w:sz w:val="24"/>
          <w:szCs w:val="24"/>
        </w:rPr>
        <w:t>や安全支援ボランティアなどの協力を得て、地域全体で</w:t>
      </w:r>
      <w:r w:rsidR="00661101" w:rsidRPr="00EA09DA">
        <w:rPr>
          <w:rFonts w:hint="eastAsia"/>
          <w:sz w:val="24"/>
          <w:szCs w:val="24"/>
        </w:rPr>
        <w:t>児童生徒</w:t>
      </w:r>
      <w:r w:rsidRPr="00EA09DA">
        <w:rPr>
          <w:rFonts w:hint="eastAsia"/>
          <w:sz w:val="24"/>
          <w:szCs w:val="24"/>
        </w:rPr>
        <w:t>の安全を見守る体制を一層整備します。</w:t>
      </w:r>
    </w:p>
    <w:p w14:paraId="7888A7A7" w14:textId="77777777" w:rsidR="0081327F" w:rsidRPr="00EA09DA" w:rsidRDefault="0081327F" w:rsidP="0081327F">
      <w:pPr>
        <w:ind w:left="960" w:hangingChars="400" w:hanging="960"/>
        <w:rPr>
          <w:sz w:val="24"/>
          <w:szCs w:val="24"/>
        </w:rPr>
      </w:pPr>
      <w:r w:rsidRPr="00EA09DA">
        <w:rPr>
          <w:rFonts w:hint="eastAsia"/>
          <w:sz w:val="24"/>
          <w:szCs w:val="24"/>
        </w:rPr>
        <w:t xml:space="preserve">　　　　◎安全教育の推進</w:t>
      </w:r>
    </w:p>
    <w:p w14:paraId="2D94A522" w14:textId="53B151BE" w:rsidR="0081327F" w:rsidRPr="00EA09DA" w:rsidRDefault="00661101" w:rsidP="0081327F">
      <w:pPr>
        <w:ind w:leftChars="456" w:left="958" w:firstLineChars="100" w:firstLine="240"/>
        <w:rPr>
          <w:sz w:val="24"/>
          <w:szCs w:val="24"/>
        </w:rPr>
      </w:pPr>
      <w:r w:rsidRPr="00EA09DA">
        <w:rPr>
          <w:rFonts w:hint="eastAsia"/>
          <w:sz w:val="24"/>
          <w:szCs w:val="24"/>
        </w:rPr>
        <w:t>児童生徒</w:t>
      </w:r>
      <w:r w:rsidR="0081327F" w:rsidRPr="00EA09DA">
        <w:rPr>
          <w:rFonts w:hint="eastAsia"/>
          <w:sz w:val="24"/>
          <w:szCs w:val="24"/>
        </w:rPr>
        <w:t>が危険を予測し、常に的確な判断のもとに安全に行動できるよう、万一の事態が発生したときの対処方法など、発達段階に応じた安全教育を推進します。</w:t>
      </w:r>
    </w:p>
    <w:p w14:paraId="3A8FDFBF" w14:textId="77777777" w:rsidR="0081327F" w:rsidRPr="00EA09DA" w:rsidRDefault="0081327F" w:rsidP="0081327F">
      <w:pPr>
        <w:rPr>
          <w:sz w:val="24"/>
          <w:szCs w:val="24"/>
        </w:rPr>
      </w:pPr>
      <w:r w:rsidRPr="00EA09DA">
        <w:rPr>
          <w:rFonts w:hint="eastAsia"/>
          <w:sz w:val="24"/>
          <w:szCs w:val="24"/>
        </w:rPr>
        <w:t xml:space="preserve">　　　　◎危機管理体制の充実</w:t>
      </w:r>
    </w:p>
    <w:p w14:paraId="3C87666C" w14:textId="77777777" w:rsidR="0081327F" w:rsidRDefault="0081327F" w:rsidP="0081327F">
      <w:pPr>
        <w:ind w:left="960" w:hangingChars="400" w:hanging="960"/>
        <w:rPr>
          <w:sz w:val="24"/>
          <w:szCs w:val="24"/>
        </w:rPr>
      </w:pPr>
      <w:r w:rsidRPr="006624E7">
        <w:rPr>
          <w:rFonts w:hint="eastAsia"/>
          <w:sz w:val="24"/>
          <w:szCs w:val="24"/>
        </w:rPr>
        <w:t xml:space="preserve">　　　　　教職員の危機対応に関する知識・技能の向上を図るとともに、校長のリーダーシップのもと、学校の危機管理体制を</w:t>
      </w:r>
      <w:r>
        <w:rPr>
          <w:rFonts w:hint="eastAsia"/>
          <w:sz w:val="24"/>
          <w:szCs w:val="24"/>
        </w:rPr>
        <w:t>より充実させます</w:t>
      </w:r>
      <w:r w:rsidRPr="006624E7">
        <w:rPr>
          <w:rFonts w:hint="eastAsia"/>
          <w:sz w:val="24"/>
          <w:szCs w:val="24"/>
        </w:rPr>
        <w:t>。</w:t>
      </w:r>
    </w:p>
    <w:p w14:paraId="31711461" w14:textId="77777777" w:rsidR="0081327F" w:rsidRPr="006624E7" w:rsidRDefault="0081327F" w:rsidP="0081327F">
      <w:pPr>
        <w:rPr>
          <w:sz w:val="24"/>
          <w:szCs w:val="24"/>
        </w:rPr>
      </w:pPr>
      <w:r w:rsidRPr="006624E7">
        <w:rPr>
          <w:rFonts w:hint="eastAsia"/>
          <w:sz w:val="24"/>
          <w:szCs w:val="24"/>
        </w:rPr>
        <w:t xml:space="preserve">　　　　◎防災訓練の実施</w:t>
      </w:r>
    </w:p>
    <w:p w14:paraId="5A278A3B" w14:textId="2CE8EA5A" w:rsidR="0081327F" w:rsidRPr="006624E7" w:rsidRDefault="0081327F" w:rsidP="0081327F">
      <w:pPr>
        <w:ind w:left="960" w:hangingChars="400" w:hanging="960"/>
        <w:rPr>
          <w:sz w:val="24"/>
          <w:szCs w:val="24"/>
        </w:rPr>
      </w:pPr>
      <w:r w:rsidRPr="006624E7">
        <w:rPr>
          <w:rFonts w:hint="eastAsia"/>
          <w:sz w:val="24"/>
          <w:szCs w:val="24"/>
        </w:rPr>
        <w:t xml:space="preserve">　　　　　全ての</w:t>
      </w:r>
      <w:r w:rsidR="00661101">
        <w:rPr>
          <w:rFonts w:hint="eastAsia"/>
          <w:sz w:val="24"/>
          <w:szCs w:val="24"/>
        </w:rPr>
        <w:t>学校園</w:t>
      </w:r>
      <w:r w:rsidRPr="006624E7">
        <w:rPr>
          <w:rFonts w:hint="eastAsia"/>
          <w:sz w:val="24"/>
          <w:szCs w:val="24"/>
        </w:rPr>
        <w:t>において、災害対策マニュアルを活用した防災訓練を実施し、校内防災体制を構築するとともに、地域が実施する防災訓練</w:t>
      </w:r>
      <w:r>
        <w:rPr>
          <w:rFonts w:hint="eastAsia"/>
          <w:sz w:val="24"/>
          <w:szCs w:val="24"/>
        </w:rPr>
        <w:t>など</w:t>
      </w:r>
      <w:r w:rsidRPr="006624E7">
        <w:rPr>
          <w:rFonts w:hint="eastAsia"/>
          <w:sz w:val="24"/>
          <w:szCs w:val="24"/>
        </w:rPr>
        <w:t>に</w:t>
      </w:r>
      <w:r w:rsidR="00661101">
        <w:rPr>
          <w:rFonts w:hint="eastAsia"/>
          <w:sz w:val="24"/>
          <w:szCs w:val="24"/>
        </w:rPr>
        <w:t>児童生徒</w:t>
      </w:r>
      <w:r w:rsidRPr="006624E7">
        <w:rPr>
          <w:rFonts w:hint="eastAsia"/>
          <w:sz w:val="24"/>
          <w:szCs w:val="24"/>
        </w:rPr>
        <w:t>を参加させるなど、学校と地域が一体となった</w:t>
      </w:r>
      <w:r w:rsidR="00807806">
        <w:rPr>
          <w:rFonts w:hint="eastAsia"/>
          <w:sz w:val="24"/>
          <w:szCs w:val="24"/>
        </w:rPr>
        <w:t>取組</w:t>
      </w:r>
      <w:r>
        <w:rPr>
          <w:rFonts w:hint="eastAsia"/>
          <w:sz w:val="24"/>
          <w:szCs w:val="24"/>
        </w:rPr>
        <w:t>を推進します</w:t>
      </w:r>
      <w:r w:rsidRPr="006624E7">
        <w:rPr>
          <w:rFonts w:hint="eastAsia"/>
          <w:sz w:val="24"/>
          <w:szCs w:val="24"/>
        </w:rPr>
        <w:t>。</w:t>
      </w:r>
    </w:p>
    <w:p w14:paraId="39EECDBB" w14:textId="77777777" w:rsidR="0081327F" w:rsidRDefault="0081327F" w:rsidP="0081327F">
      <w:pPr>
        <w:rPr>
          <w:sz w:val="24"/>
          <w:szCs w:val="24"/>
        </w:rPr>
      </w:pPr>
    </w:p>
    <w:p w14:paraId="4C083162" w14:textId="77777777" w:rsidR="00BA6A85" w:rsidRPr="006624E7" w:rsidRDefault="00BA6A85" w:rsidP="0081327F">
      <w:pPr>
        <w:rPr>
          <w:sz w:val="24"/>
          <w:szCs w:val="24"/>
        </w:rPr>
      </w:pPr>
    </w:p>
    <w:p w14:paraId="19573FAD" w14:textId="77777777" w:rsidR="0081327F" w:rsidRPr="006624E7" w:rsidRDefault="0081327F" w:rsidP="0081327F">
      <w:pPr>
        <w:rPr>
          <w:sz w:val="24"/>
          <w:szCs w:val="24"/>
        </w:rPr>
      </w:pPr>
      <w:r w:rsidRPr="006624E7">
        <w:rPr>
          <w:rFonts w:hint="eastAsia"/>
          <w:sz w:val="24"/>
          <w:szCs w:val="24"/>
        </w:rPr>
        <w:t xml:space="preserve">　　　【主な事業】</w:t>
      </w:r>
    </w:p>
    <w:p w14:paraId="433280ED" w14:textId="77777777" w:rsidR="00EC1848" w:rsidRPr="00EA09DA" w:rsidRDefault="0081327F" w:rsidP="00EC1848">
      <w:pPr>
        <w:rPr>
          <w:sz w:val="24"/>
          <w:szCs w:val="24"/>
        </w:rPr>
      </w:pPr>
      <w:r w:rsidRPr="00EA09DA">
        <w:rPr>
          <w:rFonts w:hint="eastAsia"/>
          <w:sz w:val="24"/>
          <w:szCs w:val="24"/>
        </w:rPr>
        <w:t xml:space="preserve">　　　　</w:t>
      </w:r>
      <w:r w:rsidR="00EC1848" w:rsidRPr="00EA09DA">
        <w:rPr>
          <w:rFonts w:hint="eastAsia"/>
          <w:sz w:val="24"/>
          <w:szCs w:val="24"/>
        </w:rPr>
        <w:t>◇通学路安全対策推進協議会の開催、安全対策の実施</w:t>
      </w:r>
    </w:p>
    <w:p w14:paraId="0388DCF7" w14:textId="5FC8AEC4" w:rsidR="0081327F" w:rsidRPr="00EA09DA" w:rsidRDefault="0081327F" w:rsidP="00EC1848">
      <w:pPr>
        <w:ind w:firstLineChars="400" w:firstLine="960"/>
        <w:rPr>
          <w:sz w:val="24"/>
          <w:szCs w:val="24"/>
        </w:rPr>
      </w:pPr>
      <w:r w:rsidRPr="00EA09DA">
        <w:rPr>
          <w:rFonts w:hint="eastAsia"/>
          <w:sz w:val="24"/>
          <w:szCs w:val="24"/>
        </w:rPr>
        <w:t>◇</w:t>
      </w:r>
      <w:r w:rsidR="00F06144">
        <w:rPr>
          <w:rFonts w:hint="eastAsia"/>
          <w:sz w:val="24"/>
          <w:szCs w:val="24"/>
        </w:rPr>
        <w:t>通学路安全対策アドバイザー</w:t>
      </w:r>
      <w:r w:rsidRPr="00EA09DA">
        <w:rPr>
          <w:rFonts w:hint="eastAsia"/>
          <w:sz w:val="24"/>
          <w:szCs w:val="24"/>
        </w:rPr>
        <w:t>による巡回指導</w:t>
      </w:r>
    </w:p>
    <w:p w14:paraId="3491B38B" w14:textId="77777777" w:rsidR="0081327F" w:rsidRPr="00EA09DA" w:rsidRDefault="0081327F" w:rsidP="0081327F">
      <w:pPr>
        <w:rPr>
          <w:sz w:val="24"/>
          <w:szCs w:val="24"/>
        </w:rPr>
      </w:pPr>
      <w:r w:rsidRPr="00EA09DA">
        <w:rPr>
          <w:rFonts w:hint="eastAsia"/>
          <w:sz w:val="24"/>
          <w:szCs w:val="24"/>
        </w:rPr>
        <w:t xml:space="preserve">　　　　◇地域安全マップの更新　　　◇安全教育の推進</w:t>
      </w:r>
    </w:p>
    <w:p w14:paraId="54A19DBB" w14:textId="77777777" w:rsidR="0081327F" w:rsidRPr="00EA09DA" w:rsidRDefault="0081327F" w:rsidP="0081327F">
      <w:pPr>
        <w:rPr>
          <w:sz w:val="24"/>
          <w:szCs w:val="24"/>
        </w:rPr>
      </w:pPr>
      <w:r w:rsidRPr="00EA09DA">
        <w:rPr>
          <w:rFonts w:hint="eastAsia"/>
          <w:sz w:val="24"/>
          <w:szCs w:val="24"/>
        </w:rPr>
        <w:t xml:space="preserve">　　　　◇子どもを守る１１０番事業　◇防災訓練の実施</w:t>
      </w:r>
      <w:r w:rsidR="00EC1848" w:rsidRPr="00EA09DA">
        <w:rPr>
          <w:rFonts w:hint="eastAsia"/>
          <w:sz w:val="24"/>
          <w:szCs w:val="24"/>
        </w:rPr>
        <w:t>（防災給食の実施）</w:t>
      </w:r>
    </w:p>
    <w:p w14:paraId="572CFEA7" w14:textId="77777777" w:rsidR="0081327F" w:rsidRPr="00EA09DA" w:rsidRDefault="0081327F" w:rsidP="0081327F">
      <w:pPr>
        <w:rPr>
          <w:sz w:val="24"/>
          <w:szCs w:val="24"/>
        </w:rPr>
      </w:pPr>
      <w:r w:rsidRPr="00EA09DA">
        <w:rPr>
          <w:rFonts w:hint="eastAsia"/>
          <w:sz w:val="24"/>
          <w:szCs w:val="24"/>
        </w:rPr>
        <w:t xml:space="preserve">　　　　◇各小学校区における災害図上訓練の実施</w:t>
      </w:r>
    </w:p>
    <w:p w14:paraId="74321FD6" w14:textId="77777777" w:rsidR="0081327F" w:rsidRPr="00EA09DA" w:rsidRDefault="0081327F" w:rsidP="0081327F">
      <w:pPr>
        <w:rPr>
          <w:sz w:val="24"/>
          <w:szCs w:val="24"/>
        </w:rPr>
      </w:pP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391"/>
      </w:tblGrid>
      <w:tr w:rsidR="00EA09DA" w:rsidRPr="00EA09DA" w14:paraId="4A2C20F6" w14:textId="77777777" w:rsidTr="00E94EE0">
        <w:trPr>
          <w:trHeight w:val="1684"/>
        </w:trPr>
        <w:tc>
          <w:tcPr>
            <w:tcW w:w="8391" w:type="dxa"/>
          </w:tcPr>
          <w:p w14:paraId="41FC4669" w14:textId="77777777" w:rsidR="0081327F" w:rsidRPr="00EA09DA" w:rsidRDefault="0081327F" w:rsidP="00727318">
            <w:pPr>
              <w:rPr>
                <w:sz w:val="24"/>
                <w:szCs w:val="24"/>
              </w:rPr>
            </w:pPr>
            <w:r w:rsidRPr="00EA09DA">
              <w:rPr>
                <w:rFonts w:hint="eastAsia"/>
                <w:sz w:val="24"/>
                <w:szCs w:val="24"/>
              </w:rPr>
              <w:lastRenderedPageBreak/>
              <w:t>【目　標】</w:t>
            </w:r>
          </w:p>
          <w:p w14:paraId="0625F2C1" w14:textId="77777777" w:rsidR="0081327F" w:rsidRPr="00EA09DA" w:rsidRDefault="0081327F" w:rsidP="00727318">
            <w:pPr>
              <w:rPr>
                <w:sz w:val="24"/>
                <w:szCs w:val="24"/>
              </w:rPr>
            </w:pPr>
            <w:r w:rsidRPr="00EA09DA">
              <w:rPr>
                <w:rFonts w:hint="eastAsia"/>
                <w:sz w:val="24"/>
                <w:szCs w:val="24"/>
              </w:rPr>
              <w:t xml:space="preserve">　☆防災訓練や安全講習会の実施回数</w:t>
            </w:r>
          </w:p>
          <w:p w14:paraId="78DE89F6" w14:textId="77777777" w:rsidR="0081327F" w:rsidRPr="00EA09DA" w:rsidRDefault="0081327F" w:rsidP="00727318">
            <w:pPr>
              <w:rPr>
                <w:sz w:val="24"/>
                <w:szCs w:val="24"/>
              </w:rPr>
            </w:pPr>
            <w:r w:rsidRPr="00EA09DA">
              <w:rPr>
                <w:rFonts w:hint="eastAsia"/>
                <w:sz w:val="24"/>
                <w:szCs w:val="24"/>
              </w:rPr>
              <w:t xml:space="preserve">　　　→　学期に１回実施</w:t>
            </w:r>
          </w:p>
          <w:p w14:paraId="0C5F96E2" w14:textId="39F8FF98" w:rsidR="00FD45E6" w:rsidRPr="00EA09DA" w:rsidRDefault="00352A4C" w:rsidP="00352A4C">
            <w:pPr>
              <w:rPr>
                <w:sz w:val="24"/>
                <w:szCs w:val="24"/>
              </w:rPr>
            </w:pPr>
            <w:r w:rsidRPr="00EA09DA">
              <w:rPr>
                <w:rFonts w:hint="eastAsia"/>
                <w:sz w:val="24"/>
                <w:szCs w:val="24"/>
              </w:rPr>
              <w:t xml:space="preserve">　</w:t>
            </w:r>
            <w:r w:rsidR="00A15FA7" w:rsidRPr="00EA09DA">
              <w:rPr>
                <w:rFonts w:asciiTheme="minorEastAsia" w:hAnsiTheme="minorEastAsia" w:hint="eastAsia"/>
                <w:sz w:val="24"/>
                <w:szCs w:val="24"/>
              </w:rPr>
              <w:t>小中</w:t>
            </w:r>
            <w:r w:rsidR="00E41D95" w:rsidRPr="00EA09DA">
              <w:rPr>
                <w:rFonts w:hint="eastAsia"/>
                <w:sz w:val="24"/>
                <w:szCs w:val="24"/>
              </w:rPr>
              <w:t xml:space="preserve">学校　</w:t>
            </w:r>
            <w:r w:rsidR="00FD45E6" w:rsidRPr="00EA09DA">
              <w:rPr>
                <w:rFonts w:hint="eastAsia"/>
                <w:sz w:val="24"/>
                <w:szCs w:val="24"/>
              </w:rPr>
              <w:t>目標を１００％達成（Ｈ２６年度）</w:t>
            </w:r>
            <w:r w:rsidRPr="00EA09DA">
              <w:rPr>
                <w:rFonts w:asciiTheme="minorEastAsia" w:hAnsiTheme="minorEastAsia" w:hint="eastAsia"/>
                <w:sz w:val="24"/>
                <w:szCs w:val="24"/>
              </w:rPr>
              <w:t>→　１００％（Ｈ３２年度）</w:t>
            </w:r>
          </w:p>
        </w:tc>
      </w:tr>
    </w:tbl>
    <w:p w14:paraId="2B493B86" w14:textId="77777777" w:rsidR="004E669B" w:rsidRDefault="004E669B" w:rsidP="003723ED">
      <w:pPr>
        <w:ind w:firstLineChars="100" w:firstLine="240"/>
        <w:rPr>
          <w:rFonts w:asciiTheme="majorEastAsia" w:eastAsiaTheme="majorEastAsia" w:hAnsiTheme="majorEastAsia"/>
          <w:sz w:val="24"/>
          <w:szCs w:val="24"/>
        </w:rPr>
      </w:pPr>
    </w:p>
    <w:p w14:paraId="630FF59B" w14:textId="125F167E" w:rsidR="0081327F" w:rsidRPr="006624E7" w:rsidRDefault="0081327F" w:rsidP="003723ED">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8B77C3">
        <w:rPr>
          <w:rFonts w:asciiTheme="majorEastAsia" w:eastAsiaTheme="majorEastAsia" w:hAnsiTheme="majorEastAsia" w:hint="eastAsia"/>
          <w:sz w:val="24"/>
          <w:szCs w:val="24"/>
        </w:rPr>
        <w:t>）教育の機会均等</w:t>
      </w:r>
      <w:r w:rsidRPr="006624E7">
        <w:rPr>
          <w:rFonts w:asciiTheme="majorEastAsia" w:eastAsiaTheme="majorEastAsia" w:hAnsiTheme="majorEastAsia" w:hint="eastAsia"/>
          <w:sz w:val="24"/>
          <w:szCs w:val="24"/>
        </w:rPr>
        <w:t>の確保</w:t>
      </w:r>
    </w:p>
    <w:p w14:paraId="764E16DE" w14:textId="77777777" w:rsidR="00E12F7A" w:rsidRPr="006624E7" w:rsidRDefault="0081327F" w:rsidP="00E12F7A">
      <w:pPr>
        <w:ind w:left="960" w:hangingChars="400" w:hanging="960"/>
        <w:rPr>
          <w:sz w:val="24"/>
          <w:szCs w:val="24"/>
        </w:rPr>
      </w:pPr>
      <w:r w:rsidRPr="006624E7">
        <w:rPr>
          <w:rFonts w:hint="eastAsia"/>
          <w:sz w:val="24"/>
          <w:szCs w:val="24"/>
        </w:rPr>
        <w:t xml:space="preserve">　　　</w:t>
      </w:r>
      <w:r w:rsidR="00E12F7A" w:rsidRPr="006624E7">
        <w:rPr>
          <w:rFonts w:hint="eastAsia"/>
          <w:sz w:val="24"/>
          <w:szCs w:val="24"/>
        </w:rPr>
        <w:t>【今後の方向と目標】</w:t>
      </w:r>
    </w:p>
    <w:p w14:paraId="2CD04181" w14:textId="25D40296" w:rsidR="00E12F7A" w:rsidRPr="00EA09DA" w:rsidRDefault="00E12F7A" w:rsidP="00E12F7A">
      <w:pPr>
        <w:ind w:leftChars="400" w:left="840" w:firstLineChars="100" w:firstLine="240"/>
        <w:rPr>
          <w:sz w:val="24"/>
          <w:szCs w:val="24"/>
        </w:rPr>
      </w:pPr>
      <w:r w:rsidRPr="00EA09DA">
        <w:rPr>
          <w:rFonts w:hint="eastAsia"/>
          <w:sz w:val="24"/>
          <w:szCs w:val="24"/>
        </w:rPr>
        <w:t>経済的理由によって就学が困難と認められる</w:t>
      </w:r>
      <w:r w:rsidR="00661101" w:rsidRPr="00EA09DA">
        <w:rPr>
          <w:rFonts w:hint="eastAsia"/>
          <w:sz w:val="24"/>
          <w:szCs w:val="24"/>
        </w:rPr>
        <w:t>児童生徒</w:t>
      </w:r>
      <w:r w:rsidRPr="00EA09DA">
        <w:rPr>
          <w:rFonts w:hint="eastAsia"/>
          <w:sz w:val="24"/>
          <w:szCs w:val="24"/>
        </w:rPr>
        <w:t>の教育の機会を確保するため、就学に必要な経費の支援を引き続き行います。</w:t>
      </w:r>
    </w:p>
    <w:p w14:paraId="4C6DB945" w14:textId="2B9FAD62" w:rsidR="00E12F7A" w:rsidRPr="00EA09DA" w:rsidRDefault="00E12F7A" w:rsidP="00E12F7A">
      <w:pPr>
        <w:ind w:leftChars="400" w:left="840" w:firstLineChars="100" w:firstLine="240"/>
        <w:rPr>
          <w:sz w:val="24"/>
          <w:szCs w:val="24"/>
        </w:rPr>
      </w:pPr>
      <w:r w:rsidRPr="00EA09DA">
        <w:rPr>
          <w:rFonts w:hint="eastAsia"/>
          <w:sz w:val="24"/>
          <w:szCs w:val="24"/>
        </w:rPr>
        <w:t>また、学生の通学に必要な経費への補助など、就学に係る経済的負担の軽減を図る事業を実施します。</w:t>
      </w:r>
    </w:p>
    <w:p w14:paraId="286969E1" w14:textId="77777777" w:rsidR="00E12F7A" w:rsidRPr="00EA09DA" w:rsidRDefault="00E12F7A" w:rsidP="00E12F7A">
      <w:pPr>
        <w:ind w:leftChars="400" w:left="840" w:firstLineChars="100" w:firstLine="240"/>
        <w:rPr>
          <w:sz w:val="24"/>
          <w:szCs w:val="24"/>
        </w:rPr>
      </w:pPr>
      <w:r w:rsidRPr="00EA09DA">
        <w:rPr>
          <w:rFonts w:hint="eastAsia"/>
          <w:sz w:val="24"/>
          <w:szCs w:val="24"/>
        </w:rPr>
        <w:t>これらの支援については、国が実施する「子どもの学習費調査」などを参考にし、支援の内容の検討を行います。</w:t>
      </w:r>
    </w:p>
    <w:p w14:paraId="6F0FA019" w14:textId="77777777" w:rsidR="00E12F7A" w:rsidRPr="00EA09DA" w:rsidRDefault="00E12F7A" w:rsidP="00E12F7A">
      <w:pPr>
        <w:rPr>
          <w:sz w:val="24"/>
          <w:szCs w:val="24"/>
        </w:rPr>
      </w:pPr>
    </w:p>
    <w:p w14:paraId="457DC43C" w14:textId="06426CF5" w:rsidR="00E12F7A" w:rsidRPr="00EA09DA" w:rsidRDefault="00E12F7A" w:rsidP="00E12F7A">
      <w:pPr>
        <w:ind w:firstLineChars="300" w:firstLine="720"/>
        <w:rPr>
          <w:sz w:val="24"/>
          <w:szCs w:val="24"/>
        </w:rPr>
      </w:pPr>
      <w:r w:rsidRPr="00EA09DA">
        <w:rPr>
          <w:rFonts w:hint="eastAsia"/>
          <w:sz w:val="24"/>
          <w:szCs w:val="24"/>
        </w:rPr>
        <w:t>【主な</w:t>
      </w:r>
      <w:r w:rsidR="00807806" w:rsidRPr="00EA09DA">
        <w:rPr>
          <w:rFonts w:hint="eastAsia"/>
          <w:sz w:val="24"/>
          <w:szCs w:val="24"/>
        </w:rPr>
        <w:t>取組</w:t>
      </w:r>
      <w:r w:rsidRPr="00EA09DA">
        <w:rPr>
          <w:rFonts w:hint="eastAsia"/>
          <w:sz w:val="24"/>
          <w:szCs w:val="24"/>
        </w:rPr>
        <w:t>】</w:t>
      </w:r>
    </w:p>
    <w:p w14:paraId="04DE1408" w14:textId="6B42B0F7" w:rsidR="00E12F7A" w:rsidRPr="00EA09DA" w:rsidRDefault="00E12F7A" w:rsidP="00E12F7A">
      <w:pPr>
        <w:ind w:firstLineChars="400" w:firstLine="960"/>
        <w:rPr>
          <w:sz w:val="24"/>
          <w:szCs w:val="24"/>
        </w:rPr>
      </w:pPr>
      <w:r w:rsidRPr="00EA09DA">
        <w:rPr>
          <w:rFonts w:hint="eastAsia"/>
          <w:sz w:val="24"/>
          <w:szCs w:val="24"/>
        </w:rPr>
        <w:t>◎要保護・準要保護</w:t>
      </w:r>
      <w:r w:rsidR="00661101" w:rsidRPr="00EA09DA">
        <w:rPr>
          <w:rFonts w:hint="eastAsia"/>
          <w:sz w:val="24"/>
          <w:szCs w:val="24"/>
        </w:rPr>
        <w:t>児童生徒</w:t>
      </w:r>
      <w:r w:rsidRPr="00EA09DA">
        <w:rPr>
          <w:rFonts w:hint="eastAsia"/>
          <w:sz w:val="24"/>
          <w:szCs w:val="24"/>
        </w:rPr>
        <w:t>就学援助事業</w:t>
      </w:r>
    </w:p>
    <w:p w14:paraId="56B32F67" w14:textId="2814D7DF" w:rsidR="00E12F7A" w:rsidRPr="00EA09DA" w:rsidRDefault="00E12F7A" w:rsidP="00E12F7A">
      <w:pPr>
        <w:ind w:left="960" w:hangingChars="400" w:hanging="960"/>
        <w:rPr>
          <w:sz w:val="24"/>
          <w:szCs w:val="24"/>
        </w:rPr>
      </w:pPr>
      <w:r w:rsidRPr="00EA09DA">
        <w:rPr>
          <w:rFonts w:hint="eastAsia"/>
          <w:sz w:val="24"/>
          <w:szCs w:val="24"/>
        </w:rPr>
        <w:t xml:space="preserve">　　　　　生活保護世帯又は生活保護に準じた支援が必要な保護者に対し、その</w:t>
      </w:r>
      <w:r w:rsidR="00661101" w:rsidRPr="00EA09DA">
        <w:rPr>
          <w:rFonts w:hint="eastAsia"/>
          <w:sz w:val="24"/>
          <w:szCs w:val="24"/>
        </w:rPr>
        <w:t>児童生徒</w:t>
      </w:r>
      <w:r w:rsidRPr="00EA09DA">
        <w:rPr>
          <w:rFonts w:hint="eastAsia"/>
          <w:sz w:val="24"/>
          <w:szCs w:val="24"/>
        </w:rPr>
        <w:t>にかかる学用品費などの費用の援助を引き続き行います。</w:t>
      </w:r>
    </w:p>
    <w:p w14:paraId="332E5A9C" w14:textId="27CB5927" w:rsidR="00E12F7A" w:rsidRPr="00EA09DA" w:rsidRDefault="00E12F7A" w:rsidP="00E12F7A">
      <w:pPr>
        <w:ind w:firstLineChars="400" w:firstLine="960"/>
        <w:rPr>
          <w:sz w:val="24"/>
          <w:szCs w:val="24"/>
        </w:rPr>
      </w:pPr>
      <w:r w:rsidRPr="00EA09DA">
        <w:rPr>
          <w:rFonts w:hint="eastAsia"/>
          <w:sz w:val="24"/>
          <w:szCs w:val="24"/>
        </w:rPr>
        <w:t>◎学校特別支援教育就学奨励事業</w:t>
      </w:r>
    </w:p>
    <w:p w14:paraId="1456E47F" w14:textId="1B09D871" w:rsidR="002E055A" w:rsidRPr="00EA09DA" w:rsidRDefault="00E12F7A" w:rsidP="002E055A">
      <w:pPr>
        <w:ind w:leftChars="-135" w:left="967" w:hangingChars="521" w:hanging="1250"/>
        <w:rPr>
          <w:sz w:val="24"/>
          <w:szCs w:val="24"/>
        </w:rPr>
      </w:pPr>
      <w:r w:rsidRPr="00EA09DA">
        <w:rPr>
          <w:rFonts w:hint="eastAsia"/>
          <w:sz w:val="24"/>
          <w:szCs w:val="24"/>
        </w:rPr>
        <w:t xml:space="preserve">　　　　　　特別支援学級に就学する</w:t>
      </w:r>
      <w:r w:rsidR="00661101" w:rsidRPr="00EA09DA">
        <w:rPr>
          <w:rFonts w:hint="eastAsia"/>
          <w:sz w:val="24"/>
          <w:szCs w:val="24"/>
        </w:rPr>
        <w:t>児童生徒</w:t>
      </w:r>
      <w:r w:rsidRPr="00EA09DA">
        <w:rPr>
          <w:rFonts w:hint="eastAsia"/>
          <w:sz w:val="24"/>
          <w:szCs w:val="24"/>
        </w:rPr>
        <w:t>の保護者の経済的負担を軽減するため、その負担能力に応じ学用品費などの援助を引き続き行います。</w:t>
      </w:r>
      <w:r w:rsidR="002E055A" w:rsidRPr="00EA09DA">
        <w:rPr>
          <w:rFonts w:hint="eastAsia"/>
          <w:sz w:val="24"/>
          <w:szCs w:val="24"/>
        </w:rPr>
        <w:t xml:space="preserve">　　　　</w:t>
      </w:r>
    </w:p>
    <w:p w14:paraId="64889D19" w14:textId="77777777" w:rsidR="00E12F7A" w:rsidRPr="00EA09DA" w:rsidRDefault="002E055A" w:rsidP="003723ED">
      <w:pPr>
        <w:ind w:leftChars="-135" w:left="967" w:hangingChars="521" w:hanging="1250"/>
        <w:rPr>
          <w:sz w:val="24"/>
          <w:szCs w:val="24"/>
        </w:rPr>
      </w:pPr>
      <w:r w:rsidRPr="00EA09DA">
        <w:rPr>
          <w:rFonts w:hint="eastAsia"/>
          <w:sz w:val="24"/>
          <w:szCs w:val="24"/>
        </w:rPr>
        <w:t xml:space="preserve">　　　　　◎</w:t>
      </w:r>
      <w:r w:rsidR="00E12F7A" w:rsidRPr="00EA09DA">
        <w:rPr>
          <w:rFonts w:hint="eastAsia"/>
          <w:sz w:val="24"/>
          <w:szCs w:val="24"/>
        </w:rPr>
        <w:t>相生市奨学金事業</w:t>
      </w:r>
    </w:p>
    <w:p w14:paraId="67FFB46D" w14:textId="21B46F32" w:rsidR="00E12F7A" w:rsidRPr="00EA09DA" w:rsidRDefault="00C16530" w:rsidP="003723ED">
      <w:pPr>
        <w:ind w:leftChars="472" w:left="991" w:firstLineChars="123" w:firstLine="295"/>
        <w:rPr>
          <w:sz w:val="24"/>
          <w:szCs w:val="24"/>
        </w:rPr>
      </w:pPr>
      <w:r w:rsidRPr="00EA09DA">
        <w:rPr>
          <w:rFonts w:hint="eastAsia"/>
          <w:sz w:val="24"/>
          <w:szCs w:val="24"/>
        </w:rPr>
        <w:t>修学</w:t>
      </w:r>
      <w:r w:rsidR="00E12F7A" w:rsidRPr="00EA09DA">
        <w:rPr>
          <w:rFonts w:hint="eastAsia"/>
          <w:sz w:val="24"/>
          <w:szCs w:val="24"/>
        </w:rPr>
        <w:t>の意欲と能力があるにもかかわらず、経済的な理由で</w:t>
      </w:r>
      <w:r w:rsidR="005B3ADD" w:rsidRPr="00EA09DA">
        <w:rPr>
          <w:rFonts w:hint="eastAsia"/>
          <w:sz w:val="24"/>
          <w:szCs w:val="24"/>
        </w:rPr>
        <w:t>就学</w:t>
      </w:r>
      <w:r w:rsidR="008B77C3" w:rsidRPr="00EA09DA">
        <w:rPr>
          <w:rFonts w:hint="eastAsia"/>
          <w:sz w:val="24"/>
          <w:szCs w:val="24"/>
        </w:rPr>
        <w:t>が困難な者に対し、学校教育法第１条に規定する高等学校又は高等</w:t>
      </w:r>
      <w:r w:rsidR="00E12F7A" w:rsidRPr="00EA09DA">
        <w:rPr>
          <w:rFonts w:hint="eastAsia"/>
          <w:sz w:val="24"/>
          <w:szCs w:val="24"/>
        </w:rPr>
        <w:t>専門学校で教育を受ける機会を与えるため、学資の援助を引き続き行います。</w:t>
      </w:r>
    </w:p>
    <w:p w14:paraId="57B9AC76" w14:textId="77777777" w:rsidR="00E12F7A" w:rsidRPr="00EA09DA" w:rsidRDefault="00E12F7A" w:rsidP="003723ED">
      <w:pPr>
        <w:ind w:left="-960" w:firstLineChars="800" w:firstLine="1920"/>
        <w:rPr>
          <w:sz w:val="24"/>
          <w:szCs w:val="24"/>
        </w:rPr>
      </w:pPr>
      <w:r w:rsidRPr="00EA09DA">
        <w:rPr>
          <w:rFonts w:hint="eastAsia"/>
          <w:sz w:val="24"/>
          <w:szCs w:val="24"/>
        </w:rPr>
        <w:t>◎通学費補助金交付事業</w:t>
      </w:r>
    </w:p>
    <w:p w14:paraId="091A162B" w14:textId="3F27EAC2" w:rsidR="00E12F7A" w:rsidRPr="00EA09DA" w:rsidRDefault="00E12F7A" w:rsidP="003723ED">
      <w:pPr>
        <w:ind w:leftChars="500" w:left="1050" w:firstLineChars="100" w:firstLine="240"/>
        <w:rPr>
          <w:sz w:val="24"/>
          <w:szCs w:val="24"/>
        </w:rPr>
      </w:pPr>
      <w:r w:rsidRPr="00EA09DA">
        <w:rPr>
          <w:rFonts w:hint="eastAsia"/>
          <w:sz w:val="24"/>
          <w:szCs w:val="24"/>
        </w:rPr>
        <w:t>市立の学校に在籍する</w:t>
      </w:r>
      <w:r w:rsidR="00661101" w:rsidRPr="00EA09DA">
        <w:rPr>
          <w:rFonts w:hint="eastAsia"/>
          <w:sz w:val="24"/>
          <w:szCs w:val="24"/>
        </w:rPr>
        <w:t>児童生徒</w:t>
      </w:r>
      <w:r w:rsidRPr="00EA09DA">
        <w:rPr>
          <w:rFonts w:hint="eastAsia"/>
          <w:sz w:val="24"/>
          <w:szCs w:val="24"/>
        </w:rPr>
        <w:t>であって、交通機関又は自転車により通学する者に対してその経費の全額又は一部を補助金として交付します。</w:t>
      </w:r>
    </w:p>
    <w:p w14:paraId="48D1274B" w14:textId="77777777" w:rsidR="00E12F7A" w:rsidRPr="00EA09DA" w:rsidRDefault="00E12F7A" w:rsidP="003723ED">
      <w:pPr>
        <w:ind w:firstLineChars="400" w:firstLine="960"/>
        <w:rPr>
          <w:sz w:val="24"/>
          <w:szCs w:val="24"/>
        </w:rPr>
      </w:pPr>
      <w:r w:rsidRPr="00EA09DA">
        <w:rPr>
          <w:rFonts w:hint="eastAsia"/>
          <w:sz w:val="24"/>
          <w:szCs w:val="24"/>
        </w:rPr>
        <w:t>◎市立幼稚園入園料・保育料の減免</w:t>
      </w:r>
    </w:p>
    <w:p w14:paraId="1ADD4084" w14:textId="77777777" w:rsidR="00E12F7A" w:rsidRDefault="00E12F7A" w:rsidP="003723ED">
      <w:pPr>
        <w:ind w:leftChars="500" w:left="1050" w:firstLineChars="100" w:firstLine="240"/>
        <w:rPr>
          <w:sz w:val="24"/>
          <w:szCs w:val="24"/>
        </w:rPr>
      </w:pPr>
      <w:r w:rsidRPr="00EA09DA">
        <w:rPr>
          <w:rFonts w:hint="eastAsia"/>
          <w:sz w:val="24"/>
          <w:szCs w:val="24"/>
        </w:rPr>
        <w:t>幼児の属する世帯の所得の状況により、入園料・保育料を減免します。</w:t>
      </w:r>
    </w:p>
    <w:p w14:paraId="789FBBFC" w14:textId="77777777" w:rsidR="00A43C02" w:rsidRPr="00EA09DA" w:rsidRDefault="00A43C02" w:rsidP="003723ED">
      <w:pPr>
        <w:ind w:leftChars="500" w:left="1050" w:firstLineChars="100" w:firstLine="240"/>
        <w:rPr>
          <w:sz w:val="24"/>
          <w:szCs w:val="24"/>
        </w:rPr>
      </w:pPr>
    </w:p>
    <w:p w14:paraId="671C71FC" w14:textId="02C5FEDB" w:rsidR="0081327F" w:rsidRPr="006624E7" w:rsidRDefault="0081327F" w:rsidP="0081327F">
      <w:pPr>
        <w:rPr>
          <w:sz w:val="24"/>
          <w:szCs w:val="24"/>
        </w:rPr>
      </w:pPr>
      <w:r w:rsidRPr="006624E7">
        <w:rPr>
          <w:rFonts w:hint="eastAsia"/>
          <w:sz w:val="24"/>
          <w:szCs w:val="24"/>
        </w:rPr>
        <w:t xml:space="preserve">　　　【主な事業】</w:t>
      </w:r>
    </w:p>
    <w:p w14:paraId="494DAE48" w14:textId="77C12199" w:rsidR="0081327F" w:rsidRPr="006624E7" w:rsidRDefault="0081327F" w:rsidP="0081327F">
      <w:pPr>
        <w:rPr>
          <w:sz w:val="24"/>
          <w:szCs w:val="24"/>
        </w:rPr>
      </w:pPr>
      <w:r w:rsidRPr="006624E7">
        <w:rPr>
          <w:rFonts w:hint="eastAsia"/>
          <w:sz w:val="24"/>
          <w:szCs w:val="24"/>
        </w:rPr>
        <w:t xml:space="preserve">　　　　◇要保護・準要保護</w:t>
      </w:r>
      <w:r w:rsidR="00661101">
        <w:rPr>
          <w:rFonts w:hint="eastAsia"/>
          <w:sz w:val="24"/>
          <w:szCs w:val="24"/>
        </w:rPr>
        <w:t>児童生徒</w:t>
      </w:r>
      <w:r w:rsidRPr="006624E7">
        <w:rPr>
          <w:rFonts w:hint="eastAsia"/>
          <w:sz w:val="24"/>
          <w:szCs w:val="24"/>
        </w:rPr>
        <w:t>就学援助事業</w:t>
      </w:r>
    </w:p>
    <w:p w14:paraId="4423E2E9" w14:textId="7965FA27" w:rsidR="0081327F" w:rsidRPr="006624E7" w:rsidRDefault="0081327F" w:rsidP="0081327F">
      <w:pPr>
        <w:rPr>
          <w:sz w:val="24"/>
          <w:szCs w:val="24"/>
        </w:rPr>
      </w:pPr>
      <w:r w:rsidRPr="006624E7">
        <w:rPr>
          <w:rFonts w:hint="eastAsia"/>
          <w:sz w:val="24"/>
          <w:szCs w:val="24"/>
        </w:rPr>
        <w:t xml:space="preserve">　　　　◇</w:t>
      </w:r>
      <w:r>
        <w:rPr>
          <w:rFonts w:hint="eastAsia"/>
          <w:sz w:val="24"/>
          <w:szCs w:val="24"/>
        </w:rPr>
        <w:t>学校</w:t>
      </w:r>
      <w:r w:rsidRPr="006624E7">
        <w:rPr>
          <w:rFonts w:hint="eastAsia"/>
          <w:sz w:val="24"/>
          <w:szCs w:val="24"/>
        </w:rPr>
        <w:t>特別支援教育就学奨励事業</w:t>
      </w:r>
    </w:p>
    <w:p w14:paraId="2FC4EDEC" w14:textId="77777777" w:rsidR="0081327F" w:rsidRPr="006624E7" w:rsidRDefault="0081327F" w:rsidP="0081327F">
      <w:pPr>
        <w:rPr>
          <w:sz w:val="24"/>
          <w:szCs w:val="24"/>
        </w:rPr>
      </w:pPr>
      <w:r w:rsidRPr="006624E7">
        <w:rPr>
          <w:rFonts w:hint="eastAsia"/>
          <w:sz w:val="24"/>
          <w:szCs w:val="24"/>
        </w:rPr>
        <w:t xml:space="preserve">　　　　◇相生市奨学金事業</w:t>
      </w:r>
    </w:p>
    <w:p w14:paraId="30E83214" w14:textId="77777777" w:rsidR="0081327F" w:rsidRPr="006624E7" w:rsidRDefault="0081327F" w:rsidP="0081327F">
      <w:pPr>
        <w:rPr>
          <w:sz w:val="24"/>
          <w:szCs w:val="24"/>
        </w:rPr>
      </w:pPr>
      <w:r w:rsidRPr="006624E7">
        <w:rPr>
          <w:rFonts w:hint="eastAsia"/>
          <w:sz w:val="24"/>
          <w:szCs w:val="24"/>
        </w:rPr>
        <w:t xml:space="preserve">　　　　◇通学費補助金交付事業</w:t>
      </w:r>
    </w:p>
    <w:p w14:paraId="56D5FDB5" w14:textId="77777777" w:rsidR="003723ED" w:rsidRPr="00CB14FF" w:rsidRDefault="003723ED" w:rsidP="003723ED">
      <w:pPr>
        <w:ind w:firstLineChars="400" w:firstLine="960"/>
        <w:rPr>
          <w:sz w:val="24"/>
          <w:szCs w:val="24"/>
        </w:rPr>
      </w:pPr>
      <w:r w:rsidRPr="00CB14FF">
        <w:rPr>
          <w:rFonts w:hint="eastAsia"/>
          <w:sz w:val="24"/>
          <w:szCs w:val="24"/>
        </w:rPr>
        <w:t>◇市立幼稚園入園料・保育料の減免</w:t>
      </w:r>
    </w:p>
    <w:p w14:paraId="2092D488" w14:textId="77777777" w:rsidR="0081327F" w:rsidRPr="006624E7" w:rsidRDefault="0081327F" w:rsidP="0081327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（９</w:t>
      </w:r>
      <w:r w:rsidRPr="006624E7">
        <w:rPr>
          <w:rFonts w:asciiTheme="majorEastAsia" w:eastAsiaTheme="majorEastAsia" w:hAnsiTheme="majorEastAsia" w:hint="eastAsia"/>
          <w:sz w:val="24"/>
          <w:szCs w:val="24"/>
        </w:rPr>
        <w:t>）学校施設の整備・充実</w:t>
      </w:r>
    </w:p>
    <w:p w14:paraId="3BF0222C" w14:textId="77777777" w:rsidR="0081327F" w:rsidRPr="006624E7" w:rsidRDefault="0081327F" w:rsidP="0081327F">
      <w:pPr>
        <w:rPr>
          <w:rFonts w:asciiTheme="majorEastAsia" w:eastAsiaTheme="majorEastAsia" w:hAnsiTheme="majorEastAsia"/>
          <w:sz w:val="24"/>
          <w:szCs w:val="24"/>
        </w:rPr>
      </w:pPr>
      <w:r w:rsidRPr="006624E7">
        <w:rPr>
          <w:rFonts w:hint="eastAsia"/>
          <w:sz w:val="24"/>
          <w:szCs w:val="24"/>
        </w:rPr>
        <w:t xml:space="preserve">　　　</w:t>
      </w:r>
      <w:r w:rsidRPr="006624E7">
        <w:rPr>
          <w:rFonts w:asciiTheme="majorEastAsia" w:eastAsiaTheme="majorEastAsia" w:hAnsiTheme="majorEastAsia" w:hint="eastAsia"/>
          <w:sz w:val="24"/>
          <w:szCs w:val="24"/>
        </w:rPr>
        <w:t>ア　学校施設の耐震補強</w:t>
      </w:r>
      <w:r>
        <w:rPr>
          <w:rFonts w:asciiTheme="majorEastAsia" w:eastAsiaTheme="majorEastAsia" w:hAnsiTheme="majorEastAsia" w:hint="eastAsia"/>
          <w:sz w:val="24"/>
          <w:szCs w:val="24"/>
        </w:rPr>
        <w:t>など</w:t>
      </w:r>
      <w:r w:rsidRPr="006624E7">
        <w:rPr>
          <w:rFonts w:asciiTheme="majorEastAsia" w:eastAsiaTheme="majorEastAsia" w:hAnsiTheme="majorEastAsia" w:hint="eastAsia"/>
          <w:sz w:val="24"/>
          <w:szCs w:val="24"/>
        </w:rPr>
        <w:t>の推進</w:t>
      </w:r>
    </w:p>
    <w:p w14:paraId="065BD7BE" w14:textId="77777777" w:rsidR="0081327F" w:rsidRPr="006624E7" w:rsidRDefault="0081327F" w:rsidP="0081327F">
      <w:pPr>
        <w:ind w:left="1200" w:hangingChars="500" w:hanging="1200"/>
        <w:rPr>
          <w:sz w:val="24"/>
          <w:szCs w:val="24"/>
        </w:rPr>
      </w:pPr>
      <w:r w:rsidRPr="006624E7">
        <w:rPr>
          <w:rFonts w:hint="eastAsia"/>
          <w:sz w:val="24"/>
          <w:szCs w:val="24"/>
        </w:rPr>
        <w:t xml:space="preserve">　　　【今後の方向と目標】</w:t>
      </w:r>
    </w:p>
    <w:p w14:paraId="0C703AC4" w14:textId="38B131CF" w:rsidR="0081327F" w:rsidRPr="00EA09DA" w:rsidRDefault="0081327F" w:rsidP="0081327F">
      <w:pPr>
        <w:ind w:left="960" w:hangingChars="400" w:hanging="960"/>
        <w:rPr>
          <w:sz w:val="24"/>
          <w:szCs w:val="24"/>
        </w:rPr>
      </w:pPr>
      <w:r w:rsidRPr="006624E7">
        <w:rPr>
          <w:rFonts w:hint="eastAsia"/>
          <w:sz w:val="24"/>
          <w:szCs w:val="24"/>
        </w:rPr>
        <w:t xml:space="preserve">　　　　　</w:t>
      </w:r>
      <w:r w:rsidR="003723ED" w:rsidRPr="006624E7">
        <w:rPr>
          <w:rFonts w:hint="eastAsia"/>
          <w:sz w:val="24"/>
          <w:szCs w:val="24"/>
        </w:rPr>
        <w:t>学校施設は、</w:t>
      </w:r>
      <w:r w:rsidR="003723ED">
        <w:rPr>
          <w:rFonts w:hint="eastAsia"/>
          <w:sz w:val="24"/>
          <w:szCs w:val="24"/>
        </w:rPr>
        <w:t>幼児・</w:t>
      </w:r>
      <w:r w:rsidR="00661101">
        <w:rPr>
          <w:rFonts w:hint="eastAsia"/>
          <w:sz w:val="24"/>
          <w:szCs w:val="24"/>
        </w:rPr>
        <w:t>児童生徒</w:t>
      </w:r>
      <w:r w:rsidR="003723ED" w:rsidRPr="006624E7">
        <w:rPr>
          <w:rFonts w:hint="eastAsia"/>
          <w:sz w:val="24"/>
          <w:szCs w:val="24"/>
        </w:rPr>
        <w:t>が一日の大半を過ごす活動の場であり、非常災害時には地域住民の避難所としての役割も</w:t>
      </w:r>
      <w:r w:rsidR="003723ED">
        <w:rPr>
          <w:rFonts w:hint="eastAsia"/>
          <w:sz w:val="24"/>
          <w:szCs w:val="24"/>
        </w:rPr>
        <w:t>果たすことから、その安全性は</w:t>
      </w:r>
      <w:r w:rsidR="003723ED" w:rsidRPr="00EA09DA">
        <w:rPr>
          <w:rFonts w:hint="eastAsia"/>
          <w:sz w:val="24"/>
          <w:szCs w:val="24"/>
        </w:rPr>
        <w:t>極めて重要です。建物の耐震補強工事については、大規模地震において</w:t>
      </w:r>
      <w:r w:rsidR="00054253" w:rsidRPr="00EA09DA">
        <w:rPr>
          <w:rFonts w:hint="eastAsia"/>
          <w:sz w:val="24"/>
          <w:szCs w:val="24"/>
        </w:rPr>
        <w:t>も安全性が確保できるＩｓ値０．７未満の建物について耐震補強工事を完了</w:t>
      </w:r>
      <w:r w:rsidR="00352A4C" w:rsidRPr="00EA09DA">
        <w:rPr>
          <w:rFonts w:hint="eastAsia"/>
          <w:sz w:val="24"/>
          <w:szCs w:val="24"/>
        </w:rPr>
        <w:t>させます</w:t>
      </w:r>
      <w:r w:rsidR="003723ED" w:rsidRPr="00EA09DA">
        <w:rPr>
          <w:rFonts w:hint="eastAsia"/>
          <w:sz w:val="24"/>
          <w:szCs w:val="24"/>
        </w:rPr>
        <w:t>。今後は、良好な教育環境の維持向上を図ります。</w:t>
      </w:r>
    </w:p>
    <w:p w14:paraId="488B2128" w14:textId="77777777" w:rsidR="0081327F" w:rsidRPr="00EA09DA" w:rsidRDefault="0081327F" w:rsidP="0081327F">
      <w:pPr>
        <w:rPr>
          <w:sz w:val="24"/>
          <w:szCs w:val="24"/>
        </w:rPr>
      </w:pPr>
    </w:p>
    <w:p w14:paraId="1C83DEF7" w14:textId="584FFE43" w:rsidR="0081327F" w:rsidRPr="00EA09DA" w:rsidRDefault="0081327F" w:rsidP="0081327F">
      <w:pPr>
        <w:rPr>
          <w:sz w:val="24"/>
          <w:szCs w:val="24"/>
        </w:rPr>
      </w:pPr>
      <w:r w:rsidRPr="00EA09DA">
        <w:rPr>
          <w:rFonts w:hint="eastAsia"/>
          <w:sz w:val="24"/>
          <w:szCs w:val="24"/>
        </w:rPr>
        <w:t xml:space="preserve">　　　【主な</w:t>
      </w:r>
      <w:r w:rsidR="00807806" w:rsidRPr="00EA09DA">
        <w:rPr>
          <w:rFonts w:hint="eastAsia"/>
          <w:sz w:val="24"/>
          <w:szCs w:val="24"/>
        </w:rPr>
        <w:t>取組</w:t>
      </w:r>
      <w:r w:rsidRPr="00EA09DA">
        <w:rPr>
          <w:rFonts w:hint="eastAsia"/>
          <w:sz w:val="24"/>
          <w:szCs w:val="24"/>
        </w:rPr>
        <w:t>】</w:t>
      </w:r>
    </w:p>
    <w:p w14:paraId="5AE7B869" w14:textId="1D504693" w:rsidR="0081327F" w:rsidRPr="00EA09DA" w:rsidRDefault="0081327F" w:rsidP="00B237E4">
      <w:pPr>
        <w:ind w:left="5" w:hangingChars="2" w:hanging="5"/>
        <w:rPr>
          <w:sz w:val="24"/>
          <w:szCs w:val="24"/>
        </w:rPr>
      </w:pPr>
      <w:r w:rsidRPr="00EA09DA">
        <w:rPr>
          <w:rFonts w:hint="eastAsia"/>
          <w:sz w:val="24"/>
          <w:szCs w:val="24"/>
        </w:rPr>
        <w:t xml:space="preserve">　　　　◎維持修繕の実施</w:t>
      </w:r>
    </w:p>
    <w:p w14:paraId="069A697E" w14:textId="77777777" w:rsidR="0081327F" w:rsidRPr="00EA09DA" w:rsidRDefault="0081327F" w:rsidP="0081327F">
      <w:pPr>
        <w:ind w:left="960" w:hangingChars="400" w:hanging="960"/>
        <w:rPr>
          <w:sz w:val="24"/>
          <w:szCs w:val="24"/>
        </w:rPr>
      </w:pPr>
      <w:r w:rsidRPr="00EA09DA">
        <w:rPr>
          <w:rFonts w:hint="eastAsia"/>
          <w:sz w:val="24"/>
          <w:szCs w:val="24"/>
        </w:rPr>
        <w:t xml:space="preserve">　　　　　安全安心で良好な教育環境の維持、向上を図るための維持修繕を引き続き行うとともに、耐用年数を勘案して、大規模改修についての検討を行います。</w:t>
      </w:r>
    </w:p>
    <w:p w14:paraId="337D5F9E" w14:textId="77777777" w:rsidR="004E669B" w:rsidRPr="00EA09DA" w:rsidRDefault="004E669B" w:rsidP="0081327F">
      <w:pPr>
        <w:ind w:left="960" w:hangingChars="400" w:hanging="960"/>
        <w:rPr>
          <w:sz w:val="24"/>
          <w:szCs w:val="24"/>
        </w:rPr>
      </w:pPr>
    </w:p>
    <w:p w14:paraId="2ACB224C" w14:textId="77777777" w:rsidR="003723ED" w:rsidRPr="00EA09DA" w:rsidRDefault="0081327F" w:rsidP="003723ED">
      <w:pPr>
        <w:rPr>
          <w:sz w:val="24"/>
          <w:szCs w:val="24"/>
        </w:rPr>
      </w:pPr>
      <w:r w:rsidRPr="00EA09DA">
        <w:rPr>
          <w:rFonts w:hint="eastAsia"/>
          <w:sz w:val="24"/>
          <w:szCs w:val="24"/>
        </w:rPr>
        <w:t xml:space="preserve">　　　</w:t>
      </w:r>
      <w:r w:rsidR="003723ED" w:rsidRPr="00EA09DA">
        <w:rPr>
          <w:rFonts w:hint="eastAsia"/>
          <w:sz w:val="24"/>
          <w:szCs w:val="24"/>
        </w:rPr>
        <w:t>【主な事業】</w:t>
      </w:r>
    </w:p>
    <w:p w14:paraId="3A87BC52" w14:textId="583A96AA" w:rsidR="00C16530" w:rsidRPr="00EA09DA" w:rsidRDefault="00C16530" w:rsidP="003723ED">
      <w:pPr>
        <w:rPr>
          <w:sz w:val="24"/>
          <w:szCs w:val="24"/>
        </w:rPr>
      </w:pPr>
      <w:r w:rsidRPr="00EA09DA">
        <w:rPr>
          <w:rFonts w:hint="eastAsia"/>
          <w:sz w:val="24"/>
          <w:szCs w:val="24"/>
        </w:rPr>
        <w:t xml:space="preserve">　　　　◇</w:t>
      </w:r>
      <w:r w:rsidR="00C72AA0" w:rsidRPr="00EA09DA">
        <w:rPr>
          <w:rFonts w:hint="eastAsia"/>
          <w:sz w:val="24"/>
          <w:szCs w:val="24"/>
        </w:rPr>
        <w:t>学校の校舎の耐震補強工事</w:t>
      </w:r>
    </w:p>
    <w:p w14:paraId="7678E329" w14:textId="5AB2D232" w:rsidR="003723ED" w:rsidRPr="00EA09DA" w:rsidRDefault="003723ED" w:rsidP="003723ED">
      <w:pPr>
        <w:ind w:firstLineChars="400" w:firstLine="960"/>
        <w:rPr>
          <w:sz w:val="24"/>
          <w:szCs w:val="24"/>
        </w:rPr>
      </w:pPr>
      <w:r w:rsidRPr="00EA09DA">
        <w:rPr>
          <w:rFonts w:hint="eastAsia"/>
          <w:sz w:val="24"/>
          <w:szCs w:val="24"/>
        </w:rPr>
        <w:t>◇学校校舎の教育環境整備工事</w:t>
      </w:r>
    </w:p>
    <w:p w14:paraId="00CEC15F" w14:textId="77777777" w:rsidR="00FF5C89" w:rsidRDefault="00FF5C89" w:rsidP="003723ED">
      <w:pPr>
        <w:ind w:firstLineChars="400" w:firstLine="960"/>
        <w:rPr>
          <w:sz w:val="24"/>
          <w:szCs w:val="24"/>
        </w:rPr>
      </w:pP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824"/>
      </w:tblGrid>
      <w:tr w:rsidR="0081327F" w:rsidRPr="00EA09DA" w14:paraId="0284CC8F" w14:textId="77777777" w:rsidTr="00842AAA">
        <w:trPr>
          <w:trHeight w:val="1273"/>
        </w:trPr>
        <w:tc>
          <w:tcPr>
            <w:tcW w:w="7824" w:type="dxa"/>
          </w:tcPr>
          <w:p w14:paraId="689FCCDD" w14:textId="77777777" w:rsidR="0081327F" w:rsidRPr="00EA09DA" w:rsidRDefault="0081327F" w:rsidP="00727318">
            <w:pPr>
              <w:rPr>
                <w:sz w:val="24"/>
                <w:szCs w:val="24"/>
              </w:rPr>
            </w:pPr>
            <w:r w:rsidRPr="00EA09DA">
              <w:rPr>
                <w:rFonts w:hint="eastAsia"/>
                <w:sz w:val="24"/>
                <w:szCs w:val="24"/>
              </w:rPr>
              <w:t>【目　標】</w:t>
            </w:r>
          </w:p>
          <w:p w14:paraId="558326EE" w14:textId="77777777" w:rsidR="0081327F" w:rsidRPr="00EA09DA" w:rsidRDefault="0081327F" w:rsidP="00727318">
            <w:pPr>
              <w:rPr>
                <w:sz w:val="24"/>
                <w:szCs w:val="24"/>
              </w:rPr>
            </w:pPr>
            <w:r w:rsidRPr="00EA09DA">
              <w:rPr>
                <w:rFonts w:hint="eastAsia"/>
                <w:sz w:val="24"/>
                <w:szCs w:val="24"/>
              </w:rPr>
              <w:t xml:space="preserve">　☆耐震化率</w:t>
            </w:r>
          </w:p>
          <w:p w14:paraId="237960D7" w14:textId="355A02CB" w:rsidR="0081327F" w:rsidRPr="00EA09DA" w:rsidRDefault="0081327F" w:rsidP="00352A4C">
            <w:pPr>
              <w:spacing w:line="360" w:lineRule="auto"/>
              <w:rPr>
                <w:sz w:val="24"/>
                <w:szCs w:val="24"/>
              </w:rPr>
            </w:pPr>
            <w:r w:rsidRPr="00EA09DA">
              <w:rPr>
                <w:rFonts w:hint="eastAsia"/>
                <w:sz w:val="24"/>
                <w:szCs w:val="24"/>
              </w:rPr>
              <w:t xml:space="preserve">　　　</w:t>
            </w:r>
            <w:r w:rsidR="00C16530" w:rsidRPr="00EA09DA">
              <w:rPr>
                <w:rFonts w:hint="eastAsia"/>
                <w:sz w:val="24"/>
                <w:szCs w:val="24"/>
              </w:rPr>
              <w:t>→</w:t>
            </w:r>
            <w:r w:rsidR="005A1CEE" w:rsidRPr="00EA09DA">
              <w:rPr>
                <w:rFonts w:hint="eastAsia"/>
                <w:sz w:val="24"/>
                <w:szCs w:val="24"/>
              </w:rPr>
              <w:t xml:space="preserve">　</w:t>
            </w:r>
            <w:r w:rsidR="00C16530" w:rsidRPr="00EA09DA">
              <w:rPr>
                <w:rFonts w:asciiTheme="minorEastAsia" w:hAnsiTheme="minorEastAsia" w:hint="eastAsia"/>
                <w:sz w:val="24"/>
                <w:szCs w:val="24"/>
              </w:rPr>
              <w:t>９２．３</w:t>
            </w:r>
            <w:r w:rsidR="00FD45E6" w:rsidRPr="00EA09DA">
              <w:rPr>
                <w:rFonts w:asciiTheme="minorEastAsia" w:hAnsiTheme="minorEastAsia" w:hint="eastAsia"/>
                <w:sz w:val="24"/>
                <w:szCs w:val="24"/>
              </w:rPr>
              <w:t>％（Ｈ２６年度）→</w:t>
            </w:r>
            <w:r w:rsidR="005A1CEE" w:rsidRPr="00EA09DA">
              <w:rPr>
                <w:rFonts w:asciiTheme="minorEastAsia" w:hAnsiTheme="minorEastAsia" w:hint="eastAsia"/>
                <w:sz w:val="24"/>
                <w:szCs w:val="24"/>
              </w:rPr>
              <w:t xml:space="preserve">　</w:t>
            </w:r>
            <w:r w:rsidR="00FD45E6" w:rsidRPr="00EA09DA">
              <w:rPr>
                <w:rFonts w:hint="eastAsia"/>
                <w:sz w:val="24"/>
                <w:szCs w:val="24"/>
              </w:rPr>
              <w:t>１００％（Ｈ</w:t>
            </w:r>
            <w:r w:rsidR="00352A4C" w:rsidRPr="00EA09DA">
              <w:rPr>
                <w:rFonts w:hint="eastAsia"/>
                <w:sz w:val="24"/>
                <w:szCs w:val="24"/>
              </w:rPr>
              <w:t>３２年度）</w:t>
            </w:r>
          </w:p>
        </w:tc>
      </w:tr>
    </w:tbl>
    <w:p w14:paraId="3BA8431F" w14:textId="77777777" w:rsidR="00F71CD8" w:rsidRPr="00EA09DA" w:rsidRDefault="00F71CD8" w:rsidP="0081327F">
      <w:pPr>
        <w:rPr>
          <w:sz w:val="24"/>
          <w:szCs w:val="24"/>
        </w:rPr>
      </w:pPr>
    </w:p>
    <w:p w14:paraId="4123C671" w14:textId="1936AB39" w:rsidR="0081327F" w:rsidRPr="00EA09DA" w:rsidRDefault="0081327F" w:rsidP="0081327F">
      <w:pPr>
        <w:rPr>
          <w:rFonts w:asciiTheme="majorEastAsia" w:eastAsiaTheme="majorEastAsia" w:hAnsiTheme="majorEastAsia"/>
          <w:sz w:val="24"/>
          <w:szCs w:val="24"/>
        </w:rPr>
      </w:pPr>
      <w:r w:rsidRPr="00EA09DA">
        <w:rPr>
          <w:rFonts w:hint="eastAsia"/>
          <w:sz w:val="24"/>
          <w:szCs w:val="24"/>
        </w:rPr>
        <w:t xml:space="preserve">　　　</w:t>
      </w:r>
      <w:r w:rsidRPr="00EA09DA">
        <w:rPr>
          <w:rFonts w:asciiTheme="majorEastAsia" w:eastAsiaTheme="majorEastAsia" w:hAnsiTheme="majorEastAsia" w:hint="eastAsia"/>
          <w:sz w:val="24"/>
          <w:szCs w:val="24"/>
        </w:rPr>
        <w:t>イ　学校の適正規模・適正配置の推進</w:t>
      </w:r>
    </w:p>
    <w:p w14:paraId="1480C727" w14:textId="77777777" w:rsidR="0081327F" w:rsidRPr="00EA09DA" w:rsidRDefault="0081327F" w:rsidP="0081327F">
      <w:pPr>
        <w:ind w:left="1200" w:hangingChars="500" w:hanging="1200"/>
        <w:rPr>
          <w:sz w:val="24"/>
          <w:szCs w:val="24"/>
        </w:rPr>
      </w:pPr>
      <w:r w:rsidRPr="00EA09DA">
        <w:rPr>
          <w:rFonts w:hint="eastAsia"/>
          <w:sz w:val="24"/>
          <w:szCs w:val="24"/>
        </w:rPr>
        <w:t xml:space="preserve">　　　【今後の方向と目標】　　</w:t>
      </w:r>
    </w:p>
    <w:p w14:paraId="2B64DE70" w14:textId="14DD03E0" w:rsidR="0081327F" w:rsidRPr="006624E7" w:rsidRDefault="0081327F" w:rsidP="0081327F">
      <w:pPr>
        <w:ind w:left="960" w:hangingChars="400" w:hanging="960"/>
        <w:rPr>
          <w:sz w:val="24"/>
          <w:szCs w:val="24"/>
        </w:rPr>
      </w:pPr>
      <w:r w:rsidRPr="00EA09DA">
        <w:rPr>
          <w:rFonts w:hint="eastAsia"/>
          <w:sz w:val="24"/>
          <w:szCs w:val="24"/>
        </w:rPr>
        <w:t xml:space="preserve">　　　　　</w:t>
      </w:r>
      <w:r w:rsidR="00661101" w:rsidRPr="00EA09DA">
        <w:rPr>
          <w:rFonts w:hint="eastAsia"/>
          <w:sz w:val="24"/>
          <w:szCs w:val="24"/>
        </w:rPr>
        <w:t>児童生徒</w:t>
      </w:r>
      <w:r w:rsidR="005934FC" w:rsidRPr="00EA09DA">
        <w:rPr>
          <w:rFonts w:hint="eastAsia"/>
          <w:sz w:val="24"/>
          <w:szCs w:val="24"/>
        </w:rPr>
        <w:t>数の減少により、学校の小規模化が進むなか</w:t>
      </w:r>
      <w:r w:rsidRPr="00EA09DA">
        <w:rPr>
          <w:rFonts w:hint="eastAsia"/>
          <w:sz w:val="24"/>
          <w:szCs w:val="24"/>
        </w:rPr>
        <w:t>で、適切な規模の</w:t>
      </w:r>
      <w:r w:rsidR="00661101" w:rsidRPr="00EA09DA">
        <w:rPr>
          <w:rFonts w:hint="eastAsia"/>
          <w:sz w:val="24"/>
          <w:szCs w:val="24"/>
        </w:rPr>
        <w:t>児童生徒</w:t>
      </w:r>
      <w:r w:rsidRPr="00EA09DA">
        <w:rPr>
          <w:rFonts w:hint="eastAsia"/>
          <w:sz w:val="24"/>
          <w:szCs w:val="24"/>
        </w:rPr>
        <w:t>集団を確保する必要があります。相生市立学校適正配置計画</w:t>
      </w:r>
      <w:r w:rsidR="003723ED" w:rsidRPr="00EA09DA">
        <w:rPr>
          <w:rFonts w:hint="eastAsia"/>
          <w:sz w:val="24"/>
          <w:szCs w:val="24"/>
        </w:rPr>
        <w:t>と今後の児童</w:t>
      </w:r>
      <w:r w:rsidR="008D1C9C" w:rsidRPr="00EA09DA">
        <w:rPr>
          <w:rFonts w:hint="eastAsia"/>
          <w:sz w:val="24"/>
          <w:szCs w:val="24"/>
        </w:rPr>
        <w:t>生徒</w:t>
      </w:r>
      <w:r w:rsidR="003723ED" w:rsidRPr="00EA09DA">
        <w:rPr>
          <w:rFonts w:hint="eastAsia"/>
          <w:sz w:val="24"/>
          <w:szCs w:val="24"/>
        </w:rPr>
        <w:t>数</w:t>
      </w:r>
      <w:r w:rsidR="00661101" w:rsidRPr="00EA09DA">
        <w:rPr>
          <w:rFonts w:hint="eastAsia"/>
          <w:sz w:val="24"/>
          <w:szCs w:val="24"/>
        </w:rPr>
        <w:t>など</w:t>
      </w:r>
      <w:r w:rsidR="003723ED" w:rsidRPr="00EA09DA">
        <w:rPr>
          <w:rFonts w:hint="eastAsia"/>
          <w:sz w:val="24"/>
          <w:szCs w:val="24"/>
        </w:rPr>
        <w:t>を考慮し</w:t>
      </w:r>
      <w:r w:rsidRPr="00EA09DA">
        <w:rPr>
          <w:rFonts w:hint="eastAsia"/>
          <w:sz w:val="24"/>
          <w:szCs w:val="24"/>
        </w:rPr>
        <w:t>、学校・家庭・地域との連携強化を通じて、良好な</w:t>
      </w:r>
      <w:r>
        <w:rPr>
          <w:rFonts w:hint="eastAsia"/>
          <w:sz w:val="24"/>
          <w:szCs w:val="24"/>
        </w:rPr>
        <w:t>教育環境を創出します</w:t>
      </w:r>
      <w:r w:rsidRPr="006624E7">
        <w:rPr>
          <w:rFonts w:hint="eastAsia"/>
          <w:sz w:val="24"/>
          <w:szCs w:val="24"/>
        </w:rPr>
        <w:t>。</w:t>
      </w:r>
    </w:p>
    <w:p w14:paraId="16DD1AA1" w14:textId="77777777" w:rsidR="00FF5C89" w:rsidRDefault="0081327F" w:rsidP="003723ED">
      <w:pPr>
        <w:ind w:left="5" w:hangingChars="2" w:hanging="5"/>
        <w:rPr>
          <w:sz w:val="24"/>
          <w:szCs w:val="24"/>
        </w:rPr>
      </w:pPr>
      <w:r w:rsidRPr="006624E7">
        <w:rPr>
          <w:rFonts w:hint="eastAsia"/>
          <w:sz w:val="24"/>
          <w:szCs w:val="24"/>
        </w:rPr>
        <w:t xml:space="preserve">　　　</w:t>
      </w:r>
    </w:p>
    <w:p w14:paraId="052EEA0F" w14:textId="3B53570B" w:rsidR="003723ED" w:rsidRPr="006624E7" w:rsidRDefault="003723ED" w:rsidP="00FF5C89">
      <w:pPr>
        <w:ind w:left="5" w:firstLineChars="300" w:firstLine="720"/>
        <w:rPr>
          <w:sz w:val="24"/>
          <w:szCs w:val="24"/>
        </w:rPr>
      </w:pPr>
      <w:r w:rsidRPr="006624E7">
        <w:rPr>
          <w:rFonts w:hint="eastAsia"/>
          <w:sz w:val="24"/>
          <w:szCs w:val="24"/>
        </w:rPr>
        <w:t>【主な</w:t>
      </w:r>
      <w:r w:rsidR="00807806">
        <w:rPr>
          <w:rFonts w:hint="eastAsia"/>
          <w:sz w:val="24"/>
          <w:szCs w:val="24"/>
        </w:rPr>
        <w:t>取組</w:t>
      </w:r>
      <w:r w:rsidRPr="006624E7">
        <w:rPr>
          <w:rFonts w:hint="eastAsia"/>
          <w:sz w:val="24"/>
          <w:szCs w:val="24"/>
        </w:rPr>
        <w:t>】</w:t>
      </w:r>
    </w:p>
    <w:p w14:paraId="707B6CC7" w14:textId="56E85D36" w:rsidR="003723ED" w:rsidRPr="00EA09DA" w:rsidRDefault="003723ED" w:rsidP="00F71CD8">
      <w:pPr>
        <w:ind w:left="5" w:firstLineChars="400" w:firstLine="960"/>
        <w:rPr>
          <w:sz w:val="24"/>
          <w:szCs w:val="24"/>
        </w:rPr>
      </w:pPr>
      <w:r w:rsidRPr="00EA09DA">
        <w:rPr>
          <w:rFonts w:hint="eastAsia"/>
          <w:sz w:val="24"/>
          <w:szCs w:val="24"/>
        </w:rPr>
        <w:t>◎学校の適正配置の検証</w:t>
      </w:r>
    </w:p>
    <w:p w14:paraId="342ADA75" w14:textId="77777777" w:rsidR="00B718D1" w:rsidRPr="00EA09DA" w:rsidRDefault="00B718D1" w:rsidP="00F71CD8">
      <w:pPr>
        <w:ind w:left="5" w:firstLineChars="400" w:firstLine="960"/>
        <w:rPr>
          <w:sz w:val="24"/>
          <w:szCs w:val="24"/>
        </w:rPr>
      </w:pPr>
    </w:p>
    <w:p w14:paraId="4A09061A" w14:textId="77777777" w:rsidR="0081327F" w:rsidRPr="00EA09DA" w:rsidRDefault="0081327F" w:rsidP="0081327F">
      <w:pPr>
        <w:rPr>
          <w:sz w:val="24"/>
          <w:szCs w:val="24"/>
        </w:rPr>
      </w:pPr>
      <w:r w:rsidRPr="00EA09DA">
        <w:rPr>
          <w:rFonts w:hint="eastAsia"/>
          <w:sz w:val="24"/>
          <w:szCs w:val="24"/>
        </w:rPr>
        <w:t xml:space="preserve">　　　【主な事業】</w:t>
      </w:r>
    </w:p>
    <w:p w14:paraId="573BFE5E" w14:textId="2B4CB690" w:rsidR="0081327F" w:rsidRPr="00EA09DA" w:rsidRDefault="0081327F" w:rsidP="0081327F">
      <w:pPr>
        <w:rPr>
          <w:sz w:val="24"/>
          <w:szCs w:val="24"/>
        </w:rPr>
      </w:pPr>
      <w:r w:rsidRPr="00EA09DA">
        <w:rPr>
          <w:rFonts w:hint="eastAsia"/>
          <w:sz w:val="24"/>
          <w:szCs w:val="24"/>
        </w:rPr>
        <w:t xml:space="preserve">　　　　◇学校の適正配置</w:t>
      </w:r>
    </w:p>
    <w:p w14:paraId="3D146711" w14:textId="77777777" w:rsidR="002B67BB" w:rsidRPr="00EA09DA" w:rsidRDefault="002B67BB" w:rsidP="00B475FD">
      <w:pPr>
        <w:rPr>
          <w:sz w:val="24"/>
          <w:szCs w:val="24"/>
        </w:rPr>
      </w:pPr>
    </w:p>
    <w:tbl>
      <w:tblPr>
        <w:tblW w:w="0" w:type="auto"/>
        <w:tblInd w:w="66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797"/>
      </w:tblGrid>
      <w:tr w:rsidR="00EA09DA" w:rsidRPr="00EA09DA" w14:paraId="64CBCD44" w14:textId="77777777" w:rsidTr="00E94EE0">
        <w:trPr>
          <w:trHeight w:val="1243"/>
        </w:trPr>
        <w:tc>
          <w:tcPr>
            <w:tcW w:w="7797" w:type="dxa"/>
          </w:tcPr>
          <w:p w14:paraId="225637CE" w14:textId="77777777" w:rsidR="00B237E4" w:rsidRPr="00EA09DA" w:rsidRDefault="0081327F" w:rsidP="00B237E4">
            <w:pPr>
              <w:rPr>
                <w:sz w:val="24"/>
                <w:szCs w:val="24"/>
              </w:rPr>
            </w:pPr>
            <w:r w:rsidRPr="00EA09DA">
              <w:rPr>
                <w:rFonts w:hint="eastAsia"/>
                <w:sz w:val="24"/>
                <w:szCs w:val="24"/>
              </w:rPr>
              <w:lastRenderedPageBreak/>
              <w:t>【目　標】</w:t>
            </w:r>
          </w:p>
          <w:p w14:paraId="2F8A397A" w14:textId="71C74842" w:rsidR="0081327F" w:rsidRPr="00EA09DA" w:rsidRDefault="00E94EE0" w:rsidP="00E94EE0">
            <w:pPr>
              <w:ind w:leftChars="88" w:left="185"/>
              <w:rPr>
                <w:sz w:val="24"/>
                <w:szCs w:val="24"/>
              </w:rPr>
            </w:pPr>
            <w:r w:rsidRPr="00EA09DA">
              <w:rPr>
                <w:rFonts w:hint="eastAsia"/>
                <w:sz w:val="24"/>
                <w:szCs w:val="24"/>
              </w:rPr>
              <w:t>☆相生</w:t>
            </w:r>
            <w:r w:rsidR="00F71CD8" w:rsidRPr="00EA09DA">
              <w:rPr>
                <w:rFonts w:hint="eastAsia"/>
                <w:sz w:val="24"/>
                <w:szCs w:val="24"/>
              </w:rPr>
              <w:t>市立学校適正配置計画を基本とし、各年度の</w:t>
            </w:r>
            <w:r w:rsidR="00661101" w:rsidRPr="00EA09DA">
              <w:rPr>
                <w:rFonts w:hint="eastAsia"/>
                <w:sz w:val="24"/>
                <w:szCs w:val="24"/>
              </w:rPr>
              <w:t>児童生徒</w:t>
            </w:r>
            <w:r w:rsidR="00F71CD8" w:rsidRPr="00EA09DA">
              <w:rPr>
                <w:rFonts w:hint="eastAsia"/>
                <w:sz w:val="24"/>
                <w:szCs w:val="24"/>
              </w:rPr>
              <w:t>数を踏まえ、学校の適正配置について検証する。</w:t>
            </w:r>
          </w:p>
        </w:tc>
      </w:tr>
    </w:tbl>
    <w:p w14:paraId="213560C1" w14:textId="77777777" w:rsidR="00D7566B" w:rsidRDefault="00D7566B" w:rsidP="00A2003B">
      <w:pPr>
        <w:ind w:firstLineChars="100" w:firstLine="240"/>
        <w:rPr>
          <w:rFonts w:asciiTheme="majorEastAsia" w:eastAsiaTheme="majorEastAsia" w:hAnsiTheme="majorEastAsia"/>
          <w:sz w:val="24"/>
          <w:szCs w:val="24"/>
        </w:rPr>
      </w:pPr>
    </w:p>
    <w:p w14:paraId="36E7257A" w14:textId="77777777" w:rsidR="0095187D" w:rsidRPr="006624E7" w:rsidRDefault="0095187D" w:rsidP="00A2003B">
      <w:pPr>
        <w:ind w:firstLineChars="100" w:firstLine="240"/>
        <w:rPr>
          <w:rFonts w:asciiTheme="majorEastAsia" w:eastAsiaTheme="majorEastAsia" w:hAnsiTheme="majorEastAsia"/>
          <w:sz w:val="24"/>
          <w:szCs w:val="24"/>
        </w:rPr>
      </w:pPr>
      <w:r w:rsidRPr="006624E7">
        <w:rPr>
          <w:rFonts w:asciiTheme="majorEastAsia" w:eastAsiaTheme="majorEastAsia" w:hAnsiTheme="majorEastAsia" w:hint="eastAsia"/>
          <w:sz w:val="24"/>
          <w:szCs w:val="24"/>
        </w:rPr>
        <w:t>３　基本方針に基づく施策ごとの</w:t>
      </w:r>
      <w:r>
        <w:rPr>
          <w:rFonts w:asciiTheme="majorEastAsia" w:eastAsiaTheme="majorEastAsia" w:hAnsiTheme="majorEastAsia" w:hint="eastAsia"/>
          <w:sz w:val="24"/>
          <w:szCs w:val="24"/>
        </w:rPr>
        <w:t>取り組み</w:t>
      </w:r>
    </w:p>
    <w:p w14:paraId="5C958B84" w14:textId="77777777" w:rsidR="0095187D" w:rsidRPr="006624E7" w:rsidRDefault="0095187D" w:rsidP="0095187D">
      <w:pPr>
        <w:widowControl/>
        <w:jc w:val="left"/>
        <w:rPr>
          <w:sz w:val="24"/>
          <w:szCs w:val="24"/>
        </w:rPr>
      </w:pPr>
    </w:p>
    <w:tbl>
      <w:tblPr>
        <w:tblW w:w="0" w:type="auto"/>
        <w:tblInd w:w="666"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7088"/>
      </w:tblGrid>
      <w:tr w:rsidR="0095187D" w:rsidRPr="006624E7" w14:paraId="12340268" w14:textId="77777777" w:rsidTr="007672C4">
        <w:trPr>
          <w:trHeight w:val="750"/>
        </w:trPr>
        <w:tc>
          <w:tcPr>
            <w:tcW w:w="7088" w:type="dxa"/>
          </w:tcPr>
          <w:p w14:paraId="70162AC1" w14:textId="77777777" w:rsidR="0095187D" w:rsidRPr="006624E7" w:rsidRDefault="0095187D" w:rsidP="007672C4">
            <w:pPr>
              <w:rPr>
                <w:sz w:val="24"/>
                <w:szCs w:val="24"/>
              </w:rPr>
            </w:pPr>
          </w:p>
          <w:p w14:paraId="1D732C38" w14:textId="77777777" w:rsidR="0095187D" w:rsidRPr="006624E7" w:rsidRDefault="0095187D" w:rsidP="007672C4">
            <w:pPr>
              <w:ind w:firstLineChars="100" w:firstLine="240"/>
              <w:rPr>
                <w:rFonts w:ascii="ＭＳ ゴシック" w:eastAsia="ＭＳ ゴシック" w:hAnsi="ＭＳ ゴシック"/>
                <w:sz w:val="24"/>
                <w:szCs w:val="28"/>
              </w:rPr>
            </w:pPr>
            <w:r w:rsidRPr="006624E7">
              <w:rPr>
                <w:rFonts w:ascii="ＭＳ ゴシック" w:eastAsia="ＭＳ ゴシック" w:hAnsi="ＭＳ ゴシック" w:hint="eastAsia"/>
                <w:sz w:val="24"/>
                <w:szCs w:val="28"/>
              </w:rPr>
              <w:t>楽しい学びを通じ、豊かな人間力を育む生涯学習の推進</w:t>
            </w:r>
          </w:p>
          <w:p w14:paraId="66742ECB" w14:textId="77777777" w:rsidR="0095187D" w:rsidRPr="006624E7" w:rsidRDefault="0095187D" w:rsidP="007672C4">
            <w:pPr>
              <w:rPr>
                <w:sz w:val="24"/>
                <w:szCs w:val="24"/>
              </w:rPr>
            </w:pPr>
          </w:p>
        </w:tc>
      </w:tr>
    </w:tbl>
    <w:p w14:paraId="704D0F65" w14:textId="77777777" w:rsidR="0095187D" w:rsidRPr="006624E7" w:rsidRDefault="0095187D" w:rsidP="00A43C02">
      <w:pPr>
        <w:spacing w:line="350" w:lineRule="exact"/>
        <w:ind w:firstLineChars="100" w:firstLine="241"/>
        <w:rPr>
          <w:rFonts w:ascii="ＭＳ ゴシック" w:eastAsia="ＭＳ ゴシック" w:hAnsi="ＭＳ ゴシック"/>
          <w:b/>
          <w:sz w:val="24"/>
          <w:szCs w:val="24"/>
        </w:rPr>
      </w:pPr>
    </w:p>
    <w:p w14:paraId="575477B2" w14:textId="77777777" w:rsidR="0095187D" w:rsidRPr="006624E7" w:rsidRDefault="0095187D" w:rsidP="00A43C02">
      <w:pPr>
        <w:spacing w:line="350" w:lineRule="exact"/>
        <w:ind w:firstLineChars="100" w:firstLine="240"/>
        <w:rPr>
          <w:rFonts w:ascii="ＭＳ ゴシック" w:eastAsia="ＭＳ ゴシック" w:hAnsi="ＭＳ ゴシック"/>
          <w:sz w:val="24"/>
          <w:szCs w:val="24"/>
        </w:rPr>
      </w:pPr>
      <w:r w:rsidRPr="006624E7">
        <w:rPr>
          <w:rFonts w:ascii="ＭＳ ゴシック" w:eastAsia="ＭＳ ゴシック" w:hAnsi="ＭＳ ゴシック" w:hint="eastAsia"/>
          <w:sz w:val="24"/>
          <w:szCs w:val="24"/>
        </w:rPr>
        <w:t>（１）ライフステージに応じた学習の機会</w:t>
      </w:r>
      <w:r>
        <w:rPr>
          <w:rFonts w:ascii="ＭＳ ゴシック" w:eastAsia="ＭＳ ゴシック" w:hAnsi="ＭＳ ゴシック" w:hint="eastAsia"/>
          <w:sz w:val="24"/>
          <w:szCs w:val="24"/>
        </w:rPr>
        <w:t>の提供</w:t>
      </w:r>
    </w:p>
    <w:p w14:paraId="5E80D7FB" w14:textId="77777777" w:rsidR="0095187D" w:rsidRPr="006624E7" w:rsidRDefault="0095187D" w:rsidP="00A43C02">
      <w:pPr>
        <w:spacing w:line="350" w:lineRule="exact"/>
        <w:ind w:firstLineChars="300" w:firstLine="720"/>
        <w:rPr>
          <w:rFonts w:ascii="ＭＳ 明朝" w:hAnsi="ＭＳ 明朝"/>
          <w:sz w:val="24"/>
          <w:szCs w:val="24"/>
        </w:rPr>
      </w:pPr>
      <w:r w:rsidRPr="006624E7">
        <w:rPr>
          <w:rFonts w:ascii="ＭＳ 明朝" w:hAnsi="ＭＳ 明朝" w:hint="eastAsia"/>
          <w:sz w:val="24"/>
          <w:szCs w:val="24"/>
        </w:rPr>
        <w:t>【今後の方向と目標】</w:t>
      </w:r>
    </w:p>
    <w:p w14:paraId="0FEA9CBE" w14:textId="77777777" w:rsidR="0095187D" w:rsidRPr="006624E7" w:rsidRDefault="0095187D" w:rsidP="00A43C02">
      <w:pPr>
        <w:spacing w:line="350" w:lineRule="exact"/>
        <w:ind w:leftChars="442" w:left="928" w:firstLineChars="100" w:firstLine="240"/>
        <w:rPr>
          <w:rFonts w:ascii="ＭＳ 明朝" w:hAnsi="ＭＳ 明朝" w:cs="ＭＳ明朝"/>
          <w:kern w:val="0"/>
          <w:sz w:val="24"/>
          <w:szCs w:val="24"/>
        </w:rPr>
      </w:pPr>
      <w:r w:rsidRPr="006624E7">
        <w:rPr>
          <w:rFonts w:ascii="ＭＳ 明朝" w:hAnsi="ＭＳ 明朝" w:cs="ＭＳ明朝" w:hint="eastAsia"/>
          <w:kern w:val="0"/>
          <w:sz w:val="24"/>
          <w:szCs w:val="24"/>
        </w:rPr>
        <w:t>青少年から高齢者まで</w:t>
      </w:r>
      <w:r>
        <w:rPr>
          <w:rFonts w:ascii="ＭＳ 明朝" w:hAnsi="ＭＳ 明朝" w:cs="ＭＳ明朝" w:hint="eastAsia"/>
          <w:kern w:val="0"/>
          <w:sz w:val="24"/>
          <w:szCs w:val="24"/>
        </w:rPr>
        <w:t>、それぞれのライフステージにおける学習機会を適切な場所で接することができるよう生涯学習体制の充実を図ります</w:t>
      </w:r>
      <w:r w:rsidRPr="006624E7">
        <w:rPr>
          <w:rFonts w:ascii="ＭＳ 明朝" w:hAnsi="ＭＳ 明朝" w:cs="ＭＳ明朝" w:hint="eastAsia"/>
          <w:kern w:val="0"/>
          <w:sz w:val="24"/>
          <w:szCs w:val="24"/>
        </w:rPr>
        <w:t>。</w:t>
      </w:r>
    </w:p>
    <w:p w14:paraId="368BCF5C" w14:textId="77777777" w:rsidR="0095187D" w:rsidRPr="006624E7" w:rsidRDefault="0095187D" w:rsidP="00A43C02">
      <w:pPr>
        <w:spacing w:line="350" w:lineRule="exact"/>
        <w:ind w:leftChars="442" w:left="928" w:firstLineChars="100" w:firstLine="240"/>
        <w:rPr>
          <w:rFonts w:ascii="ＭＳ 明朝" w:hAnsi="ＭＳ 明朝"/>
          <w:sz w:val="24"/>
          <w:szCs w:val="24"/>
        </w:rPr>
      </w:pPr>
      <w:r w:rsidRPr="006624E7">
        <w:rPr>
          <w:rFonts w:ascii="ＭＳ 明朝" w:hAnsi="ＭＳ 明朝" w:hint="eastAsia"/>
          <w:sz w:val="24"/>
          <w:szCs w:val="24"/>
        </w:rPr>
        <w:t>特に、公民館をはじめとする社会教育施設は、地域にお</w:t>
      </w:r>
      <w:r>
        <w:rPr>
          <w:rFonts w:ascii="ＭＳ 明朝" w:hAnsi="ＭＳ 明朝" w:hint="eastAsia"/>
          <w:sz w:val="24"/>
          <w:szCs w:val="24"/>
        </w:rPr>
        <w:t>ける学習の拠点、人づくり・まちづくりの拠点として機能の向上を図ります</w:t>
      </w:r>
      <w:r w:rsidRPr="006624E7">
        <w:rPr>
          <w:rFonts w:ascii="ＭＳ 明朝" w:hAnsi="ＭＳ 明朝" w:hint="eastAsia"/>
          <w:sz w:val="24"/>
          <w:szCs w:val="24"/>
        </w:rPr>
        <w:t>。</w:t>
      </w:r>
    </w:p>
    <w:p w14:paraId="2C9EC7F3" w14:textId="77777777" w:rsidR="0095187D" w:rsidRPr="006624E7" w:rsidRDefault="0095187D" w:rsidP="00A43C02">
      <w:pPr>
        <w:spacing w:line="350" w:lineRule="exact"/>
        <w:rPr>
          <w:rFonts w:ascii="ＭＳ 明朝" w:hAnsi="ＭＳ 明朝"/>
          <w:sz w:val="24"/>
          <w:szCs w:val="24"/>
        </w:rPr>
      </w:pPr>
    </w:p>
    <w:p w14:paraId="626992B6" w14:textId="2B79CF14" w:rsidR="0095187D" w:rsidRPr="006624E7" w:rsidRDefault="0095187D" w:rsidP="00A43C02">
      <w:pPr>
        <w:spacing w:line="350" w:lineRule="exact"/>
        <w:ind w:firstLineChars="300" w:firstLine="720"/>
        <w:rPr>
          <w:rFonts w:ascii="ＭＳ 明朝" w:hAnsi="ＭＳ 明朝"/>
          <w:sz w:val="24"/>
          <w:szCs w:val="24"/>
        </w:rPr>
      </w:pPr>
      <w:r w:rsidRPr="006624E7">
        <w:rPr>
          <w:rFonts w:ascii="ＭＳ 明朝" w:hAnsi="ＭＳ 明朝" w:hint="eastAsia"/>
          <w:sz w:val="24"/>
          <w:szCs w:val="24"/>
        </w:rPr>
        <w:t>【主な</w:t>
      </w:r>
      <w:r w:rsidR="00D10238">
        <w:rPr>
          <w:rFonts w:ascii="ＭＳ 明朝" w:hAnsi="ＭＳ 明朝" w:hint="eastAsia"/>
          <w:sz w:val="24"/>
          <w:szCs w:val="24"/>
        </w:rPr>
        <w:t>取組</w:t>
      </w:r>
      <w:r w:rsidRPr="006624E7">
        <w:rPr>
          <w:rFonts w:ascii="ＭＳ 明朝" w:hAnsi="ＭＳ 明朝" w:hint="eastAsia"/>
          <w:sz w:val="24"/>
          <w:szCs w:val="24"/>
        </w:rPr>
        <w:t>】</w:t>
      </w:r>
    </w:p>
    <w:p w14:paraId="072E3D5E" w14:textId="77777777" w:rsidR="0095187D" w:rsidRPr="006624E7" w:rsidRDefault="0095187D" w:rsidP="00A43C02">
      <w:pPr>
        <w:spacing w:line="350" w:lineRule="exact"/>
        <w:ind w:firstLineChars="400" w:firstLine="960"/>
        <w:rPr>
          <w:rFonts w:ascii="ＭＳ 明朝" w:hAnsi="ＭＳ 明朝"/>
          <w:sz w:val="24"/>
          <w:szCs w:val="24"/>
        </w:rPr>
      </w:pPr>
      <w:r>
        <w:rPr>
          <w:rFonts w:ascii="ＭＳ 明朝" w:hAnsi="ＭＳ 明朝" w:hint="eastAsia"/>
          <w:sz w:val="24"/>
          <w:szCs w:val="24"/>
        </w:rPr>
        <w:t>◎青少年の豊かな心を育む機会を創造します</w:t>
      </w:r>
    </w:p>
    <w:p w14:paraId="13F4EC2F" w14:textId="77777777" w:rsidR="0095187D" w:rsidRPr="00EA09DA" w:rsidRDefault="0095187D" w:rsidP="00A43C02">
      <w:pPr>
        <w:spacing w:line="350" w:lineRule="exact"/>
        <w:ind w:leftChars="456" w:left="958" w:firstLineChars="100" w:firstLine="240"/>
        <w:rPr>
          <w:rFonts w:ascii="ＭＳ 明朝" w:hAnsi="ＭＳ 明朝"/>
          <w:sz w:val="24"/>
          <w:szCs w:val="24"/>
        </w:rPr>
      </w:pPr>
      <w:r w:rsidRPr="006624E7">
        <w:rPr>
          <w:rFonts w:ascii="ＭＳ 明朝" w:hAnsi="ＭＳ 明朝" w:hint="eastAsia"/>
          <w:sz w:val="24"/>
          <w:szCs w:val="24"/>
        </w:rPr>
        <w:t>心豊かでたくましい青少年を育成するため、家庭・地域・学校が連携して</w:t>
      </w:r>
      <w:r w:rsidRPr="00EA09DA">
        <w:rPr>
          <w:rFonts w:ascii="ＭＳ 明朝" w:hAnsi="ＭＳ 明朝" w:hint="eastAsia"/>
          <w:sz w:val="24"/>
          <w:szCs w:val="24"/>
        </w:rPr>
        <w:t>教育力を高めていくことが大切であり、青少年が社会の一員として役割と責任を自覚し、心身ともに成長できるような事業に取り組みます。また、小学生においては、国際社会で活躍できるよう、英語体験活動の充実を図ります。</w:t>
      </w:r>
    </w:p>
    <w:p w14:paraId="361580EB" w14:textId="77777777" w:rsidR="0095187D" w:rsidRPr="00EA09DA" w:rsidRDefault="0095187D" w:rsidP="00A43C02">
      <w:pPr>
        <w:spacing w:line="350" w:lineRule="exact"/>
        <w:ind w:firstLineChars="400" w:firstLine="960"/>
        <w:rPr>
          <w:rFonts w:ascii="ＭＳ 明朝" w:hAnsi="ＭＳ 明朝"/>
          <w:sz w:val="24"/>
          <w:szCs w:val="24"/>
        </w:rPr>
      </w:pPr>
      <w:r w:rsidRPr="00EA09DA">
        <w:rPr>
          <w:rFonts w:ascii="ＭＳ 明朝" w:hAnsi="ＭＳ 明朝" w:hint="eastAsia"/>
          <w:sz w:val="24"/>
          <w:szCs w:val="24"/>
        </w:rPr>
        <w:t>◎高齢者教育事業の充実</w:t>
      </w:r>
    </w:p>
    <w:p w14:paraId="71FF99E6" w14:textId="77777777" w:rsidR="0095187D" w:rsidRPr="00EA09DA" w:rsidRDefault="0095187D" w:rsidP="00A43C02">
      <w:pPr>
        <w:spacing w:line="350" w:lineRule="exact"/>
        <w:ind w:leftChars="456" w:left="958" w:firstLineChars="100" w:firstLine="240"/>
        <w:rPr>
          <w:rFonts w:ascii="ＭＳ 明朝" w:hAnsi="ＭＳ 明朝"/>
          <w:sz w:val="24"/>
          <w:szCs w:val="24"/>
        </w:rPr>
      </w:pPr>
      <w:r w:rsidRPr="00EA09DA">
        <w:rPr>
          <w:rFonts w:ascii="ＭＳ 明朝" w:hAnsi="ＭＳ 明朝" w:hint="eastAsia"/>
          <w:sz w:val="24"/>
          <w:szCs w:val="24"/>
        </w:rPr>
        <w:t>金ケ崎学園大学で学んだ成果を地域に還元できる人材を育成するなど、学園生が中心となり、市民を元気にする施策の展開を図ります。</w:t>
      </w:r>
    </w:p>
    <w:p w14:paraId="75C00749" w14:textId="77777777" w:rsidR="0095187D" w:rsidRPr="00EA09DA" w:rsidRDefault="0095187D" w:rsidP="00A43C02">
      <w:pPr>
        <w:spacing w:line="350" w:lineRule="exact"/>
        <w:ind w:leftChars="456" w:left="958" w:firstLineChars="100" w:firstLine="240"/>
        <w:rPr>
          <w:rFonts w:ascii="ＭＳ 明朝" w:hAnsi="ＭＳ 明朝"/>
          <w:sz w:val="24"/>
          <w:szCs w:val="24"/>
        </w:rPr>
      </w:pPr>
      <w:r w:rsidRPr="00EA09DA">
        <w:rPr>
          <w:rFonts w:ascii="ＭＳ 明朝" w:hAnsi="ＭＳ 明朝" w:hint="eastAsia"/>
          <w:sz w:val="24"/>
          <w:szCs w:val="24"/>
        </w:rPr>
        <w:t>また、高齢化の進展により受講生の増加が見込まれるため、募集方法や受講方法などについて検討します。</w:t>
      </w:r>
    </w:p>
    <w:p w14:paraId="62E469BD" w14:textId="77777777" w:rsidR="0095187D" w:rsidRPr="00EA09DA" w:rsidRDefault="0095187D" w:rsidP="00A43C02">
      <w:pPr>
        <w:spacing w:line="350" w:lineRule="exact"/>
        <w:ind w:firstLineChars="400" w:firstLine="960"/>
        <w:rPr>
          <w:rFonts w:ascii="ＭＳ 明朝" w:hAnsi="ＭＳ 明朝"/>
          <w:sz w:val="24"/>
          <w:szCs w:val="24"/>
        </w:rPr>
      </w:pPr>
      <w:r w:rsidRPr="00EA09DA">
        <w:rPr>
          <w:rFonts w:ascii="ＭＳ 明朝" w:hAnsi="ＭＳ 明朝" w:hint="eastAsia"/>
          <w:sz w:val="24"/>
          <w:szCs w:val="24"/>
        </w:rPr>
        <w:t>◎公民館等事業の充実</w:t>
      </w:r>
    </w:p>
    <w:p w14:paraId="6FB958FD" w14:textId="77777777" w:rsidR="0095187D" w:rsidRPr="006624E7" w:rsidRDefault="0095187D" w:rsidP="00A43C02">
      <w:pPr>
        <w:spacing w:line="350" w:lineRule="exact"/>
        <w:ind w:leftChars="456" w:left="958" w:firstLineChars="100" w:firstLine="240"/>
        <w:rPr>
          <w:rFonts w:ascii="ＭＳ 明朝" w:hAnsi="ＭＳ 明朝"/>
          <w:sz w:val="24"/>
          <w:szCs w:val="24"/>
        </w:rPr>
      </w:pPr>
      <w:r w:rsidRPr="00EA09DA">
        <w:rPr>
          <w:rFonts w:ascii="ＭＳ 明朝" w:hAnsi="ＭＳ 明朝" w:hint="eastAsia"/>
          <w:sz w:val="24"/>
          <w:szCs w:val="24"/>
        </w:rPr>
        <w:t>地域における学習の拠点として、子どもから高齢者まで幅広く学ぶ機会を提供するとともに、人づくり・まちづくりの拠点として積極的に情報提供を</w:t>
      </w:r>
      <w:r>
        <w:rPr>
          <w:rFonts w:ascii="ＭＳ 明朝" w:hAnsi="ＭＳ 明朝" w:hint="eastAsia"/>
          <w:sz w:val="24"/>
          <w:szCs w:val="24"/>
        </w:rPr>
        <w:t>行います</w:t>
      </w:r>
      <w:r w:rsidRPr="006624E7">
        <w:rPr>
          <w:rFonts w:ascii="ＭＳ 明朝" w:hAnsi="ＭＳ 明朝" w:hint="eastAsia"/>
          <w:sz w:val="24"/>
          <w:szCs w:val="24"/>
        </w:rPr>
        <w:t>。さらに、公民館等が社会教育施設として</w:t>
      </w:r>
      <w:r>
        <w:rPr>
          <w:rFonts w:ascii="ＭＳ 明朝" w:hAnsi="ＭＳ 明朝" w:hint="eastAsia"/>
          <w:sz w:val="24"/>
          <w:szCs w:val="24"/>
        </w:rPr>
        <w:t>だけではなく、地域コミュニティの拠点施設となるようその活用を図ります</w:t>
      </w:r>
      <w:r w:rsidRPr="006624E7">
        <w:rPr>
          <w:rFonts w:ascii="ＭＳ 明朝" w:hAnsi="ＭＳ 明朝" w:hint="eastAsia"/>
          <w:sz w:val="24"/>
          <w:szCs w:val="24"/>
        </w:rPr>
        <w:t>。</w:t>
      </w:r>
    </w:p>
    <w:p w14:paraId="3497E03E" w14:textId="77777777" w:rsidR="0095187D" w:rsidRPr="00F03EB7" w:rsidRDefault="0095187D" w:rsidP="00A43C02">
      <w:pPr>
        <w:spacing w:line="350" w:lineRule="exact"/>
        <w:rPr>
          <w:rFonts w:ascii="ＭＳ 明朝" w:hAnsi="ＭＳ 明朝"/>
          <w:sz w:val="24"/>
          <w:szCs w:val="24"/>
        </w:rPr>
      </w:pPr>
    </w:p>
    <w:p w14:paraId="41826797" w14:textId="77777777" w:rsidR="0095187D" w:rsidRPr="006624E7" w:rsidRDefault="0095187D" w:rsidP="00A43C02">
      <w:pPr>
        <w:spacing w:line="350" w:lineRule="exact"/>
        <w:ind w:firstLineChars="300" w:firstLine="720"/>
        <w:rPr>
          <w:rFonts w:ascii="ＭＳ 明朝" w:hAnsi="ＭＳ 明朝"/>
          <w:sz w:val="24"/>
          <w:szCs w:val="24"/>
        </w:rPr>
      </w:pPr>
      <w:r w:rsidRPr="006624E7">
        <w:rPr>
          <w:rFonts w:ascii="ＭＳ 明朝" w:hAnsi="ＭＳ 明朝" w:hint="eastAsia"/>
          <w:sz w:val="24"/>
          <w:szCs w:val="24"/>
        </w:rPr>
        <w:t>【主な事業】</w:t>
      </w:r>
    </w:p>
    <w:p w14:paraId="42CCE71E" w14:textId="77777777" w:rsidR="0095187D" w:rsidRPr="006624E7" w:rsidRDefault="0095187D" w:rsidP="00A43C02">
      <w:pPr>
        <w:spacing w:line="350" w:lineRule="exact"/>
        <w:ind w:firstLineChars="400" w:firstLine="960"/>
        <w:rPr>
          <w:rFonts w:ascii="ＭＳ 明朝" w:hAnsi="ＭＳ 明朝"/>
          <w:sz w:val="24"/>
          <w:szCs w:val="24"/>
        </w:rPr>
      </w:pPr>
      <w:r w:rsidRPr="006624E7">
        <w:rPr>
          <w:rFonts w:ascii="ＭＳ 明朝" w:hAnsi="ＭＳ 明朝" w:hint="eastAsia"/>
          <w:sz w:val="24"/>
          <w:szCs w:val="24"/>
        </w:rPr>
        <w:t>◇げんキッズ事業　　　　　　　　◇青少年育成団体補助事業</w:t>
      </w:r>
    </w:p>
    <w:p w14:paraId="49CB4CE1" w14:textId="77777777" w:rsidR="0095187D" w:rsidRPr="006624E7" w:rsidRDefault="0095187D" w:rsidP="00A43C02">
      <w:pPr>
        <w:spacing w:line="350" w:lineRule="exact"/>
        <w:ind w:firstLineChars="200" w:firstLine="480"/>
        <w:rPr>
          <w:rFonts w:ascii="ＭＳ 明朝" w:hAnsi="ＭＳ 明朝"/>
          <w:sz w:val="24"/>
          <w:szCs w:val="24"/>
        </w:rPr>
      </w:pPr>
      <w:r w:rsidRPr="006624E7">
        <w:rPr>
          <w:rFonts w:ascii="ＭＳ 明朝" w:hAnsi="ＭＳ 明朝" w:hint="eastAsia"/>
          <w:sz w:val="24"/>
          <w:szCs w:val="24"/>
        </w:rPr>
        <w:t xml:space="preserve">　　◇チャレンジパスポート事業　　　◇金ケ崎学園大学の実施</w:t>
      </w:r>
    </w:p>
    <w:p w14:paraId="17512B8F" w14:textId="77777777" w:rsidR="0095187D" w:rsidRDefault="0095187D" w:rsidP="00A43C02">
      <w:pPr>
        <w:spacing w:line="350" w:lineRule="exact"/>
        <w:ind w:left="5040" w:hangingChars="2100" w:hanging="5040"/>
        <w:rPr>
          <w:rFonts w:ascii="ＭＳ 明朝" w:hAnsi="ＭＳ 明朝"/>
          <w:sz w:val="24"/>
          <w:szCs w:val="24"/>
        </w:rPr>
      </w:pPr>
      <w:r w:rsidRPr="006624E7">
        <w:rPr>
          <w:rFonts w:ascii="ＭＳ 明朝" w:hAnsi="ＭＳ 明朝" w:hint="eastAsia"/>
          <w:sz w:val="24"/>
          <w:szCs w:val="24"/>
        </w:rPr>
        <w:t xml:space="preserve">　　　　◇公民館等主催講座の実施</w:t>
      </w:r>
    </w:p>
    <w:tbl>
      <w:tblPr>
        <w:tblW w:w="0" w:type="auto"/>
        <w:tblInd w:w="525"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7938"/>
      </w:tblGrid>
      <w:tr w:rsidR="00EA09DA" w:rsidRPr="00EA09DA" w14:paraId="7E4FEC72" w14:textId="77777777" w:rsidTr="007672C4">
        <w:trPr>
          <w:trHeight w:val="3747"/>
        </w:trPr>
        <w:tc>
          <w:tcPr>
            <w:tcW w:w="7938" w:type="dxa"/>
          </w:tcPr>
          <w:p w14:paraId="2000BBEE" w14:textId="77777777" w:rsidR="0095187D" w:rsidRPr="00EA09DA" w:rsidRDefault="0095187D" w:rsidP="007672C4">
            <w:pPr>
              <w:spacing w:line="360" w:lineRule="exact"/>
              <w:ind w:left="156"/>
              <w:rPr>
                <w:rFonts w:ascii="ＭＳ 明朝" w:hAnsi="ＭＳ 明朝"/>
                <w:sz w:val="24"/>
                <w:szCs w:val="24"/>
              </w:rPr>
            </w:pPr>
            <w:r w:rsidRPr="00EA09DA">
              <w:rPr>
                <w:rFonts w:ascii="ＭＳ 明朝" w:hAnsi="ＭＳ 明朝" w:hint="eastAsia"/>
                <w:sz w:val="24"/>
                <w:szCs w:val="24"/>
              </w:rPr>
              <w:lastRenderedPageBreak/>
              <w:t>【目　標】</w:t>
            </w:r>
          </w:p>
          <w:p w14:paraId="57366F07" w14:textId="77777777" w:rsidR="0095187D" w:rsidRPr="00EA09DA" w:rsidRDefault="0095187D" w:rsidP="007672C4">
            <w:pPr>
              <w:spacing w:line="360" w:lineRule="exact"/>
              <w:ind w:left="156"/>
              <w:rPr>
                <w:rFonts w:ascii="ＭＳ 明朝" w:hAnsi="ＭＳ 明朝"/>
                <w:sz w:val="24"/>
                <w:szCs w:val="24"/>
              </w:rPr>
            </w:pPr>
            <w:r w:rsidRPr="00EA09DA">
              <w:rPr>
                <w:rFonts w:ascii="ＭＳ 明朝" w:hAnsi="ＭＳ 明朝" w:hint="eastAsia"/>
                <w:sz w:val="24"/>
                <w:szCs w:val="24"/>
              </w:rPr>
              <w:t xml:space="preserve">　☆チャレンジパスポート参加者数</w:t>
            </w:r>
          </w:p>
          <w:p w14:paraId="5E4E4A04" w14:textId="77777777" w:rsidR="0095187D" w:rsidRPr="00EA09DA" w:rsidRDefault="0095187D" w:rsidP="007672C4">
            <w:pPr>
              <w:spacing w:line="360" w:lineRule="exact"/>
              <w:ind w:left="156"/>
              <w:rPr>
                <w:rFonts w:ascii="ＭＳ 明朝" w:hAnsi="ＭＳ 明朝"/>
                <w:sz w:val="24"/>
                <w:szCs w:val="24"/>
              </w:rPr>
            </w:pPr>
            <w:r w:rsidRPr="00EA09DA">
              <w:rPr>
                <w:rFonts w:ascii="ＭＳ 明朝" w:hAnsi="ＭＳ 明朝" w:hint="eastAsia"/>
                <w:sz w:val="24"/>
                <w:szCs w:val="24"/>
              </w:rPr>
              <w:t xml:space="preserve">　　１７０人（Ｈ２１年度）　→　</w:t>
            </w:r>
          </w:p>
          <w:p w14:paraId="7C7A598F" w14:textId="77777777" w:rsidR="0095187D" w:rsidRPr="00EA09DA" w:rsidRDefault="0095187D" w:rsidP="007672C4">
            <w:pPr>
              <w:spacing w:line="360" w:lineRule="exact"/>
              <w:ind w:left="156" w:firstLineChars="200" w:firstLine="480"/>
              <w:rPr>
                <w:rFonts w:ascii="ＭＳ 明朝" w:hAnsi="ＭＳ 明朝"/>
                <w:sz w:val="24"/>
                <w:szCs w:val="24"/>
              </w:rPr>
            </w:pPr>
            <w:r w:rsidRPr="00EA09DA">
              <w:rPr>
                <w:rFonts w:ascii="ＭＳ 明朝" w:hAnsi="ＭＳ 明朝" w:hint="eastAsia"/>
                <w:sz w:val="24"/>
                <w:szCs w:val="24"/>
              </w:rPr>
              <w:t>２６５人（Ｈ２６年度）　→　２６５人（Ｈ３２年度）</w:t>
            </w:r>
          </w:p>
          <w:p w14:paraId="7CCAC88B" w14:textId="77777777" w:rsidR="0095187D" w:rsidRPr="00EA09DA" w:rsidRDefault="0095187D" w:rsidP="007672C4">
            <w:pPr>
              <w:spacing w:line="360" w:lineRule="exact"/>
              <w:ind w:left="156"/>
              <w:rPr>
                <w:rFonts w:ascii="ＭＳ 明朝" w:hAnsi="ＭＳ 明朝"/>
                <w:sz w:val="24"/>
                <w:szCs w:val="24"/>
              </w:rPr>
            </w:pPr>
            <w:r w:rsidRPr="00EA09DA">
              <w:rPr>
                <w:rFonts w:ascii="ＭＳ 明朝" w:hAnsi="ＭＳ 明朝" w:hint="eastAsia"/>
                <w:sz w:val="24"/>
                <w:szCs w:val="24"/>
              </w:rPr>
              <w:t xml:space="preserve">　☆金ケ崎学園大学参加者数</w:t>
            </w:r>
          </w:p>
          <w:p w14:paraId="0A7C779B" w14:textId="77777777" w:rsidR="0095187D" w:rsidRPr="00EA09DA" w:rsidRDefault="0095187D" w:rsidP="007672C4">
            <w:pPr>
              <w:spacing w:line="360" w:lineRule="exact"/>
              <w:ind w:left="156"/>
              <w:rPr>
                <w:rFonts w:ascii="ＭＳ 明朝" w:hAnsi="ＭＳ 明朝"/>
                <w:sz w:val="24"/>
                <w:szCs w:val="24"/>
              </w:rPr>
            </w:pPr>
            <w:r w:rsidRPr="00EA09DA">
              <w:rPr>
                <w:rFonts w:ascii="ＭＳ 明朝" w:hAnsi="ＭＳ 明朝" w:hint="eastAsia"/>
                <w:sz w:val="24"/>
                <w:szCs w:val="24"/>
              </w:rPr>
              <w:t xml:space="preserve">　　６,４６６人（Ｈ２１年度）→</w:t>
            </w:r>
          </w:p>
          <w:p w14:paraId="64053991" w14:textId="77777777" w:rsidR="0095187D" w:rsidRPr="00EA09DA" w:rsidRDefault="0095187D" w:rsidP="007672C4">
            <w:pPr>
              <w:spacing w:line="360" w:lineRule="exact"/>
              <w:ind w:left="156"/>
              <w:rPr>
                <w:rFonts w:ascii="ＭＳ 明朝" w:hAnsi="ＭＳ 明朝"/>
                <w:sz w:val="24"/>
                <w:szCs w:val="24"/>
              </w:rPr>
            </w:pPr>
            <w:r w:rsidRPr="00EA09DA">
              <w:rPr>
                <w:rFonts w:ascii="ＭＳ 明朝" w:hAnsi="ＭＳ 明朝" w:hint="eastAsia"/>
                <w:sz w:val="24"/>
                <w:szCs w:val="24"/>
              </w:rPr>
              <w:t xml:space="preserve">　　７,０４６人（Ｈ２６年度）→　７,０００人（Ｈ３２年度）</w:t>
            </w:r>
          </w:p>
          <w:p w14:paraId="377E5BB9" w14:textId="77777777" w:rsidR="0095187D" w:rsidRPr="00EA09DA" w:rsidRDefault="0095187D" w:rsidP="007672C4">
            <w:pPr>
              <w:spacing w:line="360" w:lineRule="exact"/>
              <w:ind w:left="156"/>
              <w:rPr>
                <w:rFonts w:ascii="ＭＳ 明朝" w:hAnsi="ＭＳ 明朝"/>
                <w:sz w:val="24"/>
                <w:szCs w:val="24"/>
              </w:rPr>
            </w:pPr>
            <w:r w:rsidRPr="00EA09DA">
              <w:rPr>
                <w:rFonts w:ascii="ＭＳ 明朝" w:hAnsi="ＭＳ 明朝" w:hint="eastAsia"/>
                <w:sz w:val="24"/>
                <w:szCs w:val="24"/>
              </w:rPr>
              <w:t xml:space="preserve">　☆公民館利用者数</w:t>
            </w:r>
          </w:p>
          <w:p w14:paraId="05919F34" w14:textId="77777777" w:rsidR="0095187D" w:rsidRPr="00EA09DA" w:rsidRDefault="0095187D" w:rsidP="007672C4">
            <w:pPr>
              <w:spacing w:line="360" w:lineRule="exact"/>
              <w:ind w:left="156"/>
              <w:rPr>
                <w:rFonts w:ascii="ＭＳ 明朝" w:hAnsi="ＭＳ 明朝"/>
                <w:sz w:val="24"/>
                <w:szCs w:val="24"/>
              </w:rPr>
            </w:pPr>
            <w:r w:rsidRPr="00EA09DA">
              <w:rPr>
                <w:rFonts w:ascii="ＭＳ 明朝" w:hAnsi="ＭＳ 明朝" w:hint="eastAsia"/>
                <w:sz w:val="24"/>
                <w:szCs w:val="24"/>
              </w:rPr>
              <w:t xml:space="preserve">　　７３,０００人（Ｈ２１年度）→　</w:t>
            </w:r>
          </w:p>
          <w:p w14:paraId="3E953CF2" w14:textId="77777777" w:rsidR="0095187D" w:rsidRPr="00EA09DA" w:rsidRDefault="0095187D" w:rsidP="007672C4">
            <w:pPr>
              <w:spacing w:line="360" w:lineRule="exact"/>
              <w:ind w:left="156" w:firstLineChars="200" w:firstLine="480"/>
              <w:rPr>
                <w:rFonts w:ascii="ＭＳ 明朝" w:hAnsi="ＭＳ 明朝"/>
                <w:sz w:val="24"/>
                <w:szCs w:val="24"/>
              </w:rPr>
            </w:pPr>
            <w:r w:rsidRPr="00EA09DA">
              <w:rPr>
                <w:rFonts w:ascii="ＭＳ 明朝" w:hAnsi="ＭＳ 明朝" w:hint="eastAsia"/>
                <w:sz w:val="24"/>
                <w:szCs w:val="24"/>
              </w:rPr>
              <w:t>６６,３２３人（Ｈ２６年度）→　７５,０００人（Ｈ３２年度）</w:t>
            </w:r>
          </w:p>
        </w:tc>
      </w:tr>
    </w:tbl>
    <w:p w14:paraId="5B2EDE21" w14:textId="77777777" w:rsidR="0095187D" w:rsidRDefault="0095187D" w:rsidP="0095187D">
      <w:pPr>
        <w:spacing w:line="360" w:lineRule="exact"/>
        <w:rPr>
          <w:rFonts w:ascii="ＭＳ 明朝" w:hAnsi="ＭＳ 明朝"/>
          <w:sz w:val="24"/>
          <w:szCs w:val="24"/>
        </w:rPr>
      </w:pPr>
    </w:p>
    <w:p w14:paraId="692F9B69" w14:textId="77777777" w:rsidR="0095187D" w:rsidRPr="006624E7" w:rsidRDefault="0095187D" w:rsidP="0095187D">
      <w:pPr>
        <w:ind w:firstLineChars="100" w:firstLine="240"/>
        <w:rPr>
          <w:rFonts w:asciiTheme="majorEastAsia" w:eastAsiaTheme="majorEastAsia" w:hAnsiTheme="majorEastAsia"/>
          <w:sz w:val="24"/>
          <w:szCs w:val="24"/>
        </w:rPr>
      </w:pPr>
      <w:r w:rsidRPr="006624E7">
        <w:rPr>
          <w:rFonts w:asciiTheme="majorEastAsia" w:eastAsiaTheme="majorEastAsia" w:hAnsiTheme="majorEastAsia" w:hint="eastAsia"/>
          <w:sz w:val="24"/>
          <w:szCs w:val="24"/>
        </w:rPr>
        <w:t>（２）青少年の健全育成</w:t>
      </w:r>
    </w:p>
    <w:p w14:paraId="6269E954" w14:textId="77777777" w:rsidR="0095187D" w:rsidRPr="006624E7" w:rsidRDefault="0095187D" w:rsidP="0095187D">
      <w:pPr>
        <w:rPr>
          <w:sz w:val="24"/>
          <w:szCs w:val="24"/>
        </w:rPr>
      </w:pPr>
      <w:r w:rsidRPr="006624E7">
        <w:rPr>
          <w:rFonts w:hint="eastAsia"/>
          <w:sz w:val="24"/>
          <w:szCs w:val="24"/>
        </w:rPr>
        <w:t xml:space="preserve">　　　【今後の方向と目標】</w:t>
      </w:r>
    </w:p>
    <w:p w14:paraId="142921B9" w14:textId="77777777" w:rsidR="0095187D" w:rsidRPr="00EA09DA" w:rsidRDefault="0095187D" w:rsidP="0095187D">
      <w:pPr>
        <w:ind w:left="960" w:hangingChars="400" w:hanging="960"/>
        <w:rPr>
          <w:sz w:val="24"/>
          <w:szCs w:val="24"/>
        </w:rPr>
      </w:pPr>
      <w:r w:rsidRPr="00EA09DA">
        <w:rPr>
          <w:rFonts w:hint="eastAsia"/>
          <w:sz w:val="24"/>
          <w:szCs w:val="24"/>
        </w:rPr>
        <w:t xml:space="preserve">　　　　　家庭や地域の教育力の低下とともに、インターネット、ＳＮＳなどやスマートフォン・携帯電話の普及など情報化の進展や深夜営業施設の増加などによる社会環境の変化は、青少年の健全な育成を阻害する要因と考えられます。</w:t>
      </w:r>
    </w:p>
    <w:p w14:paraId="08FF6065" w14:textId="77777777" w:rsidR="0095187D" w:rsidRPr="006624E7" w:rsidRDefault="0095187D" w:rsidP="0095187D">
      <w:pPr>
        <w:ind w:left="960" w:hangingChars="400" w:hanging="960"/>
        <w:rPr>
          <w:sz w:val="24"/>
          <w:szCs w:val="24"/>
        </w:rPr>
      </w:pPr>
      <w:r w:rsidRPr="00EA09DA">
        <w:rPr>
          <w:rFonts w:hint="eastAsia"/>
          <w:sz w:val="24"/>
          <w:szCs w:val="24"/>
        </w:rPr>
        <w:t xml:space="preserve">　　　　　このため、家庭・地域・学校の連携を一層深め、地域社会が一体となって、</w:t>
      </w:r>
      <w:r>
        <w:rPr>
          <w:rFonts w:hint="eastAsia"/>
          <w:sz w:val="24"/>
          <w:szCs w:val="24"/>
        </w:rPr>
        <w:t>青少年の健全育成に努める必要があります</w:t>
      </w:r>
      <w:r w:rsidRPr="006624E7">
        <w:rPr>
          <w:rFonts w:hint="eastAsia"/>
          <w:sz w:val="24"/>
          <w:szCs w:val="24"/>
        </w:rPr>
        <w:t>。</w:t>
      </w:r>
    </w:p>
    <w:p w14:paraId="4821C048" w14:textId="77777777" w:rsidR="0095187D" w:rsidRPr="006624E7" w:rsidRDefault="0095187D" w:rsidP="0095187D">
      <w:pPr>
        <w:rPr>
          <w:sz w:val="24"/>
          <w:szCs w:val="24"/>
        </w:rPr>
      </w:pPr>
    </w:p>
    <w:p w14:paraId="51DA6FD5" w14:textId="11DEDC42" w:rsidR="0095187D" w:rsidRPr="004770A2" w:rsidRDefault="0095187D" w:rsidP="0095187D">
      <w:pPr>
        <w:rPr>
          <w:sz w:val="24"/>
          <w:szCs w:val="24"/>
        </w:rPr>
      </w:pPr>
      <w:r w:rsidRPr="006624E7">
        <w:rPr>
          <w:rFonts w:hint="eastAsia"/>
          <w:sz w:val="24"/>
          <w:szCs w:val="24"/>
        </w:rPr>
        <w:t xml:space="preserve">　　　</w:t>
      </w:r>
      <w:r w:rsidR="00D10238">
        <w:rPr>
          <w:rFonts w:hint="eastAsia"/>
          <w:sz w:val="24"/>
          <w:szCs w:val="24"/>
        </w:rPr>
        <w:t>【主な取組</w:t>
      </w:r>
      <w:r w:rsidRPr="004770A2">
        <w:rPr>
          <w:rFonts w:hint="eastAsia"/>
          <w:sz w:val="24"/>
          <w:szCs w:val="24"/>
        </w:rPr>
        <w:t>】</w:t>
      </w:r>
    </w:p>
    <w:p w14:paraId="44012AE0" w14:textId="77777777" w:rsidR="0095187D" w:rsidRPr="004770A2" w:rsidRDefault="0095187D" w:rsidP="0095187D">
      <w:pPr>
        <w:rPr>
          <w:sz w:val="24"/>
          <w:szCs w:val="24"/>
        </w:rPr>
      </w:pPr>
      <w:r w:rsidRPr="004770A2">
        <w:rPr>
          <w:rFonts w:hint="eastAsia"/>
          <w:sz w:val="24"/>
          <w:szCs w:val="24"/>
        </w:rPr>
        <w:t xml:space="preserve">　　　　◎補導育成活動の充実</w:t>
      </w:r>
    </w:p>
    <w:p w14:paraId="7BD6ADCF" w14:textId="77777777" w:rsidR="0095187D" w:rsidRPr="004770A2" w:rsidRDefault="0095187D" w:rsidP="0095187D">
      <w:pPr>
        <w:ind w:left="960" w:hangingChars="400" w:hanging="960"/>
        <w:rPr>
          <w:sz w:val="24"/>
          <w:szCs w:val="24"/>
        </w:rPr>
      </w:pPr>
      <w:r w:rsidRPr="004770A2">
        <w:rPr>
          <w:rFonts w:hint="eastAsia"/>
          <w:sz w:val="24"/>
          <w:szCs w:val="24"/>
        </w:rPr>
        <w:t xml:space="preserve">　　　　　少年育成センターの補導委員を中心に地域での補導育成活動の充実に努め、青少年の問題行動を未然に防止します。</w:t>
      </w:r>
    </w:p>
    <w:p w14:paraId="75D6E79D" w14:textId="77777777" w:rsidR="0095187D" w:rsidRPr="004770A2" w:rsidRDefault="0095187D" w:rsidP="0095187D">
      <w:pPr>
        <w:rPr>
          <w:sz w:val="24"/>
          <w:szCs w:val="24"/>
        </w:rPr>
      </w:pPr>
      <w:r w:rsidRPr="004770A2">
        <w:rPr>
          <w:rFonts w:hint="eastAsia"/>
          <w:sz w:val="24"/>
          <w:szCs w:val="24"/>
        </w:rPr>
        <w:t xml:space="preserve">　　　　◎安全確保活動の充実</w:t>
      </w:r>
    </w:p>
    <w:p w14:paraId="50807755" w14:textId="2FFF4E28" w:rsidR="0095187D" w:rsidRPr="004770A2" w:rsidRDefault="0095187D" w:rsidP="0095187D">
      <w:pPr>
        <w:ind w:left="960" w:hangingChars="400" w:hanging="960"/>
        <w:rPr>
          <w:sz w:val="24"/>
          <w:szCs w:val="24"/>
        </w:rPr>
      </w:pPr>
      <w:r w:rsidRPr="004770A2">
        <w:rPr>
          <w:rFonts w:hint="eastAsia"/>
          <w:sz w:val="24"/>
          <w:szCs w:val="24"/>
        </w:rPr>
        <w:t xml:space="preserve">　　　　　不審者などから子どもを守るために、青色パトロール車などによる巡回補導活動の</w:t>
      </w:r>
      <w:r w:rsidR="00D10238">
        <w:rPr>
          <w:rFonts w:hint="eastAsia"/>
          <w:sz w:val="24"/>
          <w:szCs w:val="24"/>
        </w:rPr>
        <w:t>実施や関係機関との連携を強化した不審者情報の迅速な発信などの取組</w:t>
      </w:r>
      <w:r w:rsidRPr="004770A2">
        <w:rPr>
          <w:rFonts w:hint="eastAsia"/>
          <w:sz w:val="24"/>
          <w:szCs w:val="24"/>
        </w:rPr>
        <w:t>を推進します。</w:t>
      </w:r>
    </w:p>
    <w:p w14:paraId="6B6ED71C" w14:textId="77777777" w:rsidR="0095187D" w:rsidRPr="004770A2" w:rsidRDefault="0095187D" w:rsidP="0095187D">
      <w:pPr>
        <w:rPr>
          <w:sz w:val="24"/>
          <w:szCs w:val="24"/>
        </w:rPr>
      </w:pPr>
      <w:r w:rsidRPr="004770A2">
        <w:rPr>
          <w:rFonts w:hint="eastAsia"/>
          <w:sz w:val="24"/>
          <w:szCs w:val="24"/>
        </w:rPr>
        <w:t xml:space="preserve">　　　　◎相談活動の充実</w:t>
      </w:r>
    </w:p>
    <w:p w14:paraId="163F4835" w14:textId="77777777" w:rsidR="0095187D" w:rsidRPr="00EA09DA" w:rsidRDefault="0095187D" w:rsidP="0095187D">
      <w:pPr>
        <w:ind w:left="960" w:hangingChars="400" w:hanging="960"/>
        <w:rPr>
          <w:sz w:val="24"/>
          <w:szCs w:val="24"/>
        </w:rPr>
      </w:pPr>
      <w:r w:rsidRPr="00EA09DA">
        <w:rPr>
          <w:rFonts w:hint="eastAsia"/>
          <w:sz w:val="24"/>
          <w:szCs w:val="24"/>
        </w:rPr>
        <w:t xml:space="preserve">　　　　　青少年や家族の悩みに対し、臨床心理士、スクールソーシャルワーカー及び少年育成センター職員による教育相談の充実に努めます。</w:t>
      </w:r>
    </w:p>
    <w:p w14:paraId="14C1D6A0" w14:textId="77777777" w:rsidR="0095187D" w:rsidRPr="00EA09DA" w:rsidRDefault="0095187D" w:rsidP="0095187D">
      <w:pPr>
        <w:rPr>
          <w:sz w:val="24"/>
          <w:szCs w:val="24"/>
        </w:rPr>
      </w:pPr>
      <w:r w:rsidRPr="00EA09DA">
        <w:rPr>
          <w:rFonts w:hint="eastAsia"/>
          <w:sz w:val="24"/>
          <w:szCs w:val="24"/>
        </w:rPr>
        <w:t xml:space="preserve">　　　　◎環境浄化活動の推進</w:t>
      </w:r>
    </w:p>
    <w:p w14:paraId="6B536288" w14:textId="77777777" w:rsidR="0095187D" w:rsidRPr="004770A2" w:rsidRDefault="0095187D" w:rsidP="0095187D">
      <w:pPr>
        <w:ind w:left="960" w:hangingChars="400" w:hanging="960"/>
        <w:rPr>
          <w:sz w:val="24"/>
          <w:szCs w:val="24"/>
        </w:rPr>
      </w:pPr>
      <w:r w:rsidRPr="004770A2">
        <w:rPr>
          <w:rFonts w:hint="eastAsia"/>
          <w:sz w:val="24"/>
          <w:szCs w:val="24"/>
        </w:rPr>
        <w:t xml:space="preserve">　　　　　青少年の健全な育成に悪影響を及ぼす図書やインターネット情報などの有害な環境から青少年を守るため、補導委員・家庭・地域団体の協力を得て、有害環境の浄化を推進します。</w:t>
      </w:r>
    </w:p>
    <w:p w14:paraId="78F7F443" w14:textId="77777777" w:rsidR="0095187D" w:rsidRPr="004770A2" w:rsidRDefault="0095187D" w:rsidP="0095187D">
      <w:pPr>
        <w:rPr>
          <w:sz w:val="24"/>
          <w:szCs w:val="24"/>
        </w:rPr>
      </w:pPr>
      <w:r w:rsidRPr="004770A2">
        <w:rPr>
          <w:rFonts w:hint="eastAsia"/>
          <w:sz w:val="24"/>
          <w:szCs w:val="24"/>
        </w:rPr>
        <w:t xml:space="preserve">　　　　◎地域ぐるみの健全育成活動の推進</w:t>
      </w:r>
    </w:p>
    <w:p w14:paraId="5B62AE17" w14:textId="77777777" w:rsidR="0095187D" w:rsidRPr="00EA09DA" w:rsidRDefault="0095187D" w:rsidP="0095187D">
      <w:pPr>
        <w:ind w:left="960" w:hangingChars="400" w:hanging="960"/>
        <w:rPr>
          <w:sz w:val="24"/>
          <w:szCs w:val="24"/>
        </w:rPr>
      </w:pPr>
      <w:r w:rsidRPr="004770A2">
        <w:rPr>
          <w:rFonts w:hint="eastAsia"/>
          <w:sz w:val="24"/>
          <w:szCs w:val="24"/>
        </w:rPr>
        <w:t xml:space="preserve">　　　　　中学校区青少年健全育成協議会の活動の活性化を図り、地域ぐるみの健全</w:t>
      </w:r>
      <w:r w:rsidRPr="00EA09DA">
        <w:rPr>
          <w:rFonts w:hint="eastAsia"/>
          <w:sz w:val="24"/>
          <w:szCs w:val="24"/>
        </w:rPr>
        <w:t>育成活動を推進します。</w:t>
      </w:r>
    </w:p>
    <w:p w14:paraId="73BD9D04" w14:textId="77777777" w:rsidR="0095187D" w:rsidRPr="00EA09DA" w:rsidRDefault="0095187D" w:rsidP="0095187D">
      <w:pPr>
        <w:ind w:left="960" w:hangingChars="400" w:hanging="960"/>
        <w:rPr>
          <w:sz w:val="24"/>
          <w:szCs w:val="24"/>
        </w:rPr>
      </w:pPr>
      <w:r w:rsidRPr="00EA09DA">
        <w:rPr>
          <w:rFonts w:hint="eastAsia"/>
          <w:sz w:val="24"/>
          <w:szCs w:val="24"/>
        </w:rPr>
        <w:lastRenderedPageBreak/>
        <w:t xml:space="preserve">　　　　◎相生市民さわやかあいさつ運動</w:t>
      </w:r>
    </w:p>
    <w:p w14:paraId="4C3D9B89" w14:textId="77777777" w:rsidR="0095187D" w:rsidRPr="00EA09DA" w:rsidRDefault="0095187D" w:rsidP="0095187D">
      <w:pPr>
        <w:ind w:left="960" w:hangingChars="400" w:hanging="960"/>
        <w:rPr>
          <w:sz w:val="24"/>
          <w:szCs w:val="24"/>
        </w:rPr>
      </w:pPr>
      <w:r w:rsidRPr="00EA09DA">
        <w:rPr>
          <w:rFonts w:hint="eastAsia"/>
          <w:sz w:val="24"/>
          <w:szCs w:val="24"/>
        </w:rPr>
        <w:t xml:space="preserve">　　　　　あいさつ運動を継続し、地域の連帯感の醸成によるコミュニティ形成を図り、地域ぐるみの青少年健全育成をさらに推進していきます。</w:t>
      </w:r>
    </w:p>
    <w:p w14:paraId="7284C4FC" w14:textId="77777777" w:rsidR="0095187D" w:rsidRPr="00EA09DA" w:rsidRDefault="0095187D" w:rsidP="0095187D">
      <w:pPr>
        <w:rPr>
          <w:sz w:val="24"/>
          <w:szCs w:val="24"/>
        </w:rPr>
      </w:pPr>
    </w:p>
    <w:p w14:paraId="6A85FF2A" w14:textId="77777777" w:rsidR="0095187D" w:rsidRPr="00EA09DA" w:rsidRDefault="0095187D" w:rsidP="0095187D">
      <w:pPr>
        <w:rPr>
          <w:sz w:val="24"/>
          <w:szCs w:val="24"/>
        </w:rPr>
      </w:pPr>
      <w:r w:rsidRPr="00EA09DA">
        <w:rPr>
          <w:rFonts w:hint="eastAsia"/>
          <w:sz w:val="24"/>
          <w:szCs w:val="24"/>
        </w:rPr>
        <w:t xml:space="preserve">　　　【主な事業】</w:t>
      </w:r>
    </w:p>
    <w:p w14:paraId="319AE5C5" w14:textId="77777777" w:rsidR="0095187D" w:rsidRPr="00EA09DA" w:rsidRDefault="0095187D" w:rsidP="0095187D">
      <w:pPr>
        <w:rPr>
          <w:sz w:val="24"/>
          <w:szCs w:val="24"/>
        </w:rPr>
      </w:pPr>
      <w:r w:rsidRPr="00EA09DA">
        <w:rPr>
          <w:rFonts w:hint="eastAsia"/>
          <w:sz w:val="24"/>
          <w:szCs w:val="24"/>
        </w:rPr>
        <w:t xml:space="preserve">　　　　◇青少年健全育成活動事業　　　　◇子どもを守る１１０番事業</w:t>
      </w:r>
    </w:p>
    <w:p w14:paraId="1E6D858B" w14:textId="77777777" w:rsidR="0095187D" w:rsidRPr="00EA09DA" w:rsidRDefault="0095187D" w:rsidP="0095187D">
      <w:pPr>
        <w:rPr>
          <w:sz w:val="24"/>
          <w:szCs w:val="24"/>
        </w:rPr>
      </w:pPr>
      <w:r w:rsidRPr="00EA09DA">
        <w:rPr>
          <w:rFonts w:hint="eastAsia"/>
          <w:sz w:val="24"/>
          <w:szCs w:val="24"/>
        </w:rPr>
        <w:t xml:space="preserve">　　　　◇相生っ子見守りネット事業　　　◇補導委員活動事業</w:t>
      </w:r>
    </w:p>
    <w:p w14:paraId="6AA8EA34" w14:textId="77777777" w:rsidR="0095187D" w:rsidRPr="00EA09DA" w:rsidRDefault="0095187D" w:rsidP="0095187D">
      <w:pPr>
        <w:rPr>
          <w:sz w:val="24"/>
          <w:szCs w:val="24"/>
        </w:rPr>
      </w:pPr>
      <w:r w:rsidRPr="00EA09DA">
        <w:rPr>
          <w:rFonts w:hint="eastAsia"/>
          <w:sz w:val="24"/>
          <w:szCs w:val="24"/>
        </w:rPr>
        <w:t xml:space="preserve">　　　　◇少年育成センターなどにおける教育相談事業</w:t>
      </w:r>
    </w:p>
    <w:p w14:paraId="6D2DBC62" w14:textId="12BD8C46" w:rsidR="0095187D" w:rsidRPr="00EA09DA" w:rsidRDefault="0095187D" w:rsidP="0095187D">
      <w:pPr>
        <w:rPr>
          <w:sz w:val="24"/>
          <w:szCs w:val="24"/>
        </w:rPr>
      </w:pPr>
      <w:r w:rsidRPr="00EA09DA">
        <w:rPr>
          <w:rFonts w:hint="eastAsia"/>
          <w:sz w:val="24"/>
          <w:szCs w:val="24"/>
        </w:rPr>
        <w:t xml:space="preserve">　　　　◇相生市青少年健全育成市民大会　</w:t>
      </w:r>
      <w:r w:rsidR="00EA09DA">
        <w:rPr>
          <w:rFonts w:hint="eastAsia"/>
          <w:sz w:val="24"/>
          <w:szCs w:val="24"/>
        </w:rPr>
        <w:t>◇相生市民さわやか</w:t>
      </w:r>
      <w:r w:rsidRPr="00EA09DA">
        <w:rPr>
          <w:rFonts w:hint="eastAsia"/>
          <w:sz w:val="24"/>
          <w:szCs w:val="24"/>
        </w:rPr>
        <w:t>あいさつ運動</w:t>
      </w:r>
    </w:p>
    <w:p w14:paraId="0EA0E03C" w14:textId="77777777" w:rsidR="0095187D" w:rsidRPr="004770A2" w:rsidRDefault="0095187D" w:rsidP="0095187D">
      <w:pPr>
        <w:rPr>
          <w:sz w:val="24"/>
          <w:szCs w:val="24"/>
        </w:rPr>
      </w:pP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560"/>
      </w:tblGrid>
      <w:tr w:rsidR="0095187D" w:rsidRPr="00332F70" w14:paraId="08F50485" w14:textId="77777777" w:rsidTr="007672C4">
        <w:trPr>
          <w:trHeight w:val="900"/>
        </w:trPr>
        <w:tc>
          <w:tcPr>
            <w:tcW w:w="7560" w:type="dxa"/>
          </w:tcPr>
          <w:p w14:paraId="4CC70F2D" w14:textId="77777777" w:rsidR="0095187D" w:rsidRPr="00332F70" w:rsidRDefault="0095187D" w:rsidP="007672C4">
            <w:pPr>
              <w:rPr>
                <w:sz w:val="24"/>
                <w:szCs w:val="24"/>
              </w:rPr>
            </w:pPr>
            <w:r w:rsidRPr="00332F70">
              <w:rPr>
                <w:rFonts w:hint="eastAsia"/>
                <w:sz w:val="24"/>
                <w:szCs w:val="24"/>
              </w:rPr>
              <w:t>【目　標】</w:t>
            </w:r>
          </w:p>
          <w:p w14:paraId="0B9DFFBA" w14:textId="77777777" w:rsidR="0095187D" w:rsidRPr="00332F70" w:rsidRDefault="0095187D" w:rsidP="007672C4">
            <w:pPr>
              <w:rPr>
                <w:sz w:val="24"/>
                <w:szCs w:val="24"/>
              </w:rPr>
            </w:pPr>
            <w:r w:rsidRPr="00332F70">
              <w:rPr>
                <w:rFonts w:hint="eastAsia"/>
                <w:sz w:val="24"/>
                <w:szCs w:val="24"/>
              </w:rPr>
              <w:t xml:space="preserve">　☆青少年の補導人数</w:t>
            </w:r>
          </w:p>
          <w:p w14:paraId="476835E5" w14:textId="77777777" w:rsidR="0095187D" w:rsidRPr="00332F70" w:rsidRDefault="0095187D" w:rsidP="007672C4">
            <w:pPr>
              <w:rPr>
                <w:sz w:val="24"/>
                <w:szCs w:val="24"/>
              </w:rPr>
            </w:pPr>
            <w:r w:rsidRPr="00332F70">
              <w:rPr>
                <w:rFonts w:hint="eastAsia"/>
                <w:sz w:val="24"/>
                <w:szCs w:val="24"/>
              </w:rPr>
              <w:t xml:space="preserve">　　２９５人（Ｈ２１年度）　　</w:t>
            </w:r>
          </w:p>
          <w:p w14:paraId="03E87C4B" w14:textId="77777777" w:rsidR="0095187D" w:rsidRPr="00332F70" w:rsidRDefault="0095187D" w:rsidP="007672C4">
            <w:pPr>
              <w:ind w:firstLineChars="200" w:firstLine="480"/>
              <w:rPr>
                <w:sz w:val="24"/>
                <w:szCs w:val="24"/>
              </w:rPr>
            </w:pPr>
            <w:r w:rsidRPr="00332F70">
              <w:rPr>
                <w:rFonts w:hint="eastAsia"/>
                <w:sz w:val="24"/>
                <w:szCs w:val="24"/>
              </w:rPr>
              <w:t>→　１４４人（Ｈ２６年度）→　　１８０人（Ｈ３２年度）</w:t>
            </w:r>
          </w:p>
        </w:tc>
      </w:tr>
    </w:tbl>
    <w:p w14:paraId="3ABB096E" w14:textId="77777777" w:rsidR="0095187D" w:rsidRPr="00332F70" w:rsidRDefault="0095187D" w:rsidP="0095187D">
      <w:pPr>
        <w:spacing w:line="360" w:lineRule="exact"/>
        <w:ind w:firstLineChars="100" w:firstLine="240"/>
        <w:rPr>
          <w:rFonts w:ascii="ＭＳ ゴシック" w:eastAsia="ＭＳ ゴシック" w:hAnsi="ＭＳ ゴシック"/>
          <w:sz w:val="24"/>
          <w:szCs w:val="24"/>
        </w:rPr>
      </w:pPr>
    </w:p>
    <w:p w14:paraId="37E2484D" w14:textId="77777777" w:rsidR="0095187D" w:rsidRPr="00332F70" w:rsidRDefault="0095187D" w:rsidP="0095187D">
      <w:pPr>
        <w:spacing w:line="360" w:lineRule="exact"/>
        <w:ind w:firstLineChars="100" w:firstLine="240"/>
        <w:rPr>
          <w:rFonts w:ascii="ＭＳ ゴシック" w:eastAsia="ＭＳ ゴシック" w:hAnsi="ＭＳ ゴシック"/>
          <w:sz w:val="24"/>
          <w:szCs w:val="24"/>
        </w:rPr>
      </w:pPr>
      <w:r w:rsidRPr="00332F70">
        <w:rPr>
          <w:rFonts w:ascii="ＭＳ ゴシック" w:eastAsia="ＭＳ ゴシック" w:hAnsi="ＭＳ ゴシック" w:hint="eastAsia"/>
          <w:sz w:val="24"/>
          <w:szCs w:val="24"/>
        </w:rPr>
        <w:t>（３）文化振興</w:t>
      </w:r>
    </w:p>
    <w:p w14:paraId="7EFC8F1B" w14:textId="77777777" w:rsidR="0095187D" w:rsidRPr="00332F70" w:rsidRDefault="0095187D" w:rsidP="0095187D">
      <w:pPr>
        <w:spacing w:line="360" w:lineRule="exact"/>
        <w:ind w:firstLineChars="300" w:firstLine="720"/>
        <w:rPr>
          <w:rFonts w:ascii="ＭＳ 明朝" w:hAnsi="ＭＳ 明朝"/>
          <w:sz w:val="24"/>
          <w:szCs w:val="24"/>
        </w:rPr>
      </w:pPr>
      <w:r w:rsidRPr="00332F70">
        <w:rPr>
          <w:rFonts w:ascii="ＭＳ 明朝" w:hAnsi="ＭＳ 明朝" w:hint="eastAsia"/>
          <w:sz w:val="24"/>
          <w:szCs w:val="24"/>
        </w:rPr>
        <w:t>【今後の方向と目標】</w:t>
      </w:r>
    </w:p>
    <w:p w14:paraId="3A0AF68B" w14:textId="77777777" w:rsidR="0095187D" w:rsidRPr="00332F70" w:rsidRDefault="0095187D" w:rsidP="0095187D">
      <w:pPr>
        <w:spacing w:line="360" w:lineRule="exact"/>
        <w:ind w:leftChars="442" w:left="928" w:firstLineChars="100" w:firstLine="240"/>
        <w:rPr>
          <w:rFonts w:ascii="ＭＳ 明朝" w:hAnsi="ＭＳ 明朝"/>
          <w:dstrike/>
          <w:sz w:val="24"/>
          <w:szCs w:val="24"/>
        </w:rPr>
      </w:pPr>
      <w:r w:rsidRPr="00332F70">
        <w:rPr>
          <w:rFonts w:ascii="ＭＳ 明朝" w:hAnsi="ＭＳ 明朝" w:cs="ＭＳ明朝" w:hint="eastAsia"/>
          <w:kern w:val="0"/>
          <w:sz w:val="24"/>
          <w:szCs w:val="24"/>
        </w:rPr>
        <w:t>市民が心にゆとりを持ち、生きる喜びや楽しい人生を送ることができるよう、文化芸術活動への参加や郷土の伝統文化に親しむ機会の拡充を図ります。また、新たな文化芸術の情報の発信や活動の拠点として、文化会館において、自主事業の開催や文化芸術活動のサポートを行います。</w:t>
      </w:r>
    </w:p>
    <w:p w14:paraId="51A11686" w14:textId="77777777" w:rsidR="0095187D" w:rsidRPr="00332F70" w:rsidRDefault="0095187D" w:rsidP="0095187D">
      <w:pPr>
        <w:spacing w:line="360" w:lineRule="exact"/>
        <w:rPr>
          <w:rFonts w:ascii="ＭＳ 明朝" w:hAnsi="ＭＳ 明朝"/>
          <w:sz w:val="24"/>
          <w:szCs w:val="24"/>
        </w:rPr>
      </w:pPr>
    </w:p>
    <w:p w14:paraId="2BE9FF54" w14:textId="3BEA4565" w:rsidR="0095187D" w:rsidRPr="00332F70" w:rsidRDefault="00D10238" w:rsidP="00D10238">
      <w:pPr>
        <w:spacing w:line="360" w:lineRule="exact"/>
        <w:ind w:firstLineChars="300" w:firstLine="720"/>
        <w:rPr>
          <w:rFonts w:ascii="ＭＳ 明朝" w:hAnsi="ＭＳ 明朝"/>
          <w:sz w:val="24"/>
          <w:szCs w:val="24"/>
        </w:rPr>
      </w:pPr>
      <w:r w:rsidRPr="00332F70">
        <w:rPr>
          <w:rFonts w:ascii="ＭＳ 明朝" w:hAnsi="ＭＳ 明朝" w:hint="eastAsia"/>
          <w:sz w:val="24"/>
          <w:szCs w:val="24"/>
        </w:rPr>
        <w:t>【主な取組</w:t>
      </w:r>
      <w:r w:rsidR="0095187D" w:rsidRPr="00332F70">
        <w:rPr>
          <w:rFonts w:ascii="ＭＳ 明朝" w:hAnsi="ＭＳ 明朝" w:hint="eastAsia"/>
          <w:sz w:val="24"/>
          <w:szCs w:val="24"/>
        </w:rPr>
        <w:t>】</w:t>
      </w:r>
    </w:p>
    <w:p w14:paraId="4AF4FB87" w14:textId="77777777" w:rsidR="0095187D" w:rsidRPr="00332F70" w:rsidRDefault="0095187D" w:rsidP="0095187D">
      <w:pPr>
        <w:spacing w:line="360" w:lineRule="exact"/>
        <w:ind w:firstLineChars="400" w:firstLine="960"/>
        <w:rPr>
          <w:rFonts w:ascii="ＭＳ 明朝" w:hAnsi="ＭＳ 明朝"/>
          <w:sz w:val="24"/>
          <w:szCs w:val="24"/>
        </w:rPr>
      </w:pPr>
      <w:r w:rsidRPr="00332F70">
        <w:rPr>
          <w:rFonts w:ascii="ＭＳ 明朝" w:hAnsi="ＭＳ 明朝" w:hint="eastAsia"/>
          <w:sz w:val="24"/>
          <w:szCs w:val="24"/>
        </w:rPr>
        <w:t>◎文化振興事業</w:t>
      </w:r>
    </w:p>
    <w:p w14:paraId="336244DB" w14:textId="77777777" w:rsidR="0095187D" w:rsidRPr="00332F70" w:rsidRDefault="0095187D" w:rsidP="0095187D">
      <w:pPr>
        <w:spacing w:line="360" w:lineRule="exact"/>
        <w:ind w:leftChars="456" w:left="958" w:firstLineChars="100" w:firstLine="240"/>
        <w:rPr>
          <w:rFonts w:ascii="ＭＳ 明朝" w:hAnsi="ＭＳ 明朝"/>
          <w:sz w:val="24"/>
          <w:szCs w:val="24"/>
        </w:rPr>
      </w:pPr>
      <w:r w:rsidRPr="00332F70">
        <w:rPr>
          <w:rFonts w:ascii="ＭＳ 明朝" w:hAnsi="ＭＳ 明朝" w:hint="eastAsia"/>
          <w:sz w:val="24"/>
          <w:szCs w:val="24"/>
        </w:rPr>
        <w:t>市民の文化芸術に接する機会の拡充を図るため、文化祭や美術展をはじめ、文化会館において自主事業を開催するなど、市民の文化振興を図ります。また、市民への文化芸術に関する情報提供を図ります。</w:t>
      </w:r>
    </w:p>
    <w:p w14:paraId="5BF86517" w14:textId="77777777" w:rsidR="0095187D" w:rsidRPr="00332F70" w:rsidRDefault="0095187D" w:rsidP="0095187D">
      <w:pPr>
        <w:spacing w:line="360" w:lineRule="exact"/>
        <w:ind w:firstLineChars="400" w:firstLine="960"/>
        <w:rPr>
          <w:rFonts w:ascii="ＭＳ 明朝" w:hAnsi="ＭＳ 明朝"/>
          <w:sz w:val="24"/>
          <w:szCs w:val="24"/>
        </w:rPr>
      </w:pPr>
      <w:r w:rsidRPr="00332F70">
        <w:rPr>
          <w:rFonts w:ascii="ＭＳ 明朝" w:hAnsi="ＭＳ 明朝" w:hint="eastAsia"/>
          <w:sz w:val="24"/>
          <w:szCs w:val="24"/>
        </w:rPr>
        <w:t>◎文化団体の育成補助</w:t>
      </w:r>
    </w:p>
    <w:p w14:paraId="634B13E5" w14:textId="77777777" w:rsidR="0095187D" w:rsidRPr="006624E7" w:rsidRDefault="0095187D" w:rsidP="0095187D">
      <w:pPr>
        <w:spacing w:line="360" w:lineRule="exact"/>
        <w:ind w:leftChars="456" w:left="958" w:firstLineChars="100" w:firstLine="240"/>
        <w:rPr>
          <w:rFonts w:ascii="ＭＳ 明朝" w:hAnsi="ＭＳ 明朝"/>
          <w:sz w:val="24"/>
          <w:szCs w:val="24"/>
        </w:rPr>
      </w:pPr>
      <w:r w:rsidRPr="00332F70">
        <w:rPr>
          <w:rFonts w:ascii="ＭＳ 明朝" w:hAnsi="ＭＳ 明朝" w:hint="eastAsia"/>
          <w:sz w:val="24"/>
          <w:szCs w:val="24"/>
        </w:rPr>
        <w:t>市民の文化振興を推進するためには、文化団体の育成が必要不可欠である</w:t>
      </w:r>
      <w:r>
        <w:rPr>
          <w:rFonts w:ascii="ＭＳ 明朝" w:hAnsi="ＭＳ 明朝" w:hint="eastAsia"/>
          <w:sz w:val="24"/>
          <w:szCs w:val="24"/>
        </w:rPr>
        <w:t>ため、育成制度を充実します</w:t>
      </w:r>
      <w:r w:rsidRPr="006624E7">
        <w:rPr>
          <w:rFonts w:ascii="ＭＳ 明朝" w:hAnsi="ＭＳ 明朝" w:hint="eastAsia"/>
          <w:sz w:val="24"/>
          <w:szCs w:val="24"/>
        </w:rPr>
        <w:t>。</w:t>
      </w:r>
    </w:p>
    <w:p w14:paraId="524731A6" w14:textId="77777777" w:rsidR="0095187D" w:rsidRPr="006624E7" w:rsidRDefault="0095187D" w:rsidP="0095187D">
      <w:pPr>
        <w:spacing w:line="360" w:lineRule="exact"/>
        <w:ind w:firstLineChars="400" w:firstLine="960"/>
        <w:rPr>
          <w:rFonts w:ascii="ＭＳ 明朝" w:hAnsi="ＭＳ 明朝"/>
          <w:sz w:val="24"/>
          <w:szCs w:val="24"/>
          <w:highlight w:val="yellow"/>
        </w:rPr>
      </w:pPr>
      <w:r w:rsidRPr="006624E7">
        <w:rPr>
          <w:rFonts w:ascii="ＭＳ 明朝" w:hAnsi="ＭＳ 明朝" w:hint="eastAsia"/>
          <w:sz w:val="24"/>
          <w:szCs w:val="24"/>
        </w:rPr>
        <w:t>◎伝統文化事業</w:t>
      </w:r>
    </w:p>
    <w:p w14:paraId="10489801" w14:textId="77777777" w:rsidR="0095187D" w:rsidRPr="006624E7" w:rsidRDefault="0095187D" w:rsidP="0095187D">
      <w:pPr>
        <w:spacing w:line="360" w:lineRule="exact"/>
        <w:ind w:left="1001" w:hangingChars="417" w:hanging="1001"/>
        <w:rPr>
          <w:rFonts w:ascii="ＭＳ 明朝" w:hAnsi="ＭＳ 明朝"/>
          <w:sz w:val="24"/>
          <w:szCs w:val="24"/>
        </w:rPr>
      </w:pPr>
      <w:r w:rsidRPr="006624E7">
        <w:rPr>
          <w:rFonts w:ascii="ＭＳ 明朝" w:hAnsi="ＭＳ 明朝" w:hint="eastAsia"/>
          <w:sz w:val="24"/>
          <w:szCs w:val="24"/>
        </w:rPr>
        <w:t xml:space="preserve">　　　　　公</w:t>
      </w:r>
      <w:r>
        <w:rPr>
          <w:rFonts w:ascii="ＭＳ 明朝" w:hAnsi="ＭＳ 明朝" w:hint="eastAsia"/>
          <w:sz w:val="24"/>
          <w:szCs w:val="24"/>
        </w:rPr>
        <w:t>民館等地域の身近な施設を活用し、芸術や文化に親しむ機会を拡充します</w:t>
      </w:r>
      <w:r w:rsidRPr="006624E7">
        <w:rPr>
          <w:rFonts w:ascii="ＭＳ 明朝" w:hAnsi="ＭＳ 明朝" w:hint="eastAsia"/>
          <w:sz w:val="24"/>
          <w:szCs w:val="24"/>
        </w:rPr>
        <w:t>。</w:t>
      </w:r>
    </w:p>
    <w:p w14:paraId="4BFC2B04" w14:textId="77777777" w:rsidR="0095187D" w:rsidRDefault="0095187D" w:rsidP="0095187D">
      <w:pPr>
        <w:spacing w:line="360" w:lineRule="exact"/>
        <w:ind w:leftChars="442" w:left="928" w:firstLineChars="100" w:firstLine="240"/>
        <w:rPr>
          <w:rFonts w:ascii="ＭＳ 明朝" w:hAnsi="ＭＳ 明朝"/>
          <w:sz w:val="24"/>
          <w:szCs w:val="24"/>
        </w:rPr>
      </w:pPr>
      <w:r w:rsidRPr="006624E7">
        <w:rPr>
          <w:rFonts w:ascii="ＭＳ 明朝" w:hAnsi="ＭＳ 明朝" w:hint="eastAsia"/>
          <w:sz w:val="24"/>
          <w:szCs w:val="24"/>
        </w:rPr>
        <w:t>なお、若い世代か</w:t>
      </w:r>
      <w:r>
        <w:rPr>
          <w:rFonts w:ascii="ＭＳ 明朝" w:hAnsi="ＭＳ 明朝" w:hint="eastAsia"/>
          <w:sz w:val="24"/>
          <w:szCs w:val="24"/>
        </w:rPr>
        <w:t>ら伝統文化に親しむ機会をつくることで、その継承を図ります</w:t>
      </w:r>
      <w:r w:rsidRPr="006624E7">
        <w:rPr>
          <w:rFonts w:ascii="ＭＳ 明朝" w:hAnsi="ＭＳ 明朝" w:hint="eastAsia"/>
          <w:sz w:val="24"/>
          <w:szCs w:val="24"/>
        </w:rPr>
        <w:t>。</w:t>
      </w:r>
    </w:p>
    <w:p w14:paraId="240B0B53" w14:textId="77777777" w:rsidR="0095187D" w:rsidRDefault="0095187D" w:rsidP="0095187D">
      <w:pPr>
        <w:spacing w:line="360" w:lineRule="exact"/>
        <w:ind w:leftChars="442" w:left="928" w:firstLineChars="100" w:firstLine="240"/>
        <w:rPr>
          <w:rFonts w:ascii="ＭＳ 明朝" w:hAnsi="ＭＳ 明朝"/>
          <w:sz w:val="24"/>
          <w:szCs w:val="24"/>
        </w:rPr>
      </w:pPr>
    </w:p>
    <w:p w14:paraId="0E590F9E" w14:textId="77777777" w:rsidR="00A43C02" w:rsidRDefault="00A43C02" w:rsidP="0095187D">
      <w:pPr>
        <w:spacing w:line="360" w:lineRule="exact"/>
        <w:ind w:leftChars="442" w:left="928" w:firstLineChars="100" w:firstLine="240"/>
        <w:rPr>
          <w:rFonts w:ascii="ＭＳ 明朝" w:hAnsi="ＭＳ 明朝"/>
          <w:sz w:val="24"/>
          <w:szCs w:val="24"/>
        </w:rPr>
      </w:pPr>
    </w:p>
    <w:p w14:paraId="09B8E171" w14:textId="77777777" w:rsidR="00A43C02" w:rsidRPr="006624E7" w:rsidRDefault="00A43C02" w:rsidP="0095187D">
      <w:pPr>
        <w:spacing w:line="360" w:lineRule="exact"/>
        <w:ind w:leftChars="442" w:left="928" w:firstLineChars="100" w:firstLine="240"/>
        <w:rPr>
          <w:rFonts w:ascii="ＭＳ 明朝" w:hAnsi="ＭＳ 明朝"/>
          <w:sz w:val="24"/>
          <w:szCs w:val="24"/>
        </w:rPr>
      </w:pPr>
    </w:p>
    <w:p w14:paraId="56BE44F2" w14:textId="77777777" w:rsidR="0095187D" w:rsidRPr="006624E7" w:rsidRDefault="0095187D" w:rsidP="0095187D">
      <w:pPr>
        <w:spacing w:line="360" w:lineRule="exact"/>
        <w:ind w:firstLineChars="300" w:firstLine="720"/>
        <w:rPr>
          <w:rFonts w:ascii="ＭＳ 明朝" w:hAnsi="ＭＳ 明朝"/>
          <w:sz w:val="24"/>
          <w:szCs w:val="24"/>
        </w:rPr>
      </w:pPr>
      <w:r w:rsidRPr="006624E7">
        <w:rPr>
          <w:rFonts w:ascii="ＭＳ 明朝" w:hAnsi="ＭＳ 明朝" w:hint="eastAsia"/>
          <w:sz w:val="24"/>
          <w:szCs w:val="24"/>
        </w:rPr>
        <w:lastRenderedPageBreak/>
        <w:t>【主な事業】</w:t>
      </w:r>
    </w:p>
    <w:p w14:paraId="5C67D0ED"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◇美術展・文化祭の開催　　　　◇芸術文化活動補助</w:t>
      </w:r>
    </w:p>
    <w:p w14:paraId="15C70C36" w14:textId="77777777" w:rsidR="0095187D" w:rsidRPr="00332F70" w:rsidRDefault="0095187D" w:rsidP="0095187D">
      <w:pPr>
        <w:spacing w:line="360" w:lineRule="exact"/>
        <w:ind w:firstLineChars="400" w:firstLine="960"/>
        <w:rPr>
          <w:rFonts w:ascii="ＭＳ 明朝" w:hAnsi="ＭＳ 明朝"/>
          <w:sz w:val="24"/>
          <w:szCs w:val="24"/>
        </w:rPr>
      </w:pPr>
      <w:r w:rsidRPr="00332F70">
        <w:rPr>
          <w:rFonts w:ascii="ＭＳ 明朝" w:hAnsi="ＭＳ 明朝" w:hint="eastAsia"/>
          <w:sz w:val="24"/>
          <w:szCs w:val="24"/>
        </w:rPr>
        <w:t>◇文化団体の育成補助　　　　　◇伝統文化振興事業</w:t>
      </w:r>
    </w:p>
    <w:p w14:paraId="102C2D9D" w14:textId="77777777" w:rsidR="0095187D" w:rsidRPr="00332F70" w:rsidRDefault="0095187D" w:rsidP="0095187D">
      <w:pPr>
        <w:spacing w:line="360" w:lineRule="exact"/>
        <w:ind w:firstLineChars="400" w:firstLine="960"/>
        <w:rPr>
          <w:rFonts w:ascii="ＭＳ 明朝" w:hAnsi="ＭＳ 明朝"/>
          <w:sz w:val="24"/>
          <w:szCs w:val="24"/>
        </w:rPr>
      </w:pPr>
      <w:r w:rsidRPr="00332F70">
        <w:rPr>
          <w:rFonts w:ascii="ＭＳ 明朝" w:hAnsi="ＭＳ 明朝" w:hint="eastAsia"/>
          <w:sz w:val="24"/>
          <w:szCs w:val="24"/>
        </w:rPr>
        <w:t>◇文化会館自主事業</w:t>
      </w:r>
    </w:p>
    <w:p w14:paraId="09DEAA25" w14:textId="77777777" w:rsidR="0095187D" w:rsidRPr="00332F70" w:rsidRDefault="0095187D" w:rsidP="0095187D">
      <w:pPr>
        <w:spacing w:line="360" w:lineRule="exact"/>
        <w:ind w:firstLineChars="400" w:firstLine="960"/>
        <w:rPr>
          <w:rFonts w:ascii="ＭＳ 明朝" w:hAnsi="ＭＳ 明朝"/>
          <w:sz w:val="24"/>
          <w:szCs w:val="24"/>
        </w:rPr>
      </w:pPr>
    </w:p>
    <w:tbl>
      <w:tblPr>
        <w:tblW w:w="0" w:type="auto"/>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654"/>
      </w:tblGrid>
      <w:tr w:rsidR="0095187D" w:rsidRPr="00332F70" w14:paraId="529E28C1" w14:textId="77777777" w:rsidTr="007672C4">
        <w:trPr>
          <w:trHeight w:val="2600"/>
        </w:trPr>
        <w:tc>
          <w:tcPr>
            <w:tcW w:w="7654" w:type="dxa"/>
          </w:tcPr>
          <w:p w14:paraId="3E31F335" w14:textId="77777777" w:rsidR="0095187D" w:rsidRPr="00332F70" w:rsidRDefault="0095187D" w:rsidP="007672C4">
            <w:pPr>
              <w:spacing w:line="360" w:lineRule="exact"/>
              <w:rPr>
                <w:rFonts w:ascii="ＭＳ 明朝" w:hAnsi="ＭＳ 明朝"/>
                <w:sz w:val="24"/>
                <w:szCs w:val="24"/>
              </w:rPr>
            </w:pPr>
            <w:r w:rsidRPr="00332F70">
              <w:rPr>
                <w:rFonts w:ascii="ＭＳ 明朝" w:hAnsi="ＭＳ 明朝" w:hint="eastAsia"/>
                <w:sz w:val="24"/>
                <w:szCs w:val="24"/>
              </w:rPr>
              <w:t>【目　標】</w:t>
            </w:r>
          </w:p>
          <w:p w14:paraId="1D4C00B6" w14:textId="77777777" w:rsidR="0095187D" w:rsidRPr="00332F70" w:rsidRDefault="0095187D" w:rsidP="007672C4">
            <w:pPr>
              <w:spacing w:line="360" w:lineRule="exact"/>
              <w:ind w:firstLineChars="100" w:firstLine="240"/>
              <w:rPr>
                <w:rFonts w:ascii="ＭＳ 明朝" w:hAnsi="ＭＳ 明朝"/>
                <w:sz w:val="24"/>
                <w:szCs w:val="24"/>
              </w:rPr>
            </w:pPr>
            <w:r w:rsidRPr="00332F70">
              <w:rPr>
                <w:rFonts w:ascii="ＭＳ 明朝" w:hAnsi="ＭＳ 明朝" w:hint="eastAsia"/>
                <w:sz w:val="24"/>
                <w:szCs w:val="24"/>
              </w:rPr>
              <w:t>☆美術展出品数</w:t>
            </w:r>
          </w:p>
          <w:p w14:paraId="07C41266" w14:textId="77777777" w:rsidR="0095187D" w:rsidRPr="00332F70" w:rsidRDefault="0095187D" w:rsidP="007672C4">
            <w:pPr>
              <w:spacing w:line="360" w:lineRule="exact"/>
              <w:ind w:firstLineChars="100" w:firstLine="240"/>
              <w:rPr>
                <w:rFonts w:ascii="ＭＳ 明朝" w:hAnsi="ＭＳ 明朝"/>
                <w:sz w:val="24"/>
                <w:szCs w:val="24"/>
              </w:rPr>
            </w:pPr>
            <w:r w:rsidRPr="00332F70">
              <w:rPr>
                <w:rFonts w:ascii="ＭＳ 明朝" w:hAnsi="ＭＳ 明朝" w:hint="eastAsia"/>
                <w:sz w:val="24"/>
                <w:szCs w:val="24"/>
              </w:rPr>
              <w:t xml:space="preserve">　２５４点（Ｈ２１年度）　→</w:t>
            </w:r>
          </w:p>
          <w:p w14:paraId="08028316" w14:textId="77777777" w:rsidR="0095187D" w:rsidRPr="00332F70" w:rsidRDefault="0095187D" w:rsidP="007672C4">
            <w:pPr>
              <w:spacing w:line="360" w:lineRule="exact"/>
              <w:ind w:firstLineChars="100" w:firstLine="240"/>
              <w:rPr>
                <w:rFonts w:ascii="ＭＳ 明朝" w:hAnsi="ＭＳ 明朝"/>
                <w:sz w:val="24"/>
                <w:szCs w:val="24"/>
              </w:rPr>
            </w:pPr>
            <w:r w:rsidRPr="00332F70">
              <w:rPr>
                <w:rFonts w:ascii="ＭＳ 明朝" w:hAnsi="ＭＳ 明朝" w:hint="eastAsia"/>
                <w:sz w:val="24"/>
                <w:szCs w:val="24"/>
              </w:rPr>
              <w:t xml:space="preserve">　２７７点（Ｈ２６年度）　→　２８０点（Ｈ３２年度）</w:t>
            </w:r>
          </w:p>
          <w:p w14:paraId="636BA706" w14:textId="77777777" w:rsidR="0095187D" w:rsidRPr="00332F70" w:rsidRDefault="0095187D" w:rsidP="007672C4">
            <w:pPr>
              <w:spacing w:line="360" w:lineRule="exact"/>
              <w:ind w:firstLineChars="100" w:firstLine="240"/>
              <w:rPr>
                <w:rFonts w:ascii="ＭＳ 明朝" w:hAnsi="ＭＳ 明朝"/>
                <w:sz w:val="24"/>
                <w:szCs w:val="24"/>
              </w:rPr>
            </w:pPr>
            <w:r w:rsidRPr="00332F70">
              <w:rPr>
                <w:rFonts w:ascii="ＭＳ 明朝" w:hAnsi="ＭＳ 明朝" w:hint="eastAsia"/>
                <w:sz w:val="24"/>
                <w:szCs w:val="24"/>
              </w:rPr>
              <w:t>☆文化協会各団体への加入者数</w:t>
            </w:r>
          </w:p>
          <w:p w14:paraId="33F38EB0" w14:textId="77777777" w:rsidR="0095187D" w:rsidRPr="00332F70" w:rsidRDefault="0095187D" w:rsidP="007672C4">
            <w:pPr>
              <w:spacing w:line="360" w:lineRule="exact"/>
              <w:ind w:firstLineChars="200" w:firstLine="480"/>
              <w:rPr>
                <w:rFonts w:ascii="ＭＳ 明朝" w:hAnsi="ＭＳ 明朝"/>
                <w:sz w:val="24"/>
                <w:szCs w:val="24"/>
              </w:rPr>
            </w:pPr>
            <w:r w:rsidRPr="00332F70">
              <w:rPr>
                <w:rFonts w:ascii="ＭＳ 明朝" w:hAnsi="ＭＳ 明朝" w:hint="eastAsia"/>
                <w:sz w:val="24"/>
                <w:szCs w:val="24"/>
              </w:rPr>
              <w:t>１,１００人（Ｈ２１年度）　→</w:t>
            </w:r>
          </w:p>
          <w:p w14:paraId="21B5B2EE" w14:textId="77777777" w:rsidR="0095187D" w:rsidRPr="00332F70" w:rsidRDefault="0095187D" w:rsidP="007672C4">
            <w:pPr>
              <w:spacing w:line="360" w:lineRule="exact"/>
              <w:ind w:firstLineChars="200" w:firstLine="480"/>
            </w:pPr>
            <w:r w:rsidRPr="00332F70">
              <w:rPr>
                <w:rFonts w:ascii="ＭＳ 明朝" w:hAnsi="ＭＳ 明朝" w:hint="eastAsia"/>
                <w:sz w:val="24"/>
                <w:szCs w:val="24"/>
              </w:rPr>
              <w:t>９２１人（Ｈ２６年度）　→　１,１００人（Ｈ３２年度）</w:t>
            </w:r>
          </w:p>
        </w:tc>
      </w:tr>
    </w:tbl>
    <w:p w14:paraId="284E246C" w14:textId="77777777" w:rsidR="0095187D" w:rsidRPr="00332F70" w:rsidRDefault="0095187D" w:rsidP="0095187D">
      <w:pPr>
        <w:spacing w:line="360" w:lineRule="exact"/>
        <w:rPr>
          <w:rFonts w:ascii="ＭＳ 明朝" w:hAnsi="ＭＳ 明朝"/>
          <w:sz w:val="24"/>
          <w:szCs w:val="24"/>
        </w:rPr>
      </w:pPr>
    </w:p>
    <w:p w14:paraId="58D81C19" w14:textId="77777777" w:rsidR="0095187D" w:rsidRPr="00332F70" w:rsidRDefault="0095187D" w:rsidP="0095187D">
      <w:pPr>
        <w:spacing w:line="360" w:lineRule="exact"/>
        <w:ind w:firstLineChars="100" w:firstLine="240"/>
        <w:rPr>
          <w:rFonts w:ascii="ＭＳ ゴシック" w:eastAsia="ＭＳ ゴシック" w:hAnsi="ＭＳ ゴシック"/>
          <w:sz w:val="24"/>
          <w:szCs w:val="24"/>
        </w:rPr>
      </w:pPr>
      <w:r w:rsidRPr="00332F70">
        <w:rPr>
          <w:rFonts w:ascii="ＭＳ ゴシック" w:eastAsia="ＭＳ ゴシック" w:hAnsi="ＭＳ ゴシック" w:hint="eastAsia"/>
          <w:sz w:val="24"/>
          <w:szCs w:val="24"/>
        </w:rPr>
        <w:t>（４）放課後対策事業</w:t>
      </w:r>
    </w:p>
    <w:p w14:paraId="75BAD541" w14:textId="77777777" w:rsidR="0095187D" w:rsidRPr="00332F70" w:rsidRDefault="0095187D" w:rsidP="0095187D">
      <w:pPr>
        <w:spacing w:line="360" w:lineRule="exact"/>
        <w:ind w:firstLineChars="300" w:firstLine="720"/>
        <w:rPr>
          <w:rFonts w:ascii="ＭＳ 明朝" w:hAnsi="ＭＳ 明朝"/>
          <w:sz w:val="24"/>
          <w:szCs w:val="24"/>
        </w:rPr>
      </w:pPr>
      <w:r w:rsidRPr="00332F70">
        <w:rPr>
          <w:rFonts w:ascii="ＭＳ 明朝" w:hAnsi="ＭＳ 明朝" w:hint="eastAsia"/>
          <w:sz w:val="24"/>
          <w:szCs w:val="24"/>
        </w:rPr>
        <w:t>【今後の方向と目標】</w:t>
      </w:r>
    </w:p>
    <w:p w14:paraId="1B940737" w14:textId="77777777" w:rsidR="0095187D" w:rsidRPr="00332F70" w:rsidRDefault="0095187D" w:rsidP="0095187D">
      <w:pPr>
        <w:spacing w:line="360" w:lineRule="exact"/>
        <w:ind w:leftChars="442" w:left="928" w:firstLineChars="100" w:firstLine="240"/>
        <w:rPr>
          <w:rFonts w:ascii="ＭＳ 明朝" w:hAnsi="ＭＳ 明朝"/>
          <w:sz w:val="24"/>
          <w:szCs w:val="24"/>
        </w:rPr>
      </w:pPr>
      <w:r w:rsidRPr="00332F70">
        <w:rPr>
          <w:rFonts w:ascii="ＭＳ 明朝" w:hAnsi="ＭＳ 明朝" w:hint="eastAsia"/>
          <w:sz w:val="24"/>
          <w:szCs w:val="24"/>
        </w:rPr>
        <w:t>放課後児童保育事業及び放課後子ども教室事業並びに相生っ子学び塾事業は、放課後の学校施設内を前提に事業を行い、安全で安心して子どもを守り育てる環境を構築します。なお、入所施設が狭小のところもあり、入所希望者数も増加していることから、入所状況に適切に対応する必要があります。</w:t>
      </w:r>
    </w:p>
    <w:p w14:paraId="18E59257" w14:textId="77777777" w:rsidR="0095187D" w:rsidRPr="00332F70" w:rsidRDefault="0095187D" w:rsidP="0095187D">
      <w:pPr>
        <w:spacing w:line="360" w:lineRule="exact"/>
        <w:ind w:leftChars="442" w:left="928" w:firstLineChars="100" w:firstLine="240"/>
        <w:rPr>
          <w:rFonts w:ascii="ＭＳ 明朝" w:hAnsi="ＭＳ 明朝"/>
          <w:sz w:val="24"/>
          <w:szCs w:val="24"/>
        </w:rPr>
      </w:pPr>
    </w:p>
    <w:p w14:paraId="3A2BC06A" w14:textId="3797B309" w:rsidR="0095187D" w:rsidRPr="00332F70" w:rsidRDefault="0095187D" w:rsidP="0095187D">
      <w:pPr>
        <w:spacing w:line="360" w:lineRule="exact"/>
        <w:ind w:firstLineChars="300" w:firstLine="720"/>
        <w:rPr>
          <w:rFonts w:ascii="ＭＳ 明朝" w:hAnsi="ＭＳ 明朝"/>
          <w:sz w:val="24"/>
          <w:szCs w:val="24"/>
        </w:rPr>
      </w:pPr>
      <w:r w:rsidRPr="00332F70">
        <w:rPr>
          <w:rFonts w:ascii="ＭＳ 明朝" w:hAnsi="ＭＳ 明朝" w:hint="eastAsia"/>
          <w:sz w:val="24"/>
          <w:szCs w:val="24"/>
        </w:rPr>
        <w:t>【主な</w:t>
      </w:r>
      <w:r w:rsidR="00D10238" w:rsidRPr="00332F70">
        <w:rPr>
          <w:rFonts w:ascii="ＭＳ 明朝" w:hAnsi="ＭＳ 明朝" w:hint="eastAsia"/>
          <w:sz w:val="24"/>
          <w:szCs w:val="24"/>
        </w:rPr>
        <w:t>取組</w:t>
      </w:r>
      <w:r w:rsidRPr="00332F70">
        <w:rPr>
          <w:rFonts w:ascii="ＭＳ 明朝" w:hAnsi="ＭＳ 明朝" w:hint="eastAsia"/>
          <w:sz w:val="24"/>
          <w:szCs w:val="24"/>
        </w:rPr>
        <w:t>】</w:t>
      </w:r>
    </w:p>
    <w:p w14:paraId="3B816DD0"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◎放課後児童保育事業</w:t>
      </w:r>
    </w:p>
    <w:p w14:paraId="6F5E8D17" w14:textId="77777777" w:rsidR="0095187D" w:rsidRPr="00332F70" w:rsidRDefault="0095187D" w:rsidP="0095187D">
      <w:pPr>
        <w:spacing w:line="360" w:lineRule="exact"/>
        <w:ind w:left="960" w:hangingChars="400" w:hanging="960"/>
        <w:rPr>
          <w:rFonts w:ascii="ＭＳ 明朝" w:hAnsi="ＭＳ 明朝"/>
          <w:sz w:val="24"/>
          <w:szCs w:val="24"/>
        </w:rPr>
      </w:pPr>
      <w:r w:rsidRPr="00332F70">
        <w:rPr>
          <w:rFonts w:ascii="ＭＳ 明朝" w:hAnsi="ＭＳ 明朝" w:hint="eastAsia"/>
          <w:sz w:val="24"/>
          <w:szCs w:val="24"/>
        </w:rPr>
        <w:t xml:space="preserve">　　　　　放課後児童保育事業の需要が高いことから、設備及び運営に関する基準に基づき、安全で安心して子どもを預かることができるよう取り組みます。</w:t>
      </w:r>
    </w:p>
    <w:p w14:paraId="1957A4F7" w14:textId="77777777" w:rsidR="0095187D" w:rsidRPr="00332F70" w:rsidRDefault="0095187D" w:rsidP="0095187D">
      <w:pPr>
        <w:spacing w:line="360" w:lineRule="exact"/>
        <w:ind w:firstLineChars="400" w:firstLine="960"/>
        <w:rPr>
          <w:rFonts w:ascii="ＭＳ 明朝" w:hAnsi="ＭＳ 明朝"/>
          <w:sz w:val="24"/>
          <w:szCs w:val="24"/>
        </w:rPr>
      </w:pPr>
      <w:r w:rsidRPr="00332F70">
        <w:rPr>
          <w:rFonts w:ascii="ＭＳ 明朝" w:hAnsi="ＭＳ 明朝" w:hint="eastAsia"/>
          <w:sz w:val="24"/>
          <w:szCs w:val="24"/>
        </w:rPr>
        <w:t>◎放課後子ども教室事業</w:t>
      </w:r>
    </w:p>
    <w:p w14:paraId="52606A13" w14:textId="77777777" w:rsidR="0095187D" w:rsidRPr="00332F70" w:rsidRDefault="0095187D" w:rsidP="0095187D">
      <w:pPr>
        <w:spacing w:line="360" w:lineRule="exact"/>
        <w:ind w:leftChars="442" w:left="928" w:firstLineChars="100" w:firstLine="240"/>
        <w:rPr>
          <w:rFonts w:ascii="ＭＳ 明朝" w:hAnsi="ＭＳ 明朝"/>
          <w:sz w:val="24"/>
          <w:szCs w:val="24"/>
        </w:rPr>
      </w:pPr>
      <w:r w:rsidRPr="00332F70">
        <w:rPr>
          <w:rFonts w:ascii="ＭＳ 明朝" w:hAnsi="ＭＳ 明朝" w:hint="eastAsia"/>
          <w:sz w:val="24"/>
          <w:szCs w:val="24"/>
        </w:rPr>
        <w:t>放課後子ども教室事業は、ひょうご放課後子どもプラン事業として放課後児童保育事業と補完連携して実施します。</w:t>
      </w:r>
    </w:p>
    <w:p w14:paraId="57D24CA4" w14:textId="77777777" w:rsidR="0095187D" w:rsidRPr="00332F70" w:rsidRDefault="0095187D" w:rsidP="0095187D">
      <w:pPr>
        <w:spacing w:line="360" w:lineRule="exact"/>
        <w:ind w:firstLineChars="400" w:firstLine="960"/>
        <w:rPr>
          <w:rFonts w:ascii="ＭＳ 明朝" w:hAnsi="ＭＳ 明朝"/>
          <w:sz w:val="24"/>
          <w:szCs w:val="24"/>
        </w:rPr>
      </w:pPr>
      <w:r w:rsidRPr="00332F70">
        <w:rPr>
          <w:rFonts w:ascii="ＭＳ 明朝" w:hAnsi="ＭＳ 明朝" w:hint="eastAsia"/>
          <w:sz w:val="24"/>
          <w:szCs w:val="24"/>
        </w:rPr>
        <w:t>◎相生っ子学び塾事業</w:t>
      </w:r>
    </w:p>
    <w:p w14:paraId="39D32571" w14:textId="77777777" w:rsidR="0095187D" w:rsidRPr="00332F70" w:rsidRDefault="0095187D" w:rsidP="0095187D">
      <w:pPr>
        <w:spacing w:line="360" w:lineRule="exact"/>
        <w:ind w:leftChars="400" w:left="840"/>
        <w:rPr>
          <w:rFonts w:ascii="ＭＳ 明朝" w:hAnsi="ＭＳ 明朝"/>
          <w:sz w:val="24"/>
          <w:szCs w:val="24"/>
        </w:rPr>
      </w:pPr>
      <w:r w:rsidRPr="00332F70">
        <w:rPr>
          <w:rFonts w:ascii="ＭＳ 明朝" w:hAnsi="ＭＳ 明朝" w:hint="eastAsia"/>
          <w:sz w:val="24"/>
          <w:szCs w:val="24"/>
        </w:rPr>
        <w:t xml:space="preserve">　地域住民の協力のもと基礎学力の定着と自学自習の姿勢を身につけてもらうため、現代版寺子屋として、放課後等に学び塾の実施についてさらに充実を図ります。</w:t>
      </w:r>
    </w:p>
    <w:p w14:paraId="74502F2C" w14:textId="77777777" w:rsidR="0095187D" w:rsidRPr="00332F70" w:rsidRDefault="0095187D" w:rsidP="0095187D">
      <w:pPr>
        <w:spacing w:line="360" w:lineRule="exact"/>
        <w:rPr>
          <w:rFonts w:ascii="ＭＳ 明朝" w:hAnsi="ＭＳ 明朝"/>
          <w:sz w:val="24"/>
          <w:szCs w:val="24"/>
        </w:rPr>
      </w:pPr>
    </w:p>
    <w:p w14:paraId="432EA3FE" w14:textId="77777777" w:rsidR="0095187D" w:rsidRPr="006624E7" w:rsidRDefault="0095187D" w:rsidP="0095187D">
      <w:pPr>
        <w:spacing w:line="360" w:lineRule="exact"/>
        <w:ind w:firstLineChars="300" w:firstLine="720"/>
        <w:rPr>
          <w:rFonts w:ascii="ＭＳ 明朝" w:hAnsi="ＭＳ 明朝"/>
          <w:sz w:val="24"/>
          <w:szCs w:val="24"/>
        </w:rPr>
      </w:pPr>
      <w:r w:rsidRPr="006624E7">
        <w:rPr>
          <w:rFonts w:ascii="ＭＳ 明朝" w:hAnsi="ＭＳ 明朝" w:hint="eastAsia"/>
          <w:sz w:val="24"/>
          <w:szCs w:val="24"/>
        </w:rPr>
        <w:t>【主な事業】</w:t>
      </w:r>
    </w:p>
    <w:p w14:paraId="6F562E99"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◇放課後児童保育事業</w:t>
      </w:r>
    </w:p>
    <w:p w14:paraId="58468FED" w14:textId="77777777" w:rsidR="0095187D"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◇放課後子ども教室事業</w:t>
      </w:r>
    </w:p>
    <w:p w14:paraId="260C6A1D" w14:textId="77777777" w:rsidR="0095187D" w:rsidRPr="00332F70" w:rsidRDefault="0095187D" w:rsidP="0095187D">
      <w:pPr>
        <w:spacing w:line="360" w:lineRule="exact"/>
        <w:ind w:firstLineChars="400" w:firstLine="960"/>
        <w:rPr>
          <w:rFonts w:ascii="ＭＳ 明朝" w:hAnsi="ＭＳ 明朝"/>
          <w:sz w:val="24"/>
          <w:szCs w:val="24"/>
        </w:rPr>
      </w:pPr>
      <w:r w:rsidRPr="00332F70">
        <w:rPr>
          <w:rFonts w:ascii="ＭＳ 明朝" w:hAnsi="ＭＳ 明朝" w:hint="eastAsia"/>
          <w:sz w:val="24"/>
          <w:szCs w:val="24"/>
        </w:rPr>
        <w:t>◇相生っ子学び塾事業</w:t>
      </w:r>
    </w:p>
    <w:p w14:paraId="193FB120" w14:textId="77777777" w:rsidR="00FF5C89" w:rsidRDefault="00FF5C89" w:rsidP="0095187D">
      <w:pPr>
        <w:spacing w:line="360" w:lineRule="exact"/>
        <w:ind w:firstLineChars="400" w:firstLine="960"/>
        <w:rPr>
          <w:rFonts w:ascii="ＭＳ 明朝" w:hAnsi="ＭＳ 明朝"/>
          <w:sz w:val="24"/>
          <w:szCs w:val="24"/>
        </w:rPr>
      </w:pPr>
    </w:p>
    <w:p w14:paraId="14AD52A4" w14:textId="77777777" w:rsidR="00A43C02" w:rsidRPr="00332F70" w:rsidRDefault="00A43C02" w:rsidP="0095187D">
      <w:pPr>
        <w:spacing w:line="360" w:lineRule="exact"/>
        <w:ind w:firstLineChars="400" w:firstLine="960"/>
        <w:rPr>
          <w:rFonts w:ascii="ＭＳ 明朝" w:hAnsi="ＭＳ 明朝"/>
          <w:sz w:val="24"/>
          <w:szCs w:val="24"/>
        </w:rPr>
      </w:pPr>
    </w:p>
    <w:p w14:paraId="454FAD68" w14:textId="4275A27F" w:rsidR="0095187D" w:rsidRPr="00332F70" w:rsidRDefault="00F155ED" w:rsidP="0095187D">
      <w:pPr>
        <w:spacing w:line="360" w:lineRule="exact"/>
        <w:rPr>
          <w:rFonts w:ascii="ＭＳ 明朝" w:hAnsi="ＭＳ 明朝"/>
          <w:sz w:val="24"/>
          <w:szCs w:val="24"/>
        </w:rPr>
      </w:pPr>
      <w:r>
        <w:rPr>
          <w:noProof/>
        </w:rPr>
        <w:lastRenderedPageBreak/>
        <w:pict w14:anchorId="36D91E8C">
          <v:shape id="Text Box 57" o:spid="_x0000_s1120" type="#_x0000_t202" style="position:absolute;left:0;text-align:left;margin-left:27.9pt;margin-top:5.75pt;width:401.4pt;height:61.95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">
            <v:textbox style="mso-fit-shape-to-text:t">
              <w:txbxContent>
                <w:p w14:paraId="130DFF31" w14:textId="77777777" w:rsidR="00EA4FA8" w:rsidRPr="005821C1" w:rsidRDefault="00EA4FA8" w:rsidP="0095187D">
                  <w:pPr>
                    <w:spacing w:line="360" w:lineRule="exact"/>
                    <w:rPr>
                      <w:rFonts w:ascii="ＭＳ 明朝" w:hAnsi="ＭＳ 明朝"/>
                      <w:sz w:val="24"/>
                      <w:szCs w:val="24"/>
                    </w:rPr>
                  </w:pPr>
                  <w:r w:rsidRPr="005821C1">
                    <w:rPr>
                      <w:rFonts w:ascii="ＭＳ 明朝" w:hAnsi="ＭＳ 明朝" w:hint="eastAsia"/>
                      <w:sz w:val="24"/>
                      <w:szCs w:val="24"/>
                    </w:rPr>
                    <w:t>【目　標】</w:t>
                  </w:r>
                </w:p>
                <w:p w14:paraId="1B03BCE4" w14:textId="77777777" w:rsidR="00EA4FA8" w:rsidRPr="005821C1" w:rsidRDefault="00EA4FA8" w:rsidP="0095187D">
                  <w:pPr>
                    <w:spacing w:line="360" w:lineRule="exact"/>
                    <w:ind w:firstLineChars="100" w:firstLine="240"/>
                    <w:rPr>
                      <w:rFonts w:ascii="ＭＳ 明朝" w:hAnsi="ＭＳ 明朝"/>
                      <w:sz w:val="24"/>
                      <w:szCs w:val="24"/>
                    </w:rPr>
                  </w:pPr>
                  <w:r>
                    <w:rPr>
                      <w:rFonts w:ascii="ＭＳ 明朝" w:hAnsi="ＭＳ 明朝" w:hint="eastAsia"/>
                      <w:sz w:val="24"/>
                      <w:szCs w:val="24"/>
                    </w:rPr>
                    <w:t>☆放課後子ども教室開設</w:t>
                  </w:r>
                  <w:r w:rsidRPr="005821C1">
                    <w:rPr>
                      <w:rFonts w:ascii="ＭＳ 明朝" w:hAnsi="ＭＳ 明朝" w:hint="eastAsia"/>
                      <w:sz w:val="24"/>
                      <w:szCs w:val="24"/>
                    </w:rPr>
                    <w:t>数</w:t>
                  </w:r>
                </w:p>
                <w:p w14:paraId="7972323E" w14:textId="77777777" w:rsidR="00EA4FA8" w:rsidRDefault="00EA4FA8" w:rsidP="0095187D">
                  <w:pPr>
                    <w:spacing w:line="360" w:lineRule="exact"/>
                    <w:rPr>
                      <w:rFonts w:ascii="ＭＳ 明朝" w:hAnsi="ＭＳ 明朝"/>
                      <w:sz w:val="24"/>
                      <w:szCs w:val="24"/>
                    </w:rPr>
                  </w:pPr>
                  <w:r w:rsidRPr="005821C1">
                    <w:rPr>
                      <w:rFonts w:ascii="ＭＳ 明朝" w:hAnsi="ＭＳ 明朝" w:hint="eastAsia"/>
                      <w:sz w:val="24"/>
                      <w:szCs w:val="24"/>
                    </w:rPr>
                    <w:t xml:space="preserve">　　４校（Ｈ２１年度）　→　</w:t>
                  </w:r>
                </w:p>
                <w:p w14:paraId="2CFE764D" w14:textId="77777777" w:rsidR="00EA4FA8" w:rsidRPr="0074109A" w:rsidRDefault="00EA4FA8" w:rsidP="0095187D">
                  <w:pPr>
                    <w:spacing w:line="360" w:lineRule="exact"/>
                    <w:ind w:firstLineChars="200" w:firstLine="480"/>
                  </w:pPr>
                  <w:r w:rsidRPr="00332F70">
                    <w:rPr>
                      <w:rFonts w:ascii="ＭＳ 明朝" w:hAnsi="ＭＳ 明朝" w:hint="eastAsia"/>
                      <w:sz w:val="24"/>
                      <w:szCs w:val="24"/>
                    </w:rPr>
                    <w:t>全校（Ｈ２６年度）　→</w:t>
                  </w:r>
                  <w:r w:rsidRPr="005821C1">
                    <w:rPr>
                      <w:rFonts w:ascii="ＭＳ 明朝" w:hAnsi="ＭＳ 明朝" w:hint="eastAsia"/>
                      <w:sz w:val="24"/>
                      <w:szCs w:val="24"/>
                    </w:rPr>
                    <w:t xml:space="preserve">　全校（Ｈ３２年度）</w:t>
                  </w:r>
                </w:p>
              </w:txbxContent>
            </v:textbox>
          </v:shape>
        </w:pict>
      </w:r>
    </w:p>
    <w:p w14:paraId="1CBC4494" w14:textId="77777777" w:rsidR="0095187D" w:rsidRPr="00332F70" w:rsidRDefault="0095187D" w:rsidP="0095187D">
      <w:pPr>
        <w:spacing w:line="360" w:lineRule="exact"/>
        <w:rPr>
          <w:rFonts w:ascii="ＭＳ 明朝" w:hAnsi="ＭＳ 明朝"/>
          <w:sz w:val="24"/>
          <w:szCs w:val="24"/>
        </w:rPr>
      </w:pPr>
    </w:p>
    <w:p w14:paraId="7D9F946A" w14:textId="77777777" w:rsidR="0095187D" w:rsidRPr="00332F70" w:rsidRDefault="0095187D" w:rsidP="0095187D">
      <w:pPr>
        <w:spacing w:line="360" w:lineRule="exact"/>
        <w:rPr>
          <w:rFonts w:ascii="ＭＳ 明朝" w:hAnsi="ＭＳ 明朝"/>
          <w:sz w:val="24"/>
          <w:szCs w:val="24"/>
        </w:rPr>
      </w:pPr>
    </w:p>
    <w:p w14:paraId="6E0D9E9E" w14:textId="77777777" w:rsidR="0095187D" w:rsidRPr="00332F70" w:rsidRDefault="0095187D" w:rsidP="0095187D">
      <w:pPr>
        <w:spacing w:line="360" w:lineRule="exact"/>
        <w:rPr>
          <w:rFonts w:ascii="ＭＳ 明朝" w:hAnsi="ＭＳ 明朝"/>
          <w:sz w:val="24"/>
          <w:szCs w:val="24"/>
        </w:rPr>
      </w:pPr>
    </w:p>
    <w:p w14:paraId="3B7ADB03" w14:textId="77777777" w:rsidR="00FF5C89" w:rsidRPr="00332F70" w:rsidRDefault="00FF5C89" w:rsidP="0095187D">
      <w:pPr>
        <w:spacing w:line="360" w:lineRule="exact"/>
        <w:ind w:firstLineChars="100" w:firstLine="240"/>
        <w:rPr>
          <w:rFonts w:ascii="ＭＳ ゴシック" w:eastAsia="ＭＳ ゴシック" w:hAnsi="ＭＳ ゴシック"/>
          <w:sz w:val="24"/>
          <w:szCs w:val="24"/>
        </w:rPr>
      </w:pPr>
    </w:p>
    <w:p w14:paraId="7330D961" w14:textId="77777777" w:rsidR="00FF5C89" w:rsidRPr="00332F70" w:rsidRDefault="00FF5C89" w:rsidP="0095187D">
      <w:pPr>
        <w:spacing w:line="360" w:lineRule="exact"/>
        <w:ind w:firstLineChars="100" w:firstLine="240"/>
        <w:rPr>
          <w:rFonts w:ascii="ＭＳ ゴシック" w:eastAsia="ＭＳ ゴシック" w:hAnsi="ＭＳ ゴシック"/>
          <w:sz w:val="24"/>
          <w:szCs w:val="24"/>
        </w:rPr>
      </w:pPr>
    </w:p>
    <w:p w14:paraId="5F048186" w14:textId="77777777" w:rsidR="0095187D" w:rsidRPr="00332F70" w:rsidRDefault="0095187D" w:rsidP="0095187D">
      <w:pPr>
        <w:spacing w:line="360" w:lineRule="exact"/>
        <w:ind w:firstLineChars="100" w:firstLine="240"/>
        <w:rPr>
          <w:rFonts w:ascii="ＭＳ ゴシック" w:eastAsia="ＭＳ ゴシック" w:hAnsi="ＭＳ ゴシック"/>
          <w:sz w:val="24"/>
          <w:szCs w:val="24"/>
        </w:rPr>
      </w:pPr>
      <w:r w:rsidRPr="00332F70">
        <w:rPr>
          <w:rFonts w:ascii="ＭＳ ゴシック" w:eastAsia="ＭＳ ゴシック" w:hAnsi="ＭＳ ゴシック" w:hint="eastAsia"/>
          <w:sz w:val="24"/>
          <w:szCs w:val="24"/>
        </w:rPr>
        <w:t>（５）図書館事業</w:t>
      </w:r>
    </w:p>
    <w:p w14:paraId="4AE9E12C" w14:textId="77777777" w:rsidR="0095187D" w:rsidRPr="006624E7" w:rsidRDefault="0095187D" w:rsidP="0095187D">
      <w:pPr>
        <w:spacing w:line="360" w:lineRule="exact"/>
        <w:ind w:firstLineChars="300" w:firstLine="720"/>
        <w:rPr>
          <w:rFonts w:ascii="ＭＳ 明朝" w:hAnsi="ＭＳ 明朝"/>
          <w:sz w:val="24"/>
          <w:szCs w:val="24"/>
        </w:rPr>
      </w:pPr>
      <w:r w:rsidRPr="006624E7">
        <w:rPr>
          <w:rFonts w:ascii="ＭＳ 明朝" w:hAnsi="ＭＳ 明朝" w:hint="eastAsia"/>
          <w:sz w:val="24"/>
          <w:szCs w:val="24"/>
        </w:rPr>
        <w:t>【今後の方向と目標】</w:t>
      </w:r>
    </w:p>
    <w:p w14:paraId="0970399E" w14:textId="77777777" w:rsidR="0095187D" w:rsidRPr="006624E7" w:rsidRDefault="0095187D" w:rsidP="0095187D">
      <w:pPr>
        <w:spacing w:line="360" w:lineRule="exact"/>
        <w:ind w:leftChars="442" w:left="928" w:firstLineChars="100" w:firstLine="240"/>
        <w:rPr>
          <w:rFonts w:ascii="ＭＳ 明朝" w:hAnsi="ＭＳ 明朝"/>
          <w:sz w:val="24"/>
          <w:szCs w:val="24"/>
        </w:rPr>
      </w:pPr>
      <w:r>
        <w:rPr>
          <w:rFonts w:ascii="ＭＳ 明朝" w:hAnsi="ＭＳ 明朝" w:hint="eastAsia"/>
          <w:sz w:val="24"/>
          <w:szCs w:val="24"/>
        </w:rPr>
        <w:t>市立</w:t>
      </w:r>
      <w:r w:rsidRPr="006624E7">
        <w:rPr>
          <w:rFonts w:ascii="ＭＳ 明朝" w:hAnsi="ＭＳ 明朝" w:hint="eastAsia"/>
          <w:sz w:val="24"/>
          <w:szCs w:val="24"/>
        </w:rPr>
        <w:t>図書館が市民にとって利用しやすい施設となるよう利便性の向上を図るとともに、読み聞か</w:t>
      </w:r>
      <w:r>
        <w:rPr>
          <w:rFonts w:ascii="ＭＳ 明朝" w:hAnsi="ＭＳ 明朝" w:hint="eastAsia"/>
          <w:sz w:val="24"/>
          <w:szCs w:val="24"/>
        </w:rPr>
        <w:t>せボランティアの養成などを積極的に行い、読書活動の充実に取り組みます</w:t>
      </w:r>
      <w:r w:rsidRPr="006624E7">
        <w:rPr>
          <w:rFonts w:ascii="ＭＳ 明朝" w:hAnsi="ＭＳ 明朝" w:hint="eastAsia"/>
          <w:sz w:val="24"/>
          <w:szCs w:val="24"/>
        </w:rPr>
        <w:t>。</w:t>
      </w:r>
    </w:p>
    <w:p w14:paraId="315F13B4" w14:textId="77777777" w:rsidR="0095187D" w:rsidRPr="00332F70" w:rsidRDefault="0095187D" w:rsidP="0095187D">
      <w:pPr>
        <w:spacing w:line="360" w:lineRule="exact"/>
        <w:ind w:leftChars="442" w:left="928" w:firstLineChars="100" w:firstLine="240"/>
        <w:rPr>
          <w:rFonts w:ascii="ＭＳ 明朝" w:hAnsi="ＭＳ 明朝"/>
          <w:sz w:val="24"/>
          <w:szCs w:val="24"/>
        </w:rPr>
      </w:pPr>
      <w:r w:rsidRPr="00332F70">
        <w:rPr>
          <w:rFonts w:ascii="ＭＳ 明朝" w:hAnsi="ＭＳ 明朝" w:hint="eastAsia"/>
          <w:sz w:val="24"/>
          <w:szCs w:val="24"/>
        </w:rPr>
        <w:t>また、「第３次相生市子ども読書活動推進計画」に基づき、子どもが読書に親しむ機会の提供や市立図書館を拠点として学校、公民館などが連携し、読書活動が図れる体制づくりに取り組みます。</w:t>
      </w:r>
    </w:p>
    <w:p w14:paraId="2783A7CD" w14:textId="77777777" w:rsidR="0095187D" w:rsidRPr="00332F70" w:rsidRDefault="0095187D" w:rsidP="0095187D">
      <w:pPr>
        <w:spacing w:line="360" w:lineRule="exact"/>
        <w:ind w:leftChars="442" w:left="928" w:firstLineChars="100" w:firstLine="240"/>
        <w:rPr>
          <w:rFonts w:ascii="ＭＳ 明朝" w:hAnsi="ＭＳ 明朝"/>
          <w:sz w:val="24"/>
          <w:szCs w:val="24"/>
        </w:rPr>
      </w:pPr>
    </w:p>
    <w:p w14:paraId="00C91AEC" w14:textId="05D3F39B" w:rsidR="0095187D" w:rsidRPr="00332F70" w:rsidRDefault="0095187D" w:rsidP="0095187D">
      <w:pPr>
        <w:spacing w:line="360" w:lineRule="exact"/>
        <w:ind w:firstLineChars="300" w:firstLine="720"/>
        <w:rPr>
          <w:rFonts w:ascii="ＭＳ 明朝" w:hAnsi="ＭＳ 明朝"/>
          <w:sz w:val="24"/>
          <w:szCs w:val="24"/>
        </w:rPr>
      </w:pPr>
      <w:r w:rsidRPr="00332F70">
        <w:rPr>
          <w:rFonts w:ascii="ＭＳ 明朝" w:hAnsi="ＭＳ 明朝" w:hint="eastAsia"/>
          <w:sz w:val="24"/>
          <w:szCs w:val="24"/>
        </w:rPr>
        <w:t>【主な</w:t>
      </w:r>
      <w:r w:rsidR="00D10238" w:rsidRPr="00332F70">
        <w:rPr>
          <w:rFonts w:ascii="ＭＳ 明朝" w:hAnsi="ＭＳ 明朝" w:hint="eastAsia"/>
          <w:sz w:val="24"/>
          <w:szCs w:val="24"/>
        </w:rPr>
        <w:t>取組</w:t>
      </w:r>
      <w:r w:rsidRPr="00332F70">
        <w:rPr>
          <w:rFonts w:ascii="ＭＳ 明朝" w:hAnsi="ＭＳ 明朝" w:hint="eastAsia"/>
          <w:sz w:val="24"/>
          <w:szCs w:val="24"/>
        </w:rPr>
        <w:t>】</w:t>
      </w:r>
    </w:p>
    <w:p w14:paraId="3E1A9318" w14:textId="77777777" w:rsidR="0095187D" w:rsidRPr="00332F70" w:rsidRDefault="0095187D" w:rsidP="0095187D">
      <w:pPr>
        <w:spacing w:line="360" w:lineRule="exact"/>
        <w:ind w:firstLineChars="400" w:firstLine="960"/>
        <w:rPr>
          <w:rFonts w:ascii="ＭＳ 明朝" w:hAnsi="ＭＳ 明朝"/>
          <w:sz w:val="24"/>
          <w:szCs w:val="24"/>
        </w:rPr>
      </w:pPr>
      <w:r w:rsidRPr="00332F70">
        <w:rPr>
          <w:rFonts w:ascii="ＭＳ 明朝" w:hAnsi="ＭＳ 明朝" w:hint="eastAsia"/>
          <w:sz w:val="24"/>
          <w:szCs w:val="24"/>
        </w:rPr>
        <w:t>◎第３次相生市子ども読書活動推進計画に基づく事業の実施</w:t>
      </w:r>
    </w:p>
    <w:p w14:paraId="1C89E4E0" w14:textId="77777777" w:rsidR="0095187D" w:rsidRPr="00332F70" w:rsidRDefault="0095187D" w:rsidP="0095187D">
      <w:pPr>
        <w:spacing w:line="360" w:lineRule="exact"/>
        <w:ind w:leftChars="456" w:left="958" w:firstLineChars="100" w:firstLine="240"/>
        <w:rPr>
          <w:rFonts w:ascii="ＭＳ 明朝" w:hAnsi="ＭＳ 明朝"/>
          <w:sz w:val="24"/>
          <w:szCs w:val="24"/>
        </w:rPr>
      </w:pPr>
      <w:r w:rsidRPr="00332F70">
        <w:rPr>
          <w:rFonts w:ascii="ＭＳ 明朝" w:hAnsi="ＭＳ 明朝" w:hint="eastAsia"/>
          <w:sz w:val="24"/>
          <w:szCs w:val="24"/>
        </w:rPr>
        <w:t>家庭での読書活動の充実が図れるように、市立図書館を拠点として、公民館等、保育所、幼稚園、学校などの連携に努めます。</w:t>
      </w:r>
    </w:p>
    <w:p w14:paraId="711E2C8E" w14:textId="77777777" w:rsidR="0095187D" w:rsidRPr="00332F70" w:rsidRDefault="0095187D" w:rsidP="0095187D">
      <w:pPr>
        <w:spacing w:line="360" w:lineRule="exact"/>
        <w:ind w:firstLineChars="400" w:firstLine="960"/>
        <w:rPr>
          <w:rFonts w:ascii="ＭＳ 明朝" w:hAnsi="ＭＳ 明朝"/>
          <w:sz w:val="24"/>
          <w:szCs w:val="24"/>
        </w:rPr>
      </w:pPr>
      <w:r w:rsidRPr="00332F70">
        <w:rPr>
          <w:rFonts w:ascii="ＭＳ 明朝" w:hAnsi="ＭＳ 明朝" w:hint="eastAsia"/>
          <w:sz w:val="24"/>
          <w:szCs w:val="24"/>
        </w:rPr>
        <w:t>◎ボランティア団体の育成</w:t>
      </w:r>
    </w:p>
    <w:p w14:paraId="2DA032DB" w14:textId="77777777" w:rsidR="0095187D" w:rsidRPr="006624E7" w:rsidRDefault="0095187D" w:rsidP="0095187D">
      <w:pPr>
        <w:spacing w:line="360" w:lineRule="exact"/>
        <w:ind w:leftChars="442" w:left="928" w:firstLineChars="100" w:firstLine="240"/>
        <w:rPr>
          <w:rFonts w:ascii="ＭＳ 明朝" w:hAnsi="ＭＳ 明朝"/>
          <w:sz w:val="24"/>
          <w:szCs w:val="24"/>
        </w:rPr>
      </w:pPr>
      <w:r w:rsidRPr="00332F70">
        <w:rPr>
          <w:rFonts w:ascii="ＭＳ 明朝" w:hAnsi="ＭＳ 明朝" w:hint="eastAsia"/>
          <w:sz w:val="24"/>
          <w:szCs w:val="24"/>
        </w:rPr>
        <w:t>読み聞かせボランティアグループの育成に努め、学校などにおける読書活</w:t>
      </w:r>
      <w:r>
        <w:rPr>
          <w:rFonts w:ascii="ＭＳ 明朝" w:hAnsi="ＭＳ 明朝" w:hint="eastAsia"/>
          <w:sz w:val="24"/>
          <w:szCs w:val="24"/>
        </w:rPr>
        <w:t>動の推進を図ります</w:t>
      </w:r>
      <w:r w:rsidRPr="006624E7">
        <w:rPr>
          <w:rFonts w:ascii="ＭＳ 明朝" w:hAnsi="ＭＳ 明朝" w:hint="eastAsia"/>
          <w:sz w:val="24"/>
          <w:szCs w:val="24"/>
        </w:rPr>
        <w:t>。</w:t>
      </w:r>
    </w:p>
    <w:p w14:paraId="75CBCB5B"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◎図書資料の充実</w:t>
      </w:r>
    </w:p>
    <w:p w14:paraId="26454D0F" w14:textId="77777777" w:rsidR="0095187D" w:rsidRPr="006624E7" w:rsidRDefault="0095187D" w:rsidP="0095187D">
      <w:pPr>
        <w:spacing w:line="360" w:lineRule="exact"/>
        <w:ind w:firstLineChars="500" w:firstLine="1200"/>
        <w:rPr>
          <w:rFonts w:ascii="ＭＳ 明朝" w:hAnsi="ＭＳ 明朝"/>
          <w:sz w:val="24"/>
          <w:szCs w:val="24"/>
        </w:rPr>
      </w:pPr>
      <w:r w:rsidRPr="006624E7">
        <w:rPr>
          <w:rFonts w:ascii="ＭＳ 明朝" w:hAnsi="ＭＳ 明朝" w:hint="eastAsia"/>
          <w:sz w:val="24"/>
          <w:szCs w:val="24"/>
        </w:rPr>
        <w:t>ニーズに幅広く応えるため、図書資料の充実</w:t>
      </w:r>
      <w:r>
        <w:rPr>
          <w:rFonts w:ascii="ＭＳ 明朝" w:hAnsi="ＭＳ 明朝" w:hint="eastAsia"/>
          <w:sz w:val="24"/>
          <w:szCs w:val="24"/>
        </w:rPr>
        <w:t>とＰＲを図ります</w:t>
      </w:r>
      <w:r w:rsidRPr="006624E7">
        <w:rPr>
          <w:rFonts w:ascii="ＭＳ 明朝" w:hAnsi="ＭＳ 明朝" w:hint="eastAsia"/>
          <w:sz w:val="24"/>
          <w:szCs w:val="24"/>
        </w:rPr>
        <w:t>。</w:t>
      </w:r>
    </w:p>
    <w:p w14:paraId="4BA9FA9C" w14:textId="77777777" w:rsidR="0095187D" w:rsidRPr="006624E7" w:rsidRDefault="0095187D" w:rsidP="0095187D">
      <w:pPr>
        <w:spacing w:line="360" w:lineRule="exact"/>
        <w:rPr>
          <w:rFonts w:ascii="ＭＳ 明朝" w:hAnsi="ＭＳ 明朝"/>
          <w:sz w:val="24"/>
          <w:szCs w:val="24"/>
        </w:rPr>
      </w:pPr>
    </w:p>
    <w:p w14:paraId="53001B6C" w14:textId="77777777" w:rsidR="0095187D" w:rsidRPr="006624E7" w:rsidRDefault="0095187D" w:rsidP="0095187D">
      <w:pPr>
        <w:spacing w:line="360" w:lineRule="exact"/>
        <w:ind w:firstLineChars="300" w:firstLine="720"/>
        <w:rPr>
          <w:rFonts w:ascii="ＭＳ 明朝" w:hAnsi="ＭＳ 明朝"/>
          <w:sz w:val="24"/>
          <w:szCs w:val="24"/>
        </w:rPr>
      </w:pPr>
      <w:r w:rsidRPr="006624E7">
        <w:rPr>
          <w:rFonts w:ascii="ＭＳ 明朝" w:hAnsi="ＭＳ 明朝" w:hint="eastAsia"/>
          <w:sz w:val="24"/>
          <w:szCs w:val="24"/>
        </w:rPr>
        <w:t>【主な事業】</w:t>
      </w:r>
    </w:p>
    <w:p w14:paraId="4628D587" w14:textId="77777777" w:rsidR="0095187D" w:rsidRPr="00332F70" w:rsidRDefault="0095187D" w:rsidP="0095187D">
      <w:pPr>
        <w:spacing w:line="360" w:lineRule="exact"/>
        <w:ind w:firstLineChars="400" w:firstLine="960"/>
        <w:rPr>
          <w:rFonts w:ascii="ＭＳ 明朝" w:hAnsi="ＭＳ 明朝"/>
          <w:sz w:val="24"/>
          <w:szCs w:val="24"/>
        </w:rPr>
      </w:pPr>
      <w:r w:rsidRPr="00332F70">
        <w:rPr>
          <w:rFonts w:ascii="ＭＳ 明朝" w:hAnsi="ＭＳ 明朝" w:hint="eastAsia"/>
          <w:sz w:val="24"/>
          <w:szCs w:val="24"/>
        </w:rPr>
        <w:t>◇第３次相生市子ども読書活動推進計画に基づく事業の実施</w:t>
      </w:r>
    </w:p>
    <w:p w14:paraId="279466F9"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◇ボランティア団体の育成</w:t>
      </w:r>
    </w:p>
    <w:p w14:paraId="033F2A83"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◇図書資料の充実</w:t>
      </w:r>
    </w:p>
    <w:p w14:paraId="294EA514" w14:textId="04198A69" w:rsidR="0095187D" w:rsidRPr="006624E7" w:rsidRDefault="00F155ED" w:rsidP="0095187D">
      <w:pPr>
        <w:spacing w:line="360" w:lineRule="exact"/>
        <w:rPr>
          <w:rFonts w:ascii="ＭＳ 明朝" w:hAnsi="ＭＳ 明朝"/>
          <w:sz w:val="24"/>
          <w:szCs w:val="24"/>
        </w:rPr>
      </w:pPr>
      <w:r>
        <w:rPr>
          <w:noProof/>
        </w:rPr>
        <w:pict w14:anchorId="3E1D462A">
          <v:shape id="Text Box 58" o:spid="_x0000_s1119" type="#_x0000_t202" style="position:absolute;left:0;text-align:left;margin-left:18.95pt;margin-top:12.05pt;width:414.7pt;height:61.95pt;z-index:251636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">
            <v:textbox style="mso-fit-shape-to-text:t">
              <w:txbxContent>
                <w:p w14:paraId="4A58349E" w14:textId="77777777" w:rsidR="00EA4FA8" w:rsidRPr="005821C1" w:rsidRDefault="00EA4FA8" w:rsidP="0095187D">
                  <w:pPr>
                    <w:spacing w:line="360" w:lineRule="exact"/>
                    <w:rPr>
                      <w:rFonts w:ascii="ＭＳ 明朝" w:hAnsi="ＭＳ 明朝"/>
                      <w:sz w:val="24"/>
                      <w:szCs w:val="24"/>
                    </w:rPr>
                  </w:pPr>
                  <w:r w:rsidRPr="005821C1">
                    <w:rPr>
                      <w:rFonts w:ascii="ＭＳ 明朝" w:hAnsi="ＭＳ 明朝" w:hint="eastAsia"/>
                      <w:sz w:val="24"/>
                      <w:szCs w:val="24"/>
                    </w:rPr>
                    <w:t>【目　標】</w:t>
                  </w:r>
                </w:p>
                <w:p w14:paraId="34E7677E" w14:textId="77777777" w:rsidR="00EA4FA8" w:rsidRPr="005821C1" w:rsidRDefault="00EA4FA8" w:rsidP="0095187D">
                  <w:pPr>
                    <w:spacing w:line="360" w:lineRule="exact"/>
                    <w:ind w:firstLineChars="100" w:firstLine="240"/>
                    <w:rPr>
                      <w:rFonts w:ascii="ＭＳ 明朝" w:hAnsi="ＭＳ 明朝"/>
                      <w:sz w:val="24"/>
                      <w:szCs w:val="24"/>
                    </w:rPr>
                  </w:pPr>
                  <w:r w:rsidRPr="005821C1">
                    <w:rPr>
                      <w:rFonts w:ascii="ＭＳ 明朝" w:hAnsi="ＭＳ 明朝" w:hint="eastAsia"/>
                      <w:sz w:val="24"/>
                      <w:szCs w:val="24"/>
                    </w:rPr>
                    <w:t>☆図書貸出冊数</w:t>
                  </w:r>
                </w:p>
                <w:p w14:paraId="2C7A1B4D" w14:textId="77777777" w:rsidR="00EA4FA8" w:rsidRDefault="00EA4FA8" w:rsidP="0095187D">
                  <w:pPr>
                    <w:spacing w:line="360" w:lineRule="exact"/>
                    <w:rPr>
                      <w:rFonts w:ascii="ＭＳ 明朝" w:hAnsi="ＭＳ 明朝"/>
                      <w:sz w:val="24"/>
                      <w:szCs w:val="24"/>
                    </w:rPr>
                  </w:pPr>
                  <w:r w:rsidRPr="005821C1">
                    <w:rPr>
                      <w:rFonts w:ascii="ＭＳ 明朝" w:hAnsi="ＭＳ 明朝" w:hint="eastAsia"/>
                      <w:sz w:val="24"/>
                      <w:szCs w:val="24"/>
                    </w:rPr>
                    <w:t xml:space="preserve">　　１７</w:t>
                  </w:r>
                  <w:r>
                    <w:rPr>
                      <w:rFonts w:ascii="ＭＳ 明朝" w:hAnsi="ＭＳ 明朝" w:hint="eastAsia"/>
                      <w:sz w:val="24"/>
                      <w:szCs w:val="24"/>
                    </w:rPr>
                    <w:t>８</w:t>
                  </w:r>
                  <w:r w:rsidRPr="005821C1">
                    <w:rPr>
                      <w:rFonts w:ascii="ＭＳ 明朝" w:hAnsi="ＭＳ 明朝" w:hint="eastAsia"/>
                      <w:sz w:val="24"/>
                      <w:szCs w:val="24"/>
                    </w:rPr>
                    <w:t>,０００冊（Ｈ２１年度）　→</w:t>
                  </w:r>
                </w:p>
                <w:p w14:paraId="63761A3C" w14:textId="77777777" w:rsidR="00EA4FA8" w:rsidRPr="0074109A" w:rsidRDefault="00EA4FA8" w:rsidP="0095187D">
                  <w:pPr>
                    <w:spacing w:line="360" w:lineRule="exact"/>
                    <w:ind w:firstLineChars="100" w:firstLine="240"/>
                  </w:pPr>
                  <w:r w:rsidRPr="005821C1">
                    <w:rPr>
                      <w:rFonts w:ascii="ＭＳ 明朝" w:hAnsi="ＭＳ 明朝" w:hint="eastAsia"/>
                      <w:sz w:val="24"/>
                      <w:szCs w:val="24"/>
                    </w:rPr>
                    <w:t xml:space="preserve">　</w:t>
                  </w:r>
                  <w:r w:rsidRPr="00332F70">
                    <w:rPr>
                      <w:rFonts w:ascii="ＭＳ 明朝" w:hAnsi="ＭＳ 明朝" w:hint="eastAsia"/>
                      <w:sz w:val="24"/>
                      <w:szCs w:val="24"/>
                    </w:rPr>
                    <w:t xml:space="preserve">１６３,０１５冊（Ｈ２６年度）　→　</w:t>
                  </w:r>
                  <w:r w:rsidRPr="005821C1">
                    <w:rPr>
                      <w:rFonts w:ascii="ＭＳ 明朝" w:hAnsi="ＭＳ 明朝" w:hint="eastAsia"/>
                      <w:sz w:val="24"/>
                      <w:szCs w:val="24"/>
                    </w:rPr>
                    <w:t>１</w:t>
                  </w:r>
                  <w:r>
                    <w:rPr>
                      <w:rFonts w:ascii="ＭＳ 明朝" w:hAnsi="ＭＳ 明朝" w:hint="eastAsia"/>
                      <w:sz w:val="24"/>
                      <w:szCs w:val="24"/>
                    </w:rPr>
                    <w:t>９２</w:t>
                  </w:r>
                  <w:r w:rsidRPr="005821C1">
                    <w:rPr>
                      <w:rFonts w:ascii="ＭＳ 明朝" w:hAnsi="ＭＳ 明朝" w:hint="eastAsia"/>
                      <w:sz w:val="24"/>
                      <w:szCs w:val="24"/>
                    </w:rPr>
                    <w:t>,０</w:t>
                  </w:r>
                  <w:r>
                    <w:rPr>
                      <w:rFonts w:ascii="ＭＳ 明朝" w:hAnsi="ＭＳ 明朝" w:hint="eastAsia"/>
                      <w:sz w:val="24"/>
                      <w:szCs w:val="24"/>
                    </w:rPr>
                    <w:t>００</w:t>
                  </w:r>
                  <w:r w:rsidRPr="005821C1">
                    <w:rPr>
                      <w:rFonts w:ascii="ＭＳ 明朝" w:hAnsi="ＭＳ 明朝" w:hint="eastAsia"/>
                      <w:sz w:val="24"/>
                      <w:szCs w:val="24"/>
                    </w:rPr>
                    <w:t>冊（Ｈ</w:t>
                  </w:r>
                  <w:r>
                    <w:rPr>
                      <w:rFonts w:ascii="ＭＳ 明朝" w:hAnsi="ＭＳ 明朝" w:hint="eastAsia"/>
                      <w:sz w:val="24"/>
                      <w:szCs w:val="24"/>
                    </w:rPr>
                    <w:t>３２</w:t>
                  </w:r>
                  <w:r w:rsidRPr="005821C1">
                    <w:rPr>
                      <w:rFonts w:ascii="ＭＳ 明朝" w:hAnsi="ＭＳ 明朝" w:hint="eastAsia"/>
                      <w:sz w:val="24"/>
                      <w:szCs w:val="24"/>
                    </w:rPr>
                    <w:t>年度）</w:t>
                  </w:r>
                </w:p>
              </w:txbxContent>
            </v:textbox>
          </v:shape>
        </w:pict>
      </w:r>
    </w:p>
    <w:p w14:paraId="491FC0AA" w14:textId="77777777" w:rsidR="0095187D" w:rsidRDefault="0095187D" w:rsidP="0095187D">
      <w:pPr>
        <w:spacing w:line="360" w:lineRule="exact"/>
        <w:rPr>
          <w:rFonts w:ascii="ＭＳ 明朝" w:hAnsi="ＭＳ 明朝"/>
          <w:sz w:val="24"/>
          <w:szCs w:val="24"/>
        </w:rPr>
      </w:pPr>
    </w:p>
    <w:p w14:paraId="622F26C7" w14:textId="77777777" w:rsidR="0095187D" w:rsidRDefault="0095187D" w:rsidP="0095187D">
      <w:pPr>
        <w:spacing w:line="360" w:lineRule="exact"/>
        <w:rPr>
          <w:rFonts w:ascii="ＭＳ 明朝" w:hAnsi="ＭＳ 明朝"/>
          <w:sz w:val="24"/>
          <w:szCs w:val="24"/>
        </w:rPr>
      </w:pPr>
    </w:p>
    <w:p w14:paraId="45EF8525" w14:textId="77777777" w:rsidR="0095187D" w:rsidRDefault="0095187D" w:rsidP="0095187D">
      <w:pPr>
        <w:spacing w:line="360" w:lineRule="exact"/>
        <w:rPr>
          <w:rFonts w:ascii="ＭＳ 明朝" w:hAnsi="ＭＳ 明朝"/>
          <w:sz w:val="24"/>
          <w:szCs w:val="24"/>
        </w:rPr>
      </w:pPr>
    </w:p>
    <w:p w14:paraId="66965DB2" w14:textId="77777777" w:rsidR="0095187D" w:rsidRPr="006624E7" w:rsidRDefault="0095187D" w:rsidP="0095187D">
      <w:pPr>
        <w:pStyle w:val="a9"/>
        <w:ind w:leftChars="0" w:left="0" w:firstLineChars="100" w:firstLine="240"/>
        <w:rPr>
          <w:rFonts w:ascii="ＭＳ ゴシック" w:eastAsia="ＭＳ ゴシック" w:hAnsi="ＭＳ ゴシック"/>
          <w:szCs w:val="24"/>
        </w:rPr>
      </w:pPr>
      <w:r w:rsidRPr="006624E7">
        <w:rPr>
          <w:rFonts w:ascii="ＭＳ ゴシック" w:eastAsia="ＭＳ ゴシック" w:hAnsi="ＭＳ ゴシック" w:hint="eastAsia"/>
          <w:szCs w:val="24"/>
        </w:rPr>
        <w:t>（６）文化財の保存と活用</w:t>
      </w:r>
    </w:p>
    <w:p w14:paraId="584825F5" w14:textId="77777777" w:rsidR="00A43C02" w:rsidRDefault="00A43C02" w:rsidP="0095187D">
      <w:pPr>
        <w:spacing w:line="400" w:lineRule="exact"/>
        <w:ind w:firstLineChars="300" w:firstLine="720"/>
        <w:rPr>
          <w:rFonts w:ascii="ＭＳ 明朝" w:hAnsi="ＭＳ 明朝"/>
          <w:sz w:val="24"/>
          <w:szCs w:val="24"/>
        </w:rPr>
      </w:pPr>
    </w:p>
    <w:p w14:paraId="62E513AD" w14:textId="77777777" w:rsidR="00A43C02" w:rsidRDefault="00A43C02" w:rsidP="0095187D">
      <w:pPr>
        <w:spacing w:line="400" w:lineRule="exact"/>
        <w:ind w:firstLineChars="300" w:firstLine="720"/>
        <w:rPr>
          <w:rFonts w:ascii="ＭＳ 明朝" w:hAnsi="ＭＳ 明朝"/>
          <w:sz w:val="24"/>
          <w:szCs w:val="24"/>
        </w:rPr>
      </w:pPr>
    </w:p>
    <w:p w14:paraId="0930AE5D" w14:textId="77777777" w:rsidR="00A43C02" w:rsidRDefault="00A43C02" w:rsidP="0095187D">
      <w:pPr>
        <w:spacing w:line="400" w:lineRule="exact"/>
        <w:ind w:firstLineChars="300" w:firstLine="720"/>
        <w:rPr>
          <w:rFonts w:ascii="ＭＳ 明朝" w:hAnsi="ＭＳ 明朝"/>
          <w:sz w:val="24"/>
          <w:szCs w:val="24"/>
        </w:rPr>
      </w:pPr>
    </w:p>
    <w:p w14:paraId="11857938" w14:textId="77777777" w:rsidR="00BE215A" w:rsidRDefault="00BE215A" w:rsidP="00BE215A">
      <w:pPr>
        <w:spacing w:line="360" w:lineRule="exact"/>
        <w:ind w:firstLineChars="100" w:firstLine="240"/>
        <w:rPr>
          <w:rFonts w:ascii="ＭＳ ゴシック" w:eastAsia="ＭＳ ゴシック" w:hAnsi="ＭＳ ゴシック"/>
          <w:sz w:val="24"/>
          <w:szCs w:val="24"/>
        </w:rPr>
      </w:pPr>
    </w:p>
    <w:p w14:paraId="62B6CF87" w14:textId="21569456" w:rsidR="00BE215A" w:rsidRPr="00332F70" w:rsidRDefault="00BE215A" w:rsidP="00BE215A">
      <w:pPr>
        <w:spacing w:line="36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Pr="00332F7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文化財の保存と活用</w:t>
      </w:r>
    </w:p>
    <w:p w14:paraId="319569E1" w14:textId="77777777" w:rsidR="0095187D" w:rsidRPr="006624E7" w:rsidRDefault="0095187D" w:rsidP="0095187D">
      <w:pPr>
        <w:spacing w:line="400" w:lineRule="exact"/>
        <w:ind w:firstLineChars="300" w:firstLine="720"/>
        <w:rPr>
          <w:rFonts w:ascii="ＭＳ 明朝" w:hAnsi="ＭＳ 明朝"/>
          <w:sz w:val="24"/>
          <w:szCs w:val="24"/>
        </w:rPr>
      </w:pPr>
      <w:r w:rsidRPr="006624E7">
        <w:rPr>
          <w:rFonts w:ascii="ＭＳ 明朝" w:hAnsi="ＭＳ 明朝" w:hint="eastAsia"/>
          <w:sz w:val="24"/>
          <w:szCs w:val="24"/>
        </w:rPr>
        <w:t>【今後の方向と目標】</w:t>
      </w:r>
    </w:p>
    <w:p w14:paraId="4C0BAC03" w14:textId="77777777" w:rsidR="0095187D" w:rsidRPr="006624E7" w:rsidRDefault="0095187D" w:rsidP="0095187D">
      <w:pPr>
        <w:autoSpaceDE w:val="0"/>
        <w:autoSpaceDN w:val="0"/>
        <w:adjustRightInd w:val="0"/>
        <w:spacing w:line="400" w:lineRule="exact"/>
        <w:ind w:leftChars="456" w:left="958" w:firstLineChars="100" w:firstLine="240"/>
        <w:jc w:val="left"/>
        <w:rPr>
          <w:rFonts w:ascii="ＭＳ 明朝" w:hAnsi="ＭＳ 明朝" w:cs="ＭＳ明朝"/>
          <w:kern w:val="0"/>
          <w:sz w:val="24"/>
          <w:szCs w:val="24"/>
        </w:rPr>
      </w:pPr>
      <w:r w:rsidRPr="006624E7">
        <w:rPr>
          <w:rFonts w:ascii="ＭＳ 明朝" w:hAnsi="ＭＳ 明朝" w:cs="ＭＳ明朝" w:hint="eastAsia"/>
          <w:kern w:val="0"/>
          <w:sz w:val="24"/>
          <w:szCs w:val="24"/>
        </w:rPr>
        <w:t>市域に残された豊かな歴史文化遺産を保存し、後世に伝えることは大変重要であるため、文化財を定期的に公開するなど、文化財を通じて市民が</w:t>
      </w:r>
      <w:r>
        <w:rPr>
          <w:rFonts w:ascii="ＭＳ 明朝" w:hAnsi="ＭＳ 明朝" w:cs="ＭＳ明朝" w:hint="eastAsia"/>
          <w:kern w:val="0"/>
          <w:sz w:val="24"/>
          <w:szCs w:val="24"/>
        </w:rPr>
        <w:t>ふるさと相生への愛着を育むことができるよう取り組みます</w:t>
      </w:r>
      <w:r w:rsidRPr="006624E7">
        <w:rPr>
          <w:rFonts w:ascii="ＭＳ 明朝" w:hAnsi="ＭＳ 明朝" w:cs="ＭＳ明朝" w:hint="eastAsia"/>
          <w:kern w:val="0"/>
          <w:sz w:val="24"/>
          <w:szCs w:val="24"/>
        </w:rPr>
        <w:t>。</w:t>
      </w:r>
    </w:p>
    <w:p w14:paraId="76D2CFAB" w14:textId="4B7C9DF7" w:rsidR="0095187D" w:rsidRPr="00332F70" w:rsidRDefault="0095187D" w:rsidP="0095187D">
      <w:pPr>
        <w:autoSpaceDE w:val="0"/>
        <w:autoSpaceDN w:val="0"/>
        <w:adjustRightInd w:val="0"/>
        <w:spacing w:line="400" w:lineRule="exact"/>
        <w:ind w:leftChars="456" w:left="958" w:firstLineChars="100" w:firstLine="240"/>
        <w:jc w:val="left"/>
        <w:rPr>
          <w:rFonts w:ascii="ＭＳ 明朝" w:hAnsi="ＭＳ 明朝" w:cs="ＭＳ明朝"/>
          <w:kern w:val="0"/>
          <w:sz w:val="24"/>
          <w:szCs w:val="24"/>
        </w:rPr>
      </w:pPr>
      <w:r w:rsidRPr="00332F70">
        <w:rPr>
          <w:rFonts w:ascii="ＭＳ 明朝" w:hAnsi="ＭＳ 明朝" w:cs="ＭＳ明朝" w:hint="eastAsia"/>
          <w:kern w:val="0"/>
          <w:sz w:val="24"/>
          <w:szCs w:val="24"/>
        </w:rPr>
        <w:t>また、</w:t>
      </w:r>
      <w:r w:rsidR="003423EF" w:rsidRPr="00332F70">
        <w:rPr>
          <w:rFonts w:hint="eastAsia"/>
          <w:kern w:val="0"/>
          <w:position w:val="4"/>
          <w:sz w:val="20"/>
          <w:szCs w:val="20"/>
          <w:vertAlign w:val="superscript"/>
        </w:rPr>
        <w:t>※</w:t>
      </w:r>
      <w:r w:rsidRPr="00332F70">
        <w:rPr>
          <w:rFonts w:ascii="ＭＳ 明朝" w:hAnsi="ＭＳ 明朝" w:cs="ＭＳ明朝" w:hint="eastAsia"/>
          <w:kern w:val="0"/>
          <w:sz w:val="24"/>
          <w:szCs w:val="24"/>
        </w:rPr>
        <w:t>学芸員が中心となり、専門的な対応を行うとともに、市内のＮＰО法人の協力のもと、市民参加型の講座等を開催します。</w:t>
      </w:r>
    </w:p>
    <w:p w14:paraId="1075D87F" w14:textId="77777777" w:rsidR="0095187D" w:rsidRPr="00332F70" w:rsidRDefault="0095187D" w:rsidP="0095187D">
      <w:pPr>
        <w:autoSpaceDE w:val="0"/>
        <w:autoSpaceDN w:val="0"/>
        <w:adjustRightInd w:val="0"/>
        <w:spacing w:line="400" w:lineRule="exact"/>
        <w:ind w:leftChars="456" w:left="958" w:firstLineChars="100" w:firstLine="240"/>
        <w:jc w:val="left"/>
        <w:rPr>
          <w:rFonts w:ascii="ＭＳ 明朝" w:hAnsi="ＭＳ 明朝" w:cs="ＭＳ明朝"/>
          <w:kern w:val="0"/>
          <w:sz w:val="24"/>
          <w:szCs w:val="24"/>
        </w:rPr>
      </w:pPr>
    </w:p>
    <w:p w14:paraId="13FF3FE7" w14:textId="6F2075B3" w:rsidR="0095187D" w:rsidRPr="00332F70" w:rsidRDefault="0095187D" w:rsidP="0095187D">
      <w:pPr>
        <w:spacing w:line="400" w:lineRule="exact"/>
        <w:ind w:firstLineChars="300" w:firstLine="720"/>
        <w:rPr>
          <w:rFonts w:ascii="ＭＳ 明朝" w:hAnsi="ＭＳ 明朝"/>
          <w:sz w:val="24"/>
          <w:szCs w:val="24"/>
        </w:rPr>
      </w:pPr>
      <w:r w:rsidRPr="00332F70">
        <w:rPr>
          <w:rFonts w:ascii="ＭＳ 明朝" w:hAnsi="ＭＳ 明朝" w:hint="eastAsia"/>
          <w:sz w:val="24"/>
          <w:szCs w:val="24"/>
        </w:rPr>
        <w:t>【主な</w:t>
      </w:r>
      <w:r w:rsidR="00D10238" w:rsidRPr="00332F70">
        <w:rPr>
          <w:rFonts w:ascii="ＭＳ 明朝" w:hAnsi="ＭＳ 明朝" w:hint="eastAsia"/>
          <w:sz w:val="24"/>
          <w:szCs w:val="24"/>
        </w:rPr>
        <w:t>取組</w:t>
      </w:r>
      <w:r w:rsidRPr="00332F70">
        <w:rPr>
          <w:rFonts w:ascii="ＭＳ 明朝" w:hAnsi="ＭＳ 明朝" w:hint="eastAsia"/>
          <w:sz w:val="24"/>
          <w:szCs w:val="24"/>
        </w:rPr>
        <w:t>】</w:t>
      </w:r>
    </w:p>
    <w:p w14:paraId="42434A7F" w14:textId="77777777" w:rsidR="0095187D" w:rsidRPr="00332F70" w:rsidRDefault="0095187D" w:rsidP="0095187D">
      <w:pPr>
        <w:spacing w:line="400" w:lineRule="exact"/>
        <w:ind w:firstLineChars="400" w:firstLine="960"/>
        <w:rPr>
          <w:rFonts w:ascii="ＭＳ 明朝" w:hAnsi="ＭＳ 明朝"/>
          <w:sz w:val="24"/>
          <w:szCs w:val="24"/>
        </w:rPr>
      </w:pPr>
      <w:r w:rsidRPr="00332F70">
        <w:rPr>
          <w:rFonts w:ascii="ＭＳ 明朝" w:hAnsi="ＭＳ 明朝" w:hint="eastAsia"/>
          <w:sz w:val="24"/>
          <w:szCs w:val="24"/>
        </w:rPr>
        <w:t>◎文化財資料の収集</w:t>
      </w:r>
    </w:p>
    <w:p w14:paraId="2A8DD237" w14:textId="099525E6" w:rsidR="0095187D" w:rsidRPr="00332F70" w:rsidRDefault="0095187D" w:rsidP="0095187D">
      <w:pPr>
        <w:spacing w:line="400" w:lineRule="exact"/>
        <w:ind w:leftChars="400" w:left="1080" w:hangingChars="100" w:hanging="240"/>
        <w:rPr>
          <w:rFonts w:ascii="ＭＳ 明朝" w:hAnsi="ＭＳ 明朝"/>
          <w:sz w:val="24"/>
          <w:szCs w:val="24"/>
        </w:rPr>
      </w:pPr>
      <w:r w:rsidRPr="00332F70">
        <w:rPr>
          <w:rFonts w:ascii="ＭＳ 明朝" w:hAnsi="ＭＳ 明朝" w:hint="eastAsia"/>
          <w:sz w:val="24"/>
          <w:szCs w:val="24"/>
        </w:rPr>
        <w:t xml:space="preserve">　</w:t>
      </w:r>
      <w:r w:rsidR="00BE215A">
        <w:rPr>
          <w:rFonts w:ascii="ＭＳ 明朝" w:hAnsi="ＭＳ 明朝" w:hint="eastAsia"/>
          <w:sz w:val="24"/>
          <w:szCs w:val="24"/>
        </w:rPr>
        <w:t xml:space="preserve">　本市にゆかりのある文化財資料の収集に努めるとともに、適切に保</w:t>
      </w:r>
      <w:r w:rsidRPr="00332F70">
        <w:rPr>
          <w:rFonts w:ascii="ＭＳ 明朝" w:hAnsi="ＭＳ 明朝" w:hint="eastAsia"/>
          <w:sz w:val="24"/>
          <w:szCs w:val="24"/>
        </w:rPr>
        <w:t>存します。</w:t>
      </w:r>
    </w:p>
    <w:p w14:paraId="1DC646EC" w14:textId="77777777" w:rsidR="0095187D" w:rsidRPr="002C065A" w:rsidRDefault="0095187D" w:rsidP="0095187D">
      <w:pPr>
        <w:spacing w:line="400" w:lineRule="exact"/>
        <w:ind w:firstLineChars="400" w:firstLine="960"/>
        <w:rPr>
          <w:rFonts w:ascii="ＭＳ 明朝" w:hAnsi="ＭＳ 明朝"/>
          <w:sz w:val="24"/>
          <w:szCs w:val="24"/>
        </w:rPr>
      </w:pPr>
      <w:r w:rsidRPr="002C065A">
        <w:rPr>
          <w:rFonts w:ascii="ＭＳ 明朝" w:hAnsi="ＭＳ 明朝" w:hint="eastAsia"/>
          <w:sz w:val="24"/>
          <w:szCs w:val="24"/>
        </w:rPr>
        <w:t>◎文化財の保存</w:t>
      </w:r>
    </w:p>
    <w:p w14:paraId="5A9B9563" w14:textId="39DBA120" w:rsidR="0095187D" w:rsidRPr="002C065A" w:rsidRDefault="0095187D" w:rsidP="0095187D">
      <w:pPr>
        <w:spacing w:line="400" w:lineRule="exact"/>
        <w:ind w:leftChars="400" w:left="1080" w:hangingChars="100" w:hanging="240"/>
        <w:rPr>
          <w:rFonts w:ascii="ＭＳ 明朝" w:hAnsi="ＭＳ 明朝"/>
          <w:sz w:val="24"/>
          <w:szCs w:val="24"/>
        </w:rPr>
      </w:pPr>
      <w:r w:rsidRPr="002C065A">
        <w:rPr>
          <w:rFonts w:ascii="ＭＳ 明朝" w:hAnsi="ＭＳ 明朝" w:hint="eastAsia"/>
          <w:sz w:val="24"/>
          <w:szCs w:val="24"/>
        </w:rPr>
        <w:t xml:space="preserve">　</w:t>
      </w:r>
      <w:r>
        <w:rPr>
          <w:rFonts w:ascii="ＭＳ 明朝" w:hAnsi="ＭＳ 明朝" w:hint="eastAsia"/>
          <w:sz w:val="24"/>
          <w:szCs w:val="24"/>
        </w:rPr>
        <w:t xml:space="preserve">　</w:t>
      </w:r>
      <w:r w:rsidRPr="002C065A">
        <w:rPr>
          <w:rFonts w:ascii="ＭＳ 明朝" w:hAnsi="ＭＳ 明朝" w:hint="eastAsia"/>
          <w:sz w:val="24"/>
          <w:szCs w:val="24"/>
        </w:rPr>
        <w:t>市内に存する文化財の保存に努めるとともに、補修などが必要な場合は計画的に整備を行います。</w:t>
      </w:r>
    </w:p>
    <w:p w14:paraId="1DBEE603" w14:textId="77777777" w:rsidR="0095187D" w:rsidRPr="002C065A" w:rsidRDefault="0095187D" w:rsidP="0095187D">
      <w:pPr>
        <w:spacing w:line="400" w:lineRule="exact"/>
        <w:ind w:firstLineChars="400" w:firstLine="960"/>
        <w:rPr>
          <w:rFonts w:ascii="ＭＳ 明朝" w:hAnsi="ＭＳ 明朝"/>
          <w:sz w:val="24"/>
          <w:szCs w:val="24"/>
        </w:rPr>
      </w:pPr>
      <w:r w:rsidRPr="002C065A">
        <w:rPr>
          <w:rFonts w:ascii="ＭＳ 明朝" w:hAnsi="ＭＳ 明朝" w:hint="eastAsia"/>
          <w:sz w:val="24"/>
          <w:szCs w:val="24"/>
        </w:rPr>
        <w:t>◎歴史民俗資料館の活用</w:t>
      </w:r>
    </w:p>
    <w:p w14:paraId="3F8ABBE9" w14:textId="39C127C9" w:rsidR="0095187D" w:rsidRPr="00332F70" w:rsidRDefault="0095187D" w:rsidP="0095187D">
      <w:pPr>
        <w:spacing w:line="400" w:lineRule="exact"/>
        <w:ind w:leftChars="500" w:left="1050"/>
        <w:rPr>
          <w:rFonts w:ascii="ＭＳ 明朝" w:hAnsi="ＭＳ 明朝"/>
          <w:sz w:val="24"/>
          <w:szCs w:val="24"/>
        </w:rPr>
      </w:pPr>
      <w:r w:rsidRPr="002C065A">
        <w:rPr>
          <w:rFonts w:ascii="ＭＳ 明朝" w:hAnsi="ＭＳ 明朝" w:hint="eastAsia"/>
          <w:sz w:val="24"/>
          <w:szCs w:val="24"/>
        </w:rPr>
        <w:t xml:space="preserve">　本市にゆかりのある資料を定期的に公開するなど、市民の郷土の歴史</w:t>
      </w:r>
      <w:r w:rsidRPr="00332F70">
        <w:rPr>
          <w:rFonts w:ascii="ＭＳ 明朝" w:hAnsi="ＭＳ 明朝" w:hint="eastAsia"/>
          <w:sz w:val="24"/>
          <w:szCs w:val="24"/>
        </w:rPr>
        <w:t>に対する理解と興味を深める事業を行います。</w:t>
      </w:r>
    </w:p>
    <w:p w14:paraId="4857A3AC" w14:textId="77777777" w:rsidR="0095187D" w:rsidRPr="00332F70" w:rsidRDefault="0095187D" w:rsidP="0095187D">
      <w:pPr>
        <w:spacing w:line="400" w:lineRule="exact"/>
        <w:ind w:firstLineChars="400" w:firstLine="960"/>
        <w:rPr>
          <w:rFonts w:ascii="ＭＳ 明朝" w:hAnsi="ＭＳ 明朝"/>
          <w:sz w:val="24"/>
          <w:szCs w:val="24"/>
        </w:rPr>
      </w:pPr>
      <w:r w:rsidRPr="00332F70">
        <w:rPr>
          <w:rFonts w:ascii="ＭＳ 明朝" w:hAnsi="ＭＳ 明朝" w:hint="eastAsia"/>
          <w:sz w:val="24"/>
          <w:szCs w:val="24"/>
        </w:rPr>
        <w:t>◎文化財専門講座等の開催</w:t>
      </w:r>
    </w:p>
    <w:p w14:paraId="652EE901" w14:textId="643AD58B" w:rsidR="0095187D" w:rsidRPr="00332F70" w:rsidRDefault="0095187D" w:rsidP="0095187D">
      <w:pPr>
        <w:spacing w:line="400" w:lineRule="exact"/>
        <w:ind w:leftChars="400" w:left="1080" w:hangingChars="100" w:hanging="240"/>
        <w:rPr>
          <w:rFonts w:ascii="ＭＳ 明朝" w:hAnsi="ＭＳ 明朝"/>
          <w:sz w:val="24"/>
          <w:szCs w:val="24"/>
        </w:rPr>
      </w:pPr>
      <w:r w:rsidRPr="00332F70">
        <w:rPr>
          <w:rFonts w:ascii="ＭＳ 明朝" w:hAnsi="ＭＳ 明朝" w:hint="eastAsia"/>
          <w:sz w:val="24"/>
          <w:szCs w:val="24"/>
        </w:rPr>
        <w:t xml:space="preserve">　</w:t>
      </w:r>
      <w:r w:rsidR="00BE215A">
        <w:rPr>
          <w:rFonts w:ascii="ＭＳ 明朝" w:hAnsi="ＭＳ 明朝" w:hint="eastAsia"/>
          <w:sz w:val="24"/>
          <w:szCs w:val="24"/>
        </w:rPr>
        <w:t xml:space="preserve">　市内の風土や歴史などの文化財に触れ親しむため、歴史講座や史跡</w:t>
      </w:r>
      <w:r w:rsidRPr="00332F70">
        <w:rPr>
          <w:rFonts w:ascii="ＭＳ 明朝" w:hAnsi="ＭＳ 明朝" w:hint="eastAsia"/>
          <w:sz w:val="24"/>
          <w:szCs w:val="24"/>
        </w:rPr>
        <w:t>めぐりなど市民参加型の事業を開催します。なお、開催にあたっては、ＮＰО団体などの協力を得てＰＲの拡大を図ります。</w:t>
      </w:r>
    </w:p>
    <w:p w14:paraId="53ADBE4D" w14:textId="77777777" w:rsidR="0095187D" w:rsidRPr="006624E7" w:rsidRDefault="0095187D" w:rsidP="0095187D">
      <w:pPr>
        <w:widowControl/>
        <w:spacing w:line="400" w:lineRule="exact"/>
        <w:jc w:val="left"/>
        <w:rPr>
          <w:rFonts w:ascii="ＭＳ 明朝" w:hAnsi="ＭＳ 明朝"/>
          <w:sz w:val="24"/>
          <w:szCs w:val="24"/>
        </w:rPr>
      </w:pPr>
    </w:p>
    <w:p w14:paraId="4B6A823D" w14:textId="77777777" w:rsidR="0095187D" w:rsidRPr="006624E7" w:rsidRDefault="0095187D" w:rsidP="0095187D">
      <w:pPr>
        <w:spacing w:line="400" w:lineRule="exact"/>
        <w:ind w:firstLineChars="300" w:firstLine="720"/>
        <w:rPr>
          <w:rFonts w:ascii="ＭＳ 明朝" w:hAnsi="ＭＳ 明朝"/>
          <w:sz w:val="24"/>
          <w:szCs w:val="24"/>
        </w:rPr>
      </w:pPr>
      <w:r w:rsidRPr="006624E7">
        <w:rPr>
          <w:rFonts w:ascii="ＭＳ 明朝" w:hAnsi="ＭＳ 明朝" w:hint="eastAsia"/>
          <w:sz w:val="24"/>
          <w:szCs w:val="24"/>
        </w:rPr>
        <w:t>【主な事業】</w:t>
      </w:r>
    </w:p>
    <w:p w14:paraId="50133813" w14:textId="77777777" w:rsidR="0095187D" w:rsidRPr="00EA4FA8" w:rsidRDefault="0095187D" w:rsidP="0095187D">
      <w:pPr>
        <w:spacing w:line="400" w:lineRule="exact"/>
        <w:ind w:firstLineChars="400" w:firstLine="960"/>
        <w:rPr>
          <w:rFonts w:ascii="ＭＳ 明朝" w:hAnsi="ＭＳ 明朝"/>
          <w:sz w:val="24"/>
          <w:szCs w:val="24"/>
        </w:rPr>
      </w:pPr>
      <w:r w:rsidRPr="00EA4FA8">
        <w:rPr>
          <w:rFonts w:ascii="ＭＳ 明朝" w:hAnsi="ＭＳ 明朝" w:hint="eastAsia"/>
          <w:sz w:val="24"/>
          <w:szCs w:val="24"/>
        </w:rPr>
        <w:t xml:space="preserve">◇文化財資料の収集　　　　◇文化財の保存　　　　</w:t>
      </w:r>
    </w:p>
    <w:p w14:paraId="0C5B098C" w14:textId="77777777" w:rsidR="0095187D" w:rsidRPr="006624E7" w:rsidRDefault="0095187D" w:rsidP="0095187D">
      <w:pPr>
        <w:spacing w:line="400" w:lineRule="exact"/>
        <w:ind w:firstLineChars="300" w:firstLine="720"/>
        <w:rPr>
          <w:rFonts w:ascii="ＭＳ 明朝" w:hAnsi="ＭＳ 明朝"/>
          <w:sz w:val="24"/>
          <w:szCs w:val="24"/>
        </w:rPr>
      </w:pPr>
      <w:r w:rsidRPr="00EA4FA8">
        <w:rPr>
          <w:rFonts w:ascii="ＭＳ 明朝" w:hAnsi="ＭＳ 明朝" w:hint="eastAsia"/>
          <w:sz w:val="24"/>
          <w:szCs w:val="24"/>
        </w:rPr>
        <w:t xml:space="preserve">　◇特別展の開催　　　　　　◇歴史講座等の開催</w:t>
      </w:r>
      <w:r w:rsidRPr="006624E7">
        <w:rPr>
          <w:rFonts w:ascii="ＭＳ 明朝" w:hAnsi="ＭＳ 明朝" w:hint="eastAsia"/>
          <w:sz w:val="24"/>
          <w:szCs w:val="24"/>
        </w:rPr>
        <w:t xml:space="preserve">　　　　　</w:t>
      </w:r>
    </w:p>
    <w:p w14:paraId="70C7E075" w14:textId="77777777" w:rsidR="00FF5C89" w:rsidRDefault="00FF5C89" w:rsidP="0095187D">
      <w:pPr>
        <w:spacing w:line="360" w:lineRule="exact"/>
        <w:ind w:firstLineChars="100" w:firstLine="240"/>
        <w:rPr>
          <w:rFonts w:ascii="ＭＳ ゴシック" w:eastAsia="ＭＳ ゴシック" w:hAnsi="ＭＳ ゴシック"/>
          <w:sz w:val="24"/>
          <w:szCs w:val="24"/>
        </w:rPr>
      </w:pPr>
    </w:p>
    <w:p w14:paraId="422DDE11" w14:textId="77777777" w:rsidR="0095187D" w:rsidRDefault="0095187D" w:rsidP="0095187D">
      <w:pPr>
        <w:spacing w:line="360" w:lineRule="exact"/>
        <w:ind w:firstLineChars="100" w:firstLine="240"/>
        <w:rPr>
          <w:rFonts w:ascii="ＭＳ ゴシック" w:eastAsia="ＭＳ ゴシック" w:hAnsi="ＭＳ ゴシック"/>
          <w:sz w:val="24"/>
          <w:szCs w:val="24"/>
        </w:rPr>
      </w:pPr>
      <w:r w:rsidRPr="006624E7">
        <w:rPr>
          <w:rFonts w:ascii="ＭＳ ゴシック" w:eastAsia="ＭＳ ゴシック" w:hAnsi="ＭＳ ゴシック" w:hint="eastAsia"/>
          <w:sz w:val="24"/>
          <w:szCs w:val="24"/>
        </w:rPr>
        <w:t>（７）スポーツ活動の推進</w:t>
      </w:r>
    </w:p>
    <w:p w14:paraId="74AD0FE8" w14:textId="77777777" w:rsidR="0095187D" w:rsidRPr="006624E7" w:rsidRDefault="0095187D" w:rsidP="0095187D">
      <w:pPr>
        <w:spacing w:line="400" w:lineRule="exact"/>
        <w:ind w:firstLineChars="300" w:firstLine="720"/>
        <w:rPr>
          <w:rFonts w:ascii="ＭＳ 明朝" w:hAnsi="ＭＳ 明朝"/>
          <w:sz w:val="24"/>
          <w:szCs w:val="24"/>
        </w:rPr>
      </w:pPr>
      <w:r w:rsidRPr="006624E7">
        <w:rPr>
          <w:rFonts w:ascii="ＭＳ 明朝" w:hAnsi="ＭＳ 明朝" w:hint="eastAsia"/>
          <w:sz w:val="24"/>
          <w:szCs w:val="24"/>
        </w:rPr>
        <w:t>【今後の方向と目標】</w:t>
      </w:r>
    </w:p>
    <w:p w14:paraId="2E484067" w14:textId="77777777" w:rsidR="0095187D" w:rsidRPr="006624E7" w:rsidRDefault="0095187D" w:rsidP="0095187D">
      <w:pPr>
        <w:spacing w:line="360" w:lineRule="exact"/>
        <w:ind w:leftChars="442" w:left="928" w:firstLineChars="100" w:firstLine="240"/>
        <w:rPr>
          <w:rFonts w:ascii="ＭＳ 明朝" w:hAnsi="ＭＳ 明朝"/>
          <w:sz w:val="24"/>
          <w:szCs w:val="24"/>
        </w:rPr>
      </w:pPr>
      <w:r w:rsidRPr="006624E7">
        <w:rPr>
          <w:rFonts w:ascii="ＭＳ 明朝" w:hAnsi="ＭＳ 明朝" w:hint="eastAsia"/>
          <w:sz w:val="24"/>
          <w:szCs w:val="24"/>
        </w:rPr>
        <w:t>スポーツ活動のうち、ジュニアスポーツにおいては、各種目大会・事業・教室を通して、スポーツの楽しさを伝え興味を喚</w:t>
      </w:r>
      <w:r>
        <w:rPr>
          <w:rFonts w:ascii="ＭＳ 明朝" w:hAnsi="ＭＳ 明朝" w:hint="eastAsia"/>
          <w:sz w:val="24"/>
          <w:szCs w:val="24"/>
        </w:rPr>
        <w:t>起するとともに、競技力の向上に努めます</w:t>
      </w:r>
      <w:r w:rsidRPr="006624E7">
        <w:rPr>
          <w:rFonts w:ascii="ＭＳ 明朝" w:hAnsi="ＭＳ 明朝" w:hint="eastAsia"/>
          <w:sz w:val="24"/>
          <w:szCs w:val="24"/>
        </w:rPr>
        <w:t>。</w:t>
      </w:r>
    </w:p>
    <w:p w14:paraId="24DB727B" w14:textId="77777777" w:rsidR="0095187D" w:rsidRPr="006624E7" w:rsidRDefault="0095187D" w:rsidP="0095187D">
      <w:pPr>
        <w:spacing w:line="360" w:lineRule="exact"/>
        <w:ind w:leftChars="442" w:left="928" w:firstLineChars="100" w:firstLine="240"/>
        <w:rPr>
          <w:rFonts w:ascii="ＭＳ 明朝" w:hAnsi="ＭＳ 明朝"/>
          <w:sz w:val="24"/>
          <w:szCs w:val="24"/>
        </w:rPr>
      </w:pPr>
      <w:r w:rsidRPr="006624E7">
        <w:rPr>
          <w:rFonts w:ascii="ＭＳ 明朝" w:hAnsi="ＭＳ 明朝" w:hint="eastAsia"/>
          <w:sz w:val="24"/>
          <w:szCs w:val="24"/>
        </w:rPr>
        <w:t>特に、</w:t>
      </w:r>
      <w:r>
        <w:rPr>
          <w:rFonts w:hint="eastAsia"/>
          <w:kern w:val="0"/>
          <w:position w:val="4"/>
          <w:sz w:val="20"/>
          <w:szCs w:val="20"/>
          <w:vertAlign w:val="superscript"/>
        </w:rPr>
        <w:t>※</w:t>
      </w:r>
      <w:r w:rsidRPr="006624E7">
        <w:rPr>
          <w:rFonts w:ascii="ＭＳ 明朝" w:hAnsi="ＭＳ 明朝" w:hint="eastAsia"/>
          <w:sz w:val="24"/>
          <w:szCs w:val="24"/>
        </w:rPr>
        <w:t>生涯スポーツでは、子</w:t>
      </w:r>
      <w:r>
        <w:rPr>
          <w:rFonts w:ascii="ＭＳ 明朝" w:hAnsi="ＭＳ 明朝" w:hint="eastAsia"/>
          <w:sz w:val="24"/>
          <w:szCs w:val="24"/>
        </w:rPr>
        <w:t>ども</w:t>
      </w:r>
      <w:r w:rsidRPr="006624E7">
        <w:rPr>
          <w:rFonts w:ascii="ＭＳ 明朝" w:hAnsi="ＭＳ 明朝" w:hint="eastAsia"/>
          <w:sz w:val="24"/>
          <w:szCs w:val="24"/>
        </w:rPr>
        <w:t>から高齢者まで気軽に健</w:t>
      </w:r>
      <w:r>
        <w:rPr>
          <w:rFonts w:ascii="ＭＳ 明朝" w:hAnsi="ＭＳ 明朝" w:hint="eastAsia"/>
          <w:sz w:val="24"/>
          <w:szCs w:val="24"/>
        </w:rPr>
        <w:t>康体力づくりに取り組めるレクリエーションスポーツの振興を推進します</w:t>
      </w:r>
      <w:r w:rsidRPr="006624E7">
        <w:rPr>
          <w:rFonts w:ascii="ＭＳ 明朝" w:hAnsi="ＭＳ 明朝" w:hint="eastAsia"/>
          <w:sz w:val="24"/>
          <w:szCs w:val="24"/>
        </w:rPr>
        <w:t>。</w:t>
      </w:r>
    </w:p>
    <w:p w14:paraId="11C3A1F7" w14:textId="77777777" w:rsidR="0095187D" w:rsidRPr="006624E7" w:rsidRDefault="0095187D" w:rsidP="0095187D">
      <w:pPr>
        <w:spacing w:line="360" w:lineRule="exact"/>
        <w:ind w:leftChars="442" w:left="928" w:firstLineChars="100" w:firstLine="240"/>
        <w:rPr>
          <w:rFonts w:ascii="ＭＳ 明朝" w:hAnsi="ＭＳ 明朝"/>
          <w:sz w:val="24"/>
          <w:szCs w:val="24"/>
        </w:rPr>
      </w:pPr>
      <w:r w:rsidRPr="006624E7">
        <w:rPr>
          <w:rFonts w:ascii="ＭＳ 明朝" w:hAnsi="ＭＳ 明朝" w:hint="eastAsia"/>
          <w:sz w:val="24"/>
          <w:szCs w:val="24"/>
        </w:rPr>
        <w:t>また、地域で楽しめるスポーツ振興については、</w:t>
      </w:r>
      <w:r>
        <w:rPr>
          <w:rFonts w:ascii="ＭＳ 明朝" w:hAnsi="ＭＳ 明朝" w:hint="eastAsia"/>
          <w:sz w:val="24"/>
          <w:szCs w:val="24"/>
        </w:rPr>
        <w:t>スポーツクラブ２１ひょ</w:t>
      </w:r>
      <w:r>
        <w:rPr>
          <w:rFonts w:ascii="ＭＳ 明朝" w:hAnsi="ＭＳ 明朝" w:hint="eastAsia"/>
          <w:sz w:val="24"/>
          <w:szCs w:val="24"/>
        </w:rPr>
        <w:lastRenderedPageBreak/>
        <w:t>うご事業を通して、世代間・地域間交流を図ります</w:t>
      </w:r>
      <w:r w:rsidRPr="006624E7">
        <w:rPr>
          <w:rFonts w:ascii="ＭＳ 明朝" w:hAnsi="ＭＳ 明朝" w:hint="eastAsia"/>
          <w:sz w:val="24"/>
          <w:szCs w:val="24"/>
        </w:rPr>
        <w:t>。</w:t>
      </w:r>
    </w:p>
    <w:p w14:paraId="19294CEF" w14:textId="3DF9451E" w:rsidR="0095187D" w:rsidRPr="006624E7" w:rsidRDefault="0095187D" w:rsidP="0095187D">
      <w:pPr>
        <w:spacing w:line="360" w:lineRule="exact"/>
        <w:ind w:leftChars="442" w:left="928" w:firstLineChars="100" w:firstLine="240"/>
        <w:rPr>
          <w:rFonts w:ascii="ＭＳ 明朝" w:hAnsi="ＭＳ 明朝"/>
          <w:sz w:val="24"/>
          <w:szCs w:val="24"/>
        </w:rPr>
      </w:pPr>
      <w:r w:rsidRPr="006624E7">
        <w:rPr>
          <w:rFonts w:ascii="ＭＳ 明朝" w:hAnsi="ＭＳ 明朝" w:hint="eastAsia"/>
          <w:sz w:val="24"/>
          <w:szCs w:val="24"/>
        </w:rPr>
        <w:t>その他、スポーツの専門化及び高度化が進む</w:t>
      </w:r>
      <w:r w:rsidR="00373CA1">
        <w:rPr>
          <w:rFonts w:ascii="ＭＳ 明朝" w:hAnsi="ＭＳ 明朝" w:hint="eastAsia"/>
          <w:sz w:val="24"/>
          <w:szCs w:val="24"/>
        </w:rPr>
        <w:t>なか</w:t>
      </w:r>
      <w:r w:rsidRPr="006624E7">
        <w:rPr>
          <w:rFonts w:ascii="ＭＳ 明朝" w:hAnsi="ＭＳ 明朝" w:hint="eastAsia"/>
          <w:sz w:val="24"/>
          <w:szCs w:val="24"/>
        </w:rPr>
        <w:t>、体育</w:t>
      </w:r>
      <w:r>
        <w:rPr>
          <w:rFonts w:ascii="ＭＳ 明朝" w:hAnsi="ＭＳ 明朝" w:hint="eastAsia"/>
          <w:sz w:val="24"/>
          <w:szCs w:val="24"/>
        </w:rPr>
        <w:t>指導者の技術力・指導力が要求されるため、指導者養成講習などによる指導者の育成に努めるとともに指導者の確保とレベルアップを図ります</w:t>
      </w:r>
      <w:r w:rsidRPr="006624E7">
        <w:rPr>
          <w:rFonts w:ascii="ＭＳ 明朝" w:hAnsi="ＭＳ 明朝" w:hint="eastAsia"/>
          <w:sz w:val="24"/>
          <w:szCs w:val="24"/>
        </w:rPr>
        <w:t>。</w:t>
      </w:r>
    </w:p>
    <w:p w14:paraId="60793C3F" w14:textId="77777777" w:rsidR="0095187D" w:rsidRPr="006624E7" w:rsidRDefault="0095187D" w:rsidP="0095187D">
      <w:pPr>
        <w:spacing w:line="360" w:lineRule="exact"/>
        <w:rPr>
          <w:rFonts w:ascii="ＭＳ 明朝" w:hAnsi="ＭＳ 明朝"/>
          <w:sz w:val="24"/>
          <w:szCs w:val="24"/>
        </w:rPr>
      </w:pPr>
    </w:p>
    <w:p w14:paraId="26092B68" w14:textId="251A72CB" w:rsidR="0095187D" w:rsidRPr="006624E7" w:rsidRDefault="0095187D" w:rsidP="0095187D">
      <w:pPr>
        <w:spacing w:line="360" w:lineRule="exact"/>
        <w:ind w:firstLineChars="300" w:firstLine="720"/>
        <w:rPr>
          <w:rFonts w:ascii="ＭＳ 明朝" w:hAnsi="ＭＳ 明朝"/>
          <w:sz w:val="24"/>
          <w:szCs w:val="24"/>
        </w:rPr>
      </w:pPr>
      <w:r w:rsidRPr="006624E7">
        <w:rPr>
          <w:rFonts w:ascii="ＭＳ 明朝" w:hAnsi="ＭＳ 明朝" w:hint="eastAsia"/>
          <w:sz w:val="24"/>
          <w:szCs w:val="24"/>
        </w:rPr>
        <w:t>【主な</w:t>
      </w:r>
      <w:r w:rsidR="00D10238">
        <w:rPr>
          <w:rFonts w:ascii="ＭＳ 明朝" w:hAnsi="ＭＳ 明朝" w:hint="eastAsia"/>
          <w:sz w:val="24"/>
          <w:szCs w:val="24"/>
        </w:rPr>
        <w:t>取組</w:t>
      </w:r>
      <w:r w:rsidRPr="006624E7">
        <w:rPr>
          <w:rFonts w:ascii="ＭＳ 明朝" w:hAnsi="ＭＳ 明朝" w:hint="eastAsia"/>
          <w:sz w:val="24"/>
          <w:szCs w:val="24"/>
        </w:rPr>
        <w:t>】</w:t>
      </w:r>
    </w:p>
    <w:p w14:paraId="48D30B8C"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◎ジュニアスポーツの普及・振興</w:t>
      </w:r>
    </w:p>
    <w:p w14:paraId="636EE0BC" w14:textId="77777777" w:rsidR="0095187D" w:rsidRPr="006624E7" w:rsidRDefault="0095187D" w:rsidP="0095187D">
      <w:pPr>
        <w:spacing w:line="360" w:lineRule="exact"/>
        <w:ind w:leftChars="456" w:left="958" w:firstLineChars="100" w:firstLine="240"/>
        <w:rPr>
          <w:rFonts w:ascii="ＭＳ 明朝" w:hAnsi="ＭＳ 明朝"/>
          <w:sz w:val="24"/>
          <w:szCs w:val="24"/>
        </w:rPr>
      </w:pPr>
      <w:r w:rsidRPr="006624E7">
        <w:rPr>
          <w:rFonts w:ascii="ＭＳ 明朝" w:hAnsi="ＭＳ 明朝" w:hint="eastAsia"/>
          <w:sz w:val="24"/>
          <w:szCs w:val="24"/>
        </w:rPr>
        <w:t>子どもたち</w:t>
      </w:r>
      <w:r>
        <w:rPr>
          <w:rFonts w:ascii="ＭＳ 明朝" w:hAnsi="ＭＳ 明朝" w:hint="eastAsia"/>
          <w:sz w:val="24"/>
          <w:szCs w:val="24"/>
        </w:rPr>
        <w:t>にスポーツに触れる機会を提供するため、大会・事業・教室を実施します</w:t>
      </w:r>
      <w:r w:rsidRPr="006624E7">
        <w:rPr>
          <w:rFonts w:ascii="ＭＳ 明朝" w:hAnsi="ＭＳ 明朝" w:hint="eastAsia"/>
          <w:sz w:val="24"/>
          <w:szCs w:val="24"/>
        </w:rPr>
        <w:t>。また、スポーツ活動を支援するとともに大会</w:t>
      </w:r>
      <w:r>
        <w:rPr>
          <w:rFonts w:ascii="ＭＳ 明朝" w:hAnsi="ＭＳ 明朝" w:hint="eastAsia"/>
          <w:sz w:val="24"/>
          <w:szCs w:val="24"/>
        </w:rPr>
        <w:t>などを通じて競技スポーツの振興を図ります</w:t>
      </w:r>
      <w:r w:rsidRPr="006624E7">
        <w:rPr>
          <w:rFonts w:ascii="ＭＳ 明朝" w:hAnsi="ＭＳ 明朝" w:hint="eastAsia"/>
          <w:sz w:val="24"/>
          <w:szCs w:val="24"/>
        </w:rPr>
        <w:t>。</w:t>
      </w:r>
    </w:p>
    <w:p w14:paraId="2FB07533"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◎レクリエーションスポーツの普及・振興</w:t>
      </w:r>
    </w:p>
    <w:p w14:paraId="1F8CE465" w14:textId="77777777" w:rsidR="0095187D" w:rsidRPr="00332F70" w:rsidRDefault="0095187D" w:rsidP="0095187D">
      <w:pPr>
        <w:spacing w:line="360" w:lineRule="exact"/>
        <w:ind w:leftChars="456" w:left="958" w:firstLineChars="100" w:firstLine="240"/>
        <w:rPr>
          <w:rFonts w:ascii="ＭＳ 明朝" w:hAnsi="ＭＳ 明朝"/>
          <w:sz w:val="24"/>
          <w:szCs w:val="24"/>
        </w:rPr>
      </w:pPr>
      <w:r w:rsidRPr="006624E7">
        <w:rPr>
          <w:rFonts w:ascii="ＭＳ 明朝" w:hAnsi="ＭＳ 明朝" w:hint="eastAsia"/>
          <w:sz w:val="24"/>
          <w:szCs w:val="24"/>
        </w:rPr>
        <w:t>生涯にわたって、スポーツを楽しみ健康や体力づくりの機会を提供するため、あそぼうる</w:t>
      </w:r>
      <w:r>
        <w:rPr>
          <w:rFonts w:ascii="ＭＳ 明朝" w:hAnsi="ＭＳ 明朝" w:hint="eastAsia"/>
          <w:sz w:val="24"/>
          <w:szCs w:val="24"/>
        </w:rPr>
        <w:t>、</w:t>
      </w:r>
      <w:r w:rsidRPr="006624E7">
        <w:rPr>
          <w:rFonts w:ascii="ＭＳ 明朝" w:hAnsi="ＭＳ 明朝" w:hint="eastAsia"/>
          <w:sz w:val="24"/>
          <w:szCs w:val="24"/>
        </w:rPr>
        <w:t>ターゲットバードゴルフ</w:t>
      </w:r>
      <w:r>
        <w:rPr>
          <w:rFonts w:ascii="ＭＳ 明朝" w:hAnsi="ＭＳ 明朝" w:hint="eastAsia"/>
          <w:sz w:val="24"/>
          <w:szCs w:val="24"/>
        </w:rPr>
        <w:t>、</w:t>
      </w:r>
      <w:r w:rsidRPr="006624E7">
        <w:rPr>
          <w:rFonts w:ascii="ＭＳ 明朝" w:hAnsi="ＭＳ 明朝" w:hint="eastAsia"/>
          <w:sz w:val="24"/>
          <w:szCs w:val="24"/>
        </w:rPr>
        <w:t>グラウンドゴルフ</w:t>
      </w:r>
      <w:r>
        <w:rPr>
          <w:rFonts w:ascii="ＭＳ 明朝" w:hAnsi="ＭＳ 明朝" w:hint="eastAsia"/>
          <w:sz w:val="24"/>
          <w:szCs w:val="24"/>
        </w:rPr>
        <w:t>、ペタンク</w:t>
      </w:r>
      <w:r w:rsidRPr="00EA4FA8">
        <w:rPr>
          <w:rFonts w:ascii="ＭＳ 明朝" w:hAnsi="ＭＳ 明朝" w:hint="eastAsia"/>
          <w:sz w:val="24"/>
          <w:szCs w:val="24"/>
        </w:rPr>
        <w:t>、</w:t>
      </w:r>
      <w:r w:rsidRPr="00332F70">
        <w:rPr>
          <w:rFonts w:ascii="ＭＳ 明朝" w:hAnsi="ＭＳ 明朝" w:hint="eastAsia"/>
          <w:sz w:val="24"/>
          <w:szCs w:val="24"/>
        </w:rPr>
        <w:t>アジャタなどレクリエーションスポーツの普及・振興に努めます。</w:t>
      </w:r>
    </w:p>
    <w:p w14:paraId="7B22B960"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◎スポーツの指導・支援</w:t>
      </w:r>
    </w:p>
    <w:p w14:paraId="7E2E8B09" w14:textId="77777777" w:rsidR="0095187D" w:rsidRPr="006624E7" w:rsidRDefault="0095187D" w:rsidP="0095187D">
      <w:pPr>
        <w:spacing w:line="360" w:lineRule="exact"/>
        <w:ind w:leftChars="456" w:left="958" w:firstLineChars="100" w:firstLine="240"/>
        <w:rPr>
          <w:rFonts w:ascii="ＭＳ 明朝" w:hAnsi="ＭＳ 明朝"/>
          <w:sz w:val="24"/>
          <w:szCs w:val="24"/>
        </w:rPr>
      </w:pPr>
      <w:r w:rsidRPr="006624E7">
        <w:rPr>
          <w:rFonts w:ascii="ＭＳ 明朝" w:hAnsi="ＭＳ 明朝" w:hint="eastAsia"/>
          <w:sz w:val="24"/>
          <w:szCs w:val="24"/>
        </w:rPr>
        <w:t>市民の誰もが参加しやすいスポーツ教室・スポーツフェスティバル・マラソン大会の開催、温水プール（水泳</w:t>
      </w:r>
      <w:r>
        <w:rPr>
          <w:rFonts w:ascii="ＭＳ 明朝" w:hAnsi="ＭＳ 明朝" w:hint="eastAsia"/>
          <w:sz w:val="24"/>
          <w:szCs w:val="24"/>
        </w:rPr>
        <w:t>、トレーニング教室など）事業を展開し、健康づくりに繋がるスポーツ習慣を身につける指導・支援に努めます</w:t>
      </w:r>
      <w:r w:rsidRPr="006624E7">
        <w:rPr>
          <w:rFonts w:ascii="ＭＳ 明朝" w:hAnsi="ＭＳ 明朝" w:hint="eastAsia"/>
          <w:sz w:val="24"/>
          <w:szCs w:val="24"/>
        </w:rPr>
        <w:t>。</w:t>
      </w:r>
    </w:p>
    <w:p w14:paraId="5A98DF84"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◎地域スポーツの振興</w:t>
      </w:r>
    </w:p>
    <w:p w14:paraId="35C39F8C" w14:textId="77777777" w:rsidR="0095187D" w:rsidRPr="006624E7" w:rsidRDefault="0095187D" w:rsidP="0095187D">
      <w:pPr>
        <w:spacing w:line="360" w:lineRule="exact"/>
        <w:ind w:leftChars="456" w:left="958" w:firstLineChars="100" w:firstLine="240"/>
        <w:rPr>
          <w:rFonts w:ascii="ＭＳ 明朝" w:hAnsi="ＭＳ 明朝"/>
          <w:sz w:val="24"/>
          <w:szCs w:val="24"/>
        </w:rPr>
      </w:pPr>
      <w:r w:rsidRPr="006624E7">
        <w:rPr>
          <w:rFonts w:ascii="ＭＳ 明朝" w:hAnsi="ＭＳ 明朝" w:hint="eastAsia"/>
          <w:sz w:val="24"/>
          <w:szCs w:val="24"/>
        </w:rPr>
        <w:t>各小学校区に設立されたスポーツクラブを支援し、交流大会を通した地域間・世代間交流の推進</w:t>
      </w:r>
      <w:r>
        <w:rPr>
          <w:rFonts w:ascii="ＭＳ 明朝" w:hAnsi="ＭＳ 明朝" w:hint="eastAsia"/>
          <w:sz w:val="24"/>
          <w:szCs w:val="24"/>
        </w:rPr>
        <w:t>、地域スポーツの振興に努めます</w:t>
      </w:r>
      <w:r w:rsidRPr="006624E7">
        <w:rPr>
          <w:rFonts w:ascii="ＭＳ 明朝" w:hAnsi="ＭＳ 明朝" w:hint="eastAsia"/>
          <w:sz w:val="24"/>
          <w:szCs w:val="24"/>
        </w:rPr>
        <w:t>。</w:t>
      </w:r>
    </w:p>
    <w:p w14:paraId="2CCC9A79"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◎スポーツ指導者の育成・支援</w:t>
      </w:r>
    </w:p>
    <w:p w14:paraId="404EDAEA" w14:textId="77777777" w:rsidR="0095187D" w:rsidRPr="006624E7" w:rsidRDefault="0095187D" w:rsidP="0095187D">
      <w:pPr>
        <w:spacing w:line="360" w:lineRule="exact"/>
        <w:ind w:leftChars="456" w:left="958" w:firstLineChars="100" w:firstLine="240"/>
        <w:rPr>
          <w:rFonts w:ascii="ＭＳ 明朝" w:hAnsi="ＭＳ 明朝"/>
          <w:sz w:val="24"/>
          <w:szCs w:val="24"/>
        </w:rPr>
      </w:pPr>
      <w:r w:rsidRPr="002C065A">
        <w:rPr>
          <w:rFonts w:ascii="ＭＳ 明朝" w:hAnsi="ＭＳ 明朝" w:hint="eastAsia"/>
          <w:sz w:val="24"/>
          <w:szCs w:val="24"/>
        </w:rPr>
        <w:t>体育協会や各種目別競技団体等との協働で、</w:t>
      </w:r>
      <w:r w:rsidRPr="006624E7">
        <w:rPr>
          <w:rFonts w:ascii="ＭＳ 明朝" w:hAnsi="ＭＳ 明朝" w:hint="eastAsia"/>
          <w:sz w:val="24"/>
          <w:szCs w:val="24"/>
        </w:rPr>
        <w:t>講習</w:t>
      </w:r>
      <w:r>
        <w:rPr>
          <w:rFonts w:ascii="ＭＳ 明朝" w:hAnsi="ＭＳ 明朝" w:hint="eastAsia"/>
          <w:sz w:val="24"/>
          <w:szCs w:val="24"/>
        </w:rPr>
        <w:t>などによりスポーツ指導者の新たな育成・支援に努めます</w:t>
      </w:r>
      <w:r w:rsidRPr="006624E7">
        <w:rPr>
          <w:rFonts w:ascii="ＭＳ 明朝" w:hAnsi="ＭＳ 明朝" w:hint="eastAsia"/>
          <w:sz w:val="24"/>
          <w:szCs w:val="24"/>
        </w:rPr>
        <w:t>。また、地域におけるスポーツ活</w:t>
      </w:r>
      <w:r>
        <w:rPr>
          <w:rFonts w:ascii="ＭＳ 明朝" w:hAnsi="ＭＳ 明朝" w:hint="eastAsia"/>
          <w:sz w:val="24"/>
          <w:szCs w:val="24"/>
        </w:rPr>
        <w:t>動推進のため、指導者の人材確保と指導力向上のため育成・支援を図ります</w:t>
      </w:r>
      <w:r w:rsidRPr="006624E7">
        <w:rPr>
          <w:rFonts w:ascii="ＭＳ 明朝" w:hAnsi="ＭＳ 明朝" w:hint="eastAsia"/>
          <w:sz w:val="24"/>
          <w:szCs w:val="24"/>
        </w:rPr>
        <w:t>。</w:t>
      </w:r>
    </w:p>
    <w:p w14:paraId="2C311D5F"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w:t>
      </w:r>
      <w:r>
        <w:rPr>
          <w:rFonts w:hint="eastAsia"/>
          <w:kern w:val="0"/>
          <w:position w:val="4"/>
          <w:sz w:val="20"/>
          <w:szCs w:val="20"/>
          <w:vertAlign w:val="superscript"/>
        </w:rPr>
        <w:t>※</w:t>
      </w:r>
      <w:r w:rsidRPr="006624E7">
        <w:rPr>
          <w:rFonts w:ascii="ＭＳ 明朝" w:hAnsi="ＭＳ 明朝" w:hint="eastAsia"/>
          <w:sz w:val="24"/>
          <w:szCs w:val="24"/>
        </w:rPr>
        <w:t>体育指導委員事業</w:t>
      </w:r>
    </w:p>
    <w:p w14:paraId="7340A199" w14:textId="77777777" w:rsidR="0095187D" w:rsidRPr="006624E7" w:rsidRDefault="0095187D" w:rsidP="0095187D">
      <w:pPr>
        <w:spacing w:line="360" w:lineRule="exact"/>
        <w:ind w:leftChars="456" w:left="958" w:firstLineChars="100" w:firstLine="240"/>
        <w:rPr>
          <w:rFonts w:ascii="ＭＳ 明朝" w:hAnsi="ＭＳ 明朝"/>
          <w:sz w:val="24"/>
          <w:szCs w:val="24"/>
        </w:rPr>
      </w:pPr>
      <w:r w:rsidRPr="006624E7">
        <w:rPr>
          <w:rFonts w:ascii="ＭＳ 明朝" w:hAnsi="ＭＳ 明朝" w:hint="eastAsia"/>
          <w:sz w:val="24"/>
          <w:szCs w:val="24"/>
        </w:rPr>
        <w:t>スポーツ</w:t>
      </w:r>
      <w:r>
        <w:rPr>
          <w:rFonts w:ascii="ＭＳ 明朝" w:hAnsi="ＭＳ 明朝" w:hint="eastAsia"/>
          <w:sz w:val="24"/>
          <w:szCs w:val="24"/>
        </w:rPr>
        <w:t>振興のため、体育指導委員の実技指導を強化するなど、指導体制の強化を図ります</w:t>
      </w:r>
      <w:r w:rsidRPr="006624E7">
        <w:rPr>
          <w:rFonts w:ascii="ＭＳ 明朝" w:hAnsi="ＭＳ 明朝" w:hint="eastAsia"/>
          <w:sz w:val="24"/>
          <w:szCs w:val="24"/>
        </w:rPr>
        <w:t>。</w:t>
      </w:r>
    </w:p>
    <w:p w14:paraId="11844D7E" w14:textId="77777777" w:rsidR="0095187D" w:rsidRDefault="0095187D" w:rsidP="0095187D">
      <w:pPr>
        <w:spacing w:line="360" w:lineRule="exact"/>
        <w:ind w:leftChars="456" w:left="958" w:firstLineChars="100" w:firstLine="240"/>
        <w:rPr>
          <w:rFonts w:ascii="ＭＳ 明朝" w:hAnsi="ＭＳ 明朝"/>
          <w:sz w:val="24"/>
          <w:szCs w:val="24"/>
        </w:rPr>
      </w:pPr>
      <w:r w:rsidRPr="006624E7">
        <w:rPr>
          <w:rFonts w:ascii="ＭＳ 明朝" w:hAnsi="ＭＳ 明朝" w:hint="eastAsia"/>
          <w:sz w:val="24"/>
          <w:szCs w:val="24"/>
        </w:rPr>
        <w:t>また、</w:t>
      </w:r>
      <w:r>
        <w:rPr>
          <w:rFonts w:ascii="ＭＳ 明朝" w:hAnsi="ＭＳ 明朝" w:hint="eastAsia"/>
          <w:sz w:val="24"/>
          <w:szCs w:val="24"/>
        </w:rPr>
        <w:t>委員定数の確保、女性委員の登用に努め、スポーツ行事や事業への協力、</w:t>
      </w:r>
      <w:r w:rsidRPr="006624E7">
        <w:rPr>
          <w:rFonts w:ascii="ＭＳ 明朝" w:hAnsi="ＭＳ 明朝" w:hint="eastAsia"/>
          <w:sz w:val="24"/>
          <w:szCs w:val="24"/>
        </w:rPr>
        <w:t>指導助言</w:t>
      </w:r>
      <w:r>
        <w:rPr>
          <w:rFonts w:ascii="ＭＳ 明朝" w:hAnsi="ＭＳ 明朝" w:hint="eastAsia"/>
          <w:sz w:val="24"/>
          <w:szCs w:val="24"/>
        </w:rPr>
        <w:t>などの機能の強化に取り組みます</w:t>
      </w:r>
      <w:r w:rsidRPr="006624E7">
        <w:rPr>
          <w:rFonts w:ascii="ＭＳ 明朝" w:hAnsi="ＭＳ 明朝" w:hint="eastAsia"/>
          <w:sz w:val="24"/>
          <w:szCs w:val="24"/>
        </w:rPr>
        <w:t>。</w:t>
      </w:r>
    </w:p>
    <w:p w14:paraId="587C6CCA" w14:textId="77777777" w:rsidR="00BA6A85" w:rsidRPr="006624E7" w:rsidRDefault="00BA6A85" w:rsidP="0095187D">
      <w:pPr>
        <w:spacing w:line="360" w:lineRule="exact"/>
        <w:ind w:leftChars="456" w:left="958" w:firstLineChars="100" w:firstLine="240"/>
        <w:rPr>
          <w:rFonts w:ascii="ＭＳ 明朝" w:hAnsi="ＭＳ 明朝"/>
          <w:sz w:val="24"/>
          <w:szCs w:val="24"/>
        </w:rPr>
      </w:pPr>
    </w:p>
    <w:p w14:paraId="050E0E72" w14:textId="77777777" w:rsidR="0095187D" w:rsidRPr="006624E7" w:rsidRDefault="0095187D" w:rsidP="0095187D">
      <w:pPr>
        <w:spacing w:line="360" w:lineRule="exact"/>
        <w:ind w:firstLineChars="300" w:firstLine="720"/>
        <w:rPr>
          <w:rFonts w:ascii="ＭＳ 明朝" w:hAnsi="ＭＳ 明朝"/>
          <w:sz w:val="24"/>
          <w:szCs w:val="24"/>
        </w:rPr>
      </w:pPr>
      <w:r w:rsidRPr="006624E7">
        <w:rPr>
          <w:rFonts w:ascii="ＭＳ 明朝" w:hAnsi="ＭＳ 明朝" w:hint="eastAsia"/>
          <w:sz w:val="24"/>
          <w:szCs w:val="24"/>
        </w:rPr>
        <w:t>【主な事業】</w:t>
      </w:r>
    </w:p>
    <w:p w14:paraId="074CDA3F"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◇ジュニアスポーツ振興事業</w:t>
      </w:r>
    </w:p>
    <w:p w14:paraId="2A5D6A85"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◇レクリエーションスポーツ普及振興事業</w:t>
      </w:r>
    </w:p>
    <w:p w14:paraId="5CCC3CAB"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◇レクリエーションスポーツ振興競技大会事業</w:t>
      </w:r>
    </w:p>
    <w:p w14:paraId="2240497C"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◇スポーツ教室事業</w:t>
      </w:r>
    </w:p>
    <w:p w14:paraId="174FD9F7" w14:textId="77777777" w:rsidR="0095187D" w:rsidRDefault="0095187D" w:rsidP="0095187D">
      <w:pPr>
        <w:spacing w:line="360" w:lineRule="exact"/>
        <w:rPr>
          <w:rFonts w:ascii="ＭＳ 明朝" w:hAnsi="ＭＳ 明朝"/>
          <w:sz w:val="24"/>
          <w:szCs w:val="24"/>
        </w:rPr>
      </w:pPr>
    </w:p>
    <w:p w14:paraId="38666A49" w14:textId="77777777" w:rsidR="00BA6A85" w:rsidRDefault="00BA6A85" w:rsidP="0095187D">
      <w:pPr>
        <w:spacing w:line="360" w:lineRule="exact"/>
        <w:rPr>
          <w:rFonts w:ascii="ＭＳ 明朝" w:hAnsi="ＭＳ 明朝"/>
          <w:sz w:val="24"/>
          <w:szCs w:val="24"/>
        </w:rPr>
      </w:pPr>
    </w:p>
    <w:p w14:paraId="6D6989E2" w14:textId="5389AC69" w:rsidR="0095187D" w:rsidRPr="006624E7" w:rsidRDefault="00F155ED" w:rsidP="0095187D">
      <w:pPr>
        <w:spacing w:line="360" w:lineRule="exact"/>
        <w:rPr>
          <w:rFonts w:ascii="ＭＳ 明朝" w:hAnsi="ＭＳ 明朝"/>
          <w:sz w:val="24"/>
          <w:szCs w:val="24"/>
        </w:rPr>
      </w:pPr>
      <w:r>
        <w:rPr>
          <w:noProof/>
        </w:rPr>
        <w:lastRenderedPageBreak/>
        <w:pict w14:anchorId="338013F0">
          <v:shape id="Text Box 59" o:spid="_x0000_s1118" type="#_x0000_t202" style="position:absolute;left:0;text-align:left;margin-left:31.2pt;margin-top:3.5pt;width:399.95pt;height:137.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">
            <v:textbox>
              <w:txbxContent>
                <w:p w14:paraId="601E560C" w14:textId="77777777" w:rsidR="00EA4FA8" w:rsidRPr="005821C1" w:rsidRDefault="00EA4FA8" w:rsidP="0095187D">
                  <w:pPr>
                    <w:spacing w:line="360" w:lineRule="exact"/>
                    <w:rPr>
                      <w:rFonts w:ascii="ＭＳ 明朝" w:hAnsi="ＭＳ 明朝"/>
                      <w:sz w:val="24"/>
                      <w:szCs w:val="24"/>
                    </w:rPr>
                  </w:pPr>
                  <w:r w:rsidRPr="005821C1">
                    <w:rPr>
                      <w:rFonts w:ascii="ＭＳ 明朝" w:hAnsi="ＭＳ 明朝" w:hint="eastAsia"/>
                      <w:sz w:val="24"/>
                      <w:szCs w:val="24"/>
                    </w:rPr>
                    <w:t>【目　標】</w:t>
                  </w:r>
                </w:p>
                <w:p w14:paraId="06D7F729" w14:textId="77777777" w:rsidR="00EA4FA8" w:rsidRPr="005821C1" w:rsidRDefault="00EA4FA8" w:rsidP="0095187D">
                  <w:pPr>
                    <w:spacing w:line="360" w:lineRule="exact"/>
                    <w:ind w:firstLineChars="100" w:firstLine="240"/>
                    <w:rPr>
                      <w:rFonts w:ascii="ＭＳ 明朝" w:hAnsi="ＭＳ 明朝"/>
                      <w:sz w:val="24"/>
                      <w:szCs w:val="24"/>
                    </w:rPr>
                  </w:pPr>
                  <w:r w:rsidRPr="005821C1">
                    <w:rPr>
                      <w:rFonts w:ascii="ＭＳ 明朝" w:hAnsi="ＭＳ 明朝" w:hint="eastAsia"/>
                      <w:sz w:val="24"/>
                      <w:szCs w:val="24"/>
                    </w:rPr>
                    <w:t>☆定期的に運動をしている人の割合</w:t>
                  </w:r>
                </w:p>
                <w:p w14:paraId="2631897B" w14:textId="77777777" w:rsidR="00EA4FA8" w:rsidRDefault="00EA4FA8" w:rsidP="0095187D">
                  <w:pPr>
                    <w:spacing w:line="360" w:lineRule="exact"/>
                    <w:ind w:firstLineChars="200" w:firstLine="480"/>
                    <w:rPr>
                      <w:rFonts w:ascii="ＭＳ 明朝" w:hAnsi="ＭＳ 明朝"/>
                      <w:sz w:val="24"/>
                      <w:szCs w:val="24"/>
                    </w:rPr>
                  </w:pPr>
                  <w:r w:rsidRPr="005821C1">
                    <w:rPr>
                      <w:rFonts w:ascii="ＭＳ 明朝" w:hAnsi="ＭＳ 明朝" w:hint="eastAsia"/>
                      <w:sz w:val="24"/>
                      <w:szCs w:val="24"/>
                    </w:rPr>
                    <w:t>３７.９％（Ｈ２１年度）　→</w:t>
                  </w:r>
                </w:p>
                <w:p w14:paraId="55740641" w14:textId="77777777" w:rsidR="00EA4FA8" w:rsidRPr="00332F70" w:rsidRDefault="00EA4FA8" w:rsidP="0095187D">
                  <w:pPr>
                    <w:spacing w:line="360" w:lineRule="exact"/>
                    <w:ind w:firstLineChars="200" w:firstLine="480"/>
                    <w:rPr>
                      <w:rFonts w:ascii="ＭＳ 明朝" w:hAnsi="ＭＳ 明朝"/>
                      <w:sz w:val="24"/>
                      <w:szCs w:val="24"/>
                    </w:rPr>
                  </w:pPr>
                  <w:r w:rsidRPr="00332F70">
                    <w:rPr>
                      <w:rFonts w:ascii="ＭＳ 明朝" w:hAnsi="ＭＳ 明朝" w:hint="eastAsia"/>
                      <w:sz w:val="24"/>
                      <w:szCs w:val="24"/>
                    </w:rPr>
                    <w:t xml:space="preserve">４０.１％（Ｈ２６年度）　→　５０％（Ｈ３２年度）　</w:t>
                  </w:r>
                </w:p>
                <w:p w14:paraId="5F20CBE5" w14:textId="77777777" w:rsidR="00EA4FA8" w:rsidRPr="00332F70" w:rsidRDefault="00EA4FA8" w:rsidP="0095187D">
                  <w:pPr>
                    <w:spacing w:line="360" w:lineRule="exact"/>
                    <w:ind w:firstLineChars="100" w:firstLine="240"/>
                    <w:rPr>
                      <w:rFonts w:ascii="ＭＳ 明朝" w:hAnsi="ＭＳ 明朝"/>
                      <w:sz w:val="24"/>
                      <w:szCs w:val="24"/>
                    </w:rPr>
                  </w:pPr>
                  <w:r w:rsidRPr="00332F70">
                    <w:rPr>
                      <w:rFonts w:ascii="ＭＳ 明朝" w:hAnsi="ＭＳ 明朝" w:hint="eastAsia"/>
                      <w:sz w:val="24"/>
                      <w:szCs w:val="24"/>
                    </w:rPr>
                    <w:t>☆スポーツ種目別構成人数</w:t>
                  </w:r>
                </w:p>
                <w:p w14:paraId="083AF9B2" w14:textId="77777777" w:rsidR="00EA4FA8" w:rsidRPr="00332F70" w:rsidRDefault="00EA4FA8" w:rsidP="0095187D">
                  <w:pPr>
                    <w:spacing w:line="360" w:lineRule="exact"/>
                    <w:ind w:firstLineChars="200" w:firstLine="480"/>
                    <w:rPr>
                      <w:rFonts w:ascii="ＭＳ 明朝" w:hAnsi="ＭＳ 明朝"/>
                      <w:sz w:val="24"/>
                      <w:szCs w:val="24"/>
                    </w:rPr>
                  </w:pPr>
                  <w:r w:rsidRPr="00332F70">
                    <w:rPr>
                      <w:rFonts w:ascii="ＭＳ 明朝" w:hAnsi="ＭＳ 明朝" w:hint="eastAsia"/>
                      <w:sz w:val="24"/>
                      <w:szCs w:val="24"/>
                    </w:rPr>
                    <w:t>３,４８０人（Ｈ２１年度）　→</w:t>
                  </w:r>
                </w:p>
                <w:p w14:paraId="5989CB8C" w14:textId="77777777" w:rsidR="00EA4FA8" w:rsidRPr="0074109A" w:rsidRDefault="00EA4FA8" w:rsidP="0095187D">
                  <w:pPr>
                    <w:spacing w:line="360" w:lineRule="exact"/>
                    <w:ind w:firstLineChars="200" w:firstLine="480"/>
                  </w:pPr>
                  <w:r w:rsidRPr="00332F70">
                    <w:rPr>
                      <w:rFonts w:ascii="ＭＳ 明朝" w:hAnsi="ＭＳ 明朝" w:hint="eastAsia"/>
                      <w:sz w:val="24"/>
                      <w:szCs w:val="24"/>
                    </w:rPr>
                    <w:t xml:space="preserve">３,９３７人（Ｈ２６年度）　→　</w:t>
                  </w:r>
                  <w:r>
                    <w:rPr>
                      <w:rFonts w:ascii="ＭＳ 明朝" w:hAnsi="ＭＳ 明朝" w:hint="eastAsia"/>
                      <w:sz w:val="24"/>
                      <w:szCs w:val="24"/>
                    </w:rPr>
                    <w:t>４</w:t>
                  </w:r>
                  <w:r w:rsidRPr="005821C1">
                    <w:rPr>
                      <w:rFonts w:ascii="ＭＳ 明朝" w:hAnsi="ＭＳ 明朝" w:hint="eastAsia"/>
                      <w:sz w:val="24"/>
                      <w:szCs w:val="24"/>
                    </w:rPr>
                    <w:t>,</w:t>
                  </w:r>
                  <w:r>
                    <w:rPr>
                      <w:rFonts w:ascii="ＭＳ 明朝" w:hAnsi="ＭＳ 明朝" w:hint="eastAsia"/>
                      <w:sz w:val="24"/>
                      <w:szCs w:val="24"/>
                    </w:rPr>
                    <w:t>０００</w:t>
                  </w:r>
                  <w:r w:rsidRPr="005821C1">
                    <w:rPr>
                      <w:rFonts w:ascii="ＭＳ 明朝" w:hAnsi="ＭＳ 明朝" w:hint="eastAsia"/>
                      <w:sz w:val="24"/>
                      <w:szCs w:val="24"/>
                    </w:rPr>
                    <w:t>人（Ｈ</w:t>
                  </w:r>
                  <w:r>
                    <w:rPr>
                      <w:rFonts w:ascii="ＭＳ 明朝" w:hAnsi="ＭＳ 明朝" w:hint="eastAsia"/>
                      <w:sz w:val="24"/>
                      <w:szCs w:val="24"/>
                    </w:rPr>
                    <w:t>３</w:t>
                  </w:r>
                  <w:r w:rsidRPr="005821C1">
                    <w:rPr>
                      <w:rFonts w:ascii="ＭＳ 明朝" w:hAnsi="ＭＳ 明朝" w:hint="eastAsia"/>
                      <w:sz w:val="24"/>
                      <w:szCs w:val="24"/>
                    </w:rPr>
                    <w:t>２年度）</w:t>
                  </w:r>
                </w:p>
              </w:txbxContent>
            </v:textbox>
          </v:shape>
        </w:pict>
      </w:r>
    </w:p>
    <w:p w14:paraId="04DB82F0" w14:textId="77777777" w:rsidR="0095187D" w:rsidRPr="006624E7" w:rsidRDefault="0095187D" w:rsidP="0095187D">
      <w:pPr>
        <w:spacing w:line="360" w:lineRule="exact"/>
        <w:rPr>
          <w:rFonts w:ascii="ＭＳ 明朝" w:hAnsi="ＭＳ 明朝"/>
          <w:sz w:val="24"/>
          <w:szCs w:val="24"/>
        </w:rPr>
      </w:pPr>
    </w:p>
    <w:p w14:paraId="743AF0F3" w14:textId="77777777" w:rsidR="0095187D" w:rsidRPr="006624E7" w:rsidRDefault="0095187D" w:rsidP="0095187D">
      <w:pPr>
        <w:spacing w:line="360" w:lineRule="exact"/>
        <w:rPr>
          <w:rFonts w:ascii="ＭＳ 明朝" w:hAnsi="ＭＳ 明朝"/>
          <w:sz w:val="24"/>
          <w:szCs w:val="24"/>
        </w:rPr>
      </w:pPr>
    </w:p>
    <w:p w14:paraId="143A8A39" w14:textId="77777777" w:rsidR="0095187D" w:rsidRPr="006624E7" w:rsidRDefault="0095187D" w:rsidP="0095187D">
      <w:pPr>
        <w:spacing w:line="360" w:lineRule="exact"/>
        <w:rPr>
          <w:rFonts w:ascii="ＭＳ 明朝" w:hAnsi="ＭＳ 明朝"/>
          <w:sz w:val="24"/>
          <w:szCs w:val="24"/>
        </w:rPr>
      </w:pPr>
    </w:p>
    <w:p w14:paraId="24D56E92" w14:textId="77777777" w:rsidR="0095187D" w:rsidRDefault="0095187D" w:rsidP="0095187D">
      <w:pPr>
        <w:spacing w:line="360" w:lineRule="exact"/>
        <w:rPr>
          <w:rFonts w:ascii="ＭＳ ゴシック" w:eastAsia="ＭＳ ゴシック" w:hAnsi="ＭＳ ゴシック"/>
          <w:sz w:val="24"/>
          <w:szCs w:val="24"/>
        </w:rPr>
      </w:pPr>
    </w:p>
    <w:p w14:paraId="2AFFA3EB" w14:textId="77777777" w:rsidR="0095187D" w:rsidRDefault="0095187D" w:rsidP="0095187D">
      <w:pPr>
        <w:spacing w:line="360" w:lineRule="exact"/>
        <w:ind w:firstLineChars="100" w:firstLine="240"/>
        <w:rPr>
          <w:rFonts w:ascii="ＭＳ ゴシック" w:eastAsia="ＭＳ ゴシック" w:hAnsi="ＭＳ ゴシック"/>
          <w:sz w:val="24"/>
          <w:szCs w:val="24"/>
        </w:rPr>
      </w:pPr>
    </w:p>
    <w:p w14:paraId="2C402FC9" w14:textId="77777777" w:rsidR="0095187D" w:rsidRDefault="0095187D" w:rsidP="0095187D">
      <w:pPr>
        <w:spacing w:line="360" w:lineRule="exact"/>
        <w:ind w:firstLineChars="100" w:firstLine="240"/>
        <w:rPr>
          <w:rFonts w:ascii="ＭＳ ゴシック" w:eastAsia="ＭＳ ゴシック" w:hAnsi="ＭＳ ゴシック"/>
          <w:sz w:val="24"/>
          <w:szCs w:val="24"/>
        </w:rPr>
      </w:pPr>
    </w:p>
    <w:p w14:paraId="3575FB73" w14:textId="77777777" w:rsidR="0095187D" w:rsidRDefault="0095187D" w:rsidP="0095187D">
      <w:pPr>
        <w:spacing w:line="360" w:lineRule="exact"/>
        <w:ind w:firstLineChars="100" w:firstLine="240"/>
        <w:rPr>
          <w:rFonts w:ascii="ＭＳ ゴシック" w:eastAsia="ＭＳ ゴシック" w:hAnsi="ＭＳ ゴシック"/>
          <w:sz w:val="24"/>
          <w:szCs w:val="24"/>
        </w:rPr>
      </w:pPr>
    </w:p>
    <w:p w14:paraId="0A3C44EB" w14:textId="77777777" w:rsidR="0095187D" w:rsidRDefault="0095187D" w:rsidP="00A43C02">
      <w:pPr>
        <w:spacing w:line="360" w:lineRule="exact"/>
        <w:ind w:firstLineChars="100" w:firstLine="240"/>
        <w:rPr>
          <w:rFonts w:ascii="ＭＳ ゴシック" w:eastAsia="ＭＳ ゴシック" w:hAnsi="ＭＳ ゴシック"/>
          <w:sz w:val="24"/>
          <w:szCs w:val="24"/>
        </w:rPr>
      </w:pPr>
    </w:p>
    <w:p w14:paraId="5ECABA7D" w14:textId="77777777" w:rsidR="0095187D" w:rsidRPr="006624E7" w:rsidRDefault="0095187D" w:rsidP="00A43C02">
      <w:pPr>
        <w:spacing w:line="360" w:lineRule="exact"/>
        <w:ind w:firstLineChars="100" w:firstLine="240"/>
        <w:rPr>
          <w:rFonts w:ascii="ＭＳ ゴシック" w:eastAsia="ＭＳ ゴシック" w:hAnsi="ＭＳ ゴシック"/>
          <w:sz w:val="24"/>
          <w:szCs w:val="24"/>
        </w:rPr>
      </w:pPr>
      <w:r w:rsidRPr="006624E7">
        <w:rPr>
          <w:rFonts w:ascii="ＭＳ ゴシック" w:eastAsia="ＭＳ ゴシック" w:hAnsi="ＭＳ ゴシック" w:hint="eastAsia"/>
          <w:sz w:val="24"/>
          <w:szCs w:val="24"/>
        </w:rPr>
        <w:t>（８）人権を尊重するまちづくりの推進</w:t>
      </w:r>
    </w:p>
    <w:p w14:paraId="22614380" w14:textId="77777777" w:rsidR="0095187D" w:rsidRPr="006624E7" w:rsidRDefault="0095187D" w:rsidP="00A43C02">
      <w:pPr>
        <w:spacing w:line="360" w:lineRule="exact"/>
        <w:ind w:leftChars="342" w:left="1198" w:hangingChars="200" w:hanging="480"/>
        <w:rPr>
          <w:rFonts w:ascii="ＭＳ 明朝" w:hAnsi="ＭＳ 明朝"/>
          <w:sz w:val="24"/>
          <w:szCs w:val="24"/>
        </w:rPr>
      </w:pPr>
      <w:r w:rsidRPr="006624E7">
        <w:rPr>
          <w:rFonts w:ascii="ＭＳ 明朝" w:hAnsi="ＭＳ 明朝" w:hint="eastAsia"/>
          <w:sz w:val="24"/>
          <w:szCs w:val="24"/>
        </w:rPr>
        <w:t>【今後の方向と目標】</w:t>
      </w:r>
    </w:p>
    <w:p w14:paraId="0867432B" w14:textId="77777777" w:rsidR="0095187D" w:rsidRPr="006624E7" w:rsidRDefault="0095187D" w:rsidP="00A43C02">
      <w:pPr>
        <w:spacing w:line="360" w:lineRule="exact"/>
        <w:ind w:leftChars="443" w:left="930" w:firstLineChars="100" w:firstLine="240"/>
        <w:rPr>
          <w:rFonts w:ascii="ＭＳ 明朝" w:hAnsi="ＭＳ 明朝"/>
          <w:sz w:val="24"/>
          <w:szCs w:val="24"/>
        </w:rPr>
      </w:pPr>
      <w:r w:rsidRPr="006624E7">
        <w:rPr>
          <w:rFonts w:ascii="ＭＳ 明朝" w:hAnsi="ＭＳ 明朝" w:hint="eastAsia"/>
          <w:sz w:val="24"/>
          <w:szCs w:val="24"/>
        </w:rPr>
        <w:t>人権は、一人</w:t>
      </w:r>
      <w:r>
        <w:rPr>
          <w:rFonts w:ascii="ＭＳ 明朝" w:hAnsi="ＭＳ 明朝" w:hint="eastAsia"/>
          <w:sz w:val="24"/>
          <w:szCs w:val="24"/>
        </w:rPr>
        <w:t>ひとりが幸せに暮らせるための誰からも侵されることのない権利です</w:t>
      </w:r>
      <w:r w:rsidRPr="006624E7">
        <w:rPr>
          <w:rFonts w:ascii="ＭＳ 明朝" w:hAnsi="ＭＳ 明朝" w:hint="eastAsia"/>
          <w:sz w:val="24"/>
          <w:szCs w:val="24"/>
        </w:rPr>
        <w:t>。基本的人権を尊重し、市民一人ひとりが「このまちに住んでよかった」と言える共生社会の実現を目指して、市</w:t>
      </w:r>
      <w:r>
        <w:rPr>
          <w:rFonts w:ascii="ＭＳ 明朝" w:hAnsi="ＭＳ 明朝" w:hint="eastAsia"/>
          <w:sz w:val="24"/>
          <w:szCs w:val="24"/>
        </w:rPr>
        <w:t>民に行き渡る人権教育・啓発活動を展開します</w:t>
      </w:r>
      <w:r w:rsidRPr="006624E7">
        <w:rPr>
          <w:rFonts w:ascii="ＭＳ 明朝" w:hAnsi="ＭＳ 明朝" w:hint="eastAsia"/>
          <w:sz w:val="24"/>
          <w:szCs w:val="24"/>
        </w:rPr>
        <w:t>。</w:t>
      </w:r>
    </w:p>
    <w:p w14:paraId="7C888EE7" w14:textId="77777777" w:rsidR="0095187D" w:rsidRPr="006624E7" w:rsidRDefault="0095187D" w:rsidP="00A43C02">
      <w:pPr>
        <w:spacing w:line="360" w:lineRule="exact"/>
        <w:ind w:left="1200" w:hangingChars="500" w:hanging="1200"/>
        <w:rPr>
          <w:rFonts w:ascii="ＭＳ 明朝" w:hAnsi="ＭＳ 明朝"/>
          <w:sz w:val="24"/>
          <w:szCs w:val="24"/>
        </w:rPr>
      </w:pPr>
    </w:p>
    <w:p w14:paraId="1DDF1C4C" w14:textId="2AA6B88D" w:rsidR="0095187D" w:rsidRPr="006624E7" w:rsidRDefault="0095187D" w:rsidP="00A43C02">
      <w:pPr>
        <w:spacing w:line="360" w:lineRule="exact"/>
        <w:ind w:leftChars="342" w:left="1198" w:hangingChars="200" w:hanging="480"/>
        <w:rPr>
          <w:rFonts w:ascii="ＭＳ 明朝" w:hAnsi="ＭＳ 明朝"/>
          <w:sz w:val="24"/>
          <w:szCs w:val="24"/>
        </w:rPr>
      </w:pPr>
      <w:r w:rsidRPr="006624E7">
        <w:rPr>
          <w:rFonts w:ascii="ＭＳ 明朝" w:hAnsi="ＭＳ 明朝" w:hint="eastAsia"/>
          <w:sz w:val="24"/>
          <w:szCs w:val="24"/>
        </w:rPr>
        <w:t>【主な</w:t>
      </w:r>
      <w:r w:rsidR="00D10238">
        <w:rPr>
          <w:rFonts w:ascii="ＭＳ 明朝" w:hAnsi="ＭＳ 明朝" w:hint="eastAsia"/>
          <w:sz w:val="24"/>
          <w:szCs w:val="24"/>
        </w:rPr>
        <w:t>取組</w:t>
      </w:r>
      <w:r w:rsidRPr="006624E7">
        <w:rPr>
          <w:rFonts w:ascii="ＭＳ 明朝" w:hAnsi="ＭＳ 明朝" w:hint="eastAsia"/>
          <w:sz w:val="24"/>
          <w:szCs w:val="24"/>
        </w:rPr>
        <w:t>】</w:t>
      </w:r>
    </w:p>
    <w:p w14:paraId="134D4423" w14:textId="77777777" w:rsidR="0095187D" w:rsidRPr="006624E7" w:rsidRDefault="0095187D" w:rsidP="00A43C02">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◎人権啓発活動の推進</w:t>
      </w:r>
    </w:p>
    <w:p w14:paraId="163BB2DB" w14:textId="77777777" w:rsidR="0095187D" w:rsidRPr="006624E7" w:rsidRDefault="0095187D" w:rsidP="00A43C02">
      <w:pPr>
        <w:spacing w:line="360" w:lineRule="exact"/>
        <w:ind w:leftChars="1" w:left="962" w:hangingChars="400" w:hanging="960"/>
        <w:rPr>
          <w:rFonts w:ascii="ＭＳ 明朝" w:hAnsi="ＭＳ 明朝"/>
          <w:sz w:val="24"/>
          <w:szCs w:val="24"/>
        </w:rPr>
      </w:pPr>
      <w:r w:rsidRPr="006624E7">
        <w:rPr>
          <w:rFonts w:ascii="ＭＳ 明朝" w:hAnsi="ＭＳ 明朝" w:hint="eastAsia"/>
          <w:sz w:val="24"/>
          <w:szCs w:val="24"/>
        </w:rPr>
        <w:t xml:space="preserve">　　　　　市民一人ひとりの人権感覚を高めるため、人権課題や身近な人権問題に対して正しい</w:t>
      </w:r>
      <w:r>
        <w:rPr>
          <w:rFonts w:ascii="ＭＳ 明朝" w:hAnsi="ＭＳ 明朝" w:hint="eastAsia"/>
          <w:sz w:val="24"/>
          <w:szCs w:val="24"/>
        </w:rPr>
        <w:t>理解と認識を深めていくよう、わかりやすい人権情報の提供を推進します</w:t>
      </w:r>
      <w:r w:rsidRPr="006624E7">
        <w:rPr>
          <w:rFonts w:ascii="ＭＳ 明朝" w:hAnsi="ＭＳ 明朝" w:hint="eastAsia"/>
          <w:sz w:val="24"/>
          <w:szCs w:val="24"/>
        </w:rPr>
        <w:t>。</w:t>
      </w:r>
    </w:p>
    <w:p w14:paraId="0B49419F" w14:textId="77777777" w:rsidR="0095187D" w:rsidRPr="006624E7" w:rsidRDefault="0095187D" w:rsidP="00A43C02">
      <w:pPr>
        <w:spacing w:line="360" w:lineRule="exact"/>
        <w:ind w:leftChars="1" w:left="2" w:firstLineChars="400" w:firstLine="960"/>
        <w:rPr>
          <w:rFonts w:ascii="ＭＳ 明朝" w:hAnsi="ＭＳ 明朝"/>
          <w:sz w:val="24"/>
          <w:szCs w:val="24"/>
        </w:rPr>
      </w:pPr>
      <w:r w:rsidRPr="006624E7">
        <w:rPr>
          <w:rFonts w:ascii="ＭＳ 明朝" w:hAnsi="ＭＳ 明朝" w:hint="eastAsia"/>
          <w:sz w:val="24"/>
          <w:szCs w:val="24"/>
        </w:rPr>
        <w:t>◎人権教育の推進</w:t>
      </w:r>
    </w:p>
    <w:p w14:paraId="14671DDF" w14:textId="77777777" w:rsidR="0095187D" w:rsidRPr="006624E7" w:rsidRDefault="0095187D" w:rsidP="00A43C02">
      <w:pPr>
        <w:spacing w:line="360" w:lineRule="exact"/>
        <w:ind w:leftChars="456" w:left="958" w:firstLineChars="100" w:firstLine="240"/>
        <w:rPr>
          <w:rFonts w:ascii="ＭＳ 明朝" w:hAnsi="ＭＳ 明朝"/>
          <w:sz w:val="24"/>
          <w:szCs w:val="24"/>
        </w:rPr>
      </w:pPr>
      <w:r w:rsidRPr="006624E7">
        <w:rPr>
          <w:rFonts w:ascii="ＭＳ 明朝" w:hAnsi="ＭＳ 明朝" w:hint="eastAsia"/>
          <w:sz w:val="24"/>
          <w:szCs w:val="24"/>
        </w:rPr>
        <w:t>人権を</w:t>
      </w:r>
      <w:r>
        <w:rPr>
          <w:rFonts w:ascii="ＭＳ 明朝" w:hAnsi="ＭＳ 明朝" w:hint="eastAsia"/>
          <w:sz w:val="24"/>
          <w:szCs w:val="24"/>
        </w:rPr>
        <w:t>文化にまで高めるために生涯にわたって人権を学び続ける場を提供します</w:t>
      </w:r>
      <w:r w:rsidRPr="006624E7">
        <w:rPr>
          <w:rFonts w:ascii="ＭＳ 明朝" w:hAnsi="ＭＳ 明朝" w:hint="eastAsia"/>
          <w:sz w:val="24"/>
          <w:szCs w:val="24"/>
        </w:rPr>
        <w:t>。</w:t>
      </w:r>
    </w:p>
    <w:p w14:paraId="52F1B4D3" w14:textId="77777777" w:rsidR="0095187D" w:rsidRPr="006624E7" w:rsidRDefault="0095187D" w:rsidP="00A43C02">
      <w:pPr>
        <w:spacing w:line="360" w:lineRule="exact"/>
        <w:ind w:left="566" w:hangingChars="236" w:hanging="566"/>
        <w:rPr>
          <w:rFonts w:ascii="ＭＳ 明朝" w:hAnsi="ＭＳ 明朝"/>
          <w:sz w:val="24"/>
          <w:szCs w:val="24"/>
        </w:rPr>
      </w:pPr>
      <w:r w:rsidRPr="006624E7">
        <w:rPr>
          <w:rFonts w:ascii="ＭＳ 明朝" w:hAnsi="ＭＳ 明朝" w:hint="eastAsia"/>
          <w:sz w:val="24"/>
          <w:szCs w:val="24"/>
        </w:rPr>
        <w:t xml:space="preserve">　　　　◎人権行政体制の整備</w:t>
      </w:r>
    </w:p>
    <w:p w14:paraId="1DB2E110" w14:textId="77777777" w:rsidR="0095187D" w:rsidRPr="006624E7" w:rsidRDefault="0095187D" w:rsidP="00A43C02">
      <w:pPr>
        <w:spacing w:line="360" w:lineRule="exact"/>
        <w:ind w:leftChars="1" w:left="962" w:hangingChars="400" w:hanging="960"/>
        <w:rPr>
          <w:rFonts w:ascii="ＭＳ 明朝" w:hAnsi="ＭＳ 明朝"/>
          <w:sz w:val="24"/>
          <w:szCs w:val="24"/>
        </w:rPr>
      </w:pPr>
      <w:r w:rsidRPr="00332F70">
        <w:rPr>
          <w:rFonts w:ascii="ＭＳ 明朝" w:hAnsi="ＭＳ 明朝" w:hint="eastAsia"/>
          <w:sz w:val="24"/>
          <w:szCs w:val="24"/>
        </w:rPr>
        <w:t xml:space="preserve">　　　　　多様化・複雑化する人権課題に対応するため、行政内部の連携が図れる体</w:t>
      </w:r>
      <w:r>
        <w:rPr>
          <w:rFonts w:ascii="ＭＳ 明朝" w:hAnsi="ＭＳ 明朝" w:hint="eastAsia"/>
          <w:sz w:val="24"/>
          <w:szCs w:val="24"/>
        </w:rPr>
        <w:t>制を整備します</w:t>
      </w:r>
      <w:r w:rsidRPr="006624E7">
        <w:rPr>
          <w:rFonts w:ascii="ＭＳ 明朝" w:hAnsi="ＭＳ 明朝" w:hint="eastAsia"/>
          <w:sz w:val="24"/>
          <w:szCs w:val="24"/>
        </w:rPr>
        <w:t>。</w:t>
      </w:r>
    </w:p>
    <w:p w14:paraId="3EFAD05B" w14:textId="77777777" w:rsidR="00FF5C89" w:rsidRDefault="00FF5C89" w:rsidP="00A43C02">
      <w:pPr>
        <w:spacing w:line="360" w:lineRule="exact"/>
        <w:ind w:leftChars="1" w:left="2" w:firstLineChars="300" w:firstLine="720"/>
        <w:rPr>
          <w:rFonts w:ascii="ＭＳ 明朝" w:hAnsi="ＭＳ 明朝"/>
          <w:sz w:val="24"/>
          <w:szCs w:val="24"/>
        </w:rPr>
      </w:pPr>
    </w:p>
    <w:p w14:paraId="72D5ED22" w14:textId="77777777" w:rsidR="0095187D" w:rsidRPr="006624E7" w:rsidRDefault="0095187D" w:rsidP="00A43C02">
      <w:pPr>
        <w:spacing w:line="360" w:lineRule="exact"/>
        <w:ind w:leftChars="1" w:left="2" w:firstLineChars="300" w:firstLine="720"/>
        <w:rPr>
          <w:rFonts w:ascii="ＭＳ 明朝" w:hAnsi="ＭＳ 明朝"/>
          <w:sz w:val="24"/>
          <w:szCs w:val="24"/>
        </w:rPr>
      </w:pPr>
      <w:r w:rsidRPr="006624E7">
        <w:rPr>
          <w:rFonts w:ascii="ＭＳ 明朝" w:hAnsi="ＭＳ 明朝" w:hint="eastAsia"/>
          <w:sz w:val="24"/>
          <w:szCs w:val="24"/>
        </w:rPr>
        <w:t>【主な事業】</w:t>
      </w:r>
    </w:p>
    <w:p w14:paraId="13F71695" w14:textId="77777777" w:rsidR="0095187D" w:rsidRPr="006624E7" w:rsidRDefault="0095187D" w:rsidP="00A43C02">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◇市民人権学習支援事業</w:t>
      </w:r>
    </w:p>
    <w:p w14:paraId="092A14E5" w14:textId="77777777" w:rsidR="0095187D" w:rsidRPr="00332F70" w:rsidRDefault="0095187D" w:rsidP="00A43C02">
      <w:pPr>
        <w:spacing w:line="360" w:lineRule="exact"/>
        <w:ind w:firstLineChars="400" w:firstLine="960"/>
        <w:rPr>
          <w:rFonts w:ascii="ＭＳ 明朝" w:hAnsi="ＭＳ 明朝"/>
          <w:sz w:val="24"/>
          <w:szCs w:val="24"/>
        </w:rPr>
      </w:pPr>
      <w:r w:rsidRPr="00332F70">
        <w:rPr>
          <w:rFonts w:ascii="ＭＳ 明朝" w:hAnsi="ＭＳ 明朝" w:hint="eastAsia"/>
          <w:sz w:val="24"/>
          <w:szCs w:val="24"/>
        </w:rPr>
        <w:t>◇相生市人権教育推進協議会への支援</w:t>
      </w:r>
    </w:p>
    <w:p w14:paraId="2E704299" w14:textId="77777777" w:rsidR="0095187D" w:rsidRPr="00332F70" w:rsidRDefault="0095187D" w:rsidP="00A43C02">
      <w:pPr>
        <w:spacing w:line="360" w:lineRule="exact"/>
        <w:ind w:firstLineChars="400" w:firstLine="960"/>
        <w:rPr>
          <w:rFonts w:ascii="ＭＳ 明朝" w:hAnsi="ＭＳ 明朝"/>
          <w:sz w:val="24"/>
          <w:szCs w:val="24"/>
        </w:rPr>
      </w:pPr>
      <w:r w:rsidRPr="00332F70">
        <w:rPr>
          <w:rFonts w:ascii="ＭＳ 明朝" w:hAnsi="ＭＳ 明朝" w:hint="eastAsia"/>
          <w:sz w:val="24"/>
          <w:szCs w:val="24"/>
        </w:rPr>
        <w:t>◇人権の集い、ふれ愛シネマなどの啓発事業</w:t>
      </w:r>
    </w:p>
    <w:p w14:paraId="23B7C445" w14:textId="77777777" w:rsidR="0095187D" w:rsidRPr="00332F70" w:rsidRDefault="0095187D" w:rsidP="00A43C02">
      <w:pPr>
        <w:spacing w:line="360" w:lineRule="exact"/>
        <w:ind w:firstLineChars="400" w:firstLine="960"/>
        <w:rPr>
          <w:rFonts w:ascii="ＭＳ 明朝" w:hAnsi="ＭＳ 明朝"/>
          <w:sz w:val="24"/>
          <w:szCs w:val="24"/>
        </w:rPr>
      </w:pPr>
      <w:r w:rsidRPr="00332F70">
        <w:rPr>
          <w:rFonts w:ascii="ＭＳ 明朝" w:hAnsi="ＭＳ 明朝" w:hint="eastAsia"/>
          <w:sz w:val="24"/>
          <w:szCs w:val="24"/>
        </w:rPr>
        <w:t>◇相生市人権教育研究協議会ヘの支援</w:t>
      </w:r>
    </w:p>
    <w:p w14:paraId="5BF158FE" w14:textId="77777777" w:rsidR="0095187D" w:rsidRPr="00A31C2D" w:rsidRDefault="0095187D" w:rsidP="00A43C02">
      <w:pPr>
        <w:spacing w:line="360" w:lineRule="exact"/>
        <w:ind w:firstLineChars="400" w:firstLine="960"/>
        <w:rPr>
          <w:rFonts w:ascii="ＭＳ 明朝" w:hAnsi="ＭＳ 明朝"/>
          <w:sz w:val="24"/>
          <w:szCs w:val="24"/>
        </w:rPr>
      </w:pPr>
      <w:r w:rsidRPr="00A31C2D">
        <w:rPr>
          <w:rFonts w:ascii="ＭＳ 明朝" w:hAnsi="ＭＳ 明朝" w:hint="eastAsia"/>
          <w:sz w:val="24"/>
          <w:szCs w:val="24"/>
        </w:rPr>
        <w:t>◇人権啓発情報紙の発行</w:t>
      </w:r>
    </w:p>
    <w:p w14:paraId="54EFDE84" w14:textId="77777777" w:rsidR="0095187D" w:rsidRPr="00332F70" w:rsidRDefault="0095187D" w:rsidP="00A43C02">
      <w:pPr>
        <w:spacing w:line="360" w:lineRule="exact"/>
        <w:ind w:firstLineChars="400" w:firstLine="960"/>
        <w:rPr>
          <w:rFonts w:ascii="ＭＳ 明朝" w:hAnsi="ＭＳ 明朝"/>
          <w:sz w:val="24"/>
          <w:szCs w:val="24"/>
        </w:rPr>
      </w:pPr>
      <w:r w:rsidRPr="00332F70">
        <w:rPr>
          <w:rFonts w:ascii="ＭＳ 明朝" w:hAnsi="ＭＳ 明朝" w:hint="eastAsia"/>
          <w:sz w:val="24"/>
          <w:szCs w:val="24"/>
        </w:rPr>
        <w:t>◇相生市人権施策協働推進ガイドラインの推進</w:t>
      </w:r>
    </w:p>
    <w:p w14:paraId="11384A6B" w14:textId="77777777" w:rsidR="0095187D" w:rsidRPr="00332F70" w:rsidRDefault="0095187D" w:rsidP="00A43C02">
      <w:pPr>
        <w:spacing w:line="360" w:lineRule="exact"/>
        <w:ind w:firstLineChars="400" w:firstLine="960"/>
        <w:rPr>
          <w:rFonts w:ascii="ＭＳ 明朝" w:hAnsi="ＭＳ 明朝"/>
          <w:sz w:val="24"/>
          <w:szCs w:val="24"/>
        </w:rPr>
      </w:pPr>
      <w:r w:rsidRPr="00332F70">
        <w:rPr>
          <w:rFonts w:ascii="ＭＳ 明朝" w:hAnsi="ＭＳ 明朝" w:hint="eastAsia"/>
          <w:sz w:val="24"/>
          <w:szCs w:val="24"/>
        </w:rPr>
        <w:t>◇地域に学ぶ体験学習支援事業</w:t>
      </w:r>
    </w:p>
    <w:p w14:paraId="378BA3E4" w14:textId="77777777" w:rsidR="0095187D" w:rsidRDefault="0095187D" w:rsidP="0095187D">
      <w:pPr>
        <w:spacing w:line="400" w:lineRule="exact"/>
        <w:ind w:firstLineChars="400" w:firstLine="960"/>
        <w:rPr>
          <w:rFonts w:ascii="ＭＳ 明朝" w:hAnsi="ＭＳ 明朝"/>
          <w:sz w:val="24"/>
          <w:szCs w:val="24"/>
        </w:rPr>
      </w:pPr>
    </w:p>
    <w:p w14:paraId="5613BBA2" w14:textId="77777777" w:rsidR="00A43C02" w:rsidRPr="00332F70" w:rsidRDefault="00A43C02" w:rsidP="0095187D">
      <w:pPr>
        <w:spacing w:line="400" w:lineRule="exact"/>
        <w:ind w:firstLineChars="400" w:firstLine="960"/>
        <w:rPr>
          <w:rFonts w:ascii="ＭＳ 明朝" w:hAnsi="ＭＳ 明朝"/>
          <w:sz w:val="24"/>
          <w:szCs w:val="24"/>
        </w:rPr>
      </w:pPr>
    </w:p>
    <w:p w14:paraId="031B4470" w14:textId="24ACA092" w:rsidR="0095187D" w:rsidRPr="00332F70" w:rsidRDefault="00F155ED" w:rsidP="0095187D">
      <w:pPr>
        <w:spacing w:line="400" w:lineRule="exact"/>
        <w:ind w:firstLineChars="400" w:firstLine="840"/>
        <w:rPr>
          <w:rFonts w:ascii="ＭＳ 明朝" w:hAnsi="ＭＳ 明朝"/>
          <w:sz w:val="24"/>
          <w:szCs w:val="24"/>
        </w:rPr>
      </w:pPr>
      <w:r>
        <w:rPr>
          <w:noProof/>
        </w:rPr>
        <w:lastRenderedPageBreak/>
        <w:pict w14:anchorId="6A38EB6D">
          <v:shape id="Text Box 62" o:spid="_x0000_s1117" type="#_x0000_t202" style="position:absolute;left:0;text-align:left;margin-left:27.9pt;margin-top:2.75pt;width:376.8pt;height:6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LLgIAAFo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">
            <v:textbox>
              <w:txbxContent>
                <w:p w14:paraId="7C0F8822" w14:textId="77777777" w:rsidR="00EA4FA8" w:rsidRPr="005821C1" w:rsidRDefault="00EA4FA8" w:rsidP="0095187D">
                  <w:pPr>
                    <w:spacing w:line="400" w:lineRule="exact"/>
                    <w:ind w:hanging="1"/>
                    <w:rPr>
                      <w:rFonts w:ascii="ＭＳ 明朝" w:hAnsi="ＭＳ 明朝"/>
                      <w:sz w:val="24"/>
                      <w:szCs w:val="24"/>
                    </w:rPr>
                  </w:pPr>
                  <w:r w:rsidRPr="005821C1">
                    <w:rPr>
                      <w:rFonts w:ascii="ＭＳ 明朝" w:hAnsi="ＭＳ 明朝" w:hint="eastAsia"/>
                      <w:sz w:val="24"/>
                      <w:szCs w:val="24"/>
                    </w:rPr>
                    <w:t>【目　標】</w:t>
                  </w:r>
                </w:p>
                <w:p w14:paraId="7AE66B59" w14:textId="77777777" w:rsidR="00EA4FA8" w:rsidRDefault="00EA4FA8" w:rsidP="0095187D">
                  <w:pPr>
                    <w:ind w:leftChars="114" w:left="479" w:hangingChars="100" w:hanging="240"/>
                    <w:rPr>
                      <w:rFonts w:ascii="ＭＳ 明朝" w:hAnsi="ＭＳ 明朝"/>
                      <w:sz w:val="24"/>
                      <w:szCs w:val="24"/>
                    </w:rPr>
                  </w:pPr>
                  <w:r w:rsidRPr="005821C1">
                    <w:rPr>
                      <w:rFonts w:ascii="ＭＳ 明朝" w:hAnsi="ＭＳ 明朝" w:hint="eastAsia"/>
                      <w:sz w:val="24"/>
                      <w:szCs w:val="24"/>
                    </w:rPr>
                    <w:t>☆相生市は人権が尊</w:t>
                  </w:r>
                  <w:r>
                    <w:rPr>
                      <w:rFonts w:ascii="ＭＳ 明朝" w:hAnsi="ＭＳ 明朝" w:hint="eastAsia"/>
                      <w:sz w:val="24"/>
                      <w:szCs w:val="24"/>
                    </w:rPr>
                    <w:t>重されている市であると思う人の割合が県の</w:t>
                  </w:r>
                </w:p>
                <w:p w14:paraId="74B11DDB" w14:textId="77777777" w:rsidR="00EA4FA8" w:rsidRDefault="00EA4FA8" w:rsidP="0095187D">
                  <w:pPr>
                    <w:ind w:leftChars="114" w:left="479" w:hangingChars="100" w:hanging="240"/>
                  </w:pPr>
                  <w:r>
                    <w:rPr>
                      <w:rFonts w:ascii="ＭＳ 明朝" w:hAnsi="ＭＳ 明朝" w:hint="eastAsia"/>
                      <w:sz w:val="24"/>
                      <w:szCs w:val="24"/>
                    </w:rPr>
                    <w:t>アンケート調査を上回る</w:t>
                  </w:r>
                  <w:r w:rsidRPr="00332F70">
                    <w:rPr>
                      <w:rFonts w:ascii="ＭＳ 明朝" w:hAnsi="ＭＳ 明朝" w:hint="eastAsia"/>
                      <w:sz w:val="24"/>
                      <w:szCs w:val="24"/>
                    </w:rPr>
                    <w:t>（Ｈ２５年度県の調査５５.７％）</w:t>
                  </w:r>
                </w:p>
              </w:txbxContent>
            </v:textbox>
          </v:shape>
        </w:pict>
      </w:r>
    </w:p>
    <w:p w14:paraId="481D31A9" w14:textId="77777777" w:rsidR="0095187D" w:rsidRPr="00332F70" w:rsidRDefault="0095187D" w:rsidP="0095187D">
      <w:pPr>
        <w:spacing w:line="400" w:lineRule="exact"/>
        <w:ind w:firstLineChars="100" w:firstLine="240"/>
        <w:rPr>
          <w:rFonts w:ascii="ＭＳ 明朝" w:hAnsi="ＭＳ 明朝"/>
          <w:sz w:val="24"/>
          <w:szCs w:val="24"/>
        </w:rPr>
      </w:pPr>
    </w:p>
    <w:p w14:paraId="23070A59" w14:textId="77777777" w:rsidR="0095187D" w:rsidRPr="00332F70" w:rsidRDefault="0095187D" w:rsidP="0095187D">
      <w:pPr>
        <w:spacing w:line="400" w:lineRule="exact"/>
        <w:ind w:leftChars="1" w:left="2" w:firstLineChars="100" w:firstLine="240"/>
        <w:rPr>
          <w:rFonts w:ascii="ＭＳ 明朝" w:hAnsi="ＭＳ 明朝"/>
          <w:sz w:val="24"/>
          <w:szCs w:val="24"/>
        </w:rPr>
      </w:pPr>
    </w:p>
    <w:p w14:paraId="6024BCAA" w14:textId="77777777" w:rsidR="0095187D" w:rsidRDefault="0095187D" w:rsidP="0095187D">
      <w:pPr>
        <w:spacing w:line="360" w:lineRule="exact"/>
        <w:rPr>
          <w:rFonts w:ascii="ＭＳ 明朝" w:hAnsi="ＭＳ 明朝"/>
          <w:sz w:val="24"/>
          <w:szCs w:val="24"/>
        </w:rPr>
      </w:pPr>
    </w:p>
    <w:p w14:paraId="5FD11738" w14:textId="77777777" w:rsidR="00A43C02" w:rsidRPr="00332F70" w:rsidRDefault="00A43C02" w:rsidP="0095187D">
      <w:pPr>
        <w:spacing w:line="360" w:lineRule="exact"/>
        <w:rPr>
          <w:rFonts w:ascii="ＭＳ 明朝" w:hAnsi="ＭＳ 明朝"/>
          <w:sz w:val="24"/>
          <w:szCs w:val="24"/>
        </w:rPr>
      </w:pPr>
    </w:p>
    <w:p w14:paraId="12CDCC6B" w14:textId="77777777" w:rsidR="0095187D" w:rsidRPr="00332F70" w:rsidRDefault="0095187D" w:rsidP="0095187D">
      <w:pPr>
        <w:widowControl/>
        <w:ind w:firstLineChars="100" w:firstLine="240"/>
        <w:jc w:val="left"/>
        <w:rPr>
          <w:rFonts w:ascii="ＭＳ ゴシック" w:eastAsia="ＭＳ ゴシック" w:hAnsi="ＭＳ ゴシック"/>
          <w:sz w:val="24"/>
          <w:szCs w:val="24"/>
        </w:rPr>
      </w:pPr>
      <w:r w:rsidRPr="00332F70">
        <w:rPr>
          <w:rFonts w:ascii="ＭＳ ゴシック" w:eastAsia="ＭＳ ゴシック" w:hAnsi="ＭＳ ゴシック" w:hint="eastAsia"/>
          <w:sz w:val="24"/>
          <w:szCs w:val="24"/>
        </w:rPr>
        <w:t>（９）社会教育施設の整備・充実</w:t>
      </w:r>
    </w:p>
    <w:p w14:paraId="7C27E575" w14:textId="77777777" w:rsidR="0095187D" w:rsidRPr="00332F70" w:rsidRDefault="0095187D" w:rsidP="0095187D">
      <w:pPr>
        <w:spacing w:line="360" w:lineRule="exact"/>
        <w:ind w:firstLineChars="300" w:firstLine="720"/>
        <w:rPr>
          <w:rFonts w:ascii="ＭＳ 明朝" w:hAnsi="ＭＳ 明朝"/>
          <w:sz w:val="24"/>
          <w:szCs w:val="24"/>
        </w:rPr>
      </w:pPr>
      <w:r w:rsidRPr="00332F70">
        <w:rPr>
          <w:rFonts w:ascii="ＭＳ 明朝" w:hAnsi="ＭＳ 明朝" w:hint="eastAsia"/>
          <w:sz w:val="24"/>
          <w:szCs w:val="24"/>
        </w:rPr>
        <w:t>【今後の方向と目標】</w:t>
      </w:r>
    </w:p>
    <w:p w14:paraId="219AA960" w14:textId="77777777" w:rsidR="0095187D" w:rsidRPr="00332F70" w:rsidRDefault="0095187D" w:rsidP="0095187D">
      <w:pPr>
        <w:spacing w:line="360" w:lineRule="exact"/>
        <w:ind w:leftChars="456" w:left="958" w:firstLineChars="100" w:firstLine="240"/>
        <w:rPr>
          <w:rFonts w:ascii="ＭＳ 明朝" w:hAnsi="ＭＳ 明朝"/>
          <w:sz w:val="24"/>
          <w:szCs w:val="24"/>
        </w:rPr>
      </w:pPr>
      <w:r w:rsidRPr="00332F70">
        <w:rPr>
          <w:rFonts w:ascii="ＭＳ 明朝" w:hAnsi="ＭＳ 明朝" w:hint="eastAsia"/>
          <w:sz w:val="24"/>
          <w:szCs w:val="24"/>
        </w:rPr>
        <w:t>社会教育施設全般において、既存施設の計画的な修繕と整備を行い、今後も有効活用を図っていきます。</w:t>
      </w:r>
    </w:p>
    <w:p w14:paraId="456082B2" w14:textId="77777777" w:rsidR="0095187D" w:rsidRPr="00332F70" w:rsidRDefault="0095187D" w:rsidP="0095187D">
      <w:pPr>
        <w:spacing w:line="360" w:lineRule="exact"/>
        <w:ind w:leftChars="442" w:left="928" w:firstLineChars="100" w:firstLine="240"/>
        <w:rPr>
          <w:rFonts w:ascii="ＭＳ 明朝" w:hAnsi="ＭＳ 明朝"/>
          <w:sz w:val="24"/>
          <w:szCs w:val="24"/>
        </w:rPr>
      </w:pPr>
      <w:r w:rsidRPr="00332F70">
        <w:rPr>
          <w:rFonts w:ascii="ＭＳ 明朝" w:hAnsi="ＭＳ 明朝" w:hint="eastAsia"/>
          <w:sz w:val="24"/>
          <w:szCs w:val="24"/>
        </w:rPr>
        <w:t>特に、スポーツ活動の拠点となるスポーツ施設においては、近年の多様化するニーズに対応できる健康・体力づくりのための施設整備と機能充実を図る必要があります。</w:t>
      </w:r>
    </w:p>
    <w:p w14:paraId="2282B0B2" w14:textId="77777777" w:rsidR="0095187D" w:rsidRPr="00332F70" w:rsidRDefault="0095187D" w:rsidP="0095187D">
      <w:pPr>
        <w:spacing w:line="360" w:lineRule="exact"/>
        <w:ind w:leftChars="456" w:left="958" w:firstLineChars="100" w:firstLine="240"/>
        <w:rPr>
          <w:rFonts w:ascii="ＭＳ 明朝" w:hAnsi="ＭＳ 明朝"/>
          <w:sz w:val="24"/>
          <w:szCs w:val="24"/>
        </w:rPr>
      </w:pPr>
      <w:r w:rsidRPr="00332F70">
        <w:rPr>
          <w:rFonts w:ascii="ＭＳ 明朝" w:hAnsi="ＭＳ 明朝" w:hint="eastAsia"/>
          <w:sz w:val="24"/>
          <w:szCs w:val="24"/>
        </w:rPr>
        <w:t>また、公民館等は、非常災害時には地域住民の避難場所となることから、</w:t>
      </w:r>
      <w:r>
        <w:rPr>
          <w:rFonts w:ascii="ＭＳ 明朝" w:hAnsi="ＭＳ 明朝" w:hint="eastAsia"/>
          <w:sz w:val="24"/>
          <w:szCs w:val="24"/>
        </w:rPr>
        <w:t>その安全性は極めて重要です。Ｉｓ値が０．６未満の建物の耐震補強工事を</w:t>
      </w:r>
      <w:r w:rsidRPr="00332F70">
        <w:rPr>
          <w:rFonts w:ascii="ＭＳ 明朝" w:hAnsi="ＭＳ 明朝" w:hint="eastAsia"/>
          <w:sz w:val="24"/>
          <w:szCs w:val="24"/>
        </w:rPr>
        <w:t>行います。</w:t>
      </w:r>
    </w:p>
    <w:p w14:paraId="0AC161D4" w14:textId="77777777" w:rsidR="0095187D" w:rsidRPr="00332F70" w:rsidRDefault="0095187D" w:rsidP="0095187D">
      <w:pPr>
        <w:spacing w:line="360" w:lineRule="exact"/>
        <w:ind w:leftChars="456" w:left="958" w:firstLineChars="100" w:firstLine="240"/>
        <w:rPr>
          <w:rFonts w:ascii="ＭＳ 明朝" w:hAnsi="ＭＳ 明朝"/>
          <w:sz w:val="24"/>
          <w:szCs w:val="24"/>
        </w:rPr>
      </w:pPr>
      <w:r w:rsidRPr="00332F70">
        <w:rPr>
          <w:rFonts w:ascii="ＭＳ 明朝" w:hAnsi="ＭＳ 明朝" w:hint="eastAsia"/>
          <w:sz w:val="24"/>
          <w:szCs w:val="24"/>
        </w:rPr>
        <w:t>さらに、子ども子育て支援事業に基づき、子どもの健全育成にかかる施設の充実を図ります。</w:t>
      </w:r>
    </w:p>
    <w:p w14:paraId="37D2A83B" w14:textId="77777777" w:rsidR="0095187D" w:rsidRPr="006624E7" w:rsidRDefault="0095187D" w:rsidP="0095187D">
      <w:pPr>
        <w:spacing w:line="360" w:lineRule="exact"/>
        <w:ind w:firstLineChars="100" w:firstLine="240"/>
        <w:rPr>
          <w:rFonts w:ascii="ＭＳ 明朝" w:hAnsi="ＭＳ 明朝"/>
          <w:sz w:val="24"/>
          <w:szCs w:val="24"/>
        </w:rPr>
      </w:pPr>
    </w:p>
    <w:p w14:paraId="278CAB56" w14:textId="77777777" w:rsidR="0095187D" w:rsidRPr="006624E7" w:rsidRDefault="0095187D" w:rsidP="0095187D">
      <w:pPr>
        <w:spacing w:line="360" w:lineRule="exact"/>
        <w:ind w:firstLineChars="300" w:firstLine="720"/>
        <w:rPr>
          <w:rFonts w:ascii="ＭＳ ゴシック" w:eastAsia="ＭＳ ゴシック" w:hAnsi="ＭＳ ゴシック"/>
          <w:sz w:val="24"/>
          <w:szCs w:val="24"/>
        </w:rPr>
      </w:pPr>
      <w:r w:rsidRPr="006624E7">
        <w:rPr>
          <w:rFonts w:ascii="ＭＳ ゴシック" w:eastAsia="ＭＳ ゴシック" w:hAnsi="ＭＳ ゴシック" w:hint="eastAsia"/>
          <w:sz w:val="24"/>
          <w:szCs w:val="24"/>
        </w:rPr>
        <w:t>ア　公民館等</w:t>
      </w:r>
    </w:p>
    <w:p w14:paraId="5A95DC28" w14:textId="63ED594A" w:rsidR="0095187D" w:rsidRPr="006624E7" w:rsidRDefault="0095187D" w:rsidP="0095187D">
      <w:pPr>
        <w:spacing w:line="360" w:lineRule="exact"/>
        <w:ind w:firstLineChars="300" w:firstLine="720"/>
        <w:rPr>
          <w:rFonts w:ascii="ＭＳ 明朝" w:hAnsi="ＭＳ 明朝"/>
          <w:sz w:val="24"/>
          <w:szCs w:val="24"/>
        </w:rPr>
      </w:pPr>
      <w:r w:rsidRPr="006624E7">
        <w:rPr>
          <w:rFonts w:ascii="ＭＳ 明朝" w:hAnsi="ＭＳ 明朝" w:hint="eastAsia"/>
          <w:sz w:val="24"/>
          <w:szCs w:val="24"/>
        </w:rPr>
        <w:t>【主な</w:t>
      </w:r>
      <w:r w:rsidR="00D10238">
        <w:rPr>
          <w:rFonts w:ascii="ＭＳ 明朝" w:hAnsi="ＭＳ 明朝" w:hint="eastAsia"/>
          <w:sz w:val="24"/>
          <w:szCs w:val="24"/>
        </w:rPr>
        <w:t>取組</w:t>
      </w:r>
      <w:r w:rsidRPr="006624E7">
        <w:rPr>
          <w:rFonts w:ascii="ＭＳ 明朝" w:hAnsi="ＭＳ 明朝" w:hint="eastAsia"/>
          <w:sz w:val="24"/>
          <w:szCs w:val="24"/>
        </w:rPr>
        <w:t>】</w:t>
      </w:r>
    </w:p>
    <w:p w14:paraId="422BC32C" w14:textId="77777777" w:rsidR="0095187D" w:rsidRPr="006624E7" w:rsidRDefault="0095187D" w:rsidP="0095187D">
      <w:pPr>
        <w:spacing w:line="360" w:lineRule="exact"/>
        <w:rPr>
          <w:rFonts w:ascii="ＭＳ 明朝" w:hAnsi="ＭＳ 明朝"/>
          <w:sz w:val="24"/>
          <w:szCs w:val="24"/>
        </w:rPr>
      </w:pPr>
      <w:r w:rsidRPr="006624E7">
        <w:rPr>
          <w:rFonts w:ascii="ＭＳ 明朝" w:hAnsi="ＭＳ 明朝" w:hint="eastAsia"/>
          <w:sz w:val="24"/>
          <w:szCs w:val="24"/>
        </w:rPr>
        <w:t xml:space="preserve">　　　　◎維持修繕の実施</w:t>
      </w:r>
    </w:p>
    <w:p w14:paraId="23EB4441" w14:textId="77777777" w:rsidR="0095187D" w:rsidRPr="006624E7" w:rsidRDefault="0095187D" w:rsidP="0095187D">
      <w:pPr>
        <w:spacing w:line="360" w:lineRule="exact"/>
        <w:ind w:leftChars="456" w:left="958" w:firstLineChars="100" w:firstLine="240"/>
        <w:rPr>
          <w:rFonts w:ascii="ＭＳ 明朝" w:hAnsi="ＭＳ 明朝"/>
          <w:sz w:val="24"/>
          <w:szCs w:val="24"/>
        </w:rPr>
      </w:pPr>
      <w:r w:rsidRPr="006624E7">
        <w:rPr>
          <w:rFonts w:ascii="ＭＳ 明朝" w:hAnsi="ＭＳ 明朝" w:hint="eastAsia"/>
          <w:sz w:val="24"/>
          <w:szCs w:val="24"/>
        </w:rPr>
        <w:t>地域の生涯学習の拠点として整備され</w:t>
      </w:r>
      <w:r>
        <w:rPr>
          <w:rFonts w:ascii="ＭＳ 明朝" w:hAnsi="ＭＳ 明朝" w:hint="eastAsia"/>
          <w:sz w:val="24"/>
          <w:szCs w:val="24"/>
        </w:rPr>
        <w:t>まし</w:t>
      </w:r>
      <w:r w:rsidRPr="006624E7">
        <w:rPr>
          <w:rFonts w:ascii="ＭＳ 明朝" w:hAnsi="ＭＳ 明朝" w:hint="eastAsia"/>
          <w:sz w:val="24"/>
          <w:szCs w:val="24"/>
        </w:rPr>
        <w:t>た</w:t>
      </w:r>
      <w:r>
        <w:rPr>
          <w:rFonts w:ascii="ＭＳ 明朝" w:hAnsi="ＭＳ 明朝" w:hint="eastAsia"/>
          <w:sz w:val="24"/>
          <w:szCs w:val="24"/>
        </w:rPr>
        <w:t>が、老朽化に伴い施設修繕の必要があり、計画的に維持修繕を実施します</w:t>
      </w:r>
      <w:r w:rsidRPr="006624E7">
        <w:rPr>
          <w:rFonts w:ascii="ＭＳ 明朝" w:hAnsi="ＭＳ 明朝" w:hint="eastAsia"/>
          <w:sz w:val="24"/>
          <w:szCs w:val="24"/>
        </w:rPr>
        <w:t>。</w:t>
      </w:r>
    </w:p>
    <w:p w14:paraId="13A64037" w14:textId="77777777" w:rsidR="0095187D" w:rsidRPr="006624E7" w:rsidRDefault="0095187D" w:rsidP="0095187D">
      <w:pPr>
        <w:spacing w:line="360" w:lineRule="exact"/>
        <w:rPr>
          <w:rFonts w:ascii="ＭＳ 明朝" w:hAnsi="ＭＳ 明朝"/>
          <w:sz w:val="24"/>
          <w:szCs w:val="24"/>
        </w:rPr>
      </w:pPr>
      <w:r w:rsidRPr="006624E7">
        <w:rPr>
          <w:rFonts w:ascii="ＭＳ 明朝" w:hAnsi="ＭＳ 明朝" w:hint="eastAsia"/>
          <w:sz w:val="24"/>
          <w:szCs w:val="24"/>
        </w:rPr>
        <w:t xml:space="preserve">　　　　◎耐震補強の推進</w:t>
      </w:r>
    </w:p>
    <w:p w14:paraId="6BFA4636" w14:textId="0F07A56A" w:rsidR="0095187D" w:rsidRPr="006624E7" w:rsidRDefault="0095187D" w:rsidP="0095187D">
      <w:pPr>
        <w:spacing w:line="360" w:lineRule="exact"/>
        <w:ind w:leftChars="442" w:left="928" w:firstLineChars="100" w:firstLine="240"/>
        <w:rPr>
          <w:rFonts w:ascii="ＭＳ 明朝" w:hAnsi="ＭＳ 明朝"/>
          <w:sz w:val="24"/>
          <w:szCs w:val="24"/>
        </w:rPr>
      </w:pPr>
      <w:r w:rsidRPr="006624E7">
        <w:rPr>
          <w:rFonts w:ascii="ＭＳ 明朝" w:hAnsi="ＭＳ 明朝" w:hint="eastAsia"/>
          <w:sz w:val="24"/>
          <w:szCs w:val="24"/>
        </w:rPr>
        <w:t>公民館等は避難所として位置</w:t>
      </w:r>
      <w:r>
        <w:rPr>
          <w:rFonts w:ascii="ＭＳ 明朝" w:hAnsi="ＭＳ 明朝" w:hint="eastAsia"/>
          <w:sz w:val="24"/>
          <w:szCs w:val="24"/>
        </w:rPr>
        <w:t>づけ</w:t>
      </w:r>
      <w:r w:rsidRPr="006624E7">
        <w:rPr>
          <w:rFonts w:ascii="ＭＳ 明朝" w:hAnsi="ＭＳ 明朝" w:hint="eastAsia"/>
          <w:sz w:val="24"/>
          <w:szCs w:val="24"/>
        </w:rPr>
        <w:t>られていることから、Ｉ</w:t>
      </w:r>
      <w:r>
        <w:rPr>
          <w:rFonts w:ascii="ＭＳ 明朝" w:hAnsi="ＭＳ 明朝" w:hint="eastAsia"/>
          <w:sz w:val="24"/>
          <w:szCs w:val="24"/>
        </w:rPr>
        <w:t>ｓ</w:t>
      </w:r>
      <w:r w:rsidRPr="006624E7">
        <w:rPr>
          <w:rFonts w:ascii="ＭＳ 明朝" w:hAnsi="ＭＳ 明朝" w:hint="eastAsia"/>
          <w:sz w:val="24"/>
          <w:szCs w:val="24"/>
        </w:rPr>
        <w:t>値が</w:t>
      </w:r>
      <w:r>
        <w:rPr>
          <w:rFonts w:ascii="ＭＳ 明朝" w:hAnsi="ＭＳ 明朝" w:hint="eastAsia"/>
          <w:sz w:val="24"/>
          <w:szCs w:val="24"/>
        </w:rPr>
        <w:t>０．６未満の相生公民館にあっては耐震補強工事を実施します</w:t>
      </w:r>
      <w:r w:rsidRPr="006624E7">
        <w:rPr>
          <w:rFonts w:ascii="ＭＳ 明朝" w:hAnsi="ＭＳ 明朝" w:hint="eastAsia"/>
          <w:sz w:val="24"/>
          <w:szCs w:val="24"/>
        </w:rPr>
        <w:t>。</w:t>
      </w:r>
    </w:p>
    <w:p w14:paraId="7B646359" w14:textId="77777777" w:rsidR="0095187D" w:rsidRDefault="0095187D" w:rsidP="0095187D">
      <w:pPr>
        <w:spacing w:line="360" w:lineRule="exact"/>
        <w:rPr>
          <w:rFonts w:ascii="ＭＳ 明朝" w:hAnsi="ＭＳ 明朝"/>
          <w:sz w:val="24"/>
          <w:szCs w:val="24"/>
        </w:rPr>
      </w:pPr>
    </w:p>
    <w:p w14:paraId="55445686" w14:textId="77777777" w:rsidR="0095187D" w:rsidRPr="006624E7" w:rsidRDefault="0095187D" w:rsidP="0095187D">
      <w:pPr>
        <w:spacing w:line="360" w:lineRule="exact"/>
        <w:ind w:firstLineChars="300" w:firstLine="720"/>
        <w:rPr>
          <w:rFonts w:ascii="ＭＳ 明朝" w:hAnsi="ＭＳ 明朝"/>
          <w:sz w:val="24"/>
          <w:szCs w:val="24"/>
        </w:rPr>
      </w:pPr>
      <w:r w:rsidRPr="006624E7">
        <w:rPr>
          <w:rFonts w:ascii="ＭＳ 明朝" w:hAnsi="ＭＳ 明朝" w:hint="eastAsia"/>
          <w:sz w:val="24"/>
          <w:szCs w:val="24"/>
        </w:rPr>
        <w:t>【主な事業】</w:t>
      </w:r>
    </w:p>
    <w:p w14:paraId="39B842FF"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◇施設の維持修繕</w:t>
      </w:r>
    </w:p>
    <w:p w14:paraId="6CEF1530"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◇耐震補強工事</w:t>
      </w:r>
    </w:p>
    <w:p w14:paraId="2B0CC980" w14:textId="323AF178" w:rsidR="0095187D" w:rsidRPr="006624E7" w:rsidRDefault="00F155ED" w:rsidP="0095187D">
      <w:pPr>
        <w:spacing w:line="360" w:lineRule="exact"/>
        <w:rPr>
          <w:rFonts w:ascii="ＭＳ 明朝" w:hAnsi="ＭＳ 明朝"/>
          <w:sz w:val="24"/>
          <w:szCs w:val="24"/>
        </w:rPr>
      </w:pPr>
      <w:r>
        <w:rPr>
          <w:noProof/>
        </w:rPr>
        <w:pict w14:anchorId="3061C7CE">
          <v:shape id="Text Box 60" o:spid="_x0000_s1116" type="#_x0000_t202" style="position:absolute;left:0;text-align:left;margin-left:0;margin-top:10.25pt;width:360.3pt;height:70.45pt;z-index:251638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">
            <v:textbox>
              <w:txbxContent>
                <w:p w14:paraId="48CCE4F0" w14:textId="77777777" w:rsidR="00EA4FA8" w:rsidRPr="005821C1" w:rsidRDefault="00EA4FA8" w:rsidP="0095187D">
                  <w:pPr>
                    <w:spacing w:line="360" w:lineRule="exact"/>
                    <w:rPr>
                      <w:rFonts w:ascii="ＭＳ 明朝" w:hAnsi="ＭＳ 明朝"/>
                      <w:sz w:val="24"/>
                      <w:szCs w:val="24"/>
                    </w:rPr>
                  </w:pPr>
                  <w:r w:rsidRPr="005821C1">
                    <w:rPr>
                      <w:rFonts w:ascii="ＭＳ 明朝" w:hAnsi="ＭＳ 明朝" w:hint="eastAsia"/>
                      <w:sz w:val="24"/>
                      <w:szCs w:val="24"/>
                    </w:rPr>
                    <w:t>【目　標】</w:t>
                  </w:r>
                </w:p>
                <w:p w14:paraId="777798F6" w14:textId="77777777" w:rsidR="00EA4FA8" w:rsidRPr="005821C1" w:rsidRDefault="00EA4FA8" w:rsidP="0095187D">
                  <w:pPr>
                    <w:spacing w:line="360" w:lineRule="exact"/>
                    <w:rPr>
                      <w:rFonts w:ascii="ＭＳ 明朝" w:hAnsi="ＭＳ 明朝"/>
                      <w:sz w:val="24"/>
                      <w:szCs w:val="24"/>
                    </w:rPr>
                  </w:pPr>
                  <w:r w:rsidRPr="005821C1">
                    <w:rPr>
                      <w:rFonts w:ascii="ＭＳ 明朝" w:hAnsi="ＭＳ 明朝" w:hint="eastAsia"/>
                      <w:sz w:val="24"/>
                      <w:szCs w:val="24"/>
                    </w:rPr>
                    <w:t xml:space="preserve">　☆耐震補強工事の実施時期</w:t>
                  </w:r>
                </w:p>
                <w:p w14:paraId="42340409" w14:textId="77777777" w:rsidR="00EA4FA8" w:rsidRPr="0074109A" w:rsidRDefault="00EA4FA8" w:rsidP="0095187D">
                  <w:pPr>
                    <w:spacing w:line="360" w:lineRule="exact"/>
                    <w:ind w:firstLineChars="400" w:firstLine="960"/>
                  </w:pPr>
                  <w:r w:rsidRPr="005821C1">
                    <w:rPr>
                      <w:rFonts w:ascii="ＭＳ 明朝" w:hAnsi="ＭＳ 明朝" w:hint="eastAsia"/>
                      <w:sz w:val="24"/>
                      <w:szCs w:val="24"/>
                    </w:rPr>
                    <w:t xml:space="preserve">　　→　平成３２年度までに実施</w:t>
                  </w:r>
                </w:p>
              </w:txbxContent>
            </v:textbox>
            <w10:wrap anchorx="margin"/>
          </v:shape>
        </w:pict>
      </w:r>
    </w:p>
    <w:p w14:paraId="249AFF1B" w14:textId="77777777" w:rsidR="0095187D" w:rsidRPr="006624E7" w:rsidRDefault="0095187D" w:rsidP="0095187D">
      <w:pPr>
        <w:spacing w:line="360" w:lineRule="exact"/>
        <w:rPr>
          <w:rFonts w:ascii="ＭＳ 明朝" w:hAnsi="ＭＳ 明朝"/>
          <w:sz w:val="24"/>
          <w:szCs w:val="24"/>
        </w:rPr>
      </w:pPr>
    </w:p>
    <w:p w14:paraId="69396CD9" w14:textId="77777777" w:rsidR="0095187D" w:rsidRDefault="0095187D" w:rsidP="0095187D">
      <w:pPr>
        <w:spacing w:line="360" w:lineRule="exact"/>
        <w:rPr>
          <w:rFonts w:ascii="ＭＳ 明朝" w:hAnsi="ＭＳ 明朝"/>
          <w:sz w:val="24"/>
          <w:szCs w:val="24"/>
        </w:rPr>
      </w:pPr>
    </w:p>
    <w:p w14:paraId="19A70391" w14:textId="77777777" w:rsidR="00D10238" w:rsidRDefault="00D10238" w:rsidP="0095187D">
      <w:pPr>
        <w:spacing w:line="360" w:lineRule="exact"/>
        <w:rPr>
          <w:rFonts w:ascii="ＭＳ 明朝" w:hAnsi="ＭＳ 明朝"/>
          <w:sz w:val="24"/>
          <w:szCs w:val="24"/>
        </w:rPr>
      </w:pPr>
    </w:p>
    <w:p w14:paraId="3740A393" w14:textId="77777777" w:rsidR="00D10238" w:rsidRDefault="00D10238" w:rsidP="0095187D">
      <w:pPr>
        <w:spacing w:line="360" w:lineRule="exact"/>
        <w:rPr>
          <w:rFonts w:ascii="ＭＳ 明朝" w:hAnsi="ＭＳ 明朝"/>
          <w:sz w:val="24"/>
          <w:szCs w:val="24"/>
        </w:rPr>
      </w:pPr>
    </w:p>
    <w:p w14:paraId="7374B102" w14:textId="77777777" w:rsidR="00A43C02" w:rsidRDefault="00A43C02" w:rsidP="0095187D">
      <w:pPr>
        <w:spacing w:line="360" w:lineRule="exact"/>
        <w:rPr>
          <w:rFonts w:ascii="ＭＳ 明朝" w:hAnsi="ＭＳ 明朝"/>
          <w:sz w:val="24"/>
          <w:szCs w:val="24"/>
        </w:rPr>
      </w:pPr>
    </w:p>
    <w:p w14:paraId="5EB7889E" w14:textId="77777777" w:rsidR="00A43C02" w:rsidRDefault="00A43C02" w:rsidP="0095187D">
      <w:pPr>
        <w:spacing w:line="360" w:lineRule="exact"/>
        <w:rPr>
          <w:rFonts w:ascii="ＭＳ 明朝" w:hAnsi="ＭＳ 明朝"/>
          <w:sz w:val="24"/>
          <w:szCs w:val="24"/>
        </w:rPr>
      </w:pPr>
    </w:p>
    <w:p w14:paraId="42010F02" w14:textId="77777777" w:rsidR="00A43C02" w:rsidRPr="006624E7" w:rsidRDefault="00A43C02" w:rsidP="0095187D">
      <w:pPr>
        <w:spacing w:line="360" w:lineRule="exact"/>
        <w:rPr>
          <w:rFonts w:ascii="ＭＳ 明朝" w:hAnsi="ＭＳ 明朝"/>
          <w:sz w:val="24"/>
          <w:szCs w:val="24"/>
        </w:rPr>
      </w:pPr>
    </w:p>
    <w:p w14:paraId="0AEF8A54" w14:textId="77777777" w:rsidR="0095187D" w:rsidRPr="00332F70" w:rsidRDefault="0095187D" w:rsidP="0095187D">
      <w:pPr>
        <w:spacing w:line="360" w:lineRule="exact"/>
        <w:ind w:firstLineChars="300" w:firstLine="720"/>
        <w:rPr>
          <w:rFonts w:ascii="ＭＳ ゴシック" w:eastAsia="ＭＳ ゴシック" w:hAnsi="ＭＳ ゴシック"/>
          <w:sz w:val="24"/>
          <w:szCs w:val="24"/>
        </w:rPr>
      </w:pPr>
      <w:r w:rsidRPr="00332F70">
        <w:rPr>
          <w:rFonts w:ascii="ＭＳ ゴシック" w:eastAsia="ＭＳ ゴシック" w:hAnsi="ＭＳ ゴシック" w:hint="eastAsia"/>
          <w:sz w:val="24"/>
          <w:szCs w:val="24"/>
        </w:rPr>
        <w:lastRenderedPageBreak/>
        <w:t>イ　放課後対策</w:t>
      </w:r>
    </w:p>
    <w:p w14:paraId="45D00655" w14:textId="77777777" w:rsidR="00D10238" w:rsidRPr="00332F70" w:rsidRDefault="00D10238" w:rsidP="00D10238">
      <w:pPr>
        <w:spacing w:line="360" w:lineRule="exact"/>
        <w:ind w:firstLineChars="300" w:firstLine="720"/>
        <w:rPr>
          <w:rFonts w:ascii="ＭＳ 明朝" w:hAnsi="ＭＳ 明朝"/>
          <w:sz w:val="24"/>
          <w:szCs w:val="24"/>
        </w:rPr>
      </w:pPr>
      <w:r w:rsidRPr="00332F70">
        <w:rPr>
          <w:rFonts w:ascii="ＭＳ 明朝" w:hAnsi="ＭＳ 明朝" w:hint="eastAsia"/>
          <w:sz w:val="24"/>
          <w:szCs w:val="24"/>
        </w:rPr>
        <w:t>【主な取組】</w:t>
      </w:r>
    </w:p>
    <w:p w14:paraId="18A3C728" w14:textId="77777777" w:rsidR="0095187D" w:rsidRPr="00332F70" w:rsidRDefault="0095187D" w:rsidP="0095187D">
      <w:pPr>
        <w:spacing w:line="360" w:lineRule="exact"/>
        <w:ind w:firstLineChars="400" w:firstLine="960"/>
        <w:rPr>
          <w:rFonts w:asciiTheme="minorEastAsia" w:hAnsiTheme="minorEastAsia"/>
          <w:sz w:val="24"/>
          <w:szCs w:val="24"/>
        </w:rPr>
      </w:pPr>
      <w:r w:rsidRPr="00332F70">
        <w:rPr>
          <w:rFonts w:asciiTheme="minorEastAsia" w:hAnsiTheme="minorEastAsia" w:hint="eastAsia"/>
          <w:sz w:val="24"/>
          <w:szCs w:val="24"/>
        </w:rPr>
        <w:t>◎施設整備</w:t>
      </w:r>
    </w:p>
    <w:p w14:paraId="5E1C028D" w14:textId="6D5CE63A" w:rsidR="0095187D" w:rsidRPr="00332F70" w:rsidRDefault="0095187D" w:rsidP="0095187D">
      <w:pPr>
        <w:spacing w:line="360" w:lineRule="exact"/>
        <w:ind w:leftChars="300" w:left="870" w:hangingChars="100" w:hanging="240"/>
        <w:rPr>
          <w:rFonts w:asciiTheme="minorEastAsia" w:hAnsiTheme="minorEastAsia"/>
          <w:sz w:val="24"/>
          <w:szCs w:val="24"/>
        </w:rPr>
      </w:pPr>
      <w:r w:rsidRPr="00332F70">
        <w:rPr>
          <w:rFonts w:asciiTheme="minorEastAsia" w:hAnsiTheme="minorEastAsia" w:hint="eastAsia"/>
          <w:sz w:val="24"/>
          <w:szCs w:val="24"/>
        </w:rPr>
        <w:t xml:space="preserve">　　</w:t>
      </w:r>
      <w:r w:rsidR="00332F70">
        <w:rPr>
          <w:rFonts w:asciiTheme="minorEastAsia" w:hAnsiTheme="minorEastAsia" w:hint="eastAsia"/>
          <w:sz w:val="24"/>
          <w:szCs w:val="24"/>
        </w:rPr>
        <w:t>子ども子育て支援事業に基づき、学童保育の児童の受入に対応するた</w:t>
      </w:r>
      <w:r w:rsidRPr="00332F70">
        <w:rPr>
          <w:rFonts w:asciiTheme="minorEastAsia" w:hAnsiTheme="minorEastAsia" w:hint="eastAsia"/>
          <w:sz w:val="24"/>
          <w:szCs w:val="24"/>
        </w:rPr>
        <w:t>め、施設の整備を行います。</w:t>
      </w:r>
    </w:p>
    <w:p w14:paraId="1271495B" w14:textId="77777777" w:rsidR="0095187D" w:rsidRPr="00332F70" w:rsidRDefault="0095187D" w:rsidP="0095187D">
      <w:pPr>
        <w:spacing w:line="360" w:lineRule="exact"/>
        <w:ind w:firstLineChars="300" w:firstLine="720"/>
        <w:rPr>
          <w:rFonts w:asciiTheme="minorEastAsia" w:hAnsiTheme="minorEastAsia"/>
          <w:sz w:val="24"/>
          <w:szCs w:val="24"/>
        </w:rPr>
      </w:pPr>
      <w:r w:rsidRPr="00332F70">
        <w:rPr>
          <w:rFonts w:asciiTheme="minorEastAsia" w:hAnsiTheme="minorEastAsia" w:hint="eastAsia"/>
          <w:sz w:val="24"/>
          <w:szCs w:val="24"/>
        </w:rPr>
        <w:t>【主な事業】</w:t>
      </w:r>
    </w:p>
    <w:p w14:paraId="1F17EBB9" w14:textId="77777777" w:rsidR="0095187D" w:rsidRPr="00332F70" w:rsidRDefault="0095187D" w:rsidP="0095187D">
      <w:pPr>
        <w:spacing w:line="360" w:lineRule="exact"/>
        <w:ind w:firstLineChars="400" w:firstLine="960"/>
        <w:rPr>
          <w:rFonts w:asciiTheme="minorEastAsia" w:hAnsiTheme="minorEastAsia"/>
          <w:sz w:val="24"/>
          <w:szCs w:val="24"/>
        </w:rPr>
      </w:pPr>
      <w:r w:rsidRPr="00332F70">
        <w:rPr>
          <w:rFonts w:asciiTheme="minorEastAsia" w:hAnsiTheme="minorEastAsia" w:hint="eastAsia"/>
          <w:sz w:val="24"/>
          <w:szCs w:val="24"/>
        </w:rPr>
        <w:t>◇施設の充実</w:t>
      </w:r>
    </w:p>
    <w:p w14:paraId="73BACC81" w14:textId="77777777" w:rsidR="0095187D" w:rsidRPr="00332F70" w:rsidRDefault="0095187D" w:rsidP="0095187D">
      <w:pPr>
        <w:spacing w:line="360" w:lineRule="exact"/>
        <w:ind w:firstLineChars="300" w:firstLine="720"/>
        <w:rPr>
          <w:rFonts w:asciiTheme="minorEastAsia" w:hAnsiTheme="minorEastAsia"/>
          <w:sz w:val="24"/>
          <w:szCs w:val="24"/>
        </w:rPr>
      </w:pPr>
    </w:p>
    <w:p w14:paraId="604468D2" w14:textId="77777777" w:rsidR="0095187D" w:rsidRPr="00332F70" w:rsidRDefault="0095187D" w:rsidP="0095187D">
      <w:pPr>
        <w:spacing w:line="360" w:lineRule="exact"/>
        <w:ind w:firstLineChars="300" w:firstLine="720"/>
        <w:rPr>
          <w:rFonts w:ascii="ＭＳ ゴシック" w:eastAsia="ＭＳ ゴシック" w:hAnsi="ＭＳ ゴシック"/>
          <w:sz w:val="24"/>
          <w:szCs w:val="24"/>
        </w:rPr>
      </w:pPr>
      <w:r w:rsidRPr="00332F70">
        <w:rPr>
          <w:rFonts w:ascii="ＭＳ ゴシック" w:eastAsia="ＭＳ ゴシック" w:hAnsi="ＭＳ ゴシック" w:hint="eastAsia"/>
          <w:sz w:val="24"/>
          <w:szCs w:val="24"/>
        </w:rPr>
        <w:t>ウ　文化会館</w:t>
      </w:r>
    </w:p>
    <w:p w14:paraId="588FD31A" w14:textId="77777777" w:rsidR="00D10238" w:rsidRPr="00332F70" w:rsidRDefault="00D10238" w:rsidP="00D10238">
      <w:pPr>
        <w:spacing w:line="360" w:lineRule="exact"/>
        <w:ind w:firstLineChars="300" w:firstLine="720"/>
        <w:rPr>
          <w:rFonts w:ascii="ＭＳ 明朝" w:hAnsi="ＭＳ 明朝"/>
          <w:sz w:val="24"/>
          <w:szCs w:val="24"/>
        </w:rPr>
      </w:pPr>
      <w:r w:rsidRPr="00332F70">
        <w:rPr>
          <w:rFonts w:ascii="ＭＳ 明朝" w:hAnsi="ＭＳ 明朝" w:hint="eastAsia"/>
          <w:sz w:val="24"/>
          <w:szCs w:val="24"/>
        </w:rPr>
        <w:t>【主な取組】</w:t>
      </w:r>
    </w:p>
    <w:p w14:paraId="417B401F" w14:textId="77777777" w:rsidR="0095187D" w:rsidRPr="00332F70" w:rsidRDefault="0095187D" w:rsidP="0095187D">
      <w:pPr>
        <w:spacing w:line="360" w:lineRule="exact"/>
        <w:ind w:firstLineChars="400" w:firstLine="960"/>
        <w:rPr>
          <w:rFonts w:asciiTheme="minorEastAsia" w:hAnsiTheme="minorEastAsia"/>
          <w:sz w:val="24"/>
          <w:szCs w:val="24"/>
        </w:rPr>
      </w:pPr>
      <w:r w:rsidRPr="00332F70">
        <w:rPr>
          <w:rFonts w:asciiTheme="minorEastAsia" w:hAnsiTheme="minorEastAsia" w:hint="eastAsia"/>
          <w:sz w:val="24"/>
          <w:szCs w:val="24"/>
        </w:rPr>
        <w:t>◎維持修繕の実施</w:t>
      </w:r>
    </w:p>
    <w:p w14:paraId="3057AC85" w14:textId="77777777" w:rsidR="0095187D" w:rsidRPr="00332F70" w:rsidRDefault="0095187D" w:rsidP="0095187D">
      <w:pPr>
        <w:spacing w:line="360" w:lineRule="exact"/>
        <w:ind w:leftChars="400" w:left="840" w:firstLineChars="100" w:firstLine="240"/>
        <w:rPr>
          <w:rFonts w:asciiTheme="minorEastAsia" w:hAnsiTheme="minorEastAsia"/>
          <w:sz w:val="24"/>
          <w:szCs w:val="24"/>
        </w:rPr>
      </w:pPr>
      <w:r w:rsidRPr="00332F70">
        <w:rPr>
          <w:rFonts w:asciiTheme="minorEastAsia" w:hAnsiTheme="minorEastAsia" w:hint="eastAsia"/>
          <w:sz w:val="24"/>
          <w:szCs w:val="24"/>
        </w:rPr>
        <w:t>市民の文化芸術の拠点として整備されましたが、今後は適切な維持管理のもと、設備等を含めて計画的に維持修繕を実施します。</w:t>
      </w:r>
    </w:p>
    <w:p w14:paraId="045452F4" w14:textId="77777777" w:rsidR="00FF5C89" w:rsidRPr="00332F70" w:rsidRDefault="00FF5C89" w:rsidP="0095187D">
      <w:pPr>
        <w:spacing w:line="360" w:lineRule="exact"/>
        <w:ind w:leftChars="400" w:left="840" w:firstLineChars="100" w:firstLine="240"/>
        <w:rPr>
          <w:rFonts w:asciiTheme="minorEastAsia" w:hAnsiTheme="minorEastAsia"/>
          <w:sz w:val="24"/>
          <w:szCs w:val="24"/>
        </w:rPr>
      </w:pPr>
    </w:p>
    <w:p w14:paraId="2E823A31" w14:textId="77777777" w:rsidR="0095187D" w:rsidRPr="00332F70" w:rsidRDefault="0095187D" w:rsidP="0095187D">
      <w:pPr>
        <w:spacing w:line="360" w:lineRule="exact"/>
        <w:ind w:firstLineChars="300" w:firstLine="720"/>
        <w:rPr>
          <w:rFonts w:ascii="ＭＳ ゴシック" w:eastAsia="ＭＳ ゴシック" w:hAnsi="ＭＳ ゴシック"/>
          <w:sz w:val="24"/>
          <w:szCs w:val="24"/>
        </w:rPr>
      </w:pPr>
      <w:r w:rsidRPr="00332F70">
        <w:rPr>
          <w:rFonts w:ascii="ＭＳ ゴシック" w:eastAsia="ＭＳ ゴシック" w:hAnsi="ＭＳ ゴシック" w:hint="eastAsia"/>
          <w:sz w:val="24"/>
          <w:szCs w:val="24"/>
        </w:rPr>
        <w:t>エ　図書館</w:t>
      </w:r>
    </w:p>
    <w:p w14:paraId="20A27FB0" w14:textId="77777777" w:rsidR="00D10238" w:rsidRPr="00332F70" w:rsidRDefault="00D10238" w:rsidP="00D10238">
      <w:pPr>
        <w:spacing w:line="360" w:lineRule="exact"/>
        <w:ind w:firstLineChars="300" w:firstLine="720"/>
        <w:rPr>
          <w:rFonts w:ascii="ＭＳ 明朝" w:hAnsi="ＭＳ 明朝"/>
          <w:sz w:val="24"/>
          <w:szCs w:val="24"/>
        </w:rPr>
      </w:pPr>
      <w:r w:rsidRPr="00332F70">
        <w:rPr>
          <w:rFonts w:ascii="ＭＳ 明朝" w:hAnsi="ＭＳ 明朝" w:hint="eastAsia"/>
          <w:sz w:val="24"/>
          <w:szCs w:val="24"/>
        </w:rPr>
        <w:t>【主な取組】</w:t>
      </w:r>
    </w:p>
    <w:p w14:paraId="5DB094D2" w14:textId="77777777" w:rsidR="0095187D" w:rsidRPr="00332F70" w:rsidRDefault="0095187D" w:rsidP="0095187D">
      <w:pPr>
        <w:spacing w:line="360" w:lineRule="exact"/>
        <w:ind w:firstLineChars="100" w:firstLine="240"/>
        <w:rPr>
          <w:rFonts w:ascii="ＭＳ 明朝" w:hAnsi="ＭＳ 明朝"/>
          <w:sz w:val="24"/>
          <w:szCs w:val="24"/>
        </w:rPr>
      </w:pPr>
      <w:r w:rsidRPr="00332F70">
        <w:rPr>
          <w:rFonts w:ascii="ＭＳ 明朝" w:hAnsi="ＭＳ 明朝" w:hint="eastAsia"/>
          <w:sz w:val="24"/>
          <w:szCs w:val="24"/>
        </w:rPr>
        <w:t xml:space="preserve">　　　◎施設の維持修繕及び耐震補強の推進</w:t>
      </w:r>
    </w:p>
    <w:p w14:paraId="5A4A256A" w14:textId="77777777" w:rsidR="0095187D" w:rsidRPr="00332F70" w:rsidRDefault="0095187D" w:rsidP="0095187D">
      <w:pPr>
        <w:spacing w:line="360" w:lineRule="exact"/>
        <w:ind w:leftChars="442" w:left="928" w:firstLineChars="100" w:firstLine="240"/>
        <w:rPr>
          <w:rFonts w:ascii="ＭＳ 明朝" w:hAnsi="ＭＳ 明朝"/>
          <w:sz w:val="24"/>
          <w:szCs w:val="24"/>
        </w:rPr>
      </w:pPr>
      <w:r w:rsidRPr="00332F70">
        <w:rPr>
          <w:rFonts w:ascii="ＭＳ 明朝" w:hAnsi="ＭＳ 明朝" w:hint="eastAsia"/>
          <w:sz w:val="24"/>
          <w:szCs w:val="24"/>
        </w:rPr>
        <w:t>昭和５６年建設の当該施設は、平成２４年度に耐震補強工事を行いましたが、老朽化に伴い引き続き施設の維持修繕が必要です。</w:t>
      </w:r>
    </w:p>
    <w:p w14:paraId="698A2747" w14:textId="77777777" w:rsidR="0095187D" w:rsidRPr="00332F70" w:rsidRDefault="0095187D" w:rsidP="0095187D">
      <w:pPr>
        <w:spacing w:line="360" w:lineRule="exact"/>
        <w:ind w:firstLineChars="300" w:firstLine="720"/>
        <w:rPr>
          <w:rFonts w:ascii="ＭＳ 明朝" w:hAnsi="ＭＳ 明朝"/>
          <w:sz w:val="24"/>
          <w:szCs w:val="24"/>
        </w:rPr>
      </w:pPr>
      <w:r w:rsidRPr="00332F70">
        <w:rPr>
          <w:rFonts w:ascii="ＭＳ 明朝" w:hAnsi="ＭＳ 明朝" w:hint="eastAsia"/>
          <w:sz w:val="24"/>
          <w:szCs w:val="24"/>
        </w:rPr>
        <w:t>【主な事業】</w:t>
      </w:r>
    </w:p>
    <w:p w14:paraId="7411AB7A" w14:textId="77777777" w:rsidR="0095187D" w:rsidRPr="00332F70" w:rsidRDefault="0095187D" w:rsidP="0095187D">
      <w:pPr>
        <w:spacing w:line="360" w:lineRule="exact"/>
        <w:ind w:firstLineChars="400" w:firstLine="960"/>
        <w:rPr>
          <w:rFonts w:ascii="ＭＳ 明朝" w:hAnsi="ＭＳ 明朝"/>
          <w:sz w:val="24"/>
          <w:szCs w:val="24"/>
        </w:rPr>
      </w:pPr>
      <w:r w:rsidRPr="00332F70">
        <w:rPr>
          <w:rFonts w:ascii="ＭＳ 明朝" w:hAnsi="ＭＳ 明朝" w:hint="eastAsia"/>
          <w:sz w:val="24"/>
          <w:szCs w:val="24"/>
        </w:rPr>
        <w:t>◇施設の維持修繕</w:t>
      </w:r>
    </w:p>
    <w:p w14:paraId="64EC5B9B" w14:textId="77777777" w:rsidR="0095187D" w:rsidRPr="00332F70" w:rsidRDefault="0095187D" w:rsidP="0095187D">
      <w:pPr>
        <w:spacing w:line="360" w:lineRule="exact"/>
        <w:rPr>
          <w:rFonts w:ascii="ＭＳ 明朝" w:hAnsi="ＭＳ 明朝"/>
          <w:sz w:val="24"/>
          <w:szCs w:val="24"/>
        </w:rPr>
      </w:pPr>
    </w:p>
    <w:p w14:paraId="5A8345EA" w14:textId="77777777" w:rsidR="0095187D" w:rsidRPr="00332F70" w:rsidRDefault="0095187D" w:rsidP="0095187D">
      <w:pPr>
        <w:spacing w:line="360" w:lineRule="exact"/>
        <w:ind w:firstLineChars="300" w:firstLine="720"/>
        <w:rPr>
          <w:rFonts w:ascii="ＭＳ ゴシック" w:eastAsia="ＭＳ ゴシック" w:hAnsi="ＭＳ ゴシック"/>
          <w:sz w:val="24"/>
          <w:szCs w:val="24"/>
        </w:rPr>
      </w:pPr>
      <w:r w:rsidRPr="00332F70">
        <w:rPr>
          <w:rFonts w:ascii="ＭＳ ゴシック" w:eastAsia="ＭＳ ゴシック" w:hAnsi="ＭＳ ゴシック" w:hint="eastAsia"/>
          <w:sz w:val="24"/>
          <w:szCs w:val="24"/>
        </w:rPr>
        <w:t>オ　歴史民俗資料館</w:t>
      </w:r>
    </w:p>
    <w:p w14:paraId="1509445A" w14:textId="77777777" w:rsidR="00D10238" w:rsidRPr="00332F70" w:rsidRDefault="00D10238" w:rsidP="00D10238">
      <w:pPr>
        <w:spacing w:line="360" w:lineRule="exact"/>
        <w:ind w:firstLineChars="300" w:firstLine="720"/>
        <w:rPr>
          <w:rFonts w:ascii="ＭＳ 明朝" w:hAnsi="ＭＳ 明朝"/>
          <w:sz w:val="24"/>
          <w:szCs w:val="24"/>
        </w:rPr>
      </w:pPr>
      <w:r w:rsidRPr="00332F70">
        <w:rPr>
          <w:rFonts w:ascii="ＭＳ 明朝" w:hAnsi="ＭＳ 明朝" w:hint="eastAsia"/>
          <w:sz w:val="24"/>
          <w:szCs w:val="24"/>
        </w:rPr>
        <w:t>【主な取組】</w:t>
      </w:r>
    </w:p>
    <w:p w14:paraId="0EB820FB" w14:textId="77777777" w:rsidR="0095187D" w:rsidRPr="00332F70" w:rsidRDefault="0095187D" w:rsidP="0095187D">
      <w:pPr>
        <w:spacing w:line="360" w:lineRule="exact"/>
        <w:ind w:leftChars="442" w:left="928" w:firstLineChars="100" w:firstLine="240"/>
        <w:rPr>
          <w:rFonts w:ascii="ＭＳ 明朝" w:hAnsi="ＭＳ 明朝"/>
          <w:sz w:val="24"/>
          <w:szCs w:val="24"/>
        </w:rPr>
      </w:pPr>
      <w:r w:rsidRPr="00332F70">
        <w:rPr>
          <w:rFonts w:ascii="ＭＳ 明朝" w:hAnsi="ＭＳ 明朝" w:hint="eastAsia"/>
          <w:sz w:val="24"/>
          <w:szCs w:val="24"/>
        </w:rPr>
        <w:t>昭和６０年に開館し、平成５年に施設内のリニューアルを行いましたが、老朽化に伴い引き続き施設の維持修繕が必要です。</w:t>
      </w:r>
    </w:p>
    <w:p w14:paraId="48D5F980" w14:textId="77777777" w:rsidR="0095187D" w:rsidRPr="00332F70" w:rsidRDefault="0095187D" w:rsidP="0095187D">
      <w:pPr>
        <w:spacing w:line="360" w:lineRule="exact"/>
        <w:ind w:leftChars="442" w:left="928" w:firstLineChars="100" w:firstLine="240"/>
        <w:rPr>
          <w:rFonts w:ascii="ＭＳ 明朝" w:hAnsi="ＭＳ 明朝"/>
          <w:sz w:val="24"/>
          <w:szCs w:val="24"/>
        </w:rPr>
      </w:pPr>
    </w:p>
    <w:p w14:paraId="53D185CE" w14:textId="77777777" w:rsidR="0095187D" w:rsidRPr="00332F70" w:rsidRDefault="0095187D" w:rsidP="0095187D">
      <w:pPr>
        <w:spacing w:line="360" w:lineRule="exact"/>
        <w:ind w:firstLineChars="300" w:firstLine="720"/>
        <w:rPr>
          <w:rFonts w:ascii="ＭＳ ゴシック" w:eastAsia="ＭＳ ゴシック" w:hAnsi="ＭＳ ゴシック"/>
          <w:sz w:val="24"/>
          <w:szCs w:val="24"/>
        </w:rPr>
      </w:pPr>
      <w:r w:rsidRPr="00332F70">
        <w:rPr>
          <w:rFonts w:ascii="ＭＳ ゴシック" w:eastAsia="ＭＳ ゴシック" w:hAnsi="ＭＳ ゴシック" w:hint="eastAsia"/>
          <w:sz w:val="24"/>
          <w:szCs w:val="24"/>
        </w:rPr>
        <w:t>カ　スポーツ施設</w:t>
      </w:r>
    </w:p>
    <w:p w14:paraId="717B77C3" w14:textId="77777777" w:rsidR="00D10238" w:rsidRPr="00332F70" w:rsidRDefault="00D10238" w:rsidP="00D10238">
      <w:pPr>
        <w:spacing w:line="360" w:lineRule="exact"/>
        <w:ind w:firstLineChars="300" w:firstLine="720"/>
        <w:rPr>
          <w:rFonts w:ascii="ＭＳ 明朝" w:hAnsi="ＭＳ 明朝"/>
          <w:sz w:val="24"/>
          <w:szCs w:val="24"/>
        </w:rPr>
      </w:pPr>
      <w:r w:rsidRPr="00332F70">
        <w:rPr>
          <w:rFonts w:ascii="ＭＳ 明朝" w:hAnsi="ＭＳ 明朝" w:hint="eastAsia"/>
          <w:sz w:val="24"/>
          <w:szCs w:val="24"/>
        </w:rPr>
        <w:t>【主な取組】</w:t>
      </w:r>
    </w:p>
    <w:p w14:paraId="32D6EED4" w14:textId="77777777" w:rsidR="0095187D" w:rsidRPr="00332F70" w:rsidRDefault="0095187D" w:rsidP="0095187D">
      <w:pPr>
        <w:spacing w:line="360" w:lineRule="exact"/>
        <w:ind w:firstLineChars="400" w:firstLine="960"/>
        <w:rPr>
          <w:rFonts w:ascii="ＭＳ 明朝" w:hAnsi="ＭＳ 明朝"/>
          <w:sz w:val="24"/>
          <w:szCs w:val="24"/>
        </w:rPr>
      </w:pPr>
      <w:r w:rsidRPr="00332F70">
        <w:rPr>
          <w:rFonts w:ascii="ＭＳ 明朝" w:hAnsi="ＭＳ 明朝" w:hint="eastAsia"/>
          <w:sz w:val="24"/>
          <w:szCs w:val="24"/>
        </w:rPr>
        <w:t>◎市民体育館</w:t>
      </w:r>
    </w:p>
    <w:p w14:paraId="7A950D35" w14:textId="69CC1561" w:rsidR="0095187D" w:rsidRPr="00C108DC" w:rsidRDefault="0095187D" w:rsidP="0095187D">
      <w:pPr>
        <w:spacing w:line="360" w:lineRule="exact"/>
        <w:ind w:leftChars="442" w:left="928" w:firstLineChars="100" w:firstLine="240"/>
        <w:rPr>
          <w:rFonts w:ascii="ＭＳ 明朝" w:hAnsi="ＭＳ 明朝"/>
          <w:sz w:val="24"/>
          <w:szCs w:val="24"/>
        </w:rPr>
      </w:pPr>
      <w:r w:rsidRPr="00C108DC">
        <w:rPr>
          <w:rFonts w:ascii="ＭＳ 明朝" w:hAnsi="ＭＳ 明朝" w:hint="eastAsia"/>
          <w:sz w:val="24"/>
          <w:szCs w:val="24"/>
        </w:rPr>
        <w:t>経年による老朽化が進む</w:t>
      </w:r>
      <w:r w:rsidR="00373CA1" w:rsidRPr="00C108DC">
        <w:rPr>
          <w:rFonts w:ascii="ＭＳ 明朝" w:hAnsi="ＭＳ 明朝" w:hint="eastAsia"/>
          <w:sz w:val="24"/>
          <w:szCs w:val="24"/>
        </w:rPr>
        <w:t>なか</w:t>
      </w:r>
      <w:r w:rsidRPr="00C108DC">
        <w:rPr>
          <w:rFonts w:ascii="ＭＳ 明朝" w:hAnsi="ＭＳ 明朝" w:hint="eastAsia"/>
          <w:sz w:val="24"/>
          <w:szCs w:val="24"/>
        </w:rPr>
        <w:t>、引き続き計画的な改修整備を行い、屋内スポーツの拠点として効果的、効率的な管理運営に努めます。</w:t>
      </w:r>
    </w:p>
    <w:p w14:paraId="4328B46C" w14:textId="77777777" w:rsidR="0095187D" w:rsidRPr="00C108DC" w:rsidRDefault="0095187D" w:rsidP="0095187D">
      <w:pPr>
        <w:spacing w:line="360" w:lineRule="exact"/>
        <w:ind w:firstLineChars="400" w:firstLine="960"/>
        <w:rPr>
          <w:rFonts w:ascii="ＭＳ 明朝" w:hAnsi="ＭＳ 明朝"/>
          <w:sz w:val="24"/>
          <w:szCs w:val="24"/>
        </w:rPr>
      </w:pPr>
      <w:r w:rsidRPr="00C108DC">
        <w:rPr>
          <w:rFonts w:ascii="ＭＳ 明朝" w:hAnsi="ＭＳ 明朝" w:hint="eastAsia"/>
          <w:sz w:val="24"/>
          <w:szCs w:val="24"/>
        </w:rPr>
        <w:t>◎市民プール</w:t>
      </w:r>
    </w:p>
    <w:p w14:paraId="0B9E6AFB" w14:textId="60441AF9" w:rsidR="0095187D" w:rsidRPr="00C108DC" w:rsidRDefault="0095187D" w:rsidP="0095187D">
      <w:pPr>
        <w:spacing w:line="360" w:lineRule="exact"/>
        <w:ind w:leftChars="400" w:left="840" w:firstLineChars="100" w:firstLine="240"/>
        <w:rPr>
          <w:rFonts w:ascii="ＭＳ 明朝" w:hAnsi="ＭＳ 明朝"/>
          <w:sz w:val="24"/>
          <w:szCs w:val="24"/>
        </w:rPr>
      </w:pPr>
      <w:r w:rsidRPr="00C108DC">
        <w:rPr>
          <w:rFonts w:ascii="ＭＳ 明朝" w:hAnsi="ＭＳ 明朝" w:hint="eastAsia"/>
          <w:sz w:val="24"/>
          <w:szCs w:val="24"/>
        </w:rPr>
        <w:t>屋外プールとして、指定管理者制度の下での適切な管理運営に努めます。</w:t>
      </w:r>
    </w:p>
    <w:p w14:paraId="577AC732" w14:textId="77777777" w:rsidR="0095187D" w:rsidRPr="00C108DC" w:rsidRDefault="0095187D" w:rsidP="0095187D">
      <w:pPr>
        <w:spacing w:line="360" w:lineRule="exact"/>
        <w:ind w:firstLineChars="400" w:firstLine="960"/>
        <w:rPr>
          <w:rFonts w:ascii="ＭＳ 明朝" w:hAnsi="ＭＳ 明朝"/>
          <w:sz w:val="24"/>
          <w:szCs w:val="24"/>
        </w:rPr>
      </w:pPr>
      <w:r w:rsidRPr="00C108DC">
        <w:rPr>
          <w:rFonts w:ascii="ＭＳ 明朝" w:hAnsi="ＭＳ 明朝" w:hint="eastAsia"/>
          <w:sz w:val="24"/>
          <w:szCs w:val="24"/>
        </w:rPr>
        <w:t>◎市民グラウンド</w:t>
      </w:r>
    </w:p>
    <w:p w14:paraId="1C38A2DB" w14:textId="77777777" w:rsidR="0095187D" w:rsidRPr="00C108DC" w:rsidRDefault="0095187D" w:rsidP="0095187D">
      <w:pPr>
        <w:spacing w:line="360" w:lineRule="exact"/>
        <w:ind w:firstLineChars="500" w:firstLine="1200"/>
        <w:rPr>
          <w:rFonts w:ascii="ＭＳ 明朝" w:hAnsi="ＭＳ 明朝"/>
          <w:sz w:val="24"/>
          <w:szCs w:val="24"/>
        </w:rPr>
      </w:pPr>
      <w:r w:rsidRPr="00C108DC">
        <w:rPr>
          <w:rFonts w:ascii="ＭＳ 明朝" w:hAnsi="ＭＳ 明朝" w:hint="eastAsia"/>
          <w:sz w:val="24"/>
          <w:szCs w:val="24"/>
        </w:rPr>
        <w:t>多目的な屋外スポーツの拠点として適切な管理運営に努めます。</w:t>
      </w:r>
    </w:p>
    <w:p w14:paraId="43CC6F4B"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◎温水プール</w:t>
      </w:r>
    </w:p>
    <w:p w14:paraId="14D671E1" w14:textId="77777777" w:rsidR="0095187D" w:rsidRPr="006624E7" w:rsidRDefault="0095187D" w:rsidP="0095187D">
      <w:pPr>
        <w:spacing w:line="360" w:lineRule="exact"/>
        <w:ind w:leftChars="442" w:left="928" w:firstLineChars="100" w:firstLine="240"/>
        <w:rPr>
          <w:rFonts w:ascii="ＭＳ 明朝" w:hAnsi="ＭＳ 明朝"/>
          <w:sz w:val="24"/>
          <w:szCs w:val="24"/>
        </w:rPr>
      </w:pPr>
      <w:r w:rsidRPr="006624E7">
        <w:rPr>
          <w:rFonts w:ascii="ＭＳ 明朝" w:hAnsi="ＭＳ 明朝" w:hint="eastAsia"/>
          <w:sz w:val="24"/>
          <w:szCs w:val="24"/>
        </w:rPr>
        <w:t>指定管理者による指定期間を５年とし、引き続き指定管理者制度による適</w:t>
      </w:r>
      <w:r w:rsidRPr="006624E7">
        <w:rPr>
          <w:rFonts w:ascii="ＭＳ 明朝" w:hAnsi="ＭＳ 明朝" w:hint="eastAsia"/>
          <w:sz w:val="24"/>
          <w:szCs w:val="24"/>
        </w:rPr>
        <w:lastRenderedPageBreak/>
        <w:t>切な管理運営を</w:t>
      </w:r>
      <w:r>
        <w:rPr>
          <w:rFonts w:ascii="ＭＳ 明朝" w:hAnsi="ＭＳ 明朝" w:hint="eastAsia"/>
          <w:sz w:val="24"/>
          <w:szCs w:val="24"/>
        </w:rPr>
        <w:t>検討します。また、施設設備については計画的な整備改修を行います</w:t>
      </w:r>
      <w:r w:rsidRPr="006624E7">
        <w:rPr>
          <w:rFonts w:ascii="ＭＳ 明朝" w:hAnsi="ＭＳ 明朝" w:hint="eastAsia"/>
          <w:sz w:val="24"/>
          <w:szCs w:val="24"/>
        </w:rPr>
        <w:t>。</w:t>
      </w:r>
    </w:p>
    <w:p w14:paraId="01DB9238" w14:textId="77777777" w:rsidR="0095187D" w:rsidRPr="006624E7" w:rsidRDefault="0095187D" w:rsidP="0095187D">
      <w:pPr>
        <w:spacing w:line="360" w:lineRule="exact"/>
        <w:rPr>
          <w:rFonts w:ascii="ＭＳ 明朝" w:hAnsi="ＭＳ 明朝"/>
          <w:sz w:val="24"/>
          <w:szCs w:val="24"/>
        </w:rPr>
      </w:pPr>
    </w:p>
    <w:p w14:paraId="5F851AC6" w14:textId="77777777" w:rsidR="0095187D" w:rsidRPr="006624E7" w:rsidRDefault="0095187D" w:rsidP="0095187D">
      <w:pPr>
        <w:spacing w:line="360" w:lineRule="exact"/>
        <w:ind w:firstLineChars="300" w:firstLine="720"/>
        <w:rPr>
          <w:rFonts w:ascii="ＭＳ 明朝" w:hAnsi="ＭＳ 明朝"/>
          <w:sz w:val="24"/>
          <w:szCs w:val="24"/>
        </w:rPr>
      </w:pPr>
      <w:r w:rsidRPr="006624E7">
        <w:rPr>
          <w:rFonts w:ascii="ＭＳ 明朝" w:hAnsi="ＭＳ 明朝" w:hint="eastAsia"/>
          <w:sz w:val="24"/>
          <w:szCs w:val="24"/>
        </w:rPr>
        <w:t>【主な事業】</w:t>
      </w:r>
    </w:p>
    <w:p w14:paraId="10611320" w14:textId="77777777" w:rsidR="0095187D" w:rsidRPr="006624E7" w:rsidRDefault="0095187D" w:rsidP="0095187D">
      <w:pPr>
        <w:spacing w:line="360" w:lineRule="exact"/>
        <w:ind w:firstLineChars="400" w:firstLine="960"/>
        <w:rPr>
          <w:rFonts w:ascii="ＭＳ 明朝" w:hAnsi="ＭＳ 明朝"/>
          <w:b/>
          <w:sz w:val="24"/>
          <w:szCs w:val="24"/>
        </w:rPr>
      </w:pPr>
      <w:r w:rsidRPr="006624E7">
        <w:rPr>
          <w:rFonts w:ascii="ＭＳ 明朝" w:hAnsi="ＭＳ 明朝" w:hint="eastAsia"/>
          <w:sz w:val="24"/>
          <w:szCs w:val="24"/>
        </w:rPr>
        <w:t>◇市民体育館管理運営事業　　　　◇市民プール管理運営事業</w:t>
      </w:r>
    </w:p>
    <w:p w14:paraId="77275A09" w14:textId="77777777" w:rsidR="0095187D" w:rsidRPr="006624E7" w:rsidRDefault="0095187D" w:rsidP="0095187D">
      <w:pPr>
        <w:spacing w:line="360" w:lineRule="exact"/>
        <w:ind w:firstLineChars="400" w:firstLine="960"/>
        <w:rPr>
          <w:rFonts w:ascii="ＭＳ 明朝" w:hAnsi="ＭＳ 明朝"/>
          <w:sz w:val="24"/>
          <w:szCs w:val="24"/>
        </w:rPr>
      </w:pPr>
      <w:r w:rsidRPr="006624E7">
        <w:rPr>
          <w:rFonts w:ascii="ＭＳ 明朝" w:hAnsi="ＭＳ 明朝" w:hint="eastAsia"/>
          <w:sz w:val="24"/>
          <w:szCs w:val="24"/>
        </w:rPr>
        <w:t>◇市民グラウンド管理運営事業　　◇温水プール管理運営事業</w:t>
      </w:r>
    </w:p>
    <w:p w14:paraId="3BB5F9F0" w14:textId="77777777" w:rsidR="0095187D" w:rsidRPr="006624E7" w:rsidRDefault="0095187D" w:rsidP="0095187D">
      <w:pPr>
        <w:spacing w:line="360" w:lineRule="exact"/>
        <w:ind w:firstLineChars="100" w:firstLine="240"/>
        <w:rPr>
          <w:rFonts w:ascii="ＭＳ 明朝" w:hAnsi="ＭＳ 明朝"/>
          <w:sz w:val="24"/>
          <w:szCs w:val="24"/>
        </w:rPr>
      </w:pPr>
    </w:p>
    <w:p w14:paraId="4F4250F7" w14:textId="2CE77431" w:rsidR="0095187D" w:rsidRPr="006624E7" w:rsidRDefault="00F155ED" w:rsidP="0095187D">
      <w:pPr>
        <w:spacing w:line="360" w:lineRule="exact"/>
        <w:ind w:firstLineChars="100" w:firstLine="210"/>
        <w:rPr>
          <w:rFonts w:ascii="ＭＳ 明朝" w:hAnsi="ＭＳ 明朝"/>
          <w:sz w:val="24"/>
          <w:szCs w:val="24"/>
        </w:rPr>
      </w:pPr>
      <w:r>
        <w:rPr>
          <w:noProof/>
        </w:rPr>
        <w:pict w14:anchorId="2FC4D335">
          <v:shape id="Text Box 63" o:spid="_x0000_s1115" type="#_x0000_t202" style="position:absolute;left:0;text-align:left;margin-left:42.45pt;margin-top:.5pt;width:361.5pt;height:97.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" filled="f" fillcolor="black">
            <v:shadow color="#7f7f7f" opacity=".5" offset="1pt"/>
            <v:textbox>
              <w:txbxContent>
                <w:p w14:paraId="6A3A5BF6" w14:textId="77777777" w:rsidR="00EA4FA8" w:rsidRPr="00972E29" w:rsidRDefault="00EA4FA8" w:rsidP="0095187D">
                  <w:pPr>
                    <w:spacing w:line="360" w:lineRule="exact"/>
                    <w:rPr>
                      <w:rFonts w:ascii="ＭＳ 明朝" w:hAnsi="ＭＳ 明朝"/>
                      <w:sz w:val="24"/>
                      <w:szCs w:val="24"/>
                    </w:rPr>
                  </w:pPr>
                  <w:r w:rsidRPr="00972E29">
                    <w:rPr>
                      <w:rFonts w:ascii="ＭＳ 明朝" w:hAnsi="ＭＳ 明朝" w:hint="eastAsia"/>
                      <w:sz w:val="24"/>
                      <w:szCs w:val="24"/>
                    </w:rPr>
                    <w:t>【目　標】</w:t>
                  </w:r>
                </w:p>
                <w:p w14:paraId="5BE6D1E5" w14:textId="77777777" w:rsidR="00EA4FA8" w:rsidRPr="00972E29" w:rsidRDefault="00EA4FA8" w:rsidP="0095187D">
                  <w:pPr>
                    <w:spacing w:line="360" w:lineRule="exact"/>
                    <w:ind w:firstLineChars="100" w:firstLine="240"/>
                    <w:rPr>
                      <w:rFonts w:ascii="ＭＳ 明朝" w:hAnsi="ＭＳ 明朝"/>
                      <w:sz w:val="24"/>
                      <w:szCs w:val="24"/>
                    </w:rPr>
                  </w:pPr>
                  <w:r w:rsidRPr="00972E29">
                    <w:rPr>
                      <w:rFonts w:ascii="ＭＳ 明朝" w:hAnsi="ＭＳ 明朝" w:hint="eastAsia"/>
                      <w:sz w:val="24"/>
                      <w:szCs w:val="24"/>
                    </w:rPr>
                    <w:t>☆市民体育館施設改修工事</w:t>
                  </w:r>
                </w:p>
                <w:p w14:paraId="410F1CC0" w14:textId="77777777" w:rsidR="00EA4FA8" w:rsidRDefault="00EA4FA8" w:rsidP="0095187D">
                  <w:pPr>
                    <w:spacing w:line="360" w:lineRule="exact"/>
                    <w:ind w:firstLineChars="200" w:firstLine="480"/>
                    <w:rPr>
                      <w:rFonts w:ascii="ＭＳ 明朝" w:hAnsi="ＭＳ 明朝"/>
                      <w:sz w:val="24"/>
                      <w:szCs w:val="24"/>
                    </w:rPr>
                  </w:pPr>
                  <w:r>
                    <w:rPr>
                      <w:rFonts w:ascii="ＭＳ 明朝" w:hAnsi="ＭＳ 明朝" w:hint="eastAsia"/>
                      <w:sz w:val="24"/>
                      <w:szCs w:val="24"/>
                    </w:rPr>
                    <w:t xml:space="preserve">　　→　平成３２</w:t>
                  </w:r>
                  <w:r w:rsidRPr="00972E29">
                    <w:rPr>
                      <w:rFonts w:ascii="ＭＳ 明朝" w:hAnsi="ＭＳ 明朝" w:hint="eastAsia"/>
                      <w:sz w:val="24"/>
                      <w:szCs w:val="24"/>
                    </w:rPr>
                    <w:t>年度までに実施</w:t>
                  </w:r>
                </w:p>
                <w:p w14:paraId="7BCED46D" w14:textId="77777777" w:rsidR="00EA4FA8" w:rsidRPr="00C108DC" w:rsidRDefault="00EA4FA8" w:rsidP="0095187D">
                  <w:pPr>
                    <w:spacing w:line="360" w:lineRule="exact"/>
                    <w:rPr>
                      <w:rFonts w:ascii="ＭＳ 明朝" w:hAnsi="ＭＳ 明朝"/>
                      <w:sz w:val="24"/>
                      <w:szCs w:val="24"/>
                    </w:rPr>
                  </w:pPr>
                  <w:r>
                    <w:rPr>
                      <w:rFonts w:ascii="ＭＳ 明朝" w:hAnsi="ＭＳ 明朝" w:hint="eastAsia"/>
                      <w:sz w:val="24"/>
                      <w:szCs w:val="24"/>
                    </w:rPr>
                    <w:t xml:space="preserve">　</w:t>
                  </w:r>
                  <w:r w:rsidRPr="00C108DC">
                    <w:rPr>
                      <w:rFonts w:ascii="ＭＳ 明朝" w:hAnsi="ＭＳ 明朝" w:hint="eastAsia"/>
                      <w:sz w:val="24"/>
                      <w:szCs w:val="24"/>
                    </w:rPr>
                    <w:t>☆温水プール施設改修工事</w:t>
                  </w:r>
                </w:p>
                <w:p w14:paraId="48B86244" w14:textId="77777777" w:rsidR="00EA4FA8" w:rsidRPr="00C108DC" w:rsidRDefault="00EA4FA8" w:rsidP="0095187D">
                  <w:pPr>
                    <w:spacing w:line="360" w:lineRule="exact"/>
                    <w:rPr>
                      <w:rFonts w:ascii="ＭＳ 明朝" w:hAnsi="ＭＳ 明朝"/>
                      <w:sz w:val="24"/>
                      <w:szCs w:val="24"/>
                    </w:rPr>
                  </w:pPr>
                  <w:r w:rsidRPr="00C108DC">
                    <w:rPr>
                      <w:rFonts w:ascii="ＭＳ 明朝" w:hAnsi="ＭＳ 明朝" w:hint="eastAsia"/>
                      <w:sz w:val="24"/>
                      <w:szCs w:val="24"/>
                    </w:rPr>
                    <w:t xml:space="preserve">　　　　→　平成３２年度までに実施</w:t>
                  </w:r>
                </w:p>
              </w:txbxContent>
            </v:textbox>
            <w10:wrap anchorx="margin"/>
          </v:shape>
        </w:pict>
      </w:r>
    </w:p>
    <w:p w14:paraId="3E28F955" w14:textId="77777777" w:rsidR="0095187D" w:rsidRPr="006624E7" w:rsidRDefault="0095187D" w:rsidP="0095187D">
      <w:pPr>
        <w:spacing w:line="360" w:lineRule="exact"/>
        <w:ind w:firstLineChars="100" w:firstLine="240"/>
        <w:rPr>
          <w:rFonts w:ascii="ＭＳ 明朝" w:hAnsi="ＭＳ 明朝"/>
          <w:sz w:val="24"/>
          <w:szCs w:val="24"/>
        </w:rPr>
      </w:pPr>
    </w:p>
    <w:p w14:paraId="44F21768" w14:textId="77777777" w:rsidR="0095187D" w:rsidRPr="006624E7" w:rsidRDefault="0095187D" w:rsidP="0095187D">
      <w:pPr>
        <w:spacing w:line="360" w:lineRule="exact"/>
        <w:ind w:firstLineChars="100" w:firstLine="240"/>
        <w:rPr>
          <w:rFonts w:ascii="ＭＳ 明朝" w:hAnsi="ＭＳ 明朝"/>
          <w:sz w:val="24"/>
          <w:szCs w:val="24"/>
        </w:rPr>
      </w:pPr>
    </w:p>
    <w:p w14:paraId="7BC2B0DD" w14:textId="77777777" w:rsidR="0095187D" w:rsidRPr="0095187D" w:rsidRDefault="0095187D" w:rsidP="0060626F">
      <w:pPr>
        <w:rPr>
          <w:rFonts w:asciiTheme="majorEastAsia" w:eastAsiaTheme="majorEastAsia" w:hAnsiTheme="majorEastAsia"/>
          <w:sz w:val="28"/>
          <w:szCs w:val="28"/>
        </w:rPr>
      </w:pPr>
    </w:p>
    <w:p w14:paraId="77080AF6" w14:textId="77777777" w:rsidR="0095187D" w:rsidRDefault="0095187D" w:rsidP="0060626F">
      <w:pPr>
        <w:rPr>
          <w:rFonts w:asciiTheme="majorEastAsia" w:eastAsiaTheme="majorEastAsia" w:hAnsiTheme="majorEastAsia"/>
          <w:sz w:val="28"/>
          <w:szCs w:val="28"/>
        </w:rPr>
      </w:pPr>
    </w:p>
    <w:p w14:paraId="0A99892A" w14:textId="77777777" w:rsidR="0095187D" w:rsidRDefault="0095187D" w:rsidP="0060626F">
      <w:pPr>
        <w:rPr>
          <w:rFonts w:asciiTheme="majorEastAsia" w:eastAsiaTheme="majorEastAsia" w:hAnsiTheme="majorEastAsia"/>
          <w:sz w:val="28"/>
          <w:szCs w:val="28"/>
        </w:rPr>
      </w:pPr>
    </w:p>
    <w:p w14:paraId="3F2FC53C" w14:textId="77777777" w:rsidR="0095187D" w:rsidRDefault="0095187D" w:rsidP="0060626F">
      <w:pPr>
        <w:rPr>
          <w:rFonts w:asciiTheme="majorEastAsia" w:eastAsiaTheme="majorEastAsia" w:hAnsiTheme="majorEastAsia"/>
          <w:sz w:val="28"/>
          <w:szCs w:val="28"/>
        </w:rPr>
      </w:pPr>
    </w:p>
    <w:p w14:paraId="0DAF30C3" w14:textId="77777777" w:rsidR="00D7566B" w:rsidRDefault="00D7566B" w:rsidP="0060626F">
      <w:pPr>
        <w:rPr>
          <w:rFonts w:asciiTheme="majorEastAsia" w:eastAsiaTheme="majorEastAsia" w:hAnsiTheme="majorEastAsia"/>
          <w:sz w:val="28"/>
          <w:szCs w:val="28"/>
        </w:rPr>
      </w:pPr>
    </w:p>
    <w:p w14:paraId="14EE52A7" w14:textId="77777777" w:rsidR="00D7566B" w:rsidRDefault="00D7566B" w:rsidP="0060626F">
      <w:pPr>
        <w:rPr>
          <w:rFonts w:asciiTheme="majorEastAsia" w:eastAsiaTheme="majorEastAsia" w:hAnsiTheme="majorEastAsia"/>
          <w:sz w:val="28"/>
          <w:szCs w:val="28"/>
        </w:rPr>
      </w:pPr>
    </w:p>
    <w:p w14:paraId="15E591C9" w14:textId="77777777" w:rsidR="00D7566B" w:rsidRDefault="00D7566B" w:rsidP="0060626F">
      <w:pPr>
        <w:rPr>
          <w:rFonts w:asciiTheme="majorEastAsia" w:eastAsiaTheme="majorEastAsia" w:hAnsiTheme="majorEastAsia"/>
          <w:sz w:val="28"/>
          <w:szCs w:val="28"/>
        </w:rPr>
      </w:pPr>
    </w:p>
    <w:p w14:paraId="23167994" w14:textId="312350A6" w:rsidR="00E67F1B" w:rsidRDefault="00E67F1B" w:rsidP="0060626F">
      <w:pPr>
        <w:rPr>
          <w:rFonts w:asciiTheme="majorEastAsia" w:eastAsiaTheme="majorEastAsia" w:hAnsiTheme="majorEastAsia"/>
          <w:sz w:val="28"/>
          <w:szCs w:val="28"/>
        </w:rPr>
      </w:pPr>
    </w:p>
    <w:p w14:paraId="715B65A6" w14:textId="77777777" w:rsidR="00BA6A85" w:rsidRDefault="00BA6A85" w:rsidP="0060626F">
      <w:pPr>
        <w:rPr>
          <w:rFonts w:asciiTheme="majorEastAsia" w:eastAsiaTheme="majorEastAsia" w:hAnsiTheme="majorEastAsia"/>
          <w:sz w:val="28"/>
          <w:szCs w:val="28"/>
        </w:rPr>
      </w:pPr>
    </w:p>
    <w:p w14:paraId="5A578478" w14:textId="77777777" w:rsidR="00BA6A85" w:rsidRDefault="00BA6A85" w:rsidP="0060626F">
      <w:pPr>
        <w:rPr>
          <w:rFonts w:asciiTheme="majorEastAsia" w:eastAsiaTheme="majorEastAsia" w:hAnsiTheme="majorEastAsia"/>
          <w:sz w:val="28"/>
          <w:szCs w:val="28"/>
        </w:rPr>
      </w:pPr>
    </w:p>
    <w:p w14:paraId="6A81D079" w14:textId="77777777" w:rsidR="00BA6A85" w:rsidRDefault="00BA6A85" w:rsidP="0060626F">
      <w:pPr>
        <w:rPr>
          <w:rFonts w:asciiTheme="majorEastAsia" w:eastAsiaTheme="majorEastAsia" w:hAnsiTheme="majorEastAsia"/>
          <w:sz w:val="28"/>
          <w:szCs w:val="28"/>
        </w:rPr>
      </w:pPr>
    </w:p>
    <w:p w14:paraId="1127ACD8" w14:textId="77777777" w:rsidR="00BA6A85" w:rsidRDefault="00BA6A85" w:rsidP="0060626F">
      <w:pPr>
        <w:rPr>
          <w:rFonts w:asciiTheme="majorEastAsia" w:eastAsiaTheme="majorEastAsia" w:hAnsiTheme="majorEastAsia"/>
          <w:sz w:val="28"/>
          <w:szCs w:val="28"/>
        </w:rPr>
      </w:pPr>
    </w:p>
    <w:p w14:paraId="3A1E89C0" w14:textId="77777777" w:rsidR="00BA6A85" w:rsidRDefault="00BA6A85" w:rsidP="0060626F">
      <w:pPr>
        <w:rPr>
          <w:rFonts w:asciiTheme="majorEastAsia" w:eastAsiaTheme="majorEastAsia" w:hAnsiTheme="majorEastAsia"/>
          <w:sz w:val="28"/>
          <w:szCs w:val="28"/>
        </w:rPr>
      </w:pPr>
    </w:p>
    <w:p w14:paraId="409755D4" w14:textId="77777777" w:rsidR="00BA6A85" w:rsidRDefault="00BA6A85" w:rsidP="0060626F">
      <w:pPr>
        <w:rPr>
          <w:rFonts w:asciiTheme="majorEastAsia" w:eastAsiaTheme="majorEastAsia" w:hAnsiTheme="majorEastAsia"/>
          <w:sz w:val="28"/>
          <w:szCs w:val="28"/>
        </w:rPr>
      </w:pPr>
    </w:p>
    <w:p w14:paraId="1F0B908C" w14:textId="77777777" w:rsidR="009718BF" w:rsidRPr="00607969" w:rsidRDefault="009718BF" w:rsidP="009718BF">
      <w:pPr>
        <w:rPr>
          <w:rFonts w:asciiTheme="majorEastAsia" w:eastAsiaTheme="majorEastAsia" w:hAnsiTheme="majorEastAsia"/>
          <w:b/>
          <w:sz w:val="28"/>
          <w:szCs w:val="28"/>
        </w:rPr>
      </w:pPr>
      <w:r w:rsidRPr="00607969">
        <w:rPr>
          <w:rFonts w:asciiTheme="majorEastAsia" w:eastAsiaTheme="majorEastAsia" w:hAnsiTheme="majorEastAsia" w:hint="eastAsia"/>
          <w:b/>
          <w:sz w:val="28"/>
          <w:szCs w:val="28"/>
        </w:rPr>
        <w:lastRenderedPageBreak/>
        <w:t>第５章　計画の進行管理</w:t>
      </w:r>
    </w:p>
    <w:p w14:paraId="19B4FF76" w14:textId="77777777" w:rsidR="009718BF" w:rsidRDefault="009718BF" w:rsidP="009718BF">
      <w:pPr>
        <w:rPr>
          <w:sz w:val="24"/>
          <w:szCs w:val="24"/>
        </w:rPr>
      </w:pPr>
    </w:p>
    <w:p w14:paraId="4FB918F9" w14:textId="77777777" w:rsidR="009718BF" w:rsidRDefault="009718BF" w:rsidP="009718BF">
      <w:pPr>
        <w:rPr>
          <w:sz w:val="24"/>
          <w:szCs w:val="24"/>
        </w:rPr>
      </w:pPr>
      <w:r>
        <w:rPr>
          <w:rFonts w:hint="eastAsia"/>
          <w:sz w:val="24"/>
          <w:szCs w:val="24"/>
        </w:rPr>
        <w:t xml:space="preserve">　本計画を効果的かつ着実に推進するためには、本計画の周知と理解を図ることが不可欠です。学校教育関係者、社会教育関係機関や団体などに対しては校園長会を通じた周知や説明会の開催など、きめ細かな対応に努めるほか、市民に対しては市広報紙やホームページなどを活用して広報に努めます。</w:t>
      </w:r>
    </w:p>
    <w:p w14:paraId="0AFFF0C3" w14:textId="77777777" w:rsidR="009718BF" w:rsidRPr="00EB0E33" w:rsidRDefault="009718BF" w:rsidP="009718BF">
      <w:pPr>
        <w:rPr>
          <w:sz w:val="24"/>
          <w:szCs w:val="24"/>
        </w:rPr>
      </w:pPr>
      <w:r>
        <w:rPr>
          <w:rFonts w:hint="eastAsia"/>
          <w:sz w:val="24"/>
          <w:szCs w:val="24"/>
        </w:rPr>
        <w:t xml:space="preserve">　一方、本計画の進行管理については、それぞれの施策や事業について、その成果を点検・評価することが重要であることから、本市の行政評価システムの中で、教育行政の自己点検・評価を実施し、結果を適切に公表することにより市民への説明責任を果たすとともに、本市の教育に対する関心を高め、市民の参画につなげていきます。</w:t>
      </w:r>
    </w:p>
    <w:p w14:paraId="17C41653" w14:textId="77777777" w:rsidR="009718BF" w:rsidRPr="00BB730B" w:rsidRDefault="009718BF" w:rsidP="009718BF">
      <w:pPr>
        <w:rPr>
          <w:sz w:val="24"/>
          <w:szCs w:val="24"/>
        </w:rPr>
      </w:pPr>
      <w:r>
        <w:rPr>
          <w:rFonts w:hint="eastAsia"/>
          <w:sz w:val="24"/>
          <w:szCs w:val="24"/>
        </w:rPr>
        <w:t xml:space="preserve">　また、第５次相生市総合計画の実施計画により事業の確実な実施を確保するとともに、年度ごとの事業計画として「相生の教育」を作成して、一層の具体化を図り、目標達成に向けて着実に取り組みを進めます。</w:t>
      </w:r>
    </w:p>
    <w:p w14:paraId="58992B71" w14:textId="77777777" w:rsidR="009718BF" w:rsidRDefault="009718BF" w:rsidP="009718BF">
      <w:pPr>
        <w:rPr>
          <w:sz w:val="24"/>
          <w:szCs w:val="24"/>
        </w:rPr>
      </w:pPr>
      <w:r>
        <w:rPr>
          <w:rFonts w:hint="eastAsia"/>
          <w:sz w:val="24"/>
          <w:szCs w:val="24"/>
        </w:rPr>
        <w:t xml:space="preserve">　なお、急速に変化する社会の中で、教育の分野において対応すべき新たな課題が生じた場合や評価の結果に基づく改善のため、</w:t>
      </w:r>
      <w:r>
        <w:rPr>
          <w:rFonts w:hint="eastAsia"/>
          <w:kern w:val="0"/>
          <w:position w:val="4"/>
          <w:sz w:val="20"/>
          <w:szCs w:val="20"/>
          <w:vertAlign w:val="superscript"/>
        </w:rPr>
        <w:t>※</w:t>
      </w:r>
      <w:r>
        <w:rPr>
          <w:rFonts w:hint="eastAsia"/>
          <w:sz w:val="24"/>
          <w:szCs w:val="24"/>
        </w:rPr>
        <w:t>ＰＤＣＡサイクルを十分意識しながら、計画期間の途中においても必要に応じて見直しを行うこととします。</w:t>
      </w:r>
    </w:p>
    <w:p w14:paraId="07247E39" w14:textId="77777777" w:rsidR="009718BF" w:rsidRDefault="009718BF" w:rsidP="009718BF">
      <w:pPr>
        <w:rPr>
          <w:sz w:val="24"/>
          <w:szCs w:val="24"/>
        </w:rPr>
      </w:pPr>
    </w:p>
    <w:p w14:paraId="1E0B00F7" w14:textId="77777777" w:rsidR="009718BF" w:rsidRPr="00323493" w:rsidRDefault="009718BF" w:rsidP="009718BF">
      <w:pPr>
        <w:widowControl/>
        <w:jc w:val="left"/>
        <w:rPr>
          <w:rFonts w:asciiTheme="majorEastAsia" w:eastAsiaTheme="majorEastAsia" w:hAnsiTheme="majorEastAsia"/>
          <w:sz w:val="28"/>
          <w:szCs w:val="28"/>
        </w:rPr>
      </w:pPr>
    </w:p>
    <w:p w14:paraId="2730B64F" w14:textId="77777777" w:rsidR="009718BF" w:rsidRDefault="009718BF" w:rsidP="009718BF">
      <w:pPr>
        <w:rPr>
          <w:rFonts w:asciiTheme="majorEastAsia" w:eastAsiaTheme="majorEastAsia" w:hAnsiTheme="majorEastAsia"/>
          <w:sz w:val="28"/>
          <w:szCs w:val="28"/>
        </w:rPr>
      </w:pPr>
    </w:p>
    <w:p w14:paraId="12CEBF7B" w14:textId="77777777" w:rsidR="009718BF" w:rsidRDefault="009718BF" w:rsidP="009718BF">
      <w:pPr>
        <w:rPr>
          <w:rFonts w:asciiTheme="majorEastAsia" w:eastAsiaTheme="majorEastAsia" w:hAnsiTheme="majorEastAsia"/>
          <w:sz w:val="28"/>
          <w:szCs w:val="28"/>
        </w:rPr>
      </w:pPr>
    </w:p>
    <w:p w14:paraId="20948FCD" w14:textId="77777777" w:rsidR="009718BF" w:rsidRDefault="009718BF" w:rsidP="009718BF">
      <w:pPr>
        <w:rPr>
          <w:rFonts w:asciiTheme="majorEastAsia" w:eastAsiaTheme="majorEastAsia" w:hAnsiTheme="majorEastAsia"/>
          <w:sz w:val="28"/>
          <w:szCs w:val="28"/>
        </w:rPr>
      </w:pPr>
    </w:p>
    <w:p w14:paraId="7E5D7533" w14:textId="77777777" w:rsidR="009718BF" w:rsidRDefault="009718BF" w:rsidP="009718BF">
      <w:pPr>
        <w:rPr>
          <w:rFonts w:asciiTheme="majorEastAsia" w:eastAsiaTheme="majorEastAsia" w:hAnsiTheme="majorEastAsia"/>
          <w:sz w:val="28"/>
          <w:szCs w:val="28"/>
        </w:rPr>
      </w:pPr>
    </w:p>
    <w:p w14:paraId="62661B8A" w14:textId="77777777" w:rsidR="009718BF" w:rsidRDefault="009718BF" w:rsidP="009718BF">
      <w:pPr>
        <w:rPr>
          <w:rFonts w:asciiTheme="majorEastAsia" w:eastAsiaTheme="majorEastAsia" w:hAnsiTheme="majorEastAsia"/>
          <w:sz w:val="28"/>
          <w:szCs w:val="28"/>
        </w:rPr>
      </w:pPr>
    </w:p>
    <w:p w14:paraId="023B5A46" w14:textId="77777777" w:rsidR="009718BF" w:rsidRDefault="009718BF" w:rsidP="009718BF">
      <w:pPr>
        <w:rPr>
          <w:rFonts w:asciiTheme="majorEastAsia" w:eastAsiaTheme="majorEastAsia" w:hAnsiTheme="majorEastAsia"/>
          <w:sz w:val="28"/>
          <w:szCs w:val="28"/>
        </w:rPr>
      </w:pPr>
    </w:p>
    <w:p w14:paraId="3A02DA70" w14:textId="77777777" w:rsidR="009718BF" w:rsidRDefault="009718BF" w:rsidP="009718BF">
      <w:pPr>
        <w:rPr>
          <w:rFonts w:asciiTheme="majorEastAsia" w:eastAsiaTheme="majorEastAsia" w:hAnsiTheme="majorEastAsia"/>
          <w:sz w:val="28"/>
          <w:szCs w:val="28"/>
        </w:rPr>
      </w:pPr>
    </w:p>
    <w:p w14:paraId="1A82DE92" w14:textId="77777777" w:rsidR="009718BF" w:rsidRDefault="009718BF" w:rsidP="009718BF">
      <w:pPr>
        <w:rPr>
          <w:rFonts w:asciiTheme="majorEastAsia" w:eastAsiaTheme="majorEastAsia" w:hAnsiTheme="majorEastAsia"/>
          <w:sz w:val="28"/>
          <w:szCs w:val="28"/>
        </w:rPr>
      </w:pPr>
    </w:p>
    <w:p w14:paraId="29A15664" w14:textId="77777777" w:rsidR="009718BF" w:rsidRDefault="009718BF" w:rsidP="009718BF">
      <w:pPr>
        <w:rPr>
          <w:rFonts w:asciiTheme="majorEastAsia" w:eastAsiaTheme="majorEastAsia" w:hAnsiTheme="majorEastAsia"/>
          <w:sz w:val="28"/>
          <w:szCs w:val="28"/>
        </w:rPr>
      </w:pPr>
    </w:p>
    <w:p w14:paraId="2D7BFB84" w14:textId="77777777" w:rsidR="009718BF" w:rsidRDefault="009718BF" w:rsidP="009718BF">
      <w:pPr>
        <w:jc w:val="left"/>
        <w:rPr>
          <w:rFonts w:ascii="HG丸ｺﾞｼｯｸM-PRO" w:eastAsia="HG丸ｺﾞｼｯｸM-PRO" w:hAnsi="ＭＳ 明朝"/>
        </w:rPr>
      </w:pPr>
      <w:r>
        <w:rPr>
          <w:rFonts w:ascii="HG丸ｺﾞｼｯｸM-PRO" w:eastAsia="HG丸ｺﾞｼｯｸM-PRO" w:hint="eastAsia"/>
          <w:b/>
          <w:bCs/>
          <w:sz w:val="40"/>
        </w:rPr>
        <w:lastRenderedPageBreak/>
        <w:t>施策体系</w:t>
      </w:r>
    </w:p>
    <w:p w14:paraId="086CD1D8" w14:textId="77777777" w:rsidR="009718BF" w:rsidRDefault="00F155ED" w:rsidP="009718BF">
      <w:pPr>
        <w:ind w:leftChars="457" w:left="960"/>
        <w:rPr>
          <w:rFonts w:ascii="ＭＳ 明朝" w:hAnsi="ＭＳ 明朝"/>
        </w:rPr>
      </w:pPr>
      <w:r>
        <w:rPr>
          <w:rFonts w:ascii="ＭＳ 明朝" w:hAnsi="ＭＳ 明朝"/>
          <w:noProof/>
          <w:sz w:val="20"/>
        </w:rPr>
        <w:pict w14:anchorId="4AB55C1A">
          <v:rect id="_x0000_s1174" style="position:absolute;left:0;text-align:left;margin-left:-19.35pt;margin-top:15pt;width:63.35pt;height:24.6pt;z-index:251667968" fillcolor="aqua" strokecolor="navy" strokeweight="1pt">
            <v:fill opacity="19661f"/>
            <v:textbox style="mso-next-textbox:#_x0000_s1174">
              <w:txbxContent>
                <w:p w14:paraId="41923DC6" w14:textId="77777777" w:rsidR="00EA4FA8" w:rsidRDefault="00EA4FA8" w:rsidP="009718BF">
                  <w:pPr>
                    <w:jc w:val="center"/>
                    <w:rPr>
                      <w:sz w:val="22"/>
                    </w:rPr>
                  </w:pPr>
                  <w:r>
                    <w:rPr>
                      <w:rFonts w:eastAsia="ＭＳ Ｐゴシック" w:hint="eastAsia"/>
                      <w:b/>
                      <w:bCs/>
                      <w:sz w:val="22"/>
                    </w:rPr>
                    <w:t>基本目標</w:t>
                  </w:r>
                </w:p>
              </w:txbxContent>
            </v:textbox>
          </v:rect>
        </w:pict>
      </w:r>
      <w:r>
        <w:rPr>
          <w:rFonts w:ascii="ＭＳ 明朝" w:hAnsi="ＭＳ 明朝"/>
          <w:noProof/>
          <w:sz w:val="20"/>
        </w:rPr>
        <w:pict w14:anchorId="2A9B273D">
          <v:rect id="_x0000_s1175" style="position:absolute;left:0;text-align:left;margin-left:61.05pt;margin-top:15pt;width:141.75pt;height:24.6pt;z-index:251668992" fillcolor="#ff9" strokecolor="#f60" strokeweight="1pt">
            <v:fill opacity="45875f"/>
            <v:textbox style="mso-next-textbox:#_x0000_s1175">
              <w:txbxContent>
                <w:p w14:paraId="3FB9C74A" w14:textId="77777777" w:rsidR="00EA4FA8" w:rsidRDefault="00EA4FA8" w:rsidP="009718BF">
                  <w:pPr>
                    <w:jc w:val="center"/>
                    <w:rPr>
                      <w:sz w:val="22"/>
                    </w:rPr>
                  </w:pPr>
                  <w:r>
                    <w:rPr>
                      <w:rFonts w:eastAsia="ＭＳ Ｐゴシック" w:hint="eastAsia"/>
                      <w:b/>
                      <w:bCs/>
                      <w:sz w:val="22"/>
                    </w:rPr>
                    <w:t>基本方針</w:t>
                  </w:r>
                </w:p>
              </w:txbxContent>
            </v:textbox>
          </v:rect>
        </w:pict>
      </w:r>
      <w:r>
        <w:rPr>
          <w:rFonts w:ascii="ＭＳ 明朝" w:hAnsi="ＭＳ 明朝"/>
          <w:noProof/>
        </w:rPr>
        <w:pict w14:anchorId="1D3D282D">
          <v:line id="_x0000_s1185" style="position:absolute;left:0;text-align:left;z-index:251679232" from="221.4pt,166.9pt" to="221.4pt,379.5pt"/>
        </w:pict>
      </w:r>
      <w:r>
        <w:rPr>
          <w:rFonts w:ascii="ＭＳ 明朝" w:hAnsi="ＭＳ 明朝"/>
          <w:noProof/>
        </w:rPr>
        <w:pict w14:anchorId="4E3B1818">
          <v:line id="_x0000_s1189" style="position:absolute;left:0;text-align:left;z-index:251683328" from="221.65pt,380.8pt" to="241pt,380.8pt"/>
        </w:pict>
      </w:r>
      <w:r>
        <w:rPr>
          <w:rFonts w:ascii="ＭＳ 明朝" w:hAnsi="ＭＳ 明朝"/>
          <w:noProof/>
        </w:rPr>
        <w:pict w14:anchorId="4C183113">
          <v:line id="_x0000_s1190" style="position:absolute;left:0;text-align:left;z-index:251684352" from="222.4pt,166.9pt" to="241.75pt,166.9pt"/>
        </w:pict>
      </w:r>
      <w:r>
        <w:rPr>
          <w:rFonts w:ascii="ＭＳ 明朝" w:hAnsi="ＭＳ 明朝"/>
          <w:noProof/>
        </w:rPr>
        <w:pict w14:anchorId="571F965E">
          <v:shapetype id="_x0000_t32" coordsize="21600,21600" o:spt="32" o:oned="t" path="m,l21600,21600e" filled="f">
            <v:path arrowok="t" fillok="f" o:connecttype="none"/>
            <o:lock v:ext="edit" shapetype="t"/>
          </v:shapetype>
          <v:shape id="_x0000_s1187" type="#_x0000_t32" style="position:absolute;left:0;text-align:left;margin-left:201.8pt;margin-top:188.65pt;width:19.85pt;height:0;z-index:251681280" o:connectortype="straight"/>
        </w:pict>
      </w:r>
      <w:r>
        <w:rPr>
          <w:rFonts w:ascii="ＭＳ 明朝" w:hAnsi="ＭＳ 明朝"/>
          <w:noProof/>
        </w:rPr>
        <w:pict w14:anchorId="71D886A3">
          <v:line id="_x0000_s1188" style="position:absolute;left:0;text-align:left;z-index:251682304" from="201.45pt,346.15pt" to="221.3pt,346.15pt"/>
        </w:pict>
      </w:r>
      <w:r>
        <w:rPr>
          <w:rFonts w:ascii="ＭＳ 明朝" w:hAnsi="ＭＳ 明朝"/>
          <w:noProof/>
        </w:rPr>
        <w:pict w14:anchorId="1AB20A09">
          <v:shape id="_x0000_s1181" type="#_x0000_t202" style="position:absolute;left:0;text-align:left;margin-left:62.45pt;margin-top:314.6pt;width:138.9pt;height:65.2pt;z-index:251675136" fillcolor="#c4bc96">
            <v:fill opacity="45875f"/>
            <v:textbox style="mso-next-textbox:#_x0000_s1181">
              <w:txbxContent>
                <w:p w14:paraId="2A87F6C7" w14:textId="77777777" w:rsidR="00EA4FA8" w:rsidRDefault="00EA4FA8" w:rsidP="009718BF">
                  <w:pPr>
                    <w:rPr>
                      <w:rFonts w:ascii="ＭＳ Ｐゴシック" w:eastAsia="ＭＳ Ｐゴシック" w:hAnsi="ＭＳ Ｐゴシック"/>
                    </w:rPr>
                  </w:pPr>
                  <w:r>
                    <w:rPr>
                      <w:rFonts w:ascii="ＭＳ Ｐゴシック" w:eastAsia="ＭＳ Ｐゴシック" w:hAnsi="ＭＳ Ｐゴシック" w:hint="eastAsia"/>
                    </w:rPr>
                    <w:t>楽しい学びを通じ、豊かな人間力を育む生涯学習の推進</w:t>
                  </w:r>
                </w:p>
                <w:p w14:paraId="3D12F381" w14:textId="77777777" w:rsidR="00EA4FA8" w:rsidRPr="003F262F" w:rsidRDefault="00EA4FA8" w:rsidP="009718BF">
                  <w:pPr>
                    <w:rPr>
                      <w:rFonts w:ascii="ＭＳ Ｐゴシック" w:eastAsia="ＭＳ Ｐゴシック" w:hAnsi="ＭＳ Ｐゴシック"/>
                    </w:rPr>
                  </w:pPr>
                </w:p>
              </w:txbxContent>
            </v:textbox>
          </v:shape>
        </w:pict>
      </w:r>
      <w:r>
        <w:rPr>
          <w:rFonts w:ascii="ＭＳ 明朝" w:hAnsi="ＭＳ 明朝"/>
          <w:noProof/>
        </w:rPr>
        <w:pict w14:anchorId="3B37C79F">
          <v:shape id="_x0000_s1180" type="#_x0000_t202" style="position:absolute;left:0;text-align:left;margin-left:63.5pt;margin-top:160.9pt;width:138.9pt;height:52.5pt;z-index:251674112" fillcolor="#ff9" strokecolor="#f60">
            <v:fill opacity="45875f"/>
            <v:textbox style="mso-next-textbox:#_x0000_s1180">
              <w:txbxContent>
                <w:p w14:paraId="7A8FB096" w14:textId="77777777" w:rsidR="00EA4FA8" w:rsidRDefault="00EA4FA8" w:rsidP="009718BF">
                  <w:pPr>
                    <w:rPr>
                      <w:rFonts w:ascii="ＭＳ Ｐゴシック" w:eastAsia="ＭＳ Ｐゴシック" w:hAnsi="ＭＳ Ｐゴシック"/>
                    </w:rPr>
                  </w:pPr>
                  <w:r>
                    <w:rPr>
                      <w:rFonts w:ascii="ＭＳ Ｐゴシック" w:eastAsia="ＭＳ Ｐゴシック" w:hAnsi="ＭＳ Ｐゴシック" w:hint="eastAsia"/>
                    </w:rPr>
                    <w:t>生きる力を育み、いきいきと輝く相生っ子づくりの推進</w:t>
                  </w:r>
                </w:p>
              </w:txbxContent>
            </v:textbox>
          </v:shape>
        </w:pict>
      </w:r>
      <w:r>
        <w:rPr>
          <w:rFonts w:ascii="ＭＳ 明朝" w:hAnsi="ＭＳ 明朝"/>
          <w:noProof/>
        </w:rPr>
        <w:pict w14:anchorId="65F1FC1F">
          <v:roundrect id="_x0000_s1178" style="position:absolute;left:0;text-align:left;margin-left:241pt;margin-top:82.9pt;width:229.6pt;height:192.75pt;z-index:251672064" arcsize="10923f" fillcolor="#cff" strokecolor="blue">
            <v:textbox style="mso-next-textbox:#_x0000_s1178">
              <w:txbxContent>
                <w:p w14:paraId="5975312B" w14:textId="77777777" w:rsidR="00EA4FA8" w:rsidRDefault="00EA4FA8" w:rsidP="009718BF">
                  <w:pPr>
                    <w:spacing w:line="3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 幼児教育の充実</w:t>
                  </w:r>
                </w:p>
                <w:p w14:paraId="7FEC208C" w14:textId="77777777" w:rsidR="00EA4FA8" w:rsidRDefault="00EA4FA8" w:rsidP="009718BF">
                  <w:pPr>
                    <w:spacing w:line="3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　確かな学力の定着</w:t>
                  </w:r>
                </w:p>
                <w:p w14:paraId="20A9AA93" w14:textId="77777777" w:rsidR="00EA4FA8" w:rsidRDefault="00EA4FA8" w:rsidP="009718BF">
                  <w:pPr>
                    <w:spacing w:line="3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 豊かな心の育成</w:t>
                  </w:r>
                </w:p>
                <w:p w14:paraId="28018BDE" w14:textId="77777777" w:rsidR="00EA4FA8" w:rsidRDefault="00EA4FA8" w:rsidP="009718BF">
                  <w:pPr>
                    <w:spacing w:line="3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 健やかでたくましい体づくり</w:t>
                  </w:r>
                </w:p>
                <w:p w14:paraId="5E5F7B8B" w14:textId="77777777" w:rsidR="00EA4FA8" w:rsidRDefault="00EA4FA8" w:rsidP="009718BF">
                  <w:pPr>
                    <w:spacing w:line="3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w:t>
                  </w:r>
                  <w:r>
                    <w:rPr>
                      <w:rFonts w:ascii="ＭＳ Ｐゴシック" w:eastAsia="ＭＳ Ｐゴシック" w:hAnsi="ＭＳ Ｐゴシック"/>
                      <w:sz w:val="20"/>
                      <w:szCs w:val="20"/>
                    </w:rPr>
                    <w:t>）</w:t>
                  </w:r>
                  <w:r w:rsidRPr="009718BF">
                    <w:rPr>
                      <w:rFonts w:ascii="ＭＳ Ｐゴシック" w:eastAsia="ＭＳ Ｐゴシック" w:hAnsi="ＭＳ Ｐゴシック" w:hint="eastAsia"/>
                      <w:sz w:val="20"/>
                      <w:szCs w:val="20"/>
                    </w:rPr>
                    <w:t xml:space="preserve"> 学校</w:t>
                  </w:r>
                  <w:r w:rsidRPr="009718BF">
                    <w:rPr>
                      <w:rFonts w:ascii="ＭＳ Ｐゴシック" w:eastAsia="ＭＳ Ｐゴシック" w:hAnsi="ＭＳ Ｐゴシック"/>
                      <w:sz w:val="20"/>
                      <w:szCs w:val="20"/>
                    </w:rPr>
                    <w:t>給食の充実と</w:t>
                  </w:r>
                  <w:r w:rsidRPr="009718BF">
                    <w:rPr>
                      <w:rFonts w:ascii="ＭＳ Ｐゴシック" w:eastAsia="ＭＳ Ｐゴシック" w:hAnsi="ＭＳ Ｐゴシック" w:hint="eastAsia"/>
                      <w:sz w:val="20"/>
                      <w:szCs w:val="20"/>
                    </w:rPr>
                    <w:t>食育</w:t>
                  </w:r>
                  <w:r w:rsidRPr="009718BF">
                    <w:rPr>
                      <w:rFonts w:ascii="ＭＳ Ｐゴシック" w:eastAsia="ＭＳ Ｐゴシック" w:hAnsi="ＭＳ Ｐゴシック"/>
                      <w:sz w:val="20"/>
                      <w:szCs w:val="20"/>
                    </w:rPr>
                    <w:t>の推進</w:t>
                  </w:r>
                </w:p>
                <w:p w14:paraId="101370AB" w14:textId="77777777" w:rsidR="00EA4FA8" w:rsidRDefault="00EA4FA8" w:rsidP="009718BF">
                  <w:pPr>
                    <w:spacing w:line="3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 教職員の資質の向上</w:t>
                  </w:r>
                </w:p>
                <w:p w14:paraId="54D61C8C" w14:textId="77777777" w:rsidR="00EA4FA8" w:rsidRDefault="00EA4FA8" w:rsidP="009718BF">
                  <w:pPr>
                    <w:spacing w:line="36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（7） 地域に開かれた特色ある学校づくり　</w:t>
                  </w:r>
                </w:p>
                <w:p w14:paraId="35120B30" w14:textId="77777777" w:rsidR="00EA4FA8" w:rsidRDefault="00EA4FA8" w:rsidP="009718BF">
                  <w:pPr>
                    <w:spacing w:line="36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 教育の機会均等の確保</w:t>
                  </w:r>
                </w:p>
                <w:p w14:paraId="10441299" w14:textId="77777777" w:rsidR="00EA4FA8" w:rsidRDefault="00EA4FA8" w:rsidP="009718BF">
                  <w:pPr>
                    <w:spacing w:line="36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 学校施設の整備・充実</w:t>
                  </w:r>
                </w:p>
                <w:p w14:paraId="1E8A291D" w14:textId="77777777" w:rsidR="00EA4FA8" w:rsidRDefault="00EA4FA8" w:rsidP="009718BF"/>
              </w:txbxContent>
            </v:textbox>
          </v:roundrect>
        </w:pict>
      </w:r>
      <w:r>
        <w:rPr>
          <w:rFonts w:ascii="ＭＳ 明朝" w:hAnsi="ＭＳ 明朝"/>
          <w:noProof/>
        </w:rPr>
        <w:pict w14:anchorId="0F62178B">
          <v:roundrect id="_x0000_s1177" style="position:absolute;left:0;text-align:left;margin-left:241pt;margin-top:288.55pt;width:229.6pt;height:195.75pt;z-index:251671040;v-text-anchor:middle" arcsize="10923f" fillcolor="#c4bc96">
            <v:textbox style="mso-next-textbox:#_x0000_s1177">
              <w:txbxContent>
                <w:p w14:paraId="0A24AD7F" w14:textId="77777777" w:rsidR="00EA4FA8" w:rsidRDefault="00EA4FA8" w:rsidP="009718BF">
                  <w:pPr>
                    <w:spacing w:line="36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 ライフステージに応じた学習の機会の提供</w:t>
                  </w:r>
                </w:p>
                <w:p w14:paraId="3C20A59F" w14:textId="77777777" w:rsidR="00EA4FA8" w:rsidRDefault="00EA4FA8" w:rsidP="009718BF">
                  <w:pPr>
                    <w:spacing w:line="3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 青少年の健全育成</w:t>
                  </w:r>
                </w:p>
                <w:p w14:paraId="4B7E9F5A" w14:textId="77777777" w:rsidR="00EA4FA8" w:rsidRDefault="00EA4FA8" w:rsidP="009718BF">
                  <w:pPr>
                    <w:spacing w:line="3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 文化振興</w:t>
                  </w:r>
                </w:p>
                <w:p w14:paraId="53B40A53" w14:textId="77777777" w:rsidR="00EA4FA8" w:rsidRDefault="00EA4FA8" w:rsidP="009718BF">
                  <w:pPr>
                    <w:spacing w:line="3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 放課後対策事業</w:t>
                  </w:r>
                </w:p>
                <w:p w14:paraId="3CFCE8B2" w14:textId="77777777" w:rsidR="00EA4FA8" w:rsidRDefault="00EA4FA8" w:rsidP="009718BF">
                  <w:pPr>
                    <w:spacing w:line="3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 図書館事業</w:t>
                  </w:r>
                </w:p>
                <w:p w14:paraId="4D77C6A3" w14:textId="77777777" w:rsidR="00EA4FA8" w:rsidRDefault="00EA4FA8" w:rsidP="009718BF">
                  <w:pPr>
                    <w:spacing w:line="3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 文化財の保存と活用</w:t>
                  </w:r>
                </w:p>
                <w:p w14:paraId="070C2A1E" w14:textId="77777777" w:rsidR="00EA4FA8" w:rsidRDefault="00EA4FA8" w:rsidP="009718BF">
                  <w:pPr>
                    <w:spacing w:line="3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 スポーツ活動の推進</w:t>
                  </w:r>
                </w:p>
                <w:p w14:paraId="78B87EA3" w14:textId="77777777" w:rsidR="00EA4FA8" w:rsidRDefault="00EA4FA8" w:rsidP="009718BF">
                  <w:pPr>
                    <w:spacing w:line="3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 人権を尊重するまちづくりの推進</w:t>
                  </w:r>
                </w:p>
                <w:p w14:paraId="58DF26D4" w14:textId="77777777" w:rsidR="00EA4FA8" w:rsidRPr="003F262F" w:rsidRDefault="00EA4FA8" w:rsidP="009718BF">
                  <w:pPr>
                    <w:spacing w:line="360" w:lineRule="exact"/>
                    <w:rPr>
                      <w:szCs w:val="20"/>
                    </w:rPr>
                  </w:pPr>
                  <w:r>
                    <w:rPr>
                      <w:rFonts w:ascii="ＭＳ Ｐゴシック" w:eastAsia="ＭＳ Ｐゴシック" w:hAnsi="ＭＳ Ｐゴシック" w:hint="eastAsia"/>
                      <w:sz w:val="20"/>
                      <w:szCs w:val="20"/>
                    </w:rPr>
                    <w:t>(9) 社会教育施設の整備・充実</w:t>
                  </w:r>
                </w:p>
              </w:txbxContent>
            </v:textbox>
          </v:roundrect>
        </w:pict>
      </w:r>
      <w:r>
        <w:rPr>
          <w:rFonts w:ascii="ＭＳ 明朝" w:hAnsi="ＭＳ 明朝"/>
          <w:noProof/>
          <w:sz w:val="20"/>
        </w:rPr>
        <w:pict w14:anchorId="412DE0A6">
          <v:rect id="_x0000_s1176" style="position:absolute;left:0;text-align:left;margin-left:238.8pt;margin-top:15pt;width:229.6pt;height:25.5pt;z-index:251670016" fillcolor="#cff" strokecolor="blue">
            <v:textbox style="mso-next-textbox:#_x0000_s1176" inset="5.85pt,.7pt,5.85pt,.7pt">
              <w:txbxContent>
                <w:p w14:paraId="7BAC4D1F" w14:textId="77777777" w:rsidR="00EA4FA8" w:rsidRDefault="00EA4FA8" w:rsidP="009718BF">
                  <w:pPr>
                    <w:spacing w:line="36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施　　　　策</w:t>
                  </w:r>
                </w:p>
              </w:txbxContent>
            </v:textbox>
          </v:rect>
        </w:pict>
      </w:r>
      <w:r>
        <w:rPr>
          <w:rFonts w:ascii="ＭＳ 明朝" w:hAnsi="ＭＳ 明朝"/>
          <w:noProof/>
        </w:rPr>
        <w:pict w14:anchorId="18102024">
          <v:shape id="_x0000_s1186" type="#_x0000_t32" style="position:absolute;left:0;text-align:left;margin-left:26.05pt;margin-top:265.25pt;width:18.1pt;height:0;z-index:251680256" o:connectortype="straight">
            <v:shadow type="perspective" color="#7f7f7f" opacity=".5" offset="1pt" offset2="-1pt"/>
          </v:shape>
        </w:pict>
      </w:r>
      <w:r>
        <w:rPr>
          <w:rFonts w:ascii="ＭＳ 明朝" w:hAnsi="ＭＳ 明朝"/>
          <w:noProof/>
        </w:rPr>
        <w:pict w14:anchorId="3DADC4C5">
          <v:line id="_x0000_s1184" style="position:absolute;left:0;text-align:left;z-index:251678208" from="43.1pt,188.65pt" to="62.45pt,188.65pt"/>
        </w:pict>
      </w:r>
      <w:r>
        <w:rPr>
          <w:rFonts w:ascii="ＭＳ 明朝" w:hAnsi="ＭＳ 明朝"/>
          <w:noProof/>
        </w:rPr>
        <w:pict w14:anchorId="4E627C2D">
          <v:line id="_x0000_s1183" style="position:absolute;left:0;text-align:left;z-index:251677184" from="44.15pt,188.65pt" to="44.15pt,346.15pt"/>
        </w:pict>
      </w:r>
      <w:r>
        <w:rPr>
          <w:rFonts w:ascii="ＭＳ 明朝" w:hAnsi="ＭＳ 明朝"/>
          <w:noProof/>
        </w:rPr>
        <w:pict w14:anchorId="3342B68C">
          <v:line id="_x0000_s1182" style="position:absolute;left:0;text-align:left;z-index:251676160" from="43.1pt,346.15pt" to="62.45pt,346.15pt"/>
        </w:pict>
      </w:r>
    </w:p>
    <w:p w14:paraId="51BB0B9B" w14:textId="77777777" w:rsidR="009718BF" w:rsidRDefault="009718BF" w:rsidP="009718BF">
      <w:pPr>
        <w:rPr>
          <w:rFonts w:ascii="ＭＳ 明朝" w:hAnsi="ＭＳ 明朝"/>
        </w:rPr>
      </w:pPr>
    </w:p>
    <w:p w14:paraId="0FB925BC" w14:textId="77777777" w:rsidR="009718BF" w:rsidRDefault="00F155ED" w:rsidP="009718BF">
      <w:pPr>
        <w:rPr>
          <w:rFonts w:ascii="ＭＳ 明朝" w:hAnsi="ＭＳ 明朝"/>
        </w:rPr>
      </w:pPr>
      <w:r>
        <w:rPr>
          <w:rFonts w:ascii="ＭＳ 明朝" w:hAnsi="ＭＳ 明朝"/>
          <w:noProof/>
        </w:rPr>
        <w:pict w14:anchorId="2161D76D">
          <v:shape id="_x0000_s1179" type="#_x0000_t202" style="position:absolute;left:0;text-align:left;margin-left:-8.9pt;margin-top:14.75pt;width:34.95pt;height:487.1pt;z-index:251673088" fillcolor="aqua" strokecolor="navy">
            <v:fill opacity="26214f"/>
            <v:textbox style="layout-flow:vertical-ideographic;mso-next-textbox:#_x0000_s1179" inset="0,,3.34mm">
              <w:txbxContent>
                <w:p w14:paraId="50DC5057" w14:textId="77777777" w:rsidR="00EA4FA8" w:rsidRDefault="00EA4FA8" w:rsidP="009718BF">
                  <w:pPr>
                    <w:jc w:val="center"/>
                    <w:rPr>
                      <w:rFonts w:ascii="HG丸ｺﾞｼｯｸM-PRO" w:eastAsia="HG丸ｺﾞｼｯｸM-PRO"/>
                      <w:b/>
                      <w:bCs/>
                      <w:sz w:val="20"/>
                      <w:szCs w:val="20"/>
                    </w:rPr>
                  </w:pPr>
                  <w:r>
                    <w:rPr>
                      <w:rFonts w:ascii="HG丸ｺﾞｼｯｸM-PRO" w:eastAsia="HG丸ｺﾞｼｯｸM-PRO" w:hAnsi="ＭＳ 明朝" w:hint="eastAsia"/>
                      <w:b/>
                      <w:sz w:val="20"/>
                      <w:szCs w:val="20"/>
                    </w:rPr>
                    <w:t>相生の子どもたちの将来に幸せを贈る教育の創造</w:t>
                  </w:r>
                  <w:r>
                    <w:rPr>
                      <w:rFonts w:ascii="HG丸ｺﾞｼｯｸM-PRO" w:eastAsia="HG丸ｺﾞｼｯｸM-PRO" w:hint="eastAsia"/>
                      <w:b/>
                      <w:bCs/>
                      <w:sz w:val="20"/>
                      <w:szCs w:val="20"/>
                    </w:rPr>
                    <w:t xml:space="preserve">　～</w:t>
                  </w:r>
                  <w:r>
                    <w:rPr>
                      <w:rFonts w:ascii="HG丸ｺﾞｼｯｸM-PRO" w:eastAsia="HG丸ｺﾞｼｯｸM-PRO" w:hAnsi="ＭＳ 明朝" w:hint="eastAsia"/>
                      <w:b/>
                      <w:bCs/>
                      <w:kern w:val="0"/>
                      <w:sz w:val="20"/>
                      <w:szCs w:val="20"/>
                    </w:rPr>
                    <w:t>こころ豊かにたくましく生きる人づくり</w:t>
                  </w:r>
                  <w:r>
                    <w:rPr>
                      <w:rFonts w:ascii="HG丸ｺﾞｼｯｸM-PRO" w:eastAsia="HG丸ｺﾞｼｯｸM-PRO" w:hint="eastAsia"/>
                      <w:b/>
                      <w:bCs/>
                      <w:sz w:val="20"/>
                      <w:szCs w:val="20"/>
                    </w:rPr>
                    <w:t>～</w:t>
                  </w:r>
                </w:p>
              </w:txbxContent>
            </v:textbox>
          </v:shape>
        </w:pict>
      </w:r>
    </w:p>
    <w:p w14:paraId="4CE94A67" w14:textId="77777777" w:rsidR="009718BF" w:rsidRDefault="009718BF" w:rsidP="009718BF">
      <w:pPr>
        <w:jc w:val="left"/>
        <w:rPr>
          <w:rFonts w:ascii="ＭＳ 明朝" w:hAnsi="ＭＳ 明朝"/>
        </w:rPr>
      </w:pPr>
    </w:p>
    <w:p w14:paraId="2CD83899" w14:textId="77777777" w:rsidR="009718BF" w:rsidRDefault="009718BF" w:rsidP="009718BF">
      <w:pPr>
        <w:jc w:val="left"/>
        <w:rPr>
          <w:rFonts w:ascii="ＭＳ 明朝" w:hAnsi="ＭＳ 明朝"/>
        </w:rPr>
      </w:pPr>
    </w:p>
    <w:p w14:paraId="36016611" w14:textId="77777777" w:rsidR="009718BF" w:rsidRDefault="009718BF" w:rsidP="0060626F">
      <w:pPr>
        <w:rPr>
          <w:rFonts w:asciiTheme="majorEastAsia" w:eastAsiaTheme="majorEastAsia" w:hAnsiTheme="majorEastAsia"/>
          <w:sz w:val="28"/>
          <w:szCs w:val="28"/>
        </w:rPr>
      </w:pPr>
    </w:p>
    <w:p w14:paraId="5918CD63" w14:textId="77777777" w:rsidR="009718BF" w:rsidRDefault="009718BF" w:rsidP="0060626F">
      <w:pPr>
        <w:rPr>
          <w:rFonts w:asciiTheme="majorEastAsia" w:eastAsiaTheme="majorEastAsia" w:hAnsiTheme="majorEastAsia"/>
          <w:sz w:val="28"/>
          <w:szCs w:val="28"/>
        </w:rPr>
      </w:pPr>
    </w:p>
    <w:p w14:paraId="278C2B81" w14:textId="77777777" w:rsidR="009718BF" w:rsidRDefault="009718BF" w:rsidP="0060626F">
      <w:pPr>
        <w:rPr>
          <w:rFonts w:asciiTheme="majorEastAsia" w:eastAsiaTheme="majorEastAsia" w:hAnsiTheme="majorEastAsia"/>
          <w:sz w:val="28"/>
          <w:szCs w:val="28"/>
        </w:rPr>
      </w:pPr>
    </w:p>
    <w:p w14:paraId="476DB3DA" w14:textId="77777777" w:rsidR="009718BF" w:rsidRDefault="009718BF" w:rsidP="0060626F">
      <w:pPr>
        <w:rPr>
          <w:rFonts w:asciiTheme="majorEastAsia" w:eastAsiaTheme="majorEastAsia" w:hAnsiTheme="majorEastAsia"/>
          <w:sz w:val="28"/>
          <w:szCs w:val="28"/>
        </w:rPr>
      </w:pPr>
    </w:p>
    <w:p w14:paraId="569990AE" w14:textId="77777777" w:rsidR="009718BF" w:rsidRDefault="009718BF" w:rsidP="0060626F">
      <w:pPr>
        <w:rPr>
          <w:rFonts w:asciiTheme="majorEastAsia" w:eastAsiaTheme="majorEastAsia" w:hAnsiTheme="majorEastAsia"/>
          <w:sz w:val="28"/>
          <w:szCs w:val="28"/>
        </w:rPr>
      </w:pPr>
    </w:p>
    <w:p w14:paraId="5C503EEC" w14:textId="77777777" w:rsidR="009718BF" w:rsidRDefault="009718BF" w:rsidP="0060626F">
      <w:pPr>
        <w:rPr>
          <w:rFonts w:asciiTheme="majorEastAsia" w:eastAsiaTheme="majorEastAsia" w:hAnsiTheme="majorEastAsia"/>
          <w:sz w:val="28"/>
          <w:szCs w:val="28"/>
        </w:rPr>
      </w:pPr>
    </w:p>
    <w:p w14:paraId="0D8ACA2A" w14:textId="77777777" w:rsidR="009718BF" w:rsidRDefault="009718BF" w:rsidP="0060626F">
      <w:pPr>
        <w:rPr>
          <w:rFonts w:asciiTheme="majorEastAsia" w:eastAsiaTheme="majorEastAsia" w:hAnsiTheme="majorEastAsia"/>
          <w:sz w:val="28"/>
          <w:szCs w:val="28"/>
        </w:rPr>
      </w:pPr>
    </w:p>
    <w:p w14:paraId="207A6C5A" w14:textId="77777777" w:rsidR="009718BF" w:rsidRDefault="009718BF" w:rsidP="0060626F">
      <w:pPr>
        <w:rPr>
          <w:rFonts w:asciiTheme="majorEastAsia" w:eastAsiaTheme="majorEastAsia" w:hAnsiTheme="majorEastAsia"/>
          <w:sz w:val="28"/>
          <w:szCs w:val="28"/>
        </w:rPr>
      </w:pPr>
    </w:p>
    <w:p w14:paraId="139B69ED" w14:textId="77777777" w:rsidR="009718BF" w:rsidRDefault="009718BF" w:rsidP="0060626F">
      <w:pPr>
        <w:rPr>
          <w:rFonts w:asciiTheme="majorEastAsia" w:eastAsiaTheme="majorEastAsia" w:hAnsiTheme="majorEastAsia"/>
          <w:sz w:val="28"/>
          <w:szCs w:val="28"/>
        </w:rPr>
      </w:pPr>
    </w:p>
    <w:p w14:paraId="4C3B6989" w14:textId="77777777" w:rsidR="009718BF" w:rsidRDefault="009718BF" w:rsidP="0060626F">
      <w:pPr>
        <w:rPr>
          <w:rFonts w:asciiTheme="majorEastAsia" w:eastAsiaTheme="majorEastAsia" w:hAnsiTheme="majorEastAsia"/>
          <w:sz w:val="28"/>
          <w:szCs w:val="28"/>
        </w:rPr>
      </w:pPr>
    </w:p>
    <w:p w14:paraId="1E4C8EB4" w14:textId="77777777" w:rsidR="009718BF" w:rsidRDefault="009718BF" w:rsidP="0060626F">
      <w:pPr>
        <w:rPr>
          <w:rFonts w:asciiTheme="majorEastAsia" w:eastAsiaTheme="majorEastAsia" w:hAnsiTheme="majorEastAsia"/>
          <w:sz w:val="28"/>
          <w:szCs w:val="28"/>
        </w:rPr>
      </w:pPr>
    </w:p>
    <w:p w14:paraId="7A0B5260" w14:textId="77777777" w:rsidR="009718BF" w:rsidRDefault="009718BF" w:rsidP="0060626F">
      <w:pPr>
        <w:rPr>
          <w:rFonts w:asciiTheme="majorEastAsia" w:eastAsiaTheme="majorEastAsia" w:hAnsiTheme="majorEastAsia"/>
          <w:sz w:val="28"/>
          <w:szCs w:val="28"/>
        </w:rPr>
      </w:pPr>
    </w:p>
    <w:p w14:paraId="1F64158D" w14:textId="77777777" w:rsidR="009718BF" w:rsidRDefault="009718BF" w:rsidP="0060626F">
      <w:pPr>
        <w:rPr>
          <w:rFonts w:asciiTheme="majorEastAsia" w:eastAsiaTheme="majorEastAsia" w:hAnsiTheme="majorEastAsia"/>
          <w:sz w:val="28"/>
          <w:szCs w:val="28"/>
        </w:rPr>
      </w:pPr>
    </w:p>
    <w:p w14:paraId="5D9B929F" w14:textId="77777777" w:rsidR="009718BF" w:rsidRDefault="009718BF" w:rsidP="0060626F">
      <w:pPr>
        <w:rPr>
          <w:rFonts w:asciiTheme="majorEastAsia" w:eastAsiaTheme="majorEastAsia" w:hAnsiTheme="majorEastAsia"/>
          <w:sz w:val="28"/>
          <w:szCs w:val="28"/>
        </w:rPr>
      </w:pPr>
    </w:p>
    <w:p w14:paraId="3454B3C8" w14:textId="77777777" w:rsidR="009718BF" w:rsidRDefault="009718BF" w:rsidP="0060626F">
      <w:pPr>
        <w:rPr>
          <w:rFonts w:asciiTheme="majorEastAsia" w:eastAsiaTheme="majorEastAsia" w:hAnsiTheme="majorEastAsia"/>
          <w:sz w:val="28"/>
          <w:szCs w:val="28"/>
        </w:rPr>
      </w:pPr>
    </w:p>
    <w:tbl>
      <w:tblPr>
        <w:tblW w:w="0" w:type="auto"/>
        <w:tblInd w:w="78"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860"/>
      </w:tblGrid>
      <w:tr w:rsidR="00E67F1B" w14:paraId="5076971B" w14:textId="77777777" w:rsidTr="00D22EB7">
        <w:trPr>
          <w:trHeight w:val="630"/>
        </w:trPr>
        <w:tc>
          <w:tcPr>
            <w:tcW w:w="1860" w:type="dxa"/>
          </w:tcPr>
          <w:p w14:paraId="3E9AB74B" w14:textId="77777777" w:rsidR="00E67F1B" w:rsidRDefault="00E67F1B" w:rsidP="00D22EB7">
            <w:pPr>
              <w:ind w:left="57"/>
              <w:rPr>
                <w:sz w:val="28"/>
                <w:szCs w:val="28"/>
              </w:rPr>
            </w:pPr>
            <w:r w:rsidRPr="00450AC0">
              <w:rPr>
                <w:rFonts w:hint="eastAsia"/>
                <w:sz w:val="28"/>
                <w:szCs w:val="28"/>
              </w:rPr>
              <w:lastRenderedPageBreak/>
              <w:t>目標の説明</w:t>
            </w:r>
          </w:p>
        </w:tc>
      </w:tr>
    </w:tbl>
    <w:p w14:paraId="0189C34B" w14:textId="5B2A2439" w:rsidR="008765B3" w:rsidRPr="008765B3" w:rsidRDefault="008765B3" w:rsidP="008765B3">
      <w:pPr>
        <w:spacing w:line="240" w:lineRule="atLeast"/>
        <w:rPr>
          <w:rFonts w:asciiTheme="majorEastAsia" w:eastAsiaTheme="majorEastAsia" w:hAnsiTheme="majorEastAsia"/>
          <w:sz w:val="24"/>
          <w:szCs w:val="24"/>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2"/>
        <w:gridCol w:w="3425"/>
        <w:gridCol w:w="4286"/>
      </w:tblGrid>
      <w:tr w:rsidR="008765B3" w:rsidRPr="006514C5" w14:paraId="128F7419" w14:textId="77777777" w:rsidTr="00FF03C9">
        <w:trPr>
          <w:trHeight w:val="545"/>
        </w:trPr>
        <w:tc>
          <w:tcPr>
            <w:tcW w:w="712" w:type="dxa"/>
            <w:vAlign w:val="center"/>
          </w:tcPr>
          <w:p w14:paraId="1D15C6E6" w14:textId="77777777" w:rsidR="008765B3" w:rsidRPr="006514C5" w:rsidRDefault="008765B3" w:rsidP="00D22EB7">
            <w:pPr>
              <w:jc w:val="center"/>
              <w:rPr>
                <w:sz w:val="24"/>
              </w:rPr>
            </w:pPr>
            <w:r w:rsidRPr="006514C5">
              <w:rPr>
                <w:rFonts w:hint="eastAsia"/>
                <w:sz w:val="24"/>
              </w:rPr>
              <w:t>頁</w:t>
            </w:r>
          </w:p>
        </w:tc>
        <w:tc>
          <w:tcPr>
            <w:tcW w:w="3425" w:type="dxa"/>
            <w:vAlign w:val="center"/>
          </w:tcPr>
          <w:p w14:paraId="677C374D" w14:textId="77777777" w:rsidR="008765B3" w:rsidRPr="006514C5" w:rsidRDefault="008765B3" w:rsidP="00D22EB7">
            <w:pPr>
              <w:jc w:val="center"/>
              <w:rPr>
                <w:sz w:val="24"/>
              </w:rPr>
            </w:pPr>
            <w:r w:rsidRPr="006514C5">
              <w:rPr>
                <w:rFonts w:hint="eastAsia"/>
                <w:sz w:val="24"/>
              </w:rPr>
              <w:t>目　　　標</w:t>
            </w:r>
          </w:p>
        </w:tc>
        <w:tc>
          <w:tcPr>
            <w:tcW w:w="4286" w:type="dxa"/>
            <w:vAlign w:val="center"/>
          </w:tcPr>
          <w:p w14:paraId="236270D6" w14:textId="77777777" w:rsidR="008765B3" w:rsidRPr="006514C5" w:rsidRDefault="008765B3" w:rsidP="00D22EB7">
            <w:pPr>
              <w:jc w:val="center"/>
              <w:rPr>
                <w:sz w:val="24"/>
              </w:rPr>
            </w:pPr>
            <w:r w:rsidRPr="006514C5">
              <w:rPr>
                <w:rFonts w:hint="eastAsia"/>
                <w:sz w:val="24"/>
              </w:rPr>
              <w:t>目　標　の　説　明</w:t>
            </w:r>
          </w:p>
        </w:tc>
      </w:tr>
      <w:tr w:rsidR="008765B3" w:rsidRPr="006514C5" w14:paraId="0C52AE41" w14:textId="77777777" w:rsidTr="00FF03C9">
        <w:trPr>
          <w:trHeight w:val="753"/>
        </w:trPr>
        <w:tc>
          <w:tcPr>
            <w:tcW w:w="712" w:type="dxa"/>
          </w:tcPr>
          <w:p w14:paraId="246598F5" w14:textId="54D6DB0D" w:rsidR="008765B3" w:rsidRPr="006514C5" w:rsidRDefault="008765B3" w:rsidP="00D22EB7">
            <w:pPr>
              <w:rPr>
                <w:sz w:val="24"/>
              </w:rPr>
            </w:pPr>
            <w:r>
              <w:rPr>
                <w:rFonts w:hint="eastAsia"/>
                <w:sz w:val="24"/>
              </w:rPr>
              <w:t>２５</w:t>
            </w:r>
          </w:p>
        </w:tc>
        <w:tc>
          <w:tcPr>
            <w:tcW w:w="3425" w:type="dxa"/>
          </w:tcPr>
          <w:p w14:paraId="68A9B97B" w14:textId="77777777" w:rsidR="008765B3" w:rsidRPr="00C108DC" w:rsidRDefault="008765B3" w:rsidP="00D22EB7">
            <w:pPr>
              <w:widowControl/>
              <w:jc w:val="left"/>
              <w:rPr>
                <w:sz w:val="24"/>
              </w:rPr>
            </w:pPr>
            <w:r w:rsidRPr="006514C5">
              <w:rPr>
                <w:rFonts w:hint="eastAsia"/>
                <w:sz w:val="24"/>
              </w:rPr>
              <w:t>☆</w:t>
            </w:r>
            <w:r w:rsidRPr="00C108DC">
              <w:rPr>
                <w:rFonts w:hint="eastAsia"/>
                <w:sz w:val="24"/>
              </w:rPr>
              <w:t>預かり保育の実施状況</w:t>
            </w:r>
          </w:p>
          <w:p w14:paraId="063F9C81" w14:textId="412BAF75" w:rsidR="0058133D" w:rsidRPr="00C108DC" w:rsidRDefault="0058133D" w:rsidP="004F2E8B">
            <w:pPr>
              <w:rPr>
                <w:sz w:val="24"/>
                <w:szCs w:val="24"/>
              </w:rPr>
            </w:pPr>
            <w:r w:rsidRPr="00C108DC">
              <w:rPr>
                <w:rFonts w:hint="eastAsia"/>
                <w:sz w:val="24"/>
                <w:szCs w:val="24"/>
              </w:rPr>
              <w:t>０％（</w:t>
            </w:r>
            <w:r w:rsidRPr="00C108DC">
              <w:rPr>
                <w:rFonts w:hint="eastAsia"/>
                <w:sz w:val="24"/>
                <w:szCs w:val="24"/>
              </w:rPr>
              <w:t>H21</w:t>
            </w:r>
            <w:r w:rsidRPr="00C108DC">
              <w:rPr>
                <w:rFonts w:hint="eastAsia"/>
                <w:sz w:val="24"/>
                <w:szCs w:val="24"/>
              </w:rPr>
              <w:t>年度）</w:t>
            </w:r>
          </w:p>
          <w:p w14:paraId="2C34C25D" w14:textId="6A126483" w:rsidR="0058133D" w:rsidRPr="00C108DC" w:rsidRDefault="0058133D" w:rsidP="004F2E8B">
            <w:pPr>
              <w:widowControl/>
              <w:jc w:val="left"/>
              <w:rPr>
                <w:sz w:val="24"/>
                <w:szCs w:val="24"/>
              </w:rPr>
            </w:pPr>
            <w:r w:rsidRPr="00C108DC">
              <w:rPr>
                <w:rFonts w:hint="eastAsia"/>
                <w:sz w:val="24"/>
                <w:szCs w:val="24"/>
              </w:rPr>
              <w:t>→１００％（</w:t>
            </w:r>
            <w:r w:rsidRPr="00C108DC">
              <w:rPr>
                <w:rFonts w:hint="eastAsia"/>
                <w:sz w:val="24"/>
                <w:szCs w:val="24"/>
              </w:rPr>
              <w:t>H26</w:t>
            </w:r>
            <w:r w:rsidRPr="00C108DC">
              <w:rPr>
                <w:rFonts w:hint="eastAsia"/>
                <w:sz w:val="24"/>
                <w:szCs w:val="24"/>
              </w:rPr>
              <w:t>年度）</w:t>
            </w:r>
          </w:p>
          <w:p w14:paraId="43F6EAC7" w14:textId="5EA6DDAA" w:rsidR="008765B3" w:rsidRDefault="0058133D" w:rsidP="0058133D">
            <w:pPr>
              <w:widowControl/>
              <w:jc w:val="left"/>
              <w:rPr>
                <w:sz w:val="24"/>
                <w:szCs w:val="24"/>
              </w:rPr>
            </w:pPr>
            <w:r w:rsidRPr="00C108DC">
              <w:rPr>
                <w:rFonts w:hint="eastAsia"/>
                <w:sz w:val="24"/>
                <w:szCs w:val="24"/>
              </w:rPr>
              <w:t>→１００％（</w:t>
            </w:r>
            <w:r w:rsidRPr="00C108DC">
              <w:rPr>
                <w:rFonts w:hint="eastAsia"/>
                <w:sz w:val="24"/>
                <w:szCs w:val="24"/>
              </w:rPr>
              <w:t>H32</w:t>
            </w:r>
            <w:r w:rsidRPr="00C108DC">
              <w:rPr>
                <w:rFonts w:hint="eastAsia"/>
                <w:sz w:val="24"/>
                <w:szCs w:val="24"/>
              </w:rPr>
              <w:t>年度</w:t>
            </w:r>
            <w:r w:rsidRPr="00E41D95">
              <w:rPr>
                <w:rFonts w:hint="eastAsia"/>
                <w:sz w:val="24"/>
                <w:szCs w:val="24"/>
              </w:rPr>
              <w:t>）</w:t>
            </w:r>
          </w:p>
          <w:p w14:paraId="523D92A7" w14:textId="1F5039A3" w:rsidR="004F2E8B" w:rsidRPr="006514C5" w:rsidRDefault="004F2E8B" w:rsidP="0058133D">
            <w:pPr>
              <w:widowControl/>
              <w:jc w:val="left"/>
              <w:rPr>
                <w:sz w:val="24"/>
              </w:rPr>
            </w:pPr>
          </w:p>
        </w:tc>
        <w:tc>
          <w:tcPr>
            <w:tcW w:w="4286" w:type="dxa"/>
          </w:tcPr>
          <w:p w14:paraId="1F2FEAE2" w14:textId="77777777" w:rsidR="008765B3" w:rsidRPr="006514C5" w:rsidRDefault="008765B3" w:rsidP="00D22EB7">
            <w:pPr>
              <w:widowControl/>
              <w:jc w:val="left"/>
              <w:rPr>
                <w:sz w:val="24"/>
              </w:rPr>
            </w:pPr>
            <w:r>
              <w:rPr>
                <w:rFonts w:hint="eastAsia"/>
                <w:sz w:val="24"/>
              </w:rPr>
              <w:t>◎全ての市立幼稚園で「預かり保育」</w:t>
            </w:r>
            <w:r w:rsidRPr="006514C5">
              <w:rPr>
                <w:rFonts w:hint="eastAsia"/>
                <w:sz w:val="24"/>
              </w:rPr>
              <w:t>を実施する。</w:t>
            </w:r>
          </w:p>
        </w:tc>
      </w:tr>
      <w:tr w:rsidR="008765B3" w:rsidRPr="006514C5" w14:paraId="380D6D3F" w14:textId="77777777" w:rsidTr="00FF03C9">
        <w:trPr>
          <w:trHeight w:val="1498"/>
        </w:trPr>
        <w:tc>
          <w:tcPr>
            <w:tcW w:w="712" w:type="dxa"/>
          </w:tcPr>
          <w:p w14:paraId="403145AD" w14:textId="1563A033" w:rsidR="008765B3" w:rsidRPr="006514C5" w:rsidRDefault="008765B3" w:rsidP="00D22EB7">
            <w:pPr>
              <w:rPr>
                <w:sz w:val="24"/>
              </w:rPr>
            </w:pPr>
            <w:r>
              <w:rPr>
                <w:rFonts w:hint="eastAsia"/>
                <w:sz w:val="24"/>
              </w:rPr>
              <w:t>２６</w:t>
            </w:r>
          </w:p>
        </w:tc>
        <w:tc>
          <w:tcPr>
            <w:tcW w:w="3425" w:type="dxa"/>
          </w:tcPr>
          <w:p w14:paraId="3D4AD5E4" w14:textId="77777777" w:rsidR="008765B3" w:rsidRPr="00C108DC" w:rsidRDefault="008765B3" w:rsidP="00D22EB7">
            <w:pPr>
              <w:widowControl/>
              <w:jc w:val="left"/>
              <w:rPr>
                <w:sz w:val="24"/>
              </w:rPr>
            </w:pPr>
            <w:r w:rsidRPr="00C108DC">
              <w:rPr>
                <w:rFonts w:hint="eastAsia"/>
                <w:sz w:val="24"/>
              </w:rPr>
              <w:t>☆学校の授業が分かると答えた児童生徒の割合</w:t>
            </w:r>
          </w:p>
          <w:p w14:paraId="0CFE256C" w14:textId="4292A810" w:rsidR="0058133D" w:rsidRPr="00C108DC" w:rsidRDefault="0058133D" w:rsidP="0058133D">
            <w:pPr>
              <w:rPr>
                <w:rFonts w:asciiTheme="minorEastAsia" w:hAnsiTheme="minorEastAsia"/>
                <w:sz w:val="24"/>
                <w:szCs w:val="24"/>
              </w:rPr>
            </w:pPr>
            <w:r w:rsidRPr="00C108DC">
              <w:rPr>
                <w:rFonts w:hint="eastAsia"/>
                <w:sz w:val="24"/>
                <w:szCs w:val="24"/>
              </w:rPr>
              <w:t>小学校８７．８</w:t>
            </w:r>
            <w:r w:rsidRPr="00C108DC">
              <w:rPr>
                <w:rFonts w:asciiTheme="minorEastAsia" w:hAnsiTheme="minorEastAsia" w:hint="eastAsia"/>
                <w:sz w:val="24"/>
                <w:szCs w:val="24"/>
              </w:rPr>
              <w:t>％（</w:t>
            </w:r>
            <w:r w:rsidRPr="00C108DC">
              <w:rPr>
                <w:sz w:val="24"/>
                <w:szCs w:val="24"/>
              </w:rPr>
              <w:t>H26</w:t>
            </w:r>
            <w:r w:rsidRPr="00C108DC">
              <w:rPr>
                <w:rFonts w:asciiTheme="minorEastAsia" w:hAnsiTheme="minorEastAsia" w:hint="eastAsia"/>
                <w:sz w:val="24"/>
                <w:szCs w:val="24"/>
              </w:rPr>
              <w:t>年度）→９０％以上（</w:t>
            </w:r>
            <w:r w:rsidRPr="00C108DC">
              <w:rPr>
                <w:sz w:val="24"/>
                <w:szCs w:val="24"/>
              </w:rPr>
              <w:t>H32</w:t>
            </w:r>
            <w:r w:rsidRPr="00C108DC">
              <w:rPr>
                <w:rFonts w:asciiTheme="minorEastAsia" w:hAnsiTheme="minorEastAsia" w:hint="eastAsia"/>
                <w:sz w:val="24"/>
                <w:szCs w:val="24"/>
              </w:rPr>
              <w:t>年度）</w:t>
            </w:r>
          </w:p>
          <w:p w14:paraId="7299B4DF" w14:textId="0F463778" w:rsidR="008765B3" w:rsidRPr="00C108DC" w:rsidRDefault="0058133D" w:rsidP="0058133D">
            <w:pPr>
              <w:widowControl/>
              <w:jc w:val="left"/>
              <w:rPr>
                <w:sz w:val="24"/>
                <w:szCs w:val="24"/>
              </w:rPr>
            </w:pPr>
            <w:r w:rsidRPr="00C108DC">
              <w:rPr>
                <w:rFonts w:asciiTheme="minorEastAsia" w:hAnsiTheme="minorEastAsia" w:hint="eastAsia"/>
                <w:sz w:val="24"/>
                <w:szCs w:val="24"/>
              </w:rPr>
              <w:t>中学校８４．５％</w:t>
            </w:r>
            <w:r w:rsidRPr="00C108DC">
              <w:rPr>
                <w:rFonts w:hint="eastAsia"/>
                <w:sz w:val="24"/>
                <w:szCs w:val="24"/>
              </w:rPr>
              <w:t>（</w:t>
            </w:r>
            <w:r w:rsidRPr="00C108DC">
              <w:rPr>
                <w:rFonts w:hint="eastAsia"/>
                <w:sz w:val="24"/>
                <w:szCs w:val="24"/>
              </w:rPr>
              <w:t>H26</w:t>
            </w:r>
            <w:r w:rsidRPr="00C108DC">
              <w:rPr>
                <w:rFonts w:hint="eastAsia"/>
                <w:sz w:val="24"/>
                <w:szCs w:val="24"/>
              </w:rPr>
              <w:t>年度）→８５％以上（</w:t>
            </w:r>
            <w:r w:rsidRPr="00C108DC">
              <w:rPr>
                <w:rFonts w:hint="eastAsia"/>
                <w:sz w:val="24"/>
                <w:szCs w:val="24"/>
              </w:rPr>
              <w:t>H32</w:t>
            </w:r>
            <w:r w:rsidRPr="00C108DC">
              <w:rPr>
                <w:rFonts w:hint="eastAsia"/>
                <w:sz w:val="24"/>
                <w:szCs w:val="24"/>
              </w:rPr>
              <w:t>年度）</w:t>
            </w:r>
          </w:p>
          <w:p w14:paraId="7AFC4FB6" w14:textId="1EAEDD0A" w:rsidR="004F2E8B" w:rsidRPr="00C108DC" w:rsidRDefault="004F2E8B" w:rsidP="0058133D">
            <w:pPr>
              <w:widowControl/>
              <w:jc w:val="left"/>
              <w:rPr>
                <w:sz w:val="24"/>
              </w:rPr>
            </w:pPr>
          </w:p>
        </w:tc>
        <w:tc>
          <w:tcPr>
            <w:tcW w:w="4286" w:type="dxa"/>
          </w:tcPr>
          <w:p w14:paraId="3C8AE8B0" w14:textId="77777777" w:rsidR="008765B3" w:rsidRPr="006514C5" w:rsidRDefault="008765B3" w:rsidP="00D22EB7">
            <w:pPr>
              <w:widowControl/>
              <w:jc w:val="left"/>
              <w:rPr>
                <w:sz w:val="24"/>
              </w:rPr>
            </w:pPr>
            <w:r w:rsidRPr="006514C5">
              <w:rPr>
                <w:rFonts w:hint="eastAsia"/>
                <w:sz w:val="24"/>
              </w:rPr>
              <w:t>◎教職員は「分かる授業」の実践に努め、学校評価</w:t>
            </w:r>
            <w:r>
              <w:rPr>
                <w:rFonts w:hint="eastAsia"/>
                <w:sz w:val="24"/>
              </w:rPr>
              <w:t>など</w:t>
            </w:r>
            <w:r w:rsidRPr="006514C5">
              <w:rPr>
                <w:rFonts w:hint="eastAsia"/>
                <w:sz w:val="24"/>
              </w:rPr>
              <w:t>を実施する際に、</w:t>
            </w:r>
            <w:r>
              <w:rPr>
                <w:rFonts w:hint="eastAsia"/>
                <w:sz w:val="24"/>
              </w:rPr>
              <w:t>児童生徒</w:t>
            </w:r>
            <w:r w:rsidRPr="006514C5">
              <w:rPr>
                <w:rFonts w:hint="eastAsia"/>
                <w:sz w:val="24"/>
              </w:rPr>
              <w:t>に教職員の授業に関する評価を行</w:t>
            </w:r>
            <w:r>
              <w:rPr>
                <w:rFonts w:hint="eastAsia"/>
                <w:sz w:val="24"/>
              </w:rPr>
              <w:t>い</w:t>
            </w:r>
            <w:r w:rsidRPr="006514C5">
              <w:rPr>
                <w:rFonts w:hint="eastAsia"/>
                <w:sz w:val="24"/>
              </w:rPr>
              <w:t>測定する。</w:t>
            </w:r>
          </w:p>
        </w:tc>
      </w:tr>
      <w:tr w:rsidR="008765B3" w:rsidRPr="006514C5" w14:paraId="5A401A25" w14:textId="77777777" w:rsidTr="00FF03C9">
        <w:trPr>
          <w:trHeight w:val="754"/>
        </w:trPr>
        <w:tc>
          <w:tcPr>
            <w:tcW w:w="712" w:type="dxa"/>
          </w:tcPr>
          <w:p w14:paraId="7624E466" w14:textId="129959E7" w:rsidR="008765B3" w:rsidRDefault="008765B3" w:rsidP="00D22EB7">
            <w:pPr>
              <w:rPr>
                <w:sz w:val="24"/>
              </w:rPr>
            </w:pPr>
            <w:r>
              <w:rPr>
                <w:rFonts w:hint="eastAsia"/>
                <w:sz w:val="24"/>
              </w:rPr>
              <w:t>２７</w:t>
            </w:r>
          </w:p>
        </w:tc>
        <w:tc>
          <w:tcPr>
            <w:tcW w:w="3425" w:type="dxa"/>
          </w:tcPr>
          <w:p w14:paraId="005B0715" w14:textId="77777777" w:rsidR="008765B3" w:rsidRPr="00C108DC" w:rsidRDefault="008765B3" w:rsidP="00D22EB7">
            <w:pPr>
              <w:rPr>
                <w:sz w:val="24"/>
              </w:rPr>
            </w:pPr>
            <w:r w:rsidRPr="00C108DC">
              <w:rPr>
                <w:rFonts w:hint="eastAsia"/>
                <w:sz w:val="24"/>
              </w:rPr>
              <w:t>☆学校図書館の蔵書率</w:t>
            </w:r>
          </w:p>
          <w:p w14:paraId="3B56A6B7" w14:textId="77777777" w:rsidR="00FC5550" w:rsidRPr="00C108DC" w:rsidRDefault="00FC5550" w:rsidP="00FC5550">
            <w:pPr>
              <w:rPr>
                <w:sz w:val="24"/>
                <w:szCs w:val="24"/>
              </w:rPr>
            </w:pPr>
            <w:r w:rsidRPr="00C108DC">
              <w:rPr>
                <w:rFonts w:hint="eastAsia"/>
                <w:sz w:val="24"/>
                <w:szCs w:val="24"/>
              </w:rPr>
              <w:t>（小学校）６８％（</w:t>
            </w:r>
            <w:r w:rsidRPr="00C108DC">
              <w:rPr>
                <w:rFonts w:hint="eastAsia"/>
                <w:sz w:val="24"/>
                <w:szCs w:val="24"/>
              </w:rPr>
              <w:t>H22</w:t>
            </w:r>
            <w:r w:rsidRPr="00C108DC">
              <w:rPr>
                <w:rFonts w:hint="eastAsia"/>
                <w:sz w:val="24"/>
                <w:szCs w:val="24"/>
              </w:rPr>
              <w:t>年度）</w:t>
            </w:r>
          </w:p>
          <w:p w14:paraId="7D56A816" w14:textId="13CABF47" w:rsidR="00FC5550" w:rsidRPr="00C108DC" w:rsidRDefault="00FC5550" w:rsidP="00FC5550">
            <w:pPr>
              <w:rPr>
                <w:sz w:val="24"/>
                <w:szCs w:val="24"/>
              </w:rPr>
            </w:pPr>
            <w:r w:rsidRPr="00C108DC">
              <w:rPr>
                <w:rFonts w:hint="eastAsia"/>
                <w:sz w:val="24"/>
                <w:szCs w:val="24"/>
              </w:rPr>
              <w:t>→</w:t>
            </w:r>
            <w:r w:rsidRPr="00C108DC">
              <w:rPr>
                <w:rFonts w:asciiTheme="minorEastAsia" w:hAnsiTheme="minorEastAsia" w:hint="eastAsia"/>
                <w:sz w:val="24"/>
                <w:szCs w:val="24"/>
              </w:rPr>
              <w:t>９８．０</w:t>
            </w:r>
            <w:r w:rsidRPr="00C108DC">
              <w:rPr>
                <w:rFonts w:hint="eastAsia"/>
                <w:sz w:val="24"/>
                <w:szCs w:val="24"/>
              </w:rPr>
              <w:t>％（</w:t>
            </w:r>
            <w:r w:rsidRPr="00C108DC">
              <w:rPr>
                <w:rFonts w:hint="eastAsia"/>
                <w:sz w:val="24"/>
                <w:szCs w:val="24"/>
              </w:rPr>
              <w:t>H26</w:t>
            </w:r>
            <w:r w:rsidRPr="00C108DC">
              <w:rPr>
                <w:rFonts w:hint="eastAsia"/>
                <w:sz w:val="24"/>
                <w:szCs w:val="24"/>
              </w:rPr>
              <w:t>年度）</w:t>
            </w:r>
          </w:p>
          <w:p w14:paraId="6B07DD97" w14:textId="6418C19C" w:rsidR="00FC5550" w:rsidRPr="00C108DC" w:rsidRDefault="00FC5550" w:rsidP="00FC5550">
            <w:pPr>
              <w:rPr>
                <w:sz w:val="24"/>
                <w:szCs w:val="24"/>
              </w:rPr>
            </w:pPr>
            <w:r w:rsidRPr="00C108DC">
              <w:rPr>
                <w:rFonts w:hint="eastAsia"/>
                <w:sz w:val="24"/>
                <w:szCs w:val="24"/>
              </w:rPr>
              <w:t>→１００％以上（</w:t>
            </w:r>
            <w:r w:rsidRPr="00C108DC">
              <w:rPr>
                <w:rFonts w:hint="eastAsia"/>
                <w:sz w:val="24"/>
                <w:szCs w:val="24"/>
              </w:rPr>
              <w:t>H32</w:t>
            </w:r>
            <w:r w:rsidRPr="00C108DC">
              <w:rPr>
                <w:rFonts w:hint="eastAsia"/>
                <w:sz w:val="24"/>
                <w:szCs w:val="24"/>
              </w:rPr>
              <w:t>年度）</w:t>
            </w:r>
          </w:p>
          <w:p w14:paraId="2F0A289D" w14:textId="77777777" w:rsidR="00FC5550" w:rsidRPr="00C108DC" w:rsidRDefault="00FC5550" w:rsidP="00FC5550">
            <w:pPr>
              <w:rPr>
                <w:sz w:val="24"/>
                <w:szCs w:val="24"/>
              </w:rPr>
            </w:pPr>
            <w:r w:rsidRPr="00C108DC">
              <w:rPr>
                <w:rFonts w:hint="eastAsia"/>
                <w:sz w:val="24"/>
                <w:szCs w:val="24"/>
              </w:rPr>
              <w:t>（中学校）８２％（</w:t>
            </w:r>
            <w:r w:rsidRPr="00C108DC">
              <w:rPr>
                <w:rFonts w:hint="eastAsia"/>
                <w:sz w:val="24"/>
                <w:szCs w:val="24"/>
              </w:rPr>
              <w:t>H22</w:t>
            </w:r>
            <w:r w:rsidRPr="00C108DC">
              <w:rPr>
                <w:rFonts w:hint="eastAsia"/>
                <w:sz w:val="24"/>
                <w:szCs w:val="24"/>
              </w:rPr>
              <w:t>年度）</w:t>
            </w:r>
          </w:p>
          <w:p w14:paraId="51274532" w14:textId="24C86E11" w:rsidR="00FC5550" w:rsidRPr="00C108DC" w:rsidRDefault="00FC5550" w:rsidP="00FC5550">
            <w:pPr>
              <w:rPr>
                <w:sz w:val="24"/>
                <w:szCs w:val="24"/>
              </w:rPr>
            </w:pPr>
            <w:r w:rsidRPr="00C108DC">
              <w:rPr>
                <w:rFonts w:hint="eastAsia"/>
                <w:sz w:val="24"/>
                <w:szCs w:val="24"/>
              </w:rPr>
              <w:t>→</w:t>
            </w:r>
            <w:r w:rsidRPr="00C108DC">
              <w:rPr>
                <w:rFonts w:asciiTheme="minorEastAsia" w:hAnsiTheme="minorEastAsia" w:hint="eastAsia"/>
                <w:sz w:val="24"/>
                <w:szCs w:val="24"/>
              </w:rPr>
              <w:t>１００．７</w:t>
            </w:r>
            <w:r w:rsidRPr="00C108DC">
              <w:rPr>
                <w:rFonts w:hint="eastAsia"/>
                <w:sz w:val="24"/>
                <w:szCs w:val="24"/>
              </w:rPr>
              <w:t>％（</w:t>
            </w:r>
            <w:r w:rsidRPr="00C108DC">
              <w:rPr>
                <w:rFonts w:hint="eastAsia"/>
                <w:sz w:val="24"/>
                <w:szCs w:val="24"/>
              </w:rPr>
              <w:t>H26</w:t>
            </w:r>
            <w:r w:rsidRPr="00C108DC">
              <w:rPr>
                <w:rFonts w:hint="eastAsia"/>
                <w:sz w:val="24"/>
                <w:szCs w:val="24"/>
              </w:rPr>
              <w:t>年度）</w:t>
            </w:r>
          </w:p>
          <w:p w14:paraId="0DBCD463" w14:textId="38334756" w:rsidR="008765B3" w:rsidRPr="00C108DC" w:rsidRDefault="00FC5550" w:rsidP="00FC5550">
            <w:pPr>
              <w:rPr>
                <w:sz w:val="24"/>
                <w:szCs w:val="24"/>
              </w:rPr>
            </w:pPr>
            <w:r w:rsidRPr="00C108DC">
              <w:rPr>
                <w:rFonts w:hint="eastAsia"/>
                <w:sz w:val="24"/>
                <w:szCs w:val="24"/>
              </w:rPr>
              <w:t>→１００％以上（</w:t>
            </w:r>
            <w:r w:rsidRPr="00C108DC">
              <w:rPr>
                <w:rFonts w:hint="eastAsia"/>
                <w:sz w:val="24"/>
                <w:szCs w:val="24"/>
              </w:rPr>
              <w:t>H32</w:t>
            </w:r>
            <w:r w:rsidRPr="00C108DC">
              <w:rPr>
                <w:rFonts w:hint="eastAsia"/>
                <w:sz w:val="24"/>
                <w:szCs w:val="24"/>
              </w:rPr>
              <w:t>年度）</w:t>
            </w:r>
          </w:p>
          <w:p w14:paraId="3F2B6501" w14:textId="3B1BFA1B" w:rsidR="004F2E8B" w:rsidRPr="00C108DC" w:rsidRDefault="004F2E8B" w:rsidP="00FC5550">
            <w:pPr>
              <w:rPr>
                <w:sz w:val="24"/>
              </w:rPr>
            </w:pPr>
          </w:p>
        </w:tc>
        <w:tc>
          <w:tcPr>
            <w:tcW w:w="4286" w:type="dxa"/>
          </w:tcPr>
          <w:p w14:paraId="7ECEAFED" w14:textId="77777777" w:rsidR="008765B3" w:rsidRPr="006514C5" w:rsidRDefault="008765B3" w:rsidP="00D22EB7">
            <w:pPr>
              <w:widowControl/>
              <w:jc w:val="left"/>
              <w:rPr>
                <w:sz w:val="24"/>
              </w:rPr>
            </w:pPr>
            <w:r w:rsidRPr="006514C5">
              <w:rPr>
                <w:rFonts w:hint="eastAsia"/>
                <w:sz w:val="24"/>
              </w:rPr>
              <w:t>◎文部科学省が定めた「学校図書館図書標準」の蔵書冊数を達成する。</w:t>
            </w:r>
          </w:p>
        </w:tc>
      </w:tr>
      <w:tr w:rsidR="008765B3" w:rsidRPr="006514C5" w14:paraId="137FA78B" w14:textId="77777777" w:rsidTr="00FF03C9">
        <w:trPr>
          <w:trHeight w:val="1488"/>
        </w:trPr>
        <w:tc>
          <w:tcPr>
            <w:tcW w:w="712" w:type="dxa"/>
          </w:tcPr>
          <w:p w14:paraId="6837F1CE" w14:textId="39854154" w:rsidR="008765B3" w:rsidRPr="006514C5" w:rsidRDefault="008765B3" w:rsidP="00D22EB7">
            <w:pPr>
              <w:rPr>
                <w:sz w:val="24"/>
              </w:rPr>
            </w:pPr>
            <w:r w:rsidRPr="006514C5">
              <w:rPr>
                <w:rFonts w:hint="eastAsia"/>
                <w:sz w:val="24"/>
              </w:rPr>
              <w:t>２</w:t>
            </w:r>
            <w:r>
              <w:rPr>
                <w:rFonts w:hint="eastAsia"/>
                <w:sz w:val="24"/>
              </w:rPr>
              <w:t>８</w:t>
            </w:r>
          </w:p>
        </w:tc>
        <w:tc>
          <w:tcPr>
            <w:tcW w:w="3425" w:type="dxa"/>
          </w:tcPr>
          <w:p w14:paraId="4544490C" w14:textId="77777777" w:rsidR="008765B3" w:rsidRPr="00C108DC" w:rsidRDefault="008765B3" w:rsidP="00D22EB7">
            <w:pPr>
              <w:rPr>
                <w:sz w:val="24"/>
              </w:rPr>
            </w:pPr>
            <w:r w:rsidRPr="00C108DC">
              <w:rPr>
                <w:rFonts w:hint="eastAsia"/>
                <w:sz w:val="24"/>
              </w:rPr>
              <w:t>☆個別の教育支援計画の作成状況</w:t>
            </w:r>
          </w:p>
          <w:p w14:paraId="7571147E" w14:textId="4BB61739" w:rsidR="00FC5550" w:rsidRPr="00C108DC" w:rsidRDefault="00FC5550" w:rsidP="00FC5550">
            <w:pPr>
              <w:rPr>
                <w:sz w:val="24"/>
                <w:szCs w:val="24"/>
              </w:rPr>
            </w:pPr>
            <w:r w:rsidRPr="00C108DC">
              <w:rPr>
                <w:rFonts w:hint="eastAsia"/>
                <w:sz w:val="24"/>
                <w:szCs w:val="24"/>
              </w:rPr>
              <w:t>８０％（</w:t>
            </w:r>
            <w:r w:rsidRPr="00C108DC">
              <w:rPr>
                <w:rFonts w:hint="eastAsia"/>
                <w:sz w:val="24"/>
                <w:szCs w:val="24"/>
              </w:rPr>
              <w:t>H21</w:t>
            </w:r>
            <w:r w:rsidRPr="00C108DC">
              <w:rPr>
                <w:rFonts w:hint="eastAsia"/>
                <w:sz w:val="24"/>
                <w:szCs w:val="24"/>
              </w:rPr>
              <w:t>年度）</w:t>
            </w:r>
          </w:p>
          <w:p w14:paraId="7F7DCEE6" w14:textId="22447AD2" w:rsidR="00FC5550" w:rsidRPr="00C108DC" w:rsidRDefault="00FC5550" w:rsidP="00FC5550">
            <w:pPr>
              <w:rPr>
                <w:sz w:val="24"/>
                <w:szCs w:val="24"/>
              </w:rPr>
            </w:pPr>
            <w:r w:rsidRPr="00C108DC">
              <w:rPr>
                <w:rFonts w:hint="eastAsia"/>
                <w:sz w:val="24"/>
                <w:szCs w:val="24"/>
              </w:rPr>
              <w:t>→１００％（</w:t>
            </w:r>
            <w:r w:rsidRPr="00C108DC">
              <w:rPr>
                <w:rFonts w:hint="eastAsia"/>
                <w:sz w:val="24"/>
                <w:szCs w:val="24"/>
              </w:rPr>
              <w:t>H26</w:t>
            </w:r>
            <w:r w:rsidRPr="00C108DC">
              <w:rPr>
                <w:rFonts w:hint="eastAsia"/>
                <w:sz w:val="24"/>
                <w:szCs w:val="24"/>
              </w:rPr>
              <w:t>年度）</w:t>
            </w:r>
          </w:p>
          <w:p w14:paraId="67B329B3" w14:textId="38289631" w:rsidR="008765B3" w:rsidRPr="00C108DC" w:rsidRDefault="00FC5550" w:rsidP="00FC5550">
            <w:pPr>
              <w:rPr>
                <w:sz w:val="24"/>
              </w:rPr>
            </w:pPr>
            <w:r w:rsidRPr="00C108DC">
              <w:rPr>
                <w:rFonts w:hint="eastAsia"/>
                <w:sz w:val="24"/>
                <w:szCs w:val="24"/>
              </w:rPr>
              <w:t>→１００％（</w:t>
            </w:r>
            <w:r w:rsidRPr="00C108DC">
              <w:rPr>
                <w:rFonts w:hint="eastAsia"/>
                <w:sz w:val="24"/>
                <w:szCs w:val="24"/>
              </w:rPr>
              <w:t>H</w:t>
            </w:r>
            <w:r w:rsidRPr="00C108DC">
              <w:rPr>
                <w:sz w:val="24"/>
                <w:szCs w:val="24"/>
              </w:rPr>
              <w:t>32</w:t>
            </w:r>
            <w:r w:rsidRPr="00C108DC">
              <w:rPr>
                <w:rFonts w:hint="eastAsia"/>
                <w:sz w:val="24"/>
                <w:szCs w:val="24"/>
              </w:rPr>
              <w:t>年度）</w:t>
            </w:r>
          </w:p>
          <w:p w14:paraId="5F5397C9" w14:textId="77777777" w:rsidR="008765B3" w:rsidRPr="00C108DC" w:rsidRDefault="008765B3" w:rsidP="00D22EB7">
            <w:pPr>
              <w:rPr>
                <w:sz w:val="24"/>
              </w:rPr>
            </w:pPr>
          </w:p>
        </w:tc>
        <w:tc>
          <w:tcPr>
            <w:tcW w:w="4286" w:type="dxa"/>
          </w:tcPr>
          <w:p w14:paraId="24F2D91B" w14:textId="77777777" w:rsidR="008765B3" w:rsidRPr="006514C5" w:rsidRDefault="008765B3" w:rsidP="00D22EB7">
            <w:pPr>
              <w:rPr>
                <w:sz w:val="24"/>
              </w:rPr>
            </w:pPr>
            <w:r w:rsidRPr="006514C5">
              <w:rPr>
                <w:rFonts w:hint="eastAsia"/>
                <w:sz w:val="24"/>
              </w:rPr>
              <w:t>◎幼児期から学校卒業後までを見通した個別の教育支</w:t>
            </w:r>
            <w:r>
              <w:rPr>
                <w:rFonts w:hint="eastAsia"/>
                <w:sz w:val="24"/>
              </w:rPr>
              <w:t>援を行う必要のある子どものための計画を、保護者の了解を得ながら</w:t>
            </w:r>
            <w:r w:rsidRPr="006514C5">
              <w:rPr>
                <w:rFonts w:hint="eastAsia"/>
                <w:sz w:val="24"/>
              </w:rPr>
              <w:t>作成する。</w:t>
            </w:r>
          </w:p>
        </w:tc>
      </w:tr>
      <w:tr w:rsidR="008765B3" w:rsidRPr="006514C5" w14:paraId="0D3DF321" w14:textId="77777777" w:rsidTr="00FF03C9">
        <w:trPr>
          <w:trHeight w:val="830"/>
        </w:trPr>
        <w:tc>
          <w:tcPr>
            <w:tcW w:w="712" w:type="dxa"/>
          </w:tcPr>
          <w:p w14:paraId="234B44F5" w14:textId="3B2F851C" w:rsidR="008765B3" w:rsidRPr="006514C5" w:rsidRDefault="008765B3" w:rsidP="00D22EB7">
            <w:pPr>
              <w:rPr>
                <w:sz w:val="24"/>
              </w:rPr>
            </w:pPr>
            <w:r>
              <w:rPr>
                <w:rFonts w:hint="eastAsia"/>
                <w:sz w:val="24"/>
              </w:rPr>
              <w:t>２９</w:t>
            </w:r>
          </w:p>
        </w:tc>
        <w:tc>
          <w:tcPr>
            <w:tcW w:w="3425" w:type="dxa"/>
          </w:tcPr>
          <w:p w14:paraId="1C7D7A23" w14:textId="77777777" w:rsidR="008765B3" w:rsidRPr="00C108DC" w:rsidRDefault="008765B3" w:rsidP="00D22EB7">
            <w:pPr>
              <w:rPr>
                <w:sz w:val="24"/>
              </w:rPr>
            </w:pPr>
            <w:r w:rsidRPr="00C108DC">
              <w:rPr>
                <w:rFonts w:hint="eastAsia"/>
                <w:sz w:val="24"/>
              </w:rPr>
              <w:t>☆ＩＣＴを活用した授業ができる教職員の割合</w:t>
            </w:r>
          </w:p>
          <w:p w14:paraId="6A6AE188" w14:textId="20633C82" w:rsidR="00FC5550" w:rsidRPr="00C108DC" w:rsidRDefault="00FC5550" w:rsidP="00D22EB7">
            <w:pPr>
              <w:rPr>
                <w:sz w:val="24"/>
                <w:szCs w:val="24"/>
              </w:rPr>
            </w:pPr>
            <w:r w:rsidRPr="00C108DC">
              <w:rPr>
                <w:rFonts w:hint="eastAsia"/>
                <w:sz w:val="24"/>
                <w:szCs w:val="24"/>
              </w:rPr>
              <w:t>１００％（</w:t>
            </w:r>
            <w:r w:rsidRPr="00C108DC">
              <w:rPr>
                <w:rFonts w:hint="eastAsia"/>
                <w:sz w:val="24"/>
                <w:szCs w:val="24"/>
              </w:rPr>
              <w:t>H26</w:t>
            </w:r>
            <w:r w:rsidRPr="00C108DC">
              <w:rPr>
                <w:rFonts w:hint="eastAsia"/>
                <w:sz w:val="24"/>
                <w:szCs w:val="24"/>
              </w:rPr>
              <w:t>年度）</w:t>
            </w:r>
          </w:p>
          <w:p w14:paraId="202C99BB" w14:textId="0816AFB8" w:rsidR="00FC5550" w:rsidRPr="00C108DC" w:rsidRDefault="00FC5550" w:rsidP="00FC5550">
            <w:pPr>
              <w:rPr>
                <w:sz w:val="24"/>
                <w:szCs w:val="24"/>
              </w:rPr>
            </w:pPr>
            <w:r w:rsidRPr="00C108DC">
              <w:rPr>
                <w:rFonts w:hint="eastAsia"/>
                <w:sz w:val="24"/>
                <w:szCs w:val="24"/>
              </w:rPr>
              <w:t>→１００％（</w:t>
            </w:r>
            <w:r w:rsidRPr="00C108DC">
              <w:rPr>
                <w:rFonts w:hint="eastAsia"/>
                <w:sz w:val="24"/>
                <w:szCs w:val="24"/>
              </w:rPr>
              <w:t>H32</w:t>
            </w:r>
            <w:r w:rsidRPr="00C108DC">
              <w:rPr>
                <w:rFonts w:hint="eastAsia"/>
                <w:sz w:val="24"/>
                <w:szCs w:val="24"/>
              </w:rPr>
              <w:t>年度）</w:t>
            </w:r>
          </w:p>
          <w:p w14:paraId="19A12D18" w14:textId="72EAFAAE" w:rsidR="004F2E8B" w:rsidRPr="00C108DC" w:rsidRDefault="004F2E8B" w:rsidP="00FC5550">
            <w:pPr>
              <w:rPr>
                <w:sz w:val="24"/>
              </w:rPr>
            </w:pPr>
          </w:p>
        </w:tc>
        <w:tc>
          <w:tcPr>
            <w:tcW w:w="4286" w:type="dxa"/>
          </w:tcPr>
          <w:p w14:paraId="574BAD23" w14:textId="77777777" w:rsidR="008765B3" w:rsidRPr="006514C5" w:rsidRDefault="008765B3" w:rsidP="00D22EB7">
            <w:pPr>
              <w:rPr>
                <w:sz w:val="24"/>
              </w:rPr>
            </w:pPr>
            <w:r w:rsidRPr="006514C5">
              <w:rPr>
                <w:rFonts w:hint="eastAsia"/>
                <w:sz w:val="24"/>
              </w:rPr>
              <w:t>◎全員の教職員が、ＩＣＴを活用した授業ができるようにする。</w:t>
            </w:r>
          </w:p>
        </w:tc>
      </w:tr>
      <w:tr w:rsidR="008765B3" w:rsidRPr="006514C5" w14:paraId="4A006600" w14:textId="77777777" w:rsidTr="00FF03C9">
        <w:trPr>
          <w:trHeight w:val="1139"/>
        </w:trPr>
        <w:tc>
          <w:tcPr>
            <w:tcW w:w="712" w:type="dxa"/>
          </w:tcPr>
          <w:p w14:paraId="1CA5038B" w14:textId="6D766613" w:rsidR="008765B3" w:rsidRPr="004E6C9E" w:rsidRDefault="008765B3" w:rsidP="00D22EB7">
            <w:pPr>
              <w:rPr>
                <w:sz w:val="24"/>
              </w:rPr>
            </w:pPr>
            <w:r>
              <w:rPr>
                <w:rFonts w:hint="eastAsia"/>
                <w:sz w:val="24"/>
              </w:rPr>
              <w:lastRenderedPageBreak/>
              <w:t>３０</w:t>
            </w:r>
          </w:p>
        </w:tc>
        <w:tc>
          <w:tcPr>
            <w:tcW w:w="3425" w:type="dxa"/>
          </w:tcPr>
          <w:p w14:paraId="0185BB13" w14:textId="77777777" w:rsidR="008765B3" w:rsidRPr="00C108DC" w:rsidRDefault="008765B3" w:rsidP="00D22EB7">
            <w:pPr>
              <w:rPr>
                <w:sz w:val="24"/>
              </w:rPr>
            </w:pPr>
            <w:r w:rsidRPr="00C108DC">
              <w:rPr>
                <w:rFonts w:hint="eastAsia"/>
                <w:sz w:val="24"/>
              </w:rPr>
              <w:t>☆小学校教職員の英語教育研修の受講状況</w:t>
            </w:r>
          </w:p>
          <w:p w14:paraId="4093C38F" w14:textId="5AF6EE9A" w:rsidR="00FC5550" w:rsidRPr="00C108DC" w:rsidRDefault="00FC5550" w:rsidP="00FC5550">
            <w:pPr>
              <w:rPr>
                <w:sz w:val="24"/>
                <w:szCs w:val="24"/>
              </w:rPr>
            </w:pPr>
            <w:r w:rsidRPr="00C108DC">
              <w:rPr>
                <w:rFonts w:hint="eastAsia"/>
                <w:sz w:val="24"/>
                <w:szCs w:val="24"/>
              </w:rPr>
              <w:t>３０％（</w:t>
            </w:r>
            <w:r w:rsidRPr="00C108DC">
              <w:rPr>
                <w:rFonts w:hint="eastAsia"/>
                <w:sz w:val="24"/>
                <w:szCs w:val="24"/>
              </w:rPr>
              <w:t>H21</w:t>
            </w:r>
            <w:r w:rsidRPr="00C108DC">
              <w:rPr>
                <w:rFonts w:hint="eastAsia"/>
                <w:sz w:val="24"/>
                <w:szCs w:val="24"/>
              </w:rPr>
              <w:t xml:space="preserve">年度）　　　</w:t>
            </w:r>
          </w:p>
          <w:p w14:paraId="7715F634" w14:textId="695FD81E" w:rsidR="00FC5550" w:rsidRPr="00C108DC" w:rsidRDefault="00FC5550" w:rsidP="00FC5550">
            <w:pPr>
              <w:rPr>
                <w:rFonts w:asciiTheme="minorEastAsia" w:hAnsiTheme="minorEastAsia"/>
                <w:sz w:val="24"/>
                <w:szCs w:val="24"/>
              </w:rPr>
            </w:pPr>
            <w:r w:rsidRPr="00C108DC">
              <w:rPr>
                <w:rFonts w:asciiTheme="minorEastAsia" w:hAnsiTheme="minorEastAsia" w:hint="eastAsia"/>
                <w:sz w:val="24"/>
                <w:szCs w:val="24"/>
              </w:rPr>
              <w:t>→３８．３％（</w:t>
            </w:r>
            <w:r w:rsidRPr="00C108DC">
              <w:rPr>
                <w:sz w:val="24"/>
                <w:szCs w:val="24"/>
              </w:rPr>
              <w:t>H26</w:t>
            </w:r>
            <w:r w:rsidRPr="00C108DC">
              <w:rPr>
                <w:rFonts w:asciiTheme="minorEastAsia" w:hAnsiTheme="minorEastAsia" w:hint="eastAsia"/>
                <w:sz w:val="24"/>
                <w:szCs w:val="24"/>
              </w:rPr>
              <w:t>年度）</w:t>
            </w:r>
          </w:p>
          <w:p w14:paraId="650FDEC8" w14:textId="77777777" w:rsidR="008765B3" w:rsidRPr="00C108DC" w:rsidRDefault="00FC5550" w:rsidP="004F2E8B">
            <w:pPr>
              <w:rPr>
                <w:rFonts w:asciiTheme="minorEastAsia" w:hAnsiTheme="minorEastAsia"/>
                <w:sz w:val="24"/>
                <w:szCs w:val="24"/>
              </w:rPr>
            </w:pPr>
            <w:r w:rsidRPr="00C108DC">
              <w:rPr>
                <w:rFonts w:asciiTheme="minorEastAsia" w:hAnsiTheme="minorEastAsia" w:hint="eastAsia"/>
                <w:sz w:val="24"/>
                <w:szCs w:val="24"/>
              </w:rPr>
              <w:t>→１００％（</w:t>
            </w:r>
            <w:r w:rsidRPr="00C108DC">
              <w:rPr>
                <w:sz w:val="24"/>
                <w:szCs w:val="24"/>
              </w:rPr>
              <w:t>H32</w:t>
            </w:r>
            <w:r w:rsidRPr="00C108DC">
              <w:rPr>
                <w:rFonts w:asciiTheme="minorEastAsia" w:hAnsiTheme="minorEastAsia" w:hint="eastAsia"/>
                <w:sz w:val="24"/>
                <w:szCs w:val="24"/>
              </w:rPr>
              <w:t>年度）</w:t>
            </w:r>
          </w:p>
          <w:p w14:paraId="026677A3" w14:textId="1CF2F288" w:rsidR="004F2E8B" w:rsidRPr="00C108DC" w:rsidRDefault="004F2E8B" w:rsidP="004F2E8B">
            <w:pPr>
              <w:rPr>
                <w:sz w:val="24"/>
              </w:rPr>
            </w:pPr>
          </w:p>
        </w:tc>
        <w:tc>
          <w:tcPr>
            <w:tcW w:w="4286" w:type="dxa"/>
          </w:tcPr>
          <w:p w14:paraId="30085061" w14:textId="77777777" w:rsidR="008765B3" w:rsidRPr="006514C5" w:rsidRDefault="008765B3" w:rsidP="00D22EB7">
            <w:pPr>
              <w:rPr>
                <w:sz w:val="24"/>
              </w:rPr>
            </w:pPr>
            <w:r w:rsidRPr="006514C5">
              <w:rPr>
                <w:rFonts w:hint="eastAsia"/>
                <w:sz w:val="24"/>
              </w:rPr>
              <w:t>◎小学校教職員の英語</w:t>
            </w:r>
            <w:r>
              <w:rPr>
                <w:rFonts w:hint="eastAsia"/>
                <w:sz w:val="24"/>
              </w:rPr>
              <w:t>教育</w:t>
            </w:r>
            <w:r w:rsidRPr="006514C5">
              <w:rPr>
                <w:rFonts w:hint="eastAsia"/>
                <w:sz w:val="24"/>
              </w:rPr>
              <w:t>における指導力を向上させるために、全ての教職員が研修を受講する。</w:t>
            </w:r>
          </w:p>
        </w:tc>
      </w:tr>
      <w:tr w:rsidR="008765B3" w:rsidRPr="006514C5" w14:paraId="65CB60F7" w14:textId="77777777" w:rsidTr="00FF03C9">
        <w:trPr>
          <w:trHeight w:val="1538"/>
        </w:trPr>
        <w:tc>
          <w:tcPr>
            <w:tcW w:w="712" w:type="dxa"/>
          </w:tcPr>
          <w:p w14:paraId="2D9EE31C" w14:textId="38B7E340" w:rsidR="008765B3" w:rsidRPr="006514C5" w:rsidRDefault="008765B3" w:rsidP="00D22EB7">
            <w:pPr>
              <w:rPr>
                <w:sz w:val="24"/>
              </w:rPr>
            </w:pPr>
            <w:r>
              <w:rPr>
                <w:rFonts w:hint="eastAsia"/>
                <w:sz w:val="24"/>
              </w:rPr>
              <w:t>３１</w:t>
            </w:r>
          </w:p>
        </w:tc>
        <w:tc>
          <w:tcPr>
            <w:tcW w:w="3425" w:type="dxa"/>
          </w:tcPr>
          <w:p w14:paraId="437B86D5" w14:textId="77777777" w:rsidR="008765B3" w:rsidRPr="00C108DC" w:rsidRDefault="008765B3" w:rsidP="00D22EB7">
            <w:pPr>
              <w:widowControl/>
              <w:jc w:val="left"/>
              <w:rPr>
                <w:sz w:val="24"/>
              </w:rPr>
            </w:pPr>
            <w:r w:rsidRPr="00C108DC">
              <w:rPr>
                <w:rFonts w:hint="eastAsia"/>
                <w:sz w:val="24"/>
              </w:rPr>
              <w:t>☆道徳の授業の公開回数</w:t>
            </w:r>
          </w:p>
          <w:p w14:paraId="74F0752A" w14:textId="77777777" w:rsidR="008765B3" w:rsidRPr="00C108DC" w:rsidRDefault="008765B3" w:rsidP="00D22EB7">
            <w:pPr>
              <w:widowControl/>
              <w:jc w:val="left"/>
              <w:rPr>
                <w:sz w:val="24"/>
              </w:rPr>
            </w:pPr>
            <w:r w:rsidRPr="00C108DC">
              <w:rPr>
                <w:rFonts w:hint="eastAsia"/>
                <w:sz w:val="24"/>
              </w:rPr>
              <w:t>小中学校　学期に１回実施</w:t>
            </w:r>
          </w:p>
          <w:p w14:paraId="55731378" w14:textId="77777777" w:rsidR="008765B3" w:rsidRPr="00C108DC" w:rsidRDefault="008765B3" w:rsidP="00D22EB7">
            <w:pPr>
              <w:widowControl/>
              <w:jc w:val="left"/>
              <w:rPr>
                <w:sz w:val="24"/>
              </w:rPr>
            </w:pPr>
            <w:r w:rsidRPr="00C108DC">
              <w:rPr>
                <w:rFonts w:hint="eastAsia"/>
                <w:sz w:val="24"/>
              </w:rPr>
              <w:t>(</w:t>
            </w:r>
            <w:r w:rsidRPr="00C108DC">
              <w:rPr>
                <w:rFonts w:hint="eastAsia"/>
                <w:sz w:val="24"/>
              </w:rPr>
              <w:t>オープンスクール時など</w:t>
            </w:r>
            <w:r w:rsidRPr="00C108DC">
              <w:rPr>
                <w:rFonts w:hint="eastAsia"/>
                <w:sz w:val="24"/>
              </w:rPr>
              <w:t>)</w:t>
            </w:r>
          </w:p>
          <w:p w14:paraId="29683C73" w14:textId="77777777" w:rsidR="00FC5550" w:rsidRPr="00C108DC" w:rsidRDefault="00FC5550" w:rsidP="00FC5550">
            <w:pPr>
              <w:widowControl/>
              <w:jc w:val="left"/>
              <w:rPr>
                <w:sz w:val="24"/>
                <w:szCs w:val="24"/>
              </w:rPr>
            </w:pPr>
            <w:r w:rsidRPr="00C108DC">
              <w:rPr>
                <w:rFonts w:hint="eastAsia"/>
                <w:sz w:val="24"/>
                <w:szCs w:val="24"/>
              </w:rPr>
              <w:t>小中学校１００％（</w:t>
            </w:r>
            <w:r w:rsidRPr="00C108DC">
              <w:rPr>
                <w:rFonts w:hint="eastAsia"/>
                <w:sz w:val="24"/>
                <w:szCs w:val="24"/>
              </w:rPr>
              <w:t>H26</w:t>
            </w:r>
            <w:r w:rsidRPr="00C108DC">
              <w:rPr>
                <w:rFonts w:hint="eastAsia"/>
                <w:sz w:val="24"/>
                <w:szCs w:val="24"/>
              </w:rPr>
              <w:t>年度）</w:t>
            </w:r>
          </w:p>
          <w:p w14:paraId="2CE2805D" w14:textId="77777777" w:rsidR="00FC5550" w:rsidRPr="00C108DC" w:rsidRDefault="00FC5550" w:rsidP="004F2E8B">
            <w:pPr>
              <w:widowControl/>
              <w:jc w:val="left"/>
              <w:rPr>
                <w:sz w:val="24"/>
                <w:szCs w:val="24"/>
              </w:rPr>
            </w:pPr>
            <w:r w:rsidRPr="00C108DC">
              <w:rPr>
                <w:rFonts w:hint="eastAsia"/>
                <w:sz w:val="24"/>
                <w:szCs w:val="24"/>
              </w:rPr>
              <w:t>→１００％（</w:t>
            </w:r>
            <w:r w:rsidRPr="00C108DC">
              <w:rPr>
                <w:rFonts w:hint="eastAsia"/>
                <w:sz w:val="24"/>
                <w:szCs w:val="24"/>
              </w:rPr>
              <w:t>H32</w:t>
            </w:r>
            <w:r w:rsidRPr="00C108DC">
              <w:rPr>
                <w:rFonts w:hint="eastAsia"/>
                <w:sz w:val="24"/>
                <w:szCs w:val="24"/>
              </w:rPr>
              <w:t>年度）</w:t>
            </w:r>
          </w:p>
          <w:p w14:paraId="47CBB9A7" w14:textId="2F4F1A02" w:rsidR="004F2E8B" w:rsidRPr="00C108DC" w:rsidRDefault="004F2E8B" w:rsidP="004F2E8B">
            <w:pPr>
              <w:widowControl/>
              <w:jc w:val="left"/>
              <w:rPr>
                <w:sz w:val="24"/>
              </w:rPr>
            </w:pPr>
          </w:p>
        </w:tc>
        <w:tc>
          <w:tcPr>
            <w:tcW w:w="4286" w:type="dxa"/>
          </w:tcPr>
          <w:p w14:paraId="6D9E1CFF" w14:textId="77777777" w:rsidR="008765B3" w:rsidRPr="006514C5" w:rsidRDefault="008765B3" w:rsidP="00D22EB7">
            <w:pPr>
              <w:jc w:val="left"/>
              <w:rPr>
                <w:sz w:val="24"/>
              </w:rPr>
            </w:pPr>
            <w:r w:rsidRPr="006514C5">
              <w:rPr>
                <w:rFonts w:hint="eastAsia"/>
                <w:sz w:val="24"/>
              </w:rPr>
              <w:t>◎学校・家庭・地域が一体となって子どもを育てるという気運を醸成していくために、道徳の授業を学期に１回は保護者・地域住民に公開する。</w:t>
            </w:r>
          </w:p>
        </w:tc>
      </w:tr>
      <w:tr w:rsidR="008765B3" w:rsidRPr="006514C5" w14:paraId="16772132" w14:textId="77777777" w:rsidTr="00FF03C9">
        <w:trPr>
          <w:trHeight w:val="1844"/>
        </w:trPr>
        <w:tc>
          <w:tcPr>
            <w:tcW w:w="712" w:type="dxa"/>
          </w:tcPr>
          <w:p w14:paraId="4653C729" w14:textId="2A5F7535" w:rsidR="008765B3" w:rsidRPr="006514C5" w:rsidRDefault="008765B3" w:rsidP="00D22EB7">
            <w:pPr>
              <w:rPr>
                <w:sz w:val="24"/>
              </w:rPr>
            </w:pPr>
            <w:r>
              <w:rPr>
                <w:rFonts w:hint="eastAsia"/>
                <w:sz w:val="24"/>
              </w:rPr>
              <w:t>３２</w:t>
            </w:r>
          </w:p>
        </w:tc>
        <w:tc>
          <w:tcPr>
            <w:tcW w:w="3425" w:type="dxa"/>
          </w:tcPr>
          <w:p w14:paraId="170C4B29" w14:textId="77777777" w:rsidR="008765B3" w:rsidRPr="006514C5" w:rsidRDefault="008765B3" w:rsidP="00D22EB7">
            <w:pPr>
              <w:rPr>
                <w:sz w:val="24"/>
              </w:rPr>
            </w:pPr>
            <w:r w:rsidRPr="006514C5">
              <w:rPr>
                <w:rFonts w:hint="eastAsia"/>
                <w:sz w:val="24"/>
              </w:rPr>
              <w:t>☆地域</w:t>
            </w:r>
            <w:r>
              <w:rPr>
                <w:rFonts w:hint="eastAsia"/>
                <w:sz w:val="24"/>
              </w:rPr>
              <w:t>など</w:t>
            </w:r>
            <w:r w:rsidRPr="006514C5">
              <w:rPr>
                <w:rFonts w:hint="eastAsia"/>
                <w:sz w:val="24"/>
              </w:rPr>
              <w:t>での体験活動やボランティア活動への参加促進</w:t>
            </w:r>
          </w:p>
          <w:p w14:paraId="53C89479" w14:textId="77777777" w:rsidR="008765B3" w:rsidRPr="00C108DC" w:rsidRDefault="008765B3" w:rsidP="00D22EB7">
            <w:pPr>
              <w:rPr>
                <w:sz w:val="24"/>
              </w:rPr>
            </w:pPr>
            <w:r w:rsidRPr="006514C5">
              <w:rPr>
                <w:rFonts w:hint="eastAsia"/>
                <w:sz w:val="24"/>
              </w:rPr>
              <w:t xml:space="preserve">　地域行事やボランティア活動</w:t>
            </w:r>
            <w:r>
              <w:rPr>
                <w:rFonts w:hint="eastAsia"/>
                <w:sz w:val="24"/>
              </w:rPr>
              <w:t>など</w:t>
            </w:r>
            <w:r w:rsidRPr="006514C5">
              <w:rPr>
                <w:rFonts w:hint="eastAsia"/>
                <w:sz w:val="24"/>
              </w:rPr>
              <w:t>に参加する児童生徒を増やす</w:t>
            </w:r>
          </w:p>
          <w:p w14:paraId="50F4D5F9" w14:textId="77777777" w:rsidR="00BD7BDD" w:rsidRPr="00C108DC" w:rsidRDefault="00BD7BDD" w:rsidP="00D22EB7">
            <w:pPr>
              <w:ind w:firstLineChars="50" w:firstLine="120"/>
              <w:rPr>
                <w:sz w:val="24"/>
                <w:szCs w:val="24"/>
              </w:rPr>
            </w:pPr>
            <w:r w:rsidRPr="00C108DC">
              <w:rPr>
                <w:sz w:val="24"/>
                <w:szCs w:val="24"/>
              </w:rPr>
              <w:t>「今住んでいる地域の行事に参加していますか」（文部科学省全国学力・学習状況調査</w:t>
            </w:r>
            <w:r w:rsidRPr="00C108DC">
              <w:rPr>
                <w:rFonts w:hint="eastAsia"/>
                <w:sz w:val="24"/>
                <w:szCs w:val="24"/>
              </w:rPr>
              <w:t>）</w:t>
            </w:r>
            <w:r w:rsidRPr="00C108DC">
              <w:rPr>
                <w:sz w:val="24"/>
                <w:szCs w:val="24"/>
              </w:rPr>
              <w:t>で「当てはまる」と答える児童生徒の割合</w:t>
            </w:r>
          </w:p>
          <w:p w14:paraId="5BC1A080" w14:textId="7489B0E2" w:rsidR="00BD7BDD" w:rsidRPr="00C108DC" w:rsidRDefault="00BD7BDD" w:rsidP="00BD7BDD">
            <w:pPr>
              <w:rPr>
                <w:sz w:val="24"/>
                <w:szCs w:val="24"/>
              </w:rPr>
            </w:pPr>
            <w:r w:rsidRPr="00C108DC">
              <w:rPr>
                <w:rFonts w:hint="eastAsia"/>
                <w:sz w:val="24"/>
                <w:szCs w:val="24"/>
              </w:rPr>
              <w:t>小中</w:t>
            </w:r>
            <w:r w:rsidRPr="00C108DC">
              <w:rPr>
                <w:sz w:val="24"/>
                <w:szCs w:val="24"/>
              </w:rPr>
              <w:t>学校平均</w:t>
            </w:r>
            <w:r w:rsidRPr="00C108DC">
              <w:rPr>
                <w:rFonts w:hint="eastAsia"/>
                <w:sz w:val="24"/>
                <w:szCs w:val="24"/>
              </w:rPr>
              <w:t xml:space="preserve">　</w:t>
            </w:r>
            <w:r w:rsidRPr="00C108DC">
              <w:rPr>
                <w:sz w:val="24"/>
                <w:szCs w:val="24"/>
              </w:rPr>
              <w:t>３８．２％</w:t>
            </w:r>
            <w:r w:rsidRPr="00C108DC">
              <w:rPr>
                <w:rFonts w:hint="eastAsia"/>
                <w:sz w:val="24"/>
                <w:szCs w:val="24"/>
              </w:rPr>
              <w:t>（</w:t>
            </w:r>
            <w:r w:rsidRPr="00C108DC">
              <w:rPr>
                <w:rFonts w:hint="eastAsia"/>
                <w:sz w:val="24"/>
                <w:szCs w:val="24"/>
              </w:rPr>
              <w:t>H26</w:t>
            </w:r>
            <w:r w:rsidRPr="00C108DC">
              <w:rPr>
                <w:rFonts w:hint="eastAsia"/>
                <w:sz w:val="24"/>
                <w:szCs w:val="24"/>
              </w:rPr>
              <w:t>年度）</w:t>
            </w:r>
          </w:p>
          <w:p w14:paraId="0863443C" w14:textId="77777777" w:rsidR="00BD7BDD" w:rsidRPr="00C108DC" w:rsidRDefault="00BD7BDD" w:rsidP="004F2E8B">
            <w:pPr>
              <w:rPr>
                <w:sz w:val="24"/>
                <w:szCs w:val="24"/>
              </w:rPr>
            </w:pPr>
            <w:r w:rsidRPr="00C108DC">
              <w:rPr>
                <w:rFonts w:hint="eastAsia"/>
                <w:sz w:val="24"/>
                <w:szCs w:val="24"/>
              </w:rPr>
              <w:t>→５０％以上</w:t>
            </w:r>
            <w:r w:rsidRPr="00C108DC">
              <w:rPr>
                <w:sz w:val="24"/>
                <w:szCs w:val="24"/>
              </w:rPr>
              <w:t>（</w:t>
            </w:r>
            <w:r w:rsidRPr="00C108DC">
              <w:rPr>
                <w:rFonts w:hint="eastAsia"/>
                <w:sz w:val="24"/>
                <w:szCs w:val="24"/>
              </w:rPr>
              <w:t>H32</w:t>
            </w:r>
            <w:r w:rsidRPr="00C108DC">
              <w:rPr>
                <w:sz w:val="24"/>
                <w:szCs w:val="24"/>
              </w:rPr>
              <w:t>年度）</w:t>
            </w:r>
          </w:p>
          <w:p w14:paraId="4DAC2083" w14:textId="08A586F6" w:rsidR="004F2E8B" w:rsidRPr="006514C5" w:rsidRDefault="004F2E8B" w:rsidP="004F2E8B">
            <w:pPr>
              <w:rPr>
                <w:sz w:val="24"/>
              </w:rPr>
            </w:pPr>
          </w:p>
        </w:tc>
        <w:tc>
          <w:tcPr>
            <w:tcW w:w="4286" w:type="dxa"/>
          </w:tcPr>
          <w:p w14:paraId="5F681967" w14:textId="77777777" w:rsidR="008765B3" w:rsidRPr="006514C5" w:rsidRDefault="008765B3" w:rsidP="00D22EB7">
            <w:pPr>
              <w:widowControl/>
              <w:jc w:val="left"/>
              <w:rPr>
                <w:sz w:val="24"/>
              </w:rPr>
            </w:pPr>
            <w:r w:rsidRPr="006514C5">
              <w:rPr>
                <w:rFonts w:hint="eastAsia"/>
                <w:sz w:val="24"/>
              </w:rPr>
              <w:t>◎子どもたちに自分が育った地域に愛着心を持たせるとともに、地域社会の行事</w:t>
            </w:r>
            <w:r>
              <w:rPr>
                <w:rFonts w:hint="eastAsia"/>
                <w:sz w:val="24"/>
              </w:rPr>
              <w:t>など</w:t>
            </w:r>
            <w:r w:rsidRPr="006514C5">
              <w:rPr>
                <w:rFonts w:hint="eastAsia"/>
                <w:sz w:val="24"/>
              </w:rPr>
              <w:t>に積極的に参画できる主体的な子どもを育成する。</w:t>
            </w:r>
          </w:p>
          <w:p w14:paraId="37A38020" w14:textId="77777777" w:rsidR="008765B3" w:rsidRPr="006514C5" w:rsidRDefault="008765B3" w:rsidP="00D22EB7">
            <w:pPr>
              <w:rPr>
                <w:sz w:val="24"/>
              </w:rPr>
            </w:pPr>
          </w:p>
        </w:tc>
      </w:tr>
      <w:tr w:rsidR="008765B3" w:rsidRPr="006514C5" w14:paraId="0A4886F1" w14:textId="77777777" w:rsidTr="00FF03C9">
        <w:trPr>
          <w:trHeight w:val="2267"/>
        </w:trPr>
        <w:tc>
          <w:tcPr>
            <w:tcW w:w="712" w:type="dxa"/>
          </w:tcPr>
          <w:p w14:paraId="73413F45" w14:textId="649A141B" w:rsidR="008765B3" w:rsidRPr="006514C5" w:rsidRDefault="008765B3" w:rsidP="00D22EB7">
            <w:pPr>
              <w:rPr>
                <w:sz w:val="24"/>
              </w:rPr>
            </w:pPr>
            <w:r>
              <w:rPr>
                <w:rFonts w:hint="eastAsia"/>
                <w:sz w:val="24"/>
              </w:rPr>
              <w:t>３３</w:t>
            </w:r>
          </w:p>
        </w:tc>
        <w:tc>
          <w:tcPr>
            <w:tcW w:w="3425" w:type="dxa"/>
          </w:tcPr>
          <w:p w14:paraId="29253E8B" w14:textId="77777777" w:rsidR="008765B3" w:rsidRPr="00C108DC" w:rsidRDefault="008765B3" w:rsidP="00D22EB7">
            <w:pPr>
              <w:rPr>
                <w:sz w:val="24"/>
              </w:rPr>
            </w:pPr>
            <w:r w:rsidRPr="00C108DC">
              <w:rPr>
                <w:rFonts w:hint="eastAsia"/>
                <w:sz w:val="24"/>
              </w:rPr>
              <w:t>☆伝統文化に関する授業の実施（各学校、年間）</w:t>
            </w:r>
          </w:p>
          <w:p w14:paraId="2BFE8B1D" w14:textId="57FDE5F6" w:rsidR="00BD7BDD" w:rsidRPr="00C108DC" w:rsidRDefault="00BD7BDD" w:rsidP="00BD7BDD">
            <w:pPr>
              <w:rPr>
                <w:sz w:val="24"/>
                <w:szCs w:val="24"/>
              </w:rPr>
            </w:pPr>
            <w:r w:rsidRPr="00C108DC">
              <w:rPr>
                <w:rFonts w:hint="eastAsia"/>
                <w:sz w:val="24"/>
                <w:szCs w:val="24"/>
              </w:rPr>
              <w:t>０回（</w:t>
            </w:r>
            <w:r w:rsidRPr="00C108DC">
              <w:rPr>
                <w:rFonts w:hint="eastAsia"/>
                <w:sz w:val="24"/>
                <w:szCs w:val="24"/>
              </w:rPr>
              <w:t>H21</w:t>
            </w:r>
            <w:r w:rsidRPr="00C108DC">
              <w:rPr>
                <w:rFonts w:hint="eastAsia"/>
                <w:sz w:val="24"/>
                <w:szCs w:val="24"/>
              </w:rPr>
              <w:t>年度）</w:t>
            </w:r>
          </w:p>
          <w:p w14:paraId="14DD227F" w14:textId="513742BD" w:rsidR="00BD7BDD" w:rsidRPr="00C108DC" w:rsidRDefault="00BD7BDD" w:rsidP="00BD7BDD">
            <w:pPr>
              <w:rPr>
                <w:sz w:val="24"/>
                <w:szCs w:val="24"/>
              </w:rPr>
            </w:pPr>
            <w:r w:rsidRPr="00C108DC">
              <w:rPr>
                <w:rFonts w:hint="eastAsia"/>
                <w:sz w:val="24"/>
                <w:szCs w:val="24"/>
              </w:rPr>
              <w:t>→小中学校　３．６回（</w:t>
            </w:r>
            <w:r w:rsidRPr="00C108DC">
              <w:rPr>
                <w:rFonts w:hint="eastAsia"/>
                <w:sz w:val="24"/>
                <w:szCs w:val="24"/>
              </w:rPr>
              <w:t>H26</w:t>
            </w:r>
            <w:r w:rsidRPr="00C108DC">
              <w:rPr>
                <w:rFonts w:hint="eastAsia"/>
                <w:sz w:val="24"/>
                <w:szCs w:val="24"/>
              </w:rPr>
              <w:t>年度）</w:t>
            </w:r>
          </w:p>
          <w:p w14:paraId="14DD135F" w14:textId="50082F6A" w:rsidR="008765B3" w:rsidRPr="00C108DC" w:rsidRDefault="00BD7BDD" w:rsidP="004F2E8B">
            <w:pPr>
              <w:rPr>
                <w:sz w:val="24"/>
              </w:rPr>
            </w:pPr>
            <w:r w:rsidRPr="00C108DC">
              <w:rPr>
                <w:rFonts w:hint="eastAsia"/>
                <w:sz w:val="24"/>
                <w:szCs w:val="24"/>
              </w:rPr>
              <w:t>→３回以上実施（</w:t>
            </w:r>
            <w:r w:rsidRPr="00C108DC">
              <w:rPr>
                <w:rFonts w:hint="eastAsia"/>
                <w:sz w:val="24"/>
                <w:szCs w:val="24"/>
              </w:rPr>
              <w:t>H32</w:t>
            </w:r>
            <w:r w:rsidRPr="00C108DC">
              <w:rPr>
                <w:rFonts w:hint="eastAsia"/>
                <w:sz w:val="24"/>
                <w:szCs w:val="24"/>
              </w:rPr>
              <w:t>年度）</w:t>
            </w:r>
          </w:p>
        </w:tc>
        <w:tc>
          <w:tcPr>
            <w:tcW w:w="4286" w:type="dxa"/>
          </w:tcPr>
          <w:p w14:paraId="003CD1D2" w14:textId="77777777" w:rsidR="008765B3" w:rsidRDefault="008765B3" w:rsidP="00D22EB7">
            <w:pPr>
              <w:rPr>
                <w:sz w:val="24"/>
              </w:rPr>
            </w:pPr>
            <w:r w:rsidRPr="006514C5">
              <w:rPr>
                <w:rFonts w:hint="eastAsia"/>
                <w:sz w:val="24"/>
              </w:rPr>
              <w:t>◎我が国や郷土の伝統文化</w:t>
            </w:r>
            <w:r>
              <w:rPr>
                <w:rFonts w:hint="eastAsia"/>
                <w:sz w:val="24"/>
              </w:rPr>
              <w:t>など</w:t>
            </w:r>
            <w:r w:rsidRPr="006514C5">
              <w:rPr>
                <w:rFonts w:hint="eastAsia"/>
                <w:sz w:val="24"/>
              </w:rPr>
              <w:t>に対する関心・理解を深め、継承・発展させるために、総合的な学習の時間</w:t>
            </w:r>
            <w:r>
              <w:rPr>
                <w:rFonts w:hint="eastAsia"/>
                <w:sz w:val="24"/>
              </w:rPr>
              <w:t>など</w:t>
            </w:r>
            <w:r w:rsidRPr="006514C5">
              <w:rPr>
                <w:rFonts w:hint="eastAsia"/>
                <w:sz w:val="24"/>
              </w:rPr>
              <w:t>を活用して、伝統文化を体験する授業を行う。</w:t>
            </w:r>
          </w:p>
          <w:p w14:paraId="384A2282" w14:textId="77777777" w:rsidR="008765B3" w:rsidRDefault="008765B3" w:rsidP="00D22EB7">
            <w:pPr>
              <w:rPr>
                <w:sz w:val="24"/>
              </w:rPr>
            </w:pPr>
          </w:p>
          <w:p w14:paraId="0F1A9811" w14:textId="77777777" w:rsidR="008765B3" w:rsidRPr="006514C5" w:rsidRDefault="008765B3" w:rsidP="00D22EB7">
            <w:pPr>
              <w:rPr>
                <w:sz w:val="24"/>
              </w:rPr>
            </w:pPr>
          </w:p>
        </w:tc>
      </w:tr>
      <w:tr w:rsidR="008765B3" w:rsidRPr="006514C5" w14:paraId="46A90B35" w14:textId="77777777" w:rsidTr="00FF03C9">
        <w:trPr>
          <w:trHeight w:val="408"/>
        </w:trPr>
        <w:tc>
          <w:tcPr>
            <w:tcW w:w="712" w:type="dxa"/>
          </w:tcPr>
          <w:p w14:paraId="0650AF87" w14:textId="0045EB36" w:rsidR="008765B3" w:rsidRDefault="008765B3" w:rsidP="00D22EB7">
            <w:pPr>
              <w:rPr>
                <w:sz w:val="24"/>
              </w:rPr>
            </w:pPr>
            <w:r>
              <w:rPr>
                <w:rFonts w:hint="eastAsia"/>
                <w:sz w:val="24"/>
              </w:rPr>
              <w:t>３５</w:t>
            </w:r>
          </w:p>
        </w:tc>
        <w:tc>
          <w:tcPr>
            <w:tcW w:w="3425" w:type="dxa"/>
          </w:tcPr>
          <w:p w14:paraId="6F81336D" w14:textId="77777777" w:rsidR="008765B3" w:rsidRPr="00C108DC" w:rsidRDefault="008765B3" w:rsidP="00D22EB7">
            <w:pPr>
              <w:rPr>
                <w:sz w:val="24"/>
              </w:rPr>
            </w:pPr>
            <w:r w:rsidRPr="00C108DC">
              <w:rPr>
                <w:rFonts w:hint="eastAsia"/>
                <w:sz w:val="24"/>
              </w:rPr>
              <w:t>☆スクールソーシャルワーカーの配置</w:t>
            </w:r>
          </w:p>
          <w:p w14:paraId="4A9EC652" w14:textId="633D5A1B" w:rsidR="00BD7BDD" w:rsidRPr="00C108DC" w:rsidRDefault="00BD7BDD" w:rsidP="00BD7BDD">
            <w:pPr>
              <w:rPr>
                <w:strike/>
                <w:sz w:val="24"/>
                <w:szCs w:val="24"/>
              </w:rPr>
            </w:pPr>
            <w:r w:rsidRPr="00C108DC">
              <w:rPr>
                <w:rFonts w:hint="eastAsia"/>
                <w:sz w:val="24"/>
                <w:szCs w:val="24"/>
              </w:rPr>
              <w:t>→配置完了（</w:t>
            </w:r>
            <w:r w:rsidRPr="00C108DC">
              <w:rPr>
                <w:rFonts w:hint="eastAsia"/>
                <w:sz w:val="24"/>
                <w:szCs w:val="24"/>
              </w:rPr>
              <w:t>H26</w:t>
            </w:r>
            <w:r w:rsidRPr="00C108DC">
              <w:rPr>
                <w:rFonts w:hint="eastAsia"/>
                <w:sz w:val="24"/>
                <w:szCs w:val="24"/>
              </w:rPr>
              <w:t>年度）</w:t>
            </w:r>
          </w:p>
          <w:p w14:paraId="530C1D20" w14:textId="77777777" w:rsidR="00BD7BDD" w:rsidRPr="00C108DC" w:rsidRDefault="00BD7BDD" w:rsidP="004F2E8B">
            <w:pPr>
              <w:rPr>
                <w:sz w:val="24"/>
                <w:szCs w:val="24"/>
              </w:rPr>
            </w:pPr>
            <w:r w:rsidRPr="00C108DC">
              <w:rPr>
                <w:rFonts w:hint="eastAsia"/>
                <w:sz w:val="24"/>
                <w:szCs w:val="24"/>
              </w:rPr>
              <w:t>→スクールソーシャルワーカー、スクールカウンセラーの</w:t>
            </w:r>
            <w:r w:rsidRPr="00C108DC">
              <w:rPr>
                <w:rFonts w:hint="eastAsia"/>
                <w:sz w:val="24"/>
                <w:szCs w:val="24"/>
              </w:rPr>
              <w:lastRenderedPageBreak/>
              <w:t>有効活用（</w:t>
            </w:r>
            <w:r w:rsidRPr="00C108DC">
              <w:rPr>
                <w:rFonts w:hint="eastAsia"/>
                <w:sz w:val="24"/>
                <w:szCs w:val="24"/>
              </w:rPr>
              <w:t>H32</w:t>
            </w:r>
            <w:r w:rsidRPr="00C108DC">
              <w:rPr>
                <w:rFonts w:hint="eastAsia"/>
                <w:sz w:val="24"/>
                <w:szCs w:val="24"/>
              </w:rPr>
              <w:t>年度）</w:t>
            </w:r>
          </w:p>
          <w:p w14:paraId="606A8710" w14:textId="43B6B35F" w:rsidR="004F2E8B" w:rsidRPr="00C108DC" w:rsidRDefault="004F2E8B" w:rsidP="004F2E8B">
            <w:pPr>
              <w:rPr>
                <w:sz w:val="24"/>
                <w:szCs w:val="24"/>
              </w:rPr>
            </w:pPr>
          </w:p>
        </w:tc>
        <w:tc>
          <w:tcPr>
            <w:tcW w:w="4286" w:type="dxa"/>
          </w:tcPr>
          <w:p w14:paraId="71CC536A" w14:textId="77777777" w:rsidR="008765B3" w:rsidRPr="002019C2" w:rsidRDefault="008765B3" w:rsidP="00D22EB7">
            <w:pPr>
              <w:rPr>
                <w:sz w:val="24"/>
              </w:rPr>
            </w:pPr>
            <w:r w:rsidRPr="002019C2">
              <w:rPr>
                <w:rFonts w:hint="eastAsia"/>
                <w:sz w:val="24"/>
              </w:rPr>
              <w:lastRenderedPageBreak/>
              <w:t>◎学校における児童虐待や不登校などへの対応の支援を目的に学校・家庭・関係機関との連携や調整などを行う専門員を配置し、有効に活用する。</w:t>
            </w:r>
          </w:p>
        </w:tc>
      </w:tr>
      <w:tr w:rsidR="008765B3" w:rsidRPr="006514C5" w14:paraId="7CDA99DD" w14:textId="77777777" w:rsidTr="00FF03C9">
        <w:trPr>
          <w:trHeight w:val="408"/>
        </w:trPr>
        <w:tc>
          <w:tcPr>
            <w:tcW w:w="712" w:type="dxa"/>
          </w:tcPr>
          <w:p w14:paraId="5E1FDA47" w14:textId="06927BF9" w:rsidR="008765B3" w:rsidRPr="006514C5" w:rsidRDefault="008765B3" w:rsidP="00D22EB7">
            <w:pPr>
              <w:rPr>
                <w:sz w:val="24"/>
              </w:rPr>
            </w:pPr>
            <w:r>
              <w:rPr>
                <w:rFonts w:hint="eastAsia"/>
                <w:sz w:val="24"/>
              </w:rPr>
              <w:lastRenderedPageBreak/>
              <w:t>３６</w:t>
            </w:r>
          </w:p>
        </w:tc>
        <w:tc>
          <w:tcPr>
            <w:tcW w:w="3425" w:type="dxa"/>
          </w:tcPr>
          <w:p w14:paraId="780550F7" w14:textId="77777777" w:rsidR="008765B3" w:rsidRDefault="008765B3" w:rsidP="00D22EB7">
            <w:pPr>
              <w:rPr>
                <w:sz w:val="24"/>
              </w:rPr>
            </w:pPr>
            <w:r w:rsidRPr="006514C5">
              <w:rPr>
                <w:rFonts w:hint="eastAsia"/>
                <w:sz w:val="24"/>
              </w:rPr>
              <w:t>☆体力・運動能力テストの</w:t>
            </w:r>
            <w:r>
              <w:rPr>
                <w:rFonts w:hint="eastAsia"/>
                <w:sz w:val="24"/>
              </w:rPr>
              <w:t>体力合計点が全国平均値を上回る。</w:t>
            </w:r>
          </w:p>
          <w:p w14:paraId="0705B076" w14:textId="77777777" w:rsidR="00EC3915" w:rsidRPr="006514C5" w:rsidRDefault="00EC3915" w:rsidP="00D22EB7">
            <w:pPr>
              <w:rPr>
                <w:sz w:val="24"/>
              </w:rPr>
            </w:pPr>
          </w:p>
        </w:tc>
        <w:tc>
          <w:tcPr>
            <w:tcW w:w="4286" w:type="dxa"/>
          </w:tcPr>
          <w:p w14:paraId="004F4A1B" w14:textId="77777777" w:rsidR="008765B3" w:rsidRPr="006514C5" w:rsidRDefault="008765B3" w:rsidP="00D22EB7">
            <w:pPr>
              <w:rPr>
                <w:sz w:val="24"/>
              </w:rPr>
            </w:pPr>
            <w:r w:rsidRPr="006514C5">
              <w:rPr>
                <w:rFonts w:hint="eastAsia"/>
                <w:sz w:val="24"/>
              </w:rPr>
              <w:t>◎子どもたちの体力・運動能力の向上を図る</w:t>
            </w:r>
            <w:r>
              <w:rPr>
                <w:rFonts w:hint="eastAsia"/>
                <w:sz w:val="24"/>
              </w:rPr>
              <w:t>取り組み</w:t>
            </w:r>
            <w:r w:rsidRPr="006514C5">
              <w:rPr>
                <w:rFonts w:hint="eastAsia"/>
                <w:sz w:val="24"/>
              </w:rPr>
              <w:t>を推進し、</w:t>
            </w:r>
            <w:r>
              <w:rPr>
                <w:rFonts w:hint="eastAsia"/>
                <w:sz w:val="24"/>
              </w:rPr>
              <w:t>総合的な取り組みの成果として、体力・運動能力テストにおける体力合計点</w:t>
            </w:r>
            <w:r w:rsidRPr="006514C5">
              <w:rPr>
                <w:rFonts w:hint="eastAsia"/>
                <w:sz w:val="24"/>
              </w:rPr>
              <w:t>を</w:t>
            </w:r>
            <w:r>
              <w:rPr>
                <w:rFonts w:hint="eastAsia"/>
                <w:sz w:val="24"/>
              </w:rPr>
              <w:t>高める</w:t>
            </w:r>
            <w:r w:rsidRPr="006514C5">
              <w:rPr>
                <w:rFonts w:hint="eastAsia"/>
                <w:sz w:val="24"/>
              </w:rPr>
              <w:t>。</w:t>
            </w:r>
          </w:p>
        </w:tc>
      </w:tr>
      <w:tr w:rsidR="008765B3" w:rsidRPr="006514C5" w14:paraId="33B8CB29" w14:textId="77777777" w:rsidTr="00FF03C9">
        <w:trPr>
          <w:trHeight w:val="1416"/>
        </w:trPr>
        <w:tc>
          <w:tcPr>
            <w:tcW w:w="712" w:type="dxa"/>
          </w:tcPr>
          <w:p w14:paraId="2B462CFE" w14:textId="414E2624" w:rsidR="008765B3" w:rsidRPr="006514C5" w:rsidRDefault="008765B3" w:rsidP="00D22EB7">
            <w:pPr>
              <w:rPr>
                <w:sz w:val="24"/>
              </w:rPr>
            </w:pPr>
            <w:r>
              <w:rPr>
                <w:rFonts w:hint="eastAsia"/>
                <w:sz w:val="24"/>
              </w:rPr>
              <w:t>３７</w:t>
            </w:r>
          </w:p>
        </w:tc>
        <w:tc>
          <w:tcPr>
            <w:tcW w:w="3425" w:type="dxa"/>
          </w:tcPr>
          <w:p w14:paraId="3E38E5AA" w14:textId="77777777" w:rsidR="008765B3" w:rsidRPr="00C108DC" w:rsidRDefault="008765B3" w:rsidP="00D22EB7">
            <w:pPr>
              <w:widowControl/>
              <w:jc w:val="left"/>
              <w:rPr>
                <w:sz w:val="24"/>
              </w:rPr>
            </w:pPr>
            <w:r w:rsidRPr="00C108DC">
              <w:rPr>
                <w:rFonts w:hint="eastAsia"/>
                <w:sz w:val="24"/>
              </w:rPr>
              <w:t>☆食に関する指導の実施回数</w:t>
            </w:r>
          </w:p>
          <w:p w14:paraId="27CF78FC" w14:textId="77777777" w:rsidR="008765B3" w:rsidRPr="00C108DC" w:rsidRDefault="008765B3" w:rsidP="00D22EB7">
            <w:pPr>
              <w:widowControl/>
              <w:jc w:val="left"/>
              <w:rPr>
                <w:sz w:val="24"/>
              </w:rPr>
            </w:pPr>
            <w:r w:rsidRPr="00C108DC">
              <w:rPr>
                <w:rFonts w:hint="eastAsia"/>
                <w:sz w:val="24"/>
              </w:rPr>
              <w:t xml:space="preserve">　各学年、学期に１回実施</w:t>
            </w:r>
          </w:p>
          <w:p w14:paraId="709A2406" w14:textId="77777777" w:rsidR="008765B3" w:rsidRPr="00C108DC" w:rsidRDefault="008765B3" w:rsidP="00D22EB7">
            <w:pPr>
              <w:rPr>
                <w:sz w:val="24"/>
              </w:rPr>
            </w:pPr>
            <w:r w:rsidRPr="00C108DC">
              <w:rPr>
                <w:rFonts w:hint="eastAsia"/>
                <w:sz w:val="24"/>
              </w:rPr>
              <w:t>（保健体育科、家庭科、総合学習など）</w:t>
            </w:r>
          </w:p>
          <w:p w14:paraId="6464DE48" w14:textId="12C637C2" w:rsidR="00BD7BDD" w:rsidRPr="00C108DC" w:rsidRDefault="00BD7BDD" w:rsidP="00BD7BDD">
            <w:pPr>
              <w:rPr>
                <w:rFonts w:asciiTheme="minorEastAsia" w:hAnsiTheme="minorEastAsia"/>
                <w:sz w:val="24"/>
                <w:szCs w:val="24"/>
              </w:rPr>
            </w:pPr>
            <w:r w:rsidRPr="00C108DC">
              <w:rPr>
                <w:rFonts w:asciiTheme="minorEastAsia" w:hAnsiTheme="minorEastAsia" w:hint="eastAsia"/>
                <w:sz w:val="24"/>
                <w:szCs w:val="24"/>
              </w:rPr>
              <w:t>→小中学校　１００％（</w:t>
            </w:r>
            <w:r w:rsidRPr="00C108DC">
              <w:rPr>
                <w:sz w:val="24"/>
                <w:szCs w:val="24"/>
              </w:rPr>
              <w:t>H26</w:t>
            </w:r>
            <w:r w:rsidRPr="00C108DC">
              <w:rPr>
                <w:rFonts w:asciiTheme="minorEastAsia" w:hAnsiTheme="minorEastAsia" w:hint="eastAsia"/>
                <w:sz w:val="24"/>
                <w:szCs w:val="24"/>
              </w:rPr>
              <w:t>年度）</w:t>
            </w:r>
          </w:p>
          <w:p w14:paraId="0164F512" w14:textId="77777777" w:rsidR="00BD7BDD" w:rsidRPr="00C108DC" w:rsidRDefault="004F2E8B" w:rsidP="00BD7BDD">
            <w:pPr>
              <w:rPr>
                <w:rFonts w:asciiTheme="minorEastAsia" w:hAnsiTheme="minorEastAsia"/>
                <w:sz w:val="24"/>
                <w:szCs w:val="24"/>
              </w:rPr>
            </w:pPr>
            <w:r w:rsidRPr="00C108DC">
              <w:rPr>
                <w:rFonts w:asciiTheme="minorEastAsia" w:hAnsiTheme="minorEastAsia" w:hint="eastAsia"/>
                <w:sz w:val="24"/>
                <w:szCs w:val="24"/>
              </w:rPr>
              <w:t>→</w:t>
            </w:r>
            <w:r w:rsidR="00BD7BDD" w:rsidRPr="00C108DC">
              <w:rPr>
                <w:rFonts w:asciiTheme="minorEastAsia" w:hAnsiTheme="minorEastAsia" w:hint="eastAsia"/>
                <w:sz w:val="24"/>
                <w:szCs w:val="24"/>
              </w:rPr>
              <w:t>小中学校　１００％（</w:t>
            </w:r>
            <w:r w:rsidR="00BD7BDD" w:rsidRPr="00C108DC">
              <w:rPr>
                <w:sz w:val="24"/>
                <w:szCs w:val="24"/>
              </w:rPr>
              <w:t>H32</w:t>
            </w:r>
            <w:r w:rsidR="00BD7BDD" w:rsidRPr="00C108DC">
              <w:rPr>
                <w:rFonts w:asciiTheme="minorEastAsia" w:hAnsiTheme="minorEastAsia" w:hint="eastAsia"/>
                <w:sz w:val="24"/>
                <w:szCs w:val="24"/>
              </w:rPr>
              <w:t>年度）</w:t>
            </w:r>
          </w:p>
          <w:p w14:paraId="5D61274C" w14:textId="4BA12DC0" w:rsidR="004F2E8B" w:rsidRPr="00C108DC" w:rsidRDefault="004F2E8B" w:rsidP="00BD7BDD">
            <w:pPr>
              <w:rPr>
                <w:sz w:val="24"/>
              </w:rPr>
            </w:pPr>
          </w:p>
        </w:tc>
        <w:tc>
          <w:tcPr>
            <w:tcW w:w="4286" w:type="dxa"/>
          </w:tcPr>
          <w:p w14:paraId="732D80F2" w14:textId="77777777" w:rsidR="008765B3" w:rsidRPr="006514C5" w:rsidRDefault="008765B3" w:rsidP="00D22EB7">
            <w:pPr>
              <w:widowControl/>
              <w:jc w:val="left"/>
              <w:rPr>
                <w:sz w:val="24"/>
              </w:rPr>
            </w:pPr>
            <w:r>
              <w:rPr>
                <w:rFonts w:hint="eastAsia"/>
                <w:sz w:val="24"/>
              </w:rPr>
              <w:t>◎学校における食育の推進の観点から</w:t>
            </w:r>
            <w:r w:rsidRPr="006514C5">
              <w:rPr>
                <w:rFonts w:hint="eastAsia"/>
                <w:sz w:val="24"/>
              </w:rPr>
              <w:t>年間指導計画に位置づけて、学期に１回は食に関する指導を行う。</w:t>
            </w:r>
          </w:p>
        </w:tc>
      </w:tr>
      <w:tr w:rsidR="008765B3" w:rsidRPr="006514C5" w14:paraId="7600F559" w14:textId="77777777" w:rsidTr="00FF03C9">
        <w:trPr>
          <w:trHeight w:val="1367"/>
        </w:trPr>
        <w:tc>
          <w:tcPr>
            <w:tcW w:w="712" w:type="dxa"/>
          </w:tcPr>
          <w:p w14:paraId="5356B87D" w14:textId="18069573" w:rsidR="008765B3" w:rsidRPr="006514C5" w:rsidRDefault="00EA4FA8" w:rsidP="00D22EB7">
            <w:pPr>
              <w:rPr>
                <w:sz w:val="24"/>
              </w:rPr>
            </w:pPr>
            <w:r>
              <w:rPr>
                <w:rFonts w:hint="eastAsia"/>
                <w:sz w:val="24"/>
              </w:rPr>
              <w:t>３８</w:t>
            </w:r>
          </w:p>
        </w:tc>
        <w:tc>
          <w:tcPr>
            <w:tcW w:w="3425" w:type="dxa"/>
          </w:tcPr>
          <w:p w14:paraId="40F07006" w14:textId="77777777" w:rsidR="008765B3" w:rsidRPr="00C108DC" w:rsidRDefault="008765B3" w:rsidP="00D22EB7">
            <w:pPr>
              <w:rPr>
                <w:sz w:val="24"/>
              </w:rPr>
            </w:pPr>
            <w:r w:rsidRPr="00C108DC">
              <w:rPr>
                <w:rFonts w:hint="eastAsia"/>
                <w:sz w:val="24"/>
              </w:rPr>
              <w:t>☆学校給食における地場産物の使用割合（生鮮野菜）</w:t>
            </w:r>
          </w:p>
          <w:p w14:paraId="3F471D14" w14:textId="75A3825D" w:rsidR="00BD7BDD" w:rsidRPr="00C108DC" w:rsidRDefault="00BD7BDD" w:rsidP="00BD7BDD">
            <w:pPr>
              <w:rPr>
                <w:sz w:val="24"/>
                <w:szCs w:val="24"/>
              </w:rPr>
            </w:pPr>
            <w:r w:rsidRPr="00C108DC">
              <w:rPr>
                <w:rFonts w:hint="eastAsia"/>
                <w:sz w:val="24"/>
                <w:szCs w:val="24"/>
              </w:rPr>
              <w:t>２８％（</w:t>
            </w:r>
            <w:r w:rsidRPr="00C108DC">
              <w:rPr>
                <w:rFonts w:hint="eastAsia"/>
                <w:sz w:val="24"/>
                <w:szCs w:val="24"/>
              </w:rPr>
              <w:t>H21</w:t>
            </w:r>
            <w:r w:rsidRPr="00C108DC">
              <w:rPr>
                <w:rFonts w:hint="eastAsia"/>
                <w:sz w:val="24"/>
                <w:szCs w:val="24"/>
              </w:rPr>
              <w:t>年度）</w:t>
            </w:r>
          </w:p>
          <w:p w14:paraId="265EC593" w14:textId="77777777" w:rsidR="004F2E8B" w:rsidRPr="00C108DC" w:rsidRDefault="00BD7BDD" w:rsidP="004F2E8B">
            <w:pPr>
              <w:rPr>
                <w:sz w:val="24"/>
                <w:szCs w:val="24"/>
              </w:rPr>
            </w:pPr>
            <w:r w:rsidRPr="00C108DC">
              <w:rPr>
                <w:rFonts w:hint="eastAsia"/>
                <w:sz w:val="24"/>
                <w:szCs w:val="24"/>
              </w:rPr>
              <w:t>→２９．４％（</w:t>
            </w:r>
            <w:r w:rsidRPr="00C108DC">
              <w:rPr>
                <w:rFonts w:hint="eastAsia"/>
                <w:sz w:val="24"/>
                <w:szCs w:val="24"/>
              </w:rPr>
              <w:t>H26</w:t>
            </w:r>
            <w:r w:rsidRPr="00C108DC">
              <w:rPr>
                <w:rFonts w:hint="eastAsia"/>
                <w:sz w:val="24"/>
                <w:szCs w:val="24"/>
              </w:rPr>
              <w:t>年度）</w:t>
            </w:r>
          </w:p>
          <w:p w14:paraId="748FCEDB" w14:textId="77777777" w:rsidR="008765B3" w:rsidRPr="00C108DC" w:rsidRDefault="00BD7BDD" w:rsidP="004F2E8B">
            <w:pPr>
              <w:rPr>
                <w:sz w:val="24"/>
                <w:szCs w:val="24"/>
              </w:rPr>
            </w:pPr>
            <w:r w:rsidRPr="00C108DC">
              <w:rPr>
                <w:rFonts w:hint="eastAsia"/>
                <w:sz w:val="24"/>
                <w:szCs w:val="24"/>
              </w:rPr>
              <w:t>→３５％（</w:t>
            </w:r>
            <w:r w:rsidRPr="00C108DC">
              <w:rPr>
                <w:rFonts w:hint="eastAsia"/>
                <w:sz w:val="24"/>
                <w:szCs w:val="24"/>
              </w:rPr>
              <w:t>H32</w:t>
            </w:r>
            <w:r w:rsidRPr="00C108DC">
              <w:rPr>
                <w:rFonts w:hint="eastAsia"/>
                <w:sz w:val="24"/>
                <w:szCs w:val="24"/>
              </w:rPr>
              <w:t>年度）</w:t>
            </w:r>
          </w:p>
          <w:p w14:paraId="63065D23" w14:textId="70793269" w:rsidR="004F2E8B" w:rsidRPr="00C108DC" w:rsidRDefault="004F2E8B" w:rsidP="004F2E8B">
            <w:pPr>
              <w:rPr>
                <w:sz w:val="24"/>
              </w:rPr>
            </w:pPr>
          </w:p>
        </w:tc>
        <w:tc>
          <w:tcPr>
            <w:tcW w:w="4286" w:type="dxa"/>
          </w:tcPr>
          <w:p w14:paraId="062FE215" w14:textId="77777777" w:rsidR="008765B3" w:rsidRPr="0039120A" w:rsidRDefault="008765B3" w:rsidP="00D22EB7">
            <w:pPr>
              <w:rPr>
                <w:sz w:val="24"/>
              </w:rPr>
            </w:pPr>
            <w:r w:rsidRPr="006514C5">
              <w:rPr>
                <w:rFonts w:hint="eastAsia"/>
                <w:sz w:val="24"/>
              </w:rPr>
              <w:t>◎学校給食を食育の「生きた教材」として活用するため、地産地消を推進していく。併せて、生産者や食材に対する感謝の気持ちを育む。</w:t>
            </w:r>
          </w:p>
        </w:tc>
      </w:tr>
      <w:tr w:rsidR="008765B3" w:rsidRPr="006514C5" w14:paraId="621AB031" w14:textId="77777777" w:rsidTr="00FF03C9">
        <w:trPr>
          <w:trHeight w:val="1027"/>
        </w:trPr>
        <w:tc>
          <w:tcPr>
            <w:tcW w:w="712" w:type="dxa"/>
          </w:tcPr>
          <w:p w14:paraId="1DD1609A" w14:textId="50AA9505" w:rsidR="008765B3" w:rsidRPr="006514C5" w:rsidRDefault="008765B3" w:rsidP="00D22EB7">
            <w:pPr>
              <w:rPr>
                <w:sz w:val="24"/>
              </w:rPr>
            </w:pPr>
            <w:r>
              <w:rPr>
                <w:rFonts w:hint="eastAsia"/>
                <w:sz w:val="24"/>
              </w:rPr>
              <w:t>４０</w:t>
            </w:r>
          </w:p>
        </w:tc>
        <w:tc>
          <w:tcPr>
            <w:tcW w:w="3425" w:type="dxa"/>
          </w:tcPr>
          <w:p w14:paraId="0473C4CC" w14:textId="77777777" w:rsidR="008765B3" w:rsidRPr="00C108DC" w:rsidRDefault="008765B3" w:rsidP="00D22EB7">
            <w:pPr>
              <w:rPr>
                <w:sz w:val="24"/>
              </w:rPr>
            </w:pPr>
            <w:r w:rsidRPr="00C108DC">
              <w:rPr>
                <w:rFonts w:hint="eastAsia"/>
                <w:sz w:val="24"/>
              </w:rPr>
              <w:t>☆校内研修の充実</w:t>
            </w:r>
          </w:p>
          <w:p w14:paraId="583D5E5F" w14:textId="77777777" w:rsidR="00D22EB7" w:rsidRPr="00C108DC" w:rsidRDefault="008765B3" w:rsidP="00D22EB7">
            <w:pPr>
              <w:ind w:left="240" w:hangingChars="100" w:hanging="240"/>
              <w:rPr>
                <w:sz w:val="24"/>
              </w:rPr>
            </w:pPr>
            <w:r w:rsidRPr="00C108DC">
              <w:rPr>
                <w:rFonts w:hint="eastAsia"/>
                <w:sz w:val="24"/>
              </w:rPr>
              <w:t>→校内研修に効果があったと</w:t>
            </w:r>
          </w:p>
          <w:p w14:paraId="7C08395F" w14:textId="455A4604" w:rsidR="008765B3" w:rsidRPr="00C108DC" w:rsidRDefault="008765B3" w:rsidP="00D22EB7">
            <w:pPr>
              <w:ind w:left="240" w:hangingChars="100" w:hanging="240"/>
              <w:rPr>
                <w:sz w:val="24"/>
              </w:rPr>
            </w:pPr>
            <w:r w:rsidRPr="00C108DC">
              <w:rPr>
                <w:rFonts w:hint="eastAsia"/>
                <w:sz w:val="24"/>
              </w:rPr>
              <w:t>思う教職員の割合</w:t>
            </w:r>
          </w:p>
          <w:p w14:paraId="6A75F529" w14:textId="4BFF8E96" w:rsidR="00596C17" w:rsidRPr="00C108DC" w:rsidRDefault="00596C17" w:rsidP="00596C17">
            <w:pPr>
              <w:rPr>
                <w:sz w:val="24"/>
                <w:szCs w:val="24"/>
              </w:rPr>
            </w:pPr>
            <w:r w:rsidRPr="00C108DC">
              <w:rPr>
                <w:rFonts w:hint="eastAsia"/>
                <w:sz w:val="24"/>
                <w:szCs w:val="24"/>
              </w:rPr>
              <w:t>→小学校９３．５％、中学校９８．０％（</w:t>
            </w:r>
            <w:r w:rsidRPr="00C108DC">
              <w:rPr>
                <w:rFonts w:hint="eastAsia"/>
                <w:sz w:val="24"/>
                <w:szCs w:val="24"/>
              </w:rPr>
              <w:t>H26</w:t>
            </w:r>
            <w:r w:rsidRPr="00C108DC">
              <w:rPr>
                <w:rFonts w:hint="eastAsia"/>
                <w:sz w:val="24"/>
                <w:szCs w:val="24"/>
              </w:rPr>
              <w:t>年度）</w:t>
            </w:r>
          </w:p>
          <w:p w14:paraId="4A4B1E01" w14:textId="260DE10B" w:rsidR="00596C17" w:rsidRPr="00C108DC" w:rsidRDefault="00596C17" w:rsidP="00596C17">
            <w:pPr>
              <w:rPr>
                <w:sz w:val="24"/>
                <w:szCs w:val="24"/>
              </w:rPr>
            </w:pPr>
            <w:r w:rsidRPr="00C108DC">
              <w:rPr>
                <w:rFonts w:hint="eastAsia"/>
                <w:sz w:val="24"/>
                <w:szCs w:val="24"/>
              </w:rPr>
              <w:t>→９０％以上（</w:t>
            </w:r>
            <w:r w:rsidRPr="00C108DC">
              <w:rPr>
                <w:rFonts w:hint="eastAsia"/>
                <w:sz w:val="24"/>
                <w:szCs w:val="24"/>
              </w:rPr>
              <w:t>H32</w:t>
            </w:r>
            <w:r w:rsidRPr="00C108DC">
              <w:rPr>
                <w:rFonts w:hint="eastAsia"/>
                <w:sz w:val="24"/>
                <w:szCs w:val="24"/>
              </w:rPr>
              <w:t>年度）</w:t>
            </w:r>
          </w:p>
          <w:p w14:paraId="68517935" w14:textId="77777777" w:rsidR="00BD7BDD" w:rsidRPr="00C108DC" w:rsidRDefault="00BD7BDD" w:rsidP="00D22EB7">
            <w:pPr>
              <w:ind w:left="240" w:hangingChars="100" w:hanging="240"/>
              <w:rPr>
                <w:sz w:val="24"/>
              </w:rPr>
            </w:pPr>
          </w:p>
        </w:tc>
        <w:tc>
          <w:tcPr>
            <w:tcW w:w="4286" w:type="dxa"/>
          </w:tcPr>
          <w:p w14:paraId="18A3E1D0" w14:textId="77777777" w:rsidR="008765B3" w:rsidRPr="006514C5" w:rsidRDefault="008765B3" w:rsidP="00D22EB7">
            <w:pPr>
              <w:rPr>
                <w:sz w:val="24"/>
              </w:rPr>
            </w:pPr>
            <w:r>
              <w:rPr>
                <w:rFonts w:hint="eastAsia"/>
                <w:sz w:val="24"/>
              </w:rPr>
              <w:t>◎</w:t>
            </w:r>
            <w:r w:rsidRPr="006514C5">
              <w:rPr>
                <w:rFonts w:hint="eastAsia"/>
                <w:sz w:val="24"/>
              </w:rPr>
              <w:t>教職員が</w:t>
            </w:r>
            <w:r>
              <w:rPr>
                <w:rFonts w:hint="eastAsia"/>
                <w:sz w:val="24"/>
              </w:rPr>
              <w:t>効果を感じる</w:t>
            </w:r>
            <w:r w:rsidRPr="006514C5">
              <w:rPr>
                <w:rFonts w:hint="eastAsia"/>
                <w:sz w:val="24"/>
              </w:rPr>
              <w:t>校内研修を</w:t>
            </w:r>
            <w:r>
              <w:rPr>
                <w:rFonts w:hint="eastAsia"/>
                <w:sz w:val="24"/>
              </w:rPr>
              <w:t>目指す</w:t>
            </w:r>
            <w:r w:rsidRPr="006514C5">
              <w:rPr>
                <w:rFonts w:hint="eastAsia"/>
                <w:sz w:val="24"/>
              </w:rPr>
              <w:t>。学校評価を実施した際に測定する。</w:t>
            </w:r>
          </w:p>
        </w:tc>
      </w:tr>
      <w:tr w:rsidR="008765B3" w:rsidRPr="006514C5" w14:paraId="5A180732" w14:textId="77777777" w:rsidTr="00FF03C9">
        <w:trPr>
          <w:trHeight w:val="1085"/>
        </w:trPr>
        <w:tc>
          <w:tcPr>
            <w:tcW w:w="712" w:type="dxa"/>
          </w:tcPr>
          <w:p w14:paraId="34E63A84" w14:textId="48958230" w:rsidR="008765B3" w:rsidRDefault="008765B3" w:rsidP="00D22EB7">
            <w:pPr>
              <w:rPr>
                <w:sz w:val="24"/>
              </w:rPr>
            </w:pPr>
            <w:r>
              <w:rPr>
                <w:rFonts w:hint="eastAsia"/>
                <w:sz w:val="24"/>
              </w:rPr>
              <w:t>４０</w:t>
            </w:r>
          </w:p>
        </w:tc>
        <w:tc>
          <w:tcPr>
            <w:tcW w:w="3425" w:type="dxa"/>
          </w:tcPr>
          <w:p w14:paraId="63B251B2" w14:textId="77777777" w:rsidR="008765B3" w:rsidRPr="00C108DC" w:rsidRDefault="008765B3" w:rsidP="00D22EB7">
            <w:pPr>
              <w:rPr>
                <w:sz w:val="24"/>
              </w:rPr>
            </w:pPr>
            <w:r w:rsidRPr="00C108DC">
              <w:rPr>
                <w:rFonts w:hint="eastAsia"/>
                <w:sz w:val="24"/>
              </w:rPr>
              <w:t>☆相生市教育研究所が実施する研修講座、研究部会の参加延べ人数</w:t>
            </w:r>
          </w:p>
          <w:p w14:paraId="7E3385AC" w14:textId="34949F83" w:rsidR="00596C17" w:rsidRPr="00C108DC" w:rsidRDefault="00596C17" w:rsidP="00596C17">
            <w:pPr>
              <w:rPr>
                <w:sz w:val="24"/>
                <w:szCs w:val="24"/>
              </w:rPr>
            </w:pPr>
            <w:r w:rsidRPr="00C108DC">
              <w:rPr>
                <w:rFonts w:hint="eastAsia"/>
                <w:sz w:val="24"/>
                <w:szCs w:val="24"/>
              </w:rPr>
              <w:t>３２０人（</w:t>
            </w:r>
            <w:r w:rsidRPr="00C108DC">
              <w:rPr>
                <w:rFonts w:hint="eastAsia"/>
                <w:sz w:val="24"/>
                <w:szCs w:val="24"/>
              </w:rPr>
              <w:t>H21</w:t>
            </w:r>
            <w:r w:rsidRPr="00C108DC">
              <w:rPr>
                <w:rFonts w:hint="eastAsia"/>
                <w:sz w:val="24"/>
                <w:szCs w:val="24"/>
              </w:rPr>
              <w:t>年度）</w:t>
            </w:r>
          </w:p>
          <w:p w14:paraId="4AF51778" w14:textId="7D7F2095" w:rsidR="00596C17" w:rsidRPr="00C108DC" w:rsidRDefault="00596C17" w:rsidP="00596C17">
            <w:pPr>
              <w:rPr>
                <w:sz w:val="24"/>
                <w:szCs w:val="24"/>
              </w:rPr>
            </w:pPr>
            <w:r w:rsidRPr="00C108DC">
              <w:rPr>
                <w:rFonts w:hint="eastAsia"/>
                <w:sz w:val="24"/>
                <w:szCs w:val="24"/>
              </w:rPr>
              <w:t>→３８０人（</w:t>
            </w:r>
            <w:r w:rsidRPr="00C108DC">
              <w:rPr>
                <w:rFonts w:hint="eastAsia"/>
                <w:sz w:val="24"/>
                <w:szCs w:val="24"/>
              </w:rPr>
              <w:t>H26</w:t>
            </w:r>
            <w:r w:rsidRPr="00C108DC">
              <w:rPr>
                <w:rFonts w:hint="eastAsia"/>
                <w:sz w:val="24"/>
                <w:szCs w:val="24"/>
              </w:rPr>
              <w:t>年度）</w:t>
            </w:r>
          </w:p>
          <w:p w14:paraId="7A9D5E30" w14:textId="77777777" w:rsidR="00596C17" w:rsidRPr="00C108DC" w:rsidRDefault="00596C17" w:rsidP="004F2E8B">
            <w:pPr>
              <w:rPr>
                <w:sz w:val="24"/>
                <w:szCs w:val="24"/>
              </w:rPr>
            </w:pPr>
            <w:r w:rsidRPr="00C108DC">
              <w:rPr>
                <w:rFonts w:hint="eastAsia"/>
                <w:sz w:val="24"/>
                <w:szCs w:val="24"/>
              </w:rPr>
              <w:t>→５００人（</w:t>
            </w:r>
            <w:r w:rsidRPr="00C108DC">
              <w:rPr>
                <w:rFonts w:hint="eastAsia"/>
                <w:sz w:val="24"/>
                <w:szCs w:val="24"/>
              </w:rPr>
              <w:t>H32</w:t>
            </w:r>
            <w:r w:rsidRPr="00C108DC">
              <w:rPr>
                <w:rFonts w:hint="eastAsia"/>
                <w:sz w:val="24"/>
                <w:szCs w:val="24"/>
              </w:rPr>
              <w:t>年度）</w:t>
            </w:r>
          </w:p>
          <w:p w14:paraId="7F5FB74F" w14:textId="1112002C" w:rsidR="004F2E8B" w:rsidRPr="00C108DC" w:rsidRDefault="004F2E8B" w:rsidP="004F2E8B">
            <w:pPr>
              <w:rPr>
                <w:sz w:val="24"/>
              </w:rPr>
            </w:pPr>
          </w:p>
        </w:tc>
        <w:tc>
          <w:tcPr>
            <w:tcW w:w="4286" w:type="dxa"/>
          </w:tcPr>
          <w:p w14:paraId="16085E58" w14:textId="77777777" w:rsidR="008765B3" w:rsidRPr="006514C5" w:rsidRDefault="008765B3" w:rsidP="00D22EB7">
            <w:pPr>
              <w:rPr>
                <w:sz w:val="24"/>
              </w:rPr>
            </w:pPr>
            <w:r>
              <w:rPr>
                <w:rFonts w:hint="eastAsia"/>
                <w:sz w:val="24"/>
              </w:rPr>
              <w:t>◎教職員の資質と実践的指導力の向上のために実施する研修を充実し、参加教職員数を増やす。</w:t>
            </w:r>
          </w:p>
        </w:tc>
      </w:tr>
      <w:tr w:rsidR="008765B3" w:rsidRPr="006514C5" w14:paraId="4E0C945A" w14:textId="77777777" w:rsidTr="00FF03C9">
        <w:trPr>
          <w:trHeight w:val="1129"/>
        </w:trPr>
        <w:tc>
          <w:tcPr>
            <w:tcW w:w="712" w:type="dxa"/>
          </w:tcPr>
          <w:p w14:paraId="66D8EFF7" w14:textId="417A1C9B" w:rsidR="008765B3" w:rsidRPr="006514C5" w:rsidRDefault="008765B3" w:rsidP="00D22EB7">
            <w:pPr>
              <w:rPr>
                <w:sz w:val="24"/>
              </w:rPr>
            </w:pPr>
            <w:r>
              <w:rPr>
                <w:rFonts w:hint="eastAsia"/>
                <w:sz w:val="24"/>
              </w:rPr>
              <w:t>４２</w:t>
            </w:r>
          </w:p>
        </w:tc>
        <w:tc>
          <w:tcPr>
            <w:tcW w:w="3425" w:type="dxa"/>
          </w:tcPr>
          <w:p w14:paraId="2B7AB8AA" w14:textId="77777777" w:rsidR="008765B3" w:rsidRPr="00C108DC" w:rsidRDefault="008765B3" w:rsidP="00D22EB7">
            <w:pPr>
              <w:rPr>
                <w:sz w:val="24"/>
              </w:rPr>
            </w:pPr>
            <w:r w:rsidRPr="006514C5">
              <w:rPr>
                <w:rFonts w:hint="eastAsia"/>
                <w:sz w:val="24"/>
              </w:rPr>
              <w:t>☆学校</w:t>
            </w:r>
            <w:r>
              <w:rPr>
                <w:rFonts w:hint="eastAsia"/>
                <w:sz w:val="24"/>
              </w:rPr>
              <w:t>園</w:t>
            </w:r>
            <w:r w:rsidRPr="006514C5">
              <w:rPr>
                <w:rFonts w:hint="eastAsia"/>
                <w:sz w:val="24"/>
              </w:rPr>
              <w:t>ホームページの更新回数</w:t>
            </w:r>
          </w:p>
          <w:p w14:paraId="7C0FAD24" w14:textId="622FD932" w:rsidR="00512612" w:rsidRPr="00C108DC" w:rsidRDefault="00512612" w:rsidP="00D22EB7">
            <w:pPr>
              <w:rPr>
                <w:rFonts w:asciiTheme="minorEastAsia" w:hAnsiTheme="minorEastAsia"/>
                <w:sz w:val="24"/>
                <w:szCs w:val="24"/>
              </w:rPr>
            </w:pPr>
            <w:r w:rsidRPr="00C108DC">
              <w:rPr>
                <w:rFonts w:hint="eastAsia"/>
                <w:sz w:val="24"/>
                <w:szCs w:val="24"/>
              </w:rPr>
              <w:t>小中</w:t>
            </w:r>
            <w:r w:rsidRPr="00C108DC">
              <w:rPr>
                <w:rFonts w:asciiTheme="minorEastAsia" w:hAnsiTheme="minorEastAsia" w:hint="eastAsia"/>
                <w:sz w:val="24"/>
                <w:szCs w:val="24"/>
              </w:rPr>
              <w:t>学校　目標を５０％達成</w:t>
            </w:r>
            <w:r w:rsidRPr="00C108DC">
              <w:rPr>
                <w:rFonts w:asciiTheme="minorEastAsia" w:hAnsiTheme="minorEastAsia" w:hint="eastAsia"/>
                <w:sz w:val="24"/>
                <w:szCs w:val="24"/>
              </w:rPr>
              <w:lastRenderedPageBreak/>
              <w:t>（</w:t>
            </w:r>
            <w:r w:rsidRPr="00C108DC">
              <w:rPr>
                <w:sz w:val="24"/>
                <w:szCs w:val="24"/>
              </w:rPr>
              <w:t>H26</w:t>
            </w:r>
            <w:r w:rsidRPr="00C108DC">
              <w:rPr>
                <w:rFonts w:asciiTheme="minorEastAsia" w:hAnsiTheme="minorEastAsia" w:hint="eastAsia"/>
                <w:sz w:val="24"/>
                <w:szCs w:val="24"/>
              </w:rPr>
              <w:t>年度）</w:t>
            </w:r>
          </w:p>
          <w:p w14:paraId="1E0B14BF" w14:textId="02335F36" w:rsidR="008765B3" w:rsidRPr="006514C5" w:rsidRDefault="00512612" w:rsidP="004F2E8B">
            <w:pPr>
              <w:rPr>
                <w:sz w:val="24"/>
              </w:rPr>
            </w:pPr>
            <w:r w:rsidRPr="00C108DC">
              <w:rPr>
                <w:rFonts w:asciiTheme="minorEastAsia" w:hAnsiTheme="minorEastAsia" w:hint="eastAsia"/>
                <w:sz w:val="24"/>
                <w:szCs w:val="24"/>
              </w:rPr>
              <w:t>→１００％（</w:t>
            </w:r>
            <w:r w:rsidRPr="00C108DC">
              <w:rPr>
                <w:sz w:val="24"/>
                <w:szCs w:val="24"/>
              </w:rPr>
              <w:t>H32</w:t>
            </w:r>
            <w:r w:rsidRPr="00C108DC">
              <w:rPr>
                <w:rFonts w:asciiTheme="minorEastAsia" w:hAnsiTheme="minorEastAsia" w:hint="eastAsia"/>
                <w:sz w:val="24"/>
                <w:szCs w:val="24"/>
              </w:rPr>
              <w:t>年度）</w:t>
            </w:r>
          </w:p>
        </w:tc>
        <w:tc>
          <w:tcPr>
            <w:tcW w:w="4286" w:type="dxa"/>
          </w:tcPr>
          <w:p w14:paraId="2A27A5B3" w14:textId="77777777" w:rsidR="008765B3" w:rsidRPr="006514C5" w:rsidRDefault="008765B3" w:rsidP="00D22EB7">
            <w:pPr>
              <w:rPr>
                <w:sz w:val="24"/>
              </w:rPr>
            </w:pPr>
            <w:r w:rsidRPr="006514C5">
              <w:rPr>
                <w:rFonts w:hint="eastAsia"/>
                <w:sz w:val="24"/>
              </w:rPr>
              <w:lastRenderedPageBreak/>
              <w:t>◎地域に開かれた特色ある学校づくりを推進するために、学校ホームページ</w:t>
            </w:r>
            <w:r>
              <w:rPr>
                <w:rFonts w:hint="eastAsia"/>
                <w:sz w:val="24"/>
              </w:rPr>
              <w:t>など</w:t>
            </w:r>
            <w:r w:rsidRPr="006514C5">
              <w:rPr>
                <w:rFonts w:hint="eastAsia"/>
                <w:sz w:val="24"/>
              </w:rPr>
              <w:t>により積極的な情報発信を行う。</w:t>
            </w:r>
          </w:p>
        </w:tc>
      </w:tr>
      <w:tr w:rsidR="008765B3" w:rsidRPr="006514C5" w14:paraId="2321F26A" w14:textId="77777777" w:rsidTr="00FF03C9">
        <w:trPr>
          <w:trHeight w:val="1401"/>
        </w:trPr>
        <w:tc>
          <w:tcPr>
            <w:tcW w:w="712" w:type="dxa"/>
          </w:tcPr>
          <w:p w14:paraId="53A40FBE" w14:textId="00A69B98" w:rsidR="008765B3" w:rsidRPr="006514C5" w:rsidRDefault="008765B3" w:rsidP="00D22EB7">
            <w:pPr>
              <w:rPr>
                <w:sz w:val="24"/>
              </w:rPr>
            </w:pPr>
            <w:r>
              <w:rPr>
                <w:rFonts w:hint="eastAsia"/>
                <w:sz w:val="24"/>
              </w:rPr>
              <w:lastRenderedPageBreak/>
              <w:t>４４</w:t>
            </w:r>
          </w:p>
        </w:tc>
        <w:tc>
          <w:tcPr>
            <w:tcW w:w="3425" w:type="dxa"/>
          </w:tcPr>
          <w:p w14:paraId="57FCDE10" w14:textId="77777777" w:rsidR="008765B3" w:rsidRPr="00C108DC" w:rsidRDefault="008765B3" w:rsidP="00D22EB7">
            <w:pPr>
              <w:rPr>
                <w:sz w:val="24"/>
              </w:rPr>
            </w:pPr>
            <w:r w:rsidRPr="00C108DC">
              <w:rPr>
                <w:rFonts w:hint="eastAsia"/>
                <w:sz w:val="24"/>
              </w:rPr>
              <w:t>☆防災訓練や安全講習会の実施回数</w:t>
            </w:r>
          </w:p>
          <w:p w14:paraId="6EFA50A7" w14:textId="77777777" w:rsidR="00512612" w:rsidRPr="00C108DC" w:rsidRDefault="00512612" w:rsidP="00512612">
            <w:pPr>
              <w:rPr>
                <w:sz w:val="24"/>
                <w:szCs w:val="24"/>
              </w:rPr>
            </w:pPr>
            <w:r w:rsidRPr="00C108DC">
              <w:rPr>
                <w:rFonts w:asciiTheme="minorEastAsia" w:hAnsiTheme="minorEastAsia" w:hint="eastAsia"/>
                <w:sz w:val="24"/>
                <w:szCs w:val="24"/>
              </w:rPr>
              <w:t>小中</w:t>
            </w:r>
            <w:r w:rsidRPr="00C108DC">
              <w:rPr>
                <w:rFonts w:hint="eastAsia"/>
                <w:sz w:val="24"/>
                <w:szCs w:val="24"/>
              </w:rPr>
              <w:t>学校　目標を１００％達成（</w:t>
            </w:r>
            <w:r w:rsidRPr="00C108DC">
              <w:rPr>
                <w:rFonts w:hint="eastAsia"/>
                <w:sz w:val="24"/>
                <w:szCs w:val="24"/>
              </w:rPr>
              <w:t>H26</w:t>
            </w:r>
            <w:r w:rsidRPr="00C108DC">
              <w:rPr>
                <w:rFonts w:hint="eastAsia"/>
                <w:sz w:val="24"/>
                <w:szCs w:val="24"/>
              </w:rPr>
              <w:t>年度）</w:t>
            </w:r>
          </w:p>
          <w:p w14:paraId="5BE8EC2E" w14:textId="77777777" w:rsidR="008765B3" w:rsidRPr="00C108DC" w:rsidRDefault="00512612" w:rsidP="004F2E8B">
            <w:pPr>
              <w:rPr>
                <w:rFonts w:asciiTheme="minorEastAsia" w:hAnsiTheme="minorEastAsia"/>
                <w:sz w:val="24"/>
                <w:szCs w:val="24"/>
              </w:rPr>
            </w:pPr>
            <w:r w:rsidRPr="00C108DC">
              <w:rPr>
                <w:rFonts w:asciiTheme="minorEastAsia" w:hAnsiTheme="minorEastAsia" w:hint="eastAsia"/>
                <w:sz w:val="24"/>
                <w:szCs w:val="24"/>
              </w:rPr>
              <w:t>→１００％（</w:t>
            </w:r>
            <w:r w:rsidRPr="00C108DC">
              <w:rPr>
                <w:sz w:val="24"/>
                <w:szCs w:val="24"/>
              </w:rPr>
              <w:t>H32</w:t>
            </w:r>
            <w:r w:rsidRPr="00C108DC">
              <w:rPr>
                <w:rFonts w:asciiTheme="minorEastAsia" w:hAnsiTheme="minorEastAsia" w:hint="eastAsia"/>
                <w:sz w:val="24"/>
                <w:szCs w:val="24"/>
              </w:rPr>
              <w:t>年度）</w:t>
            </w:r>
          </w:p>
          <w:p w14:paraId="1ADFF730" w14:textId="07D85331" w:rsidR="004F2E8B" w:rsidRPr="00C108DC" w:rsidRDefault="004F2E8B" w:rsidP="004F2E8B">
            <w:pPr>
              <w:rPr>
                <w:sz w:val="24"/>
              </w:rPr>
            </w:pPr>
          </w:p>
        </w:tc>
        <w:tc>
          <w:tcPr>
            <w:tcW w:w="4286" w:type="dxa"/>
          </w:tcPr>
          <w:p w14:paraId="1D1AAB14" w14:textId="77777777" w:rsidR="008765B3" w:rsidRPr="006514C5" w:rsidRDefault="008765B3" w:rsidP="00D22EB7">
            <w:pPr>
              <w:rPr>
                <w:sz w:val="24"/>
              </w:rPr>
            </w:pPr>
            <w:r w:rsidRPr="006514C5">
              <w:rPr>
                <w:rFonts w:hint="eastAsia"/>
                <w:sz w:val="24"/>
              </w:rPr>
              <w:t>◎子どもたちが自らの生命を守るのに必要な能力や態度を身につけるために、防災訓練</w:t>
            </w:r>
            <w:r>
              <w:rPr>
                <w:rFonts w:hint="eastAsia"/>
                <w:sz w:val="24"/>
              </w:rPr>
              <w:t>など</w:t>
            </w:r>
            <w:r w:rsidRPr="006514C5">
              <w:rPr>
                <w:rFonts w:hint="eastAsia"/>
                <w:sz w:val="24"/>
              </w:rPr>
              <w:t>を学期に１回は実施する。</w:t>
            </w:r>
          </w:p>
        </w:tc>
      </w:tr>
      <w:tr w:rsidR="008765B3" w:rsidRPr="006514C5" w14:paraId="55009D1C" w14:textId="77777777" w:rsidTr="00FF03C9">
        <w:trPr>
          <w:trHeight w:val="266"/>
        </w:trPr>
        <w:tc>
          <w:tcPr>
            <w:tcW w:w="712" w:type="dxa"/>
          </w:tcPr>
          <w:p w14:paraId="685D7F4F" w14:textId="6BFEA875" w:rsidR="008765B3" w:rsidRPr="006514C5" w:rsidRDefault="008765B3" w:rsidP="00D22EB7">
            <w:pPr>
              <w:rPr>
                <w:sz w:val="24"/>
              </w:rPr>
            </w:pPr>
            <w:r>
              <w:rPr>
                <w:rFonts w:hint="eastAsia"/>
                <w:sz w:val="24"/>
              </w:rPr>
              <w:t>４５</w:t>
            </w:r>
          </w:p>
        </w:tc>
        <w:tc>
          <w:tcPr>
            <w:tcW w:w="3425" w:type="dxa"/>
          </w:tcPr>
          <w:p w14:paraId="65E9D961" w14:textId="77777777" w:rsidR="008765B3" w:rsidRPr="00C108DC" w:rsidRDefault="008765B3" w:rsidP="00D22EB7">
            <w:pPr>
              <w:rPr>
                <w:sz w:val="24"/>
              </w:rPr>
            </w:pPr>
            <w:r w:rsidRPr="00C108DC">
              <w:rPr>
                <w:rFonts w:hint="eastAsia"/>
                <w:sz w:val="24"/>
              </w:rPr>
              <w:t>☆耐震化率</w:t>
            </w:r>
          </w:p>
          <w:p w14:paraId="2BF8BE78" w14:textId="10FC379A" w:rsidR="00512612" w:rsidRPr="00C108DC" w:rsidRDefault="00512612" w:rsidP="00512612">
            <w:pPr>
              <w:rPr>
                <w:rFonts w:asciiTheme="minorEastAsia" w:hAnsiTheme="minorEastAsia"/>
                <w:sz w:val="24"/>
                <w:szCs w:val="24"/>
              </w:rPr>
            </w:pPr>
            <w:r w:rsidRPr="00C108DC">
              <w:rPr>
                <w:rFonts w:hint="eastAsia"/>
                <w:sz w:val="24"/>
                <w:szCs w:val="24"/>
              </w:rPr>
              <w:t>→</w:t>
            </w:r>
            <w:r w:rsidRPr="00C108DC">
              <w:rPr>
                <w:rFonts w:asciiTheme="minorEastAsia" w:hAnsiTheme="minorEastAsia" w:hint="eastAsia"/>
                <w:sz w:val="24"/>
                <w:szCs w:val="24"/>
              </w:rPr>
              <w:t>９２．３％（</w:t>
            </w:r>
            <w:r w:rsidRPr="00C108DC">
              <w:rPr>
                <w:sz w:val="24"/>
                <w:szCs w:val="24"/>
              </w:rPr>
              <w:t>H26</w:t>
            </w:r>
            <w:r w:rsidRPr="00C108DC">
              <w:rPr>
                <w:rFonts w:asciiTheme="minorEastAsia" w:hAnsiTheme="minorEastAsia" w:hint="eastAsia"/>
                <w:sz w:val="24"/>
                <w:szCs w:val="24"/>
              </w:rPr>
              <w:t>年度）</w:t>
            </w:r>
          </w:p>
          <w:p w14:paraId="11B97888" w14:textId="77777777" w:rsidR="008765B3" w:rsidRPr="00C108DC" w:rsidRDefault="00512612" w:rsidP="004F2E8B">
            <w:pPr>
              <w:rPr>
                <w:sz w:val="24"/>
                <w:szCs w:val="24"/>
              </w:rPr>
            </w:pPr>
            <w:r w:rsidRPr="00C108DC">
              <w:rPr>
                <w:rFonts w:asciiTheme="minorEastAsia" w:hAnsiTheme="minorEastAsia" w:hint="eastAsia"/>
                <w:sz w:val="24"/>
                <w:szCs w:val="24"/>
              </w:rPr>
              <w:t>→</w:t>
            </w:r>
            <w:r w:rsidRPr="00C108DC">
              <w:rPr>
                <w:rFonts w:hint="eastAsia"/>
                <w:sz w:val="24"/>
                <w:szCs w:val="24"/>
              </w:rPr>
              <w:t>１００％（</w:t>
            </w:r>
            <w:r w:rsidRPr="00C108DC">
              <w:rPr>
                <w:rFonts w:hint="eastAsia"/>
                <w:sz w:val="24"/>
                <w:szCs w:val="24"/>
              </w:rPr>
              <w:t>H32</w:t>
            </w:r>
            <w:r w:rsidRPr="00C108DC">
              <w:rPr>
                <w:rFonts w:hint="eastAsia"/>
                <w:sz w:val="24"/>
                <w:szCs w:val="24"/>
              </w:rPr>
              <w:t>年度）</w:t>
            </w:r>
          </w:p>
          <w:p w14:paraId="57455CB7" w14:textId="36EDCD47" w:rsidR="004F2E8B" w:rsidRPr="00C108DC" w:rsidRDefault="004F2E8B" w:rsidP="004F2E8B">
            <w:pPr>
              <w:rPr>
                <w:sz w:val="24"/>
              </w:rPr>
            </w:pPr>
          </w:p>
        </w:tc>
        <w:tc>
          <w:tcPr>
            <w:tcW w:w="4286" w:type="dxa"/>
          </w:tcPr>
          <w:p w14:paraId="1B02C9B3" w14:textId="77777777" w:rsidR="008765B3" w:rsidRPr="006514C5" w:rsidRDefault="008765B3" w:rsidP="00D22EB7">
            <w:pPr>
              <w:rPr>
                <w:sz w:val="24"/>
              </w:rPr>
            </w:pPr>
            <w:r w:rsidRPr="006514C5">
              <w:rPr>
                <w:rFonts w:hint="eastAsia"/>
                <w:sz w:val="24"/>
              </w:rPr>
              <w:t>◎</w:t>
            </w:r>
            <w:r>
              <w:rPr>
                <w:rFonts w:hint="eastAsia"/>
                <w:sz w:val="24"/>
              </w:rPr>
              <w:t>小中学校</w:t>
            </w:r>
            <w:r w:rsidRPr="006514C5">
              <w:rPr>
                <w:rFonts w:hint="eastAsia"/>
                <w:sz w:val="24"/>
              </w:rPr>
              <w:t>校舎の耐震補強工事を実施し、耐震化率１００％を達成する。</w:t>
            </w:r>
          </w:p>
        </w:tc>
      </w:tr>
      <w:tr w:rsidR="008765B3" w:rsidRPr="006514C5" w14:paraId="7DDD4297" w14:textId="77777777" w:rsidTr="00FF03C9">
        <w:trPr>
          <w:trHeight w:val="1475"/>
        </w:trPr>
        <w:tc>
          <w:tcPr>
            <w:tcW w:w="712" w:type="dxa"/>
          </w:tcPr>
          <w:p w14:paraId="13982726" w14:textId="7FBCCC5B" w:rsidR="008765B3" w:rsidRPr="006514C5" w:rsidRDefault="008765B3" w:rsidP="00D22EB7">
            <w:pPr>
              <w:rPr>
                <w:sz w:val="24"/>
              </w:rPr>
            </w:pPr>
            <w:r>
              <w:rPr>
                <w:rFonts w:hint="eastAsia"/>
                <w:sz w:val="24"/>
              </w:rPr>
              <w:t>４６</w:t>
            </w:r>
          </w:p>
        </w:tc>
        <w:tc>
          <w:tcPr>
            <w:tcW w:w="3425" w:type="dxa"/>
          </w:tcPr>
          <w:p w14:paraId="333CE9AF" w14:textId="77777777" w:rsidR="00D22EB7" w:rsidRDefault="008765B3" w:rsidP="00D22EB7">
            <w:pPr>
              <w:ind w:left="240" w:hangingChars="100" w:hanging="240"/>
              <w:rPr>
                <w:sz w:val="24"/>
              </w:rPr>
            </w:pPr>
            <w:r>
              <w:rPr>
                <w:rFonts w:hint="eastAsia"/>
                <w:sz w:val="24"/>
              </w:rPr>
              <w:t>☆相生市立学校適正配置計画</w:t>
            </w:r>
          </w:p>
          <w:p w14:paraId="4FB92384" w14:textId="77777777" w:rsidR="00D22EB7" w:rsidRDefault="008765B3" w:rsidP="00D22EB7">
            <w:pPr>
              <w:ind w:left="240" w:hangingChars="100" w:hanging="240"/>
              <w:rPr>
                <w:sz w:val="24"/>
              </w:rPr>
            </w:pPr>
            <w:r>
              <w:rPr>
                <w:rFonts w:hint="eastAsia"/>
                <w:sz w:val="24"/>
              </w:rPr>
              <w:t>を基本とし、各年度の児童生</w:t>
            </w:r>
          </w:p>
          <w:p w14:paraId="4700D7B9" w14:textId="77777777" w:rsidR="00D22EB7" w:rsidRDefault="008765B3" w:rsidP="00D22EB7">
            <w:pPr>
              <w:ind w:left="240" w:hangingChars="100" w:hanging="240"/>
              <w:rPr>
                <w:sz w:val="24"/>
              </w:rPr>
            </w:pPr>
            <w:r>
              <w:rPr>
                <w:rFonts w:hint="eastAsia"/>
                <w:sz w:val="24"/>
              </w:rPr>
              <w:t>徒数を踏まえ、学校の適正配</w:t>
            </w:r>
          </w:p>
          <w:p w14:paraId="103FC391" w14:textId="0660C0EF" w:rsidR="008765B3" w:rsidRDefault="008765B3" w:rsidP="00D22EB7">
            <w:pPr>
              <w:ind w:left="240" w:hangingChars="100" w:hanging="240"/>
              <w:rPr>
                <w:sz w:val="24"/>
              </w:rPr>
            </w:pPr>
            <w:r>
              <w:rPr>
                <w:rFonts w:hint="eastAsia"/>
                <w:sz w:val="24"/>
              </w:rPr>
              <w:t>置について検証する。</w:t>
            </w:r>
          </w:p>
          <w:p w14:paraId="4F228677" w14:textId="06742A0C" w:rsidR="00512612" w:rsidRPr="008E1F86" w:rsidRDefault="00512612" w:rsidP="00D22EB7">
            <w:pPr>
              <w:ind w:left="240" w:hangingChars="100" w:hanging="240"/>
              <w:rPr>
                <w:sz w:val="24"/>
              </w:rPr>
            </w:pPr>
          </w:p>
        </w:tc>
        <w:tc>
          <w:tcPr>
            <w:tcW w:w="4286" w:type="dxa"/>
          </w:tcPr>
          <w:p w14:paraId="7A8D5CC4" w14:textId="77777777" w:rsidR="008765B3" w:rsidRPr="006514C5" w:rsidRDefault="008765B3" w:rsidP="00D22EB7">
            <w:pPr>
              <w:rPr>
                <w:sz w:val="24"/>
              </w:rPr>
            </w:pPr>
            <w:r w:rsidRPr="006514C5">
              <w:rPr>
                <w:rFonts w:hint="eastAsia"/>
                <w:sz w:val="24"/>
              </w:rPr>
              <w:t>◎</w:t>
            </w:r>
            <w:r>
              <w:rPr>
                <w:rFonts w:hint="eastAsia"/>
                <w:sz w:val="24"/>
              </w:rPr>
              <w:t>相生市立小中学校適正配置計画に</w:t>
            </w:r>
            <w:r w:rsidRPr="006514C5">
              <w:rPr>
                <w:rFonts w:hint="eastAsia"/>
                <w:sz w:val="24"/>
              </w:rPr>
              <w:t>基づ</w:t>
            </w:r>
            <w:r>
              <w:rPr>
                <w:rFonts w:hint="eastAsia"/>
                <w:sz w:val="24"/>
              </w:rPr>
              <w:t>きながら検証を進める。</w:t>
            </w:r>
          </w:p>
          <w:p w14:paraId="1C2CCDBB" w14:textId="77777777" w:rsidR="008765B3" w:rsidRPr="001E1651" w:rsidRDefault="008765B3" w:rsidP="00D22EB7">
            <w:pPr>
              <w:rPr>
                <w:sz w:val="24"/>
              </w:rPr>
            </w:pPr>
          </w:p>
        </w:tc>
      </w:tr>
      <w:tr w:rsidR="008765B3" w:rsidRPr="006514C5" w14:paraId="62554394" w14:textId="77777777" w:rsidTr="00FF03C9">
        <w:trPr>
          <w:trHeight w:val="1475"/>
        </w:trPr>
        <w:tc>
          <w:tcPr>
            <w:tcW w:w="712" w:type="dxa"/>
          </w:tcPr>
          <w:p w14:paraId="57D612BD" w14:textId="03CF32C5" w:rsidR="008765B3" w:rsidRDefault="00FF03C9" w:rsidP="00FF03C9">
            <w:pPr>
              <w:jc w:val="center"/>
              <w:rPr>
                <w:sz w:val="24"/>
              </w:rPr>
            </w:pPr>
            <w:r>
              <w:rPr>
                <w:rFonts w:hint="eastAsia"/>
                <w:sz w:val="24"/>
              </w:rPr>
              <w:t>４７</w:t>
            </w:r>
          </w:p>
        </w:tc>
        <w:tc>
          <w:tcPr>
            <w:tcW w:w="3425" w:type="dxa"/>
          </w:tcPr>
          <w:p w14:paraId="12639A93" w14:textId="77777777" w:rsidR="00512612" w:rsidRDefault="00512612" w:rsidP="00512612">
            <w:pPr>
              <w:spacing w:line="360" w:lineRule="exact"/>
              <w:rPr>
                <w:rFonts w:ascii="ＭＳ 明朝" w:hAnsi="ＭＳ 明朝"/>
                <w:sz w:val="24"/>
                <w:szCs w:val="24"/>
              </w:rPr>
            </w:pPr>
            <w:r w:rsidRPr="005821C1">
              <w:rPr>
                <w:rFonts w:ascii="ＭＳ 明朝" w:hAnsi="ＭＳ 明朝" w:hint="eastAsia"/>
                <w:sz w:val="24"/>
                <w:szCs w:val="24"/>
              </w:rPr>
              <w:t>☆チャレンジパスポート</w:t>
            </w:r>
            <w:r>
              <w:rPr>
                <w:rFonts w:ascii="ＭＳ 明朝" w:hAnsi="ＭＳ 明朝" w:hint="eastAsia"/>
                <w:sz w:val="24"/>
                <w:szCs w:val="24"/>
              </w:rPr>
              <w:t>参加</w:t>
            </w:r>
          </w:p>
          <w:p w14:paraId="16C572A3" w14:textId="122DAB88" w:rsidR="00512612" w:rsidRPr="00C108DC" w:rsidRDefault="00512612" w:rsidP="00D22EB7">
            <w:pPr>
              <w:spacing w:line="360" w:lineRule="exact"/>
              <w:rPr>
                <w:rFonts w:ascii="ＭＳ 明朝" w:hAnsi="ＭＳ 明朝"/>
                <w:sz w:val="24"/>
                <w:szCs w:val="24"/>
              </w:rPr>
            </w:pPr>
            <w:r>
              <w:rPr>
                <w:rFonts w:ascii="ＭＳ 明朝" w:hAnsi="ＭＳ 明朝" w:hint="eastAsia"/>
                <w:sz w:val="24"/>
                <w:szCs w:val="24"/>
              </w:rPr>
              <w:t>者</w:t>
            </w:r>
            <w:r w:rsidRPr="005821C1">
              <w:rPr>
                <w:rFonts w:ascii="ＭＳ 明朝" w:hAnsi="ＭＳ 明朝" w:hint="eastAsia"/>
                <w:sz w:val="24"/>
                <w:szCs w:val="24"/>
              </w:rPr>
              <w:t>数</w:t>
            </w:r>
          </w:p>
          <w:p w14:paraId="7D1A47BC" w14:textId="304072D0" w:rsidR="00512612" w:rsidRPr="00C108DC" w:rsidRDefault="00512612" w:rsidP="00512612">
            <w:pPr>
              <w:spacing w:line="360" w:lineRule="exact"/>
              <w:rPr>
                <w:rFonts w:ascii="ＭＳ 明朝" w:hAnsi="ＭＳ 明朝"/>
                <w:sz w:val="24"/>
                <w:szCs w:val="24"/>
              </w:rPr>
            </w:pPr>
            <w:r w:rsidRPr="00C108DC">
              <w:rPr>
                <w:rFonts w:ascii="ＭＳ 明朝" w:hAnsi="ＭＳ 明朝" w:hint="eastAsia"/>
                <w:sz w:val="24"/>
                <w:szCs w:val="24"/>
              </w:rPr>
              <w:t>１７０人（</w:t>
            </w:r>
            <w:r w:rsidRPr="00C108DC">
              <w:rPr>
                <w:sz w:val="24"/>
                <w:szCs w:val="24"/>
              </w:rPr>
              <w:t>H21</w:t>
            </w:r>
            <w:r w:rsidRPr="00C108DC">
              <w:rPr>
                <w:rFonts w:ascii="ＭＳ 明朝" w:hAnsi="ＭＳ 明朝" w:hint="eastAsia"/>
                <w:sz w:val="24"/>
                <w:szCs w:val="24"/>
              </w:rPr>
              <w:t>年度）</w:t>
            </w:r>
          </w:p>
          <w:p w14:paraId="68406269" w14:textId="1351A864" w:rsidR="00512612" w:rsidRPr="00C108DC" w:rsidRDefault="00512612" w:rsidP="00512612">
            <w:pPr>
              <w:spacing w:line="360" w:lineRule="exact"/>
              <w:rPr>
                <w:rFonts w:ascii="ＭＳ 明朝" w:hAnsi="ＭＳ 明朝"/>
                <w:sz w:val="24"/>
                <w:szCs w:val="24"/>
              </w:rPr>
            </w:pPr>
            <w:r w:rsidRPr="00C108DC">
              <w:rPr>
                <w:rFonts w:ascii="ＭＳ 明朝" w:hAnsi="ＭＳ 明朝" w:hint="eastAsia"/>
                <w:sz w:val="24"/>
                <w:szCs w:val="24"/>
              </w:rPr>
              <w:t>→２６５人（</w:t>
            </w:r>
            <w:r w:rsidRPr="00C108DC">
              <w:rPr>
                <w:sz w:val="24"/>
                <w:szCs w:val="24"/>
              </w:rPr>
              <w:t>H26</w:t>
            </w:r>
            <w:r w:rsidRPr="00C108DC">
              <w:rPr>
                <w:rFonts w:ascii="ＭＳ 明朝" w:hAnsi="ＭＳ 明朝" w:hint="eastAsia"/>
                <w:sz w:val="24"/>
                <w:szCs w:val="24"/>
              </w:rPr>
              <w:t>年度）</w:t>
            </w:r>
          </w:p>
          <w:p w14:paraId="31579A29" w14:textId="3EB5B389" w:rsidR="00512612" w:rsidRPr="00C108DC" w:rsidRDefault="00512612" w:rsidP="00512612">
            <w:pPr>
              <w:spacing w:line="360" w:lineRule="exact"/>
              <w:rPr>
                <w:rFonts w:ascii="ＭＳ 明朝" w:hAnsi="ＭＳ 明朝"/>
                <w:sz w:val="24"/>
                <w:szCs w:val="24"/>
              </w:rPr>
            </w:pPr>
            <w:r w:rsidRPr="00C108DC">
              <w:rPr>
                <w:rFonts w:ascii="ＭＳ 明朝" w:hAnsi="ＭＳ 明朝" w:hint="eastAsia"/>
                <w:sz w:val="24"/>
                <w:szCs w:val="24"/>
              </w:rPr>
              <w:t>→２６５人（</w:t>
            </w:r>
            <w:r w:rsidRPr="00C108DC">
              <w:rPr>
                <w:sz w:val="24"/>
                <w:szCs w:val="24"/>
              </w:rPr>
              <w:t>H32</w:t>
            </w:r>
            <w:r w:rsidRPr="00C108DC">
              <w:rPr>
                <w:rFonts w:ascii="ＭＳ 明朝" w:hAnsi="ＭＳ 明朝" w:hint="eastAsia"/>
                <w:sz w:val="24"/>
                <w:szCs w:val="24"/>
              </w:rPr>
              <w:t>年度）</w:t>
            </w:r>
          </w:p>
          <w:p w14:paraId="75C1F187" w14:textId="77777777" w:rsidR="00512612" w:rsidRPr="00C108DC" w:rsidRDefault="00512612" w:rsidP="00512612">
            <w:pPr>
              <w:spacing w:line="360" w:lineRule="exact"/>
              <w:rPr>
                <w:rFonts w:ascii="ＭＳ 明朝" w:hAnsi="ＭＳ 明朝"/>
                <w:sz w:val="24"/>
                <w:szCs w:val="24"/>
              </w:rPr>
            </w:pPr>
          </w:p>
          <w:p w14:paraId="08C1DFF4" w14:textId="35A0D2C0" w:rsidR="00512612" w:rsidRPr="00C108DC" w:rsidRDefault="00512612" w:rsidP="00512612">
            <w:pPr>
              <w:spacing w:line="360" w:lineRule="exact"/>
              <w:rPr>
                <w:rFonts w:ascii="ＭＳ 明朝" w:hAnsi="ＭＳ 明朝"/>
                <w:sz w:val="24"/>
                <w:szCs w:val="24"/>
              </w:rPr>
            </w:pPr>
            <w:r w:rsidRPr="00C108DC">
              <w:rPr>
                <w:rFonts w:ascii="ＭＳ 明朝" w:hAnsi="ＭＳ 明朝" w:hint="eastAsia"/>
                <w:sz w:val="24"/>
                <w:szCs w:val="24"/>
              </w:rPr>
              <w:t>☆金ケ崎学園大学参加者数</w:t>
            </w:r>
          </w:p>
          <w:p w14:paraId="1A82F90C" w14:textId="56F1CE4E" w:rsidR="00512612" w:rsidRPr="00C108DC" w:rsidRDefault="00512612" w:rsidP="00512612">
            <w:pPr>
              <w:spacing w:line="360" w:lineRule="exact"/>
              <w:rPr>
                <w:rFonts w:ascii="ＭＳ 明朝" w:hAnsi="ＭＳ 明朝"/>
                <w:sz w:val="24"/>
                <w:szCs w:val="24"/>
              </w:rPr>
            </w:pPr>
            <w:r w:rsidRPr="00C108DC">
              <w:rPr>
                <w:rFonts w:ascii="ＭＳ 明朝" w:hAnsi="ＭＳ 明朝" w:hint="eastAsia"/>
                <w:sz w:val="24"/>
                <w:szCs w:val="24"/>
              </w:rPr>
              <w:t>６,４６６人（</w:t>
            </w:r>
            <w:r w:rsidRPr="00C108DC">
              <w:rPr>
                <w:sz w:val="24"/>
                <w:szCs w:val="24"/>
              </w:rPr>
              <w:t>H21</w:t>
            </w:r>
            <w:r w:rsidRPr="00C108DC">
              <w:rPr>
                <w:rFonts w:ascii="ＭＳ 明朝" w:hAnsi="ＭＳ 明朝" w:hint="eastAsia"/>
                <w:sz w:val="24"/>
                <w:szCs w:val="24"/>
              </w:rPr>
              <w:t>年度）</w:t>
            </w:r>
          </w:p>
          <w:p w14:paraId="033EB5CE" w14:textId="5BB552E1" w:rsidR="00512612" w:rsidRPr="00C108DC" w:rsidRDefault="00512612" w:rsidP="00512612">
            <w:pPr>
              <w:spacing w:line="360" w:lineRule="exact"/>
              <w:rPr>
                <w:rFonts w:ascii="ＭＳ 明朝" w:hAnsi="ＭＳ 明朝"/>
                <w:sz w:val="24"/>
                <w:szCs w:val="24"/>
              </w:rPr>
            </w:pPr>
            <w:r w:rsidRPr="00C108DC">
              <w:rPr>
                <w:rFonts w:ascii="ＭＳ 明朝" w:hAnsi="ＭＳ 明朝" w:hint="eastAsia"/>
                <w:sz w:val="24"/>
                <w:szCs w:val="24"/>
              </w:rPr>
              <w:t>→７,０４６人（</w:t>
            </w:r>
            <w:r w:rsidRPr="00C108DC">
              <w:rPr>
                <w:sz w:val="24"/>
                <w:szCs w:val="24"/>
              </w:rPr>
              <w:t>H26</w:t>
            </w:r>
            <w:r w:rsidRPr="00C108DC">
              <w:rPr>
                <w:rFonts w:ascii="ＭＳ 明朝" w:hAnsi="ＭＳ 明朝" w:hint="eastAsia"/>
                <w:sz w:val="24"/>
                <w:szCs w:val="24"/>
              </w:rPr>
              <w:t>年度）</w:t>
            </w:r>
          </w:p>
          <w:p w14:paraId="2F7CB4FA" w14:textId="56395FD9" w:rsidR="00512612" w:rsidRPr="00C108DC" w:rsidRDefault="00512612" w:rsidP="00512612">
            <w:pPr>
              <w:spacing w:line="360" w:lineRule="exact"/>
              <w:rPr>
                <w:rFonts w:ascii="ＭＳ 明朝" w:hAnsi="ＭＳ 明朝"/>
                <w:sz w:val="24"/>
                <w:szCs w:val="24"/>
              </w:rPr>
            </w:pPr>
            <w:r w:rsidRPr="00C108DC">
              <w:rPr>
                <w:rFonts w:ascii="ＭＳ 明朝" w:hAnsi="ＭＳ 明朝" w:hint="eastAsia"/>
                <w:sz w:val="24"/>
                <w:szCs w:val="24"/>
              </w:rPr>
              <w:t>→７,０００人（</w:t>
            </w:r>
            <w:r w:rsidRPr="00C108DC">
              <w:rPr>
                <w:sz w:val="24"/>
                <w:szCs w:val="24"/>
              </w:rPr>
              <w:t>H32</w:t>
            </w:r>
            <w:r w:rsidRPr="00C108DC">
              <w:rPr>
                <w:rFonts w:ascii="ＭＳ 明朝" w:hAnsi="ＭＳ 明朝" w:hint="eastAsia"/>
                <w:sz w:val="24"/>
                <w:szCs w:val="24"/>
              </w:rPr>
              <w:t>年度）</w:t>
            </w:r>
          </w:p>
          <w:p w14:paraId="1A26F7A0" w14:textId="77777777" w:rsidR="00512612" w:rsidRPr="00C108DC" w:rsidRDefault="00512612" w:rsidP="00512612">
            <w:pPr>
              <w:spacing w:line="360" w:lineRule="exact"/>
              <w:rPr>
                <w:rFonts w:ascii="ＭＳ 明朝" w:hAnsi="ＭＳ 明朝"/>
                <w:sz w:val="24"/>
                <w:szCs w:val="24"/>
              </w:rPr>
            </w:pPr>
          </w:p>
          <w:p w14:paraId="5E37A1DA" w14:textId="68016FB2" w:rsidR="00512612" w:rsidRPr="00C108DC" w:rsidRDefault="00512612" w:rsidP="00512612">
            <w:pPr>
              <w:spacing w:line="360" w:lineRule="exact"/>
              <w:rPr>
                <w:rFonts w:ascii="ＭＳ 明朝" w:hAnsi="ＭＳ 明朝"/>
                <w:sz w:val="24"/>
                <w:szCs w:val="24"/>
              </w:rPr>
            </w:pPr>
            <w:r w:rsidRPr="00C108DC">
              <w:rPr>
                <w:rFonts w:ascii="ＭＳ 明朝" w:hAnsi="ＭＳ 明朝" w:hint="eastAsia"/>
                <w:sz w:val="24"/>
                <w:szCs w:val="24"/>
              </w:rPr>
              <w:t>☆公民館利用者数</w:t>
            </w:r>
          </w:p>
          <w:p w14:paraId="26B84148" w14:textId="77777777" w:rsidR="00512612" w:rsidRPr="00C108DC" w:rsidRDefault="00512612" w:rsidP="00512612">
            <w:pPr>
              <w:spacing w:line="360" w:lineRule="exact"/>
              <w:rPr>
                <w:rFonts w:ascii="ＭＳ 明朝" w:hAnsi="ＭＳ 明朝"/>
                <w:sz w:val="24"/>
                <w:szCs w:val="24"/>
              </w:rPr>
            </w:pPr>
            <w:r w:rsidRPr="00C108DC">
              <w:rPr>
                <w:rFonts w:ascii="ＭＳ 明朝" w:hAnsi="ＭＳ 明朝" w:hint="eastAsia"/>
                <w:sz w:val="24"/>
                <w:szCs w:val="24"/>
              </w:rPr>
              <w:t>７３,０００人（</w:t>
            </w:r>
            <w:r w:rsidRPr="00C108DC">
              <w:rPr>
                <w:sz w:val="24"/>
                <w:szCs w:val="24"/>
              </w:rPr>
              <w:t>H21</w:t>
            </w:r>
            <w:r w:rsidRPr="00C108DC">
              <w:rPr>
                <w:rFonts w:ascii="ＭＳ 明朝" w:hAnsi="ＭＳ 明朝" w:hint="eastAsia"/>
                <w:sz w:val="24"/>
                <w:szCs w:val="24"/>
              </w:rPr>
              <w:t>年度）</w:t>
            </w:r>
          </w:p>
          <w:p w14:paraId="54103E26" w14:textId="60FE3B24" w:rsidR="00512612" w:rsidRPr="00C108DC" w:rsidRDefault="00512612" w:rsidP="00512612">
            <w:pPr>
              <w:spacing w:line="360" w:lineRule="exact"/>
              <w:rPr>
                <w:rFonts w:ascii="ＭＳ 明朝" w:hAnsi="ＭＳ 明朝"/>
                <w:sz w:val="24"/>
                <w:szCs w:val="24"/>
              </w:rPr>
            </w:pPr>
            <w:r w:rsidRPr="00C108DC">
              <w:rPr>
                <w:rFonts w:ascii="ＭＳ 明朝" w:hAnsi="ＭＳ 明朝" w:hint="eastAsia"/>
                <w:sz w:val="24"/>
                <w:szCs w:val="24"/>
              </w:rPr>
              <w:t>→６６,３２３人（</w:t>
            </w:r>
            <w:r w:rsidRPr="00C108DC">
              <w:rPr>
                <w:sz w:val="24"/>
                <w:szCs w:val="24"/>
              </w:rPr>
              <w:t>H26</w:t>
            </w:r>
            <w:r w:rsidRPr="00C108DC">
              <w:rPr>
                <w:rFonts w:ascii="ＭＳ 明朝" w:hAnsi="ＭＳ 明朝" w:hint="eastAsia"/>
                <w:sz w:val="24"/>
                <w:szCs w:val="24"/>
              </w:rPr>
              <w:t>年度）</w:t>
            </w:r>
          </w:p>
          <w:p w14:paraId="721EE710" w14:textId="77777777" w:rsidR="008765B3" w:rsidRDefault="00512612" w:rsidP="00512612">
            <w:pPr>
              <w:spacing w:line="360" w:lineRule="exact"/>
              <w:rPr>
                <w:rFonts w:ascii="ＭＳ 明朝" w:hAnsi="ＭＳ 明朝"/>
                <w:sz w:val="24"/>
                <w:szCs w:val="24"/>
              </w:rPr>
            </w:pPr>
            <w:r w:rsidRPr="00C108DC">
              <w:rPr>
                <w:rFonts w:ascii="ＭＳ 明朝" w:hAnsi="ＭＳ 明朝" w:hint="eastAsia"/>
                <w:sz w:val="24"/>
                <w:szCs w:val="24"/>
              </w:rPr>
              <w:t>→７５,０００人（</w:t>
            </w:r>
            <w:r w:rsidRPr="00C108DC">
              <w:rPr>
                <w:sz w:val="24"/>
                <w:szCs w:val="24"/>
              </w:rPr>
              <w:t>H32</w:t>
            </w:r>
            <w:r w:rsidRPr="00C108DC">
              <w:rPr>
                <w:rFonts w:ascii="ＭＳ 明朝" w:hAnsi="ＭＳ 明朝" w:hint="eastAsia"/>
                <w:sz w:val="24"/>
                <w:szCs w:val="24"/>
              </w:rPr>
              <w:t>年</w:t>
            </w:r>
            <w:r w:rsidRPr="005821C1">
              <w:rPr>
                <w:rFonts w:ascii="ＭＳ 明朝" w:hAnsi="ＭＳ 明朝" w:hint="eastAsia"/>
                <w:sz w:val="24"/>
                <w:szCs w:val="24"/>
              </w:rPr>
              <w:t>度）</w:t>
            </w:r>
          </w:p>
          <w:p w14:paraId="4A99BA78" w14:textId="142FB2DE" w:rsidR="004F2E8B" w:rsidRDefault="004F2E8B" w:rsidP="00512612">
            <w:pPr>
              <w:spacing w:line="360" w:lineRule="exact"/>
              <w:rPr>
                <w:sz w:val="24"/>
              </w:rPr>
            </w:pPr>
          </w:p>
        </w:tc>
        <w:tc>
          <w:tcPr>
            <w:tcW w:w="4286" w:type="dxa"/>
          </w:tcPr>
          <w:p w14:paraId="67B809DC" w14:textId="77777777" w:rsidR="00FF03C9" w:rsidRPr="00FF03C9" w:rsidRDefault="00FF03C9" w:rsidP="00FF03C9">
            <w:pPr>
              <w:rPr>
                <w:sz w:val="24"/>
              </w:rPr>
            </w:pPr>
            <w:r w:rsidRPr="00FF03C9">
              <w:rPr>
                <w:rFonts w:hint="eastAsia"/>
                <w:sz w:val="24"/>
              </w:rPr>
              <w:t>◎児童を対象に、市内で行われている行事に多く参加してもらうための指標とする。</w:t>
            </w:r>
          </w:p>
          <w:p w14:paraId="1A5F381B" w14:textId="77777777" w:rsidR="00FF03C9" w:rsidRPr="00FF03C9" w:rsidRDefault="00FF03C9" w:rsidP="00FF03C9">
            <w:pPr>
              <w:rPr>
                <w:sz w:val="24"/>
              </w:rPr>
            </w:pPr>
          </w:p>
          <w:p w14:paraId="51F82EF6" w14:textId="77777777" w:rsidR="00FF03C9" w:rsidRPr="00FF03C9" w:rsidRDefault="00FF03C9" w:rsidP="00FF03C9">
            <w:pPr>
              <w:rPr>
                <w:sz w:val="24"/>
              </w:rPr>
            </w:pPr>
          </w:p>
          <w:p w14:paraId="392E7453" w14:textId="77777777" w:rsidR="00FF03C9" w:rsidRPr="00FF03C9" w:rsidRDefault="00FF03C9" w:rsidP="00FF03C9">
            <w:pPr>
              <w:rPr>
                <w:sz w:val="24"/>
              </w:rPr>
            </w:pPr>
            <w:r w:rsidRPr="00FF03C9">
              <w:rPr>
                <w:rFonts w:hint="eastAsia"/>
                <w:sz w:val="24"/>
              </w:rPr>
              <w:t>◎高齢者に学習の充実を図り、受講生を拡大させることを目指す。</w:t>
            </w:r>
          </w:p>
          <w:p w14:paraId="46316FA4" w14:textId="77777777" w:rsidR="00FF03C9" w:rsidRPr="00FF03C9" w:rsidRDefault="00FF03C9" w:rsidP="00FF03C9">
            <w:pPr>
              <w:rPr>
                <w:sz w:val="24"/>
              </w:rPr>
            </w:pPr>
          </w:p>
          <w:p w14:paraId="7194B819" w14:textId="77777777" w:rsidR="00FF03C9" w:rsidRPr="00FF03C9" w:rsidRDefault="00FF03C9" w:rsidP="00FF03C9">
            <w:pPr>
              <w:rPr>
                <w:sz w:val="24"/>
              </w:rPr>
            </w:pPr>
          </w:p>
          <w:p w14:paraId="06937752" w14:textId="716788E5" w:rsidR="008765B3" w:rsidRPr="006514C5" w:rsidRDefault="00FF03C9" w:rsidP="00FF03C9">
            <w:pPr>
              <w:rPr>
                <w:sz w:val="24"/>
              </w:rPr>
            </w:pPr>
            <w:r w:rsidRPr="00FF03C9">
              <w:rPr>
                <w:rFonts w:hint="eastAsia"/>
                <w:sz w:val="24"/>
              </w:rPr>
              <w:t>◎公民館活動を充実させ、利用者数を増加することを目指す。</w:t>
            </w:r>
          </w:p>
        </w:tc>
      </w:tr>
      <w:tr w:rsidR="00FF03C9" w:rsidRPr="006514C5" w14:paraId="0891AFD7" w14:textId="77777777" w:rsidTr="00FF03C9">
        <w:trPr>
          <w:trHeight w:val="1475"/>
        </w:trPr>
        <w:tc>
          <w:tcPr>
            <w:tcW w:w="712" w:type="dxa"/>
          </w:tcPr>
          <w:p w14:paraId="79E0B50A" w14:textId="01E9495F" w:rsidR="00FF03C9" w:rsidRDefault="00FF03C9" w:rsidP="00FF03C9">
            <w:pPr>
              <w:jc w:val="center"/>
              <w:rPr>
                <w:sz w:val="24"/>
              </w:rPr>
            </w:pPr>
            <w:r>
              <w:rPr>
                <w:rFonts w:hint="eastAsia"/>
                <w:sz w:val="24"/>
              </w:rPr>
              <w:lastRenderedPageBreak/>
              <w:t>４８</w:t>
            </w:r>
          </w:p>
        </w:tc>
        <w:tc>
          <w:tcPr>
            <w:tcW w:w="3425" w:type="dxa"/>
          </w:tcPr>
          <w:p w14:paraId="6E0760BC" w14:textId="77777777" w:rsidR="00FF03C9" w:rsidRPr="00C108DC" w:rsidRDefault="00FF03C9" w:rsidP="00FF03C9">
            <w:pPr>
              <w:rPr>
                <w:rFonts w:ascii="ＭＳ 明朝" w:hAnsi="ＭＳ 明朝"/>
                <w:sz w:val="24"/>
              </w:rPr>
            </w:pPr>
            <w:r w:rsidRPr="00C108DC">
              <w:rPr>
                <w:rFonts w:ascii="ＭＳ 明朝" w:hAnsi="ＭＳ 明朝" w:hint="eastAsia"/>
                <w:sz w:val="24"/>
              </w:rPr>
              <w:t>☆青少年の補導人数</w:t>
            </w:r>
          </w:p>
          <w:p w14:paraId="1C4FCB64" w14:textId="23F662A7" w:rsidR="00512612" w:rsidRPr="00C108DC" w:rsidRDefault="00512612" w:rsidP="00512612">
            <w:pPr>
              <w:rPr>
                <w:sz w:val="24"/>
                <w:szCs w:val="24"/>
              </w:rPr>
            </w:pPr>
            <w:r w:rsidRPr="00C108DC">
              <w:rPr>
                <w:rFonts w:hint="eastAsia"/>
                <w:sz w:val="24"/>
                <w:szCs w:val="24"/>
              </w:rPr>
              <w:t>２９５人（</w:t>
            </w:r>
            <w:r w:rsidRPr="00C108DC">
              <w:rPr>
                <w:rFonts w:hint="eastAsia"/>
                <w:sz w:val="24"/>
                <w:szCs w:val="24"/>
              </w:rPr>
              <w:t>H21</w:t>
            </w:r>
            <w:r w:rsidRPr="00C108DC">
              <w:rPr>
                <w:rFonts w:hint="eastAsia"/>
                <w:sz w:val="24"/>
                <w:szCs w:val="24"/>
              </w:rPr>
              <w:t>年度）</w:t>
            </w:r>
          </w:p>
          <w:p w14:paraId="2B0F8B9C" w14:textId="26934BD9" w:rsidR="00512612" w:rsidRPr="00C108DC" w:rsidRDefault="00512612" w:rsidP="00512612">
            <w:pPr>
              <w:ind w:left="240" w:hangingChars="100" w:hanging="240"/>
              <w:rPr>
                <w:sz w:val="24"/>
                <w:szCs w:val="24"/>
              </w:rPr>
            </w:pPr>
            <w:r w:rsidRPr="00C108DC">
              <w:rPr>
                <w:rFonts w:hint="eastAsia"/>
                <w:sz w:val="24"/>
                <w:szCs w:val="24"/>
              </w:rPr>
              <w:t>→１４４人（</w:t>
            </w:r>
            <w:r w:rsidRPr="00C108DC">
              <w:rPr>
                <w:rFonts w:hint="eastAsia"/>
                <w:sz w:val="24"/>
                <w:szCs w:val="24"/>
              </w:rPr>
              <w:t>H26</w:t>
            </w:r>
            <w:r w:rsidRPr="00C108DC">
              <w:rPr>
                <w:rFonts w:hint="eastAsia"/>
                <w:sz w:val="24"/>
                <w:szCs w:val="24"/>
              </w:rPr>
              <w:t>年度）</w:t>
            </w:r>
          </w:p>
          <w:p w14:paraId="2F56524D" w14:textId="77777777" w:rsidR="00FF03C9" w:rsidRPr="00C108DC" w:rsidRDefault="00512612" w:rsidP="004F2E8B">
            <w:pPr>
              <w:ind w:left="240" w:hangingChars="100" w:hanging="240"/>
              <w:rPr>
                <w:sz w:val="24"/>
                <w:szCs w:val="24"/>
              </w:rPr>
            </w:pPr>
            <w:r w:rsidRPr="00C108DC">
              <w:rPr>
                <w:rFonts w:hint="eastAsia"/>
                <w:sz w:val="24"/>
                <w:szCs w:val="24"/>
              </w:rPr>
              <w:t>→１８０人（</w:t>
            </w:r>
            <w:r w:rsidRPr="00C108DC">
              <w:rPr>
                <w:rFonts w:hint="eastAsia"/>
                <w:sz w:val="24"/>
                <w:szCs w:val="24"/>
              </w:rPr>
              <w:t>H32</w:t>
            </w:r>
            <w:r w:rsidRPr="00C108DC">
              <w:rPr>
                <w:rFonts w:hint="eastAsia"/>
                <w:sz w:val="24"/>
                <w:szCs w:val="24"/>
              </w:rPr>
              <w:t>年度）</w:t>
            </w:r>
          </w:p>
          <w:p w14:paraId="3C8E4854" w14:textId="7BD18132" w:rsidR="004F2E8B" w:rsidRPr="00C108DC" w:rsidRDefault="004F2E8B" w:rsidP="004F2E8B">
            <w:pPr>
              <w:ind w:left="240" w:hangingChars="100" w:hanging="240"/>
              <w:rPr>
                <w:sz w:val="24"/>
              </w:rPr>
            </w:pPr>
          </w:p>
        </w:tc>
        <w:tc>
          <w:tcPr>
            <w:tcW w:w="4286" w:type="dxa"/>
          </w:tcPr>
          <w:p w14:paraId="3979968F" w14:textId="1FEDEF99" w:rsidR="00FF03C9" w:rsidRPr="006514C5" w:rsidRDefault="00FF03C9" w:rsidP="00FF03C9">
            <w:pPr>
              <w:rPr>
                <w:sz w:val="24"/>
              </w:rPr>
            </w:pPr>
            <w:r>
              <w:rPr>
                <w:rFonts w:hint="eastAsia"/>
                <w:sz w:val="24"/>
              </w:rPr>
              <w:t>◎青少年の補導人数を減らす。</w:t>
            </w:r>
          </w:p>
        </w:tc>
      </w:tr>
      <w:tr w:rsidR="00FF03C9" w:rsidRPr="006514C5" w14:paraId="4DF63A13" w14:textId="77777777" w:rsidTr="00FF03C9">
        <w:trPr>
          <w:trHeight w:val="1475"/>
        </w:trPr>
        <w:tc>
          <w:tcPr>
            <w:tcW w:w="712" w:type="dxa"/>
          </w:tcPr>
          <w:p w14:paraId="57F1E9EC" w14:textId="23209B22" w:rsidR="00FF03C9" w:rsidRDefault="00FF03C9" w:rsidP="00FF03C9">
            <w:pPr>
              <w:rPr>
                <w:sz w:val="24"/>
              </w:rPr>
            </w:pPr>
            <w:r>
              <w:rPr>
                <w:rFonts w:hint="eastAsia"/>
                <w:sz w:val="24"/>
              </w:rPr>
              <w:t>４９</w:t>
            </w:r>
          </w:p>
        </w:tc>
        <w:tc>
          <w:tcPr>
            <w:tcW w:w="3425" w:type="dxa"/>
            <w:tcBorders>
              <w:bottom w:val="single" w:sz="4" w:space="0" w:color="auto"/>
            </w:tcBorders>
          </w:tcPr>
          <w:p w14:paraId="2D8259B0" w14:textId="77777777" w:rsidR="00512612" w:rsidRPr="00C108DC" w:rsidRDefault="00512612" w:rsidP="00512612">
            <w:pPr>
              <w:spacing w:line="360" w:lineRule="exact"/>
              <w:rPr>
                <w:rFonts w:ascii="ＭＳ 明朝" w:hAnsi="ＭＳ 明朝"/>
                <w:sz w:val="24"/>
                <w:szCs w:val="24"/>
              </w:rPr>
            </w:pPr>
            <w:r w:rsidRPr="00C108DC">
              <w:rPr>
                <w:rFonts w:ascii="ＭＳ 明朝" w:hAnsi="ＭＳ 明朝" w:hint="eastAsia"/>
                <w:sz w:val="24"/>
                <w:szCs w:val="24"/>
              </w:rPr>
              <w:t>☆美術展出品数</w:t>
            </w:r>
          </w:p>
          <w:p w14:paraId="2860604E" w14:textId="46905FBB" w:rsidR="00512612" w:rsidRPr="00C108DC" w:rsidRDefault="00512612" w:rsidP="00512612">
            <w:pPr>
              <w:spacing w:line="360" w:lineRule="exact"/>
              <w:rPr>
                <w:rFonts w:ascii="ＭＳ 明朝" w:hAnsi="ＭＳ 明朝"/>
                <w:sz w:val="24"/>
                <w:szCs w:val="24"/>
              </w:rPr>
            </w:pPr>
            <w:r w:rsidRPr="00C108DC">
              <w:rPr>
                <w:rFonts w:ascii="ＭＳ 明朝" w:hAnsi="ＭＳ 明朝" w:hint="eastAsia"/>
                <w:sz w:val="24"/>
                <w:szCs w:val="24"/>
              </w:rPr>
              <w:t>２５４点（</w:t>
            </w:r>
            <w:r w:rsidR="00D22EB7" w:rsidRPr="00C108DC">
              <w:rPr>
                <w:sz w:val="24"/>
                <w:szCs w:val="24"/>
              </w:rPr>
              <w:t>H21</w:t>
            </w:r>
            <w:r w:rsidRPr="00C108DC">
              <w:rPr>
                <w:rFonts w:ascii="ＭＳ 明朝" w:hAnsi="ＭＳ 明朝" w:hint="eastAsia"/>
                <w:sz w:val="24"/>
                <w:szCs w:val="24"/>
              </w:rPr>
              <w:t>年度）</w:t>
            </w:r>
          </w:p>
          <w:p w14:paraId="5A20C905" w14:textId="53EA8D32" w:rsidR="00512612" w:rsidRPr="00C108DC" w:rsidRDefault="00512612" w:rsidP="00512612">
            <w:pPr>
              <w:spacing w:line="360" w:lineRule="exact"/>
              <w:rPr>
                <w:rFonts w:ascii="ＭＳ 明朝" w:hAnsi="ＭＳ 明朝"/>
                <w:sz w:val="24"/>
                <w:szCs w:val="24"/>
              </w:rPr>
            </w:pPr>
            <w:r w:rsidRPr="00C108DC">
              <w:rPr>
                <w:rFonts w:ascii="ＭＳ 明朝" w:hAnsi="ＭＳ 明朝" w:hint="eastAsia"/>
                <w:sz w:val="24"/>
                <w:szCs w:val="24"/>
              </w:rPr>
              <w:t>→２７７点（</w:t>
            </w:r>
            <w:r w:rsidR="00D22EB7" w:rsidRPr="00C108DC">
              <w:rPr>
                <w:sz w:val="24"/>
                <w:szCs w:val="24"/>
              </w:rPr>
              <w:t>H26</w:t>
            </w:r>
            <w:r w:rsidRPr="00C108DC">
              <w:rPr>
                <w:rFonts w:ascii="ＭＳ 明朝" w:hAnsi="ＭＳ 明朝" w:hint="eastAsia"/>
                <w:sz w:val="24"/>
                <w:szCs w:val="24"/>
              </w:rPr>
              <w:t>年度）</w:t>
            </w:r>
          </w:p>
          <w:p w14:paraId="3E46D41E" w14:textId="6837A216" w:rsidR="00512612" w:rsidRPr="00C108DC" w:rsidRDefault="00512612" w:rsidP="00512612">
            <w:pPr>
              <w:spacing w:line="360" w:lineRule="exact"/>
              <w:rPr>
                <w:rFonts w:ascii="ＭＳ 明朝" w:hAnsi="ＭＳ 明朝"/>
                <w:sz w:val="24"/>
                <w:szCs w:val="24"/>
              </w:rPr>
            </w:pPr>
            <w:r w:rsidRPr="00C108DC">
              <w:rPr>
                <w:rFonts w:ascii="ＭＳ 明朝" w:hAnsi="ＭＳ 明朝" w:hint="eastAsia"/>
                <w:sz w:val="24"/>
                <w:szCs w:val="24"/>
              </w:rPr>
              <w:t>→２８０点（</w:t>
            </w:r>
            <w:r w:rsidR="00D22EB7" w:rsidRPr="00C108DC">
              <w:rPr>
                <w:sz w:val="24"/>
                <w:szCs w:val="24"/>
              </w:rPr>
              <w:t>H32</w:t>
            </w:r>
            <w:r w:rsidRPr="00C108DC">
              <w:rPr>
                <w:rFonts w:ascii="ＭＳ 明朝" w:hAnsi="ＭＳ 明朝" w:hint="eastAsia"/>
                <w:sz w:val="24"/>
                <w:szCs w:val="24"/>
              </w:rPr>
              <w:t>年度）</w:t>
            </w:r>
          </w:p>
          <w:p w14:paraId="66F47667" w14:textId="77777777" w:rsidR="00512612" w:rsidRPr="00C108DC" w:rsidRDefault="00512612" w:rsidP="00512612">
            <w:pPr>
              <w:spacing w:line="360" w:lineRule="exact"/>
              <w:rPr>
                <w:rFonts w:ascii="ＭＳ 明朝" w:hAnsi="ＭＳ 明朝"/>
                <w:sz w:val="24"/>
                <w:szCs w:val="24"/>
              </w:rPr>
            </w:pPr>
          </w:p>
          <w:p w14:paraId="3E444F7A" w14:textId="77777777" w:rsidR="00512612" w:rsidRPr="00C108DC" w:rsidRDefault="00512612" w:rsidP="00512612">
            <w:pPr>
              <w:spacing w:line="360" w:lineRule="exact"/>
              <w:rPr>
                <w:rFonts w:ascii="ＭＳ 明朝" w:hAnsi="ＭＳ 明朝"/>
                <w:sz w:val="24"/>
                <w:szCs w:val="24"/>
              </w:rPr>
            </w:pPr>
            <w:r w:rsidRPr="00C108DC">
              <w:rPr>
                <w:rFonts w:ascii="ＭＳ 明朝" w:hAnsi="ＭＳ 明朝" w:hint="eastAsia"/>
                <w:sz w:val="24"/>
                <w:szCs w:val="24"/>
              </w:rPr>
              <w:t>☆文化協会各団体への加入者数</w:t>
            </w:r>
          </w:p>
          <w:p w14:paraId="4B6F3BA3" w14:textId="306060C5" w:rsidR="00512612" w:rsidRPr="00C108DC" w:rsidRDefault="00512612" w:rsidP="00512612">
            <w:pPr>
              <w:spacing w:line="360" w:lineRule="exact"/>
              <w:rPr>
                <w:rFonts w:ascii="ＭＳ 明朝" w:hAnsi="ＭＳ 明朝"/>
                <w:sz w:val="24"/>
                <w:szCs w:val="24"/>
              </w:rPr>
            </w:pPr>
            <w:r w:rsidRPr="00C108DC">
              <w:rPr>
                <w:rFonts w:ascii="ＭＳ 明朝" w:hAnsi="ＭＳ 明朝" w:hint="eastAsia"/>
                <w:sz w:val="24"/>
                <w:szCs w:val="24"/>
              </w:rPr>
              <w:t>１,１００人（</w:t>
            </w:r>
            <w:r w:rsidR="00D22EB7" w:rsidRPr="00C108DC">
              <w:rPr>
                <w:sz w:val="24"/>
                <w:szCs w:val="24"/>
              </w:rPr>
              <w:t>H21</w:t>
            </w:r>
            <w:r w:rsidRPr="00C108DC">
              <w:rPr>
                <w:rFonts w:ascii="ＭＳ 明朝" w:hAnsi="ＭＳ 明朝" w:hint="eastAsia"/>
                <w:sz w:val="24"/>
                <w:szCs w:val="24"/>
              </w:rPr>
              <w:t xml:space="preserve">年度）　</w:t>
            </w:r>
          </w:p>
          <w:p w14:paraId="3303BDF3" w14:textId="30E8E7A5" w:rsidR="00512612" w:rsidRPr="00C108DC" w:rsidRDefault="00512612" w:rsidP="00512612">
            <w:pPr>
              <w:spacing w:line="360" w:lineRule="exact"/>
              <w:rPr>
                <w:rFonts w:ascii="ＭＳ 明朝" w:hAnsi="ＭＳ 明朝"/>
                <w:sz w:val="24"/>
                <w:szCs w:val="24"/>
              </w:rPr>
            </w:pPr>
            <w:r w:rsidRPr="00C108DC">
              <w:rPr>
                <w:rFonts w:ascii="ＭＳ 明朝" w:hAnsi="ＭＳ 明朝" w:hint="eastAsia"/>
                <w:sz w:val="24"/>
                <w:szCs w:val="24"/>
              </w:rPr>
              <w:t>→ ９２１人（</w:t>
            </w:r>
            <w:r w:rsidR="00D22EB7" w:rsidRPr="00C108DC">
              <w:rPr>
                <w:sz w:val="24"/>
                <w:szCs w:val="24"/>
              </w:rPr>
              <w:t>H26</w:t>
            </w:r>
            <w:r w:rsidR="004F2E8B" w:rsidRPr="00C108DC">
              <w:rPr>
                <w:rFonts w:ascii="ＭＳ 明朝" w:hAnsi="ＭＳ 明朝" w:hint="eastAsia"/>
                <w:sz w:val="24"/>
                <w:szCs w:val="24"/>
              </w:rPr>
              <w:t>年度）</w:t>
            </w:r>
          </w:p>
          <w:p w14:paraId="56B21639" w14:textId="1AF872BC" w:rsidR="00FF03C9" w:rsidRPr="00C108DC" w:rsidRDefault="00512612" w:rsidP="00512612">
            <w:pPr>
              <w:spacing w:line="360" w:lineRule="exact"/>
              <w:rPr>
                <w:rFonts w:ascii="ＭＳ 明朝" w:hAnsi="ＭＳ 明朝"/>
                <w:sz w:val="24"/>
              </w:rPr>
            </w:pPr>
            <w:r w:rsidRPr="00C108DC">
              <w:rPr>
                <w:rFonts w:ascii="ＭＳ 明朝" w:hAnsi="ＭＳ 明朝" w:hint="eastAsia"/>
                <w:sz w:val="24"/>
                <w:szCs w:val="24"/>
              </w:rPr>
              <w:t>→１,１００人（</w:t>
            </w:r>
            <w:r w:rsidR="00D22EB7" w:rsidRPr="00C108DC">
              <w:rPr>
                <w:sz w:val="24"/>
                <w:szCs w:val="24"/>
              </w:rPr>
              <w:t>H32</w:t>
            </w:r>
            <w:r w:rsidRPr="00C108DC">
              <w:rPr>
                <w:rFonts w:ascii="ＭＳ 明朝" w:hAnsi="ＭＳ 明朝" w:hint="eastAsia"/>
                <w:sz w:val="24"/>
                <w:szCs w:val="24"/>
              </w:rPr>
              <w:t>年度）</w:t>
            </w:r>
          </w:p>
          <w:p w14:paraId="76A7EDF4" w14:textId="77777777" w:rsidR="00FF03C9" w:rsidRPr="00C108DC" w:rsidRDefault="00FF03C9" w:rsidP="00FF03C9">
            <w:pPr>
              <w:ind w:left="240" w:hangingChars="100" w:hanging="240"/>
              <w:rPr>
                <w:sz w:val="24"/>
              </w:rPr>
            </w:pPr>
          </w:p>
        </w:tc>
        <w:tc>
          <w:tcPr>
            <w:tcW w:w="4286" w:type="dxa"/>
            <w:tcBorders>
              <w:bottom w:val="single" w:sz="4" w:space="0" w:color="auto"/>
            </w:tcBorders>
          </w:tcPr>
          <w:p w14:paraId="060D90FC" w14:textId="77777777" w:rsidR="00FF03C9" w:rsidRPr="006514C5" w:rsidRDefault="00FF03C9" w:rsidP="00FF03C9">
            <w:pPr>
              <w:rPr>
                <w:sz w:val="24"/>
              </w:rPr>
            </w:pPr>
            <w:r>
              <w:rPr>
                <w:rFonts w:hint="eastAsia"/>
                <w:sz w:val="24"/>
              </w:rPr>
              <w:t>◎洋画・日本画などの出品数を増加させ、文化振興を図る。</w:t>
            </w:r>
          </w:p>
          <w:p w14:paraId="517FC333" w14:textId="77777777" w:rsidR="00FF03C9" w:rsidRDefault="00FF03C9" w:rsidP="00FF03C9">
            <w:pPr>
              <w:rPr>
                <w:sz w:val="24"/>
              </w:rPr>
            </w:pPr>
          </w:p>
          <w:p w14:paraId="2D706973" w14:textId="77777777" w:rsidR="00FF03C9" w:rsidRDefault="00FF03C9" w:rsidP="00FF03C9">
            <w:pPr>
              <w:rPr>
                <w:sz w:val="24"/>
              </w:rPr>
            </w:pPr>
          </w:p>
          <w:p w14:paraId="2360A713" w14:textId="4C8A2629" w:rsidR="00FF03C9" w:rsidRPr="006514C5" w:rsidRDefault="00FF03C9" w:rsidP="00FF03C9">
            <w:pPr>
              <w:rPr>
                <w:sz w:val="24"/>
              </w:rPr>
            </w:pPr>
            <w:r>
              <w:rPr>
                <w:rFonts w:hint="eastAsia"/>
                <w:sz w:val="24"/>
              </w:rPr>
              <w:t>◎各団体とも高齢化してきており、加入者数の減少が危惧されることから、現状維持を目指す。</w:t>
            </w:r>
          </w:p>
        </w:tc>
      </w:tr>
      <w:tr w:rsidR="00FF03C9" w:rsidRPr="006514C5" w14:paraId="4B45F289" w14:textId="77777777" w:rsidTr="00FF03C9">
        <w:trPr>
          <w:trHeight w:val="1475"/>
        </w:trPr>
        <w:tc>
          <w:tcPr>
            <w:tcW w:w="712" w:type="dxa"/>
          </w:tcPr>
          <w:p w14:paraId="336D7816" w14:textId="637FE9A6" w:rsidR="00FF03C9" w:rsidRDefault="00FF03C9" w:rsidP="00FF03C9">
            <w:pPr>
              <w:rPr>
                <w:sz w:val="24"/>
              </w:rPr>
            </w:pPr>
            <w:r>
              <w:rPr>
                <w:rFonts w:hint="eastAsia"/>
                <w:sz w:val="24"/>
              </w:rPr>
              <w:t>５０</w:t>
            </w:r>
          </w:p>
        </w:tc>
        <w:tc>
          <w:tcPr>
            <w:tcW w:w="3425" w:type="dxa"/>
          </w:tcPr>
          <w:p w14:paraId="7EEEBB56" w14:textId="77777777" w:rsidR="00FF03C9" w:rsidRPr="00C108DC" w:rsidRDefault="00FF03C9" w:rsidP="00FF03C9">
            <w:pPr>
              <w:rPr>
                <w:rFonts w:ascii="ＭＳ 明朝" w:hAnsi="ＭＳ 明朝"/>
                <w:sz w:val="24"/>
              </w:rPr>
            </w:pPr>
            <w:r w:rsidRPr="00C108DC">
              <w:rPr>
                <w:rFonts w:ascii="ＭＳ 明朝" w:hAnsi="ＭＳ 明朝" w:hint="eastAsia"/>
                <w:sz w:val="24"/>
              </w:rPr>
              <w:t>☆放課後子ども教室開設数</w:t>
            </w:r>
          </w:p>
          <w:p w14:paraId="03B7C8C7" w14:textId="77777777" w:rsidR="00D22EB7" w:rsidRPr="00C108DC" w:rsidRDefault="00D22EB7" w:rsidP="00D22EB7">
            <w:pPr>
              <w:spacing w:line="360" w:lineRule="exact"/>
              <w:rPr>
                <w:rFonts w:ascii="ＭＳ 明朝" w:hAnsi="ＭＳ 明朝"/>
                <w:sz w:val="24"/>
                <w:szCs w:val="24"/>
              </w:rPr>
            </w:pPr>
            <w:r w:rsidRPr="00C108DC">
              <w:rPr>
                <w:rFonts w:ascii="ＭＳ 明朝" w:hAnsi="ＭＳ 明朝" w:hint="eastAsia"/>
                <w:sz w:val="24"/>
                <w:szCs w:val="24"/>
              </w:rPr>
              <w:t>４校（</w:t>
            </w:r>
            <w:r w:rsidRPr="00C108DC">
              <w:rPr>
                <w:sz w:val="24"/>
                <w:szCs w:val="24"/>
              </w:rPr>
              <w:t>H21</w:t>
            </w:r>
            <w:r w:rsidRPr="00C108DC">
              <w:rPr>
                <w:sz w:val="24"/>
                <w:szCs w:val="24"/>
              </w:rPr>
              <w:t>年</w:t>
            </w:r>
            <w:r w:rsidRPr="00C108DC">
              <w:rPr>
                <w:rFonts w:ascii="ＭＳ 明朝" w:hAnsi="ＭＳ 明朝" w:hint="eastAsia"/>
                <w:sz w:val="24"/>
                <w:szCs w:val="24"/>
              </w:rPr>
              <w:t>度）</w:t>
            </w:r>
          </w:p>
          <w:p w14:paraId="3F844C16" w14:textId="720B8599" w:rsidR="00D22EB7" w:rsidRPr="00C108DC" w:rsidRDefault="00D22EB7" w:rsidP="00D22EB7">
            <w:pPr>
              <w:spacing w:line="360" w:lineRule="exact"/>
              <w:rPr>
                <w:rFonts w:ascii="ＭＳ 明朝" w:hAnsi="ＭＳ 明朝"/>
                <w:sz w:val="24"/>
                <w:szCs w:val="24"/>
              </w:rPr>
            </w:pPr>
            <w:r w:rsidRPr="00C108DC">
              <w:rPr>
                <w:rFonts w:ascii="ＭＳ 明朝" w:hAnsi="ＭＳ 明朝" w:hint="eastAsia"/>
                <w:sz w:val="24"/>
                <w:szCs w:val="24"/>
              </w:rPr>
              <w:t>→全校（</w:t>
            </w:r>
            <w:r w:rsidRPr="00C108DC">
              <w:rPr>
                <w:sz w:val="24"/>
                <w:szCs w:val="24"/>
              </w:rPr>
              <w:t>H26</w:t>
            </w:r>
            <w:r w:rsidRPr="00C108DC">
              <w:rPr>
                <w:rFonts w:ascii="ＭＳ 明朝" w:hAnsi="ＭＳ 明朝" w:hint="eastAsia"/>
                <w:sz w:val="24"/>
                <w:szCs w:val="24"/>
              </w:rPr>
              <w:t>年度）</w:t>
            </w:r>
          </w:p>
          <w:p w14:paraId="326F11AB" w14:textId="3F11248F" w:rsidR="00D22EB7" w:rsidRPr="00C108DC" w:rsidRDefault="00D22EB7" w:rsidP="00D22EB7">
            <w:pPr>
              <w:spacing w:line="360" w:lineRule="exact"/>
            </w:pPr>
            <w:r w:rsidRPr="00C108DC">
              <w:rPr>
                <w:rFonts w:ascii="ＭＳ 明朝" w:hAnsi="ＭＳ 明朝" w:hint="eastAsia"/>
                <w:sz w:val="24"/>
                <w:szCs w:val="24"/>
              </w:rPr>
              <w:t>→全校（</w:t>
            </w:r>
            <w:r w:rsidRPr="00C108DC">
              <w:rPr>
                <w:sz w:val="24"/>
                <w:szCs w:val="24"/>
              </w:rPr>
              <w:t>H32</w:t>
            </w:r>
            <w:r w:rsidRPr="00C108DC">
              <w:rPr>
                <w:rFonts w:ascii="ＭＳ 明朝" w:hAnsi="ＭＳ 明朝" w:hint="eastAsia"/>
                <w:sz w:val="24"/>
                <w:szCs w:val="24"/>
              </w:rPr>
              <w:t>年度）</w:t>
            </w:r>
          </w:p>
          <w:p w14:paraId="09A4C1A8" w14:textId="77777777" w:rsidR="00FF03C9" w:rsidRPr="00C108DC" w:rsidRDefault="00FF03C9" w:rsidP="00FF03C9">
            <w:pPr>
              <w:rPr>
                <w:sz w:val="24"/>
              </w:rPr>
            </w:pPr>
          </w:p>
        </w:tc>
        <w:tc>
          <w:tcPr>
            <w:tcW w:w="4286" w:type="dxa"/>
          </w:tcPr>
          <w:p w14:paraId="10A5FF75" w14:textId="7DE0899B" w:rsidR="00FF03C9" w:rsidRPr="006514C5" w:rsidRDefault="00FF03C9" w:rsidP="00FF03C9">
            <w:pPr>
              <w:rPr>
                <w:sz w:val="24"/>
              </w:rPr>
            </w:pPr>
            <w:r>
              <w:rPr>
                <w:rFonts w:hint="eastAsia"/>
                <w:sz w:val="24"/>
              </w:rPr>
              <w:t>◎学校の空き教室を利用して実施しており、全校での開設を目指す。</w:t>
            </w:r>
          </w:p>
        </w:tc>
      </w:tr>
      <w:tr w:rsidR="00FF03C9" w:rsidRPr="006514C5" w14:paraId="4753881B" w14:textId="77777777" w:rsidTr="00FF03C9">
        <w:trPr>
          <w:trHeight w:val="1475"/>
        </w:trPr>
        <w:tc>
          <w:tcPr>
            <w:tcW w:w="712" w:type="dxa"/>
            <w:tcBorders>
              <w:top w:val="single" w:sz="4" w:space="0" w:color="auto"/>
              <w:left w:val="single" w:sz="4" w:space="0" w:color="auto"/>
              <w:bottom w:val="single" w:sz="4" w:space="0" w:color="auto"/>
              <w:right w:val="single" w:sz="4" w:space="0" w:color="auto"/>
            </w:tcBorders>
          </w:tcPr>
          <w:p w14:paraId="6D0EAC28" w14:textId="44BF5890" w:rsidR="00FF03C9" w:rsidRPr="006514C5" w:rsidRDefault="00EA4FA8" w:rsidP="00FF03C9">
            <w:pPr>
              <w:rPr>
                <w:sz w:val="24"/>
              </w:rPr>
            </w:pPr>
            <w:r>
              <w:rPr>
                <w:rFonts w:hint="eastAsia"/>
                <w:sz w:val="24"/>
              </w:rPr>
              <w:t>５０</w:t>
            </w:r>
          </w:p>
        </w:tc>
        <w:tc>
          <w:tcPr>
            <w:tcW w:w="3425" w:type="dxa"/>
            <w:tcBorders>
              <w:top w:val="single" w:sz="4" w:space="0" w:color="auto"/>
              <w:left w:val="single" w:sz="4" w:space="0" w:color="auto"/>
              <w:bottom w:val="single" w:sz="4" w:space="0" w:color="auto"/>
              <w:right w:val="single" w:sz="4" w:space="0" w:color="auto"/>
            </w:tcBorders>
          </w:tcPr>
          <w:p w14:paraId="66EF73FD" w14:textId="77777777" w:rsidR="00FF03C9" w:rsidRPr="00C108DC" w:rsidRDefault="00FF03C9" w:rsidP="00D22EB7">
            <w:pPr>
              <w:rPr>
                <w:rFonts w:ascii="ＭＳ 明朝" w:hAnsi="ＭＳ 明朝"/>
                <w:sz w:val="24"/>
              </w:rPr>
            </w:pPr>
            <w:r w:rsidRPr="00C108DC">
              <w:rPr>
                <w:rFonts w:ascii="ＭＳ 明朝" w:hAnsi="ＭＳ 明朝" w:hint="eastAsia"/>
                <w:sz w:val="24"/>
              </w:rPr>
              <w:t>☆図書館の図書貸出冊数</w:t>
            </w:r>
          </w:p>
          <w:p w14:paraId="197EDE20" w14:textId="77777777" w:rsidR="00D22EB7" w:rsidRPr="00C108DC" w:rsidRDefault="00D22EB7" w:rsidP="00D22EB7">
            <w:pPr>
              <w:spacing w:line="360" w:lineRule="exact"/>
              <w:rPr>
                <w:rFonts w:ascii="ＭＳ 明朝" w:hAnsi="ＭＳ 明朝"/>
                <w:sz w:val="24"/>
                <w:szCs w:val="24"/>
              </w:rPr>
            </w:pPr>
            <w:r w:rsidRPr="00C108DC">
              <w:rPr>
                <w:rFonts w:ascii="ＭＳ 明朝" w:hAnsi="ＭＳ 明朝" w:hint="eastAsia"/>
                <w:sz w:val="24"/>
                <w:szCs w:val="24"/>
              </w:rPr>
              <w:t>１７８,０００冊（</w:t>
            </w:r>
            <w:r w:rsidRPr="00C108DC">
              <w:rPr>
                <w:sz w:val="24"/>
                <w:szCs w:val="24"/>
              </w:rPr>
              <w:t>H21</w:t>
            </w:r>
            <w:r w:rsidRPr="00C108DC">
              <w:rPr>
                <w:rFonts w:ascii="ＭＳ 明朝" w:hAnsi="ＭＳ 明朝" w:hint="eastAsia"/>
                <w:sz w:val="24"/>
                <w:szCs w:val="24"/>
              </w:rPr>
              <w:t xml:space="preserve">年度）　</w:t>
            </w:r>
          </w:p>
          <w:p w14:paraId="5DE6B481" w14:textId="0FB46409" w:rsidR="00D22EB7" w:rsidRPr="00C108DC" w:rsidRDefault="00D22EB7" w:rsidP="00D22EB7">
            <w:pPr>
              <w:spacing w:line="360" w:lineRule="exact"/>
              <w:rPr>
                <w:rFonts w:ascii="ＭＳ 明朝" w:hAnsi="ＭＳ 明朝"/>
                <w:sz w:val="24"/>
                <w:szCs w:val="24"/>
              </w:rPr>
            </w:pPr>
            <w:r w:rsidRPr="00C108DC">
              <w:rPr>
                <w:rFonts w:ascii="ＭＳ 明朝" w:hAnsi="ＭＳ 明朝" w:hint="eastAsia"/>
                <w:sz w:val="24"/>
                <w:szCs w:val="24"/>
              </w:rPr>
              <w:t>→１６３,０１５冊（</w:t>
            </w:r>
            <w:r w:rsidRPr="00C108DC">
              <w:rPr>
                <w:sz w:val="24"/>
                <w:szCs w:val="24"/>
              </w:rPr>
              <w:t>H26</w:t>
            </w:r>
            <w:r w:rsidRPr="00C108DC">
              <w:rPr>
                <w:rFonts w:ascii="ＭＳ 明朝" w:hAnsi="ＭＳ 明朝" w:hint="eastAsia"/>
                <w:sz w:val="24"/>
                <w:szCs w:val="24"/>
              </w:rPr>
              <w:t xml:space="preserve">年度）　</w:t>
            </w:r>
          </w:p>
          <w:p w14:paraId="222C4073" w14:textId="77777777" w:rsidR="00FF03C9" w:rsidRPr="00C108DC" w:rsidRDefault="00D22EB7" w:rsidP="004F2E8B">
            <w:pPr>
              <w:spacing w:line="360" w:lineRule="exact"/>
              <w:rPr>
                <w:rFonts w:ascii="ＭＳ 明朝" w:hAnsi="ＭＳ 明朝"/>
                <w:sz w:val="24"/>
                <w:szCs w:val="24"/>
              </w:rPr>
            </w:pPr>
            <w:r w:rsidRPr="00C108DC">
              <w:rPr>
                <w:rFonts w:ascii="ＭＳ 明朝" w:hAnsi="ＭＳ 明朝" w:hint="eastAsia"/>
                <w:sz w:val="24"/>
                <w:szCs w:val="24"/>
              </w:rPr>
              <w:t>→１９２,０００冊（</w:t>
            </w:r>
            <w:r w:rsidRPr="00C108DC">
              <w:rPr>
                <w:sz w:val="24"/>
                <w:szCs w:val="24"/>
              </w:rPr>
              <w:t>H32</w:t>
            </w:r>
            <w:r w:rsidRPr="00C108DC">
              <w:rPr>
                <w:rFonts w:ascii="ＭＳ 明朝" w:hAnsi="ＭＳ 明朝" w:hint="eastAsia"/>
                <w:sz w:val="24"/>
                <w:szCs w:val="24"/>
              </w:rPr>
              <w:t>年度）</w:t>
            </w:r>
          </w:p>
          <w:p w14:paraId="2F23B8EA" w14:textId="166E57D5" w:rsidR="004F2E8B" w:rsidRPr="00C108DC" w:rsidRDefault="004F2E8B" w:rsidP="004F2E8B">
            <w:pPr>
              <w:spacing w:line="360" w:lineRule="exact"/>
              <w:rPr>
                <w:rFonts w:ascii="ＭＳ 明朝" w:hAnsi="ＭＳ 明朝"/>
                <w:sz w:val="24"/>
              </w:rPr>
            </w:pPr>
          </w:p>
        </w:tc>
        <w:tc>
          <w:tcPr>
            <w:tcW w:w="4286" w:type="dxa"/>
            <w:tcBorders>
              <w:top w:val="single" w:sz="4" w:space="0" w:color="auto"/>
              <w:left w:val="single" w:sz="4" w:space="0" w:color="auto"/>
              <w:bottom w:val="single" w:sz="4" w:space="0" w:color="auto"/>
              <w:right w:val="single" w:sz="4" w:space="0" w:color="auto"/>
            </w:tcBorders>
          </w:tcPr>
          <w:p w14:paraId="0879BF41" w14:textId="77777777" w:rsidR="00FF03C9" w:rsidRDefault="00FF03C9" w:rsidP="00D22EB7">
            <w:pPr>
              <w:rPr>
                <w:sz w:val="24"/>
              </w:rPr>
            </w:pPr>
            <w:r>
              <w:rPr>
                <w:rFonts w:hint="eastAsia"/>
                <w:sz w:val="24"/>
              </w:rPr>
              <w:t>◎市立図書館において図書貸出冊数の増加を目指す。</w:t>
            </w:r>
          </w:p>
          <w:p w14:paraId="41AAD6B6" w14:textId="77777777" w:rsidR="00FF03C9" w:rsidRDefault="00FF03C9" w:rsidP="00D22EB7">
            <w:pPr>
              <w:rPr>
                <w:sz w:val="24"/>
              </w:rPr>
            </w:pPr>
          </w:p>
          <w:p w14:paraId="51FBE380" w14:textId="77777777" w:rsidR="00FF03C9" w:rsidRPr="006514C5" w:rsidRDefault="00FF03C9" w:rsidP="00D22EB7">
            <w:pPr>
              <w:rPr>
                <w:sz w:val="24"/>
              </w:rPr>
            </w:pPr>
          </w:p>
        </w:tc>
      </w:tr>
      <w:tr w:rsidR="00FF03C9" w:rsidRPr="006514C5" w14:paraId="7885689D" w14:textId="77777777" w:rsidTr="00FF03C9">
        <w:trPr>
          <w:trHeight w:val="1475"/>
        </w:trPr>
        <w:tc>
          <w:tcPr>
            <w:tcW w:w="712" w:type="dxa"/>
            <w:tcBorders>
              <w:top w:val="single" w:sz="4" w:space="0" w:color="auto"/>
              <w:left w:val="single" w:sz="4" w:space="0" w:color="auto"/>
              <w:bottom w:val="single" w:sz="4" w:space="0" w:color="auto"/>
              <w:right w:val="single" w:sz="4" w:space="0" w:color="auto"/>
            </w:tcBorders>
          </w:tcPr>
          <w:p w14:paraId="6A994F25" w14:textId="7048EBE3" w:rsidR="00FF03C9" w:rsidRDefault="00FF03C9" w:rsidP="00D22EB7">
            <w:pPr>
              <w:rPr>
                <w:sz w:val="24"/>
              </w:rPr>
            </w:pPr>
            <w:r>
              <w:rPr>
                <w:rFonts w:hint="eastAsia"/>
                <w:sz w:val="24"/>
              </w:rPr>
              <w:t>５３</w:t>
            </w:r>
          </w:p>
        </w:tc>
        <w:tc>
          <w:tcPr>
            <w:tcW w:w="3425" w:type="dxa"/>
            <w:tcBorders>
              <w:top w:val="single" w:sz="4" w:space="0" w:color="auto"/>
              <w:left w:val="single" w:sz="4" w:space="0" w:color="auto"/>
              <w:bottom w:val="single" w:sz="4" w:space="0" w:color="auto"/>
              <w:right w:val="single" w:sz="4" w:space="0" w:color="auto"/>
            </w:tcBorders>
          </w:tcPr>
          <w:p w14:paraId="3BB461A7" w14:textId="77777777" w:rsidR="00D22EB7" w:rsidRDefault="00D22EB7" w:rsidP="00D22EB7">
            <w:pPr>
              <w:spacing w:line="360" w:lineRule="exact"/>
              <w:rPr>
                <w:rFonts w:ascii="ＭＳ 明朝" w:hAnsi="ＭＳ 明朝"/>
                <w:sz w:val="24"/>
                <w:szCs w:val="24"/>
              </w:rPr>
            </w:pPr>
            <w:r w:rsidRPr="005821C1">
              <w:rPr>
                <w:rFonts w:ascii="ＭＳ 明朝" w:hAnsi="ＭＳ 明朝" w:hint="eastAsia"/>
                <w:sz w:val="24"/>
                <w:szCs w:val="24"/>
              </w:rPr>
              <w:t>☆定期的に運動をしている人</w:t>
            </w:r>
          </w:p>
          <w:p w14:paraId="264B0201" w14:textId="12132454" w:rsidR="00D22EB7" w:rsidRPr="005821C1" w:rsidRDefault="00D22EB7" w:rsidP="00D22EB7">
            <w:pPr>
              <w:spacing w:line="360" w:lineRule="exact"/>
              <w:rPr>
                <w:rFonts w:ascii="ＭＳ 明朝" w:hAnsi="ＭＳ 明朝"/>
                <w:sz w:val="24"/>
                <w:szCs w:val="24"/>
              </w:rPr>
            </w:pPr>
            <w:r w:rsidRPr="005821C1">
              <w:rPr>
                <w:rFonts w:ascii="ＭＳ 明朝" w:hAnsi="ＭＳ 明朝" w:hint="eastAsia"/>
                <w:sz w:val="24"/>
                <w:szCs w:val="24"/>
              </w:rPr>
              <w:t>の割合</w:t>
            </w:r>
          </w:p>
          <w:p w14:paraId="03656A22" w14:textId="1E8EF6F2" w:rsidR="00D22EB7" w:rsidRPr="00C108DC" w:rsidRDefault="00D22EB7" w:rsidP="00D22EB7">
            <w:pPr>
              <w:spacing w:line="360" w:lineRule="exact"/>
              <w:rPr>
                <w:rFonts w:ascii="ＭＳ 明朝" w:hAnsi="ＭＳ 明朝"/>
                <w:sz w:val="24"/>
                <w:szCs w:val="24"/>
              </w:rPr>
            </w:pPr>
            <w:r w:rsidRPr="005821C1">
              <w:rPr>
                <w:rFonts w:ascii="ＭＳ 明朝" w:hAnsi="ＭＳ 明朝" w:hint="eastAsia"/>
                <w:sz w:val="24"/>
                <w:szCs w:val="24"/>
              </w:rPr>
              <w:t>３７.９％（</w:t>
            </w:r>
            <w:r w:rsidRPr="00D22EB7">
              <w:rPr>
                <w:sz w:val="24"/>
                <w:szCs w:val="24"/>
              </w:rPr>
              <w:t>H21</w:t>
            </w:r>
            <w:r w:rsidRPr="005821C1">
              <w:rPr>
                <w:rFonts w:ascii="ＭＳ 明朝" w:hAnsi="ＭＳ 明朝" w:hint="eastAsia"/>
                <w:sz w:val="24"/>
                <w:szCs w:val="24"/>
              </w:rPr>
              <w:t>年度</w:t>
            </w:r>
            <w:r w:rsidRPr="00C108DC">
              <w:rPr>
                <w:rFonts w:ascii="ＭＳ 明朝" w:hAnsi="ＭＳ 明朝" w:hint="eastAsia"/>
                <w:sz w:val="24"/>
                <w:szCs w:val="24"/>
              </w:rPr>
              <w:t>）</w:t>
            </w:r>
          </w:p>
          <w:p w14:paraId="043A55F0" w14:textId="16B14CDA" w:rsidR="00D22EB7" w:rsidRPr="00C108DC" w:rsidRDefault="00D22EB7" w:rsidP="00D22EB7">
            <w:pPr>
              <w:spacing w:line="360" w:lineRule="exact"/>
              <w:rPr>
                <w:rFonts w:ascii="ＭＳ 明朝" w:hAnsi="ＭＳ 明朝"/>
                <w:sz w:val="24"/>
                <w:szCs w:val="24"/>
              </w:rPr>
            </w:pPr>
            <w:r w:rsidRPr="00C108DC">
              <w:rPr>
                <w:rFonts w:ascii="ＭＳ 明朝" w:hAnsi="ＭＳ 明朝" w:hint="eastAsia"/>
                <w:sz w:val="24"/>
                <w:szCs w:val="24"/>
              </w:rPr>
              <w:t>→４０.１％（</w:t>
            </w:r>
            <w:r w:rsidRPr="00C108DC">
              <w:rPr>
                <w:sz w:val="24"/>
                <w:szCs w:val="24"/>
              </w:rPr>
              <w:t>H26</w:t>
            </w:r>
            <w:r w:rsidRPr="00C108DC">
              <w:rPr>
                <w:sz w:val="24"/>
                <w:szCs w:val="24"/>
              </w:rPr>
              <w:t>年</w:t>
            </w:r>
            <w:r w:rsidRPr="00C108DC">
              <w:rPr>
                <w:rFonts w:ascii="ＭＳ 明朝" w:hAnsi="ＭＳ 明朝" w:hint="eastAsia"/>
                <w:sz w:val="24"/>
                <w:szCs w:val="24"/>
              </w:rPr>
              <w:t>度）</w:t>
            </w:r>
          </w:p>
          <w:p w14:paraId="4ACA9E78" w14:textId="2ADE0F34" w:rsidR="00D22EB7" w:rsidRPr="00C108DC" w:rsidRDefault="00D22EB7" w:rsidP="00D22EB7">
            <w:pPr>
              <w:spacing w:line="360" w:lineRule="exact"/>
              <w:rPr>
                <w:rFonts w:ascii="ＭＳ 明朝" w:hAnsi="ＭＳ 明朝"/>
                <w:sz w:val="24"/>
                <w:szCs w:val="24"/>
              </w:rPr>
            </w:pPr>
            <w:r w:rsidRPr="00C108DC">
              <w:rPr>
                <w:rFonts w:ascii="ＭＳ 明朝" w:hAnsi="ＭＳ 明朝" w:hint="eastAsia"/>
                <w:sz w:val="24"/>
                <w:szCs w:val="24"/>
              </w:rPr>
              <w:t>→５０％（</w:t>
            </w:r>
            <w:r w:rsidRPr="00C108DC">
              <w:rPr>
                <w:sz w:val="24"/>
                <w:szCs w:val="24"/>
              </w:rPr>
              <w:t>H32</w:t>
            </w:r>
            <w:r w:rsidRPr="00C108DC">
              <w:rPr>
                <w:rFonts w:ascii="ＭＳ 明朝" w:hAnsi="ＭＳ 明朝" w:hint="eastAsia"/>
                <w:sz w:val="24"/>
                <w:szCs w:val="24"/>
              </w:rPr>
              <w:t>年度）</w:t>
            </w:r>
          </w:p>
          <w:p w14:paraId="2494D800" w14:textId="77777777" w:rsidR="00D22EB7" w:rsidRPr="00C108DC" w:rsidRDefault="00D22EB7" w:rsidP="00D22EB7">
            <w:pPr>
              <w:spacing w:line="360" w:lineRule="exact"/>
              <w:rPr>
                <w:rFonts w:ascii="ＭＳ 明朝" w:hAnsi="ＭＳ 明朝"/>
                <w:sz w:val="24"/>
                <w:szCs w:val="24"/>
              </w:rPr>
            </w:pPr>
          </w:p>
          <w:p w14:paraId="5A2E4326" w14:textId="77777777" w:rsidR="00D22EB7" w:rsidRPr="00C108DC" w:rsidRDefault="00D22EB7" w:rsidP="00D22EB7">
            <w:pPr>
              <w:spacing w:line="360" w:lineRule="exact"/>
              <w:rPr>
                <w:rFonts w:ascii="ＭＳ 明朝" w:hAnsi="ＭＳ 明朝"/>
                <w:sz w:val="24"/>
                <w:szCs w:val="24"/>
              </w:rPr>
            </w:pPr>
            <w:r w:rsidRPr="00C108DC">
              <w:rPr>
                <w:rFonts w:ascii="ＭＳ 明朝" w:hAnsi="ＭＳ 明朝" w:hint="eastAsia"/>
                <w:sz w:val="24"/>
                <w:szCs w:val="24"/>
              </w:rPr>
              <w:t>☆スポーツ種目別構成人数</w:t>
            </w:r>
          </w:p>
          <w:p w14:paraId="7D2F2F12" w14:textId="3F8936EE" w:rsidR="00D22EB7" w:rsidRPr="00C108DC" w:rsidRDefault="00D22EB7" w:rsidP="00D22EB7">
            <w:pPr>
              <w:spacing w:line="360" w:lineRule="exact"/>
              <w:rPr>
                <w:rFonts w:ascii="ＭＳ 明朝" w:hAnsi="ＭＳ 明朝"/>
                <w:sz w:val="24"/>
                <w:szCs w:val="24"/>
              </w:rPr>
            </w:pPr>
            <w:r w:rsidRPr="00C108DC">
              <w:rPr>
                <w:rFonts w:ascii="ＭＳ 明朝" w:hAnsi="ＭＳ 明朝" w:hint="eastAsia"/>
                <w:sz w:val="24"/>
                <w:szCs w:val="24"/>
              </w:rPr>
              <w:t>３,４８０人（</w:t>
            </w:r>
            <w:r w:rsidRPr="00C108DC">
              <w:rPr>
                <w:sz w:val="24"/>
                <w:szCs w:val="24"/>
              </w:rPr>
              <w:t>H21</w:t>
            </w:r>
            <w:r w:rsidRPr="00C108DC">
              <w:rPr>
                <w:rFonts w:ascii="ＭＳ 明朝" w:hAnsi="ＭＳ 明朝" w:hint="eastAsia"/>
                <w:sz w:val="24"/>
                <w:szCs w:val="24"/>
              </w:rPr>
              <w:t xml:space="preserve">年度）　</w:t>
            </w:r>
          </w:p>
          <w:p w14:paraId="3311B8FB" w14:textId="23FA06B9" w:rsidR="00D22EB7" w:rsidRPr="00C108DC" w:rsidRDefault="00D22EB7" w:rsidP="00D22EB7">
            <w:pPr>
              <w:spacing w:line="360" w:lineRule="exact"/>
              <w:rPr>
                <w:rFonts w:ascii="ＭＳ 明朝" w:hAnsi="ＭＳ 明朝"/>
                <w:sz w:val="24"/>
                <w:szCs w:val="24"/>
              </w:rPr>
            </w:pPr>
            <w:r w:rsidRPr="00C108DC">
              <w:rPr>
                <w:rFonts w:ascii="ＭＳ 明朝" w:hAnsi="ＭＳ 明朝" w:hint="eastAsia"/>
                <w:sz w:val="24"/>
                <w:szCs w:val="24"/>
              </w:rPr>
              <w:t>→３,９３７人（</w:t>
            </w:r>
            <w:r w:rsidRPr="00C108DC">
              <w:rPr>
                <w:sz w:val="24"/>
                <w:szCs w:val="24"/>
              </w:rPr>
              <w:t>H26</w:t>
            </w:r>
            <w:r w:rsidRPr="00C108DC">
              <w:rPr>
                <w:rFonts w:ascii="ＭＳ 明朝" w:hAnsi="ＭＳ 明朝" w:hint="eastAsia"/>
                <w:sz w:val="24"/>
                <w:szCs w:val="24"/>
              </w:rPr>
              <w:t>年度）</w:t>
            </w:r>
          </w:p>
          <w:p w14:paraId="38D2F6B2" w14:textId="4BCB5884" w:rsidR="00FF03C9" w:rsidRPr="004F2E8B" w:rsidRDefault="00D22EB7" w:rsidP="004F2E8B">
            <w:pPr>
              <w:spacing w:line="360" w:lineRule="exact"/>
              <w:rPr>
                <w:rFonts w:ascii="ＭＳ 明朝" w:hAnsi="ＭＳ 明朝"/>
                <w:sz w:val="24"/>
              </w:rPr>
            </w:pPr>
            <w:r w:rsidRPr="00C108DC">
              <w:rPr>
                <w:rFonts w:ascii="ＭＳ 明朝" w:hAnsi="ＭＳ 明朝" w:hint="eastAsia"/>
                <w:sz w:val="24"/>
                <w:szCs w:val="24"/>
              </w:rPr>
              <w:t>→４,０００人（</w:t>
            </w:r>
            <w:r w:rsidRPr="00C108DC">
              <w:rPr>
                <w:sz w:val="24"/>
                <w:szCs w:val="24"/>
              </w:rPr>
              <w:t>H32</w:t>
            </w:r>
            <w:r w:rsidRPr="005821C1">
              <w:rPr>
                <w:rFonts w:ascii="ＭＳ 明朝" w:hAnsi="ＭＳ 明朝" w:hint="eastAsia"/>
                <w:sz w:val="24"/>
                <w:szCs w:val="24"/>
              </w:rPr>
              <w:t>年度）</w:t>
            </w:r>
          </w:p>
        </w:tc>
        <w:tc>
          <w:tcPr>
            <w:tcW w:w="4286" w:type="dxa"/>
            <w:tcBorders>
              <w:top w:val="single" w:sz="4" w:space="0" w:color="auto"/>
              <w:left w:val="single" w:sz="4" w:space="0" w:color="auto"/>
              <w:bottom w:val="single" w:sz="4" w:space="0" w:color="auto"/>
              <w:right w:val="single" w:sz="4" w:space="0" w:color="auto"/>
            </w:tcBorders>
          </w:tcPr>
          <w:p w14:paraId="104ECFE7" w14:textId="77777777" w:rsidR="00FF03C9" w:rsidRDefault="00FF03C9" w:rsidP="00D22EB7">
            <w:pPr>
              <w:rPr>
                <w:sz w:val="24"/>
              </w:rPr>
            </w:pPr>
            <w:r>
              <w:rPr>
                <w:rFonts w:hint="eastAsia"/>
                <w:sz w:val="24"/>
              </w:rPr>
              <w:t>◎定期的に運動している人の割合　　５０％を目指す。無作為抽出によるアンケートを行う。</w:t>
            </w:r>
          </w:p>
          <w:p w14:paraId="3A8A7E1A" w14:textId="77777777" w:rsidR="00FF03C9" w:rsidRDefault="00FF03C9" w:rsidP="00D22EB7">
            <w:pPr>
              <w:rPr>
                <w:sz w:val="24"/>
              </w:rPr>
            </w:pPr>
          </w:p>
          <w:p w14:paraId="6E147339" w14:textId="77777777" w:rsidR="00FF03C9" w:rsidRDefault="00FF03C9" w:rsidP="00D22EB7">
            <w:pPr>
              <w:rPr>
                <w:sz w:val="24"/>
              </w:rPr>
            </w:pPr>
          </w:p>
          <w:p w14:paraId="2195525C" w14:textId="77777777" w:rsidR="00FF03C9" w:rsidRDefault="00FF03C9" w:rsidP="00D22EB7">
            <w:pPr>
              <w:rPr>
                <w:sz w:val="24"/>
              </w:rPr>
            </w:pPr>
            <w:r>
              <w:rPr>
                <w:rFonts w:hint="eastAsia"/>
                <w:sz w:val="24"/>
              </w:rPr>
              <w:t>◎毎年、種目協会などを通して種目別の構成人員を調査し、４</w:t>
            </w:r>
            <w:r>
              <w:rPr>
                <w:rFonts w:hint="eastAsia"/>
                <w:sz w:val="24"/>
              </w:rPr>
              <w:t>,</w:t>
            </w:r>
            <w:r>
              <w:rPr>
                <w:rFonts w:hint="eastAsia"/>
                <w:sz w:val="24"/>
              </w:rPr>
              <w:t>０００人を目指す。</w:t>
            </w:r>
          </w:p>
        </w:tc>
      </w:tr>
      <w:tr w:rsidR="00FF03C9" w:rsidRPr="006514C5" w14:paraId="32699A37" w14:textId="77777777" w:rsidTr="00FF03C9">
        <w:trPr>
          <w:trHeight w:val="1475"/>
        </w:trPr>
        <w:tc>
          <w:tcPr>
            <w:tcW w:w="712" w:type="dxa"/>
            <w:tcBorders>
              <w:top w:val="single" w:sz="4" w:space="0" w:color="auto"/>
              <w:left w:val="single" w:sz="4" w:space="0" w:color="auto"/>
              <w:bottom w:val="single" w:sz="4" w:space="0" w:color="auto"/>
              <w:right w:val="single" w:sz="4" w:space="0" w:color="auto"/>
            </w:tcBorders>
          </w:tcPr>
          <w:p w14:paraId="310B3D08" w14:textId="5424B787" w:rsidR="00FF03C9" w:rsidRPr="006514C5" w:rsidRDefault="00FF03C9" w:rsidP="00D22EB7">
            <w:pPr>
              <w:rPr>
                <w:sz w:val="24"/>
              </w:rPr>
            </w:pPr>
            <w:r>
              <w:rPr>
                <w:rFonts w:hint="eastAsia"/>
                <w:sz w:val="24"/>
              </w:rPr>
              <w:lastRenderedPageBreak/>
              <w:t>５４</w:t>
            </w:r>
          </w:p>
        </w:tc>
        <w:tc>
          <w:tcPr>
            <w:tcW w:w="3425" w:type="dxa"/>
            <w:tcBorders>
              <w:top w:val="single" w:sz="4" w:space="0" w:color="auto"/>
              <w:left w:val="single" w:sz="4" w:space="0" w:color="auto"/>
              <w:bottom w:val="single" w:sz="4" w:space="0" w:color="auto"/>
              <w:right w:val="single" w:sz="4" w:space="0" w:color="auto"/>
            </w:tcBorders>
          </w:tcPr>
          <w:p w14:paraId="0F00F602" w14:textId="77777777" w:rsidR="00D22EB7" w:rsidRPr="00C108DC" w:rsidRDefault="00D22EB7" w:rsidP="00D22EB7">
            <w:pPr>
              <w:rPr>
                <w:rFonts w:ascii="ＭＳ 明朝" w:hAnsi="ＭＳ 明朝"/>
                <w:sz w:val="24"/>
                <w:szCs w:val="24"/>
              </w:rPr>
            </w:pPr>
            <w:r w:rsidRPr="00C108DC">
              <w:rPr>
                <w:rFonts w:ascii="ＭＳ 明朝" w:hAnsi="ＭＳ 明朝" w:hint="eastAsia"/>
                <w:sz w:val="24"/>
                <w:szCs w:val="24"/>
              </w:rPr>
              <w:t>☆相生市は人権が尊重されて</w:t>
            </w:r>
          </w:p>
          <w:p w14:paraId="5C804CBE" w14:textId="77777777" w:rsidR="00D22EB7" w:rsidRPr="00C108DC" w:rsidRDefault="00D22EB7" w:rsidP="00D22EB7">
            <w:pPr>
              <w:rPr>
                <w:rFonts w:ascii="ＭＳ 明朝" w:hAnsi="ＭＳ 明朝"/>
                <w:sz w:val="24"/>
                <w:szCs w:val="24"/>
              </w:rPr>
            </w:pPr>
            <w:r w:rsidRPr="00C108DC">
              <w:rPr>
                <w:rFonts w:ascii="ＭＳ 明朝" w:hAnsi="ＭＳ 明朝" w:hint="eastAsia"/>
                <w:sz w:val="24"/>
                <w:szCs w:val="24"/>
              </w:rPr>
              <w:t>いる市であると思う人の割合</w:t>
            </w:r>
          </w:p>
          <w:p w14:paraId="617FC289" w14:textId="77777777" w:rsidR="00D22EB7" w:rsidRPr="00C108DC" w:rsidRDefault="00D22EB7" w:rsidP="00D22EB7">
            <w:pPr>
              <w:rPr>
                <w:rFonts w:ascii="ＭＳ 明朝" w:hAnsi="ＭＳ 明朝"/>
                <w:sz w:val="24"/>
                <w:szCs w:val="24"/>
              </w:rPr>
            </w:pPr>
            <w:r w:rsidRPr="00C108DC">
              <w:rPr>
                <w:rFonts w:ascii="ＭＳ 明朝" w:hAnsi="ＭＳ 明朝" w:hint="eastAsia"/>
                <w:sz w:val="24"/>
                <w:szCs w:val="24"/>
              </w:rPr>
              <w:t>が県のアンケート調査を上回</w:t>
            </w:r>
          </w:p>
          <w:p w14:paraId="44D7345F" w14:textId="0B026104" w:rsidR="00D22EB7" w:rsidRPr="00C108DC" w:rsidRDefault="00D22EB7" w:rsidP="00D22EB7">
            <w:pPr>
              <w:rPr>
                <w:rFonts w:ascii="ＭＳ 明朝" w:hAnsi="ＭＳ 明朝"/>
                <w:sz w:val="24"/>
                <w:szCs w:val="24"/>
              </w:rPr>
            </w:pPr>
            <w:r w:rsidRPr="00C108DC">
              <w:rPr>
                <w:rFonts w:ascii="ＭＳ 明朝" w:hAnsi="ＭＳ 明朝" w:hint="eastAsia"/>
                <w:sz w:val="24"/>
                <w:szCs w:val="24"/>
              </w:rPr>
              <w:t>る（Ｈ２５年度県の調査５５.７％）</w:t>
            </w:r>
          </w:p>
          <w:p w14:paraId="2B244E85" w14:textId="77777777" w:rsidR="00FF03C9" w:rsidRPr="00C108DC" w:rsidRDefault="00FF03C9" w:rsidP="00FF03C9">
            <w:pPr>
              <w:rPr>
                <w:rFonts w:ascii="ＭＳ 明朝" w:hAnsi="ＭＳ 明朝"/>
                <w:sz w:val="24"/>
              </w:rPr>
            </w:pPr>
          </w:p>
        </w:tc>
        <w:tc>
          <w:tcPr>
            <w:tcW w:w="4286" w:type="dxa"/>
            <w:tcBorders>
              <w:top w:val="single" w:sz="4" w:space="0" w:color="auto"/>
              <w:left w:val="single" w:sz="4" w:space="0" w:color="auto"/>
              <w:bottom w:val="single" w:sz="4" w:space="0" w:color="auto"/>
              <w:right w:val="single" w:sz="4" w:space="0" w:color="auto"/>
            </w:tcBorders>
          </w:tcPr>
          <w:p w14:paraId="2AE51BD6" w14:textId="77777777" w:rsidR="00FF03C9" w:rsidRPr="006514C5" w:rsidRDefault="00FF03C9" w:rsidP="00D22EB7">
            <w:pPr>
              <w:rPr>
                <w:sz w:val="24"/>
              </w:rPr>
            </w:pPr>
            <w:r w:rsidRPr="006514C5">
              <w:rPr>
                <w:rFonts w:hint="eastAsia"/>
                <w:sz w:val="24"/>
              </w:rPr>
              <w:t>◎兵庫県</w:t>
            </w:r>
            <w:r>
              <w:rPr>
                <w:rFonts w:hint="eastAsia"/>
                <w:sz w:val="24"/>
              </w:rPr>
              <w:t>という身近な大きな母集団と相生市民の人権意識を比較することにより、人権教育・啓発施策の改善に役立てることを目的とする。</w:t>
            </w:r>
          </w:p>
        </w:tc>
      </w:tr>
      <w:tr w:rsidR="00FF03C9" w:rsidRPr="006514C5" w14:paraId="36DC6CAC" w14:textId="77777777" w:rsidTr="00FF03C9">
        <w:trPr>
          <w:trHeight w:val="1275"/>
        </w:trPr>
        <w:tc>
          <w:tcPr>
            <w:tcW w:w="712" w:type="dxa"/>
            <w:tcBorders>
              <w:top w:val="single" w:sz="4" w:space="0" w:color="auto"/>
              <w:left w:val="single" w:sz="4" w:space="0" w:color="auto"/>
              <w:bottom w:val="single" w:sz="4" w:space="0" w:color="auto"/>
              <w:right w:val="single" w:sz="4" w:space="0" w:color="auto"/>
            </w:tcBorders>
          </w:tcPr>
          <w:p w14:paraId="58C660F7" w14:textId="61B271CE" w:rsidR="00FF03C9" w:rsidRPr="006514C5" w:rsidRDefault="00EA4FA8" w:rsidP="00D22EB7">
            <w:pPr>
              <w:rPr>
                <w:sz w:val="24"/>
              </w:rPr>
            </w:pPr>
            <w:r>
              <w:rPr>
                <w:rFonts w:hint="eastAsia"/>
                <w:sz w:val="24"/>
              </w:rPr>
              <w:t>５４</w:t>
            </w:r>
          </w:p>
        </w:tc>
        <w:tc>
          <w:tcPr>
            <w:tcW w:w="3425" w:type="dxa"/>
            <w:tcBorders>
              <w:top w:val="single" w:sz="4" w:space="0" w:color="auto"/>
              <w:left w:val="single" w:sz="4" w:space="0" w:color="auto"/>
              <w:bottom w:val="single" w:sz="4" w:space="0" w:color="auto"/>
              <w:right w:val="single" w:sz="4" w:space="0" w:color="auto"/>
            </w:tcBorders>
          </w:tcPr>
          <w:p w14:paraId="13397C04" w14:textId="77777777" w:rsidR="00D22EB7" w:rsidRPr="00C108DC" w:rsidRDefault="00D22EB7" w:rsidP="00D22EB7">
            <w:pPr>
              <w:spacing w:line="360" w:lineRule="exact"/>
              <w:rPr>
                <w:rFonts w:ascii="ＭＳ 明朝" w:hAnsi="ＭＳ 明朝"/>
                <w:sz w:val="24"/>
                <w:szCs w:val="24"/>
              </w:rPr>
            </w:pPr>
            <w:r w:rsidRPr="00C108DC">
              <w:rPr>
                <w:rFonts w:ascii="ＭＳ 明朝" w:hAnsi="ＭＳ 明朝" w:hint="eastAsia"/>
                <w:sz w:val="24"/>
                <w:szCs w:val="24"/>
              </w:rPr>
              <w:t>☆耐震補強工事の実施時期</w:t>
            </w:r>
          </w:p>
          <w:p w14:paraId="5766F44A" w14:textId="1F575D80" w:rsidR="00D22EB7" w:rsidRPr="00C108DC" w:rsidRDefault="00D22EB7" w:rsidP="00D22EB7">
            <w:pPr>
              <w:spacing w:line="360" w:lineRule="exact"/>
              <w:rPr>
                <w:rFonts w:ascii="ＭＳ 明朝" w:hAnsi="ＭＳ 明朝"/>
                <w:sz w:val="24"/>
                <w:szCs w:val="24"/>
              </w:rPr>
            </w:pPr>
            <w:r w:rsidRPr="00C108DC">
              <w:rPr>
                <w:rFonts w:ascii="ＭＳ 明朝" w:hAnsi="ＭＳ 明朝" w:hint="eastAsia"/>
                <w:sz w:val="24"/>
                <w:szCs w:val="24"/>
              </w:rPr>
              <w:t>→　平成３２年度までに実施</w:t>
            </w:r>
          </w:p>
          <w:p w14:paraId="575C8A59" w14:textId="77777777" w:rsidR="00FF03C9" w:rsidRPr="00C108DC" w:rsidRDefault="00FF03C9" w:rsidP="00D22EB7">
            <w:pPr>
              <w:spacing w:line="360" w:lineRule="exact"/>
              <w:rPr>
                <w:rFonts w:ascii="ＭＳ 明朝" w:hAnsi="ＭＳ 明朝"/>
                <w:sz w:val="24"/>
              </w:rPr>
            </w:pPr>
          </w:p>
        </w:tc>
        <w:tc>
          <w:tcPr>
            <w:tcW w:w="4286" w:type="dxa"/>
            <w:tcBorders>
              <w:top w:val="single" w:sz="4" w:space="0" w:color="auto"/>
              <w:left w:val="single" w:sz="4" w:space="0" w:color="auto"/>
              <w:bottom w:val="single" w:sz="4" w:space="0" w:color="auto"/>
              <w:right w:val="single" w:sz="4" w:space="0" w:color="auto"/>
            </w:tcBorders>
          </w:tcPr>
          <w:p w14:paraId="14345638" w14:textId="77777777" w:rsidR="00FF03C9" w:rsidRPr="006514C5" w:rsidRDefault="00FF03C9" w:rsidP="00D22EB7">
            <w:pPr>
              <w:rPr>
                <w:sz w:val="24"/>
              </w:rPr>
            </w:pPr>
            <w:r w:rsidRPr="006514C5">
              <w:rPr>
                <w:rFonts w:hint="eastAsia"/>
                <w:sz w:val="24"/>
              </w:rPr>
              <w:t>◎</w:t>
            </w:r>
            <w:r>
              <w:rPr>
                <w:rFonts w:hint="eastAsia"/>
                <w:sz w:val="24"/>
              </w:rPr>
              <w:t>相生公民館の</w:t>
            </w:r>
            <w:r w:rsidRPr="006514C5">
              <w:rPr>
                <w:rFonts w:hint="eastAsia"/>
                <w:sz w:val="24"/>
              </w:rPr>
              <w:t>耐震補強工事を実施し、</w:t>
            </w:r>
            <w:r>
              <w:rPr>
                <w:rFonts w:hint="eastAsia"/>
                <w:sz w:val="24"/>
              </w:rPr>
              <w:t>安全で安心して利用できる施設とする</w:t>
            </w:r>
            <w:r w:rsidRPr="006514C5">
              <w:rPr>
                <w:rFonts w:hint="eastAsia"/>
                <w:sz w:val="24"/>
              </w:rPr>
              <w:t>。</w:t>
            </w:r>
          </w:p>
        </w:tc>
      </w:tr>
      <w:tr w:rsidR="00FF03C9" w:rsidRPr="006514C5" w14:paraId="32707AEE" w14:textId="77777777" w:rsidTr="00FF03C9">
        <w:trPr>
          <w:trHeight w:val="1275"/>
        </w:trPr>
        <w:tc>
          <w:tcPr>
            <w:tcW w:w="712" w:type="dxa"/>
            <w:tcBorders>
              <w:top w:val="single" w:sz="4" w:space="0" w:color="auto"/>
              <w:left w:val="single" w:sz="4" w:space="0" w:color="auto"/>
              <w:bottom w:val="single" w:sz="4" w:space="0" w:color="auto"/>
              <w:right w:val="single" w:sz="4" w:space="0" w:color="auto"/>
            </w:tcBorders>
          </w:tcPr>
          <w:p w14:paraId="0B81112E" w14:textId="3B57B96E" w:rsidR="00FF03C9" w:rsidRDefault="00FF03C9" w:rsidP="00FF03C9">
            <w:pPr>
              <w:rPr>
                <w:sz w:val="24"/>
              </w:rPr>
            </w:pPr>
            <w:r>
              <w:rPr>
                <w:rFonts w:hint="eastAsia"/>
                <w:sz w:val="24"/>
              </w:rPr>
              <w:t>５６</w:t>
            </w:r>
          </w:p>
        </w:tc>
        <w:tc>
          <w:tcPr>
            <w:tcW w:w="3425" w:type="dxa"/>
            <w:tcBorders>
              <w:top w:val="single" w:sz="4" w:space="0" w:color="auto"/>
              <w:left w:val="single" w:sz="4" w:space="0" w:color="auto"/>
              <w:bottom w:val="single" w:sz="4" w:space="0" w:color="auto"/>
              <w:right w:val="single" w:sz="4" w:space="0" w:color="auto"/>
            </w:tcBorders>
          </w:tcPr>
          <w:p w14:paraId="0336D692" w14:textId="77777777" w:rsidR="00D22EB7" w:rsidRPr="00C108DC" w:rsidRDefault="00D22EB7" w:rsidP="00D22EB7">
            <w:pPr>
              <w:spacing w:line="360" w:lineRule="exact"/>
              <w:rPr>
                <w:rFonts w:ascii="ＭＳ 明朝" w:hAnsi="ＭＳ 明朝"/>
                <w:sz w:val="24"/>
                <w:szCs w:val="24"/>
              </w:rPr>
            </w:pPr>
            <w:r w:rsidRPr="00C108DC">
              <w:rPr>
                <w:rFonts w:ascii="ＭＳ 明朝" w:hAnsi="ＭＳ 明朝" w:hint="eastAsia"/>
                <w:sz w:val="24"/>
                <w:szCs w:val="24"/>
              </w:rPr>
              <w:t>☆市民体育館施設改修工事</w:t>
            </w:r>
          </w:p>
          <w:p w14:paraId="69D2410E" w14:textId="4CC9C012" w:rsidR="00D22EB7" w:rsidRPr="00C108DC" w:rsidRDefault="00D22EB7" w:rsidP="00D22EB7">
            <w:pPr>
              <w:spacing w:line="360" w:lineRule="exact"/>
              <w:rPr>
                <w:rFonts w:ascii="ＭＳ 明朝" w:hAnsi="ＭＳ 明朝"/>
                <w:sz w:val="24"/>
                <w:szCs w:val="24"/>
              </w:rPr>
            </w:pPr>
            <w:r w:rsidRPr="00C108DC">
              <w:rPr>
                <w:rFonts w:ascii="ＭＳ 明朝" w:hAnsi="ＭＳ 明朝" w:hint="eastAsia"/>
                <w:sz w:val="24"/>
                <w:szCs w:val="24"/>
              </w:rPr>
              <w:t>→　平成３２年度までに実施</w:t>
            </w:r>
          </w:p>
          <w:p w14:paraId="3C8B6D15" w14:textId="77777777" w:rsidR="00D22EB7" w:rsidRPr="00C108DC" w:rsidRDefault="00D22EB7" w:rsidP="00D22EB7">
            <w:pPr>
              <w:spacing w:line="360" w:lineRule="exact"/>
              <w:rPr>
                <w:rFonts w:ascii="ＭＳ 明朝" w:hAnsi="ＭＳ 明朝"/>
                <w:sz w:val="24"/>
                <w:szCs w:val="24"/>
              </w:rPr>
            </w:pPr>
          </w:p>
          <w:p w14:paraId="4216A1C3" w14:textId="72DA5212" w:rsidR="00D22EB7" w:rsidRPr="00C108DC" w:rsidRDefault="00D22EB7" w:rsidP="00D22EB7">
            <w:pPr>
              <w:spacing w:line="360" w:lineRule="exact"/>
              <w:rPr>
                <w:rFonts w:ascii="ＭＳ 明朝" w:hAnsi="ＭＳ 明朝"/>
                <w:sz w:val="24"/>
                <w:szCs w:val="24"/>
              </w:rPr>
            </w:pPr>
            <w:r w:rsidRPr="00C108DC">
              <w:rPr>
                <w:rFonts w:ascii="ＭＳ 明朝" w:hAnsi="ＭＳ 明朝" w:hint="eastAsia"/>
                <w:sz w:val="24"/>
                <w:szCs w:val="24"/>
              </w:rPr>
              <w:t>☆温水プール施設改修工事</w:t>
            </w:r>
          </w:p>
          <w:p w14:paraId="530FAC39" w14:textId="77777777" w:rsidR="00FF03C9" w:rsidRPr="00C108DC" w:rsidRDefault="00D22EB7" w:rsidP="00D22EB7">
            <w:pPr>
              <w:spacing w:line="360" w:lineRule="exact"/>
              <w:rPr>
                <w:rFonts w:ascii="ＭＳ 明朝" w:hAnsi="ＭＳ 明朝"/>
                <w:sz w:val="24"/>
                <w:szCs w:val="24"/>
              </w:rPr>
            </w:pPr>
            <w:r w:rsidRPr="00C108DC">
              <w:rPr>
                <w:rFonts w:ascii="ＭＳ 明朝" w:hAnsi="ＭＳ 明朝" w:hint="eastAsia"/>
                <w:sz w:val="24"/>
                <w:szCs w:val="24"/>
              </w:rPr>
              <w:t>→　平成３２年度までに実施</w:t>
            </w:r>
          </w:p>
          <w:p w14:paraId="24EA7D00" w14:textId="53030832" w:rsidR="004F2E8B" w:rsidRPr="00C108DC" w:rsidRDefault="004F2E8B" w:rsidP="00D22EB7">
            <w:pPr>
              <w:spacing w:line="360" w:lineRule="exact"/>
              <w:rPr>
                <w:rFonts w:ascii="ＭＳ 明朝" w:hAnsi="ＭＳ 明朝"/>
                <w:sz w:val="24"/>
              </w:rPr>
            </w:pPr>
          </w:p>
        </w:tc>
        <w:tc>
          <w:tcPr>
            <w:tcW w:w="4286" w:type="dxa"/>
            <w:tcBorders>
              <w:top w:val="single" w:sz="4" w:space="0" w:color="auto"/>
              <w:left w:val="single" w:sz="4" w:space="0" w:color="auto"/>
              <w:bottom w:val="single" w:sz="4" w:space="0" w:color="auto"/>
              <w:right w:val="single" w:sz="4" w:space="0" w:color="auto"/>
            </w:tcBorders>
          </w:tcPr>
          <w:p w14:paraId="52CA356D" w14:textId="77777777" w:rsidR="00FF03C9" w:rsidRPr="006514C5" w:rsidRDefault="00FF03C9" w:rsidP="00D22EB7">
            <w:pPr>
              <w:rPr>
                <w:sz w:val="24"/>
              </w:rPr>
            </w:pPr>
            <w:r>
              <w:rPr>
                <w:rFonts w:hint="eastAsia"/>
                <w:sz w:val="24"/>
              </w:rPr>
              <w:t>◎避難所となる市民体育館の耐震補強工事に併せて施設改修を行う。</w:t>
            </w:r>
          </w:p>
        </w:tc>
      </w:tr>
    </w:tbl>
    <w:p w14:paraId="32D9BF0E" w14:textId="7F4F02E7" w:rsidR="008765B3" w:rsidRDefault="008765B3">
      <w:pPr>
        <w:widowControl/>
        <w:jc w:val="left"/>
        <w:rPr>
          <w:rFonts w:asciiTheme="majorEastAsia" w:eastAsiaTheme="majorEastAsia" w:hAnsiTheme="majorEastAsia"/>
          <w:sz w:val="28"/>
          <w:szCs w:val="28"/>
        </w:rPr>
      </w:pPr>
    </w:p>
    <w:p w14:paraId="152F4ADC" w14:textId="77777777" w:rsidR="008765B3" w:rsidRDefault="008765B3">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tbl>
      <w:tblPr>
        <w:tblW w:w="0" w:type="auto"/>
        <w:tblInd w:w="33"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626"/>
      </w:tblGrid>
      <w:tr w:rsidR="00E67F1B" w14:paraId="7EFF0CC9" w14:textId="77777777" w:rsidTr="00D22EB7">
        <w:trPr>
          <w:trHeight w:val="558"/>
        </w:trPr>
        <w:tc>
          <w:tcPr>
            <w:tcW w:w="1626" w:type="dxa"/>
          </w:tcPr>
          <w:p w14:paraId="0F9C6C9A" w14:textId="77777777" w:rsidR="00E67F1B" w:rsidRDefault="00E67F1B" w:rsidP="00D22EB7">
            <w:pPr>
              <w:ind w:left="66"/>
              <w:rPr>
                <w:sz w:val="32"/>
                <w:szCs w:val="32"/>
              </w:rPr>
            </w:pPr>
            <w:r w:rsidRPr="00614EE5">
              <w:rPr>
                <w:rFonts w:hint="eastAsia"/>
                <w:sz w:val="32"/>
                <w:szCs w:val="32"/>
              </w:rPr>
              <w:lastRenderedPageBreak/>
              <w:t>用語解説</w:t>
            </w:r>
          </w:p>
        </w:tc>
      </w:tr>
    </w:tbl>
    <w:tbl>
      <w:tblPr>
        <w:tblpPr w:leftFromText="142" w:rightFromText="142" w:vertAnchor="text" w:horzAnchor="margin" w:tblpY="2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885"/>
      </w:tblGrid>
      <w:tr w:rsidR="00DF4A88" w:rsidRPr="00593F17" w14:paraId="744459E7" w14:textId="77777777" w:rsidTr="00EA4FA8">
        <w:trPr>
          <w:trHeight w:val="410"/>
        </w:trPr>
        <w:tc>
          <w:tcPr>
            <w:tcW w:w="817" w:type="dxa"/>
            <w:vAlign w:val="center"/>
          </w:tcPr>
          <w:p w14:paraId="431C8A11" w14:textId="77777777" w:rsidR="00DF4A88" w:rsidRPr="00C801ED" w:rsidRDefault="00DF4A88" w:rsidP="00EA4FA8">
            <w:pPr>
              <w:spacing w:line="300" w:lineRule="exact"/>
              <w:jc w:val="center"/>
              <w:rPr>
                <w:sz w:val="24"/>
              </w:rPr>
            </w:pPr>
            <w:r w:rsidRPr="00C801ED">
              <w:rPr>
                <w:rFonts w:hint="eastAsia"/>
                <w:sz w:val="24"/>
              </w:rPr>
              <w:t>頁</w:t>
            </w:r>
          </w:p>
        </w:tc>
        <w:tc>
          <w:tcPr>
            <w:tcW w:w="7885" w:type="dxa"/>
            <w:vAlign w:val="center"/>
          </w:tcPr>
          <w:p w14:paraId="38E996A0" w14:textId="77777777" w:rsidR="00DF4A88" w:rsidRPr="00C801ED" w:rsidRDefault="00DF4A88" w:rsidP="00EA4FA8">
            <w:pPr>
              <w:spacing w:line="300" w:lineRule="exact"/>
              <w:jc w:val="center"/>
              <w:rPr>
                <w:sz w:val="24"/>
              </w:rPr>
            </w:pPr>
            <w:r w:rsidRPr="00C801ED">
              <w:rPr>
                <w:rFonts w:hint="eastAsia"/>
                <w:sz w:val="24"/>
              </w:rPr>
              <w:t>用　　語　　の　　説　　明</w:t>
            </w:r>
          </w:p>
        </w:tc>
      </w:tr>
      <w:tr w:rsidR="00DF4A88" w:rsidRPr="00593F17" w14:paraId="7F7FD9A5" w14:textId="77777777" w:rsidTr="00EA4FA8">
        <w:tc>
          <w:tcPr>
            <w:tcW w:w="817" w:type="dxa"/>
          </w:tcPr>
          <w:p w14:paraId="7D39F4B1" w14:textId="77777777" w:rsidR="00DF4A88" w:rsidRPr="00C801ED" w:rsidRDefault="00DF4A88" w:rsidP="00EA4FA8">
            <w:pPr>
              <w:spacing w:line="300" w:lineRule="exact"/>
              <w:jc w:val="center"/>
              <w:rPr>
                <w:sz w:val="24"/>
              </w:rPr>
            </w:pPr>
            <w:r w:rsidRPr="00C801ED">
              <w:rPr>
                <w:rFonts w:hint="eastAsia"/>
                <w:sz w:val="24"/>
              </w:rPr>
              <w:t>２</w:t>
            </w:r>
          </w:p>
        </w:tc>
        <w:tc>
          <w:tcPr>
            <w:tcW w:w="7885" w:type="dxa"/>
          </w:tcPr>
          <w:p w14:paraId="336D1B38" w14:textId="77777777" w:rsidR="00DF4A88" w:rsidRPr="00C801ED" w:rsidRDefault="00DF4A88" w:rsidP="00EA4FA8">
            <w:pPr>
              <w:spacing w:line="300" w:lineRule="exact"/>
              <w:rPr>
                <w:b/>
                <w:sz w:val="24"/>
              </w:rPr>
            </w:pPr>
            <w:r w:rsidRPr="00C801ED">
              <w:rPr>
                <w:rFonts w:hint="eastAsia"/>
                <w:b/>
                <w:sz w:val="24"/>
              </w:rPr>
              <w:t>ＮＰＯ</w:t>
            </w:r>
          </w:p>
          <w:p w14:paraId="7BBA02FD" w14:textId="77777777" w:rsidR="00DF4A88" w:rsidRPr="00C801ED" w:rsidRDefault="00DF4A88" w:rsidP="00EA4FA8">
            <w:pPr>
              <w:spacing w:line="300" w:lineRule="exact"/>
              <w:ind w:firstLineChars="100" w:firstLine="240"/>
              <w:rPr>
                <w:sz w:val="24"/>
              </w:rPr>
            </w:pPr>
            <w:r w:rsidRPr="00EE7ECD">
              <w:rPr>
                <w:rFonts w:asciiTheme="minorEastAsia" w:hAnsiTheme="minorEastAsia" w:hint="eastAsia"/>
                <w:sz w:val="24"/>
              </w:rPr>
              <w:t xml:space="preserve">Non Profit Organization </w:t>
            </w:r>
            <w:r w:rsidRPr="00C801ED">
              <w:rPr>
                <w:rFonts w:hint="eastAsia"/>
                <w:sz w:val="24"/>
              </w:rPr>
              <w:t>の略。市民の自発的意志により、営利を目的としない社会的活動を行う市民活動団体。</w:t>
            </w:r>
          </w:p>
          <w:p w14:paraId="51E52C8A" w14:textId="77777777" w:rsidR="00607200" w:rsidRDefault="00607200" w:rsidP="00EA4FA8">
            <w:pPr>
              <w:spacing w:line="300" w:lineRule="exact"/>
              <w:rPr>
                <w:b/>
                <w:sz w:val="24"/>
              </w:rPr>
            </w:pPr>
          </w:p>
          <w:p w14:paraId="024D58CD" w14:textId="77777777" w:rsidR="00DF4A88" w:rsidRPr="00C801ED" w:rsidRDefault="00DF4A88" w:rsidP="00EA4FA8">
            <w:pPr>
              <w:spacing w:line="300" w:lineRule="exact"/>
              <w:rPr>
                <w:b/>
                <w:sz w:val="24"/>
              </w:rPr>
            </w:pPr>
            <w:r w:rsidRPr="00C801ED">
              <w:rPr>
                <w:rFonts w:hint="eastAsia"/>
                <w:b/>
                <w:sz w:val="24"/>
              </w:rPr>
              <w:t>ボランタリーグループ</w:t>
            </w:r>
          </w:p>
          <w:p w14:paraId="3416791E" w14:textId="77777777" w:rsidR="00DF4A88" w:rsidRDefault="00DF4A88" w:rsidP="00EA4FA8">
            <w:pPr>
              <w:spacing w:line="300" w:lineRule="exact"/>
              <w:ind w:firstLineChars="100" w:firstLine="240"/>
              <w:rPr>
                <w:sz w:val="24"/>
              </w:rPr>
            </w:pPr>
            <w:r w:rsidRPr="00C801ED">
              <w:rPr>
                <w:rFonts w:hint="eastAsia"/>
                <w:sz w:val="24"/>
              </w:rPr>
              <w:t>不特定かつ多数の利益の増進に寄与することを目的とする自発的で自律的な集団。</w:t>
            </w:r>
          </w:p>
          <w:p w14:paraId="7B0164AA" w14:textId="24788B57" w:rsidR="00E67F1B" w:rsidRPr="00C801ED" w:rsidRDefault="00E67F1B" w:rsidP="00EA4FA8">
            <w:pPr>
              <w:spacing w:line="300" w:lineRule="exact"/>
              <w:ind w:firstLineChars="100" w:firstLine="241"/>
              <w:rPr>
                <w:b/>
                <w:sz w:val="24"/>
              </w:rPr>
            </w:pPr>
          </w:p>
        </w:tc>
      </w:tr>
      <w:tr w:rsidR="00DF4A88" w:rsidRPr="00593F17" w14:paraId="5D65F677" w14:textId="77777777" w:rsidTr="00EA4FA8">
        <w:tc>
          <w:tcPr>
            <w:tcW w:w="817" w:type="dxa"/>
          </w:tcPr>
          <w:p w14:paraId="66CD93F0" w14:textId="77777777" w:rsidR="00DF4A88" w:rsidRPr="00C801ED" w:rsidRDefault="00DF4A88" w:rsidP="00EA4FA8">
            <w:pPr>
              <w:spacing w:line="300" w:lineRule="exact"/>
              <w:jc w:val="center"/>
              <w:rPr>
                <w:sz w:val="24"/>
              </w:rPr>
            </w:pPr>
            <w:r w:rsidRPr="00C801ED">
              <w:rPr>
                <w:rFonts w:hint="eastAsia"/>
                <w:sz w:val="24"/>
              </w:rPr>
              <w:t>３</w:t>
            </w:r>
          </w:p>
        </w:tc>
        <w:tc>
          <w:tcPr>
            <w:tcW w:w="7885" w:type="dxa"/>
          </w:tcPr>
          <w:p w14:paraId="77B147E9" w14:textId="77777777" w:rsidR="00DF4A88" w:rsidRPr="00C801ED" w:rsidRDefault="00DF4A88" w:rsidP="00EA4FA8">
            <w:pPr>
              <w:spacing w:line="300" w:lineRule="exact"/>
              <w:rPr>
                <w:b/>
                <w:sz w:val="24"/>
              </w:rPr>
            </w:pPr>
            <w:r w:rsidRPr="00C801ED">
              <w:rPr>
                <w:rFonts w:hint="eastAsia"/>
                <w:b/>
                <w:sz w:val="24"/>
              </w:rPr>
              <w:t xml:space="preserve">カウンセリングマインド　</w:t>
            </w:r>
          </w:p>
          <w:p w14:paraId="5D313875" w14:textId="77777777" w:rsidR="00DF4A88" w:rsidRDefault="00DF4A88" w:rsidP="00EA4FA8">
            <w:pPr>
              <w:spacing w:line="300" w:lineRule="exact"/>
              <w:ind w:firstLineChars="100" w:firstLine="240"/>
              <w:rPr>
                <w:sz w:val="24"/>
              </w:rPr>
            </w:pPr>
            <w:r w:rsidRPr="00C801ED">
              <w:rPr>
                <w:rFonts w:hint="eastAsia"/>
                <w:sz w:val="24"/>
              </w:rPr>
              <w:t>カウンセラーの姿勢・心構えあるいは基本的態度のこと。</w:t>
            </w:r>
          </w:p>
          <w:p w14:paraId="68DF6657" w14:textId="38F88C74" w:rsidR="00E67F1B" w:rsidRPr="00C801ED" w:rsidRDefault="00E67F1B" w:rsidP="00EA4FA8">
            <w:pPr>
              <w:spacing w:line="300" w:lineRule="exact"/>
              <w:ind w:firstLineChars="100" w:firstLine="240"/>
              <w:rPr>
                <w:sz w:val="24"/>
              </w:rPr>
            </w:pPr>
          </w:p>
        </w:tc>
      </w:tr>
      <w:tr w:rsidR="00DF4A88" w:rsidRPr="00593F17" w14:paraId="5CECE3B6" w14:textId="77777777" w:rsidTr="00EA4FA8">
        <w:tc>
          <w:tcPr>
            <w:tcW w:w="817" w:type="dxa"/>
          </w:tcPr>
          <w:p w14:paraId="2BAD0B6C" w14:textId="77777777" w:rsidR="00DF4A88" w:rsidRPr="00C801ED" w:rsidRDefault="00DF4A88" w:rsidP="00EA4FA8">
            <w:pPr>
              <w:spacing w:line="300" w:lineRule="exact"/>
              <w:jc w:val="center"/>
              <w:rPr>
                <w:sz w:val="24"/>
              </w:rPr>
            </w:pPr>
            <w:r w:rsidRPr="00C801ED">
              <w:rPr>
                <w:rFonts w:hint="eastAsia"/>
                <w:sz w:val="24"/>
              </w:rPr>
              <w:t>４</w:t>
            </w:r>
          </w:p>
        </w:tc>
        <w:tc>
          <w:tcPr>
            <w:tcW w:w="7885" w:type="dxa"/>
          </w:tcPr>
          <w:p w14:paraId="289C000F" w14:textId="77777777" w:rsidR="00DF4A88" w:rsidRPr="00C801ED" w:rsidRDefault="00DF4A88" w:rsidP="00EA4FA8">
            <w:pPr>
              <w:spacing w:line="300" w:lineRule="exact"/>
              <w:rPr>
                <w:b/>
                <w:sz w:val="24"/>
              </w:rPr>
            </w:pPr>
            <w:r w:rsidRPr="00C801ED">
              <w:rPr>
                <w:rFonts w:hint="eastAsia"/>
                <w:b/>
                <w:sz w:val="24"/>
              </w:rPr>
              <w:t>オープンスクール</w:t>
            </w:r>
          </w:p>
          <w:p w14:paraId="03BB006B" w14:textId="42084252" w:rsidR="00DF4A88" w:rsidRPr="00C801ED" w:rsidRDefault="00DF4A88" w:rsidP="00EA4FA8">
            <w:pPr>
              <w:spacing w:line="300" w:lineRule="exact"/>
              <w:ind w:firstLineChars="100" w:firstLine="240"/>
              <w:rPr>
                <w:sz w:val="24"/>
              </w:rPr>
            </w:pPr>
            <w:r w:rsidRPr="00C801ED">
              <w:rPr>
                <w:rFonts w:hint="eastAsia"/>
                <w:sz w:val="24"/>
              </w:rPr>
              <w:t>学校の授業や学校行事の参観をはじめ、給食や遊び、清掃の時間、放課後など、普段の教育活動のありのままを保護者や地域住民に公開しようとする</w:t>
            </w:r>
            <w:r>
              <w:rPr>
                <w:rFonts w:hint="eastAsia"/>
                <w:sz w:val="24"/>
              </w:rPr>
              <w:t>取組</w:t>
            </w:r>
            <w:r w:rsidRPr="00C801ED">
              <w:rPr>
                <w:rFonts w:hint="eastAsia"/>
                <w:sz w:val="24"/>
              </w:rPr>
              <w:t>。子どもが学校に通っていない地域住民も参加することができる。</w:t>
            </w:r>
          </w:p>
          <w:p w14:paraId="380BA87E" w14:textId="77777777" w:rsidR="00DF4A88" w:rsidRPr="00607200" w:rsidRDefault="00DF4A88" w:rsidP="00EA4FA8">
            <w:pPr>
              <w:spacing w:line="300" w:lineRule="exact"/>
              <w:ind w:leftChars="114" w:left="239" w:firstLineChars="100" w:firstLine="240"/>
              <w:rPr>
                <w:sz w:val="24"/>
              </w:rPr>
            </w:pPr>
          </w:p>
          <w:p w14:paraId="324BB647" w14:textId="77777777" w:rsidR="00DF4A88" w:rsidRPr="00C801ED" w:rsidRDefault="00DF4A88" w:rsidP="00EA4FA8">
            <w:pPr>
              <w:spacing w:line="300" w:lineRule="exact"/>
              <w:rPr>
                <w:b/>
                <w:sz w:val="24"/>
              </w:rPr>
            </w:pPr>
            <w:r w:rsidRPr="00C801ED">
              <w:rPr>
                <w:rFonts w:hint="eastAsia"/>
                <w:b/>
                <w:sz w:val="24"/>
              </w:rPr>
              <w:t>学校評議員</w:t>
            </w:r>
          </w:p>
          <w:p w14:paraId="1D9C86BB" w14:textId="6EF4B091" w:rsidR="00DF4A88" w:rsidRPr="00C801ED" w:rsidRDefault="00DF4A88" w:rsidP="00EA4FA8">
            <w:pPr>
              <w:spacing w:line="300" w:lineRule="exact"/>
              <w:ind w:firstLineChars="100" w:firstLine="240"/>
              <w:rPr>
                <w:sz w:val="24"/>
              </w:rPr>
            </w:pPr>
            <w:r w:rsidRPr="00C801ED">
              <w:rPr>
                <w:rFonts w:hint="eastAsia"/>
                <w:sz w:val="24"/>
              </w:rPr>
              <w:t>学校教育法施行</w:t>
            </w:r>
            <w:r>
              <w:rPr>
                <w:rFonts w:hint="eastAsia"/>
                <w:sz w:val="24"/>
              </w:rPr>
              <w:t>規則及び</w:t>
            </w:r>
            <w:r w:rsidR="00607200">
              <w:rPr>
                <w:rFonts w:hint="eastAsia"/>
                <w:sz w:val="24"/>
              </w:rPr>
              <w:t>「</w:t>
            </w:r>
            <w:r>
              <w:rPr>
                <w:rFonts w:hint="eastAsia"/>
                <w:sz w:val="24"/>
              </w:rPr>
              <w:t>相生市立小学校及び中学校の管理及び運営に関する規則</w:t>
            </w:r>
            <w:r w:rsidR="00607200">
              <w:rPr>
                <w:rFonts w:hint="eastAsia"/>
                <w:sz w:val="24"/>
              </w:rPr>
              <w:t>」</w:t>
            </w:r>
            <w:r>
              <w:rPr>
                <w:rFonts w:hint="eastAsia"/>
                <w:sz w:val="24"/>
              </w:rPr>
              <w:t>に基づき、必要な</w:t>
            </w:r>
            <w:r w:rsidRPr="00C801ED">
              <w:rPr>
                <w:rFonts w:hint="eastAsia"/>
                <w:sz w:val="24"/>
              </w:rPr>
              <w:t>識</w:t>
            </w:r>
            <w:r>
              <w:rPr>
                <w:rFonts w:hint="eastAsia"/>
                <w:sz w:val="24"/>
              </w:rPr>
              <w:t>見</w:t>
            </w:r>
            <w:r w:rsidRPr="00C801ED">
              <w:rPr>
                <w:rFonts w:hint="eastAsia"/>
                <w:sz w:val="24"/>
              </w:rPr>
              <w:t>を有する地域の住民を学校長が推薦し、教育委員会が評議員として委嘱する制度。学校運営に関する様々な意見を述べるなど、学校と地域の連携を実現するための役割が期待される。</w:t>
            </w:r>
          </w:p>
          <w:p w14:paraId="18E96B9C" w14:textId="77777777" w:rsidR="00DF4A88" w:rsidRPr="00C801ED" w:rsidRDefault="00DF4A88" w:rsidP="00EA4FA8">
            <w:pPr>
              <w:spacing w:line="300" w:lineRule="exact"/>
              <w:ind w:left="240" w:hangingChars="100" w:hanging="240"/>
              <w:rPr>
                <w:sz w:val="24"/>
              </w:rPr>
            </w:pPr>
          </w:p>
          <w:p w14:paraId="4DD1F193" w14:textId="77777777" w:rsidR="00DF4A88" w:rsidRPr="00C801ED" w:rsidRDefault="00DF4A88" w:rsidP="00EA4FA8">
            <w:pPr>
              <w:spacing w:line="300" w:lineRule="exact"/>
              <w:rPr>
                <w:b/>
                <w:sz w:val="24"/>
              </w:rPr>
            </w:pPr>
            <w:r w:rsidRPr="00C801ED">
              <w:rPr>
                <w:rFonts w:hint="eastAsia"/>
                <w:b/>
                <w:sz w:val="24"/>
              </w:rPr>
              <w:t>学校評価</w:t>
            </w:r>
          </w:p>
          <w:p w14:paraId="0A2D6D32" w14:textId="5977EC44" w:rsidR="00DF4A88" w:rsidRPr="00C801ED" w:rsidRDefault="00DF4A88" w:rsidP="00EA4FA8">
            <w:pPr>
              <w:spacing w:line="300" w:lineRule="exact"/>
              <w:ind w:firstLineChars="100" w:firstLine="240"/>
              <w:rPr>
                <w:sz w:val="24"/>
              </w:rPr>
            </w:pPr>
            <w:r w:rsidRPr="00C801ED">
              <w:rPr>
                <w:rFonts w:hint="eastAsia"/>
                <w:sz w:val="24"/>
              </w:rPr>
              <w:t>各学校が自らの教育活動その他の学校運営について、組織的</w:t>
            </w:r>
            <w:r>
              <w:rPr>
                <w:rFonts w:hint="eastAsia"/>
                <w:sz w:val="24"/>
              </w:rPr>
              <w:t>、</w:t>
            </w:r>
            <w:r w:rsidRPr="00C801ED">
              <w:rPr>
                <w:rFonts w:hint="eastAsia"/>
                <w:sz w:val="24"/>
              </w:rPr>
              <w:t>継続的な改善を図ること</w:t>
            </w:r>
            <w:r>
              <w:rPr>
                <w:rFonts w:hint="eastAsia"/>
                <w:sz w:val="24"/>
              </w:rPr>
              <w:t>など</w:t>
            </w:r>
            <w:r w:rsidRPr="00C801ED">
              <w:rPr>
                <w:rFonts w:hint="eastAsia"/>
                <w:sz w:val="24"/>
              </w:rPr>
              <w:t>を目的として、以下の実施手法により行う評価。</w:t>
            </w:r>
          </w:p>
          <w:p w14:paraId="0BC2D402" w14:textId="77777777" w:rsidR="00DF4A88" w:rsidRPr="00C801ED" w:rsidRDefault="00DF4A88" w:rsidP="00EA4FA8">
            <w:pPr>
              <w:spacing w:line="300" w:lineRule="exact"/>
              <w:ind w:firstLineChars="100" w:firstLine="240"/>
              <w:rPr>
                <w:sz w:val="24"/>
              </w:rPr>
            </w:pPr>
            <w:r w:rsidRPr="00C801ED">
              <w:rPr>
                <w:rFonts w:hint="eastAsia"/>
                <w:sz w:val="24"/>
              </w:rPr>
              <w:t>①学校自己評価：各学校の教職員が行う評価</w:t>
            </w:r>
          </w:p>
          <w:p w14:paraId="4C4C1715" w14:textId="77777777" w:rsidR="00DF4A88" w:rsidRPr="00C801ED" w:rsidRDefault="00DF4A88" w:rsidP="00EA4FA8">
            <w:pPr>
              <w:spacing w:line="300" w:lineRule="exact"/>
              <w:ind w:leftChars="114" w:left="479" w:hangingChars="100" w:hanging="240"/>
              <w:rPr>
                <w:sz w:val="24"/>
              </w:rPr>
            </w:pPr>
            <w:r w:rsidRPr="00C801ED">
              <w:rPr>
                <w:rFonts w:hint="eastAsia"/>
                <w:sz w:val="24"/>
              </w:rPr>
              <w:t>②学校関係者評価：保護者、地域住民</w:t>
            </w:r>
            <w:r>
              <w:rPr>
                <w:rFonts w:hint="eastAsia"/>
                <w:sz w:val="24"/>
              </w:rPr>
              <w:t>など</w:t>
            </w:r>
            <w:r w:rsidRPr="00C801ED">
              <w:rPr>
                <w:rFonts w:hint="eastAsia"/>
                <w:sz w:val="24"/>
              </w:rPr>
              <w:t>の学校関係者などにより構成された評価委員会</w:t>
            </w:r>
            <w:r>
              <w:rPr>
                <w:rFonts w:hint="eastAsia"/>
                <w:sz w:val="24"/>
              </w:rPr>
              <w:t>など</w:t>
            </w:r>
            <w:r w:rsidRPr="00C801ED">
              <w:rPr>
                <w:rFonts w:hint="eastAsia"/>
                <w:sz w:val="24"/>
              </w:rPr>
              <w:t>が、学校自己評価の結果について評価することを基本として行う評価</w:t>
            </w:r>
          </w:p>
          <w:p w14:paraId="444FC210" w14:textId="77777777" w:rsidR="00DF4A88" w:rsidRDefault="00DF4A88" w:rsidP="00EA4FA8">
            <w:pPr>
              <w:spacing w:line="300" w:lineRule="exact"/>
              <w:ind w:leftChars="114" w:left="479" w:hangingChars="100" w:hanging="240"/>
              <w:rPr>
                <w:sz w:val="24"/>
              </w:rPr>
            </w:pPr>
            <w:r w:rsidRPr="00C801ED">
              <w:rPr>
                <w:rFonts w:hint="eastAsia"/>
                <w:sz w:val="24"/>
              </w:rPr>
              <w:t>③第三者評価：学校と直接関係を有しない専門家</w:t>
            </w:r>
            <w:r>
              <w:rPr>
                <w:rFonts w:hint="eastAsia"/>
                <w:sz w:val="24"/>
              </w:rPr>
              <w:t>など</w:t>
            </w:r>
            <w:r w:rsidRPr="00C801ED">
              <w:rPr>
                <w:rFonts w:hint="eastAsia"/>
                <w:sz w:val="24"/>
              </w:rPr>
              <w:t>による客観的な評価</w:t>
            </w:r>
          </w:p>
          <w:p w14:paraId="10BA7A27" w14:textId="3C26A196" w:rsidR="00E67F1B" w:rsidRPr="00C801ED" w:rsidRDefault="00E67F1B" w:rsidP="00EA4FA8">
            <w:pPr>
              <w:spacing w:line="300" w:lineRule="exact"/>
              <w:ind w:leftChars="114" w:left="479" w:hangingChars="100" w:hanging="240"/>
              <w:rPr>
                <w:sz w:val="24"/>
              </w:rPr>
            </w:pPr>
          </w:p>
        </w:tc>
      </w:tr>
      <w:tr w:rsidR="00DF4A88" w:rsidRPr="00593F17" w14:paraId="5A882813" w14:textId="77777777" w:rsidTr="00EA4FA8">
        <w:tc>
          <w:tcPr>
            <w:tcW w:w="817" w:type="dxa"/>
          </w:tcPr>
          <w:p w14:paraId="06E8AA24" w14:textId="77777777" w:rsidR="00DF4A88" w:rsidRDefault="00DF4A88" w:rsidP="00EA4FA8">
            <w:pPr>
              <w:spacing w:line="300" w:lineRule="exact"/>
              <w:jc w:val="center"/>
              <w:rPr>
                <w:sz w:val="24"/>
              </w:rPr>
            </w:pPr>
            <w:r w:rsidRPr="00C801ED">
              <w:rPr>
                <w:rFonts w:hint="eastAsia"/>
                <w:sz w:val="24"/>
              </w:rPr>
              <w:t>５</w:t>
            </w:r>
          </w:p>
          <w:p w14:paraId="26D3E592" w14:textId="77777777" w:rsidR="00DF4A88" w:rsidRDefault="00DF4A88" w:rsidP="00EA4FA8">
            <w:pPr>
              <w:spacing w:line="300" w:lineRule="exact"/>
              <w:jc w:val="center"/>
              <w:rPr>
                <w:sz w:val="24"/>
              </w:rPr>
            </w:pPr>
          </w:p>
          <w:p w14:paraId="2A1AD840" w14:textId="77777777" w:rsidR="00DF4A88" w:rsidRDefault="00DF4A88" w:rsidP="00EA4FA8">
            <w:pPr>
              <w:spacing w:line="300" w:lineRule="exact"/>
              <w:jc w:val="center"/>
              <w:rPr>
                <w:sz w:val="24"/>
              </w:rPr>
            </w:pPr>
          </w:p>
          <w:p w14:paraId="62E6CA4B" w14:textId="77777777" w:rsidR="00DF4A88" w:rsidRDefault="00DF4A88" w:rsidP="00EA4FA8">
            <w:pPr>
              <w:spacing w:line="300" w:lineRule="exact"/>
              <w:jc w:val="center"/>
              <w:rPr>
                <w:sz w:val="24"/>
              </w:rPr>
            </w:pPr>
          </w:p>
          <w:p w14:paraId="475489DF" w14:textId="7130EABD" w:rsidR="00DF4A88" w:rsidRPr="00C801ED" w:rsidRDefault="00DF4A88" w:rsidP="00EA4FA8">
            <w:pPr>
              <w:spacing w:line="300" w:lineRule="exact"/>
              <w:jc w:val="center"/>
              <w:rPr>
                <w:sz w:val="24"/>
              </w:rPr>
            </w:pPr>
          </w:p>
        </w:tc>
        <w:tc>
          <w:tcPr>
            <w:tcW w:w="7885" w:type="dxa"/>
          </w:tcPr>
          <w:p w14:paraId="1139FDB7" w14:textId="77777777" w:rsidR="00DF4A88" w:rsidRPr="00C801ED" w:rsidRDefault="00DF4A88" w:rsidP="00EA4FA8">
            <w:pPr>
              <w:spacing w:line="300" w:lineRule="exact"/>
              <w:rPr>
                <w:b/>
                <w:sz w:val="24"/>
              </w:rPr>
            </w:pPr>
            <w:r w:rsidRPr="00C801ED">
              <w:rPr>
                <w:rFonts w:hint="eastAsia"/>
                <w:b/>
                <w:sz w:val="24"/>
              </w:rPr>
              <w:t>預かり保育</w:t>
            </w:r>
          </w:p>
          <w:p w14:paraId="78C716D1" w14:textId="77777777" w:rsidR="00DF4A88" w:rsidRDefault="00DF4A88" w:rsidP="00EA4FA8">
            <w:pPr>
              <w:spacing w:line="300" w:lineRule="exact"/>
              <w:ind w:firstLineChars="100" w:firstLine="240"/>
              <w:rPr>
                <w:sz w:val="24"/>
              </w:rPr>
            </w:pPr>
            <w:r w:rsidRPr="00C801ED">
              <w:rPr>
                <w:rFonts w:hint="eastAsia"/>
                <w:sz w:val="24"/>
              </w:rPr>
              <w:t>幼稚園における１日の教育課程終了後などに引き続き園児を保育すること。</w:t>
            </w:r>
          </w:p>
          <w:p w14:paraId="4464FC16" w14:textId="77777777" w:rsidR="00DF4A88" w:rsidRDefault="00DF4A88" w:rsidP="00EA4FA8">
            <w:pPr>
              <w:spacing w:line="300" w:lineRule="exact"/>
              <w:ind w:firstLineChars="100" w:firstLine="240"/>
              <w:rPr>
                <w:sz w:val="24"/>
              </w:rPr>
            </w:pPr>
          </w:p>
          <w:p w14:paraId="7127A5C4" w14:textId="77777777" w:rsidR="00DF4A88" w:rsidRPr="00C801ED" w:rsidRDefault="00DF4A88" w:rsidP="00EA4FA8">
            <w:pPr>
              <w:spacing w:line="300" w:lineRule="exact"/>
              <w:rPr>
                <w:b/>
                <w:sz w:val="24"/>
              </w:rPr>
            </w:pPr>
            <w:r w:rsidRPr="00C801ED">
              <w:rPr>
                <w:rFonts w:hint="eastAsia"/>
                <w:b/>
                <w:sz w:val="24"/>
              </w:rPr>
              <w:t>新学習システム</w:t>
            </w:r>
          </w:p>
          <w:p w14:paraId="36B38C5C" w14:textId="5C48561D" w:rsidR="00EE7E9A" w:rsidRDefault="00DF4A88" w:rsidP="00EA4FA8">
            <w:pPr>
              <w:spacing w:line="300" w:lineRule="exact"/>
              <w:ind w:firstLineChars="100" w:firstLine="240"/>
              <w:rPr>
                <w:sz w:val="24"/>
              </w:rPr>
            </w:pPr>
            <w:r w:rsidRPr="00C801ED">
              <w:rPr>
                <w:rFonts w:hint="eastAsia"/>
                <w:sz w:val="24"/>
              </w:rPr>
              <w:t>新学習システム担当教員を配置し、基礎･基本の確実な定着と個性の伸長を図るための指導体制や指導方法の工夫･改善を目指したシステ</w:t>
            </w:r>
            <w:r w:rsidRPr="00C801ED">
              <w:rPr>
                <w:rFonts w:hint="eastAsia"/>
                <w:sz w:val="24"/>
              </w:rPr>
              <w:lastRenderedPageBreak/>
              <w:t>ム</w:t>
            </w:r>
            <w:r w:rsidR="00607200">
              <w:rPr>
                <w:rFonts w:hint="eastAsia"/>
                <w:sz w:val="24"/>
              </w:rPr>
              <w:t>。</w:t>
            </w:r>
          </w:p>
          <w:p w14:paraId="0A758BFD" w14:textId="2DABD247" w:rsidR="00EE7E9A" w:rsidRPr="00C801ED" w:rsidRDefault="00EE7E9A" w:rsidP="00EA4FA8">
            <w:pPr>
              <w:spacing w:line="300" w:lineRule="exact"/>
              <w:ind w:firstLineChars="100" w:firstLine="240"/>
              <w:rPr>
                <w:sz w:val="24"/>
              </w:rPr>
            </w:pPr>
          </w:p>
        </w:tc>
      </w:tr>
      <w:tr w:rsidR="007D208C" w:rsidRPr="00593F17" w14:paraId="2785E16B" w14:textId="77777777" w:rsidTr="00EA4FA8">
        <w:tc>
          <w:tcPr>
            <w:tcW w:w="817" w:type="dxa"/>
          </w:tcPr>
          <w:p w14:paraId="34763F76" w14:textId="77777777" w:rsidR="007D208C" w:rsidRPr="00C801ED" w:rsidRDefault="007D208C" w:rsidP="00EA4FA8">
            <w:pPr>
              <w:spacing w:line="300" w:lineRule="exact"/>
              <w:jc w:val="center"/>
              <w:rPr>
                <w:sz w:val="24"/>
              </w:rPr>
            </w:pPr>
            <w:r w:rsidRPr="00C801ED">
              <w:rPr>
                <w:rFonts w:hint="eastAsia"/>
                <w:sz w:val="24"/>
              </w:rPr>
              <w:lastRenderedPageBreak/>
              <w:t>６</w:t>
            </w:r>
          </w:p>
        </w:tc>
        <w:tc>
          <w:tcPr>
            <w:tcW w:w="7885" w:type="dxa"/>
          </w:tcPr>
          <w:p w14:paraId="75C23710" w14:textId="77777777" w:rsidR="007D208C" w:rsidRPr="00C108DC" w:rsidRDefault="007D208C" w:rsidP="00EA4FA8">
            <w:pPr>
              <w:spacing w:line="300" w:lineRule="exact"/>
              <w:rPr>
                <w:b/>
                <w:sz w:val="24"/>
              </w:rPr>
            </w:pPr>
            <w:r w:rsidRPr="00C108DC">
              <w:rPr>
                <w:rFonts w:hint="eastAsia"/>
                <w:b/>
                <w:sz w:val="24"/>
              </w:rPr>
              <w:t>個別の教育支援計画</w:t>
            </w:r>
          </w:p>
          <w:p w14:paraId="36ED07B8" w14:textId="77777777" w:rsidR="007D208C" w:rsidRPr="00C108DC" w:rsidRDefault="007D208C" w:rsidP="00EA4FA8">
            <w:pPr>
              <w:spacing w:line="300" w:lineRule="exact"/>
              <w:ind w:firstLineChars="100" w:firstLine="240"/>
              <w:rPr>
                <w:sz w:val="24"/>
              </w:rPr>
            </w:pPr>
            <w:r w:rsidRPr="00C108DC">
              <w:rPr>
                <w:rFonts w:hint="eastAsia"/>
                <w:sz w:val="24"/>
              </w:rPr>
              <w:t>障害のある児童生徒など一人ひとりのニーズを正確に把握し、教育の視点から適切に対応していくための計画。福祉、医療、労働などの関係機関との連携を図りつつ、幼児期から学校卒業後まで見通して、適切な教育的支援を行うことを目的とする。</w:t>
            </w:r>
          </w:p>
          <w:p w14:paraId="5CAD67A5" w14:textId="77777777" w:rsidR="007D208C" w:rsidRPr="00C108DC" w:rsidRDefault="007D208C" w:rsidP="00EA4FA8">
            <w:pPr>
              <w:spacing w:line="300" w:lineRule="exact"/>
              <w:rPr>
                <w:sz w:val="24"/>
              </w:rPr>
            </w:pPr>
          </w:p>
          <w:p w14:paraId="2ED1B623" w14:textId="3E4DE75A" w:rsidR="007D208C" w:rsidRPr="00C108DC" w:rsidRDefault="007D208C" w:rsidP="00EA4FA8">
            <w:pPr>
              <w:spacing w:line="300" w:lineRule="exact"/>
              <w:rPr>
                <w:b/>
                <w:sz w:val="24"/>
              </w:rPr>
            </w:pPr>
            <w:r w:rsidRPr="00C108DC">
              <w:rPr>
                <w:rFonts w:hint="eastAsia"/>
                <w:b/>
                <w:sz w:val="24"/>
              </w:rPr>
              <w:t>個別の指導計画</w:t>
            </w:r>
          </w:p>
          <w:p w14:paraId="3E4535E1" w14:textId="77777777" w:rsidR="007D208C" w:rsidRPr="00C108DC" w:rsidRDefault="007D208C" w:rsidP="00EA4FA8">
            <w:pPr>
              <w:spacing w:line="300" w:lineRule="exact"/>
              <w:ind w:firstLineChars="100" w:firstLine="240"/>
              <w:rPr>
                <w:sz w:val="24"/>
              </w:rPr>
            </w:pPr>
            <w:r w:rsidRPr="00C108DC">
              <w:rPr>
                <w:rFonts w:hint="eastAsia"/>
                <w:sz w:val="24"/>
              </w:rPr>
              <w:t>特別支援教育における教育課程を具体的に表したもので、学校が主体となって作成する。内容は、学校での指導における一人ひとりの指導目標や指導内容、方法などの明確化を図るもの。</w:t>
            </w:r>
          </w:p>
          <w:p w14:paraId="0030D86D" w14:textId="77777777" w:rsidR="007D208C" w:rsidRPr="00C108DC" w:rsidRDefault="007D208C" w:rsidP="00EA4FA8">
            <w:pPr>
              <w:spacing w:line="300" w:lineRule="exact"/>
              <w:ind w:leftChars="114" w:left="239" w:firstLineChars="100" w:firstLine="240"/>
              <w:rPr>
                <w:sz w:val="24"/>
              </w:rPr>
            </w:pPr>
          </w:p>
          <w:p w14:paraId="6CEB7F59" w14:textId="6A0706CB" w:rsidR="007D208C" w:rsidRPr="00C108DC" w:rsidRDefault="007D208C" w:rsidP="00EA4FA8">
            <w:pPr>
              <w:spacing w:line="300" w:lineRule="exact"/>
              <w:rPr>
                <w:b/>
                <w:sz w:val="24"/>
              </w:rPr>
            </w:pPr>
            <w:r w:rsidRPr="00C108DC">
              <w:rPr>
                <w:rFonts w:hint="eastAsia"/>
                <w:b/>
                <w:sz w:val="24"/>
              </w:rPr>
              <w:t>特別支援教育支援員</w:t>
            </w:r>
          </w:p>
          <w:p w14:paraId="21816A8D" w14:textId="076A28EA" w:rsidR="007D208C" w:rsidRPr="00C108DC" w:rsidRDefault="007D208C" w:rsidP="00EA4FA8">
            <w:pPr>
              <w:spacing w:line="300" w:lineRule="exact"/>
              <w:ind w:firstLineChars="100" w:firstLine="240"/>
              <w:rPr>
                <w:sz w:val="24"/>
              </w:rPr>
            </w:pPr>
            <w:r w:rsidRPr="00C108DC">
              <w:rPr>
                <w:rFonts w:hint="eastAsia"/>
                <w:sz w:val="24"/>
              </w:rPr>
              <w:t>ＬＤ、ＡＤＨＤなどにより行動面での不安定さや特別な支援が必要な児童及びその児童が在籍する学級への教育的支援を行う補助員。</w:t>
            </w:r>
          </w:p>
          <w:p w14:paraId="7CE176C4" w14:textId="77777777" w:rsidR="007D208C" w:rsidRPr="00C108DC" w:rsidRDefault="007D208C" w:rsidP="00EA4FA8">
            <w:pPr>
              <w:spacing w:line="300" w:lineRule="exact"/>
              <w:ind w:leftChars="114" w:left="239" w:firstLineChars="100" w:firstLine="240"/>
              <w:rPr>
                <w:sz w:val="24"/>
              </w:rPr>
            </w:pPr>
          </w:p>
          <w:p w14:paraId="70962B58" w14:textId="77777777" w:rsidR="007D208C" w:rsidRPr="00C108DC" w:rsidRDefault="007D208C" w:rsidP="00EA4FA8">
            <w:pPr>
              <w:spacing w:line="300" w:lineRule="exact"/>
              <w:rPr>
                <w:b/>
                <w:sz w:val="24"/>
              </w:rPr>
            </w:pPr>
            <w:r w:rsidRPr="00C108DC">
              <w:rPr>
                <w:rFonts w:hint="eastAsia"/>
                <w:b/>
                <w:sz w:val="24"/>
              </w:rPr>
              <w:t>校内ＬＡＮ</w:t>
            </w:r>
          </w:p>
          <w:p w14:paraId="199A67BE" w14:textId="77777777" w:rsidR="007D208C" w:rsidRPr="00C108DC" w:rsidRDefault="007D208C" w:rsidP="00EA4FA8">
            <w:pPr>
              <w:spacing w:line="300" w:lineRule="exact"/>
              <w:ind w:firstLineChars="100" w:firstLine="240"/>
              <w:rPr>
                <w:sz w:val="24"/>
              </w:rPr>
            </w:pPr>
            <w:r w:rsidRPr="00C108DC">
              <w:rPr>
                <w:rFonts w:hint="eastAsia"/>
                <w:sz w:val="24"/>
              </w:rPr>
              <w:t>校内に分散配置されているサーバーやパソコンなどのコンピュータ機器を結ぶネットワークシステム。</w:t>
            </w:r>
          </w:p>
          <w:p w14:paraId="2F749BB3" w14:textId="6AE1D16E" w:rsidR="00E67F1B" w:rsidRPr="00C108DC" w:rsidRDefault="00E67F1B" w:rsidP="00EA4FA8">
            <w:pPr>
              <w:spacing w:line="300" w:lineRule="exact"/>
              <w:ind w:firstLineChars="100" w:firstLine="241"/>
              <w:rPr>
                <w:b/>
                <w:sz w:val="24"/>
              </w:rPr>
            </w:pPr>
          </w:p>
        </w:tc>
      </w:tr>
      <w:tr w:rsidR="007D208C" w:rsidRPr="00593F17" w14:paraId="077A7092" w14:textId="77777777" w:rsidTr="00EA4FA8">
        <w:trPr>
          <w:trHeight w:val="768"/>
        </w:trPr>
        <w:tc>
          <w:tcPr>
            <w:tcW w:w="817" w:type="dxa"/>
          </w:tcPr>
          <w:p w14:paraId="1C1F2FF6" w14:textId="7F3D3753" w:rsidR="007D208C" w:rsidRPr="00C801ED" w:rsidRDefault="007D208C" w:rsidP="00EA4FA8">
            <w:pPr>
              <w:spacing w:line="300" w:lineRule="exact"/>
              <w:jc w:val="center"/>
              <w:rPr>
                <w:sz w:val="24"/>
              </w:rPr>
            </w:pPr>
            <w:r>
              <w:rPr>
                <w:rFonts w:hint="eastAsia"/>
                <w:sz w:val="24"/>
              </w:rPr>
              <w:t>７</w:t>
            </w:r>
          </w:p>
        </w:tc>
        <w:tc>
          <w:tcPr>
            <w:tcW w:w="7885" w:type="dxa"/>
          </w:tcPr>
          <w:p w14:paraId="6E8CAB8D" w14:textId="77777777" w:rsidR="007D208C" w:rsidRPr="00C108DC" w:rsidRDefault="007D208C" w:rsidP="00EA4FA8">
            <w:pPr>
              <w:spacing w:line="300" w:lineRule="exact"/>
              <w:rPr>
                <w:b/>
                <w:sz w:val="24"/>
              </w:rPr>
            </w:pPr>
            <w:r w:rsidRPr="00C108DC">
              <w:rPr>
                <w:rFonts w:hint="eastAsia"/>
                <w:b/>
                <w:sz w:val="24"/>
              </w:rPr>
              <w:t>インクルーシブ教育</w:t>
            </w:r>
          </w:p>
          <w:p w14:paraId="538AAD14" w14:textId="7AD62B9A" w:rsidR="007D208C" w:rsidRPr="00C108DC" w:rsidRDefault="007D208C" w:rsidP="00EA4FA8">
            <w:pPr>
              <w:spacing w:line="300" w:lineRule="exact"/>
              <w:ind w:firstLineChars="100" w:firstLine="240"/>
              <w:rPr>
                <w:sz w:val="24"/>
              </w:rPr>
            </w:pPr>
            <w:r w:rsidRPr="00C108DC">
              <w:rPr>
                <w:rFonts w:hint="eastAsia"/>
                <w:sz w:val="24"/>
              </w:rPr>
              <w:t>多様性を尊重し、障害のある人が能力を最大限に発達させ、社会に参加することができる</w:t>
            </w:r>
            <w:r w:rsidR="007104B2" w:rsidRPr="00C108DC">
              <w:rPr>
                <w:rFonts w:hint="eastAsia"/>
                <w:sz w:val="24"/>
              </w:rPr>
              <w:t>ことをめざし、障害のある人と障害のない人が共に学ぶ仕組み。そのなか</w:t>
            </w:r>
            <w:r w:rsidRPr="00C108DC">
              <w:rPr>
                <w:rFonts w:hint="eastAsia"/>
                <w:sz w:val="24"/>
              </w:rPr>
              <w:t>では、障害のある人が一般的な教育制度から排除されず、生活する地域において初等中等教育の機会が与えられ、必要な「合理的配慮」が提供されることなどが求められる。</w:t>
            </w:r>
          </w:p>
          <w:p w14:paraId="737FC376" w14:textId="497B3583" w:rsidR="00E67F1B" w:rsidRPr="00C108DC" w:rsidRDefault="00E67F1B" w:rsidP="00EA4FA8">
            <w:pPr>
              <w:spacing w:line="300" w:lineRule="exact"/>
              <w:ind w:firstLineChars="100" w:firstLine="241"/>
              <w:rPr>
                <w:b/>
                <w:sz w:val="24"/>
              </w:rPr>
            </w:pPr>
          </w:p>
        </w:tc>
      </w:tr>
      <w:tr w:rsidR="007D208C" w:rsidRPr="00593F17" w14:paraId="1341C76E" w14:textId="77777777" w:rsidTr="00EA4FA8">
        <w:tc>
          <w:tcPr>
            <w:tcW w:w="817" w:type="dxa"/>
          </w:tcPr>
          <w:p w14:paraId="562592F9" w14:textId="77777777" w:rsidR="007D208C" w:rsidRPr="00C801ED" w:rsidRDefault="007D208C" w:rsidP="00EA4FA8">
            <w:pPr>
              <w:spacing w:line="300" w:lineRule="exact"/>
              <w:jc w:val="center"/>
              <w:rPr>
                <w:sz w:val="24"/>
              </w:rPr>
            </w:pPr>
            <w:r w:rsidRPr="00C801ED">
              <w:rPr>
                <w:rFonts w:hint="eastAsia"/>
                <w:sz w:val="24"/>
              </w:rPr>
              <w:t>８</w:t>
            </w:r>
          </w:p>
        </w:tc>
        <w:tc>
          <w:tcPr>
            <w:tcW w:w="7885" w:type="dxa"/>
          </w:tcPr>
          <w:p w14:paraId="35FA4834" w14:textId="77777777" w:rsidR="007D208C" w:rsidRPr="00C108DC" w:rsidRDefault="007D208C" w:rsidP="00EA4FA8">
            <w:pPr>
              <w:spacing w:line="300" w:lineRule="exact"/>
              <w:rPr>
                <w:b/>
                <w:sz w:val="24"/>
              </w:rPr>
            </w:pPr>
            <w:r w:rsidRPr="00C108DC">
              <w:rPr>
                <w:rFonts w:hint="eastAsia"/>
                <w:b/>
                <w:sz w:val="24"/>
              </w:rPr>
              <w:t xml:space="preserve">拠点校方式　</w:t>
            </w:r>
          </w:p>
          <w:p w14:paraId="5E8EE2F0" w14:textId="77777777" w:rsidR="007D208C" w:rsidRPr="00C108DC" w:rsidRDefault="007D208C" w:rsidP="00EA4FA8">
            <w:pPr>
              <w:spacing w:line="300" w:lineRule="exact"/>
              <w:rPr>
                <w:sz w:val="24"/>
              </w:rPr>
            </w:pPr>
            <w:r w:rsidRPr="00C108DC">
              <w:rPr>
                <w:rFonts w:hint="eastAsia"/>
                <w:b/>
                <w:sz w:val="24"/>
              </w:rPr>
              <w:t xml:space="preserve">　</w:t>
            </w:r>
            <w:r w:rsidRPr="00C108DC">
              <w:rPr>
                <w:rFonts w:hint="eastAsia"/>
                <w:sz w:val="24"/>
              </w:rPr>
              <w:t>ある学校を活動の中核拠点とし職員を配置し、その学校からそれ以外の学校へも訪問しながら、指導や相談などを実施する方法。</w:t>
            </w:r>
          </w:p>
          <w:p w14:paraId="1599A90B" w14:textId="77777777" w:rsidR="007D208C" w:rsidRPr="00C108DC" w:rsidRDefault="007D208C" w:rsidP="00EA4FA8">
            <w:pPr>
              <w:spacing w:line="300" w:lineRule="exact"/>
              <w:rPr>
                <w:sz w:val="24"/>
              </w:rPr>
            </w:pPr>
          </w:p>
          <w:p w14:paraId="7A8430C5" w14:textId="2AA4F6B8" w:rsidR="007D208C" w:rsidRPr="00C108DC" w:rsidRDefault="007D208C" w:rsidP="00EA4FA8">
            <w:pPr>
              <w:spacing w:line="300" w:lineRule="exact"/>
              <w:rPr>
                <w:b/>
                <w:sz w:val="24"/>
              </w:rPr>
            </w:pPr>
            <w:r w:rsidRPr="00C108DC">
              <w:rPr>
                <w:rFonts w:hint="eastAsia"/>
                <w:b/>
                <w:sz w:val="24"/>
              </w:rPr>
              <w:t>スクールカウンセラー</w:t>
            </w:r>
          </w:p>
          <w:p w14:paraId="63A0A679" w14:textId="77777777" w:rsidR="007D208C" w:rsidRPr="00C108DC" w:rsidRDefault="007D208C" w:rsidP="00EA4FA8">
            <w:pPr>
              <w:spacing w:line="300" w:lineRule="exact"/>
              <w:ind w:firstLineChars="100" w:firstLine="240"/>
              <w:rPr>
                <w:sz w:val="24"/>
              </w:rPr>
            </w:pPr>
            <w:r w:rsidRPr="00C108DC">
              <w:rPr>
                <w:rFonts w:hint="eastAsia"/>
                <w:sz w:val="24"/>
              </w:rPr>
              <w:t>児童生徒の心の相談に当たるとともに、教職員のカウンセリングマインドを高めることにより、問題行動などの未然防止や早期発見・早期解決を図ろうと公立中学校などに配置された専門員。</w:t>
            </w:r>
          </w:p>
          <w:p w14:paraId="640447C2" w14:textId="58FB45B6" w:rsidR="007D208C" w:rsidRPr="00C108DC" w:rsidRDefault="007D208C" w:rsidP="00EA4FA8">
            <w:pPr>
              <w:spacing w:line="300" w:lineRule="exact"/>
              <w:ind w:firstLineChars="100" w:firstLine="241"/>
              <w:rPr>
                <w:b/>
                <w:sz w:val="24"/>
              </w:rPr>
            </w:pPr>
          </w:p>
        </w:tc>
      </w:tr>
      <w:tr w:rsidR="007D208C" w:rsidRPr="00593F17" w14:paraId="6BC537BF" w14:textId="77777777" w:rsidTr="00EA4FA8">
        <w:trPr>
          <w:trHeight w:val="828"/>
        </w:trPr>
        <w:tc>
          <w:tcPr>
            <w:tcW w:w="817" w:type="dxa"/>
          </w:tcPr>
          <w:p w14:paraId="5D8C744B" w14:textId="77777777" w:rsidR="007D208C" w:rsidRPr="00C801ED" w:rsidRDefault="007D208C" w:rsidP="00EA4FA8">
            <w:pPr>
              <w:spacing w:line="300" w:lineRule="exact"/>
              <w:jc w:val="center"/>
              <w:rPr>
                <w:sz w:val="24"/>
              </w:rPr>
            </w:pPr>
            <w:r w:rsidRPr="00C801ED">
              <w:rPr>
                <w:rFonts w:hint="eastAsia"/>
                <w:sz w:val="24"/>
              </w:rPr>
              <w:t>９</w:t>
            </w:r>
          </w:p>
        </w:tc>
        <w:tc>
          <w:tcPr>
            <w:tcW w:w="7885" w:type="dxa"/>
          </w:tcPr>
          <w:p w14:paraId="4CFCB1DB" w14:textId="77777777" w:rsidR="00BE5713" w:rsidRPr="00C108DC" w:rsidRDefault="00BE5713" w:rsidP="00EA4FA8">
            <w:pPr>
              <w:spacing w:line="300" w:lineRule="exact"/>
              <w:rPr>
                <w:b/>
                <w:sz w:val="24"/>
              </w:rPr>
            </w:pPr>
            <w:r w:rsidRPr="00C108DC">
              <w:rPr>
                <w:rFonts w:hint="eastAsia"/>
                <w:b/>
                <w:sz w:val="24"/>
              </w:rPr>
              <w:t>スクールソーシャルワーカー</w:t>
            </w:r>
          </w:p>
          <w:p w14:paraId="153FEAD7" w14:textId="77777777" w:rsidR="00BE5713" w:rsidRPr="00C108DC" w:rsidRDefault="00BE5713" w:rsidP="00EA4FA8">
            <w:pPr>
              <w:spacing w:line="300" w:lineRule="exact"/>
              <w:ind w:firstLineChars="100" w:firstLine="240"/>
              <w:rPr>
                <w:sz w:val="24"/>
              </w:rPr>
            </w:pPr>
            <w:r w:rsidRPr="00C108DC">
              <w:rPr>
                <w:rFonts w:hint="eastAsia"/>
                <w:sz w:val="24"/>
              </w:rPr>
              <w:t>学校における児童虐待や不登校などへの対応の支援、学校・家庭・関係機関との連携や調整などを行う専門員。</w:t>
            </w:r>
          </w:p>
          <w:p w14:paraId="0571652F" w14:textId="77777777" w:rsidR="00ED029B" w:rsidRPr="00C108DC" w:rsidRDefault="00ED029B" w:rsidP="00EA4FA8">
            <w:pPr>
              <w:spacing w:line="300" w:lineRule="exact"/>
              <w:rPr>
                <w:b/>
                <w:sz w:val="24"/>
              </w:rPr>
            </w:pPr>
            <w:r w:rsidRPr="00C108DC">
              <w:rPr>
                <w:rFonts w:hint="eastAsia"/>
                <w:b/>
                <w:sz w:val="24"/>
              </w:rPr>
              <w:t>不登校</w:t>
            </w:r>
          </w:p>
          <w:p w14:paraId="3669F93A" w14:textId="77777777" w:rsidR="00ED029B" w:rsidRPr="00C108DC" w:rsidRDefault="00ED029B" w:rsidP="00EA4FA8">
            <w:pPr>
              <w:spacing w:line="300" w:lineRule="exact"/>
              <w:ind w:firstLineChars="100" w:firstLine="240"/>
              <w:rPr>
                <w:sz w:val="24"/>
              </w:rPr>
            </w:pPr>
            <w:r w:rsidRPr="00C108DC">
              <w:rPr>
                <w:rFonts w:hint="eastAsia"/>
                <w:sz w:val="24"/>
              </w:rPr>
              <w:t>何らかの心理的、情緒的、身体的あるいは社会的要因・背景により、登校しない、あるいはしたくともできない状況にあるため年間３０日以上欠席した者のうち、病気や経済的な理由による者を除いたもの。</w:t>
            </w:r>
          </w:p>
          <w:p w14:paraId="05716F3D" w14:textId="56CFCC5E" w:rsidR="007D208C" w:rsidRPr="00C108DC" w:rsidRDefault="007D208C" w:rsidP="00EA4FA8">
            <w:pPr>
              <w:spacing w:line="300" w:lineRule="exact"/>
              <w:ind w:firstLineChars="100" w:firstLine="241"/>
              <w:rPr>
                <w:b/>
                <w:sz w:val="24"/>
              </w:rPr>
            </w:pPr>
          </w:p>
        </w:tc>
      </w:tr>
      <w:tr w:rsidR="002019C2" w:rsidRPr="00593F17" w14:paraId="5E519C6E" w14:textId="77777777" w:rsidTr="00EA4FA8">
        <w:trPr>
          <w:trHeight w:val="828"/>
        </w:trPr>
        <w:tc>
          <w:tcPr>
            <w:tcW w:w="817" w:type="dxa"/>
          </w:tcPr>
          <w:p w14:paraId="4CC1C4B1" w14:textId="6ABB45D5" w:rsidR="002019C2" w:rsidRPr="00C801ED" w:rsidRDefault="002019C2" w:rsidP="00EA4FA8">
            <w:pPr>
              <w:spacing w:line="300" w:lineRule="exact"/>
              <w:jc w:val="center"/>
              <w:rPr>
                <w:sz w:val="24"/>
              </w:rPr>
            </w:pPr>
            <w:r>
              <w:rPr>
                <w:rFonts w:hint="eastAsia"/>
                <w:sz w:val="24"/>
              </w:rPr>
              <w:lastRenderedPageBreak/>
              <w:t>１０</w:t>
            </w:r>
          </w:p>
        </w:tc>
        <w:tc>
          <w:tcPr>
            <w:tcW w:w="7885" w:type="dxa"/>
          </w:tcPr>
          <w:p w14:paraId="7CE0046B" w14:textId="77777777" w:rsidR="002019C2" w:rsidRPr="00C108DC" w:rsidRDefault="002019C2" w:rsidP="00EA4FA8">
            <w:pPr>
              <w:spacing w:line="300" w:lineRule="exact"/>
              <w:rPr>
                <w:b/>
                <w:sz w:val="24"/>
              </w:rPr>
            </w:pPr>
            <w:r w:rsidRPr="00C108DC">
              <w:rPr>
                <w:rFonts w:hint="eastAsia"/>
                <w:b/>
                <w:sz w:val="24"/>
              </w:rPr>
              <w:t>地産地消</w:t>
            </w:r>
          </w:p>
          <w:p w14:paraId="40A3932B" w14:textId="47BB2435" w:rsidR="002019C2" w:rsidRPr="00C108DC" w:rsidRDefault="002019C2" w:rsidP="00EA4FA8">
            <w:pPr>
              <w:spacing w:line="300" w:lineRule="exact"/>
              <w:ind w:firstLineChars="100" w:firstLine="240"/>
              <w:rPr>
                <w:b/>
                <w:sz w:val="24"/>
              </w:rPr>
            </w:pPr>
            <w:r w:rsidRPr="00C108DC">
              <w:rPr>
                <w:rFonts w:hint="eastAsia"/>
                <w:sz w:val="24"/>
              </w:rPr>
              <w:t>地域で生産された物をその地域で消費すること。</w:t>
            </w:r>
          </w:p>
        </w:tc>
      </w:tr>
      <w:tr w:rsidR="00A41948" w:rsidRPr="00593F17" w14:paraId="4D322EBD" w14:textId="77777777" w:rsidTr="00EA4FA8">
        <w:tc>
          <w:tcPr>
            <w:tcW w:w="817" w:type="dxa"/>
          </w:tcPr>
          <w:p w14:paraId="07F88A42" w14:textId="77777777" w:rsidR="00A41948" w:rsidRPr="00C801ED" w:rsidRDefault="00A41948" w:rsidP="00EA4FA8">
            <w:pPr>
              <w:spacing w:line="300" w:lineRule="exact"/>
              <w:jc w:val="center"/>
              <w:rPr>
                <w:sz w:val="24"/>
              </w:rPr>
            </w:pPr>
            <w:r w:rsidRPr="00C801ED">
              <w:rPr>
                <w:rFonts w:hint="eastAsia"/>
                <w:sz w:val="24"/>
              </w:rPr>
              <w:t>１１</w:t>
            </w:r>
          </w:p>
        </w:tc>
        <w:tc>
          <w:tcPr>
            <w:tcW w:w="7885" w:type="dxa"/>
          </w:tcPr>
          <w:p w14:paraId="4A750F07" w14:textId="77777777" w:rsidR="00A41948" w:rsidRPr="00C108DC" w:rsidRDefault="00A41948" w:rsidP="00EA4FA8">
            <w:pPr>
              <w:spacing w:line="300" w:lineRule="exact"/>
              <w:rPr>
                <w:rFonts w:asciiTheme="minorEastAsia" w:hAnsiTheme="minorEastAsia"/>
                <w:b/>
                <w:sz w:val="24"/>
              </w:rPr>
            </w:pPr>
            <w:r w:rsidRPr="00C108DC">
              <w:rPr>
                <w:rFonts w:asciiTheme="minorEastAsia" w:hAnsiTheme="minorEastAsia" w:hint="eastAsia"/>
                <w:b/>
                <w:sz w:val="24"/>
              </w:rPr>
              <w:t xml:space="preserve">ＯＪＴ（On the Job Training）　</w:t>
            </w:r>
          </w:p>
          <w:p w14:paraId="1EC5D2BD" w14:textId="77777777" w:rsidR="00A41948" w:rsidRPr="00C108DC" w:rsidRDefault="00A41948" w:rsidP="00EA4FA8">
            <w:pPr>
              <w:spacing w:line="300" w:lineRule="exact"/>
              <w:ind w:firstLineChars="100" w:firstLine="240"/>
              <w:rPr>
                <w:sz w:val="24"/>
              </w:rPr>
            </w:pPr>
            <w:r w:rsidRPr="00C108DC">
              <w:rPr>
                <w:rFonts w:hint="eastAsia"/>
                <w:sz w:val="24"/>
              </w:rPr>
              <w:t>職場の先輩が、後輩に対し具体的な仕事を与えて、仕事に必要な知識・技術・技能・態度などを意図的・計画的・継続的に指導し、修得させることによって業務処理能力や力量を高めていくこと。</w:t>
            </w:r>
          </w:p>
          <w:p w14:paraId="548D563C" w14:textId="44995354" w:rsidR="00A41948" w:rsidRPr="00C108DC" w:rsidRDefault="00A41948" w:rsidP="00EA4FA8">
            <w:pPr>
              <w:spacing w:line="300" w:lineRule="exact"/>
              <w:ind w:firstLineChars="100" w:firstLine="240"/>
              <w:rPr>
                <w:sz w:val="24"/>
              </w:rPr>
            </w:pPr>
          </w:p>
        </w:tc>
      </w:tr>
      <w:tr w:rsidR="00A41948" w:rsidRPr="00593F17" w14:paraId="72393E90" w14:textId="77777777" w:rsidTr="00EA4FA8">
        <w:trPr>
          <w:trHeight w:val="2710"/>
        </w:trPr>
        <w:tc>
          <w:tcPr>
            <w:tcW w:w="817" w:type="dxa"/>
            <w:tcBorders>
              <w:bottom w:val="single" w:sz="4" w:space="0" w:color="auto"/>
            </w:tcBorders>
          </w:tcPr>
          <w:p w14:paraId="1937D491" w14:textId="77777777" w:rsidR="00A41948" w:rsidRPr="00C801ED" w:rsidRDefault="00A41948" w:rsidP="00EA4FA8">
            <w:pPr>
              <w:spacing w:line="300" w:lineRule="exact"/>
              <w:jc w:val="center"/>
              <w:rPr>
                <w:sz w:val="24"/>
              </w:rPr>
            </w:pPr>
            <w:r w:rsidRPr="00C801ED">
              <w:rPr>
                <w:rFonts w:hint="eastAsia"/>
                <w:sz w:val="24"/>
              </w:rPr>
              <w:t>１２</w:t>
            </w:r>
          </w:p>
        </w:tc>
        <w:tc>
          <w:tcPr>
            <w:tcW w:w="7885" w:type="dxa"/>
            <w:tcBorders>
              <w:bottom w:val="single" w:sz="4" w:space="0" w:color="auto"/>
            </w:tcBorders>
          </w:tcPr>
          <w:p w14:paraId="491EA61E" w14:textId="77777777" w:rsidR="00ED029B" w:rsidRPr="00C108DC" w:rsidRDefault="00ED029B" w:rsidP="00EA4FA8">
            <w:pPr>
              <w:spacing w:line="300" w:lineRule="exact"/>
              <w:rPr>
                <w:b/>
                <w:sz w:val="24"/>
              </w:rPr>
            </w:pPr>
            <w:r w:rsidRPr="00C108DC">
              <w:rPr>
                <w:rFonts w:hint="eastAsia"/>
                <w:b/>
                <w:sz w:val="24"/>
              </w:rPr>
              <w:t>ゲストティーチャー</w:t>
            </w:r>
          </w:p>
          <w:p w14:paraId="0A1EB5EE" w14:textId="77777777" w:rsidR="00A41948" w:rsidRPr="00C108DC" w:rsidRDefault="00ED029B" w:rsidP="00EA4FA8">
            <w:pPr>
              <w:spacing w:line="300" w:lineRule="exact"/>
              <w:ind w:firstLineChars="100" w:firstLine="240"/>
              <w:rPr>
                <w:sz w:val="24"/>
              </w:rPr>
            </w:pPr>
            <w:r w:rsidRPr="00C108DC">
              <w:rPr>
                <w:rFonts w:hint="eastAsia"/>
                <w:sz w:val="24"/>
              </w:rPr>
              <w:t>事前に登録等された保護者や地域の住民・一般市民に、特技を活かして幼稚園、小学校、中学校などで、講師として教えるボランティア講師制度。</w:t>
            </w:r>
          </w:p>
          <w:p w14:paraId="5B4901D2" w14:textId="77777777" w:rsidR="00EA4FA8" w:rsidRPr="00C108DC" w:rsidRDefault="00EA4FA8" w:rsidP="00EA4FA8">
            <w:pPr>
              <w:spacing w:line="300" w:lineRule="exact"/>
              <w:rPr>
                <w:b/>
                <w:sz w:val="24"/>
              </w:rPr>
            </w:pPr>
          </w:p>
          <w:p w14:paraId="2D72DD1D" w14:textId="1A50D3D3" w:rsidR="00EA4FA8" w:rsidRPr="00C108DC" w:rsidRDefault="00EA4FA8" w:rsidP="00EA4FA8">
            <w:pPr>
              <w:spacing w:line="300" w:lineRule="exact"/>
              <w:rPr>
                <w:b/>
                <w:sz w:val="24"/>
              </w:rPr>
            </w:pPr>
            <w:r w:rsidRPr="00C108DC">
              <w:rPr>
                <w:rFonts w:hint="eastAsia"/>
                <w:b/>
                <w:sz w:val="24"/>
              </w:rPr>
              <w:t>県警ホットライン</w:t>
            </w:r>
          </w:p>
          <w:p w14:paraId="29DAF828" w14:textId="4F3C59D4" w:rsidR="00EA4FA8" w:rsidRPr="00C108DC" w:rsidRDefault="00EA4FA8" w:rsidP="00EA4FA8">
            <w:pPr>
              <w:spacing w:line="300" w:lineRule="exact"/>
              <w:rPr>
                <w:sz w:val="24"/>
              </w:rPr>
            </w:pPr>
            <w:r w:rsidRPr="00C108DC">
              <w:rPr>
                <w:rFonts w:hint="eastAsia"/>
                <w:b/>
                <w:sz w:val="24"/>
              </w:rPr>
              <w:t xml:space="preserve">　</w:t>
            </w:r>
            <w:r w:rsidRPr="00C108DC">
              <w:rPr>
                <w:rFonts w:hint="eastAsia"/>
                <w:sz w:val="24"/>
              </w:rPr>
              <w:t>緊急時にいち早く警察へ通報するための学校と警察を結んだ緊急通報システム。</w:t>
            </w:r>
          </w:p>
          <w:p w14:paraId="47466263" w14:textId="67FC7608" w:rsidR="00E67F1B" w:rsidRPr="00C108DC" w:rsidRDefault="00E67F1B" w:rsidP="00EA4FA8">
            <w:pPr>
              <w:spacing w:line="300" w:lineRule="exact"/>
              <w:rPr>
                <w:sz w:val="24"/>
              </w:rPr>
            </w:pPr>
          </w:p>
        </w:tc>
      </w:tr>
      <w:tr w:rsidR="00EA4FA8" w:rsidRPr="00593F17" w14:paraId="294C6C58" w14:textId="77777777" w:rsidTr="00EA4FA8">
        <w:trPr>
          <w:trHeight w:val="1373"/>
        </w:trPr>
        <w:tc>
          <w:tcPr>
            <w:tcW w:w="817" w:type="dxa"/>
            <w:tcBorders>
              <w:top w:val="single" w:sz="4" w:space="0" w:color="auto"/>
            </w:tcBorders>
          </w:tcPr>
          <w:p w14:paraId="5D30B98C" w14:textId="34739AFB" w:rsidR="00EA4FA8" w:rsidRPr="00C801ED" w:rsidRDefault="00EA4FA8" w:rsidP="00EA4FA8">
            <w:pPr>
              <w:spacing w:line="300" w:lineRule="exact"/>
              <w:jc w:val="center"/>
              <w:rPr>
                <w:sz w:val="24"/>
              </w:rPr>
            </w:pPr>
            <w:r>
              <w:rPr>
                <w:rFonts w:hint="eastAsia"/>
                <w:sz w:val="24"/>
              </w:rPr>
              <w:t>１３</w:t>
            </w:r>
          </w:p>
        </w:tc>
        <w:tc>
          <w:tcPr>
            <w:tcW w:w="7885" w:type="dxa"/>
            <w:tcBorders>
              <w:top w:val="single" w:sz="4" w:space="0" w:color="auto"/>
            </w:tcBorders>
          </w:tcPr>
          <w:p w14:paraId="6BA68179" w14:textId="77777777" w:rsidR="00EA4FA8" w:rsidRPr="00C108DC" w:rsidRDefault="00EA4FA8" w:rsidP="00EA4FA8">
            <w:pPr>
              <w:spacing w:line="300" w:lineRule="exact"/>
              <w:rPr>
                <w:b/>
                <w:sz w:val="24"/>
              </w:rPr>
            </w:pPr>
            <w:r w:rsidRPr="00C108DC">
              <w:rPr>
                <w:rFonts w:hint="eastAsia"/>
                <w:b/>
                <w:sz w:val="24"/>
              </w:rPr>
              <w:t>連絡メールシステム</w:t>
            </w:r>
          </w:p>
          <w:p w14:paraId="6DC1EBE6" w14:textId="77777777" w:rsidR="00EA4FA8" w:rsidRPr="00C108DC" w:rsidRDefault="00EA4FA8" w:rsidP="00EA4FA8">
            <w:pPr>
              <w:spacing w:line="300" w:lineRule="exact"/>
              <w:ind w:firstLineChars="100" w:firstLine="240"/>
              <w:rPr>
                <w:sz w:val="24"/>
              </w:rPr>
            </w:pPr>
            <w:r w:rsidRPr="00C108DC">
              <w:rPr>
                <w:rFonts w:hint="eastAsia"/>
                <w:sz w:val="24"/>
              </w:rPr>
              <w:t>園児、児童、生徒の安全確保などを目的として、各小中学校園のパソコンから保護者の携帯電話などへ緊急連絡を行うシステム。</w:t>
            </w:r>
          </w:p>
          <w:p w14:paraId="314B1AB5" w14:textId="77777777" w:rsidR="00EA4FA8" w:rsidRPr="00C108DC" w:rsidRDefault="00EA4FA8" w:rsidP="00EA4FA8">
            <w:pPr>
              <w:spacing w:line="300" w:lineRule="exact"/>
              <w:ind w:firstLineChars="100" w:firstLine="241"/>
              <w:rPr>
                <w:b/>
                <w:sz w:val="24"/>
              </w:rPr>
            </w:pPr>
          </w:p>
        </w:tc>
      </w:tr>
      <w:tr w:rsidR="00ED029B" w:rsidRPr="00593F17" w14:paraId="2B0D47CC" w14:textId="77777777" w:rsidTr="00EA4FA8">
        <w:trPr>
          <w:trHeight w:val="1575"/>
        </w:trPr>
        <w:tc>
          <w:tcPr>
            <w:tcW w:w="817" w:type="dxa"/>
            <w:tcBorders>
              <w:bottom w:val="single" w:sz="4" w:space="0" w:color="auto"/>
            </w:tcBorders>
          </w:tcPr>
          <w:p w14:paraId="4152B340" w14:textId="7AA4139E" w:rsidR="00ED029B" w:rsidRDefault="003517DE" w:rsidP="00EA4FA8">
            <w:pPr>
              <w:spacing w:line="300" w:lineRule="exact"/>
              <w:jc w:val="center"/>
              <w:rPr>
                <w:sz w:val="24"/>
              </w:rPr>
            </w:pPr>
            <w:r>
              <w:rPr>
                <w:rFonts w:hint="eastAsia"/>
                <w:sz w:val="24"/>
              </w:rPr>
              <w:t>１４</w:t>
            </w:r>
          </w:p>
        </w:tc>
        <w:tc>
          <w:tcPr>
            <w:tcW w:w="7885" w:type="dxa"/>
            <w:tcBorders>
              <w:bottom w:val="single" w:sz="4" w:space="0" w:color="auto"/>
            </w:tcBorders>
          </w:tcPr>
          <w:p w14:paraId="427F2470" w14:textId="77777777" w:rsidR="00ED029B" w:rsidRPr="00C801ED" w:rsidRDefault="00ED029B" w:rsidP="00EA4FA8">
            <w:pPr>
              <w:spacing w:line="300" w:lineRule="exact"/>
              <w:rPr>
                <w:b/>
                <w:sz w:val="24"/>
              </w:rPr>
            </w:pPr>
            <w:r w:rsidRPr="00C801ED">
              <w:rPr>
                <w:rFonts w:hint="eastAsia"/>
                <w:b/>
                <w:sz w:val="24"/>
              </w:rPr>
              <w:t>構造耐震指標（</w:t>
            </w:r>
            <w:r w:rsidRPr="00C801ED">
              <w:rPr>
                <w:rFonts w:hint="eastAsia"/>
                <w:b/>
                <w:sz w:val="24"/>
              </w:rPr>
              <w:t xml:space="preserve"> </w:t>
            </w:r>
            <w:r w:rsidRPr="00DD5871">
              <w:rPr>
                <w:rFonts w:asciiTheme="minorEastAsia" w:hAnsiTheme="minorEastAsia" w:hint="eastAsia"/>
                <w:b/>
                <w:sz w:val="24"/>
              </w:rPr>
              <w:t>Is値　Seismic Index of Structure</w:t>
            </w:r>
            <w:r w:rsidRPr="00C801ED">
              <w:rPr>
                <w:rFonts w:hint="eastAsia"/>
                <w:b/>
                <w:sz w:val="24"/>
              </w:rPr>
              <w:t>）</w:t>
            </w:r>
          </w:p>
          <w:p w14:paraId="52986B7F" w14:textId="77777777" w:rsidR="00ED029B" w:rsidRDefault="00ED029B" w:rsidP="00EA4FA8">
            <w:pPr>
              <w:spacing w:line="240" w:lineRule="atLeast"/>
              <w:ind w:firstLineChars="100" w:firstLine="240"/>
              <w:rPr>
                <w:rFonts w:asciiTheme="minorEastAsia" w:hAnsiTheme="minorEastAsia"/>
                <w:sz w:val="24"/>
              </w:rPr>
            </w:pPr>
            <w:r w:rsidRPr="00C801ED">
              <w:rPr>
                <w:rFonts w:hint="eastAsia"/>
                <w:sz w:val="24"/>
              </w:rPr>
              <w:t>建物の耐震性能を表す指標で、値が大きければ大きいほど耐震性が高いと判断される。</w:t>
            </w:r>
            <w:r w:rsidRPr="00ED029B">
              <w:rPr>
                <w:rFonts w:asciiTheme="minorEastAsia" w:hAnsiTheme="minorEastAsia" w:hint="eastAsia"/>
                <w:sz w:val="24"/>
              </w:rPr>
              <w:t>Is値0.6以上で、地震に対する倒壊または崩壊の危険性は低いとされているが、学校は避難所になることから、文部科学省は学校の建物についてIs値0.7以上と定めている。</w:t>
            </w:r>
          </w:p>
          <w:p w14:paraId="1CB37146" w14:textId="22A5A871" w:rsidR="00E67F1B" w:rsidRPr="00FB7414" w:rsidRDefault="00E67F1B" w:rsidP="00EA4FA8">
            <w:pPr>
              <w:spacing w:line="240" w:lineRule="atLeast"/>
              <w:ind w:firstLineChars="100" w:firstLine="241"/>
              <w:rPr>
                <w:b/>
                <w:color w:val="FF0000"/>
                <w:sz w:val="24"/>
                <w:u w:val="single"/>
              </w:rPr>
            </w:pPr>
          </w:p>
        </w:tc>
      </w:tr>
      <w:tr w:rsidR="008E3F78" w:rsidRPr="00593F17" w14:paraId="32DDBFB1" w14:textId="77777777" w:rsidTr="00EA4FA8">
        <w:trPr>
          <w:trHeight w:val="1575"/>
        </w:trPr>
        <w:tc>
          <w:tcPr>
            <w:tcW w:w="817" w:type="dxa"/>
            <w:tcBorders>
              <w:bottom w:val="single" w:sz="4" w:space="0" w:color="auto"/>
            </w:tcBorders>
          </w:tcPr>
          <w:p w14:paraId="0E880ECC" w14:textId="764B3E6E" w:rsidR="008E3F78" w:rsidRDefault="008E3F78" w:rsidP="00EA4FA8">
            <w:pPr>
              <w:spacing w:line="300" w:lineRule="exact"/>
              <w:jc w:val="center"/>
              <w:rPr>
                <w:sz w:val="24"/>
              </w:rPr>
            </w:pPr>
            <w:r>
              <w:rPr>
                <w:rFonts w:hint="eastAsia"/>
                <w:sz w:val="24"/>
              </w:rPr>
              <w:t>１５</w:t>
            </w:r>
          </w:p>
        </w:tc>
        <w:tc>
          <w:tcPr>
            <w:tcW w:w="7885" w:type="dxa"/>
            <w:tcBorders>
              <w:bottom w:val="single" w:sz="4" w:space="0" w:color="auto"/>
            </w:tcBorders>
          </w:tcPr>
          <w:p w14:paraId="3ACF28EE" w14:textId="77777777" w:rsidR="008E3F78" w:rsidRPr="00E44A97" w:rsidRDefault="008E3F78" w:rsidP="00EA4FA8">
            <w:pPr>
              <w:spacing w:line="240" w:lineRule="atLeast"/>
              <w:ind w:left="482" w:hangingChars="200" w:hanging="482"/>
              <w:rPr>
                <w:b/>
                <w:sz w:val="24"/>
              </w:rPr>
            </w:pPr>
            <w:r w:rsidRPr="00E44A97">
              <w:rPr>
                <w:rFonts w:hint="eastAsia"/>
                <w:b/>
                <w:sz w:val="24"/>
              </w:rPr>
              <w:t>ライフステージ</w:t>
            </w:r>
          </w:p>
          <w:p w14:paraId="3862107F" w14:textId="77777777" w:rsidR="008E3F78" w:rsidRDefault="008E3F78" w:rsidP="00EA4FA8">
            <w:pPr>
              <w:spacing w:line="240" w:lineRule="atLeast"/>
              <w:ind w:left="1" w:firstLineChars="100" w:firstLine="240"/>
              <w:rPr>
                <w:rFonts w:ascii="Arial" w:hAnsi="Arial" w:cs="Arial"/>
                <w:sz w:val="24"/>
              </w:rPr>
            </w:pPr>
            <w:r w:rsidRPr="00B523B0">
              <w:rPr>
                <w:rFonts w:ascii="Arial" w:hAnsi="Arial" w:cs="Arial"/>
                <w:sz w:val="24"/>
              </w:rPr>
              <w:t>人間の一生における幼年期</w:t>
            </w:r>
            <w:r>
              <w:rPr>
                <w:rFonts w:ascii="Arial" w:hAnsi="Arial" w:cs="Arial" w:hint="eastAsia"/>
                <w:sz w:val="24"/>
              </w:rPr>
              <w:t>、</w:t>
            </w:r>
            <w:r w:rsidRPr="00B523B0">
              <w:rPr>
                <w:rFonts w:ascii="Arial" w:hAnsi="Arial" w:cs="Arial"/>
                <w:sz w:val="24"/>
              </w:rPr>
              <w:t>児童期</w:t>
            </w:r>
            <w:r>
              <w:rPr>
                <w:rFonts w:ascii="Arial" w:hAnsi="Arial" w:cs="Arial" w:hint="eastAsia"/>
                <w:sz w:val="24"/>
              </w:rPr>
              <w:t>、</w:t>
            </w:r>
            <w:r w:rsidRPr="00B523B0">
              <w:rPr>
                <w:rFonts w:ascii="Arial" w:hAnsi="Arial" w:cs="Arial"/>
                <w:sz w:val="24"/>
              </w:rPr>
              <w:t>青年期</w:t>
            </w:r>
            <w:r>
              <w:rPr>
                <w:rFonts w:ascii="Arial" w:hAnsi="Arial" w:cs="Arial" w:hint="eastAsia"/>
                <w:sz w:val="24"/>
              </w:rPr>
              <w:t>、</w:t>
            </w:r>
            <w:r w:rsidRPr="00B523B0">
              <w:rPr>
                <w:rFonts w:ascii="Arial" w:hAnsi="Arial" w:cs="Arial"/>
                <w:sz w:val="24"/>
              </w:rPr>
              <w:t>壮年期</w:t>
            </w:r>
            <w:r>
              <w:rPr>
                <w:rFonts w:ascii="Arial" w:hAnsi="Arial" w:cs="Arial" w:hint="eastAsia"/>
                <w:sz w:val="24"/>
              </w:rPr>
              <w:t>、</w:t>
            </w:r>
            <w:r w:rsidRPr="00B523B0">
              <w:rPr>
                <w:rFonts w:ascii="Arial" w:hAnsi="Arial" w:cs="Arial"/>
                <w:sz w:val="24"/>
              </w:rPr>
              <w:t>老年期などのそれぞれの段階</w:t>
            </w:r>
            <w:r>
              <w:rPr>
                <w:rFonts w:ascii="Arial" w:hAnsi="Arial" w:cs="Arial" w:hint="eastAsia"/>
                <w:sz w:val="24"/>
              </w:rPr>
              <w:t>を総称していう</w:t>
            </w:r>
            <w:r w:rsidRPr="00B523B0">
              <w:rPr>
                <w:rFonts w:ascii="Arial" w:hAnsi="Arial" w:cs="Arial"/>
                <w:sz w:val="24"/>
              </w:rPr>
              <w:t>。</w:t>
            </w:r>
          </w:p>
          <w:p w14:paraId="251FB067" w14:textId="77777777" w:rsidR="008E3F78" w:rsidRPr="00B523B0" w:rsidRDefault="008E3F78" w:rsidP="00EA4FA8">
            <w:pPr>
              <w:spacing w:line="240" w:lineRule="atLeast"/>
              <w:ind w:left="1" w:firstLineChars="100" w:firstLine="240"/>
              <w:rPr>
                <w:sz w:val="24"/>
              </w:rPr>
            </w:pPr>
          </w:p>
          <w:p w14:paraId="4BBF3835" w14:textId="77777777" w:rsidR="008E3F78" w:rsidRPr="00E44A97" w:rsidRDefault="008E3F78" w:rsidP="00EA4FA8">
            <w:pPr>
              <w:spacing w:line="240" w:lineRule="atLeast"/>
              <w:ind w:left="482" w:hangingChars="200" w:hanging="482"/>
              <w:rPr>
                <w:b/>
                <w:sz w:val="24"/>
              </w:rPr>
            </w:pPr>
            <w:r w:rsidRPr="00E44A97">
              <w:rPr>
                <w:rFonts w:hint="eastAsia"/>
                <w:b/>
                <w:sz w:val="24"/>
              </w:rPr>
              <w:t>チャレンジパスポート</w:t>
            </w:r>
          </w:p>
          <w:p w14:paraId="3C60C878" w14:textId="77777777" w:rsidR="008E3F78" w:rsidRDefault="008E3F78" w:rsidP="00EA4FA8">
            <w:pPr>
              <w:spacing w:line="240" w:lineRule="atLeast"/>
              <w:ind w:left="1" w:firstLineChars="100" w:firstLine="240"/>
              <w:rPr>
                <w:sz w:val="24"/>
              </w:rPr>
            </w:pPr>
            <w:r>
              <w:rPr>
                <w:rFonts w:hint="eastAsia"/>
                <w:sz w:val="24"/>
              </w:rPr>
              <w:t>小学生を対象に行う事業に参加した場合、小学校を通じて配布しているパスポートに押印していき、スタンプの多い児童に対し、毎年チャレンジ賞として記念品を贈り、事業への参加を促す。</w:t>
            </w:r>
          </w:p>
          <w:p w14:paraId="14AC58F7" w14:textId="76A27139" w:rsidR="00E67F1B" w:rsidRPr="008E3F78" w:rsidRDefault="00E67F1B" w:rsidP="00EA4FA8">
            <w:pPr>
              <w:spacing w:line="240" w:lineRule="atLeast"/>
              <w:ind w:left="1" w:firstLineChars="100" w:firstLine="240"/>
              <w:rPr>
                <w:sz w:val="24"/>
              </w:rPr>
            </w:pPr>
          </w:p>
        </w:tc>
      </w:tr>
      <w:tr w:rsidR="008E3F78" w:rsidRPr="00593F17" w14:paraId="2340475A" w14:textId="77777777" w:rsidTr="00EA4FA8">
        <w:trPr>
          <w:trHeight w:val="1575"/>
        </w:trPr>
        <w:tc>
          <w:tcPr>
            <w:tcW w:w="817" w:type="dxa"/>
            <w:tcBorders>
              <w:bottom w:val="single" w:sz="4" w:space="0" w:color="auto"/>
            </w:tcBorders>
          </w:tcPr>
          <w:p w14:paraId="262A1E96" w14:textId="72D5CA6D" w:rsidR="008E3F78" w:rsidRDefault="008E3F78" w:rsidP="00EA4FA8">
            <w:pPr>
              <w:spacing w:line="300" w:lineRule="exact"/>
              <w:jc w:val="center"/>
              <w:rPr>
                <w:sz w:val="24"/>
              </w:rPr>
            </w:pPr>
            <w:r>
              <w:rPr>
                <w:rFonts w:hint="eastAsia"/>
                <w:sz w:val="24"/>
              </w:rPr>
              <w:t>１８</w:t>
            </w:r>
          </w:p>
        </w:tc>
        <w:tc>
          <w:tcPr>
            <w:tcW w:w="7885" w:type="dxa"/>
            <w:tcBorders>
              <w:bottom w:val="single" w:sz="4" w:space="0" w:color="auto"/>
            </w:tcBorders>
          </w:tcPr>
          <w:p w14:paraId="775C7C14" w14:textId="77777777" w:rsidR="008E3F78" w:rsidRPr="00E44A97" w:rsidRDefault="008E3F78" w:rsidP="00EA4FA8">
            <w:pPr>
              <w:spacing w:line="240" w:lineRule="atLeast"/>
              <w:ind w:left="482" w:hangingChars="200" w:hanging="482"/>
              <w:rPr>
                <w:b/>
                <w:sz w:val="24"/>
              </w:rPr>
            </w:pPr>
            <w:r w:rsidRPr="00E44A97">
              <w:rPr>
                <w:rFonts w:hint="eastAsia"/>
                <w:b/>
                <w:sz w:val="24"/>
              </w:rPr>
              <w:t>館内整理日</w:t>
            </w:r>
          </w:p>
          <w:p w14:paraId="67F77B8F" w14:textId="77777777" w:rsidR="008E3F78" w:rsidRDefault="008E3F78" w:rsidP="00EA4FA8">
            <w:pPr>
              <w:spacing w:line="240" w:lineRule="atLeast"/>
              <w:ind w:left="1" w:firstLineChars="100" w:firstLine="240"/>
              <w:rPr>
                <w:sz w:val="24"/>
              </w:rPr>
            </w:pPr>
            <w:r>
              <w:rPr>
                <w:rFonts w:hint="eastAsia"/>
                <w:sz w:val="24"/>
              </w:rPr>
              <w:t>図書館の館内整理日として毎月末日に図書館を休館して行う。なお、利用者の利便性を向上させるため、平成２２年度から末日が休日もしくは休館日に当たるときは、直前の平日に変更して行なわれている。</w:t>
            </w:r>
          </w:p>
          <w:p w14:paraId="38E423DA" w14:textId="4FC730CF" w:rsidR="00E67F1B" w:rsidRPr="008E3F78" w:rsidRDefault="00E67F1B" w:rsidP="00EA4FA8">
            <w:pPr>
              <w:spacing w:line="240" w:lineRule="atLeast"/>
              <w:ind w:left="1" w:firstLineChars="100" w:firstLine="240"/>
              <w:rPr>
                <w:sz w:val="24"/>
              </w:rPr>
            </w:pPr>
          </w:p>
        </w:tc>
      </w:tr>
      <w:tr w:rsidR="008E3F78" w:rsidRPr="00593F17" w14:paraId="31B149EE" w14:textId="77777777" w:rsidTr="00EA4FA8">
        <w:trPr>
          <w:trHeight w:val="416"/>
        </w:trPr>
        <w:tc>
          <w:tcPr>
            <w:tcW w:w="817" w:type="dxa"/>
            <w:tcBorders>
              <w:bottom w:val="single" w:sz="4" w:space="0" w:color="auto"/>
            </w:tcBorders>
          </w:tcPr>
          <w:p w14:paraId="7CFB05CF" w14:textId="7D3C87C7" w:rsidR="008E3F78" w:rsidRDefault="00EA4FA8" w:rsidP="00EA4FA8">
            <w:pPr>
              <w:spacing w:line="300" w:lineRule="exact"/>
              <w:jc w:val="center"/>
              <w:rPr>
                <w:sz w:val="24"/>
              </w:rPr>
            </w:pPr>
            <w:r>
              <w:rPr>
                <w:rFonts w:hint="eastAsia"/>
                <w:sz w:val="24"/>
              </w:rPr>
              <w:lastRenderedPageBreak/>
              <w:t>１８</w:t>
            </w:r>
          </w:p>
        </w:tc>
        <w:tc>
          <w:tcPr>
            <w:tcW w:w="7885" w:type="dxa"/>
            <w:tcBorders>
              <w:bottom w:val="single" w:sz="4" w:space="0" w:color="auto"/>
            </w:tcBorders>
          </w:tcPr>
          <w:p w14:paraId="26DA6582" w14:textId="77777777" w:rsidR="008E3F78" w:rsidRPr="00E44A97" w:rsidRDefault="008E3F78" w:rsidP="00EA4FA8">
            <w:pPr>
              <w:spacing w:line="240" w:lineRule="atLeast"/>
              <w:ind w:left="482" w:hangingChars="200" w:hanging="482"/>
              <w:rPr>
                <w:b/>
                <w:sz w:val="24"/>
              </w:rPr>
            </w:pPr>
            <w:r w:rsidRPr="00E44A97">
              <w:rPr>
                <w:rFonts w:hint="eastAsia"/>
                <w:b/>
                <w:sz w:val="24"/>
              </w:rPr>
              <w:t>子どもの読書活動の推進に関する法律</w:t>
            </w:r>
          </w:p>
          <w:p w14:paraId="1C4C003B" w14:textId="77777777" w:rsidR="008E3F78" w:rsidRDefault="008E3F78" w:rsidP="00EA4FA8">
            <w:pPr>
              <w:spacing w:line="240" w:lineRule="atLeast"/>
              <w:ind w:firstLineChars="100" w:firstLine="240"/>
              <w:rPr>
                <w:sz w:val="24"/>
              </w:rPr>
            </w:pPr>
            <w:r>
              <w:rPr>
                <w:rFonts w:hint="eastAsia"/>
                <w:sz w:val="24"/>
              </w:rPr>
              <w:t>読書は、</w:t>
            </w:r>
            <w:r>
              <w:rPr>
                <w:sz w:val="24"/>
              </w:rPr>
              <w:t>子ども</w:t>
            </w:r>
            <w:r>
              <w:rPr>
                <w:rFonts w:hint="eastAsia"/>
                <w:sz w:val="24"/>
              </w:rPr>
              <w:t>が</w:t>
            </w:r>
            <w:r w:rsidRPr="004D4B1E">
              <w:rPr>
                <w:sz w:val="24"/>
              </w:rPr>
              <w:t>言葉を学び、感性を磨き、表現力を高め、創造力を豊かなものにし、人生をより深く生きる力を身に付けていく上で欠くことのできないものであることに</w:t>
            </w:r>
            <w:r w:rsidRPr="004D4B1E">
              <w:rPr>
                <w:rFonts w:hint="eastAsia"/>
                <w:sz w:val="24"/>
              </w:rPr>
              <w:t>鑑み</w:t>
            </w:r>
            <w:r w:rsidRPr="004D4B1E">
              <w:rPr>
                <w:sz w:val="24"/>
              </w:rPr>
              <w:t>、すべての子どもがあらゆる機会とあらゆる場所で自主的に読書活動を行えるような環境整備が積極的に推進</w:t>
            </w:r>
            <w:r>
              <w:rPr>
                <w:rFonts w:hint="eastAsia"/>
                <w:sz w:val="24"/>
              </w:rPr>
              <w:t>され</w:t>
            </w:r>
            <w:r w:rsidRPr="004D4B1E">
              <w:rPr>
                <w:rFonts w:hint="eastAsia"/>
                <w:sz w:val="24"/>
              </w:rPr>
              <w:t>、子</w:t>
            </w:r>
            <w:r w:rsidRPr="004D4B1E">
              <w:rPr>
                <w:sz w:val="24"/>
              </w:rPr>
              <w:t>どもの健やかな成長に資することを目的として、読書活動の推進に必要な事項を定め</w:t>
            </w:r>
            <w:r>
              <w:rPr>
                <w:rFonts w:hint="eastAsia"/>
                <w:sz w:val="24"/>
              </w:rPr>
              <w:t>た法律で、</w:t>
            </w:r>
            <w:r w:rsidRPr="004D4B1E">
              <w:rPr>
                <w:rFonts w:hint="eastAsia"/>
                <w:sz w:val="24"/>
              </w:rPr>
              <w:t>平成１３年に制定された。</w:t>
            </w:r>
          </w:p>
          <w:p w14:paraId="451AD6DA" w14:textId="16ED7071" w:rsidR="00E67F1B" w:rsidRPr="008E3F78" w:rsidRDefault="00E67F1B" w:rsidP="00EA4FA8">
            <w:pPr>
              <w:spacing w:line="240" w:lineRule="atLeast"/>
              <w:ind w:firstLineChars="100" w:firstLine="240"/>
              <w:rPr>
                <w:sz w:val="24"/>
              </w:rPr>
            </w:pPr>
          </w:p>
        </w:tc>
      </w:tr>
      <w:tr w:rsidR="008E3F78" w:rsidRPr="00593F17" w14:paraId="590D4249" w14:textId="77777777" w:rsidTr="00EA4FA8">
        <w:trPr>
          <w:trHeight w:val="1575"/>
        </w:trPr>
        <w:tc>
          <w:tcPr>
            <w:tcW w:w="817" w:type="dxa"/>
            <w:tcBorders>
              <w:bottom w:val="single" w:sz="4" w:space="0" w:color="auto"/>
            </w:tcBorders>
          </w:tcPr>
          <w:p w14:paraId="684FB4B0" w14:textId="70F72B66" w:rsidR="008E3F78" w:rsidRDefault="008E3F78" w:rsidP="00EA4FA8">
            <w:pPr>
              <w:spacing w:line="300" w:lineRule="exact"/>
              <w:jc w:val="center"/>
              <w:rPr>
                <w:sz w:val="24"/>
              </w:rPr>
            </w:pPr>
            <w:r>
              <w:rPr>
                <w:rFonts w:hint="eastAsia"/>
                <w:sz w:val="24"/>
              </w:rPr>
              <w:t>２０</w:t>
            </w:r>
          </w:p>
        </w:tc>
        <w:tc>
          <w:tcPr>
            <w:tcW w:w="7885" w:type="dxa"/>
            <w:tcBorders>
              <w:bottom w:val="single" w:sz="4" w:space="0" w:color="auto"/>
            </w:tcBorders>
          </w:tcPr>
          <w:p w14:paraId="7BB358C7" w14:textId="77777777" w:rsidR="008E3F78" w:rsidRPr="004564E3" w:rsidRDefault="008E3F78" w:rsidP="00EA4FA8">
            <w:pPr>
              <w:spacing w:line="240" w:lineRule="atLeast"/>
              <w:ind w:left="482" w:hangingChars="200" w:hanging="482"/>
              <w:rPr>
                <w:b/>
                <w:sz w:val="24"/>
              </w:rPr>
            </w:pPr>
            <w:r w:rsidRPr="004564E3">
              <w:rPr>
                <w:rFonts w:hint="eastAsia"/>
                <w:b/>
                <w:sz w:val="24"/>
              </w:rPr>
              <w:t>レクリエーションスポーツ</w:t>
            </w:r>
          </w:p>
          <w:p w14:paraId="2A61CF98" w14:textId="77777777" w:rsidR="008E3F78" w:rsidRDefault="008E3F78" w:rsidP="00EA4FA8">
            <w:pPr>
              <w:spacing w:line="240" w:lineRule="atLeast"/>
              <w:ind w:left="1" w:firstLineChars="100" w:firstLine="240"/>
              <w:rPr>
                <w:sz w:val="24"/>
              </w:rPr>
            </w:pPr>
            <w:r w:rsidRPr="004564E3">
              <w:rPr>
                <w:rFonts w:hint="eastAsia"/>
                <w:sz w:val="24"/>
              </w:rPr>
              <w:t>楽しみ</w:t>
            </w:r>
            <w:r>
              <w:rPr>
                <w:rFonts w:hint="eastAsia"/>
                <w:sz w:val="24"/>
              </w:rPr>
              <w:t>、健康、交流を求めて、主として自由な時間に行うスポーツ活動で</w:t>
            </w:r>
            <w:r w:rsidRPr="004564E3">
              <w:rPr>
                <w:rFonts w:hint="eastAsia"/>
                <w:sz w:val="24"/>
              </w:rPr>
              <w:t>、社会的活力を生むもの。（あそぼうる、ターゲットバードゴルフ、グランドゴルフ、ペタンクなど）</w:t>
            </w:r>
          </w:p>
          <w:p w14:paraId="0565B318" w14:textId="77777777" w:rsidR="008E3F78" w:rsidRPr="004564E3" w:rsidRDefault="008E3F78" w:rsidP="00EA4FA8">
            <w:pPr>
              <w:spacing w:line="240" w:lineRule="atLeast"/>
              <w:ind w:left="1" w:firstLineChars="100" w:firstLine="240"/>
              <w:rPr>
                <w:sz w:val="24"/>
              </w:rPr>
            </w:pPr>
          </w:p>
          <w:p w14:paraId="29944E07" w14:textId="77777777" w:rsidR="008E3F78" w:rsidRPr="004564E3" w:rsidRDefault="008E3F78" w:rsidP="00EA4FA8">
            <w:pPr>
              <w:spacing w:line="240" w:lineRule="atLeast"/>
              <w:ind w:left="482" w:hangingChars="200" w:hanging="482"/>
              <w:rPr>
                <w:b/>
                <w:sz w:val="24"/>
              </w:rPr>
            </w:pPr>
            <w:r w:rsidRPr="004564E3">
              <w:rPr>
                <w:rFonts w:hint="eastAsia"/>
                <w:b/>
                <w:sz w:val="24"/>
              </w:rPr>
              <w:t>スポーツクラブ２１</w:t>
            </w:r>
          </w:p>
          <w:p w14:paraId="50093EAD" w14:textId="77777777" w:rsidR="008E3F78" w:rsidRDefault="008E3F78" w:rsidP="00EA4FA8">
            <w:pPr>
              <w:spacing w:line="240" w:lineRule="atLeast"/>
              <w:ind w:firstLineChars="100" w:firstLine="240"/>
              <w:rPr>
                <w:sz w:val="24"/>
              </w:rPr>
            </w:pPr>
            <w:r w:rsidRPr="004564E3">
              <w:rPr>
                <w:rFonts w:hint="eastAsia"/>
                <w:sz w:val="24"/>
              </w:rPr>
              <w:t>国が推奨する総合型地域スポーツクラブの兵庫県版</w:t>
            </w:r>
            <w:r>
              <w:rPr>
                <w:rFonts w:hint="eastAsia"/>
                <w:sz w:val="24"/>
              </w:rPr>
              <w:t>で</w:t>
            </w:r>
            <w:r w:rsidRPr="004564E3">
              <w:rPr>
                <w:rFonts w:hint="eastAsia"/>
                <w:sz w:val="24"/>
              </w:rPr>
              <w:t>、</w:t>
            </w:r>
            <w:r w:rsidRPr="004564E3">
              <w:rPr>
                <w:rFonts w:hint="eastAsia"/>
                <w:sz w:val="24"/>
              </w:rPr>
              <w:t>CSR</w:t>
            </w:r>
            <w:r w:rsidRPr="004564E3">
              <w:rPr>
                <w:rFonts w:hint="eastAsia"/>
                <w:sz w:val="24"/>
              </w:rPr>
              <w:t>（文化・スポーツ・レクリエーション）事業のひとつ。県内８２７の全小学校区で発足し、活動している。</w:t>
            </w:r>
          </w:p>
          <w:p w14:paraId="0DB64D97" w14:textId="77777777" w:rsidR="008E3F78" w:rsidRDefault="008E3F78" w:rsidP="00EA4FA8">
            <w:pPr>
              <w:spacing w:line="240" w:lineRule="atLeast"/>
              <w:rPr>
                <w:sz w:val="24"/>
              </w:rPr>
            </w:pPr>
          </w:p>
          <w:p w14:paraId="688DD2D0" w14:textId="77777777" w:rsidR="008E3F78" w:rsidRPr="004564E3" w:rsidRDefault="008E3F78" w:rsidP="00EA4FA8">
            <w:pPr>
              <w:rPr>
                <w:rFonts w:ascii="ＭＳ 明朝" w:hAnsi="ＭＳ 明朝"/>
                <w:b/>
                <w:sz w:val="24"/>
              </w:rPr>
            </w:pPr>
            <w:r w:rsidRPr="004564E3">
              <w:rPr>
                <w:rFonts w:ascii="ＭＳ 明朝" w:hAnsi="ＭＳ 明朝" w:hint="eastAsia"/>
                <w:b/>
                <w:sz w:val="24"/>
              </w:rPr>
              <w:t>同和問題</w:t>
            </w:r>
          </w:p>
          <w:p w14:paraId="059F98B5" w14:textId="77777777" w:rsidR="008E3F78" w:rsidRDefault="008E3F78" w:rsidP="00EA4FA8">
            <w:pPr>
              <w:spacing w:line="240" w:lineRule="atLeast"/>
              <w:ind w:firstLineChars="100" w:firstLine="240"/>
              <w:rPr>
                <w:rFonts w:ascii="ＭＳ 明朝" w:hAnsi="ＭＳ 明朝"/>
                <w:sz w:val="24"/>
              </w:rPr>
            </w:pPr>
            <w:r w:rsidRPr="00063C30">
              <w:rPr>
                <w:rFonts w:ascii="ＭＳ 明朝" w:hAnsi="ＭＳ 明朝"/>
                <w:sz w:val="24"/>
              </w:rPr>
              <w:t>同和問題とは</w:t>
            </w:r>
            <w:r>
              <w:rPr>
                <w:rFonts w:ascii="ＭＳ 明朝" w:hAnsi="ＭＳ 明朝" w:hint="eastAsia"/>
                <w:sz w:val="24"/>
              </w:rPr>
              <w:t>、</w:t>
            </w:r>
            <w:r w:rsidRPr="00063C30">
              <w:rPr>
                <w:rFonts w:ascii="ＭＳ 明朝" w:hAnsi="ＭＳ 明朝"/>
                <w:sz w:val="24"/>
              </w:rPr>
              <w:t>日本社会の歴史的発展の過程で形づくられた身分階層構造に基づく差別により</w:t>
            </w:r>
            <w:r>
              <w:rPr>
                <w:rFonts w:ascii="ＭＳ 明朝" w:hAnsi="ＭＳ 明朝" w:hint="eastAsia"/>
                <w:sz w:val="24"/>
              </w:rPr>
              <w:t>、</w:t>
            </w:r>
            <w:r w:rsidRPr="00063C30">
              <w:rPr>
                <w:rFonts w:ascii="ＭＳ 明朝" w:hAnsi="ＭＳ 明朝"/>
                <w:sz w:val="24"/>
              </w:rPr>
              <w:t>日本国民の一部の人々が長い間</w:t>
            </w:r>
            <w:r>
              <w:rPr>
                <w:rFonts w:ascii="ＭＳ 明朝" w:hAnsi="ＭＳ 明朝" w:hint="eastAsia"/>
                <w:sz w:val="24"/>
              </w:rPr>
              <w:t>、</w:t>
            </w:r>
            <w:r w:rsidRPr="00063C30">
              <w:rPr>
                <w:rFonts w:ascii="ＭＳ 明朝" w:hAnsi="ＭＳ 明朝"/>
                <w:sz w:val="24"/>
              </w:rPr>
              <w:t>経済的</w:t>
            </w:r>
            <w:r>
              <w:rPr>
                <w:rFonts w:ascii="ＭＳ 明朝" w:hAnsi="ＭＳ 明朝" w:hint="eastAsia"/>
                <w:sz w:val="24"/>
              </w:rPr>
              <w:t>、</w:t>
            </w:r>
            <w:r w:rsidRPr="00063C30">
              <w:rPr>
                <w:rFonts w:ascii="ＭＳ 明朝" w:hAnsi="ＭＳ 明朝"/>
                <w:sz w:val="24"/>
              </w:rPr>
              <w:t>社会的</w:t>
            </w:r>
            <w:r>
              <w:rPr>
                <w:rFonts w:ascii="ＭＳ 明朝" w:hAnsi="ＭＳ 明朝" w:hint="eastAsia"/>
                <w:sz w:val="24"/>
              </w:rPr>
              <w:t>、</w:t>
            </w:r>
            <w:r w:rsidRPr="00063C30">
              <w:rPr>
                <w:rFonts w:ascii="ＭＳ 明朝" w:hAnsi="ＭＳ 明朝"/>
                <w:sz w:val="24"/>
              </w:rPr>
              <w:t>文化的に低位の状態を強いられ</w:t>
            </w:r>
            <w:r>
              <w:rPr>
                <w:rFonts w:ascii="ＭＳ 明朝" w:hAnsi="ＭＳ 明朝" w:hint="eastAsia"/>
                <w:sz w:val="24"/>
              </w:rPr>
              <w:t>、</w:t>
            </w:r>
            <w:r w:rsidRPr="00063C30">
              <w:rPr>
                <w:rFonts w:ascii="ＭＳ 明朝" w:hAnsi="ＭＳ 明朝"/>
                <w:sz w:val="24"/>
              </w:rPr>
              <w:t>今なお結婚を妨げられたり</w:t>
            </w:r>
            <w:r>
              <w:rPr>
                <w:rFonts w:ascii="ＭＳ 明朝" w:hAnsi="ＭＳ 明朝" w:hint="eastAsia"/>
                <w:sz w:val="24"/>
              </w:rPr>
              <w:t>、</w:t>
            </w:r>
            <w:r w:rsidRPr="00063C30">
              <w:rPr>
                <w:rFonts w:ascii="ＭＳ 明朝" w:hAnsi="ＭＳ 明朝"/>
                <w:sz w:val="24"/>
              </w:rPr>
              <w:t>就職で不公平に扱われたり</w:t>
            </w:r>
            <w:r>
              <w:rPr>
                <w:rFonts w:ascii="ＭＳ 明朝" w:hAnsi="ＭＳ 明朝" w:hint="eastAsia"/>
                <w:sz w:val="24"/>
              </w:rPr>
              <w:t>、</w:t>
            </w:r>
            <w:r w:rsidRPr="00063C30">
              <w:rPr>
                <w:rFonts w:ascii="ＭＳ 明朝" w:hAnsi="ＭＳ 明朝"/>
                <w:sz w:val="24"/>
              </w:rPr>
              <w:t>日常生活の</w:t>
            </w:r>
            <w:r>
              <w:rPr>
                <w:rFonts w:ascii="ＭＳ 明朝" w:hAnsi="ＭＳ 明朝"/>
                <w:sz w:val="24"/>
              </w:rPr>
              <w:t>上でいろいろな差別を受けるなどの我が国固有の重大な人権問題で</w:t>
            </w:r>
            <w:r>
              <w:rPr>
                <w:rFonts w:ascii="ＭＳ 明朝" w:hAnsi="ＭＳ 明朝" w:hint="eastAsia"/>
                <w:sz w:val="24"/>
              </w:rPr>
              <w:t>ある。</w:t>
            </w:r>
          </w:p>
          <w:p w14:paraId="56B214D2" w14:textId="77777777" w:rsidR="00E67F1B" w:rsidRDefault="00E67F1B" w:rsidP="00EA4FA8">
            <w:pPr>
              <w:spacing w:line="240" w:lineRule="atLeast"/>
              <w:ind w:firstLineChars="100" w:firstLine="240"/>
              <w:rPr>
                <w:rFonts w:ascii="ＭＳ 明朝" w:hAnsi="ＭＳ 明朝"/>
                <w:sz w:val="24"/>
              </w:rPr>
            </w:pPr>
          </w:p>
          <w:p w14:paraId="32681557" w14:textId="77777777" w:rsidR="00E67F1B" w:rsidRPr="004564E3" w:rsidRDefault="00E67F1B" w:rsidP="00EA4FA8">
            <w:pPr>
              <w:rPr>
                <w:b/>
                <w:sz w:val="24"/>
              </w:rPr>
            </w:pPr>
            <w:r w:rsidRPr="004564E3">
              <w:rPr>
                <w:rFonts w:hint="eastAsia"/>
                <w:b/>
                <w:sz w:val="24"/>
              </w:rPr>
              <w:t>人権課題</w:t>
            </w:r>
          </w:p>
          <w:p w14:paraId="5E077635" w14:textId="77777777" w:rsidR="00E67F1B" w:rsidRDefault="00E67F1B" w:rsidP="00EA4FA8">
            <w:pPr>
              <w:rPr>
                <w:sz w:val="24"/>
              </w:rPr>
            </w:pPr>
            <w:r w:rsidRPr="004564E3">
              <w:rPr>
                <w:rFonts w:hint="eastAsia"/>
                <w:sz w:val="24"/>
              </w:rPr>
              <w:t xml:space="preserve">　現在、主な人権課題として</w:t>
            </w:r>
            <w:r>
              <w:rPr>
                <w:rFonts w:hint="eastAsia"/>
                <w:sz w:val="24"/>
              </w:rPr>
              <w:t>１６</w:t>
            </w:r>
            <w:r w:rsidRPr="004564E3">
              <w:rPr>
                <w:rFonts w:hint="eastAsia"/>
                <w:sz w:val="24"/>
              </w:rPr>
              <w:t>の課題がある。女性、子ども、高齢者、障害のある人、同和問題、アイヌの人々、外国人、</w:t>
            </w:r>
            <w:r w:rsidRPr="004564E3">
              <w:rPr>
                <w:rFonts w:hint="eastAsia"/>
                <w:sz w:val="24"/>
              </w:rPr>
              <w:t>HIV</w:t>
            </w:r>
            <w:r w:rsidRPr="004564E3">
              <w:rPr>
                <w:rFonts w:hint="eastAsia"/>
                <w:sz w:val="24"/>
              </w:rPr>
              <w:t>感染者・ハンセン病患者</w:t>
            </w:r>
            <w:r>
              <w:rPr>
                <w:rFonts w:hint="eastAsia"/>
                <w:sz w:val="24"/>
              </w:rPr>
              <w:t>など</w:t>
            </w:r>
            <w:r w:rsidRPr="004564E3">
              <w:rPr>
                <w:rFonts w:hint="eastAsia"/>
                <w:sz w:val="24"/>
              </w:rPr>
              <w:t>、刑を終えて出所した人、犯罪被害者</w:t>
            </w:r>
            <w:r>
              <w:rPr>
                <w:rFonts w:hint="eastAsia"/>
                <w:sz w:val="24"/>
              </w:rPr>
              <w:t>など</w:t>
            </w:r>
            <w:r w:rsidRPr="004564E3">
              <w:rPr>
                <w:rFonts w:hint="eastAsia"/>
                <w:sz w:val="24"/>
              </w:rPr>
              <w:t>、インターネットによる人権侵害</w:t>
            </w:r>
            <w:r>
              <w:rPr>
                <w:rFonts w:hint="eastAsia"/>
                <w:sz w:val="24"/>
              </w:rPr>
              <w:t>、ホームレス、性的指向、性同一性障害者、</w:t>
            </w:r>
            <w:r w:rsidRPr="004564E3">
              <w:rPr>
                <w:rFonts w:hint="eastAsia"/>
                <w:sz w:val="24"/>
              </w:rPr>
              <w:t>北朝鮮当局によって拉致</w:t>
            </w:r>
            <w:r>
              <w:rPr>
                <w:rFonts w:hint="eastAsia"/>
                <w:sz w:val="24"/>
              </w:rPr>
              <w:t>された被害者など、人身取引であり、今後も現代社会の人権課題の増加が</w:t>
            </w:r>
            <w:r w:rsidRPr="004564E3">
              <w:rPr>
                <w:rFonts w:hint="eastAsia"/>
                <w:sz w:val="24"/>
              </w:rPr>
              <w:t>考えられる。</w:t>
            </w:r>
          </w:p>
          <w:p w14:paraId="5F4EB3A8" w14:textId="77777777" w:rsidR="00E67F1B" w:rsidRPr="004564E3" w:rsidRDefault="00E67F1B" w:rsidP="00EA4FA8">
            <w:pPr>
              <w:rPr>
                <w:sz w:val="24"/>
              </w:rPr>
            </w:pPr>
          </w:p>
          <w:p w14:paraId="694F1D27" w14:textId="77777777" w:rsidR="00E67F1B" w:rsidRPr="00E44A97" w:rsidRDefault="00E67F1B" w:rsidP="00EA4FA8">
            <w:pPr>
              <w:spacing w:line="240" w:lineRule="atLeast"/>
              <w:ind w:left="482" w:hangingChars="200" w:hanging="482"/>
              <w:rPr>
                <w:b/>
                <w:sz w:val="24"/>
              </w:rPr>
            </w:pPr>
            <w:r w:rsidRPr="00E44A97">
              <w:rPr>
                <w:rFonts w:hint="eastAsia"/>
                <w:b/>
                <w:sz w:val="24"/>
              </w:rPr>
              <w:t>社会教育施設</w:t>
            </w:r>
          </w:p>
          <w:p w14:paraId="54D3B680" w14:textId="2AB1A4C3" w:rsidR="00E67F1B" w:rsidRPr="00E67F1B" w:rsidRDefault="00F155ED" w:rsidP="00EA4FA8">
            <w:pPr>
              <w:spacing w:line="240" w:lineRule="atLeast"/>
              <w:ind w:firstLineChars="100" w:firstLine="210"/>
              <w:rPr>
                <w:rFonts w:ascii="ＭＳ 明朝" w:hAnsi="ＭＳ 明朝"/>
                <w:sz w:val="24"/>
              </w:rPr>
            </w:pPr>
            <w:hyperlink r:id="rId11" w:tooltip="家庭" w:history="1">
              <w:r w:rsidR="00E67F1B" w:rsidRPr="00727318">
                <w:rPr>
                  <w:rStyle w:val="aa"/>
                  <w:rFonts w:ascii="ＭＳ 明朝" w:hAnsi="ＭＳ 明朝" w:hint="eastAsia"/>
                  <w:color w:val="auto"/>
                  <w:sz w:val="24"/>
                  <w:u w:val="none"/>
                </w:rPr>
                <w:t>家庭</w:t>
              </w:r>
            </w:hyperlink>
            <w:r w:rsidR="00E67F1B" w:rsidRPr="00727318">
              <w:rPr>
                <w:rFonts w:ascii="ＭＳ 明朝" w:hAnsi="ＭＳ 明朝" w:hint="eastAsia"/>
                <w:sz w:val="24"/>
              </w:rPr>
              <w:t>や</w:t>
            </w:r>
            <w:hyperlink r:id="rId12" w:tooltip="学校" w:history="1">
              <w:r w:rsidR="00E67F1B" w:rsidRPr="00727318">
                <w:rPr>
                  <w:rStyle w:val="aa"/>
                  <w:rFonts w:ascii="ＭＳ 明朝" w:hAnsi="ＭＳ 明朝" w:hint="eastAsia"/>
                  <w:color w:val="auto"/>
                  <w:sz w:val="24"/>
                  <w:u w:val="none"/>
                </w:rPr>
                <w:t>学校</w:t>
              </w:r>
            </w:hyperlink>
            <w:r w:rsidR="00E67F1B" w:rsidRPr="00727318">
              <w:rPr>
                <w:rFonts w:ascii="ＭＳ 明朝" w:hAnsi="ＭＳ 明朝" w:hint="eastAsia"/>
                <w:sz w:val="24"/>
              </w:rPr>
              <w:t>の外で、</w:t>
            </w:r>
            <w:hyperlink r:id="rId13" w:tooltip="児童" w:history="1">
              <w:r w:rsidR="00E67F1B" w:rsidRPr="00727318">
                <w:rPr>
                  <w:rStyle w:val="aa"/>
                  <w:rFonts w:ascii="ＭＳ 明朝" w:hAnsi="ＭＳ 明朝" w:hint="eastAsia"/>
                  <w:color w:val="auto"/>
                  <w:sz w:val="24"/>
                  <w:u w:val="none"/>
                </w:rPr>
                <w:t>児童</w:t>
              </w:r>
            </w:hyperlink>
            <w:r w:rsidR="00E67F1B" w:rsidRPr="00727318">
              <w:rPr>
                <w:rFonts w:ascii="ＭＳ 明朝" w:hAnsi="ＭＳ 明朝" w:hint="eastAsia"/>
                <w:sz w:val="24"/>
              </w:rPr>
              <w:t>から</w:t>
            </w:r>
            <w:hyperlink r:id="rId14" w:tooltip="高齢者" w:history="1">
              <w:r w:rsidR="00E67F1B" w:rsidRPr="00727318">
                <w:rPr>
                  <w:rStyle w:val="aa"/>
                  <w:rFonts w:ascii="ＭＳ 明朝" w:hAnsi="ＭＳ 明朝" w:hint="eastAsia"/>
                  <w:color w:val="auto"/>
                  <w:sz w:val="24"/>
                  <w:u w:val="none"/>
                </w:rPr>
                <w:t>高齢者</w:t>
              </w:r>
            </w:hyperlink>
            <w:r w:rsidR="00E67F1B" w:rsidRPr="00727318">
              <w:rPr>
                <w:rFonts w:ascii="ＭＳ 明朝" w:hAnsi="ＭＳ 明朝" w:hint="eastAsia"/>
                <w:sz w:val="24"/>
              </w:rPr>
              <w:t>に至るまですべての年齢の人が、</w:t>
            </w:r>
            <w:hyperlink r:id="rId15" w:tooltip="学習" w:history="1">
              <w:r w:rsidR="00E67F1B" w:rsidRPr="00727318">
                <w:rPr>
                  <w:rStyle w:val="aa"/>
                  <w:rFonts w:ascii="ＭＳ 明朝" w:hAnsi="ＭＳ 明朝" w:hint="eastAsia"/>
                  <w:color w:val="auto"/>
                  <w:sz w:val="24"/>
                  <w:u w:val="none"/>
                </w:rPr>
                <w:t>学習</w:t>
              </w:r>
            </w:hyperlink>
            <w:r w:rsidR="00E67F1B" w:rsidRPr="00727318">
              <w:rPr>
                <w:rFonts w:ascii="ＭＳ 明朝" w:hAnsi="ＭＳ 明朝" w:hint="eastAsia"/>
                <w:sz w:val="24"/>
              </w:rPr>
              <w:t>や研修、</w:t>
            </w:r>
            <w:hyperlink r:id="rId16" w:tooltip="スポーツ" w:history="1">
              <w:r w:rsidR="00E67F1B" w:rsidRPr="00727318">
                <w:rPr>
                  <w:rStyle w:val="aa"/>
                  <w:rFonts w:ascii="ＭＳ 明朝" w:hAnsi="ＭＳ 明朝" w:hint="eastAsia"/>
                  <w:color w:val="auto"/>
                  <w:sz w:val="24"/>
                  <w:u w:val="none"/>
                </w:rPr>
                <w:t>スポーツ</w:t>
              </w:r>
            </w:hyperlink>
            <w:r w:rsidR="00E67F1B" w:rsidRPr="00727318">
              <w:rPr>
                <w:rFonts w:ascii="ＭＳ 明朝" w:hAnsi="ＭＳ 明朝" w:hint="eastAsia"/>
                <w:sz w:val="24"/>
              </w:rPr>
              <w:t>や趣味に興じたり楽しむ機会に接することができる</w:t>
            </w:r>
            <w:hyperlink r:id="rId17" w:tooltip="生涯学習" w:history="1">
              <w:r w:rsidR="00E67F1B" w:rsidRPr="00727318">
                <w:rPr>
                  <w:rStyle w:val="aa"/>
                  <w:rFonts w:ascii="ＭＳ 明朝" w:hAnsi="ＭＳ 明朝" w:hint="eastAsia"/>
                  <w:color w:val="auto"/>
                  <w:sz w:val="24"/>
                  <w:u w:val="none"/>
                </w:rPr>
                <w:t>生涯学習</w:t>
              </w:r>
            </w:hyperlink>
            <w:r w:rsidR="00E67F1B" w:rsidRPr="00727318">
              <w:rPr>
                <w:rFonts w:ascii="ＭＳ 明朝" w:hAnsi="ＭＳ 明朝" w:hint="eastAsia"/>
                <w:sz w:val="24"/>
              </w:rPr>
              <w:t>のための施設をい</w:t>
            </w:r>
            <w:r w:rsidR="00E67F1B">
              <w:rPr>
                <w:rFonts w:ascii="ＭＳ 明朝" w:hAnsi="ＭＳ 明朝" w:hint="eastAsia"/>
                <w:sz w:val="24"/>
              </w:rPr>
              <w:t>う</w:t>
            </w:r>
            <w:r w:rsidR="00E67F1B" w:rsidRPr="00B523B0">
              <w:rPr>
                <w:rFonts w:ascii="ＭＳ 明朝" w:hAnsi="ＭＳ 明朝" w:hint="eastAsia"/>
                <w:sz w:val="24"/>
              </w:rPr>
              <w:t>。（図書館、博物館、公民館、体育館など）</w:t>
            </w:r>
          </w:p>
        </w:tc>
      </w:tr>
      <w:tr w:rsidR="00E67F1B" w:rsidRPr="00593F17" w14:paraId="2D34B289" w14:textId="77777777" w:rsidTr="00EA4FA8">
        <w:trPr>
          <w:trHeight w:val="1575"/>
        </w:trPr>
        <w:tc>
          <w:tcPr>
            <w:tcW w:w="817" w:type="dxa"/>
            <w:tcBorders>
              <w:bottom w:val="single" w:sz="4" w:space="0" w:color="auto"/>
            </w:tcBorders>
          </w:tcPr>
          <w:p w14:paraId="43FEFA08" w14:textId="1FF074BB" w:rsidR="00E67F1B" w:rsidRDefault="00E67F1B" w:rsidP="00EA4FA8">
            <w:pPr>
              <w:spacing w:line="300" w:lineRule="exact"/>
              <w:jc w:val="center"/>
              <w:rPr>
                <w:sz w:val="24"/>
              </w:rPr>
            </w:pPr>
            <w:r>
              <w:rPr>
                <w:rFonts w:hint="eastAsia"/>
                <w:sz w:val="24"/>
              </w:rPr>
              <w:lastRenderedPageBreak/>
              <w:t>２１</w:t>
            </w:r>
          </w:p>
        </w:tc>
        <w:tc>
          <w:tcPr>
            <w:tcW w:w="7885" w:type="dxa"/>
            <w:tcBorders>
              <w:bottom w:val="single" w:sz="4" w:space="0" w:color="auto"/>
            </w:tcBorders>
          </w:tcPr>
          <w:p w14:paraId="24AF3E4E" w14:textId="77777777" w:rsidR="00E67F1B" w:rsidRPr="00A23DBE" w:rsidRDefault="00E67F1B" w:rsidP="00EA4FA8">
            <w:pPr>
              <w:spacing w:line="240" w:lineRule="atLeast"/>
              <w:ind w:left="482" w:hangingChars="200" w:hanging="482"/>
              <w:rPr>
                <w:b/>
                <w:sz w:val="24"/>
              </w:rPr>
            </w:pPr>
            <w:r w:rsidRPr="00A23DBE">
              <w:rPr>
                <w:rFonts w:hint="eastAsia"/>
                <w:b/>
                <w:sz w:val="24"/>
              </w:rPr>
              <w:t>指定管理者</w:t>
            </w:r>
          </w:p>
          <w:p w14:paraId="71F60861" w14:textId="77777777" w:rsidR="00E67F1B" w:rsidRPr="00A23DBE" w:rsidRDefault="00E67F1B" w:rsidP="00EA4FA8">
            <w:pPr>
              <w:spacing w:line="240" w:lineRule="atLeast"/>
              <w:ind w:firstLineChars="100" w:firstLine="240"/>
              <w:rPr>
                <w:sz w:val="24"/>
              </w:rPr>
            </w:pPr>
            <w:r w:rsidRPr="00A23DBE">
              <w:rPr>
                <w:rStyle w:val="inner-text1"/>
                <w:rFonts w:ascii="ＭＳ 明朝" w:hAnsi="ＭＳ 明朝" w:hint="eastAsia"/>
                <w:sz w:val="24"/>
              </w:rPr>
              <w:t>自治体が住民の福祉増進を目的として設置した施設を、民間事業者・団体などを指定して管理運営させる制度。</w:t>
            </w:r>
          </w:p>
          <w:p w14:paraId="27CAE15F" w14:textId="77777777" w:rsidR="00E67F1B" w:rsidRPr="00A23DBE" w:rsidRDefault="00E67F1B" w:rsidP="00EA4FA8">
            <w:pPr>
              <w:spacing w:line="240" w:lineRule="atLeast"/>
              <w:rPr>
                <w:b/>
                <w:sz w:val="24"/>
              </w:rPr>
            </w:pPr>
          </w:p>
        </w:tc>
      </w:tr>
      <w:tr w:rsidR="00A41948" w:rsidRPr="00593F17" w14:paraId="4EBDD152" w14:textId="77777777" w:rsidTr="00EA4FA8">
        <w:trPr>
          <w:trHeight w:val="1575"/>
        </w:trPr>
        <w:tc>
          <w:tcPr>
            <w:tcW w:w="817" w:type="dxa"/>
            <w:tcBorders>
              <w:bottom w:val="single" w:sz="4" w:space="0" w:color="auto"/>
            </w:tcBorders>
          </w:tcPr>
          <w:p w14:paraId="5E26453A" w14:textId="6083532B" w:rsidR="00A41948" w:rsidRPr="00C801ED" w:rsidRDefault="00C44CB9" w:rsidP="00EA4FA8">
            <w:pPr>
              <w:spacing w:line="300" w:lineRule="exact"/>
              <w:jc w:val="center"/>
              <w:rPr>
                <w:sz w:val="24"/>
              </w:rPr>
            </w:pPr>
            <w:r>
              <w:rPr>
                <w:rFonts w:hint="eastAsia"/>
                <w:sz w:val="24"/>
              </w:rPr>
              <w:t>２６</w:t>
            </w:r>
          </w:p>
        </w:tc>
        <w:tc>
          <w:tcPr>
            <w:tcW w:w="7885" w:type="dxa"/>
            <w:tcBorders>
              <w:bottom w:val="single" w:sz="4" w:space="0" w:color="auto"/>
            </w:tcBorders>
          </w:tcPr>
          <w:p w14:paraId="25500317" w14:textId="77777777" w:rsidR="00A41948" w:rsidRPr="00A23DBE" w:rsidRDefault="00A41948" w:rsidP="00EA4FA8">
            <w:pPr>
              <w:spacing w:line="240" w:lineRule="atLeast"/>
              <w:rPr>
                <w:b/>
                <w:sz w:val="24"/>
              </w:rPr>
            </w:pPr>
            <w:r w:rsidRPr="00A23DBE">
              <w:rPr>
                <w:b/>
                <w:sz w:val="24"/>
              </w:rPr>
              <w:t>アクティブ・ラーニング</w:t>
            </w:r>
          </w:p>
          <w:p w14:paraId="6BDCA7A0" w14:textId="77777777" w:rsidR="003517DE" w:rsidRPr="00A23DBE" w:rsidRDefault="00A41948" w:rsidP="00EA4FA8">
            <w:pPr>
              <w:spacing w:line="240" w:lineRule="atLeast"/>
              <w:rPr>
                <w:sz w:val="24"/>
              </w:rPr>
            </w:pPr>
            <w:r w:rsidRPr="00A23DBE">
              <w:rPr>
                <w:sz w:val="24"/>
              </w:rPr>
              <w:t xml:space="preserve">　教員による一方的な講義形式の教育とは異なり、児童生徒が主体的で協働的な学習。発見学習、問題解決学習、体験学習、調査学習などが含まれるが､教室内でのグループ・ディスカッション、ディベート、グループ・ワークなども有効なアクティブ・ラーニングの方法。</w:t>
            </w:r>
          </w:p>
          <w:p w14:paraId="2595EB89" w14:textId="77777777" w:rsidR="003517DE" w:rsidRPr="00A23DBE" w:rsidRDefault="003517DE" w:rsidP="00EA4FA8">
            <w:pPr>
              <w:spacing w:line="240" w:lineRule="atLeast"/>
              <w:rPr>
                <w:sz w:val="24"/>
              </w:rPr>
            </w:pPr>
          </w:p>
          <w:p w14:paraId="38F22806" w14:textId="0B17A808" w:rsidR="003517DE" w:rsidRPr="00A23DBE" w:rsidRDefault="003517DE" w:rsidP="00EA4FA8">
            <w:pPr>
              <w:spacing w:line="240" w:lineRule="atLeast"/>
              <w:rPr>
                <w:b/>
                <w:sz w:val="24"/>
              </w:rPr>
            </w:pPr>
            <w:r w:rsidRPr="00A23DBE">
              <w:rPr>
                <w:b/>
                <w:sz w:val="24"/>
              </w:rPr>
              <w:t>サイエンス・トライやる事業（県</w:t>
            </w:r>
            <w:r w:rsidRPr="00A23DBE">
              <w:rPr>
                <w:rFonts w:hint="eastAsia"/>
                <w:b/>
                <w:sz w:val="24"/>
              </w:rPr>
              <w:t>教育委員会</w:t>
            </w:r>
            <w:r w:rsidRPr="00A23DBE">
              <w:rPr>
                <w:b/>
                <w:sz w:val="24"/>
              </w:rPr>
              <w:t>事業）</w:t>
            </w:r>
          </w:p>
          <w:p w14:paraId="3CF6421A" w14:textId="77777777" w:rsidR="003517DE" w:rsidRPr="00A23DBE" w:rsidRDefault="003517DE" w:rsidP="00EA4FA8">
            <w:pPr>
              <w:spacing w:line="300" w:lineRule="exact"/>
              <w:rPr>
                <w:sz w:val="24"/>
              </w:rPr>
            </w:pPr>
            <w:r w:rsidRPr="00A23DBE">
              <w:rPr>
                <w:sz w:val="24"/>
              </w:rPr>
              <w:t xml:space="preserve">　スペシャリストによる特別授業や県立高等学校教員などによる観察・実験実技指導（小学校対象の研修会）</w:t>
            </w:r>
            <w:r w:rsidRPr="00A23DBE">
              <w:rPr>
                <w:rFonts w:hint="eastAsia"/>
                <w:sz w:val="24"/>
              </w:rPr>
              <w:t>の実施や</w:t>
            </w:r>
            <w:r w:rsidRPr="00A23DBE">
              <w:rPr>
                <w:sz w:val="24"/>
              </w:rPr>
              <w:t>「数学・理科甲子園ジュニア」</w:t>
            </w:r>
            <w:r w:rsidRPr="00A23DBE">
              <w:rPr>
                <w:rFonts w:hint="eastAsia"/>
                <w:sz w:val="24"/>
              </w:rPr>
              <w:t>を</w:t>
            </w:r>
            <w:r w:rsidRPr="00A23DBE">
              <w:rPr>
                <w:sz w:val="24"/>
              </w:rPr>
              <w:t>開催</w:t>
            </w:r>
            <w:r w:rsidRPr="00A23DBE">
              <w:rPr>
                <w:rFonts w:hint="eastAsia"/>
                <w:sz w:val="24"/>
              </w:rPr>
              <w:t>。</w:t>
            </w:r>
          </w:p>
          <w:p w14:paraId="4E52A3B4" w14:textId="77777777" w:rsidR="003517DE" w:rsidRPr="00A23DBE" w:rsidRDefault="003517DE" w:rsidP="00EA4FA8">
            <w:pPr>
              <w:spacing w:line="300" w:lineRule="exact"/>
              <w:rPr>
                <w:sz w:val="24"/>
              </w:rPr>
            </w:pPr>
          </w:p>
          <w:p w14:paraId="535F1C70" w14:textId="77777777" w:rsidR="003517DE" w:rsidRPr="00A23DBE" w:rsidRDefault="003517DE" w:rsidP="00EA4FA8">
            <w:pPr>
              <w:spacing w:line="300" w:lineRule="exact"/>
              <w:rPr>
                <w:b/>
                <w:sz w:val="24"/>
              </w:rPr>
            </w:pPr>
            <w:r w:rsidRPr="00A23DBE">
              <w:rPr>
                <w:rFonts w:hint="eastAsia"/>
                <w:b/>
                <w:sz w:val="24"/>
              </w:rPr>
              <w:t>蔵書率</w:t>
            </w:r>
          </w:p>
          <w:p w14:paraId="7C0A91B2" w14:textId="77777777" w:rsidR="00A41948" w:rsidRPr="00A23DBE" w:rsidRDefault="003517DE" w:rsidP="00EA4FA8">
            <w:pPr>
              <w:spacing w:line="300" w:lineRule="exact"/>
              <w:ind w:firstLineChars="100" w:firstLine="240"/>
              <w:rPr>
                <w:sz w:val="24"/>
              </w:rPr>
            </w:pPr>
            <w:r w:rsidRPr="00A23DBE">
              <w:rPr>
                <w:rFonts w:hint="eastAsia"/>
                <w:sz w:val="24"/>
              </w:rPr>
              <w:t>学校図書館の図書の充実を図り、学校の教育課程の展開に寄与するとともに、児童生徒の健全な教養を育成するため「学校図書館図書標準」が設定されている。これは、学級数によって蔵書冊数が定められている。その定められた蔵書冊数に対して、各校が整備している図書の割合。</w:t>
            </w:r>
          </w:p>
          <w:p w14:paraId="7D3AAAF7" w14:textId="02D2CBAF" w:rsidR="00E67F1B" w:rsidRPr="00A23DBE" w:rsidRDefault="00E67F1B" w:rsidP="00EA4FA8">
            <w:pPr>
              <w:spacing w:line="300" w:lineRule="exact"/>
              <w:ind w:firstLineChars="100" w:firstLine="241"/>
              <w:rPr>
                <w:b/>
                <w:sz w:val="24"/>
              </w:rPr>
            </w:pPr>
          </w:p>
        </w:tc>
      </w:tr>
      <w:tr w:rsidR="00A41948" w:rsidRPr="00593F17" w14:paraId="4C3A0514" w14:textId="77777777" w:rsidTr="009B5546">
        <w:trPr>
          <w:trHeight w:val="3118"/>
        </w:trPr>
        <w:tc>
          <w:tcPr>
            <w:tcW w:w="817" w:type="dxa"/>
            <w:tcBorders>
              <w:bottom w:val="single" w:sz="4" w:space="0" w:color="000000"/>
            </w:tcBorders>
          </w:tcPr>
          <w:p w14:paraId="4583EFAE" w14:textId="77777777" w:rsidR="009B5546" w:rsidRDefault="00BC76E9" w:rsidP="00EA4FA8">
            <w:pPr>
              <w:spacing w:line="300" w:lineRule="exact"/>
              <w:jc w:val="center"/>
              <w:rPr>
                <w:sz w:val="24"/>
              </w:rPr>
            </w:pPr>
            <w:r>
              <w:rPr>
                <w:rFonts w:hint="eastAsia"/>
                <w:sz w:val="24"/>
              </w:rPr>
              <w:t>２</w:t>
            </w:r>
            <w:r w:rsidR="00C44CB9">
              <w:rPr>
                <w:rFonts w:hint="eastAsia"/>
                <w:sz w:val="24"/>
              </w:rPr>
              <w:t>７</w:t>
            </w:r>
          </w:p>
          <w:p w14:paraId="0B543E1C" w14:textId="241C3F4E" w:rsidR="00A41948" w:rsidRDefault="00A41948" w:rsidP="00EA4FA8">
            <w:pPr>
              <w:spacing w:line="300" w:lineRule="exact"/>
              <w:jc w:val="center"/>
              <w:rPr>
                <w:sz w:val="24"/>
              </w:rPr>
            </w:pPr>
          </w:p>
        </w:tc>
        <w:tc>
          <w:tcPr>
            <w:tcW w:w="7885" w:type="dxa"/>
            <w:tcBorders>
              <w:top w:val="single" w:sz="4" w:space="0" w:color="auto"/>
              <w:bottom w:val="single" w:sz="4" w:space="0" w:color="000000"/>
            </w:tcBorders>
          </w:tcPr>
          <w:p w14:paraId="05CB43A8" w14:textId="77777777" w:rsidR="00BC76E9" w:rsidRPr="00EE7ECD" w:rsidRDefault="00BC76E9" w:rsidP="00EA4FA8">
            <w:pPr>
              <w:spacing w:line="300" w:lineRule="exact"/>
              <w:ind w:left="241" w:hangingChars="100" w:hanging="241"/>
              <w:rPr>
                <w:rFonts w:asciiTheme="minorEastAsia" w:hAnsiTheme="minorEastAsia"/>
                <w:b/>
                <w:sz w:val="24"/>
              </w:rPr>
            </w:pPr>
            <w:r>
              <w:rPr>
                <w:rFonts w:asciiTheme="minorEastAsia" w:hAnsiTheme="minorEastAsia" w:hint="eastAsia"/>
                <w:b/>
                <w:sz w:val="24"/>
              </w:rPr>
              <w:t>ＬＤ</w:t>
            </w:r>
          </w:p>
          <w:p w14:paraId="2F655C98" w14:textId="3EEDD238" w:rsidR="00BC76E9" w:rsidRDefault="00BC76E9" w:rsidP="00EA4FA8">
            <w:pPr>
              <w:spacing w:line="300" w:lineRule="exact"/>
              <w:ind w:firstLineChars="100" w:firstLine="240"/>
              <w:rPr>
                <w:b/>
                <w:sz w:val="24"/>
              </w:rPr>
            </w:pPr>
            <w:r w:rsidRPr="00DD5871">
              <w:rPr>
                <w:rFonts w:asciiTheme="minorEastAsia" w:hAnsiTheme="minorEastAsia"/>
                <w:sz w:val="24"/>
              </w:rPr>
              <w:t xml:space="preserve">Learning Disabilities </w:t>
            </w:r>
            <w:r w:rsidRPr="00C801ED">
              <w:rPr>
                <w:rFonts w:hint="eastAsia"/>
                <w:sz w:val="24"/>
              </w:rPr>
              <w:t>の略。学習障害。基本的に全般的な知的発達に遅れはないが、聞く、話す、読む、書く、計算するまたは推論する能力のうち、特定のものの習得と使用に著しい困難を示す様々な状態。</w:t>
            </w:r>
          </w:p>
          <w:p w14:paraId="0EF9E6E9" w14:textId="77777777" w:rsidR="009B5546" w:rsidRDefault="009B5546" w:rsidP="00EA4FA8">
            <w:pPr>
              <w:spacing w:line="300" w:lineRule="exact"/>
              <w:ind w:left="241" w:hangingChars="100" w:hanging="241"/>
              <w:rPr>
                <w:rFonts w:asciiTheme="minorEastAsia" w:hAnsiTheme="minorEastAsia"/>
                <w:b/>
                <w:sz w:val="24"/>
              </w:rPr>
            </w:pPr>
          </w:p>
          <w:p w14:paraId="127B4DC4" w14:textId="77777777" w:rsidR="009B5546" w:rsidRPr="00C801ED" w:rsidRDefault="009B5546" w:rsidP="00EA4FA8">
            <w:pPr>
              <w:spacing w:line="300" w:lineRule="exact"/>
              <w:ind w:left="241" w:hangingChars="100" w:hanging="241"/>
              <w:rPr>
                <w:b/>
                <w:sz w:val="24"/>
              </w:rPr>
            </w:pPr>
            <w:r>
              <w:rPr>
                <w:rFonts w:hint="eastAsia"/>
                <w:b/>
                <w:sz w:val="24"/>
              </w:rPr>
              <w:t>ＡＤＨＤ</w:t>
            </w:r>
          </w:p>
          <w:p w14:paraId="1F630E14" w14:textId="77777777" w:rsidR="009B5546" w:rsidRPr="00C801ED" w:rsidRDefault="009B5546" w:rsidP="00EA4FA8">
            <w:pPr>
              <w:spacing w:line="300" w:lineRule="exact"/>
              <w:ind w:firstLineChars="100" w:firstLine="240"/>
              <w:rPr>
                <w:sz w:val="24"/>
              </w:rPr>
            </w:pPr>
            <w:r w:rsidRPr="00DD5871">
              <w:rPr>
                <w:rFonts w:asciiTheme="minorEastAsia" w:hAnsiTheme="minorEastAsia"/>
                <w:sz w:val="24"/>
              </w:rPr>
              <w:t xml:space="preserve">Attention Deficit Hyperactivity Disorder </w:t>
            </w:r>
            <w:r w:rsidRPr="00C801ED">
              <w:rPr>
                <w:rFonts w:hint="eastAsia"/>
                <w:sz w:val="24"/>
              </w:rPr>
              <w:t>の略。注意欠陥・多動性障害。年齢あるいは発達に不釣り合いな注意力</w:t>
            </w:r>
            <w:r>
              <w:rPr>
                <w:rFonts w:hint="eastAsia"/>
                <w:sz w:val="24"/>
              </w:rPr>
              <w:t>または衝動性、多動性を特徴とする行動の障害で、社会的な活動や学習</w:t>
            </w:r>
            <w:r w:rsidRPr="00C801ED">
              <w:rPr>
                <w:rFonts w:hint="eastAsia"/>
                <w:sz w:val="24"/>
              </w:rPr>
              <w:t>の機能に支障</w:t>
            </w:r>
            <w:r>
              <w:rPr>
                <w:rFonts w:hint="eastAsia"/>
                <w:sz w:val="24"/>
              </w:rPr>
              <w:t>がでる。</w:t>
            </w:r>
          </w:p>
          <w:p w14:paraId="39DF728B" w14:textId="718ED122" w:rsidR="00BC76E9" w:rsidRPr="00BC76E9" w:rsidRDefault="00BC76E9" w:rsidP="00EA4FA8">
            <w:pPr>
              <w:spacing w:line="300" w:lineRule="exact"/>
              <w:ind w:firstLineChars="100" w:firstLine="241"/>
              <w:rPr>
                <w:rFonts w:asciiTheme="minorEastAsia" w:hAnsiTheme="minorEastAsia"/>
                <w:b/>
                <w:sz w:val="24"/>
              </w:rPr>
            </w:pPr>
          </w:p>
        </w:tc>
      </w:tr>
      <w:tr w:rsidR="00BC76E9" w:rsidRPr="00593F17" w14:paraId="5069FF99" w14:textId="77777777" w:rsidTr="00EA4FA8">
        <w:trPr>
          <w:trHeight w:val="2478"/>
        </w:trPr>
        <w:tc>
          <w:tcPr>
            <w:tcW w:w="817" w:type="dxa"/>
            <w:tcBorders>
              <w:top w:val="single" w:sz="4" w:space="0" w:color="auto"/>
              <w:bottom w:val="single" w:sz="4" w:space="0" w:color="auto"/>
            </w:tcBorders>
          </w:tcPr>
          <w:p w14:paraId="74E5C590" w14:textId="1FB921C7" w:rsidR="00BC76E9" w:rsidRPr="00C801ED" w:rsidRDefault="00C44CB9" w:rsidP="00EA4FA8">
            <w:pPr>
              <w:spacing w:line="300" w:lineRule="exact"/>
              <w:jc w:val="center"/>
              <w:rPr>
                <w:sz w:val="24"/>
              </w:rPr>
            </w:pPr>
            <w:r>
              <w:rPr>
                <w:rFonts w:hint="eastAsia"/>
                <w:sz w:val="24"/>
              </w:rPr>
              <w:t>２８</w:t>
            </w:r>
          </w:p>
        </w:tc>
        <w:tc>
          <w:tcPr>
            <w:tcW w:w="7885" w:type="dxa"/>
            <w:tcBorders>
              <w:top w:val="single" w:sz="4" w:space="0" w:color="auto"/>
              <w:bottom w:val="single" w:sz="4" w:space="0" w:color="auto"/>
            </w:tcBorders>
          </w:tcPr>
          <w:p w14:paraId="5D2D8BA8" w14:textId="77777777" w:rsidR="00BC76E9" w:rsidRPr="002D3E29" w:rsidRDefault="00BC76E9" w:rsidP="00EA4FA8">
            <w:pPr>
              <w:spacing w:line="300" w:lineRule="exact"/>
              <w:rPr>
                <w:rFonts w:asciiTheme="minorEastAsia" w:hAnsiTheme="minorEastAsia"/>
                <w:b/>
                <w:sz w:val="24"/>
              </w:rPr>
            </w:pPr>
            <w:r w:rsidRPr="002D3E29">
              <w:rPr>
                <w:rFonts w:asciiTheme="minorEastAsia" w:hAnsiTheme="minorEastAsia" w:hint="eastAsia"/>
                <w:b/>
                <w:sz w:val="24"/>
              </w:rPr>
              <w:t>情報モラル</w:t>
            </w:r>
          </w:p>
          <w:p w14:paraId="3753A02C" w14:textId="77777777" w:rsidR="00BC76E9" w:rsidRPr="002D3E29" w:rsidRDefault="00BC76E9" w:rsidP="00EA4FA8">
            <w:pPr>
              <w:spacing w:line="300" w:lineRule="exact"/>
              <w:ind w:firstLineChars="100" w:firstLine="240"/>
              <w:rPr>
                <w:rFonts w:asciiTheme="minorEastAsia" w:hAnsiTheme="minorEastAsia"/>
                <w:sz w:val="24"/>
              </w:rPr>
            </w:pPr>
            <w:r w:rsidRPr="002D3E29">
              <w:rPr>
                <w:rFonts w:asciiTheme="minorEastAsia" w:hAnsiTheme="minorEastAsia" w:hint="eastAsia"/>
                <w:sz w:val="24"/>
              </w:rPr>
              <w:t>情報社会で、インターネットなどの匿名性を悪用した犯罪や、コンピュータウィルスやサイバーテロが急増している現状などを踏まえて、適切な活用を行うための基となる考え方と態度。</w:t>
            </w:r>
          </w:p>
          <w:p w14:paraId="1E34804B" w14:textId="77777777" w:rsidR="00BC76E9" w:rsidRPr="002D3E29" w:rsidRDefault="00BC76E9" w:rsidP="00EA4FA8">
            <w:pPr>
              <w:spacing w:line="300" w:lineRule="exact"/>
              <w:rPr>
                <w:rFonts w:asciiTheme="minorEastAsia" w:hAnsiTheme="minorEastAsia"/>
                <w:b/>
                <w:sz w:val="24"/>
              </w:rPr>
            </w:pPr>
          </w:p>
          <w:p w14:paraId="5F2A7B96" w14:textId="77777777" w:rsidR="00BC76E9" w:rsidRPr="002D3E29" w:rsidRDefault="00BC76E9" w:rsidP="00EA4FA8">
            <w:pPr>
              <w:spacing w:line="300" w:lineRule="exact"/>
              <w:rPr>
                <w:rFonts w:asciiTheme="minorEastAsia" w:hAnsiTheme="minorEastAsia"/>
                <w:b/>
                <w:sz w:val="24"/>
              </w:rPr>
            </w:pPr>
            <w:r w:rsidRPr="002D3E29">
              <w:rPr>
                <w:rFonts w:asciiTheme="minorEastAsia" w:hAnsiTheme="minorEastAsia" w:hint="eastAsia"/>
                <w:b/>
                <w:sz w:val="24"/>
              </w:rPr>
              <w:t>ＩＣＴ</w:t>
            </w:r>
          </w:p>
          <w:p w14:paraId="10489D47" w14:textId="4F7A74D8" w:rsidR="00BC76E9" w:rsidRDefault="00BC76E9" w:rsidP="00EA4FA8">
            <w:pPr>
              <w:spacing w:line="300" w:lineRule="exact"/>
              <w:ind w:firstLineChars="100" w:firstLine="240"/>
              <w:rPr>
                <w:rFonts w:asciiTheme="minorEastAsia" w:hAnsiTheme="minorEastAsia"/>
                <w:sz w:val="24"/>
              </w:rPr>
            </w:pPr>
            <w:r w:rsidRPr="002D3E29">
              <w:rPr>
                <w:rFonts w:asciiTheme="minorEastAsia" w:hAnsiTheme="minorEastAsia" w:hint="eastAsia"/>
                <w:sz w:val="24"/>
              </w:rPr>
              <w:t>Information Communication Technology の略。情報通信技術。</w:t>
            </w:r>
            <w:r>
              <w:rPr>
                <w:rFonts w:asciiTheme="minorEastAsia" w:hAnsiTheme="minorEastAsia" w:hint="eastAsia"/>
                <w:sz w:val="24"/>
              </w:rPr>
              <w:t>ＩＴ</w:t>
            </w:r>
            <w:r w:rsidRPr="002D3E29">
              <w:rPr>
                <w:rFonts w:asciiTheme="minorEastAsia" w:hAnsiTheme="minorEastAsia" w:hint="eastAsia"/>
                <w:sz w:val="24"/>
              </w:rPr>
              <w:t>と同義で使われる。</w:t>
            </w:r>
          </w:p>
          <w:p w14:paraId="45510643" w14:textId="4D4B2871" w:rsidR="00BC76E9" w:rsidRPr="002D3E29" w:rsidRDefault="00BC76E9" w:rsidP="00EA4FA8">
            <w:pPr>
              <w:spacing w:line="300" w:lineRule="exact"/>
              <w:ind w:firstLineChars="100" w:firstLine="240"/>
              <w:rPr>
                <w:sz w:val="24"/>
              </w:rPr>
            </w:pPr>
          </w:p>
        </w:tc>
      </w:tr>
      <w:tr w:rsidR="00C44CB9" w:rsidRPr="00593F17" w14:paraId="73F6800D" w14:textId="77777777" w:rsidTr="00EA4FA8">
        <w:trPr>
          <w:trHeight w:val="1705"/>
        </w:trPr>
        <w:tc>
          <w:tcPr>
            <w:tcW w:w="817" w:type="dxa"/>
            <w:tcBorders>
              <w:top w:val="single" w:sz="4" w:space="0" w:color="auto"/>
            </w:tcBorders>
          </w:tcPr>
          <w:p w14:paraId="0F69F2A7" w14:textId="12E23458" w:rsidR="00C44CB9" w:rsidRDefault="00EA4FA8" w:rsidP="00EA4FA8">
            <w:pPr>
              <w:spacing w:line="300" w:lineRule="exact"/>
              <w:jc w:val="center"/>
              <w:rPr>
                <w:sz w:val="24"/>
              </w:rPr>
            </w:pPr>
            <w:r>
              <w:rPr>
                <w:rFonts w:hint="eastAsia"/>
                <w:sz w:val="24"/>
              </w:rPr>
              <w:lastRenderedPageBreak/>
              <w:t>２８</w:t>
            </w:r>
          </w:p>
        </w:tc>
        <w:tc>
          <w:tcPr>
            <w:tcW w:w="7885" w:type="dxa"/>
            <w:tcBorders>
              <w:top w:val="single" w:sz="4" w:space="0" w:color="auto"/>
            </w:tcBorders>
          </w:tcPr>
          <w:p w14:paraId="3C795142" w14:textId="77777777" w:rsidR="00C44CB9" w:rsidRPr="00A23DBE" w:rsidRDefault="00C44CB9" w:rsidP="00EA4FA8">
            <w:pPr>
              <w:spacing w:line="300" w:lineRule="exact"/>
              <w:rPr>
                <w:rFonts w:asciiTheme="minorEastAsia" w:hAnsiTheme="minorEastAsia"/>
                <w:b/>
                <w:sz w:val="24"/>
              </w:rPr>
            </w:pPr>
            <w:r w:rsidRPr="00A23DBE">
              <w:rPr>
                <w:rFonts w:asciiTheme="minorEastAsia" w:hAnsiTheme="minorEastAsia" w:hint="eastAsia"/>
                <w:b/>
                <w:sz w:val="24"/>
              </w:rPr>
              <w:t>ＳＮＳ</w:t>
            </w:r>
          </w:p>
          <w:p w14:paraId="3C845718" w14:textId="77777777" w:rsidR="00C44CB9" w:rsidRPr="00A23DBE" w:rsidRDefault="00C44CB9" w:rsidP="00EA4FA8">
            <w:pPr>
              <w:spacing w:line="300" w:lineRule="exact"/>
              <w:ind w:firstLineChars="100" w:firstLine="240"/>
              <w:rPr>
                <w:rFonts w:asciiTheme="minorEastAsia" w:hAnsiTheme="minorEastAsia"/>
                <w:sz w:val="24"/>
              </w:rPr>
            </w:pPr>
            <w:r w:rsidRPr="00A23DBE">
              <w:rPr>
                <w:rFonts w:asciiTheme="minorEastAsia" w:hAnsiTheme="minorEastAsia" w:hint="eastAsia"/>
                <w:sz w:val="24"/>
              </w:rPr>
              <w:t>Social Networking Service（ソーシャル・ネットワーキング・サービス）の略で、インターネット上の会員制サービスの一種。友人・知人間のコミュニケーションを円滑化する手段や、新たな人間関係を作るための場となる。</w:t>
            </w:r>
          </w:p>
          <w:p w14:paraId="6E8EB65A" w14:textId="152F292C" w:rsidR="00E67F1B" w:rsidRPr="002D3E29" w:rsidRDefault="00E67F1B" w:rsidP="00EA4FA8">
            <w:pPr>
              <w:spacing w:line="300" w:lineRule="exact"/>
              <w:ind w:firstLineChars="100" w:firstLine="241"/>
              <w:rPr>
                <w:rFonts w:asciiTheme="minorEastAsia" w:hAnsiTheme="minorEastAsia"/>
                <w:b/>
                <w:sz w:val="24"/>
              </w:rPr>
            </w:pPr>
          </w:p>
        </w:tc>
      </w:tr>
      <w:tr w:rsidR="00BC76E9" w:rsidRPr="00C801ED" w14:paraId="5E4B88F6" w14:textId="77777777" w:rsidTr="00EA4FA8">
        <w:trPr>
          <w:trHeight w:val="1554"/>
        </w:trPr>
        <w:tc>
          <w:tcPr>
            <w:tcW w:w="817" w:type="dxa"/>
          </w:tcPr>
          <w:p w14:paraId="215E6F29" w14:textId="26824A51" w:rsidR="00BC76E9" w:rsidRPr="00C801ED" w:rsidRDefault="00C44CB9" w:rsidP="00EA4FA8">
            <w:pPr>
              <w:spacing w:line="300" w:lineRule="exact"/>
              <w:jc w:val="center"/>
              <w:rPr>
                <w:sz w:val="24"/>
              </w:rPr>
            </w:pPr>
            <w:r>
              <w:rPr>
                <w:rFonts w:hint="eastAsia"/>
                <w:sz w:val="24"/>
              </w:rPr>
              <w:t>３１</w:t>
            </w:r>
          </w:p>
        </w:tc>
        <w:tc>
          <w:tcPr>
            <w:tcW w:w="7885" w:type="dxa"/>
          </w:tcPr>
          <w:p w14:paraId="26785687" w14:textId="77777777" w:rsidR="00BC76E9" w:rsidRPr="00C801ED" w:rsidRDefault="00BC76E9" w:rsidP="00EA4FA8">
            <w:pPr>
              <w:spacing w:line="300" w:lineRule="exact"/>
              <w:rPr>
                <w:b/>
                <w:sz w:val="24"/>
              </w:rPr>
            </w:pPr>
            <w:r w:rsidRPr="00C801ED">
              <w:rPr>
                <w:rFonts w:hint="eastAsia"/>
                <w:b/>
                <w:sz w:val="24"/>
              </w:rPr>
              <w:t>自然学校</w:t>
            </w:r>
          </w:p>
          <w:p w14:paraId="719C4265" w14:textId="1A622308" w:rsidR="00BC76E9" w:rsidRDefault="007104B2" w:rsidP="00EA4FA8">
            <w:pPr>
              <w:spacing w:line="300" w:lineRule="exact"/>
              <w:ind w:firstLineChars="100" w:firstLine="240"/>
              <w:rPr>
                <w:sz w:val="24"/>
              </w:rPr>
            </w:pPr>
            <w:r>
              <w:rPr>
                <w:rFonts w:hint="eastAsia"/>
                <w:sz w:val="24"/>
              </w:rPr>
              <w:t>公立小学校５年生全員が、学習の場を教室から豊かな自然のなか</w:t>
            </w:r>
            <w:r w:rsidR="00BC76E9" w:rsidRPr="00C801ED">
              <w:rPr>
                <w:rFonts w:hint="eastAsia"/>
                <w:sz w:val="24"/>
              </w:rPr>
              <w:t>へ移し、人とのふれあい、地域社会への理解を深める</w:t>
            </w:r>
            <w:r w:rsidR="00BC76E9">
              <w:rPr>
                <w:rFonts w:hint="eastAsia"/>
                <w:sz w:val="24"/>
              </w:rPr>
              <w:t>などの活動に取り組む。心身ともに調和のとれた児童の育成を図ることを目的とする</w:t>
            </w:r>
            <w:r w:rsidR="00BC76E9" w:rsidRPr="00C801ED">
              <w:rPr>
                <w:rFonts w:hint="eastAsia"/>
                <w:sz w:val="24"/>
              </w:rPr>
              <w:t>。</w:t>
            </w:r>
          </w:p>
          <w:p w14:paraId="12AC163A" w14:textId="77777777" w:rsidR="00BC76E9" w:rsidRPr="00C801ED" w:rsidRDefault="00BC76E9" w:rsidP="00EA4FA8">
            <w:pPr>
              <w:spacing w:line="300" w:lineRule="exact"/>
              <w:rPr>
                <w:sz w:val="24"/>
              </w:rPr>
            </w:pPr>
          </w:p>
          <w:p w14:paraId="6EDD7A85" w14:textId="77777777" w:rsidR="00BC76E9" w:rsidRPr="00C801ED" w:rsidRDefault="00BC76E9" w:rsidP="00EA4FA8">
            <w:pPr>
              <w:spacing w:line="300" w:lineRule="exact"/>
              <w:rPr>
                <w:b/>
                <w:sz w:val="24"/>
              </w:rPr>
            </w:pPr>
            <w:r w:rsidRPr="00C801ED">
              <w:rPr>
                <w:rFonts w:hint="eastAsia"/>
                <w:b/>
                <w:sz w:val="24"/>
              </w:rPr>
              <w:t>トライやる･ウィーク</w:t>
            </w:r>
          </w:p>
          <w:p w14:paraId="5BD05DB5" w14:textId="7EF936D6" w:rsidR="00BC76E9" w:rsidRPr="00A23DBE" w:rsidRDefault="00BC76E9" w:rsidP="00EA4FA8">
            <w:pPr>
              <w:spacing w:line="300" w:lineRule="exact"/>
              <w:ind w:firstLineChars="100" w:firstLine="240"/>
              <w:rPr>
                <w:sz w:val="24"/>
              </w:rPr>
            </w:pPr>
            <w:r w:rsidRPr="00C801ED">
              <w:rPr>
                <w:rFonts w:hint="eastAsia"/>
                <w:sz w:val="24"/>
              </w:rPr>
              <w:t>公立中学校の２年生全員が、学校・家庭・地域社会の三者の連</w:t>
            </w:r>
            <w:r w:rsidR="007104B2">
              <w:rPr>
                <w:rFonts w:hint="eastAsia"/>
                <w:sz w:val="24"/>
              </w:rPr>
              <w:t>携のもと、６月または１１月を中</w:t>
            </w:r>
            <w:r w:rsidR="007104B2" w:rsidRPr="00A23DBE">
              <w:rPr>
                <w:rFonts w:hint="eastAsia"/>
                <w:sz w:val="24"/>
              </w:rPr>
              <w:t>心とする１週間、学校を離れ地域のなか</w:t>
            </w:r>
            <w:r w:rsidRPr="00A23DBE">
              <w:rPr>
                <w:rFonts w:hint="eastAsia"/>
                <w:sz w:val="24"/>
              </w:rPr>
              <w:t>で生徒の主体性を尊重した様々な社会体験活動を行い「生きる力」の育成を図ることを目的とする。</w:t>
            </w:r>
          </w:p>
          <w:p w14:paraId="30E3207B" w14:textId="77777777" w:rsidR="00BC76E9" w:rsidRPr="00A23DBE" w:rsidRDefault="00BC76E9" w:rsidP="00EA4FA8">
            <w:pPr>
              <w:spacing w:line="300" w:lineRule="exact"/>
              <w:rPr>
                <w:sz w:val="24"/>
              </w:rPr>
            </w:pPr>
          </w:p>
          <w:p w14:paraId="2D087CBA" w14:textId="6F8AF8C7" w:rsidR="00BC76E9" w:rsidRPr="00A23DBE" w:rsidRDefault="002019C2" w:rsidP="00EA4FA8">
            <w:pPr>
              <w:spacing w:line="300" w:lineRule="exact"/>
              <w:rPr>
                <w:b/>
                <w:sz w:val="24"/>
              </w:rPr>
            </w:pPr>
            <w:r w:rsidRPr="00A23DBE">
              <w:rPr>
                <w:rFonts w:hint="eastAsia"/>
                <w:b/>
                <w:sz w:val="24"/>
              </w:rPr>
              <w:t>キャリア形成</w:t>
            </w:r>
          </w:p>
          <w:p w14:paraId="39A5B9A5" w14:textId="7760CBE9" w:rsidR="00BC76E9" w:rsidRPr="00A23DBE" w:rsidRDefault="00BC76E9" w:rsidP="00EA4FA8">
            <w:pPr>
              <w:spacing w:line="300" w:lineRule="exact"/>
              <w:rPr>
                <w:sz w:val="24"/>
              </w:rPr>
            </w:pPr>
            <w:r w:rsidRPr="00A23DBE">
              <w:rPr>
                <w:rFonts w:hint="eastAsia"/>
                <w:sz w:val="24"/>
              </w:rPr>
              <w:t xml:space="preserve">　一人ひとりの社会的・職業的自立に向け、必要な基盤となる能力や態度を育てることを通して</w:t>
            </w:r>
            <w:r w:rsidRPr="00A23DBE">
              <w:rPr>
                <w:rFonts w:hint="eastAsia"/>
                <w:sz w:val="24"/>
                <w:vertAlign w:val="superscript"/>
              </w:rPr>
              <w:t>※</w:t>
            </w:r>
            <w:r w:rsidR="0060626F" w:rsidRPr="00A23DBE">
              <w:rPr>
                <w:rFonts w:hint="eastAsia"/>
                <w:sz w:val="24"/>
              </w:rPr>
              <w:t>キャリア発達を促すもの</w:t>
            </w:r>
            <w:r w:rsidRPr="00A23DBE">
              <w:rPr>
                <w:rFonts w:hint="eastAsia"/>
                <w:sz w:val="24"/>
              </w:rPr>
              <w:t>。</w:t>
            </w:r>
          </w:p>
          <w:p w14:paraId="25CFD31F" w14:textId="6873CAE6" w:rsidR="00BC76E9" w:rsidRPr="00A23DBE" w:rsidRDefault="00BC76E9" w:rsidP="00EA4FA8">
            <w:pPr>
              <w:spacing w:line="300" w:lineRule="exact"/>
              <w:ind w:left="240" w:hangingChars="100" w:hanging="240"/>
              <w:rPr>
                <w:sz w:val="24"/>
              </w:rPr>
            </w:pPr>
            <w:r w:rsidRPr="00A23DBE">
              <w:rPr>
                <w:rFonts w:hint="eastAsia"/>
                <w:sz w:val="24"/>
              </w:rPr>
              <w:t>※</w:t>
            </w:r>
            <w:r w:rsidRPr="00A23DBE">
              <w:rPr>
                <w:rFonts w:hint="eastAsia"/>
                <w:b/>
                <w:sz w:val="24"/>
              </w:rPr>
              <w:t>キャリア＝</w:t>
            </w:r>
            <w:r w:rsidRPr="00A23DBE">
              <w:rPr>
                <w:rFonts w:hint="eastAsia"/>
                <w:sz w:val="24"/>
              </w:rPr>
              <w:t>様々な役割を果たす過程で、自分の価値や役割を見出していくこと。</w:t>
            </w:r>
          </w:p>
          <w:p w14:paraId="3514FC13" w14:textId="77777777" w:rsidR="00BC76E9" w:rsidRPr="00A23DBE" w:rsidRDefault="00BC76E9" w:rsidP="00EA4FA8">
            <w:pPr>
              <w:spacing w:line="300" w:lineRule="exact"/>
              <w:rPr>
                <w:sz w:val="24"/>
              </w:rPr>
            </w:pPr>
          </w:p>
          <w:p w14:paraId="0273D6AF" w14:textId="63A7BD45" w:rsidR="00BC76E9" w:rsidRPr="00A23DBE" w:rsidRDefault="00BC76E9" w:rsidP="00EA4FA8">
            <w:pPr>
              <w:spacing w:line="300" w:lineRule="exact"/>
              <w:rPr>
                <w:b/>
                <w:sz w:val="24"/>
              </w:rPr>
            </w:pPr>
            <w:r w:rsidRPr="00A23DBE">
              <w:rPr>
                <w:rFonts w:hint="eastAsia"/>
                <w:b/>
                <w:sz w:val="24"/>
              </w:rPr>
              <w:t>「トライやる」アクション</w:t>
            </w:r>
          </w:p>
          <w:p w14:paraId="30FFAE59" w14:textId="77777777" w:rsidR="00BC76E9" w:rsidRDefault="00BC76E9" w:rsidP="00EA4FA8">
            <w:pPr>
              <w:spacing w:line="300" w:lineRule="exact"/>
              <w:ind w:firstLineChars="100" w:firstLine="240"/>
              <w:rPr>
                <w:sz w:val="24"/>
              </w:rPr>
            </w:pPr>
            <w:r w:rsidRPr="00C801ED">
              <w:rPr>
                <w:rFonts w:hint="eastAsia"/>
                <w:sz w:val="24"/>
              </w:rPr>
              <w:t>トライやる･ウィーク推進事業で培われた地域の教育力を活用し、中学生が地域のよさやふるさとの恵み</w:t>
            </w:r>
            <w:r>
              <w:rPr>
                <w:rFonts w:hint="eastAsia"/>
                <w:sz w:val="24"/>
              </w:rPr>
              <w:t>に触</w:t>
            </w:r>
            <w:r w:rsidRPr="00C801ED">
              <w:rPr>
                <w:rFonts w:hint="eastAsia"/>
                <w:sz w:val="24"/>
              </w:rPr>
              <w:t>れることができるよう、土・日や長期休業日</w:t>
            </w:r>
            <w:r>
              <w:rPr>
                <w:rFonts w:hint="eastAsia"/>
                <w:sz w:val="24"/>
              </w:rPr>
              <w:t>など</w:t>
            </w:r>
            <w:r w:rsidRPr="00C801ED">
              <w:rPr>
                <w:rFonts w:hint="eastAsia"/>
                <w:sz w:val="24"/>
              </w:rPr>
              <w:t>を利用して、自分たちのアイディアによって既存の地域行事</w:t>
            </w:r>
            <w:r>
              <w:rPr>
                <w:rFonts w:hint="eastAsia"/>
                <w:sz w:val="24"/>
              </w:rPr>
              <w:t>など</w:t>
            </w:r>
            <w:r w:rsidRPr="00C801ED">
              <w:rPr>
                <w:rFonts w:hint="eastAsia"/>
                <w:sz w:val="24"/>
              </w:rPr>
              <w:t>を主体的に企画･運営するなど、実践的な</w:t>
            </w:r>
            <w:r>
              <w:rPr>
                <w:rFonts w:hint="eastAsia"/>
                <w:sz w:val="24"/>
              </w:rPr>
              <w:t>取り組み</w:t>
            </w:r>
            <w:r w:rsidRPr="00C801ED">
              <w:rPr>
                <w:rFonts w:hint="eastAsia"/>
                <w:sz w:val="24"/>
              </w:rPr>
              <w:t>を実施するもの。</w:t>
            </w:r>
          </w:p>
          <w:p w14:paraId="6DE0A5F5" w14:textId="33274C31" w:rsidR="00BC76E9" w:rsidRPr="00AC1C42" w:rsidRDefault="00BC76E9" w:rsidP="00EA4FA8">
            <w:pPr>
              <w:spacing w:line="300" w:lineRule="exact"/>
              <w:rPr>
                <w:b/>
                <w:sz w:val="24"/>
              </w:rPr>
            </w:pPr>
          </w:p>
        </w:tc>
      </w:tr>
      <w:tr w:rsidR="00BC76E9" w:rsidRPr="004564E3" w14:paraId="33D694A0" w14:textId="77777777" w:rsidTr="00EA4FA8">
        <w:trPr>
          <w:trHeight w:val="3255"/>
        </w:trPr>
        <w:tc>
          <w:tcPr>
            <w:tcW w:w="817" w:type="dxa"/>
            <w:tcBorders>
              <w:top w:val="single" w:sz="4" w:space="0" w:color="auto"/>
              <w:bottom w:val="single" w:sz="4" w:space="0" w:color="auto"/>
            </w:tcBorders>
          </w:tcPr>
          <w:p w14:paraId="382E2821" w14:textId="60733004" w:rsidR="00BC76E9" w:rsidRPr="00C801ED" w:rsidRDefault="008E3F78" w:rsidP="00EA4FA8">
            <w:pPr>
              <w:spacing w:line="300" w:lineRule="exact"/>
              <w:jc w:val="center"/>
              <w:rPr>
                <w:sz w:val="24"/>
              </w:rPr>
            </w:pPr>
            <w:r>
              <w:rPr>
                <w:rFonts w:hint="eastAsia"/>
                <w:sz w:val="24"/>
              </w:rPr>
              <w:t>３３</w:t>
            </w:r>
          </w:p>
        </w:tc>
        <w:tc>
          <w:tcPr>
            <w:tcW w:w="7885" w:type="dxa"/>
            <w:tcBorders>
              <w:top w:val="single" w:sz="4" w:space="0" w:color="auto"/>
              <w:bottom w:val="single" w:sz="4" w:space="0" w:color="auto"/>
            </w:tcBorders>
          </w:tcPr>
          <w:p w14:paraId="5DC64DE8" w14:textId="77777777" w:rsidR="00BC76E9" w:rsidRPr="004564E3" w:rsidRDefault="00BC76E9" w:rsidP="00EA4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b/>
                <w:kern w:val="0"/>
                <w:sz w:val="24"/>
              </w:rPr>
            </w:pPr>
            <w:r w:rsidRPr="004564E3">
              <w:rPr>
                <w:rFonts w:ascii="ＭＳ 明朝" w:hAnsi="ＭＳ 明朝" w:cs="ＭＳ ゴシック" w:hint="eastAsia"/>
                <w:b/>
                <w:kern w:val="0"/>
                <w:sz w:val="24"/>
              </w:rPr>
              <w:t>人権教育基本方針</w:t>
            </w:r>
          </w:p>
          <w:p w14:paraId="1BA7A7E8" w14:textId="77777777" w:rsidR="00BC76E9" w:rsidRPr="004564E3" w:rsidRDefault="00BC76E9" w:rsidP="00EA4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明朝" w:hAnsi="ＭＳ 明朝" w:cs="ＭＳ ゴシック"/>
                <w:kern w:val="0"/>
                <w:sz w:val="24"/>
              </w:rPr>
            </w:pPr>
            <w:r w:rsidRPr="004564E3">
              <w:rPr>
                <w:rFonts w:ascii="ＭＳ 明朝" w:hAnsi="ＭＳ 明朝" w:cs="ＭＳ ゴシック" w:hint="eastAsia"/>
                <w:kern w:val="0"/>
                <w:sz w:val="24"/>
              </w:rPr>
              <w:t>「</w:t>
            </w:r>
            <w:r w:rsidRPr="004564E3">
              <w:rPr>
                <w:rFonts w:ascii="ＭＳ 明朝" w:hAnsi="ＭＳ 明朝" w:cs="ＭＳ ゴシック"/>
                <w:kern w:val="0"/>
                <w:sz w:val="24"/>
              </w:rPr>
              <w:t>人権教育の推進に当たっては、各教育委員会及び教育機関は、教育の主体性、中立性を堅持しつつ、それぞれの実態に応じて、創意に富んだ人権教育を展開することが大切である。また、人権教育がこころ豊かな社会の実現を目指す建設的な営みであるという認識に立って、人権問題や人権教育に関する適切な情報の提供に努め、県民の間に人権教育の重要性についての理解を広めることが必要である。</w:t>
            </w:r>
            <w:r w:rsidRPr="004564E3">
              <w:rPr>
                <w:rFonts w:ascii="ＭＳ 明朝" w:hAnsi="ＭＳ 明朝" w:cs="ＭＳ ゴシック" w:hint="eastAsia"/>
                <w:kern w:val="0"/>
                <w:sz w:val="24"/>
              </w:rPr>
              <w:t>」と国に先んじて</w:t>
            </w:r>
          </w:p>
          <w:p w14:paraId="029273F8" w14:textId="77777777" w:rsidR="00BC76E9" w:rsidRDefault="00BC76E9" w:rsidP="00EA4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4"/>
              </w:rPr>
            </w:pPr>
            <w:r w:rsidRPr="004564E3">
              <w:rPr>
                <w:rFonts w:ascii="ＭＳ 明朝" w:hAnsi="ＭＳ 明朝" w:cs="ＭＳ ゴシック" w:hint="eastAsia"/>
                <w:kern w:val="0"/>
                <w:sz w:val="24"/>
              </w:rPr>
              <w:t>兵庫県教育委員会が平成</w:t>
            </w:r>
            <w:r>
              <w:rPr>
                <w:rFonts w:ascii="ＭＳ 明朝" w:hAnsi="ＭＳ 明朝" w:cs="ＭＳ ゴシック" w:hint="eastAsia"/>
                <w:kern w:val="0"/>
                <w:sz w:val="24"/>
              </w:rPr>
              <w:t>１０</w:t>
            </w:r>
            <w:r w:rsidRPr="004564E3">
              <w:rPr>
                <w:rFonts w:ascii="ＭＳ 明朝" w:hAnsi="ＭＳ 明朝" w:cs="ＭＳ ゴシック" w:hint="eastAsia"/>
                <w:kern w:val="0"/>
                <w:sz w:val="24"/>
              </w:rPr>
              <w:t>年</w:t>
            </w:r>
            <w:r>
              <w:rPr>
                <w:rFonts w:ascii="ＭＳ 明朝" w:hAnsi="ＭＳ 明朝" w:cs="ＭＳ ゴシック" w:hint="eastAsia"/>
                <w:kern w:val="0"/>
                <w:sz w:val="24"/>
              </w:rPr>
              <w:t>３</w:t>
            </w:r>
            <w:r w:rsidRPr="004564E3">
              <w:rPr>
                <w:rFonts w:ascii="ＭＳ 明朝" w:hAnsi="ＭＳ 明朝" w:cs="ＭＳ ゴシック" w:hint="eastAsia"/>
                <w:kern w:val="0"/>
                <w:sz w:val="24"/>
              </w:rPr>
              <w:t>月に「人権教育の在り方」についてまとめた方針。</w:t>
            </w:r>
          </w:p>
          <w:p w14:paraId="1FB9BEB9" w14:textId="3D3BC740" w:rsidR="00E67F1B" w:rsidRPr="004564E3" w:rsidRDefault="00E67F1B" w:rsidP="00EA4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rPr>
            </w:pPr>
          </w:p>
        </w:tc>
      </w:tr>
      <w:tr w:rsidR="00BC76E9" w:rsidRPr="00593F17" w14:paraId="0E1138E3" w14:textId="77777777" w:rsidTr="00EA4FA8">
        <w:trPr>
          <w:trHeight w:val="1961"/>
        </w:trPr>
        <w:tc>
          <w:tcPr>
            <w:tcW w:w="817" w:type="dxa"/>
          </w:tcPr>
          <w:p w14:paraId="54F2431E" w14:textId="032CC314" w:rsidR="00BC76E9" w:rsidRPr="00C801ED" w:rsidRDefault="00BC76E9" w:rsidP="00EA4FA8">
            <w:pPr>
              <w:spacing w:line="300" w:lineRule="exact"/>
              <w:jc w:val="center"/>
              <w:rPr>
                <w:sz w:val="24"/>
              </w:rPr>
            </w:pPr>
            <w:r>
              <w:rPr>
                <w:rFonts w:hint="eastAsia"/>
                <w:sz w:val="24"/>
              </w:rPr>
              <w:lastRenderedPageBreak/>
              <w:t>３</w:t>
            </w:r>
            <w:r w:rsidR="008E3F78">
              <w:rPr>
                <w:rFonts w:hint="eastAsia"/>
                <w:sz w:val="24"/>
              </w:rPr>
              <w:t>８</w:t>
            </w:r>
          </w:p>
        </w:tc>
        <w:tc>
          <w:tcPr>
            <w:tcW w:w="7885" w:type="dxa"/>
          </w:tcPr>
          <w:p w14:paraId="7B507C81" w14:textId="655AE5CE" w:rsidR="00BC76E9" w:rsidRPr="00A23DBE" w:rsidRDefault="00BC76E9" w:rsidP="00EA4FA8">
            <w:pPr>
              <w:spacing w:line="300" w:lineRule="exact"/>
              <w:ind w:left="482" w:hangingChars="200" w:hanging="482"/>
              <w:rPr>
                <w:b/>
                <w:sz w:val="24"/>
              </w:rPr>
            </w:pPr>
            <w:r w:rsidRPr="00A23DBE">
              <w:rPr>
                <w:rFonts w:hint="eastAsia"/>
                <w:b/>
                <w:sz w:val="24"/>
              </w:rPr>
              <w:t>わくわくふれあい給食、ふれあい給食</w:t>
            </w:r>
          </w:p>
          <w:p w14:paraId="360E5962" w14:textId="2AAE8129" w:rsidR="00BC76E9" w:rsidRPr="00A23DBE" w:rsidRDefault="00BC76E9" w:rsidP="00EA4FA8">
            <w:pPr>
              <w:spacing w:line="300" w:lineRule="exact"/>
              <w:ind w:leftChars="-14" w:left="-29" w:firstLineChars="100" w:firstLine="240"/>
              <w:rPr>
                <w:sz w:val="24"/>
              </w:rPr>
            </w:pPr>
            <w:r w:rsidRPr="00A23DBE">
              <w:rPr>
                <w:rFonts w:hint="eastAsia"/>
                <w:sz w:val="24"/>
              </w:rPr>
              <w:t>わくわくふれあい給食として、講師、ボランティアとして学校活動に協力をいただいた方に、児童・生徒と一緒に給食を食べる機会を提供し、学校給食への理解と学校と地域のつながりの強化を図る取組。</w:t>
            </w:r>
          </w:p>
          <w:p w14:paraId="3C0E1041" w14:textId="77777777" w:rsidR="00BC76E9" w:rsidRPr="00A23DBE" w:rsidRDefault="00BC76E9" w:rsidP="00EA4FA8">
            <w:pPr>
              <w:spacing w:line="300" w:lineRule="exact"/>
              <w:ind w:leftChars="-14" w:left="-29" w:firstLineChars="100" w:firstLine="240"/>
              <w:rPr>
                <w:sz w:val="24"/>
              </w:rPr>
            </w:pPr>
            <w:r w:rsidRPr="00A23DBE">
              <w:rPr>
                <w:rFonts w:hint="eastAsia"/>
                <w:sz w:val="24"/>
              </w:rPr>
              <w:t>また、ふれあい給食として、一部の学校において、事前申込み希望者に有料で提供する。</w:t>
            </w:r>
          </w:p>
          <w:p w14:paraId="6D05AED6" w14:textId="5B617CA5" w:rsidR="00E67F1B" w:rsidRPr="007D208C" w:rsidRDefault="00E67F1B" w:rsidP="00EA4FA8">
            <w:pPr>
              <w:spacing w:line="300" w:lineRule="exact"/>
              <w:ind w:leftChars="-14" w:left="-29" w:firstLineChars="100" w:firstLine="241"/>
              <w:rPr>
                <w:b/>
                <w:sz w:val="24"/>
              </w:rPr>
            </w:pPr>
          </w:p>
        </w:tc>
      </w:tr>
      <w:tr w:rsidR="00BC76E9" w:rsidRPr="00593F17" w14:paraId="7A0D2E9C" w14:textId="77777777" w:rsidTr="00EA4FA8">
        <w:tc>
          <w:tcPr>
            <w:tcW w:w="817" w:type="dxa"/>
          </w:tcPr>
          <w:p w14:paraId="1D5D9526" w14:textId="493D2887" w:rsidR="00BC76E9" w:rsidRPr="00C801ED" w:rsidRDefault="00BC76E9" w:rsidP="00EA4FA8">
            <w:pPr>
              <w:spacing w:line="300" w:lineRule="exact"/>
              <w:jc w:val="center"/>
              <w:rPr>
                <w:sz w:val="24"/>
              </w:rPr>
            </w:pPr>
            <w:r w:rsidRPr="00C801ED">
              <w:rPr>
                <w:rFonts w:hint="eastAsia"/>
                <w:sz w:val="24"/>
              </w:rPr>
              <w:t>３</w:t>
            </w:r>
            <w:r w:rsidR="008E3F78">
              <w:rPr>
                <w:rFonts w:hint="eastAsia"/>
                <w:sz w:val="24"/>
              </w:rPr>
              <w:t>９</w:t>
            </w:r>
          </w:p>
        </w:tc>
        <w:tc>
          <w:tcPr>
            <w:tcW w:w="7885" w:type="dxa"/>
          </w:tcPr>
          <w:p w14:paraId="2A2F9A23" w14:textId="77777777" w:rsidR="00BC76E9" w:rsidRPr="00C801ED" w:rsidRDefault="00BC76E9" w:rsidP="00EA4FA8">
            <w:pPr>
              <w:spacing w:line="300" w:lineRule="exact"/>
              <w:ind w:left="482" w:hangingChars="200" w:hanging="482"/>
              <w:rPr>
                <w:b/>
                <w:sz w:val="24"/>
              </w:rPr>
            </w:pPr>
            <w:r w:rsidRPr="00C801ED">
              <w:rPr>
                <w:rFonts w:hint="eastAsia"/>
                <w:b/>
                <w:sz w:val="24"/>
              </w:rPr>
              <w:t>教職員人事評価・育成システム</w:t>
            </w:r>
          </w:p>
          <w:p w14:paraId="7F39078E" w14:textId="77777777" w:rsidR="00BC76E9" w:rsidRPr="00C801ED" w:rsidRDefault="00BC76E9" w:rsidP="00EA4FA8">
            <w:pPr>
              <w:spacing w:line="300" w:lineRule="exact"/>
              <w:ind w:firstLineChars="100" w:firstLine="240"/>
              <w:rPr>
                <w:sz w:val="24"/>
              </w:rPr>
            </w:pPr>
            <w:r w:rsidRPr="00C801ED">
              <w:rPr>
                <w:rFonts w:hint="eastAsia"/>
                <w:sz w:val="24"/>
              </w:rPr>
              <w:t>平成</w:t>
            </w:r>
            <w:r>
              <w:rPr>
                <w:rFonts w:hint="eastAsia"/>
                <w:sz w:val="24"/>
              </w:rPr>
              <w:t>１８</w:t>
            </w:r>
            <w:r w:rsidRPr="00C801ED">
              <w:rPr>
                <w:rFonts w:hint="eastAsia"/>
                <w:sz w:val="24"/>
              </w:rPr>
              <w:t>年度より兵庫県教育委員会が試行実施している、教職員を対象とした評価制度。教職員の教育活動への取組状況を適切に記録・評価し、その結果に基づいて指導・助言を行うことなどを通じて、教職員の能力開発と教育活動の充実を図り、学校組織の活性化に資することを目的とする。</w:t>
            </w:r>
          </w:p>
          <w:p w14:paraId="49E3C06E" w14:textId="77777777" w:rsidR="00BC76E9" w:rsidRPr="00C801ED" w:rsidRDefault="00BC76E9" w:rsidP="00EA4FA8">
            <w:pPr>
              <w:spacing w:line="300" w:lineRule="exact"/>
              <w:ind w:leftChars="63" w:left="132" w:firstLineChars="100" w:firstLine="240"/>
              <w:rPr>
                <w:sz w:val="24"/>
              </w:rPr>
            </w:pPr>
          </w:p>
          <w:p w14:paraId="415A20E4" w14:textId="77777777" w:rsidR="00BC76E9" w:rsidRPr="00C801ED" w:rsidRDefault="00BC76E9" w:rsidP="00EA4FA8">
            <w:pPr>
              <w:spacing w:line="300" w:lineRule="exact"/>
              <w:ind w:left="482" w:hangingChars="200" w:hanging="482"/>
              <w:rPr>
                <w:b/>
                <w:sz w:val="24"/>
              </w:rPr>
            </w:pPr>
            <w:r w:rsidRPr="00C801ED">
              <w:rPr>
                <w:rFonts w:hint="eastAsia"/>
                <w:b/>
                <w:sz w:val="24"/>
              </w:rPr>
              <w:t>学校組織マネジメント</w:t>
            </w:r>
          </w:p>
          <w:p w14:paraId="4777A937" w14:textId="77777777" w:rsidR="00BC76E9" w:rsidRDefault="00BC76E9" w:rsidP="00EA4FA8">
            <w:pPr>
              <w:spacing w:line="300" w:lineRule="exact"/>
              <w:ind w:firstLineChars="100" w:firstLine="240"/>
              <w:rPr>
                <w:sz w:val="24"/>
              </w:rPr>
            </w:pPr>
            <w:r w:rsidRPr="00C801ED">
              <w:rPr>
                <w:rFonts w:hint="eastAsia"/>
                <w:sz w:val="24"/>
              </w:rPr>
              <w:t>これからの学校</w:t>
            </w:r>
            <w:r>
              <w:rPr>
                <w:rFonts w:hint="eastAsia"/>
                <w:sz w:val="24"/>
              </w:rPr>
              <w:t>園</w:t>
            </w:r>
            <w:r w:rsidRPr="00C801ED">
              <w:rPr>
                <w:rFonts w:hint="eastAsia"/>
                <w:sz w:val="24"/>
              </w:rPr>
              <w:t>において、企業や自治体で実施されている組織マネジメント（管理や経営）の発想を導入し、学校</w:t>
            </w:r>
            <w:r>
              <w:rPr>
                <w:rFonts w:hint="eastAsia"/>
                <w:sz w:val="24"/>
              </w:rPr>
              <w:t>園</w:t>
            </w:r>
            <w:r w:rsidRPr="00C801ED">
              <w:rPr>
                <w:rFonts w:hint="eastAsia"/>
                <w:sz w:val="24"/>
              </w:rPr>
              <w:t>運営の改善に努める</w:t>
            </w:r>
            <w:r>
              <w:rPr>
                <w:rFonts w:hint="eastAsia"/>
                <w:sz w:val="24"/>
              </w:rPr>
              <w:t>取組</w:t>
            </w:r>
            <w:r w:rsidRPr="00C801ED">
              <w:rPr>
                <w:rFonts w:hint="eastAsia"/>
                <w:sz w:val="24"/>
              </w:rPr>
              <w:t>。</w:t>
            </w:r>
          </w:p>
          <w:p w14:paraId="2D503BA7" w14:textId="346DC750" w:rsidR="00E67F1B" w:rsidRPr="00C801ED" w:rsidRDefault="00E67F1B" w:rsidP="00EA4FA8">
            <w:pPr>
              <w:spacing w:line="300" w:lineRule="exact"/>
              <w:ind w:firstLineChars="100" w:firstLine="240"/>
              <w:rPr>
                <w:sz w:val="24"/>
              </w:rPr>
            </w:pPr>
          </w:p>
        </w:tc>
      </w:tr>
      <w:tr w:rsidR="00E67F1B" w:rsidRPr="00593F17" w14:paraId="000BA9E9" w14:textId="77777777" w:rsidTr="00EA4FA8">
        <w:tc>
          <w:tcPr>
            <w:tcW w:w="817" w:type="dxa"/>
          </w:tcPr>
          <w:p w14:paraId="1AAD6CCE" w14:textId="42A8C9F3" w:rsidR="00E67F1B" w:rsidRPr="00C801ED" w:rsidRDefault="00E67F1B" w:rsidP="00EA4FA8">
            <w:pPr>
              <w:spacing w:line="300" w:lineRule="exact"/>
              <w:jc w:val="center"/>
              <w:rPr>
                <w:sz w:val="24"/>
              </w:rPr>
            </w:pPr>
            <w:r>
              <w:rPr>
                <w:rFonts w:hint="eastAsia"/>
                <w:sz w:val="24"/>
              </w:rPr>
              <w:t>４０</w:t>
            </w:r>
          </w:p>
        </w:tc>
        <w:tc>
          <w:tcPr>
            <w:tcW w:w="7885" w:type="dxa"/>
          </w:tcPr>
          <w:p w14:paraId="358054E3" w14:textId="77777777" w:rsidR="00E67F1B" w:rsidRPr="00C801ED" w:rsidRDefault="00E67F1B" w:rsidP="00EA4FA8">
            <w:pPr>
              <w:spacing w:line="300" w:lineRule="exact"/>
              <w:rPr>
                <w:b/>
                <w:sz w:val="24"/>
              </w:rPr>
            </w:pPr>
            <w:r w:rsidRPr="00C801ED">
              <w:rPr>
                <w:rFonts w:hint="eastAsia"/>
                <w:b/>
                <w:sz w:val="24"/>
              </w:rPr>
              <w:t>メンタルヘルス</w:t>
            </w:r>
          </w:p>
          <w:p w14:paraId="17456946" w14:textId="77777777" w:rsidR="00E67F1B" w:rsidRPr="00C801ED" w:rsidRDefault="00E67F1B" w:rsidP="00EA4FA8">
            <w:pPr>
              <w:spacing w:line="300" w:lineRule="exact"/>
              <w:ind w:firstLineChars="100" w:firstLine="240"/>
              <w:rPr>
                <w:b/>
                <w:sz w:val="24"/>
              </w:rPr>
            </w:pPr>
            <w:r w:rsidRPr="00C801ED">
              <w:rPr>
                <w:rFonts w:hint="eastAsia"/>
                <w:sz w:val="24"/>
              </w:rPr>
              <w:t>精神衛生。精神的健康。</w:t>
            </w:r>
          </w:p>
          <w:p w14:paraId="0A33CB51" w14:textId="77777777" w:rsidR="00E67F1B" w:rsidRPr="00C801ED" w:rsidRDefault="00E67F1B" w:rsidP="00EA4FA8">
            <w:pPr>
              <w:spacing w:line="300" w:lineRule="exact"/>
              <w:ind w:left="482" w:hangingChars="200" w:hanging="482"/>
              <w:rPr>
                <w:b/>
                <w:sz w:val="24"/>
              </w:rPr>
            </w:pPr>
          </w:p>
        </w:tc>
      </w:tr>
      <w:tr w:rsidR="00BC76E9" w:rsidRPr="00593F17" w14:paraId="0A5D9CA3" w14:textId="77777777" w:rsidTr="00EA4FA8">
        <w:trPr>
          <w:trHeight w:val="654"/>
        </w:trPr>
        <w:tc>
          <w:tcPr>
            <w:tcW w:w="817" w:type="dxa"/>
          </w:tcPr>
          <w:p w14:paraId="66C218AC" w14:textId="33B52FB2" w:rsidR="00BC76E9" w:rsidRPr="00C801ED" w:rsidRDefault="008E3F78" w:rsidP="00EA4FA8">
            <w:pPr>
              <w:spacing w:line="300" w:lineRule="exact"/>
              <w:jc w:val="center"/>
              <w:rPr>
                <w:sz w:val="24"/>
              </w:rPr>
            </w:pPr>
            <w:r>
              <w:rPr>
                <w:rFonts w:hint="eastAsia"/>
                <w:sz w:val="24"/>
              </w:rPr>
              <w:t>４</w:t>
            </w:r>
            <w:r w:rsidR="00E67F1B">
              <w:rPr>
                <w:rFonts w:hint="eastAsia"/>
                <w:sz w:val="24"/>
              </w:rPr>
              <w:t>３</w:t>
            </w:r>
          </w:p>
        </w:tc>
        <w:tc>
          <w:tcPr>
            <w:tcW w:w="7885" w:type="dxa"/>
          </w:tcPr>
          <w:p w14:paraId="26BB2F88" w14:textId="77777777" w:rsidR="00E93C4D" w:rsidRDefault="00E93C4D" w:rsidP="00E93C4D">
            <w:pPr>
              <w:spacing w:line="300" w:lineRule="exact"/>
              <w:rPr>
                <w:b/>
                <w:sz w:val="24"/>
              </w:rPr>
            </w:pPr>
            <w:r>
              <w:rPr>
                <w:rFonts w:hint="eastAsia"/>
                <w:b/>
                <w:sz w:val="24"/>
              </w:rPr>
              <w:t>通学路安全対策アドバイザー</w:t>
            </w:r>
          </w:p>
          <w:p w14:paraId="54A37EB2" w14:textId="208AAA43" w:rsidR="00BC76E9" w:rsidRDefault="00E93C4D" w:rsidP="00E93C4D">
            <w:pPr>
              <w:spacing w:line="300" w:lineRule="exact"/>
              <w:ind w:firstLineChars="100" w:firstLine="240"/>
              <w:rPr>
                <w:sz w:val="24"/>
              </w:rPr>
            </w:pPr>
            <w:r>
              <w:rPr>
                <w:rFonts w:hint="eastAsia"/>
                <w:sz w:val="24"/>
              </w:rPr>
              <w:t>教職員や</w:t>
            </w:r>
            <w:r w:rsidR="00E67F1B" w:rsidRPr="00C801ED">
              <w:rPr>
                <w:rFonts w:hint="eastAsia"/>
                <w:sz w:val="24"/>
              </w:rPr>
              <w:t>警察官</w:t>
            </w:r>
            <w:r>
              <w:rPr>
                <w:rFonts w:hint="eastAsia"/>
                <w:sz w:val="24"/>
              </w:rPr>
              <w:t>の</w:t>
            </w:r>
            <w:r w:rsidR="00E67F1B" w:rsidRPr="00C801ED">
              <w:rPr>
                <w:rFonts w:hint="eastAsia"/>
                <w:sz w:val="24"/>
              </w:rPr>
              <w:t>ＯＢ</w:t>
            </w:r>
            <w:r w:rsidR="00E67F1B">
              <w:rPr>
                <w:rFonts w:hint="eastAsia"/>
                <w:sz w:val="24"/>
              </w:rPr>
              <w:t>など</w:t>
            </w:r>
            <w:r w:rsidR="00E67F1B" w:rsidRPr="00C801ED">
              <w:rPr>
                <w:rFonts w:hint="eastAsia"/>
                <w:sz w:val="24"/>
              </w:rPr>
              <w:t>から選任された地域学校安全指導員。小学校における学校及び通学路の巡回指導と評価や学校安全ボランティアに対する指導</w:t>
            </w:r>
            <w:r w:rsidR="00E67F1B">
              <w:rPr>
                <w:rFonts w:hint="eastAsia"/>
                <w:sz w:val="24"/>
              </w:rPr>
              <w:t>など</w:t>
            </w:r>
            <w:r w:rsidR="00E67F1B" w:rsidRPr="00C801ED">
              <w:rPr>
                <w:rFonts w:hint="eastAsia"/>
                <w:sz w:val="24"/>
              </w:rPr>
              <w:t>を行う。</w:t>
            </w:r>
          </w:p>
          <w:p w14:paraId="11E49CBC" w14:textId="1610ECFA" w:rsidR="00E67F1B" w:rsidRPr="00C801ED" w:rsidRDefault="00E67F1B" w:rsidP="00EA4FA8">
            <w:pPr>
              <w:spacing w:line="300" w:lineRule="exact"/>
              <w:ind w:firstLineChars="100" w:firstLine="241"/>
              <w:rPr>
                <w:b/>
                <w:sz w:val="24"/>
              </w:rPr>
            </w:pPr>
          </w:p>
        </w:tc>
      </w:tr>
      <w:tr w:rsidR="00BC76E9" w:rsidRPr="00593F17" w14:paraId="43A17CF3" w14:textId="77777777" w:rsidTr="009B5546">
        <w:trPr>
          <w:trHeight w:val="4210"/>
        </w:trPr>
        <w:tc>
          <w:tcPr>
            <w:tcW w:w="817" w:type="dxa"/>
            <w:tcBorders>
              <w:bottom w:val="single" w:sz="4" w:space="0" w:color="auto"/>
            </w:tcBorders>
          </w:tcPr>
          <w:p w14:paraId="5DA9782A" w14:textId="77777777" w:rsidR="009B5546" w:rsidRDefault="00E67F1B" w:rsidP="00EA4FA8">
            <w:pPr>
              <w:spacing w:line="300" w:lineRule="exact"/>
              <w:jc w:val="center"/>
              <w:rPr>
                <w:sz w:val="24"/>
              </w:rPr>
            </w:pPr>
            <w:r>
              <w:rPr>
                <w:rFonts w:hint="eastAsia"/>
                <w:sz w:val="24"/>
              </w:rPr>
              <w:t>５１</w:t>
            </w:r>
          </w:p>
          <w:p w14:paraId="444EBF81" w14:textId="7130E20D" w:rsidR="00BC76E9" w:rsidRPr="00C801ED" w:rsidRDefault="00BC76E9" w:rsidP="00EA4FA8">
            <w:pPr>
              <w:spacing w:line="300" w:lineRule="exact"/>
              <w:jc w:val="center"/>
              <w:rPr>
                <w:sz w:val="24"/>
              </w:rPr>
            </w:pPr>
          </w:p>
        </w:tc>
        <w:tc>
          <w:tcPr>
            <w:tcW w:w="7885" w:type="dxa"/>
            <w:tcBorders>
              <w:bottom w:val="single" w:sz="4" w:space="0" w:color="auto"/>
            </w:tcBorders>
          </w:tcPr>
          <w:p w14:paraId="42A7B6D5" w14:textId="77777777" w:rsidR="00E67F1B" w:rsidRPr="00E44A97" w:rsidRDefault="00E67F1B" w:rsidP="00EA4FA8">
            <w:pPr>
              <w:spacing w:line="240" w:lineRule="atLeast"/>
              <w:ind w:left="482" w:hangingChars="200" w:hanging="482"/>
              <w:rPr>
                <w:b/>
                <w:sz w:val="24"/>
              </w:rPr>
            </w:pPr>
            <w:r w:rsidRPr="00E44A97">
              <w:rPr>
                <w:rFonts w:hint="eastAsia"/>
                <w:b/>
                <w:sz w:val="24"/>
              </w:rPr>
              <w:t>学芸員</w:t>
            </w:r>
          </w:p>
          <w:p w14:paraId="371DDCB3" w14:textId="77777777" w:rsidR="00E67F1B" w:rsidRDefault="00F155ED" w:rsidP="00EA4FA8">
            <w:pPr>
              <w:spacing w:line="240" w:lineRule="atLeast"/>
              <w:ind w:left="1" w:firstLineChars="100" w:firstLine="210"/>
              <w:rPr>
                <w:rFonts w:ascii="ＭＳ 明朝" w:hAnsi="ＭＳ 明朝"/>
                <w:sz w:val="24"/>
              </w:rPr>
            </w:pPr>
            <w:hyperlink r:id="rId18" w:tooltip="博物館法" w:history="1">
              <w:r w:rsidR="00E67F1B" w:rsidRPr="00727318">
                <w:rPr>
                  <w:rStyle w:val="aa"/>
                  <w:rFonts w:ascii="ＭＳ 明朝" w:hAnsi="ＭＳ 明朝" w:hint="eastAsia"/>
                  <w:color w:val="auto"/>
                  <w:sz w:val="24"/>
                  <w:u w:val="none"/>
                </w:rPr>
                <w:t>博物館法</w:t>
              </w:r>
            </w:hyperlink>
            <w:r w:rsidR="00E67F1B" w:rsidRPr="00727318">
              <w:rPr>
                <w:rFonts w:ascii="ＭＳ 明朝" w:hAnsi="ＭＳ 明朝" w:hint="eastAsia"/>
                <w:sz w:val="24"/>
              </w:rPr>
              <w:t>に定められた、</w:t>
            </w:r>
            <w:hyperlink r:id="rId19" w:tooltip="博物館" w:history="1">
              <w:r w:rsidR="00E67F1B" w:rsidRPr="00727318">
                <w:rPr>
                  <w:rStyle w:val="aa"/>
                  <w:rFonts w:ascii="ＭＳ 明朝" w:hAnsi="ＭＳ 明朝" w:hint="eastAsia"/>
                  <w:color w:val="auto"/>
                  <w:sz w:val="24"/>
                  <w:u w:val="none"/>
                </w:rPr>
                <w:t>博物館</w:t>
              </w:r>
            </w:hyperlink>
            <w:r w:rsidR="00E67F1B" w:rsidRPr="00727318">
              <w:rPr>
                <w:rFonts w:ascii="ＭＳ 明朝" w:hAnsi="ＭＳ 明朝" w:hint="eastAsia"/>
                <w:sz w:val="24"/>
              </w:rPr>
              <w:t>における専門的職員および、その職に就くための</w:t>
            </w:r>
            <w:hyperlink r:id="rId20" w:tooltip="国家資格" w:history="1">
              <w:r w:rsidR="00E67F1B" w:rsidRPr="00727318">
                <w:rPr>
                  <w:rStyle w:val="aa"/>
                  <w:rFonts w:ascii="ＭＳ 明朝" w:hAnsi="ＭＳ 明朝" w:hint="eastAsia"/>
                  <w:color w:val="auto"/>
                  <w:sz w:val="24"/>
                  <w:u w:val="none"/>
                </w:rPr>
                <w:t>国家資格</w:t>
              </w:r>
            </w:hyperlink>
            <w:r w:rsidR="00E67F1B" w:rsidRPr="00727318">
              <w:rPr>
                <w:rFonts w:ascii="ＭＳ 明朝" w:hAnsi="ＭＳ 明朝" w:hint="eastAsia"/>
                <w:sz w:val="24"/>
              </w:rPr>
              <w:t>である。学芸員は、博物館資料の収集、保管、展示及び調査</w:t>
            </w:r>
            <w:hyperlink r:id="rId21" w:tooltip="研究" w:history="1">
              <w:r w:rsidR="00E67F1B" w:rsidRPr="00727318">
                <w:rPr>
                  <w:rStyle w:val="aa"/>
                  <w:rFonts w:ascii="ＭＳ 明朝" w:hAnsi="ＭＳ 明朝" w:hint="eastAsia"/>
                  <w:color w:val="auto"/>
                  <w:sz w:val="24"/>
                  <w:u w:val="none"/>
                </w:rPr>
                <w:t>研究</w:t>
              </w:r>
            </w:hyperlink>
            <w:r w:rsidR="00E67F1B" w:rsidRPr="00727318">
              <w:rPr>
                <w:rFonts w:ascii="ＭＳ 明朝" w:hAnsi="ＭＳ 明朝" w:hint="eastAsia"/>
                <w:sz w:val="24"/>
              </w:rPr>
              <w:t>その他これと関連する事業についての専門的事項をつかさどる。一般に、学芸員が行う職務の類型は、</w:t>
            </w:r>
            <w:r w:rsidR="00E67F1B" w:rsidRPr="00727318">
              <w:rPr>
                <w:rFonts w:ascii="ＭＳ 明朝" w:hAnsi="ＭＳ 明朝" w:hint="eastAsia"/>
                <w:bCs/>
                <w:sz w:val="24"/>
              </w:rPr>
              <w:t>研究・調査</w:t>
            </w:r>
            <w:r w:rsidR="00E67F1B" w:rsidRPr="00727318">
              <w:rPr>
                <w:rFonts w:ascii="ＭＳ 明朝" w:hAnsi="ＭＳ 明朝" w:hint="eastAsia"/>
                <w:sz w:val="24"/>
              </w:rPr>
              <w:t>、</w:t>
            </w:r>
            <w:r w:rsidR="00E67F1B" w:rsidRPr="00727318">
              <w:rPr>
                <w:rFonts w:ascii="ＭＳ 明朝" w:hAnsi="ＭＳ 明朝" w:hint="eastAsia"/>
                <w:bCs/>
                <w:sz w:val="24"/>
              </w:rPr>
              <w:t>収集・展示普及</w:t>
            </w:r>
            <w:r w:rsidR="00E67F1B" w:rsidRPr="00727318">
              <w:rPr>
                <w:rFonts w:ascii="ＭＳ 明朝" w:hAnsi="ＭＳ 明朝" w:hint="eastAsia"/>
                <w:sz w:val="24"/>
              </w:rPr>
              <w:t>、</w:t>
            </w:r>
            <w:r w:rsidR="00E67F1B" w:rsidRPr="00727318">
              <w:rPr>
                <w:rFonts w:ascii="ＭＳ 明朝" w:hAnsi="ＭＳ 明朝" w:hint="eastAsia"/>
                <w:bCs/>
                <w:sz w:val="24"/>
              </w:rPr>
              <w:t>保存・管理</w:t>
            </w:r>
            <w:r w:rsidR="00E67F1B" w:rsidRPr="00727318">
              <w:rPr>
                <w:rFonts w:ascii="ＭＳ 明朝" w:hAnsi="ＭＳ 明朝" w:hint="eastAsia"/>
                <w:sz w:val="24"/>
              </w:rPr>
              <w:t>とされ、展示</w:t>
            </w:r>
            <w:r w:rsidR="00E67F1B" w:rsidRPr="00633B2E">
              <w:rPr>
                <w:rFonts w:ascii="ＭＳ 明朝" w:hAnsi="ＭＳ 明朝" w:hint="eastAsia"/>
                <w:sz w:val="24"/>
              </w:rPr>
              <w:t>普及においては社会教育施設における教育従事者としての立場も含まれる。</w:t>
            </w:r>
          </w:p>
          <w:p w14:paraId="78D3D21F" w14:textId="77777777" w:rsidR="009B5546" w:rsidRPr="00E44A97" w:rsidRDefault="009B5546" w:rsidP="00EA4FA8">
            <w:pPr>
              <w:spacing w:line="240" w:lineRule="atLeast"/>
              <w:ind w:left="482" w:hangingChars="200" w:hanging="482"/>
              <w:rPr>
                <w:b/>
                <w:sz w:val="24"/>
              </w:rPr>
            </w:pPr>
          </w:p>
          <w:p w14:paraId="3B1C94BD" w14:textId="77777777" w:rsidR="009B5546" w:rsidRPr="004564E3" w:rsidRDefault="009B5546" w:rsidP="00EA4FA8">
            <w:pPr>
              <w:spacing w:line="240" w:lineRule="atLeast"/>
              <w:rPr>
                <w:b/>
                <w:sz w:val="24"/>
              </w:rPr>
            </w:pPr>
            <w:r w:rsidRPr="004564E3">
              <w:rPr>
                <w:rFonts w:hint="eastAsia"/>
                <w:b/>
                <w:sz w:val="24"/>
              </w:rPr>
              <w:t>生涯スポーツ</w:t>
            </w:r>
          </w:p>
          <w:p w14:paraId="5282DFF0" w14:textId="77777777" w:rsidR="009B5546" w:rsidRDefault="009B5546" w:rsidP="00EA4FA8">
            <w:pPr>
              <w:spacing w:line="240" w:lineRule="atLeast"/>
              <w:ind w:left="1" w:firstLineChars="100" w:firstLine="240"/>
              <w:rPr>
                <w:sz w:val="24"/>
              </w:rPr>
            </w:pPr>
            <w:r>
              <w:rPr>
                <w:rFonts w:hint="eastAsia"/>
                <w:sz w:val="24"/>
              </w:rPr>
              <w:t>スポーツを</w:t>
            </w:r>
            <w:r w:rsidRPr="004564E3">
              <w:rPr>
                <w:rFonts w:hint="eastAsia"/>
                <w:sz w:val="24"/>
              </w:rPr>
              <w:t>健康で豊かな暮らしを送り、体力の維持や向上のために生活の一部として</w:t>
            </w:r>
            <w:r>
              <w:rPr>
                <w:rFonts w:hint="eastAsia"/>
                <w:sz w:val="24"/>
              </w:rPr>
              <w:t>位置づけ、</w:t>
            </w:r>
            <w:r w:rsidRPr="004564E3">
              <w:rPr>
                <w:rFonts w:hint="eastAsia"/>
                <w:sz w:val="24"/>
              </w:rPr>
              <w:t>生涯にわたり</w:t>
            </w:r>
            <w:r>
              <w:rPr>
                <w:rFonts w:hint="eastAsia"/>
                <w:sz w:val="24"/>
              </w:rPr>
              <w:t>親しむ</w:t>
            </w:r>
            <w:r w:rsidRPr="004564E3">
              <w:rPr>
                <w:rFonts w:hint="eastAsia"/>
                <w:sz w:val="24"/>
              </w:rPr>
              <w:t>こと。</w:t>
            </w:r>
          </w:p>
          <w:p w14:paraId="11109143" w14:textId="4973C184" w:rsidR="00BC76E9" w:rsidRPr="00E67F1B" w:rsidRDefault="00BC76E9" w:rsidP="00EA4FA8">
            <w:pPr>
              <w:spacing w:line="240" w:lineRule="atLeast"/>
              <w:ind w:left="1" w:firstLineChars="100" w:firstLine="241"/>
              <w:rPr>
                <w:b/>
                <w:sz w:val="24"/>
              </w:rPr>
            </w:pPr>
          </w:p>
        </w:tc>
      </w:tr>
      <w:tr w:rsidR="00EA4FA8" w:rsidRPr="00593F17" w14:paraId="70234DE6" w14:textId="77777777" w:rsidTr="00EA4FA8">
        <w:trPr>
          <w:trHeight w:val="1591"/>
        </w:trPr>
        <w:tc>
          <w:tcPr>
            <w:tcW w:w="817" w:type="dxa"/>
            <w:tcBorders>
              <w:top w:val="single" w:sz="4" w:space="0" w:color="auto"/>
            </w:tcBorders>
          </w:tcPr>
          <w:p w14:paraId="148C7AEA" w14:textId="450C866B" w:rsidR="00EA4FA8" w:rsidRDefault="00EA4FA8" w:rsidP="00EA4FA8">
            <w:pPr>
              <w:spacing w:line="300" w:lineRule="exact"/>
              <w:jc w:val="center"/>
              <w:rPr>
                <w:sz w:val="24"/>
              </w:rPr>
            </w:pPr>
            <w:r>
              <w:rPr>
                <w:rFonts w:hint="eastAsia"/>
                <w:sz w:val="24"/>
              </w:rPr>
              <w:lastRenderedPageBreak/>
              <w:t>５２</w:t>
            </w:r>
          </w:p>
        </w:tc>
        <w:tc>
          <w:tcPr>
            <w:tcW w:w="7885" w:type="dxa"/>
            <w:tcBorders>
              <w:top w:val="single" w:sz="4" w:space="0" w:color="auto"/>
            </w:tcBorders>
          </w:tcPr>
          <w:p w14:paraId="77E5D6F5" w14:textId="77777777" w:rsidR="00EA4FA8" w:rsidRPr="004564E3" w:rsidRDefault="00EA4FA8" w:rsidP="00EA4FA8">
            <w:pPr>
              <w:spacing w:line="240" w:lineRule="atLeast"/>
              <w:ind w:left="241" w:hangingChars="100" w:hanging="241"/>
              <w:rPr>
                <w:b/>
                <w:sz w:val="24"/>
              </w:rPr>
            </w:pPr>
            <w:r w:rsidRPr="004564E3">
              <w:rPr>
                <w:rFonts w:hint="eastAsia"/>
                <w:b/>
                <w:sz w:val="24"/>
              </w:rPr>
              <w:t>体育指導委員</w:t>
            </w:r>
          </w:p>
          <w:p w14:paraId="47746E50" w14:textId="77777777" w:rsidR="00EA4FA8" w:rsidRPr="004564E3" w:rsidRDefault="00EA4FA8" w:rsidP="00EA4FA8">
            <w:pPr>
              <w:spacing w:line="240" w:lineRule="atLeast"/>
              <w:ind w:left="1" w:firstLineChars="100" w:firstLine="240"/>
              <w:rPr>
                <w:sz w:val="24"/>
              </w:rPr>
            </w:pPr>
            <w:r w:rsidRPr="004564E3">
              <w:rPr>
                <w:rFonts w:hint="eastAsia"/>
                <w:sz w:val="24"/>
              </w:rPr>
              <w:t>スポーツの実技の指導その他スポーツに関する指導助言を行う</w:t>
            </w:r>
            <w:r>
              <w:rPr>
                <w:rFonts w:hint="eastAsia"/>
                <w:sz w:val="24"/>
              </w:rPr>
              <w:t>専門の委員</w:t>
            </w:r>
            <w:r w:rsidRPr="004564E3">
              <w:rPr>
                <w:rFonts w:hint="eastAsia"/>
                <w:sz w:val="24"/>
              </w:rPr>
              <w:t>。</w:t>
            </w:r>
            <w:r>
              <w:rPr>
                <w:rFonts w:hint="eastAsia"/>
                <w:sz w:val="24"/>
              </w:rPr>
              <w:t>なお、定数は３０人</w:t>
            </w:r>
            <w:r w:rsidRPr="004564E3">
              <w:rPr>
                <w:rFonts w:hint="eastAsia"/>
                <w:sz w:val="24"/>
              </w:rPr>
              <w:t>以内とする。</w:t>
            </w:r>
          </w:p>
          <w:p w14:paraId="6C541129" w14:textId="77777777" w:rsidR="00EA4FA8" w:rsidRPr="004564E3" w:rsidRDefault="00EA4FA8" w:rsidP="00EA4FA8">
            <w:pPr>
              <w:spacing w:line="300" w:lineRule="exact"/>
              <w:ind w:firstLineChars="100" w:firstLine="241"/>
              <w:rPr>
                <w:b/>
                <w:sz w:val="24"/>
              </w:rPr>
            </w:pPr>
          </w:p>
        </w:tc>
      </w:tr>
      <w:tr w:rsidR="00E67F1B" w:rsidRPr="00593F17" w14:paraId="4C5509A9" w14:textId="77777777" w:rsidTr="00EA4FA8">
        <w:trPr>
          <w:trHeight w:val="1836"/>
        </w:trPr>
        <w:tc>
          <w:tcPr>
            <w:tcW w:w="817" w:type="dxa"/>
            <w:tcBorders>
              <w:bottom w:val="single" w:sz="4" w:space="0" w:color="000000"/>
            </w:tcBorders>
          </w:tcPr>
          <w:p w14:paraId="2A2E54B1" w14:textId="2C2F3C39" w:rsidR="00E67F1B" w:rsidRDefault="00EA4FA8" w:rsidP="00EA4FA8">
            <w:pPr>
              <w:spacing w:line="300" w:lineRule="exact"/>
              <w:jc w:val="center"/>
              <w:rPr>
                <w:sz w:val="24"/>
              </w:rPr>
            </w:pPr>
            <w:r>
              <w:rPr>
                <w:rFonts w:hint="eastAsia"/>
                <w:sz w:val="24"/>
              </w:rPr>
              <w:t>５７</w:t>
            </w:r>
          </w:p>
        </w:tc>
        <w:tc>
          <w:tcPr>
            <w:tcW w:w="7885" w:type="dxa"/>
            <w:tcBorders>
              <w:bottom w:val="single" w:sz="4" w:space="0" w:color="000000"/>
            </w:tcBorders>
          </w:tcPr>
          <w:p w14:paraId="391388B9" w14:textId="77777777" w:rsidR="00E67F1B" w:rsidRPr="00C801ED" w:rsidRDefault="00E67F1B" w:rsidP="00EA4FA8">
            <w:pPr>
              <w:spacing w:line="300" w:lineRule="exact"/>
              <w:rPr>
                <w:b/>
                <w:sz w:val="24"/>
              </w:rPr>
            </w:pPr>
            <w:r w:rsidRPr="00C801ED">
              <w:rPr>
                <w:rFonts w:hint="eastAsia"/>
                <w:b/>
                <w:sz w:val="24"/>
              </w:rPr>
              <w:t>ＰＤＣＡサイクル</w:t>
            </w:r>
          </w:p>
          <w:p w14:paraId="3D710696" w14:textId="77777777" w:rsidR="00E67F1B" w:rsidRPr="00C801ED" w:rsidRDefault="00E67F1B" w:rsidP="00EA4FA8">
            <w:pPr>
              <w:spacing w:line="300" w:lineRule="exact"/>
              <w:ind w:firstLineChars="100" w:firstLine="240"/>
              <w:rPr>
                <w:sz w:val="24"/>
              </w:rPr>
            </w:pPr>
            <w:r w:rsidRPr="00C801ED">
              <w:rPr>
                <w:rFonts w:hint="eastAsia"/>
                <w:sz w:val="24"/>
              </w:rPr>
              <w:t>行政や企業の事業活動において</w:t>
            </w:r>
            <w:r>
              <w:rPr>
                <w:rFonts w:hint="eastAsia"/>
                <w:sz w:val="24"/>
              </w:rPr>
              <w:t>事業を</w:t>
            </w:r>
            <w:r w:rsidRPr="00C801ED">
              <w:rPr>
                <w:rFonts w:hint="eastAsia"/>
                <w:sz w:val="24"/>
              </w:rPr>
              <w:t>円滑に</w:t>
            </w:r>
            <w:r>
              <w:rPr>
                <w:rFonts w:hint="eastAsia"/>
                <w:sz w:val="24"/>
              </w:rPr>
              <w:t>推進するために取り入れた判断基準の</w:t>
            </w:r>
            <w:r w:rsidRPr="00C801ED">
              <w:rPr>
                <w:rFonts w:hint="eastAsia"/>
                <w:sz w:val="24"/>
              </w:rPr>
              <w:t>一つ。</w:t>
            </w:r>
            <w:r w:rsidRPr="00C801ED">
              <w:rPr>
                <w:rFonts w:hint="eastAsia"/>
                <w:sz w:val="24"/>
              </w:rPr>
              <w:t>Plan</w:t>
            </w:r>
            <w:r w:rsidRPr="00C801ED">
              <w:rPr>
                <w:rFonts w:hint="eastAsia"/>
                <w:sz w:val="24"/>
              </w:rPr>
              <w:t>（計画）→</w:t>
            </w:r>
            <w:r w:rsidRPr="00C801ED">
              <w:rPr>
                <w:rFonts w:hint="eastAsia"/>
                <w:sz w:val="24"/>
              </w:rPr>
              <w:t>Do</w:t>
            </w:r>
            <w:r w:rsidRPr="00C801ED">
              <w:rPr>
                <w:rFonts w:hint="eastAsia"/>
                <w:sz w:val="24"/>
              </w:rPr>
              <w:t>（実行）→</w:t>
            </w:r>
            <w:r w:rsidRPr="00C801ED">
              <w:rPr>
                <w:rFonts w:hint="eastAsia"/>
                <w:sz w:val="24"/>
              </w:rPr>
              <w:t>Check</w:t>
            </w:r>
            <w:r w:rsidRPr="00C801ED">
              <w:rPr>
                <w:rFonts w:hint="eastAsia"/>
                <w:sz w:val="24"/>
              </w:rPr>
              <w:t>（評価）→</w:t>
            </w:r>
            <w:r w:rsidRPr="00C801ED">
              <w:rPr>
                <w:rFonts w:hint="eastAsia"/>
                <w:sz w:val="24"/>
              </w:rPr>
              <w:t>Action</w:t>
            </w:r>
            <w:r w:rsidRPr="00C801ED">
              <w:rPr>
                <w:rFonts w:hint="eastAsia"/>
                <w:sz w:val="24"/>
              </w:rPr>
              <w:t>（改善）の４段階を繰り返すことによって、業務を継続的に改善する。</w:t>
            </w:r>
          </w:p>
          <w:p w14:paraId="4E73D23B" w14:textId="77777777" w:rsidR="00E67F1B" w:rsidRPr="00E67F1B" w:rsidRDefault="00E67F1B" w:rsidP="00EA4FA8">
            <w:pPr>
              <w:spacing w:line="300" w:lineRule="exact"/>
              <w:ind w:firstLineChars="100" w:firstLine="241"/>
              <w:rPr>
                <w:b/>
                <w:sz w:val="24"/>
              </w:rPr>
            </w:pPr>
          </w:p>
        </w:tc>
      </w:tr>
    </w:tbl>
    <w:p w14:paraId="3BCE06A4" w14:textId="77777777" w:rsidR="00E93B77" w:rsidRDefault="00E93B77" w:rsidP="00A41948">
      <w:pPr>
        <w:spacing w:line="240" w:lineRule="atLeast"/>
        <w:rPr>
          <w:rFonts w:hint="eastAsia"/>
          <w:sz w:val="24"/>
          <w:szCs w:val="24"/>
        </w:rPr>
      </w:pPr>
    </w:p>
    <w:sectPr w:rsidR="00E93B77" w:rsidSect="009E5194">
      <w:type w:val="continuous"/>
      <w:pgSz w:w="11906" w:h="16838" w:code="9"/>
      <w:pgMar w:top="1588" w:right="1134" w:bottom="1418" w:left="1701" w:header="851" w:footer="39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F5B1E" w14:textId="77777777" w:rsidR="00F155ED" w:rsidRDefault="00F155ED" w:rsidP="00536B3B">
      <w:r>
        <w:separator/>
      </w:r>
    </w:p>
  </w:endnote>
  <w:endnote w:type="continuationSeparator" w:id="0">
    <w:p w14:paraId="76CF3A52" w14:textId="77777777" w:rsidR="00F155ED" w:rsidRDefault="00F155ED" w:rsidP="0053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9756E" w14:textId="77777777" w:rsidR="00EA4FA8" w:rsidRPr="00F15AD8" w:rsidRDefault="00EA4FA8">
    <w:pPr>
      <w:pStyle w:val="a5"/>
      <w:jc w:val="center"/>
      <w:rPr>
        <w:sz w:val="24"/>
      </w:rPr>
    </w:pPr>
    <w:r w:rsidRPr="00F15AD8">
      <w:rPr>
        <w:sz w:val="24"/>
      </w:rPr>
      <w:fldChar w:fldCharType="begin"/>
    </w:r>
    <w:r w:rsidRPr="00F15AD8">
      <w:rPr>
        <w:sz w:val="24"/>
      </w:rPr>
      <w:instrText xml:space="preserve"> PAGE   \* MERGEFORMAT </w:instrText>
    </w:r>
    <w:r w:rsidRPr="00F15AD8">
      <w:rPr>
        <w:sz w:val="24"/>
      </w:rPr>
      <w:fldChar w:fldCharType="separate"/>
    </w:r>
    <w:r w:rsidR="00FE1B26" w:rsidRPr="00FE1B26">
      <w:rPr>
        <w:noProof/>
        <w:sz w:val="24"/>
        <w:lang w:val="ja-JP"/>
      </w:rPr>
      <w:t>-</w:t>
    </w:r>
    <w:r w:rsidR="00FE1B26">
      <w:rPr>
        <w:noProof/>
        <w:sz w:val="24"/>
      </w:rPr>
      <w:t xml:space="preserve"> 18 -</w:t>
    </w:r>
    <w:r w:rsidRPr="00F15AD8">
      <w:rPr>
        <w:sz w:val="24"/>
      </w:rPr>
      <w:fldChar w:fldCharType="end"/>
    </w:r>
  </w:p>
  <w:p w14:paraId="12DAC9EA" w14:textId="77777777" w:rsidR="00EA4FA8" w:rsidRDefault="00EA4FA8">
    <w:pPr>
      <w:pStyle w:val="a5"/>
    </w:pPr>
  </w:p>
  <w:p w14:paraId="47093AAF" w14:textId="77777777" w:rsidR="00EA4FA8" w:rsidRDefault="00EA4F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0C074" w14:textId="77777777" w:rsidR="00F155ED" w:rsidRDefault="00F155ED" w:rsidP="00536B3B">
      <w:r>
        <w:separator/>
      </w:r>
    </w:p>
  </w:footnote>
  <w:footnote w:type="continuationSeparator" w:id="0">
    <w:p w14:paraId="754760B3" w14:textId="77777777" w:rsidR="00F155ED" w:rsidRDefault="00F155ED" w:rsidP="00536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C573D"/>
    <w:multiLevelType w:val="hybridMultilevel"/>
    <w:tmpl w:val="9D845F9C"/>
    <w:lvl w:ilvl="0" w:tplc="FBBCE4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4A76"/>
    <w:rsid w:val="00001826"/>
    <w:rsid w:val="000031E7"/>
    <w:rsid w:val="00004B01"/>
    <w:rsid w:val="00006E3C"/>
    <w:rsid w:val="00015D65"/>
    <w:rsid w:val="00017703"/>
    <w:rsid w:val="00021E83"/>
    <w:rsid w:val="00027556"/>
    <w:rsid w:val="000329BE"/>
    <w:rsid w:val="0003632B"/>
    <w:rsid w:val="00036CC3"/>
    <w:rsid w:val="000410F5"/>
    <w:rsid w:val="00042F6F"/>
    <w:rsid w:val="00044E76"/>
    <w:rsid w:val="00047324"/>
    <w:rsid w:val="00050FFC"/>
    <w:rsid w:val="00051732"/>
    <w:rsid w:val="00054253"/>
    <w:rsid w:val="00055688"/>
    <w:rsid w:val="00061B0B"/>
    <w:rsid w:val="00062BDD"/>
    <w:rsid w:val="000638E8"/>
    <w:rsid w:val="00065B1A"/>
    <w:rsid w:val="0007336D"/>
    <w:rsid w:val="000768E9"/>
    <w:rsid w:val="0008057B"/>
    <w:rsid w:val="000833CE"/>
    <w:rsid w:val="00087658"/>
    <w:rsid w:val="000A0CE2"/>
    <w:rsid w:val="000A2609"/>
    <w:rsid w:val="000A3774"/>
    <w:rsid w:val="000B62DD"/>
    <w:rsid w:val="000C1B67"/>
    <w:rsid w:val="000F12EB"/>
    <w:rsid w:val="000F322A"/>
    <w:rsid w:val="000F5C57"/>
    <w:rsid w:val="000F6074"/>
    <w:rsid w:val="0010160D"/>
    <w:rsid w:val="00102E73"/>
    <w:rsid w:val="00104DFD"/>
    <w:rsid w:val="0010565A"/>
    <w:rsid w:val="00105712"/>
    <w:rsid w:val="00110D79"/>
    <w:rsid w:val="00114BEF"/>
    <w:rsid w:val="001176B5"/>
    <w:rsid w:val="0013409C"/>
    <w:rsid w:val="00134B13"/>
    <w:rsid w:val="00134CD6"/>
    <w:rsid w:val="00141721"/>
    <w:rsid w:val="00143C36"/>
    <w:rsid w:val="00151114"/>
    <w:rsid w:val="00153EEF"/>
    <w:rsid w:val="00154930"/>
    <w:rsid w:val="00156950"/>
    <w:rsid w:val="00157271"/>
    <w:rsid w:val="0016201D"/>
    <w:rsid w:val="0016608C"/>
    <w:rsid w:val="001661E8"/>
    <w:rsid w:val="00166FDF"/>
    <w:rsid w:val="00174B2C"/>
    <w:rsid w:val="001755F1"/>
    <w:rsid w:val="0018446F"/>
    <w:rsid w:val="00185AA2"/>
    <w:rsid w:val="0018785E"/>
    <w:rsid w:val="00191BE4"/>
    <w:rsid w:val="001A7774"/>
    <w:rsid w:val="001A7EC9"/>
    <w:rsid w:val="001B0A0F"/>
    <w:rsid w:val="001B1A51"/>
    <w:rsid w:val="001B5FC2"/>
    <w:rsid w:val="001B6C31"/>
    <w:rsid w:val="001C00A8"/>
    <w:rsid w:val="001C0144"/>
    <w:rsid w:val="001C0992"/>
    <w:rsid w:val="001C0B9E"/>
    <w:rsid w:val="001C14B5"/>
    <w:rsid w:val="001D3893"/>
    <w:rsid w:val="001D7492"/>
    <w:rsid w:val="001E3E2A"/>
    <w:rsid w:val="001F1AB6"/>
    <w:rsid w:val="001F1D55"/>
    <w:rsid w:val="001F3BBD"/>
    <w:rsid w:val="001F4CD7"/>
    <w:rsid w:val="00200ABF"/>
    <w:rsid w:val="002019C2"/>
    <w:rsid w:val="002024F3"/>
    <w:rsid w:val="002110A2"/>
    <w:rsid w:val="002149FA"/>
    <w:rsid w:val="002152D2"/>
    <w:rsid w:val="00216F0A"/>
    <w:rsid w:val="002206F0"/>
    <w:rsid w:val="00220D86"/>
    <w:rsid w:val="00224561"/>
    <w:rsid w:val="00226770"/>
    <w:rsid w:val="002271CC"/>
    <w:rsid w:val="0022736C"/>
    <w:rsid w:val="002326AF"/>
    <w:rsid w:val="00232A5C"/>
    <w:rsid w:val="00240F62"/>
    <w:rsid w:val="00244870"/>
    <w:rsid w:val="00250586"/>
    <w:rsid w:val="00252490"/>
    <w:rsid w:val="0025462E"/>
    <w:rsid w:val="002576C6"/>
    <w:rsid w:val="00262C8A"/>
    <w:rsid w:val="00263EFB"/>
    <w:rsid w:val="00267CB1"/>
    <w:rsid w:val="00267D0C"/>
    <w:rsid w:val="002756AB"/>
    <w:rsid w:val="002846D2"/>
    <w:rsid w:val="002868D5"/>
    <w:rsid w:val="00287216"/>
    <w:rsid w:val="00287CE7"/>
    <w:rsid w:val="00290630"/>
    <w:rsid w:val="002907BC"/>
    <w:rsid w:val="00291C28"/>
    <w:rsid w:val="002A1A95"/>
    <w:rsid w:val="002A3198"/>
    <w:rsid w:val="002A54B1"/>
    <w:rsid w:val="002A60AF"/>
    <w:rsid w:val="002A794C"/>
    <w:rsid w:val="002B1CB3"/>
    <w:rsid w:val="002B5906"/>
    <w:rsid w:val="002B67BB"/>
    <w:rsid w:val="002C301E"/>
    <w:rsid w:val="002C6C1D"/>
    <w:rsid w:val="002D3E29"/>
    <w:rsid w:val="002E055A"/>
    <w:rsid w:val="002E1643"/>
    <w:rsid w:val="002E1949"/>
    <w:rsid w:val="002E5D11"/>
    <w:rsid w:val="002F6F30"/>
    <w:rsid w:val="002F7543"/>
    <w:rsid w:val="003034ED"/>
    <w:rsid w:val="00303CBD"/>
    <w:rsid w:val="003103B2"/>
    <w:rsid w:val="00312E8F"/>
    <w:rsid w:val="00314FD1"/>
    <w:rsid w:val="00316F13"/>
    <w:rsid w:val="003171FB"/>
    <w:rsid w:val="00323626"/>
    <w:rsid w:val="00323A54"/>
    <w:rsid w:val="00324AF0"/>
    <w:rsid w:val="00326762"/>
    <w:rsid w:val="00332A39"/>
    <w:rsid w:val="00332F70"/>
    <w:rsid w:val="00333F25"/>
    <w:rsid w:val="0033769C"/>
    <w:rsid w:val="00340692"/>
    <w:rsid w:val="003423EF"/>
    <w:rsid w:val="003427D8"/>
    <w:rsid w:val="0034335B"/>
    <w:rsid w:val="003438A2"/>
    <w:rsid w:val="00344AFC"/>
    <w:rsid w:val="0034577B"/>
    <w:rsid w:val="003514E8"/>
    <w:rsid w:val="003516E4"/>
    <w:rsid w:val="003517DE"/>
    <w:rsid w:val="00352A4C"/>
    <w:rsid w:val="00353D3B"/>
    <w:rsid w:val="00355193"/>
    <w:rsid w:val="00362131"/>
    <w:rsid w:val="00362427"/>
    <w:rsid w:val="003723ED"/>
    <w:rsid w:val="00372E70"/>
    <w:rsid w:val="00372F80"/>
    <w:rsid w:val="00373CA1"/>
    <w:rsid w:val="00373E9B"/>
    <w:rsid w:val="003741A6"/>
    <w:rsid w:val="00377D27"/>
    <w:rsid w:val="00380877"/>
    <w:rsid w:val="00381472"/>
    <w:rsid w:val="00383F3A"/>
    <w:rsid w:val="003841C2"/>
    <w:rsid w:val="003846B0"/>
    <w:rsid w:val="0039120A"/>
    <w:rsid w:val="00392221"/>
    <w:rsid w:val="00394852"/>
    <w:rsid w:val="00394CBD"/>
    <w:rsid w:val="00394FC1"/>
    <w:rsid w:val="00395471"/>
    <w:rsid w:val="003A07AA"/>
    <w:rsid w:val="003A488A"/>
    <w:rsid w:val="003B0C07"/>
    <w:rsid w:val="003B1A96"/>
    <w:rsid w:val="003B2683"/>
    <w:rsid w:val="003B2FAB"/>
    <w:rsid w:val="003B42A9"/>
    <w:rsid w:val="003B4E7D"/>
    <w:rsid w:val="003C5800"/>
    <w:rsid w:val="003C5B39"/>
    <w:rsid w:val="003D16F0"/>
    <w:rsid w:val="003D45F4"/>
    <w:rsid w:val="003D48E9"/>
    <w:rsid w:val="003D62C6"/>
    <w:rsid w:val="003D700C"/>
    <w:rsid w:val="003E3F2D"/>
    <w:rsid w:val="003E42FD"/>
    <w:rsid w:val="003E5F7B"/>
    <w:rsid w:val="003F06B1"/>
    <w:rsid w:val="003F5603"/>
    <w:rsid w:val="003F5B22"/>
    <w:rsid w:val="00400875"/>
    <w:rsid w:val="00400C90"/>
    <w:rsid w:val="00403496"/>
    <w:rsid w:val="00403DB1"/>
    <w:rsid w:val="004106C6"/>
    <w:rsid w:val="00410B7F"/>
    <w:rsid w:val="00412E0E"/>
    <w:rsid w:val="004162A7"/>
    <w:rsid w:val="00417C28"/>
    <w:rsid w:val="00421176"/>
    <w:rsid w:val="004304D9"/>
    <w:rsid w:val="0043051A"/>
    <w:rsid w:val="00433C48"/>
    <w:rsid w:val="0043509A"/>
    <w:rsid w:val="00447C40"/>
    <w:rsid w:val="004515FE"/>
    <w:rsid w:val="00453E99"/>
    <w:rsid w:val="004561A9"/>
    <w:rsid w:val="00461220"/>
    <w:rsid w:val="00470E05"/>
    <w:rsid w:val="00470FA9"/>
    <w:rsid w:val="00473F16"/>
    <w:rsid w:val="004779A6"/>
    <w:rsid w:val="0048456F"/>
    <w:rsid w:val="004859BF"/>
    <w:rsid w:val="004860B9"/>
    <w:rsid w:val="0048778D"/>
    <w:rsid w:val="00491F5F"/>
    <w:rsid w:val="004955EC"/>
    <w:rsid w:val="004976B9"/>
    <w:rsid w:val="004A4EFA"/>
    <w:rsid w:val="004A65DD"/>
    <w:rsid w:val="004A65EB"/>
    <w:rsid w:val="004B737F"/>
    <w:rsid w:val="004C1241"/>
    <w:rsid w:val="004C2841"/>
    <w:rsid w:val="004C6769"/>
    <w:rsid w:val="004C734D"/>
    <w:rsid w:val="004E4277"/>
    <w:rsid w:val="004E669B"/>
    <w:rsid w:val="004F02C5"/>
    <w:rsid w:val="004F1708"/>
    <w:rsid w:val="004F2E8B"/>
    <w:rsid w:val="004F3210"/>
    <w:rsid w:val="004F529B"/>
    <w:rsid w:val="00507159"/>
    <w:rsid w:val="00512612"/>
    <w:rsid w:val="00513C68"/>
    <w:rsid w:val="005153F2"/>
    <w:rsid w:val="00520FB2"/>
    <w:rsid w:val="005217F7"/>
    <w:rsid w:val="005224F3"/>
    <w:rsid w:val="00522AE2"/>
    <w:rsid w:val="00524769"/>
    <w:rsid w:val="00524CEC"/>
    <w:rsid w:val="005304CA"/>
    <w:rsid w:val="00532A91"/>
    <w:rsid w:val="00535BCB"/>
    <w:rsid w:val="00536B3B"/>
    <w:rsid w:val="005408F2"/>
    <w:rsid w:val="00544DE5"/>
    <w:rsid w:val="00544E0D"/>
    <w:rsid w:val="00546637"/>
    <w:rsid w:val="00552C9C"/>
    <w:rsid w:val="00554092"/>
    <w:rsid w:val="00572F0F"/>
    <w:rsid w:val="0058120A"/>
    <w:rsid w:val="0058133D"/>
    <w:rsid w:val="00581F78"/>
    <w:rsid w:val="0058503B"/>
    <w:rsid w:val="00590AAF"/>
    <w:rsid w:val="00591872"/>
    <w:rsid w:val="005934FC"/>
    <w:rsid w:val="00595F5C"/>
    <w:rsid w:val="00596C17"/>
    <w:rsid w:val="005A19B4"/>
    <w:rsid w:val="005A1CEE"/>
    <w:rsid w:val="005B30EB"/>
    <w:rsid w:val="005B39B9"/>
    <w:rsid w:val="005B3ADD"/>
    <w:rsid w:val="005B4032"/>
    <w:rsid w:val="005B623B"/>
    <w:rsid w:val="005C5636"/>
    <w:rsid w:val="005C7E46"/>
    <w:rsid w:val="005E0AF5"/>
    <w:rsid w:val="005E18D1"/>
    <w:rsid w:val="005E1D22"/>
    <w:rsid w:val="005E7190"/>
    <w:rsid w:val="005F3A6A"/>
    <w:rsid w:val="005F61DF"/>
    <w:rsid w:val="0060180B"/>
    <w:rsid w:val="00601B9A"/>
    <w:rsid w:val="00601D0C"/>
    <w:rsid w:val="00602368"/>
    <w:rsid w:val="00604A7A"/>
    <w:rsid w:val="00605D92"/>
    <w:rsid w:val="0060626F"/>
    <w:rsid w:val="00607200"/>
    <w:rsid w:val="00612212"/>
    <w:rsid w:val="006123EB"/>
    <w:rsid w:val="00614887"/>
    <w:rsid w:val="006222E0"/>
    <w:rsid w:val="006225AD"/>
    <w:rsid w:val="0063307D"/>
    <w:rsid w:val="00634919"/>
    <w:rsid w:val="00637612"/>
    <w:rsid w:val="006415E8"/>
    <w:rsid w:val="00643273"/>
    <w:rsid w:val="00643E31"/>
    <w:rsid w:val="00645CEC"/>
    <w:rsid w:val="006470B6"/>
    <w:rsid w:val="0065731F"/>
    <w:rsid w:val="00660DC5"/>
    <w:rsid w:val="00661101"/>
    <w:rsid w:val="00662AF7"/>
    <w:rsid w:val="00663825"/>
    <w:rsid w:val="006779A5"/>
    <w:rsid w:val="0068242F"/>
    <w:rsid w:val="00692F4C"/>
    <w:rsid w:val="006940C9"/>
    <w:rsid w:val="00694744"/>
    <w:rsid w:val="0069553F"/>
    <w:rsid w:val="00695D1D"/>
    <w:rsid w:val="006979A3"/>
    <w:rsid w:val="006A0281"/>
    <w:rsid w:val="006A242B"/>
    <w:rsid w:val="006A3E3C"/>
    <w:rsid w:val="006A725E"/>
    <w:rsid w:val="006A7BF2"/>
    <w:rsid w:val="006B071D"/>
    <w:rsid w:val="006B4B4B"/>
    <w:rsid w:val="006B4C15"/>
    <w:rsid w:val="006B67FF"/>
    <w:rsid w:val="006D6C95"/>
    <w:rsid w:val="006E0624"/>
    <w:rsid w:val="006E79CA"/>
    <w:rsid w:val="006F4F70"/>
    <w:rsid w:val="00701B95"/>
    <w:rsid w:val="00707D08"/>
    <w:rsid w:val="007104B2"/>
    <w:rsid w:val="00712F54"/>
    <w:rsid w:val="00713675"/>
    <w:rsid w:val="007154FA"/>
    <w:rsid w:val="0072136C"/>
    <w:rsid w:val="00721A1D"/>
    <w:rsid w:val="00722916"/>
    <w:rsid w:val="00723AA2"/>
    <w:rsid w:val="00726628"/>
    <w:rsid w:val="00727318"/>
    <w:rsid w:val="00731594"/>
    <w:rsid w:val="00734148"/>
    <w:rsid w:val="007364AB"/>
    <w:rsid w:val="007409BC"/>
    <w:rsid w:val="00743187"/>
    <w:rsid w:val="0074655A"/>
    <w:rsid w:val="0074710E"/>
    <w:rsid w:val="0075030C"/>
    <w:rsid w:val="00751473"/>
    <w:rsid w:val="00754031"/>
    <w:rsid w:val="007546AA"/>
    <w:rsid w:val="00754C45"/>
    <w:rsid w:val="00760606"/>
    <w:rsid w:val="007672C4"/>
    <w:rsid w:val="007676E1"/>
    <w:rsid w:val="007753E3"/>
    <w:rsid w:val="0077554D"/>
    <w:rsid w:val="00775F87"/>
    <w:rsid w:val="007805CC"/>
    <w:rsid w:val="00787B64"/>
    <w:rsid w:val="0079105C"/>
    <w:rsid w:val="00792120"/>
    <w:rsid w:val="0079212E"/>
    <w:rsid w:val="0079245A"/>
    <w:rsid w:val="0079250B"/>
    <w:rsid w:val="007C6FBE"/>
    <w:rsid w:val="007D028C"/>
    <w:rsid w:val="007D208C"/>
    <w:rsid w:val="007D3525"/>
    <w:rsid w:val="007D500D"/>
    <w:rsid w:val="007D55B2"/>
    <w:rsid w:val="007E6E11"/>
    <w:rsid w:val="007F038C"/>
    <w:rsid w:val="007F27EF"/>
    <w:rsid w:val="00804DCA"/>
    <w:rsid w:val="00807806"/>
    <w:rsid w:val="00810D7A"/>
    <w:rsid w:val="0081327F"/>
    <w:rsid w:val="00813815"/>
    <w:rsid w:val="00816BA0"/>
    <w:rsid w:val="00817403"/>
    <w:rsid w:val="0082087F"/>
    <w:rsid w:val="0082215A"/>
    <w:rsid w:val="0082220A"/>
    <w:rsid w:val="00824D77"/>
    <w:rsid w:val="008360C1"/>
    <w:rsid w:val="00837314"/>
    <w:rsid w:val="00842AAA"/>
    <w:rsid w:val="00843E03"/>
    <w:rsid w:val="00853242"/>
    <w:rsid w:val="0085394B"/>
    <w:rsid w:val="00856771"/>
    <w:rsid w:val="00856B49"/>
    <w:rsid w:val="00861B97"/>
    <w:rsid w:val="00862541"/>
    <w:rsid w:val="00866CB4"/>
    <w:rsid w:val="008722F3"/>
    <w:rsid w:val="00875EEC"/>
    <w:rsid w:val="008765B3"/>
    <w:rsid w:val="00881E8C"/>
    <w:rsid w:val="0088614B"/>
    <w:rsid w:val="008A0BFA"/>
    <w:rsid w:val="008A5CFD"/>
    <w:rsid w:val="008A5E2F"/>
    <w:rsid w:val="008A61BB"/>
    <w:rsid w:val="008B03C1"/>
    <w:rsid w:val="008B0AD1"/>
    <w:rsid w:val="008B0D25"/>
    <w:rsid w:val="008B126E"/>
    <w:rsid w:val="008B27B9"/>
    <w:rsid w:val="008B4FF0"/>
    <w:rsid w:val="008B77C3"/>
    <w:rsid w:val="008C279D"/>
    <w:rsid w:val="008C5176"/>
    <w:rsid w:val="008C6287"/>
    <w:rsid w:val="008C7E7D"/>
    <w:rsid w:val="008D1C9C"/>
    <w:rsid w:val="008D2154"/>
    <w:rsid w:val="008D25B6"/>
    <w:rsid w:val="008D4CA9"/>
    <w:rsid w:val="008D6FDE"/>
    <w:rsid w:val="008E3F78"/>
    <w:rsid w:val="008F1923"/>
    <w:rsid w:val="008F7A5E"/>
    <w:rsid w:val="009013DA"/>
    <w:rsid w:val="00902143"/>
    <w:rsid w:val="00903861"/>
    <w:rsid w:val="00905283"/>
    <w:rsid w:val="00907683"/>
    <w:rsid w:val="0091464D"/>
    <w:rsid w:val="0091661E"/>
    <w:rsid w:val="00922C94"/>
    <w:rsid w:val="00925F39"/>
    <w:rsid w:val="00926326"/>
    <w:rsid w:val="009315BC"/>
    <w:rsid w:val="00931D87"/>
    <w:rsid w:val="00935519"/>
    <w:rsid w:val="00936C97"/>
    <w:rsid w:val="00937D07"/>
    <w:rsid w:val="0094064A"/>
    <w:rsid w:val="00944154"/>
    <w:rsid w:val="00947F0F"/>
    <w:rsid w:val="0095187D"/>
    <w:rsid w:val="00960FC7"/>
    <w:rsid w:val="00965F09"/>
    <w:rsid w:val="009704DC"/>
    <w:rsid w:val="009718BF"/>
    <w:rsid w:val="0097670D"/>
    <w:rsid w:val="0099582A"/>
    <w:rsid w:val="009964E7"/>
    <w:rsid w:val="009A0219"/>
    <w:rsid w:val="009A17BE"/>
    <w:rsid w:val="009A1856"/>
    <w:rsid w:val="009A26EF"/>
    <w:rsid w:val="009A523F"/>
    <w:rsid w:val="009B0055"/>
    <w:rsid w:val="009B2961"/>
    <w:rsid w:val="009B3A8B"/>
    <w:rsid w:val="009B5546"/>
    <w:rsid w:val="009B6562"/>
    <w:rsid w:val="009B6D56"/>
    <w:rsid w:val="009C061B"/>
    <w:rsid w:val="009C13F0"/>
    <w:rsid w:val="009C5D09"/>
    <w:rsid w:val="009C717F"/>
    <w:rsid w:val="009C7EA6"/>
    <w:rsid w:val="009D17DC"/>
    <w:rsid w:val="009E3304"/>
    <w:rsid w:val="009E41C1"/>
    <w:rsid w:val="009E5194"/>
    <w:rsid w:val="009E5D2B"/>
    <w:rsid w:val="009F23B2"/>
    <w:rsid w:val="00A033C9"/>
    <w:rsid w:val="00A04CC8"/>
    <w:rsid w:val="00A07546"/>
    <w:rsid w:val="00A11175"/>
    <w:rsid w:val="00A13BE2"/>
    <w:rsid w:val="00A13EA9"/>
    <w:rsid w:val="00A14E36"/>
    <w:rsid w:val="00A15FA7"/>
    <w:rsid w:val="00A2003B"/>
    <w:rsid w:val="00A21B22"/>
    <w:rsid w:val="00A23A66"/>
    <w:rsid w:val="00A23DBE"/>
    <w:rsid w:val="00A25FC9"/>
    <w:rsid w:val="00A31269"/>
    <w:rsid w:val="00A3442B"/>
    <w:rsid w:val="00A357BA"/>
    <w:rsid w:val="00A41948"/>
    <w:rsid w:val="00A43549"/>
    <w:rsid w:val="00A43C02"/>
    <w:rsid w:val="00A43FFB"/>
    <w:rsid w:val="00A4547A"/>
    <w:rsid w:val="00A4679D"/>
    <w:rsid w:val="00A46CAA"/>
    <w:rsid w:val="00A46D54"/>
    <w:rsid w:val="00A50A65"/>
    <w:rsid w:val="00A51F17"/>
    <w:rsid w:val="00A574D6"/>
    <w:rsid w:val="00A57BC7"/>
    <w:rsid w:val="00A6467E"/>
    <w:rsid w:val="00A67123"/>
    <w:rsid w:val="00A672D3"/>
    <w:rsid w:val="00A720DF"/>
    <w:rsid w:val="00A74B02"/>
    <w:rsid w:val="00A77492"/>
    <w:rsid w:val="00A77B67"/>
    <w:rsid w:val="00A8031A"/>
    <w:rsid w:val="00A827E3"/>
    <w:rsid w:val="00A902CC"/>
    <w:rsid w:val="00A93FC3"/>
    <w:rsid w:val="00A95FBA"/>
    <w:rsid w:val="00A96CDE"/>
    <w:rsid w:val="00A96DE5"/>
    <w:rsid w:val="00AA16B0"/>
    <w:rsid w:val="00AB060F"/>
    <w:rsid w:val="00AB3E57"/>
    <w:rsid w:val="00AC1C42"/>
    <w:rsid w:val="00AD0B8E"/>
    <w:rsid w:val="00AD29C6"/>
    <w:rsid w:val="00AD374C"/>
    <w:rsid w:val="00AD72ED"/>
    <w:rsid w:val="00AE78AC"/>
    <w:rsid w:val="00AF080D"/>
    <w:rsid w:val="00AF39BC"/>
    <w:rsid w:val="00B042F3"/>
    <w:rsid w:val="00B065FA"/>
    <w:rsid w:val="00B119E5"/>
    <w:rsid w:val="00B21391"/>
    <w:rsid w:val="00B214E5"/>
    <w:rsid w:val="00B22B48"/>
    <w:rsid w:val="00B231FE"/>
    <w:rsid w:val="00B237E4"/>
    <w:rsid w:val="00B26246"/>
    <w:rsid w:val="00B34231"/>
    <w:rsid w:val="00B35C33"/>
    <w:rsid w:val="00B35D81"/>
    <w:rsid w:val="00B36ECA"/>
    <w:rsid w:val="00B42F7F"/>
    <w:rsid w:val="00B45BCF"/>
    <w:rsid w:val="00B475FD"/>
    <w:rsid w:val="00B51FB8"/>
    <w:rsid w:val="00B53AE7"/>
    <w:rsid w:val="00B54519"/>
    <w:rsid w:val="00B612F9"/>
    <w:rsid w:val="00B62FB9"/>
    <w:rsid w:val="00B65ED2"/>
    <w:rsid w:val="00B70EA8"/>
    <w:rsid w:val="00B718D1"/>
    <w:rsid w:val="00B73377"/>
    <w:rsid w:val="00B73566"/>
    <w:rsid w:val="00B77955"/>
    <w:rsid w:val="00B83FE1"/>
    <w:rsid w:val="00B84D30"/>
    <w:rsid w:val="00B866C3"/>
    <w:rsid w:val="00B87FA6"/>
    <w:rsid w:val="00B92DC3"/>
    <w:rsid w:val="00B9302C"/>
    <w:rsid w:val="00B93F7C"/>
    <w:rsid w:val="00B94798"/>
    <w:rsid w:val="00B96B41"/>
    <w:rsid w:val="00B97313"/>
    <w:rsid w:val="00B9762C"/>
    <w:rsid w:val="00BA00B8"/>
    <w:rsid w:val="00BA1395"/>
    <w:rsid w:val="00BA6A85"/>
    <w:rsid w:val="00BB1171"/>
    <w:rsid w:val="00BB1904"/>
    <w:rsid w:val="00BB2443"/>
    <w:rsid w:val="00BB26FB"/>
    <w:rsid w:val="00BB33A0"/>
    <w:rsid w:val="00BB3BC4"/>
    <w:rsid w:val="00BB3F4F"/>
    <w:rsid w:val="00BB4D35"/>
    <w:rsid w:val="00BC1925"/>
    <w:rsid w:val="00BC3461"/>
    <w:rsid w:val="00BC7457"/>
    <w:rsid w:val="00BC76E9"/>
    <w:rsid w:val="00BD0CDD"/>
    <w:rsid w:val="00BD28DD"/>
    <w:rsid w:val="00BD7BDD"/>
    <w:rsid w:val="00BE00BB"/>
    <w:rsid w:val="00BE09A3"/>
    <w:rsid w:val="00BE0F5D"/>
    <w:rsid w:val="00BE215A"/>
    <w:rsid w:val="00BE3308"/>
    <w:rsid w:val="00BE5713"/>
    <w:rsid w:val="00BE7A2E"/>
    <w:rsid w:val="00BE7DCF"/>
    <w:rsid w:val="00BF5349"/>
    <w:rsid w:val="00C0085A"/>
    <w:rsid w:val="00C00B7F"/>
    <w:rsid w:val="00C010B6"/>
    <w:rsid w:val="00C108DC"/>
    <w:rsid w:val="00C1111B"/>
    <w:rsid w:val="00C113B9"/>
    <w:rsid w:val="00C12BF4"/>
    <w:rsid w:val="00C13184"/>
    <w:rsid w:val="00C159D5"/>
    <w:rsid w:val="00C16530"/>
    <w:rsid w:val="00C16D34"/>
    <w:rsid w:val="00C2112A"/>
    <w:rsid w:val="00C2460D"/>
    <w:rsid w:val="00C26CBD"/>
    <w:rsid w:val="00C27D53"/>
    <w:rsid w:val="00C300EB"/>
    <w:rsid w:val="00C30528"/>
    <w:rsid w:val="00C31FF7"/>
    <w:rsid w:val="00C32D6B"/>
    <w:rsid w:val="00C347F0"/>
    <w:rsid w:val="00C35F3C"/>
    <w:rsid w:val="00C4120A"/>
    <w:rsid w:val="00C41BDD"/>
    <w:rsid w:val="00C41EB9"/>
    <w:rsid w:val="00C41F30"/>
    <w:rsid w:val="00C448D9"/>
    <w:rsid w:val="00C44CB9"/>
    <w:rsid w:val="00C47F75"/>
    <w:rsid w:val="00C507AE"/>
    <w:rsid w:val="00C526B1"/>
    <w:rsid w:val="00C52C37"/>
    <w:rsid w:val="00C52F9D"/>
    <w:rsid w:val="00C539C6"/>
    <w:rsid w:val="00C56931"/>
    <w:rsid w:val="00C57151"/>
    <w:rsid w:val="00C61FFA"/>
    <w:rsid w:val="00C64C13"/>
    <w:rsid w:val="00C6552B"/>
    <w:rsid w:val="00C66143"/>
    <w:rsid w:val="00C70333"/>
    <w:rsid w:val="00C70C04"/>
    <w:rsid w:val="00C72A01"/>
    <w:rsid w:val="00C72AA0"/>
    <w:rsid w:val="00C74FE0"/>
    <w:rsid w:val="00C7652D"/>
    <w:rsid w:val="00C76C81"/>
    <w:rsid w:val="00C774FB"/>
    <w:rsid w:val="00C81714"/>
    <w:rsid w:val="00C83AEC"/>
    <w:rsid w:val="00C8480F"/>
    <w:rsid w:val="00C84D0D"/>
    <w:rsid w:val="00C858A0"/>
    <w:rsid w:val="00C859D4"/>
    <w:rsid w:val="00CA209B"/>
    <w:rsid w:val="00CA31C6"/>
    <w:rsid w:val="00CA7483"/>
    <w:rsid w:val="00CB0E84"/>
    <w:rsid w:val="00CB14FF"/>
    <w:rsid w:val="00CB1617"/>
    <w:rsid w:val="00CC1216"/>
    <w:rsid w:val="00CC439C"/>
    <w:rsid w:val="00CD13F4"/>
    <w:rsid w:val="00CD3833"/>
    <w:rsid w:val="00CD3FBC"/>
    <w:rsid w:val="00CD58E8"/>
    <w:rsid w:val="00CF1875"/>
    <w:rsid w:val="00CF1AFD"/>
    <w:rsid w:val="00D002F3"/>
    <w:rsid w:val="00D04EA1"/>
    <w:rsid w:val="00D10238"/>
    <w:rsid w:val="00D11822"/>
    <w:rsid w:val="00D1183C"/>
    <w:rsid w:val="00D12BE8"/>
    <w:rsid w:val="00D1516A"/>
    <w:rsid w:val="00D15633"/>
    <w:rsid w:val="00D1663A"/>
    <w:rsid w:val="00D22EB7"/>
    <w:rsid w:val="00D24993"/>
    <w:rsid w:val="00D27AF8"/>
    <w:rsid w:val="00D329FC"/>
    <w:rsid w:val="00D346FD"/>
    <w:rsid w:val="00D34A76"/>
    <w:rsid w:val="00D34D5E"/>
    <w:rsid w:val="00D41C14"/>
    <w:rsid w:val="00D43270"/>
    <w:rsid w:val="00D44A34"/>
    <w:rsid w:val="00D5482B"/>
    <w:rsid w:val="00D559BC"/>
    <w:rsid w:val="00D567B9"/>
    <w:rsid w:val="00D60EFC"/>
    <w:rsid w:val="00D61060"/>
    <w:rsid w:val="00D622CB"/>
    <w:rsid w:val="00D622E2"/>
    <w:rsid w:val="00D72F7E"/>
    <w:rsid w:val="00D7566B"/>
    <w:rsid w:val="00D862ED"/>
    <w:rsid w:val="00D9142C"/>
    <w:rsid w:val="00D91775"/>
    <w:rsid w:val="00D91AB2"/>
    <w:rsid w:val="00D93FAA"/>
    <w:rsid w:val="00D9457C"/>
    <w:rsid w:val="00D9782E"/>
    <w:rsid w:val="00DA1297"/>
    <w:rsid w:val="00DA2DB1"/>
    <w:rsid w:val="00DA3EE0"/>
    <w:rsid w:val="00DA4547"/>
    <w:rsid w:val="00DA4F11"/>
    <w:rsid w:val="00DA539A"/>
    <w:rsid w:val="00DA6327"/>
    <w:rsid w:val="00DA6392"/>
    <w:rsid w:val="00DA6F46"/>
    <w:rsid w:val="00DB1B38"/>
    <w:rsid w:val="00DB2899"/>
    <w:rsid w:val="00DC525A"/>
    <w:rsid w:val="00DD0E47"/>
    <w:rsid w:val="00DD5871"/>
    <w:rsid w:val="00DE0EA5"/>
    <w:rsid w:val="00DE2A94"/>
    <w:rsid w:val="00DE2AF3"/>
    <w:rsid w:val="00DE2CC9"/>
    <w:rsid w:val="00DE4400"/>
    <w:rsid w:val="00DE6351"/>
    <w:rsid w:val="00DF295C"/>
    <w:rsid w:val="00DF3303"/>
    <w:rsid w:val="00DF3477"/>
    <w:rsid w:val="00DF4A88"/>
    <w:rsid w:val="00DF606E"/>
    <w:rsid w:val="00E0078E"/>
    <w:rsid w:val="00E01C48"/>
    <w:rsid w:val="00E04455"/>
    <w:rsid w:val="00E0725A"/>
    <w:rsid w:val="00E12F7A"/>
    <w:rsid w:val="00E13C5F"/>
    <w:rsid w:val="00E15069"/>
    <w:rsid w:val="00E17581"/>
    <w:rsid w:val="00E22296"/>
    <w:rsid w:val="00E246A8"/>
    <w:rsid w:val="00E24B90"/>
    <w:rsid w:val="00E262F4"/>
    <w:rsid w:val="00E321DC"/>
    <w:rsid w:val="00E337CE"/>
    <w:rsid w:val="00E35DE2"/>
    <w:rsid w:val="00E37234"/>
    <w:rsid w:val="00E40660"/>
    <w:rsid w:val="00E407A7"/>
    <w:rsid w:val="00E41D95"/>
    <w:rsid w:val="00E41F2A"/>
    <w:rsid w:val="00E442B3"/>
    <w:rsid w:val="00E47200"/>
    <w:rsid w:val="00E50525"/>
    <w:rsid w:val="00E57180"/>
    <w:rsid w:val="00E60AFC"/>
    <w:rsid w:val="00E64493"/>
    <w:rsid w:val="00E67F1B"/>
    <w:rsid w:val="00E7195F"/>
    <w:rsid w:val="00E7579A"/>
    <w:rsid w:val="00E87CE0"/>
    <w:rsid w:val="00E906CA"/>
    <w:rsid w:val="00E93B77"/>
    <w:rsid w:val="00E93C4D"/>
    <w:rsid w:val="00E93D8C"/>
    <w:rsid w:val="00E941D8"/>
    <w:rsid w:val="00E94CD8"/>
    <w:rsid w:val="00E94EE0"/>
    <w:rsid w:val="00EA09DA"/>
    <w:rsid w:val="00EA407F"/>
    <w:rsid w:val="00EA4FA8"/>
    <w:rsid w:val="00EB261A"/>
    <w:rsid w:val="00EB3FAC"/>
    <w:rsid w:val="00EC1848"/>
    <w:rsid w:val="00EC3915"/>
    <w:rsid w:val="00EC5779"/>
    <w:rsid w:val="00EC7742"/>
    <w:rsid w:val="00ED029B"/>
    <w:rsid w:val="00ED7F9E"/>
    <w:rsid w:val="00EE084B"/>
    <w:rsid w:val="00EE7E9A"/>
    <w:rsid w:val="00EE7ECD"/>
    <w:rsid w:val="00EF2ECC"/>
    <w:rsid w:val="00EF34FD"/>
    <w:rsid w:val="00EF3C18"/>
    <w:rsid w:val="00EF45D2"/>
    <w:rsid w:val="00F01099"/>
    <w:rsid w:val="00F04663"/>
    <w:rsid w:val="00F06144"/>
    <w:rsid w:val="00F06FCE"/>
    <w:rsid w:val="00F07512"/>
    <w:rsid w:val="00F07E23"/>
    <w:rsid w:val="00F10606"/>
    <w:rsid w:val="00F13DD9"/>
    <w:rsid w:val="00F155ED"/>
    <w:rsid w:val="00F2041A"/>
    <w:rsid w:val="00F2382A"/>
    <w:rsid w:val="00F23E12"/>
    <w:rsid w:val="00F24690"/>
    <w:rsid w:val="00F261E9"/>
    <w:rsid w:val="00F30160"/>
    <w:rsid w:val="00F32B0E"/>
    <w:rsid w:val="00F32F3D"/>
    <w:rsid w:val="00F434B4"/>
    <w:rsid w:val="00F43DB5"/>
    <w:rsid w:val="00F450AD"/>
    <w:rsid w:val="00F53BF8"/>
    <w:rsid w:val="00F56894"/>
    <w:rsid w:val="00F56AE2"/>
    <w:rsid w:val="00F61357"/>
    <w:rsid w:val="00F64F55"/>
    <w:rsid w:val="00F65FB5"/>
    <w:rsid w:val="00F70010"/>
    <w:rsid w:val="00F71026"/>
    <w:rsid w:val="00F71CD8"/>
    <w:rsid w:val="00F87B6C"/>
    <w:rsid w:val="00F90227"/>
    <w:rsid w:val="00F92BAD"/>
    <w:rsid w:val="00F95306"/>
    <w:rsid w:val="00FA0B4B"/>
    <w:rsid w:val="00FA1C24"/>
    <w:rsid w:val="00FA3BE9"/>
    <w:rsid w:val="00FA3DE5"/>
    <w:rsid w:val="00FA4AF7"/>
    <w:rsid w:val="00FA72E6"/>
    <w:rsid w:val="00FB1BF6"/>
    <w:rsid w:val="00FB207F"/>
    <w:rsid w:val="00FB292A"/>
    <w:rsid w:val="00FB297C"/>
    <w:rsid w:val="00FB4B30"/>
    <w:rsid w:val="00FB718A"/>
    <w:rsid w:val="00FB730E"/>
    <w:rsid w:val="00FB7414"/>
    <w:rsid w:val="00FC0EFC"/>
    <w:rsid w:val="00FC3C72"/>
    <w:rsid w:val="00FC5550"/>
    <w:rsid w:val="00FC7F64"/>
    <w:rsid w:val="00FD4437"/>
    <w:rsid w:val="00FD45E6"/>
    <w:rsid w:val="00FE1B26"/>
    <w:rsid w:val="00FE24FF"/>
    <w:rsid w:val="00FE57D2"/>
    <w:rsid w:val="00FE63A1"/>
    <w:rsid w:val="00FE78C5"/>
    <w:rsid w:val="00FF03C9"/>
    <w:rsid w:val="00FF1AD5"/>
    <w:rsid w:val="00FF5C89"/>
    <w:rsid w:val="00FF5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187"/>
        <o:r id="V:Rule2" type="connector" idref="#_x0000_s1186"/>
      </o:rules>
    </o:shapelayout>
  </w:shapeDefaults>
  <w:decimalSymbol w:val="."/>
  <w:listSeparator w:val=","/>
  <w14:docId w14:val="39473F00"/>
  <w15:docId w15:val="{A78D018F-E60A-45EE-A411-E7F1E0F1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F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B3B"/>
    <w:pPr>
      <w:tabs>
        <w:tab w:val="center" w:pos="4252"/>
        <w:tab w:val="right" w:pos="8504"/>
      </w:tabs>
      <w:snapToGrid w:val="0"/>
    </w:pPr>
  </w:style>
  <w:style w:type="character" w:customStyle="1" w:styleId="a4">
    <w:name w:val="ヘッダー (文字)"/>
    <w:basedOn w:val="a0"/>
    <w:link w:val="a3"/>
    <w:uiPriority w:val="99"/>
    <w:rsid w:val="00536B3B"/>
  </w:style>
  <w:style w:type="paragraph" w:styleId="a5">
    <w:name w:val="footer"/>
    <w:basedOn w:val="a"/>
    <w:link w:val="a6"/>
    <w:uiPriority w:val="99"/>
    <w:unhideWhenUsed/>
    <w:rsid w:val="00536B3B"/>
    <w:pPr>
      <w:tabs>
        <w:tab w:val="center" w:pos="4252"/>
        <w:tab w:val="right" w:pos="8504"/>
      </w:tabs>
      <w:snapToGrid w:val="0"/>
    </w:pPr>
  </w:style>
  <w:style w:type="character" w:customStyle="1" w:styleId="a6">
    <w:name w:val="フッター (文字)"/>
    <w:basedOn w:val="a0"/>
    <w:link w:val="a5"/>
    <w:uiPriority w:val="99"/>
    <w:rsid w:val="00536B3B"/>
  </w:style>
  <w:style w:type="paragraph" w:styleId="a7">
    <w:name w:val="Balloon Text"/>
    <w:basedOn w:val="a"/>
    <w:link w:val="a8"/>
    <w:uiPriority w:val="99"/>
    <w:semiHidden/>
    <w:unhideWhenUsed/>
    <w:rsid w:val="005466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6637"/>
    <w:rPr>
      <w:rFonts w:asciiTheme="majorHAnsi" w:eastAsiaTheme="majorEastAsia" w:hAnsiTheme="majorHAnsi" w:cstheme="majorBidi"/>
      <w:sz w:val="18"/>
      <w:szCs w:val="18"/>
    </w:rPr>
  </w:style>
  <w:style w:type="paragraph" w:styleId="a9">
    <w:name w:val="List Paragraph"/>
    <w:basedOn w:val="a"/>
    <w:uiPriority w:val="34"/>
    <w:qFormat/>
    <w:rsid w:val="0081327F"/>
    <w:pPr>
      <w:ind w:leftChars="400" w:left="840"/>
    </w:pPr>
    <w:rPr>
      <w:rFonts w:ascii="Century" w:eastAsia="ＭＳ 明朝" w:hAnsi="Century" w:cs="Times New Roman"/>
      <w:sz w:val="24"/>
    </w:rPr>
  </w:style>
  <w:style w:type="character" w:styleId="aa">
    <w:name w:val="Hyperlink"/>
    <w:basedOn w:val="a0"/>
    <w:uiPriority w:val="99"/>
    <w:unhideWhenUsed/>
    <w:rsid w:val="00727318"/>
    <w:rPr>
      <w:color w:val="0000FF"/>
      <w:u w:val="single"/>
    </w:rPr>
  </w:style>
  <w:style w:type="paragraph" w:styleId="Web">
    <w:name w:val="Normal (Web)"/>
    <w:basedOn w:val="a"/>
    <w:uiPriority w:val="99"/>
    <w:unhideWhenUsed/>
    <w:rsid w:val="007273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
    <w:name w:val="text"/>
    <w:basedOn w:val="a"/>
    <w:rsid w:val="00727318"/>
    <w:pPr>
      <w:widowControl/>
      <w:spacing w:before="100" w:beforeAutospacing="1" w:after="300" w:line="480" w:lineRule="auto"/>
    </w:pPr>
    <w:rPr>
      <w:rFonts w:ascii="ＭＳ Ｐゴシック" w:eastAsia="ＭＳ Ｐゴシック" w:hAnsi="ＭＳ Ｐゴシック" w:cs="ＭＳ Ｐゴシック"/>
      <w:kern w:val="0"/>
      <w:szCs w:val="21"/>
    </w:rPr>
  </w:style>
  <w:style w:type="character" w:customStyle="1" w:styleId="inner-text1">
    <w:name w:val="inner-text1"/>
    <w:basedOn w:val="a0"/>
    <w:rsid w:val="00727318"/>
  </w:style>
  <w:style w:type="character" w:customStyle="1" w:styleId="z-">
    <w:name w:val="z-フォームの始まり (文字)"/>
    <w:basedOn w:val="a0"/>
    <w:link w:val="z-0"/>
    <w:uiPriority w:val="99"/>
    <w:semiHidden/>
    <w:rsid w:val="00727318"/>
    <w:rPr>
      <w:rFonts w:ascii="Arial" w:eastAsia="ＭＳ Ｐゴシック" w:hAnsi="Arial" w:cs="Arial"/>
      <w:vanish/>
      <w:kern w:val="0"/>
      <w:sz w:val="16"/>
      <w:szCs w:val="16"/>
    </w:rPr>
  </w:style>
  <w:style w:type="paragraph" w:styleId="z-0">
    <w:name w:val="HTML Top of Form"/>
    <w:basedOn w:val="a"/>
    <w:next w:val="a"/>
    <w:link w:val="z-"/>
    <w:hidden/>
    <w:uiPriority w:val="99"/>
    <w:semiHidden/>
    <w:unhideWhenUsed/>
    <w:rsid w:val="00727318"/>
    <w:pPr>
      <w:widowControl/>
      <w:pBdr>
        <w:bottom w:val="single" w:sz="6" w:space="1" w:color="auto"/>
      </w:pBdr>
      <w:jc w:val="center"/>
    </w:pPr>
    <w:rPr>
      <w:rFonts w:ascii="Arial" w:eastAsia="ＭＳ Ｐゴシック" w:hAnsi="Arial" w:cs="Arial"/>
      <w:vanish/>
      <w:kern w:val="0"/>
      <w:sz w:val="16"/>
      <w:szCs w:val="16"/>
    </w:rPr>
  </w:style>
  <w:style w:type="character" w:customStyle="1" w:styleId="z-1">
    <w:name w:val="z-フォームの終わり (文字)"/>
    <w:basedOn w:val="a0"/>
    <w:link w:val="z-2"/>
    <w:uiPriority w:val="99"/>
    <w:semiHidden/>
    <w:rsid w:val="00727318"/>
    <w:rPr>
      <w:rFonts w:ascii="Arial" w:eastAsia="ＭＳ Ｐゴシック" w:hAnsi="Arial" w:cs="Arial"/>
      <w:vanish/>
      <w:kern w:val="0"/>
      <w:sz w:val="16"/>
      <w:szCs w:val="16"/>
    </w:rPr>
  </w:style>
  <w:style w:type="paragraph" w:styleId="z-2">
    <w:name w:val="HTML Bottom of Form"/>
    <w:basedOn w:val="a"/>
    <w:next w:val="a"/>
    <w:link w:val="z-1"/>
    <w:hidden/>
    <w:uiPriority w:val="99"/>
    <w:semiHidden/>
    <w:unhideWhenUsed/>
    <w:rsid w:val="00727318"/>
    <w:pPr>
      <w:widowControl/>
      <w:pBdr>
        <w:top w:val="single" w:sz="6" w:space="1" w:color="auto"/>
      </w:pBdr>
      <w:jc w:val="center"/>
    </w:pPr>
    <w:rPr>
      <w:rFonts w:ascii="Arial" w:eastAsia="ＭＳ Ｐゴシック" w:hAnsi="Arial" w:cs="Arial"/>
      <w:vanish/>
      <w:kern w:val="0"/>
      <w:sz w:val="16"/>
      <w:szCs w:val="16"/>
    </w:rPr>
  </w:style>
  <w:style w:type="character" w:customStyle="1" w:styleId="ab">
    <w:name w:val="日付 (文字)"/>
    <w:basedOn w:val="a0"/>
    <w:link w:val="ac"/>
    <w:uiPriority w:val="99"/>
    <w:semiHidden/>
    <w:rsid w:val="00727318"/>
    <w:rPr>
      <w:rFonts w:ascii="Century" w:eastAsia="ＭＳ 明朝" w:hAnsi="Century" w:cs="Century"/>
      <w:szCs w:val="21"/>
    </w:rPr>
  </w:style>
  <w:style w:type="paragraph" w:styleId="ac">
    <w:name w:val="Date"/>
    <w:basedOn w:val="a"/>
    <w:next w:val="a"/>
    <w:link w:val="ab"/>
    <w:uiPriority w:val="99"/>
    <w:semiHidden/>
    <w:unhideWhenUsed/>
    <w:rsid w:val="00727318"/>
    <w:rPr>
      <w:rFonts w:ascii="Century" w:eastAsia="ＭＳ 明朝" w:hAnsi="Century" w:cs="Century"/>
      <w:szCs w:val="21"/>
    </w:rPr>
  </w:style>
  <w:style w:type="character" w:styleId="ad">
    <w:name w:val="annotation reference"/>
    <w:basedOn w:val="a0"/>
    <w:uiPriority w:val="99"/>
    <w:semiHidden/>
    <w:unhideWhenUsed/>
    <w:rsid w:val="00B475FD"/>
    <w:rPr>
      <w:sz w:val="18"/>
      <w:szCs w:val="18"/>
    </w:rPr>
  </w:style>
  <w:style w:type="paragraph" w:styleId="ae">
    <w:name w:val="annotation text"/>
    <w:basedOn w:val="a"/>
    <w:link w:val="af"/>
    <w:uiPriority w:val="99"/>
    <w:unhideWhenUsed/>
    <w:rsid w:val="00B475FD"/>
    <w:pPr>
      <w:jc w:val="left"/>
    </w:pPr>
  </w:style>
  <w:style w:type="character" w:customStyle="1" w:styleId="af">
    <w:name w:val="コメント文字列 (文字)"/>
    <w:basedOn w:val="a0"/>
    <w:link w:val="ae"/>
    <w:uiPriority w:val="99"/>
    <w:rsid w:val="00B475FD"/>
  </w:style>
  <w:style w:type="paragraph" w:styleId="af0">
    <w:name w:val="annotation subject"/>
    <w:basedOn w:val="ae"/>
    <w:next w:val="ae"/>
    <w:link w:val="af1"/>
    <w:uiPriority w:val="99"/>
    <w:semiHidden/>
    <w:unhideWhenUsed/>
    <w:rsid w:val="00B475FD"/>
    <w:rPr>
      <w:b/>
      <w:bCs/>
    </w:rPr>
  </w:style>
  <w:style w:type="character" w:customStyle="1" w:styleId="af1">
    <w:name w:val="コメント内容 (文字)"/>
    <w:basedOn w:val="af"/>
    <w:link w:val="af0"/>
    <w:uiPriority w:val="99"/>
    <w:semiHidden/>
    <w:rsid w:val="00B475FD"/>
    <w:rPr>
      <w:b/>
      <w:bCs/>
    </w:rPr>
  </w:style>
  <w:style w:type="paragraph" w:styleId="af2">
    <w:name w:val="Revision"/>
    <w:hidden/>
    <w:uiPriority w:val="99"/>
    <w:semiHidden/>
    <w:rsid w:val="003D700C"/>
  </w:style>
  <w:style w:type="table" w:styleId="af3">
    <w:name w:val="Table Grid"/>
    <w:basedOn w:val="a1"/>
    <w:uiPriority w:val="59"/>
    <w:rsid w:val="00A23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6287"/>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17882">
      <w:bodyDiv w:val="1"/>
      <w:marLeft w:val="0"/>
      <w:marRight w:val="0"/>
      <w:marTop w:val="0"/>
      <w:marBottom w:val="0"/>
      <w:divBdr>
        <w:top w:val="none" w:sz="0" w:space="0" w:color="auto"/>
        <w:left w:val="none" w:sz="0" w:space="0" w:color="auto"/>
        <w:bottom w:val="none" w:sz="0" w:space="0" w:color="auto"/>
        <w:right w:val="none" w:sz="0" w:space="0" w:color="auto"/>
      </w:divBdr>
    </w:div>
    <w:div w:id="1588464581">
      <w:bodyDiv w:val="1"/>
      <w:marLeft w:val="0"/>
      <w:marRight w:val="0"/>
      <w:marTop w:val="0"/>
      <w:marBottom w:val="0"/>
      <w:divBdr>
        <w:top w:val="none" w:sz="0" w:space="0" w:color="auto"/>
        <w:left w:val="none" w:sz="0" w:space="0" w:color="auto"/>
        <w:bottom w:val="none" w:sz="0" w:space="0" w:color="auto"/>
        <w:right w:val="none" w:sz="0" w:space="0" w:color="auto"/>
      </w:divBdr>
    </w:div>
    <w:div w:id="20390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ja.wikipedia.org/wiki/%E5%85%90%E7%AB%A5" TargetMode="External"/><Relationship Id="rId18" Type="http://schemas.openxmlformats.org/officeDocument/2006/relationships/hyperlink" Target="http://ja.wikipedia.org/wiki/%E5%8D%9A%E7%89%A9%E9%A4%A8%E6%B3%95" TargetMode="External"/><Relationship Id="rId3" Type="http://schemas.openxmlformats.org/officeDocument/2006/relationships/styles" Target="styles.xml"/><Relationship Id="rId21" Type="http://schemas.openxmlformats.org/officeDocument/2006/relationships/hyperlink" Target="http://ja.wikipedia.org/wiki/%E7%A0%94%E7%A9%B6" TargetMode="External"/><Relationship Id="rId7" Type="http://schemas.openxmlformats.org/officeDocument/2006/relationships/endnotes" Target="endnotes.xml"/><Relationship Id="rId12" Type="http://schemas.openxmlformats.org/officeDocument/2006/relationships/hyperlink" Target="http://ja.wikipedia.org/wiki/%E5%AD%A6%E6%A0%A1" TargetMode="External"/><Relationship Id="rId17" Type="http://schemas.openxmlformats.org/officeDocument/2006/relationships/hyperlink" Target="http://ja.wikipedia.org/wiki/%E7%94%9F%E6%B6%AF%E5%AD%A6%E7%BF%92" TargetMode="External"/><Relationship Id="rId2" Type="http://schemas.openxmlformats.org/officeDocument/2006/relationships/numbering" Target="numbering.xml"/><Relationship Id="rId16" Type="http://schemas.openxmlformats.org/officeDocument/2006/relationships/hyperlink" Target="http://ja.wikipedia.org/wiki/%E3%82%B9%E3%83%9D%E3%83%BC%E3%83%84" TargetMode="External"/><Relationship Id="rId20" Type="http://schemas.openxmlformats.org/officeDocument/2006/relationships/hyperlink" Target="http://ja.wikipedia.org/wiki/%E5%9B%BD%E5%AE%B6%E8%B3%87%E6%A0%B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a.wikipedia.org/wiki/%E5%AE%B6%E5%BA%AD" TargetMode="External"/><Relationship Id="rId5" Type="http://schemas.openxmlformats.org/officeDocument/2006/relationships/webSettings" Target="webSettings.xml"/><Relationship Id="rId15" Type="http://schemas.openxmlformats.org/officeDocument/2006/relationships/hyperlink" Target="http://ja.wikipedia.org/wiki/%E5%AD%A6%E7%BF%92"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ja.wikipedia.org/wiki/%E5%8D%9A%E7%89%A9%E9%A4%A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ja.wikipedia.org/wiki/%E9%AB%98%E9%BD%A2%E8%80%85"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EC12B-3F9F-441C-B523-63B2CB43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75</Pages>
  <Words>8654</Words>
  <Characters>49332</Characters>
  <Application>Microsoft Office Word</Application>
  <DocSecurity>0</DocSecurity>
  <Lines>411</Lines>
  <Paragraphs>115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坂本 浩宣</dc:creator>
  <cp:lastModifiedBy>三浦 貴史</cp:lastModifiedBy>
  <cp:revision>55</cp:revision>
  <cp:lastPrinted>2015-12-28T02:33:00Z</cp:lastPrinted>
  <dcterms:created xsi:type="dcterms:W3CDTF">2015-11-24T08:06:00Z</dcterms:created>
  <dcterms:modified xsi:type="dcterms:W3CDTF">2015-12-29T02:29:00Z</dcterms:modified>
</cp:coreProperties>
</file>