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charts/chart21.xml" ContentType="application/vnd.openxmlformats-officedocument.drawingml.chart+xml"/>
  <Override PartName="/word/footer2.xml" ContentType="application/vnd.openxmlformats-officedocument.wordprocessingml.footer+xml"/>
  <Override PartName="/word/charts/chart22.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218EE" w14:textId="77777777" w:rsidR="00881FE2" w:rsidRDefault="00881FE2" w:rsidP="004E326B">
      <w:pPr>
        <w:ind w:rightChars="-41" w:right="-86"/>
        <w:jc w:val="right"/>
        <w:rPr>
          <w:rFonts w:asciiTheme="majorEastAsia" w:eastAsiaTheme="majorEastAsia" w:hAnsiTheme="majorEastAsia" w:hint="eastAsia"/>
          <w:sz w:val="28"/>
          <w:szCs w:val="28"/>
        </w:rPr>
      </w:pPr>
      <w:bookmarkStart w:id="0" w:name="_GoBack"/>
      <w:bookmarkEnd w:id="0"/>
    </w:p>
    <w:p w14:paraId="08E864BB" w14:textId="7D2BF118" w:rsidR="002F42EC" w:rsidRDefault="00A35863" w:rsidP="004E326B">
      <w:pPr>
        <w:ind w:rightChars="-41" w:right="-86"/>
        <w:jc w:val="right"/>
        <w:rPr>
          <w:sz w:val="24"/>
          <w:szCs w:val="24"/>
        </w:rPr>
      </w:pPr>
      <w:r>
        <w:rPr>
          <w:rFonts w:asciiTheme="majorEastAsia" w:eastAsiaTheme="majorEastAsia" w:hAnsiTheme="majorEastAsia" w:hint="eastAsia"/>
          <w:sz w:val="28"/>
          <w:szCs w:val="28"/>
        </w:rPr>
        <w:t xml:space="preserve">《 </w:t>
      </w:r>
      <w:r w:rsidRPr="001349C5">
        <w:rPr>
          <w:rFonts w:asciiTheme="majorEastAsia" w:eastAsiaTheme="majorEastAsia" w:hAnsiTheme="majorEastAsia" w:hint="eastAsia"/>
          <w:sz w:val="28"/>
          <w:szCs w:val="28"/>
        </w:rPr>
        <w:t>相生市人口ビジョン・地域創生総合戦略</w:t>
      </w:r>
      <w:r>
        <w:rPr>
          <w:rFonts w:asciiTheme="majorEastAsia" w:eastAsiaTheme="majorEastAsia" w:hAnsiTheme="majorEastAsia" w:hint="eastAsia"/>
          <w:sz w:val="28"/>
          <w:szCs w:val="28"/>
        </w:rPr>
        <w:t xml:space="preserve"> 》</w:t>
      </w:r>
    </w:p>
    <w:p w14:paraId="566D20BD" w14:textId="77777777" w:rsidR="002F42EC" w:rsidRPr="009E2A7E" w:rsidRDefault="002F42EC" w:rsidP="002F42EC">
      <w:pPr>
        <w:rPr>
          <w:sz w:val="24"/>
          <w:szCs w:val="24"/>
        </w:rPr>
      </w:pPr>
    </w:p>
    <w:p w14:paraId="338DE574" w14:textId="77777777" w:rsidR="00D762AA" w:rsidRDefault="00D762AA" w:rsidP="002F42EC">
      <w:pPr>
        <w:rPr>
          <w:sz w:val="24"/>
          <w:szCs w:val="24"/>
        </w:rPr>
      </w:pPr>
    </w:p>
    <w:p w14:paraId="65A8511B" w14:textId="410E097A" w:rsidR="002F42EC" w:rsidRDefault="002F42EC" w:rsidP="002F42EC">
      <w:pPr>
        <w:rPr>
          <w:sz w:val="24"/>
          <w:szCs w:val="24"/>
        </w:rPr>
      </w:pPr>
    </w:p>
    <w:p w14:paraId="053C5AF8" w14:textId="77777777" w:rsidR="002F42EC" w:rsidRDefault="002F42EC" w:rsidP="002F42EC">
      <w:pPr>
        <w:rPr>
          <w:sz w:val="24"/>
          <w:szCs w:val="24"/>
        </w:rPr>
      </w:pPr>
    </w:p>
    <w:p w14:paraId="777A8D9E" w14:textId="77777777" w:rsidR="002F42EC" w:rsidRDefault="002F42EC" w:rsidP="002F42EC">
      <w:pPr>
        <w:rPr>
          <w:sz w:val="24"/>
          <w:szCs w:val="24"/>
        </w:rPr>
      </w:pPr>
    </w:p>
    <w:p w14:paraId="3397E913" w14:textId="77777777" w:rsidR="002F42EC" w:rsidRDefault="002F42EC" w:rsidP="002F42EC">
      <w:pPr>
        <w:rPr>
          <w:sz w:val="24"/>
          <w:szCs w:val="24"/>
        </w:rPr>
      </w:pPr>
    </w:p>
    <w:p w14:paraId="65D54F59" w14:textId="77777777" w:rsidR="00A35863" w:rsidRPr="001349C5" w:rsidRDefault="00A35863" w:rsidP="00A35863">
      <w:pPr>
        <w:jc w:val="center"/>
        <w:rPr>
          <w:rFonts w:ascii="HGP創英角ｺﾞｼｯｸUB" w:eastAsia="HGP創英角ｺﾞｼｯｸUB" w:hAnsi="HGP創英角ｺﾞｼｯｸUB"/>
          <w:spacing w:val="-30"/>
          <w:sz w:val="82"/>
          <w:szCs w:val="82"/>
        </w:rPr>
      </w:pPr>
      <w:r w:rsidRPr="001349C5">
        <w:rPr>
          <w:rFonts w:ascii="HGP創英角ｺﾞｼｯｸUB" w:eastAsia="HGP創英角ｺﾞｼｯｸUB" w:hAnsi="HGP創英角ｺﾞｼｯｸUB" w:hint="eastAsia"/>
          <w:spacing w:val="-30"/>
          <w:sz w:val="82"/>
          <w:szCs w:val="82"/>
        </w:rPr>
        <w:t>相生市もっと活力上昇計画</w:t>
      </w:r>
    </w:p>
    <w:p w14:paraId="4351F42E" w14:textId="77777777" w:rsidR="00A35863" w:rsidRDefault="00A35863" w:rsidP="00A35863">
      <w:pPr>
        <w:jc w:val="center"/>
        <w:rPr>
          <w:rFonts w:ascii="HGP創英角ｺﾞｼｯｸUB" w:eastAsia="HGP創英角ｺﾞｼｯｸUB" w:hAnsi="HGP創英角ｺﾞｼｯｸUB"/>
          <w:spacing w:val="20"/>
          <w:sz w:val="56"/>
          <w:szCs w:val="72"/>
        </w:rPr>
      </w:pPr>
    </w:p>
    <w:p w14:paraId="3A11634D" w14:textId="77777777" w:rsidR="00A35863" w:rsidRPr="001349C5" w:rsidRDefault="00A35863" w:rsidP="00A35863">
      <w:pPr>
        <w:jc w:val="center"/>
        <w:rPr>
          <w:rFonts w:ascii="HGP創英角ｺﾞｼｯｸUB" w:eastAsia="HGP創英角ｺﾞｼｯｸUB" w:hAnsi="HGP創英角ｺﾞｼｯｸUB"/>
          <w:spacing w:val="20"/>
          <w:sz w:val="56"/>
          <w:szCs w:val="72"/>
        </w:rPr>
      </w:pPr>
      <w:r w:rsidRPr="001349C5">
        <w:rPr>
          <w:rFonts w:ascii="HGP創英角ｺﾞｼｯｸUB" w:eastAsia="HGP創英角ｺﾞｼｯｸUB" w:hAnsi="HGP創英角ｺﾞｼｯｸUB" w:hint="eastAsia"/>
          <w:spacing w:val="20"/>
          <w:sz w:val="56"/>
          <w:szCs w:val="72"/>
        </w:rPr>
        <w:t>～次なるステージへ～</w:t>
      </w:r>
    </w:p>
    <w:p w14:paraId="481B4B9A" w14:textId="77777777" w:rsidR="00A35863" w:rsidRDefault="00A35863" w:rsidP="00A35863">
      <w:pPr>
        <w:jc w:val="center"/>
        <w:rPr>
          <w:rFonts w:ascii="ＭＳ ゴシック" w:eastAsia="ＭＳ ゴシック" w:hAnsi="ＭＳ ゴシック"/>
          <w:spacing w:val="20"/>
          <w:sz w:val="56"/>
          <w:szCs w:val="72"/>
        </w:rPr>
      </w:pPr>
    </w:p>
    <w:p w14:paraId="5A30297C" w14:textId="5463A476" w:rsidR="002F42EC" w:rsidRDefault="00204007" w:rsidP="00A35863">
      <w:pPr>
        <w:jc w:val="center"/>
        <w:rPr>
          <w:sz w:val="24"/>
          <w:szCs w:val="24"/>
        </w:rPr>
      </w:pPr>
      <w:r>
        <w:rPr>
          <w:rFonts w:ascii="ＭＳ ゴシック" w:eastAsia="ＭＳ ゴシック" w:hAnsi="ＭＳ ゴシック" w:hint="eastAsia"/>
          <w:spacing w:val="20"/>
          <w:sz w:val="56"/>
          <w:szCs w:val="72"/>
        </w:rPr>
        <w:t>（</w:t>
      </w:r>
      <w:r w:rsidR="00A35863" w:rsidRPr="002F42EC">
        <w:rPr>
          <w:rFonts w:ascii="ＭＳ ゴシック" w:eastAsia="ＭＳ ゴシック" w:hAnsi="ＭＳ ゴシック" w:hint="eastAsia"/>
          <w:spacing w:val="20"/>
          <w:sz w:val="56"/>
          <w:szCs w:val="72"/>
        </w:rPr>
        <w:t>案）</w:t>
      </w:r>
    </w:p>
    <w:p w14:paraId="04B47263" w14:textId="77777777" w:rsidR="002F42EC" w:rsidRDefault="002F42EC" w:rsidP="002F42EC">
      <w:pPr>
        <w:rPr>
          <w:sz w:val="24"/>
          <w:szCs w:val="24"/>
        </w:rPr>
      </w:pPr>
    </w:p>
    <w:p w14:paraId="1994E881" w14:textId="77777777" w:rsidR="002F42EC" w:rsidRDefault="002F42EC" w:rsidP="002F42EC">
      <w:pPr>
        <w:rPr>
          <w:sz w:val="24"/>
          <w:szCs w:val="24"/>
        </w:rPr>
      </w:pPr>
    </w:p>
    <w:p w14:paraId="00A85A9C" w14:textId="77777777" w:rsidR="002F42EC" w:rsidRDefault="002F42EC" w:rsidP="002F42EC">
      <w:pPr>
        <w:rPr>
          <w:sz w:val="24"/>
          <w:szCs w:val="24"/>
        </w:rPr>
      </w:pPr>
    </w:p>
    <w:p w14:paraId="55A8B98F" w14:textId="77777777" w:rsidR="002F42EC" w:rsidRDefault="002F42EC" w:rsidP="002F42EC">
      <w:pPr>
        <w:rPr>
          <w:sz w:val="24"/>
          <w:szCs w:val="24"/>
        </w:rPr>
      </w:pPr>
    </w:p>
    <w:p w14:paraId="44E38734" w14:textId="77777777" w:rsidR="002F42EC" w:rsidRDefault="002F42EC" w:rsidP="002F42EC">
      <w:pPr>
        <w:rPr>
          <w:sz w:val="24"/>
          <w:szCs w:val="24"/>
        </w:rPr>
      </w:pPr>
    </w:p>
    <w:p w14:paraId="6D1F5100" w14:textId="77777777" w:rsidR="002F42EC" w:rsidRDefault="002F42EC" w:rsidP="002F42EC">
      <w:pPr>
        <w:rPr>
          <w:sz w:val="24"/>
          <w:szCs w:val="24"/>
        </w:rPr>
      </w:pPr>
    </w:p>
    <w:p w14:paraId="657354EC" w14:textId="77777777" w:rsidR="002F42EC" w:rsidRDefault="002F42EC" w:rsidP="002F42EC">
      <w:pPr>
        <w:rPr>
          <w:sz w:val="24"/>
          <w:szCs w:val="24"/>
        </w:rPr>
      </w:pPr>
    </w:p>
    <w:p w14:paraId="148DDF8B" w14:textId="77777777" w:rsidR="002F42EC" w:rsidRDefault="002F42EC" w:rsidP="002F42EC">
      <w:pPr>
        <w:rPr>
          <w:sz w:val="24"/>
          <w:szCs w:val="24"/>
        </w:rPr>
      </w:pPr>
    </w:p>
    <w:p w14:paraId="21C58A00" w14:textId="77777777" w:rsidR="002F42EC" w:rsidRDefault="002F42EC" w:rsidP="002F42EC">
      <w:pPr>
        <w:rPr>
          <w:sz w:val="24"/>
          <w:szCs w:val="24"/>
        </w:rPr>
      </w:pPr>
    </w:p>
    <w:p w14:paraId="324BE5D0" w14:textId="77777777" w:rsidR="002F42EC" w:rsidRDefault="002F42EC" w:rsidP="002F42EC">
      <w:pPr>
        <w:rPr>
          <w:sz w:val="24"/>
          <w:szCs w:val="24"/>
        </w:rPr>
      </w:pPr>
    </w:p>
    <w:p w14:paraId="24BC1ECD" w14:textId="77777777" w:rsidR="002F42EC" w:rsidRDefault="002F42EC" w:rsidP="002F42EC">
      <w:pPr>
        <w:rPr>
          <w:sz w:val="24"/>
          <w:szCs w:val="24"/>
        </w:rPr>
      </w:pPr>
    </w:p>
    <w:p w14:paraId="5FF667D3" w14:textId="77777777" w:rsidR="002F42EC" w:rsidRPr="002F42EC" w:rsidRDefault="002F42EC" w:rsidP="002F42EC">
      <w:pPr>
        <w:jc w:val="center"/>
        <w:rPr>
          <w:rFonts w:ascii="ＭＳ ゴシック" w:eastAsia="ＭＳ ゴシック" w:hAnsi="ＭＳ ゴシック"/>
          <w:sz w:val="40"/>
          <w:szCs w:val="40"/>
        </w:rPr>
      </w:pPr>
      <w:r w:rsidRPr="002F42EC">
        <w:rPr>
          <w:rFonts w:ascii="ＭＳ ゴシック" w:eastAsia="ＭＳ ゴシック" w:hAnsi="ＭＳ ゴシック" w:hint="eastAsia"/>
          <w:sz w:val="40"/>
          <w:szCs w:val="40"/>
        </w:rPr>
        <w:t>相　　生　　市</w:t>
      </w:r>
    </w:p>
    <w:p w14:paraId="0AFA0331" w14:textId="77777777" w:rsidR="000E2F9E" w:rsidRDefault="000E2F9E" w:rsidP="001D61B9">
      <w:pPr>
        <w:rPr>
          <w:sz w:val="24"/>
          <w:szCs w:val="24"/>
        </w:rPr>
        <w:sectPr w:rsidR="000E2F9E" w:rsidSect="004B7264">
          <w:footerReference w:type="default" r:id="rId8"/>
          <w:pgSz w:w="11906" w:h="16838" w:code="9"/>
          <w:pgMar w:top="1588" w:right="1531" w:bottom="1418" w:left="1531" w:header="851" w:footer="992" w:gutter="0"/>
          <w:pgNumType w:start="1"/>
          <w:cols w:space="425"/>
          <w:titlePg/>
          <w:docGrid w:type="lines" w:linePitch="360"/>
        </w:sectPr>
      </w:pPr>
    </w:p>
    <w:p w14:paraId="345913BE" w14:textId="77777777" w:rsidR="00A35863" w:rsidRPr="000E2F9E" w:rsidRDefault="00A35863" w:rsidP="00A35863">
      <w:pPr>
        <w:rPr>
          <w:rFonts w:ascii="ＭＳ ゴシック" w:eastAsia="ＭＳ ゴシック" w:hAnsi="ＭＳ ゴシック"/>
          <w:sz w:val="28"/>
        </w:rPr>
      </w:pPr>
      <w:bookmarkStart w:id="1" w:name="_Toc429735476"/>
      <w:r w:rsidRPr="000E2F9E">
        <w:rPr>
          <w:rFonts w:ascii="ＭＳ ゴシック" w:eastAsia="ＭＳ ゴシック" w:hAnsi="ＭＳ ゴシック" w:hint="eastAsia"/>
          <w:sz w:val="28"/>
        </w:rPr>
        <w:lastRenderedPageBreak/>
        <w:t>はじめに</w:t>
      </w:r>
      <w:bookmarkEnd w:id="1"/>
    </w:p>
    <w:p w14:paraId="5857288E" w14:textId="3E689B7A" w:rsidR="00A35863" w:rsidRPr="003A4368" w:rsidRDefault="00D6237E" w:rsidP="00CB1D80">
      <w:pPr>
        <w:widowControl/>
        <w:spacing w:before="240"/>
        <w:ind w:rightChars="13" w:right="27" w:firstLineChars="100" w:firstLine="246"/>
        <w:jc w:val="left"/>
        <w:rPr>
          <w:rFonts w:ascii="ＭＳ 明朝" w:eastAsia="ＭＳ 明朝" w:hAnsi="ＭＳ 明朝" w:cs="Times New Roman"/>
          <w:sz w:val="24"/>
          <w:szCs w:val="24"/>
        </w:rPr>
      </w:pPr>
      <w:r w:rsidRPr="00D74997">
        <w:rPr>
          <w:rFonts w:ascii="ＭＳ 明朝" w:eastAsia="ＭＳ 明朝" w:hAnsi="ＭＳ 明朝" w:cs="Times New Roman" w:hint="eastAsia"/>
          <w:spacing w:val="3"/>
          <w:kern w:val="0"/>
          <w:sz w:val="24"/>
          <w:szCs w:val="24"/>
          <w:fitText w:val="8640" w:id="991120130"/>
        </w:rPr>
        <w:t>我が国は、２００８</w:t>
      </w:r>
      <w:r w:rsidR="00A35863" w:rsidRPr="00D74997">
        <w:rPr>
          <w:rFonts w:ascii="ＭＳ 明朝" w:eastAsia="ＭＳ 明朝" w:hAnsi="ＭＳ 明朝" w:cs="Times New Roman" w:hint="eastAsia"/>
          <w:spacing w:val="3"/>
          <w:kern w:val="0"/>
          <w:sz w:val="24"/>
          <w:szCs w:val="24"/>
          <w:fitText w:val="8640" w:id="991120130"/>
        </w:rPr>
        <w:t>年（平成</w:t>
      </w:r>
      <w:r w:rsidRPr="00D74997">
        <w:rPr>
          <w:rFonts w:ascii="ＭＳ 明朝" w:eastAsia="ＭＳ 明朝" w:hAnsi="ＭＳ 明朝" w:cs="Times New Roman" w:hint="eastAsia"/>
          <w:spacing w:val="3"/>
          <w:kern w:val="0"/>
          <w:sz w:val="24"/>
          <w:szCs w:val="24"/>
          <w:fitText w:val="8640" w:id="991120130"/>
        </w:rPr>
        <w:t>２０</w:t>
      </w:r>
      <w:r w:rsidR="00A35863" w:rsidRPr="00D74997">
        <w:rPr>
          <w:rFonts w:ascii="ＭＳ 明朝" w:eastAsia="ＭＳ 明朝" w:hAnsi="ＭＳ 明朝" w:cs="Times New Roman" w:hint="eastAsia"/>
          <w:spacing w:val="3"/>
          <w:kern w:val="0"/>
          <w:sz w:val="24"/>
          <w:szCs w:val="24"/>
          <w:fitText w:val="8640" w:id="991120130"/>
        </w:rPr>
        <w:t>年）をピークとして人口減少局面に入って</w:t>
      </w:r>
      <w:r w:rsidR="00A35863" w:rsidRPr="00D74997">
        <w:rPr>
          <w:rFonts w:ascii="ＭＳ 明朝" w:eastAsia="ＭＳ 明朝" w:hAnsi="ＭＳ 明朝" w:cs="Times New Roman" w:hint="eastAsia"/>
          <w:spacing w:val="18"/>
          <w:kern w:val="0"/>
          <w:sz w:val="24"/>
          <w:szCs w:val="24"/>
          <w:fitText w:val="8640" w:id="991120130"/>
        </w:rPr>
        <w:t>お</w:t>
      </w:r>
      <w:r w:rsidR="00CB1D80" w:rsidRPr="00D74997">
        <w:rPr>
          <w:rFonts w:ascii="ＭＳ 明朝" w:eastAsia="ＭＳ 明朝" w:hAnsi="ＭＳ 明朝" w:cs="Times New Roman" w:hint="eastAsia"/>
          <w:kern w:val="0"/>
          <w:sz w:val="24"/>
          <w:szCs w:val="24"/>
          <w:fitText w:val="8880" w:id="991120385"/>
        </w:rPr>
        <w:t>り、</w:t>
      </w:r>
      <w:r w:rsidR="00A35863" w:rsidRPr="00D74997">
        <w:rPr>
          <w:rFonts w:ascii="ＭＳ 明朝" w:eastAsia="ＭＳ 明朝" w:hAnsi="ＭＳ 明朝" w:cs="Times New Roman" w:hint="eastAsia"/>
          <w:kern w:val="0"/>
          <w:sz w:val="24"/>
          <w:szCs w:val="24"/>
          <w:fitText w:val="8880" w:id="991120385"/>
        </w:rPr>
        <w:t>国立社会保障・人口問題研究所（以下「社人研」という。）の「日本の将来推</w:t>
      </w:r>
      <w:r w:rsidR="00600E71">
        <w:rPr>
          <w:rFonts w:ascii="ＭＳ 明朝" w:eastAsia="ＭＳ 明朝" w:hAnsi="ＭＳ 明朝" w:cs="Times New Roman" w:hint="eastAsia"/>
          <w:sz w:val="24"/>
          <w:szCs w:val="24"/>
        </w:rPr>
        <w:t xml:space="preserve">　</w:t>
      </w:r>
      <w:r w:rsidR="00A35863" w:rsidRPr="00D74997">
        <w:rPr>
          <w:rFonts w:ascii="ＭＳ 明朝" w:eastAsia="ＭＳ 明朝" w:hAnsi="ＭＳ 明朝" w:cs="Times New Roman" w:hint="eastAsia"/>
          <w:spacing w:val="11"/>
          <w:kern w:val="0"/>
          <w:sz w:val="24"/>
          <w:szCs w:val="24"/>
          <w:fitText w:val="8640" w:id="991120132"/>
        </w:rPr>
        <w:t>計人口（平成</w:t>
      </w:r>
      <w:r w:rsidRPr="00D74997">
        <w:rPr>
          <w:rFonts w:ascii="ＭＳ 明朝" w:eastAsia="ＭＳ 明朝" w:hAnsi="ＭＳ 明朝" w:cs="Times New Roman" w:hint="eastAsia"/>
          <w:spacing w:val="11"/>
          <w:kern w:val="0"/>
          <w:sz w:val="24"/>
          <w:szCs w:val="24"/>
          <w:fitText w:val="8640" w:id="991120132"/>
        </w:rPr>
        <w:t>２４年１月</w:t>
      </w:r>
      <w:r w:rsidR="00A35863" w:rsidRPr="00D74997">
        <w:rPr>
          <w:rFonts w:ascii="ＭＳ 明朝" w:eastAsia="ＭＳ 明朝" w:hAnsi="ＭＳ 明朝" w:cs="Times New Roman" w:hint="eastAsia"/>
          <w:spacing w:val="11"/>
          <w:kern w:val="0"/>
          <w:sz w:val="24"/>
          <w:szCs w:val="24"/>
          <w:fitText w:val="8640" w:id="991120132"/>
        </w:rPr>
        <w:t>推計）」によると</w:t>
      </w:r>
      <w:r w:rsidRPr="00D74997">
        <w:rPr>
          <w:rFonts w:ascii="ＭＳ 明朝" w:eastAsia="ＭＳ 明朝" w:hAnsi="ＭＳ 明朝" w:cs="Times New Roman" w:hint="eastAsia"/>
          <w:spacing w:val="11"/>
          <w:kern w:val="0"/>
          <w:sz w:val="24"/>
          <w:szCs w:val="24"/>
          <w:fitText w:val="8640" w:id="991120132"/>
        </w:rPr>
        <w:t>２０６０</w:t>
      </w:r>
      <w:r w:rsidR="00A35863" w:rsidRPr="00D74997">
        <w:rPr>
          <w:rFonts w:ascii="ＭＳ 明朝" w:eastAsia="ＭＳ 明朝" w:hAnsi="ＭＳ 明朝" w:cs="Times New Roman" w:hint="eastAsia"/>
          <w:spacing w:val="11"/>
          <w:kern w:val="0"/>
          <w:sz w:val="24"/>
          <w:szCs w:val="24"/>
          <w:fitText w:val="8640" w:id="991120132"/>
        </w:rPr>
        <w:t>年（平成</w:t>
      </w:r>
      <w:r w:rsidRPr="00D74997">
        <w:rPr>
          <w:rFonts w:ascii="ＭＳ 明朝" w:eastAsia="ＭＳ 明朝" w:hAnsi="ＭＳ 明朝" w:cs="Times New Roman" w:hint="eastAsia"/>
          <w:spacing w:val="11"/>
          <w:kern w:val="0"/>
          <w:sz w:val="24"/>
          <w:szCs w:val="24"/>
          <w:fitText w:val="8640" w:id="991120132"/>
        </w:rPr>
        <w:t>７２</w:t>
      </w:r>
      <w:r w:rsidR="00A35863" w:rsidRPr="00D74997">
        <w:rPr>
          <w:rFonts w:ascii="ＭＳ 明朝" w:eastAsia="ＭＳ 明朝" w:hAnsi="ＭＳ 明朝" w:cs="Times New Roman" w:hint="eastAsia"/>
          <w:spacing w:val="11"/>
          <w:kern w:val="0"/>
          <w:sz w:val="24"/>
          <w:szCs w:val="24"/>
          <w:fitText w:val="8640" w:id="991120132"/>
        </w:rPr>
        <w:t>年）に</w:t>
      </w:r>
      <w:r w:rsidR="00A35863" w:rsidRPr="00D74997">
        <w:rPr>
          <w:rFonts w:ascii="ＭＳ 明朝" w:eastAsia="ＭＳ 明朝" w:hAnsi="ＭＳ 明朝" w:cs="Times New Roman" w:hint="eastAsia"/>
          <w:spacing w:val="8"/>
          <w:kern w:val="0"/>
          <w:sz w:val="24"/>
          <w:szCs w:val="24"/>
          <w:fitText w:val="8640" w:id="991120132"/>
        </w:rPr>
        <w:t>は</w:t>
      </w:r>
      <w:r w:rsidR="00D74997">
        <w:rPr>
          <w:rFonts w:ascii="ＭＳ 明朝" w:eastAsia="ＭＳ 明朝" w:hAnsi="ＭＳ 明朝" w:cs="Times New Roman" w:hint="eastAsia"/>
          <w:sz w:val="24"/>
          <w:szCs w:val="24"/>
        </w:rPr>
        <w:t xml:space="preserve">、　　　</w:t>
      </w:r>
      <w:r>
        <w:rPr>
          <w:rFonts w:ascii="ＭＳ 明朝" w:eastAsia="ＭＳ 明朝" w:hAnsi="ＭＳ 明朝" w:cs="Times New Roman" w:hint="eastAsia"/>
          <w:sz w:val="24"/>
          <w:szCs w:val="24"/>
        </w:rPr>
        <w:t>８，６００</w:t>
      </w:r>
      <w:r w:rsidR="00A35863" w:rsidRPr="003A4368">
        <w:rPr>
          <w:rFonts w:ascii="ＭＳ 明朝" w:eastAsia="ＭＳ 明朝" w:hAnsi="ＭＳ 明朝" w:cs="Times New Roman" w:hint="eastAsia"/>
          <w:sz w:val="24"/>
          <w:szCs w:val="24"/>
        </w:rPr>
        <w:t>万人程度となり、約</w:t>
      </w:r>
      <w:r>
        <w:rPr>
          <w:rFonts w:ascii="ＭＳ 明朝" w:eastAsia="ＭＳ 明朝" w:hAnsi="ＭＳ 明朝" w:cs="Times New Roman" w:hint="eastAsia"/>
          <w:sz w:val="24"/>
          <w:szCs w:val="24"/>
        </w:rPr>
        <w:t>１００</w:t>
      </w:r>
      <w:r w:rsidR="00A35863" w:rsidRPr="003A4368">
        <w:rPr>
          <w:rFonts w:ascii="ＭＳ 明朝" w:eastAsia="ＭＳ 明朝" w:hAnsi="ＭＳ 明朝" w:cs="Times New Roman" w:hint="eastAsia"/>
          <w:sz w:val="24"/>
          <w:szCs w:val="24"/>
        </w:rPr>
        <w:t>年後の</w:t>
      </w:r>
      <w:r>
        <w:rPr>
          <w:rFonts w:ascii="ＭＳ 明朝" w:eastAsia="ＭＳ 明朝" w:hAnsi="ＭＳ 明朝" w:cs="Times New Roman" w:hint="eastAsia"/>
          <w:sz w:val="24"/>
          <w:szCs w:val="24"/>
        </w:rPr>
        <w:t>２１１０</w:t>
      </w:r>
      <w:r w:rsidR="00A35863" w:rsidRPr="003A4368">
        <w:rPr>
          <w:rFonts w:ascii="ＭＳ 明朝" w:eastAsia="ＭＳ 明朝" w:hAnsi="ＭＳ 明朝" w:cs="Times New Roman" w:hint="eastAsia"/>
          <w:sz w:val="24"/>
          <w:szCs w:val="24"/>
        </w:rPr>
        <w:t>年には約</w:t>
      </w:r>
      <w:r>
        <w:rPr>
          <w:rFonts w:ascii="ＭＳ 明朝" w:eastAsia="ＭＳ 明朝" w:hAnsi="ＭＳ 明朝" w:cs="Times New Roman" w:hint="eastAsia"/>
          <w:sz w:val="24"/>
          <w:szCs w:val="24"/>
        </w:rPr>
        <w:t>４，３００</w:t>
      </w:r>
      <w:r w:rsidR="00A35863" w:rsidRPr="003A4368">
        <w:rPr>
          <w:rFonts w:ascii="ＭＳ 明朝" w:eastAsia="ＭＳ 明朝" w:hAnsi="ＭＳ 明朝" w:cs="Times New Roman" w:hint="eastAsia"/>
          <w:sz w:val="24"/>
          <w:szCs w:val="24"/>
        </w:rPr>
        <w:t>万人まで減少すると見通されています。加えて、東京圏への人口集中も続いており、東京、埼玉、千葉及び神奈川の一都三県に</w:t>
      </w:r>
      <w:r>
        <w:rPr>
          <w:rFonts w:ascii="ＭＳ 明朝" w:eastAsia="ＭＳ 明朝" w:hAnsi="ＭＳ 明朝" w:cs="Times New Roman" w:hint="eastAsia"/>
          <w:sz w:val="24"/>
          <w:szCs w:val="24"/>
        </w:rPr>
        <w:t>２０１３</w:t>
      </w:r>
      <w:r w:rsidR="00A35863" w:rsidRPr="003A4368">
        <w:rPr>
          <w:rFonts w:ascii="ＭＳ 明朝" w:eastAsia="ＭＳ 明朝" w:hAnsi="ＭＳ 明朝" w:cs="Times New Roman" w:hint="eastAsia"/>
          <w:sz w:val="24"/>
          <w:szCs w:val="24"/>
        </w:rPr>
        <w:t>年（平成</w:t>
      </w:r>
      <w:r>
        <w:rPr>
          <w:rFonts w:ascii="ＭＳ 明朝" w:eastAsia="ＭＳ 明朝" w:hAnsi="ＭＳ 明朝" w:cs="Times New Roman" w:hint="eastAsia"/>
          <w:sz w:val="24"/>
          <w:szCs w:val="24"/>
        </w:rPr>
        <w:t>２５</w:t>
      </w:r>
      <w:r w:rsidR="00A35863" w:rsidRPr="003A4368">
        <w:rPr>
          <w:rFonts w:ascii="ＭＳ 明朝" w:eastAsia="ＭＳ 明朝" w:hAnsi="ＭＳ 明朝" w:cs="Times New Roman" w:hint="eastAsia"/>
          <w:sz w:val="24"/>
          <w:szCs w:val="24"/>
        </w:rPr>
        <w:t>年）時点で日本の総人口の約</w:t>
      </w:r>
      <w:r w:rsidR="00CB1D80">
        <w:rPr>
          <w:rFonts w:ascii="ＭＳ 明朝" w:eastAsia="ＭＳ 明朝" w:hAnsi="ＭＳ 明朝" w:cs="Times New Roman" w:hint="eastAsia"/>
          <w:sz w:val="24"/>
          <w:szCs w:val="24"/>
        </w:rPr>
        <w:t>２８</w:t>
      </w:r>
      <w:r w:rsidR="00A35863" w:rsidRPr="003A4368">
        <w:rPr>
          <w:rFonts w:ascii="ＭＳ 明朝" w:eastAsia="ＭＳ 明朝" w:hAnsi="ＭＳ 明朝" w:cs="Times New Roman" w:hint="eastAsia"/>
          <w:sz w:val="24"/>
          <w:szCs w:val="24"/>
        </w:rPr>
        <w:t>％が住んでいます。人口減少と東京圏への人口集中という現状のなか、それぞれの地域が住みよい環</w:t>
      </w:r>
      <w:r w:rsidR="00CB1D80">
        <w:rPr>
          <w:rFonts w:ascii="ＭＳ 明朝" w:eastAsia="ＭＳ 明朝" w:hAnsi="ＭＳ 明朝" w:cs="Times New Roman" w:hint="eastAsia"/>
          <w:sz w:val="24"/>
          <w:szCs w:val="24"/>
        </w:rPr>
        <w:t>境を確保し、将来にわたって活力ある日本社会を維持していくことが</w:t>
      </w:r>
      <w:r w:rsidR="00A35863" w:rsidRPr="003A4368">
        <w:rPr>
          <w:rFonts w:ascii="ＭＳ 明朝" w:eastAsia="ＭＳ 明朝" w:hAnsi="ＭＳ 明朝" w:cs="Times New Roman" w:hint="eastAsia"/>
          <w:sz w:val="24"/>
          <w:szCs w:val="24"/>
        </w:rPr>
        <w:t>喫緊の課題となっています。</w:t>
      </w:r>
    </w:p>
    <w:p w14:paraId="22BBA2D5" w14:textId="33B596C5" w:rsidR="00A35863" w:rsidRPr="003A4368" w:rsidRDefault="00A35863" w:rsidP="00CB1D80">
      <w:pPr>
        <w:widowControl/>
        <w:spacing w:before="240"/>
        <w:ind w:rightChars="13" w:right="27" w:firstLineChars="100" w:firstLine="240"/>
        <w:jc w:val="left"/>
        <w:rPr>
          <w:rFonts w:ascii="ＭＳ 明朝" w:eastAsia="ＭＳ 明朝" w:hAnsi="ＭＳ 明朝" w:cs="Times New Roman"/>
          <w:sz w:val="24"/>
          <w:szCs w:val="24"/>
        </w:rPr>
      </w:pPr>
      <w:r w:rsidRPr="003A4368">
        <w:rPr>
          <w:rFonts w:ascii="ＭＳ 明朝" w:eastAsia="ＭＳ 明朝" w:hAnsi="ＭＳ 明朝" w:cs="Times New Roman" w:hint="eastAsia"/>
          <w:sz w:val="24"/>
          <w:szCs w:val="24"/>
        </w:rPr>
        <w:t>このため、平成</w:t>
      </w:r>
      <w:r w:rsidR="00D6237E">
        <w:rPr>
          <w:rFonts w:ascii="ＭＳ 明朝" w:eastAsia="ＭＳ 明朝" w:hAnsi="ＭＳ 明朝" w:cs="Times New Roman" w:hint="eastAsia"/>
          <w:sz w:val="24"/>
          <w:szCs w:val="24"/>
        </w:rPr>
        <w:t>２６</w:t>
      </w:r>
      <w:r w:rsidRPr="003A4368">
        <w:rPr>
          <w:rFonts w:ascii="ＭＳ 明朝" w:eastAsia="ＭＳ 明朝" w:hAnsi="ＭＳ 明朝" w:cs="Times New Roman" w:hint="eastAsia"/>
          <w:sz w:val="24"/>
          <w:szCs w:val="24"/>
        </w:rPr>
        <w:t>年</w:t>
      </w:r>
      <w:r w:rsidR="00D6237E">
        <w:rPr>
          <w:rFonts w:ascii="ＭＳ 明朝" w:eastAsia="ＭＳ 明朝" w:hAnsi="ＭＳ 明朝" w:cs="Times New Roman" w:hint="eastAsia"/>
          <w:sz w:val="24"/>
          <w:szCs w:val="24"/>
        </w:rPr>
        <w:t>１１</w:t>
      </w:r>
      <w:r w:rsidRPr="003A4368">
        <w:rPr>
          <w:rFonts w:ascii="ＭＳ 明朝" w:eastAsia="ＭＳ 明朝" w:hAnsi="ＭＳ 明朝" w:cs="Times New Roman" w:hint="eastAsia"/>
          <w:sz w:val="24"/>
          <w:szCs w:val="24"/>
        </w:rPr>
        <w:t>月に「まち・ひと・しごと創生法」が制定され、国では、国民一人ひとりが夢や希望をもち、潤いのある豊かな生活を安心して営むことができる地域社会の形成、個性豊かで多様な人材の確保、魅力ある多様な就業機会の創出、これらを一体的に推進することが示されました。そして、平成</w:t>
      </w:r>
      <w:r w:rsidR="00D6237E">
        <w:rPr>
          <w:rFonts w:ascii="ＭＳ 明朝" w:eastAsia="ＭＳ 明朝" w:hAnsi="ＭＳ 明朝" w:cs="Times New Roman" w:hint="eastAsia"/>
          <w:sz w:val="24"/>
          <w:szCs w:val="24"/>
        </w:rPr>
        <w:t>２６</w:t>
      </w:r>
      <w:r w:rsidRPr="003A4368">
        <w:rPr>
          <w:rFonts w:ascii="ＭＳ 明朝" w:eastAsia="ＭＳ 明朝" w:hAnsi="ＭＳ 明朝" w:cs="Times New Roman" w:hint="eastAsia"/>
          <w:sz w:val="24"/>
          <w:szCs w:val="24"/>
        </w:rPr>
        <w:t>年</w:t>
      </w:r>
      <w:r w:rsidR="00D6237E">
        <w:rPr>
          <w:rFonts w:ascii="ＭＳ 明朝" w:eastAsia="ＭＳ 明朝" w:hAnsi="ＭＳ 明朝" w:cs="Times New Roman" w:hint="eastAsia"/>
          <w:sz w:val="24"/>
          <w:szCs w:val="24"/>
        </w:rPr>
        <w:t>１２</w:t>
      </w:r>
      <w:r w:rsidRPr="003A4368">
        <w:rPr>
          <w:rFonts w:ascii="ＭＳ 明朝" w:eastAsia="ＭＳ 明朝" w:hAnsi="ＭＳ 明朝" w:cs="Times New Roman" w:hint="eastAsia"/>
          <w:sz w:val="24"/>
          <w:szCs w:val="24"/>
        </w:rPr>
        <w:t>月</w:t>
      </w:r>
      <w:r w:rsidR="00D6237E">
        <w:rPr>
          <w:rFonts w:ascii="ＭＳ 明朝" w:eastAsia="ＭＳ 明朝" w:hAnsi="ＭＳ 明朝" w:cs="Times New Roman" w:hint="eastAsia"/>
          <w:sz w:val="24"/>
          <w:szCs w:val="24"/>
        </w:rPr>
        <w:t>２７</w:t>
      </w:r>
      <w:r w:rsidRPr="003A4368">
        <w:rPr>
          <w:rFonts w:ascii="ＭＳ 明朝" w:eastAsia="ＭＳ 明朝" w:hAnsi="ＭＳ 明朝" w:cs="Times New Roman" w:hint="eastAsia"/>
          <w:sz w:val="24"/>
          <w:szCs w:val="24"/>
        </w:rPr>
        <w:t>日に、人口の現状と将来の姿を示し、今後めざすべき将来の方向を提示する「まち・ひと・しごと創生長期ビジョン」及び今後５か年の目標や施策の基本的方向、具体的な施策をまとめた「まち・ひと・しごと創生総合戦略」がそれぞれ閣議決定されました。</w:t>
      </w:r>
    </w:p>
    <w:p w14:paraId="136297A7" w14:textId="1901DCAC" w:rsidR="00A35863" w:rsidRPr="00B878C4" w:rsidRDefault="00A35863" w:rsidP="00A35863">
      <w:pPr>
        <w:widowControl/>
        <w:spacing w:before="240"/>
        <w:ind w:firstLineChars="100" w:firstLine="240"/>
        <w:jc w:val="left"/>
        <w:rPr>
          <w:rFonts w:ascii="ＭＳ 明朝" w:eastAsia="ＭＳ 明朝" w:hAnsi="ＭＳ 明朝" w:cs="Times New Roman"/>
          <w:sz w:val="24"/>
          <w:szCs w:val="24"/>
        </w:rPr>
      </w:pPr>
      <w:r w:rsidRPr="003A4368">
        <w:rPr>
          <w:rFonts w:ascii="ＭＳ 明朝" w:eastAsia="ＭＳ 明朝" w:hAnsi="ＭＳ 明朝" w:cs="Times New Roman" w:hint="eastAsia"/>
          <w:sz w:val="24"/>
          <w:szCs w:val="24"/>
        </w:rPr>
        <w:t>本市でも、人口減少が続いているとともに、年齢構成も大きく変化しており、</w:t>
      </w:r>
      <w:r w:rsidR="00D6237E">
        <w:rPr>
          <w:rFonts w:ascii="ＭＳ 明朝" w:eastAsia="ＭＳ 明朝" w:hAnsi="ＭＳ 明朝" w:cs="Times New Roman" w:hint="eastAsia"/>
          <w:sz w:val="24"/>
          <w:szCs w:val="24"/>
        </w:rPr>
        <w:t xml:space="preserve">　１９７５</w:t>
      </w:r>
      <w:r w:rsidRPr="003A4368">
        <w:rPr>
          <w:rFonts w:ascii="ＭＳ 明朝" w:eastAsia="ＭＳ 明朝" w:hAnsi="ＭＳ 明朝" w:cs="Times New Roman" w:hint="eastAsia"/>
          <w:sz w:val="24"/>
          <w:szCs w:val="24"/>
        </w:rPr>
        <w:t>年（昭和</w:t>
      </w:r>
      <w:r w:rsidR="00D6237E">
        <w:rPr>
          <w:rFonts w:ascii="ＭＳ 明朝" w:eastAsia="ＭＳ 明朝" w:hAnsi="ＭＳ 明朝" w:cs="Times New Roman" w:hint="eastAsia"/>
          <w:sz w:val="24"/>
          <w:szCs w:val="24"/>
        </w:rPr>
        <w:t>５０</w:t>
      </w:r>
      <w:r w:rsidRPr="003A4368">
        <w:rPr>
          <w:rFonts w:ascii="ＭＳ 明朝" w:eastAsia="ＭＳ 明朝" w:hAnsi="ＭＳ 明朝" w:cs="Times New Roman" w:hint="eastAsia"/>
          <w:sz w:val="24"/>
          <w:szCs w:val="24"/>
        </w:rPr>
        <w:t>年）から</w:t>
      </w:r>
      <w:r w:rsidR="00D6237E">
        <w:rPr>
          <w:rFonts w:ascii="ＭＳ 明朝" w:eastAsia="ＭＳ 明朝" w:hAnsi="ＭＳ 明朝" w:cs="Times New Roman" w:hint="eastAsia"/>
          <w:sz w:val="24"/>
          <w:szCs w:val="24"/>
        </w:rPr>
        <w:t>２０１４</w:t>
      </w:r>
      <w:r w:rsidRPr="003A4368">
        <w:rPr>
          <w:rFonts w:ascii="ＭＳ 明朝" w:eastAsia="ＭＳ 明朝" w:hAnsi="ＭＳ 明朝" w:cs="Times New Roman" w:hint="eastAsia"/>
          <w:sz w:val="24"/>
          <w:szCs w:val="24"/>
        </w:rPr>
        <w:t>年（平成</w:t>
      </w:r>
      <w:r w:rsidR="00D6237E">
        <w:rPr>
          <w:rFonts w:ascii="ＭＳ 明朝" w:eastAsia="ＭＳ 明朝" w:hAnsi="ＭＳ 明朝" w:cs="Times New Roman" w:hint="eastAsia"/>
          <w:sz w:val="24"/>
          <w:szCs w:val="24"/>
        </w:rPr>
        <w:t>２６</w:t>
      </w:r>
      <w:r w:rsidRPr="003A4368">
        <w:rPr>
          <w:rFonts w:ascii="ＭＳ 明朝" w:eastAsia="ＭＳ 明朝" w:hAnsi="ＭＳ 明朝" w:cs="Times New Roman" w:hint="eastAsia"/>
          <w:sz w:val="24"/>
          <w:szCs w:val="24"/>
        </w:rPr>
        <w:t>年）の約</w:t>
      </w:r>
      <w:r w:rsidR="00D6237E">
        <w:rPr>
          <w:rFonts w:ascii="ＭＳ 明朝" w:eastAsia="ＭＳ 明朝" w:hAnsi="ＭＳ 明朝" w:cs="Times New Roman" w:hint="eastAsia"/>
          <w:sz w:val="24"/>
          <w:szCs w:val="24"/>
        </w:rPr>
        <w:t>４０</w:t>
      </w:r>
      <w:r>
        <w:rPr>
          <w:rFonts w:ascii="ＭＳ 明朝" w:eastAsia="ＭＳ 明朝" w:hAnsi="ＭＳ 明朝" w:cs="Times New Roman" w:hint="eastAsia"/>
          <w:sz w:val="24"/>
          <w:szCs w:val="24"/>
        </w:rPr>
        <w:t>年間で総人口は</w:t>
      </w:r>
      <w:r w:rsidRPr="003A4368">
        <w:rPr>
          <w:rFonts w:ascii="ＭＳ 明朝" w:eastAsia="ＭＳ 明朝" w:hAnsi="ＭＳ 明朝" w:cs="Times New Roman" w:hint="eastAsia"/>
          <w:sz w:val="24"/>
          <w:szCs w:val="24"/>
        </w:rPr>
        <w:t>約</w:t>
      </w:r>
      <w:r w:rsidR="00D6237E">
        <w:rPr>
          <w:rFonts w:ascii="ＭＳ 明朝" w:eastAsia="ＭＳ 明朝" w:hAnsi="ＭＳ 明朝" w:cs="Times New Roman" w:hint="eastAsia"/>
          <w:sz w:val="24"/>
          <w:szCs w:val="24"/>
        </w:rPr>
        <w:t>１１，５００</w:t>
      </w:r>
      <w:r w:rsidRPr="003A4368">
        <w:rPr>
          <w:rFonts w:ascii="ＭＳ 明朝" w:eastAsia="ＭＳ 明朝" w:hAnsi="ＭＳ 明朝" w:cs="Times New Roman" w:hint="eastAsia"/>
          <w:sz w:val="24"/>
          <w:szCs w:val="24"/>
        </w:rPr>
        <w:t>人減少し</w:t>
      </w:r>
      <w:r>
        <w:rPr>
          <w:rFonts w:ascii="ＭＳ 明朝" w:eastAsia="ＭＳ 明朝" w:hAnsi="ＭＳ 明朝" w:cs="Times New Roman" w:hint="eastAsia"/>
          <w:sz w:val="24"/>
          <w:szCs w:val="24"/>
        </w:rPr>
        <w:t>ていますが</w:t>
      </w:r>
      <w:r w:rsidRPr="003A4368">
        <w:rPr>
          <w:rFonts w:ascii="ＭＳ 明朝" w:eastAsia="ＭＳ 明朝" w:hAnsi="ＭＳ 明朝" w:cs="Times New Roman" w:hint="eastAsia"/>
          <w:sz w:val="24"/>
          <w:szCs w:val="24"/>
        </w:rPr>
        <w:t>、</w:t>
      </w:r>
      <w:r w:rsidR="00D6237E">
        <w:rPr>
          <w:rFonts w:ascii="ＭＳ 明朝" w:eastAsia="ＭＳ 明朝" w:hAnsi="ＭＳ 明朝" w:cs="Times New Roman" w:hint="eastAsia"/>
          <w:sz w:val="24"/>
          <w:szCs w:val="24"/>
        </w:rPr>
        <w:t>２０１４</w:t>
      </w:r>
      <w:r>
        <w:rPr>
          <w:rFonts w:ascii="ＭＳ 明朝" w:eastAsia="ＭＳ 明朝" w:hAnsi="ＭＳ 明朝" w:cs="Times New Roman" w:hint="eastAsia"/>
          <w:sz w:val="24"/>
          <w:szCs w:val="24"/>
        </w:rPr>
        <w:t>年（平成</w:t>
      </w:r>
      <w:r w:rsidR="00D6237E">
        <w:rPr>
          <w:rFonts w:ascii="ＭＳ 明朝" w:eastAsia="ＭＳ 明朝" w:hAnsi="ＭＳ 明朝" w:cs="Times New Roman" w:hint="eastAsia"/>
          <w:sz w:val="24"/>
          <w:szCs w:val="24"/>
        </w:rPr>
        <w:t>２６</w:t>
      </w:r>
      <w:r>
        <w:rPr>
          <w:rFonts w:ascii="ＭＳ 明朝" w:eastAsia="ＭＳ 明朝" w:hAnsi="ＭＳ 明朝" w:cs="Times New Roman" w:hint="eastAsia"/>
          <w:sz w:val="24"/>
          <w:szCs w:val="24"/>
        </w:rPr>
        <w:t>年）の</w:t>
      </w:r>
      <w:r w:rsidR="00D6237E">
        <w:rPr>
          <w:rFonts w:ascii="ＭＳ 明朝" w:eastAsia="ＭＳ 明朝" w:hAnsi="ＭＳ 明朝" w:cs="Times New Roman" w:hint="eastAsia"/>
          <w:sz w:val="24"/>
          <w:szCs w:val="24"/>
        </w:rPr>
        <w:t>６５</w:t>
      </w:r>
      <w:r>
        <w:rPr>
          <w:rFonts w:ascii="ＭＳ 明朝" w:eastAsia="ＭＳ 明朝" w:hAnsi="ＭＳ 明朝" w:cs="Times New Roman" w:hint="eastAsia"/>
          <w:sz w:val="24"/>
          <w:szCs w:val="24"/>
        </w:rPr>
        <w:t>歳以上の高齢者割合は</w:t>
      </w:r>
      <w:r w:rsidR="00D6237E">
        <w:rPr>
          <w:rFonts w:ascii="ＭＳ 明朝" w:eastAsia="ＭＳ 明朝" w:hAnsi="ＭＳ 明朝" w:cs="Times New Roman" w:hint="eastAsia"/>
          <w:sz w:val="24"/>
          <w:szCs w:val="24"/>
        </w:rPr>
        <w:t>３３．３％に</w:t>
      </w:r>
      <w:r w:rsidRPr="003A4368">
        <w:rPr>
          <w:rFonts w:ascii="ＭＳ 明朝" w:eastAsia="ＭＳ 明朝" w:hAnsi="ＭＳ 明朝" w:cs="Times New Roman" w:hint="eastAsia"/>
          <w:sz w:val="24"/>
          <w:szCs w:val="24"/>
        </w:rPr>
        <w:t>上昇しています。また、本市の人口は、</w:t>
      </w:r>
      <w:r w:rsidR="00D6237E">
        <w:rPr>
          <w:rFonts w:ascii="ＭＳ 明朝" w:eastAsia="ＭＳ 明朝" w:hAnsi="ＭＳ 明朝" w:cs="Times New Roman" w:hint="eastAsia"/>
          <w:sz w:val="24"/>
          <w:szCs w:val="24"/>
        </w:rPr>
        <w:t>２０１０</w:t>
      </w:r>
      <w:r w:rsidRPr="003A4368">
        <w:rPr>
          <w:rFonts w:ascii="ＭＳ 明朝" w:eastAsia="ＭＳ 明朝" w:hAnsi="ＭＳ 明朝" w:cs="Times New Roman" w:hint="eastAsia"/>
          <w:sz w:val="24"/>
          <w:szCs w:val="24"/>
        </w:rPr>
        <w:t>年（平成</w:t>
      </w:r>
      <w:r w:rsidR="00D6237E" w:rsidRPr="00D74997">
        <w:rPr>
          <w:rFonts w:ascii="ＭＳ 明朝" w:eastAsia="ＭＳ 明朝" w:hAnsi="ＭＳ 明朝" w:cs="Times New Roman" w:hint="eastAsia"/>
          <w:spacing w:val="7"/>
          <w:kern w:val="0"/>
          <w:sz w:val="24"/>
          <w:szCs w:val="24"/>
          <w:fitText w:val="8880" w:id="991120386"/>
        </w:rPr>
        <w:t>２２</w:t>
      </w:r>
      <w:r w:rsidRPr="00D74997">
        <w:rPr>
          <w:rFonts w:ascii="ＭＳ 明朝" w:eastAsia="ＭＳ 明朝" w:hAnsi="ＭＳ 明朝" w:cs="Times New Roman" w:hint="eastAsia"/>
          <w:spacing w:val="7"/>
          <w:kern w:val="0"/>
          <w:sz w:val="24"/>
          <w:szCs w:val="24"/>
          <w:fitText w:val="8880" w:id="991120386"/>
        </w:rPr>
        <w:t>年）で</w:t>
      </w:r>
      <w:r w:rsidR="00D6237E" w:rsidRPr="00D74997">
        <w:rPr>
          <w:rFonts w:ascii="ＭＳ 明朝" w:eastAsia="ＭＳ 明朝" w:hAnsi="ＭＳ 明朝" w:cs="Times New Roman" w:hint="eastAsia"/>
          <w:spacing w:val="7"/>
          <w:kern w:val="0"/>
          <w:sz w:val="24"/>
          <w:szCs w:val="24"/>
          <w:fitText w:val="8880" w:id="991120386"/>
        </w:rPr>
        <w:t>３１，１５８</w:t>
      </w:r>
      <w:r w:rsidRPr="00D74997">
        <w:rPr>
          <w:rFonts w:ascii="ＭＳ 明朝" w:eastAsia="ＭＳ 明朝" w:hAnsi="ＭＳ 明朝" w:cs="Times New Roman" w:hint="eastAsia"/>
          <w:spacing w:val="7"/>
          <w:kern w:val="0"/>
          <w:sz w:val="24"/>
          <w:szCs w:val="24"/>
          <w:fitText w:val="8880" w:id="991120386"/>
        </w:rPr>
        <w:t>人ですが、社人研及び日本創成会議の推計によると</w:t>
      </w:r>
      <w:r w:rsidRPr="00D74997">
        <w:rPr>
          <w:rFonts w:ascii="ＭＳ 明朝" w:eastAsia="ＭＳ 明朝" w:hAnsi="ＭＳ 明朝" w:cs="Times New Roman" w:hint="eastAsia"/>
          <w:spacing w:val="2"/>
          <w:kern w:val="0"/>
          <w:sz w:val="24"/>
          <w:szCs w:val="24"/>
          <w:fitText w:val="8880" w:id="991120386"/>
        </w:rPr>
        <w:t>、</w:t>
      </w:r>
      <w:r w:rsidR="00D74997">
        <w:rPr>
          <w:rFonts w:ascii="ＭＳ 明朝" w:eastAsia="ＭＳ 明朝" w:hAnsi="ＭＳ 明朝" w:cs="Times New Roman" w:hint="eastAsia"/>
          <w:sz w:val="24"/>
          <w:szCs w:val="24"/>
        </w:rPr>
        <w:t xml:space="preserve">　　</w:t>
      </w:r>
      <w:r w:rsidR="00D6237E" w:rsidRPr="00D74997">
        <w:rPr>
          <w:rFonts w:ascii="ＭＳ 明朝" w:eastAsia="ＭＳ 明朝" w:hAnsi="ＭＳ 明朝" w:cs="Times New Roman" w:hint="eastAsia"/>
          <w:spacing w:val="3"/>
          <w:kern w:val="0"/>
          <w:sz w:val="24"/>
          <w:szCs w:val="24"/>
          <w:fitText w:val="8880" w:id="991120640"/>
        </w:rPr>
        <w:t>２０４０</w:t>
      </w:r>
      <w:r w:rsidRPr="00D74997">
        <w:rPr>
          <w:rFonts w:ascii="ＭＳ 明朝" w:eastAsia="ＭＳ 明朝" w:hAnsi="ＭＳ 明朝" w:cs="Times New Roman" w:hint="eastAsia"/>
          <w:spacing w:val="3"/>
          <w:kern w:val="0"/>
          <w:sz w:val="24"/>
          <w:szCs w:val="24"/>
          <w:fitText w:val="8880" w:id="991120640"/>
        </w:rPr>
        <w:t>年（平成</w:t>
      </w:r>
      <w:r w:rsidR="00D6237E" w:rsidRPr="00D74997">
        <w:rPr>
          <w:rFonts w:ascii="ＭＳ 明朝" w:eastAsia="ＭＳ 明朝" w:hAnsi="ＭＳ 明朝" w:cs="Times New Roman" w:hint="eastAsia"/>
          <w:spacing w:val="3"/>
          <w:kern w:val="0"/>
          <w:sz w:val="24"/>
          <w:szCs w:val="24"/>
          <w:fitText w:val="8880" w:id="991120640"/>
        </w:rPr>
        <w:t>５２</w:t>
      </w:r>
      <w:r w:rsidRPr="00D74997">
        <w:rPr>
          <w:rFonts w:ascii="ＭＳ 明朝" w:eastAsia="ＭＳ 明朝" w:hAnsi="ＭＳ 明朝" w:cs="Times New Roman" w:hint="eastAsia"/>
          <w:spacing w:val="3"/>
          <w:kern w:val="0"/>
          <w:sz w:val="24"/>
          <w:szCs w:val="24"/>
          <w:fitText w:val="8880" w:id="991120640"/>
        </w:rPr>
        <w:t>年）前後には</w:t>
      </w:r>
      <w:r w:rsidR="00D6237E" w:rsidRPr="00D74997">
        <w:rPr>
          <w:rFonts w:ascii="ＭＳ 明朝" w:eastAsia="ＭＳ 明朝" w:hAnsi="ＭＳ 明朝" w:cs="Times New Roman" w:hint="eastAsia"/>
          <w:spacing w:val="3"/>
          <w:kern w:val="0"/>
          <w:sz w:val="24"/>
          <w:szCs w:val="24"/>
          <w:fitText w:val="8880" w:id="991120640"/>
        </w:rPr>
        <w:t>２０，０００</w:t>
      </w:r>
      <w:r w:rsidRPr="00D74997">
        <w:rPr>
          <w:rFonts w:ascii="ＭＳ 明朝" w:eastAsia="ＭＳ 明朝" w:hAnsi="ＭＳ 明朝" w:cs="Times New Roman" w:hint="eastAsia"/>
          <w:spacing w:val="3"/>
          <w:kern w:val="0"/>
          <w:sz w:val="24"/>
          <w:szCs w:val="24"/>
          <w:fitText w:val="8880" w:id="991120640"/>
        </w:rPr>
        <w:t>人を割り込むと予測されてい</w:t>
      </w:r>
      <w:r w:rsidRPr="00D74997">
        <w:rPr>
          <w:rFonts w:ascii="ＭＳ 明朝" w:eastAsia="ＭＳ 明朝" w:hAnsi="ＭＳ 明朝" w:cs="Times New Roman" w:hint="eastAsia"/>
          <w:spacing w:val="15"/>
          <w:kern w:val="0"/>
          <w:sz w:val="24"/>
          <w:szCs w:val="24"/>
          <w:fitText w:val="8880" w:id="991120640"/>
        </w:rPr>
        <w:t>ま</w:t>
      </w:r>
      <w:r w:rsidRPr="00B878C4">
        <w:rPr>
          <w:rFonts w:ascii="ＭＳ 明朝" w:eastAsia="ＭＳ 明朝" w:hAnsi="ＭＳ 明朝" w:cs="Times New Roman" w:hint="eastAsia"/>
          <w:sz w:val="24"/>
          <w:szCs w:val="24"/>
        </w:rPr>
        <w:t>す。そのような状況に危機感を持ち、国よりも先の平成</w:t>
      </w:r>
      <w:r w:rsidR="00D6237E">
        <w:rPr>
          <w:rFonts w:ascii="ＭＳ 明朝" w:eastAsia="ＭＳ 明朝" w:hAnsi="ＭＳ 明朝" w:cs="Times New Roman" w:hint="eastAsia"/>
          <w:sz w:val="24"/>
          <w:szCs w:val="24"/>
        </w:rPr>
        <w:t>２３</w:t>
      </w:r>
      <w:r w:rsidRPr="00B878C4">
        <w:rPr>
          <w:rFonts w:ascii="ＭＳ 明朝" w:eastAsia="ＭＳ 明朝" w:hAnsi="ＭＳ 明朝" w:cs="Times New Roman" w:hint="eastAsia"/>
          <w:sz w:val="24"/>
          <w:szCs w:val="24"/>
        </w:rPr>
        <w:t>年度に喫緊の課題である「人口減少」、「教育・子育て・少子化」、「産業の活性化」を解決するため、相生市活力上昇計画（第２期行財政健全化計画）を策定し、定住・子育て施策を中心に、戦略的に取り組んで</w:t>
      </w:r>
      <w:r w:rsidR="00033D24" w:rsidRPr="00B878C4">
        <w:rPr>
          <w:rFonts w:ascii="ＭＳ 明朝" w:eastAsia="ＭＳ 明朝" w:hAnsi="ＭＳ 明朝" w:cs="Times New Roman" w:hint="eastAsia"/>
          <w:sz w:val="24"/>
          <w:szCs w:val="24"/>
        </w:rPr>
        <w:t>き</w:t>
      </w:r>
      <w:r w:rsidRPr="00B878C4">
        <w:rPr>
          <w:rFonts w:ascii="ＭＳ 明朝" w:eastAsia="ＭＳ 明朝" w:hAnsi="ＭＳ 明朝" w:cs="Times New Roman" w:hint="eastAsia"/>
          <w:sz w:val="24"/>
          <w:szCs w:val="24"/>
        </w:rPr>
        <w:t>ました。</w:t>
      </w:r>
    </w:p>
    <w:p w14:paraId="3ED020E3" w14:textId="517335B8" w:rsidR="00A35863" w:rsidRPr="00D6237E" w:rsidRDefault="00A35863" w:rsidP="00CB1D80">
      <w:pPr>
        <w:widowControl/>
        <w:spacing w:before="240"/>
        <w:ind w:firstLineChars="100" w:firstLine="240"/>
        <w:jc w:val="left"/>
        <w:rPr>
          <w:rFonts w:ascii="ＭＳ 明朝" w:eastAsia="ＭＳ 明朝" w:hAnsi="ＭＳ 明朝" w:cs="Times New Roman"/>
          <w:sz w:val="24"/>
          <w:szCs w:val="24"/>
        </w:rPr>
      </w:pPr>
      <w:r w:rsidRPr="00B878C4">
        <w:rPr>
          <w:rFonts w:ascii="ＭＳ 明朝" w:eastAsia="ＭＳ 明朝" w:hAnsi="ＭＳ 明朝" w:cs="Times New Roman" w:hint="eastAsia"/>
          <w:sz w:val="24"/>
          <w:szCs w:val="24"/>
        </w:rPr>
        <w:t>人口減少は、経済規模の縮小やサービス水準</w:t>
      </w:r>
      <w:r w:rsidR="00CB1D80">
        <w:rPr>
          <w:rFonts w:ascii="ＭＳ 明朝" w:eastAsia="ＭＳ 明朝" w:hAnsi="ＭＳ 明朝" w:cs="Times New Roman" w:hint="eastAsia"/>
          <w:sz w:val="24"/>
          <w:szCs w:val="24"/>
        </w:rPr>
        <w:t>の低下を招き、それが更なる人口減少を及ぼすという悪循環に陥ると言われます。本市では、</w:t>
      </w:r>
      <w:r w:rsidRPr="00B878C4">
        <w:rPr>
          <w:rFonts w:ascii="ＭＳ 明朝" w:eastAsia="ＭＳ 明朝" w:hAnsi="ＭＳ 明朝" w:cs="Times New Roman" w:hint="eastAsia"/>
          <w:sz w:val="24"/>
          <w:szCs w:val="24"/>
        </w:rPr>
        <w:t>こうした悪循環を断ち切り、「しごとづくり」「ひとづくり」そして「まちづくり」が効果的に連動し、本市</w:t>
      </w:r>
      <w:r w:rsidRPr="00D74997">
        <w:rPr>
          <w:rFonts w:ascii="ＭＳ 明朝" w:eastAsia="ＭＳ 明朝" w:hAnsi="ＭＳ 明朝" w:cs="Times New Roman" w:hint="eastAsia"/>
          <w:kern w:val="0"/>
          <w:sz w:val="24"/>
          <w:szCs w:val="24"/>
          <w:fitText w:val="8880" w:id="991120128"/>
        </w:rPr>
        <w:t>の</w:t>
      </w:r>
      <w:r w:rsidR="00CB1D80" w:rsidRPr="00D74997">
        <w:rPr>
          <w:rFonts w:ascii="ＭＳ 明朝" w:eastAsia="ＭＳ 明朝" w:hAnsi="ＭＳ 明朝" w:cs="Times New Roman" w:hint="eastAsia"/>
          <w:kern w:val="0"/>
          <w:sz w:val="24"/>
          <w:szCs w:val="24"/>
          <w:fitText w:val="8880" w:id="991120128"/>
        </w:rPr>
        <w:t>すべての住民が希望を持ちながら安心して暮らすことができるよう、「</w:t>
      </w:r>
      <w:r w:rsidRPr="00D74997">
        <w:rPr>
          <w:rFonts w:ascii="ＭＳ 明朝" w:eastAsia="ＭＳ 明朝" w:hAnsi="ＭＳ 明朝" w:cs="Times New Roman" w:hint="eastAsia"/>
          <w:kern w:val="0"/>
          <w:sz w:val="24"/>
          <w:szCs w:val="24"/>
          <w:fitText w:val="8880" w:id="991120128"/>
        </w:rPr>
        <w:t>相生市人</w:t>
      </w:r>
      <w:r w:rsidR="00600E71">
        <w:rPr>
          <w:rFonts w:ascii="ＭＳ 明朝" w:eastAsia="ＭＳ 明朝" w:hAnsi="ＭＳ 明朝" w:cs="Times New Roman" w:hint="eastAsia"/>
          <w:sz w:val="24"/>
          <w:szCs w:val="24"/>
        </w:rPr>
        <w:t xml:space="preserve">　</w:t>
      </w:r>
      <w:r w:rsidRPr="00B878C4">
        <w:rPr>
          <w:rFonts w:ascii="ＭＳ 明朝" w:eastAsia="ＭＳ 明朝" w:hAnsi="ＭＳ 明朝" w:cs="Times New Roman" w:hint="eastAsia"/>
          <w:sz w:val="24"/>
          <w:szCs w:val="24"/>
        </w:rPr>
        <w:t>口ビジョン・地域創生総合戦略</w:t>
      </w:r>
      <w:r w:rsidR="00033D24" w:rsidRPr="00B878C4">
        <w:rPr>
          <w:rFonts w:ascii="ＭＳ 明朝" w:eastAsia="ＭＳ 明朝" w:hAnsi="ＭＳ 明朝" w:cs="Times New Roman" w:hint="eastAsia"/>
          <w:sz w:val="24"/>
          <w:szCs w:val="24"/>
        </w:rPr>
        <w:t>『相生市もっと活力上昇計画』</w:t>
      </w:r>
      <w:r w:rsidRPr="00B878C4">
        <w:rPr>
          <w:rFonts w:ascii="ＭＳ 明朝" w:eastAsia="ＭＳ 明朝" w:hAnsi="ＭＳ 明朝" w:cs="Times New Roman" w:hint="eastAsia"/>
          <w:sz w:val="24"/>
          <w:szCs w:val="24"/>
        </w:rPr>
        <w:t>」を策定します。</w:t>
      </w:r>
    </w:p>
    <w:p w14:paraId="518A7337" w14:textId="77777777" w:rsidR="00A35863" w:rsidRPr="00B878C4" w:rsidRDefault="00A35863" w:rsidP="00A35863">
      <w:pPr>
        <w:rPr>
          <w:sz w:val="24"/>
          <w:szCs w:val="24"/>
        </w:rPr>
        <w:sectPr w:rsidR="00A35863" w:rsidRPr="00B878C4" w:rsidSect="00D6237E">
          <w:pgSz w:w="11906" w:h="16838" w:code="9"/>
          <w:pgMar w:top="1588" w:right="1274" w:bottom="1418" w:left="1531" w:header="851" w:footer="992" w:gutter="0"/>
          <w:pgNumType w:start="1"/>
          <w:cols w:space="425"/>
          <w:titlePg/>
          <w:docGrid w:type="lines" w:linePitch="360"/>
        </w:sectPr>
      </w:pPr>
    </w:p>
    <w:p w14:paraId="4772DB26" w14:textId="77777777" w:rsidR="003F03A1" w:rsidRPr="00A35863" w:rsidRDefault="003F03A1" w:rsidP="00CE51BB">
      <w:pPr>
        <w:widowControl/>
        <w:spacing w:line="360" w:lineRule="exact"/>
        <w:ind w:firstLineChars="100" w:firstLine="280"/>
        <w:jc w:val="center"/>
        <w:rPr>
          <w:rFonts w:ascii="HGP創英角ｺﾞｼｯｸUB" w:eastAsia="HGP創英角ｺﾞｼｯｸUB" w:hAnsi="HGP創英角ｺﾞｼｯｸUB"/>
          <w:color w:val="1F3864" w:themeColor="accent5" w:themeShade="80"/>
          <w:sz w:val="28"/>
          <w:szCs w:val="28"/>
        </w:rPr>
      </w:pPr>
    </w:p>
    <w:p w14:paraId="1C4E164D" w14:textId="77777777" w:rsidR="00CB5220" w:rsidRPr="000E2F9E" w:rsidRDefault="00CB5220" w:rsidP="00CE51BB">
      <w:pPr>
        <w:widowControl/>
        <w:spacing w:line="360" w:lineRule="exact"/>
        <w:ind w:firstLineChars="100" w:firstLine="320"/>
        <w:jc w:val="center"/>
        <w:rPr>
          <w:rFonts w:ascii="HGP創英角ｺﾞｼｯｸUB" w:eastAsia="HGP創英角ｺﾞｼｯｸUB" w:hAnsi="HGP創英角ｺﾞｼｯｸUB"/>
          <w:color w:val="000000" w:themeColor="text1"/>
          <w:sz w:val="32"/>
          <w:szCs w:val="28"/>
        </w:rPr>
      </w:pPr>
      <w:r w:rsidRPr="000E2F9E">
        <w:rPr>
          <w:rFonts w:ascii="HGP創英角ｺﾞｼｯｸUB" w:eastAsia="HGP創英角ｺﾞｼｯｸUB" w:hAnsi="HGP創英角ｺﾞｼｯｸUB" w:hint="eastAsia"/>
          <w:color w:val="000000" w:themeColor="text1"/>
          <w:sz w:val="32"/>
          <w:szCs w:val="28"/>
        </w:rPr>
        <w:t xml:space="preserve">目　</w:t>
      </w:r>
      <w:r w:rsidR="003A6792" w:rsidRPr="000E2F9E">
        <w:rPr>
          <w:rFonts w:ascii="HGP創英角ｺﾞｼｯｸUB" w:eastAsia="HGP創英角ｺﾞｼｯｸUB" w:hAnsi="HGP創英角ｺﾞｼｯｸUB" w:hint="eastAsia"/>
          <w:color w:val="000000" w:themeColor="text1"/>
          <w:sz w:val="32"/>
          <w:szCs w:val="28"/>
        </w:rPr>
        <w:t xml:space="preserve">　　</w:t>
      </w:r>
      <w:r w:rsidRPr="000E2F9E">
        <w:rPr>
          <w:rFonts w:ascii="HGP創英角ｺﾞｼｯｸUB" w:eastAsia="HGP創英角ｺﾞｼｯｸUB" w:hAnsi="HGP創英角ｺﾞｼｯｸUB" w:hint="eastAsia"/>
          <w:color w:val="000000" w:themeColor="text1"/>
          <w:sz w:val="32"/>
          <w:szCs w:val="28"/>
        </w:rPr>
        <w:t>次</w:t>
      </w:r>
    </w:p>
    <w:p w14:paraId="7ABA451C" w14:textId="77777777" w:rsidR="0077524A" w:rsidRPr="000E2F9E" w:rsidRDefault="0077524A" w:rsidP="00CE51BB">
      <w:pPr>
        <w:widowControl/>
        <w:tabs>
          <w:tab w:val="right" w:pos="8647"/>
        </w:tabs>
        <w:spacing w:line="360" w:lineRule="exact"/>
        <w:jc w:val="left"/>
        <w:rPr>
          <w:rFonts w:ascii="HG丸ｺﾞｼｯｸM-PRO" w:eastAsia="HG丸ｺﾞｼｯｸM-PRO" w:hAnsi="HG丸ｺﾞｼｯｸM-PRO"/>
          <w:color w:val="000000" w:themeColor="text1"/>
          <w:sz w:val="24"/>
        </w:rPr>
      </w:pPr>
    </w:p>
    <w:sdt>
      <w:sdtPr>
        <w:rPr>
          <w:rFonts w:asciiTheme="minorHAnsi" w:eastAsiaTheme="minorEastAsia" w:hAnsiTheme="minorHAnsi" w:cstheme="minorBidi"/>
          <w:noProof w:val="0"/>
          <w:color w:val="auto"/>
          <w:sz w:val="21"/>
          <w:lang w:val="ja-JP"/>
        </w:rPr>
        <w:id w:val="18126722"/>
        <w:docPartObj>
          <w:docPartGallery w:val="Table of Contents"/>
          <w:docPartUnique/>
        </w:docPartObj>
      </w:sdtPr>
      <w:sdtEndPr>
        <w:rPr>
          <w:sz w:val="24"/>
          <w:szCs w:val="24"/>
          <w:lang w:val="en-US"/>
        </w:rPr>
      </w:sdtEndPr>
      <w:sdtContent>
        <w:p w14:paraId="56FA4BC4" w14:textId="77777777" w:rsidR="003668CF" w:rsidRDefault="003668CF">
          <w:pPr>
            <w:pStyle w:val="13"/>
            <w:ind w:firstLine="405"/>
            <w:rPr>
              <w:rFonts w:cstheme="minorBidi"/>
              <w:color w:val="auto"/>
              <w:lang w:val="ja-JP"/>
            </w:rPr>
          </w:pPr>
        </w:p>
        <w:p w14:paraId="5B397D23" w14:textId="77777777" w:rsidR="003668CF" w:rsidRPr="003668CF" w:rsidRDefault="003668CF" w:rsidP="003668CF">
          <w:pPr>
            <w:rPr>
              <w:rFonts w:ascii="HGSｺﾞｼｯｸE" w:eastAsia="HGSｺﾞｼｯｸE" w:hAnsi="HGSｺﾞｼｯｸE"/>
              <w:noProof/>
              <w:sz w:val="24"/>
            </w:rPr>
          </w:pPr>
          <w:r w:rsidRPr="003668CF">
            <w:rPr>
              <w:rFonts w:ascii="HGSｺﾞｼｯｸE" w:eastAsia="HGSｺﾞｼｯｸE" w:hAnsi="HGSｺﾞｼｯｸE" w:hint="eastAsia"/>
              <w:noProof/>
              <w:sz w:val="24"/>
            </w:rPr>
            <w:t>Ⅰ　相生市人口ビジョン</w:t>
          </w:r>
        </w:p>
        <w:p w14:paraId="478286E0" w14:textId="77777777" w:rsidR="003668CF" w:rsidRPr="003668CF" w:rsidRDefault="003668CF">
          <w:pPr>
            <w:pStyle w:val="13"/>
            <w:rPr>
              <w:rFonts w:cstheme="minorBidi"/>
              <w:color w:val="auto"/>
            </w:rPr>
          </w:pPr>
        </w:p>
        <w:p w14:paraId="49A29281" w14:textId="77777777" w:rsidR="007817E1" w:rsidRPr="007817E1" w:rsidRDefault="00CC6287">
          <w:pPr>
            <w:pStyle w:val="13"/>
            <w:rPr>
              <w:rFonts w:cstheme="minorBidi"/>
              <w:color w:val="auto"/>
            </w:rPr>
          </w:pPr>
          <w:r w:rsidRPr="007817E1">
            <w:rPr>
              <w:color w:val="auto"/>
            </w:rPr>
            <w:fldChar w:fldCharType="begin"/>
          </w:r>
          <w:r w:rsidR="004B7264" w:rsidRPr="007817E1">
            <w:rPr>
              <w:color w:val="auto"/>
            </w:rPr>
            <w:instrText xml:space="preserve"> TOC \o "1-3" \h \z \u </w:instrText>
          </w:r>
          <w:r w:rsidRPr="007817E1">
            <w:rPr>
              <w:color w:val="auto"/>
            </w:rPr>
            <w:fldChar w:fldCharType="separate"/>
          </w:r>
          <w:hyperlink w:anchor="_Toc433814945" w:history="1">
            <w:r w:rsidR="007817E1" w:rsidRPr="007817E1">
              <w:rPr>
                <w:rStyle w:val="ab"/>
                <w:rFonts w:hint="eastAsia"/>
                <w:color w:val="auto"/>
              </w:rPr>
              <w:t>１　人口ビジョン策定にあたって</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_Toc433814945 \h </w:instrText>
            </w:r>
            <w:r w:rsidR="007817E1" w:rsidRPr="007817E1">
              <w:rPr>
                <w:webHidden/>
                <w:color w:val="auto"/>
              </w:rPr>
            </w:r>
            <w:r w:rsidR="007817E1" w:rsidRPr="007817E1">
              <w:rPr>
                <w:webHidden/>
                <w:color w:val="auto"/>
              </w:rPr>
              <w:fldChar w:fldCharType="separate"/>
            </w:r>
            <w:r w:rsidR="00B15C9C">
              <w:rPr>
                <w:webHidden/>
                <w:color w:val="auto"/>
              </w:rPr>
              <w:t>2</w:t>
            </w:r>
            <w:r w:rsidR="007817E1" w:rsidRPr="007817E1">
              <w:rPr>
                <w:webHidden/>
                <w:color w:val="auto"/>
              </w:rPr>
              <w:fldChar w:fldCharType="end"/>
            </w:r>
          </w:hyperlink>
        </w:p>
        <w:p w14:paraId="7CDB3B65"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46" w:history="1">
            <w:r w:rsidR="007817E1" w:rsidRPr="007817E1">
              <w:rPr>
                <w:rStyle w:val="ab"/>
                <w:rFonts w:ascii="ＭＳ ゴシック" w:eastAsia="ＭＳ ゴシック" w:hAnsi="ＭＳ ゴシック" w:hint="eastAsia"/>
                <w:noProof/>
                <w:color w:val="auto"/>
                <w:sz w:val="22"/>
              </w:rPr>
              <w:t>（１）　人口ビジョンの位置付け</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_Toc433814946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2</w:t>
            </w:r>
            <w:r w:rsidR="007817E1" w:rsidRPr="007817E1">
              <w:rPr>
                <w:rFonts w:ascii="ＭＳ ゴシック" w:eastAsia="ＭＳ ゴシック" w:hAnsi="ＭＳ ゴシック"/>
                <w:noProof/>
                <w:webHidden/>
                <w:sz w:val="22"/>
              </w:rPr>
              <w:fldChar w:fldCharType="end"/>
            </w:r>
          </w:hyperlink>
        </w:p>
        <w:p w14:paraId="01829E69"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47" w:history="1">
            <w:r w:rsidR="007817E1" w:rsidRPr="007817E1">
              <w:rPr>
                <w:rStyle w:val="ab"/>
                <w:rFonts w:ascii="ＭＳ ゴシック" w:eastAsia="ＭＳ ゴシック" w:hAnsi="ＭＳ ゴシック" w:hint="eastAsia"/>
                <w:noProof/>
                <w:color w:val="auto"/>
                <w:sz w:val="22"/>
              </w:rPr>
              <w:t>（２）　人口ビジョンの期間</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_Toc433814947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2</w:t>
            </w:r>
            <w:r w:rsidR="007817E1" w:rsidRPr="007817E1">
              <w:rPr>
                <w:rFonts w:ascii="ＭＳ ゴシック" w:eastAsia="ＭＳ ゴシック" w:hAnsi="ＭＳ ゴシック"/>
                <w:noProof/>
                <w:webHidden/>
                <w:sz w:val="22"/>
              </w:rPr>
              <w:fldChar w:fldCharType="end"/>
            </w:r>
          </w:hyperlink>
        </w:p>
        <w:p w14:paraId="0B03DA6B" w14:textId="77777777" w:rsidR="007817E1" w:rsidRPr="007817E1" w:rsidRDefault="00B15C9C">
          <w:pPr>
            <w:pStyle w:val="13"/>
            <w:rPr>
              <w:rFonts w:cstheme="minorBidi"/>
              <w:color w:val="auto"/>
            </w:rPr>
          </w:pPr>
          <w:hyperlink w:anchor="_Toc433814948" w:history="1">
            <w:r w:rsidR="007817E1" w:rsidRPr="007817E1">
              <w:rPr>
                <w:rStyle w:val="ab"/>
                <w:rFonts w:hint="eastAsia"/>
                <w:color w:val="auto"/>
              </w:rPr>
              <w:t>２</w:t>
            </w:r>
            <w:r w:rsidR="007817E1" w:rsidRPr="007817E1">
              <w:rPr>
                <w:rStyle w:val="ab"/>
                <w:color w:val="auto"/>
              </w:rPr>
              <w:t xml:space="preserve"> </w:t>
            </w:r>
            <w:r w:rsidR="007817E1" w:rsidRPr="007817E1">
              <w:rPr>
                <w:rStyle w:val="ab"/>
                <w:rFonts w:hint="eastAsia"/>
                <w:color w:val="auto"/>
              </w:rPr>
              <w:t>人口動向分析</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_Toc433814948 \h </w:instrText>
            </w:r>
            <w:r w:rsidR="007817E1" w:rsidRPr="007817E1">
              <w:rPr>
                <w:webHidden/>
                <w:color w:val="auto"/>
              </w:rPr>
            </w:r>
            <w:r w:rsidR="007817E1" w:rsidRPr="007817E1">
              <w:rPr>
                <w:webHidden/>
                <w:color w:val="auto"/>
              </w:rPr>
              <w:fldChar w:fldCharType="separate"/>
            </w:r>
            <w:r>
              <w:rPr>
                <w:webHidden/>
                <w:color w:val="auto"/>
              </w:rPr>
              <w:t>3</w:t>
            </w:r>
            <w:r w:rsidR="007817E1" w:rsidRPr="007817E1">
              <w:rPr>
                <w:webHidden/>
                <w:color w:val="auto"/>
              </w:rPr>
              <w:fldChar w:fldCharType="end"/>
            </w:r>
          </w:hyperlink>
        </w:p>
        <w:p w14:paraId="75DC2937" w14:textId="77777777" w:rsidR="007817E1" w:rsidRPr="007817E1" w:rsidRDefault="00B15C9C">
          <w:pPr>
            <w:pStyle w:val="13"/>
            <w:rPr>
              <w:rFonts w:cstheme="minorBidi"/>
              <w:color w:val="auto"/>
            </w:rPr>
          </w:pPr>
          <w:hyperlink w:anchor="_Toc433814973" w:history="1">
            <w:r w:rsidR="007817E1" w:rsidRPr="007817E1">
              <w:rPr>
                <w:rStyle w:val="ab"/>
                <w:rFonts w:hint="eastAsia"/>
                <w:color w:val="auto"/>
              </w:rPr>
              <w:t>３　将来人口推計</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_Toc433814973 \h </w:instrText>
            </w:r>
            <w:r w:rsidR="007817E1" w:rsidRPr="007817E1">
              <w:rPr>
                <w:webHidden/>
                <w:color w:val="auto"/>
              </w:rPr>
            </w:r>
            <w:r w:rsidR="007817E1" w:rsidRPr="007817E1">
              <w:rPr>
                <w:webHidden/>
                <w:color w:val="auto"/>
              </w:rPr>
              <w:fldChar w:fldCharType="separate"/>
            </w:r>
            <w:r>
              <w:rPr>
                <w:webHidden/>
                <w:color w:val="auto"/>
              </w:rPr>
              <w:t>26</w:t>
            </w:r>
            <w:r w:rsidR="007817E1" w:rsidRPr="007817E1">
              <w:rPr>
                <w:webHidden/>
                <w:color w:val="auto"/>
              </w:rPr>
              <w:fldChar w:fldCharType="end"/>
            </w:r>
          </w:hyperlink>
        </w:p>
        <w:p w14:paraId="4BBFBEDB" w14:textId="77777777" w:rsidR="007817E1" w:rsidRPr="007817E1" w:rsidRDefault="00B15C9C">
          <w:pPr>
            <w:pStyle w:val="13"/>
            <w:rPr>
              <w:rFonts w:cstheme="minorBidi"/>
              <w:color w:val="auto"/>
            </w:rPr>
          </w:pPr>
          <w:hyperlink w:anchor="_Toc433814986" w:history="1">
            <w:r w:rsidR="007817E1" w:rsidRPr="007817E1">
              <w:rPr>
                <w:rStyle w:val="ab"/>
                <w:rFonts w:hint="eastAsia"/>
                <w:color w:val="auto"/>
              </w:rPr>
              <w:t>４　アンケート調査結果</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_Toc433814986 \h </w:instrText>
            </w:r>
            <w:r w:rsidR="007817E1" w:rsidRPr="007817E1">
              <w:rPr>
                <w:webHidden/>
                <w:color w:val="auto"/>
              </w:rPr>
            </w:r>
            <w:r w:rsidR="007817E1" w:rsidRPr="007817E1">
              <w:rPr>
                <w:webHidden/>
                <w:color w:val="auto"/>
              </w:rPr>
              <w:fldChar w:fldCharType="separate"/>
            </w:r>
            <w:r>
              <w:rPr>
                <w:webHidden/>
                <w:color w:val="auto"/>
              </w:rPr>
              <w:t>34</w:t>
            </w:r>
            <w:r w:rsidR="007817E1" w:rsidRPr="007817E1">
              <w:rPr>
                <w:webHidden/>
                <w:color w:val="auto"/>
              </w:rPr>
              <w:fldChar w:fldCharType="end"/>
            </w:r>
          </w:hyperlink>
        </w:p>
        <w:p w14:paraId="1609A70F"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87" w:history="1">
            <w:r w:rsidR="007817E1" w:rsidRPr="007817E1">
              <w:rPr>
                <w:rStyle w:val="ab"/>
                <w:rFonts w:ascii="ＭＳ ゴシック" w:eastAsia="ＭＳ ゴシック" w:hAnsi="ＭＳ ゴシック" w:hint="eastAsia"/>
                <w:noProof/>
                <w:color w:val="auto"/>
                <w:sz w:val="22"/>
              </w:rPr>
              <w:t>（１）　結婚・出産・子育てに関する意識</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_Toc433814987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34</w:t>
            </w:r>
            <w:r w:rsidR="007817E1" w:rsidRPr="007817E1">
              <w:rPr>
                <w:rFonts w:ascii="ＭＳ ゴシック" w:eastAsia="ＭＳ ゴシック" w:hAnsi="ＭＳ ゴシック"/>
                <w:noProof/>
                <w:webHidden/>
                <w:sz w:val="22"/>
              </w:rPr>
              <w:fldChar w:fldCharType="end"/>
            </w:r>
          </w:hyperlink>
        </w:p>
        <w:p w14:paraId="0B5AB994"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88" w:history="1">
            <w:r w:rsidR="007817E1" w:rsidRPr="007817E1">
              <w:rPr>
                <w:rStyle w:val="ab"/>
                <w:rFonts w:ascii="ＭＳ ゴシック" w:eastAsia="ＭＳ ゴシック" w:hAnsi="ＭＳ ゴシック" w:hint="eastAsia"/>
                <w:noProof/>
                <w:color w:val="auto"/>
                <w:sz w:val="22"/>
              </w:rPr>
              <w:t>（２）　本市への転入・定住等に関する意識</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_Toc433814988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35</w:t>
            </w:r>
            <w:r w:rsidR="007817E1" w:rsidRPr="007817E1">
              <w:rPr>
                <w:rFonts w:ascii="ＭＳ ゴシック" w:eastAsia="ＭＳ ゴシック" w:hAnsi="ＭＳ ゴシック"/>
                <w:noProof/>
                <w:webHidden/>
                <w:sz w:val="22"/>
              </w:rPr>
              <w:fldChar w:fldCharType="end"/>
            </w:r>
          </w:hyperlink>
        </w:p>
        <w:p w14:paraId="328E0F0D"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89" w:history="1">
            <w:r w:rsidR="007817E1" w:rsidRPr="007817E1">
              <w:rPr>
                <w:rStyle w:val="ab"/>
                <w:rFonts w:ascii="ＭＳ ゴシック" w:eastAsia="ＭＳ ゴシック" w:hAnsi="ＭＳ ゴシック" w:hint="eastAsia"/>
                <w:noProof/>
                <w:color w:val="auto"/>
                <w:sz w:val="22"/>
              </w:rPr>
              <w:t>（３）　しごとに関する意識</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_Toc433814989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36</w:t>
            </w:r>
            <w:r w:rsidR="007817E1" w:rsidRPr="007817E1">
              <w:rPr>
                <w:rFonts w:ascii="ＭＳ ゴシック" w:eastAsia="ＭＳ ゴシック" w:hAnsi="ＭＳ ゴシック"/>
                <w:noProof/>
                <w:webHidden/>
                <w:sz w:val="22"/>
              </w:rPr>
              <w:fldChar w:fldCharType="end"/>
            </w:r>
          </w:hyperlink>
        </w:p>
        <w:p w14:paraId="0EE4269D"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0" w:history="1">
            <w:r w:rsidR="007817E1" w:rsidRPr="007817E1">
              <w:rPr>
                <w:rStyle w:val="ab"/>
                <w:rFonts w:ascii="ＭＳ ゴシック" w:eastAsia="ＭＳ ゴシック" w:hAnsi="ＭＳ ゴシック" w:hint="eastAsia"/>
                <w:noProof/>
                <w:color w:val="auto"/>
                <w:sz w:val="22"/>
              </w:rPr>
              <w:t>（４）　ふるさとに関する意識</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_Toc433814990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36</w:t>
            </w:r>
            <w:r w:rsidR="007817E1" w:rsidRPr="007817E1">
              <w:rPr>
                <w:rFonts w:ascii="ＭＳ ゴシック" w:eastAsia="ＭＳ ゴシック" w:hAnsi="ＭＳ ゴシック"/>
                <w:noProof/>
                <w:webHidden/>
                <w:sz w:val="22"/>
              </w:rPr>
              <w:fldChar w:fldCharType="end"/>
            </w:r>
          </w:hyperlink>
        </w:p>
        <w:p w14:paraId="61AA140C" w14:textId="77777777" w:rsidR="007817E1" w:rsidRPr="007817E1" w:rsidRDefault="00B15C9C">
          <w:pPr>
            <w:pStyle w:val="13"/>
            <w:rPr>
              <w:rFonts w:cstheme="minorBidi"/>
              <w:color w:val="auto"/>
            </w:rPr>
          </w:pPr>
          <w:hyperlink w:anchor="_Toc433814991" w:history="1">
            <w:r w:rsidR="007817E1" w:rsidRPr="007817E1">
              <w:rPr>
                <w:rStyle w:val="ab"/>
                <w:rFonts w:hint="eastAsia"/>
                <w:color w:val="auto"/>
              </w:rPr>
              <w:t>５</w:t>
            </w:r>
            <w:r w:rsidR="007817E1" w:rsidRPr="007817E1">
              <w:rPr>
                <w:rStyle w:val="ab"/>
                <w:color w:val="auto"/>
              </w:rPr>
              <w:t xml:space="preserve"> </w:t>
            </w:r>
            <w:r w:rsidR="007817E1" w:rsidRPr="007817E1">
              <w:rPr>
                <w:rStyle w:val="ab"/>
                <w:rFonts w:hint="eastAsia"/>
                <w:color w:val="auto"/>
              </w:rPr>
              <w:t>人口の変化が地域の将来に与える影響の分析</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_Toc433814991 \h </w:instrText>
            </w:r>
            <w:r w:rsidR="007817E1" w:rsidRPr="007817E1">
              <w:rPr>
                <w:webHidden/>
                <w:color w:val="auto"/>
              </w:rPr>
            </w:r>
            <w:r w:rsidR="007817E1" w:rsidRPr="007817E1">
              <w:rPr>
                <w:webHidden/>
                <w:color w:val="auto"/>
              </w:rPr>
              <w:fldChar w:fldCharType="separate"/>
            </w:r>
            <w:r>
              <w:rPr>
                <w:webHidden/>
                <w:color w:val="auto"/>
              </w:rPr>
              <w:t>37</w:t>
            </w:r>
            <w:r w:rsidR="007817E1" w:rsidRPr="007817E1">
              <w:rPr>
                <w:webHidden/>
                <w:color w:val="auto"/>
              </w:rPr>
              <w:fldChar w:fldCharType="end"/>
            </w:r>
          </w:hyperlink>
        </w:p>
        <w:p w14:paraId="54D00758"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2" w:history="1">
            <w:r w:rsidR="007817E1" w:rsidRPr="007817E1">
              <w:rPr>
                <w:rStyle w:val="ab"/>
                <w:rFonts w:ascii="ＭＳ ゴシック" w:eastAsia="ＭＳ ゴシック" w:hAnsi="ＭＳ ゴシック" w:hint="eastAsia"/>
                <w:noProof/>
                <w:color w:val="auto"/>
                <w:sz w:val="22"/>
              </w:rPr>
              <w:t>（１）　人口構造の変化</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_Toc433814992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37</w:t>
            </w:r>
            <w:r w:rsidR="007817E1" w:rsidRPr="007817E1">
              <w:rPr>
                <w:rFonts w:ascii="ＭＳ ゴシック" w:eastAsia="ＭＳ ゴシック" w:hAnsi="ＭＳ ゴシック"/>
                <w:noProof/>
                <w:webHidden/>
                <w:sz w:val="22"/>
              </w:rPr>
              <w:fldChar w:fldCharType="end"/>
            </w:r>
          </w:hyperlink>
        </w:p>
        <w:p w14:paraId="4BB6A5E4"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3" w:history="1">
            <w:r w:rsidR="007817E1" w:rsidRPr="007817E1">
              <w:rPr>
                <w:rStyle w:val="ab"/>
                <w:rFonts w:ascii="ＭＳ ゴシック" w:eastAsia="ＭＳ ゴシック" w:hAnsi="ＭＳ ゴシック" w:hint="eastAsia"/>
                <w:noProof/>
                <w:color w:val="auto"/>
                <w:sz w:val="22"/>
              </w:rPr>
              <w:t>（２）　地域経済への影響</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_Toc433814993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37</w:t>
            </w:r>
            <w:r w:rsidR="007817E1" w:rsidRPr="007817E1">
              <w:rPr>
                <w:rFonts w:ascii="ＭＳ ゴシック" w:eastAsia="ＭＳ ゴシック" w:hAnsi="ＭＳ ゴシック"/>
                <w:noProof/>
                <w:webHidden/>
                <w:sz w:val="22"/>
              </w:rPr>
              <w:fldChar w:fldCharType="end"/>
            </w:r>
          </w:hyperlink>
        </w:p>
        <w:p w14:paraId="3906FD63"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4" w:history="1">
            <w:r w:rsidR="007817E1" w:rsidRPr="007817E1">
              <w:rPr>
                <w:rStyle w:val="ab"/>
                <w:rFonts w:ascii="ＭＳ ゴシック" w:eastAsia="ＭＳ ゴシック" w:hAnsi="ＭＳ ゴシック" w:hint="eastAsia"/>
                <w:noProof/>
                <w:color w:val="auto"/>
                <w:sz w:val="22"/>
              </w:rPr>
              <w:t>（３）　子育てや教育環境への影響</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_Toc433814994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37</w:t>
            </w:r>
            <w:r w:rsidR="007817E1" w:rsidRPr="007817E1">
              <w:rPr>
                <w:rFonts w:ascii="ＭＳ ゴシック" w:eastAsia="ＭＳ ゴシック" w:hAnsi="ＭＳ ゴシック"/>
                <w:noProof/>
                <w:webHidden/>
                <w:sz w:val="22"/>
              </w:rPr>
              <w:fldChar w:fldCharType="end"/>
            </w:r>
          </w:hyperlink>
        </w:p>
        <w:p w14:paraId="5C338579" w14:textId="77777777" w:rsidR="007817E1" w:rsidRPr="007817E1" w:rsidRDefault="00B15C9C">
          <w:pPr>
            <w:pStyle w:val="13"/>
            <w:rPr>
              <w:rFonts w:cstheme="minorBidi"/>
              <w:color w:val="auto"/>
            </w:rPr>
          </w:pPr>
          <w:hyperlink w:anchor="_Toc433814995" w:history="1">
            <w:r w:rsidR="007817E1" w:rsidRPr="007817E1">
              <w:rPr>
                <w:rStyle w:val="ab"/>
                <w:rFonts w:hint="eastAsia"/>
                <w:color w:val="auto"/>
              </w:rPr>
              <w:t>６　目指すべき将来の方向</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_Toc433814995 \h </w:instrText>
            </w:r>
            <w:r w:rsidR="007817E1" w:rsidRPr="007817E1">
              <w:rPr>
                <w:webHidden/>
                <w:color w:val="auto"/>
              </w:rPr>
            </w:r>
            <w:r w:rsidR="007817E1" w:rsidRPr="007817E1">
              <w:rPr>
                <w:webHidden/>
                <w:color w:val="auto"/>
              </w:rPr>
              <w:fldChar w:fldCharType="separate"/>
            </w:r>
            <w:r>
              <w:rPr>
                <w:webHidden/>
                <w:color w:val="auto"/>
              </w:rPr>
              <w:t>38</w:t>
            </w:r>
            <w:r w:rsidR="007817E1" w:rsidRPr="007817E1">
              <w:rPr>
                <w:webHidden/>
                <w:color w:val="auto"/>
              </w:rPr>
              <w:fldChar w:fldCharType="end"/>
            </w:r>
          </w:hyperlink>
        </w:p>
        <w:p w14:paraId="3F9449E0"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6" w:history="1">
            <w:r w:rsidR="007817E1" w:rsidRPr="007817E1">
              <w:rPr>
                <w:rStyle w:val="ab"/>
                <w:rFonts w:ascii="ＭＳ ゴシック" w:eastAsia="ＭＳ ゴシック" w:hAnsi="ＭＳ ゴシック" w:hint="eastAsia"/>
                <w:noProof/>
                <w:color w:val="auto"/>
                <w:sz w:val="22"/>
              </w:rPr>
              <w:t>（１）　子育て世代をメインターゲットとした定住促進</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_Toc433814996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38</w:t>
            </w:r>
            <w:r w:rsidR="007817E1" w:rsidRPr="007817E1">
              <w:rPr>
                <w:rFonts w:ascii="ＭＳ ゴシック" w:eastAsia="ＭＳ ゴシック" w:hAnsi="ＭＳ ゴシック"/>
                <w:noProof/>
                <w:webHidden/>
                <w:sz w:val="22"/>
              </w:rPr>
              <w:fldChar w:fldCharType="end"/>
            </w:r>
          </w:hyperlink>
        </w:p>
        <w:p w14:paraId="36E2E4D3"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7" w:history="1">
            <w:r w:rsidR="007817E1" w:rsidRPr="007817E1">
              <w:rPr>
                <w:rStyle w:val="ab"/>
                <w:rFonts w:ascii="ＭＳ ゴシック" w:eastAsia="ＭＳ ゴシック" w:hAnsi="ＭＳ ゴシック" w:hint="eastAsia"/>
                <w:noProof/>
                <w:color w:val="auto"/>
                <w:sz w:val="22"/>
              </w:rPr>
              <w:t>（２）　若者・Ｕターン者の雇用創出</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_Toc433814997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38</w:t>
            </w:r>
            <w:r w:rsidR="007817E1" w:rsidRPr="007817E1">
              <w:rPr>
                <w:rFonts w:ascii="ＭＳ ゴシック" w:eastAsia="ＭＳ ゴシック" w:hAnsi="ＭＳ ゴシック"/>
                <w:noProof/>
                <w:webHidden/>
                <w:sz w:val="22"/>
              </w:rPr>
              <w:fldChar w:fldCharType="end"/>
            </w:r>
          </w:hyperlink>
        </w:p>
        <w:p w14:paraId="39715350"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4998" w:history="1">
            <w:r w:rsidR="007817E1" w:rsidRPr="007817E1">
              <w:rPr>
                <w:rStyle w:val="ab"/>
                <w:rFonts w:ascii="ＭＳ ゴシック" w:eastAsia="ＭＳ ゴシック" w:hAnsi="ＭＳ ゴシック" w:hint="eastAsia"/>
                <w:noProof/>
                <w:color w:val="auto"/>
                <w:sz w:val="22"/>
              </w:rPr>
              <w:t>（３）　交流人口の増加</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_Toc433814998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38</w:t>
            </w:r>
            <w:r w:rsidR="007817E1" w:rsidRPr="007817E1">
              <w:rPr>
                <w:rFonts w:ascii="ＭＳ ゴシック" w:eastAsia="ＭＳ ゴシック" w:hAnsi="ＭＳ ゴシック"/>
                <w:noProof/>
                <w:webHidden/>
                <w:sz w:val="22"/>
              </w:rPr>
              <w:fldChar w:fldCharType="end"/>
            </w:r>
          </w:hyperlink>
        </w:p>
        <w:p w14:paraId="4B95E3AD" w14:textId="77777777" w:rsidR="007817E1" w:rsidRPr="007817E1" w:rsidRDefault="00B15C9C">
          <w:pPr>
            <w:pStyle w:val="13"/>
            <w:rPr>
              <w:rFonts w:cstheme="minorBidi"/>
              <w:color w:val="auto"/>
            </w:rPr>
          </w:pPr>
          <w:hyperlink w:anchor="_Toc433814999" w:history="1">
            <w:r w:rsidR="007817E1" w:rsidRPr="007817E1">
              <w:rPr>
                <w:rStyle w:val="ab"/>
                <w:rFonts w:hint="eastAsia"/>
                <w:color w:val="auto"/>
              </w:rPr>
              <w:t>７　人口の将来展望</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_Toc433814999 \h </w:instrText>
            </w:r>
            <w:r w:rsidR="007817E1" w:rsidRPr="007817E1">
              <w:rPr>
                <w:webHidden/>
                <w:color w:val="auto"/>
              </w:rPr>
            </w:r>
            <w:r w:rsidR="007817E1" w:rsidRPr="007817E1">
              <w:rPr>
                <w:webHidden/>
                <w:color w:val="auto"/>
              </w:rPr>
              <w:fldChar w:fldCharType="separate"/>
            </w:r>
            <w:r>
              <w:rPr>
                <w:webHidden/>
                <w:color w:val="auto"/>
              </w:rPr>
              <w:t>39</w:t>
            </w:r>
            <w:r w:rsidR="007817E1" w:rsidRPr="007817E1">
              <w:rPr>
                <w:webHidden/>
                <w:color w:val="auto"/>
              </w:rPr>
              <w:fldChar w:fldCharType="end"/>
            </w:r>
          </w:hyperlink>
        </w:p>
        <w:p w14:paraId="373D319E" w14:textId="77777777" w:rsidR="007817E1" w:rsidRDefault="007817E1" w:rsidP="007817E1">
          <w:pPr>
            <w:rPr>
              <w:noProof/>
            </w:rPr>
          </w:pPr>
        </w:p>
        <w:p w14:paraId="4AD0AD2E" w14:textId="77777777" w:rsidR="007817E1" w:rsidRDefault="007817E1" w:rsidP="007817E1">
          <w:pPr>
            <w:pStyle w:val="13"/>
            <w:rPr>
              <w:rFonts w:cstheme="minorBidi"/>
              <w:color w:val="auto"/>
              <w:lang w:val="ja-JP"/>
            </w:rPr>
          </w:pPr>
        </w:p>
        <w:p w14:paraId="4290A2B7" w14:textId="5AA55B83" w:rsidR="007817E1" w:rsidRPr="003668CF" w:rsidRDefault="007817E1" w:rsidP="007817E1">
          <w:pPr>
            <w:rPr>
              <w:rFonts w:ascii="HGSｺﾞｼｯｸE" w:eastAsia="HGSｺﾞｼｯｸE" w:hAnsi="HGSｺﾞｼｯｸE"/>
              <w:noProof/>
              <w:sz w:val="24"/>
            </w:rPr>
          </w:pPr>
          <w:r>
            <w:rPr>
              <w:rFonts w:ascii="HGSｺﾞｼｯｸE" w:eastAsia="HGSｺﾞｼｯｸE" w:hAnsi="HGSｺﾞｼｯｸE" w:hint="eastAsia"/>
              <w:noProof/>
              <w:sz w:val="24"/>
            </w:rPr>
            <w:t>Ⅱ</w:t>
          </w:r>
          <w:r w:rsidRPr="003668CF">
            <w:rPr>
              <w:rFonts w:ascii="HGSｺﾞｼｯｸE" w:eastAsia="HGSｺﾞｼｯｸE" w:hAnsi="HGSｺﾞｼｯｸE" w:hint="eastAsia"/>
              <w:noProof/>
              <w:sz w:val="24"/>
            </w:rPr>
            <w:t xml:space="preserve">　</w:t>
          </w:r>
          <w:r>
            <w:rPr>
              <w:rFonts w:ascii="HGSｺﾞｼｯｸE" w:eastAsia="HGSｺﾞｼｯｸE" w:hAnsi="HGSｺﾞｼｯｸE" w:hint="eastAsia"/>
              <w:noProof/>
              <w:sz w:val="24"/>
            </w:rPr>
            <w:t>相生市地域創生総合戦略</w:t>
          </w:r>
        </w:p>
        <w:p w14:paraId="41A55463" w14:textId="77777777" w:rsidR="007817E1" w:rsidRPr="007817E1" w:rsidRDefault="007817E1" w:rsidP="007817E1">
          <w:pPr>
            <w:rPr>
              <w:noProof/>
            </w:rPr>
          </w:pPr>
        </w:p>
        <w:p w14:paraId="504C45DA" w14:textId="77777777" w:rsidR="007817E1" w:rsidRPr="007817E1" w:rsidRDefault="00B15C9C">
          <w:pPr>
            <w:pStyle w:val="13"/>
            <w:rPr>
              <w:rFonts w:cstheme="minorBidi"/>
              <w:color w:val="auto"/>
            </w:rPr>
          </w:pPr>
          <w:hyperlink w:anchor="_Toc433815000" w:history="1">
            <w:r w:rsidR="007817E1" w:rsidRPr="007817E1">
              <w:rPr>
                <w:rStyle w:val="ab"/>
                <w:rFonts w:hint="eastAsia"/>
                <w:color w:val="auto"/>
              </w:rPr>
              <w:t>１　基本的な考え方</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_Toc433815000 \h </w:instrText>
            </w:r>
            <w:r w:rsidR="007817E1" w:rsidRPr="007817E1">
              <w:rPr>
                <w:webHidden/>
                <w:color w:val="auto"/>
              </w:rPr>
            </w:r>
            <w:r w:rsidR="007817E1" w:rsidRPr="007817E1">
              <w:rPr>
                <w:webHidden/>
                <w:color w:val="auto"/>
              </w:rPr>
              <w:fldChar w:fldCharType="separate"/>
            </w:r>
            <w:r>
              <w:rPr>
                <w:webHidden/>
                <w:color w:val="auto"/>
              </w:rPr>
              <w:t>42</w:t>
            </w:r>
            <w:r w:rsidR="007817E1" w:rsidRPr="007817E1">
              <w:rPr>
                <w:webHidden/>
                <w:color w:val="auto"/>
              </w:rPr>
              <w:fldChar w:fldCharType="end"/>
            </w:r>
          </w:hyperlink>
        </w:p>
        <w:p w14:paraId="1920AC84" w14:textId="77777777" w:rsidR="007817E1" w:rsidRPr="007817E1" w:rsidRDefault="00B15C9C">
          <w:pPr>
            <w:pStyle w:val="13"/>
            <w:rPr>
              <w:rFonts w:cstheme="minorBidi"/>
              <w:color w:val="auto"/>
            </w:rPr>
          </w:pPr>
          <w:hyperlink w:anchor="_Toc433815001" w:history="1">
            <w:r w:rsidR="007817E1" w:rsidRPr="007817E1">
              <w:rPr>
                <w:rStyle w:val="ab"/>
                <w:rFonts w:hint="eastAsia"/>
                <w:color w:val="auto"/>
              </w:rPr>
              <w:t>２　総合戦略の概要</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_Toc433815001 \h </w:instrText>
            </w:r>
            <w:r w:rsidR="007817E1" w:rsidRPr="007817E1">
              <w:rPr>
                <w:webHidden/>
                <w:color w:val="auto"/>
              </w:rPr>
            </w:r>
            <w:r w:rsidR="007817E1" w:rsidRPr="007817E1">
              <w:rPr>
                <w:webHidden/>
                <w:color w:val="auto"/>
              </w:rPr>
              <w:fldChar w:fldCharType="separate"/>
            </w:r>
            <w:r>
              <w:rPr>
                <w:webHidden/>
                <w:color w:val="auto"/>
              </w:rPr>
              <w:t>43</w:t>
            </w:r>
            <w:r w:rsidR="007817E1" w:rsidRPr="007817E1">
              <w:rPr>
                <w:webHidden/>
                <w:color w:val="auto"/>
              </w:rPr>
              <w:fldChar w:fldCharType="end"/>
            </w:r>
          </w:hyperlink>
        </w:p>
        <w:p w14:paraId="15870226" w14:textId="2F817FE9"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02" w:history="1">
            <w:r w:rsidR="007817E1" w:rsidRPr="007817E1">
              <w:rPr>
                <w:rStyle w:val="ab"/>
                <w:rFonts w:ascii="ＭＳ ゴシック" w:eastAsia="ＭＳ ゴシック" w:hAnsi="ＭＳ ゴシック" w:hint="eastAsia"/>
                <w:noProof/>
                <w:color w:val="auto"/>
                <w:sz w:val="22"/>
              </w:rPr>
              <w:t>（１）</w:t>
            </w:r>
            <w:r w:rsidR="007817E1" w:rsidRPr="007817E1">
              <w:rPr>
                <w:rStyle w:val="ab"/>
                <w:rFonts w:ascii="ＭＳ ゴシック" w:eastAsia="ＭＳ ゴシック" w:hAnsi="ＭＳ ゴシック"/>
                <w:noProof/>
                <w:color w:val="auto"/>
                <w:sz w:val="22"/>
              </w:rPr>
              <w:t xml:space="preserve"> </w:t>
            </w:r>
            <w:r w:rsidR="00B878C4">
              <w:rPr>
                <w:rStyle w:val="ab"/>
                <w:rFonts w:ascii="ＭＳ ゴシック" w:eastAsia="ＭＳ ゴシック" w:hAnsi="ＭＳ ゴシック" w:hint="eastAsia"/>
                <w:noProof/>
                <w:color w:val="auto"/>
                <w:sz w:val="22"/>
              </w:rPr>
              <w:t xml:space="preserve">　</w:t>
            </w:r>
            <w:r w:rsidR="007817E1" w:rsidRPr="007817E1">
              <w:rPr>
                <w:rStyle w:val="ab"/>
                <w:rFonts w:ascii="ＭＳ ゴシック" w:eastAsia="ＭＳ ゴシック" w:hAnsi="ＭＳ ゴシック" w:hint="eastAsia"/>
                <w:noProof/>
                <w:color w:val="auto"/>
                <w:sz w:val="22"/>
              </w:rPr>
              <w:t>総合戦略の位置付け</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_Toc433815002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43</w:t>
            </w:r>
            <w:r w:rsidR="007817E1" w:rsidRPr="007817E1">
              <w:rPr>
                <w:rFonts w:ascii="ＭＳ ゴシック" w:eastAsia="ＭＳ ゴシック" w:hAnsi="ＭＳ ゴシック"/>
                <w:noProof/>
                <w:webHidden/>
                <w:sz w:val="22"/>
              </w:rPr>
              <w:fldChar w:fldCharType="end"/>
            </w:r>
          </w:hyperlink>
        </w:p>
        <w:p w14:paraId="776A1623" w14:textId="1614EBAF"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03" w:history="1">
            <w:r w:rsidR="007817E1" w:rsidRPr="007817E1">
              <w:rPr>
                <w:rStyle w:val="ab"/>
                <w:rFonts w:ascii="ＭＳ ゴシック" w:eastAsia="ＭＳ ゴシック" w:hAnsi="ＭＳ ゴシック" w:hint="eastAsia"/>
                <w:noProof/>
                <w:color w:val="auto"/>
                <w:sz w:val="22"/>
              </w:rPr>
              <w:t>（２）</w:t>
            </w:r>
            <w:r w:rsidR="00B878C4">
              <w:rPr>
                <w:rStyle w:val="ab"/>
                <w:rFonts w:ascii="ＭＳ ゴシック" w:eastAsia="ＭＳ ゴシック" w:hAnsi="ＭＳ ゴシック" w:hint="eastAsia"/>
                <w:noProof/>
                <w:color w:val="auto"/>
                <w:sz w:val="22"/>
              </w:rPr>
              <w:t xml:space="preserve">　</w:t>
            </w:r>
            <w:r w:rsidR="007817E1" w:rsidRPr="007817E1">
              <w:rPr>
                <w:rStyle w:val="ab"/>
                <w:rFonts w:ascii="ＭＳ ゴシック" w:eastAsia="ＭＳ ゴシック" w:hAnsi="ＭＳ ゴシック"/>
                <w:noProof/>
                <w:color w:val="auto"/>
                <w:sz w:val="22"/>
              </w:rPr>
              <w:t xml:space="preserve"> </w:t>
            </w:r>
            <w:r w:rsidR="007817E1" w:rsidRPr="007817E1">
              <w:rPr>
                <w:rStyle w:val="ab"/>
                <w:rFonts w:ascii="ＭＳ ゴシック" w:eastAsia="ＭＳ ゴシック" w:hAnsi="ＭＳ ゴシック" w:hint="eastAsia"/>
                <w:noProof/>
                <w:color w:val="auto"/>
                <w:sz w:val="22"/>
              </w:rPr>
              <w:t>総合戦略の期間</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_Toc433815003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44</w:t>
            </w:r>
            <w:r w:rsidR="007817E1" w:rsidRPr="007817E1">
              <w:rPr>
                <w:rFonts w:ascii="ＭＳ ゴシック" w:eastAsia="ＭＳ ゴシック" w:hAnsi="ＭＳ ゴシック"/>
                <w:noProof/>
                <w:webHidden/>
                <w:sz w:val="22"/>
              </w:rPr>
              <w:fldChar w:fldCharType="end"/>
            </w:r>
          </w:hyperlink>
        </w:p>
        <w:p w14:paraId="3BE02E9B" w14:textId="3BA24A7A"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04" w:history="1">
            <w:r w:rsidR="007817E1" w:rsidRPr="007817E1">
              <w:rPr>
                <w:rStyle w:val="ab"/>
                <w:rFonts w:ascii="ＭＳ ゴシック" w:eastAsia="ＭＳ ゴシック" w:hAnsi="ＭＳ ゴシック" w:hint="eastAsia"/>
                <w:noProof/>
                <w:color w:val="auto"/>
                <w:sz w:val="22"/>
              </w:rPr>
              <w:t xml:space="preserve">（３）　</w:t>
            </w:r>
            <w:r w:rsidR="00B878C4">
              <w:rPr>
                <w:rStyle w:val="ab"/>
                <w:rFonts w:ascii="ＭＳ ゴシック" w:eastAsia="ＭＳ ゴシック" w:hAnsi="ＭＳ ゴシック" w:hint="eastAsia"/>
                <w:noProof/>
                <w:color w:val="auto"/>
                <w:sz w:val="22"/>
              </w:rPr>
              <w:t xml:space="preserve"> </w:t>
            </w:r>
            <w:r w:rsidR="007817E1" w:rsidRPr="007817E1">
              <w:rPr>
                <w:rStyle w:val="ab"/>
                <w:rFonts w:ascii="ＭＳ ゴシック" w:eastAsia="ＭＳ ゴシック" w:hAnsi="ＭＳ ゴシック" w:hint="eastAsia"/>
                <w:noProof/>
                <w:color w:val="auto"/>
                <w:sz w:val="22"/>
              </w:rPr>
              <w:t>総合戦略の策定体制</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_Toc433815004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44</w:t>
            </w:r>
            <w:r w:rsidR="007817E1" w:rsidRPr="007817E1">
              <w:rPr>
                <w:rFonts w:ascii="ＭＳ ゴシック" w:eastAsia="ＭＳ ゴシック" w:hAnsi="ＭＳ ゴシック"/>
                <w:noProof/>
                <w:webHidden/>
                <w:sz w:val="22"/>
              </w:rPr>
              <w:fldChar w:fldCharType="end"/>
            </w:r>
          </w:hyperlink>
        </w:p>
        <w:p w14:paraId="2268CDBF" w14:textId="5C10031C"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05" w:history="1">
            <w:r w:rsidR="007817E1" w:rsidRPr="007817E1">
              <w:rPr>
                <w:rStyle w:val="ab"/>
                <w:rFonts w:ascii="ＭＳ ゴシック" w:eastAsia="ＭＳ ゴシック" w:hAnsi="ＭＳ ゴシック" w:hint="eastAsia"/>
                <w:noProof/>
                <w:color w:val="auto"/>
                <w:sz w:val="22"/>
              </w:rPr>
              <w:t xml:space="preserve">（４）　</w:t>
            </w:r>
            <w:r w:rsidR="00B878C4">
              <w:rPr>
                <w:rStyle w:val="ab"/>
                <w:rFonts w:ascii="ＭＳ ゴシック" w:eastAsia="ＭＳ ゴシック" w:hAnsi="ＭＳ ゴシック" w:hint="eastAsia"/>
                <w:noProof/>
                <w:color w:val="auto"/>
                <w:sz w:val="22"/>
              </w:rPr>
              <w:t xml:space="preserve"> </w:t>
            </w:r>
            <w:r w:rsidR="007817E1" w:rsidRPr="007817E1">
              <w:rPr>
                <w:rStyle w:val="ab"/>
                <w:rFonts w:ascii="ＭＳ ゴシック" w:eastAsia="ＭＳ ゴシック" w:hAnsi="ＭＳ ゴシック" w:hint="eastAsia"/>
                <w:noProof/>
                <w:color w:val="auto"/>
                <w:sz w:val="22"/>
              </w:rPr>
              <w:t>総合戦略の推進体制</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_Toc433815005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44</w:t>
            </w:r>
            <w:r w:rsidR="007817E1" w:rsidRPr="007817E1">
              <w:rPr>
                <w:rFonts w:ascii="ＭＳ ゴシック" w:eastAsia="ＭＳ ゴシック" w:hAnsi="ＭＳ ゴシック"/>
                <w:noProof/>
                <w:webHidden/>
                <w:sz w:val="22"/>
              </w:rPr>
              <w:fldChar w:fldCharType="end"/>
            </w:r>
          </w:hyperlink>
        </w:p>
        <w:p w14:paraId="29A9DF45" w14:textId="77777777" w:rsidR="007817E1" w:rsidRPr="007817E1" w:rsidRDefault="00B15C9C">
          <w:pPr>
            <w:pStyle w:val="13"/>
            <w:rPr>
              <w:rFonts w:cstheme="minorBidi"/>
              <w:color w:val="auto"/>
            </w:rPr>
          </w:pPr>
          <w:hyperlink w:anchor="_Toc433815006" w:history="1">
            <w:r w:rsidR="007817E1" w:rsidRPr="007817E1">
              <w:rPr>
                <w:rStyle w:val="ab"/>
                <w:rFonts w:hint="eastAsia"/>
                <w:color w:val="auto"/>
              </w:rPr>
              <w:t>３　総合戦略の基本方針</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_Toc433815006 \h </w:instrText>
            </w:r>
            <w:r w:rsidR="007817E1" w:rsidRPr="007817E1">
              <w:rPr>
                <w:webHidden/>
                <w:color w:val="auto"/>
              </w:rPr>
            </w:r>
            <w:r w:rsidR="007817E1" w:rsidRPr="007817E1">
              <w:rPr>
                <w:webHidden/>
                <w:color w:val="auto"/>
              </w:rPr>
              <w:fldChar w:fldCharType="separate"/>
            </w:r>
            <w:r>
              <w:rPr>
                <w:webHidden/>
                <w:color w:val="auto"/>
              </w:rPr>
              <w:t>45</w:t>
            </w:r>
            <w:r w:rsidR="007817E1" w:rsidRPr="007817E1">
              <w:rPr>
                <w:webHidden/>
                <w:color w:val="auto"/>
              </w:rPr>
              <w:fldChar w:fldCharType="end"/>
            </w:r>
          </w:hyperlink>
        </w:p>
        <w:p w14:paraId="74E72D75" w14:textId="6D542C60"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07" w:history="1">
            <w:r w:rsidR="007817E1" w:rsidRPr="007817E1">
              <w:rPr>
                <w:rStyle w:val="ab"/>
                <w:rFonts w:ascii="ＭＳ ゴシック" w:eastAsia="ＭＳ ゴシック" w:hAnsi="ＭＳ ゴシック" w:hint="eastAsia"/>
                <w:noProof/>
                <w:color w:val="auto"/>
                <w:sz w:val="22"/>
              </w:rPr>
              <w:t xml:space="preserve">（１）　</w:t>
            </w:r>
            <w:r w:rsidR="00B878C4">
              <w:rPr>
                <w:rStyle w:val="ab"/>
                <w:rFonts w:ascii="ＭＳ ゴシック" w:eastAsia="ＭＳ ゴシック" w:hAnsi="ＭＳ ゴシック" w:hint="eastAsia"/>
                <w:noProof/>
                <w:color w:val="auto"/>
                <w:sz w:val="22"/>
              </w:rPr>
              <w:t xml:space="preserve"> </w:t>
            </w:r>
            <w:r w:rsidR="007817E1" w:rsidRPr="007817E1">
              <w:rPr>
                <w:rStyle w:val="ab"/>
                <w:rFonts w:ascii="ＭＳ ゴシック" w:eastAsia="ＭＳ ゴシック" w:hAnsi="ＭＳ ゴシック" w:hint="eastAsia"/>
                <w:noProof/>
                <w:color w:val="auto"/>
                <w:sz w:val="22"/>
              </w:rPr>
              <w:t>基本目標</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_Toc433815007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45</w:t>
            </w:r>
            <w:r w:rsidR="007817E1" w:rsidRPr="007817E1">
              <w:rPr>
                <w:rFonts w:ascii="ＭＳ ゴシック" w:eastAsia="ＭＳ ゴシック" w:hAnsi="ＭＳ ゴシック"/>
                <w:noProof/>
                <w:webHidden/>
                <w:sz w:val="22"/>
              </w:rPr>
              <w:fldChar w:fldCharType="end"/>
            </w:r>
          </w:hyperlink>
        </w:p>
        <w:p w14:paraId="7242199F" w14:textId="77777777" w:rsidR="007817E1" w:rsidRDefault="007817E1">
          <w:pPr>
            <w:pStyle w:val="13"/>
            <w:rPr>
              <w:rStyle w:val="ab"/>
              <w:color w:val="auto"/>
            </w:rPr>
          </w:pPr>
        </w:p>
        <w:p w14:paraId="6CDDDF39" w14:textId="77777777" w:rsidR="007817E1" w:rsidRDefault="007817E1">
          <w:pPr>
            <w:pStyle w:val="13"/>
            <w:rPr>
              <w:rStyle w:val="ab"/>
              <w:color w:val="auto"/>
            </w:rPr>
          </w:pPr>
        </w:p>
        <w:p w14:paraId="16C96E4B" w14:textId="77777777" w:rsidR="007817E1" w:rsidRDefault="007817E1">
          <w:pPr>
            <w:pStyle w:val="13"/>
            <w:rPr>
              <w:rStyle w:val="ab"/>
              <w:color w:val="auto"/>
            </w:rPr>
          </w:pPr>
        </w:p>
        <w:p w14:paraId="4898EBF7" w14:textId="77777777" w:rsidR="007817E1" w:rsidRDefault="007817E1">
          <w:pPr>
            <w:pStyle w:val="13"/>
            <w:rPr>
              <w:rStyle w:val="ab"/>
              <w:color w:val="auto"/>
            </w:rPr>
          </w:pPr>
        </w:p>
        <w:p w14:paraId="2DA14FD4" w14:textId="77777777" w:rsidR="007817E1" w:rsidRDefault="007817E1">
          <w:pPr>
            <w:pStyle w:val="13"/>
            <w:rPr>
              <w:rStyle w:val="ab"/>
              <w:color w:val="auto"/>
            </w:rPr>
          </w:pPr>
        </w:p>
        <w:p w14:paraId="63C7E813" w14:textId="77777777" w:rsidR="007817E1" w:rsidRPr="007817E1" w:rsidRDefault="00B15C9C">
          <w:pPr>
            <w:pStyle w:val="13"/>
            <w:rPr>
              <w:rFonts w:cstheme="minorBidi"/>
              <w:color w:val="auto"/>
            </w:rPr>
          </w:pPr>
          <w:hyperlink w:anchor="_Toc433815008" w:history="1">
            <w:r w:rsidR="007817E1" w:rsidRPr="007817E1">
              <w:rPr>
                <w:rStyle w:val="ab"/>
                <w:rFonts w:hint="eastAsia"/>
                <w:color w:val="auto"/>
              </w:rPr>
              <w:t>４　施策の方向</w:t>
            </w:r>
            <w:r w:rsidR="007817E1" w:rsidRPr="007817E1">
              <w:rPr>
                <w:webHidden/>
                <w:color w:val="auto"/>
              </w:rPr>
              <w:tab/>
            </w:r>
            <w:r w:rsidR="007817E1" w:rsidRPr="007817E1">
              <w:rPr>
                <w:webHidden/>
                <w:color w:val="auto"/>
              </w:rPr>
              <w:fldChar w:fldCharType="begin"/>
            </w:r>
            <w:r w:rsidR="007817E1" w:rsidRPr="007817E1">
              <w:rPr>
                <w:webHidden/>
                <w:color w:val="auto"/>
              </w:rPr>
              <w:instrText xml:space="preserve"> PAGEREF _Toc433815008 \h </w:instrText>
            </w:r>
            <w:r w:rsidR="007817E1" w:rsidRPr="007817E1">
              <w:rPr>
                <w:webHidden/>
                <w:color w:val="auto"/>
              </w:rPr>
            </w:r>
            <w:r w:rsidR="007817E1" w:rsidRPr="007817E1">
              <w:rPr>
                <w:webHidden/>
                <w:color w:val="auto"/>
              </w:rPr>
              <w:fldChar w:fldCharType="separate"/>
            </w:r>
            <w:r>
              <w:rPr>
                <w:webHidden/>
                <w:color w:val="auto"/>
              </w:rPr>
              <w:t>46</w:t>
            </w:r>
            <w:r w:rsidR="007817E1" w:rsidRPr="007817E1">
              <w:rPr>
                <w:webHidden/>
                <w:color w:val="auto"/>
              </w:rPr>
              <w:fldChar w:fldCharType="end"/>
            </w:r>
          </w:hyperlink>
        </w:p>
        <w:p w14:paraId="071F0370"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09" w:history="1">
            <w:r w:rsidR="007817E1" w:rsidRPr="007817E1">
              <w:rPr>
                <w:rStyle w:val="ab"/>
                <w:rFonts w:ascii="ＭＳ ゴシック" w:eastAsia="ＭＳ ゴシック" w:hAnsi="ＭＳ ゴシック" w:hint="eastAsia"/>
                <w:noProof/>
                <w:color w:val="auto"/>
                <w:sz w:val="22"/>
              </w:rPr>
              <w:t>基本目標１　結婚・出産・子育ての希望をかなえ、充実した教育環境をつくる</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_Toc433815009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46</w:t>
            </w:r>
            <w:r w:rsidR="007817E1" w:rsidRPr="007817E1">
              <w:rPr>
                <w:rFonts w:ascii="ＭＳ ゴシック" w:eastAsia="ＭＳ ゴシック" w:hAnsi="ＭＳ ゴシック"/>
                <w:noProof/>
                <w:webHidden/>
                <w:sz w:val="22"/>
              </w:rPr>
              <w:fldChar w:fldCharType="end"/>
            </w:r>
          </w:hyperlink>
        </w:p>
        <w:p w14:paraId="4BD38DB1"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0" w:history="1">
            <w:r w:rsidR="007817E1" w:rsidRPr="007817E1">
              <w:rPr>
                <w:rStyle w:val="ab"/>
                <w:rFonts w:ascii="ＭＳ ゴシック" w:eastAsia="ＭＳ ゴシック" w:hAnsi="ＭＳ ゴシック" w:hint="eastAsia"/>
                <w:noProof/>
                <w:color w:val="auto"/>
                <w:sz w:val="22"/>
              </w:rPr>
              <w:t>施策１　出会いの場づくり</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_Toc433815010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47</w:t>
            </w:r>
            <w:r w:rsidR="007817E1" w:rsidRPr="007817E1">
              <w:rPr>
                <w:rFonts w:ascii="ＭＳ ゴシック" w:eastAsia="ＭＳ ゴシック" w:hAnsi="ＭＳ ゴシック"/>
                <w:noProof/>
                <w:webHidden/>
                <w:sz w:val="22"/>
              </w:rPr>
              <w:fldChar w:fldCharType="end"/>
            </w:r>
          </w:hyperlink>
        </w:p>
        <w:p w14:paraId="0DEFAD60"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1" w:history="1">
            <w:r w:rsidR="007817E1" w:rsidRPr="007817E1">
              <w:rPr>
                <w:rStyle w:val="ab"/>
                <w:rFonts w:ascii="ＭＳ ゴシック" w:eastAsia="ＭＳ ゴシック" w:hAnsi="ＭＳ ゴシック" w:hint="eastAsia"/>
                <w:noProof/>
                <w:color w:val="auto"/>
                <w:sz w:val="22"/>
              </w:rPr>
              <w:t>施策２　未来のパパママ応援</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_Toc433815011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47</w:t>
            </w:r>
            <w:r w:rsidR="007817E1" w:rsidRPr="007817E1">
              <w:rPr>
                <w:rFonts w:ascii="ＭＳ ゴシック" w:eastAsia="ＭＳ ゴシック" w:hAnsi="ＭＳ ゴシック"/>
                <w:noProof/>
                <w:webHidden/>
                <w:sz w:val="22"/>
              </w:rPr>
              <w:fldChar w:fldCharType="end"/>
            </w:r>
          </w:hyperlink>
        </w:p>
        <w:p w14:paraId="3EDAE8D5"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2" w:history="1">
            <w:r w:rsidR="007817E1" w:rsidRPr="007817E1">
              <w:rPr>
                <w:rStyle w:val="ab"/>
                <w:rFonts w:ascii="ＭＳ ゴシック" w:eastAsia="ＭＳ ゴシック" w:hAnsi="ＭＳ ゴシック" w:hint="eastAsia"/>
                <w:noProof/>
                <w:color w:val="auto"/>
                <w:sz w:val="22"/>
              </w:rPr>
              <w:t>施策３　現役のパパママ応援</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_Toc433815012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48</w:t>
            </w:r>
            <w:r w:rsidR="007817E1" w:rsidRPr="007817E1">
              <w:rPr>
                <w:rFonts w:ascii="ＭＳ ゴシック" w:eastAsia="ＭＳ ゴシック" w:hAnsi="ＭＳ ゴシック"/>
                <w:noProof/>
                <w:webHidden/>
                <w:sz w:val="22"/>
              </w:rPr>
              <w:fldChar w:fldCharType="end"/>
            </w:r>
          </w:hyperlink>
        </w:p>
        <w:p w14:paraId="6F230C9E"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3" w:history="1">
            <w:r w:rsidR="007817E1" w:rsidRPr="007817E1">
              <w:rPr>
                <w:rStyle w:val="ab"/>
                <w:rFonts w:ascii="ＭＳ ゴシック" w:eastAsia="ＭＳ ゴシック" w:hAnsi="ＭＳ ゴシック" w:hint="eastAsia"/>
                <w:noProof/>
                <w:color w:val="auto"/>
                <w:sz w:val="22"/>
              </w:rPr>
              <w:t>施策４　世代をつなぐ子育て応援</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_Toc433815013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49</w:t>
            </w:r>
            <w:r w:rsidR="007817E1" w:rsidRPr="007817E1">
              <w:rPr>
                <w:rFonts w:ascii="ＭＳ ゴシック" w:eastAsia="ＭＳ ゴシック" w:hAnsi="ＭＳ ゴシック"/>
                <w:noProof/>
                <w:webHidden/>
                <w:sz w:val="22"/>
              </w:rPr>
              <w:fldChar w:fldCharType="end"/>
            </w:r>
          </w:hyperlink>
        </w:p>
        <w:p w14:paraId="2EA7F00D"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4" w:history="1">
            <w:r w:rsidR="007817E1" w:rsidRPr="007817E1">
              <w:rPr>
                <w:rStyle w:val="ab"/>
                <w:rFonts w:ascii="ＭＳ ゴシック" w:eastAsia="ＭＳ ゴシック" w:hAnsi="ＭＳ ゴシック" w:hint="eastAsia"/>
                <w:noProof/>
                <w:color w:val="auto"/>
                <w:sz w:val="22"/>
              </w:rPr>
              <w:t>施策５　子どもをたくましく育てる教育支援</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_Toc433815014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50</w:t>
            </w:r>
            <w:r w:rsidR="007817E1" w:rsidRPr="007817E1">
              <w:rPr>
                <w:rFonts w:ascii="ＭＳ ゴシック" w:eastAsia="ＭＳ ゴシック" w:hAnsi="ＭＳ ゴシック"/>
                <w:noProof/>
                <w:webHidden/>
                <w:sz w:val="22"/>
              </w:rPr>
              <w:fldChar w:fldCharType="end"/>
            </w:r>
          </w:hyperlink>
        </w:p>
        <w:p w14:paraId="7BB0F6DD"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15" w:history="1">
            <w:r w:rsidR="007817E1" w:rsidRPr="007817E1">
              <w:rPr>
                <w:rStyle w:val="ab"/>
                <w:rFonts w:ascii="ＭＳ ゴシック" w:eastAsia="ＭＳ ゴシック" w:hAnsi="ＭＳ ゴシック" w:hint="eastAsia"/>
                <w:noProof/>
                <w:color w:val="auto"/>
                <w:sz w:val="22"/>
              </w:rPr>
              <w:t>基本目標２　まちの魅力発信により、新しいひとの流れをつくる</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_Toc433815015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51</w:t>
            </w:r>
            <w:r w:rsidR="007817E1" w:rsidRPr="007817E1">
              <w:rPr>
                <w:rFonts w:ascii="ＭＳ ゴシック" w:eastAsia="ＭＳ ゴシック" w:hAnsi="ＭＳ ゴシック"/>
                <w:noProof/>
                <w:webHidden/>
                <w:sz w:val="22"/>
              </w:rPr>
              <w:fldChar w:fldCharType="end"/>
            </w:r>
          </w:hyperlink>
        </w:p>
        <w:p w14:paraId="4EFB7BD0"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6" w:history="1">
            <w:r w:rsidR="007817E1" w:rsidRPr="007817E1">
              <w:rPr>
                <w:rStyle w:val="ab"/>
                <w:rFonts w:ascii="ＭＳ ゴシック" w:eastAsia="ＭＳ ゴシック" w:hAnsi="ＭＳ ゴシック" w:hint="eastAsia"/>
                <w:noProof/>
                <w:color w:val="auto"/>
                <w:sz w:val="22"/>
              </w:rPr>
              <w:t>施策１　あいおい暮らしサポート</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_Toc433815016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52</w:t>
            </w:r>
            <w:r w:rsidR="007817E1" w:rsidRPr="007817E1">
              <w:rPr>
                <w:rFonts w:ascii="ＭＳ ゴシック" w:eastAsia="ＭＳ ゴシック" w:hAnsi="ＭＳ ゴシック"/>
                <w:noProof/>
                <w:webHidden/>
                <w:sz w:val="22"/>
              </w:rPr>
              <w:fldChar w:fldCharType="end"/>
            </w:r>
          </w:hyperlink>
        </w:p>
        <w:p w14:paraId="20C9BA66"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7" w:history="1">
            <w:r w:rsidR="007817E1" w:rsidRPr="007817E1">
              <w:rPr>
                <w:rStyle w:val="ab"/>
                <w:rFonts w:ascii="ＭＳ ゴシック" w:eastAsia="ＭＳ ゴシック" w:hAnsi="ＭＳ ゴシック" w:hint="eastAsia"/>
                <w:noProof/>
                <w:color w:val="auto"/>
                <w:sz w:val="22"/>
              </w:rPr>
              <w:t>施策２　あいおいの資源を活かした住まいづくり</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_Toc433815017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53</w:t>
            </w:r>
            <w:r w:rsidR="007817E1" w:rsidRPr="007817E1">
              <w:rPr>
                <w:rFonts w:ascii="ＭＳ ゴシック" w:eastAsia="ＭＳ ゴシック" w:hAnsi="ＭＳ ゴシック"/>
                <w:noProof/>
                <w:webHidden/>
                <w:sz w:val="22"/>
              </w:rPr>
              <w:fldChar w:fldCharType="end"/>
            </w:r>
          </w:hyperlink>
        </w:p>
        <w:p w14:paraId="76009ABE"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18" w:history="1">
            <w:r w:rsidR="007817E1" w:rsidRPr="007817E1">
              <w:rPr>
                <w:rStyle w:val="ab"/>
                <w:rFonts w:ascii="ＭＳ ゴシック" w:eastAsia="ＭＳ ゴシック" w:hAnsi="ＭＳ ゴシック" w:hint="eastAsia"/>
                <w:noProof/>
                <w:color w:val="auto"/>
                <w:sz w:val="22"/>
              </w:rPr>
              <w:t>施策３　あいおいプロモーション</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_Toc433815018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53</w:t>
            </w:r>
            <w:r w:rsidR="007817E1" w:rsidRPr="007817E1">
              <w:rPr>
                <w:rFonts w:ascii="ＭＳ ゴシック" w:eastAsia="ＭＳ ゴシック" w:hAnsi="ＭＳ ゴシック"/>
                <w:noProof/>
                <w:webHidden/>
                <w:sz w:val="22"/>
              </w:rPr>
              <w:fldChar w:fldCharType="end"/>
            </w:r>
          </w:hyperlink>
        </w:p>
        <w:p w14:paraId="103D5400"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19" w:history="1">
            <w:r w:rsidR="007817E1" w:rsidRPr="007817E1">
              <w:rPr>
                <w:rStyle w:val="ab"/>
                <w:rFonts w:ascii="ＭＳ ゴシック" w:eastAsia="ＭＳ ゴシック" w:hAnsi="ＭＳ ゴシック" w:hint="eastAsia"/>
                <w:noProof/>
                <w:color w:val="auto"/>
                <w:sz w:val="22"/>
              </w:rPr>
              <w:t>基本目標３　地域資源を活用したしごとをつくる</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_Toc433815019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55</w:t>
            </w:r>
            <w:r w:rsidR="007817E1" w:rsidRPr="007817E1">
              <w:rPr>
                <w:rFonts w:ascii="ＭＳ ゴシック" w:eastAsia="ＭＳ ゴシック" w:hAnsi="ＭＳ ゴシック"/>
                <w:noProof/>
                <w:webHidden/>
                <w:sz w:val="22"/>
              </w:rPr>
              <w:fldChar w:fldCharType="end"/>
            </w:r>
          </w:hyperlink>
        </w:p>
        <w:p w14:paraId="1BCC49E9"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0" w:history="1">
            <w:r w:rsidR="007817E1" w:rsidRPr="007817E1">
              <w:rPr>
                <w:rStyle w:val="ab"/>
                <w:rFonts w:ascii="ＭＳ ゴシック" w:eastAsia="ＭＳ ゴシック" w:hAnsi="ＭＳ ゴシック" w:hint="eastAsia"/>
                <w:noProof/>
                <w:color w:val="auto"/>
                <w:sz w:val="22"/>
              </w:rPr>
              <w:t>施策１　魅力あるしごとづくり</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_Toc433815020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56</w:t>
            </w:r>
            <w:r w:rsidR="007817E1" w:rsidRPr="007817E1">
              <w:rPr>
                <w:rFonts w:ascii="ＭＳ ゴシック" w:eastAsia="ＭＳ ゴシック" w:hAnsi="ＭＳ ゴシック"/>
                <w:noProof/>
                <w:webHidden/>
                <w:sz w:val="22"/>
              </w:rPr>
              <w:fldChar w:fldCharType="end"/>
            </w:r>
          </w:hyperlink>
        </w:p>
        <w:p w14:paraId="073C352F"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1" w:history="1">
            <w:r w:rsidR="007817E1" w:rsidRPr="007817E1">
              <w:rPr>
                <w:rStyle w:val="ab"/>
                <w:rFonts w:ascii="ＭＳ ゴシック" w:eastAsia="ＭＳ ゴシック" w:hAnsi="ＭＳ ゴシック" w:hint="eastAsia"/>
                <w:noProof/>
                <w:color w:val="auto"/>
                <w:sz w:val="22"/>
              </w:rPr>
              <w:t>施策２　フレッシュマン就職サポートづくり</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_Toc433815021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57</w:t>
            </w:r>
            <w:r w:rsidR="007817E1" w:rsidRPr="007817E1">
              <w:rPr>
                <w:rFonts w:ascii="ＭＳ ゴシック" w:eastAsia="ＭＳ ゴシック" w:hAnsi="ＭＳ ゴシック"/>
                <w:noProof/>
                <w:webHidden/>
                <w:sz w:val="22"/>
              </w:rPr>
              <w:fldChar w:fldCharType="end"/>
            </w:r>
          </w:hyperlink>
        </w:p>
        <w:p w14:paraId="2BD0EEC5"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2" w:history="1">
            <w:r w:rsidR="007817E1" w:rsidRPr="007817E1">
              <w:rPr>
                <w:rStyle w:val="ab"/>
                <w:rFonts w:ascii="ＭＳ ゴシック" w:eastAsia="ＭＳ ゴシック" w:hAnsi="ＭＳ ゴシック" w:hint="eastAsia"/>
                <w:noProof/>
                <w:color w:val="auto"/>
                <w:sz w:val="22"/>
              </w:rPr>
              <w:t>施策３　農水産業の担い手育成と生産体制の確立</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_Toc433815022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57</w:t>
            </w:r>
            <w:r w:rsidR="007817E1" w:rsidRPr="007817E1">
              <w:rPr>
                <w:rFonts w:ascii="ＭＳ ゴシック" w:eastAsia="ＭＳ ゴシック" w:hAnsi="ＭＳ ゴシック"/>
                <w:noProof/>
                <w:webHidden/>
                <w:sz w:val="22"/>
              </w:rPr>
              <w:fldChar w:fldCharType="end"/>
            </w:r>
          </w:hyperlink>
        </w:p>
        <w:p w14:paraId="0964B2DE"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3" w:history="1">
            <w:r w:rsidR="007817E1" w:rsidRPr="007817E1">
              <w:rPr>
                <w:rStyle w:val="ab"/>
                <w:rFonts w:ascii="ＭＳ ゴシック" w:eastAsia="ＭＳ ゴシック" w:hAnsi="ＭＳ ゴシック" w:hint="eastAsia"/>
                <w:noProof/>
                <w:color w:val="auto"/>
                <w:sz w:val="22"/>
              </w:rPr>
              <w:t>施策４　観光産業づくり</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_Toc433815023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58</w:t>
            </w:r>
            <w:r w:rsidR="007817E1" w:rsidRPr="007817E1">
              <w:rPr>
                <w:rFonts w:ascii="ＭＳ ゴシック" w:eastAsia="ＭＳ ゴシック" w:hAnsi="ＭＳ ゴシック"/>
                <w:noProof/>
                <w:webHidden/>
                <w:sz w:val="22"/>
              </w:rPr>
              <w:fldChar w:fldCharType="end"/>
            </w:r>
          </w:hyperlink>
        </w:p>
        <w:p w14:paraId="772EA412" w14:textId="77777777" w:rsidR="007817E1" w:rsidRPr="007817E1" w:rsidRDefault="00B15C9C" w:rsidP="007817E1">
          <w:pPr>
            <w:pStyle w:val="23"/>
            <w:tabs>
              <w:tab w:val="right" w:leader="dot" w:pos="8834"/>
            </w:tabs>
            <w:ind w:firstLineChars="200" w:firstLine="420"/>
            <w:rPr>
              <w:rFonts w:ascii="ＭＳ ゴシック" w:eastAsia="ＭＳ ゴシック" w:hAnsi="ＭＳ ゴシック"/>
              <w:noProof/>
              <w:sz w:val="22"/>
            </w:rPr>
          </w:pPr>
          <w:hyperlink w:anchor="_Toc433815024" w:history="1">
            <w:r w:rsidR="007817E1" w:rsidRPr="007817E1">
              <w:rPr>
                <w:rStyle w:val="ab"/>
                <w:rFonts w:ascii="ＭＳ ゴシック" w:eastAsia="ＭＳ ゴシック" w:hAnsi="ＭＳ ゴシック" w:hint="eastAsia"/>
                <w:noProof/>
                <w:color w:val="auto"/>
                <w:sz w:val="22"/>
              </w:rPr>
              <w:t>基本目標４　将来にわたって安心で誇れるまちをつくる</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_Toc433815024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59</w:t>
            </w:r>
            <w:r w:rsidR="007817E1" w:rsidRPr="007817E1">
              <w:rPr>
                <w:rFonts w:ascii="ＭＳ ゴシック" w:eastAsia="ＭＳ ゴシック" w:hAnsi="ＭＳ ゴシック"/>
                <w:noProof/>
                <w:webHidden/>
                <w:sz w:val="22"/>
              </w:rPr>
              <w:fldChar w:fldCharType="end"/>
            </w:r>
          </w:hyperlink>
        </w:p>
        <w:p w14:paraId="535933EF"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5" w:history="1">
            <w:r w:rsidR="007817E1" w:rsidRPr="007817E1">
              <w:rPr>
                <w:rStyle w:val="ab"/>
                <w:rFonts w:ascii="ＭＳ ゴシック" w:eastAsia="ＭＳ ゴシック" w:hAnsi="ＭＳ ゴシック" w:hint="eastAsia"/>
                <w:noProof/>
                <w:color w:val="auto"/>
                <w:sz w:val="22"/>
              </w:rPr>
              <w:t>施策１　愛着あるふるさとづくり</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_Toc433815025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60</w:t>
            </w:r>
            <w:r w:rsidR="007817E1" w:rsidRPr="007817E1">
              <w:rPr>
                <w:rFonts w:ascii="ＭＳ ゴシック" w:eastAsia="ＭＳ ゴシック" w:hAnsi="ＭＳ ゴシック"/>
                <w:noProof/>
                <w:webHidden/>
                <w:sz w:val="22"/>
              </w:rPr>
              <w:fldChar w:fldCharType="end"/>
            </w:r>
          </w:hyperlink>
        </w:p>
        <w:p w14:paraId="202A3929"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6" w:history="1">
            <w:r w:rsidR="007817E1" w:rsidRPr="007817E1">
              <w:rPr>
                <w:rStyle w:val="ab"/>
                <w:rFonts w:ascii="ＭＳ ゴシック" w:eastAsia="ＭＳ ゴシック" w:hAnsi="ＭＳ ゴシック" w:hint="eastAsia"/>
                <w:noProof/>
                <w:color w:val="auto"/>
                <w:sz w:val="22"/>
              </w:rPr>
              <w:t>施策２　駅前及び市街地の活性化</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_Toc433815026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60</w:t>
            </w:r>
            <w:r w:rsidR="007817E1" w:rsidRPr="007817E1">
              <w:rPr>
                <w:rFonts w:ascii="ＭＳ ゴシック" w:eastAsia="ＭＳ ゴシック" w:hAnsi="ＭＳ ゴシック"/>
                <w:noProof/>
                <w:webHidden/>
                <w:sz w:val="22"/>
              </w:rPr>
              <w:fldChar w:fldCharType="end"/>
            </w:r>
          </w:hyperlink>
        </w:p>
        <w:p w14:paraId="0EDF8B80"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7" w:history="1">
            <w:r w:rsidR="007817E1" w:rsidRPr="007817E1">
              <w:rPr>
                <w:rStyle w:val="ab"/>
                <w:rFonts w:ascii="ＭＳ ゴシック" w:eastAsia="ＭＳ ゴシック" w:hAnsi="ＭＳ ゴシック" w:hint="eastAsia"/>
                <w:noProof/>
                <w:color w:val="auto"/>
                <w:sz w:val="22"/>
              </w:rPr>
              <w:t>施策３　時代に応じた土地利用</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_Toc433815027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61</w:t>
            </w:r>
            <w:r w:rsidR="007817E1" w:rsidRPr="007817E1">
              <w:rPr>
                <w:rFonts w:ascii="ＭＳ ゴシック" w:eastAsia="ＭＳ ゴシック" w:hAnsi="ＭＳ ゴシック"/>
                <w:noProof/>
                <w:webHidden/>
                <w:sz w:val="22"/>
              </w:rPr>
              <w:fldChar w:fldCharType="end"/>
            </w:r>
          </w:hyperlink>
        </w:p>
        <w:p w14:paraId="30F76A6B" w14:textId="77777777" w:rsidR="007817E1" w:rsidRPr="007817E1" w:rsidRDefault="00B15C9C" w:rsidP="007817E1">
          <w:pPr>
            <w:pStyle w:val="33"/>
            <w:tabs>
              <w:tab w:val="right" w:leader="dot" w:pos="8834"/>
            </w:tabs>
            <w:ind w:firstLineChars="200" w:firstLine="420"/>
            <w:rPr>
              <w:rFonts w:ascii="ＭＳ ゴシック" w:eastAsia="ＭＳ ゴシック" w:hAnsi="ＭＳ ゴシック"/>
              <w:noProof/>
              <w:sz w:val="22"/>
            </w:rPr>
          </w:pPr>
          <w:hyperlink w:anchor="_Toc433815028" w:history="1">
            <w:r w:rsidR="007817E1" w:rsidRPr="007817E1">
              <w:rPr>
                <w:rStyle w:val="ab"/>
                <w:rFonts w:ascii="ＭＳ ゴシック" w:eastAsia="ＭＳ ゴシック" w:hAnsi="ＭＳ ゴシック" w:hint="eastAsia"/>
                <w:noProof/>
                <w:color w:val="auto"/>
                <w:sz w:val="22"/>
              </w:rPr>
              <w:t>施策４　広域連携の推進</w:t>
            </w:r>
            <w:r w:rsidR="007817E1" w:rsidRPr="007817E1">
              <w:rPr>
                <w:rFonts w:ascii="ＭＳ ゴシック" w:eastAsia="ＭＳ ゴシック" w:hAnsi="ＭＳ ゴシック"/>
                <w:noProof/>
                <w:webHidden/>
                <w:sz w:val="22"/>
              </w:rPr>
              <w:tab/>
            </w:r>
            <w:r w:rsidR="007817E1" w:rsidRPr="007817E1">
              <w:rPr>
                <w:rFonts w:ascii="ＭＳ ゴシック" w:eastAsia="ＭＳ ゴシック" w:hAnsi="ＭＳ ゴシック"/>
                <w:noProof/>
                <w:webHidden/>
                <w:sz w:val="22"/>
              </w:rPr>
              <w:fldChar w:fldCharType="begin"/>
            </w:r>
            <w:r w:rsidR="007817E1" w:rsidRPr="007817E1">
              <w:rPr>
                <w:rFonts w:ascii="ＭＳ ゴシック" w:eastAsia="ＭＳ ゴシック" w:hAnsi="ＭＳ ゴシック"/>
                <w:noProof/>
                <w:webHidden/>
                <w:sz w:val="22"/>
              </w:rPr>
              <w:instrText xml:space="preserve"> PAGEREF _Toc433815028 \h </w:instrText>
            </w:r>
            <w:r w:rsidR="007817E1" w:rsidRPr="007817E1">
              <w:rPr>
                <w:rFonts w:ascii="ＭＳ ゴシック" w:eastAsia="ＭＳ ゴシック" w:hAnsi="ＭＳ ゴシック"/>
                <w:noProof/>
                <w:webHidden/>
                <w:sz w:val="22"/>
              </w:rPr>
            </w:r>
            <w:r w:rsidR="007817E1" w:rsidRPr="007817E1">
              <w:rPr>
                <w:rFonts w:ascii="ＭＳ ゴシック" w:eastAsia="ＭＳ ゴシック" w:hAnsi="ＭＳ ゴシック"/>
                <w:noProof/>
                <w:webHidden/>
                <w:sz w:val="22"/>
              </w:rPr>
              <w:fldChar w:fldCharType="separate"/>
            </w:r>
            <w:r>
              <w:rPr>
                <w:rFonts w:ascii="ＭＳ ゴシック" w:eastAsia="ＭＳ ゴシック" w:hAnsi="ＭＳ ゴシック"/>
                <w:noProof/>
                <w:webHidden/>
                <w:sz w:val="22"/>
              </w:rPr>
              <w:t>61</w:t>
            </w:r>
            <w:r w:rsidR="007817E1" w:rsidRPr="007817E1">
              <w:rPr>
                <w:rFonts w:ascii="ＭＳ ゴシック" w:eastAsia="ＭＳ ゴシック" w:hAnsi="ＭＳ ゴシック"/>
                <w:noProof/>
                <w:webHidden/>
                <w:sz w:val="22"/>
              </w:rPr>
              <w:fldChar w:fldCharType="end"/>
            </w:r>
          </w:hyperlink>
        </w:p>
        <w:p w14:paraId="4707B171" w14:textId="77777777" w:rsidR="007817E1" w:rsidRDefault="007817E1" w:rsidP="007817E1">
          <w:pPr>
            <w:rPr>
              <w:noProof/>
            </w:rPr>
          </w:pPr>
        </w:p>
        <w:p w14:paraId="07C19CB4" w14:textId="77777777" w:rsidR="0014092E" w:rsidRPr="005A2457" w:rsidRDefault="00CC6287" w:rsidP="005A2457">
          <w:pPr>
            <w:rPr>
              <w:rFonts w:ascii="ＭＳ ゴシック" w:eastAsia="ＭＳ ゴシック" w:hAnsi="ＭＳ ゴシック"/>
              <w:sz w:val="24"/>
              <w:szCs w:val="24"/>
            </w:rPr>
          </w:pPr>
          <w:r w:rsidRPr="007817E1">
            <w:rPr>
              <w:rFonts w:ascii="ＭＳ ゴシック" w:eastAsia="ＭＳ ゴシック" w:hAnsi="ＭＳ ゴシック"/>
              <w:sz w:val="22"/>
            </w:rPr>
            <w:fldChar w:fldCharType="end"/>
          </w:r>
        </w:p>
      </w:sdtContent>
    </w:sdt>
    <w:p w14:paraId="29A56981" w14:textId="77777777" w:rsidR="0025151D" w:rsidRDefault="003668CF" w:rsidP="0025151D">
      <w:pPr>
        <w:rPr>
          <w:sz w:val="24"/>
          <w:szCs w:val="24"/>
        </w:rPr>
      </w:pPr>
      <w:r>
        <w:rPr>
          <w:rFonts w:ascii="HGPｺﾞｼｯｸE" w:eastAsia="HGPｺﾞｼｯｸE" w:hAnsi="HGPｺﾞｼｯｸE" w:cs="メイリオ" w:hint="eastAsia"/>
          <w:noProof/>
          <w:spacing w:val="-4"/>
          <w:sz w:val="40"/>
          <w:szCs w:val="36"/>
        </w:rPr>
        <mc:AlternateContent>
          <mc:Choice Requires="wps">
            <w:drawing>
              <wp:anchor distT="0" distB="0" distL="114300" distR="114300" simplePos="0" relativeHeight="251888640" behindDoc="0" locked="0" layoutInCell="1" allowOverlap="1" wp14:anchorId="69F907D1" wp14:editId="133AAA67">
                <wp:simplePos x="0" y="0"/>
                <wp:positionH relativeFrom="margin">
                  <wp:posOffset>1988316</wp:posOffset>
                </wp:positionH>
                <wp:positionV relativeFrom="paragraph">
                  <wp:posOffset>811793</wp:posOffset>
                </wp:positionV>
                <wp:extent cx="1418897" cy="993228"/>
                <wp:effectExtent l="0" t="0" r="0" b="0"/>
                <wp:wrapNone/>
                <wp:docPr id="317" name="正方形/長方形 317"/>
                <wp:cNvGraphicFramePr/>
                <a:graphic xmlns:a="http://schemas.openxmlformats.org/drawingml/2006/main">
                  <a:graphicData uri="http://schemas.microsoft.com/office/word/2010/wordprocessingShape">
                    <wps:wsp>
                      <wps:cNvSpPr/>
                      <wps:spPr>
                        <a:xfrm>
                          <a:off x="0" y="0"/>
                          <a:ext cx="1418897" cy="9932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94A3D" id="正方形/長方形 317" o:spid="_x0000_s1026" style="position:absolute;left:0;text-align:left;margin-left:156.55pt;margin-top:63.9pt;width:111.7pt;height:78.2pt;z-index:251888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tnrAIAAJIFAAAOAAAAZHJzL2Uyb0RvYy54bWysVM1uEzEQviPxDpbvdLNpSpOomypqVYRU&#10;tREt6tnxerMreT3GdrIJ7wEPAGfOiAOPQyXegrG9uyml4oDYg3fGM/PNj2fm5HRbS7IRxlagMpoe&#10;DCgRikNeqVVG395evBhTYh1TOZOgREZ3wtLT2fNnJ42eiiGUIHNhCIIoO210Rkvn9DRJLC9FzewB&#10;aKFQWICpmUPWrJLcsAbRa5kMB4OXSQMm1wa4sBZvz6OQzgJ+UQjurovCCkdkRjE2F04TzqU/k9kJ&#10;m64M02XF2zDYP0RRs0qh0x7qnDlG1qb6A6quuAELhTvgUCdQFBUXIQfMJh08yuamZFqEXLA4Vvdl&#10;sv8Pll9tFoZUeUYP02NKFKvxke6/fL7/+O3H90/Jzw9fI0W8GIvVaDtFmxu9MC1nkfSZbwtT+z/m&#10;RLahwLu+wGLrCMfLdJSOxxP0w1E2mRwOh2MPmuyttbHulYCaeCKjBh8w1JVtLq2Lqp2Kd2ZBVvlF&#10;JWVgfNOIM2nIhuFzL1dpC/6bllReV4G3ioD+JvGJxVQC5XZSeD2p3ogC64PBD0MgoTP3ThjnQrk0&#10;ikqWi+j7aIBf570LKyQaAD1ygf577Bag04wgHXaMstX3piI0dm88+Ftg0bi3CJ5Bud64rhSYpwAk&#10;ZtV6jvpdkWJpfJWWkO+wewzEsbKaX1T4bJfMugUzOEc4cbgb3DUehYQmo9BSlJRg3j917/WxvVFK&#10;SYNzmVH7bs2MoES+Vtj4k3Q08oMcmNHR8RAZ81CyfChR6/oMsBdS3EKaB9LrO9mRhYH6DlfI3HtF&#10;EVMcfWeUO9MxZy7uC1xCXMznQQ2HVzN3qW409+C+qr4tb7d3zOi2dx12/RV0M8ymj1o46npLBfO1&#10;g6IK/b2va1tvHPzQOO2S8pvlIR+09qt09gsAAP//AwBQSwMEFAAGAAgAAAAhAN5sOzPhAAAACwEA&#10;AA8AAABkcnMvZG93bnJldi54bWxMj8FOwzAQRO9I/IO1SFwQdRLTUoU4FSAhceHQUiGObmxiq/E6&#10;it0k5etZTnBczdPsm2oz+46NZoguoIR8kQEz2ATtsJWwf3+5XQOLSaFWXUAj4WwibOrLi0qVOky4&#10;NeMutYxKMJZKgk2pLzmPjTVexUXoDVL2FQavEp1Dy/WgJir3HS+ybMW9ckgfrOrNszXNcXfyEt7O&#10;QryON+I47Z1o3Tf/fPqwQcrrq/nxAVgyc/qD4Vef1KEmp0M4oY6skyBykRNKQXFPG4hYitUS2EFC&#10;sb4rgNcV/7+h/gEAAP//AwBQSwECLQAUAAYACAAAACEAtoM4kv4AAADhAQAAEwAAAAAAAAAAAAAA&#10;AAAAAAAAW0NvbnRlbnRfVHlwZXNdLnhtbFBLAQItABQABgAIAAAAIQA4/SH/1gAAAJQBAAALAAAA&#10;AAAAAAAAAAAAAC8BAABfcmVscy8ucmVsc1BLAQItABQABgAIAAAAIQA34CtnrAIAAJIFAAAOAAAA&#10;AAAAAAAAAAAAAC4CAABkcnMvZTJvRG9jLnhtbFBLAQItABQABgAIAAAAIQDebDsz4QAAAAsBAAAP&#10;AAAAAAAAAAAAAAAAAAYFAABkcnMvZG93bnJldi54bWxQSwUGAAAAAAQABADzAAAAFAYAAAAA&#10;" fillcolor="white [3212]" stroked="f" strokeweight="1pt">
                <w10:wrap anchorx="margin"/>
              </v:rect>
            </w:pict>
          </mc:Fallback>
        </mc:AlternateContent>
      </w:r>
    </w:p>
    <w:p w14:paraId="49CD319C" w14:textId="77777777" w:rsidR="003668CF" w:rsidRDefault="003668CF" w:rsidP="0025151D">
      <w:pPr>
        <w:rPr>
          <w:sz w:val="24"/>
          <w:szCs w:val="24"/>
        </w:rPr>
        <w:sectPr w:rsidR="003668CF" w:rsidSect="004B7264">
          <w:pgSz w:w="11906" w:h="16838" w:code="9"/>
          <w:pgMar w:top="1588" w:right="1531" w:bottom="1418" w:left="1531" w:header="851" w:footer="992" w:gutter="0"/>
          <w:pgNumType w:start="1"/>
          <w:cols w:space="425"/>
          <w:titlePg/>
          <w:docGrid w:type="lines" w:linePitch="360"/>
        </w:sectPr>
      </w:pPr>
    </w:p>
    <w:p w14:paraId="5FF50CE7" w14:textId="77777777" w:rsidR="005F70E6" w:rsidRDefault="003668CF" w:rsidP="0025151D">
      <w:pPr>
        <w:rPr>
          <w:sz w:val="24"/>
          <w:szCs w:val="24"/>
        </w:rPr>
      </w:pPr>
      <w:r>
        <w:rPr>
          <w:rFonts w:ascii="ＭＳ ゴシック" w:eastAsia="ＭＳ ゴシック" w:hAnsi="ＭＳ ゴシック"/>
          <w:noProof/>
          <w:color w:val="1F3864" w:themeColor="accent5" w:themeShade="80"/>
          <w:sz w:val="44"/>
          <w:szCs w:val="40"/>
        </w:rPr>
        <w:lastRenderedPageBreak/>
        <mc:AlternateContent>
          <mc:Choice Requires="wps">
            <w:drawing>
              <wp:anchor distT="0" distB="0" distL="114300" distR="114300" simplePos="0" relativeHeight="251815936" behindDoc="0" locked="0" layoutInCell="1" allowOverlap="1" wp14:anchorId="149BB076" wp14:editId="4CA7FB12">
                <wp:simplePos x="0" y="0"/>
                <wp:positionH relativeFrom="margin">
                  <wp:align>center</wp:align>
                </wp:positionH>
                <wp:positionV relativeFrom="paragraph">
                  <wp:posOffset>70757</wp:posOffset>
                </wp:positionV>
                <wp:extent cx="1130968" cy="745958"/>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130968" cy="7459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33ECD" id="正方形/長方形 11" o:spid="_x0000_s1026" style="position:absolute;left:0;text-align:left;margin-left:0;margin-top:5.55pt;width:89.05pt;height:58.75pt;z-index:2518159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L4qgIAAJAFAAAOAAAAZHJzL2Uyb0RvYy54bWysVM1uEzEQviPxDpbvdHdD0p+oGxS1KkKq&#10;2ooW9ex47exKXo+xnT/eAx4AzpwRBx6HSrwFY3uzaUvFAZGDM96Z+ebH38zxq3WryFJY14AuabGX&#10;UyI0h6rR85K+uzl7cUiJ80xXTIEWJd0IR19Nnj87XpmxGEANqhKWIIh245Upae29GWeZ47VomdsD&#10;IzQqJdiWebzaeVZZtkL0VmWDPN/PVmArY4EL5/DraVLSScSXUnB/KaUTnqiSYm4+njaes3Bmk2M2&#10;nltm6oZ3abB/yKJljcagPdQp84wsbPMHVNtwCw6k3+PQZiBlw0WsAasp8kfVXNfMiFgLNseZvk3u&#10;/8Hyi+WVJU2Fb1dQolmLb3T39cvdp+8/f3zOfn38liSCWmzVyrgxelybK9vdHIqh7rW0bfjHisg6&#10;tnfTt1esPeH4sShe5kf7SAiOuoPh6Gh0GECznbexzr8W0JIglNTi88WusuW588l0axKCOVBNddYo&#10;FS+BMuJEWbJk+NizecwYwR9YKR1sNQSvBBi+ZKGwVEqU/EaJYKf0WyGxO5j8ICYSebkLwjgX2hdJ&#10;VbNKpNijHH9dab1HLDQCBmSJ8XvsDuBhAVvslGVnH1xFpHXvnP8tseTce8TIoH3v3DYa7FMACqvq&#10;Iif7bZNSa0KXZlBtkDsW0lA5w88afLZz5vwVszhFOG+4GfwlHlLBqqTQSZTUYD889T3YI7lRS8kK&#10;p7Kk7v2CWUGJeqOR9kfFcBjGOF6Go4MBXux9zey+Ri/aE0AuILMxuygGe6+2orTQ3uICmYaoqGKa&#10;Y+yScm+3lxOftgWuIC6m02iGo2uYP9fXhgfw0NVAy5v1LbOm465H1l/AdoLZ+BGFk23w1DBdeJBN&#10;5Peur12/cewjcboVFfbK/Xu02i3SyW8AAAD//wMAUEsDBBQABgAIAAAAIQCd2MLH3QAAAAcBAAAP&#10;AAAAZHJzL2Rvd25yZXYueG1sTI9BS8NAEIXvgv9hGcGL2E0aqCHNpqggePFgW8TjNplml2ZnQ3ab&#10;pP56pye9vZk3vPleuZldJ0YcgvWkIF0kIJBq31hqFex3b485iBA1NbrzhAouGGBT3d6Uumj8RJ84&#10;bmMrOIRCoRWYGPtCylAbdDosfI/E3tEPTkceh1Y2g5443HVymSQr6bQl/mB0j68G69P27BR8XLLs&#10;fXzITtPeZq39kd8vX8YrdX83P69BRJzj3zFc8RkdKmY6+DM1QXQKuEjkbZqCuLpPOYsDi2W+AlmV&#10;8j9/9QsAAP//AwBQSwECLQAUAAYACAAAACEAtoM4kv4AAADhAQAAEwAAAAAAAAAAAAAAAAAAAAAA&#10;W0NvbnRlbnRfVHlwZXNdLnhtbFBLAQItABQABgAIAAAAIQA4/SH/1gAAAJQBAAALAAAAAAAAAAAA&#10;AAAAAC8BAABfcmVscy8ucmVsc1BLAQItABQABgAIAAAAIQCrCwL4qgIAAJAFAAAOAAAAAAAAAAAA&#10;AAAAAC4CAABkcnMvZTJvRG9jLnhtbFBLAQItABQABgAIAAAAIQCd2MLH3QAAAAcBAAAPAAAAAAAA&#10;AAAAAAAAAAQFAABkcnMvZG93bnJldi54bWxQSwUGAAAAAAQABADzAAAADgYAAAAA&#10;" fillcolor="white [3212]" stroked="f" strokeweight="1pt">
                <w10:wrap anchorx="margin"/>
              </v:rect>
            </w:pict>
          </mc:Fallback>
        </mc:AlternateContent>
      </w:r>
    </w:p>
    <w:p w14:paraId="56FCF4F3" w14:textId="77777777" w:rsidR="005F70E6" w:rsidRDefault="005F70E6" w:rsidP="0025151D">
      <w:pPr>
        <w:rPr>
          <w:sz w:val="24"/>
          <w:szCs w:val="24"/>
        </w:rPr>
      </w:pPr>
    </w:p>
    <w:p w14:paraId="414DF1DB" w14:textId="77777777" w:rsidR="0025151D" w:rsidRDefault="0025151D" w:rsidP="0025151D">
      <w:pPr>
        <w:rPr>
          <w:sz w:val="24"/>
          <w:szCs w:val="24"/>
        </w:rPr>
      </w:pPr>
    </w:p>
    <w:p w14:paraId="664447C2" w14:textId="77777777" w:rsidR="0025151D" w:rsidRDefault="0025151D" w:rsidP="0025151D">
      <w:pPr>
        <w:rPr>
          <w:sz w:val="24"/>
          <w:szCs w:val="24"/>
        </w:rPr>
      </w:pPr>
    </w:p>
    <w:p w14:paraId="6481B836" w14:textId="77777777" w:rsidR="0025151D" w:rsidRDefault="0025151D" w:rsidP="0025151D">
      <w:pPr>
        <w:rPr>
          <w:sz w:val="24"/>
          <w:szCs w:val="24"/>
        </w:rPr>
      </w:pPr>
    </w:p>
    <w:p w14:paraId="5F84EE8B" w14:textId="77777777" w:rsidR="0025151D" w:rsidRDefault="0025151D" w:rsidP="0025151D">
      <w:pPr>
        <w:rPr>
          <w:sz w:val="24"/>
          <w:szCs w:val="24"/>
        </w:rPr>
      </w:pPr>
    </w:p>
    <w:p w14:paraId="09C03F2A" w14:textId="77777777" w:rsidR="0025151D" w:rsidRDefault="0025151D" w:rsidP="0025151D">
      <w:pPr>
        <w:rPr>
          <w:sz w:val="24"/>
          <w:szCs w:val="24"/>
        </w:rPr>
      </w:pPr>
    </w:p>
    <w:p w14:paraId="78870F4D" w14:textId="77777777" w:rsidR="005035CD" w:rsidRDefault="005035CD" w:rsidP="0025151D">
      <w:pPr>
        <w:rPr>
          <w:sz w:val="24"/>
          <w:szCs w:val="24"/>
        </w:rPr>
      </w:pPr>
    </w:p>
    <w:p w14:paraId="7062F920" w14:textId="77777777" w:rsidR="005035CD" w:rsidRDefault="005035CD" w:rsidP="0025151D">
      <w:pPr>
        <w:rPr>
          <w:sz w:val="24"/>
          <w:szCs w:val="24"/>
        </w:rPr>
      </w:pPr>
    </w:p>
    <w:p w14:paraId="1FFC4015" w14:textId="77777777" w:rsidR="005035CD" w:rsidRDefault="005035CD" w:rsidP="0025151D">
      <w:pPr>
        <w:rPr>
          <w:sz w:val="24"/>
          <w:szCs w:val="24"/>
        </w:rPr>
      </w:pPr>
    </w:p>
    <w:p w14:paraId="2F43DA9E" w14:textId="77777777" w:rsidR="0025151D" w:rsidRPr="002F42EC" w:rsidRDefault="002D5CB4" w:rsidP="0025151D">
      <w:pPr>
        <w:jc w:val="center"/>
        <w:rPr>
          <w:rFonts w:ascii="ＭＳ ゴシック" w:eastAsia="ＭＳ ゴシック" w:hAnsi="ＭＳ ゴシック"/>
          <w:spacing w:val="20"/>
          <w:sz w:val="72"/>
          <w:szCs w:val="72"/>
        </w:rPr>
      </w:pPr>
      <w:r w:rsidRPr="005035CD">
        <w:rPr>
          <w:rFonts w:ascii="ＭＳ ゴシック" w:eastAsia="ＭＳ ゴシック" w:hAnsi="ＭＳ ゴシック" w:hint="eastAsia"/>
          <w:spacing w:val="20"/>
          <w:sz w:val="56"/>
          <w:szCs w:val="72"/>
        </w:rPr>
        <w:t xml:space="preserve">Ⅰ　</w:t>
      </w:r>
      <w:r w:rsidR="0025151D" w:rsidRPr="005035CD">
        <w:rPr>
          <w:rFonts w:ascii="ＭＳ ゴシック" w:eastAsia="ＭＳ ゴシック" w:hAnsi="ＭＳ ゴシック" w:hint="eastAsia"/>
          <w:spacing w:val="20"/>
          <w:sz w:val="56"/>
          <w:szCs w:val="72"/>
        </w:rPr>
        <w:t>相生市人口ビジョン</w:t>
      </w:r>
    </w:p>
    <w:p w14:paraId="5926A741" w14:textId="77777777" w:rsidR="0025151D" w:rsidRDefault="0025151D" w:rsidP="0025151D">
      <w:pPr>
        <w:rPr>
          <w:sz w:val="24"/>
          <w:szCs w:val="24"/>
        </w:rPr>
      </w:pPr>
    </w:p>
    <w:p w14:paraId="3AEB49DF" w14:textId="77777777" w:rsidR="0025151D" w:rsidRDefault="0025151D" w:rsidP="0025151D">
      <w:pPr>
        <w:rPr>
          <w:sz w:val="24"/>
          <w:szCs w:val="24"/>
        </w:rPr>
      </w:pPr>
    </w:p>
    <w:p w14:paraId="6F7DC102" w14:textId="77777777" w:rsidR="0025151D" w:rsidRDefault="0025151D" w:rsidP="0025151D">
      <w:pPr>
        <w:rPr>
          <w:sz w:val="24"/>
          <w:szCs w:val="24"/>
        </w:rPr>
      </w:pPr>
    </w:p>
    <w:p w14:paraId="46625121" w14:textId="77777777" w:rsidR="0025151D" w:rsidRDefault="0025151D" w:rsidP="0025151D">
      <w:pPr>
        <w:rPr>
          <w:sz w:val="24"/>
          <w:szCs w:val="24"/>
        </w:rPr>
      </w:pPr>
    </w:p>
    <w:p w14:paraId="44CF2BF1" w14:textId="77777777" w:rsidR="0025151D" w:rsidRDefault="0025151D" w:rsidP="0025151D">
      <w:pPr>
        <w:rPr>
          <w:sz w:val="24"/>
          <w:szCs w:val="24"/>
        </w:rPr>
      </w:pPr>
    </w:p>
    <w:p w14:paraId="5AD584EE" w14:textId="77777777" w:rsidR="0025151D" w:rsidRDefault="0025151D" w:rsidP="0025151D">
      <w:pPr>
        <w:rPr>
          <w:sz w:val="24"/>
          <w:szCs w:val="24"/>
        </w:rPr>
      </w:pPr>
    </w:p>
    <w:p w14:paraId="4C598A22" w14:textId="77777777" w:rsidR="0025151D" w:rsidRPr="002C48F6" w:rsidRDefault="0025151D" w:rsidP="0025151D">
      <w:pPr>
        <w:rPr>
          <w:sz w:val="24"/>
          <w:szCs w:val="24"/>
        </w:rPr>
      </w:pPr>
    </w:p>
    <w:p w14:paraId="221514DE" w14:textId="77777777" w:rsidR="0025151D" w:rsidRDefault="0025151D" w:rsidP="0025151D">
      <w:pPr>
        <w:rPr>
          <w:sz w:val="24"/>
          <w:szCs w:val="24"/>
        </w:rPr>
      </w:pPr>
    </w:p>
    <w:p w14:paraId="1DCE4C50" w14:textId="77777777" w:rsidR="0025151D" w:rsidRDefault="0025151D" w:rsidP="0025151D">
      <w:pPr>
        <w:rPr>
          <w:sz w:val="24"/>
          <w:szCs w:val="24"/>
        </w:rPr>
      </w:pPr>
    </w:p>
    <w:p w14:paraId="0E524D5E" w14:textId="77777777" w:rsidR="0025151D" w:rsidRDefault="0025151D" w:rsidP="0025151D">
      <w:pPr>
        <w:rPr>
          <w:sz w:val="24"/>
          <w:szCs w:val="24"/>
        </w:rPr>
      </w:pPr>
    </w:p>
    <w:p w14:paraId="066EBA63" w14:textId="77777777" w:rsidR="0025151D" w:rsidRDefault="0025151D" w:rsidP="0025151D">
      <w:pPr>
        <w:rPr>
          <w:sz w:val="24"/>
          <w:szCs w:val="24"/>
        </w:rPr>
      </w:pPr>
    </w:p>
    <w:p w14:paraId="60F11405" w14:textId="77777777" w:rsidR="0025151D" w:rsidRDefault="0025151D" w:rsidP="0025151D">
      <w:pPr>
        <w:rPr>
          <w:sz w:val="24"/>
          <w:szCs w:val="24"/>
        </w:rPr>
      </w:pPr>
    </w:p>
    <w:p w14:paraId="1B99FC87" w14:textId="77777777" w:rsidR="0025151D" w:rsidRDefault="0025151D" w:rsidP="0025151D">
      <w:pPr>
        <w:rPr>
          <w:sz w:val="24"/>
          <w:szCs w:val="24"/>
        </w:rPr>
      </w:pPr>
    </w:p>
    <w:p w14:paraId="7D79926B" w14:textId="77777777" w:rsidR="0025151D" w:rsidRDefault="0025151D" w:rsidP="0025151D">
      <w:pPr>
        <w:rPr>
          <w:sz w:val="24"/>
          <w:szCs w:val="24"/>
        </w:rPr>
      </w:pPr>
    </w:p>
    <w:p w14:paraId="3BF308BC" w14:textId="77777777" w:rsidR="0025151D" w:rsidRDefault="0025151D" w:rsidP="0025151D">
      <w:pPr>
        <w:rPr>
          <w:sz w:val="24"/>
          <w:szCs w:val="24"/>
        </w:rPr>
      </w:pPr>
    </w:p>
    <w:p w14:paraId="75A2E37E" w14:textId="77777777" w:rsidR="0025151D" w:rsidRDefault="0025151D" w:rsidP="0025151D">
      <w:pPr>
        <w:rPr>
          <w:sz w:val="24"/>
          <w:szCs w:val="24"/>
        </w:rPr>
      </w:pPr>
    </w:p>
    <w:p w14:paraId="04FE58C1" w14:textId="77777777" w:rsidR="0025151D" w:rsidRDefault="0025151D" w:rsidP="0025151D">
      <w:pPr>
        <w:rPr>
          <w:sz w:val="24"/>
          <w:szCs w:val="24"/>
        </w:rPr>
      </w:pPr>
    </w:p>
    <w:p w14:paraId="2C9FA0E2" w14:textId="77777777" w:rsidR="0025151D" w:rsidRDefault="0025151D" w:rsidP="0025151D">
      <w:pPr>
        <w:rPr>
          <w:sz w:val="24"/>
          <w:szCs w:val="24"/>
        </w:rPr>
      </w:pPr>
    </w:p>
    <w:p w14:paraId="328D3552" w14:textId="77777777" w:rsidR="0083376D" w:rsidRDefault="0083376D" w:rsidP="0025151D">
      <w:pPr>
        <w:rPr>
          <w:sz w:val="24"/>
          <w:szCs w:val="24"/>
        </w:rPr>
      </w:pPr>
    </w:p>
    <w:p w14:paraId="02EBBD7F" w14:textId="77777777" w:rsidR="0025151D" w:rsidRDefault="0025151D" w:rsidP="0025151D">
      <w:pPr>
        <w:rPr>
          <w:sz w:val="24"/>
          <w:szCs w:val="24"/>
        </w:rPr>
      </w:pPr>
    </w:p>
    <w:p w14:paraId="28D157E0" w14:textId="77777777" w:rsidR="0025151D" w:rsidRDefault="0025151D" w:rsidP="0025151D">
      <w:pPr>
        <w:rPr>
          <w:sz w:val="24"/>
          <w:szCs w:val="24"/>
        </w:rPr>
      </w:pPr>
    </w:p>
    <w:p w14:paraId="022502B3" w14:textId="77777777" w:rsidR="0025151D" w:rsidRDefault="0025151D" w:rsidP="0025151D">
      <w:pPr>
        <w:rPr>
          <w:sz w:val="24"/>
          <w:szCs w:val="24"/>
        </w:rPr>
      </w:pPr>
    </w:p>
    <w:p w14:paraId="60E53ABB" w14:textId="77777777" w:rsidR="0025151D" w:rsidRDefault="0025151D" w:rsidP="0025151D">
      <w:pPr>
        <w:widowControl/>
        <w:jc w:val="left"/>
        <w:rPr>
          <w:sz w:val="24"/>
          <w:szCs w:val="24"/>
        </w:rPr>
        <w:sectPr w:rsidR="0025151D" w:rsidSect="004B7264">
          <w:pgSz w:w="11906" w:h="16838" w:code="9"/>
          <w:pgMar w:top="1588" w:right="1531" w:bottom="1418" w:left="1531" w:header="851" w:footer="992" w:gutter="0"/>
          <w:pgNumType w:start="1"/>
          <w:cols w:space="425"/>
          <w:titlePg/>
          <w:docGrid w:type="lines" w:linePitch="360"/>
        </w:sectPr>
      </w:pPr>
    </w:p>
    <w:p w14:paraId="550B107F" w14:textId="77777777" w:rsidR="00DF554B" w:rsidRDefault="00DF554B" w:rsidP="005F70E6">
      <w:pPr>
        <w:widowControl/>
        <w:spacing w:line="20" w:lineRule="exact"/>
        <w:jc w:val="left"/>
        <w:rPr>
          <w:b/>
          <w:sz w:val="28"/>
        </w:rPr>
      </w:pPr>
    </w:p>
    <w:p w14:paraId="2484AC95" w14:textId="77777777" w:rsidR="00DF554B" w:rsidRPr="006F4487" w:rsidRDefault="00DF554B" w:rsidP="00F5621D">
      <w:pPr>
        <w:pStyle w:val="1"/>
        <w:rPr>
          <w:rFonts w:ascii="HGPｺﾞｼｯｸE" w:eastAsia="HGPｺﾞｼｯｸE" w:hAnsi="HGPｺﾞｼｯｸE" w:cs="メイリオ"/>
          <w:spacing w:val="20"/>
          <w:sz w:val="40"/>
          <w:szCs w:val="36"/>
        </w:rPr>
      </w:pPr>
      <w:bookmarkStart w:id="2" w:name="_Toc433814945"/>
      <w:r w:rsidRPr="006F4487">
        <w:rPr>
          <w:rFonts w:ascii="HGPｺﾞｼｯｸE" w:eastAsia="HGPｺﾞｼｯｸE" w:hAnsi="HGPｺﾞｼｯｸE" w:cs="メイリオ" w:hint="eastAsia"/>
          <w:spacing w:val="20"/>
          <w:sz w:val="40"/>
          <w:szCs w:val="36"/>
        </w:rPr>
        <w:t>１</w:t>
      </w:r>
      <w:r w:rsidR="00F5621D" w:rsidRPr="006F4487">
        <w:rPr>
          <w:rFonts w:ascii="HGPｺﾞｼｯｸE" w:eastAsia="HGPｺﾞｼｯｸE" w:hAnsi="HGPｺﾞｼｯｸE" w:cs="メイリオ" w:hint="eastAsia"/>
          <w:spacing w:val="20"/>
          <w:sz w:val="40"/>
          <w:szCs w:val="36"/>
        </w:rPr>
        <w:t xml:space="preserve">　</w:t>
      </w:r>
      <w:r w:rsidRPr="006F4487">
        <w:rPr>
          <w:rFonts w:ascii="HGPｺﾞｼｯｸE" w:eastAsia="HGPｺﾞｼｯｸE" w:hAnsi="HGPｺﾞｼｯｸE" w:cs="メイリオ" w:hint="eastAsia"/>
          <w:spacing w:val="20"/>
          <w:sz w:val="40"/>
          <w:szCs w:val="36"/>
        </w:rPr>
        <w:t>人口ビジョン策定にあたって</w:t>
      </w:r>
      <w:bookmarkEnd w:id="2"/>
    </w:p>
    <w:p w14:paraId="10DD9ECF" w14:textId="77777777" w:rsidR="005F70E6" w:rsidRPr="005F70E6" w:rsidRDefault="005F70E6" w:rsidP="005F70E6"/>
    <w:p w14:paraId="2122140A" w14:textId="77777777" w:rsidR="00DF554B" w:rsidRPr="00F5621D" w:rsidRDefault="002D5CB4" w:rsidP="00F5621D">
      <w:pPr>
        <w:pStyle w:val="2"/>
        <w:rPr>
          <w:rFonts w:ascii="HGPｺﾞｼｯｸE" w:eastAsia="HGPｺﾞｼｯｸE" w:hAnsi="HGPｺﾞｼｯｸE"/>
          <w:spacing w:val="30"/>
          <w:sz w:val="32"/>
        </w:rPr>
      </w:pPr>
      <w:bookmarkStart w:id="3" w:name="_Toc433814946"/>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１</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DF554B" w:rsidRPr="00F5621D">
        <w:rPr>
          <w:rFonts w:ascii="HGPｺﾞｼｯｸE" w:eastAsia="HGPｺﾞｼｯｸE" w:hAnsi="HGPｺﾞｼｯｸE" w:hint="eastAsia"/>
          <w:spacing w:val="30"/>
          <w:sz w:val="32"/>
        </w:rPr>
        <w:t>人口ビジョンの位置付け</w:t>
      </w:r>
      <w:bookmarkEnd w:id="3"/>
    </w:p>
    <w:p w14:paraId="336776E3" w14:textId="574EBB1B" w:rsidR="00DF554B" w:rsidRPr="00B878C4" w:rsidRDefault="00DF554B" w:rsidP="00DF554B">
      <w:pPr>
        <w:rPr>
          <w:rFonts w:ascii="ＭＳ 明朝" w:eastAsia="ＭＳ 明朝" w:hAnsi="ＭＳ 明朝" w:cs="Times New Roman"/>
          <w:sz w:val="22"/>
        </w:rPr>
      </w:pPr>
      <w:r w:rsidRPr="00DF554B">
        <w:rPr>
          <w:rFonts w:ascii="ＭＳ 明朝" w:eastAsia="ＭＳ 明朝" w:hAnsi="ＭＳ 明朝" w:cs="Times New Roman" w:hint="eastAsia"/>
          <w:sz w:val="24"/>
          <w:szCs w:val="21"/>
        </w:rPr>
        <w:t xml:space="preserve">　</w:t>
      </w:r>
      <w:r w:rsidR="00033D24" w:rsidRPr="00B878C4">
        <w:rPr>
          <w:rFonts w:ascii="ＭＳ 明朝" w:eastAsia="ＭＳ 明朝" w:hAnsi="ＭＳ 明朝" w:cs="Times New Roman" w:hint="eastAsia"/>
          <w:sz w:val="22"/>
          <w:szCs w:val="21"/>
        </w:rPr>
        <w:t>「</w:t>
      </w:r>
      <w:r w:rsidR="00033D24" w:rsidRPr="00B878C4">
        <w:rPr>
          <w:rFonts w:ascii="ＭＳ 明朝" w:eastAsia="ＭＳ 明朝" w:hAnsi="ＭＳ 明朝" w:cs="Times New Roman" w:hint="eastAsia"/>
          <w:sz w:val="22"/>
        </w:rPr>
        <w:t>相生市</w:t>
      </w:r>
      <w:r w:rsidRPr="00B878C4">
        <w:rPr>
          <w:rFonts w:ascii="ＭＳ 明朝" w:eastAsia="ＭＳ 明朝" w:hAnsi="ＭＳ 明朝" w:cs="Times New Roman" w:hint="eastAsia"/>
          <w:sz w:val="22"/>
        </w:rPr>
        <w:t>人口ビジョン</w:t>
      </w:r>
      <w:r w:rsidR="003F39EC" w:rsidRPr="00B878C4">
        <w:rPr>
          <w:rFonts w:ascii="ＭＳ 明朝" w:eastAsia="ＭＳ 明朝" w:hAnsi="ＭＳ 明朝" w:cs="Times New Roman" w:hint="eastAsia"/>
          <w:sz w:val="22"/>
        </w:rPr>
        <w:t>」（以下、「人口ビジョン」という</w:t>
      </w:r>
      <w:r w:rsidR="00033D24"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は、本市における人口の現状を分析するとともに、人口に関する市民の認識を共有しな</w:t>
      </w:r>
      <w:r w:rsidR="0021543B" w:rsidRPr="00B878C4">
        <w:rPr>
          <w:rFonts w:ascii="ＭＳ 明朝" w:eastAsia="ＭＳ 明朝" w:hAnsi="ＭＳ 明朝" w:cs="Times New Roman" w:hint="eastAsia"/>
          <w:sz w:val="22"/>
        </w:rPr>
        <w:t>がら、今後</w:t>
      </w:r>
      <w:r w:rsidR="00033D24" w:rsidRPr="00B878C4">
        <w:rPr>
          <w:rFonts w:ascii="ＭＳ 明朝" w:eastAsia="ＭＳ 明朝" w:hAnsi="ＭＳ 明朝" w:cs="Times New Roman" w:hint="eastAsia"/>
          <w:sz w:val="22"/>
        </w:rPr>
        <w:t>目指す</w:t>
      </w:r>
      <w:r w:rsidR="0021543B" w:rsidRPr="00B878C4">
        <w:rPr>
          <w:rFonts w:ascii="ＭＳ 明朝" w:eastAsia="ＭＳ 明朝" w:hAnsi="ＭＳ 明朝" w:cs="Times New Roman" w:hint="eastAsia"/>
          <w:sz w:val="22"/>
        </w:rPr>
        <w:t>べき将来の方向と人口の将来展望を提示するもので</w:t>
      </w:r>
      <w:r w:rsidR="00033D24" w:rsidRPr="00B878C4">
        <w:rPr>
          <w:rFonts w:ascii="ＭＳ 明朝" w:eastAsia="ＭＳ 明朝" w:hAnsi="ＭＳ 明朝" w:cs="Times New Roman" w:hint="eastAsia"/>
          <w:sz w:val="22"/>
        </w:rPr>
        <w:t>す</w:t>
      </w:r>
      <w:r w:rsidRPr="00B878C4">
        <w:rPr>
          <w:rFonts w:ascii="ＭＳ 明朝" w:eastAsia="ＭＳ 明朝" w:hAnsi="ＭＳ 明朝" w:cs="Times New Roman" w:hint="eastAsia"/>
          <w:sz w:val="22"/>
        </w:rPr>
        <w:t>。</w:t>
      </w:r>
    </w:p>
    <w:p w14:paraId="23489F3C" w14:textId="6BB1CDA1" w:rsidR="00DF554B" w:rsidRPr="00B878C4" w:rsidRDefault="00DF554B" w:rsidP="00DF554B">
      <w:pPr>
        <w:ind w:firstLineChars="100" w:firstLine="220"/>
        <w:rPr>
          <w:rFonts w:ascii="ＭＳ 明朝" w:eastAsia="ＭＳ 明朝" w:hAnsi="ＭＳ 明朝" w:cs="Times New Roman"/>
          <w:sz w:val="22"/>
        </w:rPr>
      </w:pPr>
      <w:r w:rsidRPr="00B878C4">
        <w:rPr>
          <w:rFonts w:ascii="ＭＳ 明朝" w:eastAsia="ＭＳ 明朝" w:hAnsi="ＭＳ 明朝" w:cs="Times New Roman" w:hint="eastAsia"/>
          <w:sz w:val="22"/>
        </w:rPr>
        <w:t>また、同時に策定する</w:t>
      </w:r>
      <w:r w:rsidR="00033D24"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相生市</w:t>
      </w:r>
      <w:r w:rsidR="00AD5E1F" w:rsidRPr="00B878C4">
        <w:rPr>
          <w:rFonts w:ascii="ＭＳ 明朝" w:eastAsia="ＭＳ 明朝" w:hAnsi="ＭＳ 明朝" w:cs="Times New Roman" w:hint="eastAsia"/>
          <w:sz w:val="22"/>
        </w:rPr>
        <w:t>地域創生</w:t>
      </w:r>
      <w:r w:rsidRPr="00B878C4">
        <w:rPr>
          <w:rFonts w:ascii="ＭＳ 明朝" w:eastAsia="ＭＳ 明朝" w:hAnsi="ＭＳ 明朝" w:cs="Times New Roman" w:hint="eastAsia"/>
          <w:sz w:val="22"/>
        </w:rPr>
        <w:t>総合戦略</w:t>
      </w:r>
      <w:r w:rsidR="00033D24"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（以下</w:t>
      </w:r>
      <w:r w:rsidR="003F39EC" w:rsidRPr="00B878C4">
        <w:rPr>
          <w:rFonts w:ascii="ＭＳ 明朝" w:eastAsia="ＭＳ 明朝" w:hAnsi="ＭＳ 明朝" w:cs="Times New Roman" w:hint="eastAsia"/>
          <w:sz w:val="22"/>
        </w:rPr>
        <w:t>、</w:t>
      </w:r>
      <w:r w:rsidRPr="00B878C4">
        <w:rPr>
          <w:rFonts w:ascii="ＭＳ 明朝" w:eastAsia="ＭＳ 明朝" w:hAnsi="ＭＳ 明朝" w:cs="Times New Roman" w:hint="eastAsia"/>
          <w:sz w:val="22"/>
        </w:rPr>
        <w:t>「総合戦略」とい</w:t>
      </w:r>
      <w:r w:rsidR="003F39EC" w:rsidRPr="00B878C4">
        <w:rPr>
          <w:rFonts w:ascii="ＭＳ 明朝" w:eastAsia="ＭＳ 明朝" w:hAnsi="ＭＳ 明朝" w:cs="Times New Roman" w:hint="eastAsia"/>
          <w:sz w:val="22"/>
        </w:rPr>
        <w:t>う</w:t>
      </w:r>
      <w:r w:rsidRPr="00B878C4">
        <w:rPr>
          <w:rFonts w:ascii="ＭＳ 明朝" w:eastAsia="ＭＳ 明朝" w:hAnsi="ＭＳ 明朝" w:cs="Times New Roman" w:hint="eastAsia"/>
          <w:sz w:val="22"/>
        </w:rPr>
        <w:t>。）において、まち・ひと・しごと創生の実現に向けた効果的な施策を企画立</w:t>
      </w:r>
      <w:r w:rsidR="0021543B" w:rsidRPr="00B878C4">
        <w:rPr>
          <w:rFonts w:ascii="ＭＳ 明朝" w:eastAsia="ＭＳ 明朝" w:hAnsi="ＭＳ 明朝" w:cs="Times New Roman" w:hint="eastAsia"/>
          <w:sz w:val="22"/>
        </w:rPr>
        <w:t>案する上での基礎となるものと位置付け、整合性を保つ</w:t>
      </w:r>
      <w:r w:rsidR="009D77C4" w:rsidRPr="00B878C4">
        <w:rPr>
          <w:rFonts w:ascii="ＭＳ 明朝" w:eastAsia="ＭＳ 明朝" w:hAnsi="ＭＳ 明朝" w:cs="Times New Roman" w:hint="eastAsia"/>
          <w:sz w:val="22"/>
        </w:rPr>
        <w:t>もの</w:t>
      </w:r>
      <w:r w:rsidR="0021543B" w:rsidRPr="00B878C4">
        <w:rPr>
          <w:rFonts w:ascii="ＭＳ 明朝" w:eastAsia="ＭＳ 明朝" w:hAnsi="ＭＳ 明朝" w:cs="Times New Roman" w:hint="eastAsia"/>
          <w:sz w:val="22"/>
        </w:rPr>
        <w:t>と</w:t>
      </w:r>
      <w:r w:rsidR="00033D24" w:rsidRPr="00B878C4">
        <w:rPr>
          <w:rFonts w:ascii="ＭＳ 明朝" w:eastAsia="ＭＳ 明朝" w:hAnsi="ＭＳ 明朝" w:cs="Times New Roman" w:hint="eastAsia"/>
          <w:sz w:val="22"/>
        </w:rPr>
        <w:t>します</w:t>
      </w:r>
      <w:r w:rsidRPr="00B878C4">
        <w:rPr>
          <w:rFonts w:ascii="ＭＳ 明朝" w:eastAsia="ＭＳ 明朝" w:hAnsi="ＭＳ 明朝" w:cs="Times New Roman" w:hint="eastAsia"/>
          <w:sz w:val="22"/>
        </w:rPr>
        <w:t>。</w:t>
      </w:r>
    </w:p>
    <w:p w14:paraId="34118030" w14:textId="77777777" w:rsidR="00DF554B" w:rsidRPr="005F70E6" w:rsidRDefault="0021543B" w:rsidP="00DF554B">
      <w:pPr>
        <w:pStyle w:val="21"/>
        <w:rPr>
          <w:sz w:val="22"/>
          <w:szCs w:val="22"/>
        </w:rPr>
      </w:pPr>
      <w:r w:rsidRPr="00B878C4">
        <w:rPr>
          <w:rFonts w:ascii="ＭＳ 明朝" w:eastAsia="ＭＳ 明朝" w:hAnsi="ＭＳ 明朝" w:cs="Times New Roman" w:hint="eastAsia"/>
          <w:sz w:val="22"/>
          <w:szCs w:val="22"/>
        </w:rPr>
        <w:t xml:space="preserve">　</w:t>
      </w:r>
      <w:r w:rsidR="00DF554B" w:rsidRPr="00B878C4">
        <w:rPr>
          <w:rFonts w:ascii="ＭＳ 明朝" w:eastAsia="ＭＳ 明朝" w:hAnsi="ＭＳ 明朝" w:cs="Times New Roman" w:hint="eastAsia"/>
          <w:sz w:val="22"/>
          <w:szCs w:val="22"/>
        </w:rPr>
        <w:t>さらに、人口減少に歯止めをかける積極戦略と、</w:t>
      </w:r>
      <w:r w:rsidRPr="00B878C4">
        <w:rPr>
          <w:rFonts w:ascii="ＭＳ 明朝" w:eastAsia="ＭＳ 明朝" w:hAnsi="ＭＳ 明朝" w:cs="Times New Roman" w:hint="eastAsia"/>
          <w:sz w:val="22"/>
          <w:szCs w:val="22"/>
        </w:rPr>
        <w:t>人口減少に対応したまちづくりを行う調整戦略のバランスを図りつつ</w:t>
      </w:r>
      <w:r w:rsidR="00DF554B" w:rsidRPr="00B878C4">
        <w:rPr>
          <w:rFonts w:ascii="ＭＳ 明朝" w:eastAsia="ＭＳ 明朝" w:hAnsi="ＭＳ 明朝" w:cs="Times New Roman" w:hint="eastAsia"/>
          <w:sz w:val="22"/>
          <w:szCs w:val="22"/>
        </w:rPr>
        <w:t>、今後の人口の変化が地域の将来に</w:t>
      </w:r>
      <w:r w:rsidRPr="00B878C4">
        <w:rPr>
          <w:rFonts w:ascii="ＭＳ 明朝" w:eastAsia="ＭＳ 明朝" w:hAnsi="ＭＳ 明朝" w:cs="Times New Roman" w:hint="eastAsia"/>
          <w:sz w:val="22"/>
          <w:szCs w:val="22"/>
        </w:rPr>
        <w:t>与える影響の分析・考察を行い、</w:t>
      </w:r>
      <w:r w:rsidR="00033D24" w:rsidRPr="00B878C4">
        <w:rPr>
          <w:rFonts w:ascii="ＭＳ 明朝" w:eastAsia="ＭＳ 明朝" w:hAnsi="ＭＳ 明朝" w:cs="Times New Roman" w:hint="eastAsia"/>
          <w:sz w:val="22"/>
          <w:szCs w:val="22"/>
        </w:rPr>
        <w:t>目指す</w:t>
      </w:r>
      <w:r w:rsidRPr="00B878C4">
        <w:rPr>
          <w:rFonts w:ascii="ＭＳ 明朝" w:eastAsia="ＭＳ 明朝" w:hAnsi="ＭＳ 明朝" w:cs="Times New Roman" w:hint="eastAsia"/>
          <w:sz w:val="22"/>
          <w:szCs w:val="22"/>
        </w:rPr>
        <w:t>べき将来の方向等を提示</w:t>
      </w:r>
      <w:r w:rsidR="00033D24" w:rsidRPr="00B878C4">
        <w:rPr>
          <w:rFonts w:ascii="ＭＳ 明朝" w:eastAsia="ＭＳ 明朝" w:hAnsi="ＭＳ 明朝" w:cs="Times New Roman" w:hint="eastAsia"/>
          <w:sz w:val="22"/>
        </w:rPr>
        <w:t>します</w:t>
      </w:r>
      <w:r w:rsidR="00DF554B" w:rsidRPr="00B878C4">
        <w:rPr>
          <w:rFonts w:ascii="ＭＳ 明朝" w:eastAsia="ＭＳ 明朝" w:hAnsi="ＭＳ 明朝" w:cs="Times New Roman" w:hint="eastAsia"/>
          <w:sz w:val="22"/>
          <w:szCs w:val="22"/>
        </w:rPr>
        <w:t>。</w:t>
      </w:r>
    </w:p>
    <w:p w14:paraId="1E6F7E8B" w14:textId="77777777" w:rsidR="00DF554B" w:rsidRPr="005F70E6" w:rsidRDefault="00DF554B">
      <w:pPr>
        <w:widowControl/>
        <w:jc w:val="left"/>
        <w:rPr>
          <w:b/>
          <w:sz w:val="22"/>
        </w:rPr>
      </w:pPr>
    </w:p>
    <w:p w14:paraId="36564A73" w14:textId="77777777" w:rsidR="00DF554B" w:rsidRPr="005F70E6" w:rsidRDefault="00DF554B">
      <w:pPr>
        <w:widowControl/>
        <w:jc w:val="left"/>
        <w:rPr>
          <w:b/>
          <w:sz w:val="22"/>
        </w:rPr>
      </w:pPr>
    </w:p>
    <w:p w14:paraId="27730136" w14:textId="6508AF3F" w:rsidR="00DF554B" w:rsidRPr="00B878C4" w:rsidRDefault="002D5CB4" w:rsidP="00F5621D">
      <w:pPr>
        <w:pStyle w:val="2"/>
        <w:rPr>
          <w:rFonts w:ascii="HGPｺﾞｼｯｸE" w:eastAsia="HGPｺﾞｼｯｸE" w:hAnsi="HGPｺﾞｼｯｸE"/>
          <w:spacing w:val="30"/>
          <w:sz w:val="32"/>
        </w:rPr>
      </w:pPr>
      <w:bookmarkStart w:id="4" w:name="_Toc433814947"/>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２</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5F70E6">
        <w:rPr>
          <w:rFonts w:ascii="HGPｺﾞｼｯｸE" w:eastAsia="HGPｺﾞｼｯｸE" w:hAnsi="HGPｺﾞｼｯｸE" w:hint="eastAsia"/>
          <w:spacing w:val="30"/>
          <w:sz w:val="32"/>
        </w:rPr>
        <w:t>人口ビジ</w:t>
      </w:r>
      <w:r w:rsidR="005F70E6" w:rsidRPr="00B878C4">
        <w:rPr>
          <w:rFonts w:ascii="HGPｺﾞｼｯｸE" w:eastAsia="HGPｺﾞｼｯｸE" w:hAnsi="HGPｺﾞｼｯｸE" w:hint="eastAsia"/>
          <w:spacing w:val="30"/>
          <w:sz w:val="32"/>
        </w:rPr>
        <w:t>ョンの</w:t>
      </w:r>
      <w:r w:rsidR="00DF554B" w:rsidRPr="00B878C4">
        <w:rPr>
          <w:rFonts w:ascii="HGPｺﾞｼｯｸE" w:eastAsia="HGPｺﾞｼｯｸE" w:hAnsi="HGPｺﾞｼｯｸE" w:hint="eastAsia"/>
          <w:spacing w:val="30"/>
          <w:sz w:val="32"/>
        </w:rPr>
        <w:t>期間</w:t>
      </w:r>
      <w:bookmarkEnd w:id="4"/>
    </w:p>
    <w:p w14:paraId="02022985" w14:textId="77777777" w:rsidR="00DF554B" w:rsidRPr="00B878C4" w:rsidRDefault="00DF554B" w:rsidP="00DF554B">
      <w:pPr>
        <w:rPr>
          <w:rFonts w:ascii="ＭＳ 明朝" w:eastAsia="ＭＳ 明朝" w:hAnsi="ＭＳ 明朝" w:cs="Times New Roman"/>
          <w:sz w:val="22"/>
          <w:szCs w:val="21"/>
        </w:rPr>
      </w:pPr>
      <w:r w:rsidRPr="00B878C4">
        <w:rPr>
          <w:rFonts w:ascii="ＭＳ 明朝" w:eastAsia="ＭＳ 明朝" w:hAnsi="ＭＳ 明朝" w:cs="Times New Roman" w:hint="eastAsia"/>
          <w:sz w:val="22"/>
          <w:szCs w:val="21"/>
        </w:rPr>
        <w:t xml:space="preserve">　人口ビジョンの対象期間は、</w:t>
      </w:r>
      <w:r w:rsidR="0021543B" w:rsidRPr="00B878C4">
        <w:rPr>
          <w:rFonts w:ascii="ＭＳ 明朝" w:eastAsia="ＭＳ 明朝" w:hAnsi="ＭＳ 明朝" w:cs="Times New Roman" w:hint="eastAsia"/>
          <w:sz w:val="22"/>
          <w:szCs w:val="21"/>
        </w:rPr>
        <w:t>長期的な視野に立った展望を行うため、国の長期ビジョンの期間（</w:t>
      </w:r>
      <w:r w:rsidR="002F07C8" w:rsidRPr="00B878C4">
        <w:rPr>
          <w:rFonts w:ascii="ＭＳ 明朝" w:eastAsia="ＭＳ 明朝" w:hAnsi="ＭＳ 明朝" w:cs="Times New Roman" w:hint="eastAsia"/>
          <w:sz w:val="22"/>
          <w:szCs w:val="21"/>
        </w:rPr>
        <w:t>２０６０</w:t>
      </w:r>
      <w:r w:rsidR="0021543B" w:rsidRPr="00B878C4">
        <w:rPr>
          <w:rFonts w:ascii="ＭＳ 明朝" w:eastAsia="ＭＳ 明朝" w:hAnsi="ＭＳ 明朝" w:cs="Times New Roman" w:hint="eastAsia"/>
          <w:sz w:val="22"/>
          <w:szCs w:val="21"/>
        </w:rPr>
        <w:t>年(</w:t>
      </w:r>
      <w:r w:rsidRPr="00B878C4">
        <w:rPr>
          <w:rFonts w:ascii="ＭＳ 明朝" w:eastAsia="ＭＳ 明朝" w:hAnsi="ＭＳ 明朝" w:cs="Times New Roman" w:hint="eastAsia"/>
          <w:sz w:val="22"/>
          <w:szCs w:val="21"/>
        </w:rPr>
        <w:t>平成</w:t>
      </w:r>
      <w:r w:rsidR="002F07C8" w:rsidRPr="00B878C4">
        <w:rPr>
          <w:rFonts w:ascii="ＭＳ 明朝" w:eastAsia="ＭＳ 明朝" w:hAnsi="ＭＳ 明朝" w:cs="Times New Roman" w:hint="eastAsia"/>
          <w:sz w:val="22"/>
          <w:szCs w:val="21"/>
        </w:rPr>
        <w:t>７２</w:t>
      </w:r>
      <w:r w:rsidR="0021543B" w:rsidRPr="00B878C4">
        <w:rPr>
          <w:rFonts w:ascii="ＭＳ 明朝" w:eastAsia="ＭＳ 明朝" w:hAnsi="ＭＳ 明朝" w:cs="Times New Roman" w:hint="eastAsia"/>
          <w:sz w:val="22"/>
          <w:szCs w:val="21"/>
        </w:rPr>
        <w:t>年)）と</w:t>
      </w:r>
      <w:r w:rsidR="00033D24" w:rsidRPr="00B878C4">
        <w:rPr>
          <w:rFonts w:ascii="ＭＳ 明朝" w:eastAsia="ＭＳ 明朝" w:hAnsi="ＭＳ 明朝" w:cs="Times New Roman" w:hint="eastAsia"/>
          <w:sz w:val="22"/>
        </w:rPr>
        <w:t>します</w:t>
      </w:r>
      <w:r w:rsidRPr="00B878C4">
        <w:rPr>
          <w:rFonts w:ascii="ＭＳ 明朝" w:eastAsia="ＭＳ 明朝" w:hAnsi="ＭＳ 明朝" w:cs="Times New Roman" w:hint="eastAsia"/>
          <w:sz w:val="22"/>
          <w:szCs w:val="21"/>
        </w:rPr>
        <w:t>。なお、国の方針転換や、今後の本市における住宅開発等の影響、社会経済動向の変化など、人口に大きな影響を与</w:t>
      </w:r>
      <w:r w:rsidR="0021543B" w:rsidRPr="00B878C4">
        <w:rPr>
          <w:rFonts w:ascii="ＭＳ 明朝" w:eastAsia="ＭＳ 明朝" w:hAnsi="ＭＳ 明朝" w:cs="Times New Roman" w:hint="eastAsia"/>
          <w:sz w:val="22"/>
          <w:szCs w:val="21"/>
        </w:rPr>
        <w:t>える要因があった場合などにおいては、適宜</w:t>
      </w:r>
      <w:r w:rsidR="000C3E0E" w:rsidRPr="00B878C4">
        <w:rPr>
          <w:rFonts w:ascii="ＭＳ 明朝" w:eastAsia="ＭＳ 明朝" w:hAnsi="ＭＳ 明朝" w:cs="Times New Roman" w:hint="eastAsia"/>
          <w:sz w:val="22"/>
          <w:szCs w:val="21"/>
        </w:rPr>
        <w:t>、</w:t>
      </w:r>
      <w:r w:rsidR="0021543B" w:rsidRPr="00B878C4">
        <w:rPr>
          <w:rFonts w:ascii="ＭＳ 明朝" w:eastAsia="ＭＳ 明朝" w:hAnsi="ＭＳ 明朝" w:cs="Times New Roman" w:hint="eastAsia"/>
          <w:sz w:val="22"/>
          <w:szCs w:val="21"/>
        </w:rPr>
        <w:t>見直しを行</w:t>
      </w:r>
      <w:r w:rsidR="00033D24" w:rsidRPr="00B878C4">
        <w:rPr>
          <w:rFonts w:ascii="ＭＳ 明朝" w:eastAsia="ＭＳ 明朝" w:hAnsi="ＭＳ 明朝" w:cs="Times New Roman" w:hint="eastAsia"/>
          <w:sz w:val="22"/>
        </w:rPr>
        <w:t>います</w:t>
      </w:r>
      <w:r w:rsidRPr="00B878C4">
        <w:rPr>
          <w:rFonts w:ascii="ＭＳ 明朝" w:eastAsia="ＭＳ 明朝" w:hAnsi="ＭＳ 明朝" w:cs="Times New Roman" w:hint="eastAsia"/>
          <w:sz w:val="22"/>
          <w:szCs w:val="21"/>
        </w:rPr>
        <w:t>。</w:t>
      </w:r>
    </w:p>
    <w:p w14:paraId="27FF8FEF" w14:textId="77777777" w:rsidR="00DF554B" w:rsidRDefault="00DF554B">
      <w:pPr>
        <w:widowControl/>
        <w:jc w:val="left"/>
        <w:rPr>
          <w:b/>
          <w:sz w:val="28"/>
        </w:rPr>
      </w:pPr>
    </w:p>
    <w:p w14:paraId="12419BA5" w14:textId="77777777" w:rsidR="00DF554B" w:rsidRDefault="00DF554B">
      <w:pPr>
        <w:widowControl/>
        <w:jc w:val="left"/>
        <w:rPr>
          <w:rFonts w:asciiTheme="majorEastAsia" w:eastAsiaTheme="majorEastAsia" w:hAnsiTheme="majorEastAsia"/>
          <w:b/>
          <w:color w:val="1F3864" w:themeColor="accent5" w:themeShade="80"/>
          <w:sz w:val="28"/>
          <w:szCs w:val="40"/>
          <w:u w:val="single"/>
        </w:rPr>
      </w:pPr>
      <w:r>
        <w:rPr>
          <w:b/>
          <w:sz w:val="28"/>
        </w:rPr>
        <w:br w:type="page"/>
      </w:r>
    </w:p>
    <w:p w14:paraId="79FCCEEC" w14:textId="77777777" w:rsidR="00D87786" w:rsidRPr="006F4487" w:rsidRDefault="00DF554B" w:rsidP="00F5621D">
      <w:pPr>
        <w:pStyle w:val="1"/>
        <w:rPr>
          <w:rFonts w:ascii="HGPｺﾞｼｯｸE" w:eastAsia="HGPｺﾞｼｯｸE" w:hAnsi="HGPｺﾞｼｯｸE" w:cs="メイリオ"/>
          <w:spacing w:val="20"/>
          <w:sz w:val="40"/>
          <w:szCs w:val="36"/>
        </w:rPr>
      </w:pPr>
      <w:bookmarkStart w:id="5" w:name="_Toc433814948"/>
      <w:r w:rsidRPr="006F4487">
        <w:rPr>
          <w:rFonts w:ascii="HGPｺﾞｼｯｸE" w:eastAsia="HGPｺﾞｼｯｸE" w:hAnsi="HGPｺﾞｼｯｸE" w:cs="メイリオ" w:hint="eastAsia"/>
          <w:spacing w:val="20"/>
          <w:sz w:val="40"/>
          <w:szCs w:val="36"/>
        </w:rPr>
        <w:lastRenderedPageBreak/>
        <w:t>２ 人口動向分析</w:t>
      </w:r>
      <w:bookmarkEnd w:id="5"/>
    </w:p>
    <w:p w14:paraId="729B2699" w14:textId="77777777" w:rsidR="00F5621D" w:rsidRPr="00F5621D" w:rsidRDefault="00F5621D" w:rsidP="00F5621D"/>
    <w:p w14:paraId="4524A6F4" w14:textId="77777777" w:rsidR="00426AB1" w:rsidRPr="00DF554B" w:rsidRDefault="00426AB1" w:rsidP="00DF554B">
      <w:pPr>
        <w:pStyle w:val="21"/>
        <w:outlineLvl w:val="1"/>
      </w:pPr>
      <w:bookmarkStart w:id="6" w:name="_Toc429735481"/>
      <w:bookmarkStart w:id="7" w:name="_Toc433717858"/>
      <w:bookmarkStart w:id="8" w:name="_Toc433814949"/>
      <w:r w:rsidRPr="00DF554B">
        <w:rPr>
          <w:rFonts w:hint="eastAsia"/>
        </w:rPr>
        <w:t>（１）</w:t>
      </w:r>
      <w:r w:rsidR="00D87786" w:rsidRPr="00DF554B">
        <w:rPr>
          <w:rFonts w:hint="eastAsia"/>
        </w:rPr>
        <w:t>総人口の推移</w:t>
      </w:r>
      <w:bookmarkEnd w:id="6"/>
      <w:bookmarkEnd w:id="7"/>
      <w:bookmarkEnd w:id="8"/>
    </w:p>
    <w:p w14:paraId="2A25C3B8" w14:textId="77777777" w:rsidR="00426AB1" w:rsidRDefault="001D61B9" w:rsidP="00E13EBB">
      <w:pPr>
        <w:jc w:val="center"/>
        <w:rPr>
          <w:sz w:val="24"/>
          <w:szCs w:val="24"/>
        </w:rPr>
      </w:pPr>
      <w:r>
        <w:rPr>
          <w:rFonts w:hint="eastAsia"/>
          <w:noProof/>
          <w:sz w:val="24"/>
          <w:szCs w:val="24"/>
        </w:rPr>
        <w:drawing>
          <wp:inline distT="0" distB="0" distL="0" distR="0" wp14:anchorId="3D57D09B" wp14:editId="2FFB9DEF">
            <wp:extent cx="5610225" cy="3000375"/>
            <wp:effectExtent l="0" t="0" r="9525"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D244F6" w14:textId="77777777" w:rsidR="00A3215B" w:rsidRPr="004725B9" w:rsidRDefault="004725B9" w:rsidP="00A3215B">
      <w:pPr>
        <w:rPr>
          <w:rFonts w:asciiTheme="majorEastAsia" w:eastAsiaTheme="majorEastAsia" w:hAnsiTheme="majorEastAsia"/>
          <w:szCs w:val="21"/>
        </w:rPr>
      </w:pPr>
      <w:r>
        <w:rPr>
          <w:rFonts w:asciiTheme="majorEastAsia" w:eastAsiaTheme="majorEastAsia" w:hAnsiTheme="majorEastAsia" w:hint="eastAsia"/>
          <w:szCs w:val="21"/>
        </w:rPr>
        <w:t>※上表の人口について、</w:t>
      </w:r>
      <w:r w:rsidRPr="004725B9">
        <w:rPr>
          <w:rFonts w:asciiTheme="majorEastAsia" w:eastAsiaTheme="majorEastAsia" w:hAnsiTheme="majorEastAsia" w:hint="eastAsia"/>
          <w:szCs w:val="21"/>
        </w:rPr>
        <w:t>2010年までは国勢調査の人口、</w:t>
      </w:r>
      <w:r w:rsidR="00F44927">
        <w:rPr>
          <w:rFonts w:asciiTheme="majorEastAsia" w:eastAsiaTheme="majorEastAsia" w:hAnsiTheme="majorEastAsia" w:hint="eastAsia"/>
          <w:szCs w:val="21"/>
        </w:rPr>
        <w:t>201</w:t>
      </w:r>
      <w:r w:rsidR="00093035">
        <w:rPr>
          <w:rFonts w:asciiTheme="majorEastAsia" w:eastAsiaTheme="majorEastAsia" w:hAnsiTheme="majorEastAsia" w:hint="eastAsia"/>
          <w:szCs w:val="21"/>
        </w:rPr>
        <w:t>5</w:t>
      </w:r>
      <w:r w:rsidRPr="004725B9">
        <w:rPr>
          <w:rFonts w:asciiTheme="majorEastAsia" w:eastAsiaTheme="majorEastAsia" w:hAnsiTheme="majorEastAsia" w:hint="eastAsia"/>
          <w:szCs w:val="21"/>
        </w:rPr>
        <w:t>年は推計人口</w:t>
      </w:r>
      <w:r w:rsidR="00B050D4">
        <w:rPr>
          <w:rFonts w:asciiTheme="majorEastAsia" w:eastAsiaTheme="majorEastAsia" w:hAnsiTheme="majorEastAsia" w:hint="eastAsia"/>
          <w:szCs w:val="21"/>
        </w:rPr>
        <w:t>（社人研）</w:t>
      </w:r>
      <w:r w:rsidRPr="004725B9">
        <w:rPr>
          <w:rFonts w:asciiTheme="majorEastAsia" w:eastAsiaTheme="majorEastAsia" w:hAnsiTheme="majorEastAsia" w:hint="eastAsia"/>
          <w:szCs w:val="21"/>
        </w:rPr>
        <w:t>を掲載。</w:t>
      </w:r>
    </w:p>
    <w:p w14:paraId="6EAC400C" w14:textId="77777777" w:rsidR="004725B9" w:rsidRPr="00F15106" w:rsidRDefault="004725B9" w:rsidP="00A3215B">
      <w:pPr>
        <w:rPr>
          <w:b/>
          <w:sz w:val="22"/>
        </w:rPr>
      </w:pPr>
    </w:p>
    <w:p w14:paraId="6121EC6A" w14:textId="70D50F7B" w:rsidR="00A3215B" w:rsidRPr="00B878C4" w:rsidRDefault="00033D24" w:rsidP="009371E2">
      <w:pPr>
        <w:ind w:firstLineChars="100" w:firstLine="220"/>
        <w:rPr>
          <w:rFonts w:ascii="ＭＳ 明朝" w:eastAsia="ＭＳ 明朝"/>
          <w:sz w:val="22"/>
        </w:rPr>
      </w:pPr>
      <w:r w:rsidRPr="00B878C4">
        <w:rPr>
          <w:rFonts w:ascii="ＭＳ 明朝" w:eastAsia="ＭＳ 明朝" w:hint="eastAsia"/>
          <w:sz w:val="22"/>
        </w:rPr>
        <w:t>本</w:t>
      </w:r>
      <w:r w:rsidR="00A3215B" w:rsidRPr="00B878C4">
        <w:rPr>
          <w:rFonts w:ascii="ＭＳ 明朝" w:eastAsia="ＭＳ 明朝" w:hint="eastAsia"/>
          <w:sz w:val="22"/>
        </w:rPr>
        <w:t>市では、</w:t>
      </w:r>
      <w:r w:rsidR="002F07C8" w:rsidRPr="00B878C4">
        <w:rPr>
          <w:rFonts w:ascii="ＭＳ 明朝" w:eastAsia="ＭＳ 明朝" w:hint="eastAsia"/>
          <w:sz w:val="22"/>
        </w:rPr>
        <w:t>１９５５</w:t>
      </w:r>
      <w:r w:rsidR="004725B9" w:rsidRPr="00B878C4">
        <w:rPr>
          <w:rFonts w:ascii="ＭＳ 明朝" w:eastAsia="ＭＳ 明朝" w:hint="eastAsia"/>
          <w:sz w:val="22"/>
        </w:rPr>
        <w:t>年</w:t>
      </w:r>
      <w:r w:rsidR="009371E2"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３０</w:t>
      </w:r>
      <w:r w:rsidR="004725B9" w:rsidRPr="00B878C4">
        <w:rPr>
          <w:rFonts w:ascii="ＭＳ 明朝" w:eastAsia="ＭＳ 明朝" w:hint="eastAsia"/>
          <w:sz w:val="22"/>
        </w:rPr>
        <w:t>年</w:t>
      </w:r>
      <w:r w:rsidR="00D16171" w:rsidRPr="00B878C4">
        <w:rPr>
          <w:rFonts w:ascii="ＭＳ 明朝" w:eastAsia="ＭＳ 明朝" w:hint="eastAsia"/>
          <w:sz w:val="22"/>
        </w:rPr>
        <w:t>）</w:t>
      </w:r>
      <w:r w:rsidR="009371E2" w:rsidRPr="00B878C4">
        <w:rPr>
          <w:rFonts w:ascii="ＭＳ 明朝" w:eastAsia="ＭＳ 明朝" w:hint="eastAsia"/>
          <w:sz w:val="22"/>
        </w:rPr>
        <w:t>から</w:t>
      </w:r>
      <w:r w:rsidR="002F07C8" w:rsidRPr="00B878C4">
        <w:rPr>
          <w:rFonts w:ascii="ＭＳ 明朝" w:eastAsia="ＭＳ 明朝" w:hint="eastAsia"/>
          <w:sz w:val="22"/>
        </w:rPr>
        <w:t>１９７５</w:t>
      </w:r>
      <w:r w:rsidR="004725B9" w:rsidRPr="00B878C4">
        <w:rPr>
          <w:rFonts w:ascii="ＭＳ 明朝" w:eastAsia="ＭＳ 明朝" w:hint="eastAsia"/>
          <w:sz w:val="22"/>
        </w:rPr>
        <w:t>年</w:t>
      </w:r>
      <w:r w:rsidR="009371E2"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５０</w:t>
      </w:r>
      <w:r w:rsidR="004725B9" w:rsidRPr="00B878C4">
        <w:rPr>
          <w:rFonts w:ascii="ＭＳ 明朝" w:eastAsia="ＭＳ 明朝" w:hint="eastAsia"/>
          <w:sz w:val="22"/>
        </w:rPr>
        <w:t>年</w:t>
      </w:r>
      <w:r w:rsidR="009371E2" w:rsidRPr="00B878C4">
        <w:rPr>
          <w:rFonts w:ascii="ＭＳ 明朝" w:eastAsia="ＭＳ 明朝" w:hint="eastAsia"/>
          <w:sz w:val="22"/>
        </w:rPr>
        <w:t>）までは日本の</w:t>
      </w:r>
      <w:r w:rsidR="00A3215B" w:rsidRPr="00B878C4">
        <w:rPr>
          <w:rFonts w:ascii="ＭＳ 明朝" w:eastAsia="ＭＳ 明朝" w:hint="eastAsia"/>
          <w:sz w:val="22"/>
        </w:rPr>
        <w:t>高度経済成長に合わせ、</w:t>
      </w:r>
      <w:r w:rsidR="002F07C8" w:rsidRPr="00B878C4">
        <w:rPr>
          <w:rFonts w:ascii="ＭＳ 明朝" w:eastAsia="ＭＳ 明朝" w:hint="eastAsia"/>
          <w:sz w:val="22"/>
        </w:rPr>
        <w:t>市内の主要産業である造船業の発展とともに</w:t>
      </w:r>
      <w:r w:rsidR="009371E2" w:rsidRPr="00B878C4">
        <w:rPr>
          <w:rFonts w:ascii="ＭＳ 明朝" w:eastAsia="ＭＳ 明朝" w:hint="eastAsia"/>
          <w:sz w:val="22"/>
        </w:rPr>
        <w:t>人口</w:t>
      </w:r>
      <w:r w:rsidR="00A3215B" w:rsidRPr="00B878C4">
        <w:rPr>
          <w:rFonts w:ascii="ＭＳ 明朝" w:eastAsia="ＭＳ 明朝" w:hint="eastAsia"/>
          <w:sz w:val="22"/>
        </w:rPr>
        <w:t>増加</w:t>
      </w:r>
      <w:r w:rsidR="009371E2" w:rsidRPr="00B878C4">
        <w:rPr>
          <w:rFonts w:ascii="ＭＳ 明朝" w:eastAsia="ＭＳ 明朝" w:hint="eastAsia"/>
          <w:sz w:val="22"/>
        </w:rPr>
        <w:t>が続き、</w:t>
      </w:r>
      <w:r w:rsidR="002F07C8" w:rsidRPr="00B878C4">
        <w:rPr>
          <w:rFonts w:ascii="ＭＳ 明朝" w:eastAsia="ＭＳ 明朝" w:hint="eastAsia"/>
          <w:sz w:val="22"/>
        </w:rPr>
        <w:t>１９７４</w:t>
      </w:r>
      <w:r w:rsidR="004725B9" w:rsidRPr="00B878C4">
        <w:rPr>
          <w:rFonts w:ascii="ＭＳ 明朝" w:eastAsia="ＭＳ 明朝" w:hint="eastAsia"/>
          <w:sz w:val="22"/>
        </w:rPr>
        <w:t>年（</w:t>
      </w:r>
      <w:r w:rsidR="009371E2" w:rsidRPr="00B878C4">
        <w:rPr>
          <w:rFonts w:ascii="ＭＳ 明朝" w:eastAsia="ＭＳ 明朝" w:hint="eastAsia"/>
          <w:sz w:val="22"/>
        </w:rPr>
        <w:t>昭和</w:t>
      </w:r>
      <w:r w:rsidR="002F07C8" w:rsidRPr="00B878C4">
        <w:rPr>
          <w:rFonts w:ascii="ＭＳ 明朝" w:eastAsia="ＭＳ 明朝" w:hint="eastAsia"/>
          <w:sz w:val="22"/>
        </w:rPr>
        <w:t>４９</w:t>
      </w:r>
      <w:r w:rsidR="009371E2" w:rsidRPr="00B878C4">
        <w:rPr>
          <w:rFonts w:ascii="ＭＳ 明朝" w:eastAsia="ＭＳ 明朝" w:hint="eastAsia"/>
          <w:sz w:val="22"/>
        </w:rPr>
        <w:t>年</w:t>
      </w:r>
      <w:r w:rsidR="004725B9" w:rsidRPr="00B878C4">
        <w:rPr>
          <w:rFonts w:ascii="ＭＳ 明朝" w:eastAsia="ＭＳ 明朝" w:hint="eastAsia"/>
          <w:sz w:val="22"/>
        </w:rPr>
        <w:t>）</w:t>
      </w:r>
      <w:r w:rsidR="009371E2" w:rsidRPr="00B878C4">
        <w:rPr>
          <w:rFonts w:ascii="ＭＳ 明朝" w:eastAsia="ＭＳ 明朝" w:hint="eastAsia"/>
          <w:sz w:val="22"/>
        </w:rPr>
        <w:t>には</w:t>
      </w:r>
      <w:r w:rsidR="009D672E" w:rsidRPr="00B878C4">
        <w:rPr>
          <w:rFonts w:ascii="ＭＳ 明朝" w:eastAsia="ＭＳ 明朝" w:hint="eastAsia"/>
          <w:sz w:val="22"/>
        </w:rPr>
        <w:t>最多人口の</w:t>
      </w:r>
      <w:r w:rsidR="002F07C8" w:rsidRPr="00B878C4">
        <w:rPr>
          <w:rFonts w:ascii="ＭＳ 明朝" w:eastAsia="ＭＳ 明朝" w:hint="eastAsia"/>
          <w:sz w:val="22"/>
        </w:rPr>
        <w:t>４２，１８８</w:t>
      </w:r>
      <w:r w:rsidR="00A3215B" w:rsidRPr="00B878C4">
        <w:rPr>
          <w:rFonts w:ascii="ＭＳ 明朝" w:eastAsia="ＭＳ 明朝" w:hint="eastAsia"/>
          <w:sz w:val="22"/>
        </w:rPr>
        <w:t>人</w:t>
      </w:r>
      <w:r w:rsidR="009D672E" w:rsidRPr="00B878C4">
        <w:rPr>
          <w:rFonts w:ascii="ＭＳ 明朝" w:eastAsia="ＭＳ 明朝" w:hint="eastAsia"/>
          <w:sz w:val="22"/>
        </w:rPr>
        <w:t>とな</w:t>
      </w:r>
      <w:r w:rsidRPr="00B878C4">
        <w:rPr>
          <w:rFonts w:ascii="ＭＳ 明朝" w:eastAsia="ＭＳ 明朝" w:hint="eastAsia"/>
          <w:sz w:val="22"/>
        </w:rPr>
        <w:t>りました</w:t>
      </w:r>
      <w:r w:rsidR="009D672E" w:rsidRPr="00B878C4">
        <w:rPr>
          <w:rFonts w:ascii="ＭＳ 明朝" w:eastAsia="ＭＳ 明朝" w:hint="eastAsia"/>
          <w:sz w:val="22"/>
        </w:rPr>
        <w:t>。</w:t>
      </w:r>
    </w:p>
    <w:p w14:paraId="6D77999D" w14:textId="1A7A1107" w:rsidR="00A3215B" w:rsidRPr="00B878C4" w:rsidRDefault="009D672E" w:rsidP="004725B9">
      <w:pPr>
        <w:ind w:firstLineChars="100" w:firstLine="220"/>
        <w:rPr>
          <w:rFonts w:ascii="ＭＳ 明朝" w:eastAsia="ＭＳ 明朝"/>
          <w:sz w:val="22"/>
        </w:rPr>
      </w:pPr>
      <w:r w:rsidRPr="00B878C4">
        <w:rPr>
          <w:rFonts w:ascii="ＭＳ 明朝" w:eastAsia="ＭＳ 明朝" w:hint="eastAsia"/>
          <w:sz w:val="22"/>
        </w:rPr>
        <w:t>しかし、造船業は</w:t>
      </w:r>
      <w:r w:rsidR="002F07C8" w:rsidRPr="00B878C4">
        <w:rPr>
          <w:rFonts w:ascii="ＭＳ 明朝" w:eastAsia="ＭＳ 明朝" w:hint="eastAsia"/>
          <w:sz w:val="22"/>
        </w:rPr>
        <w:t>１９７３</w:t>
      </w:r>
      <w:r w:rsidR="004725B9" w:rsidRPr="00B878C4">
        <w:rPr>
          <w:rFonts w:ascii="ＭＳ 明朝" w:eastAsia="ＭＳ 明朝" w:hint="eastAsia"/>
          <w:sz w:val="22"/>
        </w:rPr>
        <w:t>年</w:t>
      </w:r>
      <w:r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４８</w:t>
      </w:r>
      <w:r w:rsidR="004725B9" w:rsidRPr="00B878C4">
        <w:rPr>
          <w:rFonts w:ascii="ＭＳ 明朝" w:eastAsia="ＭＳ 明朝" w:hint="eastAsia"/>
          <w:sz w:val="22"/>
        </w:rPr>
        <w:t>年</w:t>
      </w:r>
      <w:r w:rsidRPr="00B878C4">
        <w:rPr>
          <w:rFonts w:ascii="ＭＳ 明朝" w:eastAsia="ＭＳ 明朝" w:hint="eastAsia"/>
          <w:sz w:val="22"/>
        </w:rPr>
        <w:t>）の第</w:t>
      </w:r>
      <w:r w:rsidR="002F07C8" w:rsidRPr="00B878C4">
        <w:rPr>
          <w:rFonts w:ascii="ＭＳ 明朝" w:eastAsia="ＭＳ 明朝" w:hint="eastAsia"/>
          <w:sz w:val="22"/>
        </w:rPr>
        <w:t>１</w:t>
      </w:r>
      <w:r w:rsidR="00CB1D80">
        <w:rPr>
          <w:rFonts w:ascii="ＭＳ 明朝" w:eastAsia="ＭＳ 明朝" w:hint="eastAsia"/>
          <w:sz w:val="22"/>
        </w:rPr>
        <w:t>次オイルショックに端を発して構造不況に陥り、市内最大の造船企業が</w:t>
      </w:r>
      <w:r w:rsidR="002F07C8" w:rsidRPr="00B878C4">
        <w:rPr>
          <w:rFonts w:ascii="ＭＳ 明朝" w:eastAsia="ＭＳ 明朝" w:hint="eastAsia"/>
          <w:sz w:val="22"/>
        </w:rPr>
        <w:t>１９８６</w:t>
      </w:r>
      <w:r w:rsidR="004725B9" w:rsidRPr="00B878C4">
        <w:rPr>
          <w:rFonts w:ascii="ＭＳ 明朝" w:eastAsia="ＭＳ 明朝" w:hint="eastAsia"/>
          <w:sz w:val="22"/>
        </w:rPr>
        <w:t>年</w:t>
      </w:r>
      <w:r w:rsidR="00BC5DA5" w:rsidRPr="00B878C4">
        <w:rPr>
          <w:rFonts w:ascii="ＭＳ 明朝" w:eastAsia="ＭＳ 明朝" w:hint="eastAsia"/>
          <w:sz w:val="22"/>
        </w:rPr>
        <w:t>（</w:t>
      </w:r>
      <w:r w:rsidR="004725B9" w:rsidRPr="00B878C4">
        <w:rPr>
          <w:rFonts w:ascii="ＭＳ 明朝" w:eastAsia="ＭＳ 明朝" w:hint="eastAsia"/>
          <w:sz w:val="22"/>
        </w:rPr>
        <w:t>昭和</w:t>
      </w:r>
      <w:r w:rsidR="002F07C8" w:rsidRPr="00B878C4">
        <w:rPr>
          <w:rFonts w:ascii="ＭＳ 明朝" w:eastAsia="ＭＳ 明朝" w:hint="eastAsia"/>
          <w:sz w:val="22"/>
        </w:rPr>
        <w:t>６１</w:t>
      </w:r>
      <w:r w:rsidR="004725B9" w:rsidRPr="00B878C4">
        <w:rPr>
          <w:rFonts w:ascii="ＭＳ 明朝" w:eastAsia="ＭＳ 明朝" w:hint="eastAsia"/>
          <w:sz w:val="22"/>
        </w:rPr>
        <w:t>年</w:t>
      </w:r>
      <w:r w:rsidR="00BC5DA5" w:rsidRPr="00B878C4">
        <w:rPr>
          <w:rFonts w:ascii="ＭＳ 明朝" w:eastAsia="ＭＳ 明朝" w:hint="eastAsia"/>
          <w:sz w:val="22"/>
        </w:rPr>
        <w:t>）に大量の人員整理を実施し</w:t>
      </w:r>
      <w:r w:rsidR="00A35863" w:rsidRPr="00B878C4">
        <w:rPr>
          <w:rFonts w:ascii="ＭＳ 明朝" w:eastAsia="ＭＳ 明朝" w:hint="eastAsia"/>
          <w:sz w:val="22"/>
        </w:rPr>
        <w:t>たことにより人口減少局面</w:t>
      </w:r>
      <w:r w:rsidR="000C3E0E" w:rsidRPr="00B878C4">
        <w:rPr>
          <w:rFonts w:ascii="ＭＳ 明朝" w:eastAsia="ＭＳ 明朝" w:hint="eastAsia"/>
          <w:sz w:val="22"/>
        </w:rPr>
        <w:t>にうつり</w:t>
      </w:r>
      <w:r w:rsidR="00BC5DA5" w:rsidRPr="00B878C4">
        <w:rPr>
          <w:rFonts w:ascii="ＭＳ 明朝" w:eastAsia="ＭＳ 明朝" w:hint="eastAsia"/>
          <w:sz w:val="22"/>
        </w:rPr>
        <w:t>、</w:t>
      </w:r>
      <w:r w:rsidR="000C3E0E" w:rsidRPr="00B878C4">
        <w:rPr>
          <w:rFonts w:ascii="ＭＳ 明朝" w:eastAsia="ＭＳ 明朝" w:hint="eastAsia"/>
          <w:sz w:val="22"/>
        </w:rPr>
        <w:t>その後の人口は減少が続いてい</w:t>
      </w:r>
      <w:r w:rsidR="00033D24" w:rsidRPr="00B878C4">
        <w:rPr>
          <w:rFonts w:ascii="ＭＳ 明朝" w:eastAsia="ＭＳ 明朝" w:hint="eastAsia"/>
          <w:sz w:val="22"/>
        </w:rPr>
        <w:t>ます</w:t>
      </w:r>
      <w:r w:rsidR="000C3E0E" w:rsidRPr="00B878C4">
        <w:rPr>
          <w:rFonts w:ascii="ＭＳ 明朝" w:eastAsia="ＭＳ 明朝" w:hint="eastAsia"/>
          <w:sz w:val="22"/>
        </w:rPr>
        <w:t>。</w:t>
      </w:r>
    </w:p>
    <w:p w14:paraId="204D0696" w14:textId="77777777" w:rsidR="00A3215B" w:rsidRPr="00B050D4" w:rsidRDefault="00A3215B" w:rsidP="002B1E6A">
      <w:pPr>
        <w:rPr>
          <w:b/>
          <w:sz w:val="22"/>
        </w:rPr>
      </w:pPr>
    </w:p>
    <w:p w14:paraId="4602675B" w14:textId="77777777" w:rsidR="00A3215B" w:rsidRPr="00B050D4" w:rsidRDefault="00A3215B" w:rsidP="002B1E6A">
      <w:pPr>
        <w:rPr>
          <w:b/>
          <w:sz w:val="22"/>
        </w:rPr>
      </w:pPr>
    </w:p>
    <w:p w14:paraId="6543F71B" w14:textId="77777777" w:rsidR="00A3215B" w:rsidRPr="005F70E6" w:rsidRDefault="00A3215B" w:rsidP="002B1E6A">
      <w:pPr>
        <w:rPr>
          <w:b/>
          <w:sz w:val="22"/>
        </w:rPr>
      </w:pPr>
    </w:p>
    <w:p w14:paraId="7B6BB9F8" w14:textId="77777777" w:rsidR="00A3215B" w:rsidRPr="005F70E6" w:rsidRDefault="00A3215B" w:rsidP="002B1E6A">
      <w:pPr>
        <w:rPr>
          <w:b/>
          <w:sz w:val="22"/>
        </w:rPr>
      </w:pPr>
    </w:p>
    <w:p w14:paraId="6ECA6643" w14:textId="77777777" w:rsidR="00A3215B" w:rsidRPr="005F70E6" w:rsidRDefault="00A3215B" w:rsidP="002B1E6A">
      <w:pPr>
        <w:rPr>
          <w:b/>
          <w:sz w:val="22"/>
        </w:rPr>
      </w:pPr>
    </w:p>
    <w:p w14:paraId="65C20C40" w14:textId="77777777" w:rsidR="00A3215B" w:rsidRDefault="00A3215B">
      <w:pPr>
        <w:widowControl/>
        <w:jc w:val="left"/>
        <w:rPr>
          <w:b/>
          <w:sz w:val="24"/>
          <w:szCs w:val="24"/>
        </w:rPr>
      </w:pPr>
      <w:r>
        <w:rPr>
          <w:b/>
          <w:sz w:val="24"/>
          <w:szCs w:val="24"/>
        </w:rPr>
        <w:br w:type="page"/>
      </w:r>
    </w:p>
    <w:p w14:paraId="605CF373" w14:textId="38F417D7" w:rsidR="00CB7D24" w:rsidRPr="00067CDC" w:rsidRDefault="00426AB1" w:rsidP="00DF554B">
      <w:pPr>
        <w:pStyle w:val="2"/>
        <w:rPr>
          <w:rFonts w:asciiTheme="majorEastAsia" w:hAnsiTheme="majorEastAsia"/>
          <w:sz w:val="24"/>
          <w:szCs w:val="24"/>
        </w:rPr>
      </w:pPr>
      <w:bookmarkStart w:id="9" w:name="_Toc429735482"/>
      <w:bookmarkStart w:id="10" w:name="_Toc433717859"/>
      <w:bookmarkStart w:id="11" w:name="_Toc433814950"/>
      <w:r w:rsidRPr="00067CDC">
        <w:rPr>
          <w:rFonts w:asciiTheme="majorEastAsia" w:hAnsiTheme="majorEastAsia" w:hint="eastAsia"/>
          <w:sz w:val="24"/>
          <w:szCs w:val="24"/>
        </w:rPr>
        <w:lastRenderedPageBreak/>
        <w:t>（２）</w:t>
      </w:r>
      <w:r w:rsidR="00D87786" w:rsidRPr="00067CDC">
        <w:rPr>
          <w:rFonts w:asciiTheme="majorEastAsia" w:hAnsiTheme="majorEastAsia" w:hint="eastAsia"/>
          <w:sz w:val="24"/>
          <w:szCs w:val="24"/>
        </w:rPr>
        <w:t>年齢３区分</w:t>
      </w:r>
      <w:r w:rsidR="00CF393F">
        <w:rPr>
          <w:rStyle w:val="af8"/>
          <w:rFonts w:ascii="ＭＳ 明朝" w:eastAsia="ＭＳ 明朝" w:hint="eastAsia"/>
          <w:sz w:val="22"/>
        </w:rPr>
        <w:footnoteReference w:customMarkFollows="1" w:id="1"/>
        <w:t>※</w:t>
      </w:r>
      <w:r w:rsidR="00D87786" w:rsidRPr="00067CDC">
        <w:rPr>
          <w:rFonts w:asciiTheme="majorEastAsia" w:hAnsiTheme="majorEastAsia" w:hint="eastAsia"/>
          <w:sz w:val="24"/>
          <w:szCs w:val="24"/>
        </w:rPr>
        <w:t>別人口の推移</w:t>
      </w:r>
      <w:bookmarkEnd w:id="9"/>
      <w:bookmarkEnd w:id="10"/>
      <w:bookmarkEnd w:id="11"/>
    </w:p>
    <w:p w14:paraId="68F47ACF" w14:textId="656CB976" w:rsidR="007809C7" w:rsidRDefault="009B1CD8" w:rsidP="002B1E6A">
      <w:pPr>
        <w:rPr>
          <w:sz w:val="24"/>
          <w:szCs w:val="24"/>
        </w:rPr>
      </w:pPr>
      <w:r>
        <w:rPr>
          <w:noProof/>
          <w:sz w:val="24"/>
          <w:szCs w:val="24"/>
        </w:rPr>
        <w:drawing>
          <wp:inline distT="0" distB="0" distL="0" distR="0" wp14:anchorId="7ECDCCD0" wp14:editId="6FA8C926">
            <wp:extent cx="5629275" cy="3800475"/>
            <wp:effectExtent l="0" t="0" r="9525" b="952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1856F5" w14:textId="4B8E62B7" w:rsidR="00E64213" w:rsidRPr="005F70E6" w:rsidRDefault="00F15106" w:rsidP="002B1E6A">
      <w:pPr>
        <w:rPr>
          <w:b/>
          <w:sz w:val="22"/>
        </w:rPr>
      </w:pPr>
      <w:r>
        <w:rPr>
          <w:rFonts w:asciiTheme="majorEastAsia" w:eastAsiaTheme="majorEastAsia" w:hAnsiTheme="majorEastAsia" w:hint="eastAsia"/>
          <w:szCs w:val="21"/>
        </w:rPr>
        <w:t>※上表の人口について、</w:t>
      </w:r>
      <w:r w:rsidRPr="004725B9">
        <w:rPr>
          <w:rFonts w:asciiTheme="majorEastAsia" w:eastAsiaTheme="majorEastAsia" w:hAnsiTheme="majorEastAsia" w:hint="eastAsia"/>
          <w:szCs w:val="21"/>
        </w:rPr>
        <w:t>2010年までは国勢調査の人口、</w:t>
      </w:r>
      <w:r>
        <w:rPr>
          <w:rFonts w:asciiTheme="majorEastAsia" w:eastAsiaTheme="majorEastAsia" w:hAnsiTheme="majorEastAsia" w:hint="eastAsia"/>
          <w:szCs w:val="21"/>
        </w:rPr>
        <w:t>2015年は推計人口</w:t>
      </w:r>
      <w:r w:rsidR="00B050D4">
        <w:rPr>
          <w:rFonts w:asciiTheme="majorEastAsia" w:eastAsiaTheme="majorEastAsia" w:hAnsiTheme="majorEastAsia" w:hint="eastAsia"/>
          <w:szCs w:val="21"/>
        </w:rPr>
        <w:t>（社人研）</w:t>
      </w:r>
      <w:r>
        <w:rPr>
          <w:rFonts w:asciiTheme="majorEastAsia" w:eastAsiaTheme="majorEastAsia" w:hAnsiTheme="majorEastAsia" w:hint="eastAsia"/>
          <w:szCs w:val="21"/>
        </w:rPr>
        <w:t>を掲載</w:t>
      </w:r>
      <w:r w:rsidR="00B050D4">
        <w:rPr>
          <w:rFonts w:asciiTheme="majorEastAsia" w:eastAsiaTheme="majorEastAsia" w:hAnsiTheme="majorEastAsia" w:hint="eastAsia"/>
          <w:szCs w:val="21"/>
        </w:rPr>
        <w:t>。</w:t>
      </w:r>
    </w:p>
    <w:p w14:paraId="6ECC9CDD" w14:textId="70362947" w:rsidR="00F15106" w:rsidRDefault="00F15106" w:rsidP="00E64213">
      <w:pPr>
        <w:ind w:firstLineChars="100" w:firstLine="220"/>
        <w:rPr>
          <w:rFonts w:ascii="ＭＳ 明朝" w:eastAsia="ＭＳ 明朝"/>
          <w:sz w:val="22"/>
        </w:rPr>
      </w:pPr>
    </w:p>
    <w:p w14:paraId="3AAABC67" w14:textId="57EBF483" w:rsidR="00E64213" w:rsidRPr="00B878C4" w:rsidRDefault="00033D24" w:rsidP="00E64213">
      <w:pPr>
        <w:ind w:firstLineChars="100" w:firstLine="220"/>
        <w:rPr>
          <w:rFonts w:ascii="ＭＳ 明朝" w:eastAsia="ＭＳ 明朝"/>
          <w:sz w:val="22"/>
        </w:rPr>
      </w:pPr>
      <w:r w:rsidRPr="00B878C4">
        <w:rPr>
          <w:rFonts w:ascii="ＭＳ 明朝" w:eastAsia="ＭＳ 明朝" w:hint="eastAsia"/>
          <w:sz w:val="22"/>
        </w:rPr>
        <w:t>本</w:t>
      </w:r>
      <w:r w:rsidR="00E64213" w:rsidRPr="00B878C4">
        <w:rPr>
          <w:rFonts w:ascii="ＭＳ 明朝" w:eastAsia="ＭＳ 明朝" w:hint="eastAsia"/>
          <w:sz w:val="22"/>
        </w:rPr>
        <w:t>市では、生産年齢人口</w:t>
      </w:r>
      <w:r w:rsidR="0074735A" w:rsidRPr="00B878C4">
        <w:rPr>
          <w:rFonts w:ascii="ＭＳ 明朝" w:eastAsia="ＭＳ 明朝" w:hint="eastAsia"/>
          <w:sz w:val="22"/>
        </w:rPr>
        <w:t>は</w:t>
      </w:r>
      <w:r w:rsidR="002F07C8" w:rsidRPr="00B878C4">
        <w:rPr>
          <w:rFonts w:ascii="ＭＳ 明朝" w:eastAsia="ＭＳ 明朝" w:hint="eastAsia"/>
          <w:sz w:val="22"/>
        </w:rPr>
        <w:t>１９７０</w:t>
      </w:r>
      <w:r w:rsidR="0074735A" w:rsidRPr="00B878C4">
        <w:rPr>
          <w:rFonts w:ascii="ＭＳ 明朝" w:eastAsia="ＭＳ 明朝" w:hint="eastAsia"/>
          <w:sz w:val="22"/>
        </w:rPr>
        <w:t>年</w:t>
      </w:r>
      <w:r w:rsidR="0027138F" w:rsidRPr="00B878C4">
        <w:rPr>
          <w:rFonts w:ascii="ＭＳ 明朝" w:eastAsia="ＭＳ 明朝" w:hint="eastAsia"/>
          <w:sz w:val="22"/>
        </w:rPr>
        <w:t>（昭和</w:t>
      </w:r>
      <w:r w:rsidR="002F07C8" w:rsidRPr="00B878C4">
        <w:rPr>
          <w:rFonts w:ascii="ＭＳ 明朝" w:eastAsia="ＭＳ 明朝" w:hint="eastAsia"/>
          <w:sz w:val="22"/>
        </w:rPr>
        <w:t>４５</w:t>
      </w:r>
      <w:r w:rsidR="0027138F" w:rsidRPr="00B878C4">
        <w:rPr>
          <w:rFonts w:ascii="ＭＳ 明朝" w:eastAsia="ＭＳ 明朝" w:hint="eastAsia"/>
          <w:sz w:val="22"/>
        </w:rPr>
        <w:t>年）</w:t>
      </w:r>
      <w:r w:rsidR="004B7264" w:rsidRPr="00B878C4">
        <w:rPr>
          <w:rFonts w:ascii="ＭＳ 明朝" w:eastAsia="ＭＳ 明朝" w:hint="eastAsia"/>
          <w:sz w:val="22"/>
        </w:rPr>
        <w:t>までは上昇してき</w:t>
      </w:r>
      <w:r w:rsidRPr="00B878C4">
        <w:rPr>
          <w:rFonts w:ascii="ＭＳ 明朝" w:eastAsia="ＭＳ 明朝" w:hint="eastAsia"/>
          <w:sz w:val="22"/>
        </w:rPr>
        <w:t>まし</w:t>
      </w:r>
      <w:r w:rsidR="004B7264" w:rsidRPr="00B878C4">
        <w:rPr>
          <w:rFonts w:ascii="ＭＳ 明朝" w:eastAsia="ＭＳ 明朝" w:hint="eastAsia"/>
          <w:sz w:val="22"/>
        </w:rPr>
        <w:t>たが、これ以降</w:t>
      </w:r>
      <w:r w:rsidR="00CB1D80">
        <w:rPr>
          <w:rFonts w:ascii="ＭＳ 明朝" w:eastAsia="ＭＳ 明朝" w:hint="eastAsia"/>
          <w:sz w:val="22"/>
        </w:rPr>
        <w:t>、</w:t>
      </w:r>
      <w:r w:rsidR="004B7264" w:rsidRPr="00B878C4">
        <w:rPr>
          <w:rFonts w:ascii="ＭＳ 明朝" w:eastAsia="ＭＳ 明朝" w:hint="eastAsia"/>
          <w:sz w:val="22"/>
        </w:rPr>
        <w:t>減少に転じ</w:t>
      </w:r>
      <w:r w:rsidR="00E64213" w:rsidRPr="00B878C4">
        <w:rPr>
          <w:rFonts w:ascii="ＭＳ 明朝" w:eastAsia="ＭＳ 明朝" w:hint="eastAsia"/>
          <w:sz w:val="22"/>
        </w:rPr>
        <w:t>てい</w:t>
      </w:r>
      <w:r w:rsidRPr="00B878C4">
        <w:rPr>
          <w:rFonts w:ascii="ＭＳ 明朝" w:eastAsia="ＭＳ 明朝" w:hint="eastAsia"/>
          <w:sz w:val="22"/>
        </w:rPr>
        <w:t>ます</w:t>
      </w:r>
      <w:r w:rsidR="00E64213" w:rsidRPr="00B878C4">
        <w:rPr>
          <w:rFonts w:ascii="ＭＳ 明朝" w:eastAsia="ＭＳ 明朝" w:hint="eastAsia"/>
          <w:sz w:val="22"/>
        </w:rPr>
        <w:t>。</w:t>
      </w:r>
    </w:p>
    <w:p w14:paraId="430A8778" w14:textId="77777777" w:rsidR="00E64213" w:rsidRPr="00B878C4" w:rsidRDefault="00E64213" w:rsidP="00F57650">
      <w:pPr>
        <w:ind w:firstLineChars="100" w:firstLine="220"/>
        <w:rPr>
          <w:rFonts w:ascii="ＭＳ 明朝" w:eastAsia="ＭＳ 明朝"/>
          <w:sz w:val="22"/>
        </w:rPr>
      </w:pPr>
      <w:r w:rsidRPr="00B878C4">
        <w:rPr>
          <w:rFonts w:ascii="ＭＳ 明朝" w:eastAsia="ＭＳ 明朝" w:hint="eastAsia"/>
          <w:sz w:val="22"/>
        </w:rPr>
        <w:t>年少人口は、</w:t>
      </w:r>
      <w:r w:rsidR="002F07C8" w:rsidRPr="00B878C4">
        <w:rPr>
          <w:rFonts w:ascii="ＭＳ 明朝" w:eastAsia="ＭＳ 明朝" w:hint="eastAsia"/>
          <w:sz w:val="22"/>
        </w:rPr>
        <w:t>１９７０</w:t>
      </w:r>
      <w:r w:rsidR="0027138F" w:rsidRPr="00B878C4">
        <w:rPr>
          <w:rFonts w:ascii="ＭＳ 明朝" w:eastAsia="ＭＳ 明朝" w:hint="eastAsia"/>
          <w:sz w:val="22"/>
        </w:rPr>
        <w:t>年（昭和</w:t>
      </w:r>
      <w:r w:rsidR="002F07C8" w:rsidRPr="00B878C4">
        <w:rPr>
          <w:rFonts w:ascii="ＭＳ 明朝" w:eastAsia="ＭＳ 明朝" w:hint="eastAsia"/>
          <w:sz w:val="22"/>
        </w:rPr>
        <w:t>４５</w:t>
      </w:r>
      <w:r w:rsidR="0027138F" w:rsidRPr="00B878C4">
        <w:rPr>
          <w:rFonts w:ascii="ＭＳ 明朝" w:eastAsia="ＭＳ 明朝" w:hint="eastAsia"/>
          <w:sz w:val="22"/>
        </w:rPr>
        <w:t>年）まで減少となってい</w:t>
      </w:r>
      <w:r w:rsidR="00033D24" w:rsidRPr="00B878C4">
        <w:rPr>
          <w:rFonts w:ascii="ＭＳ 明朝" w:eastAsia="ＭＳ 明朝" w:hint="eastAsia"/>
          <w:sz w:val="22"/>
        </w:rPr>
        <w:t>まし</w:t>
      </w:r>
      <w:r w:rsidR="0027138F" w:rsidRPr="00B878C4">
        <w:rPr>
          <w:rFonts w:ascii="ＭＳ 明朝" w:eastAsia="ＭＳ 明朝" w:hint="eastAsia"/>
          <w:sz w:val="22"/>
        </w:rPr>
        <w:t>たが、</w:t>
      </w:r>
      <w:r w:rsidR="002F07C8" w:rsidRPr="00B878C4">
        <w:rPr>
          <w:rFonts w:ascii="ＭＳ 明朝" w:eastAsia="ＭＳ 明朝" w:hint="eastAsia"/>
          <w:sz w:val="22"/>
        </w:rPr>
        <w:t>１９７５</w:t>
      </w:r>
      <w:r w:rsidRPr="00B878C4">
        <w:rPr>
          <w:rFonts w:ascii="ＭＳ 明朝" w:eastAsia="ＭＳ 明朝" w:hint="eastAsia"/>
          <w:sz w:val="22"/>
        </w:rPr>
        <w:t>年</w:t>
      </w:r>
      <w:r w:rsidR="0027138F" w:rsidRPr="00B878C4">
        <w:rPr>
          <w:rFonts w:ascii="ＭＳ 明朝" w:eastAsia="ＭＳ 明朝" w:hint="eastAsia"/>
          <w:sz w:val="22"/>
        </w:rPr>
        <w:t>（昭和</w:t>
      </w:r>
      <w:r w:rsidR="002F07C8" w:rsidRPr="00B878C4">
        <w:rPr>
          <w:rFonts w:ascii="ＭＳ 明朝" w:eastAsia="ＭＳ 明朝" w:hint="eastAsia"/>
          <w:sz w:val="22"/>
        </w:rPr>
        <w:t>５０</w:t>
      </w:r>
      <w:r w:rsidR="0027138F" w:rsidRPr="00B878C4">
        <w:rPr>
          <w:rFonts w:ascii="ＭＳ 明朝" w:eastAsia="ＭＳ 明朝" w:hint="eastAsia"/>
          <w:sz w:val="22"/>
        </w:rPr>
        <w:t>年）頃</w:t>
      </w:r>
      <w:r w:rsidRPr="00B878C4">
        <w:rPr>
          <w:rFonts w:ascii="ＭＳ 明朝" w:eastAsia="ＭＳ 明朝" w:hint="eastAsia"/>
          <w:sz w:val="22"/>
        </w:rPr>
        <w:t>には「団塊ジュニア世代」の誕生により</w:t>
      </w:r>
      <w:r w:rsidR="0027138F" w:rsidRPr="00B878C4">
        <w:rPr>
          <w:rFonts w:ascii="ＭＳ 明朝" w:eastAsia="ＭＳ 明朝" w:hint="eastAsia"/>
          <w:sz w:val="22"/>
        </w:rPr>
        <w:t>一時的に上昇となっ</w:t>
      </w:r>
      <w:r w:rsidR="00033D24" w:rsidRPr="00B878C4">
        <w:rPr>
          <w:rFonts w:ascii="ＭＳ 明朝" w:eastAsia="ＭＳ 明朝" w:hint="eastAsia"/>
          <w:sz w:val="22"/>
        </w:rPr>
        <w:t>ています</w:t>
      </w:r>
      <w:r w:rsidR="00C1278A" w:rsidRPr="00B878C4">
        <w:rPr>
          <w:rFonts w:ascii="ＭＳ 明朝" w:eastAsia="ＭＳ 明朝" w:hint="eastAsia"/>
          <w:sz w:val="22"/>
        </w:rPr>
        <w:t>。しかし、</w:t>
      </w:r>
      <w:r w:rsidR="0027138F" w:rsidRPr="00B878C4">
        <w:rPr>
          <w:rFonts w:ascii="ＭＳ 明朝" w:eastAsia="ＭＳ 明朝" w:hint="eastAsia"/>
          <w:sz w:val="22"/>
        </w:rPr>
        <w:t>それ以降は減少が続き、</w:t>
      </w:r>
      <w:r w:rsidR="002F07C8" w:rsidRPr="00B878C4">
        <w:rPr>
          <w:rFonts w:ascii="ＭＳ 明朝" w:eastAsia="ＭＳ 明朝" w:hint="eastAsia"/>
          <w:sz w:val="22"/>
        </w:rPr>
        <w:t>１９９５</w:t>
      </w:r>
      <w:r w:rsidRPr="00B878C4">
        <w:rPr>
          <w:rFonts w:ascii="ＭＳ 明朝" w:eastAsia="ＭＳ 明朝" w:hint="eastAsia"/>
          <w:sz w:val="22"/>
        </w:rPr>
        <w:t>年</w:t>
      </w:r>
      <w:r w:rsidR="0027138F" w:rsidRPr="00B878C4">
        <w:rPr>
          <w:rFonts w:ascii="ＭＳ 明朝" w:eastAsia="ＭＳ 明朝" w:hint="eastAsia"/>
          <w:sz w:val="22"/>
        </w:rPr>
        <w:t>（平成７年）</w:t>
      </w:r>
      <w:r w:rsidRPr="00B878C4">
        <w:rPr>
          <w:rFonts w:ascii="ＭＳ 明朝" w:eastAsia="ＭＳ 明朝" w:hint="eastAsia"/>
          <w:sz w:val="22"/>
        </w:rPr>
        <w:t>には老年人口を下回る状況</w:t>
      </w:r>
      <w:r w:rsidR="0027138F" w:rsidRPr="00B878C4">
        <w:rPr>
          <w:rFonts w:ascii="ＭＳ 明朝" w:eastAsia="ＭＳ 明朝" w:hint="eastAsia"/>
          <w:sz w:val="22"/>
        </w:rPr>
        <w:t>となってい</w:t>
      </w:r>
      <w:r w:rsidR="00033D24" w:rsidRPr="00B878C4">
        <w:rPr>
          <w:rFonts w:ascii="ＭＳ 明朝" w:eastAsia="ＭＳ 明朝" w:hint="eastAsia"/>
          <w:sz w:val="22"/>
        </w:rPr>
        <w:t>ます</w:t>
      </w:r>
      <w:r w:rsidR="0027138F" w:rsidRPr="00B878C4">
        <w:rPr>
          <w:rFonts w:ascii="ＭＳ 明朝" w:eastAsia="ＭＳ 明朝" w:hint="eastAsia"/>
          <w:sz w:val="22"/>
        </w:rPr>
        <w:t>。</w:t>
      </w:r>
    </w:p>
    <w:p w14:paraId="05FBEE73" w14:textId="77777777" w:rsidR="00E64213" w:rsidRPr="00B878C4" w:rsidRDefault="00E64213" w:rsidP="00F57650">
      <w:pPr>
        <w:ind w:firstLineChars="100" w:firstLine="220"/>
        <w:rPr>
          <w:rFonts w:ascii="ＭＳ 明朝" w:eastAsia="ＭＳ 明朝"/>
          <w:sz w:val="22"/>
        </w:rPr>
      </w:pPr>
      <w:r w:rsidRPr="00B878C4">
        <w:rPr>
          <w:rFonts w:ascii="ＭＳ 明朝" w:eastAsia="ＭＳ 明朝" w:hint="eastAsia"/>
          <w:sz w:val="22"/>
        </w:rPr>
        <w:t>一方、老年人口は、生産年齢人口が順次老年期に入り、また、平均余命が延びたことから、一貫して増加を続け</w:t>
      </w:r>
      <w:r w:rsidR="0027138F" w:rsidRPr="00B878C4">
        <w:rPr>
          <w:rFonts w:ascii="ＭＳ 明朝" w:eastAsia="ＭＳ 明朝" w:hint="eastAsia"/>
          <w:sz w:val="22"/>
        </w:rPr>
        <w:t>ており、</w:t>
      </w:r>
      <w:r w:rsidR="002F07C8" w:rsidRPr="00B878C4">
        <w:rPr>
          <w:rFonts w:ascii="ＭＳ 明朝" w:eastAsia="ＭＳ 明朝" w:hint="eastAsia"/>
          <w:sz w:val="22"/>
        </w:rPr>
        <w:t>６４</w:t>
      </w:r>
      <w:r w:rsidR="00623A50" w:rsidRPr="00B878C4">
        <w:rPr>
          <w:rFonts w:ascii="ＭＳ 明朝" w:eastAsia="ＭＳ 明朝" w:hint="eastAsia"/>
          <w:sz w:val="22"/>
        </w:rPr>
        <w:t>歳以下の人口減少と相まって</w:t>
      </w:r>
      <w:r w:rsidR="0027138F" w:rsidRPr="00B878C4">
        <w:rPr>
          <w:rFonts w:ascii="ＭＳ 明朝" w:eastAsia="ＭＳ 明朝" w:hint="eastAsia"/>
          <w:sz w:val="22"/>
        </w:rPr>
        <w:t>高齢化率の上昇が続いてい</w:t>
      </w:r>
      <w:r w:rsidR="00033D24" w:rsidRPr="00B878C4">
        <w:rPr>
          <w:rFonts w:ascii="ＭＳ 明朝" w:eastAsia="ＭＳ 明朝" w:hint="eastAsia"/>
          <w:sz w:val="22"/>
        </w:rPr>
        <w:t>ます</w:t>
      </w:r>
      <w:r w:rsidR="0027138F" w:rsidRPr="00B878C4">
        <w:rPr>
          <w:rFonts w:ascii="ＭＳ 明朝" w:eastAsia="ＭＳ 明朝" w:hint="eastAsia"/>
          <w:sz w:val="22"/>
        </w:rPr>
        <w:t>。</w:t>
      </w:r>
    </w:p>
    <w:p w14:paraId="2CF75BD0" w14:textId="77777777" w:rsidR="00702E10" w:rsidRDefault="00702E10">
      <w:pPr>
        <w:widowControl/>
        <w:jc w:val="left"/>
        <w:rPr>
          <w:b/>
          <w:sz w:val="24"/>
          <w:szCs w:val="24"/>
        </w:rPr>
      </w:pPr>
      <w:r>
        <w:rPr>
          <w:b/>
          <w:sz w:val="24"/>
          <w:szCs w:val="24"/>
        </w:rPr>
        <w:br w:type="page"/>
      </w:r>
    </w:p>
    <w:p w14:paraId="288A1095" w14:textId="77777777" w:rsidR="00702E10" w:rsidRDefault="00702E10" w:rsidP="00DF554B">
      <w:pPr>
        <w:pStyle w:val="2"/>
        <w:rPr>
          <w:rFonts w:asciiTheme="majorEastAsia" w:hAnsiTheme="majorEastAsia"/>
          <w:sz w:val="24"/>
          <w:szCs w:val="24"/>
        </w:rPr>
      </w:pPr>
      <w:bookmarkStart w:id="12" w:name="_Toc429735483"/>
      <w:bookmarkStart w:id="13" w:name="_Toc433717860"/>
      <w:bookmarkStart w:id="14" w:name="_Toc433814951"/>
      <w:r w:rsidRPr="00067CDC">
        <w:rPr>
          <w:rFonts w:asciiTheme="majorEastAsia" w:hAnsiTheme="majorEastAsia" w:hint="eastAsia"/>
          <w:sz w:val="24"/>
          <w:szCs w:val="24"/>
        </w:rPr>
        <w:lastRenderedPageBreak/>
        <w:t>（３）人口</w:t>
      </w:r>
      <w:r w:rsidR="00F07EA7">
        <w:rPr>
          <w:rFonts w:asciiTheme="majorEastAsia" w:hAnsiTheme="majorEastAsia" w:hint="eastAsia"/>
          <w:sz w:val="24"/>
          <w:szCs w:val="24"/>
        </w:rPr>
        <w:t>ピ</w:t>
      </w:r>
      <w:r w:rsidRPr="00067CDC">
        <w:rPr>
          <w:rFonts w:asciiTheme="majorEastAsia" w:hAnsiTheme="majorEastAsia" w:hint="eastAsia"/>
          <w:sz w:val="24"/>
          <w:szCs w:val="24"/>
        </w:rPr>
        <w:t>ラミッド</w:t>
      </w:r>
      <w:bookmarkEnd w:id="12"/>
      <w:bookmarkEnd w:id="13"/>
      <w:bookmarkEnd w:id="14"/>
    </w:p>
    <w:p w14:paraId="53AAEBAF" w14:textId="77777777" w:rsidR="00623A50" w:rsidRDefault="00623A50" w:rsidP="00623A50">
      <w:pPr>
        <w:jc w:val="center"/>
        <w:rPr>
          <w:rFonts w:asciiTheme="majorEastAsia" w:eastAsiaTheme="majorEastAsia" w:hAnsiTheme="majorEastAsia"/>
          <w:sz w:val="24"/>
          <w:szCs w:val="24"/>
        </w:rPr>
      </w:pPr>
      <w:r>
        <w:rPr>
          <w:noProof/>
        </w:rPr>
        <w:drawing>
          <wp:inline distT="0" distB="0" distL="0" distR="0" wp14:anchorId="3A254ED5" wp14:editId="35435818">
            <wp:extent cx="5524500" cy="3981450"/>
            <wp:effectExtent l="0" t="0" r="0" b="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208452" w14:textId="77777777" w:rsidR="00382023" w:rsidRDefault="00382023" w:rsidP="00382023">
      <w:pPr>
        <w:jc w:val="center"/>
        <w:rPr>
          <w:noProof/>
        </w:rPr>
      </w:pPr>
    </w:p>
    <w:p w14:paraId="7D811F44" w14:textId="6E873F04" w:rsidR="00382023" w:rsidRPr="00067CDC" w:rsidRDefault="003F39EC" w:rsidP="00382023">
      <w:pPr>
        <w:jc w:val="center"/>
        <w:rPr>
          <w:rFonts w:asciiTheme="majorEastAsia" w:eastAsiaTheme="majorEastAsia" w:hAnsiTheme="majorEastAsia"/>
          <w:sz w:val="24"/>
          <w:szCs w:val="24"/>
        </w:rPr>
      </w:pPr>
      <w:r>
        <w:rPr>
          <w:noProof/>
        </w:rPr>
        <w:drawing>
          <wp:inline distT="0" distB="0" distL="0" distR="0" wp14:anchorId="55896AAC" wp14:editId="13CE29D2">
            <wp:extent cx="5543550" cy="4067175"/>
            <wp:effectExtent l="0" t="0" r="0" b="9525"/>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997FF8" w14:textId="77777777" w:rsidR="00542814" w:rsidRPr="00B878C4" w:rsidRDefault="0027138F" w:rsidP="00F57650">
      <w:pPr>
        <w:widowControl/>
        <w:rPr>
          <w:rFonts w:ascii="ＭＳ 明朝" w:eastAsia="ＭＳ 明朝"/>
          <w:sz w:val="22"/>
        </w:rPr>
      </w:pPr>
      <w:r w:rsidRPr="00F57650">
        <w:rPr>
          <w:rFonts w:ascii="ＭＳ 明朝" w:eastAsia="ＭＳ 明朝" w:hint="eastAsia"/>
          <w:sz w:val="24"/>
          <w:szCs w:val="24"/>
        </w:rPr>
        <w:lastRenderedPageBreak/>
        <w:t xml:space="preserve">　</w:t>
      </w:r>
      <w:r w:rsidR="00033D24" w:rsidRPr="00B878C4">
        <w:rPr>
          <w:rFonts w:ascii="ＭＳ 明朝" w:eastAsia="ＭＳ 明朝" w:hint="eastAsia"/>
          <w:sz w:val="22"/>
        </w:rPr>
        <w:t>本</w:t>
      </w:r>
      <w:r w:rsidR="00D53CA0" w:rsidRPr="00B878C4">
        <w:rPr>
          <w:rFonts w:ascii="ＭＳ 明朝" w:eastAsia="ＭＳ 明朝" w:hint="eastAsia"/>
          <w:sz w:val="22"/>
        </w:rPr>
        <w:t>市の人口ピラミッドとして、</w:t>
      </w:r>
      <w:r w:rsidR="002F07C8" w:rsidRPr="00B878C4">
        <w:rPr>
          <w:rFonts w:ascii="ＭＳ 明朝" w:eastAsia="ＭＳ 明朝" w:hint="eastAsia"/>
          <w:sz w:val="22"/>
        </w:rPr>
        <w:t>１９５５</w:t>
      </w:r>
      <w:r w:rsidR="00010F8B" w:rsidRPr="00B878C4">
        <w:rPr>
          <w:rFonts w:ascii="ＭＳ 明朝" w:eastAsia="ＭＳ 明朝" w:hint="eastAsia"/>
          <w:sz w:val="22"/>
        </w:rPr>
        <w:t>年（昭和</w:t>
      </w:r>
      <w:r w:rsidR="002F07C8" w:rsidRPr="00B878C4">
        <w:rPr>
          <w:rFonts w:ascii="ＭＳ 明朝" w:eastAsia="ＭＳ 明朝" w:hint="eastAsia"/>
          <w:sz w:val="22"/>
        </w:rPr>
        <w:t>３０</w:t>
      </w:r>
      <w:r w:rsidR="00010F8B" w:rsidRPr="00B878C4">
        <w:rPr>
          <w:rFonts w:ascii="ＭＳ 明朝" w:eastAsia="ＭＳ 明朝" w:hint="eastAsia"/>
          <w:sz w:val="22"/>
        </w:rPr>
        <w:t>年）と</w:t>
      </w:r>
      <w:r w:rsidR="002F07C8" w:rsidRPr="00B878C4">
        <w:rPr>
          <w:rFonts w:ascii="ＭＳ 明朝" w:eastAsia="ＭＳ 明朝" w:hint="eastAsia"/>
          <w:sz w:val="22"/>
        </w:rPr>
        <w:t>２０１０</w:t>
      </w:r>
      <w:r w:rsidR="00010F8B" w:rsidRPr="00B878C4">
        <w:rPr>
          <w:rFonts w:ascii="ＭＳ 明朝" w:eastAsia="ＭＳ 明朝" w:hint="eastAsia"/>
          <w:sz w:val="22"/>
        </w:rPr>
        <w:t>年（平成</w:t>
      </w:r>
      <w:r w:rsidR="002F07C8" w:rsidRPr="00B878C4">
        <w:rPr>
          <w:rFonts w:ascii="ＭＳ 明朝" w:eastAsia="ＭＳ 明朝" w:hint="eastAsia"/>
          <w:sz w:val="22"/>
        </w:rPr>
        <w:t>２２</w:t>
      </w:r>
      <w:r w:rsidR="00010F8B" w:rsidRPr="00B878C4">
        <w:rPr>
          <w:rFonts w:ascii="ＭＳ 明朝" w:eastAsia="ＭＳ 明朝" w:hint="eastAsia"/>
          <w:sz w:val="22"/>
        </w:rPr>
        <w:t>年）の</w:t>
      </w:r>
      <w:r w:rsidR="00033D24" w:rsidRPr="00B878C4">
        <w:rPr>
          <w:rFonts w:ascii="ＭＳ 明朝" w:eastAsia="ＭＳ 明朝" w:hint="eastAsia"/>
          <w:sz w:val="22"/>
        </w:rPr>
        <w:t>本</w:t>
      </w:r>
      <w:r w:rsidRPr="00B878C4">
        <w:rPr>
          <w:rFonts w:ascii="ＭＳ 明朝" w:eastAsia="ＭＳ 明朝" w:hint="eastAsia"/>
          <w:sz w:val="22"/>
        </w:rPr>
        <w:t>市の</w:t>
      </w:r>
      <w:r w:rsidRPr="00B878C4">
        <w:rPr>
          <w:rFonts w:ascii="ＭＳ 明朝" w:eastAsia="ＭＳ 明朝"/>
          <w:sz w:val="22"/>
        </w:rPr>
        <w:t>男女別に</w:t>
      </w:r>
      <w:r w:rsidR="00D53CA0" w:rsidRPr="00B878C4">
        <w:rPr>
          <w:rFonts w:ascii="ＭＳ 明朝" w:eastAsia="ＭＳ 明朝" w:hint="eastAsia"/>
          <w:sz w:val="22"/>
        </w:rPr>
        <w:t>年齢の</w:t>
      </w:r>
      <w:r w:rsidRPr="00B878C4">
        <w:rPr>
          <w:rFonts w:ascii="ＭＳ 明朝" w:eastAsia="ＭＳ 明朝" w:hint="eastAsia"/>
          <w:sz w:val="22"/>
        </w:rPr>
        <w:t>５歳区分</w:t>
      </w:r>
      <w:r w:rsidRPr="00B878C4">
        <w:rPr>
          <w:rFonts w:ascii="ＭＳ 明朝" w:eastAsia="ＭＳ 明朝"/>
          <w:sz w:val="22"/>
        </w:rPr>
        <w:t>ごとの</w:t>
      </w:r>
      <w:hyperlink r:id="rId13" w:tooltip="人口" w:history="1">
        <w:r w:rsidRPr="00B878C4">
          <w:rPr>
            <w:rFonts w:ascii="ＭＳ 明朝" w:eastAsia="ＭＳ 明朝"/>
            <w:sz w:val="22"/>
          </w:rPr>
          <w:t>人口</w:t>
        </w:r>
      </w:hyperlink>
      <w:r w:rsidRPr="00B878C4">
        <w:rPr>
          <w:rFonts w:ascii="ＭＳ 明朝" w:eastAsia="ＭＳ 明朝"/>
          <w:sz w:val="22"/>
        </w:rPr>
        <w:t>を</w:t>
      </w:r>
      <w:r w:rsidR="00D53CA0" w:rsidRPr="00B878C4">
        <w:rPr>
          <w:rFonts w:ascii="ＭＳ 明朝" w:eastAsia="ＭＳ 明朝" w:hint="eastAsia"/>
          <w:sz w:val="22"/>
        </w:rPr>
        <w:t>グラフ化し</w:t>
      </w:r>
      <w:r w:rsidR="00033D24" w:rsidRPr="00B878C4">
        <w:rPr>
          <w:rFonts w:ascii="ＭＳ 明朝" w:eastAsia="ＭＳ 明朝" w:hint="eastAsia"/>
          <w:sz w:val="22"/>
        </w:rPr>
        <w:t>まし</w:t>
      </w:r>
      <w:r w:rsidR="00D53CA0" w:rsidRPr="00B878C4">
        <w:rPr>
          <w:rFonts w:ascii="ＭＳ 明朝" w:eastAsia="ＭＳ 明朝" w:hint="eastAsia"/>
          <w:sz w:val="22"/>
        </w:rPr>
        <w:t>た</w:t>
      </w:r>
      <w:r w:rsidR="00010F8B" w:rsidRPr="00B878C4">
        <w:rPr>
          <w:rFonts w:ascii="ＭＳ 明朝" w:eastAsia="ＭＳ 明朝" w:hint="eastAsia"/>
          <w:sz w:val="22"/>
        </w:rPr>
        <w:t>。</w:t>
      </w:r>
    </w:p>
    <w:p w14:paraId="64CF2821" w14:textId="34A58214" w:rsidR="00010F8B" w:rsidRPr="005F70E6" w:rsidRDefault="00010F8B" w:rsidP="00F57650">
      <w:pPr>
        <w:widowControl/>
        <w:rPr>
          <w:rFonts w:ascii="ＭＳ 明朝" w:eastAsia="ＭＳ 明朝"/>
          <w:sz w:val="22"/>
        </w:rPr>
      </w:pPr>
      <w:r w:rsidRPr="00B878C4">
        <w:rPr>
          <w:rFonts w:ascii="ＭＳ 明朝" w:eastAsia="ＭＳ 明朝" w:hint="eastAsia"/>
          <w:sz w:val="22"/>
        </w:rPr>
        <w:t xml:space="preserve">　この二つのグラフを比較すると、</w:t>
      </w:r>
      <w:r w:rsidR="002F07C8" w:rsidRPr="00B878C4">
        <w:rPr>
          <w:rFonts w:ascii="ＭＳ 明朝" w:eastAsia="ＭＳ 明朝" w:hint="eastAsia"/>
          <w:sz w:val="22"/>
        </w:rPr>
        <w:t>１９５５</w:t>
      </w:r>
      <w:r w:rsidR="00DE2086" w:rsidRPr="00B878C4">
        <w:rPr>
          <w:rFonts w:ascii="ＭＳ 明朝" w:eastAsia="ＭＳ 明朝" w:hint="eastAsia"/>
          <w:sz w:val="22"/>
        </w:rPr>
        <w:t>年</w:t>
      </w:r>
      <w:r w:rsidR="000C3E0E" w:rsidRPr="00B878C4">
        <w:rPr>
          <w:rFonts w:ascii="ＭＳ 明朝" w:eastAsia="ＭＳ 明朝" w:hint="eastAsia"/>
          <w:sz w:val="22"/>
        </w:rPr>
        <w:t>（昭和</w:t>
      </w:r>
      <w:r w:rsidR="002F07C8" w:rsidRPr="00B878C4">
        <w:rPr>
          <w:rFonts w:ascii="ＭＳ 明朝" w:eastAsia="ＭＳ 明朝" w:hint="eastAsia"/>
          <w:sz w:val="22"/>
        </w:rPr>
        <w:t>３０</w:t>
      </w:r>
      <w:r w:rsidR="000C3E0E" w:rsidRPr="00B878C4">
        <w:rPr>
          <w:rFonts w:ascii="ＭＳ 明朝" w:eastAsia="ＭＳ 明朝" w:hint="eastAsia"/>
          <w:sz w:val="22"/>
        </w:rPr>
        <w:t>年）</w:t>
      </w:r>
      <w:r w:rsidR="00033D24" w:rsidRPr="00B878C4">
        <w:rPr>
          <w:rFonts w:ascii="ＭＳ 明朝" w:eastAsia="ＭＳ 明朝" w:hint="eastAsia"/>
          <w:sz w:val="22"/>
        </w:rPr>
        <w:t>の最多年齢層である５</w:t>
      </w:r>
      <w:r w:rsidRPr="00B878C4">
        <w:rPr>
          <w:rFonts w:ascii="ＭＳ 明朝" w:eastAsia="ＭＳ 明朝" w:hint="eastAsia"/>
          <w:sz w:val="22"/>
        </w:rPr>
        <w:t>～９歳の区分が</w:t>
      </w:r>
      <w:r w:rsidR="003C0E21" w:rsidRPr="00B878C4">
        <w:rPr>
          <w:rFonts w:ascii="ＭＳ 明朝" w:eastAsia="ＭＳ 明朝" w:hint="eastAsia"/>
          <w:sz w:val="22"/>
        </w:rPr>
        <w:t>５５</w:t>
      </w:r>
      <w:r w:rsidRPr="00B878C4">
        <w:rPr>
          <w:rFonts w:ascii="ＭＳ 明朝" w:eastAsia="ＭＳ 明朝" w:hint="eastAsia"/>
          <w:sz w:val="22"/>
        </w:rPr>
        <w:t>年経過した</w:t>
      </w:r>
      <w:r w:rsidR="002F07C8" w:rsidRPr="00B878C4">
        <w:rPr>
          <w:rFonts w:ascii="ＭＳ 明朝" w:eastAsia="ＭＳ 明朝" w:hint="eastAsia"/>
          <w:sz w:val="22"/>
        </w:rPr>
        <w:t>２０１０</w:t>
      </w:r>
      <w:r w:rsidRPr="00B878C4">
        <w:rPr>
          <w:rFonts w:ascii="ＭＳ 明朝" w:eastAsia="ＭＳ 明朝" w:hint="eastAsia"/>
          <w:sz w:val="22"/>
        </w:rPr>
        <w:t>年</w:t>
      </w:r>
      <w:r w:rsidR="000C3E0E" w:rsidRPr="00B878C4">
        <w:rPr>
          <w:rFonts w:ascii="ＭＳ 明朝" w:eastAsia="ＭＳ 明朝" w:hint="eastAsia"/>
          <w:sz w:val="22"/>
        </w:rPr>
        <w:t>（平成</w:t>
      </w:r>
      <w:r w:rsidR="002F07C8" w:rsidRPr="00B878C4">
        <w:rPr>
          <w:rFonts w:ascii="ＭＳ 明朝" w:eastAsia="ＭＳ 明朝" w:hint="eastAsia"/>
          <w:sz w:val="22"/>
        </w:rPr>
        <w:t>２２</w:t>
      </w:r>
      <w:r w:rsidR="000C3E0E" w:rsidRPr="00B878C4">
        <w:rPr>
          <w:rFonts w:ascii="ＭＳ 明朝" w:eastAsia="ＭＳ 明朝" w:hint="eastAsia"/>
          <w:sz w:val="22"/>
        </w:rPr>
        <w:t>年）</w:t>
      </w:r>
      <w:r w:rsidRPr="00B878C4">
        <w:rPr>
          <w:rFonts w:ascii="ＭＳ 明朝" w:eastAsia="ＭＳ 明朝" w:hint="eastAsia"/>
          <w:sz w:val="22"/>
        </w:rPr>
        <w:t>に</w:t>
      </w:r>
      <w:r w:rsidR="00FD3824" w:rsidRPr="00B878C4">
        <w:rPr>
          <w:rFonts w:ascii="ＭＳ 明朝" w:eastAsia="ＭＳ 明朝" w:hint="eastAsia"/>
          <w:sz w:val="22"/>
        </w:rPr>
        <w:t>は</w:t>
      </w:r>
      <w:r w:rsidR="00E26CA6">
        <w:rPr>
          <w:rFonts w:ascii="ＭＳ 明朝" w:eastAsia="ＭＳ 明朝" w:hint="eastAsia"/>
          <w:sz w:val="22"/>
        </w:rPr>
        <w:t>、</w:t>
      </w:r>
      <w:r w:rsidR="00FD3824" w:rsidRPr="00B878C4">
        <w:rPr>
          <w:rFonts w:ascii="ＭＳ 明朝" w:eastAsia="ＭＳ 明朝" w:hint="eastAsia"/>
          <w:sz w:val="22"/>
        </w:rPr>
        <w:t>そのまま</w:t>
      </w:r>
      <w:r w:rsidR="002F07C8" w:rsidRPr="00B878C4">
        <w:rPr>
          <w:rFonts w:ascii="ＭＳ 明朝" w:eastAsia="ＭＳ 明朝" w:hint="eastAsia"/>
          <w:sz w:val="22"/>
        </w:rPr>
        <w:t>６０</w:t>
      </w:r>
      <w:r w:rsidR="00033D24" w:rsidRPr="00B878C4">
        <w:rPr>
          <w:rFonts w:ascii="ＭＳ 明朝" w:eastAsia="ＭＳ 明朝" w:hint="eastAsia"/>
          <w:sz w:val="22"/>
        </w:rPr>
        <w:t>～</w:t>
      </w:r>
      <w:r w:rsidR="002F07C8" w:rsidRPr="00B878C4">
        <w:rPr>
          <w:rFonts w:ascii="ＭＳ 明朝" w:eastAsia="ＭＳ 明朝" w:hint="eastAsia"/>
          <w:sz w:val="22"/>
        </w:rPr>
        <w:t>６４</w:t>
      </w:r>
      <w:r w:rsidR="00FD3824" w:rsidRPr="00B878C4">
        <w:rPr>
          <w:rFonts w:ascii="ＭＳ 明朝" w:eastAsia="ＭＳ 明朝" w:hint="eastAsia"/>
          <w:sz w:val="22"/>
        </w:rPr>
        <w:t>歳の区分で</w:t>
      </w:r>
      <w:r w:rsidRPr="00B878C4">
        <w:rPr>
          <w:rFonts w:ascii="ＭＳ 明朝" w:eastAsia="ＭＳ 明朝" w:hint="eastAsia"/>
          <w:sz w:val="22"/>
        </w:rPr>
        <w:t>最多</w:t>
      </w:r>
      <w:r w:rsidR="00FD3824" w:rsidRPr="00B878C4">
        <w:rPr>
          <w:rFonts w:ascii="ＭＳ 明朝" w:eastAsia="ＭＳ 明朝" w:hint="eastAsia"/>
          <w:sz w:val="22"/>
        </w:rPr>
        <w:t>の年齢層とな</w:t>
      </w:r>
      <w:r w:rsidR="00A86E8A" w:rsidRPr="00B878C4">
        <w:rPr>
          <w:rFonts w:ascii="ＭＳ 明朝" w:eastAsia="ＭＳ 明朝" w:hint="eastAsia"/>
          <w:sz w:val="22"/>
        </w:rPr>
        <w:t>っていることや</w:t>
      </w:r>
      <w:r w:rsidR="00DE2086" w:rsidRPr="00B878C4">
        <w:rPr>
          <w:rFonts w:ascii="ＭＳ 明朝" w:eastAsia="ＭＳ 明朝" w:hint="eastAsia"/>
          <w:sz w:val="22"/>
        </w:rPr>
        <w:t>、少子化により年少人口</w:t>
      </w:r>
      <w:r w:rsidR="00FD3824" w:rsidRPr="00B878C4">
        <w:rPr>
          <w:rFonts w:ascii="ＭＳ 明朝" w:eastAsia="ＭＳ 明朝" w:hint="eastAsia"/>
          <w:sz w:val="22"/>
        </w:rPr>
        <w:t>が減少したことなどから</w:t>
      </w:r>
      <w:r w:rsidR="00CB1D80">
        <w:rPr>
          <w:rFonts w:ascii="ＭＳ 明朝" w:eastAsia="ＭＳ 明朝" w:hint="eastAsia"/>
          <w:sz w:val="22"/>
        </w:rPr>
        <w:t xml:space="preserve">、　　　</w:t>
      </w:r>
      <w:r w:rsidR="002F07C8" w:rsidRPr="00B878C4">
        <w:rPr>
          <w:rFonts w:ascii="ＭＳ 明朝" w:eastAsia="ＭＳ 明朝" w:hint="eastAsia"/>
          <w:sz w:val="22"/>
        </w:rPr>
        <w:t>１９５５</w:t>
      </w:r>
      <w:r w:rsidR="00FD3824" w:rsidRPr="00B878C4">
        <w:rPr>
          <w:rFonts w:ascii="ＭＳ 明朝" w:eastAsia="ＭＳ 明朝" w:hint="eastAsia"/>
          <w:sz w:val="22"/>
        </w:rPr>
        <w:t>年</w:t>
      </w:r>
      <w:r w:rsidR="000C3E0E" w:rsidRPr="00B878C4">
        <w:rPr>
          <w:rFonts w:ascii="ＭＳ 明朝" w:eastAsia="ＭＳ 明朝" w:hint="eastAsia"/>
          <w:sz w:val="22"/>
        </w:rPr>
        <w:t>（昭和</w:t>
      </w:r>
      <w:r w:rsidR="002F07C8" w:rsidRPr="00B878C4">
        <w:rPr>
          <w:rFonts w:ascii="ＭＳ 明朝" w:eastAsia="ＭＳ 明朝" w:hint="eastAsia"/>
          <w:sz w:val="22"/>
        </w:rPr>
        <w:t>３０</w:t>
      </w:r>
      <w:r w:rsidR="000C3E0E" w:rsidRPr="00B878C4">
        <w:rPr>
          <w:rFonts w:ascii="ＭＳ 明朝" w:eastAsia="ＭＳ 明朝" w:hint="eastAsia"/>
          <w:sz w:val="22"/>
        </w:rPr>
        <w:t>年）</w:t>
      </w:r>
      <w:r w:rsidR="00FD3824" w:rsidRPr="00B878C4">
        <w:rPr>
          <w:rFonts w:ascii="ＭＳ 明朝" w:eastAsia="ＭＳ 明朝" w:hint="eastAsia"/>
          <w:sz w:val="22"/>
        </w:rPr>
        <w:t>のピラミッド型から高齢層の多い壺型に変化しており、日本全体の人口ピラミッドよりもさらに</w:t>
      </w:r>
      <w:r w:rsidR="002F07C8" w:rsidRPr="00B878C4">
        <w:rPr>
          <w:rFonts w:ascii="ＭＳ 明朝" w:eastAsia="ＭＳ 明朝" w:hint="eastAsia"/>
          <w:sz w:val="22"/>
        </w:rPr>
        <w:t>３０</w:t>
      </w:r>
      <w:r w:rsidR="00FD3824" w:rsidRPr="00B878C4">
        <w:rPr>
          <w:rFonts w:ascii="ＭＳ 明朝" w:eastAsia="ＭＳ 明朝" w:hint="eastAsia"/>
          <w:sz w:val="22"/>
        </w:rPr>
        <w:t>歳・</w:t>
      </w:r>
      <w:r w:rsidR="002F07C8" w:rsidRPr="00B878C4">
        <w:rPr>
          <w:rFonts w:ascii="ＭＳ 明朝" w:eastAsia="ＭＳ 明朝" w:hint="eastAsia"/>
          <w:sz w:val="22"/>
        </w:rPr>
        <w:t>４０</w:t>
      </w:r>
      <w:r w:rsidR="00FD3824" w:rsidRPr="00B878C4">
        <w:rPr>
          <w:rFonts w:ascii="ＭＳ 明朝" w:eastAsia="ＭＳ 明朝" w:hint="eastAsia"/>
          <w:sz w:val="22"/>
        </w:rPr>
        <w:t>歳代に膨らみ</w:t>
      </w:r>
      <w:r w:rsidR="00A86E8A" w:rsidRPr="00B878C4">
        <w:rPr>
          <w:rFonts w:ascii="ＭＳ 明朝" w:eastAsia="ＭＳ 明朝" w:hint="eastAsia"/>
          <w:sz w:val="22"/>
        </w:rPr>
        <w:t>が</w:t>
      </w:r>
      <w:r w:rsidR="00FD3824" w:rsidRPr="00B878C4">
        <w:rPr>
          <w:rFonts w:ascii="ＭＳ 明朝" w:eastAsia="ＭＳ 明朝" w:hint="eastAsia"/>
          <w:sz w:val="22"/>
        </w:rPr>
        <w:t>少ない</w:t>
      </w:r>
      <w:r w:rsidR="00030594" w:rsidRPr="00B878C4">
        <w:rPr>
          <w:rFonts w:ascii="ＭＳ 明朝" w:eastAsia="ＭＳ 明朝" w:hint="eastAsia"/>
          <w:sz w:val="22"/>
        </w:rPr>
        <w:t>壺</w:t>
      </w:r>
      <w:r w:rsidR="00FD3824" w:rsidRPr="00B878C4">
        <w:rPr>
          <w:rFonts w:ascii="ＭＳ 明朝" w:eastAsia="ＭＳ 明朝" w:hint="eastAsia"/>
          <w:sz w:val="22"/>
        </w:rPr>
        <w:t>型となってい</w:t>
      </w:r>
      <w:r w:rsidR="00033D24" w:rsidRPr="00B878C4">
        <w:rPr>
          <w:rFonts w:ascii="ＭＳ 明朝" w:eastAsia="ＭＳ 明朝" w:hint="eastAsia"/>
          <w:sz w:val="22"/>
        </w:rPr>
        <w:t>ます</w:t>
      </w:r>
      <w:r w:rsidR="00FD3824" w:rsidRPr="005F70E6">
        <w:rPr>
          <w:rFonts w:ascii="ＭＳ 明朝" w:eastAsia="ＭＳ 明朝" w:hint="eastAsia"/>
          <w:sz w:val="22"/>
        </w:rPr>
        <w:t>。</w:t>
      </w:r>
    </w:p>
    <w:p w14:paraId="7A436E6C" w14:textId="77777777" w:rsidR="00E64213" w:rsidRDefault="00E64213" w:rsidP="002B1E6A">
      <w:pPr>
        <w:rPr>
          <w:b/>
          <w:sz w:val="24"/>
          <w:szCs w:val="24"/>
        </w:rPr>
      </w:pPr>
    </w:p>
    <w:p w14:paraId="07F02FC8" w14:textId="77777777" w:rsidR="00DF554B" w:rsidRDefault="00DF554B" w:rsidP="002B1E6A">
      <w:pPr>
        <w:rPr>
          <w:b/>
          <w:sz w:val="24"/>
          <w:szCs w:val="24"/>
        </w:rPr>
      </w:pPr>
    </w:p>
    <w:p w14:paraId="2465B997" w14:textId="77777777" w:rsidR="00426AB1" w:rsidRPr="00067CDC" w:rsidRDefault="007D075D" w:rsidP="00DF554B">
      <w:pPr>
        <w:pStyle w:val="2"/>
        <w:rPr>
          <w:rFonts w:asciiTheme="majorEastAsia" w:hAnsiTheme="majorEastAsia"/>
          <w:sz w:val="24"/>
          <w:szCs w:val="24"/>
        </w:rPr>
      </w:pPr>
      <w:bookmarkStart w:id="15" w:name="_Toc429735484"/>
      <w:bookmarkStart w:id="16" w:name="_Toc433717861"/>
      <w:bookmarkStart w:id="17" w:name="_Toc433814952"/>
      <w:r w:rsidRPr="00067CDC">
        <w:rPr>
          <w:rFonts w:asciiTheme="majorEastAsia" w:hAnsiTheme="majorEastAsia" w:hint="eastAsia"/>
          <w:sz w:val="24"/>
          <w:szCs w:val="24"/>
        </w:rPr>
        <w:t>（４</w:t>
      </w:r>
      <w:r w:rsidR="00426AB1" w:rsidRPr="00067CDC">
        <w:rPr>
          <w:rFonts w:asciiTheme="majorEastAsia" w:hAnsiTheme="majorEastAsia" w:hint="eastAsia"/>
          <w:sz w:val="24"/>
          <w:szCs w:val="24"/>
        </w:rPr>
        <w:t>）</w:t>
      </w:r>
      <w:r w:rsidR="00D87786" w:rsidRPr="00067CDC">
        <w:rPr>
          <w:rFonts w:asciiTheme="majorEastAsia" w:hAnsiTheme="majorEastAsia" w:hint="eastAsia"/>
          <w:sz w:val="24"/>
          <w:szCs w:val="24"/>
        </w:rPr>
        <w:t>出生・死亡・転入・転出の推移</w:t>
      </w:r>
      <w:bookmarkEnd w:id="15"/>
      <w:bookmarkEnd w:id="16"/>
      <w:bookmarkEnd w:id="17"/>
    </w:p>
    <w:p w14:paraId="6D8D9697" w14:textId="77777777" w:rsidR="002C6CF1" w:rsidRDefault="002C6CF1" w:rsidP="002B1E6A">
      <w:pPr>
        <w:rPr>
          <w:sz w:val="24"/>
          <w:szCs w:val="24"/>
        </w:rPr>
      </w:pPr>
      <w:r>
        <w:rPr>
          <w:noProof/>
          <w:sz w:val="24"/>
          <w:szCs w:val="24"/>
        </w:rPr>
        <w:drawing>
          <wp:inline distT="0" distB="0" distL="0" distR="0" wp14:anchorId="48C4047D" wp14:editId="0FC66551">
            <wp:extent cx="5638800" cy="3803650"/>
            <wp:effectExtent l="0" t="0" r="0" b="635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D71CA8" w14:textId="77777777" w:rsidR="00EB5771" w:rsidRDefault="00EB5771" w:rsidP="00EB5771">
      <w:pPr>
        <w:rPr>
          <w:sz w:val="24"/>
          <w:szCs w:val="24"/>
        </w:rPr>
      </w:pPr>
    </w:p>
    <w:p w14:paraId="36735856" w14:textId="0BFA3A9F" w:rsidR="004C7A02" w:rsidRPr="00B878C4" w:rsidRDefault="00033D24" w:rsidP="00F57650">
      <w:pPr>
        <w:ind w:firstLineChars="100" w:firstLine="220"/>
        <w:rPr>
          <w:rFonts w:ascii="ＭＳ 明朝" w:eastAsia="ＭＳ 明朝"/>
          <w:sz w:val="22"/>
        </w:rPr>
      </w:pPr>
      <w:r w:rsidRPr="00B878C4">
        <w:rPr>
          <w:rFonts w:ascii="ＭＳ 明朝" w:eastAsia="ＭＳ 明朝" w:hint="eastAsia"/>
          <w:sz w:val="22"/>
        </w:rPr>
        <w:t>本</w:t>
      </w:r>
      <w:r w:rsidR="00DE2086" w:rsidRPr="00B878C4">
        <w:rPr>
          <w:rFonts w:ascii="ＭＳ 明朝" w:eastAsia="ＭＳ 明朝" w:hint="eastAsia"/>
          <w:sz w:val="22"/>
        </w:rPr>
        <w:t>市の自然動態</w:t>
      </w:r>
      <w:r w:rsidR="00EB5771" w:rsidRPr="00B878C4">
        <w:rPr>
          <w:rFonts w:ascii="ＭＳ 明朝" w:eastAsia="ＭＳ 明朝" w:hint="eastAsia"/>
          <w:sz w:val="22"/>
        </w:rPr>
        <w:t>については、</w:t>
      </w:r>
      <w:r w:rsidR="00A1097F" w:rsidRPr="00B878C4">
        <w:rPr>
          <w:rFonts w:ascii="ＭＳ 明朝" w:eastAsia="ＭＳ 明朝" w:hint="eastAsia"/>
          <w:sz w:val="22"/>
        </w:rPr>
        <w:t>老年人口</w:t>
      </w:r>
      <w:r w:rsidR="0026723E" w:rsidRPr="00B878C4">
        <w:rPr>
          <w:rFonts w:ascii="ＭＳ 明朝" w:eastAsia="ＭＳ 明朝" w:hint="eastAsia"/>
          <w:sz w:val="22"/>
        </w:rPr>
        <w:t>の</w:t>
      </w:r>
      <w:r w:rsidR="00A1097F" w:rsidRPr="00B878C4">
        <w:rPr>
          <w:rFonts w:ascii="ＭＳ 明朝" w:eastAsia="ＭＳ 明朝" w:hint="eastAsia"/>
          <w:sz w:val="22"/>
        </w:rPr>
        <w:t>増加</w:t>
      </w:r>
      <w:r w:rsidR="00AD2102" w:rsidRPr="00B878C4">
        <w:rPr>
          <w:rFonts w:ascii="ＭＳ 明朝" w:eastAsia="ＭＳ 明朝" w:hint="eastAsia"/>
          <w:sz w:val="22"/>
        </w:rPr>
        <w:t>に伴い</w:t>
      </w:r>
      <w:r w:rsidR="004E4D58" w:rsidRPr="00B878C4">
        <w:rPr>
          <w:rFonts w:ascii="ＭＳ 明朝" w:eastAsia="ＭＳ 明朝" w:hint="eastAsia"/>
          <w:sz w:val="22"/>
        </w:rPr>
        <w:t>死亡数が</w:t>
      </w:r>
      <w:r w:rsidR="00AD2102" w:rsidRPr="00B878C4">
        <w:rPr>
          <w:rFonts w:ascii="ＭＳ 明朝" w:eastAsia="ＭＳ 明朝" w:hint="eastAsia"/>
          <w:sz w:val="22"/>
        </w:rPr>
        <w:t>増加傾向となっている反面、出生率の低下や若年女性（</w:t>
      </w:r>
      <w:r w:rsidR="002F07C8" w:rsidRPr="00B878C4">
        <w:rPr>
          <w:rFonts w:ascii="ＭＳ 明朝" w:eastAsia="ＭＳ 明朝" w:hint="eastAsia"/>
          <w:sz w:val="22"/>
        </w:rPr>
        <w:t>２０</w:t>
      </w:r>
      <w:r w:rsidR="00AD2102" w:rsidRPr="00B878C4">
        <w:rPr>
          <w:rFonts w:ascii="ＭＳ 明朝" w:eastAsia="ＭＳ 明朝" w:hint="eastAsia"/>
          <w:sz w:val="22"/>
        </w:rPr>
        <w:t>～</w:t>
      </w:r>
      <w:r w:rsidR="002F07C8" w:rsidRPr="00B878C4">
        <w:rPr>
          <w:rFonts w:ascii="ＭＳ 明朝" w:eastAsia="ＭＳ 明朝" w:hint="eastAsia"/>
          <w:sz w:val="22"/>
        </w:rPr>
        <w:t>３９</w:t>
      </w:r>
      <w:r w:rsidR="00AD2102" w:rsidRPr="00B878C4">
        <w:rPr>
          <w:rFonts w:ascii="ＭＳ 明朝" w:eastAsia="ＭＳ 明朝" w:hint="eastAsia"/>
          <w:sz w:val="22"/>
        </w:rPr>
        <w:t>歳女性）人口の減少の影響から</w:t>
      </w:r>
      <w:r w:rsidR="003C0E21" w:rsidRPr="00B878C4">
        <w:rPr>
          <w:rFonts w:ascii="ＭＳ 明朝" w:eastAsia="ＭＳ 明朝" w:hint="eastAsia"/>
          <w:sz w:val="22"/>
        </w:rPr>
        <w:t>、</w:t>
      </w:r>
      <w:r w:rsidR="00AD2102" w:rsidRPr="00B878C4">
        <w:rPr>
          <w:rFonts w:ascii="ＭＳ 明朝" w:eastAsia="ＭＳ 明朝" w:hint="eastAsia"/>
          <w:sz w:val="22"/>
        </w:rPr>
        <w:t>一貫して</w:t>
      </w:r>
      <w:r w:rsidR="004E4D58" w:rsidRPr="00B878C4">
        <w:rPr>
          <w:rFonts w:ascii="ＭＳ 明朝" w:eastAsia="ＭＳ 明朝" w:hint="eastAsia"/>
          <w:sz w:val="22"/>
        </w:rPr>
        <w:t>出生数が</w:t>
      </w:r>
      <w:r w:rsidR="00AD2102" w:rsidRPr="00B878C4">
        <w:rPr>
          <w:rFonts w:ascii="ＭＳ 明朝" w:eastAsia="ＭＳ 明朝" w:hint="eastAsia"/>
          <w:sz w:val="22"/>
        </w:rPr>
        <w:t>減少してい</w:t>
      </w:r>
      <w:r w:rsidR="004E4D58" w:rsidRPr="00B878C4">
        <w:rPr>
          <w:rFonts w:ascii="ＭＳ 明朝" w:eastAsia="ＭＳ 明朝" w:hint="eastAsia"/>
          <w:sz w:val="22"/>
        </w:rPr>
        <w:t>ます</w:t>
      </w:r>
      <w:r w:rsidR="00AD2102" w:rsidRPr="00B878C4">
        <w:rPr>
          <w:rFonts w:ascii="ＭＳ 明朝" w:eastAsia="ＭＳ 明朝" w:hint="eastAsia"/>
          <w:sz w:val="22"/>
        </w:rPr>
        <w:t>。</w:t>
      </w:r>
    </w:p>
    <w:p w14:paraId="0210A61A" w14:textId="4E390A32" w:rsidR="00EB5771" w:rsidRPr="00B878C4" w:rsidRDefault="00EB1E17" w:rsidP="00F57650">
      <w:pPr>
        <w:ind w:firstLineChars="100" w:firstLine="220"/>
        <w:rPr>
          <w:rFonts w:ascii="ＭＳ 明朝" w:eastAsia="ＭＳ 明朝"/>
          <w:sz w:val="22"/>
        </w:rPr>
      </w:pPr>
      <w:r w:rsidRPr="00B878C4">
        <w:rPr>
          <w:rFonts w:ascii="ＭＳ 明朝" w:eastAsia="ＭＳ 明朝" w:hint="eastAsia"/>
          <w:sz w:val="22"/>
        </w:rPr>
        <w:t>出生数と死亡数</w:t>
      </w:r>
      <w:r w:rsidR="00A1097F" w:rsidRPr="00B878C4">
        <w:rPr>
          <w:rFonts w:ascii="ＭＳ 明朝" w:eastAsia="ＭＳ 明朝" w:hint="eastAsia"/>
          <w:sz w:val="22"/>
        </w:rPr>
        <w:t>の合計においては</w:t>
      </w:r>
      <w:r w:rsidRPr="00B878C4">
        <w:rPr>
          <w:rFonts w:ascii="ＭＳ 明朝" w:eastAsia="ＭＳ 明朝" w:hint="eastAsia"/>
          <w:sz w:val="22"/>
        </w:rPr>
        <w:t>、</w:t>
      </w:r>
      <w:r w:rsidR="00DE2086" w:rsidRPr="00B878C4">
        <w:rPr>
          <w:rFonts w:ascii="ＭＳ 明朝" w:eastAsia="ＭＳ 明朝" w:hint="eastAsia"/>
          <w:sz w:val="22"/>
        </w:rPr>
        <w:t>１９９７</w:t>
      </w:r>
      <w:r w:rsidR="00EB5771" w:rsidRPr="00B878C4">
        <w:rPr>
          <w:rFonts w:ascii="ＭＳ 明朝" w:eastAsia="ＭＳ 明朝" w:hint="eastAsia"/>
          <w:sz w:val="22"/>
        </w:rPr>
        <w:t>年</w:t>
      </w:r>
      <w:r w:rsidR="00DE2086" w:rsidRPr="00B878C4">
        <w:rPr>
          <w:rFonts w:ascii="ＭＳ 明朝" w:eastAsia="ＭＳ 明朝" w:hint="eastAsia"/>
          <w:sz w:val="22"/>
        </w:rPr>
        <w:t>（平成９</w:t>
      </w:r>
      <w:r w:rsidR="00030594" w:rsidRPr="00B878C4">
        <w:rPr>
          <w:rFonts w:ascii="ＭＳ 明朝" w:eastAsia="ＭＳ 明朝" w:hint="eastAsia"/>
          <w:sz w:val="22"/>
        </w:rPr>
        <w:t>年）</w:t>
      </w:r>
      <w:r w:rsidR="00EB5771" w:rsidRPr="00B878C4">
        <w:rPr>
          <w:rFonts w:ascii="ＭＳ 明朝" w:eastAsia="ＭＳ 明朝" w:hint="eastAsia"/>
          <w:sz w:val="22"/>
        </w:rPr>
        <w:t>以降は死亡数が出生数を上回</w:t>
      </w:r>
      <w:r w:rsidRPr="00B878C4">
        <w:rPr>
          <w:rFonts w:ascii="ＭＳ 明朝" w:eastAsia="ＭＳ 明朝" w:hint="eastAsia"/>
          <w:sz w:val="22"/>
        </w:rPr>
        <w:t>っており、</w:t>
      </w:r>
      <w:r w:rsidR="00033D24" w:rsidRPr="00B878C4">
        <w:rPr>
          <w:rFonts w:ascii="ＭＳ 明朝" w:eastAsia="ＭＳ 明朝" w:hint="eastAsia"/>
          <w:sz w:val="22"/>
        </w:rPr>
        <w:t>本</w:t>
      </w:r>
      <w:r w:rsidRPr="00B878C4">
        <w:rPr>
          <w:rFonts w:ascii="ＭＳ 明朝" w:eastAsia="ＭＳ 明朝" w:hint="eastAsia"/>
          <w:sz w:val="22"/>
        </w:rPr>
        <w:t>市の人口は</w:t>
      </w:r>
      <w:r w:rsidR="00DE2086" w:rsidRPr="00B878C4">
        <w:rPr>
          <w:rFonts w:ascii="ＭＳ 明朝" w:eastAsia="ＭＳ 明朝" w:hint="eastAsia"/>
          <w:sz w:val="22"/>
        </w:rPr>
        <w:t>１５</w:t>
      </w:r>
      <w:r w:rsidR="00701086" w:rsidRPr="00B878C4">
        <w:rPr>
          <w:rFonts w:ascii="ＭＳ 明朝" w:eastAsia="ＭＳ 明朝" w:hint="eastAsia"/>
          <w:sz w:val="22"/>
        </w:rPr>
        <w:t>年</w:t>
      </w:r>
      <w:r w:rsidR="003C0E21" w:rsidRPr="00B878C4">
        <w:rPr>
          <w:rFonts w:ascii="ＭＳ 明朝" w:eastAsia="ＭＳ 明朝" w:hint="eastAsia"/>
          <w:sz w:val="22"/>
        </w:rPr>
        <w:t>以上</w:t>
      </w:r>
      <w:r w:rsidR="00701086" w:rsidRPr="00B878C4">
        <w:rPr>
          <w:rFonts w:ascii="ＭＳ 明朝" w:eastAsia="ＭＳ 明朝" w:hint="eastAsia"/>
          <w:sz w:val="22"/>
        </w:rPr>
        <w:t>前から</w:t>
      </w:r>
      <w:r w:rsidR="00EB5771" w:rsidRPr="00B878C4">
        <w:rPr>
          <w:rFonts w:ascii="ＭＳ 明朝" w:eastAsia="ＭＳ 明朝" w:hint="eastAsia"/>
          <w:sz w:val="22"/>
        </w:rPr>
        <w:t>「自然減」の時代に入ってい</w:t>
      </w:r>
      <w:r w:rsidR="004E4D58" w:rsidRPr="00B878C4">
        <w:rPr>
          <w:rFonts w:ascii="ＭＳ 明朝" w:eastAsia="ＭＳ 明朝" w:hint="eastAsia"/>
          <w:sz w:val="22"/>
        </w:rPr>
        <w:t>ます</w:t>
      </w:r>
      <w:r w:rsidR="00EB5771" w:rsidRPr="00B878C4">
        <w:rPr>
          <w:rFonts w:ascii="ＭＳ 明朝" w:eastAsia="ＭＳ 明朝" w:hint="eastAsia"/>
          <w:sz w:val="22"/>
        </w:rPr>
        <w:t>。</w:t>
      </w:r>
    </w:p>
    <w:p w14:paraId="274B813C" w14:textId="48472E80" w:rsidR="007F253C" w:rsidRDefault="00701086" w:rsidP="0029316F">
      <w:pPr>
        <w:ind w:firstLineChars="100" w:firstLine="220"/>
        <w:rPr>
          <w:rFonts w:ascii="ＭＳ 明朝" w:eastAsia="ＭＳ 明朝"/>
          <w:sz w:val="22"/>
        </w:rPr>
      </w:pPr>
      <w:r w:rsidRPr="00B878C4">
        <w:rPr>
          <w:rFonts w:ascii="ＭＳ 明朝" w:eastAsia="ＭＳ 明朝" w:hint="eastAsia"/>
          <w:sz w:val="22"/>
        </w:rPr>
        <w:t>一方</w:t>
      </w:r>
      <w:r w:rsidR="004E4D58" w:rsidRPr="00B878C4">
        <w:rPr>
          <w:rFonts w:ascii="ＭＳ 明朝" w:eastAsia="ＭＳ 明朝" w:hint="eastAsia"/>
          <w:sz w:val="22"/>
        </w:rPr>
        <w:t>、</w:t>
      </w:r>
      <w:r w:rsidR="00DE2086" w:rsidRPr="00B878C4">
        <w:rPr>
          <w:rFonts w:ascii="ＭＳ 明朝" w:eastAsia="ＭＳ 明朝" w:hint="eastAsia"/>
          <w:sz w:val="22"/>
        </w:rPr>
        <w:t>社会動態</w:t>
      </w:r>
      <w:r w:rsidR="00EB5771" w:rsidRPr="00B878C4">
        <w:rPr>
          <w:rFonts w:ascii="ＭＳ 明朝" w:eastAsia="ＭＳ 明朝" w:hint="eastAsia"/>
          <w:sz w:val="22"/>
        </w:rPr>
        <w:t>については、転入・転出ともに年による変動はあるものの、</w:t>
      </w:r>
      <w:r w:rsidR="00DF554B" w:rsidRPr="00B878C4">
        <w:rPr>
          <w:rFonts w:ascii="ＭＳ 明朝" w:eastAsia="ＭＳ 明朝" w:hint="eastAsia"/>
          <w:sz w:val="22"/>
        </w:rPr>
        <w:t>転出</w:t>
      </w:r>
      <w:r w:rsidR="0029316F">
        <w:rPr>
          <w:rFonts w:ascii="ＭＳ 明朝" w:eastAsia="ＭＳ 明朝" w:hint="eastAsia"/>
          <w:sz w:val="22"/>
        </w:rPr>
        <w:t>者</w:t>
      </w:r>
      <w:r w:rsidR="00DF554B" w:rsidRPr="00B878C4">
        <w:rPr>
          <w:rFonts w:ascii="ＭＳ 明朝" w:eastAsia="ＭＳ 明朝" w:hint="eastAsia"/>
          <w:sz w:val="22"/>
        </w:rPr>
        <w:t>数及び転入者</w:t>
      </w:r>
      <w:r w:rsidR="0029316F">
        <w:rPr>
          <w:rFonts w:ascii="ＭＳ 明朝" w:eastAsia="ＭＳ 明朝" w:hint="eastAsia"/>
          <w:sz w:val="22"/>
        </w:rPr>
        <w:t>数</w:t>
      </w:r>
      <w:r w:rsidR="00DF554B" w:rsidRPr="00B878C4">
        <w:rPr>
          <w:rFonts w:ascii="ＭＳ 明朝" w:eastAsia="ＭＳ 明朝" w:hint="eastAsia"/>
          <w:sz w:val="22"/>
        </w:rPr>
        <w:t>とも減少基調で</w:t>
      </w:r>
      <w:r w:rsidR="004E4D58" w:rsidRPr="00B878C4">
        <w:rPr>
          <w:rFonts w:ascii="ＭＳ 明朝" w:eastAsia="ＭＳ 明朝" w:hint="eastAsia"/>
          <w:sz w:val="22"/>
        </w:rPr>
        <w:t>す</w:t>
      </w:r>
      <w:r w:rsidR="00DF554B" w:rsidRPr="00B878C4">
        <w:rPr>
          <w:rFonts w:ascii="ＭＳ 明朝" w:eastAsia="ＭＳ 明朝" w:hint="eastAsia"/>
          <w:sz w:val="22"/>
        </w:rPr>
        <w:t>。また、転入者</w:t>
      </w:r>
      <w:r w:rsidR="0029316F">
        <w:rPr>
          <w:rFonts w:ascii="ＭＳ 明朝" w:eastAsia="ＭＳ 明朝" w:hint="eastAsia"/>
          <w:sz w:val="22"/>
        </w:rPr>
        <w:t>数</w:t>
      </w:r>
      <w:r w:rsidR="00DF554B" w:rsidRPr="00B878C4">
        <w:rPr>
          <w:rFonts w:ascii="ＭＳ 明朝" w:eastAsia="ＭＳ 明朝" w:hint="eastAsia"/>
          <w:sz w:val="22"/>
        </w:rPr>
        <w:t>よりも転出者</w:t>
      </w:r>
      <w:r w:rsidR="0029316F">
        <w:rPr>
          <w:rFonts w:ascii="ＭＳ 明朝" w:eastAsia="ＭＳ 明朝" w:hint="eastAsia"/>
          <w:sz w:val="22"/>
        </w:rPr>
        <w:t>数</w:t>
      </w:r>
      <w:r w:rsidR="00DF554B" w:rsidRPr="00B878C4">
        <w:rPr>
          <w:rFonts w:ascii="ＭＳ 明朝" w:eastAsia="ＭＳ 明朝" w:hint="eastAsia"/>
          <w:sz w:val="22"/>
        </w:rPr>
        <w:t>の減少傾向が</w:t>
      </w:r>
      <w:r w:rsidR="001A0DEC" w:rsidRPr="00B878C4">
        <w:rPr>
          <w:rFonts w:ascii="ＭＳ 明朝" w:eastAsia="ＭＳ 明朝" w:hint="eastAsia"/>
          <w:sz w:val="22"/>
        </w:rPr>
        <w:t>大きく、</w:t>
      </w:r>
      <w:r w:rsidR="0029316F">
        <w:rPr>
          <w:rFonts w:ascii="ＭＳ 明朝" w:eastAsia="ＭＳ 明朝" w:hint="eastAsia"/>
          <w:sz w:val="22"/>
        </w:rPr>
        <w:t xml:space="preserve">　　　</w:t>
      </w:r>
      <w:r w:rsidR="002F07C8" w:rsidRPr="00B878C4">
        <w:rPr>
          <w:rFonts w:ascii="ＭＳ 明朝" w:eastAsia="ＭＳ 明朝" w:hint="eastAsia"/>
          <w:sz w:val="22"/>
        </w:rPr>
        <w:t>２０１０</w:t>
      </w:r>
      <w:r w:rsidR="001A0DEC" w:rsidRPr="00B878C4">
        <w:rPr>
          <w:rFonts w:ascii="ＭＳ 明朝" w:eastAsia="ＭＳ 明朝" w:hint="eastAsia"/>
          <w:sz w:val="22"/>
        </w:rPr>
        <w:t>年（平成</w:t>
      </w:r>
      <w:r w:rsidR="002F07C8" w:rsidRPr="00B878C4">
        <w:rPr>
          <w:rFonts w:ascii="ＭＳ 明朝" w:eastAsia="ＭＳ 明朝" w:hint="eastAsia"/>
          <w:sz w:val="22"/>
        </w:rPr>
        <w:t>２２</w:t>
      </w:r>
      <w:r w:rsidR="001A0DEC" w:rsidRPr="00B878C4">
        <w:rPr>
          <w:rFonts w:ascii="ＭＳ 明朝" w:eastAsia="ＭＳ 明朝" w:hint="eastAsia"/>
          <w:sz w:val="22"/>
        </w:rPr>
        <w:t>年）以降は転出</w:t>
      </w:r>
      <w:r w:rsidR="0029316F">
        <w:rPr>
          <w:rFonts w:ascii="ＭＳ 明朝" w:eastAsia="ＭＳ 明朝" w:hint="eastAsia"/>
          <w:sz w:val="22"/>
        </w:rPr>
        <w:t>者</w:t>
      </w:r>
      <w:r w:rsidR="001A0DEC" w:rsidRPr="00B878C4">
        <w:rPr>
          <w:rFonts w:ascii="ＭＳ 明朝" w:eastAsia="ＭＳ 明朝" w:hint="eastAsia"/>
          <w:sz w:val="22"/>
        </w:rPr>
        <w:t>数と転入</w:t>
      </w:r>
      <w:r w:rsidR="0029316F">
        <w:rPr>
          <w:rFonts w:ascii="ＭＳ 明朝" w:eastAsia="ＭＳ 明朝" w:hint="eastAsia"/>
          <w:sz w:val="22"/>
        </w:rPr>
        <w:t>者</w:t>
      </w:r>
      <w:r w:rsidR="001A0DEC" w:rsidRPr="00B878C4">
        <w:rPr>
          <w:rFonts w:ascii="ＭＳ 明朝" w:eastAsia="ＭＳ 明朝" w:hint="eastAsia"/>
          <w:sz w:val="22"/>
        </w:rPr>
        <w:t>数が接近しており、社会減少率が低くなってい</w:t>
      </w:r>
      <w:r w:rsidR="004E4D58" w:rsidRPr="00B878C4">
        <w:rPr>
          <w:rFonts w:ascii="ＭＳ 明朝" w:eastAsia="ＭＳ 明朝" w:hint="eastAsia"/>
          <w:sz w:val="22"/>
        </w:rPr>
        <w:t>ます</w:t>
      </w:r>
      <w:r w:rsidR="001A0DEC" w:rsidRPr="00B878C4">
        <w:rPr>
          <w:rFonts w:ascii="ＭＳ 明朝" w:eastAsia="ＭＳ 明朝" w:hint="eastAsia"/>
          <w:sz w:val="22"/>
        </w:rPr>
        <w:t>。</w:t>
      </w:r>
    </w:p>
    <w:p w14:paraId="6DC17FBB" w14:textId="77777777" w:rsidR="0029316F" w:rsidRPr="0029316F" w:rsidRDefault="0029316F" w:rsidP="0029316F">
      <w:pPr>
        <w:ind w:firstLineChars="100" w:firstLine="220"/>
        <w:rPr>
          <w:rFonts w:ascii="ＭＳ 明朝" w:eastAsia="ＭＳ 明朝"/>
          <w:sz w:val="22"/>
        </w:rPr>
      </w:pPr>
    </w:p>
    <w:p w14:paraId="16A99B76" w14:textId="27D8D5A9" w:rsidR="00664578" w:rsidRPr="002E6218" w:rsidRDefault="00664578" w:rsidP="00DF554B">
      <w:pPr>
        <w:pStyle w:val="2"/>
        <w:rPr>
          <w:rFonts w:ascii="ＭＳ ゴシック" w:eastAsia="ＭＳ ゴシック" w:hAnsi="ＭＳ ゴシック"/>
          <w:color w:val="1F3864"/>
          <w:sz w:val="40"/>
          <w:szCs w:val="40"/>
        </w:rPr>
      </w:pPr>
      <w:bookmarkStart w:id="18" w:name="_Toc429735485"/>
      <w:bookmarkStart w:id="19" w:name="_Toc433717862"/>
      <w:bookmarkStart w:id="20" w:name="_Toc433814953"/>
      <w:r w:rsidRPr="00067CDC">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５</w:t>
      </w:r>
      <w:r w:rsidRPr="00067CD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合計特殊出生率</w:t>
      </w:r>
      <w:r w:rsidR="00A70440">
        <w:rPr>
          <w:rStyle w:val="af8"/>
          <w:rFonts w:ascii="ＭＳ 明朝" w:eastAsia="ＭＳ 明朝" w:hint="eastAsia"/>
          <w:sz w:val="22"/>
        </w:rPr>
        <w:footnoteReference w:customMarkFollows="1" w:id="2"/>
        <w:t>※</w:t>
      </w:r>
      <w:r>
        <w:rPr>
          <w:rFonts w:ascii="ＭＳ ゴシック" w:eastAsia="ＭＳ ゴシック" w:hAnsi="ＭＳ ゴシック" w:hint="eastAsia"/>
          <w:sz w:val="24"/>
          <w:szCs w:val="24"/>
        </w:rPr>
        <w:t>の推移</w:t>
      </w:r>
      <w:bookmarkEnd w:id="18"/>
      <w:bookmarkEnd w:id="19"/>
      <w:bookmarkEnd w:id="20"/>
    </w:p>
    <w:p w14:paraId="03BDCE58" w14:textId="0D09F081" w:rsidR="00382023" w:rsidRDefault="003F39EC" w:rsidP="00382023">
      <w:pPr>
        <w:ind w:firstLine="210"/>
      </w:pPr>
      <w:r>
        <w:rPr>
          <w:noProof/>
        </w:rPr>
        <mc:AlternateContent>
          <mc:Choice Requires="wps">
            <w:drawing>
              <wp:anchor distT="0" distB="0" distL="114300" distR="114300" simplePos="0" relativeHeight="251825152" behindDoc="0" locked="0" layoutInCell="1" allowOverlap="1" wp14:anchorId="19AB3618" wp14:editId="5869049B">
                <wp:simplePos x="0" y="0"/>
                <wp:positionH relativeFrom="margin">
                  <wp:posOffset>332740</wp:posOffset>
                </wp:positionH>
                <wp:positionV relativeFrom="paragraph">
                  <wp:posOffset>229870</wp:posOffset>
                </wp:positionV>
                <wp:extent cx="4940935" cy="3035935"/>
                <wp:effectExtent l="0" t="0" r="12065" b="12065"/>
                <wp:wrapNone/>
                <wp:docPr id="91"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935" cy="303593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1F8232" id="正方形/長方形 310" o:spid="_x0000_s1026" style="position:absolute;left:0;text-align:left;margin-left:26.2pt;margin-top:18.1pt;width:389.05pt;height:239.0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AorgIAAEIFAAAOAAAAZHJzL2Uyb0RvYy54bWysVMGO0zAQvSPxD5bv3SRtuttGTVerpkVI&#10;C6y08AGu4zQWjh1st+mC+Az4ADhzRhz4HFbiLxjbbbeFC0Lk4HjG9vO8mTeeXG4bgTZMG65kjpOz&#10;GCMmqSq5XOX41ctFb4SRsUSWRCjJcnzHDL6cPn406dqM9VWtRMk0AhBpsq7NcW1tm0WRoTVriDlT&#10;LZOwWCndEAumXkWlJh2gNyLqx/F51CldtlpRZgx4i7CIpx6/qhi1L6rKMItEjiE260ftx6Ubo+mE&#10;ZCtN2prTXRjkH6JoCJdw6QGqIJagteZ/QDWcamVUZc+oaiJVVZwyzwHYJPFvbG5r0jLPBZJj2kOa&#10;zP+Dpc83NxrxMsfjBCNJGqjR/ZfP9x+//fj+Kfr54WuYoUHic9W1JoMjt+2NdmxNe63oa4OkmtVE&#10;rtiV1qqrGSkhwsTlNjo54AwDR9Gye6ZKuImsrfJp21a6cYCQELT11bk7VIdtLaLgTMdpPB4MMaKw&#10;NogHQ2e4O0i2P95qY58w1SA3ybGG8nt4srk2Nmzdb3G3SbXgQngJCIk6yMGwP/QHjBK8dIuepRMj&#10;mwmNNgRkZLeJ3yPWDbAIviR2X1AT+EFzwe9dEKDXs4Pw4Z6gN9xCBwje5Hh0hOKyOJelD84SLsIc&#10;oIR0MUFSgNJuFpT2bhyP56P5KO2l/fN5L42Lone1mKW980VyMSwGxWxWJO9d6Ema1bwsmXQM96pP&#10;0r9T1a7/gl4Puj+hZPRqeUjXwn+7Qh1ti07D8IkBVvu/Z+fl4xTj+tlkS1XegXq0Cm0Mzw5MaqXf&#10;YtRBC+fYvFkTzTASTyUocJykqet5b6TDiz4Y+nhlebxCJAWoHFOrMQrGzIaXYt1qvqrhrlB4qa5A&#10;txX3inqICyJ3BjSq57B7VNxLcGz7XQ9P3/QXAAAA//8DAFBLAwQUAAYACAAAACEAtUz/jt0AAAAJ&#10;AQAADwAAAGRycy9kb3ducmV2LnhtbEyPQU7DMBBF90jcwRokNog6TdoqCnEqhMQySBQO4MZDHDUe&#10;u7HThtszrGA5el//v6n3ixvFBac4eFKwXmUgkDpvBuoVfH68PpYgYtJk9OgJFXxjhH1ze1Pryvgr&#10;vePlkHrBJRQrrcCmFCopY2fR6bjyAYnZl5+cTnxOvTSTvnK5G2WeZTvp9EC8YHXAF4vd6TA7Bctc&#10;ns/tfHIWi3Z8yFN4a0NQ6v5ueX4CkXBJf2H41Wd1aNjp6GcyUYwKtvmGkwqKXQ6CeVlkWxBHButN&#10;AbKp5f8Pmh8AAAD//wMAUEsBAi0AFAAGAAgAAAAhALaDOJL+AAAA4QEAABMAAAAAAAAAAAAAAAAA&#10;AAAAAFtDb250ZW50X1R5cGVzXS54bWxQSwECLQAUAAYACAAAACEAOP0h/9YAAACUAQAACwAAAAAA&#10;AAAAAAAAAAAvAQAAX3JlbHMvLnJlbHNQSwECLQAUAAYACAAAACEAtnNgKK4CAABCBQAADgAAAAAA&#10;AAAAAAAAAAAuAgAAZHJzL2Uyb0RvYy54bWxQSwECLQAUAAYACAAAACEAtUz/jt0AAAAJAQAADwAA&#10;AAAAAAAAAAAAAAAIBQAAZHJzL2Rvd25yZXYueG1sUEsFBgAAAAAEAAQA8wAAABIGAAAAAA==&#10;" filled="f" strokecolor="black [3213]">
                <w10:wrap anchorx="margin"/>
              </v:rect>
            </w:pict>
          </mc:Fallback>
        </mc:AlternateContent>
      </w:r>
    </w:p>
    <w:p w14:paraId="23A1BC98" w14:textId="515C2E4C" w:rsidR="00382023" w:rsidRPr="00D16171" w:rsidRDefault="003C0E21" w:rsidP="00382023">
      <w:pPr>
        <w:ind w:firstLine="210"/>
        <w:jc w:val="center"/>
        <w:rPr>
          <w:sz w:val="18"/>
        </w:rPr>
      </w:pPr>
      <w:r w:rsidRPr="004B7264">
        <w:rPr>
          <w:noProof/>
        </w:rPr>
        <w:drawing>
          <wp:anchor distT="0" distB="0" distL="114300" distR="114300" simplePos="0" relativeHeight="251952128" behindDoc="1" locked="0" layoutInCell="1" allowOverlap="1" wp14:anchorId="766FD0A6" wp14:editId="4C2F21D9">
            <wp:simplePos x="0" y="0"/>
            <wp:positionH relativeFrom="margin">
              <wp:posOffset>523875</wp:posOffset>
            </wp:positionH>
            <wp:positionV relativeFrom="paragraph">
              <wp:posOffset>18415</wp:posOffset>
            </wp:positionV>
            <wp:extent cx="4326255" cy="2988945"/>
            <wp:effectExtent l="0" t="0" r="0" b="1905"/>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cstate="print"/>
                    <a:srcRect/>
                    <a:stretch>
                      <a:fillRect/>
                    </a:stretch>
                  </pic:blipFill>
                  <pic:spPr bwMode="auto">
                    <a:xfrm>
                      <a:off x="0" y="0"/>
                      <a:ext cx="4326255" cy="2988945"/>
                    </a:xfrm>
                    <a:prstGeom prst="rect">
                      <a:avLst/>
                    </a:prstGeom>
                    <a:noFill/>
                    <a:ln w="9525">
                      <a:noFill/>
                      <a:miter lim="800000"/>
                      <a:headEnd/>
                      <a:tailEnd/>
                    </a:ln>
                  </pic:spPr>
                </pic:pic>
              </a:graphicData>
            </a:graphic>
          </wp:anchor>
        </w:drawing>
      </w:r>
    </w:p>
    <w:p w14:paraId="0ECCD6A8" w14:textId="77777777" w:rsidR="00382023" w:rsidRDefault="00382023" w:rsidP="00382023">
      <w:pPr>
        <w:ind w:firstLine="210"/>
      </w:pPr>
    </w:p>
    <w:p w14:paraId="6353B0CA" w14:textId="77777777" w:rsidR="00382023" w:rsidRPr="008470D5" w:rsidRDefault="00382023" w:rsidP="00382023">
      <w:pPr>
        <w:ind w:firstLine="210"/>
      </w:pPr>
    </w:p>
    <w:p w14:paraId="1CB21358" w14:textId="77777777" w:rsidR="00382023" w:rsidRDefault="00382023" w:rsidP="00382023">
      <w:pPr>
        <w:ind w:firstLine="210"/>
      </w:pPr>
    </w:p>
    <w:p w14:paraId="769CE843" w14:textId="77777777" w:rsidR="00382023" w:rsidRDefault="00382023" w:rsidP="00382023">
      <w:pPr>
        <w:ind w:firstLine="210"/>
      </w:pPr>
    </w:p>
    <w:p w14:paraId="7C87559C" w14:textId="77777777" w:rsidR="00382023" w:rsidRDefault="00382023" w:rsidP="00382023">
      <w:pPr>
        <w:ind w:firstLine="210"/>
      </w:pPr>
    </w:p>
    <w:p w14:paraId="6EEC4ADD" w14:textId="77777777" w:rsidR="00382023" w:rsidRDefault="00382023" w:rsidP="00382023">
      <w:pPr>
        <w:ind w:firstLine="210"/>
      </w:pPr>
    </w:p>
    <w:p w14:paraId="7A00F099" w14:textId="77777777" w:rsidR="00382023" w:rsidRDefault="00382023" w:rsidP="00382023">
      <w:pPr>
        <w:ind w:firstLine="210"/>
      </w:pPr>
    </w:p>
    <w:p w14:paraId="111B2894" w14:textId="77777777" w:rsidR="00382023" w:rsidRDefault="00382023" w:rsidP="00382023">
      <w:pPr>
        <w:ind w:firstLine="210"/>
      </w:pPr>
    </w:p>
    <w:p w14:paraId="59F06724" w14:textId="77777777" w:rsidR="00382023" w:rsidRDefault="00382023" w:rsidP="00382023">
      <w:pPr>
        <w:ind w:firstLine="210"/>
      </w:pPr>
    </w:p>
    <w:p w14:paraId="76B1C4D0" w14:textId="77777777" w:rsidR="00382023" w:rsidRDefault="00382023" w:rsidP="00382023">
      <w:pPr>
        <w:ind w:firstLine="210"/>
      </w:pPr>
    </w:p>
    <w:p w14:paraId="1CD85F9E" w14:textId="77777777" w:rsidR="00382023" w:rsidRDefault="00382023" w:rsidP="00382023">
      <w:pPr>
        <w:ind w:firstLine="210"/>
      </w:pPr>
    </w:p>
    <w:p w14:paraId="33D8F436" w14:textId="77777777" w:rsidR="00382023" w:rsidRDefault="00382023" w:rsidP="00382023">
      <w:pPr>
        <w:ind w:firstLine="210"/>
        <w:jc w:val="center"/>
        <w:rPr>
          <w:rFonts w:ascii="ＭＳ ゴシック" w:eastAsia="ＭＳ ゴシック" w:hAnsi="ＭＳ ゴシック"/>
          <w:b/>
          <w:sz w:val="24"/>
          <w:szCs w:val="24"/>
          <w:u w:val="single"/>
        </w:rPr>
      </w:pPr>
    </w:p>
    <w:p w14:paraId="251D7DDB" w14:textId="585DABAD" w:rsidR="00382023" w:rsidRPr="00004E88" w:rsidRDefault="003C0E21" w:rsidP="00382023">
      <w:pPr>
        <w:ind w:firstLine="210"/>
        <w:jc w:val="center"/>
        <w:rPr>
          <w:b/>
          <w:sz w:val="18"/>
          <w:u w:val="single"/>
        </w:rPr>
      </w:pPr>
      <w:r w:rsidRPr="00E22C45">
        <w:rPr>
          <w:noProof/>
        </w:rPr>
        <w:drawing>
          <wp:anchor distT="0" distB="0" distL="114300" distR="114300" simplePos="0" relativeHeight="251954176" behindDoc="1" locked="0" layoutInCell="1" allowOverlap="1" wp14:anchorId="29AB78C9" wp14:editId="7AB68DB5">
            <wp:simplePos x="0" y="0"/>
            <wp:positionH relativeFrom="margin">
              <wp:posOffset>304800</wp:posOffset>
            </wp:positionH>
            <wp:positionV relativeFrom="paragraph">
              <wp:posOffset>227965</wp:posOffset>
            </wp:positionV>
            <wp:extent cx="5168586" cy="2987644"/>
            <wp:effectExtent l="0" t="0" r="0" b="381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5168586" cy="2987644"/>
                    </a:xfrm>
                    <a:prstGeom prst="rect">
                      <a:avLst/>
                    </a:prstGeom>
                    <a:noFill/>
                    <a:ln w="9525">
                      <a:noFill/>
                      <a:miter lim="800000"/>
                      <a:headEnd/>
                      <a:tailEnd/>
                    </a:ln>
                  </pic:spPr>
                </pic:pic>
              </a:graphicData>
            </a:graphic>
          </wp:anchor>
        </w:drawing>
      </w:r>
      <w:r w:rsidR="00382023">
        <w:rPr>
          <w:noProof/>
        </w:rPr>
        <mc:AlternateContent>
          <mc:Choice Requires="wps">
            <w:drawing>
              <wp:anchor distT="0" distB="0" distL="114300" distR="114300" simplePos="0" relativeHeight="251826176" behindDoc="0" locked="0" layoutInCell="1" allowOverlap="1" wp14:anchorId="5B8A0E69" wp14:editId="23567862">
                <wp:simplePos x="0" y="0"/>
                <wp:positionH relativeFrom="margin">
                  <wp:align>center</wp:align>
                </wp:positionH>
                <wp:positionV relativeFrom="paragraph">
                  <wp:posOffset>232410</wp:posOffset>
                </wp:positionV>
                <wp:extent cx="5003800" cy="2987675"/>
                <wp:effectExtent l="0" t="0" r="25400" b="22225"/>
                <wp:wrapNone/>
                <wp:docPr id="89"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9876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2B6518" id="正方形/長方形 311" o:spid="_x0000_s1026" style="position:absolute;left:0;text-align:left;margin-left:0;margin-top:18.3pt;width:394pt;height:235.2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WYrwIAAEIFAAAOAAAAZHJzL2Uyb0RvYy54bWysVMuO0zAU3SPxD5b3nSSd9BVNOho1LUIa&#10;YKSBD3Adp7Fw7GC7TQc0nwEfAGvWiAWfw0j8Bdd2W1rYIEQWjq8fx+fce+yLy20j0IZpw5XMcXIW&#10;Y8QkVSWXqxy/ernojTEylsiSCCVZju+YwZfTx48uujZjfVUrUTKNAESarGtzXFvbZlFkaM0aYs5U&#10;yyRMVko3xEKoV1GpSQfojYj6cTyMOqXLVivKjIHRIkziqcevKkbti6oyzCKRY+Bmfat9u3RtNL0g&#10;2UqTtuZ0R4P8A4uGcAmHHqAKYglaa/4HVMOpVkZV9oyqJlJVxSnzGkBNEv+m5rYmLfNaIDmmPaTJ&#10;/D9Y+nxzoxEvczyeYCRJAzV6+Pzp4cPX798+Rj/efwk9dJ4kLlddazLYctveaKfWtNeKvjZIqllN&#10;5Ipdaa26mpESGPr10ckGFxjYipbdM1XCSWRtlU/bttKNA4SEoK2vzt2hOmxrEYXBQRyfj2MoIoW5&#10;/mQ8Go4GjlNEsv32Vhv7hKkGuU6ONZTfw5PNtbFh6X6JO02qBRfCW0BI1OV4MugP/AajBC/dpFfp&#10;zMhmQqMNARvZbeLXiHUDKsJYErsvuAnGwXNh3A8BQe9nB+HpnqA33MINELyBEhyhuCzOZenJWcJF&#10;6AOUkI4TJAUk7XrBae8m8WQ+no/TXtofzntpXBS9q8Us7Q0XyWhQnBezWZHcO+pJmtW8LJl0Cveu&#10;T9K/c9Xu/gW/Hnx/Isno1fKQroX/doU6Whad0vCJAVX7v1fn7eMcE5y3VOUduEercI3h2YFOrfRb&#10;jDq4wjk2b9ZEM4zEUwkOnCRp6u68D9LBqA+BPp5ZHs8QSQEqx9RqjEIws+GlWLear2o4KxReqivw&#10;bcW9o5ynAy9g7gK4qF7D7lFxL8Fx7Ff9evqmPwEAAP//AwBQSwMEFAAGAAgAAAAhAGN5sjXcAAAA&#10;BwEAAA8AAABkcnMvZG93bnJldi54bWxMj8FOwzAQRO9I/QdrK3FB1Gkr0ijEqRASxyDR8gFuvCRR&#10;7bUbO234e5YTHHdmNPO22s/OiiuOcfCkYL3KQCC13gzUKfg8vj0WIGLSZLT1hAq+McK+XtxVujT+&#10;Rh94PaROcAnFUivoUwqllLHt0em48gGJvS8/Op34HDtpRn3jcmflJsty6fRAvNDrgK89tufD5BTM&#10;U3G5NNPZ9bht7MMmhfcmBKXul/PLM4iEc/oLwy8+o0PNTCc/kYnCKuBHkoJtnoNgd1cULJwUPGW7&#10;Nci6kv/56x8AAAD//wMAUEsBAi0AFAAGAAgAAAAhALaDOJL+AAAA4QEAABMAAAAAAAAAAAAAAAAA&#10;AAAAAFtDb250ZW50X1R5cGVzXS54bWxQSwECLQAUAAYACAAAACEAOP0h/9YAAACUAQAACwAAAAAA&#10;AAAAAAAAAAAvAQAAX3JlbHMvLnJlbHNQSwECLQAUAAYACAAAACEAjYEVmK8CAABCBQAADgAAAAAA&#10;AAAAAAAAAAAuAgAAZHJzL2Uyb0RvYy54bWxQSwECLQAUAAYACAAAACEAY3myNdwAAAAHAQAADwAA&#10;AAAAAAAAAAAAAAAJBQAAZHJzL2Rvd25yZXYueG1sUEsFBgAAAAAEAAQA8wAAABIGAAAAAA==&#10;" filled="f" strokecolor="black [3213]">
                <w10:wrap anchorx="margin"/>
              </v:rect>
            </w:pict>
          </mc:Fallback>
        </mc:AlternateContent>
      </w:r>
    </w:p>
    <w:p w14:paraId="777203E9" w14:textId="454A8F06" w:rsidR="00382023" w:rsidRDefault="00382023" w:rsidP="00382023">
      <w:pPr>
        <w:ind w:firstLine="210"/>
      </w:pPr>
    </w:p>
    <w:p w14:paraId="6C0CFB2D" w14:textId="4ADB2724" w:rsidR="00382023" w:rsidRDefault="00382023" w:rsidP="00382023">
      <w:pPr>
        <w:ind w:firstLine="210"/>
      </w:pPr>
    </w:p>
    <w:p w14:paraId="490CDF2A" w14:textId="5C697999" w:rsidR="00382023" w:rsidRDefault="007B7844" w:rsidP="007B7844">
      <w:pPr>
        <w:tabs>
          <w:tab w:val="left" w:pos="6000"/>
        </w:tabs>
        <w:ind w:firstLine="210"/>
      </w:pPr>
      <w:r>
        <w:tab/>
      </w:r>
    </w:p>
    <w:p w14:paraId="0DDA24CE" w14:textId="77777777" w:rsidR="00382023" w:rsidRDefault="00382023" w:rsidP="00382023">
      <w:pPr>
        <w:ind w:firstLine="210"/>
      </w:pPr>
    </w:p>
    <w:p w14:paraId="04C29E73" w14:textId="77777777" w:rsidR="00382023" w:rsidRDefault="00382023" w:rsidP="00382023">
      <w:pPr>
        <w:ind w:firstLine="210"/>
      </w:pPr>
    </w:p>
    <w:p w14:paraId="39454A50" w14:textId="77777777" w:rsidR="00382023" w:rsidRDefault="00382023" w:rsidP="00382023">
      <w:pPr>
        <w:ind w:firstLine="210"/>
      </w:pPr>
    </w:p>
    <w:p w14:paraId="3240C32B" w14:textId="77777777" w:rsidR="00382023" w:rsidRDefault="00382023" w:rsidP="00382023">
      <w:pPr>
        <w:ind w:firstLine="210"/>
      </w:pPr>
    </w:p>
    <w:p w14:paraId="798C15DE" w14:textId="77777777" w:rsidR="00382023" w:rsidRDefault="00382023" w:rsidP="00382023">
      <w:pPr>
        <w:ind w:firstLine="210"/>
      </w:pPr>
    </w:p>
    <w:p w14:paraId="0E2FF045" w14:textId="77777777" w:rsidR="00382023" w:rsidRDefault="00382023" w:rsidP="00382023">
      <w:pPr>
        <w:ind w:firstLine="210"/>
      </w:pPr>
    </w:p>
    <w:p w14:paraId="60213C0A" w14:textId="77777777" w:rsidR="00382023" w:rsidRDefault="00382023" w:rsidP="00382023">
      <w:pPr>
        <w:ind w:firstLine="210"/>
      </w:pPr>
      <w:r>
        <w:rPr>
          <w:noProof/>
        </w:rPr>
        <mc:AlternateContent>
          <mc:Choice Requires="wps">
            <w:drawing>
              <wp:anchor distT="0" distB="0" distL="114300" distR="114300" simplePos="0" relativeHeight="251824128" behindDoc="0" locked="0" layoutInCell="1" allowOverlap="1" wp14:anchorId="1DA3DE96" wp14:editId="275E2452">
                <wp:simplePos x="0" y="0"/>
                <wp:positionH relativeFrom="column">
                  <wp:posOffset>1666875</wp:posOffset>
                </wp:positionH>
                <wp:positionV relativeFrom="paragraph">
                  <wp:posOffset>114300</wp:posOffset>
                </wp:positionV>
                <wp:extent cx="933450" cy="618490"/>
                <wp:effectExtent l="0" t="0" r="19050" b="10160"/>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618490"/>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B4F25" id="正方形/長方形 202" o:spid="_x0000_s1026" style="position:absolute;left:0;text-align:left;margin-left:131.25pt;margin-top:9pt;width:73.5pt;height:48.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oFqAIAACsFAAAOAAAAZHJzL2Uyb0RvYy54bWysVE2O0zAU3iNxB8v7TpJO2kmjSUejpkFI&#10;A4w0cAA3dhoLxw6227QgjgEHgDVrxILjMBK34NlpS8tsECKL5Dnv93vve7682jQCrZk2XMkMR2ch&#10;RkyWinK5zPCrl8UgwchYIikRSrIMb5nBV9PHjy67NmVDVStBmUYQRJq0azNcW9umQWDKmjXEnKmW&#10;SVBWSjfEwlEvA6pJB9EbEQzDcBx0StNWq5IZA3/zXomnPn5VsdK+qCrDLBIZhtqsf2v/Xrh3ML0k&#10;6VKTtublrgzyD1U0hEtIegiVE0vQSvMHoRpeamVUZc9K1QSqqnjJPAZAE4V/oLmrScs8FmiOaQ9t&#10;Mv8vbPl8fasRpxkehkOMJGlgSPdfPt9//Pbj+6fg54evvYScGprVtSYFn7v2Vju4pr1R5WuDpJrV&#10;RC7ZtdaqqxmhUGLk7IMTB3cw4IoW3TNFIRNZWeX7tql04wJCR9DGj2d7GA/bWFTCz8n5eTyCIZag&#10;GkdJPPHjC0i6d261sU+YapATMqxh+j44Wd8Y64oh6d7E5ZKq4EJ4BgiJOmjBKA5dfAJE1JJ6X6ME&#10;p87Ow9XLxUxotCZAp6II4fEgoRHHZi5JTkzd25mtyZXtmdZwC3QXvMlw4rx3BHQdm0vqS7GEi16G&#10;coV0aaEBAGAn9bR6Nwkn82SexIN4OJ4P4jDPB9fFLB6Mi+hilJ/ns1kevXcIojitOaVMOhB7ikfx&#10;31Fot2w9OQ8kPwFrTntSwPOwJ8FpGX4UgGr/9eg8VRw7epYtFN0CU7TqdxbuGBBqpd9i1MG+Zti8&#10;WRHNMBJPJbDtIh5ORrDg/pAkwA2kjxWLIwWRJQTKsMWoF2e2vxJWrebLGvJEfvZSXQM/K+6547jb&#10;17RjNWykr393e7iVPz57q9933PQXAAAA//8DAFBLAwQUAAYACAAAACEA0qzDbNwAAAAKAQAADwAA&#10;AGRycy9kb3ducmV2LnhtbEyPwU7DMBBE70j8g7VI3KjT0FRpiFNBJThxIeUD3HiJI2JvZLtp4OtZ&#10;TnDcmafZmXq/uFHMGOJAXsF6lYFA35EZfK/g/fh8V4KISXujR/Ko4Asj7Jvrq1pXhi7+Dec29YJD&#10;fKy0ApvSVEkZO4tOxxVN6Nn7oOB04jP00gR94XA3yjzLttLpwfMHqyc8WOw+27NTQC9heLrfmbmg&#10;/niw1L4u+Xep1O3N8vgAIuGS/mD4rc/VoeFOJzp7E8WoIN/mBaNslLyJgU22Y+HEwrrYgGxq+X9C&#10;8wMAAP//AwBQSwECLQAUAAYACAAAACEAtoM4kv4AAADhAQAAEwAAAAAAAAAAAAAAAAAAAAAAW0Nv&#10;bnRlbnRfVHlwZXNdLnhtbFBLAQItABQABgAIAAAAIQA4/SH/1gAAAJQBAAALAAAAAAAAAAAAAAAA&#10;AC8BAABfcmVscy8ucmVsc1BLAQItABQABgAIAAAAIQB8QfoFqAIAACsFAAAOAAAAAAAAAAAAAAAA&#10;AC4CAABkcnMvZTJvRG9jLnhtbFBLAQItABQABgAIAAAAIQDSrMNs3AAAAAoBAAAPAAAAAAAAAAAA&#10;AAAAAAIFAABkcnMvZG93bnJldi54bWxQSwUGAAAAAAQABADzAAAACwYAAAAA&#10;" filled="f" strokecolor="red" strokeweight="2pt">
                <v:stroke dashstyle="1 1" endcap="round"/>
                <v:textbox inset="5.85pt,.7pt,5.85pt,.7pt"/>
              </v:rect>
            </w:pict>
          </mc:Fallback>
        </mc:AlternateContent>
      </w:r>
    </w:p>
    <w:p w14:paraId="76093594" w14:textId="77777777" w:rsidR="00382023" w:rsidRDefault="00382023" w:rsidP="00382023">
      <w:pPr>
        <w:ind w:firstLine="210"/>
      </w:pPr>
    </w:p>
    <w:p w14:paraId="5A5968D3" w14:textId="77777777" w:rsidR="00382023" w:rsidRDefault="00382023" w:rsidP="00382023">
      <w:pPr>
        <w:ind w:firstLine="210"/>
      </w:pPr>
    </w:p>
    <w:p w14:paraId="33173C72" w14:textId="77777777" w:rsidR="00382023" w:rsidRDefault="00382023" w:rsidP="00382023">
      <w:pPr>
        <w:ind w:firstLine="210"/>
      </w:pPr>
    </w:p>
    <w:p w14:paraId="1D76BA6E" w14:textId="77777777" w:rsidR="00382023" w:rsidRDefault="00382023" w:rsidP="00382023">
      <w:pPr>
        <w:ind w:firstLine="210"/>
      </w:pPr>
      <w:r>
        <w:rPr>
          <w:noProof/>
          <w:sz w:val="24"/>
          <w:szCs w:val="24"/>
        </w:rPr>
        <mc:AlternateContent>
          <mc:Choice Requires="wps">
            <w:drawing>
              <wp:anchor distT="0" distB="0" distL="114300" distR="114300" simplePos="0" relativeHeight="251823104" behindDoc="0" locked="0" layoutInCell="1" allowOverlap="1" wp14:anchorId="15CB9983" wp14:editId="61A4232C">
                <wp:simplePos x="0" y="0"/>
                <wp:positionH relativeFrom="column">
                  <wp:posOffset>3209925</wp:posOffset>
                </wp:positionH>
                <wp:positionV relativeFrom="paragraph">
                  <wp:posOffset>10160</wp:posOffset>
                </wp:positionV>
                <wp:extent cx="2105025" cy="323850"/>
                <wp:effectExtent l="0" t="0" r="0" b="0"/>
                <wp:wrapNone/>
                <wp:docPr id="292" name="テキスト ボックス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3850"/>
                        </a:xfrm>
                        <a:prstGeom prst="rect">
                          <a:avLst/>
                        </a:prstGeom>
                        <a:noFill/>
                        <a:ln w="9525">
                          <a:noFill/>
                          <a:miter lim="800000"/>
                          <a:headEnd/>
                          <a:tailEnd/>
                        </a:ln>
                      </wps:spPr>
                      <wps:txbx>
                        <w:txbxContent>
                          <w:p w14:paraId="222BE99B" w14:textId="77777777" w:rsidR="00FB445E" w:rsidRPr="00004E88" w:rsidRDefault="00FB445E" w:rsidP="00382023">
                            <w:pPr>
                              <w:rPr>
                                <w:rFonts w:ascii="ＭＳ ゴシック" w:eastAsia="ＭＳ ゴシック" w:hAnsi="ＭＳ ゴシック"/>
                                <w:sz w:val="18"/>
                              </w:rPr>
                            </w:pPr>
                            <w:r w:rsidRPr="00004E88">
                              <w:rPr>
                                <w:rFonts w:ascii="ＭＳ ゴシック" w:eastAsia="ＭＳ ゴシック" w:hAnsi="ＭＳ ゴシック" w:hint="eastAsia"/>
                                <w:sz w:val="18"/>
                              </w:rPr>
                              <w:t>資料：人口動態保健所・市町村別統計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B9983" id="_x0000_t202" coordsize="21600,21600" o:spt="202" path="m,l,21600r21600,l21600,xe">
                <v:stroke joinstyle="miter"/>
                <v:path gradientshapeok="t" o:connecttype="rect"/>
              </v:shapetype>
              <v:shape id="テキスト ボックス 292" o:spid="_x0000_s1026" type="#_x0000_t202" style="position:absolute;left:0;text-align:left;margin-left:252.75pt;margin-top:.8pt;width:165.7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h0KgIAAAcEAAAOAAAAZHJzL2Uyb0RvYy54bWysU82O0zAQviPxDpbvNGm2hTZqulp2WYS0&#10;/EgLD+A6TmNhe4LtNlmOrYR4CF4BceZ58iKMnW63Wm6IHCxPxvN5vm8+L847rchWWCfBFHQ8SikR&#10;hkMpzbqgnz5eP5tR4jwzJVNgREHvhKPny6dPFm2TiwxqUKWwBEGMy9umoLX3TZ4kjtdCMzeCRhhM&#10;VmA18xjadVJa1iK6VkmWps+TFmzZWODCOfx7NSTpMuJXleD+fVU54YkqKPbm42rjugprslywfG1Z&#10;U0t+aIP9QxeaSYOXHqGumGdkY+VfUFpyCw4qP+KgE6gqyUXkgGzG6SM2tzVrROSC4rjmKJP7f7D8&#10;3faDJbIsaDbPKDFM45D6/bd+97Pf/e7330m//9Hv9/3uF8YkHELJ2sblWHnbYK3vXkKHo4/0XXMD&#10;/LMjBi5rZtbiwlpoa8FKbHkcKpOT0gHHBZBV+xZKvJltPESgrrI66IkKEUTH0d0dxyU6Tzj+zMbp&#10;NM2mlHDMnWVns2mcZ8Ly++rGOv9agCZhU1CLdojobHvjfOiG5fdHwmUGrqVS0RLKkLag8ynCP8po&#10;6dGxSuqCztLwDR4KJF+ZMhZ7JtWwxwuUObAORAfKvlt1eDBIsYLyDvlbGJyJLwk3NdivlLToyoK6&#10;LxtmBSXqjUEN5+PJJNg4BpPpiwwDe5pZnWaY4QhVUE/JsL300foDowvUupJRhodODr2i26I6h5cR&#10;7Hwax1MP73f5BwAA//8DAFBLAwQUAAYACAAAACEABG2bFdsAAAAIAQAADwAAAGRycy9kb3ducmV2&#10;LnhtbEyPy07DMBBF90j8gzVI7KhNIaGEOBUCsQW1PCR203iaRMTjKHab8PcMK1iOztWdc8v17Ht1&#10;pDF2gS1cLgwo4jq4jhsLb69PFytQMSE77AOThW+KsK5OT0osXJh4Q8dtapSUcCzQQpvSUGgd65Y8&#10;xkUYiIXtw+gxyTk22o04Sbnv9dKYXHvsWD60ONBDS/XX9uAtvD/vPz+uzUvz6LNhCrPR7G+1tedn&#10;8/0dqERz+gvDr76oQyVOu3BgF1VvITNZJlEBOSjhq6sb2bYTsMxBV6X+P6D6AQAA//8DAFBLAQIt&#10;ABQABgAIAAAAIQC2gziS/gAAAOEBAAATAAAAAAAAAAAAAAAAAAAAAABbQ29udGVudF9UeXBlc10u&#10;eG1sUEsBAi0AFAAGAAgAAAAhADj9If/WAAAAlAEAAAsAAAAAAAAAAAAAAAAALwEAAF9yZWxzLy5y&#10;ZWxzUEsBAi0AFAAGAAgAAAAhAGO2SHQqAgAABwQAAA4AAAAAAAAAAAAAAAAALgIAAGRycy9lMm9E&#10;b2MueG1sUEsBAi0AFAAGAAgAAAAhAARtmxXbAAAACAEAAA8AAAAAAAAAAAAAAAAAhAQAAGRycy9k&#10;b3ducmV2LnhtbFBLBQYAAAAABAAEAPMAAACMBQAAAAA=&#10;" filled="f" stroked="f">
                <v:textbox>
                  <w:txbxContent>
                    <w:p w14:paraId="222BE99B" w14:textId="77777777" w:rsidR="00FB445E" w:rsidRPr="00004E88" w:rsidRDefault="00FB445E" w:rsidP="00382023">
                      <w:pPr>
                        <w:rPr>
                          <w:rFonts w:ascii="ＭＳ ゴシック" w:eastAsia="ＭＳ ゴシック" w:hAnsi="ＭＳ ゴシック"/>
                          <w:sz w:val="18"/>
                        </w:rPr>
                      </w:pPr>
                      <w:r w:rsidRPr="00004E88">
                        <w:rPr>
                          <w:rFonts w:ascii="ＭＳ ゴシック" w:eastAsia="ＭＳ ゴシック" w:hAnsi="ＭＳ ゴシック" w:hint="eastAsia"/>
                          <w:sz w:val="18"/>
                        </w:rPr>
                        <w:t>資料：人口動態保健所・市町村別統計</w:t>
                      </w:r>
                    </w:p>
                  </w:txbxContent>
                </v:textbox>
              </v:shape>
            </w:pict>
          </mc:Fallback>
        </mc:AlternateContent>
      </w:r>
    </w:p>
    <w:p w14:paraId="6EDADFB5" w14:textId="77777777" w:rsidR="00382023" w:rsidRDefault="00382023" w:rsidP="00382023">
      <w:pPr>
        <w:ind w:firstLineChars="100" w:firstLine="240"/>
        <w:rPr>
          <w:sz w:val="24"/>
          <w:szCs w:val="24"/>
        </w:rPr>
      </w:pPr>
    </w:p>
    <w:p w14:paraId="5DC5031C" w14:textId="77777777" w:rsidR="00664578" w:rsidRPr="00B878C4" w:rsidRDefault="00664578" w:rsidP="00664578">
      <w:pPr>
        <w:ind w:firstLineChars="100" w:firstLine="220"/>
        <w:rPr>
          <w:sz w:val="22"/>
        </w:rPr>
      </w:pPr>
      <w:r w:rsidRPr="005F70E6">
        <w:rPr>
          <w:rFonts w:ascii="ＭＳ 明朝" w:eastAsia="ＭＳ 明朝" w:hint="eastAsia"/>
          <w:sz w:val="22"/>
        </w:rPr>
        <w:t>合計特殊出</w:t>
      </w:r>
      <w:r w:rsidRPr="00B878C4">
        <w:rPr>
          <w:rFonts w:ascii="ＭＳ 明朝" w:eastAsia="ＭＳ 明朝" w:hint="eastAsia"/>
          <w:sz w:val="22"/>
        </w:rPr>
        <w:t>生率は、</w:t>
      </w:r>
      <w:r w:rsidR="002F07C8" w:rsidRPr="00B878C4">
        <w:rPr>
          <w:rFonts w:ascii="ＭＳ 明朝" w:eastAsia="ＭＳ 明朝" w:hint="eastAsia"/>
          <w:sz w:val="22"/>
        </w:rPr>
        <w:t>２００８</w:t>
      </w:r>
      <w:r w:rsidR="000C3E0E" w:rsidRPr="00B878C4">
        <w:rPr>
          <w:rFonts w:ascii="ＭＳ 明朝" w:eastAsia="ＭＳ 明朝" w:hint="eastAsia"/>
          <w:sz w:val="22"/>
        </w:rPr>
        <w:t>年（</w:t>
      </w:r>
      <w:r w:rsidRPr="00B878C4">
        <w:rPr>
          <w:rFonts w:ascii="ＭＳ 明朝" w:eastAsia="ＭＳ 明朝" w:hint="eastAsia"/>
          <w:sz w:val="22"/>
        </w:rPr>
        <w:t>平成</w:t>
      </w:r>
      <w:r w:rsidR="002F07C8" w:rsidRPr="00B878C4">
        <w:rPr>
          <w:rFonts w:ascii="ＭＳ 明朝" w:eastAsia="ＭＳ 明朝" w:hint="eastAsia"/>
          <w:sz w:val="22"/>
        </w:rPr>
        <w:t>２０</w:t>
      </w:r>
      <w:r w:rsidRPr="00B878C4">
        <w:rPr>
          <w:rFonts w:ascii="ＭＳ 明朝" w:eastAsia="ＭＳ 明朝" w:hint="eastAsia"/>
          <w:sz w:val="22"/>
        </w:rPr>
        <w:t>年</w:t>
      </w:r>
      <w:r w:rsidR="000C3E0E" w:rsidRPr="00B878C4">
        <w:rPr>
          <w:rFonts w:ascii="ＭＳ 明朝" w:eastAsia="ＭＳ 明朝" w:hint="eastAsia"/>
          <w:sz w:val="22"/>
        </w:rPr>
        <w:t>）</w:t>
      </w:r>
      <w:r w:rsidRPr="00B878C4">
        <w:rPr>
          <w:rFonts w:ascii="ＭＳ 明朝" w:eastAsia="ＭＳ 明朝" w:hint="eastAsia"/>
          <w:sz w:val="22"/>
        </w:rPr>
        <w:t>～</w:t>
      </w:r>
      <w:r w:rsidR="002F07C8" w:rsidRPr="00B878C4">
        <w:rPr>
          <w:rFonts w:ascii="ＭＳ 明朝" w:eastAsia="ＭＳ 明朝" w:hint="eastAsia"/>
          <w:sz w:val="22"/>
        </w:rPr>
        <w:t>２０１２</w:t>
      </w:r>
      <w:r w:rsidR="000C3E0E" w:rsidRPr="00B878C4">
        <w:rPr>
          <w:rFonts w:ascii="ＭＳ 明朝" w:eastAsia="ＭＳ 明朝" w:hint="eastAsia"/>
          <w:sz w:val="22"/>
        </w:rPr>
        <w:t>年（</w:t>
      </w:r>
      <w:r w:rsidRPr="00B878C4">
        <w:rPr>
          <w:rFonts w:ascii="ＭＳ 明朝" w:eastAsia="ＭＳ 明朝" w:hint="eastAsia"/>
          <w:sz w:val="22"/>
        </w:rPr>
        <w:t>平成</w:t>
      </w:r>
      <w:r w:rsidR="002F07C8" w:rsidRPr="00B878C4">
        <w:rPr>
          <w:rFonts w:ascii="ＭＳ 明朝" w:eastAsia="ＭＳ 明朝" w:hint="eastAsia"/>
          <w:sz w:val="22"/>
        </w:rPr>
        <w:t>２４</w:t>
      </w:r>
      <w:r w:rsidR="001F65C9" w:rsidRPr="00B878C4">
        <w:rPr>
          <w:rFonts w:ascii="ＭＳ 明朝" w:eastAsia="ＭＳ 明朝" w:hint="eastAsia"/>
          <w:sz w:val="22"/>
        </w:rPr>
        <w:t>年</w:t>
      </w:r>
      <w:r w:rsidR="000C3E0E" w:rsidRPr="00B878C4">
        <w:rPr>
          <w:rFonts w:ascii="ＭＳ 明朝" w:eastAsia="ＭＳ 明朝" w:hint="eastAsia"/>
          <w:sz w:val="22"/>
        </w:rPr>
        <w:t>）</w:t>
      </w:r>
      <w:r w:rsidRPr="00B878C4">
        <w:rPr>
          <w:rFonts w:ascii="ＭＳ 明朝" w:eastAsia="ＭＳ 明朝" w:hint="eastAsia"/>
          <w:sz w:val="22"/>
        </w:rPr>
        <w:t>で若干の回復がみられ、全国・兵庫県を上回ってい</w:t>
      </w:r>
      <w:r w:rsidR="004E4D58" w:rsidRPr="00B878C4">
        <w:rPr>
          <w:rFonts w:ascii="ＭＳ 明朝" w:eastAsia="ＭＳ 明朝" w:hint="eastAsia"/>
          <w:sz w:val="22"/>
        </w:rPr>
        <w:t>ます</w:t>
      </w:r>
      <w:r w:rsidRPr="00B878C4">
        <w:rPr>
          <w:rFonts w:ascii="ＭＳ 明朝" w:eastAsia="ＭＳ 明朝" w:hint="eastAsia"/>
          <w:sz w:val="22"/>
        </w:rPr>
        <w:t>。</w:t>
      </w:r>
      <w:r w:rsidR="002F07C8" w:rsidRPr="00B878C4">
        <w:rPr>
          <w:rFonts w:ascii="ＭＳ 明朝" w:eastAsia="ＭＳ 明朝" w:hint="eastAsia"/>
          <w:sz w:val="22"/>
        </w:rPr>
        <w:t>２００８</w:t>
      </w:r>
      <w:r w:rsidR="000C3E0E" w:rsidRPr="00B878C4">
        <w:rPr>
          <w:rFonts w:ascii="ＭＳ 明朝" w:eastAsia="ＭＳ 明朝" w:hint="eastAsia"/>
          <w:sz w:val="22"/>
        </w:rPr>
        <w:t>年（平成</w:t>
      </w:r>
      <w:r w:rsidR="002F07C8" w:rsidRPr="00B878C4">
        <w:rPr>
          <w:rFonts w:ascii="ＭＳ 明朝" w:eastAsia="ＭＳ 明朝" w:hint="eastAsia"/>
          <w:sz w:val="22"/>
        </w:rPr>
        <w:t>２０</w:t>
      </w:r>
      <w:r w:rsidR="000C3E0E" w:rsidRPr="00B878C4">
        <w:rPr>
          <w:rFonts w:ascii="ＭＳ 明朝" w:eastAsia="ＭＳ 明朝" w:hint="eastAsia"/>
          <w:sz w:val="22"/>
        </w:rPr>
        <w:t>年）～</w:t>
      </w:r>
      <w:r w:rsidR="002F07C8" w:rsidRPr="00B878C4">
        <w:rPr>
          <w:rFonts w:ascii="ＭＳ 明朝" w:eastAsia="ＭＳ 明朝" w:hint="eastAsia"/>
          <w:sz w:val="22"/>
        </w:rPr>
        <w:t>２０１２</w:t>
      </w:r>
      <w:r w:rsidR="000C3E0E" w:rsidRPr="00B878C4">
        <w:rPr>
          <w:rFonts w:ascii="ＭＳ 明朝" w:eastAsia="ＭＳ 明朝" w:hint="eastAsia"/>
          <w:sz w:val="22"/>
        </w:rPr>
        <w:t>年（平成</w:t>
      </w:r>
      <w:r w:rsidR="002F07C8" w:rsidRPr="00B878C4">
        <w:rPr>
          <w:rFonts w:ascii="ＭＳ 明朝" w:eastAsia="ＭＳ 明朝" w:hint="eastAsia"/>
          <w:sz w:val="22"/>
        </w:rPr>
        <w:t>２４</w:t>
      </w:r>
      <w:r w:rsidR="000C3E0E" w:rsidRPr="00B878C4">
        <w:rPr>
          <w:rFonts w:ascii="ＭＳ 明朝" w:eastAsia="ＭＳ 明朝" w:hint="eastAsia"/>
          <w:sz w:val="22"/>
        </w:rPr>
        <w:t>年）</w:t>
      </w:r>
      <w:r w:rsidRPr="00B878C4">
        <w:rPr>
          <w:rFonts w:ascii="ＭＳ 明朝" w:eastAsia="ＭＳ 明朝" w:hint="eastAsia"/>
          <w:sz w:val="22"/>
        </w:rPr>
        <w:t>の年齢別出生率をみると、全国・兵庫県と比較して、</w:t>
      </w:r>
      <w:r w:rsidR="002F07C8" w:rsidRPr="00B878C4">
        <w:rPr>
          <w:rFonts w:ascii="ＭＳ 明朝" w:eastAsia="ＭＳ 明朝" w:hint="eastAsia"/>
          <w:sz w:val="22"/>
        </w:rPr>
        <w:t>２０</w:t>
      </w:r>
      <w:r w:rsidR="004B7264" w:rsidRPr="00B878C4">
        <w:rPr>
          <w:rFonts w:ascii="ＭＳ 明朝" w:eastAsia="ＭＳ 明朝" w:hint="eastAsia"/>
          <w:sz w:val="22"/>
        </w:rPr>
        <w:t>歳台</w:t>
      </w:r>
      <w:r w:rsidRPr="00B878C4">
        <w:rPr>
          <w:rFonts w:ascii="ＭＳ 明朝" w:eastAsia="ＭＳ 明朝" w:hint="eastAsia"/>
          <w:sz w:val="22"/>
        </w:rPr>
        <w:t>の出生率が高くなってい</w:t>
      </w:r>
      <w:r w:rsidR="004E4D58" w:rsidRPr="00B878C4">
        <w:rPr>
          <w:rFonts w:ascii="ＭＳ 明朝" w:eastAsia="ＭＳ 明朝" w:hint="eastAsia"/>
          <w:sz w:val="22"/>
        </w:rPr>
        <w:t>ます</w:t>
      </w:r>
      <w:r w:rsidRPr="00B878C4">
        <w:rPr>
          <w:rFonts w:ascii="ＭＳ 明朝" w:eastAsia="ＭＳ 明朝" w:hint="eastAsia"/>
          <w:sz w:val="22"/>
        </w:rPr>
        <w:t>。</w:t>
      </w:r>
    </w:p>
    <w:p w14:paraId="6A1539C9" w14:textId="77777777" w:rsidR="00664578" w:rsidRDefault="00664578" w:rsidP="00DF554B">
      <w:pPr>
        <w:pStyle w:val="2"/>
        <w:rPr>
          <w:rFonts w:ascii="ＭＳ ゴシック" w:eastAsia="ＭＳ ゴシック" w:hAnsi="ＭＳ ゴシック"/>
          <w:sz w:val="24"/>
          <w:szCs w:val="24"/>
        </w:rPr>
      </w:pPr>
      <w:r>
        <w:rPr>
          <w:rFonts w:ascii="ＭＳ ゴシック" w:eastAsia="ＭＳ ゴシック" w:hAnsi="ＭＳ ゴシック"/>
          <w:sz w:val="24"/>
          <w:szCs w:val="24"/>
        </w:rPr>
        <w:br w:type="page"/>
      </w:r>
      <w:bookmarkStart w:id="21" w:name="_Toc429735486"/>
      <w:bookmarkStart w:id="22" w:name="_Toc433717863"/>
      <w:bookmarkStart w:id="23" w:name="_Toc433814954"/>
      <w:r w:rsidRPr="00067CDC">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６</w:t>
      </w:r>
      <w:r w:rsidRPr="00067CD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有配偶者出生率</w:t>
      </w:r>
      <w:bookmarkEnd w:id="21"/>
      <w:bookmarkEnd w:id="22"/>
      <w:bookmarkEnd w:id="23"/>
    </w:p>
    <w:p w14:paraId="4B56D472" w14:textId="77777777" w:rsidR="00382023" w:rsidRPr="00067CDC" w:rsidRDefault="00382023" w:rsidP="00382023">
      <w:pPr>
        <w:rPr>
          <w:rFonts w:ascii="ＭＳ ゴシック" w:eastAsia="ＭＳ ゴシック" w:hAnsi="ＭＳ ゴシック"/>
          <w:sz w:val="24"/>
          <w:szCs w:val="24"/>
        </w:rPr>
      </w:pPr>
    </w:p>
    <w:p w14:paraId="5D20FFFD" w14:textId="77777777" w:rsidR="00382023" w:rsidRPr="00893ED1" w:rsidRDefault="00382023" w:rsidP="00382023">
      <w:pPr>
        <w:ind w:firstLineChars="700" w:firstLine="1470"/>
        <w:rPr>
          <w:rFonts w:ascii="ＭＳ Ｐゴシック" w:eastAsia="ＭＳ Ｐゴシック" w:hAnsi="ＭＳ Ｐゴシック"/>
        </w:rPr>
      </w:pPr>
      <w:r w:rsidRPr="00F90243">
        <w:rPr>
          <w:rFonts w:ascii="ＭＳ Ｐゴシック" w:eastAsia="ＭＳ Ｐゴシック" w:hAnsi="ＭＳ Ｐゴシック" w:hint="eastAsia"/>
        </w:rPr>
        <w:t>2008年（平成20年）～2012年（平成24年）</w:t>
      </w:r>
    </w:p>
    <w:tbl>
      <w:tblPr>
        <w:tblW w:w="0" w:type="auto"/>
        <w:jc w:val="center"/>
        <w:tblLayout w:type="fixed"/>
        <w:tblCellMar>
          <w:left w:w="99" w:type="dxa"/>
          <w:right w:w="99" w:type="dxa"/>
        </w:tblCellMar>
        <w:tblLook w:val="0000" w:firstRow="0" w:lastRow="0" w:firstColumn="0" w:lastColumn="0" w:noHBand="0" w:noVBand="0"/>
      </w:tblPr>
      <w:tblGrid>
        <w:gridCol w:w="1247"/>
        <w:gridCol w:w="2268"/>
        <w:gridCol w:w="2268"/>
      </w:tblGrid>
      <w:tr w:rsidR="00382023" w14:paraId="7189127E" w14:textId="77777777" w:rsidTr="00382023">
        <w:trPr>
          <w:trHeight w:val="490"/>
          <w:jc w:val="center"/>
        </w:trPr>
        <w:tc>
          <w:tcPr>
            <w:tcW w:w="1247" w:type="dxa"/>
            <w:tcBorders>
              <w:top w:val="single" w:sz="6" w:space="0" w:color="auto"/>
              <w:left w:val="nil"/>
              <w:bottom w:val="single" w:sz="6" w:space="0" w:color="auto"/>
              <w:right w:val="single" w:sz="6" w:space="0" w:color="auto"/>
            </w:tcBorders>
          </w:tcPr>
          <w:p w14:paraId="5609804C" w14:textId="77777777" w:rsidR="00382023" w:rsidRPr="00F90243" w:rsidRDefault="00382023" w:rsidP="00382023">
            <w:pPr>
              <w:autoSpaceDE w:val="0"/>
              <w:autoSpaceDN w:val="0"/>
              <w:adjustRightInd w:val="0"/>
              <w:jc w:val="right"/>
              <w:rPr>
                <w:rFonts w:ascii="ＭＳ Ｐゴシック" w:eastAsia="ＭＳ Ｐゴシック" w:cs="ＭＳ Ｐゴシック"/>
                <w:color w:val="000000"/>
                <w:kern w:val="0"/>
                <w:sz w:val="22"/>
              </w:rPr>
            </w:pPr>
          </w:p>
        </w:tc>
        <w:tc>
          <w:tcPr>
            <w:tcW w:w="2268" w:type="dxa"/>
            <w:tcBorders>
              <w:top w:val="single" w:sz="6" w:space="0" w:color="auto"/>
              <w:left w:val="single" w:sz="6" w:space="0" w:color="auto"/>
              <w:bottom w:val="single" w:sz="6" w:space="0" w:color="auto"/>
              <w:right w:val="single" w:sz="6" w:space="0" w:color="auto"/>
            </w:tcBorders>
            <w:vAlign w:val="center"/>
          </w:tcPr>
          <w:p w14:paraId="458BD952"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合計特殊出生率</w:t>
            </w:r>
          </w:p>
        </w:tc>
        <w:tc>
          <w:tcPr>
            <w:tcW w:w="2268" w:type="dxa"/>
            <w:tcBorders>
              <w:top w:val="single" w:sz="6" w:space="0" w:color="auto"/>
              <w:left w:val="single" w:sz="6" w:space="0" w:color="auto"/>
              <w:bottom w:val="single" w:sz="6" w:space="0" w:color="auto"/>
              <w:right w:val="nil"/>
            </w:tcBorders>
            <w:vAlign w:val="center"/>
          </w:tcPr>
          <w:p w14:paraId="211D0658"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有配偶者出生率</w:t>
            </w:r>
          </w:p>
        </w:tc>
      </w:tr>
      <w:tr w:rsidR="00382023" w14:paraId="6B4C3215" w14:textId="77777777" w:rsidTr="00382023">
        <w:trPr>
          <w:trHeight w:val="245"/>
          <w:jc w:val="center"/>
        </w:trPr>
        <w:tc>
          <w:tcPr>
            <w:tcW w:w="1247" w:type="dxa"/>
            <w:tcBorders>
              <w:top w:val="single" w:sz="6" w:space="0" w:color="auto"/>
              <w:left w:val="nil"/>
              <w:bottom w:val="nil"/>
              <w:right w:val="single" w:sz="6" w:space="0" w:color="auto"/>
            </w:tcBorders>
            <w:vAlign w:val="center"/>
          </w:tcPr>
          <w:p w14:paraId="32975247"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相生市</w:t>
            </w:r>
          </w:p>
        </w:tc>
        <w:tc>
          <w:tcPr>
            <w:tcW w:w="2268" w:type="dxa"/>
            <w:tcBorders>
              <w:top w:val="single" w:sz="6" w:space="0" w:color="auto"/>
              <w:left w:val="single" w:sz="6" w:space="0" w:color="auto"/>
              <w:bottom w:val="nil"/>
              <w:right w:val="single" w:sz="6" w:space="0" w:color="auto"/>
            </w:tcBorders>
            <w:vAlign w:val="center"/>
          </w:tcPr>
          <w:p w14:paraId="723C33D9"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1.48</w:t>
            </w:r>
          </w:p>
        </w:tc>
        <w:tc>
          <w:tcPr>
            <w:tcW w:w="2268" w:type="dxa"/>
            <w:tcBorders>
              <w:top w:val="single" w:sz="6" w:space="0" w:color="auto"/>
              <w:left w:val="single" w:sz="6" w:space="0" w:color="auto"/>
              <w:bottom w:val="nil"/>
              <w:right w:val="nil"/>
            </w:tcBorders>
            <w:vAlign w:val="center"/>
          </w:tcPr>
          <w:p w14:paraId="0A9E05AB"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146.8</w:t>
            </w:r>
          </w:p>
        </w:tc>
      </w:tr>
      <w:tr w:rsidR="00382023" w14:paraId="197C00D0" w14:textId="77777777" w:rsidTr="00382023">
        <w:trPr>
          <w:trHeight w:val="245"/>
          <w:jc w:val="center"/>
        </w:trPr>
        <w:tc>
          <w:tcPr>
            <w:tcW w:w="1247" w:type="dxa"/>
            <w:tcBorders>
              <w:top w:val="nil"/>
              <w:left w:val="nil"/>
              <w:bottom w:val="nil"/>
              <w:right w:val="single" w:sz="6" w:space="0" w:color="auto"/>
            </w:tcBorders>
            <w:vAlign w:val="center"/>
          </w:tcPr>
          <w:p w14:paraId="652A3BF9"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兵庫県</w:t>
            </w:r>
          </w:p>
        </w:tc>
        <w:tc>
          <w:tcPr>
            <w:tcW w:w="2268" w:type="dxa"/>
            <w:tcBorders>
              <w:top w:val="nil"/>
              <w:left w:val="single" w:sz="6" w:space="0" w:color="auto"/>
              <w:bottom w:val="nil"/>
              <w:right w:val="single" w:sz="6" w:space="0" w:color="auto"/>
            </w:tcBorders>
            <w:vAlign w:val="center"/>
          </w:tcPr>
          <w:p w14:paraId="204BB279"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1.40</w:t>
            </w:r>
          </w:p>
        </w:tc>
        <w:tc>
          <w:tcPr>
            <w:tcW w:w="2268" w:type="dxa"/>
            <w:tcBorders>
              <w:top w:val="nil"/>
              <w:left w:val="single" w:sz="6" w:space="0" w:color="auto"/>
              <w:bottom w:val="nil"/>
              <w:right w:val="nil"/>
            </w:tcBorders>
            <w:vAlign w:val="center"/>
          </w:tcPr>
          <w:p w14:paraId="130A9ED5"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138.8</w:t>
            </w:r>
          </w:p>
        </w:tc>
      </w:tr>
      <w:tr w:rsidR="00382023" w14:paraId="7F7AF490" w14:textId="77777777" w:rsidTr="00382023">
        <w:trPr>
          <w:trHeight w:val="245"/>
          <w:jc w:val="center"/>
        </w:trPr>
        <w:tc>
          <w:tcPr>
            <w:tcW w:w="1247" w:type="dxa"/>
            <w:tcBorders>
              <w:top w:val="nil"/>
              <w:left w:val="nil"/>
              <w:bottom w:val="single" w:sz="6" w:space="0" w:color="auto"/>
              <w:right w:val="single" w:sz="6" w:space="0" w:color="auto"/>
            </w:tcBorders>
            <w:vAlign w:val="center"/>
          </w:tcPr>
          <w:p w14:paraId="4537DE37"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hint="eastAsia"/>
                <w:color w:val="000000"/>
                <w:kern w:val="0"/>
                <w:sz w:val="22"/>
              </w:rPr>
              <w:t>全国</w:t>
            </w:r>
          </w:p>
        </w:tc>
        <w:tc>
          <w:tcPr>
            <w:tcW w:w="2268" w:type="dxa"/>
            <w:tcBorders>
              <w:top w:val="nil"/>
              <w:left w:val="single" w:sz="6" w:space="0" w:color="auto"/>
              <w:bottom w:val="single" w:sz="6" w:space="0" w:color="auto"/>
              <w:right w:val="single" w:sz="6" w:space="0" w:color="auto"/>
            </w:tcBorders>
            <w:vAlign w:val="center"/>
          </w:tcPr>
          <w:p w14:paraId="0B54B5BB"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1.38</w:t>
            </w:r>
          </w:p>
        </w:tc>
        <w:tc>
          <w:tcPr>
            <w:tcW w:w="2268" w:type="dxa"/>
            <w:tcBorders>
              <w:top w:val="nil"/>
              <w:left w:val="single" w:sz="6" w:space="0" w:color="auto"/>
              <w:bottom w:val="single" w:sz="6" w:space="0" w:color="auto"/>
              <w:right w:val="nil"/>
            </w:tcBorders>
            <w:vAlign w:val="center"/>
          </w:tcPr>
          <w:p w14:paraId="4BCC80ED" w14:textId="77777777" w:rsidR="00382023" w:rsidRDefault="00382023" w:rsidP="00382023">
            <w:pPr>
              <w:autoSpaceDE w:val="0"/>
              <w:autoSpaceDN w:val="0"/>
              <w:adjustRightInd w:val="0"/>
              <w:jc w:val="center"/>
              <w:rPr>
                <w:rFonts w:ascii="ＭＳ Ｐゴシック" w:eastAsia="ＭＳ Ｐゴシック" w:cs="ＭＳ Ｐゴシック"/>
                <w:color w:val="000000"/>
                <w:kern w:val="0"/>
                <w:sz w:val="22"/>
              </w:rPr>
            </w:pPr>
            <w:r>
              <w:rPr>
                <w:rFonts w:ascii="ＭＳ Ｐゴシック" w:eastAsia="ＭＳ Ｐゴシック" w:cs="ＭＳ Ｐゴシック"/>
                <w:color w:val="000000"/>
                <w:kern w:val="0"/>
                <w:sz w:val="22"/>
              </w:rPr>
              <w:t>138.2</w:t>
            </w:r>
          </w:p>
        </w:tc>
      </w:tr>
    </w:tbl>
    <w:p w14:paraId="2B052ACE" w14:textId="3F17DF6B" w:rsidR="00382023" w:rsidRDefault="00382023" w:rsidP="00382023">
      <w:pPr>
        <w:ind w:firstLine="210"/>
      </w:pPr>
    </w:p>
    <w:p w14:paraId="0047E94C" w14:textId="11E2D78D" w:rsidR="00382023" w:rsidRDefault="007B1959" w:rsidP="00382023">
      <w:pPr>
        <w:ind w:firstLine="210"/>
      </w:pPr>
      <w:r w:rsidRPr="00E22C45">
        <w:rPr>
          <w:noProof/>
        </w:rPr>
        <w:drawing>
          <wp:anchor distT="0" distB="0" distL="114300" distR="114300" simplePos="0" relativeHeight="251956224" behindDoc="1" locked="0" layoutInCell="1" allowOverlap="1" wp14:anchorId="1831EABF" wp14:editId="0FE2DB57">
            <wp:simplePos x="0" y="0"/>
            <wp:positionH relativeFrom="margin">
              <wp:posOffset>247650</wp:posOffset>
            </wp:positionH>
            <wp:positionV relativeFrom="paragraph">
              <wp:posOffset>18415</wp:posOffset>
            </wp:positionV>
            <wp:extent cx="5154930" cy="3041650"/>
            <wp:effectExtent l="0" t="0" r="7620" b="635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srcRect/>
                    <a:stretch>
                      <a:fillRect/>
                    </a:stretch>
                  </pic:blipFill>
                  <pic:spPr bwMode="auto">
                    <a:xfrm>
                      <a:off x="0" y="0"/>
                      <a:ext cx="5154930" cy="3041650"/>
                    </a:xfrm>
                    <a:prstGeom prst="rect">
                      <a:avLst/>
                    </a:prstGeom>
                    <a:noFill/>
                    <a:ln w="9525">
                      <a:noFill/>
                      <a:miter lim="800000"/>
                      <a:headEnd/>
                      <a:tailEnd/>
                    </a:ln>
                  </pic:spPr>
                </pic:pic>
              </a:graphicData>
            </a:graphic>
          </wp:anchor>
        </w:drawing>
      </w:r>
      <w:r w:rsidR="00382023">
        <w:rPr>
          <w:noProof/>
        </w:rPr>
        <mc:AlternateContent>
          <mc:Choice Requires="wps">
            <w:drawing>
              <wp:anchor distT="0" distB="0" distL="114300" distR="114300" simplePos="0" relativeHeight="251830272" behindDoc="0" locked="0" layoutInCell="1" allowOverlap="1" wp14:anchorId="200DB0C1" wp14:editId="49DE2B22">
                <wp:simplePos x="0" y="0"/>
                <wp:positionH relativeFrom="margin">
                  <wp:align>center</wp:align>
                </wp:positionH>
                <wp:positionV relativeFrom="paragraph">
                  <wp:posOffset>32385</wp:posOffset>
                </wp:positionV>
                <wp:extent cx="5003800" cy="3059430"/>
                <wp:effectExtent l="0" t="0" r="25400" b="26670"/>
                <wp:wrapNone/>
                <wp:docPr id="88"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30594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25336" id="正方形/長方形 313" o:spid="_x0000_s1026" style="position:absolute;left:0;text-align:left;margin-left:0;margin-top:2.55pt;width:394pt;height:240.9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DosQIAAEIFAAAOAAAAZHJzL2Uyb0RvYy54bWysVMGO0zAQvSPxD5bv3SRtuttGTVerpkVI&#10;C6y08AGu4zQWjh1st+mC+Az4ADhzRhz4HFbiLxjbbbeFC0Lk4Hg89vi9mTeeXG4bgTZMG65kjpOz&#10;GCMmqSq5XOX41ctFb4SRsUSWRCjJcnzHDL6cPn406dqM9VWtRMk0giDSZF2b49raNosiQ2vWEHOm&#10;WibBWSndEAumXkWlJh1Eb0TUj+PzqFO6bLWizBhYLYITT338qmLUvqgqwywSOQZs1o/aj0s3RtMJ&#10;yVaatDWnOxjkH1A0hEu49BCqIJagteZ/hGo41cqoyp5R1USqqjhlngOwSeLf2NzWpGWeCyTHtIc0&#10;mf8Xlj7f3GjEyxyPoFKSNFCj+y+f7z9++/H9U/Tzw9cwQ4Nk4HLVtSaDI7ftjXZsTXut6GuDpJrV&#10;RK7YldaqqxkpAWHi9kcnB5xh4Chads9UCTeRtVU+bdtKNy4gJARtfXXuDtVhW4soLA7jeDCKoYgU&#10;fIN4OE4Hvn4RyfbHW23sE6Ya5CY51lB+H55sro11cEi23+Juk2rBhfASEBJ1OR4P+0N/wCjBS+f0&#10;LJ0Y2UxotCEgI7tN/B6xboBFWEti9wU1wTpoLqzvAXo9uxAew0n0hlvoAMEbKMFRFJfFuSw9OEu4&#10;CHMgIKTDBEkBSrtZUNq7cTyej+ajtJf2z+e9NC6K3tVilvbOF8nFsBgUs1mRvHfQkzSreVky6Rju&#10;VZ+kf6eqXf8FvR50f0LJ6NXykK6F/7wYQDAPeY1OYfjEAKv937Pz8nGKCcpbqvIO1KNVaGN4dmBS&#10;K/0Wow5aOMfmzZpohpF4KkGB4yRNXc97Ix1e9MHQx57lsYdICqFyTK3GKBgzG16Kdav5qoa7QuGl&#10;ugLdVtwrymk64ALkzoBG9Rx2j4p7CY5tv+vh6Zv+AgAA//8DAFBLAwQUAAYACAAAACEAKHAF+9oA&#10;AAAGAQAADwAAAGRycy9kb3ducmV2LnhtbEyPzU7DMBCE70i8g7VIXBB1WqCYkE2FkDgGqYUHcOMl&#10;jhr/NHba8PYsJziOZjTzTbWZ3SBONKY+eITlogBBvg2m9x3C58fbrQKRsvZGD8ETwjcl2NSXF5Uu&#10;TTj7LZ12uRNc4lOpEWzOsZQytZacTosQybP3FUanM8uxk2bUZy53g1wVxVo63XtesDrSq6X2sJsc&#10;wjyp47GZDs7SXTPcrHJ8b2JEvL6aX55BZJrzXxh+8Rkdambah8mbJAYEPpIRHpYg2HxUivUe4V6t&#10;n0DWlfyPX/8AAAD//wMAUEsBAi0AFAAGAAgAAAAhALaDOJL+AAAA4QEAABMAAAAAAAAAAAAAAAAA&#10;AAAAAFtDb250ZW50X1R5cGVzXS54bWxQSwECLQAUAAYACAAAACEAOP0h/9YAAACUAQAACwAAAAAA&#10;AAAAAAAAAAAvAQAAX3JlbHMvLnJlbHNQSwECLQAUAAYACAAAACEAzm2A6LECAABCBQAADgAAAAAA&#10;AAAAAAAAAAAuAgAAZHJzL2Uyb0RvYy54bWxQSwECLQAUAAYACAAAACEAKHAF+9oAAAAGAQAADwAA&#10;AAAAAAAAAAAAAAALBQAAZHJzL2Rvd25yZXYueG1sUEsFBgAAAAAEAAQA8wAAABIGAAAAAA==&#10;" filled="f" strokecolor="black [3213]">
                <w10:wrap anchorx="margin"/>
              </v:rect>
            </w:pict>
          </mc:Fallback>
        </mc:AlternateContent>
      </w:r>
    </w:p>
    <w:p w14:paraId="61CDAE85" w14:textId="76E90262" w:rsidR="00382023" w:rsidRDefault="00382023" w:rsidP="00382023">
      <w:pPr>
        <w:ind w:firstLine="210"/>
      </w:pPr>
    </w:p>
    <w:p w14:paraId="2AAD2113" w14:textId="0B55311F" w:rsidR="00382023" w:rsidRDefault="00382023" w:rsidP="00382023">
      <w:pPr>
        <w:ind w:firstLine="210"/>
      </w:pPr>
    </w:p>
    <w:p w14:paraId="4EDAA853" w14:textId="556AD286" w:rsidR="00382023" w:rsidRDefault="007B7844" w:rsidP="007B7844">
      <w:pPr>
        <w:tabs>
          <w:tab w:val="left" w:pos="6765"/>
        </w:tabs>
        <w:ind w:firstLine="210"/>
      </w:pPr>
      <w:r>
        <w:tab/>
      </w:r>
    </w:p>
    <w:p w14:paraId="35784A80" w14:textId="77777777" w:rsidR="00382023" w:rsidRDefault="00382023" w:rsidP="00382023">
      <w:pPr>
        <w:ind w:firstLine="210"/>
      </w:pPr>
    </w:p>
    <w:p w14:paraId="62CEDBE0" w14:textId="77777777" w:rsidR="00382023" w:rsidRDefault="00382023" w:rsidP="00382023">
      <w:pPr>
        <w:ind w:firstLine="210"/>
      </w:pPr>
    </w:p>
    <w:p w14:paraId="34D6163D" w14:textId="77777777" w:rsidR="00382023" w:rsidRDefault="00382023" w:rsidP="00382023">
      <w:pPr>
        <w:ind w:firstLine="210"/>
      </w:pPr>
    </w:p>
    <w:p w14:paraId="141FF14A" w14:textId="77777777" w:rsidR="00382023" w:rsidRDefault="00382023" w:rsidP="00382023">
      <w:pPr>
        <w:ind w:firstLine="210"/>
      </w:pPr>
    </w:p>
    <w:p w14:paraId="2878502B" w14:textId="77777777" w:rsidR="00382023" w:rsidRDefault="00382023" w:rsidP="00382023">
      <w:pPr>
        <w:ind w:firstLine="210"/>
      </w:pPr>
    </w:p>
    <w:p w14:paraId="2AA84283" w14:textId="77777777" w:rsidR="00382023" w:rsidRDefault="00382023" w:rsidP="00382023">
      <w:pPr>
        <w:ind w:firstLine="210"/>
      </w:pPr>
    </w:p>
    <w:p w14:paraId="140C5A9C" w14:textId="77777777" w:rsidR="00382023" w:rsidRDefault="00382023" w:rsidP="00382023">
      <w:pPr>
        <w:ind w:firstLine="210"/>
      </w:pPr>
    </w:p>
    <w:p w14:paraId="38FCBCEF" w14:textId="77777777" w:rsidR="00382023" w:rsidRDefault="00382023" w:rsidP="00382023">
      <w:pPr>
        <w:ind w:firstLine="210"/>
      </w:pPr>
    </w:p>
    <w:p w14:paraId="52E8E162" w14:textId="77777777" w:rsidR="00382023" w:rsidRDefault="00382023" w:rsidP="00382023">
      <w:pPr>
        <w:ind w:firstLine="210"/>
      </w:pPr>
    </w:p>
    <w:p w14:paraId="4B1B4E28" w14:textId="77777777" w:rsidR="00382023" w:rsidRDefault="00382023" w:rsidP="00382023">
      <w:pPr>
        <w:ind w:firstLine="210"/>
      </w:pPr>
      <w:r>
        <w:rPr>
          <w:noProof/>
        </w:rPr>
        <mc:AlternateContent>
          <mc:Choice Requires="wps">
            <w:drawing>
              <wp:anchor distT="0" distB="0" distL="114300" distR="114300" simplePos="0" relativeHeight="251829248" behindDoc="0" locked="0" layoutInCell="1" allowOverlap="1" wp14:anchorId="40E99338" wp14:editId="6B299263">
                <wp:simplePos x="0" y="0"/>
                <wp:positionH relativeFrom="column">
                  <wp:posOffset>1329690</wp:posOffset>
                </wp:positionH>
                <wp:positionV relativeFrom="paragraph">
                  <wp:posOffset>78435</wp:posOffset>
                </wp:positionV>
                <wp:extent cx="4131310" cy="462280"/>
                <wp:effectExtent l="0" t="0" r="0" b="0"/>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462280"/>
                        </a:xfrm>
                        <a:prstGeom prst="rect">
                          <a:avLst/>
                        </a:prstGeom>
                        <a:noFill/>
                        <a:ln w="9525">
                          <a:noFill/>
                          <a:miter lim="800000"/>
                          <a:headEnd/>
                          <a:tailEnd/>
                        </a:ln>
                      </wps:spPr>
                      <wps:txbx>
                        <w:txbxContent>
                          <w:p w14:paraId="64DEE3EE" w14:textId="77777777" w:rsidR="00FB445E" w:rsidRPr="00E22C45" w:rsidRDefault="00FB445E"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資料：人口動態保健所・市町村別統計（出生率）、国勢調査（有配偶者人口）</w:t>
                            </w:r>
                          </w:p>
                          <w:p w14:paraId="55DAFE72" w14:textId="77777777" w:rsidR="00FB445E" w:rsidRPr="00E22C45" w:rsidRDefault="00FB445E"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 xml:space="preserve">　　　人口動態統計（嫡出子率）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99338" id="テキスト ボックス 295" o:spid="_x0000_s1027" type="#_x0000_t202" style="position:absolute;left:0;text-align:left;margin-left:104.7pt;margin-top:6.2pt;width:325.3pt;height:36.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kiLAIAAA4EAAAOAAAAZHJzL2Uyb0RvYy54bWysU1FuEzEQ/UfiDpb/ySZLUtpVNlVpKUJq&#10;AalwAMfrzVrYHmM72S2fiYQ4BFdAfHOevQhjb5pG8IdIJMuz43me9+Z5ft5pRTbCeQmmpJPRmBJh&#10;OFTSrEr68cP1s1NKfGCmYgqMKOm98PR88fTJvLWFyKEBVQlHEMT4orUlbUKwRZZ53gjN/AisMJis&#10;wWkWMHSrrHKsRXStsnw8PslacJV1wIX3+PVqSNJFwq9rwcO7uvYiEFVS7C2k1aV1GddsMWfFyjHb&#10;SL5vg/1DF5pJg5ceoK5YYGTt5F9QWnIHHuow4qAzqGvJReKAbCbjP9jcNcyKxAXF8fYgk/9/sPzt&#10;5r0jsippfjajxDCNQ+p3X/vtj377q999I/3ue7/b9dufGJN4CCVrrS+w8s5ibeheQoejT/S9vQH+&#10;yRMDlw0zK3HhHLSNYBW2PImV2VHpgOMjyLK9hQpvZusACairnY56okIE0XF094dxiS4Qjh+nk+f4&#10;xxTH3PQkz0/TPDNWPFRb58NrAZrETUkd2iGhs82ND7EbVjwciZcZuJZKJUsoQ9qSns3yWSo4ymgZ&#10;0LFK6pKejuNv8FAk+cpUqTgwqYY9XqDMnnUkOlAO3bJLmidJoiJLqO5RBgeDQfFB4aYB94WSFs1Z&#10;Uv95zZygRL0xKOXZZDqNbk7BdPYix8AdZ5bHGWY4QpU0UDJsL0N6AQPlC5S8lkmNx072LaPpkkj7&#10;BxJdfRynU4/PePEbAAD//wMAUEsDBBQABgAIAAAAIQD6IAGx3AAAAAkBAAAPAAAAZHJzL2Rvd25y&#10;ZXYueG1sTI9BT8MwDIXvSPyHyEjcWEK1TVvXdEIgriA2QOLmNV5brXGqJlvLv8ec4GRb7+n5e8V2&#10;8p260BDbwBbuZwYUcRVcy7WF9/3z3QpUTMgOu8Bk4ZsibMvrqwJzF0Z+o8su1UpCOOZooUmpz7WO&#10;VUMe4yz0xKIdw+AxyTnU2g04SrjvdGbMUntsWT402NNjQ9Vpd/YWPl6OX59z81o/+UU/hslo9mtt&#10;7e3N9LABlWhKf2b4xRd0KIXpEM7souosZGY9F6sImUwxrJZGyh1kWWSgy0L/b1D+AAAA//8DAFBL&#10;AQItABQABgAIAAAAIQC2gziS/gAAAOEBAAATAAAAAAAAAAAAAAAAAAAAAABbQ29udGVudF9UeXBl&#10;c10ueG1sUEsBAi0AFAAGAAgAAAAhADj9If/WAAAAlAEAAAsAAAAAAAAAAAAAAAAALwEAAF9yZWxz&#10;Ly5yZWxzUEsBAi0AFAAGAAgAAAAhAF6ZaSIsAgAADgQAAA4AAAAAAAAAAAAAAAAALgIAAGRycy9l&#10;Mm9Eb2MueG1sUEsBAi0AFAAGAAgAAAAhAPogAbHcAAAACQEAAA8AAAAAAAAAAAAAAAAAhgQAAGRy&#10;cy9kb3ducmV2LnhtbFBLBQYAAAAABAAEAPMAAACPBQAAAAA=&#10;" filled="f" stroked="f">
                <v:textbox>
                  <w:txbxContent>
                    <w:p w14:paraId="64DEE3EE" w14:textId="77777777" w:rsidR="00FB445E" w:rsidRPr="00E22C45" w:rsidRDefault="00FB445E"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資料：人口動態保健所・市町村別統計（出生率）、国勢調査（有配偶者人口）</w:t>
                      </w:r>
                    </w:p>
                    <w:p w14:paraId="55DAFE72" w14:textId="77777777" w:rsidR="00FB445E" w:rsidRPr="00E22C45" w:rsidRDefault="00FB445E" w:rsidP="00382023">
                      <w:pPr>
                        <w:spacing w:line="240" w:lineRule="exact"/>
                        <w:rPr>
                          <w:rFonts w:ascii="ＭＳ ゴシック" w:eastAsia="ＭＳ ゴシック" w:hAnsi="ＭＳ ゴシック"/>
                          <w:sz w:val="18"/>
                        </w:rPr>
                      </w:pPr>
                      <w:r w:rsidRPr="00E22C45">
                        <w:rPr>
                          <w:rFonts w:ascii="ＭＳ ゴシック" w:eastAsia="ＭＳ ゴシック" w:hAnsi="ＭＳ ゴシック" w:hint="eastAsia"/>
                          <w:sz w:val="18"/>
                        </w:rPr>
                        <w:t xml:space="preserve">　　　人口動態統計（嫡出子率）</w:t>
                      </w:r>
                    </w:p>
                  </w:txbxContent>
                </v:textbox>
              </v:shape>
            </w:pict>
          </mc:Fallback>
        </mc:AlternateContent>
      </w:r>
    </w:p>
    <w:p w14:paraId="71924166" w14:textId="77777777" w:rsidR="00382023" w:rsidRDefault="00382023" w:rsidP="00382023">
      <w:pPr>
        <w:ind w:firstLine="210"/>
      </w:pPr>
    </w:p>
    <w:p w14:paraId="12E3E356" w14:textId="77777777" w:rsidR="00382023" w:rsidRDefault="00382023" w:rsidP="00382023">
      <w:pPr>
        <w:ind w:firstLine="210"/>
      </w:pPr>
    </w:p>
    <w:p w14:paraId="4B9528B1" w14:textId="77777777" w:rsidR="00DF554B" w:rsidRPr="00B878C4" w:rsidRDefault="00664578" w:rsidP="00664578">
      <w:pPr>
        <w:widowControl/>
        <w:ind w:firstLineChars="100" w:firstLine="220"/>
        <w:rPr>
          <w:rFonts w:ascii="ＭＳ 明朝" w:eastAsia="ＭＳ 明朝"/>
          <w:sz w:val="22"/>
        </w:rPr>
      </w:pPr>
      <w:r w:rsidRPr="00B050D4">
        <w:rPr>
          <w:rFonts w:ascii="ＭＳ 明朝" w:eastAsia="ＭＳ 明朝" w:hint="eastAsia"/>
          <w:sz w:val="22"/>
        </w:rPr>
        <w:t>有配偶女性（</w:t>
      </w:r>
      <w:r w:rsidR="002F07C8">
        <w:rPr>
          <w:rFonts w:ascii="ＭＳ 明朝" w:eastAsia="ＭＳ 明朝" w:hint="eastAsia"/>
          <w:sz w:val="22"/>
        </w:rPr>
        <w:t>１５</w:t>
      </w:r>
      <w:r w:rsidRPr="00B050D4">
        <w:rPr>
          <w:rFonts w:ascii="ＭＳ 明朝" w:eastAsia="ＭＳ 明朝" w:hint="eastAsia"/>
          <w:sz w:val="22"/>
        </w:rPr>
        <w:t>～</w:t>
      </w:r>
      <w:r w:rsidR="002F07C8">
        <w:rPr>
          <w:rFonts w:ascii="ＭＳ 明朝" w:eastAsia="ＭＳ 明朝" w:hint="eastAsia"/>
          <w:sz w:val="22"/>
        </w:rPr>
        <w:t>４９</w:t>
      </w:r>
      <w:r w:rsidRPr="00B050D4">
        <w:rPr>
          <w:rFonts w:ascii="ＭＳ 明朝" w:eastAsia="ＭＳ 明朝" w:hint="eastAsia"/>
          <w:sz w:val="22"/>
        </w:rPr>
        <w:t>歳）</w:t>
      </w:r>
      <w:r w:rsidR="002F07C8">
        <w:rPr>
          <w:rFonts w:ascii="ＭＳ 明朝" w:eastAsia="ＭＳ 明朝" w:hint="eastAsia"/>
          <w:sz w:val="22"/>
        </w:rPr>
        <w:t>１，０００</w:t>
      </w:r>
      <w:r w:rsidRPr="00B050D4">
        <w:rPr>
          <w:rFonts w:ascii="ＭＳ 明朝" w:eastAsia="ＭＳ 明朝" w:hint="eastAsia"/>
          <w:sz w:val="22"/>
        </w:rPr>
        <w:t>人あたりの出生数である有配偶者出生率</w:t>
      </w:r>
      <w:r w:rsidR="004E4D58">
        <w:rPr>
          <w:rStyle w:val="af8"/>
          <w:rFonts w:ascii="ＭＳ 明朝" w:eastAsia="ＭＳ 明朝" w:hint="eastAsia"/>
          <w:sz w:val="22"/>
        </w:rPr>
        <w:footnoteReference w:customMarkFollows="1" w:id="3"/>
        <w:t>※</w:t>
      </w:r>
      <w:r w:rsidRPr="00B050D4">
        <w:rPr>
          <w:rFonts w:ascii="ＭＳ 明朝" w:eastAsia="ＭＳ 明朝" w:hint="eastAsia"/>
          <w:sz w:val="22"/>
        </w:rPr>
        <w:t>をみると、</w:t>
      </w:r>
      <w:r w:rsidR="002F07C8">
        <w:rPr>
          <w:rFonts w:ascii="ＭＳ 明朝" w:eastAsia="ＭＳ 明朝" w:hint="eastAsia"/>
          <w:sz w:val="22"/>
        </w:rPr>
        <w:t>２００</w:t>
      </w:r>
      <w:r w:rsidR="002F07C8" w:rsidRPr="00B878C4">
        <w:rPr>
          <w:rFonts w:ascii="ＭＳ 明朝" w:eastAsia="ＭＳ 明朝" w:hint="eastAsia"/>
          <w:sz w:val="22"/>
        </w:rPr>
        <w:t>８</w:t>
      </w:r>
      <w:r w:rsidR="000C3E0E" w:rsidRPr="00B878C4">
        <w:rPr>
          <w:rFonts w:ascii="ＭＳ 明朝" w:eastAsia="ＭＳ 明朝" w:hint="eastAsia"/>
          <w:sz w:val="22"/>
        </w:rPr>
        <w:t>年（平成</w:t>
      </w:r>
      <w:r w:rsidR="002F07C8" w:rsidRPr="00B878C4">
        <w:rPr>
          <w:rFonts w:ascii="ＭＳ 明朝" w:eastAsia="ＭＳ 明朝" w:hint="eastAsia"/>
          <w:sz w:val="22"/>
        </w:rPr>
        <w:t>２０</w:t>
      </w:r>
      <w:r w:rsidR="000C3E0E" w:rsidRPr="00B878C4">
        <w:rPr>
          <w:rFonts w:ascii="ＭＳ 明朝" w:eastAsia="ＭＳ 明朝" w:hint="eastAsia"/>
          <w:sz w:val="22"/>
        </w:rPr>
        <w:t>年）～</w:t>
      </w:r>
      <w:r w:rsidR="002F07C8" w:rsidRPr="00B878C4">
        <w:rPr>
          <w:rFonts w:ascii="ＭＳ 明朝" w:eastAsia="ＭＳ 明朝" w:hint="eastAsia"/>
          <w:sz w:val="22"/>
        </w:rPr>
        <w:t>２０１２</w:t>
      </w:r>
      <w:r w:rsidR="000C3E0E" w:rsidRPr="00B878C4">
        <w:rPr>
          <w:rFonts w:ascii="ＭＳ 明朝" w:eastAsia="ＭＳ 明朝" w:hint="eastAsia"/>
          <w:sz w:val="22"/>
        </w:rPr>
        <w:t>年（平成</w:t>
      </w:r>
      <w:r w:rsidR="002F07C8" w:rsidRPr="00B878C4">
        <w:rPr>
          <w:rFonts w:ascii="ＭＳ 明朝" w:eastAsia="ＭＳ 明朝" w:hint="eastAsia"/>
          <w:sz w:val="22"/>
        </w:rPr>
        <w:t>２４</w:t>
      </w:r>
      <w:r w:rsidR="000C3E0E" w:rsidRPr="00B878C4">
        <w:rPr>
          <w:rFonts w:ascii="ＭＳ 明朝" w:eastAsia="ＭＳ 明朝" w:hint="eastAsia"/>
          <w:sz w:val="22"/>
        </w:rPr>
        <w:t>年）</w:t>
      </w:r>
      <w:r w:rsidRPr="00B878C4">
        <w:rPr>
          <w:rFonts w:ascii="ＭＳ 明朝" w:eastAsia="ＭＳ 明朝" w:hint="eastAsia"/>
          <w:sz w:val="22"/>
        </w:rPr>
        <w:t>の有配偶出生率は全国・兵庫県を上回ってい</w:t>
      </w:r>
      <w:r w:rsidR="004E4D58" w:rsidRPr="00B878C4">
        <w:rPr>
          <w:rFonts w:ascii="ＭＳ 明朝" w:eastAsia="ＭＳ 明朝" w:hint="eastAsia"/>
          <w:sz w:val="22"/>
        </w:rPr>
        <w:t>ます</w:t>
      </w:r>
      <w:r w:rsidRPr="00B878C4">
        <w:rPr>
          <w:rFonts w:ascii="ＭＳ 明朝" w:eastAsia="ＭＳ 明朝" w:hint="eastAsia"/>
          <w:sz w:val="22"/>
        </w:rPr>
        <w:t>。</w:t>
      </w:r>
    </w:p>
    <w:p w14:paraId="3446EEF6" w14:textId="4A06FE31" w:rsidR="00664578" w:rsidRPr="005F70E6" w:rsidRDefault="00664578" w:rsidP="00664578">
      <w:pPr>
        <w:widowControl/>
        <w:ind w:firstLineChars="100" w:firstLine="220"/>
        <w:rPr>
          <w:rFonts w:ascii="ＭＳ 明朝" w:eastAsia="ＭＳ 明朝"/>
          <w:sz w:val="22"/>
        </w:rPr>
      </w:pPr>
      <w:r w:rsidRPr="00B878C4">
        <w:rPr>
          <w:rFonts w:ascii="ＭＳ 明朝" w:eastAsia="ＭＳ 明朝" w:hint="eastAsia"/>
          <w:sz w:val="22"/>
        </w:rPr>
        <w:t>年代別でみると、</w:t>
      </w:r>
      <w:r w:rsidR="002F07C8" w:rsidRPr="00B878C4">
        <w:rPr>
          <w:rFonts w:ascii="ＭＳ 明朝" w:eastAsia="ＭＳ 明朝" w:hint="eastAsia"/>
          <w:sz w:val="22"/>
        </w:rPr>
        <w:t>１５</w:t>
      </w:r>
      <w:r w:rsidRPr="00B878C4">
        <w:rPr>
          <w:rFonts w:ascii="ＭＳ 明朝" w:eastAsia="ＭＳ 明朝" w:hint="eastAsia"/>
          <w:sz w:val="22"/>
        </w:rPr>
        <w:t>～</w:t>
      </w:r>
      <w:r w:rsidR="002F07C8" w:rsidRPr="00B878C4">
        <w:rPr>
          <w:rFonts w:ascii="ＭＳ 明朝" w:eastAsia="ＭＳ 明朝" w:hint="eastAsia"/>
          <w:sz w:val="22"/>
        </w:rPr>
        <w:t>２４</w:t>
      </w:r>
      <w:r w:rsidR="00DF554B" w:rsidRPr="00B878C4">
        <w:rPr>
          <w:rFonts w:ascii="ＭＳ 明朝" w:eastAsia="ＭＳ 明朝" w:hint="eastAsia"/>
          <w:sz w:val="22"/>
        </w:rPr>
        <w:t>歳では全国・兵庫県を下回っているものの、</w:t>
      </w:r>
      <w:r w:rsidR="002F07C8" w:rsidRPr="00B878C4">
        <w:rPr>
          <w:rFonts w:ascii="ＭＳ 明朝" w:eastAsia="ＭＳ 明朝" w:hint="eastAsia"/>
          <w:sz w:val="22"/>
        </w:rPr>
        <w:t>２５</w:t>
      </w:r>
      <w:r w:rsidR="00DF554B" w:rsidRPr="00B878C4">
        <w:rPr>
          <w:rFonts w:ascii="ＭＳ 明朝" w:eastAsia="ＭＳ 明朝" w:hint="eastAsia"/>
          <w:sz w:val="22"/>
        </w:rPr>
        <w:t>～</w:t>
      </w:r>
      <w:r w:rsidR="002F07C8" w:rsidRPr="00B878C4">
        <w:rPr>
          <w:rFonts w:ascii="ＭＳ 明朝" w:eastAsia="ＭＳ 明朝" w:hint="eastAsia"/>
          <w:sz w:val="22"/>
        </w:rPr>
        <w:t>３４</w:t>
      </w:r>
      <w:r w:rsidR="00DF554B" w:rsidRPr="00B878C4">
        <w:rPr>
          <w:rFonts w:ascii="ＭＳ 明朝" w:eastAsia="ＭＳ 明朝" w:hint="eastAsia"/>
          <w:sz w:val="22"/>
        </w:rPr>
        <w:t>歳では、全国・兵庫</w:t>
      </w:r>
      <w:r w:rsidR="0029316F">
        <w:rPr>
          <w:rFonts w:ascii="ＭＳ 明朝" w:eastAsia="ＭＳ 明朝" w:hint="eastAsia"/>
          <w:sz w:val="22"/>
        </w:rPr>
        <w:t>県</w:t>
      </w:r>
      <w:r w:rsidR="00DF554B" w:rsidRPr="00B878C4">
        <w:rPr>
          <w:rFonts w:ascii="ＭＳ 明朝" w:eastAsia="ＭＳ 明朝" w:hint="eastAsia"/>
          <w:sz w:val="22"/>
        </w:rPr>
        <w:t>をわずかに上回ってい</w:t>
      </w:r>
      <w:r w:rsidR="004E4D58" w:rsidRPr="00B878C4">
        <w:rPr>
          <w:rFonts w:ascii="ＭＳ 明朝" w:eastAsia="ＭＳ 明朝" w:hint="eastAsia"/>
          <w:sz w:val="22"/>
        </w:rPr>
        <w:t>ます</w:t>
      </w:r>
      <w:r w:rsidRPr="005F70E6">
        <w:rPr>
          <w:rFonts w:ascii="ＭＳ 明朝" w:eastAsia="ＭＳ 明朝" w:hint="eastAsia"/>
          <w:sz w:val="22"/>
        </w:rPr>
        <w:t>。</w:t>
      </w:r>
    </w:p>
    <w:p w14:paraId="204A12FC" w14:textId="77777777" w:rsidR="00664578" w:rsidRDefault="00664578" w:rsidP="00664578">
      <w:pPr>
        <w:widowControl/>
        <w:jc w:val="left"/>
      </w:pPr>
    </w:p>
    <w:p w14:paraId="54C70930" w14:textId="77777777" w:rsidR="00664578" w:rsidRDefault="00664578" w:rsidP="00664578">
      <w:pPr>
        <w:widowControl/>
        <w:jc w:val="left"/>
      </w:pPr>
    </w:p>
    <w:p w14:paraId="72B866C1" w14:textId="77777777" w:rsidR="00664578" w:rsidRDefault="00664578" w:rsidP="00664578">
      <w:pPr>
        <w:widowControl/>
        <w:jc w:val="left"/>
      </w:pPr>
    </w:p>
    <w:p w14:paraId="274ADEAB" w14:textId="77777777" w:rsidR="00DD1544" w:rsidRPr="00DF554B" w:rsidRDefault="00664578" w:rsidP="00DF554B">
      <w:pPr>
        <w:rPr>
          <w:rFonts w:ascii="ＭＳ ゴシック" w:eastAsia="ＭＳ ゴシック" w:hAnsi="ＭＳ ゴシック"/>
          <w:sz w:val="24"/>
          <w:szCs w:val="24"/>
        </w:rPr>
      </w:pPr>
      <w:r w:rsidRPr="00DF554B">
        <w:rPr>
          <w:rFonts w:ascii="ＭＳ ゴシック" w:eastAsia="ＭＳ ゴシック" w:hAnsi="ＭＳ ゴシック"/>
        </w:rPr>
        <w:br w:type="page"/>
      </w:r>
    </w:p>
    <w:p w14:paraId="7E4D16F7" w14:textId="77777777" w:rsidR="00A7378D" w:rsidRPr="007F4C19" w:rsidRDefault="007D075D" w:rsidP="00DF554B">
      <w:pPr>
        <w:pStyle w:val="2"/>
        <w:rPr>
          <w:rFonts w:asciiTheme="majorEastAsia" w:hAnsiTheme="majorEastAsia"/>
          <w:sz w:val="24"/>
          <w:szCs w:val="24"/>
        </w:rPr>
      </w:pPr>
      <w:bookmarkStart w:id="24" w:name="_Toc429735487"/>
      <w:bookmarkStart w:id="25" w:name="_Toc433717864"/>
      <w:bookmarkStart w:id="26" w:name="_Toc433814955"/>
      <w:r w:rsidRPr="00BB130B">
        <w:rPr>
          <w:rFonts w:asciiTheme="majorEastAsia" w:hAnsiTheme="majorEastAsia" w:hint="eastAsia"/>
          <w:sz w:val="24"/>
          <w:szCs w:val="24"/>
        </w:rPr>
        <w:lastRenderedPageBreak/>
        <w:t>（</w:t>
      </w:r>
      <w:r w:rsidR="00DF554B">
        <w:rPr>
          <w:rFonts w:asciiTheme="majorEastAsia" w:hAnsiTheme="majorEastAsia" w:hint="eastAsia"/>
          <w:sz w:val="24"/>
          <w:szCs w:val="24"/>
        </w:rPr>
        <w:t>７</w:t>
      </w:r>
      <w:r w:rsidR="00A7378D" w:rsidRPr="00BB130B">
        <w:rPr>
          <w:rFonts w:asciiTheme="majorEastAsia" w:hAnsiTheme="majorEastAsia" w:hint="eastAsia"/>
          <w:sz w:val="24"/>
          <w:szCs w:val="24"/>
        </w:rPr>
        <w:t>）</w:t>
      </w:r>
      <w:r w:rsidR="00D87786" w:rsidRPr="00BB130B">
        <w:rPr>
          <w:rFonts w:asciiTheme="majorEastAsia" w:hAnsiTheme="majorEastAsia" w:hint="eastAsia"/>
          <w:sz w:val="24"/>
          <w:szCs w:val="24"/>
        </w:rPr>
        <w:t>総人口に与えてきた自然増減と社会増減の影響</w:t>
      </w:r>
      <w:bookmarkEnd w:id="24"/>
      <w:bookmarkEnd w:id="25"/>
      <w:bookmarkEnd w:id="26"/>
    </w:p>
    <w:p w14:paraId="6E77018E" w14:textId="77777777" w:rsidR="00A7378D" w:rsidRDefault="00A7378D" w:rsidP="007D075D">
      <w:pPr>
        <w:jc w:val="center"/>
        <w:rPr>
          <w:sz w:val="24"/>
          <w:szCs w:val="24"/>
        </w:rPr>
      </w:pPr>
      <w:r>
        <w:rPr>
          <w:rFonts w:hint="eastAsia"/>
          <w:noProof/>
          <w:sz w:val="24"/>
          <w:szCs w:val="24"/>
        </w:rPr>
        <w:drawing>
          <wp:inline distT="0" distB="0" distL="0" distR="0" wp14:anchorId="3012E06D" wp14:editId="34E1D468">
            <wp:extent cx="5581650" cy="3606165"/>
            <wp:effectExtent l="0" t="0" r="0" b="1333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83A04A" w14:textId="77777777" w:rsidR="002B2FAB" w:rsidRDefault="002B2FAB" w:rsidP="00916CDC">
      <w:pPr>
        <w:rPr>
          <w:sz w:val="24"/>
          <w:szCs w:val="24"/>
        </w:rPr>
      </w:pPr>
    </w:p>
    <w:p w14:paraId="62A932E3" w14:textId="3BB36107" w:rsidR="00AA52C7" w:rsidRPr="00B878C4" w:rsidRDefault="00033D24" w:rsidP="00F57650">
      <w:pPr>
        <w:ind w:firstLineChars="100" w:firstLine="220"/>
        <w:rPr>
          <w:rFonts w:ascii="ＭＳ 明朝" w:eastAsia="ＭＳ 明朝"/>
          <w:sz w:val="22"/>
        </w:rPr>
      </w:pPr>
      <w:r w:rsidRPr="00B878C4">
        <w:rPr>
          <w:rFonts w:ascii="ＭＳ 明朝" w:eastAsia="ＭＳ 明朝" w:hint="eastAsia"/>
          <w:sz w:val="22"/>
        </w:rPr>
        <w:t>本</w:t>
      </w:r>
      <w:r w:rsidR="001A0DEC" w:rsidRPr="00B878C4">
        <w:rPr>
          <w:rFonts w:ascii="ＭＳ 明朝" w:eastAsia="ＭＳ 明朝" w:hint="eastAsia"/>
          <w:sz w:val="22"/>
        </w:rPr>
        <w:t>市の人口</w:t>
      </w:r>
      <w:r w:rsidR="00AA52C7" w:rsidRPr="00B878C4">
        <w:rPr>
          <w:rFonts w:ascii="ＭＳ 明朝" w:eastAsia="ＭＳ 明朝" w:hint="eastAsia"/>
          <w:sz w:val="22"/>
        </w:rPr>
        <w:t>に影響を与える自然増減と社会増減の動き</w:t>
      </w:r>
      <w:r w:rsidR="004F7649" w:rsidRPr="00B878C4">
        <w:rPr>
          <w:rFonts w:ascii="ＭＳ 明朝" w:eastAsia="ＭＳ 明朝" w:hint="eastAsia"/>
          <w:sz w:val="22"/>
        </w:rPr>
        <w:t>について</w:t>
      </w:r>
      <w:r w:rsidR="001A0DEC" w:rsidRPr="00B878C4">
        <w:rPr>
          <w:rFonts w:ascii="ＭＳ 明朝" w:eastAsia="ＭＳ 明朝" w:hint="eastAsia"/>
          <w:sz w:val="22"/>
        </w:rPr>
        <w:t>、</w:t>
      </w:r>
      <w:r w:rsidR="002F07C8" w:rsidRPr="00B878C4">
        <w:rPr>
          <w:rFonts w:ascii="ＭＳ 明朝" w:eastAsia="ＭＳ 明朝" w:hint="eastAsia"/>
          <w:spacing w:val="-20"/>
          <w:sz w:val="22"/>
        </w:rPr>
        <w:t>１９９０</w:t>
      </w:r>
      <w:r w:rsidR="00231AB0" w:rsidRPr="00B878C4">
        <w:rPr>
          <w:rFonts w:ascii="ＭＳ 明朝" w:eastAsia="ＭＳ 明朝" w:hint="eastAsia"/>
          <w:sz w:val="22"/>
        </w:rPr>
        <w:t>年（平成</w:t>
      </w:r>
      <w:r w:rsidR="002F07C8" w:rsidRPr="00B878C4">
        <w:rPr>
          <w:rFonts w:ascii="ＭＳ 明朝" w:eastAsia="ＭＳ 明朝" w:hint="eastAsia"/>
          <w:sz w:val="22"/>
        </w:rPr>
        <w:t>２</w:t>
      </w:r>
      <w:r w:rsidR="001A0DEC" w:rsidRPr="00B878C4">
        <w:rPr>
          <w:rFonts w:ascii="ＭＳ 明朝" w:eastAsia="ＭＳ 明朝" w:hint="eastAsia"/>
          <w:sz w:val="22"/>
        </w:rPr>
        <w:t>年）</w:t>
      </w:r>
      <w:r w:rsidR="0029316F">
        <w:rPr>
          <w:rFonts w:ascii="ＭＳ 明朝" w:eastAsia="ＭＳ 明朝" w:hint="eastAsia"/>
          <w:sz w:val="22"/>
        </w:rPr>
        <w:t>～</w:t>
      </w:r>
      <w:r w:rsidR="002F07C8" w:rsidRPr="00B878C4">
        <w:rPr>
          <w:rFonts w:ascii="ＭＳ 明朝" w:eastAsia="ＭＳ 明朝" w:hint="eastAsia"/>
          <w:sz w:val="22"/>
        </w:rPr>
        <w:t>２０１３</w:t>
      </w:r>
      <w:r w:rsidR="00AA52C7" w:rsidRPr="00B878C4">
        <w:rPr>
          <w:rFonts w:ascii="ＭＳ 明朝" w:eastAsia="ＭＳ 明朝" w:hint="eastAsia"/>
          <w:sz w:val="22"/>
        </w:rPr>
        <w:t>年（平成</w:t>
      </w:r>
      <w:r w:rsidR="002F07C8" w:rsidRPr="00B878C4">
        <w:rPr>
          <w:rFonts w:ascii="ＭＳ 明朝" w:eastAsia="ＭＳ 明朝" w:hint="eastAsia"/>
          <w:sz w:val="22"/>
        </w:rPr>
        <w:t>２５</w:t>
      </w:r>
      <w:r w:rsidR="00AA52C7" w:rsidRPr="00B878C4">
        <w:rPr>
          <w:rFonts w:ascii="ＭＳ 明朝" w:eastAsia="ＭＳ 明朝" w:hint="eastAsia"/>
          <w:sz w:val="22"/>
        </w:rPr>
        <w:t>年）の間で示したものが上グラフで</w:t>
      </w:r>
      <w:r w:rsidR="004E4D58" w:rsidRPr="00B878C4">
        <w:rPr>
          <w:rFonts w:ascii="ＭＳ 明朝" w:eastAsia="ＭＳ 明朝" w:hint="eastAsia"/>
          <w:sz w:val="22"/>
        </w:rPr>
        <w:t>す</w:t>
      </w:r>
      <w:r w:rsidR="00AA52C7" w:rsidRPr="00B878C4">
        <w:rPr>
          <w:rFonts w:ascii="ＭＳ 明朝" w:eastAsia="ＭＳ 明朝" w:hint="eastAsia"/>
          <w:sz w:val="22"/>
        </w:rPr>
        <w:t>。</w:t>
      </w:r>
    </w:p>
    <w:p w14:paraId="10121FE9" w14:textId="77777777" w:rsidR="009E021B" w:rsidRPr="00B878C4" w:rsidRDefault="00AA52C7" w:rsidP="00F57650">
      <w:pPr>
        <w:ind w:firstLineChars="100" w:firstLine="220"/>
        <w:rPr>
          <w:rFonts w:ascii="ＭＳ 明朝" w:eastAsia="ＭＳ 明朝"/>
          <w:sz w:val="22"/>
        </w:rPr>
      </w:pPr>
      <w:r w:rsidRPr="00B878C4">
        <w:rPr>
          <w:rFonts w:ascii="ＭＳ 明朝" w:eastAsia="ＭＳ 明朝" w:hint="eastAsia"/>
          <w:sz w:val="22"/>
        </w:rPr>
        <w:t>グラフでは、</w:t>
      </w:r>
      <w:r w:rsidR="002F07C8" w:rsidRPr="00B878C4">
        <w:rPr>
          <w:rFonts w:ascii="ＭＳ 明朝" w:eastAsia="ＭＳ 明朝" w:hint="eastAsia"/>
          <w:sz w:val="22"/>
        </w:rPr>
        <w:t>１</w:t>
      </w:r>
      <w:r w:rsidR="00916CDC" w:rsidRPr="00B878C4">
        <w:rPr>
          <w:rFonts w:ascii="ＭＳ 明朝" w:eastAsia="ＭＳ 明朝" w:hint="eastAsia"/>
          <w:sz w:val="22"/>
        </w:rPr>
        <w:t>年のみ自然増となっている</w:t>
      </w:r>
      <w:r w:rsidRPr="00B878C4">
        <w:rPr>
          <w:rFonts w:ascii="ＭＳ 明朝" w:eastAsia="ＭＳ 明朝" w:hint="eastAsia"/>
          <w:sz w:val="22"/>
        </w:rPr>
        <w:t>年があるものの</w:t>
      </w:r>
      <w:r w:rsidR="00916CDC" w:rsidRPr="00B878C4">
        <w:rPr>
          <w:rFonts w:ascii="ＭＳ 明朝" w:eastAsia="ＭＳ 明朝" w:hint="eastAsia"/>
          <w:sz w:val="22"/>
        </w:rPr>
        <w:t>、それ以外は</w:t>
      </w:r>
      <w:r w:rsidR="001A0DEC" w:rsidRPr="00B878C4">
        <w:rPr>
          <w:rFonts w:ascii="ＭＳ 明朝" w:eastAsia="ＭＳ 明朝" w:hint="eastAsia"/>
          <w:sz w:val="22"/>
        </w:rPr>
        <w:t>自然増減、社会増減ともに減少</w:t>
      </w:r>
      <w:r w:rsidRPr="00B878C4">
        <w:rPr>
          <w:rFonts w:ascii="ＭＳ 明朝" w:eastAsia="ＭＳ 明朝" w:hint="eastAsia"/>
          <w:sz w:val="22"/>
        </w:rPr>
        <w:t>のエリアに留まっており</w:t>
      </w:r>
      <w:r w:rsidR="00A86E8A" w:rsidRPr="00B878C4">
        <w:rPr>
          <w:rFonts w:ascii="ＭＳ 明朝" w:eastAsia="ＭＳ 明朝" w:hint="eastAsia"/>
          <w:sz w:val="22"/>
        </w:rPr>
        <w:t>、とりわけ自然減を社会減</w:t>
      </w:r>
      <w:r w:rsidR="00916CDC" w:rsidRPr="00B878C4">
        <w:rPr>
          <w:rFonts w:ascii="ＭＳ 明朝" w:eastAsia="ＭＳ 明朝" w:hint="eastAsia"/>
          <w:sz w:val="22"/>
        </w:rPr>
        <w:t>が上回る形で</w:t>
      </w:r>
      <w:r w:rsidR="001A0DEC" w:rsidRPr="00B878C4">
        <w:rPr>
          <w:rFonts w:ascii="ＭＳ 明朝" w:eastAsia="ＭＳ 明朝" w:hint="eastAsia"/>
          <w:sz w:val="22"/>
        </w:rPr>
        <w:t>人口減少局面に陥ってい</w:t>
      </w:r>
      <w:r w:rsidR="00916CDC" w:rsidRPr="00B878C4">
        <w:rPr>
          <w:rFonts w:ascii="ＭＳ 明朝" w:eastAsia="ＭＳ 明朝" w:hint="eastAsia"/>
          <w:sz w:val="22"/>
        </w:rPr>
        <w:t>る</w:t>
      </w:r>
      <w:r w:rsidR="009E021B" w:rsidRPr="00B878C4">
        <w:rPr>
          <w:rFonts w:ascii="ＭＳ 明朝" w:eastAsia="ＭＳ 明朝" w:hint="eastAsia"/>
          <w:sz w:val="22"/>
        </w:rPr>
        <w:t>ことが</w:t>
      </w:r>
      <w:r w:rsidR="004E4D58" w:rsidRPr="00B878C4">
        <w:rPr>
          <w:rFonts w:ascii="ＭＳ 明朝" w:eastAsia="ＭＳ 明朝" w:hint="eastAsia"/>
          <w:sz w:val="22"/>
        </w:rPr>
        <w:t>わ</w:t>
      </w:r>
      <w:r w:rsidR="009E021B" w:rsidRPr="00B878C4">
        <w:rPr>
          <w:rFonts w:ascii="ＭＳ 明朝" w:eastAsia="ＭＳ 明朝" w:hint="eastAsia"/>
          <w:sz w:val="22"/>
        </w:rPr>
        <w:t>か</w:t>
      </w:r>
      <w:r w:rsidR="004E4D58" w:rsidRPr="00B878C4">
        <w:rPr>
          <w:rFonts w:ascii="ＭＳ 明朝" w:eastAsia="ＭＳ 明朝" w:hint="eastAsia"/>
          <w:sz w:val="22"/>
        </w:rPr>
        <w:t>ります</w:t>
      </w:r>
      <w:r w:rsidR="001A0DEC" w:rsidRPr="00B878C4">
        <w:rPr>
          <w:rFonts w:ascii="ＭＳ 明朝" w:eastAsia="ＭＳ 明朝" w:hint="eastAsia"/>
          <w:sz w:val="22"/>
        </w:rPr>
        <w:t>。</w:t>
      </w:r>
    </w:p>
    <w:p w14:paraId="225EE146" w14:textId="77777777" w:rsidR="001A0DEC" w:rsidRPr="00B878C4" w:rsidRDefault="00916CDC" w:rsidP="00F57650">
      <w:pPr>
        <w:ind w:firstLineChars="100" w:firstLine="220"/>
        <w:rPr>
          <w:rFonts w:ascii="ＭＳ 明朝" w:eastAsia="ＭＳ 明朝"/>
          <w:sz w:val="22"/>
        </w:rPr>
      </w:pPr>
      <w:r w:rsidRPr="00B878C4">
        <w:rPr>
          <w:rFonts w:ascii="ＭＳ 明朝" w:eastAsia="ＭＳ 明朝" w:hint="eastAsia"/>
          <w:sz w:val="22"/>
        </w:rPr>
        <w:t>近年</w:t>
      </w:r>
      <w:r w:rsidR="00DE27FD" w:rsidRPr="00B878C4">
        <w:rPr>
          <w:rFonts w:ascii="ＭＳ 明朝" w:eastAsia="ＭＳ 明朝" w:hint="eastAsia"/>
          <w:sz w:val="22"/>
        </w:rPr>
        <w:t>の傾向として、自然増減</w:t>
      </w:r>
      <w:r w:rsidR="009E021B" w:rsidRPr="00B878C4">
        <w:rPr>
          <w:rFonts w:ascii="ＭＳ 明朝" w:eastAsia="ＭＳ 明朝" w:hint="eastAsia"/>
          <w:sz w:val="22"/>
        </w:rPr>
        <w:t>に大きな変化は</w:t>
      </w:r>
      <w:r w:rsidR="004E4D58" w:rsidRPr="00B878C4">
        <w:rPr>
          <w:rFonts w:ascii="ＭＳ 明朝" w:eastAsia="ＭＳ 明朝" w:hint="eastAsia"/>
          <w:sz w:val="22"/>
        </w:rPr>
        <w:t>ありません</w:t>
      </w:r>
      <w:r w:rsidR="009E021B" w:rsidRPr="00B878C4">
        <w:rPr>
          <w:rFonts w:ascii="ＭＳ 明朝" w:eastAsia="ＭＳ 明朝" w:hint="eastAsia"/>
          <w:sz w:val="22"/>
        </w:rPr>
        <w:t>が、</w:t>
      </w:r>
      <w:r w:rsidRPr="00B878C4">
        <w:rPr>
          <w:rFonts w:ascii="ＭＳ 明朝" w:eastAsia="ＭＳ 明朝" w:hint="eastAsia"/>
          <w:sz w:val="22"/>
        </w:rPr>
        <w:t>社会</w:t>
      </w:r>
      <w:r w:rsidR="00DE27FD" w:rsidRPr="00B878C4">
        <w:rPr>
          <w:rFonts w:ascii="ＭＳ 明朝" w:eastAsia="ＭＳ 明朝" w:hint="eastAsia"/>
          <w:sz w:val="22"/>
        </w:rPr>
        <w:t>増減</w:t>
      </w:r>
      <w:r w:rsidR="009E021B" w:rsidRPr="00B878C4">
        <w:rPr>
          <w:rFonts w:ascii="ＭＳ 明朝" w:eastAsia="ＭＳ 明朝" w:hint="eastAsia"/>
          <w:sz w:val="22"/>
        </w:rPr>
        <w:t>は</w:t>
      </w:r>
      <w:r w:rsidR="00DE27FD" w:rsidRPr="00B878C4">
        <w:rPr>
          <w:rFonts w:ascii="ＭＳ 明朝" w:eastAsia="ＭＳ 明朝" w:hint="eastAsia"/>
          <w:sz w:val="22"/>
        </w:rPr>
        <w:t>減少数が少なくなりつつあ</w:t>
      </w:r>
      <w:r w:rsidR="004E4D58" w:rsidRPr="00B878C4">
        <w:rPr>
          <w:rFonts w:ascii="ＭＳ 明朝" w:eastAsia="ＭＳ 明朝" w:hint="eastAsia"/>
          <w:sz w:val="22"/>
        </w:rPr>
        <w:t>ります</w:t>
      </w:r>
      <w:r w:rsidR="00DE27FD" w:rsidRPr="00B878C4">
        <w:rPr>
          <w:rFonts w:ascii="ＭＳ 明朝" w:eastAsia="ＭＳ 明朝" w:hint="eastAsia"/>
          <w:sz w:val="22"/>
        </w:rPr>
        <w:t>。</w:t>
      </w:r>
    </w:p>
    <w:p w14:paraId="2CF4F3AD" w14:textId="77777777" w:rsidR="009E021B" w:rsidRPr="00B878C4" w:rsidRDefault="009E021B" w:rsidP="001A0DEC">
      <w:pPr>
        <w:jc w:val="left"/>
        <w:rPr>
          <w:sz w:val="24"/>
          <w:szCs w:val="24"/>
        </w:rPr>
      </w:pPr>
    </w:p>
    <w:p w14:paraId="4C3504FF" w14:textId="77777777" w:rsidR="009E021B" w:rsidRDefault="009E021B">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90D799D" w14:textId="6ADA2CB9" w:rsidR="002C6CF1" w:rsidRPr="007F4C19" w:rsidRDefault="007D075D" w:rsidP="00DF554B">
      <w:pPr>
        <w:pStyle w:val="2"/>
        <w:rPr>
          <w:rFonts w:asciiTheme="majorEastAsia" w:hAnsiTheme="majorEastAsia"/>
          <w:sz w:val="24"/>
          <w:szCs w:val="24"/>
        </w:rPr>
      </w:pPr>
      <w:bookmarkStart w:id="27" w:name="_Toc429735488"/>
      <w:bookmarkStart w:id="28" w:name="_Toc433717865"/>
      <w:bookmarkStart w:id="29" w:name="_Toc433814956"/>
      <w:r w:rsidRPr="007F4C19">
        <w:rPr>
          <w:rFonts w:asciiTheme="majorEastAsia" w:hAnsiTheme="majorEastAsia" w:hint="eastAsia"/>
          <w:sz w:val="24"/>
          <w:szCs w:val="24"/>
        </w:rPr>
        <w:lastRenderedPageBreak/>
        <w:t>（</w:t>
      </w:r>
      <w:r w:rsidR="00DF554B">
        <w:rPr>
          <w:rFonts w:asciiTheme="majorEastAsia" w:hAnsiTheme="majorEastAsia" w:hint="eastAsia"/>
          <w:sz w:val="24"/>
          <w:szCs w:val="24"/>
        </w:rPr>
        <w:t>８</w:t>
      </w:r>
      <w:r w:rsidR="00426AB1" w:rsidRPr="007F4C19">
        <w:rPr>
          <w:rFonts w:asciiTheme="majorEastAsia" w:hAnsiTheme="majorEastAsia" w:hint="eastAsia"/>
          <w:sz w:val="24"/>
          <w:szCs w:val="24"/>
        </w:rPr>
        <w:t>）</w:t>
      </w:r>
      <w:r w:rsidR="00D87786" w:rsidRPr="007F4C19">
        <w:rPr>
          <w:rFonts w:asciiTheme="majorEastAsia" w:hAnsiTheme="majorEastAsia" w:hint="eastAsia"/>
          <w:sz w:val="24"/>
          <w:szCs w:val="24"/>
        </w:rPr>
        <w:t>年齢階級別人口移動</w:t>
      </w:r>
      <w:bookmarkEnd w:id="27"/>
      <w:bookmarkEnd w:id="28"/>
      <w:bookmarkEnd w:id="29"/>
    </w:p>
    <w:p w14:paraId="04FF40C0" w14:textId="77777777" w:rsidR="002C6CF1" w:rsidRDefault="009D4A3D" w:rsidP="007D075D">
      <w:pPr>
        <w:jc w:val="center"/>
        <w:rPr>
          <w:sz w:val="24"/>
          <w:szCs w:val="24"/>
        </w:rPr>
      </w:pPr>
      <w:r w:rsidRPr="009D4A3D">
        <w:rPr>
          <w:noProof/>
        </w:rPr>
        <w:drawing>
          <wp:inline distT="0" distB="0" distL="0" distR="0" wp14:anchorId="17737268" wp14:editId="569E57BF">
            <wp:extent cx="5610240" cy="3940200"/>
            <wp:effectExtent l="19050" t="19050" r="9525" b="22225"/>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40" cy="3940200"/>
                    </a:xfrm>
                    <a:prstGeom prst="rect">
                      <a:avLst/>
                    </a:prstGeom>
                    <a:noFill/>
                    <a:ln>
                      <a:solidFill>
                        <a:schemeClr val="tx1"/>
                      </a:solidFill>
                    </a:ln>
                  </pic:spPr>
                </pic:pic>
              </a:graphicData>
            </a:graphic>
          </wp:inline>
        </w:drawing>
      </w:r>
    </w:p>
    <w:p w14:paraId="4F63A884" w14:textId="77777777" w:rsidR="00526451" w:rsidRDefault="00526451" w:rsidP="00674871">
      <w:pPr>
        <w:ind w:firstLineChars="100" w:firstLine="240"/>
        <w:rPr>
          <w:sz w:val="24"/>
          <w:szCs w:val="24"/>
        </w:rPr>
      </w:pPr>
    </w:p>
    <w:p w14:paraId="3D44B495" w14:textId="2119D65F" w:rsidR="009E021B" w:rsidRPr="00B878C4" w:rsidRDefault="00033D24" w:rsidP="00674871">
      <w:pPr>
        <w:ind w:firstLineChars="100" w:firstLine="220"/>
        <w:rPr>
          <w:rFonts w:ascii="ＭＳ 明朝" w:eastAsia="ＭＳ 明朝"/>
          <w:sz w:val="22"/>
        </w:rPr>
      </w:pPr>
      <w:r w:rsidRPr="00B878C4">
        <w:rPr>
          <w:rFonts w:ascii="ＭＳ 明朝" w:eastAsia="ＭＳ 明朝" w:hint="eastAsia"/>
          <w:sz w:val="22"/>
        </w:rPr>
        <w:t>本</w:t>
      </w:r>
      <w:r w:rsidR="009E021B" w:rsidRPr="00B878C4">
        <w:rPr>
          <w:rFonts w:ascii="ＭＳ 明朝" w:eastAsia="ＭＳ 明朝" w:hint="eastAsia"/>
          <w:sz w:val="22"/>
        </w:rPr>
        <w:t>市では</w:t>
      </w:r>
      <w:r w:rsidR="002F07C8" w:rsidRPr="00B878C4">
        <w:rPr>
          <w:rFonts w:ascii="ＭＳ 明朝" w:eastAsia="ＭＳ 明朝" w:hint="eastAsia"/>
          <w:sz w:val="22"/>
        </w:rPr>
        <w:t>１９７５</w:t>
      </w:r>
      <w:r w:rsidR="009E021B" w:rsidRPr="00B878C4">
        <w:rPr>
          <w:rFonts w:ascii="ＭＳ 明朝" w:eastAsia="ＭＳ 明朝" w:hint="eastAsia"/>
          <w:sz w:val="22"/>
        </w:rPr>
        <w:t>年（昭和</w:t>
      </w:r>
      <w:r w:rsidR="002F07C8" w:rsidRPr="00B878C4">
        <w:rPr>
          <w:rFonts w:ascii="ＭＳ 明朝" w:eastAsia="ＭＳ 明朝" w:hint="eastAsia"/>
          <w:sz w:val="22"/>
        </w:rPr>
        <w:t>５０</w:t>
      </w:r>
      <w:r w:rsidR="009E021B" w:rsidRPr="00B878C4">
        <w:rPr>
          <w:rFonts w:ascii="ＭＳ 明朝" w:eastAsia="ＭＳ 明朝" w:hint="eastAsia"/>
          <w:sz w:val="22"/>
        </w:rPr>
        <w:t>年）以降、人口減少となっており、</w:t>
      </w:r>
      <w:r w:rsidR="007B1959" w:rsidRPr="00B878C4">
        <w:rPr>
          <w:rFonts w:ascii="ＭＳ 明朝" w:eastAsia="ＭＳ 明朝" w:hint="eastAsia"/>
          <w:sz w:val="22"/>
        </w:rPr>
        <w:t>１９８０</w:t>
      </w:r>
      <w:r w:rsidR="002F07C8" w:rsidRPr="00B878C4">
        <w:rPr>
          <w:rFonts w:ascii="ＭＳ 明朝" w:eastAsia="ＭＳ 明朝" w:hint="eastAsia"/>
          <w:sz w:val="22"/>
        </w:rPr>
        <w:t>年</w:t>
      </w:r>
      <w:r w:rsidR="00F85206" w:rsidRPr="00B878C4">
        <w:rPr>
          <w:rFonts w:ascii="ＭＳ 明朝" w:eastAsia="ＭＳ 明朝" w:hint="eastAsia"/>
          <w:sz w:val="22"/>
        </w:rPr>
        <w:t>（昭和</w:t>
      </w:r>
      <w:r w:rsidR="002F07C8" w:rsidRPr="00B878C4">
        <w:rPr>
          <w:rFonts w:ascii="ＭＳ 明朝" w:eastAsia="ＭＳ 明朝" w:hint="eastAsia"/>
          <w:sz w:val="22"/>
        </w:rPr>
        <w:t>５５</w:t>
      </w:r>
      <w:r w:rsidR="00F85206" w:rsidRPr="00B878C4">
        <w:rPr>
          <w:rFonts w:ascii="ＭＳ 明朝" w:eastAsia="ＭＳ 明朝" w:hint="eastAsia"/>
          <w:sz w:val="22"/>
        </w:rPr>
        <w:t>年）～</w:t>
      </w:r>
      <w:r w:rsidR="002F07C8" w:rsidRPr="00B878C4">
        <w:rPr>
          <w:rFonts w:ascii="ＭＳ 明朝" w:eastAsia="ＭＳ 明朝" w:hint="eastAsia"/>
          <w:sz w:val="22"/>
        </w:rPr>
        <w:t>２０１０</w:t>
      </w:r>
      <w:r w:rsidR="00F85206" w:rsidRPr="00B878C4">
        <w:rPr>
          <w:rFonts w:ascii="ＭＳ 明朝" w:eastAsia="ＭＳ 明朝" w:hint="eastAsia"/>
          <w:sz w:val="22"/>
        </w:rPr>
        <w:t>年（平成</w:t>
      </w:r>
      <w:r w:rsidR="002F07C8" w:rsidRPr="00B878C4">
        <w:rPr>
          <w:rFonts w:ascii="ＭＳ 明朝" w:eastAsia="ＭＳ 明朝" w:hint="eastAsia"/>
          <w:sz w:val="22"/>
        </w:rPr>
        <w:t>２２</w:t>
      </w:r>
      <w:r w:rsidR="00F85206" w:rsidRPr="00B878C4">
        <w:rPr>
          <w:rFonts w:ascii="ＭＳ 明朝" w:eastAsia="ＭＳ 明朝" w:hint="eastAsia"/>
          <w:sz w:val="22"/>
        </w:rPr>
        <w:t>年）まで</w:t>
      </w:r>
      <w:r w:rsidR="009E021B" w:rsidRPr="00B878C4">
        <w:rPr>
          <w:rFonts w:ascii="ＭＳ 明朝" w:eastAsia="ＭＳ 明朝" w:hint="eastAsia"/>
          <w:sz w:val="22"/>
        </w:rPr>
        <w:t>の５年間ごとについて、年齢階級別の社会増減を示したものが上グラフで</w:t>
      </w:r>
      <w:r w:rsidR="004E4D58" w:rsidRPr="00B878C4">
        <w:rPr>
          <w:rFonts w:ascii="ＭＳ 明朝" w:eastAsia="ＭＳ 明朝" w:hint="eastAsia"/>
          <w:sz w:val="22"/>
        </w:rPr>
        <w:t>す</w:t>
      </w:r>
      <w:r w:rsidR="009E021B" w:rsidRPr="00B878C4">
        <w:rPr>
          <w:rFonts w:ascii="ＭＳ 明朝" w:eastAsia="ＭＳ 明朝" w:hint="eastAsia"/>
          <w:sz w:val="22"/>
        </w:rPr>
        <w:t>。</w:t>
      </w:r>
    </w:p>
    <w:p w14:paraId="0FD08FCC" w14:textId="42DEE7A9" w:rsidR="00674871" w:rsidRPr="00B878C4" w:rsidRDefault="00F85206" w:rsidP="00674871">
      <w:pPr>
        <w:ind w:firstLineChars="100" w:firstLine="220"/>
        <w:rPr>
          <w:rFonts w:ascii="ＭＳ 明朝" w:eastAsia="ＭＳ 明朝"/>
          <w:sz w:val="22"/>
        </w:rPr>
      </w:pPr>
      <w:r w:rsidRPr="00B878C4">
        <w:rPr>
          <w:rFonts w:ascii="ＭＳ 明朝" w:eastAsia="ＭＳ 明朝" w:hint="eastAsia"/>
          <w:sz w:val="22"/>
        </w:rPr>
        <w:t>いずれの期間も合計で</w:t>
      </w:r>
      <w:r w:rsidR="004E4D58" w:rsidRPr="00B878C4">
        <w:rPr>
          <w:rFonts w:ascii="ＭＳ 明朝" w:eastAsia="ＭＳ 明朝" w:hint="eastAsia"/>
          <w:sz w:val="22"/>
        </w:rPr>
        <w:t>社会減</w:t>
      </w:r>
      <w:r w:rsidRPr="00B878C4">
        <w:rPr>
          <w:rFonts w:ascii="ＭＳ 明朝" w:eastAsia="ＭＳ 明朝" w:hint="eastAsia"/>
          <w:sz w:val="22"/>
        </w:rPr>
        <w:t>となってい</w:t>
      </w:r>
      <w:r w:rsidR="004E4D58" w:rsidRPr="00B878C4">
        <w:rPr>
          <w:rFonts w:ascii="ＭＳ 明朝" w:eastAsia="ＭＳ 明朝" w:hint="eastAsia"/>
          <w:sz w:val="22"/>
        </w:rPr>
        <w:t>ます</w:t>
      </w:r>
      <w:r w:rsidRPr="00B878C4">
        <w:rPr>
          <w:rFonts w:ascii="ＭＳ 明朝" w:eastAsia="ＭＳ 明朝" w:hint="eastAsia"/>
          <w:sz w:val="22"/>
        </w:rPr>
        <w:t>が、</w:t>
      </w:r>
      <w:r w:rsidR="002F07C8" w:rsidRPr="00B878C4">
        <w:rPr>
          <w:rFonts w:ascii="ＭＳ 明朝" w:eastAsia="ＭＳ 明朝" w:hint="eastAsia"/>
          <w:sz w:val="22"/>
        </w:rPr>
        <w:t>１９８０</w:t>
      </w:r>
      <w:r w:rsidR="00FB233A" w:rsidRPr="00B878C4">
        <w:rPr>
          <w:rFonts w:ascii="ＭＳ 明朝" w:eastAsia="ＭＳ 明朝" w:hint="eastAsia"/>
          <w:sz w:val="22"/>
        </w:rPr>
        <w:t>年（昭和</w:t>
      </w:r>
      <w:r w:rsidR="002F07C8" w:rsidRPr="00B878C4">
        <w:rPr>
          <w:rFonts w:ascii="ＭＳ 明朝" w:eastAsia="ＭＳ 明朝" w:hint="eastAsia"/>
          <w:sz w:val="22"/>
        </w:rPr>
        <w:t>５５</w:t>
      </w:r>
      <w:r w:rsidR="00FB233A" w:rsidRPr="00B878C4">
        <w:rPr>
          <w:rFonts w:ascii="ＭＳ 明朝" w:eastAsia="ＭＳ 明朝" w:hint="eastAsia"/>
          <w:sz w:val="22"/>
        </w:rPr>
        <w:t>年）～</w:t>
      </w:r>
      <w:r w:rsidR="002F07C8" w:rsidRPr="00B878C4">
        <w:rPr>
          <w:rFonts w:ascii="ＭＳ 明朝" w:eastAsia="ＭＳ 明朝" w:hint="eastAsia"/>
          <w:sz w:val="22"/>
        </w:rPr>
        <w:t>２０１０</w:t>
      </w:r>
      <w:r w:rsidR="00FB233A" w:rsidRPr="00B878C4">
        <w:rPr>
          <w:rFonts w:ascii="ＭＳ 明朝" w:eastAsia="ＭＳ 明朝" w:hint="eastAsia"/>
          <w:sz w:val="22"/>
        </w:rPr>
        <w:t>年（平成</w:t>
      </w:r>
      <w:r w:rsidR="002F07C8" w:rsidRPr="00B878C4">
        <w:rPr>
          <w:rFonts w:ascii="ＭＳ 明朝" w:eastAsia="ＭＳ 明朝" w:hint="eastAsia"/>
          <w:sz w:val="22"/>
        </w:rPr>
        <w:t>２２</w:t>
      </w:r>
      <w:r w:rsidR="00FB233A" w:rsidRPr="00B878C4">
        <w:rPr>
          <w:rFonts w:ascii="ＭＳ 明朝" w:eastAsia="ＭＳ 明朝" w:hint="eastAsia"/>
          <w:sz w:val="22"/>
        </w:rPr>
        <w:t>年）</w:t>
      </w:r>
      <w:r w:rsidR="00032813" w:rsidRPr="00B878C4">
        <w:rPr>
          <w:rFonts w:ascii="ＭＳ 明朝" w:eastAsia="ＭＳ 明朝" w:hint="eastAsia"/>
          <w:sz w:val="22"/>
        </w:rPr>
        <w:t>までの</w:t>
      </w:r>
      <w:r w:rsidR="00674871" w:rsidRPr="00B878C4">
        <w:rPr>
          <w:rFonts w:ascii="ＭＳ 明朝" w:eastAsia="ＭＳ 明朝" w:hint="eastAsia"/>
          <w:sz w:val="22"/>
        </w:rPr>
        <w:t>長期的な人口移動の状況</w:t>
      </w:r>
      <w:r w:rsidR="00032813" w:rsidRPr="00B878C4">
        <w:rPr>
          <w:rFonts w:ascii="ＭＳ 明朝" w:eastAsia="ＭＳ 明朝" w:hint="eastAsia"/>
          <w:sz w:val="22"/>
        </w:rPr>
        <w:t>において</w:t>
      </w:r>
      <w:r w:rsidR="00674871" w:rsidRPr="00B878C4">
        <w:rPr>
          <w:rFonts w:ascii="ＭＳ 明朝" w:eastAsia="ＭＳ 明朝" w:hint="eastAsia"/>
          <w:sz w:val="22"/>
        </w:rPr>
        <w:t>、</w:t>
      </w:r>
      <w:r w:rsidR="00032813" w:rsidRPr="00B878C4">
        <w:rPr>
          <w:rFonts w:ascii="ＭＳ 明朝" w:eastAsia="ＭＳ 明朝" w:hint="eastAsia"/>
          <w:sz w:val="22"/>
        </w:rPr>
        <w:t>最多減少数は</w:t>
      </w:r>
      <w:r w:rsidR="002F07C8" w:rsidRPr="00B878C4">
        <w:rPr>
          <w:rFonts w:ascii="ＭＳ 明朝" w:eastAsia="ＭＳ 明朝" w:hint="eastAsia"/>
          <w:sz w:val="22"/>
        </w:rPr>
        <w:t>１０</w:t>
      </w:r>
      <w:r w:rsidR="00032813" w:rsidRPr="00B878C4">
        <w:rPr>
          <w:rFonts w:ascii="ＭＳ 明朝" w:eastAsia="ＭＳ 明朝" w:hint="eastAsia"/>
          <w:sz w:val="22"/>
        </w:rPr>
        <w:t>～</w:t>
      </w:r>
      <w:r w:rsidR="002F07C8" w:rsidRPr="00B878C4">
        <w:rPr>
          <w:rFonts w:ascii="ＭＳ 明朝" w:eastAsia="ＭＳ 明朝" w:hint="eastAsia"/>
          <w:sz w:val="22"/>
        </w:rPr>
        <w:t>１９</w:t>
      </w:r>
      <w:r w:rsidR="00032813" w:rsidRPr="00B878C4">
        <w:rPr>
          <w:rFonts w:ascii="ＭＳ 明朝" w:eastAsia="ＭＳ 明朝" w:hint="eastAsia"/>
          <w:sz w:val="22"/>
        </w:rPr>
        <w:t>歳が</w:t>
      </w:r>
      <w:r w:rsidR="002F07C8" w:rsidRPr="00B878C4">
        <w:rPr>
          <w:rFonts w:ascii="ＭＳ 明朝" w:eastAsia="ＭＳ 明朝" w:hint="eastAsia"/>
          <w:sz w:val="22"/>
        </w:rPr>
        <w:t>１５</w:t>
      </w:r>
      <w:r w:rsidR="00674871" w:rsidRPr="00B878C4">
        <w:rPr>
          <w:rFonts w:ascii="ＭＳ 明朝" w:eastAsia="ＭＳ 明朝" w:hint="eastAsia"/>
          <w:sz w:val="22"/>
        </w:rPr>
        <w:t>～</w:t>
      </w:r>
      <w:r w:rsidR="002F07C8" w:rsidRPr="00B878C4">
        <w:rPr>
          <w:rFonts w:ascii="ＭＳ 明朝" w:eastAsia="ＭＳ 明朝" w:hint="eastAsia"/>
          <w:sz w:val="22"/>
        </w:rPr>
        <w:t>２４</w:t>
      </w:r>
      <w:r w:rsidR="00674871" w:rsidRPr="00B878C4">
        <w:rPr>
          <w:rFonts w:ascii="ＭＳ 明朝" w:eastAsia="ＭＳ 明朝" w:hint="eastAsia"/>
          <w:sz w:val="22"/>
        </w:rPr>
        <w:t>歳になるとき、</w:t>
      </w:r>
      <w:r w:rsidR="00032813" w:rsidRPr="00B878C4">
        <w:rPr>
          <w:rFonts w:ascii="ＭＳ 明朝" w:eastAsia="ＭＳ 明朝" w:hint="eastAsia"/>
          <w:sz w:val="22"/>
        </w:rPr>
        <w:t>次いで</w:t>
      </w:r>
      <w:r w:rsidR="00CB1D80">
        <w:rPr>
          <w:rFonts w:ascii="ＭＳ 明朝" w:eastAsia="ＭＳ 明朝" w:hint="eastAsia"/>
          <w:sz w:val="22"/>
        </w:rPr>
        <w:t>２０</w:t>
      </w:r>
      <w:r w:rsidR="00032813" w:rsidRPr="00B878C4">
        <w:rPr>
          <w:rFonts w:ascii="ＭＳ 明朝" w:eastAsia="ＭＳ 明朝" w:hint="eastAsia"/>
          <w:sz w:val="22"/>
        </w:rPr>
        <w:t>～</w:t>
      </w:r>
      <w:r w:rsidR="002F07C8" w:rsidRPr="00B878C4">
        <w:rPr>
          <w:rFonts w:ascii="ＭＳ 明朝" w:eastAsia="ＭＳ 明朝" w:hint="eastAsia"/>
          <w:sz w:val="22"/>
        </w:rPr>
        <w:t>２９</w:t>
      </w:r>
      <w:r w:rsidR="00032813" w:rsidRPr="00B878C4">
        <w:rPr>
          <w:rFonts w:ascii="ＭＳ 明朝" w:eastAsia="ＭＳ 明朝" w:hint="eastAsia"/>
          <w:sz w:val="22"/>
        </w:rPr>
        <w:t>歳が</w:t>
      </w:r>
      <w:r w:rsidR="002F07C8" w:rsidRPr="00B878C4">
        <w:rPr>
          <w:rFonts w:ascii="ＭＳ 明朝" w:eastAsia="ＭＳ 明朝" w:hint="eastAsia"/>
          <w:sz w:val="22"/>
        </w:rPr>
        <w:t>２５</w:t>
      </w:r>
      <w:r w:rsidR="00032813" w:rsidRPr="00B878C4">
        <w:rPr>
          <w:rFonts w:ascii="ＭＳ 明朝" w:eastAsia="ＭＳ 明朝" w:hint="eastAsia"/>
          <w:sz w:val="22"/>
        </w:rPr>
        <w:t>～</w:t>
      </w:r>
      <w:r w:rsidR="002F07C8" w:rsidRPr="00B878C4">
        <w:rPr>
          <w:rFonts w:ascii="ＭＳ 明朝" w:eastAsia="ＭＳ 明朝" w:hint="eastAsia"/>
          <w:sz w:val="22"/>
        </w:rPr>
        <w:t>３４</w:t>
      </w:r>
      <w:r w:rsidR="00032813" w:rsidRPr="00B878C4">
        <w:rPr>
          <w:rFonts w:ascii="ＭＳ 明朝" w:eastAsia="ＭＳ 明朝" w:hint="eastAsia"/>
          <w:sz w:val="22"/>
        </w:rPr>
        <w:t>歳になるとき</w:t>
      </w:r>
      <w:r w:rsidR="00CB1D80">
        <w:rPr>
          <w:rFonts w:ascii="ＭＳ 明朝" w:eastAsia="ＭＳ 明朝" w:hint="eastAsia"/>
          <w:sz w:val="22"/>
        </w:rPr>
        <w:t>に</w:t>
      </w:r>
      <w:r w:rsidR="00674871" w:rsidRPr="00B878C4">
        <w:rPr>
          <w:rFonts w:ascii="ＭＳ 明朝" w:eastAsia="ＭＳ 明朝" w:hint="eastAsia"/>
          <w:sz w:val="22"/>
        </w:rPr>
        <w:t>転出超過</w:t>
      </w:r>
      <w:r w:rsidR="00032813" w:rsidRPr="00B878C4">
        <w:rPr>
          <w:rFonts w:ascii="ＭＳ 明朝" w:eastAsia="ＭＳ 明朝" w:hint="eastAsia"/>
          <w:sz w:val="22"/>
        </w:rPr>
        <w:t>が多くなってい</w:t>
      </w:r>
      <w:r w:rsidR="004E4D58" w:rsidRPr="00B878C4">
        <w:rPr>
          <w:rFonts w:ascii="ＭＳ 明朝" w:eastAsia="ＭＳ 明朝" w:hint="eastAsia"/>
          <w:sz w:val="22"/>
        </w:rPr>
        <w:t>ます</w:t>
      </w:r>
      <w:r w:rsidR="00032813" w:rsidRPr="00B878C4">
        <w:rPr>
          <w:rFonts w:ascii="ＭＳ 明朝" w:eastAsia="ＭＳ 明朝" w:hint="eastAsia"/>
          <w:sz w:val="22"/>
        </w:rPr>
        <w:t>。</w:t>
      </w:r>
      <w:r w:rsidR="00674871" w:rsidRPr="00B878C4">
        <w:rPr>
          <w:rFonts w:ascii="ＭＳ 明朝" w:eastAsia="ＭＳ 明朝" w:hint="eastAsia"/>
          <w:sz w:val="22"/>
        </w:rPr>
        <w:t>これは、</w:t>
      </w:r>
      <w:r w:rsidR="00032813" w:rsidRPr="00B878C4">
        <w:rPr>
          <w:rFonts w:ascii="ＭＳ 明朝" w:eastAsia="ＭＳ 明朝" w:hint="eastAsia"/>
          <w:sz w:val="22"/>
        </w:rPr>
        <w:t>主に大学等に進学する時や</w:t>
      </w:r>
      <w:r w:rsidR="00F010E9" w:rsidRPr="00B878C4">
        <w:rPr>
          <w:rFonts w:ascii="ＭＳ 明朝" w:eastAsia="ＭＳ 明朝" w:hint="eastAsia"/>
          <w:sz w:val="22"/>
        </w:rPr>
        <w:t>、</w:t>
      </w:r>
      <w:r w:rsidR="00032813" w:rsidRPr="00B878C4">
        <w:rPr>
          <w:rFonts w:ascii="ＭＳ 明朝" w:eastAsia="ＭＳ 明朝" w:hint="eastAsia"/>
          <w:sz w:val="22"/>
        </w:rPr>
        <w:t>就職に伴う転出が大きく</w:t>
      </w:r>
      <w:r w:rsidR="00674871" w:rsidRPr="00B878C4">
        <w:rPr>
          <w:rFonts w:ascii="ＭＳ 明朝" w:eastAsia="ＭＳ 明朝" w:hint="eastAsia"/>
          <w:sz w:val="22"/>
        </w:rPr>
        <w:t>影響している</w:t>
      </w:r>
      <w:r w:rsidR="00032813" w:rsidRPr="00B878C4">
        <w:rPr>
          <w:rFonts w:ascii="ＭＳ 明朝" w:eastAsia="ＭＳ 明朝" w:hint="eastAsia"/>
          <w:sz w:val="22"/>
        </w:rPr>
        <w:t>もの</w:t>
      </w:r>
      <w:r w:rsidR="00674871" w:rsidRPr="00B878C4">
        <w:rPr>
          <w:rFonts w:ascii="ＭＳ 明朝" w:eastAsia="ＭＳ 明朝" w:hint="eastAsia"/>
          <w:sz w:val="22"/>
        </w:rPr>
        <w:t>と考えられ</w:t>
      </w:r>
      <w:r w:rsidR="004E4D58" w:rsidRPr="00B878C4">
        <w:rPr>
          <w:rFonts w:ascii="ＭＳ 明朝" w:eastAsia="ＭＳ 明朝" w:hint="eastAsia"/>
          <w:sz w:val="22"/>
        </w:rPr>
        <w:t>ます</w:t>
      </w:r>
      <w:r w:rsidR="00674871" w:rsidRPr="00B878C4">
        <w:rPr>
          <w:rFonts w:ascii="ＭＳ 明朝" w:eastAsia="ＭＳ 明朝" w:hint="eastAsia"/>
          <w:sz w:val="22"/>
        </w:rPr>
        <w:t>。</w:t>
      </w:r>
    </w:p>
    <w:p w14:paraId="4F294C84" w14:textId="77777777" w:rsidR="00674871" w:rsidRPr="00B878C4" w:rsidRDefault="00F010E9" w:rsidP="00BD6C16">
      <w:pPr>
        <w:ind w:firstLineChars="100" w:firstLine="220"/>
        <w:rPr>
          <w:rFonts w:ascii="ＭＳ 明朝" w:eastAsia="ＭＳ 明朝"/>
          <w:sz w:val="22"/>
        </w:rPr>
      </w:pPr>
      <w:r w:rsidRPr="00B878C4">
        <w:rPr>
          <w:rFonts w:ascii="ＭＳ 明朝" w:eastAsia="ＭＳ 明朝" w:hint="eastAsia"/>
          <w:sz w:val="22"/>
        </w:rPr>
        <w:t>なお、</w:t>
      </w:r>
      <w:r w:rsidR="002F07C8" w:rsidRPr="00B878C4">
        <w:rPr>
          <w:rFonts w:ascii="ＭＳ 明朝" w:eastAsia="ＭＳ 明朝" w:hint="eastAsia"/>
          <w:sz w:val="22"/>
        </w:rPr>
        <w:t>１９８０</w:t>
      </w:r>
      <w:r w:rsidR="00674871" w:rsidRPr="00B878C4">
        <w:rPr>
          <w:rFonts w:ascii="ＭＳ 明朝" w:eastAsia="ＭＳ 明朝" w:hint="eastAsia"/>
          <w:sz w:val="22"/>
        </w:rPr>
        <w:t>年</w:t>
      </w:r>
      <w:r w:rsidR="00FB233A" w:rsidRPr="00B878C4">
        <w:rPr>
          <w:rFonts w:ascii="ＭＳ 明朝" w:eastAsia="ＭＳ 明朝" w:hint="eastAsia"/>
          <w:sz w:val="22"/>
        </w:rPr>
        <w:t>（昭和</w:t>
      </w:r>
      <w:r w:rsidR="002F07C8" w:rsidRPr="00B878C4">
        <w:rPr>
          <w:rFonts w:ascii="ＭＳ 明朝" w:eastAsia="ＭＳ 明朝" w:hint="eastAsia"/>
          <w:sz w:val="22"/>
        </w:rPr>
        <w:t>５５</w:t>
      </w:r>
      <w:r w:rsidR="00FB233A" w:rsidRPr="00B878C4">
        <w:rPr>
          <w:rFonts w:ascii="ＭＳ 明朝" w:eastAsia="ＭＳ 明朝" w:hint="eastAsia"/>
          <w:sz w:val="22"/>
        </w:rPr>
        <w:t>年）</w:t>
      </w:r>
      <w:r w:rsidR="00674871" w:rsidRPr="00B878C4">
        <w:rPr>
          <w:rFonts w:ascii="ＭＳ 明朝" w:eastAsia="ＭＳ 明朝" w:hint="eastAsia"/>
          <w:sz w:val="22"/>
        </w:rPr>
        <w:t>～</w:t>
      </w:r>
      <w:r w:rsidR="002F07C8" w:rsidRPr="00B878C4">
        <w:rPr>
          <w:rFonts w:ascii="ＭＳ 明朝" w:eastAsia="ＭＳ 明朝" w:hint="eastAsia"/>
          <w:sz w:val="22"/>
        </w:rPr>
        <w:t>１９９０</w:t>
      </w:r>
      <w:r w:rsidR="00674871" w:rsidRPr="00B878C4">
        <w:rPr>
          <w:rFonts w:ascii="ＭＳ 明朝" w:eastAsia="ＭＳ 明朝" w:hint="eastAsia"/>
          <w:sz w:val="22"/>
        </w:rPr>
        <w:t>年</w:t>
      </w:r>
      <w:r w:rsidR="00FB233A" w:rsidRPr="00B878C4">
        <w:rPr>
          <w:rFonts w:ascii="ＭＳ 明朝" w:eastAsia="ＭＳ 明朝" w:hint="eastAsia"/>
          <w:sz w:val="22"/>
        </w:rPr>
        <w:t>（平成</w:t>
      </w:r>
      <w:r w:rsidR="002F07C8" w:rsidRPr="00B878C4">
        <w:rPr>
          <w:rFonts w:ascii="ＭＳ 明朝" w:eastAsia="ＭＳ 明朝" w:hint="eastAsia"/>
          <w:sz w:val="22"/>
        </w:rPr>
        <w:t>２</w:t>
      </w:r>
      <w:r w:rsidR="00FB233A" w:rsidRPr="00B878C4">
        <w:rPr>
          <w:rFonts w:ascii="ＭＳ 明朝" w:eastAsia="ＭＳ 明朝" w:hint="eastAsia"/>
          <w:sz w:val="22"/>
        </w:rPr>
        <w:t>年）</w:t>
      </w:r>
      <w:r w:rsidR="00674871" w:rsidRPr="00B878C4">
        <w:rPr>
          <w:rFonts w:ascii="ＭＳ 明朝" w:eastAsia="ＭＳ 明朝" w:hint="eastAsia"/>
          <w:sz w:val="22"/>
        </w:rPr>
        <w:t>にかけて各年代で大きな転出超過の状況になってい</w:t>
      </w:r>
      <w:r w:rsidR="004E4D58" w:rsidRPr="00B878C4">
        <w:rPr>
          <w:rFonts w:ascii="ＭＳ 明朝" w:eastAsia="ＭＳ 明朝" w:hint="eastAsia"/>
          <w:sz w:val="22"/>
        </w:rPr>
        <w:t>ます</w:t>
      </w:r>
      <w:r w:rsidR="00674871" w:rsidRPr="00B878C4">
        <w:rPr>
          <w:rFonts w:ascii="ＭＳ 明朝" w:eastAsia="ＭＳ 明朝" w:hint="eastAsia"/>
          <w:sz w:val="22"/>
        </w:rPr>
        <w:t>が、これは</w:t>
      </w:r>
      <w:r w:rsidR="00033D24" w:rsidRPr="00B878C4">
        <w:rPr>
          <w:rFonts w:ascii="ＭＳ 明朝" w:eastAsia="ＭＳ 明朝" w:hint="eastAsia"/>
          <w:sz w:val="22"/>
        </w:rPr>
        <w:t>本</w:t>
      </w:r>
      <w:r w:rsidR="00674871" w:rsidRPr="00B878C4">
        <w:rPr>
          <w:rFonts w:ascii="ＭＳ 明朝" w:eastAsia="ＭＳ 明朝" w:hint="eastAsia"/>
          <w:sz w:val="22"/>
        </w:rPr>
        <w:t>市の中心企業の経営不振により人員整理が行われたことが大きく影響していると考えられ</w:t>
      </w:r>
      <w:r w:rsidR="004E4D58" w:rsidRPr="00B878C4">
        <w:rPr>
          <w:rFonts w:ascii="ＭＳ 明朝" w:eastAsia="ＭＳ 明朝" w:hint="eastAsia"/>
          <w:sz w:val="22"/>
        </w:rPr>
        <w:t>ます</w:t>
      </w:r>
      <w:r w:rsidR="00674871" w:rsidRPr="00B878C4">
        <w:rPr>
          <w:rFonts w:ascii="ＭＳ 明朝" w:eastAsia="ＭＳ 明朝" w:hint="eastAsia"/>
          <w:sz w:val="22"/>
        </w:rPr>
        <w:t>。</w:t>
      </w:r>
    </w:p>
    <w:p w14:paraId="7E6941C3" w14:textId="7DE73D61" w:rsidR="002C6CF1" w:rsidRPr="00B878C4" w:rsidRDefault="002F07C8" w:rsidP="002912C4">
      <w:pPr>
        <w:ind w:firstLineChars="100" w:firstLine="220"/>
        <w:rPr>
          <w:rFonts w:ascii="ＭＳ 明朝" w:eastAsia="ＭＳ 明朝"/>
          <w:sz w:val="22"/>
        </w:rPr>
      </w:pPr>
      <w:r w:rsidRPr="00B878C4">
        <w:rPr>
          <w:rFonts w:ascii="ＭＳ 明朝" w:eastAsia="ＭＳ 明朝" w:hint="eastAsia"/>
          <w:sz w:val="22"/>
        </w:rPr>
        <w:t>２００５</w:t>
      </w:r>
      <w:r w:rsidR="00F010E9"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１７</w:t>
      </w:r>
      <w:r w:rsidR="00FB233A" w:rsidRPr="00B878C4">
        <w:rPr>
          <w:rFonts w:ascii="ＭＳ 明朝" w:eastAsia="ＭＳ 明朝" w:hint="eastAsia"/>
          <w:sz w:val="22"/>
        </w:rPr>
        <w:t>年）</w:t>
      </w:r>
      <w:r w:rsidR="00F010E9" w:rsidRPr="00B878C4">
        <w:rPr>
          <w:rFonts w:ascii="ＭＳ 明朝" w:eastAsia="ＭＳ 明朝" w:hint="eastAsia"/>
          <w:sz w:val="22"/>
        </w:rPr>
        <w:t>～</w:t>
      </w:r>
      <w:r w:rsidRPr="00B878C4">
        <w:rPr>
          <w:rFonts w:ascii="ＭＳ 明朝" w:eastAsia="ＭＳ 明朝" w:hint="eastAsia"/>
          <w:sz w:val="22"/>
        </w:rPr>
        <w:t>２０１０</w:t>
      </w:r>
      <w:r w:rsidR="00F010E9"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２２</w:t>
      </w:r>
      <w:r w:rsidR="00FB233A" w:rsidRPr="00B878C4">
        <w:rPr>
          <w:rFonts w:ascii="ＭＳ 明朝" w:eastAsia="ＭＳ 明朝" w:hint="eastAsia"/>
          <w:sz w:val="22"/>
        </w:rPr>
        <w:t>年）</w:t>
      </w:r>
      <w:r w:rsidR="002912C4" w:rsidRPr="00B878C4">
        <w:rPr>
          <w:rFonts w:ascii="ＭＳ 明朝" w:eastAsia="ＭＳ 明朝" w:hint="eastAsia"/>
          <w:sz w:val="22"/>
        </w:rPr>
        <w:t>の近年</w:t>
      </w:r>
      <w:r w:rsidR="00DE27FD" w:rsidRPr="00B878C4">
        <w:rPr>
          <w:rFonts w:ascii="ＭＳ 明朝" w:eastAsia="ＭＳ 明朝" w:hint="eastAsia"/>
          <w:sz w:val="22"/>
        </w:rPr>
        <w:t>において</w:t>
      </w:r>
      <w:r w:rsidR="00674871" w:rsidRPr="00B878C4">
        <w:rPr>
          <w:rFonts w:ascii="ＭＳ 明朝" w:eastAsia="ＭＳ 明朝" w:hint="eastAsia"/>
          <w:sz w:val="22"/>
        </w:rPr>
        <w:t>、</w:t>
      </w:r>
      <w:r w:rsidR="002912C4" w:rsidRPr="00B878C4">
        <w:rPr>
          <w:rFonts w:ascii="ＭＳ 明朝" w:eastAsia="ＭＳ 明朝" w:hint="eastAsia"/>
          <w:sz w:val="22"/>
        </w:rPr>
        <w:t>各年代とも</w:t>
      </w:r>
      <w:r w:rsidR="00674871" w:rsidRPr="00B878C4">
        <w:rPr>
          <w:rFonts w:ascii="ＭＳ 明朝" w:eastAsia="ＭＳ 明朝" w:hint="eastAsia"/>
          <w:sz w:val="22"/>
        </w:rPr>
        <w:t>転出超過</w:t>
      </w:r>
      <w:r w:rsidR="002912C4" w:rsidRPr="00B878C4">
        <w:rPr>
          <w:rFonts w:ascii="ＭＳ 明朝" w:eastAsia="ＭＳ 明朝" w:hint="eastAsia"/>
          <w:sz w:val="22"/>
        </w:rPr>
        <w:t>が</w:t>
      </w:r>
      <w:r w:rsidR="00674871" w:rsidRPr="00B878C4">
        <w:rPr>
          <w:rFonts w:ascii="ＭＳ 明朝" w:eastAsia="ＭＳ 明朝" w:hint="eastAsia"/>
          <w:sz w:val="22"/>
        </w:rPr>
        <w:t>減少</w:t>
      </w:r>
      <w:r w:rsidR="002912C4" w:rsidRPr="00B878C4">
        <w:rPr>
          <w:rFonts w:ascii="ＭＳ 明朝" w:eastAsia="ＭＳ 明朝" w:hint="eastAsia"/>
          <w:sz w:val="22"/>
        </w:rPr>
        <w:t>して</w:t>
      </w:r>
      <w:r w:rsidR="00DE27FD" w:rsidRPr="00B878C4">
        <w:rPr>
          <w:rFonts w:ascii="ＭＳ 明朝" w:eastAsia="ＭＳ 明朝" w:hint="eastAsia"/>
          <w:sz w:val="22"/>
        </w:rPr>
        <w:t>いるのは</w:t>
      </w:r>
      <w:r w:rsidR="00674871" w:rsidRPr="00B878C4">
        <w:rPr>
          <w:rFonts w:ascii="ＭＳ 明朝" w:eastAsia="ＭＳ 明朝" w:hint="eastAsia"/>
          <w:sz w:val="22"/>
        </w:rPr>
        <w:t>、</w:t>
      </w:r>
      <w:r w:rsidR="00BD6C16" w:rsidRPr="00B878C4">
        <w:rPr>
          <w:rFonts w:ascii="ＭＳ 明朝" w:eastAsia="ＭＳ 明朝" w:hint="eastAsia"/>
          <w:sz w:val="22"/>
        </w:rPr>
        <w:t>少子化により若年層の人口が減少していることや、</w:t>
      </w:r>
      <w:r w:rsidR="00674871" w:rsidRPr="00B878C4">
        <w:rPr>
          <w:rFonts w:ascii="ＭＳ 明朝" w:eastAsia="ＭＳ 明朝" w:hint="eastAsia"/>
          <w:sz w:val="22"/>
        </w:rPr>
        <w:t>団塊の世代の退職によ</w:t>
      </w:r>
      <w:r w:rsidR="00BD6C16" w:rsidRPr="00B878C4">
        <w:rPr>
          <w:rFonts w:ascii="ＭＳ 明朝" w:eastAsia="ＭＳ 明朝" w:hint="eastAsia"/>
          <w:sz w:val="22"/>
        </w:rPr>
        <w:t>り</w:t>
      </w:r>
      <w:r w:rsidRPr="00B878C4">
        <w:rPr>
          <w:rFonts w:ascii="ＭＳ 明朝" w:eastAsia="ＭＳ 明朝" w:hint="eastAsia"/>
          <w:sz w:val="22"/>
        </w:rPr>
        <w:t>５０</w:t>
      </w:r>
      <w:r w:rsidR="00CB1D80">
        <w:rPr>
          <w:rFonts w:ascii="ＭＳ 明朝" w:eastAsia="ＭＳ 明朝" w:hint="eastAsia"/>
          <w:sz w:val="22"/>
        </w:rPr>
        <w:t>歳以上</w:t>
      </w:r>
      <w:r w:rsidR="00674871" w:rsidRPr="00B878C4">
        <w:rPr>
          <w:rFonts w:ascii="ＭＳ 明朝" w:eastAsia="ＭＳ 明朝" w:hint="eastAsia"/>
          <w:sz w:val="22"/>
        </w:rPr>
        <w:t>の</w:t>
      </w:r>
      <w:r w:rsidR="00EB3865" w:rsidRPr="00B878C4">
        <w:rPr>
          <w:rFonts w:ascii="ＭＳ 明朝" w:eastAsia="ＭＳ 明朝" w:hint="eastAsia"/>
          <w:sz w:val="22"/>
        </w:rPr>
        <w:t>Ｕターン</w:t>
      </w:r>
      <w:r w:rsidR="00674871" w:rsidRPr="00B878C4">
        <w:rPr>
          <w:rFonts w:ascii="ＭＳ 明朝" w:eastAsia="ＭＳ 明朝" w:hint="eastAsia"/>
          <w:sz w:val="22"/>
        </w:rPr>
        <w:t>移住</w:t>
      </w:r>
      <w:r w:rsidR="00BD6C16" w:rsidRPr="00B878C4">
        <w:rPr>
          <w:rFonts w:ascii="ＭＳ 明朝" w:eastAsia="ＭＳ 明朝" w:hint="eastAsia"/>
          <w:sz w:val="22"/>
        </w:rPr>
        <w:t>等</w:t>
      </w:r>
      <w:r w:rsidR="00DE27FD" w:rsidRPr="00B878C4">
        <w:rPr>
          <w:rFonts w:ascii="ＭＳ 明朝" w:eastAsia="ＭＳ 明朝" w:hint="eastAsia"/>
          <w:sz w:val="22"/>
        </w:rPr>
        <w:t>も要因の一つであると考えられ</w:t>
      </w:r>
      <w:r w:rsidR="004E4D58" w:rsidRPr="00B878C4">
        <w:rPr>
          <w:rFonts w:ascii="ＭＳ 明朝" w:eastAsia="ＭＳ 明朝" w:hint="eastAsia"/>
          <w:sz w:val="22"/>
        </w:rPr>
        <w:t>ます</w:t>
      </w:r>
      <w:r w:rsidR="00DE27FD" w:rsidRPr="00B878C4">
        <w:rPr>
          <w:rFonts w:ascii="ＭＳ 明朝" w:eastAsia="ＭＳ 明朝" w:hint="eastAsia"/>
          <w:sz w:val="22"/>
        </w:rPr>
        <w:t>。</w:t>
      </w:r>
    </w:p>
    <w:p w14:paraId="270CBF91" w14:textId="77777777" w:rsidR="00B74B78" w:rsidRDefault="00B74B7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F1DDC8B" w14:textId="4F1DDACA" w:rsidR="00B74B78" w:rsidRPr="007F4C19" w:rsidRDefault="00B74B78" w:rsidP="00DF554B">
      <w:pPr>
        <w:pStyle w:val="2"/>
        <w:rPr>
          <w:rFonts w:asciiTheme="majorEastAsia" w:hAnsiTheme="majorEastAsia"/>
          <w:sz w:val="24"/>
          <w:szCs w:val="24"/>
        </w:rPr>
      </w:pPr>
      <w:bookmarkStart w:id="30" w:name="_Toc429735489"/>
      <w:bookmarkStart w:id="31" w:name="_Toc433717866"/>
      <w:bookmarkStart w:id="32" w:name="_Toc433814957"/>
      <w:r w:rsidRPr="007F4C19">
        <w:rPr>
          <w:rFonts w:asciiTheme="majorEastAsia" w:hAnsiTheme="majorEastAsia" w:hint="eastAsia"/>
          <w:sz w:val="24"/>
          <w:szCs w:val="24"/>
        </w:rPr>
        <w:lastRenderedPageBreak/>
        <w:t>（</w:t>
      </w:r>
      <w:r w:rsidR="00DF554B">
        <w:rPr>
          <w:rFonts w:asciiTheme="majorEastAsia" w:hAnsiTheme="majorEastAsia" w:hint="eastAsia"/>
          <w:spacing w:val="-20"/>
          <w:sz w:val="24"/>
          <w:szCs w:val="24"/>
        </w:rPr>
        <w:t>８</w:t>
      </w:r>
      <w:r w:rsidRPr="00176025">
        <w:rPr>
          <w:rFonts w:asciiTheme="majorEastAsia" w:hAnsiTheme="majorEastAsia" w:hint="eastAsia"/>
          <w:spacing w:val="-20"/>
          <w:sz w:val="24"/>
          <w:szCs w:val="24"/>
        </w:rPr>
        <w:t>－</w:t>
      </w:r>
      <w:r>
        <w:rPr>
          <w:rFonts w:asciiTheme="majorEastAsia" w:hAnsiTheme="majorEastAsia" w:hint="eastAsia"/>
          <w:spacing w:val="-20"/>
          <w:sz w:val="24"/>
          <w:szCs w:val="24"/>
        </w:rPr>
        <w:t>１</w:t>
      </w:r>
      <w:r w:rsidRPr="007F4C19">
        <w:rPr>
          <w:rFonts w:asciiTheme="majorEastAsia" w:hAnsiTheme="majorEastAsia" w:hint="eastAsia"/>
          <w:sz w:val="24"/>
          <w:szCs w:val="24"/>
        </w:rPr>
        <w:t>）</w:t>
      </w:r>
      <w:r w:rsidR="008D569E">
        <w:rPr>
          <w:rFonts w:asciiTheme="majorEastAsia" w:hAnsiTheme="majorEastAsia" w:hint="eastAsia"/>
          <w:sz w:val="24"/>
          <w:szCs w:val="24"/>
        </w:rPr>
        <w:t>男女</w:t>
      </w:r>
      <w:r>
        <w:rPr>
          <w:rFonts w:asciiTheme="majorEastAsia" w:hAnsiTheme="majorEastAsia" w:hint="eastAsia"/>
          <w:sz w:val="24"/>
          <w:szCs w:val="24"/>
        </w:rPr>
        <w:t>別・</w:t>
      </w:r>
      <w:r w:rsidRPr="007F4C19">
        <w:rPr>
          <w:rFonts w:asciiTheme="majorEastAsia" w:hAnsiTheme="majorEastAsia" w:hint="eastAsia"/>
          <w:sz w:val="24"/>
          <w:szCs w:val="24"/>
        </w:rPr>
        <w:t>年齢階級別人口移動（</w:t>
      </w:r>
      <w:r>
        <w:rPr>
          <w:rFonts w:asciiTheme="majorEastAsia" w:hAnsiTheme="majorEastAsia" w:hint="eastAsia"/>
          <w:sz w:val="24"/>
          <w:szCs w:val="24"/>
        </w:rPr>
        <w:t>1985年→1990年</w:t>
      </w:r>
      <w:r w:rsidRPr="007F4C19">
        <w:rPr>
          <w:rFonts w:asciiTheme="majorEastAsia" w:hAnsiTheme="majorEastAsia" w:hint="eastAsia"/>
          <w:sz w:val="24"/>
          <w:szCs w:val="24"/>
        </w:rPr>
        <w:t>）</w:t>
      </w:r>
      <w:bookmarkEnd w:id="30"/>
      <w:bookmarkEnd w:id="31"/>
      <w:bookmarkEnd w:id="32"/>
    </w:p>
    <w:p w14:paraId="27A2832F" w14:textId="77777777" w:rsidR="00B74B78" w:rsidRDefault="00B74B78" w:rsidP="00B74B78">
      <w:pPr>
        <w:jc w:val="center"/>
        <w:rPr>
          <w:sz w:val="24"/>
          <w:szCs w:val="24"/>
        </w:rPr>
      </w:pPr>
      <w:r w:rsidRPr="00B74B78">
        <w:rPr>
          <w:noProof/>
        </w:rPr>
        <w:drawing>
          <wp:inline distT="0" distB="0" distL="0" distR="0" wp14:anchorId="5B0750E1" wp14:editId="13991C8C">
            <wp:extent cx="5610240" cy="4224600"/>
            <wp:effectExtent l="19050" t="19050" r="9525"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240" cy="4224600"/>
                    </a:xfrm>
                    <a:prstGeom prst="rect">
                      <a:avLst/>
                    </a:prstGeom>
                    <a:noFill/>
                    <a:ln>
                      <a:solidFill>
                        <a:schemeClr val="tx1"/>
                      </a:solidFill>
                    </a:ln>
                  </pic:spPr>
                </pic:pic>
              </a:graphicData>
            </a:graphic>
          </wp:inline>
        </w:drawing>
      </w:r>
    </w:p>
    <w:p w14:paraId="208F6EE1" w14:textId="77777777" w:rsidR="00B74B78" w:rsidRDefault="00B74B78" w:rsidP="00B74B78">
      <w:pPr>
        <w:ind w:firstLineChars="100" w:firstLine="240"/>
        <w:rPr>
          <w:sz w:val="24"/>
          <w:szCs w:val="24"/>
        </w:rPr>
      </w:pPr>
    </w:p>
    <w:p w14:paraId="399D682F" w14:textId="3F9B83C6" w:rsidR="00965BC0" w:rsidRPr="00B878C4" w:rsidRDefault="002F07C8" w:rsidP="00B74B78">
      <w:pPr>
        <w:ind w:firstLineChars="100" w:firstLine="220"/>
        <w:rPr>
          <w:rFonts w:ascii="ＭＳ 明朝" w:eastAsia="ＭＳ 明朝"/>
          <w:sz w:val="22"/>
        </w:rPr>
      </w:pPr>
      <w:r>
        <w:rPr>
          <w:rFonts w:ascii="ＭＳ 明朝" w:eastAsia="ＭＳ 明朝" w:hint="eastAsia"/>
          <w:sz w:val="22"/>
        </w:rPr>
        <w:t>１９８５</w:t>
      </w:r>
      <w:r w:rsidR="005C301E" w:rsidRPr="005F70E6">
        <w:rPr>
          <w:rFonts w:ascii="ＭＳ 明朝" w:eastAsia="ＭＳ 明朝" w:hint="eastAsia"/>
          <w:sz w:val="22"/>
        </w:rPr>
        <w:t>年</w:t>
      </w:r>
      <w:r w:rsidR="00FB233A">
        <w:rPr>
          <w:rFonts w:ascii="ＭＳ 明朝" w:eastAsia="ＭＳ 明朝" w:hint="eastAsia"/>
          <w:sz w:val="22"/>
        </w:rPr>
        <w:t>（昭和</w:t>
      </w:r>
      <w:r>
        <w:rPr>
          <w:rFonts w:ascii="ＭＳ 明朝" w:eastAsia="ＭＳ 明朝" w:hint="eastAsia"/>
          <w:sz w:val="22"/>
        </w:rPr>
        <w:t>６０</w:t>
      </w:r>
      <w:r w:rsidR="00FB233A">
        <w:rPr>
          <w:rFonts w:ascii="ＭＳ 明朝" w:eastAsia="ＭＳ 明朝" w:hint="eastAsia"/>
          <w:sz w:val="22"/>
        </w:rPr>
        <w:t>年）</w:t>
      </w:r>
      <w:r w:rsidR="005C301E" w:rsidRPr="005F70E6">
        <w:rPr>
          <w:rFonts w:ascii="ＭＳ 明朝" w:eastAsia="ＭＳ 明朝" w:hint="eastAsia"/>
          <w:sz w:val="22"/>
        </w:rPr>
        <w:t>→</w:t>
      </w:r>
      <w:r>
        <w:rPr>
          <w:rFonts w:ascii="ＭＳ 明朝" w:eastAsia="ＭＳ 明朝" w:hint="eastAsia"/>
          <w:sz w:val="22"/>
        </w:rPr>
        <w:t>１９９０</w:t>
      </w:r>
      <w:r w:rsidR="00FB445E">
        <w:rPr>
          <w:rFonts w:ascii="ＭＳ 明朝" w:eastAsia="ＭＳ 明朝" w:hint="eastAsia"/>
          <w:sz w:val="22"/>
        </w:rPr>
        <w:t>年</w:t>
      </w:r>
      <w:r w:rsidR="00FB233A">
        <w:rPr>
          <w:rFonts w:ascii="ＭＳ 明朝" w:eastAsia="ＭＳ 明朝" w:hint="eastAsia"/>
          <w:sz w:val="22"/>
        </w:rPr>
        <w:t>（平成</w:t>
      </w:r>
      <w:r>
        <w:rPr>
          <w:rFonts w:ascii="ＭＳ 明朝" w:eastAsia="ＭＳ 明朝" w:hint="eastAsia"/>
          <w:sz w:val="22"/>
        </w:rPr>
        <w:t>２</w:t>
      </w:r>
      <w:r w:rsidR="00FB233A">
        <w:rPr>
          <w:rFonts w:ascii="ＭＳ 明朝" w:eastAsia="ＭＳ 明朝" w:hint="eastAsia"/>
          <w:sz w:val="22"/>
        </w:rPr>
        <w:t>年）</w:t>
      </w:r>
      <w:r w:rsidR="004A71BA" w:rsidRPr="005F70E6">
        <w:rPr>
          <w:rFonts w:ascii="ＭＳ 明朝" w:eastAsia="ＭＳ 明朝" w:hint="eastAsia"/>
          <w:sz w:val="22"/>
        </w:rPr>
        <w:t>の</w:t>
      </w:r>
      <w:r w:rsidR="004F67FC" w:rsidRPr="005F70E6">
        <w:rPr>
          <w:rFonts w:ascii="ＭＳ 明朝" w:eastAsia="ＭＳ 明朝" w:hint="eastAsia"/>
          <w:sz w:val="22"/>
        </w:rPr>
        <w:t>人口移動</w:t>
      </w:r>
      <w:r w:rsidR="00B74B78" w:rsidRPr="005F70E6">
        <w:rPr>
          <w:rFonts w:ascii="ＭＳ 明朝" w:eastAsia="ＭＳ 明朝" w:hint="eastAsia"/>
          <w:sz w:val="22"/>
        </w:rPr>
        <w:t>において、</w:t>
      </w:r>
      <w:r w:rsidR="00965BC0" w:rsidRPr="005F70E6">
        <w:rPr>
          <w:rFonts w:ascii="ＭＳ 明朝" w:eastAsia="ＭＳ 明朝" w:hint="eastAsia"/>
          <w:sz w:val="22"/>
        </w:rPr>
        <w:t>総数では</w:t>
      </w:r>
      <w:r w:rsidR="00B74B78" w:rsidRPr="005F70E6">
        <w:rPr>
          <w:rFonts w:ascii="ＭＳ 明朝" w:eastAsia="ＭＳ 明朝" w:hint="eastAsia"/>
          <w:sz w:val="22"/>
        </w:rPr>
        <w:t>最多減少数</w:t>
      </w:r>
      <w:r w:rsidR="00B74B78" w:rsidRPr="00B878C4">
        <w:rPr>
          <w:rFonts w:ascii="ＭＳ 明朝" w:eastAsia="ＭＳ 明朝" w:hint="eastAsia"/>
          <w:sz w:val="22"/>
        </w:rPr>
        <w:t>は</w:t>
      </w:r>
      <w:r w:rsidRPr="00B878C4">
        <w:rPr>
          <w:rFonts w:ascii="ＭＳ 明朝" w:eastAsia="ＭＳ 明朝" w:hint="eastAsia"/>
          <w:sz w:val="22"/>
        </w:rPr>
        <w:t>１５</w:t>
      </w:r>
      <w:r w:rsidR="00B74B78" w:rsidRPr="00B878C4">
        <w:rPr>
          <w:rFonts w:ascii="ＭＳ 明朝" w:eastAsia="ＭＳ 明朝" w:hint="eastAsia"/>
          <w:sz w:val="22"/>
        </w:rPr>
        <w:t>～</w:t>
      </w:r>
      <w:r w:rsidRPr="00B878C4">
        <w:rPr>
          <w:rFonts w:ascii="ＭＳ 明朝" w:eastAsia="ＭＳ 明朝" w:hint="eastAsia"/>
          <w:sz w:val="22"/>
        </w:rPr>
        <w:t>１９</w:t>
      </w:r>
      <w:r w:rsidR="00B74B78" w:rsidRPr="00B878C4">
        <w:rPr>
          <w:rFonts w:ascii="ＭＳ 明朝" w:eastAsia="ＭＳ 明朝" w:hint="eastAsia"/>
          <w:sz w:val="22"/>
        </w:rPr>
        <w:t>歳が</w:t>
      </w:r>
      <w:r w:rsidRPr="00B878C4">
        <w:rPr>
          <w:rFonts w:ascii="ＭＳ 明朝" w:eastAsia="ＭＳ 明朝" w:hint="eastAsia"/>
          <w:sz w:val="22"/>
        </w:rPr>
        <w:t>２０</w:t>
      </w:r>
      <w:r w:rsidR="004E4D58" w:rsidRPr="00B878C4">
        <w:rPr>
          <w:rFonts w:ascii="ＭＳ 明朝" w:eastAsia="ＭＳ 明朝" w:hint="eastAsia"/>
          <w:sz w:val="22"/>
        </w:rPr>
        <w:t>～</w:t>
      </w:r>
      <w:r w:rsidRPr="00B878C4">
        <w:rPr>
          <w:rFonts w:ascii="ＭＳ 明朝" w:eastAsia="ＭＳ 明朝" w:hint="eastAsia"/>
          <w:sz w:val="22"/>
        </w:rPr>
        <w:t>２４</w:t>
      </w:r>
      <w:r w:rsidR="00B74B78" w:rsidRPr="00B878C4">
        <w:rPr>
          <w:rFonts w:ascii="ＭＳ 明朝" w:eastAsia="ＭＳ 明朝" w:hint="eastAsia"/>
          <w:sz w:val="22"/>
        </w:rPr>
        <w:t>歳になるとき、次いで</w:t>
      </w:r>
      <w:r w:rsidRPr="00B878C4">
        <w:rPr>
          <w:rFonts w:ascii="ＭＳ 明朝" w:eastAsia="ＭＳ 明朝" w:hint="eastAsia"/>
          <w:sz w:val="22"/>
        </w:rPr>
        <w:t>１０</w:t>
      </w:r>
      <w:r w:rsidR="004E4D58" w:rsidRPr="00B878C4">
        <w:rPr>
          <w:rFonts w:ascii="ＭＳ 明朝" w:eastAsia="ＭＳ 明朝" w:hint="eastAsia"/>
          <w:sz w:val="22"/>
        </w:rPr>
        <w:t>～</w:t>
      </w:r>
      <w:r w:rsidRPr="00B878C4">
        <w:rPr>
          <w:rFonts w:ascii="ＭＳ 明朝" w:eastAsia="ＭＳ 明朝" w:hint="eastAsia"/>
          <w:sz w:val="22"/>
        </w:rPr>
        <w:t>１４</w:t>
      </w:r>
      <w:r w:rsidR="00B74B78" w:rsidRPr="00B878C4">
        <w:rPr>
          <w:rFonts w:ascii="ＭＳ 明朝" w:eastAsia="ＭＳ 明朝" w:hint="eastAsia"/>
          <w:sz w:val="22"/>
        </w:rPr>
        <w:t>歳が</w:t>
      </w:r>
      <w:r w:rsidRPr="00B878C4">
        <w:rPr>
          <w:rFonts w:ascii="ＭＳ 明朝" w:eastAsia="ＭＳ 明朝" w:hint="eastAsia"/>
          <w:sz w:val="22"/>
        </w:rPr>
        <w:t>１５</w:t>
      </w:r>
      <w:r w:rsidR="00B74B78" w:rsidRPr="00B878C4">
        <w:rPr>
          <w:rFonts w:ascii="ＭＳ 明朝" w:eastAsia="ＭＳ 明朝" w:hint="eastAsia"/>
          <w:sz w:val="22"/>
        </w:rPr>
        <w:t>～</w:t>
      </w:r>
      <w:r w:rsidRPr="00B878C4">
        <w:rPr>
          <w:rFonts w:ascii="ＭＳ 明朝" w:eastAsia="ＭＳ 明朝" w:hint="eastAsia"/>
          <w:sz w:val="22"/>
        </w:rPr>
        <w:t>１９</w:t>
      </w:r>
      <w:r w:rsidR="00B74B78" w:rsidRPr="00B878C4">
        <w:rPr>
          <w:rFonts w:ascii="ＭＳ 明朝" w:eastAsia="ＭＳ 明朝" w:hint="eastAsia"/>
          <w:sz w:val="22"/>
        </w:rPr>
        <w:t>歳になるときに大幅な転出超過となってい</w:t>
      </w:r>
      <w:r w:rsidR="004E4D58" w:rsidRPr="00B878C4">
        <w:rPr>
          <w:rFonts w:ascii="ＭＳ 明朝" w:eastAsia="ＭＳ 明朝" w:hint="eastAsia"/>
          <w:sz w:val="22"/>
        </w:rPr>
        <w:t>ます</w:t>
      </w:r>
      <w:r w:rsidR="00B74B78" w:rsidRPr="00B878C4">
        <w:rPr>
          <w:rFonts w:ascii="ＭＳ 明朝" w:eastAsia="ＭＳ 明朝" w:hint="eastAsia"/>
          <w:sz w:val="22"/>
        </w:rPr>
        <w:t>。これらについて</w:t>
      </w:r>
      <w:r w:rsidR="00386CEE" w:rsidRPr="00B878C4">
        <w:rPr>
          <w:rFonts w:ascii="ＭＳ 明朝" w:eastAsia="ＭＳ 明朝" w:hint="eastAsia"/>
          <w:sz w:val="22"/>
        </w:rPr>
        <w:t>は</w:t>
      </w:r>
      <w:r w:rsidR="00B74B78" w:rsidRPr="00B878C4">
        <w:rPr>
          <w:rFonts w:ascii="ＭＳ 明朝" w:eastAsia="ＭＳ 明朝" w:hint="eastAsia"/>
          <w:sz w:val="22"/>
        </w:rPr>
        <w:t>、大学等への進学に伴う転出の影響が考えられ</w:t>
      </w:r>
      <w:r w:rsidR="004E4D58" w:rsidRPr="00B878C4">
        <w:rPr>
          <w:rFonts w:ascii="ＭＳ 明朝" w:eastAsia="ＭＳ 明朝" w:hint="eastAsia"/>
          <w:sz w:val="22"/>
        </w:rPr>
        <w:t>ます</w:t>
      </w:r>
      <w:r w:rsidR="00B74B78" w:rsidRPr="00B878C4">
        <w:rPr>
          <w:rFonts w:ascii="ＭＳ 明朝" w:eastAsia="ＭＳ 明朝" w:hint="eastAsia"/>
          <w:sz w:val="22"/>
        </w:rPr>
        <w:t>。</w:t>
      </w:r>
      <w:r w:rsidR="00533589" w:rsidRPr="00B878C4">
        <w:rPr>
          <w:rFonts w:ascii="ＭＳ 明朝" w:eastAsia="ＭＳ 明朝" w:hint="eastAsia"/>
          <w:sz w:val="22"/>
        </w:rPr>
        <w:t>一方</w:t>
      </w:r>
      <w:r w:rsidR="00965BC0" w:rsidRPr="00B878C4">
        <w:rPr>
          <w:rFonts w:ascii="ＭＳ 明朝" w:eastAsia="ＭＳ 明朝" w:hint="eastAsia"/>
          <w:sz w:val="22"/>
        </w:rPr>
        <w:t>、</w:t>
      </w:r>
      <w:r w:rsidRPr="00B878C4">
        <w:rPr>
          <w:rFonts w:ascii="ＭＳ 明朝" w:eastAsia="ＭＳ 明朝" w:hint="eastAsia"/>
          <w:sz w:val="22"/>
        </w:rPr>
        <w:t>６０</w:t>
      </w:r>
      <w:r w:rsidR="004E4D58" w:rsidRPr="00B878C4">
        <w:rPr>
          <w:rFonts w:ascii="ＭＳ 明朝" w:eastAsia="ＭＳ 明朝" w:hint="eastAsia"/>
          <w:sz w:val="22"/>
        </w:rPr>
        <w:t>～</w:t>
      </w:r>
      <w:r w:rsidRPr="00B878C4">
        <w:rPr>
          <w:rFonts w:ascii="ＭＳ 明朝" w:eastAsia="ＭＳ 明朝" w:hint="eastAsia"/>
          <w:sz w:val="22"/>
        </w:rPr>
        <w:t>６４</w:t>
      </w:r>
      <w:r w:rsidR="00533589" w:rsidRPr="00B878C4">
        <w:rPr>
          <w:rFonts w:ascii="ＭＳ 明朝" w:eastAsia="ＭＳ 明朝" w:hint="eastAsia"/>
          <w:sz w:val="22"/>
        </w:rPr>
        <w:t>歳が</w:t>
      </w:r>
      <w:r w:rsidRPr="00B878C4">
        <w:rPr>
          <w:rFonts w:ascii="ＭＳ 明朝" w:eastAsia="ＭＳ 明朝" w:hint="eastAsia"/>
          <w:sz w:val="22"/>
        </w:rPr>
        <w:t>６５</w:t>
      </w:r>
      <w:r w:rsidR="00533589" w:rsidRPr="00B878C4">
        <w:rPr>
          <w:rFonts w:ascii="ＭＳ 明朝" w:eastAsia="ＭＳ 明朝" w:hint="eastAsia"/>
          <w:sz w:val="22"/>
        </w:rPr>
        <w:t>～</w:t>
      </w:r>
      <w:r w:rsidRPr="00B878C4">
        <w:rPr>
          <w:rFonts w:ascii="ＭＳ 明朝" w:eastAsia="ＭＳ 明朝" w:hint="eastAsia"/>
          <w:sz w:val="22"/>
        </w:rPr>
        <w:t>６９</w:t>
      </w:r>
      <w:r w:rsidR="00533589" w:rsidRPr="00B878C4">
        <w:rPr>
          <w:rFonts w:ascii="ＭＳ 明朝" w:eastAsia="ＭＳ 明朝" w:hint="eastAsia"/>
          <w:sz w:val="22"/>
        </w:rPr>
        <w:t>歳になるとき、</w:t>
      </w:r>
      <w:r w:rsidRPr="00B878C4">
        <w:rPr>
          <w:rFonts w:ascii="ＭＳ 明朝" w:eastAsia="ＭＳ 明朝" w:hint="eastAsia"/>
          <w:sz w:val="22"/>
        </w:rPr>
        <w:t>７５</w:t>
      </w:r>
      <w:r w:rsidR="004E4D58" w:rsidRPr="00B878C4">
        <w:rPr>
          <w:rFonts w:ascii="ＭＳ 明朝" w:eastAsia="ＭＳ 明朝" w:hint="eastAsia"/>
          <w:sz w:val="22"/>
        </w:rPr>
        <w:t>～</w:t>
      </w:r>
      <w:r w:rsidRPr="00B878C4">
        <w:rPr>
          <w:rFonts w:ascii="ＭＳ 明朝" w:eastAsia="ＭＳ 明朝" w:hint="eastAsia"/>
          <w:sz w:val="22"/>
        </w:rPr>
        <w:t>７９</w:t>
      </w:r>
      <w:r w:rsidR="00533589" w:rsidRPr="00B878C4">
        <w:rPr>
          <w:rFonts w:ascii="ＭＳ 明朝" w:eastAsia="ＭＳ 明朝" w:hint="eastAsia"/>
          <w:sz w:val="22"/>
        </w:rPr>
        <w:t>歳が</w:t>
      </w:r>
      <w:r w:rsidRPr="00B878C4">
        <w:rPr>
          <w:rFonts w:ascii="ＭＳ 明朝" w:eastAsia="ＭＳ 明朝" w:hint="eastAsia"/>
          <w:sz w:val="22"/>
        </w:rPr>
        <w:t>８０</w:t>
      </w:r>
      <w:r w:rsidR="00533589" w:rsidRPr="00B878C4">
        <w:rPr>
          <w:rFonts w:ascii="ＭＳ 明朝" w:eastAsia="ＭＳ 明朝" w:hint="eastAsia"/>
          <w:sz w:val="22"/>
        </w:rPr>
        <w:t>～</w:t>
      </w:r>
      <w:r w:rsidRPr="00B878C4">
        <w:rPr>
          <w:rFonts w:ascii="ＭＳ 明朝" w:eastAsia="ＭＳ 明朝" w:hint="eastAsia"/>
          <w:sz w:val="22"/>
        </w:rPr>
        <w:t>８４</w:t>
      </w:r>
      <w:r w:rsidR="00533589" w:rsidRPr="00B878C4">
        <w:rPr>
          <w:rFonts w:ascii="ＭＳ 明朝" w:eastAsia="ＭＳ 明朝" w:hint="eastAsia"/>
          <w:sz w:val="22"/>
        </w:rPr>
        <w:t>歳になるとき、また、そ</w:t>
      </w:r>
      <w:r w:rsidR="008F3901" w:rsidRPr="00B878C4">
        <w:rPr>
          <w:rFonts w:ascii="ＭＳ 明朝" w:eastAsia="ＭＳ 明朝" w:hint="eastAsia"/>
          <w:sz w:val="22"/>
        </w:rPr>
        <w:t>れ</w:t>
      </w:r>
      <w:r w:rsidR="00533589" w:rsidRPr="00B878C4">
        <w:rPr>
          <w:rFonts w:ascii="ＭＳ 明朝" w:eastAsia="ＭＳ 明朝" w:hint="eastAsia"/>
          <w:sz w:val="22"/>
        </w:rPr>
        <w:t>以上</w:t>
      </w:r>
      <w:r w:rsidR="008F3901" w:rsidRPr="00B878C4">
        <w:rPr>
          <w:rFonts w:ascii="ＭＳ 明朝" w:eastAsia="ＭＳ 明朝" w:hint="eastAsia"/>
          <w:sz w:val="22"/>
        </w:rPr>
        <w:t>の年齢階級</w:t>
      </w:r>
      <w:r w:rsidR="00965BC0" w:rsidRPr="00B878C4">
        <w:rPr>
          <w:rFonts w:ascii="ＭＳ 明朝" w:eastAsia="ＭＳ 明朝" w:hint="eastAsia"/>
          <w:sz w:val="22"/>
        </w:rPr>
        <w:t>では</w:t>
      </w:r>
      <w:r w:rsidR="00533589" w:rsidRPr="00B878C4">
        <w:rPr>
          <w:rFonts w:ascii="ＭＳ 明朝" w:eastAsia="ＭＳ 明朝" w:hint="eastAsia"/>
          <w:sz w:val="22"/>
        </w:rPr>
        <w:t>転入超過</w:t>
      </w:r>
      <w:r w:rsidR="00965BC0" w:rsidRPr="00B878C4">
        <w:rPr>
          <w:rFonts w:ascii="ＭＳ 明朝" w:eastAsia="ＭＳ 明朝" w:hint="eastAsia"/>
          <w:sz w:val="22"/>
        </w:rPr>
        <w:t>となってい</w:t>
      </w:r>
      <w:r w:rsidR="004E4D58" w:rsidRPr="00B878C4">
        <w:rPr>
          <w:rFonts w:ascii="ＭＳ 明朝" w:eastAsia="ＭＳ 明朝" w:hint="eastAsia"/>
          <w:sz w:val="22"/>
        </w:rPr>
        <w:t>ます</w:t>
      </w:r>
      <w:r w:rsidR="00965BC0" w:rsidRPr="00B878C4">
        <w:rPr>
          <w:rFonts w:ascii="ＭＳ 明朝" w:eastAsia="ＭＳ 明朝" w:hint="eastAsia"/>
          <w:sz w:val="22"/>
        </w:rPr>
        <w:t>。</w:t>
      </w:r>
    </w:p>
    <w:p w14:paraId="66B2A09F" w14:textId="0CA2921B" w:rsidR="00C925E7" w:rsidRPr="00B878C4" w:rsidRDefault="00C925E7" w:rsidP="00B74B78">
      <w:pPr>
        <w:ind w:firstLineChars="100" w:firstLine="220"/>
        <w:rPr>
          <w:rFonts w:ascii="ＭＳ 明朝" w:eastAsia="ＭＳ 明朝"/>
          <w:sz w:val="22"/>
        </w:rPr>
      </w:pPr>
      <w:r w:rsidRPr="00B878C4">
        <w:rPr>
          <w:rFonts w:ascii="ＭＳ 明朝" w:eastAsia="ＭＳ 明朝" w:hint="eastAsia"/>
          <w:sz w:val="22"/>
        </w:rPr>
        <w:t>男女別</w:t>
      </w:r>
      <w:r w:rsidR="00952882" w:rsidRPr="00B878C4">
        <w:rPr>
          <w:rFonts w:ascii="ＭＳ 明朝" w:eastAsia="ＭＳ 明朝" w:hint="eastAsia"/>
          <w:sz w:val="22"/>
        </w:rPr>
        <w:t>で</w:t>
      </w:r>
      <w:r w:rsidR="00F828DA" w:rsidRPr="00B878C4">
        <w:rPr>
          <w:rFonts w:ascii="ＭＳ 明朝" w:eastAsia="ＭＳ 明朝" w:hint="eastAsia"/>
          <w:sz w:val="22"/>
        </w:rPr>
        <w:t>は</w:t>
      </w:r>
      <w:r w:rsidR="00E54FBD" w:rsidRPr="00B878C4">
        <w:rPr>
          <w:rFonts w:ascii="ＭＳ 明朝" w:eastAsia="ＭＳ 明朝" w:hint="eastAsia"/>
          <w:sz w:val="22"/>
        </w:rPr>
        <w:t>、</w:t>
      </w:r>
      <w:r w:rsidR="00952882" w:rsidRPr="00B878C4">
        <w:rPr>
          <w:rFonts w:ascii="ＭＳ 明朝" w:eastAsia="ＭＳ 明朝" w:hint="eastAsia"/>
          <w:sz w:val="22"/>
        </w:rPr>
        <w:t>移動数で男性が女性を</w:t>
      </w:r>
      <w:r w:rsidR="008F3901" w:rsidRPr="00B878C4">
        <w:rPr>
          <w:rFonts w:ascii="ＭＳ 明朝" w:eastAsia="ＭＳ 明朝" w:hint="eastAsia"/>
          <w:sz w:val="22"/>
        </w:rPr>
        <w:t>上回っている</w:t>
      </w:r>
      <w:r w:rsidR="00E54FBD" w:rsidRPr="00B878C4">
        <w:rPr>
          <w:rFonts w:ascii="ＭＳ 明朝" w:eastAsia="ＭＳ 明朝" w:hint="eastAsia"/>
          <w:sz w:val="22"/>
        </w:rPr>
        <w:t>年齢階級が</w:t>
      </w:r>
      <w:r w:rsidR="008F3901" w:rsidRPr="00B878C4">
        <w:rPr>
          <w:rFonts w:ascii="ＭＳ 明朝" w:eastAsia="ＭＳ 明朝" w:hint="eastAsia"/>
          <w:sz w:val="22"/>
        </w:rPr>
        <w:t>多い</w:t>
      </w:r>
      <w:r w:rsidR="00E54FBD" w:rsidRPr="00B878C4">
        <w:rPr>
          <w:rFonts w:ascii="ＭＳ 明朝" w:eastAsia="ＭＳ 明朝" w:hint="eastAsia"/>
          <w:sz w:val="22"/>
        </w:rPr>
        <w:t>中</w:t>
      </w:r>
      <w:r w:rsidR="00F828DA" w:rsidRPr="00B878C4">
        <w:rPr>
          <w:rFonts w:ascii="ＭＳ 明朝" w:eastAsia="ＭＳ 明朝" w:hint="eastAsia"/>
          <w:sz w:val="22"/>
        </w:rPr>
        <w:t>で</w:t>
      </w:r>
      <w:r w:rsidR="00E54FBD" w:rsidRPr="00B878C4">
        <w:rPr>
          <w:rFonts w:ascii="ＭＳ 明朝" w:eastAsia="ＭＳ 明朝" w:hint="eastAsia"/>
          <w:sz w:val="22"/>
        </w:rPr>
        <w:t>、</w:t>
      </w:r>
      <w:r w:rsidR="002F07C8" w:rsidRPr="00B878C4">
        <w:rPr>
          <w:rFonts w:ascii="ＭＳ 明朝" w:eastAsia="ＭＳ 明朝" w:hint="eastAsia"/>
          <w:sz w:val="22"/>
        </w:rPr>
        <w:t>２０</w:t>
      </w:r>
      <w:r w:rsidR="004E4D58" w:rsidRPr="00B878C4">
        <w:rPr>
          <w:rFonts w:ascii="ＭＳ 明朝" w:eastAsia="ＭＳ 明朝" w:hint="eastAsia"/>
          <w:sz w:val="22"/>
        </w:rPr>
        <w:t>～</w:t>
      </w:r>
      <w:r w:rsidR="002F07C8" w:rsidRPr="00B878C4">
        <w:rPr>
          <w:rFonts w:ascii="ＭＳ 明朝" w:eastAsia="ＭＳ 明朝" w:hint="eastAsia"/>
          <w:sz w:val="22"/>
        </w:rPr>
        <w:t>２４</w:t>
      </w:r>
      <w:r w:rsidR="00AB60D6" w:rsidRPr="00B878C4">
        <w:rPr>
          <w:rFonts w:ascii="ＭＳ 明朝" w:eastAsia="ＭＳ 明朝" w:hint="eastAsia"/>
          <w:sz w:val="22"/>
        </w:rPr>
        <w:t>歳が</w:t>
      </w:r>
      <w:r w:rsidR="002F07C8" w:rsidRPr="00B878C4">
        <w:rPr>
          <w:rFonts w:ascii="ＭＳ 明朝" w:eastAsia="ＭＳ 明朝" w:hint="eastAsia"/>
          <w:sz w:val="22"/>
        </w:rPr>
        <w:t>２５</w:t>
      </w:r>
      <w:r w:rsidR="00AB60D6" w:rsidRPr="00B878C4">
        <w:rPr>
          <w:rFonts w:ascii="ＭＳ 明朝" w:eastAsia="ＭＳ 明朝" w:hint="eastAsia"/>
          <w:sz w:val="22"/>
        </w:rPr>
        <w:t>～</w:t>
      </w:r>
      <w:r w:rsidR="002F07C8" w:rsidRPr="00B878C4">
        <w:rPr>
          <w:rFonts w:ascii="ＭＳ 明朝" w:eastAsia="ＭＳ 明朝" w:hint="eastAsia"/>
          <w:sz w:val="22"/>
        </w:rPr>
        <w:t>２９</w:t>
      </w:r>
      <w:r w:rsidR="00AB60D6" w:rsidRPr="00B878C4">
        <w:rPr>
          <w:rFonts w:ascii="ＭＳ 明朝" w:eastAsia="ＭＳ 明朝" w:hint="eastAsia"/>
          <w:sz w:val="22"/>
        </w:rPr>
        <w:t>歳になるとき</w:t>
      </w:r>
      <w:r w:rsidR="0029316F">
        <w:rPr>
          <w:rFonts w:ascii="ＭＳ 明朝" w:eastAsia="ＭＳ 明朝" w:hint="eastAsia"/>
          <w:sz w:val="22"/>
        </w:rPr>
        <w:t>、２５～２９歳が３０～３４歳になるとき</w:t>
      </w:r>
      <w:r w:rsidR="008F3901" w:rsidRPr="00B878C4">
        <w:rPr>
          <w:rFonts w:ascii="ＭＳ 明朝" w:eastAsia="ＭＳ 明朝" w:hint="eastAsia"/>
          <w:sz w:val="22"/>
        </w:rPr>
        <w:t>の</w:t>
      </w:r>
      <w:r w:rsidR="00E54FBD" w:rsidRPr="00B878C4">
        <w:rPr>
          <w:rFonts w:ascii="ＭＳ 明朝" w:eastAsia="ＭＳ 明朝" w:hint="eastAsia"/>
          <w:sz w:val="22"/>
        </w:rPr>
        <w:t>転出超過数</w:t>
      </w:r>
      <w:r w:rsidR="00DF554B" w:rsidRPr="00B878C4">
        <w:rPr>
          <w:rFonts w:ascii="ＭＳ 明朝" w:eastAsia="ＭＳ 明朝" w:hint="eastAsia"/>
          <w:sz w:val="22"/>
        </w:rPr>
        <w:t>は女性が男性を上回っており</w:t>
      </w:r>
      <w:r w:rsidR="00F828DA" w:rsidRPr="00B878C4">
        <w:rPr>
          <w:rFonts w:ascii="ＭＳ 明朝" w:eastAsia="ＭＳ 明朝" w:hint="eastAsia"/>
          <w:sz w:val="22"/>
        </w:rPr>
        <w:t>、</w:t>
      </w:r>
      <w:r w:rsidR="00DF554B" w:rsidRPr="00B878C4">
        <w:rPr>
          <w:rFonts w:ascii="ＭＳ 明朝" w:eastAsia="ＭＳ 明朝" w:hint="eastAsia"/>
          <w:sz w:val="22"/>
        </w:rPr>
        <w:t>結婚に伴う転出の影響が考えられ</w:t>
      </w:r>
      <w:r w:rsidR="004E4D58" w:rsidRPr="00B878C4">
        <w:rPr>
          <w:rFonts w:ascii="ＭＳ 明朝" w:eastAsia="ＭＳ 明朝" w:hint="eastAsia"/>
          <w:sz w:val="22"/>
        </w:rPr>
        <w:t>ます</w:t>
      </w:r>
      <w:r w:rsidR="00DF554B" w:rsidRPr="00B878C4">
        <w:rPr>
          <w:rFonts w:ascii="ＭＳ 明朝" w:eastAsia="ＭＳ 明朝" w:hint="eastAsia"/>
          <w:sz w:val="22"/>
        </w:rPr>
        <w:t>。</w:t>
      </w:r>
    </w:p>
    <w:p w14:paraId="6DC8F3E3" w14:textId="77777777" w:rsidR="00EB3865" w:rsidRPr="00B878C4" w:rsidRDefault="00EB3865">
      <w:pPr>
        <w:widowControl/>
        <w:jc w:val="left"/>
        <w:rPr>
          <w:rFonts w:asciiTheme="majorEastAsia" w:eastAsiaTheme="majorEastAsia" w:hAnsiTheme="majorEastAsia"/>
          <w:sz w:val="24"/>
          <w:szCs w:val="24"/>
        </w:rPr>
      </w:pPr>
      <w:r w:rsidRPr="00B878C4">
        <w:rPr>
          <w:rFonts w:asciiTheme="majorEastAsia" w:eastAsiaTheme="majorEastAsia" w:hAnsiTheme="majorEastAsia"/>
          <w:sz w:val="24"/>
          <w:szCs w:val="24"/>
        </w:rPr>
        <w:br w:type="page"/>
      </w:r>
    </w:p>
    <w:p w14:paraId="51413C88" w14:textId="4F542065" w:rsidR="00B74B78" w:rsidRPr="007F4C19" w:rsidRDefault="00B74B78" w:rsidP="00DF554B">
      <w:pPr>
        <w:pStyle w:val="2"/>
        <w:rPr>
          <w:rFonts w:asciiTheme="majorEastAsia" w:hAnsiTheme="majorEastAsia"/>
          <w:sz w:val="24"/>
          <w:szCs w:val="24"/>
        </w:rPr>
      </w:pPr>
      <w:bookmarkStart w:id="33" w:name="_Toc429735490"/>
      <w:bookmarkStart w:id="34" w:name="_Toc433717867"/>
      <w:bookmarkStart w:id="35" w:name="_Toc433814958"/>
      <w:r w:rsidRPr="007F4C19">
        <w:rPr>
          <w:rFonts w:asciiTheme="majorEastAsia" w:hAnsiTheme="majorEastAsia" w:hint="eastAsia"/>
          <w:sz w:val="24"/>
          <w:szCs w:val="24"/>
        </w:rPr>
        <w:lastRenderedPageBreak/>
        <w:t>（</w:t>
      </w:r>
      <w:r w:rsidR="00DF554B">
        <w:rPr>
          <w:rFonts w:asciiTheme="majorEastAsia" w:hAnsiTheme="majorEastAsia" w:hint="eastAsia"/>
          <w:spacing w:val="-20"/>
          <w:sz w:val="24"/>
          <w:szCs w:val="24"/>
        </w:rPr>
        <w:t>８</w:t>
      </w:r>
      <w:r w:rsidRPr="00176025">
        <w:rPr>
          <w:rFonts w:asciiTheme="majorEastAsia" w:hAnsiTheme="majorEastAsia" w:hint="eastAsia"/>
          <w:spacing w:val="-20"/>
          <w:sz w:val="24"/>
          <w:szCs w:val="24"/>
        </w:rPr>
        <w:t>－２</w:t>
      </w:r>
      <w:r w:rsidRPr="007F4C19">
        <w:rPr>
          <w:rFonts w:asciiTheme="majorEastAsia" w:hAnsiTheme="majorEastAsia" w:hint="eastAsia"/>
          <w:sz w:val="24"/>
          <w:szCs w:val="24"/>
        </w:rPr>
        <w:t>）</w:t>
      </w:r>
      <w:r w:rsidR="008D569E">
        <w:rPr>
          <w:rFonts w:asciiTheme="majorEastAsia" w:hAnsiTheme="majorEastAsia" w:hint="eastAsia"/>
          <w:sz w:val="24"/>
          <w:szCs w:val="24"/>
        </w:rPr>
        <w:t>男女別・</w:t>
      </w:r>
      <w:r w:rsidRPr="007F4C19">
        <w:rPr>
          <w:rFonts w:asciiTheme="majorEastAsia" w:hAnsiTheme="majorEastAsia" w:hint="eastAsia"/>
          <w:sz w:val="24"/>
          <w:szCs w:val="24"/>
        </w:rPr>
        <w:t>年齢階級別人口移動（</w:t>
      </w:r>
      <w:r>
        <w:rPr>
          <w:rFonts w:asciiTheme="majorEastAsia" w:hAnsiTheme="majorEastAsia" w:hint="eastAsia"/>
          <w:sz w:val="24"/>
          <w:szCs w:val="24"/>
        </w:rPr>
        <w:t>1995年→2000年</w:t>
      </w:r>
      <w:r w:rsidRPr="007F4C19">
        <w:rPr>
          <w:rFonts w:asciiTheme="majorEastAsia" w:hAnsiTheme="majorEastAsia" w:hint="eastAsia"/>
          <w:sz w:val="24"/>
          <w:szCs w:val="24"/>
        </w:rPr>
        <w:t>）</w:t>
      </w:r>
      <w:bookmarkEnd w:id="33"/>
      <w:bookmarkEnd w:id="34"/>
      <w:bookmarkEnd w:id="35"/>
    </w:p>
    <w:p w14:paraId="4EBC0AFE" w14:textId="77777777" w:rsidR="00B74B78" w:rsidRDefault="00B74B78" w:rsidP="00B74B78">
      <w:pPr>
        <w:jc w:val="center"/>
        <w:rPr>
          <w:sz w:val="24"/>
          <w:szCs w:val="24"/>
        </w:rPr>
      </w:pPr>
      <w:r w:rsidRPr="00502062">
        <w:rPr>
          <w:noProof/>
        </w:rPr>
        <w:drawing>
          <wp:inline distT="0" distB="0" distL="0" distR="0" wp14:anchorId="749ACE57" wp14:editId="73E8D862">
            <wp:extent cx="5610240" cy="4222800"/>
            <wp:effectExtent l="19050" t="19050" r="9525" b="254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40" cy="4222800"/>
                    </a:xfrm>
                    <a:prstGeom prst="rect">
                      <a:avLst/>
                    </a:prstGeom>
                    <a:noFill/>
                    <a:ln>
                      <a:solidFill>
                        <a:schemeClr val="tx1"/>
                      </a:solidFill>
                    </a:ln>
                  </pic:spPr>
                </pic:pic>
              </a:graphicData>
            </a:graphic>
          </wp:inline>
        </w:drawing>
      </w:r>
    </w:p>
    <w:p w14:paraId="1EFE8718" w14:textId="77777777" w:rsidR="00B74B78" w:rsidRDefault="00B74B78" w:rsidP="00B74B78">
      <w:pPr>
        <w:ind w:firstLineChars="100" w:firstLine="240"/>
        <w:rPr>
          <w:sz w:val="24"/>
          <w:szCs w:val="24"/>
        </w:rPr>
      </w:pPr>
    </w:p>
    <w:p w14:paraId="25916EE0" w14:textId="7425261C" w:rsidR="004D2883" w:rsidRPr="00B878C4" w:rsidRDefault="002F07C8" w:rsidP="004D2883">
      <w:pPr>
        <w:ind w:firstLineChars="100" w:firstLine="220"/>
        <w:rPr>
          <w:rFonts w:ascii="ＭＳ 明朝" w:eastAsia="ＭＳ 明朝"/>
          <w:sz w:val="22"/>
          <w:highlight w:val="yellow"/>
        </w:rPr>
      </w:pPr>
      <w:r>
        <w:rPr>
          <w:rFonts w:ascii="ＭＳ 明朝" w:eastAsia="ＭＳ 明朝" w:hint="eastAsia"/>
          <w:sz w:val="22"/>
        </w:rPr>
        <w:t>１９９５</w:t>
      </w:r>
      <w:r w:rsidR="00386CEE" w:rsidRPr="005F70E6">
        <w:rPr>
          <w:rFonts w:ascii="ＭＳ 明朝" w:eastAsia="ＭＳ 明朝" w:hint="eastAsia"/>
          <w:sz w:val="22"/>
        </w:rPr>
        <w:t>年</w:t>
      </w:r>
      <w:r w:rsidR="00FB233A">
        <w:rPr>
          <w:rFonts w:ascii="ＭＳ 明朝" w:eastAsia="ＭＳ 明朝" w:hint="eastAsia"/>
          <w:sz w:val="22"/>
        </w:rPr>
        <w:t>（平成</w:t>
      </w:r>
      <w:r>
        <w:rPr>
          <w:rFonts w:ascii="ＭＳ 明朝" w:eastAsia="ＭＳ 明朝" w:hint="eastAsia"/>
          <w:sz w:val="22"/>
        </w:rPr>
        <w:t>７</w:t>
      </w:r>
      <w:r w:rsidR="00FB233A" w:rsidRPr="00B878C4">
        <w:rPr>
          <w:rFonts w:ascii="ＭＳ 明朝" w:eastAsia="ＭＳ 明朝" w:hint="eastAsia"/>
          <w:sz w:val="22"/>
        </w:rPr>
        <w:t>年）</w:t>
      </w:r>
      <w:r w:rsidR="00386CEE" w:rsidRPr="00B878C4">
        <w:rPr>
          <w:rFonts w:ascii="ＭＳ 明朝" w:eastAsia="ＭＳ 明朝" w:hint="eastAsia"/>
          <w:sz w:val="22"/>
        </w:rPr>
        <w:t>→</w:t>
      </w:r>
      <w:r w:rsidRPr="00B878C4">
        <w:rPr>
          <w:rFonts w:ascii="ＭＳ 明朝" w:eastAsia="ＭＳ 明朝" w:hint="eastAsia"/>
          <w:sz w:val="22"/>
        </w:rPr>
        <w:t>２０００</w:t>
      </w:r>
      <w:r w:rsidR="00386CEE"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１２</w:t>
      </w:r>
      <w:r w:rsidR="00FB233A" w:rsidRPr="00B878C4">
        <w:rPr>
          <w:rFonts w:ascii="ＭＳ 明朝" w:eastAsia="ＭＳ 明朝" w:hint="eastAsia"/>
          <w:sz w:val="22"/>
        </w:rPr>
        <w:t>年）</w:t>
      </w:r>
      <w:r w:rsidR="00965BC0" w:rsidRPr="00B878C4">
        <w:rPr>
          <w:rFonts w:ascii="ＭＳ 明朝" w:eastAsia="ＭＳ 明朝" w:hint="eastAsia"/>
          <w:sz w:val="22"/>
        </w:rPr>
        <w:t>の人口移動において、総数では</w:t>
      </w:r>
      <w:r w:rsidR="00386CEE" w:rsidRPr="00B878C4">
        <w:rPr>
          <w:rFonts w:ascii="ＭＳ 明朝" w:eastAsia="ＭＳ 明朝" w:hint="eastAsia"/>
          <w:sz w:val="22"/>
        </w:rPr>
        <w:t>最多減少数は</w:t>
      </w:r>
      <w:r w:rsidRPr="00B878C4">
        <w:rPr>
          <w:rFonts w:ascii="ＭＳ 明朝" w:eastAsia="ＭＳ 明朝" w:hint="eastAsia"/>
          <w:sz w:val="22"/>
        </w:rPr>
        <w:t>１５</w:t>
      </w:r>
      <w:r w:rsidR="00386CEE" w:rsidRPr="00B878C4">
        <w:rPr>
          <w:rFonts w:ascii="ＭＳ 明朝" w:eastAsia="ＭＳ 明朝" w:hint="eastAsia"/>
          <w:sz w:val="22"/>
        </w:rPr>
        <w:t>～</w:t>
      </w:r>
      <w:r w:rsidRPr="00B878C4">
        <w:rPr>
          <w:rFonts w:ascii="ＭＳ 明朝" w:eastAsia="ＭＳ 明朝" w:hint="eastAsia"/>
          <w:sz w:val="22"/>
        </w:rPr>
        <w:t>１９</w:t>
      </w:r>
      <w:r w:rsidR="00386CEE" w:rsidRPr="00B878C4">
        <w:rPr>
          <w:rFonts w:ascii="ＭＳ 明朝" w:eastAsia="ＭＳ 明朝" w:hint="eastAsia"/>
          <w:sz w:val="22"/>
        </w:rPr>
        <w:t>歳が</w:t>
      </w:r>
      <w:r w:rsidRPr="00B878C4">
        <w:rPr>
          <w:rFonts w:ascii="ＭＳ 明朝" w:eastAsia="ＭＳ 明朝" w:hint="eastAsia"/>
          <w:sz w:val="22"/>
        </w:rPr>
        <w:t>２０</w:t>
      </w:r>
      <w:r w:rsidR="004E4D58" w:rsidRPr="00B878C4">
        <w:rPr>
          <w:rFonts w:ascii="ＭＳ 明朝" w:eastAsia="ＭＳ 明朝" w:hint="eastAsia"/>
          <w:sz w:val="22"/>
        </w:rPr>
        <w:t>～</w:t>
      </w:r>
      <w:r w:rsidRPr="00B878C4">
        <w:rPr>
          <w:rFonts w:ascii="ＭＳ 明朝" w:eastAsia="ＭＳ 明朝" w:hint="eastAsia"/>
          <w:sz w:val="22"/>
        </w:rPr>
        <w:t>２４</w:t>
      </w:r>
      <w:r w:rsidR="00386CEE" w:rsidRPr="00B878C4">
        <w:rPr>
          <w:rFonts w:ascii="ＭＳ 明朝" w:eastAsia="ＭＳ 明朝" w:hint="eastAsia"/>
          <w:sz w:val="22"/>
        </w:rPr>
        <w:t>歳になるとき、次いで</w:t>
      </w:r>
      <w:r w:rsidRPr="00B878C4">
        <w:rPr>
          <w:rFonts w:ascii="ＭＳ 明朝" w:eastAsia="ＭＳ 明朝" w:hint="eastAsia"/>
          <w:sz w:val="22"/>
        </w:rPr>
        <w:t>２０</w:t>
      </w:r>
      <w:r w:rsidR="004E4D58" w:rsidRPr="00B878C4">
        <w:rPr>
          <w:rFonts w:ascii="ＭＳ 明朝" w:eastAsia="ＭＳ 明朝" w:hint="eastAsia"/>
          <w:sz w:val="22"/>
        </w:rPr>
        <w:t>～</w:t>
      </w:r>
      <w:r w:rsidRPr="00B878C4">
        <w:rPr>
          <w:rFonts w:ascii="ＭＳ 明朝" w:eastAsia="ＭＳ 明朝" w:hint="eastAsia"/>
          <w:sz w:val="22"/>
        </w:rPr>
        <w:t>２４</w:t>
      </w:r>
      <w:r w:rsidR="00386CEE" w:rsidRPr="00B878C4">
        <w:rPr>
          <w:rFonts w:ascii="ＭＳ 明朝" w:eastAsia="ＭＳ 明朝" w:hint="eastAsia"/>
          <w:sz w:val="22"/>
        </w:rPr>
        <w:t>歳が</w:t>
      </w:r>
      <w:r w:rsidRPr="00B878C4">
        <w:rPr>
          <w:rFonts w:ascii="ＭＳ 明朝" w:eastAsia="ＭＳ 明朝" w:hint="eastAsia"/>
          <w:sz w:val="22"/>
        </w:rPr>
        <w:t>２５</w:t>
      </w:r>
      <w:r w:rsidR="00386CEE" w:rsidRPr="00B878C4">
        <w:rPr>
          <w:rFonts w:ascii="ＭＳ 明朝" w:eastAsia="ＭＳ 明朝" w:hint="eastAsia"/>
          <w:sz w:val="22"/>
        </w:rPr>
        <w:t>～</w:t>
      </w:r>
      <w:r w:rsidRPr="00B878C4">
        <w:rPr>
          <w:rFonts w:ascii="ＭＳ 明朝" w:eastAsia="ＭＳ 明朝" w:hint="eastAsia"/>
          <w:sz w:val="22"/>
        </w:rPr>
        <w:t>２９</w:t>
      </w:r>
      <w:r w:rsidR="00386CEE" w:rsidRPr="00B878C4">
        <w:rPr>
          <w:rFonts w:ascii="ＭＳ 明朝" w:eastAsia="ＭＳ 明朝" w:hint="eastAsia"/>
          <w:sz w:val="22"/>
        </w:rPr>
        <w:t>歳になるときに大幅な転出超過となってい</w:t>
      </w:r>
      <w:r w:rsidR="004E4D58" w:rsidRPr="00B878C4">
        <w:rPr>
          <w:rFonts w:ascii="ＭＳ 明朝" w:eastAsia="ＭＳ 明朝" w:hint="eastAsia"/>
          <w:sz w:val="22"/>
        </w:rPr>
        <w:t>ます</w:t>
      </w:r>
      <w:r w:rsidR="00386CEE" w:rsidRPr="00B878C4">
        <w:rPr>
          <w:rFonts w:ascii="ＭＳ 明朝" w:eastAsia="ＭＳ 明朝" w:hint="eastAsia"/>
          <w:sz w:val="22"/>
        </w:rPr>
        <w:t>。これらについては、</w:t>
      </w:r>
      <w:r w:rsidR="00DF554B" w:rsidRPr="00B878C4">
        <w:rPr>
          <w:rFonts w:ascii="ＭＳ 明朝" w:eastAsia="ＭＳ 明朝" w:hint="eastAsia"/>
          <w:sz w:val="22"/>
        </w:rPr>
        <w:t>大学等への進学に伴う転出の影響や、就職・</w:t>
      </w:r>
      <w:r w:rsidR="00386CEE" w:rsidRPr="00B878C4">
        <w:rPr>
          <w:rFonts w:ascii="ＭＳ 明朝" w:eastAsia="ＭＳ 明朝" w:hint="eastAsia"/>
          <w:sz w:val="22"/>
        </w:rPr>
        <w:t>結婚等に伴う転出の影響が考えられ</w:t>
      </w:r>
      <w:r w:rsidR="004E4D58" w:rsidRPr="00B878C4">
        <w:rPr>
          <w:rFonts w:ascii="ＭＳ 明朝" w:eastAsia="ＭＳ 明朝" w:hint="eastAsia"/>
          <w:sz w:val="22"/>
        </w:rPr>
        <w:t>ます</w:t>
      </w:r>
      <w:r w:rsidR="00386CEE" w:rsidRPr="00B878C4">
        <w:rPr>
          <w:rFonts w:ascii="ＭＳ 明朝" w:eastAsia="ＭＳ 明朝" w:hint="eastAsia"/>
          <w:sz w:val="22"/>
        </w:rPr>
        <w:t>。</w:t>
      </w:r>
      <w:r w:rsidR="004D2883" w:rsidRPr="00B878C4">
        <w:rPr>
          <w:rFonts w:ascii="ＭＳ 明朝" w:eastAsia="ＭＳ 明朝" w:hint="eastAsia"/>
          <w:sz w:val="22"/>
        </w:rPr>
        <w:t>一方、</w:t>
      </w:r>
      <w:r w:rsidRPr="00B878C4">
        <w:rPr>
          <w:rFonts w:ascii="ＭＳ 明朝" w:eastAsia="ＭＳ 明朝" w:hint="eastAsia"/>
          <w:sz w:val="22"/>
        </w:rPr>
        <w:t>５５</w:t>
      </w:r>
      <w:r w:rsidR="004D2883" w:rsidRPr="00B878C4">
        <w:rPr>
          <w:rFonts w:ascii="ＭＳ 明朝" w:eastAsia="ＭＳ 明朝" w:hint="eastAsia"/>
          <w:sz w:val="22"/>
        </w:rPr>
        <w:t>～</w:t>
      </w:r>
      <w:r w:rsidR="007B1959" w:rsidRPr="00B878C4">
        <w:rPr>
          <w:rFonts w:ascii="ＭＳ 明朝" w:eastAsia="ＭＳ 明朝" w:hint="eastAsia"/>
          <w:sz w:val="22"/>
        </w:rPr>
        <w:t>５９</w:t>
      </w:r>
      <w:r w:rsidRPr="00B878C4">
        <w:rPr>
          <w:rFonts w:ascii="ＭＳ 明朝" w:eastAsia="ＭＳ 明朝" w:hint="eastAsia"/>
          <w:sz w:val="22"/>
        </w:rPr>
        <w:t>歳が６０</w:t>
      </w:r>
      <w:r w:rsidR="004E4D58" w:rsidRPr="00B878C4">
        <w:rPr>
          <w:rFonts w:ascii="ＭＳ 明朝" w:eastAsia="ＭＳ 明朝" w:hint="eastAsia"/>
          <w:sz w:val="22"/>
        </w:rPr>
        <w:t>～</w:t>
      </w:r>
      <w:r w:rsidRPr="00B878C4">
        <w:rPr>
          <w:rFonts w:ascii="ＭＳ 明朝" w:eastAsia="ＭＳ 明朝" w:hint="eastAsia"/>
          <w:sz w:val="22"/>
        </w:rPr>
        <w:t>６４</w:t>
      </w:r>
      <w:r w:rsidR="004D2883" w:rsidRPr="00B878C4">
        <w:rPr>
          <w:rFonts w:ascii="ＭＳ 明朝" w:eastAsia="ＭＳ 明朝" w:hint="eastAsia"/>
          <w:sz w:val="22"/>
        </w:rPr>
        <w:t>歳になるとき、また、それ以上の年齢階級で</w:t>
      </w:r>
      <w:r w:rsidR="00557E5B" w:rsidRPr="00B878C4">
        <w:rPr>
          <w:rFonts w:ascii="ＭＳ 明朝" w:eastAsia="ＭＳ 明朝" w:hint="eastAsia"/>
          <w:sz w:val="22"/>
        </w:rPr>
        <w:t>転入超過の傾向がみられる中、</w:t>
      </w:r>
      <w:r w:rsidRPr="00B878C4">
        <w:rPr>
          <w:rFonts w:ascii="ＭＳ 明朝" w:eastAsia="ＭＳ 明朝" w:hint="eastAsia"/>
          <w:sz w:val="22"/>
        </w:rPr>
        <w:t>６０</w:t>
      </w:r>
      <w:r w:rsidR="004E4D58" w:rsidRPr="00B878C4">
        <w:rPr>
          <w:rFonts w:ascii="ＭＳ 明朝" w:eastAsia="ＭＳ 明朝" w:hint="eastAsia"/>
          <w:sz w:val="22"/>
        </w:rPr>
        <w:t>～</w:t>
      </w:r>
      <w:r w:rsidR="007B1959" w:rsidRPr="00B878C4">
        <w:rPr>
          <w:rFonts w:ascii="ＭＳ 明朝" w:eastAsia="ＭＳ 明朝" w:hint="eastAsia"/>
          <w:sz w:val="22"/>
        </w:rPr>
        <w:t>６４</w:t>
      </w:r>
      <w:r w:rsidRPr="00B878C4">
        <w:rPr>
          <w:rFonts w:ascii="ＭＳ 明朝" w:eastAsia="ＭＳ 明朝" w:hint="eastAsia"/>
          <w:sz w:val="22"/>
        </w:rPr>
        <w:t>歳が６５</w:t>
      </w:r>
      <w:r w:rsidR="004D2883" w:rsidRPr="00B878C4">
        <w:rPr>
          <w:rFonts w:ascii="ＭＳ 明朝" w:eastAsia="ＭＳ 明朝" w:hint="eastAsia"/>
          <w:sz w:val="22"/>
        </w:rPr>
        <w:t>～</w:t>
      </w:r>
      <w:r w:rsidRPr="00B878C4">
        <w:rPr>
          <w:rFonts w:ascii="ＭＳ 明朝" w:eastAsia="ＭＳ 明朝" w:hint="eastAsia"/>
          <w:sz w:val="22"/>
        </w:rPr>
        <w:t>６９</w:t>
      </w:r>
      <w:r w:rsidR="004D2883" w:rsidRPr="00B878C4">
        <w:rPr>
          <w:rFonts w:ascii="ＭＳ 明朝" w:eastAsia="ＭＳ 明朝" w:hint="eastAsia"/>
          <w:sz w:val="22"/>
        </w:rPr>
        <w:t>歳になるときの転出超過が多くなってい</w:t>
      </w:r>
      <w:r w:rsidR="004E4D58" w:rsidRPr="00B878C4">
        <w:rPr>
          <w:rFonts w:ascii="ＭＳ 明朝" w:eastAsia="ＭＳ 明朝" w:hint="eastAsia"/>
          <w:sz w:val="22"/>
        </w:rPr>
        <w:t>ます</w:t>
      </w:r>
      <w:r w:rsidR="004D2883" w:rsidRPr="00B878C4">
        <w:rPr>
          <w:rFonts w:ascii="ＭＳ 明朝" w:eastAsia="ＭＳ 明朝" w:hint="eastAsia"/>
          <w:sz w:val="22"/>
        </w:rPr>
        <w:t>。</w:t>
      </w:r>
    </w:p>
    <w:p w14:paraId="575741F8" w14:textId="0436E4F6" w:rsidR="004D2883" w:rsidRPr="00B878C4" w:rsidRDefault="004D2883" w:rsidP="004D2883">
      <w:pPr>
        <w:ind w:firstLineChars="100" w:firstLine="220"/>
        <w:rPr>
          <w:rFonts w:ascii="ＭＳ 明朝" w:eastAsia="ＭＳ 明朝"/>
          <w:sz w:val="22"/>
        </w:rPr>
      </w:pPr>
      <w:r w:rsidRPr="00B878C4">
        <w:rPr>
          <w:rFonts w:ascii="ＭＳ 明朝" w:eastAsia="ＭＳ 明朝" w:hint="eastAsia"/>
          <w:sz w:val="22"/>
        </w:rPr>
        <w:t>男女別で</w:t>
      </w:r>
      <w:r w:rsidR="00F828DA" w:rsidRPr="00B878C4">
        <w:rPr>
          <w:rFonts w:ascii="ＭＳ 明朝" w:eastAsia="ＭＳ 明朝" w:hint="eastAsia"/>
          <w:sz w:val="22"/>
        </w:rPr>
        <w:t>は</w:t>
      </w:r>
      <w:r w:rsidRPr="00B878C4">
        <w:rPr>
          <w:rFonts w:ascii="ＭＳ 明朝" w:eastAsia="ＭＳ 明朝" w:hint="eastAsia"/>
          <w:sz w:val="22"/>
        </w:rPr>
        <w:t>、</w:t>
      </w:r>
      <w:r w:rsidR="002F07C8" w:rsidRPr="00B878C4">
        <w:rPr>
          <w:rFonts w:ascii="ＭＳ 明朝" w:eastAsia="ＭＳ 明朝" w:hint="eastAsia"/>
          <w:sz w:val="22"/>
        </w:rPr>
        <w:t>２０</w:t>
      </w:r>
      <w:r w:rsidR="004E4D58" w:rsidRPr="00B878C4">
        <w:rPr>
          <w:rFonts w:ascii="ＭＳ 明朝" w:eastAsia="ＭＳ 明朝" w:hint="eastAsia"/>
          <w:sz w:val="22"/>
        </w:rPr>
        <w:t>～</w:t>
      </w:r>
      <w:r w:rsidR="007B1959" w:rsidRPr="00B878C4">
        <w:rPr>
          <w:rFonts w:ascii="ＭＳ 明朝" w:eastAsia="ＭＳ 明朝" w:hint="eastAsia"/>
          <w:sz w:val="22"/>
        </w:rPr>
        <w:t>２４</w:t>
      </w:r>
      <w:r w:rsidR="002F07C8" w:rsidRPr="00B878C4">
        <w:rPr>
          <w:rFonts w:ascii="ＭＳ 明朝" w:eastAsia="ＭＳ 明朝" w:hint="eastAsia"/>
          <w:sz w:val="22"/>
        </w:rPr>
        <w:t>歳が２５</w:t>
      </w:r>
      <w:r w:rsidRPr="00B878C4">
        <w:rPr>
          <w:rFonts w:ascii="ＭＳ 明朝" w:eastAsia="ＭＳ 明朝" w:hint="eastAsia"/>
          <w:sz w:val="22"/>
        </w:rPr>
        <w:t>～</w:t>
      </w:r>
      <w:r w:rsidR="002F07C8" w:rsidRPr="00B878C4">
        <w:rPr>
          <w:rFonts w:ascii="ＭＳ 明朝" w:eastAsia="ＭＳ 明朝" w:hint="eastAsia"/>
          <w:sz w:val="22"/>
        </w:rPr>
        <w:t>２９</w:t>
      </w:r>
      <w:r w:rsidRPr="00B878C4">
        <w:rPr>
          <w:rFonts w:ascii="ＭＳ 明朝" w:eastAsia="ＭＳ 明朝" w:hint="eastAsia"/>
          <w:sz w:val="22"/>
        </w:rPr>
        <w:t>歳になるとき</w:t>
      </w:r>
      <w:r w:rsidR="00662564" w:rsidRPr="00B878C4">
        <w:rPr>
          <w:rFonts w:ascii="ＭＳ 明朝" w:eastAsia="ＭＳ 明朝" w:hint="eastAsia"/>
          <w:sz w:val="22"/>
        </w:rPr>
        <w:t>、</w:t>
      </w:r>
      <w:r w:rsidR="002F07C8" w:rsidRPr="00B878C4">
        <w:rPr>
          <w:rFonts w:ascii="ＭＳ 明朝" w:eastAsia="ＭＳ 明朝" w:hint="eastAsia"/>
          <w:sz w:val="22"/>
        </w:rPr>
        <w:t>２５</w:t>
      </w:r>
      <w:r w:rsidR="00662564" w:rsidRPr="00B878C4">
        <w:rPr>
          <w:rFonts w:ascii="ＭＳ 明朝" w:eastAsia="ＭＳ 明朝" w:hint="eastAsia"/>
          <w:sz w:val="22"/>
        </w:rPr>
        <w:t>～</w:t>
      </w:r>
      <w:r w:rsidR="002F07C8" w:rsidRPr="00B878C4">
        <w:rPr>
          <w:rFonts w:ascii="ＭＳ 明朝" w:eastAsia="ＭＳ 明朝" w:hint="eastAsia"/>
          <w:sz w:val="22"/>
        </w:rPr>
        <w:t>２９</w:t>
      </w:r>
      <w:r w:rsidR="00662564" w:rsidRPr="00B878C4">
        <w:rPr>
          <w:rFonts w:ascii="ＭＳ 明朝" w:eastAsia="ＭＳ 明朝" w:hint="eastAsia"/>
          <w:sz w:val="22"/>
        </w:rPr>
        <w:t>歳が</w:t>
      </w:r>
      <w:r w:rsidR="002F07C8" w:rsidRPr="00B878C4">
        <w:rPr>
          <w:rFonts w:ascii="ＭＳ 明朝" w:eastAsia="ＭＳ 明朝" w:hint="eastAsia"/>
          <w:sz w:val="22"/>
        </w:rPr>
        <w:t>３０</w:t>
      </w:r>
      <w:r w:rsidR="004E4D58" w:rsidRPr="00B878C4">
        <w:rPr>
          <w:rFonts w:ascii="ＭＳ 明朝" w:eastAsia="ＭＳ 明朝" w:hint="eastAsia"/>
          <w:sz w:val="22"/>
        </w:rPr>
        <w:t>～</w:t>
      </w:r>
      <w:r w:rsidR="002F07C8" w:rsidRPr="00B878C4">
        <w:rPr>
          <w:rFonts w:ascii="ＭＳ 明朝" w:eastAsia="ＭＳ 明朝" w:hint="eastAsia"/>
          <w:sz w:val="22"/>
        </w:rPr>
        <w:t>３４</w:t>
      </w:r>
      <w:r w:rsidR="00662564" w:rsidRPr="00B878C4">
        <w:rPr>
          <w:rFonts w:ascii="ＭＳ 明朝" w:eastAsia="ＭＳ 明朝" w:hint="eastAsia"/>
          <w:sz w:val="22"/>
        </w:rPr>
        <w:t>歳になるとき</w:t>
      </w:r>
      <w:r w:rsidRPr="00B878C4">
        <w:rPr>
          <w:rFonts w:ascii="ＭＳ 明朝" w:eastAsia="ＭＳ 明朝" w:hint="eastAsia"/>
          <w:sz w:val="22"/>
        </w:rPr>
        <w:t>の転出超過数</w:t>
      </w:r>
      <w:r w:rsidR="00662564" w:rsidRPr="00B878C4">
        <w:rPr>
          <w:rFonts w:ascii="ＭＳ 明朝" w:eastAsia="ＭＳ 明朝" w:hint="eastAsia"/>
          <w:sz w:val="22"/>
        </w:rPr>
        <w:t>は</w:t>
      </w:r>
      <w:r w:rsidR="00F828DA" w:rsidRPr="00B878C4">
        <w:rPr>
          <w:rFonts w:ascii="ＭＳ 明朝" w:eastAsia="ＭＳ 明朝" w:hint="eastAsia"/>
          <w:sz w:val="22"/>
        </w:rPr>
        <w:t>女性が男性を上回り、特に男女間の差が大きくみられ</w:t>
      </w:r>
      <w:r w:rsidR="004E4D58" w:rsidRPr="00B878C4">
        <w:rPr>
          <w:rFonts w:ascii="ＭＳ 明朝" w:eastAsia="ＭＳ 明朝" w:hint="eastAsia"/>
          <w:sz w:val="22"/>
        </w:rPr>
        <w:t>ます</w:t>
      </w:r>
      <w:r w:rsidR="00F828DA" w:rsidRPr="00B878C4">
        <w:rPr>
          <w:rFonts w:ascii="ＭＳ 明朝" w:eastAsia="ＭＳ 明朝" w:hint="eastAsia"/>
          <w:sz w:val="22"/>
        </w:rPr>
        <w:t>。</w:t>
      </w:r>
    </w:p>
    <w:p w14:paraId="498AA295" w14:textId="77777777" w:rsidR="004D2883" w:rsidRPr="00F828DA" w:rsidRDefault="004D2883" w:rsidP="00871C25">
      <w:pPr>
        <w:ind w:firstLineChars="100" w:firstLine="240"/>
        <w:rPr>
          <w:rFonts w:ascii="ＭＳ 明朝" w:eastAsia="ＭＳ 明朝"/>
          <w:sz w:val="24"/>
          <w:szCs w:val="24"/>
        </w:rPr>
      </w:pPr>
    </w:p>
    <w:p w14:paraId="668BFFA6" w14:textId="77777777" w:rsidR="00B74B78" w:rsidRDefault="00B74B78">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23DB751F" w14:textId="696B9363" w:rsidR="00426AB1" w:rsidRPr="007F4C19" w:rsidRDefault="007D075D" w:rsidP="00DF554B">
      <w:pPr>
        <w:pStyle w:val="2"/>
        <w:rPr>
          <w:rFonts w:asciiTheme="majorEastAsia" w:hAnsiTheme="majorEastAsia"/>
          <w:sz w:val="24"/>
          <w:szCs w:val="24"/>
        </w:rPr>
      </w:pPr>
      <w:bookmarkStart w:id="36" w:name="_Toc429735491"/>
      <w:bookmarkStart w:id="37" w:name="_Toc433717868"/>
      <w:bookmarkStart w:id="38" w:name="_Toc433814959"/>
      <w:r w:rsidRPr="007F4C19">
        <w:rPr>
          <w:rFonts w:asciiTheme="majorEastAsia" w:hAnsiTheme="majorEastAsia" w:hint="eastAsia"/>
          <w:sz w:val="24"/>
          <w:szCs w:val="24"/>
        </w:rPr>
        <w:lastRenderedPageBreak/>
        <w:t>（</w:t>
      </w:r>
      <w:r w:rsidR="00DF554B">
        <w:rPr>
          <w:rFonts w:asciiTheme="majorEastAsia" w:hAnsiTheme="majorEastAsia" w:hint="eastAsia"/>
          <w:spacing w:val="-20"/>
          <w:sz w:val="24"/>
          <w:szCs w:val="24"/>
        </w:rPr>
        <w:t>８</w:t>
      </w:r>
      <w:r w:rsidRPr="00176025">
        <w:rPr>
          <w:rFonts w:asciiTheme="majorEastAsia" w:hAnsiTheme="majorEastAsia" w:hint="eastAsia"/>
          <w:spacing w:val="-20"/>
          <w:sz w:val="24"/>
          <w:szCs w:val="24"/>
        </w:rPr>
        <w:t>－</w:t>
      </w:r>
      <w:r w:rsidR="00B74B78">
        <w:rPr>
          <w:rFonts w:asciiTheme="majorEastAsia" w:hAnsiTheme="majorEastAsia" w:hint="eastAsia"/>
          <w:spacing w:val="-20"/>
          <w:sz w:val="24"/>
          <w:szCs w:val="24"/>
        </w:rPr>
        <w:t>３</w:t>
      </w:r>
      <w:r w:rsidR="00426AB1" w:rsidRPr="007F4C19">
        <w:rPr>
          <w:rFonts w:asciiTheme="majorEastAsia" w:hAnsiTheme="majorEastAsia" w:hint="eastAsia"/>
          <w:sz w:val="24"/>
          <w:szCs w:val="24"/>
        </w:rPr>
        <w:t>）</w:t>
      </w:r>
      <w:r w:rsidR="008D569E">
        <w:rPr>
          <w:rFonts w:asciiTheme="majorEastAsia" w:hAnsiTheme="majorEastAsia" w:hint="eastAsia"/>
          <w:sz w:val="24"/>
          <w:szCs w:val="24"/>
        </w:rPr>
        <w:t>男女別・</w:t>
      </w:r>
      <w:r w:rsidR="00D87786" w:rsidRPr="007F4C19">
        <w:rPr>
          <w:rFonts w:asciiTheme="majorEastAsia" w:hAnsiTheme="majorEastAsia" w:hint="eastAsia"/>
          <w:sz w:val="24"/>
          <w:szCs w:val="24"/>
        </w:rPr>
        <w:t>年齢階級別人口移動（</w:t>
      </w:r>
      <w:r w:rsidR="00B74B78">
        <w:rPr>
          <w:rFonts w:asciiTheme="majorEastAsia" w:hAnsiTheme="majorEastAsia" w:hint="eastAsia"/>
          <w:sz w:val="24"/>
          <w:szCs w:val="24"/>
        </w:rPr>
        <w:t>2005年→2010年</w:t>
      </w:r>
      <w:r w:rsidR="00D87786" w:rsidRPr="007F4C19">
        <w:rPr>
          <w:rFonts w:asciiTheme="majorEastAsia" w:hAnsiTheme="majorEastAsia" w:hint="eastAsia"/>
          <w:sz w:val="24"/>
          <w:szCs w:val="24"/>
        </w:rPr>
        <w:t>）</w:t>
      </w:r>
      <w:bookmarkEnd w:id="36"/>
      <w:bookmarkEnd w:id="37"/>
      <w:bookmarkEnd w:id="38"/>
    </w:p>
    <w:p w14:paraId="3528FCBB" w14:textId="77777777" w:rsidR="002C6CF1" w:rsidRDefault="00502062" w:rsidP="002B1E6A">
      <w:pPr>
        <w:rPr>
          <w:noProof/>
          <w:sz w:val="24"/>
          <w:szCs w:val="24"/>
        </w:rPr>
      </w:pPr>
      <w:r w:rsidRPr="00502062">
        <w:rPr>
          <w:noProof/>
        </w:rPr>
        <w:drawing>
          <wp:inline distT="0" distB="0" distL="0" distR="0" wp14:anchorId="567429BE" wp14:editId="46C22A47">
            <wp:extent cx="5610240" cy="4224600"/>
            <wp:effectExtent l="19050" t="19050" r="9525" b="2413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40" cy="4224600"/>
                    </a:xfrm>
                    <a:prstGeom prst="rect">
                      <a:avLst/>
                    </a:prstGeom>
                    <a:noFill/>
                    <a:ln>
                      <a:solidFill>
                        <a:schemeClr val="tx1"/>
                      </a:solidFill>
                    </a:ln>
                  </pic:spPr>
                </pic:pic>
              </a:graphicData>
            </a:graphic>
          </wp:inline>
        </w:drawing>
      </w:r>
    </w:p>
    <w:p w14:paraId="00745CF1" w14:textId="77777777" w:rsidR="00526451" w:rsidRDefault="00526451" w:rsidP="00EB3865">
      <w:pPr>
        <w:ind w:firstLineChars="100" w:firstLine="240"/>
        <w:rPr>
          <w:sz w:val="24"/>
          <w:szCs w:val="24"/>
        </w:rPr>
      </w:pPr>
    </w:p>
    <w:p w14:paraId="0B1E3636" w14:textId="77777777" w:rsidR="00C03E00" w:rsidRPr="00B878C4" w:rsidRDefault="002F07C8" w:rsidP="00C925E7">
      <w:pPr>
        <w:ind w:firstLineChars="100" w:firstLine="220"/>
        <w:rPr>
          <w:rFonts w:ascii="ＭＳ 明朝" w:eastAsia="ＭＳ 明朝"/>
          <w:sz w:val="22"/>
        </w:rPr>
      </w:pPr>
      <w:r>
        <w:rPr>
          <w:rFonts w:ascii="ＭＳ 明朝" w:eastAsia="ＭＳ 明朝" w:hint="eastAsia"/>
          <w:sz w:val="22"/>
        </w:rPr>
        <w:t>２００</w:t>
      </w:r>
      <w:r w:rsidRPr="00B878C4">
        <w:rPr>
          <w:rFonts w:ascii="ＭＳ 明朝" w:eastAsia="ＭＳ 明朝" w:hint="eastAsia"/>
          <w:sz w:val="22"/>
        </w:rPr>
        <w:t>５</w:t>
      </w:r>
      <w:r w:rsidR="00C925E7"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１７</w:t>
      </w:r>
      <w:r w:rsidR="00FB233A" w:rsidRPr="00B878C4">
        <w:rPr>
          <w:rFonts w:ascii="ＭＳ 明朝" w:eastAsia="ＭＳ 明朝" w:hint="eastAsia"/>
          <w:sz w:val="22"/>
        </w:rPr>
        <w:t>年）</w:t>
      </w:r>
      <w:r w:rsidR="00C925E7" w:rsidRPr="00B878C4">
        <w:rPr>
          <w:rFonts w:ascii="ＭＳ 明朝" w:eastAsia="ＭＳ 明朝" w:hint="eastAsia"/>
          <w:sz w:val="22"/>
        </w:rPr>
        <w:t>→</w:t>
      </w:r>
      <w:r w:rsidRPr="00B878C4">
        <w:rPr>
          <w:rFonts w:ascii="ＭＳ 明朝" w:eastAsia="ＭＳ 明朝" w:hint="eastAsia"/>
          <w:sz w:val="22"/>
        </w:rPr>
        <w:t>２０１０</w:t>
      </w:r>
      <w:r w:rsidR="00C925E7" w:rsidRPr="00B878C4">
        <w:rPr>
          <w:rFonts w:ascii="ＭＳ 明朝" w:eastAsia="ＭＳ 明朝" w:hint="eastAsia"/>
          <w:sz w:val="22"/>
        </w:rPr>
        <w:t>年</w:t>
      </w:r>
      <w:r w:rsidR="00FB233A" w:rsidRPr="00B878C4">
        <w:rPr>
          <w:rFonts w:ascii="ＭＳ 明朝" w:eastAsia="ＭＳ 明朝" w:hint="eastAsia"/>
          <w:sz w:val="22"/>
        </w:rPr>
        <w:t>（平成</w:t>
      </w:r>
      <w:r w:rsidRPr="00B878C4">
        <w:rPr>
          <w:rFonts w:ascii="ＭＳ 明朝" w:eastAsia="ＭＳ 明朝" w:hint="eastAsia"/>
          <w:sz w:val="22"/>
        </w:rPr>
        <w:t>２２</w:t>
      </w:r>
      <w:r w:rsidR="00FB233A" w:rsidRPr="00B878C4">
        <w:rPr>
          <w:rFonts w:ascii="ＭＳ 明朝" w:eastAsia="ＭＳ 明朝" w:hint="eastAsia"/>
          <w:sz w:val="22"/>
        </w:rPr>
        <w:t>年）</w:t>
      </w:r>
      <w:r w:rsidR="00965BC0" w:rsidRPr="00B878C4">
        <w:rPr>
          <w:rFonts w:ascii="ＭＳ 明朝" w:eastAsia="ＭＳ 明朝" w:hint="eastAsia"/>
          <w:sz w:val="22"/>
        </w:rPr>
        <w:t>の人口移動において、総数では</w:t>
      </w:r>
      <w:r w:rsidR="00C925E7" w:rsidRPr="00B878C4">
        <w:rPr>
          <w:rFonts w:ascii="ＭＳ 明朝" w:eastAsia="ＭＳ 明朝" w:hint="eastAsia"/>
          <w:sz w:val="22"/>
        </w:rPr>
        <w:t>最多減少数は</w:t>
      </w:r>
      <w:r w:rsidRPr="00B878C4">
        <w:rPr>
          <w:rFonts w:ascii="ＭＳ 明朝" w:eastAsia="ＭＳ 明朝" w:hint="eastAsia"/>
          <w:sz w:val="22"/>
        </w:rPr>
        <w:t>２５</w:t>
      </w:r>
      <w:r w:rsidR="00C925E7" w:rsidRPr="00B878C4">
        <w:rPr>
          <w:rFonts w:ascii="ＭＳ 明朝" w:eastAsia="ＭＳ 明朝" w:hint="eastAsia"/>
          <w:sz w:val="22"/>
        </w:rPr>
        <w:t>～</w:t>
      </w:r>
      <w:r w:rsidRPr="00B878C4">
        <w:rPr>
          <w:rFonts w:ascii="ＭＳ 明朝" w:eastAsia="ＭＳ 明朝" w:hint="eastAsia"/>
          <w:sz w:val="22"/>
        </w:rPr>
        <w:t>２９歳が３０</w:t>
      </w:r>
      <w:r w:rsidR="004E4D58" w:rsidRPr="00B878C4">
        <w:rPr>
          <w:rFonts w:ascii="ＭＳ 明朝" w:eastAsia="ＭＳ 明朝" w:hint="eastAsia"/>
          <w:sz w:val="22"/>
        </w:rPr>
        <w:t>～</w:t>
      </w:r>
      <w:r w:rsidRPr="00B878C4">
        <w:rPr>
          <w:rFonts w:ascii="ＭＳ 明朝" w:eastAsia="ＭＳ 明朝" w:hint="eastAsia"/>
          <w:sz w:val="22"/>
        </w:rPr>
        <w:t>３４</w:t>
      </w:r>
      <w:r w:rsidR="00C925E7" w:rsidRPr="00B878C4">
        <w:rPr>
          <w:rFonts w:ascii="ＭＳ 明朝" w:eastAsia="ＭＳ 明朝" w:hint="eastAsia"/>
          <w:sz w:val="22"/>
        </w:rPr>
        <w:t>歳になるとき、次いで</w:t>
      </w:r>
      <w:r w:rsidRPr="00B878C4">
        <w:rPr>
          <w:rFonts w:ascii="ＭＳ 明朝" w:eastAsia="ＭＳ 明朝" w:hint="eastAsia"/>
          <w:sz w:val="22"/>
        </w:rPr>
        <w:t>１５</w:t>
      </w:r>
      <w:r w:rsidR="00C925E7" w:rsidRPr="00B878C4">
        <w:rPr>
          <w:rFonts w:ascii="ＭＳ 明朝" w:eastAsia="ＭＳ 明朝" w:hint="eastAsia"/>
          <w:sz w:val="22"/>
        </w:rPr>
        <w:t>～</w:t>
      </w:r>
      <w:r w:rsidRPr="00B878C4">
        <w:rPr>
          <w:rFonts w:ascii="ＭＳ 明朝" w:eastAsia="ＭＳ 明朝" w:hint="eastAsia"/>
          <w:sz w:val="22"/>
        </w:rPr>
        <w:t>１９</w:t>
      </w:r>
      <w:r w:rsidR="00C925E7" w:rsidRPr="00B878C4">
        <w:rPr>
          <w:rFonts w:ascii="ＭＳ 明朝" w:eastAsia="ＭＳ 明朝" w:hint="eastAsia"/>
          <w:sz w:val="22"/>
        </w:rPr>
        <w:t>歳が</w:t>
      </w:r>
      <w:r w:rsidRPr="00B878C4">
        <w:rPr>
          <w:rFonts w:ascii="ＭＳ 明朝" w:eastAsia="ＭＳ 明朝" w:hint="eastAsia"/>
          <w:sz w:val="22"/>
        </w:rPr>
        <w:t>２０</w:t>
      </w:r>
      <w:r w:rsidR="00C925E7" w:rsidRPr="00B878C4">
        <w:rPr>
          <w:rFonts w:ascii="ＭＳ 明朝" w:eastAsia="ＭＳ 明朝" w:hint="eastAsia"/>
          <w:sz w:val="22"/>
        </w:rPr>
        <w:t>～</w:t>
      </w:r>
      <w:r w:rsidRPr="00B878C4">
        <w:rPr>
          <w:rFonts w:ascii="ＭＳ 明朝" w:eastAsia="ＭＳ 明朝" w:hint="eastAsia"/>
          <w:sz w:val="22"/>
        </w:rPr>
        <w:t>２４</w:t>
      </w:r>
      <w:r w:rsidR="00C925E7" w:rsidRPr="00B878C4">
        <w:rPr>
          <w:rFonts w:ascii="ＭＳ 明朝" w:eastAsia="ＭＳ 明朝" w:hint="eastAsia"/>
          <w:sz w:val="22"/>
        </w:rPr>
        <w:t>歳になるときに大幅な転出超過となってい</w:t>
      </w:r>
      <w:r w:rsidR="004E4D58" w:rsidRPr="00B878C4">
        <w:rPr>
          <w:rFonts w:ascii="ＭＳ 明朝" w:eastAsia="ＭＳ 明朝" w:hint="eastAsia"/>
          <w:sz w:val="22"/>
        </w:rPr>
        <w:t>ます</w:t>
      </w:r>
      <w:r w:rsidR="00C925E7" w:rsidRPr="00B878C4">
        <w:rPr>
          <w:rFonts w:ascii="ＭＳ 明朝" w:eastAsia="ＭＳ 明朝" w:hint="eastAsia"/>
          <w:sz w:val="22"/>
        </w:rPr>
        <w:t>。これらについては、</w:t>
      </w:r>
      <w:r w:rsidRPr="00B878C4">
        <w:rPr>
          <w:rFonts w:ascii="ＭＳ 明朝" w:eastAsia="ＭＳ 明朝" w:hint="eastAsia"/>
          <w:sz w:val="22"/>
        </w:rPr>
        <w:t>１５～１９</w:t>
      </w:r>
      <w:r w:rsidR="00C925E7" w:rsidRPr="00B878C4">
        <w:rPr>
          <w:rFonts w:ascii="ＭＳ 明朝" w:eastAsia="ＭＳ 明朝" w:hint="eastAsia"/>
          <w:sz w:val="22"/>
        </w:rPr>
        <w:t>歳は大学等への進学に伴う転出の影響が、また、</w:t>
      </w:r>
      <w:r w:rsidRPr="00B878C4">
        <w:rPr>
          <w:rFonts w:ascii="ＭＳ 明朝" w:eastAsia="ＭＳ 明朝" w:hint="eastAsia"/>
          <w:sz w:val="22"/>
        </w:rPr>
        <w:t>２５～２９</w:t>
      </w:r>
      <w:r w:rsidR="00C925E7" w:rsidRPr="00B878C4">
        <w:rPr>
          <w:rFonts w:ascii="ＭＳ 明朝" w:eastAsia="ＭＳ 明朝" w:hint="eastAsia"/>
          <w:sz w:val="22"/>
        </w:rPr>
        <w:t>歳については、就職や結婚等に伴う転出の影響が考えられ</w:t>
      </w:r>
      <w:r w:rsidR="004E4D58" w:rsidRPr="00B878C4">
        <w:rPr>
          <w:rFonts w:ascii="ＭＳ 明朝" w:eastAsia="ＭＳ 明朝" w:hint="eastAsia"/>
          <w:sz w:val="22"/>
        </w:rPr>
        <w:t>ます</w:t>
      </w:r>
      <w:r w:rsidR="00C925E7" w:rsidRPr="00B878C4">
        <w:rPr>
          <w:rFonts w:ascii="ＭＳ 明朝" w:eastAsia="ＭＳ 明朝" w:hint="eastAsia"/>
          <w:sz w:val="22"/>
        </w:rPr>
        <w:t>。</w:t>
      </w:r>
    </w:p>
    <w:p w14:paraId="211272FD" w14:textId="77777777" w:rsidR="00C925E7" w:rsidRPr="00B878C4" w:rsidRDefault="00C925E7" w:rsidP="00C925E7">
      <w:pPr>
        <w:ind w:firstLineChars="100" w:firstLine="220"/>
        <w:rPr>
          <w:rFonts w:ascii="ＭＳ 明朝" w:eastAsia="ＭＳ 明朝"/>
          <w:sz w:val="22"/>
        </w:rPr>
      </w:pPr>
      <w:r w:rsidRPr="00B878C4">
        <w:rPr>
          <w:rFonts w:ascii="ＭＳ 明朝" w:eastAsia="ＭＳ 明朝" w:hint="eastAsia"/>
          <w:sz w:val="22"/>
        </w:rPr>
        <w:t>また</w:t>
      </w:r>
      <w:r w:rsidR="00C03E00" w:rsidRPr="00B878C4">
        <w:rPr>
          <w:rFonts w:ascii="ＭＳ 明朝" w:eastAsia="ＭＳ 明朝" w:hint="eastAsia"/>
          <w:sz w:val="22"/>
        </w:rPr>
        <w:t>、</w:t>
      </w:r>
      <w:r w:rsidR="009E76F9" w:rsidRPr="00B878C4">
        <w:rPr>
          <w:rFonts w:ascii="ＭＳ 明朝" w:eastAsia="ＭＳ 明朝" w:hint="eastAsia"/>
          <w:sz w:val="22"/>
        </w:rPr>
        <w:t>４０</w:t>
      </w:r>
      <w:r w:rsidR="004E4D58" w:rsidRPr="00B878C4">
        <w:rPr>
          <w:rFonts w:ascii="ＭＳ 明朝" w:eastAsia="ＭＳ 明朝" w:hint="eastAsia"/>
          <w:sz w:val="22"/>
        </w:rPr>
        <w:t>～</w:t>
      </w:r>
      <w:r w:rsidR="009E76F9" w:rsidRPr="00B878C4">
        <w:rPr>
          <w:rFonts w:ascii="ＭＳ 明朝" w:eastAsia="ＭＳ 明朝" w:hint="eastAsia"/>
          <w:sz w:val="22"/>
        </w:rPr>
        <w:t>６０</w:t>
      </w:r>
      <w:r w:rsidRPr="00B878C4">
        <w:rPr>
          <w:rFonts w:ascii="ＭＳ 明朝" w:eastAsia="ＭＳ 明朝" w:hint="eastAsia"/>
          <w:sz w:val="22"/>
        </w:rPr>
        <w:t>歳においては転入超過となってい</w:t>
      </w:r>
      <w:r w:rsidR="004E4D58" w:rsidRPr="00B878C4">
        <w:rPr>
          <w:rFonts w:ascii="ＭＳ 明朝" w:eastAsia="ＭＳ 明朝" w:hint="eastAsia"/>
          <w:sz w:val="22"/>
        </w:rPr>
        <w:t>ます</w:t>
      </w:r>
      <w:r w:rsidRPr="00B878C4">
        <w:rPr>
          <w:rFonts w:ascii="ＭＳ 明朝" w:eastAsia="ＭＳ 明朝" w:hint="eastAsia"/>
          <w:sz w:val="22"/>
        </w:rPr>
        <w:t>が、これは</w:t>
      </w:r>
      <w:r w:rsidR="001E2668" w:rsidRPr="00B878C4">
        <w:rPr>
          <w:rFonts w:ascii="ＭＳ 明朝" w:eastAsia="ＭＳ 明朝" w:hint="eastAsia"/>
          <w:sz w:val="22"/>
        </w:rPr>
        <w:t>転職・</w:t>
      </w:r>
      <w:r w:rsidRPr="00B878C4">
        <w:rPr>
          <w:rFonts w:ascii="ＭＳ 明朝" w:eastAsia="ＭＳ 明朝" w:hint="eastAsia"/>
          <w:sz w:val="22"/>
        </w:rPr>
        <w:t>退職や親</w:t>
      </w:r>
      <w:r w:rsidR="0076571F" w:rsidRPr="00B878C4">
        <w:rPr>
          <w:rFonts w:ascii="ＭＳ 明朝" w:eastAsia="ＭＳ 明朝" w:hint="eastAsia"/>
          <w:sz w:val="22"/>
        </w:rPr>
        <w:t>・子との同居等を理由に</w:t>
      </w:r>
      <w:r w:rsidR="00033D24" w:rsidRPr="00B878C4">
        <w:rPr>
          <w:rFonts w:ascii="ＭＳ 明朝" w:eastAsia="ＭＳ 明朝" w:hint="eastAsia"/>
          <w:sz w:val="22"/>
        </w:rPr>
        <w:t>本</w:t>
      </w:r>
      <w:r w:rsidRPr="00B878C4">
        <w:rPr>
          <w:rFonts w:ascii="ＭＳ 明朝" w:eastAsia="ＭＳ 明朝" w:hint="eastAsia"/>
          <w:sz w:val="22"/>
        </w:rPr>
        <w:t>市へ</w:t>
      </w:r>
      <w:r w:rsidR="00E062DF" w:rsidRPr="00B878C4">
        <w:rPr>
          <w:rFonts w:ascii="ＭＳ 明朝" w:eastAsia="ＭＳ 明朝" w:hint="eastAsia"/>
          <w:sz w:val="22"/>
        </w:rPr>
        <w:t>Ｕターン</w:t>
      </w:r>
      <w:r w:rsidRPr="00B878C4">
        <w:rPr>
          <w:rFonts w:ascii="ＭＳ 明朝" w:eastAsia="ＭＳ 明朝" w:hint="eastAsia"/>
          <w:sz w:val="22"/>
        </w:rPr>
        <w:t>しているケースが考えられ</w:t>
      </w:r>
      <w:r w:rsidR="004E4D58" w:rsidRPr="00B878C4">
        <w:rPr>
          <w:rFonts w:ascii="ＭＳ 明朝" w:eastAsia="ＭＳ 明朝" w:hint="eastAsia"/>
          <w:sz w:val="22"/>
        </w:rPr>
        <w:t>ます</w:t>
      </w:r>
      <w:r w:rsidRPr="00B878C4">
        <w:rPr>
          <w:rFonts w:ascii="ＭＳ 明朝" w:eastAsia="ＭＳ 明朝" w:hint="eastAsia"/>
          <w:sz w:val="22"/>
        </w:rPr>
        <w:t>。</w:t>
      </w:r>
    </w:p>
    <w:p w14:paraId="5BD209D2" w14:textId="77777777" w:rsidR="00C03E00" w:rsidRPr="00B878C4" w:rsidRDefault="009D007C" w:rsidP="009D007C">
      <w:pPr>
        <w:ind w:firstLineChars="100" w:firstLine="220"/>
        <w:rPr>
          <w:rFonts w:ascii="ＭＳ 明朝" w:eastAsia="ＭＳ 明朝"/>
          <w:sz w:val="22"/>
        </w:rPr>
      </w:pPr>
      <w:r w:rsidRPr="00B878C4">
        <w:rPr>
          <w:rFonts w:ascii="ＭＳ 明朝" w:eastAsia="ＭＳ 明朝" w:hint="eastAsia"/>
          <w:sz w:val="22"/>
        </w:rPr>
        <w:t>男女別</w:t>
      </w:r>
      <w:r w:rsidR="00F828DA" w:rsidRPr="00B878C4">
        <w:rPr>
          <w:rFonts w:ascii="ＭＳ 明朝" w:eastAsia="ＭＳ 明朝" w:hint="eastAsia"/>
          <w:sz w:val="22"/>
        </w:rPr>
        <w:t>で</w:t>
      </w:r>
      <w:r w:rsidRPr="00B878C4">
        <w:rPr>
          <w:rFonts w:ascii="ＭＳ 明朝" w:eastAsia="ＭＳ 明朝" w:hint="eastAsia"/>
          <w:sz w:val="22"/>
        </w:rPr>
        <w:t>は、</w:t>
      </w:r>
      <w:r w:rsidR="00073FD4" w:rsidRPr="00B878C4">
        <w:rPr>
          <w:rFonts w:ascii="ＭＳ 明朝" w:eastAsia="ＭＳ 明朝" w:hint="eastAsia"/>
          <w:sz w:val="22"/>
        </w:rPr>
        <w:t>過去のデータと同様、</w:t>
      </w:r>
      <w:r w:rsidR="00C03E00" w:rsidRPr="00B878C4">
        <w:rPr>
          <w:rFonts w:ascii="ＭＳ 明朝" w:eastAsia="ＭＳ 明朝" w:hint="eastAsia"/>
          <w:sz w:val="22"/>
        </w:rPr>
        <w:t>女性</w:t>
      </w:r>
      <w:r w:rsidR="00073FD4" w:rsidRPr="00B878C4">
        <w:rPr>
          <w:rFonts w:ascii="ＭＳ 明朝" w:eastAsia="ＭＳ 明朝" w:hint="eastAsia"/>
          <w:sz w:val="22"/>
        </w:rPr>
        <w:t>はほとんどの年齢階級で</w:t>
      </w:r>
      <w:r w:rsidR="00C03E00" w:rsidRPr="00B878C4">
        <w:rPr>
          <w:rFonts w:ascii="ＭＳ 明朝" w:eastAsia="ＭＳ 明朝" w:hint="eastAsia"/>
          <w:sz w:val="22"/>
        </w:rPr>
        <w:t>転出超過</w:t>
      </w:r>
      <w:r w:rsidR="00F94D46" w:rsidRPr="00B878C4">
        <w:rPr>
          <w:rFonts w:ascii="ＭＳ 明朝" w:eastAsia="ＭＳ 明朝" w:hint="eastAsia"/>
          <w:sz w:val="22"/>
        </w:rPr>
        <w:t>となっているの</w:t>
      </w:r>
      <w:r w:rsidR="00C03E00" w:rsidRPr="00B878C4">
        <w:rPr>
          <w:rFonts w:ascii="ＭＳ 明朝" w:eastAsia="ＭＳ 明朝" w:hint="eastAsia"/>
          <w:sz w:val="22"/>
        </w:rPr>
        <w:t>に対し、男性は転入超過に</w:t>
      </w:r>
      <w:r w:rsidR="00073FD4" w:rsidRPr="00B878C4">
        <w:rPr>
          <w:rFonts w:ascii="ＭＳ 明朝" w:eastAsia="ＭＳ 明朝" w:hint="eastAsia"/>
          <w:sz w:val="22"/>
        </w:rPr>
        <w:t>変わっている年齢階級が増えてい</w:t>
      </w:r>
      <w:r w:rsidR="004E4D58" w:rsidRPr="00B878C4">
        <w:rPr>
          <w:rFonts w:ascii="ＭＳ 明朝" w:eastAsia="ＭＳ 明朝" w:hint="eastAsia"/>
          <w:sz w:val="22"/>
        </w:rPr>
        <w:t>ます</w:t>
      </w:r>
      <w:r w:rsidR="00C03E00" w:rsidRPr="00B878C4">
        <w:rPr>
          <w:rFonts w:ascii="ＭＳ 明朝" w:eastAsia="ＭＳ 明朝" w:hint="eastAsia"/>
          <w:sz w:val="22"/>
        </w:rPr>
        <w:t>。</w:t>
      </w:r>
    </w:p>
    <w:p w14:paraId="23CF9E70" w14:textId="77777777" w:rsidR="009D007C" w:rsidRPr="00B878C4" w:rsidRDefault="009D007C" w:rsidP="002B1E6A">
      <w:pPr>
        <w:rPr>
          <w:sz w:val="24"/>
          <w:szCs w:val="24"/>
        </w:rPr>
      </w:pPr>
    </w:p>
    <w:p w14:paraId="6EFDE216" w14:textId="77777777" w:rsidR="005229F2" w:rsidRDefault="005229F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CD75710" w14:textId="77777777" w:rsidR="0001354A" w:rsidRPr="008B1F2A" w:rsidRDefault="00224EDE" w:rsidP="00DF554B">
      <w:pPr>
        <w:pStyle w:val="2"/>
        <w:rPr>
          <w:rFonts w:asciiTheme="majorEastAsia" w:hAnsiTheme="majorEastAsia"/>
          <w:sz w:val="24"/>
          <w:szCs w:val="24"/>
        </w:rPr>
      </w:pPr>
      <w:bookmarkStart w:id="39" w:name="_Toc429735492"/>
      <w:bookmarkStart w:id="40" w:name="_Toc433717869"/>
      <w:bookmarkStart w:id="41" w:name="_Toc433814960"/>
      <w:r w:rsidRPr="008B1F2A">
        <w:rPr>
          <w:rFonts w:asciiTheme="majorEastAsia" w:hAnsiTheme="majorEastAsia" w:hint="eastAsia"/>
          <w:sz w:val="24"/>
          <w:szCs w:val="24"/>
        </w:rPr>
        <w:lastRenderedPageBreak/>
        <w:t>（</w:t>
      </w:r>
      <w:r w:rsidR="004B7264">
        <w:rPr>
          <w:rFonts w:asciiTheme="majorEastAsia" w:hAnsiTheme="majorEastAsia" w:hint="eastAsia"/>
          <w:sz w:val="24"/>
          <w:szCs w:val="24"/>
        </w:rPr>
        <w:t>９</w:t>
      </w:r>
      <w:r w:rsidRPr="008B1F2A">
        <w:rPr>
          <w:rFonts w:asciiTheme="majorEastAsia" w:hAnsiTheme="majorEastAsia" w:hint="eastAsia"/>
          <w:sz w:val="24"/>
          <w:szCs w:val="24"/>
        </w:rPr>
        <w:t>）相生市からの転出</w:t>
      </w:r>
      <w:r w:rsidR="008B1F2A">
        <w:rPr>
          <w:rFonts w:asciiTheme="majorEastAsia" w:hAnsiTheme="majorEastAsia" w:hint="eastAsia"/>
          <w:sz w:val="24"/>
          <w:szCs w:val="24"/>
        </w:rPr>
        <w:t>地域</w:t>
      </w:r>
      <w:r w:rsidR="00886DC3">
        <w:rPr>
          <w:rFonts w:asciiTheme="majorEastAsia" w:hAnsiTheme="majorEastAsia" w:hint="eastAsia"/>
          <w:sz w:val="24"/>
          <w:szCs w:val="24"/>
        </w:rPr>
        <w:t>（県別）</w:t>
      </w:r>
      <w:bookmarkEnd w:id="39"/>
      <w:bookmarkEnd w:id="40"/>
      <w:bookmarkEnd w:id="41"/>
    </w:p>
    <w:p w14:paraId="0C33B80A" w14:textId="77777777" w:rsidR="00382023" w:rsidRDefault="00382023" w:rsidP="00382023">
      <w:pPr>
        <w:jc w:val="center"/>
        <w:rPr>
          <w:sz w:val="24"/>
          <w:szCs w:val="24"/>
        </w:rPr>
      </w:pPr>
      <w:r>
        <w:rPr>
          <w:noProof/>
        </w:rPr>
        <w:drawing>
          <wp:inline distT="0" distB="0" distL="0" distR="0" wp14:anchorId="55CA6B79" wp14:editId="21DCB73E">
            <wp:extent cx="5600700" cy="3324225"/>
            <wp:effectExtent l="0" t="0" r="0" b="9525"/>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280617" w14:textId="77777777" w:rsidR="00382023" w:rsidRDefault="00382023" w:rsidP="00382023">
      <w:pPr>
        <w:rPr>
          <w:sz w:val="24"/>
          <w:szCs w:val="24"/>
        </w:rPr>
      </w:pPr>
      <w:r>
        <w:rPr>
          <w:rFonts w:asciiTheme="majorEastAsia" w:eastAsiaTheme="majorEastAsia" w:hAnsiTheme="majorEastAsia" w:hint="eastAsia"/>
          <w:szCs w:val="21"/>
        </w:rPr>
        <w:t>※2013年（</w:t>
      </w:r>
      <w:r w:rsidRPr="0056043F">
        <w:rPr>
          <w:rFonts w:asciiTheme="majorEastAsia" w:eastAsiaTheme="majorEastAsia" w:hAnsiTheme="majorEastAsia" w:hint="eastAsia"/>
          <w:szCs w:val="21"/>
        </w:rPr>
        <w:t>平成</w:t>
      </w:r>
      <w:r>
        <w:rPr>
          <w:rFonts w:asciiTheme="majorEastAsia" w:eastAsiaTheme="majorEastAsia" w:hAnsiTheme="majorEastAsia" w:hint="eastAsia"/>
          <w:szCs w:val="21"/>
        </w:rPr>
        <w:t>25</w:t>
      </w:r>
      <w:r w:rsidRPr="0056043F">
        <w:rPr>
          <w:rFonts w:asciiTheme="majorEastAsia" w:eastAsiaTheme="majorEastAsia" w:hAnsiTheme="majorEastAsia" w:hint="eastAsia"/>
          <w:szCs w:val="21"/>
        </w:rPr>
        <w:t>年</w:t>
      </w:r>
      <w:r>
        <w:rPr>
          <w:rFonts w:asciiTheme="majorEastAsia" w:eastAsiaTheme="majorEastAsia" w:hAnsiTheme="majorEastAsia" w:hint="eastAsia"/>
          <w:szCs w:val="21"/>
        </w:rPr>
        <w:t>）</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4人未満の県</w:t>
      </w:r>
      <w:r w:rsidRPr="0056043F">
        <w:rPr>
          <w:rFonts w:asciiTheme="majorEastAsia" w:eastAsiaTheme="majorEastAsia" w:hAnsiTheme="majorEastAsia" w:hint="eastAsia"/>
          <w:szCs w:val="21"/>
        </w:rPr>
        <w:t>は除外した。</w:t>
      </w:r>
    </w:p>
    <w:p w14:paraId="157E6B83" w14:textId="77777777" w:rsidR="006F54C7" w:rsidRPr="00382023" w:rsidRDefault="006F54C7">
      <w:pPr>
        <w:rPr>
          <w:sz w:val="24"/>
          <w:szCs w:val="24"/>
        </w:rPr>
      </w:pPr>
    </w:p>
    <w:p w14:paraId="2DEF3B2F" w14:textId="77777777" w:rsidR="00886DC3" w:rsidRPr="008B1F2A" w:rsidRDefault="00886DC3" w:rsidP="00DF554B">
      <w:pPr>
        <w:pStyle w:val="2"/>
        <w:rPr>
          <w:rFonts w:asciiTheme="majorEastAsia" w:hAnsiTheme="majorEastAsia"/>
          <w:sz w:val="24"/>
          <w:szCs w:val="24"/>
        </w:rPr>
      </w:pPr>
      <w:bookmarkStart w:id="42" w:name="_Toc429735493"/>
      <w:bookmarkStart w:id="43" w:name="_Toc433717870"/>
      <w:bookmarkStart w:id="44" w:name="_Toc433814961"/>
      <w:r w:rsidRPr="008B1F2A">
        <w:rPr>
          <w:rFonts w:asciiTheme="majorEastAsia" w:hAnsiTheme="majorEastAsia" w:hint="eastAsia"/>
          <w:sz w:val="24"/>
          <w:szCs w:val="24"/>
        </w:rPr>
        <w:t>（</w:t>
      </w:r>
      <w:r w:rsidR="004B7264">
        <w:rPr>
          <w:rFonts w:asciiTheme="majorEastAsia" w:hAnsiTheme="majorEastAsia" w:hint="eastAsia"/>
          <w:sz w:val="24"/>
          <w:szCs w:val="24"/>
        </w:rPr>
        <w:t>９</w:t>
      </w:r>
      <w:r>
        <w:rPr>
          <w:rFonts w:asciiTheme="majorEastAsia" w:hAnsiTheme="majorEastAsia" w:hint="eastAsia"/>
          <w:sz w:val="24"/>
          <w:szCs w:val="24"/>
        </w:rPr>
        <w:t>－１</w:t>
      </w:r>
      <w:r w:rsidRPr="008B1F2A">
        <w:rPr>
          <w:rFonts w:asciiTheme="majorEastAsia" w:hAnsiTheme="majorEastAsia" w:hint="eastAsia"/>
          <w:sz w:val="24"/>
          <w:szCs w:val="24"/>
        </w:rPr>
        <w:t>）相生市からの転出</w:t>
      </w:r>
      <w:r>
        <w:rPr>
          <w:rFonts w:asciiTheme="majorEastAsia" w:hAnsiTheme="majorEastAsia" w:hint="eastAsia"/>
          <w:sz w:val="24"/>
          <w:szCs w:val="24"/>
        </w:rPr>
        <w:t>地域（県内）</w:t>
      </w:r>
      <w:bookmarkEnd w:id="42"/>
      <w:bookmarkEnd w:id="43"/>
      <w:bookmarkEnd w:id="44"/>
    </w:p>
    <w:p w14:paraId="4DBE5590" w14:textId="77777777" w:rsidR="00382023" w:rsidRPr="00886DC3" w:rsidRDefault="00382023" w:rsidP="00382023">
      <w:pPr>
        <w:rPr>
          <w:sz w:val="24"/>
          <w:szCs w:val="24"/>
        </w:rPr>
      </w:pPr>
      <w:r>
        <w:rPr>
          <w:noProof/>
        </w:rPr>
        <w:drawing>
          <wp:anchor distT="0" distB="0" distL="114300" distR="114300" simplePos="0" relativeHeight="251832320" behindDoc="0" locked="0" layoutInCell="1" allowOverlap="1" wp14:anchorId="3302BA1B" wp14:editId="2B6E8A02">
            <wp:simplePos x="0" y="0"/>
            <wp:positionH relativeFrom="column">
              <wp:posOffset>0</wp:posOffset>
            </wp:positionH>
            <wp:positionV relativeFrom="paragraph">
              <wp:posOffset>-635</wp:posOffset>
            </wp:positionV>
            <wp:extent cx="5605145" cy="3352800"/>
            <wp:effectExtent l="0" t="0" r="14605" b="0"/>
            <wp:wrapNone/>
            <wp:docPr id="288" name="グラフ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9E546D6" w14:textId="77777777" w:rsidR="00382023" w:rsidRDefault="00382023" w:rsidP="00382023">
      <w:pPr>
        <w:rPr>
          <w:sz w:val="24"/>
          <w:szCs w:val="24"/>
        </w:rPr>
      </w:pPr>
    </w:p>
    <w:p w14:paraId="0BDB4B33" w14:textId="77777777" w:rsidR="00382023" w:rsidRDefault="00382023" w:rsidP="00382023">
      <w:pPr>
        <w:rPr>
          <w:sz w:val="24"/>
          <w:szCs w:val="24"/>
        </w:rPr>
      </w:pPr>
    </w:p>
    <w:p w14:paraId="76E093A1" w14:textId="77777777" w:rsidR="00382023" w:rsidRDefault="00382023" w:rsidP="00382023">
      <w:pPr>
        <w:rPr>
          <w:sz w:val="24"/>
          <w:szCs w:val="24"/>
        </w:rPr>
      </w:pPr>
    </w:p>
    <w:p w14:paraId="208C78DB" w14:textId="77777777" w:rsidR="009A1F3D" w:rsidRDefault="009A1F3D">
      <w:pPr>
        <w:rPr>
          <w:sz w:val="24"/>
          <w:szCs w:val="24"/>
        </w:rPr>
      </w:pPr>
    </w:p>
    <w:p w14:paraId="48053CA7" w14:textId="77777777" w:rsidR="009A1F3D" w:rsidRDefault="009A1F3D">
      <w:pPr>
        <w:rPr>
          <w:sz w:val="24"/>
          <w:szCs w:val="24"/>
        </w:rPr>
      </w:pPr>
    </w:p>
    <w:p w14:paraId="0BF4BD5F" w14:textId="77777777" w:rsidR="009A1F3D" w:rsidRDefault="009A1F3D">
      <w:pPr>
        <w:rPr>
          <w:sz w:val="24"/>
          <w:szCs w:val="24"/>
        </w:rPr>
      </w:pPr>
    </w:p>
    <w:p w14:paraId="47118BCD" w14:textId="77777777" w:rsidR="009A1F3D" w:rsidRDefault="009A1F3D" w:rsidP="001E2668">
      <w:pPr>
        <w:pStyle w:val="2"/>
        <w:rPr>
          <w:sz w:val="24"/>
          <w:szCs w:val="24"/>
        </w:rPr>
      </w:pPr>
      <w:bookmarkStart w:id="45" w:name="_Toc429735494"/>
      <w:bookmarkStart w:id="46" w:name="_Toc433717871"/>
      <w:bookmarkStart w:id="47" w:name="_Toc433814962"/>
      <w:r w:rsidRPr="009A1F3D">
        <w:rPr>
          <w:rFonts w:asciiTheme="majorEastAsia" w:hAnsiTheme="majorEastAsia" w:hint="eastAsia"/>
          <w:sz w:val="24"/>
          <w:szCs w:val="24"/>
        </w:rPr>
        <w:lastRenderedPageBreak/>
        <w:t>（</w:t>
      </w:r>
      <w:r w:rsidR="004B7264">
        <w:rPr>
          <w:rFonts w:asciiTheme="majorEastAsia" w:hAnsiTheme="majorEastAsia" w:hint="eastAsia"/>
          <w:sz w:val="24"/>
          <w:szCs w:val="24"/>
        </w:rPr>
        <w:t>９</w:t>
      </w:r>
      <w:r w:rsidRPr="009A1F3D">
        <w:rPr>
          <w:rFonts w:asciiTheme="majorEastAsia" w:hAnsiTheme="majorEastAsia" w:hint="eastAsia"/>
          <w:sz w:val="24"/>
          <w:szCs w:val="24"/>
        </w:rPr>
        <w:t>－２）年齢区分・男女別転出者数</w:t>
      </w:r>
      <w:bookmarkEnd w:id="45"/>
      <w:bookmarkEnd w:id="46"/>
      <w:bookmarkEnd w:id="47"/>
    </w:p>
    <w:p w14:paraId="072D0A59" w14:textId="77777777" w:rsidR="008E7BF3" w:rsidRPr="001E2668" w:rsidRDefault="008E7BF3" w:rsidP="008E7BF3">
      <w:pPr>
        <w:rPr>
          <w:sz w:val="24"/>
          <w:szCs w:val="24"/>
        </w:rPr>
      </w:pPr>
      <w:r>
        <w:rPr>
          <w:noProof/>
        </w:rPr>
        <w:drawing>
          <wp:inline distT="0" distB="0" distL="0" distR="0" wp14:anchorId="48BCECFA" wp14:editId="4AB14951">
            <wp:extent cx="5615940" cy="3180715"/>
            <wp:effectExtent l="0" t="0" r="3810" b="635"/>
            <wp:docPr id="293" name="グラフ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F2A7C2" w14:textId="77777777" w:rsidR="00A12D26" w:rsidRDefault="00A12D26" w:rsidP="00F57650">
      <w:pPr>
        <w:ind w:firstLineChars="100" w:firstLine="220"/>
        <w:rPr>
          <w:rFonts w:ascii="ＭＳ 明朝" w:eastAsia="ＭＳ 明朝"/>
          <w:sz w:val="22"/>
        </w:rPr>
      </w:pPr>
    </w:p>
    <w:p w14:paraId="291ABCDB" w14:textId="4F1EED57" w:rsidR="005229F2" w:rsidRPr="00B878C4" w:rsidRDefault="0077074C" w:rsidP="00F57650">
      <w:pPr>
        <w:ind w:firstLineChars="100" w:firstLine="220"/>
        <w:rPr>
          <w:rFonts w:ascii="ＭＳ 明朝" w:eastAsia="ＭＳ 明朝"/>
          <w:sz w:val="22"/>
        </w:rPr>
      </w:pPr>
      <w:r w:rsidRPr="005F70E6">
        <w:rPr>
          <w:rFonts w:ascii="ＭＳ 明朝" w:eastAsia="ＭＳ 明朝" w:hint="eastAsia"/>
          <w:sz w:val="22"/>
        </w:rPr>
        <w:t>（</w:t>
      </w:r>
      <w:r w:rsidR="004B7264" w:rsidRPr="005F70E6">
        <w:rPr>
          <w:rFonts w:ascii="ＭＳ 明朝" w:eastAsia="ＭＳ 明朝" w:hint="eastAsia"/>
          <w:sz w:val="22"/>
        </w:rPr>
        <w:t>９</w:t>
      </w:r>
      <w:r w:rsidRPr="005F70E6">
        <w:rPr>
          <w:rFonts w:ascii="ＭＳ 明朝" w:eastAsia="ＭＳ 明朝" w:hint="eastAsia"/>
          <w:sz w:val="22"/>
        </w:rPr>
        <w:t>）の</w:t>
      </w:r>
      <w:r w:rsidRPr="00B878C4">
        <w:rPr>
          <w:rFonts w:ascii="ＭＳ 明朝" w:eastAsia="ＭＳ 明朝" w:hint="eastAsia"/>
          <w:sz w:val="22"/>
        </w:rPr>
        <w:t>グラフに示す</w:t>
      </w:r>
      <w:r w:rsidR="00033D24" w:rsidRPr="00B878C4">
        <w:rPr>
          <w:rFonts w:ascii="ＭＳ 明朝" w:eastAsia="ＭＳ 明朝" w:hint="eastAsia"/>
          <w:sz w:val="22"/>
        </w:rPr>
        <w:t>本</w:t>
      </w:r>
      <w:r w:rsidR="005229F2" w:rsidRPr="00B878C4">
        <w:rPr>
          <w:rFonts w:ascii="ＭＳ 明朝" w:eastAsia="ＭＳ 明朝" w:hint="eastAsia"/>
          <w:sz w:val="22"/>
        </w:rPr>
        <w:t>市からの転出地域として、</w:t>
      </w:r>
      <w:r w:rsidR="009E76F9" w:rsidRPr="00B878C4">
        <w:rPr>
          <w:rFonts w:ascii="ＭＳ 明朝" w:eastAsia="ＭＳ 明朝" w:hint="eastAsia"/>
          <w:sz w:val="22"/>
        </w:rPr>
        <w:t>２０１３</w:t>
      </w:r>
      <w:r w:rsidR="005229F2" w:rsidRPr="00B878C4">
        <w:rPr>
          <w:rFonts w:ascii="ＭＳ 明朝" w:eastAsia="ＭＳ 明朝" w:hint="eastAsia"/>
          <w:sz w:val="22"/>
        </w:rPr>
        <w:t>年（平成</w:t>
      </w:r>
      <w:r w:rsidR="009E76F9" w:rsidRPr="00B878C4">
        <w:rPr>
          <w:rFonts w:ascii="ＭＳ 明朝" w:eastAsia="ＭＳ 明朝" w:hint="eastAsia"/>
          <w:sz w:val="22"/>
        </w:rPr>
        <w:t>２５</w:t>
      </w:r>
      <w:r w:rsidR="005229F2" w:rsidRPr="00B878C4">
        <w:rPr>
          <w:rFonts w:ascii="ＭＳ 明朝" w:eastAsia="ＭＳ 明朝" w:hint="eastAsia"/>
          <w:sz w:val="22"/>
        </w:rPr>
        <w:t>年）</w:t>
      </w:r>
      <w:r w:rsidR="0030454B" w:rsidRPr="00B878C4">
        <w:rPr>
          <w:rFonts w:ascii="ＭＳ 明朝" w:eastAsia="ＭＳ 明朝" w:hint="eastAsia"/>
          <w:sz w:val="22"/>
        </w:rPr>
        <w:t>における</w:t>
      </w:r>
      <w:r w:rsidR="005229F2" w:rsidRPr="00B878C4">
        <w:rPr>
          <w:rFonts w:ascii="ＭＳ 明朝" w:eastAsia="ＭＳ 明朝" w:hint="eastAsia"/>
          <w:sz w:val="22"/>
        </w:rPr>
        <w:t>転出者</w:t>
      </w:r>
      <w:r w:rsidR="0030454B" w:rsidRPr="00B878C4">
        <w:rPr>
          <w:rFonts w:ascii="ＭＳ 明朝" w:eastAsia="ＭＳ 明朝" w:hint="eastAsia"/>
          <w:sz w:val="22"/>
        </w:rPr>
        <w:t>合計</w:t>
      </w:r>
      <w:r w:rsidR="009E76F9" w:rsidRPr="00B878C4">
        <w:rPr>
          <w:rFonts w:ascii="ＭＳ 明朝" w:eastAsia="ＭＳ 明朝" w:hint="eastAsia"/>
          <w:sz w:val="22"/>
        </w:rPr>
        <w:t>８１４</w:t>
      </w:r>
      <w:r w:rsidR="0030454B" w:rsidRPr="00B878C4">
        <w:rPr>
          <w:rFonts w:ascii="ＭＳ 明朝" w:eastAsia="ＭＳ 明朝" w:hint="eastAsia"/>
          <w:sz w:val="22"/>
        </w:rPr>
        <w:t>人に対し、兵庫県内への転出者数は</w:t>
      </w:r>
      <w:r w:rsidR="009E76F9" w:rsidRPr="00B878C4">
        <w:rPr>
          <w:rFonts w:ascii="ＭＳ 明朝" w:eastAsia="ＭＳ 明朝" w:hint="eastAsia"/>
          <w:sz w:val="22"/>
        </w:rPr>
        <w:t>４９４</w:t>
      </w:r>
      <w:r w:rsidR="0030454B" w:rsidRPr="00B878C4">
        <w:rPr>
          <w:rFonts w:ascii="ＭＳ 明朝" w:eastAsia="ＭＳ 明朝" w:hint="eastAsia"/>
          <w:sz w:val="22"/>
        </w:rPr>
        <w:t>人で全体の</w:t>
      </w:r>
      <w:r w:rsidR="009E76F9" w:rsidRPr="00B878C4">
        <w:rPr>
          <w:rFonts w:ascii="ＭＳ 明朝" w:eastAsia="ＭＳ 明朝" w:hint="eastAsia"/>
          <w:sz w:val="22"/>
        </w:rPr>
        <w:t>６０．７</w:t>
      </w:r>
      <w:r w:rsidR="00CB1D80">
        <w:rPr>
          <w:rFonts w:ascii="ＭＳ 明朝" w:eastAsia="ＭＳ 明朝" w:hint="eastAsia"/>
          <w:sz w:val="22"/>
        </w:rPr>
        <w:t>％を占めており、大多数が</w:t>
      </w:r>
      <w:r w:rsidR="0030454B" w:rsidRPr="00B878C4">
        <w:rPr>
          <w:rFonts w:ascii="ＭＳ 明朝" w:eastAsia="ＭＳ 明朝" w:hint="eastAsia"/>
          <w:sz w:val="22"/>
        </w:rPr>
        <w:t>県内の他市町への転出者となって</w:t>
      </w:r>
      <w:r w:rsidR="00A01557" w:rsidRPr="00B878C4">
        <w:rPr>
          <w:rFonts w:ascii="ＭＳ 明朝" w:eastAsia="ＭＳ 明朝" w:hint="eastAsia"/>
          <w:sz w:val="22"/>
        </w:rPr>
        <w:t>い</w:t>
      </w:r>
      <w:r w:rsidR="00A12D26" w:rsidRPr="00B878C4">
        <w:rPr>
          <w:rFonts w:ascii="ＭＳ 明朝" w:eastAsia="ＭＳ 明朝" w:hint="eastAsia"/>
          <w:sz w:val="22"/>
        </w:rPr>
        <w:t>ます</w:t>
      </w:r>
      <w:r w:rsidR="00A01557" w:rsidRPr="00B878C4">
        <w:rPr>
          <w:rFonts w:ascii="ＭＳ 明朝" w:eastAsia="ＭＳ 明朝" w:hint="eastAsia"/>
          <w:sz w:val="22"/>
        </w:rPr>
        <w:t>。</w:t>
      </w:r>
      <w:r w:rsidR="00D05FDC" w:rsidRPr="00B878C4">
        <w:rPr>
          <w:rFonts w:ascii="ＭＳ 明朝" w:eastAsia="ＭＳ 明朝" w:hint="eastAsia"/>
          <w:sz w:val="22"/>
        </w:rPr>
        <w:t>また、</w:t>
      </w:r>
      <w:r w:rsidR="0030454B" w:rsidRPr="00B878C4">
        <w:rPr>
          <w:rFonts w:ascii="ＭＳ 明朝" w:eastAsia="ＭＳ 明朝" w:hint="eastAsia"/>
          <w:sz w:val="22"/>
        </w:rPr>
        <w:t>２位以降は県内転出者数から大きく減少し、大阪府で</w:t>
      </w:r>
      <w:r w:rsidR="009E76F9" w:rsidRPr="00B878C4">
        <w:rPr>
          <w:rFonts w:ascii="ＭＳ 明朝" w:eastAsia="ＭＳ 明朝" w:hint="eastAsia"/>
          <w:sz w:val="22"/>
        </w:rPr>
        <w:t>５１</w:t>
      </w:r>
      <w:r w:rsidR="0030454B" w:rsidRPr="00B878C4">
        <w:rPr>
          <w:rFonts w:ascii="ＭＳ 明朝" w:eastAsia="ＭＳ 明朝" w:hint="eastAsia"/>
          <w:sz w:val="22"/>
        </w:rPr>
        <w:t>人（全体の</w:t>
      </w:r>
      <w:r w:rsidR="009E76F9" w:rsidRPr="00B878C4">
        <w:rPr>
          <w:rFonts w:ascii="ＭＳ 明朝" w:eastAsia="ＭＳ 明朝" w:hint="eastAsia"/>
          <w:sz w:val="22"/>
        </w:rPr>
        <w:t>６．３</w:t>
      </w:r>
      <w:r w:rsidR="0030454B" w:rsidRPr="00B878C4">
        <w:rPr>
          <w:rFonts w:ascii="ＭＳ 明朝" w:eastAsia="ＭＳ 明朝" w:hint="eastAsia"/>
          <w:sz w:val="22"/>
        </w:rPr>
        <w:t>％）、東京都</w:t>
      </w:r>
      <w:r w:rsidR="009E76F9" w:rsidRPr="00B878C4">
        <w:rPr>
          <w:rFonts w:ascii="ＭＳ 明朝" w:eastAsia="ＭＳ 明朝" w:hint="eastAsia"/>
          <w:sz w:val="22"/>
        </w:rPr>
        <w:t>４６</w:t>
      </w:r>
      <w:r w:rsidR="0030454B" w:rsidRPr="00B878C4">
        <w:rPr>
          <w:rFonts w:ascii="ＭＳ 明朝" w:eastAsia="ＭＳ 明朝" w:hint="eastAsia"/>
          <w:sz w:val="22"/>
        </w:rPr>
        <w:t>人（同</w:t>
      </w:r>
      <w:r w:rsidR="009E76F9" w:rsidRPr="00B878C4">
        <w:rPr>
          <w:rFonts w:ascii="ＭＳ 明朝" w:eastAsia="ＭＳ 明朝" w:hint="eastAsia"/>
          <w:sz w:val="22"/>
        </w:rPr>
        <w:t>５．７</w:t>
      </w:r>
      <w:r w:rsidR="0030454B" w:rsidRPr="00B878C4">
        <w:rPr>
          <w:rFonts w:ascii="ＭＳ 明朝" w:eastAsia="ＭＳ 明朝" w:hint="eastAsia"/>
          <w:sz w:val="22"/>
        </w:rPr>
        <w:t>％）、岡山県</w:t>
      </w:r>
      <w:r w:rsidR="009E76F9" w:rsidRPr="00B878C4">
        <w:rPr>
          <w:rFonts w:ascii="ＭＳ 明朝" w:eastAsia="ＭＳ 明朝" w:hint="eastAsia"/>
          <w:sz w:val="22"/>
        </w:rPr>
        <w:t>３１</w:t>
      </w:r>
      <w:r w:rsidR="00941984" w:rsidRPr="00B878C4">
        <w:rPr>
          <w:rFonts w:ascii="ＭＳ 明朝" w:eastAsia="ＭＳ 明朝" w:hint="eastAsia"/>
          <w:sz w:val="22"/>
        </w:rPr>
        <w:t>人</w:t>
      </w:r>
      <w:r w:rsidR="0030454B" w:rsidRPr="00B878C4">
        <w:rPr>
          <w:rFonts w:ascii="ＭＳ 明朝" w:eastAsia="ＭＳ 明朝" w:hint="eastAsia"/>
          <w:sz w:val="22"/>
        </w:rPr>
        <w:t>（同</w:t>
      </w:r>
      <w:r w:rsidR="009E76F9" w:rsidRPr="00B878C4">
        <w:rPr>
          <w:rFonts w:ascii="ＭＳ 明朝" w:eastAsia="ＭＳ 明朝" w:hint="eastAsia"/>
          <w:sz w:val="22"/>
        </w:rPr>
        <w:t>３．８</w:t>
      </w:r>
      <w:r w:rsidR="0030454B" w:rsidRPr="00B878C4">
        <w:rPr>
          <w:rFonts w:ascii="ＭＳ 明朝" w:eastAsia="ＭＳ 明朝" w:hint="eastAsia"/>
          <w:sz w:val="22"/>
        </w:rPr>
        <w:t>％）</w:t>
      </w:r>
      <w:r w:rsidR="00A43562" w:rsidRPr="00B878C4">
        <w:rPr>
          <w:rFonts w:ascii="ＭＳ 明朝" w:eastAsia="ＭＳ 明朝" w:hint="eastAsia"/>
          <w:sz w:val="22"/>
        </w:rPr>
        <w:t>となっており、</w:t>
      </w:r>
      <w:r w:rsidR="00D05FDC" w:rsidRPr="00B878C4">
        <w:rPr>
          <w:rFonts w:ascii="ＭＳ 明朝" w:eastAsia="ＭＳ 明朝" w:hint="eastAsia"/>
          <w:sz w:val="22"/>
        </w:rPr>
        <w:t>本市においては</w:t>
      </w:r>
      <w:r w:rsidR="00B90EA2" w:rsidRPr="00B878C4">
        <w:rPr>
          <w:rFonts w:ascii="ＭＳ 明朝" w:eastAsia="ＭＳ 明朝" w:hint="eastAsia"/>
          <w:sz w:val="22"/>
        </w:rPr>
        <w:t>東京圏よりも関西圏への転出</w:t>
      </w:r>
      <w:r w:rsidRPr="00B878C4">
        <w:rPr>
          <w:rFonts w:ascii="ＭＳ 明朝" w:eastAsia="ＭＳ 明朝" w:hint="eastAsia"/>
          <w:sz w:val="22"/>
        </w:rPr>
        <w:t>者数</w:t>
      </w:r>
      <w:r w:rsidR="00B90EA2" w:rsidRPr="00B878C4">
        <w:rPr>
          <w:rFonts w:ascii="ＭＳ 明朝" w:eastAsia="ＭＳ 明朝" w:hint="eastAsia"/>
          <w:sz w:val="22"/>
        </w:rPr>
        <w:t>が</w:t>
      </w:r>
      <w:r w:rsidRPr="00B878C4">
        <w:rPr>
          <w:rFonts w:ascii="ＭＳ 明朝" w:eastAsia="ＭＳ 明朝" w:hint="eastAsia"/>
          <w:sz w:val="22"/>
        </w:rPr>
        <w:t>多く</w:t>
      </w:r>
      <w:r w:rsidR="00B90EA2" w:rsidRPr="00B878C4">
        <w:rPr>
          <w:rFonts w:ascii="ＭＳ 明朝" w:eastAsia="ＭＳ 明朝" w:hint="eastAsia"/>
          <w:sz w:val="22"/>
        </w:rPr>
        <w:t>なって</w:t>
      </w:r>
      <w:r w:rsidR="00A01557" w:rsidRPr="00B878C4">
        <w:rPr>
          <w:rFonts w:ascii="ＭＳ 明朝" w:eastAsia="ＭＳ 明朝" w:hint="eastAsia"/>
          <w:sz w:val="22"/>
        </w:rPr>
        <w:t>おり、これらは前年の</w:t>
      </w:r>
      <w:r w:rsidR="009E76F9" w:rsidRPr="00B878C4">
        <w:rPr>
          <w:rFonts w:ascii="ＭＳ 明朝" w:eastAsia="ＭＳ 明朝" w:hint="eastAsia"/>
          <w:sz w:val="22"/>
        </w:rPr>
        <w:t>２０１２</w:t>
      </w:r>
      <w:r w:rsidR="00A01557" w:rsidRPr="00B878C4">
        <w:rPr>
          <w:rFonts w:ascii="ＭＳ 明朝" w:eastAsia="ＭＳ 明朝" w:hint="eastAsia"/>
          <w:sz w:val="22"/>
        </w:rPr>
        <w:t>年（平成</w:t>
      </w:r>
      <w:r w:rsidR="009E76F9" w:rsidRPr="00B878C4">
        <w:rPr>
          <w:rFonts w:ascii="ＭＳ 明朝" w:eastAsia="ＭＳ 明朝" w:hint="eastAsia"/>
          <w:sz w:val="22"/>
        </w:rPr>
        <w:t>２４</w:t>
      </w:r>
      <w:r w:rsidR="00CB1D80">
        <w:rPr>
          <w:rFonts w:ascii="ＭＳ 明朝" w:eastAsia="ＭＳ 明朝" w:hint="eastAsia"/>
          <w:sz w:val="22"/>
        </w:rPr>
        <w:t>年）においても</w:t>
      </w:r>
      <w:r w:rsidR="00A01557" w:rsidRPr="00B878C4">
        <w:rPr>
          <w:rFonts w:ascii="ＭＳ 明朝" w:eastAsia="ＭＳ 明朝" w:hint="eastAsia"/>
          <w:sz w:val="22"/>
        </w:rPr>
        <w:t>同様で</w:t>
      </w:r>
      <w:r w:rsidR="00A12D26" w:rsidRPr="00B878C4">
        <w:rPr>
          <w:rFonts w:ascii="ＭＳ 明朝" w:eastAsia="ＭＳ 明朝" w:hint="eastAsia"/>
          <w:sz w:val="22"/>
        </w:rPr>
        <w:t>す</w:t>
      </w:r>
      <w:r w:rsidR="00A01557" w:rsidRPr="00B878C4">
        <w:rPr>
          <w:rFonts w:ascii="ＭＳ 明朝" w:eastAsia="ＭＳ 明朝" w:hint="eastAsia"/>
          <w:sz w:val="22"/>
        </w:rPr>
        <w:t>。</w:t>
      </w:r>
    </w:p>
    <w:p w14:paraId="01CBEF4F" w14:textId="69832EDC" w:rsidR="005229F2" w:rsidRPr="00B878C4" w:rsidRDefault="004B7264" w:rsidP="00F57650">
      <w:pPr>
        <w:ind w:firstLineChars="100" w:firstLine="220"/>
        <w:rPr>
          <w:rFonts w:ascii="ＭＳ 明朝" w:eastAsia="ＭＳ 明朝"/>
          <w:sz w:val="22"/>
        </w:rPr>
      </w:pPr>
      <w:r w:rsidRPr="00B878C4">
        <w:rPr>
          <w:rFonts w:ascii="ＭＳ 明朝" w:eastAsia="ＭＳ 明朝" w:hint="eastAsia"/>
          <w:sz w:val="22"/>
        </w:rPr>
        <w:t>転出者のうち県内の内訳の上位を示したのが（９</w:t>
      </w:r>
      <w:r w:rsidR="00B90EA2" w:rsidRPr="00B878C4">
        <w:rPr>
          <w:rFonts w:ascii="ＭＳ 明朝" w:eastAsia="ＭＳ 明朝" w:hint="eastAsia"/>
          <w:sz w:val="22"/>
        </w:rPr>
        <w:t>－１）のグラフで</w:t>
      </w:r>
      <w:r w:rsidR="00A12D26" w:rsidRPr="00B878C4">
        <w:rPr>
          <w:rFonts w:ascii="ＭＳ 明朝" w:eastAsia="ＭＳ 明朝" w:hint="eastAsia"/>
          <w:sz w:val="22"/>
        </w:rPr>
        <w:t>す</w:t>
      </w:r>
      <w:r w:rsidR="00B90EA2" w:rsidRPr="00B878C4">
        <w:rPr>
          <w:rFonts w:ascii="ＭＳ 明朝" w:eastAsia="ＭＳ 明朝" w:hint="eastAsia"/>
          <w:sz w:val="22"/>
        </w:rPr>
        <w:t>。このグラフから姫路市、たつの市、赤穂市の上位３市への転出者数は</w:t>
      </w:r>
      <w:r w:rsidR="0029316F">
        <w:rPr>
          <w:rFonts w:ascii="ＭＳ 明朝" w:eastAsia="ＭＳ 明朝" w:hint="eastAsia"/>
          <w:sz w:val="22"/>
        </w:rPr>
        <w:t xml:space="preserve">、いずれの年も県内転出者総数の　　</w:t>
      </w:r>
      <w:r w:rsidR="009E76F9" w:rsidRPr="00B878C4">
        <w:rPr>
          <w:rFonts w:ascii="ＭＳ 明朝" w:eastAsia="ＭＳ 明朝" w:hint="eastAsia"/>
          <w:sz w:val="22"/>
        </w:rPr>
        <w:t>６２</w:t>
      </w:r>
      <w:r w:rsidR="00B90EA2" w:rsidRPr="00B878C4">
        <w:rPr>
          <w:rFonts w:ascii="ＭＳ 明朝" w:eastAsia="ＭＳ 明朝" w:hint="eastAsia"/>
          <w:sz w:val="22"/>
        </w:rPr>
        <w:t>％を超えており、</w:t>
      </w:r>
      <w:r w:rsidR="0077074C" w:rsidRPr="00B878C4">
        <w:rPr>
          <w:rFonts w:ascii="ＭＳ 明朝" w:eastAsia="ＭＳ 明朝" w:hint="eastAsia"/>
          <w:sz w:val="22"/>
        </w:rPr>
        <w:t>西播磨圏域への転出が多数を占めてい</w:t>
      </w:r>
      <w:r w:rsidR="00A12D26" w:rsidRPr="00B878C4">
        <w:rPr>
          <w:rFonts w:ascii="ＭＳ 明朝" w:eastAsia="ＭＳ 明朝" w:hint="eastAsia"/>
          <w:sz w:val="22"/>
        </w:rPr>
        <w:t>ます</w:t>
      </w:r>
      <w:r w:rsidR="0077074C" w:rsidRPr="00B878C4">
        <w:rPr>
          <w:rFonts w:ascii="ＭＳ 明朝" w:eastAsia="ＭＳ 明朝" w:hint="eastAsia"/>
          <w:sz w:val="22"/>
        </w:rPr>
        <w:t>。</w:t>
      </w:r>
    </w:p>
    <w:p w14:paraId="07A863B3" w14:textId="77777777" w:rsidR="00795A3B" w:rsidRPr="00B878C4" w:rsidRDefault="004B7264" w:rsidP="0029316F">
      <w:pPr>
        <w:ind w:firstLineChars="100" w:firstLine="220"/>
        <w:rPr>
          <w:rFonts w:ascii="ＭＳ 明朝" w:eastAsia="ＭＳ 明朝"/>
          <w:sz w:val="22"/>
        </w:rPr>
      </w:pPr>
      <w:r w:rsidRPr="00B878C4">
        <w:rPr>
          <w:rFonts w:ascii="ＭＳ 明朝" w:eastAsia="ＭＳ 明朝" w:hint="eastAsia"/>
          <w:sz w:val="22"/>
        </w:rPr>
        <w:t>一方、（９</w:t>
      </w:r>
      <w:r w:rsidR="0077074C" w:rsidRPr="00B878C4">
        <w:rPr>
          <w:rFonts w:ascii="ＭＳ 明朝" w:eastAsia="ＭＳ 明朝" w:hint="eastAsia"/>
          <w:sz w:val="22"/>
        </w:rPr>
        <w:t>－２）のグラフに示した年齢区分別での転出者数を見た場合、男女とも</w:t>
      </w:r>
      <w:r w:rsidR="009E76F9" w:rsidRPr="00B878C4">
        <w:rPr>
          <w:rFonts w:ascii="ＭＳ 明朝" w:eastAsia="ＭＳ 明朝" w:hint="eastAsia"/>
          <w:sz w:val="22"/>
        </w:rPr>
        <w:t>２５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0077074C" w:rsidRPr="00B878C4">
        <w:rPr>
          <w:rFonts w:ascii="ＭＳ 明朝" w:eastAsia="ＭＳ 明朝" w:hint="eastAsia"/>
          <w:sz w:val="22"/>
        </w:rPr>
        <w:t>歳区分、次いで</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２４</w:t>
      </w:r>
      <w:r w:rsidR="0077074C" w:rsidRPr="00B878C4">
        <w:rPr>
          <w:rFonts w:ascii="ＭＳ 明朝" w:eastAsia="ＭＳ 明朝" w:hint="eastAsia"/>
          <w:sz w:val="22"/>
        </w:rPr>
        <w:t>歳区分で</w:t>
      </w:r>
      <w:r w:rsidR="00795A3B" w:rsidRPr="00B878C4">
        <w:rPr>
          <w:rFonts w:ascii="ＭＳ 明朝" w:eastAsia="ＭＳ 明朝" w:hint="eastAsia"/>
          <w:sz w:val="22"/>
        </w:rPr>
        <w:t>多く</w:t>
      </w:r>
      <w:r w:rsidR="0077074C" w:rsidRPr="00B878C4">
        <w:rPr>
          <w:rFonts w:ascii="ＭＳ 明朝" w:eastAsia="ＭＳ 明朝" w:hint="eastAsia"/>
          <w:sz w:val="22"/>
        </w:rPr>
        <w:t>、</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00795A3B" w:rsidRPr="00B878C4">
        <w:rPr>
          <w:rFonts w:ascii="ＭＳ 明朝" w:eastAsia="ＭＳ 明朝" w:hint="eastAsia"/>
          <w:sz w:val="22"/>
        </w:rPr>
        <w:t>歳までの年齢区分が全体の７割を超えてい</w:t>
      </w:r>
      <w:r w:rsidR="00A12D26" w:rsidRPr="00B878C4">
        <w:rPr>
          <w:rFonts w:ascii="ＭＳ 明朝" w:eastAsia="ＭＳ 明朝" w:hint="eastAsia"/>
          <w:sz w:val="22"/>
        </w:rPr>
        <w:t>ます</w:t>
      </w:r>
      <w:r w:rsidR="00795A3B" w:rsidRPr="00B878C4">
        <w:rPr>
          <w:rFonts w:ascii="ＭＳ 明朝" w:eastAsia="ＭＳ 明朝" w:hint="eastAsia"/>
          <w:sz w:val="22"/>
        </w:rPr>
        <w:t>。</w:t>
      </w:r>
    </w:p>
    <w:p w14:paraId="62056DC5" w14:textId="23A35BE5" w:rsidR="0077074C" w:rsidRPr="00B878C4" w:rsidRDefault="00966AD9" w:rsidP="00F57650">
      <w:pPr>
        <w:ind w:firstLineChars="100" w:firstLine="220"/>
        <w:rPr>
          <w:sz w:val="22"/>
        </w:rPr>
      </w:pPr>
      <w:r>
        <w:rPr>
          <w:rFonts w:ascii="ＭＳ 明朝" w:eastAsia="ＭＳ 明朝" w:hint="eastAsia"/>
          <w:sz w:val="22"/>
        </w:rPr>
        <w:t>これらの年齢区分は進学</w:t>
      </w:r>
      <w:r w:rsidR="0077074C" w:rsidRPr="00B878C4">
        <w:rPr>
          <w:rFonts w:ascii="ＭＳ 明朝" w:eastAsia="ＭＳ 明朝" w:hint="eastAsia"/>
          <w:sz w:val="22"/>
        </w:rPr>
        <w:t>・就職・結婚の年</w:t>
      </w:r>
      <w:r w:rsidR="00DE2086" w:rsidRPr="00B878C4">
        <w:rPr>
          <w:rFonts w:ascii="ＭＳ 明朝" w:eastAsia="ＭＳ 明朝" w:hint="eastAsia"/>
          <w:sz w:val="22"/>
        </w:rPr>
        <w:t>齢に合致することから、それらのタイミングで転出していくことが推測</w:t>
      </w:r>
      <w:r w:rsidR="0077074C" w:rsidRPr="00B878C4">
        <w:rPr>
          <w:rFonts w:ascii="ＭＳ 明朝" w:eastAsia="ＭＳ 明朝" w:hint="eastAsia"/>
          <w:sz w:val="22"/>
        </w:rPr>
        <w:t>され</w:t>
      </w:r>
      <w:r w:rsidR="00DE2086" w:rsidRPr="00B878C4">
        <w:rPr>
          <w:rFonts w:ascii="ＭＳ 明朝" w:eastAsia="ＭＳ 明朝" w:hint="eastAsia"/>
          <w:sz w:val="22"/>
        </w:rPr>
        <w:t>、いずれの年も同様の傾向を示しています</w:t>
      </w:r>
      <w:r w:rsidR="00795A3B" w:rsidRPr="00B878C4">
        <w:rPr>
          <w:rFonts w:ascii="ＭＳ 明朝" w:eastAsia="ＭＳ 明朝" w:hint="eastAsia"/>
          <w:sz w:val="22"/>
        </w:rPr>
        <w:t>。</w:t>
      </w:r>
    </w:p>
    <w:p w14:paraId="055101B1" w14:textId="77777777" w:rsidR="0077074C" w:rsidRDefault="0077074C">
      <w:pPr>
        <w:rPr>
          <w:sz w:val="24"/>
          <w:szCs w:val="24"/>
        </w:rPr>
      </w:pPr>
    </w:p>
    <w:p w14:paraId="0FBA9368" w14:textId="77777777" w:rsidR="001B6392" w:rsidRDefault="001B6392">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B5C7CA" w14:textId="77777777" w:rsidR="008B1F2A" w:rsidRDefault="008B1F2A" w:rsidP="00DF554B">
      <w:pPr>
        <w:pStyle w:val="2"/>
        <w:rPr>
          <w:rFonts w:asciiTheme="majorEastAsia" w:hAnsiTheme="majorEastAsia"/>
          <w:sz w:val="24"/>
          <w:szCs w:val="24"/>
        </w:rPr>
      </w:pPr>
      <w:bookmarkStart w:id="48" w:name="_Toc429735495"/>
      <w:bookmarkStart w:id="49" w:name="_Toc433717872"/>
      <w:bookmarkStart w:id="50" w:name="_Toc433814963"/>
      <w:r w:rsidRPr="008B1F2A">
        <w:rPr>
          <w:rFonts w:asciiTheme="majorEastAsia" w:hAnsiTheme="majorEastAsia" w:hint="eastAsia"/>
          <w:sz w:val="24"/>
          <w:szCs w:val="24"/>
        </w:rPr>
        <w:lastRenderedPageBreak/>
        <w:t>（</w:t>
      </w:r>
      <w:r w:rsidR="004B7264">
        <w:rPr>
          <w:rFonts w:asciiTheme="majorEastAsia" w:hAnsiTheme="majorEastAsia" w:hint="eastAsia"/>
          <w:sz w:val="24"/>
          <w:szCs w:val="24"/>
        </w:rPr>
        <w:t>10</w:t>
      </w:r>
      <w:r w:rsidR="009D77C4">
        <w:rPr>
          <w:rFonts w:asciiTheme="majorEastAsia" w:hAnsiTheme="majorEastAsia" w:hint="eastAsia"/>
          <w:sz w:val="24"/>
          <w:szCs w:val="24"/>
        </w:rPr>
        <w:t>）相生市への転入</w:t>
      </w:r>
      <w:r w:rsidR="00DF554B">
        <w:rPr>
          <w:rFonts w:asciiTheme="majorEastAsia" w:hAnsiTheme="majorEastAsia" w:hint="eastAsia"/>
          <w:sz w:val="24"/>
          <w:szCs w:val="24"/>
        </w:rPr>
        <w:t>地域</w:t>
      </w:r>
      <w:r w:rsidR="00886DC3">
        <w:rPr>
          <w:rFonts w:asciiTheme="majorEastAsia" w:hAnsiTheme="majorEastAsia" w:hint="eastAsia"/>
          <w:sz w:val="24"/>
          <w:szCs w:val="24"/>
        </w:rPr>
        <w:t>（県別）</w:t>
      </w:r>
      <w:bookmarkEnd w:id="48"/>
      <w:bookmarkEnd w:id="49"/>
      <w:bookmarkEnd w:id="50"/>
    </w:p>
    <w:p w14:paraId="6FBE3D0A" w14:textId="77777777" w:rsidR="008E7BF3" w:rsidRDefault="008E7BF3" w:rsidP="008E7BF3">
      <w:pPr>
        <w:widowControl/>
        <w:jc w:val="center"/>
        <w:rPr>
          <w:rFonts w:asciiTheme="majorEastAsia" w:eastAsiaTheme="majorEastAsia" w:hAnsiTheme="majorEastAsia"/>
          <w:sz w:val="24"/>
          <w:szCs w:val="24"/>
        </w:rPr>
      </w:pPr>
      <w:r>
        <w:rPr>
          <w:noProof/>
        </w:rPr>
        <w:drawing>
          <wp:inline distT="0" distB="0" distL="0" distR="0" wp14:anchorId="1ECD41D8" wp14:editId="0E56730F">
            <wp:extent cx="5615940" cy="3283585"/>
            <wp:effectExtent l="0" t="0" r="3810" b="12065"/>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388C5C" w14:textId="77777777" w:rsidR="008E7BF3" w:rsidRDefault="008E7BF3" w:rsidP="008E7BF3">
      <w:pPr>
        <w:widowControl/>
        <w:jc w:val="left"/>
        <w:rPr>
          <w:rFonts w:asciiTheme="majorEastAsia" w:eastAsiaTheme="majorEastAsia" w:hAnsiTheme="majorEastAsia"/>
          <w:sz w:val="24"/>
          <w:szCs w:val="24"/>
        </w:rPr>
      </w:pPr>
      <w:r>
        <w:rPr>
          <w:rFonts w:asciiTheme="majorEastAsia" w:eastAsiaTheme="majorEastAsia" w:hAnsiTheme="majorEastAsia" w:hint="eastAsia"/>
          <w:szCs w:val="21"/>
        </w:rPr>
        <w:t>※</w:t>
      </w:r>
      <w:r w:rsidRPr="00F90243">
        <w:rPr>
          <w:rFonts w:asciiTheme="majorEastAsia" w:eastAsiaTheme="majorEastAsia" w:hAnsiTheme="majorEastAsia" w:hint="eastAsia"/>
          <w:szCs w:val="21"/>
        </w:rPr>
        <w:t>2013年（平成25年）</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4人未満の県</w:t>
      </w:r>
      <w:r w:rsidRPr="0056043F">
        <w:rPr>
          <w:rFonts w:asciiTheme="majorEastAsia" w:eastAsiaTheme="majorEastAsia" w:hAnsiTheme="majorEastAsia" w:hint="eastAsia"/>
          <w:szCs w:val="21"/>
        </w:rPr>
        <w:t>は除外した。</w:t>
      </w:r>
    </w:p>
    <w:p w14:paraId="446D9CA2" w14:textId="77777777" w:rsidR="006F54C7" w:rsidRPr="008E7BF3" w:rsidRDefault="006F54C7">
      <w:pPr>
        <w:widowControl/>
        <w:jc w:val="left"/>
        <w:rPr>
          <w:rFonts w:asciiTheme="majorEastAsia" w:eastAsiaTheme="majorEastAsia" w:hAnsiTheme="majorEastAsia"/>
          <w:sz w:val="24"/>
          <w:szCs w:val="24"/>
        </w:rPr>
      </w:pPr>
    </w:p>
    <w:p w14:paraId="3C1ECC64" w14:textId="77777777" w:rsidR="00886DC3" w:rsidRDefault="00886DC3" w:rsidP="00DF554B">
      <w:pPr>
        <w:pStyle w:val="2"/>
        <w:rPr>
          <w:rFonts w:asciiTheme="majorEastAsia" w:hAnsiTheme="majorEastAsia"/>
          <w:sz w:val="24"/>
          <w:szCs w:val="24"/>
        </w:rPr>
      </w:pPr>
      <w:bookmarkStart w:id="51" w:name="_Toc429735496"/>
      <w:bookmarkStart w:id="52" w:name="_Toc433717873"/>
      <w:bookmarkStart w:id="53" w:name="_Toc433814964"/>
      <w:r w:rsidRPr="008B1F2A">
        <w:rPr>
          <w:rFonts w:asciiTheme="majorEastAsia" w:hAnsiTheme="majorEastAsia" w:hint="eastAsia"/>
          <w:sz w:val="24"/>
          <w:szCs w:val="24"/>
        </w:rPr>
        <w:t>（</w:t>
      </w:r>
      <w:r w:rsidR="004B7264">
        <w:rPr>
          <w:rFonts w:asciiTheme="majorEastAsia" w:hAnsiTheme="majorEastAsia" w:hint="eastAsia"/>
          <w:sz w:val="24"/>
          <w:szCs w:val="24"/>
        </w:rPr>
        <w:t>10</w:t>
      </w:r>
      <w:r>
        <w:rPr>
          <w:rFonts w:asciiTheme="majorEastAsia" w:hAnsiTheme="majorEastAsia" w:hint="eastAsia"/>
          <w:sz w:val="24"/>
          <w:szCs w:val="24"/>
        </w:rPr>
        <w:t>－１</w:t>
      </w:r>
      <w:r w:rsidR="00DF554B">
        <w:rPr>
          <w:rFonts w:asciiTheme="majorEastAsia" w:hAnsiTheme="majorEastAsia" w:hint="eastAsia"/>
          <w:sz w:val="24"/>
          <w:szCs w:val="24"/>
        </w:rPr>
        <w:t>）相生市への転入地域</w:t>
      </w:r>
      <w:r>
        <w:rPr>
          <w:rFonts w:asciiTheme="majorEastAsia" w:hAnsiTheme="majorEastAsia" w:hint="eastAsia"/>
          <w:sz w:val="24"/>
          <w:szCs w:val="24"/>
        </w:rPr>
        <w:t>（県内）</w:t>
      </w:r>
      <w:bookmarkEnd w:id="51"/>
      <w:bookmarkEnd w:id="52"/>
      <w:bookmarkEnd w:id="53"/>
    </w:p>
    <w:p w14:paraId="0493F47E" w14:textId="77777777" w:rsidR="008E7BF3" w:rsidRDefault="008E7BF3" w:rsidP="008E7BF3">
      <w:pPr>
        <w:widowControl/>
        <w:jc w:val="center"/>
        <w:rPr>
          <w:rFonts w:asciiTheme="majorEastAsia" w:eastAsiaTheme="majorEastAsia" w:hAnsiTheme="majorEastAsia"/>
          <w:sz w:val="24"/>
          <w:szCs w:val="24"/>
        </w:rPr>
      </w:pPr>
      <w:r>
        <w:rPr>
          <w:noProof/>
        </w:rPr>
        <w:drawing>
          <wp:inline distT="0" distB="0" distL="0" distR="0" wp14:anchorId="65DEA1AF" wp14:editId="2588B6A1">
            <wp:extent cx="5615940" cy="3295650"/>
            <wp:effectExtent l="0" t="0" r="3810" b="0"/>
            <wp:docPr id="291" name="グラフ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174949" w14:textId="77777777" w:rsidR="0077177F" w:rsidRDefault="0077177F" w:rsidP="0077177F">
      <w:pPr>
        <w:widowControl/>
        <w:jc w:val="left"/>
        <w:rPr>
          <w:rFonts w:asciiTheme="majorEastAsia" w:eastAsiaTheme="majorEastAsia" w:hAnsiTheme="majorEastAsia"/>
          <w:sz w:val="24"/>
          <w:szCs w:val="24"/>
        </w:rPr>
      </w:pPr>
    </w:p>
    <w:p w14:paraId="07634240" w14:textId="77777777" w:rsidR="0077177F" w:rsidRDefault="0077177F" w:rsidP="0077177F">
      <w:pPr>
        <w:widowControl/>
        <w:jc w:val="left"/>
        <w:rPr>
          <w:rFonts w:asciiTheme="majorEastAsia" w:eastAsiaTheme="majorEastAsia" w:hAnsiTheme="majorEastAsia"/>
          <w:sz w:val="24"/>
          <w:szCs w:val="24"/>
        </w:rPr>
      </w:pPr>
    </w:p>
    <w:p w14:paraId="05F144BB" w14:textId="77777777" w:rsidR="0077177F" w:rsidRDefault="0077177F" w:rsidP="0077177F">
      <w:pPr>
        <w:widowControl/>
        <w:jc w:val="left"/>
        <w:rPr>
          <w:rFonts w:asciiTheme="majorEastAsia" w:eastAsiaTheme="majorEastAsia" w:hAnsiTheme="majorEastAsia"/>
          <w:sz w:val="24"/>
          <w:szCs w:val="24"/>
        </w:rPr>
      </w:pPr>
    </w:p>
    <w:p w14:paraId="13E6653F" w14:textId="77777777" w:rsidR="0077177F" w:rsidRDefault="0077177F" w:rsidP="0077177F">
      <w:pPr>
        <w:widowControl/>
        <w:jc w:val="left"/>
        <w:rPr>
          <w:rFonts w:asciiTheme="majorEastAsia" w:eastAsiaTheme="majorEastAsia" w:hAnsiTheme="majorEastAsia"/>
          <w:sz w:val="24"/>
          <w:szCs w:val="24"/>
        </w:rPr>
      </w:pPr>
    </w:p>
    <w:p w14:paraId="08C6D4EB" w14:textId="77777777" w:rsidR="0077177F" w:rsidRDefault="0077177F" w:rsidP="00DF554B">
      <w:pPr>
        <w:pStyle w:val="2"/>
        <w:rPr>
          <w:rFonts w:asciiTheme="majorEastAsia" w:hAnsiTheme="majorEastAsia"/>
          <w:sz w:val="24"/>
          <w:szCs w:val="24"/>
        </w:rPr>
      </w:pPr>
      <w:bookmarkStart w:id="54" w:name="_Toc429735497"/>
      <w:bookmarkStart w:id="55" w:name="_Toc433717874"/>
      <w:bookmarkStart w:id="56" w:name="_Toc433814965"/>
      <w:r w:rsidRPr="008B1F2A">
        <w:rPr>
          <w:rFonts w:asciiTheme="majorEastAsia" w:hAnsiTheme="majorEastAsia" w:hint="eastAsia"/>
          <w:sz w:val="24"/>
          <w:szCs w:val="24"/>
        </w:rPr>
        <w:lastRenderedPageBreak/>
        <w:t>（</w:t>
      </w:r>
      <w:r w:rsidR="004B7264">
        <w:rPr>
          <w:rFonts w:asciiTheme="majorEastAsia" w:hAnsiTheme="majorEastAsia" w:hint="eastAsia"/>
          <w:sz w:val="24"/>
          <w:szCs w:val="24"/>
        </w:rPr>
        <w:t>10</w:t>
      </w:r>
      <w:r>
        <w:rPr>
          <w:rFonts w:asciiTheme="majorEastAsia" w:hAnsiTheme="majorEastAsia" w:hint="eastAsia"/>
          <w:sz w:val="24"/>
          <w:szCs w:val="24"/>
        </w:rPr>
        <w:t>－２</w:t>
      </w:r>
      <w:r w:rsidRPr="008B1F2A">
        <w:rPr>
          <w:rFonts w:asciiTheme="majorEastAsia" w:hAnsiTheme="majorEastAsia" w:hint="eastAsia"/>
          <w:sz w:val="24"/>
          <w:szCs w:val="24"/>
        </w:rPr>
        <w:t>）</w:t>
      </w:r>
      <w:r>
        <w:rPr>
          <w:rFonts w:asciiTheme="majorEastAsia" w:hAnsiTheme="majorEastAsia" w:hint="eastAsia"/>
          <w:sz w:val="24"/>
          <w:szCs w:val="24"/>
        </w:rPr>
        <w:t>年齢区分・男女別転入</w:t>
      </w:r>
      <w:r w:rsidRPr="009A1F3D">
        <w:rPr>
          <w:rFonts w:asciiTheme="majorEastAsia" w:hAnsiTheme="majorEastAsia" w:hint="eastAsia"/>
          <w:sz w:val="24"/>
          <w:szCs w:val="24"/>
        </w:rPr>
        <w:t>者数</w:t>
      </w:r>
      <w:bookmarkEnd w:id="54"/>
      <w:bookmarkEnd w:id="55"/>
      <w:bookmarkEnd w:id="56"/>
    </w:p>
    <w:p w14:paraId="4EE2E33B" w14:textId="77777777" w:rsidR="008E7BF3" w:rsidRDefault="008E7BF3" w:rsidP="008E7BF3">
      <w:pPr>
        <w:widowControl/>
        <w:jc w:val="left"/>
        <w:rPr>
          <w:rFonts w:asciiTheme="majorEastAsia" w:eastAsiaTheme="majorEastAsia" w:hAnsiTheme="majorEastAsia"/>
          <w:sz w:val="24"/>
          <w:szCs w:val="24"/>
        </w:rPr>
      </w:pPr>
      <w:r>
        <w:rPr>
          <w:noProof/>
        </w:rPr>
        <w:drawing>
          <wp:inline distT="0" distB="0" distL="0" distR="0" wp14:anchorId="3DD83806" wp14:editId="08D31077">
            <wp:extent cx="5615940" cy="3180715"/>
            <wp:effectExtent l="0" t="0" r="3810" b="635"/>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34408C" w14:textId="77777777" w:rsidR="001B6392" w:rsidRDefault="001B6392" w:rsidP="0077177F">
      <w:pPr>
        <w:widowControl/>
        <w:jc w:val="left"/>
        <w:rPr>
          <w:rFonts w:asciiTheme="majorEastAsia" w:eastAsiaTheme="majorEastAsia" w:hAnsiTheme="majorEastAsia"/>
          <w:sz w:val="24"/>
          <w:szCs w:val="24"/>
        </w:rPr>
      </w:pPr>
    </w:p>
    <w:p w14:paraId="7C9D2D32" w14:textId="1202B99A" w:rsidR="0077177F" w:rsidRPr="00B878C4" w:rsidRDefault="0077177F" w:rsidP="00345096">
      <w:pPr>
        <w:ind w:firstLineChars="100" w:firstLine="220"/>
        <w:rPr>
          <w:rFonts w:ascii="ＭＳ 明朝" w:eastAsia="ＭＳ 明朝"/>
          <w:sz w:val="22"/>
        </w:rPr>
      </w:pPr>
      <w:r w:rsidRPr="00B878C4">
        <w:rPr>
          <w:rFonts w:ascii="ＭＳ 明朝" w:eastAsia="ＭＳ 明朝" w:hint="eastAsia"/>
          <w:sz w:val="22"/>
        </w:rPr>
        <w:t>（</w:t>
      </w:r>
      <w:r w:rsidR="004B7264" w:rsidRPr="00B878C4">
        <w:rPr>
          <w:rFonts w:ascii="ＭＳ 明朝" w:eastAsia="ＭＳ 明朝" w:hint="eastAsia"/>
          <w:sz w:val="22"/>
        </w:rPr>
        <w:t>10</w:t>
      </w:r>
      <w:r w:rsidRPr="00B878C4">
        <w:rPr>
          <w:rFonts w:ascii="ＭＳ 明朝" w:eastAsia="ＭＳ 明朝" w:hint="eastAsia"/>
          <w:sz w:val="22"/>
        </w:rPr>
        <w:t>）のグラフに示す</w:t>
      </w:r>
      <w:r w:rsidR="00033D24" w:rsidRPr="00B878C4">
        <w:rPr>
          <w:rFonts w:ascii="ＭＳ 明朝" w:eastAsia="ＭＳ 明朝" w:hint="eastAsia"/>
          <w:sz w:val="22"/>
        </w:rPr>
        <w:t>本</w:t>
      </w:r>
      <w:r w:rsidRPr="00B878C4">
        <w:rPr>
          <w:rFonts w:ascii="ＭＳ 明朝" w:eastAsia="ＭＳ 明朝" w:hint="eastAsia"/>
          <w:sz w:val="22"/>
        </w:rPr>
        <w:t>市への転入地域として、</w:t>
      </w:r>
      <w:r w:rsidR="009E76F9" w:rsidRPr="00B878C4">
        <w:rPr>
          <w:rFonts w:ascii="ＭＳ 明朝" w:eastAsia="ＭＳ 明朝" w:hint="eastAsia"/>
          <w:sz w:val="22"/>
        </w:rPr>
        <w:t>２０１３</w:t>
      </w:r>
      <w:r w:rsidRPr="00B878C4">
        <w:rPr>
          <w:rFonts w:ascii="ＭＳ 明朝" w:eastAsia="ＭＳ 明朝" w:hint="eastAsia"/>
          <w:sz w:val="22"/>
        </w:rPr>
        <w:t>年（平成</w:t>
      </w:r>
      <w:r w:rsidR="009E76F9" w:rsidRPr="00B878C4">
        <w:rPr>
          <w:rFonts w:ascii="ＭＳ 明朝" w:eastAsia="ＭＳ 明朝" w:hint="eastAsia"/>
          <w:sz w:val="22"/>
        </w:rPr>
        <w:t>２５</w:t>
      </w:r>
      <w:r w:rsidRPr="00B878C4">
        <w:rPr>
          <w:rFonts w:ascii="ＭＳ 明朝" w:eastAsia="ＭＳ 明朝" w:hint="eastAsia"/>
          <w:sz w:val="22"/>
        </w:rPr>
        <w:t>年）における転入者合計</w:t>
      </w:r>
      <w:r w:rsidR="009E76F9" w:rsidRPr="00B878C4">
        <w:rPr>
          <w:rFonts w:ascii="ＭＳ 明朝" w:eastAsia="ＭＳ 明朝" w:hint="eastAsia"/>
          <w:sz w:val="22"/>
        </w:rPr>
        <w:t>８０４</w:t>
      </w:r>
      <w:r w:rsidR="00CB1D80">
        <w:rPr>
          <w:rFonts w:ascii="ＭＳ 明朝" w:eastAsia="ＭＳ 明朝" w:hint="eastAsia"/>
          <w:sz w:val="22"/>
        </w:rPr>
        <w:t>人に対し、兵庫県内からの転入</w:t>
      </w:r>
      <w:r w:rsidRPr="00B878C4">
        <w:rPr>
          <w:rFonts w:ascii="ＭＳ 明朝" w:eastAsia="ＭＳ 明朝" w:hint="eastAsia"/>
          <w:sz w:val="22"/>
        </w:rPr>
        <w:t>者数は</w:t>
      </w:r>
      <w:r w:rsidR="009E76F9" w:rsidRPr="00B878C4">
        <w:rPr>
          <w:rFonts w:ascii="ＭＳ 明朝" w:eastAsia="ＭＳ 明朝" w:hint="eastAsia"/>
          <w:sz w:val="22"/>
        </w:rPr>
        <w:t>５５７</w:t>
      </w:r>
      <w:r w:rsidRPr="00B878C4">
        <w:rPr>
          <w:rFonts w:ascii="ＭＳ 明朝" w:eastAsia="ＭＳ 明朝" w:hint="eastAsia"/>
          <w:sz w:val="22"/>
        </w:rPr>
        <w:t>人で全体の</w:t>
      </w:r>
      <w:r w:rsidR="009E76F9" w:rsidRPr="00B878C4">
        <w:rPr>
          <w:rFonts w:ascii="ＭＳ 明朝" w:eastAsia="ＭＳ 明朝" w:hint="eastAsia"/>
          <w:sz w:val="22"/>
        </w:rPr>
        <w:t>６９．３</w:t>
      </w:r>
      <w:r w:rsidRPr="00B878C4">
        <w:rPr>
          <w:rFonts w:ascii="ＭＳ 明朝" w:eastAsia="ＭＳ 明朝" w:hint="eastAsia"/>
          <w:sz w:val="22"/>
        </w:rPr>
        <w:t>％を占めており、</w:t>
      </w:r>
      <w:r w:rsidR="00941984" w:rsidRPr="00B878C4">
        <w:rPr>
          <w:rFonts w:ascii="ＭＳ 明朝" w:eastAsia="ＭＳ 明朝" w:hint="eastAsia"/>
          <w:sz w:val="22"/>
        </w:rPr>
        <w:t>転出者以上に</w:t>
      </w:r>
      <w:r w:rsidRPr="00B878C4">
        <w:rPr>
          <w:rFonts w:ascii="ＭＳ 明朝" w:eastAsia="ＭＳ 明朝" w:hint="eastAsia"/>
          <w:sz w:val="22"/>
        </w:rPr>
        <w:t>県内の他市町</w:t>
      </w:r>
      <w:r w:rsidR="00941984" w:rsidRPr="00B878C4">
        <w:rPr>
          <w:rFonts w:ascii="ＭＳ 明朝" w:eastAsia="ＭＳ 明朝" w:hint="eastAsia"/>
          <w:sz w:val="22"/>
        </w:rPr>
        <w:t>からの</w:t>
      </w:r>
      <w:r w:rsidRPr="00B878C4">
        <w:rPr>
          <w:rFonts w:ascii="ＭＳ 明朝" w:eastAsia="ＭＳ 明朝" w:hint="eastAsia"/>
          <w:sz w:val="22"/>
        </w:rPr>
        <w:t>転</w:t>
      </w:r>
      <w:r w:rsidR="00941984" w:rsidRPr="00B878C4">
        <w:rPr>
          <w:rFonts w:ascii="ＭＳ 明朝" w:eastAsia="ＭＳ 明朝" w:hint="eastAsia"/>
          <w:sz w:val="22"/>
        </w:rPr>
        <w:t>入</w:t>
      </w:r>
      <w:r w:rsidRPr="00B878C4">
        <w:rPr>
          <w:rFonts w:ascii="ＭＳ 明朝" w:eastAsia="ＭＳ 明朝" w:hint="eastAsia"/>
          <w:sz w:val="22"/>
        </w:rPr>
        <w:t>者</w:t>
      </w:r>
      <w:r w:rsidR="00CB1D80">
        <w:rPr>
          <w:rFonts w:ascii="ＭＳ 明朝" w:eastAsia="ＭＳ 明朝" w:hint="eastAsia"/>
          <w:sz w:val="22"/>
        </w:rPr>
        <w:t>の割合が</w:t>
      </w:r>
      <w:r w:rsidR="00941984" w:rsidRPr="00B878C4">
        <w:rPr>
          <w:rFonts w:ascii="ＭＳ 明朝" w:eastAsia="ＭＳ 明朝" w:hint="eastAsia"/>
          <w:sz w:val="22"/>
        </w:rPr>
        <w:t>高くなってい</w:t>
      </w:r>
      <w:r w:rsidR="00A12D26" w:rsidRPr="00B878C4">
        <w:rPr>
          <w:rFonts w:ascii="ＭＳ 明朝" w:eastAsia="ＭＳ 明朝" w:hint="eastAsia"/>
          <w:sz w:val="22"/>
        </w:rPr>
        <w:t>ます</w:t>
      </w:r>
      <w:r w:rsidR="00941984" w:rsidRPr="00B878C4">
        <w:rPr>
          <w:rFonts w:ascii="ＭＳ 明朝" w:eastAsia="ＭＳ 明朝" w:hint="eastAsia"/>
          <w:sz w:val="22"/>
        </w:rPr>
        <w:t>。</w:t>
      </w:r>
      <w:r w:rsidRPr="00B878C4">
        <w:rPr>
          <w:rFonts w:ascii="ＭＳ 明朝" w:eastAsia="ＭＳ 明朝" w:hint="eastAsia"/>
          <w:sz w:val="22"/>
        </w:rPr>
        <w:t>また、２位以降は大阪府で</w:t>
      </w:r>
      <w:r w:rsidR="009E76F9" w:rsidRPr="00B878C4">
        <w:rPr>
          <w:rFonts w:ascii="ＭＳ 明朝" w:eastAsia="ＭＳ 明朝" w:hint="eastAsia"/>
          <w:sz w:val="22"/>
        </w:rPr>
        <w:t>３９</w:t>
      </w:r>
      <w:r w:rsidRPr="00B878C4">
        <w:rPr>
          <w:rFonts w:ascii="ＭＳ 明朝" w:eastAsia="ＭＳ 明朝" w:hint="eastAsia"/>
          <w:sz w:val="22"/>
        </w:rPr>
        <w:t>人（全体の</w:t>
      </w:r>
      <w:r w:rsidR="009E76F9" w:rsidRPr="00B878C4">
        <w:rPr>
          <w:rFonts w:ascii="ＭＳ 明朝" w:eastAsia="ＭＳ 明朝" w:hint="eastAsia"/>
          <w:sz w:val="22"/>
        </w:rPr>
        <w:t>４．９</w:t>
      </w:r>
      <w:r w:rsidRPr="00B878C4">
        <w:rPr>
          <w:rFonts w:ascii="ＭＳ 明朝" w:eastAsia="ＭＳ 明朝" w:hint="eastAsia"/>
          <w:sz w:val="22"/>
        </w:rPr>
        <w:t>％）、</w:t>
      </w:r>
      <w:r w:rsidR="00941984" w:rsidRPr="00B878C4">
        <w:rPr>
          <w:rFonts w:ascii="ＭＳ 明朝" w:eastAsia="ＭＳ 明朝" w:hint="eastAsia"/>
          <w:sz w:val="22"/>
        </w:rPr>
        <w:t>次いで岡山県</w:t>
      </w:r>
      <w:r w:rsidR="009E76F9" w:rsidRPr="00B878C4">
        <w:rPr>
          <w:rFonts w:ascii="ＭＳ 明朝" w:eastAsia="ＭＳ 明朝" w:hint="eastAsia"/>
          <w:sz w:val="22"/>
        </w:rPr>
        <w:t>２９</w:t>
      </w:r>
      <w:r w:rsidR="00941984" w:rsidRPr="00B878C4">
        <w:rPr>
          <w:rFonts w:ascii="ＭＳ 明朝" w:eastAsia="ＭＳ 明朝" w:hint="eastAsia"/>
          <w:sz w:val="22"/>
        </w:rPr>
        <w:t>人</w:t>
      </w:r>
      <w:r w:rsidRPr="00B878C4">
        <w:rPr>
          <w:rFonts w:ascii="ＭＳ 明朝" w:eastAsia="ＭＳ 明朝" w:hint="eastAsia"/>
          <w:sz w:val="22"/>
        </w:rPr>
        <w:t>（同</w:t>
      </w:r>
      <w:r w:rsidR="009E76F9" w:rsidRPr="00B878C4">
        <w:rPr>
          <w:rFonts w:ascii="ＭＳ 明朝" w:eastAsia="ＭＳ 明朝" w:hint="eastAsia"/>
          <w:sz w:val="22"/>
        </w:rPr>
        <w:t>３．６</w:t>
      </w:r>
      <w:r w:rsidRPr="00B878C4">
        <w:rPr>
          <w:rFonts w:ascii="ＭＳ 明朝" w:eastAsia="ＭＳ 明朝" w:hint="eastAsia"/>
          <w:sz w:val="22"/>
        </w:rPr>
        <w:t>％）、</w:t>
      </w:r>
      <w:r w:rsidR="00941984" w:rsidRPr="00B878C4">
        <w:rPr>
          <w:rFonts w:ascii="ＭＳ 明朝" w:eastAsia="ＭＳ 明朝" w:hint="eastAsia"/>
          <w:sz w:val="22"/>
        </w:rPr>
        <w:t>次いで東京都</w:t>
      </w:r>
      <w:r w:rsidR="009E76F9" w:rsidRPr="00B878C4">
        <w:rPr>
          <w:rFonts w:ascii="ＭＳ 明朝" w:eastAsia="ＭＳ 明朝" w:hint="eastAsia"/>
          <w:sz w:val="22"/>
        </w:rPr>
        <w:t>２５</w:t>
      </w:r>
      <w:r w:rsidR="00941984" w:rsidRPr="00B878C4">
        <w:rPr>
          <w:rFonts w:ascii="ＭＳ 明朝" w:eastAsia="ＭＳ 明朝" w:hint="eastAsia"/>
          <w:sz w:val="22"/>
        </w:rPr>
        <w:t>人</w:t>
      </w:r>
      <w:r w:rsidR="004B7264" w:rsidRPr="00B878C4">
        <w:rPr>
          <w:rFonts w:ascii="ＭＳ 明朝" w:eastAsia="ＭＳ 明朝" w:hint="eastAsia"/>
          <w:sz w:val="22"/>
        </w:rPr>
        <w:t>（同</w:t>
      </w:r>
      <w:r w:rsidR="009E76F9" w:rsidRPr="00B878C4">
        <w:rPr>
          <w:rFonts w:ascii="ＭＳ 明朝" w:eastAsia="ＭＳ 明朝" w:hint="eastAsia"/>
          <w:sz w:val="22"/>
        </w:rPr>
        <w:t>３．１</w:t>
      </w:r>
      <w:r w:rsidRPr="00B878C4">
        <w:rPr>
          <w:rFonts w:ascii="ＭＳ 明朝" w:eastAsia="ＭＳ 明朝" w:hint="eastAsia"/>
          <w:sz w:val="22"/>
        </w:rPr>
        <w:t>％）</w:t>
      </w:r>
      <w:r w:rsidR="00941984" w:rsidRPr="00B878C4">
        <w:rPr>
          <w:rFonts w:ascii="ＭＳ 明朝" w:eastAsia="ＭＳ 明朝" w:hint="eastAsia"/>
          <w:sz w:val="22"/>
        </w:rPr>
        <w:t>となっており、転入者においても転出者と同様に</w:t>
      </w:r>
      <w:r w:rsidRPr="00B878C4">
        <w:rPr>
          <w:rFonts w:ascii="ＭＳ 明朝" w:eastAsia="ＭＳ 明朝" w:hint="eastAsia"/>
          <w:sz w:val="22"/>
        </w:rPr>
        <w:t>東京圏よりも関西圏</w:t>
      </w:r>
      <w:r w:rsidR="00941984" w:rsidRPr="00B878C4">
        <w:rPr>
          <w:rFonts w:ascii="ＭＳ 明朝" w:eastAsia="ＭＳ 明朝" w:hint="eastAsia"/>
          <w:sz w:val="22"/>
        </w:rPr>
        <w:t>から</w:t>
      </w:r>
      <w:r w:rsidRPr="00B878C4">
        <w:rPr>
          <w:rFonts w:ascii="ＭＳ 明朝" w:eastAsia="ＭＳ 明朝" w:hint="eastAsia"/>
          <w:sz w:val="22"/>
        </w:rPr>
        <w:t>の転</w:t>
      </w:r>
      <w:r w:rsidR="00941984" w:rsidRPr="00B878C4">
        <w:rPr>
          <w:rFonts w:ascii="ＭＳ 明朝" w:eastAsia="ＭＳ 明朝" w:hint="eastAsia"/>
          <w:sz w:val="22"/>
        </w:rPr>
        <w:t>入</w:t>
      </w:r>
      <w:r w:rsidRPr="00B878C4">
        <w:rPr>
          <w:rFonts w:ascii="ＭＳ 明朝" w:eastAsia="ＭＳ 明朝" w:hint="eastAsia"/>
          <w:sz w:val="22"/>
        </w:rPr>
        <w:t>者数が多くなって</w:t>
      </w:r>
      <w:r w:rsidR="00941984" w:rsidRPr="00B878C4">
        <w:rPr>
          <w:rFonts w:ascii="ＭＳ 明朝" w:eastAsia="ＭＳ 明朝" w:hint="eastAsia"/>
          <w:sz w:val="22"/>
        </w:rPr>
        <w:t>い</w:t>
      </w:r>
      <w:r w:rsidR="00A12D26" w:rsidRPr="00B878C4">
        <w:rPr>
          <w:rFonts w:ascii="ＭＳ 明朝" w:eastAsia="ＭＳ 明朝" w:hint="eastAsia"/>
          <w:sz w:val="22"/>
        </w:rPr>
        <w:t>ます</w:t>
      </w:r>
      <w:r w:rsidR="00941984" w:rsidRPr="00B878C4">
        <w:rPr>
          <w:rFonts w:ascii="ＭＳ 明朝" w:eastAsia="ＭＳ 明朝" w:hint="eastAsia"/>
          <w:sz w:val="22"/>
        </w:rPr>
        <w:t>。</w:t>
      </w:r>
      <w:r w:rsidRPr="00B878C4">
        <w:rPr>
          <w:rFonts w:ascii="ＭＳ 明朝" w:eastAsia="ＭＳ 明朝" w:hint="eastAsia"/>
          <w:sz w:val="22"/>
        </w:rPr>
        <w:t>これらは前年の</w:t>
      </w:r>
      <w:r w:rsidR="009E76F9" w:rsidRPr="00B878C4">
        <w:rPr>
          <w:rFonts w:ascii="ＭＳ 明朝" w:eastAsia="ＭＳ 明朝" w:hint="eastAsia"/>
          <w:sz w:val="22"/>
        </w:rPr>
        <w:t>２０１２</w:t>
      </w:r>
      <w:r w:rsidRPr="00B878C4">
        <w:rPr>
          <w:rFonts w:ascii="ＭＳ 明朝" w:eastAsia="ＭＳ 明朝" w:hint="eastAsia"/>
          <w:sz w:val="22"/>
        </w:rPr>
        <w:t>年（平成</w:t>
      </w:r>
      <w:r w:rsidR="009E76F9" w:rsidRPr="00B878C4">
        <w:rPr>
          <w:rFonts w:ascii="ＭＳ 明朝" w:eastAsia="ＭＳ 明朝" w:hint="eastAsia"/>
          <w:sz w:val="22"/>
        </w:rPr>
        <w:t>２４</w:t>
      </w:r>
      <w:r w:rsidR="00CB1D80">
        <w:rPr>
          <w:rFonts w:ascii="ＭＳ 明朝" w:eastAsia="ＭＳ 明朝" w:hint="eastAsia"/>
          <w:sz w:val="22"/>
        </w:rPr>
        <w:t>年）においても</w:t>
      </w:r>
      <w:r w:rsidRPr="00B878C4">
        <w:rPr>
          <w:rFonts w:ascii="ＭＳ 明朝" w:eastAsia="ＭＳ 明朝" w:hint="eastAsia"/>
          <w:sz w:val="22"/>
        </w:rPr>
        <w:t>同様で</w:t>
      </w:r>
      <w:r w:rsidR="00A12D26" w:rsidRPr="00B878C4">
        <w:rPr>
          <w:rFonts w:ascii="ＭＳ 明朝" w:eastAsia="ＭＳ 明朝" w:hint="eastAsia"/>
          <w:sz w:val="22"/>
        </w:rPr>
        <w:t>す</w:t>
      </w:r>
      <w:r w:rsidRPr="00B878C4">
        <w:rPr>
          <w:rFonts w:ascii="ＭＳ 明朝" w:eastAsia="ＭＳ 明朝" w:hint="eastAsia"/>
          <w:sz w:val="22"/>
        </w:rPr>
        <w:t>。</w:t>
      </w:r>
    </w:p>
    <w:p w14:paraId="34DBDE8F" w14:textId="31DA920F" w:rsidR="0077177F" w:rsidRPr="00B878C4" w:rsidRDefault="004B7264" w:rsidP="00345096">
      <w:pPr>
        <w:ind w:firstLineChars="100" w:firstLine="220"/>
        <w:rPr>
          <w:rFonts w:ascii="ＭＳ 明朝" w:eastAsia="ＭＳ 明朝"/>
          <w:sz w:val="22"/>
        </w:rPr>
      </w:pPr>
      <w:r w:rsidRPr="00B878C4">
        <w:rPr>
          <w:rFonts w:ascii="ＭＳ 明朝" w:eastAsia="ＭＳ 明朝" w:hint="eastAsia"/>
          <w:sz w:val="22"/>
        </w:rPr>
        <w:t>転入者のうち県内の内訳の上位を示したのが（10</w:t>
      </w:r>
      <w:r w:rsidR="0077177F" w:rsidRPr="00B878C4">
        <w:rPr>
          <w:rFonts w:ascii="ＭＳ 明朝" w:eastAsia="ＭＳ 明朝" w:hint="eastAsia"/>
          <w:sz w:val="22"/>
        </w:rPr>
        <w:t>－１）のグラフで</w:t>
      </w:r>
      <w:r w:rsidR="00A12D26" w:rsidRPr="00B878C4">
        <w:rPr>
          <w:rFonts w:ascii="ＭＳ 明朝" w:eastAsia="ＭＳ 明朝" w:hint="eastAsia"/>
          <w:sz w:val="22"/>
        </w:rPr>
        <w:t>す</w:t>
      </w:r>
      <w:r w:rsidR="0077177F" w:rsidRPr="00B878C4">
        <w:rPr>
          <w:rFonts w:ascii="ＭＳ 明朝" w:eastAsia="ＭＳ 明朝" w:hint="eastAsia"/>
          <w:sz w:val="22"/>
        </w:rPr>
        <w:t>。</w:t>
      </w:r>
      <w:r w:rsidR="00E64F14" w:rsidRPr="00B878C4">
        <w:rPr>
          <w:rFonts w:ascii="ＭＳ 明朝" w:eastAsia="ＭＳ 明朝" w:hint="eastAsia"/>
          <w:sz w:val="22"/>
        </w:rPr>
        <w:t>県内からの転入者についても、県内への転出者と同様に</w:t>
      </w:r>
      <w:r w:rsidR="0077177F" w:rsidRPr="00B878C4">
        <w:rPr>
          <w:rFonts w:ascii="ＭＳ 明朝" w:eastAsia="ＭＳ 明朝" w:hint="eastAsia"/>
          <w:sz w:val="22"/>
        </w:rPr>
        <w:t>姫路市、赤穂市</w:t>
      </w:r>
      <w:r w:rsidR="00E64F14" w:rsidRPr="00B878C4">
        <w:rPr>
          <w:rFonts w:ascii="ＭＳ 明朝" w:eastAsia="ＭＳ 明朝" w:hint="eastAsia"/>
          <w:sz w:val="22"/>
        </w:rPr>
        <w:t>、たつの市が</w:t>
      </w:r>
      <w:r w:rsidR="0077177F" w:rsidRPr="00B878C4">
        <w:rPr>
          <w:rFonts w:ascii="ＭＳ 明朝" w:eastAsia="ＭＳ 明朝" w:hint="eastAsia"/>
          <w:sz w:val="22"/>
        </w:rPr>
        <w:t>上位３市</w:t>
      </w:r>
      <w:r w:rsidR="00E64F14" w:rsidRPr="00B878C4">
        <w:rPr>
          <w:rFonts w:ascii="ＭＳ 明朝" w:eastAsia="ＭＳ 明朝" w:hint="eastAsia"/>
          <w:sz w:val="22"/>
        </w:rPr>
        <w:t>となっており、３市の</w:t>
      </w:r>
      <w:r w:rsidR="0077177F" w:rsidRPr="00B878C4">
        <w:rPr>
          <w:rFonts w:ascii="ＭＳ 明朝" w:eastAsia="ＭＳ 明朝" w:hint="eastAsia"/>
          <w:sz w:val="22"/>
        </w:rPr>
        <w:t>転</w:t>
      </w:r>
      <w:r w:rsidR="00E64F14" w:rsidRPr="00B878C4">
        <w:rPr>
          <w:rFonts w:ascii="ＭＳ 明朝" w:eastAsia="ＭＳ 明朝" w:hint="eastAsia"/>
          <w:sz w:val="22"/>
        </w:rPr>
        <w:t>入</w:t>
      </w:r>
      <w:r w:rsidR="0077177F" w:rsidRPr="00B878C4">
        <w:rPr>
          <w:rFonts w:ascii="ＭＳ 明朝" w:eastAsia="ＭＳ 明朝" w:hint="eastAsia"/>
          <w:sz w:val="22"/>
        </w:rPr>
        <w:t>者</w:t>
      </w:r>
      <w:r w:rsidR="00E64F14" w:rsidRPr="00B878C4">
        <w:rPr>
          <w:rFonts w:ascii="ＭＳ 明朝" w:eastAsia="ＭＳ 明朝" w:hint="eastAsia"/>
          <w:sz w:val="22"/>
        </w:rPr>
        <w:t>合計</w:t>
      </w:r>
      <w:r w:rsidR="0077177F" w:rsidRPr="00B878C4">
        <w:rPr>
          <w:rFonts w:ascii="ＭＳ 明朝" w:eastAsia="ＭＳ 明朝" w:hint="eastAsia"/>
          <w:sz w:val="22"/>
        </w:rPr>
        <w:t>数は</w:t>
      </w:r>
      <w:r w:rsidR="004E58EC" w:rsidRPr="00B878C4">
        <w:rPr>
          <w:rFonts w:ascii="ＭＳ 明朝" w:eastAsia="ＭＳ 明朝" w:hint="eastAsia"/>
          <w:sz w:val="22"/>
        </w:rPr>
        <w:t>、いずれの年も</w:t>
      </w:r>
      <w:r w:rsidR="0077177F" w:rsidRPr="00B878C4">
        <w:rPr>
          <w:rFonts w:ascii="ＭＳ 明朝" w:eastAsia="ＭＳ 明朝" w:hint="eastAsia"/>
          <w:sz w:val="22"/>
        </w:rPr>
        <w:t>県内転</w:t>
      </w:r>
      <w:r w:rsidR="00E64F14" w:rsidRPr="00B878C4">
        <w:rPr>
          <w:rFonts w:ascii="ＭＳ 明朝" w:eastAsia="ＭＳ 明朝" w:hint="eastAsia"/>
          <w:sz w:val="22"/>
        </w:rPr>
        <w:t>入</w:t>
      </w:r>
      <w:r w:rsidR="008C6E5D">
        <w:rPr>
          <w:rFonts w:ascii="ＭＳ 明朝" w:eastAsia="ＭＳ 明朝" w:hint="eastAsia"/>
          <w:sz w:val="22"/>
        </w:rPr>
        <w:t>者総数の</w:t>
      </w:r>
      <w:r w:rsidR="009E76F9" w:rsidRPr="00B878C4">
        <w:rPr>
          <w:rFonts w:ascii="ＭＳ 明朝" w:eastAsia="ＭＳ 明朝" w:hint="eastAsia"/>
          <w:sz w:val="22"/>
        </w:rPr>
        <w:t>５３</w:t>
      </w:r>
      <w:r w:rsidR="0077177F" w:rsidRPr="00B878C4">
        <w:rPr>
          <w:rFonts w:ascii="ＭＳ 明朝" w:eastAsia="ＭＳ 明朝" w:hint="eastAsia"/>
          <w:sz w:val="22"/>
        </w:rPr>
        <w:t>％を超えており、西播磨圏域</w:t>
      </w:r>
      <w:r w:rsidR="00E64F14" w:rsidRPr="00B878C4">
        <w:rPr>
          <w:rFonts w:ascii="ＭＳ 明朝" w:eastAsia="ＭＳ 明朝" w:hint="eastAsia"/>
          <w:sz w:val="22"/>
        </w:rPr>
        <w:t>からの</w:t>
      </w:r>
      <w:r w:rsidR="0077177F" w:rsidRPr="00B878C4">
        <w:rPr>
          <w:rFonts w:ascii="ＭＳ 明朝" w:eastAsia="ＭＳ 明朝" w:hint="eastAsia"/>
          <w:sz w:val="22"/>
        </w:rPr>
        <w:t>転</w:t>
      </w:r>
      <w:r w:rsidR="00E64F14" w:rsidRPr="00B878C4">
        <w:rPr>
          <w:rFonts w:ascii="ＭＳ 明朝" w:eastAsia="ＭＳ 明朝" w:hint="eastAsia"/>
          <w:sz w:val="22"/>
        </w:rPr>
        <w:t>入</w:t>
      </w:r>
      <w:r w:rsidR="0077177F" w:rsidRPr="00B878C4">
        <w:rPr>
          <w:rFonts w:ascii="ＭＳ 明朝" w:eastAsia="ＭＳ 明朝" w:hint="eastAsia"/>
          <w:sz w:val="22"/>
        </w:rPr>
        <w:t>が</w:t>
      </w:r>
      <w:r w:rsidR="00E64F14" w:rsidRPr="00B878C4">
        <w:rPr>
          <w:rFonts w:ascii="ＭＳ 明朝" w:eastAsia="ＭＳ 明朝" w:hint="eastAsia"/>
          <w:sz w:val="22"/>
        </w:rPr>
        <w:t>半数以上</w:t>
      </w:r>
      <w:r w:rsidR="0077177F" w:rsidRPr="00B878C4">
        <w:rPr>
          <w:rFonts w:ascii="ＭＳ 明朝" w:eastAsia="ＭＳ 明朝" w:hint="eastAsia"/>
          <w:sz w:val="22"/>
        </w:rPr>
        <w:t>を占めて</w:t>
      </w:r>
      <w:r w:rsidR="00A12D26" w:rsidRPr="00B878C4">
        <w:rPr>
          <w:rFonts w:ascii="ＭＳ 明朝" w:eastAsia="ＭＳ 明朝" w:hint="eastAsia"/>
          <w:sz w:val="22"/>
        </w:rPr>
        <w:t>います</w:t>
      </w:r>
      <w:r w:rsidR="0077177F" w:rsidRPr="00B878C4">
        <w:rPr>
          <w:rFonts w:ascii="ＭＳ 明朝" w:eastAsia="ＭＳ 明朝" w:hint="eastAsia"/>
          <w:sz w:val="22"/>
        </w:rPr>
        <w:t>。</w:t>
      </w:r>
    </w:p>
    <w:p w14:paraId="71F5F67A" w14:textId="2922258A" w:rsidR="0077177F" w:rsidRPr="00B878C4" w:rsidRDefault="0077177F" w:rsidP="00345096">
      <w:pPr>
        <w:ind w:firstLineChars="100" w:firstLine="220"/>
        <w:rPr>
          <w:rFonts w:ascii="ＭＳ 明朝" w:eastAsia="ＭＳ 明朝"/>
          <w:sz w:val="22"/>
        </w:rPr>
      </w:pPr>
      <w:r w:rsidRPr="00B878C4">
        <w:rPr>
          <w:rFonts w:ascii="ＭＳ 明朝" w:eastAsia="ＭＳ 明朝" w:hint="eastAsia"/>
          <w:sz w:val="22"/>
        </w:rPr>
        <w:t>（</w:t>
      </w:r>
      <w:r w:rsidR="004B7264" w:rsidRPr="00B878C4">
        <w:rPr>
          <w:rFonts w:ascii="ＭＳ 明朝" w:eastAsia="ＭＳ 明朝" w:hint="eastAsia"/>
          <w:sz w:val="22"/>
        </w:rPr>
        <w:t>10</w:t>
      </w:r>
      <w:r w:rsidRPr="00B878C4">
        <w:rPr>
          <w:rFonts w:ascii="ＭＳ 明朝" w:eastAsia="ＭＳ 明朝" w:hint="eastAsia"/>
          <w:sz w:val="22"/>
        </w:rPr>
        <w:t>－２）のグラフに示した年齢区分別での転</w:t>
      </w:r>
      <w:r w:rsidR="00311D64" w:rsidRPr="00B878C4">
        <w:rPr>
          <w:rFonts w:ascii="ＭＳ 明朝" w:eastAsia="ＭＳ 明朝" w:hint="eastAsia"/>
          <w:sz w:val="22"/>
        </w:rPr>
        <w:t>入</w:t>
      </w:r>
      <w:r w:rsidRPr="00B878C4">
        <w:rPr>
          <w:rFonts w:ascii="ＭＳ 明朝" w:eastAsia="ＭＳ 明朝" w:hint="eastAsia"/>
          <w:sz w:val="22"/>
        </w:rPr>
        <w:t>者数を見た場合</w:t>
      </w:r>
      <w:r w:rsidR="00311D64" w:rsidRPr="00B878C4">
        <w:rPr>
          <w:rFonts w:ascii="ＭＳ 明朝" w:eastAsia="ＭＳ 明朝" w:hint="eastAsia"/>
          <w:sz w:val="22"/>
        </w:rPr>
        <w:t>においても</w:t>
      </w:r>
      <w:r w:rsidR="008C6E5D">
        <w:rPr>
          <w:rFonts w:ascii="ＭＳ 明朝" w:eastAsia="ＭＳ 明朝" w:hint="eastAsia"/>
          <w:sz w:val="22"/>
        </w:rPr>
        <w:t>、</w:t>
      </w:r>
      <w:r w:rsidR="00311D64" w:rsidRPr="00B878C4">
        <w:rPr>
          <w:rFonts w:ascii="ＭＳ 明朝" w:eastAsia="ＭＳ 明朝" w:hint="eastAsia"/>
          <w:sz w:val="22"/>
        </w:rPr>
        <w:t>転出者数と同様に</w:t>
      </w:r>
      <w:r w:rsidRPr="00B878C4">
        <w:rPr>
          <w:rFonts w:ascii="ＭＳ 明朝" w:eastAsia="ＭＳ 明朝" w:hint="eastAsia"/>
          <w:sz w:val="22"/>
        </w:rPr>
        <w:t>、男女とも</w:t>
      </w:r>
      <w:r w:rsidR="009E76F9" w:rsidRPr="00B878C4">
        <w:rPr>
          <w:rFonts w:ascii="ＭＳ 明朝" w:eastAsia="ＭＳ 明朝" w:hint="eastAsia"/>
          <w:sz w:val="22"/>
        </w:rPr>
        <w:t>２５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Pr="00B878C4">
        <w:rPr>
          <w:rFonts w:ascii="ＭＳ 明朝" w:eastAsia="ＭＳ 明朝" w:hint="eastAsia"/>
          <w:sz w:val="22"/>
        </w:rPr>
        <w:t>歳区分、次いで</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２４</w:t>
      </w:r>
      <w:r w:rsidRPr="00B878C4">
        <w:rPr>
          <w:rFonts w:ascii="ＭＳ 明朝" w:eastAsia="ＭＳ 明朝" w:hint="eastAsia"/>
          <w:sz w:val="22"/>
        </w:rPr>
        <w:t>歳区分</w:t>
      </w:r>
      <w:r w:rsidR="00AA0EC7" w:rsidRPr="00B878C4">
        <w:rPr>
          <w:rFonts w:ascii="ＭＳ 明朝" w:eastAsia="ＭＳ 明朝" w:hint="eastAsia"/>
          <w:sz w:val="22"/>
        </w:rPr>
        <w:t>の順となっており、</w:t>
      </w:r>
      <w:r w:rsidR="009E76F9" w:rsidRPr="00B878C4">
        <w:rPr>
          <w:rFonts w:ascii="ＭＳ 明朝" w:eastAsia="ＭＳ 明朝" w:hint="eastAsia"/>
          <w:sz w:val="22"/>
        </w:rPr>
        <w:t>１５</w:t>
      </w:r>
      <w:r w:rsidR="00A12D26" w:rsidRPr="00B878C4">
        <w:rPr>
          <w:rFonts w:ascii="ＭＳ 明朝" w:eastAsia="ＭＳ 明朝" w:hint="eastAsia"/>
          <w:sz w:val="22"/>
        </w:rPr>
        <w:t>～</w:t>
      </w:r>
      <w:r w:rsidR="009E76F9" w:rsidRPr="00B878C4">
        <w:rPr>
          <w:rFonts w:ascii="ＭＳ 明朝" w:eastAsia="ＭＳ 明朝" w:hint="eastAsia"/>
          <w:sz w:val="22"/>
        </w:rPr>
        <w:t>４４</w:t>
      </w:r>
      <w:r w:rsidR="00AA0EC7" w:rsidRPr="00B878C4">
        <w:rPr>
          <w:rFonts w:ascii="ＭＳ 明朝" w:eastAsia="ＭＳ 明朝" w:hint="eastAsia"/>
          <w:sz w:val="22"/>
        </w:rPr>
        <w:t>歳の区分で</w:t>
      </w:r>
      <w:r w:rsidR="00795A3B" w:rsidRPr="00B878C4">
        <w:rPr>
          <w:rFonts w:ascii="ＭＳ 明朝" w:eastAsia="ＭＳ 明朝" w:hint="eastAsia"/>
          <w:sz w:val="22"/>
        </w:rPr>
        <w:t>７割を占めてい</w:t>
      </w:r>
      <w:r w:rsidR="00A12D26" w:rsidRPr="00B878C4">
        <w:rPr>
          <w:rFonts w:ascii="ＭＳ 明朝" w:eastAsia="ＭＳ 明朝" w:hint="eastAsia"/>
          <w:sz w:val="22"/>
        </w:rPr>
        <w:t>ます</w:t>
      </w:r>
      <w:r w:rsidR="00795A3B" w:rsidRPr="00B878C4">
        <w:rPr>
          <w:rFonts w:ascii="ＭＳ 明朝" w:eastAsia="ＭＳ 明朝" w:hint="eastAsia"/>
          <w:sz w:val="22"/>
        </w:rPr>
        <w:t>。</w:t>
      </w:r>
    </w:p>
    <w:p w14:paraId="03FDA10F" w14:textId="77777777" w:rsidR="001B6392" w:rsidRPr="00B878C4" w:rsidRDefault="001B6392" w:rsidP="00345096">
      <w:pPr>
        <w:ind w:firstLineChars="100" w:firstLine="220"/>
        <w:rPr>
          <w:rFonts w:ascii="ＭＳ 明朝" w:eastAsia="ＭＳ 明朝"/>
          <w:sz w:val="22"/>
        </w:rPr>
      </w:pPr>
    </w:p>
    <w:p w14:paraId="34185DF1" w14:textId="77777777" w:rsidR="007D6CF5" w:rsidRPr="00B878C4" w:rsidRDefault="007D6CF5" w:rsidP="00345096">
      <w:pPr>
        <w:ind w:firstLineChars="100" w:firstLine="220"/>
        <w:rPr>
          <w:rFonts w:ascii="ＭＳ 明朝" w:eastAsia="ＭＳ 明朝"/>
          <w:sz w:val="22"/>
        </w:rPr>
      </w:pPr>
      <w:r w:rsidRPr="00B878C4">
        <w:rPr>
          <w:rFonts w:ascii="ＭＳ 明朝" w:eastAsia="ＭＳ 明朝" w:hint="eastAsia"/>
          <w:sz w:val="22"/>
        </w:rPr>
        <w:t>（</w:t>
      </w:r>
      <w:r w:rsidR="004B7264" w:rsidRPr="00B878C4">
        <w:rPr>
          <w:rFonts w:ascii="ＭＳ 明朝" w:eastAsia="ＭＳ 明朝" w:hint="eastAsia"/>
          <w:sz w:val="22"/>
        </w:rPr>
        <w:t>９）と（10</w:t>
      </w:r>
      <w:r w:rsidRPr="00B878C4">
        <w:rPr>
          <w:rFonts w:ascii="ＭＳ 明朝" w:eastAsia="ＭＳ 明朝" w:hint="eastAsia"/>
          <w:sz w:val="22"/>
        </w:rPr>
        <w:t>）のグラフにおいて</w:t>
      </w:r>
      <w:r w:rsidR="009E76F9" w:rsidRPr="00B878C4">
        <w:rPr>
          <w:rFonts w:ascii="ＭＳ 明朝" w:eastAsia="ＭＳ 明朝" w:hint="eastAsia"/>
          <w:sz w:val="22"/>
        </w:rPr>
        <w:t>２０１３</w:t>
      </w:r>
      <w:r w:rsidR="00FB233A" w:rsidRPr="00B878C4">
        <w:rPr>
          <w:rFonts w:ascii="ＭＳ 明朝" w:eastAsia="ＭＳ 明朝" w:hint="eastAsia"/>
          <w:sz w:val="22"/>
        </w:rPr>
        <w:t>年（平成</w:t>
      </w:r>
      <w:r w:rsidR="009E76F9" w:rsidRPr="00B878C4">
        <w:rPr>
          <w:rFonts w:ascii="ＭＳ 明朝" w:eastAsia="ＭＳ 明朝" w:hint="eastAsia"/>
          <w:sz w:val="22"/>
        </w:rPr>
        <w:t>２５</w:t>
      </w:r>
      <w:r w:rsidR="00FB233A" w:rsidRPr="00B878C4">
        <w:rPr>
          <w:rFonts w:ascii="ＭＳ 明朝" w:eastAsia="ＭＳ 明朝" w:hint="eastAsia"/>
          <w:sz w:val="22"/>
        </w:rPr>
        <w:t>年）</w:t>
      </w:r>
      <w:r w:rsidRPr="00B878C4">
        <w:rPr>
          <w:rFonts w:ascii="ＭＳ 明朝" w:eastAsia="ＭＳ 明朝" w:hint="eastAsia"/>
          <w:sz w:val="22"/>
        </w:rPr>
        <w:t>の県別の転出・転入者数を比較すると、転入超過となっている地域は兵庫県（＋</w:t>
      </w:r>
      <w:r w:rsidR="009E76F9" w:rsidRPr="00B878C4">
        <w:rPr>
          <w:rFonts w:ascii="ＭＳ 明朝" w:eastAsia="ＭＳ 明朝" w:hint="eastAsia"/>
          <w:sz w:val="22"/>
        </w:rPr>
        <w:t>６３</w:t>
      </w:r>
      <w:r w:rsidRPr="00B878C4">
        <w:rPr>
          <w:rFonts w:ascii="ＭＳ 明朝" w:eastAsia="ＭＳ 明朝" w:hint="eastAsia"/>
          <w:sz w:val="22"/>
        </w:rPr>
        <w:t>人）、広島県（＋</w:t>
      </w:r>
      <w:r w:rsidR="009E76F9" w:rsidRPr="00B878C4">
        <w:rPr>
          <w:rFonts w:ascii="ＭＳ 明朝" w:eastAsia="ＭＳ 明朝" w:hint="eastAsia"/>
          <w:sz w:val="22"/>
        </w:rPr>
        <w:t>１０</w:t>
      </w:r>
      <w:r w:rsidRPr="00B878C4">
        <w:rPr>
          <w:rFonts w:ascii="ＭＳ 明朝" w:eastAsia="ＭＳ 明朝" w:hint="eastAsia"/>
          <w:sz w:val="22"/>
        </w:rPr>
        <w:t>人）、愛知県（＋５人）など６県となってい</w:t>
      </w:r>
      <w:r w:rsidR="00A12D26" w:rsidRPr="00B878C4">
        <w:rPr>
          <w:rFonts w:ascii="ＭＳ 明朝" w:eastAsia="ＭＳ 明朝" w:hint="eastAsia"/>
          <w:sz w:val="22"/>
        </w:rPr>
        <w:t>ます</w:t>
      </w:r>
      <w:r w:rsidRPr="00B878C4">
        <w:rPr>
          <w:rFonts w:ascii="ＭＳ 明朝" w:eastAsia="ＭＳ 明朝" w:hint="eastAsia"/>
          <w:sz w:val="22"/>
        </w:rPr>
        <w:t>。</w:t>
      </w:r>
    </w:p>
    <w:p w14:paraId="25D8C7CF" w14:textId="77777777" w:rsidR="001B6392" w:rsidRPr="00B878C4" w:rsidRDefault="007D6CF5" w:rsidP="00345096">
      <w:pPr>
        <w:ind w:firstLineChars="100" w:firstLine="220"/>
        <w:rPr>
          <w:sz w:val="22"/>
        </w:rPr>
      </w:pPr>
      <w:r w:rsidRPr="00B878C4">
        <w:rPr>
          <w:rFonts w:ascii="ＭＳ 明朝" w:eastAsia="ＭＳ 明朝" w:hint="eastAsia"/>
          <w:sz w:val="22"/>
        </w:rPr>
        <w:t>一方、（</w:t>
      </w:r>
      <w:r w:rsidR="004B7264" w:rsidRPr="00B878C4">
        <w:rPr>
          <w:rFonts w:ascii="ＭＳ 明朝" w:eastAsia="ＭＳ 明朝" w:hint="eastAsia"/>
          <w:sz w:val="22"/>
        </w:rPr>
        <w:t>９</w:t>
      </w:r>
      <w:r w:rsidRPr="00B878C4">
        <w:rPr>
          <w:rFonts w:ascii="ＭＳ 明朝" w:eastAsia="ＭＳ 明朝" w:hint="eastAsia"/>
          <w:sz w:val="22"/>
        </w:rPr>
        <w:t>－１）と（</w:t>
      </w:r>
      <w:r w:rsidR="004B7264" w:rsidRPr="00B878C4">
        <w:rPr>
          <w:rFonts w:ascii="ＭＳ 明朝" w:eastAsia="ＭＳ 明朝" w:hint="eastAsia"/>
          <w:sz w:val="22"/>
        </w:rPr>
        <w:t>10</w:t>
      </w:r>
      <w:r w:rsidRPr="00B878C4">
        <w:rPr>
          <w:rFonts w:ascii="ＭＳ 明朝" w:eastAsia="ＭＳ 明朝" w:hint="eastAsia"/>
          <w:sz w:val="22"/>
        </w:rPr>
        <w:t>－１）のグラフにおいて</w:t>
      </w:r>
      <w:r w:rsidR="009E76F9" w:rsidRPr="00B878C4">
        <w:rPr>
          <w:rFonts w:ascii="ＭＳ 明朝" w:eastAsia="ＭＳ 明朝" w:hint="eastAsia"/>
          <w:sz w:val="22"/>
        </w:rPr>
        <w:t>２０１３</w:t>
      </w:r>
      <w:r w:rsidR="00FB233A" w:rsidRPr="00B878C4">
        <w:rPr>
          <w:rFonts w:ascii="ＭＳ 明朝" w:eastAsia="ＭＳ 明朝" w:hint="eastAsia"/>
          <w:sz w:val="22"/>
        </w:rPr>
        <w:t>年（</w:t>
      </w:r>
      <w:r w:rsidRPr="00B878C4">
        <w:rPr>
          <w:rFonts w:ascii="ＭＳ 明朝" w:eastAsia="ＭＳ 明朝" w:hint="eastAsia"/>
          <w:sz w:val="22"/>
        </w:rPr>
        <w:t>平成</w:t>
      </w:r>
      <w:r w:rsidR="009E76F9" w:rsidRPr="00B878C4">
        <w:rPr>
          <w:rFonts w:ascii="ＭＳ 明朝" w:eastAsia="ＭＳ 明朝" w:hint="eastAsia"/>
          <w:sz w:val="22"/>
        </w:rPr>
        <w:t>２５</w:t>
      </w:r>
      <w:r w:rsidRPr="00B878C4">
        <w:rPr>
          <w:rFonts w:ascii="ＭＳ 明朝" w:eastAsia="ＭＳ 明朝" w:hint="eastAsia"/>
          <w:sz w:val="22"/>
        </w:rPr>
        <w:t>年</w:t>
      </w:r>
      <w:r w:rsidR="00FB233A" w:rsidRPr="00B878C4">
        <w:rPr>
          <w:rFonts w:ascii="ＭＳ 明朝" w:eastAsia="ＭＳ 明朝" w:hint="eastAsia"/>
          <w:sz w:val="22"/>
        </w:rPr>
        <w:t>）</w:t>
      </w:r>
      <w:r w:rsidRPr="00B878C4">
        <w:rPr>
          <w:rFonts w:ascii="ＭＳ 明朝" w:eastAsia="ＭＳ 明朝" w:hint="eastAsia"/>
          <w:sz w:val="22"/>
        </w:rPr>
        <w:t>の県内転出・転入</w:t>
      </w:r>
      <w:r w:rsidR="00D34E90" w:rsidRPr="00B878C4">
        <w:rPr>
          <w:rFonts w:ascii="ＭＳ 明朝" w:eastAsia="ＭＳ 明朝" w:hint="eastAsia"/>
          <w:sz w:val="22"/>
        </w:rPr>
        <w:t>数を比較すると、</w:t>
      </w:r>
      <w:r w:rsidR="004B7264" w:rsidRPr="00B878C4">
        <w:rPr>
          <w:rFonts w:ascii="ＭＳ 明朝" w:eastAsia="ＭＳ 明朝" w:hint="eastAsia"/>
          <w:sz w:val="22"/>
        </w:rPr>
        <w:t>転入超過となっている地域は</w:t>
      </w:r>
      <w:r w:rsidR="00D34E90" w:rsidRPr="00B878C4">
        <w:rPr>
          <w:rFonts w:ascii="ＭＳ 明朝" w:eastAsia="ＭＳ 明朝" w:hint="eastAsia"/>
          <w:sz w:val="22"/>
        </w:rPr>
        <w:t>上郡町（＋</w:t>
      </w:r>
      <w:r w:rsidR="009E76F9" w:rsidRPr="00B878C4">
        <w:rPr>
          <w:rFonts w:ascii="ＭＳ 明朝" w:eastAsia="ＭＳ 明朝" w:hint="eastAsia"/>
          <w:sz w:val="22"/>
        </w:rPr>
        <w:t>４３</w:t>
      </w:r>
      <w:r w:rsidR="00D34E90" w:rsidRPr="00B878C4">
        <w:rPr>
          <w:rFonts w:ascii="ＭＳ 明朝" w:eastAsia="ＭＳ 明朝" w:hint="eastAsia"/>
          <w:sz w:val="22"/>
        </w:rPr>
        <w:t>人）、赤穂市（＋</w:t>
      </w:r>
      <w:r w:rsidR="009E76F9" w:rsidRPr="00B878C4">
        <w:rPr>
          <w:rFonts w:ascii="ＭＳ 明朝" w:eastAsia="ＭＳ 明朝" w:hint="eastAsia"/>
          <w:sz w:val="22"/>
        </w:rPr>
        <w:t>４２</w:t>
      </w:r>
      <w:r w:rsidR="00D34E90" w:rsidRPr="00B878C4">
        <w:rPr>
          <w:rFonts w:ascii="ＭＳ 明朝" w:eastAsia="ＭＳ 明朝" w:hint="eastAsia"/>
          <w:sz w:val="22"/>
        </w:rPr>
        <w:t>人）、太子町（＋</w:t>
      </w:r>
      <w:r w:rsidR="009E76F9" w:rsidRPr="00B878C4">
        <w:rPr>
          <w:rFonts w:ascii="ＭＳ 明朝" w:eastAsia="ＭＳ 明朝" w:hint="eastAsia"/>
          <w:sz w:val="22"/>
        </w:rPr>
        <w:t>２９</w:t>
      </w:r>
      <w:r w:rsidR="00D34E90" w:rsidRPr="00B878C4">
        <w:rPr>
          <w:rFonts w:ascii="ＭＳ 明朝" w:eastAsia="ＭＳ 明朝" w:hint="eastAsia"/>
          <w:sz w:val="22"/>
        </w:rPr>
        <w:t>人）など８市町となってい</w:t>
      </w:r>
      <w:r w:rsidR="00A12D26" w:rsidRPr="00B878C4">
        <w:rPr>
          <w:rFonts w:ascii="ＭＳ 明朝" w:eastAsia="ＭＳ 明朝" w:hint="eastAsia"/>
          <w:sz w:val="22"/>
        </w:rPr>
        <w:t>ます</w:t>
      </w:r>
      <w:r w:rsidR="00D34E90" w:rsidRPr="00B878C4">
        <w:rPr>
          <w:rFonts w:ascii="ＭＳ 明朝" w:eastAsia="ＭＳ 明朝" w:hint="eastAsia"/>
          <w:sz w:val="22"/>
        </w:rPr>
        <w:t>。</w:t>
      </w:r>
    </w:p>
    <w:p w14:paraId="08762133" w14:textId="77777777" w:rsidR="001C2184" w:rsidRPr="00B878C4" w:rsidRDefault="001C2184">
      <w:pPr>
        <w:widowControl/>
        <w:jc w:val="left"/>
        <w:rPr>
          <w:rFonts w:asciiTheme="majorEastAsia" w:eastAsiaTheme="majorEastAsia" w:hAnsiTheme="majorEastAsia"/>
          <w:sz w:val="24"/>
          <w:szCs w:val="24"/>
        </w:rPr>
      </w:pPr>
      <w:r w:rsidRPr="00B878C4">
        <w:rPr>
          <w:rFonts w:asciiTheme="majorEastAsia" w:eastAsiaTheme="majorEastAsia" w:hAnsiTheme="majorEastAsia"/>
          <w:sz w:val="24"/>
          <w:szCs w:val="24"/>
        </w:rPr>
        <w:br w:type="page"/>
      </w:r>
    </w:p>
    <w:p w14:paraId="36E46291" w14:textId="77777777" w:rsidR="0089680E" w:rsidRDefault="00795A3B" w:rsidP="00DF554B">
      <w:pPr>
        <w:pStyle w:val="2"/>
        <w:rPr>
          <w:rFonts w:asciiTheme="majorEastAsia" w:hAnsiTheme="majorEastAsia"/>
          <w:sz w:val="24"/>
          <w:szCs w:val="24"/>
        </w:rPr>
      </w:pPr>
      <w:bookmarkStart w:id="57" w:name="_Toc429735498"/>
      <w:bookmarkStart w:id="58" w:name="_Toc433717875"/>
      <w:bookmarkStart w:id="59" w:name="_Toc433814966"/>
      <w:r>
        <w:rPr>
          <w:rFonts w:asciiTheme="majorEastAsia" w:hAnsiTheme="majorEastAsia" w:hint="eastAsia"/>
          <w:sz w:val="24"/>
          <w:szCs w:val="24"/>
        </w:rPr>
        <w:lastRenderedPageBreak/>
        <w:t>（</w:t>
      </w:r>
      <w:r w:rsidR="004B7264">
        <w:rPr>
          <w:rFonts w:asciiTheme="majorEastAsia" w:hAnsiTheme="majorEastAsia" w:hint="eastAsia"/>
          <w:sz w:val="24"/>
          <w:szCs w:val="24"/>
        </w:rPr>
        <w:t>11</w:t>
      </w:r>
      <w:r w:rsidR="00C220F8" w:rsidRPr="00C220F8">
        <w:rPr>
          <w:rFonts w:asciiTheme="majorEastAsia" w:hAnsiTheme="majorEastAsia" w:hint="eastAsia"/>
          <w:sz w:val="24"/>
          <w:szCs w:val="24"/>
        </w:rPr>
        <w:t>）</w:t>
      </w:r>
      <w:r w:rsidR="00C220F8">
        <w:rPr>
          <w:rFonts w:asciiTheme="majorEastAsia" w:hAnsiTheme="majorEastAsia" w:hint="eastAsia"/>
          <w:sz w:val="24"/>
          <w:szCs w:val="24"/>
        </w:rPr>
        <w:t>通勤</w:t>
      </w:r>
      <w:r w:rsidR="0056043F">
        <w:rPr>
          <w:rFonts w:asciiTheme="majorEastAsia" w:hAnsiTheme="majorEastAsia" w:hint="eastAsia"/>
          <w:sz w:val="24"/>
          <w:szCs w:val="24"/>
        </w:rPr>
        <w:t>・</w:t>
      </w:r>
      <w:r w:rsidR="00C220F8">
        <w:rPr>
          <w:rFonts w:asciiTheme="majorEastAsia" w:hAnsiTheme="majorEastAsia" w:hint="eastAsia"/>
          <w:sz w:val="24"/>
          <w:szCs w:val="24"/>
        </w:rPr>
        <w:t>通学地域</w:t>
      </w:r>
      <w:r w:rsidR="00942EEC">
        <w:rPr>
          <w:rFonts w:asciiTheme="majorEastAsia" w:hAnsiTheme="majorEastAsia" w:hint="eastAsia"/>
          <w:sz w:val="24"/>
          <w:szCs w:val="24"/>
        </w:rPr>
        <w:t>（相生市→市外・県外）</w:t>
      </w:r>
      <w:bookmarkEnd w:id="57"/>
      <w:bookmarkEnd w:id="58"/>
      <w:bookmarkEnd w:id="59"/>
    </w:p>
    <w:p w14:paraId="72A621A0" w14:textId="77777777" w:rsidR="008E7BF3" w:rsidRDefault="008E7BF3" w:rsidP="008E7BF3">
      <w:pPr>
        <w:widowControl/>
        <w:jc w:val="center"/>
        <w:rPr>
          <w:rFonts w:asciiTheme="majorEastAsia" w:eastAsiaTheme="majorEastAsia" w:hAnsiTheme="majorEastAsia"/>
          <w:sz w:val="24"/>
          <w:szCs w:val="24"/>
        </w:rPr>
      </w:pPr>
      <w:r>
        <w:rPr>
          <w:noProof/>
        </w:rPr>
        <w:drawing>
          <wp:inline distT="0" distB="0" distL="0" distR="0" wp14:anchorId="710750BA" wp14:editId="242B4DC5">
            <wp:extent cx="5615940" cy="3315970"/>
            <wp:effectExtent l="0" t="0" r="3810" b="1778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64E5DE" w14:textId="77777777" w:rsidR="008E7BF3" w:rsidRPr="0056043F" w:rsidRDefault="008E7BF3" w:rsidP="008E7BF3">
      <w:pPr>
        <w:widowControl/>
        <w:ind w:left="210" w:hangingChars="100" w:hanging="210"/>
        <w:jc w:val="left"/>
        <w:rPr>
          <w:rFonts w:asciiTheme="majorEastAsia" w:eastAsiaTheme="majorEastAsia" w:hAnsiTheme="majorEastAsia"/>
          <w:szCs w:val="21"/>
        </w:rPr>
      </w:pPr>
      <w:r w:rsidRPr="0056043F">
        <w:rPr>
          <w:rFonts w:asciiTheme="majorEastAsia" w:eastAsiaTheme="majorEastAsia" w:hAnsiTheme="majorEastAsia" w:hint="eastAsia"/>
          <w:szCs w:val="21"/>
        </w:rPr>
        <w:t>※相生市外に通勤通学する人数を示した。ただし、</w:t>
      </w:r>
      <w:r w:rsidRPr="00F90243">
        <w:rPr>
          <w:rFonts w:asciiTheme="majorEastAsia" w:eastAsiaTheme="majorEastAsia" w:hAnsiTheme="majorEastAsia" w:hint="eastAsia"/>
          <w:szCs w:val="21"/>
        </w:rPr>
        <w:t>2010年（平成22年）</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10</w:t>
      </w:r>
      <w:r w:rsidRPr="0056043F">
        <w:rPr>
          <w:rFonts w:asciiTheme="majorEastAsia" w:eastAsiaTheme="majorEastAsia" w:hAnsiTheme="majorEastAsia" w:hint="eastAsia"/>
          <w:szCs w:val="21"/>
        </w:rPr>
        <w:t>人未満の市町は除外した。</w:t>
      </w:r>
    </w:p>
    <w:p w14:paraId="3BD36179" w14:textId="77777777" w:rsidR="0056043F" w:rsidRPr="008E7BF3" w:rsidRDefault="0056043F">
      <w:pPr>
        <w:widowControl/>
        <w:jc w:val="left"/>
        <w:rPr>
          <w:rFonts w:asciiTheme="majorEastAsia" w:eastAsiaTheme="majorEastAsia" w:hAnsiTheme="majorEastAsia"/>
          <w:sz w:val="24"/>
          <w:szCs w:val="24"/>
        </w:rPr>
      </w:pPr>
    </w:p>
    <w:p w14:paraId="374F210B" w14:textId="77777777" w:rsidR="003770A7" w:rsidRDefault="003770A7" w:rsidP="00DF554B">
      <w:pPr>
        <w:pStyle w:val="2"/>
        <w:rPr>
          <w:rFonts w:asciiTheme="majorEastAsia" w:hAnsiTheme="majorEastAsia"/>
          <w:sz w:val="24"/>
          <w:szCs w:val="24"/>
        </w:rPr>
      </w:pPr>
      <w:bookmarkStart w:id="60" w:name="_Toc429735499"/>
      <w:bookmarkStart w:id="61" w:name="_Toc433717876"/>
      <w:bookmarkStart w:id="62" w:name="_Toc433814967"/>
      <w:r>
        <w:rPr>
          <w:rFonts w:asciiTheme="majorEastAsia" w:hAnsiTheme="majorEastAsia" w:hint="eastAsia"/>
          <w:sz w:val="24"/>
          <w:szCs w:val="24"/>
        </w:rPr>
        <w:t>（</w:t>
      </w:r>
      <w:r w:rsidR="00E26AEA">
        <w:rPr>
          <w:rFonts w:asciiTheme="majorEastAsia" w:hAnsiTheme="majorEastAsia" w:hint="eastAsia"/>
          <w:sz w:val="24"/>
          <w:szCs w:val="24"/>
        </w:rPr>
        <w:t>1</w:t>
      </w:r>
      <w:r w:rsidR="004B7264">
        <w:rPr>
          <w:rFonts w:asciiTheme="majorEastAsia" w:hAnsiTheme="majorEastAsia" w:hint="eastAsia"/>
          <w:sz w:val="24"/>
          <w:szCs w:val="24"/>
        </w:rPr>
        <w:t>1</w:t>
      </w:r>
      <w:r>
        <w:rPr>
          <w:rFonts w:asciiTheme="majorEastAsia" w:hAnsiTheme="majorEastAsia" w:hint="eastAsia"/>
          <w:sz w:val="24"/>
          <w:szCs w:val="24"/>
        </w:rPr>
        <w:t>－１</w:t>
      </w:r>
      <w:r w:rsidRPr="00C220F8">
        <w:rPr>
          <w:rFonts w:asciiTheme="majorEastAsia" w:hAnsiTheme="majorEastAsia" w:hint="eastAsia"/>
          <w:sz w:val="24"/>
          <w:szCs w:val="24"/>
        </w:rPr>
        <w:t>）</w:t>
      </w:r>
      <w:r>
        <w:rPr>
          <w:rFonts w:asciiTheme="majorEastAsia" w:hAnsiTheme="majorEastAsia" w:hint="eastAsia"/>
          <w:sz w:val="24"/>
          <w:szCs w:val="24"/>
        </w:rPr>
        <w:t>通勤・通学地域（市外・県外→相生市）</w:t>
      </w:r>
      <w:bookmarkEnd w:id="60"/>
      <w:bookmarkEnd w:id="61"/>
      <w:bookmarkEnd w:id="62"/>
    </w:p>
    <w:p w14:paraId="71B384C6" w14:textId="77777777" w:rsidR="008E7BF3" w:rsidRDefault="008E7BF3" w:rsidP="008E7BF3">
      <w:pPr>
        <w:widowControl/>
        <w:jc w:val="left"/>
        <w:rPr>
          <w:rFonts w:asciiTheme="majorEastAsia" w:eastAsiaTheme="majorEastAsia" w:hAnsiTheme="majorEastAsia"/>
          <w:sz w:val="24"/>
          <w:szCs w:val="24"/>
        </w:rPr>
      </w:pPr>
      <w:r>
        <w:rPr>
          <w:noProof/>
        </w:rPr>
        <w:drawing>
          <wp:inline distT="0" distB="0" distL="0" distR="0" wp14:anchorId="5EF1106B" wp14:editId="2C533C4F">
            <wp:extent cx="5615940" cy="3239770"/>
            <wp:effectExtent l="0" t="0" r="3810" b="1778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F9A1B5" w14:textId="77777777" w:rsidR="008E7BF3" w:rsidRPr="006233C7" w:rsidRDefault="008E7BF3" w:rsidP="008E7BF3">
      <w:pPr>
        <w:widowControl/>
        <w:ind w:left="210" w:hangingChars="100" w:hanging="210"/>
        <w:jc w:val="left"/>
        <w:rPr>
          <w:rFonts w:asciiTheme="majorEastAsia" w:eastAsiaTheme="majorEastAsia" w:hAnsiTheme="majorEastAsia"/>
          <w:sz w:val="24"/>
          <w:szCs w:val="24"/>
        </w:rPr>
      </w:pPr>
      <w:r>
        <w:rPr>
          <w:rFonts w:asciiTheme="majorEastAsia" w:eastAsiaTheme="majorEastAsia" w:hAnsiTheme="majorEastAsia" w:hint="eastAsia"/>
          <w:szCs w:val="21"/>
        </w:rPr>
        <w:t>※相生市内</w:t>
      </w:r>
      <w:r w:rsidRPr="0056043F">
        <w:rPr>
          <w:rFonts w:asciiTheme="majorEastAsia" w:eastAsiaTheme="majorEastAsia" w:hAnsiTheme="majorEastAsia" w:hint="eastAsia"/>
          <w:szCs w:val="21"/>
        </w:rPr>
        <w:t>に通勤通学する人数を示した。ただし、</w:t>
      </w:r>
      <w:r w:rsidRPr="00F90243">
        <w:rPr>
          <w:rFonts w:asciiTheme="majorEastAsia" w:eastAsiaTheme="majorEastAsia" w:hAnsiTheme="majorEastAsia" w:hint="eastAsia"/>
          <w:szCs w:val="21"/>
        </w:rPr>
        <w:t>2010年（平成22年）</w:t>
      </w:r>
      <w:r w:rsidRPr="0056043F">
        <w:rPr>
          <w:rFonts w:asciiTheme="majorEastAsia" w:eastAsiaTheme="majorEastAsia" w:hAnsiTheme="majorEastAsia" w:hint="eastAsia"/>
          <w:szCs w:val="21"/>
        </w:rPr>
        <w:t>において</w:t>
      </w:r>
      <w:r>
        <w:rPr>
          <w:rFonts w:asciiTheme="majorEastAsia" w:eastAsiaTheme="majorEastAsia" w:hAnsiTheme="majorEastAsia" w:hint="eastAsia"/>
          <w:szCs w:val="21"/>
        </w:rPr>
        <w:t>10</w:t>
      </w:r>
      <w:r w:rsidRPr="0056043F">
        <w:rPr>
          <w:rFonts w:asciiTheme="majorEastAsia" w:eastAsiaTheme="majorEastAsia" w:hAnsiTheme="majorEastAsia" w:hint="eastAsia"/>
          <w:szCs w:val="21"/>
        </w:rPr>
        <w:t>人未満の市町は除外した。</w:t>
      </w:r>
    </w:p>
    <w:p w14:paraId="19BD674F" w14:textId="77777777" w:rsidR="008F0D96" w:rsidRPr="008E7BF3" w:rsidRDefault="008F0D96" w:rsidP="00345096">
      <w:pPr>
        <w:ind w:firstLineChars="100" w:firstLine="240"/>
        <w:rPr>
          <w:rFonts w:ascii="ＭＳ 明朝" w:eastAsia="ＭＳ 明朝"/>
          <w:sz w:val="24"/>
          <w:szCs w:val="24"/>
        </w:rPr>
      </w:pPr>
    </w:p>
    <w:p w14:paraId="12311147" w14:textId="3F3ED290" w:rsidR="0056043F" w:rsidRPr="00B878C4" w:rsidRDefault="00F97CB4" w:rsidP="00345096">
      <w:pPr>
        <w:ind w:firstLineChars="100" w:firstLine="220"/>
        <w:rPr>
          <w:rFonts w:ascii="ＭＳ 明朝" w:eastAsia="ＭＳ 明朝"/>
          <w:sz w:val="22"/>
        </w:rPr>
      </w:pPr>
      <w:r w:rsidRPr="009E76F9">
        <w:rPr>
          <w:rFonts w:ascii="ＭＳ 明朝" w:eastAsia="ＭＳ 明朝" w:hint="eastAsia"/>
          <w:sz w:val="22"/>
        </w:rPr>
        <w:lastRenderedPageBreak/>
        <w:t>（</w:t>
      </w:r>
      <w:r w:rsidR="004B7264" w:rsidRPr="00B878C4">
        <w:rPr>
          <w:rFonts w:ascii="ＭＳ 明朝" w:eastAsia="ＭＳ 明朝" w:hint="eastAsia"/>
          <w:sz w:val="22"/>
        </w:rPr>
        <w:t>11</w:t>
      </w:r>
      <w:r w:rsidRPr="00B878C4">
        <w:rPr>
          <w:rFonts w:ascii="ＭＳ 明朝" w:eastAsia="ＭＳ 明朝" w:hint="eastAsia"/>
          <w:sz w:val="22"/>
        </w:rPr>
        <w:t>）のグラフに</w:t>
      </w:r>
      <w:r w:rsidR="009E76F9" w:rsidRPr="00B878C4">
        <w:rPr>
          <w:rFonts w:ascii="ＭＳ 明朝" w:eastAsia="ＭＳ 明朝" w:hint="eastAsia"/>
          <w:sz w:val="22"/>
        </w:rPr>
        <w:t>示す</w:t>
      </w:r>
      <w:r w:rsidR="0056043F" w:rsidRPr="00B878C4">
        <w:rPr>
          <w:rFonts w:ascii="ＭＳ 明朝" w:eastAsia="ＭＳ 明朝" w:hint="eastAsia"/>
          <w:sz w:val="22"/>
        </w:rPr>
        <w:t>市</w:t>
      </w:r>
      <w:r w:rsidR="003770A7" w:rsidRPr="00B878C4">
        <w:rPr>
          <w:rFonts w:ascii="ＭＳ 明朝" w:eastAsia="ＭＳ 明朝" w:hint="eastAsia"/>
          <w:sz w:val="22"/>
        </w:rPr>
        <w:t>内</w:t>
      </w:r>
      <w:r w:rsidR="00BB7B02" w:rsidRPr="00B878C4">
        <w:rPr>
          <w:rFonts w:ascii="ＭＳ 明朝" w:eastAsia="ＭＳ 明朝" w:hint="eastAsia"/>
          <w:sz w:val="22"/>
        </w:rPr>
        <w:t>の</w:t>
      </w:r>
      <w:r w:rsidR="0056043F" w:rsidRPr="00B878C4">
        <w:rPr>
          <w:rFonts w:ascii="ＭＳ 明朝" w:eastAsia="ＭＳ 明朝" w:hint="eastAsia"/>
          <w:sz w:val="22"/>
        </w:rPr>
        <w:t>通勤通学</w:t>
      </w:r>
      <w:r w:rsidRPr="00B878C4">
        <w:rPr>
          <w:rFonts w:ascii="ＭＳ 明朝" w:eastAsia="ＭＳ 明朝" w:hint="eastAsia"/>
          <w:sz w:val="22"/>
        </w:rPr>
        <w:t>者</w:t>
      </w:r>
      <w:r w:rsidR="003770A7" w:rsidRPr="00B878C4">
        <w:rPr>
          <w:rFonts w:ascii="ＭＳ 明朝" w:eastAsia="ＭＳ 明朝" w:hint="eastAsia"/>
          <w:sz w:val="22"/>
        </w:rPr>
        <w:t>総数</w:t>
      </w:r>
      <w:r w:rsidR="00A12D26" w:rsidRPr="00B878C4">
        <w:rPr>
          <w:rStyle w:val="af8"/>
          <w:rFonts w:ascii="ＭＳ 明朝" w:eastAsia="ＭＳ 明朝" w:hint="eastAsia"/>
          <w:sz w:val="22"/>
        </w:rPr>
        <w:footnoteReference w:customMarkFollows="1" w:id="4"/>
        <w:t>※</w:t>
      </w:r>
      <w:r w:rsidR="0056043F" w:rsidRPr="00B878C4">
        <w:rPr>
          <w:rFonts w:ascii="ＭＳ 明朝" w:eastAsia="ＭＳ 明朝" w:hint="eastAsia"/>
          <w:sz w:val="22"/>
        </w:rPr>
        <w:t>は、</w:t>
      </w:r>
      <w:r w:rsidR="009E76F9" w:rsidRPr="00B878C4">
        <w:rPr>
          <w:rFonts w:ascii="ＭＳ 明朝" w:eastAsia="ＭＳ 明朝" w:hint="eastAsia"/>
          <w:spacing w:val="-20"/>
          <w:sz w:val="22"/>
        </w:rPr>
        <w:t>２０１０</w:t>
      </w:r>
      <w:r w:rsidR="00FB233A" w:rsidRPr="00B878C4">
        <w:rPr>
          <w:rFonts w:ascii="ＭＳ 明朝" w:eastAsia="ＭＳ 明朝" w:hint="eastAsia"/>
          <w:sz w:val="22"/>
        </w:rPr>
        <w:t>年（平成</w:t>
      </w:r>
      <w:r w:rsidR="009E76F9" w:rsidRPr="00B878C4">
        <w:rPr>
          <w:rFonts w:ascii="ＭＳ 明朝" w:eastAsia="ＭＳ 明朝" w:hint="eastAsia"/>
          <w:spacing w:val="-20"/>
          <w:sz w:val="22"/>
        </w:rPr>
        <w:t>２２</w:t>
      </w:r>
      <w:r w:rsidR="0056043F" w:rsidRPr="00B878C4">
        <w:rPr>
          <w:rFonts w:ascii="ＭＳ 明朝" w:eastAsia="ＭＳ 明朝" w:hint="eastAsia"/>
          <w:sz w:val="22"/>
        </w:rPr>
        <w:t>年）</w:t>
      </w:r>
      <w:r w:rsidRPr="00B878C4">
        <w:rPr>
          <w:rFonts w:ascii="ＭＳ 明朝" w:eastAsia="ＭＳ 明朝" w:hint="eastAsia"/>
          <w:sz w:val="22"/>
        </w:rPr>
        <w:t>に</w:t>
      </w:r>
      <w:r w:rsidR="009E76F9" w:rsidRPr="00B878C4">
        <w:rPr>
          <w:rFonts w:ascii="ＭＳ 明朝" w:eastAsia="ＭＳ 明朝" w:hint="eastAsia"/>
          <w:spacing w:val="-20"/>
          <w:sz w:val="22"/>
        </w:rPr>
        <w:t>１４，４０３</w:t>
      </w:r>
      <w:r w:rsidR="00BB7B02" w:rsidRPr="00B878C4">
        <w:rPr>
          <w:rFonts w:ascii="ＭＳ 明朝" w:eastAsia="ＭＳ 明朝" w:hint="eastAsia"/>
          <w:sz w:val="22"/>
        </w:rPr>
        <w:t>人で、このうち市外通勤通学者数は</w:t>
      </w:r>
      <w:r w:rsidR="009E76F9" w:rsidRPr="00B878C4">
        <w:rPr>
          <w:rFonts w:ascii="ＭＳ 明朝" w:eastAsia="ＭＳ 明朝" w:hint="eastAsia"/>
          <w:spacing w:val="-20"/>
          <w:sz w:val="22"/>
        </w:rPr>
        <w:t>６，７０９</w:t>
      </w:r>
      <w:r w:rsidR="00BB7B02" w:rsidRPr="00B878C4">
        <w:rPr>
          <w:rFonts w:ascii="ＭＳ 明朝" w:eastAsia="ＭＳ 明朝" w:hint="eastAsia"/>
          <w:sz w:val="22"/>
        </w:rPr>
        <w:t>人（</w:t>
      </w:r>
      <w:r w:rsidR="009E76F9" w:rsidRPr="00B878C4">
        <w:rPr>
          <w:rFonts w:ascii="ＭＳ 明朝" w:eastAsia="ＭＳ 明朝" w:hint="eastAsia"/>
          <w:spacing w:val="-20"/>
          <w:sz w:val="22"/>
        </w:rPr>
        <w:t>４６．５８</w:t>
      </w:r>
      <w:r w:rsidR="00BB7B02" w:rsidRPr="00B878C4">
        <w:rPr>
          <w:rFonts w:ascii="ＭＳ 明朝" w:eastAsia="ＭＳ 明朝" w:hint="eastAsia"/>
          <w:sz w:val="22"/>
        </w:rPr>
        <w:t>％）</w:t>
      </w:r>
      <w:r w:rsidR="0056043F" w:rsidRPr="00B878C4">
        <w:rPr>
          <w:rFonts w:ascii="ＭＳ 明朝" w:eastAsia="ＭＳ 明朝" w:hint="eastAsia"/>
          <w:sz w:val="22"/>
        </w:rPr>
        <w:t>、</w:t>
      </w:r>
      <w:r w:rsidR="009E76F9" w:rsidRPr="00B878C4">
        <w:rPr>
          <w:rFonts w:ascii="ＭＳ 明朝" w:eastAsia="ＭＳ 明朝" w:hint="eastAsia"/>
          <w:sz w:val="22"/>
        </w:rPr>
        <w:t>２００５</w:t>
      </w:r>
      <w:r w:rsidR="0056043F" w:rsidRPr="00B878C4">
        <w:rPr>
          <w:rFonts w:ascii="ＭＳ 明朝" w:eastAsia="ＭＳ 明朝" w:hint="eastAsia"/>
          <w:sz w:val="22"/>
        </w:rPr>
        <w:t>年（平成</w:t>
      </w:r>
      <w:r w:rsidR="009E76F9" w:rsidRPr="00B878C4">
        <w:rPr>
          <w:rFonts w:ascii="ＭＳ 明朝" w:eastAsia="ＭＳ 明朝" w:hint="eastAsia"/>
          <w:sz w:val="22"/>
        </w:rPr>
        <w:t>１７</w:t>
      </w:r>
      <w:r w:rsidR="0056043F" w:rsidRPr="00B878C4">
        <w:rPr>
          <w:rFonts w:ascii="ＭＳ 明朝" w:eastAsia="ＭＳ 明朝" w:hint="eastAsia"/>
          <w:sz w:val="22"/>
        </w:rPr>
        <w:t>年）</w:t>
      </w:r>
      <w:r w:rsidR="00BB7B02" w:rsidRPr="00B878C4">
        <w:rPr>
          <w:rFonts w:ascii="ＭＳ 明朝" w:eastAsia="ＭＳ 明朝" w:hint="eastAsia"/>
          <w:sz w:val="22"/>
        </w:rPr>
        <w:t>では</w:t>
      </w:r>
      <w:r w:rsidR="009E76F9" w:rsidRPr="00B878C4">
        <w:rPr>
          <w:rFonts w:ascii="ＭＳ 明朝" w:eastAsia="ＭＳ 明朝" w:hint="eastAsia"/>
          <w:spacing w:val="-20"/>
          <w:sz w:val="22"/>
        </w:rPr>
        <w:t>１６，０９３</w:t>
      </w:r>
      <w:r w:rsidR="00BB7B02" w:rsidRPr="00B878C4">
        <w:rPr>
          <w:rFonts w:ascii="ＭＳ 明朝" w:eastAsia="ＭＳ 明朝" w:hint="eastAsia"/>
          <w:sz w:val="22"/>
        </w:rPr>
        <w:t>人のうち市外通勤通学者数は</w:t>
      </w:r>
      <w:r w:rsidR="009E76F9" w:rsidRPr="00B878C4">
        <w:rPr>
          <w:rFonts w:ascii="ＭＳ 明朝" w:eastAsia="ＭＳ 明朝" w:hint="eastAsia"/>
          <w:spacing w:val="-20"/>
          <w:sz w:val="22"/>
        </w:rPr>
        <w:t>７，３０３</w:t>
      </w:r>
      <w:r w:rsidR="00BB7B02" w:rsidRPr="00B878C4">
        <w:rPr>
          <w:rFonts w:ascii="ＭＳ 明朝" w:eastAsia="ＭＳ 明朝" w:hint="eastAsia"/>
          <w:sz w:val="22"/>
        </w:rPr>
        <w:t>人（</w:t>
      </w:r>
      <w:r w:rsidR="009E76F9" w:rsidRPr="00B878C4">
        <w:rPr>
          <w:rFonts w:ascii="ＭＳ 明朝" w:eastAsia="ＭＳ 明朝" w:hint="eastAsia"/>
          <w:spacing w:val="-20"/>
          <w:sz w:val="22"/>
        </w:rPr>
        <w:t>４５．３８</w:t>
      </w:r>
      <w:r w:rsidR="00BB7B02" w:rsidRPr="00B878C4">
        <w:rPr>
          <w:rFonts w:ascii="ＭＳ 明朝" w:eastAsia="ＭＳ 明朝" w:hint="eastAsia"/>
          <w:sz w:val="22"/>
        </w:rPr>
        <w:t>％）</w:t>
      </w:r>
      <w:r w:rsidR="0056043F" w:rsidRPr="00B878C4">
        <w:rPr>
          <w:rFonts w:ascii="ＭＳ 明朝" w:eastAsia="ＭＳ 明朝" w:hint="eastAsia"/>
          <w:sz w:val="22"/>
        </w:rPr>
        <w:t>、</w:t>
      </w:r>
      <w:r w:rsidR="009E76F9" w:rsidRPr="00B878C4">
        <w:rPr>
          <w:rFonts w:ascii="ＭＳ 明朝" w:eastAsia="ＭＳ 明朝" w:hint="eastAsia"/>
          <w:sz w:val="22"/>
        </w:rPr>
        <w:t>２０００</w:t>
      </w:r>
      <w:r w:rsidR="0056043F" w:rsidRPr="00B878C4">
        <w:rPr>
          <w:rFonts w:ascii="ＭＳ 明朝" w:eastAsia="ＭＳ 明朝" w:hint="eastAsia"/>
          <w:sz w:val="22"/>
        </w:rPr>
        <w:t>年（平成</w:t>
      </w:r>
      <w:r w:rsidR="009E76F9" w:rsidRPr="00B878C4">
        <w:rPr>
          <w:rFonts w:ascii="ＭＳ 明朝" w:eastAsia="ＭＳ 明朝" w:hint="eastAsia"/>
          <w:sz w:val="22"/>
        </w:rPr>
        <w:t>１２</w:t>
      </w:r>
      <w:r w:rsidR="003770A7" w:rsidRPr="00B878C4">
        <w:rPr>
          <w:rFonts w:ascii="ＭＳ 明朝" w:eastAsia="ＭＳ 明朝" w:hint="eastAsia"/>
          <w:sz w:val="22"/>
        </w:rPr>
        <w:t>年</w:t>
      </w:r>
      <w:r w:rsidR="0056043F" w:rsidRPr="00B878C4">
        <w:rPr>
          <w:rFonts w:ascii="ＭＳ 明朝" w:eastAsia="ＭＳ 明朝" w:hint="eastAsia"/>
          <w:sz w:val="22"/>
        </w:rPr>
        <w:t>）</w:t>
      </w:r>
      <w:r w:rsidR="00C049ED" w:rsidRPr="00B878C4">
        <w:rPr>
          <w:rFonts w:ascii="ＭＳ 明朝" w:eastAsia="ＭＳ 明朝" w:hint="eastAsia"/>
          <w:sz w:val="22"/>
        </w:rPr>
        <w:t>では</w:t>
      </w:r>
      <w:r w:rsidR="009E76F9" w:rsidRPr="00B878C4">
        <w:rPr>
          <w:rFonts w:ascii="ＭＳ 明朝" w:eastAsia="ＭＳ 明朝" w:hint="eastAsia"/>
          <w:spacing w:val="-20"/>
          <w:sz w:val="22"/>
        </w:rPr>
        <w:t>１７，６３７</w:t>
      </w:r>
      <w:r w:rsidR="00C049ED" w:rsidRPr="00B878C4">
        <w:rPr>
          <w:rFonts w:ascii="ＭＳ 明朝" w:eastAsia="ＭＳ 明朝" w:hint="eastAsia"/>
          <w:sz w:val="22"/>
        </w:rPr>
        <w:t>人のうち市外通勤通学者数は</w:t>
      </w:r>
      <w:r w:rsidR="009E76F9" w:rsidRPr="00B878C4">
        <w:rPr>
          <w:rFonts w:ascii="ＭＳ 明朝" w:eastAsia="ＭＳ 明朝" w:hint="eastAsia"/>
          <w:spacing w:val="-20"/>
          <w:sz w:val="22"/>
        </w:rPr>
        <w:t>７，５３７</w:t>
      </w:r>
      <w:r w:rsidR="00C049ED" w:rsidRPr="00B878C4">
        <w:rPr>
          <w:rFonts w:ascii="ＭＳ 明朝" w:eastAsia="ＭＳ 明朝" w:hint="eastAsia"/>
          <w:sz w:val="22"/>
        </w:rPr>
        <w:t>人（</w:t>
      </w:r>
      <w:r w:rsidR="009E76F9" w:rsidRPr="00B878C4">
        <w:rPr>
          <w:rFonts w:ascii="ＭＳ 明朝" w:eastAsia="ＭＳ 明朝" w:hint="eastAsia"/>
          <w:spacing w:val="-20"/>
          <w:sz w:val="22"/>
        </w:rPr>
        <w:t>４２．７３</w:t>
      </w:r>
      <w:r w:rsidR="008C6E5D">
        <w:rPr>
          <w:rFonts w:ascii="ＭＳ 明朝" w:eastAsia="ＭＳ 明朝" w:hint="eastAsia"/>
          <w:sz w:val="22"/>
        </w:rPr>
        <w:t>％）となっており、調査年が後年になるごとに市外への通勤通学者率が</w:t>
      </w:r>
      <w:r w:rsidR="00C049ED" w:rsidRPr="00B878C4">
        <w:rPr>
          <w:rFonts w:ascii="ＭＳ 明朝" w:eastAsia="ＭＳ 明朝" w:hint="eastAsia"/>
          <w:sz w:val="22"/>
        </w:rPr>
        <w:t>上昇してい</w:t>
      </w:r>
      <w:r w:rsidR="00A12D26" w:rsidRPr="00B878C4">
        <w:rPr>
          <w:rFonts w:ascii="ＭＳ 明朝" w:eastAsia="ＭＳ 明朝" w:hint="eastAsia"/>
          <w:sz w:val="22"/>
        </w:rPr>
        <w:t>ます</w:t>
      </w:r>
      <w:r w:rsidR="00C049ED" w:rsidRPr="00B878C4">
        <w:rPr>
          <w:rFonts w:ascii="ＭＳ 明朝" w:eastAsia="ＭＳ 明朝" w:hint="eastAsia"/>
          <w:sz w:val="22"/>
        </w:rPr>
        <w:t>。</w:t>
      </w:r>
    </w:p>
    <w:p w14:paraId="7F708085" w14:textId="26B51F1C" w:rsidR="00C049ED" w:rsidRPr="00B878C4" w:rsidRDefault="00C049ED" w:rsidP="00345096">
      <w:pPr>
        <w:ind w:firstLineChars="100" w:firstLine="220"/>
        <w:rPr>
          <w:rFonts w:ascii="ＭＳ 明朝" w:eastAsia="ＭＳ 明朝"/>
          <w:sz w:val="22"/>
        </w:rPr>
      </w:pPr>
      <w:r w:rsidRPr="00B878C4">
        <w:rPr>
          <w:rFonts w:ascii="ＭＳ 明朝" w:eastAsia="ＭＳ 明朝" w:hint="eastAsia"/>
          <w:sz w:val="22"/>
        </w:rPr>
        <w:t>市町別の通勤通学者数では、姫路市、たつの市、赤穂市の順となっており、この</w:t>
      </w:r>
      <w:r w:rsidR="005A2CAA" w:rsidRPr="00B878C4">
        <w:rPr>
          <w:rFonts w:ascii="ＭＳ 明朝" w:eastAsia="ＭＳ 明朝" w:hint="eastAsia"/>
          <w:sz w:val="22"/>
        </w:rPr>
        <w:t>上位</w:t>
      </w:r>
      <w:r w:rsidRPr="00B878C4">
        <w:rPr>
          <w:rFonts w:ascii="ＭＳ 明朝" w:eastAsia="ＭＳ 明朝" w:hint="eastAsia"/>
          <w:sz w:val="22"/>
        </w:rPr>
        <w:t>３市で</w:t>
      </w:r>
      <w:r w:rsidR="005A2CAA" w:rsidRPr="00B878C4">
        <w:rPr>
          <w:rFonts w:ascii="ＭＳ 明朝" w:eastAsia="ＭＳ 明朝" w:hint="eastAsia"/>
          <w:sz w:val="22"/>
        </w:rPr>
        <w:t>市外通勤通学</w:t>
      </w:r>
      <w:r w:rsidR="008C6E5D">
        <w:rPr>
          <w:rFonts w:ascii="ＭＳ 明朝" w:eastAsia="ＭＳ 明朝" w:hint="eastAsia"/>
          <w:sz w:val="22"/>
        </w:rPr>
        <w:t>者</w:t>
      </w:r>
      <w:r w:rsidR="005A2CAA" w:rsidRPr="00B878C4">
        <w:rPr>
          <w:rFonts w:ascii="ＭＳ 明朝" w:eastAsia="ＭＳ 明朝" w:hint="eastAsia"/>
          <w:sz w:val="22"/>
        </w:rPr>
        <w:t>数の</w:t>
      </w:r>
      <w:r w:rsidR="009E76F9" w:rsidRPr="00B878C4">
        <w:rPr>
          <w:rFonts w:ascii="ＭＳ 明朝" w:eastAsia="ＭＳ 明朝" w:hint="eastAsia"/>
          <w:sz w:val="22"/>
        </w:rPr>
        <w:t>７０</w:t>
      </w:r>
      <w:r w:rsidR="00D24E07" w:rsidRPr="00B878C4">
        <w:rPr>
          <w:rFonts w:ascii="ＭＳ 明朝" w:eastAsia="ＭＳ 明朝" w:hint="eastAsia"/>
          <w:sz w:val="22"/>
        </w:rPr>
        <w:t>％以上を占めてい</w:t>
      </w:r>
      <w:r w:rsidR="00A12D26" w:rsidRPr="00B878C4">
        <w:rPr>
          <w:rFonts w:ascii="ＭＳ 明朝" w:eastAsia="ＭＳ 明朝" w:hint="eastAsia"/>
          <w:sz w:val="22"/>
        </w:rPr>
        <w:t>ます</w:t>
      </w:r>
      <w:r w:rsidR="00D24E07" w:rsidRPr="00B878C4">
        <w:rPr>
          <w:rFonts w:ascii="ＭＳ 明朝" w:eastAsia="ＭＳ 明朝" w:hint="eastAsia"/>
          <w:sz w:val="22"/>
        </w:rPr>
        <w:t>。一方、西播磨の近隣市町への通勤通学者が多い中、神戸市への通勤通学者数は</w:t>
      </w:r>
      <w:r w:rsidR="009E76F9" w:rsidRPr="00B878C4">
        <w:rPr>
          <w:rFonts w:ascii="ＭＳ 明朝" w:eastAsia="ＭＳ 明朝" w:hint="eastAsia"/>
          <w:sz w:val="22"/>
        </w:rPr>
        <w:t>３４７</w:t>
      </w:r>
      <w:r w:rsidR="00D24E07" w:rsidRPr="00B878C4">
        <w:rPr>
          <w:rFonts w:ascii="ＭＳ 明朝" w:eastAsia="ＭＳ 明朝" w:hint="eastAsia"/>
          <w:sz w:val="22"/>
        </w:rPr>
        <w:t>人（</w:t>
      </w:r>
      <w:r w:rsidR="009E76F9" w:rsidRPr="00B878C4">
        <w:rPr>
          <w:rFonts w:ascii="ＭＳ 明朝" w:eastAsia="ＭＳ 明朝" w:hint="eastAsia"/>
          <w:sz w:val="22"/>
        </w:rPr>
        <w:t>５．１７</w:t>
      </w:r>
      <w:r w:rsidR="00D24E07" w:rsidRPr="00B878C4">
        <w:rPr>
          <w:rFonts w:ascii="ＭＳ 明朝" w:eastAsia="ＭＳ 明朝" w:hint="eastAsia"/>
          <w:sz w:val="22"/>
        </w:rPr>
        <w:t>％）で５番目に多い市となってい</w:t>
      </w:r>
      <w:r w:rsidR="00A12D26" w:rsidRPr="00B878C4">
        <w:rPr>
          <w:rFonts w:ascii="ＭＳ 明朝" w:eastAsia="ＭＳ 明朝" w:hint="eastAsia"/>
          <w:sz w:val="22"/>
        </w:rPr>
        <w:t>ます</w:t>
      </w:r>
      <w:r w:rsidR="00D24E07" w:rsidRPr="00B878C4">
        <w:rPr>
          <w:rFonts w:ascii="ＭＳ 明朝" w:eastAsia="ＭＳ 明朝" w:hint="eastAsia"/>
          <w:sz w:val="22"/>
        </w:rPr>
        <w:t>。</w:t>
      </w:r>
    </w:p>
    <w:p w14:paraId="19FF6335" w14:textId="77777777" w:rsidR="005A2CAA" w:rsidRPr="00B878C4" w:rsidRDefault="00F97CB4" w:rsidP="00345096">
      <w:pPr>
        <w:ind w:firstLineChars="100" w:firstLine="220"/>
        <w:rPr>
          <w:rFonts w:ascii="ＭＳ 明朝" w:eastAsia="ＭＳ 明朝"/>
          <w:sz w:val="22"/>
        </w:rPr>
      </w:pPr>
      <w:r w:rsidRPr="00B878C4">
        <w:rPr>
          <w:rFonts w:ascii="ＭＳ 明朝" w:eastAsia="ＭＳ 明朝" w:hint="eastAsia"/>
          <w:sz w:val="22"/>
        </w:rPr>
        <w:t>一方、（</w:t>
      </w:r>
      <w:r w:rsidR="004B7264" w:rsidRPr="00B878C4">
        <w:rPr>
          <w:rFonts w:ascii="ＭＳ 明朝" w:eastAsia="ＭＳ 明朝" w:hint="eastAsia"/>
          <w:sz w:val="22"/>
        </w:rPr>
        <w:t>11</w:t>
      </w:r>
      <w:r w:rsidRPr="00B878C4">
        <w:rPr>
          <w:rFonts w:ascii="ＭＳ 明朝" w:eastAsia="ＭＳ 明朝" w:hint="eastAsia"/>
          <w:sz w:val="22"/>
        </w:rPr>
        <w:t>－１）のグラフに示す市外から市内へ</w:t>
      </w:r>
      <w:r w:rsidR="005A2CAA" w:rsidRPr="00B878C4">
        <w:rPr>
          <w:rFonts w:ascii="ＭＳ 明朝" w:eastAsia="ＭＳ 明朝" w:hint="eastAsia"/>
          <w:sz w:val="22"/>
        </w:rPr>
        <w:t>入ってくる</w:t>
      </w:r>
      <w:r w:rsidRPr="00B878C4">
        <w:rPr>
          <w:rFonts w:ascii="ＭＳ 明朝" w:eastAsia="ＭＳ 明朝" w:hint="eastAsia"/>
          <w:sz w:val="22"/>
        </w:rPr>
        <w:t>通勤通学</w:t>
      </w:r>
      <w:r w:rsidR="005A2CAA" w:rsidRPr="00B878C4">
        <w:rPr>
          <w:rFonts w:ascii="ＭＳ 明朝" w:eastAsia="ＭＳ 明朝" w:hint="eastAsia"/>
          <w:sz w:val="22"/>
        </w:rPr>
        <w:t>者</w:t>
      </w:r>
      <w:r w:rsidRPr="00B878C4">
        <w:rPr>
          <w:rFonts w:ascii="ＭＳ 明朝" w:eastAsia="ＭＳ 明朝" w:hint="eastAsia"/>
          <w:sz w:val="22"/>
        </w:rPr>
        <w:t>数は、</w:t>
      </w:r>
      <w:r w:rsidR="009E76F9" w:rsidRPr="00B878C4">
        <w:rPr>
          <w:rFonts w:ascii="ＭＳ 明朝" w:eastAsia="ＭＳ 明朝" w:hint="eastAsia"/>
          <w:sz w:val="22"/>
        </w:rPr>
        <w:t>２０１０</w:t>
      </w:r>
      <w:r w:rsidRPr="00B878C4">
        <w:rPr>
          <w:rFonts w:ascii="ＭＳ 明朝" w:eastAsia="ＭＳ 明朝" w:hint="eastAsia"/>
          <w:sz w:val="22"/>
        </w:rPr>
        <w:t>年（平成</w:t>
      </w:r>
      <w:r w:rsidR="009E76F9" w:rsidRPr="00B878C4">
        <w:rPr>
          <w:rFonts w:ascii="ＭＳ 明朝" w:eastAsia="ＭＳ 明朝" w:hint="eastAsia"/>
          <w:sz w:val="22"/>
        </w:rPr>
        <w:t>２２</w:t>
      </w:r>
      <w:r w:rsidRPr="00B878C4">
        <w:rPr>
          <w:rFonts w:ascii="ＭＳ 明朝" w:eastAsia="ＭＳ 明朝" w:hint="eastAsia"/>
          <w:sz w:val="22"/>
        </w:rPr>
        <w:t>年）</w:t>
      </w:r>
      <w:r w:rsidR="00F16682" w:rsidRPr="00B878C4">
        <w:rPr>
          <w:rFonts w:ascii="ＭＳ 明朝" w:eastAsia="ＭＳ 明朝" w:hint="eastAsia"/>
          <w:sz w:val="22"/>
        </w:rPr>
        <w:t>では</w:t>
      </w:r>
      <w:r w:rsidR="009E76F9" w:rsidRPr="00B878C4">
        <w:rPr>
          <w:rFonts w:ascii="ＭＳ 明朝" w:eastAsia="ＭＳ 明朝" w:hint="eastAsia"/>
          <w:spacing w:val="-20"/>
          <w:sz w:val="22"/>
        </w:rPr>
        <w:t>６，３４２</w:t>
      </w:r>
      <w:r w:rsidRPr="00B878C4">
        <w:rPr>
          <w:rFonts w:ascii="ＭＳ 明朝" w:eastAsia="ＭＳ 明朝" w:hint="eastAsia"/>
          <w:sz w:val="22"/>
        </w:rPr>
        <w:t>人、</w:t>
      </w:r>
      <w:r w:rsidR="009E76F9" w:rsidRPr="00B878C4">
        <w:rPr>
          <w:rFonts w:ascii="ＭＳ 明朝" w:eastAsia="ＭＳ 明朝" w:hint="eastAsia"/>
          <w:spacing w:val="-20"/>
          <w:sz w:val="22"/>
        </w:rPr>
        <w:t>２００５</w:t>
      </w:r>
      <w:r w:rsidR="00F16682" w:rsidRPr="00B878C4">
        <w:rPr>
          <w:rFonts w:ascii="ＭＳ 明朝" w:eastAsia="ＭＳ 明朝" w:hint="eastAsia"/>
          <w:sz w:val="22"/>
        </w:rPr>
        <w:t>年（平成</w:t>
      </w:r>
      <w:r w:rsidR="009E76F9" w:rsidRPr="00B878C4">
        <w:rPr>
          <w:rFonts w:ascii="ＭＳ 明朝" w:eastAsia="ＭＳ 明朝" w:hint="eastAsia"/>
          <w:spacing w:val="-20"/>
          <w:sz w:val="22"/>
        </w:rPr>
        <w:t>１７</w:t>
      </w:r>
      <w:r w:rsidR="00F16682" w:rsidRPr="00B878C4">
        <w:rPr>
          <w:rFonts w:ascii="ＭＳ 明朝" w:eastAsia="ＭＳ 明朝" w:hint="eastAsia"/>
          <w:sz w:val="22"/>
        </w:rPr>
        <w:t>年）では</w:t>
      </w:r>
      <w:r w:rsidR="009E76F9" w:rsidRPr="00B878C4">
        <w:rPr>
          <w:rFonts w:ascii="ＭＳ 明朝" w:eastAsia="ＭＳ 明朝" w:hint="eastAsia"/>
          <w:spacing w:val="-20"/>
          <w:sz w:val="22"/>
        </w:rPr>
        <w:t>６，２１９</w:t>
      </w:r>
      <w:r w:rsidR="00F16682" w:rsidRPr="00B878C4">
        <w:rPr>
          <w:rFonts w:ascii="ＭＳ 明朝" w:eastAsia="ＭＳ 明朝" w:hint="eastAsia"/>
          <w:sz w:val="22"/>
        </w:rPr>
        <w:t>人、</w:t>
      </w:r>
      <w:r w:rsidR="009E76F9" w:rsidRPr="00B878C4">
        <w:rPr>
          <w:rFonts w:ascii="ＭＳ 明朝" w:eastAsia="ＭＳ 明朝" w:hint="eastAsia"/>
          <w:spacing w:val="-20"/>
          <w:sz w:val="22"/>
        </w:rPr>
        <w:t>２０００</w:t>
      </w:r>
      <w:r w:rsidR="00F16682" w:rsidRPr="00B878C4">
        <w:rPr>
          <w:rFonts w:ascii="ＭＳ 明朝" w:eastAsia="ＭＳ 明朝" w:hint="eastAsia"/>
          <w:sz w:val="22"/>
        </w:rPr>
        <w:t>年（平成</w:t>
      </w:r>
      <w:r w:rsidR="009E76F9" w:rsidRPr="00B878C4">
        <w:rPr>
          <w:rFonts w:ascii="ＭＳ 明朝" w:eastAsia="ＭＳ 明朝" w:hint="eastAsia"/>
          <w:sz w:val="22"/>
        </w:rPr>
        <w:t>１２</w:t>
      </w:r>
      <w:r w:rsidR="00F16682" w:rsidRPr="00B878C4">
        <w:rPr>
          <w:rFonts w:ascii="ＭＳ 明朝" w:eastAsia="ＭＳ 明朝" w:hint="eastAsia"/>
          <w:sz w:val="22"/>
        </w:rPr>
        <w:t>年）では</w:t>
      </w:r>
      <w:r w:rsidR="009E76F9" w:rsidRPr="00B878C4">
        <w:rPr>
          <w:rFonts w:ascii="ＭＳ 明朝" w:eastAsia="ＭＳ 明朝" w:hint="eastAsia"/>
          <w:spacing w:val="-20"/>
          <w:sz w:val="22"/>
        </w:rPr>
        <w:t>６，２５５</w:t>
      </w:r>
      <w:r w:rsidR="00F16682" w:rsidRPr="00B878C4">
        <w:rPr>
          <w:rFonts w:ascii="ＭＳ 明朝" w:eastAsia="ＭＳ 明朝" w:hint="eastAsia"/>
          <w:sz w:val="22"/>
        </w:rPr>
        <w:t>人となっており、いずれの調査年とも市外へ出る通勤通学者数が市内に入る通勤通学者数を上回</w:t>
      </w:r>
      <w:r w:rsidR="00A12D26" w:rsidRPr="00B878C4">
        <w:rPr>
          <w:rFonts w:ascii="ＭＳ 明朝" w:eastAsia="ＭＳ 明朝" w:hint="eastAsia"/>
          <w:sz w:val="22"/>
        </w:rPr>
        <w:t>ります</w:t>
      </w:r>
      <w:r w:rsidR="00F16682" w:rsidRPr="00B878C4">
        <w:rPr>
          <w:rFonts w:ascii="ＭＳ 明朝" w:eastAsia="ＭＳ 明朝" w:hint="eastAsia"/>
          <w:sz w:val="22"/>
        </w:rPr>
        <w:t>が、後年になるほど乖離率は縮まってい</w:t>
      </w:r>
      <w:r w:rsidR="00A12D26" w:rsidRPr="00B878C4">
        <w:rPr>
          <w:rFonts w:ascii="ＭＳ 明朝" w:eastAsia="ＭＳ 明朝" w:hint="eastAsia"/>
          <w:sz w:val="22"/>
        </w:rPr>
        <w:t>ます</w:t>
      </w:r>
      <w:r w:rsidR="00F16682" w:rsidRPr="00B878C4">
        <w:rPr>
          <w:rFonts w:ascii="ＭＳ 明朝" w:eastAsia="ＭＳ 明朝" w:hint="eastAsia"/>
          <w:sz w:val="22"/>
        </w:rPr>
        <w:t>。</w:t>
      </w:r>
    </w:p>
    <w:p w14:paraId="758DA983" w14:textId="77777777" w:rsidR="00A17D95" w:rsidRPr="00B878C4" w:rsidRDefault="00A17D95" w:rsidP="00C049ED">
      <w:pPr>
        <w:widowControl/>
        <w:jc w:val="left"/>
        <w:rPr>
          <w:rFonts w:asciiTheme="majorEastAsia" w:eastAsiaTheme="majorEastAsia" w:hAnsiTheme="majorEastAsia"/>
          <w:szCs w:val="21"/>
        </w:rPr>
      </w:pPr>
    </w:p>
    <w:p w14:paraId="56AD0ECF" w14:textId="77777777" w:rsidR="004B7264" w:rsidRDefault="004B7264" w:rsidP="00C049ED">
      <w:pPr>
        <w:widowControl/>
        <w:jc w:val="left"/>
        <w:rPr>
          <w:rFonts w:asciiTheme="majorEastAsia" w:eastAsiaTheme="majorEastAsia" w:hAnsiTheme="majorEastAsia"/>
          <w:szCs w:val="21"/>
        </w:rPr>
      </w:pPr>
    </w:p>
    <w:p w14:paraId="481DFDBB" w14:textId="77777777" w:rsidR="00A17D95" w:rsidRPr="001133F9" w:rsidRDefault="00A17D95" w:rsidP="00DF554B">
      <w:pPr>
        <w:pStyle w:val="2"/>
        <w:rPr>
          <w:rFonts w:asciiTheme="majorEastAsia" w:hAnsiTheme="majorEastAsia"/>
          <w:sz w:val="24"/>
          <w:szCs w:val="24"/>
        </w:rPr>
      </w:pPr>
      <w:bookmarkStart w:id="63" w:name="_Toc429735500"/>
      <w:bookmarkStart w:id="64" w:name="_Toc433717877"/>
      <w:bookmarkStart w:id="65" w:name="_Toc433814968"/>
      <w:r>
        <w:rPr>
          <w:rFonts w:asciiTheme="majorEastAsia" w:hAnsiTheme="majorEastAsia" w:hint="eastAsia"/>
          <w:sz w:val="24"/>
          <w:szCs w:val="24"/>
        </w:rPr>
        <w:t>（</w:t>
      </w:r>
      <w:r w:rsidR="004B7264">
        <w:rPr>
          <w:rFonts w:asciiTheme="majorEastAsia" w:hAnsiTheme="majorEastAsia" w:hint="eastAsia"/>
          <w:sz w:val="24"/>
          <w:szCs w:val="24"/>
        </w:rPr>
        <w:t>12</w:t>
      </w:r>
      <w:r w:rsidRPr="001133F9">
        <w:rPr>
          <w:rFonts w:asciiTheme="majorEastAsia" w:hAnsiTheme="majorEastAsia" w:hint="eastAsia"/>
          <w:sz w:val="24"/>
          <w:szCs w:val="24"/>
        </w:rPr>
        <w:t>）</w:t>
      </w:r>
      <w:r>
        <w:rPr>
          <w:rFonts w:asciiTheme="majorEastAsia" w:hAnsiTheme="majorEastAsia" w:hint="eastAsia"/>
          <w:sz w:val="24"/>
          <w:szCs w:val="24"/>
        </w:rPr>
        <w:t>市内</w:t>
      </w:r>
      <w:r w:rsidRPr="001133F9">
        <w:rPr>
          <w:rFonts w:asciiTheme="majorEastAsia" w:hAnsiTheme="majorEastAsia" w:hint="eastAsia"/>
          <w:sz w:val="24"/>
          <w:szCs w:val="24"/>
        </w:rPr>
        <w:t>地区別人口推移</w:t>
      </w:r>
      <w:bookmarkEnd w:id="63"/>
      <w:bookmarkEnd w:id="64"/>
      <w:bookmarkEnd w:id="65"/>
    </w:p>
    <w:p w14:paraId="419BC34E" w14:textId="77777777" w:rsidR="008E7BF3" w:rsidRPr="0021543B" w:rsidRDefault="008E7BF3" w:rsidP="008E7BF3">
      <w:pPr>
        <w:rPr>
          <w:sz w:val="24"/>
          <w:szCs w:val="24"/>
        </w:rPr>
      </w:pPr>
      <w:r>
        <w:rPr>
          <w:noProof/>
        </w:rPr>
        <mc:AlternateContent>
          <mc:Choice Requires="wps">
            <w:drawing>
              <wp:anchor distT="0" distB="0" distL="114300" distR="114300" simplePos="0" relativeHeight="251834368" behindDoc="0" locked="0" layoutInCell="1" allowOverlap="1" wp14:anchorId="3205A4C4" wp14:editId="103D6FF4">
                <wp:simplePos x="0" y="0"/>
                <wp:positionH relativeFrom="column">
                  <wp:posOffset>1266825</wp:posOffset>
                </wp:positionH>
                <wp:positionV relativeFrom="paragraph">
                  <wp:posOffset>2971800</wp:posOffset>
                </wp:positionV>
                <wp:extent cx="66675" cy="207645"/>
                <wp:effectExtent l="19050" t="38100" r="47625" b="20955"/>
                <wp:wrapNone/>
                <wp:docPr id="8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207645"/>
                        </a:xfrm>
                        <a:prstGeom prst="triangle">
                          <a:avLst>
                            <a:gd name="adj" fmla="val 47620"/>
                          </a:avLst>
                        </a:prstGeom>
                        <a:solidFill>
                          <a:srgbClr val="FFC000"/>
                        </a:solidFill>
                        <a:ln w="9525">
                          <a:solidFill>
                            <a:srgbClr val="FFC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D37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2" o:spid="_x0000_s1026" type="#_x0000_t5" style="position:absolute;left:0;text-align:left;margin-left:99.75pt;margin-top:234pt;width:5.25pt;height:16.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fMgIAAGoEAAAOAAAAZHJzL2Uyb0RvYy54bWysVN2u0zAMvkfiHaLcs3bVfqt1R0c7DCEd&#10;4EgHHiBL0jaQP5xs3eHpcdNtbHCDEDeRXduf7c92V3dHo8lBQlDOVnQ8yimRljuhbFPRL5+3bxaU&#10;hMisYNpZWdEXGejd+vWrVedLWbjWaSGBIIgNZecr2sboyywLvJWGhZHz0qKxdmBYRBWaTADrEN3o&#10;rMjzWdY5EB4clyHg14fBSNcJv64lj5/qOshIdEWxtpheSO+uf7P1ipUNMN8qfiqD/UMVhimLSS9Q&#10;Dywysgf1B5RRHFxwdRxxZzJX14rL1AN2M85/6+a5ZV6mXpCc4C80hf8Hyz8enoAoUdHFlBLLDM7o&#10;fh9dSk2WRU9Q50OJfs/+CfoWg390/Fsg1m1aZht5D+C6VjKBZY17/+wmoFcChpJd98EJhGcIn7g6&#10;1mB6QGSBHNNIXi4jkcdIOH6czWZzLIyjpcjns8k0JWDlOdZDiO+kM6QXKhpBYUm6J42V7PAYYhqK&#10;OHXGxFdKaqNxxAemyWQ+K9IKZBdnlM6QqVenldgqrZMCzW6jgWBoRbfbTZ6fg8O1m7akq+hyWkxT&#10;FTe28HcQRkW8Cq0MjgWzDHlY2ZP81oq0s5EpPchYsrYn1nuih4HtnHhB0sENK48nikLr4AclHa57&#10;RcP3PQNJiX5vcXDzSbFEnmNSFosl3gpcG3ZXBmY5AiHZlAziJg4XtfegmhbzjFPn1vWbVKt43omh&#10;plOpuNAo3VzMtZ68fv0i1j8BAAD//wMAUEsDBBQABgAIAAAAIQCWx9pX4gAAAAsBAAAPAAAAZHJz&#10;L2Rvd25yZXYueG1sTI/LTsMwEEX3SP0Ha5DYUbtRnyFOBUhI2SCVNEiwc2KTpI3HUey2ga9nWNHd&#10;XM3RfSTb0XbsbAbfOpQwmwpgBiunW6wlFPuX+zUwHxRq1Tk0Er6Nh206uUlUrN0F38w5DzUjE/Sx&#10;ktCE0Mec+6oxVvmp6w3S78sNVgWSQ831oC5kbjseCbHkVrVICY3qzXNjqmN+shJGvcuiefmU7YuP&#10;rHjf5Yefz9eDlHe34+MDsGDG8A/DX32qDil1Kt0JtWcd6c1mQaiE+XJNo4iIZoKOUsJCiBXwNOHX&#10;G9JfAAAA//8DAFBLAQItABQABgAIAAAAIQC2gziS/gAAAOEBAAATAAAAAAAAAAAAAAAAAAAAAABb&#10;Q29udGVudF9UeXBlc10ueG1sUEsBAi0AFAAGAAgAAAAhADj9If/WAAAAlAEAAAsAAAAAAAAAAAAA&#10;AAAALwEAAF9yZWxzLy5yZWxzUEsBAi0AFAAGAAgAAAAhAGyQD98yAgAAagQAAA4AAAAAAAAAAAAA&#10;AAAALgIAAGRycy9lMm9Eb2MueG1sUEsBAi0AFAAGAAgAAAAhAJbH2lfiAAAACwEAAA8AAAAAAAAA&#10;AAAAAAAAjAQAAGRycy9kb3ducmV2LnhtbFBLBQYAAAAABAAEAPMAAACbBQAAAAA=&#10;" adj="10286" fillcolor="#ffc000" strokecolor="#ffc000">
                <v:textbox inset="5.85pt,.7pt,5.85pt,.7pt"/>
              </v:shape>
            </w:pict>
          </mc:Fallback>
        </mc:AlternateContent>
      </w:r>
      <w:r>
        <w:rPr>
          <w:noProof/>
        </w:rPr>
        <w:drawing>
          <wp:inline distT="0" distB="0" distL="0" distR="0" wp14:anchorId="0740B47F" wp14:editId="44194FCB">
            <wp:extent cx="5613302" cy="4382868"/>
            <wp:effectExtent l="19050" t="0" r="25498"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A04F0C" w14:textId="77777777" w:rsidR="00F07EA7" w:rsidRDefault="00F07EA7" w:rsidP="0055693D">
      <w:pPr>
        <w:spacing w:line="300" w:lineRule="exact"/>
        <w:ind w:left="210" w:hangingChars="100" w:hanging="210"/>
        <w:rPr>
          <w:rFonts w:asciiTheme="majorEastAsia" w:eastAsiaTheme="majorEastAsia" w:hAnsiTheme="majorEastAsia"/>
          <w:szCs w:val="21"/>
        </w:rPr>
      </w:pPr>
    </w:p>
    <w:p w14:paraId="14052C52" w14:textId="77777777" w:rsidR="00F07EA7" w:rsidRDefault="00F07EA7" w:rsidP="0055693D">
      <w:pPr>
        <w:spacing w:line="300" w:lineRule="exact"/>
        <w:ind w:left="210" w:hangingChars="100" w:hanging="210"/>
        <w:rPr>
          <w:rFonts w:asciiTheme="majorEastAsia" w:eastAsiaTheme="majorEastAsia" w:hAnsiTheme="majorEastAsia"/>
          <w:szCs w:val="21"/>
        </w:rPr>
      </w:pPr>
    </w:p>
    <w:p w14:paraId="2581F8AB" w14:textId="5E4F1583" w:rsidR="00A17D95" w:rsidRPr="00B35843" w:rsidRDefault="00A17D95" w:rsidP="0055693D">
      <w:pPr>
        <w:spacing w:line="300" w:lineRule="exact"/>
        <w:ind w:left="210" w:hangingChars="100" w:hanging="210"/>
        <w:rPr>
          <w:rFonts w:asciiTheme="majorEastAsia" w:eastAsiaTheme="majorEastAsia" w:hAnsiTheme="majorEastAsia"/>
          <w:szCs w:val="21"/>
        </w:rPr>
      </w:pPr>
      <w:r w:rsidRPr="00B35843">
        <w:rPr>
          <w:rFonts w:asciiTheme="majorEastAsia" w:eastAsiaTheme="majorEastAsia" w:hAnsiTheme="majorEastAsia" w:hint="eastAsia"/>
          <w:szCs w:val="21"/>
        </w:rPr>
        <w:t>【地区に含む町名】</w:t>
      </w:r>
      <w:r w:rsidR="00845521">
        <w:rPr>
          <w:rFonts w:asciiTheme="majorEastAsia" w:eastAsiaTheme="majorEastAsia" w:hAnsiTheme="majorEastAsia"/>
          <w:szCs w:val="21"/>
        </w:rPr>
        <w:br w:type="textWrapping" w:clear="all"/>
      </w:r>
      <w:r w:rsidRPr="00845521">
        <w:rPr>
          <w:rFonts w:ascii="HGSｺﾞｼｯｸM" w:eastAsia="HGSｺﾞｼｯｸM" w:hAnsi="ＭＳ ゴシック" w:hint="eastAsia"/>
          <w:szCs w:val="21"/>
        </w:rPr>
        <w:t>相生地区</w:t>
      </w:r>
      <w:r w:rsidR="00777614">
        <w:rPr>
          <w:rFonts w:asciiTheme="minorEastAsia" w:hAnsiTheme="minorEastAsia" w:hint="eastAsia"/>
          <w:szCs w:val="21"/>
        </w:rPr>
        <w:t>＝相生１～５丁目・大谷町・川原町</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野瀬地区</w:t>
      </w:r>
      <w:r w:rsidR="00777614">
        <w:rPr>
          <w:rFonts w:asciiTheme="minorEastAsia" w:hAnsiTheme="minorEastAsia" w:hint="eastAsia"/>
          <w:szCs w:val="21"/>
        </w:rPr>
        <w:t>＝野瀬・鰯浜・葛ケ浜・坪根</w:t>
      </w:r>
      <w:r w:rsidR="00350FE6">
        <w:rPr>
          <w:rFonts w:asciiTheme="minorEastAsia" w:hAnsiTheme="minorEastAsia"/>
          <w:szCs w:val="21"/>
        </w:rPr>
        <w:br w:type="textWrapping" w:clear="all"/>
      </w:r>
      <w:r w:rsidRPr="00845521">
        <w:rPr>
          <w:rFonts w:ascii="HGSｺﾞｼｯｸM" w:eastAsia="HGSｺﾞｼｯｸM" w:hAnsi="ＭＳ ゴシック" w:hint="eastAsia"/>
          <w:szCs w:val="21"/>
        </w:rPr>
        <w:t>旭地区</w:t>
      </w:r>
      <w:r w:rsidR="00777614">
        <w:rPr>
          <w:rFonts w:asciiTheme="minorEastAsia" w:hAnsiTheme="minorEastAsia" w:hint="eastAsia"/>
          <w:szCs w:val="21"/>
        </w:rPr>
        <w:t>＝旭１～６丁目</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陸地区</w:t>
      </w:r>
      <w:r w:rsidRPr="00621F2B">
        <w:rPr>
          <w:rFonts w:asciiTheme="minorEastAsia" w:hAnsiTheme="minorEastAsia" w:hint="eastAsia"/>
          <w:szCs w:val="21"/>
        </w:rPr>
        <w:t>＝垣内町・本郷町・大石町・栄町・陸本町・菅原町・山手１～２丁目・ひかりが丘</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池之内地区</w:t>
      </w:r>
      <w:r w:rsidR="00777614">
        <w:rPr>
          <w:rFonts w:asciiTheme="minorEastAsia" w:hAnsiTheme="minorEastAsia" w:hint="eastAsia"/>
          <w:szCs w:val="21"/>
        </w:rPr>
        <w:t>＝池之内・汐見台・陸</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那波地区</w:t>
      </w:r>
      <w:r w:rsidR="00777614">
        <w:rPr>
          <w:rFonts w:asciiTheme="minorEastAsia" w:hAnsiTheme="minorEastAsia" w:hint="eastAsia"/>
          <w:szCs w:val="21"/>
        </w:rPr>
        <w:t>＝大島町・那波本町・那波東本町・那波西本町・那波大浜町・竜泉町</w:t>
      </w:r>
      <w:r w:rsidR="007D114D">
        <w:rPr>
          <w:rFonts w:asciiTheme="minorEastAsia" w:hAnsiTheme="minorEastAsia"/>
          <w:szCs w:val="21"/>
        </w:rPr>
        <w:br w:type="textWrapping" w:clear="all"/>
      </w:r>
      <w:r w:rsidR="00B878C4">
        <w:rPr>
          <w:rFonts w:ascii="HGSｺﾞｼｯｸM" w:eastAsia="HGSｺﾞｼｯｸM" w:hAnsi="ＭＳ ゴシック" w:hint="eastAsia"/>
          <w:szCs w:val="21"/>
        </w:rPr>
        <w:t>緑ケ</w:t>
      </w:r>
      <w:r w:rsidRPr="00845521">
        <w:rPr>
          <w:rFonts w:ascii="HGSｺﾞｼｯｸM" w:eastAsia="HGSｺﾞｼｯｸM" w:hAnsi="ＭＳ ゴシック" w:hint="eastAsia"/>
          <w:szCs w:val="21"/>
        </w:rPr>
        <w:t>丘地区</w:t>
      </w:r>
      <w:r w:rsidR="00B878C4">
        <w:rPr>
          <w:rFonts w:asciiTheme="minorEastAsia" w:hAnsiTheme="minorEastAsia" w:hint="eastAsia"/>
          <w:szCs w:val="21"/>
        </w:rPr>
        <w:t>＝緑ケ</w:t>
      </w:r>
      <w:r w:rsidR="00777614">
        <w:rPr>
          <w:rFonts w:asciiTheme="minorEastAsia" w:hAnsiTheme="minorEastAsia" w:hint="eastAsia"/>
          <w:szCs w:val="21"/>
        </w:rPr>
        <w:t>丘１～４丁目・青葉台</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佐方・千尋地区</w:t>
      </w:r>
      <w:r w:rsidR="00777614">
        <w:rPr>
          <w:rFonts w:asciiTheme="minorEastAsia" w:hAnsiTheme="minorEastAsia" w:hint="eastAsia"/>
          <w:szCs w:val="21"/>
        </w:rPr>
        <w:t>＝佐方１～３丁目・千尋町・桜ケ丘町・相生</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山崎・西谷町</w:t>
      </w:r>
      <w:r w:rsidR="00777614">
        <w:rPr>
          <w:rFonts w:asciiTheme="minorEastAsia" w:hAnsiTheme="minorEastAsia" w:hint="eastAsia"/>
          <w:szCs w:val="21"/>
        </w:rPr>
        <w:t>＝山崎町・西谷町・那波</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那波野地区</w:t>
      </w:r>
      <w:r w:rsidRPr="00621F2B">
        <w:rPr>
          <w:rFonts w:asciiTheme="minorEastAsia" w:hAnsiTheme="minorEastAsia" w:hint="eastAsia"/>
          <w:szCs w:val="21"/>
        </w:rPr>
        <w:t>＝那波野・那波野石角</w:t>
      </w:r>
      <w:r w:rsidR="00777614">
        <w:rPr>
          <w:rFonts w:asciiTheme="minorEastAsia" w:hAnsiTheme="minorEastAsia" w:hint="eastAsia"/>
          <w:szCs w:val="21"/>
        </w:rPr>
        <w:t>・那波野１～３丁目</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古池地区</w:t>
      </w:r>
      <w:r w:rsidR="00777614">
        <w:rPr>
          <w:rFonts w:asciiTheme="minorEastAsia" w:hAnsiTheme="minorEastAsia" w:hint="eastAsia"/>
          <w:szCs w:val="21"/>
        </w:rPr>
        <w:t>＝古池１～２丁目・古池本町・向陽台</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赤坂・双葉地区</w:t>
      </w:r>
      <w:r w:rsidR="00777614">
        <w:rPr>
          <w:rFonts w:asciiTheme="minorEastAsia" w:hAnsiTheme="minorEastAsia" w:hint="eastAsia"/>
          <w:szCs w:val="21"/>
        </w:rPr>
        <w:t>＝赤坂１～２丁目・双葉１～３丁目</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若狭野地区</w:t>
      </w:r>
      <w:r w:rsidRPr="00621F2B">
        <w:rPr>
          <w:rFonts w:asciiTheme="minorEastAsia" w:hAnsiTheme="minorEastAsia" w:hint="eastAsia"/>
          <w:szCs w:val="21"/>
        </w:rPr>
        <w:t>＝野々・入野・鶴亀・東</w:t>
      </w:r>
      <w:r w:rsidR="00777614">
        <w:rPr>
          <w:rFonts w:asciiTheme="minorEastAsia" w:hAnsiTheme="minorEastAsia" w:hint="eastAsia"/>
          <w:szCs w:val="21"/>
        </w:rPr>
        <w:t>後明・西後明・上松・八洞・寺田・下土井・出・福井・若狭野・雨内</w:t>
      </w:r>
      <w:r w:rsidR="007D114D">
        <w:rPr>
          <w:rFonts w:asciiTheme="minorEastAsia" w:hAnsiTheme="minorEastAsia"/>
          <w:szCs w:val="21"/>
        </w:rPr>
        <w:br w:type="textWrapping" w:clear="all"/>
      </w:r>
      <w:r w:rsidRPr="00845521">
        <w:rPr>
          <w:rFonts w:ascii="HGSｺﾞｼｯｸM" w:eastAsia="HGSｺﾞｼｯｸM" w:hAnsi="ＭＳ ゴシック" w:hint="eastAsia"/>
          <w:szCs w:val="21"/>
        </w:rPr>
        <w:t>矢野地区</w:t>
      </w:r>
      <w:r w:rsidRPr="00621F2B">
        <w:rPr>
          <w:rFonts w:asciiTheme="minorEastAsia" w:hAnsiTheme="minorEastAsia" w:hint="eastAsia"/>
          <w:szCs w:val="21"/>
        </w:rPr>
        <w:t>＝瓜生・上・菅谷・二木・真広・下田・上土井・小河・森・中野・金坂・榊・能下</w:t>
      </w:r>
    </w:p>
    <w:p w14:paraId="062D786A" w14:textId="77777777" w:rsidR="00A17D95" w:rsidRDefault="00A17D95" w:rsidP="00A17D95">
      <w:pPr>
        <w:rPr>
          <w:sz w:val="24"/>
          <w:szCs w:val="24"/>
        </w:rPr>
      </w:pPr>
    </w:p>
    <w:p w14:paraId="19712824" w14:textId="5540A3FC" w:rsidR="00A17D95" w:rsidRPr="00B878C4" w:rsidRDefault="009E76F9" w:rsidP="00345096">
      <w:pPr>
        <w:ind w:firstLineChars="100" w:firstLine="180"/>
        <w:rPr>
          <w:rFonts w:ascii="ＭＳ 明朝" w:eastAsia="ＭＳ 明朝"/>
          <w:sz w:val="22"/>
        </w:rPr>
      </w:pPr>
      <w:r w:rsidRPr="002C080F">
        <w:rPr>
          <w:rFonts w:ascii="ＭＳ 明朝" w:eastAsia="ＭＳ 明朝" w:hint="eastAsia"/>
          <w:spacing w:val="-20"/>
          <w:sz w:val="22"/>
        </w:rPr>
        <w:t>２</w:t>
      </w:r>
      <w:r w:rsidRPr="00B878C4">
        <w:rPr>
          <w:rFonts w:ascii="ＭＳ 明朝" w:eastAsia="ＭＳ 明朝" w:hint="eastAsia"/>
          <w:spacing w:val="-20"/>
          <w:sz w:val="22"/>
        </w:rPr>
        <w:t>０１０</w:t>
      </w:r>
      <w:r w:rsidR="00B40782" w:rsidRPr="00B878C4">
        <w:rPr>
          <w:rFonts w:ascii="ＭＳ 明朝" w:eastAsia="ＭＳ 明朝" w:hint="eastAsia"/>
          <w:sz w:val="22"/>
        </w:rPr>
        <w:t>年（</w:t>
      </w:r>
      <w:r w:rsidR="00A17D95" w:rsidRPr="00B878C4">
        <w:rPr>
          <w:rFonts w:ascii="ＭＳ 明朝" w:eastAsia="ＭＳ 明朝" w:hint="eastAsia"/>
          <w:sz w:val="22"/>
        </w:rPr>
        <w:t>平成</w:t>
      </w:r>
      <w:r w:rsidRPr="00B878C4">
        <w:rPr>
          <w:rFonts w:ascii="ＭＳ 明朝" w:eastAsia="ＭＳ 明朝" w:hint="eastAsia"/>
          <w:sz w:val="22"/>
        </w:rPr>
        <w:t>２２</w:t>
      </w:r>
      <w:r w:rsidR="00A17D95" w:rsidRPr="00B878C4">
        <w:rPr>
          <w:rFonts w:ascii="ＭＳ 明朝" w:eastAsia="ＭＳ 明朝" w:hint="eastAsia"/>
          <w:sz w:val="22"/>
        </w:rPr>
        <w:t>年</w:t>
      </w:r>
      <w:r w:rsidR="00B40782" w:rsidRPr="00B878C4">
        <w:rPr>
          <w:rFonts w:ascii="ＭＳ 明朝" w:eastAsia="ＭＳ 明朝" w:hint="eastAsia"/>
          <w:sz w:val="22"/>
        </w:rPr>
        <w:t>）</w:t>
      </w:r>
      <w:r w:rsidR="00A17D95" w:rsidRPr="00B878C4">
        <w:rPr>
          <w:rFonts w:ascii="ＭＳ 明朝" w:eastAsia="ＭＳ 明朝" w:hint="eastAsia"/>
          <w:sz w:val="22"/>
        </w:rPr>
        <w:t>における地区別人口を</w:t>
      </w:r>
      <w:r w:rsidRPr="00B878C4">
        <w:rPr>
          <w:rFonts w:ascii="ＭＳ 明朝" w:eastAsia="ＭＳ 明朝" w:hint="eastAsia"/>
          <w:spacing w:val="-20"/>
          <w:sz w:val="22"/>
        </w:rPr>
        <w:t>１９７０</w:t>
      </w:r>
      <w:r w:rsidR="00B40782" w:rsidRPr="00B878C4">
        <w:rPr>
          <w:rFonts w:ascii="ＭＳ 明朝" w:eastAsia="ＭＳ 明朝" w:hint="eastAsia"/>
          <w:sz w:val="22"/>
        </w:rPr>
        <w:t>年（</w:t>
      </w:r>
      <w:r w:rsidR="00A17D95" w:rsidRPr="00B878C4">
        <w:rPr>
          <w:rFonts w:ascii="ＭＳ 明朝" w:eastAsia="ＭＳ 明朝" w:hint="eastAsia"/>
          <w:sz w:val="22"/>
        </w:rPr>
        <w:t>昭和</w:t>
      </w:r>
      <w:r w:rsidRPr="00B878C4">
        <w:rPr>
          <w:rFonts w:ascii="ＭＳ 明朝" w:eastAsia="ＭＳ 明朝" w:hint="eastAsia"/>
          <w:sz w:val="22"/>
        </w:rPr>
        <w:t>４５</w:t>
      </w:r>
      <w:r w:rsidR="00A17D95" w:rsidRPr="00B878C4">
        <w:rPr>
          <w:rFonts w:ascii="ＭＳ 明朝" w:eastAsia="ＭＳ 明朝" w:hint="eastAsia"/>
          <w:sz w:val="22"/>
        </w:rPr>
        <w:t>年</w:t>
      </w:r>
      <w:r w:rsidR="00B40782" w:rsidRPr="00B878C4">
        <w:rPr>
          <w:rFonts w:ascii="ＭＳ 明朝" w:eastAsia="ＭＳ 明朝" w:hint="eastAsia"/>
          <w:sz w:val="22"/>
        </w:rPr>
        <w:t>）</w:t>
      </w:r>
      <w:r w:rsidR="00A17D95" w:rsidRPr="00B878C4">
        <w:rPr>
          <w:rFonts w:ascii="ＭＳ 明朝" w:eastAsia="ＭＳ 明朝" w:hint="eastAsia"/>
          <w:sz w:val="22"/>
        </w:rPr>
        <w:t>の人口と比較した場合、増加地区のうち増加率上位５地区は、池之内地区（＋</w:t>
      </w:r>
      <w:r w:rsidRPr="00B878C4">
        <w:rPr>
          <w:rFonts w:ascii="ＭＳ 明朝" w:eastAsia="ＭＳ 明朝" w:hint="eastAsia"/>
          <w:sz w:val="22"/>
        </w:rPr>
        <w:t>１８５</w:t>
      </w:r>
      <w:r w:rsidR="00A17D95" w:rsidRPr="00B878C4">
        <w:rPr>
          <w:rFonts w:ascii="ＭＳ 明朝" w:eastAsia="ＭＳ 明朝" w:hint="eastAsia"/>
          <w:sz w:val="22"/>
        </w:rPr>
        <w:t>％）、山崎・西谷町</w:t>
      </w:r>
      <w:r w:rsidR="0029316F">
        <w:rPr>
          <w:rFonts w:ascii="ＭＳ 明朝" w:eastAsia="ＭＳ 明朝" w:hint="eastAsia"/>
          <w:sz w:val="22"/>
        </w:rPr>
        <w:t xml:space="preserve">　　</w:t>
      </w:r>
      <w:r w:rsidR="00A17D95" w:rsidRPr="00B878C4">
        <w:rPr>
          <w:rFonts w:ascii="ＭＳ 明朝" w:eastAsia="ＭＳ 明朝" w:hint="eastAsia"/>
          <w:sz w:val="22"/>
        </w:rPr>
        <w:t>（＋</w:t>
      </w:r>
      <w:r w:rsidRPr="00B878C4">
        <w:rPr>
          <w:rFonts w:ascii="ＭＳ 明朝" w:eastAsia="ＭＳ 明朝" w:hint="eastAsia"/>
          <w:sz w:val="22"/>
        </w:rPr>
        <w:t>８２</w:t>
      </w:r>
      <w:r w:rsidR="00A17D95" w:rsidRPr="00B878C4">
        <w:rPr>
          <w:rFonts w:ascii="ＭＳ 明朝" w:eastAsia="ＭＳ 明朝" w:hint="eastAsia"/>
          <w:sz w:val="22"/>
        </w:rPr>
        <w:t>％）、緑ケ丘地区（＋</w:t>
      </w:r>
      <w:r w:rsidRPr="00B878C4">
        <w:rPr>
          <w:rFonts w:ascii="ＭＳ 明朝" w:eastAsia="ＭＳ 明朝" w:hint="eastAsia"/>
          <w:sz w:val="22"/>
        </w:rPr>
        <w:t>７３</w:t>
      </w:r>
      <w:r w:rsidR="00A17D95" w:rsidRPr="00B878C4">
        <w:rPr>
          <w:rFonts w:ascii="ＭＳ 明朝" w:eastAsia="ＭＳ 明朝" w:hint="eastAsia"/>
          <w:sz w:val="22"/>
        </w:rPr>
        <w:t>％）、赤坂・双葉地区（＋</w:t>
      </w:r>
      <w:r w:rsidRPr="00B878C4">
        <w:rPr>
          <w:rFonts w:ascii="ＭＳ 明朝" w:eastAsia="ＭＳ 明朝" w:hint="eastAsia"/>
          <w:sz w:val="22"/>
        </w:rPr>
        <w:t>２９</w:t>
      </w:r>
      <w:r w:rsidR="00A17D95" w:rsidRPr="00B878C4">
        <w:rPr>
          <w:rFonts w:ascii="ＭＳ 明朝" w:eastAsia="ＭＳ 明朝" w:hint="eastAsia"/>
          <w:sz w:val="22"/>
        </w:rPr>
        <w:t>％）、古池地区（＋</w:t>
      </w:r>
      <w:r w:rsidRPr="00B878C4">
        <w:rPr>
          <w:rFonts w:ascii="ＭＳ 明朝" w:eastAsia="ＭＳ 明朝" w:hint="eastAsia"/>
          <w:sz w:val="22"/>
        </w:rPr>
        <w:t>１７</w:t>
      </w:r>
      <w:r w:rsidR="00A17D95" w:rsidRPr="00B878C4">
        <w:rPr>
          <w:rFonts w:ascii="ＭＳ 明朝" w:eastAsia="ＭＳ 明朝" w:hint="eastAsia"/>
          <w:sz w:val="22"/>
        </w:rPr>
        <w:t>％）となってい</w:t>
      </w:r>
      <w:r w:rsidR="00A12D26" w:rsidRPr="00B878C4">
        <w:rPr>
          <w:rFonts w:ascii="ＭＳ 明朝" w:eastAsia="ＭＳ 明朝" w:hint="eastAsia"/>
          <w:sz w:val="22"/>
        </w:rPr>
        <w:t>ます</w:t>
      </w:r>
      <w:r w:rsidR="00A17D95" w:rsidRPr="00B878C4">
        <w:rPr>
          <w:rFonts w:ascii="ＭＳ 明朝" w:eastAsia="ＭＳ 明朝" w:hint="eastAsia"/>
          <w:sz w:val="22"/>
        </w:rPr>
        <w:t>。一方、減少地区の減少率上位５地区は、相生地区（▲</w:t>
      </w:r>
      <w:r w:rsidRPr="00B878C4">
        <w:rPr>
          <w:rFonts w:ascii="ＭＳ 明朝" w:eastAsia="ＭＳ 明朝" w:hint="eastAsia"/>
          <w:sz w:val="22"/>
        </w:rPr>
        <w:t>７１</w:t>
      </w:r>
      <w:r w:rsidR="00A17D95" w:rsidRPr="00B878C4">
        <w:rPr>
          <w:rFonts w:ascii="ＭＳ 明朝" w:eastAsia="ＭＳ 明朝" w:hint="eastAsia"/>
          <w:sz w:val="22"/>
        </w:rPr>
        <w:t>％）、那波地区（▲</w:t>
      </w:r>
      <w:r w:rsidRPr="00B878C4">
        <w:rPr>
          <w:rFonts w:ascii="ＭＳ 明朝" w:eastAsia="ＭＳ 明朝" w:hint="eastAsia"/>
          <w:sz w:val="22"/>
        </w:rPr>
        <w:t>５５</w:t>
      </w:r>
      <w:r w:rsidR="00A17D95" w:rsidRPr="00B878C4">
        <w:rPr>
          <w:rFonts w:ascii="ＭＳ 明朝" w:eastAsia="ＭＳ 明朝" w:hint="eastAsia"/>
          <w:sz w:val="22"/>
        </w:rPr>
        <w:t>％）、旭地区（▲</w:t>
      </w:r>
      <w:r w:rsidRPr="00B878C4">
        <w:rPr>
          <w:rFonts w:ascii="ＭＳ 明朝" w:eastAsia="ＭＳ 明朝" w:hint="eastAsia"/>
          <w:sz w:val="22"/>
        </w:rPr>
        <w:t>５０</w:t>
      </w:r>
      <w:r w:rsidR="00A17D95" w:rsidRPr="00B878C4">
        <w:rPr>
          <w:rFonts w:ascii="ＭＳ 明朝" w:eastAsia="ＭＳ 明朝" w:hint="eastAsia"/>
          <w:sz w:val="22"/>
        </w:rPr>
        <w:t>％）、野瀬地区（▲</w:t>
      </w:r>
      <w:r w:rsidRPr="00B878C4">
        <w:rPr>
          <w:rFonts w:ascii="ＭＳ 明朝" w:eastAsia="ＭＳ 明朝" w:hint="eastAsia"/>
          <w:sz w:val="22"/>
        </w:rPr>
        <w:t>４５</w:t>
      </w:r>
      <w:r w:rsidR="00A17D95" w:rsidRPr="00B878C4">
        <w:rPr>
          <w:rFonts w:ascii="ＭＳ 明朝" w:eastAsia="ＭＳ 明朝" w:hint="eastAsia"/>
          <w:sz w:val="22"/>
        </w:rPr>
        <w:t>％）、矢野地区（▲</w:t>
      </w:r>
      <w:r w:rsidRPr="00B878C4">
        <w:rPr>
          <w:rFonts w:ascii="ＭＳ 明朝" w:eastAsia="ＭＳ 明朝" w:hint="eastAsia"/>
          <w:sz w:val="22"/>
        </w:rPr>
        <w:t>３６</w:t>
      </w:r>
      <w:r w:rsidR="00A12D26" w:rsidRPr="00B878C4">
        <w:rPr>
          <w:rFonts w:ascii="ＭＳ 明朝" w:eastAsia="ＭＳ 明朝" w:hint="eastAsia"/>
          <w:sz w:val="22"/>
        </w:rPr>
        <w:t>％）となっており、特に相生地区の減少率が大きくなっています</w:t>
      </w:r>
      <w:r w:rsidR="00A17D95" w:rsidRPr="00B878C4">
        <w:rPr>
          <w:rFonts w:ascii="ＭＳ 明朝" w:eastAsia="ＭＳ 明朝" w:hint="eastAsia"/>
          <w:sz w:val="22"/>
        </w:rPr>
        <w:t>。</w:t>
      </w:r>
    </w:p>
    <w:p w14:paraId="251DB84F" w14:textId="77777777" w:rsidR="00A17D95" w:rsidRPr="00B878C4" w:rsidRDefault="00A17D95" w:rsidP="00345096">
      <w:pPr>
        <w:ind w:firstLineChars="100" w:firstLine="220"/>
        <w:rPr>
          <w:rFonts w:ascii="ＭＳ 明朝" w:eastAsia="ＭＳ 明朝"/>
          <w:sz w:val="22"/>
        </w:rPr>
      </w:pPr>
      <w:r w:rsidRPr="00B878C4">
        <w:rPr>
          <w:rFonts w:ascii="ＭＳ 明朝" w:eastAsia="ＭＳ 明朝" w:hint="eastAsia"/>
          <w:sz w:val="22"/>
        </w:rPr>
        <w:t>人口減少の多い上位３地区は、高度経済成長期以前から市の中心地区として形成され早くから人口集積のあった地区であり、他の２地域は都市計画区域において市街化調整区域にあって農業・漁業等従事者の多い地区となってい</w:t>
      </w:r>
      <w:r w:rsidR="00A12D26" w:rsidRPr="00B878C4">
        <w:rPr>
          <w:rFonts w:ascii="ＭＳ 明朝" w:eastAsia="ＭＳ 明朝" w:hint="eastAsia"/>
          <w:sz w:val="22"/>
        </w:rPr>
        <w:t>ます</w:t>
      </w:r>
      <w:r w:rsidRPr="00B878C4">
        <w:rPr>
          <w:rFonts w:ascii="ＭＳ 明朝" w:eastAsia="ＭＳ 明朝" w:hint="eastAsia"/>
          <w:sz w:val="22"/>
        </w:rPr>
        <w:t>。</w:t>
      </w:r>
    </w:p>
    <w:p w14:paraId="00347044" w14:textId="77777777" w:rsidR="00A17D95" w:rsidRPr="00B878C4" w:rsidRDefault="00A17D95" w:rsidP="00345096">
      <w:pPr>
        <w:ind w:firstLineChars="100" w:firstLine="220"/>
        <w:rPr>
          <w:rFonts w:ascii="ＭＳ 明朝" w:eastAsia="ＭＳ 明朝"/>
          <w:sz w:val="22"/>
        </w:rPr>
      </w:pPr>
      <w:r w:rsidRPr="00B878C4">
        <w:rPr>
          <w:rFonts w:ascii="ＭＳ 明朝" w:eastAsia="ＭＳ 明朝" w:hint="eastAsia"/>
          <w:sz w:val="22"/>
        </w:rPr>
        <w:t>人口増加の多い地区においては、昭和</w:t>
      </w:r>
      <w:r w:rsidR="009E76F9" w:rsidRPr="00B878C4">
        <w:rPr>
          <w:rFonts w:ascii="ＭＳ 明朝" w:eastAsia="ＭＳ 明朝" w:hint="eastAsia"/>
          <w:sz w:val="22"/>
        </w:rPr>
        <w:t>４５</w:t>
      </w:r>
      <w:r w:rsidRPr="00B878C4">
        <w:rPr>
          <w:rFonts w:ascii="ＭＳ 明朝" w:eastAsia="ＭＳ 明朝" w:hint="eastAsia"/>
          <w:sz w:val="22"/>
        </w:rPr>
        <w:t>年以降に新たに住宅地の造成が進み人口集積が進んだ地区となってい</w:t>
      </w:r>
      <w:r w:rsidR="00A12D26" w:rsidRPr="00B878C4">
        <w:rPr>
          <w:rFonts w:ascii="ＭＳ 明朝" w:eastAsia="ＭＳ 明朝" w:hint="eastAsia"/>
          <w:sz w:val="22"/>
        </w:rPr>
        <w:t>ます</w:t>
      </w:r>
      <w:r w:rsidRPr="00B878C4">
        <w:rPr>
          <w:rFonts w:ascii="ＭＳ 明朝" w:eastAsia="ＭＳ 明朝" w:hint="eastAsia"/>
          <w:sz w:val="22"/>
        </w:rPr>
        <w:t>。</w:t>
      </w:r>
    </w:p>
    <w:p w14:paraId="76C391B4" w14:textId="6EA6F746" w:rsidR="00A17D95" w:rsidRPr="00B878C4" w:rsidRDefault="00A17D95" w:rsidP="00345096">
      <w:pPr>
        <w:ind w:firstLineChars="100" w:firstLine="220"/>
        <w:rPr>
          <w:rFonts w:ascii="ＭＳ 明朝" w:eastAsia="ＭＳ 明朝"/>
          <w:sz w:val="22"/>
        </w:rPr>
      </w:pPr>
      <w:r w:rsidRPr="00B878C4">
        <w:rPr>
          <w:rFonts w:ascii="ＭＳ 明朝" w:eastAsia="ＭＳ 明朝" w:hint="eastAsia"/>
          <w:sz w:val="22"/>
        </w:rPr>
        <w:t>なお、近年の状況として</w:t>
      </w:r>
      <w:r w:rsidR="009E76F9" w:rsidRPr="00B878C4">
        <w:rPr>
          <w:rFonts w:ascii="ＭＳ 明朝" w:eastAsia="ＭＳ 明朝" w:hint="eastAsia"/>
          <w:spacing w:val="-20"/>
          <w:sz w:val="22"/>
        </w:rPr>
        <w:t>２０００</w:t>
      </w:r>
      <w:r w:rsidR="00B40782" w:rsidRPr="00B878C4">
        <w:rPr>
          <w:rFonts w:ascii="ＭＳ 明朝" w:eastAsia="ＭＳ 明朝" w:hint="eastAsia"/>
          <w:sz w:val="22"/>
        </w:rPr>
        <w:t>年（</w:t>
      </w:r>
      <w:r w:rsidRPr="00B878C4">
        <w:rPr>
          <w:rFonts w:ascii="ＭＳ 明朝" w:eastAsia="ＭＳ 明朝" w:hint="eastAsia"/>
          <w:sz w:val="22"/>
        </w:rPr>
        <w:t>平成</w:t>
      </w:r>
      <w:r w:rsidR="009E76F9" w:rsidRPr="00B878C4">
        <w:rPr>
          <w:rFonts w:ascii="ＭＳ 明朝" w:eastAsia="ＭＳ 明朝" w:hint="eastAsia"/>
          <w:sz w:val="22"/>
        </w:rPr>
        <w:t>１２</w:t>
      </w:r>
      <w:r w:rsidRPr="00B878C4">
        <w:rPr>
          <w:rFonts w:ascii="ＭＳ 明朝" w:eastAsia="ＭＳ 明朝" w:hint="eastAsia"/>
          <w:sz w:val="22"/>
        </w:rPr>
        <w:t>年</w:t>
      </w:r>
      <w:r w:rsidR="00B40782" w:rsidRPr="00B878C4">
        <w:rPr>
          <w:rFonts w:ascii="ＭＳ 明朝" w:eastAsia="ＭＳ 明朝" w:hint="eastAsia"/>
          <w:sz w:val="22"/>
        </w:rPr>
        <w:t>）</w:t>
      </w:r>
      <w:r w:rsidRPr="00B878C4">
        <w:rPr>
          <w:rFonts w:ascii="ＭＳ 明朝" w:eastAsia="ＭＳ 明朝" w:hint="eastAsia"/>
          <w:sz w:val="22"/>
        </w:rPr>
        <w:t>と</w:t>
      </w:r>
      <w:r w:rsidR="009E76F9" w:rsidRPr="00B878C4">
        <w:rPr>
          <w:rFonts w:ascii="ＭＳ 明朝" w:eastAsia="ＭＳ 明朝" w:hint="eastAsia"/>
          <w:spacing w:val="-20"/>
          <w:sz w:val="22"/>
        </w:rPr>
        <w:t>２０１２</w:t>
      </w:r>
      <w:r w:rsidR="00B40782" w:rsidRPr="00B878C4">
        <w:rPr>
          <w:rFonts w:ascii="ＭＳ 明朝" w:eastAsia="ＭＳ 明朝" w:hint="eastAsia"/>
          <w:sz w:val="22"/>
        </w:rPr>
        <w:t>年（</w:t>
      </w:r>
      <w:r w:rsidRPr="00B878C4">
        <w:rPr>
          <w:rFonts w:ascii="ＭＳ 明朝" w:eastAsia="ＭＳ 明朝" w:hint="eastAsia"/>
          <w:sz w:val="22"/>
        </w:rPr>
        <w:t>平成</w:t>
      </w:r>
      <w:r w:rsidR="009E76F9" w:rsidRPr="00B878C4">
        <w:rPr>
          <w:rFonts w:ascii="ＭＳ 明朝" w:eastAsia="ＭＳ 明朝" w:hint="eastAsia"/>
          <w:sz w:val="22"/>
        </w:rPr>
        <w:t>２２</w:t>
      </w:r>
      <w:r w:rsidRPr="00B878C4">
        <w:rPr>
          <w:rFonts w:ascii="ＭＳ 明朝" w:eastAsia="ＭＳ 明朝" w:hint="eastAsia"/>
          <w:sz w:val="22"/>
        </w:rPr>
        <w:t>年</w:t>
      </w:r>
      <w:r w:rsidR="00B40782" w:rsidRPr="00B878C4">
        <w:rPr>
          <w:rFonts w:ascii="ＭＳ 明朝" w:eastAsia="ＭＳ 明朝" w:hint="eastAsia"/>
          <w:sz w:val="22"/>
        </w:rPr>
        <w:t>）</w:t>
      </w:r>
      <w:r w:rsidRPr="00B878C4">
        <w:rPr>
          <w:rFonts w:ascii="ＭＳ 明朝" w:eastAsia="ＭＳ 明朝" w:hint="eastAsia"/>
          <w:sz w:val="22"/>
        </w:rPr>
        <w:t>を比較すると、増加地区は池之内地区（＋</w:t>
      </w:r>
      <w:r w:rsidR="009E76F9" w:rsidRPr="00B878C4">
        <w:rPr>
          <w:rFonts w:ascii="ＭＳ 明朝" w:eastAsia="ＭＳ 明朝" w:hint="eastAsia"/>
          <w:sz w:val="22"/>
        </w:rPr>
        <w:t>２６</w:t>
      </w:r>
      <w:r w:rsidRPr="00B878C4">
        <w:rPr>
          <w:rFonts w:ascii="ＭＳ 明朝" w:eastAsia="ＭＳ 明朝" w:hint="eastAsia"/>
          <w:sz w:val="22"/>
        </w:rPr>
        <w:t>％）と陸地区（＋</w:t>
      </w:r>
      <w:r w:rsidR="009E76F9" w:rsidRPr="00B878C4">
        <w:rPr>
          <w:rFonts w:ascii="ＭＳ 明朝" w:eastAsia="ＭＳ 明朝" w:hint="eastAsia"/>
          <w:sz w:val="22"/>
        </w:rPr>
        <w:t>０．０８</w:t>
      </w:r>
      <w:r w:rsidRPr="00B878C4">
        <w:rPr>
          <w:rFonts w:ascii="ＭＳ 明朝" w:eastAsia="ＭＳ 明朝" w:hint="eastAsia"/>
          <w:sz w:val="22"/>
        </w:rPr>
        <w:t>％）の２地区に留まってい</w:t>
      </w:r>
      <w:r w:rsidR="00A12D26" w:rsidRPr="00B878C4">
        <w:rPr>
          <w:rFonts w:ascii="ＭＳ 明朝" w:eastAsia="ＭＳ 明朝" w:hint="eastAsia"/>
          <w:sz w:val="22"/>
        </w:rPr>
        <w:t>ます</w:t>
      </w:r>
      <w:r w:rsidRPr="00B878C4">
        <w:rPr>
          <w:rFonts w:ascii="ＭＳ 明朝" w:eastAsia="ＭＳ 明朝" w:hint="eastAsia"/>
          <w:sz w:val="22"/>
        </w:rPr>
        <w:t>。一方、減少地区は山崎・西谷町（▲</w:t>
      </w:r>
      <w:r w:rsidR="009E76F9" w:rsidRPr="00B878C4">
        <w:rPr>
          <w:rFonts w:ascii="ＭＳ 明朝" w:eastAsia="ＭＳ 明朝" w:hint="eastAsia"/>
          <w:sz w:val="22"/>
        </w:rPr>
        <w:t>２９</w:t>
      </w:r>
      <w:r w:rsidRPr="00B878C4">
        <w:rPr>
          <w:rFonts w:ascii="ＭＳ 明朝" w:eastAsia="ＭＳ 明朝" w:hint="eastAsia"/>
          <w:sz w:val="22"/>
        </w:rPr>
        <w:t>％）</w:t>
      </w:r>
      <w:r w:rsidR="008C6E5D">
        <w:rPr>
          <w:rFonts w:ascii="ＭＳ 明朝" w:eastAsia="ＭＳ 明朝" w:hint="eastAsia"/>
          <w:sz w:val="22"/>
        </w:rPr>
        <w:t>、</w:t>
      </w:r>
      <w:r w:rsidRPr="00B878C4">
        <w:rPr>
          <w:rFonts w:ascii="ＭＳ 明朝" w:eastAsia="ＭＳ 明朝" w:hint="eastAsia"/>
          <w:sz w:val="22"/>
        </w:rPr>
        <w:t>相生地区（▲</w:t>
      </w:r>
      <w:r w:rsidR="009E76F9" w:rsidRPr="00B878C4">
        <w:rPr>
          <w:rFonts w:ascii="ＭＳ 明朝" w:eastAsia="ＭＳ 明朝" w:hint="eastAsia"/>
          <w:sz w:val="22"/>
        </w:rPr>
        <w:t>２７</w:t>
      </w:r>
      <w:r w:rsidRPr="00B878C4">
        <w:rPr>
          <w:rFonts w:ascii="ＭＳ 明朝" w:eastAsia="ＭＳ 明朝" w:hint="eastAsia"/>
          <w:sz w:val="22"/>
        </w:rPr>
        <w:t>％）、那波地区</w:t>
      </w:r>
      <w:r w:rsidR="0029316F">
        <w:rPr>
          <w:rFonts w:ascii="ＭＳ 明朝" w:eastAsia="ＭＳ 明朝" w:hint="eastAsia"/>
          <w:sz w:val="22"/>
        </w:rPr>
        <w:t xml:space="preserve">　　　　　　</w:t>
      </w:r>
      <w:r w:rsidRPr="00B878C4">
        <w:rPr>
          <w:rFonts w:ascii="ＭＳ 明朝" w:eastAsia="ＭＳ 明朝" w:hint="eastAsia"/>
          <w:sz w:val="22"/>
        </w:rPr>
        <w:t>（▲</w:t>
      </w:r>
      <w:r w:rsidR="009E76F9" w:rsidRPr="00B878C4">
        <w:rPr>
          <w:rFonts w:ascii="ＭＳ 明朝" w:eastAsia="ＭＳ 明朝" w:hint="eastAsia"/>
          <w:sz w:val="22"/>
        </w:rPr>
        <w:t>１８</w:t>
      </w:r>
      <w:r w:rsidRPr="00B878C4">
        <w:rPr>
          <w:rFonts w:ascii="ＭＳ 明朝" w:eastAsia="ＭＳ 明朝" w:hint="eastAsia"/>
          <w:sz w:val="22"/>
        </w:rPr>
        <w:t>％）、旭地区（▲</w:t>
      </w:r>
      <w:r w:rsidR="009E76F9" w:rsidRPr="00B878C4">
        <w:rPr>
          <w:rFonts w:ascii="ＭＳ 明朝" w:eastAsia="ＭＳ 明朝" w:hint="eastAsia"/>
          <w:sz w:val="22"/>
        </w:rPr>
        <w:t>１８</w:t>
      </w:r>
      <w:r w:rsidRPr="00B878C4">
        <w:rPr>
          <w:rFonts w:ascii="ＭＳ 明朝" w:eastAsia="ＭＳ 明朝" w:hint="eastAsia"/>
          <w:sz w:val="22"/>
        </w:rPr>
        <w:t>％）、矢野地区（▲</w:t>
      </w:r>
      <w:r w:rsidR="009E76F9" w:rsidRPr="00B878C4">
        <w:rPr>
          <w:rFonts w:ascii="ＭＳ 明朝" w:eastAsia="ＭＳ 明朝" w:hint="eastAsia"/>
          <w:sz w:val="22"/>
        </w:rPr>
        <w:t>１６</w:t>
      </w:r>
      <w:r w:rsidRPr="00B878C4">
        <w:rPr>
          <w:rFonts w:ascii="ＭＳ 明朝" w:eastAsia="ＭＳ 明朝" w:hint="eastAsia"/>
          <w:sz w:val="22"/>
        </w:rPr>
        <w:t>％）となってい</w:t>
      </w:r>
      <w:r w:rsidR="00A12D26" w:rsidRPr="00B878C4">
        <w:rPr>
          <w:rFonts w:ascii="ＭＳ 明朝" w:eastAsia="ＭＳ 明朝" w:hint="eastAsia"/>
          <w:sz w:val="22"/>
        </w:rPr>
        <w:t>ます</w:t>
      </w:r>
      <w:r w:rsidRPr="00B878C4">
        <w:rPr>
          <w:rFonts w:ascii="ＭＳ 明朝" w:eastAsia="ＭＳ 明朝" w:hint="eastAsia"/>
          <w:sz w:val="22"/>
        </w:rPr>
        <w:t>。山崎・西谷町においては雇用促進住宅の入居者の減少により減少幅が大きくなってい</w:t>
      </w:r>
      <w:r w:rsidR="00A12D26" w:rsidRPr="00B878C4">
        <w:rPr>
          <w:rFonts w:ascii="ＭＳ 明朝" w:eastAsia="ＭＳ 明朝" w:hint="eastAsia"/>
          <w:sz w:val="22"/>
        </w:rPr>
        <w:t>ます</w:t>
      </w:r>
      <w:r w:rsidRPr="00B878C4">
        <w:rPr>
          <w:rFonts w:ascii="ＭＳ 明朝" w:eastAsia="ＭＳ 明朝" w:hint="eastAsia"/>
          <w:sz w:val="22"/>
        </w:rPr>
        <w:t>が、他の減少幅の大きい地区は昭和</w:t>
      </w:r>
      <w:r w:rsidR="009E76F9" w:rsidRPr="00B878C4">
        <w:rPr>
          <w:rFonts w:ascii="ＭＳ 明朝" w:eastAsia="ＭＳ 明朝" w:hint="eastAsia"/>
          <w:sz w:val="22"/>
        </w:rPr>
        <w:t>４５</w:t>
      </w:r>
      <w:r w:rsidRPr="00B878C4">
        <w:rPr>
          <w:rFonts w:ascii="ＭＳ 明朝" w:eastAsia="ＭＳ 明朝" w:hint="eastAsia"/>
          <w:sz w:val="22"/>
        </w:rPr>
        <w:t>年比較と大きな変化は</w:t>
      </w:r>
      <w:r w:rsidR="00A12D26" w:rsidRPr="00B878C4">
        <w:rPr>
          <w:rFonts w:ascii="ＭＳ 明朝" w:eastAsia="ＭＳ 明朝" w:hint="eastAsia"/>
          <w:sz w:val="22"/>
        </w:rPr>
        <w:t>ありません</w:t>
      </w:r>
      <w:r w:rsidRPr="00B878C4">
        <w:rPr>
          <w:rFonts w:ascii="ＭＳ 明朝" w:eastAsia="ＭＳ 明朝" w:hint="eastAsia"/>
          <w:sz w:val="22"/>
        </w:rPr>
        <w:t>。</w:t>
      </w:r>
    </w:p>
    <w:p w14:paraId="47B99EA7" w14:textId="77777777" w:rsidR="00A17D95" w:rsidRPr="00B878C4" w:rsidRDefault="00A17D95" w:rsidP="00C049ED">
      <w:pPr>
        <w:widowControl/>
        <w:jc w:val="left"/>
        <w:rPr>
          <w:rFonts w:asciiTheme="majorEastAsia" w:eastAsiaTheme="majorEastAsia" w:hAnsiTheme="majorEastAsia"/>
          <w:szCs w:val="21"/>
        </w:rPr>
      </w:pPr>
    </w:p>
    <w:p w14:paraId="37084310" w14:textId="77777777" w:rsidR="00DF554B" w:rsidRDefault="00DF554B">
      <w:pPr>
        <w:widowControl/>
        <w:jc w:val="left"/>
        <w:rPr>
          <w:rFonts w:asciiTheme="majorEastAsia" w:eastAsiaTheme="majorEastAsia" w:hAnsiTheme="majorEastAsia"/>
          <w:color w:val="1F3864" w:themeColor="accent5" w:themeShade="80"/>
          <w:sz w:val="40"/>
          <w:szCs w:val="40"/>
        </w:rPr>
      </w:pPr>
      <w:r>
        <w:rPr>
          <w:rFonts w:asciiTheme="majorEastAsia" w:eastAsiaTheme="majorEastAsia" w:hAnsiTheme="majorEastAsia"/>
          <w:color w:val="1F3864" w:themeColor="accent5" w:themeShade="80"/>
          <w:sz w:val="40"/>
          <w:szCs w:val="40"/>
        </w:rPr>
        <w:br w:type="page"/>
      </w:r>
    </w:p>
    <w:p w14:paraId="530180D9" w14:textId="009A52CC" w:rsidR="008E7BF3" w:rsidRPr="00064106" w:rsidRDefault="00DF554B" w:rsidP="00A12D26">
      <w:pPr>
        <w:pStyle w:val="2"/>
        <w:rPr>
          <w:rFonts w:ascii="ＭＳ ゴシック" w:eastAsia="ＭＳ ゴシック" w:hAnsi="ＭＳ ゴシック"/>
          <w:sz w:val="22"/>
        </w:rPr>
      </w:pPr>
      <w:bookmarkStart w:id="66" w:name="_Toc429735501"/>
      <w:bookmarkStart w:id="67" w:name="_Toc433717878"/>
      <w:bookmarkStart w:id="68" w:name="_Toc433814969"/>
      <w:r w:rsidRPr="00067CDC">
        <w:rPr>
          <w:rFonts w:ascii="ＭＳ ゴシック" w:eastAsia="ＭＳ ゴシック" w:hAnsi="ＭＳ ゴシック" w:hint="eastAsia"/>
          <w:sz w:val="24"/>
          <w:szCs w:val="24"/>
        </w:rPr>
        <w:lastRenderedPageBreak/>
        <w:t>（</w:t>
      </w:r>
      <w:r w:rsidR="004B7264">
        <w:rPr>
          <w:rFonts w:ascii="ＭＳ ゴシック" w:eastAsia="ＭＳ ゴシック" w:hAnsi="ＭＳ ゴシック" w:hint="eastAsia"/>
          <w:sz w:val="24"/>
          <w:szCs w:val="24"/>
        </w:rPr>
        <w:t>13</w:t>
      </w:r>
      <w:r w:rsidRPr="00067CDC">
        <w:rPr>
          <w:rFonts w:ascii="ＭＳ ゴシック" w:eastAsia="ＭＳ ゴシック" w:hAnsi="ＭＳ ゴシック" w:hint="eastAsia"/>
          <w:sz w:val="24"/>
          <w:szCs w:val="24"/>
        </w:rPr>
        <w:t>）</w:t>
      </w:r>
      <w:r w:rsidR="00AD7576">
        <w:rPr>
          <w:rFonts w:ascii="ＭＳ ゴシック" w:eastAsia="ＭＳ ゴシック" w:hAnsi="ＭＳ ゴシック" w:hint="eastAsia"/>
          <w:sz w:val="24"/>
          <w:szCs w:val="24"/>
        </w:rPr>
        <w:t>就業</w:t>
      </w:r>
      <w:r w:rsidRPr="00004E88">
        <w:rPr>
          <w:rFonts w:ascii="ＭＳ ゴシック" w:eastAsia="ＭＳ ゴシック" w:hAnsi="ＭＳ ゴシック" w:hint="eastAsia"/>
          <w:sz w:val="24"/>
          <w:szCs w:val="24"/>
        </w:rPr>
        <w:t>者数と従業地</w:t>
      </w:r>
      <w:bookmarkEnd w:id="66"/>
      <w:bookmarkEnd w:id="67"/>
      <w:bookmarkEnd w:id="68"/>
    </w:p>
    <w:p w14:paraId="7BB8DBF8" w14:textId="77777777" w:rsidR="008E7BF3" w:rsidRDefault="008E7BF3" w:rsidP="008E7BF3">
      <w:pPr>
        <w:rPr>
          <w:rFonts w:ascii="ＭＳ ゴシック" w:eastAsia="ＭＳ ゴシック" w:hAnsi="ＭＳ ゴシック"/>
          <w:sz w:val="24"/>
          <w:szCs w:val="24"/>
        </w:rPr>
      </w:pPr>
      <w:r w:rsidRPr="00FA3D86">
        <w:rPr>
          <w:noProof/>
        </w:rPr>
        <w:drawing>
          <wp:anchor distT="0" distB="0" distL="114300" distR="114300" simplePos="0" relativeHeight="251836416" behindDoc="0" locked="0" layoutInCell="1" allowOverlap="1" wp14:anchorId="6CA60CA5" wp14:editId="39CDB998">
            <wp:simplePos x="0" y="0"/>
            <wp:positionH relativeFrom="column">
              <wp:posOffset>0</wp:posOffset>
            </wp:positionH>
            <wp:positionV relativeFrom="paragraph">
              <wp:posOffset>-635</wp:posOffset>
            </wp:positionV>
            <wp:extent cx="5609590" cy="2811145"/>
            <wp:effectExtent l="19050" t="19050" r="10160" b="273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9590" cy="2811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DBC2CF" w14:textId="77777777" w:rsidR="008E7BF3" w:rsidRDefault="008E7BF3" w:rsidP="008E7BF3">
      <w:pPr>
        <w:rPr>
          <w:rFonts w:ascii="ＭＳ ゴシック" w:eastAsia="ＭＳ ゴシック" w:hAnsi="ＭＳ ゴシック"/>
          <w:sz w:val="24"/>
          <w:szCs w:val="24"/>
        </w:rPr>
      </w:pPr>
    </w:p>
    <w:p w14:paraId="72CD7A01" w14:textId="77777777" w:rsidR="008E7BF3" w:rsidRDefault="008E7BF3" w:rsidP="008E7BF3">
      <w:pPr>
        <w:rPr>
          <w:rFonts w:ascii="ＭＳ ゴシック" w:eastAsia="ＭＳ ゴシック" w:hAnsi="ＭＳ ゴシック"/>
          <w:sz w:val="24"/>
          <w:szCs w:val="24"/>
        </w:rPr>
      </w:pPr>
    </w:p>
    <w:p w14:paraId="4FCE6D7A" w14:textId="77777777" w:rsidR="008E7BF3" w:rsidRDefault="008E7BF3" w:rsidP="008E7BF3">
      <w:pPr>
        <w:rPr>
          <w:rFonts w:ascii="ＭＳ ゴシック" w:eastAsia="ＭＳ ゴシック" w:hAnsi="ＭＳ ゴシック"/>
          <w:sz w:val="24"/>
          <w:szCs w:val="24"/>
        </w:rPr>
      </w:pPr>
    </w:p>
    <w:p w14:paraId="3D4AB790" w14:textId="77777777" w:rsidR="008E7BF3" w:rsidRDefault="008E7BF3" w:rsidP="008E7BF3">
      <w:pPr>
        <w:rPr>
          <w:rFonts w:ascii="ＭＳ ゴシック" w:eastAsia="ＭＳ ゴシック" w:hAnsi="ＭＳ ゴシック"/>
          <w:sz w:val="24"/>
          <w:szCs w:val="24"/>
        </w:rPr>
      </w:pPr>
    </w:p>
    <w:p w14:paraId="7670EBC5" w14:textId="77777777" w:rsidR="008E7BF3" w:rsidRDefault="008E7BF3" w:rsidP="008E7BF3">
      <w:pPr>
        <w:rPr>
          <w:rFonts w:ascii="ＭＳ ゴシック" w:eastAsia="ＭＳ ゴシック" w:hAnsi="ＭＳ ゴシック"/>
          <w:sz w:val="24"/>
          <w:szCs w:val="24"/>
        </w:rPr>
      </w:pPr>
    </w:p>
    <w:p w14:paraId="6511EA50" w14:textId="77777777" w:rsidR="008E7BF3" w:rsidRDefault="008E7BF3" w:rsidP="008E7BF3">
      <w:pPr>
        <w:rPr>
          <w:rFonts w:ascii="ＭＳ ゴシック" w:eastAsia="ＭＳ ゴシック" w:hAnsi="ＭＳ ゴシック"/>
          <w:sz w:val="24"/>
          <w:szCs w:val="24"/>
        </w:rPr>
      </w:pPr>
    </w:p>
    <w:p w14:paraId="7B56E1BD" w14:textId="77777777" w:rsidR="008E7BF3" w:rsidRDefault="008E7BF3" w:rsidP="008E7BF3">
      <w:pPr>
        <w:rPr>
          <w:rFonts w:ascii="ＭＳ ゴシック" w:eastAsia="ＭＳ ゴシック" w:hAnsi="ＭＳ ゴシック"/>
          <w:sz w:val="24"/>
          <w:szCs w:val="24"/>
        </w:rPr>
      </w:pPr>
    </w:p>
    <w:p w14:paraId="4F1F1854" w14:textId="77777777" w:rsidR="008E7BF3" w:rsidRDefault="008E7BF3" w:rsidP="008E7BF3">
      <w:pPr>
        <w:rPr>
          <w:rFonts w:ascii="ＭＳ ゴシック" w:eastAsia="ＭＳ ゴシック" w:hAnsi="ＭＳ ゴシック"/>
          <w:sz w:val="24"/>
          <w:szCs w:val="24"/>
        </w:rPr>
      </w:pPr>
    </w:p>
    <w:p w14:paraId="76F53457" w14:textId="77777777" w:rsidR="008E7BF3" w:rsidRDefault="008E7BF3" w:rsidP="008E7BF3">
      <w:pPr>
        <w:rPr>
          <w:rFonts w:ascii="ＭＳ ゴシック" w:eastAsia="ＭＳ ゴシック" w:hAnsi="ＭＳ ゴシック"/>
          <w:sz w:val="24"/>
          <w:szCs w:val="24"/>
        </w:rPr>
      </w:pPr>
    </w:p>
    <w:p w14:paraId="37E5E80A" w14:textId="77777777" w:rsidR="008E7BF3" w:rsidRDefault="008E7BF3" w:rsidP="008E7BF3">
      <w:pPr>
        <w:rPr>
          <w:rFonts w:ascii="ＭＳ ゴシック" w:eastAsia="ＭＳ ゴシック" w:hAnsi="ＭＳ ゴシック"/>
          <w:sz w:val="24"/>
          <w:szCs w:val="24"/>
        </w:rPr>
      </w:pPr>
    </w:p>
    <w:p w14:paraId="0A0399FC" w14:textId="77777777" w:rsidR="008E7BF3" w:rsidRDefault="008E7BF3" w:rsidP="008E7BF3">
      <w:pPr>
        <w:rPr>
          <w:rFonts w:ascii="ＭＳ ゴシック" w:eastAsia="ＭＳ ゴシック" w:hAnsi="ＭＳ ゴシック"/>
          <w:sz w:val="24"/>
          <w:szCs w:val="24"/>
        </w:rPr>
      </w:pPr>
    </w:p>
    <w:p w14:paraId="4736FD90" w14:textId="77777777" w:rsidR="008E7BF3" w:rsidRPr="00064106" w:rsidRDefault="008E7BF3" w:rsidP="008E7BF3">
      <w:pPr>
        <w:jc w:val="center"/>
        <w:rPr>
          <w:rFonts w:ascii="ＭＳ ゴシック" w:eastAsia="ＭＳ ゴシック" w:hAnsi="ＭＳ ゴシック"/>
          <w:sz w:val="22"/>
        </w:rPr>
      </w:pPr>
    </w:p>
    <w:p w14:paraId="23AA4CD0" w14:textId="77777777" w:rsidR="008E7BF3" w:rsidRPr="00D517C7" w:rsidRDefault="008E7BF3" w:rsidP="008E7BF3">
      <w:pPr>
        <w:rPr>
          <w:rFonts w:ascii="ＭＳ ゴシック" w:eastAsia="ＭＳ ゴシック" w:hAnsi="ＭＳ ゴシック"/>
          <w:sz w:val="24"/>
          <w:szCs w:val="24"/>
        </w:rPr>
      </w:pPr>
      <w:r w:rsidRPr="00FA3D86">
        <w:rPr>
          <w:noProof/>
        </w:rPr>
        <w:drawing>
          <wp:anchor distT="0" distB="0" distL="114300" distR="114300" simplePos="0" relativeHeight="251837440" behindDoc="0" locked="0" layoutInCell="1" allowOverlap="1" wp14:anchorId="6AF77740" wp14:editId="2455D83C">
            <wp:simplePos x="0" y="0"/>
            <wp:positionH relativeFrom="column">
              <wp:posOffset>0</wp:posOffset>
            </wp:positionH>
            <wp:positionV relativeFrom="paragraph">
              <wp:posOffset>-635</wp:posOffset>
            </wp:positionV>
            <wp:extent cx="5609590" cy="2946400"/>
            <wp:effectExtent l="19050" t="19050" r="10160" b="2540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9590" cy="2946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5196B0" w14:textId="77777777" w:rsidR="008E7BF3" w:rsidRDefault="008E7BF3" w:rsidP="008E7BF3">
      <w:pPr>
        <w:rPr>
          <w:rFonts w:ascii="ＭＳ ゴシック" w:eastAsia="ＭＳ ゴシック" w:hAnsi="ＭＳ ゴシック"/>
          <w:sz w:val="24"/>
          <w:szCs w:val="24"/>
        </w:rPr>
      </w:pPr>
    </w:p>
    <w:p w14:paraId="700EB095" w14:textId="77777777" w:rsidR="008E7BF3" w:rsidRDefault="008E7BF3" w:rsidP="008E7BF3">
      <w:pPr>
        <w:rPr>
          <w:rFonts w:ascii="ＭＳ ゴシック" w:eastAsia="ＭＳ ゴシック" w:hAnsi="ＭＳ ゴシック"/>
          <w:sz w:val="24"/>
          <w:szCs w:val="24"/>
        </w:rPr>
      </w:pPr>
    </w:p>
    <w:p w14:paraId="7E992B60" w14:textId="77777777" w:rsidR="008E7BF3" w:rsidRDefault="008E7BF3" w:rsidP="008E7BF3">
      <w:pPr>
        <w:rPr>
          <w:rFonts w:ascii="ＭＳ ゴシック" w:eastAsia="ＭＳ ゴシック" w:hAnsi="ＭＳ ゴシック"/>
          <w:sz w:val="24"/>
          <w:szCs w:val="24"/>
        </w:rPr>
      </w:pPr>
    </w:p>
    <w:p w14:paraId="55220DC4" w14:textId="77777777" w:rsidR="008E7BF3" w:rsidRDefault="008E7BF3" w:rsidP="008E7BF3">
      <w:pPr>
        <w:rPr>
          <w:rFonts w:ascii="ＭＳ ゴシック" w:eastAsia="ＭＳ ゴシック" w:hAnsi="ＭＳ ゴシック"/>
          <w:sz w:val="24"/>
          <w:szCs w:val="24"/>
        </w:rPr>
      </w:pPr>
    </w:p>
    <w:p w14:paraId="1676F6D7" w14:textId="77777777" w:rsidR="008E7BF3" w:rsidRDefault="008E7BF3" w:rsidP="008E7BF3">
      <w:pPr>
        <w:rPr>
          <w:rFonts w:ascii="ＭＳ ゴシック" w:eastAsia="ＭＳ ゴシック" w:hAnsi="ＭＳ ゴシック"/>
          <w:sz w:val="24"/>
          <w:szCs w:val="24"/>
        </w:rPr>
      </w:pPr>
    </w:p>
    <w:p w14:paraId="6CE85963" w14:textId="77777777" w:rsidR="008E7BF3" w:rsidRDefault="008E7BF3" w:rsidP="008E7BF3">
      <w:pPr>
        <w:rPr>
          <w:rFonts w:ascii="ＭＳ ゴシック" w:eastAsia="ＭＳ ゴシック" w:hAnsi="ＭＳ ゴシック"/>
          <w:sz w:val="24"/>
          <w:szCs w:val="24"/>
        </w:rPr>
      </w:pPr>
    </w:p>
    <w:p w14:paraId="28BA2F84" w14:textId="77777777" w:rsidR="008E7BF3" w:rsidRDefault="008E7BF3" w:rsidP="008E7BF3">
      <w:pPr>
        <w:tabs>
          <w:tab w:val="left" w:pos="3363"/>
        </w:tabs>
        <w:rPr>
          <w:rFonts w:ascii="ＭＳ ゴシック" w:eastAsia="ＭＳ ゴシック" w:hAnsi="ＭＳ ゴシック"/>
          <w:sz w:val="24"/>
          <w:szCs w:val="24"/>
        </w:rPr>
      </w:pPr>
      <w:r>
        <w:rPr>
          <w:rFonts w:ascii="ＭＳ ゴシック" w:eastAsia="ＭＳ ゴシック" w:hAnsi="ＭＳ ゴシック"/>
          <w:sz w:val="24"/>
          <w:szCs w:val="24"/>
        </w:rPr>
        <w:tab/>
      </w:r>
    </w:p>
    <w:p w14:paraId="09BD9ADF" w14:textId="77777777" w:rsidR="008E7BF3" w:rsidRDefault="008E7BF3" w:rsidP="008E7BF3">
      <w:pPr>
        <w:rPr>
          <w:rFonts w:ascii="ＭＳ ゴシック" w:eastAsia="ＭＳ ゴシック" w:hAnsi="ＭＳ ゴシック"/>
          <w:sz w:val="24"/>
          <w:szCs w:val="24"/>
        </w:rPr>
      </w:pPr>
    </w:p>
    <w:p w14:paraId="49EB0E2A" w14:textId="77777777" w:rsidR="008E7BF3" w:rsidRDefault="008E7BF3" w:rsidP="008E7BF3">
      <w:pPr>
        <w:rPr>
          <w:rFonts w:ascii="ＭＳ ゴシック" w:eastAsia="ＭＳ ゴシック" w:hAnsi="ＭＳ ゴシック"/>
          <w:sz w:val="24"/>
          <w:szCs w:val="24"/>
        </w:rPr>
      </w:pPr>
    </w:p>
    <w:p w14:paraId="598B4117" w14:textId="77777777" w:rsidR="008E7BF3" w:rsidRDefault="008E7BF3" w:rsidP="008E7BF3">
      <w:pPr>
        <w:rPr>
          <w:rFonts w:ascii="ＭＳ ゴシック" w:eastAsia="ＭＳ ゴシック" w:hAnsi="ＭＳ ゴシック"/>
          <w:sz w:val="24"/>
          <w:szCs w:val="24"/>
        </w:rPr>
      </w:pPr>
    </w:p>
    <w:p w14:paraId="4E4CF568" w14:textId="77777777" w:rsidR="008E7BF3" w:rsidRDefault="008E7BF3" w:rsidP="008E7BF3">
      <w:pPr>
        <w:rPr>
          <w:rFonts w:ascii="ＭＳ ゴシック" w:eastAsia="ＭＳ ゴシック" w:hAnsi="ＭＳ ゴシック"/>
          <w:sz w:val="24"/>
          <w:szCs w:val="24"/>
        </w:rPr>
      </w:pPr>
    </w:p>
    <w:p w14:paraId="796F7FC1" w14:textId="77777777" w:rsidR="008E7BF3" w:rsidRDefault="008E7BF3" w:rsidP="008E7BF3">
      <w:pPr>
        <w:rPr>
          <w:rFonts w:ascii="ＭＳ ゴシック" w:eastAsia="ＭＳ ゴシック" w:hAnsi="ＭＳ ゴシック"/>
          <w:sz w:val="24"/>
          <w:szCs w:val="24"/>
        </w:rPr>
      </w:pPr>
    </w:p>
    <w:p w14:paraId="4584FB4F" w14:textId="77777777" w:rsidR="008E7BF3" w:rsidRDefault="008E7BF3" w:rsidP="008E7BF3">
      <w:pPr>
        <w:jc w:val="right"/>
        <w:rPr>
          <w:rFonts w:ascii="MS UI Gothic" w:eastAsia="MS UI Gothic" w:hAnsi="MS UI Gothic"/>
          <w:sz w:val="18"/>
        </w:rPr>
      </w:pPr>
      <w:r w:rsidRPr="00E22C45">
        <w:rPr>
          <w:rFonts w:ascii="MS UI Gothic" w:eastAsia="MS UI Gothic" w:hAnsi="MS UI Gothic" w:hint="eastAsia"/>
          <w:sz w:val="18"/>
        </w:rPr>
        <w:t>資料：国勢調査</w:t>
      </w:r>
    </w:p>
    <w:p w14:paraId="19A9EAA1" w14:textId="77777777" w:rsidR="008E7BF3" w:rsidRPr="00B878C4" w:rsidRDefault="008E7BF3" w:rsidP="008E7BF3">
      <w:pPr>
        <w:jc w:val="right"/>
        <w:rPr>
          <w:rFonts w:ascii="MS UI Gothic" w:eastAsia="MS UI Gothic" w:hAnsi="MS UI Gothic"/>
          <w:sz w:val="18"/>
        </w:rPr>
      </w:pPr>
    </w:p>
    <w:p w14:paraId="269AEFAB" w14:textId="7E9DD65F" w:rsidR="00DF554B" w:rsidRPr="00B878C4" w:rsidRDefault="00DF554B" w:rsidP="00DF554B">
      <w:pPr>
        <w:rPr>
          <w:rFonts w:ascii="ＭＳ 明朝" w:hAnsi="ＭＳ 明朝"/>
          <w:sz w:val="22"/>
        </w:rPr>
      </w:pPr>
      <w:r w:rsidRPr="00B878C4">
        <w:rPr>
          <w:rFonts w:ascii="ＭＳ 明朝" w:hAnsi="ＭＳ 明朝" w:hint="eastAsia"/>
          <w:sz w:val="22"/>
        </w:rPr>
        <w:t xml:space="preserve">　</w:t>
      </w:r>
      <w:r w:rsidR="00033D24" w:rsidRPr="00B878C4">
        <w:rPr>
          <w:rFonts w:ascii="ＭＳ 明朝" w:eastAsia="ＭＳ 明朝" w:hint="eastAsia"/>
          <w:sz w:val="22"/>
        </w:rPr>
        <w:t>本</w:t>
      </w:r>
      <w:r w:rsidR="00AD7576">
        <w:rPr>
          <w:rFonts w:ascii="ＭＳ 明朝" w:hAnsi="ＭＳ 明朝" w:hint="eastAsia"/>
          <w:sz w:val="22"/>
        </w:rPr>
        <w:t>市に住んでいる就業</w:t>
      </w:r>
      <w:r w:rsidRPr="00B878C4">
        <w:rPr>
          <w:rFonts w:ascii="ＭＳ 明朝" w:hAnsi="ＭＳ 明朝" w:hint="eastAsia"/>
          <w:sz w:val="22"/>
        </w:rPr>
        <w:t>者総数は、人口の減少に伴い、</w:t>
      </w:r>
      <w:r w:rsidR="00694E68" w:rsidRPr="00B878C4">
        <w:rPr>
          <w:rFonts w:ascii="ＭＳ 明朝" w:hAnsi="ＭＳ 明朝" w:hint="eastAsia"/>
          <w:sz w:val="22"/>
        </w:rPr>
        <w:t>１９９５年（</w:t>
      </w:r>
      <w:r w:rsidRPr="00B878C4">
        <w:rPr>
          <w:rFonts w:ascii="ＭＳ 明朝" w:hAnsi="ＭＳ 明朝" w:hint="eastAsia"/>
          <w:sz w:val="22"/>
        </w:rPr>
        <w:t>平成７年</w:t>
      </w:r>
      <w:r w:rsidR="00694E68" w:rsidRPr="00B878C4">
        <w:rPr>
          <w:rFonts w:ascii="ＭＳ 明朝" w:hAnsi="ＭＳ 明朝" w:hint="eastAsia"/>
          <w:sz w:val="22"/>
        </w:rPr>
        <w:t>）</w:t>
      </w:r>
      <w:r w:rsidRPr="00B878C4">
        <w:rPr>
          <w:rFonts w:ascii="ＭＳ 明朝" w:hAnsi="ＭＳ 明朝" w:hint="eastAsia"/>
          <w:sz w:val="22"/>
        </w:rPr>
        <w:t>をピークに</w:t>
      </w:r>
      <w:r w:rsidR="008C6E5D">
        <w:rPr>
          <w:rFonts w:ascii="ＭＳ 明朝" w:hAnsi="ＭＳ 明朝" w:hint="eastAsia"/>
          <w:sz w:val="22"/>
        </w:rPr>
        <w:t>、</w:t>
      </w:r>
      <w:r w:rsidRPr="00B878C4">
        <w:rPr>
          <w:rFonts w:ascii="ＭＳ 明朝" w:hAnsi="ＭＳ 明朝" w:hint="eastAsia"/>
          <w:sz w:val="22"/>
        </w:rPr>
        <w:t>その後減少傾向にあ</w:t>
      </w:r>
      <w:r w:rsidR="00A12D26" w:rsidRPr="00B878C4">
        <w:rPr>
          <w:rFonts w:ascii="ＭＳ 明朝" w:hAnsi="ＭＳ 明朝" w:hint="eastAsia"/>
          <w:sz w:val="22"/>
        </w:rPr>
        <w:t>ります</w:t>
      </w:r>
      <w:r w:rsidRPr="00B878C4">
        <w:rPr>
          <w:rFonts w:ascii="ＭＳ 明朝" w:hAnsi="ＭＳ 明朝" w:hint="eastAsia"/>
          <w:sz w:val="22"/>
        </w:rPr>
        <w:t>。</w:t>
      </w:r>
    </w:p>
    <w:p w14:paraId="20E92A0C" w14:textId="5D817565" w:rsidR="00DF554B" w:rsidRPr="00DF554B" w:rsidRDefault="00447EE4" w:rsidP="00DF554B">
      <w:pPr>
        <w:rPr>
          <w:rFonts w:ascii="ＭＳ 明朝" w:hAnsi="ＭＳ 明朝"/>
          <w:sz w:val="24"/>
        </w:rPr>
      </w:pPr>
      <w:r>
        <w:rPr>
          <w:rFonts w:ascii="ＭＳ 明朝" w:hAnsi="ＭＳ 明朝" w:hint="eastAsia"/>
          <w:sz w:val="22"/>
        </w:rPr>
        <w:t xml:space="preserve">　就業</w:t>
      </w:r>
      <w:r w:rsidR="00DF554B" w:rsidRPr="00B878C4">
        <w:rPr>
          <w:rFonts w:ascii="ＭＳ 明朝" w:hAnsi="ＭＳ 明朝" w:hint="eastAsia"/>
          <w:sz w:val="22"/>
        </w:rPr>
        <w:t>者数に</w:t>
      </w:r>
      <w:r w:rsidR="00A12D26" w:rsidRPr="00B878C4">
        <w:rPr>
          <w:rFonts w:ascii="ＭＳ 明朝" w:hAnsi="ＭＳ 明朝" w:hint="eastAsia"/>
          <w:sz w:val="22"/>
        </w:rPr>
        <w:t>占める</w:t>
      </w:r>
      <w:r w:rsidR="00DF554B" w:rsidRPr="00B878C4">
        <w:rPr>
          <w:rFonts w:ascii="ＭＳ 明朝" w:hAnsi="ＭＳ 明朝" w:hint="eastAsia"/>
          <w:sz w:val="22"/>
        </w:rPr>
        <w:t>従業地の比率の推移では、男女とも「自宅で従業」「自宅以外の相生市内で従業」が年々減少し、市外で従業する割合が増加してい</w:t>
      </w:r>
      <w:r w:rsidR="00A12D26" w:rsidRPr="00B878C4">
        <w:rPr>
          <w:rFonts w:ascii="ＭＳ 明朝" w:hAnsi="ＭＳ 明朝" w:hint="eastAsia"/>
          <w:sz w:val="22"/>
        </w:rPr>
        <w:t>ます</w:t>
      </w:r>
      <w:r w:rsidR="00DF554B" w:rsidRPr="00B878C4">
        <w:rPr>
          <w:rFonts w:ascii="ＭＳ 明朝" w:hAnsi="ＭＳ 明朝" w:hint="eastAsia"/>
          <w:sz w:val="22"/>
        </w:rPr>
        <w:t>。</w:t>
      </w:r>
      <w:r w:rsidR="00777614" w:rsidRPr="00B878C4">
        <w:rPr>
          <w:rFonts w:ascii="ＭＳ 明朝" w:hAnsi="ＭＳ 明朝" w:hint="eastAsia"/>
          <w:sz w:val="22"/>
        </w:rPr>
        <w:t>男女別でみると、男性よりも女性の方が市内で従業する割合が高い傾向にあり</w:t>
      </w:r>
      <w:r w:rsidR="00A12D26" w:rsidRPr="00B878C4">
        <w:rPr>
          <w:rFonts w:ascii="ＭＳ 明朝" w:hAnsi="ＭＳ 明朝" w:hint="eastAsia"/>
          <w:sz w:val="22"/>
        </w:rPr>
        <w:t>ます</w:t>
      </w:r>
      <w:r w:rsidR="00DF554B" w:rsidRPr="00B878C4">
        <w:rPr>
          <w:rFonts w:ascii="ＭＳ 明朝" w:hAnsi="ＭＳ 明朝" w:hint="eastAsia"/>
          <w:sz w:val="22"/>
        </w:rPr>
        <w:t>。</w:t>
      </w:r>
      <w:r w:rsidR="00DF554B">
        <w:rPr>
          <w:rFonts w:ascii="ＭＳ ゴシック" w:eastAsia="ＭＳ ゴシック" w:hAnsi="ＭＳ ゴシック"/>
          <w:sz w:val="24"/>
          <w:szCs w:val="24"/>
        </w:rPr>
        <w:br w:type="page"/>
      </w:r>
    </w:p>
    <w:p w14:paraId="2BFEC74E" w14:textId="1F1EBFB4" w:rsidR="008E7BF3" w:rsidRPr="00064106" w:rsidRDefault="00DF554B" w:rsidP="00A12D26">
      <w:pPr>
        <w:pStyle w:val="2"/>
      </w:pPr>
      <w:bookmarkStart w:id="69" w:name="_Toc429735502"/>
      <w:bookmarkStart w:id="70" w:name="_Toc433717879"/>
      <w:bookmarkStart w:id="71" w:name="_Toc433814970"/>
      <w:r w:rsidRPr="00067CDC">
        <w:rPr>
          <w:rFonts w:ascii="ＭＳ ゴシック" w:eastAsia="ＭＳ ゴシック" w:hAnsi="ＭＳ ゴシック" w:hint="eastAsia"/>
          <w:sz w:val="24"/>
          <w:szCs w:val="24"/>
        </w:rPr>
        <w:lastRenderedPageBreak/>
        <w:t>（</w:t>
      </w:r>
      <w:r w:rsidR="004B7264">
        <w:rPr>
          <w:rFonts w:ascii="ＭＳ ゴシック" w:eastAsia="ＭＳ ゴシック" w:hAnsi="ＭＳ ゴシック" w:hint="eastAsia"/>
          <w:sz w:val="24"/>
          <w:szCs w:val="24"/>
        </w:rPr>
        <w:t>14</w:t>
      </w:r>
      <w:r w:rsidRPr="00067CD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産業</w:t>
      </w:r>
      <w:r w:rsidR="00AD7576">
        <w:rPr>
          <w:rFonts w:ascii="ＭＳ ゴシック" w:eastAsia="ＭＳ ゴシック" w:hAnsi="ＭＳ ゴシック" w:hint="eastAsia"/>
          <w:sz w:val="24"/>
          <w:szCs w:val="24"/>
        </w:rPr>
        <w:t>（産業別男女別就業</w:t>
      </w:r>
      <w:r w:rsidRPr="00DF554B">
        <w:rPr>
          <w:rFonts w:ascii="ＭＳ ゴシック" w:eastAsia="ＭＳ ゴシック" w:hAnsi="ＭＳ ゴシック" w:hint="eastAsia"/>
          <w:sz w:val="24"/>
          <w:szCs w:val="24"/>
        </w:rPr>
        <w:t>者数と特化係数）</w:t>
      </w:r>
      <w:bookmarkEnd w:id="69"/>
      <w:bookmarkEnd w:id="70"/>
      <w:r w:rsidR="008E7BF3">
        <w:rPr>
          <w:noProof/>
        </w:rPr>
        <mc:AlternateContent>
          <mc:Choice Requires="wps">
            <w:drawing>
              <wp:anchor distT="0" distB="0" distL="114300" distR="114300" simplePos="0" relativeHeight="251841536" behindDoc="0" locked="0" layoutInCell="1" allowOverlap="1" wp14:anchorId="6B800C9F" wp14:editId="0C552B60">
                <wp:simplePos x="0" y="0"/>
                <wp:positionH relativeFrom="column">
                  <wp:posOffset>26670</wp:posOffset>
                </wp:positionH>
                <wp:positionV relativeFrom="paragraph">
                  <wp:posOffset>212354</wp:posOffset>
                </wp:positionV>
                <wp:extent cx="5582920" cy="372110"/>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558292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C14BE" w14:textId="35D42A56" w:rsidR="00FB445E" w:rsidRPr="00FA3D86" w:rsidRDefault="00FB445E" w:rsidP="008E7BF3">
                            <w:pPr>
                              <w:jc w:val="center"/>
                              <w:rPr>
                                <w:rFonts w:ascii="ＭＳ ゴシック" w:eastAsia="ＭＳ ゴシック" w:hAnsi="ＭＳ ゴシック"/>
                                <w:sz w:val="20"/>
                              </w:rPr>
                            </w:pPr>
                            <w:r w:rsidRPr="00FA3D86">
                              <w:rPr>
                                <w:rFonts w:ascii="ＭＳ ゴシック" w:eastAsia="ＭＳ ゴシック" w:hAnsi="ＭＳ ゴシック" w:hint="eastAsia"/>
                                <w:sz w:val="20"/>
                              </w:rPr>
                              <w:t>産業別男女別</w:t>
                            </w:r>
                            <w:r>
                              <w:rPr>
                                <w:rFonts w:ascii="ＭＳ ゴシック" w:eastAsia="ＭＳ ゴシック" w:hAnsi="ＭＳ ゴシック" w:hint="eastAsia"/>
                                <w:sz w:val="20"/>
                              </w:rPr>
                              <w:t>従業</w:t>
                            </w:r>
                            <w:r w:rsidRPr="00FA3D86">
                              <w:rPr>
                                <w:rFonts w:ascii="ＭＳ ゴシック" w:eastAsia="ＭＳ ゴシック" w:hAnsi="ＭＳ ゴシック"/>
                                <w:sz w:val="20"/>
                              </w:rPr>
                              <w:t>者数と</w:t>
                            </w:r>
                            <w:r w:rsidRPr="00FA3D86">
                              <w:rPr>
                                <w:rFonts w:ascii="ＭＳ ゴシック" w:eastAsia="ＭＳ ゴシック" w:hAnsi="ＭＳ ゴシック" w:hint="eastAsia"/>
                                <w:sz w:val="20"/>
                              </w:rPr>
                              <w:t>特化係数</w:t>
                            </w:r>
                            <w:r w:rsidRPr="00FA3D86">
                              <w:rPr>
                                <w:rFonts w:ascii="ＭＳ ゴシック" w:eastAsia="ＭＳ ゴシック" w:hAnsi="ＭＳ ゴシック"/>
                                <w:sz w:val="20"/>
                              </w:rPr>
                              <w:t>（2010年）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0C9F" id="テキスト ボックス 307" o:spid="_x0000_s1028" type="#_x0000_t202" style="position:absolute;left:0;text-align:left;margin-left:2.1pt;margin-top:16.7pt;width:439.6pt;height:29.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pQIAAH4FAAAOAAAAZHJzL2Uyb0RvYy54bWysVEtu2zAQ3RfoHQjuG9lOnI8ROXATpCgQ&#10;JEGTImuaImOhFIclaUvu0gaKHqJXKLrueXSRDinJNtxuUnQjDTlvhvN5M+cXVaHIQliXg05p/6BH&#10;idAcslw/p/Tj4/WbU0qcZzpjCrRI6VI4ejF+/eq8NCMxgBmoTFiCTrQblSalM+/NKEkcn4mCuQMw&#10;QqNSgi2Yx6N9TjLLSvReqGTQ6x0nJdjMWODCOby9apR0HP1LKbi/k9IJT1RKMTYfvzZ+p+GbjM/Z&#10;6NkyM8t5Gwb7hygKlmt8dOPqinlG5jb/w1WRcwsOpD/gUCQgZc5FzAGz6ff2snmYMSNiLlgcZzZl&#10;cv/PLb9d3FuSZyk97J1QolmBTarXX+vVj3r1q15/I/X6e71e16ufeCYBhCUrjRuh5YNBW1+9hQpb&#10;3907vAyVqKQtwh9zJKjH4i83BReVJxwvh8PTwdkAVRx1hyeDfj92JNlaG+v8OwEFCUJKLTY01pkt&#10;bpzHSBDaQcJjGq5zpWJTlSZlSo8Ph71osNGghdIBKyI9WjchoybyKPmlEgGj9AchsTwxgXARiSku&#10;lSULhpRinAvtY+7RL6IDSmIQLzFs8duoXmLc5NG9DNpvjItcg43Z74WdfepClg0eC7mTdxB9Na0i&#10;LwZdY6eQLbHfFpohcoZf59iUG+b8PbM4NdhH3AT+Dj9SARYfWomSGdgvf7sPeCQzaikpcQpT6j7P&#10;mRWUqPcaaX7WPzoKYxsPR8OTwBW7q5nuavS8uATsSh93juFRDHivOlFaKJ5wYUzCq6himuPbKfWd&#10;eOmb3YALh4vJJIJwUA3zN/rB8OA6NClQ7rF6Yta0vPTI6Fvo5pWN9ujZYIOlhsncg8wjd0Odm6q2&#10;9cchj5RuF1LYIrvniNquzfFvAAAA//8DAFBLAwQUAAYACAAAACEARxI/FN4AAAAHAQAADwAAAGRy&#10;cy9kb3ducmV2LnhtbEyOwU7DMBBE70j8g7VI3KhDWlAI2VRVpAoJwaGlF26b2E0i7HWI3Tbw9bin&#10;cpvRjGZesZysEUc9+t4xwv0sAaG5carnFmH3sb7LQPhArMg41gg/2sOyvL4qKFfuxBt93IZWxBH2&#10;OSF0IQy5lL7ptCU/c4PmmO3daClEO7ZSjXSK49bINEkepaWe40NHg6463XxtDxbhtVq/06ZObfZr&#10;qpe3/Wr43n0+IN7eTKtnEEFP4VKGM35EhzIy1e7AyguDsEhjEWE+X4CIcZadRY3wlCYgy0L+5y//&#10;AAAA//8DAFBLAQItABQABgAIAAAAIQC2gziS/gAAAOEBAAATAAAAAAAAAAAAAAAAAAAAAABbQ29u&#10;dGVudF9UeXBlc10ueG1sUEsBAi0AFAAGAAgAAAAhADj9If/WAAAAlAEAAAsAAAAAAAAAAAAAAAAA&#10;LwEAAF9yZWxzLy5yZWxzUEsBAi0AFAAGAAgAAAAhAMr5mD+lAgAAfgUAAA4AAAAAAAAAAAAAAAAA&#10;LgIAAGRycy9lMm9Eb2MueG1sUEsBAi0AFAAGAAgAAAAhAEcSPxTeAAAABwEAAA8AAAAAAAAAAAAA&#10;AAAA/wQAAGRycy9kb3ducmV2LnhtbFBLBQYAAAAABAAEAPMAAAAKBgAAAAA=&#10;" filled="f" stroked="f" strokeweight=".5pt">
                <v:textbox>
                  <w:txbxContent>
                    <w:p w14:paraId="014C14BE" w14:textId="35D42A56" w:rsidR="00FB445E" w:rsidRPr="00FA3D86" w:rsidRDefault="00FB445E" w:rsidP="008E7BF3">
                      <w:pPr>
                        <w:jc w:val="center"/>
                        <w:rPr>
                          <w:rFonts w:ascii="ＭＳ ゴシック" w:eastAsia="ＭＳ ゴシック" w:hAnsi="ＭＳ ゴシック"/>
                          <w:sz w:val="20"/>
                        </w:rPr>
                      </w:pPr>
                      <w:r w:rsidRPr="00FA3D86">
                        <w:rPr>
                          <w:rFonts w:ascii="ＭＳ ゴシック" w:eastAsia="ＭＳ ゴシック" w:hAnsi="ＭＳ ゴシック" w:hint="eastAsia"/>
                          <w:sz w:val="20"/>
                        </w:rPr>
                        <w:t>産業別男女別</w:t>
                      </w:r>
                      <w:r>
                        <w:rPr>
                          <w:rFonts w:ascii="ＭＳ ゴシック" w:eastAsia="ＭＳ ゴシック" w:hAnsi="ＭＳ ゴシック" w:hint="eastAsia"/>
                          <w:sz w:val="20"/>
                        </w:rPr>
                        <w:t>従業</w:t>
                      </w:r>
                      <w:r w:rsidRPr="00FA3D86">
                        <w:rPr>
                          <w:rFonts w:ascii="ＭＳ ゴシック" w:eastAsia="ＭＳ ゴシック" w:hAnsi="ＭＳ ゴシック"/>
                          <w:sz w:val="20"/>
                        </w:rPr>
                        <w:t>者数と</w:t>
                      </w:r>
                      <w:r w:rsidRPr="00FA3D86">
                        <w:rPr>
                          <w:rFonts w:ascii="ＭＳ ゴシック" w:eastAsia="ＭＳ ゴシック" w:hAnsi="ＭＳ ゴシック" w:hint="eastAsia"/>
                          <w:sz w:val="20"/>
                        </w:rPr>
                        <w:t>特化係数</w:t>
                      </w:r>
                      <w:r w:rsidRPr="00FA3D86">
                        <w:rPr>
                          <w:rFonts w:ascii="ＭＳ ゴシック" w:eastAsia="ＭＳ ゴシック" w:hAnsi="ＭＳ ゴシック"/>
                          <w:sz w:val="20"/>
                        </w:rPr>
                        <w:t>（2010年）</w:t>
                      </w:r>
                    </w:p>
                  </w:txbxContent>
                </v:textbox>
              </v:shape>
            </w:pict>
          </mc:Fallback>
        </mc:AlternateContent>
      </w:r>
      <w:bookmarkEnd w:id="71"/>
    </w:p>
    <w:p w14:paraId="6830D6F9" w14:textId="77777777" w:rsidR="008E7BF3" w:rsidRDefault="008E7BF3" w:rsidP="008E7BF3">
      <w:pPr>
        <w:ind w:firstLine="210"/>
      </w:pPr>
      <w:r w:rsidRPr="00FA3D86">
        <w:rPr>
          <w:noProof/>
        </w:rPr>
        <w:drawing>
          <wp:anchor distT="0" distB="0" distL="114300" distR="114300" simplePos="0" relativeHeight="251840512" behindDoc="0" locked="0" layoutInCell="1" allowOverlap="1" wp14:anchorId="0E4A3DE2" wp14:editId="3A6DB07B">
            <wp:simplePos x="0" y="0"/>
            <wp:positionH relativeFrom="column">
              <wp:posOffset>148590</wp:posOffset>
            </wp:positionH>
            <wp:positionV relativeFrom="paragraph">
              <wp:posOffset>180178</wp:posOffset>
            </wp:positionV>
            <wp:extent cx="5611495" cy="3783330"/>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1495"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9488" behindDoc="0" locked="0" layoutInCell="1" allowOverlap="1" wp14:anchorId="6CD8891A" wp14:editId="1D1837C7">
                <wp:simplePos x="0" y="0"/>
                <wp:positionH relativeFrom="column">
                  <wp:posOffset>5715</wp:posOffset>
                </wp:positionH>
                <wp:positionV relativeFrom="paragraph">
                  <wp:posOffset>0</wp:posOffset>
                </wp:positionV>
                <wp:extent cx="5594985" cy="3886200"/>
                <wp:effectExtent l="0" t="0" r="24765" b="1905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20876" id="Rectangle 84" o:spid="_x0000_s1026" style="position:absolute;left:0;text-align:left;margin-left:.45pt;margin-top:0;width:440.55pt;height:30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LRegIAAPwEAAAOAAAAZHJzL2Uyb0RvYy54bWysVF1v2yAUfZ+0/4B4Tx2nTmpbdaoqTqZJ&#10;3Vat2w8ggGM0DAxInK7af98FJ1myvkzT/ID5uNx7zr3ncnu37yTaceuEVhVOr8YYcUU1E2pT4a9f&#10;VqMcI+eJYkRqxSv8zB2+m799c9ubkk90qyXjFoET5creVLj13pRJ4mjLO+KutOEKDhttO+JhaTcJ&#10;s6QH751MJuPxLOm1ZcZqyp2D3Xo4xPPov2k49Z+axnGPZIUBm4+jjeM6jMn8lpQbS0wr6AEG+QcU&#10;HREKgp5c1cQTtLXilatOUKudbvwV1V2im0ZQHjkAm3T8B5unlhgeuUBynDmlyf0/t/Tj7tEiwSqc&#10;Zxgp0kGNPkPWiNpIjmAPEtQbV4Ldk3m0gaIzD5p+c0jpRQtm/N5a3becMICVBvvk4kJYOLiK1v0H&#10;zcA92Xodc7VvbBccQhbQPpbk+VQSvveIwuZ0WmRFPsWIwtl1ns+g6DEGKY/XjXX+HdcdCpMKW0Af&#10;3ZPdg/MBDimPJiGa0ishZay7VKivcDGdTOMFp6Vg4TCytJv1Qlq0I0E58TvEvTDrhAf9StFBAk9G&#10;pAzpWCoWo3gi5DAHJFIF58AOsB1mg05einGxzJd5Nsoms+UoG9f16H61yEazVXozra/rxaJOfwac&#10;aVa2gjGuAtSjZtPs7zRx6J5BbSfVXlBy58xX8XvNPLmEEbMMrI7/yC7qIJR+kNBas2eQgdVDE8Kj&#10;AZNW2x8Y9dCAFXbft8RyjOR7BVK6ySYF1N3HRZ4X0L32/GB9dkAUBUcV9hgN04UfenxrrNi0ECeN&#10;FVb6HsTXiCiLIMwB00Gy0GIR/+E5CD18vo5Wvx+t+S8AAAD//wMAUEsDBBQABgAIAAAAIQDfxE7d&#10;3AAAAAUBAAAPAAAAZHJzL2Rvd25yZXYueG1sTI9BS8NAEIXvgv9hGcGb3SRIiGkmJVj0JGKrCL1t&#10;kzGJZmdDdttGf73jqd7e8B5vvlesZjuoI02+d4wQLyJQxLVrem4R3l4fbjJQPhhuzOCYEL7Jw6q8&#10;vChM3rgTb+i4Da2SEva5QehCGHOtfd2RNX7hRmLxPtxkTZBzanUzmZOU20EnUZRqa3qWD50Z6b6j&#10;+mt7sAibak4ff/rdrX96r+LnMVm/ROtPxOuruVqCCjSHcxj+8AUdSmHauwM3Xg0Id5JDkDniZVki&#10;Yo+QxiJ0Wej/9OUvAAAA//8DAFBLAQItABQABgAIAAAAIQC2gziS/gAAAOEBAAATAAAAAAAAAAAA&#10;AAAAAAAAAABbQ29udGVudF9UeXBlc10ueG1sUEsBAi0AFAAGAAgAAAAhADj9If/WAAAAlAEAAAsA&#10;AAAAAAAAAAAAAAAALwEAAF9yZWxzLy5yZWxzUEsBAi0AFAAGAAgAAAAhACfFEtF6AgAA/AQAAA4A&#10;AAAAAAAAAAAAAAAALgIAAGRycy9lMm9Eb2MueG1sUEsBAi0AFAAGAAgAAAAhAN/ETt3cAAAABQEA&#10;AA8AAAAAAAAAAAAAAAAA1AQAAGRycy9kb3ducmV2LnhtbFBLBQYAAAAABAAEAPMAAADdBQAAAAA=&#10;" filled="f">
                <v:textbox inset="5.85pt,.7pt,5.85pt,.7pt"/>
              </v:rect>
            </w:pict>
          </mc:Fallback>
        </mc:AlternateContent>
      </w:r>
    </w:p>
    <w:p w14:paraId="34B3EDEB" w14:textId="77777777" w:rsidR="008E7BF3" w:rsidRDefault="008E7BF3" w:rsidP="008E7BF3">
      <w:pPr>
        <w:ind w:firstLine="210"/>
      </w:pPr>
    </w:p>
    <w:p w14:paraId="75BB1394" w14:textId="77777777" w:rsidR="008E7BF3" w:rsidRDefault="008E7BF3" w:rsidP="008E7BF3">
      <w:pPr>
        <w:rPr>
          <w:rFonts w:ascii="ＭＳ ゴシック" w:eastAsia="ＭＳ ゴシック" w:hAnsi="ＭＳ ゴシック"/>
          <w:sz w:val="24"/>
          <w:szCs w:val="24"/>
        </w:rPr>
      </w:pPr>
    </w:p>
    <w:p w14:paraId="24EB1259" w14:textId="77777777" w:rsidR="008E7BF3" w:rsidRDefault="008E7BF3" w:rsidP="008E7BF3">
      <w:pPr>
        <w:rPr>
          <w:rFonts w:ascii="ＭＳ ゴシック" w:eastAsia="ＭＳ ゴシック" w:hAnsi="ＭＳ ゴシック"/>
          <w:sz w:val="24"/>
          <w:szCs w:val="24"/>
        </w:rPr>
      </w:pPr>
    </w:p>
    <w:p w14:paraId="692BA44A" w14:textId="77777777" w:rsidR="008E7BF3" w:rsidRDefault="008E7BF3" w:rsidP="008E7BF3">
      <w:pPr>
        <w:rPr>
          <w:rFonts w:ascii="ＭＳ ゴシック" w:eastAsia="ＭＳ ゴシック" w:hAnsi="ＭＳ ゴシック"/>
          <w:sz w:val="24"/>
          <w:szCs w:val="24"/>
        </w:rPr>
      </w:pPr>
    </w:p>
    <w:p w14:paraId="4A4AA16B" w14:textId="77777777" w:rsidR="008E7BF3" w:rsidRDefault="008E7BF3" w:rsidP="008E7BF3">
      <w:pPr>
        <w:rPr>
          <w:rFonts w:ascii="ＭＳ ゴシック" w:eastAsia="ＭＳ ゴシック" w:hAnsi="ＭＳ ゴシック"/>
          <w:sz w:val="24"/>
          <w:szCs w:val="24"/>
        </w:rPr>
      </w:pPr>
    </w:p>
    <w:p w14:paraId="2C1F6D59" w14:textId="77777777" w:rsidR="008E7BF3" w:rsidRDefault="008E7BF3" w:rsidP="008E7BF3">
      <w:pPr>
        <w:rPr>
          <w:rFonts w:ascii="ＭＳ ゴシック" w:eastAsia="ＭＳ ゴシック" w:hAnsi="ＭＳ ゴシック"/>
          <w:sz w:val="24"/>
          <w:szCs w:val="24"/>
        </w:rPr>
      </w:pPr>
    </w:p>
    <w:p w14:paraId="4CB2C340" w14:textId="77777777" w:rsidR="008E7BF3" w:rsidRDefault="008E7BF3" w:rsidP="008E7BF3">
      <w:pPr>
        <w:rPr>
          <w:rFonts w:ascii="ＭＳ ゴシック" w:eastAsia="ＭＳ ゴシック" w:hAnsi="ＭＳ ゴシック"/>
          <w:sz w:val="24"/>
          <w:szCs w:val="24"/>
        </w:rPr>
      </w:pPr>
    </w:p>
    <w:p w14:paraId="00F958E1" w14:textId="77777777" w:rsidR="008E7BF3" w:rsidRDefault="008E7BF3" w:rsidP="008E7BF3">
      <w:pPr>
        <w:rPr>
          <w:rFonts w:ascii="ＭＳ ゴシック" w:eastAsia="ＭＳ ゴシック" w:hAnsi="ＭＳ ゴシック"/>
          <w:sz w:val="24"/>
          <w:szCs w:val="24"/>
        </w:rPr>
      </w:pPr>
    </w:p>
    <w:p w14:paraId="78D34F0E" w14:textId="77777777" w:rsidR="008E7BF3" w:rsidRDefault="008E7BF3" w:rsidP="008E7BF3">
      <w:pPr>
        <w:rPr>
          <w:rFonts w:ascii="ＭＳ ゴシック" w:eastAsia="ＭＳ ゴシック" w:hAnsi="ＭＳ ゴシック"/>
          <w:sz w:val="24"/>
          <w:szCs w:val="24"/>
        </w:rPr>
      </w:pPr>
    </w:p>
    <w:p w14:paraId="5D8CC971" w14:textId="77777777" w:rsidR="008E7BF3" w:rsidRDefault="008E7BF3" w:rsidP="008E7BF3">
      <w:pPr>
        <w:rPr>
          <w:rFonts w:ascii="ＭＳ ゴシック" w:eastAsia="ＭＳ ゴシック" w:hAnsi="ＭＳ ゴシック"/>
          <w:sz w:val="24"/>
          <w:szCs w:val="24"/>
        </w:rPr>
      </w:pPr>
    </w:p>
    <w:p w14:paraId="7D18D514" w14:textId="77777777" w:rsidR="008E7BF3" w:rsidRDefault="008E7BF3" w:rsidP="008E7BF3">
      <w:pPr>
        <w:rPr>
          <w:rFonts w:ascii="ＭＳ ゴシック" w:eastAsia="ＭＳ ゴシック" w:hAnsi="ＭＳ ゴシック"/>
          <w:sz w:val="24"/>
          <w:szCs w:val="24"/>
        </w:rPr>
      </w:pPr>
    </w:p>
    <w:p w14:paraId="3CB36916" w14:textId="77777777" w:rsidR="008E7BF3" w:rsidRDefault="008E7BF3" w:rsidP="008E7BF3">
      <w:pPr>
        <w:rPr>
          <w:rFonts w:ascii="ＭＳ ゴシック" w:eastAsia="ＭＳ ゴシック" w:hAnsi="ＭＳ ゴシック"/>
          <w:sz w:val="24"/>
          <w:szCs w:val="24"/>
        </w:rPr>
      </w:pPr>
    </w:p>
    <w:p w14:paraId="49D33E8B" w14:textId="77777777" w:rsidR="008E7BF3" w:rsidRDefault="008E7BF3" w:rsidP="008E7BF3">
      <w:pPr>
        <w:rPr>
          <w:rFonts w:ascii="ＭＳ ゴシック" w:eastAsia="ＭＳ ゴシック" w:hAnsi="ＭＳ ゴシック"/>
          <w:sz w:val="24"/>
          <w:szCs w:val="24"/>
        </w:rPr>
      </w:pPr>
    </w:p>
    <w:p w14:paraId="48133443" w14:textId="77777777" w:rsidR="008E7BF3" w:rsidRDefault="008E7BF3" w:rsidP="008E7BF3">
      <w:pPr>
        <w:rPr>
          <w:rFonts w:ascii="ＭＳ ゴシック" w:eastAsia="ＭＳ ゴシック" w:hAnsi="ＭＳ ゴシック"/>
          <w:sz w:val="24"/>
          <w:szCs w:val="24"/>
        </w:rPr>
      </w:pPr>
    </w:p>
    <w:p w14:paraId="23C8B90C" w14:textId="77777777" w:rsidR="008E7BF3" w:rsidRDefault="008E7BF3" w:rsidP="008E7BF3">
      <w:pPr>
        <w:rPr>
          <w:rFonts w:ascii="ＭＳ 明朝" w:hAnsi="ＭＳ 明朝"/>
          <w:sz w:val="24"/>
        </w:rPr>
      </w:pPr>
    </w:p>
    <w:p w14:paraId="666FB881" w14:textId="77777777" w:rsidR="008E7BF3" w:rsidRDefault="008E7BF3" w:rsidP="008E7BF3">
      <w:pPr>
        <w:rPr>
          <w:rFonts w:ascii="ＭＳ 明朝" w:hAnsi="ＭＳ 明朝"/>
          <w:sz w:val="24"/>
        </w:rPr>
      </w:pPr>
    </w:p>
    <w:p w14:paraId="67062113" w14:textId="77777777" w:rsidR="008E7BF3" w:rsidRPr="00E22C45" w:rsidRDefault="008E7BF3" w:rsidP="008E7BF3">
      <w:pPr>
        <w:jc w:val="right"/>
        <w:rPr>
          <w:rFonts w:asciiTheme="majorEastAsia" w:eastAsiaTheme="majorEastAsia" w:hAnsiTheme="majorEastAsia"/>
          <w:szCs w:val="21"/>
        </w:rPr>
      </w:pPr>
      <w:r w:rsidRPr="00E22C45">
        <w:rPr>
          <w:rFonts w:asciiTheme="majorEastAsia" w:eastAsiaTheme="majorEastAsia" w:hAnsiTheme="majorEastAsia" w:hint="eastAsia"/>
          <w:szCs w:val="21"/>
        </w:rPr>
        <w:t>資料：国勢調査</w:t>
      </w:r>
    </w:p>
    <w:p w14:paraId="712FCB89" w14:textId="77777777" w:rsidR="008E7BF3" w:rsidRPr="00B878C4" w:rsidRDefault="008E7BF3" w:rsidP="008E7BF3">
      <w:pPr>
        <w:rPr>
          <w:rFonts w:ascii="ＭＳ 明朝" w:hAnsi="ＭＳ 明朝"/>
          <w:sz w:val="24"/>
        </w:rPr>
      </w:pPr>
    </w:p>
    <w:p w14:paraId="51A04DB7" w14:textId="7DEF33DD" w:rsidR="00DF554B" w:rsidRPr="00B878C4" w:rsidRDefault="00AD7576" w:rsidP="00DF554B">
      <w:pPr>
        <w:rPr>
          <w:rFonts w:ascii="ＭＳ 明朝" w:hAnsi="ＭＳ 明朝"/>
          <w:sz w:val="22"/>
        </w:rPr>
      </w:pPr>
      <w:r>
        <w:rPr>
          <w:rFonts w:ascii="ＭＳ 明朝" w:hAnsi="ＭＳ 明朝" w:hint="eastAsia"/>
          <w:sz w:val="22"/>
        </w:rPr>
        <w:t xml:space="preserve">　産業別の就業</w:t>
      </w:r>
      <w:r w:rsidR="00DF554B" w:rsidRPr="00B878C4">
        <w:rPr>
          <w:rFonts w:ascii="ＭＳ 明朝" w:hAnsi="ＭＳ 明朝" w:hint="eastAsia"/>
          <w:sz w:val="22"/>
        </w:rPr>
        <w:t>者数をみると、男性では「製造業</w:t>
      </w:r>
      <w:r w:rsidR="004B7264" w:rsidRPr="00B878C4">
        <w:rPr>
          <w:rFonts w:ascii="ＭＳ 明朝" w:hAnsi="ＭＳ 明朝" w:hint="eastAsia"/>
          <w:sz w:val="22"/>
        </w:rPr>
        <w:t>」、次いで「建設業」が多く、</w:t>
      </w:r>
      <w:r w:rsidR="00DF554B" w:rsidRPr="00B878C4">
        <w:rPr>
          <w:rFonts w:ascii="ＭＳ 明朝" w:hAnsi="ＭＳ 明朝" w:hint="eastAsia"/>
          <w:sz w:val="22"/>
        </w:rPr>
        <w:t>女性では「医</w:t>
      </w:r>
      <w:r w:rsidR="004B7264" w:rsidRPr="00B878C4">
        <w:rPr>
          <w:rFonts w:ascii="ＭＳ 明朝" w:hAnsi="ＭＳ 明朝" w:hint="eastAsia"/>
          <w:sz w:val="22"/>
        </w:rPr>
        <w:t>療、福祉」、次いで「卸売業、小売業」が多くなってい</w:t>
      </w:r>
      <w:r w:rsidR="00A12D26" w:rsidRPr="00B878C4">
        <w:rPr>
          <w:rFonts w:ascii="ＭＳ 明朝" w:hAnsi="ＭＳ 明朝" w:hint="eastAsia"/>
          <w:sz w:val="22"/>
        </w:rPr>
        <w:t>ます</w:t>
      </w:r>
      <w:r w:rsidR="00DF554B" w:rsidRPr="00B878C4">
        <w:rPr>
          <w:rFonts w:ascii="ＭＳ 明朝" w:hAnsi="ＭＳ 明朝" w:hint="eastAsia"/>
          <w:sz w:val="22"/>
        </w:rPr>
        <w:t>。</w:t>
      </w:r>
    </w:p>
    <w:p w14:paraId="0DD24491" w14:textId="4E357CFB" w:rsidR="00DF554B" w:rsidRPr="00B878C4" w:rsidRDefault="00DF554B" w:rsidP="00DF554B">
      <w:pPr>
        <w:rPr>
          <w:rFonts w:ascii="ＭＳ 明朝" w:hAnsi="ＭＳ 明朝"/>
          <w:sz w:val="22"/>
        </w:rPr>
      </w:pPr>
      <w:r w:rsidRPr="00B878C4">
        <w:rPr>
          <w:rFonts w:ascii="ＭＳ 明朝" w:hAnsi="ＭＳ 明朝" w:hint="eastAsia"/>
          <w:sz w:val="22"/>
        </w:rPr>
        <w:t xml:space="preserve">　特化係数</w:t>
      </w:r>
      <w:r w:rsidR="00A12D26" w:rsidRPr="00B878C4">
        <w:rPr>
          <w:rStyle w:val="af8"/>
          <w:rFonts w:ascii="ＭＳ 明朝" w:eastAsia="ＭＳ 明朝" w:hint="eastAsia"/>
          <w:sz w:val="22"/>
        </w:rPr>
        <w:footnoteReference w:customMarkFollows="1" w:id="5"/>
        <w:t>※</w:t>
      </w:r>
      <w:r w:rsidRPr="00B878C4">
        <w:rPr>
          <w:rFonts w:ascii="ＭＳ 明朝" w:hAnsi="ＭＳ 明朝" w:hint="eastAsia"/>
          <w:sz w:val="22"/>
        </w:rPr>
        <w:t>をみると、男女ともに「電気・ガス・熱供給・水道業」が非常に高く、本市の特色となってい</w:t>
      </w:r>
      <w:r w:rsidR="00A12D26" w:rsidRPr="00B878C4">
        <w:rPr>
          <w:rFonts w:ascii="ＭＳ 明朝" w:hAnsi="ＭＳ 明朝" w:hint="eastAsia"/>
          <w:sz w:val="22"/>
        </w:rPr>
        <w:t>ます</w:t>
      </w:r>
      <w:r w:rsidRPr="00B878C4">
        <w:rPr>
          <w:rFonts w:ascii="ＭＳ 明朝" w:hAnsi="ＭＳ 明朝" w:hint="eastAsia"/>
          <w:sz w:val="22"/>
        </w:rPr>
        <w:t>。また、</w:t>
      </w:r>
      <w:r w:rsidR="002C080F" w:rsidRPr="00B878C4">
        <w:rPr>
          <w:rFonts w:ascii="ＭＳ 明朝" w:hAnsi="ＭＳ 明朝" w:hint="eastAsia"/>
          <w:sz w:val="22"/>
        </w:rPr>
        <w:t>２１</w:t>
      </w:r>
      <w:r w:rsidRPr="00B878C4">
        <w:rPr>
          <w:rFonts w:ascii="ＭＳ 明朝" w:hAnsi="ＭＳ 明朝" w:hint="eastAsia"/>
          <w:sz w:val="22"/>
        </w:rPr>
        <w:t>産業分野のうち、特化係数が「</w:t>
      </w:r>
      <w:r w:rsidR="002C080F" w:rsidRPr="00B878C4">
        <w:rPr>
          <w:rFonts w:ascii="ＭＳ 明朝" w:hAnsi="ＭＳ 明朝" w:hint="eastAsia"/>
          <w:sz w:val="22"/>
        </w:rPr>
        <w:t>１．０</w:t>
      </w:r>
      <w:r w:rsidRPr="00B878C4">
        <w:rPr>
          <w:rFonts w:ascii="ＭＳ 明朝" w:hAnsi="ＭＳ 明朝" w:hint="eastAsia"/>
          <w:sz w:val="22"/>
        </w:rPr>
        <w:t>」を超える分野をみると、男性では７分野、女性では</w:t>
      </w:r>
      <w:r w:rsidR="002C080F" w:rsidRPr="00B878C4">
        <w:rPr>
          <w:rFonts w:ascii="ＭＳ 明朝" w:hAnsi="ＭＳ 明朝" w:hint="eastAsia"/>
          <w:sz w:val="22"/>
        </w:rPr>
        <w:t>１０</w:t>
      </w:r>
      <w:r w:rsidRPr="00B878C4">
        <w:rPr>
          <w:rFonts w:ascii="ＭＳ 明朝" w:hAnsi="ＭＳ 明朝" w:hint="eastAsia"/>
          <w:sz w:val="22"/>
        </w:rPr>
        <w:t>分野となっており、</w:t>
      </w:r>
      <w:r w:rsidR="00AD7576">
        <w:rPr>
          <w:rFonts w:ascii="ＭＳ 明朝" w:hAnsi="ＭＳ 明朝" w:hint="eastAsia"/>
          <w:sz w:val="22"/>
        </w:rPr>
        <w:t>全国平均と比較すると幅広い産業で女性の就業</w:t>
      </w:r>
      <w:r w:rsidR="004B7264" w:rsidRPr="00B878C4">
        <w:rPr>
          <w:rFonts w:ascii="ＭＳ 明朝" w:hAnsi="ＭＳ 明朝" w:hint="eastAsia"/>
          <w:sz w:val="22"/>
        </w:rPr>
        <w:t>者数が多いといえ</w:t>
      </w:r>
      <w:r w:rsidR="00A12D26" w:rsidRPr="00B878C4">
        <w:rPr>
          <w:rFonts w:ascii="ＭＳ 明朝" w:hAnsi="ＭＳ 明朝" w:hint="eastAsia"/>
          <w:sz w:val="22"/>
        </w:rPr>
        <w:t>ます</w:t>
      </w:r>
      <w:r w:rsidRPr="00B878C4">
        <w:rPr>
          <w:rFonts w:ascii="ＭＳ 明朝" w:hAnsi="ＭＳ 明朝" w:hint="eastAsia"/>
          <w:sz w:val="22"/>
        </w:rPr>
        <w:t>。</w:t>
      </w:r>
    </w:p>
    <w:p w14:paraId="569D3568" w14:textId="77777777" w:rsidR="00DF554B" w:rsidRPr="00B878C4" w:rsidRDefault="00DF554B" w:rsidP="00DF554B">
      <w:pPr>
        <w:ind w:firstLineChars="100" w:firstLine="200"/>
        <w:rPr>
          <w:sz w:val="20"/>
        </w:rPr>
      </w:pPr>
    </w:p>
    <w:p w14:paraId="6816C29A" w14:textId="77777777" w:rsidR="00DF554B" w:rsidRDefault="00DF554B" w:rsidP="00DF554B">
      <w:pPr>
        <w:ind w:firstLineChars="100" w:firstLine="200"/>
        <w:rPr>
          <w:sz w:val="20"/>
        </w:rPr>
      </w:pPr>
    </w:p>
    <w:p w14:paraId="4C347665" w14:textId="77777777" w:rsidR="00DF554B" w:rsidRDefault="00DF554B" w:rsidP="00DF554B">
      <w:pPr>
        <w:ind w:firstLineChars="100" w:firstLine="200"/>
        <w:rPr>
          <w:sz w:val="20"/>
        </w:rPr>
      </w:pPr>
    </w:p>
    <w:p w14:paraId="13AEE27A" w14:textId="77777777" w:rsidR="00DF554B" w:rsidRDefault="00DF554B" w:rsidP="00DF554B">
      <w:pPr>
        <w:ind w:firstLineChars="100" w:firstLine="200"/>
        <w:rPr>
          <w:sz w:val="20"/>
        </w:rPr>
      </w:pPr>
    </w:p>
    <w:p w14:paraId="3733175F" w14:textId="77777777" w:rsidR="00DF554B" w:rsidRDefault="00DF554B" w:rsidP="00DF554B">
      <w:pPr>
        <w:ind w:firstLineChars="100" w:firstLine="200"/>
        <w:rPr>
          <w:sz w:val="20"/>
        </w:rPr>
      </w:pPr>
    </w:p>
    <w:p w14:paraId="3E146211" w14:textId="77777777" w:rsidR="00DF554B" w:rsidRDefault="00DF554B" w:rsidP="00DF554B">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2F02F5C0" w14:textId="77777777" w:rsidR="00DF554B" w:rsidRPr="002E6218" w:rsidRDefault="00DF554B" w:rsidP="00DF554B">
      <w:pPr>
        <w:pStyle w:val="2"/>
      </w:pPr>
      <w:bookmarkStart w:id="72" w:name="_Toc429735503"/>
      <w:bookmarkStart w:id="73" w:name="_Toc433717880"/>
      <w:bookmarkStart w:id="74" w:name="_Toc433814971"/>
      <w:r w:rsidRPr="00067CDC">
        <w:rPr>
          <w:rFonts w:ascii="ＭＳ ゴシック" w:eastAsia="ＭＳ ゴシック" w:hAnsi="ＭＳ ゴシック" w:hint="eastAsia"/>
          <w:sz w:val="24"/>
          <w:szCs w:val="24"/>
        </w:rPr>
        <w:lastRenderedPageBreak/>
        <w:t>（</w:t>
      </w:r>
      <w:r w:rsidRPr="00632DB0">
        <w:rPr>
          <w:rFonts w:ascii="ＭＳ ゴシック" w:eastAsia="ＭＳ ゴシック" w:hAnsi="ＭＳ ゴシック" w:hint="eastAsia"/>
          <w:sz w:val="24"/>
          <w:szCs w:val="24"/>
        </w:rPr>
        <w:t>1</w:t>
      </w:r>
      <w:r w:rsidR="0021543B" w:rsidRPr="00632DB0">
        <w:rPr>
          <w:rFonts w:ascii="ＭＳ ゴシック" w:eastAsia="ＭＳ ゴシック" w:hAnsi="ＭＳ ゴシック" w:hint="eastAsia"/>
          <w:sz w:val="24"/>
          <w:szCs w:val="24"/>
        </w:rPr>
        <w:t>5</w:t>
      </w:r>
      <w:r w:rsidRPr="00632DB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労働力率</w:t>
      </w:r>
      <w:bookmarkEnd w:id="72"/>
      <w:bookmarkEnd w:id="73"/>
      <w:bookmarkEnd w:id="74"/>
    </w:p>
    <w:p w14:paraId="1F9A9CD8" w14:textId="77777777" w:rsidR="008E7BF3" w:rsidRDefault="008E7BF3" w:rsidP="008E7BF3">
      <w:pPr>
        <w:spacing w:line="240" w:lineRule="exact"/>
        <w:ind w:firstLine="210"/>
      </w:pPr>
      <w:r>
        <w:rPr>
          <w:noProof/>
        </w:rPr>
        <mc:AlternateContent>
          <mc:Choice Requires="wps">
            <w:drawing>
              <wp:anchor distT="0" distB="0" distL="114300" distR="114300" simplePos="0" relativeHeight="251843584" behindDoc="0" locked="0" layoutInCell="1" allowOverlap="1" wp14:anchorId="7A672B88" wp14:editId="45207FA5">
                <wp:simplePos x="0" y="0"/>
                <wp:positionH relativeFrom="column">
                  <wp:posOffset>252766</wp:posOffset>
                </wp:positionH>
                <wp:positionV relativeFrom="paragraph">
                  <wp:posOffset>100114</wp:posOffset>
                </wp:positionV>
                <wp:extent cx="5184140" cy="3719195"/>
                <wp:effectExtent l="0" t="0" r="16510" b="14605"/>
                <wp:wrapNone/>
                <wp:docPr id="78" name="正方形/長方形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371919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9E64BAC" id="正方形/長方形 305" o:spid="_x0000_s1026" style="position:absolute;left:0;text-align:left;margin-left:19.9pt;margin-top:7.9pt;width:408.2pt;height:292.8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83sgIAAEIFAAAOAAAAZHJzL2Uyb0RvYy54bWysVE2O0zAY3SNxB8v7TuJOOm2jpqNR0yKk&#10;AUYaOICbOI2FYwfbbTogjgEHgDVrxILjMBK34LPddlrYIEQWjj//PL/3fc+eXG4bgTZMG65khslZ&#10;jBGThSq5XGX41ctFb4SRsVSWVCjJMnzHDL6cPn406dqU9VWtRMk0AhBp0q7NcG1tm0aRKWrWUHOm&#10;WiZhslK6oRZCvYpKTTtAb0TUj+OLqFO6bLUqmDEwmodJPPX4VcUK+6KqDLNIZBi4Wd9q3y5dG00n&#10;NF1p2ta82NGg/8CioVzCoQeonFqK1pr/AdXwQiujKntWqCZSVcUL5jWAGhL/pua2pi3zWiA5pj2k&#10;yfw/2OL55kYjXmZ4CJWStIEa3X/5fP/x24/vn6KfH76GHjqPBy5XXWtS2HLb3min1rTXqnhtkFSz&#10;msoVu9JadTWjJTAkbn10ssEFBraiZfdMlXASXVvl07atdOMAISFo66tzd6gO21pUwOCAjBKSQBEL&#10;mDsfkjEZe04RTffbW23sE6Ya5DoZ1lB+D08318Y6OjTdL3GnSbXgQngLCIm6DI8H/YHfYJTgpZv0&#10;Kp0Z2UxotKFgI7slfo1YN6AijJHYfcFNMA6eC+N+CE71fnYQnsMJesMt3ADBmwyPjlBcFuey9OQs&#10;5SL0AUpIxwmSApJ2veC0d+N4PB/NR0kv6V/Me0mc572rxSzpXSzIcJCf57NZTt476iRJa16WTDqF&#10;e9eT5O9ctbt/wa8H359IMnq1PKRr4T9vBsjDQ16jUxo+MaBq//fqvH2cY4Lzlqq8A/doFa4xPDvQ&#10;qZV+i1EHVzjD5s2aaoaReCrBgWOSOLtYHySDYR8CfTyzPJ6hsgCoDBdWYxSCmQ0vxbrVfFXDWaHw&#10;Ul2BbyvuHeU8HXgBcxfARfUado+KewmOY7/q4emb/gIAAP//AwBQSwMEFAAGAAgAAAAhAE35Us/d&#10;AAAACQEAAA8AAABkcnMvZG93bnJldi54bWxMj81OwzAQhO9IvIO1lbgg6jRVopDGqRASxyDR8gBu&#10;vMRR/dfYacPbs5zgtJqd1cy3zX6xhl1xiqN3AjbrDBi63qvRDQI+j29PFbCYpFPSeIcCvjHCvr2/&#10;a2St/M194PWQBkYhLtZSgE4p1JzHXqOVce0DOvK+/GRlIjkNXE3yRuHW8DzLSm7l6KhBy4CvGvvz&#10;YbYClrm6XLr5bDVuO/OYp/DehSDEw2p52QFLuKS/Y/jFJ3RoienkZ6ciMwK2z0SeaF/QJL8qyhzY&#10;SUCZbQrgbcP/f9D+AAAA//8DAFBLAQItABQABgAIAAAAIQC2gziS/gAAAOEBAAATAAAAAAAAAAAA&#10;AAAAAAAAAABbQ29udGVudF9UeXBlc10ueG1sUEsBAi0AFAAGAAgAAAAhADj9If/WAAAAlAEAAAsA&#10;AAAAAAAAAAAAAAAALwEAAF9yZWxzLy5yZWxzUEsBAi0AFAAGAAgAAAAhALsXzzeyAgAAQgUAAA4A&#10;AAAAAAAAAAAAAAAALgIAAGRycy9lMm9Eb2MueG1sUEsBAi0AFAAGAAgAAAAhAE35Us/dAAAACQEA&#10;AA8AAAAAAAAAAAAAAAAADAUAAGRycy9kb3ducmV2LnhtbFBLBQYAAAAABAAEAPMAAAAWBgAAAAA=&#10;" filled="f" strokecolor="black [3213]"/>
            </w:pict>
          </mc:Fallback>
        </mc:AlternateContent>
      </w:r>
    </w:p>
    <w:p w14:paraId="097FD8FF" w14:textId="77777777" w:rsidR="008E7BF3" w:rsidRPr="00E22C45" w:rsidRDefault="008E7BF3" w:rsidP="008E7BF3">
      <w:pPr>
        <w:jc w:val="center"/>
        <w:outlineLvl w:val="3"/>
        <w:rPr>
          <w:rFonts w:ascii="MS UI Gothic" w:eastAsia="MS UI Gothic" w:hAnsi="MS UI Gothic"/>
        </w:rPr>
      </w:pPr>
      <w:r w:rsidRPr="00FA3D86">
        <w:rPr>
          <w:noProof/>
        </w:rPr>
        <w:drawing>
          <wp:anchor distT="0" distB="0" distL="114300" distR="114300" simplePos="0" relativeHeight="251849728" behindDoc="0" locked="0" layoutInCell="1" allowOverlap="1" wp14:anchorId="443C6013" wp14:editId="0ACDB92F">
            <wp:simplePos x="0" y="0"/>
            <wp:positionH relativeFrom="margin">
              <wp:posOffset>366395</wp:posOffset>
            </wp:positionH>
            <wp:positionV relativeFrom="page">
              <wp:posOffset>1602369</wp:posOffset>
            </wp:positionV>
            <wp:extent cx="4912360" cy="3457575"/>
            <wp:effectExtent l="0" t="0" r="254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12360"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C45">
        <w:rPr>
          <w:rFonts w:ascii="MS UI Gothic" w:eastAsia="MS UI Gothic" w:hAnsi="MS UI Gothic" w:hint="eastAsia"/>
        </w:rPr>
        <w:t>男性の労働力率（</w:t>
      </w:r>
      <w:r>
        <w:rPr>
          <w:rFonts w:ascii="MS UI Gothic" w:eastAsia="MS UI Gothic" w:hAnsi="MS UI Gothic" w:hint="eastAsia"/>
        </w:rPr>
        <w:t>2010</w:t>
      </w:r>
      <w:r w:rsidRPr="00E22C45">
        <w:rPr>
          <w:rFonts w:ascii="MS UI Gothic" w:eastAsia="MS UI Gothic" w:hAnsi="MS UI Gothic" w:hint="eastAsia"/>
        </w:rPr>
        <w:t>年）</w:t>
      </w:r>
    </w:p>
    <w:p w14:paraId="08B46FE7" w14:textId="77777777" w:rsidR="008E7BF3" w:rsidRPr="00004E88" w:rsidRDefault="008E7BF3" w:rsidP="008E7BF3">
      <w:pPr>
        <w:ind w:firstLine="210"/>
      </w:pPr>
    </w:p>
    <w:p w14:paraId="0D35AC6A" w14:textId="77777777" w:rsidR="008E7BF3" w:rsidRDefault="008E7BF3" w:rsidP="008E7BF3">
      <w:pPr>
        <w:ind w:firstLine="210"/>
      </w:pPr>
    </w:p>
    <w:p w14:paraId="5F241A86" w14:textId="77777777" w:rsidR="008E7BF3" w:rsidRDefault="008E7BF3" w:rsidP="008E7BF3">
      <w:pPr>
        <w:ind w:firstLine="210"/>
      </w:pPr>
    </w:p>
    <w:p w14:paraId="071A737B" w14:textId="77777777" w:rsidR="008E7BF3" w:rsidRDefault="008E7BF3" w:rsidP="008E7BF3">
      <w:pPr>
        <w:ind w:firstLine="210"/>
      </w:pPr>
    </w:p>
    <w:p w14:paraId="1CCCDF45" w14:textId="77777777" w:rsidR="008E7BF3" w:rsidRDefault="008E7BF3" w:rsidP="008E7BF3">
      <w:pPr>
        <w:ind w:firstLine="210"/>
      </w:pPr>
    </w:p>
    <w:p w14:paraId="7A9E2CA2" w14:textId="77777777" w:rsidR="008E7BF3" w:rsidRDefault="008E7BF3" w:rsidP="008E7BF3">
      <w:pPr>
        <w:ind w:firstLine="210"/>
      </w:pPr>
    </w:p>
    <w:p w14:paraId="21234980" w14:textId="77777777" w:rsidR="008E7BF3" w:rsidRDefault="008E7BF3" w:rsidP="008E7BF3">
      <w:pPr>
        <w:ind w:firstLine="210"/>
      </w:pPr>
    </w:p>
    <w:p w14:paraId="61C776B5" w14:textId="77777777" w:rsidR="008E7BF3" w:rsidRDefault="008E7BF3" w:rsidP="008E7BF3">
      <w:pPr>
        <w:ind w:firstLine="210"/>
      </w:pPr>
    </w:p>
    <w:p w14:paraId="3C21FB56" w14:textId="77777777" w:rsidR="008E7BF3" w:rsidRDefault="008E7BF3" w:rsidP="008E7BF3">
      <w:pPr>
        <w:ind w:firstLine="210"/>
      </w:pPr>
    </w:p>
    <w:p w14:paraId="7EB3D633" w14:textId="77777777" w:rsidR="008E7BF3" w:rsidRDefault="008E7BF3" w:rsidP="008E7BF3">
      <w:pPr>
        <w:ind w:firstLine="210"/>
      </w:pPr>
    </w:p>
    <w:p w14:paraId="542D5910" w14:textId="77777777" w:rsidR="008E7BF3" w:rsidRDefault="008E7BF3" w:rsidP="008E7BF3">
      <w:pPr>
        <w:ind w:firstLine="210"/>
      </w:pPr>
    </w:p>
    <w:p w14:paraId="6ABEA270" w14:textId="77777777" w:rsidR="008E7BF3" w:rsidRDefault="008E7BF3" w:rsidP="008E7BF3"/>
    <w:p w14:paraId="2E6A848C" w14:textId="77777777" w:rsidR="008E7BF3" w:rsidRDefault="008E7BF3" w:rsidP="008E7BF3">
      <w:pPr>
        <w:ind w:firstLine="210"/>
      </w:pPr>
      <w:r>
        <w:rPr>
          <w:noProof/>
        </w:rPr>
        <mc:AlternateContent>
          <mc:Choice Requires="wps">
            <w:drawing>
              <wp:anchor distT="0" distB="0" distL="114300" distR="114300" simplePos="0" relativeHeight="251844608" behindDoc="0" locked="0" layoutInCell="1" allowOverlap="1" wp14:anchorId="08710D24" wp14:editId="1145E431">
                <wp:simplePos x="0" y="0"/>
                <wp:positionH relativeFrom="column">
                  <wp:posOffset>3829086</wp:posOffset>
                </wp:positionH>
                <wp:positionV relativeFrom="paragraph">
                  <wp:posOffset>50584</wp:posOffset>
                </wp:positionV>
                <wp:extent cx="1469390" cy="590550"/>
                <wp:effectExtent l="0" t="0" r="16510" b="19050"/>
                <wp:wrapNone/>
                <wp:docPr id="76"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590550"/>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w14:anchorId="15161E0B" id="正方形/長方形 218" o:spid="_x0000_s1026" style="position:absolute;left:0;text-align:left;margin-left:301.5pt;margin-top:4pt;width:115.7pt;height:46.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L0qQIAACsFAAAOAAAAZHJzL2Uyb0RvYy54bWysVE2O0zAU3iNxB8v7TpJO2kmjSUejpkFI&#10;A4w0cAA3dhoLxw6227QgjgEHgDVrxILjMBK34NlpS8tsECIL59l+f9973/Pl1aYRaM204UpmODoL&#10;MWKyVJTLZYZfvSwGCUbGEkmJUJJleMsMvpo+fnTZtSkbqloJyjQCJ9KkXZvh2to2DQJT1qwh5ky1&#10;TMJlpXRDLGz1MqCadOC9EcEwDMdBpzRttSqZMXCa95d46v1XFSvti6oyzCKRYcjN+lX7deHWYHpJ&#10;0qUmbc3LXRrkH7JoCJcQ9OAqJ5agleYPXDW81Mqoyp6VqglUVfGSeQyAJgr/QHNXk5Z5LFAc0x7K&#10;ZP6f2/L5+lYjTjN8McZIkgZ6dP/l8/3Hbz++fwp+fvjaS2gYJa5WXWtSMLlrb7VDa9obVb42SKpZ&#10;TeSSXWutupoRChlGTj84MXAbA6Zo0T1TFCKRlVW+bJtKN84hFARtfHe2h+6wjUUlHEbxeHI+gSaW&#10;cDeahKORb19A0r11q419wlSDnJBhDd333sn6xliXDUn3Ki6YVAUXwjNASNRleDiKQ+efABG1pN7W&#10;KMGp0/N49XIxExqtCdCpKEL4PEqoxLGaC5ITU/d6ZmtyZXumNdwC3QVvMpw46x0BXcnmkvpULOGi&#10;lyFdIV1YqAAA2Ek9rd5Nwsk8mSfxIB6O54M4zPPBdTGLB+Miuhjl5/lslkfvHYIoTmtOKZMOxJ7i&#10;Ufx3FNoNW0/OA8lPwJrTmhTwPaxJcJqGbwWg2v89Os8VR4+eZgtFt0AVrfqZhTcGhFrptxh1MK8Z&#10;Nm9WRDOMxFMJdLuIh5MRDLjfJInjiT6+WBxdEFmCowxbjHpxZvsnYdVqvqwhTuR7L9U1ELTinjuO&#10;vH1OO1rDRPr8d6+HG/njvdf6/cZNfwEAAP//AwBQSwMEFAAGAAgAAAAhAPojXLPdAAAACQEAAA8A&#10;AABkcnMvZG93bnJldi54bWxMj8FOwzAQRO9I/IO1SNyo3aZUIY1TQSU4cSHtB7ixiaPGu1HspoGv&#10;ZznBaTWa0eybcjeHXkxujB2hhuVCgXDYkO2w1XA8vD7kIGIyaE1P6DR8uQi76vamNIWlK364qU6t&#10;4BKMhdHgUxoKKWPjXTBxQYND9j5pDCaxHFtpR3Pl8tDLlVIbGUyH/MGbwe29a871JWigt7F7yZ7s&#10;9EjtYe+pfp9X37nW93fz8xZEcnP6C8MvPqNDxUwnuqCNotewURlvSRpyPuzn2XoN4sRBtVQgq1L+&#10;X1D9AAAA//8DAFBLAQItABQABgAIAAAAIQC2gziS/gAAAOEBAAATAAAAAAAAAAAAAAAAAAAAAABb&#10;Q29udGVudF9UeXBlc10ueG1sUEsBAi0AFAAGAAgAAAAhADj9If/WAAAAlAEAAAsAAAAAAAAAAAAA&#10;AAAALwEAAF9yZWxzLy5yZWxzUEsBAi0AFAAGAAgAAAAhAOJOAvSpAgAAKwUAAA4AAAAAAAAAAAAA&#10;AAAALgIAAGRycy9lMm9Eb2MueG1sUEsBAi0AFAAGAAgAAAAhAPojXLPdAAAACQEAAA8AAAAAAAAA&#10;AAAAAAAAAwUAAGRycy9kb3ducmV2LnhtbFBLBQYAAAAABAAEAPMAAAANBgAAAAA=&#10;" filled="f" strokecolor="red" strokeweight="2pt">
                <v:stroke dashstyle="1 1" endcap="round"/>
                <v:textbox inset="5.85pt,.7pt,5.85pt,.7pt"/>
              </v:rect>
            </w:pict>
          </mc:Fallback>
        </mc:AlternateContent>
      </w:r>
    </w:p>
    <w:p w14:paraId="476BAAE0" w14:textId="77777777" w:rsidR="008E7BF3" w:rsidRDefault="008E7BF3" w:rsidP="008E7BF3">
      <w:pPr>
        <w:ind w:firstLine="210"/>
      </w:pPr>
    </w:p>
    <w:p w14:paraId="0887402D" w14:textId="77777777" w:rsidR="008E7BF3" w:rsidRDefault="008E7BF3" w:rsidP="008E7BF3">
      <w:pPr>
        <w:ind w:firstLine="210"/>
      </w:pPr>
    </w:p>
    <w:p w14:paraId="47B5A7EF" w14:textId="77777777" w:rsidR="008E7BF3" w:rsidRDefault="008E7BF3" w:rsidP="008E7BF3">
      <w:pPr>
        <w:widowControl/>
        <w:spacing w:line="200" w:lineRule="exact"/>
        <w:jc w:val="left"/>
      </w:pPr>
      <w:r>
        <w:rPr>
          <w:noProof/>
        </w:rPr>
        <mc:AlternateContent>
          <mc:Choice Requires="wps">
            <w:drawing>
              <wp:anchor distT="0" distB="0" distL="114300" distR="114300" simplePos="0" relativeHeight="251846656" behindDoc="0" locked="0" layoutInCell="1" allowOverlap="1" wp14:anchorId="6C4D52FC" wp14:editId="414FF468">
                <wp:simplePos x="0" y="0"/>
                <wp:positionH relativeFrom="column">
                  <wp:posOffset>252766</wp:posOffset>
                </wp:positionH>
                <wp:positionV relativeFrom="paragraph">
                  <wp:posOffset>72797</wp:posOffset>
                </wp:positionV>
                <wp:extent cx="5183505" cy="3709670"/>
                <wp:effectExtent l="0" t="0" r="17145" b="24130"/>
                <wp:wrapNone/>
                <wp:docPr id="73"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3505" cy="37096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10A9FADC" id="正方形/長方形 306" o:spid="_x0000_s1026" style="position:absolute;left:0;text-align:left;margin-left:19.9pt;margin-top:5.75pt;width:408.15pt;height:292.1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suswIAAEIFAAAOAAAAZHJzL2Uyb0RvYy54bWysVM2O0zAQviPxDpbv3SRt0p+o6WrVtAhp&#10;gZUWHsBNnMbCsYPtNl0QjwEPAGfOiAOPw0q8BWO77bZwQYgcHI/HHn/fzDeeXu4ajrZUaSZFhqOL&#10;ECMqClkysc7wq5fL3hgjbYgoCZeCZviOanw5e/xo2rUp7cta8pIqBEGETrs2w7UxbRoEuqhpQ/SF&#10;bKkAZyVVQwyYah2UinQQveFBPwyHQSdV2SpZUK1hNfdOPHPxq4oW5kVVaWoQzzBgM25UblzZMZhN&#10;SbpWpK1ZsYdB/gFFQ5iAS4+hcmII2ij2R6iGFUpqWZmLQjaBrCpWUMcB2EThb2xua9JSxwWSo9tj&#10;mvT/C1s8394oxMoMjwYYCdJAje6/fL7/+O3H90/Bzw9f/QwNwqHNVdfqFI7ctjfKstXttSxeayTk&#10;vCZiTa+Ukl1NSQkII7s/ODtgDQ1H0ap7Jku4iWyMdGnbVaqxASEhaOeqc3esDt0ZVMBiEo0HSZhg&#10;VIBvMAonw5GrX0DSw/FWafOEygbZSYYVlN+FJ9trbSwckh622NuEXDLOnQS4QF2GJ0k/cQe05Ky0&#10;TsfSipHOuUJbAjIyu8jt4ZsGWPi1KLSfVxOsg+b8+gGg07MN4TCcRW+YgQ7grMnw+CSKzeJClA6c&#10;IYz7ORDgwmKCpACl/cwr7d0knCzGi3Hci/vDRS8O87x3tZzHveEyGiX5IJ/P8+i9hR7Fac3KkgrL&#10;8KD6KP47Ve37z+v1qPszSlqtV8d0Ld3nxACCechrcA7DJQZYHf6OnZOPVYxX3kqWd6AeJX0bw7MD&#10;k1qqtxh10MIZ1m82RFGM+FMBCpxEcWx73hlxMuqDoU49q1MPEQWEynBhFEbemBv/UmxaxdY13OUL&#10;L+QV6LZiTlFW0x4XILcGNKrjsH9U7EtwartdD0/f7BcAAAD//wMAUEsDBBQABgAIAAAAIQD/JTAd&#10;3QAAAAkBAAAPAAAAZHJzL2Rvd25yZXYueG1sTI/NTsMwEITvSLyDtUhcUOukVUoa4lQIiWOQaHkA&#10;N97GUf3X2GnD27Oc4Lgzo5lv691sDbviGAfvBOTLDBi6zqvB9QK+Du+LElhM0ilpvEMB3xhh19zf&#10;1bJS/uY+8bpPPaMSFyspQKcUKs5jp9HKuPQBHXknP1qZ6Bx7rkZ5o3Jr+CrLNtzKwdGClgHfNHbn&#10;/WQFzFN5ubTT2Wpct+ZplcJHG4IQjw/z6wuwhHP6C8MvPqFDQ0xHPzkVmRGw3hJ5Ij0vgJFfFpsc&#10;2FFAsS2egTc1//9B8wMAAP//AwBQSwECLQAUAAYACAAAACEAtoM4kv4AAADhAQAAEwAAAAAAAAAA&#10;AAAAAAAAAAAAW0NvbnRlbnRfVHlwZXNdLnhtbFBLAQItABQABgAIAAAAIQA4/SH/1gAAAJQBAAAL&#10;AAAAAAAAAAAAAAAAAC8BAABfcmVscy8ucmVsc1BLAQItABQABgAIAAAAIQAPSAsuswIAAEIFAAAO&#10;AAAAAAAAAAAAAAAAAC4CAABkcnMvZTJvRG9jLnhtbFBLAQItABQABgAIAAAAIQD/JTAd3QAAAAkB&#10;AAAPAAAAAAAAAAAAAAAAAA0FAABkcnMvZG93bnJldi54bWxQSwUGAAAAAAQABADzAAAAFwYAAAAA&#10;" filled="f" strokecolor="black [3213]"/>
            </w:pict>
          </mc:Fallback>
        </mc:AlternateContent>
      </w:r>
    </w:p>
    <w:p w14:paraId="1EF84E66" w14:textId="77777777" w:rsidR="008E7BF3" w:rsidRPr="00E22C45" w:rsidRDefault="00A12D26" w:rsidP="008E7BF3">
      <w:pPr>
        <w:jc w:val="center"/>
        <w:outlineLvl w:val="3"/>
        <w:rPr>
          <w:rFonts w:ascii="MS UI Gothic" w:eastAsia="MS UI Gothic" w:hAnsi="MS UI Gothic"/>
        </w:rPr>
      </w:pPr>
      <w:r w:rsidRPr="00FA3D86">
        <w:rPr>
          <w:noProof/>
        </w:rPr>
        <w:drawing>
          <wp:anchor distT="0" distB="0" distL="114300" distR="114300" simplePos="0" relativeHeight="251848704" behindDoc="0" locked="0" layoutInCell="1" allowOverlap="1" wp14:anchorId="04C35FA2" wp14:editId="336013FF">
            <wp:simplePos x="0" y="0"/>
            <wp:positionH relativeFrom="column">
              <wp:posOffset>368935</wp:posOffset>
            </wp:positionH>
            <wp:positionV relativeFrom="page">
              <wp:posOffset>5328590</wp:posOffset>
            </wp:positionV>
            <wp:extent cx="4916805" cy="3457575"/>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1680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BF3" w:rsidRPr="00E22C45">
        <w:rPr>
          <w:rFonts w:ascii="MS UI Gothic" w:eastAsia="MS UI Gothic" w:hAnsi="MS UI Gothic" w:hint="eastAsia"/>
        </w:rPr>
        <w:t>女性の労働力率（</w:t>
      </w:r>
      <w:r w:rsidR="008E7BF3">
        <w:rPr>
          <w:rFonts w:ascii="MS UI Gothic" w:eastAsia="MS UI Gothic" w:hAnsi="MS UI Gothic" w:hint="eastAsia"/>
        </w:rPr>
        <w:t>2010</w:t>
      </w:r>
      <w:r w:rsidR="008E7BF3" w:rsidRPr="00E22C45">
        <w:rPr>
          <w:rFonts w:ascii="MS UI Gothic" w:eastAsia="MS UI Gothic" w:hAnsi="MS UI Gothic" w:hint="eastAsia"/>
        </w:rPr>
        <w:t>年）</w:t>
      </w:r>
    </w:p>
    <w:p w14:paraId="36E458FA" w14:textId="77777777" w:rsidR="008E7BF3" w:rsidRDefault="008E7BF3" w:rsidP="008E7BF3">
      <w:pPr>
        <w:ind w:firstLine="210"/>
      </w:pPr>
    </w:p>
    <w:p w14:paraId="713631F4" w14:textId="77777777" w:rsidR="008E7BF3" w:rsidRDefault="008E7BF3" w:rsidP="008E7BF3">
      <w:pPr>
        <w:ind w:firstLine="210"/>
      </w:pPr>
    </w:p>
    <w:p w14:paraId="47275441" w14:textId="77777777" w:rsidR="008E7BF3" w:rsidRDefault="008E7BF3" w:rsidP="008E7BF3">
      <w:pPr>
        <w:ind w:firstLine="210"/>
      </w:pPr>
    </w:p>
    <w:p w14:paraId="4AD809C5" w14:textId="77777777" w:rsidR="008E7BF3" w:rsidRDefault="008E7BF3" w:rsidP="008E7BF3">
      <w:pPr>
        <w:ind w:firstLine="210"/>
      </w:pPr>
    </w:p>
    <w:p w14:paraId="5CFBA155" w14:textId="77777777" w:rsidR="008E7BF3" w:rsidRDefault="008E7BF3" w:rsidP="008E7BF3">
      <w:pPr>
        <w:ind w:firstLine="210"/>
      </w:pPr>
    </w:p>
    <w:p w14:paraId="3C6920C2" w14:textId="77777777" w:rsidR="008E7BF3" w:rsidRDefault="008E7BF3" w:rsidP="008E7BF3">
      <w:pPr>
        <w:ind w:firstLine="210"/>
      </w:pPr>
    </w:p>
    <w:p w14:paraId="281A7504" w14:textId="77777777" w:rsidR="008E7BF3" w:rsidRDefault="008E7BF3" w:rsidP="008E7BF3">
      <w:pPr>
        <w:ind w:firstLine="210"/>
      </w:pPr>
    </w:p>
    <w:p w14:paraId="1A07D952" w14:textId="77777777" w:rsidR="008E7BF3" w:rsidRDefault="008E7BF3" w:rsidP="008E7BF3">
      <w:pPr>
        <w:ind w:firstLine="210"/>
      </w:pPr>
    </w:p>
    <w:p w14:paraId="3A28E17A" w14:textId="77777777" w:rsidR="008E7BF3" w:rsidRDefault="008E7BF3" w:rsidP="008E7BF3">
      <w:pPr>
        <w:ind w:firstLine="210"/>
      </w:pPr>
    </w:p>
    <w:p w14:paraId="4D5ED21F" w14:textId="77777777" w:rsidR="008E7BF3" w:rsidRDefault="008E7BF3" w:rsidP="008E7BF3">
      <w:pPr>
        <w:ind w:firstLine="210"/>
      </w:pPr>
    </w:p>
    <w:p w14:paraId="49AFD012" w14:textId="77777777" w:rsidR="008E7BF3" w:rsidRDefault="008E7BF3" w:rsidP="008E7BF3">
      <w:pPr>
        <w:ind w:firstLine="210"/>
      </w:pPr>
    </w:p>
    <w:p w14:paraId="78CE1016" w14:textId="77777777" w:rsidR="008E7BF3" w:rsidRDefault="008E7BF3" w:rsidP="008E7BF3">
      <w:pPr>
        <w:ind w:firstLine="210"/>
      </w:pPr>
    </w:p>
    <w:p w14:paraId="144C1C1F" w14:textId="77777777" w:rsidR="008E7BF3" w:rsidRDefault="008E7BF3" w:rsidP="008E7BF3">
      <w:pPr>
        <w:ind w:firstLine="210"/>
      </w:pPr>
      <w:r>
        <w:rPr>
          <w:noProof/>
        </w:rPr>
        <mc:AlternateContent>
          <mc:Choice Requires="wps">
            <w:drawing>
              <wp:anchor distT="0" distB="0" distL="114300" distR="114300" simplePos="0" relativeHeight="251845632" behindDoc="0" locked="0" layoutInCell="1" allowOverlap="1" wp14:anchorId="795DC87C" wp14:editId="07EBEBCA">
                <wp:simplePos x="0" y="0"/>
                <wp:positionH relativeFrom="column">
                  <wp:posOffset>1484031</wp:posOffset>
                </wp:positionH>
                <wp:positionV relativeFrom="paragraph">
                  <wp:posOffset>8662</wp:posOffset>
                </wp:positionV>
                <wp:extent cx="440690" cy="575945"/>
                <wp:effectExtent l="0" t="0" r="16510" b="14605"/>
                <wp:wrapNone/>
                <wp:docPr id="71"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575945"/>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w14:anchorId="2A9FE322" id="正方形/長方形 215" o:spid="_x0000_s1026" style="position:absolute;left:0;text-align:left;margin-left:116.85pt;margin-top:.7pt;width:34.7pt;height:45.3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OkpwIAACoFAAAOAAAAZHJzL2Uyb0RvYy54bWysVE2O0zAU3iNxB8v7TpKS/kVNR6OmQUgD&#10;jDRwADd2GgvHDrbbtKA5BhwA1qwRC47DSNyCZ6ctLbNBiCycZ/v9fe99z9PLbS3QhmnDlUxxdBFi&#10;xGShKJerFL9+lffGGBlLJCVCSZbiHTP4cvb40bRtEtZXlRKUaQROpEnaJsWVtU0SBKaoWE3MhWqY&#10;hMtS6ZpY2OpVQDVpwXstgn4YDoNWadpoVTBj4DTrLvHM+y9LVtiXZWmYRSLFkJv1q/br0q3BbEqS&#10;lSZNxYt9GuQfsqgJlxD06CojlqC15g9c1bzQyqjSXhSqDlRZ8oJ5DIAmCv9Ac1uRhnksUBzTHMtk&#10;/p/b4sXmRiNOUzyKMJKkhh7df/l8//Hbj++fgp8fvnYS6kcDV6u2MQmY3DY32qE1zbUq3hgk1bwi&#10;csWutFZtxQiFDCOnH5wZuI0BU7RsnysKkcjaKl+2balr5xAKgra+O7tjd9jWogIO4zgcTqCHBVwN&#10;RoNJ7DMKSHIwbrSxT5mqkRNSrKH53jnZXBvrkiHJQcXFkirnQngCCInaFPcHcej8E+ChltTbGiU4&#10;dXoerl4t50KjDQE25XkInwcJhThVc0EyYqpOz+xMpmxHtJpbYLvgdYrHznrPP1exhaQ+FUu46GRI&#10;V0gXFgoAAPZSx6r3k3CyGC/GcS/uDxe9OMyy3lU+j3vDPBoNsifZfJ5Fdw5BFCcVp5RJB+LA8Cj+&#10;OwbtZ63j5pHjZ2DNeU1y+B7WJDhPw7cCUB3+Hp2nimNHx7KlojtgilbdyMITA0Kl9DuMWhjXFJu3&#10;a6IZRuKZBLaN4v5kAPPtN+Ox44k+vVieXBBZgKMUW4w6cW67F2HdaL6qIE7key/VFfCz5J47jrtd&#10;TntWw0D6/PePh5v4073X+v3EzX4BAAD//wMAUEsDBBQABgAIAAAAIQA5v1ue3AAAAAgBAAAPAAAA&#10;ZHJzL2Rvd25yZXYueG1sTI/LTsMwEEX3SPyDNUjsqJOYRxviVFAJVmya8gFuPMQR8UwUu2ng6zEr&#10;WI7O1b1nqu3iBzHjFHomDfkqA4HUsu2p0/B+eLlZgwjRkDUDE2r4wgDb+vKiMqXlM+1xbmInUgmF&#10;0mhwMY6llKF16E1Y8YiU2AdP3sR0Tp20kzmncj/IIsvupTc9pQVnRtw5bD+bk9fAr1P/rDZ2vuPu&#10;sHPcvC3F91rr66vl6RFExCX+heFXP6lDnZyOfCIbxKChUOohRRO4BZG4ylQO4qhhU+Qg60r+f6D+&#10;AQAA//8DAFBLAQItABQABgAIAAAAIQC2gziS/gAAAOEBAAATAAAAAAAAAAAAAAAAAAAAAABbQ29u&#10;dGVudF9UeXBlc10ueG1sUEsBAi0AFAAGAAgAAAAhADj9If/WAAAAlAEAAAsAAAAAAAAAAAAAAAAA&#10;LwEAAF9yZWxzLy5yZWxzUEsBAi0AFAAGAAgAAAAhAAVMg6SnAgAAKgUAAA4AAAAAAAAAAAAAAAAA&#10;LgIAAGRycy9lMm9Eb2MueG1sUEsBAi0AFAAGAAgAAAAhADm/W57cAAAACAEAAA8AAAAAAAAAAAAA&#10;AAAAAQUAAGRycy9kb3ducmV2LnhtbFBLBQYAAAAABAAEAPMAAAAKBgAAAAA=&#10;" filled="f" strokecolor="red" strokeweight="2pt">
                <v:stroke dashstyle="1 1" endcap="round"/>
                <v:textbox inset="5.85pt,.7pt,5.85pt,.7pt"/>
              </v:rect>
            </w:pict>
          </mc:Fallback>
        </mc:AlternateContent>
      </w:r>
      <w:r>
        <w:rPr>
          <w:noProof/>
        </w:rPr>
        <mc:AlternateContent>
          <mc:Choice Requires="wps">
            <w:drawing>
              <wp:anchor distT="0" distB="0" distL="114300" distR="114300" simplePos="0" relativeHeight="251847680" behindDoc="0" locked="0" layoutInCell="1" allowOverlap="1" wp14:anchorId="66844026" wp14:editId="00C1692C">
                <wp:simplePos x="0" y="0"/>
                <wp:positionH relativeFrom="column">
                  <wp:posOffset>3493806</wp:posOffset>
                </wp:positionH>
                <wp:positionV relativeFrom="paragraph">
                  <wp:posOffset>8662</wp:posOffset>
                </wp:positionV>
                <wp:extent cx="1762125" cy="575945"/>
                <wp:effectExtent l="0" t="0" r="28575" b="14605"/>
                <wp:wrapNone/>
                <wp:docPr id="72"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75945"/>
                        </a:xfrm>
                        <a:prstGeom prst="rect">
                          <a:avLst/>
                        </a:prstGeom>
                        <a:noFill/>
                        <a:ln w="25400"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ect w14:anchorId="34551C13" id="正方形/長方形 214" o:spid="_x0000_s1026" style="position:absolute;left:0;text-align:left;margin-left:275.1pt;margin-top:.7pt;width:138.75pt;height:45.3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xxqAIAACsFAAAOAAAAZHJzL2Uyb0RvYy54bWysVE2O0zAU3iNxB8v7Tn5I/6JJR6OmRUgD&#10;jDRwANd2GovEDrbbtKA5BhwA1qwRC47DSNyCZyctU2aDEFk4z/b7+977ns8vdnWFtlwboWSGo7MQ&#10;Iy6pYkKuM/z61XIwwchYIhmplOQZ3nODL2aPH523TcpjVaqKcY3AiTRp22S4tLZJg8DQktfEnKmG&#10;S7gslK6Jha1eB0yTFrzXVRCH4SholWaNVpQbA6d5d4ln3n9RcGpfFoXhFlUZhtysX7VfV24NZuck&#10;XWvSlIL2aZB/yKImQkLQo6ucWII2WjxwVQuqlVGFPaOqDlRRCMo9BkAThX+guSlJwz0WKI5pjmUy&#10;/88tfbG91kiwDI9jjCSpoUd3Xz7fffz24/un4OeHr52E4ihxtWobk4LJTXOtHVrTXCn6xiCp5iWR&#10;a36ptWpLThhkGDn94MTAbQyYolX7XDGIRDZW+bLtCl07h1AQtPPd2R+7w3cWUTiMxqM4iocYUbgb&#10;jofTZOhDkPRg3Whjn3JVIydkWEP3vXeyvTLWZUPSg4oLJtVSVJVnQCVRm+F4mIRAEkqAiFoyb2tU&#10;JZjT83j1ejWvNNoSoNNyGcLXp3Ci5oLkxJSdntmbXFmnR9JaWKB7JeoMT5x1T0BXsoVkXsUSUXUy&#10;pFtJZwUVAAC91NHq/TScLiaLSTJI4tFikIR5PrhczpPBaBmNh/mTfD7Po1uHIErSUjDGpQNxoHiU&#10;/B2F+mHryHkk+QlYc1qTJXwPaxKcpuFbAagOf4/Oc8XRo6PZSrE9UEWrbmbhjQGhVPodRi3Ma4bN&#10;2w3RHKPqmQS6jZN4CtywfjOZTKGP+v7F6t4FkRQcZdhi1Ilz2z0Jm0aLdQlxIt97qS6BoIXw3HHk&#10;7XLqaQ0T6fPvXw838vf3Xuv3Gzf7BQAA//8DAFBLAwQUAAYACAAAACEAucXDu9wAAAAIAQAADwAA&#10;AGRycy9kb3ducmV2LnhtbEyPQU7DMBBF90jcwRokdtSpITQNcSqoBCs2pBzAjU0cEc9EsZsGTs+w&#10;guXoff3/ptotYRCzm2JPqGG9ykA4bMn22Gl4PzzfFCBiMmjNQOg0fLkIu/ryojKlpTO+ublJneAS&#10;jKXR4FMaSylj610wcUWjQ2YfNAWT+Jw6aSdz5vIwSJVl9zKYHnnBm9HtvWs/m1PQQC9T/3S7tXNO&#10;3WHvqXld1Heh9fXV8vgAIrkl/YXhV5/VoWanI53QRjFoyPNMcZTBHQjmhdpsQBw1bNUaZF3J/w/U&#10;PwAAAP//AwBQSwECLQAUAAYACAAAACEAtoM4kv4AAADhAQAAEwAAAAAAAAAAAAAAAAAAAAAAW0Nv&#10;bnRlbnRfVHlwZXNdLnhtbFBLAQItABQABgAIAAAAIQA4/SH/1gAAAJQBAAALAAAAAAAAAAAAAAAA&#10;AC8BAABfcmVscy8ucmVsc1BLAQItABQABgAIAAAAIQBSA3xxqAIAACsFAAAOAAAAAAAAAAAAAAAA&#10;AC4CAABkcnMvZTJvRG9jLnhtbFBLAQItABQABgAIAAAAIQC5xcO73AAAAAgBAAAPAAAAAAAAAAAA&#10;AAAAAAIFAABkcnMvZG93bnJldi54bWxQSwUGAAAAAAQABADzAAAACwYAAAAA&#10;" filled="f" strokecolor="red" strokeweight="2pt">
                <v:stroke dashstyle="1 1" endcap="round"/>
                <v:textbox inset="5.85pt,.7pt,5.85pt,.7pt"/>
              </v:rect>
            </w:pict>
          </mc:Fallback>
        </mc:AlternateContent>
      </w:r>
    </w:p>
    <w:p w14:paraId="46DF9C1D" w14:textId="77777777" w:rsidR="008E7BF3" w:rsidRDefault="008E7BF3" w:rsidP="008E7BF3">
      <w:pPr>
        <w:ind w:firstLine="210"/>
      </w:pPr>
    </w:p>
    <w:p w14:paraId="0B74EFFC" w14:textId="77777777" w:rsidR="008E7BF3" w:rsidRDefault="008E7BF3" w:rsidP="008E7BF3">
      <w:pPr>
        <w:ind w:firstLine="210"/>
      </w:pPr>
    </w:p>
    <w:p w14:paraId="20275C28" w14:textId="77777777" w:rsidR="00A12D26" w:rsidRPr="00E22C45" w:rsidRDefault="00A12D26" w:rsidP="002C080F">
      <w:pPr>
        <w:ind w:rightChars="161" w:right="338"/>
        <w:jc w:val="right"/>
        <w:rPr>
          <w:rFonts w:asciiTheme="majorEastAsia" w:eastAsiaTheme="majorEastAsia" w:hAnsiTheme="majorEastAsia"/>
          <w:szCs w:val="21"/>
        </w:rPr>
      </w:pPr>
      <w:r w:rsidRPr="00E22C45">
        <w:rPr>
          <w:rFonts w:asciiTheme="majorEastAsia" w:eastAsiaTheme="majorEastAsia" w:hAnsiTheme="majorEastAsia" w:hint="eastAsia"/>
          <w:szCs w:val="21"/>
        </w:rPr>
        <w:t>資料：国勢調査</w:t>
      </w:r>
    </w:p>
    <w:p w14:paraId="21073A8F" w14:textId="77777777" w:rsidR="008E7BF3" w:rsidRDefault="008E7BF3" w:rsidP="008E7BF3">
      <w:pPr>
        <w:ind w:firstLine="210"/>
      </w:pPr>
    </w:p>
    <w:p w14:paraId="2D5E3320" w14:textId="77777777" w:rsidR="004B7264" w:rsidRDefault="004B7264">
      <w:pPr>
        <w:widowControl/>
        <w:jc w:val="left"/>
        <w:rPr>
          <w:rFonts w:ascii="ＭＳ 明朝" w:hAnsi="ＭＳ 明朝"/>
          <w:sz w:val="24"/>
        </w:rPr>
      </w:pPr>
      <w:r>
        <w:rPr>
          <w:rFonts w:ascii="ＭＳ 明朝" w:hAnsi="ＭＳ 明朝"/>
          <w:sz w:val="24"/>
        </w:rPr>
        <w:br w:type="page"/>
      </w:r>
    </w:p>
    <w:p w14:paraId="11DC2ECA" w14:textId="77777777" w:rsidR="004B7264" w:rsidRPr="00B878C4" w:rsidRDefault="004B7264" w:rsidP="004B7264">
      <w:pPr>
        <w:ind w:firstLineChars="100" w:firstLine="220"/>
        <w:rPr>
          <w:rFonts w:ascii="ＭＳ 明朝" w:hAnsi="ＭＳ 明朝"/>
          <w:sz w:val="22"/>
        </w:rPr>
      </w:pPr>
      <w:r w:rsidRPr="00B878C4">
        <w:rPr>
          <w:rFonts w:ascii="ＭＳ 明朝" w:hAnsi="ＭＳ 明朝" w:hint="eastAsia"/>
          <w:sz w:val="22"/>
        </w:rPr>
        <w:lastRenderedPageBreak/>
        <w:t>男性の</w:t>
      </w:r>
      <w:r w:rsidR="00DF554B" w:rsidRPr="00B878C4">
        <w:rPr>
          <w:rFonts w:ascii="ＭＳ 明朝" w:hAnsi="ＭＳ 明朝" w:hint="eastAsia"/>
          <w:sz w:val="22"/>
        </w:rPr>
        <w:t>労働力率</w:t>
      </w:r>
      <w:r w:rsidR="00A12D26" w:rsidRPr="00B878C4">
        <w:rPr>
          <w:rStyle w:val="af8"/>
          <w:rFonts w:ascii="ＭＳ 明朝" w:eastAsia="ＭＳ 明朝" w:hint="eastAsia"/>
          <w:sz w:val="22"/>
        </w:rPr>
        <w:footnoteReference w:customMarkFollows="1" w:id="6"/>
        <w:t>※</w:t>
      </w:r>
      <w:r w:rsidRPr="00B878C4">
        <w:rPr>
          <w:rFonts w:ascii="ＭＳ 明朝" w:hAnsi="ＭＳ 明朝" w:hint="eastAsia"/>
          <w:sz w:val="22"/>
        </w:rPr>
        <w:t>をみると、全国・兵庫県では</w:t>
      </w:r>
      <w:r w:rsidR="002C080F" w:rsidRPr="00B878C4">
        <w:rPr>
          <w:rFonts w:ascii="ＭＳ 明朝" w:hAnsi="ＭＳ 明朝" w:hint="eastAsia"/>
          <w:sz w:val="22"/>
        </w:rPr>
        <w:t>３５</w:t>
      </w:r>
      <w:r w:rsidR="00A12D26" w:rsidRPr="00B878C4">
        <w:rPr>
          <w:rFonts w:ascii="ＭＳ 明朝" w:hAnsi="ＭＳ 明朝" w:hint="eastAsia"/>
          <w:sz w:val="22"/>
        </w:rPr>
        <w:t>～</w:t>
      </w:r>
      <w:r w:rsidR="002C080F" w:rsidRPr="00B878C4">
        <w:rPr>
          <w:rFonts w:ascii="ＭＳ 明朝" w:hAnsi="ＭＳ 明朝" w:hint="eastAsia"/>
          <w:sz w:val="22"/>
        </w:rPr>
        <w:t>３９</w:t>
      </w:r>
      <w:r w:rsidRPr="00B878C4">
        <w:rPr>
          <w:rFonts w:ascii="ＭＳ 明朝" w:hAnsi="ＭＳ 明朝" w:hint="eastAsia"/>
          <w:sz w:val="22"/>
        </w:rPr>
        <w:t>歳をピークに減少してい</w:t>
      </w:r>
      <w:r w:rsidR="00A12D26" w:rsidRPr="00B878C4">
        <w:rPr>
          <w:rFonts w:ascii="ＭＳ 明朝" w:hAnsi="ＭＳ 明朝" w:hint="eastAsia"/>
          <w:sz w:val="22"/>
        </w:rPr>
        <w:t>ます</w:t>
      </w:r>
      <w:r w:rsidRPr="00B878C4">
        <w:rPr>
          <w:rFonts w:ascii="ＭＳ 明朝" w:hAnsi="ＭＳ 明朝" w:hint="eastAsia"/>
          <w:sz w:val="22"/>
        </w:rPr>
        <w:t>。本市では、</w:t>
      </w:r>
      <w:r w:rsidR="002C080F" w:rsidRPr="00B878C4">
        <w:rPr>
          <w:rFonts w:ascii="ＭＳ 明朝" w:hAnsi="ＭＳ 明朝" w:hint="eastAsia"/>
          <w:sz w:val="22"/>
        </w:rPr>
        <w:t>４０</w:t>
      </w:r>
      <w:r w:rsidR="00A12D26" w:rsidRPr="00B878C4">
        <w:rPr>
          <w:rFonts w:ascii="ＭＳ 明朝" w:hAnsi="ＭＳ 明朝" w:hint="eastAsia"/>
          <w:sz w:val="22"/>
        </w:rPr>
        <w:t>～</w:t>
      </w:r>
      <w:r w:rsidR="002C080F" w:rsidRPr="00B878C4">
        <w:rPr>
          <w:rFonts w:ascii="ＭＳ 明朝" w:hAnsi="ＭＳ 明朝" w:hint="eastAsia"/>
          <w:sz w:val="22"/>
        </w:rPr>
        <w:t>４４</w:t>
      </w:r>
      <w:r w:rsidRPr="00B878C4">
        <w:rPr>
          <w:rFonts w:ascii="ＭＳ 明朝" w:hAnsi="ＭＳ 明朝" w:hint="eastAsia"/>
          <w:sz w:val="22"/>
        </w:rPr>
        <w:t>歳をピークに減少しており、特に</w:t>
      </w:r>
      <w:r w:rsidR="002C080F" w:rsidRPr="00B878C4">
        <w:rPr>
          <w:rFonts w:ascii="ＭＳ 明朝" w:hAnsi="ＭＳ 明朝" w:hint="eastAsia"/>
          <w:sz w:val="22"/>
        </w:rPr>
        <w:t>６０</w:t>
      </w:r>
      <w:r w:rsidRPr="00B878C4">
        <w:rPr>
          <w:rFonts w:ascii="ＭＳ 明朝" w:hAnsi="ＭＳ 明朝" w:hint="eastAsia"/>
          <w:sz w:val="22"/>
        </w:rPr>
        <w:t>歳以上の高齢層では、全国・兵庫県を大きく下回ってい</w:t>
      </w:r>
      <w:r w:rsidR="00A12D26" w:rsidRPr="00B878C4">
        <w:rPr>
          <w:rFonts w:ascii="ＭＳ 明朝" w:hAnsi="ＭＳ 明朝" w:hint="eastAsia"/>
          <w:sz w:val="22"/>
        </w:rPr>
        <w:t>ます</w:t>
      </w:r>
      <w:r w:rsidR="00DF554B" w:rsidRPr="00B878C4">
        <w:rPr>
          <w:rFonts w:ascii="ＭＳ 明朝" w:hAnsi="ＭＳ 明朝" w:hint="eastAsia"/>
          <w:sz w:val="22"/>
        </w:rPr>
        <w:t>。</w:t>
      </w:r>
    </w:p>
    <w:p w14:paraId="46FBBEE5" w14:textId="77777777" w:rsidR="00DF554B" w:rsidRPr="00B878C4" w:rsidRDefault="00DF554B" w:rsidP="004B7264">
      <w:pPr>
        <w:ind w:firstLineChars="100" w:firstLine="220"/>
        <w:rPr>
          <w:rFonts w:ascii="ＭＳ 明朝" w:hAnsi="ＭＳ 明朝"/>
          <w:sz w:val="22"/>
        </w:rPr>
      </w:pPr>
      <w:r w:rsidRPr="00B878C4">
        <w:rPr>
          <w:rFonts w:ascii="ＭＳ 明朝" w:hAnsi="ＭＳ 明朝" w:hint="eastAsia"/>
          <w:sz w:val="22"/>
        </w:rPr>
        <w:t>女性</w:t>
      </w:r>
      <w:r w:rsidR="004B7264" w:rsidRPr="00B878C4">
        <w:rPr>
          <w:rFonts w:ascii="ＭＳ 明朝" w:hAnsi="ＭＳ 明朝" w:hint="eastAsia"/>
          <w:sz w:val="22"/>
        </w:rPr>
        <w:t>の労働力率をみると</w:t>
      </w:r>
      <w:r w:rsidRPr="00B878C4">
        <w:rPr>
          <w:rFonts w:ascii="ＭＳ 明朝" w:hAnsi="ＭＳ 明朝" w:hint="eastAsia"/>
          <w:sz w:val="22"/>
        </w:rPr>
        <w:t>、</w:t>
      </w:r>
      <w:r w:rsidR="004B7264" w:rsidRPr="00B878C4">
        <w:rPr>
          <w:rFonts w:ascii="ＭＳ 明朝" w:hAnsi="ＭＳ 明朝" w:hint="eastAsia"/>
          <w:sz w:val="22"/>
        </w:rPr>
        <w:t>結婚・出産期に労働力率の下がるＭ字カーブとなってい</w:t>
      </w:r>
      <w:r w:rsidR="00A12D26" w:rsidRPr="00B878C4">
        <w:rPr>
          <w:rFonts w:ascii="ＭＳ 明朝" w:hAnsi="ＭＳ 明朝" w:hint="eastAsia"/>
          <w:sz w:val="22"/>
        </w:rPr>
        <w:t>ます</w:t>
      </w:r>
      <w:r w:rsidR="004B7264" w:rsidRPr="00B878C4">
        <w:rPr>
          <w:rFonts w:ascii="ＭＳ 明朝" w:hAnsi="ＭＳ 明朝" w:hint="eastAsia"/>
          <w:sz w:val="22"/>
        </w:rPr>
        <w:t>。本市では、特に</w:t>
      </w:r>
      <w:r w:rsidR="002C080F" w:rsidRPr="00B878C4">
        <w:rPr>
          <w:rFonts w:ascii="ＭＳ 明朝" w:hAnsi="ＭＳ 明朝" w:hint="eastAsia"/>
          <w:sz w:val="22"/>
        </w:rPr>
        <w:t>２５</w:t>
      </w:r>
      <w:r w:rsidRPr="00B878C4">
        <w:rPr>
          <w:rFonts w:ascii="ＭＳ 明朝" w:hAnsi="ＭＳ 明朝" w:hint="eastAsia"/>
          <w:sz w:val="22"/>
        </w:rPr>
        <w:t>～</w:t>
      </w:r>
      <w:r w:rsidR="002C080F" w:rsidRPr="00B878C4">
        <w:rPr>
          <w:rFonts w:ascii="ＭＳ 明朝" w:hAnsi="ＭＳ 明朝" w:hint="eastAsia"/>
          <w:sz w:val="22"/>
        </w:rPr>
        <w:t>２９</w:t>
      </w:r>
      <w:r w:rsidRPr="00B878C4">
        <w:rPr>
          <w:rFonts w:ascii="ＭＳ 明朝" w:hAnsi="ＭＳ 明朝" w:hint="eastAsia"/>
          <w:sz w:val="22"/>
        </w:rPr>
        <w:t>歳、</w:t>
      </w:r>
      <w:r w:rsidR="002C080F" w:rsidRPr="00B878C4">
        <w:rPr>
          <w:rFonts w:ascii="ＭＳ 明朝" w:hAnsi="ＭＳ 明朝" w:hint="eastAsia"/>
          <w:sz w:val="22"/>
        </w:rPr>
        <w:t>５５</w:t>
      </w:r>
      <w:r w:rsidRPr="00B878C4">
        <w:rPr>
          <w:rFonts w:ascii="ＭＳ 明朝" w:hAnsi="ＭＳ 明朝" w:hint="eastAsia"/>
          <w:sz w:val="22"/>
        </w:rPr>
        <w:t>歳以上で</w:t>
      </w:r>
      <w:r w:rsidR="004B7264" w:rsidRPr="00B878C4">
        <w:rPr>
          <w:rFonts w:ascii="ＭＳ 明朝" w:hAnsi="ＭＳ 明朝" w:hint="eastAsia"/>
          <w:sz w:val="22"/>
        </w:rPr>
        <w:t>全国・兵庫県を大きく下回って</w:t>
      </w:r>
      <w:r w:rsidRPr="00B878C4">
        <w:rPr>
          <w:rFonts w:ascii="ＭＳ 明朝" w:hAnsi="ＭＳ 明朝" w:hint="eastAsia"/>
          <w:sz w:val="22"/>
        </w:rPr>
        <w:t>い</w:t>
      </w:r>
      <w:r w:rsidR="00A12D26" w:rsidRPr="00B878C4">
        <w:rPr>
          <w:rFonts w:ascii="ＭＳ 明朝" w:hAnsi="ＭＳ 明朝" w:hint="eastAsia"/>
          <w:sz w:val="22"/>
        </w:rPr>
        <w:t>ます</w:t>
      </w:r>
      <w:r w:rsidRPr="00B878C4">
        <w:rPr>
          <w:rFonts w:ascii="ＭＳ 明朝" w:hAnsi="ＭＳ 明朝" w:hint="eastAsia"/>
          <w:sz w:val="22"/>
        </w:rPr>
        <w:t>。</w:t>
      </w:r>
    </w:p>
    <w:p w14:paraId="42D723EB" w14:textId="77777777" w:rsidR="004B7264" w:rsidRPr="00B878C4" w:rsidRDefault="004B7264" w:rsidP="004B7264">
      <w:pPr>
        <w:ind w:firstLineChars="100" w:firstLine="240"/>
        <w:rPr>
          <w:rFonts w:ascii="ＭＳ 明朝" w:hAnsi="ＭＳ 明朝"/>
          <w:sz w:val="24"/>
        </w:rPr>
      </w:pPr>
    </w:p>
    <w:p w14:paraId="5289C836" w14:textId="77777777" w:rsidR="004B7264" w:rsidRPr="004B7264" w:rsidRDefault="004B7264" w:rsidP="004B7264">
      <w:pPr>
        <w:ind w:firstLineChars="100" w:firstLine="240"/>
        <w:rPr>
          <w:rFonts w:ascii="ＭＳ 明朝" w:hAnsi="ＭＳ 明朝"/>
          <w:sz w:val="24"/>
        </w:rPr>
      </w:pPr>
    </w:p>
    <w:p w14:paraId="0AD2914B" w14:textId="77777777" w:rsidR="008E7BF3" w:rsidRDefault="000B695D" w:rsidP="007D100C">
      <w:pPr>
        <w:pStyle w:val="2"/>
        <w:rPr>
          <w:rFonts w:ascii="ＭＳ 明朝" w:hAnsi="ＭＳ 明朝"/>
          <w:sz w:val="24"/>
        </w:rPr>
      </w:pPr>
      <w:bookmarkStart w:id="75" w:name="_Toc429735504"/>
      <w:bookmarkStart w:id="76" w:name="_Toc433717881"/>
      <w:bookmarkStart w:id="77" w:name="_Toc433814972"/>
      <w:r w:rsidRPr="00067CDC">
        <w:rPr>
          <w:rFonts w:ascii="ＭＳ ゴシック" w:eastAsia="ＭＳ ゴシック" w:hAnsi="ＭＳ ゴシック" w:hint="eastAsia"/>
          <w:sz w:val="24"/>
          <w:szCs w:val="24"/>
        </w:rPr>
        <w:t>（</w:t>
      </w:r>
      <w:r w:rsidR="00777614">
        <w:rPr>
          <w:rFonts w:ascii="ＭＳ ゴシック" w:eastAsia="ＭＳ ゴシック" w:hAnsi="ＭＳ ゴシック" w:hint="eastAsia"/>
          <w:sz w:val="24"/>
          <w:szCs w:val="24"/>
        </w:rPr>
        <w:t>16</w:t>
      </w:r>
      <w:r w:rsidRPr="00067CDC">
        <w:rPr>
          <w:rFonts w:ascii="ＭＳ ゴシック" w:eastAsia="ＭＳ ゴシック" w:hAnsi="ＭＳ ゴシック" w:hint="eastAsia"/>
          <w:sz w:val="24"/>
          <w:szCs w:val="24"/>
        </w:rPr>
        <w:t>）</w:t>
      </w:r>
      <w:r w:rsidR="00A97959">
        <w:rPr>
          <w:rFonts w:ascii="ＭＳ ゴシック" w:eastAsia="ＭＳ ゴシック" w:hAnsi="ＭＳ ゴシック" w:hint="eastAsia"/>
          <w:sz w:val="24"/>
          <w:szCs w:val="24"/>
        </w:rPr>
        <w:t>交流人口（</w:t>
      </w:r>
      <w:r>
        <w:rPr>
          <w:rFonts w:ascii="ＭＳ ゴシック" w:eastAsia="ＭＳ ゴシック" w:hAnsi="ＭＳ ゴシック" w:hint="eastAsia"/>
          <w:sz w:val="24"/>
          <w:szCs w:val="24"/>
        </w:rPr>
        <w:t>観光入込客数</w:t>
      </w:r>
      <w:r w:rsidR="00A97959">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の推移</w:t>
      </w:r>
      <w:bookmarkEnd w:id="75"/>
      <w:bookmarkEnd w:id="76"/>
      <w:bookmarkEnd w:id="77"/>
    </w:p>
    <w:p w14:paraId="4B1C9D46" w14:textId="77777777" w:rsidR="008E7BF3" w:rsidRDefault="007D100C" w:rsidP="008E7BF3">
      <w:pPr>
        <w:widowControl/>
        <w:jc w:val="right"/>
        <w:rPr>
          <w:rFonts w:ascii="ＭＳ ゴシック" w:eastAsia="ＭＳ ゴシック" w:hAnsi="ＭＳ ゴシック"/>
          <w:sz w:val="18"/>
          <w:szCs w:val="24"/>
        </w:rPr>
      </w:pPr>
      <w:r w:rsidRPr="0013269F">
        <w:rPr>
          <w:noProof/>
        </w:rPr>
        <w:drawing>
          <wp:anchor distT="0" distB="0" distL="114300" distR="114300" simplePos="0" relativeHeight="251851776" behindDoc="0" locked="0" layoutInCell="1" allowOverlap="1" wp14:anchorId="625F400E" wp14:editId="16EC66B9">
            <wp:simplePos x="0" y="0"/>
            <wp:positionH relativeFrom="margin">
              <wp:posOffset>281940</wp:posOffset>
            </wp:positionH>
            <wp:positionV relativeFrom="page">
              <wp:posOffset>2890850</wp:posOffset>
            </wp:positionV>
            <wp:extent cx="5051425" cy="3720465"/>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51425" cy="372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A54A8" w14:textId="77777777" w:rsidR="008E7BF3" w:rsidRDefault="008E7BF3" w:rsidP="008E7BF3">
      <w:pPr>
        <w:widowControl/>
        <w:jc w:val="center"/>
        <w:rPr>
          <w:rFonts w:ascii="ＭＳ ゴシック" w:eastAsia="ＭＳ ゴシック" w:hAnsi="ＭＳ ゴシック"/>
          <w:sz w:val="18"/>
          <w:szCs w:val="24"/>
        </w:rPr>
      </w:pPr>
    </w:p>
    <w:p w14:paraId="241E7CC9" w14:textId="77777777" w:rsidR="008E7BF3" w:rsidRDefault="008E7BF3" w:rsidP="008E7BF3">
      <w:pPr>
        <w:widowControl/>
        <w:jc w:val="right"/>
        <w:rPr>
          <w:rFonts w:ascii="ＭＳ ゴシック" w:eastAsia="ＭＳ ゴシック" w:hAnsi="ＭＳ ゴシック"/>
          <w:sz w:val="18"/>
          <w:szCs w:val="24"/>
        </w:rPr>
      </w:pPr>
    </w:p>
    <w:p w14:paraId="40A5F6FF" w14:textId="77777777" w:rsidR="008E7BF3" w:rsidRDefault="008E7BF3" w:rsidP="008E7BF3">
      <w:pPr>
        <w:widowControl/>
        <w:jc w:val="right"/>
        <w:rPr>
          <w:rFonts w:ascii="ＭＳ ゴシック" w:eastAsia="ＭＳ ゴシック" w:hAnsi="ＭＳ ゴシック"/>
          <w:sz w:val="18"/>
          <w:szCs w:val="24"/>
        </w:rPr>
      </w:pPr>
    </w:p>
    <w:p w14:paraId="3A017585" w14:textId="77777777" w:rsidR="008E7BF3" w:rsidRDefault="008E7BF3" w:rsidP="008E7BF3">
      <w:pPr>
        <w:widowControl/>
        <w:jc w:val="right"/>
        <w:rPr>
          <w:rFonts w:ascii="ＭＳ ゴシック" w:eastAsia="ＭＳ ゴシック" w:hAnsi="ＭＳ ゴシック"/>
          <w:sz w:val="18"/>
          <w:szCs w:val="24"/>
        </w:rPr>
      </w:pPr>
    </w:p>
    <w:p w14:paraId="650643D5" w14:textId="77777777" w:rsidR="008E7BF3" w:rsidRDefault="008E7BF3" w:rsidP="008E7BF3">
      <w:pPr>
        <w:widowControl/>
        <w:jc w:val="right"/>
        <w:rPr>
          <w:rFonts w:ascii="ＭＳ ゴシック" w:eastAsia="ＭＳ ゴシック" w:hAnsi="ＭＳ ゴシック"/>
          <w:sz w:val="18"/>
          <w:szCs w:val="24"/>
        </w:rPr>
      </w:pPr>
    </w:p>
    <w:p w14:paraId="3C653E63" w14:textId="77777777" w:rsidR="008E7BF3" w:rsidRDefault="008E7BF3" w:rsidP="008E7BF3">
      <w:pPr>
        <w:widowControl/>
        <w:jc w:val="right"/>
        <w:rPr>
          <w:rFonts w:ascii="ＭＳ ゴシック" w:eastAsia="ＭＳ ゴシック" w:hAnsi="ＭＳ ゴシック"/>
          <w:sz w:val="18"/>
          <w:szCs w:val="24"/>
        </w:rPr>
      </w:pPr>
    </w:p>
    <w:p w14:paraId="1317270C" w14:textId="77777777" w:rsidR="008E7BF3" w:rsidRDefault="008E7BF3" w:rsidP="008E7BF3">
      <w:pPr>
        <w:widowControl/>
        <w:jc w:val="right"/>
        <w:rPr>
          <w:rFonts w:ascii="ＭＳ ゴシック" w:eastAsia="ＭＳ ゴシック" w:hAnsi="ＭＳ ゴシック"/>
          <w:sz w:val="18"/>
          <w:szCs w:val="24"/>
        </w:rPr>
      </w:pPr>
    </w:p>
    <w:p w14:paraId="7A41AAFB" w14:textId="77777777" w:rsidR="008E7BF3" w:rsidRDefault="008E7BF3" w:rsidP="008E7BF3">
      <w:pPr>
        <w:widowControl/>
        <w:jc w:val="right"/>
        <w:rPr>
          <w:rFonts w:ascii="ＭＳ ゴシック" w:eastAsia="ＭＳ ゴシック" w:hAnsi="ＭＳ ゴシック"/>
          <w:sz w:val="18"/>
          <w:szCs w:val="24"/>
        </w:rPr>
      </w:pPr>
    </w:p>
    <w:p w14:paraId="44496528" w14:textId="77777777" w:rsidR="008E7BF3" w:rsidRDefault="008E7BF3" w:rsidP="008E7BF3">
      <w:pPr>
        <w:widowControl/>
        <w:jc w:val="right"/>
        <w:rPr>
          <w:rFonts w:ascii="ＭＳ ゴシック" w:eastAsia="ＭＳ ゴシック" w:hAnsi="ＭＳ ゴシック"/>
          <w:sz w:val="18"/>
          <w:szCs w:val="24"/>
        </w:rPr>
      </w:pPr>
    </w:p>
    <w:p w14:paraId="4EBA80AE" w14:textId="77777777" w:rsidR="008E7BF3" w:rsidRDefault="008E7BF3" w:rsidP="008E7BF3">
      <w:pPr>
        <w:widowControl/>
        <w:jc w:val="right"/>
        <w:rPr>
          <w:rFonts w:ascii="ＭＳ ゴシック" w:eastAsia="ＭＳ ゴシック" w:hAnsi="ＭＳ ゴシック"/>
          <w:sz w:val="18"/>
          <w:szCs w:val="24"/>
        </w:rPr>
      </w:pPr>
    </w:p>
    <w:p w14:paraId="63E7622F" w14:textId="77777777" w:rsidR="008E7BF3" w:rsidRDefault="008E7BF3" w:rsidP="008E7BF3">
      <w:pPr>
        <w:widowControl/>
        <w:jc w:val="right"/>
        <w:rPr>
          <w:rFonts w:ascii="ＭＳ ゴシック" w:eastAsia="ＭＳ ゴシック" w:hAnsi="ＭＳ ゴシック"/>
          <w:sz w:val="18"/>
          <w:szCs w:val="24"/>
        </w:rPr>
      </w:pPr>
    </w:p>
    <w:p w14:paraId="3EAE9026" w14:textId="77777777" w:rsidR="008E7BF3" w:rsidRDefault="008E7BF3" w:rsidP="008E7BF3">
      <w:pPr>
        <w:widowControl/>
        <w:jc w:val="right"/>
        <w:rPr>
          <w:rFonts w:ascii="ＭＳ ゴシック" w:eastAsia="ＭＳ ゴシック" w:hAnsi="ＭＳ ゴシック"/>
          <w:sz w:val="18"/>
          <w:szCs w:val="24"/>
        </w:rPr>
      </w:pPr>
    </w:p>
    <w:p w14:paraId="49DCCAEF" w14:textId="77777777" w:rsidR="008E7BF3" w:rsidRDefault="008E7BF3" w:rsidP="008E7BF3">
      <w:pPr>
        <w:widowControl/>
        <w:jc w:val="right"/>
        <w:rPr>
          <w:rFonts w:ascii="ＭＳ ゴシック" w:eastAsia="ＭＳ ゴシック" w:hAnsi="ＭＳ ゴシック"/>
          <w:sz w:val="18"/>
          <w:szCs w:val="24"/>
        </w:rPr>
      </w:pPr>
    </w:p>
    <w:p w14:paraId="36621774" w14:textId="77777777" w:rsidR="008E7BF3" w:rsidRDefault="008E7BF3" w:rsidP="008E7BF3">
      <w:pPr>
        <w:widowControl/>
        <w:jc w:val="right"/>
        <w:rPr>
          <w:rFonts w:ascii="ＭＳ ゴシック" w:eastAsia="ＭＳ ゴシック" w:hAnsi="ＭＳ ゴシック"/>
          <w:sz w:val="18"/>
          <w:szCs w:val="24"/>
        </w:rPr>
      </w:pPr>
    </w:p>
    <w:p w14:paraId="6C2A94CE" w14:textId="77777777" w:rsidR="008E7BF3" w:rsidRDefault="008E7BF3" w:rsidP="008E7BF3">
      <w:pPr>
        <w:widowControl/>
        <w:jc w:val="right"/>
        <w:rPr>
          <w:rFonts w:ascii="ＭＳ ゴシック" w:eastAsia="ＭＳ ゴシック" w:hAnsi="ＭＳ ゴシック"/>
          <w:sz w:val="18"/>
          <w:szCs w:val="24"/>
        </w:rPr>
      </w:pPr>
    </w:p>
    <w:p w14:paraId="389B909B" w14:textId="77777777" w:rsidR="008E7BF3" w:rsidRPr="009D77C4" w:rsidRDefault="008E7BF3" w:rsidP="007D100C">
      <w:pPr>
        <w:widowControl/>
        <w:spacing w:before="240"/>
        <w:ind w:rightChars="228" w:right="479"/>
        <w:jc w:val="right"/>
        <w:rPr>
          <w:rFonts w:ascii="ＭＳ ゴシック" w:eastAsia="ＭＳ ゴシック" w:hAnsi="ＭＳ ゴシック"/>
          <w:sz w:val="18"/>
          <w:szCs w:val="24"/>
        </w:rPr>
      </w:pPr>
      <w:r w:rsidRPr="004B7264">
        <w:rPr>
          <w:rFonts w:ascii="ＭＳ ゴシック" w:eastAsia="ＭＳ ゴシック" w:hAnsi="ＭＳ ゴシック" w:hint="eastAsia"/>
          <w:sz w:val="18"/>
          <w:szCs w:val="24"/>
        </w:rPr>
        <w:t>資料：兵庫県観光</w:t>
      </w:r>
      <w:r>
        <w:rPr>
          <w:rFonts w:ascii="ＭＳ ゴシック" w:eastAsia="ＭＳ ゴシック" w:hAnsi="ＭＳ ゴシック" w:hint="eastAsia"/>
          <w:sz w:val="18"/>
          <w:szCs w:val="24"/>
        </w:rPr>
        <w:t>客</w:t>
      </w:r>
      <w:r w:rsidRPr="004B7264">
        <w:rPr>
          <w:rFonts w:ascii="ＭＳ ゴシック" w:eastAsia="ＭＳ ゴシック" w:hAnsi="ＭＳ ゴシック" w:hint="eastAsia"/>
          <w:sz w:val="18"/>
          <w:szCs w:val="24"/>
        </w:rPr>
        <w:t>動態調査報告書</w:t>
      </w:r>
    </w:p>
    <w:p w14:paraId="43076832" w14:textId="77777777" w:rsidR="004B7264" w:rsidRDefault="004B7264">
      <w:pPr>
        <w:widowControl/>
        <w:jc w:val="left"/>
        <w:rPr>
          <w:rFonts w:ascii="ＭＳ 明朝" w:hAnsi="ＭＳ 明朝"/>
          <w:sz w:val="24"/>
        </w:rPr>
      </w:pPr>
      <w:r>
        <w:rPr>
          <w:rFonts w:ascii="ＭＳ 明朝" w:hAnsi="ＭＳ 明朝"/>
          <w:sz w:val="24"/>
        </w:rPr>
        <w:br w:type="page"/>
      </w:r>
    </w:p>
    <w:p w14:paraId="0E35107F" w14:textId="77777777" w:rsidR="008E7BF3" w:rsidRDefault="008E7BF3" w:rsidP="008E7BF3">
      <w:pPr>
        <w:widowControl/>
        <w:jc w:val="left"/>
        <w:rPr>
          <w:rFonts w:ascii="ＭＳ 明朝" w:hAnsi="ＭＳ 明朝"/>
          <w:sz w:val="24"/>
        </w:rPr>
      </w:pPr>
    </w:p>
    <w:p w14:paraId="24C692CF" w14:textId="77777777" w:rsidR="008E7BF3" w:rsidRDefault="008E7BF3" w:rsidP="008E7BF3">
      <w:pPr>
        <w:widowControl/>
        <w:jc w:val="left"/>
        <w:rPr>
          <w:rFonts w:ascii="ＭＳ 明朝" w:eastAsia="ＭＳ 明朝"/>
          <w:sz w:val="24"/>
          <w:szCs w:val="24"/>
        </w:rPr>
      </w:pPr>
      <w:r w:rsidRPr="0013269F">
        <w:rPr>
          <w:noProof/>
        </w:rPr>
        <w:drawing>
          <wp:anchor distT="0" distB="0" distL="114300" distR="114300" simplePos="0" relativeHeight="251853824" behindDoc="0" locked="0" layoutInCell="1" allowOverlap="1" wp14:anchorId="5F207195" wp14:editId="062D815B">
            <wp:simplePos x="0" y="0"/>
            <wp:positionH relativeFrom="margin">
              <wp:align>center</wp:align>
            </wp:positionH>
            <wp:positionV relativeFrom="page">
              <wp:posOffset>1235710</wp:posOffset>
            </wp:positionV>
            <wp:extent cx="5053320" cy="2956680"/>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3320" cy="295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ACB4A" w14:textId="77777777" w:rsidR="008E7BF3" w:rsidRDefault="008E7BF3" w:rsidP="008E7BF3">
      <w:pPr>
        <w:widowControl/>
        <w:jc w:val="right"/>
        <w:rPr>
          <w:rFonts w:ascii="ＭＳ ゴシック" w:eastAsia="ＭＳ ゴシック" w:hAnsi="ＭＳ ゴシック"/>
          <w:sz w:val="18"/>
          <w:szCs w:val="24"/>
        </w:rPr>
      </w:pPr>
    </w:p>
    <w:p w14:paraId="6055C9A5" w14:textId="77777777" w:rsidR="008E7BF3" w:rsidRDefault="008E7BF3" w:rsidP="008E7BF3">
      <w:pPr>
        <w:widowControl/>
        <w:jc w:val="right"/>
        <w:rPr>
          <w:rFonts w:ascii="ＭＳ ゴシック" w:eastAsia="ＭＳ ゴシック" w:hAnsi="ＭＳ ゴシック"/>
          <w:sz w:val="18"/>
          <w:szCs w:val="24"/>
        </w:rPr>
      </w:pPr>
    </w:p>
    <w:p w14:paraId="5625B135" w14:textId="77777777" w:rsidR="008E7BF3" w:rsidRDefault="008E7BF3" w:rsidP="008E7BF3">
      <w:pPr>
        <w:widowControl/>
        <w:jc w:val="right"/>
        <w:rPr>
          <w:rFonts w:ascii="ＭＳ ゴシック" w:eastAsia="ＭＳ ゴシック" w:hAnsi="ＭＳ ゴシック"/>
          <w:sz w:val="18"/>
          <w:szCs w:val="24"/>
        </w:rPr>
      </w:pPr>
    </w:p>
    <w:p w14:paraId="7F0C182A" w14:textId="77777777" w:rsidR="008E7BF3" w:rsidRDefault="008E7BF3" w:rsidP="008E7BF3">
      <w:pPr>
        <w:widowControl/>
        <w:jc w:val="right"/>
        <w:rPr>
          <w:rFonts w:ascii="ＭＳ ゴシック" w:eastAsia="ＭＳ ゴシック" w:hAnsi="ＭＳ ゴシック"/>
          <w:sz w:val="18"/>
          <w:szCs w:val="24"/>
        </w:rPr>
      </w:pPr>
    </w:p>
    <w:p w14:paraId="0E080244" w14:textId="77777777" w:rsidR="008E7BF3" w:rsidRDefault="008E7BF3" w:rsidP="008E7BF3">
      <w:pPr>
        <w:widowControl/>
        <w:jc w:val="right"/>
        <w:rPr>
          <w:rFonts w:ascii="ＭＳ ゴシック" w:eastAsia="ＭＳ ゴシック" w:hAnsi="ＭＳ ゴシック"/>
          <w:sz w:val="18"/>
          <w:szCs w:val="24"/>
        </w:rPr>
      </w:pPr>
    </w:p>
    <w:p w14:paraId="644B99AE" w14:textId="77777777" w:rsidR="008E7BF3" w:rsidRDefault="008E7BF3" w:rsidP="008E7BF3">
      <w:pPr>
        <w:widowControl/>
        <w:jc w:val="right"/>
        <w:rPr>
          <w:rFonts w:ascii="ＭＳ ゴシック" w:eastAsia="ＭＳ ゴシック" w:hAnsi="ＭＳ ゴシック"/>
          <w:sz w:val="18"/>
          <w:szCs w:val="24"/>
        </w:rPr>
      </w:pPr>
    </w:p>
    <w:p w14:paraId="4353A424" w14:textId="77777777" w:rsidR="008E7BF3" w:rsidRDefault="008E7BF3" w:rsidP="008E7BF3">
      <w:pPr>
        <w:widowControl/>
        <w:jc w:val="right"/>
        <w:rPr>
          <w:rFonts w:ascii="ＭＳ ゴシック" w:eastAsia="ＭＳ ゴシック" w:hAnsi="ＭＳ ゴシック"/>
          <w:sz w:val="18"/>
          <w:szCs w:val="24"/>
        </w:rPr>
      </w:pPr>
    </w:p>
    <w:p w14:paraId="7ACCE38C" w14:textId="77777777" w:rsidR="008E7BF3" w:rsidRDefault="008E7BF3" w:rsidP="008E7BF3">
      <w:pPr>
        <w:widowControl/>
        <w:jc w:val="right"/>
        <w:rPr>
          <w:rFonts w:ascii="ＭＳ ゴシック" w:eastAsia="ＭＳ ゴシック" w:hAnsi="ＭＳ ゴシック"/>
          <w:sz w:val="18"/>
          <w:szCs w:val="24"/>
        </w:rPr>
      </w:pPr>
    </w:p>
    <w:p w14:paraId="21427656" w14:textId="77777777" w:rsidR="008E7BF3" w:rsidRDefault="008E7BF3" w:rsidP="008E7BF3">
      <w:pPr>
        <w:widowControl/>
        <w:jc w:val="right"/>
        <w:rPr>
          <w:rFonts w:ascii="ＭＳ ゴシック" w:eastAsia="ＭＳ ゴシック" w:hAnsi="ＭＳ ゴシック"/>
          <w:sz w:val="18"/>
          <w:szCs w:val="24"/>
        </w:rPr>
      </w:pPr>
    </w:p>
    <w:p w14:paraId="0DC27A1E" w14:textId="77777777" w:rsidR="008E7BF3" w:rsidRDefault="008E7BF3" w:rsidP="008E7BF3">
      <w:pPr>
        <w:widowControl/>
        <w:jc w:val="right"/>
        <w:rPr>
          <w:rFonts w:ascii="ＭＳ ゴシック" w:eastAsia="ＭＳ ゴシック" w:hAnsi="ＭＳ ゴシック"/>
          <w:sz w:val="18"/>
          <w:szCs w:val="24"/>
        </w:rPr>
      </w:pPr>
    </w:p>
    <w:p w14:paraId="78D37F33" w14:textId="77777777" w:rsidR="008E7BF3" w:rsidRDefault="008E7BF3" w:rsidP="008E7BF3">
      <w:pPr>
        <w:widowControl/>
        <w:jc w:val="right"/>
        <w:rPr>
          <w:rFonts w:ascii="ＭＳ ゴシック" w:eastAsia="ＭＳ ゴシック" w:hAnsi="ＭＳ ゴシック"/>
          <w:sz w:val="18"/>
          <w:szCs w:val="24"/>
        </w:rPr>
      </w:pPr>
    </w:p>
    <w:p w14:paraId="64C3D178" w14:textId="77777777" w:rsidR="008E7BF3" w:rsidRDefault="008E7BF3" w:rsidP="008E7BF3">
      <w:pPr>
        <w:widowControl/>
        <w:jc w:val="right"/>
        <w:rPr>
          <w:rFonts w:ascii="ＭＳ ゴシック" w:eastAsia="ＭＳ ゴシック" w:hAnsi="ＭＳ ゴシック"/>
          <w:sz w:val="18"/>
          <w:szCs w:val="24"/>
        </w:rPr>
      </w:pPr>
    </w:p>
    <w:p w14:paraId="4747D1DE" w14:textId="77777777" w:rsidR="008E7BF3" w:rsidRPr="004B7264" w:rsidRDefault="008E7BF3" w:rsidP="008E7BF3">
      <w:pPr>
        <w:widowControl/>
        <w:jc w:val="right"/>
        <w:rPr>
          <w:rFonts w:ascii="ＭＳ ゴシック" w:eastAsia="ＭＳ ゴシック" w:hAnsi="ＭＳ ゴシック"/>
          <w:sz w:val="18"/>
          <w:szCs w:val="24"/>
        </w:rPr>
      </w:pPr>
      <w:r w:rsidRPr="004B7264">
        <w:rPr>
          <w:rFonts w:ascii="ＭＳ ゴシック" w:eastAsia="ＭＳ ゴシック" w:hAnsi="ＭＳ ゴシック" w:hint="eastAsia"/>
          <w:sz w:val="18"/>
          <w:szCs w:val="24"/>
        </w:rPr>
        <w:t>資料：兵庫県観光</w:t>
      </w:r>
      <w:r>
        <w:rPr>
          <w:rFonts w:ascii="ＭＳ ゴシック" w:eastAsia="ＭＳ ゴシック" w:hAnsi="ＭＳ ゴシック" w:hint="eastAsia"/>
          <w:sz w:val="18"/>
          <w:szCs w:val="24"/>
        </w:rPr>
        <w:t>客</w:t>
      </w:r>
      <w:r w:rsidRPr="004B7264">
        <w:rPr>
          <w:rFonts w:ascii="ＭＳ ゴシック" w:eastAsia="ＭＳ ゴシック" w:hAnsi="ＭＳ ゴシック" w:hint="eastAsia"/>
          <w:sz w:val="18"/>
          <w:szCs w:val="24"/>
        </w:rPr>
        <w:t>動態調査報告書</w:t>
      </w:r>
    </w:p>
    <w:p w14:paraId="294B135B" w14:textId="77777777" w:rsidR="008E7BF3" w:rsidRPr="004B7264" w:rsidRDefault="008E7BF3" w:rsidP="008E7BF3">
      <w:pPr>
        <w:widowControl/>
        <w:jc w:val="left"/>
        <w:rPr>
          <w:rFonts w:ascii="ＭＳ ゴシック" w:eastAsia="ＭＳ ゴシック" w:hAnsi="ＭＳ ゴシック"/>
          <w:sz w:val="20"/>
          <w:szCs w:val="24"/>
        </w:rPr>
      </w:pPr>
    </w:p>
    <w:p w14:paraId="40325E81" w14:textId="07762DE9" w:rsidR="000B695D" w:rsidRPr="00B878C4" w:rsidRDefault="004B7264">
      <w:pPr>
        <w:widowControl/>
        <w:jc w:val="left"/>
        <w:rPr>
          <w:rFonts w:ascii="ＭＳ 明朝" w:eastAsia="ＭＳ 明朝"/>
          <w:sz w:val="22"/>
        </w:rPr>
      </w:pPr>
      <w:r>
        <w:rPr>
          <w:rFonts w:ascii="ＭＳ 明朝" w:eastAsia="ＭＳ 明朝" w:hint="eastAsia"/>
          <w:sz w:val="24"/>
          <w:szCs w:val="24"/>
        </w:rPr>
        <w:t xml:space="preserve">　</w:t>
      </w:r>
      <w:r w:rsidR="000B695D" w:rsidRPr="005F70E6">
        <w:rPr>
          <w:rFonts w:ascii="ＭＳ 明朝" w:eastAsia="ＭＳ 明朝" w:hint="eastAsia"/>
          <w:sz w:val="22"/>
        </w:rPr>
        <w:t>観光</w:t>
      </w:r>
      <w:r w:rsidR="000B695D" w:rsidRPr="00B878C4">
        <w:rPr>
          <w:rFonts w:ascii="ＭＳ 明朝" w:eastAsia="ＭＳ 明朝" w:hint="eastAsia"/>
          <w:sz w:val="22"/>
        </w:rPr>
        <w:t>入込客数</w:t>
      </w:r>
      <w:r w:rsidR="00F6361C" w:rsidRPr="00B878C4">
        <w:rPr>
          <w:rStyle w:val="af8"/>
          <w:rFonts w:ascii="ＭＳ 明朝" w:eastAsia="ＭＳ 明朝" w:hint="eastAsia"/>
          <w:sz w:val="22"/>
        </w:rPr>
        <w:footnoteReference w:customMarkFollows="1" w:id="7"/>
        <w:t>※</w:t>
      </w:r>
      <w:r w:rsidR="000B695D" w:rsidRPr="00B878C4">
        <w:rPr>
          <w:rFonts w:ascii="ＭＳ 明朝" w:eastAsia="ＭＳ 明朝" w:hint="eastAsia"/>
          <w:sz w:val="22"/>
        </w:rPr>
        <w:t>の推移をみると、</w:t>
      </w:r>
      <w:r w:rsidR="002C080F" w:rsidRPr="00B878C4">
        <w:rPr>
          <w:rFonts w:ascii="ＭＳ 明朝" w:eastAsia="ＭＳ 明朝" w:hint="eastAsia"/>
          <w:sz w:val="22"/>
        </w:rPr>
        <w:t>２０１１</w:t>
      </w:r>
      <w:r w:rsidR="008E7BF3" w:rsidRPr="00B878C4">
        <w:rPr>
          <w:rFonts w:ascii="ＭＳ 明朝" w:eastAsia="ＭＳ 明朝" w:hint="eastAsia"/>
          <w:sz w:val="22"/>
        </w:rPr>
        <w:t>年度（平成</w:t>
      </w:r>
      <w:r w:rsidR="002C080F" w:rsidRPr="00B878C4">
        <w:rPr>
          <w:rFonts w:ascii="ＭＳ 明朝" w:eastAsia="ＭＳ 明朝" w:hint="eastAsia"/>
          <w:sz w:val="22"/>
        </w:rPr>
        <w:t>２３</w:t>
      </w:r>
      <w:r w:rsidR="008E7BF3" w:rsidRPr="00B878C4">
        <w:rPr>
          <w:rFonts w:ascii="ＭＳ 明朝" w:eastAsia="ＭＳ 明朝" w:hint="eastAsia"/>
          <w:sz w:val="22"/>
        </w:rPr>
        <w:t>年度）</w:t>
      </w:r>
      <w:r w:rsidR="000B695D" w:rsidRPr="00B878C4">
        <w:rPr>
          <w:rFonts w:ascii="ＭＳ 明朝" w:eastAsia="ＭＳ 明朝" w:hint="eastAsia"/>
          <w:sz w:val="22"/>
        </w:rPr>
        <w:t>では、東日本大震災によるイベント自粛の動きから、前年度比</w:t>
      </w:r>
      <w:r w:rsidR="002C080F" w:rsidRPr="00B878C4">
        <w:rPr>
          <w:rFonts w:ascii="ＭＳ 明朝" w:eastAsia="ＭＳ 明朝" w:hint="eastAsia"/>
          <w:sz w:val="22"/>
        </w:rPr>
        <w:t>１０</w:t>
      </w:r>
      <w:r w:rsidR="007D100C" w:rsidRPr="00B878C4">
        <w:rPr>
          <w:rFonts w:ascii="ＭＳ 明朝" w:eastAsia="ＭＳ 明朝" w:hint="eastAsia"/>
          <w:sz w:val="22"/>
        </w:rPr>
        <w:t>万</w:t>
      </w:r>
      <w:r w:rsidR="000B695D" w:rsidRPr="00B878C4">
        <w:rPr>
          <w:rFonts w:ascii="ＭＳ 明朝" w:eastAsia="ＭＳ 明朝" w:hint="eastAsia"/>
          <w:sz w:val="22"/>
        </w:rPr>
        <w:t>人以上減少してい</w:t>
      </w:r>
      <w:r w:rsidR="007D100C" w:rsidRPr="00B878C4">
        <w:rPr>
          <w:rFonts w:ascii="ＭＳ 明朝" w:hAnsi="ＭＳ 明朝" w:hint="eastAsia"/>
          <w:sz w:val="22"/>
        </w:rPr>
        <w:t>ます</w:t>
      </w:r>
      <w:r w:rsidR="000B695D" w:rsidRPr="00B878C4">
        <w:rPr>
          <w:rFonts w:ascii="ＭＳ 明朝" w:eastAsia="ＭＳ 明朝" w:hint="eastAsia"/>
          <w:sz w:val="22"/>
        </w:rPr>
        <w:t>。</w:t>
      </w:r>
      <w:r w:rsidR="002C080F" w:rsidRPr="00B878C4">
        <w:rPr>
          <w:rFonts w:ascii="ＭＳ 明朝" w:eastAsia="ＭＳ 明朝" w:hint="eastAsia"/>
          <w:sz w:val="22"/>
        </w:rPr>
        <w:t>２０１２</w:t>
      </w:r>
      <w:r w:rsidR="008E7BF3" w:rsidRPr="00B878C4">
        <w:rPr>
          <w:rFonts w:ascii="ＭＳ 明朝" w:eastAsia="ＭＳ 明朝" w:hint="eastAsia"/>
          <w:sz w:val="22"/>
        </w:rPr>
        <w:t>年度（平成</w:t>
      </w:r>
      <w:r w:rsidR="002C080F" w:rsidRPr="00B878C4">
        <w:rPr>
          <w:rFonts w:ascii="ＭＳ 明朝" w:eastAsia="ＭＳ 明朝" w:hint="eastAsia"/>
          <w:sz w:val="22"/>
        </w:rPr>
        <w:t>２４</w:t>
      </w:r>
      <w:r w:rsidR="008E7BF3" w:rsidRPr="00B878C4">
        <w:rPr>
          <w:rFonts w:ascii="ＭＳ 明朝" w:eastAsia="ＭＳ 明朝" w:hint="eastAsia"/>
          <w:sz w:val="22"/>
        </w:rPr>
        <w:t>年度）</w:t>
      </w:r>
      <w:r w:rsidR="000B695D" w:rsidRPr="00B878C4">
        <w:rPr>
          <w:rFonts w:ascii="ＭＳ 明朝" w:eastAsia="ＭＳ 明朝" w:hint="eastAsia"/>
          <w:sz w:val="22"/>
        </w:rPr>
        <w:t>以降は</w:t>
      </w:r>
      <w:r w:rsidR="002C080F" w:rsidRPr="00B878C4">
        <w:rPr>
          <w:rFonts w:ascii="ＭＳ 明朝" w:eastAsia="ＭＳ 明朝" w:hint="eastAsia"/>
          <w:sz w:val="22"/>
        </w:rPr>
        <w:t>７０</w:t>
      </w:r>
      <w:r w:rsidR="007D100C" w:rsidRPr="00B878C4">
        <w:rPr>
          <w:rFonts w:ascii="ＭＳ 明朝" w:eastAsia="ＭＳ 明朝" w:hint="eastAsia"/>
          <w:sz w:val="22"/>
        </w:rPr>
        <w:t>万</w:t>
      </w:r>
      <w:r w:rsidR="000B695D" w:rsidRPr="00B878C4">
        <w:rPr>
          <w:rFonts w:ascii="ＭＳ 明朝" w:eastAsia="ＭＳ 明朝" w:hint="eastAsia"/>
          <w:sz w:val="22"/>
        </w:rPr>
        <w:t>人以上に回復してい</w:t>
      </w:r>
      <w:r w:rsidR="007D100C" w:rsidRPr="00B878C4">
        <w:rPr>
          <w:rFonts w:ascii="ＭＳ 明朝" w:hAnsi="ＭＳ 明朝" w:hint="eastAsia"/>
          <w:sz w:val="22"/>
        </w:rPr>
        <w:t>ます</w:t>
      </w:r>
      <w:r w:rsidR="000B695D" w:rsidRPr="00B878C4">
        <w:rPr>
          <w:rFonts w:ascii="ＭＳ 明朝" w:eastAsia="ＭＳ 明朝" w:hint="eastAsia"/>
          <w:sz w:val="22"/>
        </w:rPr>
        <w:t>。</w:t>
      </w:r>
    </w:p>
    <w:p w14:paraId="67604989" w14:textId="77777777" w:rsidR="000B695D" w:rsidRPr="00B878C4" w:rsidRDefault="004B7264">
      <w:pPr>
        <w:widowControl/>
        <w:jc w:val="left"/>
        <w:rPr>
          <w:rFonts w:ascii="ＭＳ 明朝" w:eastAsia="ＭＳ 明朝"/>
          <w:sz w:val="22"/>
        </w:rPr>
      </w:pPr>
      <w:r w:rsidRPr="00B878C4">
        <w:rPr>
          <w:rFonts w:ascii="ＭＳ 明朝" w:eastAsia="ＭＳ 明朝" w:hint="eastAsia"/>
          <w:sz w:val="22"/>
        </w:rPr>
        <w:t xml:space="preserve">　西播磨圏域の観光入込客数の推移をみると、</w:t>
      </w:r>
      <w:r w:rsidR="000B695D" w:rsidRPr="00B878C4">
        <w:rPr>
          <w:rFonts w:ascii="ＭＳ 明朝" w:eastAsia="ＭＳ 明朝" w:hint="eastAsia"/>
          <w:sz w:val="22"/>
        </w:rPr>
        <w:t>たつの市、赤穂市、宍粟市に次ぐ入込客数を維持してい</w:t>
      </w:r>
      <w:r w:rsidR="007D100C" w:rsidRPr="00B878C4">
        <w:rPr>
          <w:rFonts w:ascii="ＭＳ 明朝" w:hAnsi="ＭＳ 明朝" w:hint="eastAsia"/>
          <w:sz w:val="22"/>
        </w:rPr>
        <w:t>ます</w:t>
      </w:r>
      <w:r w:rsidR="000B695D" w:rsidRPr="00B878C4">
        <w:rPr>
          <w:rFonts w:ascii="ＭＳ 明朝" w:eastAsia="ＭＳ 明朝" w:hint="eastAsia"/>
          <w:sz w:val="22"/>
        </w:rPr>
        <w:t>。</w:t>
      </w:r>
      <w:r w:rsidR="002C080F" w:rsidRPr="00B878C4">
        <w:rPr>
          <w:rFonts w:ascii="ＭＳ 明朝" w:eastAsia="ＭＳ 明朝" w:hint="eastAsia"/>
          <w:sz w:val="22"/>
        </w:rPr>
        <w:t>２０１３</w:t>
      </w:r>
      <w:r w:rsidR="008E7BF3" w:rsidRPr="00B878C4">
        <w:rPr>
          <w:rFonts w:ascii="ＭＳ 明朝" w:eastAsia="ＭＳ 明朝" w:hint="eastAsia"/>
          <w:sz w:val="22"/>
        </w:rPr>
        <w:t>年度（平成</w:t>
      </w:r>
      <w:r w:rsidR="002C080F" w:rsidRPr="00B878C4">
        <w:rPr>
          <w:rFonts w:ascii="ＭＳ 明朝" w:eastAsia="ＭＳ 明朝" w:hint="eastAsia"/>
          <w:sz w:val="22"/>
        </w:rPr>
        <w:t>２５</w:t>
      </w:r>
      <w:r w:rsidR="008E7BF3" w:rsidRPr="00B878C4">
        <w:rPr>
          <w:rFonts w:ascii="ＭＳ 明朝" w:eastAsia="ＭＳ 明朝" w:hint="eastAsia"/>
          <w:sz w:val="22"/>
        </w:rPr>
        <w:t>年度）</w:t>
      </w:r>
      <w:r w:rsidR="000B695D" w:rsidRPr="00B878C4">
        <w:rPr>
          <w:rFonts w:ascii="ＭＳ 明朝" w:eastAsia="ＭＳ 明朝" w:hint="eastAsia"/>
          <w:sz w:val="22"/>
        </w:rPr>
        <w:t>では上記３市は前年度からわずかに増加しているものの、本市はわずかに減少してい</w:t>
      </w:r>
      <w:r w:rsidR="007D100C" w:rsidRPr="00B878C4">
        <w:rPr>
          <w:rFonts w:ascii="ＭＳ 明朝" w:hAnsi="ＭＳ 明朝" w:hint="eastAsia"/>
          <w:sz w:val="22"/>
        </w:rPr>
        <w:t>ます</w:t>
      </w:r>
      <w:r w:rsidR="000B695D" w:rsidRPr="00B878C4">
        <w:rPr>
          <w:rFonts w:ascii="ＭＳ 明朝" w:eastAsia="ＭＳ 明朝" w:hint="eastAsia"/>
          <w:sz w:val="22"/>
        </w:rPr>
        <w:t>。</w:t>
      </w:r>
    </w:p>
    <w:p w14:paraId="73F20254" w14:textId="77777777" w:rsidR="000B695D" w:rsidRPr="00B878C4" w:rsidRDefault="004B7264">
      <w:pPr>
        <w:widowControl/>
        <w:jc w:val="left"/>
        <w:rPr>
          <w:rFonts w:ascii="ＭＳ 明朝" w:hAnsi="ＭＳ 明朝"/>
          <w:sz w:val="22"/>
        </w:rPr>
      </w:pPr>
      <w:r w:rsidRPr="00B878C4">
        <w:rPr>
          <w:rFonts w:ascii="ＭＳ 明朝" w:eastAsia="ＭＳ 明朝" w:hint="eastAsia"/>
          <w:sz w:val="22"/>
        </w:rPr>
        <w:t xml:space="preserve">　また、</w:t>
      </w:r>
      <w:r w:rsidR="000B695D" w:rsidRPr="00B878C4">
        <w:rPr>
          <w:rFonts w:ascii="ＭＳ 明朝" w:eastAsia="ＭＳ 明朝" w:hint="eastAsia"/>
          <w:sz w:val="22"/>
        </w:rPr>
        <w:t>目的別入込客数</w:t>
      </w:r>
      <w:r w:rsidR="008E7BF3" w:rsidRPr="00B878C4">
        <w:rPr>
          <w:rFonts w:ascii="ＭＳ 明朝" w:eastAsia="ＭＳ 明朝" w:hint="eastAsia"/>
          <w:sz w:val="22"/>
        </w:rPr>
        <w:t>（</w:t>
      </w:r>
      <w:r w:rsidR="002C080F" w:rsidRPr="00B878C4">
        <w:rPr>
          <w:rFonts w:ascii="ＭＳ 明朝" w:eastAsia="ＭＳ 明朝" w:hint="eastAsia"/>
          <w:sz w:val="22"/>
        </w:rPr>
        <w:t>２０１３</w:t>
      </w:r>
      <w:r w:rsidR="008E7BF3" w:rsidRPr="00B878C4">
        <w:rPr>
          <w:rFonts w:ascii="ＭＳ 明朝" w:eastAsia="ＭＳ 明朝" w:hint="eastAsia"/>
          <w:sz w:val="22"/>
        </w:rPr>
        <w:t>年度（平成</w:t>
      </w:r>
      <w:r w:rsidR="002C080F" w:rsidRPr="00B878C4">
        <w:rPr>
          <w:rFonts w:ascii="ＭＳ 明朝" w:eastAsia="ＭＳ 明朝" w:hint="eastAsia"/>
          <w:sz w:val="22"/>
        </w:rPr>
        <w:t>２５</w:t>
      </w:r>
      <w:r w:rsidR="008E7BF3" w:rsidRPr="00B878C4">
        <w:rPr>
          <w:rFonts w:ascii="ＭＳ 明朝" w:eastAsia="ＭＳ 明朝" w:hint="eastAsia"/>
          <w:sz w:val="22"/>
        </w:rPr>
        <w:t>年度））</w:t>
      </w:r>
      <w:r w:rsidR="000B695D" w:rsidRPr="00B878C4">
        <w:rPr>
          <w:rFonts w:ascii="ＭＳ 明朝" w:eastAsia="ＭＳ 明朝" w:hint="eastAsia"/>
          <w:sz w:val="22"/>
        </w:rPr>
        <w:t>をみると、「その他」を除いて、相生ペーロン祭に代表される「行祭事・イベント」が最も多く、次いで「自然」「スポーツ・レクリエーション」となってい</w:t>
      </w:r>
      <w:r w:rsidR="007D100C" w:rsidRPr="00B878C4">
        <w:rPr>
          <w:rFonts w:ascii="ＭＳ 明朝" w:hAnsi="ＭＳ 明朝" w:hint="eastAsia"/>
          <w:sz w:val="22"/>
        </w:rPr>
        <w:t>ます</w:t>
      </w:r>
      <w:r w:rsidR="000B695D" w:rsidRPr="00B878C4">
        <w:rPr>
          <w:rFonts w:ascii="ＭＳ 明朝" w:eastAsia="ＭＳ 明朝" w:hint="eastAsia"/>
          <w:sz w:val="22"/>
        </w:rPr>
        <w:t>。</w:t>
      </w:r>
    </w:p>
    <w:p w14:paraId="2650507F" w14:textId="77777777" w:rsidR="000B695D" w:rsidRDefault="000B695D">
      <w:pPr>
        <w:widowControl/>
        <w:jc w:val="left"/>
        <w:rPr>
          <w:rFonts w:ascii="ＭＳ 明朝" w:hAnsi="ＭＳ 明朝"/>
          <w:sz w:val="24"/>
        </w:rPr>
      </w:pPr>
      <w:r>
        <w:rPr>
          <w:rFonts w:ascii="ＭＳ 明朝" w:hAnsi="ＭＳ 明朝"/>
          <w:sz w:val="24"/>
        </w:rPr>
        <w:br w:type="page"/>
      </w:r>
    </w:p>
    <w:p w14:paraId="722CD4E7" w14:textId="77777777" w:rsidR="009B1CD8" w:rsidRPr="006F4487" w:rsidRDefault="00DF554B" w:rsidP="00F5621D">
      <w:pPr>
        <w:pStyle w:val="1"/>
        <w:rPr>
          <w:rFonts w:ascii="HGPｺﾞｼｯｸE" w:eastAsia="HGPｺﾞｼｯｸE" w:hAnsi="HGPｺﾞｼｯｸE" w:cs="メイリオ"/>
          <w:spacing w:val="20"/>
          <w:sz w:val="40"/>
          <w:szCs w:val="36"/>
        </w:rPr>
      </w:pPr>
      <w:bookmarkStart w:id="78" w:name="_Toc433814973"/>
      <w:r w:rsidRPr="006F4487">
        <w:rPr>
          <w:rFonts w:ascii="HGPｺﾞｼｯｸE" w:eastAsia="HGPｺﾞｼｯｸE" w:hAnsi="HGPｺﾞｼｯｸE" w:cs="メイリオ" w:hint="eastAsia"/>
          <w:spacing w:val="20"/>
          <w:sz w:val="40"/>
          <w:szCs w:val="36"/>
        </w:rPr>
        <w:lastRenderedPageBreak/>
        <w:t>３</w:t>
      </w:r>
      <w:r w:rsidR="00F5621D" w:rsidRPr="006F4487">
        <w:rPr>
          <w:rFonts w:ascii="HGPｺﾞｼｯｸE" w:eastAsia="HGPｺﾞｼｯｸE" w:hAnsi="HGPｺﾞｼｯｸE" w:cs="メイリオ" w:hint="eastAsia"/>
          <w:spacing w:val="20"/>
          <w:sz w:val="40"/>
          <w:szCs w:val="36"/>
        </w:rPr>
        <w:t xml:space="preserve">　</w:t>
      </w:r>
      <w:r w:rsidR="009B1CD8" w:rsidRPr="006F4487">
        <w:rPr>
          <w:rFonts w:ascii="HGPｺﾞｼｯｸE" w:eastAsia="HGPｺﾞｼｯｸE" w:hAnsi="HGPｺﾞｼｯｸE" w:cs="メイリオ" w:hint="eastAsia"/>
          <w:spacing w:val="20"/>
          <w:sz w:val="40"/>
          <w:szCs w:val="36"/>
        </w:rPr>
        <w:t>将来人口推計</w:t>
      </w:r>
      <w:bookmarkEnd w:id="78"/>
    </w:p>
    <w:p w14:paraId="3CF087AC" w14:textId="77777777" w:rsidR="00A05FE3" w:rsidRDefault="00A05FE3" w:rsidP="00DF554B">
      <w:pPr>
        <w:pStyle w:val="2"/>
        <w:rPr>
          <w:rFonts w:asciiTheme="majorEastAsia" w:hAnsiTheme="majorEastAsia"/>
          <w:sz w:val="24"/>
          <w:szCs w:val="24"/>
        </w:rPr>
      </w:pPr>
      <w:bookmarkStart w:id="79" w:name="_Toc429735506"/>
      <w:bookmarkStart w:id="80" w:name="_Toc433717883"/>
      <w:bookmarkStart w:id="81" w:name="_Toc433814974"/>
      <w:r>
        <w:rPr>
          <w:rFonts w:asciiTheme="majorEastAsia" w:hAnsiTheme="majorEastAsia" w:hint="eastAsia"/>
          <w:sz w:val="24"/>
          <w:szCs w:val="24"/>
        </w:rPr>
        <w:t>（１）</w:t>
      </w:r>
      <w:r w:rsidRPr="00280FBE">
        <w:rPr>
          <w:rFonts w:asciiTheme="majorEastAsia" w:hAnsiTheme="majorEastAsia" w:hint="eastAsia"/>
          <w:sz w:val="24"/>
          <w:szCs w:val="24"/>
        </w:rPr>
        <w:t>社人研準拠</w:t>
      </w:r>
      <w:r w:rsidR="00E55ABC">
        <w:rPr>
          <w:rFonts w:asciiTheme="majorEastAsia" w:hAnsiTheme="majorEastAsia" w:hint="eastAsia"/>
          <w:sz w:val="24"/>
          <w:szCs w:val="24"/>
        </w:rPr>
        <w:t>と日本創成</w:t>
      </w:r>
      <w:r>
        <w:rPr>
          <w:rFonts w:asciiTheme="majorEastAsia" w:hAnsiTheme="majorEastAsia" w:hint="eastAsia"/>
          <w:sz w:val="24"/>
          <w:szCs w:val="24"/>
        </w:rPr>
        <w:t>会議準拠の２</w:t>
      </w:r>
      <w:r w:rsidR="00CB5220">
        <w:rPr>
          <w:rFonts w:asciiTheme="majorEastAsia" w:hAnsiTheme="majorEastAsia" w:hint="eastAsia"/>
          <w:sz w:val="24"/>
          <w:szCs w:val="24"/>
        </w:rPr>
        <w:t>種類</w:t>
      </w:r>
      <w:r>
        <w:rPr>
          <w:rFonts w:asciiTheme="majorEastAsia" w:hAnsiTheme="majorEastAsia" w:hint="eastAsia"/>
          <w:sz w:val="24"/>
          <w:szCs w:val="24"/>
        </w:rPr>
        <w:t>の</w:t>
      </w:r>
      <w:r w:rsidRPr="00280FBE">
        <w:rPr>
          <w:rFonts w:asciiTheme="majorEastAsia" w:hAnsiTheme="majorEastAsia" w:hint="eastAsia"/>
          <w:sz w:val="24"/>
          <w:szCs w:val="24"/>
        </w:rPr>
        <w:t>人口推計</w:t>
      </w:r>
      <w:bookmarkEnd w:id="79"/>
      <w:bookmarkEnd w:id="80"/>
      <w:bookmarkEnd w:id="81"/>
    </w:p>
    <w:p w14:paraId="72919EBC" w14:textId="77777777" w:rsidR="00D7330C" w:rsidRPr="00280FBE" w:rsidRDefault="00A05FE3" w:rsidP="00DF554B">
      <w:pPr>
        <w:pStyle w:val="3"/>
        <w:ind w:leftChars="0" w:left="0"/>
        <w:rPr>
          <w:rFonts w:asciiTheme="majorEastAsia" w:hAnsiTheme="majorEastAsia"/>
          <w:sz w:val="24"/>
          <w:szCs w:val="24"/>
        </w:rPr>
      </w:pPr>
      <w:bookmarkStart w:id="82" w:name="_Toc429735507"/>
      <w:bookmarkStart w:id="83" w:name="_Toc433717884"/>
      <w:bookmarkStart w:id="84" w:name="_Toc433814975"/>
      <w:r>
        <w:rPr>
          <w:rFonts w:asciiTheme="majorEastAsia" w:hAnsiTheme="majorEastAsia" w:hint="eastAsia"/>
          <w:sz w:val="24"/>
          <w:szCs w:val="24"/>
        </w:rPr>
        <w:t>①</w:t>
      </w:r>
      <w:r w:rsidR="00280FBE" w:rsidRPr="00280FBE">
        <w:rPr>
          <w:rFonts w:asciiTheme="majorEastAsia" w:hAnsiTheme="majorEastAsia" w:hint="eastAsia"/>
          <w:sz w:val="24"/>
          <w:szCs w:val="24"/>
        </w:rPr>
        <w:t>社人研準拠による人口推計</w:t>
      </w:r>
      <w:bookmarkEnd w:id="82"/>
      <w:bookmarkEnd w:id="83"/>
      <w:bookmarkEnd w:id="84"/>
    </w:p>
    <w:p w14:paraId="5783768D" w14:textId="77777777" w:rsidR="008E7BF3" w:rsidRPr="005B7A13" w:rsidRDefault="008E7BF3" w:rsidP="008E7BF3">
      <w:pPr>
        <w:jc w:val="center"/>
        <w:rPr>
          <w:sz w:val="24"/>
          <w:szCs w:val="24"/>
        </w:rPr>
      </w:pPr>
      <w:r>
        <w:rPr>
          <w:noProof/>
          <w:sz w:val="24"/>
          <w:szCs w:val="24"/>
        </w:rPr>
        <w:drawing>
          <wp:inline distT="0" distB="0" distL="0" distR="0" wp14:anchorId="24255268" wp14:editId="1C302107">
            <wp:extent cx="5591175" cy="3394075"/>
            <wp:effectExtent l="0" t="0" r="9525" b="1587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67DA8F" w14:textId="77777777" w:rsidR="008E7BF3" w:rsidRPr="00280FBE" w:rsidRDefault="008E7BF3" w:rsidP="008E7BF3">
      <w:pPr>
        <w:rPr>
          <w:rFonts w:asciiTheme="majorEastAsia" w:eastAsiaTheme="majorEastAsia" w:hAnsiTheme="majorEastAsia"/>
          <w:szCs w:val="21"/>
        </w:rPr>
      </w:pPr>
      <w:r w:rsidRPr="00280FBE">
        <w:rPr>
          <w:rFonts w:asciiTheme="majorEastAsia" w:eastAsiaTheme="majorEastAsia" w:hAnsiTheme="majorEastAsia" w:hint="eastAsia"/>
          <w:szCs w:val="21"/>
        </w:rPr>
        <w:t>（社人研推計準拠）社会移動率が、今後一定程度縮小すると仮定した推計。</w:t>
      </w:r>
    </w:p>
    <w:p w14:paraId="503889E6" w14:textId="77777777" w:rsidR="0077524A" w:rsidRPr="008E7BF3" w:rsidRDefault="0077524A" w:rsidP="0077524A">
      <w:pPr>
        <w:widowControl/>
        <w:jc w:val="left"/>
        <w:rPr>
          <w:rFonts w:asciiTheme="majorEastAsia" w:eastAsiaTheme="majorEastAsia" w:hAnsiTheme="majorEastAsia"/>
          <w:sz w:val="24"/>
          <w:szCs w:val="24"/>
        </w:rPr>
      </w:pPr>
    </w:p>
    <w:p w14:paraId="240F1040" w14:textId="77777777" w:rsidR="00280FBE" w:rsidRPr="00DF554B" w:rsidRDefault="00A05FE3" w:rsidP="00DF554B">
      <w:pPr>
        <w:pStyle w:val="3"/>
        <w:ind w:leftChars="0" w:left="0"/>
        <w:rPr>
          <w:sz w:val="24"/>
        </w:rPr>
      </w:pPr>
      <w:bookmarkStart w:id="85" w:name="_Toc429735508"/>
      <w:bookmarkStart w:id="86" w:name="_Toc433717885"/>
      <w:bookmarkStart w:id="87" w:name="_Toc433814976"/>
      <w:r w:rsidRPr="00DF554B">
        <w:rPr>
          <w:rFonts w:hint="eastAsia"/>
          <w:sz w:val="24"/>
        </w:rPr>
        <w:t>②</w:t>
      </w:r>
      <w:r w:rsidR="00E55ABC">
        <w:rPr>
          <w:rFonts w:hint="eastAsia"/>
          <w:sz w:val="24"/>
        </w:rPr>
        <w:t>日本創成</w:t>
      </w:r>
      <w:r w:rsidR="00280FBE" w:rsidRPr="00DF554B">
        <w:rPr>
          <w:rFonts w:hint="eastAsia"/>
          <w:sz w:val="24"/>
        </w:rPr>
        <w:t>会議準拠による人口推計</w:t>
      </w:r>
      <w:bookmarkEnd w:id="85"/>
      <w:bookmarkEnd w:id="86"/>
      <w:bookmarkEnd w:id="87"/>
    </w:p>
    <w:p w14:paraId="70EF3CF7" w14:textId="77777777" w:rsidR="008E7BF3" w:rsidRDefault="008E7BF3" w:rsidP="008E7BF3">
      <w:pPr>
        <w:jc w:val="center"/>
        <w:rPr>
          <w:sz w:val="24"/>
          <w:szCs w:val="24"/>
        </w:rPr>
      </w:pPr>
      <w:bookmarkStart w:id="88" w:name="_Toc429735509"/>
      <w:r>
        <w:rPr>
          <w:noProof/>
          <w:sz w:val="24"/>
          <w:szCs w:val="24"/>
        </w:rPr>
        <w:drawing>
          <wp:inline distT="0" distB="0" distL="0" distR="0" wp14:anchorId="7A05F810" wp14:editId="1A8DAEC2">
            <wp:extent cx="5581650" cy="3188970"/>
            <wp:effectExtent l="0" t="0" r="0" b="1143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02C824" w14:textId="77777777" w:rsidR="008E7BF3" w:rsidRPr="00280FBE" w:rsidRDefault="008E7BF3" w:rsidP="008E7BF3">
      <w:pPr>
        <w:ind w:leftChars="-1" w:left="208" w:hangingChars="100" w:hanging="210"/>
        <w:rPr>
          <w:rFonts w:asciiTheme="majorEastAsia" w:eastAsiaTheme="majorEastAsia" w:hAnsiTheme="majorEastAsia"/>
          <w:szCs w:val="21"/>
        </w:rPr>
      </w:pPr>
      <w:r w:rsidRPr="00280FBE">
        <w:rPr>
          <w:rFonts w:asciiTheme="majorEastAsia" w:eastAsiaTheme="majorEastAsia" w:hAnsiTheme="majorEastAsia" w:hint="eastAsia"/>
          <w:szCs w:val="21"/>
        </w:rPr>
        <w:t>（日本創成会議準拠）総移動数が、2010～2015年の推計値と概ね同水準でそれ以降も推移すると仮定した推計</w:t>
      </w:r>
      <w:r>
        <w:rPr>
          <w:rFonts w:asciiTheme="majorEastAsia" w:eastAsiaTheme="majorEastAsia" w:hAnsiTheme="majorEastAsia" w:hint="eastAsia"/>
          <w:szCs w:val="21"/>
        </w:rPr>
        <w:t>。</w:t>
      </w:r>
    </w:p>
    <w:p w14:paraId="76C4E305" w14:textId="77777777" w:rsidR="00D7330C" w:rsidRPr="007D100C" w:rsidRDefault="00A05FE3" w:rsidP="00777614">
      <w:pPr>
        <w:pStyle w:val="3"/>
        <w:ind w:leftChars="0" w:left="0"/>
        <w:rPr>
          <w:sz w:val="24"/>
        </w:rPr>
      </w:pPr>
      <w:bookmarkStart w:id="89" w:name="_Toc433717886"/>
      <w:bookmarkStart w:id="90" w:name="_Toc433814977"/>
      <w:r w:rsidRPr="007D100C">
        <w:rPr>
          <w:rFonts w:hint="eastAsia"/>
          <w:sz w:val="24"/>
        </w:rPr>
        <w:lastRenderedPageBreak/>
        <w:t>③</w:t>
      </w:r>
      <w:r w:rsidR="00CB5220" w:rsidRPr="007D100C">
        <w:rPr>
          <w:rFonts w:hint="eastAsia"/>
          <w:sz w:val="24"/>
        </w:rPr>
        <w:t>パターン１とパターン２の総人口推計</w:t>
      </w:r>
      <w:r w:rsidR="00D7330C" w:rsidRPr="007D100C">
        <w:rPr>
          <w:rFonts w:hint="eastAsia"/>
          <w:sz w:val="24"/>
        </w:rPr>
        <w:t>比較</w:t>
      </w:r>
      <w:bookmarkEnd w:id="88"/>
      <w:bookmarkEnd w:id="89"/>
      <w:bookmarkEnd w:id="90"/>
    </w:p>
    <w:p w14:paraId="7A461DC4" w14:textId="77777777" w:rsidR="008E7BF3" w:rsidRPr="005B7A13" w:rsidRDefault="008E7BF3" w:rsidP="008E7BF3">
      <w:pPr>
        <w:jc w:val="center"/>
        <w:rPr>
          <w:sz w:val="24"/>
          <w:szCs w:val="24"/>
        </w:rPr>
      </w:pPr>
      <w:r>
        <w:rPr>
          <w:noProof/>
          <w:sz w:val="24"/>
          <w:szCs w:val="24"/>
        </w:rPr>
        <w:drawing>
          <wp:inline distT="0" distB="0" distL="0" distR="0" wp14:anchorId="03225FCD" wp14:editId="5CC47CE6">
            <wp:extent cx="5572125" cy="2676525"/>
            <wp:effectExtent l="0" t="0" r="9525" b="9525"/>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F0D838" w14:textId="77777777" w:rsidR="0008696A" w:rsidRDefault="0008696A">
      <w:pPr>
        <w:rPr>
          <w:b/>
          <w:sz w:val="24"/>
          <w:szCs w:val="24"/>
        </w:rPr>
      </w:pPr>
    </w:p>
    <w:p w14:paraId="28A3CB77" w14:textId="77777777" w:rsidR="00BE66F0" w:rsidRPr="00280FBE" w:rsidRDefault="00A05FE3" w:rsidP="00A97959">
      <w:pPr>
        <w:pStyle w:val="3"/>
        <w:ind w:leftChars="0" w:left="0"/>
        <w:rPr>
          <w:rFonts w:asciiTheme="majorEastAsia" w:hAnsiTheme="majorEastAsia"/>
          <w:b/>
          <w:sz w:val="24"/>
          <w:szCs w:val="24"/>
        </w:rPr>
      </w:pPr>
      <w:bookmarkStart w:id="91" w:name="_Toc429735510"/>
      <w:bookmarkStart w:id="92" w:name="_Toc433717887"/>
      <w:bookmarkStart w:id="93" w:name="_Toc433814978"/>
      <w:r>
        <w:rPr>
          <w:rFonts w:asciiTheme="majorEastAsia" w:hAnsiTheme="majorEastAsia" w:hint="eastAsia"/>
          <w:sz w:val="24"/>
          <w:szCs w:val="24"/>
        </w:rPr>
        <w:t>④</w:t>
      </w:r>
      <w:r w:rsidR="00064DFF" w:rsidRPr="00280FBE">
        <w:rPr>
          <w:rFonts w:asciiTheme="majorEastAsia" w:hAnsiTheme="majorEastAsia" w:hint="eastAsia"/>
          <w:sz w:val="24"/>
          <w:szCs w:val="24"/>
        </w:rPr>
        <w:t>相生市の</w:t>
      </w:r>
      <w:r w:rsidR="00CB5220" w:rsidRPr="00280FBE">
        <w:rPr>
          <w:rFonts w:asciiTheme="majorEastAsia" w:hAnsiTheme="majorEastAsia" w:hint="eastAsia"/>
          <w:sz w:val="24"/>
          <w:szCs w:val="24"/>
        </w:rPr>
        <w:t>減少率</w:t>
      </w:r>
      <w:r w:rsidR="00CB5220">
        <w:rPr>
          <w:rFonts w:asciiTheme="majorEastAsia" w:hAnsiTheme="majorEastAsia" w:hint="eastAsia"/>
          <w:sz w:val="24"/>
          <w:szCs w:val="24"/>
        </w:rPr>
        <w:t>と</w:t>
      </w:r>
      <w:r w:rsidR="00064DFF" w:rsidRPr="00280FBE">
        <w:rPr>
          <w:rFonts w:asciiTheme="majorEastAsia" w:hAnsiTheme="majorEastAsia" w:hint="eastAsia"/>
          <w:sz w:val="24"/>
          <w:szCs w:val="24"/>
        </w:rPr>
        <w:t>人口減少段階</w:t>
      </w:r>
      <w:bookmarkEnd w:id="91"/>
      <w:bookmarkEnd w:id="92"/>
      <w:bookmarkEnd w:id="93"/>
    </w:p>
    <w:tbl>
      <w:tblPr>
        <w:tblStyle w:val="a3"/>
        <w:tblW w:w="0" w:type="auto"/>
        <w:jc w:val="center"/>
        <w:tblLook w:val="04A0" w:firstRow="1" w:lastRow="0" w:firstColumn="1" w:lastColumn="0" w:noHBand="0" w:noVBand="1"/>
      </w:tblPr>
      <w:tblGrid>
        <w:gridCol w:w="583"/>
        <w:gridCol w:w="1680"/>
        <w:gridCol w:w="1417"/>
        <w:gridCol w:w="1418"/>
        <w:gridCol w:w="2642"/>
        <w:gridCol w:w="1094"/>
      </w:tblGrid>
      <w:tr w:rsidR="003B724D" w:rsidRPr="00FA520B" w14:paraId="138F3695" w14:textId="77777777" w:rsidTr="00176025">
        <w:trPr>
          <w:cantSplit/>
          <w:trHeight w:val="824"/>
          <w:jc w:val="center"/>
        </w:trPr>
        <w:tc>
          <w:tcPr>
            <w:tcW w:w="583" w:type="dxa"/>
            <w:textDirection w:val="tbRlV"/>
          </w:tcPr>
          <w:p w14:paraId="2EC15618" w14:textId="77777777" w:rsidR="003B724D" w:rsidRPr="00FA520B" w:rsidRDefault="003B724D" w:rsidP="003B724D">
            <w:pPr>
              <w:ind w:left="113" w:right="113"/>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区分</w:t>
            </w:r>
          </w:p>
        </w:tc>
        <w:tc>
          <w:tcPr>
            <w:tcW w:w="1680" w:type="dxa"/>
            <w:vAlign w:val="center"/>
          </w:tcPr>
          <w:p w14:paraId="4A10A398" w14:textId="77777777" w:rsidR="003B724D" w:rsidRPr="00FA520B" w:rsidRDefault="003B724D" w:rsidP="00740E85">
            <w:pPr>
              <w:jc w:val="center"/>
              <w:rPr>
                <w:rFonts w:asciiTheme="majorEastAsia" w:eastAsiaTheme="majorEastAsia" w:hAnsiTheme="majorEastAsia"/>
                <w:sz w:val="24"/>
                <w:szCs w:val="24"/>
              </w:rPr>
            </w:pPr>
          </w:p>
        </w:tc>
        <w:tc>
          <w:tcPr>
            <w:tcW w:w="1417" w:type="dxa"/>
            <w:vAlign w:val="center"/>
          </w:tcPr>
          <w:p w14:paraId="7B60E5FE" w14:textId="77777777" w:rsidR="003B724D" w:rsidRPr="00B878C4" w:rsidRDefault="003B724D" w:rsidP="00740E85">
            <w:pPr>
              <w:jc w:val="cente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2010</w:t>
            </w:r>
            <w:r w:rsidR="007D100C" w:rsidRPr="00B878C4">
              <w:rPr>
                <w:rFonts w:asciiTheme="majorEastAsia" w:eastAsiaTheme="majorEastAsia" w:hAnsiTheme="majorEastAsia" w:hint="eastAsia"/>
                <w:sz w:val="24"/>
                <w:szCs w:val="24"/>
              </w:rPr>
              <w:t>年</w:t>
            </w:r>
          </w:p>
        </w:tc>
        <w:tc>
          <w:tcPr>
            <w:tcW w:w="1418" w:type="dxa"/>
            <w:vAlign w:val="center"/>
          </w:tcPr>
          <w:p w14:paraId="4F643111" w14:textId="77777777" w:rsidR="003B724D" w:rsidRPr="00B878C4" w:rsidRDefault="003B724D" w:rsidP="00740E85">
            <w:pPr>
              <w:jc w:val="cente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2040</w:t>
            </w:r>
            <w:r w:rsidR="007D100C" w:rsidRPr="00B878C4">
              <w:rPr>
                <w:rFonts w:asciiTheme="majorEastAsia" w:eastAsiaTheme="majorEastAsia" w:hAnsiTheme="majorEastAsia" w:hint="eastAsia"/>
                <w:sz w:val="24"/>
                <w:szCs w:val="24"/>
              </w:rPr>
              <w:t>年</w:t>
            </w:r>
          </w:p>
        </w:tc>
        <w:tc>
          <w:tcPr>
            <w:tcW w:w="2642" w:type="dxa"/>
            <w:vAlign w:val="center"/>
          </w:tcPr>
          <w:p w14:paraId="51BB3350" w14:textId="77777777" w:rsidR="003B724D" w:rsidRPr="00FA520B" w:rsidRDefault="003B724D" w:rsidP="003B724D">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2010年を100とした場合の2040年の指数</w:t>
            </w:r>
          </w:p>
        </w:tc>
        <w:tc>
          <w:tcPr>
            <w:tcW w:w="1094" w:type="dxa"/>
            <w:vAlign w:val="center"/>
          </w:tcPr>
          <w:p w14:paraId="15AC719C" w14:textId="77777777" w:rsidR="003B724D" w:rsidRPr="00FA520B" w:rsidRDefault="003B724D" w:rsidP="00A07DBD">
            <w:pPr>
              <w:ind w:leftChars="-50" w:left="-105" w:rightChars="-50" w:right="-105"/>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人口減少段階</w:t>
            </w:r>
          </w:p>
        </w:tc>
      </w:tr>
      <w:tr w:rsidR="008E7BF3" w14:paraId="2B0CA6E7" w14:textId="77777777" w:rsidTr="00A97959">
        <w:trPr>
          <w:trHeight w:val="382"/>
          <w:jc w:val="center"/>
        </w:trPr>
        <w:tc>
          <w:tcPr>
            <w:tcW w:w="583" w:type="dxa"/>
            <w:vMerge w:val="restart"/>
            <w:textDirection w:val="tbRlV"/>
          </w:tcPr>
          <w:p w14:paraId="782D9B7C" w14:textId="77777777" w:rsidR="008E7BF3" w:rsidRPr="00FA520B" w:rsidRDefault="008E7BF3" w:rsidP="008E7BF3">
            <w:pPr>
              <w:ind w:left="113" w:right="113"/>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社人研準拠</w:t>
            </w:r>
          </w:p>
        </w:tc>
        <w:tc>
          <w:tcPr>
            <w:tcW w:w="1680" w:type="dxa"/>
            <w:vAlign w:val="center"/>
          </w:tcPr>
          <w:p w14:paraId="08B2EE71"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老年人口</w:t>
            </w:r>
          </w:p>
        </w:tc>
        <w:tc>
          <w:tcPr>
            <w:tcW w:w="1417" w:type="dxa"/>
            <w:vAlign w:val="center"/>
          </w:tcPr>
          <w:p w14:paraId="53722B68" w14:textId="79BD4D82"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9,163</w:t>
            </w:r>
            <w:r w:rsidR="008E7BF3" w:rsidRPr="00B878C4">
              <w:rPr>
                <w:rFonts w:ascii="ＭＳ 明朝" w:eastAsia="ＭＳ 明朝" w:hAnsi="ＭＳ 明朝" w:hint="eastAsia"/>
                <w:sz w:val="24"/>
                <w:szCs w:val="24"/>
              </w:rPr>
              <w:t>人</w:t>
            </w:r>
          </w:p>
        </w:tc>
        <w:tc>
          <w:tcPr>
            <w:tcW w:w="1418" w:type="dxa"/>
            <w:vAlign w:val="center"/>
          </w:tcPr>
          <w:p w14:paraId="5DF82420"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8,398人</w:t>
            </w:r>
          </w:p>
        </w:tc>
        <w:tc>
          <w:tcPr>
            <w:tcW w:w="2642" w:type="dxa"/>
            <w:vAlign w:val="center"/>
          </w:tcPr>
          <w:p w14:paraId="138EB652"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92</w:t>
            </w:r>
          </w:p>
        </w:tc>
        <w:tc>
          <w:tcPr>
            <w:tcW w:w="1094" w:type="dxa"/>
            <w:vMerge w:val="restart"/>
            <w:vAlign w:val="center"/>
          </w:tcPr>
          <w:p w14:paraId="64F52155" w14:textId="77777777" w:rsidR="008E7BF3" w:rsidRDefault="008E7BF3" w:rsidP="008E7BF3">
            <w:pPr>
              <w:jc w:val="center"/>
              <w:rPr>
                <w:sz w:val="24"/>
                <w:szCs w:val="24"/>
              </w:rPr>
            </w:pPr>
            <w:r>
              <w:rPr>
                <w:rFonts w:hint="eastAsia"/>
                <w:sz w:val="24"/>
                <w:szCs w:val="24"/>
              </w:rPr>
              <w:t>３</w:t>
            </w:r>
          </w:p>
        </w:tc>
      </w:tr>
      <w:tr w:rsidR="008E7BF3" w14:paraId="46737E25" w14:textId="77777777" w:rsidTr="00A97959">
        <w:trPr>
          <w:trHeight w:val="382"/>
          <w:jc w:val="center"/>
        </w:trPr>
        <w:tc>
          <w:tcPr>
            <w:tcW w:w="583" w:type="dxa"/>
            <w:vMerge/>
          </w:tcPr>
          <w:p w14:paraId="1F6BAA69" w14:textId="77777777" w:rsidR="008E7BF3" w:rsidRPr="00FA520B" w:rsidRDefault="008E7BF3" w:rsidP="008E7BF3">
            <w:pPr>
              <w:jc w:val="center"/>
              <w:rPr>
                <w:rFonts w:asciiTheme="majorEastAsia" w:eastAsiaTheme="majorEastAsia" w:hAnsiTheme="majorEastAsia"/>
                <w:sz w:val="24"/>
                <w:szCs w:val="24"/>
              </w:rPr>
            </w:pPr>
          </w:p>
        </w:tc>
        <w:tc>
          <w:tcPr>
            <w:tcW w:w="1680" w:type="dxa"/>
            <w:vAlign w:val="center"/>
          </w:tcPr>
          <w:p w14:paraId="0075445B"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生産年齢人口</w:t>
            </w:r>
          </w:p>
        </w:tc>
        <w:tc>
          <w:tcPr>
            <w:tcW w:w="1417" w:type="dxa"/>
            <w:vAlign w:val="center"/>
          </w:tcPr>
          <w:p w14:paraId="2DCC121B" w14:textId="658C90FF"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18,375</w:t>
            </w:r>
            <w:r w:rsidR="008E7BF3" w:rsidRPr="00B878C4">
              <w:rPr>
                <w:rFonts w:ascii="ＭＳ 明朝" w:eastAsia="ＭＳ 明朝" w:hAnsi="ＭＳ 明朝" w:hint="eastAsia"/>
                <w:sz w:val="24"/>
                <w:szCs w:val="24"/>
              </w:rPr>
              <w:t>人</w:t>
            </w:r>
          </w:p>
        </w:tc>
        <w:tc>
          <w:tcPr>
            <w:tcW w:w="1418" w:type="dxa"/>
            <w:vAlign w:val="center"/>
          </w:tcPr>
          <w:p w14:paraId="08DF4E62"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10,701人</w:t>
            </w:r>
          </w:p>
        </w:tc>
        <w:tc>
          <w:tcPr>
            <w:tcW w:w="2642" w:type="dxa"/>
            <w:vAlign w:val="center"/>
          </w:tcPr>
          <w:p w14:paraId="79CEC9E5"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58</w:t>
            </w:r>
          </w:p>
        </w:tc>
        <w:tc>
          <w:tcPr>
            <w:tcW w:w="1094" w:type="dxa"/>
            <w:vMerge/>
            <w:vAlign w:val="center"/>
          </w:tcPr>
          <w:p w14:paraId="0D2458E8" w14:textId="77777777" w:rsidR="008E7BF3" w:rsidRDefault="008E7BF3" w:rsidP="008E7BF3">
            <w:pPr>
              <w:jc w:val="center"/>
              <w:rPr>
                <w:sz w:val="24"/>
                <w:szCs w:val="24"/>
              </w:rPr>
            </w:pPr>
          </w:p>
        </w:tc>
      </w:tr>
      <w:tr w:rsidR="008E7BF3" w14:paraId="7FA6E78D" w14:textId="77777777" w:rsidTr="00A97959">
        <w:trPr>
          <w:trHeight w:val="382"/>
          <w:jc w:val="center"/>
        </w:trPr>
        <w:tc>
          <w:tcPr>
            <w:tcW w:w="583" w:type="dxa"/>
            <w:vMerge/>
          </w:tcPr>
          <w:p w14:paraId="57BB1E51" w14:textId="77777777" w:rsidR="008E7BF3" w:rsidRPr="00FA520B" w:rsidRDefault="008E7BF3" w:rsidP="008E7BF3">
            <w:pPr>
              <w:jc w:val="center"/>
              <w:rPr>
                <w:rFonts w:asciiTheme="majorEastAsia" w:eastAsiaTheme="majorEastAsia" w:hAnsiTheme="majorEastAsia"/>
                <w:sz w:val="24"/>
                <w:szCs w:val="24"/>
              </w:rPr>
            </w:pPr>
          </w:p>
        </w:tc>
        <w:tc>
          <w:tcPr>
            <w:tcW w:w="1680" w:type="dxa"/>
            <w:vAlign w:val="center"/>
          </w:tcPr>
          <w:p w14:paraId="4086F134"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年少人口</w:t>
            </w:r>
          </w:p>
        </w:tc>
        <w:tc>
          <w:tcPr>
            <w:tcW w:w="1417" w:type="dxa"/>
            <w:vAlign w:val="center"/>
          </w:tcPr>
          <w:p w14:paraId="13E02153" w14:textId="7B8D7B00"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3,620</w:t>
            </w:r>
            <w:r w:rsidR="008E7BF3" w:rsidRPr="00B878C4">
              <w:rPr>
                <w:rFonts w:ascii="ＭＳ 明朝" w:eastAsia="ＭＳ 明朝" w:hAnsi="ＭＳ 明朝" w:hint="eastAsia"/>
                <w:sz w:val="24"/>
                <w:szCs w:val="24"/>
              </w:rPr>
              <w:t>人</w:t>
            </w:r>
          </w:p>
        </w:tc>
        <w:tc>
          <w:tcPr>
            <w:tcW w:w="1418" w:type="dxa"/>
            <w:vAlign w:val="center"/>
          </w:tcPr>
          <w:p w14:paraId="186B20EE"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1,820人</w:t>
            </w:r>
          </w:p>
        </w:tc>
        <w:tc>
          <w:tcPr>
            <w:tcW w:w="2642" w:type="dxa"/>
            <w:vAlign w:val="center"/>
          </w:tcPr>
          <w:p w14:paraId="60DB11A4"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50</w:t>
            </w:r>
          </w:p>
        </w:tc>
        <w:tc>
          <w:tcPr>
            <w:tcW w:w="1094" w:type="dxa"/>
            <w:vMerge/>
            <w:vAlign w:val="center"/>
          </w:tcPr>
          <w:p w14:paraId="4F40AFD9" w14:textId="77777777" w:rsidR="008E7BF3" w:rsidRDefault="008E7BF3" w:rsidP="008E7BF3">
            <w:pPr>
              <w:jc w:val="center"/>
              <w:rPr>
                <w:sz w:val="24"/>
                <w:szCs w:val="24"/>
              </w:rPr>
            </w:pPr>
          </w:p>
        </w:tc>
      </w:tr>
      <w:tr w:rsidR="008E7BF3" w14:paraId="6C5826CD" w14:textId="77777777" w:rsidTr="00A97959">
        <w:trPr>
          <w:trHeight w:val="382"/>
          <w:jc w:val="center"/>
        </w:trPr>
        <w:tc>
          <w:tcPr>
            <w:tcW w:w="583" w:type="dxa"/>
            <w:vMerge/>
          </w:tcPr>
          <w:p w14:paraId="410E169E" w14:textId="77777777" w:rsidR="008E7BF3" w:rsidRPr="00FA520B" w:rsidRDefault="008E7BF3" w:rsidP="008E7BF3">
            <w:pPr>
              <w:jc w:val="center"/>
              <w:rPr>
                <w:rFonts w:asciiTheme="majorEastAsia" w:eastAsiaTheme="majorEastAsia" w:hAnsiTheme="majorEastAsia"/>
                <w:sz w:val="24"/>
                <w:szCs w:val="24"/>
              </w:rPr>
            </w:pPr>
          </w:p>
        </w:tc>
        <w:tc>
          <w:tcPr>
            <w:tcW w:w="1680" w:type="dxa"/>
            <w:vAlign w:val="center"/>
          </w:tcPr>
          <w:p w14:paraId="548671C1"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合　　計</w:t>
            </w:r>
          </w:p>
        </w:tc>
        <w:tc>
          <w:tcPr>
            <w:tcW w:w="1417" w:type="dxa"/>
            <w:vAlign w:val="center"/>
          </w:tcPr>
          <w:p w14:paraId="44C6E875"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31,158人</w:t>
            </w:r>
          </w:p>
        </w:tc>
        <w:tc>
          <w:tcPr>
            <w:tcW w:w="1418" w:type="dxa"/>
            <w:vAlign w:val="center"/>
          </w:tcPr>
          <w:p w14:paraId="1DD0A733"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20,920人</w:t>
            </w:r>
          </w:p>
        </w:tc>
        <w:tc>
          <w:tcPr>
            <w:tcW w:w="2642" w:type="dxa"/>
            <w:vAlign w:val="center"/>
          </w:tcPr>
          <w:p w14:paraId="68AB0912"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67</w:t>
            </w:r>
          </w:p>
        </w:tc>
        <w:tc>
          <w:tcPr>
            <w:tcW w:w="1094" w:type="dxa"/>
            <w:vMerge/>
            <w:vAlign w:val="center"/>
          </w:tcPr>
          <w:p w14:paraId="0487E490" w14:textId="77777777" w:rsidR="008E7BF3" w:rsidRDefault="008E7BF3" w:rsidP="008E7BF3">
            <w:pPr>
              <w:jc w:val="center"/>
              <w:rPr>
                <w:sz w:val="24"/>
                <w:szCs w:val="24"/>
              </w:rPr>
            </w:pPr>
          </w:p>
        </w:tc>
      </w:tr>
      <w:tr w:rsidR="008E7BF3" w14:paraId="0F245995" w14:textId="77777777" w:rsidTr="00A35863">
        <w:trPr>
          <w:trHeight w:val="382"/>
          <w:jc w:val="center"/>
        </w:trPr>
        <w:tc>
          <w:tcPr>
            <w:tcW w:w="583" w:type="dxa"/>
            <w:vMerge w:val="restart"/>
            <w:textDirection w:val="tbRlV"/>
          </w:tcPr>
          <w:p w14:paraId="0CD5730C" w14:textId="77777777" w:rsidR="008E7BF3" w:rsidRPr="00A97959" w:rsidRDefault="008E7BF3" w:rsidP="008E7BF3">
            <w:pPr>
              <w:jc w:val="center"/>
              <w:rPr>
                <w:rFonts w:asciiTheme="majorEastAsia" w:eastAsiaTheme="majorEastAsia" w:hAnsiTheme="majorEastAsia"/>
                <w:spacing w:val="-14"/>
                <w:sz w:val="24"/>
                <w:szCs w:val="24"/>
              </w:rPr>
            </w:pPr>
            <w:r>
              <w:rPr>
                <w:rFonts w:asciiTheme="majorEastAsia" w:eastAsiaTheme="majorEastAsia" w:hAnsiTheme="majorEastAsia" w:hint="eastAsia"/>
                <w:spacing w:val="-14"/>
                <w:sz w:val="22"/>
                <w:szCs w:val="24"/>
              </w:rPr>
              <w:t>日本創成</w:t>
            </w:r>
            <w:r w:rsidRPr="00A97959">
              <w:rPr>
                <w:rFonts w:asciiTheme="majorEastAsia" w:eastAsiaTheme="majorEastAsia" w:hAnsiTheme="majorEastAsia" w:hint="eastAsia"/>
                <w:spacing w:val="-14"/>
                <w:sz w:val="22"/>
                <w:szCs w:val="24"/>
              </w:rPr>
              <w:t>会議準拠</w:t>
            </w:r>
          </w:p>
        </w:tc>
        <w:tc>
          <w:tcPr>
            <w:tcW w:w="1680" w:type="dxa"/>
          </w:tcPr>
          <w:p w14:paraId="73AB4E7A"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老年人口</w:t>
            </w:r>
          </w:p>
        </w:tc>
        <w:tc>
          <w:tcPr>
            <w:tcW w:w="1417" w:type="dxa"/>
            <w:vAlign w:val="center"/>
          </w:tcPr>
          <w:p w14:paraId="0DEE843A" w14:textId="3DA2AEC5"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9,163</w:t>
            </w:r>
            <w:r w:rsidR="008E7BF3" w:rsidRPr="00B878C4">
              <w:rPr>
                <w:rFonts w:ascii="ＭＳ 明朝" w:eastAsia="ＭＳ 明朝" w:hAnsi="ＭＳ 明朝" w:hint="eastAsia"/>
                <w:sz w:val="24"/>
                <w:szCs w:val="24"/>
              </w:rPr>
              <w:t>人</w:t>
            </w:r>
          </w:p>
        </w:tc>
        <w:tc>
          <w:tcPr>
            <w:tcW w:w="1418" w:type="dxa"/>
          </w:tcPr>
          <w:p w14:paraId="125359BF"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8,100人</w:t>
            </w:r>
          </w:p>
        </w:tc>
        <w:tc>
          <w:tcPr>
            <w:tcW w:w="2642" w:type="dxa"/>
          </w:tcPr>
          <w:p w14:paraId="22A6C277"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88</w:t>
            </w:r>
          </w:p>
        </w:tc>
        <w:tc>
          <w:tcPr>
            <w:tcW w:w="1094" w:type="dxa"/>
            <w:vMerge w:val="restart"/>
            <w:vAlign w:val="center"/>
          </w:tcPr>
          <w:p w14:paraId="727F0D0B" w14:textId="77777777" w:rsidR="008E7BF3" w:rsidRDefault="008E7BF3" w:rsidP="008E7BF3">
            <w:pPr>
              <w:jc w:val="center"/>
              <w:rPr>
                <w:sz w:val="24"/>
                <w:szCs w:val="24"/>
              </w:rPr>
            </w:pPr>
            <w:r>
              <w:rPr>
                <w:rFonts w:hint="eastAsia"/>
                <w:sz w:val="24"/>
                <w:szCs w:val="24"/>
              </w:rPr>
              <w:t>３</w:t>
            </w:r>
          </w:p>
        </w:tc>
      </w:tr>
      <w:tr w:rsidR="008E7BF3" w14:paraId="7F1A4923" w14:textId="77777777" w:rsidTr="00A35863">
        <w:trPr>
          <w:trHeight w:val="382"/>
          <w:jc w:val="center"/>
        </w:trPr>
        <w:tc>
          <w:tcPr>
            <w:tcW w:w="583" w:type="dxa"/>
            <w:vMerge/>
          </w:tcPr>
          <w:p w14:paraId="008D62E7" w14:textId="77777777" w:rsidR="008E7BF3" w:rsidRPr="00FA520B" w:rsidRDefault="008E7BF3" w:rsidP="008E7BF3">
            <w:pPr>
              <w:jc w:val="center"/>
              <w:rPr>
                <w:rFonts w:asciiTheme="majorEastAsia" w:eastAsiaTheme="majorEastAsia" w:hAnsiTheme="majorEastAsia"/>
                <w:sz w:val="24"/>
                <w:szCs w:val="24"/>
              </w:rPr>
            </w:pPr>
          </w:p>
        </w:tc>
        <w:tc>
          <w:tcPr>
            <w:tcW w:w="1680" w:type="dxa"/>
          </w:tcPr>
          <w:p w14:paraId="4B17ED1E"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生産年齢人口</w:t>
            </w:r>
          </w:p>
        </w:tc>
        <w:tc>
          <w:tcPr>
            <w:tcW w:w="1417" w:type="dxa"/>
            <w:vAlign w:val="center"/>
          </w:tcPr>
          <w:p w14:paraId="6FF07063" w14:textId="1EBF158D"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18,375</w:t>
            </w:r>
            <w:r w:rsidR="008E7BF3" w:rsidRPr="00B878C4">
              <w:rPr>
                <w:rFonts w:ascii="ＭＳ 明朝" w:eastAsia="ＭＳ 明朝" w:hAnsi="ＭＳ 明朝" w:hint="eastAsia"/>
                <w:sz w:val="24"/>
                <w:szCs w:val="24"/>
              </w:rPr>
              <w:t>人</w:t>
            </w:r>
          </w:p>
        </w:tc>
        <w:tc>
          <w:tcPr>
            <w:tcW w:w="1418" w:type="dxa"/>
          </w:tcPr>
          <w:p w14:paraId="76147F1F"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10,044人</w:t>
            </w:r>
          </w:p>
        </w:tc>
        <w:tc>
          <w:tcPr>
            <w:tcW w:w="2642" w:type="dxa"/>
          </w:tcPr>
          <w:p w14:paraId="0B5DBD87"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55</w:t>
            </w:r>
          </w:p>
        </w:tc>
        <w:tc>
          <w:tcPr>
            <w:tcW w:w="1094" w:type="dxa"/>
            <w:vMerge/>
            <w:vAlign w:val="center"/>
          </w:tcPr>
          <w:p w14:paraId="263CA1DC" w14:textId="77777777" w:rsidR="008E7BF3" w:rsidRDefault="008E7BF3" w:rsidP="008E7BF3">
            <w:pPr>
              <w:jc w:val="center"/>
              <w:rPr>
                <w:sz w:val="24"/>
                <w:szCs w:val="24"/>
              </w:rPr>
            </w:pPr>
          </w:p>
        </w:tc>
      </w:tr>
      <w:tr w:rsidR="008E7BF3" w14:paraId="3AFEB3D6" w14:textId="77777777" w:rsidTr="00A35863">
        <w:trPr>
          <w:trHeight w:val="382"/>
          <w:jc w:val="center"/>
        </w:trPr>
        <w:tc>
          <w:tcPr>
            <w:tcW w:w="583" w:type="dxa"/>
            <w:vMerge/>
          </w:tcPr>
          <w:p w14:paraId="2E74CA36" w14:textId="77777777" w:rsidR="008E7BF3" w:rsidRPr="00FA520B" w:rsidRDefault="008E7BF3" w:rsidP="008E7BF3">
            <w:pPr>
              <w:jc w:val="center"/>
              <w:rPr>
                <w:rFonts w:asciiTheme="majorEastAsia" w:eastAsiaTheme="majorEastAsia" w:hAnsiTheme="majorEastAsia"/>
                <w:sz w:val="24"/>
                <w:szCs w:val="24"/>
              </w:rPr>
            </w:pPr>
          </w:p>
        </w:tc>
        <w:tc>
          <w:tcPr>
            <w:tcW w:w="1680" w:type="dxa"/>
          </w:tcPr>
          <w:p w14:paraId="517E5541"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年少人口</w:t>
            </w:r>
          </w:p>
        </w:tc>
        <w:tc>
          <w:tcPr>
            <w:tcW w:w="1417" w:type="dxa"/>
            <w:vAlign w:val="center"/>
          </w:tcPr>
          <w:p w14:paraId="76997E12" w14:textId="65BE1217" w:rsidR="008E7BF3" w:rsidRPr="00B878C4" w:rsidRDefault="00E16A5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3,620</w:t>
            </w:r>
            <w:r w:rsidR="008E7BF3" w:rsidRPr="00B878C4">
              <w:rPr>
                <w:rFonts w:ascii="ＭＳ 明朝" w:eastAsia="ＭＳ 明朝" w:hAnsi="ＭＳ 明朝" w:hint="eastAsia"/>
                <w:sz w:val="24"/>
                <w:szCs w:val="24"/>
              </w:rPr>
              <w:t>人</w:t>
            </w:r>
          </w:p>
        </w:tc>
        <w:tc>
          <w:tcPr>
            <w:tcW w:w="1418" w:type="dxa"/>
          </w:tcPr>
          <w:p w14:paraId="7986621C"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1,621人</w:t>
            </w:r>
          </w:p>
        </w:tc>
        <w:tc>
          <w:tcPr>
            <w:tcW w:w="2642" w:type="dxa"/>
          </w:tcPr>
          <w:p w14:paraId="336EC9D4"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45</w:t>
            </w:r>
          </w:p>
        </w:tc>
        <w:tc>
          <w:tcPr>
            <w:tcW w:w="1094" w:type="dxa"/>
            <w:vMerge/>
            <w:vAlign w:val="center"/>
          </w:tcPr>
          <w:p w14:paraId="3C419505" w14:textId="77777777" w:rsidR="008E7BF3" w:rsidRDefault="008E7BF3" w:rsidP="008E7BF3">
            <w:pPr>
              <w:jc w:val="center"/>
              <w:rPr>
                <w:sz w:val="24"/>
                <w:szCs w:val="24"/>
              </w:rPr>
            </w:pPr>
          </w:p>
        </w:tc>
      </w:tr>
      <w:tr w:rsidR="008E7BF3" w14:paraId="59DCDD2F" w14:textId="77777777" w:rsidTr="00A35863">
        <w:trPr>
          <w:trHeight w:val="382"/>
          <w:jc w:val="center"/>
        </w:trPr>
        <w:tc>
          <w:tcPr>
            <w:tcW w:w="583" w:type="dxa"/>
            <w:vMerge/>
          </w:tcPr>
          <w:p w14:paraId="5845FC78" w14:textId="77777777" w:rsidR="008E7BF3" w:rsidRPr="00FA520B" w:rsidRDefault="008E7BF3" w:rsidP="008E7BF3">
            <w:pPr>
              <w:jc w:val="center"/>
              <w:rPr>
                <w:rFonts w:asciiTheme="majorEastAsia" w:eastAsiaTheme="majorEastAsia" w:hAnsiTheme="majorEastAsia"/>
                <w:sz w:val="24"/>
                <w:szCs w:val="24"/>
              </w:rPr>
            </w:pPr>
          </w:p>
        </w:tc>
        <w:tc>
          <w:tcPr>
            <w:tcW w:w="1680" w:type="dxa"/>
          </w:tcPr>
          <w:p w14:paraId="0FF37EBC" w14:textId="77777777" w:rsidR="008E7BF3" w:rsidRPr="00FA520B" w:rsidRDefault="008E7BF3" w:rsidP="008E7BF3">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合　　計</w:t>
            </w:r>
          </w:p>
        </w:tc>
        <w:tc>
          <w:tcPr>
            <w:tcW w:w="1417" w:type="dxa"/>
            <w:vAlign w:val="center"/>
          </w:tcPr>
          <w:p w14:paraId="0B519E6F"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31,158人</w:t>
            </w:r>
          </w:p>
        </w:tc>
        <w:tc>
          <w:tcPr>
            <w:tcW w:w="1418" w:type="dxa"/>
          </w:tcPr>
          <w:p w14:paraId="5537BB46" w14:textId="77777777" w:rsidR="008E7BF3" w:rsidRPr="00B878C4" w:rsidRDefault="008E7BF3" w:rsidP="008E7BF3">
            <w:pPr>
              <w:jc w:val="right"/>
              <w:rPr>
                <w:rFonts w:ascii="ＭＳ 明朝" w:eastAsia="ＭＳ 明朝" w:hAnsi="ＭＳ 明朝"/>
                <w:sz w:val="24"/>
                <w:szCs w:val="24"/>
              </w:rPr>
            </w:pPr>
            <w:r w:rsidRPr="00B878C4">
              <w:rPr>
                <w:rFonts w:ascii="ＭＳ 明朝" w:eastAsia="ＭＳ 明朝" w:hAnsi="ＭＳ 明朝" w:hint="eastAsia"/>
                <w:sz w:val="24"/>
                <w:szCs w:val="24"/>
              </w:rPr>
              <w:t>19,766人</w:t>
            </w:r>
          </w:p>
        </w:tc>
        <w:tc>
          <w:tcPr>
            <w:tcW w:w="2642" w:type="dxa"/>
          </w:tcPr>
          <w:p w14:paraId="56185A0C" w14:textId="77777777" w:rsidR="008E7BF3" w:rsidRPr="00380FC9" w:rsidRDefault="008E7BF3" w:rsidP="008E7BF3">
            <w:pPr>
              <w:jc w:val="center"/>
              <w:rPr>
                <w:rFonts w:ascii="ＭＳ 明朝" w:eastAsia="ＭＳ 明朝" w:hAnsi="ＭＳ 明朝"/>
                <w:sz w:val="24"/>
                <w:szCs w:val="24"/>
              </w:rPr>
            </w:pPr>
            <w:r w:rsidRPr="00380FC9">
              <w:rPr>
                <w:rFonts w:ascii="ＭＳ 明朝" w:eastAsia="ＭＳ 明朝" w:hAnsi="ＭＳ 明朝" w:hint="eastAsia"/>
                <w:sz w:val="24"/>
                <w:szCs w:val="24"/>
              </w:rPr>
              <w:t>63</w:t>
            </w:r>
          </w:p>
        </w:tc>
        <w:tc>
          <w:tcPr>
            <w:tcW w:w="1094" w:type="dxa"/>
            <w:vMerge/>
            <w:vAlign w:val="center"/>
          </w:tcPr>
          <w:p w14:paraId="7F437498" w14:textId="77777777" w:rsidR="008E7BF3" w:rsidRDefault="008E7BF3" w:rsidP="008E7BF3">
            <w:pPr>
              <w:jc w:val="center"/>
              <w:rPr>
                <w:sz w:val="24"/>
                <w:szCs w:val="24"/>
              </w:rPr>
            </w:pPr>
          </w:p>
        </w:tc>
      </w:tr>
    </w:tbl>
    <w:p w14:paraId="091E388F" w14:textId="77777777" w:rsidR="00064DFF" w:rsidRPr="003B724D" w:rsidRDefault="00435603" w:rsidP="00A07DBD">
      <w:pPr>
        <w:ind w:left="1680" w:hangingChars="800" w:hanging="1680"/>
        <w:rPr>
          <w:rFonts w:asciiTheme="majorEastAsia" w:eastAsiaTheme="majorEastAsia" w:hAnsiTheme="majorEastAsia"/>
          <w:szCs w:val="21"/>
        </w:rPr>
      </w:pPr>
      <w:r w:rsidRPr="003B724D">
        <w:rPr>
          <w:rFonts w:asciiTheme="majorEastAsia" w:eastAsiaTheme="majorEastAsia" w:hAnsiTheme="majorEastAsia" w:hint="eastAsia"/>
          <w:szCs w:val="21"/>
        </w:rPr>
        <w:t xml:space="preserve">※人口減少段階　</w:t>
      </w:r>
      <w:r w:rsidR="00064DFF" w:rsidRPr="003B724D">
        <w:rPr>
          <w:rFonts w:asciiTheme="majorEastAsia" w:eastAsiaTheme="majorEastAsia" w:hAnsiTheme="majorEastAsia" w:hint="eastAsia"/>
          <w:szCs w:val="21"/>
        </w:rPr>
        <w:t>第１段階：老年人口の増加</w:t>
      </w:r>
      <w:r w:rsidR="003B724D">
        <w:rPr>
          <w:rFonts w:asciiTheme="majorEastAsia" w:eastAsiaTheme="majorEastAsia" w:hAnsiTheme="majorEastAsia" w:hint="eastAsia"/>
          <w:szCs w:val="21"/>
        </w:rPr>
        <w:t>、</w:t>
      </w:r>
      <w:r w:rsidR="00064DFF" w:rsidRPr="003B724D">
        <w:rPr>
          <w:rFonts w:asciiTheme="majorEastAsia" w:eastAsiaTheme="majorEastAsia" w:hAnsiTheme="majorEastAsia" w:hint="eastAsia"/>
          <w:szCs w:val="21"/>
        </w:rPr>
        <w:t>第２段階：老年人口の維持・微減</w:t>
      </w:r>
      <w:r w:rsidR="003B724D">
        <w:rPr>
          <w:rFonts w:asciiTheme="majorEastAsia" w:eastAsiaTheme="majorEastAsia" w:hAnsiTheme="majorEastAsia" w:hint="eastAsia"/>
          <w:szCs w:val="21"/>
        </w:rPr>
        <w:t>、</w:t>
      </w:r>
      <w:r w:rsidR="00A07DBD">
        <w:rPr>
          <w:rFonts w:asciiTheme="majorEastAsia" w:eastAsiaTheme="majorEastAsia" w:hAnsiTheme="majorEastAsia"/>
          <w:szCs w:val="21"/>
        </w:rPr>
        <w:br w:type="textWrapping" w:clear="all"/>
      </w:r>
      <w:r w:rsidR="00064DFF" w:rsidRPr="003B724D">
        <w:rPr>
          <w:rFonts w:asciiTheme="majorEastAsia" w:eastAsiaTheme="majorEastAsia" w:hAnsiTheme="majorEastAsia" w:hint="eastAsia"/>
          <w:szCs w:val="21"/>
        </w:rPr>
        <w:t>第３段階：老年人口の減少</w:t>
      </w:r>
    </w:p>
    <w:p w14:paraId="676C6950" w14:textId="77777777" w:rsidR="00BE66F0" w:rsidRPr="000B695D" w:rsidRDefault="00BE66F0">
      <w:pPr>
        <w:rPr>
          <w:sz w:val="24"/>
          <w:szCs w:val="24"/>
        </w:rPr>
      </w:pPr>
    </w:p>
    <w:p w14:paraId="45111813" w14:textId="77777777" w:rsidR="007A76C2" w:rsidRPr="007A76C2" w:rsidRDefault="007A76C2">
      <w:pPr>
        <w:rPr>
          <w:rFonts w:asciiTheme="majorEastAsia" w:eastAsiaTheme="majorEastAsia" w:hAnsiTheme="majorEastAsia"/>
          <w:sz w:val="24"/>
          <w:szCs w:val="24"/>
        </w:rPr>
      </w:pPr>
      <w:r w:rsidRPr="007A76C2">
        <w:rPr>
          <w:rFonts w:asciiTheme="majorEastAsia" w:eastAsiaTheme="majorEastAsia" w:hAnsiTheme="majorEastAsia" w:hint="eastAsia"/>
          <w:sz w:val="24"/>
          <w:szCs w:val="24"/>
        </w:rPr>
        <w:t>【</w:t>
      </w:r>
      <w:r w:rsidR="002C080F">
        <w:rPr>
          <w:rFonts w:asciiTheme="majorEastAsia" w:eastAsiaTheme="majorEastAsia" w:hAnsiTheme="majorEastAsia" w:hint="eastAsia"/>
          <w:sz w:val="24"/>
          <w:szCs w:val="24"/>
        </w:rPr>
        <w:t>２０４０</w:t>
      </w:r>
      <w:r w:rsidRPr="007A76C2">
        <w:rPr>
          <w:rFonts w:asciiTheme="majorEastAsia" w:eastAsiaTheme="majorEastAsia" w:hAnsiTheme="majorEastAsia" w:hint="eastAsia"/>
          <w:sz w:val="24"/>
          <w:szCs w:val="24"/>
        </w:rPr>
        <w:t>年の人口推計】</w:t>
      </w:r>
    </w:p>
    <w:p w14:paraId="3BD56DF7" w14:textId="77777777" w:rsidR="00613C9B" w:rsidRPr="00B878C4" w:rsidRDefault="00613C9B" w:rsidP="00345096">
      <w:pPr>
        <w:ind w:firstLineChars="100" w:firstLine="220"/>
        <w:rPr>
          <w:rFonts w:ascii="ＭＳ 明朝" w:eastAsia="ＭＳ 明朝"/>
          <w:sz w:val="22"/>
        </w:rPr>
      </w:pPr>
      <w:r w:rsidRPr="005F70E6">
        <w:rPr>
          <w:rFonts w:ascii="ＭＳ 明朝" w:eastAsia="ＭＳ 明朝" w:hint="eastAsia"/>
          <w:sz w:val="22"/>
        </w:rPr>
        <w:t>上記</w:t>
      </w:r>
      <w:r w:rsidR="00A05FE3" w:rsidRPr="005F70E6">
        <w:rPr>
          <w:rFonts w:ascii="ＭＳ 明朝" w:eastAsia="ＭＳ 明朝" w:hint="eastAsia"/>
          <w:sz w:val="22"/>
        </w:rPr>
        <w:t>①から④</w:t>
      </w:r>
      <w:r w:rsidRPr="005F70E6">
        <w:rPr>
          <w:rFonts w:ascii="ＭＳ 明朝" w:eastAsia="ＭＳ 明朝" w:hint="eastAsia"/>
          <w:sz w:val="22"/>
        </w:rPr>
        <w:t>のグ</w:t>
      </w:r>
      <w:r w:rsidRPr="00B878C4">
        <w:rPr>
          <w:rFonts w:ascii="ＭＳ 明朝" w:eastAsia="ＭＳ 明朝" w:hint="eastAsia"/>
          <w:sz w:val="22"/>
        </w:rPr>
        <w:t>ラフと表は、パターン１として社人研による将来推計人口を、パターン２として</w:t>
      </w:r>
      <w:r w:rsidR="00E6548B" w:rsidRPr="00B878C4">
        <w:rPr>
          <w:rFonts w:ascii="ＭＳ 明朝" w:eastAsia="ＭＳ 明朝" w:hint="eastAsia"/>
          <w:sz w:val="22"/>
        </w:rPr>
        <w:t>消滅可能性都市を公表した</w:t>
      </w:r>
      <w:r w:rsidR="00777614" w:rsidRPr="00B878C4">
        <w:rPr>
          <w:rFonts w:ascii="ＭＳ 明朝" w:eastAsia="ＭＳ 明朝" w:hint="eastAsia"/>
          <w:sz w:val="22"/>
        </w:rPr>
        <w:t>日本創成</w:t>
      </w:r>
      <w:r w:rsidRPr="00B878C4">
        <w:rPr>
          <w:rFonts w:ascii="ＭＳ 明朝" w:eastAsia="ＭＳ 明朝" w:hint="eastAsia"/>
          <w:sz w:val="22"/>
        </w:rPr>
        <w:t>会議による将来推計人口を示したもので</w:t>
      </w:r>
      <w:r w:rsidR="007D100C" w:rsidRPr="00B878C4">
        <w:rPr>
          <w:rFonts w:ascii="ＭＳ 明朝" w:eastAsia="ＭＳ 明朝" w:hint="eastAsia"/>
          <w:sz w:val="22"/>
        </w:rPr>
        <w:t>す</w:t>
      </w:r>
      <w:r w:rsidRPr="00B878C4">
        <w:rPr>
          <w:rFonts w:ascii="ＭＳ 明朝" w:eastAsia="ＭＳ 明朝" w:hint="eastAsia"/>
          <w:sz w:val="22"/>
        </w:rPr>
        <w:t>。</w:t>
      </w:r>
    </w:p>
    <w:p w14:paraId="05E86723" w14:textId="10EA648E" w:rsidR="007E1B9C" w:rsidRPr="00B878C4" w:rsidRDefault="007A76C2" w:rsidP="00345096">
      <w:pPr>
        <w:ind w:firstLineChars="100" w:firstLine="220"/>
        <w:rPr>
          <w:rFonts w:ascii="ＭＳ 明朝" w:eastAsia="ＭＳ 明朝"/>
          <w:sz w:val="22"/>
        </w:rPr>
      </w:pPr>
      <w:r w:rsidRPr="00B878C4">
        <w:rPr>
          <w:rFonts w:ascii="ＭＳ 明朝" w:eastAsia="ＭＳ 明朝" w:hint="eastAsia"/>
          <w:sz w:val="22"/>
        </w:rPr>
        <w:t>パターン１では</w:t>
      </w:r>
      <w:r w:rsidR="002C080F" w:rsidRPr="00B878C4">
        <w:rPr>
          <w:rFonts w:ascii="ＭＳ 明朝" w:eastAsia="ＭＳ 明朝" w:hint="eastAsia"/>
          <w:sz w:val="22"/>
        </w:rPr>
        <w:t>２０４０</w:t>
      </w:r>
      <w:r w:rsidRPr="00B878C4">
        <w:rPr>
          <w:rFonts w:ascii="ＭＳ 明朝" w:eastAsia="ＭＳ 明朝" w:hint="eastAsia"/>
          <w:sz w:val="22"/>
        </w:rPr>
        <w:t>年</w:t>
      </w:r>
      <w:r w:rsidR="00B40782" w:rsidRPr="00B878C4">
        <w:rPr>
          <w:rFonts w:ascii="ＭＳ 明朝" w:eastAsia="ＭＳ 明朝" w:hint="eastAsia"/>
          <w:sz w:val="22"/>
        </w:rPr>
        <w:t>（平成</w:t>
      </w:r>
      <w:r w:rsidR="002C080F" w:rsidRPr="00B878C4">
        <w:rPr>
          <w:rFonts w:ascii="ＭＳ 明朝" w:eastAsia="ＭＳ 明朝" w:hint="eastAsia"/>
          <w:sz w:val="22"/>
        </w:rPr>
        <w:t>５２</w:t>
      </w:r>
      <w:r w:rsidR="00B40782" w:rsidRPr="00B878C4">
        <w:rPr>
          <w:rFonts w:ascii="ＭＳ 明朝" w:eastAsia="ＭＳ 明朝" w:hint="eastAsia"/>
          <w:sz w:val="22"/>
        </w:rPr>
        <w:t>年）</w:t>
      </w:r>
      <w:r w:rsidRPr="00B878C4">
        <w:rPr>
          <w:rFonts w:ascii="ＭＳ 明朝" w:eastAsia="ＭＳ 明朝" w:hint="eastAsia"/>
          <w:sz w:val="22"/>
        </w:rPr>
        <w:t>に</w:t>
      </w:r>
      <w:r w:rsidR="002C080F" w:rsidRPr="00B878C4">
        <w:rPr>
          <w:rFonts w:ascii="ＭＳ 明朝" w:eastAsia="ＭＳ 明朝" w:hint="eastAsia"/>
          <w:sz w:val="22"/>
        </w:rPr>
        <w:t>２０１０</w:t>
      </w:r>
      <w:r w:rsidRPr="00B878C4">
        <w:rPr>
          <w:rFonts w:ascii="ＭＳ 明朝" w:eastAsia="ＭＳ 明朝" w:hint="eastAsia"/>
          <w:sz w:val="22"/>
        </w:rPr>
        <w:t>年</w:t>
      </w:r>
      <w:r w:rsidR="00B40782" w:rsidRPr="00B878C4">
        <w:rPr>
          <w:rFonts w:ascii="ＭＳ 明朝" w:eastAsia="ＭＳ 明朝" w:hint="eastAsia"/>
          <w:sz w:val="22"/>
        </w:rPr>
        <w:t>（平成</w:t>
      </w:r>
      <w:r w:rsidR="002C080F" w:rsidRPr="00B878C4">
        <w:rPr>
          <w:rFonts w:ascii="ＭＳ 明朝" w:eastAsia="ＭＳ 明朝" w:hint="eastAsia"/>
          <w:sz w:val="22"/>
        </w:rPr>
        <w:t>２２</w:t>
      </w:r>
      <w:r w:rsidR="00B40782" w:rsidRPr="00B878C4">
        <w:rPr>
          <w:rFonts w:ascii="ＭＳ 明朝" w:eastAsia="ＭＳ 明朝" w:hint="eastAsia"/>
          <w:sz w:val="22"/>
        </w:rPr>
        <w:t>年）</w:t>
      </w:r>
      <w:r w:rsidRPr="00B878C4">
        <w:rPr>
          <w:rFonts w:ascii="ＭＳ 明朝" w:eastAsia="ＭＳ 明朝" w:hint="eastAsia"/>
          <w:sz w:val="22"/>
        </w:rPr>
        <w:t>と比較して人口が</w:t>
      </w:r>
      <w:r w:rsidR="002C080F" w:rsidRPr="00B878C4">
        <w:rPr>
          <w:rFonts w:ascii="ＭＳ 明朝" w:eastAsia="ＭＳ 明朝" w:hint="eastAsia"/>
          <w:sz w:val="22"/>
        </w:rPr>
        <w:t>６７</w:t>
      </w:r>
      <w:r w:rsidRPr="00B878C4">
        <w:rPr>
          <w:rFonts w:ascii="ＭＳ 明朝" w:eastAsia="ＭＳ 明朝" w:hint="eastAsia"/>
          <w:sz w:val="22"/>
        </w:rPr>
        <w:t>％（</w:t>
      </w:r>
      <w:r w:rsidR="002C080F" w:rsidRPr="00B878C4">
        <w:rPr>
          <w:rFonts w:ascii="ＭＳ 明朝" w:eastAsia="ＭＳ 明朝" w:hint="eastAsia"/>
          <w:sz w:val="22"/>
        </w:rPr>
        <w:t>３３</w:t>
      </w:r>
      <w:r w:rsidR="008C6E5D">
        <w:rPr>
          <w:rFonts w:ascii="ＭＳ 明朝" w:eastAsia="ＭＳ 明朝" w:hint="eastAsia"/>
          <w:sz w:val="22"/>
        </w:rPr>
        <w:t>％減少）に、パターン２ではさらに減少</w:t>
      </w:r>
      <w:r w:rsidRPr="00B878C4">
        <w:rPr>
          <w:rFonts w:ascii="ＭＳ 明朝" w:eastAsia="ＭＳ 明朝" w:hint="eastAsia"/>
          <w:sz w:val="22"/>
        </w:rPr>
        <w:t>し</w:t>
      </w:r>
      <w:r w:rsidR="002C080F" w:rsidRPr="00B878C4">
        <w:rPr>
          <w:rFonts w:ascii="ＭＳ 明朝" w:eastAsia="ＭＳ 明朝" w:hint="eastAsia"/>
          <w:sz w:val="22"/>
        </w:rPr>
        <w:t>６３</w:t>
      </w:r>
      <w:r w:rsidRPr="00B878C4">
        <w:rPr>
          <w:rFonts w:ascii="ＭＳ 明朝" w:eastAsia="ＭＳ 明朝" w:hint="eastAsia"/>
          <w:sz w:val="22"/>
        </w:rPr>
        <w:t>％（</w:t>
      </w:r>
      <w:r w:rsidR="002C080F" w:rsidRPr="00B878C4">
        <w:rPr>
          <w:rFonts w:ascii="ＭＳ 明朝" w:eastAsia="ＭＳ 明朝" w:hint="eastAsia"/>
          <w:sz w:val="22"/>
        </w:rPr>
        <w:t>３７</w:t>
      </w:r>
      <w:r w:rsidRPr="00B878C4">
        <w:rPr>
          <w:rFonts w:ascii="ＭＳ 明朝" w:eastAsia="ＭＳ 明朝" w:hint="eastAsia"/>
          <w:sz w:val="22"/>
        </w:rPr>
        <w:t>％減少）</w:t>
      </w:r>
      <w:r w:rsidR="008C6E5D">
        <w:rPr>
          <w:rFonts w:ascii="ＭＳ 明朝" w:eastAsia="ＭＳ 明朝" w:hint="eastAsia"/>
          <w:sz w:val="22"/>
        </w:rPr>
        <w:t>に</w:t>
      </w:r>
      <w:r w:rsidRPr="00B878C4">
        <w:rPr>
          <w:rFonts w:ascii="ＭＳ 明朝" w:eastAsia="ＭＳ 明朝" w:hint="eastAsia"/>
          <w:sz w:val="22"/>
        </w:rPr>
        <w:t>なると推計され、</w:t>
      </w:r>
      <w:r w:rsidR="00740E85" w:rsidRPr="00B878C4">
        <w:rPr>
          <w:rFonts w:ascii="ＭＳ 明朝" w:eastAsia="ＭＳ 明朝" w:hint="eastAsia"/>
          <w:sz w:val="22"/>
        </w:rPr>
        <w:t>パターン１とパターン２による</w:t>
      </w:r>
      <w:r w:rsidR="002C080F" w:rsidRPr="00B878C4">
        <w:rPr>
          <w:rFonts w:ascii="ＭＳ 明朝" w:eastAsia="ＭＳ 明朝" w:hint="eastAsia"/>
          <w:sz w:val="22"/>
        </w:rPr>
        <w:t>２０４０</w:t>
      </w:r>
      <w:r w:rsidR="00740E85" w:rsidRPr="00B878C4">
        <w:rPr>
          <w:rFonts w:ascii="ＭＳ 明朝" w:eastAsia="ＭＳ 明朝" w:hint="eastAsia"/>
          <w:sz w:val="22"/>
        </w:rPr>
        <w:t>年</w:t>
      </w:r>
      <w:r w:rsidR="00B40782" w:rsidRPr="00B878C4">
        <w:rPr>
          <w:rFonts w:ascii="ＭＳ 明朝" w:eastAsia="ＭＳ 明朝" w:hint="eastAsia"/>
          <w:sz w:val="22"/>
        </w:rPr>
        <w:t>（平成</w:t>
      </w:r>
      <w:r w:rsidR="002C080F" w:rsidRPr="00B878C4">
        <w:rPr>
          <w:rFonts w:ascii="ＭＳ 明朝" w:eastAsia="ＭＳ 明朝" w:hint="eastAsia"/>
          <w:sz w:val="22"/>
        </w:rPr>
        <w:t>５２</w:t>
      </w:r>
      <w:r w:rsidR="00B40782" w:rsidRPr="00B878C4">
        <w:rPr>
          <w:rFonts w:ascii="ＭＳ 明朝" w:eastAsia="ＭＳ 明朝" w:hint="eastAsia"/>
          <w:sz w:val="22"/>
        </w:rPr>
        <w:t>年）</w:t>
      </w:r>
      <w:r w:rsidR="00740E85" w:rsidRPr="00B878C4">
        <w:rPr>
          <w:rFonts w:ascii="ＭＳ 明朝" w:eastAsia="ＭＳ 明朝" w:hint="eastAsia"/>
          <w:sz w:val="22"/>
        </w:rPr>
        <w:t>の総人口は、それぞれ</w:t>
      </w:r>
      <w:r w:rsidR="002C080F" w:rsidRPr="00B878C4">
        <w:rPr>
          <w:rFonts w:ascii="ＭＳ 明朝" w:eastAsia="ＭＳ 明朝" w:hint="eastAsia"/>
          <w:spacing w:val="-10"/>
          <w:sz w:val="22"/>
        </w:rPr>
        <w:t>２０，９２０</w:t>
      </w:r>
      <w:r w:rsidR="00740E85" w:rsidRPr="00B878C4">
        <w:rPr>
          <w:rFonts w:ascii="ＭＳ 明朝" w:eastAsia="ＭＳ 明朝" w:hint="eastAsia"/>
          <w:sz w:val="22"/>
        </w:rPr>
        <w:t>人、</w:t>
      </w:r>
      <w:r w:rsidR="002C080F" w:rsidRPr="00B878C4">
        <w:rPr>
          <w:rFonts w:ascii="ＭＳ 明朝" w:eastAsia="ＭＳ 明朝" w:hint="eastAsia"/>
          <w:spacing w:val="-10"/>
          <w:sz w:val="22"/>
        </w:rPr>
        <w:t>１９，７６６</w:t>
      </w:r>
      <w:r w:rsidR="00740E85" w:rsidRPr="00B878C4">
        <w:rPr>
          <w:rFonts w:ascii="ＭＳ 明朝" w:eastAsia="ＭＳ 明朝" w:hint="eastAsia"/>
          <w:sz w:val="22"/>
        </w:rPr>
        <w:t>人となっており</w:t>
      </w:r>
      <w:r w:rsidR="008C6E5D">
        <w:rPr>
          <w:rFonts w:ascii="ＭＳ 明朝" w:eastAsia="ＭＳ 明朝" w:hint="eastAsia"/>
          <w:sz w:val="22"/>
        </w:rPr>
        <w:t>、</w:t>
      </w:r>
      <w:r w:rsidR="002C080F" w:rsidRPr="00B878C4">
        <w:rPr>
          <w:rFonts w:ascii="ＭＳ 明朝" w:eastAsia="ＭＳ 明朝" w:hint="eastAsia"/>
          <w:spacing w:val="-10"/>
          <w:sz w:val="22"/>
        </w:rPr>
        <w:t>１，１５４</w:t>
      </w:r>
      <w:r w:rsidR="00740E85" w:rsidRPr="00B878C4">
        <w:rPr>
          <w:rFonts w:ascii="ＭＳ 明朝" w:eastAsia="ＭＳ 明朝" w:hint="eastAsia"/>
          <w:sz w:val="22"/>
        </w:rPr>
        <w:t>人の差が生じ</w:t>
      </w:r>
      <w:r w:rsidR="007D100C" w:rsidRPr="00B878C4">
        <w:rPr>
          <w:rFonts w:ascii="ＭＳ 明朝" w:eastAsia="ＭＳ 明朝" w:hint="eastAsia"/>
          <w:sz w:val="22"/>
        </w:rPr>
        <w:t>ます</w:t>
      </w:r>
      <w:r w:rsidR="007E1B9C" w:rsidRPr="00B878C4">
        <w:rPr>
          <w:rFonts w:ascii="ＭＳ 明朝" w:eastAsia="ＭＳ 明朝" w:hint="eastAsia"/>
          <w:sz w:val="22"/>
        </w:rPr>
        <w:t>。</w:t>
      </w:r>
    </w:p>
    <w:p w14:paraId="3FC96B5A" w14:textId="0B205EBA" w:rsidR="00740E85" w:rsidRPr="00B878C4" w:rsidRDefault="00634BB9" w:rsidP="00345096">
      <w:pPr>
        <w:ind w:firstLineChars="100" w:firstLine="220"/>
        <w:rPr>
          <w:rFonts w:ascii="ＭＳ 明朝" w:eastAsia="ＭＳ 明朝"/>
          <w:sz w:val="22"/>
        </w:rPr>
      </w:pPr>
      <w:r w:rsidRPr="00B878C4">
        <w:rPr>
          <w:rFonts w:ascii="ＭＳ 明朝" w:eastAsia="ＭＳ 明朝" w:hint="eastAsia"/>
          <w:sz w:val="22"/>
        </w:rPr>
        <w:t>両者の違いは人口移動の仮定設定であり、</w:t>
      </w:r>
      <w:r w:rsidR="007E1B9C" w:rsidRPr="00B878C4">
        <w:rPr>
          <w:rFonts w:ascii="ＭＳ 明朝" w:eastAsia="ＭＳ 明朝" w:hint="eastAsia"/>
          <w:sz w:val="22"/>
        </w:rPr>
        <w:t>パターン１では</w:t>
      </w:r>
      <w:r w:rsidR="00E6548B" w:rsidRPr="00B878C4">
        <w:rPr>
          <w:rFonts w:ascii="ＭＳ 明朝" w:eastAsia="ＭＳ 明朝" w:hint="eastAsia"/>
          <w:sz w:val="22"/>
        </w:rPr>
        <w:t>純移動率が過去のデータから一定率で収束することを仮定して</w:t>
      </w:r>
      <w:r w:rsidRPr="00B878C4">
        <w:rPr>
          <w:rFonts w:ascii="ＭＳ 明朝" w:eastAsia="ＭＳ 明朝" w:hint="eastAsia"/>
          <w:sz w:val="22"/>
        </w:rPr>
        <w:t>推計してい</w:t>
      </w:r>
      <w:r w:rsidR="007D100C" w:rsidRPr="00B878C4">
        <w:rPr>
          <w:rFonts w:ascii="ＭＳ 明朝" w:eastAsia="ＭＳ 明朝" w:hint="eastAsia"/>
          <w:sz w:val="22"/>
        </w:rPr>
        <w:t>ます</w:t>
      </w:r>
      <w:r w:rsidRPr="00B878C4">
        <w:rPr>
          <w:rFonts w:ascii="ＭＳ 明朝" w:eastAsia="ＭＳ 明朝" w:hint="eastAsia"/>
          <w:sz w:val="22"/>
        </w:rPr>
        <w:t>が、</w:t>
      </w:r>
      <w:r w:rsidR="00B836EC" w:rsidRPr="00B878C4">
        <w:rPr>
          <w:rFonts w:ascii="ＭＳ 明朝" w:eastAsia="ＭＳ 明朝" w:hint="eastAsia"/>
          <w:sz w:val="22"/>
        </w:rPr>
        <w:t>パターン２</w:t>
      </w:r>
      <w:r w:rsidR="007E1B9C" w:rsidRPr="00B878C4">
        <w:rPr>
          <w:rFonts w:ascii="ＭＳ 明朝" w:eastAsia="ＭＳ 明朝" w:hint="eastAsia"/>
          <w:sz w:val="22"/>
        </w:rPr>
        <w:t>では</w:t>
      </w:r>
      <w:r w:rsidR="00B836EC" w:rsidRPr="00B878C4">
        <w:rPr>
          <w:rFonts w:ascii="ＭＳ 明朝" w:eastAsia="ＭＳ 明朝" w:hint="eastAsia"/>
          <w:sz w:val="22"/>
        </w:rPr>
        <w:t>全国の</w:t>
      </w:r>
      <w:r w:rsidR="004B7264" w:rsidRPr="005F70E6">
        <w:rPr>
          <w:rFonts w:ascii="ＭＳ 明朝" w:eastAsia="ＭＳ 明朝" w:hint="eastAsia"/>
          <w:sz w:val="22"/>
        </w:rPr>
        <w:t>純</w:t>
      </w:r>
      <w:r w:rsidR="00F440A9" w:rsidRPr="005F70E6">
        <w:rPr>
          <w:rFonts w:ascii="ＭＳ 明朝" w:eastAsia="ＭＳ 明朝" w:hint="eastAsia"/>
          <w:sz w:val="22"/>
        </w:rPr>
        <w:t>移動率</w:t>
      </w:r>
      <w:r w:rsidR="00B836EC" w:rsidRPr="005F70E6">
        <w:rPr>
          <w:rFonts w:ascii="ＭＳ 明朝" w:eastAsia="ＭＳ 明朝" w:hint="eastAsia"/>
          <w:sz w:val="22"/>
        </w:rPr>
        <w:t>が</w:t>
      </w:r>
      <w:r w:rsidR="002C080F">
        <w:rPr>
          <w:rFonts w:ascii="ＭＳ 明朝" w:eastAsia="ＭＳ 明朝"/>
          <w:sz w:val="22"/>
        </w:rPr>
        <w:br/>
      </w:r>
      <w:r w:rsidR="002C080F">
        <w:rPr>
          <w:rFonts w:ascii="ＭＳ 明朝" w:eastAsia="ＭＳ 明朝" w:hint="eastAsia"/>
          <w:sz w:val="22"/>
        </w:rPr>
        <w:lastRenderedPageBreak/>
        <w:t>２０</w:t>
      </w:r>
      <w:r w:rsidR="002C080F" w:rsidRPr="00B878C4">
        <w:rPr>
          <w:rFonts w:ascii="ＭＳ 明朝" w:eastAsia="ＭＳ 明朝" w:hint="eastAsia"/>
          <w:sz w:val="22"/>
        </w:rPr>
        <w:t>１０</w:t>
      </w:r>
      <w:r w:rsidR="003E70AA" w:rsidRPr="00B878C4">
        <w:rPr>
          <w:rFonts w:ascii="ＭＳ 明朝" w:eastAsia="ＭＳ 明朝" w:hint="eastAsia"/>
          <w:sz w:val="22"/>
        </w:rPr>
        <w:t>年（</w:t>
      </w:r>
      <w:r w:rsidR="00B836EC" w:rsidRPr="00B878C4">
        <w:rPr>
          <w:rFonts w:ascii="ＭＳ 明朝" w:eastAsia="ＭＳ 明朝" w:hint="eastAsia"/>
          <w:sz w:val="22"/>
        </w:rPr>
        <w:t>平成</w:t>
      </w:r>
      <w:r w:rsidR="002C080F" w:rsidRPr="00B878C4">
        <w:rPr>
          <w:rFonts w:ascii="ＭＳ 明朝" w:eastAsia="ＭＳ 明朝" w:hint="eastAsia"/>
          <w:sz w:val="22"/>
        </w:rPr>
        <w:t>２２</w:t>
      </w:r>
      <w:r w:rsidR="00B836EC" w:rsidRPr="00B878C4">
        <w:rPr>
          <w:rFonts w:ascii="ＭＳ 明朝" w:eastAsia="ＭＳ 明朝" w:hint="eastAsia"/>
          <w:sz w:val="22"/>
        </w:rPr>
        <w:t>年</w:t>
      </w:r>
      <w:r w:rsidR="003E70AA" w:rsidRPr="00B878C4">
        <w:rPr>
          <w:rFonts w:ascii="ＭＳ 明朝" w:eastAsia="ＭＳ 明朝" w:hint="eastAsia"/>
          <w:sz w:val="22"/>
        </w:rPr>
        <w:t>）</w:t>
      </w:r>
      <w:r w:rsidR="007E0695" w:rsidRPr="00B878C4">
        <w:rPr>
          <w:rFonts w:ascii="ＭＳ 明朝" w:eastAsia="ＭＳ 明朝" w:hint="eastAsia"/>
          <w:sz w:val="22"/>
        </w:rPr>
        <w:t>から</w:t>
      </w:r>
      <w:r w:rsidR="002C080F" w:rsidRPr="00B878C4">
        <w:rPr>
          <w:rFonts w:ascii="ＭＳ 明朝" w:eastAsia="ＭＳ 明朝" w:hint="eastAsia"/>
          <w:sz w:val="22"/>
        </w:rPr>
        <w:t>２０１５</w:t>
      </w:r>
      <w:r w:rsidR="003E70AA" w:rsidRPr="00B878C4">
        <w:rPr>
          <w:rFonts w:ascii="ＭＳ 明朝" w:eastAsia="ＭＳ 明朝" w:hint="eastAsia"/>
          <w:sz w:val="22"/>
        </w:rPr>
        <w:t>年（</w:t>
      </w:r>
      <w:r w:rsidR="007E0695" w:rsidRPr="00B878C4">
        <w:rPr>
          <w:rFonts w:ascii="ＭＳ 明朝" w:eastAsia="ＭＳ 明朝" w:hint="eastAsia"/>
          <w:sz w:val="22"/>
        </w:rPr>
        <w:t>平成</w:t>
      </w:r>
      <w:r w:rsidR="002C080F" w:rsidRPr="00B878C4">
        <w:rPr>
          <w:rFonts w:ascii="ＭＳ 明朝" w:eastAsia="ＭＳ 明朝" w:hint="eastAsia"/>
          <w:sz w:val="22"/>
        </w:rPr>
        <w:t>２７</w:t>
      </w:r>
      <w:r w:rsidR="007E0695" w:rsidRPr="00B878C4">
        <w:rPr>
          <w:rFonts w:ascii="ＭＳ 明朝" w:eastAsia="ＭＳ 明朝" w:hint="eastAsia"/>
          <w:sz w:val="22"/>
        </w:rPr>
        <w:t>年</w:t>
      </w:r>
      <w:r w:rsidR="003E70AA" w:rsidRPr="00B878C4">
        <w:rPr>
          <w:rFonts w:ascii="ＭＳ 明朝" w:eastAsia="ＭＳ 明朝" w:hint="eastAsia"/>
          <w:sz w:val="22"/>
        </w:rPr>
        <w:t>）</w:t>
      </w:r>
      <w:r w:rsidR="007E0695" w:rsidRPr="00B878C4">
        <w:rPr>
          <w:rFonts w:ascii="ＭＳ 明朝" w:eastAsia="ＭＳ 明朝" w:hint="eastAsia"/>
          <w:sz w:val="22"/>
        </w:rPr>
        <w:t>までと概ね同水準で推移するとの仮定に基づ</w:t>
      </w:r>
      <w:r w:rsidR="00F440A9" w:rsidRPr="00B878C4">
        <w:rPr>
          <w:rFonts w:ascii="ＭＳ 明朝" w:eastAsia="ＭＳ 明朝" w:hint="eastAsia"/>
          <w:sz w:val="22"/>
        </w:rPr>
        <w:t>き設定していることから</w:t>
      </w:r>
      <w:r w:rsidR="008C6E5D">
        <w:rPr>
          <w:rFonts w:ascii="ＭＳ 明朝" w:eastAsia="ＭＳ 明朝" w:hint="eastAsia"/>
          <w:sz w:val="22"/>
        </w:rPr>
        <w:t>、</w:t>
      </w:r>
      <w:r w:rsidR="00F440A9" w:rsidRPr="00B878C4">
        <w:rPr>
          <w:rFonts w:ascii="ＭＳ 明朝" w:eastAsia="ＭＳ 明朝" w:hint="eastAsia"/>
          <w:sz w:val="22"/>
        </w:rPr>
        <w:t>パターン２の方が</w:t>
      </w:r>
      <w:r w:rsidR="007E0695" w:rsidRPr="00B878C4">
        <w:rPr>
          <w:rFonts w:ascii="ＭＳ 明朝" w:eastAsia="ＭＳ 明朝" w:hint="eastAsia"/>
          <w:sz w:val="22"/>
        </w:rPr>
        <w:t>人口減少</w:t>
      </w:r>
      <w:r w:rsidR="007A76C2" w:rsidRPr="00B878C4">
        <w:rPr>
          <w:rFonts w:ascii="ＭＳ 明朝" w:eastAsia="ＭＳ 明朝" w:hint="eastAsia"/>
          <w:sz w:val="22"/>
        </w:rPr>
        <w:t>は</w:t>
      </w:r>
      <w:r w:rsidR="00F440A9" w:rsidRPr="00B878C4">
        <w:rPr>
          <w:rFonts w:ascii="ＭＳ 明朝" w:eastAsia="ＭＳ 明朝" w:hint="eastAsia"/>
          <w:sz w:val="22"/>
        </w:rPr>
        <w:t>大きくなってい</w:t>
      </w:r>
      <w:r w:rsidR="007D100C" w:rsidRPr="00B878C4">
        <w:rPr>
          <w:rFonts w:ascii="ＭＳ 明朝" w:eastAsia="ＭＳ 明朝" w:hint="eastAsia"/>
          <w:sz w:val="22"/>
        </w:rPr>
        <w:t>ます</w:t>
      </w:r>
      <w:r w:rsidR="00F440A9" w:rsidRPr="00B878C4">
        <w:rPr>
          <w:rFonts w:ascii="ＭＳ 明朝" w:eastAsia="ＭＳ 明朝" w:hint="eastAsia"/>
          <w:sz w:val="22"/>
        </w:rPr>
        <w:t>。</w:t>
      </w:r>
    </w:p>
    <w:p w14:paraId="2D283A08" w14:textId="77777777" w:rsidR="007E0695" w:rsidRPr="00B878C4" w:rsidRDefault="007E0695">
      <w:pPr>
        <w:rPr>
          <w:sz w:val="22"/>
        </w:rPr>
      </w:pPr>
    </w:p>
    <w:p w14:paraId="7B4712AE" w14:textId="77777777" w:rsidR="00740E85" w:rsidRPr="00B878C4" w:rsidRDefault="007A76C2">
      <w:pP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w:t>
      </w:r>
      <w:r w:rsidR="007E0695" w:rsidRPr="00B878C4">
        <w:rPr>
          <w:rFonts w:asciiTheme="majorEastAsia" w:eastAsiaTheme="majorEastAsia" w:hAnsiTheme="majorEastAsia" w:hint="eastAsia"/>
          <w:sz w:val="24"/>
          <w:szCs w:val="24"/>
        </w:rPr>
        <w:t>人口減少段階</w:t>
      </w:r>
      <w:r w:rsidRPr="00B878C4">
        <w:rPr>
          <w:rFonts w:asciiTheme="majorEastAsia" w:eastAsiaTheme="majorEastAsia" w:hAnsiTheme="majorEastAsia" w:hint="eastAsia"/>
          <w:sz w:val="24"/>
          <w:szCs w:val="24"/>
        </w:rPr>
        <w:t>】</w:t>
      </w:r>
    </w:p>
    <w:p w14:paraId="70A48BE1" w14:textId="77777777" w:rsidR="003E70AA" w:rsidRPr="00B878C4" w:rsidRDefault="003E70AA" w:rsidP="00345096">
      <w:pPr>
        <w:ind w:firstLineChars="100" w:firstLine="220"/>
        <w:rPr>
          <w:rFonts w:ascii="ＭＳ 明朝" w:eastAsia="ＭＳ 明朝"/>
          <w:sz w:val="22"/>
        </w:rPr>
      </w:pPr>
      <w:r w:rsidRPr="00B878C4">
        <w:rPr>
          <w:rFonts w:ascii="ＭＳ 明朝" w:eastAsia="ＭＳ 明朝" w:hint="eastAsia"/>
          <w:sz w:val="22"/>
        </w:rPr>
        <w:t>人口減少段階は</w:t>
      </w:r>
      <w:r w:rsidR="00A86E8A" w:rsidRPr="00B878C4">
        <w:rPr>
          <w:rFonts w:ascii="ＭＳ 明朝" w:eastAsia="ＭＳ 明朝" w:hint="eastAsia"/>
          <w:sz w:val="22"/>
        </w:rPr>
        <w:t>三</w:t>
      </w:r>
      <w:r w:rsidRPr="00B878C4">
        <w:rPr>
          <w:rFonts w:ascii="ＭＳ 明朝" w:eastAsia="ＭＳ 明朝" w:hint="eastAsia"/>
          <w:sz w:val="22"/>
        </w:rPr>
        <w:t>段階</w:t>
      </w:r>
      <w:r w:rsidR="00C17E81" w:rsidRPr="00B878C4">
        <w:rPr>
          <w:rFonts w:ascii="ＭＳ 明朝" w:eastAsia="ＭＳ 明朝" w:hint="eastAsia"/>
          <w:sz w:val="22"/>
        </w:rPr>
        <w:t>あり、</w:t>
      </w:r>
      <w:r w:rsidR="00A86E8A" w:rsidRPr="00B878C4">
        <w:rPr>
          <w:rFonts w:ascii="ＭＳ 明朝" w:eastAsia="ＭＳ 明朝" w:hint="eastAsia"/>
          <w:sz w:val="22"/>
        </w:rPr>
        <w:t>第１</w:t>
      </w:r>
      <w:r w:rsidRPr="00B878C4">
        <w:rPr>
          <w:rFonts w:ascii="ＭＳ 明朝" w:eastAsia="ＭＳ 明朝" w:hint="eastAsia"/>
          <w:sz w:val="22"/>
        </w:rPr>
        <w:t>段階</w:t>
      </w:r>
      <w:r w:rsidR="00C17E81" w:rsidRPr="00B878C4">
        <w:rPr>
          <w:rFonts w:ascii="ＭＳ 明朝" w:eastAsia="ＭＳ 明朝" w:hint="eastAsia"/>
          <w:sz w:val="22"/>
        </w:rPr>
        <w:t>では</w:t>
      </w:r>
      <w:r w:rsidRPr="00B878C4">
        <w:rPr>
          <w:rFonts w:ascii="ＭＳ 明朝" w:eastAsia="ＭＳ 明朝" w:hint="eastAsia"/>
          <w:sz w:val="22"/>
        </w:rPr>
        <w:t>老年人口</w:t>
      </w:r>
      <w:r w:rsidR="00C17E81" w:rsidRPr="00B878C4">
        <w:rPr>
          <w:rFonts w:ascii="ＭＳ 明朝" w:eastAsia="ＭＳ 明朝" w:hint="eastAsia"/>
          <w:sz w:val="22"/>
        </w:rPr>
        <w:t>は</w:t>
      </w:r>
      <w:r w:rsidRPr="00B878C4">
        <w:rPr>
          <w:rFonts w:ascii="ＭＳ 明朝" w:eastAsia="ＭＳ 明朝" w:hint="eastAsia"/>
          <w:sz w:val="22"/>
        </w:rPr>
        <w:t>増加</w:t>
      </w:r>
      <w:r w:rsidR="00C17E81" w:rsidRPr="00B878C4">
        <w:rPr>
          <w:rFonts w:ascii="ＭＳ 明朝" w:eastAsia="ＭＳ 明朝" w:hint="eastAsia"/>
          <w:sz w:val="22"/>
        </w:rPr>
        <w:t>してい</w:t>
      </w:r>
      <w:r w:rsidR="007D100C" w:rsidRPr="00B878C4">
        <w:rPr>
          <w:rFonts w:ascii="ＭＳ 明朝" w:eastAsia="ＭＳ 明朝" w:hint="eastAsia"/>
          <w:sz w:val="22"/>
        </w:rPr>
        <w:t>ます</w:t>
      </w:r>
      <w:r w:rsidR="00C17E81" w:rsidRPr="00B878C4">
        <w:rPr>
          <w:rFonts w:ascii="ＭＳ 明朝" w:eastAsia="ＭＳ 明朝" w:hint="eastAsia"/>
          <w:sz w:val="22"/>
        </w:rPr>
        <w:t>が、</w:t>
      </w:r>
      <w:r w:rsidRPr="00B878C4">
        <w:rPr>
          <w:rFonts w:ascii="ＭＳ 明朝" w:eastAsia="ＭＳ 明朝" w:hint="eastAsia"/>
          <w:sz w:val="22"/>
        </w:rPr>
        <w:t>生産年齢</w:t>
      </w:r>
      <w:r w:rsidR="00C17E81" w:rsidRPr="00B878C4">
        <w:rPr>
          <w:rFonts w:ascii="ＭＳ 明朝" w:eastAsia="ＭＳ 明朝" w:hint="eastAsia"/>
          <w:sz w:val="22"/>
        </w:rPr>
        <w:t>人口と</w:t>
      </w:r>
      <w:r w:rsidRPr="00B878C4">
        <w:rPr>
          <w:rFonts w:ascii="ＭＳ 明朝" w:eastAsia="ＭＳ 明朝" w:hint="eastAsia"/>
          <w:sz w:val="22"/>
        </w:rPr>
        <w:t>年少人口</w:t>
      </w:r>
      <w:r w:rsidR="00C17E81" w:rsidRPr="00B878C4">
        <w:rPr>
          <w:rFonts w:ascii="ＭＳ 明朝" w:eastAsia="ＭＳ 明朝" w:hint="eastAsia"/>
          <w:sz w:val="22"/>
        </w:rPr>
        <w:t>が</w:t>
      </w:r>
      <w:r w:rsidRPr="00B878C4">
        <w:rPr>
          <w:rFonts w:ascii="ＭＳ 明朝" w:eastAsia="ＭＳ 明朝" w:hint="eastAsia"/>
          <w:sz w:val="22"/>
        </w:rPr>
        <w:t>減少</w:t>
      </w:r>
      <w:r w:rsidR="00C17E81" w:rsidRPr="00B878C4">
        <w:rPr>
          <w:rFonts w:ascii="ＭＳ 明朝" w:eastAsia="ＭＳ 明朝" w:hint="eastAsia"/>
          <w:sz w:val="22"/>
        </w:rPr>
        <w:t>となるパターンで、主に大都市部で</w:t>
      </w:r>
      <w:r w:rsidR="007D100C" w:rsidRPr="00B878C4">
        <w:rPr>
          <w:rFonts w:ascii="ＭＳ 明朝" w:eastAsia="ＭＳ 明朝" w:hint="eastAsia"/>
          <w:sz w:val="22"/>
        </w:rPr>
        <w:t>み</w:t>
      </w:r>
      <w:r w:rsidR="00C17E81" w:rsidRPr="00B878C4">
        <w:rPr>
          <w:rFonts w:ascii="ＭＳ 明朝" w:eastAsia="ＭＳ 明朝" w:hint="eastAsia"/>
          <w:sz w:val="22"/>
        </w:rPr>
        <w:t>られ</w:t>
      </w:r>
      <w:r w:rsidR="007D100C" w:rsidRPr="00B878C4">
        <w:rPr>
          <w:rFonts w:ascii="ＭＳ 明朝" w:eastAsia="ＭＳ 明朝" w:hint="eastAsia"/>
          <w:sz w:val="22"/>
        </w:rPr>
        <w:t>ます</w:t>
      </w:r>
      <w:r w:rsidR="00C17E81" w:rsidRPr="00B878C4">
        <w:rPr>
          <w:rFonts w:ascii="ＭＳ 明朝" w:eastAsia="ＭＳ 明朝" w:hint="eastAsia"/>
          <w:sz w:val="22"/>
        </w:rPr>
        <w:t>。</w:t>
      </w:r>
      <w:r w:rsidR="00A86E8A" w:rsidRPr="00B878C4">
        <w:rPr>
          <w:rFonts w:ascii="ＭＳ 明朝" w:eastAsia="ＭＳ 明朝" w:hint="eastAsia"/>
          <w:sz w:val="22"/>
        </w:rPr>
        <w:t>第２</w:t>
      </w:r>
      <w:r w:rsidRPr="00B878C4">
        <w:rPr>
          <w:rFonts w:ascii="ＭＳ 明朝" w:eastAsia="ＭＳ 明朝" w:hint="eastAsia"/>
          <w:sz w:val="22"/>
        </w:rPr>
        <w:t>段階</w:t>
      </w:r>
      <w:r w:rsidR="00C17E81" w:rsidRPr="00B878C4">
        <w:rPr>
          <w:rFonts w:ascii="ＭＳ 明朝" w:eastAsia="ＭＳ 明朝" w:hint="eastAsia"/>
          <w:sz w:val="22"/>
        </w:rPr>
        <w:t>では</w:t>
      </w:r>
      <w:r w:rsidRPr="00B878C4">
        <w:rPr>
          <w:rFonts w:ascii="ＭＳ 明朝" w:eastAsia="ＭＳ 明朝" w:hint="eastAsia"/>
          <w:sz w:val="22"/>
        </w:rPr>
        <w:t>老年人口</w:t>
      </w:r>
      <w:r w:rsidR="00C17E81" w:rsidRPr="00B878C4">
        <w:rPr>
          <w:rFonts w:ascii="ＭＳ 明朝" w:eastAsia="ＭＳ 明朝" w:hint="eastAsia"/>
          <w:sz w:val="22"/>
        </w:rPr>
        <w:t>は増減がほとんど無く維持か</w:t>
      </w:r>
      <w:r w:rsidRPr="00B878C4">
        <w:rPr>
          <w:rFonts w:ascii="ＭＳ 明朝" w:eastAsia="ＭＳ 明朝" w:hint="eastAsia"/>
          <w:sz w:val="22"/>
        </w:rPr>
        <w:t>微減</w:t>
      </w:r>
      <w:r w:rsidR="00C17E81" w:rsidRPr="00B878C4">
        <w:rPr>
          <w:rFonts w:ascii="ＭＳ 明朝" w:eastAsia="ＭＳ 明朝" w:hint="eastAsia"/>
          <w:sz w:val="22"/>
        </w:rPr>
        <w:t>で、</w:t>
      </w:r>
      <w:r w:rsidRPr="00B878C4">
        <w:rPr>
          <w:rFonts w:ascii="ＭＳ 明朝" w:eastAsia="ＭＳ 明朝" w:hint="eastAsia"/>
          <w:sz w:val="22"/>
        </w:rPr>
        <w:t>生産年齢</w:t>
      </w:r>
      <w:r w:rsidR="00C17E81" w:rsidRPr="00B878C4">
        <w:rPr>
          <w:rFonts w:ascii="ＭＳ 明朝" w:eastAsia="ＭＳ 明朝" w:hint="eastAsia"/>
          <w:sz w:val="22"/>
        </w:rPr>
        <w:t>人口と</w:t>
      </w:r>
      <w:r w:rsidRPr="00B878C4">
        <w:rPr>
          <w:rFonts w:ascii="ＭＳ 明朝" w:eastAsia="ＭＳ 明朝" w:hint="eastAsia"/>
          <w:sz w:val="22"/>
        </w:rPr>
        <w:t>年少人口</w:t>
      </w:r>
      <w:r w:rsidR="00C17E81" w:rsidRPr="00B878C4">
        <w:rPr>
          <w:rFonts w:ascii="ＭＳ 明朝" w:eastAsia="ＭＳ 明朝" w:hint="eastAsia"/>
          <w:sz w:val="22"/>
        </w:rPr>
        <w:t>が</w:t>
      </w:r>
      <w:r w:rsidRPr="00B878C4">
        <w:rPr>
          <w:rFonts w:ascii="ＭＳ 明朝" w:eastAsia="ＭＳ 明朝" w:hint="eastAsia"/>
          <w:sz w:val="22"/>
        </w:rPr>
        <w:t>減少</w:t>
      </w:r>
      <w:r w:rsidR="00C17E81" w:rsidRPr="00B878C4">
        <w:rPr>
          <w:rFonts w:ascii="ＭＳ 明朝" w:eastAsia="ＭＳ 明朝" w:hint="eastAsia"/>
          <w:sz w:val="22"/>
        </w:rPr>
        <w:t>となるパターン</w:t>
      </w:r>
      <w:r w:rsidR="007D100C" w:rsidRPr="00B878C4">
        <w:rPr>
          <w:rFonts w:ascii="ＭＳ 明朝" w:eastAsia="ＭＳ 明朝" w:hint="eastAsia"/>
          <w:sz w:val="22"/>
        </w:rPr>
        <w:t>です</w:t>
      </w:r>
      <w:r w:rsidR="00C17E81" w:rsidRPr="00B878C4">
        <w:rPr>
          <w:rFonts w:ascii="ＭＳ 明朝" w:eastAsia="ＭＳ 明朝" w:hint="eastAsia"/>
          <w:sz w:val="22"/>
        </w:rPr>
        <w:t>。</w:t>
      </w:r>
      <w:r w:rsidRPr="00B878C4">
        <w:rPr>
          <w:rFonts w:ascii="ＭＳ 明朝" w:eastAsia="ＭＳ 明朝" w:hint="eastAsia"/>
          <w:sz w:val="22"/>
        </w:rPr>
        <w:t>第</w:t>
      </w:r>
      <w:r w:rsidR="00A86E8A" w:rsidRPr="00B878C4">
        <w:rPr>
          <w:rFonts w:ascii="ＭＳ 明朝" w:eastAsia="ＭＳ 明朝" w:hint="eastAsia"/>
          <w:sz w:val="22"/>
        </w:rPr>
        <w:t>３</w:t>
      </w:r>
      <w:r w:rsidRPr="00B878C4">
        <w:rPr>
          <w:rFonts w:ascii="ＭＳ 明朝" w:eastAsia="ＭＳ 明朝" w:hint="eastAsia"/>
          <w:sz w:val="22"/>
        </w:rPr>
        <w:t>段階</w:t>
      </w:r>
      <w:r w:rsidR="00C17E81" w:rsidRPr="00B878C4">
        <w:rPr>
          <w:rFonts w:ascii="ＭＳ 明朝" w:eastAsia="ＭＳ 明朝" w:hint="eastAsia"/>
          <w:sz w:val="22"/>
        </w:rPr>
        <w:t>では</w:t>
      </w:r>
      <w:r w:rsidRPr="00B878C4">
        <w:rPr>
          <w:rFonts w:ascii="ＭＳ 明朝" w:eastAsia="ＭＳ 明朝" w:hint="eastAsia"/>
          <w:sz w:val="22"/>
        </w:rPr>
        <w:t>老年人口</w:t>
      </w:r>
      <w:r w:rsidR="00C17E81" w:rsidRPr="00B878C4">
        <w:rPr>
          <w:rFonts w:ascii="ＭＳ 明朝" w:eastAsia="ＭＳ 明朝" w:hint="eastAsia"/>
          <w:sz w:val="22"/>
        </w:rPr>
        <w:t>、</w:t>
      </w:r>
      <w:r w:rsidRPr="00B878C4">
        <w:rPr>
          <w:rFonts w:ascii="ＭＳ 明朝" w:eastAsia="ＭＳ 明朝" w:hint="eastAsia"/>
          <w:sz w:val="22"/>
        </w:rPr>
        <w:t>生産年齢</w:t>
      </w:r>
      <w:r w:rsidR="00C17E81" w:rsidRPr="00B878C4">
        <w:rPr>
          <w:rFonts w:ascii="ＭＳ 明朝" w:eastAsia="ＭＳ 明朝" w:hint="eastAsia"/>
          <w:sz w:val="22"/>
        </w:rPr>
        <w:t>人口、</w:t>
      </w:r>
      <w:r w:rsidRPr="00B878C4">
        <w:rPr>
          <w:rFonts w:ascii="ＭＳ 明朝" w:eastAsia="ＭＳ 明朝" w:hint="eastAsia"/>
          <w:sz w:val="22"/>
        </w:rPr>
        <w:t>年少人口</w:t>
      </w:r>
      <w:r w:rsidR="00C17E81" w:rsidRPr="00B878C4">
        <w:rPr>
          <w:rFonts w:ascii="ＭＳ 明朝" w:eastAsia="ＭＳ 明朝" w:hint="eastAsia"/>
          <w:sz w:val="22"/>
        </w:rPr>
        <w:t>いずれもが</w:t>
      </w:r>
      <w:r w:rsidRPr="00B878C4">
        <w:rPr>
          <w:rFonts w:ascii="ＭＳ 明朝" w:eastAsia="ＭＳ 明朝" w:hint="eastAsia"/>
          <w:sz w:val="22"/>
        </w:rPr>
        <w:t>減少</w:t>
      </w:r>
      <w:r w:rsidR="00C17E81" w:rsidRPr="00B878C4">
        <w:rPr>
          <w:rFonts w:ascii="ＭＳ 明朝" w:eastAsia="ＭＳ 明朝" w:hint="eastAsia"/>
          <w:sz w:val="22"/>
        </w:rPr>
        <w:t>となるパターンで</w:t>
      </w:r>
      <w:r w:rsidRPr="00B878C4">
        <w:rPr>
          <w:rFonts w:ascii="ＭＳ 明朝" w:eastAsia="ＭＳ 明朝" w:hint="eastAsia"/>
          <w:sz w:val="22"/>
        </w:rPr>
        <w:t>本格的な人口減少</w:t>
      </w:r>
      <w:r w:rsidR="00C17E81" w:rsidRPr="00B878C4">
        <w:rPr>
          <w:rFonts w:ascii="ＭＳ 明朝" w:eastAsia="ＭＳ 明朝" w:hint="eastAsia"/>
          <w:sz w:val="22"/>
        </w:rPr>
        <w:t>が進んでいる状況を示</w:t>
      </w:r>
      <w:r w:rsidR="007D100C" w:rsidRPr="00B878C4">
        <w:rPr>
          <w:rFonts w:ascii="ＭＳ 明朝" w:eastAsia="ＭＳ 明朝" w:hint="eastAsia"/>
          <w:sz w:val="22"/>
        </w:rPr>
        <w:t>します</w:t>
      </w:r>
      <w:r w:rsidR="00C17E81" w:rsidRPr="00B878C4">
        <w:rPr>
          <w:rFonts w:ascii="ＭＳ 明朝" w:eastAsia="ＭＳ 明朝" w:hint="eastAsia"/>
          <w:sz w:val="22"/>
        </w:rPr>
        <w:t>。地方都市にあっては、第</w:t>
      </w:r>
      <w:r w:rsidR="00A86E8A" w:rsidRPr="00B878C4">
        <w:rPr>
          <w:rFonts w:ascii="ＭＳ 明朝" w:eastAsia="ＭＳ 明朝" w:hint="eastAsia"/>
          <w:sz w:val="22"/>
        </w:rPr>
        <w:t>２</w:t>
      </w:r>
      <w:r w:rsidR="00C17E81" w:rsidRPr="00B878C4">
        <w:rPr>
          <w:rFonts w:ascii="ＭＳ 明朝" w:eastAsia="ＭＳ 明朝" w:hint="eastAsia"/>
          <w:sz w:val="22"/>
        </w:rPr>
        <w:t>段階または第</w:t>
      </w:r>
      <w:r w:rsidR="00A86E8A" w:rsidRPr="00B878C4">
        <w:rPr>
          <w:rFonts w:ascii="ＭＳ 明朝" w:eastAsia="ＭＳ 明朝" w:hint="eastAsia"/>
          <w:sz w:val="22"/>
        </w:rPr>
        <w:t>３</w:t>
      </w:r>
      <w:r w:rsidR="00C17E81" w:rsidRPr="00B878C4">
        <w:rPr>
          <w:rFonts w:ascii="ＭＳ 明朝" w:eastAsia="ＭＳ 明朝" w:hint="eastAsia"/>
          <w:sz w:val="22"/>
        </w:rPr>
        <w:t>段階が多く</w:t>
      </w:r>
      <w:r w:rsidR="007D100C" w:rsidRPr="00B878C4">
        <w:rPr>
          <w:rFonts w:ascii="ＭＳ 明朝" w:eastAsia="ＭＳ 明朝" w:hint="eastAsia"/>
          <w:sz w:val="22"/>
        </w:rPr>
        <w:t>み</w:t>
      </w:r>
      <w:r w:rsidR="00C17E81" w:rsidRPr="00B878C4">
        <w:rPr>
          <w:rFonts w:ascii="ＭＳ 明朝" w:eastAsia="ＭＳ 明朝" w:hint="eastAsia"/>
          <w:sz w:val="22"/>
        </w:rPr>
        <w:t>られ</w:t>
      </w:r>
      <w:r w:rsidR="007D100C" w:rsidRPr="00B878C4">
        <w:rPr>
          <w:rFonts w:ascii="ＭＳ 明朝" w:eastAsia="ＭＳ 明朝" w:hint="eastAsia"/>
          <w:sz w:val="22"/>
        </w:rPr>
        <w:t>ます</w:t>
      </w:r>
      <w:r w:rsidR="00C17E81" w:rsidRPr="00B878C4">
        <w:rPr>
          <w:rFonts w:ascii="ＭＳ 明朝" w:eastAsia="ＭＳ 明朝" w:hint="eastAsia"/>
          <w:sz w:val="22"/>
        </w:rPr>
        <w:t>。</w:t>
      </w:r>
    </w:p>
    <w:p w14:paraId="73971B84" w14:textId="77777777" w:rsidR="00B050FB" w:rsidRPr="00B878C4" w:rsidRDefault="00033D24" w:rsidP="007A76C2">
      <w:pPr>
        <w:ind w:firstLineChars="100" w:firstLine="220"/>
        <w:rPr>
          <w:rFonts w:ascii="ＭＳ 明朝" w:eastAsia="ＭＳ 明朝"/>
          <w:sz w:val="22"/>
        </w:rPr>
      </w:pPr>
      <w:r w:rsidRPr="00B878C4">
        <w:rPr>
          <w:rFonts w:ascii="ＭＳ 明朝" w:eastAsia="ＭＳ 明朝" w:hint="eastAsia"/>
          <w:sz w:val="22"/>
        </w:rPr>
        <w:t>本</w:t>
      </w:r>
      <w:r w:rsidR="00C17E81" w:rsidRPr="00B878C4">
        <w:rPr>
          <w:rFonts w:ascii="ＭＳ 明朝" w:eastAsia="ＭＳ 明朝" w:hint="eastAsia"/>
          <w:sz w:val="22"/>
        </w:rPr>
        <w:t>市においては、</w:t>
      </w:r>
      <w:r w:rsidR="00D7330C" w:rsidRPr="00B878C4">
        <w:rPr>
          <w:rFonts w:ascii="ＭＳ 明朝" w:eastAsia="ＭＳ 明朝" w:hint="eastAsia"/>
          <w:sz w:val="22"/>
        </w:rPr>
        <w:t>パターン１</w:t>
      </w:r>
      <w:r w:rsidR="00C17E81" w:rsidRPr="00B878C4">
        <w:rPr>
          <w:rFonts w:ascii="ＭＳ 明朝" w:eastAsia="ＭＳ 明朝" w:hint="eastAsia"/>
          <w:sz w:val="22"/>
        </w:rPr>
        <w:t>・パターン２とも</w:t>
      </w:r>
      <w:r w:rsidR="00A86E8A" w:rsidRPr="00B878C4">
        <w:rPr>
          <w:rFonts w:ascii="ＭＳ 明朝" w:eastAsia="ＭＳ 明朝" w:hint="eastAsia"/>
          <w:sz w:val="22"/>
        </w:rPr>
        <w:t>現時点で老年人口は増加しており第２段階にあ</w:t>
      </w:r>
      <w:r w:rsidR="007D100C" w:rsidRPr="00B878C4">
        <w:rPr>
          <w:rFonts w:ascii="ＭＳ 明朝" w:eastAsia="ＭＳ 明朝" w:hint="eastAsia"/>
          <w:sz w:val="22"/>
        </w:rPr>
        <w:t>ります</w:t>
      </w:r>
      <w:r w:rsidR="00A86E8A" w:rsidRPr="00B878C4">
        <w:rPr>
          <w:rFonts w:ascii="ＭＳ 明朝" w:eastAsia="ＭＳ 明朝" w:hint="eastAsia"/>
          <w:sz w:val="22"/>
        </w:rPr>
        <w:t>が、</w:t>
      </w:r>
      <w:r w:rsidR="002C080F" w:rsidRPr="00B878C4">
        <w:rPr>
          <w:rFonts w:ascii="ＭＳ 明朝" w:eastAsia="ＭＳ 明朝" w:hint="eastAsia"/>
          <w:sz w:val="22"/>
        </w:rPr>
        <w:t>２０２０</w:t>
      </w:r>
      <w:r w:rsidR="00A86E8A" w:rsidRPr="00B878C4">
        <w:rPr>
          <w:rFonts w:ascii="ＭＳ 明朝" w:eastAsia="ＭＳ 明朝" w:hint="eastAsia"/>
          <w:sz w:val="22"/>
        </w:rPr>
        <w:t>年以降は</w:t>
      </w:r>
      <w:r w:rsidR="007067E3" w:rsidRPr="00B878C4">
        <w:rPr>
          <w:rFonts w:ascii="ＭＳ 明朝" w:eastAsia="ＭＳ 明朝" w:hint="eastAsia"/>
          <w:sz w:val="22"/>
        </w:rPr>
        <w:t>老年人口</w:t>
      </w:r>
      <w:r w:rsidR="00C17E81" w:rsidRPr="00B878C4">
        <w:rPr>
          <w:rFonts w:ascii="ＭＳ 明朝" w:eastAsia="ＭＳ 明朝" w:hint="eastAsia"/>
          <w:sz w:val="22"/>
        </w:rPr>
        <w:t>が</w:t>
      </w:r>
      <w:r w:rsidR="007067E3" w:rsidRPr="00B878C4">
        <w:rPr>
          <w:rFonts w:ascii="ＭＳ 明朝" w:eastAsia="ＭＳ 明朝" w:hint="eastAsia"/>
          <w:sz w:val="22"/>
        </w:rPr>
        <w:t>減少</w:t>
      </w:r>
      <w:r w:rsidR="00A86E8A" w:rsidRPr="00B878C4">
        <w:rPr>
          <w:rFonts w:ascii="ＭＳ 明朝" w:eastAsia="ＭＳ 明朝" w:hint="eastAsia"/>
          <w:sz w:val="22"/>
        </w:rPr>
        <w:t>することから</w:t>
      </w:r>
      <w:r w:rsidR="007067E3" w:rsidRPr="00B878C4">
        <w:rPr>
          <w:rFonts w:ascii="ＭＳ 明朝" w:eastAsia="ＭＳ 明朝" w:hint="eastAsia"/>
          <w:sz w:val="22"/>
        </w:rPr>
        <w:t>第３段階に該当</w:t>
      </w:r>
      <w:r w:rsidR="007D100C" w:rsidRPr="00B878C4">
        <w:rPr>
          <w:rFonts w:ascii="ＭＳ 明朝" w:eastAsia="ＭＳ 明朝" w:hint="eastAsia"/>
          <w:sz w:val="22"/>
        </w:rPr>
        <w:t>します</w:t>
      </w:r>
      <w:r w:rsidR="007067E3" w:rsidRPr="00B878C4">
        <w:rPr>
          <w:rFonts w:ascii="ＭＳ 明朝" w:eastAsia="ＭＳ 明朝" w:hint="eastAsia"/>
          <w:sz w:val="22"/>
        </w:rPr>
        <w:t>。</w:t>
      </w:r>
    </w:p>
    <w:p w14:paraId="07077CA2" w14:textId="77777777" w:rsidR="00613C9B" w:rsidRDefault="00613C9B">
      <w:pPr>
        <w:rPr>
          <w:sz w:val="24"/>
          <w:szCs w:val="24"/>
        </w:rPr>
      </w:pPr>
    </w:p>
    <w:p w14:paraId="4545190F" w14:textId="77777777" w:rsidR="00A05FE3" w:rsidRPr="00A05FE3" w:rsidRDefault="00A05FE3" w:rsidP="00DF554B">
      <w:pPr>
        <w:pStyle w:val="2"/>
        <w:rPr>
          <w:rFonts w:asciiTheme="majorEastAsia" w:hAnsiTheme="majorEastAsia"/>
          <w:sz w:val="24"/>
          <w:szCs w:val="24"/>
        </w:rPr>
      </w:pPr>
      <w:bookmarkStart w:id="94" w:name="_Toc429735511"/>
      <w:bookmarkStart w:id="95" w:name="_Toc433717888"/>
      <w:bookmarkStart w:id="96" w:name="_Toc433814979"/>
      <w:r w:rsidRPr="00A05FE3">
        <w:rPr>
          <w:rFonts w:asciiTheme="majorEastAsia" w:hAnsiTheme="majorEastAsia" w:hint="eastAsia"/>
          <w:sz w:val="24"/>
          <w:szCs w:val="24"/>
        </w:rPr>
        <w:t>（２）設定条件の変更による人口推計</w:t>
      </w:r>
      <w:bookmarkEnd w:id="94"/>
      <w:bookmarkEnd w:id="95"/>
      <w:bookmarkEnd w:id="96"/>
    </w:p>
    <w:p w14:paraId="06DF35DC" w14:textId="77777777" w:rsidR="00640860" w:rsidRPr="00E13EBB" w:rsidRDefault="00A05FE3" w:rsidP="00DF554B">
      <w:pPr>
        <w:pStyle w:val="3"/>
        <w:ind w:leftChars="0" w:left="0"/>
        <w:rPr>
          <w:rFonts w:asciiTheme="majorEastAsia" w:hAnsiTheme="majorEastAsia"/>
          <w:sz w:val="24"/>
          <w:szCs w:val="24"/>
        </w:rPr>
      </w:pPr>
      <w:bookmarkStart w:id="97" w:name="_Toc429735512"/>
      <w:bookmarkStart w:id="98" w:name="_Toc433717889"/>
      <w:bookmarkStart w:id="99" w:name="_Toc433814980"/>
      <w:r>
        <w:rPr>
          <w:rFonts w:asciiTheme="majorEastAsia" w:hAnsiTheme="majorEastAsia" w:hint="eastAsia"/>
          <w:sz w:val="24"/>
          <w:szCs w:val="24"/>
        </w:rPr>
        <w:t>①合計特殊出生率上昇による</w:t>
      </w:r>
      <w:r w:rsidR="00A96C7C" w:rsidRPr="00E13EBB">
        <w:rPr>
          <w:rFonts w:asciiTheme="majorEastAsia" w:hAnsiTheme="majorEastAsia" w:hint="eastAsia"/>
          <w:sz w:val="24"/>
          <w:szCs w:val="24"/>
        </w:rPr>
        <w:t>将来人口</w:t>
      </w:r>
      <w:r>
        <w:rPr>
          <w:rFonts w:asciiTheme="majorEastAsia" w:hAnsiTheme="majorEastAsia" w:hint="eastAsia"/>
          <w:sz w:val="24"/>
          <w:szCs w:val="24"/>
        </w:rPr>
        <w:t>推計</w:t>
      </w:r>
      <w:r w:rsidR="0008696A">
        <w:rPr>
          <w:rFonts w:asciiTheme="majorEastAsia" w:hAnsiTheme="majorEastAsia" w:hint="eastAsia"/>
          <w:sz w:val="24"/>
          <w:szCs w:val="24"/>
        </w:rPr>
        <w:t>（シミュレーション１）</w:t>
      </w:r>
      <w:bookmarkEnd w:id="97"/>
      <w:bookmarkEnd w:id="98"/>
      <w:bookmarkEnd w:id="99"/>
    </w:p>
    <w:p w14:paraId="3C21F17E" w14:textId="77777777" w:rsidR="008E7BF3" w:rsidRDefault="008E7BF3" w:rsidP="008E7BF3">
      <w:pPr>
        <w:jc w:val="center"/>
        <w:rPr>
          <w:sz w:val="24"/>
          <w:szCs w:val="24"/>
        </w:rPr>
      </w:pPr>
      <w:r>
        <w:rPr>
          <w:noProof/>
          <w:sz w:val="24"/>
          <w:szCs w:val="24"/>
        </w:rPr>
        <w:drawing>
          <wp:inline distT="0" distB="0" distL="0" distR="0" wp14:anchorId="23BC2929" wp14:editId="1F0D57F9">
            <wp:extent cx="5619750" cy="3467100"/>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3A4DEE" w14:textId="77777777" w:rsidR="008E7BF3" w:rsidRPr="000663CA" w:rsidRDefault="008E7BF3" w:rsidP="008E7BF3">
      <w:pPr>
        <w:ind w:left="210" w:hangingChars="100" w:hanging="210"/>
        <w:jc w:val="left"/>
        <w:rPr>
          <w:rFonts w:asciiTheme="majorEastAsia" w:eastAsiaTheme="majorEastAsia" w:hAnsiTheme="majorEastAsia"/>
          <w:szCs w:val="21"/>
        </w:rPr>
      </w:pPr>
      <w:r w:rsidRPr="000663CA">
        <w:rPr>
          <w:rFonts w:asciiTheme="majorEastAsia" w:eastAsiaTheme="majorEastAsia" w:hAnsiTheme="majorEastAsia" w:hint="eastAsia"/>
          <w:szCs w:val="21"/>
        </w:rPr>
        <w:t>※</w:t>
      </w:r>
      <w:r>
        <w:rPr>
          <w:rFonts w:asciiTheme="majorEastAsia" w:eastAsiaTheme="majorEastAsia" w:hAnsiTheme="majorEastAsia" w:hint="eastAsia"/>
          <w:szCs w:val="21"/>
        </w:rPr>
        <w:t>パターン１（</w:t>
      </w:r>
      <w:r w:rsidRPr="000663CA">
        <w:rPr>
          <w:rFonts w:asciiTheme="majorEastAsia" w:eastAsiaTheme="majorEastAsia" w:hAnsiTheme="majorEastAsia" w:hint="eastAsia"/>
          <w:szCs w:val="21"/>
        </w:rPr>
        <w:t>社人研推計</w:t>
      </w:r>
      <w:r>
        <w:rPr>
          <w:rFonts w:asciiTheme="majorEastAsia" w:eastAsiaTheme="majorEastAsia" w:hAnsiTheme="majorEastAsia" w:hint="eastAsia"/>
          <w:szCs w:val="21"/>
        </w:rPr>
        <w:t>準拠）</w:t>
      </w:r>
      <w:r w:rsidRPr="000663CA">
        <w:rPr>
          <w:rFonts w:asciiTheme="majorEastAsia" w:eastAsiaTheme="majorEastAsia" w:hAnsiTheme="majorEastAsia" w:hint="eastAsia"/>
          <w:szCs w:val="21"/>
        </w:rPr>
        <w:t>をベースに</w:t>
      </w:r>
      <w:r>
        <w:rPr>
          <w:rFonts w:asciiTheme="majorEastAsia" w:eastAsiaTheme="majorEastAsia" w:hAnsiTheme="majorEastAsia" w:hint="eastAsia"/>
          <w:szCs w:val="21"/>
        </w:rPr>
        <w:t>、</w:t>
      </w:r>
      <w:r w:rsidRPr="000663CA">
        <w:rPr>
          <w:rFonts w:asciiTheme="majorEastAsia" w:eastAsiaTheme="majorEastAsia" w:hAnsiTheme="majorEastAsia" w:hint="eastAsia"/>
          <w:szCs w:val="21"/>
        </w:rPr>
        <w:t>合計特殊出生率が2030年までに2.1に上昇すると仮定</w:t>
      </w:r>
      <w:r>
        <w:rPr>
          <w:rFonts w:asciiTheme="majorEastAsia" w:eastAsiaTheme="majorEastAsia" w:hAnsiTheme="majorEastAsia" w:hint="eastAsia"/>
          <w:szCs w:val="21"/>
        </w:rPr>
        <w:t>した推計。</w:t>
      </w:r>
    </w:p>
    <w:p w14:paraId="40CC9786" w14:textId="77777777" w:rsidR="00A96C7C" w:rsidRPr="008E7BF3" w:rsidRDefault="00A96C7C">
      <w:pPr>
        <w:rPr>
          <w:sz w:val="24"/>
          <w:szCs w:val="24"/>
        </w:rPr>
      </w:pPr>
    </w:p>
    <w:p w14:paraId="03DDD776" w14:textId="77777777" w:rsidR="00640860" w:rsidRDefault="00640860">
      <w:pPr>
        <w:rPr>
          <w:sz w:val="24"/>
          <w:szCs w:val="24"/>
        </w:rPr>
      </w:pPr>
    </w:p>
    <w:p w14:paraId="709F6CEE" w14:textId="77777777" w:rsidR="00A05FE3" w:rsidRPr="00DF554B" w:rsidRDefault="00A05FE3" w:rsidP="00DF554B">
      <w:pPr>
        <w:pStyle w:val="3"/>
        <w:ind w:leftChars="0" w:left="0"/>
        <w:rPr>
          <w:rFonts w:asciiTheme="majorEastAsia" w:hAnsiTheme="majorEastAsia"/>
          <w:sz w:val="24"/>
          <w:szCs w:val="24"/>
        </w:rPr>
      </w:pPr>
      <w:bookmarkStart w:id="100" w:name="_Toc429735513"/>
      <w:bookmarkStart w:id="101" w:name="_Toc433717890"/>
      <w:bookmarkStart w:id="102" w:name="_Toc433814981"/>
      <w:r w:rsidRPr="00DF554B">
        <w:rPr>
          <w:rFonts w:asciiTheme="majorEastAsia" w:hAnsiTheme="majorEastAsia" w:hint="eastAsia"/>
          <w:sz w:val="24"/>
          <w:szCs w:val="24"/>
        </w:rPr>
        <w:lastRenderedPageBreak/>
        <w:t>②合計特殊出生率上昇と純移動率変更による将来人口推計</w:t>
      </w:r>
      <w:r w:rsidR="0008696A" w:rsidRPr="00DF554B">
        <w:rPr>
          <w:rFonts w:asciiTheme="majorEastAsia" w:hAnsiTheme="majorEastAsia" w:hint="eastAsia"/>
          <w:sz w:val="24"/>
          <w:szCs w:val="24"/>
        </w:rPr>
        <w:t>（シミュレーション２）</w:t>
      </w:r>
      <w:bookmarkEnd w:id="100"/>
      <w:bookmarkEnd w:id="101"/>
      <w:bookmarkEnd w:id="102"/>
    </w:p>
    <w:p w14:paraId="2F22E6F7" w14:textId="77777777" w:rsidR="008E7BF3" w:rsidRDefault="008E7BF3" w:rsidP="008E7BF3">
      <w:pPr>
        <w:jc w:val="center"/>
        <w:rPr>
          <w:sz w:val="24"/>
          <w:szCs w:val="24"/>
        </w:rPr>
      </w:pPr>
      <w:r w:rsidRPr="002C5C86">
        <w:rPr>
          <w:noProof/>
          <w:sz w:val="24"/>
          <w:szCs w:val="24"/>
        </w:rPr>
        <w:drawing>
          <wp:inline distT="0" distB="0" distL="0" distR="0" wp14:anchorId="4EA5846E" wp14:editId="741AB847">
            <wp:extent cx="5619750" cy="3298825"/>
            <wp:effectExtent l="0" t="0" r="0" b="15875"/>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0358FC" w14:textId="77777777" w:rsidR="008E7BF3" w:rsidRPr="00CA395D" w:rsidRDefault="008E7BF3" w:rsidP="008E7BF3">
      <w:pPr>
        <w:ind w:left="200" w:hangingChars="100" w:hanging="200"/>
        <w:rPr>
          <w:rFonts w:asciiTheme="majorEastAsia" w:eastAsiaTheme="majorEastAsia" w:hAnsiTheme="majorEastAsia"/>
          <w:sz w:val="20"/>
          <w:szCs w:val="20"/>
        </w:rPr>
      </w:pPr>
      <w:r w:rsidRPr="00CA395D">
        <w:rPr>
          <w:rFonts w:asciiTheme="majorEastAsia" w:eastAsiaTheme="majorEastAsia" w:hAnsiTheme="majorEastAsia" w:hint="eastAsia"/>
          <w:sz w:val="20"/>
          <w:szCs w:val="20"/>
        </w:rPr>
        <w:t>※上記①のシミュレーション１に加えて、2030年以降の純移動率がゼロで推移すると仮定した推計。</w:t>
      </w:r>
    </w:p>
    <w:p w14:paraId="4079B1C9" w14:textId="77777777" w:rsidR="00640860" w:rsidRPr="008E7BF3" w:rsidRDefault="00640860" w:rsidP="009A297C">
      <w:pPr>
        <w:rPr>
          <w:sz w:val="22"/>
        </w:rPr>
      </w:pPr>
    </w:p>
    <w:p w14:paraId="17A637A0" w14:textId="77777777" w:rsidR="0088658D" w:rsidRPr="000663CA" w:rsidRDefault="009F055F" w:rsidP="00DF554B">
      <w:pPr>
        <w:pStyle w:val="3"/>
        <w:ind w:leftChars="0" w:left="0"/>
        <w:rPr>
          <w:rFonts w:asciiTheme="majorEastAsia" w:hAnsiTheme="majorEastAsia"/>
          <w:sz w:val="24"/>
          <w:szCs w:val="24"/>
        </w:rPr>
      </w:pPr>
      <w:bookmarkStart w:id="103" w:name="_Toc429735514"/>
      <w:bookmarkStart w:id="104" w:name="_Toc433717891"/>
      <w:bookmarkStart w:id="105" w:name="_Toc433814982"/>
      <w:r>
        <w:rPr>
          <w:rFonts w:asciiTheme="majorEastAsia" w:hAnsiTheme="majorEastAsia" w:hint="eastAsia"/>
          <w:sz w:val="24"/>
          <w:szCs w:val="24"/>
        </w:rPr>
        <w:t>③設定条件変更による</w:t>
      </w:r>
      <w:r w:rsidR="00640860" w:rsidRPr="000663CA">
        <w:rPr>
          <w:rFonts w:asciiTheme="majorEastAsia" w:hAnsiTheme="majorEastAsia" w:hint="eastAsia"/>
          <w:sz w:val="24"/>
          <w:szCs w:val="24"/>
        </w:rPr>
        <w:t>自然増減・社会増減の影響度</w:t>
      </w:r>
      <w:bookmarkEnd w:id="103"/>
      <w:bookmarkEnd w:id="104"/>
      <w:bookmarkEnd w:id="105"/>
    </w:p>
    <w:tbl>
      <w:tblPr>
        <w:tblStyle w:val="a3"/>
        <w:tblW w:w="0" w:type="auto"/>
        <w:tblLook w:val="04A0" w:firstRow="1" w:lastRow="0" w:firstColumn="1" w:lastColumn="0" w:noHBand="0" w:noVBand="1"/>
      </w:tblPr>
      <w:tblGrid>
        <w:gridCol w:w="576"/>
        <w:gridCol w:w="2109"/>
        <w:gridCol w:w="1983"/>
        <w:gridCol w:w="2395"/>
        <w:gridCol w:w="1761"/>
      </w:tblGrid>
      <w:tr w:rsidR="00C355B8" w:rsidRPr="000663CA" w14:paraId="793A8973" w14:textId="77777777" w:rsidTr="00FA520B">
        <w:tc>
          <w:tcPr>
            <w:tcW w:w="2689" w:type="dxa"/>
            <w:gridSpan w:val="2"/>
            <w:tcBorders>
              <w:top w:val="single" w:sz="8" w:space="0" w:color="auto"/>
              <w:left w:val="single" w:sz="8" w:space="0" w:color="auto"/>
            </w:tcBorders>
          </w:tcPr>
          <w:p w14:paraId="5EB0B32A" w14:textId="77777777" w:rsidR="00C355B8" w:rsidRPr="00FA520B" w:rsidRDefault="00C355B8" w:rsidP="00C355B8">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項　目</w:t>
            </w:r>
          </w:p>
        </w:tc>
        <w:tc>
          <w:tcPr>
            <w:tcW w:w="1984" w:type="dxa"/>
            <w:tcBorders>
              <w:top w:val="single" w:sz="8" w:space="0" w:color="auto"/>
              <w:right w:val="single" w:sz="8" w:space="0" w:color="auto"/>
            </w:tcBorders>
            <w:vAlign w:val="center"/>
          </w:tcPr>
          <w:p w14:paraId="3BD63B62" w14:textId="7CDD9B42" w:rsidR="00C355B8" w:rsidRPr="00FA520B" w:rsidRDefault="00C355B8" w:rsidP="00CD2167">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2040</w:t>
            </w:r>
            <w:r w:rsidR="008B7A1D" w:rsidRPr="00B878C4">
              <w:rPr>
                <w:rFonts w:asciiTheme="majorEastAsia" w:eastAsiaTheme="majorEastAsia" w:hAnsiTheme="majorEastAsia" w:hint="eastAsia"/>
                <w:sz w:val="24"/>
                <w:szCs w:val="24"/>
              </w:rPr>
              <w:t>年</w:t>
            </w:r>
            <w:r w:rsidRPr="00FA520B">
              <w:rPr>
                <w:rFonts w:asciiTheme="majorEastAsia" w:eastAsiaTheme="majorEastAsia" w:hAnsiTheme="majorEastAsia" w:hint="eastAsia"/>
                <w:sz w:val="24"/>
                <w:szCs w:val="24"/>
              </w:rPr>
              <w:t>推計人口</w:t>
            </w:r>
          </w:p>
        </w:tc>
        <w:tc>
          <w:tcPr>
            <w:tcW w:w="2398" w:type="dxa"/>
            <w:tcBorders>
              <w:top w:val="single" w:sz="8" w:space="0" w:color="auto"/>
              <w:left w:val="single" w:sz="8" w:space="0" w:color="auto"/>
              <w:bottom w:val="single" w:sz="4" w:space="0" w:color="auto"/>
            </w:tcBorders>
            <w:vAlign w:val="center"/>
          </w:tcPr>
          <w:p w14:paraId="24B0F260" w14:textId="77777777" w:rsidR="00C355B8" w:rsidRPr="00FA520B" w:rsidRDefault="00C355B8" w:rsidP="00CD2167">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影響区分</w:t>
            </w:r>
          </w:p>
        </w:tc>
        <w:tc>
          <w:tcPr>
            <w:tcW w:w="1763" w:type="dxa"/>
            <w:tcBorders>
              <w:top w:val="single" w:sz="8" w:space="0" w:color="auto"/>
              <w:right w:val="single" w:sz="8" w:space="0" w:color="auto"/>
            </w:tcBorders>
            <w:vAlign w:val="center"/>
          </w:tcPr>
          <w:p w14:paraId="334F0333" w14:textId="77777777" w:rsidR="00C355B8" w:rsidRPr="00FA520B" w:rsidRDefault="00C355B8" w:rsidP="00CD2167">
            <w:pPr>
              <w:jc w:val="center"/>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影響度</w:t>
            </w:r>
          </w:p>
        </w:tc>
      </w:tr>
      <w:tr w:rsidR="00C355B8" w:rsidRPr="000663CA" w14:paraId="327E5D1B" w14:textId="77777777" w:rsidTr="00FA520B">
        <w:tc>
          <w:tcPr>
            <w:tcW w:w="576" w:type="dxa"/>
            <w:tcBorders>
              <w:left w:val="single" w:sz="8" w:space="0" w:color="auto"/>
            </w:tcBorders>
          </w:tcPr>
          <w:p w14:paraId="55B7FD62"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(ｱ)</w:t>
            </w:r>
          </w:p>
        </w:tc>
        <w:tc>
          <w:tcPr>
            <w:tcW w:w="2113" w:type="dxa"/>
            <w:vAlign w:val="center"/>
          </w:tcPr>
          <w:p w14:paraId="0E807524"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ﾊﾟﾀｰﾝ１ A</w:t>
            </w:r>
          </w:p>
        </w:tc>
        <w:tc>
          <w:tcPr>
            <w:tcW w:w="1984" w:type="dxa"/>
            <w:tcBorders>
              <w:right w:val="single" w:sz="8" w:space="0" w:color="auto"/>
            </w:tcBorders>
            <w:vAlign w:val="center"/>
          </w:tcPr>
          <w:p w14:paraId="711AA610"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20,920</w:t>
            </w:r>
            <w:r>
              <w:rPr>
                <w:rFonts w:asciiTheme="minorEastAsia" w:hAnsiTheme="minorEastAsia" w:hint="eastAsia"/>
                <w:sz w:val="24"/>
                <w:szCs w:val="24"/>
              </w:rPr>
              <w:t>人</w:t>
            </w:r>
          </w:p>
        </w:tc>
        <w:tc>
          <w:tcPr>
            <w:tcW w:w="2398" w:type="dxa"/>
            <w:vMerge w:val="restart"/>
            <w:tcBorders>
              <w:top w:val="single" w:sz="4" w:space="0" w:color="auto"/>
              <w:left w:val="single" w:sz="8" w:space="0" w:color="auto"/>
              <w:bottom w:val="single" w:sz="4" w:space="0" w:color="auto"/>
            </w:tcBorders>
            <w:vAlign w:val="center"/>
          </w:tcPr>
          <w:p w14:paraId="2661B8AA" w14:textId="77777777" w:rsidR="00C355B8" w:rsidRPr="000663CA" w:rsidRDefault="00C355B8" w:rsidP="00CD2167">
            <w:pPr>
              <w:jc w:val="center"/>
              <w:rPr>
                <w:rFonts w:asciiTheme="minorEastAsia" w:hAnsiTheme="minorEastAsia"/>
                <w:sz w:val="24"/>
                <w:szCs w:val="24"/>
              </w:rPr>
            </w:pPr>
            <w:r>
              <w:rPr>
                <w:rFonts w:asciiTheme="minorEastAsia" w:hAnsiTheme="minorEastAsia" w:hint="eastAsia"/>
                <w:sz w:val="24"/>
                <w:szCs w:val="24"/>
              </w:rPr>
              <w:t>－</w:t>
            </w:r>
          </w:p>
        </w:tc>
        <w:tc>
          <w:tcPr>
            <w:tcW w:w="1763" w:type="dxa"/>
            <w:vMerge w:val="restart"/>
            <w:tcBorders>
              <w:right w:val="single" w:sz="8" w:space="0" w:color="auto"/>
            </w:tcBorders>
            <w:vAlign w:val="center"/>
          </w:tcPr>
          <w:p w14:paraId="0DF6072F" w14:textId="77777777" w:rsidR="00C355B8" w:rsidRPr="000663CA" w:rsidRDefault="00C355B8" w:rsidP="00CD2167">
            <w:pPr>
              <w:jc w:val="center"/>
              <w:rPr>
                <w:rFonts w:asciiTheme="minorEastAsia" w:hAnsiTheme="minorEastAsia"/>
                <w:sz w:val="24"/>
                <w:szCs w:val="24"/>
              </w:rPr>
            </w:pPr>
            <w:r>
              <w:rPr>
                <w:rFonts w:asciiTheme="minorEastAsia" w:hAnsiTheme="minorEastAsia" w:hint="eastAsia"/>
                <w:sz w:val="24"/>
                <w:szCs w:val="24"/>
              </w:rPr>
              <w:t>－</w:t>
            </w:r>
          </w:p>
        </w:tc>
      </w:tr>
      <w:tr w:rsidR="00C355B8" w:rsidRPr="000663CA" w14:paraId="4453AF54" w14:textId="77777777" w:rsidTr="00FA520B">
        <w:tc>
          <w:tcPr>
            <w:tcW w:w="576" w:type="dxa"/>
            <w:tcBorders>
              <w:left w:val="single" w:sz="8" w:space="0" w:color="auto"/>
            </w:tcBorders>
          </w:tcPr>
          <w:p w14:paraId="34C6B624"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(ｲ)</w:t>
            </w:r>
          </w:p>
        </w:tc>
        <w:tc>
          <w:tcPr>
            <w:tcW w:w="2113" w:type="dxa"/>
            <w:vAlign w:val="center"/>
          </w:tcPr>
          <w:p w14:paraId="46465B0B"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ｼﾐｭﾚｰｼｮﾝ１  B</w:t>
            </w:r>
          </w:p>
        </w:tc>
        <w:tc>
          <w:tcPr>
            <w:tcW w:w="1984" w:type="dxa"/>
            <w:tcBorders>
              <w:right w:val="single" w:sz="8" w:space="0" w:color="auto"/>
            </w:tcBorders>
            <w:vAlign w:val="center"/>
          </w:tcPr>
          <w:p w14:paraId="141F9847"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22,417</w:t>
            </w:r>
            <w:r>
              <w:rPr>
                <w:rFonts w:asciiTheme="minorEastAsia" w:hAnsiTheme="minorEastAsia" w:hint="eastAsia"/>
                <w:sz w:val="24"/>
                <w:szCs w:val="24"/>
              </w:rPr>
              <w:t>人</w:t>
            </w:r>
          </w:p>
        </w:tc>
        <w:tc>
          <w:tcPr>
            <w:tcW w:w="2398" w:type="dxa"/>
            <w:vMerge/>
            <w:tcBorders>
              <w:left w:val="single" w:sz="8" w:space="0" w:color="auto"/>
              <w:bottom w:val="single" w:sz="4" w:space="0" w:color="auto"/>
            </w:tcBorders>
            <w:vAlign w:val="center"/>
          </w:tcPr>
          <w:p w14:paraId="1B21A91F" w14:textId="77777777" w:rsidR="00C355B8" w:rsidRPr="000663CA" w:rsidRDefault="00C355B8" w:rsidP="00CD2167">
            <w:pPr>
              <w:jc w:val="center"/>
              <w:rPr>
                <w:rFonts w:asciiTheme="minorEastAsia" w:hAnsiTheme="minorEastAsia"/>
                <w:sz w:val="24"/>
                <w:szCs w:val="24"/>
              </w:rPr>
            </w:pPr>
          </w:p>
        </w:tc>
        <w:tc>
          <w:tcPr>
            <w:tcW w:w="1763" w:type="dxa"/>
            <w:vMerge/>
            <w:tcBorders>
              <w:right w:val="single" w:sz="8" w:space="0" w:color="auto"/>
            </w:tcBorders>
            <w:vAlign w:val="center"/>
          </w:tcPr>
          <w:p w14:paraId="7561CF1E" w14:textId="77777777" w:rsidR="00C355B8" w:rsidRPr="000663CA" w:rsidRDefault="00C355B8" w:rsidP="00CD2167">
            <w:pPr>
              <w:jc w:val="center"/>
              <w:rPr>
                <w:rFonts w:asciiTheme="minorEastAsia" w:hAnsiTheme="minorEastAsia"/>
                <w:sz w:val="24"/>
                <w:szCs w:val="24"/>
              </w:rPr>
            </w:pPr>
          </w:p>
        </w:tc>
      </w:tr>
      <w:tr w:rsidR="00C355B8" w:rsidRPr="000663CA" w14:paraId="5F034CE2" w14:textId="77777777" w:rsidTr="00FA520B">
        <w:tc>
          <w:tcPr>
            <w:tcW w:w="576" w:type="dxa"/>
            <w:tcBorders>
              <w:left w:val="single" w:sz="8" w:space="0" w:color="auto"/>
            </w:tcBorders>
          </w:tcPr>
          <w:p w14:paraId="597A060D"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(ｳ)</w:t>
            </w:r>
          </w:p>
        </w:tc>
        <w:tc>
          <w:tcPr>
            <w:tcW w:w="2113" w:type="dxa"/>
            <w:vAlign w:val="center"/>
          </w:tcPr>
          <w:p w14:paraId="39470713"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ｼﾐｭﾚｰｼｮﾝ２  C</w:t>
            </w:r>
          </w:p>
        </w:tc>
        <w:tc>
          <w:tcPr>
            <w:tcW w:w="1984" w:type="dxa"/>
            <w:tcBorders>
              <w:right w:val="single" w:sz="8" w:space="0" w:color="auto"/>
            </w:tcBorders>
            <w:vAlign w:val="center"/>
          </w:tcPr>
          <w:p w14:paraId="74E74262"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24,661</w:t>
            </w:r>
            <w:r>
              <w:rPr>
                <w:rFonts w:asciiTheme="minorEastAsia" w:hAnsiTheme="minorEastAsia" w:hint="eastAsia"/>
                <w:sz w:val="24"/>
                <w:szCs w:val="24"/>
              </w:rPr>
              <w:t>人</w:t>
            </w:r>
          </w:p>
        </w:tc>
        <w:tc>
          <w:tcPr>
            <w:tcW w:w="2398" w:type="dxa"/>
            <w:vMerge/>
            <w:tcBorders>
              <w:left w:val="single" w:sz="8" w:space="0" w:color="auto"/>
              <w:bottom w:val="single" w:sz="4" w:space="0" w:color="auto"/>
            </w:tcBorders>
            <w:vAlign w:val="center"/>
          </w:tcPr>
          <w:p w14:paraId="66EAABAD" w14:textId="77777777" w:rsidR="00C355B8" w:rsidRPr="000663CA" w:rsidRDefault="00C355B8" w:rsidP="00CD2167">
            <w:pPr>
              <w:jc w:val="center"/>
              <w:rPr>
                <w:rFonts w:asciiTheme="minorEastAsia" w:hAnsiTheme="minorEastAsia"/>
                <w:sz w:val="24"/>
                <w:szCs w:val="24"/>
              </w:rPr>
            </w:pPr>
          </w:p>
        </w:tc>
        <w:tc>
          <w:tcPr>
            <w:tcW w:w="1763" w:type="dxa"/>
            <w:vMerge/>
            <w:tcBorders>
              <w:right w:val="single" w:sz="8" w:space="0" w:color="auto"/>
            </w:tcBorders>
            <w:vAlign w:val="center"/>
          </w:tcPr>
          <w:p w14:paraId="53C8F246" w14:textId="77777777" w:rsidR="00C355B8" w:rsidRPr="000663CA" w:rsidRDefault="00C355B8" w:rsidP="00CD2167">
            <w:pPr>
              <w:jc w:val="center"/>
              <w:rPr>
                <w:rFonts w:asciiTheme="minorEastAsia" w:hAnsiTheme="minorEastAsia"/>
                <w:sz w:val="24"/>
                <w:szCs w:val="24"/>
              </w:rPr>
            </w:pPr>
          </w:p>
        </w:tc>
      </w:tr>
      <w:tr w:rsidR="00C355B8" w:rsidRPr="000663CA" w14:paraId="0295CFEE" w14:textId="77777777" w:rsidTr="00FA520B">
        <w:tc>
          <w:tcPr>
            <w:tcW w:w="576" w:type="dxa"/>
            <w:tcBorders>
              <w:left w:val="single" w:sz="8" w:space="0" w:color="auto"/>
            </w:tcBorders>
          </w:tcPr>
          <w:p w14:paraId="1CA951B2" w14:textId="77777777" w:rsidR="00C355B8" w:rsidRPr="00FA520B" w:rsidRDefault="00C355B8" w:rsidP="000663CA">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(ｴ)</w:t>
            </w:r>
          </w:p>
        </w:tc>
        <w:tc>
          <w:tcPr>
            <w:tcW w:w="2113" w:type="dxa"/>
            <w:vAlign w:val="center"/>
          </w:tcPr>
          <w:p w14:paraId="26AFDA1B"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sz w:val="24"/>
                <w:szCs w:val="24"/>
              </w:rPr>
              <w:t>B</w:t>
            </w:r>
            <w:r w:rsidRPr="00FA520B">
              <w:rPr>
                <w:rFonts w:asciiTheme="majorEastAsia" w:eastAsiaTheme="majorEastAsia" w:hAnsiTheme="majorEastAsia" w:hint="eastAsia"/>
                <w:sz w:val="24"/>
                <w:szCs w:val="24"/>
              </w:rPr>
              <w:t>÷</w:t>
            </w:r>
            <w:r w:rsidRPr="00FA520B">
              <w:rPr>
                <w:rFonts w:asciiTheme="majorEastAsia" w:eastAsiaTheme="majorEastAsia" w:hAnsiTheme="majorEastAsia"/>
                <w:sz w:val="24"/>
                <w:szCs w:val="24"/>
              </w:rPr>
              <w:t>A</w:t>
            </w:r>
          </w:p>
        </w:tc>
        <w:tc>
          <w:tcPr>
            <w:tcW w:w="1984" w:type="dxa"/>
            <w:tcBorders>
              <w:right w:val="single" w:sz="8" w:space="0" w:color="auto"/>
            </w:tcBorders>
            <w:vAlign w:val="center"/>
          </w:tcPr>
          <w:p w14:paraId="434EF960" w14:textId="0EDB99A7" w:rsidR="00C355B8" w:rsidRPr="000663CA" w:rsidRDefault="009E0F30" w:rsidP="00CD2167">
            <w:pPr>
              <w:jc w:val="center"/>
              <w:rPr>
                <w:rFonts w:asciiTheme="minorEastAsia" w:hAnsiTheme="minorEastAsia"/>
                <w:sz w:val="24"/>
                <w:szCs w:val="24"/>
              </w:rPr>
            </w:pPr>
            <w:r>
              <w:rPr>
                <w:rFonts w:asciiTheme="minorEastAsia" w:hAnsiTheme="minorEastAsia" w:hint="eastAsia"/>
                <w:sz w:val="24"/>
                <w:szCs w:val="24"/>
              </w:rPr>
              <w:t>107.16</w:t>
            </w:r>
            <w:r w:rsidR="00C355B8" w:rsidRPr="000663CA">
              <w:rPr>
                <w:rFonts w:asciiTheme="minorEastAsia" w:hAnsiTheme="minorEastAsia" w:hint="eastAsia"/>
                <w:sz w:val="24"/>
                <w:szCs w:val="24"/>
              </w:rPr>
              <w:t>％</w:t>
            </w:r>
          </w:p>
        </w:tc>
        <w:tc>
          <w:tcPr>
            <w:tcW w:w="2398" w:type="dxa"/>
            <w:tcBorders>
              <w:top w:val="single" w:sz="4" w:space="0" w:color="auto"/>
              <w:left w:val="single" w:sz="8" w:space="0" w:color="auto"/>
            </w:tcBorders>
            <w:vAlign w:val="center"/>
          </w:tcPr>
          <w:p w14:paraId="47C1C139"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自然増減の影響度</w:t>
            </w:r>
          </w:p>
        </w:tc>
        <w:tc>
          <w:tcPr>
            <w:tcW w:w="1763" w:type="dxa"/>
            <w:tcBorders>
              <w:right w:val="single" w:sz="8" w:space="0" w:color="auto"/>
            </w:tcBorders>
            <w:vAlign w:val="center"/>
          </w:tcPr>
          <w:p w14:paraId="6F1E9061"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３</w:t>
            </w:r>
          </w:p>
        </w:tc>
      </w:tr>
      <w:tr w:rsidR="00C355B8" w:rsidRPr="000663CA" w14:paraId="160EEEEB" w14:textId="77777777" w:rsidTr="009F055F">
        <w:tc>
          <w:tcPr>
            <w:tcW w:w="576" w:type="dxa"/>
            <w:tcBorders>
              <w:left w:val="single" w:sz="8" w:space="0" w:color="auto"/>
              <w:bottom w:val="single" w:sz="8" w:space="0" w:color="auto"/>
            </w:tcBorders>
          </w:tcPr>
          <w:p w14:paraId="48568626" w14:textId="77777777" w:rsidR="00C355B8" w:rsidRPr="00FA520B" w:rsidRDefault="00C355B8" w:rsidP="00C355B8">
            <w:pPr>
              <w:jc w:val="left"/>
              <w:rPr>
                <w:rFonts w:asciiTheme="majorEastAsia" w:eastAsiaTheme="majorEastAsia" w:hAnsiTheme="majorEastAsia"/>
                <w:sz w:val="24"/>
                <w:szCs w:val="24"/>
              </w:rPr>
            </w:pPr>
            <w:r w:rsidRPr="00FA520B">
              <w:rPr>
                <w:rFonts w:asciiTheme="majorEastAsia" w:eastAsiaTheme="majorEastAsia" w:hAnsiTheme="majorEastAsia" w:hint="eastAsia"/>
                <w:sz w:val="24"/>
                <w:szCs w:val="24"/>
              </w:rPr>
              <w:t>(ｵ)</w:t>
            </w:r>
          </w:p>
        </w:tc>
        <w:tc>
          <w:tcPr>
            <w:tcW w:w="2113" w:type="dxa"/>
            <w:tcBorders>
              <w:bottom w:val="single" w:sz="8" w:space="0" w:color="auto"/>
            </w:tcBorders>
            <w:vAlign w:val="center"/>
          </w:tcPr>
          <w:p w14:paraId="3A652B7C" w14:textId="77777777" w:rsidR="00C355B8" w:rsidRPr="00FA520B" w:rsidRDefault="00777614" w:rsidP="009F055F">
            <w:pPr>
              <w:jc w:val="left"/>
              <w:rPr>
                <w:rFonts w:asciiTheme="majorEastAsia" w:eastAsiaTheme="majorEastAsia" w:hAnsiTheme="majorEastAsia"/>
                <w:sz w:val="24"/>
                <w:szCs w:val="24"/>
              </w:rPr>
            </w:pPr>
            <w:r>
              <w:rPr>
                <w:rFonts w:asciiTheme="majorEastAsia" w:eastAsiaTheme="majorEastAsia" w:hAnsiTheme="majorEastAsia"/>
                <w:sz w:val="24"/>
                <w:szCs w:val="24"/>
              </w:rPr>
              <w:t>C</w:t>
            </w:r>
            <w:r w:rsidR="00C355B8" w:rsidRPr="00FA520B">
              <w:rPr>
                <w:rFonts w:asciiTheme="majorEastAsia" w:eastAsiaTheme="majorEastAsia" w:hAnsiTheme="majorEastAsia" w:hint="eastAsia"/>
                <w:sz w:val="24"/>
                <w:szCs w:val="24"/>
              </w:rPr>
              <w:t>÷</w:t>
            </w:r>
            <w:r w:rsidR="009F055F" w:rsidRPr="00FA520B">
              <w:rPr>
                <w:rFonts w:asciiTheme="majorEastAsia" w:eastAsiaTheme="majorEastAsia" w:hAnsiTheme="majorEastAsia"/>
                <w:sz w:val="24"/>
                <w:szCs w:val="24"/>
              </w:rPr>
              <w:t>B</w:t>
            </w:r>
          </w:p>
        </w:tc>
        <w:tc>
          <w:tcPr>
            <w:tcW w:w="1984" w:type="dxa"/>
            <w:tcBorders>
              <w:bottom w:val="single" w:sz="8" w:space="0" w:color="auto"/>
              <w:right w:val="single" w:sz="8" w:space="0" w:color="auto"/>
            </w:tcBorders>
            <w:vAlign w:val="center"/>
          </w:tcPr>
          <w:p w14:paraId="5642100F" w14:textId="19A25ECE"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110.0</w:t>
            </w:r>
            <w:r w:rsidR="009E0F30">
              <w:rPr>
                <w:rFonts w:asciiTheme="minorEastAsia" w:hAnsiTheme="minorEastAsia" w:hint="eastAsia"/>
                <w:sz w:val="24"/>
                <w:szCs w:val="24"/>
              </w:rPr>
              <w:t>1</w:t>
            </w:r>
            <w:r w:rsidRPr="000663CA">
              <w:rPr>
                <w:rFonts w:asciiTheme="minorEastAsia" w:hAnsiTheme="minorEastAsia" w:hint="eastAsia"/>
                <w:sz w:val="24"/>
                <w:szCs w:val="24"/>
              </w:rPr>
              <w:t>％</w:t>
            </w:r>
          </w:p>
        </w:tc>
        <w:tc>
          <w:tcPr>
            <w:tcW w:w="2398" w:type="dxa"/>
            <w:tcBorders>
              <w:left w:val="single" w:sz="8" w:space="0" w:color="auto"/>
              <w:bottom w:val="single" w:sz="8" w:space="0" w:color="auto"/>
            </w:tcBorders>
            <w:vAlign w:val="center"/>
          </w:tcPr>
          <w:p w14:paraId="3F6EEB63" w14:textId="77777777" w:rsidR="00C355B8" w:rsidRPr="000663CA" w:rsidRDefault="00C355B8" w:rsidP="00CD2167">
            <w:pPr>
              <w:jc w:val="center"/>
              <w:rPr>
                <w:rFonts w:asciiTheme="minorEastAsia" w:hAnsiTheme="minorEastAsia"/>
                <w:sz w:val="24"/>
                <w:szCs w:val="24"/>
              </w:rPr>
            </w:pPr>
            <w:r w:rsidRPr="000663CA">
              <w:rPr>
                <w:rFonts w:asciiTheme="minorEastAsia" w:hAnsiTheme="minorEastAsia" w:hint="eastAsia"/>
                <w:sz w:val="24"/>
                <w:szCs w:val="24"/>
              </w:rPr>
              <w:t>社会増減の影響度</w:t>
            </w:r>
          </w:p>
        </w:tc>
        <w:tc>
          <w:tcPr>
            <w:tcW w:w="1763" w:type="dxa"/>
            <w:tcBorders>
              <w:bottom w:val="single" w:sz="8" w:space="0" w:color="auto"/>
              <w:right w:val="single" w:sz="8" w:space="0" w:color="auto"/>
            </w:tcBorders>
            <w:vAlign w:val="center"/>
          </w:tcPr>
          <w:p w14:paraId="1D4909F0" w14:textId="17CA7513" w:rsidR="00C355B8" w:rsidRPr="000663CA" w:rsidRDefault="009E0F30" w:rsidP="00CD2167">
            <w:pPr>
              <w:jc w:val="center"/>
              <w:rPr>
                <w:rFonts w:asciiTheme="minorEastAsia" w:hAnsiTheme="minorEastAsia"/>
                <w:sz w:val="24"/>
                <w:szCs w:val="24"/>
              </w:rPr>
            </w:pPr>
            <w:r>
              <w:rPr>
                <w:rFonts w:asciiTheme="minorEastAsia" w:hAnsiTheme="minorEastAsia" w:hint="eastAsia"/>
                <w:sz w:val="24"/>
                <w:szCs w:val="24"/>
              </w:rPr>
              <w:t>３</w:t>
            </w:r>
          </w:p>
        </w:tc>
      </w:tr>
    </w:tbl>
    <w:p w14:paraId="55F05FB9" w14:textId="77777777" w:rsidR="00CD2167" w:rsidRPr="00CA395D" w:rsidRDefault="004F26B8" w:rsidP="0014092E">
      <w:pPr>
        <w:spacing w:line="280" w:lineRule="exact"/>
        <w:ind w:left="200" w:hangingChars="100" w:hanging="200"/>
        <w:rPr>
          <w:rFonts w:asciiTheme="majorEastAsia" w:eastAsiaTheme="majorEastAsia" w:hAnsiTheme="majorEastAsia"/>
          <w:sz w:val="20"/>
          <w:szCs w:val="20"/>
        </w:rPr>
      </w:pPr>
      <w:r w:rsidRPr="00CA395D">
        <w:rPr>
          <w:rFonts w:asciiTheme="majorEastAsia" w:eastAsiaTheme="majorEastAsia" w:hAnsiTheme="majorEastAsia" w:hint="eastAsia"/>
          <w:sz w:val="20"/>
          <w:szCs w:val="20"/>
        </w:rPr>
        <w:t>※</w:t>
      </w:r>
      <w:r w:rsidR="009F055F" w:rsidRPr="00CA395D">
        <w:rPr>
          <w:rFonts w:asciiTheme="majorEastAsia" w:eastAsiaTheme="majorEastAsia" w:hAnsiTheme="majorEastAsia" w:hint="eastAsia"/>
          <w:sz w:val="20"/>
          <w:szCs w:val="20"/>
        </w:rPr>
        <w:t>（ｴ）における</w:t>
      </w:r>
      <w:r w:rsidR="00CD2167" w:rsidRPr="00CA395D">
        <w:rPr>
          <w:rFonts w:asciiTheme="majorEastAsia" w:eastAsiaTheme="majorEastAsia" w:hAnsiTheme="majorEastAsia" w:hint="eastAsia"/>
          <w:sz w:val="20"/>
          <w:szCs w:val="20"/>
        </w:rPr>
        <w:t>自然増減の影響度</w:t>
      </w:r>
      <w:r w:rsidR="009F055F" w:rsidRPr="00CA395D">
        <w:rPr>
          <w:rFonts w:asciiTheme="majorEastAsia" w:eastAsiaTheme="majorEastAsia" w:hAnsiTheme="majorEastAsia" w:hint="eastAsia"/>
          <w:sz w:val="20"/>
          <w:szCs w:val="20"/>
        </w:rPr>
        <w:t>は５段階で区分＝</w:t>
      </w:r>
      <w:r w:rsidR="00CD2167" w:rsidRPr="00CA395D">
        <w:rPr>
          <w:rFonts w:asciiTheme="majorEastAsia" w:eastAsiaTheme="majorEastAsia" w:hAnsiTheme="majorEastAsia" w:hint="eastAsia"/>
          <w:sz w:val="20"/>
          <w:szCs w:val="20"/>
        </w:rPr>
        <w:t>「１」＝100％未満、「２」＝100～105％、</w:t>
      </w:r>
      <w:r w:rsidR="0014092E">
        <w:rPr>
          <w:rFonts w:asciiTheme="majorEastAsia" w:eastAsiaTheme="majorEastAsia" w:hAnsiTheme="majorEastAsia"/>
          <w:sz w:val="20"/>
          <w:szCs w:val="20"/>
        </w:rPr>
        <w:br w:type="textWrapping" w:clear="all"/>
      </w:r>
      <w:r w:rsidR="00CD2167" w:rsidRPr="00CA395D">
        <w:rPr>
          <w:rFonts w:asciiTheme="majorEastAsia" w:eastAsiaTheme="majorEastAsia" w:hAnsiTheme="majorEastAsia" w:hint="eastAsia"/>
          <w:sz w:val="20"/>
          <w:szCs w:val="20"/>
        </w:rPr>
        <w:t>「３」＝105～110％</w:t>
      </w:r>
      <w:r w:rsidR="009F055F" w:rsidRPr="00CA395D">
        <w:rPr>
          <w:rFonts w:asciiTheme="majorEastAsia" w:eastAsiaTheme="majorEastAsia" w:hAnsiTheme="majorEastAsia" w:hint="eastAsia"/>
          <w:sz w:val="20"/>
          <w:szCs w:val="20"/>
        </w:rPr>
        <w:t>、</w:t>
      </w:r>
      <w:r w:rsidR="00CD2167" w:rsidRPr="00CA395D">
        <w:rPr>
          <w:rFonts w:asciiTheme="majorEastAsia" w:eastAsiaTheme="majorEastAsia" w:hAnsiTheme="majorEastAsia" w:hint="eastAsia"/>
          <w:sz w:val="20"/>
          <w:szCs w:val="20"/>
        </w:rPr>
        <w:t>「４」＝110～115％、「５」＝115％以上の増加</w:t>
      </w:r>
    </w:p>
    <w:p w14:paraId="01951873" w14:textId="77777777" w:rsidR="00CD2167" w:rsidRPr="00CA395D" w:rsidRDefault="004F26B8" w:rsidP="0014092E">
      <w:pPr>
        <w:spacing w:line="280" w:lineRule="exact"/>
        <w:ind w:left="200" w:hangingChars="100" w:hanging="200"/>
        <w:rPr>
          <w:rFonts w:asciiTheme="majorEastAsia" w:eastAsiaTheme="majorEastAsia" w:hAnsiTheme="majorEastAsia"/>
          <w:sz w:val="20"/>
          <w:szCs w:val="20"/>
        </w:rPr>
      </w:pPr>
      <w:r w:rsidRPr="00CA395D">
        <w:rPr>
          <w:rFonts w:asciiTheme="majorEastAsia" w:eastAsiaTheme="majorEastAsia" w:hAnsiTheme="majorEastAsia" w:hint="eastAsia"/>
          <w:sz w:val="20"/>
          <w:szCs w:val="20"/>
        </w:rPr>
        <w:t>※</w:t>
      </w:r>
      <w:r w:rsidR="009F055F" w:rsidRPr="00CA395D">
        <w:rPr>
          <w:rFonts w:asciiTheme="majorEastAsia" w:eastAsiaTheme="majorEastAsia" w:hAnsiTheme="majorEastAsia" w:hint="eastAsia"/>
          <w:sz w:val="20"/>
          <w:szCs w:val="20"/>
        </w:rPr>
        <w:t>（ｵ）における</w:t>
      </w:r>
      <w:r w:rsidR="00CD2167" w:rsidRPr="00CA395D">
        <w:rPr>
          <w:rFonts w:asciiTheme="majorEastAsia" w:eastAsiaTheme="majorEastAsia" w:hAnsiTheme="majorEastAsia" w:hint="eastAsia"/>
          <w:sz w:val="20"/>
          <w:szCs w:val="20"/>
        </w:rPr>
        <w:t>社会増減の影響度</w:t>
      </w:r>
      <w:r w:rsidR="009F055F" w:rsidRPr="00CA395D">
        <w:rPr>
          <w:rFonts w:asciiTheme="majorEastAsia" w:eastAsiaTheme="majorEastAsia" w:hAnsiTheme="majorEastAsia" w:hint="eastAsia"/>
          <w:sz w:val="20"/>
          <w:szCs w:val="20"/>
        </w:rPr>
        <w:t>は５段階で区分＝</w:t>
      </w:r>
      <w:r w:rsidR="00CD2167" w:rsidRPr="00CA395D">
        <w:rPr>
          <w:rFonts w:asciiTheme="majorEastAsia" w:eastAsiaTheme="majorEastAsia" w:hAnsiTheme="majorEastAsia" w:hint="eastAsia"/>
          <w:sz w:val="20"/>
          <w:szCs w:val="20"/>
        </w:rPr>
        <w:t>「１」＝100％未満、「２」＝100～110％、</w:t>
      </w:r>
      <w:r w:rsidR="0014092E">
        <w:rPr>
          <w:rFonts w:asciiTheme="majorEastAsia" w:eastAsiaTheme="majorEastAsia" w:hAnsiTheme="majorEastAsia"/>
          <w:sz w:val="20"/>
          <w:szCs w:val="20"/>
        </w:rPr>
        <w:br w:type="textWrapping" w:clear="all"/>
      </w:r>
      <w:r w:rsidR="00CD2167" w:rsidRPr="00CA395D">
        <w:rPr>
          <w:rFonts w:asciiTheme="majorEastAsia" w:eastAsiaTheme="majorEastAsia" w:hAnsiTheme="majorEastAsia" w:hint="eastAsia"/>
          <w:sz w:val="20"/>
          <w:szCs w:val="20"/>
        </w:rPr>
        <w:t>「３」＝110～120％</w:t>
      </w:r>
      <w:r w:rsidR="009F055F" w:rsidRPr="00CA395D">
        <w:rPr>
          <w:rFonts w:asciiTheme="majorEastAsia" w:eastAsiaTheme="majorEastAsia" w:hAnsiTheme="majorEastAsia" w:hint="eastAsia"/>
          <w:sz w:val="20"/>
          <w:szCs w:val="20"/>
        </w:rPr>
        <w:t>、</w:t>
      </w:r>
      <w:r w:rsidR="00CD2167" w:rsidRPr="00CA395D">
        <w:rPr>
          <w:rFonts w:asciiTheme="majorEastAsia" w:eastAsiaTheme="majorEastAsia" w:hAnsiTheme="majorEastAsia" w:hint="eastAsia"/>
          <w:sz w:val="20"/>
          <w:szCs w:val="20"/>
        </w:rPr>
        <w:t>「４」＝120～130％、「５」＝130％以上の増加</w:t>
      </w:r>
    </w:p>
    <w:p w14:paraId="4FD797E4" w14:textId="77777777" w:rsidR="00CD2167" w:rsidRPr="00B878C4" w:rsidRDefault="00CD2167" w:rsidP="00CD2167">
      <w:pPr>
        <w:rPr>
          <w:sz w:val="22"/>
        </w:rPr>
      </w:pPr>
    </w:p>
    <w:p w14:paraId="1CEAF4CD" w14:textId="77777777" w:rsidR="00504CFB" w:rsidRPr="00B878C4" w:rsidRDefault="00504CFB" w:rsidP="00504CFB">
      <w:pPr>
        <w:rPr>
          <w:rFonts w:asciiTheme="majorEastAsia" w:eastAsiaTheme="majorEastAsia" w:hAnsiTheme="majorEastAsia"/>
          <w:sz w:val="24"/>
          <w:szCs w:val="24"/>
        </w:rPr>
      </w:pPr>
      <w:r w:rsidRPr="00B878C4">
        <w:rPr>
          <w:rFonts w:asciiTheme="majorEastAsia" w:eastAsiaTheme="majorEastAsia" w:hAnsiTheme="majorEastAsia" w:hint="eastAsia"/>
          <w:sz w:val="24"/>
          <w:szCs w:val="24"/>
        </w:rPr>
        <w:t>【将来人口に及ぼす自然増減・社会増減の影響度について】</w:t>
      </w:r>
    </w:p>
    <w:p w14:paraId="243CDA85" w14:textId="4116E32D" w:rsidR="001336CB" w:rsidRPr="00B878C4" w:rsidRDefault="00033D24" w:rsidP="00030BCE">
      <w:pPr>
        <w:ind w:firstLineChars="100" w:firstLine="220"/>
        <w:rPr>
          <w:rFonts w:asciiTheme="majorEastAsia" w:eastAsiaTheme="majorEastAsia" w:hAnsiTheme="majorEastAsia"/>
          <w:sz w:val="22"/>
        </w:rPr>
        <w:sectPr w:rsidR="001336CB" w:rsidRPr="00B878C4" w:rsidSect="004E4D58">
          <w:headerReference w:type="default" r:id="rId44"/>
          <w:pgSz w:w="11906" w:h="16838" w:code="9"/>
          <w:pgMar w:top="1588" w:right="1531" w:bottom="1418" w:left="1531" w:header="851" w:footer="850" w:gutter="0"/>
          <w:pgNumType w:start="2"/>
          <w:cols w:space="425"/>
          <w:docGrid w:type="lines" w:linePitch="360"/>
        </w:sectPr>
      </w:pPr>
      <w:r w:rsidRPr="00B878C4">
        <w:rPr>
          <w:rFonts w:ascii="ＭＳ 明朝" w:eastAsia="ＭＳ 明朝" w:hint="eastAsia"/>
          <w:sz w:val="22"/>
        </w:rPr>
        <w:t>本</w:t>
      </w:r>
      <w:r w:rsidR="00504CFB" w:rsidRPr="00B878C4">
        <w:rPr>
          <w:rFonts w:ascii="ＭＳ 明朝" w:eastAsia="ＭＳ 明朝" w:hint="eastAsia"/>
          <w:sz w:val="22"/>
        </w:rPr>
        <w:t>市は、社人研推計を基に、</w:t>
      </w:r>
      <w:r w:rsidR="002F07C8" w:rsidRPr="00B878C4">
        <w:rPr>
          <w:rFonts w:ascii="ＭＳ 明朝" w:eastAsia="ＭＳ 明朝" w:hint="eastAsia"/>
          <w:sz w:val="22"/>
        </w:rPr>
        <w:t>２０３０</w:t>
      </w:r>
      <w:r w:rsidR="00504CFB" w:rsidRPr="00B878C4">
        <w:rPr>
          <w:rFonts w:ascii="ＭＳ 明朝" w:eastAsia="ＭＳ 明朝" w:hint="eastAsia"/>
          <w:sz w:val="22"/>
        </w:rPr>
        <w:t>年（平成</w:t>
      </w:r>
      <w:r w:rsidR="002F07C8" w:rsidRPr="00B878C4">
        <w:rPr>
          <w:rFonts w:ascii="ＭＳ 明朝" w:eastAsia="ＭＳ 明朝" w:hint="eastAsia"/>
          <w:sz w:val="22"/>
        </w:rPr>
        <w:t>４２</w:t>
      </w:r>
      <w:r w:rsidR="00504CFB" w:rsidRPr="00B878C4">
        <w:rPr>
          <w:rFonts w:ascii="ＭＳ 明朝" w:eastAsia="ＭＳ 明朝" w:hint="eastAsia"/>
          <w:sz w:val="22"/>
        </w:rPr>
        <w:t>年）までに合計特殊出生率</w:t>
      </w:r>
      <w:r w:rsidR="002F07C8" w:rsidRPr="00B878C4">
        <w:rPr>
          <w:rFonts w:ascii="ＭＳ 明朝" w:eastAsia="ＭＳ 明朝" w:hint="eastAsia"/>
          <w:sz w:val="22"/>
        </w:rPr>
        <w:t>２．１</w:t>
      </w:r>
      <w:r w:rsidR="00504CFB" w:rsidRPr="00B878C4">
        <w:rPr>
          <w:rFonts w:ascii="ＭＳ 明朝" w:eastAsia="ＭＳ 明朝" w:hint="eastAsia"/>
          <w:sz w:val="22"/>
        </w:rPr>
        <w:t>に上昇すると仮定した場合、自然増減の影響度が「３（影響度</w:t>
      </w:r>
      <w:r w:rsidR="002F07C8" w:rsidRPr="00B878C4">
        <w:rPr>
          <w:rFonts w:ascii="ＭＳ 明朝" w:eastAsia="ＭＳ 明朝" w:hint="eastAsia"/>
          <w:sz w:val="22"/>
        </w:rPr>
        <w:t>１０５</w:t>
      </w:r>
      <w:r w:rsidR="00504CFB" w:rsidRPr="00B878C4">
        <w:rPr>
          <w:rFonts w:ascii="ＭＳ 明朝" w:eastAsia="ＭＳ 明朝" w:hint="eastAsia"/>
          <w:sz w:val="22"/>
        </w:rPr>
        <w:t>～</w:t>
      </w:r>
      <w:r w:rsidR="002F07C8" w:rsidRPr="00B878C4">
        <w:rPr>
          <w:rFonts w:ascii="ＭＳ 明朝" w:eastAsia="ＭＳ 明朝" w:hint="eastAsia"/>
          <w:sz w:val="22"/>
        </w:rPr>
        <w:t>１１０</w:t>
      </w:r>
      <w:r w:rsidR="00504CFB" w:rsidRPr="00B878C4">
        <w:rPr>
          <w:rFonts w:ascii="ＭＳ 明朝" w:eastAsia="ＭＳ 明朝" w:hint="eastAsia"/>
          <w:sz w:val="22"/>
        </w:rPr>
        <w:t>％）」となり、また、</w:t>
      </w:r>
      <w:r w:rsidR="001F24FD" w:rsidRPr="00B878C4">
        <w:rPr>
          <w:rFonts w:ascii="ＭＳ 明朝" w:eastAsia="ＭＳ 明朝" w:hint="eastAsia"/>
          <w:sz w:val="22"/>
        </w:rPr>
        <w:t>２０３０年（平成４２年）</w:t>
      </w:r>
      <w:r w:rsidR="001F24FD">
        <w:rPr>
          <w:rFonts w:ascii="ＭＳ 明朝" w:eastAsia="ＭＳ 明朝" w:hint="eastAsia"/>
          <w:sz w:val="22"/>
        </w:rPr>
        <w:t>以降の純移動率が０で推移すると仮定した場合、</w:t>
      </w:r>
      <w:r w:rsidR="009E0F30">
        <w:rPr>
          <w:rFonts w:ascii="ＭＳ 明朝" w:eastAsia="ＭＳ 明朝" w:hint="eastAsia"/>
          <w:sz w:val="22"/>
        </w:rPr>
        <w:t>社会増減の影響度は「３</w:t>
      </w:r>
      <w:r w:rsidR="00504CFB" w:rsidRPr="00B878C4">
        <w:rPr>
          <w:rFonts w:ascii="ＭＳ 明朝" w:eastAsia="ＭＳ 明朝" w:hint="eastAsia"/>
          <w:sz w:val="22"/>
        </w:rPr>
        <w:t>（影響度</w:t>
      </w:r>
      <w:r w:rsidR="002F07C8" w:rsidRPr="00B878C4">
        <w:rPr>
          <w:rFonts w:ascii="ＭＳ 明朝" w:eastAsia="ＭＳ 明朝" w:hint="eastAsia"/>
          <w:sz w:val="22"/>
        </w:rPr>
        <w:t>１１０</w:t>
      </w:r>
      <w:r w:rsidR="00504CFB" w:rsidRPr="00B878C4">
        <w:rPr>
          <w:rFonts w:ascii="ＭＳ 明朝" w:eastAsia="ＭＳ 明朝" w:hint="eastAsia"/>
          <w:sz w:val="22"/>
        </w:rPr>
        <w:t>～</w:t>
      </w:r>
      <w:r w:rsidR="009E0F30">
        <w:rPr>
          <w:rFonts w:ascii="ＭＳ 明朝" w:eastAsia="ＭＳ 明朝" w:hint="eastAsia"/>
          <w:sz w:val="22"/>
        </w:rPr>
        <w:t>１２</w:t>
      </w:r>
      <w:r w:rsidR="002F07C8" w:rsidRPr="00B878C4">
        <w:rPr>
          <w:rFonts w:ascii="ＭＳ 明朝" w:eastAsia="ＭＳ 明朝" w:hint="eastAsia"/>
          <w:sz w:val="22"/>
        </w:rPr>
        <w:t>０</w:t>
      </w:r>
      <w:r w:rsidR="00504CFB" w:rsidRPr="00B878C4">
        <w:rPr>
          <w:rFonts w:ascii="ＭＳ 明朝" w:eastAsia="ＭＳ 明朝" w:hint="eastAsia"/>
          <w:sz w:val="22"/>
        </w:rPr>
        <w:t>％）」とな</w:t>
      </w:r>
      <w:r w:rsidR="007D100C" w:rsidRPr="00B878C4">
        <w:rPr>
          <w:rFonts w:ascii="ＭＳ 明朝" w:eastAsia="ＭＳ 明朝" w:hint="eastAsia"/>
          <w:sz w:val="22"/>
        </w:rPr>
        <w:t>ります</w:t>
      </w:r>
      <w:r w:rsidR="00504CFB" w:rsidRPr="00B878C4">
        <w:rPr>
          <w:rFonts w:ascii="ＭＳ 明朝" w:eastAsia="ＭＳ 明朝" w:hint="eastAsia"/>
          <w:sz w:val="22"/>
        </w:rPr>
        <w:t>。出生率の上昇につながる施策に取り組むことで、社人研の推計人口よりも将来の総人口が</w:t>
      </w:r>
      <w:r w:rsidR="00896437" w:rsidRPr="00B878C4">
        <w:rPr>
          <w:rFonts w:ascii="ＭＳ 明朝" w:eastAsia="ＭＳ 明朝" w:hint="eastAsia"/>
          <w:sz w:val="22"/>
        </w:rPr>
        <w:t>７</w:t>
      </w:r>
      <w:r w:rsidR="00504CFB" w:rsidRPr="00B878C4">
        <w:rPr>
          <w:rFonts w:ascii="ＭＳ 明朝" w:eastAsia="ＭＳ 明朝" w:hint="eastAsia"/>
          <w:sz w:val="22"/>
        </w:rPr>
        <w:t>％</w:t>
      </w:r>
      <w:r w:rsidR="00896437" w:rsidRPr="00B878C4">
        <w:rPr>
          <w:rFonts w:ascii="ＭＳ 明朝" w:eastAsia="ＭＳ 明朝" w:hint="eastAsia"/>
          <w:sz w:val="22"/>
        </w:rPr>
        <w:t>程度</w:t>
      </w:r>
      <w:r w:rsidR="00504CFB" w:rsidRPr="00B878C4">
        <w:rPr>
          <w:rFonts w:ascii="ＭＳ 明朝" w:eastAsia="ＭＳ 明朝" w:hint="eastAsia"/>
          <w:sz w:val="22"/>
        </w:rPr>
        <w:t>多くなり、</w:t>
      </w:r>
      <w:r w:rsidR="00B40782" w:rsidRPr="00B878C4">
        <w:rPr>
          <w:rFonts w:ascii="ＭＳ 明朝" w:eastAsia="ＭＳ 明朝" w:hint="eastAsia"/>
          <w:sz w:val="22"/>
        </w:rPr>
        <w:t>更に</w:t>
      </w:r>
      <w:r w:rsidR="00504CFB" w:rsidRPr="00B878C4">
        <w:rPr>
          <w:rFonts w:ascii="ＭＳ 明朝" w:eastAsia="ＭＳ 明朝" w:hint="eastAsia"/>
          <w:sz w:val="22"/>
        </w:rPr>
        <w:t>社会増をもたらす施策に適切に取り組むことで</w:t>
      </w:r>
      <w:r w:rsidR="00896437" w:rsidRPr="00B878C4">
        <w:rPr>
          <w:rFonts w:ascii="ＭＳ 明朝" w:eastAsia="ＭＳ 明朝" w:hint="eastAsia"/>
          <w:sz w:val="22"/>
        </w:rPr>
        <w:t>、</w:t>
      </w:r>
      <w:r w:rsidR="00504CFB" w:rsidRPr="00B878C4">
        <w:rPr>
          <w:rFonts w:ascii="ＭＳ 明朝" w:eastAsia="ＭＳ 明朝" w:hint="eastAsia"/>
          <w:sz w:val="22"/>
        </w:rPr>
        <w:t>社人研の推計人口よりも将来の総人口が</w:t>
      </w:r>
      <w:r w:rsidR="002F07C8" w:rsidRPr="00B878C4">
        <w:rPr>
          <w:rFonts w:ascii="ＭＳ 明朝" w:eastAsia="ＭＳ 明朝" w:hint="eastAsia"/>
          <w:sz w:val="22"/>
        </w:rPr>
        <w:t>１０</w:t>
      </w:r>
      <w:r w:rsidR="00504CFB" w:rsidRPr="00B878C4">
        <w:rPr>
          <w:rFonts w:ascii="ＭＳ 明朝" w:eastAsia="ＭＳ 明朝" w:hint="eastAsia"/>
          <w:sz w:val="22"/>
        </w:rPr>
        <w:t>％程度多くなる効果があると考えられ、人口減少度合いを抑えるうえで効果的であると考えら</w:t>
      </w:r>
      <w:r w:rsidR="00896437" w:rsidRPr="00B878C4">
        <w:rPr>
          <w:rFonts w:ascii="ＭＳ 明朝" w:eastAsia="ＭＳ 明朝" w:hint="eastAsia"/>
          <w:sz w:val="22"/>
        </w:rPr>
        <w:t>れ</w:t>
      </w:r>
      <w:r w:rsidR="007D100C" w:rsidRPr="00B878C4">
        <w:rPr>
          <w:rFonts w:ascii="ＭＳ 明朝" w:eastAsia="ＭＳ 明朝" w:hint="eastAsia"/>
          <w:sz w:val="22"/>
        </w:rPr>
        <w:t>ます</w:t>
      </w:r>
      <w:r w:rsidR="00504CFB" w:rsidRPr="00B878C4">
        <w:rPr>
          <w:rFonts w:ascii="ＭＳ 明朝" w:eastAsia="ＭＳ 明朝" w:hint="eastAsia"/>
          <w:sz w:val="22"/>
        </w:rPr>
        <w:t>。</w:t>
      </w:r>
    </w:p>
    <w:p w14:paraId="4D97D464" w14:textId="43868643" w:rsidR="00CD2167" w:rsidRPr="00E13EBB" w:rsidRDefault="004572A0" w:rsidP="008B56A1">
      <w:pPr>
        <w:pStyle w:val="3"/>
        <w:spacing w:before="240" w:after="240"/>
        <w:ind w:leftChars="0" w:left="0"/>
        <w:rPr>
          <w:rFonts w:asciiTheme="majorEastAsia" w:hAnsiTheme="majorEastAsia"/>
          <w:sz w:val="24"/>
          <w:szCs w:val="24"/>
        </w:rPr>
      </w:pPr>
      <w:bookmarkStart w:id="106" w:name="_Toc429735515"/>
      <w:bookmarkStart w:id="107" w:name="_Toc433717892"/>
      <w:bookmarkStart w:id="108" w:name="_Toc433814983"/>
      <w:r>
        <w:rPr>
          <w:rFonts w:asciiTheme="majorEastAsia" w:hAnsiTheme="majorEastAsia" w:hint="eastAsia"/>
          <w:sz w:val="24"/>
          <w:szCs w:val="24"/>
        </w:rPr>
        <w:lastRenderedPageBreak/>
        <w:t>④パターン</w:t>
      </w:r>
      <w:r w:rsidR="0008696A">
        <w:rPr>
          <w:rFonts w:asciiTheme="majorEastAsia" w:hAnsiTheme="majorEastAsia" w:hint="eastAsia"/>
          <w:sz w:val="24"/>
          <w:szCs w:val="24"/>
        </w:rPr>
        <w:t>１・２</w:t>
      </w:r>
      <w:r>
        <w:rPr>
          <w:rFonts w:asciiTheme="majorEastAsia" w:hAnsiTheme="majorEastAsia" w:hint="eastAsia"/>
          <w:sz w:val="24"/>
          <w:szCs w:val="24"/>
        </w:rPr>
        <w:t>、シミュレーション</w:t>
      </w:r>
      <w:r w:rsidR="0008696A">
        <w:rPr>
          <w:rFonts w:asciiTheme="majorEastAsia" w:hAnsiTheme="majorEastAsia" w:hint="eastAsia"/>
          <w:sz w:val="24"/>
          <w:szCs w:val="24"/>
        </w:rPr>
        <w:t>１・２</w:t>
      </w:r>
      <w:r>
        <w:rPr>
          <w:rFonts w:asciiTheme="majorEastAsia" w:hAnsiTheme="majorEastAsia" w:hint="eastAsia"/>
          <w:sz w:val="24"/>
          <w:szCs w:val="24"/>
        </w:rPr>
        <w:t>別の総人口</w:t>
      </w:r>
      <w:r w:rsidR="0008696A">
        <w:rPr>
          <w:rFonts w:asciiTheme="majorEastAsia" w:hAnsiTheme="majorEastAsia" w:hint="eastAsia"/>
          <w:sz w:val="24"/>
          <w:szCs w:val="24"/>
        </w:rPr>
        <w:t>推計の比較</w:t>
      </w:r>
      <w:bookmarkEnd w:id="106"/>
      <w:bookmarkEnd w:id="107"/>
      <w:bookmarkEnd w:id="108"/>
    </w:p>
    <w:p w14:paraId="54BBE362" w14:textId="611E042A" w:rsidR="008E7BF3" w:rsidRDefault="008E7BF3" w:rsidP="008E7BF3">
      <w:pPr>
        <w:jc w:val="left"/>
        <w:rPr>
          <w:sz w:val="22"/>
        </w:rPr>
      </w:pPr>
      <w:r>
        <w:rPr>
          <w:noProof/>
          <w:sz w:val="24"/>
          <w:szCs w:val="24"/>
        </w:rPr>
        <w:drawing>
          <wp:inline distT="0" distB="0" distL="0" distR="0" wp14:anchorId="403893DB" wp14:editId="62E3EA24">
            <wp:extent cx="5636525" cy="7219665"/>
            <wp:effectExtent l="0" t="0" r="2540" b="63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0F0563" w14:textId="77777777" w:rsidR="005824D0" w:rsidRDefault="005824D0" w:rsidP="00946EC9">
      <w:pPr>
        <w:jc w:val="left"/>
        <w:rPr>
          <w:sz w:val="24"/>
          <w:szCs w:val="24"/>
        </w:rPr>
      </w:pPr>
    </w:p>
    <w:p w14:paraId="2B659F62" w14:textId="77777777" w:rsidR="00E13CE9" w:rsidRPr="004F43B4" w:rsidRDefault="004572A0" w:rsidP="008B56A1">
      <w:pPr>
        <w:pStyle w:val="3"/>
        <w:spacing w:before="240" w:after="240"/>
        <w:ind w:leftChars="0" w:left="0"/>
        <w:rPr>
          <w:rFonts w:asciiTheme="majorEastAsia" w:hAnsiTheme="majorEastAsia"/>
          <w:sz w:val="22"/>
        </w:rPr>
      </w:pPr>
      <w:bookmarkStart w:id="109" w:name="_Toc429735516"/>
      <w:bookmarkStart w:id="110" w:name="_Toc433717893"/>
      <w:bookmarkStart w:id="111" w:name="_Toc433814984"/>
      <w:r>
        <w:rPr>
          <w:rFonts w:asciiTheme="majorEastAsia" w:hAnsiTheme="majorEastAsia" w:hint="eastAsia"/>
          <w:sz w:val="24"/>
          <w:szCs w:val="24"/>
        </w:rPr>
        <w:lastRenderedPageBreak/>
        <w:t>⑤</w:t>
      </w:r>
      <w:r w:rsidR="005737D0" w:rsidRPr="004F43B4">
        <w:rPr>
          <w:rFonts w:asciiTheme="majorEastAsia" w:hAnsiTheme="majorEastAsia" w:hint="eastAsia"/>
          <w:sz w:val="24"/>
          <w:szCs w:val="24"/>
        </w:rPr>
        <w:t>2010年から2040年までの総人口・年齢</w:t>
      </w:r>
      <w:r>
        <w:rPr>
          <w:rFonts w:asciiTheme="majorEastAsia" w:hAnsiTheme="majorEastAsia" w:hint="eastAsia"/>
          <w:sz w:val="24"/>
          <w:szCs w:val="24"/>
        </w:rPr>
        <w:t>３</w:t>
      </w:r>
      <w:r w:rsidR="005737D0" w:rsidRPr="004F43B4">
        <w:rPr>
          <w:rFonts w:asciiTheme="majorEastAsia" w:hAnsiTheme="majorEastAsia" w:hint="eastAsia"/>
          <w:sz w:val="24"/>
          <w:szCs w:val="24"/>
        </w:rPr>
        <w:t>区分別</w:t>
      </w:r>
      <w:r>
        <w:rPr>
          <w:rFonts w:asciiTheme="majorEastAsia" w:hAnsiTheme="majorEastAsia" w:hint="eastAsia"/>
          <w:sz w:val="24"/>
          <w:szCs w:val="24"/>
        </w:rPr>
        <w:t>の人口と</w:t>
      </w:r>
      <w:r w:rsidR="00265C08">
        <w:rPr>
          <w:rFonts w:asciiTheme="majorEastAsia" w:hAnsiTheme="majorEastAsia" w:hint="eastAsia"/>
          <w:sz w:val="24"/>
          <w:szCs w:val="24"/>
        </w:rPr>
        <w:t>減少</w:t>
      </w:r>
      <w:r w:rsidR="005737D0" w:rsidRPr="004F43B4">
        <w:rPr>
          <w:rFonts w:asciiTheme="majorEastAsia" w:hAnsiTheme="majorEastAsia" w:hint="eastAsia"/>
          <w:sz w:val="24"/>
          <w:szCs w:val="24"/>
        </w:rPr>
        <w:t>率</w:t>
      </w:r>
      <w:bookmarkEnd w:id="109"/>
      <w:bookmarkEnd w:id="110"/>
      <w:bookmarkEnd w:id="111"/>
    </w:p>
    <w:tbl>
      <w:tblPr>
        <w:tblStyle w:val="a3"/>
        <w:tblW w:w="9219" w:type="dxa"/>
        <w:tblLook w:val="04A0" w:firstRow="1" w:lastRow="0" w:firstColumn="1" w:lastColumn="0" w:noHBand="0" w:noVBand="1"/>
      </w:tblPr>
      <w:tblGrid>
        <w:gridCol w:w="961"/>
        <w:gridCol w:w="230"/>
        <w:gridCol w:w="1366"/>
        <w:gridCol w:w="1110"/>
        <w:gridCol w:w="1110"/>
        <w:gridCol w:w="1111"/>
        <w:gridCol w:w="1110"/>
        <w:gridCol w:w="1110"/>
        <w:gridCol w:w="1111"/>
      </w:tblGrid>
      <w:tr w:rsidR="009D6A89" w:rsidRPr="006647A8" w14:paraId="2CF0F17F" w14:textId="77777777" w:rsidTr="009D6A89">
        <w:trPr>
          <w:trHeight w:val="350"/>
        </w:trPr>
        <w:tc>
          <w:tcPr>
            <w:tcW w:w="2557" w:type="dxa"/>
            <w:gridSpan w:val="3"/>
            <w:vMerge w:val="restart"/>
            <w:vAlign w:val="center"/>
          </w:tcPr>
          <w:p w14:paraId="74A03330"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項　　　目</w:t>
            </w:r>
          </w:p>
        </w:tc>
        <w:tc>
          <w:tcPr>
            <w:tcW w:w="1110" w:type="dxa"/>
            <w:vMerge w:val="restart"/>
            <w:vAlign w:val="center"/>
          </w:tcPr>
          <w:p w14:paraId="40D8A84E"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総人口</w:t>
            </w:r>
          </w:p>
        </w:tc>
        <w:tc>
          <w:tcPr>
            <w:tcW w:w="2221" w:type="dxa"/>
            <w:gridSpan w:val="2"/>
            <w:tcBorders>
              <w:bottom w:val="nil"/>
            </w:tcBorders>
            <w:vAlign w:val="center"/>
          </w:tcPr>
          <w:p w14:paraId="52BD9984" w14:textId="65B17D9C"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0-14歳人口</w:t>
            </w:r>
          </w:p>
        </w:tc>
        <w:tc>
          <w:tcPr>
            <w:tcW w:w="1110" w:type="dxa"/>
            <w:vMerge w:val="restart"/>
            <w:vAlign w:val="center"/>
          </w:tcPr>
          <w:p w14:paraId="33D471DF" w14:textId="77777777" w:rsidR="009D6A89"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15-64歳</w:t>
            </w:r>
          </w:p>
          <w:p w14:paraId="4EB74D58" w14:textId="7821589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人口</w:t>
            </w:r>
          </w:p>
        </w:tc>
        <w:tc>
          <w:tcPr>
            <w:tcW w:w="1110" w:type="dxa"/>
            <w:vMerge w:val="restart"/>
            <w:vAlign w:val="center"/>
          </w:tcPr>
          <w:p w14:paraId="32509E3B" w14:textId="77777777" w:rsidR="009D6A89"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65歳以上</w:t>
            </w:r>
          </w:p>
          <w:p w14:paraId="691F147D" w14:textId="59D2FD32"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人口</w:t>
            </w:r>
          </w:p>
        </w:tc>
        <w:tc>
          <w:tcPr>
            <w:tcW w:w="1111" w:type="dxa"/>
            <w:vMerge w:val="restart"/>
            <w:vAlign w:val="center"/>
          </w:tcPr>
          <w:p w14:paraId="6861F259"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20-39歳</w:t>
            </w:r>
          </w:p>
          <w:p w14:paraId="109B329A" w14:textId="77777777" w:rsidR="009D6A89" w:rsidRPr="00FA520B" w:rsidRDefault="009D6A89"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女性人口</w:t>
            </w:r>
          </w:p>
        </w:tc>
      </w:tr>
      <w:tr w:rsidR="008E7BF3" w:rsidRPr="006647A8" w14:paraId="569F9B94" w14:textId="77777777" w:rsidTr="009D6A89">
        <w:trPr>
          <w:trHeight w:val="176"/>
        </w:trPr>
        <w:tc>
          <w:tcPr>
            <w:tcW w:w="2557" w:type="dxa"/>
            <w:gridSpan w:val="3"/>
            <w:vMerge/>
            <w:tcBorders>
              <w:bottom w:val="single" w:sz="4" w:space="0" w:color="auto"/>
            </w:tcBorders>
            <w:vAlign w:val="center"/>
          </w:tcPr>
          <w:p w14:paraId="326D6DC7" w14:textId="77777777" w:rsidR="008E7BF3" w:rsidRPr="004F43B4" w:rsidRDefault="008E7BF3" w:rsidP="009D6A89">
            <w:pPr>
              <w:snapToGrid w:val="0"/>
              <w:jc w:val="center"/>
              <w:rPr>
                <w:szCs w:val="21"/>
              </w:rPr>
            </w:pPr>
          </w:p>
        </w:tc>
        <w:tc>
          <w:tcPr>
            <w:tcW w:w="1110" w:type="dxa"/>
            <w:vMerge/>
            <w:tcBorders>
              <w:bottom w:val="single" w:sz="4" w:space="0" w:color="auto"/>
            </w:tcBorders>
            <w:vAlign w:val="center"/>
          </w:tcPr>
          <w:p w14:paraId="2B194090" w14:textId="77777777" w:rsidR="008E7BF3" w:rsidRPr="004F43B4" w:rsidRDefault="008E7BF3" w:rsidP="009D6A89">
            <w:pPr>
              <w:snapToGrid w:val="0"/>
              <w:jc w:val="center"/>
              <w:rPr>
                <w:szCs w:val="21"/>
              </w:rPr>
            </w:pPr>
          </w:p>
        </w:tc>
        <w:tc>
          <w:tcPr>
            <w:tcW w:w="1110" w:type="dxa"/>
            <w:tcBorders>
              <w:top w:val="nil"/>
              <w:bottom w:val="single" w:sz="4" w:space="0" w:color="auto"/>
            </w:tcBorders>
            <w:vAlign w:val="center"/>
          </w:tcPr>
          <w:p w14:paraId="02CEA2EB" w14:textId="77777777" w:rsidR="008E7BF3" w:rsidRPr="004F43B4" w:rsidRDefault="008E7BF3" w:rsidP="009D6A89">
            <w:pPr>
              <w:snapToGrid w:val="0"/>
              <w:jc w:val="center"/>
              <w:rPr>
                <w:szCs w:val="21"/>
              </w:rPr>
            </w:pPr>
          </w:p>
        </w:tc>
        <w:tc>
          <w:tcPr>
            <w:tcW w:w="1111" w:type="dxa"/>
            <w:tcBorders>
              <w:bottom w:val="single" w:sz="4" w:space="0" w:color="auto"/>
            </w:tcBorders>
            <w:vAlign w:val="center"/>
          </w:tcPr>
          <w:p w14:paraId="33F1FE5F" w14:textId="77777777" w:rsidR="00030BCE" w:rsidRDefault="008E7BF3"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うち</w:t>
            </w:r>
          </w:p>
          <w:p w14:paraId="277DAC46" w14:textId="77777777" w:rsidR="009D6A89" w:rsidRDefault="008E7BF3"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0-4歳</w:t>
            </w:r>
          </w:p>
          <w:p w14:paraId="4C4CB33D" w14:textId="1B46B9F2" w:rsidR="008E7BF3" w:rsidRPr="00FA520B" w:rsidRDefault="008E7BF3" w:rsidP="009D6A89">
            <w:pPr>
              <w:snapToGrid w:val="0"/>
              <w:jc w:val="center"/>
              <w:rPr>
                <w:rFonts w:asciiTheme="majorEastAsia" w:eastAsiaTheme="majorEastAsia" w:hAnsiTheme="majorEastAsia"/>
                <w:szCs w:val="21"/>
              </w:rPr>
            </w:pPr>
            <w:r w:rsidRPr="00FA520B">
              <w:rPr>
                <w:rFonts w:asciiTheme="majorEastAsia" w:eastAsiaTheme="majorEastAsia" w:hAnsiTheme="majorEastAsia" w:hint="eastAsia"/>
                <w:szCs w:val="21"/>
              </w:rPr>
              <w:t>人口</w:t>
            </w:r>
          </w:p>
        </w:tc>
        <w:tc>
          <w:tcPr>
            <w:tcW w:w="1110" w:type="dxa"/>
            <w:vMerge/>
            <w:tcBorders>
              <w:bottom w:val="single" w:sz="4" w:space="0" w:color="auto"/>
            </w:tcBorders>
            <w:vAlign w:val="center"/>
          </w:tcPr>
          <w:p w14:paraId="358508E6" w14:textId="77777777" w:rsidR="008E7BF3" w:rsidRPr="004F43B4" w:rsidRDefault="008E7BF3" w:rsidP="009D6A89">
            <w:pPr>
              <w:snapToGrid w:val="0"/>
              <w:jc w:val="center"/>
              <w:rPr>
                <w:szCs w:val="21"/>
              </w:rPr>
            </w:pPr>
          </w:p>
        </w:tc>
        <w:tc>
          <w:tcPr>
            <w:tcW w:w="1110" w:type="dxa"/>
            <w:vMerge/>
            <w:tcBorders>
              <w:bottom w:val="single" w:sz="4" w:space="0" w:color="auto"/>
            </w:tcBorders>
            <w:vAlign w:val="center"/>
          </w:tcPr>
          <w:p w14:paraId="4BB332F3" w14:textId="77777777" w:rsidR="008E7BF3" w:rsidRPr="004F43B4" w:rsidRDefault="008E7BF3" w:rsidP="009D6A89">
            <w:pPr>
              <w:snapToGrid w:val="0"/>
              <w:jc w:val="center"/>
              <w:rPr>
                <w:szCs w:val="21"/>
              </w:rPr>
            </w:pPr>
          </w:p>
        </w:tc>
        <w:tc>
          <w:tcPr>
            <w:tcW w:w="1111" w:type="dxa"/>
            <w:vMerge/>
            <w:tcBorders>
              <w:bottom w:val="single" w:sz="4" w:space="0" w:color="auto"/>
            </w:tcBorders>
            <w:vAlign w:val="center"/>
          </w:tcPr>
          <w:p w14:paraId="34B6747C" w14:textId="77777777" w:rsidR="008E7BF3" w:rsidRPr="004F43B4" w:rsidRDefault="008E7BF3" w:rsidP="009D6A89">
            <w:pPr>
              <w:snapToGrid w:val="0"/>
              <w:rPr>
                <w:szCs w:val="21"/>
              </w:rPr>
            </w:pPr>
          </w:p>
        </w:tc>
      </w:tr>
      <w:tr w:rsidR="008E7BF3" w:rsidRPr="00F90243" w14:paraId="7DD97CAA" w14:textId="77777777" w:rsidTr="009D6A89">
        <w:trPr>
          <w:trHeight w:val="510"/>
        </w:trPr>
        <w:tc>
          <w:tcPr>
            <w:tcW w:w="961" w:type="dxa"/>
          </w:tcPr>
          <w:p w14:paraId="44205123" w14:textId="77777777" w:rsidR="008E7BF3" w:rsidRPr="00F90243" w:rsidRDefault="008E7BF3" w:rsidP="00A35863">
            <w:pPr>
              <w:rPr>
                <w:rFonts w:asciiTheme="majorEastAsia" w:eastAsiaTheme="majorEastAsia" w:hAnsiTheme="majorEastAsia"/>
                <w:szCs w:val="21"/>
              </w:rPr>
            </w:pPr>
            <w:r w:rsidRPr="00F90243">
              <w:rPr>
                <w:rFonts w:asciiTheme="majorEastAsia" w:eastAsiaTheme="majorEastAsia" w:hAnsiTheme="majorEastAsia" w:hint="eastAsia"/>
                <w:szCs w:val="21"/>
              </w:rPr>
              <w:t>2010年</w:t>
            </w:r>
          </w:p>
        </w:tc>
        <w:tc>
          <w:tcPr>
            <w:tcW w:w="1596" w:type="dxa"/>
            <w:gridSpan w:val="2"/>
            <w:vAlign w:val="center"/>
          </w:tcPr>
          <w:p w14:paraId="26D5736C"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現状値</w:t>
            </w:r>
          </w:p>
        </w:tc>
        <w:tc>
          <w:tcPr>
            <w:tcW w:w="1110" w:type="dxa"/>
            <w:vAlign w:val="center"/>
          </w:tcPr>
          <w:p w14:paraId="65B9C98D"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31,158</w:t>
            </w:r>
            <w:r w:rsidRPr="00F90243">
              <w:rPr>
                <w:rFonts w:ascii="ＭＳ 明朝" w:eastAsia="ＭＳ 明朝" w:hAnsi="ＭＳ 明朝" w:hint="eastAsia"/>
                <w:szCs w:val="21"/>
              </w:rPr>
              <w:t>人</w:t>
            </w:r>
          </w:p>
        </w:tc>
        <w:tc>
          <w:tcPr>
            <w:tcW w:w="1110" w:type="dxa"/>
            <w:vAlign w:val="center"/>
          </w:tcPr>
          <w:p w14:paraId="237625D4" w14:textId="22F4C379"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3,6</w:t>
            </w:r>
            <w:r>
              <w:rPr>
                <w:rFonts w:ascii="ＭＳ 明朝" w:eastAsia="ＭＳ 明朝" w:hAnsi="ＭＳ 明朝" w:hint="eastAsia"/>
                <w:szCs w:val="21"/>
              </w:rPr>
              <w:t>20</w:t>
            </w:r>
            <w:r w:rsidR="008E7BF3" w:rsidRPr="00F90243">
              <w:rPr>
                <w:rFonts w:ascii="ＭＳ 明朝" w:eastAsia="ＭＳ 明朝" w:hAnsi="ＭＳ 明朝" w:hint="eastAsia"/>
                <w:szCs w:val="21"/>
              </w:rPr>
              <w:t>人</w:t>
            </w:r>
          </w:p>
        </w:tc>
        <w:tc>
          <w:tcPr>
            <w:tcW w:w="1111" w:type="dxa"/>
            <w:vAlign w:val="center"/>
          </w:tcPr>
          <w:p w14:paraId="0695F64F" w14:textId="6699E4DD"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w:t>
            </w:r>
            <w:r>
              <w:rPr>
                <w:rFonts w:ascii="ＭＳ 明朝" w:eastAsia="ＭＳ 明朝" w:hAnsi="ＭＳ 明朝" w:hint="eastAsia"/>
                <w:szCs w:val="21"/>
              </w:rPr>
              <w:t>100</w:t>
            </w:r>
            <w:r w:rsidR="008E7BF3" w:rsidRPr="00F90243">
              <w:rPr>
                <w:rFonts w:ascii="ＭＳ 明朝" w:eastAsia="ＭＳ 明朝" w:hAnsi="ＭＳ 明朝" w:hint="eastAsia"/>
                <w:szCs w:val="21"/>
              </w:rPr>
              <w:t>人</w:t>
            </w:r>
          </w:p>
        </w:tc>
        <w:tc>
          <w:tcPr>
            <w:tcW w:w="1110" w:type="dxa"/>
            <w:vAlign w:val="center"/>
          </w:tcPr>
          <w:p w14:paraId="4216E255" w14:textId="7EB8C5C7"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18,3</w:t>
            </w:r>
            <w:r>
              <w:rPr>
                <w:rFonts w:ascii="ＭＳ 明朝" w:eastAsia="ＭＳ 明朝" w:hAnsi="ＭＳ 明朝" w:hint="eastAsia"/>
                <w:szCs w:val="21"/>
              </w:rPr>
              <w:t>75</w:t>
            </w:r>
            <w:r w:rsidR="008E7BF3" w:rsidRPr="00F90243">
              <w:rPr>
                <w:rFonts w:ascii="ＭＳ 明朝" w:eastAsia="ＭＳ 明朝" w:hAnsi="ＭＳ 明朝" w:hint="eastAsia"/>
                <w:szCs w:val="21"/>
              </w:rPr>
              <w:t>人</w:t>
            </w:r>
          </w:p>
        </w:tc>
        <w:tc>
          <w:tcPr>
            <w:tcW w:w="1110" w:type="dxa"/>
            <w:vAlign w:val="center"/>
          </w:tcPr>
          <w:p w14:paraId="02F5A21C" w14:textId="0CF7F2DB"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9,1</w:t>
            </w:r>
            <w:r>
              <w:rPr>
                <w:rFonts w:ascii="ＭＳ 明朝" w:eastAsia="ＭＳ 明朝" w:hAnsi="ＭＳ 明朝" w:hint="eastAsia"/>
                <w:szCs w:val="21"/>
              </w:rPr>
              <w:t>63</w:t>
            </w:r>
            <w:r w:rsidR="008E7BF3" w:rsidRPr="00F90243">
              <w:rPr>
                <w:rFonts w:ascii="ＭＳ 明朝" w:eastAsia="ＭＳ 明朝" w:hAnsi="ＭＳ 明朝" w:hint="eastAsia"/>
                <w:szCs w:val="21"/>
              </w:rPr>
              <w:t>人</w:t>
            </w:r>
          </w:p>
        </w:tc>
        <w:tc>
          <w:tcPr>
            <w:tcW w:w="1111" w:type="dxa"/>
            <w:vAlign w:val="center"/>
          </w:tcPr>
          <w:p w14:paraId="2458CDBC" w14:textId="74ED9F84"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3,16</w:t>
            </w:r>
            <w:r>
              <w:rPr>
                <w:rFonts w:ascii="ＭＳ 明朝" w:eastAsia="ＭＳ 明朝" w:hAnsi="ＭＳ 明朝" w:hint="eastAsia"/>
                <w:szCs w:val="21"/>
              </w:rPr>
              <w:t>9</w:t>
            </w:r>
            <w:r w:rsidR="008E7BF3" w:rsidRPr="00F90243">
              <w:rPr>
                <w:rFonts w:ascii="ＭＳ 明朝" w:eastAsia="ＭＳ 明朝" w:hAnsi="ＭＳ 明朝" w:hint="eastAsia"/>
                <w:szCs w:val="21"/>
              </w:rPr>
              <w:t>人</w:t>
            </w:r>
          </w:p>
        </w:tc>
      </w:tr>
      <w:tr w:rsidR="008E7BF3" w:rsidRPr="00F90243" w14:paraId="7F424060" w14:textId="77777777" w:rsidTr="009D6A89">
        <w:trPr>
          <w:trHeight w:val="510"/>
        </w:trPr>
        <w:tc>
          <w:tcPr>
            <w:tcW w:w="961" w:type="dxa"/>
            <w:vMerge w:val="restart"/>
            <w:tcBorders>
              <w:bottom w:val="nil"/>
            </w:tcBorders>
          </w:tcPr>
          <w:p w14:paraId="1B906EA9" w14:textId="77777777" w:rsidR="008E7BF3" w:rsidRPr="00F90243" w:rsidRDefault="008E7BF3" w:rsidP="00A35863">
            <w:pPr>
              <w:rPr>
                <w:rFonts w:asciiTheme="majorEastAsia" w:eastAsiaTheme="majorEastAsia" w:hAnsiTheme="majorEastAsia"/>
                <w:szCs w:val="21"/>
              </w:rPr>
            </w:pPr>
            <w:r w:rsidRPr="00F90243">
              <w:rPr>
                <w:rFonts w:asciiTheme="majorEastAsia" w:eastAsiaTheme="majorEastAsia" w:hAnsiTheme="majorEastAsia" w:hint="eastAsia"/>
                <w:szCs w:val="21"/>
              </w:rPr>
              <w:t>2040年</w:t>
            </w:r>
          </w:p>
        </w:tc>
        <w:tc>
          <w:tcPr>
            <w:tcW w:w="1596" w:type="dxa"/>
            <w:gridSpan w:val="2"/>
            <w:tcBorders>
              <w:bottom w:val="nil"/>
            </w:tcBorders>
            <w:vAlign w:val="center"/>
          </w:tcPr>
          <w:p w14:paraId="0EF20843"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パターン１</w:t>
            </w:r>
          </w:p>
        </w:tc>
        <w:tc>
          <w:tcPr>
            <w:tcW w:w="1110" w:type="dxa"/>
            <w:vAlign w:val="center"/>
          </w:tcPr>
          <w:p w14:paraId="7633B506"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20,920人</w:t>
            </w:r>
          </w:p>
        </w:tc>
        <w:tc>
          <w:tcPr>
            <w:tcW w:w="1110" w:type="dxa"/>
            <w:vAlign w:val="center"/>
          </w:tcPr>
          <w:p w14:paraId="38B49A5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1,820人</w:t>
            </w:r>
          </w:p>
        </w:tc>
        <w:tc>
          <w:tcPr>
            <w:tcW w:w="1111" w:type="dxa"/>
            <w:vAlign w:val="center"/>
          </w:tcPr>
          <w:p w14:paraId="039202DB"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569人</w:t>
            </w:r>
          </w:p>
        </w:tc>
        <w:tc>
          <w:tcPr>
            <w:tcW w:w="1110" w:type="dxa"/>
            <w:vAlign w:val="center"/>
          </w:tcPr>
          <w:p w14:paraId="138439B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10,701人</w:t>
            </w:r>
          </w:p>
        </w:tc>
        <w:tc>
          <w:tcPr>
            <w:tcW w:w="1110" w:type="dxa"/>
            <w:vAlign w:val="center"/>
          </w:tcPr>
          <w:p w14:paraId="52A6F71F"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8,398人</w:t>
            </w:r>
          </w:p>
        </w:tc>
        <w:tc>
          <w:tcPr>
            <w:tcW w:w="1111" w:type="dxa"/>
            <w:vAlign w:val="center"/>
          </w:tcPr>
          <w:p w14:paraId="6A6351B3"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1,650人</w:t>
            </w:r>
          </w:p>
        </w:tc>
      </w:tr>
      <w:tr w:rsidR="008E7BF3" w:rsidRPr="00F90243" w14:paraId="1036560D" w14:textId="77777777" w:rsidTr="009D6A89">
        <w:trPr>
          <w:trHeight w:val="510"/>
        </w:trPr>
        <w:tc>
          <w:tcPr>
            <w:tcW w:w="961" w:type="dxa"/>
            <w:vMerge/>
            <w:tcBorders>
              <w:bottom w:val="nil"/>
            </w:tcBorders>
          </w:tcPr>
          <w:p w14:paraId="2BACA8D9" w14:textId="77777777" w:rsidR="008E7BF3" w:rsidRPr="00F90243" w:rsidRDefault="008E7BF3" w:rsidP="00A35863">
            <w:pPr>
              <w:rPr>
                <w:rFonts w:asciiTheme="majorEastAsia" w:eastAsiaTheme="majorEastAsia" w:hAnsiTheme="majorEastAsia"/>
                <w:szCs w:val="21"/>
              </w:rPr>
            </w:pPr>
          </w:p>
        </w:tc>
        <w:tc>
          <w:tcPr>
            <w:tcW w:w="230" w:type="dxa"/>
            <w:vMerge w:val="restart"/>
            <w:tcBorders>
              <w:top w:val="nil"/>
            </w:tcBorders>
            <w:vAlign w:val="center"/>
          </w:tcPr>
          <w:p w14:paraId="19D65DFB" w14:textId="77777777" w:rsidR="008E7BF3" w:rsidRPr="00F90243" w:rsidRDefault="008E7BF3" w:rsidP="009D6A89">
            <w:pPr>
              <w:rPr>
                <w:rFonts w:asciiTheme="majorEastAsia" w:eastAsiaTheme="majorEastAsia" w:hAnsiTheme="majorEastAsia"/>
                <w:szCs w:val="21"/>
              </w:rPr>
            </w:pPr>
          </w:p>
        </w:tc>
        <w:tc>
          <w:tcPr>
            <w:tcW w:w="1366" w:type="dxa"/>
            <w:vAlign w:val="center"/>
          </w:tcPr>
          <w:p w14:paraId="4FE03528"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シミュレーション１</w:t>
            </w:r>
          </w:p>
        </w:tc>
        <w:tc>
          <w:tcPr>
            <w:tcW w:w="1110" w:type="dxa"/>
            <w:vAlign w:val="center"/>
          </w:tcPr>
          <w:p w14:paraId="67642A9A"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22,417人</w:t>
            </w:r>
          </w:p>
        </w:tc>
        <w:tc>
          <w:tcPr>
            <w:tcW w:w="1110" w:type="dxa"/>
            <w:vAlign w:val="center"/>
          </w:tcPr>
          <w:p w14:paraId="08C3457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2,941人</w:t>
            </w:r>
          </w:p>
        </w:tc>
        <w:tc>
          <w:tcPr>
            <w:tcW w:w="1111" w:type="dxa"/>
            <w:vAlign w:val="center"/>
          </w:tcPr>
          <w:p w14:paraId="464BBE5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947人</w:t>
            </w:r>
          </w:p>
        </w:tc>
        <w:tc>
          <w:tcPr>
            <w:tcW w:w="1110" w:type="dxa"/>
            <w:vAlign w:val="center"/>
          </w:tcPr>
          <w:p w14:paraId="62D10117"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11,078人</w:t>
            </w:r>
          </w:p>
        </w:tc>
        <w:tc>
          <w:tcPr>
            <w:tcW w:w="1110" w:type="dxa"/>
            <w:vAlign w:val="center"/>
          </w:tcPr>
          <w:p w14:paraId="0723BD2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8,398人</w:t>
            </w:r>
          </w:p>
        </w:tc>
        <w:tc>
          <w:tcPr>
            <w:tcW w:w="1111" w:type="dxa"/>
            <w:vAlign w:val="center"/>
          </w:tcPr>
          <w:p w14:paraId="011B5270"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1,715人</w:t>
            </w:r>
          </w:p>
        </w:tc>
      </w:tr>
      <w:tr w:rsidR="008E7BF3" w:rsidRPr="00F90243" w14:paraId="0A4F9770" w14:textId="77777777" w:rsidTr="009D6A89">
        <w:trPr>
          <w:trHeight w:val="510"/>
        </w:trPr>
        <w:tc>
          <w:tcPr>
            <w:tcW w:w="961" w:type="dxa"/>
            <w:vMerge/>
            <w:tcBorders>
              <w:bottom w:val="nil"/>
            </w:tcBorders>
          </w:tcPr>
          <w:p w14:paraId="0F8FEF84" w14:textId="77777777" w:rsidR="008E7BF3" w:rsidRPr="00F90243" w:rsidRDefault="008E7BF3" w:rsidP="00A35863">
            <w:pPr>
              <w:rPr>
                <w:rFonts w:asciiTheme="majorEastAsia" w:eastAsiaTheme="majorEastAsia" w:hAnsiTheme="majorEastAsia"/>
                <w:szCs w:val="21"/>
              </w:rPr>
            </w:pPr>
          </w:p>
        </w:tc>
        <w:tc>
          <w:tcPr>
            <w:tcW w:w="230" w:type="dxa"/>
            <w:vMerge/>
            <w:vAlign w:val="center"/>
          </w:tcPr>
          <w:p w14:paraId="1FE4622D" w14:textId="77777777" w:rsidR="008E7BF3" w:rsidRPr="00F90243" w:rsidRDefault="008E7BF3" w:rsidP="009D6A89">
            <w:pPr>
              <w:rPr>
                <w:rFonts w:asciiTheme="majorEastAsia" w:eastAsiaTheme="majorEastAsia" w:hAnsiTheme="majorEastAsia"/>
                <w:szCs w:val="21"/>
              </w:rPr>
            </w:pPr>
          </w:p>
        </w:tc>
        <w:tc>
          <w:tcPr>
            <w:tcW w:w="1366" w:type="dxa"/>
            <w:vAlign w:val="center"/>
          </w:tcPr>
          <w:p w14:paraId="1797118F"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シミュレーション２</w:t>
            </w:r>
          </w:p>
        </w:tc>
        <w:tc>
          <w:tcPr>
            <w:tcW w:w="1110" w:type="dxa"/>
            <w:vAlign w:val="center"/>
          </w:tcPr>
          <w:p w14:paraId="1989556F"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24,661人</w:t>
            </w:r>
          </w:p>
        </w:tc>
        <w:tc>
          <w:tcPr>
            <w:tcW w:w="1110" w:type="dxa"/>
            <w:vAlign w:val="center"/>
          </w:tcPr>
          <w:p w14:paraId="449F412D"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3,548人</w:t>
            </w:r>
          </w:p>
        </w:tc>
        <w:tc>
          <w:tcPr>
            <w:tcW w:w="1111" w:type="dxa"/>
            <w:vAlign w:val="center"/>
          </w:tcPr>
          <w:p w14:paraId="2C94463C"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1,152人</w:t>
            </w:r>
          </w:p>
        </w:tc>
        <w:tc>
          <w:tcPr>
            <w:tcW w:w="1110" w:type="dxa"/>
            <w:vAlign w:val="center"/>
          </w:tcPr>
          <w:p w14:paraId="4F5736B9"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12,373人</w:t>
            </w:r>
          </w:p>
        </w:tc>
        <w:tc>
          <w:tcPr>
            <w:tcW w:w="1110" w:type="dxa"/>
            <w:vAlign w:val="center"/>
          </w:tcPr>
          <w:p w14:paraId="5FDB499F"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8,740人</w:t>
            </w:r>
          </w:p>
        </w:tc>
        <w:tc>
          <w:tcPr>
            <w:tcW w:w="1111" w:type="dxa"/>
            <w:vAlign w:val="center"/>
          </w:tcPr>
          <w:p w14:paraId="7AA4409C"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2,091人</w:t>
            </w:r>
          </w:p>
        </w:tc>
      </w:tr>
      <w:tr w:rsidR="008E7BF3" w:rsidRPr="00F90243" w14:paraId="625323F2" w14:textId="77777777" w:rsidTr="009D6A89">
        <w:trPr>
          <w:trHeight w:val="510"/>
        </w:trPr>
        <w:tc>
          <w:tcPr>
            <w:tcW w:w="961" w:type="dxa"/>
            <w:vMerge/>
            <w:tcBorders>
              <w:bottom w:val="single" w:sz="4" w:space="0" w:color="auto"/>
            </w:tcBorders>
          </w:tcPr>
          <w:p w14:paraId="2A71536B" w14:textId="77777777" w:rsidR="008E7BF3" w:rsidRPr="00F90243" w:rsidRDefault="008E7BF3" w:rsidP="00A35863">
            <w:pPr>
              <w:rPr>
                <w:rFonts w:asciiTheme="majorEastAsia" w:eastAsiaTheme="majorEastAsia" w:hAnsiTheme="majorEastAsia"/>
                <w:szCs w:val="21"/>
              </w:rPr>
            </w:pPr>
          </w:p>
        </w:tc>
        <w:tc>
          <w:tcPr>
            <w:tcW w:w="1596" w:type="dxa"/>
            <w:gridSpan w:val="2"/>
            <w:vAlign w:val="center"/>
          </w:tcPr>
          <w:p w14:paraId="5899FE65"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パターン２</w:t>
            </w:r>
          </w:p>
        </w:tc>
        <w:tc>
          <w:tcPr>
            <w:tcW w:w="1110" w:type="dxa"/>
            <w:vAlign w:val="center"/>
          </w:tcPr>
          <w:p w14:paraId="26C15052"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19,766人</w:t>
            </w:r>
          </w:p>
        </w:tc>
        <w:tc>
          <w:tcPr>
            <w:tcW w:w="1110" w:type="dxa"/>
            <w:vAlign w:val="center"/>
          </w:tcPr>
          <w:p w14:paraId="6133154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1,621人</w:t>
            </w:r>
          </w:p>
        </w:tc>
        <w:tc>
          <w:tcPr>
            <w:tcW w:w="1111" w:type="dxa"/>
            <w:vAlign w:val="center"/>
          </w:tcPr>
          <w:p w14:paraId="7FC44D89"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498人</w:t>
            </w:r>
          </w:p>
        </w:tc>
        <w:tc>
          <w:tcPr>
            <w:tcW w:w="1110" w:type="dxa"/>
            <w:vAlign w:val="center"/>
          </w:tcPr>
          <w:p w14:paraId="28DF6D9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10,044人</w:t>
            </w:r>
          </w:p>
        </w:tc>
        <w:tc>
          <w:tcPr>
            <w:tcW w:w="1110" w:type="dxa"/>
            <w:vAlign w:val="center"/>
          </w:tcPr>
          <w:p w14:paraId="1E7B23A0"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8,100人</w:t>
            </w:r>
          </w:p>
        </w:tc>
        <w:tc>
          <w:tcPr>
            <w:tcW w:w="1111" w:type="dxa"/>
            <w:vAlign w:val="center"/>
          </w:tcPr>
          <w:p w14:paraId="751283B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hint="eastAsia"/>
                <w:szCs w:val="21"/>
              </w:rPr>
              <w:t>1,414人</w:t>
            </w:r>
          </w:p>
        </w:tc>
      </w:tr>
    </w:tbl>
    <w:p w14:paraId="2A96E47D" w14:textId="21FD3E95" w:rsidR="008E7BF3" w:rsidRPr="00F90243" w:rsidRDefault="008E7BF3" w:rsidP="008E7BF3">
      <w:pPr>
        <w:ind w:right="200"/>
        <w:jc w:val="right"/>
        <w:rPr>
          <w:sz w:val="20"/>
          <w:szCs w:val="20"/>
        </w:rPr>
      </w:pPr>
    </w:p>
    <w:tbl>
      <w:tblPr>
        <w:tblStyle w:val="a3"/>
        <w:tblW w:w="9209" w:type="dxa"/>
        <w:tblLayout w:type="fixed"/>
        <w:tblLook w:val="04A0" w:firstRow="1" w:lastRow="0" w:firstColumn="1" w:lastColumn="0" w:noHBand="0" w:noVBand="1"/>
      </w:tblPr>
      <w:tblGrid>
        <w:gridCol w:w="941"/>
        <w:gridCol w:w="236"/>
        <w:gridCol w:w="1370"/>
        <w:gridCol w:w="1110"/>
        <w:gridCol w:w="1110"/>
        <w:gridCol w:w="1111"/>
        <w:gridCol w:w="1110"/>
        <w:gridCol w:w="1110"/>
        <w:gridCol w:w="1111"/>
      </w:tblGrid>
      <w:tr w:rsidR="009D6A89" w:rsidRPr="00F90243" w14:paraId="151D2E42" w14:textId="77777777" w:rsidTr="00BB2D53">
        <w:trPr>
          <w:trHeight w:val="360"/>
        </w:trPr>
        <w:tc>
          <w:tcPr>
            <w:tcW w:w="2547" w:type="dxa"/>
            <w:gridSpan w:val="3"/>
            <w:vMerge w:val="restart"/>
            <w:vAlign w:val="center"/>
          </w:tcPr>
          <w:p w14:paraId="79C866A0"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項　　　目</w:t>
            </w:r>
          </w:p>
        </w:tc>
        <w:tc>
          <w:tcPr>
            <w:tcW w:w="1110" w:type="dxa"/>
            <w:vMerge w:val="restart"/>
            <w:vAlign w:val="center"/>
          </w:tcPr>
          <w:p w14:paraId="1815F273"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総人口</w:t>
            </w:r>
          </w:p>
        </w:tc>
        <w:tc>
          <w:tcPr>
            <w:tcW w:w="2221" w:type="dxa"/>
            <w:gridSpan w:val="2"/>
            <w:tcBorders>
              <w:bottom w:val="nil"/>
            </w:tcBorders>
            <w:vAlign w:val="center"/>
          </w:tcPr>
          <w:p w14:paraId="1D02F607" w14:textId="64CD1D74"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0-14歳人口</w:t>
            </w:r>
          </w:p>
        </w:tc>
        <w:tc>
          <w:tcPr>
            <w:tcW w:w="1110" w:type="dxa"/>
            <w:vMerge w:val="restart"/>
            <w:vAlign w:val="center"/>
          </w:tcPr>
          <w:p w14:paraId="10BE728C" w14:textId="77777777" w:rsidR="009D6A89"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15-64歳</w:t>
            </w:r>
          </w:p>
          <w:p w14:paraId="15A532A0" w14:textId="753D187B"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人口</w:t>
            </w:r>
          </w:p>
        </w:tc>
        <w:tc>
          <w:tcPr>
            <w:tcW w:w="1110" w:type="dxa"/>
            <w:vMerge w:val="restart"/>
            <w:vAlign w:val="center"/>
          </w:tcPr>
          <w:p w14:paraId="43E12CA8" w14:textId="77777777" w:rsidR="009D6A89"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65歳以上</w:t>
            </w:r>
          </w:p>
          <w:p w14:paraId="7D93F3EC" w14:textId="307AFA2E"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人口</w:t>
            </w:r>
          </w:p>
        </w:tc>
        <w:tc>
          <w:tcPr>
            <w:tcW w:w="1111" w:type="dxa"/>
            <w:vMerge w:val="restart"/>
            <w:vAlign w:val="center"/>
          </w:tcPr>
          <w:p w14:paraId="30018FBC"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20-39歳</w:t>
            </w:r>
          </w:p>
          <w:p w14:paraId="46F3E175" w14:textId="77777777" w:rsidR="009D6A89" w:rsidRPr="00F90243" w:rsidRDefault="009D6A89"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女性人口</w:t>
            </w:r>
          </w:p>
        </w:tc>
      </w:tr>
      <w:tr w:rsidR="008E7BF3" w:rsidRPr="00F90243" w14:paraId="459C5C9C" w14:textId="77777777" w:rsidTr="009D6A89">
        <w:trPr>
          <w:trHeight w:val="360"/>
        </w:trPr>
        <w:tc>
          <w:tcPr>
            <w:tcW w:w="2547" w:type="dxa"/>
            <w:gridSpan w:val="3"/>
            <w:vMerge/>
            <w:tcBorders>
              <w:bottom w:val="single" w:sz="4" w:space="0" w:color="auto"/>
            </w:tcBorders>
          </w:tcPr>
          <w:p w14:paraId="1B844AE8" w14:textId="77777777" w:rsidR="008E7BF3" w:rsidRPr="00F90243" w:rsidRDefault="008E7BF3" w:rsidP="009D6A89">
            <w:pPr>
              <w:snapToGrid w:val="0"/>
              <w:rPr>
                <w:szCs w:val="21"/>
              </w:rPr>
            </w:pPr>
          </w:p>
        </w:tc>
        <w:tc>
          <w:tcPr>
            <w:tcW w:w="1110" w:type="dxa"/>
            <w:vMerge/>
            <w:tcBorders>
              <w:bottom w:val="single" w:sz="4" w:space="0" w:color="auto"/>
            </w:tcBorders>
          </w:tcPr>
          <w:p w14:paraId="3D3A7136" w14:textId="77777777" w:rsidR="008E7BF3" w:rsidRPr="00F90243" w:rsidRDefault="008E7BF3" w:rsidP="009D6A89">
            <w:pPr>
              <w:snapToGrid w:val="0"/>
              <w:rPr>
                <w:szCs w:val="21"/>
              </w:rPr>
            </w:pPr>
          </w:p>
        </w:tc>
        <w:tc>
          <w:tcPr>
            <w:tcW w:w="1110" w:type="dxa"/>
            <w:tcBorders>
              <w:top w:val="nil"/>
              <w:bottom w:val="single" w:sz="4" w:space="0" w:color="auto"/>
            </w:tcBorders>
          </w:tcPr>
          <w:p w14:paraId="0615F0AC" w14:textId="77777777" w:rsidR="008E7BF3" w:rsidRPr="00F90243" w:rsidRDefault="008E7BF3" w:rsidP="009D6A89">
            <w:pPr>
              <w:snapToGrid w:val="0"/>
              <w:rPr>
                <w:szCs w:val="21"/>
              </w:rPr>
            </w:pPr>
          </w:p>
        </w:tc>
        <w:tc>
          <w:tcPr>
            <w:tcW w:w="1111" w:type="dxa"/>
            <w:tcBorders>
              <w:bottom w:val="single" w:sz="4" w:space="0" w:color="auto"/>
            </w:tcBorders>
            <w:vAlign w:val="center"/>
          </w:tcPr>
          <w:p w14:paraId="2DB2F356" w14:textId="77777777" w:rsidR="00030BCE" w:rsidRDefault="008E7BF3"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うち</w:t>
            </w:r>
          </w:p>
          <w:p w14:paraId="358C154A" w14:textId="77777777" w:rsidR="009D6A89" w:rsidRDefault="008E7BF3"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0-4歳</w:t>
            </w:r>
          </w:p>
          <w:p w14:paraId="12BEB7FA" w14:textId="5A198C7A" w:rsidR="008E7BF3" w:rsidRPr="00F90243" w:rsidRDefault="008E7BF3" w:rsidP="009D6A89">
            <w:pPr>
              <w:snapToGrid w:val="0"/>
              <w:jc w:val="center"/>
              <w:rPr>
                <w:rFonts w:asciiTheme="majorEastAsia" w:eastAsiaTheme="majorEastAsia" w:hAnsiTheme="majorEastAsia"/>
                <w:szCs w:val="21"/>
              </w:rPr>
            </w:pPr>
            <w:r w:rsidRPr="00F90243">
              <w:rPr>
                <w:rFonts w:asciiTheme="majorEastAsia" w:eastAsiaTheme="majorEastAsia" w:hAnsiTheme="majorEastAsia" w:hint="eastAsia"/>
                <w:szCs w:val="21"/>
              </w:rPr>
              <w:t>人口</w:t>
            </w:r>
          </w:p>
        </w:tc>
        <w:tc>
          <w:tcPr>
            <w:tcW w:w="1110" w:type="dxa"/>
            <w:vMerge/>
            <w:tcBorders>
              <w:bottom w:val="single" w:sz="4" w:space="0" w:color="auto"/>
            </w:tcBorders>
          </w:tcPr>
          <w:p w14:paraId="39A49BDB" w14:textId="77777777" w:rsidR="008E7BF3" w:rsidRPr="00F90243" w:rsidRDefault="008E7BF3" w:rsidP="009D6A89">
            <w:pPr>
              <w:snapToGrid w:val="0"/>
              <w:rPr>
                <w:szCs w:val="21"/>
              </w:rPr>
            </w:pPr>
          </w:p>
        </w:tc>
        <w:tc>
          <w:tcPr>
            <w:tcW w:w="1110" w:type="dxa"/>
            <w:vMerge/>
            <w:tcBorders>
              <w:bottom w:val="single" w:sz="4" w:space="0" w:color="auto"/>
            </w:tcBorders>
          </w:tcPr>
          <w:p w14:paraId="7AFBF693" w14:textId="77777777" w:rsidR="008E7BF3" w:rsidRPr="00F90243" w:rsidRDefault="008E7BF3" w:rsidP="009D6A89">
            <w:pPr>
              <w:snapToGrid w:val="0"/>
              <w:rPr>
                <w:szCs w:val="21"/>
              </w:rPr>
            </w:pPr>
          </w:p>
        </w:tc>
        <w:tc>
          <w:tcPr>
            <w:tcW w:w="1111" w:type="dxa"/>
            <w:vMerge/>
            <w:tcBorders>
              <w:bottom w:val="single" w:sz="4" w:space="0" w:color="auto"/>
            </w:tcBorders>
          </w:tcPr>
          <w:p w14:paraId="2F2F5353" w14:textId="77777777" w:rsidR="008E7BF3" w:rsidRPr="00F90243" w:rsidRDefault="008E7BF3" w:rsidP="009D6A89">
            <w:pPr>
              <w:snapToGrid w:val="0"/>
              <w:rPr>
                <w:szCs w:val="21"/>
              </w:rPr>
            </w:pPr>
          </w:p>
        </w:tc>
      </w:tr>
      <w:tr w:rsidR="008E7BF3" w:rsidRPr="00F90243" w14:paraId="258ECB14" w14:textId="77777777" w:rsidTr="009D6A89">
        <w:trPr>
          <w:trHeight w:val="510"/>
        </w:trPr>
        <w:tc>
          <w:tcPr>
            <w:tcW w:w="941" w:type="dxa"/>
            <w:vMerge w:val="restart"/>
            <w:vAlign w:val="center"/>
          </w:tcPr>
          <w:p w14:paraId="1A99B520"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2010年</w:t>
            </w:r>
          </w:p>
          <w:p w14:paraId="15C6480C"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w:t>
            </w:r>
          </w:p>
          <w:p w14:paraId="72C6A968"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2040年</w:t>
            </w:r>
          </w:p>
          <w:p w14:paraId="4A5DEBB3" w14:textId="77777777" w:rsidR="008E7BF3" w:rsidRPr="00F90243" w:rsidRDefault="008E7BF3" w:rsidP="00A35863">
            <w:pPr>
              <w:spacing w:line="280" w:lineRule="exact"/>
              <w:jc w:val="center"/>
              <w:rPr>
                <w:rFonts w:asciiTheme="majorEastAsia" w:eastAsiaTheme="majorEastAsia" w:hAnsiTheme="majorEastAsia"/>
                <w:szCs w:val="21"/>
              </w:rPr>
            </w:pPr>
            <w:r w:rsidRPr="00F90243">
              <w:rPr>
                <w:rFonts w:asciiTheme="majorEastAsia" w:eastAsiaTheme="majorEastAsia" w:hAnsiTheme="majorEastAsia" w:hint="eastAsia"/>
                <w:szCs w:val="21"/>
              </w:rPr>
              <w:t>増減率</w:t>
            </w:r>
          </w:p>
        </w:tc>
        <w:tc>
          <w:tcPr>
            <w:tcW w:w="1606" w:type="dxa"/>
            <w:gridSpan w:val="2"/>
            <w:tcBorders>
              <w:bottom w:val="nil"/>
            </w:tcBorders>
            <w:vAlign w:val="center"/>
          </w:tcPr>
          <w:p w14:paraId="102801AE"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パターン１</w:t>
            </w:r>
          </w:p>
        </w:tc>
        <w:tc>
          <w:tcPr>
            <w:tcW w:w="1110" w:type="dxa"/>
            <w:vAlign w:val="center"/>
          </w:tcPr>
          <w:p w14:paraId="69D526E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-32.9%</w:t>
            </w:r>
          </w:p>
        </w:tc>
        <w:tc>
          <w:tcPr>
            <w:tcW w:w="1110" w:type="dxa"/>
            <w:vAlign w:val="center"/>
          </w:tcPr>
          <w:p w14:paraId="3142830D"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-49.7%</w:t>
            </w:r>
          </w:p>
        </w:tc>
        <w:tc>
          <w:tcPr>
            <w:tcW w:w="1111" w:type="dxa"/>
            <w:vAlign w:val="center"/>
          </w:tcPr>
          <w:p w14:paraId="5FAA4B5C" w14:textId="308977A5"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-48.3</w:t>
            </w:r>
            <w:r w:rsidR="008E7BF3" w:rsidRPr="00F90243">
              <w:rPr>
                <w:rFonts w:ascii="ＭＳ 明朝" w:eastAsia="ＭＳ 明朝" w:hAnsi="ＭＳ 明朝"/>
                <w:szCs w:val="21"/>
              </w:rPr>
              <w:t>%</w:t>
            </w:r>
          </w:p>
        </w:tc>
        <w:tc>
          <w:tcPr>
            <w:tcW w:w="1110" w:type="dxa"/>
            <w:vAlign w:val="center"/>
          </w:tcPr>
          <w:p w14:paraId="2319E6C2" w14:textId="54426887"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-41.8</w:t>
            </w:r>
            <w:r w:rsidR="008E7BF3" w:rsidRPr="00F90243">
              <w:rPr>
                <w:rFonts w:ascii="ＭＳ 明朝" w:eastAsia="ＭＳ 明朝" w:hAnsi="ＭＳ 明朝"/>
                <w:szCs w:val="21"/>
              </w:rPr>
              <w:t>%</w:t>
            </w:r>
          </w:p>
        </w:tc>
        <w:tc>
          <w:tcPr>
            <w:tcW w:w="1110" w:type="dxa"/>
            <w:vAlign w:val="center"/>
          </w:tcPr>
          <w:p w14:paraId="33B66E41" w14:textId="6153A46A"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-8.3</w:t>
            </w:r>
            <w:r w:rsidR="008E7BF3" w:rsidRPr="00F90243">
              <w:rPr>
                <w:rFonts w:ascii="ＭＳ 明朝" w:eastAsia="ＭＳ 明朝" w:hAnsi="ＭＳ 明朝"/>
                <w:szCs w:val="21"/>
              </w:rPr>
              <w:t>%</w:t>
            </w:r>
          </w:p>
        </w:tc>
        <w:tc>
          <w:tcPr>
            <w:tcW w:w="1111" w:type="dxa"/>
            <w:vAlign w:val="center"/>
          </w:tcPr>
          <w:p w14:paraId="78B07BEA"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-47.9%</w:t>
            </w:r>
          </w:p>
        </w:tc>
      </w:tr>
      <w:tr w:rsidR="008E7BF3" w:rsidRPr="00F90243" w14:paraId="47FB166D" w14:textId="77777777" w:rsidTr="009D6A89">
        <w:trPr>
          <w:trHeight w:val="510"/>
        </w:trPr>
        <w:tc>
          <w:tcPr>
            <w:tcW w:w="941" w:type="dxa"/>
            <w:vMerge/>
          </w:tcPr>
          <w:p w14:paraId="72117689" w14:textId="77777777" w:rsidR="008E7BF3" w:rsidRPr="00F90243" w:rsidRDefault="008E7BF3" w:rsidP="00A35863">
            <w:pPr>
              <w:jc w:val="center"/>
              <w:rPr>
                <w:rFonts w:asciiTheme="majorEastAsia" w:eastAsiaTheme="majorEastAsia" w:hAnsiTheme="majorEastAsia"/>
                <w:szCs w:val="21"/>
              </w:rPr>
            </w:pPr>
          </w:p>
        </w:tc>
        <w:tc>
          <w:tcPr>
            <w:tcW w:w="236" w:type="dxa"/>
            <w:vMerge w:val="restart"/>
            <w:tcBorders>
              <w:top w:val="nil"/>
            </w:tcBorders>
          </w:tcPr>
          <w:p w14:paraId="22FD4F6C" w14:textId="77777777" w:rsidR="008E7BF3" w:rsidRPr="00F90243" w:rsidRDefault="008E7BF3" w:rsidP="00A35863">
            <w:pPr>
              <w:jc w:val="center"/>
              <w:rPr>
                <w:rFonts w:asciiTheme="majorEastAsia" w:eastAsiaTheme="majorEastAsia" w:hAnsiTheme="majorEastAsia"/>
                <w:szCs w:val="21"/>
              </w:rPr>
            </w:pPr>
          </w:p>
        </w:tc>
        <w:tc>
          <w:tcPr>
            <w:tcW w:w="1370" w:type="dxa"/>
            <w:vAlign w:val="center"/>
          </w:tcPr>
          <w:p w14:paraId="6ADC9A34"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シミュレーション１</w:t>
            </w:r>
          </w:p>
        </w:tc>
        <w:tc>
          <w:tcPr>
            <w:tcW w:w="1110" w:type="dxa"/>
            <w:vAlign w:val="center"/>
          </w:tcPr>
          <w:p w14:paraId="2C14B108"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-28.1%</w:t>
            </w:r>
          </w:p>
        </w:tc>
        <w:tc>
          <w:tcPr>
            <w:tcW w:w="1110" w:type="dxa"/>
            <w:vAlign w:val="center"/>
          </w:tcPr>
          <w:p w14:paraId="30D8485D" w14:textId="3138D3EF"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-18.8</w:t>
            </w:r>
            <w:r w:rsidR="008E7BF3" w:rsidRPr="00F90243">
              <w:rPr>
                <w:rFonts w:ascii="ＭＳ 明朝" w:eastAsia="ＭＳ 明朝" w:hAnsi="ＭＳ 明朝"/>
                <w:szCs w:val="21"/>
              </w:rPr>
              <w:t>%</w:t>
            </w:r>
          </w:p>
        </w:tc>
        <w:tc>
          <w:tcPr>
            <w:tcW w:w="1111" w:type="dxa"/>
            <w:vAlign w:val="center"/>
          </w:tcPr>
          <w:p w14:paraId="745CE40F" w14:textId="6C2AAECF"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-13.9</w:t>
            </w:r>
            <w:r w:rsidR="008E7BF3" w:rsidRPr="00F90243">
              <w:rPr>
                <w:rFonts w:ascii="ＭＳ 明朝" w:eastAsia="ＭＳ 明朝" w:hAnsi="ＭＳ 明朝"/>
                <w:szCs w:val="21"/>
              </w:rPr>
              <w:t>%</w:t>
            </w:r>
          </w:p>
        </w:tc>
        <w:tc>
          <w:tcPr>
            <w:tcW w:w="1110" w:type="dxa"/>
            <w:vAlign w:val="center"/>
          </w:tcPr>
          <w:p w14:paraId="2AA61035" w14:textId="2A410BCC"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-39.7</w:t>
            </w:r>
            <w:r w:rsidR="008E7BF3" w:rsidRPr="00F90243">
              <w:rPr>
                <w:rFonts w:ascii="ＭＳ 明朝" w:eastAsia="ＭＳ 明朝" w:hAnsi="ＭＳ 明朝"/>
                <w:szCs w:val="21"/>
              </w:rPr>
              <w:t>%</w:t>
            </w:r>
          </w:p>
        </w:tc>
        <w:tc>
          <w:tcPr>
            <w:tcW w:w="1110" w:type="dxa"/>
            <w:vAlign w:val="center"/>
          </w:tcPr>
          <w:p w14:paraId="3FC8855D" w14:textId="42629347"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-8.3</w:t>
            </w:r>
            <w:r w:rsidR="008E7BF3" w:rsidRPr="00F90243">
              <w:rPr>
                <w:rFonts w:ascii="ＭＳ 明朝" w:eastAsia="ＭＳ 明朝" w:hAnsi="ＭＳ 明朝"/>
                <w:szCs w:val="21"/>
              </w:rPr>
              <w:t>%</w:t>
            </w:r>
          </w:p>
        </w:tc>
        <w:tc>
          <w:tcPr>
            <w:tcW w:w="1111" w:type="dxa"/>
            <w:vAlign w:val="center"/>
          </w:tcPr>
          <w:p w14:paraId="0AB11EE6" w14:textId="14C85CAA"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-45.9</w:t>
            </w:r>
            <w:r w:rsidR="008E7BF3" w:rsidRPr="00F90243">
              <w:rPr>
                <w:rFonts w:ascii="ＭＳ 明朝" w:eastAsia="ＭＳ 明朝" w:hAnsi="ＭＳ 明朝"/>
                <w:szCs w:val="21"/>
              </w:rPr>
              <w:t>%</w:t>
            </w:r>
          </w:p>
        </w:tc>
      </w:tr>
      <w:tr w:rsidR="008E7BF3" w:rsidRPr="00F90243" w14:paraId="0EF8E790" w14:textId="77777777" w:rsidTr="009D6A89">
        <w:trPr>
          <w:trHeight w:val="510"/>
        </w:trPr>
        <w:tc>
          <w:tcPr>
            <w:tcW w:w="941" w:type="dxa"/>
            <w:vMerge/>
          </w:tcPr>
          <w:p w14:paraId="06982845" w14:textId="77777777" w:rsidR="008E7BF3" w:rsidRPr="00F90243" w:rsidRDefault="008E7BF3" w:rsidP="00A35863">
            <w:pPr>
              <w:jc w:val="center"/>
              <w:rPr>
                <w:rFonts w:asciiTheme="majorEastAsia" w:eastAsiaTheme="majorEastAsia" w:hAnsiTheme="majorEastAsia"/>
                <w:szCs w:val="21"/>
              </w:rPr>
            </w:pPr>
          </w:p>
        </w:tc>
        <w:tc>
          <w:tcPr>
            <w:tcW w:w="236" w:type="dxa"/>
            <w:vMerge/>
          </w:tcPr>
          <w:p w14:paraId="164D9C49" w14:textId="77777777" w:rsidR="008E7BF3" w:rsidRPr="00F90243" w:rsidRDefault="008E7BF3" w:rsidP="00A35863">
            <w:pPr>
              <w:jc w:val="center"/>
              <w:rPr>
                <w:rFonts w:asciiTheme="majorEastAsia" w:eastAsiaTheme="majorEastAsia" w:hAnsiTheme="majorEastAsia"/>
                <w:szCs w:val="21"/>
              </w:rPr>
            </w:pPr>
          </w:p>
        </w:tc>
        <w:tc>
          <w:tcPr>
            <w:tcW w:w="1370" w:type="dxa"/>
            <w:vAlign w:val="center"/>
          </w:tcPr>
          <w:p w14:paraId="3A715F5B" w14:textId="77777777" w:rsidR="008E7BF3" w:rsidRPr="00F90243" w:rsidRDefault="008E7BF3" w:rsidP="009D6A89">
            <w:pPr>
              <w:snapToGrid w:val="0"/>
              <w:rPr>
                <w:rFonts w:asciiTheme="majorEastAsia" w:eastAsiaTheme="majorEastAsia" w:hAnsiTheme="majorEastAsia"/>
                <w:szCs w:val="21"/>
              </w:rPr>
            </w:pPr>
            <w:r w:rsidRPr="00F90243">
              <w:rPr>
                <w:rFonts w:asciiTheme="majorEastAsia" w:eastAsiaTheme="majorEastAsia" w:hAnsiTheme="majorEastAsia" w:hint="eastAsia"/>
                <w:szCs w:val="21"/>
              </w:rPr>
              <w:t>シミュレーション２</w:t>
            </w:r>
          </w:p>
        </w:tc>
        <w:tc>
          <w:tcPr>
            <w:tcW w:w="1110" w:type="dxa"/>
            <w:vAlign w:val="center"/>
          </w:tcPr>
          <w:p w14:paraId="2A6400CC"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-20.9%</w:t>
            </w:r>
          </w:p>
        </w:tc>
        <w:tc>
          <w:tcPr>
            <w:tcW w:w="1110" w:type="dxa"/>
            <w:vAlign w:val="center"/>
          </w:tcPr>
          <w:p w14:paraId="597F6AAC" w14:textId="3BAB55F9"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-2.0</w:t>
            </w:r>
            <w:r w:rsidR="008E7BF3" w:rsidRPr="00F90243">
              <w:rPr>
                <w:rFonts w:ascii="ＭＳ 明朝" w:eastAsia="ＭＳ 明朝" w:hAnsi="ＭＳ 明朝"/>
                <w:szCs w:val="21"/>
              </w:rPr>
              <w:t>%</w:t>
            </w:r>
          </w:p>
        </w:tc>
        <w:tc>
          <w:tcPr>
            <w:tcW w:w="1111" w:type="dxa"/>
            <w:vAlign w:val="center"/>
          </w:tcPr>
          <w:p w14:paraId="082C3D27" w14:textId="44ED6EDF"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4.7</w:t>
            </w:r>
            <w:r w:rsidR="008E7BF3" w:rsidRPr="00F90243">
              <w:rPr>
                <w:rFonts w:ascii="ＭＳ 明朝" w:eastAsia="ＭＳ 明朝" w:hAnsi="ＭＳ 明朝"/>
                <w:szCs w:val="21"/>
              </w:rPr>
              <w:t>%</w:t>
            </w:r>
          </w:p>
        </w:tc>
        <w:tc>
          <w:tcPr>
            <w:tcW w:w="1110" w:type="dxa"/>
            <w:vAlign w:val="center"/>
          </w:tcPr>
          <w:p w14:paraId="2432AD87" w14:textId="4E10573D"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-32.7</w:t>
            </w:r>
            <w:r w:rsidR="008E7BF3" w:rsidRPr="00F90243">
              <w:rPr>
                <w:rFonts w:ascii="ＭＳ 明朝" w:eastAsia="ＭＳ 明朝" w:hAnsi="ＭＳ 明朝"/>
                <w:szCs w:val="21"/>
              </w:rPr>
              <w:t>%</w:t>
            </w:r>
          </w:p>
        </w:tc>
        <w:tc>
          <w:tcPr>
            <w:tcW w:w="1110" w:type="dxa"/>
            <w:vAlign w:val="center"/>
          </w:tcPr>
          <w:p w14:paraId="4737DBE6" w14:textId="1998138B" w:rsidR="008E7BF3" w:rsidRPr="00F90243" w:rsidRDefault="00372831" w:rsidP="009D6A89">
            <w:pPr>
              <w:jc w:val="right"/>
              <w:rPr>
                <w:rFonts w:ascii="ＭＳ 明朝" w:eastAsia="ＭＳ 明朝" w:hAnsi="ＭＳ 明朝"/>
                <w:szCs w:val="21"/>
              </w:rPr>
            </w:pPr>
            <w:r>
              <w:rPr>
                <w:rFonts w:ascii="ＭＳ 明朝" w:eastAsia="ＭＳ 明朝" w:hAnsi="ＭＳ 明朝"/>
                <w:szCs w:val="21"/>
              </w:rPr>
              <w:t>-4.6</w:t>
            </w:r>
            <w:r w:rsidR="008E7BF3" w:rsidRPr="00F90243">
              <w:rPr>
                <w:rFonts w:ascii="ＭＳ 明朝" w:eastAsia="ＭＳ 明朝" w:hAnsi="ＭＳ 明朝"/>
                <w:szCs w:val="21"/>
              </w:rPr>
              <w:t>%</w:t>
            </w:r>
          </w:p>
        </w:tc>
        <w:tc>
          <w:tcPr>
            <w:tcW w:w="1111" w:type="dxa"/>
            <w:vAlign w:val="center"/>
          </w:tcPr>
          <w:p w14:paraId="44FBE7D0" w14:textId="03ECC3D3"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-34.0</w:t>
            </w:r>
            <w:r w:rsidR="008E7BF3" w:rsidRPr="00F90243">
              <w:rPr>
                <w:rFonts w:ascii="ＭＳ 明朝" w:eastAsia="ＭＳ 明朝" w:hAnsi="ＭＳ 明朝"/>
                <w:szCs w:val="21"/>
              </w:rPr>
              <w:t>%</w:t>
            </w:r>
          </w:p>
        </w:tc>
      </w:tr>
      <w:tr w:rsidR="008E7BF3" w:rsidRPr="004F43B4" w14:paraId="1940A1EF" w14:textId="77777777" w:rsidTr="009D6A89">
        <w:trPr>
          <w:trHeight w:val="510"/>
        </w:trPr>
        <w:tc>
          <w:tcPr>
            <w:tcW w:w="941" w:type="dxa"/>
            <w:vMerge/>
          </w:tcPr>
          <w:p w14:paraId="7DD84059" w14:textId="77777777" w:rsidR="008E7BF3" w:rsidRPr="00F90243" w:rsidRDefault="008E7BF3" w:rsidP="00A35863">
            <w:pPr>
              <w:jc w:val="center"/>
              <w:rPr>
                <w:rFonts w:asciiTheme="majorEastAsia" w:eastAsiaTheme="majorEastAsia" w:hAnsiTheme="majorEastAsia"/>
                <w:szCs w:val="21"/>
              </w:rPr>
            </w:pPr>
          </w:p>
        </w:tc>
        <w:tc>
          <w:tcPr>
            <w:tcW w:w="1606" w:type="dxa"/>
            <w:gridSpan w:val="2"/>
            <w:vAlign w:val="center"/>
          </w:tcPr>
          <w:p w14:paraId="6C2989A5" w14:textId="77777777" w:rsidR="008E7BF3" w:rsidRPr="00F90243" w:rsidRDefault="008E7BF3" w:rsidP="009D6A89">
            <w:pPr>
              <w:rPr>
                <w:rFonts w:asciiTheme="majorEastAsia" w:eastAsiaTheme="majorEastAsia" w:hAnsiTheme="majorEastAsia"/>
                <w:szCs w:val="21"/>
              </w:rPr>
            </w:pPr>
            <w:r w:rsidRPr="00F90243">
              <w:rPr>
                <w:rFonts w:asciiTheme="majorEastAsia" w:eastAsiaTheme="majorEastAsia" w:hAnsiTheme="majorEastAsia" w:hint="eastAsia"/>
                <w:szCs w:val="21"/>
              </w:rPr>
              <w:t>パターン２</w:t>
            </w:r>
          </w:p>
        </w:tc>
        <w:tc>
          <w:tcPr>
            <w:tcW w:w="1110" w:type="dxa"/>
            <w:vAlign w:val="center"/>
          </w:tcPr>
          <w:p w14:paraId="10926DC3"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-36.6%</w:t>
            </w:r>
          </w:p>
        </w:tc>
        <w:tc>
          <w:tcPr>
            <w:tcW w:w="1110" w:type="dxa"/>
            <w:vAlign w:val="center"/>
          </w:tcPr>
          <w:p w14:paraId="5C899E31"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-55.2%</w:t>
            </w:r>
          </w:p>
        </w:tc>
        <w:tc>
          <w:tcPr>
            <w:tcW w:w="1111" w:type="dxa"/>
            <w:vAlign w:val="center"/>
          </w:tcPr>
          <w:p w14:paraId="26869B2A" w14:textId="77777777" w:rsidR="008E7BF3" w:rsidRPr="00F90243" w:rsidRDefault="008E7BF3" w:rsidP="009D6A89">
            <w:pPr>
              <w:jc w:val="right"/>
              <w:rPr>
                <w:rFonts w:ascii="ＭＳ 明朝" w:eastAsia="ＭＳ 明朝" w:hAnsi="ＭＳ 明朝"/>
                <w:szCs w:val="21"/>
              </w:rPr>
            </w:pPr>
            <w:r w:rsidRPr="00F90243">
              <w:rPr>
                <w:rFonts w:ascii="ＭＳ 明朝" w:eastAsia="ＭＳ 明朝" w:hAnsi="ＭＳ 明朝"/>
                <w:szCs w:val="21"/>
              </w:rPr>
              <w:t>-54.7%</w:t>
            </w:r>
          </w:p>
        </w:tc>
        <w:tc>
          <w:tcPr>
            <w:tcW w:w="1110" w:type="dxa"/>
            <w:vAlign w:val="center"/>
          </w:tcPr>
          <w:p w14:paraId="14FB5A2D" w14:textId="7D1D6084" w:rsidR="008E7BF3" w:rsidRPr="00F90243" w:rsidRDefault="00673D3F" w:rsidP="009D6A89">
            <w:pPr>
              <w:jc w:val="right"/>
              <w:rPr>
                <w:rFonts w:ascii="ＭＳ 明朝" w:eastAsia="ＭＳ 明朝" w:hAnsi="ＭＳ 明朝"/>
                <w:szCs w:val="21"/>
              </w:rPr>
            </w:pPr>
            <w:r>
              <w:rPr>
                <w:rFonts w:ascii="ＭＳ 明朝" w:eastAsia="ＭＳ 明朝" w:hAnsi="ＭＳ 明朝"/>
                <w:szCs w:val="21"/>
              </w:rPr>
              <w:t>-45.3</w:t>
            </w:r>
            <w:r w:rsidR="008E7BF3" w:rsidRPr="00F90243">
              <w:rPr>
                <w:rFonts w:ascii="ＭＳ 明朝" w:eastAsia="ＭＳ 明朝" w:hAnsi="ＭＳ 明朝"/>
                <w:szCs w:val="21"/>
              </w:rPr>
              <w:t>%</w:t>
            </w:r>
          </w:p>
        </w:tc>
        <w:tc>
          <w:tcPr>
            <w:tcW w:w="1110" w:type="dxa"/>
            <w:vAlign w:val="center"/>
          </w:tcPr>
          <w:p w14:paraId="09BF2181" w14:textId="7942FAF7"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-11.</w:t>
            </w:r>
            <w:r>
              <w:rPr>
                <w:rFonts w:ascii="ＭＳ 明朝" w:eastAsia="ＭＳ 明朝" w:hAnsi="ＭＳ 明朝" w:hint="eastAsia"/>
                <w:szCs w:val="21"/>
              </w:rPr>
              <w:t>6</w:t>
            </w:r>
            <w:r w:rsidR="008E7BF3" w:rsidRPr="00F90243">
              <w:rPr>
                <w:rFonts w:ascii="ＭＳ 明朝" w:eastAsia="ＭＳ 明朝" w:hAnsi="ＭＳ 明朝"/>
                <w:szCs w:val="21"/>
              </w:rPr>
              <w:t>%</w:t>
            </w:r>
          </w:p>
        </w:tc>
        <w:tc>
          <w:tcPr>
            <w:tcW w:w="1111" w:type="dxa"/>
            <w:vAlign w:val="center"/>
          </w:tcPr>
          <w:p w14:paraId="04750B56" w14:textId="6ECBAAC9" w:rsidR="008E7BF3" w:rsidRPr="00F90243" w:rsidRDefault="00725A24" w:rsidP="009D6A89">
            <w:pPr>
              <w:jc w:val="right"/>
              <w:rPr>
                <w:rFonts w:ascii="ＭＳ 明朝" w:eastAsia="ＭＳ 明朝" w:hAnsi="ＭＳ 明朝"/>
                <w:szCs w:val="21"/>
              </w:rPr>
            </w:pPr>
            <w:r>
              <w:rPr>
                <w:rFonts w:ascii="ＭＳ 明朝" w:eastAsia="ＭＳ 明朝" w:hAnsi="ＭＳ 明朝"/>
                <w:szCs w:val="21"/>
              </w:rPr>
              <w:t>-55.4</w:t>
            </w:r>
            <w:r w:rsidR="008E7BF3" w:rsidRPr="00F90243">
              <w:rPr>
                <w:rFonts w:ascii="ＭＳ 明朝" w:eastAsia="ＭＳ 明朝" w:hAnsi="ＭＳ 明朝"/>
                <w:szCs w:val="21"/>
              </w:rPr>
              <w:t>%</w:t>
            </w:r>
          </w:p>
        </w:tc>
      </w:tr>
    </w:tbl>
    <w:p w14:paraId="5F91106F" w14:textId="77777777" w:rsidR="008E7BF3" w:rsidRDefault="008E7BF3" w:rsidP="008E7BF3">
      <w:pPr>
        <w:rPr>
          <w:sz w:val="24"/>
          <w:szCs w:val="24"/>
        </w:rPr>
      </w:pPr>
    </w:p>
    <w:p w14:paraId="69A6F93E" w14:textId="77777777" w:rsidR="00896437" w:rsidRPr="00E13EBB" w:rsidRDefault="00896437" w:rsidP="00896437">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13EBB">
        <w:rPr>
          <w:rFonts w:asciiTheme="majorEastAsia" w:eastAsiaTheme="majorEastAsia" w:hAnsiTheme="majorEastAsia" w:hint="eastAsia"/>
          <w:sz w:val="24"/>
          <w:szCs w:val="24"/>
        </w:rPr>
        <w:t>総人口・人口構造の分析</w:t>
      </w:r>
      <w:r>
        <w:rPr>
          <w:rFonts w:asciiTheme="majorEastAsia" w:eastAsiaTheme="majorEastAsia" w:hAnsiTheme="majorEastAsia" w:hint="eastAsia"/>
          <w:sz w:val="24"/>
          <w:szCs w:val="24"/>
        </w:rPr>
        <w:t>】</w:t>
      </w:r>
    </w:p>
    <w:p w14:paraId="45B4B310" w14:textId="57AECDCC" w:rsidR="00896437" w:rsidRPr="00B878C4" w:rsidRDefault="008E7BF3" w:rsidP="002C080F">
      <w:pPr>
        <w:ind w:rightChars="73" w:right="153" w:firstLineChars="100" w:firstLine="220"/>
        <w:rPr>
          <w:rFonts w:ascii="ＭＳ 明朝" w:eastAsia="ＭＳ 明朝"/>
          <w:sz w:val="22"/>
        </w:rPr>
      </w:pPr>
      <w:r w:rsidRPr="005F70E6">
        <w:rPr>
          <w:rFonts w:ascii="ＭＳ 明朝" w:eastAsia="ＭＳ 明朝" w:hint="eastAsia"/>
          <w:sz w:val="22"/>
        </w:rPr>
        <w:t>出生率が上昇した場合のシミュ</w:t>
      </w:r>
      <w:r w:rsidRPr="00B878C4">
        <w:rPr>
          <w:rFonts w:ascii="ＭＳ 明朝" w:eastAsia="ＭＳ 明朝" w:hint="eastAsia"/>
          <w:sz w:val="22"/>
        </w:rPr>
        <w:t>レーション１では、</w:t>
      </w:r>
      <w:r w:rsidR="002C080F" w:rsidRPr="00B878C4">
        <w:rPr>
          <w:rFonts w:ascii="ＭＳ 明朝" w:eastAsia="ＭＳ 明朝" w:hint="eastAsia"/>
          <w:sz w:val="22"/>
        </w:rPr>
        <w:t>２０４０</w:t>
      </w:r>
      <w:r w:rsidRPr="00B878C4">
        <w:rPr>
          <w:rFonts w:ascii="ＭＳ 明朝" w:eastAsia="ＭＳ 明朝" w:hint="eastAsia"/>
          <w:sz w:val="22"/>
        </w:rPr>
        <w:t>年（平成</w:t>
      </w:r>
      <w:r w:rsidR="002C080F" w:rsidRPr="00B878C4">
        <w:rPr>
          <w:rFonts w:ascii="ＭＳ 明朝" w:eastAsia="ＭＳ 明朝" w:hint="eastAsia"/>
          <w:sz w:val="22"/>
        </w:rPr>
        <w:t>５２</w:t>
      </w:r>
      <w:r w:rsidRPr="00B878C4">
        <w:rPr>
          <w:rFonts w:ascii="ＭＳ 明朝" w:eastAsia="ＭＳ 明朝" w:hint="eastAsia"/>
          <w:sz w:val="22"/>
        </w:rPr>
        <w:t>年）に総人口が</w:t>
      </w:r>
      <w:r w:rsidR="002C080F" w:rsidRPr="00B878C4">
        <w:rPr>
          <w:rFonts w:ascii="ＭＳ 明朝" w:eastAsia="ＭＳ 明朝" w:hint="eastAsia"/>
          <w:sz w:val="22"/>
        </w:rPr>
        <w:t>２２，４１７</w:t>
      </w:r>
      <w:r w:rsidRPr="00B878C4">
        <w:rPr>
          <w:rFonts w:ascii="ＭＳ 明朝" w:eastAsia="ＭＳ 明朝" w:hint="eastAsia"/>
          <w:sz w:val="22"/>
        </w:rPr>
        <w:t>人、出生率が上昇し、かつ人口移動が均衡した場合のシミュレーション２では、同年に総人口が</w:t>
      </w:r>
      <w:r w:rsidR="002C080F" w:rsidRPr="00B878C4">
        <w:rPr>
          <w:rFonts w:ascii="ＭＳ 明朝" w:eastAsia="ＭＳ 明朝" w:hint="eastAsia"/>
          <w:sz w:val="22"/>
        </w:rPr>
        <w:t>２４，６６１</w:t>
      </w:r>
      <w:r w:rsidRPr="00B878C4">
        <w:rPr>
          <w:rFonts w:ascii="ＭＳ 明朝" w:eastAsia="ＭＳ 明朝" w:hint="eastAsia"/>
          <w:sz w:val="22"/>
        </w:rPr>
        <w:t>人と推計され、パターン１（社人研準拠推計）に比べるとそれぞれ</w:t>
      </w:r>
      <w:r w:rsidR="002C080F" w:rsidRPr="00B878C4">
        <w:rPr>
          <w:rFonts w:ascii="ＭＳ 明朝" w:eastAsia="ＭＳ 明朝" w:hint="eastAsia"/>
          <w:sz w:val="22"/>
        </w:rPr>
        <w:t>１，４９７</w:t>
      </w:r>
      <w:r w:rsidRPr="00B878C4">
        <w:rPr>
          <w:rFonts w:ascii="ＭＳ 明朝" w:eastAsia="ＭＳ 明朝" w:hint="eastAsia"/>
          <w:sz w:val="22"/>
        </w:rPr>
        <w:t>人、</w:t>
      </w:r>
      <w:r w:rsidR="002C080F" w:rsidRPr="00B878C4">
        <w:rPr>
          <w:rFonts w:ascii="ＭＳ 明朝" w:eastAsia="ＭＳ 明朝" w:hint="eastAsia"/>
          <w:sz w:val="22"/>
        </w:rPr>
        <w:t>３，７４１</w:t>
      </w:r>
      <w:r w:rsidRPr="00B878C4">
        <w:rPr>
          <w:rFonts w:ascii="ＭＳ 明朝" w:eastAsia="ＭＳ 明朝" w:hint="eastAsia"/>
          <w:sz w:val="22"/>
        </w:rPr>
        <w:t>人多くな</w:t>
      </w:r>
      <w:r w:rsidR="007D100C" w:rsidRPr="00B878C4">
        <w:rPr>
          <w:rFonts w:ascii="ＭＳ 明朝" w:eastAsia="ＭＳ 明朝" w:hint="eastAsia"/>
          <w:sz w:val="22"/>
        </w:rPr>
        <w:t>ります</w:t>
      </w:r>
      <w:r w:rsidRPr="00B878C4">
        <w:rPr>
          <w:rFonts w:ascii="ＭＳ 明朝" w:eastAsia="ＭＳ 明朝" w:hint="eastAsia"/>
          <w:sz w:val="22"/>
        </w:rPr>
        <w:t>。</w:t>
      </w:r>
    </w:p>
    <w:p w14:paraId="40464A19" w14:textId="481A1881" w:rsidR="008E7BF3" w:rsidRPr="00B878C4" w:rsidRDefault="008E7BF3" w:rsidP="008E7BF3">
      <w:pPr>
        <w:ind w:firstLineChars="100" w:firstLine="220"/>
        <w:rPr>
          <w:rFonts w:ascii="ＭＳ 明朝" w:eastAsia="ＭＳ 明朝"/>
          <w:sz w:val="22"/>
        </w:rPr>
      </w:pPr>
      <w:r w:rsidRPr="00B878C4">
        <w:rPr>
          <w:rFonts w:ascii="ＭＳ 明朝" w:eastAsia="ＭＳ 明朝" w:hint="eastAsia"/>
          <w:sz w:val="22"/>
        </w:rPr>
        <w:t>年齢３区分ごとにみると、パターン１と比較して、シミュレーション１では「</w:t>
      </w:r>
      <w:r w:rsidR="002C080F" w:rsidRPr="00B878C4">
        <w:rPr>
          <w:rFonts w:ascii="ＭＳ 明朝" w:eastAsia="ＭＳ 明朝" w:hint="eastAsia"/>
          <w:sz w:val="22"/>
        </w:rPr>
        <w:t>１４</w:t>
      </w:r>
      <w:r w:rsidRPr="00B878C4">
        <w:rPr>
          <w:rFonts w:ascii="ＭＳ 明朝" w:eastAsia="ＭＳ 明朝" w:hint="eastAsia"/>
          <w:sz w:val="22"/>
        </w:rPr>
        <w:t>歳以下」の人口が</w:t>
      </w:r>
      <w:r w:rsidR="00725A24">
        <w:rPr>
          <w:rFonts w:ascii="ＭＳ 明朝" w:eastAsia="ＭＳ 明朝" w:hint="eastAsia"/>
          <w:sz w:val="22"/>
        </w:rPr>
        <w:t>３０．９</w:t>
      </w:r>
      <w:r w:rsidRPr="00B878C4">
        <w:rPr>
          <w:rFonts w:ascii="ＭＳ 明朝" w:eastAsia="ＭＳ 明朝" w:hint="eastAsia"/>
          <w:sz w:val="22"/>
        </w:rPr>
        <w:t>％の改善、「</w:t>
      </w:r>
      <w:r w:rsidR="002C080F" w:rsidRPr="00B878C4">
        <w:rPr>
          <w:rFonts w:ascii="ＭＳ 明朝" w:eastAsia="ＭＳ 明朝" w:hint="eastAsia"/>
          <w:sz w:val="22"/>
        </w:rPr>
        <w:t>１５</w:t>
      </w:r>
      <w:r w:rsidRPr="00B878C4">
        <w:rPr>
          <w:rFonts w:ascii="ＭＳ 明朝" w:eastAsia="ＭＳ 明朝" w:hint="eastAsia"/>
          <w:sz w:val="22"/>
        </w:rPr>
        <w:t>～</w:t>
      </w:r>
      <w:r w:rsidR="002C080F" w:rsidRPr="00B878C4">
        <w:rPr>
          <w:rFonts w:ascii="ＭＳ 明朝" w:eastAsia="ＭＳ 明朝" w:hint="eastAsia"/>
          <w:sz w:val="22"/>
        </w:rPr>
        <w:t>６４</w:t>
      </w:r>
      <w:r w:rsidRPr="00B878C4">
        <w:rPr>
          <w:rFonts w:ascii="ＭＳ 明朝" w:eastAsia="ＭＳ 明朝" w:hint="eastAsia"/>
          <w:sz w:val="22"/>
        </w:rPr>
        <w:t>歳」の人口で</w:t>
      </w:r>
      <w:r w:rsidR="00725A24">
        <w:rPr>
          <w:rFonts w:ascii="ＭＳ 明朝" w:eastAsia="ＭＳ 明朝" w:hint="eastAsia"/>
          <w:sz w:val="22"/>
        </w:rPr>
        <w:t>２．１</w:t>
      </w:r>
      <w:r w:rsidRPr="00B878C4">
        <w:rPr>
          <w:rFonts w:ascii="ＭＳ 明朝" w:eastAsia="ＭＳ 明朝" w:hint="eastAsia"/>
          <w:sz w:val="22"/>
        </w:rPr>
        <w:t>％の改善が</w:t>
      </w:r>
      <w:r w:rsidR="007D100C" w:rsidRPr="00B878C4">
        <w:rPr>
          <w:rFonts w:ascii="ＭＳ 明朝" w:eastAsia="ＭＳ 明朝" w:hint="eastAsia"/>
          <w:sz w:val="22"/>
        </w:rPr>
        <w:t>み</w:t>
      </w:r>
      <w:r w:rsidRPr="00B878C4">
        <w:rPr>
          <w:rFonts w:ascii="ＭＳ 明朝" w:eastAsia="ＭＳ 明朝" w:hint="eastAsia"/>
          <w:sz w:val="22"/>
        </w:rPr>
        <w:t>られ、シミュレーション２では「</w:t>
      </w:r>
      <w:r w:rsidR="002C080F" w:rsidRPr="00B878C4">
        <w:rPr>
          <w:rFonts w:ascii="ＭＳ 明朝" w:eastAsia="ＭＳ 明朝" w:hint="eastAsia"/>
          <w:sz w:val="22"/>
        </w:rPr>
        <w:t>１４</w:t>
      </w:r>
      <w:r w:rsidRPr="00B878C4">
        <w:rPr>
          <w:rFonts w:ascii="ＭＳ 明朝" w:eastAsia="ＭＳ 明朝" w:hint="eastAsia"/>
          <w:sz w:val="22"/>
        </w:rPr>
        <w:t>歳以下」の人口が</w:t>
      </w:r>
      <w:r w:rsidR="00725A24">
        <w:rPr>
          <w:rFonts w:ascii="ＭＳ 明朝" w:eastAsia="ＭＳ 明朝" w:hint="eastAsia"/>
          <w:sz w:val="22"/>
        </w:rPr>
        <w:t>４７．７</w:t>
      </w:r>
      <w:r w:rsidRPr="00B878C4">
        <w:rPr>
          <w:rFonts w:ascii="ＭＳ 明朝" w:eastAsia="ＭＳ 明朝" w:hint="eastAsia"/>
          <w:sz w:val="22"/>
        </w:rPr>
        <w:t>％の大幅な改善、「</w:t>
      </w:r>
      <w:r w:rsidR="002C080F" w:rsidRPr="00B878C4">
        <w:rPr>
          <w:rFonts w:ascii="ＭＳ 明朝" w:eastAsia="ＭＳ 明朝" w:hint="eastAsia"/>
          <w:sz w:val="22"/>
        </w:rPr>
        <w:t>１５</w:t>
      </w:r>
      <w:r w:rsidRPr="00B878C4">
        <w:rPr>
          <w:rFonts w:ascii="ＭＳ 明朝" w:eastAsia="ＭＳ 明朝" w:hint="eastAsia"/>
          <w:sz w:val="22"/>
        </w:rPr>
        <w:t>～</w:t>
      </w:r>
      <w:r w:rsidR="002C080F" w:rsidRPr="00B878C4">
        <w:rPr>
          <w:rFonts w:ascii="ＭＳ 明朝" w:eastAsia="ＭＳ 明朝" w:hint="eastAsia"/>
          <w:sz w:val="22"/>
        </w:rPr>
        <w:t>６４</w:t>
      </w:r>
      <w:r w:rsidRPr="00B878C4">
        <w:rPr>
          <w:rFonts w:ascii="ＭＳ 明朝" w:eastAsia="ＭＳ 明朝" w:hint="eastAsia"/>
          <w:sz w:val="22"/>
        </w:rPr>
        <w:t>歳」の人口で</w:t>
      </w:r>
      <w:r w:rsidR="00FB445E">
        <w:rPr>
          <w:rFonts w:ascii="ＭＳ 明朝" w:eastAsia="ＭＳ 明朝" w:hint="eastAsia"/>
          <w:sz w:val="22"/>
        </w:rPr>
        <w:t xml:space="preserve">　　</w:t>
      </w:r>
      <w:r w:rsidR="00725A24">
        <w:rPr>
          <w:rFonts w:ascii="ＭＳ 明朝" w:eastAsia="ＭＳ 明朝" w:hint="eastAsia"/>
          <w:sz w:val="22"/>
        </w:rPr>
        <w:t>９．１</w:t>
      </w:r>
      <w:r w:rsidRPr="00B878C4">
        <w:rPr>
          <w:rFonts w:ascii="ＭＳ 明朝" w:eastAsia="ＭＳ 明朝" w:hint="eastAsia"/>
          <w:sz w:val="22"/>
        </w:rPr>
        <w:t>％の改善が</w:t>
      </w:r>
      <w:r w:rsidR="007D100C" w:rsidRPr="00B878C4">
        <w:rPr>
          <w:rFonts w:ascii="ＭＳ 明朝" w:eastAsia="ＭＳ 明朝" w:hint="eastAsia"/>
          <w:sz w:val="22"/>
        </w:rPr>
        <w:t>み</w:t>
      </w:r>
      <w:r w:rsidRPr="00B878C4">
        <w:rPr>
          <w:rFonts w:ascii="ＭＳ 明朝" w:eastAsia="ＭＳ 明朝" w:hint="eastAsia"/>
          <w:sz w:val="22"/>
        </w:rPr>
        <w:t>られ</w:t>
      </w:r>
      <w:r w:rsidR="007D100C" w:rsidRPr="00B878C4">
        <w:rPr>
          <w:rFonts w:ascii="ＭＳ 明朝" w:eastAsia="ＭＳ 明朝" w:hint="eastAsia"/>
          <w:sz w:val="22"/>
        </w:rPr>
        <w:t>ます</w:t>
      </w:r>
      <w:r w:rsidRPr="00B878C4">
        <w:rPr>
          <w:rFonts w:ascii="ＭＳ 明朝" w:eastAsia="ＭＳ 明朝" w:hint="eastAsia"/>
          <w:sz w:val="22"/>
        </w:rPr>
        <w:t>。</w:t>
      </w:r>
    </w:p>
    <w:p w14:paraId="63958064" w14:textId="5695D150" w:rsidR="00896437" w:rsidRPr="00B878C4" w:rsidRDefault="008E7BF3" w:rsidP="008E7BF3">
      <w:pPr>
        <w:ind w:firstLineChars="100" w:firstLine="220"/>
        <w:rPr>
          <w:rFonts w:ascii="ＭＳ 明朝" w:eastAsia="ＭＳ 明朝"/>
          <w:sz w:val="22"/>
        </w:rPr>
      </w:pPr>
      <w:r w:rsidRPr="00B878C4">
        <w:rPr>
          <w:rFonts w:ascii="ＭＳ 明朝" w:eastAsia="ＭＳ 明朝" w:hint="eastAsia"/>
          <w:sz w:val="22"/>
        </w:rPr>
        <w:t>「</w:t>
      </w:r>
      <w:r w:rsidR="002C080F" w:rsidRPr="00B878C4">
        <w:rPr>
          <w:rFonts w:ascii="ＭＳ 明朝" w:eastAsia="ＭＳ 明朝" w:hint="eastAsia"/>
          <w:sz w:val="22"/>
        </w:rPr>
        <w:t>６５</w:t>
      </w:r>
      <w:r w:rsidRPr="00B878C4">
        <w:rPr>
          <w:rFonts w:ascii="ＭＳ 明朝" w:eastAsia="ＭＳ 明朝" w:hint="eastAsia"/>
          <w:sz w:val="22"/>
        </w:rPr>
        <w:t>歳以上」の人口は、パターン１とシミュレーション１では</w:t>
      </w:r>
      <w:r w:rsidR="00725A24">
        <w:rPr>
          <w:rFonts w:ascii="ＭＳ 明朝" w:eastAsia="ＭＳ 明朝" w:hint="eastAsia"/>
          <w:sz w:val="22"/>
        </w:rPr>
        <w:t>、</w:t>
      </w:r>
      <w:r w:rsidRPr="00B878C4">
        <w:rPr>
          <w:rFonts w:ascii="ＭＳ 明朝" w:eastAsia="ＭＳ 明朝" w:hint="eastAsia"/>
          <w:sz w:val="22"/>
        </w:rPr>
        <w:t>ほぼ同じ増減率で推移</w:t>
      </w:r>
      <w:r w:rsidR="007D100C" w:rsidRPr="00B878C4">
        <w:rPr>
          <w:rFonts w:ascii="ＭＳ 明朝" w:eastAsia="ＭＳ 明朝" w:hint="eastAsia"/>
          <w:sz w:val="22"/>
        </w:rPr>
        <w:t>します</w:t>
      </w:r>
      <w:r w:rsidRPr="00B878C4">
        <w:rPr>
          <w:rFonts w:ascii="ＭＳ 明朝" w:eastAsia="ＭＳ 明朝" w:hint="eastAsia"/>
          <w:sz w:val="22"/>
        </w:rPr>
        <w:t>が、シミュレーション２においては</w:t>
      </w:r>
      <w:r w:rsidR="00725A24">
        <w:rPr>
          <w:rFonts w:ascii="ＭＳ 明朝" w:eastAsia="ＭＳ 明朝" w:hint="eastAsia"/>
          <w:sz w:val="22"/>
        </w:rPr>
        <w:t xml:space="preserve">　３．７</w:t>
      </w:r>
      <w:r w:rsidRPr="00B878C4">
        <w:rPr>
          <w:rFonts w:ascii="ＭＳ 明朝" w:eastAsia="ＭＳ 明朝" w:hint="eastAsia"/>
          <w:sz w:val="22"/>
        </w:rPr>
        <w:t>％減少率が小さくな</w:t>
      </w:r>
      <w:r w:rsidR="001F24FD">
        <w:rPr>
          <w:rFonts w:ascii="ＭＳ 明朝" w:eastAsia="ＭＳ 明朝" w:hint="eastAsia"/>
          <w:sz w:val="22"/>
        </w:rPr>
        <w:t>り</w:t>
      </w:r>
      <w:r w:rsidR="007D100C" w:rsidRPr="00B878C4">
        <w:rPr>
          <w:rFonts w:ascii="ＭＳ 明朝" w:eastAsia="ＭＳ 明朝" w:hint="eastAsia"/>
          <w:sz w:val="22"/>
        </w:rPr>
        <w:t>ます</w:t>
      </w:r>
      <w:r w:rsidRPr="00B878C4">
        <w:rPr>
          <w:rFonts w:ascii="ＭＳ 明朝" w:eastAsia="ＭＳ 明朝" w:hint="eastAsia"/>
          <w:sz w:val="22"/>
        </w:rPr>
        <w:t>。</w:t>
      </w:r>
    </w:p>
    <w:p w14:paraId="796B57F6" w14:textId="47A3F49E" w:rsidR="00896437" w:rsidRPr="00B878C4" w:rsidRDefault="008E7BF3" w:rsidP="002C080F">
      <w:pPr>
        <w:ind w:rightChars="6" w:right="13" w:firstLineChars="100" w:firstLine="220"/>
        <w:rPr>
          <w:rFonts w:ascii="ＭＳ 明朝" w:eastAsia="ＭＳ 明朝" w:hAnsi="ＭＳ 明朝"/>
          <w:sz w:val="22"/>
        </w:rPr>
      </w:pPr>
      <w:r w:rsidRPr="005F70E6">
        <w:rPr>
          <w:rFonts w:ascii="ＭＳ 明朝" w:eastAsia="ＭＳ 明朝" w:hAnsi="ＭＳ 明朝" w:hint="eastAsia"/>
          <w:sz w:val="22"/>
        </w:rPr>
        <w:t>また</w:t>
      </w:r>
      <w:r w:rsidRPr="00F90243">
        <w:rPr>
          <w:rFonts w:ascii="ＭＳ 明朝" w:eastAsia="ＭＳ 明朝" w:hAnsi="ＭＳ 明朝" w:hint="eastAsia"/>
          <w:sz w:val="22"/>
        </w:rPr>
        <w:t>、「</w:t>
      </w:r>
      <w:r w:rsidR="002C080F">
        <w:rPr>
          <w:rFonts w:ascii="ＭＳ 明朝" w:eastAsia="ＭＳ 明朝" w:hAnsi="ＭＳ 明朝" w:hint="eastAsia"/>
          <w:sz w:val="22"/>
        </w:rPr>
        <w:t>２０</w:t>
      </w:r>
      <w:r w:rsidRPr="00F90243">
        <w:rPr>
          <w:rFonts w:ascii="ＭＳ 明朝" w:eastAsia="ＭＳ 明朝" w:hAnsi="ＭＳ 明朝" w:hint="eastAsia"/>
          <w:sz w:val="22"/>
        </w:rPr>
        <w:t>～</w:t>
      </w:r>
      <w:r w:rsidR="002C080F">
        <w:rPr>
          <w:rFonts w:ascii="ＭＳ 明朝" w:eastAsia="ＭＳ 明朝" w:hAnsi="ＭＳ 明朝" w:hint="eastAsia"/>
          <w:sz w:val="22"/>
        </w:rPr>
        <w:t>３９</w:t>
      </w:r>
      <w:r w:rsidRPr="00F90243">
        <w:rPr>
          <w:rFonts w:ascii="ＭＳ 明朝" w:eastAsia="ＭＳ 明朝" w:hAnsi="ＭＳ 明朝" w:hint="eastAsia"/>
          <w:sz w:val="22"/>
        </w:rPr>
        <w:t>歳女性」は、パターン１での減少率は</w:t>
      </w:r>
      <w:r w:rsidR="002C080F">
        <w:rPr>
          <w:rFonts w:ascii="ＭＳ 明朝" w:eastAsia="ＭＳ 明朝" w:hAnsi="ＭＳ 明朝" w:hint="eastAsia"/>
          <w:sz w:val="22"/>
        </w:rPr>
        <w:t>４７．９</w:t>
      </w:r>
      <w:r w:rsidRPr="00F90243">
        <w:rPr>
          <w:rFonts w:ascii="ＭＳ 明朝" w:eastAsia="ＭＳ 明朝" w:hAnsi="ＭＳ 明朝" w:hint="eastAsia"/>
          <w:sz w:val="22"/>
        </w:rPr>
        <w:t>％、シミュレーション１ではパターン１よりも</w:t>
      </w:r>
      <w:r w:rsidR="000E18DA">
        <w:rPr>
          <w:rFonts w:ascii="ＭＳ 明朝" w:eastAsia="ＭＳ 明朝" w:hAnsi="ＭＳ 明朝" w:hint="eastAsia"/>
          <w:sz w:val="22"/>
        </w:rPr>
        <w:t>２．０</w:t>
      </w:r>
      <w:r w:rsidRPr="00F90243">
        <w:rPr>
          <w:rFonts w:ascii="ＭＳ 明朝" w:eastAsia="ＭＳ 明朝" w:hAnsi="ＭＳ 明朝" w:hint="eastAsia"/>
          <w:sz w:val="22"/>
        </w:rPr>
        <w:t>％改善した</w:t>
      </w:r>
      <w:r w:rsidR="000E18DA">
        <w:rPr>
          <w:rFonts w:ascii="ＭＳ 明朝" w:eastAsia="ＭＳ 明朝" w:hAnsi="ＭＳ 明朝" w:hint="eastAsia"/>
          <w:sz w:val="22"/>
        </w:rPr>
        <w:t>４５．９</w:t>
      </w:r>
      <w:r w:rsidRPr="00F90243">
        <w:rPr>
          <w:rFonts w:ascii="ＭＳ 明朝" w:eastAsia="ＭＳ 明朝" w:hAnsi="ＭＳ 明朝" w:hint="eastAsia"/>
          <w:sz w:val="22"/>
        </w:rPr>
        <w:t>％、同じくシミュレーション２では</w:t>
      </w:r>
      <w:r w:rsidR="00FB445E">
        <w:rPr>
          <w:rFonts w:ascii="ＭＳ 明朝" w:eastAsia="ＭＳ 明朝" w:hAnsi="ＭＳ 明朝" w:hint="eastAsia"/>
          <w:sz w:val="22"/>
        </w:rPr>
        <w:t xml:space="preserve">　　　　</w:t>
      </w:r>
      <w:r w:rsidR="000E18DA">
        <w:rPr>
          <w:rFonts w:ascii="ＭＳ 明朝" w:eastAsia="ＭＳ 明朝" w:hAnsi="ＭＳ 明朝" w:hint="eastAsia"/>
          <w:sz w:val="22"/>
        </w:rPr>
        <w:t>１３．９</w:t>
      </w:r>
      <w:r w:rsidRPr="00F90243">
        <w:rPr>
          <w:rFonts w:ascii="ＭＳ 明朝" w:eastAsia="ＭＳ 明朝" w:hAnsi="ＭＳ 明朝" w:hint="eastAsia"/>
          <w:sz w:val="22"/>
        </w:rPr>
        <w:t>％の大幅改善した</w:t>
      </w:r>
      <w:r w:rsidR="000E18DA">
        <w:rPr>
          <w:rFonts w:ascii="ＭＳ 明朝" w:eastAsia="ＭＳ 明朝" w:hAnsi="ＭＳ 明朝" w:hint="eastAsia"/>
          <w:sz w:val="22"/>
        </w:rPr>
        <w:t>３４．０</w:t>
      </w:r>
      <w:r w:rsidRPr="00F90243">
        <w:rPr>
          <w:rFonts w:ascii="ＭＳ 明朝" w:eastAsia="ＭＳ 明朝" w:hAnsi="ＭＳ 明朝" w:hint="eastAsia"/>
          <w:sz w:val="22"/>
        </w:rPr>
        <w:t>％と減少</w:t>
      </w:r>
      <w:r w:rsidRPr="00B878C4">
        <w:rPr>
          <w:rFonts w:ascii="ＭＳ 明朝" w:eastAsia="ＭＳ 明朝" w:hAnsi="ＭＳ 明朝" w:hint="eastAsia"/>
          <w:sz w:val="22"/>
        </w:rPr>
        <w:t>率が小さくな</w:t>
      </w:r>
      <w:r w:rsidR="007D100C" w:rsidRPr="00B878C4">
        <w:rPr>
          <w:rFonts w:ascii="ＭＳ 明朝" w:eastAsia="ＭＳ 明朝" w:hAnsi="ＭＳ 明朝" w:hint="eastAsia"/>
          <w:sz w:val="22"/>
        </w:rPr>
        <w:t>ります</w:t>
      </w:r>
      <w:r w:rsidRPr="00B878C4">
        <w:rPr>
          <w:rFonts w:ascii="ＭＳ 明朝" w:eastAsia="ＭＳ 明朝" w:hAnsi="ＭＳ 明朝" w:hint="eastAsia"/>
          <w:sz w:val="22"/>
        </w:rPr>
        <w:t>。</w:t>
      </w:r>
    </w:p>
    <w:p w14:paraId="261A7E31" w14:textId="77777777" w:rsidR="00526451" w:rsidRPr="000E18DA" w:rsidRDefault="00526451">
      <w:pPr>
        <w:rPr>
          <w:sz w:val="22"/>
        </w:rPr>
        <w:sectPr w:rsidR="00526451" w:rsidRPr="000E18DA" w:rsidSect="00FA0BA1">
          <w:footerReference w:type="default" r:id="rId46"/>
          <w:pgSz w:w="12020" w:h="16840" w:code="9"/>
          <w:pgMar w:top="1531" w:right="1418" w:bottom="1531" w:left="1588" w:header="851" w:footer="850" w:gutter="0"/>
          <w:cols w:space="425"/>
          <w:docGrid w:type="linesAndChars" w:linePitch="360"/>
        </w:sectPr>
      </w:pPr>
    </w:p>
    <w:p w14:paraId="6935C70C" w14:textId="23E6CC63" w:rsidR="00640860" w:rsidRDefault="00265C08" w:rsidP="00030BCE">
      <w:pPr>
        <w:pStyle w:val="3"/>
        <w:ind w:leftChars="0" w:left="0"/>
        <w:rPr>
          <w:rFonts w:asciiTheme="majorEastAsia" w:hAnsiTheme="majorEastAsia"/>
          <w:sz w:val="24"/>
          <w:szCs w:val="24"/>
        </w:rPr>
      </w:pPr>
      <w:bookmarkStart w:id="112" w:name="_Toc429735517"/>
      <w:bookmarkStart w:id="113" w:name="_Toc433717894"/>
      <w:bookmarkStart w:id="114" w:name="_Toc433814985"/>
      <w:r>
        <w:rPr>
          <w:rFonts w:asciiTheme="majorEastAsia" w:hAnsiTheme="majorEastAsia" w:hint="eastAsia"/>
          <w:sz w:val="24"/>
          <w:szCs w:val="24"/>
        </w:rPr>
        <w:lastRenderedPageBreak/>
        <w:t>⑥</w:t>
      </w:r>
      <w:r w:rsidR="004F26B8" w:rsidRPr="00E13EBB">
        <w:rPr>
          <w:rFonts w:asciiTheme="majorEastAsia" w:hAnsiTheme="majorEastAsia" w:hint="eastAsia"/>
          <w:sz w:val="24"/>
          <w:szCs w:val="24"/>
        </w:rPr>
        <w:t>老年人口比率の変化</w:t>
      </w:r>
      <w:bookmarkEnd w:id="112"/>
      <w:bookmarkEnd w:id="113"/>
      <w:bookmarkEnd w:id="114"/>
    </w:p>
    <w:p w14:paraId="3F4240B9" w14:textId="77777777" w:rsidR="00030BCE" w:rsidRPr="00030BCE" w:rsidRDefault="00030BCE" w:rsidP="00030BCE"/>
    <w:tbl>
      <w:tblPr>
        <w:tblStyle w:val="a3"/>
        <w:tblW w:w="9067" w:type="dxa"/>
        <w:tblLayout w:type="fixed"/>
        <w:tblLook w:val="04A0" w:firstRow="1" w:lastRow="0" w:firstColumn="1" w:lastColumn="0" w:noHBand="0" w:noVBand="1"/>
      </w:tblPr>
      <w:tblGrid>
        <w:gridCol w:w="240"/>
        <w:gridCol w:w="464"/>
        <w:gridCol w:w="425"/>
        <w:gridCol w:w="1985"/>
        <w:gridCol w:w="992"/>
        <w:gridCol w:w="992"/>
        <w:gridCol w:w="992"/>
        <w:gridCol w:w="993"/>
        <w:gridCol w:w="992"/>
        <w:gridCol w:w="992"/>
      </w:tblGrid>
      <w:tr w:rsidR="00030BCE" w:rsidRPr="00FA520B" w14:paraId="392613C9" w14:textId="77777777" w:rsidTr="00BB2D53">
        <w:tc>
          <w:tcPr>
            <w:tcW w:w="3114" w:type="dxa"/>
            <w:gridSpan w:val="4"/>
          </w:tcPr>
          <w:p w14:paraId="4F21F971"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項　　　目</w:t>
            </w:r>
          </w:p>
        </w:tc>
        <w:tc>
          <w:tcPr>
            <w:tcW w:w="992" w:type="dxa"/>
          </w:tcPr>
          <w:p w14:paraId="656B34F9"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2010年</w:t>
            </w:r>
          </w:p>
        </w:tc>
        <w:tc>
          <w:tcPr>
            <w:tcW w:w="992" w:type="dxa"/>
          </w:tcPr>
          <w:p w14:paraId="5CDC14E3"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2015年</w:t>
            </w:r>
          </w:p>
        </w:tc>
        <w:tc>
          <w:tcPr>
            <w:tcW w:w="992" w:type="dxa"/>
          </w:tcPr>
          <w:p w14:paraId="021A3FE8"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2020年</w:t>
            </w:r>
          </w:p>
        </w:tc>
        <w:tc>
          <w:tcPr>
            <w:tcW w:w="993" w:type="dxa"/>
          </w:tcPr>
          <w:p w14:paraId="441248ED"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2025年</w:t>
            </w:r>
          </w:p>
        </w:tc>
        <w:tc>
          <w:tcPr>
            <w:tcW w:w="992" w:type="dxa"/>
          </w:tcPr>
          <w:p w14:paraId="0C8474EF"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2030年</w:t>
            </w:r>
          </w:p>
        </w:tc>
        <w:tc>
          <w:tcPr>
            <w:tcW w:w="992" w:type="dxa"/>
          </w:tcPr>
          <w:p w14:paraId="5086AE38" w14:textId="77777777" w:rsidR="00030BCE" w:rsidRPr="00FA520B" w:rsidRDefault="00030BCE" w:rsidP="00A35863">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2035年</w:t>
            </w:r>
          </w:p>
        </w:tc>
      </w:tr>
      <w:tr w:rsidR="00030BCE" w:rsidRPr="006535E2" w14:paraId="475615EE" w14:textId="77777777" w:rsidTr="00BB2D53">
        <w:tc>
          <w:tcPr>
            <w:tcW w:w="704" w:type="dxa"/>
            <w:gridSpan w:val="2"/>
            <w:vMerge w:val="restart"/>
            <w:textDirection w:val="tbRlV"/>
            <w:vAlign w:val="center"/>
          </w:tcPr>
          <w:p w14:paraId="04D1CF4E" w14:textId="77777777" w:rsidR="00030BCE" w:rsidRPr="00FA520B" w:rsidRDefault="00030BCE" w:rsidP="00A35863">
            <w:pPr>
              <w:ind w:left="113" w:right="113"/>
              <w:jc w:val="center"/>
              <w:rPr>
                <w:rFonts w:asciiTheme="majorEastAsia" w:eastAsiaTheme="majorEastAsia" w:hAnsiTheme="majorEastAsia"/>
                <w:szCs w:val="21"/>
              </w:rPr>
            </w:pPr>
            <w:r w:rsidRPr="00FA520B">
              <w:rPr>
                <w:rFonts w:asciiTheme="majorEastAsia" w:eastAsiaTheme="majorEastAsia" w:hAnsiTheme="majorEastAsia" w:hint="eastAsia"/>
                <w:szCs w:val="21"/>
              </w:rPr>
              <w:t>パターン１</w:t>
            </w:r>
          </w:p>
        </w:tc>
        <w:tc>
          <w:tcPr>
            <w:tcW w:w="2410" w:type="dxa"/>
            <w:gridSpan w:val="2"/>
          </w:tcPr>
          <w:p w14:paraId="000A892E"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2F3D52C6"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31,158</w:t>
            </w:r>
          </w:p>
        </w:tc>
        <w:tc>
          <w:tcPr>
            <w:tcW w:w="992" w:type="dxa"/>
          </w:tcPr>
          <w:p w14:paraId="5E9D3E1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29,662</w:t>
            </w:r>
          </w:p>
        </w:tc>
        <w:tc>
          <w:tcPr>
            <w:tcW w:w="992" w:type="dxa"/>
          </w:tcPr>
          <w:p w14:paraId="5163B66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28,126</w:t>
            </w:r>
          </w:p>
        </w:tc>
        <w:tc>
          <w:tcPr>
            <w:tcW w:w="993" w:type="dxa"/>
          </w:tcPr>
          <w:p w14:paraId="795929D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26,408</w:t>
            </w:r>
          </w:p>
        </w:tc>
        <w:tc>
          <w:tcPr>
            <w:tcW w:w="992" w:type="dxa"/>
          </w:tcPr>
          <w:p w14:paraId="6CA60AB1"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24,577</w:t>
            </w:r>
          </w:p>
        </w:tc>
        <w:tc>
          <w:tcPr>
            <w:tcW w:w="992" w:type="dxa"/>
          </w:tcPr>
          <w:p w14:paraId="38F52B8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22,729</w:t>
            </w:r>
          </w:p>
        </w:tc>
      </w:tr>
      <w:tr w:rsidR="00030BCE" w:rsidRPr="006535E2" w14:paraId="220B2920" w14:textId="77777777" w:rsidTr="00BB2D53">
        <w:tc>
          <w:tcPr>
            <w:tcW w:w="704" w:type="dxa"/>
            <w:gridSpan w:val="2"/>
            <w:vMerge/>
          </w:tcPr>
          <w:p w14:paraId="4C941411" w14:textId="77777777" w:rsidR="00030BCE" w:rsidRPr="00FA520B" w:rsidRDefault="00030BCE" w:rsidP="00A35863">
            <w:pPr>
              <w:rPr>
                <w:rFonts w:asciiTheme="majorEastAsia" w:eastAsiaTheme="majorEastAsia" w:hAnsiTheme="majorEastAsia"/>
                <w:szCs w:val="21"/>
              </w:rPr>
            </w:pPr>
          </w:p>
        </w:tc>
        <w:tc>
          <w:tcPr>
            <w:tcW w:w="2410" w:type="dxa"/>
            <w:gridSpan w:val="2"/>
          </w:tcPr>
          <w:p w14:paraId="67D2AA63"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17DF8C7B"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11.6％</w:t>
            </w:r>
          </w:p>
        </w:tc>
        <w:tc>
          <w:tcPr>
            <w:tcW w:w="992" w:type="dxa"/>
          </w:tcPr>
          <w:p w14:paraId="761D0F7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10.6％</w:t>
            </w:r>
          </w:p>
        </w:tc>
        <w:tc>
          <w:tcPr>
            <w:tcW w:w="992" w:type="dxa"/>
          </w:tcPr>
          <w:p w14:paraId="53E73EB1"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10.2％</w:t>
            </w:r>
          </w:p>
        </w:tc>
        <w:tc>
          <w:tcPr>
            <w:tcW w:w="993" w:type="dxa"/>
          </w:tcPr>
          <w:p w14:paraId="695CECE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9.5％</w:t>
            </w:r>
          </w:p>
        </w:tc>
        <w:tc>
          <w:tcPr>
            <w:tcW w:w="992" w:type="dxa"/>
          </w:tcPr>
          <w:p w14:paraId="2CF8791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8.9％</w:t>
            </w:r>
          </w:p>
        </w:tc>
        <w:tc>
          <w:tcPr>
            <w:tcW w:w="992" w:type="dxa"/>
          </w:tcPr>
          <w:p w14:paraId="534B0D4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8.7％</w:t>
            </w:r>
          </w:p>
        </w:tc>
      </w:tr>
      <w:tr w:rsidR="00030BCE" w:rsidRPr="006535E2" w14:paraId="17DD24A2" w14:textId="77777777" w:rsidTr="00BB2D53">
        <w:tc>
          <w:tcPr>
            <w:tcW w:w="704" w:type="dxa"/>
            <w:gridSpan w:val="2"/>
            <w:vMerge/>
          </w:tcPr>
          <w:p w14:paraId="21357E1A" w14:textId="77777777" w:rsidR="00030BCE" w:rsidRPr="00FA520B" w:rsidRDefault="00030BCE" w:rsidP="00A35863">
            <w:pPr>
              <w:rPr>
                <w:rFonts w:asciiTheme="majorEastAsia" w:eastAsiaTheme="majorEastAsia" w:hAnsiTheme="majorEastAsia"/>
                <w:szCs w:val="21"/>
              </w:rPr>
            </w:pPr>
          </w:p>
        </w:tc>
        <w:tc>
          <w:tcPr>
            <w:tcW w:w="2410" w:type="dxa"/>
            <w:gridSpan w:val="2"/>
          </w:tcPr>
          <w:p w14:paraId="1C337E3E"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7E7EDF58"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59.0％</w:t>
            </w:r>
          </w:p>
        </w:tc>
        <w:tc>
          <w:tcPr>
            <w:tcW w:w="992" w:type="dxa"/>
          </w:tcPr>
          <w:p w14:paraId="644B367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54.8％</w:t>
            </w:r>
          </w:p>
        </w:tc>
        <w:tc>
          <w:tcPr>
            <w:tcW w:w="992" w:type="dxa"/>
          </w:tcPr>
          <w:p w14:paraId="34756B0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52.8％</w:t>
            </w:r>
          </w:p>
        </w:tc>
        <w:tc>
          <w:tcPr>
            <w:tcW w:w="993" w:type="dxa"/>
          </w:tcPr>
          <w:p w14:paraId="1798497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53.2％</w:t>
            </w:r>
          </w:p>
        </w:tc>
        <w:tc>
          <w:tcPr>
            <w:tcW w:w="992" w:type="dxa"/>
          </w:tcPr>
          <w:p w14:paraId="4847CE4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53.5％</w:t>
            </w:r>
          </w:p>
        </w:tc>
        <w:tc>
          <w:tcPr>
            <w:tcW w:w="992" w:type="dxa"/>
          </w:tcPr>
          <w:p w14:paraId="05C11E1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53.2％</w:t>
            </w:r>
          </w:p>
        </w:tc>
      </w:tr>
      <w:tr w:rsidR="00030BCE" w:rsidRPr="006535E2" w14:paraId="37ACC555" w14:textId="77777777" w:rsidTr="00BB2D53">
        <w:tc>
          <w:tcPr>
            <w:tcW w:w="704" w:type="dxa"/>
            <w:gridSpan w:val="2"/>
            <w:vMerge/>
          </w:tcPr>
          <w:p w14:paraId="19D30FD4" w14:textId="77777777" w:rsidR="00030BCE" w:rsidRPr="00FA520B" w:rsidRDefault="00030BCE" w:rsidP="00A35863">
            <w:pP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5112FB9A" w14:textId="77777777" w:rsidR="00030BCE" w:rsidRPr="00FA520B" w:rsidRDefault="00030BCE" w:rsidP="00A35863">
            <w:pPr>
              <w:rPr>
                <w:rFonts w:asciiTheme="majorEastAsia" w:eastAsiaTheme="majorEastAsia" w:hAnsiTheme="majorEastAsia"/>
                <w:w w:val="90"/>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604B16A3"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29.4％</w:t>
            </w:r>
          </w:p>
        </w:tc>
        <w:tc>
          <w:tcPr>
            <w:tcW w:w="992" w:type="dxa"/>
            <w:shd w:val="clear" w:color="auto" w:fill="B4C6E7" w:themeFill="accent5" w:themeFillTint="66"/>
          </w:tcPr>
          <w:p w14:paraId="3BB0674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34.6％</w:t>
            </w:r>
          </w:p>
        </w:tc>
        <w:tc>
          <w:tcPr>
            <w:tcW w:w="992" w:type="dxa"/>
            <w:shd w:val="clear" w:color="auto" w:fill="B4C6E7" w:themeFill="accent5" w:themeFillTint="66"/>
          </w:tcPr>
          <w:p w14:paraId="7977A0A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37.0％</w:t>
            </w:r>
          </w:p>
        </w:tc>
        <w:tc>
          <w:tcPr>
            <w:tcW w:w="993" w:type="dxa"/>
            <w:shd w:val="clear" w:color="auto" w:fill="B4C6E7" w:themeFill="accent5" w:themeFillTint="66"/>
          </w:tcPr>
          <w:p w14:paraId="7D5B22E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37.3％</w:t>
            </w:r>
          </w:p>
        </w:tc>
        <w:tc>
          <w:tcPr>
            <w:tcW w:w="992" w:type="dxa"/>
            <w:shd w:val="clear" w:color="auto" w:fill="B4C6E7" w:themeFill="accent5" w:themeFillTint="66"/>
          </w:tcPr>
          <w:p w14:paraId="2C56B1B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37.6％</w:t>
            </w:r>
          </w:p>
        </w:tc>
        <w:tc>
          <w:tcPr>
            <w:tcW w:w="992" w:type="dxa"/>
            <w:shd w:val="clear" w:color="auto" w:fill="B4C6E7" w:themeFill="accent5" w:themeFillTint="66"/>
          </w:tcPr>
          <w:p w14:paraId="14EB889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38.2％</w:t>
            </w:r>
          </w:p>
        </w:tc>
      </w:tr>
      <w:tr w:rsidR="00030BCE" w:rsidRPr="0060492C" w14:paraId="7F64324A" w14:textId="77777777" w:rsidTr="00BB2D53">
        <w:tc>
          <w:tcPr>
            <w:tcW w:w="704" w:type="dxa"/>
            <w:gridSpan w:val="2"/>
            <w:vMerge/>
            <w:tcBorders>
              <w:bottom w:val="nil"/>
            </w:tcBorders>
          </w:tcPr>
          <w:p w14:paraId="7A1B24A5" w14:textId="77777777" w:rsidR="00030BCE" w:rsidRPr="00FA520B" w:rsidRDefault="00030BCE" w:rsidP="00A35863">
            <w:pPr>
              <w:rPr>
                <w:rFonts w:asciiTheme="majorEastAsia" w:eastAsiaTheme="majorEastAsia" w:hAnsiTheme="majorEastAsia"/>
                <w:szCs w:val="21"/>
              </w:rPr>
            </w:pPr>
          </w:p>
        </w:tc>
        <w:tc>
          <w:tcPr>
            <w:tcW w:w="425" w:type="dxa"/>
            <w:tcBorders>
              <w:top w:val="nil"/>
            </w:tcBorders>
            <w:shd w:val="clear" w:color="auto" w:fill="B4C6E7" w:themeFill="accent5" w:themeFillTint="66"/>
          </w:tcPr>
          <w:p w14:paraId="7E59B4D1" w14:textId="77777777" w:rsidR="00030BCE" w:rsidRPr="00FA520B" w:rsidRDefault="00030BCE" w:rsidP="00A35863">
            <w:pPr>
              <w:rPr>
                <w:rFonts w:asciiTheme="majorEastAsia" w:eastAsiaTheme="majorEastAsia" w:hAnsiTheme="majorEastAsia"/>
                <w:szCs w:val="21"/>
              </w:rPr>
            </w:pPr>
          </w:p>
        </w:tc>
        <w:tc>
          <w:tcPr>
            <w:tcW w:w="1985" w:type="dxa"/>
            <w:shd w:val="clear" w:color="auto" w:fill="F7CAAC" w:themeFill="accent2" w:themeFillTint="66"/>
          </w:tcPr>
          <w:p w14:paraId="527A9EE6" w14:textId="77777777" w:rsidR="00030BCE" w:rsidRPr="00BB2D53" w:rsidRDefault="00030BCE" w:rsidP="00A35863">
            <w:pPr>
              <w:rPr>
                <w:rFonts w:asciiTheme="majorEastAsia" w:eastAsiaTheme="majorEastAsia" w:hAnsiTheme="majorEastAsia"/>
                <w:szCs w:val="21"/>
              </w:rPr>
            </w:pPr>
            <w:r w:rsidRPr="00BB2D53">
              <w:rPr>
                <w:rFonts w:asciiTheme="majorEastAsia" w:eastAsiaTheme="majorEastAsia" w:hAnsiTheme="majorEastAsia" w:hint="eastAsia"/>
                <w:szCs w:val="21"/>
              </w:rPr>
              <w:t>75歳以上人口比率</w:t>
            </w:r>
          </w:p>
        </w:tc>
        <w:tc>
          <w:tcPr>
            <w:tcW w:w="992" w:type="dxa"/>
            <w:shd w:val="clear" w:color="auto" w:fill="F7CAAC" w:themeFill="accent2" w:themeFillTint="66"/>
          </w:tcPr>
          <w:p w14:paraId="452EC9D3"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14.3％</w:t>
            </w:r>
          </w:p>
        </w:tc>
        <w:tc>
          <w:tcPr>
            <w:tcW w:w="992" w:type="dxa"/>
            <w:shd w:val="clear" w:color="auto" w:fill="F7CAAC" w:themeFill="accent2" w:themeFillTint="66"/>
          </w:tcPr>
          <w:p w14:paraId="2F018F8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16.7％</w:t>
            </w:r>
          </w:p>
        </w:tc>
        <w:tc>
          <w:tcPr>
            <w:tcW w:w="992" w:type="dxa"/>
            <w:shd w:val="clear" w:color="auto" w:fill="F7CAAC" w:themeFill="accent2" w:themeFillTint="66"/>
          </w:tcPr>
          <w:p w14:paraId="69ECDD4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19.9％</w:t>
            </w:r>
          </w:p>
        </w:tc>
        <w:tc>
          <w:tcPr>
            <w:tcW w:w="993" w:type="dxa"/>
            <w:shd w:val="clear" w:color="auto" w:fill="F7CAAC" w:themeFill="accent2" w:themeFillTint="66"/>
          </w:tcPr>
          <w:p w14:paraId="3EF1CA7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24.2％</w:t>
            </w:r>
          </w:p>
        </w:tc>
        <w:tc>
          <w:tcPr>
            <w:tcW w:w="992" w:type="dxa"/>
            <w:shd w:val="clear" w:color="auto" w:fill="F7CAAC" w:themeFill="accent2" w:themeFillTint="66"/>
          </w:tcPr>
          <w:p w14:paraId="5CF09FE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25.6％</w:t>
            </w:r>
          </w:p>
        </w:tc>
        <w:tc>
          <w:tcPr>
            <w:tcW w:w="992" w:type="dxa"/>
            <w:shd w:val="clear" w:color="auto" w:fill="F7CAAC" w:themeFill="accent2" w:themeFillTint="66"/>
          </w:tcPr>
          <w:p w14:paraId="1634347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25.0％</w:t>
            </w:r>
          </w:p>
        </w:tc>
      </w:tr>
      <w:tr w:rsidR="00030BCE" w:rsidRPr="0060492C" w14:paraId="14626A1F" w14:textId="77777777" w:rsidTr="00BB2D53">
        <w:tc>
          <w:tcPr>
            <w:tcW w:w="240" w:type="dxa"/>
            <w:vMerge w:val="restart"/>
            <w:tcBorders>
              <w:top w:val="nil"/>
            </w:tcBorders>
          </w:tcPr>
          <w:p w14:paraId="41EA3CF7" w14:textId="77777777" w:rsidR="00030BCE" w:rsidRPr="00FA520B" w:rsidRDefault="00030BCE" w:rsidP="00A35863">
            <w:pPr>
              <w:rPr>
                <w:rFonts w:asciiTheme="majorEastAsia" w:eastAsiaTheme="majorEastAsia" w:hAnsiTheme="majorEastAsia"/>
                <w:szCs w:val="21"/>
              </w:rPr>
            </w:pPr>
          </w:p>
        </w:tc>
        <w:tc>
          <w:tcPr>
            <w:tcW w:w="464" w:type="dxa"/>
            <w:vMerge w:val="restart"/>
            <w:textDirection w:val="tbRlV"/>
            <w:vAlign w:val="center"/>
          </w:tcPr>
          <w:p w14:paraId="5231A1C7" w14:textId="77777777" w:rsidR="00030BCE" w:rsidRPr="00FA520B" w:rsidRDefault="00030BCE" w:rsidP="00A35863">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シミュレーション１</w:t>
            </w:r>
          </w:p>
        </w:tc>
        <w:tc>
          <w:tcPr>
            <w:tcW w:w="2410" w:type="dxa"/>
            <w:gridSpan w:val="2"/>
          </w:tcPr>
          <w:p w14:paraId="55182529"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1A5675E1"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31,158</w:t>
            </w:r>
          </w:p>
        </w:tc>
        <w:tc>
          <w:tcPr>
            <w:tcW w:w="992" w:type="dxa"/>
          </w:tcPr>
          <w:p w14:paraId="01F5065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29,727</w:t>
            </w:r>
          </w:p>
        </w:tc>
        <w:tc>
          <w:tcPr>
            <w:tcW w:w="992" w:type="dxa"/>
          </w:tcPr>
          <w:p w14:paraId="3001FE8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28,276</w:t>
            </w:r>
          </w:p>
        </w:tc>
        <w:tc>
          <w:tcPr>
            <w:tcW w:w="993" w:type="dxa"/>
          </w:tcPr>
          <w:p w14:paraId="578DFAE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26.810</w:t>
            </w:r>
          </w:p>
        </w:tc>
        <w:tc>
          <w:tcPr>
            <w:tcW w:w="992" w:type="dxa"/>
          </w:tcPr>
          <w:p w14:paraId="7CDF3E7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25,360</w:t>
            </w:r>
          </w:p>
        </w:tc>
        <w:tc>
          <w:tcPr>
            <w:tcW w:w="992" w:type="dxa"/>
          </w:tcPr>
          <w:p w14:paraId="1B6B5CA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23,870</w:t>
            </w:r>
          </w:p>
        </w:tc>
      </w:tr>
      <w:tr w:rsidR="00030BCE" w:rsidRPr="0060492C" w14:paraId="4334C63D" w14:textId="77777777" w:rsidTr="00BB2D53">
        <w:tc>
          <w:tcPr>
            <w:tcW w:w="240" w:type="dxa"/>
            <w:vMerge/>
            <w:tcBorders>
              <w:top w:val="nil"/>
            </w:tcBorders>
          </w:tcPr>
          <w:p w14:paraId="1E8DEE4C" w14:textId="77777777" w:rsidR="00030BCE" w:rsidRPr="00FA520B" w:rsidRDefault="00030BCE" w:rsidP="00A35863">
            <w:pPr>
              <w:rPr>
                <w:rFonts w:asciiTheme="majorEastAsia" w:eastAsiaTheme="majorEastAsia" w:hAnsiTheme="majorEastAsia"/>
                <w:szCs w:val="21"/>
              </w:rPr>
            </w:pPr>
          </w:p>
        </w:tc>
        <w:tc>
          <w:tcPr>
            <w:tcW w:w="464" w:type="dxa"/>
            <w:vMerge/>
          </w:tcPr>
          <w:p w14:paraId="45FB9494" w14:textId="77777777" w:rsidR="00030BCE" w:rsidRPr="00FA520B" w:rsidRDefault="00030BCE" w:rsidP="00A35863">
            <w:pPr>
              <w:jc w:val="center"/>
              <w:rPr>
                <w:rFonts w:asciiTheme="majorEastAsia" w:eastAsiaTheme="majorEastAsia" w:hAnsiTheme="majorEastAsia"/>
                <w:szCs w:val="21"/>
              </w:rPr>
            </w:pPr>
          </w:p>
        </w:tc>
        <w:tc>
          <w:tcPr>
            <w:tcW w:w="2410" w:type="dxa"/>
            <w:gridSpan w:val="2"/>
          </w:tcPr>
          <w:p w14:paraId="5F7FC9BB"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446AEE37"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11.6％</w:t>
            </w:r>
          </w:p>
        </w:tc>
        <w:tc>
          <w:tcPr>
            <w:tcW w:w="992" w:type="dxa"/>
          </w:tcPr>
          <w:p w14:paraId="5541814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10.8％</w:t>
            </w:r>
          </w:p>
        </w:tc>
        <w:tc>
          <w:tcPr>
            <w:tcW w:w="992" w:type="dxa"/>
          </w:tcPr>
          <w:p w14:paraId="4D0A788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10.6％</w:t>
            </w:r>
          </w:p>
        </w:tc>
        <w:tc>
          <w:tcPr>
            <w:tcW w:w="993" w:type="dxa"/>
          </w:tcPr>
          <w:p w14:paraId="25BFDD0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10.8％</w:t>
            </w:r>
          </w:p>
        </w:tc>
        <w:tc>
          <w:tcPr>
            <w:tcW w:w="992" w:type="dxa"/>
          </w:tcPr>
          <w:p w14:paraId="4C8EBED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11.5％</w:t>
            </w:r>
          </w:p>
        </w:tc>
        <w:tc>
          <w:tcPr>
            <w:tcW w:w="992" w:type="dxa"/>
          </w:tcPr>
          <w:p w14:paraId="1B3C1686"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12.5％</w:t>
            </w:r>
          </w:p>
        </w:tc>
      </w:tr>
      <w:tr w:rsidR="00030BCE" w:rsidRPr="0060492C" w14:paraId="62902471" w14:textId="77777777" w:rsidTr="00BB2D53">
        <w:tc>
          <w:tcPr>
            <w:tcW w:w="240" w:type="dxa"/>
            <w:vMerge/>
          </w:tcPr>
          <w:p w14:paraId="5AA5FBBC" w14:textId="77777777" w:rsidR="00030BCE" w:rsidRPr="00FA520B" w:rsidRDefault="00030BCE" w:rsidP="00A35863">
            <w:pPr>
              <w:rPr>
                <w:rFonts w:asciiTheme="majorEastAsia" w:eastAsiaTheme="majorEastAsia" w:hAnsiTheme="majorEastAsia"/>
                <w:szCs w:val="21"/>
              </w:rPr>
            </w:pPr>
          </w:p>
        </w:tc>
        <w:tc>
          <w:tcPr>
            <w:tcW w:w="464" w:type="dxa"/>
            <w:vMerge/>
          </w:tcPr>
          <w:p w14:paraId="2CB73284" w14:textId="77777777" w:rsidR="00030BCE" w:rsidRPr="00FA520B" w:rsidRDefault="00030BCE" w:rsidP="00A35863">
            <w:pPr>
              <w:jc w:val="center"/>
              <w:rPr>
                <w:rFonts w:asciiTheme="majorEastAsia" w:eastAsiaTheme="majorEastAsia" w:hAnsiTheme="majorEastAsia"/>
                <w:szCs w:val="21"/>
              </w:rPr>
            </w:pPr>
          </w:p>
        </w:tc>
        <w:tc>
          <w:tcPr>
            <w:tcW w:w="2410" w:type="dxa"/>
            <w:gridSpan w:val="2"/>
          </w:tcPr>
          <w:p w14:paraId="0B19B5EB"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7464A22E"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59.0％</w:t>
            </w:r>
          </w:p>
        </w:tc>
        <w:tc>
          <w:tcPr>
            <w:tcW w:w="992" w:type="dxa"/>
          </w:tcPr>
          <w:p w14:paraId="53AEA63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54.6％</w:t>
            </w:r>
          </w:p>
        </w:tc>
        <w:tc>
          <w:tcPr>
            <w:tcW w:w="992" w:type="dxa"/>
          </w:tcPr>
          <w:p w14:paraId="6E2A536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52.5％</w:t>
            </w:r>
          </w:p>
        </w:tc>
        <w:tc>
          <w:tcPr>
            <w:tcW w:w="993" w:type="dxa"/>
          </w:tcPr>
          <w:p w14:paraId="68CF948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52.4％</w:t>
            </w:r>
          </w:p>
        </w:tc>
        <w:tc>
          <w:tcPr>
            <w:tcW w:w="992" w:type="dxa"/>
          </w:tcPr>
          <w:p w14:paraId="7E82CD2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52.1％</w:t>
            </w:r>
          </w:p>
        </w:tc>
        <w:tc>
          <w:tcPr>
            <w:tcW w:w="992" w:type="dxa"/>
          </w:tcPr>
          <w:p w14:paraId="7B05022B" w14:textId="77777777" w:rsidR="00030BCE" w:rsidRPr="006535E2" w:rsidRDefault="00030BCE" w:rsidP="00A35863">
            <w:pPr>
              <w:jc w:val="right"/>
              <w:rPr>
                <w:rFonts w:asciiTheme="minorEastAsia" w:hAnsiTheme="minorEastAsia"/>
                <w:szCs w:val="21"/>
              </w:rPr>
            </w:pPr>
            <w:r>
              <w:rPr>
                <w:rFonts w:asciiTheme="minorEastAsia" w:hAnsiTheme="minorEastAsia" w:hint="eastAsia"/>
                <w:szCs w:val="21"/>
              </w:rPr>
              <w:t>51.2</w:t>
            </w:r>
            <w:r w:rsidRPr="006535E2">
              <w:rPr>
                <w:rFonts w:asciiTheme="minorEastAsia" w:hAnsiTheme="minorEastAsia" w:hint="eastAsia"/>
                <w:szCs w:val="21"/>
              </w:rPr>
              <w:t>％</w:t>
            </w:r>
          </w:p>
        </w:tc>
      </w:tr>
      <w:tr w:rsidR="00030BCE" w:rsidRPr="0060492C" w14:paraId="0E89F8E7" w14:textId="77777777" w:rsidTr="00BB2D53">
        <w:tc>
          <w:tcPr>
            <w:tcW w:w="240" w:type="dxa"/>
            <w:vMerge/>
          </w:tcPr>
          <w:p w14:paraId="4ED2F2B1" w14:textId="77777777" w:rsidR="00030BCE" w:rsidRPr="00FA520B" w:rsidRDefault="00030BCE" w:rsidP="00A35863">
            <w:pPr>
              <w:rPr>
                <w:rFonts w:asciiTheme="majorEastAsia" w:eastAsiaTheme="majorEastAsia" w:hAnsiTheme="majorEastAsia"/>
                <w:szCs w:val="21"/>
              </w:rPr>
            </w:pPr>
          </w:p>
        </w:tc>
        <w:tc>
          <w:tcPr>
            <w:tcW w:w="464" w:type="dxa"/>
            <w:vMerge/>
          </w:tcPr>
          <w:p w14:paraId="0DB562DF" w14:textId="77777777" w:rsidR="00030BCE" w:rsidRPr="00FA520B" w:rsidRDefault="00030BCE" w:rsidP="00A35863">
            <w:pPr>
              <w:jc w:val="cente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029EAE14"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1C88D710"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29.4％</w:t>
            </w:r>
          </w:p>
        </w:tc>
        <w:tc>
          <w:tcPr>
            <w:tcW w:w="992" w:type="dxa"/>
            <w:shd w:val="clear" w:color="auto" w:fill="B4C6E7" w:themeFill="accent5" w:themeFillTint="66"/>
          </w:tcPr>
          <w:p w14:paraId="48AF313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34.6％</w:t>
            </w:r>
          </w:p>
        </w:tc>
        <w:tc>
          <w:tcPr>
            <w:tcW w:w="992" w:type="dxa"/>
            <w:shd w:val="clear" w:color="auto" w:fill="B4C6E7" w:themeFill="accent5" w:themeFillTint="66"/>
          </w:tcPr>
          <w:p w14:paraId="040008D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36.8％</w:t>
            </w:r>
          </w:p>
        </w:tc>
        <w:tc>
          <w:tcPr>
            <w:tcW w:w="993" w:type="dxa"/>
            <w:shd w:val="clear" w:color="auto" w:fill="B4C6E7" w:themeFill="accent5" w:themeFillTint="66"/>
          </w:tcPr>
          <w:p w14:paraId="1060BFC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36.8％</w:t>
            </w:r>
          </w:p>
        </w:tc>
        <w:tc>
          <w:tcPr>
            <w:tcW w:w="992" w:type="dxa"/>
            <w:shd w:val="clear" w:color="auto" w:fill="B4C6E7" w:themeFill="accent5" w:themeFillTint="66"/>
          </w:tcPr>
          <w:p w14:paraId="6AA9352A"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36.4％</w:t>
            </w:r>
          </w:p>
        </w:tc>
        <w:tc>
          <w:tcPr>
            <w:tcW w:w="992" w:type="dxa"/>
            <w:shd w:val="clear" w:color="auto" w:fill="B4C6E7" w:themeFill="accent5" w:themeFillTint="66"/>
          </w:tcPr>
          <w:p w14:paraId="7869753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36.3％</w:t>
            </w:r>
          </w:p>
        </w:tc>
      </w:tr>
      <w:tr w:rsidR="00030BCE" w:rsidRPr="0060492C" w14:paraId="6759391E" w14:textId="77777777" w:rsidTr="00BB2D53">
        <w:tc>
          <w:tcPr>
            <w:tcW w:w="240" w:type="dxa"/>
            <w:vMerge/>
          </w:tcPr>
          <w:p w14:paraId="5E1E79BA" w14:textId="77777777" w:rsidR="00030BCE" w:rsidRPr="00FA520B" w:rsidRDefault="00030BCE" w:rsidP="00A35863">
            <w:pPr>
              <w:rPr>
                <w:rFonts w:asciiTheme="majorEastAsia" w:eastAsiaTheme="majorEastAsia" w:hAnsiTheme="majorEastAsia"/>
                <w:szCs w:val="21"/>
              </w:rPr>
            </w:pPr>
          </w:p>
        </w:tc>
        <w:tc>
          <w:tcPr>
            <w:tcW w:w="464" w:type="dxa"/>
            <w:vMerge/>
          </w:tcPr>
          <w:p w14:paraId="5230BD2B" w14:textId="77777777" w:rsidR="00030BCE" w:rsidRPr="00FA520B" w:rsidRDefault="00030BCE" w:rsidP="00A35863">
            <w:pPr>
              <w:jc w:val="center"/>
              <w:rPr>
                <w:rFonts w:asciiTheme="majorEastAsia" w:eastAsiaTheme="majorEastAsia" w:hAnsiTheme="majorEastAsia"/>
                <w:szCs w:val="21"/>
              </w:rPr>
            </w:pPr>
          </w:p>
        </w:tc>
        <w:tc>
          <w:tcPr>
            <w:tcW w:w="425" w:type="dxa"/>
            <w:tcBorders>
              <w:top w:val="nil"/>
            </w:tcBorders>
            <w:shd w:val="clear" w:color="auto" w:fill="B4C6E7" w:themeFill="accent5" w:themeFillTint="66"/>
          </w:tcPr>
          <w:p w14:paraId="32D60A57" w14:textId="77777777" w:rsidR="00030BCE" w:rsidRPr="00FA520B" w:rsidRDefault="00030BCE" w:rsidP="00A35863">
            <w:pPr>
              <w:rPr>
                <w:rFonts w:asciiTheme="majorEastAsia" w:eastAsiaTheme="majorEastAsia" w:hAnsiTheme="majorEastAsia"/>
                <w:szCs w:val="21"/>
              </w:rPr>
            </w:pPr>
          </w:p>
        </w:tc>
        <w:tc>
          <w:tcPr>
            <w:tcW w:w="1985" w:type="dxa"/>
            <w:shd w:val="clear" w:color="auto" w:fill="F7CAAC" w:themeFill="accent2" w:themeFillTint="66"/>
          </w:tcPr>
          <w:p w14:paraId="58577EC6"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2FA76399"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14.3％</w:t>
            </w:r>
          </w:p>
        </w:tc>
        <w:tc>
          <w:tcPr>
            <w:tcW w:w="992" w:type="dxa"/>
            <w:shd w:val="clear" w:color="auto" w:fill="F7CAAC" w:themeFill="accent2" w:themeFillTint="66"/>
          </w:tcPr>
          <w:p w14:paraId="43A4AD1D"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16.6％</w:t>
            </w:r>
          </w:p>
        </w:tc>
        <w:tc>
          <w:tcPr>
            <w:tcW w:w="992" w:type="dxa"/>
            <w:shd w:val="clear" w:color="auto" w:fill="F7CAAC" w:themeFill="accent2" w:themeFillTint="66"/>
          </w:tcPr>
          <w:p w14:paraId="1F9204C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19.8％</w:t>
            </w:r>
          </w:p>
        </w:tc>
        <w:tc>
          <w:tcPr>
            <w:tcW w:w="993" w:type="dxa"/>
            <w:shd w:val="clear" w:color="auto" w:fill="F7CAAC" w:themeFill="accent2" w:themeFillTint="66"/>
          </w:tcPr>
          <w:p w14:paraId="3FCE3EE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23.9％</w:t>
            </w:r>
          </w:p>
        </w:tc>
        <w:tc>
          <w:tcPr>
            <w:tcW w:w="992" w:type="dxa"/>
            <w:shd w:val="clear" w:color="auto" w:fill="F7CAAC" w:themeFill="accent2" w:themeFillTint="66"/>
          </w:tcPr>
          <w:p w14:paraId="6650F4D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24.8％</w:t>
            </w:r>
          </w:p>
        </w:tc>
        <w:tc>
          <w:tcPr>
            <w:tcW w:w="992" w:type="dxa"/>
            <w:shd w:val="clear" w:color="auto" w:fill="F7CAAC" w:themeFill="accent2" w:themeFillTint="66"/>
          </w:tcPr>
          <w:p w14:paraId="4ACEE2A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23.8％</w:t>
            </w:r>
          </w:p>
        </w:tc>
      </w:tr>
      <w:tr w:rsidR="00030BCE" w:rsidRPr="0060492C" w14:paraId="0F8F9975" w14:textId="77777777" w:rsidTr="00BB2D53">
        <w:tc>
          <w:tcPr>
            <w:tcW w:w="240" w:type="dxa"/>
            <w:vMerge/>
          </w:tcPr>
          <w:p w14:paraId="64F12B68" w14:textId="77777777" w:rsidR="00030BCE" w:rsidRPr="00FA520B" w:rsidRDefault="00030BCE" w:rsidP="00A35863">
            <w:pPr>
              <w:rPr>
                <w:rFonts w:asciiTheme="majorEastAsia" w:eastAsiaTheme="majorEastAsia" w:hAnsiTheme="majorEastAsia"/>
                <w:szCs w:val="21"/>
              </w:rPr>
            </w:pPr>
          </w:p>
        </w:tc>
        <w:tc>
          <w:tcPr>
            <w:tcW w:w="464" w:type="dxa"/>
            <w:vMerge w:val="restart"/>
            <w:textDirection w:val="tbRlV"/>
          </w:tcPr>
          <w:p w14:paraId="131B2A1F" w14:textId="751FE5EC" w:rsidR="00030BCE" w:rsidRPr="00FA520B" w:rsidRDefault="00030BCE" w:rsidP="00A35863">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シミュレーション２</w:t>
            </w:r>
          </w:p>
        </w:tc>
        <w:tc>
          <w:tcPr>
            <w:tcW w:w="2410" w:type="dxa"/>
            <w:gridSpan w:val="2"/>
          </w:tcPr>
          <w:p w14:paraId="142BABF9"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6A713896" w14:textId="77777777" w:rsidR="00030BCE" w:rsidRPr="00F90243" w:rsidRDefault="00030BCE" w:rsidP="00A35863">
            <w:pPr>
              <w:jc w:val="right"/>
              <w:rPr>
                <w:rFonts w:asciiTheme="minorEastAsia" w:hAnsiTheme="minorEastAsia"/>
                <w:szCs w:val="21"/>
              </w:rPr>
            </w:pPr>
            <w:r w:rsidRPr="00F90243">
              <w:rPr>
                <w:rFonts w:asciiTheme="minorEastAsia" w:hAnsiTheme="minorEastAsia" w:hint="eastAsia"/>
                <w:szCs w:val="21"/>
              </w:rPr>
              <w:t>31,158</w:t>
            </w:r>
          </w:p>
        </w:tc>
        <w:tc>
          <w:tcPr>
            <w:tcW w:w="992" w:type="dxa"/>
          </w:tcPr>
          <w:p w14:paraId="1494B72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30,238</w:t>
            </w:r>
          </w:p>
        </w:tc>
        <w:tc>
          <w:tcPr>
            <w:tcW w:w="992" w:type="dxa"/>
          </w:tcPr>
          <w:p w14:paraId="2841F7E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29,116</w:t>
            </w:r>
          </w:p>
        </w:tc>
        <w:tc>
          <w:tcPr>
            <w:tcW w:w="993" w:type="dxa"/>
          </w:tcPr>
          <w:p w14:paraId="05D12CD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27,987</w:t>
            </w:r>
          </w:p>
        </w:tc>
        <w:tc>
          <w:tcPr>
            <w:tcW w:w="992" w:type="dxa"/>
          </w:tcPr>
          <w:p w14:paraId="44B31E7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26,930</w:t>
            </w:r>
          </w:p>
        </w:tc>
        <w:tc>
          <w:tcPr>
            <w:tcW w:w="992" w:type="dxa"/>
          </w:tcPr>
          <w:p w14:paraId="26A4583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25,795</w:t>
            </w:r>
          </w:p>
        </w:tc>
      </w:tr>
      <w:tr w:rsidR="00030BCE" w:rsidRPr="0060492C" w14:paraId="4E4DB595" w14:textId="77777777" w:rsidTr="00BB2D53">
        <w:tc>
          <w:tcPr>
            <w:tcW w:w="240" w:type="dxa"/>
            <w:vMerge/>
          </w:tcPr>
          <w:p w14:paraId="12FEE237" w14:textId="77777777" w:rsidR="00030BCE" w:rsidRPr="006535E2" w:rsidRDefault="00030BCE" w:rsidP="00A35863">
            <w:pPr>
              <w:rPr>
                <w:rFonts w:asciiTheme="minorEastAsia" w:hAnsiTheme="minorEastAsia"/>
                <w:szCs w:val="21"/>
              </w:rPr>
            </w:pPr>
          </w:p>
        </w:tc>
        <w:tc>
          <w:tcPr>
            <w:tcW w:w="464" w:type="dxa"/>
            <w:vMerge/>
          </w:tcPr>
          <w:p w14:paraId="5739211C" w14:textId="77777777" w:rsidR="00030BCE" w:rsidRPr="006535E2" w:rsidRDefault="00030BCE" w:rsidP="00A35863">
            <w:pPr>
              <w:rPr>
                <w:rFonts w:asciiTheme="minorEastAsia" w:hAnsiTheme="minorEastAsia"/>
                <w:szCs w:val="21"/>
              </w:rPr>
            </w:pPr>
          </w:p>
        </w:tc>
        <w:tc>
          <w:tcPr>
            <w:tcW w:w="2410" w:type="dxa"/>
            <w:gridSpan w:val="2"/>
          </w:tcPr>
          <w:p w14:paraId="45B813CD"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41DC772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11.6％</w:t>
            </w:r>
          </w:p>
        </w:tc>
        <w:tc>
          <w:tcPr>
            <w:tcW w:w="992" w:type="dxa"/>
          </w:tcPr>
          <w:p w14:paraId="41D3677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10.9％</w:t>
            </w:r>
          </w:p>
        </w:tc>
        <w:tc>
          <w:tcPr>
            <w:tcW w:w="992" w:type="dxa"/>
          </w:tcPr>
          <w:p w14:paraId="6635DDD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10.9％</w:t>
            </w:r>
          </w:p>
        </w:tc>
        <w:tc>
          <w:tcPr>
            <w:tcW w:w="993" w:type="dxa"/>
          </w:tcPr>
          <w:p w14:paraId="3B8D044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11.3％</w:t>
            </w:r>
          </w:p>
        </w:tc>
        <w:tc>
          <w:tcPr>
            <w:tcW w:w="992" w:type="dxa"/>
          </w:tcPr>
          <w:p w14:paraId="2BEA235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12.3％</w:t>
            </w:r>
          </w:p>
        </w:tc>
        <w:tc>
          <w:tcPr>
            <w:tcW w:w="992" w:type="dxa"/>
          </w:tcPr>
          <w:p w14:paraId="50596FC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13.5％</w:t>
            </w:r>
          </w:p>
        </w:tc>
      </w:tr>
      <w:tr w:rsidR="00030BCE" w:rsidRPr="0060492C" w14:paraId="5F4C8BAF" w14:textId="77777777" w:rsidTr="00BB2D53">
        <w:tc>
          <w:tcPr>
            <w:tcW w:w="240" w:type="dxa"/>
            <w:vMerge/>
          </w:tcPr>
          <w:p w14:paraId="163BF929" w14:textId="77777777" w:rsidR="00030BCE" w:rsidRPr="006535E2" w:rsidRDefault="00030BCE" w:rsidP="00A35863">
            <w:pPr>
              <w:rPr>
                <w:rFonts w:asciiTheme="minorEastAsia" w:hAnsiTheme="minorEastAsia"/>
                <w:szCs w:val="21"/>
              </w:rPr>
            </w:pPr>
          </w:p>
        </w:tc>
        <w:tc>
          <w:tcPr>
            <w:tcW w:w="464" w:type="dxa"/>
            <w:vMerge/>
          </w:tcPr>
          <w:p w14:paraId="15D2602E" w14:textId="77777777" w:rsidR="00030BCE" w:rsidRPr="006535E2" w:rsidRDefault="00030BCE" w:rsidP="00A35863">
            <w:pPr>
              <w:rPr>
                <w:rFonts w:asciiTheme="minorEastAsia" w:hAnsiTheme="minorEastAsia"/>
                <w:szCs w:val="21"/>
              </w:rPr>
            </w:pPr>
          </w:p>
        </w:tc>
        <w:tc>
          <w:tcPr>
            <w:tcW w:w="2410" w:type="dxa"/>
            <w:gridSpan w:val="2"/>
          </w:tcPr>
          <w:p w14:paraId="42C086B9"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6EFD4205"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59.0％</w:t>
            </w:r>
          </w:p>
        </w:tc>
        <w:tc>
          <w:tcPr>
            <w:tcW w:w="992" w:type="dxa"/>
          </w:tcPr>
          <w:p w14:paraId="04DA995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54.8％</w:t>
            </w:r>
          </w:p>
        </w:tc>
        <w:tc>
          <w:tcPr>
            <w:tcW w:w="992" w:type="dxa"/>
          </w:tcPr>
          <w:p w14:paraId="5139DBF3"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52.8％</w:t>
            </w:r>
          </w:p>
        </w:tc>
        <w:tc>
          <w:tcPr>
            <w:tcW w:w="993" w:type="dxa"/>
          </w:tcPr>
          <w:p w14:paraId="33B7D358"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52.6％</w:t>
            </w:r>
          </w:p>
        </w:tc>
        <w:tc>
          <w:tcPr>
            <w:tcW w:w="992" w:type="dxa"/>
          </w:tcPr>
          <w:p w14:paraId="2E33972F"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52.3％</w:t>
            </w:r>
          </w:p>
        </w:tc>
        <w:tc>
          <w:tcPr>
            <w:tcW w:w="992" w:type="dxa"/>
          </w:tcPr>
          <w:p w14:paraId="0C3BB31B"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51.6％</w:t>
            </w:r>
          </w:p>
        </w:tc>
      </w:tr>
      <w:tr w:rsidR="00030BCE" w:rsidRPr="0060492C" w14:paraId="0D0A14B7" w14:textId="77777777" w:rsidTr="00BB2D53">
        <w:tc>
          <w:tcPr>
            <w:tcW w:w="240" w:type="dxa"/>
            <w:vMerge/>
          </w:tcPr>
          <w:p w14:paraId="16979FC1" w14:textId="77777777" w:rsidR="00030BCE" w:rsidRPr="006535E2" w:rsidRDefault="00030BCE" w:rsidP="00A35863">
            <w:pPr>
              <w:rPr>
                <w:rFonts w:asciiTheme="minorEastAsia" w:hAnsiTheme="minorEastAsia"/>
                <w:szCs w:val="21"/>
              </w:rPr>
            </w:pPr>
          </w:p>
        </w:tc>
        <w:tc>
          <w:tcPr>
            <w:tcW w:w="464" w:type="dxa"/>
            <w:vMerge/>
          </w:tcPr>
          <w:p w14:paraId="51D86729" w14:textId="77777777" w:rsidR="00030BCE" w:rsidRPr="006535E2" w:rsidRDefault="00030BCE" w:rsidP="00A35863">
            <w:pPr>
              <w:rPr>
                <w:rFonts w:asciiTheme="minorEastAsia" w:hAnsiTheme="minorEastAsia"/>
                <w:szCs w:val="21"/>
              </w:rPr>
            </w:pPr>
          </w:p>
        </w:tc>
        <w:tc>
          <w:tcPr>
            <w:tcW w:w="2410" w:type="dxa"/>
            <w:gridSpan w:val="2"/>
            <w:tcBorders>
              <w:bottom w:val="nil"/>
            </w:tcBorders>
            <w:shd w:val="clear" w:color="auto" w:fill="B4C6E7" w:themeFill="accent5" w:themeFillTint="66"/>
          </w:tcPr>
          <w:p w14:paraId="75FA64A3"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21F3ABC4"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29.4％</w:t>
            </w:r>
          </w:p>
        </w:tc>
        <w:tc>
          <w:tcPr>
            <w:tcW w:w="992" w:type="dxa"/>
            <w:shd w:val="clear" w:color="auto" w:fill="B4C6E7" w:themeFill="accent5" w:themeFillTint="66"/>
          </w:tcPr>
          <w:p w14:paraId="1C113D1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34.3％</w:t>
            </w:r>
          </w:p>
        </w:tc>
        <w:tc>
          <w:tcPr>
            <w:tcW w:w="992" w:type="dxa"/>
            <w:shd w:val="clear" w:color="auto" w:fill="B4C6E7" w:themeFill="accent5" w:themeFillTint="66"/>
          </w:tcPr>
          <w:p w14:paraId="5C609E39"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36.3％</w:t>
            </w:r>
          </w:p>
        </w:tc>
        <w:tc>
          <w:tcPr>
            <w:tcW w:w="993" w:type="dxa"/>
            <w:shd w:val="clear" w:color="auto" w:fill="B4C6E7" w:themeFill="accent5" w:themeFillTint="66"/>
          </w:tcPr>
          <w:p w14:paraId="01A2E3E0"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36.1％</w:t>
            </w:r>
          </w:p>
        </w:tc>
        <w:tc>
          <w:tcPr>
            <w:tcW w:w="992" w:type="dxa"/>
            <w:shd w:val="clear" w:color="auto" w:fill="B4C6E7" w:themeFill="accent5" w:themeFillTint="66"/>
          </w:tcPr>
          <w:p w14:paraId="610CC2D1"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35.4％</w:t>
            </w:r>
          </w:p>
        </w:tc>
        <w:tc>
          <w:tcPr>
            <w:tcW w:w="992" w:type="dxa"/>
            <w:shd w:val="clear" w:color="auto" w:fill="B4C6E7" w:themeFill="accent5" w:themeFillTint="66"/>
          </w:tcPr>
          <w:p w14:paraId="419ABFD7"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34.9％</w:t>
            </w:r>
          </w:p>
        </w:tc>
      </w:tr>
      <w:tr w:rsidR="00030BCE" w:rsidRPr="0060492C" w14:paraId="52950210" w14:textId="77777777" w:rsidTr="00BB2D53">
        <w:tc>
          <w:tcPr>
            <w:tcW w:w="240" w:type="dxa"/>
            <w:vMerge/>
          </w:tcPr>
          <w:p w14:paraId="56C97BA2" w14:textId="77777777" w:rsidR="00030BCE" w:rsidRPr="006535E2" w:rsidRDefault="00030BCE" w:rsidP="00A35863">
            <w:pPr>
              <w:rPr>
                <w:rFonts w:asciiTheme="minorEastAsia" w:hAnsiTheme="minorEastAsia"/>
                <w:szCs w:val="21"/>
              </w:rPr>
            </w:pPr>
          </w:p>
        </w:tc>
        <w:tc>
          <w:tcPr>
            <w:tcW w:w="464" w:type="dxa"/>
            <w:vMerge/>
          </w:tcPr>
          <w:p w14:paraId="0A98D6D0" w14:textId="77777777" w:rsidR="00030BCE" w:rsidRPr="006535E2" w:rsidRDefault="00030BCE" w:rsidP="00A35863">
            <w:pPr>
              <w:rPr>
                <w:rFonts w:asciiTheme="minorEastAsia" w:hAnsiTheme="minorEastAsia"/>
                <w:szCs w:val="21"/>
              </w:rPr>
            </w:pPr>
          </w:p>
        </w:tc>
        <w:tc>
          <w:tcPr>
            <w:tcW w:w="425" w:type="dxa"/>
            <w:tcBorders>
              <w:top w:val="nil"/>
            </w:tcBorders>
            <w:shd w:val="clear" w:color="auto" w:fill="B4C6E7" w:themeFill="accent5" w:themeFillTint="66"/>
          </w:tcPr>
          <w:p w14:paraId="24759EB0" w14:textId="77777777" w:rsidR="00030BCE" w:rsidRPr="00FA520B" w:rsidRDefault="00030BCE" w:rsidP="00A35863">
            <w:pPr>
              <w:rPr>
                <w:rFonts w:asciiTheme="majorEastAsia" w:eastAsiaTheme="majorEastAsia" w:hAnsiTheme="majorEastAsia"/>
                <w:szCs w:val="21"/>
              </w:rPr>
            </w:pPr>
          </w:p>
        </w:tc>
        <w:tc>
          <w:tcPr>
            <w:tcW w:w="1985" w:type="dxa"/>
            <w:shd w:val="clear" w:color="auto" w:fill="F7CAAC" w:themeFill="accent2" w:themeFillTint="66"/>
          </w:tcPr>
          <w:p w14:paraId="4F559775" w14:textId="77777777" w:rsidR="00030BCE" w:rsidRPr="00FA520B" w:rsidRDefault="00030BCE" w:rsidP="00A35863">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21A0555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14.3％</w:t>
            </w:r>
          </w:p>
        </w:tc>
        <w:tc>
          <w:tcPr>
            <w:tcW w:w="992" w:type="dxa"/>
            <w:shd w:val="clear" w:color="auto" w:fill="F7CAAC" w:themeFill="accent2" w:themeFillTint="66"/>
          </w:tcPr>
          <w:p w14:paraId="1EF60142"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16.5％</w:t>
            </w:r>
          </w:p>
        </w:tc>
        <w:tc>
          <w:tcPr>
            <w:tcW w:w="992" w:type="dxa"/>
            <w:shd w:val="clear" w:color="auto" w:fill="F7CAAC" w:themeFill="accent2" w:themeFillTint="66"/>
          </w:tcPr>
          <w:p w14:paraId="5E9B0BFA"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19.5％</w:t>
            </w:r>
          </w:p>
        </w:tc>
        <w:tc>
          <w:tcPr>
            <w:tcW w:w="993" w:type="dxa"/>
            <w:shd w:val="clear" w:color="auto" w:fill="F7CAAC" w:themeFill="accent2" w:themeFillTint="66"/>
          </w:tcPr>
          <w:p w14:paraId="7D276F33"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23.4％</w:t>
            </w:r>
          </w:p>
        </w:tc>
        <w:tc>
          <w:tcPr>
            <w:tcW w:w="992" w:type="dxa"/>
            <w:shd w:val="clear" w:color="auto" w:fill="F7CAAC" w:themeFill="accent2" w:themeFillTint="66"/>
          </w:tcPr>
          <w:p w14:paraId="6CE2019E"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24.2％</w:t>
            </w:r>
          </w:p>
        </w:tc>
        <w:tc>
          <w:tcPr>
            <w:tcW w:w="992" w:type="dxa"/>
            <w:shd w:val="clear" w:color="auto" w:fill="F7CAAC" w:themeFill="accent2" w:themeFillTint="66"/>
          </w:tcPr>
          <w:p w14:paraId="3565019C" w14:textId="77777777" w:rsidR="00030BCE" w:rsidRPr="006535E2" w:rsidRDefault="00030BCE" w:rsidP="00A35863">
            <w:pPr>
              <w:jc w:val="right"/>
              <w:rPr>
                <w:rFonts w:asciiTheme="minorEastAsia" w:hAnsiTheme="minorEastAsia"/>
                <w:szCs w:val="21"/>
              </w:rPr>
            </w:pPr>
            <w:r w:rsidRPr="006535E2">
              <w:rPr>
                <w:rFonts w:asciiTheme="minorEastAsia" w:hAnsiTheme="minorEastAsia" w:hint="eastAsia"/>
                <w:szCs w:val="21"/>
              </w:rPr>
              <w:t>22.9％</w:t>
            </w:r>
          </w:p>
        </w:tc>
      </w:tr>
    </w:tbl>
    <w:p w14:paraId="34F0E772" w14:textId="77777777" w:rsidR="00030BCE" w:rsidRPr="00030BCE" w:rsidRDefault="00030BCE" w:rsidP="00030BCE"/>
    <w:tbl>
      <w:tblPr>
        <w:tblStyle w:val="a3"/>
        <w:tblW w:w="8076" w:type="dxa"/>
        <w:tblLayout w:type="fixed"/>
        <w:tblLook w:val="04A0" w:firstRow="1" w:lastRow="0" w:firstColumn="1" w:lastColumn="0" w:noHBand="0" w:noVBand="1"/>
      </w:tblPr>
      <w:tblGrid>
        <w:gridCol w:w="240"/>
        <w:gridCol w:w="464"/>
        <w:gridCol w:w="425"/>
        <w:gridCol w:w="1985"/>
        <w:gridCol w:w="992"/>
        <w:gridCol w:w="993"/>
        <w:gridCol w:w="992"/>
        <w:gridCol w:w="992"/>
        <w:gridCol w:w="993"/>
      </w:tblGrid>
      <w:tr w:rsidR="00030BCE" w:rsidRPr="00FA520B" w14:paraId="2EFA3E66" w14:textId="77777777" w:rsidTr="00BB2D53">
        <w:tc>
          <w:tcPr>
            <w:tcW w:w="3114" w:type="dxa"/>
            <w:gridSpan w:val="4"/>
          </w:tcPr>
          <w:p w14:paraId="18EBC833"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項　　　目</w:t>
            </w:r>
          </w:p>
        </w:tc>
        <w:tc>
          <w:tcPr>
            <w:tcW w:w="992" w:type="dxa"/>
          </w:tcPr>
          <w:p w14:paraId="0D615946"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2040年</w:t>
            </w:r>
          </w:p>
        </w:tc>
        <w:tc>
          <w:tcPr>
            <w:tcW w:w="993" w:type="dxa"/>
          </w:tcPr>
          <w:p w14:paraId="6AAA8A06"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2045年</w:t>
            </w:r>
          </w:p>
        </w:tc>
        <w:tc>
          <w:tcPr>
            <w:tcW w:w="992" w:type="dxa"/>
          </w:tcPr>
          <w:p w14:paraId="2B7DFFD7"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2050年</w:t>
            </w:r>
          </w:p>
        </w:tc>
        <w:tc>
          <w:tcPr>
            <w:tcW w:w="992" w:type="dxa"/>
          </w:tcPr>
          <w:p w14:paraId="1BCCB805"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2055年</w:t>
            </w:r>
          </w:p>
        </w:tc>
        <w:tc>
          <w:tcPr>
            <w:tcW w:w="993" w:type="dxa"/>
          </w:tcPr>
          <w:p w14:paraId="17BC5449" w14:textId="77777777" w:rsidR="00030BCE" w:rsidRPr="00FA520B" w:rsidRDefault="00030BCE" w:rsidP="00030BCE">
            <w:pPr>
              <w:jc w:val="center"/>
              <w:rPr>
                <w:rFonts w:asciiTheme="majorEastAsia" w:eastAsiaTheme="majorEastAsia" w:hAnsiTheme="majorEastAsia"/>
                <w:szCs w:val="21"/>
              </w:rPr>
            </w:pPr>
            <w:r w:rsidRPr="00FA520B">
              <w:rPr>
                <w:rFonts w:asciiTheme="majorEastAsia" w:eastAsiaTheme="majorEastAsia" w:hAnsiTheme="majorEastAsia" w:hint="eastAsia"/>
                <w:szCs w:val="21"/>
              </w:rPr>
              <w:t>2060年</w:t>
            </w:r>
          </w:p>
        </w:tc>
      </w:tr>
      <w:tr w:rsidR="00030BCE" w:rsidRPr="006535E2" w14:paraId="5EC8F21B" w14:textId="77777777" w:rsidTr="00BB2D53">
        <w:tc>
          <w:tcPr>
            <w:tcW w:w="704" w:type="dxa"/>
            <w:gridSpan w:val="2"/>
            <w:vMerge w:val="restart"/>
            <w:textDirection w:val="tbRlV"/>
            <w:vAlign w:val="center"/>
          </w:tcPr>
          <w:p w14:paraId="5138ACA4" w14:textId="77777777" w:rsidR="00030BCE" w:rsidRPr="00FA520B" w:rsidRDefault="00030BCE" w:rsidP="00030BCE">
            <w:pPr>
              <w:ind w:left="113" w:right="113"/>
              <w:jc w:val="center"/>
              <w:rPr>
                <w:rFonts w:asciiTheme="majorEastAsia" w:eastAsiaTheme="majorEastAsia" w:hAnsiTheme="majorEastAsia"/>
                <w:szCs w:val="21"/>
              </w:rPr>
            </w:pPr>
            <w:r w:rsidRPr="00FA520B">
              <w:rPr>
                <w:rFonts w:asciiTheme="majorEastAsia" w:eastAsiaTheme="majorEastAsia" w:hAnsiTheme="majorEastAsia" w:hint="eastAsia"/>
                <w:szCs w:val="21"/>
              </w:rPr>
              <w:t>パターン１</w:t>
            </w:r>
          </w:p>
        </w:tc>
        <w:tc>
          <w:tcPr>
            <w:tcW w:w="2410" w:type="dxa"/>
            <w:gridSpan w:val="2"/>
          </w:tcPr>
          <w:p w14:paraId="0643E467"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1331C51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20,920</w:t>
            </w:r>
          </w:p>
        </w:tc>
        <w:tc>
          <w:tcPr>
            <w:tcW w:w="993" w:type="dxa"/>
          </w:tcPr>
          <w:p w14:paraId="77623A1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19,245</w:t>
            </w:r>
          </w:p>
        </w:tc>
        <w:tc>
          <w:tcPr>
            <w:tcW w:w="992" w:type="dxa"/>
          </w:tcPr>
          <w:p w14:paraId="0E5AD26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17,706</w:t>
            </w:r>
          </w:p>
        </w:tc>
        <w:tc>
          <w:tcPr>
            <w:tcW w:w="992" w:type="dxa"/>
          </w:tcPr>
          <w:p w14:paraId="4D45A73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16,222</w:t>
            </w:r>
          </w:p>
        </w:tc>
        <w:tc>
          <w:tcPr>
            <w:tcW w:w="993" w:type="dxa"/>
          </w:tcPr>
          <w:p w14:paraId="042D740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14,783</w:t>
            </w:r>
          </w:p>
        </w:tc>
      </w:tr>
      <w:tr w:rsidR="00030BCE" w:rsidRPr="006535E2" w14:paraId="02E76C9D" w14:textId="77777777" w:rsidTr="00BB2D53">
        <w:tc>
          <w:tcPr>
            <w:tcW w:w="704" w:type="dxa"/>
            <w:gridSpan w:val="2"/>
            <w:vMerge/>
          </w:tcPr>
          <w:p w14:paraId="5DFCCD2C" w14:textId="77777777" w:rsidR="00030BCE" w:rsidRPr="00FA520B" w:rsidRDefault="00030BCE" w:rsidP="00030BCE">
            <w:pPr>
              <w:rPr>
                <w:rFonts w:asciiTheme="majorEastAsia" w:eastAsiaTheme="majorEastAsia" w:hAnsiTheme="majorEastAsia"/>
                <w:szCs w:val="21"/>
              </w:rPr>
            </w:pPr>
          </w:p>
        </w:tc>
        <w:tc>
          <w:tcPr>
            <w:tcW w:w="2410" w:type="dxa"/>
            <w:gridSpan w:val="2"/>
          </w:tcPr>
          <w:p w14:paraId="4658093F"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7FF9CC7E"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8.7％</w:t>
            </w:r>
          </w:p>
        </w:tc>
        <w:tc>
          <w:tcPr>
            <w:tcW w:w="993" w:type="dxa"/>
          </w:tcPr>
          <w:p w14:paraId="2D26ED0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8.7％</w:t>
            </w:r>
          </w:p>
        </w:tc>
        <w:tc>
          <w:tcPr>
            <w:tcW w:w="992" w:type="dxa"/>
          </w:tcPr>
          <w:p w14:paraId="49608EC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8.4％</w:t>
            </w:r>
          </w:p>
        </w:tc>
        <w:tc>
          <w:tcPr>
            <w:tcW w:w="992" w:type="dxa"/>
          </w:tcPr>
          <w:p w14:paraId="1852ECBF"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8.1％</w:t>
            </w:r>
          </w:p>
        </w:tc>
        <w:tc>
          <w:tcPr>
            <w:tcW w:w="993" w:type="dxa"/>
          </w:tcPr>
          <w:p w14:paraId="40511D8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7.9％</w:t>
            </w:r>
          </w:p>
        </w:tc>
      </w:tr>
      <w:tr w:rsidR="00030BCE" w:rsidRPr="006535E2" w14:paraId="1DD34DB0" w14:textId="77777777" w:rsidTr="00BB2D53">
        <w:tc>
          <w:tcPr>
            <w:tcW w:w="704" w:type="dxa"/>
            <w:gridSpan w:val="2"/>
            <w:vMerge/>
          </w:tcPr>
          <w:p w14:paraId="033E73F8" w14:textId="77777777" w:rsidR="00030BCE" w:rsidRPr="00FA520B" w:rsidRDefault="00030BCE" w:rsidP="00030BCE">
            <w:pPr>
              <w:rPr>
                <w:rFonts w:asciiTheme="majorEastAsia" w:eastAsiaTheme="majorEastAsia" w:hAnsiTheme="majorEastAsia"/>
                <w:szCs w:val="21"/>
              </w:rPr>
            </w:pPr>
          </w:p>
        </w:tc>
        <w:tc>
          <w:tcPr>
            <w:tcW w:w="2410" w:type="dxa"/>
            <w:gridSpan w:val="2"/>
          </w:tcPr>
          <w:p w14:paraId="0DF395AA"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0595B87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51.2％</w:t>
            </w:r>
          </w:p>
        </w:tc>
        <w:tc>
          <w:tcPr>
            <w:tcW w:w="993" w:type="dxa"/>
          </w:tcPr>
          <w:p w14:paraId="5BD16AA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50.0％</w:t>
            </w:r>
          </w:p>
        </w:tc>
        <w:tc>
          <w:tcPr>
            <w:tcW w:w="992" w:type="dxa"/>
          </w:tcPr>
          <w:p w14:paraId="0BF4FA2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49.7％</w:t>
            </w:r>
          </w:p>
        </w:tc>
        <w:tc>
          <w:tcPr>
            <w:tcW w:w="992" w:type="dxa"/>
          </w:tcPr>
          <w:p w14:paraId="502CBB0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49.7％</w:t>
            </w:r>
          </w:p>
        </w:tc>
        <w:tc>
          <w:tcPr>
            <w:tcW w:w="993" w:type="dxa"/>
          </w:tcPr>
          <w:p w14:paraId="5F10AD40"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49.3％</w:t>
            </w:r>
          </w:p>
        </w:tc>
      </w:tr>
      <w:tr w:rsidR="00030BCE" w:rsidRPr="006535E2" w14:paraId="0873CDA4" w14:textId="77777777" w:rsidTr="00BB2D53">
        <w:tc>
          <w:tcPr>
            <w:tcW w:w="704" w:type="dxa"/>
            <w:gridSpan w:val="2"/>
            <w:vMerge/>
          </w:tcPr>
          <w:p w14:paraId="4E581FD2" w14:textId="77777777" w:rsidR="00030BCE" w:rsidRPr="00FA520B" w:rsidRDefault="00030BCE" w:rsidP="00030BCE">
            <w:pP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25C98EB0" w14:textId="77777777" w:rsidR="00030BCE" w:rsidRPr="00FA520B" w:rsidRDefault="00030BCE" w:rsidP="00030BCE">
            <w:pPr>
              <w:rPr>
                <w:rFonts w:asciiTheme="majorEastAsia" w:eastAsiaTheme="majorEastAsia" w:hAnsiTheme="majorEastAsia"/>
                <w:w w:val="90"/>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4ABA80B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40.1％</w:t>
            </w:r>
          </w:p>
        </w:tc>
        <w:tc>
          <w:tcPr>
            <w:tcW w:w="993" w:type="dxa"/>
            <w:shd w:val="clear" w:color="auto" w:fill="B4C6E7" w:themeFill="accent5" w:themeFillTint="66"/>
          </w:tcPr>
          <w:p w14:paraId="6FE93390"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41.3％</w:t>
            </w:r>
          </w:p>
        </w:tc>
        <w:tc>
          <w:tcPr>
            <w:tcW w:w="992" w:type="dxa"/>
            <w:shd w:val="clear" w:color="auto" w:fill="B4C6E7" w:themeFill="accent5" w:themeFillTint="66"/>
          </w:tcPr>
          <w:p w14:paraId="606C0CE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41.9％</w:t>
            </w:r>
          </w:p>
        </w:tc>
        <w:tc>
          <w:tcPr>
            <w:tcW w:w="992" w:type="dxa"/>
            <w:shd w:val="clear" w:color="auto" w:fill="B4C6E7" w:themeFill="accent5" w:themeFillTint="66"/>
          </w:tcPr>
          <w:p w14:paraId="2C37E1D8"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42.1％</w:t>
            </w:r>
          </w:p>
        </w:tc>
        <w:tc>
          <w:tcPr>
            <w:tcW w:w="993" w:type="dxa"/>
            <w:shd w:val="clear" w:color="auto" w:fill="B4C6E7" w:themeFill="accent5" w:themeFillTint="66"/>
          </w:tcPr>
          <w:p w14:paraId="76DFF2D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42.7％</w:t>
            </w:r>
          </w:p>
        </w:tc>
      </w:tr>
      <w:tr w:rsidR="00030BCE" w:rsidRPr="0060492C" w14:paraId="111B0C57" w14:textId="77777777" w:rsidTr="00BB2D53">
        <w:tc>
          <w:tcPr>
            <w:tcW w:w="704" w:type="dxa"/>
            <w:gridSpan w:val="2"/>
            <w:vMerge/>
            <w:tcBorders>
              <w:bottom w:val="nil"/>
            </w:tcBorders>
          </w:tcPr>
          <w:p w14:paraId="5DA4D495" w14:textId="77777777" w:rsidR="00030BCE" w:rsidRPr="00FA520B" w:rsidRDefault="00030BCE" w:rsidP="00030BCE">
            <w:pPr>
              <w:rPr>
                <w:rFonts w:asciiTheme="majorEastAsia" w:eastAsiaTheme="majorEastAsia" w:hAnsiTheme="majorEastAsia"/>
                <w:szCs w:val="21"/>
              </w:rPr>
            </w:pPr>
          </w:p>
        </w:tc>
        <w:tc>
          <w:tcPr>
            <w:tcW w:w="425" w:type="dxa"/>
            <w:tcBorders>
              <w:top w:val="nil"/>
            </w:tcBorders>
            <w:shd w:val="clear" w:color="auto" w:fill="B4C6E7" w:themeFill="accent5" w:themeFillTint="66"/>
          </w:tcPr>
          <w:p w14:paraId="177C4753" w14:textId="77777777" w:rsidR="00030BCE" w:rsidRPr="00FA520B" w:rsidRDefault="00030BCE" w:rsidP="00030BCE">
            <w:pPr>
              <w:rPr>
                <w:rFonts w:asciiTheme="majorEastAsia" w:eastAsiaTheme="majorEastAsia" w:hAnsiTheme="majorEastAsia"/>
                <w:szCs w:val="21"/>
              </w:rPr>
            </w:pPr>
          </w:p>
        </w:tc>
        <w:tc>
          <w:tcPr>
            <w:tcW w:w="1985" w:type="dxa"/>
            <w:shd w:val="clear" w:color="auto" w:fill="F7CAAC" w:themeFill="accent2" w:themeFillTint="66"/>
          </w:tcPr>
          <w:p w14:paraId="15C903E9" w14:textId="77777777" w:rsidR="00030BCE" w:rsidRPr="00BB2D53"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03F345D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24.5％</w:t>
            </w:r>
          </w:p>
        </w:tc>
        <w:tc>
          <w:tcPr>
            <w:tcW w:w="993" w:type="dxa"/>
            <w:shd w:val="clear" w:color="auto" w:fill="F7CAAC" w:themeFill="accent2" w:themeFillTint="66"/>
          </w:tcPr>
          <w:p w14:paraId="26CB7E2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24.9％</w:t>
            </w:r>
          </w:p>
        </w:tc>
        <w:tc>
          <w:tcPr>
            <w:tcW w:w="992" w:type="dxa"/>
            <w:shd w:val="clear" w:color="auto" w:fill="F7CAAC" w:themeFill="accent2" w:themeFillTint="66"/>
          </w:tcPr>
          <w:p w14:paraId="67B2B23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27.2％</w:t>
            </w:r>
          </w:p>
        </w:tc>
        <w:tc>
          <w:tcPr>
            <w:tcW w:w="992" w:type="dxa"/>
            <w:shd w:val="clear" w:color="auto" w:fill="F7CAAC" w:themeFill="accent2" w:themeFillTint="66"/>
          </w:tcPr>
          <w:p w14:paraId="4D6B0BD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28.5％</w:t>
            </w:r>
          </w:p>
        </w:tc>
        <w:tc>
          <w:tcPr>
            <w:tcW w:w="993" w:type="dxa"/>
            <w:shd w:val="clear" w:color="auto" w:fill="F7CAAC" w:themeFill="accent2" w:themeFillTint="66"/>
          </w:tcPr>
          <w:p w14:paraId="1EB14119"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28.6％</w:t>
            </w:r>
          </w:p>
        </w:tc>
      </w:tr>
      <w:tr w:rsidR="00030BCE" w:rsidRPr="0060492C" w14:paraId="3E0E0433" w14:textId="77777777" w:rsidTr="00BB2D53">
        <w:tc>
          <w:tcPr>
            <w:tcW w:w="240" w:type="dxa"/>
            <w:vMerge w:val="restart"/>
            <w:tcBorders>
              <w:top w:val="nil"/>
            </w:tcBorders>
          </w:tcPr>
          <w:p w14:paraId="55B5182E" w14:textId="77777777" w:rsidR="00030BCE" w:rsidRPr="00FA520B" w:rsidRDefault="00030BCE" w:rsidP="00030BCE">
            <w:pPr>
              <w:rPr>
                <w:rFonts w:asciiTheme="majorEastAsia" w:eastAsiaTheme="majorEastAsia" w:hAnsiTheme="majorEastAsia"/>
                <w:szCs w:val="21"/>
              </w:rPr>
            </w:pPr>
          </w:p>
        </w:tc>
        <w:tc>
          <w:tcPr>
            <w:tcW w:w="464" w:type="dxa"/>
            <w:vMerge w:val="restart"/>
            <w:textDirection w:val="tbRlV"/>
            <w:vAlign w:val="center"/>
          </w:tcPr>
          <w:p w14:paraId="1F6D8DDB" w14:textId="77777777" w:rsidR="00030BCE" w:rsidRPr="00FA520B" w:rsidRDefault="00030BCE" w:rsidP="00030BCE">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シミュレーション１</w:t>
            </w:r>
          </w:p>
        </w:tc>
        <w:tc>
          <w:tcPr>
            <w:tcW w:w="2410" w:type="dxa"/>
            <w:gridSpan w:val="2"/>
          </w:tcPr>
          <w:p w14:paraId="48E7C8AD"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776A4D9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22,417</w:t>
            </w:r>
          </w:p>
        </w:tc>
        <w:tc>
          <w:tcPr>
            <w:tcW w:w="993" w:type="dxa"/>
          </w:tcPr>
          <w:p w14:paraId="442F9A48"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21,101</w:t>
            </w:r>
          </w:p>
        </w:tc>
        <w:tc>
          <w:tcPr>
            <w:tcW w:w="992" w:type="dxa"/>
          </w:tcPr>
          <w:p w14:paraId="713EA2E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19,921</w:t>
            </w:r>
          </w:p>
        </w:tc>
        <w:tc>
          <w:tcPr>
            <w:tcW w:w="992" w:type="dxa"/>
          </w:tcPr>
          <w:p w14:paraId="0AFB931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18,797</w:t>
            </w:r>
          </w:p>
        </w:tc>
        <w:tc>
          <w:tcPr>
            <w:tcW w:w="993" w:type="dxa"/>
          </w:tcPr>
          <w:p w14:paraId="7045BA6E"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17,732</w:t>
            </w:r>
          </w:p>
        </w:tc>
      </w:tr>
      <w:tr w:rsidR="00030BCE" w:rsidRPr="0060492C" w14:paraId="4C68DC64" w14:textId="77777777" w:rsidTr="00BB2D53">
        <w:tc>
          <w:tcPr>
            <w:tcW w:w="240" w:type="dxa"/>
            <w:vMerge/>
            <w:tcBorders>
              <w:top w:val="nil"/>
            </w:tcBorders>
          </w:tcPr>
          <w:p w14:paraId="3AC3E448" w14:textId="77777777" w:rsidR="00030BCE" w:rsidRPr="00FA520B" w:rsidRDefault="00030BCE" w:rsidP="00030BCE">
            <w:pPr>
              <w:rPr>
                <w:rFonts w:asciiTheme="majorEastAsia" w:eastAsiaTheme="majorEastAsia" w:hAnsiTheme="majorEastAsia"/>
                <w:szCs w:val="21"/>
              </w:rPr>
            </w:pPr>
          </w:p>
        </w:tc>
        <w:tc>
          <w:tcPr>
            <w:tcW w:w="464" w:type="dxa"/>
            <w:vMerge/>
          </w:tcPr>
          <w:p w14:paraId="08196A23" w14:textId="77777777" w:rsidR="00030BCE" w:rsidRPr="00FA520B" w:rsidRDefault="00030BCE" w:rsidP="00030BCE">
            <w:pPr>
              <w:jc w:val="center"/>
              <w:rPr>
                <w:rFonts w:asciiTheme="majorEastAsia" w:eastAsiaTheme="majorEastAsia" w:hAnsiTheme="majorEastAsia"/>
                <w:szCs w:val="21"/>
              </w:rPr>
            </w:pPr>
          </w:p>
        </w:tc>
        <w:tc>
          <w:tcPr>
            <w:tcW w:w="2410" w:type="dxa"/>
            <w:gridSpan w:val="2"/>
          </w:tcPr>
          <w:p w14:paraId="52097B3C"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00D3533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13.1％</w:t>
            </w:r>
          </w:p>
        </w:tc>
        <w:tc>
          <w:tcPr>
            <w:tcW w:w="993" w:type="dxa"/>
          </w:tcPr>
          <w:p w14:paraId="462B906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13.2％</w:t>
            </w:r>
          </w:p>
        </w:tc>
        <w:tc>
          <w:tcPr>
            <w:tcW w:w="992" w:type="dxa"/>
          </w:tcPr>
          <w:p w14:paraId="104EFD09"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13.3％</w:t>
            </w:r>
          </w:p>
        </w:tc>
        <w:tc>
          <w:tcPr>
            <w:tcW w:w="992" w:type="dxa"/>
          </w:tcPr>
          <w:p w14:paraId="414E03C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13.3％</w:t>
            </w:r>
          </w:p>
        </w:tc>
        <w:tc>
          <w:tcPr>
            <w:tcW w:w="993" w:type="dxa"/>
          </w:tcPr>
          <w:p w14:paraId="68F2F9DF"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13.4％</w:t>
            </w:r>
          </w:p>
        </w:tc>
      </w:tr>
      <w:tr w:rsidR="00030BCE" w:rsidRPr="0060492C" w14:paraId="6FE7516A" w14:textId="77777777" w:rsidTr="00BB2D53">
        <w:tc>
          <w:tcPr>
            <w:tcW w:w="240" w:type="dxa"/>
            <w:vMerge/>
          </w:tcPr>
          <w:p w14:paraId="6DDBD63F" w14:textId="77777777" w:rsidR="00030BCE" w:rsidRPr="00FA520B" w:rsidRDefault="00030BCE" w:rsidP="00030BCE">
            <w:pPr>
              <w:rPr>
                <w:rFonts w:asciiTheme="majorEastAsia" w:eastAsiaTheme="majorEastAsia" w:hAnsiTheme="majorEastAsia"/>
                <w:szCs w:val="21"/>
              </w:rPr>
            </w:pPr>
          </w:p>
        </w:tc>
        <w:tc>
          <w:tcPr>
            <w:tcW w:w="464" w:type="dxa"/>
            <w:vMerge/>
          </w:tcPr>
          <w:p w14:paraId="25B71AA3" w14:textId="77777777" w:rsidR="00030BCE" w:rsidRPr="00FA520B" w:rsidRDefault="00030BCE" w:rsidP="00030BCE">
            <w:pPr>
              <w:jc w:val="center"/>
              <w:rPr>
                <w:rFonts w:asciiTheme="majorEastAsia" w:eastAsiaTheme="majorEastAsia" w:hAnsiTheme="majorEastAsia"/>
                <w:szCs w:val="21"/>
              </w:rPr>
            </w:pPr>
          </w:p>
        </w:tc>
        <w:tc>
          <w:tcPr>
            <w:tcW w:w="2410" w:type="dxa"/>
            <w:gridSpan w:val="2"/>
          </w:tcPr>
          <w:p w14:paraId="7C859A7B"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106D3B26"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49.4％</w:t>
            </w:r>
          </w:p>
        </w:tc>
        <w:tc>
          <w:tcPr>
            <w:tcW w:w="993" w:type="dxa"/>
          </w:tcPr>
          <w:p w14:paraId="4982E7C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49.1％</w:t>
            </w:r>
          </w:p>
        </w:tc>
        <w:tc>
          <w:tcPr>
            <w:tcW w:w="992" w:type="dxa"/>
          </w:tcPr>
          <w:p w14:paraId="3E01FE3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49.5％</w:t>
            </w:r>
          </w:p>
        </w:tc>
        <w:tc>
          <w:tcPr>
            <w:tcW w:w="992" w:type="dxa"/>
          </w:tcPr>
          <w:p w14:paraId="6D81ECF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50.4％</w:t>
            </w:r>
          </w:p>
        </w:tc>
        <w:tc>
          <w:tcPr>
            <w:tcW w:w="993" w:type="dxa"/>
          </w:tcPr>
          <w:p w14:paraId="2C6D15B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50.9％</w:t>
            </w:r>
          </w:p>
        </w:tc>
      </w:tr>
      <w:tr w:rsidR="00030BCE" w:rsidRPr="0060492C" w14:paraId="56AD7CA0" w14:textId="77777777" w:rsidTr="00BB2D53">
        <w:tc>
          <w:tcPr>
            <w:tcW w:w="240" w:type="dxa"/>
            <w:vMerge/>
          </w:tcPr>
          <w:p w14:paraId="182B4F57" w14:textId="77777777" w:rsidR="00030BCE" w:rsidRPr="00FA520B" w:rsidRDefault="00030BCE" w:rsidP="00030BCE">
            <w:pPr>
              <w:rPr>
                <w:rFonts w:asciiTheme="majorEastAsia" w:eastAsiaTheme="majorEastAsia" w:hAnsiTheme="majorEastAsia"/>
                <w:szCs w:val="21"/>
              </w:rPr>
            </w:pPr>
          </w:p>
        </w:tc>
        <w:tc>
          <w:tcPr>
            <w:tcW w:w="464" w:type="dxa"/>
            <w:vMerge/>
          </w:tcPr>
          <w:p w14:paraId="508F6B96" w14:textId="77777777" w:rsidR="00030BCE" w:rsidRPr="00FA520B" w:rsidRDefault="00030BCE" w:rsidP="00030BCE">
            <w:pPr>
              <w:jc w:val="center"/>
              <w:rPr>
                <w:rFonts w:asciiTheme="majorEastAsia" w:eastAsiaTheme="majorEastAsia" w:hAnsiTheme="majorEastAsia"/>
                <w:szCs w:val="21"/>
              </w:rPr>
            </w:pPr>
          </w:p>
        </w:tc>
        <w:tc>
          <w:tcPr>
            <w:tcW w:w="2410" w:type="dxa"/>
            <w:gridSpan w:val="2"/>
            <w:tcBorders>
              <w:bottom w:val="nil"/>
            </w:tcBorders>
            <w:shd w:val="clear" w:color="auto" w:fill="B4C6E7" w:themeFill="accent5" w:themeFillTint="66"/>
          </w:tcPr>
          <w:p w14:paraId="291F2F10"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6B591DC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37.5％</w:t>
            </w:r>
          </w:p>
        </w:tc>
        <w:tc>
          <w:tcPr>
            <w:tcW w:w="993" w:type="dxa"/>
            <w:shd w:val="clear" w:color="auto" w:fill="B4C6E7" w:themeFill="accent5" w:themeFillTint="66"/>
          </w:tcPr>
          <w:p w14:paraId="54D79A6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37.7％</w:t>
            </w:r>
          </w:p>
        </w:tc>
        <w:tc>
          <w:tcPr>
            <w:tcW w:w="992" w:type="dxa"/>
            <w:shd w:val="clear" w:color="auto" w:fill="B4C6E7" w:themeFill="accent5" w:themeFillTint="66"/>
          </w:tcPr>
          <w:p w14:paraId="6E4B563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37.2％</w:t>
            </w:r>
          </w:p>
        </w:tc>
        <w:tc>
          <w:tcPr>
            <w:tcW w:w="992" w:type="dxa"/>
            <w:shd w:val="clear" w:color="auto" w:fill="B4C6E7" w:themeFill="accent5" w:themeFillTint="66"/>
          </w:tcPr>
          <w:p w14:paraId="5B37F61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36.4％</w:t>
            </w:r>
          </w:p>
        </w:tc>
        <w:tc>
          <w:tcPr>
            <w:tcW w:w="993" w:type="dxa"/>
            <w:shd w:val="clear" w:color="auto" w:fill="B4C6E7" w:themeFill="accent5" w:themeFillTint="66"/>
          </w:tcPr>
          <w:p w14:paraId="0CE8B67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35.6％</w:t>
            </w:r>
          </w:p>
        </w:tc>
      </w:tr>
      <w:tr w:rsidR="00030BCE" w:rsidRPr="0060492C" w14:paraId="64774BB1" w14:textId="77777777" w:rsidTr="00BB2D53">
        <w:tc>
          <w:tcPr>
            <w:tcW w:w="240" w:type="dxa"/>
            <w:vMerge/>
          </w:tcPr>
          <w:p w14:paraId="5892EE33" w14:textId="77777777" w:rsidR="00030BCE" w:rsidRPr="00FA520B" w:rsidRDefault="00030BCE" w:rsidP="00030BCE">
            <w:pPr>
              <w:rPr>
                <w:rFonts w:asciiTheme="majorEastAsia" w:eastAsiaTheme="majorEastAsia" w:hAnsiTheme="majorEastAsia"/>
                <w:szCs w:val="21"/>
              </w:rPr>
            </w:pPr>
          </w:p>
        </w:tc>
        <w:tc>
          <w:tcPr>
            <w:tcW w:w="464" w:type="dxa"/>
            <w:vMerge/>
          </w:tcPr>
          <w:p w14:paraId="17C8FFD5" w14:textId="77777777" w:rsidR="00030BCE" w:rsidRPr="00FA520B" w:rsidRDefault="00030BCE" w:rsidP="00030BCE">
            <w:pPr>
              <w:jc w:val="center"/>
              <w:rPr>
                <w:rFonts w:asciiTheme="majorEastAsia" w:eastAsiaTheme="majorEastAsia" w:hAnsiTheme="majorEastAsia"/>
                <w:szCs w:val="21"/>
              </w:rPr>
            </w:pPr>
          </w:p>
        </w:tc>
        <w:tc>
          <w:tcPr>
            <w:tcW w:w="425" w:type="dxa"/>
            <w:tcBorders>
              <w:top w:val="nil"/>
            </w:tcBorders>
            <w:shd w:val="clear" w:color="auto" w:fill="B4C6E7" w:themeFill="accent5" w:themeFillTint="66"/>
          </w:tcPr>
          <w:p w14:paraId="150B5809" w14:textId="77777777" w:rsidR="00030BCE" w:rsidRPr="00FA520B" w:rsidRDefault="00030BCE" w:rsidP="00030BCE">
            <w:pPr>
              <w:rPr>
                <w:rFonts w:asciiTheme="majorEastAsia" w:eastAsiaTheme="majorEastAsia" w:hAnsiTheme="majorEastAsia"/>
                <w:szCs w:val="21"/>
              </w:rPr>
            </w:pPr>
          </w:p>
        </w:tc>
        <w:tc>
          <w:tcPr>
            <w:tcW w:w="1985" w:type="dxa"/>
            <w:shd w:val="clear" w:color="auto" w:fill="F7CAAC" w:themeFill="accent2" w:themeFillTint="66"/>
          </w:tcPr>
          <w:p w14:paraId="6F3D19F3"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07A2EE4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22.8％</w:t>
            </w:r>
          </w:p>
        </w:tc>
        <w:tc>
          <w:tcPr>
            <w:tcW w:w="993" w:type="dxa"/>
            <w:shd w:val="clear" w:color="auto" w:fill="F7CAAC" w:themeFill="accent2" w:themeFillTint="66"/>
          </w:tcPr>
          <w:p w14:paraId="109C915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22.7％</w:t>
            </w:r>
          </w:p>
        </w:tc>
        <w:tc>
          <w:tcPr>
            <w:tcW w:w="992" w:type="dxa"/>
            <w:shd w:val="clear" w:color="auto" w:fill="F7CAAC" w:themeFill="accent2" w:themeFillTint="66"/>
          </w:tcPr>
          <w:p w14:paraId="61812F4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24.2％</w:t>
            </w:r>
          </w:p>
        </w:tc>
        <w:tc>
          <w:tcPr>
            <w:tcW w:w="992" w:type="dxa"/>
            <w:shd w:val="clear" w:color="auto" w:fill="F7CAAC" w:themeFill="accent2" w:themeFillTint="66"/>
          </w:tcPr>
          <w:p w14:paraId="340024E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24.6％</w:t>
            </w:r>
          </w:p>
        </w:tc>
        <w:tc>
          <w:tcPr>
            <w:tcW w:w="993" w:type="dxa"/>
            <w:shd w:val="clear" w:color="auto" w:fill="F7CAAC" w:themeFill="accent2" w:themeFillTint="66"/>
          </w:tcPr>
          <w:p w14:paraId="0495089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23.9％</w:t>
            </w:r>
          </w:p>
        </w:tc>
      </w:tr>
      <w:tr w:rsidR="00030BCE" w:rsidRPr="0060492C" w14:paraId="1EFE02E7" w14:textId="77777777" w:rsidTr="00BB2D53">
        <w:tc>
          <w:tcPr>
            <w:tcW w:w="240" w:type="dxa"/>
            <w:vMerge/>
          </w:tcPr>
          <w:p w14:paraId="4F9FA00A" w14:textId="77777777" w:rsidR="00030BCE" w:rsidRPr="00FA520B" w:rsidRDefault="00030BCE" w:rsidP="00030BCE">
            <w:pPr>
              <w:rPr>
                <w:rFonts w:asciiTheme="majorEastAsia" w:eastAsiaTheme="majorEastAsia" w:hAnsiTheme="majorEastAsia"/>
                <w:szCs w:val="21"/>
              </w:rPr>
            </w:pPr>
          </w:p>
        </w:tc>
        <w:tc>
          <w:tcPr>
            <w:tcW w:w="464" w:type="dxa"/>
            <w:vMerge w:val="restart"/>
            <w:textDirection w:val="tbRlV"/>
          </w:tcPr>
          <w:p w14:paraId="39CB7833" w14:textId="77777777" w:rsidR="00030BCE" w:rsidRPr="00FA520B" w:rsidRDefault="00030BCE" w:rsidP="00030BCE">
            <w:pPr>
              <w:ind w:left="113" w:right="113"/>
              <w:jc w:val="center"/>
              <w:rPr>
                <w:rFonts w:asciiTheme="majorEastAsia" w:eastAsiaTheme="majorEastAsia" w:hAnsiTheme="majorEastAsia"/>
                <w:w w:val="85"/>
                <w:szCs w:val="21"/>
              </w:rPr>
            </w:pPr>
            <w:r w:rsidRPr="00FA520B">
              <w:rPr>
                <w:rFonts w:asciiTheme="majorEastAsia" w:eastAsiaTheme="majorEastAsia" w:hAnsiTheme="majorEastAsia" w:hint="eastAsia"/>
                <w:w w:val="85"/>
                <w:szCs w:val="21"/>
              </w:rPr>
              <w:t>シミュレーション２</w:t>
            </w:r>
          </w:p>
        </w:tc>
        <w:tc>
          <w:tcPr>
            <w:tcW w:w="2410" w:type="dxa"/>
            <w:gridSpan w:val="2"/>
          </w:tcPr>
          <w:p w14:paraId="4DCF0AD4"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総人口（人）</w:t>
            </w:r>
          </w:p>
        </w:tc>
        <w:tc>
          <w:tcPr>
            <w:tcW w:w="992" w:type="dxa"/>
          </w:tcPr>
          <w:p w14:paraId="559AB00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24,661</w:t>
            </w:r>
          </w:p>
        </w:tc>
        <w:tc>
          <w:tcPr>
            <w:tcW w:w="993" w:type="dxa"/>
          </w:tcPr>
          <w:p w14:paraId="2A60AFE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23,675</w:t>
            </w:r>
          </w:p>
        </w:tc>
        <w:tc>
          <w:tcPr>
            <w:tcW w:w="992" w:type="dxa"/>
          </w:tcPr>
          <w:p w14:paraId="5A48E7D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22,838</w:t>
            </w:r>
          </w:p>
        </w:tc>
        <w:tc>
          <w:tcPr>
            <w:tcW w:w="992" w:type="dxa"/>
          </w:tcPr>
          <w:p w14:paraId="39F3026A"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22,078</w:t>
            </w:r>
          </w:p>
        </w:tc>
        <w:tc>
          <w:tcPr>
            <w:tcW w:w="993" w:type="dxa"/>
          </w:tcPr>
          <w:p w14:paraId="3AB0782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21,383</w:t>
            </w:r>
          </w:p>
        </w:tc>
      </w:tr>
      <w:tr w:rsidR="00030BCE" w:rsidRPr="0060492C" w14:paraId="6C4BCFC9" w14:textId="77777777" w:rsidTr="00BB2D53">
        <w:tc>
          <w:tcPr>
            <w:tcW w:w="240" w:type="dxa"/>
            <w:vMerge/>
          </w:tcPr>
          <w:p w14:paraId="11C21B22" w14:textId="77777777" w:rsidR="00030BCE" w:rsidRPr="006535E2" w:rsidRDefault="00030BCE" w:rsidP="00030BCE">
            <w:pPr>
              <w:rPr>
                <w:rFonts w:asciiTheme="minorEastAsia" w:hAnsiTheme="minorEastAsia"/>
                <w:szCs w:val="21"/>
              </w:rPr>
            </w:pPr>
          </w:p>
        </w:tc>
        <w:tc>
          <w:tcPr>
            <w:tcW w:w="464" w:type="dxa"/>
            <w:vMerge/>
          </w:tcPr>
          <w:p w14:paraId="5E979834" w14:textId="77777777" w:rsidR="00030BCE" w:rsidRPr="006535E2" w:rsidRDefault="00030BCE" w:rsidP="00030BCE">
            <w:pPr>
              <w:rPr>
                <w:rFonts w:asciiTheme="minorEastAsia" w:hAnsiTheme="minorEastAsia"/>
                <w:szCs w:val="21"/>
              </w:rPr>
            </w:pPr>
          </w:p>
        </w:tc>
        <w:tc>
          <w:tcPr>
            <w:tcW w:w="2410" w:type="dxa"/>
            <w:gridSpan w:val="2"/>
          </w:tcPr>
          <w:p w14:paraId="78B6ED36"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年少人口比率</w:t>
            </w:r>
          </w:p>
        </w:tc>
        <w:tc>
          <w:tcPr>
            <w:tcW w:w="992" w:type="dxa"/>
          </w:tcPr>
          <w:p w14:paraId="11D31EA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14.4％</w:t>
            </w:r>
          </w:p>
        </w:tc>
        <w:tc>
          <w:tcPr>
            <w:tcW w:w="993" w:type="dxa"/>
          </w:tcPr>
          <w:p w14:paraId="6B4B59D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14.6％</w:t>
            </w:r>
          </w:p>
        </w:tc>
        <w:tc>
          <w:tcPr>
            <w:tcW w:w="992" w:type="dxa"/>
          </w:tcPr>
          <w:p w14:paraId="44C3366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14.7％</w:t>
            </w:r>
          </w:p>
        </w:tc>
        <w:tc>
          <w:tcPr>
            <w:tcW w:w="992" w:type="dxa"/>
          </w:tcPr>
          <w:p w14:paraId="100B9D7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14.8％</w:t>
            </w:r>
          </w:p>
        </w:tc>
        <w:tc>
          <w:tcPr>
            <w:tcW w:w="993" w:type="dxa"/>
          </w:tcPr>
          <w:p w14:paraId="28A5662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15.0％</w:t>
            </w:r>
          </w:p>
        </w:tc>
      </w:tr>
      <w:tr w:rsidR="00030BCE" w:rsidRPr="0060492C" w14:paraId="61C5664B" w14:textId="77777777" w:rsidTr="00BB2D53">
        <w:tc>
          <w:tcPr>
            <w:tcW w:w="240" w:type="dxa"/>
            <w:vMerge/>
          </w:tcPr>
          <w:p w14:paraId="336F3D05" w14:textId="77777777" w:rsidR="00030BCE" w:rsidRPr="006535E2" w:rsidRDefault="00030BCE" w:rsidP="00030BCE">
            <w:pPr>
              <w:rPr>
                <w:rFonts w:asciiTheme="minorEastAsia" w:hAnsiTheme="minorEastAsia"/>
                <w:szCs w:val="21"/>
              </w:rPr>
            </w:pPr>
          </w:p>
        </w:tc>
        <w:tc>
          <w:tcPr>
            <w:tcW w:w="464" w:type="dxa"/>
            <w:vMerge/>
          </w:tcPr>
          <w:p w14:paraId="4D84AAFA" w14:textId="77777777" w:rsidR="00030BCE" w:rsidRPr="006535E2" w:rsidRDefault="00030BCE" w:rsidP="00030BCE">
            <w:pPr>
              <w:rPr>
                <w:rFonts w:asciiTheme="minorEastAsia" w:hAnsiTheme="minorEastAsia"/>
                <w:szCs w:val="21"/>
              </w:rPr>
            </w:pPr>
          </w:p>
        </w:tc>
        <w:tc>
          <w:tcPr>
            <w:tcW w:w="2410" w:type="dxa"/>
            <w:gridSpan w:val="2"/>
          </w:tcPr>
          <w:p w14:paraId="75A02191"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生産年齢人口比率</w:t>
            </w:r>
          </w:p>
        </w:tc>
        <w:tc>
          <w:tcPr>
            <w:tcW w:w="992" w:type="dxa"/>
          </w:tcPr>
          <w:p w14:paraId="6CE98ADF"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50.2％</w:t>
            </w:r>
          </w:p>
        </w:tc>
        <w:tc>
          <w:tcPr>
            <w:tcW w:w="993" w:type="dxa"/>
          </w:tcPr>
          <w:p w14:paraId="56817AA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50.4％</w:t>
            </w:r>
          </w:p>
        </w:tc>
        <w:tc>
          <w:tcPr>
            <w:tcW w:w="992" w:type="dxa"/>
          </w:tcPr>
          <w:p w14:paraId="404A68CD"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50.9％</w:t>
            </w:r>
          </w:p>
        </w:tc>
        <w:tc>
          <w:tcPr>
            <w:tcW w:w="992" w:type="dxa"/>
          </w:tcPr>
          <w:p w14:paraId="01A3530C"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51.9％</w:t>
            </w:r>
          </w:p>
        </w:tc>
        <w:tc>
          <w:tcPr>
            <w:tcW w:w="993" w:type="dxa"/>
          </w:tcPr>
          <w:p w14:paraId="71B5AD4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52.6％</w:t>
            </w:r>
          </w:p>
        </w:tc>
      </w:tr>
      <w:tr w:rsidR="00030BCE" w:rsidRPr="0060492C" w14:paraId="21A6DDF0" w14:textId="77777777" w:rsidTr="00BB2D53">
        <w:tc>
          <w:tcPr>
            <w:tcW w:w="240" w:type="dxa"/>
            <w:vMerge/>
          </w:tcPr>
          <w:p w14:paraId="6CF22708" w14:textId="77777777" w:rsidR="00030BCE" w:rsidRPr="006535E2" w:rsidRDefault="00030BCE" w:rsidP="00030BCE">
            <w:pPr>
              <w:rPr>
                <w:rFonts w:asciiTheme="minorEastAsia" w:hAnsiTheme="minorEastAsia"/>
                <w:szCs w:val="21"/>
              </w:rPr>
            </w:pPr>
          </w:p>
        </w:tc>
        <w:tc>
          <w:tcPr>
            <w:tcW w:w="464" w:type="dxa"/>
            <w:vMerge/>
          </w:tcPr>
          <w:p w14:paraId="20D04B4E" w14:textId="77777777" w:rsidR="00030BCE" w:rsidRPr="006535E2" w:rsidRDefault="00030BCE" w:rsidP="00030BCE">
            <w:pPr>
              <w:rPr>
                <w:rFonts w:asciiTheme="minorEastAsia" w:hAnsiTheme="minorEastAsia"/>
                <w:szCs w:val="21"/>
              </w:rPr>
            </w:pPr>
          </w:p>
        </w:tc>
        <w:tc>
          <w:tcPr>
            <w:tcW w:w="2410" w:type="dxa"/>
            <w:gridSpan w:val="2"/>
            <w:tcBorders>
              <w:bottom w:val="nil"/>
            </w:tcBorders>
            <w:shd w:val="clear" w:color="auto" w:fill="B4C6E7" w:themeFill="accent5" w:themeFillTint="66"/>
          </w:tcPr>
          <w:p w14:paraId="71E5AA4D"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65歳以上人口比率</w:t>
            </w:r>
          </w:p>
        </w:tc>
        <w:tc>
          <w:tcPr>
            <w:tcW w:w="992" w:type="dxa"/>
            <w:shd w:val="clear" w:color="auto" w:fill="B4C6E7" w:themeFill="accent5" w:themeFillTint="66"/>
          </w:tcPr>
          <w:p w14:paraId="29F0CA98"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35.4％</w:t>
            </w:r>
          </w:p>
        </w:tc>
        <w:tc>
          <w:tcPr>
            <w:tcW w:w="993" w:type="dxa"/>
            <w:shd w:val="clear" w:color="auto" w:fill="B4C6E7" w:themeFill="accent5" w:themeFillTint="66"/>
          </w:tcPr>
          <w:p w14:paraId="1598ED5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35.0％</w:t>
            </w:r>
          </w:p>
        </w:tc>
        <w:tc>
          <w:tcPr>
            <w:tcW w:w="992" w:type="dxa"/>
            <w:shd w:val="clear" w:color="auto" w:fill="B4C6E7" w:themeFill="accent5" w:themeFillTint="66"/>
          </w:tcPr>
          <w:p w14:paraId="26D58DA1"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34.4％</w:t>
            </w:r>
          </w:p>
        </w:tc>
        <w:tc>
          <w:tcPr>
            <w:tcW w:w="992" w:type="dxa"/>
            <w:shd w:val="clear" w:color="auto" w:fill="B4C6E7" w:themeFill="accent5" w:themeFillTint="66"/>
          </w:tcPr>
          <w:p w14:paraId="69A7125B"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33.3％</w:t>
            </w:r>
          </w:p>
        </w:tc>
        <w:tc>
          <w:tcPr>
            <w:tcW w:w="993" w:type="dxa"/>
            <w:shd w:val="clear" w:color="auto" w:fill="B4C6E7" w:themeFill="accent5" w:themeFillTint="66"/>
          </w:tcPr>
          <w:p w14:paraId="4978281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32.5％</w:t>
            </w:r>
          </w:p>
        </w:tc>
      </w:tr>
      <w:tr w:rsidR="00030BCE" w:rsidRPr="0060492C" w14:paraId="4CD49FAA" w14:textId="77777777" w:rsidTr="00BB2D53">
        <w:tc>
          <w:tcPr>
            <w:tcW w:w="240" w:type="dxa"/>
            <w:vMerge/>
          </w:tcPr>
          <w:p w14:paraId="199D0307" w14:textId="77777777" w:rsidR="00030BCE" w:rsidRPr="006535E2" w:rsidRDefault="00030BCE" w:rsidP="00030BCE">
            <w:pPr>
              <w:rPr>
                <w:rFonts w:asciiTheme="minorEastAsia" w:hAnsiTheme="minorEastAsia"/>
                <w:szCs w:val="21"/>
              </w:rPr>
            </w:pPr>
          </w:p>
        </w:tc>
        <w:tc>
          <w:tcPr>
            <w:tcW w:w="464" w:type="dxa"/>
            <w:vMerge/>
          </w:tcPr>
          <w:p w14:paraId="3789D7EB" w14:textId="77777777" w:rsidR="00030BCE" w:rsidRPr="006535E2" w:rsidRDefault="00030BCE" w:rsidP="00030BCE">
            <w:pPr>
              <w:rPr>
                <w:rFonts w:asciiTheme="minorEastAsia" w:hAnsiTheme="minorEastAsia"/>
                <w:szCs w:val="21"/>
              </w:rPr>
            </w:pPr>
          </w:p>
        </w:tc>
        <w:tc>
          <w:tcPr>
            <w:tcW w:w="425" w:type="dxa"/>
            <w:tcBorders>
              <w:top w:val="nil"/>
            </w:tcBorders>
            <w:shd w:val="clear" w:color="auto" w:fill="B4C6E7" w:themeFill="accent5" w:themeFillTint="66"/>
          </w:tcPr>
          <w:p w14:paraId="3E2D2AF0" w14:textId="77777777" w:rsidR="00030BCE" w:rsidRPr="00FA520B" w:rsidRDefault="00030BCE" w:rsidP="00030BCE">
            <w:pPr>
              <w:rPr>
                <w:rFonts w:asciiTheme="majorEastAsia" w:eastAsiaTheme="majorEastAsia" w:hAnsiTheme="majorEastAsia"/>
                <w:szCs w:val="21"/>
              </w:rPr>
            </w:pPr>
          </w:p>
        </w:tc>
        <w:tc>
          <w:tcPr>
            <w:tcW w:w="1985" w:type="dxa"/>
            <w:shd w:val="clear" w:color="auto" w:fill="F7CAAC" w:themeFill="accent2" w:themeFillTint="66"/>
          </w:tcPr>
          <w:p w14:paraId="65D5077C" w14:textId="77777777" w:rsidR="00030BCE" w:rsidRPr="00FA520B" w:rsidRDefault="00030BCE" w:rsidP="00030BCE">
            <w:pPr>
              <w:rPr>
                <w:rFonts w:asciiTheme="majorEastAsia" w:eastAsiaTheme="majorEastAsia" w:hAnsiTheme="majorEastAsia"/>
                <w:szCs w:val="21"/>
              </w:rPr>
            </w:pPr>
            <w:r w:rsidRPr="00FA520B">
              <w:rPr>
                <w:rFonts w:asciiTheme="majorEastAsia" w:eastAsiaTheme="majorEastAsia" w:hAnsiTheme="majorEastAsia" w:hint="eastAsia"/>
                <w:szCs w:val="21"/>
              </w:rPr>
              <w:t>75</w:t>
            </w:r>
            <w:r w:rsidRPr="00BB2D53">
              <w:rPr>
                <w:rFonts w:asciiTheme="majorEastAsia" w:eastAsiaTheme="majorEastAsia" w:hAnsiTheme="majorEastAsia" w:hint="eastAsia"/>
                <w:szCs w:val="21"/>
              </w:rPr>
              <w:t>歳以上人口比率</w:t>
            </w:r>
          </w:p>
        </w:tc>
        <w:tc>
          <w:tcPr>
            <w:tcW w:w="992" w:type="dxa"/>
            <w:shd w:val="clear" w:color="auto" w:fill="F7CAAC" w:themeFill="accent2" w:themeFillTint="66"/>
          </w:tcPr>
          <w:p w14:paraId="705BDFD2"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21.7％</w:t>
            </w:r>
          </w:p>
        </w:tc>
        <w:tc>
          <w:tcPr>
            <w:tcW w:w="993" w:type="dxa"/>
            <w:shd w:val="clear" w:color="auto" w:fill="F7CAAC" w:themeFill="accent2" w:themeFillTint="66"/>
          </w:tcPr>
          <w:p w14:paraId="0FA666F7"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21.1％</w:t>
            </w:r>
          </w:p>
        </w:tc>
        <w:tc>
          <w:tcPr>
            <w:tcW w:w="992" w:type="dxa"/>
            <w:shd w:val="clear" w:color="auto" w:fill="F7CAAC" w:themeFill="accent2" w:themeFillTint="66"/>
          </w:tcPr>
          <w:p w14:paraId="7DC8C5F4"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22.1％</w:t>
            </w:r>
          </w:p>
        </w:tc>
        <w:tc>
          <w:tcPr>
            <w:tcW w:w="992" w:type="dxa"/>
            <w:shd w:val="clear" w:color="auto" w:fill="F7CAAC" w:themeFill="accent2" w:themeFillTint="66"/>
          </w:tcPr>
          <w:p w14:paraId="1A5F12A3"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22.1％</w:t>
            </w:r>
          </w:p>
        </w:tc>
        <w:tc>
          <w:tcPr>
            <w:tcW w:w="993" w:type="dxa"/>
            <w:shd w:val="clear" w:color="auto" w:fill="F7CAAC" w:themeFill="accent2" w:themeFillTint="66"/>
          </w:tcPr>
          <w:p w14:paraId="4C5AA765" w14:textId="77777777" w:rsidR="00030BCE" w:rsidRPr="006535E2" w:rsidRDefault="00030BCE" w:rsidP="00030BCE">
            <w:pPr>
              <w:jc w:val="right"/>
              <w:rPr>
                <w:rFonts w:asciiTheme="minorEastAsia" w:hAnsiTheme="minorEastAsia"/>
                <w:szCs w:val="21"/>
              </w:rPr>
            </w:pPr>
            <w:r w:rsidRPr="006535E2">
              <w:rPr>
                <w:rFonts w:asciiTheme="minorEastAsia" w:hAnsiTheme="minorEastAsia" w:hint="eastAsia"/>
                <w:szCs w:val="21"/>
              </w:rPr>
              <w:t>21.4％</w:t>
            </w:r>
          </w:p>
        </w:tc>
      </w:tr>
    </w:tbl>
    <w:p w14:paraId="0962DA47" w14:textId="083C1D04" w:rsidR="00D815D2" w:rsidRPr="00640860" w:rsidRDefault="00D815D2" w:rsidP="004572A0">
      <w:pPr>
        <w:widowControl/>
        <w:jc w:val="left"/>
        <w:rPr>
          <w:sz w:val="24"/>
          <w:szCs w:val="24"/>
        </w:rPr>
      </w:pPr>
    </w:p>
    <w:p w14:paraId="305C7EEE" w14:textId="683BACEE" w:rsidR="004B778F" w:rsidRDefault="004F26B8" w:rsidP="00F4632D">
      <w:pPr>
        <w:jc w:val="center"/>
        <w:rPr>
          <w:sz w:val="24"/>
          <w:szCs w:val="24"/>
        </w:rPr>
      </w:pPr>
      <w:r>
        <w:rPr>
          <w:noProof/>
          <w:sz w:val="24"/>
          <w:szCs w:val="24"/>
        </w:rPr>
        <w:lastRenderedPageBreak/>
        <w:drawing>
          <wp:inline distT="0" distB="0" distL="0" distR="0" wp14:anchorId="21E1EF64" wp14:editId="49ADB175">
            <wp:extent cx="5724525" cy="4203511"/>
            <wp:effectExtent l="0" t="0" r="9525" b="6985"/>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DF76D7" w14:textId="77777777" w:rsidR="009D6A89" w:rsidRDefault="009D6A89">
      <w:pPr>
        <w:rPr>
          <w:sz w:val="24"/>
          <w:szCs w:val="24"/>
        </w:rPr>
      </w:pPr>
    </w:p>
    <w:p w14:paraId="2BF595F8" w14:textId="77777777" w:rsidR="00265C08" w:rsidRPr="00E13EBB" w:rsidRDefault="00265C08" w:rsidP="00265C08">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E13EBB">
        <w:rPr>
          <w:rFonts w:asciiTheme="majorEastAsia" w:eastAsiaTheme="majorEastAsia" w:hAnsiTheme="majorEastAsia" w:hint="eastAsia"/>
          <w:sz w:val="24"/>
          <w:szCs w:val="24"/>
        </w:rPr>
        <w:t>老年人口比率の変化（長期推計）</w:t>
      </w:r>
      <w:r>
        <w:rPr>
          <w:rFonts w:asciiTheme="majorEastAsia" w:eastAsiaTheme="majorEastAsia" w:hAnsiTheme="majorEastAsia" w:hint="eastAsia"/>
          <w:sz w:val="24"/>
          <w:szCs w:val="24"/>
        </w:rPr>
        <w:t>】</w:t>
      </w:r>
    </w:p>
    <w:p w14:paraId="07870A43" w14:textId="5C3105D2" w:rsidR="00265C08" w:rsidRPr="00B878C4" w:rsidRDefault="00265C08" w:rsidP="00B04D6D">
      <w:pPr>
        <w:ind w:firstLineChars="100" w:firstLine="220"/>
        <w:rPr>
          <w:rFonts w:ascii="ＭＳ 明朝" w:eastAsia="ＭＳ 明朝"/>
          <w:sz w:val="22"/>
        </w:rPr>
      </w:pPr>
      <w:r w:rsidRPr="005F70E6">
        <w:rPr>
          <w:rFonts w:ascii="ＭＳ 明朝" w:eastAsia="ＭＳ 明朝" w:hint="eastAsia"/>
          <w:sz w:val="22"/>
        </w:rPr>
        <w:t>パター</w:t>
      </w:r>
      <w:r w:rsidRPr="00B878C4">
        <w:rPr>
          <w:rFonts w:ascii="ＭＳ 明朝" w:eastAsia="ＭＳ 明朝" w:hint="eastAsia"/>
          <w:sz w:val="22"/>
        </w:rPr>
        <w:t>ン１においては、</w:t>
      </w:r>
      <w:r w:rsidR="002C080F" w:rsidRPr="00B878C4">
        <w:rPr>
          <w:rFonts w:ascii="ＭＳ 明朝" w:eastAsia="ＭＳ 明朝" w:hint="eastAsia"/>
          <w:sz w:val="22"/>
        </w:rPr>
        <w:t>２０１０</w:t>
      </w:r>
      <w:r w:rsidR="007D100C" w:rsidRPr="00B878C4">
        <w:rPr>
          <w:rFonts w:ascii="ＭＳ 明朝" w:eastAsia="ＭＳ 明朝" w:hint="eastAsia"/>
          <w:sz w:val="22"/>
        </w:rPr>
        <w:t>～</w:t>
      </w:r>
      <w:r w:rsidR="002C080F" w:rsidRPr="00B878C4">
        <w:rPr>
          <w:rFonts w:ascii="ＭＳ 明朝" w:eastAsia="ＭＳ 明朝" w:hint="eastAsia"/>
          <w:sz w:val="22"/>
        </w:rPr>
        <w:t>２０６０</w:t>
      </w:r>
      <w:r w:rsidRPr="00B878C4">
        <w:rPr>
          <w:rFonts w:ascii="ＭＳ 明朝" w:eastAsia="ＭＳ 明朝" w:hint="eastAsia"/>
          <w:sz w:val="22"/>
        </w:rPr>
        <w:t>年まで老年人口比率は上昇し続け</w:t>
      </w:r>
      <w:r w:rsidR="007D100C" w:rsidRPr="00B878C4">
        <w:rPr>
          <w:rFonts w:ascii="ＭＳ 明朝" w:eastAsia="ＭＳ 明朝" w:hint="eastAsia"/>
          <w:sz w:val="22"/>
        </w:rPr>
        <w:t>ます</w:t>
      </w:r>
      <w:r w:rsidRPr="00B878C4">
        <w:rPr>
          <w:rFonts w:ascii="ＭＳ 明朝" w:eastAsia="ＭＳ 明朝" w:hint="eastAsia"/>
          <w:sz w:val="22"/>
        </w:rPr>
        <w:t>。</w:t>
      </w:r>
    </w:p>
    <w:p w14:paraId="62A16489" w14:textId="6CF9959C" w:rsidR="00265C08" w:rsidRPr="00B878C4" w:rsidRDefault="009A1F94" w:rsidP="00B04D6D">
      <w:pPr>
        <w:ind w:firstLineChars="100" w:firstLine="220"/>
        <w:rPr>
          <w:rFonts w:ascii="ＭＳ 明朝" w:eastAsia="ＭＳ 明朝"/>
          <w:sz w:val="22"/>
        </w:rPr>
      </w:pPr>
      <w:r w:rsidRPr="00B878C4">
        <w:rPr>
          <w:rFonts w:ascii="ＭＳ 明朝" w:eastAsia="ＭＳ 明朝" w:hint="eastAsia"/>
          <w:sz w:val="22"/>
        </w:rPr>
        <w:t>出生率が上昇するとした仮定の条件設定である</w:t>
      </w:r>
      <w:r w:rsidR="00265C08" w:rsidRPr="00B878C4">
        <w:rPr>
          <w:rFonts w:ascii="ＭＳ 明朝" w:eastAsia="ＭＳ 明朝" w:hint="eastAsia"/>
          <w:sz w:val="22"/>
        </w:rPr>
        <w:t>シミュレーション１においては、</w:t>
      </w:r>
      <w:r w:rsidR="00FB445E">
        <w:rPr>
          <w:rFonts w:ascii="ＭＳ 明朝" w:eastAsia="ＭＳ 明朝" w:hint="eastAsia"/>
          <w:sz w:val="22"/>
        </w:rPr>
        <w:t xml:space="preserve">　　　</w:t>
      </w:r>
      <w:r w:rsidR="002C080F" w:rsidRPr="00B878C4">
        <w:rPr>
          <w:rFonts w:ascii="ＭＳ 明朝" w:eastAsia="ＭＳ 明朝" w:hint="eastAsia"/>
          <w:sz w:val="22"/>
        </w:rPr>
        <w:t>２０４５</w:t>
      </w:r>
      <w:r w:rsidR="00C94C91" w:rsidRPr="00B878C4">
        <w:rPr>
          <w:rFonts w:ascii="ＭＳ 明朝" w:eastAsia="ＭＳ 明朝" w:hint="eastAsia"/>
          <w:sz w:val="22"/>
        </w:rPr>
        <w:t>年に老年人口比率</w:t>
      </w:r>
      <w:r w:rsidR="008C6E5D">
        <w:rPr>
          <w:rFonts w:ascii="ＭＳ 明朝" w:eastAsia="ＭＳ 明朝" w:hint="eastAsia"/>
          <w:sz w:val="22"/>
        </w:rPr>
        <w:t>が</w:t>
      </w:r>
      <w:r w:rsidR="002C080F" w:rsidRPr="00B878C4">
        <w:rPr>
          <w:rFonts w:ascii="ＭＳ 明朝" w:eastAsia="ＭＳ 明朝" w:hint="eastAsia"/>
          <w:sz w:val="22"/>
        </w:rPr>
        <w:t>３７．７</w:t>
      </w:r>
      <w:r w:rsidR="00C94C91" w:rsidRPr="00B878C4">
        <w:rPr>
          <w:rFonts w:ascii="ＭＳ 明朝" w:eastAsia="ＭＳ 明朝" w:hint="eastAsia"/>
          <w:sz w:val="22"/>
        </w:rPr>
        <w:t>％のピークを迎えた後に減少に転じ、</w:t>
      </w:r>
      <w:r w:rsidR="00265C08" w:rsidRPr="00B878C4">
        <w:rPr>
          <w:rFonts w:ascii="ＭＳ 明朝" w:eastAsia="ＭＳ 明朝" w:hint="eastAsia"/>
          <w:sz w:val="22"/>
        </w:rPr>
        <w:t>人口構造の高齢化抑制の効果が現れ始め</w:t>
      </w:r>
      <w:r w:rsidR="007D100C" w:rsidRPr="00B878C4">
        <w:rPr>
          <w:rFonts w:ascii="ＭＳ 明朝" w:eastAsia="ＭＳ 明朝" w:hint="eastAsia"/>
          <w:sz w:val="22"/>
        </w:rPr>
        <w:t>ます</w:t>
      </w:r>
      <w:r w:rsidR="00C94C91" w:rsidRPr="00B878C4">
        <w:rPr>
          <w:rFonts w:ascii="ＭＳ 明朝" w:eastAsia="ＭＳ 明朝" w:hint="eastAsia"/>
          <w:sz w:val="22"/>
        </w:rPr>
        <w:t>。</w:t>
      </w:r>
    </w:p>
    <w:p w14:paraId="7A743F34" w14:textId="353AE08C" w:rsidR="00030BCE" w:rsidRDefault="00C94C91" w:rsidP="00FA0BA1">
      <w:pPr>
        <w:ind w:firstLineChars="100" w:firstLine="220"/>
        <w:rPr>
          <w:rFonts w:ascii="ＭＳ 明朝" w:eastAsia="ＭＳ 明朝"/>
          <w:sz w:val="22"/>
        </w:rPr>
      </w:pPr>
      <w:r w:rsidRPr="00B878C4">
        <w:rPr>
          <w:rFonts w:ascii="ＭＳ 明朝" w:eastAsia="ＭＳ 明朝" w:hint="eastAsia"/>
          <w:sz w:val="22"/>
        </w:rPr>
        <w:t>出生率が上昇し</w:t>
      </w:r>
      <w:r w:rsidR="00386040" w:rsidRPr="00B878C4">
        <w:rPr>
          <w:rFonts w:ascii="ＭＳ 明朝" w:eastAsia="ＭＳ 明朝" w:hint="eastAsia"/>
          <w:sz w:val="22"/>
        </w:rPr>
        <w:t>、</w:t>
      </w:r>
      <w:r w:rsidRPr="00B878C4">
        <w:rPr>
          <w:rFonts w:ascii="ＭＳ 明朝" w:eastAsia="ＭＳ 明朝" w:hint="eastAsia"/>
          <w:sz w:val="22"/>
        </w:rPr>
        <w:t>かつ人口移動が均衡するとした仮定の条件設定である</w:t>
      </w:r>
      <w:r w:rsidR="00265C08" w:rsidRPr="00B878C4">
        <w:rPr>
          <w:rFonts w:ascii="ＭＳ 明朝" w:eastAsia="ＭＳ 明朝" w:hint="eastAsia"/>
          <w:sz w:val="22"/>
        </w:rPr>
        <w:t>シミュレーション２においては、</w:t>
      </w:r>
      <w:r w:rsidR="002C080F" w:rsidRPr="00B878C4">
        <w:rPr>
          <w:rFonts w:ascii="ＭＳ 明朝" w:eastAsia="ＭＳ 明朝" w:hint="eastAsia"/>
          <w:sz w:val="22"/>
        </w:rPr>
        <w:t>２０２０</w:t>
      </w:r>
      <w:r w:rsidRPr="00B878C4">
        <w:rPr>
          <w:rFonts w:ascii="ＭＳ 明朝" w:eastAsia="ＭＳ 明朝" w:hint="eastAsia"/>
          <w:sz w:val="22"/>
        </w:rPr>
        <w:t>年に</w:t>
      </w:r>
      <w:r w:rsidR="00737220" w:rsidRPr="00B878C4">
        <w:rPr>
          <w:rFonts w:ascii="ＭＳ 明朝" w:eastAsia="ＭＳ 明朝" w:hint="eastAsia"/>
          <w:sz w:val="22"/>
        </w:rPr>
        <w:t>老年人口比率</w:t>
      </w:r>
      <w:r w:rsidR="008C6E5D">
        <w:rPr>
          <w:rFonts w:ascii="ＭＳ 明朝" w:eastAsia="ＭＳ 明朝" w:hint="eastAsia"/>
          <w:sz w:val="22"/>
        </w:rPr>
        <w:t>が</w:t>
      </w:r>
      <w:r w:rsidR="002C080F" w:rsidRPr="00B878C4">
        <w:rPr>
          <w:rFonts w:ascii="ＭＳ 明朝" w:eastAsia="ＭＳ 明朝" w:hint="eastAsia"/>
          <w:sz w:val="22"/>
        </w:rPr>
        <w:t>３６．３</w:t>
      </w:r>
      <w:r w:rsidRPr="00B878C4">
        <w:rPr>
          <w:rFonts w:ascii="ＭＳ 明朝" w:eastAsia="ＭＳ 明朝" w:hint="eastAsia"/>
          <w:sz w:val="22"/>
        </w:rPr>
        <w:t>％のピークを迎えた後に減少に転じ、</w:t>
      </w:r>
      <w:r w:rsidR="00265C08" w:rsidRPr="00B878C4">
        <w:rPr>
          <w:rFonts w:ascii="ＭＳ 明朝" w:eastAsia="ＭＳ 明朝" w:hint="eastAsia"/>
          <w:sz w:val="22"/>
        </w:rPr>
        <w:t>人口構造の高齢化の抑制効果が現れ始め</w:t>
      </w:r>
      <w:r w:rsidR="007D100C" w:rsidRPr="00B878C4">
        <w:rPr>
          <w:rFonts w:ascii="ＭＳ 明朝" w:eastAsia="ＭＳ 明朝" w:hint="eastAsia"/>
          <w:sz w:val="22"/>
        </w:rPr>
        <w:t>ます</w:t>
      </w:r>
      <w:r w:rsidRPr="00B878C4">
        <w:rPr>
          <w:rFonts w:ascii="ＭＳ 明朝" w:eastAsia="ＭＳ 明朝" w:hint="eastAsia"/>
          <w:sz w:val="22"/>
        </w:rPr>
        <w:t>。シミュレー</w:t>
      </w:r>
      <w:r w:rsidR="008C6E5D">
        <w:rPr>
          <w:rFonts w:ascii="ＭＳ 明朝" w:eastAsia="ＭＳ 明朝" w:hint="eastAsia"/>
          <w:sz w:val="22"/>
        </w:rPr>
        <w:t>ション２における高齢化率のピークはシミュレーション１より</w:t>
      </w:r>
      <w:r w:rsidR="002C080F" w:rsidRPr="00B878C4">
        <w:rPr>
          <w:rFonts w:ascii="ＭＳ 明朝" w:eastAsia="ＭＳ 明朝" w:hint="eastAsia"/>
          <w:sz w:val="22"/>
        </w:rPr>
        <w:t>２５</w:t>
      </w:r>
      <w:r w:rsidRPr="00B878C4">
        <w:rPr>
          <w:rFonts w:ascii="ＭＳ 明朝" w:eastAsia="ＭＳ 明朝" w:hint="eastAsia"/>
          <w:sz w:val="22"/>
        </w:rPr>
        <w:t>年も早い時期に高齢化の抑制効果が現れ</w:t>
      </w:r>
      <w:r w:rsidR="00265C08" w:rsidRPr="00B878C4">
        <w:rPr>
          <w:rFonts w:ascii="ＭＳ 明朝" w:eastAsia="ＭＳ 明朝" w:hint="eastAsia"/>
          <w:sz w:val="22"/>
        </w:rPr>
        <w:t>、その効果</w:t>
      </w:r>
      <w:r w:rsidRPr="00B878C4">
        <w:rPr>
          <w:rFonts w:ascii="ＭＳ 明朝" w:eastAsia="ＭＳ 明朝" w:hint="eastAsia"/>
          <w:sz w:val="22"/>
        </w:rPr>
        <w:t>が</w:t>
      </w:r>
      <w:r w:rsidR="00265C08" w:rsidRPr="00B878C4">
        <w:rPr>
          <w:rFonts w:ascii="ＭＳ 明朝" w:eastAsia="ＭＳ 明朝" w:hint="eastAsia"/>
          <w:sz w:val="22"/>
        </w:rPr>
        <w:t>高</w:t>
      </w:r>
      <w:r w:rsidRPr="00B878C4">
        <w:rPr>
          <w:rFonts w:ascii="ＭＳ 明朝" w:eastAsia="ＭＳ 明朝" w:hint="eastAsia"/>
          <w:sz w:val="22"/>
        </w:rPr>
        <w:t>くな</w:t>
      </w:r>
      <w:r w:rsidR="007D100C" w:rsidRPr="00B878C4">
        <w:rPr>
          <w:rFonts w:ascii="ＭＳ 明朝" w:eastAsia="ＭＳ 明朝" w:hint="eastAsia"/>
          <w:sz w:val="22"/>
        </w:rPr>
        <w:t>ります</w:t>
      </w:r>
      <w:r w:rsidRPr="00B878C4">
        <w:rPr>
          <w:rFonts w:ascii="ＭＳ 明朝" w:eastAsia="ＭＳ 明朝" w:hint="eastAsia"/>
          <w:sz w:val="22"/>
        </w:rPr>
        <w:t>。</w:t>
      </w:r>
      <w:bookmarkStart w:id="115" w:name="_Toc433814986"/>
    </w:p>
    <w:p w14:paraId="4A524AEF" w14:textId="77777777" w:rsidR="00FA0BA1" w:rsidRDefault="00FA0BA1" w:rsidP="00FA0BA1">
      <w:pPr>
        <w:ind w:firstLineChars="100" w:firstLine="220"/>
        <w:rPr>
          <w:rFonts w:ascii="ＭＳ 明朝" w:eastAsia="ＭＳ 明朝"/>
          <w:sz w:val="22"/>
        </w:rPr>
      </w:pPr>
    </w:p>
    <w:p w14:paraId="1C959786" w14:textId="67F800CB" w:rsidR="00FA0BA1" w:rsidRDefault="00FA0BA1">
      <w:pPr>
        <w:widowControl/>
        <w:jc w:val="left"/>
        <w:rPr>
          <w:rFonts w:ascii="ＭＳ 明朝" w:eastAsia="ＭＳ 明朝"/>
          <w:sz w:val="22"/>
        </w:rPr>
      </w:pPr>
      <w:r>
        <w:rPr>
          <w:rFonts w:ascii="ＭＳ 明朝" w:eastAsia="ＭＳ 明朝"/>
          <w:sz w:val="22"/>
        </w:rPr>
        <w:br w:type="page"/>
      </w:r>
    </w:p>
    <w:p w14:paraId="30435AA4" w14:textId="77777777" w:rsidR="00FA0BA1" w:rsidRPr="00030BCE" w:rsidRDefault="00FA0BA1" w:rsidP="00FA0BA1">
      <w:pPr>
        <w:ind w:firstLineChars="100" w:firstLine="210"/>
        <w:sectPr w:rsidR="00FA0BA1" w:rsidRPr="00030BCE" w:rsidSect="00FA0BA1">
          <w:headerReference w:type="default" r:id="rId48"/>
          <w:footerReference w:type="default" r:id="rId49"/>
          <w:pgSz w:w="11906" w:h="16838"/>
          <w:pgMar w:top="1588" w:right="1531" w:bottom="1418" w:left="1531" w:header="851" w:footer="850" w:gutter="0"/>
          <w:cols w:space="425"/>
          <w:docGrid w:type="lines" w:linePitch="360"/>
        </w:sectPr>
      </w:pPr>
    </w:p>
    <w:p w14:paraId="6A7589BA" w14:textId="77777777" w:rsidR="00FA0BA1" w:rsidRPr="00FA0BA1" w:rsidRDefault="00FA0BA1" w:rsidP="00FA0BA1">
      <w:pPr>
        <w:spacing w:line="20" w:lineRule="exact"/>
      </w:pPr>
    </w:p>
    <w:p w14:paraId="1F892416" w14:textId="14862CE0" w:rsidR="005F70E6" w:rsidRPr="006F4487" w:rsidRDefault="002D5CB4" w:rsidP="00FA0BA1">
      <w:pPr>
        <w:pStyle w:val="1"/>
        <w:rPr>
          <w:rFonts w:ascii="HGPｺﾞｼｯｸE" w:eastAsia="HGPｺﾞｼｯｸE" w:hAnsi="HGPｺﾞｼｯｸE" w:cs="メイリオ"/>
          <w:spacing w:val="20"/>
          <w:sz w:val="40"/>
          <w:szCs w:val="36"/>
        </w:rPr>
      </w:pPr>
      <w:r w:rsidRPr="006F4487">
        <w:rPr>
          <w:rFonts w:ascii="HGPｺﾞｼｯｸE" w:eastAsia="HGPｺﾞｼｯｸE" w:hAnsi="HGPｺﾞｼｯｸE" w:cs="メイリオ" w:hint="eastAsia"/>
          <w:spacing w:val="20"/>
          <w:sz w:val="40"/>
          <w:szCs w:val="36"/>
        </w:rPr>
        <w:t>４</w:t>
      </w:r>
      <w:r w:rsidR="005F70E6" w:rsidRPr="006F4487">
        <w:rPr>
          <w:rFonts w:ascii="HGPｺﾞｼｯｸE" w:eastAsia="HGPｺﾞｼｯｸE" w:hAnsi="HGPｺﾞｼｯｸE" w:cs="メイリオ" w:hint="eastAsia"/>
          <w:spacing w:val="20"/>
          <w:sz w:val="40"/>
          <w:szCs w:val="36"/>
        </w:rPr>
        <w:t xml:space="preserve">　アンケート調査結果</w:t>
      </w:r>
      <w:bookmarkEnd w:id="115"/>
    </w:p>
    <w:p w14:paraId="6B3A1F74" w14:textId="77777777" w:rsidR="00C74011" w:rsidRDefault="00C74011" w:rsidP="00C74011">
      <w:pPr>
        <w:pStyle w:val="Default"/>
        <w:ind w:leftChars="200" w:left="640" w:hangingChars="100" w:hanging="220"/>
        <w:rPr>
          <w:rFonts w:ascii="ＭＳ 明朝" w:eastAsia="ＭＳ 明朝" w:hAnsi="ＭＳ 明朝"/>
          <w:sz w:val="22"/>
          <w:szCs w:val="22"/>
        </w:rPr>
      </w:pPr>
    </w:p>
    <w:p w14:paraId="2FD59F93" w14:textId="77777777" w:rsidR="00C74011" w:rsidRPr="00F5621D" w:rsidRDefault="002D5CB4" w:rsidP="00C74011">
      <w:pPr>
        <w:pStyle w:val="2"/>
        <w:rPr>
          <w:rFonts w:ascii="HGPｺﾞｼｯｸE" w:eastAsia="HGPｺﾞｼｯｸE" w:hAnsi="HGPｺﾞｼｯｸE"/>
          <w:spacing w:val="30"/>
          <w:sz w:val="32"/>
        </w:rPr>
      </w:pPr>
      <w:bookmarkStart w:id="116" w:name="_Toc433814987"/>
      <w:r>
        <w:rPr>
          <w:rFonts w:ascii="HGPｺﾞｼｯｸE" w:eastAsia="HGPｺﾞｼｯｸE" w:hAnsi="HGPｺﾞｼｯｸE" w:hint="eastAsia"/>
          <w:spacing w:val="30"/>
          <w:sz w:val="32"/>
        </w:rPr>
        <w:t>（</w:t>
      </w:r>
      <w:r w:rsidR="00C74011">
        <w:rPr>
          <w:rFonts w:ascii="HGPｺﾞｼｯｸE" w:eastAsia="HGPｺﾞｼｯｸE" w:hAnsi="HGPｺﾞｼｯｸE" w:hint="eastAsia"/>
          <w:spacing w:val="30"/>
          <w:sz w:val="32"/>
        </w:rPr>
        <w:t>１</w:t>
      </w:r>
      <w:r>
        <w:rPr>
          <w:rFonts w:ascii="HGPｺﾞｼｯｸE" w:eastAsia="HGPｺﾞｼｯｸE" w:hAnsi="HGPｺﾞｼｯｸE" w:hint="eastAsia"/>
          <w:spacing w:val="30"/>
          <w:sz w:val="32"/>
        </w:rPr>
        <w:t>）</w:t>
      </w:r>
      <w:r w:rsidR="00C74011">
        <w:rPr>
          <w:rFonts w:ascii="HGPｺﾞｼｯｸE" w:eastAsia="HGPｺﾞｼｯｸE" w:hAnsi="HGPｺﾞｼｯｸE" w:hint="eastAsia"/>
          <w:spacing w:val="30"/>
          <w:sz w:val="32"/>
        </w:rPr>
        <w:t xml:space="preserve">　結婚・出産・子育てに関する意識</w:t>
      </w:r>
      <w:bookmarkEnd w:id="116"/>
    </w:p>
    <w:p w14:paraId="31579CC0" w14:textId="3CD569EB" w:rsidR="00C74011" w:rsidRDefault="006B2163" w:rsidP="00C74011">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独身者で結婚希望を持っている人</w:t>
      </w:r>
      <w:r w:rsidR="00C74011">
        <w:rPr>
          <w:rFonts w:ascii="ＭＳ 明朝" w:eastAsia="ＭＳ 明朝" w:hAnsi="ＭＳ 明朝" w:hint="eastAsia"/>
          <w:sz w:val="22"/>
          <w:szCs w:val="22"/>
        </w:rPr>
        <w:t>は８割以上</w:t>
      </w:r>
    </w:p>
    <w:p w14:paraId="09253D22" w14:textId="77777777" w:rsidR="00C74011" w:rsidRPr="00261A10" w:rsidRDefault="00C74011" w:rsidP="00C74011">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結婚希望のない人は「自分の時間を失いた</w:t>
      </w:r>
      <w:r w:rsidR="00386040">
        <w:rPr>
          <w:rFonts w:ascii="ＭＳ 明朝" w:eastAsia="ＭＳ 明朝" w:hAnsi="ＭＳ 明朝" w:hint="eastAsia"/>
          <w:sz w:val="22"/>
          <w:szCs w:val="22"/>
        </w:rPr>
        <w:t>くない」、</w:t>
      </w:r>
      <w:r>
        <w:rPr>
          <w:rFonts w:ascii="ＭＳ 明朝" w:eastAsia="ＭＳ 明朝" w:hAnsi="ＭＳ 明朝" w:hint="eastAsia"/>
          <w:sz w:val="22"/>
          <w:szCs w:val="22"/>
        </w:rPr>
        <w:t>「異性とうまく付き合えない、恋愛がめんどう」等、結婚に対するネガティブな考え方がうかがえる</w:t>
      </w:r>
    </w:p>
    <w:p w14:paraId="74A6EA7C" w14:textId="77777777" w:rsidR="00C74011" w:rsidRPr="001B021D"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xml:space="preserve">○　</w:t>
      </w:r>
      <w:r>
        <w:rPr>
          <w:rFonts w:ascii="ＭＳ 明朝" w:eastAsia="ＭＳ 明朝" w:hAnsi="ＭＳ 明朝" w:hint="eastAsia"/>
          <w:sz w:val="22"/>
          <w:szCs w:val="22"/>
        </w:rPr>
        <w:t>定住・移住促進に効果的だと思う取り組みは「子育て支援」の回答が上位</w:t>
      </w:r>
    </w:p>
    <w:p w14:paraId="427E8C89" w14:textId="77777777" w:rsidR="00C74011"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xml:space="preserve">○　</w:t>
      </w:r>
      <w:r>
        <w:rPr>
          <w:rFonts w:ascii="ＭＳ 明朝" w:eastAsia="ＭＳ 明朝" w:hAnsi="ＭＳ 明朝" w:hint="eastAsia"/>
          <w:sz w:val="22"/>
          <w:szCs w:val="22"/>
        </w:rPr>
        <w:t>理想よりも生むつもりの子どもの人数が少ない理由は「子育てや教育にお金がかかるから」</w:t>
      </w:r>
      <w:r w:rsidR="00386040">
        <w:rPr>
          <w:rFonts w:ascii="ＭＳ 明朝" w:eastAsia="ＭＳ 明朝" w:hAnsi="ＭＳ 明朝" w:hint="eastAsia"/>
          <w:sz w:val="22"/>
          <w:szCs w:val="22"/>
        </w:rPr>
        <w:t>、</w:t>
      </w:r>
      <w:r>
        <w:rPr>
          <w:rFonts w:ascii="ＭＳ 明朝" w:eastAsia="ＭＳ 明朝" w:hAnsi="ＭＳ 明朝" w:hint="eastAsia"/>
          <w:sz w:val="22"/>
          <w:szCs w:val="22"/>
        </w:rPr>
        <w:t>「高年齢で産むのは嫌だから」</w:t>
      </w:r>
      <w:r w:rsidR="00386040">
        <w:rPr>
          <w:rFonts w:ascii="ＭＳ 明朝" w:eastAsia="ＭＳ 明朝" w:hAnsi="ＭＳ 明朝" w:hint="eastAsia"/>
          <w:sz w:val="22"/>
          <w:szCs w:val="22"/>
        </w:rPr>
        <w:t>、</w:t>
      </w:r>
      <w:r>
        <w:rPr>
          <w:rFonts w:ascii="ＭＳ 明朝" w:eastAsia="ＭＳ 明朝" w:hAnsi="ＭＳ 明朝" w:hint="eastAsia"/>
          <w:sz w:val="22"/>
          <w:szCs w:val="22"/>
        </w:rPr>
        <w:t>「ほしいけれどもできないから」の回答が上位であり、経済的負担や高齢出産、不妊等の理由がうかがえる</w:t>
      </w:r>
    </w:p>
    <w:p w14:paraId="0BE2366B" w14:textId="77777777" w:rsidR="00C74011"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xml:space="preserve">○　</w:t>
      </w:r>
      <w:r>
        <w:rPr>
          <w:rFonts w:ascii="ＭＳ 明朝" w:eastAsia="ＭＳ 明朝" w:hAnsi="ＭＳ 明朝" w:hint="eastAsia"/>
          <w:sz w:val="22"/>
          <w:szCs w:val="22"/>
        </w:rPr>
        <w:t>本</w:t>
      </w:r>
      <w:r w:rsidR="00386040">
        <w:rPr>
          <w:rFonts w:ascii="ＭＳ 明朝" w:eastAsia="ＭＳ 明朝" w:hAnsi="ＭＳ 明朝" w:hint="eastAsia"/>
          <w:sz w:val="22"/>
          <w:szCs w:val="22"/>
        </w:rPr>
        <w:t>市の結婚・妊娠・出産・子育てを取り巻く環境について、「食文化」、</w:t>
      </w:r>
      <w:r>
        <w:rPr>
          <w:rFonts w:ascii="ＭＳ 明朝" w:eastAsia="ＭＳ 明朝" w:hAnsi="ＭＳ 明朝" w:hint="eastAsia"/>
          <w:sz w:val="22"/>
          <w:szCs w:val="22"/>
        </w:rPr>
        <w:t>「住環境」の満足度が高い一方、「医療」の満足度が低い</w:t>
      </w:r>
    </w:p>
    <w:p w14:paraId="004E67C3" w14:textId="77777777" w:rsidR="00DF5AC8" w:rsidRDefault="00DF5AC8" w:rsidP="00DF5AC8">
      <w:pPr>
        <w:widowControl/>
        <w:ind w:left="210" w:hangingChars="100" w:hanging="210"/>
        <w:jc w:val="left"/>
        <w:rPr>
          <w:sz w:val="24"/>
        </w:rPr>
      </w:pPr>
      <w:r w:rsidRPr="00F317AA">
        <w:rPr>
          <w:noProof/>
        </w:rPr>
        <w:drawing>
          <wp:anchor distT="0" distB="0" distL="114300" distR="114300" simplePos="0" relativeHeight="251810816" behindDoc="0" locked="0" layoutInCell="1" allowOverlap="1" wp14:anchorId="4A8FF90C" wp14:editId="4233181F">
            <wp:simplePos x="0" y="0"/>
            <wp:positionH relativeFrom="margin">
              <wp:posOffset>60325</wp:posOffset>
            </wp:positionH>
            <wp:positionV relativeFrom="paragraph">
              <wp:posOffset>71945</wp:posOffset>
            </wp:positionV>
            <wp:extent cx="5474970" cy="2640965"/>
            <wp:effectExtent l="19050" t="19050" r="11430" b="26035"/>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4970" cy="2640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EF62DA" w14:textId="77777777" w:rsidR="00DF5AC8" w:rsidRDefault="00DF5AC8" w:rsidP="00DF5AC8">
      <w:pPr>
        <w:widowControl/>
        <w:ind w:left="240" w:hangingChars="100" w:hanging="240"/>
        <w:jc w:val="left"/>
        <w:rPr>
          <w:sz w:val="24"/>
        </w:rPr>
      </w:pPr>
    </w:p>
    <w:p w14:paraId="2CB03C2F" w14:textId="77777777" w:rsidR="00C74011" w:rsidRDefault="00C74011" w:rsidP="00C74011">
      <w:pPr>
        <w:pStyle w:val="Default"/>
        <w:ind w:leftChars="200" w:left="640" w:hangingChars="100" w:hanging="220"/>
        <w:rPr>
          <w:rFonts w:ascii="ＭＳ 明朝" w:eastAsia="ＭＳ 明朝" w:hAnsi="ＭＳ 明朝"/>
          <w:sz w:val="22"/>
          <w:szCs w:val="22"/>
        </w:rPr>
      </w:pPr>
    </w:p>
    <w:p w14:paraId="0001AA06" w14:textId="77777777" w:rsidR="00DF5AC8" w:rsidRDefault="00DF5AC8" w:rsidP="00C74011">
      <w:pPr>
        <w:pStyle w:val="Default"/>
        <w:ind w:leftChars="200" w:left="640" w:hangingChars="100" w:hanging="220"/>
        <w:rPr>
          <w:rFonts w:ascii="ＭＳ 明朝" w:eastAsia="ＭＳ 明朝" w:hAnsi="ＭＳ 明朝"/>
          <w:sz w:val="22"/>
          <w:szCs w:val="22"/>
        </w:rPr>
      </w:pPr>
    </w:p>
    <w:p w14:paraId="5AE45E94" w14:textId="77777777" w:rsidR="00DF5AC8" w:rsidRDefault="00DF5AC8" w:rsidP="00C74011">
      <w:pPr>
        <w:pStyle w:val="Default"/>
        <w:ind w:leftChars="200" w:left="640" w:hangingChars="100" w:hanging="220"/>
        <w:rPr>
          <w:rFonts w:ascii="ＭＳ 明朝" w:eastAsia="ＭＳ 明朝" w:hAnsi="ＭＳ 明朝"/>
          <w:sz w:val="22"/>
          <w:szCs w:val="22"/>
        </w:rPr>
      </w:pPr>
    </w:p>
    <w:p w14:paraId="060D28AA" w14:textId="77777777" w:rsidR="00DF5AC8" w:rsidRDefault="00DF5AC8" w:rsidP="00C74011">
      <w:pPr>
        <w:pStyle w:val="Default"/>
        <w:ind w:leftChars="200" w:left="640" w:hangingChars="100" w:hanging="220"/>
        <w:rPr>
          <w:rFonts w:ascii="ＭＳ 明朝" w:eastAsia="ＭＳ 明朝" w:hAnsi="ＭＳ 明朝"/>
          <w:sz w:val="22"/>
          <w:szCs w:val="22"/>
        </w:rPr>
      </w:pPr>
    </w:p>
    <w:p w14:paraId="41DDBB61" w14:textId="77777777" w:rsidR="00DF5AC8" w:rsidRDefault="00DF5AC8" w:rsidP="00C74011">
      <w:pPr>
        <w:pStyle w:val="Default"/>
        <w:ind w:leftChars="200" w:left="640" w:hangingChars="100" w:hanging="220"/>
        <w:rPr>
          <w:rFonts w:ascii="ＭＳ 明朝" w:eastAsia="ＭＳ 明朝" w:hAnsi="ＭＳ 明朝"/>
          <w:sz w:val="22"/>
          <w:szCs w:val="22"/>
        </w:rPr>
      </w:pPr>
    </w:p>
    <w:p w14:paraId="726A45DC" w14:textId="77777777" w:rsidR="00DF5AC8" w:rsidRDefault="00DF5AC8" w:rsidP="00C74011">
      <w:pPr>
        <w:pStyle w:val="Default"/>
        <w:ind w:leftChars="200" w:left="640" w:hangingChars="100" w:hanging="220"/>
        <w:rPr>
          <w:rFonts w:ascii="ＭＳ 明朝" w:eastAsia="ＭＳ 明朝" w:hAnsi="ＭＳ 明朝"/>
          <w:sz w:val="22"/>
          <w:szCs w:val="22"/>
        </w:rPr>
      </w:pPr>
    </w:p>
    <w:p w14:paraId="72071004" w14:textId="77777777" w:rsidR="00DF5AC8" w:rsidRDefault="00DF5AC8" w:rsidP="00C74011">
      <w:pPr>
        <w:pStyle w:val="Default"/>
        <w:ind w:leftChars="200" w:left="640" w:hangingChars="100" w:hanging="220"/>
        <w:rPr>
          <w:rFonts w:ascii="ＭＳ 明朝" w:eastAsia="ＭＳ 明朝" w:hAnsi="ＭＳ 明朝"/>
          <w:sz w:val="22"/>
          <w:szCs w:val="22"/>
        </w:rPr>
      </w:pPr>
    </w:p>
    <w:p w14:paraId="13FE567A" w14:textId="77777777" w:rsidR="00DF5AC8" w:rsidRDefault="00DF5AC8" w:rsidP="00C74011">
      <w:pPr>
        <w:pStyle w:val="Default"/>
        <w:ind w:leftChars="200" w:left="640" w:hangingChars="100" w:hanging="220"/>
        <w:rPr>
          <w:rFonts w:ascii="ＭＳ 明朝" w:eastAsia="ＭＳ 明朝" w:hAnsi="ＭＳ 明朝"/>
          <w:sz w:val="22"/>
          <w:szCs w:val="22"/>
        </w:rPr>
      </w:pPr>
    </w:p>
    <w:p w14:paraId="1F4844E3" w14:textId="77777777" w:rsidR="00DF5AC8" w:rsidRDefault="00DF5AC8" w:rsidP="00DF5AC8">
      <w:pPr>
        <w:widowControl/>
        <w:ind w:left="240" w:hangingChars="100" w:hanging="240"/>
        <w:jc w:val="left"/>
        <w:rPr>
          <w:sz w:val="24"/>
        </w:rPr>
      </w:pPr>
    </w:p>
    <w:p w14:paraId="328785A4" w14:textId="77777777" w:rsidR="00DF5AC8" w:rsidRDefault="00DF5AC8" w:rsidP="00DF5AC8">
      <w:pPr>
        <w:widowControl/>
        <w:ind w:left="240" w:hangingChars="100" w:hanging="240"/>
        <w:jc w:val="left"/>
        <w:rPr>
          <w:sz w:val="24"/>
        </w:rPr>
      </w:pPr>
    </w:p>
    <w:p w14:paraId="141EC1DE" w14:textId="77777777" w:rsidR="00DF5AC8" w:rsidRDefault="00DF5AC8" w:rsidP="00DF5AC8">
      <w:pPr>
        <w:widowControl/>
        <w:ind w:left="210" w:hangingChars="100" w:hanging="210"/>
        <w:jc w:val="left"/>
        <w:rPr>
          <w:sz w:val="24"/>
        </w:rPr>
      </w:pPr>
      <w:r w:rsidRPr="00B45311">
        <w:rPr>
          <w:noProof/>
        </w:rPr>
        <w:drawing>
          <wp:anchor distT="0" distB="0" distL="114300" distR="114300" simplePos="0" relativeHeight="251812864" behindDoc="0" locked="0" layoutInCell="1" allowOverlap="1" wp14:anchorId="3BB8E4DE" wp14:editId="3D313959">
            <wp:simplePos x="0" y="0"/>
            <wp:positionH relativeFrom="margin">
              <wp:posOffset>64770</wp:posOffset>
            </wp:positionH>
            <wp:positionV relativeFrom="paragraph">
              <wp:posOffset>44640</wp:posOffset>
            </wp:positionV>
            <wp:extent cx="5476875" cy="2625725"/>
            <wp:effectExtent l="19050" t="19050" r="28575" b="2222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6875" cy="2625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001A97" w14:textId="77777777" w:rsidR="00DF5AC8" w:rsidRDefault="00DF5AC8" w:rsidP="00DF5AC8">
      <w:pPr>
        <w:widowControl/>
        <w:ind w:left="240" w:hangingChars="100" w:hanging="240"/>
        <w:jc w:val="left"/>
        <w:rPr>
          <w:sz w:val="24"/>
        </w:rPr>
      </w:pPr>
    </w:p>
    <w:p w14:paraId="4E0914DB" w14:textId="77777777" w:rsidR="00DF5AC8" w:rsidRDefault="00DF5AC8" w:rsidP="00DF5AC8">
      <w:pPr>
        <w:widowControl/>
        <w:ind w:left="240" w:hangingChars="100" w:hanging="240"/>
        <w:jc w:val="left"/>
        <w:rPr>
          <w:sz w:val="24"/>
        </w:rPr>
      </w:pPr>
    </w:p>
    <w:p w14:paraId="4D71F517" w14:textId="77777777" w:rsidR="00DF5AC8" w:rsidRDefault="00DF5AC8" w:rsidP="00DF5AC8">
      <w:pPr>
        <w:widowControl/>
        <w:ind w:left="240" w:hangingChars="100" w:hanging="240"/>
        <w:jc w:val="left"/>
        <w:rPr>
          <w:sz w:val="24"/>
        </w:rPr>
      </w:pPr>
    </w:p>
    <w:p w14:paraId="27D463E6" w14:textId="77777777" w:rsidR="00DF5AC8" w:rsidRDefault="00DF5AC8" w:rsidP="00DF5AC8">
      <w:pPr>
        <w:widowControl/>
        <w:ind w:left="240" w:hangingChars="100" w:hanging="240"/>
        <w:jc w:val="left"/>
        <w:rPr>
          <w:sz w:val="24"/>
        </w:rPr>
      </w:pPr>
    </w:p>
    <w:p w14:paraId="1A0941A7" w14:textId="77777777" w:rsidR="00DF5AC8" w:rsidRDefault="00DF5AC8" w:rsidP="00DF5AC8">
      <w:pPr>
        <w:widowControl/>
        <w:ind w:left="240" w:hangingChars="100" w:hanging="240"/>
        <w:jc w:val="left"/>
        <w:rPr>
          <w:sz w:val="24"/>
        </w:rPr>
      </w:pPr>
    </w:p>
    <w:p w14:paraId="70286800" w14:textId="77777777" w:rsidR="00DF5AC8" w:rsidRDefault="00DF5AC8" w:rsidP="00DF5AC8">
      <w:pPr>
        <w:widowControl/>
        <w:ind w:left="240" w:hangingChars="100" w:hanging="240"/>
        <w:jc w:val="left"/>
        <w:rPr>
          <w:sz w:val="24"/>
        </w:rPr>
      </w:pPr>
    </w:p>
    <w:p w14:paraId="592ABB04" w14:textId="77777777" w:rsidR="00DF5AC8" w:rsidRDefault="00DF5AC8" w:rsidP="00C74011">
      <w:pPr>
        <w:pStyle w:val="Default"/>
        <w:ind w:leftChars="200" w:left="640" w:hangingChars="100" w:hanging="220"/>
        <w:rPr>
          <w:rFonts w:ascii="ＭＳ 明朝" w:eastAsia="ＭＳ 明朝" w:hAnsi="ＭＳ 明朝"/>
          <w:sz w:val="22"/>
          <w:szCs w:val="22"/>
        </w:rPr>
      </w:pPr>
    </w:p>
    <w:p w14:paraId="57555B66" w14:textId="77777777" w:rsidR="00DF5AC8" w:rsidRDefault="00DF5AC8" w:rsidP="00C74011">
      <w:pPr>
        <w:pStyle w:val="Default"/>
        <w:ind w:leftChars="200" w:left="640" w:hangingChars="100" w:hanging="220"/>
        <w:rPr>
          <w:rFonts w:ascii="ＭＳ 明朝" w:eastAsia="ＭＳ 明朝" w:hAnsi="ＭＳ 明朝"/>
          <w:sz w:val="22"/>
          <w:szCs w:val="22"/>
        </w:rPr>
      </w:pPr>
    </w:p>
    <w:p w14:paraId="00A034D2" w14:textId="77777777" w:rsidR="00DF5AC8" w:rsidRDefault="00DF5AC8" w:rsidP="00C74011">
      <w:pPr>
        <w:pStyle w:val="Default"/>
        <w:ind w:leftChars="200" w:left="640" w:hangingChars="100" w:hanging="220"/>
        <w:rPr>
          <w:rFonts w:ascii="ＭＳ 明朝" w:eastAsia="ＭＳ 明朝" w:hAnsi="ＭＳ 明朝"/>
          <w:sz w:val="22"/>
          <w:szCs w:val="22"/>
        </w:rPr>
      </w:pPr>
    </w:p>
    <w:p w14:paraId="1D170AD2" w14:textId="77777777" w:rsidR="00DF5AC8" w:rsidRDefault="00DF5AC8" w:rsidP="00C74011">
      <w:pPr>
        <w:pStyle w:val="Default"/>
        <w:ind w:leftChars="200" w:left="640" w:hangingChars="100" w:hanging="220"/>
        <w:rPr>
          <w:rFonts w:ascii="ＭＳ 明朝" w:eastAsia="ＭＳ 明朝" w:hAnsi="ＭＳ 明朝"/>
          <w:sz w:val="22"/>
          <w:szCs w:val="22"/>
        </w:rPr>
      </w:pPr>
    </w:p>
    <w:p w14:paraId="1806EC6A" w14:textId="77777777" w:rsidR="00C74011" w:rsidRPr="00F5621D" w:rsidRDefault="002D5CB4" w:rsidP="00C74011">
      <w:pPr>
        <w:pStyle w:val="2"/>
        <w:rPr>
          <w:rFonts w:ascii="HGPｺﾞｼｯｸE" w:eastAsia="HGPｺﾞｼｯｸE" w:hAnsi="HGPｺﾞｼｯｸE"/>
          <w:spacing w:val="30"/>
          <w:sz w:val="32"/>
        </w:rPr>
      </w:pPr>
      <w:bookmarkStart w:id="117" w:name="_Toc433814988"/>
      <w:r>
        <w:rPr>
          <w:rFonts w:ascii="HGPｺﾞｼｯｸE" w:eastAsia="HGPｺﾞｼｯｸE" w:hAnsi="HGPｺﾞｼｯｸE" w:hint="eastAsia"/>
          <w:spacing w:val="30"/>
          <w:sz w:val="32"/>
        </w:rPr>
        <w:lastRenderedPageBreak/>
        <w:t>（２）　本市への転入・定住等に関する意識</w:t>
      </w:r>
      <w:bookmarkEnd w:id="117"/>
    </w:p>
    <w:p w14:paraId="5CA8607B" w14:textId="77777777" w:rsidR="00C74011" w:rsidRPr="001B021D"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本市への転入者の半数程度が西播磨圏域内（姫路市含む）、７割以上が関西圏からの転入</w:t>
      </w:r>
    </w:p>
    <w:p w14:paraId="428A3932" w14:textId="56D0DF91" w:rsidR="00C74011" w:rsidRPr="00C77DB2" w:rsidRDefault="00C74011" w:rsidP="00C74011">
      <w:pPr>
        <w:pStyle w:val="Default"/>
        <w:ind w:leftChars="200" w:left="640" w:hangingChars="100" w:hanging="220"/>
        <w:rPr>
          <w:rFonts w:ascii="ＭＳ 明朝" w:eastAsia="ＭＳ 明朝" w:hAnsi="ＭＳ 明朝"/>
          <w:color w:val="auto"/>
          <w:sz w:val="22"/>
          <w:szCs w:val="22"/>
        </w:rPr>
      </w:pPr>
      <w:r w:rsidRPr="00C74011">
        <w:rPr>
          <w:rFonts w:ascii="ＭＳ 明朝" w:eastAsia="ＭＳ 明朝" w:hAnsi="ＭＳ 明朝" w:hint="eastAsia"/>
          <w:color w:val="auto"/>
          <w:sz w:val="22"/>
          <w:szCs w:val="22"/>
        </w:rPr>
        <w:t>〇　転入先として選んだ理由は「自分や家族の持ち家があるから」</w:t>
      </w:r>
      <w:r w:rsidR="00386040">
        <w:rPr>
          <w:rFonts w:ascii="ＭＳ 明朝" w:eastAsia="ＭＳ 明朝" w:hAnsi="ＭＳ 明朝" w:hint="eastAsia"/>
          <w:color w:val="auto"/>
          <w:sz w:val="22"/>
          <w:szCs w:val="22"/>
        </w:rPr>
        <w:t>、</w:t>
      </w:r>
      <w:r w:rsidRPr="00C74011">
        <w:rPr>
          <w:rFonts w:ascii="ＭＳ 明朝" w:eastAsia="ＭＳ 明朝" w:hAnsi="ＭＳ 明朝" w:hint="eastAsia"/>
          <w:color w:val="auto"/>
          <w:sz w:val="22"/>
          <w:szCs w:val="22"/>
        </w:rPr>
        <w:t>「親や子、友人・知人がいるから」等Ｕターンをうかがわせる回答が上位であるとともに、</w:t>
      </w:r>
      <w:r w:rsidR="008C6E5D">
        <w:rPr>
          <w:rFonts w:ascii="ＭＳ 明朝" w:eastAsia="ＭＳ 明朝" w:hAnsi="ＭＳ 明朝" w:hint="eastAsia"/>
          <w:color w:val="auto"/>
          <w:sz w:val="22"/>
          <w:szCs w:val="22"/>
        </w:rPr>
        <w:t>２０</w:t>
      </w:r>
      <w:r w:rsidRPr="00C74011">
        <w:rPr>
          <w:rFonts w:ascii="ＭＳ 明朝" w:eastAsia="ＭＳ 明朝" w:hAnsi="ＭＳ 明朝" w:hint="eastAsia"/>
          <w:color w:val="auto"/>
          <w:sz w:val="22"/>
          <w:szCs w:val="22"/>
        </w:rPr>
        <w:t>代では「子育て環境がよいから」が上位</w:t>
      </w:r>
    </w:p>
    <w:p w14:paraId="4BC1018A" w14:textId="77777777" w:rsidR="00C74011" w:rsidRDefault="00C74011" w:rsidP="00C74011">
      <w:pPr>
        <w:pStyle w:val="Default"/>
        <w:ind w:leftChars="200" w:left="640" w:hangingChars="100" w:hanging="220"/>
        <w:rPr>
          <w:rFonts w:ascii="ＭＳ 明朝" w:eastAsia="ＭＳ 明朝" w:hAnsi="ＭＳ 明朝"/>
          <w:sz w:val="22"/>
          <w:szCs w:val="22"/>
        </w:rPr>
      </w:pPr>
      <w:r w:rsidRPr="001B021D">
        <w:rPr>
          <w:rFonts w:ascii="ＭＳ 明朝" w:eastAsia="ＭＳ 明朝" w:hAnsi="ＭＳ 明朝" w:hint="eastAsia"/>
          <w:sz w:val="22"/>
          <w:szCs w:val="22"/>
        </w:rPr>
        <w:t>○　本市に転入してよかったことは、</w:t>
      </w:r>
      <w:r>
        <w:rPr>
          <w:rFonts w:ascii="ＭＳ 明朝" w:eastAsia="ＭＳ 明朝" w:hAnsi="ＭＳ 明朝" w:hint="eastAsia"/>
          <w:sz w:val="22"/>
          <w:szCs w:val="22"/>
        </w:rPr>
        <w:t>「気候・風土がよい」</w:t>
      </w:r>
      <w:r w:rsidR="00386040">
        <w:rPr>
          <w:rFonts w:ascii="ＭＳ 明朝" w:eastAsia="ＭＳ 明朝" w:hAnsi="ＭＳ 明朝" w:hint="eastAsia"/>
          <w:sz w:val="22"/>
          <w:szCs w:val="22"/>
        </w:rPr>
        <w:t>、</w:t>
      </w:r>
      <w:r>
        <w:rPr>
          <w:rFonts w:ascii="ＭＳ 明朝" w:eastAsia="ＭＳ 明朝" w:hAnsi="ＭＳ 明朝" w:hint="eastAsia"/>
          <w:sz w:val="22"/>
          <w:szCs w:val="22"/>
        </w:rPr>
        <w:t>「緑や水辺などの自然が豊か」</w:t>
      </w:r>
      <w:r w:rsidR="00386040">
        <w:rPr>
          <w:rFonts w:ascii="ＭＳ 明朝" w:eastAsia="ＭＳ 明朝" w:hAnsi="ＭＳ 明朝" w:hint="eastAsia"/>
          <w:sz w:val="22"/>
          <w:szCs w:val="22"/>
        </w:rPr>
        <w:t>、</w:t>
      </w:r>
      <w:r>
        <w:rPr>
          <w:rFonts w:ascii="ＭＳ 明朝" w:eastAsia="ＭＳ 明朝" w:hAnsi="ＭＳ 明朝" w:hint="eastAsia"/>
          <w:sz w:val="22"/>
          <w:szCs w:val="22"/>
        </w:rPr>
        <w:t>「通勤・通学が便利」</w:t>
      </w:r>
      <w:r w:rsidR="00386040">
        <w:rPr>
          <w:rFonts w:ascii="ＭＳ 明朝" w:eastAsia="ＭＳ 明朝" w:hAnsi="ＭＳ 明朝" w:hint="eastAsia"/>
          <w:sz w:val="22"/>
          <w:szCs w:val="22"/>
        </w:rPr>
        <w:t>、</w:t>
      </w:r>
      <w:r>
        <w:rPr>
          <w:rFonts w:ascii="ＭＳ 明朝" w:eastAsia="ＭＳ 明朝" w:hAnsi="ＭＳ 明朝" w:hint="eastAsia"/>
          <w:sz w:val="22"/>
          <w:szCs w:val="22"/>
        </w:rPr>
        <w:t>「子育てしやすい」等の回答が上位</w:t>
      </w:r>
    </w:p>
    <w:p w14:paraId="4664E4D2" w14:textId="17D8147C" w:rsidR="00DF5AC8" w:rsidRDefault="00DF5AC8" w:rsidP="00C74011">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今後の本市への定住意向は、６割以上が「住み続けたい」と回答。</w:t>
      </w:r>
      <w:r w:rsidR="008C6E5D">
        <w:rPr>
          <w:rFonts w:ascii="ＭＳ 明朝" w:eastAsia="ＭＳ 明朝" w:hAnsi="ＭＳ 明朝" w:hint="eastAsia"/>
          <w:sz w:val="22"/>
          <w:szCs w:val="22"/>
        </w:rPr>
        <w:t>２０</w:t>
      </w:r>
      <w:r>
        <w:rPr>
          <w:rFonts w:ascii="ＭＳ 明朝" w:eastAsia="ＭＳ 明朝" w:hAnsi="ＭＳ 明朝" w:hint="eastAsia"/>
          <w:sz w:val="22"/>
          <w:szCs w:val="22"/>
        </w:rPr>
        <w:t>代</w:t>
      </w:r>
      <w:r w:rsidR="006A1A94">
        <w:rPr>
          <w:rFonts w:ascii="ＭＳ 明朝" w:eastAsia="ＭＳ 明朝" w:hAnsi="ＭＳ 明朝" w:hint="eastAsia"/>
          <w:sz w:val="22"/>
          <w:szCs w:val="22"/>
        </w:rPr>
        <w:t>以下</w:t>
      </w:r>
      <w:r>
        <w:rPr>
          <w:rFonts w:ascii="ＭＳ 明朝" w:eastAsia="ＭＳ 明朝" w:hAnsi="ＭＳ 明朝" w:hint="eastAsia"/>
          <w:sz w:val="22"/>
          <w:szCs w:val="22"/>
        </w:rPr>
        <w:t>の</w:t>
      </w:r>
      <w:r w:rsidR="006A1A94">
        <w:rPr>
          <w:rFonts w:ascii="ＭＳ 明朝" w:eastAsia="ＭＳ 明朝" w:hAnsi="ＭＳ 明朝" w:hint="eastAsia"/>
          <w:sz w:val="22"/>
          <w:szCs w:val="22"/>
        </w:rPr>
        <w:t>転出希望が他の世代と比べて高い</w:t>
      </w:r>
    </w:p>
    <w:p w14:paraId="27AB3664" w14:textId="6AD1A83A" w:rsidR="00C74011" w:rsidRDefault="00C74011" w:rsidP="00C74011">
      <w:pPr>
        <w:pStyle w:val="Default"/>
        <w:ind w:leftChars="200" w:left="640" w:hangingChars="100" w:hanging="220"/>
        <w:rPr>
          <w:rFonts w:ascii="ＭＳ 明朝" w:eastAsia="ＭＳ 明朝" w:hAnsi="ＭＳ 明朝"/>
          <w:sz w:val="22"/>
          <w:szCs w:val="22"/>
        </w:rPr>
      </w:pPr>
    </w:p>
    <w:p w14:paraId="6E525598" w14:textId="082FA246" w:rsidR="006A1A94" w:rsidRDefault="00A917A6" w:rsidP="00C74011">
      <w:pPr>
        <w:pStyle w:val="Default"/>
        <w:ind w:leftChars="200" w:left="660" w:hangingChars="100" w:hanging="240"/>
        <w:rPr>
          <w:rFonts w:ascii="ＭＳ 明朝" w:eastAsia="ＭＳ 明朝" w:hAnsi="ＭＳ 明朝"/>
          <w:sz w:val="22"/>
          <w:szCs w:val="22"/>
        </w:rPr>
      </w:pPr>
      <w:r w:rsidRPr="00A917A6">
        <w:rPr>
          <w:noProof/>
        </w:rPr>
        <w:drawing>
          <wp:anchor distT="0" distB="0" distL="114300" distR="114300" simplePos="0" relativeHeight="251958272" behindDoc="0" locked="0" layoutInCell="1" allowOverlap="1" wp14:anchorId="36505C0D" wp14:editId="78D6E8B3">
            <wp:simplePos x="0" y="0"/>
            <wp:positionH relativeFrom="column">
              <wp:align>center</wp:align>
            </wp:positionH>
            <wp:positionV relativeFrom="paragraph">
              <wp:posOffset>6985</wp:posOffset>
            </wp:positionV>
            <wp:extent cx="5484600" cy="3681720"/>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4600" cy="368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A9C0E" w14:textId="77777777" w:rsidR="006A1A94" w:rsidRDefault="006A1A94" w:rsidP="00C74011">
      <w:pPr>
        <w:pStyle w:val="Default"/>
        <w:ind w:leftChars="200" w:left="640" w:hangingChars="100" w:hanging="220"/>
        <w:rPr>
          <w:rFonts w:ascii="ＭＳ 明朝" w:eastAsia="ＭＳ 明朝" w:hAnsi="ＭＳ 明朝"/>
          <w:sz w:val="22"/>
          <w:szCs w:val="22"/>
        </w:rPr>
      </w:pPr>
    </w:p>
    <w:p w14:paraId="1731BE66" w14:textId="77777777" w:rsidR="006A1A94" w:rsidRDefault="006A1A94" w:rsidP="00C74011">
      <w:pPr>
        <w:pStyle w:val="Default"/>
        <w:ind w:leftChars="200" w:left="640" w:hangingChars="100" w:hanging="220"/>
        <w:rPr>
          <w:rFonts w:ascii="ＭＳ 明朝" w:eastAsia="ＭＳ 明朝" w:hAnsi="ＭＳ 明朝"/>
          <w:sz w:val="22"/>
          <w:szCs w:val="22"/>
        </w:rPr>
      </w:pPr>
    </w:p>
    <w:p w14:paraId="6A620573" w14:textId="77777777" w:rsidR="006A1A94" w:rsidRDefault="006A1A94" w:rsidP="00C74011">
      <w:pPr>
        <w:pStyle w:val="Default"/>
        <w:ind w:leftChars="200" w:left="640" w:hangingChars="100" w:hanging="220"/>
        <w:rPr>
          <w:rFonts w:ascii="ＭＳ 明朝" w:eastAsia="ＭＳ 明朝" w:hAnsi="ＭＳ 明朝"/>
          <w:sz w:val="22"/>
          <w:szCs w:val="22"/>
        </w:rPr>
      </w:pPr>
    </w:p>
    <w:p w14:paraId="4D780809" w14:textId="77777777" w:rsidR="006A1A94" w:rsidRDefault="006A1A94" w:rsidP="00C74011">
      <w:pPr>
        <w:pStyle w:val="Default"/>
        <w:ind w:leftChars="200" w:left="640" w:hangingChars="100" w:hanging="220"/>
        <w:rPr>
          <w:rFonts w:ascii="ＭＳ 明朝" w:eastAsia="ＭＳ 明朝" w:hAnsi="ＭＳ 明朝"/>
          <w:sz w:val="22"/>
          <w:szCs w:val="22"/>
        </w:rPr>
      </w:pPr>
    </w:p>
    <w:p w14:paraId="10D91365" w14:textId="77777777" w:rsidR="006A1A94" w:rsidRDefault="006A1A94" w:rsidP="00C74011">
      <w:pPr>
        <w:pStyle w:val="Default"/>
        <w:ind w:leftChars="200" w:left="640" w:hangingChars="100" w:hanging="220"/>
        <w:rPr>
          <w:rFonts w:ascii="ＭＳ 明朝" w:eastAsia="ＭＳ 明朝" w:hAnsi="ＭＳ 明朝"/>
          <w:sz w:val="22"/>
          <w:szCs w:val="22"/>
        </w:rPr>
      </w:pPr>
    </w:p>
    <w:p w14:paraId="72C9C029" w14:textId="77777777" w:rsidR="006A1A94" w:rsidRDefault="006A1A94" w:rsidP="00C74011">
      <w:pPr>
        <w:pStyle w:val="Default"/>
        <w:ind w:leftChars="200" w:left="640" w:hangingChars="100" w:hanging="220"/>
        <w:rPr>
          <w:rFonts w:ascii="ＭＳ 明朝" w:eastAsia="ＭＳ 明朝" w:hAnsi="ＭＳ 明朝"/>
          <w:sz w:val="22"/>
          <w:szCs w:val="22"/>
        </w:rPr>
      </w:pPr>
    </w:p>
    <w:p w14:paraId="40DDE71F" w14:textId="77777777" w:rsidR="006A1A94" w:rsidRDefault="006A1A94" w:rsidP="00C74011">
      <w:pPr>
        <w:pStyle w:val="Default"/>
        <w:ind w:leftChars="200" w:left="640" w:hangingChars="100" w:hanging="220"/>
        <w:rPr>
          <w:rFonts w:ascii="ＭＳ 明朝" w:eastAsia="ＭＳ 明朝" w:hAnsi="ＭＳ 明朝"/>
          <w:sz w:val="22"/>
          <w:szCs w:val="22"/>
        </w:rPr>
      </w:pPr>
    </w:p>
    <w:p w14:paraId="1BF85E6A" w14:textId="77777777" w:rsidR="006A1A94" w:rsidRDefault="006A1A94" w:rsidP="00C74011">
      <w:pPr>
        <w:pStyle w:val="Default"/>
        <w:ind w:leftChars="200" w:left="640" w:hangingChars="100" w:hanging="220"/>
        <w:rPr>
          <w:rFonts w:ascii="ＭＳ 明朝" w:eastAsia="ＭＳ 明朝" w:hAnsi="ＭＳ 明朝"/>
          <w:sz w:val="22"/>
          <w:szCs w:val="22"/>
        </w:rPr>
      </w:pPr>
    </w:p>
    <w:p w14:paraId="224ACD4B" w14:textId="77777777" w:rsidR="006A1A94" w:rsidRDefault="006A1A94" w:rsidP="00C74011">
      <w:pPr>
        <w:pStyle w:val="Default"/>
        <w:ind w:leftChars="200" w:left="640" w:hangingChars="100" w:hanging="220"/>
        <w:rPr>
          <w:rFonts w:ascii="ＭＳ 明朝" w:eastAsia="ＭＳ 明朝" w:hAnsi="ＭＳ 明朝"/>
          <w:sz w:val="22"/>
          <w:szCs w:val="22"/>
        </w:rPr>
      </w:pPr>
    </w:p>
    <w:p w14:paraId="2AB28659" w14:textId="77777777" w:rsidR="006A1A94" w:rsidRDefault="006A1A94" w:rsidP="00C74011">
      <w:pPr>
        <w:pStyle w:val="Default"/>
        <w:ind w:leftChars="200" w:left="640" w:hangingChars="100" w:hanging="220"/>
        <w:rPr>
          <w:rFonts w:ascii="ＭＳ 明朝" w:eastAsia="ＭＳ 明朝" w:hAnsi="ＭＳ 明朝"/>
          <w:sz w:val="22"/>
          <w:szCs w:val="22"/>
        </w:rPr>
      </w:pPr>
    </w:p>
    <w:p w14:paraId="1DD8BE7B" w14:textId="77777777" w:rsidR="006A1A94" w:rsidRDefault="006A1A94" w:rsidP="00C74011">
      <w:pPr>
        <w:pStyle w:val="Default"/>
        <w:ind w:leftChars="200" w:left="640" w:hangingChars="100" w:hanging="220"/>
        <w:rPr>
          <w:rFonts w:ascii="ＭＳ 明朝" w:eastAsia="ＭＳ 明朝" w:hAnsi="ＭＳ 明朝"/>
          <w:sz w:val="22"/>
          <w:szCs w:val="22"/>
        </w:rPr>
      </w:pPr>
    </w:p>
    <w:p w14:paraId="1F10265D" w14:textId="77777777" w:rsidR="006A1A94" w:rsidRDefault="006A1A94" w:rsidP="00C74011">
      <w:pPr>
        <w:pStyle w:val="Default"/>
        <w:ind w:leftChars="200" w:left="640" w:hangingChars="100" w:hanging="220"/>
        <w:rPr>
          <w:rFonts w:ascii="ＭＳ 明朝" w:eastAsia="ＭＳ 明朝" w:hAnsi="ＭＳ 明朝"/>
          <w:sz w:val="22"/>
          <w:szCs w:val="22"/>
        </w:rPr>
      </w:pPr>
    </w:p>
    <w:p w14:paraId="499C81AC" w14:textId="77777777" w:rsidR="006A1A94" w:rsidRDefault="006A1A94" w:rsidP="00C74011">
      <w:pPr>
        <w:pStyle w:val="Default"/>
        <w:ind w:leftChars="200" w:left="640" w:hangingChars="100" w:hanging="220"/>
        <w:rPr>
          <w:rFonts w:ascii="ＭＳ 明朝" w:eastAsia="ＭＳ 明朝" w:hAnsi="ＭＳ 明朝"/>
          <w:sz w:val="22"/>
          <w:szCs w:val="22"/>
        </w:rPr>
      </w:pPr>
    </w:p>
    <w:p w14:paraId="14276CB1" w14:textId="77777777" w:rsidR="006A1A94" w:rsidRDefault="006A1A94" w:rsidP="00C74011">
      <w:pPr>
        <w:pStyle w:val="Default"/>
        <w:ind w:leftChars="200" w:left="640" w:hangingChars="100" w:hanging="220"/>
        <w:rPr>
          <w:rFonts w:ascii="ＭＳ 明朝" w:eastAsia="ＭＳ 明朝" w:hAnsi="ＭＳ 明朝"/>
          <w:sz w:val="22"/>
          <w:szCs w:val="22"/>
        </w:rPr>
      </w:pPr>
    </w:p>
    <w:p w14:paraId="47818789" w14:textId="77777777" w:rsidR="006A1A94" w:rsidRDefault="006A1A94" w:rsidP="00C74011">
      <w:pPr>
        <w:pStyle w:val="Default"/>
        <w:ind w:leftChars="200" w:left="640" w:hangingChars="100" w:hanging="220"/>
        <w:rPr>
          <w:rFonts w:ascii="ＭＳ 明朝" w:eastAsia="ＭＳ 明朝" w:hAnsi="ＭＳ 明朝"/>
          <w:sz w:val="22"/>
          <w:szCs w:val="22"/>
        </w:rPr>
      </w:pPr>
    </w:p>
    <w:p w14:paraId="4F396650" w14:textId="77777777" w:rsidR="00DF5AC8" w:rsidRDefault="00DF5AC8" w:rsidP="00C74011">
      <w:pPr>
        <w:pStyle w:val="Default"/>
        <w:ind w:leftChars="200" w:left="640" w:hangingChars="100" w:hanging="220"/>
        <w:rPr>
          <w:rFonts w:ascii="ＭＳ 明朝" w:eastAsia="ＭＳ 明朝" w:hAnsi="ＭＳ 明朝"/>
          <w:sz w:val="22"/>
          <w:szCs w:val="22"/>
        </w:rPr>
      </w:pPr>
    </w:p>
    <w:p w14:paraId="6816F934" w14:textId="77777777" w:rsidR="00EF5FEE" w:rsidRPr="00BB2D53" w:rsidRDefault="00EF5FEE" w:rsidP="00BB2D53">
      <w:r>
        <w:br w:type="page"/>
      </w:r>
    </w:p>
    <w:p w14:paraId="5463408B" w14:textId="77777777" w:rsidR="00C74011" w:rsidRPr="00F5621D" w:rsidRDefault="002D5CB4" w:rsidP="00EF5FEE">
      <w:pPr>
        <w:pStyle w:val="2"/>
        <w:rPr>
          <w:rFonts w:ascii="HGPｺﾞｼｯｸE" w:eastAsia="HGPｺﾞｼｯｸE" w:hAnsi="HGPｺﾞｼｯｸE"/>
          <w:spacing w:val="30"/>
          <w:sz w:val="32"/>
        </w:rPr>
      </w:pPr>
      <w:bookmarkStart w:id="118" w:name="_Toc433814989"/>
      <w:r>
        <w:rPr>
          <w:rFonts w:ascii="HGPｺﾞｼｯｸE" w:eastAsia="HGPｺﾞｼｯｸE" w:hAnsi="HGPｺﾞｼｯｸE" w:hint="eastAsia"/>
          <w:spacing w:val="30"/>
          <w:sz w:val="32"/>
        </w:rPr>
        <w:lastRenderedPageBreak/>
        <w:t>（</w:t>
      </w:r>
      <w:r w:rsidR="00C74011">
        <w:rPr>
          <w:rFonts w:ascii="HGPｺﾞｼｯｸE" w:eastAsia="HGPｺﾞｼｯｸE" w:hAnsi="HGPｺﾞｼｯｸE" w:hint="eastAsia"/>
          <w:spacing w:val="30"/>
          <w:sz w:val="32"/>
        </w:rPr>
        <w:t>３</w:t>
      </w:r>
      <w:r>
        <w:rPr>
          <w:rFonts w:ascii="HGPｺﾞｼｯｸE" w:eastAsia="HGPｺﾞｼｯｸE" w:hAnsi="HGPｺﾞｼｯｸE" w:hint="eastAsia"/>
          <w:spacing w:val="30"/>
          <w:sz w:val="32"/>
        </w:rPr>
        <w:t>）</w:t>
      </w:r>
      <w:r w:rsidR="00C74011">
        <w:rPr>
          <w:rFonts w:ascii="HGPｺﾞｼｯｸE" w:eastAsia="HGPｺﾞｼｯｸE" w:hAnsi="HGPｺﾞｼｯｸE" w:hint="eastAsia"/>
          <w:spacing w:val="30"/>
          <w:sz w:val="32"/>
        </w:rPr>
        <w:t xml:space="preserve">　しごとに関する意識</w:t>
      </w:r>
      <w:bookmarkEnd w:id="118"/>
    </w:p>
    <w:p w14:paraId="7EAFE99C" w14:textId="77777777" w:rsidR="005F70E6" w:rsidRPr="008427CD" w:rsidRDefault="005F70E6" w:rsidP="005F70E6">
      <w:pPr>
        <w:pStyle w:val="Default"/>
        <w:ind w:leftChars="200" w:left="640" w:hangingChars="100" w:hanging="220"/>
        <w:rPr>
          <w:rFonts w:ascii="ＭＳ 明朝" w:eastAsia="ＭＳ 明朝" w:hAnsi="ＭＳ 明朝"/>
          <w:sz w:val="22"/>
          <w:szCs w:val="22"/>
        </w:rPr>
      </w:pPr>
      <w:r w:rsidRPr="008427CD">
        <w:rPr>
          <w:rFonts w:ascii="ＭＳ 明朝" w:eastAsia="ＭＳ 明朝" w:hAnsi="ＭＳ 明朝" w:hint="eastAsia"/>
          <w:sz w:val="22"/>
          <w:szCs w:val="22"/>
        </w:rPr>
        <w:t>○　定住・移住促進に効果的だと思う取り組みは「就労支援」の回答が上位</w:t>
      </w:r>
    </w:p>
    <w:p w14:paraId="3DA21310" w14:textId="77777777" w:rsidR="005F70E6" w:rsidRDefault="005F70E6" w:rsidP="005F70E6">
      <w:pPr>
        <w:pStyle w:val="Default"/>
        <w:ind w:leftChars="200" w:left="640" w:hangingChars="100" w:hanging="220"/>
        <w:rPr>
          <w:rFonts w:ascii="ＭＳ 明朝" w:eastAsia="ＭＳ 明朝" w:hAnsi="ＭＳ 明朝"/>
          <w:sz w:val="22"/>
          <w:szCs w:val="22"/>
        </w:rPr>
      </w:pPr>
      <w:r w:rsidRPr="008427CD">
        <w:rPr>
          <w:rFonts w:ascii="ＭＳ 明朝" w:eastAsia="ＭＳ 明朝" w:hAnsi="ＭＳ 明朝" w:hint="eastAsia"/>
          <w:sz w:val="22"/>
          <w:szCs w:val="22"/>
        </w:rPr>
        <w:t>○　市内高校生の希望就職先は「関西圏」</w:t>
      </w:r>
      <w:r w:rsidR="00386040">
        <w:rPr>
          <w:rFonts w:ascii="ＭＳ 明朝" w:eastAsia="ＭＳ 明朝" w:hAnsi="ＭＳ 明朝" w:hint="eastAsia"/>
          <w:sz w:val="22"/>
          <w:szCs w:val="22"/>
        </w:rPr>
        <w:t>、</w:t>
      </w:r>
      <w:r w:rsidRPr="008427CD">
        <w:rPr>
          <w:rFonts w:ascii="ＭＳ 明朝" w:eastAsia="ＭＳ 明朝" w:hAnsi="ＭＳ 明朝" w:hint="eastAsia"/>
          <w:sz w:val="22"/>
          <w:szCs w:val="22"/>
        </w:rPr>
        <w:t>「兵庫県内」の回答が上位、「相生市内」の回答は</w:t>
      </w:r>
      <w:r w:rsidR="00DF5AC8">
        <w:rPr>
          <w:rFonts w:ascii="ＭＳ 明朝" w:eastAsia="ＭＳ 明朝" w:hAnsi="ＭＳ 明朝" w:hint="eastAsia"/>
          <w:sz w:val="22"/>
          <w:szCs w:val="22"/>
        </w:rPr>
        <w:t>男女ともに低い</w:t>
      </w:r>
    </w:p>
    <w:p w14:paraId="0DC21D5D" w14:textId="77777777" w:rsidR="005F70E6" w:rsidRPr="00DF5AC8" w:rsidRDefault="005F70E6" w:rsidP="005F70E6">
      <w:pPr>
        <w:pStyle w:val="Default"/>
        <w:ind w:leftChars="200" w:left="640" w:hangingChars="100" w:hanging="220"/>
        <w:rPr>
          <w:rFonts w:ascii="ＭＳ 明朝" w:eastAsia="ＭＳ 明朝" w:hAnsi="ＭＳ 明朝"/>
          <w:color w:val="auto"/>
          <w:sz w:val="22"/>
          <w:szCs w:val="22"/>
        </w:rPr>
      </w:pPr>
      <w:r w:rsidRPr="00DF5AC8">
        <w:rPr>
          <w:rFonts w:ascii="ＭＳ 明朝" w:eastAsia="ＭＳ 明朝" w:hAnsi="ＭＳ 明朝" w:hint="eastAsia"/>
          <w:color w:val="auto"/>
          <w:sz w:val="22"/>
          <w:szCs w:val="22"/>
        </w:rPr>
        <w:t>〇　市内高校生調査で、本市で働いたりＵターンするために必要なサポートは、「働きやすい環境になるような企業への助成」の回答が特に女性で上位</w:t>
      </w:r>
    </w:p>
    <w:p w14:paraId="6AED3660" w14:textId="77777777" w:rsidR="005F70E6" w:rsidRDefault="005F70E6" w:rsidP="005F70E6">
      <w:pPr>
        <w:pStyle w:val="Default"/>
        <w:ind w:leftChars="200" w:left="640" w:hangingChars="100" w:hanging="220"/>
        <w:rPr>
          <w:rFonts w:ascii="ＭＳ 明朝" w:eastAsia="ＭＳ 明朝" w:hAnsi="ＭＳ 明朝"/>
          <w:color w:val="auto"/>
          <w:sz w:val="22"/>
          <w:szCs w:val="22"/>
        </w:rPr>
      </w:pPr>
      <w:r w:rsidRPr="00DF5AC8">
        <w:rPr>
          <w:rFonts w:ascii="ＭＳ 明朝" w:eastAsia="ＭＳ 明朝" w:hAnsi="ＭＳ 明朝" w:hint="eastAsia"/>
          <w:color w:val="auto"/>
          <w:sz w:val="22"/>
          <w:szCs w:val="22"/>
        </w:rPr>
        <w:t>〇　市内に住む高校生のほとんどが市外で就職したいと考えているが、将来的には戻ってきたいという割合は半数程度</w:t>
      </w:r>
    </w:p>
    <w:p w14:paraId="294BE68E" w14:textId="77777777" w:rsidR="00DF5AC8" w:rsidRDefault="00DF5AC8" w:rsidP="00DF5AC8">
      <w:pPr>
        <w:widowControl/>
        <w:ind w:left="210" w:hangingChars="100" w:hanging="210"/>
        <w:jc w:val="left"/>
        <w:rPr>
          <w:sz w:val="24"/>
          <w:szCs w:val="24"/>
        </w:rPr>
      </w:pPr>
      <w:r w:rsidRPr="0044570A">
        <w:rPr>
          <w:noProof/>
        </w:rPr>
        <w:drawing>
          <wp:anchor distT="0" distB="0" distL="114300" distR="114300" simplePos="0" relativeHeight="251808768" behindDoc="0" locked="0" layoutInCell="1" allowOverlap="1" wp14:anchorId="68DFEDD4" wp14:editId="41CD6B02">
            <wp:simplePos x="0" y="0"/>
            <wp:positionH relativeFrom="margin">
              <wp:posOffset>102870</wp:posOffset>
            </wp:positionH>
            <wp:positionV relativeFrom="paragraph">
              <wp:posOffset>69660</wp:posOffset>
            </wp:positionV>
            <wp:extent cx="5408295" cy="3261360"/>
            <wp:effectExtent l="19050" t="19050" r="20955" b="1524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8295" cy="3261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D89BCB" w14:textId="77777777" w:rsidR="00DF5AC8" w:rsidRDefault="00DF5AC8" w:rsidP="00DF5AC8">
      <w:pPr>
        <w:widowControl/>
        <w:ind w:left="240" w:hangingChars="100" w:hanging="240"/>
        <w:jc w:val="left"/>
        <w:rPr>
          <w:sz w:val="24"/>
          <w:szCs w:val="24"/>
        </w:rPr>
      </w:pPr>
    </w:p>
    <w:p w14:paraId="13DD9C28" w14:textId="77777777" w:rsidR="00DF5AC8" w:rsidRDefault="00DF5AC8" w:rsidP="00DF5AC8">
      <w:pPr>
        <w:widowControl/>
        <w:ind w:left="240" w:hangingChars="100" w:hanging="240"/>
        <w:jc w:val="left"/>
        <w:rPr>
          <w:sz w:val="24"/>
          <w:szCs w:val="24"/>
        </w:rPr>
      </w:pPr>
    </w:p>
    <w:p w14:paraId="37BC631A" w14:textId="77777777" w:rsidR="00DF5AC8" w:rsidRDefault="00DF5AC8" w:rsidP="00DF5AC8">
      <w:pPr>
        <w:widowControl/>
        <w:ind w:left="240" w:hangingChars="100" w:hanging="240"/>
        <w:jc w:val="left"/>
        <w:rPr>
          <w:sz w:val="24"/>
          <w:szCs w:val="24"/>
        </w:rPr>
      </w:pPr>
    </w:p>
    <w:p w14:paraId="5132BB9B" w14:textId="77777777" w:rsidR="00DF5AC8" w:rsidRDefault="00DF5AC8" w:rsidP="00DF5AC8">
      <w:pPr>
        <w:widowControl/>
        <w:ind w:left="240" w:hangingChars="100" w:hanging="240"/>
        <w:jc w:val="left"/>
        <w:rPr>
          <w:sz w:val="24"/>
          <w:szCs w:val="24"/>
        </w:rPr>
      </w:pPr>
    </w:p>
    <w:p w14:paraId="2253F703" w14:textId="77777777" w:rsidR="00DF5AC8" w:rsidRDefault="00DF5AC8" w:rsidP="00DF5AC8">
      <w:pPr>
        <w:widowControl/>
        <w:ind w:left="240" w:hangingChars="100" w:hanging="240"/>
        <w:jc w:val="left"/>
        <w:rPr>
          <w:sz w:val="24"/>
          <w:szCs w:val="24"/>
        </w:rPr>
      </w:pPr>
    </w:p>
    <w:p w14:paraId="0A37EF6E" w14:textId="77777777" w:rsidR="00DF5AC8" w:rsidRDefault="00DF5AC8" w:rsidP="00DF5AC8">
      <w:pPr>
        <w:widowControl/>
        <w:ind w:left="240" w:hangingChars="100" w:hanging="240"/>
        <w:jc w:val="left"/>
        <w:rPr>
          <w:sz w:val="24"/>
          <w:szCs w:val="24"/>
        </w:rPr>
      </w:pPr>
    </w:p>
    <w:p w14:paraId="1EE9116D" w14:textId="77777777" w:rsidR="00DF5AC8" w:rsidRDefault="00DF5AC8" w:rsidP="00DF5AC8">
      <w:pPr>
        <w:widowControl/>
        <w:ind w:left="240" w:hangingChars="100" w:hanging="240"/>
        <w:jc w:val="left"/>
        <w:rPr>
          <w:sz w:val="24"/>
          <w:szCs w:val="24"/>
        </w:rPr>
      </w:pPr>
    </w:p>
    <w:p w14:paraId="6E4E3A7E" w14:textId="77777777" w:rsidR="00DF5AC8" w:rsidRDefault="00DF5AC8" w:rsidP="00DF5AC8">
      <w:pPr>
        <w:widowControl/>
        <w:ind w:left="240" w:hangingChars="100" w:hanging="240"/>
        <w:jc w:val="left"/>
        <w:rPr>
          <w:sz w:val="24"/>
          <w:szCs w:val="24"/>
        </w:rPr>
      </w:pPr>
    </w:p>
    <w:p w14:paraId="4A26E0F2" w14:textId="77777777" w:rsidR="00DF5AC8" w:rsidRDefault="00DF5AC8" w:rsidP="00DF5AC8">
      <w:pPr>
        <w:widowControl/>
        <w:ind w:left="240" w:hangingChars="100" w:hanging="240"/>
        <w:jc w:val="left"/>
        <w:rPr>
          <w:sz w:val="24"/>
          <w:szCs w:val="24"/>
        </w:rPr>
      </w:pPr>
    </w:p>
    <w:p w14:paraId="5090706A" w14:textId="77777777" w:rsidR="00DF5AC8" w:rsidRDefault="00DF5AC8" w:rsidP="00DF5AC8">
      <w:pPr>
        <w:widowControl/>
        <w:ind w:left="240" w:hangingChars="100" w:hanging="240"/>
        <w:jc w:val="left"/>
        <w:rPr>
          <w:sz w:val="24"/>
          <w:szCs w:val="24"/>
        </w:rPr>
      </w:pPr>
    </w:p>
    <w:p w14:paraId="50357DCE" w14:textId="77777777" w:rsidR="00DF5AC8" w:rsidRPr="00651380" w:rsidRDefault="00DF5AC8" w:rsidP="00DF5AC8">
      <w:pPr>
        <w:widowControl/>
        <w:ind w:left="240" w:hangingChars="100" w:hanging="240"/>
        <w:jc w:val="left"/>
        <w:rPr>
          <w:sz w:val="24"/>
          <w:szCs w:val="24"/>
        </w:rPr>
      </w:pPr>
    </w:p>
    <w:p w14:paraId="2F2825DF" w14:textId="77777777" w:rsidR="00DF5AC8" w:rsidRDefault="00DF5AC8" w:rsidP="00DF5AC8">
      <w:pPr>
        <w:widowControl/>
        <w:ind w:left="240" w:hangingChars="100" w:hanging="240"/>
        <w:jc w:val="left"/>
        <w:rPr>
          <w:sz w:val="24"/>
          <w:szCs w:val="24"/>
        </w:rPr>
      </w:pPr>
    </w:p>
    <w:p w14:paraId="3241B447" w14:textId="77777777" w:rsidR="00DF5AC8" w:rsidRDefault="00DF5AC8" w:rsidP="00DF5AC8">
      <w:pPr>
        <w:widowControl/>
        <w:ind w:left="240" w:hangingChars="100" w:hanging="240"/>
        <w:jc w:val="left"/>
        <w:rPr>
          <w:sz w:val="24"/>
          <w:szCs w:val="24"/>
        </w:rPr>
      </w:pPr>
    </w:p>
    <w:p w14:paraId="1DADE096" w14:textId="77777777" w:rsidR="00C74011" w:rsidRDefault="00C74011" w:rsidP="00C74011">
      <w:pPr>
        <w:pStyle w:val="Default"/>
        <w:ind w:leftChars="200" w:left="640" w:hangingChars="100" w:hanging="220"/>
        <w:rPr>
          <w:rFonts w:ascii="ＭＳ 明朝" w:eastAsia="ＭＳ 明朝" w:hAnsi="ＭＳ 明朝"/>
          <w:sz w:val="22"/>
          <w:szCs w:val="22"/>
        </w:rPr>
      </w:pPr>
    </w:p>
    <w:p w14:paraId="328D9756" w14:textId="77777777" w:rsidR="00DF5AC8" w:rsidRDefault="00DF5AC8" w:rsidP="00C74011">
      <w:pPr>
        <w:pStyle w:val="Default"/>
        <w:ind w:leftChars="200" w:left="640" w:hangingChars="100" w:hanging="220"/>
        <w:rPr>
          <w:rFonts w:ascii="ＭＳ 明朝" w:eastAsia="ＭＳ 明朝" w:hAnsi="ＭＳ 明朝"/>
          <w:sz w:val="22"/>
          <w:szCs w:val="22"/>
        </w:rPr>
      </w:pPr>
    </w:p>
    <w:p w14:paraId="7CF38499" w14:textId="77777777" w:rsidR="00C74011" w:rsidRPr="00F5621D" w:rsidRDefault="002D5CB4" w:rsidP="00C74011">
      <w:pPr>
        <w:pStyle w:val="2"/>
        <w:rPr>
          <w:rFonts w:ascii="HGPｺﾞｼｯｸE" w:eastAsia="HGPｺﾞｼｯｸE" w:hAnsi="HGPｺﾞｼｯｸE"/>
          <w:spacing w:val="30"/>
          <w:sz w:val="32"/>
        </w:rPr>
      </w:pPr>
      <w:bookmarkStart w:id="119" w:name="_Toc433814990"/>
      <w:r>
        <w:rPr>
          <w:rFonts w:ascii="HGPｺﾞｼｯｸE" w:eastAsia="HGPｺﾞｼｯｸE" w:hAnsi="HGPｺﾞｼｯｸE" w:hint="eastAsia"/>
          <w:spacing w:val="30"/>
          <w:sz w:val="32"/>
        </w:rPr>
        <w:t>（４）　ふるさとに関する意識</w:t>
      </w:r>
      <w:bookmarkEnd w:id="119"/>
    </w:p>
    <w:p w14:paraId="2532D0ED" w14:textId="77777777" w:rsidR="00D8141D" w:rsidRDefault="00D8141D" w:rsidP="00D8141D">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市内の高校生が「ふるさと」として愛着を感じる最大の範囲は「相生市内（中学校区内、小学校区内、自治会・集落を含む）」に次いで、「西播磨圏域」の回答が上位</w:t>
      </w:r>
    </w:p>
    <w:p w14:paraId="2985EAF1" w14:textId="77777777" w:rsidR="00D8141D" w:rsidRPr="001B021D" w:rsidRDefault="00D8141D" w:rsidP="00D8141D">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市内高校生が市外で就職したい理由は「新しい場所で生活してみたいから」の回答が最上位</w:t>
      </w:r>
    </w:p>
    <w:p w14:paraId="1192E709" w14:textId="77777777" w:rsidR="00D8141D" w:rsidRPr="007B0D13" w:rsidRDefault="00D8141D" w:rsidP="00D8141D">
      <w:pPr>
        <w:pStyle w:val="Default"/>
        <w:ind w:leftChars="200" w:left="640" w:hangingChars="100" w:hanging="220"/>
        <w:rPr>
          <w:rFonts w:ascii="ＭＳ 明朝" w:eastAsia="ＭＳ 明朝" w:hAnsi="ＭＳ 明朝"/>
          <w:sz w:val="22"/>
          <w:szCs w:val="22"/>
        </w:rPr>
      </w:pPr>
      <w:r>
        <w:rPr>
          <w:rFonts w:ascii="ＭＳ 明朝" w:eastAsia="ＭＳ 明朝" w:hAnsi="ＭＳ 明朝" w:hint="eastAsia"/>
          <w:sz w:val="22"/>
          <w:szCs w:val="22"/>
        </w:rPr>
        <w:t>○　市内高校生にとって、相生市に住み続けたりＵターンするために必要なことは、「レストラン、カフェなどの飲食店の振興」の回答が上位</w:t>
      </w:r>
    </w:p>
    <w:p w14:paraId="4BB602AF" w14:textId="77777777" w:rsidR="005F70E6" w:rsidRPr="005F70E6" w:rsidRDefault="005F70E6">
      <w:pPr>
        <w:widowControl/>
        <w:jc w:val="left"/>
        <w:rPr>
          <w:rFonts w:ascii="HGPｺﾞｼｯｸE" w:eastAsia="HGPｺﾞｼｯｸE" w:hAnsi="HGPｺﾞｼｯｸE" w:cs="メイリオ"/>
          <w:spacing w:val="-4"/>
          <w:sz w:val="40"/>
          <w:szCs w:val="36"/>
        </w:rPr>
      </w:pPr>
    </w:p>
    <w:p w14:paraId="2091D92E" w14:textId="77777777" w:rsidR="005F70E6" w:rsidRDefault="005F70E6">
      <w:pPr>
        <w:widowControl/>
        <w:jc w:val="left"/>
        <w:rPr>
          <w:rFonts w:ascii="HGPｺﾞｼｯｸE" w:eastAsia="HGPｺﾞｼｯｸE" w:hAnsi="HGPｺﾞｼｯｸE" w:cs="メイリオ"/>
          <w:spacing w:val="-4"/>
          <w:sz w:val="40"/>
          <w:szCs w:val="36"/>
        </w:rPr>
      </w:pPr>
      <w:r>
        <w:rPr>
          <w:rFonts w:ascii="HGPｺﾞｼｯｸE" w:eastAsia="HGPｺﾞｼｯｸE" w:hAnsi="HGPｺﾞｼｯｸE" w:cs="メイリオ"/>
          <w:spacing w:val="-4"/>
          <w:sz w:val="40"/>
          <w:szCs w:val="36"/>
        </w:rPr>
        <w:br w:type="page"/>
      </w:r>
    </w:p>
    <w:p w14:paraId="164578E1" w14:textId="77777777" w:rsidR="00DF554B" w:rsidRPr="006F4487" w:rsidRDefault="005F70E6" w:rsidP="00F5621D">
      <w:pPr>
        <w:pStyle w:val="1"/>
        <w:rPr>
          <w:rFonts w:ascii="HGPｺﾞｼｯｸE" w:eastAsia="HGPｺﾞｼｯｸE" w:hAnsi="HGPｺﾞｼｯｸE" w:cs="メイリオ"/>
          <w:spacing w:val="10"/>
          <w:sz w:val="40"/>
          <w:szCs w:val="36"/>
        </w:rPr>
      </w:pPr>
      <w:bookmarkStart w:id="120" w:name="_Toc433814991"/>
      <w:r w:rsidRPr="006F4487">
        <w:rPr>
          <w:rFonts w:ascii="HGPｺﾞｼｯｸE" w:eastAsia="HGPｺﾞｼｯｸE" w:hAnsi="HGPｺﾞｼｯｸE" w:cs="メイリオ" w:hint="eastAsia"/>
          <w:spacing w:val="10"/>
          <w:sz w:val="40"/>
          <w:szCs w:val="36"/>
        </w:rPr>
        <w:lastRenderedPageBreak/>
        <w:t>５</w:t>
      </w:r>
      <w:r w:rsidR="00DF554B" w:rsidRPr="006F4487">
        <w:rPr>
          <w:rFonts w:ascii="HGPｺﾞｼｯｸE" w:eastAsia="HGPｺﾞｼｯｸE" w:hAnsi="HGPｺﾞｼｯｸE" w:cs="メイリオ" w:hint="eastAsia"/>
          <w:spacing w:val="10"/>
          <w:sz w:val="40"/>
          <w:szCs w:val="36"/>
        </w:rPr>
        <w:t xml:space="preserve"> 人口の変化が地域の将来に与える影響の分析</w:t>
      </w:r>
      <w:bookmarkEnd w:id="120"/>
    </w:p>
    <w:p w14:paraId="023B07F0" w14:textId="77777777" w:rsidR="00F821B2" w:rsidRPr="00F5621D" w:rsidRDefault="002D5CB4" w:rsidP="00F821B2">
      <w:pPr>
        <w:pStyle w:val="2"/>
        <w:rPr>
          <w:rFonts w:ascii="HGPｺﾞｼｯｸE" w:eastAsia="HGPｺﾞｼｯｸE" w:hAnsi="HGPｺﾞｼｯｸE"/>
          <w:spacing w:val="30"/>
          <w:sz w:val="32"/>
        </w:rPr>
      </w:pPr>
      <w:bookmarkStart w:id="121" w:name="_Toc433814992"/>
      <w:r>
        <w:rPr>
          <w:rFonts w:ascii="HGPｺﾞｼｯｸE" w:eastAsia="HGPｺﾞｼｯｸE" w:hAnsi="HGPｺﾞｼｯｸE" w:hint="eastAsia"/>
          <w:spacing w:val="30"/>
          <w:sz w:val="32"/>
        </w:rPr>
        <w:t xml:space="preserve">（１）　</w:t>
      </w:r>
      <w:r w:rsidRPr="00F5621D">
        <w:rPr>
          <w:rFonts w:ascii="HGPｺﾞｼｯｸE" w:eastAsia="HGPｺﾞｼｯｸE" w:hAnsi="HGPｺﾞｼｯｸE" w:hint="eastAsia"/>
          <w:spacing w:val="30"/>
          <w:sz w:val="32"/>
        </w:rPr>
        <w:t>人口構造の変化</w:t>
      </w:r>
      <w:bookmarkEnd w:id="121"/>
    </w:p>
    <w:p w14:paraId="08FE1EEA" w14:textId="3093A32E" w:rsidR="0009748D" w:rsidRPr="00C51332" w:rsidRDefault="0009748D" w:rsidP="0009748D">
      <w:pPr>
        <w:ind w:firstLineChars="100" w:firstLine="220"/>
        <w:rPr>
          <w:rFonts w:ascii="ＭＳ 明朝" w:eastAsia="ＭＳ 明朝" w:hAnsi="ＭＳ 明朝"/>
          <w:sz w:val="22"/>
        </w:rPr>
      </w:pPr>
      <w:r w:rsidRPr="00C51332">
        <w:rPr>
          <w:rFonts w:ascii="ＭＳ 明朝" w:eastAsia="ＭＳ 明朝" w:hAnsi="ＭＳ 明朝" w:hint="eastAsia"/>
          <w:sz w:val="22"/>
        </w:rPr>
        <w:t>本市の人口は１９７５年（昭和</w:t>
      </w:r>
      <w:r w:rsidR="008C6E5D" w:rsidRPr="00C51332">
        <w:rPr>
          <w:rFonts w:ascii="ＭＳ 明朝" w:eastAsia="ＭＳ 明朝" w:hAnsi="ＭＳ 明朝" w:hint="eastAsia"/>
          <w:sz w:val="22"/>
        </w:rPr>
        <w:t>５０年）をピークに減少し続けています。２０１０年（平成２２年）</w:t>
      </w:r>
      <w:r w:rsidRPr="00C51332">
        <w:rPr>
          <w:rFonts w:ascii="ＭＳ 明朝" w:eastAsia="ＭＳ 明朝" w:hAnsi="ＭＳ 明朝" w:hint="eastAsia"/>
          <w:sz w:val="22"/>
        </w:rPr>
        <w:t>では高齢者数は横ばいであるが、２０２０年（平成３２年）以降</w:t>
      </w:r>
      <w:r w:rsidR="00BD48C9" w:rsidRPr="00C51332">
        <w:rPr>
          <w:rFonts w:ascii="ＭＳ 明朝" w:eastAsia="ＭＳ 明朝" w:hAnsi="ＭＳ 明朝" w:hint="eastAsia"/>
          <w:sz w:val="22"/>
        </w:rPr>
        <w:t>は高齢</w:t>
      </w:r>
      <w:r w:rsidR="00553020">
        <w:rPr>
          <w:rFonts w:ascii="ＭＳ 明朝" w:eastAsia="ＭＳ 明朝" w:hAnsi="ＭＳ 明朝" w:hint="eastAsia"/>
          <w:sz w:val="22"/>
        </w:rPr>
        <w:t>者</w:t>
      </w:r>
      <w:r w:rsidRPr="00C51332">
        <w:rPr>
          <w:rFonts w:ascii="ＭＳ 明朝" w:eastAsia="ＭＳ 明朝" w:hAnsi="ＭＳ 明朝" w:hint="eastAsia"/>
          <w:sz w:val="22"/>
        </w:rPr>
        <w:t>数も減少に転じ、本格的な人口減少期を迎えると推計されています。</w:t>
      </w:r>
    </w:p>
    <w:p w14:paraId="17F4B6D9" w14:textId="5444D009" w:rsidR="0009748D" w:rsidRPr="00C51332" w:rsidRDefault="0009748D" w:rsidP="0009748D">
      <w:pPr>
        <w:rPr>
          <w:rFonts w:ascii="ＭＳ 明朝" w:eastAsia="ＭＳ 明朝" w:hAnsi="ＭＳ 明朝"/>
          <w:sz w:val="22"/>
        </w:rPr>
      </w:pPr>
      <w:r w:rsidRPr="00C51332">
        <w:rPr>
          <w:rFonts w:ascii="ＭＳ 明朝" w:eastAsia="ＭＳ 明朝" w:hAnsi="ＭＳ 明朝" w:hint="eastAsia"/>
          <w:sz w:val="22"/>
        </w:rPr>
        <w:t xml:space="preserve">　さらに大学進学や就職、結婚を機に市外へ転出する</w:t>
      </w:r>
      <w:r w:rsidR="00BD48C9" w:rsidRPr="00C51332">
        <w:rPr>
          <w:rFonts w:ascii="ＭＳ 明朝" w:eastAsia="ＭＳ 明朝" w:hAnsi="ＭＳ 明朝" w:hint="eastAsia"/>
          <w:sz w:val="22"/>
        </w:rPr>
        <w:t>ことによる若者人口の流出が続くことで、更なる少子化の進行が予測さ</w:t>
      </w:r>
      <w:r w:rsidRPr="00C51332">
        <w:rPr>
          <w:rFonts w:ascii="ＭＳ 明朝" w:eastAsia="ＭＳ 明朝" w:hAnsi="ＭＳ 明朝" w:hint="eastAsia"/>
          <w:sz w:val="22"/>
        </w:rPr>
        <w:t>れます。少子化が進むと将来的に高齢者を支える働く世代の割合が減る事へつながり、地域経済が縮小し、さらに人口減少が進むという悪循環に陥ります。</w:t>
      </w:r>
    </w:p>
    <w:p w14:paraId="05F41775" w14:textId="6EEDBC5D" w:rsidR="00F821B2" w:rsidRPr="00631C44" w:rsidRDefault="0009748D" w:rsidP="0009748D">
      <w:pPr>
        <w:spacing w:line="320" w:lineRule="exact"/>
        <w:ind w:rightChars="100" w:right="210" w:firstLineChars="100" w:firstLine="220"/>
        <w:rPr>
          <w:sz w:val="22"/>
        </w:rPr>
      </w:pPr>
      <w:r w:rsidRPr="00C51332">
        <w:rPr>
          <w:rFonts w:ascii="ＭＳ 明朝" w:eastAsia="ＭＳ 明朝" w:hAnsi="ＭＳ 明朝" w:hint="eastAsia"/>
          <w:sz w:val="22"/>
        </w:rPr>
        <w:t>また、本市の高齢化率は高くなっていますが、高齢者の労働力率は、国・県よりも低くなっています。今後、高齢化が更に進行する中、「余生の過ごし方」も多様化するため、孫育てへの参画など</w:t>
      </w:r>
      <w:r w:rsidR="00BD48C9" w:rsidRPr="00C51332">
        <w:rPr>
          <w:rFonts w:ascii="ＭＳ 明朝" w:eastAsia="ＭＳ 明朝" w:hAnsi="ＭＳ 明朝" w:hint="eastAsia"/>
          <w:sz w:val="22"/>
        </w:rPr>
        <w:t>、</w:t>
      </w:r>
      <w:r w:rsidRPr="00C51332">
        <w:rPr>
          <w:rFonts w:ascii="ＭＳ 明朝" w:eastAsia="ＭＳ 明朝" w:hAnsi="ＭＳ 明朝" w:hint="eastAsia"/>
          <w:sz w:val="22"/>
        </w:rPr>
        <w:t>社会の担い手として活躍することが期待されます。</w:t>
      </w:r>
    </w:p>
    <w:p w14:paraId="00348826" w14:textId="77777777" w:rsidR="003A4A88" w:rsidRPr="00631C44" w:rsidRDefault="003A4A88" w:rsidP="00F821B2">
      <w:pPr>
        <w:widowControl/>
        <w:jc w:val="left"/>
        <w:rPr>
          <w:sz w:val="22"/>
        </w:rPr>
      </w:pPr>
    </w:p>
    <w:p w14:paraId="7A57C675" w14:textId="77777777" w:rsidR="00F821B2" w:rsidRPr="00631C44" w:rsidRDefault="002D5CB4" w:rsidP="00F821B2">
      <w:pPr>
        <w:pStyle w:val="2"/>
        <w:rPr>
          <w:rFonts w:ascii="HGPｺﾞｼｯｸE" w:eastAsia="HGPｺﾞｼｯｸE" w:hAnsi="HGPｺﾞｼｯｸE"/>
          <w:spacing w:val="30"/>
          <w:sz w:val="32"/>
        </w:rPr>
      </w:pPr>
      <w:bookmarkStart w:id="122" w:name="_Toc433814993"/>
      <w:r w:rsidRPr="00631C44">
        <w:rPr>
          <w:rFonts w:ascii="HGPｺﾞｼｯｸE" w:eastAsia="HGPｺﾞｼｯｸE" w:hAnsi="HGPｺﾞｼｯｸE" w:hint="eastAsia"/>
          <w:spacing w:val="30"/>
          <w:sz w:val="32"/>
        </w:rPr>
        <w:t>（</w:t>
      </w:r>
      <w:r w:rsidR="00F5621D" w:rsidRPr="00631C44">
        <w:rPr>
          <w:rFonts w:ascii="HGPｺﾞｼｯｸE" w:eastAsia="HGPｺﾞｼｯｸE" w:hAnsi="HGPｺﾞｼｯｸE" w:hint="eastAsia"/>
          <w:spacing w:val="30"/>
          <w:sz w:val="32"/>
        </w:rPr>
        <w:t>２</w:t>
      </w:r>
      <w:r w:rsidRPr="00631C44">
        <w:rPr>
          <w:rFonts w:ascii="HGPｺﾞｼｯｸE" w:eastAsia="HGPｺﾞｼｯｸE" w:hAnsi="HGPｺﾞｼｯｸE" w:hint="eastAsia"/>
          <w:spacing w:val="30"/>
          <w:sz w:val="32"/>
        </w:rPr>
        <w:t>）</w:t>
      </w:r>
      <w:r w:rsidR="00F5621D" w:rsidRPr="00631C44">
        <w:rPr>
          <w:rFonts w:ascii="HGPｺﾞｼｯｸE" w:eastAsia="HGPｺﾞｼｯｸE" w:hAnsi="HGPｺﾞｼｯｸE" w:hint="eastAsia"/>
          <w:spacing w:val="30"/>
          <w:sz w:val="32"/>
        </w:rPr>
        <w:t xml:space="preserve">　</w:t>
      </w:r>
      <w:r w:rsidR="00EC3347" w:rsidRPr="00631C44">
        <w:rPr>
          <w:rFonts w:ascii="HGPｺﾞｼｯｸE" w:eastAsia="HGPｺﾞｼｯｸE" w:hAnsi="HGPｺﾞｼｯｸE" w:hint="eastAsia"/>
          <w:spacing w:val="30"/>
          <w:sz w:val="32"/>
        </w:rPr>
        <w:t>地域経済への影響</w:t>
      </w:r>
      <w:bookmarkEnd w:id="122"/>
    </w:p>
    <w:p w14:paraId="4FB3D0A1" w14:textId="77777777" w:rsidR="00631C44" w:rsidRPr="00C51332" w:rsidRDefault="00413801" w:rsidP="00631C44">
      <w:pPr>
        <w:widowControl/>
        <w:ind w:leftChars="100" w:left="210"/>
        <w:jc w:val="left"/>
        <w:rPr>
          <w:rFonts w:asciiTheme="minorEastAsia" w:hAnsiTheme="minorEastAsia"/>
          <w:sz w:val="22"/>
        </w:rPr>
      </w:pPr>
      <w:r w:rsidRPr="00C51332">
        <w:rPr>
          <w:rFonts w:asciiTheme="minorEastAsia" w:hAnsiTheme="minorEastAsia" w:hint="eastAsia"/>
          <w:sz w:val="22"/>
        </w:rPr>
        <w:t>市外で働く人の割合が</w:t>
      </w:r>
      <w:r w:rsidR="00655A45" w:rsidRPr="00C51332">
        <w:rPr>
          <w:rFonts w:asciiTheme="minorEastAsia" w:hAnsiTheme="minorEastAsia" w:hint="eastAsia"/>
          <w:sz w:val="22"/>
        </w:rPr>
        <w:t>男女とも年々増加しているとともに、</w:t>
      </w:r>
      <w:r w:rsidR="00F265FF" w:rsidRPr="00C51332">
        <w:rPr>
          <w:rFonts w:asciiTheme="minorEastAsia" w:hAnsiTheme="minorEastAsia" w:hint="eastAsia"/>
          <w:sz w:val="22"/>
        </w:rPr>
        <w:t>若い世代の多くが市外での</w:t>
      </w:r>
    </w:p>
    <w:p w14:paraId="1465809A" w14:textId="48FFF93E" w:rsidR="00F821B2" w:rsidRPr="00C51332" w:rsidRDefault="00F265FF" w:rsidP="00631C44">
      <w:pPr>
        <w:widowControl/>
        <w:jc w:val="left"/>
        <w:rPr>
          <w:rFonts w:asciiTheme="minorEastAsia" w:hAnsiTheme="minorEastAsia"/>
          <w:sz w:val="22"/>
        </w:rPr>
      </w:pPr>
      <w:r w:rsidRPr="00C51332">
        <w:rPr>
          <w:rFonts w:asciiTheme="minorEastAsia" w:hAnsiTheme="minorEastAsia" w:hint="eastAsia"/>
          <w:sz w:val="22"/>
        </w:rPr>
        <w:t>就職を希望している</w:t>
      </w:r>
      <w:r w:rsidR="00655A45" w:rsidRPr="00C51332">
        <w:rPr>
          <w:rFonts w:asciiTheme="minorEastAsia" w:hAnsiTheme="minorEastAsia" w:hint="eastAsia"/>
          <w:sz w:val="22"/>
        </w:rPr>
        <w:t>こと</w:t>
      </w:r>
      <w:r w:rsidRPr="00C51332">
        <w:rPr>
          <w:rFonts w:asciiTheme="minorEastAsia" w:hAnsiTheme="minorEastAsia" w:hint="eastAsia"/>
          <w:sz w:val="22"/>
        </w:rPr>
        <w:t>、平日・休日は市外で過ごす人が多いことなど</w:t>
      </w:r>
      <w:r w:rsidR="00655A45" w:rsidRPr="00C51332">
        <w:rPr>
          <w:rFonts w:asciiTheme="minorEastAsia" w:hAnsiTheme="minorEastAsia" w:hint="eastAsia"/>
          <w:sz w:val="22"/>
        </w:rPr>
        <w:t>から、</w:t>
      </w:r>
      <w:r w:rsidR="003A4A88" w:rsidRPr="00C51332">
        <w:rPr>
          <w:rFonts w:asciiTheme="minorEastAsia" w:hAnsiTheme="minorEastAsia" w:hint="eastAsia"/>
          <w:sz w:val="22"/>
        </w:rPr>
        <w:t>今後も</w:t>
      </w:r>
      <w:r w:rsidR="00655A45" w:rsidRPr="00C51332">
        <w:rPr>
          <w:rFonts w:asciiTheme="minorEastAsia" w:hAnsiTheme="minorEastAsia" w:hint="eastAsia"/>
          <w:sz w:val="22"/>
        </w:rPr>
        <w:t>地域内消費</w:t>
      </w:r>
      <w:r w:rsidR="003A4A88" w:rsidRPr="00C51332">
        <w:rPr>
          <w:rFonts w:asciiTheme="minorEastAsia" w:hAnsiTheme="minorEastAsia" w:hint="eastAsia"/>
          <w:sz w:val="22"/>
        </w:rPr>
        <w:t>の縮小が進むと考えられ</w:t>
      </w:r>
      <w:r w:rsidR="0084795E" w:rsidRPr="00C51332">
        <w:rPr>
          <w:rFonts w:asciiTheme="minorEastAsia" w:hAnsiTheme="minorEastAsia" w:hint="eastAsia"/>
          <w:sz w:val="22"/>
        </w:rPr>
        <w:t>ます</w:t>
      </w:r>
      <w:r w:rsidR="003A4A88" w:rsidRPr="00C51332">
        <w:rPr>
          <w:rFonts w:asciiTheme="minorEastAsia" w:hAnsiTheme="minorEastAsia" w:hint="eastAsia"/>
          <w:sz w:val="22"/>
        </w:rPr>
        <w:t>。地域内消費が縮小すると、</w:t>
      </w:r>
      <w:r w:rsidR="00631C44" w:rsidRPr="00C51332">
        <w:rPr>
          <w:rFonts w:asciiTheme="minorEastAsia" w:hAnsiTheme="minorEastAsia" w:hint="eastAsia"/>
          <w:sz w:val="22"/>
        </w:rPr>
        <w:t>市内商店等の減少、それに伴う雇用の減少</w:t>
      </w:r>
      <w:r w:rsidRPr="00C51332">
        <w:rPr>
          <w:rFonts w:asciiTheme="minorEastAsia" w:hAnsiTheme="minorEastAsia" w:hint="eastAsia"/>
          <w:sz w:val="22"/>
        </w:rPr>
        <w:t>など、市民生活に影響を及ぼす</w:t>
      </w:r>
      <w:r w:rsidR="003A4A88" w:rsidRPr="00C51332">
        <w:rPr>
          <w:rFonts w:asciiTheme="minorEastAsia" w:hAnsiTheme="minorEastAsia" w:hint="eastAsia"/>
          <w:sz w:val="22"/>
        </w:rPr>
        <w:t>可能性があ</w:t>
      </w:r>
      <w:r w:rsidR="0084795E" w:rsidRPr="00C51332">
        <w:rPr>
          <w:rFonts w:asciiTheme="minorEastAsia" w:hAnsiTheme="minorEastAsia" w:hint="eastAsia"/>
          <w:sz w:val="22"/>
        </w:rPr>
        <w:t>ります</w:t>
      </w:r>
      <w:r w:rsidR="003A4A88" w:rsidRPr="00C51332">
        <w:rPr>
          <w:rFonts w:asciiTheme="minorEastAsia" w:hAnsiTheme="minorEastAsia" w:hint="eastAsia"/>
          <w:sz w:val="22"/>
        </w:rPr>
        <w:t>。</w:t>
      </w:r>
    </w:p>
    <w:p w14:paraId="7A3A207C" w14:textId="77777777" w:rsidR="00631C44" w:rsidRPr="00C51332" w:rsidRDefault="00413801" w:rsidP="00631C44">
      <w:pPr>
        <w:widowControl/>
        <w:ind w:leftChars="100" w:left="210"/>
        <w:jc w:val="left"/>
        <w:rPr>
          <w:rFonts w:asciiTheme="minorEastAsia" w:hAnsiTheme="minorEastAsia"/>
          <w:sz w:val="22"/>
        </w:rPr>
      </w:pPr>
      <w:r w:rsidRPr="00C51332">
        <w:rPr>
          <w:rFonts w:asciiTheme="minorEastAsia" w:hAnsiTheme="minorEastAsia" w:hint="eastAsia"/>
          <w:sz w:val="22"/>
        </w:rPr>
        <w:t>今後</w:t>
      </w:r>
      <w:r w:rsidR="00F1785D" w:rsidRPr="00C51332">
        <w:rPr>
          <w:rFonts w:asciiTheme="minorEastAsia" w:hAnsiTheme="minorEastAsia" w:hint="eastAsia"/>
          <w:sz w:val="22"/>
        </w:rPr>
        <w:t>、</w:t>
      </w:r>
      <w:r w:rsidR="00386040" w:rsidRPr="00C51332">
        <w:rPr>
          <w:rFonts w:asciiTheme="minorEastAsia" w:hAnsiTheme="minorEastAsia" w:hint="eastAsia"/>
          <w:sz w:val="22"/>
        </w:rPr>
        <w:t>本格的な人口減少により、更に</w:t>
      </w:r>
      <w:r w:rsidR="00655A45" w:rsidRPr="00C51332">
        <w:rPr>
          <w:rFonts w:asciiTheme="minorEastAsia" w:hAnsiTheme="minorEastAsia" w:hint="eastAsia"/>
          <w:sz w:val="22"/>
        </w:rPr>
        <w:t>進むと考えられる労働力の減少を抑制するために</w:t>
      </w:r>
    </w:p>
    <w:p w14:paraId="15034CD2" w14:textId="22FD32A1" w:rsidR="00F821B2" w:rsidRPr="00DF5AC8" w:rsidRDefault="00655A45" w:rsidP="00631C44">
      <w:pPr>
        <w:widowControl/>
        <w:jc w:val="left"/>
        <w:rPr>
          <w:rFonts w:asciiTheme="minorEastAsia" w:hAnsiTheme="minorEastAsia"/>
          <w:sz w:val="22"/>
        </w:rPr>
      </w:pPr>
      <w:r w:rsidRPr="00C51332">
        <w:rPr>
          <w:rFonts w:asciiTheme="minorEastAsia" w:hAnsiTheme="minorEastAsia" w:hint="eastAsia"/>
          <w:sz w:val="22"/>
        </w:rPr>
        <w:t>は、</w:t>
      </w:r>
      <w:r w:rsidR="00386040" w:rsidRPr="00C51332">
        <w:rPr>
          <w:rFonts w:asciiTheme="minorEastAsia" w:hAnsiTheme="minorEastAsia" w:hint="eastAsia"/>
          <w:sz w:val="22"/>
        </w:rPr>
        <w:t>女性の更</w:t>
      </w:r>
      <w:r w:rsidR="00F821B2" w:rsidRPr="00C51332">
        <w:rPr>
          <w:rFonts w:asciiTheme="minorEastAsia" w:hAnsiTheme="minorEastAsia" w:hint="eastAsia"/>
          <w:sz w:val="22"/>
        </w:rPr>
        <w:t>なる社会進出が期待され</w:t>
      </w:r>
      <w:r w:rsidR="0084795E" w:rsidRPr="00C51332">
        <w:rPr>
          <w:rFonts w:asciiTheme="minorEastAsia" w:hAnsiTheme="minorEastAsia" w:hint="eastAsia"/>
          <w:sz w:val="22"/>
        </w:rPr>
        <w:t>ます</w:t>
      </w:r>
      <w:r w:rsidR="00F821B2" w:rsidRPr="00C51332">
        <w:rPr>
          <w:rFonts w:asciiTheme="minorEastAsia" w:hAnsiTheme="minorEastAsia" w:hint="eastAsia"/>
          <w:sz w:val="22"/>
        </w:rPr>
        <w:t>。</w:t>
      </w:r>
      <w:r w:rsidRPr="00C51332">
        <w:rPr>
          <w:rFonts w:asciiTheme="minorEastAsia" w:hAnsiTheme="minorEastAsia" w:hint="eastAsia"/>
          <w:sz w:val="22"/>
        </w:rPr>
        <w:t>子育てや介護等、それぞれの生活状況に応じた多様な働き方をサポートする体制が必要とな</w:t>
      </w:r>
      <w:r w:rsidR="0084795E" w:rsidRPr="00C51332">
        <w:rPr>
          <w:rFonts w:asciiTheme="minorEastAsia" w:hAnsiTheme="minorEastAsia" w:hint="eastAsia"/>
          <w:sz w:val="22"/>
        </w:rPr>
        <w:t>ります</w:t>
      </w:r>
      <w:r w:rsidRPr="00C51332">
        <w:rPr>
          <w:rFonts w:asciiTheme="minorEastAsia" w:hAnsiTheme="minorEastAsia" w:hint="eastAsia"/>
          <w:sz w:val="22"/>
        </w:rPr>
        <w:t>。</w:t>
      </w:r>
    </w:p>
    <w:p w14:paraId="3AA6C298" w14:textId="77777777" w:rsidR="0044570A" w:rsidRPr="00651380" w:rsidRDefault="0044570A" w:rsidP="00F821B2">
      <w:pPr>
        <w:widowControl/>
        <w:ind w:left="240" w:hangingChars="100" w:hanging="240"/>
        <w:jc w:val="left"/>
        <w:rPr>
          <w:sz w:val="24"/>
          <w:szCs w:val="24"/>
        </w:rPr>
      </w:pPr>
    </w:p>
    <w:p w14:paraId="2A8424CD" w14:textId="77777777" w:rsidR="00F821B2" w:rsidRPr="00F5621D" w:rsidRDefault="002D5CB4" w:rsidP="00F5621D">
      <w:pPr>
        <w:pStyle w:val="2"/>
        <w:rPr>
          <w:rFonts w:ascii="HGPｺﾞｼｯｸE" w:eastAsia="HGPｺﾞｼｯｸE" w:hAnsi="HGPｺﾞｼｯｸE"/>
          <w:spacing w:val="30"/>
          <w:sz w:val="32"/>
        </w:rPr>
      </w:pPr>
      <w:bookmarkStart w:id="123" w:name="_Toc433814994"/>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３</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FA5C8F" w:rsidRPr="00F5621D">
        <w:rPr>
          <w:rFonts w:ascii="HGPｺﾞｼｯｸE" w:eastAsia="HGPｺﾞｼｯｸE" w:hAnsi="HGPｺﾞｼｯｸE" w:hint="eastAsia"/>
          <w:spacing w:val="30"/>
          <w:sz w:val="32"/>
        </w:rPr>
        <w:t>子育てや教育環境への影響</w:t>
      </w:r>
      <w:bookmarkEnd w:id="123"/>
    </w:p>
    <w:p w14:paraId="5112D00C" w14:textId="4622F472" w:rsidR="00E16A53" w:rsidRPr="00C51332" w:rsidRDefault="00BD48C9" w:rsidP="00E16A53">
      <w:pPr>
        <w:rPr>
          <w:rFonts w:ascii="ＭＳ 明朝" w:eastAsia="ＭＳ 明朝" w:hAnsi="ＭＳ 明朝"/>
          <w:sz w:val="22"/>
        </w:rPr>
      </w:pPr>
      <w:r>
        <w:rPr>
          <w:rFonts w:hint="eastAsia"/>
        </w:rPr>
        <w:t xml:space="preserve">　</w:t>
      </w:r>
      <w:r w:rsidRPr="00C51332">
        <w:rPr>
          <w:rFonts w:ascii="ＭＳ 明朝" w:eastAsia="ＭＳ 明朝" w:hAnsi="ＭＳ 明朝" w:hint="eastAsia"/>
          <w:sz w:val="22"/>
        </w:rPr>
        <w:t>本市の出生数は、</w:t>
      </w:r>
      <w:r w:rsidR="00A94F50">
        <w:rPr>
          <w:rFonts w:ascii="ＭＳ 明朝" w:eastAsia="ＭＳ 明朝" w:hAnsi="ＭＳ 明朝" w:hint="eastAsia"/>
          <w:sz w:val="22"/>
        </w:rPr>
        <w:t>２００人台を維持しているものの、今後の人口減少の影響、</w:t>
      </w:r>
      <w:r w:rsidR="00E16A53" w:rsidRPr="00C51332">
        <w:rPr>
          <w:rFonts w:ascii="ＭＳ 明朝" w:eastAsia="ＭＳ 明朝" w:hAnsi="ＭＳ 明朝" w:hint="eastAsia"/>
          <w:sz w:val="22"/>
        </w:rPr>
        <w:t>既婚者が理想とする子どもの平均人数２．３０人と現実的に考えている子どもの平均人数１．７３人で０</w:t>
      </w:r>
      <w:r w:rsidR="00A94F50">
        <w:rPr>
          <w:rFonts w:ascii="ＭＳ 明朝" w:eastAsia="ＭＳ 明朝" w:hAnsi="ＭＳ 明朝" w:hint="eastAsia"/>
          <w:sz w:val="22"/>
        </w:rPr>
        <w:t>．５７人の差がみられること、未婚化や晩婚化の影響などから</w:t>
      </w:r>
      <w:r w:rsidRPr="00C51332">
        <w:rPr>
          <w:rFonts w:ascii="ＭＳ 明朝" w:eastAsia="ＭＳ 明朝" w:hAnsi="ＭＳ 明朝" w:hint="eastAsia"/>
          <w:sz w:val="22"/>
        </w:rPr>
        <w:t>、出生数が低下す</w:t>
      </w:r>
      <w:r w:rsidR="00E16A53" w:rsidRPr="00C51332">
        <w:rPr>
          <w:rFonts w:ascii="ＭＳ 明朝" w:eastAsia="ＭＳ 明朝" w:hAnsi="ＭＳ 明朝" w:hint="eastAsia"/>
          <w:sz w:val="22"/>
        </w:rPr>
        <w:t>る可能性があります。</w:t>
      </w:r>
    </w:p>
    <w:p w14:paraId="59C44FAC" w14:textId="2B8C680A" w:rsidR="00E16A53" w:rsidRPr="00C51332" w:rsidRDefault="00631C44" w:rsidP="00E16A53">
      <w:pPr>
        <w:rPr>
          <w:rFonts w:ascii="ＭＳ 明朝" w:eastAsia="ＭＳ 明朝" w:hAnsi="ＭＳ 明朝"/>
          <w:sz w:val="22"/>
        </w:rPr>
      </w:pPr>
      <w:r w:rsidRPr="00C51332">
        <w:rPr>
          <w:rFonts w:ascii="ＭＳ 明朝" w:eastAsia="ＭＳ 明朝" w:hAnsi="ＭＳ 明朝" w:hint="eastAsia"/>
          <w:sz w:val="22"/>
        </w:rPr>
        <w:t xml:space="preserve">　この状況が続くと</w:t>
      </w:r>
      <w:r w:rsidR="00BD48C9" w:rsidRPr="00C51332">
        <w:rPr>
          <w:rFonts w:ascii="ＭＳ 明朝" w:eastAsia="ＭＳ 明朝" w:hAnsi="ＭＳ 明朝" w:hint="eastAsia"/>
          <w:sz w:val="22"/>
        </w:rPr>
        <w:t>将来的に年少人口の減少</w:t>
      </w:r>
      <w:r w:rsidR="00E16A53" w:rsidRPr="00C51332">
        <w:rPr>
          <w:rFonts w:ascii="ＭＳ 明朝" w:eastAsia="ＭＳ 明朝" w:hAnsi="ＭＳ 明朝" w:hint="eastAsia"/>
          <w:sz w:val="22"/>
        </w:rPr>
        <w:t>が危惧されます。</w:t>
      </w:r>
    </w:p>
    <w:p w14:paraId="3A7AA470" w14:textId="6DD0CCFB" w:rsidR="00FA5C8F" w:rsidRPr="005F70E6" w:rsidRDefault="00E16A53" w:rsidP="00E16A53">
      <w:pPr>
        <w:ind w:firstLineChars="100" w:firstLine="220"/>
        <w:rPr>
          <w:sz w:val="22"/>
        </w:rPr>
      </w:pPr>
      <w:r w:rsidRPr="00C51332">
        <w:rPr>
          <w:rFonts w:ascii="ＭＳ 明朝" w:eastAsia="ＭＳ 明朝" w:hAnsi="ＭＳ 明朝" w:hint="eastAsia"/>
          <w:sz w:val="22"/>
        </w:rPr>
        <w:t>今後は、理想とする子どもの数と現実的に考えている子</w:t>
      </w:r>
      <w:r w:rsidR="00BD48C9" w:rsidRPr="00C51332">
        <w:rPr>
          <w:rFonts w:ascii="ＭＳ 明朝" w:eastAsia="ＭＳ 明朝" w:hAnsi="ＭＳ 明朝" w:hint="eastAsia"/>
          <w:sz w:val="22"/>
        </w:rPr>
        <w:t>どもの数が同じ</w:t>
      </w:r>
      <w:r w:rsidR="00A94F50">
        <w:rPr>
          <w:rFonts w:ascii="ＭＳ 明朝" w:eastAsia="ＭＳ 明朝" w:hAnsi="ＭＳ 明朝" w:hint="eastAsia"/>
          <w:sz w:val="22"/>
        </w:rPr>
        <w:t>になるよう、経済的負担、出産の高齢化</w:t>
      </w:r>
      <w:r w:rsidR="00631C44" w:rsidRPr="00C51332">
        <w:rPr>
          <w:rFonts w:ascii="ＭＳ 明朝" w:eastAsia="ＭＳ 明朝" w:hAnsi="ＭＳ 明朝" w:hint="eastAsia"/>
          <w:sz w:val="22"/>
        </w:rPr>
        <w:t>、不妊などの課題</w:t>
      </w:r>
      <w:r w:rsidRPr="00C51332">
        <w:rPr>
          <w:rFonts w:ascii="ＭＳ 明朝" w:eastAsia="ＭＳ 明朝" w:hAnsi="ＭＳ 明朝" w:hint="eastAsia"/>
          <w:sz w:val="22"/>
        </w:rPr>
        <w:t>に対応するとともに、若い世代が結婚・出産を前向きにとらえられるような意識づくり、出会いの場づくり、働きやすい環境づくりが求められます</w:t>
      </w:r>
      <w:r w:rsidRPr="00E16A53">
        <w:rPr>
          <w:rFonts w:hint="eastAsia"/>
        </w:rPr>
        <w:t>。</w:t>
      </w:r>
    </w:p>
    <w:p w14:paraId="2C1ECCEA" w14:textId="77777777" w:rsidR="00B45311" w:rsidRPr="00413801" w:rsidRDefault="00B45311" w:rsidP="00E16A53">
      <w:pPr>
        <w:widowControl/>
        <w:jc w:val="left"/>
        <w:rPr>
          <w:sz w:val="24"/>
        </w:rPr>
      </w:pPr>
    </w:p>
    <w:p w14:paraId="34A7FFBB" w14:textId="77777777" w:rsidR="001021BD" w:rsidRDefault="001021BD" w:rsidP="00284AB9">
      <w:pPr>
        <w:widowControl/>
        <w:spacing w:line="20" w:lineRule="exact"/>
        <w:jc w:val="left"/>
        <w:rPr>
          <w:rFonts w:asciiTheme="majorEastAsia" w:eastAsiaTheme="majorEastAsia" w:hAnsiTheme="majorEastAsia"/>
          <w:b/>
          <w:color w:val="1F3864" w:themeColor="accent5" w:themeShade="80"/>
          <w:sz w:val="40"/>
          <w:szCs w:val="40"/>
          <w:u w:val="single"/>
        </w:rPr>
      </w:pPr>
    </w:p>
    <w:p w14:paraId="2C0A70CB" w14:textId="77777777" w:rsidR="00632DB0" w:rsidRPr="006F4487" w:rsidRDefault="005F70E6" w:rsidP="00F5621D">
      <w:pPr>
        <w:pStyle w:val="1"/>
        <w:rPr>
          <w:rFonts w:ascii="HGPｺﾞｼｯｸE" w:eastAsia="HGPｺﾞｼｯｸE" w:hAnsi="HGPｺﾞｼｯｸE" w:cs="メイリオ"/>
          <w:spacing w:val="20"/>
          <w:sz w:val="40"/>
          <w:szCs w:val="36"/>
        </w:rPr>
      </w:pPr>
      <w:bookmarkStart w:id="124" w:name="_Toc433814995"/>
      <w:r w:rsidRPr="006F4487">
        <w:rPr>
          <w:rFonts w:ascii="HGPｺﾞｼｯｸE" w:eastAsia="HGPｺﾞｼｯｸE" w:hAnsi="HGPｺﾞｼｯｸE" w:cs="メイリオ" w:hint="eastAsia"/>
          <w:spacing w:val="20"/>
          <w:sz w:val="40"/>
          <w:szCs w:val="36"/>
        </w:rPr>
        <w:lastRenderedPageBreak/>
        <w:t>６</w:t>
      </w:r>
      <w:r w:rsidR="00F5621D" w:rsidRPr="006F4487">
        <w:rPr>
          <w:rFonts w:ascii="HGPｺﾞｼｯｸE" w:eastAsia="HGPｺﾞｼｯｸE" w:hAnsi="HGPｺﾞｼｯｸE" w:cs="メイリオ" w:hint="eastAsia"/>
          <w:spacing w:val="20"/>
          <w:sz w:val="40"/>
          <w:szCs w:val="36"/>
        </w:rPr>
        <w:t xml:space="preserve">　</w:t>
      </w:r>
      <w:r w:rsidR="00DF554B" w:rsidRPr="006F4487">
        <w:rPr>
          <w:rFonts w:ascii="HGPｺﾞｼｯｸE" w:eastAsia="HGPｺﾞｼｯｸE" w:hAnsi="HGPｺﾞｼｯｸE" w:cs="メイリオ" w:hint="eastAsia"/>
          <w:spacing w:val="20"/>
          <w:sz w:val="40"/>
          <w:szCs w:val="36"/>
        </w:rPr>
        <w:t>目指すべき将来の方向</w:t>
      </w:r>
      <w:bookmarkEnd w:id="124"/>
    </w:p>
    <w:p w14:paraId="2795D6A4" w14:textId="77777777" w:rsidR="00F821B2" w:rsidRPr="00227956" w:rsidRDefault="002D5CB4" w:rsidP="00F821B2">
      <w:pPr>
        <w:pStyle w:val="2"/>
        <w:rPr>
          <w:rFonts w:ascii="HGPｺﾞｼｯｸE" w:eastAsia="HGPｺﾞｼｯｸE" w:hAnsi="HGPｺﾞｼｯｸE"/>
          <w:spacing w:val="30"/>
          <w:sz w:val="32"/>
        </w:rPr>
      </w:pPr>
      <w:bookmarkStart w:id="125" w:name="_Toc423035429"/>
      <w:bookmarkStart w:id="126" w:name="_Toc433814996"/>
      <w:r>
        <w:rPr>
          <w:rFonts w:ascii="HGPｺﾞｼｯｸE" w:eastAsia="HGPｺﾞｼｯｸE" w:hAnsi="HGPｺﾞｼｯｸE" w:hint="eastAsia"/>
          <w:spacing w:val="30"/>
          <w:sz w:val="32"/>
        </w:rPr>
        <w:t>（</w:t>
      </w:r>
      <w:r w:rsidRPr="00227956">
        <w:rPr>
          <w:rFonts w:ascii="HGPｺﾞｼｯｸE" w:eastAsia="HGPｺﾞｼｯｸE" w:hAnsi="HGPｺﾞｼｯｸE" w:hint="eastAsia"/>
          <w:spacing w:val="30"/>
          <w:sz w:val="32"/>
        </w:rPr>
        <w:t>１</w:t>
      </w:r>
      <w:r>
        <w:rPr>
          <w:rFonts w:ascii="HGPｺﾞｼｯｸE" w:eastAsia="HGPｺﾞｼｯｸE" w:hAnsi="HGPｺﾞｼｯｸE" w:hint="eastAsia"/>
          <w:spacing w:val="30"/>
          <w:sz w:val="32"/>
        </w:rPr>
        <w:t>）</w:t>
      </w:r>
      <w:r w:rsidRPr="00227956">
        <w:rPr>
          <w:rFonts w:ascii="HGPｺﾞｼｯｸE" w:eastAsia="HGPｺﾞｼｯｸE" w:hAnsi="HGPｺﾞｼｯｸE" w:hint="eastAsia"/>
          <w:spacing w:val="30"/>
          <w:sz w:val="32"/>
        </w:rPr>
        <w:t xml:space="preserve">　子育て世代をメインターゲットとした定住促進</w:t>
      </w:r>
      <w:bookmarkEnd w:id="125"/>
      <w:bookmarkEnd w:id="126"/>
    </w:p>
    <w:p w14:paraId="3856E09B" w14:textId="59238DB3" w:rsidR="001931C2" w:rsidRPr="001931C2" w:rsidRDefault="001931C2" w:rsidP="001931C2">
      <w:pPr>
        <w:ind w:firstLineChars="100" w:firstLine="220"/>
        <w:rPr>
          <w:color w:val="000000" w:themeColor="text1"/>
          <w:sz w:val="22"/>
        </w:rPr>
      </w:pPr>
      <w:r w:rsidRPr="001931C2">
        <w:rPr>
          <w:rFonts w:hint="eastAsia"/>
          <w:color w:val="000000" w:themeColor="text1"/>
          <w:sz w:val="22"/>
        </w:rPr>
        <w:t>本市では、</w:t>
      </w:r>
      <w:r w:rsidR="00FB445E">
        <w:rPr>
          <w:rFonts w:hint="eastAsia"/>
          <w:color w:val="000000" w:themeColor="text1"/>
          <w:sz w:val="22"/>
        </w:rPr>
        <w:t>２０１１年度（</w:t>
      </w:r>
      <w:r w:rsidRPr="001931C2">
        <w:rPr>
          <w:rFonts w:hint="eastAsia"/>
          <w:color w:val="000000" w:themeColor="text1"/>
          <w:sz w:val="22"/>
        </w:rPr>
        <w:t>平成２３年度</w:t>
      </w:r>
      <w:r w:rsidR="00FB445E">
        <w:rPr>
          <w:rFonts w:hint="eastAsia"/>
          <w:color w:val="000000" w:themeColor="text1"/>
          <w:sz w:val="22"/>
        </w:rPr>
        <w:t>）</w:t>
      </w:r>
      <w:r w:rsidRPr="001931C2">
        <w:rPr>
          <w:rFonts w:hint="eastAsia"/>
          <w:color w:val="000000" w:themeColor="text1"/>
          <w:sz w:val="22"/>
        </w:rPr>
        <w:t>に子育て応援都市宣言を行い、子育て支援施策を充実しており、子育て環境への高い満足度がみられます。また、交通の利便性も高く、豊かな自然環境もあり、良好な生活環境を有しています。</w:t>
      </w:r>
    </w:p>
    <w:p w14:paraId="77F37A37" w14:textId="77777777" w:rsidR="001931C2" w:rsidRPr="001931C2" w:rsidRDefault="001931C2" w:rsidP="001931C2">
      <w:pPr>
        <w:rPr>
          <w:color w:val="000000" w:themeColor="text1"/>
          <w:sz w:val="22"/>
        </w:rPr>
      </w:pPr>
      <w:r w:rsidRPr="001931C2">
        <w:rPr>
          <w:rFonts w:hint="eastAsia"/>
          <w:color w:val="000000" w:themeColor="text1"/>
          <w:sz w:val="22"/>
        </w:rPr>
        <w:t xml:space="preserve">　今後は、従来の子育て支援を基本としながら、若い世代には将来の結婚や出産に対する意識啓発を行います。また、子育てと仕事の両立支援や地域全体で子育てを支える仕組みづくりなどにより、子育て世代が安心して子どもを産み育てられる環境をつくります。</w:t>
      </w:r>
    </w:p>
    <w:p w14:paraId="52A47D00" w14:textId="6C997977" w:rsidR="001931C2" w:rsidRPr="001931C2" w:rsidRDefault="00A94F50" w:rsidP="001931C2">
      <w:pPr>
        <w:ind w:firstLineChars="100" w:firstLine="220"/>
        <w:rPr>
          <w:color w:val="000000" w:themeColor="text1"/>
          <w:sz w:val="22"/>
        </w:rPr>
      </w:pPr>
      <w:r>
        <w:rPr>
          <w:rFonts w:hint="eastAsia"/>
          <w:color w:val="000000" w:themeColor="text1"/>
          <w:sz w:val="22"/>
        </w:rPr>
        <w:t>さらに</w:t>
      </w:r>
      <w:r w:rsidR="001931C2" w:rsidRPr="001931C2">
        <w:rPr>
          <w:rFonts w:hint="eastAsia"/>
          <w:color w:val="000000" w:themeColor="text1"/>
          <w:sz w:val="22"/>
        </w:rPr>
        <w:t>、本市独自の特色ある教育支援を展開することで、教育環境を充実させます。</w:t>
      </w:r>
    </w:p>
    <w:p w14:paraId="647CD3C9" w14:textId="7142E4E4" w:rsidR="00F821B2" w:rsidRPr="005F70E6" w:rsidRDefault="00A94F50" w:rsidP="001931C2">
      <w:pPr>
        <w:widowControl/>
        <w:jc w:val="left"/>
        <w:rPr>
          <w:rFonts w:ascii="ＭＳ 明朝" w:eastAsia="ＭＳ 明朝" w:hAnsi="ＭＳ 明朝"/>
          <w:sz w:val="22"/>
        </w:rPr>
      </w:pPr>
      <w:r>
        <w:rPr>
          <w:rFonts w:hint="eastAsia"/>
          <w:color w:val="000000" w:themeColor="text1"/>
          <w:sz w:val="22"/>
        </w:rPr>
        <w:t xml:space="preserve">　また</w:t>
      </w:r>
      <w:r w:rsidR="001931C2" w:rsidRPr="001931C2">
        <w:rPr>
          <w:rFonts w:hint="eastAsia"/>
          <w:color w:val="000000" w:themeColor="text1"/>
          <w:sz w:val="22"/>
        </w:rPr>
        <w:t>、本市の</w:t>
      </w:r>
      <w:r w:rsidR="009B3C20">
        <w:rPr>
          <w:rFonts w:hint="eastAsia"/>
          <w:color w:val="000000" w:themeColor="text1"/>
          <w:sz w:val="22"/>
        </w:rPr>
        <w:t>子</w:t>
      </w:r>
      <w:r w:rsidR="001931C2" w:rsidRPr="001931C2">
        <w:rPr>
          <w:rFonts w:hint="eastAsia"/>
          <w:color w:val="000000" w:themeColor="text1"/>
          <w:sz w:val="22"/>
        </w:rPr>
        <w:t>育て支援体制や生活環境をひとつの「地域資源」ととらえ、市外の子育て家庭が「親子で遊びに行きたい・暮らしたい」と思えるプロモーション活動を行い、子育て家庭をはじめとした交流・転入促進を図ります。</w:t>
      </w:r>
    </w:p>
    <w:p w14:paraId="23D5B4C4" w14:textId="77777777" w:rsidR="00F821B2" w:rsidRPr="005F70E6" w:rsidRDefault="00F821B2" w:rsidP="00F821B2">
      <w:pPr>
        <w:widowControl/>
        <w:jc w:val="left"/>
        <w:rPr>
          <w:rFonts w:ascii="ＭＳ 明朝" w:eastAsia="ＭＳ 明朝" w:hAnsi="ＭＳ 明朝"/>
          <w:color w:val="1F3864"/>
          <w:sz w:val="22"/>
          <w:u w:val="single"/>
        </w:rPr>
      </w:pPr>
    </w:p>
    <w:p w14:paraId="58848883" w14:textId="77777777" w:rsidR="00F821B2" w:rsidRPr="00EF5FEE" w:rsidRDefault="002D5CB4" w:rsidP="00F821B2">
      <w:pPr>
        <w:pStyle w:val="2"/>
        <w:rPr>
          <w:rFonts w:ascii="HGPｺﾞｼｯｸE" w:eastAsia="HGPｺﾞｼｯｸE" w:hAnsi="HGPｺﾞｼｯｸE"/>
          <w:spacing w:val="30"/>
          <w:sz w:val="32"/>
        </w:rPr>
      </w:pPr>
      <w:bookmarkStart w:id="127" w:name="_Toc423035430"/>
      <w:bookmarkStart w:id="128" w:name="_Toc433814997"/>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２</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F821B2" w:rsidRPr="00F5621D">
        <w:rPr>
          <w:rFonts w:ascii="HGPｺﾞｼｯｸE" w:eastAsia="HGPｺﾞｼｯｸE" w:hAnsi="HGPｺﾞｼｯｸE" w:hint="eastAsia"/>
          <w:spacing w:val="30"/>
          <w:sz w:val="32"/>
        </w:rPr>
        <w:t>若者</w:t>
      </w:r>
      <w:r w:rsidR="00E64D9F" w:rsidRPr="00EF5FEE">
        <w:rPr>
          <w:rFonts w:ascii="HGPｺﾞｼｯｸE" w:eastAsia="HGPｺﾞｼｯｸE" w:hAnsi="HGPｺﾞｼｯｸE" w:hint="eastAsia"/>
          <w:spacing w:val="30"/>
          <w:sz w:val="32"/>
        </w:rPr>
        <w:t>・Ｕターン者</w:t>
      </w:r>
      <w:r w:rsidR="00F821B2" w:rsidRPr="00EF5FEE">
        <w:rPr>
          <w:rFonts w:ascii="HGPｺﾞｼｯｸE" w:eastAsia="HGPｺﾞｼｯｸE" w:hAnsi="HGPｺﾞｼｯｸE" w:hint="eastAsia"/>
          <w:spacing w:val="30"/>
          <w:sz w:val="32"/>
        </w:rPr>
        <w:t>の雇用創出</w:t>
      </w:r>
      <w:bookmarkEnd w:id="127"/>
      <w:bookmarkEnd w:id="128"/>
    </w:p>
    <w:p w14:paraId="0F561272" w14:textId="6332F626" w:rsidR="001931C2" w:rsidRPr="001931C2" w:rsidRDefault="001931C2" w:rsidP="001931C2">
      <w:pPr>
        <w:ind w:firstLineChars="100" w:firstLine="220"/>
        <w:rPr>
          <w:sz w:val="22"/>
        </w:rPr>
      </w:pPr>
      <w:r w:rsidRPr="001931C2">
        <w:rPr>
          <w:rFonts w:hint="eastAsia"/>
          <w:sz w:val="22"/>
        </w:rPr>
        <w:t>本市は造船を中心とする企業城下町として発展し、現在でも工業を中心とした製造業等は本市の特色となっています。一方で、大学進学を機に転出した若者が卒業後も市外で就職するケースや、就職時を機に市外へ転出するケースが多く、１０代後半から３０代前半の転出超過が進んでいます。</w:t>
      </w:r>
    </w:p>
    <w:p w14:paraId="18BCA379" w14:textId="20F9AC3F" w:rsidR="00F821B2" w:rsidRPr="001931C2" w:rsidRDefault="001931C2" w:rsidP="001931C2">
      <w:pPr>
        <w:widowControl/>
        <w:jc w:val="left"/>
        <w:rPr>
          <w:rFonts w:ascii="ＭＳ 明朝" w:eastAsia="ＭＳ 明朝" w:hAnsi="ＭＳ 明朝"/>
          <w:sz w:val="24"/>
        </w:rPr>
      </w:pPr>
      <w:r w:rsidRPr="001931C2">
        <w:rPr>
          <w:rFonts w:hint="eastAsia"/>
          <w:sz w:val="22"/>
        </w:rPr>
        <w:t xml:space="preserve">　しかし、こうした市外への就職を希望する高校生の半数は、将来</w:t>
      </w:r>
      <w:r w:rsidRPr="001931C2">
        <w:rPr>
          <w:rFonts w:hint="eastAsia"/>
          <w:sz w:val="22"/>
        </w:rPr>
        <w:t>U</w:t>
      </w:r>
      <w:r w:rsidRPr="001931C2">
        <w:rPr>
          <w:rFonts w:hint="eastAsia"/>
          <w:sz w:val="22"/>
        </w:rPr>
        <w:t>ターンしたいという希望も持っていること、実際に４０～６０代での</w:t>
      </w:r>
      <w:r w:rsidRPr="001931C2">
        <w:rPr>
          <w:rFonts w:hint="eastAsia"/>
          <w:sz w:val="22"/>
        </w:rPr>
        <w:t>U</w:t>
      </w:r>
      <w:r w:rsidRPr="001931C2">
        <w:rPr>
          <w:rFonts w:hint="eastAsia"/>
          <w:sz w:val="22"/>
        </w:rPr>
        <w:t>ターン者が増加していることなどから、市外の本市出身者への働きかけも有効であると考えられます。今後は、市内企業だけでなく連携中枢都市圏を活用した雇用の確保、空き家や空き店舗を活用した起業支援によ</w:t>
      </w:r>
      <w:r w:rsidR="00A94F50">
        <w:rPr>
          <w:rFonts w:hint="eastAsia"/>
          <w:sz w:val="22"/>
        </w:rPr>
        <w:t>り、市内外の就業の増加を図るとともに、農水産業についても６次産業化などを</w:t>
      </w:r>
      <w:r w:rsidRPr="001931C2">
        <w:rPr>
          <w:rFonts w:hint="eastAsia"/>
          <w:sz w:val="22"/>
        </w:rPr>
        <w:t>推進します。</w:t>
      </w:r>
    </w:p>
    <w:p w14:paraId="17D80D56" w14:textId="77777777" w:rsidR="00F821B2" w:rsidRPr="00A94F50" w:rsidRDefault="00F821B2" w:rsidP="00F821B2">
      <w:pPr>
        <w:widowControl/>
        <w:jc w:val="left"/>
        <w:rPr>
          <w:rFonts w:ascii="ＭＳ 明朝" w:eastAsia="ＭＳ 明朝" w:hAnsi="ＭＳ 明朝"/>
          <w:color w:val="1F3864"/>
          <w:sz w:val="22"/>
          <w:u w:val="single"/>
        </w:rPr>
      </w:pPr>
    </w:p>
    <w:p w14:paraId="56844E71" w14:textId="77777777" w:rsidR="00F821B2" w:rsidRPr="00F5621D" w:rsidRDefault="002D5CB4" w:rsidP="00F821B2">
      <w:pPr>
        <w:pStyle w:val="2"/>
        <w:rPr>
          <w:rFonts w:ascii="HGPｺﾞｼｯｸE" w:eastAsia="HGPｺﾞｼｯｸE" w:hAnsi="HGPｺﾞｼｯｸE"/>
          <w:spacing w:val="30"/>
          <w:sz w:val="32"/>
        </w:rPr>
      </w:pPr>
      <w:bookmarkStart w:id="129" w:name="_Toc423035431"/>
      <w:bookmarkStart w:id="130" w:name="_Toc433814998"/>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３</w:t>
      </w:r>
      <w:r>
        <w:rPr>
          <w:rFonts w:ascii="HGPｺﾞｼｯｸE" w:eastAsia="HGPｺﾞｼｯｸE" w:hAnsi="HGPｺﾞｼｯｸE" w:hint="eastAsia"/>
          <w:spacing w:val="30"/>
          <w:sz w:val="32"/>
        </w:rPr>
        <w:t>）</w:t>
      </w:r>
      <w:r w:rsidR="00F5621D">
        <w:rPr>
          <w:rFonts w:ascii="HGPｺﾞｼｯｸE" w:eastAsia="HGPｺﾞｼｯｸE" w:hAnsi="HGPｺﾞｼｯｸE" w:hint="eastAsia"/>
          <w:spacing w:val="30"/>
          <w:sz w:val="32"/>
        </w:rPr>
        <w:t xml:space="preserve">　</w:t>
      </w:r>
      <w:r w:rsidR="00F821B2" w:rsidRPr="00F5621D">
        <w:rPr>
          <w:rFonts w:ascii="HGPｺﾞｼｯｸE" w:eastAsia="HGPｺﾞｼｯｸE" w:hAnsi="HGPｺﾞｼｯｸE" w:hint="eastAsia"/>
          <w:spacing w:val="30"/>
          <w:sz w:val="32"/>
        </w:rPr>
        <w:t>交流人口の増加</w:t>
      </w:r>
      <w:bookmarkEnd w:id="129"/>
      <w:bookmarkEnd w:id="130"/>
    </w:p>
    <w:p w14:paraId="0EAEDD53" w14:textId="77777777" w:rsidR="001931C2" w:rsidRPr="001931C2" w:rsidRDefault="00F821B2" w:rsidP="001931C2">
      <w:pPr>
        <w:rPr>
          <w:sz w:val="22"/>
        </w:rPr>
      </w:pPr>
      <w:r w:rsidRPr="005F70E6">
        <w:rPr>
          <w:rFonts w:asciiTheme="minorEastAsia" w:hAnsiTheme="minorEastAsia" w:hint="eastAsia"/>
          <w:sz w:val="22"/>
        </w:rPr>
        <w:t xml:space="preserve">　</w:t>
      </w:r>
      <w:r w:rsidR="001931C2" w:rsidRPr="001931C2">
        <w:rPr>
          <w:rFonts w:hint="eastAsia"/>
          <w:sz w:val="22"/>
        </w:rPr>
        <w:t>本市は「ペーロン」や「牡蠣」など知名度がある地域資源が豊かで、更なる活用が期待できる潜在的な資源・魅力を多く有しています。</w:t>
      </w:r>
    </w:p>
    <w:p w14:paraId="656D686E" w14:textId="77777777" w:rsidR="001931C2" w:rsidRPr="001931C2" w:rsidRDefault="001931C2" w:rsidP="001931C2">
      <w:pPr>
        <w:rPr>
          <w:sz w:val="22"/>
        </w:rPr>
      </w:pPr>
      <w:r w:rsidRPr="001931C2">
        <w:rPr>
          <w:rFonts w:hint="eastAsia"/>
          <w:sz w:val="22"/>
        </w:rPr>
        <w:t xml:space="preserve">　また、新幹線も停まる駅があり交通利便性が高いことから、西播磨への外国人観光客の滞在が増加していますが、市内観光に取り込めていないため、駅前や市街地の賑わいなど地域経済は厳しい状況にあります。今後は、本市の地域資源を活用し、地域経済の活性化に向けて、交流人口の拡大を図ります。</w:t>
      </w:r>
    </w:p>
    <w:p w14:paraId="20BE1EA5" w14:textId="6BA5C879" w:rsidR="00D8141D" w:rsidRPr="001931C2" w:rsidRDefault="00A94F50" w:rsidP="001931C2">
      <w:pPr>
        <w:widowControl/>
        <w:jc w:val="left"/>
        <w:rPr>
          <w:rFonts w:asciiTheme="minorEastAsia" w:hAnsiTheme="minorEastAsia"/>
          <w:sz w:val="24"/>
        </w:rPr>
      </w:pPr>
      <w:r>
        <w:rPr>
          <w:rFonts w:hint="eastAsia"/>
          <w:sz w:val="22"/>
        </w:rPr>
        <w:t xml:space="preserve">　さらに</w:t>
      </w:r>
      <w:r w:rsidR="001931C2" w:rsidRPr="001931C2">
        <w:rPr>
          <w:rFonts w:hint="eastAsia"/>
          <w:sz w:val="22"/>
        </w:rPr>
        <w:t>、市民がまちの魅力を再発見し、地域全体でまちづくりを進めるためにも、子どもたちや関係者が本市に愛着と誇りを持てる取り組みを進めます。</w:t>
      </w:r>
    </w:p>
    <w:p w14:paraId="38AA70F1" w14:textId="77777777" w:rsidR="00B336EA" w:rsidRPr="00CD73D8" w:rsidRDefault="00B336EA" w:rsidP="00D8141D">
      <w:pPr>
        <w:widowControl/>
        <w:spacing w:line="20" w:lineRule="exact"/>
        <w:jc w:val="left"/>
        <w:rPr>
          <w:rFonts w:ascii="ＭＳ ゴシック" w:eastAsia="ＭＳ ゴシック" w:hAnsi="ＭＳ ゴシック"/>
          <w:sz w:val="24"/>
          <w:szCs w:val="28"/>
        </w:rPr>
      </w:pPr>
    </w:p>
    <w:p w14:paraId="7DBB9A16" w14:textId="77777777" w:rsidR="00B336EA" w:rsidRPr="006F4487" w:rsidRDefault="005F70E6" w:rsidP="00F5621D">
      <w:pPr>
        <w:pStyle w:val="1"/>
        <w:rPr>
          <w:rFonts w:ascii="HGPｺﾞｼｯｸE" w:eastAsia="HGPｺﾞｼｯｸE" w:hAnsi="HGPｺﾞｼｯｸE" w:cs="メイリオ"/>
          <w:spacing w:val="20"/>
          <w:sz w:val="40"/>
          <w:szCs w:val="36"/>
        </w:rPr>
      </w:pPr>
      <w:bookmarkStart w:id="131" w:name="_Toc433814999"/>
      <w:r w:rsidRPr="006F4487">
        <w:rPr>
          <w:rFonts w:ascii="HGPｺﾞｼｯｸE" w:eastAsia="HGPｺﾞｼｯｸE" w:hAnsi="HGPｺﾞｼｯｸE" w:cs="メイリオ" w:hint="eastAsia"/>
          <w:spacing w:val="20"/>
          <w:sz w:val="40"/>
          <w:szCs w:val="36"/>
        </w:rPr>
        <w:lastRenderedPageBreak/>
        <w:t>７</w:t>
      </w:r>
      <w:r w:rsidR="00F5621D" w:rsidRPr="006F4487">
        <w:rPr>
          <w:rFonts w:ascii="HGPｺﾞｼｯｸE" w:eastAsia="HGPｺﾞｼｯｸE" w:hAnsi="HGPｺﾞｼｯｸE" w:cs="メイリオ" w:hint="eastAsia"/>
          <w:spacing w:val="20"/>
          <w:sz w:val="40"/>
          <w:szCs w:val="36"/>
        </w:rPr>
        <w:t xml:space="preserve">　</w:t>
      </w:r>
      <w:r w:rsidR="00B336EA" w:rsidRPr="006F4487">
        <w:rPr>
          <w:rFonts w:ascii="HGPｺﾞｼｯｸE" w:eastAsia="HGPｺﾞｼｯｸE" w:hAnsi="HGPｺﾞｼｯｸE" w:cs="メイリオ" w:hint="eastAsia"/>
          <w:spacing w:val="20"/>
          <w:sz w:val="40"/>
          <w:szCs w:val="36"/>
        </w:rPr>
        <w:t>人口の将来展望</w:t>
      </w:r>
      <w:bookmarkEnd w:id="131"/>
    </w:p>
    <w:p w14:paraId="21133FEC" w14:textId="77777777" w:rsidR="00606EA6" w:rsidRPr="00606EA6" w:rsidRDefault="00606EA6" w:rsidP="00606EA6"/>
    <w:tbl>
      <w:tblPr>
        <w:tblStyle w:val="a3"/>
        <w:tblW w:w="0" w:type="auto"/>
        <w:tblInd w:w="210" w:type="dxa"/>
        <w:tblLook w:val="04A0" w:firstRow="1" w:lastRow="0" w:firstColumn="1" w:lastColumn="0" w:noHBand="0" w:noVBand="1"/>
      </w:tblPr>
      <w:tblGrid>
        <w:gridCol w:w="1138"/>
        <w:gridCol w:w="7436"/>
      </w:tblGrid>
      <w:tr w:rsidR="00606EA6" w:rsidRPr="00606EA6" w14:paraId="47C28B2C" w14:textId="77777777" w:rsidTr="00A35863">
        <w:tc>
          <w:tcPr>
            <w:tcW w:w="1138" w:type="dxa"/>
            <w:shd w:val="clear" w:color="auto" w:fill="BFBFBF"/>
          </w:tcPr>
          <w:p w14:paraId="7A87F302" w14:textId="77777777" w:rsidR="00606EA6" w:rsidRPr="00606EA6" w:rsidRDefault="00606EA6" w:rsidP="00A35863">
            <w:pPr>
              <w:ind w:leftChars="100" w:left="210"/>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項目</w:t>
            </w:r>
          </w:p>
        </w:tc>
        <w:tc>
          <w:tcPr>
            <w:tcW w:w="7436" w:type="dxa"/>
            <w:shd w:val="clear" w:color="auto" w:fill="BFBFBF"/>
          </w:tcPr>
          <w:p w14:paraId="4C828F5C" w14:textId="77777777" w:rsidR="00606EA6" w:rsidRPr="00606EA6" w:rsidRDefault="00606EA6" w:rsidP="00A35863">
            <w:pPr>
              <w:ind w:leftChars="100" w:left="210"/>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考え方</w:t>
            </w:r>
          </w:p>
        </w:tc>
      </w:tr>
      <w:tr w:rsidR="00606EA6" w:rsidRPr="00606EA6" w14:paraId="5D896DC9" w14:textId="77777777" w:rsidTr="00A35863">
        <w:tc>
          <w:tcPr>
            <w:tcW w:w="1138" w:type="dxa"/>
            <w:shd w:val="clear" w:color="auto" w:fill="auto"/>
            <w:vAlign w:val="center"/>
          </w:tcPr>
          <w:p w14:paraId="0D61ED28" w14:textId="77777777" w:rsidR="00606EA6" w:rsidRPr="00606EA6" w:rsidRDefault="00606EA6" w:rsidP="00A35863">
            <w:pPr>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自然動態</w:t>
            </w:r>
          </w:p>
        </w:tc>
        <w:tc>
          <w:tcPr>
            <w:tcW w:w="7436" w:type="dxa"/>
            <w:shd w:val="clear" w:color="auto" w:fill="auto"/>
          </w:tcPr>
          <w:p w14:paraId="00D3C6AA" w14:textId="77777777" w:rsidR="00606EA6" w:rsidRPr="00606EA6" w:rsidRDefault="00606EA6" w:rsidP="00A35863">
            <w:pPr>
              <w:ind w:left="210"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●合計特殊出生率を</w:t>
            </w:r>
            <w:r w:rsidRPr="00606EA6">
              <w:rPr>
                <w:rFonts w:ascii="ＭＳ 明朝" w:eastAsia="ＭＳ 明朝" w:hAnsi="ＭＳ 明朝" w:cs="Times New Roman" w:hint="eastAsia"/>
                <w:szCs w:val="21"/>
                <w:u w:val="single"/>
              </w:rPr>
              <w:t>2015年/1.48、2020年/1.6、2030年/1.8、2040年/2.07</w:t>
            </w:r>
            <w:r w:rsidRPr="00606EA6">
              <w:rPr>
                <w:rFonts w:ascii="ＭＳ 明朝" w:eastAsia="ＭＳ 明朝" w:hAnsi="ＭＳ 明朝" w:cs="Times New Roman" w:hint="eastAsia"/>
                <w:szCs w:val="21"/>
              </w:rPr>
              <w:t>と、段階的に上昇させ、2040年以降は一定で設定。</w:t>
            </w:r>
          </w:p>
          <w:p w14:paraId="577924E6" w14:textId="77777777" w:rsidR="00606EA6" w:rsidRPr="00606EA6" w:rsidRDefault="00606EA6" w:rsidP="00A35863">
            <w:pPr>
              <w:ind w:leftChars="100" w:left="210"/>
              <w:jc w:val="left"/>
              <w:rPr>
                <w:rFonts w:ascii="ＭＳ 明朝" w:eastAsia="ＭＳ 明朝" w:hAnsi="ＭＳ 明朝" w:cs="Times New Roman"/>
                <w:szCs w:val="21"/>
              </w:rPr>
            </w:pPr>
            <w:r w:rsidRPr="00606EA6">
              <w:rPr>
                <w:rFonts w:ascii="ＭＳ 明朝" w:eastAsia="ＭＳ 明朝" w:hAnsi="ＭＳ 明朝" w:cs="Times New Roman" w:hint="eastAsia"/>
                <w:szCs w:val="21"/>
              </w:rPr>
              <w:t>（参考：国　2020年/1.6、2030年/1.8、2040年/2.07）</w:t>
            </w:r>
          </w:p>
        </w:tc>
      </w:tr>
      <w:tr w:rsidR="00606EA6" w:rsidRPr="00606EA6" w14:paraId="6B15D044" w14:textId="77777777" w:rsidTr="00A35863">
        <w:tc>
          <w:tcPr>
            <w:tcW w:w="1138" w:type="dxa"/>
            <w:vAlign w:val="center"/>
          </w:tcPr>
          <w:p w14:paraId="7C45A257" w14:textId="77777777" w:rsidR="00606EA6" w:rsidRPr="00606EA6" w:rsidRDefault="00606EA6" w:rsidP="00A35863">
            <w:pPr>
              <w:jc w:val="center"/>
              <w:rPr>
                <w:rFonts w:ascii="ＭＳ ゴシック" w:eastAsia="ＭＳ ゴシック" w:hAnsi="ＭＳ ゴシック" w:cs="Times New Roman"/>
                <w:szCs w:val="21"/>
              </w:rPr>
            </w:pPr>
            <w:r w:rsidRPr="00606EA6">
              <w:rPr>
                <w:rFonts w:ascii="ＭＳ ゴシック" w:eastAsia="ＭＳ ゴシック" w:hAnsi="ＭＳ ゴシック" w:cs="Times New Roman" w:hint="eastAsia"/>
                <w:szCs w:val="21"/>
              </w:rPr>
              <w:t>社会動態</w:t>
            </w:r>
          </w:p>
        </w:tc>
        <w:tc>
          <w:tcPr>
            <w:tcW w:w="7436" w:type="dxa"/>
          </w:tcPr>
          <w:p w14:paraId="1671DA25" w14:textId="77777777" w:rsidR="00606EA6" w:rsidRPr="00606EA6" w:rsidRDefault="00606EA6" w:rsidP="00A35863">
            <w:pPr>
              <w:ind w:leftChars="49" w:left="313"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●20～50代の若者・子育て世代・壮年層を中心に2015年以降、段階的に転入超過で設定。</w:t>
            </w:r>
          </w:p>
          <w:p w14:paraId="28CA7EB5" w14:textId="77777777" w:rsidR="00606EA6" w:rsidRPr="00606EA6" w:rsidRDefault="00606EA6" w:rsidP="00A35863">
            <w:pPr>
              <w:ind w:leftChars="49" w:left="313"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●20～50代以外については、パターン１で設定した社会移動率に対し、2015年で0.5倍、その後段階的に縮小し、2040年以降は移動率を均衡させ、その後は一定で設定。</w:t>
            </w:r>
          </w:p>
          <w:p w14:paraId="7B6BA13E" w14:textId="77777777" w:rsidR="00606EA6" w:rsidRPr="00606EA6" w:rsidRDefault="00606EA6" w:rsidP="00A35863">
            <w:pPr>
              <w:ind w:leftChars="49" w:left="313" w:hangingChars="100" w:hanging="210"/>
              <w:rPr>
                <w:rFonts w:ascii="ＭＳ 明朝" w:eastAsia="ＭＳ 明朝" w:hAnsi="ＭＳ 明朝" w:cs="Times New Roman"/>
                <w:szCs w:val="21"/>
              </w:rPr>
            </w:pPr>
            <w:r w:rsidRPr="00606EA6">
              <w:rPr>
                <w:rFonts w:ascii="ＭＳ 明朝" w:eastAsia="ＭＳ 明朝" w:hAnsi="ＭＳ 明朝" w:cs="Times New Roman" w:hint="eastAsia"/>
                <w:szCs w:val="21"/>
              </w:rPr>
              <w:t>●上記の考え方により転入促進・転出抑制を図り、</w:t>
            </w:r>
            <w:r w:rsidRPr="00606EA6">
              <w:rPr>
                <w:rFonts w:ascii="ＭＳ 明朝" w:eastAsia="ＭＳ 明朝" w:hAnsi="ＭＳ 明朝" w:cs="Times New Roman" w:hint="eastAsia"/>
                <w:szCs w:val="21"/>
                <w:u w:val="single"/>
              </w:rPr>
              <w:t>2020年に社会増減０人、2025～2030年で社会増年間約30～50人、2035年以降で社会増年間約110～130人</w:t>
            </w:r>
            <w:r w:rsidRPr="00606EA6">
              <w:rPr>
                <w:rFonts w:ascii="ＭＳ 明朝" w:eastAsia="ＭＳ 明朝" w:hAnsi="ＭＳ 明朝" w:cs="Times New Roman" w:hint="eastAsia"/>
                <w:szCs w:val="21"/>
              </w:rPr>
              <w:t>を設定。</w:t>
            </w:r>
          </w:p>
        </w:tc>
      </w:tr>
    </w:tbl>
    <w:p w14:paraId="3EE3AD93" w14:textId="77777777" w:rsidR="00606EA6" w:rsidRPr="00606EA6" w:rsidRDefault="00606EA6" w:rsidP="00606EA6">
      <w:pPr>
        <w:widowControl/>
        <w:jc w:val="left"/>
        <w:rPr>
          <w:rFonts w:ascii="ＭＳ 明朝" w:eastAsia="ＭＳ 明朝" w:hAnsi="Century" w:cs="Times New Roman"/>
        </w:rPr>
      </w:pPr>
    </w:p>
    <w:p w14:paraId="3F86B765" w14:textId="77777777" w:rsidR="00606EA6" w:rsidRPr="00606EA6" w:rsidRDefault="00606EA6" w:rsidP="00606EA6">
      <w:pPr>
        <w:ind w:firstLineChars="100" w:firstLine="220"/>
        <w:rPr>
          <w:rFonts w:ascii="ＭＳ 明朝" w:eastAsia="ＭＳ 明朝" w:hAnsi="Century" w:cs="Times New Roman"/>
          <w:sz w:val="22"/>
        </w:rPr>
      </w:pPr>
      <w:r w:rsidRPr="00606EA6">
        <w:rPr>
          <w:rFonts w:ascii="ＭＳ 明朝" w:eastAsia="ＭＳ 明朝" w:hAnsi="Century" w:cs="Times New Roman" w:hint="eastAsia"/>
          <w:sz w:val="22"/>
        </w:rPr>
        <w:t>社人研の推計によると</w:t>
      </w:r>
      <w:r w:rsidR="00C040DE">
        <w:rPr>
          <w:rFonts w:ascii="ＭＳ 明朝" w:eastAsia="ＭＳ 明朝" w:hAnsi="Century" w:cs="Times New Roman" w:hint="eastAsia"/>
          <w:sz w:val="22"/>
        </w:rPr>
        <w:t>２０４０</w:t>
      </w:r>
      <w:r w:rsidRPr="00606EA6">
        <w:rPr>
          <w:rFonts w:ascii="ＭＳ 明朝" w:eastAsia="ＭＳ 明朝" w:hAnsi="Century" w:cs="Times New Roman" w:hint="eastAsia"/>
          <w:sz w:val="22"/>
        </w:rPr>
        <w:t>年（平成</w:t>
      </w:r>
      <w:r w:rsidR="00C040DE">
        <w:rPr>
          <w:rFonts w:ascii="ＭＳ 明朝" w:eastAsia="ＭＳ 明朝" w:hAnsi="Century" w:cs="Times New Roman" w:hint="eastAsia"/>
          <w:sz w:val="22"/>
        </w:rPr>
        <w:t>５２</w:t>
      </w:r>
      <w:r w:rsidRPr="00606EA6">
        <w:rPr>
          <w:rFonts w:ascii="ＭＳ 明朝" w:eastAsia="ＭＳ 明朝" w:hAnsi="Century" w:cs="Times New Roman" w:hint="eastAsia"/>
          <w:sz w:val="22"/>
        </w:rPr>
        <w:t>年）の本市の人口は</w:t>
      </w:r>
      <w:r w:rsidR="00C040DE">
        <w:rPr>
          <w:rFonts w:ascii="ＭＳ 明朝" w:eastAsia="ＭＳ 明朝" w:hAnsi="Century" w:cs="Times New Roman" w:hint="eastAsia"/>
          <w:sz w:val="22"/>
        </w:rPr>
        <w:t>２０，９２０</w:t>
      </w:r>
      <w:r w:rsidRPr="00606EA6">
        <w:rPr>
          <w:rFonts w:ascii="ＭＳ 明朝" w:eastAsia="ＭＳ 明朝" w:hAnsi="Century" w:cs="Times New Roman" w:hint="eastAsia"/>
          <w:sz w:val="22"/>
        </w:rPr>
        <w:t>人まで減少することが予測されています。</w:t>
      </w:r>
    </w:p>
    <w:p w14:paraId="2E36731C" w14:textId="47DCF4C2" w:rsidR="00606EA6" w:rsidRPr="00606EA6" w:rsidRDefault="00606EA6" w:rsidP="00606EA6">
      <w:pPr>
        <w:ind w:firstLineChars="100" w:firstLine="220"/>
        <w:rPr>
          <w:rFonts w:ascii="ＭＳ 明朝" w:eastAsia="ＭＳ 明朝" w:hAnsi="Century" w:cs="Times New Roman"/>
          <w:sz w:val="22"/>
        </w:rPr>
      </w:pPr>
      <w:r w:rsidRPr="00606EA6">
        <w:rPr>
          <w:rFonts w:ascii="ＭＳ 明朝" w:eastAsia="ＭＳ 明朝" w:hAnsi="Century" w:cs="Times New Roman" w:hint="eastAsia"/>
          <w:sz w:val="22"/>
        </w:rPr>
        <w:t>本市の独自推計では、子育て世代の出産・子育て支援、若者・壮年層の市内雇用の拡充等の戦略展開により、</w:t>
      </w:r>
      <w:r w:rsidR="00C040DE">
        <w:rPr>
          <w:rFonts w:ascii="ＭＳ 明朝" w:eastAsia="ＭＳ 明朝" w:hAnsi="Century" w:cs="Times New Roman" w:hint="eastAsia"/>
          <w:sz w:val="22"/>
        </w:rPr>
        <w:t>２０４０</w:t>
      </w:r>
      <w:r w:rsidRPr="00606EA6">
        <w:rPr>
          <w:rFonts w:ascii="ＭＳ 明朝" w:eastAsia="ＭＳ 明朝" w:hAnsi="Century" w:cs="Times New Roman" w:hint="eastAsia"/>
          <w:sz w:val="22"/>
        </w:rPr>
        <w:t>年（平成</w:t>
      </w:r>
      <w:r w:rsidR="00C040DE">
        <w:rPr>
          <w:rFonts w:ascii="ＭＳ 明朝" w:eastAsia="ＭＳ 明朝" w:hAnsi="Century" w:cs="Times New Roman" w:hint="eastAsia"/>
          <w:sz w:val="22"/>
        </w:rPr>
        <w:t>５２</w:t>
      </w:r>
      <w:r w:rsidR="00CB622E">
        <w:rPr>
          <w:rFonts w:ascii="ＭＳ 明朝" w:eastAsia="ＭＳ 明朝" w:hAnsi="Century" w:cs="Times New Roman" w:hint="eastAsia"/>
          <w:sz w:val="22"/>
        </w:rPr>
        <w:t>年）の人口が</w:t>
      </w:r>
      <w:r w:rsidR="00C040DE">
        <w:rPr>
          <w:rFonts w:ascii="ＭＳ 明朝" w:eastAsia="ＭＳ 明朝" w:hAnsi="Century" w:cs="Times New Roman" w:hint="eastAsia"/>
          <w:sz w:val="22"/>
        </w:rPr>
        <w:t>２４，８０４</w:t>
      </w:r>
      <w:r w:rsidRPr="00606EA6">
        <w:rPr>
          <w:rFonts w:ascii="ＭＳ 明朝" w:eastAsia="ＭＳ 明朝" w:hAnsi="Century" w:cs="Times New Roman" w:hint="eastAsia"/>
          <w:sz w:val="22"/>
        </w:rPr>
        <w:t>人、</w:t>
      </w:r>
      <w:r w:rsidR="00C040DE">
        <w:rPr>
          <w:rFonts w:ascii="ＭＳ 明朝" w:eastAsia="ＭＳ 明朝" w:hAnsi="Century" w:cs="Times New Roman" w:hint="eastAsia"/>
          <w:sz w:val="22"/>
        </w:rPr>
        <w:t>２０６０</w:t>
      </w:r>
      <w:r w:rsidRPr="00606EA6">
        <w:rPr>
          <w:rFonts w:ascii="ＭＳ 明朝" w:eastAsia="ＭＳ 明朝" w:hAnsi="Century" w:cs="Times New Roman" w:hint="eastAsia"/>
          <w:sz w:val="22"/>
        </w:rPr>
        <w:t>年（平成</w:t>
      </w:r>
      <w:r w:rsidR="00C040DE">
        <w:rPr>
          <w:rFonts w:ascii="ＭＳ 明朝" w:eastAsia="ＭＳ 明朝" w:hAnsi="Century" w:cs="Times New Roman" w:hint="eastAsia"/>
          <w:sz w:val="22"/>
        </w:rPr>
        <w:t>７２</w:t>
      </w:r>
      <w:r w:rsidR="00CB622E">
        <w:rPr>
          <w:rFonts w:ascii="ＭＳ 明朝" w:eastAsia="ＭＳ 明朝" w:hAnsi="Century" w:cs="Times New Roman" w:hint="eastAsia"/>
          <w:sz w:val="22"/>
        </w:rPr>
        <w:t>年）の人口が</w:t>
      </w:r>
      <w:r w:rsidR="00C040DE">
        <w:rPr>
          <w:rFonts w:ascii="ＭＳ 明朝" w:eastAsia="ＭＳ 明朝" w:hAnsi="Century" w:cs="Times New Roman" w:hint="eastAsia"/>
          <w:sz w:val="22"/>
        </w:rPr>
        <w:t>２１，９９４</w:t>
      </w:r>
      <w:r w:rsidRPr="00606EA6">
        <w:rPr>
          <w:rFonts w:ascii="ＭＳ 明朝" w:eastAsia="ＭＳ 明朝" w:hAnsi="Century" w:cs="Times New Roman" w:hint="eastAsia"/>
          <w:sz w:val="22"/>
        </w:rPr>
        <w:t>人となることから、本人口ビジョンにおける</w:t>
      </w:r>
      <w:r w:rsidR="00C040DE">
        <w:rPr>
          <w:rFonts w:ascii="ＭＳ 明朝" w:eastAsia="ＭＳ 明朝" w:hAnsi="Century" w:cs="Times New Roman" w:hint="eastAsia"/>
          <w:sz w:val="22"/>
          <w:u w:val="single"/>
        </w:rPr>
        <w:t>２０６０</w:t>
      </w:r>
      <w:r w:rsidRPr="00606EA6">
        <w:rPr>
          <w:rFonts w:ascii="ＭＳ 明朝" w:eastAsia="ＭＳ 明朝" w:hAnsi="Century" w:cs="Times New Roman" w:hint="eastAsia"/>
          <w:sz w:val="22"/>
          <w:u w:val="single"/>
        </w:rPr>
        <w:t>年（平成</w:t>
      </w:r>
      <w:r w:rsidR="00C040DE">
        <w:rPr>
          <w:rFonts w:ascii="ＭＳ 明朝" w:eastAsia="ＭＳ 明朝" w:hAnsi="Century" w:cs="Times New Roman" w:hint="eastAsia"/>
          <w:sz w:val="22"/>
          <w:u w:val="single"/>
        </w:rPr>
        <w:t>７２</w:t>
      </w:r>
      <w:r w:rsidRPr="00606EA6">
        <w:rPr>
          <w:rFonts w:ascii="ＭＳ 明朝" w:eastAsia="ＭＳ 明朝" w:hAnsi="Century" w:cs="Times New Roman" w:hint="eastAsia"/>
          <w:sz w:val="22"/>
          <w:u w:val="single"/>
        </w:rPr>
        <w:t>年）の目標人口を約</w:t>
      </w:r>
      <w:r w:rsidR="00C040DE">
        <w:rPr>
          <w:rFonts w:ascii="ＭＳ 明朝" w:eastAsia="ＭＳ 明朝" w:hAnsi="Century" w:cs="Times New Roman" w:hint="eastAsia"/>
          <w:sz w:val="22"/>
          <w:u w:val="single"/>
        </w:rPr>
        <w:t>２２，０００</w:t>
      </w:r>
      <w:r w:rsidRPr="00606EA6">
        <w:rPr>
          <w:rFonts w:ascii="ＭＳ 明朝" w:eastAsia="ＭＳ 明朝" w:hAnsi="Century" w:cs="Times New Roman" w:hint="eastAsia"/>
          <w:sz w:val="22"/>
          <w:u w:val="single"/>
        </w:rPr>
        <w:t>人</w:t>
      </w:r>
      <w:r w:rsidRPr="00606EA6">
        <w:rPr>
          <w:rFonts w:ascii="ＭＳ 明朝" w:eastAsia="ＭＳ 明朝" w:hAnsi="Century" w:cs="Times New Roman" w:hint="eastAsia"/>
          <w:sz w:val="22"/>
        </w:rPr>
        <w:t>とします。</w:t>
      </w:r>
    </w:p>
    <w:p w14:paraId="79EAD5B5" w14:textId="73E54ED1" w:rsidR="00606EA6" w:rsidRPr="009D77C4" w:rsidRDefault="00A917A6" w:rsidP="00606EA6">
      <w:pPr>
        <w:ind w:firstLineChars="100" w:firstLine="210"/>
        <w:rPr>
          <w:rFonts w:ascii="ＭＳ 明朝" w:eastAsia="ＭＳ 明朝" w:hAnsi="Century" w:cs="Times New Roman"/>
          <w:color w:val="000000"/>
          <w:sz w:val="24"/>
        </w:rPr>
      </w:pPr>
      <w:r w:rsidRPr="00F04B8A">
        <w:rPr>
          <w:noProof/>
        </w:rPr>
        <w:drawing>
          <wp:anchor distT="0" distB="0" distL="114300" distR="114300" simplePos="0" relativeHeight="251807743" behindDoc="0" locked="0" layoutInCell="1" allowOverlap="1" wp14:anchorId="3EA27374" wp14:editId="062F1766">
            <wp:simplePos x="0" y="0"/>
            <wp:positionH relativeFrom="margin">
              <wp:posOffset>47625</wp:posOffset>
            </wp:positionH>
            <wp:positionV relativeFrom="paragraph">
              <wp:posOffset>237490</wp:posOffset>
            </wp:positionV>
            <wp:extent cx="5527040" cy="2952115"/>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7040" cy="295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671B" w14:textId="44650E60" w:rsidR="00606EA6" w:rsidRPr="009D77C4" w:rsidRDefault="00606EA6" w:rsidP="00606EA6">
      <w:pPr>
        <w:widowControl/>
        <w:jc w:val="left"/>
        <w:rPr>
          <w:rFonts w:ascii="ＭＳ 明朝" w:eastAsia="ＭＳ 明朝" w:hAnsi="Century" w:cs="Times New Roman"/>
        </w:rPr>
      </w:pPr>
    </w:p>
    <w:p w14:paraId="6D215571" w14:textId="46B92497" w:rsidR="00606EA6" w:rsidRDefault="00606EA6" w:rsidP="00606EA6">
      <w:pPr>
        <w:widowControl/>
        <w:jc w:val="left"/>
        <w:rPr>
          <w:rFonts w:ascii="ＭＳ 明朝" w:eastAsia="ＭＳ 明朝" w:hAnsi="Century" w:cs="Times New Roman"/>
        </w:rPr>
      </w:pPr>
    </w:p>
    <w:p w14:paraId="32D7B9B3" w14:textId="22E0257A" w:rsidR="00606EA6" w:rsidRDefault="00606EA6" w:rsidP="00606EA6">
      <w:pPr>
        <w:widowControl/>
        <w:jc w:val="left"/>
        <w:rPr>
          <w:rFonts w:ascii="ＭＳ 明朝" w:eastAsia="ＭＳ 明朝" w:hAnsi="Century" w:cs="Times New Roman"/>
        </w:rPr>
      </w:pPr>
    </w:p>
    <w:p w14:paraId="18FBE65D" w14:textId="30858FC2" w:rsidR="00606EA6" w:rsidRDefault="00F04B8A" w:rsidP="00606EA6">
      <w:pPr>
        <w:widowControl/>
        <w:jc w:val="left"/>
        <w:rPr>
          <w:rFonts w:asciiTheme="majorEastAsia" w:eastAsiaTheme="majorEastAsia" w:hAnsiTheme="majorEastAsia"/>
          <w:color w:val="1F3864" w:themeColor="accent5" w:themeShade="80"/>
          <w:szCs w:val="40"/>
          <w:u w:val="single"/>
        </w:rPr>
      </w:pPr>
      <w:r>
        <w:rPr>
          <w:rFonts w:ascii="ＭＳ 明朝" w:eastAsia="ＭＳ 明朝" w:hAnsi="Century" w:cs="Times New Roman"/>
          <w:noProof/>
          <w:color w:val="000000"/>
          <w:sz w:val="24"/>
        </w:rPr>
        <mc:AlternateContent>
          <mc:Choice Requires="wpg">
            <w:drawing>
              <wp:anchor distT="0" distB="0" distL="114300" distR="114300" simplePos="0" relativeHeight="251855872" behindDoc="0" locked="0" layoutInCell="1" allowOverlap="1" wp14:anchorId="18E0045E" wp14:editId="48434F18">
                <wp:simplePos x="0" y="0"/>
                <wp:positionH relativeFrom="column">
                  <wp:posOffset>2874010</wp:posOffset>
                </wp:positionH>
                <wp:positionV relativeFrom="paragraph">
                  <wp:posOffset>118110</wp:posOffset>
                </wp:positionV>
                <wp:extent cx="1962785" cy="2108835"/>
                <wp:effectExtent l="0" t="0" r="18415" b="24765"/>
                <wp:wrapNone/>
                <wp:docPr id="19" name="グループ化 19"/>
                <wp:cNvGraphicFramePr/>
                <a:graphic xmlns:a="http://schemas.openxmlformats.org/drawingml/2006/main">
                  <a:graphicData uri="http://schemas.microsoft.com/office/word/2010/wordprocessingGroup">
                    <wpg:wgp>
                      <wpg:cNvGrpSpPr/>
                      <wpg:grpSpPr>
                        <a:xfrm>
                          <a:off x="0" y="0"/>
                          <a:ext cx="1962785" cy="2108835"/>
                          <a:chOff x="2817628" y="818707"/>
                          <a:chExt cx="1963036" cy="2109086"/>
                        </a:xfrm>
                      </wpg:grpSpPr>
                      <wps:wsp>
                        <wps:cNvPr id="64" name="Rectangle 102"/>
                        <wps:cNvSpPr>
                          <a:spLocks noChangeArrowheads="1"/>
                        </wps:cNvSpPr>
                        <wps:spPr bwMode="auto">
                          <a:xfrm>
                            <a:off x="2817628" y="818707"/>
                            <a:ext cx="400050" cy="2098675"/>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wps:wsp>
                        <wps:cNvPr id="65" name="Rectangle 103"/>
                        <wps:cNvSpPr>
                          <a:spLocks noChangeArrowheads="1"/>
                        </wps:cNvSpPr>
                        <wps:spPr bwMode="auto">
                          <a:xfrm>
                            <a:off x="4380614" y="1010093"/>
                            <a:ext cx="400050" cy="1917700"/>
                          </a:xfrm>
                          <a:prstGeom prst="rect">
                            <a:avLst/>
                          </a:prstGeom>
                          <a:noFill/>
                          <a:ln w="22225">
                            <a:solidFill>
                              <a:srgbClr val="FF0000"/>
                            </a:solidFill>
                            <a:prstDash val="sysDot"/>
                            <a:miter lim="800000"/>
                            <a:headEnd/>
                            <a:tailEnd/>
                          </a:ln>
                          <a:extLst>
                            <a:ext uri="{909E8E84-426E-40DD-AFC4-6F175D3DCCD1}">
                              <a14:hiddenFill xmlns:a14="http://schemas.microsoft.com/office/drawing/2010/main">
                                <a:solidFill>
                                  <a:srgbClr val="FF0000"/>
                                </a:solidFill>
                              </a14:hiddenFill>
                            </a:ext>
                          </a:ex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A15E1F" id="グループ化 19" o:spid="_x0000_s1026" style="position:absolute;left:0;text-align:left;margin-left:226.3pt;margin-top:9.3pt;width:154.55pt;height:166.05pt;z-index:251855872;mso-width-relative:margin;mso-height-relative:margin" coordorigin="28176,8187" coordsize="19630,2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zlXwMAAPwJAAAOAAAAZHJzL2Uyb0RvYy54bWzsVs2O2zYQvgfIOxC8e0XKsv6w3mBh2YsA&#10;SRM0zQPQEvWDSqRK0qvdBL1krz23D9FLH6Bvs+h7dEhZXnuDAkGa5BQfJFIcDuf7Zr4xz5/ddC26&#10;5ko3UiwxPSMYcZHLohHVEr/9aTOLMdKGiYK1UvAlvuUaP7t4+uR86FPuy1q2BVcInAidDv0S18b0&#10;qefpvOYd02ey5wIWS6k6ZmCqKq9QbADvXev5hITeIFXRK5lzreFrNi7iC+e/LHluXpWl5ga1Swyx&#10;GfdU7rm1T+/inKWVYn3d5Psw2GdE0bFGwKEHVxkzDO1U85GrrsmV1LI0Z7nsPFmWTc4dBkBDySM0&#10;V0rueoelSoeqP9AE1D7i6bPd5j9cv1aoKSB3CUaCdZCj+w9/3d/9eX/39/3dH//89juCFaBp6KsU&#10;rK9U/6Z/rfYfqnFmkd+UqrNvwIRuHMG3B4L5jUE5fKRJ6EfxAqMc1nxK4ni+GFOQ15Anu8+PaRT6&#10;UDVgEdM4ItFksH5wMifz8OAkIXFobbwpBs+Geohs6KGy9AN5+v+R96ZmPXc50ZaOPXlhMJH3I5Qc&#10;E1XLESW+DcueD4aWNEuP7l/I/GeNhFzVYMcvlZJDzVkBcVEH42SDnWjYirbDS1lActjOSFdpj/j+&#10;L94m6gNCyAIU4JgnSRxGjvkDaSztlTZXXHbIDpZYARB3ELt+oc3I72RigQi5adoWvrO0FWiAzMFv&#10;4XZo2TaFXXWAVbVdtQpdM5DgZgNhONXBwSdm1nXGdD3a6VudSTNmvmsMtIi26aAg7O69aC1na1G4&#10;AAxr2nEMblthjwXcEPZ+NErxfUKSdbyOg1ngh+tZQLJsdrlZBbNwQ6NFNs9Wq4z+ahHQIK2bouDC&#10;gpjaAg0+rXL2DWoU9KExnIDVn8KJdxqGK3BANb0dOij1sT7GOtvK4hZqRcmxz0FfhkEt1TuMBuhx&#10;S6x/2THFMWqfC6i3KPATEKNxkzhOoDzU8cL2aIGJHBwtscFoHK7M2EZ3vWqqGs6hLvdCXkKFlo2r&#10;GBvdGBNEbScgxDHSr69IADa2s2NFzr+hIoN5TEIKjQE6GYXmThJ3uitN1w2PJUkTGkUHZUzanvT2&#10;XZKnWvguSavVLyhJ95cJVwzXXPbXIXuHOZ47CT9c2i7+BQAA//8DAFBLAwQUAAYACAAAACEA2y7o&#10;duEAAAAKAQAADwAAAGRycy9kb3ducmV2LnhtbEyPwWqDQBCG74W+wzKB3prVpGowriGEtqdQaFIo&#10;vW10ohJ3VtyNmrfv9NSchuH/+OebbDOZVgzYu8aSgnAegEAqbNlQpeDr+Pa8AuG8plK3llDBDR1s&#10;8seHTKelHekTh4OvBJeQS7WC2vsuldIVNRrt5rZD4uxse6M9r30ly16PXG5auQiCWBrdEF+odYe7&#10;GovL4WoUvI963C7D12F/Oe9uP8fo43sfolJPs2m7BuFx8v8w/OmzOuTsdLJXKp1oFbxEi5hRDlY8&#10;GUjiMAFxUrCMggRknsn7F/JfAAAA//8DAFBLAQItABQABgAIAAAAIQC2gziS/gAAAOEBAAATAAAA&#10;AAAAAAAAAAAAAAAAAABbQ29udGVudF9UeXBlc10ueG1sUEsBAi0AFAAGAAgAAAAhADj9If/WAAAA&#10;lAEAAAsAAAAAAAAAAAAAAAAALwEAAF9yZWxzLy5yZWxzUEsBAi0AFAAGAAgAAAAhAKgJDOVfAwAA&#10;/AkAAA4AAAAAAAAAAAAAAAAALgIAAGRycy9lMm9Eb2MueG1sUEsBAi0AFAAGAAgAAAAhANsu6Hbh&#10;AAAACgEAAA8AAAAAAAAAAAAAAAAAuQUAAGRycy9kb3ducmV2LnhtbFBLBQYAAAAABAAEAPMAAADH&#10;BgAAAAA=&#10;">
                <v:rect id="Rectangle 102" o:spid="_x0000_s1027" style="position:absolute;left:28176;top:8187;width:4000;height:20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dQMMA&#10;AADbAAAADwAAAGRycy9kb3ducmV2LnhtbESPwWrDMBBE74X+g9hCbrWcEkxwo4RgKBQKTev4AxZr&#10;Y5taK1eSHSdfHxUKOQ4z84bZ7GbTi4mc7ywrWCYpCOLa6o4bBdXx7XkNwgdkjb1lUnAhD7vt48MG&#10;c23P/E1TGRoRIexzVNCGMORS+rolgz6xA3H0TtYZDFG6RmqH5wg3vXxJ00wa7DgutDhQ0VL9U45G&#10;wdQX2WdZfvB4sO7XVqSvXyet1OJp3r+CCDSHe/i//a4VZCv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YdQMMAAADbAAAADwAAAAAAAAAAAAAAAACYAgAAZHJzL2Rv&#10;d25yZXYueG1sUEsFBgAAAAAEAAQA9QAAAIgDAAAAAA==&#10;" filled="f" fillcolor="red" strokecolor="red" strokeweight="1.75pt">
                  <v:stroke dashstyle="1 1"/>
                  <v:textbox inset="5.85pt,.7pt,5.85pt,.7pt"/>
                </v:rect>
                <v:rect id="Rectangle 103" o:spid="_x0000_s1028" style="position:absolute;left:43806;top:10100;width:4000;height:19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428MA&#10;AADbAAAADwAAAGRycy9kb3ducmV2LnhtbESPwWrDMBBE74X+g9hCbrWcQkxwo4RgKBQKTev4AxZr&#10;Y5taK1eSHSdfHxUKOQ4z84bZ7GbTi4mc7ywrWCYpCOLa6o4bBdXx7XkNwgdkjb1lUnAhD7vt48MG&#10;c23P/E1TGRoRIexzVNCGMORS+rolgz6xA3H0TtYZDFG6RmqH5wg3vXxJ00wa7DgutDhQ0VL9U45G&#10;wdQX2WdZfvB4sO7XVqSvXyet1OJp3r+CCDSHe/i//a4VZCv4+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q428MAAADbAAAADwAAAAAAAAAAAAAAAACYAgAAZHJzL2Rv&#10;d25yZXYueG1sUEsFBgAAAAAEAAQA9QAAAIgDAAAAAA==&#10;" filled="f" fillcolor="red" strokecolor="red" strokeweight="1.75pt">
                  <v:stroke dashstyle="1 1"/>
                  <v:textbox inset="5.85pt,.7pt,5.85pt,.7pt"/>
                </v:rect>
              </v:group>
            </w:pict>
          </mc:Fallback>
        </mc:AlternateContent>
      </w:r>
    </w:p>
    <w:p w14:paraId="12C14B90" w14:textId="77777777" w:rsidR="00606EA6" w:rsidRPr="00CB622E" w:rsidRDefault="00606EA6" w:rsidP="00606EA6">
      <w:pPr>
        <w:widowControl/>
        <w:jc w:val="left"/>
        <w:rPr>
          <w:rFonts w:asciiTheme="majorEastAsia" w:eastAsiaTheme="majorEastAsia" w:hAnsiTheme="majorEastAsia"/>
          <w:color w:val="1F3864" w:themeColor="accent5" w:themeShade="80"/>
          <w:szCs w:val="40"/>
          <w:u w:val="single"/>
        </w:rPr>
      </w:pPr>
    </w:p>
    <w:p w14:paraId="1C7C9B9F"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736AE119"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664A8114"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5346C5FD"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5D266010"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244027E5"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4C474D1D"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666631F7"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7997C82A" w14:textId="77777777" w:rsidR="00606EA6" w:rsidRDefault="00606EA6" w:rsidP="00606EA6">
      <w:pPr>
        <w:widowControl/>
        <w:jc w:val="left"/>
        <w:rPr>
          <w:rFonts w:asciiTheme="majorEastAsia" w:eastAsiaTheme="majorEastAsia" w:hAnsiTheme="majorEastAsia"/>
          <w:color w:val="1F3864" w:themeColor="accent5" w:themeShade="80"/>
          <w:szCs w:val="40"/>
          <w:u w:val="single"/>
        </w:rPr>
      </w:pPr>
    </w:p>
    <w:p w14:paraId="4EE6E1A0" w14:textId="77777777" w:rsidR="0025151D" w:rsidRPr="00606EA6" w:rsidRDefault="0025151D" w:rsidP="00DF554B">
      <w:pPr>
        <w:widowControl/>
        <w:jc w:val="left"/>
        <w:rPr>
          <w:rFonts w:asciiTheme="majorEastAsia" w:eastAsiaTheme="majorEastAsia" w:hAnsiTheme="majorEastAsia"/>
          <w:color w:val="1F3864" w:themeColor="accent5" w:themeShade="80"/>
          <w:szCs w:val="40"/>
          <w:u w:val="single"/>
        </w:rPr>
      </w:pPr>
    </w:p>
    <w:p w14:paraId="0A6AA666" w14:textId="77777777" w:rsidR="000E2F9E" w:rsidRDefault="000E2F9E" w:rsidP="00DF554B">
      <w:pPr>
        <w:widowControl/>
        <w:jc w:val="left"/>
        <w:rPr>
          <w:rFonts w:asciiTheme="majorEastAsia" w:eastAsiaTheme="majorEastAsia" w:hAnsiTheme="majorEastAsia"/>
          <w:color w:val="1F3864" w:themeColor="accent5" w:themeShade="80"/>
          <w:szCs w:val="40"/>
          <w:u w:val="single"/>
        </w:rPr>
        <w:sectPr w:rsidR="000E2F9E" w:rsidSect="00FA0BA1">
          <w:type w:val="continuous"/>
          <w:pgSz w:w="11906" w:h="16838"/>
          <w:pgMar w:top="1588" w:right="1531" w:bottom="1418" w:left="1531" w:header="851" w:footer="850" w:gutter="0"/>
          <w:cols w:space="425"/>
          <w:docGrid w:type="lines" w:linePitch="360"/>
        </w:sectPr>
      </w:pPr>
    </w:p>
    <w:p w14:paraId="387E406A" w14:textId="77777777" w:rsidR="0025151D" w:rsidRDefault="006E0B45" w:rsidP="00DF554B">
      <w:pPr>
        <w:widowControl/>
        <w:jc w:val="left"/>
        <w:rPr>
          <w:rFonts w:asciiTheme="majorEastAsia" w:eastAsiaTheme="majorEastAsia" w:hAnsiTheme="majorEastAsia"/>
          <w:color w:val="1F3864" w:themeColor="accent5" w:themeShade="80"/>
          <w:szCs w:val="40"/>
          <w:u w:val="single"/>
        </w:rPr>
        <w:sectPr w:rsidR="0025151D" w:rsidSect="00FE6416">
          <w:headerReference w:type="default" r:id="rId55"/>
          <w:footerReference w:type="default" r:id="rId56"/>
          <w:pgSz w:w="11906" w:h="16838"/>
          <w:pgMar w:top="1588" w:right="1531" w:bottom="1418" w:left="1531" w:header="851" w:footer="992" w:gutter="0"/>
          <w:cols w:space="425"/>
          <w:docGrid w:type="lines" w:linePitch="360"/>
        </w:sectPr>
      </w:pPr>
      <w:r>
        <w:rPr>
          <w:rFonts w:asciiTheme="majorEastAsia" w:eastAsiaTheme="majorEastAsia" w:hAnsiTheme="majorEastAsia"/>
          <w:noProof/>
          <w:color w:val="1F3864" w:themeColor="accent5" w:themeShade="80"/>
          <w:szCs w:val="40"/>
          <w:u w:val="single"/>
        </w:rPr>
        <w:lastRenderedPageBreak/>
        <mc:AlternateContent>
          <mc:Choice Requires="wps">
            <w:drawing>
              <wp:anchor distT="0" distB="0" distL="114300" distR="114300" simplePos="0" relativeHeight="251817984" behindDoc="0" locked="0" layoutInCell="1" allowOverlap="1" wp14:anchorId="5778532C" wp14:editId="09C6FDFF">
                <wp:simplePos x="0" y="0"/>
                <wp:positionH relativeFrom="column">
                  <wp:posOffset>1707953</wp:posOffset>
                </wp:positionH>
                <wp:positionV relativeFrom="paragraph">
                  <wp:posOffset>8198682</wp:posOffset>
                </wp:positionV>
                <wp:extent cx="2238703" cy="1261241"/>
                <wp:effectExtent l="0" t="0" r="9525" b="0"/>
                <wp:wrapNone/>
                <wp:docPr id="66" name="正方形/長方形 66"/>
                <wp:cNvGraphicFramePr/>
                <a:graphic xmlns:a="http://schemas.openxmlformats.org/drawingml/2006/main">
                  <a:graphicData uri="http://schemas.microsoft.com/office/word/2010/wordprocessingShape">
                    <wps:wsp>
                      <wps:cNvSpPr/>
                      <wps:spPr>
                        <a:xfrm>
                          <a:off x="0" y="0"/>
                          <a:ext cx="2238703" cy="126124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6A5C9" id="正方形/長方形 66" o:spid="_x0000_s1026" style="position:absolute;left:0;text-align:left;margin-left:134.5pt;margin-top:645.55pt;width:176.3pt;height:99.3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TpqQIAAJEFAAAOAAAAZHJzL2Uyb0RvYy54bWysVM1u1DAQviPxDpbvND/dbsuqWbRqVYRU&#10;tRUt6tnrOJtIjsfY3j/eAx4AzpwRBx6HSrwFYzvJtqXigMjBmfHMfPPjmTl+tWklWQljG1AFzfZS&#10;SoTiUDZqUdB3N2cvjiixjqmSSVCioFth6avp82fHaz0ROdQgS2EIgig7WeuC1s7pSZJYXouW2T3Q&#10;QqGwAtMyh6xZJKVha0RvZZKn6ThZgym1AS6sxdvTKKTTgF9VgrvLqrLCEVlQjM2F04Rz7s9keswm&#10;C8N03fAuDPYPUbSsUeh0gDpljpGlaf6AahtuwELl9ji0CVRVw0XIAbPJ0kfZXNdMi5ALFsfqoUz2&#10;/8Hyi9WVIU1Z0PGYEsVafKO7r1/uPn3/+eNz8uvjt0gRlGKp1tpO0OJaX5mOs0j6vDeVaf0fMyKb&#10;UN7tUF6xcYTjZZ7vHx2m+5RwlGX5OMtHmUdNdubaWPdaQEs8UVCD7xfKylbn1kXVXsV7syCb8qyR&#10;MjC+Z8SJNGTF8LXnix78gZZUXleBt4qA/ibxmcVcAuW2Ung9qd6KCsvjow+BhMbcOWGcC+WyKKpZ&#10;KaLvgxS/LrXBIiQaAD1yhf4H7A7gYQI9doyy0/emIvT1YJz+LbBoPFgEz6DcYNw2CsxTABKz6jxH&#10;/b5IsTS+SnMot9g8BuJUWc3PGny2c2bdFTM4RjhwuBrcJR6VhHVBoaMoqcF8eOre62N3o5SSNY5l&#10;Qe37JTOCEvlGYd+/zEYjP8eBGR0c5siY+5L5fYlatieAvZDhEtI8kF7fyZ6sDLS3uEFm3iuKmOLo&#10;u6DcmZ45cXFd4A7iYjYLaji7mrlzda25B/dV9W15s7llRne967DtL6AfYTZ51MJR11sqmC0dVE3o&#10;711du3rj3IfG6XaUXyz3+aC126TT3wAAAP//AwBQSwMEFAAGAAgAAAAhAIXU7vjjAAAADQEAAA8A&#10;AABkcnMvZG93bnJldi54bWxMj81OwzAQhO9IvIO1SFwQdX5QaEKcCpCQuHBoqRBHN15iq7EdxW6S&#10;8vQsJzjuzGj2m3qz2J5NOAbjnYB0lQBD13plXCdg//5yuwYWonRK9t6hgDMG2DSXF7WslJ/dFqdd&#10;7BiVuFBJATrGoeI8tBqtDCs/oCPvy49WRjrHjqtRzlRue54lScGtNI4+aDngs8b2uDtZAW/nPH+d&#10;bvLjvDd5Z77559OH9kJcXy2PD8AiLvEvDL/4hA4NMR38yanAegFZUdKWSEZWpikwihRZWgA7kHS3&#10;Lu+BNzX/v6L5AQAA//8DAFBLAQItABQABgAIAAAAIQC2gziS/gAAAOEBAAATAAAAAAAAAAAAAAAA&#10;AAAAAABbQ29udGVudF9UeXBlc10ueG1sUEsBAi0AFAAGAAgAAAAhADj9If/WAAAAlAEAAAsAAAAA&#10;AAAAAAAAAAAALwEAAF9yZWxzLy5yZWxzUEsBAi0AFAAGAAgAAAAhAMKV1OmpAgAAkQUAAA4AAAAA&#10;AAAAAAAAAAAALgIAAGRycy9lMm9Eb2MueG1sUEsBAi0AFAAGAAgAAAAhAIXU7vjjAAAADQEAAA8A&#10;AAAAAAAAAAAAAAAAAwUAAGRycy9kb3ducmV2LnhtbFBLBQYAAAAABAAEAPMAAAATBgAAAAA=&#10;" fillcolor="white [3212]" stroked="f" strokeweight="1pt"/>
            </w:pict>
          </mc:Fallback>
        </mc:AlternateContent>
      </w:r>
    </w:p>
    <w:p w14:paraId="5E7A0689" w14:textId="0A9CCB1E" w:rsidR="0025151D" w:rsidRDefault="0025151D" w:rsidP="009563BA">
      <w:pPr>
        <w:jc w:val="right"/>
      </w:pPr>
    </w:p>
    <w:p w14:paraId="0A59A26B" w14:textId="77777777" w:rsidR="0025151D" w:rsidRDefault="0025151D" w:rsidP="0025151D"/>
    <w:p w14:paraId="2BB8A4E2" w14:textId="77777777" w:rsidR="0025151D" w:rsidRDefault="0025151D" w:rsidP="0025151D"/>
    <w:p w14:paraId="659A4CEA" w14:textId="77777777" w:rsidR="0025151D" w:rsidRDefault="0025151D" w:rsidP="0025151D"/>
    <w:p w14:paraId="6B858C8A" w14:textId="77777777" w:rsidR="0025151D" w:rsidRDefault="0025151D" w:rsidP="0025151D"/>
    <w:p w14:paraId="7D6D7AAC" w14:textId="77777777" w:rsidR="005F70E6" w:rsidRDefault="005F70E6" w:rsidP="0025151D"/>
    <w:p w14:paraId="6C081217" w14:textId="77777777" w:rsidR="005F70E6" w:rsidRDefault="005F70E6" w:rsidP="0025151D"/>
    <w:p w14:paraId="0CAAF512" w14:textId="77777777" w:rsidR="005F70E6" w:rsidRDefault="005F70E6" w:rsidP="0025151D"/>
    <w:p w14:paraId="158858A2" w14:textId="77777777" w:rsidR="005F70E6" w:rsidRDefault="005F70E6" w:rsidP="0025151D"/>
    <w:p w14:paraId="2ABCEEF5" w14:textId="77777777" w:rsidR="0025151D" w:rsidRDefault="0025151D" w:rsidP="0025151D"/>
    <w:p w14:paraId="2D27F802" w14:textId="77777777" w:rsidR="0025151D" w:rsidRDefault="0025151D" w:rsidP="0025151D"/>
    <w:p w14:paraId="716237BF" w14:textId="77777777" w:rsidR="0025151D" w:rsidRPr="00957578" w:rsidRDefault="002D5CB4" w:rsidP="0025151D">
      <w:pPr>
        <w:jc w:val="center"/>
        <w:rPr>
          <w:rFonts w:ascii="ＭＳ ゴシック" w:eastAsia="ＭＳ ゴシック" w:hAnsi="ＭＳ ゴシック"/>
          <w:sz w:val="48"/>
          <w:szCs w:val="40"/>
        </w:rPr>
      </w:pPr>
      <w:r w:rsidRPr="005035CD">
        <w:rPr>
          <w:rFonts w:ascii="ＭＳ ゴシック" w:eastAsia="ＭＳ ゴシック" w:hAnsi="ＭＳ ゴシック" w:hint="eastAsia"/>
          <w:sz w:val="56"/>
          <w:szCs w:val="40"/>
        </w:rPr>
        <w:t xml:space="preserve">Ⅱ　</w:t>
      </w:r>
      <w:r w:rsidR="0025151D" w:rsidRPr="005035CD">
        <w:rPr>
          <w:rFonts w:ascii="ＭＳ ゴシック" w:eastAsia="ＭＳ ゴシック" w:hAnsi="ＭＳ ゴシック" w:hint="eastAsia"/>
          <w:sz w:val="56"/>
          <w:szCs w:val="40"/>
        </w:rPr>
        <w:t>相生市地域創生総合戦略</w:t>
      </w:r>
    </w:p>
    <w:p w14:paraId="60017E1D" w14:textId="77777777" w:rsidR="0025151D" w:rsidRDefault="0025151D" w:rsidP="0025151D"/>
    <w:p w14:paraId="345015BF" w14:textId="77777777" w:rsidR="0025151D" w:rsidRDefault="0025151D" w:rsidP="0025151D"/>
    <w:p w14:paraId="7F5F19D9" w14:textId="77777777" w:rsidR="0025151D" w:rsidRDefault="0025151D" w:rsidP="0025151D"/>
    <w:p w14:paraId="7E6F9563" w14:textId="77777777" w:rsidR="0025151D" w:rsidRDefault="0025151D" w:rsidP="0025151D"/>
    <w:p w14:paraId="19C2E50A" w14:textId="77777777" w:rsidR="0025151D" w:rsidRDefault="0025151D" w:rsidP="0025151D"/>
    <w:p w14:paraId="64D95DAA" w14:textId="77777777" w:rsidR="0025151D" w:rsidRDefault="0025151D" w:rsidP="0025151D"/>
    <w:p w14:paraId="01EB22F8" w14:textId="77777777" w:rsidR="0025151D" w:rsidRDefault="0025151D" w:rsidP="0025151D"/>
    <w:p w14:paraId="34A94043" w14:textId="77777777" w:rsidR="0025151D" w:rsidRDefault="0025151D" w:rsidP="0025151D"/>
    <w:p w14:paraId="5C131EB6" w14:textId="77777777" w:rsidR="0025151D" w:rsidRDefault="0025151D" w:rsidP="0025151D"/>
    <w:p w14:paraId="648E0AD3" w14:textId="77777777" w:rsidR="0025151D" w:rsidRDefault="0025151D" w:rsidP="0025151D"/>
    <w:p w14:paraId="38423145" w14:textId="77777777" w:rsidR="0025151D" w:rsidRDefault="0025151D" w:rsidP="0025151D"/>
    <w:p w14:paraId="5E68FE21" w14:textId="77777777" w:rsidR="0025151D" w:rsidRDefault="0025151D" w:rsidP="0025151D"/>
    <w:p w14:paraId="7CEA1E90" w14:textId="77777777" w:rsidR="0025151D" w:rsidRDefault="0025151D" w:rsidP="0025151D"/>
    <w:p w14:paraId="3CA36DB4" w14:textId="77777777" w:rsidR="0025151D" w:rsidRDefault="0025151D" w:rsidP="0025151D"/>
    <w:p w14:paraId="64B461BD" w14:textId="77777777" w:rsidR="0025151D" w:rsidRDefault="0025151D" w:rsidP="0025151D"/>
    <w:p w14:paraId="77167735" w14:textId="77777777" w:rsidR="0025151D" w:rsidRDefault="0025151D" w:rsidP="0025151D"/>
    <w:p w14:paraId="33E82D82" w14:textId="77777777" w:rsidR="0025151D" w:rsidRDefault="000E2F9E" w:rsidP="0025151D">
      <w:r>
        <w:rPr>
          <w:noProof/>
        </w:rPr>
        <mc:AlternateContent>
          <mc:Choice Requires="wps">
            <w:drawing>
              <wp:anchor distT="0" distB="0" distL="114300" distR="114300" simplePos="0" relativeHeight="251816960" behindDoc="0" locked="0" layoutInCell="1" allowOverlap="1" wp14:anchorId="4418E472" wp14:editId="320AE745">
                <wp:simplePos x="0" y="0"/>
                <wp:positionH relativeFrom="column">
                  <wp:posOffset>2204152</wp:posOffset>
                </wp:positionH>
                <wp:positionV relativeFrom="paragraph">
                  <wp:posOffset>1794978</wp:posOffset>
                </wp:positionV>
                <wp:extent cx="1323474" cy="962526"/>
                <wp:effectExtent l="0" t="0" r="0" b="9525"/>
                <wp:wrapNone/>
                <wp:docPr id="15" name="正方形/長方形 15"/>
                <wp:cNvGraphicFramePr/>
                <a:graphic xmlns:a="http://schemas.openxmlformats.org/drawingml/2006/main">
                  <a:graphicData uri="http://schemas.microsoft.com/office/word/2010/wordprocessingShape">
                    <wps:wsp>
                      <wps:cNvSpPr/>
                      <wps:spPr>
                        <a:xfrm>
                          <a:off x="0" y="0"/>
                          <a:ext cx="1323474" cy="9625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6E681" id="正方形/長方形 15" o:spid="_x0000_s1026" style="position:absolute;left:0;text-align:left;margin-left:173.55pt;margin-top:141.35pt;width:104.2pt;height:75.8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XArAIAAJAFAAAOAAAAZHJzL2Uyb0RvYy54bWysVM1u1DAQviPxDpbvNJt0t6WrZqtVqyKk&#10;qq1oUc9ex9lEcjzG9m52eQ94ADhzRhx4HCrxFoztJFtKxQGRgzPjmfnmxzNzfLJpJFkLY2tQOU33&#10;RpQIxaGo1TKnb2/PX7ykxDqmCiZBiZxuhaUns+fPjls9FRlUIAthCIIoO211Tivn9DRJLK9Ew+we&#10;aKFQWIJpmEPWLJPCsBbRG5lko9FB0oIptAEurMXbsyiks4BfloK7q7K0whGZU4zNhdOEc+HPZHbM&#10;pkvDdFXzLgz2D1E0rFbodIA6Y46Rlan/gGpqbsBC6fY4NAmUZc1FyAGzSUePsrmpmBYhFyyO1UOZ&#10;7P+D5Zfra0PqAt9uQoliDb7R/ZfP9x+//fj+Kfn54WukCEqxVK22U7S40dem4yySPu9NaRr/x4zI&#10;JpR3O5RXbBzheJnuZ/vjwzElHGVHB9kkO/Cgyc5aG+teCWiIJ3Jq8PlCVdn6wrqo2qt4ZxZkXZzX&#10;UgbGt4w4lYasGT72Ypl24L9pSeV1FXirCOhvEp9YTCVQbiuF15PqjSixOhh8FgIJfblzwjgXyqVR&#10;VLFCRN+TEX699z6skGgA9Mgl+h+wO4BeM4L02DHKTt+bitDWg/Hob4FF48EieAblBuOmVmCeApCY&#10;Vec56vdFiqXxVVpAscXeMRCHymp+XuOzXTDrrpnBKcJ5w83grvAoJbQ5hY6ipALz/ql7r4/NjVJK&#10;WpzKnNp3K2YEJfK1wrY/SsdjP8aBGU8OM2TMQ8nioUStmlPAXkhxB2keSK/vZE+WBpo7XCBz7xVF&#10;THH0nVPuTM+curgtcAVxMZ8HNRxdzdyFutHcg/uq+ra83dwxo7veddj1l9BPMJs+auGo6y0VzFcO&#10;yjr0966uXb1x7EPjdCvK75WHfNDaLdLZLwAAAP//AwBQSwMEFAAGAAgAAAAhAO9ctMHhAAAACwEA&#10;AA8AAABkcnMvZG93bnJldi54bWxMj8FOwzAMhu9IvENkJC6IpWsKm0rTCZCQuHDYmBDHrDFNtCap&#10;mqzteHrMCXyz/On391eb2XVsxCHa4CUsFxkw9E3Q1rcS9u8vt2tgMSmvVRc8SjhjhE19eVGpUofJ&#10;b3HcpZZRiI+lkmBS6kvOY2PQqbgIPXq6fYXBqUTr0HI9qInCXcfzLLvnTllPH4zq8dlgc9ydnIS3&#10;sxCv4404TnsrWvvNP58+TJDy+mp+fACWcE5/MPzqkzrU5HQIJ68j6ySIYrUkVEK+zlfAiLijAXaQ&#10;UIhCAK8r/r9D/QMAAP//AwBQSwECLQAUAAYACAAAACEAtoM4kv4AAADhAQAAEwAAAAAAAAAAAAAA&#10;AAAAAAAAW0NvbnRlbnRfVHlwZXNdLnhtbFBLAQItABQABgAIAAAAIQA4/SH/1gAAAJQBAAALAAAA&#10;AAAAAAAAAAAAAC8BAABfcmVscy8ucmVsc1BLAQItABQABgAIAAAAIQCyC4XArAIAAJAFAAAOAAAA&#10;AAAAAAAAAAAAAC4CAABkcnMvZTJvRG9jLnhtbFBLAQItABQABgAIAAAAIQDvXLTB4QAAAAsBAAAP&#10;AAAAAAAAAAAAAAAAAAYFAABkcnMvZG93bnJldi54bWxQSwUGAAAAAAQABADzAAAAFAYAAAAA&#10;" fillcolor="white [3212]" stroked="f" strokeweight="1pt"/>
            </w:pict>
          </mc:Fallback>
        </mc:AlternateContent>
      </w:r>
    </w:p>
    <w:p w14:paraId="6D269470" w14:textId="77777777" w:rsidR="0025151D" w:rsidRDefault="0025151D" w:rsidP="0025151D">
      <w:pPr>
        <w:sectPr w:rsidR="0025151D" w:rsidSect="00FE6416">
          <w:headerReference w:type="even" r:id="rId57"/>
          <w:headerReference w:type="default" r:id="rId58"/>
          <w:footerReference w:type="even" r:id="rId59"/>
          <w:footerReference w:type="default" r:id="rId60"/>
          <w:headerReference w:type="first" r:id="rId61"/>
          <w:footerReference w:type="first" r:id="rId62"/>
          <w:pgSz w:w="11906" w:h="16838"/>
          <w:pgMar w:top="1588" w:right="1531" w:bottom="1418" w:left="1531" w:header="851" w:footer="992" w:gutter="0"/>
          <w:cols w:space="425"/>
          <w:docGrid w:type="lines" w:linePitch="360"/>
        </w:sectPr>
      </w:pPr>
    </w:p>
    <w:p w14:paraId="7C198013" w14:textId="77777777" w:rsidR="004F7590" w:rsidRPr="006F4487" w:rsidRDefault="00D15726" w:rsidP="004F7590">
      <w:pPr>
        <w:pStyle w:val="1"/>
        <w:rPr>
          <w:rFonts w:ascii="HGPｺﾞｼｯｸE" w:eastAsia="HGPｺﾞｼｯｸE" w:hAnsi="HGPｺﾞｼｯｸE" w:cs="メイリオ"/>
          <w:spacing w:val="20"/>
          <w:sz w:val="40"/>
          <w:szCs w:val="36"/>
        </w:rPr>
      </w:pPr>
      <w:bookmarkStart w:id="132" w:name="_Toc433815000"/>
      <w:bookmarkStart w:id="133" w:name="_Toc427245274"/>
      <w:r w:rsidRPr="006F4487">
        <w:rPr>
          <w:rFonts w:ascii="HGPｺﾞｼｯｸE" w:eastAsia="HGPｺﾞｼｯｸE" w:hAnsi="HGPｺﾞｼｯｸE" w:cs="メイリオ" w:hint="eastAsia"/>
          <w:spacing w:val="20"/>
          <w:sz w:val="40"/>
          <w:szCs w:val="36"/>
        </w:rPr>
        <w:lastRenderedPageBreak/>
        <w:t xml:space="preserve">１　</w:t>
      </w:r>
      <w:r w:rsidR="006C5B9F" w:rsidRPr="006F4487">
        <w:rPr>
          <w:rFonts w:ascii="HGPｺﾞｼｯｸE" w:eastAsia="HGPｺﾞｼｯｸE" w:hAnsi="HGPｺﾞｼｯｸE" w:cs="メイリオ" w:hint="eastAsia"/>
          <w:spacing w:val="20"/>
          <w:sz w:val="40"/>
          <w:szCs w:val="36"/>
        </w:rPr>
        <w:t>基本的な</w:t>
      </w:r>
      <w:r w:rsidRPr="006F4487">
        <w:rPr>
          <w:rFonts w:ascii="HGPｺﾞｼｯｸE" w:eastAsia="HGPｺﾞｼｯｸE" w:hAnsi="HGPｺﾞｼｯｸE" w:cs="メイリオ" w:hint="eastAsia"/>
          <w:spacing w:val="20"/>
          <w:sz w:val="40"/>
          <w:szCs w:val="36"/>
        </w:rPr>
        <w:t>考え方</w:t>
      </w:r>
      <w:bookmarkEnd w:id="132"/>
    </w:p>
    <w:p w14:paraId="79534E9D" w14:textId="77777777" w:rsidR="009A49DB" w:rsidRPr="00A35863" w:rsidRDefault="009A49DB" w:rsidP="004F7590">
      <w:pPr>
        <w:ind w:firstLineChars="100" w:firstLine="221"/>
        <w:rPr>
          <w:rFonts w:asciiTheme="minorEastAsia" w:hAnsiTheme="minorEastAsia"/>
          <w:b/>
          <w:sz w:val="22"/>
        </w:rPr>
      </w:pPr>
    </w:p>
    <w:p w14:paraId="0BFBC4AA" w14:textId="77777777" w:rsidR="005E60C3" w:rsidRPr="00B878C4" w:rsidRDefault="00033D24"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本</w:t>
      </w:r>
      <w:r w:rsidR="005E60C3" w:rsidRPr="00B878C4">
        <w:rPr>
          <w:rFonts w:asciiTheme="minorEastAsia" w:hAnsiTheme="minorEastAsia" w:hint="eastAsia"/>
          <w:b/>
          <w:sz w:val="24"/>
          <w:szCs w:val="24"/>
        </w:rPr>
        <w:t>市では、平成２３年度に人口減少、特に少子高齢化に伴う年少人口の減少といった課題に対応するため、『子育て応援都市宣言』を行い、「住んでよかった」「住み続けたい」と思ってもらえるよう、子育て・教育支援、定住促進を最重要課題として取り組んでいます。</w:t>
      </w:r>
    </w:p>
    <w:p w14:paraId="54B46953"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その効果として、取り組みの開始前と開始後を比較すると、出生数を概ね維持することができ、社会増減においても減少幅を半分程度に引き下げることができました。</w:t>
      </w:r>
    </w:p>
    <w:p w14:paraId="28397E81" w14:textId="77777777" w:rsidR="005E60C3" w:rsidRPr="00B878C4" w:rsidRDefault="005E60C3" w:rsidP="005E60C3">
      <w:pPr>
        <w:ind w:firstLineChars="100" w:firstLine="241"/>
        <w:rPr>
          <w:rFonts w:asciiTheme="minorEastAsia" w:hAnsiTheme="minorEastAsia"/>
          <w:b/>
          <w:sz w:val="24"/>
          <w:szCs w:val="24"/>
        </w:rPr>
      </w:pPr>
    </w:p>
    <w:p w14:paraId="40B6DD2D" w14:textId="031D6A38"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そこで、次のステージへ進むため、これまで取り組んできた子育て・教育施策、定住促進施策を更に効果のあるものとしながら、新たに教育において、</w:t>
      </w:r>
      <w:r w:rsidR="00033D24" w:rsidRPr="00B878C4">
        <w:rPr>
          <w:rFonts w:asciiTheme="minorEastAsia" w:hAnsiTheme="minorEastAsia" w:hint="eastAsia"/>
          <w:b/>
          <w:sz w:val="24"/>
          <w:szCs w:val="24"/>
        </w:rPr>
        <w:t>本</w:t>
      </w:r>
      <w:r w:rsidRPr="00B878C4">
        <w:rPr>
          <w:rFonts w:asciiTheme="minorEastAsia" w:hAnsiTheme="minorEastAsia" w:hint="eastAsia"/>
          <w:b/>
          <w:sz w:val="24"/>
          <w:szCs w:val="24"/>
        </w:rPr>
        <w:t>市ならではの</w:t>
      </w:r>
      <w:r w:rsidR="00C040DE" w:rsidRPr="00B878C4">
        <w:rPr>
          <w:rFonts w:asciiTheme="minorEastAsia" w:hAnsiTheme="minorEastAsia" w:hint="eastAsia"/>
          <w:b/>
          <w:sz w:val="24"/>
          <w:szCs w:val="24"/>
        </w:rPr>
        <w:t>取り組み</w:t>
      </w:r>
      <w:r w:rsidR="00CA11EB">
        <w:rPr>
          <w:rFonts w:asciiTheme="minorEastAsia" w:hAnsiTheme="minorEastAsia" w:hint="eastAsia"/>
          <w:b/>
          <w:sz w:val="24"/>
          <w:szCs w:val="24"/>
        </w:rPr>
        <w:t>を推進するため、英語教育を充実させる事業（ワンピース・</w:t>
      </w:r>
      <w:r w:rsidRPr="00B878C4">
        <w:rPr>
          <w:rFonts w:asciiTheme="minorEastAsia" w:hAnsiTheme="minorEastAsia" w:hint="eastAsia"/>
          <w:b/>
          <w:sz w:val="24"/>
          <w:szCs w:val="24"/>
        </w:rPr>
        <w:t>イングリッシュ）を展開します</w:t>
      </w:r>
      <w:r w:rsidR="00E12E29">
        <w:rPr>
          <w:rFonts w:asciiTheme="minorEastAsia" w:hAnsiTheme="minorEastAsia" w:hint="eastAsia"/>
          <w:b/>
          <w:sz w:val="24"/>
          <w:szCs w:val="24"/>
        </w:rPr>
        <w:t>。あわせて、出生数の向上のためにも、結婚への意識を高める啓発</w:t>
      </w:r>
      <w:r w:rsidRPr="00B878C4">
        <w:rPr>
          <w:rFonts w:asciiTheme="minorEastAsia" w:hAnsiTheme="minorEastAsia" w:hint="eastAsia"/>
          <w:b/>
          <w:sz w:val="24"/>
          <w:szCs w:val="24"/>
        </w:rPr>
        <w:t>などイベント開催に取り組み、若い世代の出会い創出を図ります。</w:t>
      </w:r>
    </w:p>
    <w:p w14:paraId="424FD7AC"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また、新幹線も停まるＪＲ相生駅や２本の国道がある交通利便性の高さなど、まちの魅力発信を強化し、市の伝統文化であるペーロンや羅漢の里など自然を満喫できる施設や新文化会館を核とした新しい人の流れを誘導します。</w:t>
      </w:r>
    </w:p>
    <w:p w14:paraId="0C11B08A"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さらに、製造業を中心とした既存の市内企業と若者の就職を結びつけるとともに、特産である牡蠣やゆずなど農水産物のブランド化と６次産業化を進めることで、雇用の創出につなげます。</w:t>
      </w:r>
    </w:p>
    <w:p w14:paraId="1DAE4373" w14:textId="77777777" w:rsidR="005E60C3" w:rsidRPr="00B878C4"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これらの取り組みと合わせて、人の流れに大きく関係する土地利用のあり方が重要となることから、市街化調整区域を含め、地域性を生かした土地利用を図ります。</w:t>
      </w:r>
    </w:p>
    <w:p w14:paraId="415E57C9" w14:textId="77777777" w:rsidR="005E60C3" w:rsidRPr="00B878C4" w:rsidRDefault="005E60C3" w:rsidP="005E60C3">
      <w:pPr>
        <w:ind w:firstLineChars="100" w:firstLine="241"/>
        <w:rPr>
          <w:rFonts w:asciiTheme="minorEastAsia" w:hAnsiTheme="minorEastAsia"/>
          <w:b/>
          <w:sz w:val="24"/>
          <w:szCs w:val="24"/>
        </w:rPr>
      </w:pPr>
    </w:p>
    <w:p w14:paraId="5B5A9F06" w14:textId="77777777" w:rsidR="005E60C3" w:rsidRPr="003D3289" w:rsidRDefault="005E60C3" w:rsidP="005E60C3">
      <w:pPr>
        <w:ind w:firstLineChars="100" w:firstLine="241"/>
        <w:rPr>
          <w:rFonts w:asciiTheme="minorEastAsia" w:hAnsiTheme="minorEastAsia"/>
          <w:b/>
          <w:sz w:val="24"/>
          <w:szCs w:val="24"/>
        </w:rPr>
      </w:pPr>
      <w:r w:rsidRPr="00B878C4">
        <w:rPr>
          <w:rFonts w:asciiTheme="minorEastAsia" w:hAnsiTheme="minorEastAsia" w:hint="eastAsia"/>
          <w:b/>
          <w:sz w:val="24"/>
          <w:szCs w:val="24"/>
        </w:rPr>
        <w:t>これらを、</w:t>
      </w:r>
      <w:r w:rsidR="00033D24" w:rsidRPr="00B878C4">
        <w:rPr>
          <w:rFonts w:asciiTheme="minorEastAsia" w:hAnsiTheme="minorEastAsia" w:hint="eastAsia"/>
          <w:b/>
          <w:sz w:val="24"/>
          <w:szCs w:val="24"/>
        </w:rPr>
        <w:t>「</w:t>
      </w:r>
      <w:r w:rsidRPr="00B878C4">
        <w:rPr>
          <w:rFonts w:asciiTheme="minorEastAsia" w:hAnsiTheme="minorEastAsia" w:hint="eastAsia"/>
          <w:b/>
          <w:sz w:val="24"/>
          <w:szCs w:val="24"/>
        </w:rPr>
        <w:t>相生市もっと活力上昇計画</w:t>
      </w:r>
      <w:r w:rsidR="00033D24" w:rsidRPr="00B878C4">
        <w:rPr>
          <w:rFonts w:asciiTheme="minorEastAsia" w:hAnsiTheme="minorEastAsia" w:hint="eastAsia"/>
          <w:b/>
          <w:sz w:val="24"/>
          <w:szCs w:val="24"/>
        </w:rPr>
        <w:t>」</w:t>
      </w:r>
      <w:r w:rsidRPr="00B878C4">
        <w:rPr>
          <w:rFonts w:asciiTheme="minorEastAsia" w:hAnsiTheme="minorEastAsia" w:hint="eastAsia"/>
          <w:b/>
          <w:sz w:val="24"/>
          <w:szCs w:val="24"/>
        </w:rPr>
        <w:t>として戦略に取り入れ、次のステージへと力強く進めます。そして、本市のまちづくりの理念である「まちづくりは人づくり」の実現を目指し、市民と協働を更に進め、オール相生で取り組み、</w:t>
      </w:r>
      <w:r w:rsidR="00033D24" w:rsidRPr="00B878C4">
        <w:rPr>
          <w:rFonts w:asciiTheme="minorEastAsia" w:hAnsiTheme="minorEastAsia" w:hint="eastAsia"/>
          <w:b/>
          <w:sz w:val="24"/>
          <w:szCs w:val="24"/>
        </w:rPr>
        <w:t>本</w:t>
      </w:r>
      <w:r w:rsidRPr="00B878C4">
        <w:rPr>
          <w:rFonts w:asciiTheme="minorEastAsia" w:hAnsiTheme="minorEastAsia" w:hint="eastAsia"/>
          <w:b/>
          <w:sz w:val="24"/>
          <w:szCs w:val="24"/>
        </w:rPr>
        <w:t>市</w:t>
      </w:r>
      <w:r w:rsidRPr="003D3289">
        <w:rPr>
          <w:rFonts w:asciiTheme="minorEastAsia" w:hAnsiTheme="minorEastAsia" w:hint="eastAsia"/>
          <w:b/>
          <w:sz w:val="24"/>
          <w:szCs w:val="24"/>
        </w:rPr>
        <w:t>の明るい未来を築くための戦略とします。</w:t>
      </w:r>
    </w:p>
    <w:p w14:paraId="3E937D53" w14:textId="77777777" w:rsidR="004F7590" w:rsidRPr="005E60C3" w:rsidRDefault="004F7590" w:rsidP="004F7590">
      <w:pPr>
        <w:ind w:firstLineChars="100" w:firstLine="221"/>
        <w:rPr>
          <w:rFonts w:asciiTheme="minorEastAsia" w:hAnsiTheme="minorEastAsia"/>
          <w:b/>
          <w:sz w:val="22"/>
        </w:rPr>
      </w:pPr>
    </w:p>
    <w:p w14:paraId="3B3BB251" w14:textId="77777777" w:rsidR="004F7590" w:rsidRPr="00B46605" w:rsidRDefault="004F7590">
      <w:pPr>
        <w:widowControl/>
        <w:jc w:val="left"/>
        <w:rPr>
          <w:rFonts w:ascii="HGPｺﾞｼｯｸE" w:eastAsia="HGPｺﾞｼｯｸE" w:hAnsi="HGPｺﾞｼｯｸE" w:cs="メイリオ"/>
          <w:spacing w:val="-4"/>
          <w:sz w:val="40"/>
          <w:szCs w:val="36"/>
        </w:rPr>
      </w:pPr>
      <w:r w:rsidRPr="00B46605">
        <w:rPr>
          <w:rFonts w:ascii="HGPｺﾞｼｯｸE" w:eastAsia="HGPｺﾞｼｯｸE" w:hAnsi="HGPｺﾞｼｯｸE" w:cs="メイリオ"/>
          <w:spacing w:val="-4"/>
          <w:sz w:val="40"/>
          <w:szCs w:val="36"/>
        </w:rPr>
        <w:br w:type="page"/>
      </w:r>
    </w:p>
    <w:p w14:paraId="7C34AD1B" w14:textId="77777777" w:rsidR="0025151D" w:rsidRPr="006F4487" w:rsidRDefault="004F7590" w:rsidP="0025151D">
      <w:pPr>
        <w:pStyle w:val="1"/>
        <w:rPr>
          <w:rFonts w:ascii="HGPｺﾞｼｯｸE" w:eastAsia="HGPｺﾞｼｯｸE" w:hAnsi="HGPｺﾞｼｯｸE" w:cs="メイリオ"/>
          <w:spacing w:val="20"/>
          <w:sz w:val="40"/>
          <w:szCs w:val="36"/>
        </w:rPr>
      </w:pPr>
      <w:bookmarkStart w:id="134" w:name="_Toc433815001"/>
      <w:r w:rsidRPr="006F4487">
        <w:rPr>
          <w:rFonts w:ascii="HGPｺﾞｼｯｸE" w:eastAsia="HGPｺﾞｼｯｸE" w:hAnsi="HGPｺﾞｼｯｸE" w:cs="メイリオ" w:hint="eastAsia"/>
          <w:spacing w:val="20"/>
          <w:sz w:val="40"/>
          <w:szCs w:val="36"/>
        </w:rPr>
        <w:lastRenderedPageBreak/>
        <w:t>２</w:t>
      </w:r>
      <w:r w:rsidR="0025151D" w:rsidRPr="006F4487">
        <w:rPr>
          <w:rFonts w:ascii="HGPｺﾞｼｯｸE" w:eastAsia="HGPｺﾞｼｯｸE" w:hAnsi="HGPｺﾞｼｯｸE" w:cs="メイリオ" w:hint="eastAsia"/>
          <w:spacing w:val="20"/>
          <w:sz w:val="40"/>
          <w:szCs w:val="36"/>
        </w:rPr>
        <w:t xml:space="preserve">　総合戦略</w:t>
      </w:r>
      <w:r w:rsidR="006C5B9F" w:rsidRPr="006F4487">
        <w:rPr>
          <w:rFonts w:ascii="HGPｺﾞｼｯｸE" w:eastAsia="HGPｺﾞｼｯｸE" w:hAnsi="HGPｺﾞｼｯｸE" w:cs="メイリオ" w:hint="eastAsia"/>
          <w:spacing w:val="20"/>
          <w:sz w:val="40"/>
          <w:szCs w:val="36"/>
        </w:rPr>
        <w:t>の</w:t>
      </w:r>
      <w:r w:rsidRPr="006F4487">
        <w:rPr>
          <w:rFonts w:ascii="HGPｺﾞｼｯｸE" w:eastAsia="HGPｺﾞｼｯｸE" w:hAnsi="HGPｺﾞｼｯｸE" w:cs="メイリオ" w:hint="eastAsia"/>
          <w:spacing w:val="20"/>
          <w:sz w:val="40"/>
          <w:szCs w:val="36"/>
        </w:rPr>
        <w:t>概要</w:t>
      </w:r>
      <w:bookmarkEnd w:id="133"/>
      <w:bookmarkEnd w:id="134"/>
    </w:p>
    <w:p w14:paraId="0BE1E34B" w14:textId="77777777" w:rsidR="0025151D" w:rsidRPr="00A35863" w:rsidRDefault="0025151D" w:rsidP="0025151D"/>
    <w:p w14:paraId="73D958BC" w14:textId="77777777" w:rsidR="0025151D" w:rsidRPr="00A35863" w:rsidRDefault="00907D6D" w:rsidP="0025151D">
      <w:pPr>
        <w:pStyle w:val="2"/>
        <w:rPr>
          <w:rFonts w:ascii="HGPｺﾞｼｯｸE" w:eastAsia="HGPｺﾞｼｯｸE" w:hAnsi="HGPｺﾞｼｯｸE"/>
          <w:spacing w:val="30"/>
          <w:sz w:val="32"/>
        </w:rPr>
      </w:pPr>
      <w:bookmarkStart w:id="135" w:name="_Toc427245276"/>
      <w:bookmarkStart w:id="136" w:name="_Toc433815002"/>
      <w:r w:rsidRPr="00A35863">
        <w:rPr>
          <w:rFonts w:ascii="HGPｺﾞｼｯｸE" w:eastAsia="HGPｺﾞｼｯｸE" w:hAnsi="HGPｺﾞｼｯｸE" w:hint="eastAsia"/>
          <w:spacing w:val="30"/>
          <w:sz w:val="32"/>
        </w:rPr>
        <w:t>（</w:t>
      </w:r>
      <w:r w:rsidR="005F70E6" w:rsidRPr="00A35863">
        <w:rPr>
          <w:rFonts w:ascii="HGPｺﾞｼｯｸE" w:eastAsia="HGPｺﾞｼｯｸE" w:hAnsi="HGPｺﾞｼｯｸE" w:hint="eastAsia"/>
          <w:spacing w:val="30"/>
          <w:sz w:val="32"/>
        </w:rPr>
        <w:t>１</w:t>
      </w:r>
      <w:r w:rsidRPr="00A35863">
        <w:rPr>
          <w:rFonts w:ascii="HGPｺﾞｼｯｸE" w:eastAsia="HGPｺﾞｼｯｸE" w:hAnsi="HGPｺﾞｼｯｸE" w:hint="eastAsia"/>
          <w:spacing w:val="30"/>
          <w:sz w:val="32"/>
        </w:rPr>
        <w:t>）</w:t>
      </w:r>
      <w:r w:rsidR="0025151D" w:rsidRPr="00A35863">
        <w:rPr>
          <w:rFonts w:ascii="HGPｺﾞｼｯｸE" w:eastAsia="HGPｺﾞｼｯｸE" w:hAnsi="HGPｺﾞｼｯｸE" w:hint="eastAsia"/>
          <w:spacing w:val="30"/>
          <w:sz w:val="32"/>
        </w:rPr>
        <w:t xml:space="preserve"> 総合戦略の位置</w:t>
      </w:r>
      <w:bookmarkEnd w:id="135"/>
      <w:r w:rsidR="005F70E6" w:rsidRPr="00A35863">
        <w:rPr>
          <w:rFonts w:ascii="HGPｺﾞｼｯｸE" w:eastAsia="HGPｺﾞｼｯｸE" w:hAnsi="HGPｺﾞｼｯｸE" w:hint="eastAsia"/>
          <w:spacing w:val="30"/>
          <w:sz w:val="32"/>
        </w:rPr>
        <w:t>付け</w:t>
      </w:r>
      <w:bookmarkEnd w:id="136"/>
    </w:p>
    <w:p w14:paraId="742E0FBE" w14:textId="77777777" w:rsidR="0025151D" w:rsidRPr="00A35863" w:rsidRDefault="0025151D" w:rsidP="00D8141D">
      <w:pPr>
        <w:pStyle w:val="Default"/>
        <w:ind w:leftChars="200" w:left="420" w:firstLineChars="126" w:firstLine="277"/>
        <w:rPr>
          <w:rFonts w:ascii="ＭＳ 明朝" w:eastAsia="ＭＳ 明朝" w:hAnsi="ＭＳ 明朝"/>
          <w:color w:val="auto"/>
          <w:sz w:val="22"/>
          <w:szCs w:val="22"/>
        </w:rPr>
      </w:pPr>
      <w:r w:rsidRPr="00A35863">
        <w:rPr>
          <w:rFonts w:ascii="ＭＳ 明朝" w:eastAsia="ＭＳ 明朝" w:hAnsi="ＭＳ 明朝" w:hint="eastAsia"/>
          <w:color w:val="auto"/>
          <w:sz w:val="22"/>
          <w:szCs w:val="22"/>
        </w:rPr>
        <w:t>本総合戦略は、「まち・ひと・しごと創生法」第10条に基づく「市町村まち・ひと・しごと創生総合戦略」であり、国・</w:t>
      </w:r>
      <w:r w:rsidR="00C040DE" w:rsidRPr="00B878C4">
        <w:rPr>
          <w:rFonts w:ascii="ＭＳ 明朝" w:eastAsia="ＭＳ 明朝" w:hAnsi="ＭＳ 明朝" w:hint="eastAsia"/>
          <w:color w:val="auto"/>
          <w:sz w:val="22"/>
          <w:szCs w:val="22"/>
        </w:rPr>
        <w:t>兵庫</w:t>
      </w:r>
      <w:r w:rsidRPr="00B878C4">
        <w:rPr>
          <w:rFonts w:ascii="ＭＳ 明朝" w:eastAsia="ＭＳ 明朝" w:hAnsi="ＭＳ 明朝" w:hint="eastAsia"/>
          <w:color w:val="auto"/>
          <w:sz w:val="22"/>
          <w:szCs w:val="22"/>
        </w:rPr>
        <w:t>県の「まち・ひと・しごと創生総合戦略」を勘案して策定するものです。また、本市におけ</w:t>
      </w:r>
      <w:r w:rsidRPr="00A35863">
        <w:rPr>
          <w:rFonts w:ascii="ＭＳ 明朝" w:eastAsia="ＭＳ 明朝" w:hAnsi="ＭＳ 明朝" w:hint="eastAsia"/>
          <w:color w:val="auto"/>
          <w:sz w:val="22"/>
          <w:szCs w:val="22"/>
        </w:rPr>
        <w:t>る人口の現状と今後の展望を示した「人口ビジョン」を踏まえて策定します。</w:t>
      </w:r>
    </w:p>
    <w:p w14:paraId="261ED826" w14:textId="77777777" w:rsidR="0025151D" w:rsidRPr="00A35863" w:rsidRDefault="003F2530" w:rsidP="00D8141D">
      <w:pPr>
        <w:pStyle w:val="Default"/>
        <w:ind w:leftChars="200" w:left="420" w:firstLineChars="126" w:firstLine="277"/>
        <w:rPr>
          <w:rFonts w:ascii="ＭＳ 明朝" w:eastAsia="ＭＳ 明朝" w:hAnsi="ＭＳ 明朝"/>
          <w:color w:val="auto"/>
          <w:sz w:val="22"/>
          <w:szCs w:val="22"/>
        </w:rPr>
      </w:pPr>
      <w:r w:rsidRPr="00A35863">
        <w:rPr>
          <w:rFonts w:ascii="ＭＳ 明朝" w:eastAsia="ＭＳ 明朝" w:hAnsi="ＭＳ 明朝" w:hint="eastAsia"/>
          <w:color w:val="auto"/>
          <w:sz w:val="22"/>
          <w:szCs w:val="22"/>
        </w:rPr>
        <w:t>市の最上位計画である</w:t>
      </w:r>
      <w:r w:rsidR="0025151D" w:rsidRPr="00A35863">
        <w:rPr>
          <w:rFonts w:ascii="ＭＳ 明朝" w:eastAsia="ＭＳ 明朝" w:hAnsi="ＭＳ 明朝" w:hint="eastAsia"/>
          <w:color w:val="auto"/>
          <w:sz w:val="22"/>
          <w:szCs w:val="22"/>
        </w:rPr>
        <w:t>総合計画や各分野個別計画との整合を図りながら、</w:t>
      </w:r>
      <w:r w:rsidRPr="00A35863">
        <w:rPr>
          <w:rFonts w:ascii="ＭＳ 明朝" w:eastAsia="ＭＳ 明朝" w:hAnsi="ＭＳ 明朝" w:hint="eastAsia"/>
          <w:color w:val="auto"/>
          <w:sz w:val="22"/>
          <w:szCs w:val="22"/>
        </w:rPr>
        <w:t>総合計画における「基本計画」と「実施計画」の部分から</w:t>
      </w:r>
      <w:r w:rsidR="00D162EF" w:rsidRPr="00A35863">
        <w:rPr>
          <w:rFonts w:ascii="ＭＳ 明朝" w:eastAsia="ＭＳ 明朝" w:hAnsi="ＭＳ 明朝" w:hint="eastAsia"/>
          <w:color w:val="auto"/>
          <w:sz w:val="22"/>
          <w:szCs w:val="22"/>
        </w:rPr>
        <w:t>地域</w:t>
      </w:r>
      <w:r w:rsidRPr="00A35863">
        <w:rPr>
          <w:rFonts w:ascii="ＭＳ 明朝" w:eastAsia="ＭＳ 明朝" w:hAnsi="ＭＳ 明朝" w:hint="eastAsia"/>
          <w:color w:val="auto"/>
          <w:sz w:val="22"/>
          <w:szCs w:val="22"/>
        </w:rPr>
        <w:t>創生に向けて重点的に取り組むべき施策を</w:t>
      </w:r>
      <w:r w:rsidR="0025151D" w:rsidRPr="00A35863">
        <w:rPr>
          <w:rFonts w:ascii="ＭＳ 明朝" w:eastAsia="ＭＳ 明朝" w:hAnsi="ＭＳ 明朝" w:hint="eastAsia"/>
          <w:color w:val="auto"/>
          <w:sz w:val="22"/>
          <w:szCs w:val="22"/>
        </w:rPr>
        <w:t>とりまとめたものです。</w:t>
      </w:r>
    </w:p>
    <w:p w14:paraId="0856E17B" w14:textId="288FC8C3" w:rsidR="0025151D" w:rsidRPr="00D8141D" w:rsidRDefault="0025151D" w:rsidP="00D8141D">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行政をはじめ、市民、地域、団体、企業など市全体で推進する計画と位置</w:t>
      </w:r>
      <w:r w:rsidR="00C040DE">
        <w:rPr>
          <w:rFonts w:ascii="ＭＳ 明朝" w:eastAsia="ＭＳ 明朝" w:hAnsi="ＭＳ 明朝" w:hint="eastAsia"/>
          <w:sz w:val="22"/>
          <w:szCs w:val="22"/>
        </w:rPr>
        <w:t>付け</w:t>
      </w:r>
      <w:r w:rsidRPr="00D8141D">
        <w:rPr>
          <w:rFonts w:ascii="ＭＳ 明朝" w:eastAsia="ＭＳ 明朝" w:hAnsi="ＭＳ 明朝" w:hint="eastAsia"/>
          <w:sz w:val="22"/>
          <w:szCs w:val="22"/>
        </w:rPr>
        <w:t>ます。</w:t>
      </w:r>
    </w:p>
    <w:p w14:paraId="0814DD97" w14:textId="33C95B2E" w:rsidR="0025151D" w:rsidRDefault="0025151D" w:rsidP="0025151D">
      <w:pPr>
        <w:ind w:leftChars="100" w:left="430" w:hangingChars="100" w:hanging="220"/>
        <w:rPr>
          <w:rFonts w:ascii="ＭＳ 明朝" w:hAnsi="ＭＳ 明朝"/>
          <w:sz w:val="22"/>
        </w:rPr>
      </w:pPr>
    </w:p>
    <w:p w14:paraId="23859C49" w14:textId="428D838E" w:rsidR="009A49DB" w:rsidRPr="00E003D0" w:rsidRDefault="00E003D0" w:rsidP="0025151D">
      <w:pPr>
        <w:ind w:leftChars="100" w:left="430" w:hangingChars="100" w:hanging="220"/>
        <w:rPr>
          <w:rFonts w:asciiTheme="majorEastAsia" w:eastAsiaTheme="majorEastAsia" w:hAnsiTheme="majorEastAsia"/>
          <w:sz w:val="22"/>
        </w:rPr>
      </w:pPr>
      <w:r w:rsidRPr="00E003D0">
        <w:rPr>
          <w:rFonts w:asciiTheme="majorEastAsia" w:eastAsiaTheme="majorEastAsia" w:hAnsiTheme="majorEastAsia" w:hint="eastAsia"/>
          <w:sz w:val="22"/>
        </w:rPr>
        <w:t>【イメージ図】</w:t>
      </w:r>
    </w:p>
    <w:p w14:paraId="62760B24" w14:textId="4EC13952" w:rsidR="004F7590" w:rsidRDefault="00E003D0" w:rsidP="0025151D">
      <w:pPr>
        <w:ind w:leftChars="100" w:left="430" w:hangingChars="100" w:hanging="220"/>
        <w:rPr>
          <w:rFonts w:ascii="ＭＳ 明朝" w:hAnsi="ＭＳ 明朝"/>
          <w:sz w:val="22"/>
        </w:rPr>
      </w:pPr>
      <w:r>
        <w:rPr>
          <w:rFonts w:ascii="ＭＳ 明朝" w:hAnsi="ＭＳ 明朝"/>
          <w:noProof/>
          <w:sz w:val="22"/>
        </w:rPr>
        <mc:AlternateContent>
          <mc:Choice Requires="wpg">
            <w:drawing>
              <wp:anchor distT="0" distB="0" distL="114300" distR="114300" simplePos="0" relativeHeight="251938816" behindDoc="0" locked="0" layoutInCell="1" allowOverlap="1" wp14:anchorId="58D06591" wp14:editId="07F78098">
                <wp:simplePos x="0" y="0"/>
                <wp:positionH relativeFrom="margin">
                  <wp:posOffset>208915</wp:posOffset>
                </wp:positionH>
                <wp:positionV relativeFrom="paragraph">
                  <wp:posOffset>86995</wp:posOffset>
                </wp:positionV>
                <wp:extent cx="5170170" cy="4707255"/>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5170170" cy="4707255"/>
                          <a:chOff x="63166" y="0"/>
                          <a:chExt cx="5170504" cy="4707255"/>
                        </a:xfrm>
                      </wpg:grpSpPr>
                      <pic:pic xmlns:pic="http://schemas.openxmlformats.org/drawingml/2006/picture">
                        <pic:nvPicPr>
                          <pic:cNvPr id="197" name="図 197" descr="D:\８）大白27年度業務\2)相生市まち・ひと・しごと\計画書\作図\ensui_color.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266700" y="152400"/>
                            <a:ext cx="2243455" cy="4554855"/>
                          </a:xfrm>
                          <a:prstGeom prst="rect">
                            <a:avLst/>
                          </a:prstGeom>
                          <a:noFill/>
                          <a:ln>
                            <a:noFill/>
                          </a:ln>
                        </pic:spPr>
                      </pic:pic>
                      <pic:pic xmlns:pic="http://schemas.openxmlformats.org/drawingml/2006/picture">
                        <pic:nvPicPr>
                          <pic:cNvPr id="69" name="図 69" descr="D:\８）大白27年度業務\2)相生市まち・ひと・しごと\計画書\作図\encyu_color.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914650" y="2628900"/>
                            <a:ext cx="2319020" cy="1914525"/>
                          </a:xfrm>
                          <a:prstGeom prst="rect">
                            <a:avLst/>
                          </a:prstGeom>
                          <a:noFill/>
                          <a:ln>
                            <a:noFill/>
                          </a:ln>
                        </pic:spPr>
                      </pic:pic>
                      <wps:wsp>
                        <wps:cNvPr id="195" name="直線コネクタ 195"/>
                        <wps:cNvCnPr/>
                        <wps:spPr>
                          <a:xfrm>
                            <a:off x="1790700" y="1924050"/>
                            <a:ext cx="1437005" cy="924560"/>
                          </a:xfrm>
                          <a:prstGeom prst="line">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6" name="直線コネクタ 196"/>
                        <wps:cNvCnPr/>
                        <wps:spPr>
                          <a:xfrm>
                            <a:off x="2362200" y="4210050"/>
                            <a:ext cx="831850" cy="25400"/>
                          </a:xfrm>
                          <a:prstGeom prst="line">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04" name="グループ化 204"/>
                        <wpg:cNvGrpSpPr/>
                        <wpg:grpSpPr>
                          <a:xfrm>
                            <a:off x="2990850" y="2495550"/>
                            <a:ext cx="2190115" cy="2006600"/>
                            <a:chOff x="0" y="0"/>
                            <a:chExt cx="2190115" cy="2006600"/>
                          </a:xfrm>
                        </wpg:grpSpPr>
                        <wps:wsp>
                          <wps:cNvPr id="203" name="角丸四角形 203"/>
                          <wps:cNvSpPr/>
                          <wps:spPr>
                            <a:xfrm>
                              <a:off x="0" y="0"/>
                              <a:ext cx="2190115" cy="2006600"/>
                            </a:xfrm>
                            <a:prstGeom prst="roundRect">
                              <a:avLst>
                                <a:gd name="adj" fmla="val 4530"/>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角丸四角形 192"/>
                          <wps:cNvSpPr/>
                          <wps:spPr>
                            <a:xfrm>
                              <a:off x="0" y="0"/>
                              <a:ext cx="2190115" cy="2006600"/>
                            </a:xfrm>
                            <a:prstGeom prst="roundRect">
                              <a:avLst>
                                <a:gd name="adj" fmla="val 4530"/>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角丸四角形 75"/>
                        <wps:cNvSpPr/>
                        <wps:spPr>
                          <a:xfrm>
                            <a:off x="2990850" y="1924050"/>
                            <a:ext cx="2181860" cy="392011"/>
                          </a:xfrm>
                          <a:prstGeom prst="roundRect">
                            <a:avLst/>
                          </a:prstGeom>
                          <a:solidFill>
                            <a:schemeClr val="bg1"/>
                          </a:solidFill>
                          <a:ln w="28575">
                            <a:solidFill>
                              <a:srgbClr val="0070C0"/>
                            </a:solidFill>
                          </a:ln>
                        </wps:spPr>
                        <wps:style>
                          <a:lnRef idx="1">
                            <a:schemeClr val="accent6"/>
                          </a:lnRef>
                          <a:fillRef idx="3">
                            <a:schemeClr val="accent6"/>
                          </a:fillRef>
                          <a:effectRef idx="2">
                            <a:schemeClr val="accent6"/>
                          </a:effectRef>
                          <a:fontRef idx="minor">
                            <a:schemeClr val="lt1"/>
                          </a:fontRef>
                        </wps:style>
                        <wps:txbx>
                          <w:txbxContent>
                            <w:p w14:paraId="3135F34A" w14:textId="79E8ECA0" w:rsidR="00FB445E" w:rsidRPr="0042302F" w:rsidRDefault="00FB445E" w:rsidP="0042302F">
                              <w:pPr>
                                <w:snapToGrid w:val="0"/>
                                <w:jc w:val="center"/>
                                <w:rPr>
                                  <w:rFonts w:ascii="HGPｺﾞｼｯｸE" w:eastAsia="HGPｺﾞｼｯｸE" w:hAnsi="HGPｺﾞｼｯｸE"/>
                                  <w:color w:val="002060"/>
                                  <w:sz w:val="18"/>
                                </w:rPr>
                              </w:pPr>
                              <w:r w:rsidRPr="00AA1683">
                                <w:rPr>
                                  <w:rFonts w:ascii="HGPｺﾞｼｯｸE" w:eastAsia="HGPｺﾞｼｯｸE" w:hAnsi="HGPｺﾞｼｯｸE" w:hint="eastAsia"/>
                                  <w:color w:val="002060"/>
                                  <w:sz w:val="24"/>
                                </w:rPr>
                                <w:t>人口</w:t>
                              </w:r>
                              <w:r w:rsidRPr="00AA1683">
                                <w:rPr>
                                  <w:rFonts w:ascii="HGPｺﾞｼｯｸE" w:eastAsia="HGPｺﾞｼｯｸE" w:hAnsi="HGPｺﾞｼｯｸE"/>
                                  <w:color w:val="002060"/>
                                  <w:sz w:val="24"/>
                                </w:rPr>
                                <w:t>ビジョン</w:t>
                              </w:r>
                              <w:r>
                                <w:rPr>
                                  <w:rFonts w:ascii="HGPｺﾞｼｯｸE" w:eastAsia="HGPｺﾞｼｯｸE" w:hAnsi="HGPｺﾞｼｯｸE" w:hint="eastAsia"/>
                                  <w:color w:val="002060"/>
                                  <w:sz w:val="24"/>
                                </w:rPr>
                                <w:t xml:space="preserve">　</w:t>
                              </w:r>
                              <w:r w:rsidRPr="0042302F">
                                <w:rPr>
                                  <w:rFonts w:ascii="HGPｺﾞｼｯｸE" w:eastAsia="HGPｺﾞｼｯｸE" w:hAnsi="HGPｺﾞｼｯｸE" w:hint="eastAsia"/>
                                  <w:color w:val="002060"/>
                                  <w:sz w:val="18"/>
                                </w:rPr>
                                <w:t>（～</w:t>
                              </w:r>
                              <w:r w:rsidRPr="0042302F">
                                <w:rPr>
                                  <w:rFonts w:ascii="HGPｺﾞｼｯｸE" w:eastAsia="HGPｺﾞｼｯｸE" w:hAnsi="HGPｺﾞｼｯｸE"/>
                                  <w:color w:val="002060"/>
                                  <w:sz w:val="18"/>
                                </w:rPr>
                                <w:t>２０６０年</w:t>
                              </w:r>
                              <w:r w:rsidRPr="0042302F">
                                <w:rPr>
                                  <w:rFonts w:ascii="HGPｺﾞｼｯｸE" w:eastAsia="HGPｺﾞｼｯｸE" w:hAnsi="HGPｺﾞｼｯｸE" w:hint="eastAsia"/>
                                  <w:color w:val="00206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角丸四角形 92"/>
                        <wps:cNvSpPr/>
                        <wps:spPr>
                          <a:xfrm>
                            <a:off x="3181350" y="2519613"/>
                            <a:ext cx="1788795" cy="357505"/>
                          </a:xfrm>
                          <a:prstGeom prst="roundRect">
                            <a:avLst/>
                          </a:prstGeom>
                          <a:noFill/>
                          <a:ln>
                            <a:noFill/>
                          </a:ln>
                        </wps:spPr>
                        <wps:style>
                          <a:lnRef idx="1">
                            <a:schemeClr val="accent6"/>
                          </a:lnRef>
                          <a:fillRef idx="3">
                            <a:schemeClr val="accent6"/>
                          </a:fillRef>
                          <a:effectRef idx="2">
                            <a:schemeClr val="accent6"/>
                          </a:effectRef>
                          <a:fontRef idx="minor">
                            <a:schemeClr val="lt1"/>
                          </a:fontRef>
                        </wps:style>
                        <wps:txbx>
                          <w:txbxContent>
                            <w:p w14:paraId="7D9986C6" w14:textId="287E6CFB" w:rsidR="00FB445E" w:rsidRPr="00D80149" w:rsidRDefault="00FB445E" w:rsidP="00D80149">
                              <w:pPr>
                                <w:snapToGrid w:val="0"/>
                                <w:jc w:val="center"/>
                                <w:rPr>
                                  <w:rFonts w:ascii="HGPｺﾞｼｯｸE" w:eastAsia="HGPｺﾞｼｯｸE" w:hAnsi="HGPｺﾞｼｯｸE"/>
                                  <w:color w:val="002060"/>
                                  <w:sz w:val="28"/>
                                </w:rPr>
                              </w:pPr>
                              <w:r w:rsidRPr="00D80149">
                                <w:rPr>
                                  <w:rFonts w:ascii="HGPｺﾞｼｯｸE" w:eastAsia="HGPｺﾞｼｯｸE" w:hAnsi="HGPｺﾞｼｯｸE" w:hint="eastAsia"/>
                                  <w:color w:val="002060"/>
                                  <w:sz w:val="28"/>
                                </w:rPr>
                                <w:t>総合</w:t>
                              </w:r>
                              <w:r w:rsidRPr="00D80149">
                                <w:rPr>
                                  <w:rFonts w:ascii="HGPｺﾞｼｯｸE" w:eastAsia="HGPｺﾞｼｯｸE" w:hAnsi="HGPｺﾞｼｯｸE"/>
                                  <w:color w:val="002060"/>
                                  <w:sz w:val="28"/>
                                </w:rPr>
                                <w:t>戦略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二等辺三角形 193"/>
                        <wps:cNvSpPr/>
                        <wps:spPr>
                          <a:xfrm>
                            <a:off x="3714750" y="2343150"/>
                            <a:ext cx="719455" cy="107950"/>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角丸四角形 206"/>
                        <wps:cNvSpPr/>
                        <wps:spPr>
                          <a:xfrm>
                            <a:off x="304800" y="0"/>
                            <a:ext cx="2181860" cy="357505"/>
                          </a:xfrm>
                          <a:prstGeom prst="roundRect">
                            <a:avLst/>
                          </a:prstGeom>
                          <a:noFill/>
                          <a:ln w="28575">
                            <a:noFill/>
                          </a:ln>
                        </wps:spPr>
                        <wps:style>
                          <a:lnRef idx="1">
                            <a:schemeClr val="accent6"/>
                          </a:lnRef>
                          <a:fillRef idx="3">
                            <a:schemeClr val="accent6"/>
                          </a:fillRef>
                          <a:effectRef idx="2">
                            <a:schemeClr val="accent6"/>
                          </a:effectRef>
                          <a:fontRef idx="minor">
                            <a:schemeClr val="lt1"/>
                          </a:fontRef>
                        </wps:style>
                        <wps:txbx>
                          <w:txbxContent>
                            <w:p w14:paraId="722251FA" w14:textId="71963712" w:rsidR="00FB445E" w:rsidRPr="00D80149" w:rsidRDefault="00FB445E" w:rsidP="00D80149">
                              <w:pPr>
                                <w:snapToGrid w:val="0"/>
                                <w:jc w:val="center"/>
                                <w:rPr>
                                  <w:rFonts w:ascii="HGPｺﾞｼｯｸE" w:eastAsia="HGPｺﾞｼｯｸE" w:hAnsi="HGPｺﾞｼｯｸE"/>
                                  <w:color w:val="002060"/>
                                  <w:sz w:val="24"/>
                                </w:rPr>
                              </w:pPr>
                              <w:r w:rsidRPr="00D80149">
                                <w:rPr>
                                  <w:rFonts w:ascii="HGPｺﾞｼｯｸE" w:eastAsia="HGPｺﾞｼｯｸE" w:hAnsi="HGPｺﾞｼｯｸE" w:hint="eastAsia"/>
                                  <w:color w:val="002060"/>
                                  <w:sz w:val="24"/>
                                </w:rPr>
                                <w:t>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テキスト ボックス 208"/>
                        <wps:cNvSpPr txBox="1"/>
                        <wps:spPr>
                          <a:xfrm>
                            <a:off x="990600" y="135255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38B56" w14:textId="0F55D392" w:rsidR="00FB445E" w:rsidRPr="00CB622E" w:rsidRDefault="00FB445E" w:rsidP="00D80149">
                              <w:pPr>
                                <w:jc w:val="center"/>
                                <w:rPr>
                                  <w:rFonts w:ascii="HGPｺﾞｼｯｸE" w:eastAsia="HGPｺﾞｼｯｸE" w:hAnsi="HGPｺﾞｼｯｸE"/>
                                  <w:color w:val="FFFFFF" w:themeColor="background1"/>
                                  <w:sz w:val="20"/>
                                </w:rPr>
                              </w:pPr>
                              <w:r w:rsidRPr="00CB622E">
                                <w:rPr>
                                  <w:rFonts w:ascii="HGPｺﾞｼｯｸE" w:eastAsia="HGPｺﾞｼｯｸE" w:hAnsi="HGPｺﾞｼｯｸE" w:hint="eastAsia"/>
                                  <w:color w:val="FFFFFF" w:themeColor="background1"/>
                                  <w:sz w:val="20"/>
                                </w:rPr>
                                <w:t>基本</w:t>
                              </w:r>
                              <w:r w:rsidRPr="00CB622E">
                                <w:rPr>
                                  <w:rFonts w:ascii="HGPｺﾞｼｯｸE" w:eastAsia="HGPｺﾞｼｯｸE" w:hAnsi="HGPｺﾞｼｯｸE"/>
                                  <w:color w:val="FFFFFF" w:themeColor="background1"/>
                                  <w:sz w:val="20"/>
                                </w:rPr>
                                <w:t>構想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テキスト ボックス 209"/>
                        <wps:cNvSpPr txBox="1"/>
                        <wps:spPr>
                          <a:xfrm>
                            <a:off x="971550" y="209550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D3105" w14:textId="56CC3016"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w:t>
                              </w:r>
                              <w:r>
                                <w:rPr>
                                  <w:rFonts w:ascii="HGPｺﾞｼｯｸE" w:eastAsia="HGPｺﾞｼｯｸE" w:hAnsi="HGPｺﾞｼｯｸE"/>
                                  <w:sz w:val="20"/>
                                </w:rPr>
                                <w:t>大</w:t>
                              </w:r>
                              <w:r>
                                <w:rPr>
                                  <w:rFonts w:ascii="HGPｺﾞｼｯｸE" w:eastAsia="HGPｺﾞｼｯｸE" w:hAnsi="HGPｺﾞｼｯｸE"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テキスト ボックス 210"/>
                        <wps:cNvSpPr txBox="1"/>
                        <wps:spPr>
                          <a:xfrm>
                            <a:off x="990600" y="274320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D57A1" w14:textId="0A47C2A0"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テキスト ボックス 211"/>
                        <wps:cNvSpPr txBox="1"/>
                        <wps:spPr>
                          <a:xfrm>
                            <a:off x="1009650" y="337185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9975B" w14:textId="316144B6"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テキスト ボックス 212"/>
                        <wps:cNvSpPr txBox="1"/>
                        <wps:spPr>
                          <a:xfrm>
                            <a:off x="1009650" y="3981450"/>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0DB92" w14:textId="582276DE"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実施</w:t>
                              </w:r>
                              <w:r>
                                <w:rPr>
                                  <w:rFonts w:ascii="HGPｺﾞｼｯｸE" w:eastAsia="HGPｺﾞｼｯｸE" w:hAnsi="HGPｺﾞｼｯｸE"/>
                                  <w:sz w:val="20"/>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左大かっこ 213"/>
                        <wps:cNvSpPr/>
                        <wps:spPr>
                          <a:xfrm>
                            <a:off x="772026" y="2038350"/>
                            <a:ext cx="325855" cy="1685290"/>
                          </a:xfrm>
                          <a:prstGeom prst="leftBracket">
                            <a:avLst>
                              <a:gd name="adj" fmla="val 61998"/>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14"/>
                        <wps:cNvSpPr txBox="1"/>
                        <wps:spPr>
                          <a:xfrm>
                            <a:off x="63166" y="2712118"/>
                            <a:ext cx="81915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A9795" w14:textId="61AA7591"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テキスト ボックス 215"/>
                        <wps:cNvSpPr txBox="1"/>
                        <wps:spPr>
                          <a:xfrm>
                            <a:off x="3657600" y="2971800"/>
                            <a:ext cx="819397"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A718C" w14:textId="6DF33A6F"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テキスト ボックス 216"/>
                        <wps:cNvSpPr txBox="1"/>
                        <wps:spPr>
                          <a:xfrm>
                            <a:off x="3657368" y="3333750"/>
                            <a:ext cx="863498"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D6CB0" w14:textId="46477816"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基本的</w:t>
                              </w:r>
                              <w:r>
                                <w:rPr>
                                  <w:rFonts w:ascii="HGPｺﾞｼｯｸE" w:eastAsia="HGPｺﾞｼｯｸE" w:hAnsi="HGPｺﾞｼｯｸE"/>
                                  <w:sz w:val="20"/>
                                </w:rPr>
                                <w:t>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テキスト ボックス 217"/>
                        <wps:cNvSpPr txBox="1"/>
                        <wps:spPr>
                          <a:xfrm>
                            <a:off x="3486150" y="3657600"/>
                            <a:ext cx="117977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575BC" w14:textId="5655C8BC"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テキスト ボックス 218"/>
                        <wps:cNvSpPr txBox="1"/>
                        <wps:spPr>
                          <a:xfrm>
                            <a:off x="3390900" y="4057650"/>
                            <a:ext cx="1349892"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41455" w14:textId="2597EB89"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な</w:t>
                              </w:r>
                              <w:r>
                                <w:rPr>
                                  <w:rFonts w:ascii="HGPｺﾞｼｯｸE" w:eastAsia="HGPｺﾞｼｯｸE" w:hAnsi="HGPｺﾞｼｯｸE" w:hint="eastAsia"/>
                                  <w:sz w:val="20"/>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右矢印 219"/>
                        <wps:cNvSpPr/>
                        <wps:spPr>
                          <a:xfrm>
                            <a:off x="2305050" y="2743200"/>
                            <a:ext cx="646430" cy="1194328"/>
                          </a:xfrm>
                          <a:prstGeom prst="rightArrow">
                            <a:avLst>
                              <a:gd name="adj1" fmla="val 63362"/>
                              <a:gd name="adj2" fmla="val 49011"/>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テキスト ボックス 221"/>
                        <wps:cNvSpPr txBox="1"/>
                        <wps:spPr>
                          <a:xfrm>
                            <a:off x="2171700" y="3067050"/>
                            <a:ext cx="819150" cy="793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E68B4" w14:textId="77777777" w:rsidR="00FB445E" w:rsidRDefault="00FB445E"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重点的な</w:t>
                              </w:r>
                            </w:p>
                            <w:p w14:paraId="2B827797" w14:textId="77777777" w:rsidR="00FB445E" w:rsidRDefault="00FB445E"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sz w:val="18"/>
                                </w:rPr>
                                <w:t>取り組</w:t>
                              </w:r>
                              <w:r>
                                <w:rPr>
                                  <w:rFonts w:ascii="ＭＳ Ｐゴシック" w:eastAsia="ＭＳ Ｐゴシック" w:hAnsi="ＭＳ Ｐゴシック" w:hint="eastAsia"/>
                                  <w:sz w:val="18"/>
                                </w:rPr>
                                <w:t>み</w:t>
                              </w:r>
                              <w:r>
                                <w:rPr>
                                  <w:rFonts w:ascii="ＭＳ Ｐゴシック" w:eastAsia="ＭＳ Ｐゴシック" w:hAnsi="ＭＳ Ｐゴシック"/>
                                  <w:sz w:val="18"/>
                                </w:rPr>
                                <w:t>を</w:t>
                              </w:r>
                            </w:p>
                            <w:p w14:paraId="2A9816F2" w14:textId="4732A4C3" w:rsidR="00FB445E" w:rsidRPr="0042302F" w:rsidRDefault="00FB445E"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8D06591" id="グループ化 222" o:spid="_x0000_s1029" style="position:absolute;left:0;text-align:left;margin-left:16.45pt;margin-top:6.85pt;width:407.1pt;height:370.65pt;z-index:251938816;mso-position-horizontal-relative:margin;mso-width-relative:margin" coordorigin="631" coordsize="51705,47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UcbaXCwAAD14AAA4AAABkcnMvZTJvRG9jLnhtbOxcW2/cxhV+L9D/&#10;QPCtD7LI4W25sBzIkm0EcBMjTpEXAQXF5e4y5pIsyfVKLfogCShiJEGB1miaKkDQtE0CFEaDOkBk&#10;x05/DL2R3/IXes7McPbK1a4aq9KKhr3mZYacGc53zncuM1df2+kE0n0vSf0oXJPVK4oseaEbNfyw&#10;tSb/4u2bKzVZSjMnbDhBFHpr8q6Xyq9d++lPrvbiukeidhQ0vESCh4RpvRevye0si+urq6nb9jpO&#10;eiWKvRBuNqOk42RwmrRWG4nTg6d3glWiKOZqL0oacRK5XprC1U12U75Gn99sem72ZrOZepkUrMnQ&#10;toz+JvR3G39Xr1116q3Eidu+y5vhnKIVHccP4aXiUZtO5kjdxJ94VMd3kyiNmtkVN+qsRs2m73q0&#10;D9AbVRnrza0k6sa0L616rxWLYYKhHRunUz/WfeP+nUTyG2syIUSWQqcDHynf/yo/+Gd+8Cw/+Kj/&#10;wZ8kvAUD1YtbdSh/K4nvxncSfqHFzrDvO82kg/9Dr6QdOsS7Yoi9nUxy4aKhWgr8lSUX7umWYhHD&#10;YB/BbcOXwnqmppqmLA3quu0bQ7UNRZ+ovVq8fBXbKJoU+24d/vFxg6OJcTt5fkGtrJt4Mn9IZ65n&#10;dJzkXjdegU8cO5m/7Qd+tkunK3xMbFR4/47v3knYyeATqLZVfIL+4WOJnja81IX5ulnf+uHZn394&#10;9qD/9y+OP35OrP6Tr/tPP//+H4/673+8RX52fHh0/PDT/tF+vvddvvfX/ODbfO/f+d6X9OCjfO8h&#10;HG+9/PK944fffn94tPXi+Sfwhi0vTLv+L90oiJIr78Yt/BDYPGwRa5+D43c7cu+lUhhttJ2w5a2n&#10;MaAKsI6lV0eL09ORzm0HfnzTDwKcF3jMhxF6NDaDp3wJho7NyO12vDBjcE+8AEY0CtO2H6eylNS9&#10;zrYHszd5vaFSAMJEu51m+DqcchSCvyG1dUWxyfWVDUPZWNEV68bKuq1bK5Zyw9IVvaZuqBu/xdqq&#10;Xu+mHvTXCTZjn7cVrk60direuGRiSKYSQbrvULmDI0UbVPxPmwiXcEiwrWnivgWjCuXgOEu8zG3j&#10;YRNGjl+HwuIGHebByOI3SAGR0nbv51ED8Ot0s4gOxhgiiWlaCmAPoKUaRIdD+sICm4Tomg5wZNg0&#10;DL3GsCnQBbMhSbNbXtSR8ABGHdpMX+Tchx6xXhZFsP1hhN+eviQIRy7AM/EK7Qm2nR9CV9gUhIML&#10;A1vTHkYtnr1i0Lq73WUBLegcF/hBBrM2TvyQzaYKwzMwbKu6aTAQE5PU7AkUa6qtEK5hVShtEKph&#10;zxrFvRgYXVoIfDibT4gin5vGhe62ndgDWYOPHdaYIK4YaTk+/Pr4m7/k+4/zgw/z/X/l+/8BBUp7&#10;zqtshJy0pFRaojgak4+qZStCQNogIGGcRySkqmtwn0tIKGCYtED50AZ+iI126iUCMgilHghjG9+E&#10;xdIo8BuFvqQk2NsIEqZGHNcFNci0XNDtgKhn1y1DYXMAmiGqUEUz8jSUy5tO2maV0t0UT6gO56IY&#10;h4mJYnqU7QYeNikI3/KawBCBmbF3i3eMNotJf1oaqzHVxSvyziGpn+wPq8jLY1WP8nbx1jkqixr0&#10;zVGYicodP4wSNrSjb892GIGBlrLyMGJD/cbD7aixS6cMvQFzmc2+M5jUQH9nTGoTvxo2EHBw8qQm&#10;mknAUqJaXycqTN+xSV3T1BoKFGTkxOCsoJrSgLRLMqW5xSQMvMIgREOrxCCEW3QOLmQQEttW6EzD&#10;iabbhjE+EwkIQlXl4hWte7NQbsI4ZPOYz+CBYVhWU0zjUcMQwfPKYUwUrRi/l1/84cXRUf/wEA76&#10;zz+T8NYAw8KaLuTvhGIa6bWg6yWjJfo8SdejbthAe2KgklBgthr8MzuNd2Wp2QnAAwKGi6QbWqHe&#10;qPqiOqWU3qMi02ogX05UZNutAlpDCgpaTQ0CKoOpQUCPpmghMk2cDyvHtO00PKacUDUWfRB6i/Zj&#10;uqKaQ8OdtaIKhCA6QVFJSQQmGUyVNHZv+qDtbztpdsdJ4GvCRfDRZW/CTzOI4ENF/EiW2lHy62nX&#10;sTwwNrgrSz3wj63J6a+6DjpCgtdD4HJALHV4bEZPdMNCxpkM39kevhN2OxsRmMIqbR09xPJZUBw2&#10;k6jzDlC/dXwr3HJCF969JrtZUpxsZHAOt8AZ6Hrr6/SYeVhuh3dj8Muwj4cT9O2dd5wk5kZqBoB5&#10;Iyr44wQVY2URB2G0DoZz06eGLM4+RgA4MThL/S88ceOCQ7W5J44q/+UXHElrW/BfBbj5hgDzgChX&#10;kqOE4laSg4uR8yA5BgTkjKwIS1jG40IE7ixCPoZpG8ifSauYqDW1BpYwtSA0GwIZhX4v7OuCNBRu&#10;w0kewqh2UQ6l8RA3GLJrmVqfyiCQQCAJITUDejj5iB9XlsxgCtQ+o1IJzFBsx4gtrJXTl6JiOcWY&#10;wX2KyqewhecQFNnO9g4NEwniypRjRTro57z4pAOIBbcCxsXFgpQDvAmqhv4E6k5QbVOlU4bFYzAE&#10;qFq1mgWeOSYuAKvgUGPw/1/ExcmhhpMti8uKaW7MF4S3wvSSYFq1hQfixdMPjh89ePnd0xdHD7gT&#10;Au8uwgM0S9UBrAzYmq6p4+4bS7VF+FBVAOIFWS/BdZb4EFAOZjrIZ7GAYZv/FA7xkojkyWJihhLm&#10;EqRyQFQOiAvsgCCKCECMkwG8tZDQgPQKHnyg0mBAA0athldCA0atAcEQ5ncYXFZCIAzEiuQvlWeR&#10;KJCOyUM6B7/L9x/l+0/yg/ek/OCT/OCARs2fQHCiNgZxKdu5HtH4L4c+CxNPhCkgvoMRG5pfpEHa&#10;wThBqEE6AhIIjDRqEN8BB/Js4j8SqmBFh10EAtGF6W+i4cFcuTdZ4hHHehFU5llKJ+v4OYLO0yMI&#10;c1QsN+/nqHwK875xr/DHlEYQhHkvpPsSIz+7dBEFoogUtXwG7u3T4t5SEevU4lcgrstCbgNVX+Ge&#10;hhzPM+6t4tNXuF+iSCKk+8yh76HQKKU/hb4nlo4aHR9U4V4uPBOMspxn3AuqV+F+qXAPiRYn8nwW&#10;pkMuDImEmEswL+4hyccucpA1cAtiUlcFfFzqcXGAL7heBfylAr4I480g+up4EtGpgG/XYG1BBfxp&#10;WfDnWeMP2F6F/KVCvoj19b/5HFaJ5nvv53t/y/f+KBEWgR9S9Jzul7jxLEjmJGwFLlG0GvrURrS7&#10;RgxcGUjdeKpZM4hNC4CrrSTQF3jN7HriuPe8OTOPTdW2KTOFZ05PPV584QxLCVo4TvijBAsK/9uF&#10;cRnOvTqmyhVYklwBog5We5S7CKEQlx0LmgyDRf3EUomqUnRXnoILZDAMrMWKNywVbxB5wrMsBhER&#10;XhD3mmlYRUyQ2OAqmOIj1HDbCx4TNDWalFTOJRbacgATAKqYINVQYvUTs1cWiQkOzMUK+UuFfJHl&#10;Mwv5IiJ8CuRrJuQbYLAf/mDq4IgZUTM1HVh+hXzc44WuExCxfbbc/v+fDTAwHCvkLxXyxT5Ts5Av&#10;YsKLIl+vmTTPB5HP9f8I8lXYaMMqNgGrEoFoyPQs9rxYSOkLS6+C/lJBf54MQGaeDzkM5w0QaJqt&#10;4I5EqPRhoaCFUcJR6KPOx7VGVQ7g+dX6wtiroL9U0BdJgP3fPz7+9LP+h19BbEAEgrmW5/69ktgA&#10;0WD/IAA1zfWblvNj6qYO24aw4AAsCNJI4cgvCQ4kfqudrSdJ1KN2Knf3j+5KAtkMg21JwEVg0gDm&#10;aBmQKYMyOm4kg5KnNIBw8sKiyYABODIK9wXEEXC7Urq/I2yZxC7Dy4SZTV898pJqvRFPP2bWTenO&#10;XHOsRl5iuXQZNzwhZJ50JSjEZdOC9ghRLdhymMksTYEtUMdJyXB+smVruAUVEx1lIqtalzCR6yR8&#10;F3TDg7m24FvIHBFuqCXG/rlamEA3LIFdx6ki4zuk47bmw+dwPLyP+7X/A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V6duDhAAAACQEAAA8AAABkcnMvZG93bnJldi54&#10;bWxMj0FPg0AQhe8m/ofNmHizC0WkIkvTNOqpaWJr0vQ2hSmQsruE3QL9944nPb55L+99ky0n3YqB&#10;etdYoyCcBSDIFLZsTKXge//xtADhPJoSW2tIwY0cLPP7uwzT0o7mi4adrwSXGJeigtr7LpXSFTVp&#10;dDPbkWHvbHuNnmVfybLHkct1K+dB8CI1NoYXauxoXVNx2V21gs8Rx1UUvg+by3l9O+7j7WETklKP&#10;D9PqDYSnyf+F4Ref0SFnppO9mtKJVkE0f+Uk36MEBPuL5yQEcVKQxHEAMs/k/w/yHwAAAP//AwBQ&#10;SwMECgAAAAAAAAAhAEPLrVmUcwEAlHMBABUAAABkcnMvbWVkaWEvaW1hZ2UxLmpwZWf/2P/hFnFF&#10;eGlmAABNTQAqAAAACAAMAQAAAwAAAAESFQAAAQEAAwAAAAEOYwAAAQIAAwAAAAQAAACeAQYAAwAA&#10;AAEABQAAARIAAwAAAAEAAQAAARUAAwAAAAEABAAAARoABQAAAAEAAACmARsABQAAAAEAAACuASgA&#10;AwAAAAEAAgAAATEAAgAAACAAAAC2ATIAAgAAABQAAADWh2kABAAAAAEAAADsAAABJAAIAAgACAAI&#10;AC3GwAAAJxAALcbAAAAnEEFkb2JlIFBob3Rvc2hvcCBDUzYgKE1hY2ludG9zaCkAMjAxNToxMDoy&#10;NyAyMTo1MToyOAAAAAAEkAAABwAAAAQwMjIxoAEAAwAAAAEAAQAAoAIABAAAAAEAAANNoAMABAAA&#10;AAEAAAP/AAAAAAAAAAYBAwADAAAAAQAGAAABGgAFAAAAAQAAAXIBGwAFAAAAAQAAAXoBKAADAAAA&#10;AQACAAACAQAEAAAAAQAAAYICAgAEAAAAAQAAFOc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CgAIQ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MSGgucYA1JPA&#10;CSl0ly31a667M6xm12OPp5jvWxgewrAp2R+8/HbTZ/YtXUp+TGccuE9gVsJiYsd6UkkkmLlJJJJK&#10;UkkkkpSSSSSn/9D1VJJJJSkkkklKSSSSUpYn1uz/ALL0l1DDFuYfRb4hh1vd/wBtez/ri21wP1rz&#10;/tnV31tM1YY9Fvhv+le7/O21f9ZU3LQ4sg7R9RYs8+GB7y9IczFyrMPJpy6vp47w8AdwPp1/9cr3&#10;1r06q2u6pl1R3V2ND2OHdrhuaV5Yu1+pmf6/TnYbz78N0N/4t8vq/wA13qVf9bVnnIXETH6Oh/ul&#10;g5WdSMf3tR5h6FJJJUG4pJJJJSkkkklKSSSSU//R9VSSSSUpJJJJSkkkklNTquc3p/T78wiTU2WN&#10;Pd59lTP7djmrzT3HVx3OJJc48knVzv7Tl1H13z91mP05h0b+nu+OtdDf/Pr/APttcutHlIcOPi6z&#10;1/wejS5mdzrpH81LT+rmf9h6vS9xiq/9Bb8Hkem7+zds/sb1mJEBwIPfRTyiJRMTsRTDEmJBHTV9&#10;WSWf0LqH7R6XRkOM2xsu/wCMZ7LP8/8AnFoLIlExJidwadIEEAjrqpJJJBKkkkklKSSSSU//0vVU&#10;kkklKSSSSUpRe9rGOe8hrWglzjwAOSpLE+tuVZV0p2NTrbln0yAYPp83n/M/Rf8AXU6EeKQj3K2U&#10;uGJPYPF52Y7Pzb810/p3lzQezB7aW/2amsQFJzHt+k0t+IKjI8VrAAAAbBzSTdncqSSkeKQ141RU&#10;9H9Ss/0sy3AefZkj1Kh/wjBFgH/GU/8AnhdmvMMV2VRkVZVDHGyh4sbOgMcs3H/SN/Rr0ym1l1TL&#10;qzLLGh7T5OG4KhzkKmJD9Lf+8G5y0iYmJ/R28izSSSVVsKSSSSUpJJJJT//T9VSSSSUpJJJJSlx/&#10;Xsv7T1J4B/R4/wCib8R/Ou/z/Z/1pdN1LLGFg25H5zWwweLz7ax/nlcQJjUye5Pc+Ks8tHUy+gYc&#10;0to/VUlKUklZYVaeA+5PJTJJKVK6b6r5fqYj8Rx92O6W/wBR/ub/AJr97VzKudHy/snUarCYrefS&#10;s/qv4P8AYs2OTMsOKBHXcL4SqQL2qSSSoNlSSSSSlJJJJKf/1PVUkkklKSSTOc1jS5xhrRJPgAkp&#10;xPrE5t5rxdxAZ+kcR4mWsn+zvWE7BsH0XNd8ZH96v3XOvufc7mw7o8B+a3+y1RV2AMYgNWRskuec&#10;XIH5k/AhN9nv/wBG5aKSfxFDnfZ7/wDRu+5L7Nkf6M/gtFJLiKmgMO89gPiR/CVMYEiLH6HQho/7&#10;8VcSQ4ip6LpuR9ow63ky9o2Pnnc3Sf7X01aWH0TI2ZDqD9G0S3+s3/yTP/Pa3FTyR4ZEfUNmEriF&#10;JJJJi5SSSSSn/9X1VJJJJSln9avNeJ6bebTtJ8GjV/8AnfQWgsrMt9TIdH0WewfL6X/ST8QuV9tV&#10;mQ1Hz0chJXXUUu5aAfEafkUDiV9nOH3FWuINdqpKwcPwf94/2pvsbv3x9xSsKQJI/wBkf++PuKX2&#10;N374+4pWFIElZGGO7z8h/tUhi1Dnc74mPyJWFNVj3VvbYz6bCHN+I7Lqa3ixjXt4cARPOqxGsYz6&#10;DQPPv960enWzW6o8sMj4H/zJRZhYvsyYjRru3EkklXZ1JJJJKf/W9VSSSSUiybfSpc8cxDfieFkK&#10;/nzYWsafo+4jzKpFjm8ghT4qA8SwZTZ8mKdMkpFikkkklKSSSSUumSSSUpFxrfSva/8AN+i74FCU&#10;xU93aB5oGq1ULvR2UkLHeXVNky5vtJ8wiqqW0DakkkklP//X9VTEgAk8DUp0DKdFYb+8Y/ikEE0L&#10;aznFzi48nVMkkpGJYtaeQD8lE1V/uqaSVnuhh6NfgfvTegzz+9ESR4j3VQR+gzxKXos8/vREkuI9&#10;1UGHo1+H4pxXWPzQpJJWe5VQUNONEkkkEpsV+2wt7O/KFbWcCQdw5Go+S0Gnc0O8RKbJfA9F0kkk&#10;1e//0PVUzmtcNrhIKdJJTWfid2O+R/vQ3Y9zfzZ8wVdSR4itMA55a4ctI+IKjIWkmIB5Eo8SODxc&#10;9JXvSq/cb9wS9Gn9wfclxI4D3aKSu+hT+4PuT+jV+437kuJXAWglPgtAV1jhoHyCeI4S4k8Hi0RX&#10;YeGk/JTbjWnmG/HX8iuJIcSeAIWYrG6u958+PuRkkkLSABspJJJJL//Z/+0eKFBob3Rvc2hvcCAz&#10;LjAAOEJJTQQEAAAAAAAhHAFaAAMbJUccAVoAAxslRxwCAAACAAAcAgUABVByaW50ADhCSU0EJQAA&#10;AAAAEPisxKEtH/68QggZMwjqI/44QklNBDoAAAAAAO0AAAAQAAAAAQAAAAAAC3ByaW50T3V0cHV0&#10;AAAABQAAAABQc3RTYm9vbAEAAAAASW50ZWVudW0AAAAASW50ZQAAAABJbWcgAAAAD3ByaW50U2l4&#10;dGVlbkJpdGJvb2wAAAAAC3ByaW50ZXJOYW1lVEVYVAAAAAwAUwBFAFIAVgBFAFIALQBHADEAMAAw&#10;AAAAAAAPcHJpbnRQcm9vZlNldHVwT2JqYwAAAAVoIWtjii1bmg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sAAAAGAAAAAAAAAAAAAAP/AAADTQAAAAsAZQBuAHMAdQBpAF8AYwBvAGwAbwByAAAAAQAAAAAA&#10;AAAAAAAAAAAAAAAAAAABAAAAAAAAAAAAAANNAAAD/wAAAAAAAAAAAAAAAAAAAAABAAAAAAAAAAAA&#10;AAAAAAAAAAAAABAAAAABAAAAAAAAbnVsbAAAAAIAAAAGYm91bmRzT2JqYwAAAAEAAAAAAABSY3Qx&#10;AAAABAAAAABUb3AgbG9uZwAAAAAAAAAATGVmdGxvbmcAAAAAAAAAAEJ0b21sb25nAAAD/wAAAABS&#10;Z2h0bG9uZwAAA00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8AAAAAUmdodGxvbmcAAANN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BjhCSU0EDAAAAAAVAwAAAAEAAACEAAAAoAAA&#10;AYwAAPeAAAAU5wAY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oACEAwEiAAIRAQMRAf/d&#10;AAQACf/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TEhoLnGANSTwAkpdJct9WuuuzOsZtdjj6eY71sYHsKwKdkfvPx202f2LV1K&#10;fkxnHLhPYFbCYmLHelJJJJi5SSSSSlJJJJKUkkkkp//Q9VSSSSUpJJJJSkkkklKWJ9bs/wCy9JdQ&#10;wxbmH0W+IYdb3f8AbXs/64ttcD9a8/7Z1d9bTNWGPRb4b/pXu/zttX/WVNy0OLIO0fUWLPPhge8v&#10;SHMxcqzDyacur6eO8PAHcD6df/XK99a9OqtruqZdUd1djQ9jh3a4bmleWLtfqZn+v052G8+/DdDf&#10;+LfL6v8ANd6lX/W1Z5yFxEx+jof7pYOVnUjH97UeYehSSSVBuKSSSSUpJJJJSkkkklP/0fVUkkkl&#10;KSSSSUpJJJJTU6rnN6f0+/MIk1NljT3efZUz+3Y5q809x1cdziSXOPJJ1c7+05dR9d8/dZj9OYdG&#10;/p7vjrXQ3/z6/wD7bXLrR5SHDj4us9f8Ho0uZnc66R/NS0/q5n/Yer0vcYqv/QW/B5Hpu/s3bP7G&#10;9ZiRAcCD30U8oiUTE7EUwxJiQR01fVkln9C6h+0el0ZDjNsbLv8AjGeyz/P/AJxaCyJRMSYncGnS&#10;BBAI66qSSSQSpJJJJSkkkklP/9L1VJJJJSkkkklKUXvaxjnvIa1oJc48ADkqSxPrblWVdKdjU625&#10;Z9MgGD6fN5/zP0X/AF1OhHikI9ytlLhiT2DxedmOz82/NdP6d5c0Hswe2lv9mprEBScx7fpNLfiC&#10;oyPFawAAAGwc0k3Z3KkkpHikNeNUVPR/UrP9LMtwHn2ZI9Sof8IwRYB/xlP/AJ4XZrzDFdlUZFWV&#10;QxxsoeLGzoDHLNx/0jf0a9MptZdUy6syyxoe0+ThuCoc5CpiQ/S3/vBuctImJif0dvIs0kklVbCk&#10;kkklKSSSSU//0/VUkkklKSSSSUpcf17L+09SeAf0eP8Aom/Efzrv8/2f9aXTdSyxhYNuR+c1sMHi&#10;8+2sf55XECY1MnuT3PirPLR1MvoGHNLaP1VJSlJJWWFWngPuTyUySSlSum+q+X6mI/Ecfdjulv8A&#10;Uf7m/wCa/e1cyrnR8v7J1GqwmK3n0rP6r+D/AGLNjkzLDigR13C+EqkC9qkkkqDZUkkkkpSSSSSn&#10;/9T1VJJJJSkkkznNY0ucYa0ST4AJKcT6xObea8XcQGfpHEeJlrJ/s71hOwbB9FzXfGR/er91zr7n&#10;3O5sO6PAfmt/stUVdgDGIDVkbJLnnFyB+ZPwITfZ7/8ARuWikn8RQ532e/8A0bvuS+zZH+jP4LRS&#10;S4ipoDDvPYD4kfwlTGBIix+h0IaP+/FXEkOIqei6bkfaMOt5MvaNj553N0n+19NWlh9EyNmQ6g/R&#10;tEt/rN/8kz/z2txU8keGRH1DZhK4hSSSSYuUkkkkp//V9VSSSSUpZ/WrzXiem3m07SfBo1f/AJ30&#10;FoLKzLfUyHR9FnsHy+l/0k/ELlfbVZkNR89HISV11FLuWgHxGn5FA4lfZzh9xVriDXaqSsHD8H/e&#10;P9qb7G798fcUrCkCSP8AZH/vj7il9jd++PuKVhSBJWRhju8/If7VIYtQ53O+Jj8iVhTVY91b22M+&#10;mwhzfiOy6mt4sY17eHAETzqsRrGM+g0Dz7/etHp1s1uqPLDI+B/8yUWYWL7MmI0a7txJJJV2dSSS&#10;SSn/1vVUkkklIsm30qXPHMQ34nhZCv582FrGn6PuI8yqRY5vIIU+KgPEsGU2fJinTJKRYpJJJJSk&#10;kkklLpkkklKRca30r2v/ADfou+BQlMVPd2geaBqtVC70dlJCx3l1TZMub7SfMIqqltA2pJJJJT//&#10;1/VUxIAJPA1KdAynRWG/vGP4pBBNC2s5xc4uPJ1TJJKRiWLWnkA/JRNVf7qmklZ7oYejX4H703oM&#10;8/vREkeI91UEfoM8Sl6LPP70RJLiPdVBh6Nfh+KcV1j80KSSVnuVUFDTjRJJJBKbFftsLezvyhW1&#10;nAkHcORqPktBp3NDvESmyXwPRdJJJNXv/9D1VM5rXDa4SCnSSU1n4ndjvkf70N2Pc382fMFXUkeI&#10;rTAOeWuHLSPiCoyFpJiAeRKPEjg8XPSV70qv3G/cEvRp/cH3JcSOA92ikrvoU/uD7k/o1fuN+5Li&#10;VwFoJT4LQFdY4aB8gniOEuJPB4tEV2HhpPyU241p5hvx1/IriSHEngCFmKxurvefPj7kZJJC0gAb&#10;KSSSSS//2QA4QklNBCEAAAAAAFUAAAABAQAAAA8AQQBkAG8AYgBlACAAUABoAG8AdABvAHMAaABv&#10;AHAAAAATAEEAZABvAGIAZQAgAFAAaABvAHQAbwBzAGgAbwBwACAAQwBTADYAAAABADhCSU0EBgAA&#10;AAAABwAIAAEAAQEA/+ERnW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zdE1m&#10;cz0iaHR0cDovL25zLmFkb2JlLmNvbS94YXAvMS4wL3NUeXBlL01hbmlmZXN0SXRlbSMiIHhtbG5z&#10;OmlsbHVzdHJhdG9yPSJodHRwOi8vbnMuYWRvYmUuY29tL2lsbHVzdHJhdG9yLzEuMC8iIHhtbG5z&#10;OnBkZj0iaHR0cDovL25zLmFkb2JlLmNvbS9wZGYvMS4zLyIgeG1sbnM6cGhvdG9zaG9wPSJodHRw&#10;Oi8vbnMuYWRvYmUuY29tL3Bob3Rvc2hvcC8xLjAvIiBkYzpmb3JtYXQ9ImltYWdlL2pwZWciIHht&#10;cDpNZXRhZGF0YURhdGU9IjIwMTUtMTAtMjdUMjE6NTE6MjgrMDk6MDAiIHhtcDpNb2RpZnlEYXRl&#10;PSIyMDE1LTEwLTI3VDIxOjUxOjI4KzA5OjAwIiB4bXA6Q3JlYXRlRGF0ZT0iMjAxNS0xMC0yN1Qy&#10;MTo0NTowNCswOTowMCIgeG1wOkNyZWF0b3JUb29sPSJBZG9iZSBQaG90b3Nob3AgQ1M2IChNYWNp&#10;bnRvc2gpIiB4bXBNTTpJbnN0YW5jZUlEPSJ4bXAuaWlkOjk4NkNBMUM0MTcyMDY4MTE4MDgzQzMw&#10;Q0Q2NTlGMERDIiB4bXBNTTpEb2N1bWVudElEPSJ4bXAuZGlkOjM5ODBGNDEwMkMyMDY4MTE4MDgz&#10;RDAxRDUyQjYyMjgwIiB4bXBNTTpPcmlnaW5hbERvY3VtZW50SUQ9InV1aWQ6NUQyMDg5MjQ5M0JG&#10;REIxMTkxNEE4NTkwRDMxNTA4QzgiIHhtcE1NOlJlbmRpdGlvbkNsYXNzPSJwcm9vZjpwZGYiIGls&#10;bHVzdHJhdG9yOlN0YXJ0dXBQcm9maWxlPSJQcmludCIgcGRmOlByb2R1Y2VyPSJBZG9iZSBQREYg&#10;bGlicmFyeSAxMC4wMSIgcGhvdG9zaG9wOkxlZ2FjeUlQVENEaWdlc3Q9IjcxQjIxRUVGQjJBQzVE&#10;Rjk5NzhDNUZBNjdDNDY3RTQxIiBwaG90b3Nob3A6Q29sb3JNb2RlPSIzIiBwaG90b3Nob3A6SUND&#10;UHJvZmlsZT0i57Ch5piTIHNSR0IgSUVDNjE5NjYtMi4xIj4gPGRjOnRpdGxlPiA8cmRmOkFsdD4g&#10;PHJkZjpsaSB4bWw6bGFuZz0ieC1kZWZhdWx0Ij5QcmludDwvcmRmOmxpPiA8L3JkZjpBbHQ+IDwv&#10;ZGM6dGl0bGU+IDx4bXBNTTpEZXJpdmVkRnJvbSBzdFJlZjppbnN0YW5jZUlEPSJ4bXAuaWlkOjM4&#10;ODBGNDEwMkMyMDY4MTE4MDgzRDAxRDUyQjYyMjgwIiBzdFJlZjpkb2N1bWVudElEPSJ4bXAuZGlk&#10;OjM4ODBGNDEwMkMyMDY4MTE4MDgzRDAxRDUyQjYyMjgwIiBzdFJlZjpvcmlnaW5hbERvY3VtZW50&#10;SUQ9InV1aWQ6NUQyMDg5MjQ5M0JGREIxMTkxNEE4NTkwRDMxNTA4QzgiIHN0UmVmOnJlbmRpdGlv&#10;bkNsYXNzPSJwcm9vZjpwZGYiLz4gPHhtcE1NOkhpc3Rvcnk+IDxyZGY6U2VxPiA8cmRmOmxpIHN0&#10;RXZ0OmFjdGlvbj0ic2F2ZWQiIHN0RXZ0Omluc3RhbmNlSUQ9InhtcC5paWQ6NDg3NDNDQ0QxRTIw&#10;NjgxMTgwODNEMDFENTJCNjIyODAiIHN0RXZ0OndoZW49IjIwMTUtMTAtMjdUMjE6MzQ6NDIrMDk6&#10;MDAiIHN0RXZ0OnNvZnR3YXJlQWdlbnQ9IkFkb2JlIElsbHVzdHJhdG9yIENTNiAoTWFjaW50b3No&#10;KSIgc3RFdnQ6Y2hhbmdlZD0iLyIvPiA8cmRmOmxpIHN0RXZ0OmFjdGlvbj0ic2F2ZWQiIHN0RXZ0&#10;Omluc3RhbmNlSUQ9InhtcC5paWQ6OTg2Q0ExQzQxNzIwNjgxMTgwODNDMzBDRDY1OUYwREMiIHN0&#10;RXZ0OndoZW49IjIwMTUtMTAtMjdUMjE6NTE6MjgrMDk6MDAiIHN0RXZ0OnNvZnR3YXJlQWdlbnQ9&#10;IkFkb2JlIFBob3Rvc2hvcCBDUzYgKE1hY2ludG9zaCkiIHN0RXZ0OmNoYW5nZWQ9Ii8iLz4gPC9y&#10;ZGY6U2VxPiA8L3htcE1NOkhpc3Rvcnk+IDx4bXBNTTpNYW5pZmVzdD4gPHJkZjpTZXE+IDxyZGY6&#10;bGk+IDxyZGY6RGVzY3JpcHRpb24gc3RNZnM6bGlua0Zvcm09IkVtYmVkQnlSZWZlcmVuY2UiPiA8&#10;c3RNZnM6cmVmZXJlbmNlIHN0UmVmOmZpbGVQYXRoPSIvVXNlcnMvc2Vpc2FrdTAwOC9EZXNrdG9w&#10;L+mWoumAo+Wbsy5wZGYiLz4gPC9yZGY6RGVzY3JpcHRpb24+IDwvcmRmOmxpPiA8L3JkZjpTZXE+&#10;IDwveG1wTU06TWFuaWZlc3Q+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IwSUNDX1BST0ZJTEUAAQEAAAIgQURCRQIQAABtbnRyUkdC&#10;IFhZWiAH2QABABEABwALAA9hY3NwQVBQTAAAAABub25lAAAAAAAAAAAAAAAAAAAAAAAA9tYAAQAA&#10;AADTLEFEQkUAAAAAAAAAAAAAAAAAAAAAAAAAAAAAAAAAAAAAAAAAAAAAAAAAAAAAAAAAAAAAAAlj&#10;cHJ0AAAA8AAAADJkZXNjAAABJAAAAJl3dHB0AAABwAAAABRyWFlaAAAB1AAAABRnWFlaAAAB6AAA&#10;ABRiWFlaAAAB/AAAABRyVFJDAAACEAAAAA5nVFJDAAACEAAAAA5iVFJDAAACEAAAAA50ZXh0AAAA&#10;AENvcHlyaWdodCAyMDA5IEFkb2JlIFN5c3RlbXMgSW5jb3Jwb3JhdGVkAAAAZGVzYwAAAAAAAAAV&#10;Pz8gc1JHQiBJRUM2MTk2Ni0yLjEAAAAAAAAAABV8IWYTACAAcwBSAEcAQgAgAEkARQBDADYAMQA5&#10;ADYANgAtADIALgAxAAAAAAAAAAAAAAAAAAAAAAAAAAAAAAAAAAAAAAAAAAAAAAAAAAAAAAAAAAAA&#10;AAAAAAAAAAAAAAAAAAAAAAAAAAAAAAAAAAAAAAAAWFlaIAAAAAAAAPNSAAEAAAABFsxYWVogAAAA&#10;AAAAb6EAADj1AAADkFhZWiAAAAAAAABilgAAt4cAABjaWFlaIAAAAAAAACSfAAAPhAAAtsJjdXJ2&#10;AAAAAAAAAAECMwAA/+4ADkFkb2JlAGRAAAAAAf/bAIQAAQEBAQEBAQEBAQEBAQEBAQEBAQEBAQEB&#10;AQEBAQEBAQEBAQEBAQEBAQEBAQICAgICAgICAgICAwMDAwMDAwMDAwEBAQEBAQEBAQEBAgIBAgID&#10;AwMDAwMDAwMDAwMDAwMDAwMDAwMDAwMDAwMDAwMDAwMDAwMDAwMDAwMDAwMDAwMD/8AAEQgD/wNN&#10;AwERAAIRAQMRAf/dAAQAav/EANcAAQEAAQQDAQAAAAAAAAAAAAABCgUGCAkCBAcDAQEBAAEFAQEA&#10;AAAAAAAAAAAAAQcDBAUGCAIJEAABAQQHBQcBBQUDBwcKBwEAAREhAgPwMUFRYQQFcYGRoQaxwdHh&#10;8RIHEyIyFBUIQlIjFgliMxdygkNTcyQ0kmOTRFQlVbLSg9NkdISUpNSis8O0NZWlGBEBAAECAwQF&#10;CAYIBQUAAwEBAAECAxEEBSExEgZBUWFxgZGhsdEiExUHwTJygiMU8OFCUpIzUxZiotJDCPGycyRU&#10;wuJjNET/2gAMAwEAAhEDEQA/AM/gAAAAAAAAAAAAAAAAAAAAAAAAAAAAAAAAAAAAAAAAAAAAAAAA&#10;AAAAAAAAAAAAAAAAAAAAAAAAAAAAAAAAAAAAAAAAAAAAAAAAAAAAAAAAAAAAAAAAAAAAAAAAAAAf&#10;/9DP4AAAAAAAAAAAAAAAAAAAAAAAAAAAAAAAAAAAAAAAAAAAAAAAAAAAAAAAAAAAAAAAAAAAAAAA&#10;AAAAAAAAAAAAAAAAAAAAAAAAAAAAAAAAAAAAAAAAAAAAAAAAAAAAH//Rz+AAAAAAAAAAAAAAAAAA&#10;AAAAAAAAAAAAAAAAAAAAAAAAAAAAAAAAAAAAAAAAAAAAAAAAAAAAAAAAAAAAAAAAAAAAAAAAAAAA&#10;AAAAAAAAAAAAAAAAAAAAAAAAAAAAAB//0s/gAAAAAAAAAAAAAAAAAAAAAAAAAAAAAAAAAAAAAAAA&#10;AAAAAAAAAAAAAAAAAAAAAAAAAAAAAAAAAAAAAAAAAAAAAAAAAAAAAAAAAAAAAAAAAAAAAAAAAAAA&#10;AAAAAAAf/9PP4AAAAAAAAAAAAAAAAAAAAAAAAAAAAAAAAAAAAAAAAAAAAAAAAAAAAAAAAAAAAAAA&#10;AAAAAAAAAAAAAAAAAAAAAAAAAAAAAAAAAAAAAAAAAAAAAAAAAAAAAAAAAAAAH//Uz+AAAAAAAAAA&#10;AAAAAAAAAAAAAAAAAAAAAAAAAAAAAAAAAAAAAAAAAAAAAAAAAAAAAAAAAAAAAAAAAAAAAAAAAAAA&#10;AAAAAAAAAAAAAAAAAAAAAAAAAAAAAAAAAAAAAB//1c/gAAAAAAAAAAAAAAAAAAAAAAAAAAAAAAAA&#10;AAAAAAAAAAAAAAAAAAAAAAAAAAAAAOtD9PX63sj8v/rP/UF8HRZ/Lx9K6Jl8vk/iqYkSe3UM/wDH&#10;sc7SvkGLLzoYlgzi63n85HnMosCMXI5CKL3ROZl3mn5dXdB+X/KvMvup/O3ZmczH7sX8KrGzo4aY&#10;4asf264jCGPNA53s6xzjzHy9TVHuMvERanb7U2/Zv7d0+3VHDhvpomrGejsvMRMhgAAAAAAAAAAA&#10;AAAAAAAAAAAAAAAAAAAAAAAAAAAAAAAAAAAAAAAAAAAAAAAB/9bP4AAAAAAAAAAAAAAAAAAAAAAA&#10;AAAAAAAAAAAAAAAAAAAAAAAAAAAAAAAAAAAAAHFf9aPzjB+nv9N3yV8i5fNJluoodHi6c6JZH7Zs&#10;XWXUzdJ0TMSEd9T8mjnx6jMhRUVZGTmMVrDufy+5bnmrm3SNJqoxys3PeXf/ABW/arjs4ojgif3q&#10;ox2Otc4a5HLvLmqapxRF6i3w28f6lfs0bOmIqmKpjfwxLEH+DPljWfhL5j+O/lrSIp87UOiuqdP1&#10;nMSoJiwzNT0uOeuV6i0eObFEkXt1zRM1mcnMbEn2Z6q1GNPePM2h5fmLl/VtCvREWsxYqpj/AA1R&#10;GNurD/BXFNcd2Dxzy5rV7Qtd0zWaZmqu1eiauuaKpwuRjPTVTNdO3pnHoZxHT2vaT1VoGh9T6BnZ&#10;WpaF1Jo+ma9ouoyF90jP6TrGSkahp2dkr+1KzWTzEEyFbUiPzhzWWv5LM5jJ5q3NGZtV1UV0zvpq&#10;pmaaontiYmJe57N61mLVq/ZriqzXTFVMxummYxiYnqmJxhrBotQAAAAAAAAAAAAAAAAAAAAAAAAA&#10;AAAAAAAAAAAAAAAAAAAAAAAAAAAAAAAAAf/Xz+AAAAAAAAAAAAAAAAAAAAAAAAAAAAAAAAAAAAAA&#10;AAAAAAAAAAAAAAAAAAAAAABje/1n/nT+YvkboX4C0bOrHp3x9pydZdWyZM1Ipczq7qfLLJ0TJZiW&#10;9UzOi9ML9eCL9zV1RHoetf8Aj3y3+V0rU+aMxbwu5mr3VrHotW5xrmOyu5hT32u15w+dmu+/zmm8&#10;u2K/Ysx765hh9euJpt09cTTRxVTjvi5GGODpD5OXZap6O3MBsqD+kT86L8l/pzn/ABrq2d/E9TfC&#10;erpoUuCZHEuZndE69Fm9T6TzMXvVGysnmJWe06XCjpcjJSkVjTxR89eWvg3NtOr2beGT1Gjj2bov&#10;UYU3Y75xouT1zXL1v8otfjVuWKdPu3OLN5Gr3c47Jm1OM2pw6IiIqtx/4+t2vGE2VAAAAAAAAAAA&#10;AAAAAAAAAAAAAAAAAAAAAAAAAAAAAAAAAAAAAAAAAAAAAAAB/9DP4AAAAAAAAAAAAAAAAAAAAAAA&#10;AAAAAAAAAAAAAAAAAAAAAAAAAAAAAAAAAAAANr9adXaH0B0f1T111LmkyXT3R/T+sdS61m1esnTN&#10;FyE/Uc7HBAqw/Vm/Qy6pBAitjiVIUeqG70/I5jU8/ktNydHFm792m3RHXVXMUx4Yzt6oaGazVjJZ&#10;XMZzM3OHLWaKq65noppjiqnwiJYN/wAs/I+u/MHyX1z8odSxxxa11x1NqXUealLPXMy8lK1HNzIs&#10;ppMifNgl+7J6TkYZeVkQshhgkSIYWI6E/SDQtIy2gaPpui5SI/L5azTbicMJmaY9quYjpqqxqnpx&#10;md+94V1vVb+t6tqOsZnH31+7NeGMTFNMzhTRxTEYxTREUx0YU7cJnB8538U7zmHCuwb+mj87RfCP&#10;6pujJeo538P0l8nxQ/GvVCTfd9GVF1FmpKdL6lM9qLBKiyPVUrJpHPmfZlZSdOVsMMUSpir5wcs/&#10;3FyXn6rNvHP5L/2LeG+eCPxafG1xTERvqppjCZiGTvlbr86JzVlLFyuYyec/Brxx2TVP4VWyN/vM&#10;KcZ2RFczjEY4ZfB4RevQAAAAAAAAAAAAAAAAAAAAAAAAAAAAAAAAAAAAAAAAAAAAAAAAAAAAAAAA&#10;AB//0c/gAAAAAAAAAAAAAAAAAAAAAAAAAAAAAAAAAAAAAAAAAAAAAAAAAAAAAAAAAAA6fv6xPzsv&#10;QfwZoXw5o+dika/8xausespImRQzpHQnSmYyWe1KGOKUsMcpNW12fkZCIscKT8vLzEtUih96Gd/k&#10;JyzGqcy5jXsxbxyun2/ZxjZN65ExT38NEV1bp4auCdk4MRfOLX/hnLtvSbNeGYz1fDOEzExaomJu&#10;T96ZoowmfaiqqNsYsYRKNVXox71/eU9mPKTxouKvXcDa9iVMjlTJc6VMilTZMUMcEUEUUMaRy4li&#10;hjhVPtQxQxwtRUZEinxVTFUVU1RE0zDWorqt1U10VcNdLNX/AEb/ADjB+of9Ofxr8lT58qd1DmtH&#10;h0LrSCWiwrJ6y6ciXSdeijlRRRxSYNRzOXTOyoFiiVJGaltVT87+fuXJ5U5s1fR6aZjK03OO1j02&#10;rntUbenhieGZ66Ze4OUdcjmLl3S9WmY99ct4XMImMLlHs3IwnbEcUTMdkw5PnT3ZAAAAAAAAAAAA&#10;AAAAAAAAAAAAAAAAAAAAAAAAAAAAAAAAAAAAAAAAAAAAAD//0s/gAAAAAAAAAAAAAAAAAAAAAAAA&#10;AAAAAAAAAAAAAAAAAAAAAAAAAAAAAAAAAAAw4f6hPzvF8+/qi+QNeyOcTM9I9G5lfjnolYJv1MvN&#10;0PpTM5uTm9Uy/wBqJI5Gu9Qzs5nIIoYUi/Dz5aKjYT3z8quWo5Y5M0vL3KMM/mY/MXtm2KrkRNNM&#10;9tFvhpnbhxROG945+ZWvTr3Nmfqor/8ATy34FuMdkxbx46sMem5xbYjGaOHHc4PpW923wMldDHRh&#10;s5lBruXJU3kHeL/Rd+dk0Hrzrv8AT3rGaSVkOusnH1z0dKmzWQ/zX05lJeW6iyGWlqqLFmNY6Ykw&#10;ZlXMhl6QrFPNv/ITlqczpumc1WKMbuWq9zdmP6dyZm3M9lNyZp77sM//ACT16LOa1Hlu9VhTdj31&#10;rGY21UxFNyIjfjNMU1RGG6iqWRyeTnowAAAAAAAAAAAAAAAAAAAAAAAAAAAAAAAAAAAAAAAAAAAA&#10;AAAAAAAAAAAAA//Tz+AAAAAAAAAAAAAAAAAAAAAAAAAAAAAAAAAAAAAAAAAAAAAAAAAAAAAAAAAA&#10;HD39dvzun6e/0y/IfWeSzn4TqrWcivQ/Q0cuOGDMw9WdVSp+RymeyixRQos/QNPTM6kiPRUyTGK1&#10;i96+WvLX91c4aTp1y3xZKir316Oj3VvCqqJ7K54bf3+je6nzvr39ucs6nqNFfDmpo4LW7+bc9mmY&#10;x38O2uY34UzsmdjDD39tHH6EvEBXdts8GbgGHitveoDu2Y7QPpnw/wDJetfDnyl0J8pdPrF+a9C9&#10;U6V1BBl/qJKlZ7L5DNS4tR0qfNghiZldZ06KdlJyvVZU1UStpwuv6Pl+YNE1PRM1/IzNiqjHDGaZ&#10;mJ4aojroq4ao7Yc3oWq39C1nT9XsfzMvepmYiYiJpiYiunHdhXTNVOPVOzrZx/SHVOidc9K9Ndad&#10;NZuHUOnurNC0rqPRM7AsKpmdL1rJSdRyM1fbFHDDFFl8xD7oWr7YmpYfm/nslmNOzubyGbtzTmrF&#10;yq3XHVVRM01R5Yl7qy2Ys5vLWM1l7kVZe7RTXTMbppqiJiY74nFuM2zWAAAAAAAAAAAAAAAAAAAA&#10;AAAAAAAAAAAAAAAAAAAAAAAAAAAAAAAAAAAAf//Uz+AAAAAAAAAAAAAAAAAAAAAAAAAAAAAAAAAA&#10;AAAAAAAAAAAAAAAAAAAAAAAAGNJ/WW+dYervlvpP4N0fPJN0f4t0r876mkyJv8KZ1r1Xl5GYkZfM&#10;wNWVMm6J0vBl1lxNbBFqM+BXtQ9ef8fuWpyOh57mXMWsL+dr4LczH+1amYmY7K7mOMdPu6ZeavnX&#10;r0ZnUsjy/ZufhZen3lyImP5lcezEx100RjE9Vyel0uJ5LejXHodgkrt2IrV7KwHevG3vAqtom3BA&#10;qVV73+C2MCMoj+j185/z/wDAWsfEurZv6vUHwzrP4fToZkarNn9EdUzs7qejRJ9Rkca6brMrUMsy&#10;FPbJy8OXhc1EPGHz65b+Fc0WNcsUYZTULeM9UXreFNf8VPu6uuapql6y+T+vfFOW6tMu3InM5Gvg&#10;7fd1YzbndG6YroiOiKYduxgtlkAAAAAAAAAAAAAAAAAAAAAAAAAAAAAAAAAAAAAAAAAAAAAAAAAA&#10;AAAAAB//1c/gAAAAAAAAAAAAAAAAAAAAAAAAAAAAAAAAAAAAAAAAAAAAAAAAAAAAAAAADZfyL11o&#10;fxj0H1l8idSzvoaB0R01rPU+rRo1ZkWT0bIT89NkZeFIYopubzX0fpSZcKRRRzY4YYUVVRF3+lab&#10;mdY1PT9KydOOazN6m3T9quqKYmeqIxxmdkRETMzENrn85l9NyOb1DNVcOWsW6rlU78KaImqdkbZ2&#10;RsiMZmd0SwbvkXrrXvlHr3rL5F6nnLO1/rfqTWeptViWZHHJgzWsZ2dnY8rlopyqsrI5KGakrLwN&#10;9smRLhhhRIYT9INJ03K6Jpmn6Tk6cMtlrNNunrwpiIxnD9qcMaumapmZ2y8KarqGY1nUs9quZiff&#10;Zi9VXOM44cW2KYmcPZpjCKf3aYjDZDYzvPsuOUcSUta60KX3M8OJUPN+/BCBZdXa7vA51f06vnJf&#10;gj9U/QGq5/N/heleuZ6/GnV7Uihkw6X1XmMpJ0zUZywxQyZUvSOppGn5qbNVI2ZaTNhRGxe5MZfN&#10;nlv+5eStTs2qMc7lY/MWuvitxM1U9c8VvjpiNntTTM7sGR/llrk6HzZkPeV4ZTNT7ivZOHt4cFWE&#10;bImLnBjVOMRRxRG/FmKHgl7EAAAAAAAAAAAAAAAAAAAAAAAAAAAAAAAAAAAAAAAAAAAAAAAAAAAA&#10;AAAAf//Wz+AAAAAAAAAAAAAAAAAAAAAAAAAAAAAAAAAAAAAAAAAAAAAAAAAAAAAAAAAOmP8ArK/O&#10;UXSXxB0l8HaNnIpesfKusfnPUkqTFF9WX0V0jPkZqTIn+2KBJcOsdURZWKW33JMgyE6Fj2pn/wD4&#10;/wDLf5/X87zHmLf/AK+Rt8NvHdN27ExjG/6tvix6prplhz5za7OR0HLaLZrn8xna/aw6LVvCqdvR&#10;xV8EYT9aOKO2MZ2pndsbvrPYjyuUa+rvKGOHbU24gOby2rVzAdnrZcF9B427MLAhw4+hRmjfob+d&#10;P/8AoX9M/wAcdd53NfieqMnpv8odcLHHDMzH829LQytO1DOZpYY5jJ2uZRMvqSI1F+nnYWolSfnl&#10;8x+W/wC1eb9W0y3Rhk5r97Z6vdXPapiN31Jxtz20Tv3vcXJWu/3Hy1pmp1z/AOzNHDcjZjFyj2ap&#10;2TOyrDjjp4aoxwxwcuDpDtIAAAAAAAAAAAAAAAAAAAAAAAAAAAAAAAAAAAAAAAAAAAAAAAAAAAAA&#10;AH//18/gAAAAAAAAAAAAAAAAAAAAAAAAAAAAAAAAAAAAAAAAAAAAAAAAAAAAAAAADDH/AF2/Oq/q&#10;C/U78jdZ5LOJnOltJz8PQ/Q0cpUjkr0h0pPn5LLZ3JxIqrFltf1KLN6oixq1FzqoxIWIn6BfLPlq&#10;OVuTdK0+7b4c7cp99ex3+9uxE4T20U8FucP3Omdrxj8w9enX+bNQzNuriytqfc28MP5duZxmMNkx&#10;XXx1xM9FUbocOd9hkJ0IsY3alKwb9nSVWq25mFYxCnoxGAMVu59gC1lV7KVARaUqIO6v+jL87RdL&#10;fK3WHwRrGc+no3ydpa9SdLSJ0yFfpdb9KZOZO1HLSIfs+2PW+lIZ0ya1VVulykRPtRKedv8AkFy1&#10;Gd0XT+ZsvbxzGTr93cmOmzcn2ZnsouYRHR+JO3ZDPPyU12ctqOocv37mFrMUxdtxOH82in24jtrt&#10;xFUxjjEW8cNsslQ8ivSQAAAAAAAAAAAAAAAAAAAAAAAAAAAAAAAAAAAAAAAAAAAAAAAAAAAAAAH/&#10;0M/gAAAAAAAAAAAAAAAAAAAAAAAAAAAAAAAAAAAAAAAAAAAAAAAAAAAAAAAHCT+oR87f4B/pd6+1&#10;7T85Dk+rOsJCfHXRkSLGk+DWuqsvmsvnNRyqwNihzGhdOyc7npcTPak7LwQxfeMhfK3lr+6Oc9Ly&#10;t2jiyNiff3urgtTExTPZXXNFE9OFUzG507n3Xv7e5X1HOUV8Obrp91a6/eXMYiY7aKeK51eyw3Fs&#10;rZRvI/QF4l6jHf2W1sKHO7ZsrQgdtePgAp213AGW3W+pQpRbwqBH0D4w+QNb+K/kToj5J6anRQa5&#10;0L1Lo/UunwpEsEvMTNIzkrNx5GfEiRe/JajJlRyZ0P3YpMyKGJIoVU4nWtKy2t6TqOkZumPy+as1&#10;W57OKMIqj/FTO2OnGIwmHMaNql/RtV0/VMtVM3ctdprwifrRTPtU49VcY0zhs4Z2xODOP+P+ttE+&#10;Seh+kPkDpud9fQetOm9H6n0mZEsP1EyWs5CRn5MqfDCqpLzOXhn/AE5sFcEyFYVein5vanp+Y0nU&#10;s9pecpwzWXvVW6vtUVTTOHZsxiemO97qyebs5/J5XPZarHL3rdNdM9dNURVHmnc3gbJuQAAAAAAA&#10;AAAAAAAAAAAAAAAAAAAAAAAAAAAAAAAAAAAAAAAAAAAAAAf/0c/gAAAAAAAAAAAAAAAAAAAAAAAA&#10;AAAAAAAAAAAAAAAAAAAAAAAAAAAAAAAGMT/WK+d067+ctB+GdHzcUzQfh3SPra0kuKP6OY646ty+&#10;T1LPQKsKLJzMOj9Py8hKhVGxSZ83NS3KkSHsX5Bcs/DeXM1zDmLeGZz9zCjrizamaY7Y46+OejGI&#10;oq2xhLzH86OYPzmsZXQLFc+5ylHFXvwm7ciJiN2E8FHDOMY7aqqZwmJiencz+wgU7nVNaQKXI5zl&#10;VXgO5lK7AYyi08yhfTgBefdcRTlwXGilQt44KjCDJs/o3/OsPWfwv1L8J6tnIput/EurxajoEua3&#10;3Tehurszmc9LlSVjbFPXSOpEzkMyyVKzciBHMPHHz+5bnTuYspzFYt4ZbP28K8Oi9aiKZx6uKjgm&#10;Ouaa5na9V/JrXo1Dl+9o12vHMZGv2ccdtq5jVR38M8VM4bo4ejB3JGA2YAAAAAAAAAAAAAAAAAAA&#10;AAAAAAAAAAAAAAAAAAAAAAAAAAAAAAAAAAAf/9LP4AAAAAAAAAAAAAAAAAAAAAAAAAAAAAAAAAAA&#10;AAAAAAAAAAAAAAAAAAAD598rfI2h/EXxt1x8m9SRs0XofprVuo87LSZBKm5v8vysydltNy0Uf2Vz&#10;uqZv6eWkQr96dNgS05PRdKzOu6tp2j5SP/ZzN6m3T2cU4TVPZTGNU9URLZaln7Gl6fndSzU4Zexa&#10;qrq7qYxwjtnDCOuWDd1t1drfyD1h1T1z1LmYc11F1j1DrHU+tZqD3pBO1PWdSn6nnIpEMcc+KTI+&#10;vmIkghavsgREa4/SHTchltK0/JaZk6OHKZe1Rboif3aKYpjHdjOERjPTO14T1HPZjVM/nNRzdUTm&#10;r92quqYxw21Y+zvwiN0R0RGDadnbab9xviJzonIoPXbfi3YQN+6qvkUHpfzRvEim/G61gQ4ePgAs&#10;qx82DpU4Vd3cBzR/QL85/wCAH6ofjrqzP5v8F0r1Fnf8PutZs2ZDBIh6X6un5fKLnc3NmTIIIMno&#10;OuQ5HUpq/f8AZkVRIV+6uO/mhy3/AHRyZq2StUcWds0+/sxH9S1EzhEdddHHbjoxr39Lv3y5134B&#10;zXp2YuVYZW/PuLkzv4LkxhOMzEYU3OCqqd/DTOEY7GZaeAHswAAAAAAAAAAAAAAAAAAAAAAAAAAA&#10;AAAAAAAAAAAAAAAAAAAAAAAAAAH/08/gAAAAAAAAAAAAAAAAAAAAAAAAAAAAAAAAAAAAAAAAAAAA&#10;AAAAAAAAAAOkn+s/85L098b9D/AWkZlYdS+Q9Rh6x6rly1RYpXSfS2bhh0XKZmH3JFDK1nqhk+XF&#10;7VT3aTE9LfRH/Hzlv83rGo8z36PwcpR7q3j03bkTxTH2LeyYx/3Y39GFfnVrv5XRsnoNmr8bN18d&#10;fThbtTTMRPVNVfDMT/gq3Mbbx2nrx5eVvZyRqEOlKeZV7lpxr2gOFfDm0iFti02tYAezbi3Bl4Bb&#10;uypWYgMHeru4oUsTaTeCUqu4gZlf9P8A+dE+ff0u/HnUuezyZ7qzpfJp8fdbxRTJczMRdR9KSMtl&#10;Yc9nPpMRMxrmiTMnqES+2FPfmlREYh+fnzQ5anlfnPVcnat8ORvVe/s78Pd3JmcIx6KK+KjfP1Xt&#10;vkPXv7i5X03O3LsVZuin3d3dj723ERVM4bImqMLmGzZVGxzTMfu4AAAAAAAAAAAAAAAAAAAAAAAA&#10;AAAAAAAAAAAAAAAAAAAAAAAAAAAAB//Uz+AAAAAAAAAAAAAAAAAAAAAAAAAAAAAAAAAAAAAAAAAA&#10;AAAAAAAAAAAB4xRwwQxRxxQwQQQrFHHEqQwwwwo2KJYlciQoj1VhN+yN4wsP1pfOMX6hv1JfJvyH&#10;ls1+J6ai1j+W+ifbEkcmDo7pj3aTo0+QqK2XBrEMmLUpsLYkgn5yYiKqH6F/Lvlv+1eUdH0uuiYz&#10;nu/eXuv3tz2qonto2W43YxRGLxXz5rv9xc0annbdyKsnTVFu1OyYm3bmaYmJjD2aqpm5OMzMTXs3&#10;OKVO0706R2COfy9SKYMRtVmG4IbUu860Bv2rdbVcDoKbasWs7QJ4vopT0rVy3V8KyCU4M8AG+rbZ&#10;sKeg3MXsTYQ2u5D+jl87RdFfNnUXwrrOfWVoXy7oy5zQpE6YqSJPXXSUjN6hIhlwzPbJkLrXTczO&#10;wRxIvvnzstlZa+5fYiefvn9y18Q5dyfMWWtY5nI3MK5iNs2bsxTt6Z4LnBhG6Iqrndizl8l9f/K6&#10;vm9BzFz8HNUcduJmdl23jMxEbsa7czMzvwt0xOM4Mm48evTIAAAAAAAAAAAAAAAAAAAAAAAAAAAA&#10;AAAAAAAAAAAAAAAAAAAAAAAAf//Vz+AAAAAAAAAAAAAAAAAAAAAAAAAAAAAAAAAAAAAAAAAAAAAA&#10;AAAAAAABwJ/qSfOq/Bn6V+t8zpubiy3VnyIkPxr0osqYsvMSZ/UeWzKa9qUmKCJJ0mPS+l8tnZkq&#10;bD9zNLJRqe5DJfyk5a/ubnXTbd63jkcr/wCxdx2xhbmOCmeviuTREx008XU6N8xde/t/lXUcxarw&#10;zd6Pc28JwniuRMTVE9E0UcVcdtMdbD35LdsPfLxaYb9llt5D0jK9rChZTF4BPFeTXkPQeNdHATEp&#10;tVe161oyx+BFPBlMC950FHs7wgAspzVe4g3j0H1nr3xv1r0l1/0xmfwXUHRnUWjdS6NmWr7ZWoaN&#10;npOeysvMSoVT6uVmxyEgmwRNgjlxRwxosMRx2qafltX07P6VnaOLK5izXbqj/DVHDMxPXGOMTvic&#10;JjbDlNLz+Y0nUMhqeVqwv2L1NcTjhtpnHCYjbwzGNM47Jiasdks4/wCLfkPQ/ln446I+S+mpn1NE&#10;646Y0jqXIwrEkUzLQapkpWZm5DM+1WQZzTsxHHInw/sTpcUNaH5v6zpeZ0TVtR0jORhmctert1dU&#10;zTOGMdk7KonpicXuvTs9l9TyGS1LK1Y5e/apuU9eFURVGPbtwmOiW/jjW8AAAAAAAAAAAAAAAAAA&#10;AAAAAAAAAAAAAAAAAAAAAAAAAAAAAAAAAH//1s/gAAAAAAAAAAAAAAAAAAAAAAAAAAAAAAAAAAAA&#10;AAAAAAAAAAAAAAAAAYtf9Xv52i+Rv1EZL4r0vNrM6Z+FdITS8zBLVVlT+t+p5eT1TqXMJGkay5iZ&#10;DTpen5JEih90jMZaexWRns75DctRpPKt3W71GGc1G5xRj/RtzNNuOuOKr3lc7cJpmjZseW/nLr9W&#10;f5hsaLZr/wDVyVEcWGP827ETVM9E8NHBFM4Y01TXhtl1K3bTOzDB414XgKWVcgCrStWWk2g5m7wV&#10;9rQFN2FioFL8WrffeVEowguHo0obMLqWEBtXDdwB1G6lrq2gG1vXiy3e4DJR/oyfO69UfGHWPwJr&#10;ObWLVPjXUF6o6SlTlgSZO6M6pzc2LVcploUmLMmQaD1Usc2dGsMKQrq0qFFVKvIP/IHln8lrWQ5m&#10;y9vCxnKPd3cOi7biOGZ6uO3hFMYz/Lqnv9RfJfX5zui5rQr9U++ydXFRj02rkzOEbcZmivHinCIi&#10;K6YjF3WnnpmkAAAAAAAAAAAAAAAAAAAAAAAAAAAAAAAAAAAAAAAAAAAAAAAAAAAf/9fP4AAAAAAA&#10;AAAAAAAAAAAAAAAAAAAAAAAAAAAAAAAAAAAAAAAAAAAAAPlvzX8paP8ACnxN8gfKuvokem9DdM6j&#10;ri5b3Qwx6jnpUr6OkaRJijjlQfidZ1edIystsUP8SdC9KzmOXtGzHMOt6XomVnC9mb1NGP7sTPtV&#10;Tv2U041T2RLjtX1Kxo+mZ/VMzj7mxaqrmI3zhGMUxjhtqnCmOuZhg59UdSax1j1J1D1f1Fm4s/r3&#10;VOt6t1HrefjRIY83rOt56fqep5uKGFiJMzWczEccSQ/ZT3I8/SDJZPL6flMpp+Uo4ctYt026Keqi&#10;iIppjwiIjweE87m72oZvN6hmZicxeuVV1TGz2654qsI6MZx8J2y2+u7s4G7bHowN2PhWpQbTYAfS&#10;jaiKFQpS9Adgju9Fw8yHUO3d9FAlPUotibePKwnTIXNa/wAQvfJc6vwQQit8kpW8Dlv+iL51X9PP&#10;6lPjfr/O5xMp0tmdT/lHrlYo4IMunR/U6wadqeZzMSpFEuW0KdMkaoiIsPvmZKFG+33HQ/mPy1/d&#10;XKGr6Zat8Wepo97Z34+9t+1TER11xxW+yK+53nkHmD+3eaNNzt25FOSrq9zd3YRRXs2zO6mirhuT&#10;OO3hntZokMcMcMMcESRQRokUEUKpFDFDEjYYoVRVRUVFamB+fG7ZL2k8gAAAAAAAAAAAAAAAAAAA&#10;AAAAAAAAAAAAAAAAAAAAAAAAAAAAAAAH/9DP4AAAAAAAAAAAAAAAAAAAAAAAAAAAAAAAAAAAAAAA&#10;AAAAAAAAAAAAAOi7+tL86waV0n8ffp50fPe3PdVZuH5B61kS4k90PTmkTszkOl8jmET3RLJ1XX5e&#10;ZzSJ9lYZmly1VWKekf8Aj3y1N/P6pzVftY27FPuLM/8A9Koibkx9miaae67PSwd869fpy+nZDl61&#10;dwuZiqLl2Nn8uiZ4InpjiriZpnrtTGO9jpYNdRi8j1l4PMu9OZRcaVphWApdZW+8BWtLe8gVItm6&#10;jKiqUe7dWQPK/jcEKr21Kylij0AVRGUpWgRbGdj9raryG9ExZRW8GAE3o7Zjc5AdZTf3OUL3MxP+&#10;nN86p87fpZ6E1DUc9Dm+rug5P+G/WCRTkm5qLPdMZfLydH1HNKqQzY5usdMzcnmJkxUZHmIpqJFE&#10;sKqeBPmxy1/bXOmp2LVvhyGZn39rZhHDcmZqpjo9i5FVMR0RFOyMcHtT5e69HMPK2nZqu5xZu1Hu&#10;ru3GeO3sxntrp4a5+1vne51mN3dgAAAAAAAAAAAAAAAAAAAAAAAAAAAAAAAAAAAAAAAAAAAAAAAA&#10;AD//0c/gAAAAAAAAAAAAAAAAAAAAAAAAAAAAAAAAAAAAAAAAAAAAAAAAAAB+M+fJy0mdmcxOk5fL&#10;5eVMn5jMT5kMqRIkyoFmTZ06dHFDLlSpUuFYoolVEhRGq4tNNVdVNFMTNUzhERG2Z3YQTMREzO5h&#10;Ofq5+bpv6hf1DfJnyf8AiJk3RNX1+dpvSEuaqw/h+jOn4ZWj9NQpLiSBMpHm9MykGZny0aiZrMTV&#10;fFFEp+iPIfLscq8qaPo80RGZotRVd/8ALcxqud+FU8MT+7TG6MIeJOdtdnmLmTU9Sprxys18Frbs&#10;m3bwpow3YcUe3MTuqrnDGcZjjV2bbV80O49Tp+4bV3lMRd11tlwJ2m7zRX2JYTxBr+XLvKC2VcOO&#10;5pDoNiVImKv3WlBtE7bCB5c37bQGCLv30UolPBryC08ynarU5bkSrEhillWOPPaNgdtLbWgduv8A&#10;R8+dF+Pv1Aar8T6tnUk9OfNGjJlNPlzpqwyZXXHSsnOatoU1EmNlyF1PR52oZVUT2xT8xHloK4IY&#10;VwP8++Wo1Tlixrti3jm9PuY1YRtmzcmKa922eGuKKo34U8c9MzGafkxr05HXczod6vDL5yjGiMZw&#10;97biaowjdHHbmvinZjNNFPRETlEnjR6iAAAAAAAAAAAAAAAAAAAAAAAAAAAAAAAAAAAAAAAAAAAA&#10;AAAAAAP/0s/gAAAAAAAAAAAAAAAAAAAAAAAAAAAAAAAAAAAAAAAAAAAAAAAAAAB12/1PfnNPhj9K&#10;/Vmn6bnVyvVfyvM/w10D6UapmJWR1nLzpnVuoQwy4knQSst0xJzGXSdC+Vmc3JVqKqGVPk5y3/cP&#10;OuQuXrfFkcl/7FfVM0THuqduzbcmmcJ3001Mf/MzXZ0PlPPzar4c3mY9xRMY4xNcTx1bNscNuKpi&#10;roq4exiJHvB40haL6sxIGHN+0L4CrTgncVDudz8SBS/yepV9K2UbeqLsIiXUS264BuWj07SqL2b3&#10;tfsIiUto5UKK3G30IFlLW8ngG0YVUWnjaRFpeUbl6V6n1ronqnpvrLp3Nx6f1B0nrmmdRaHnIURZ&#10;mU1XRM/l9R0+bEjvdDBnMvAr1ZGjlcbDPZLL6jkc5p+bt8eVv26rdcddNcTTV5pnu6HI5HOX9Oz2&#10;U1DLV8OZsXIrp7JpmKqYndsx3/vRO2Wcd8N/Jui/M3xX0D8p6BFAml9c9MaVr8uRBMhmrkM3msvC&#10;mp6TOmQuXNaPqcE7KzksmyYkPzg1/R8xy/rWp6Lm/wCflr1VEz+9ET7NUdlVOFUdkw91aVqNjV9M&#10;yOqZafwL9qmuOzijHCe2J2T2xL6WcS5AAAAAAAAAAAAAAAAAAAAAAAAAAAAAAAAAAAAAAAAAAAAA&#10;AAAAB//Tz+AAAAAAAAAAAAAAAAAAAAAAAAAAAAAAAAAAAAAAAAAAAAAAAAAAAGKl/Vr+dv8AFH9S&#10;s3oDSs8uY6W+EtNi6Tlypc6H8LO6y1JMvqfWealRQxRf7xl56ZTTJsMaIsM3TI0RHti9rfIzlr4N&#10;yjGq3rXDndRr95jhti1TjTaieyfbuRPVcjHs8q/OHX41LmOjS7VyZyuRp4ZjHCJu1xFdeE9OEcFO&#10;3bE0VxHb1XNpi3gZtYf6inIqbxUolGkBKYbQG1uzxBvL8eKPAUfSwqjsNvk8iD+92x5TtF3cL6m2&#10;k9IN2X91oCm/gVR229bt1TCIei8bEB0l9td+LWraDxKvHfhUUKJayrZeQZGv9F351/Oei+v/ANPW&#10;s55Jme6Lzn8+9FSJ06X9aLpfXszLyfU+QymXRIYocpo3UscjNRRfbbN1iJqoiIh5K/5CctfltS0z&#10;mrL2sLWZp9zdmInD3lEY26pnrrt40xGzZa3b5em/krr0ZjTc7y7evY3stV7y3EzGPu659uIp34UX&#10;NsztjG7EY9Ed5J5xZwAAAAAAAAAAAAAAAAAAAAAAAAAAAAAAAAAAAAAAAAAAAAAAAAAf/9TP4AAA&#10;AAAAAAAAAAAAAAAAAAAAAAAAAAAAAAAAAAAAAAAAAAAAAAA+NfqD+XNL+CPhb5H+WdVikrL6N6Zz&#10;ue0/Lz44ZcGo6/mPbp3TWk+6JYWLq3UGby2XajVT6rURWMOe5X0K9zLzDpOh2InizF6mmZj9miPa&#10;uVfdoiqrwcVrmrWND0jUNWzMx7uxamrDHDGrdTTt6aqpimO2YYP2uazqfUmtav1Hrudn6hrWv6nq&#10;GtazqM5IPq53VNVzs7O5/NzkghhgSdnM5OjmR+1IYfdGxh+jmVy9nJ5fL5PLW4py9qimiimOimmm&#10;KaYjsiIiI7IeFc1mLudzGYzmZuVVZi7XVXXVhhjVVVMzMxu9qqZmY3Yy0fbTscblsx6u4dxRKUwA&#10;r637X23KQObadxQx8mAOzdXVgD0Fz66+60A+62nAnoUpzq5BMD0pdUUMGb34k7QczwL0h3ozj5EO&#10;wxvbU/b2g6DBzm+FoN5TbfUUcn/0efOGY/Tz+on41+SlnzJWg5PWZWi9YSvdFLgzXRnUK/k3UMUy&#10;VAkf149OyM9M9KlqqwrmspKiaio1Olc/8t0c1cp6vpMU45qq3x2p34Xbft0R2cU+xM74prl3PkbX&#10;auXeZtMz818OVmqKLmOzG1cnhqnp+r7NzCNkzRvxZrUmdKzEqTmJE2XPkT5cE6TPkxwTZU6TNhSO&#10;XNlTIFigmSpkCosMUKqioqKjj88KqaqKppqiYqidsfRL2xExMYxufqAAAAAAAAAAAAAAAAAAAAAA&#10;AAAAAAAAAAAAAAAAAAAAAAAAAAD/1c/gAAAAAAAAAAAAAAAAAAAAAAAAAAAAAAAAAAAAAAAAAAAA&#10;AAAAADoU/rTfPP4XT/jr9Omi5z+NqUf+JPXMqVNYsOQy0Wc0fo/S5/0kWKKDNZyHPZyZKiihWFct&#10;lo/aqRQqnpn/AI9cs8d7VubMxb9miPy9nZ+1OFV2qMeqOCiJ6eKuMYwlgf52cwe5yun8t2K/bvfj&#10;XYxn6lMzFETs2xVVxVdnu42Tix7K302Hqt5sGVWNo1pAZRruOwpOCpazbs3sIJb5M2s2Agu7ue8o&#10;U7XkDsv7krAPtuX0da0AztWpl28AULcaYIRS6y6zZsaAWmPBwToHKynBg3A+l3YoCjk24APFmBTE&#10;7OSNbuIMvf8ApmfO/wDjf+ljpCRqWcizXV3xaqfGfU/1p6zc1Pl6FlMtH0vqk2KNVnTodQ6XzGVh&#10;jnRLF9XNyJ71WFWeDPnBy1/bnOufmzb4chnP/Yt4RhEccz7ymOiOG5FWEdFM07NsPZ3y11/4/wAq&#10;ZG5drxzmW/AuYzMzM0RHDVMzvmqiaKpn96aoxxiXYOYvd9AAAAAAAAAAAAAAAAAAAAAAAAAAAAAA&#10;AAAAAAAAAAAAAAAAAA//1s/gAAAAAAAAAAAAAAAAAAAAAAAAAAAAAAAAAAAAAAAAAAAAAAAAHp6h&#10;n8lpeQzup6lmZOS07Tspmc/n87mI0lZfKZLJyY8xms1PmxKkMuTIkS4ooolciIqn1atXL1y3ZtUT&#10;VdqmKYiN8zOyIjvnYlVVNFNVVVURTEYzPVDCO/VD8z5z9QPzz8mfK8+ObFk+pepJ8vpzKz1jSPT+&#10;kdJ+jpHSuSWRE+XNlaFksv8AiEgghSLMRTI1hSKNT9FuS+XqOVuWNH0SmIi5ZtRNyY/au141XZx6&#10;fbmrhxmfZiIxwiHh/m7XJ5i5i1TVscbVy7w24nHZbowpt4UztiZpiJqiIj2pq2YzLj9sozzO2Ord&#10;xdsdR15EEsfxqsAJfbTGoBi6jn1lCxm1acCGw3psw3WANuHeFKImzkVMVXYlbK7ktW0glTKbW1Kg&#10;DDxe0BZ5V1gMMeDcFrVwDY6lVxRX4brHM7EIJR9lGFD0t7wLtdYrbcSDtY/pGfOqfGP6kJnxzrGd&#10;/D9MfN+kwdPQJMmfTysnrXQ0zWqdIZmY/wBv1M9Ln5zTpUKIqxz9QlPYYQ+e3LXxjlKnV8vbxzmm&#10;3OPtmzXhTdiO6YornqpoqZi+TevTp3MV3Sr9Uxls/bwp6ou28aqP4qZrjtmaGVKeK3qkAAAAAAAA&#10;AAAAAAAAAAAAAAAAAAAAAAAAAAAAAAAAAAAAAAAD/9fP4AAAAAAAAAAAAAAAAAAAAAAAAAAAAAAA&#10;AAAAAAAAAAAAAAAAAB1qf1UvnX/CD9L2t9M6Xnoct1b8zZqL4+0qCXMgTNSunp0n8X1vqEEhYoY5&#10;uV/Ik/L5kSN+lM1KVEZc+SvLXx7nPLZu/a4shp9Pv6+rjicLMY9fH7cdcW6oY5+aWvfBeVM3atXO&#10;HOZyfc0dM4VR+JOHZRjTj0VVUzLEs8Kdp7neOjeu7krNxQSiq6tpFG7KWMqtAlVnhaVPSuLX2biK&#10;UbYzEqGC0rALXtV9tW0gbHv7d95QZV6byAlStuTyuAXUuRm4oW1ceD948QViUu5vIC892IU3dm8I&#10;YMu8bAF9Fc3g4A+quiMYuwo1vQNc1TpnXdF6l0LNzNP1zp/VdM1zRtRkt+tk9U0nOSc/kM3Keiwz&#10;cpnJEMcDvvQIbXN5azncrmclmaIqy163VRXTPTTVExMT30zhPe3uTzNzJZvLZzLVRTmrVymuirDH&#10;CqmqJjZ2TGMdcwzhvgX5Y0r5y+HPjv5Y0j2S8t1r0xp+q5rKS4/emmazDCuU6g0aKOtZmja5lsxl&#10;Ylc1ZSrUfnBzLol/lzXtV0PMYzXlr1VMT+9Tvor7q6Jpqjve69F1SxrWlafquX2W79qmvDppmY9q&#10;me2mrGme2JfXThHJgAAAAAAAAAAAAAAAAAAAAAAAAAAAAAAAAAAAAAAAAAAAAAA//9DP4AAAAAAA&#10;AAAAAAAAAAAAAAAAAAAAAAAAAAAAAAAAAAAAAAAAABib/wBVf5z/AMXv1Qat0npedhzHSXwvk16A&#10;06GRNlTstN6mhnpnOuM9CstPdJzcvW0h0ubCsxU/7rhX2oqxN9v/ACR5a+BcmWc/etYZ7UavfVY4&#10;xPu8MLMdscGNyJw/3J2zseTfm5r3xfmidPtXccnkafdxhhMe9meK7MTEYxVxRTbmJq3290bZnrJp&#10;yqXcZkYmFf3PWiuAttXHjhWBG82926sL3qt9KWBEfZufdwEgnG5y1u2A6izZ48/MBwTam+xAGDsW&#10;bdjQFXrjdWAxxvTweA7qcADLnqARWUo9AYjvSj6yhR9W5dxBLbwLzdeiW7QFKVlUtTwuwtIkshr+&#10;ix86/jNG+R/08axnPdP0adD8ldDSps6KJYtJ1GZldI6x07LQTET6GX07U/wOaly0iVZkefzEfsh9&#10;sUUXlP8A5C8te6zOk815e37NyPy96cP26carVUz0zVTx0zPRFumMZxwj0r8lNe99lNR5dv1xxWZ9&#10;9ajH/brwiumI6Iprwq7ZuzsjB3yHmhnYAAAAAAAAAAAAAAAAAAAAAAAAAAAAAAAAAAAAAAAAAAAA&#10;AAH/0c/gAAAAAAAAAAAAAAAAAAAAAAAAAAAAAAAAAAAAAAAAAAAAAAAPhH6mvmTJfAPwT8lfK+aj&#10;kfiulum81FoGXzESJBqHVWpLBpfS+QWFYZixy81rudy8M32wxrDK98aoqQqdj5P0C7zRzLpGiW4n&#10;hv3YiuY/Zt0+1cq8KIqmMZjGcIx2uF5i1i1oGialq93DCzamYidnFXOyindP1q5iN04Y7mETqOfz&#10;2rahntW1TNZjO6jqebzOfz+ezM1Z2Yzudzs+LM5jMz5yxfxJ+YzE6KONWI9qofozZtWsvZtWLFuK&#10;bNFMU0xEYRTTEYRER0RERhDwxfu3szfvZnMV1VXrlU1VVTOM1VVTjjjG+ZmcZiIjCNzTt79iozkb&#10;hte8Zwermg61224XMe1bHkMOgtY3a5nkBFpyvtKGG657a71rIdBjvuo8KOTyXEqLdc9eXAgjsadx&#10;TYcb21NSzYQKcriiWLRlZBWLdS24AvlRitAVsw9cAHCrZc5rgBRKO7QK3jfbxUh6R/FtNhRyH/Sx&#10;81Zv9Pfz98afKcufmIdM6f6hk5XqmRJizCLqHSGrt0rqnLLJlIq5qb+UZybNkS4oZn+9S5cSIkUM&#10;DOo87cu0c1craxos0U++u2uK1M4ezdp9q1t6I4oimqYmPZmYxwmXbOT9enlzmTS9UquVe4ouTRd+&#10;thVbq2XJmN9UxE8cU4TM1007InBm3ZTN5XUMplc/kp8nN5PO5eRm8nmpEcMyRmcrmZcM7Lz5MyFV&#10;hmSp0qOGKFUVioqKh+dVduu3XXbuUzTcpmYmJ3xMbJiYe36ZiqIqpnGmYeyQAAAAAAAAAAAAAAAA&#10;AAAAAAAAAAAAAAAAAAAAAAAAAAAAAD//0s/gAAAAAAAAAAAAAAAAAAAAAAAAAAAAAAAAAAAAAAAA&#10;AAAAAAAMff8ArUfOkc3OfG/6ddFzqpJy0v8AxL65kyJsaJNnz1zmjdGaXmFlKkKRSJMGoZuZImKr&#10;fq5Wb7U9sES+ov8Ajzy1hTq/NmYt+1P/AK9mZ6MMK7tUY/cpiY6q6cd8PP8A87tewo0zluzc+tPv&#10;7sRjGMYzTbpmY2TjPHVwz000VbNkugnl342HqHuedFRMH1V2tYgx7RESv1f5oMQdSvAKeT+abKio&#10;bqJYRUc66naVPQu+nEKcNlEIhXSysA+zh3NuAJZR6brwGFKrwIzEvgKnZdYBWbq7GdqttIIiWX07&#10;VBgOuuXaytOIC6q+jShd2VVg2l1zrfGqsh4lLOSFPSNXu5+JNwy3f6W3zvF8y/pe0HQtVzn4jq34&#10;ezX+HOsJMjWOfmNDyOXl5jorU1RY5kX0ZnT0cGS9yxNjn6fNiYiKh4V+c/LX9v8AOmbzFi3hkc/T&#10;+Yo6orqmYu09/vMat2yK6Y34vY/yv1745yplKbteObykzYr7Yo/l1b5325pxnHbVFUxswdkJiZkQ&#10;AAAAAAAAAAAAAAAAAAAAAAAAAAAAAAAAAAAAAAAAAAAAAP/Tz+AAAAAAAAAAAAAAAAAAAAAAAAAA&#10;AAAAAAAAAAAAAAAAAAAABpus6vpvT+karr2sZuTp+kaJp2e1fVc/mI0l5fJabpuWm5zPZzMRq6CT&#10;lsrIijjWyGFTUsWL2av2ctYomq/cqimmI3zVVOEREdczOEdr4uXKLVFd25VFNumJmZndERGMzPdD&#10;CA/UT8waj89fNfyR8t6jDNgTrPqTOZ7TMpOjSbO07p7KJJ0vpnSljayOLSun8llZEUToYopaqiPY&#10;fo1yloNrljlzSNCtTEzl7MRVMbqrk41XKvvV1VTEb4iYxl4c5p1qvmDX9U1iqPYu3JmmOmLdOFNu&#10;O+KYjH9mascIfEbacOJ2Z1p5LTexzbiCb7fUoWr5b95F2Fm7DbtAeOxE2lQ8Gc+LGECnFKwFezZw&#10;5lPQuF/gtj1IJSpu/AAmzzoo7wayrClSFB6o2l67yBz5LgnEoP2LRvAAmGyjwpz22XWkQusfwQoV&#10;+qXcLAHf28rSAlOXAoKj+xuxEvIO0H+lD87J8SfqbyPRmq576HSvzbkJfRGblxxpDIk9WSZszP8A&#10;RGenKipFMzMeoRT9Ml1on5msSpamF/nhy18c5OuajZt453Ta/ex1zan2b0R2YcNyf/H5cu/KDXvh&#10;XM3w29cj8rn6ODo2Xacarc1T1/Xow666fDK9PEj1cAAAAAAAAAAAAAAAAAAAAAAAAAAAAAAAAAAA&#10;AAAAAAAAAAH/1M/gAAAAAAAAAAAAAAAAAAAAAAAAAAAAAAAAAAAAAAAAAAAAAAdXP9Wb53h+Kv00&#10;5joHS84mX6r+bs9N6QysEE6CXPk9I5CHL5/rbO+1YvfMyuYykzL6ZNREVsOqGZfkdyzOt84W9SvW&#10;8clptMXZ2bJuzjFmOyYniuR/42Mfmxr9Oj8rXslbriM5npmzTtjZRhjdqw3zHD7E4bpuU9bFHpcn&#10;M9vPIR2u5vAP7u0BztZuY3iAtwfRWVuHpCqiNAIr6r7XtfUDrOwqle9a7PUiFH3gN116FOsvpeAw&#10;azttcA7uK3cGkCztY+1HbmAEpS0LB6Vps7AhZR/a8ovallvqQS+7FPJQFuzlZiBLacyi73WObcQ9&#10;A6zDseXaNU0rU9Q0TVNO1nSM3mNO1XSNQyeq6Xn8rNWVmcjn8hPlZjJZyROV0qflsxJhmS4mKyKF&#10;qm2v2bWYs3stmKIrsXKKqaomMYmmqJiYw6YmJmJjqbvL372Wv2czlq5ov266aqJifqzTMYTt2Y4x&#10;ExOG2d+xm8/pu+ZNM+ffg743+WdOmSPf1Z05lJ+s5aQrJendT5FY9M6o0tIYmRwwafr+TzEuBVRP&#10;fKhhjRsMSKv5zc28v3uV+Y9W0K9E4WL0xTM/tW59q3V96iaZ7Jxje90cvaxZ1/RdO1jLzHBftRVM&#10;R+zVGyun7tcVU+D7iddcwAAAAAAAAAAAAAAAAAAAAAAAAAAAAAAAAAAAAAAAAAAAAP/Vz+AAAAAA&#10;AAAAAAAAAAAAAAAAAAAAAAAAAAAAAAAAAAAAAAAABiO/1QvnZPmj9UnU+laVnPxfSHxHI/w40NJO&#10;YWZlZ+p6ZOnT+s9Sgle36UM6b1HPn5P6kPv+vl8jJib7VRnub5M8tTy/yZlMxet8Ofz8/mK8Y2xT&#10;VGFmnHq4IivDZhVXVGGO/wAj/NjXvjPNF/K2rmOSyMe6pwnHGvfeqww2TFX4c7/5cbYiZw647MTL&#10;zFpZ2v7iIXURMLSi47HJZsV7CCUuv5BRnNlrdrkCFKLvC7ThX2J3FQrfZRX7ybhKeLnFgVVqW2nE&#10;YBUvOxeZN4d791bKh1Cb+3kWRaMwu3EXowLWbKthU6RO2y/dtIDdzOapxKGNKvMhvMe/seOwEZi6&#10;2lGgKMWiMKFHVNfWQGcsaW3hS2m3EdAyAP6K3zuir8k/p11nPK1F/wAS+h5U6bMiq/BaN1ppuWim&#10;/wAKCCFPy7NSsvB7VVVzc72q2ZEnlv8A5Dcs4TpHNmXt7Jj8vemI767VU4b5/mUzVO7CinHdE+jP&#10;kjzBFy1qfLV65jVbn31rGZn2ZwpuRGOymIn3dURs4pqrqwx4pd/x5gZ+AAAAAAAAAAAAAAAAAAAA&#10;AAAAAAAAAAAAAAAAAAAAAAAAH//Wz+AAAAAAAAAAAAAAAAAAAAAAAAAAAAAAAAAAAAAAAAAAAAAD&#10;jp+rH5ry/wCnz9PvyX8orNlw6ro2gTsl0rKmfa/E9X65FBo/TMr6TIop0qTq2clz5yIjsvKmRKyG&#10;FVTtXJHL1XNPNOkaLET7m7dibkx0WqPauT2TwxMR/imI2zMQ4HmjWqOXtB1PV68OK1bnhid03KvZ&#10;txPZNcxj1RjM4REywl8xPn52fPzWazU3N5vNTp2YzOZzM+KfPzE+esU6fPzE6dEs6fOzEcTY4o1+&#10;1ErVVFP0UopotUUUUW4popiIiIjCIiNkRERsiI6Ih4auV13rldy5dmq7VMzMzOMzM7ZmZnbM1dMy&#10;9R+w1m3OxtiNTwJ6QVlLudwFXHhzscnEDxpTEo8mccdhFR9VwQZuZf3uAN5U7yhv3WUQBxYzv8Ae&#10;gxx279wDbfb4OueQOXLuAVetHlU408ghvpzB3m1e8BTduCmG7xrtaRB12/kNp2qqX0s3qMQYi8Ft&#10;RjsWJWBN1G2FNu8XFOWzwId77n+m75h1H4D+cfjf5ZyEU/6fSXUmUzGs5eUsSR5/pbP/APdnU+ne&#10;yGKH3Tc/oGezEqFHok2KCJi+06xzfoFvmjlrV9DuYcV+zMUT1Xafat1d0V00z3Yx0uzcq65Vy7zD&#10;pure17u1cjj/APFVhTXsjfPDMzhG+rhnbgzfNM1LIazpun6xpWak57TNWyOU1LTs9Ii98jOZDP5e&#10;XmsnmpETvfJzGXmwxwrbCqH5zXbNyxdu2L1E03qKppqid8VROExPdL3JRXTcoproqxoqiJieuJ2v&#10;fPhQAAAAAAAAAAAAAAAAAAAAAAAAAAAAAAAAAAAAAAAAAAD/18/gAAAAAAAAAAAAAAAAAAAAAAAA&#10;AAAAAAAAAAAAAAAAAAAAAx3f60vzn+ZdT/HX6etGzfvyvTOUX5H60lSpirLXXdWlZjSuksjPhRns&#10;zOl6LFnMzEioqRS9TlKioyI9Vf8AHrlv3WU1bmrMUYV3avy9r7FOFV2e6qrgpjtoq7Hnn5269NV3&#10;TOXLFWPDHv7nfONFqPD26pieunoxdEW89NPPS0dtaA7r/ELtAhX3sw8iHQNw7XO8HgxN1L77Cgl9&#10;211y7lIJ4cr7gLs3d19w7wpTAoXhRqXPpiPFDj218l7yA/G919ZQxqq27SBb52tCiJyb58gYFLe8&#10;IUqrKu0pRlYDwbybcTxQ7raOYpeoKbeABjqUe0KYcGudfWy0iHLv24jaMsD+k985r8r/AKYsh0Xq&#10;mdTMdU/Cmfh6IzcMyYkeYm9J5iXNz/Q2dihhX+HlJOnJO0uSn2VZpStRr18PfO7lv4Hzlez9mjDJ&#10;ajT76OqLm69HfxYXJ3/zI8PYHyp134xypl8tdrxzeSn3NW7bREY2qsI3RwexGOE40VOz4w6yWAAA&#10;AAAAAAAAAAAAAAAAAAAAAAAAAAAAAAAAAAAAAAAAf//Qz+AAAAAAAAAAAAAAAAAAAAAAAAAAAAAA&#10;AAAAAAAAAAAAAAGidSdQ6R0j07r3VfUGcl6foXTOjanr+tZ+av8ACyWlaPkp+oahmplX2cvlMvHE&#10;uw18plb+ezWWyeVt8eZvXKaKKY3zVVMU0x4zODTvXrWXs3cxerimzRTNVUzuiIjGZnsiIxYO/wA3&#10;/Kur/N3y78hfLGufVgz3XPU+pazLkZibDOi07SYpiZbQ9HgnI2FZWiaFIyuSlrUsqTCxT9HeW9Es&#10;cuaDpOh5aY93lrNNMzEYcVe+urD/AB1zVXPbLwvzBrF3X9b1PV7tOFWYuTMY4bKI9minHdjTRFFP&#10;bvfJObad5z7gOpbtjasQqVsSm11oRGU7imC+rcXAH3UxxIHDZevIHWrbtqsuutvGAnO3v4gwOyqw&#10;BRGdjbyhcy6y9bAFnFlyrRCBvZxpaAqpztYoDn2vs5gFv20YUKuDKbCBXWqeniAbdX5PsAvddXgB&#10;OLW8d7wYla30c0dB0qlHNdfvAllLe0oVb32VPJvDZbXvvtYXvOp2Tf0tfnf/AAc/VH07oOqZ1Mt0&#10;n8xZeH451iGdEsOXl65nMzBP6M1BWMRc3L6hggyKRRMggkajNiWxmH/nTy18f5MzWbsW8c9p9Xv6&#10;cN/BEYXqe7gxr68bcR1srfKbX40fmizk713DKZ6n3U44Ye8icbU49NXF+HEbp95jvmGWweG3rUAA&#10;AAAAAAAAAAAAAAAAAAAAAAAAAAAAAAAAAAAAAAAAA//Rz+AAAAAAAAAAAAAAAAAAAAAAAAAAAAAA&#10;AAAAAAAAAAAAAAHU9/V3+eF+M/08ZX4x0fOQyOp/mzVY9Gnwy5sUvM5fofp+LK6n1TPg9kMTU1HN&#10;TMjp0UEfthm5bOT2KqwKi5u+RPLPxnmuvWMxbxyWnUccbMYm9XjTaj7scdyJ3xVRT14sVfN3X50n&#10;lmdPsXIjN56r3e/CfdUxxXZwwnHGOG3MbNlyduMYTixJVTHvPazySUWvjtAVclsVSHQvjxqwqCov&#10;LDZ3BEKFdKVAWuuqlTVtIHeVThW3C1zyIOo7du2AGKlKwCJf57q0KD99HrwAceVzu0h0DmUVl1YN&#10;x222g6hrX+qW22AgwttfSwAmCbHhRjavNLAhfbb57XlCm7tVAYnLgzaQKOddejagFPMoYXeLSKW+&#10;Nb+0D3cnm83p+cyuoZLMzsnnchmpGayWay8ayp+Xn5adBPy2Yy86VE2VPkTofdArUVFYqVmjct0X&#10;rdyzdoiq1XTMTE7YmJjCYmJ3xMb24tXblm7av2q5pvW6ommY2TExOMTExjETE7uxm2fpW+bMr+oX&#10;4A+NPlaVFJTUeodAlZfqXLSGpBkertGmTNG6oyqS1RI5chNayM6OT7k+1lpkuNGwxJEv51c68u3O&#10;VeaNX0OqJ91ZuzNuZ6bVWFVue2eCYieqqJjfEvcnLGtW+YtB0zWLeETetxNURuprj2blO2I2RXEx&#10;HXGExsmHIU6u54AAAAAAAAAAAAAAAAAAAAAAAAAAAAAAAAAAAAAAAAAB/9LP4AAAAAAAAAAAAAAA&#10;AAAAAAAAAAAAAAAAAAAAAAAAAAAAAYgf9Sn54/xx/VP1lFpubizXSPxoifGfSsEMcS5edD07m80v&#10;UuqSZcX8COLUuqp2b9s5ET6+Tk5f7USQws93/KDln+3OSsh763hn85/7FzrjjiPd0zO/ZainZ+zX&#10;VXsiZnHyD80df+N82Zq3arxyeUj3FMbcJmmZm5VETsx95jTM7qqaKJxmMMOv2zbX3YWmVGMsDtox&#10;1dSAMN9zamVlOwfRqVbSHiUdVRChb20YQOO1rHIA5JYDrXC2lW5QJuv7HbayhV4MwIHfbg15TpR/&#10;b51gXDzcqdpAW5L7H8B2nb0FjW7Wq2xN4g7VV22/g51QEpX4lB9tXBvG1pAozCp73AKLs9Ci4t3Y&#10;Ma9byHcmy5O5u8GA1vg+j2lCyndaQgds5u41AKbGbGNKdKuqpscrWOJ2iVenpaF2u+b+ix86/gtb&#10;+R/076zmvZI1uWnyR0PKmLEkKarkJOW0nrLT5UUUawzJuc0yDIZqXLhRPbDksxHEqrEiJ5j/AOQ3&#10;LPHl9I5ry9GNVE/l70x+7ONVqrwq46Zn/FRERGD0N8kdfmatU5cv1YR/PtRt7KbtOO79yqI348cz&#10;M4shg8sPQgAAAAAAAAAAAAAAAAAAAAAAAAAAAAAAAAAAAAAAAAAD/9PP4AAAAAAAAAAAAAAAAAAA&#10;AAAAAAAAAAAAAAAAAAAAAAAA4ufrM+cpf6ef04/JPyNIzUGW6il6RH070RCqRLMndadSe7S9CjlQ&#10;QrCs1NLmzos/NhbD/u+UmK07jyBy3PNXNmkaRVRjlZucd7stW/ar7uKI4I/xVRsdb5u1ynl3l7U9&#10;Vxj31FvC3GGONyv2bcYRvjimJn/DEywqpscybMjmz5kU6dNiWKOfHFEsUUar7o4o1iRYo1ia2JVR&#10;qqfofTTFMU00U4Ux0PD1dU3Kqq7lXFXV+1tfjVdXxx2n20SnOyq7YBKdxR5Od4uYvqQeNGFNq+WD&#10;nkCy7f2gLlpZsVwD0xwctwClaYV2BTyowBtTnexUvYPFBtWC8fUdgVeD2pRB0HSXXbvEolKWg3Ld&#10;Xt8CHePKHrUni2sCvcjaIRU8Vq7XNCFXLl4AKJ5FB1KOQB3AK/PwIFOJTeUdtTEBS+ijePsPwN8s&#10;ap8GfMnx18s6Sk2bmeieqNP1bM5WQyBdS0SZEuT6g0iW1YfamrdP5rM5VV90KJ9ZftLUdd5n0Ozz&#10;Ly/q2h38IpzFmqmJn9muNtur7tyKavDc7Dy5rNfL2u6Zq9EzPubsTVERvt1bLlMR1zbmrxnfLOF0&#10;DXdJ6p0LROptBzsnUtD6i0jTde0XUcvEkcjP6Tq+Tk6hp2dkRo6KTmspmII4VthiPzjzOWvZPM5j&#10;KZm3NGZtV1UV0zvpqpnhqie2JjCe57ms3reYs2r9muKrNdMVUzG6aaoxiY7JjbDWDRagAAAAAAAA&#10;AAAAAAAAAAAAAAAAAAAAAAAAAAAAAAAAH//Uz+AAAAAAAAAAAAAAAAAAAAAAAAAAAAAAAAAAAAAA&#10;AAAAAMcL+tD86J1B8g9BfAGj5z6mndBZD+durpMqZDFJi6u6jyy5fQMlnJfuama0XpaKOfDUn0tZ&#10;e2z1n/x75anK6ZqfNF+3hdzNXubUzG33VE411R2V3MI77Xl84/O3XYvZvTeXbNWNNmPfXN2HHVjT&#10;bpnpxiiapmP3blM93R9v7Lj0iwF2id6Otu2ECnBuwBR1m2uwp2lKbgp5XBBrno3zffchOk7xtO6w&#10;q7Tv7K8Ag6vHzvbURd2BZXjvZXYEKr6u3ZgUL6Ma1Owgla2P2FHk3CtXbyKlOy4qeB334J5kDi1t&#10;W3YtoD1fbiU6zzq3eAFtTw3PIJaux1tXc4AldibaKFOHrY4Ir77Wban72jwE4beziAqupwUAqY+B&#10;TvTvXYoFdf4Yo6tqEClLSjKn/pGfOX+Jn6bpnxxqmb+t1N8Jat/LntmTIY8xP6N1tc1qfSWamI1F&#10;hgyc2VntNlwojIZGny1aqxO8S/PXlv4Nzf8AFrFvDJajR7zZGz3tOFN2I7/YuT23J2bHrn5R678W&#10;5XoyN65jm8jV7qccMeDfbnCN0RGNuOuLeOM4u1cwqykAAAAAAAAAAAAAAAAAAAAAAAAAAAAAAAAA&#10;AAAAAAAB/9XP4AAAAAAAAAAAAAAAAAAAAAAAAAAAAAAAAAAAAAAAAABtrrLqzROg+kup+tupM3Dk&#10;enukdA1fqXW85F/1bStEyE/Us9NSFyxxw5bLxe2FHxRMRHqhushksxqWeyenZSjizV+7Tbojrqrq&#10;immPLLQzWZs5LLZnOZm5FOXtUVV1VTuimmJmqfCImWDf8u/I+tfMPyf158ndQzIvzjrrqfVtezUC&#10;zvrS8hLz+bmR6fpcmZEkP+56Rp0EvLSYWNhkSYYW1n6P6DpFjQNF0vRsrH4GWs00RswmqaYjiqw6&#10;6qsap/xTLwvruqXNc1jU9VvzhczF2qd8ezEz7FOPVTREU91MbZxl82pTgc04TsOfGiNAK5zNt+8I&#10;cqu6u0BTaniULuG3aQLqd5TAIp6p53lRX24Mt76iEIlHoVYLtnozAnWnaOwt3d7Sg2vHjxxB2ise&#10;uxPPeQLKMW5oClm15RMa8CC0Ra6sQo2uynkVF73IjeVtqEVG4d1dRUxMKOr7SBw3lCqiV7Cb5Crv&#10;vtAUwAX4eDO0Bwbg+1jgKx7GurS5XYA8UdXRu+wDsK/pmfOi/Cn6qej5Oo5r8P0p8povxj1Gkccc&#10;MiRN13NSF6W1FUiX6cMeU6plZSXFNmMSVlcxPaxVMU/OPlr+4eSs/Xat457Jf+xR1zFET72nxt8U&#10;4RvqppZP+VWvfBuastZuV4ZTOx7irfhFUzE2qtvTx4UYzhhFczLL0PCT14AAAAAAAAAAAAAAAAAA&#10;AAAAAAAAAAAAAAAAAAAAAAB//9bP4AAAAAAAAAAAAAAAAAAAAAAAAAAAAAAAAAAAAAAAAAB1Bf1i&#10;fnReg/gfQ/h/SM6snX/mXWV/NIJMybBmJPQ3SE7JapqrZklkUhNU12bp+X9sSpDmMsmZlokSe9Ez&#10;t8hOWvinM+Y12/bxyun2/ZxiJj312Jpp37+Gj3lWMfVq4J2bGIvnHr0aby5RpNmuYzWerwnCZifd&#10;W8Kq9sR0zwUTTOHFTVVG3axf3vRiPSvD757NeUkp6AKn37HBNhsetviA3J3gE27q+RQwqb2WV2OI&#10;G2lVRQeyzyqSonSFVbLMONoO0TdYtHYAK7KXcAC7dl7PIHiV9nbjUU6TzZR5A2Yuo8oVXUt2KhAr&#10;r7eCcVAebG8213VAKbH7Ap6Oq86gkKzhi1G8NgEfddt3IDqKV88HgxGJve1zONiALK0vxWq8dIWV&#10;Y7u6op1lndfv2oQKbrrlKdYzyubj2kDm5WWO3g6hadxV7HsSZs3LzpU/LzZknMSJkE6TPke6VOkT&#10;pMUMcE6TN+9BFDEiMYjUVG1mnXTTXTVRXETTMYTE7YmJ6JhrW6q7VVNy1VMXKZxiY2TEx0xP6eVm&#10;t/o8+cIf1D/pz+NPk2fPlTeoM9okGjdZwS4fZ9HrPp2OLRuo5n0WquXk6jncquckQKqqmWzMtWq0&#10;/O7nzlyeVea9Y0amJ/K0XOK122rnt29vTNNMxTVP71MvcPKWtxzFy7perTMe+uW8LkRExEXKPZuR&#10;ETtiOOJmn/DMS5NnUHYwAAAAAAAAAAAAAAAAAAAAAAAAAAAAAAAAAAAAAAAf/9fP4AAAAAAAAAAA&#10;AAAAAAAAAAAAAAAAAAAAAAAAAAAAAABh0f1EfnWL55/VL15rOn5yHN9KdFTv8N+jPorMjlTtH6Uz&#10;malahqMpffFBNlax1JPzualxpDC3LzZcKoqwtX3v8qOWo5Z5L02xct8OdzMfmLuOGMVXIjhp7OG3&#10;FFMxjPtcU9Lx18zNenXOa87Nu5jlMt+BbiInbwTPHVhjOONzi24YTTFMYThjPBhlW/cytUMmMcjE&#10;8aVuAW9q+SlDlRqcQYj0fenfyJ0hub5j0A30a5Hc2gL2O7b+Q7xV7H2UtAm2y+u5jXWDqDz8rgFd&#10;e/ZYAddxwsAWVv8AG1twNxTGooeNVHAOPZ5qwgVpa61KndgFurAlN3AoOu9G1EUdjctXIbU6yq62&#10;zhxKK7scxalIJhUmPfaAqXsogC6rGlTAFdb7aym+C9PN4DDHjuAXvpZchA89jksKSu3t3byHY7yv&#10;6Lnzquidbdffp71jNLBkOtcmvX3R0qYsMuVB1ToGUk5PqfJSIFVI5mZ1jpyXInqiJ9mXpESu9z/N&#10;n/IXlr8xp+l81WKPxMvV7i71+7rmarVU9lNc1R33YjoZ/wDkjr0W8xqfLl6rCm5Hv7ezD24iKbsd&#10;808ExERsiiqemGRmeT3owAAAAAAAAAAAAAAAAAAAAAAAAAAAAAAAAAAAAAAAH//Qz+AAAAAAAAAA&#10;AAAAAAAAAAAAAAAAAAAAAAAAAAAAAAA42/qz+Wk+GfgrrXqnLZhJGv6hlE6V6TX3+yavUXUEublc&#10;tmMuqsSKbpGShzGfYrlhyio+o7XyTof9wcyafkqqcctTV7y5/wCOjbMT9qcKPvOF5h1KNK0jNZqK&#10;sL0xw0faq2RP3YxqnspliY9TfEularFMzWjT/wAnzcfuVcskHv0yZE1qqkmH+JlFVVd7GwJZCh7i&#10;yWvZixEUZin3lvr/AGvL0+PleWNR5XyuambmVq91d6o+p/D0fd8j4xrPQXVOiRR/X0qdmpKNX8Vk&#10;EjzmXZbGv0E+tl4UR/8AFhgQ7Fl9VyOZiOG/FNXVVsnz7J8HUs5oOp5OZmrKzXT+9TjVHm2x97Y2&#10;YsKwxLDFCxUaiwxQsiSJVZ7fa37xyeMTGOOxwnDMTMTG1+acbPA+nyXv2ermVEBKlo9/cFLaKEHU&#10;pjvCrcx2zm24Ilvh5qFOzxq3BC2nMoeNbt+wgN8ard6NKHKlhFKUYlRUVKYJa0knUjKdu8puOTUp&#10;cQKY4FF2sfgltq1ENiOqojedoBKNvexGjpDfww5WFOwW1te+7EnoC+rCvG7vAWOw7wFMOdpQpR5D&#10;wH05byglNt1wDfyd6EMOh7MjLz8zNSTlZU/MzYomQy8vCsybEqNRfbDCixMVDTrroop4rlUU09u5&#10;r27Vy5XwWqKqqv8AC+g6P8XdVarFBHPy0Ok5RsKpP1NfbOSFjIlhycLcz70RyJNSW2+s4nMa5kbE&#10;TFFXvLnVTu8u7yYudynLWpZqqmq5R7qz11/W/h3+FXC5V/BEmR8E/IPRvyTokUzUOo+k9c0/VYMz&#10;P9sr6+XkzEl6lpkiVCkUGWkarpsc3LTVbFMWXOiT3oh0bma5XzNpeoaTmcKcpftVU4R0TO2mqZ6Z&#10;pqwqjoxjcyBy3p+X5cz+U1GxjXmrdUTxTERMxuqpiN1PFTjTPTt3su7pvqDS+rOntC6o0TMJm9H6&#10;j0jTdc0rMoxPr6dquTk57JzVhSJUhijy8+FVRqsVx4WzeVvZLNZnJ5inDMWrlVFUdVVM4THlh6js&#10;3rd+1av2qsbVdMVRPXExjEtbNBqAAAAAAAAAAAAAAAAAAAAAAAAAAAAAAAAAAAAAAB//0c/gAAAA&#10;AAAAAAAAAAAAAAAAAAAAAAAAAAAAAAAAAAAAOjT+pt8tJ1H8i9O/E2mZj36b8f6emr69DLiZDN6q&#10;6jy8mfIkTUasuNdJ6fSRHBEjFSLPTYVT7J6N+T+h/lNKzeuXqPxc1XwUf+O3M4zH2q8Yn7EdbE3P&#10;+pe+zljTKJ/Ds08dXVx1Rsifs07fv7dzrEr7bdu8zEx8bHdi9isA0jUNC0XVU/7x0rIZ1VVf4k/K&#10;yop6KjmwT0hSdC3/ACkNe1mcxY/k36qe6dnk3NveyeVzUR+Yy1Fc/wCKmMfLvbIz3xH0jmvdFl5e&#10;e02JX/7pm4psDUtWDOpmomKlyocna1/UKMIrqpr74w9GDhb/ACtpV3GbdFduZ/dqmf8AuxbPzvwn&#10;Nb78hr8uYkTfsZzJxQMuRcxIzExrGf6tFOQt8yxGy7lMO6fomPpcXd5Oxnis57GP8VP0xP0NsZr4&#10;i6ukK2XDp+euXKZ1IFVyrVnpeURGKm431HMGQq38dEdsf6ZlxlzlTVaZmYm3X3Vf6opbbzfQfWGU&#10;9yzentQiRFZ/usCZxVVrmfg5mYii3G8t6rp1zZGbp8dnpiHH3dD1a3jM5CvCP3fa81M1NDn6TqmT&#10;aua07P5dERW/iMnmMuz2wqr1jhRU9vtNzTmLFz6l6iZ7Kolsq8pmbP8AMy1yI/xU1Q0xOW7cbhtD&#10;lTscArY+pN/eQGOpivMp6SpaWbUIFauo64CFWF2cGra55E9Jv2+V4Uxfjc/1KhtdYlu2trSBbY7x&#10;uKDW0cjKiHedtyInc5VKFORDARtSX7q7QCWrXSsp3CO4bX37iD9EhWJUhSFViVWQpAiqqqiMRESF&#10;qqqKSZiImcdj6iJqnCI29jVstoWtZr/hdG1XMNaxcvp+bjVEx9uXiebevNZaj6+Ztx31R629t5DO&#10;1z+Hk71U9lNX+lr2W+O+s82qJBoOalNZ9rMzMtlkR7Eb+JzOXiVERtjTaV6xp1vfmonuiZ9ES3tH&#10;L2r3J/8A8dUd80x6ao9bceU+HuqZ/t/EztJyMLmpFmJs+fCqojfb+HyscES+5P8AWpgw2dzmHI04&#10;+7ouVT3YR55j0ORs8p6jX/NrtUR341eamf8Au7m6sn8J5aH/APkNenzVVPtQ5PKQyIkV7U/EZifm&#10;ffvgSo2NzmW5utZWI75x80RHpcla5Os78xnaqvsxw+eZq9EN45D4u6PyLFjyE7PzP389mZkaRqjH&#10;xSMv+HysSutlqcfd1vUbu69FMf4Y+mcZ87lrHLmlWds5ea5/xTv76Ywp/wAre2S03IafKWTkMjlc&#10;jKX2p7crl5WXRURi/aSVDA1cTjLl65eq4rt2qqrtnH0uYtWLNimKLNqmijsjD0Pc2Ir3MTztPlqF&#10;j2W1vrqe9tQHfT/TZ+WU6x+H9R+OtQzKx618ZamsnJQTVWKZM6T6gm5jUNLVI4vtTPwOpw53LsRs&#10;MmTDIR0Kwwp5m+behzkNet6raowy+coxnDouUYU1eWngq7ZmrtlmTkbUvzWl1ZKufxcvVhGP7lWM&#10;0+SeKnsiI64djpih3YAAAAAAAAAAAAAAAAAAAAAAAAAAAAAAAAAAAAAAP//Sz+AAAAAAAAAAAAAA&#10;AAAAAAAAAAAAAAAAAAAAAAAAABtjrPqvSehOkupOstdm/R0jpfRNS1zUIkWFI4stpuUm5qOTJSJU&#10;SPMZj6fslw1xxxIiPU3WQyV/Uc7lNPy1OOYvXKaKe+qcMZ7IxxnsaOYzFvK2L+ZvVYWrdM1T3RGL&#10;FH636t1Xr3rDqfrXXZiTdW6p13Utdz7I1+lLn6lm5uaXLyfe+HLZVJsMuVDVDLhhhSo9r6dkbGmZ&#10;DJ6dlows2bdNEdsUxEY984Yz2zLzrnM1dzubzGbvT+JcrmqezGcYjw2RHZENsLvq7alRzjfNqXo2&#10;qqqloDFt6N4WNtB6CzC/C7eASp/jZW1GAMd644IBPBFcyznWgFqr72bF4AepOyGSzX/EZLK5j3I9&#10;J+XkzGotaL74ImorLT7puXKPqXJieyXzXatXPr24nvhpU7pPpfM/3nT+jRKrVVU07KQLEquVVigl&#10;wq1cTXpz2eo3Zq5/FLaV6Zptz+ZkbU/cp9TTZvx70ZO+/oGVRsPt/hzM3ItbXIzEL8azWp1bUaMM&#10;M3V5In0w29Wh6Rcx4shRHjMeiWnTPizoqJvt0ybJbCqIkGfz8TFraiT8xNfa9qGtGualsxvxP3af&#10;ohof23o0xOGVmPvVfTU9OZ8Q9IxIiQwalKZX7M633XN+rJmmpHMGoRtmqifu/raM8raROyLdcfel&#10;6i/DXSyxKqZ3XYEVW+1M3kVhSt32tNijVFxiU1P7iz2Efh2pnun/AFNKeUtM4pmLt7Dq4qf9GL1f&#10;8Fun2s/NdYS37+Ssb/7Kxpqf3JnP6Fv/ADf6ml/Z+Q6Mxe/y/wCl+cXwro7VWXrGpQwuYiy8qsSN&#10;RK4khhRWsuLHMmZiNuXox8Unk7JY7M1d/wAvqeP+CmkKjfzjUFV6/wB1l91iteX+5Mz/APPR53z/&#10;AGdk/wD67nm9R/gppDv++NQayr6OXp4j+5Mz/wDPR5z+z8n/APVc83qX/BTSP/GNR/6LLJtJ/cmZ&#10;/wDno85/Z+T2/wDt3PN6nlL+FdFhas3V9TiSxIYctB7a2tbKia1j6iTzJmsNliiPL633HJ+SjfmL&#10;k/w+p+0Hwv06kTY9S1mKF7UhmZGCLBUVclExdyHzPMec6LNv/N/qWOT9P6cze8tP+l7UHw30rLV+&#10;a1yYioiMizeTRj6/4eny4lV958TzFn5/Ytx4T9NUtSjlLS6ZnGu9V96Poph7cHxJ0hCjIpOfmr7m&#10;qsWejRu32QwQ8sTTnXtRndXTHhDXjlfSIwiq3XP3p9b3JXxf0TLakWkLORqL/E1DU1RPbUxIM5Ax&#10;uLTTq1vU5/8A+jD7tPqatPLej04/+nj96v8A1NRldAdHSnQ6BkF+17l+rDNzD3P/AI8caswaw0qt&#10;V1Crfm6/R6G4p0TSad2Qt+TH0tTkdMdN5Zn4fp/RpSsREig0vJpE9VV8aSfexFxNCrO5yv6+buT9&#10;6fW3FGnZC1tt5G1T3UU+pq0rL5eQqpl8vJkpUn0ZcuX9lrVT7EKMRtlRt5qqq+tVM98t1FNNH1KY&#10;juftgzguFiNY4ijHrZbZj3ATattFSsC4p2P4rY4dB0LbbtdyS1APFlTKlq243K6wouLKreOFZASn&#10;g29gHLD9FPyunxJ8/wDSWezma/DdO9WxxdD9SLFEyTBkuoJ8iXp2cnLFEkuVK07XpOUnzJq/dkwT&#10;ERnuVDo3zD0T45yxnqLdHFmrH41vrxoieKOueKiaoiOmcOqHZuUtR+Ha1luKrCze/Dq+99WerZVh&#10;t6IxiOmGSseSWdAAAAAAAAAAAAAAAAAAAAAAAAAAAAAAAAAAAAAAA//Tz+AAAAAAAAAAAAAAAAAA&#10;AAAAAAAAAAAAAAAAAAAAAB1j/wBTX5Y/lv406e+KtOzCw6j8h6kupa3DAqtldL9Mz8vmYJM32xQR&#10;S11PqCPLLLiVsMcGUnQqj2mX/lBon5zV81rV2jG1laOGj/yXImMe3ho4seqaqZdD591H8vp1nT6J&#10;wuX6sZ7KKMJ8MauHDriKnRjfb5tcxp6QYhKq8MUuAbaktcjLAJXV3t3ueBdra1oxFW4BXhZWrXvZ&#10;wAJjXYxOaYgLmUaxe1ADa2M4c12AHeXNzLQHfbe7ewArmqnPxvYA9a3sHgeAmK7H1Pfa+oHQLdUB&#10;F9OGwGK9ltd7rACVuxRe5NygGOxctNgB647uDNoDe3gy65bgegVXrdVZwra5ADO2jKgGG/urUBdZ&#10;dyZe9UAWN3u8kAI9nFqpbZe8AxtMAYjaVpvdWwBXSu5vACYpzsRfJQK21nk1MXsVpRHbWdnByuIL&#10;x2dtaYgF8uKWNcAqqspsAdnFan1VqBk+fpT+WE+Zfgzojq3M5r8Tr2WyKdN9VrHFCuY/mXp+GDJZ&#10;7MZmGBVhgm6vIhlZ9IbJeahclSeOedNE+Acx6jkaaMMtNXvLWG73de2mI+zto76ZegOX9SjVdJym&#10;bmfxuHhrx38dOyfL9aOyYcijqzmgAAAAAAAAAAAAAAAAAAAAAAAAAAAAAAAAAAAAB//Uz+AAAAAA&#10;AAAAAAAAAAAAAAAAAAAAAAAAAAAAAAAAABjHfq3+WF+Y/njrXqbK5lczoOlZr+UulIvd75X8v9Oz&#10;p2Wk5rKqkUS/h9Wz8zMZ6G1FzVSVHsDkbRPgPLOn5SunDNXKfe3Pt1xE4T2008NH3WBeZ9R+Kazm&#10;71M42aPw6Ps0zMYx1xM8VUd/Rucanufc67ZY1h2918Tnet9rqgbha31sXc23cASi1+VaAN9rsLdo&#10;CptaurTfuc0Ccd7LLWtbUBd3ZhYmwCW241Wu4qpRbG3d9lTCEnFK3o5KkZewCq5arG8/EHi8W3OZ&#10;bsbba0C27WNqf2gVvbg9Fq5A3IvY9lfg8A2tG4PencAtphVUoQcq+jLAo+y1WPsfiy8HYIlraMRu&#10;4AlGdjQC4+uwB2NxXCiAPHmr7VZWDuG0alrL0awHWYo5tTuGDwGPDF/YArqZYyxuy0G0ur3c6gCU&#10;arWra5r2AGvqtrWxHgHrRa8GK9wEqfajbvVQKzwS9WbmgWvc7lU1VRoBERyU4AdoX9Mf5ai0Dr/q&#10;X4j1TN+zTOuchFr3T0mbFCkMHVOgSIo87IkJF7Ylmar09DMjjertPgREeqmGfnDocZnTMnrlmjG9&#10;l6uCuY/p1z7M91NeER/5JZD5A1L3WazOl3KvYuxx04z+3T9aO+qnb9zY7wzzsyuAAAAAAAAAAAAA&#10;AAAAAAAAAAAAAAAAAAAAAAAAP//Vz+AAAAAAAAAAAAAAAAAAAAAAAAAAAAAAAAAAAAAADiz+sn5a&#10;X4f+A+sNayWZTL9RdQyoei+l4kiSGbBq/UMqfJn5ySrWpP0nRZWbzktWKizcvCiuU7jyFofx7mbI&#10;Ze5RjlLU+9udXBRhMRPZVXw0T2VT0w4HmXUvhej5q/RVhfq9ij7VWzGPsxjV4MZ9nDDburQ9fMBp&#10;X34rXtqArbGMdU9KnAGJtSrjsAmDXpTagFa6quzc7FxQbc/dWr12kBPJy7a31sB4JdWlblWvwAq2&#10;vxZsc8BVUttGA2ltGUcAt821djgGHHGzc0SSM33tbbdYtYB3dXgt6gG3+KPW3FWAH4VcGo/YjwGH&#10;OpFVOVRQYy/0fvIF6b8fJwBlTF7OabgDLrkXhWqVASvtsvbUjwdC1PWpzMeFYI6Bm6t7FTdgAa9K&#10;rkZ3gO5nG5yqA7b7VXtAJXR9bETYAv4Y7luAV1vxqTsYAu9HP2vaBFb4tTgwC4V3OW52K+ZROF97&#10;r1c4grauypfMBS5L03gbs6C6y1f486z6W650KYkGq9K65p2uZNFiWCCdHkM1LnR5OexrcpnJSRSZ&#10;sL/dKmRIrlNhqen2NV07OabmY/Av2qqJ7OKJ2x2xO2O2IbvI5y7kM5l83Zn8S3XFXfhO2O6Y2T2S&#10;ytukOqdJ636V6c6x0Gf+I0bqjRNN13TZirD7/wAJqmUlZyTBOhhVfp5iVDO9kyBXwTIVhViop4oz&#10;2Sv6dnc3kM1ThmLNyqiqO2mZicOyeiemN296Ky9+3mrFnMWZxtXKYqieyYxhuQ2zVAAAAAAAAAAA&#10;AAAAAAAAAAAAAAAAAAAAAAAAAP/Wz+AAAAAAAAAAAAAAAAAAAAAAAAAAAAAAAAAAAAAADoh/qW/L&#10;S9WfK2kfGOm5hYtJ+NNNWbqiQRKsqd1V1HIyudzKRJA6b+W6PBlZcCqqrLmzJ8Dmq30l8otD/JaL&#10;mNYvUfj5uvCn/wAduZiO7iq4pnriKZYj581L8xn7OnW5n3dinGr7deE+anDDqxnc612OS61ldfY4&#10;y66D2ltK1a3sAWXJcy7cAYr0fZvSqsBXZS1X1oAfSxdiPqxAVt77nN4gHsra1E7XgN9W7cljgHJr&#10;n3Ne3aDxLdzu4Cso9u+9AJVxauN4QsRvm+4KNW5bcWcx4niXWXX4NAVX77r6qNANfdbs80VhQq2W&#10;7b72qQOxEX1qqAOa5EbYlm3eCVpTaB43du11yXAeSI5jXd29LQY7UdUyt71dYnaA9fPiO0PHbZxq&#10;AVXJh2tvAeDWVXWpU4BwstxStN+0Btfsa7eiNAI5ram1v7XtAORrb7PS8Ay9ltaPW54De2+5Ob2N&#10;AjlvdzZe21gFbVytsssAMclWyyqu0BU6rHzW1wHer/TO+W/5o+MNc+LNTzSzNW+OdR/GaPDNmNmT&#10;uk+op8/NwS5fuWKbOi0vXEzMMyJfsy5WZkQIiIiN82/N7Q/yes5fWbNGFjN0YVYRsi7RERP8VHDM&#10;dc01T1swch6lOZ027kLlWNzL1bPsVbY8k4x1RHDDsxMRO9AAAAAAAAAAAAAAAAAAAAAAAAAAAAAA&#10;AAAAAAH/18/gAAAAAAAAAAAAAAAAAAAAAAAAAAAAAAAAAAAABs35C610n446H6r671yJfyvpPQdR&#10;1vNS4IoUm5n8Flo5knJZf3KkK5rP5hIJEpFVEWZMhRrzfaXp9/VtRyWm5aPxr9ymiOqMZwmZ7KY2&#10;z2Q2+bzVvJ5XMZu9/Lt0TVPhGOEds7o65YpXVfUuq9ZdTdQ9W65mPxOsdS61qWu6pORWQzM/qubm&#10;5zMeyFqpLlJNmqkMNUMCJCjkPa2RydjT8nlcjlqMMvZt00U91MREd89c9M7Zedc3mbmczF/NXZxu&#10;3K5qnvmccOyOiOzZDQG3baK5hu23FrrbZRlbGgLWdlEBvMXueyvhgAV/DtY/gNxuGu4v52gSvY5i&#10;MurSoova6yrfX3kB7MbXK3zYBOGx79iFFbc3am+uy0BUtja7G8SBVXfcjQdgxlKktcxACuZvur8Q&#10;Kle3Zi7BcAJYlVbfS1oDZU9VwooMOsc9tu91b6wJ3LXtsdiU6FfbtaxbFw2EBiuZde6/koBt3FaM&#10;YDqTBEezy2uA8rey9z+bbQI5ickt3IBEd2sa/wAHg2KtG1P9QF3HnY9AFl2C77LXgK68bca9jgHc&#10;+7EIMXjxoxAo6p1divd4lD0ZxZgriBxtwv3g7BtmKpiu3ECPbTHm4G5d7XMVrODsUA5Ofo/+Wk+H&#10;Pnro7qHOZr8L05rc9ekOq5k2NJciDROoZ0vL/jJ8SovskaRqcvLZ6Na/bllhtOm8+aJ8e5Zz+Vt0&#10;Y5u1HvbcRtnjoiZwj7VM1UR3w7FytqUaZrOWu11YWLnsVzPVVsieyIqiJnx62TUeQmeAAAAAAAAA&#10;AAAAAAAAAAAAAAAAAAAAAAAAAAAD/9DP4AAAAAAAAAAAAAAAAAAAAAAAAAAAAAAAAAAAAAdWX9Tv&#10;5aTROiOlfh7Tcyqah1rnYOpeo5MtYVWDpnQMyiaZlsxCr0l6r1DCk6UsKfe0yJFVGokWZfk9oc5j&#10;Us7r12j8LL0+7t/+SuPamPs0bJ/8kb2P+ftSizksvplFX4l6riq+xTOyJ+1Vhh9mYdIzKsG18qrl&#10;Q9FMSlXiA7tzWuxAO2bW28LgbixrVv3b8AC1P2XpjXaDpEpYm7iELnMtq2I6x5V3iN3su78CGzwH&#10;7G8rW2WAONWzjXahTrGsXaQPTZXbZWBLX7N3oAr3v2YXMBsN/J7EWsC2tW9EuuAMoips4sANatnk&#10;7AHQK9G7eHDACevJbbgFtWL2tra1yIBbduD05Vg703PrVOOAFb482Ij3vAb17vNqAEctyrRbwG70&#10;2V1AOVOAQftTZi9yVsCnrY+uqsBUyple+u9tRQs31tRHd6EDYtj7l4KAZW3H1YqNrAbaYYtRQI7H&#10;uetj3L2AVtEZeDA8OFbXXogEd3t47nooFau2vDYnFCjJo/R/8tf4w/AvRmvZvNQ5nqLQ8qvR/Va/&#10;VgmT11zp2XKyqZzMsSH2z9Z0uLLZ6JPbCiLmWIjEPH3Peh/AOZtQytu3w5W5PvbXVwXMZwjsoq4q&#10;Pus+8tal8U0fKZiqriv0xwV/ap2TM/ajCr7zk8dQc6AAAAAAAAAAAAAAAAAAAAAAAAAAAAAAAAAA&#10;A//Rz+AAAAAAAAAAAAAAAAAAAAAAAAAAAAAAAAAAAAPGKKGFFiiVIYYUVYolVESFEeqqquRESsDF&#10;9/VF8rr8zfOHXHWWWzC5jQ01GLQelVRYYpadNaF/3dpk2QxV9sOqLBHnVhav8XMxMVjD2LyZon9v&#10;8uadkK6MMzwcdzr95X7VUT9nZR3UwwDzHqPxTV81maa8bEVcFHVwU7Iwn/FONXTv7nH3Ym9N6Oa5&#10;52pwZ34+twDsYy1eINyMrtRgFwauD0f2ARqXsa3G5zEsYUWp1bX0srIJe99u5qXOAbdj2pdhsANV&#10;u3nU7ehRa32eqs2EBt1Xaxzm7QDUdxXgy7AEiquy/C20Cbloq7Gs7QLW2ldeLgDV7EbvwwAm23Du&#10;qcULqXPsXcQWtcMOTa62A7TbywXtQBtwsYx9SOeA7q6kqWxtwDixwB3i/vbUjQHF3Yy64Bf20V4D&#10;hSqutoEV1rFY9i9loHlVdbh6hB2PBbmJYFMXMb38qwI1U2X+rQGzHfwS5AJ2sem9zUXaDcvevc9G&#10;bAIrVV9MHYg3PJr2us8WtqRwHjizuvAtGcsLwGFT1Zf2Adl/9M75YTpj5R134u1HMrL0r5G0z8Zp&#10;MubNZKl9V9OSZ+bglyYYkSXLXUtEizUMaoqLMjy8mFkTmYg+b2ifnNGy2s2qPx8rXhVOH+3cmIxn&#10;7NfD2RxVTs6e/wDIOpTZz1/TrlX4d6nipx/fp6u+nHt9mN/R3rnm9lsAAAAAAAAAAAAAAAAAAAAA&#10;AAAAAAAAAAAAAB//0s/gAAAAAAAAAAAAAAAAAAAAAAAAAAAAAAAAAAADiN+tz5a/wm/T/wBVZjI5&#10;tct1H1oidDdOrKj9mYlz9dkT4dWz0mKBfqyYtO6fk5qZBOhZ9PMfSRqLFCp3j5d6H8c5nyVFyjHK&#10;Zf8AGudWFExwxP2q5piY6acdmx1zmrUvhujZmuirC/c/Do68at8x1cNPFPfEMbJdzX7GV8eB63YI&#10;HXrsd2JaAVN1rmMq7AJaqs2sbduUotyeCYV7yCb14XbVaBVSqjbUrrVilBvfcvIgc3eVeACljWJU&#10;Ar23+aYgRrG3Nsu5LtKKlTq2s8iCvV3PezkwHWna2ptS1NZUAde/lwexAGNTfJLUe9QDWqvZvQAz&#10;sYxyXvAL60reARbU2X2JcAwbubW+tuIDtxd2AHuqwsrv4lCmx17q2ECyp9ncrngLaUa8BbZzVWWK&#10;ltoDBt9r8KnNAeHFzmWOKLYqebfFxBFwezw3AR+99jb02WAXDFj7H8gD3Lg9KWgLN6UqAY+L19AD&#10;Hvvb4I2wA1qb38MLQG7dVcAfTFW8gGDOW2wDcPSPVOrdEdU9O9X6DmPw2s9Ma1p2u6XNavsTN6bm&#10;5WblQTkhVFmSJscpIZkDUhjlrFCrlNpn8lY1HJZrIZmnHL3rdVFXdVGE4dsY4xO+JwmNzXyuZu5L&#10;NWM1ZnC7briqntwnHb147sN0xsllcdB9Y6V8hdF9LdcaHH7tK6r0LTdcycKxwxxyINQysvMR5Ses&#10;KIiZrJTYopM2FiLBNgiRURUVDxRqWQvaXqGd07Mx+NYu1UT28M4Yx2TvjsmJei8pmbecy2XzVqfw&#10;7lEVR4xj5Y3S3abJuAAAAAAAAAAAAAAAAAAAAAAAAAAAAAAAAAAP/9PP4AAAAAAAAAAAAAAAAAAA&#10;AAAAAAAAAAAAAAAAA6Df6kXy0vWnzJk/j7Ts39TQ/i/TlyeYglxIsmb1ZrkGVz2szVigVkz8FkoM&#10;plWRNWVOlTkRnuib6Y+Uuh/D9Bu6rdowzOcrxjHfFqjGKe7Griq7YmmeiGH+etS/M6nbyFFX4Vin&#10;bh+/VhM9+EcMdk8UdbrrwbcxEtrrYZXdFMOC0QBXZ6K96bgD8b6qI8Ayyzs2cAibVo6xAsmFbmpV&#10;XZuAvG1OdFAK9G7W3oUMVp2uIC+lXIAxNzmYVbwdwrm1JsZa3aAtqfz5gHsXZa7i1wC3Ctlz61e0&#10;BW9nc9KgbizsvVVxqqUBvtvwVLQGNu3fVtAVLtZwTcA5778NoC1WeS3cwHjRuxQCbEYx2IB1ldrq&#10;2bXIUO5E7l7sCB6q1irXjtB2nNvbYrLAHJ3hZYETY96d71uCrywRG1W8gI702drgK1aPV70qAYta&#10;5ttqVuvAjWWo1161JwKeCoq+Fu9CBWlHJzrAc+fBgBK/GmDRvMcSqzY1GtcmwA9nomNzqwJfWy/b&#10;WB3hf0xvlpdf6B6m+I9TzPu1DoXPLr3T0uZMbMj6a6jzU6bn8vJlrEsSwaX1AsyZHE5E/MIEY485&#10;fODQ/wArqmT1y1R+FmaeCvq95REREz9qjCI+xMsucg6j7/IX9OuVfiWauKnr4K5mcPCrHwmIdoph&#10;134AAAAAAAAAAAAAAAAAAAAAAAAAAAAAAAAAD//Uz+AAAAAAAAAAAAAAAAAAAAAAAAAAAAAAAAAA&#10;AbB+UuvtM+LvjvrL5C1dYFyXSegZ/VkkRRJAuezsqUsGmaZLiWKFEzGq6nMk5aW1URZk2F6VnJaN&#10;pl7WdVyGl2P5l+7TTj1RM+1VPZTTjVPZEtpn85b0/JZnO3fqWqJq78I2RHbM7I7ZYp3UOuap1Tru&#10;tdS6zmVzWr6/q2oa3quajRIPxOo6nm5uezk5iIyH6mYnxRIiVNYe1crlrOSy2XymXo4cvaopopjq&#10;ppiIjzRDztfv3MzevZm9VjdrrmqrtmZx9LR719e203DRXtY9N9u0CKqbK137d4Fd6V8awCXbLrFX&#10;YD0DL7l7d9YCu26icSgjrO1K8aqiBUmG1jOVTQFtqsY5aI2oB3VMrVz3PYBF28cW7wKnOvsAbWVu&#10;ROd1oE5IlK3VsAvrd3sB2FjKJVeoCvmnlsAejr12WKCTbjdgvagDhU9KkRtjSiJhserLUdtAvfTY&#10;xiEEanZbSwCtfY3xZgD0FdztqVoxmLQFbq7KqMAP4bGrtc6ooKnf3MwIFj97n33uAdtrNvJAG/x3&#10;UQBfvtW19TAG1H1blS1a2oU8Tt2qxybK2IQKdjdwPEZdfbssSqwBXtZ3uxqUAtrXUdWl4C3B7LKn&#10;twAlz696tsrKLWxHt5Nv2NICInYEciP0q/LK/DHzj0T1hmcx+H0HM51OnOq/fNSTI/lrXopeRz+Y&#10;nxK33StInfSzyQqz3zMrCiqiPOqc66H/AHBy3qGQooxzVNPvLfX7yjGqIjtqjGjuqlz/AC3qXwrW&#10;MtmK6sLNU8Fe3dTVOGPdTOFU9zJ9RUVEVFRUV6KitalioyxTx2z4oAAAAAAAAAAAAAAAAAAAAAAA&#10;AAAAAAAAAAf/1c/gAAAAAAAAAAAAAAAAAAAAAAAAAAAAAAAAAAHU9/U/+W007pzo/wCGNMzPtznU&#10;eYTrDqiXLmQpHDoelzZ+U0DJT5bIl+jqWswzsw37Kwx6dAxVRVQzZ8nND99nM/zBeoxt2afdW8Y/&#10;bqjGuY+zRhT0xhcljv5gal7rLZbS7deFd2eOuP8ADT9WJ76tsTsnGjpdLTquxrHoeg2KU9cW7Gss&#10;KK3i62+55BK32J3qyttbgKxXPvt78AbFoxyMq21AeNzmY1vxWwCqjq78EY6pthTwKN2LxapBEx8l&#10;S9XorgDGv4IzZbUoO5cEa9+61W7wC4vR/kmLgHZstc9m0Ba7lVYxtjgGFuNabgdg/hdy28ACOrb3&#10;IjrbwHlYxzasQGCKtWDKig1tScW31trrUhvR3DDd2AW7erPXAC+bPNqtA8alY21MW1AGVvZdZXub&#10;UUVGbLLH2uRdhDrG04IAq4W1tel1wDZei9r9rgHijlbRoEZRuxGYAVnnsuva4Iblbfa7YFHv5O7w&#10;CcltZsrAUYrQD7lrpbgAR3nYjgDq2V0uraAw7djO8AjLFb47kAPxwu43gK+DLWNTkE7zBGp331qF&#10;ZKf6KvltPlz4B6Sz2czKz+oukZX8j9S/Um/UnzM7oEiRK0/PzY4mTZseq6HNys+OYqJ7p8cyFFi9&#10;qqvkX5g6H8C5nz1q3RhlL8++t7MIwrmZmmPs18VMR1RHWzzyvqXxPRsrdqqxv0RwV9PtU7MZ7aow&#10;q75lyzOlOwgAAAAAAAAAAAAAAAAAAAAAAAAAAAAAAAA//9bP4AAAAAAAAAAAAAAAAAAAAAAAAAAA&#10;AAAAAAD8p06VIkzZ8+bLkSZEuOdOnTY4ZcqVJlQrHMmzZkawwS5cECNiiVUREerhTTNcxRREzVOE&#10;RHTj+m4mcNs7mLd+o/5VmfM/zP1x15BNjj0nPatHp3TcEaxIkrpjR0h07RPbJjhg/DzM3ksumZmw&#10;MRk+fG1rVVfZfKeixy/y/pumTThfpo4rnbcq9qvviJnhieqmO55+1/Uviuq5vOU1fhcXDR9inZH8&#10;URxYds974euNb79rkVlp2RwxUjd1GAgxeBG7+526oCuxSxldlrXtcUR3NVYqse3ggFRiv423bHsI&#10;Fzt3Lv3gG17m2Y1YgLmUr2OaoC5qv4cmYgMLaPVQF9rezFbgFKmJxvaDCBEbta8BUvHberGVIwA2&#10;npYELXVIuy+9xV9Bsbe299bVZtAW0dvseQT0bbYjbAGx7bHrZuVUYARyWuXh4AVu1PJ+8CssfZs8&#10;AJhsVHLZe3ABbc2vucAvuv77Lgdw962eDewCYvXFq31MrBiu+rtvViNV6lBiNq4US4h0GDq3c2tR&#10;r0KGKXXc1qWogMY/tZxcl5QfvbxYQ7Bbq9i9zFqAYPu44WoBGNp2tYBblu32eQB97H+aWraDcu5d&#10;3ZU4CV82IzwX1KGFOO8idAyvHDyuCuxr+mx8sp0d8v6j8d6lmfpaN8nab9DJQzZipKldWaDDmtQ0&#10;qJEVsqTFn9Nm5zLr91Zs1ZELVVIYTE3zb0T8/odrVbNGOYydeM4R/tV4U1ds8NXDPZHFPXLvfIep&#10;fltQuZC5V+HmKdm39unGY7I4qeLbvnCmOqHfYeaWXwAAAAAAAAAAAAAAAAAAAAAAAAAAAAAAAAf/&#10;18/gAAAAAAAAAAAAAAAAAAAAAAAAAAAAAAAAAOGP67/lhfi/9P8A1Flshmfw/UXyFGnQmj+yNk+X&#10;ldVkzo+os7BDCqTIYZOgSp8pJsKp9LMZiUrWsRe/fLbRPjPNGUqu0Y5TKx76rqmaZjgiejbXwzh0&#10;0xV0Yus83ajGnaLmOGrC9e/Dp+9E8U9cYUxO3onDsY4/ZypWesWC0a/bXTtAbkttXeBbG1rv5AH7&#10;1TdaAYyjcWVYA39ypg7yvxAiY24utubUAXbR69igR2+pb920C+eyta8AI6uxly3OTGoG1bMWIyqr&#10;dtAmLlY/BvFxVW61z2eSVERFbtf2cbgLxwtw2qAfduXg3EGxfFW4K1r1uAm9znV0QBhi7ddiA7a9&#10;ltzACbFc/F/eU7Rz+/zxIF/FFfYgIRdr7btuIFw3eQTccefrWFE4sfhUAqXjRFVGuAjnJZbsr2Mc&#10;UVrK+59bdqtIFF8WolQBjlay3dXZaUH331UsIDMWPde7g0BzbZVtsAljcKXVjAw2r4UYiqnEpuRl&#10;GUVniQPFi7+NwFc5vdXU96VALrN7t4B/qz0B3GLrW41LWrLwK9u+t3c9oGr9O69qfSuv6J1PouYi&#10;ymr9O6xp2u6TmoPei5fUdJzknPZOd9mJG/SnyYFrebbN5WznsrmMnmaMbF23VRVE9NNUTE+aZa2X&#10;v3ctes5ixOF23VFVPVE0z+kMrX40660v5N6A6Q6/0ZUh0/qzQtP1iXJ96TIsnPzMmFc7ps2NESGL&#10;MaZnoZuXmMd9SUrHHinV9NvaRqee0zMfzLFyqmZ68J2Vd1UYVR2TD0Vks1bz2Uy2ctfUuURV3Yxt&#10;ie2J2S3yce3QAAAAAAAAAAAAAAAAAAAAAAAAAAAAAAAf/9DP4AAAAAAAAAAAAAAAAAAAAAAAAAAA&#10;AAAAAADoD/qQfJOe6w+bst0lK+tD078daQmlZBWLFls7r+prJz3UudkTERkUciKHLZGZC1sEzJRV&#10;Nf6d+U+j0afy9Vnq4j81m6+KeuLdOMW4nv8AariemK4Ya541L83qtOUt1Y2svTh31ztq8ns09kxL&#10;r1pzqVj0fsMpOlFnZ3XIA88bwg9N+POwA2/Bjq1ftCi0x72ALbeVXJUKDGspXsIFVT7d1/LYUEpR&#10;EISUrR97GYg2Db+17vQAyuvb3tfUwC1M7EqtXvAj22YsxqqaqMAXXtxxcm4GwsZS2t9YDBUqq9Kr&#10;AbhfSruWpgCupVrd5NYUSrFFVEr2PIK56pZu3JuG02pf53PsArmtXe6ypMUaAZycm5N7QC8mvfYl&#10;SY1gLML1qZsY6sAxW2tc9jgHoxG22MBj1I1rb0x8UAvf3cwCb/NUb2AErtu7+DACtffe+xztoC5d&#10;u/AA9GJ3PTY5wB97nPVlgEqSnAC4XWYcAhsYzBiNvWuoq9wrblS2t2wA7da3BUIDeLLbb3XIBEe+&#10;vGraBbnt8E4PaAfRdtwBu6pWtbu29wHdz/TB+Ss7qnQ3V3xdqf4hZfS2p/zD0tOnLF9KZpOtTIoN&#10;b07JpE5JWl6zDDmI2N/iaktVvnb5xaPRY1HI61YiPx6fd3MP3qI9iqftUezHZbZY5B1KLuUzGmXK&#10;vbtTx0fZq+tEd1W37ztNMMshAAAAAAAAAAAAAAAAAAAAAAAAAAAAAAAB/9HP4AAAAAAAAAAAAAAA&#10;AAAAAAAAAAAAAAAAAGzPkPq/K9BdE9S9X5v2RQ6JpeYzOXlTIvZBmtQj9uX0vJLE1FRc9qM6VJRU&#10;f9s5HSNPr1XUslp9vHG7ciJmOimNtVX3aYmfBstSztGnZDNZ2vDC3RMxHXVupjxqmI8XQ31HlZPV&#10;sWfndSSoNXnalm5+fz0/Mon1pudzc6OfOzcM2D6cyVmJs2OJVigiSL7VbFU9SZWfydNqjK+xRRTF&#10;NMR0RERER3RDz3duV3q7l27VxXKqpqmeuZnHHxn0vgfUHw3mIPqZjpzPwz5b1TT9QjSVPSH9yRm4&#10;YUkTmqrIUmQy0SGuJTnrGsUzhTmKMJ643eTf5Me5pTTOGMS+Q6nomsaNN+lqum5zJRqqwpFPkxpK&#10;mMSqTPhRZE5MYIlQ5a1fs3oxtXIq7vVvh8zExvaU6v1qxeaz5Xts7R6T0pVixuLW77wHirrNr0Vj&#10;QGx6N4Vu3MAYbWOaxQD6UooEd57cVagFaqO8KkdeA3I9qNstdsAVcrmsdcAwr51qjNloBd7Hq1bq&#10;lR5RMKLheriHateFW17AFS1pUrMLgIlEsfxAtjtyLRgPEovHG94FdzutWqoCURFb33AV1abHuVgE&#10;bbRNt7kKF99ydr61IHbdtbxQAjW3UXwAdyNuTeAS29llVOQFonO9j1UDxW59q0wAvfba261QFl97&#10;628QJ2M54uZUDcr9/PhcAtauNK1cBGYMqrVa6r2Irii24u2bGkCpt3arW2XgTgu1raKUVakxqpsI&#10;JWrGU2VMZsKL6t4o9NiEBrN+9dt7GAbl0bo/qPX1gXTtLzEcmJU/3udD+GyiQrXEmZn/AE4JjEia&#10;qQe6K5FNrdzeXsY+8uxj1RtnyR9L6imZwwiX2npv4dyOTil5nqHNJqU+Bkf4DLfUlZCGJHsmzv4e&#10;ZzUMKojU/hQuYqKjjhszq9yuJpy9PDE9M7/VHnfUUYTj0OWfwn1pB8XfIXSuvyUhymj5PNytN1eR&#10;l4IZchNA1BIcpqEMEiWiQxJlJEaT5cCIifVkwVOU6bzJpk61o+eydUY36qZqomd/vKdtO3tn2Znq&#10;md7mdC1GdL1TKZrHC1FXDX9irZPk+tEdcRud4UMcMcMMcEUMcEcKRwRwRJFDFDEnuhihiR0UMUKt&#10;RUainmWcYmYmNrPva8wAAAAAAAAAAAAAAAAAAAAAAAAAAAAAAD//0s/gAAAAAAAAAAAAAAAAAAAA&#10;AAAAAAAAAAAAcAP1t9erJy3TXxxkZ32s1EvU+uwwR/aSRIWdlNGys1IV+1BNnJmJ0UEVUUqVEypT&#10;K3y00rirzus3adlMe7o75wmufCOGIntqhjnn3UcKMppdE7ap46+6MYpjxninDsh120wUy94sZqjm&#10;d22nEDxmyZU+XMlTpUE6VMgWCZLmwQTJccP7sUCosMcKsqVFEVTTMTTOEphE72xdU+Nej9UWOL8s&#10;/L50f+l0uauU9rqocsiR5JmP0jfWtRzdrD8Tipj97b59/nSaI7pfPdR+E5iLFFpGtwRQq32SNRy8&#10;UCw3NzWVWP3NRyskozkchb1qN16x4xP0T63zNuYmdrY2f+MessisSw6bBnZSL/eZDMyZ7VZ+zJij&#10;l5pX3Sze0ank7mz3nDPbEx593nfPDPg2fm9L1PT1WHUNPz2Sj/dzeUn5atWIqfWhga2xalU3lN23&#10;cj8O5TV3TEvnbvmJehXvvq8GmoK/1tqftcDFG2t311pc7aBPXxZXWhRWt73WPvwIFzN9frWAo7mw&#10;HYb7EtemN4C9+y25G2lBnFlVpA7X4hOobtfVXRAojfJH+NgBMK739lzgFVtVyI5qqj7GFBjNuOFS&#10;7iC1u8Oe0CV2t2AFuv5u8ADnXuqqRjuQB7eFbMH2OaAbfurSt24BU2uxrqVgOPhbcrQDruGCNeAT&#10;Yy7vtaAuS/HerPEB3UfuCCWpfVamxgUruRNtEa8BU7HDZxAll3FvFWI8CrVgyz1qAb0wq2AKu21i&#10;WOVigaxkuntd1L2rkdH1PNIrP4krJ5mKSjXosU/2JKhTFVRDRrzFi39e9THjGPkXCd+DemQ+Jur8&#10;6qLPk5LTYImKq53OS4okRXsSXkkzcfuZZF7XuVj2bK5quUoj2Zqq7o9eD6iienDFvrTvhTJS1hi1&#10;XWszPqVZOn5eXlERXKqfXzK5qKZLVa1SCBVSphsrms1zstWYjvnHzRh6ZfXB2z4PomldDdKaMsEe&#10;T0fKxzoVRUzGbhXPT/ei/fgmZmKb9KLGBITjruezV7GK704dUbI830rFNMdDdl6ovN99htex9J5c&#10;HI0Yh4UXiUdxH6YOvl66+KdHhzU5ZusdKr/K+prHFFFNmQadJlLpWbj+p/EmLmdKjlJFMVV986CY&#10;rWtRPPHO+lfC9ezE26cMvf8AxKer2seKNmyMK8dnRExHUzbynqPxHRsvx1Y37P4dX3Yjhnb104be&#10;mcXIk6i7KAAAAAAAAAAAAAAAAAAAAAAAAAAAAAAP/9PP4AAAAAAAAAAAAAAAAAAAAAAAAAAAAAAA&#10;Pxnz5OVkTszmZsEnL5eVMnz502JIJcmTJgWZNmzI1VIYYIJcKxKquRELTRVXVTRRTM11TEREdM47&#10;o7UqqpppqqqnCmIxmex0bfKvW075E6/6m6tme9JGp6hGmmypivkaVlIIcppUn2xM9kcGRkQLGxIW&#10;zFiVjVU9O6FplOj6TktPp+tRR7Ux01Ttrn+KZw7MGANY1CrVNSzWcmfZqq9mJ6KY2U92yNuzfj0v&#10;ntGbfQ5dxpUtt7KthFKd7WbAgy+mAV5bduxi4sSJoHjsXy7B6EX2pEipFCkSRNhiRftJEiwsWFYV&#10;RXLaTtGg5zpbpvP+5c5oWlT44mNm/gcvBPdb9eXLgnI1MTcUZrMW/qX6ojvnDyJFMbdja+a+KejM&#10;y1ZeRzOSVa1ymezT1VqqyHNzMzAjW1IiIqWG5p1TOU764q74j6ME4YbbzXwppMatyWt6jl//AHqR&#10;ls4xWMRF+kmQdbY43NOtXY+vZpnumY9b54MN07WgZn4U1KFv4PXMhPV6J+Jy2ZyjWJExV+lFnfar&#10;sWPuNxTrVv8AbsVR3TE+pPdz0S0Of8RdXyG/Sg03OMsy+e9rXoiMTNycsytr2VbG61Or5Sd81R3x&#10;6pkmicNjRJ/xx1pl1X6mhZiNv+on5LNNalbMvmpq0fca8ajkqt1+PGJj0wnBV1NHndLdTSP77p7W&#10;ZaO+3+WZxYGrUiRwyPYsTLGmrGay07sxRP3o9aYT0w0qdkM7l/8AiMpmpLHr9aRNgYiqxq++BHNW&#10;uo1YuUT9WuJ8ScYetf477Kj7RN7qraq+4oqo7bZVUm4gt72J2bLwJ3Nu31pxHceg2VNrdyAb7WVN&#10;f4qpQ3sVVVuyikBrH7fJX7ACsR9XfzAcWJVY/m94C+/F+xQDbe2p64WPAK51S4JRQJYtl7+zgA4N&#10;8LbEAqcNnJiteoDY2vz3NUA9VYj60Rlq22Y3ge9J0rU57Ey+nZ+eq+9IfpZTMTFVYUarEglRKrLU&#10;rRDTqvWqfrXKY8YXCZ3NVkdH9VZhn0+ntYexUim6fmpMCoqKqL7p0uXCqb2VXo3SqzmVpxxzFHli&#10;fQcM47trWcv8adbT2LDosUmCJEauYzmQkKiKnuT3QTMz9VFb/ZVi1sNGdSyUbPfYz2RM/QvDMRua&#10;3I+HerJzFnTtJyqKqIqTc3mI4nLD91MvlJ8Kr7XojUS9UNGdXysY4RXM90fTK8E9LXMt8I5qJIfx&#10;fUEiTUsUOW0+bmEVfsqqJHOzWV9rftIiqipUrHsTb1a1TGPDl5nvnD6JX3c78W4cp8L9Py1Rc5qW&#10;q5mJGKyVFlctLic9VgWRmJnt/wA5DQq1nMTspt0x5Z+mF4Iblynxj0XlGL+T/iJif6TNZvOTlYti&#10;y/xEEiz9021Wp5yqP52EdkR6sV4aW6MnoWiafEkWR0nTcnFCrfqZbI5aVG1bVjglJFE1bVVVNrXf&#10;vV/Xu1Vd8yuENUq47GHwvYVOuJ3KYeWwqFPPEgbLKt6eQXuOe+upawg3z2OZwC75ctP0gdffyt8k&#10;xdNZ2d9PS+ussmnJ7lVIJeuZBJuY0eZE1f8ATQxz8uiMaszMQVIdC+YOlfntGjO2qcb+Vq4vuVYR&#10;XHhhFXdTLuPJOo/lNUqylycLWYjD79O2ny7ae+YdrpghmAAAAAAAAAAAAAAAAAAAAAAAAAAAAAAA&#10;f//Uz+AAAAAAAAAAAAAAAAAAAAAAAAAAAAAAADjJ+q/r5OjfizPaXlZyy9X61mRdO5RII/bMg06Z&#10;B9TXcx7XLFK/L/8Ad1ZVFmoTunIelTqOu2r9dOOXy0e8nq4on2I7+L2o7KZdV5w1GMjo921RVhfv&#10;zwR9mfrz3cPs99UOomulR6BYXLK/MinbwCHdZxbwL6Avps2qTqBl9m2x1y2gK7Sgr3u7KVDcbyj3&#10;LgtpA8Gc/EoUpxJ4CormM3ua/wAkBuTGvn5DsCqqnoAdybSjgFXly4FH4TcnlJ6fx8rl5/uWFV+t&#10;JlTEVYWIjVjgVFYiOuEVVU/VqmPEw6WnzOntAnJF9XQtGne5WxfV0vIzFVb190hWxYmpGYvxhw36&#10;4+9PrMIjHY9GZ0Z0nOb7undIh93+ryMiTcjIVkwQe3/NPuM5mo3ZivyynDHU9OP496LmLCsWgZT7&#10;KL/dzMzL+8xvv+lPhbU5tR9xqGcjHC/Pm9ScFM9D1YvjHoaNViXQ4UVzoNR1aCFFRER0MvPwQw1O&#10;Yh9xqeejZ77/AC0+pPd078PPL8F+K+iViVU0ydCiq32pqGfZCuHuzMSsdepfimdw/m+aPUvDT1PX&#10;j+JejYl9yZXOy0ciQy8/NVHftfxEmRNXaffxXObuOJ8IIph+f+EnSH+pz/8A8/Gy1392X4rm/wB6&#10;nyfrTgjq87xmfEPSUTGQ6nKZbBnUVVqeqzMtMcxLGCNWzcdNM+Hqk4Meh+X+D3SbG/V1hv8A75IZ&#10;X/7niX4vmuqjyT6093+n6Q/eD4i6QhhSH6eoxq9sUWe+0r0X9iTBC7cSdWzeOONMeH614Ow/wk6Q&#10;/wBRn0c5mfmV1f6u0fFc5+/T5I9ZFHY/eX8T9GQovuyWbmva2ZqGZh9qLYn04pbtqHz8Vzk/txHh&#10;C8MdT94PizoiCJW6VOmpYk3UdRREVqL7v4eblr7kRGVsYfM6nnZw/GiPCn1Lw0vYl/GnREv3M0KB&#10;Wsb9TPapNYy5ZudmLDuYfM6lnZn+f5qfVCcNOGGD2oOgejZaQpDoGTX2qitmfWmq1qq9Zs2KKJFu&#10;VqHxOezk/wC/UsRD25fR/Sktqw9OaL9pGNj0zKTERbGfVkzERdh8znM1O/MV/wAUpwx1NQg0LRJL&#10;PpaNpUpiJCn09PykH2VZ9n7EqpGVWMNOb16rfeqnxl9bmoS5EmSifRky5KMSFPpwQwIyFPswshRP&#10;spYlh8TNU44zMnRuedKJcOwH7sSekKb/AEKvcPTbTgToQbu5OrZc8G4u9OyvtKQV2N2VgONvLB5N&#10;6lT+S1DsQfvo9W4gEp4W1lDbXdwfvIDuypfIoMvo4B4dxFe7p+oZvStQyWqadPmZXP6bncvn8hmZ&#10;a/xMvnMpPl5nLz5b1RI5eYlQxQ4oad21bv2rti7TFVqumaao6JiYmJiezCVtXa7Ny3etVYXKKsaZ&#10;6picYny+h3qdA9W5Prrozpzq3JLLSVrml5fNzZUuL3Jlc57fpahkVVVVffkc/LmSYnq+Ctazy9qu&#10;n3NK1HOafd+tauTGPXTvpq+9ThPi9B6fnLeoZHK5y39W5RE4dU/tR4TjHg3gbBvQAAAAAAAAAAAA&#10;AAAAAAAAAAAAAAAAD//Vz+AAAAAAAAAAAAAAAAAAAAAAAAAAAAAAADqP/Vn14nWHynmtHyk76uk9&#10;EyPyCRDDMbJj1T3pO1yckH+sTOMysaVL+ERTPvIWl/DtDt5iunDMZmeOdm3h3URj1Ye1H2mGec9Q&#10;/O6vVl6Jxs5eOH72+vz+zP2XF7Dx4uO7up+I3BLWUtHiF3PjuCjqP5LWEK6YbrgpjsCHfRoUpxSy&#10;4IcW3AOe8dwd1VTMQGFoB++vi+uuoAjLUbZiFVFxupargieHm/EB207CnpApi3vfuQidp2Us3hRl&#10;eGy2p9oQ58vBQFE8toVbu9qbLVHWiYVp51gNtH9gCiNs27gFr+ACloU9W9w7UHrUBe52KLRAI+nD&#10;aUG1et1+JFKPsa9oQbSrsW8AttEtL1BThhZUQWylzrCnQm1KeDQeAjLb383k2htwrsAeNveAu502&#10;FUbTgTwQojhuBbXb8PUBSmAU7Lam8wgi9jO/eFLeSs4doR2Mfok68/EZDqP46zs5Vm5CP+ZdDlxx&#10;NVcnmY5WU1nLy0VWQy8vnFkTUhRqrFmJkV5h/wCZel8F3J6xbp9mr8KuY64xmiZ7ZjijHqppZO5C&#10;1HjtZnS7lXtU/iUd04RVEdkThPfVLnyYrZEAAAAAAAAAAAAAAAAAAAAAAAAAAAAAP//Wz+AAAAAA&#10;AAAAAAAAAAAAAAAAAAAAAAAAGwfk/rSR8e9BdT9XTlg+ppOmzotPlTF+zmNWzKw5TScuqMiVZc7U&#10;J8tImIvtgbExiKcpomm16vquS0+ndcrjiw6KI21T3xTE4duxx+q56jTNOzedqw9ijZ21TspjxqmH&#10;RlmMxPzeYn5vNTZk/NZqfMzGYzE2NZk2fmJ8xZkybHGqtjmTI41iiVa1PT1FNNumi3RTEUUxhEbo&#10;iI6Ozuefa6qq66rlczNczjM475mf17+l+KbGtsPoMVr52PL2BtpuAUpeBe2i1uYTcqMbfhTaEHN3&#10;0baUPVrXk6wKG1K39t5Ac+t3LaAfSmACnIKLYt/b5BD09Chvu5eABaYYWMBuLGU81GzaJTaQWql3&#10;gUKLX5VEClHIUEoy9aiBZspuKFnFvLiQGUdcVes4Vp2JvYQOPHelSDeF+22vauIQpTeoD0XvKdpt&#10;7uKkxUXB9dj28xj1ocfSxoUYtb8a77d2wIVLdSp9w6AqpzKFT9xMDYcaLjiUL6VA6xdzruDbyB64&#10;Y9gXYNwpZvQGIVDso4CMHQLhSy4Bjb2bmEUWjX2lQRr7L6kwfUTqDD0RzWW1AfRfifrab8dfIXTH&#10;VcMccGV0/UZcrVoJfuVJ2jZz3ZPV5P0oGfVjTIz44paKismwwRMbChxGvaZTrGkZ3ITGNddE8OPR&#10;XG2iceriiMezGOlyejZ+dL1PKZzHC3TVhV20Tsq2dOyZmO2InB3jyZsufKlT5MyCbJnS4JsqbLjS&#10;OXMlTIUjgmS4oVWGKCOFUVFRyop5iqpqpqqoriYqjZMTvjBn+JiqIqicaZ3P1AAAAAAAAAAAAAAA&#10;AAAAAAAAAAAAAA//18/gAAAAAAAAAAAAAAAAAAAAAAAAAAAAAB15/rc69bM6a+OMlPYkuH+Z9dgl&#10;xqxY41nZHRcrMYyFVhRMzNigiaxsqNiMRTLfy00qIjO6xdo3/h0bO6quf+2MY/xR1sa8+6j/AP5d&#10;Lt1//wBK/PFEf904d09UuvnwMtehjdb97ak7idgVYbeLx0A99Gr3jqDF1MCit433kVPOsqHbfysI&#10;J50YBX193aFHd7WgKU2lQv2U4EUw3Mb6OCCuZ47bgp2rRxUQC0da+oBSjmgFp29qgwH7ErZ2EU2u&#10;5BEpxKL63UQBu5W+ZArupsrAcKMsKL57mEE5vWyuqysBThVXYFKudLi+hCrj2YOJIKtLApjcVDni&#10;3ztIFN1YBlPF4BKbNoBnd2bgGFN6bAFOJfSLZ2ratZBKmPpRAek47a7GlU2Ju4EQYvZRw6cVPUBW&#10;uG1nMqG4ipThZeEX03J2KFKdrR2obHY7E7QO3v8ASp16vWfxVpuRzc9JurdHTP5bznu+/HkctLhj&#10;0TMMevsXTYoZDV+9Hl41PP3PWlfDddvXaKcLGZj3kdlU/Xj+LGrsiqGauUNR/P6PaornG9Yn3c9s&#10;R9Sf4cIx6ZiXJY6Y7QAAAAAAAAAAAAAAAAAAAAAAAAAAAA//0M/gAAAAAAAAAAAAAAAAAAAAAAAA&#10;AAAAD1s7nMtp+Tzefzs6DL5PI5afnM3mJislyMtlpUc6fOjVEVUglSoFiXBD6t267tyi1apxuV1R&#10;TEdczOERHbOL5rrpt0VXK5wopiZmeqI2y6LvkfrLN/IHXPUvVubSYi6zqk+dlJExUWZldNlMy2lZ&#10;NWNRuV06RKlqx0UUKraeoNH063pOmZLT7eH4dERM9E1b6p8apmfHsefdUz1epahm87Xj+JVOEdVM&#10;bKY8KYiO/HrbIomyinJticcXBSjO9u0IU9QCNIFOzcA8nXrvtKveYV0UIN2OWjyKM4bu8IXW77gF&#10;tKuZQpv3DsDt44IQPHCiFDhTYAp5XEU807W2KA8a/KsqHhzdwrIG2j7rQHexlNgCr0taOg7SnopV&#10;7jfTi1hAVttPUYwhbRaPC4l9OwqHF1ex5Apd6BTxVr9jL7whsR/EBySztKpR2LuYQZRlW0gU3gG0&#10;q4K8piPRKYjeKlaLhYrLMCdAlr/C3c4vQLvfsRyE8FSlLioc6XuaoDbS/iRUrp3FRaWbNgOtVrfW&#10;1bWJzSomIlltNql7FN9Le0iHGynEoccN29CKu5KO31BEu3UYwdauU36SevV6S+UJGh5ud9PSuuJE&#10;GhTkj/u4dWlxTMxoM5Fai/UmZmKLKwI9q5pVxTo/P2lfENErzNunG/lp446+Ddcjuw9r7rtvJeo/&#10;ktWjL11YWcxHD97bNE+X2e+p21mA2ZAAAAAAAAAAAAAAAAAAAAAAAAAAAAH/0c/gAAAAAAAAAAAA&#10;AAAAAAAAAAAAAAAADit+rnr3+UvjGboGTnfT1brnMRaLLSCJUmwaNKSCfrk6FE+9BNkRS8pElsOa&#10;dUd55A0r4hrdOauUY2MrHH2cc7KI8uNeP+F1HnPUfyWk1ZeirC9mJ4Pu7658mFP3nUv6bnJVYZ7Y&#10;bF44+pYB9daY30QBdRm2sBR1nk0dSm262jghSplKyAi08RvAqlvbcRC6tjPJRiYHalHbAHq9qWIA&#10;p5FClTLPEBt7fVikXDYeqrtRO0IOu8QD6WlDm2+t9tZAo1jvMB3eXYUH3U81IFNyeIBtL9u0u8O1&#10;ju0i+kvdarvLAIPrrp3ANvB1WDatwAKdr31hO45U70CnEvpQp5BQgJ4UqCKjXWJ2sqdWBL7Hpstw&#10;qHYHc/fdYoC2qulSMrAeCeNjHA8TfdZVfwB3ldTKYXjcG9GcNqVAK/GlalDY7bSsBvvS2jyKYeHa&#10;0JsKtvPvtAIjrPDEL4GNm+7HYEPV5Qs9X+gAivYymazGRzeWzuTnR5fN5OfJzeVzEv8AvJGYy0yG&#10;dJmS1silTIEihW9D5roou0V27lMTbqiYmOuJjCfNskorqt10XLdWFdMxMT1TGGDvP+Nes8v8g9C9&#10;NdX5dJcEWsabKm5yRLVsGV1SRFHldVyiIq+725bUZE2BFV8UKItp5g1nTq9J1XO6fXjMWq5iJnpp&#10;nbRPjTMT5noLS89RqWn5TO0f7lGMx1VRsqjwqiYb6OMb8AAAAAAAAAAAAAAAAAAAAAAAAAAD/9LP&#10;4AAAAAAAAAAAAAAAAAAAAAAAAAAAAA6gf1T9f/zt8qank8pOWZo/R0P8s5FIWrLjzmWnRxa3moUf&#10;CsczUo4pPuhVkcrLwLUeguRtK+GaFYuXKcMxmPxKuvCY9iOvZThO3dNUsK84aj+f1i9bon8GxHu4&#10;+1E+1Pfjs7YphxstY5dl7Nh3J1c7iqbaue19pEKVu7qwFbqsL12traApu7GFEAr/AA3uXeQObNvK&#10;14UbSmBUG79vbYQF4P3W3DcFbWW+PGwBupXtKBFKqXFQo/u3gQgtE8X3sKDW7bb+8gd3MKbPS5iu&#10;aVO4fvpuY8gOZdx3lDGzgRSzzcO9C0odvIhgcK/DYAspS0oP2u87AGFlLCBTe5agCW4oAol5Qbw3&#10;bmsrILSlNgNjx7WgKMKLhRcFAg2i4UbxeApS1jCbw9GX7gFrnb04DoBj/LueF9B5o8qADwso2tSB&#10;u2u5cSnUYEDuu9FKFV733eRFKU4hCnLBW2hXYX+iPrxsPUvxznZyOVOp9DhjiVFVFSTktay8HuWx&#10;Uy06CCG+bEtpiT5maVh+S1i1T/8Ayr89VE/90TP2YZJ5C1HGM3plyrb/ADKPNFcf9sx3zLsGMTMk&#10;AAAAAAAAAAAAAAAAAAAAAAAAAAAf/9PP4AAAAAAAAAAAAAAAAAAAAAAAAAAAB83+W+uZXx18d9T9&#10;VrMlw5vI6fHJ0iCNkaTtazypk9Kl/T+9Nghzk6GZMRKpUEUSsRFVOX5f0yrWNXyWQwmbdVcTXh0U&#10;Rtq29GyJiO2Y6XGazn40zTc3nZmOOmj2e2qdlMYdO2Yx7MXR3MmzJ02ZPmzJk2dOjmTZk2ZHHMmz&#10;ZsyNZkc2ZMjbHHMjieqqrVU9ORTFNMU0xEUx2dXmYAmqaqpqqn2pxnbjt27d/T19L8qk9Sm4dw31&#10;cAFHVdoxUZf2uc1Agx1NoDbu58mgLX93mFMad5U2HN7uPNpPQdZ3c3lDZjwYm4imO/uXcE6zbt4+&#10;YU2U7HoEXbftW3DACUfdUU8S3B76+y4m86RHWsp4oAZurpaVSsgeaFQ8G1M5EUo28oVeTcWKTehS&#10;x1aPCjt7b7mlRPEgrKc8B6VK99vCy4dCDKXbXDqCy/17QDubKVALOzxay8oW87QFGb+QUCeAtO+x&#10;zyG4pTYVTFfUIN8OfAh0q9EtSvn2hU8rluCBQ8GECivTvV4UoluytwQ2WUaVSmPAh6RKcwg3B9fr&#10;fUApTAoU9W2BS2i71vQiFe221dw3BxvKN9fGfWWY+PuvOmOrpCRRQaRqcmZnJUCtmZjSsx7spquV&#10;gT7LY8xp2YmwIsTUSNUVisYcXrWnUavpWd0+qdtyicOyqNtMz2RVET3Yw3+k56rTNSymdp3UVxj9&#10;mdlUR28Mzv6cHehlszl85lsvm8tNgn5bNSZOZy0+WvulzpE+CGbJmwRJXBMlxIqLcp5grort11W7&#10;lOFymZiYnfExsmJegaaqa6aa6JxpmMYnsl+58voAAAAAAAAAAAAAAAAAAAAAAAAAH//Uz+AAAAAA&#10;AAAAAAAAAAAAAAAAAAAAAAdc362+vFzGpdN/HWSntladKXqXXJcESvzuahmZXSJMaIqfbyuTWfNW&#10;FUVFhzMC1oZg+WmlcFnOaxcp9qufd0d0YTXPdNXDHfTLGXPuo8VzK6XbnZTHHX3zjFMeEYz4w4D0&#10;SqtNthlRjs7NnBcQg3jZh6AHI11tWzFwgF8sW31gLLrPHF4DnfjuRRAFCjfB7AD6PooCl47w3X7/&#10;AAJgC0e1VauG0A6jryg7sIuwpRbHjqQu7KVBSj20aiDtQ7/TmA4FCylnqA7+CqRR1PUqFMCB5VhR&#10;uPAIOpSsHQUpxKFthA322by4gRTu5N7wi8sfBw7FSlVLShSiJaRBN+7sKDasKYPIHla3nU8A19+F&#10;RTEpRjCAx1LsAuwx42W9oQ48EWtloDbSiFDvo/aAdY3C7Em0PGlQDxbW+yxwDxTn6FCm5oOkq3Ut&#10;qahAps3KVe47Ku1SBTHYAVLd28IW8yhRrrqmEHbb+knrz+bvi3LaLm5vv1XoifDoM5IlbMi0uOBZ&#10;+hz2IqrDLgyvvysNX/CKuK4C5+0r4frleZopwsZqOOPtbq48Zwq+8zNybqP53R6LFc/jZeeCfs/s&#10;T3Yez30y5SHSHbAAAAAAAAAAAAAAAAAAAAAAAAAAf//Vz+AAAAAAAAAAAAAAAAAAAAAAAAAAA9LU&#10;tRyekadn9V1CfDlshpmSzWoZ7MRugy+TyUiPM5mdGtkEqTKiiXBDUs2bmYvWrFmmartdUU0x1zVM&#10;REeMy+LtyizbuXblWFummZmeqIjGZ8IdFHXfVmc656x6j6uz3vhzGuapmc79KZGkS5XKRRJKyGRR&#10;X+6DIZCVLkwPVsMCVnqHS8hb0vTsnp9rCaLVEU7Omd9VXjVMzPfLz3qOcr1DPZrO148VyuZ29Ebo&#10;jwpiIjubSv5Xm/bQqY7zQoU3kDz4CDpNpfQpzCJZTgT0C3Y7+5AL6Lz2jETDyrAbt1fIBT0qaFVr&#10;LvJGVLiEePcUVtXhxIJSlSAWoqnpYuATebar6XEOyVr80TDvAlLPAoMqqv4I7erCKY76NsKgq2Oq&#10;SxO4QFMNwCjnvf2k2hbs7vEGBY3g27B+I8Dcl+4C0pgU2nLDtaTaoEK7q6bihTu4hewfssb42BAG&#10;0ZZjdRxASlMCh5EC+p23k0bA7LKbihSiEVbKXvqS8dSJw50cUEZTdbYA4b12bHDrC6/03MJ6ATtq&#10;8AqetGWBFutZwZRQp6urdtCHpyvWwoYd/eRe49PFKqwh6ou8KW08B0BXs5cwjkv+lLr1ejflbTtO&#10;zU/2aR1nL/lvOpFH/Dgz82Z9TQsx7furM/MoUy6Kq/ZgzMa4HTOe9K+I6FdvUU45jLT7ynr4Yj24&#10;/h9rvph2nk7UZyWsW7NVWFm/HBO39r9ifL7P3pdvR5+ZpAAAAAAAAAAAAAAAAAAAAAAAAAB//9bP&#10;4AAAAAAAAAAAAAAAAAAAAAAAAAADiR+sPrxemfjeV0vk56y9T64zi5GNIP7yDQ9PWTmtWmIqOhSf&#10;Njy+XVv3pc6NlSnfvl5pX53Was9cpxs5Wni+/VjFHkiKqu+IdN521H8npUZWirC9mKuH7lOE1T6K&#10;Z7KpdUtGP73GdmIC3YVCnEgr3t738h4CccfGtWgKU5gH42lDf672MIFd/PzClba6rH4LcjAgleOz&#10;wfWASjbK+YBzPK3seUSloFuIvUUq8C9CHhRl5AXfg3cDqEV7qJ3BensGcdz+APSUq5KVC3fe8m1T&#10;saEPIqj3eWGNwC+zuwdeRB/jS4AlmPLdaFON1TdwBlG0vAV8KLsQIY+TuRQ48NncTsUdvo/mEOb6&#10;1fRwDxvo0BVa+le8uHYFKPCrRtdnYysngiUpYUE8HUS0gbKeYUfhi9O3YPBDjsxbZcA4V87sKgK3&#10;i/v8AqeFoQqZt8K1qcAwv8mcwF3hwuClMPQqDKeOwKeHmEKLbxXFSHed/aniF6+sa1eyiI1QgtPW&#10;1wCm7sQD9pE6blp0rMZeZHJn5ebLnSZ8qJYI5c2XGkcubLmIqLBMlRo1FSpiHzXTTXTNFUY0zGEx&#10;Pq7ekpqqoqpqonCqJxiccOn6Ot3jfFHW8v5E+PumOrUWX+J1LToINUly2JDJ1jJRRZPVZcMCf3cv&#10;8dImRS0X/RxQraeY9e0yrR9Xz2Q2+7ornh7aKvaonv4ZjGevF6A0jP06npuUzsfWrp9rsqjZVH8U&#10;Th2PopxLkgAAAAAAAAAAAAAAAAAAAAAAAA//18/gAAAAAAAAAAAAAAAAAAAAAAAAAAOnP9TnXi9d&#10;fK+tfhpyTdH6XVel9LSBVWXMXTZsz8yzSNbLmLP1aZO9scLo5MEutjT0NyTpXwvQctx04Zi/+LV9&#10;76sdmFERjHRVMsJc26j8Q1i/FNWNiz+HT4fWn+LHb1RDj1w8ew7dtdaSlN5RePEgbe8oMbXivrWQ&#10;O+jgHPbddzKG+nK4gvhdR7QqV1rV2YXlQfRLPAh1FtlYDup3BcS4oV40bvIhtSngFO2nEIVN5p3B&#10;SnZ2lQx88AqBFutpsAWcbbLgFz0q2UUkBSnEqlEsYRC+j8XPAUpcN4m1oFxX19QGFi7F52BfQUey&#10;1uIReXPByNEqjG8aYhCzg7mlQDGibyg5/LkRSrl6Oe4IeGFwDFtNpQelH+SkDD02MwAYq1lG4WAH&#10;24URALhgtqd7WARtVlO0Ctt27NiPRjGjuEt7vML0ispZgXvQS+5y02EDGoBveyqmACoqncuFYQpw&#10;7gHnj5WknoXoNqtdVyRjK2BB9lMcWA8Dn6lHPv8ARH199HO9R/HGdnL9POwr1NoaRxL7fxWXgkZL&#10;WMtA1VWKOflkkTYYUckMmZFWpij5l6VxW8nrFuNtH4VfdONVE+E8UTO/bEMi8gajhVmtLuTsn8Sj&#10;vjCmqO3ZwzhHVMuxYxCyaAAAAAAAAAAAAAAAAAAAAAAAAH//0M/gAAAAAAAAAAAAAAAAAAAAAAAA&#10;AfLvmbreP49+Nequpsu38xy+nxZPSESGKJU1bUYkyWRnLDD96Xkps768xGo2XKiehzfLemRq+tZH&#10;JVR+DNXFX9in2qo+9EcMdsw4nXNR+F6Xms3Ex72KcKPt1bKe/Cds9kS6QYlWKKJYovfFEqrFEqoq&#10;rGvu+1Ez9pEeemYiI3RsYDmZnf5e140eUxMPXemBA3XetzwFOxcVANs50RHDvCnFLShw8UANouHo&#10;TeClOspfY8gIF6zhyqYEQoq7KUUihU2JTkIFo/lyIHHsAbLaLwAUXtKpa62j7Cd6Gxt9KnBR9dLx&#10;PQhTeUHo6q/a+9zSBtfRbVE9gV7L7kopQvr3ciBTa9jqlCm2sIb6VFFfVUlvCu8giUfcXEXetGIz&#10;Aij91WHK8elHjjRviUV7KdlSV8yA31xTFqtAej3LvrHQFHVVrU0QsSFCylhA7+7gEXHte+6oKPR+&#10;KXbUcCUxutSvfwKh4XhTz8EdYpEMKqWl7gCjqUsJB0AQKpeu5qd7LCIUpaU6SlW96qQKbO9wDe3x&#10;ZiAwxpWwK3l8fdXZzoPrXprq3JJMWboWq5bNTZUtn1M1kY1XL6lkU9ysbndOnTpKq1GJMcpx2raf&#10;b1XTc7p9yY4btuYjHoq301fdqiJ8G803PV6dn8rnKInG3XE9s07qo8aZmOje71snmpGfymVz2VjS&#10;Zls5l5Oby8xEVEmZfMS4Z0mYiRIip75caKxUc08vXLddq5ctXKcLlNUxMdUxOEx5Yegrdyi7RRdt&#10;1Y26qYmJ64mMYnyPZPl9gAAAAAAAAAAAAAAAAAAAAAAD/9HP4AAAAAAAAAAAAAAAAAAAAAAAAAHE&#10;T9RPUUGe1HTukpcUMzL6fIXP6lKVEjgjzedlLLy8ibLVsKrJyESxMVGLDmTJ3IuQm1l8xqdce3cn&#10;gpn/AA0zjMxPbVs76GMuedQ95mMvptE+zbjiq+1VGyPCnb95wI6n+N5sEc3P9Pp9SWqrHM0uKJEm&#10;QMasS5SZEv8AEhY9IIlSJKoVVrEynl8/ExFF7ZPX62PaqJ24bnyabJm5ebHInyo5M6XEsEyVNgig&#10;mQRWwxy42RwqxXtRxyUTExFUTsfD8e6jMChRfAoVNwtpWhAstovYFG+XgEKM3oXpCmHLAA+xO/Gq&#10;xB4hSlloCmFGgKYg2mIBbbMLsCBvQom8gvk8GwYzF/Z3AHUe599QBj3+LeA7gbh3eLVRoCnaVSjd&#10;qEQSuiuRHOcA3V0RlbQDkZdjf4ANtMLimBTZzAdtgCu5KPtIdxutey3hiBbL6N2reBOK3lBm3xah&#10;AZ2sYrbdwFxYuO3uGAi9vZ5MKFVS0bduAd+/fuIJTn4lF23pw7ybQ7y7DxHPp2EU4tTycENni+q0&#10;Atrqba1cA27sVazcD0DCg7G+winKqiF6kQd4tPEAr6vSxamqQK0q39wCitUqiUt80Ihwu2cXg9CU&#10;pxA1DIabntUnwZXTsrMzU+L9iXAqpCn70yJUSCXAy2JWJefFddFuJquVYQYY7o2vuXSfQMjR4peo&#10;aqsvN6nAyOTKT7WXyUTGwxQtREn5iH95U9sCvRqvOIzOdm7jRb2W58s+pq00RG2d7si+COpfznpB&#10;dInTPfnem5/4NkSosUWn5j3z9PjitRIGTJSOdDKQwnznp/5TVIzVFOFrMRxfejCKvLsq76mX+TdQ&#10;/N6XOWrqxvWJ4fuztpnu30x2Uvtx1F24AAAAAAAAAAAAAAAAAAAAAAAf/9LP4AAAAAAAAAAAAAAA&#10;AAAAAAAAAPT1DPZbTMjndRzcf08rkMrmM5mY3fYkZaVHOmxIjXqkECsS1TUs2a8xetWLUY3a6opi&#10;OuZnCPPLSvXqMvZu37s4W6KZqmeqIjGfQ62Ne1fM6/rOqa1mv7/U85PzkcKRLFDKhnTFikyEVUb7&#10;MvKRIIf7MJn3JZW3kcplspa+pboinvwjbPfM7Z7ZYDzuauZ7N5jOXfr3K5q37omdkd0RsjshpW3v&#10;c5203bbS0bVun9I1yWkGpZOVNjRGQT4WyszLRKkgnwLDNSFqt9qqsC2opqWr121PsVTh5kmmJxxh&#10;8r1f4szUr3zNGz0GYgr/AA+eZKnojvswT5cKSZsUV6wy4UORtajTOEXaMO7d+nlaU0T0S+c6jomr&#10;6SrNR0/M5VFRn1I5fvkLE50E+X78vGrqkiXsN9bvW7n8uuJSYmN8NJ8O5tpqoIl1YkNlT3hS2rlU&#10;ApTiUNr1J3BXXZfRpUAFVPVhN6lMMEwKhfW2zYQO6mwLiJS99zAmO4TClVVxRbVRe3ba+8hseNLc&#10;QBR5caLW+sgllK3KArpRCgvjdf5EWSvkl++sdaFFts8wFKK9zQFN+wq7iptm0Ict68XNrIHru3vK&#10;HPtAVYbkUgcaMruAWebfQoqrRX7K0qIso/wKh2Iym8gPs9ShjZs8doDwxsY7eTvOkrpvWzAA9N9N&#10;qFBlO20nWDKWcVHeFKbQC77aMsBiVPG8KXdg7D0m+lrwIwoqY2rv2kDupWUKU2sBs6lqZvo4i+gx&#10;urXxxCNx6Z0n1Bq3tXKadO+hGxUzOZZlssxf20jne36qf5CRq2w0LmZsW/rXIx6oWImeh9K0j4sy&#10;8n2TNbzq5qJERVyuR90qQ5nuhjzEaJOmQK2yGUuJsLuo1Tss0YdsvqKNntS+nZHTcjpkiHLZHKyc&#10;pJhqgkQJD7ov344lbHMjW1YlVVtU4+u5XcnirqmZasREPdZY6o+R9U+G+pv5c62yEM+YsGQ1tPyb&#10;NrE6CGPNRw/gZsTWQp7M9DBCsSs9sEcT2Kp1rmvT/wA9pF+aKcb1n8SPu/Wjxpx2dMxDsnKuoRkd&#10;XsxVVhZvfh1d9X1Z/iiI7ImXPQwwzMAAAAAAAAAAAAAAAAAAAAAAAP/Tz+AAAAAAAAAAAAAAAAAA&#10;AAAAAAD4L8/dS/lXTGX0GRH7c11BmP46Q/eh03IRS58+pUihWfmVlQJZFD70O58k6f8AmdRuZ2uP&#10;w7FOz7dWMR5I4p7Jwl0znXUPy+nUZOifxL9W37FOEz5Z4Y7YxcMamPRjjLPWxQiU24MW0G9avWzh&#10;UBUrZZVtYQeMaQxIsESQxQxNSOGJEWGKGKtqVPQvaNrah0V01qKxRTdNlZecr/rZJfwkTbVWCSsM&#10;iOJWVxQRPfW83FGbv0bq8Y7dv63zNMbGyM98Ty2rFpmrRwVrDJz0mGYqtenuzEhYGIn+yU3dGpbv&#10;eW/J+n0vn3e6Ils/PfH3VGTasOUl5yFGtjyE+XMaiOakqasjMKi4QKbqjO5erZxYd/6YPnhqjobV&#10;zWm6hkVVM7kc3k4kVGfiMvOkqtaMT3wQtbeldhuKblFf1K4mHzt6Ywejg5tpqKU396hBKOAXbiKU&#10;xr5BDDzey/EsBsu7O4h4JRxRfWvltIFOXFhQqvIveXO51lQpS5SBSmAEq4lF504qTeK2vg5vkBFb&#10;auLPQEm6zhwKBFKNQqLTa1+16IQRznMdxcOwOFMFKGHgQPPcWCR9u2nELh5UpTgRFZWnl4DELqNX&#10;YAKFnb2OAXbragvednZZiRDcxLbWUYOoNzyhTBmL3AORFNyUXeMEKcNxT0GNxFH97yoNozzc4gM7&#10;XcksrqB1D0pfhgFark9E1jUESLJaZnczDE/6srLTYpVbftTlhSVDviQ0671qj69yI8SInobuyXxp&#10;1HmkhXMw5PT4LfxE+GZM9v8AZhyqZiHFixJiw21efsU7pmr9O3BYoqmI3N45D4r06T7ItR1HNZyJ&#10;ERfpyIIMrLVUY2GL3/iJkUL3qnsabWvUa6v5dEQ+otx0y3xp/TOg6WyLJaZlZcaMZOjg/ET/APNn&#10;z1mTIWqliohs68xeufXuTg+4ppjdDXW776ttW00lwOVqVccVcQMHPw4Nc95RHcK8QPJFigihjgVY&#10;YoYkihihVUihjgfDGkSMVGKjriTETExVGMSRMxMVRPtdm/H/AKuxXoDqSHqvpPR9ZWNI81MyyZfU&#10;ERnug1HKfwM57oU+59WbLWZCn7kcJgnW8hOm6nmspEYW4qxp+zO2nyROE9sSztoufjUtMyubxxuT&#10;ThV9qnZV5Z2x2TDeRxTlAAAAAAAAAAAAAAAAAAAAAAD/1M/gAAAAAAAAAAAAAAAAAAAAAAAA4AfL&#10;HUy9TdbapmJMxY8jp0X5Rpz2wrIyMcUM2bBZFBmM5HNmIrvsxIlhmzlnT/h+kZaiqnC9cjjq76o2&#10;RPdThHfEsKcy6h8R1fM10zjZtzwU91O/y1TM49WGL5smzxwdvOwS6+Ys4veqjsU49tqMwAYpavjs&#10;AOtvVtfq0C2dqpb2WoQeNLvJSirZv4KluwDxiRFRUihRUVGLCqIrUuVFcqYKDY0XNdMdPZ1q5nR8&#10;hEq1xwZaCRMW9s2QkuNeJq05i/R9W7Pl9b54aZ6G2s18adNT3yIc9ka2Jl80syF72qmbl5mJiYRI&#10;rLTXpz9+PrYT3x6kmiOtt/NfE8KtiyetRI9WS8zlEiajP9bKnQe1FX+wpr06l+9a8kpNvZvbfzPx&#10;f1DJRfoz9OzKPYkGYmy5lVSpOkS5bV/ylNanULE74qjw9ScFUbWiZjojqrK+736RmI0Sr8PMy+Yb&#10;C9qwpImzI2RMua96GtTm8vV/ux4pw1R0NEnaPq+VfmtL1GQytZ2SzMtGWK2OWjsajWi7aqiOG5E+&#10;L5wmN8NPVIoWorfcjfssVFSJqoxXueioz0T639wOevZS5N5epUtqRK8cX8WBFVjXXvx3YA7XjYnK&#10;zfiO7cHi/cmADfS8BejnUdSodoPst82PAWbadqFC6qirWx4FttSjLMSdAm/H1xQHiU7wDLrOeLyh&#10;SsgMe/j2lClFAta9uNtRNwlyMvKHLw7gDuyuzdaQKXI3kAqqo8oO7qPcRSlOBYQdS615AfuV9XqF&#10;KU3gG+Cd6V1CEOS1+IHlaz21urVVbtaFWGCZHEkMEMUca1JDDFEq1WIjbGkmYjbO5Gq5fp/XMyv8&#10;DR9SmJErPdDksx7EVqqxZiy/ppi1TTqv2qfrXaY8SKeqGtyOgeqsx7WaWsmFVYsc/MZWUqNY1Vl/&#10;WWYiMX92y9xoznMvT/ueTF9cNXU1zLfFmtxvzGe07Kw1e2GOfPmQtt9qSJctE2Rq00qtRtdFFU/p&#10;3rwTEdDX8t8TZSBEXOaxmZ9XvTK5aXIRGtVkMU2PMorbF9u40atSqn6tqIIt9rcOV+OOlsuxY8nN&#10;zasrzWamvatsMhcvLic56MZYaNWfzNWOFcR3R68X17umOhufKaHo+QYuT0vIZZYXJMlZWTDMWFKm&#10;zvYsyLibaq9dr+tcmfF9REQ1Ny8mL5bj4XqRluK77VqrAvHk27CpoPSOo56t4AL2ray3aPAHtr5V&#10;bNgDanJ/O1wF8EarFRr7FUiPG2x9LCq5Kfp56m/D6lqnSmYmKkvUZa6pp8MSoiJnMtCkvOSoEasS&#10;x5jKe2O5Icupj/nnT+PL5bU6Kfaongq+zO2mfCcY76od+5G1Dgv5jTa6vZrjjp+1H1o7cacJ7Ipl&#10;y1MZsmAAAAAAAAAAAAAAAAAAAAAAH//Vz+AAAAAAAAAAAAAAAAAAAAAAAGwvkvqb+VOjtX1OVM+n&#10;nZspNP01UVkSZ7OpFKlTIXp9rKy/fO2SzmeX9P8AiWq5bL1RjZieKv7NO2Y8Zwp8XDa/qE6bpWaz&#10;FM4Xpjho+1VsifDbV4OvR3lvSqpDObBwu65trdtgDsqrAY3NuuAVJXTfXUEPO9/BQsjWXt3bNg3g&#10;vHstAbK0xfjuQHQcfTfWDA3Ii+Vm0CUTlZeBcGIisZ4XIje4HibrbNr+0HcbX4sTuT22gKUdYDuf&#10;hOy2XzCe2fIkTkq/iyZcxGMYz7aK56t2liqqndVMJs3NJn9M9PZhv1dE0xWt+1DkZEqJWojGxyoI&#10;Il+7ealOYv07r1XlOGmehpk7oLpOe1ukwwKr2ys1nJbFViqyGHMexjrUclTDVjO5mn/c80PmaKZ6&#10;GmzvjPpmYjIfzCTjKzUETEvT60ib92pMD7jP34/d8n6zgpadM+KdJVf4Wo6jKRFd9RMtMYiVIvtl&#10;SUVlp9xqVyI226Z/TxfM24npafM+Joa5WvRIrFRk3Tfc9/7cOdhY7BT7jUuuz5/1L7vqqelM+KNQ&#10;Rv0tXykbET2rMy86U+xF9kU9iOrRp9xqVGzG1PmTgnHe9OP4r16FqwZ7So0RGsWdmoIlVP2UT8Es&#10;NSWxIfcajYn9ir9PFPd1dM/p5HqxfGXU0FX5dG1H+zNRIiORUVVmSoK1uuPqM/l5/e8hwVb8YerF&#10;8c9VQtZkZEftaz2Z7KsjZUz3zoPvMWtmLD6/P5f9/wA0p7uf0l669BdXQI1dIVWubBndPjie77sG&#10;aiVm4v5zLT/u+aThr6o8r8YuiuqYIWro2ZW/2zMvGu6CCdErG2ljN5fH+bHnXhq6n5r0d1Olei51&#10;yLVBAtWyJYlaq1Ih9fmsv/VhMJ6nr/yr1J/4Hqf/AMpN3fsl/MWP61PlXhmOhf5V6kVifkepp/8A&#10;CTqv+S6rkT8xY/rU+VOGep+S9O9RIqp+Q6y5WO0vOsa56f7v9pjbD699Y/rUeWPWmE9U+SXj/LvU&#10;Nug6z/8A1eevb/qC++sf1qP4o9a7f3Z87zh6Z6hjViaFq6K9ftadm4IdvujkwpzPn8xZj/fp8sJw&#10;/wCHzPP+VepP/A9T35SbW237L0aT8xY/rU+VeGep5J0p1Gqon5JqTVVj8rMhhRWsriRGJetSD8zY&#10;/q0+VeGep+idHdT1fkudt/Zh/wDPH5rL/wBakwnql7KdEdVKiKmjzmMSJkU3Kor0RGK2eio6xUPn&#10;83l/6sef1JwVdT9Yfj/q+JjdJREVlee05Eff/vbUZcxpPzuV/q+afUcNfU9iD446qiVn4TLS3e5s&#10;eey6o2v2slRRq1dlh8/nst+9PkOGvqe1B8Y9RxMSKLTZfuVi+/NTIvY9iKv08vMcy5qvqPmdQsR+&#10;9Ph+t9cFT3IPivXFfHqGlQPR8EecjajGrXk4GLgfPxGz+5V5vWvBPW9uD4mzat+rrGWheiJ9PKzJ&#10;jqlaizZbFRKktPmdSp6LU+VOCemXvyviaQn99rc2NGq1JeQhlKyxnuzU5EVqtuZYafxKei15/wBS&#10;+72fWe/K+K9ERn1dQ1SNWPWXHlZSKrf7WVmr7URKq8T4nUbvRRT5/WsUQ1CV8adLy/vys7Pr/vc5&#10;HDcxv0YZNTD4nP5id0xHgcENSk9D9KSfuaPIVX/307NT1SqpJ0+NlR8TnMzO2bs+SF4Kepq0np/Q&#10;surZOi6XAqK1I0yGV97Wtb71lrH9lan7DSm/eq33avKuEdTU5cqVJT2ypUuVCjGQy4IYERlTEhZU&#10;ac1VTtmcZWIfoxvKuiAKeXABii2JVsrvAlb12OAtrtja+y8BtotbVQBV24d9gMStO/vo0HpHbGub&#10;i5tbADrNiURQFE2PZXcA2V7X2XOAt+/ywUCVvftZVRQJsw5VYPA1rp7WMz07rml65lW/W0zOyMyk&#10;COWbLhj/AI+XiX9zM5eKKXFb7YlqNpnsrbz2TzOTufUuUTHd1T4ThMdsN1ks3cyOcy2ct/Wt1RPf&#10;1x4xsnsl2SZDO5fUslk9QykxJuVz2WkZzLzEqjkZiVDOlRpZ9qCNFMBXrNdi9dsXYwu0VTEx1TE4&#10;T52fLN2i/ZtX7U4266YqieuJjGPM9s02oAAAAAAAAAAAAAAAAAAAAA//1s/gAAAAAAAAAAAAAAAA&#10;AAAAAABw9/UJ1P8AjtcyHTOXmKsnRZK5rOwp9yLUc9KhilQxsb/w2SWFUX/noksMo8jaf7rKX9Qu&#10;U+3dnCn7NM7fLVj/AAwxdzxqHvc3Y0+ir2LUcVX2qo2R4U7fvS487Uxfhih3t0YsSjAGLKbVHYhV&#10;yddbuYg3qO24XvwYAptqAUY6rgDAovenAC3vva5CCUq2Lg9hQuo2520dZ2jrq6mVsTDYoOwfxv72&#10;OqBAi0W+igFp5bgLY5ldK7yDx47neJRe9m193EB21be+wBy8XvTgA7Wu7Lh6AtqYnrZewBVYuG9j&#10;gDG7rFVtt6sV4QworgpWjr9taPAVVPssAJWtHNS6wHUPRl1LXWD0h4qj6MtAbKXsVAGDrN64ttAU&#10;4Y7gDKJ5tbUAfuWra56gN1SK3iNwlPK0C2NR1fdZsB3i9nFnJ4B3HZXcjhtB9rPW9qWAOym1yJUA&#10;28NuL7EALauHDuUAvls51qAotVtVjVUB6se63GsIWNs4XpuQKb7vGupwOkvS6l1gB+zDHzAt1Lkt&#10;AiWVvwdfYAuuowBTl4A7xt29nGxgwO4uZR4MSvs7K7bACvThu2ssCeCs2IzyY0ipiiupftKbMCul&#10;tytAUftbzAU9N4FdRG1+Q2jmh8CdTpq3S07QsxMRc505PSXLSKL7Uem56KZOykT/AL30Z6TZbEak&#10;MMMCWoYk500/8rqNGcop/CvxjP26cInyxhPbMz1Mscl6h+a02vJ11Y3bE4R20VYzT5JxjsiIfdzp&#10;zuQAAAAAAAAAAAAAAAAAAAAD/9fP4AAAAAAAAAAAAAAAAAAAAAA0/VdSy2j6bn9VzsXsyunZSfnJ&#10;8Sfe+ll5cUyOGBF+9HF7WQpaqohrZfL15rMWctajG7XVFMd8zg0cxft5WxezF2cLdFM1T3RGLrY1&#10;jVMzrWrajq+ciSLM6lnZ+cnPbDDFmJqzPZBV7ZUlIvbCjkSFESwz9lMvbymWsZW1H4duiKY8Iw8s&#10;9LAWbzFzOZnMZq7/ADLlc1T2Yzj5I6GnUXhXwNw0EpZRALs7XYgMKLvdiA2equucjQF7UTsAccNl&#10;9TgC2tw2txcAZSx257UAWU31P4gVN3YzYjGkEZVSqvhuKJ4dtSW2A9K2s8nsZgBXPpVW3iQTxVuG&#10;3cULvFmDmgGb/IAzySvbseBLnbF370Aq1cruFVoBbrK7KNeAVOO6q8Bfjz3srAWKr329vMdOCFLK&#10;6nLtCwUwutAbe/Zu4ALE5q7vdUASvn2bLQekrbzXyAdvF9TXgHW4V7NgCnixl7AK3nde29ziI8aU&#10;wKqqlyedybwFvZ5VALNyJtogB/Hcje9QegpUxNm0Bhsw2gN94OsV3qrWXVKhAs3W9xQR4Ert5Kj+&#10;NbAL611d9oDyXudUwBfhg21gDHFOO0Ax1LeagTa6p3kO4W9fGjmg9JsRUpeATBcaLvAJ2eNVbgdy&#10;brHrua6weJ3qBe67c/FgJTh3Xg6xL3YJ3NR4Qq82Xpi5wUTfVcu5QK3v9LyD6X8R9Tfyz1tps2dM&#10;SXkdVX8o1BYl9suGVnY4EkT4ol+zDDIzsEqOKNaoEiqade5n074hpGYpopxvWvbp68ad8eNOMRHX&#10;g7DyxqHw/V8vVXVhYu+xVj/i3T4VYTM9WLn4YVZpAAAAAAAAAAAAAAAAAAAAAf/Qz+AAAAAAAAAA&#10;AAAAAAAAAAAAOPn6gupfy/p7JdOZeYzM67mPr5uGFUbDpuQjgmMjf7oPxGdWX7VqVJcaHduSNP8A&#10;f567n66fw7MYU/bq2bO6nHHqxh0nnfUPcZGzkKKvxL1WNX2Kdvnqww68JcOnYsbwXlYZWYrKNR2z&#10;EHSlH+WAFp272AFbjspWoIF7mcES60Bg2r15KA7du/YqBDxWpzb6goxe25MG3qA868KlsuB0DfBb&#10;UY6u8IUXg/mBWOtr39jSYqltfO57dxQfR7uYCtO1a7X2gOTLl4Li8BVxbs3AMPWrGiAKWOe+/cAb&#10;XtWvuqeA9K7rX2OAb20cq3A6Cq5nJ1vABZXTmAqtuTinGwA9acODBsDclHgNt1ExUBb2ud2Y3ARN&#10;1WDmtAeFNyg9K9iY2MfyAXN7rrah3BbwTbsZsCHCt9Vt1iVbQor+625WPrUAzGjMMACW3Li9aKDq&#10;NvnREBs3iYV7Ux2A3JjzXwqBs61u23d+A6wucxzdrKmKAR1KqMAeW5HoA4Xg7x1LNiNBvKPSp+9w&#10;Df27MQF6+K2V1gNrEfVg1LgF1MWN2g8E8N91QFfe6nEAtGWc62gx8ib6V1VAXBiWsrbRwPQNW+vZ&#10;t7QHYxV49zQFz779jd4DurfX21gPXem9bwIxVox9iXAVOdqbmAGvaldbnVpVyHedTsO+OOpf5q6O&#10;0fVJkaRZyCR+B1Jqti/H5JkidHH+6uZhhhnIliTEMF69p/w3VM1l6YwtTPFT9mrbEeG2nvhnPQtQ&#10;+J6XlczNWN3Dhr+1TsnHv+t3TDfRw7lwAAAAAAAAAAAAAAAAAAAP/9HP4AAAAAAAAAAAAAAAAAAA&#10;AAA69/k/qX+autNW1CVM+pkstM/K9NVFbD+ByEUctJspXp9PNZhZk5P9qZw5d0/4bpOWsVU4Xqo4&#10;6/tVYThPbTGFP3WEOYtQ+I6tmb1NWNmmeCj7NOMY90zjV4vn/LtR+NxzjhDcym5g8TxVGLs5bXvI&#10;JS+u8qDPFncwKV0auFQDxrZXuAPt7eSbQJ5suorQblbTYAVLO9e+wAldl9rm2Ag8O7vAWut234g6&#10;h1EuSxr2g3LbV5Oa+9CCI5nlt4F3ncbKccQHbYPQCMrx43paAorK+NrQD68O3nUgB1W3nuqUBU7x&#10;31AL8NijqPSVbUdue1doMEvpbWAbTba20G9V2bm1JuqAVebqgHNGP2UQCVc+/gBe3Zg5KgFK08rw&#10;F9iL43bEAY+NPUA7m5m6x9igxTHZv7agdKvfRlbtgDtRKlphxAjGo5wOheTeFTW7AG3G19lgBb2u&#10;u4WPQAr6nNZ3d6hJG0Za+3BoUXls34o8G8qbdTcAwRjKMd2gGJUvbwXYAv3PY29twBcHU7ADat9r&#10;t1YwCu1KN5gLWUdiqhB1ex2Fjgu4RblSxEoj6yAraO5XlDs3p32A6B2yx1ba2bgJT1bWigXereK7&#10;sAJ4cvEBTB3iDqONlm3gBXu8fO8BsS16v21kHIr9PXU34PWtR6XzE1knWJH47IwxRNRNRyMES5iC&#10;BHNjzOQRYoluy6HROedP97lMvqNFPt2p4avs1bp8Ktkfal3rkfUPdZu/p1yr2LscVP2qd8d807Z+&#10;y5fGL2UAAAAAAAAAAAAAAAAAAAAP/9LP4AAAAAAAAAAAAAAAAAAAAB86+U+pf5X6L1TOSpv0s9no&#10;PyrTYkiRI0zWdgjhWbLX9/K5aGZNTGBLznOW9P8AiOrZa1VTjZonjq+zThsnsmcKfFwfMeofDtJz&#10;N2mrC9XHBT9qrpjtiMavB1+MsW2m1pnBhEezzbVghAt7KYtKFzLaJtCi1bqLXW4IMotnJQGK24r3&#10;AH32d2+wHQO4ssd2PB4leHClYO9GelfYDeu6rG/kwhib7q9vOoouy9fXaQTfXTGopvEZvpyAJ4VI&#10;lidqkC25fRGbmlCuj2YIDrPPxcBbLvHxB4pxs9WI8BeuLL23WI4J4Flb22d/AKUcxrdzAD38FW1y&#10;3jYDWeNeFrASXbE7AQMr3+T6rSIUSpu7eVTbTYrbWjuC6vhciV4PAIva61LdgDdzVW7Ng8Q5L27H&#10;gKr07+xoPSNZzYtVwMDd3bb3oAWy3ZjxAUsoigOxGcnJjeAbxdz7gdYt1VmHEBe6zldYAtXnXZU4&#10;dALyq8bHgL66r37bbADOT6WAObN4BnG619dWAC2zxSztAbdjrbN7WAG+VTfEHUblRX7bF7CG85Uw&#10;7yhbh4o7cA47Hu5sB2jdm9E9EAPq7bWdgO0VlKvVAYJXTc9gF2P5Nrqc60Bh63AFpRzXgHWpRHbA&#10;DqLZwG03lK91rlBJSjF4AapourZrQtX07WcnEsOZ07OSc5KT3e2GZFJmQxRyo1R3050DYYkYxYVV&#10;LTbZvLW85lb+Vux+HcommezGN/fG+O1uMnmbmTzVjNWv5luuKo8J3d0xsnsdkumahltW07I6pk4/&#10;fldQykjOZeJqNWVmJcM2D3MayJEiZElioqGAcxYuZW/ey12MLlFU0z3xOEs+5e/bzNizmLU4266Y&#10;qjumMXvmk1QAAAAAAAAAAAAAAAAAAf/Tz+AAAAAAAAAAAAAAAAAAAAAcNv1AdTfmPUmV6dy8z3ZX&#10;QMukzMwoxUi1PPQQzY0c1I/oZP6SJ+7HFGl5lXkjT/y+QuZ+un8S9VhH2KZwjuxqx74iJYr521H3&#10;+etZCir8OzTjP26tvmpw7pmYfAHeNfNaId3dJLbqdiAHd2CXurtAvcjPJV3kEsf3Vq0oIq4X8ms2&#10;OAPq2sRexQG++70YPATwanfxArtuDMLwFT24Xr6gHcAY4DtzuKWV1AKL2AnEo7ZYxoC7Df4sa4BR&#10;gBtngowBKm08wdIuxEuXue4Bc56I9rXcADG1U4A7y+jcQDGtWjVAJso/baPE8R/F7rmcmIAazk66&#10;q/YBNlHVXPBuXYym20BREtuSwBTbWlV6gK6rOePMHelavdzSurAC8602q3iA2+LGb7gF3BKXgH1N&#10;wTBiuWwC1+O9UVqvIiVejd1eBVE2M43gOKdjXO2IA4s44pdeA4eaWbQFN61VPrAYc3q1trGseAus&#10;pWqrsANVzG3VXbiIX0qYVVoyyvfeQSvdezwKC2u8X1PtCD67XrRB6FVOTmVsqRO8gnc6yy1HtKFe&#10;O2iVkDdsq4V2lClTnYNAUc1bE21A3Le5VXF+wgN2YVY7gJ6rUqvTYrKionn4hdjyvqwqdso8Cd1z&#10;+L2gViLZhd41MAj7b3rhb2gLrWY28gFdfhUDxHbrsXAcx/0/dTfmXTub6ezExuZ0HMfVyqRRRe6L&#10;TM/HMmwwp7lbF+GziTEVaoYI4EYluKed9P8Ay+ftZ6in8O/ThP26cI89OHfMTLKvJOoTfyFzI11f&#10;iWatn2KsZjyVYx2RMQ5AnSXdQAAAAAAAAAAAAAAAAAAf/9TP4AAAAAAAAAAAAAAAAAAADS9b1bLa&#10;FpGpaznFZltNyc/NzYUVEimfSgWKCTAqu+pPjZBClsUSG4ymVuZzNWMra/mXK4pjsxnf3RvnsbfN&#10;5m3k8rmM1d+pbomqe3CN3fO6O11s6pqGZ1bUM9qmcjWZmtQzc/OZmJGs+rmZyzovair9mBIo3JUi&#10;MQz7l7FvK2LOWtRhat0RTHdEYfQwFmL9zNX72Zuzjdrrmqe+Zx/6dT0X4UvRhrtIa/ZdSpWA3nCj&#10;gI3e2i8QdSqj8WuYzuAlLbtlwF5JU2vYxFTEAxHJUvLtRXjrB9ieW68CK7FN9nIC0XABh4Pa0Cba&#10;MA8lxfhVRXER4rRvG7Eq9y12buXcQFtrY1t1WBU6CtWNp5he4sWnDgBdqO7eTWkEt8VpaUSltd3A&#10;BTgBd78Nll4Fv5Jc+3YDqSt9EsSxwB9TcMcdgPEbhgyup7GAGbHI1j7sfUHeWWpZ4K2pgF5+eG4g&#10;lKrV5qwolMKMB4LSp7OLWgGcrLl8wYiUV/NzHAKXcHOqBh5Up5AXf4ejEAVdrUptAOd3cuYE7nJt&#10;5gVlnhcA7nVXYVMBsKeYCzY5/qxAeBb4K1ic3gF9EclbMFB3DFRbLnNbwRgTabqJyCpe6reDoWx1&#10;nm1zksAluyoHerKd9toBm2xKOwAjKbmqFW3bVizdgEGOXgyjlGIVM8Nit8wG1K6V1VAGPVLKWq0d&#10;qDbG2OWz0Hgor6VbWMrB4iuVWeFtQOjE2uwaDtF2M89toDfW9mKjwC+zZgOowLalr8N4MH0P4s6m&#10;/lbrTSs5NmfTyWdj/KtRVV9sKZTPxQwJNmLUkvK5mGXNVVsgU4HmTT/iOk5m1TGN6iOOnvpx2R2z&#10;TjEd7neXNQ+HatlrtVWFmueCvuq6Z7Iqwq7odgphFm0AAAAAAAAAAAAAAAAAAH//1c/gAAAAAAAA&#10;AAAAAAAAAAAOOn6hepvwej6d0vl42TtYm/jc9DDF9pMhko0+hLihshzOdZEi/wDMKh3rkbT/AHub&#10;v6jXT7FqOGn7VW+Y+zT/AN0Oi88aj7nKWNOt1e3dniq+zTu8tX/bMOIWFESiGUu1i87/AD4AH8X+&#10;tg2A/CtK++9w2BsYtGqDxNjQHc51GKAustSjh1hd4+rWA7jend5NAYot9brHA3iUR6V3VgLUtRW2&#10;8AFbl2Xt70Ubgpvdi8Ai1dnheqAwLXtpwB6SvkjkqaELO2iu8ApjSt2NQC6m9igO7g6tVTeBdlm2&#10;0CKyjGbbngO7enJKwdpTsbVRoDtbY9rX9oBNvZjiA89lb61BuLqWPRiAWq6/s8AD+1m+jSCVv86n&#10;8iobbtlrdiDuXtO9y18LawKxduPhXUBLV2UqHRAL2K/bueDtNtrrFWraAxqRtb7t49Ij6V+TAL58&#10;9gBbttN6A7zdTjewBdg3jYwHiu+nCwBXVf2XbWgOKc7q3AStal7WgGbqPc0Bwdw8WgTdscylYFXl&#10;4gxFupze5QHmjee5wBzqsb6NAM7L3KrtqI0IUfvbgFOy6/FAFr7e91qgHYo7HFHuAU59jwCOvR2+&#10;up7AFEq21Wg7C9u6iWOAKr+Dd93EAnrgxQCbPG5cAK66p7ncrKyCcOaIyiFCiMpgDB2DfF/UydVd&#10;GaVnpkxJmeykv8q1JsTY/wAbkYIIFmTLffmsvFLnL/tDB3MWn/DdVzNmKcLNU8dHVw1YzhHZE40+&#10;DN/LuoRqWlZa9VVjepjgr6+KnpntmMKvF9COEc2AAAAAAAAAAAAAAAAAH//Wz+AAAAAAAAAAAAAA&#10;AAAABFVERVVURERVVVqRErVQOvD5G6li6s6w1jVZcfvycE9cjpioqLAmn5P3SZEcLf2cyvunqlkU&#10;xTOeg6f8M0rK5aacLuHFX9qrbPk2U+DBuv6h8T1XNZimcbMTw0fZp2R4VbavHe2P5rcyyys5lw5e&#10;vPtALcnL0sAle+yj1AtbKWjrDc53dhiAqr43btwDYlGdwBzX2X+QDlc7lW0BY2i34AEvsp2pyAr+&#10;FH4AS/j4VXAKXVc1YAqfzxuQCcFdu3ox4Opa297V2IDuEduBtK7+avsrAb7rex1gDb32eDQGPliA&#10;8LWW28AKlT6URSCOZjsdUUwNips4o20gb63Psv4FQZevHzvaFL7a6rbVrB4Fe11/YARl1Vlits2g&#10;L6lqx7gD29zOADe/c7nYgFZe23BV7kcQ7kTC2l5TtHbKqlv9LQJv7gLtsWurkgBWcLbPUQQrKvQh&#10;i8bfLtQotjKcNoPA9N/kBam1ts5v5kEs2K/jwKdJsYyrmPSFF8q0aA9Uo5ADHtrdx4Kr2hC3xS9n&#10;CsKrb276qPAlTLOy+qpqgLXurpUgDdXdzYA3Xs2vTmApy2XgK7aXI0BXybjWoEZvftSiIATs3Vph&#10;coFtrvRuA6A2drXUUHaVXJzezZiBKttLgLy7LmbAJUvY/ZscwA27Cj3uUIrtm7tV1YUS6vhtXiBy&#10;C/T91N+X9RZ3pyfM9uX13LrOysMSr7YdT0+GZM9sCfdhXM5JZnuWtVlwI9x0bnfT/f5Gzn7ce3Zq&#10;wq+xVs81WGH2pl3fkjP+4z17IV1fh3qcaft07dnfTjj9mIcxjFjKYAAAAAAAAAAAAAAAAAf/18/g&#10;AAAAAAAAAAAAAAAAAAfMflzqX+WuitTmSZnsz+qJ+T5FkTI0mZ2CJMzNgZ9pFkZKCZEipVH7b0Ow&#10;csaf8Q1fL01U42bft1dWFO6PGrCMOrF1/mbUPh+kZiqmrC9c9invq3z4U4zj14OAqNu2211bTNjC&#10;vUMwYq30tAMazuXs4jcCXNS7kESxlXLiysKtm57OG8HQqbOdr3JcDalrWcMaqrQLijdjWtWtVUiJ&#10;Tj3KVRvc9zq+QDZ5bqgHk1zqNAX43+mICtd1bOIQTlVf6oPSouOKWs3YgH0WyvegCptm26uqt9w6&#10;k6B/YvpwCoxbbQLbajrEAjrUvwcqAXBl3lbeBGsdxRexRvFV1W/0rRgFuwwe7wAi89lfm8A7lVwu&#10;xB1l9zfROY9J6Ti3FirseAR/k/tajgCW7q3XVvuAPRjN3JldTgJ2Mb5NZcAfSx12wbB5PZ5OTdgQ&#10;8Ud23cWFBnBMWATnhiBa+SJcBL1o0C7qt9eN4Dbff4gNrvRl7wLV4d+KBHix23uCrb4WYOteAcvl&#10;v5AOzxSvAAmDPAAqX2rYx/MBU/G2p6XvB4GPF1faA3bedSOtAL5sw34gG8qLuAJso4BXwWqpK7sF&#10;G4Nt3LxaO4LGd/qAavDlyBsKeewCbqLxAu1HWbMQdZWu11fC57gFnBuOOxoCi2uY7G0HoO3uwaig&#10;3l2DL9rsQdJ2X8LAYSuO51Y7Dse9peo5nSNS0/VcnH7M1p2ay+cy8TVRFmZabDNhhiYz7ETPtJUs&#10;LUWs0MxYt5rL38tdj8O5TNM90xh/0a2WzFzK5ixmbU/iW6oqjviccP1OybRtUy2t6Vp+r5RW5bUs&#10;nl85JeirDBPlwx/TjqZMlKqwxJZEioYBzeWuZPM38rdj8S3XNM+E4Y90747GfcrmLeby1jNWp/Du&#10;URVHjGPljdLUzQa4AAAAAAAAAAAAAAAA/9DP4AAAAAAAAAAAAAAAAAAHCz576l/NuqpOhyJnuynT&#10;uXWXGiL7oYtTziS5+biVUV/0pKSpaIv3Y4Yr2GWeSsh+W02vOV0/i36sY+xTjFPlnGe2JhifnXP/&#10;AJnUaMnRV+FYp/z1YTPkjCOycXwmxrO/cdzdNXdvVyXbEAObjvfvbwCJ6+IVbmV37rWusAXd9N4M&#10;Bnjgu+pAD37rea22gN+6xloDha16V18lAW23d7NqKAY3Z4g9AldzfC4CW2X4Y1g7B3CulwFf2rZX&#10;wALXR9SVAOXNH2LwAWLR9VTmhBmyy+xe0L1j32U8Abxvi7c3sGAU7dl4CtO252DAbE33WMWwC91T&#10;FpYAsr23AKtnDltQBv4bbLWg6TuYzZZc1QFlnZiD0C02Mr3g8E3WPo9gRbrqltZat4XcPot1doCi&#10;u7G1OAOe3emHYApVVywAjLqLhtAramUe2/tBBydVbZuAjL/Cy4C1WpTjU0B5VPwqwaArtwtRvooP&#10;AV1EfVXaAx8MH2AEtXv4YOBJj4qqL2vCFlTnbXO3D0qb2bt7a6whanJ+3aoUcjeKU3gWtvDnVgBN&#10;uxW3v2gH+NoEs8MOAFw5VbUwANpjaj3gOXrvZWBFe3DtZ4jcdi1Ux21DedYnq5iI+oBysu8AG/02&#10;pYA8eTgJtxs54VgXHvYvFgNwyy2rG+5oDZXvwZsAW49tbQDKXL2gSyruY0Ha5g/p76l/G6JqHTOY&#10;mRLmNGn/AIzJQxRNVdOz0SrNly0Vq+3K573RRP8A9PClhiznjTvc5yxqFFPsXqcKvtU7pnvpwj7s&#10;so8j6h77J39Orq9uzVxU/Yq3xHdVv+1DkQdGd5AAAAAAAAAAAAAAAAH/0c/gAAAAAAAAAAAAAAAA&#10;A0/VdQlaVpud1Gcz2ZPLzZ3tVWfUjhh/hykX96dMVIUxU1LVubtyi3G+ZwaGZv05axdv1/VppmfV&#10;HjOx1u67BqP5tnp+qRLMzmczU/OT8wz7OZjzM2ObMnS1ejI5kSreiuV7WZ5027lb2TsflNlmmmKY&#10;jppwjDCe7z746GBs5F/8zerzM43q6pqmevGccfK0m6taVtsqN+2uJsY1H0cDeeluDasAHGtjV3Ov&#10;UA1WUv5NB4FtaNWvu2oAtXe1/gAsXBLW9wCpFc+rBLVAWMpbcAtqYoD03rcm4Bexlu1j7QG2zFL3&#10;sAcO7YAr5K+rfYAdcl9NoBbt/gnAHSMuS51HoA302ta8eAUS5wDvfaBXsqbz2gTZwfwY9GgLcW1K&#10;/vAW7KX3K0C7Gd7mqyq0glr6qWFFXY5KVbR6RHW4djlAUqVWst5glfNKrV2gRr1S9XXv7AFHVq9g&#10;MRK7Upa97QHZb4W1AKbsMADKJR6uB3l1qVre5doBvK266pwCqtKK1amI4IM9aq/UKYeW9lqAMXLz&#10;owBVZV29gOxa+NtzuTibhKmNStu2wp3F3LjuuAYNbfxaPA8BHto2ijcHjjuG8K0rtxrQGwwx9ErC&#10;nNzqPRwQTyW/BzAHZyxey8BTmtTFAWI2jkW/ABxZRWVgTYqr3XWqgFRV7L37xsBvizHFQekpsTm1&#10;EANbw5ObggFY3nx44ATDB+2vFFaA3Ju2KoCpKsfNgQWvarnJbi0iq1mylqNa4IlfinkhV9JdZ5Md&#10;uBhugXBex7VUD6Z8TajnNH6y07VJbYdPRY8hqsyL7MpclnGQRQRL+3HKnJBNRL5aLUdY5sjLXdKu&#10;5e5OOYmYqojp4qensjDGMe3De7Dyxfu5TVbGYp2WPq1zujhq2eacJw7HPww0zSAAAAAAAAAAAAAA&#10;AAP/0s/gAAAAAAAAAAAAAAAAA+Q/K2sLKyuS0OUqe/NRfjc0iK9MvJiWDLwRQ2wzcw2LbKQ5bS7O&#10;Ndd+d0bI753+b0uscyZrhtWspTO2r2qu6N3lnb4PgOfyGU1KRFIzcv3wsVYYkdNlRqxPfLjY2GJ2&#10;xbUVDsuUzmYyV33uXrmKunqqjqmOmPPHRMOl3rFq/RwXKcY6OuP0/TF841TpnPZD3TJCfi8sitSK&#10;XCqzpcNn1ZMKtq/ahal7DuuQ1zK5vCi7MW7/AFTumeyr6JwnojHe6/mdOvWcaqI47fXEbfGP+sdP&#10;Y20jrOT+NTlObbA78UqweUPOt1aOS5wFcjG+Sqy+jCCNfSvYU7xEqY9uLMVEg7ixj7W2oEL+3s2h&#10;S5cUt5uQAvBl122t6qBWvvs31OJgJ58bqq2lFYlVu+4h2o+t6VX3Yqhdh4Fav2LiAwratdjWcKwH&#10;r67gHYt/bYASj8N6gGUenBwDZRtrAC128lt3NAVKzd3XgxNnG6jQYYlOL0UEHNW+DqwLsxwpWQSi&#10;OvchRVscu7itRIExtVtWxmDXgR1lm7cU3K112LPBoNovrVu7AFK8doOs32Pu5MY9QHnxrq4DqOpf&#10;JnkviDFN2Ha+oGAtS0xZe1oC2iMtS+odANr21YXVKrSBRdiWFC+jXLbiAu2cH7rADVRzqLiAe5i4&#10;UvHWC8K30tAPVi1+bNgCjrbQHffiuABq1djrN4B1a1t7PTYAu8nbgHcrcMNigN92xeNYCqujcGXg&#10;SjmVAeTtzOCcG1KBLaV4sAO4Oo5j1UAtVtNtGkBqUt3FNuJ62s9AFnGtPV7VAJbgqeDeYCra6q9t&#10;zOwB31vdwAJ5urR+DkYDoR6pVs2WgVl1j/Md50bVSGKKL2wwxRRRL7YYYU90USrYkKMep81VRTTN&#10;VUxFMdPUREzOERtnobv0rpTMT1hnah7stJ9yRfQRV/ETWWRojYZKKt/2sEOuZ/mGzaibeTwru/vf&#10;sx3dfhs7Z3OUy2mV1zFV/Gmjq6f1el9Cy2Wk5STDIy8uGVKgT7MEKIj2faxiibWqtVTp1+9dzFyq&#10;7ermq5O+Z/TZHVG6HO27dNqiKLdERRDlN0PrH5z09lJkcXvzOTT8BmlVWxRTMvDD7JkS2xTcvFBE&#10;q2xKtx1TO2fc5iuIj2Z2x4/rZF0jN/m8jaqmcblPsz3x64wnvbwNo5QAAAAAAAAAAAAAAA//08/g&#10;AAAAAAAAAAAAAAAB4rEkKLFEqJDCixKqqxEREaqqtSIiDeYxG2ZcUOp9X/PNcz+fSJfpRzvp5X3f&#10;s5WT/Ck/Z/Z98EPuVP3ol2nacrZ9xZt25jbht75Y11HNfnM5evxPsY4U90bvLv75aHSrca+5tPA9&#10;OQRomoaBp2o+6KbKSXPiT/iMuyXMV6q2Jyy5jVX9pFXE5TKavncnhTRc4rX7tW2PDdMeGEdjaXsl&#10;Yv7aqMK+uP0w+lsvPdI5+QqxZSKDOS0b9hP4M5EqRPbHF7It0TVWw7PleYsndwjMUzar8seWNvmw&#10;7XE3tLvUYzbmK48k/p+mDa82RmMvHFLnyZsmP92bBHLi2sjRFVHVsOct3bV6mK7VymqnriYnzw46&#10;uiuieGumYq7X53bOxzaKar5V9WNXBHgRE331t53AGs4LtvclwBuzgnG0AqO7K6I8BXRveApUjNlq&#10;uB6DB/BHtCdCdz7kRPMKvcyp+PAHaPoxHIAvrru5NagPSb8UqS1wAHgcXUwUCee/BN4RVYy7k9ll&#10;VQU3svexW0UAzB7am+VTQdBue9vgvqDcqWcntXZcQ607GrbvtKdhuSpmFTgFEay5exQdY26vi6pF&#10;5hJKW0cFMXOx4XA6kq8doF7LLeDNgDer0tV9GgTvYym9QLbXhingArt79oBaO31bsAFHcEeD0FMf&#10;FoPE3+u14BtSUq8AdJurXhgm5QCVIx7MNnYoDs78bQCufUAxYrfJm2wHgVM44WXA3m1HY+CgKr9n&#10;iN4KtLsHWALF3WPqxAMctGV8wFu6x2ACznX3vegEox3koFWpnY2y5wDf2LhW4BvsbbyarwFStpRU&#10;IdhRnBNiuUojN7aqWqBcXrdd6IAx9HWpgA531cQHe5NjOICy1nF4Dfz81A9nLZPNZuJYcrl506JF&#10;f9OCOKCFXfejZ7Je9UNC/mcvloxv3qaYw6ZiJ8nT4Pu3au3Zwt25mcehuvJdH5iP2x56dDIgR6yp&#10;P8Wda2H6jpUC4p7zr+a5ksUY05S1NdXXOyPJvnu2OTs6Vcqwm9XFMdUbZ9XpbzyGk5DTv+Gy8MMx&#10;zZ8bY50bkRWzI2rCkVsMPtTA6zm9Rzeen8e9M0dERsiPCN/fO1y1jK2Mv/LtxFXXvn9OyGqUoldR&#10;sG5KUcB9K+MNY/BazN0ybGqSNVlslIv3UzmX90yXd7fqyVjhxi9qHHanZ47MXYj2qPRP68PO5/l7&#10;Ne5zVWXqn2LkbPtRt9GPjhDkGcA7sAAAAAAAAAAAAAAAf//Uz+AAAAAAAAAAAAAAAAGyev8AV/yn&#10;p3MwS4/bmdR/3CQyJkSQzYYlzEaW/Zy8MSNsiiQ3mRs+9zFOMezTtnw3edxOtZr8tkbkRP4lfsx4&#10;758mPjg40dtLjsjoBa7sXZewBSnAHcnZRqcgehQdT150mVmIVgzEmCbB+5NhgmQtqRWRoxWKhq27&#10;t2zVx2blVNXXEzE+Zp10UXImK6YmO3Bt7N9J6XPbFKSblJir7myY0il7Ppzfcn/JWE5nL8w5+zhT&#10;cmm7THXGE+WMPPEtjd0zLXMZpxomer9bbua6Oz0pq5WfIzULvsxNkTWoxVZDF75bf89DmrHMuUuY&#10;RftVW5649qPLGE+ZsLmlX6dtuumqOrdPknGPO2/mNI1LKN+vksxAiMbGkKxwM/2kv3y2bzl7OoZL&#10;Mfyc1RMz0Y4T5JwnzNjcy1+19e1VEd2Pn/W0/vRzK6jetFbLW23uqrqaBEsor97nAL7+LUsc3EgV&#10;JSjihv79tieAO1LH9tErB3q5y4O8AHf3va14B7uSegBcebON7AFLfKoB2VPTlS0B22pfYAeyi3cg&#10;Jw72YgXhbyeARFpfsvAngmzsuAr3Ub3VgO6rZexLAHF7OLmANuLaXgGJzrds3g7zi7c4BVZsvZue&#10;A4o+xzWs4BEtetu8Kq4MxexGsd2gVqufju3DYI51mHbXVUBLW38sXtAvdhsAVWYWJTuAI+p7vLiQ&#10;2JS9VXm8puV+NnlVeA2s5vZ4AK21+jK0RiDqDk9lVLAJtom8Dy44q/F1rEYREpe3ex6lXoHW7sbL&#10;bgC+r63d6A2GyvzTFQG/FeF6VIAfV3PvB2j0uvrpZuAK1+zFNnBoCrbe1WX2MV4N68dnmBK9uNfK&#10;wBwwveoCjFwVFtB4CVP52AE7Uv7agKxr/FjbH4kNwjVciKsVSIjWtXfeo8dhg1TL6Hq2bYsrIzvb&#10;+/MhSRBarUimrB7tzTYXtU0/L/zM1TxdUTjPkjHz4NzbyeZufVs1Yduz0tfyvReZjYubzcqUjl9s&#10;mCKbEt6LFH9OCGLZ7kOHv8zWKcYy+Xqq7ZnCO/DbMx34N7b0m5P825EdkbfD9MW5Mp0xpGVRIosv&#10;FmY0RvuzMX1G1f6GFIJKo+2FThMxruo38Ypuxbo6qYw884z54cha07K29s0cVUdfq3NehghlwpBL&#10;hhlwQugghh9sKWuhhRGVHE1VVVzNVdU1VdOM4+eW9piKYwiIiH6430qU+FOyu6/AKOweEPCmDQP0&#10;yuZnZLM5fNSIvpz8tOlT5MTKpkiJJsMTmOSKFCV0xXTVTO6Ywnxfdq5XZuUXaJ9umYmPDa5daXqE&#10;nVdOyeoyF/hZzLy5yI1vsiih+3LVWJ9qVMRYVxQ6ncom3crt1b4nBk3L3qcxZtX6Pq1UxP6vDc98&#10;+GsAAAAAAAAAAAAAA//Vz+AAAAAAAAAAAAAAAAHHT5L1j8w1/wDAyo25fSZf0HPgXNTfZMzcT6va&#10;iQQLjLU7Dptn3dj3kx7Vc+bo9fi6NzBmvf5z3NM+xajD707Z+iPB89209Wm/cGYWcUYD0Ju20aDu&#10;UHoKLRloPEABDwtCluOyx3ED0Mxp2QzTVzOTkTVX9uOTL97LF+pCn1ETebuzns3l9lnM10x1RM4e&#10;SdjQry9m5jNdqmZ7mh5jpLSZrVl/iMstiSZqzIFVb0nQzYuCnKWeYtRt4cfBXHbThP8AlmI8zZ16&#10;Zlqvq8VPdOzz4y0ef0VNhauWz0EblZDOlRS2WKn1IFmtev7pyVrmi3OEXsrMdtM4+acPS2tekVxj&#10;7u9E98f9WkTul9YkN9siXPRLZE6XE1cIZn04n7DkrWvabd33ponqqifTGMedta9OzVG6iKu2J/SW&#10;lTtOz8hv1snmZaJXFFJm+xdkSQ+xdym/t5zKXcPdZm3VPVFUY+THFtq7F639ezVEdeE+l6dtLLGV&#10;vN00jvrZ5VK8BjRal5KgN47yw2PYDsO1t9V9YC1cXsveOgNrWvuogCi7rqnoA4OSnEBvrsfa4A52&#10;KO79gB1L1uS8Eltbm97dzQHLd52tBHnL2O5OsTeDHcPs27dlgDelPQA+qyymBAVeDOzbaUOLX332&#10;IEF7eb7GvrJC94xaqLhiUNm1NqV1ooDCxz7cAJReXaBUdu5dwDdX4uRt4EpgnHACu389rrQGFLt4&#10;Noy52OHmAoiqrQFWNSudSsC1pfbU3zIiVrzVtZVL6Y1DqDYvi3ewA16rvd37gbC7sYuKpzAnn6Ir&#10;wb1bxTbVbePQC1V9gF2t3oDuTZy332qAtZwr2pcA47URakwtYA7F7q7nKAe/ufW11SWIBURVYiI1&#10;VYxEY1bGXqTGNsm/ZG970nStTzDPpZHNRwsb7voxwQf9JMSGBu82lzP5Gzj7zN24nqxjHyRta1OW&#10;zFf1LFXknBq0npPV5qoscuTl0if/ABpyLhVJ+vEqnH3eYdOt48NdVfdT/qwbqjTc1XhjEU98+rFq&#10;8jopUVFzGeVL4JMpLGVTJkbf/wABxt3miNsWMp41T9ER/wDk3VGkf1L3kj9f0NZkdKaRJfHKm5m5&#10;Z06NVav9mUkqGq9pxt7mDUbuMUV00d1MfTj5m6t6blaMMaZq759WHna1IyeUyyMy2Wy8lz/pSYII&#10;1VL4kRIji7uZzOYmffZiurvmcPU3lu1at/Ut0x3Q9yqleOJt2ruKdwIF3gk7aLe8EgCmD+0Bu2AF&#10;fS3uBiUwQD7j8U6x9bJ53RZsbY8nH+LysP8A7NPiSGfDAn7svMKkS4zThdUs4V0XojZOye+N3m9D&#10;t/Lma47V3KVVbaZ4o7p3+Sdv3n1w4l2YAAAAAAAAAAAAAB//1s/gAAAAAAAAAAAAAADTNZ1KXpGl&#10;57UprGZTLxzIYVViTJqsgkSv/SzooYd5qWbc3btFuOmf+rb5rMU5XL3r9W6mnHx6I8Z2OI86bMnz&#10;ZuYnxLFOnTIp02ZFXFNmL7o4lv8AdEqqp2ymIpiKaY2RGDGddVVyuq5VONUzjM9svHiE3jAATvAp&#10;3ALe0HYV0aApx5hPSBZKeIDhSsBX4bQFMaNCbCulwXserMymVnoydlsvNT/npEEf/wCZDE016Mxm&#10;LU/hX66fs1THolpVWrdf17dM98Q0yb09o0772QlwxWfSimyf/Ijhh5G+t61qVrdmpmO2In0x9Lb1&#10;ZHKV/wCzEd2MfS06Z0fpcf8AdzM3Kci/Zmy44F/5clY14m9t8yZ+n69FqqO2JifNMR5mhVpWWnbF&#10;VceP6mnzOiUav0dQVHOhnZer/PgnJV/km8o5onZ7zJ+Sr6Jj6WhVpGz2b+ztj9b0JnRmowtWXPyk&#10;1P8ALmwRbk+lFDzN3RzNkqsIrtXInuiY9P0NGrSr8Y8NdM+X1fS9GPpfWpa/ZysMxE/agnyFetX2&#10;Y44I1R9xu6dd0yvfmJjvpq9MRMedozp2bp/24mO+PXi9OZourSvvafmrHwSoptv/ADaRqxpuaNT0&#10;+vdnLfjVEenBozlcxG+xV5JelMy2Zlf3mXnS0StY5McLHWpFCiVI3cbmm/Zr+pepnumJ9DSm3cp+&#10;tRVHg/DGlb2ms+BbWPp5g6FtelzWWdlhESxne7dWVe4YvlgmADB1viDYtVFc62qwCP2tayivAvgl&#10;HsIJS5y4uc1Sg525zaYAL38btldQOgq7XbOYB/rswsYAuqpXzBItb3sxsTGtoDzxS/kBVTse5isR&#10;bCCOr224oUKrk3t8qgGPGqyp1jwbDbey3vY5AJz3phiBbGvZsRtfEA2lzPTcAZXVs51AEbYtLeQB&#10;e2vC8HYJRy4YPYA32M222tsQA19ndhVUAxTxe62qsHYMVVRGPsSp+KjGIHswZPOTP7vK5mZYiwSJ&#10;sWLWwwPVxoVZnL0fXv0R31RH0vuLV2rDC3VPhL3JeiavM+7p+ZhSr+JB9Jznqk1YDbV6pp1G/OUT&#10;3Tj6MWrTk81VusVej0vdl9K61H97LypTGf3k+S6r/VxTGVm1r1/TKfq3qqu6mfpiGtTpubnfbiPG&#10;PW96X0Xn4v73M5WWi/ufVmRJZUsqWnM2lfM+Uj6li5PfwxHpn0NanSb84cVdMd2M/Q1CV0VL/wBN&#10;qEyPCTIggb/nRTY3OuNpXzRXOPu8nTHfVM+aIj0tenSI3V3p8I9ctQldI6VAjYlzU5Wv986GFNyy&#10;oIFREabK5zHqFX1Yt0x2UzPpmWvTpWWjfNU+PqhqUrQNHkp9jIZeL/apFPbX/roo1tNlc1fUrmPF&#10;m6o+zhT6IhuKcllaMMLFM9+30tRkyJMlGSpMqSjEdJlwwImH2EbUbK5eu3ZxuXaqp7ZmfS16aKKd&#10;lNER3PY57TSahS0HT2FLAgApTYF6DwAU9dwEpU+pLQT0LTwBtAgFEpYApTeApTgBr3S2rromu6fn&#10;1iVJMM76GbrZFlZ6/SnKxPvfShi96J+9ChoZq176xct4e1hjHfG7y7vFvdOzM5TOWL2PsROFX2Z2&#10;T5N/fDlcioqIqK1FRqKlSop1ZkhQAAAAAAAAAAAAAf/Xz+AAAAAAAAAAAAAAAPjfytrHtl5HQ5Ua&#10;os1fx+bSFWfw4FilZWXFW1IpiRxKliwQqcvpdnGa78xu2R39Pmw8surcyZrCizlKZ2z7U926I8uM&#10;+EPi3rangcy6mX08whTeFAdB3eO+wGw2rhUAfSwIWP3g8SqjE8gvpKdqA3FtLvIADp7CljwFm71e&#10;AbcAp4pwB6Dlf31oD0FO3gEF9QogO0AUo4GIB+EcqRMT7cmVM/y4IIkqSv32sNSm5do+pcqp7pmP&#10;Q05ooq+tTTL1Y9K0yP72n5JVd/1aT7rF+97Ui8jcU5/PUbac5dw+1OHkxwadWWsTsmxR5I/6vWj6&#10;e0WNFbp8m10uKbLf/wCjjhv3GvTrOp07s5V4xE+mGnORyk442I88PVj6V0WL7uWmQNZ93Mzlq/y5&#10;kaPQ16df1Onffpn7tP0RDTq03KzutzHjP0vwi6O0qJqpHnJbf3J0HH+JJjNanmTUIwxptz92fomH&#10;xOlZaYnbVHj+p60fReRf7M1nEqYsf0ImV1sggV5r08z5rZxZe34cUfTLTnSbO3hu1R5H5RdEyX+z&#10;UJqYx5eCNiswmQONSnmi5hHFk4nuqn1S+Z0inovz4x+t68XRUVcOpQqyyLKrA9FcxFzMRq080U7c&#10;clP8eP8A+MPidInZhf29tP635r0VmGtTPSWJUqyo0weiRRn3HM9nZjlasftR6ofM6Tc6L0eSX5L0&#10;Xn2MTNZNVR3+nR7rfpVbjU/ufKY7bFzD7vrfPwm/twu0+f1PyXozVERqz8h/0k/s/CvPuOZshM4e&#10;6veSn/U+fhWZwx4qPLPqT+T9WT9vJ/8ATRven/NMPr+5NO/dueSPWnwrM9dPl/U/P+U9XT9jLq5H&#10;pOstY2FFTzPr+4dOwieKv+H9b5+F5rd7PlT+UtXT9jLr/wDEQ1WNdiX+4dO/er/hk+GZrb7NPleC&#10;9Ka23/h5e38RJ/8AOqcffx/S/wCvP8NXqT4bm/6ceWD+Vdar/Dy2/wDvEnj98fH9L/rVfw1eo+G5&#10;v+nHlhf5U1r/AFEtiNZ/vEm//LH9waX/AFqv4avUfDM3/Tjywn8qa1/2eWxtuYk7v2x8f0v+tP8A&#10;DV6j4Zm/6ceWD+Vdaq+hLqav+8SWM/6QfH9M/rT/AA1eo+G5vf7uPLDz/lLV0/YkM/2z7f7J8/3F&#10;pv71f8J8Mzf7tOPeqdIausSNTLQo22c5dyQKrD5nmLToxmKq5nu9cr8MzXVT5f1PNOjtWeyLJ750&#10;z/1NZ8/3Jp3TFzyR6318KzU9NPl/U806M1P/ALRp9f8ArsxZ/wDCtPn+5sh/RveSn/WvwnMf1bfl&#10;n1P1TovPKxubyrL0Sar7f2U5GnPM+Uw2Ze5j4et9fCb/AE3aPO/WHoqev3s9KRLGSYorFc+ZCxUa&#10;fE80WY+rlap8Yj6JfXwi5O+9EeD9YeiFVPdFqSJhDk3MT/4lGN2VGlVzTEThTksY+3/+s+l9xo87&#10;ZnMf5f1/Q/dOipCV56cv+TJgg5++JxpzzRdnDDKUx31TP0Q+o0mjpvTPh+uX7QdF6ejEizOcWxfb&#10;HJgVrld/AjVNhpVcz5yfq2LcT2xVP/5PuNJsdNyryx6nsQ9H6TDWuamORP4k6FH2KyCVAjV4GjVz&#10;HqM7otx3R66mpGl5aP3p8f1P3TpbRYf+qRRuYnvzOYu/szoHrhwNGde1Sd2YiO6mn1S+407KR/tT&#10;PjPrh7UGgaPLemn5dWNdH743/wCfHE1xoV6vqVeyc5X4YR6IhqU5LKxus04fp14vYh03TpTFgyGT&#10;hViPTLSYVcxjYvYaFWeztePFnLsx9qfRi1Iy+Xp3WKInuh7cEuCWjIJcECf2YYYMHe1lbDQquV1z&#10;7dczPbjPpakU00x7MREdj9mcn03Gm+znSsHgP9fUCU2LW1G1gWulHALggA8VpaFKX9gB9PFAAC8B&#10;VsCegAUo0KAPKjAHAA+j+AC/m1oOwsbVyB0Gx/EA6mG0HdDkx0DrH5v05lfqR+7M6f8A935itq/Q&#10;hh/DzHvX35aKFq2xIp1vPWfc5ivCPZq2x47/ADsgaNmvzWRt8U/iUezPhunxjDxb1Nm5UAAAAAAA&#10;AAAAAD//0M/gAAAAAAAAAAAAAHjHHDLgjjjiSCCCGKOKKJWQwwwoqxRRLYiIjxv2JMxETMzshxL6&#10;j1aPW9Zz+pKq+yfP9siFXfTysn+FloGfsr9GFFWpsSqtp2vLWosWbdvDbEbe/pY1z2ZnOZu9f/Zm&#10;dnZTGyPNt78Wkd9dGmq2pTv5ALvPbWAp48AYFPQBWDuNzaeIIKbuwBbu8PABTt5AO/ttcoO0Wnjc&#10;4B6gKqVgHKA5+XmDuKUZiAoym0EFWPYA4UvAeVNoCqraCT0B6SjeXYEMWc6PCnBadwBWLR6BDv7L&#10;OahSzZvAN77wHLnXYu8Bt8WASpl3YBdiv9LHNVhQt4cSBX64g8QHUWgLH0dXWACFLW2hRrdjk2t7&#10;Ad5hXTaApbUAalF4DA7C7sBuS5wPBaMCD9lHhYKO723A8Tb6AHcWL6gKdwJKdoBFxpc0AAps8AFN&#10;wAIBQJ1JxV5RaUxIpTGjQHdu8QFEAU8Ag1Ng2rgUpUENl9HBSm1fEBSlQClK7gHmA3XUXYACdhS7&#10;eF7C3ii3+gBjaI4HU+i/GesJp+uLp82JkjV5f0boYc3JSKbloqqo4Yo4EvijQ4/UrPHY95EbaJ80&#10;7/oc7y/mvc5ybFU+xdjD70bY+mPGHIg6+7wAAAAAAAAAAAAB/9HP4AAAAAAAAAAAAABsP5E1n8r6&#10;enSJcSw5rVIvwMr2r9qGTFD7s3M/yfoJ7L/dMQ32n2fe5imZ+rTt9Xn9DhtczX5bI100z+Jc9mO7&#10;pnybO+YcbqUYy87E6GP23uYAdZy3gAbUru7u5qtQG9Vd2gkpuAPBBTZ4MAUpY1oCniDwKUsAU4+Q&#10;Cnim4BT1tWsCU2XgwWx/O8HWePqDwO3nvCbDf5g3HaF6+sB4mwBS2lYRN9lgVXeKY7EAPezd4AKU&#10;eDwKUqB4nZZ4gKXbQHjyCFHcgpSsIAHBSm0BUEONPAKU3A6jcmGOwAAp2hCmAB9Nu1Qo6nZuYCAA&#10;DAWlFcAv8AJso8ItHBQGBRaXPAU3KD0HrTcDHoKUYApTcEH0peF7C5KegDdVUyjh4g5tlK3rYDqM&#10;fABSjwgyl/IKU7gdBTmneCCnZzAVeYDk+lt4QpTgAotKgFKwputAceVHBDiFNoPAaA8QJtp3hH6S&#10;J8zLzpOYkRLDOy8yXOlxQv8AbNlxQzJcVn3VhRRVTFUTTVumMPB9UV1W6qLlE+1TMTHfG2HLjR9S&#10;l6vpeR1KSxIM5l4Jqw/6uZ92dKXGVOhihXFDqd23Nq5XbnfEsm5W/TmcvZv0/Vqpx8emPCcYakab&#10;XAAAAAAAAAAAB//Sz+AAAAAAAAAAAAAAcb/kfWE1PqCZlZcfuy2kwLkoa/Z+JasecjtZEkxktf8A&#10;ZptOxadZ93l4qmPar2+HR6/F0TXs1+Yzs26avw7ccPj+16vBsLtN84U2u2UrAefqA8rgiqH0lL+w&#10;Icu0HWV+QQ899FC9hSloC6mICjKWhAHoAqeO24CuaApTYACFMK6wpW+8dh0lHhC+ym0AArw3Bdu7&#10;Auom+0BfRKIEN/KtApyqdczYDxLHeTONqASmNdbQYq4Hiivpv7Ai78AF/daF37wBSjwihUaDHcJT&#10;Z4gAQYKtG8Qek2X0vAU4A6xdvAA/sCdBSmAXHYmHqEmVTBaIF3C7KbwAAHSU2c3Ako3tYwIUcgXv&#10;Ket7AT5hO/jRRJ3lKNB2FlPMAr6UUBTxqB6DnS7ABZRavNAHiApsCd52b+wL6ACWhFpWFNieTQDw&#10;bU8aWVg6VpWELgpVhiAp4g6kp2WbwLTf5A6uspsQBhVRoQClKPA+1/FOse+RntDnR/akxfjsoita&#10;sqYsMrMwI1n2Zcz2RIiWxrccNqtrCqi/EbJ2T9H6djtvLeaxovZOqdtPtR3TsmPCcJ8ZfYjiHaAA&#10;AAAAAAAAAAf/08/gAAAAAAAAAAAANH17VINF0jPalGsLctIiWTBE5JmZjVJeWlrekc6KFFuRqmrY&#10;tTeu0W46Z83T5m2zmZpymVvZif2Y2ds7ojxlxKmTIp0yOdMiijmTY1mTI4vvRRxRe6KOKKyOKJ64&#10;nbIiKYiIjZDGdVU1zVVVONUzjKVrvIh3cALZ2eQU5bghThxvAd4I7wLvObcQdZ2Ov72A8RwDvfcE&#10;KUcF6tgEG09NgVOb1WlrCi+G/nYQ6Cm4GBRvmAomFgPQY3W0YEKUrQL6THB4O47WAOVYMDdXTmgT&#10;qKgoApTAIdg9K7ioAoCyi4gKVvAY4UscDxMQDmUb6gOfkA39t4PFH79zVAtG+dgBtdKPAnMJ2rRm&#10;4KnqxniBe2i7QAJONOQAJiegUpTeDZtLfLsCAX0je1gDdv59wDxAegDaA40eDtKbAFH0QBVS/eA9&#10;NgCi8NzwFLbbQAABT0AUq4A8DsSjweAlXaAs8+/eAp3g3mynmApTcApSoCUsAt24B3pTAIdwO09L&#10;QHZegVrPTeqxaLrWn6ijUlyZ8MOYhT9rKTmysyn9uJJaqsP9pENHM2vfWLlvpmNnfG5ushmZymbs&#10;X8fZidvdOyf1drllDFDHDDHCqRQxIkUMSK1IoYkaipYqKinVZ2bOlkqJxiJjdLyCgAAAAAAAAAB/&#10;/9TP4AAAAAAAAAAAAD4r8r6w/IaHKjq/7wzaIr645GVgVEVjl98Sot8KnMaVZ/mX57o9M/p3uqcy&#10;Zr+Tk6Z/xVeiI9M+SXxw5h1UCFGhTg0HSUwuwqAd9LQd5TezkDrKOCHeD0oBfQBRoDbTaFOWHcA2&#10;hE4rTkBaX1BQHULSjwF9KrwDaMXuAUozYAActjQhtCjEt4A3d5WAxqAi9lF4AXEBS7AGPlLbatng&#10;DceNNoEY4C0ptAUdhiwBSi7wFKXAwk48vQHSWgH083AKbfIA8HcX07wegqpwwAUo0A30Z4NAJuAB&#10;JTcr8cWFVad6WkDt2+IBeOGIQpXRgUpWDYA3ljrKWA7QAE65S2y+nAKtO4BR4QTv8QvUlVO28C1g&#10;7CngDeAxKL3gS3mVFWqm/Aim+lFAcdrvIHUUpaE6ClOINw5ab+ahTssCdY7HZfxC7DGnbeAswUHc&#10;XWgLmVUvB3F++sBS4Dkl8eav+adOyJUyJuY0yL8BMbXFKlwpFlI/8lZCpA21YFOuaha91mKpj6tW&#10;31+d33RM1+ZyNFMz7dv2Z7o3T5NnfEt9mycwAAAAAAAAAAH/1c/gAAAAAAAAAAAeEyZBJlzJs2JI&#10;JcqCKZMjiVkMEEEKxRxKtiQwo1SxEzMREbZSqYppmqqcKY2y4ka5qkes6tn9Tj9y/isxFFKgX9mR&#10;Cv08vLX/AGeXhh4Ha7FqLNq3a6o8/T52M85mJzWZv5id1VWzu3RHkwaZyvcajbAC2+iMaFKcagFK&#10;Wg7BtOINhS0JiA6usC9ht4JRAgFGvw9bQHBmwBbTkARKW7wpsrvZ47AhSlQE8ObgLR2ACl9QDzfz&#10;5hNhTxaA33Ue0KbvABTzAIAp6BCm/veFMKKtYCneAbgApWoBHphtsAA3FKbgdJR1QDEBupyaDbBR&#10;rGUY0AE9KP8APDi0LivABSldwBARvAh6YMbcFPXn2tB0JZR7EsxAtKPrAMozHcDAAJ5cKwHg6jgd&#10;RTuCFFoloPE8Qek40Z4hUt2eYDnRu4C0a3wAUqxCHd6qx4Up2gGU3gAdZfVTAB4BDl4X1A7i3C64&#10;L6DdxowBTEJ6QL2lOANpva+l4DtAcK+SbnVALaWeoQ7aeIUpTiDrAANgEArf3xvrP5b1BDk5saQ5&#10;bV4Eyq2QpmYfdHlI7ftrH7paWfxDY6lZ95l+OI9qjb4dPr8HNaBmvcZ2LVU/h3Yw8Y3fTHi5HnXX&#10;ewAAAAAAAAAA/9bP4AAAAAAAAAAAHz35J1f8t0CLJyokTMavHFlIUT7yZaGH35yNL0WBYZa4TDf6&#10;da95mIrmPZo2+PR6/BwmvZr3GRm3TP4l2eHw6fV4uOh2F0VPEC08a1B0FOwHQAG0TG0B50YAZ2b2&#10;+ID1tTuCFLaKAAU4BTdxTzAUxAUo0BSm8IYV9+wKUuqCdgFONlMGAK8aXgk43Yg8TzpuaDEAUq8Q&#10;FfbyCAClOAAKVdvjwBAAbsupeDE79oDy5bNoBzwScOdKgHZZTYD0CUeDvKeQBa7H1vBgeATrKO2P&#10;rC9xTk4A6lGgxLeHeDcUcEOXi/ZcFG76cgYpb31bO0C9jtnoPSFW2/fwAeACuzwBHnH0Sl4NpRtH&#10;WgN9Nu4BwpxvB37jlS0HcnfRQLTliAABDwtpWFTupXY4EbFCD/KvswC9gEN1/reFNnGjweJyvw9Q&#10;hTAKi0sQItHgKUQLvKct9oOvYA9JjiDaAAh5hSj7QG3s51q4CU5bgigJU2ZImSp0mJYJsmOCZLjh&#10;YkUMyCL3QRQLWiwRQtQVUxVE01RsmMFpqqoqiqicKonGO9y30PVJes6TkNSgYn4qRDFMhSqXPg/h&#10;5iW3/m58MSJeiHVL1qbN25bnonzdHmZMymYpzWWs5in9qnyTumPCcWrGk3IAAAAAAAAA/9fP4AAA&#10;AAAAAAAAHGn5D1j816inSZcTctpifgJf7sU2XFFFm5iXKk5sLalSBDsen2fdZeKpj2qtvh0eb0uh&#10;a5mvzGerppn8O37PZj+1Pl2eENkdhvXD9BtBtKX+bgHfRuIBnIJtHb1ovALgU2YBDsowG/uApS1Q&#10;HomAQpsxtrCgABTs4AAFOxbgG6lQO4AA2FK7/MIcttuDQpssAUt9VAU7XgKUeEKY+gU8fDsUIUoo&#10;O4ZRHVjFR9O4HcUpcEgps4Bdx4eO5oQa2tNwU3U8mhB7ttLwvYUsAlLWFOhfBb+RA2W9t/ICJU2r&#10;io7DuUIWd/gF8ClwJ3FKuFwQC9QApS4Cg3o2lKgFMMdoAJvKUaFAnpN7ApVTiE3F1LPIKdy02K8B&#10;TzAUxCAClXEKlPNMQdC087wFPIHWU5sABDAKd6VeINxTfRAekCFvDsCgO8rptAX0a/aApSwBxCFO&#10;W4HoKwom4EG4AAdvrANA+z/FGsNTPaHNX7qfmGUati+yVmpdlS+yJES+JTh9Us/UvR3T9H6dztfL&#10;ea2XsnVO72o9Ex6J8r7McO7UAAAAAAAAAP/Qz+AAAAAAAAAADTNazkWnaRqeegYszKZHNT5Tavqy&#10;5McUr3f2VmIjTUs0e8u26J3TVEedt81dmxlsxej61NEzHfEOIkSrHGscSqsUSxRxxRPjjjiZ7liW&#10;33NO2xERGEQxjMzMzMzOMr2eZFKUuAlOYToWnq5wUp2u3AKb9gCvjz7gHhb5gAiebN2G0C0qULKc&#10;mYMCLSmwL4nhdZsaApvxrAlMPIIrPS0KU4gNtLd4Cib+8BSmINiUs7wi0WmwKeYQddTHiFAAOopX&#10;ZeoQ8wpTfcE6xr8Qs9ZTwAUpxAUpgE7iujApRoTAt5YPCgC4B47wF1d1WxtV4Owe3AA3k1/ICJew&#10;Er6Mx3AKgg7mDsG3hUrZc9Qd60o8GIzvCYAU2BCrdyCmACundYAbcjaVA8ClK2AKXgKV8eAPQVA9&#10;J5eIOjsO4BR9LQdw8IXV8wviUrvCHiFKUeEAqbLX23FF7aWYEDZRlivc9QJUigXyAA69hRKVNAbQ&#10;I1+x3IJuwXazuZaF6YOIClMQhTmFPNid4BMW8O0DW+mM9HpvUGk5qVEiJBnZMuZ/akZiP8PmIURl&#10;UUmOJmLzQzVEXMvepn930bYbvT71VjPZW5T+/ET3TsnzTPi5ZHVmSgAAAAAAAAB//9HP4AAAAAAA&#10;AAAPT1DJy9RyGcyE1Vhl5zLT8tHEn3oYZ8uKWscP9qD3NTFD7t1zbrouRvpmJ8jSvWqb9m7Zq+rX&#10;TMeWMHEbP5HM6bnM1kc3BFLzOVnRSJsLGt9v7ULURsEyFkUK1LCqLadrt103aKblE+zMYsZ37NzL&#10;3rlm5ThXTOH6dk747Hr3d9Hn00xtKlCFOChSirvB6SnbaBOScK+AF2gAh2BR/jhsAN8KYOBOJwfi&#10;CTz8gFL6VhClYUwpgwHQWUe0A3aDZ0FLwAC2lXcDtRrm7Ai+VLgpTkD0FoQbR3qF7QIN2BcQGBbT&#10;sBjgANtoEc2vnYPAWngEMAslFSmAABena5AJsxooRWWhSlOABHUZ3BCnrWFRcXW9u4otlybvMgUo&#10;oBuxKeAEtvbc0C1BEZxelEC7ltsHQIjbe7mxgFdvwaAAbngKVX9wToGJX30qCwUq3BPSYIFNlPQJ&#10;3SNpvCl/dRgCmAB/ZZRgAG4o6lQCndvAU21PB0G7YwIU9QQU8wpuBuKeIN5VS31CHndxABeso+lY&#10;DxCF+2+/srClgQvb2qDYcqcwqd27i2tUAqU2AKb67LQN19E6LN1nX8lCkCrlclOl53OzP2IZeXjh&#10;jly1a1GzpkEMHtrYqrYptc7eizYrxn2qowjx3+RyekZSrNZ2zs/DomKqp7tsR4zs8vU5RHWWQgAA&#10;AAAAAAB//9LP4AAAAAAAAAAAGwetei5fUUpM5k1gkatl5cUMCqyGXnZaI2GRPid7Y4V+5HY1iuYs&#10;O+yecnLzwVxjamfJ2x9MOF1bSqc/TF21MRmaY8Ko6p+ifDu47ZzJ5nIZidlM5JmZbMyYkhmSZkKw&#10;RQxXPaqwx1pEjUiR6KxTsNFdNdMV0VY0z0ujXbVyzXXbu0TTcjfE/p/1fiV8jqvEG8o8BbRd7bAd&#10;Z2d14QC9GJTvvAA2bijdoJLaXA9IApUAx2cNrwFOYCum/Y8BZhWAAoITg0IBSlHA3mymx1rAFj13&#10;gNtXIHoN3fRQh6upiF6ylLACt9F7WgkpSsIcgQU8LQvSWcKOAUVbwFLQbjAB6ejAC+dKwANxZ4gO&#10;xKcwACmNFAcAHn5OwAAKP9QFKwdmB4uxc4BsAPv8XgADKUsBvMH05A7BE8BJ17Np6eABOVFsB3gO&#10;spY8Bd4WcgHPg620BTbigMD02u3PAd1FBildOWLwKDuH+AMd4/wpaA7KdgQolaqFRu7a7kBQFKI8&#10;B230QADoPDgE8AKdqgG08LwFPQBTwAm3y7ALTbjtQB3g6WraLoeo69nIcnp8mKNXLNnRe6HL5aWq&#10;J/EnzfayFGtYn3olciKppXr9uxRNdye6OmW5ymTv527FqxT3z0RHXM/pM9Dkz070/kunNPgyeUT3&#10;zIvbHms1EjJmanMZ74nr7ZcLWQQorIUvVVVet5jMV5i5Nde7ojqd/wAjkbORsxatbZ3zPTM+rqjo&#10;8rXjQb0AAAAAAAAAf//Tz+AAAAAAAAAAAAA27r/TGk9RyUgz0lk6BGSM5J9sGZk2sSNYYoZktVrg&#10;jRYXtRivNxYzN3L1Y26tnVO6Wxzun5bP0cN6j243VRvj9Oqdj4P1B0JrWg++dDLTUNPgbF+MysMT&#10;ZUKL/wBZy6++ZJvVU90CfvNcc5Yz1m/hTM8NfVP0S6bntGzeTxriOOzH7UdHfHR547Wy03217XWG&#10;8cUvr5PAbKX4NAcwDMAT3FKXOAcgHoAsudwAVgAnWBSjQnaUdRApX2XOrwWwABN9vfyHgGHh2YAW&#10;iUrAUqrCYo5eIVcGKtoAG4p4g3mFOQB3EBSm8Cc+NtlwFpv7WgKqKE6zbsCjKIApx8AADzAU8MAH&#10;aETf4+IFpTaDsRqMpwCr30rB17UpRLAi0wW+8KOUBiAAUsAcabngAhVThvC7jlw7qmgOxwQpSu0K&#10;JxaDbJu3W2VAwHhAHYBSlH2gO0IX0qvC9ZS91Vl4JG9mD2cAd248N/MBTy2ARvpu3jAUA3wrq44g&#10;H0oxwQpdaDxUKgCm7ABup6g6SnYEOVOwLsOQQqCgQ307R4L4kEEyZFDLlQRzZkUUMMuXLhiiijjj&#10;ZDBDDBD9qJYoqkT7RZmIiZmdhTE1TFMRM1T0R6vQ+m9O/GmoZ5ZeZ1pZmm5P734ZGfj50NXtWBUi&#10;hykMSMfG2NGfdtOMzGpUUY02far6+j9fodgyPL969w15uZt2ur9qfV47ex9x03S8hpGVgyenZaXl&#10;ZED/AGwJ9qOJjFmTZkSrMmzIrYolVVOEuXLl2qa7lUzU7fYy9nLW4tWLcU0R1emZ3zPbO1758NYA&#10;AAAAAAAAAP/Uz+AAAAAAAAAAAAAAANl630HoGtLHN/D/AJfnI2r+KyMMEv3xXzpCwrImtV6qyGNf&#10;3jeWc9fs4RxcVHVP0dP0OKzej5LN41Tb4Ls/tU7PLG6fT2vkmsfG/UGm++ZlIINXy0LWR5VFgzKQ&#10;J+9ko4lmLGt0tZhy1nUcvd2VzwVdu7y+vB1nNaDncvM1Woi7b7N/8PqmWwpkqZJmRSZsuZKmwqkM&#10;yVMhWXMgiRF+zFBF7Y4YsFN9ExVGMTjS4WqmqiqaK4mKo3xOyUfYwG05NvZ5oApR4AAzlTABw8UY&#10;DbIA208gFKgegAbWgAhTEKA8ClGAKb3YqAw7Xg7x1LNnAHaAx7R3c27eAx9OGAACbeCl7k6VaQ7y&#10;8Lv2p5+e4ocSItOYUdx4+oDy7QJ2baWBFC7B4Cy8ADcUb5AL6PAnfxe+8HpWlYQ8AdIDePAX2hRt&#10;OT67QekwwpsAdzdveCCnMGJsAeLsAdhgu11LkB3ltH0YA5AGUo9wN0gQp4NCnMBZTjagCnlXWDoN&#10;yU5vB4FFAevoBKLTEItKbgpSzbgA7a6297WKwB6VA7jzTw5ggCCUQKMB4nAA+noDaV2No4G9KW0a&#10;Ba7XegHsZPJZzUJ0MjI5XMZubE/6eXlTJkVbPdEkEMXthvVWIlp8110W6eK5XER2vu1Zu36uCzbq&#10;rq7ImX0nRvi3U819OdrGYl6dJVkUWWle3MZ1Ub92KKFfw8n3QrX7o1SpYTjr2qWqcYs08VXXOyPX&#10;6HP5Tl3MXMKs1ci3R1Rtq9UeWe59c0XpfRdBhh/AZOBJ6Qsizk9EnZyNqMibOihRZcMVsMCQQ4HE&#10;3szevz+JX7PV0eR2bKaflMlERYtRx/vTtq8v0RhHY3AaDegAAAAAAAAAAAAf/9XP4AAAAAAAAAAA&#10;AAAAAANM1HRtK1eD2alkMtm0RGQxzZafVgT/AJufD7Z0v/NiQ1Ld67anG3XMNvfyuXzMcN+zTVHb&#10;G3wnfHg+dan8U6dOiimaVnp+SiVYokkZiH8VIRrPsQzEWVPlw4xLMU5G1qlymIi7RFUde6f08jgs&#10;xy3YrmZy16qieqfaj6JjxxfPNS+P+ptPWKJMj+OlQ1zNOj/Ee5P9j7ZebV39g39vUMtcwjj4Z7dn&#10;n3OEzGiahYxn3XHT107fNsnzNnzZU2RHFLny5kmZAv2pc2CKXMhdVFBHDDFCxpvKaqaoxpmJhxVd&#10;FdFU010zFUdE7JeLwh33P2BSlKwAI2FfkDrKcQGACvnTmAo2jQbDmArpyqBvgpS4E47ina8B60QI&#10;bweJR/aoUotMAFXEBtAnC27fXgUV9PMgbKbgFPIHiAEqpzAMpRwIAdglKOBBSm8GwB3FKMAlNvaE&#10;8VC95SsBSltagGeXaA3gKcMQbylTLarLgSUto4HZ0lO7mAAdwDi/laDr6gBSlYT0m59XKxj2BUo/&#10;Y97QKAAVJS4AAAYoi9nIAtOdd6AEptB1px7K1w2gWlNgO0wCFG4YhSnoA7ghypY0L3bhvjyAU4AK&#10;7Adw2lGA7twE6xXbAr98pkc7n4/pZHKZrOTP3MtImz4n1rFDLgi9sOJK66LcY3K4pjtnB92rN69P&#10;DZtVVVdURM+hvrTfjPqLO+yLNQ5bTJSsb+Im/Un+3CRl/qNivSOKA2NzUsvRjFGNU9m7z/Ri5ixy&#10;/nruE3Ipt09s4z5Ix88w+h6Z8YaBk/bHno8xqs2F7JsS5bLoqVLDIkRfUrsimRItxx93U8xXsowp&#10;jyz5Z9TnMvy9krOE3pquV9uyPJG3yzL6BlcnlMjKSRkstIyklHpKy8qCTA1ifaWGXDCixLaqvU2F&#10;VdVc8VdUzV2uat2rdmngtW4po6oiI9D2T5agAAAAAAAAAAAAAAB//9bP4AAAAAAAAAAAAAAAAAAA&#10;AB6ec0/IahB9PPZPK5yCyDMyJc5IcYUmQxe1W2o8+qa67c40VzE9k4NK7Zs344b1qmqntiJ9LZWf&#10;+NOmc57opMrM6dGr1/CT1WUq4yswk+FIcIfab23qWZo2TVFUdserBxV7QNPu7aKKqKv8M7PJOPmw&#10;bMz3xNnpbYtN1TK5lH/YzcuZlY2WQpHK/FQxrivtTYbyjVaJ/mWpju2+pxN7lq9GM2MxTVHVVGE+&#10;WMfobOz3RPVGQ/vdHnzpaNT6mTWHOQrCj/d7MtFMmwIn9qFDeUZ3LV7rsRPbs9Lir2kajZ+tlpmO&#10;un2vRjPlhtibJmyI4pc6VHJmQ/elzoIpcUNzYIoYYnG5pqpqiJpqiY7HH10V0VcNdExV1TsS+v1A&#10;UvUHT2gQXlTgAa2lwUpvBJTGzm0EmFzgHb5VATB3YniD0Lv291wOg7qbQdpTYE7gKWV73ANtKwI5&#10;/db3AUBTzeA88AdhspaEN4U2u7AdZ2c1HpNh6cdwC/d6gKUrANp53BAKUpiDZBSyjwYCJSl6g6ZK&#10;U3BABRMeQVKY39gRaUUKee3wBjuMdvbeAbSwIevmFAhTtCjKX4PvBtAFGOuAeHiwHQX0qq5gx3nr&#10;RuwG9KM3rZvKLu20UgeKeoN5xCFN3baF7TfTDcBGcALTxB3neBMO/DiDrlaefIBY+u7HuA9jLZLO&#10;52P2ZLKZrORPRYctImTomuT7sqCOI+a66KNtdcR3y+7dm9enCzbqqnsiZ9DdWS+Peqs6sKrkEyct&#10;apmenypKQuYjZMEUzMw/8g21eoZWjH2+KeyPp3edyVrQ9Ru4fg8NPXVMR5ts+ZvLIfEsX2YtT1dE&#10;/ek5GR7rvu5nMe1jP9kbO5qv9K15Z+iPW5WzyzunMZnwpj6Z/wBLeun/AB/0tp/tiTT0zk2Gubn5&#10;kWZ93+VJ+xlV/wCjNlcz+auf7mEdmz9fnctY0XTrGH4HHV11bfNu8zd8mRIy8uGVl5MqRKh+7Kky&#10;4JUuH/JggSGFKrjaTM1TjVOMuToopopimimIpjoiMIfqR9AAAAAAAAAAAAAAAAAAA//Xz+AAAAAA&#10;AAAAAAAAAAAAAAAAAAAB+GYyuWzcH081l5GZl/uZiTLnQf8AJmQxQlpqqpnGmqYnsfFdu3cjhuUR&#10;VT1TET6W2c30L0rnPcsekyZEa1RZOOblPbsl5eOCTxhU3NGdzVG69M9+30thd0fTru/K0xP+HGnz&#10;RhHmbWzfxPpUxIlyWpZ7KLFUk+XIzcEOEMMMOVjZtiVTdUardjDjt0zHjHrcdc5ay04+6v10z24V&#10;R9HpbZzfxRrEtq5TP6fmYE/ZmfXysyLZD7J8tu2NDc0aran69uqJ8J9Tj7nLWap/lX6Ko7cafXHn&#10;bczXQfVeVSJV0mZOhhR0eVnZbMe7/Jly5sU5rrYUNxRn8rV/u4T2xMfqbC5oupW8ccvMx2TE+bHH&#10;zNuZnTNRyXu/G6fnsskP/acpOkoldscqFlRuKbtqv6lymZ7JiWxuZfMWsZvWK6e+mY9MPU7adx9t&#10;HvKUZUF6S7zB3APQAwAeIApuAUsd3AEpRgDaD0CXU8QFE9Xg3GAOwpRQFeIN5SlwAIY1hT1d5gKU&#10;uAUv2BOvYPSvkgXDyFEBiAAdx2U7ADq99LwGOxm0A9lKVgKPx3gKNCdgoUq5WgPDe29wClwCl4Dl&#10;bv8AAHQUpYACHJtLApYAAUxAVgSl3eEXzcF7il7QdpxtAU7gdqMWpPtRRMRMW1YOQqedqmW0HWs4&#10;qfhdJ1GekX7cvJZiKW1Htim/TSVDvV5o1ZixRHtXqY8Ybm3ks3dmODK3J+7OHlwwbiyvx31XmWLF&#10;p8GVhVipHm81l4Go2pZcuZNnQrDa2HiberUcrT+3Mz2RP6ob63oWpXMMbMUx/iqj0RMz5m5Mr8S6&#10;hExc9q2UkV+5MpJnZpu+auTevLE29Wq0RsoszPfOHrb+3y1enbezNMd0TPp4W58p8V6DJ9q5rM6h&#10;nIk+9D9WXl5MX+bKlrOh3TDbV6pfn6tNMef07PM5C1y5kqMJuXK6574iPNGPnboyfR/TGR9v0NGy&#10;SxQvSPMwLnI0VLUjzcU+JF2G1rzeZrx4r1Xhs9GDkbWl6fZw4MpR4xxf92LcUEuCXCkEuCGXAiMh&#10;hghSCFNkMKIiG3mZnbMt9ERTGFMYQ8woAAAAAAAAAAAAAAAAAAAAAAA//9DP4AAAAAAAAAAAAAAA&#10;AAAAAAAAAAAAAAAAAGm5nR9Jzn/FaXp+ZVbZ2Ty8yJGuakUctYkXFFaalN27R9S5VHdMtC5lctd/&#10;m5eirvpifoaDmOguk8y1YtIlyolqiy8/NSGbIZU6GXxhVDXpz2ap3Xpw7cJ9LZXNG0y5vysRPZMx&#10;6JwaHmPivp6a1ZGY1PLRfspDPkzJcNn3ZmXWYtX75rU6pmI300z4fr+htK+XMjVtoruU+MT6Yx87&#10;Rcx8Rwr7lyuuRJ+7DmMi1d82XmoP/INenVp2cdjyT+ps6+WInbbznlp+mKo9DRsx8U69AqrIzulz&#10;4bPdMzMiYu78NMhr/tGtTqljD2rdUT4T9MNrc5bzkfUvW5jxifRPpaNP+OurJLfZp0vMIlUUjO5R&#10;GORie2bOlRxXMRLDWp1HKTvuTHfEtrXoWpU7rEVR2VR9MxLSp3SPU0hv1NC1KJ7P4OXjzTVaz/q6&#10;zHKlpq05vLVbr9Pjs9Lb16ZqNH1snX4Rj6MWlTdM1LL+76+n5+Sjv7zJz5bW2/alQvQ1Yu2qsOG5&#10;TM98NtVlsxRjx2K476Zj6HpI1GtVLHXeR9zg0Yxw3vIgdi7QqcEwCLV59l9YUCFFuCpTiEXEBSyj&#10;wGC03BRtKgbT0BtxL6WDqO8B1myieoCnPYE7y9nmFHUpiArpR4DvCGNLPAKbqNB4FKVAKU4BDt8e&#10;F4X0lL0AU7wG0BXRzsQFwClMQFHgOO0IkKRRxQwS4ViiVfuJC2KprkhS4szERMzOxYiZmIpjGZah&#10;K0bWJ7PoaTqU/wBz2yMhm5ifvf6OVFXCac3rNP1r1Md8w1qcnm68Joy1ye6mqfRDVpPRfVM/+70T&#10;Ooi/6+GDLMqT/rEcumxTRqzuVp33ox7NvobqjSdRr3ZWvx2enBq0n416qnffy2Vyv+3zsiL/APbR&#10;ZmtnM0qtSytO6qZ7o9eDc0aBqVWONFNPfVH0YtXkfE2sRKn4jU9Okp/zCZnMKxWWRycqiLsU0atV&#10;tR9W3VPfhHrbq3y1mp/mZiiO7GfTENay/wAR5aFn4rWp8xyNTLZOXl2OhaiRTZ2aa9FezcaVWrVz&#10;9WzEd84+puqOWbcTjczdU91MR6ZlreX+L+mpLPqrqObVv+nzcECWVJlpMhUTe00KtTzNW7hjuj14&#10;t3Ry7p9H1uOrvq9UQ13LdE9K5Vn0tEycTP8AtCTM3j/1uZOeaNWdzVW+/Phs9GDeW9J0639XKUz3&#10;41f90y17LZDI5NETKZLKZVEqTLZaTIRHe1ySoIf2XbDb1V117a65me2W9os2bUYWrVNMdkRHoe2f&#10;LUAAAAAAAAAAAAAAAAAAAAAAAAAAAAAAH//Rz+AAAAAAAAAAAAAAAAAAAAAAAAAAAAAAAAAAAAAA&#10;AAAAfjNy+Xnf30iTNq/vZUEyqr70K1FiZjdMvmqiir61MT3w02b09oM5v1dF0qYqu90Wn5RYt0X0&#10;vcnE1IzF+nderjxlt6slk6/rZS3P3afU0+Z0X0tM+9omTRqt/hpMkv8A/RTIHYVGpGczMbr1Xp9L&#10;Rq0rTqt+Uo8NnowafM+OekY0+zpsyU5UbLz+fa1qMX+LmZlTHWGpGoZv+r5o9TQnQtMndl5juqq9&#10;b0Jnxd0zG32xanJbV9PNy4mYp9bLzmrtafcanmY38M+Hqlo1cvafVjh7yO6r1xL0o/ibRFb9LUNU&#10;gq9qzIsrMYy/25aV7n7DU+K3+m3R5/W0p5ayf7N+5/l9UPUj+I8o3+FrWYgRn7WTkxq29qTpbsD6&#10;jVa/2rMT4y0p5Ztfs5uqPuxP0w9OP4imoz6evwRX+/TYoGJ/m5+P3LwPv4tHTY/zfqaU8sT0Z3/J&#10;/wDs9eL4kz6e72axk1cvt92WnQ+5v7zI42cyxq1HTZnyvieWb23DNU/wz63qxfFGtpD9jUdKiirZ&#10;HFm4U2thykS8j7+K2em3V5vW0p5azcRsv28fvep+EfxX1JCiMzGkTF/sZnNfZx/i5KCvA+vimX/c&#10;r8ket8Ty5n43XLU+NX00vxj+L+p4UT2rp0xv7ubj+yxrPckyRA7Y0sanluqryfrfM8u6hG6bc+P6&#10;oflF8adUwoqpIykdiQw5yW279v2QcyxqeWnpq8j5nl/UYjGKaJ+8/L/Djq3/ALFl1w/GZX/1zC/E&#10;cp+9Pkl8/AdT/pU/xR635x/HfV8DPbpkE2tvtz+n/wD6maln1GoZSd9zDwn1PmrQtTjdl4n71P0z&#10;Dx/w96v/APCP/r9L/wDvR+fyn9XzVepPgmqf/L/mo/1H+HvV/wD4R/8A6Gmf/ej8/lP6vmn1HwTV&#10;P/l/zUf6j/D3q/8A8I/+v0yvZ+NH5/Kf1vNV6j4Jqn/zf5qP9R/h71h/4R//AKGl/wD3o/P5T+r5&#10;qvUfBNU6Mt/mo/1H+HvV9mkf/X6Z2fjWD4hlP63mq9R8E1T/AOX/ADUf6nlB8c9WxI1dOglK37se&#10;fyKqyx0vMRwpxE6jlI/3MfCfUsaFqc77ER96n6Jfonxx1ZbkZH/zuV/9cT4jlf358k+p9fAdS/pU&#10;/wAUet+0Pxl1Q7+FkoUuTOwru/u2HzOp5b/F5P1vr+3tQ6qP4v1P1h+LuplhT3RabCt0WbmLFXX9&#10;nLRQt3knVMtjsiryR633HLufmNtVvyz6n7Q/FXUaojc3o0H9mLMZxu/2ZGKFU3knVMv+5X5I9b6j&#10;lzP/ANW1HjV/pfvD8Tayvt9+o6XCrvd7Vzcftq93t92Xh9y7WNPmdVs9FqrzPuOWs1s4sxb8/qe1&#10;D8SZ1Vi+prWVhRUd7crOj5LNlu3nx8Wo6LE+X9TUjlm7P1s3T/DPrezB8RM9qzNfY/7UMGmbGe2O&#10;PPqlSfunzOrdVj/N+pqU8sbcas75KP8A9voe5B8S5FP73WM1GtnsysmX/wCVHMPidVudFqnyy1Y5&#10;ZsftZqqfCI9b3IPifQUb9XP6vHUz2zcnAzb7slMbyPmdVv8ARbojy+tqxy3kum9dnxp/0vel/GPS&#10;8Ctigz016L/EzapVWn8KXLdFbappzqWandNMeHra1PL+nRvprnvq9WD3pfx70jLVF/KljiRWtmZ3&#10;PxIuCwpmUgiTainxOfzc7Pe+aPU1qdE0yn//AJsZ7aqvW1CV0f0xKZ7dDyCsRifVk/Xqq/vlmPS+&#10;s05zeZnffq8rWp0vT6d2Uo8Yx9LUZWiaNI/uNI0ySyr6WQystln7EpDTm9eq+tdqnxlr05TK0fUy&#10;1uO6mI+hqMEuXKT2y4IJcP7sEMMCcIURDTxmd8teIiNkRhDzCgAAAAAAAAAAAAAAAAAAAAAAAAAA&#10;AAAAAAAAAAAAA//Sz+AAAAAAAAAAAAAAAAAAAAAAAAAAAAAAAAAAAAAAAAAAAAAAAAAAAAAAAAAA&#10;AAAAAAAAAAAAAAAAAAAAAAAAAAAAAAAAAAAAAAAAAAAAAAAAAAAAAAAAAAAAAAAAAB//08/gAAAA&#10;AAAAAAAAAAAAAAAAAAAAAAAAAAAAAAAAAAAAAAAAAAAAAAAAAAAAAAAAAAAAAAAAAAAAAAAAAAAA&#10;AAAAAAAAAAAAAAAAAAAAAAAAAAAAAAAAAAAAAAAAAAAf/9TP4AAAAAAAAAAAAAAAAAAAAAAAAAAA&#10;AAAAAAAAAAAAAAAAAAAAAAAAAAAAAAAAAAAAAAAAAAAAAAAAAAAAAAAAAAAAAAAAAAAAAAAAAAAA&#10;AAAAAAAAAAAAAAAAAAAAH//Vz+AAAAAAAAAAAAAAAAAAAAAAAAAAAAAAAAAAAAAAAAAAAAAAAAAA&#10;AAAAAAAAAAAAAAAAAAAAAAAAAAAAAAAAAAAAAAAAAAAAAAAAAAAAAAAAAAAAAAAAAAAAAAAAAB//&#10;1s/gAAAAAAAAAAAAAAAAAAAAAAAAAAAAAAAAAAAAAAAAAAAAAAAAAAAAAAAAAAAAAAAAAAAAAAAA&#10;AAAAAAAAAAAAAAAAAAAAAAAAAAAAAAAAAAAAAAAAAAAAAAAAAAAf/9lQSwMECgAAAAAAAAAhAOoC&#10;VEQ/NQAAPzUAABUAAABkcnMvbWVkaWEvaW1hZ2UyLmpwZWf/2P/gABBKRklGAAEBAQDcANwAAP/b&#10;AEMAAgEBAgEBAgICAgICAgIDBQMDAwMDBgQEAwUHBgcHBwYHBwgJCwkICAoIBwcKDQoKCwwMDAwH&#10;CQ4PDQwOCwwMDP/bAEMBAgICAwMDBgMDBgwIBwgMDAwMDAwMDAwMDAwMDAwMDAwMDAwMDAwMDAwM&#10;DAwMDAwMDAwMDAwMDAwMDAwMDAwMDP/AABEIAcwC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M0AF&#10;FQ3GoQWn+umij/33C1laj8SvDujhvtevaLa7Rk+dexR4/NqqNOUvhVyZSS3NuiuJvv2kPAWn/wCs&#10;8XaC3/XK7WX/ANBzWTN+2H8N4Ovia3b/AHbeZv8A2SuiOBxMvhpy+5/5GMsXQW8196PTKK8jvP24&#10;vhvaD5dauLg+kdjN/VQKx7//AIKEeA7T/VweILrkD91aIP8A0KRa3jlONltSl9zX5mcsxwq3qL7z&#10;3Sivnuf/AIKMeE0H7vRfELem5IV/9qGqc3/BR/Q1J8rw3qrem+eNf8a1jkWPf/Lt/h/mZPNsGvtr&#10;8T6Qor5jn/4KT2K58vwndt6br9Vz/wCOGq8//BSn5T5fg3twW1X+nk/1rT/V3MH/AMu/xj/mR/bW&#10;C/n/AAf+R9SUV8mXH/BSTUnK+V4VsU9d16zf+yCqVz/wUb8SOreToGhp/d3tK+Prhhn9K0jw1j39&#10;lfev8yHnmDX2vwZ9gUV8ZP8A8FFPGbDjS/DK+4hn/wDjtRv/AMFDfG7dNP8ADa/S3l/+OVp/qvju&#10;y+8j+38J3f3H2jRXxVJ/wUH8dM3y2vh9fpbSf/HKZJ/wUC8eOPlh0FfcWr//ABdP/VbHeX3/APAF&#10;/rBhPP7j7Yor4j/4b/8AH393Qv8AwEb/AOLqE/t6/EJmP77SF9vsY/xp/wCquN/u/f8A8AX+sGF8&#10;/u/4J9xUV8On9vX4hf8APbSf/AIf40jft5/EJ1wLjSVyOoshx+tP/VXG/wB37/8AgB/rBhfP7v8A&#10;gn3HRXwuf26/iKB/yENP/wDAGP8AwoP7dfxE/wCghp//AIAx/wCFP/VTG94/e/8AIX+sOF8/u/4J&#10;90UV8Mw/t4fESIndeaZJ/vWS8flipB+3r8Qsf67Sf/AMf40v9Vcb3j97/wAh/wCsGF8/u/4J9xUV&#10;8Oj9vb4gn/ltpP8A4Bj/ABqSP9vzx/GuG/sR/drM5/RqX+quN/u/f/wA/wBYML5/d/wT7eor4kX/&#10;AIKAePlcZj0Jl9Psjc/+P1IP+Cgvjv8A59/D/wD4Cv8A/F0f6q47y+//AIAf6wYTz+4+16K+LR/w&#10;UM8bj/lx8O/jby//ABypF/4KI+NAf+Qb4ab/ALYTf/Han/VfHdl95X9v4Tu/uPs6ivjm2/4KL+LE&#10;ZvO0Tw7JxxsWZMfm5q9bf8FH9aVV83wzpbtnkpcuoI/EGolwzj19lfeio57g39p/cz64or5Vg/4K&#10;VTJnzfBsb+mzVCuP/IRq5D/wUotXP7zwjcLx/DqQbn/v2KzfDuYL/l3+Mf8AM0WdYJ/b/B/5H09R&#10;XzXD/wAFIdJb/WeGNQXj+G6Rv6Crlt/wUZ8NN/rNB1xOf4TE3/swrN5Dj1/y7f3r/MpZvg39tfj/&#10;AJH0RRXgdp/wUU8Ezvtk03xLD/tG3hZR+Uuf0rYsf27/AId3ePMv9Qten+tsZDj/AL5DVlLJ8bHe&#10;lL7r/kaRzLCvaovvPZKK8vtv2zfhvcjjxGq/79pOv80rQsP2p/h7qI/d+KtLX/rqzRf+hAVjLL8U&#10;t6cv/AX/AJG0cZQe0196PQKK5nT/AIz+D9WOLbxV4dnb0TUYSw/Ddmtq18QWN8AYb20mB6FJlbP5&#10;GueVGcfiTXyNo1Iy2ZcooVty5FFZlBRRRQAUUUUAFFFFABRRRQAUUUUAFFFFABRRRQAUUUUAFFFF&#10;ABRRRQA2SVYY2d2VVUZZicAD1NeT+O/21fAfgl2jTUpNZuFODHp0fmqP+BkhPyY1rftZXT2f7OXi&#10;6WNirpYMQQcdxX5w2fiuPH76Nlb1XkV9Rw/kdLGwlVqt2TtZHhZvmdXDSUKSWqvdn114n/4KRPvZ&#10;dG8L/L/DLe3PX/gCD/2auL179v8A8eatGyWq6PpfYPBal3H/AH8Zh+leDw67azD5ZkH+8dv86sJc&#10;rIuVZWHqDmvrqWQ4GntTXzu/zPmqmbYyW82vTQ9E1H9q34iapnzfFOoLn/niqQ/+gKK53Vfiz4q8&#10;Qbvt3iTXrpW/hlv5WX8t2K59Xyad3ruhg6EPggl6JHJLE1pfFJv5sV5nmzukZ/qxNMCjFKFwKUGu&#10;gwGlRnpRtBHrS5paAGBAf89KXaBQODRnmgAAoAwacRxSYoAQqCelO7UmP1oHFACbc+tOHFGOKaTi&#10;gBdtAbNLmkA560AGOOKWgnFHWgA7Udqb92gNzQA6jvSdaWgBppeoo7Ug5oAXGKRRxTiKOlAABikJ&#10;xS55pMUAA+tLjFIDQaAEI5p1B6UnU0AB60UtIetACABqNooHTFKODQAooNNFOoAaUU0bBilxk0p5&#10;oAaFH+TQUGDTieKTFACFBgUqjYflyv0PWk35paAL+leL9X8PPu0/VNSsTnObe5ePn/gJFdNpv7SP&#10;j7S1Hl+Ldcbb/wA9rlpv/Q81xeaaXrGph6U/jin6pGsa1SPwya+Z61oH7cXxG0SUNLqtrqUf/PO6&#10;so8fmgVv1rs9D/4KPa9byj+0vDulXad/s8skB/Nt9fOPmY/CoZNVt4vvTRD1+YVxVMlwVTekvlp+&#10;Vjrp5pi4fDN/PX8z7X8Jf8FCPB+szRx6nZ6to7P1kaMTxJ9Sp3f+O17H4O8eaP8AEDS/tui6ja6l&#10;a52l4X3bT6MOqn2ODX5dz+KbWIfLuk+gr6R/4Jja1JqvjzxUvzRxrYxEIGO0nzDyR0z7+59a+ezn&#10;huhQw8sRRuuXput7ep7mV5xXq1lSqpO/XZn2VRRRXw59QFFFFABRRRQAUUUUAFFFFABRRRQAUUUU&#10;AFFFFAHm/wC17/ybV4w/7B7/AMxX5jnrX6cfte/8m1eMP+we38xX5jtX6PwX/us/8X6I+T4g/jR9&#10;P1A80BiDQOKK+xPnyVL+aP7s0q/RzU0evXcf/LZj9RmqmaM8UuVBZGgvii6U/eVvqtSL4suAeY4z&#10;9M/41l0UuRE8qNlfF7fxQ/k//wBanjxiP4oG/B6w6BS9nEOVHQL4th/iSb8Mf405fFNuf+ew/D/6&#10;9c7mil7NByI6VfE1r/ffp/dNOHiSzP8Ay1b/AL5NcxRij2SDlR1UfiCzb/lsv4gipBrNq3/LxH+d&#10;cjRS9kieQ7AapbH/AJeIf++xSjUbc9J4v++hXHUCl7IPZnZfbof+e0f/AH0KUXcJP+sj/wC+q4wj&#10;IoxR7IPZnaC6jY/6xfzpwnT+8v51xOaKPY+YezO1LqR1pFO5q4vNHSj2PmHsztsYpcf5xXEUUeyD&#10;kO3PSjNcRRnNHsQ9mdvnHr+VGc//AKq4jNGaPZB7M7Qkj2/Gneauev61xPWgmj2QezO2MqqfvD8T&#10;TTcRr/Gv51xeeaDR7EPZnZG8i2/6yP8A76o+3QD/AJax/wDfVcbniij2QezOy/tG3B/10X4sKb/a&#10;VuD/AMfEP/fYrjzzQOKPZB7M659VtkH/AB8Q/gwpn9u2qnmdfw5rlKKfskHszqH8R2eeJv8Ax0/4&#10;U0+JbVR/rGP/AAE1zNFP2aHyI6L/AISa1B6yH6LSHxbb5+7N+Q/xrniM0UeyQ+RG6/i9F+7Ex+rY&#10;ph8YZHEH5v8A/WrFB4oo9nEORGs3i6X+GFB9STUb+Krpjx5a/QH/ABrNoIzVeziHKi83iO8Yf63H&#10;0UVDJqlzI3zTy/gxFV+9FHKh2Q55nk+8zN9TTaKKoYV9Vf8ABK//AJHrxZ/14Q/+jDXypjNfVf8A&#10;wSv/AOR78Wf9eEP/AKMNeJxH/wAi6r6L80ellP8AvcPn+TPtaiiivyI+6CiiigAooooAKKKKACii&#10;igAooooAKKKKACiiigDzf9r3/k2rxh/2D2/mK/Mc9a/Tj9r3/k2rxh/2D2/mK/Mc9a/R+C/92n/i&#10;/RHyfEH8aPp+oUdqKK+xPnwoNFB60AFFFGaACg0Z5ooAKKBRQAZxRR3ooAKKBRQAUd6M0UAHejNF&#10;FABRRmgmgAooHSigAoFFFAB0ooo70ABoBoo6UAFFFB60AFBo70UAGaBRQTQAUUUCgAI4ooooAO9F&#10;Gc0UAFHejrQDQAUUCigAzRQOlFABRmiigA6CiijFABX1V/wSv/5HrxZ/14Q/+jDXyqa+qv8Aglgf&#10;+K78V/8AXhD/AOjDXicRf8i6r6L80ellP+9w+f5M+1qKKK/Ij7oKKKKACiiigAooooAKKKKACiii&#10;gAooooAKKKKAPN/2vf8Ak2rxj/2D2/mK/Mdhmv04/a9/5Nq8Y/8AYPb+Yr8xya/R+C/91n/i/RHy&#10;fEH8aPp+oA80DpRR3r7E+fDNFGKKACiiigAooooAKKKM8UAGeaDRR3oABxRmiigA70UGigAFFBoo&#10;AKBxRRQAUnOaWigAoJzRRnmgAxRRR2oABRRRQAUUUZoAM0UUGgABzRQeaOtAADmg9KKCKACiiigA&#10;oNHeigAoo6UZoAKKCaKADNFGKO9ABmgmiigAozzQeRRjNABX1V/wSv8A+R78Wf8AXhD/AOjDXyr0&#10;r6q/4JX/API9eK/+vCH/ANGGvF4i/wCRdV9F+aPSyn/e4fP8mfa1FFFfkJ90FFFFABRRRQAUUUUA&#10;FFFFABRRRQAUUUUAFFFFAHm/7Xv/ACbV4w/7B7fzFfmOeK/Tj9r3/k2rxh/2D2/mK/Mdutfo/Bf+&#10;6z/xfoj5PiD+NH0/UDRRRX2J8+GaKKKACiiigAzzRRRQAUCiigAooooAKKKO1ABmiijHNABRRjij&#10;NABRRRQAYooHNAoACcUUdRRQAUDpRQTigA7UUUE4oAMUUUUAFGaKMZoAAKKKKAAcUUUUAFFFFABR&#10;QODQKACig0EZFABRQTiigAozRRQAUUdqKACiijNABX1V/wAEr/8AkevFn/XhD/6MNfKuea+qv+CV&#10;/wDyPfiz/rwh/wDRhrxOI/8AkXVfRfmj0sp/3uHz/Jn2tRRRX5EfdBRRRQAUUUUAFFFFABRRRQAU&#10;UUUAFFFFABRRRQB5v+17/wAm1eMf+we/8xX5jmv1C/ah0j+3fgB4ptPMaPzrJgGHY5H6V+Zuu+F7&#10;7w7cFLqF1Xs4GUb6H/Jr9F4Mkvq849eb9EfJ8Qfxo+n6mfR3ozRX2Z8+FFFB5oAKKMZFA6UAFBoo&#10;oAKMcUUUAFHeig80AFGKKKAA8iiiigAzxRRRQAA5NFGKO9ACZNLRRQAE4ozRRQAUdaKKACiigUAG&#10;OKDQOKKADNFFFABRQo4ooAKKM0UAFB5ooNABRR0ooAM5ooxRmgAo7UUDkUAFHegc0UAGOaKKKADF&#10;HWiigABr6q/4JYf8j14r/wCvCH/0Ya+Wbe1kvJVjijeWRuioNxNfXP8AwTP8C3Hh/wAXeIL27Z45&#10;ZbFI1hDcAGQHLe/HHpk+teHxHKP9n1F5L80ejlP+9w+f5M+w6KKK/Iz7sKKKKACiiigAooooAKKK&#10;KACiiigAooooAKKKKAOP+P8A/wAka8Rf9ejf0r4reJZkZWVWVhgqwyCK+1Pj+cfBrxF/16N/Svi0&#10;crX2vDP8CXr+iPlc/wD40fT9TB1T4Y6Pqf8Ay6/Z2/vQnb+nT9KwNS+CALZs74qP7sqZ/Uf4V34o&#10;r6uNaotmeBZHk+o/CPWLMfu0huh/0zkwR+DYrLu/BWrWWfM0+6+XqVQsP0zXte2lAwa1WMmtxcp4&#10;FLbyQH543T2YEUyvfXiVz8yq31FUrrwrpt626Sws2buTEufzrWON7oOU8PFFexy/DbQ5jzYxj/dd&#10;l/kaoXXwc0i4OU+1Q/7kuf5g1ccZB9xcrPK6K9Kl+CVi33Ly6X6hT/QVVl+BwIzHqTewaD+u6rWK&#10;p9wszz/PFGMV2s3wSvlP7u8tWH+0GX+hqB/gxqi/dms2/wCBt/hVfWKfcVmcjQRmumk+EmtRjiGG&#10;T/dlH9cVXk+GeuRZzYt+EqH/ANmqvbU+6AwelFbDeANZX/mH3H4DNRN4J1cH/kG3n4RE0/aQ7gZl&#10;Ga0T4R1Uf8w2/wD/AAHb/CoJNAvoh89ldLzjmFh/Snzx7gVaKlexmjba0Myn0KHNRHg/Tg1VwCii&#10;igAoxRQeRQAdRRQOKKACiijrQAYzR1FHajGaAAjNGMUU9LaSQZWORh6hTQAyg1YTR7uU4W1uWJ7C&#10;JjU0fhbU5QNunXzD1ED/AOFTzR7gUc0VpDwZqzH/AJBt76cwt/hUieBdYf8A5h11+K4pe0j3AyTR&#10;W5F8ONbkH/IPkHpllH9amj+FWuP961RPrKv9CaXtod0BztFdZH8HNWPVrNfrIf8ACpo/gtqDfeub&#10;NfxY/wBKn6xT7gcaRkUKc13kPwPkK/vNRjX/AHYS39RVqD4IWw/1l9O3+7GF/wAan61T7hZnnJGD&#10;RXqEHwV0tD81xfSe25QP/QavwfC3Q4B/x5729Wlc5/XFS8ZBD5WeQZoRd7YUZPoK9qg8DaPbH5dP&#10;tf8AgSBv55rQt7CG1XbHDFGB2VAtZvGroh8p4jZ+Hb+/P7izupR6rESPzrTtPhhrV4w/0Py1P8Uj&#10;gY/DOa9fC4OKM8Vm8ZJ7IOU84tPgjdOR595bx+vlqX/nitzTvg7pdoytMbi6YdQ7bVP5YP611nSg&#10;1jLEVJdR8qK2maPa6RGVtbeGBW67Exn6171+w/z4p1z/AK9Y/wD0OvDh1r3H9h4Y8Ua7/wBeqf8A&#10;odeLnf8AuU/l+aPRyr/eof10Z9IUUUV+cn3AUUUUAFFFFABRRRQAUUUUAFFFFABRRRQAUUUUAcf8&#10;f/8AkjXiL/r0b+Yr4uA5zX2j8fv+SNeIv+vRv6V8XA8V9pwz/Al6/oj5XP8A+NH0/UXNApAMGg81&#10;9OeCB+YUvSkzS5oAKM8UhOKXqKAAnFHejFBOKYARxTcH2p3akxUgGMCgDBoxSjigApMZFL1FHagA&#10;HWhulJnBpeopgB6UUnQUAYFIAHFHWlpMUAJ5S/3V/Kmm1jz/AKuP/vkU7dx0p2OKYERsoSf9TEf+&#10;Aik+wwk/6mL/AL4FTE0mcCmBF9ihx/qYf++RQbGH/njF/wB8Cpf89KUGi7Ai+ww5/wBTF/3wKPsM&#10;P/PGL/vgVLRRcCP7LH/zzj/75FKIEU8RqPwpT1p1IBoXaPlCj8KUcrRnFLSAQdKUmkK80oHNHQAN&#10;GMUdqByKAEzSnpSdDQRxQAA8UtNFOFABikApaTFACjik6mlFB60wExS96KO9LUBOhpeooHSjtQA3&#10;rTsUn8VKaYBXuH7D/wDyNGuf9esf/oZrw8nFe4fsPf8AI067/wBesf8A6Ga8rOv9yn8vzR6GV/71&#10;D+ujPpCiiivzk+4CiiigAooooAKKKKACiiigAooooAKKKKACiiigDj/j9z8GvEX/AF6N/Svi1TX2&#10;l8f/APkjXiH/AK9G/mK+LhX23DP8CXr+iPlc/wD40fT9QPWkxzS0vavpDwRKWgmkByaYC0meKKKQ&#10;B3oP3qWjqaAAnAoPSkxRjigBaQ9OKBxS0wAdKQilNN7etIB3QUnel60h4oAAKU0UZoAAc0dRRjmk&#10;J5oABwKXNFIRhaAFo6U3vS54pgKKMUdqM0AGM0Cg0d6AAUA5pO1GM0AL1FGaMYoFABmk6UAUucUw&#10;DrTS2TTs0mMVIC0ZyaDyKbjFADqQ8UtJimAYo+7RjigikAHrS5xSdRS4pgB5oJxRRjmkAhORSjij&#10;FFABjmik70vWiwBmvcP2H/8AkaNc/wCvWP8A9Drw+vcP2H/+Ro1z/r1j/wDQ68rOv9yn8vzR6GV/&#10;71D+ujPpCiiivzo+4CiiigAooooAKKKKACiiigAooooAKKKKACiiigDj/j//AMka8Rf9ejfzFfF3&#10;8f4V9o/H/wD5I14h/wCvRv5ivi4c19rwz/Al/i/RHyuf/wAaPp+oYyaXFJ2oBr6Y8EWijpRQAnQ0&#10;YwKKKQC0mOaQjAp3WgAxz/8AWopMUYoAUHmgHNJRyaYAeKXtRmg0AFBGaSgDigBcUYpvQ06gApMZ&#10;pc8U08mgBwFJmkA2ilzk0gAcUvek70tMApCP1oI/Ol6UAN5zR1p3SkApACnIoHAoB4paEAUUUUwA&#10;UGkxijGKQB3pKdigDFABQaaVp1ABmjNFIRmhdwDHNLRigUAFFBpAP8mgA6ijoaXpQaYCY5pRSdaW&#10;gANANFHekAV7h+w//wAjRrn/AF6x/wDodeHmvcP2H/8AkaNc/wCvWP8A9Dry86/3Kfy/NHoZX/vU&#10;P66M+kKKKK/OT7gKKKKACiiigAooooAKKKKACiiigAooooAKKKKAOP8Aj8M/BvxD/wBejfzFfFo5&#10;r7W+OdjJqfwk16CI7ZJLU7ffkHH49K+K2jaCVldSrKcEEdDX2nDP8CXr+iPlM/8A40fT9RBS9qAc&#10;0CvpzwhKUnFFJikAdqUDFJjNLQAjULxQKU0AFHUUUUwDNApO9KKQCEUCg9aMYoAWim5xThQAHkUd&#10;qDwKD0oAOtJ0NA6UbeaaAUc00jBpwoHNIBKM0vekIyaAAcUuabTs0AIeaTPNONN6UAOxgUEZopBQ&#10;AoozmkFJ3oAcKDzRRTATvRmlzzRmkAGjoKCcUYpgAozzRijPFACHmlpMUopAHek70pOKTp/+qgBT&#10;xSE8UHmigBRQaSlHSqAM0A0UZpABGa9w/Yf48Ua5/wBesf8A6HXh+ea90/Yj0maPxFrF4crA9qsa&#10;rj753g5/DBH415Wdf7lP+uqPQyv/AHqH9dD6Mooor85PuAooooAKKKKACiiigAooooAKKKKACiii&#10;gAooooAwfif/AMiBqn/XA180a94Ss/EA3SKY5sYEicH8fWvpf4n/APIg6p/1wNfPnSvqsgbVKTXf&#10;9D5fPP4sfT9Tz7Vfh1f2JZodt0nX5eGx9P8ADNYlxayWb7Jo5In9HUg165tzTJ7SO6TbJGki+jLk&#10;V9JHESW54XKeRdKTdzXpF54C0y9Zj5Bhb1jYr+nT9Kybr4VRtzBeOvoHTP6jH8q1jiI9RcrOPpM1&#10;0Fz8NtSg+55E3+6+P54rOuvC2pWjYazm+qru/UZrVVIvZk6lAjNJu5qSe3ktuJI5Iz6MpFMHNVfs&#10;Afw0DpSY5pQOaYC0E0GkxTAWmjk0uM0YpAIRkUv50oHNJjmkAvWg0nUUoFMAAxR3pOo/wpTQAdqM&#10;c0gPFGaQC55ooopgNPNO6Cim0ALS9aCcUDpSAKKTnFLimAYozxSN0pRyKAEHIpc80UnekAtNJzR3&#10;pwoAb2/GlAwaGoxg/pRqAuaQdaWkzRcBeoppH1p3QUHk0AFHUUZpE3O2ByfSgAPApOgq5Dol5dMP&#10;Ltbls+kZxWhB8P8AVJsfuVjB/vuP6ZpOpFbsDEzS5xXVWnwsmZc3F1Gh9EUt+pxWrZfDXT7cfvPO&#10;nb/abaP0/wAayeIiiuVnAVpab4O1HVMbLdkU9XkGwY/n+VehWWh2emqqwW8MeOhCjP59atKMCspY&#10;h9A5TmdF+GkFoyyXb/aJP7g4Qf1Ne2fs4RiLWNQVVVVWBQAO3zV53Xo37OY/4nepf9cF/wDQq8jN&#10;pOWGm3/WqPRytf7TD+uh61RRRXw59qFFFFABRRRQAUUUUAFFFFABRRRQAUUUUAFFFFAGD8T/APkQ&#10;dU/64Gvn3NfQXxP/AORB1T/rga+fR0r6nIf4UvX9D5fPf4sfT9RMZNKOBQeKK908QM5ooNJnFAC9&#10;6DzR2oXgUANdA4wVUjuCKqy6FZzD5rW2b/tkKuE00D/9VHoBk3HgTS7g/wDHqFP+w7L/AFqrJ8NN&#10;OkPH2hPpIP6iuizikzVc8u4rHKXHwpgb/VXkq/7yhv5Yqu/wqlUfLeI31jI/rXZ9DSmq9tPuHKjh&#10;H+Ft6oO24tW+pYf0qtL8OdUiHypE/wDuyf416IKKr28w5Ueat4D1Qf8ALtn6SL/jUcng/VIh81nN&#10;+GG/ka9O70gXFV9ZlcOVHlj+HNQTrZXg/wC2Tf4VC+kXSH5rW4XtzEf8K9YpdoNH1h9ieU8kazmT&#10;70Mn4oab5Lr1Rx/wE167ijGKr6y+wcp5AeOxpobivYhzTGjV1+ZVb680fWfIOU8gznpSnivXTaRH&#10;/lnGf+AimHT7fP8AqIf++BR9Z8g5TyXtSBq9a/s63P8Ayxh/74FKdOgz/qIf++BR9a8g5TyXPNLm&#10;vWv7Pt8/6iH/AL4FEdnChO2KNfooo+teQcp5GGFOA3Eda9dSBFOVRVPsOlOAxR9a8g5TyFYmborf&#10;lThaSt92OT/vk162RzRjNH1l9g5TydNNuHHy287fSM1ImhXz/dsrs/SJv8K9WAwKMUvrL7D5Ty+P&#10;wpqUnSyuPxXH86mXwNqjD/j0b8XX/GvSsYFHSl9ZkPlPOY/h7qjt/qUX/ekFWIfhlqDj5pLWP6sf&#10;8K74mkGc1Pt5hyo4mP4VXDH5ruFeP4VJ/wAKlh+FABzJfNj0WPH65rsutJnmp9tPuHKjnIfhfp8f&#10;3pLpvqwH9Kni+HmlxjmF3/3pDz+RrdzikHNT7Sb6hZFC38L6fbrhbO3+rJuP61bhtYrUYjjjj9lU&#10;CpR0oPNK76gHSk6mg9KBSADS4o6UDg0FBjmg0d6Q80CFr0b9nP8A5DWpf9cF/wDQq84r0f8AZz/5&#10;Deo/9cF/9Crz80/3Wf8AXVHfln+8w/roetUUUV8SfaBRRRQAUUUUAFFFFABRRRQAUUUUAFFFFABR&#10;RRQBg/E//kQdU/64Gvn0dK+gvif/AMiBqn/XA18+ivqch/hS9f0R8xnn8WPp+oEZpOgozkUvWvdP&#10;DDvSHg9KXpRQADmkpaTPFABjmjqaWigBp+9SilxzQDmgQh6UueKO9FAxAaD0pRR2oGJ26UtApDwa&#10;BC9DSHrS5pAKAFxzRSdTS0AA4pCP/wBVL3oxQAUg60UoNADelO7UhGRS9qADPFJnBpelGKAAnbSE&#10;5peoooAQjIpcYoFBPNAAOlGaOtNxlqAAcmg9aULilzQMM4pDxS0gHNAhc0E4o70HkUAFIaUnApCK&#10;AAcUvagdKTOaAF7UUnb/AApTQAZo6UhNB4FACigjNIf84ozigBTXo37OYxrWpf8AXBf/AEKvOcV6&#10;N+zn/wAhrUv+uC/+hV5+af7rP+uqO/K/95h/XQ9aooor4k+0CiiigAooooAKKKKACiiigAooooAK&#10;KKKACiiigDB+J/8AyIOqf9cDXz51r6D+J/8AyIOqf9cDXz7X1OQ/wpev6I+Xzz+LH0/UTGRSk4o3&#10;UDpXuniBnig8UYpOv4UAL0ozSDigjNAC4wKTrR1pQc0DE7+1GcUucGkxQIM0vegUd6AE6UoNGeaM&#10;4oEAFGaTHNLQMKKQetHSgBc4opop1ABmjFIDSg8UAGeaMUA5ozigdxMUoo6ijPFBId6BxRSEUDFP&#10;SgmmjinUAJ/FSnNHeigBM5ozk0h5NKRigBe1J0NHWigBSeKQUuaQHmgBc0dRRjmigAPNFJ3pcUAB&#10;60hFLQTQAdKD0pppwoGhB0pMYNOpBQAo4FIaWjGaAE/xr0f9nP8A5DWpf9cF/wDQq85Nejfs5/8A&#10;Ia1L/rgv/oVefmn+6z/rqjuyv/eYf10PWqKKK+JPtAooooAKKKKACiiigAooooAKKKKACiiigAoo&#10;ooAwfif/AMiDqn/XA18+9K+gvidG03gLVFX73kmvnzOK+pyH+FL1/Q+Xzz+LH0/UQ0oORS9aK908&#10;QTP+fWlxR1pB1oAOaXNHeg0DDpSDijPNLmgQUneg80vagA7UnfrS9qTvQAp6UmOKUUEUDEPNLQOa&#10;KADFJSDrTsYFABR2oPIo70ANp3UU04xS0CE6GlxzQRmlHAoAM0UUd6AAmiijvQA2lzmlzRQAnSlA&#10;4o70UDEpc80nb1pcc0AGaO1GcUUCE70lL1FLQAUUdKSgYpGaAaBSKeKAFpAeKXrR2oAQcigil6Um&#10;cigAzgUo6U2l6ikAppOtKTiimAAYr0X9nPjW9S/64L/6FXnRr0X9nSKT+3NQk/5ZiAKfc7hj+R/O&#10;vPzT/dZ/11R3ZZ/vMP66HrdFFFfEn2gUUUUAFFFFABRRRQAUUUUAFFFFABRRRQAUUUUAZfjPnwve&#10;/wDXM14frXhZmdpbVevWP/D/AAr3Hxl/yLF5/wBczXluMivUy+tOknKJ4ebU1KaT7HCMjRsVZWVh&#10;xgjkUh4rtbzS4b9cSxq3vjkfjWPd+DfmPkS49n7fjX0VHMoS0noeDPDSW2phjgUgq1d6LdWeS8Lb&#10;fVfmH6VVHB/pXdGcZK8Xc53Fp2YmcUo6UHk0p5FUIKTHNKOlGeaACiijNACEZFAFBNLnNACdDQTi&#10;lHFBNAwFIeTS0hFAgxmlzxR0puM0AOoHSjoKQ9KAFoNGciigBO9LQDxSd6Big8UjGlo7UCEHFGMm&#10;jpQDzQAvSijNIeKAFzSA5oPNHSgBcc0mcGlzxTaBi9qM5FGaXvQIbjH1oxilJxS0AIaKXFJ0FAB1&#10;HtS9KRqXrQMBR0oooATPFLmk6UvegQZozSdTUttZS3b4jjdz7ChySV2G+iIt3NL0Nalr4SuJ/wDW&#10;ssI9PvGtex8NWtkfu+Y3q4z+nSuOpj6UNE7+hvHDzfkYWl+H59TYNt8uH+8R/KvU/gzYx6fdXUcY&#10;wojHXqTmuaUYFdZ8KD/xMbz/AK5r/OvBx+KnVg77dj1svoqFZHcUUUV4Z9MFFFFABRRRQAUUUUAF&#10;FFFABRRRQAUUUUAFFFFAGZ4y/wCRYvP+uZry4cCvUfGX/IsXn/XM15cDkV3YX4WeLmXxr0A0Yoor&#10;qPNCobnTbe7P7yGNj6kc/nU1FVGTTugtcyZ/CNrKcr5kXspyP1qnP4KkB/dzK3swxXRUV0RxlaP2&#10;jN0YPocjP4XvID/q/MX1Uiq8+nT2y/vIZFX1K8V2xGaAMV0RzSoviSMnhY9GcF0pcDFdxLaxzfej&#10;RvqM1Xl0Czl628Y/3fl/lXRHNI/aiQ8K+jOPzzRmupl8J2bjhXT6N/jVdvBkJPyzSD6gGto5lRe9&#10;zP6rM53vS1uyeCjj5bgfin/16gbwddA8NC3/AAI/4VpHG0X9r8yXh6i6GTRWk3hO8H8MbfR6hfw7&#10;ex9YW/Bgf61osRSf2l95Ps59imaKsNo90v8Ay7y/gtNOl3Cn/UT/APfBqvaQfVBytdCGg8057aVD&#10;80cg+qmmspU4PH4VopJ7E2YlB6GlzzQBigQgozg0YwaWgAJxSUZ/OjrQAp5oAoo60AGeaKKQmgA7&#10;0vakHFPWGR+iMfotKTGhh6UgFTfYLhukMx+iGnjSbr/n3m/74NL2ke4crIKMmraaDeP0t5Px4qVP&#10;C943WNV+ris3iKS3kvvK9nJ9DONLWoPCF4R1hX6k/wCFSxeC5WH7yeNf90bv8Kh4yit5FKhUfQxu&#10;9JXQJ4MjB+a4ZvotTw+D7VPvNM/sSP8ACspZhRXUtYabOZxzRXXJ4askP+pz9WJqxFptvB92GJfo&#10;orKWaQ6JlLCy6s4uO3knO2NGc+wzVmLQbyb7tvJ+OF/nXYhABRjisJZpP7MS44WPVnMxeDbiQfPJ&#10;FH+uKuQeCoV/1k0jf7vy/wCNbVFc8sdWl1saRoQXQpW+gWlt923jyO7fN/OrirtXGMUtFcspyl8T&#10;ubJJbBijtRRUjCus+FH/ACELz/rmP51yddZ8KP8AkIXn/XMfzrGv/DZ04P8AjRO4ooorzT6IKKKK&#10;ACiiigAooooAKKKKACiiigAooooAKKKKAMzxl/yLF5/1zNeXCvUfGX/IsXn/AFzNeXLwK7sL8LPF&#10;zL416BRmiiuo80KKKB1oAKKKKACiiigAooooAKKKKACiiigAoooFABRRRQAUEcUUGgBphU/wr+VN&#10;NrGR/q0/75qTtQafMwITYw4/1Uf/AHwKBYw/88Yf++BU1FPml3CyIfsEJP8AqYf++BQdPhI/1MP/&#10;AHwKmoo55dwsiH7BBn/Uxf8AfIpfsUP/ADxi/wC+RUvaijml3CyIxZwgf6uP/vmlECjHyr+VPoo5&#10;mAijHYfhS0ZoqQCjpRRQAUGiigYUUUA4oEHWiiigAozxRRQAGiiigAooooAKKKKACiiigArrPhR/&#10;yELv/rmP51yddZ8Jx/xMLz/rmv8AOsa/8NnVg/40TuKKKK80+iCiiigAooooAKKKKACiiigAoooo&#10;AKKKKACiiigDM8Zf8ixef9czXlw+7XqPjL/kWLz/AK5mvLq7sL8LPFzL416BRRRXUeaGKKKKACii&#10;igAooooAKKKKACiiigAoopxPHb8qAG0UUUAFFFFABRRRQAUUUUAFAGaKKACiiigA7UUUUAFFFFAB&#10;RRRQAUUuaSgAooAzR0oGFFFFAgooooAKKKKACiiigAoo60UAFFFFABRRRQAV1nwo/wCQhd/9cx/O&#10;uTrrPhR/yELv/rmP51jX/hs6sH/GidxRRRXmn0QUUUUAFFFFABRRRQAUUUUAFFFFABRRRQAUUUUA&#10;ZnjH/kWLz/rma8uHSvUvGKs/hm8CjJ8s15aK7sL8LPGzL416BRRRXUeYGM0dqKKAAjBooooAKKKK&#10;ADNFFFABRQKKACiiigAooooAKKM80UAFFFFABRRRnNABmig0UAFHWiigA6UUUUAFFFFABRRRQAUU&#10;UUAAOKM5oooAKKKMUAFFFFABmiiigAoo7UUAFFFFABR0oooAKKKKACus+FH/ACELz/rmP51yddZ8&#10;J42Oo3jfwCMA/Unj+RrGv/DZ1YP+MjuKKKK80+iCiiigAooooAKKKKACiiigAooooAKKKKACiiig&#10;BssazRMjDcrDBHqK8z8WeFZvDt6xAZrVz+7fHT2Pv/OvTqjubaO8gaOVFkjcYKsODWtKq4M58Th1&#10;VjbqePg5orr/ABD8MGUtLp7bh1MLnp9D/j+dcpd2c1hMY543hkH8LDBr0IVIy2PBrYedN2kiOiii&#10;rMQAzRRmigAooozQAUCiigYUUUooEJQaKKACiiigAooooADRRRQAUUUUAFFFFABRRRQMKO1FFAgJ&#10;ooooAKKKKADFFFHWgAooooGFHaiigQYooooAKKKKACiig0AFFFFABRRRmgAozQDmtvQ/AN9rBVpE&#10;+yw92kHzH6CplJRV2aU6cpu0UZFraSX90kMKtJJIcBR3r0zwl4cHhzTBGSrTSHdIw6Z9B9KdoHhi&#10;18OxYhTMjDDSN95v8+laVcNatz6LY9rC4NUveluFFFFc53BRRRQAUUUUAFFFFABRRRQAUUUUAFFF&#10;FABRRRQAUUUUAFQ3unwalF5dxDHMvoy5xU1FAb6M5fUvhda3J3W0slu390/Ov+P61zuo/D3VNPyw&#10;iW4Qd4myfy616VRW8cRNHHUwNKWyt6Hj08ElrIUkjkjYdVZcGmZ5r2C5s4rxds0cci+jKGrJvvh9&#10;pd6S3kGFj3jYr+nT9K3jil1Rxzy2X2Wea5ors7v4TLuP2e8ZV7LImf1H+FZd38NtUtz8iwzD/Yf/&#10;ABxWsa0H1OWWDrR+yYFFXLvw7qFif3tncL77CR+Y4qm4ZG2spX1B7Vomnsc7jKO4UUGgUxBRRRQI&#10;KKKOpoAKKKKACjNGc0UAFFFFAAaKKKACiiigAFFFFABRRRQAdaO1FFABRRRQAUUUUAFFFFABRRRQ&#10;AUUE4FTW+m3N3/qreeT/AHYyaClFvYhorYtfAWq3IB+zeWG7uwX9Otalr8KLhx++uoY/ZFLf4Vm6&#10;0F1No4WrLaJyZo616BZ/DDToAPNae4bvubaP0/xrYsdBs9N2+RawxsvRgo3fn1rKWKj0OqGWzfxO&#10;x5vp/hXUNVYeTay7T/Ew2r+Zre0v4UyMA15chP8AYiGf1P8AhXbUVhLEzex2U8vpx+LUztJ8K2Oi&#10;8w267/77fM35n+laNFFYOTerOyMVFWigooopFBRRRQAUUUUAFFFFABRRRQAUUUUAFFFFABRRRQAU&#10;UUUAFFFFABRRRQAUUUUAFFFFABRRRQAVHcWsV2m2WOORfR1DCpKKAM2fwfplwPmsoBn+6Nv8qoz/&#10;AAz0uU/Ks0X+6+f55roKKtVJLZmUqFN7xRydx8KLZh+5upoz/tKG/wAKpy/CaYfdvI2/3kK/1Ndx&#10;RVrEVF1MpYKi+h5/L8LdQiyVltZPYMQf5VVk+H+rRn/j13e4kX/GvSqKr61Myll1J9zy6TwbqkfW&#10;ym/DBqCTw9qEX3rG8Hv5Lf4V6xRVfWpdiP7Mh0bPIJLGeIfNBMv1QimGNgfut+VexUhUHsKr615E&#10;f2Wv5vwPHKM8V7EYUP8ACv5VG1hA4+aGFvqgo+teQv7L/vfgeQ0V62dGs2OTa2x/7ZL/AIUxvD9g&#10;5y1jZt9YV/wp/Wl2J/syX8x5PRXrH/COaf8A8+Fn/wB+F/wo/wCEc0//AJ8LP/vwv+FP60uwf2ZL&#10;ueT5ozXrH/COaf8A8+Fn/wB+F/wpw0SzH/Lna/8Afpf8KPrS7B/Zkv5jyXNGa9dXS7ZPu28C49Ix&#10;T0to4/uxxr9FFT9a8iv7Lf8AN+B5CEY/wn8qVbaRzhY5G+i17AEUfwj8qXpR9a8h/wBl/wB78DyV&#10;NEvZfu2d030iY/0qePwlqUvSxuPxXb/OvU6Kn61LsX/ZsOrZ5kngTVpD/wAebfi6j+tWrf4aanN9&#10;4W8P+++f5A16HRU/WplRy2kt2zhI/hPdN966t1+gLf4Vat/hKqn97fM3+5Fj+ZNdjRU/WKnc1WBo&#10;roc1F8LNPQ/NJdSfVwP5Cr1v4E0q2H/HorH1di38zWvRUupN9TWOHpLaKKtro1nZNuhtbeNvVYwD&#10;Vqiis733NUktEFFFFA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CKFT+YDAEAABUCAAATAAAAAAAAAAAAAAAAAAAAAABbQ29udGVudF9UeXBlc10ueG1sUEsBAi0A&#10;FAAGAAgAAAAhADj9If/WAAAAlAEAAAsAAAAAAAAAAAAAAAAAPQEAAF9yZWxzLy5yZWxzUEsBAi0A&#10;FAAGAAgAAAAhAFzUcbaXCwAAD14AAA4AAAAAAAAAAAAAAAAAPAIAAGRycy9lMm9Eb2MueG1sUEsB&#10;Ai0AFAAGAAgAAAAhABmUu8nDAAAApwEAABkAAAAAAAAAAAAAAAAA/w0AAGRycy9fcmVscy9lMm9E&#10;b2MueG1sLnJlbHNQSwECLQAUAAYACAAAACEARXp24OEAAAAJAQAADwAAAAAAAAAAAAAAAAD5DgAA&#10;ZHJzL2Rvd25yZXYueG1sUEsBAi0ACgAAAAAAAAAhAEPLrVmUcwEAlHMBABUAAAAAAAAAAAAAAAAA&#10;BxAAAGRycy9tZWRpYS9pbWFnZTEuanBlZ1BLAQItAAoAAAAAAAAAIQDqAlREPzUAAD81AAAVAAAA&#10;AAAAAAAAAAAAAM6DAQBkcnMvbWVkaWEvaW1hZ2UyLmpwZWdQSwUGAAAAAAcABwDAAQAAQL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7" o:spid="_x0000_s1030" type="#_x0000_t75" style="position:absolute;left:2667;top:1524;width:22434;height:45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tLa3BAAAA3AAAAA8AAABkcnMvZG93bnJldi54bWxET01Lw0AQvQv+h2UEb3ajh1Zjt6UEBCkI&#10;bRTxOGTHZG12NuxOm/jv3ULB2zze5yzXk+/ViWJygQ3czwpQxE2wjlsDH+8vd4+gkiBb7AOTgV9K&#10;sF5dXy2xtGHkPZ1qaVUO4VSigU5kKLVOTUce0ywMxJn7DtGjZBhbbSOOOdz3+qEo5tqj49zQ4UBV&#10;R82hPnoDuG3kq966Pcr4Fj93P1XrXWXM7c20eQYlNMm/+OJ+tXn+0wLOz+QL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tLa3BAAAA3AAAAA8AAAAAAAAAAAAAAAAAnwIA&#10;AGRycy9kb3ducmV2LnhtbFBLBQYAAAAABAAEAPcAAACNAwAAAAA=&#10;">
                  <v:imagedata r:id="rId65" o:title="ensui_color"/>
                  <v:path arrowok="t"/>
                </v:shape>
                <v:shape id="図 69" o:spid="_x0000_s1031" type="#_x0000_t75" style="position:absolute;left:29146;top:26289;width:23190;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NcHEAAAA2wAAAA8AAABkcnMvZG93bnJldi54bWxEj0FrAjEUhO9C/0N4hd40Wwuiq1FUsPRg&#10;kVUPHh+b183i5mVJ0nX7741Q8DjMzDfMYtXbRnTkQ+1YwfsoA0FcOl1zpeB82g2nIEJE1tg4JgV/&#10;FGC1fBksMNfuxgV1x1iJBOGQowITY5tLGUpDFsPItcTJ+3HeYkzSV1J7vCW4beQ4yybSYs1pwWBL&#10;W0Pl9fhrFXRX+j7sL5/+Y3pe6/1uVrTjjVHq7bVfz0FE6uMz/N/+0gomM3h8S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zNcHEAAAA2wAAAA8AAAAAAAAAAAAAAAAA&#10;nwIAAGRycy9kb3ducmV2LnhtbFBLBQYAAAAABAAEAPcAAACQAwAAAAA=&#10;">
                  <v:imagedata r:id="rId66" o:title="encyu_color"/>
                  <v:path arrowok="t"/>
                </v:shape>
                <v:line id="直線コネクタ 195" o:spid="_x0000_s1032" style="position:absolute;visibility:visible;mso-wrap-style:square" from="17907,19240" to="32277,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8JcMAAADcAAAADwAAAGRycy9kb3ducmV2LnhtbERPS2vCQBC+F/oflin0IrppoVKjm5AI&#10;lXoQrApeh+zkQbKzIbvV9N+7gtDbfHzPWaWj6cSFBtdYVvA2i0AQF1Y3XCk4Hb+mnyCcR9bYWSYF&#10;f+QgTZ6fVhhre+Ufuhx8JUIIuxgV1N73sZSuqMmgm9meOHClHQz6AIdK6gGvIdx08j2K5tJgw6Gh&#10;xp7WNRXt4dcocGbeyd2k3WZ6Xebn/Wbjq9wo9foyZksQnkb/L364v3WYv/iA+zPhAp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JvCXDAAAA3AAAAA8AAAAAAAAAAAAA&#10;AAAAoQIAAGRycy9kb3ducmV2LnhtbFBLBQYAAAAABAAEAPkAAACRAwAAAAA=&#10;" strokecolor="#2e74b5 [2404]" strokeweight="1.5pt">
                  <v:stroke dashstyle="3 1" joinstyle="miter"/>
                </v:line>
                <v:line id="直線コネクタ 196" o:spid="_x0000_s1033" style="position:absolute;visibility:visible;mso-wrap-style:square" from="23622,42100" to="31940,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iUsEAAADcAAAADwAAAGRycy9kb3ducmV2LnhtbERPS4vCMBC+C/6HMIIX0VQPxa2mosKK&#10;HhZcFbwOzfSBzaQ0Wa3/3iwI3ubje85y1Zla3Kl1lWUF00kEgjizuuJCweX8PZ6DcB5ZY22ZFDzJ&#10;wSrt95aYaPvgX7qffCFCCLsEFZTeN4mULivJoJvYhjhwuW0N+gDbQuoWHyHc1HIWRbE0WHFoKLGh&#10;bUnZ7fRnFDgT1/JndDus9TbfXI+7nS82RqnhoFsvQHjq/Ef8du91mP8Vw/8z4QKZ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2yJSwQAAANwAAAAPAAAAAAAAAAAAAAAA&#10;AKECAABkcnMvZG93bnJldi54bWxQSwUGAAAAAAQABAD5AAAAjwMAAAAA&#10;" strokecolor="#2e74b5 [2404]" strokeweight="1.5pt">
                  <v:stroke dashstyle="3 1" joinstyle="miter"/>
                </v:line>
                <v:group id="グループ化 204" o:spid="_x0000_s1034" style="position:absolute;left:29908;top:24955;width:21901;height:20066" coordsize="21901,20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oundrect id="角丸四角形 203" o:spid="_x0000_s1035" style="position:absolute;width:21901;height:20066;visibility:visible;mso-wrap-style:square;v-text-anchor:middle" arcsize="29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lDscA&#10;AADcAAAADwAAAGRycy9kb3ducmV2LnhtbESPQWvCQBSE74X+h+UVvBTduIWq0VVKRRB6aaMo3h7Z&#10;Z5I2+zZmV43/3i0Uehxm5htmtuhsLS7U+sqxhuEgAUGcO1NxoWG7WfXHIHxANlg7Jg038rCYPz7M&#10;MDXuyl90yUIhIoR9ihrKEJpUSp+XZNEPXEMcvaNrLYYo20KaFq8RbmupkuRVWqw4LpTY0HtJ+U92&#10;thqOH6fR+Vtmy5M67IeT9ad6Vsud1r2n7m0KIlAX/sN/7bXRoJIX+D0Tj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kZQ7HAAAA3AAAAA8AAAAAAAAAAAAAAAAAmAIAAGRy&#10;cy9kb3ducmV2LnhtbFBLBQYAAAAABAAEAPUAAACMAwAAAAA=&#10;" filled="f" strokecolor="white [3212]" strokeweight="3pt">
                    <v:stroke joinstyle="miter"/>
                  </v:roundrect>
                  <v:roundrect id="角丸四角形 192" o:spid="_x0000_s1036" style="position:absolute;width:21901;height:20066;visibility:visible;mso-wrap-style:square;v-text-anchor:middle" arcsize="29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n3cIA&#10;AADcAAAADwAAAGRycy9kb3ducmV2LnhtbDyPQYvCMBCF78L+hzCCF9F0RURroyyisDexevA4NGNb&#10;2kxKktX67zeCeJuP9+bNm2zbm1bcyfnasoLvaQKCuLC65lLB5XyYLEH4gKyxtUwKnuRhu/kaZJhq&#10;++AT3fNQihjCPkUFVQhdKqUvKjLop7YjjtrNOoMhoiuldviI4aaVsyRZSIM1xwsVdrSrqGjyP6Ng&#10;3FB3TRwt5ep0nO/dLT/3YafUaNj/rEEEivQxv7d/day/msHrmTi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GfdwgAAANwAAAAPAAAAAAAAAAAAAAAAAJgCAABkcnMvZG93&#10;bnJldi54bWxQSwUGAAAAAAQABAD1AAAAhwMAAAAA&#10;" filled="f" strokecolor="#0070c0" strokeweight="3pt">
                    <v:stroke joinstyle="miter"/>
                  </v:roundrect>
                </v:group>
                <v:roundrect id="角丸四角形 75" o:spid="_x0000_s1037" style="position:absolute;left:29908;top:19240;width:21819;height:39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pUsMA&#10;AADbAAAADwAAAGRycy9kb3ducmV2LnhtbESPQUsDMRSE74L/ITzBm80qWMu2abEFQYUebHvo8bF5&#10;TZYmL8vmtbv+eyMIHoeZ+YZZrMYY1JX63CY28DipQBE3ybbsDBz2bw8zUFmQLYbEZOCbMqyWtzcL&#10;rG0a+IuuO3GqQDjXaMCLdLXWufEUMU9SR1y8U+ojSpG907bHocBj0E9VNdURWy4LHjvaeGrOu0s0&#10;cFq742x6HvbtVi6y/QjB+c9gzP3d+DoHJTTKf/iv/W4NvDzD75fy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2pUsMAAADbAAAADwAAAAAAAAAAAAAAAACYAgAAZHJzL2Rv&#10;d25yZXYueG1sUEsFBgAAAAAEAAQA9QAAAIgDAAAAAA==&#10;" fillcolor="white [3212]" strokecolor="#0070c0" strokeweight="2.25pt">
                  <v:stroke joinstyle="miter"/>
                  <v:textbox>
                    <w:txbxContent>
                      <w:p w14:paraId="3135F34A" w14:textId="79E8ECA0" w:rsidR="00FB445E" w:rsidRPr="0042302F" w:rsidRDefault="00FB445E" w:rsidP="0042302F">
                        <w:pPr>
                          <w:snapToGrid w:val="0"/>
                          <w:jc w:val="center"/>
                          <w:rPr>
                            <w:rFonts w:ascii="HGPｺﾞｼｯｸE" w:eastAsia="HGPｺﾞｼｯｸE" w:hAnsi="HGPｺﾞｼｯｸE"/>
                            <w:color w:val="002060"/>
                            <w:sz w:val="18"/>
                          </w:rPr>
                        </w:pPr>
                        <w:r w:rsidRPr="00AA1683">
                          <w:rPr>
                            <w:rFonts w:ascii="HGPｺﾞｼｯｸE" w:eastAsia="HGPｺﾞｼｯｸE" w:hAnsi="HGPｺﾞｼｯｸE" w:hint="eastAsia"/>
                            <w:color w:val="002060"/>
                            <w:sz w:val="24"/>
                          </w:rPr>
                          <w:t>人口</w:t>
                        </w:r>
                        <w:r w:rsidRPr="00AA1683">
                          <w:rPr>
                            <w:rFonts w:ascii="HGPｺﾞｼｯｸE" w:eastAsia="HGPｺﾞｼｯｸE" w:hAnsi="HGPｺﾞｼｯｸE"/>
                            <w:color w:val="002060"/>
                            <w:sz w:val="24"/>
                          </w:rPr>
                          <w:t>ビジョン</w:t>
                        </w:r>
                        <w:r>
                          <w:rPr>
                            <w:rFonts w:ascii="HGPｺﾞｼｯｸE" w:eastAsia="HGPｺﾞｼｯｸE" w:hAnsi="HGPｺﾞｼｯｸE" w:hint="eastAsia"/>
                            <w:color w:val="002060"/>
                            <w:sz w:val="24"/>
                          </w:rPr>
                          <w:t xml:space="preserve">　</w:t>
                        </w:r>
                        <w:r w:rsidRPr="0042302F">
                          <w:rPr>
                            <w:rFonts w:ascii="HGPｺﾞｼｯｸE" w:eastAsia="HGPｺﾞｼｯｸE" w:hAnsi="HGPｺﾞｼｯｸE" w:hint="eastAsia"/>
                            <w:color w:val="002060"/>
                            <w:sz w:val="18"/>
                          </w:rPr>
                          <w:t>（～</w:t>
                        </w:r>
                        <w:r w:rsidRPr="0042302F">
                          <w:rPr>
                            <w:rFonts w:ascii="HGPｺﾞｼｯｸE" w:eastAsia="HGPｺﾞｼｯｸE" w:hAnsi="HGPｺﾞｼｯｸE"/>
                            <w:color w:val="002060"/>
                            <w:sz w:val="18"/>
                          </w:rPr>
                          <w:t>２０６０年</w:t>
                        </w:r>
                        <w:r w:rsidRPr="0042302F">
                          <w:rPr>
                            <w:rFonts w:ascii="HGPｺﾞｼｯｸE" w:eastAsia="HGPｺﾞｼｯｸE" w:hAnsi="HGPｺﾞｼｯｸE" w:hint="eastAsia"/>
                            <w:color w:val="002060"/>
                            <w:sz w:val="18"/>
                          </w:rPr>
                          <w:t>）</w:t>
                        </w:r>
                      </w:p>
                    </w:txbxContent>
                  </v:textbox>
                </v:roundrect>
                <v:roundrect id="角丸四角形 92" o:spid="_x0000_s1038" style="position:absolute;left:31813;top:25196;width:17888;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UscUA&#10;AADbAAAADwAAAGRycy9kb3ducmV2LnhtbESPT2vCQBTE70K/w/IK3nRTD9VG11DSVnsR6h/w+sg+&#10;k2j2bdhdTfz23ULB4zAzv2EWWW8acSPna8sKXsYJCOLC6ppLBYf912gGwgdkjY1lUnAnD9nyabDA&#10;VNuOt3TbhVJECPsUFVQhtKmUvqjIoB/bljh6J+sMhihdKbXDLsJNIydJ8ioN1hwXKmwpr6i47K5G&#10;gSunR3vON/Xsw2w3+/WqKz6bH6WGz/37HESgPjzC/+1vreBtA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NSxxQAAANsAAAAPAAAAAAAAAAAAAAAAAJgCAABkcnMv&#10;ZG93bnJldi54bWxQSwUGAAAAAAQABAD1AAAAigMAAAAA&#10;" filled="f" stroked="f" strokeweight=".5pt">
                  <v:stroke joinstyle="miter"/>
                  <v:textbox>
                    <w:txbxContent>
                      <w:p w14:paraId="7D9986C6" w14:textId="287E6CFB" w:rsidR="00FB445E" w:rsidRPr="00D80149" w:rsidRDefault="00FB445E" w:rsidP="00D80149">
                        <w:pPr>
                          <w:snapToGrid w:val="0"/>
                          <w:jc w:val="center"/>
                          <w:rPr>
                            <w:rFonts w:ascii="HGPｺﾞｼｯｸE" w:eastAsia="HGPｺﾞｼｯｸE" w:hAnsi="HGPｺﾞｼｯｸE"/>
                            <w:color w:val="002060"/>
                            <w:sz w:val="28"/>
                          </w:rPr>
                        </w:pPr>
                        <w:r w:rsidRPr="00D80149">
                          <w:rPr>
                            <w:rFonts w:ascii="HGPｺﾞｼｯｸE" w:eastAsia="HGPｺﾞｼｯｸE" w:hAnsi="HGPｺﾞｼｯｸE" w:hint="eastAsia"/>
                            <w:color w:val="002060"/>
                            <w:sz w:val="28"/>
                          </w:rPr>
                          <w:t>総合</w:t>
                        </w:r>
                        <w:r w:rsidRPr="00D80149">
                          <w:rPr>
                            <w:rFonts w:ascii="HGPｺﾞｼｯｸE" w:eastAsia="HGPｺﾞｼｯｸE" w:hAnsi="HGPｺﾞｼｯｸE"/>
                            <w:color w:val="002060"/>
                            <w:sz w:val="28"/>
                          </w:rPr>
                          <w:t>戦略</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3" o:spid="_x0000_s1039" type="#_x0000_t5" style="position:absolute;left:37147;top:23431;width:7195;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9oMAA&#10;AADcAAAADwAAAGRycy9kb3ducmV2LnhtbERPy6rCMBDdX/AfwghuLpqqIFqNIhcEF1342rgbmrEt&#10;bSalyW3r3xtBcDeH85zNrjeVaKlxhWUF00kEgji1uuBMwe16GC9BOI+ssbJMCp7kYLcd/Gww1rbj&#10;M7UXn4kQwi5GBbn3dSylS3My6Ca2Jg7cwzYGfYBNJnWDXQg3lZxF0UIaLDg05FjTX05pefk3CuyD&#10;XZ2U9/J3Nr32uj0lSecSpUbDfr8G4an3X/HHfdRh/moO72fC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f9oMAAAADcAAAADwAAAAAAAAAAAAAAAACYAgAAZHJzL2Rvd25y&#10;ZXYueG1sUEsFBgAAAAAEAAQA9QAAAIUDAAAAAA==&#10;" fillcolor="#2e74b5 [2404]" stroked="f" strokeweight="1pt"/>
                <v:roundrect id="角丸四角形 206" o:spid="_x0000_s1040" style="position:absolute;left:3048;width:21818;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Vl8UA&#10;AADcAAAADwAAAGRycy9kb3ducmV2LnhtbESPQWvCQBSE74X+h+UVvNVNgyQSXaUUAvVS0LYHb8/s&#10;M4lm34bd1ST/vlso9DjMzDfMejuaTtzJ+daygpd5AoK4srrlWsHXZ/m8BOEDssbOMimYyMN28/iw&#10;xkLbgfd0P4RaRAj7AhU0IfSFlL5qyKCf2544emfrDIYoXS21wyHCTSfTJMmkwZbjQoM9vTVUXQ83&#10;oyD/uOSX0pXD92Ky0zE7pbt8b5SaPY2vKxCBxvAf/mu/awVpks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WXxQAAANwAAAAPAAAAAAAAAAAAAAAAAJgCAABkcnMv&#10;ZG93bnJldi54bWxQSwUGAAAAAAQABAD1AAAAigMAAAAA&#10;" filled="f" stroked="f" strokeweight="2.25pt">
                  <v:stroke joinstyle="miter"/>
                  <v:textbox>
                    <w:txbxContent>
                      <w:p w14:paraId="722251FA" w14:textId="71963712" w:rsidR="00FB445E" w:rsidRPr="00D80149" w:rsidRDefault="00FB445E" w:rsidP="00D80149">
                        <w:pPr>
                          <w:snapToGrid w:val="0"/>
                          <w:jc w:val="center"/>
                          <w:rPr>
                            <w:rFonts w:ascii="HGPｺﾞｼｯｸE" w:eastAsia="HGPｺﾞｼｯｸE" w:hAnsi="HGPｺﾞｼｯｸE"/>
                            <w:color w:val="002060"/>
                            <w:sz w:val="24"/>
                          </w:rPr>
                        </w:pPr>
                        <w:r w:rsidRPr="00D80149">
                          <w:rPr>
                            <w:rFonts w:ascii="HGPｺﾞｼｯｸE" w:eastAsia="HGPｺﾞｼｯｸE" w:hAnsi="HGPｺﾞｼｯｸE" w:hint="eastAsia"/>
                            <w:color w:val="002060"/>
                            <w:sz w:val="24"/>
                          </w:rPr>
                          <w:t>総合計画</w:t>
                        </w:r>
                      </w:p>
                    </w:txbxContent>
                  </v:textbox>
                </v:roundrect>
                <v:shape id="テキスト ボックス 208" o:spid="_x0000_s1041" type="#_x0000_t202" style="position:absolute;left:9906;top:13525;width:819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14:paraId="60038B56" w14:textId="0F55D392" w:rsidR="00FB445E" w:rsidRPr="00CB622E" w:rsidRDefault="00FB445E" w:rsidP="00D80149">
                        <w:pPr>
                          <w:jc w:val="center"/>
                          <w:rPr>
                            <w:rFonts w:ascii="HGPｺﾞｼｯｸE" w:eastAsia="HGPｺﾞｼｯｸE" w:hAnsi="HGPｺﾞｼｯｸE"/>
                            <w:color w:val="FFFFFF" w:themeColor="background1"/>
                            <w:sz w:val="20"/>
                          </w:rPr>
                        </w:pPr>
                        <w:r w:rsidRPr="00CB622E">
                          <w:rPr>
                            <w:rFonts w:ascii="HGPｺﾞｼｯｸE" w:eastAsia="HGPｺﾞｼｯｸE" w:hAnsi="HGPｺﾞｼｯｸE" w:hint="eastAsia"/>
                            <w:color w:val="FFFFFF" w:themeColor="background1"/>
                            <w:sz w:val="20"/>
                          </w:rPr>
                          <w:t>基本</w:t>
                        </w:r>
                        <w:r w:rsidRPr="00CB622E">
                          <w:rPr>
                            <w:rFonts w:ascii="HGPｺﾞｼｯｸE" w:eastAsia="HGPｺﾞｼｯｸE" w:hAnsi="HGPｺﾞｼｯｸE"/>
                            <w:color w:val="FFFFFF" w:themeColor="background1"/>
                            <w:sz w:val="20"/>
                          </w:rPr>
                          <w:t>構想</w:t>
                        </w:r>
                      </w:p>
                    </w:txbxContent>
                  </v:textbox>
                </v:shape>
                <v:shape id="テキスト ボックス 209" o:spid="_x0000_s1042" type="#_x0000_t202" style="position:absolute;left:9715;top:20955;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00DD3105" w14:textId="56CC3016"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w:t>
                        </w:r>
                        <w:r>
                          <w:rPr>
                            <w:rFonts w:ascii="HGPｺﾞｼｯｸE" w:eastAsia="HGPｺﾞｼｯｸE" w:hAnsi="HGPｺﾞｼｯｸE"/>
                            <w:sz w:val="20"/>
                          </w:rPr>
                          <w:t>大</w:t>
                        </w:r>
                        <w:r>
                          <w:rPr>
                            <w:rFonts w:ascii="HGPｺﾞｼｯｸE" w:eastAsia="HGPｺﾞｼｯｸE" w:hAnsi="HGPｺﾞｼｯｸE" w:hint="eastAsia"/>
                            <w:sz w:val="20"/>
                          </w:rPr>
                          <w:t>）</w:t>
                        </w:r>
                      </w:p>
                    </w:txbxContent>
                  </v:textbox>
                </v:shape>
                <v:shape id="テキスト ボックス 210" o:spid="_x0000_s1043" type="#_x0000_t202" style="position:absolute;left:9906;top:27432;width:819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14:paraId="544D57A1" w14:textId="0A47C2A0"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施策（中）</w:t>
                        </w:r>
                      </w:p>
                    </w:txbxContent>
                  </v:textbox>
                </v:shape>
                <v:shape id="テキスト ボックス 211" o:spid="_x0000_s1044" type="#_x0000_t202" style="position:absolute;left:10096;top:33718;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14:paraId="0D19975B" w14:textId="316144B6"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施策（小）</w:t>
                        </w:r>
                      </w:p>
                    </w:txbxContent>
                  </v:textbox>
                </v:shape>
                <v:shape id="テキスト ボックス 212" o:spid="_x0000_s1045" type="#_x0000_t202" style="position:absolute;left:10096;top:39814;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14:paraId="5670DB92" w14:textId="582276DE"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実施</w:t>
                        </w:r>
                        <w:r>
                          <w:rPr>
                            <w:rFonts w:ascii="HGPｺﾞｼｯｸE" w:eastAsia="HGPｺﾞｼｯｸE" w:hAnsi="HGPｺﾞｼｯｸE"/>
                            <w:sz w:val="20"/>
                          </w:rPr>
                          <w:t>計画</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3" o:spid="_x0000_s1046" type="#_x0000_t85" style="position:absolute;left:7720;top:20383;width:3258;height:16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g0cMA&#10;AADcAAAADwAAAGRycy9kb3ducmV2LnhtbESP0WrCQBRE3wv9h+UWfKubKJU2dZUiCPUx6gfcZK9J&#10;SPZu2F1jmq93C4KPw8ycYdbb0XRiIOcbywrSeQKCuLS64UrB+bR//wThA7LGzjIp+CMP283ryxoz&#10;bW+c03AMlYgQ9hkqqEPoMyl9WZNBP7c9cfQu1hkMUbpKaoe3CDedXCTJShpsOC7U2NOuprI9Xo2C&#10;vEhbW1zdl8n1NB2G9sIf06DU7G38+QYRaAzP8KP9qxUs0iX8n4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Yg0cMAAADcAAAADwAAAAAAAAAAAAAAAACYAgAAZHJzL2Rv&#10;d25yZXYueG1sUEsFBgAAAAAEAAQA9QAAAIgDAAAAAA==&#10;" adj="2589" strokecolor="#2f5496 [2408]" strokeweight="1.5pt">
                  <v:stroke joinstyle="miter"/>
                </v:shape>
                <v:shape id="テキスト ボックス 214" o:spid="_x0000_s1047" type="#_x0000_t202" style="position:absolute;left:631;top:27121;width:819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14:paraId="1A5A9795" w14:textId="61AA7591"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計画</w:t>
                        </w:r>
                      </w:p>
                    </w:txbxContent>
                  </v:textbox>
                </v:shape>
                <v:shape id="テキスト ボックス 215" o:spid="_x0000_s1048" type="#_x0000_t202" style="position:absolute;left:36576;top:29718;width:8193;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14:paraId="13DA718C" w14:textId="6DF33A6F"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w:t>
                        </w:r>
                        <w:r>
                          <w:rPr>
                            <w:rFonts w:ascii="HGPｺﾞｼｯｸE" w:eastAsia="HGPｺﾞｼｯｸE" w:hAnsi="HGPｺﾞｼｯｸE"/>
                            <w:sz w:val="20"/>
                          </w:rPr>
                          <w:t>目標</w:t>
                        </w:r>
                      </w:p>
                    </w:txbxContent>
                  </v:textbox>
                </v:shape>
                <v:shape id="テキスト ボックス 216" o:spid="_x0000_s1049" type="#_x0000_t202" style="position:absolute;left:36573;top:33337;width:8635;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14:paraId="324D6CB0" w14:textId="46477816"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基本的</w:t>
                        </w:r>
                        <w:r>
                          <w:rPr>
                            <w:rFonts w:ascii="HGPｺﾞｼｯｸE" w:eastAsia="HGPｺﾞｼｯｸE" w:hAnsi="HGPｺﾞｼｯｸE"/>
                            <w:sz w:val="20"/>
                          </w:rPr>
                          <w:t>方向</w:t>
                        </w:r>
                      </w:p>
                    </w:txbxContent>
                  </v:textbox>
                </v:shape>
                <v:shape id="テキスト ボックス 217" o:spid="_x0000_s1050" type="#_x0000_t202" style="position:absolute;left:34861;top:36576;width:1179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14:paraId="729575BC" w14:textId="5655C8BC"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施策</w:t>
                        </w:r>
                      </w:p>
                    </w:txbxContent>
                  </v:textbox>
                </v:shape>
                <v:shape id="テキスト ボックス 218" o:spid="_x0000_s1051" type="#_x0000_t202" style="position:absolute;left:33909;top:40576;width:1349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14:paraId="2FC41455" w14:textId="2597EB89" w:rsidR="00FB445E" w:rsidRPr="00D80149" w:rsidRDefault="00FB445E" w:rsidP="00D80149">
                        <w:pPr>
                          <w:jc w:val="center"/>
                          <w:rPr>
                            <w:rFonts w:ascii="HGPｺﾞｼｯｸE" w:eastAsia="HGPｺﾞｼｯｸE" w:hAnsi="HGPｺﾞｼｯｸE"/>
                            <w:sz w:val="20"/>
                          </w:rPr>
                        </w:pPr>
                        <w:r>
                          <w:rPr>
                            <w:rFonts w:ascii="HGPｺﾞｼｯｸE" w:eastAsia="HGPｺﾞｼｯｸE" w:hAnsi="HGPｺﾞｼｯｸE" w:hint="eastAsia"/>
                            <w:sz w:val="20"/>
                          </w:rPr>
                          <w:t>具体的</w:t>
                        </w:r>
                        <w:r>
                          <w:rPr>
                            <w:rFonts w:ascii="HGPｺﾞｼｯｸE" w:eastAsia="HGPｺﾞｼｯｸE" w:hAnsi="HGPｺﾞｼｯｸE"/>
                            <w:sz w:val="20"/>
                          </w:rPr>
                          <w:t>な</w:t>
                        </w:r>
                        <w:r>
                          <w:rPr>
                            <w:rFonts w:ascii="HGPｺﾞｼｯｸE" w:eastAsia="HGPｺﾞｼｯｸE" w:hAnsi="HGPｺﾞｼｯｸE" w:hint="eastAsia"/>
                            <w:sz w:val="20"/>
                          </w:rPr>
                          <w:t>事業</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9" o:spid="_x0000_s1052" type="#_x0000_t13" style="position:absolute;left:23050;top:27432;width:6464;height:1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u/sYA&#10;AADcAAAADwAAAGRycy9kb3ducmV2LnhtbESPW2vCQBSE3wv9D8sp9KXoJha8RFfRQqFPQr3h4zF7&#10;kg1mz4bsqvHfd4WCj8PMfMPMFp2txZVaXzlWkPYTEMS50xWXCnbb794YhA/IGmvHpOBOHhbz15cZ&#10;Ztrd+Jeum1CKCGGfoQITQpNJ6XNDFn3fNcTRK1xrMUTZllK3eItwW8tBkgylxYrjgsGGvgzl583F&#10;Kqgu6XFpDh+rYbH/5HV5PxXJaqTU+1u3nIII1IVn+L/9oxUM0gk8zs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u/sYAAADcAAAADwAAAAAAAAAAAAAAAACYAgAAZHJz&#10;L2Rvd25yZXYueG1sUEsFBgAAAAAEAAQA9QAAAIsDAAAAAA==&#10;" adj="11014,3957" fillcolor="#8eaadb [1944]" stroked="f" strokeweight="1pt"/>
                <v:shape id="テキスト ボックス 221" o:spid="_x0000_s1053" type="#_x0000_t202" style="position:absolute;left:21717;top:30670;width:8191;height:7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14:paraId="278E68B4" w14:textId="77777777" w:rsidR="00FB445E" w:rsidRDefault="00FB445E"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重点的な</w:t>
                        </w:r>
                      </w:p>
                      <w:p w14:paraId="2B827797" w14:textId="77777777" w:rsidR="00FB445E" w:rsidRDefault="00FB445E"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sz w:val="18"/>
                          </w:rPr>
                          <w:t>取り組</w:t>
                        </w:r>
                        <w:r>
                          <w:rPr>
                            <w:rFonts w:ascii="ＭＳ Ｐゴシック" w:eastAsia="ＭＳ Ｐゴシック" w:hAnsi="ＭＳ Ｐゴシック" w:hint="eastAsia"/>
                            <w:sz w:val="18"/>
                          </w:rPr>
                          <w:t>み</w:t>
                        </w:r>
                        <w:r>
                          <w:rPr>
                            <w:rFonts w:ascii="ＭＳ Ｐゴシック" w:eastAsia="ＭＳ Ｐゴシック" w:hAnsi="ＭＳ Ｐゴシック"/>
                            <w:sz w:val="18"/>
                          </w:rPr>
                          <w:t>を</w:t>
                        </w:r>
                      </w:p>
                      <w:p w14:paraId="2A9816F2" w14:textId="4732A4C3" w:rsidR="00FB445E" w:rsidRPr="0042302F" w:rsidRDefault="00FB445E" w:rsidP="0042302F">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とりまとめ</w:t>
                        </w:r>
                      </w:p>
                    </w:txbxContent>
                  </v:textbox>
                </v:shape>
                <w10:wrap anchorx="margin"/>
              </v:group>
            </w:pict>
          </mc:Fallback>
        </mc:AlternateContent>
      </w:r>
    </w:p>
    <w:p w14:paraId="79AA797A" w14:textId="07C6CF95" w:rsidR="007817E1" w:rsidRDefault="007817E1" w:rsidP="0025151D">
      <w:pPr>
        <w:ind w:leftChars="100" w:left="430" w:hangingChars="100" w:hanging="220"/>
        <w:rPr>
          <w:rFonts w:ascii="ＭＳ 明朝" w:hAnsi="ＭＳ 明朝"/>
          <w:sz w:val="22"/>
        </w:rPr>
      </w:pPr>
    </w:p>
    <w:p w14:paraId="1C032D31" w14:textId="2724FD46" w:rsidR="007817E1" w:rsidRDefault="007817E1" w:rsidP="0025151D">
      <w:pPr>
        <w:ind w:leftChars="100" w:left="430" w:hangingChars="100" w:hanging="220"/>
        <w:rPr>
          <w:rFonts w:ascii="ＭＳ 明朝" w:hAnsi="ＭＳ 明朝"/>
          <w:sz w:val="22"/>
        </w:rPr>
      </w:pPr>
    </w:p>
    <w:p w14:paraId="40E96B9F" w14:textId="13A11762" w:rsidR="007817E1" w:rsidRDefault="00D45476" w:rsidP="0025151D">
      <w:pPr>
        <w:ind w:leftChars="100" w:left="430" w:hangingChars="100" w:hanging="220"/>
        <w:rPr>
          <w:rFonts w:ascii="ＭＳ 明朝" w:hAnsi="ＭＳ 明朝"/>
          <w:sz w:val="22"/>
        </w:rPr>
      </w:pPr>
      <w:r>
        <w:rPr>
          <w:rFonts w:ascii="ＭＳ 明朝" w:hAnsi="ＭＳ 明朝" w:hint="eastAsia"/>
          <w:noProof/>
          <w:sz w:val="22"/>
        </w:rPr>
        <mc:AlternateContent>
          <mc:Choice Requires="wps">
            <w:drawing>
              <wp:anchor distT="0" distB="0" distL="114300" distR="114300" simplePos="0" relativeHeight="251913216" behindDoc="0" locked="0" layoutInCell="1" allowOverlap="1" wp14:anchorId="7F9885A3" wp14:editId="6BBB6E68">
                <wp:simplePos x="0" y="0"/>
                <wp:positionH relativeFrom="column">
                  <wp:posOffset>1335080</wp:posOffset>
                </wp:positionH>
                <wp:positionV relativeFrom="paragraph">
                  <wp:posOffset>166518</wp:posOffset>
                </wp:positionV>
                <wp:extent cx="0" cy="0"/>
                <wp:effectExtent l="0" t="0" r="0" b="0"/>
                <wp:wrapNone/>
                <wp:docPr id="194" name="直線コネクタ 19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A64EE" id="直線コネクタ 194" o:spid="_x0000_s1026" style="position:absolute;left:0;text-align:left;z-index:251913216;visibility:visible;mso-wrap-style:square;mso-wrap-distance-left:9pt;mso-wrap-distance-top:0;mso-wrap-distance-right:9pt;mso-wrap-distance-bottom:0;mso-position-horizontal:absolute;mso-position-horizontal-relative:text;mso-position-vertical:absolute;mso-position-vertical-relative:text" from="105.1pt,13.1pt" to="105.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nOyQEAAMEDAAAOAAAAZHJzL2Uyb0RvYy54bWysU0uOEzEQ3SNxB8t70p0RQtBKZxYzgg2C&#10;iM8BPO5yYsk/lU26sw1rLgCHYAESSw6TxVxjyu6kBzEjIRCbapddr6req+rF+WAN2wJG7V3L57Oa&#10;M3DSd9qtW/7+3fNHTzmLSbhOGO+g5TuI/Hz58MGiDw2c+Y03HSCjJC42fWj5JqXQVFWUG7AiznwA&#10;R4/KoxWJXFxXHYqesltTndX1k6r32AX0EmKk28vxkS9LfqVAptdKRUjMtJx6S8VisVfZVsuFaNYo&#10;wkbLYxviH7qwQjsqOqW6FEmwD6jvpLJaoo9epZn0tvJKaQmFA7GZ17+xebsRAQoXEieGSab4/9LK&#10;V9sVMt3R7J495swJS0O6/vL9+sfnw/7b4eOnw/7rYf+T5VfSqg+xIciFW+HRi2GFmfig0OYvUWJD&#10;0Xc36QtDYnK8lKfb6hYSMKYX4C3Lh5Yb7TJp0Yjty5ioDIWeQsjJLYxFyyntDORg496AIiJUZl7Q&#10;ZYXgwiDbChq+kBJcmmcSlK9EZ5jSxkzA+s/AY3yGQlmvvwFPiFLZuzSBrXYe76uehlPLaow/KTDy&#10;zhJc+W5XxlGkoT0pDI87nRfxV7/Ab/+85Q0AAAD//wMAUEsDBBQABgAIAAAAIQC0W3s33AAAAAkB&#10;AAAPAAAAZHJzL2Rvd25yZXYueG1sTI9Pa8MwDMXvg34Ho8Juq9McysjilFIY/QOjrBt0RzdWk3Sx&#10;HGy3Sb/9NHrYTpKeHk8/5fPBtuKKPjSOFEwnCQik0pmGKgWfH69PzyBC1GR06wgV3DDAvBg95Doz&#10;rqd3vO5jJTiEQqYV1DF2mZShrNHqMHEdEu9OzlsdefSVNF73HG5bmSbJTFrdEF+odYfLGsvv/cUq&#10;ePPr9XKxvZ1p92X7Q7o97DbDSqnH8bB4ARFxiH9m+MVndCiY6eguZIJoFaTTJGUrNzOubLgLx7sg&#10;i1z+/6D4AQAA//8DAFBLAQItABQABgAIAAAAIQC2gziS/gAAAOEBAAATAAAAAAAAAAAAAAAAAAAA&#10;AABbQ29udGVudF9UeXBlc10ueG1sUEsBAi0AFAAGAAgAAAAhADj9If/WAAAAlAEAAAsAAAAAAAAA&#10;AAAAAAAALwEAAF9yZWxzLy5yZWxzUEsBAi0AFAAGAAgAAAAhANkvqc7JAQAAwQMAAA4AAAAAAAAA&#10;AAAAAAAALgIAAGRycy9lMm9Eb2MueG1sUEsBAi0AFAAGAAgAAAAhALRbezfcAAAACQEAAA8AAAAA&#10;AAAAAAAAAAAAIwQAAGRycy9kb3ducmV2LnhtbFBLBQYAAAAABAAEAPMAAAAsBQAAAAA=&#10;" strokecolor="#5b9bd5 [3204]" strokeweight=".5pt">
                <v:stroke joinstyle="miter"/>
              </v:line>
            </w:pict>
          </mc:Fallback>
        </mc:AlternateContent>
      </w:r>
    </w:p>
    <w:p w14:paraId="6596536B" w14:textId="78AF28FC" w:rsidR="004F7590" w:rsidRPr="008427CD" w:rsidRDefault="004F7590" w:rsidP="0025151D">
      <w:pPr>
        <w:ind w:leftChars="100" w:left="430" w:hangingChars="100" w:hanging="220"/>
        <w:rPr>
          <w:rFonts w:ascii="ＭＳ 明朝" w:hAnsi="ＭＳ 明朝"/>
          <w:sz w:val="22"/>
        </w:rPr>
      </w:pPr>
    </w:p>
    <w:p w14:paraId="21F2C634" w14:textId="09738D7C" w:rsidR="007817E1" w:rsidRDefault="007817E1">
      <w:pPr>
        <w:widowControl/>
        <w:jc w:val="left"/>
        <w:rPr>
          <w:rFonts w:ascii="HGPｺﾞｼｯｸE" w:eastAsia="HGPｺﾞｼｯｸE" w:hAnsi="HGPｺﾞｼｯｸE" w:cstheme="majorBidi"/>
          <w:spacing w:val="30"/>
          <w:sz w:val="32"/>
        </w:rPr>
      </w:pPr>
      <w:bookmarkStart w:id="137" w:name="_Toc427245277"/>
      <w:bookmarkStart w:id="138" w:name="_Toc433815003"/>
      <w:r>
        <w:rPr>
          <w:rFonts w:ascii="HGPｺﾞｼｯｸE" w:eastAsia="HGPｺﾞｼｯｸE" w:hAnsi="HGPｺﾞｼｯｸE"/>
          <w:spacing w:val="30"/>
          <w:sz w:val="32"/>
        </w:rPr>
        <w:br w:type="page"/>
      </w:r>
    </w:p>
    <w:p w14:paraId="530B2CED" w14:textId="2A79E92A" w:rsidR="0025151D" w:rsidRPr="00A35863" w:rsidRDefault="00907D6D" w:rsidP="0025151D">
      <w:pPr>
        <w:pStyle w:val="2"/>
        <w:rPr>
          <w:rFonts w:ascii="HGPｺﾞｼｯｸE" w:eastAsia="HGPｺﾞｼｯｸE" w:hAnsi="HGPｺﾞｼｯｸE"/>
          <w:spacing w:val="30"/>
          <w:sz w:val="32"/>
        </w:rPr>
      </w:pPr>
      <w:r w:rsidRPr="00A35863">
        <w:rPr>
          <w:rFonts w:ascii="HGPｺﾞｼｯｸE" w:eastAsia="HGPｺﾞｼｯｸE" w:hAnsi="HGPｺﾞｼｯｸE" w:hint="eastAsia"/>
          <w:spacing w:val="30"/>
          <w:sz w:val="32"/>
        </w:rPr>
        <w:lastRenderedPageBreak/>
        <w:t>（</w:t>
      </w:r>
      <w:r w:rsidR="005F70E6" w:rsidRPr="00A35863">
        <w:rPr>
          <w:rFonts w:ascii="HGPｺﾞｼｯｸE" w:eastAsia="HGPｺﾞｼｯｸE" w:hAnsi="HGPｺﾞｼｯｸE" w:hint="eastAsia"/>
          <w:spacing w:val="30"/>
          <w:sz w:val="32"/>
        </w:rPr>
        <w:t>２</w:t>
      </w:r>
      <w:r w:rsidRPr="00A35863">
        <w:rPr>
          <w:rFonts w:ascii="HGPｺﾞｼｯｸE" w:eastAsia="HGPｺﾞｼｯｸE" w:hAnsi="HGPｺﾞｼｯｸE" w:hint="eastAsia"/>
          <w:spacing w:val="30"/>
          <w:sz w:val="32"/>
        </w:rPr>
        <w:t>）</w:t>
      </w:r>
      <w:r w:rsidR="0025151D" w:rsidRPr="00A35863">
        <w:rPr>
          <w:rFonts w:ascii="HGPｺﾞｼｯｸE" w:eastAsia="HGPｺﾞｼｯｸE" w:hAnsi="HGPｺﾞｼｯｸE" w:hint="eastAsia"/>
          <w:spacing w:val="30"/>
          <w:sz w:val="32"/>
        </w:rPr>
        <w:t xml:space="preserve"> 総合戦略の期間</w:t>
      </w:r>
      <w:bookmarkEnd w:id="137"/>
      <w:bookmarkEnd w:id="138"/>
    </w:p>
    <w:p w14:paraId="6EC76001" w14:textId="77777777" w:rsidR="007A1591" w:rsidRPr="00B878C4" w:rsidRDefault="0025151D" w:rsidP="007A1591">
      <w:pPr>
        <w:pStyle w:val="Default"/>
        <w:ind w:leftChars="200" w:left="420" w:firstLineChars="126" w:firstLine="277"/>
        <w:rPr>
          <w:rFonts w:ascii="ＭＳ 明朝" w:eastAsia="ＭＳ 明朝" w:hAnsi="ＭＳ 明朝"/>
          <w:color w:val="auto"/>
          <w:sz w:val="22"/>
          <w:szCs w:val="22"/>
        </w:rPr>
      </w:pPr>
      <w:r w:rsidRPr="00B878C4">
        <w:rPr>
          <w:rFonts w:ascii="ＭＳ 明朝" w:eastAsia="ＭＳ 明朝" w:hAnsi="ＭＳ 明朝" w:hint="eastAsia"/>
          <w:color w:val="auto"/>
          <w:sz w:val="22"/>
          <w:szCs w:val="22"/>
        </w:rPr>
        <w:t>本総合戦略の期間は、平成</w:t>
      </w:r>
      <w:r w:rsidR="00C040DE" w:rsidRPr="00B878C4">
        <w:rPr>
          <w:rFonts w:ascii="ＭＳ 明朝" w:eastAsia="ＭＳ 明朝" w:hAnsi="ＭＳ 明朝" w:hint="eastAsia"/>
          <w:color w:val="auto"/>
          <w:sz w:val="22"/>
          <w:szCs w:val="22"/>
        </w:rPr>
        <w:t>２７</w:t>
      </w:r>
      <w:r w:rsidRPr="00B878C4">
        <w:rPr>
          <w:rFonts w:ascii="ＭＳ 明朝" w:eastAsia="ＭＳ 明朝" w:hAnsi="ＭＳ 明朝" w:hint="eastAsia"/>
          <w:color w:val="auto"/>
          <w:sz w:val="22"/>
          <w:szCs w:val="22"/>
        </w:rPr>
        <w:t>年度から平成</w:t>
      </w:r>
      <w:r w:rsidR="00C040DE" w:rsidRPr="00B878C4">
        <w:rPr>
          <w:rFonts w:ascii="ＭＳ 明朝" w:eastAsia="ＭＳ 明朝" w:hAnsi="ＭＳ 明朝" w:hint="eastAsia"/>
          <w:color w:val="auto"/>
          <w:sz w:val="22"/>
          <w:szCs w:val="22"/>
        </w:rPr>
        <w:t>３１</w:t>
      </w:r>
      <w:r w:rsidRPr="00B878C4">
        <w:rPr>
          <w:rFonts w:ascii="ＭＳ 明朝" w:eastAsia="ＭＳ 明朝" w:hAnsi="ＭＳ 明朝" w:hint="eastAsia"/>
          <w:color w:val="auto"/>
          <w:sz w:val="22"/>
          <w:szCs w:val="22"/>
        </w:rPr>
        <w:t>年度までの５年間とします。なお、社会環境の変化や施策の進捗状況等に変化があった場合、</w:t>
      </w:r>
      <w:r w:rsidR="00C040DE" w:rsidRPr="00B878C4">
        <w:rPr>
          <w:rFonts w:ascii="ＭＳ 明朝" w:eastAsia="ＭＳ 明朝" w:hAnsi="ＭＳ 明朝" w:hint="eastAsia"/>
          <w:color w:val="auto"/>
          <w:sz w:val="22"/>
          <w:szCs w:val="22"/>
        </w:rPr>
        <w:t>必要に応じて</w:t>
      </w:r>
      <w:r w:rsidRPr="00B878C4">
        <w:rPr>
          <w:rFonts w:ascii="ＭＳ 明朝" w:eastAsia="ＭＳ 明朝" w:hAnsi="ＭＳ 明朝" w:hint="eastAsia"/>
          <w:color w:val="auto"/>
          <w:sz w:val="22"/>
          <w:szCs w:val="22"/>
        </w:rPr>
        <w:t>適宜</w:t>
      </w:r>
      <w:r w:rsidR="001307E5" w:rsidRPr="00B878C4">
        <w:rPr>
          <w:rFonts w:ascii="ＭＳ 明朝" w:eastAsia="ＭＳ 明朝" w:hAnsi="ＭＳ 明朝" w:hint="eastAsia"/>
          <w:color w:val="auto"/>
          <w:sz w:val="22"/>
          <w:szCs w:val="22"/>
        </w:rPr>
        <w:t>、</w:t>
      </w:r>
      <w:r w:rsidRPr="00B878C4">
        <w:rPr>
          <w:rFonts w:ascii="ＭＳ 明朝" w:eastAsia="ＭＳ 明朝" w:hAnsi="ＭＳ 明朝" w:hint="eastAsia"/>
          <w:color w:val="auto"/>
          <w:sz w:val="22"/>
          <w:szCs w:val="22"/>
        </w:rPr>
        <w:t>見直しを行います。</w:t>
      </w:r>
    </w:p>
    <w:p w14:paraId="71BAF362" w14:textId="77777777" w:rsidR="0048243A" w:rsidRPr="00B878C4" w:rsidRDefault="0048243A" w:rsidP="0048243A">
      <w:pPr>
        <w:pStyle w:val="Default"/>
        <w:rPr>
          <w:rFonts w:ascii="ＭＳ 明朝" w:eastAsia="ＭＳ 明朝" w:hAnsi="ＭＳ 明朝"/>
          <w:color w:val="auto"/>
          <w:sz w:val="22"/>
          <w:szCs w:val="22"/>
        </w:rPr>
      </w:pPr>
    </w:p>
    <w:p w14:paraId="2C17DB88" w14:textId="77777777" w:rsidR="00C040DE" w:rsidRPr="00B878C4" w:rsidRDefault="00C040DE" w:rsidP="00C040DE">
      <w:pPr>
        <w:pStyle w:val="Default"/>
        <w:rPr>
          <w:rFonts w:ascii="ＭＳ 明朝" w:eastAsia="ＭＳ 明朝" w:hAnsi="ＭＳ 明朝"/>
          <w:color w:val="auto"/>
          <w:sz w:val="22"/>
          <w:szCs w:val="22"/>
        </w:rPr>
      </w:pPr>
    </w:p>
    <w:p w14:paraId="2A4DBDA9" w14:textId="77777777" w:rsidR="00C040DE" w:rsidRPr="00B878C4" w:rsidRDefault="00C040DE" w:rsidP="00C040DE">
      <w:pPr>
        <w:pStyle w:val="2"/>
        <w:rPr>
          <w:rFonts w:ascii="HGPｺﾞｼｯｸE" w:eastAsia="HGPｺﾞｼｯｸE" w:hAnsi="HGPｺﾞｼｯｸE"/>
          <w:spacing w:val="30"/>
          <w:sz w:val="32"/>
        </w:rPr>
      </w:pPr>
      <w:bookmarkStart w:id="139" w:name="_Toc433815004"/>
      <w:r w:rsidRPr="00B878C4">
        <w:rPr>
          <w:rFonts w:ascii="HGPｺﾞｼｯｸE" w:eastAsia="HGPｺﾞｼｯｸE" w:hAnsi="HGPｺﾞｼｯｸE" w:hint="eastAsia"/>
          <w:spacing w:val="30"/>
          <w:sz w:val="32"/>
        </w:rPr>
        <w:t>（３）　総合戦略の策定体制</w:t>
      </w:r>
      <w:bookmarkEnd w:id="139"/>
    </w:p>
    <w:p w14:paraId="0371BA4A" w14:textId="77777777" w:rsidR="00C040DE" w:rsidRPr="00B878C4" w:rsidRDefault="00C040DE" w:rsidP="00C040DE">
      <w:pPr>
        <w:ind w:leftChars="200" w:left="420" w:firstLineChars="100" w:firstLine="220"/>
        <w:rPr>
          <w:rFonts w:ascii="ＭＳ 明朝" w:hAnsi="ＭＳ 明朝"/>
          <w:sz w:val="22"/>
        </w:rPr>
      </w:pPr>
      <w:r w:rsidRPr="00B878C4">
        <w:rPr>
          <w:rFonts w:ascii="ＭＳ 明朝" w:hAnsi="ＭＳ 明朝" w:hint="eastAsia"/>
          <w:sz w:val="22"/>
        </w:rPr>
        <w:t>本</w:t>
      </w:r>
      <w:r w:rsidR="00357AAA" w:rsidRPr="00B878C4">
        <w:rPr>
          <w:rFonts w:ascii="ＭＳ 明朝" w:eastAsia="ＭＳ 明朝" w:hAnsi="ＭＳ 明朝" w:hint="eastAsia"/>
          <w:sz w:val="22"/>
        </w:rPr>
        <w:t>総合</w:t>
      </w:r>
      <w:r w:rsidRPr="00B878C4">
        <w:rPr>
          <w:rFonts w:ascii="ＭＳ 明朝" w:hAnsi="ＭＳ 明朝" w:hint="eastAsia"/>
          <w:sz w:val="22"/>
        </w:rPr>
        <w:t>戦略の策定においては、市長を本部長とする庁議メンバーで構成する「相生市地域創生推進本部」、課長級で構成する「相生市地域創生推進委員会」等を設置し、検討しました。また、産業界、関係行政機関、教育機関、金融機関、労働団体、メディア、市民等で構成する外部組織として「相生市地域創生戦略会議」での審議を重ねました。</w:t>
      </w:r>
    </w:p>
    <w:p w14:paraId="3D045DB5" w14:textId="77777777" w:rsidR="00461F36" w:rsidRPr="00B878C4" w:rsidRDefault="00461F36" w:rsidP="0048243A">
      <w:pPr>
        <w:pStyle w:val="Default"/>
        <w:rPr>
          <w:rFonts w:ascii="ＭＳ 明朝" w:eastAsia="ＭＳ 明朝" w:hAnsi="ＭＳ 明朝"/>
          <w:color w:val="auto"/>
          <w:sz w:val="22"/>
          <w:szCs w:val="22"/>
        </w:rPr>
      </w:pPr>
    </w:p>
    <w:p w14:paraId="6B8BC4C3" w14:textId="77777777" w:rsidR="0048243A" w:rsidRPr="00B878C4" w:rsidRDefault="0048243A" w:rsidP="0048243A">
      <w:pPr>
        <w:pStyle w:val="2"/>
        <w:rPr>
          <w:rFonts w:ascii="HGPｺﾞｼｯｸE" w:eastAsia="HGPｺﾞｼｯｸE" w:hAnsi="HGPｺﾞｼｯｸE"/>
          <w:spacing w:val="30"/>
          <w:sz w:val="32"/>
        </w:rPr>
      </w:pPr>
      <w:bookmarkStart w:id="140" w:name="_Toc433815005"/>
      <w:r w:rsidRPr="00B878C4">
        <w:rPr>
          <w:rFonts w:ascii="HGPｺﾞｼｯｸE" w:eastAsia="HGPｺﾞｼｯｸE" w:hAnsi="HGPｺﾞｼｯｸE" w:hint="eastAsia"/>
          <w:spacing w:val="30"/>
          <w:sz w:val="32"/>
        </w:rPr>
        <w:t>（</w:t>
      </w:r>
      <w:r w:rsidR="00357AAA" w:rsidRPr="00B878C4">
        <w:rPr>
          <w:rFonts w:ascii="HGPｺﾞｼｯｸE" w:eastAsia="HGPｺﾞｼｯｸE" w:hAnsi="HGPｺﾞｼｯｸE" w:hint="eastAsia"/>
          <w:spacing w:val="30"/>
          <w:sz w:val="32"/>
        </w:rPr>
        <w:t>４</w:t>
      </w:r>
      <w:r w:rsidRPr="00B878C4">
        <w:rPr>
          <w:rFonts w:ascii="HGPｺﾞｼｯｸE" w:eastAsia="HGPｺﾞｼｯｸE" w:hAnsi="HGPｺﾞｼｯｸE" w:hint="eastAsia"/>
          <w:spacing w:val="30"/>
          <w:sz w:val="32"/>
        </w:rPr>
        <w:t>）　総合戦略の推進体制</w:t>
      </w:r>
      <w:bookmarkEnd w:id="140"/>
    </w:p>
    <w:p w14:paraId="6C086F23" w14:textId="77777777" w:rsidR="0048243A" w:rsidRPr="008427CD" w:rsidRDefault="00357AAA" w:rsidP="0048243A">
      <w:pPr>
        <w:ind w:leftChars="200" w:left="420" w:firstLineChars="100" w:firstLine="220"/>
        <w:rPr>
          <w:rFonts w:ascii="ＭＳ 明朝" w:hAnsi="ＭＳ 明朝"/>
          <w:sz w:val="22"/>
        </w:rPr>
      </w:pPr>
      <w:r w:rsidRPr="00B878C4">
        <w:rPr>
          <w:rFonts w:ascii="ＭＳ 明朝" w:hAnsi="ＭＳ 明朝" w:hint="eastAsia"/>
          <w:sz w:val="22"/>
        </w:rPr>
        <w:t>本</w:t>
      </w:r>
      <w:r w:rsidR="0048243A" w:rsidRPr="00B878C4">
        <w:rPr>
          <w:rFonts w:ascii="ＭＳ 明朝" w:hAnsi="ＭＳ 明朝" w:hint="eastAsia"/>
          <w:sz w:val="22"/>
        </w:rPr>
        <w:t>総合戦略は、市民、地域、団体、企業、行政など市全体で共有し、協働して推進する計画であるため、計画策定（Ｐｌａｎ）、推進（Ｄｏ）、点検・評価（Ｃｈｅｃｋ）、改善（Ａｃｔｉｏｎ）の各過程において</w:t>
      </w:r>
      <w:r w:rsidR="0048243A" w:rsidRPr="008427CD">
        <w:rPr>
          <w:rFonts w:ascii="ＭＳ 明朝" w:hAnsi="ＭＳ 明朝" w:hint="eastAsia"/>
          <w:sz w:val="22"/>
        </w:rPr>
        <w:t>も、市全体が関わる体制を構築し、高い実効性を確保することが必要となります。</w:t>
      </w:r>
    </w:p>
    <w:p w14:paraId="1A9C8D20" w14:textId="77777777" w:rsidR="005E60C3" w:rsidRDefault="005E60C3" w:rsidP="005E60C3">
      <w:pPr>
        <w:ind w:leftChars="200" w:left="420" w:firstLineChars="100" w:firstLine="220"/>
        <w:rPr>
          <w:rFonts w:ascii="ＭＳ 明朝" w:hAnsi="ＭＳ 明朝"/>
          <w:sz w:val="22"/>
        </w:rPr>
      </w:pPr>
      <w:r>
        <w:rPr>
          <w:rFonts w:ascii="ＭＳ 明朝" w:hAnsi="ＭＳ 明朝" w:hint="eastAsia"/>
          <w:sz w:val="22"/>
        </w:rPr>
        <w:t>今後の推進体制について</w:t>
      </w:r>
      <w:r w:rsidRPr="002B29D4">
        <w:rPr>
          <w:rFonts w:ascii="ＭＳ 明朝" w:hAnsi="ＭＳ 明朝" w:hint="eastAsia"/>
          <w:sz w:val="22"/>
        </w:rPr>
        <w:t>も、</w:t>
      </w:r>
      <w:r>
        <w:rPr>
          <w:rFonts w:ascii="ＭＳ 明朝" w:hAnsi="ＭＳ 明朝" w:hint="eastAsia"/>
          <w:sz w:val="22"/>
        </w:rPr>
        <w:t>実施した施策・事業の効果を、基本目標に係る数値目標や具体的な施策に設定した重要業績評価指標（ＫＰＩ）の達成度により</w:t>
      </w:r>
      <w:r w:rsidRPr="008427CD">
        <w:rPr>
          <w:rFonts w:ascii="ＭＳ 明朝" w:hAnsi="ＭＳ 明朝" w:hint="eastAsia"/>
          <w:sz w:val="22"/>
        </w:rPr>
        <w:t>、</w:t>
      </w:r>
      <w:r>
        <w:rPr>
          <w:rFonts w:ascii="ＭＳ 明朝" w:hAnsi="ＭＳ 明朝" w:hint="eastAsia"/>
          <w:sz w:val="22"/>
        </w:rPr>
        <w:t>外部有識者等を含む検証機関で客観的に検証します。</w:t>
      </w:r>
    </w:p>
    <w:p w14:paraId="02DEBE66" w14:textId="3BE91D49" w:rsidR="0048243A" w:rsidRPr="00357AAA" w:rsidRDefault="0048243A" w:rsidP="005E60C3">
      <w:pPr>
        <w:ind w:leftChars="200" w:left="420" w:firstLineChars="100" w:firstLine="220"/>
        <w:rPr>
          <w:rFonts w:ascii="ＭＳ 明朝" w:hAnsi="ＭＳ 明朝"/>
          <w:strike/>
          <w:color w:val="FF0000"/>
          <w:sz w:val="22"/>
        </w:rPr>
      </w:pPr>
    </w:p>
    <w:p w14:paraId="363B0441" w14:textId="77777777" w:rsidR="0025151D" w:rsidRPr="006F4487" w:rsidRDefault="0025151D" w:rsidP="00D8141D">
      <w:pPr>
        <w:pStyle w:val="1"/>
        <w:rPr>
          <w:rFonts w:ascii="HGPｺﾞｼｯｸE" w:eastAsia="HGPｺﾞｼｯｸE" w:hAnsi="HGPｺﾞｼｯｸE"/>
          <w:spacing w:val="20"/>
          <w:sz w:val="32"/>
        </w:rPr>
      </w:pPr>
      <w:r w:rsidRPr="008427CD">
        <w:rPr>
          <w:rFonts w:ascii="ＭＳ 明朝" w:hAnsi="ＭＳ 明朝"/>
          <w:sz w:val="22"/>
          <w:szCs w:val="22"/>
        </w:rPr>
        <w:br w:type="page"/>
      </w:r>
      <w:bookmarkStart w:id="141" w:name="_Toc424911912"/>
      <w:bookmarkStart w:id="142" w:name="_Toc427245278"/>
      <w:bookmarkStart w:id="143" w:name="_Toc433815006"/>
      <w:r w:rsidR="004F7590" w:rsidRPr="006F4487">
        <w:rPr>
          <w:rFonts w:ascii="HGPｺﾞｼｯｸE" w:eastAsia="HGPｺﾞｼｯｸE" w:hAnsi="HGPｺﾞｼｯｸE" w:cs="メイリオ" w:hint="eastAsia"/>
          <w:spacing w:val="20"/>
          <w:sz w:val="40"/>
          <w:szCs w:val="36"/>
        </w:rPr>
        <w:lastRenderedPageBreak/>
        <w:t>３</w:t>
      </w:r>
      <w:r w:rsidR="00352A51" w:rsidRPr="006F4487">
        <w:rPr>
          <w:rFonts w:ascii="HGPｺﾞｼｯｸE" w:eastAsia="HGPｺﾞｼｯｸE" w:hAnsi="HGPｺﾞｼｯｸE" w:cs="メイリオ" w:hint="eastAsia"/>
          <w:spacing w:val="20"/>
          <w:sz w:val="40"/>
          <w:szCs w:val="36"/>
        </w:rPr>
        <w:t xml:space="preserve">　総合戦略の基本</w:t>
      </w:r>
      <w:bookmarkEnd w:id="141"/>
      <w:bookmarkEnd w:id="142"/>
      <w:r w:rsidR="00352A51" w:rsidRPr="006F4487">
        <w:rPr>
          <w:rFonts w:ascii="HGPｺﾞｼｯｸE" w:eastAsia="HGPｺﾞｼｯｸE" w:hAnsi="HGPｺﾞｼｯｸE" w:cs="メイリオ" w:hint="eastAsia"/>
          <w:spacing w:val="20"/>
          <w:sz w:val="40"/>
          <w:szCs w:val="36"/>
        </w:rPr>
        <w:t>方針</w:t>
      </w:r>
      <w:bookmarkEnd w:id="143"/>
    </w:p>
    <w:p w14:paraId="111F0A1C" w14:textId="77777777" w:rsidR="0025151D" w:rsidRPr="00A35863" w:rsidRDefault="00907D6D" w:rsidP="0025151D">
      <w:pPr>
        <w:pStyle w:val="2"/>
        <w:rPr>
          <w:rFonts w:ascii="HGPｺﾞｼｯｸE" w:eastAsia="HGPｺﾞｼｯｸE" w:hAnsi="HGPｺﾞｼｯｸE"/>
          <w:spacing w:val="30"/>
          <w:sz w:val="32"/>
        </w:rPr>
      </w:pPr>
      <w:bookmarkStart w:id="144" w:name="_Toc433815007"/>
      <w:r w:rsidRPr="00A35863">
        <w:rPr>
          <w:rFonts w:ascii="HGPｺﾞｼｯｸE" w:eastAsia="HGPｺﾞｼｯｸE" w:hAnsi="HGPｺﾞｼｯｸE" w:hint="eastAsia"/>
          <w:spacing w:val="30"/>
          <w:sz w:val="32"/>
        </w:rPr>
        <w:t>（１）　基本目標</w:t>
      </w:r>
      <w:bookmarkEnd w:id="144"/>
    </w:p>
    <w:p w14:paraId="6ED38C24" w14:textId="77777777" w:rsidR="0025151D" w:rsidRPr="00A35863" w:rsidRDefault="0025151D" w:rsidP="0025151D">
      <w:pPr>
        <w:spacing w:line="20" w:lineRule="exact"/>
        <w:ind w:leftChars="100" w:left="420" w:hangingChars="100" w:hanging="210"/>
        <w:rPr>
          <w:rFonts w:ascii="ＭＳ 明朝" w:hAnsi="ＭＳ 明朝"/>
        </w:rPr>
      </w:pPr>
    </w:p>
    <w:p w14:paraId="44B43538" w14:textId="77777777" w:rsidR="0025151D" w:rsidRPr="00B878C4" w:rsidRDefault="0025151D" w:rsidP="007A1591">
      <w:pPr>
        <w:ind w:leftChars="200" w:left="420"/>
        <w:rPr>
          <w:rFonts w:ascii="ＭＳ 明朝" w:hAnsi="ＭＳ 明朝"/>
          <w:sz w:val="22"/>
        </w:rPr>
      </w:pPr>
      <w:r w:rsidRPr="00A35863">
        <w:rPr>
          <w:rFonts w:ascii="ＭＳ 明朝" w:hAnsi="ＭＳ 明朝" w:hint="eastAsia"/>
          <w:sz w:val="22"/>
        </w:rPr>
        <w:t xml:space="preserve">　国の「</w:t>
      </w:r>
      <w:r>
        <w:rPr>
          <w:rFonts w:ascii="ＭＳ 明朝" w:hAnsi="ＭＳ 明朝" w:hint="eastAsia"/>
          <w:sz w:val="22"/>
        </w:rPr>
        <w:t>まち・ひと・しごと創生総合戦略」では、人口減少の克服と地方創生を確実に実現するため、</w:t>
      </w:r>
      <w:r w:rsidRPr="008427CD">
        <w:rPr>
          <w:rFonts w:ascii="ＭＳ 明朝" w:hAnsi="ＭＳ 明朝" w:hint="eastAsia"/>
          <w:sz w:val="22"/>
        </w:rPr>
        <w:t>「政策５原則」（自立性、将来性、地域性、直接性、結果重視）の趣旨を踏まえ</w:t>
      </w:r>
      <w:r w:rsidRPr="00B878C4">
        <w:rPr>
          <w:rFonts w:ascii="ＭＳ 明朝" w:hAnsi="ＭＳ 明朝" w:hint="eastAsia"/>
          <w:sz w:val="22"/>
        </w:rPr>
        <w:t>、効果的な施策の推進を図ることとしています。</w:t>
      </w:r>
    </w:p>
    <w:p w14:paraId="506A6DCC" w14:textId="77777777" w:rsidR="0025151D" w:rsidRPr="00B878C4" w:rsidRDefault="0025151D" w:rsidP="0025151D">
      <w:pPr>
        <w:ind w:leftChars="100" w:left="430" w:hangingChars="100" w:hanging="220"/>
        <w:rPr>
          <w:rFonts w:ascii="ＭＳ 明朝" w:hAnsi="ＭＳ 明朝"/>
          <w:sz w:val="22"/>
        </w:rPr>
      </w:pPr>
      <w:r w:rsidRPr="00B878C4">
        <w:rPr>
          <w:rFonts w:ascii="ＭＳ 明朝" w:hAnsi="ＭＳ 明朝" w:hint="eastAsia"/>
          <w:sz w:val="22"/>
        </w:rPr>
        <w:t xml:space="preserve">　　また、４つの基本目標を設定し、地方における様々な政策による効果を集約し、</w:t>
      </w:r>
      <w:r w:rsidR="00532597" w:rsidRPr="00B878C4">
        <w:rPr>
          <w:rFonts w:ascii="ＭＳ 明朝" w:hAnsi="ＭＳ 明朝" w:hint="eastAsia"/>
          <w:sz w:val="22"/>
        </w:rPr>
        <w:t>「</w:t>
      </w:r>
      <w:r w:rsidRPr="00B878C4">
        <w:rPr>
          <w:rFonts w:ascii="ＭＳ 明朝" w:hAnsi="ＭＳ 明朝" w:hint="eastAsia"/>
          <w:sz w:val="22"/>
        </w:rPr>
        <w:t>人口減少への歯止め</w:t>
      </w:r>
      <w:r w:rsidR="00532597" w:rsidRPr="00B878C4">
        <w:rPr>
          <w:rFonts w:ascii="ＭＳ 明朝" w:hAnsi="ＭＳ 明朝" w:hint="eastAsia"/>
          <w:sz w:val="22"/>
        </w:rPr>
        <w:t>」</w:t>
      </w:r>
      <w:r w:rsidR="001307E5" w:rsidRPr="00B878C4">
        <w:rPr>
          <w:rFonts w:ascii="ＭＳ 明朝" w:hAnsi="ＭＳ 明朝" w:hint="eastAsia"/>
          <w:sz w:val="22"/>
        </w:rPr>
        <w:t>、</w:t>
      </w:r>
      <w:r w:rsidRPr="00B878C4">
        <w:rPr>
          <w:rFonts w:ascii="ＭＳ 明朝" w:hAnsi="ＭＳ 明朝" w:hint="eastAsia"/>
          <w:sz w:val="22"/>
        </w:rPr>
        <w:t>「東京一極集中」の是正を着実に進めていくこととしています。</w:t>
      </w:r>
    </w:p>
    <w:p w14:paraId="1E031DC1" w14:textId="77777777" w:rsidR="00352A51" w:rsidRPr="00B878C4" w:rsidRDefault="00352A51" w:rsidP="0025151D"/>
    <w:p w14:paraId="78992524" w14:textId="77777777" w:rsidR="004F7590" w:rsidRPr="00B878C4" w:rsidRDefault="005E60C3" w:rsidP="004F7590">
      <w:pPr>
        <w:ind w:leftChars="200" w:left="420" w:firstLineChars="100" w:firstLine="220"/>
        <w:rPr>
          <w:rFonts w:ascii="ＭＳ 明朝" w:hAnsi="ＭＳ 明朝"/>
          <w:sz w:val="22"/>
        </w:rPr>
      </w:pPr>
      <w:r w:rsidRPr="00B878C4">
        <w:rPr>
          <w:rFonts w:ascii="ＭＳ 明朝" w:hAnsi="ＭＳ 明朝" w:hint="eastAsia"/>
          <w:sz w:val="22"/>
        </w:rPr>
        <w:t>そこで、</w:t>
      </w:r>
      <w:r w:rsidR="00033D24" w:rsidRPr="00B878C4">
        <w:rPr>
          <w:rFonts w:ascii="ＭＳ 明朝" w:hAnsi="ＭＳ 明朝" w:hint="eastAsia"/>
          <w:sz w:val="22"/>
        </w:rPr>
        <w:t>本</w:t>
      </w:r>
      <w:r w:rsidRPr="00B878C4">
        <w:rPr>
          <w:rFonts w:ascii="ＭＳ 明朝" w:hAnsi="ＭＳ 明朝" w:hint="eastAsia"/>
          <w:sz w:val="22"/>
        </w:rPr>
        <w:t>総合戦略では、子育て世代をターゲットとして平成２３年度から展開している子育て・教育施策、定住促進施策に加え、</w:t>
      </w:r>
      <w:r w:rsidR="00357AAA" w:rsidRPr="00B878C4">
        <w:rPr>
          <w:rFonts w:ascii="ＭＳ 明朝" w:hAnsi="ＭＳ 明朝" w:hint="eastAsia"/>
          <w:sz w:val="22"/>
        </w:rPr>
        <w:t>本</w:t>
      </w:r>
      <w:r w:rsidRPr="00B878C4">
        <w:rPr>
          <w:rFonts w:ascii="ＭＳ 明朝" w:hAnsi="ＭＳ 明朝" w:hint="eastAsia"/>
          <w:sz w:val="22"/>
        </w:rPr>
        <w:t>市の地域資源を最大限に活用し、交流人口の獲得や地域経済の活性化を目指すため、国の示す基本目標を踏まえながら、以下の４つの基本目標を定めます</w:t>
      </w:r>
      <w:r w:rsidR="00357AAA" w:rsidRPr="00B878C4">
        <w:rPr>
          <w:rFonts w:ascii="ＭＳ 明朝" w:hAnsi="ＭＳ 明朝" w:hint="eastAsia"/>
          <w:sz w:val="22"/>
        </w:rPr>
        <w:t>。</w:t>
      </w:r>
    </w:p>
    <w:p w14:paraId="2632C07A" w14:textId="77777777" w:rsidR="0025151D" w:rsidRDefault="0025151D" w:rsidP="003F2530">
      <w:pPr>
        <w:ind w:leftChars="100" w:left="420" w:hangingChars="100" w:hanging="210"/>
      </w:pPr>
    </w:p>
    <w:p w14:paraId="040EDF77" w14:textId="77777777" w:rsidR="005E60C3" w:rsidRPr="004F7590" w:rsidRDefault="005E60C3" w:rsidP="003F2530">
      <w:pPr>
        <w:ind w:leftChars="100" w:left="420" w:hangingChars="100" w:hanging="210"/>
      </w:pPr>
    </w:p>
    <w:p w14:paraId="499F9539" w14:textId="77777777" w:rsidR="0025151D" w:rsidRPr="00D83C68" w:rsidRDefault="0025151D" w:rsidP="0025151D">
      <w:pPr>
        <w:rPr>
          <w:rFonts w:ascii="ＭＳ ゴシック" w:eastAsia="ＭＳ ゴシック" w:hAnsi="ＭＳ ゴシック"/>
        </w:rPr>
      </w:pPr>
      <w:r>
        <w:rPr>
          <w:rFonts w:ascii="ＭＳ ゴシック" w:eastAsia="ＭＳ ゴシック" w:hAnsi="ＭＳ ゴシック" w:hint="eastAsia"/>
        </w:rPr>
        <w:t>■相生市</w:t>
      </w:r>
      <w:r w:rsidRPr="00F90802">
        <w:rPr>
          <w:rFonts w:ascii="ＭＳ ゴシック" w:eastAsia="ＭＳ ゴシック" w:hAnsi="ＭＳ ゴシック" w:hint="eastAsia"/>
        </w:rPr>
        <w:t>の</w:t>
      </w:r>
      <w:r>
        <w:rPr>
          <w:rFonts w:ascii="ＭＳ ゴシック" w:eastAsia="ＭＳ ゴシック" w:hAnsi="ＭＳ ゴシック" w:hint="eastAsia"/>
        </w:rPr>
        <w:t>基本目標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60C91" w:rsidRPr="004767A6" w14:paraId="307B27E3" w14:textId="77777777" w:rsidTr="006F4487">
        <w:trPr>
          <w:trHeight w:val="964"/>
        </w:trPr>
        <w:tc>
          <w:tcPr>
            <w:tcW w:w="8392" w:type="dxa"/>
            <w:tcBorders>
              <w:top w:val="nil"/>
              <w:left w:val="single" w:sz="48" w:space="0" w:color="FF5050"/>
              <w:bottom w:val="nil"/>
              <w:right w:val="nil"/>
            </w:tcBorders>
            <w:shd w:val="clear" w:color="auto" w:fill="FFCCCC"/>
          </w:tcPr>
          <w:p w14:paraId="0A2C8001" w14:textId="77777777" w:rsidR="00560C91" w:rsidRDefault="00560C91" w:rsidP="00560C91">
            <w:pPr>
              <w:snapToGrid w:val="0"/>
              <w:ind w:leftChars="83" w:left="174"/>
              <w:rPr>
                <w:rFonts w:ascii="HGSｺﾞｼｯｸE" w:eastAsia="HGSｺﾞｼｯｸE" w:hAnsi="HGSｺﾞｼｯｸE"/>
                <w:sz w:val="28"/>
              </w:rPr>
            </w:pPr>
            <w:r w:rsidRPr="00276D07">
              <w:rPr>
                <w:rFonts w:ascii="HGSｺﾞｼｯｸE" w:eastAsia="HGSｺﾞｼｯｸE" w:hAnsi="HGSｺﾞｼｯｸE" w:hint="eastAsia"/>
                <w:sz w:val="22"/>
              </w:rPr>
              <w:t>基</w:t>
            </w:r>
            <w:r w:rsidRPr="00FC67FF">
              <w:rPr>
                <w:rFonts w:ascii="HGSｺﾞｼｯｸE" w:eastAsia="HGSｺﾞｼｯｸE" w:hAnsi="HGSｺﾞｼｯｸE" w:hint="eastAsia"/>
                <w:sz w:val="22"/>
              </w:rPr>
              <w:t>本目標</w:t>
            </w:r>
            <w:r w:rsidRPr="00FC67FF">
              <w:rPr>
                <w:rFonts w:ascii="HG創英角ｺﾞｼｯｸUB" w:eastAsia="HG創英角ｺﾞｼｯｸUB" w:hAnsi="HG創英角ｺﾞｼｯｸUB" w:hint="eastAsia"/>
                <w:sz w:val="40"/>
              </w:rPr>
              <w:t>１</w:t>
            </w:r>
            <w:r w:rsidRPr="00FC67FF">
              <w:rPr>
                <w:rFonts w:ascii="HGSｺﾞｼｯｸE" w:eastAsia="HGSｺﾞｼｯｸE" w:hAnsi="HGSｺﾞｼｯｸE" w:hint="eastAsia"/>
                <w:sz w:val="28"/>
              </w:rPr>
              <w:t xml:space="preserve">　結</w:t>
            </w:r>
            <w:r w:rsidRPr="00077DFC">
              <w:rPr>
                <w:rFonts w:ascii="HGSｺﾞｼｯｸE" w:eastAsia="HGSｺﾞｼｯｸE" w:hAnsi="HGSｺﾞｼｯｸE" w:hint="eastAsia"/>
                <w:sz w:val="28"/>
              </w:rPr>
              <w:t>婚・出産・子育ての希望をかなえ</w:t>
            </w:r>
            <w:r>
              <w:rPr>
                <w:rFonts w:ascii="HGSｺﾞｼｯｸE" w:eastAsia="HGSｺﾞｼｯｸE" w:hAnsi="HGSｺﾞｼｯｸE" w:hint="eastAsia"/>
                <w:sz w:val="28"/>
              </w:rPr>
              <w:t>、</w:t>
            </w:r>
          </w:p>
          <w:p w14:paraId="68376719" w14:textId="77777777" w:rsidR="00560C91" w:rsidRPr="004767A6" w:rsidRDefault="00560C91" w:rsidP="00352A51">
            <w:pPr>
              <w:snapToGrid w:val="0"/>
              <w:ind w:leftChars="83" w:left="174" w:firstLineChars="562" w:firstLine="1574"/>
              <w:jc w:val="right"/>
              <w:rPr>
                <w:rFonts w:ascii="HG丸ｺﾞｼｯｸM-PRO" w:eastAsia="HG丸ｺﾞｼｯｸM-PRO" w:hAnsi="HG丸ｺﾞｼｯｸM-PRO"/>
                <w:sz w:val="22"/>
              </w:rPr>
            </w:pPr>
            <w:r>
              <w:rPr>
                <w:rFonts w:ascii="HGSｺﾞｼｯｸE" w:eastAsia="HGSｺﾞｼｯｸE" w:hAnsi="HGSｺﾞｼｯｸE" w:hint="eastAsia"/>
                <w:sz w:val="28"/>
              </w:rPr>
              <w:t>充実した教育環境をつくる</w:t>
            </w:r>
          </w:p>
        </w:tc>
      </w:tr>
    </w:tbl>
    <w:p w14:paraId="7FB60854" w14:textId="77777777" w:rsidR="00560C91" w:rsidRDefault="00532597" w:rsidP="0053259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【国の基本目標（３）】若い世代の結婚・出産・子育ての希望をかなえる</w:t>
      </w:r>
    </w:p>
    <w:p w14:paraId="056A68B1" w14:textId="77777777" w:rsidR="005E60C3" w:rsidRDefault="005E60C3" w:rsidP="00532597">
      <w:pPr>
        <w:ind w:firstLineChars="300" w:firstLine="630"/>
        <w:rPr>
          <w:rFonts w:ascii="ＭＳ ゴシック" w:eastAsia="ＭＳ ゴシック" w:hAnsi="ＭＳ ゴシック"/>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60C91" w:rsidRPr="004767A6" w14:paraId="346D275C" w14:textId="77777777" w:rsidTr="001F0133">
        <w:trPr>
          <w:trHeight w:val="964"/>
        </w:trPr>
        <w:tc>
          <w:tcPr>
            <w:tcW w:w="8392" w:type="dxa"/>
            <w:tcBorders>
              <w:top w:val="nil"/>
              <w:left w:val="single" w:sz="48" w:space="0" w:color="FF6600"/>
              <w:bottom w:val="nil"/>
              <w:right w:val="nil"/>
            </w:tcBorders>
            <w:shd w:val="clear" w:color="auto" w:fill="F4B083" w:themeFill="accent2" w:themeFillTint="99"/>
            <w:vAlign w:val="center"/>
          </w:tcPr>
          <w:p w14:paraId="5E3F109C" w14:textId="77777777" w:rsidR="00560C91" w:rsidRPr="004767A6" w:rsidRDefault="00560C91" w:rsidP="006F4487">
            <w:pPr>
              <w:snapToGrid w:val="0"/>
              <w:ind w:leftChars="83" w:left="174"/>
              <w:rPr>
                <w:rFonts w:ascii="HG丸ｺﾞｼｯｸM-PRO" w:eastAsia="HG丸ｺﾞｼｯｸM-PRO" w:hAnsi="HG丸ｺﾞｼｯｸM-PRO"/>
                <w:sz w:val="22"/>
              </w:rPr>
            </w:pPr>
            <w:r w:rsidRPr="00276D07">
              <w:rPr>
                <w:rFonts w:ascii="HGSｺﾞｼｯｸE" w:eastAsia="HGSｺﾞｼｯｸE" w:hAnsi="HGSｺﾞｼｯｸE" w:hint="eastAsia"/>
                <w:sz w:val="22"/>
              </w:rPr>
              <w:t>基本目標</w:t>
            </w:r>
            <w:r w:rsidRPr="00FC67FF">
              <w:rPr>
                <w:rFonts w:ascii="HG創英角ｺﾞｼｯｸUB" w:eastAsia="HG創英角ｺﾞｼｯｸUB" w:hAnsi="HG創英角ｺﾞｼｯｸUB" w:hint="eastAsia"/>
                <w:sz w:val="40"/>
              </w:rPr>
              <w:t>２</w:t>
            </w:r>
            <w:r w:rsidRPr="00FC67FF">
              <w:rPr>
                <w:rFonts w:ascii="HGSｺﾞｼｯｸE" w:eastAsia="HGSｺﾞｼｯｸE" w:hAnsi="HGSｺﾞｼｯｸE" w:hint="eastAsia"/>
                <w:sz w:val="28"/>
              </w:rPr>
              <w:t xml:space="preserve">　</w:t>
            </w:r>
            <w:r>
              <w:rPr>
                <w:rFonts w:ascii="HGSｺﾞｼｯｸE" w:eastAsia="HGSｺﾞｼｯｸE" w:hAnsi="HGSｺﾞｼｯｸE" w:hint="eastAsia"/>
                <w:sz w:val="28"/>
              </w:rPr>
              <w:t>まちの魅力発信により、</w:t>
            </w:r>
            <w:r w:rsidRPr="00077DFC">
              <w:rPr>
                <w:rFonts w:ascii="HGSｺﾞｼｯｸE" w:eastAsia="HGSｺﾞｼｯｸE" w:hAnsi="HGSｺﾞｼｯｸE" w:hint="eastAsia"/>
                <w:sz w:val="28"/>
              </w:rPr>
              <w:t>新しいひとの流れをつくる</w:t>
            </w:r>
          </w:p>
        </w:tc>
      </w:tr>
    </w:tbl>
    <w:p w14:paraId="5A8BC378" w14:textId="77777777" w:rsidR="00560C91" w:rsidRDefault="00532597" w:rsidP="0053259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【国の基本目標（２）】地方への新しいひとの流れをつくる</w:t>
      </w:r>
    </w:p>
    <w:p w14:paraId="3ED6C4A3" w14:textId="77777777" w:rsidR="005E60C3" w:rsidRDefault="005E60C3" w:rsidP="00532597">
      <w:pPr>
        <w:ind w:firstLineChars="300" w:firstLine="630"/>
        <w:rPr>
          <w:rFonts w:ascii="ＭＳ ゴシック" w:eastAsia="ＭＳ ゴシック" w:hAnsi="ＭＳ ゴシック"/>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60C91" w:rsidRPr="004767A6" w14:paraId="1E587DB6" w14:textId="77777777" w:rsidTr="006F4487">
        <w:trPr>
          <w:trHeight w:val="964"/>
        </w:trPr>
        <w:tc>
          <w:tcPr>
            <w:tcW w:w="8392" w:type="dxa"/>
            <w:tcBorders>
              <w:top w:val="nil"/>
              <w:left w:val="single" w:sz="48" w:space="0" w:color="00CC66"/>
              <w:bottom w:val="nil"/>
              <w:right w:val="nil"/>
            </w:tcBorders>
            <w:shd w:val="clear" w:color="auto" w:fill="99FF66"/>
            <w:vAlign w:val="center"/>
          </w:tcPr>
          <w:p w14:paraId="50426639" w14:textId="77777777" w:rsidR="00560C91" w:rsidRPr="004767A6" w:rsidRDefault="00560C91" w:rsidP="006F4487">
            <w:pPr>
              <w:snapToGrid w:val="0"/>
              <w:ind w:leftChars="83" w:left="174"/>
              <w:rPr>
                <w:rFonts w:ascii="HG丸ｺﾞｼｯｸM-PRO" w:eastAsia="HG丸ｺﾞｼｯｸM-PRO" w:hAnsi="HG丸ｺﾞｼｯｸM-PRO"/>
                <w:sz w:val="22"/>
              </w:rPr>
            </w:pPr>
            <w:r w:rsidRPr="00276D07">
              <w:rPr>
                <w:rFonts w:ascii="HGSｺﾞｼｯｸE" w:eastAsia="HGSｺﾞｼｯｸE" w:hAnsi="HGSｺﾞｼｯｸE" w:hint="eastAsia"/>
                <w:sz w:val="22"/>
              </w:rPr>
              <w:t>基本目標</w:t>
            </w:r>
            <w:r w:rsidRPr="00FC67FF">
              <w:rPr>
                <w:rFonts w:ascii="HG創英角ｺﾞｼｯｸUB" w:eastAsia="HG創英角ｺﾞｼｯｸUB" w:hAnsi="HG創英角ｺﾞｼｯｸUB" w:hint="eastAsia"/>
                <w:sz w:val="40"/>
              </w:rPr>
              <w:t>３</w:t>
            </w:r>
            <w:r w:rsidRPr="00FC67FF">
              <w:rPr>
                <w:rFonts w:ascii="HGSｺﾞｼｯｸE" w:eastAsia="HGSｺﾞｼｯｸE" w:hAnsi="HGSｺﾞｼｯｸE" w:hint="eastAsia"/>
                <w:sz w:val="28"/>
              </w:rPr>
              <w:t xml:space="preserve">　</w:t>
            </w:r>
            <w:r>
              <w:rPr>
                <w:rFonts w:ascii="HGSｺﾞｼｯｸE" w:eastAsia="HGSｺﾞｼｯｸE" w:hAnsi="HGSｺﾞｼｯｸE" w:hint="eastAsia"/>
                <w:sz w:val="28"/>
              </w:rPr>
              <w:t>地域資源を活用したしごとをつくる</w:t>
            </w:r>
          </w:p>
        </w:tc>
      </w:tr>
    </w:tbl>
    <w:p w14:paraId="43DB8343" w14:textId="77777777" w:rsidR="00352A51" w:rsidRDefault="00532597" w:rsidP="004F7590">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【国の基本目標（１）】地方における安定した雇用を創出する</w:t>
      </w:r>
    </w:p>
    <w:p w14:paraId="57477A81" w14:textId="77777777" w:rsidR="005E60C3" w:rsidRPr="00532597" w:rsidRDefault="005E60C3" w:rsidP="004F7590">
      <w:pPr>
        <w:ind w:firstLineChars="300" w:firstLine="630"/>
        <w:rPr>
          <w:rFonts w:ascii="ＭＳ ゴシック" w:eastAsia="ＭＳ ゴシック" w:hAnsi="ＭＳ ゴシック"/>
          <w:szCs w:val="21"/>
        </w:rPr>
      </w:pPr>
    </w:p>
    <w:tbl>
      <w:tblPr>
        <w:tblpPr w:leftFromText="142" w:rightFromText="142" w:vertAnchor="text" w:horzAnchor="margin" w:tblpXSpec="right"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392"/>
      </w:tblGrid>
      <w:tr w:rsidR="00532597" w:rsidRPr="004767A6" w14:paraId="0FBD80FA" w14:textId="77777777" w:rsidTr="006F4487">
        <w:trPr>
          <w:trHeight w:val="964"/>
        </w:trPr>
        <w:tc>
          <w:tcPr>
            <w:tcW w:w="8392" w:type="dxa"/>
            <w:tcBorders>
              <w:top w:val="nil"/>
              <w:left w:val="single" w:sz="48" w:space="0" w:color="3366FF"/>
              <w:bottom w:val="nil"/>
              <w:right w:val="nil"/>
            </w:tcBorders>
            <w:shd w:val="clear" w:color="auto" w:fill="99CCFF"/>
            <w:vAlign w:val="center"/>
          </w:tcPr>
          <w:p w14:paraId="6C33868B" w14:textId="77777777" w:rsidR="00532597" w:rsidRPr="004767A6" w:rsidRDefault="00532597" w:rsidP="006F4487">
            <w:pPr>
              <w:snapToGrid w:val="0"/>
              <w:ind w:leftChars="83" w:left="174"/>
              <w:rPr>
                <w:rFonts w:ascii="HG丸ｺﾞｼｯｸM-PRO" w:eastAsia="HG丸ｺﾞｼｯｸM-PRO" w:hAnsi="HG丸ｺﾞｼｯｸM-PRO"/>
                <w:sz w:val="22"/>
              </w:rPr>
            </w:pPr>
            <w:r w:rsidRPr="00276D07">
              <w:rPr>
                <w:rFonts w:ascii="HGSｺﾞｼｯｸE" w:eastAsia="HGSｺﾞｼｯｸE" w:hAnsi="HGSｺﾞｼｯｸE" w:hint="eastAsia"/>
                <w:sz w:val="22"/>
              </w:rPr>
              <w:t>基本目標</w:t>
            </w:r>
            <w:r w:rsidRPr="00FC67FF">
              <w:rPr>
                <w:rFonts w:ascii="HG創英角ｺﾞｼｯｸUB" w:eastAsia="HG創英角ｺﾞｼｯｸUB" w:hAnsi="HG創英角ｺﾞｼｯｸUB" w:hint="eastAsia"/>
                <w:sz w:val="40"/>
              </w:rPr>
              <w:t>４</w:t>
            </w:r>
            <w:r w:rsidRPr="004767A6">
              <w:rPr>
                <w:rFonts w:ascii="HGSｺﾞｼｯｸE" w:eastAsia="HGSｺﾞｼｯｸE" w:hAnsi="HGSｺﾞｼｯｸE" w:hint="eastAsia"/>
                <w:sz w:val="28"/>
              </w:rPr>
              <w:t xml:space="preserve">　</w:t>
            </w:r>
            <w:r>
              <w:rPr>
                <w:rFonts w:ascii="HGSｺﾞｼｯｸE" w:eastAsia="HGSｺﾞｼｯｸE" w:hAnsi="HGSｺﾞｼｯｸE" w:hint="eastAsia"/>
                <w:sz w:val="28"/>
              </w:rPr>
              <w:t>将来にわたって安心で誇れるまちをつくる</w:t>
            </w:r>
          </w:p>
        </w:tc>
      </w:tr>
    </w:tbl>
    <w:p w14:paraId="7409C1AC" w14:textId="77777777" w:rsidR="00532597" w:rsidRDefault="00532597" w:rsidP="00532597">
      <w:pPr>
        <w:ind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w:t>
      </w:r>
      <w:r w:rsidRPr="00532597">
        <w:rPr>
          <w:rFonts w:ascii="ＭＳ ゴシック" w:eastAsia="ＭＳ ゴシック" w:hAnsi="ＭＳ ゴシック" w:hint="eastAsia"/>
          <w:szCs w:val="21"/>
        </w:rPr>
        <w:t>【国の基本目標（４）】時代にあった地域をつくり、安心なくらしを守るとともに、</w:t>
      </w:r>
    </w:p>
    <w:p w14:paraId="3557CEEF" w14:textId="77777777" w:rsidR="00352A51" w:rsidRPr="004F7590" w:rsidRDefault="00532597" w:rsidP="004F7590">
      <w:pPr>
        <w:ind w:firstLineChars="1450" w:firstLine="3045"/>
        <w:rPr>
          <w:rFonts w:ascii="ＭＳ ゴシック" w:eastAsia="ＭＳ ゴシック" w:hAnsi="ＭＳ ゴシック"/>
          <w:szCs w:val="21"/>
        </w:rPr>
      </w:pPr>
      <w:r w:rsidRPr="00532597">
        <w:rPr>
          <w:rFonts w:ascii="ＭＳ ゴシック" w:eastAsia="ＭＳ ゴシック" w:hAnsi="ＭＳ ゴシック" w:hint="eastAsia"/>
          <w:szCs w:val="21"/>
        </w:rPr>
        <w:t>地域と地域を連携する</w:t>
      </w:r>
    </w:p>
    <w:p w14:paraId="04AA6C96" w14:textId="77777777" w:rsidR="0025151D" w:rsidRPr="00F90802" w:rsidRDefault="0025151D" w:rsidP="0025151D">
      <w:pPr>
        <w:spacing w:line="20" w:lineRule="exact"/>
        <w:ind w:leftChars="100" w:left="420" w:hangingChars="100" w:hanging="210"/>
        <w:rPr>
          <w:rFonts w:ascii="ＭＳ 明朝" w:hAnsi="ＭＳ 明朝"/>
        </w:rPr>
      </w:pPr>
      <w:r>
        <w:rPr>
          <w:rFonts w:ascii="ＭＳ 明朝" w:hAnsi="ＭＳ 明朝"/>
        </w:rPr>
        <w:br w:type="page"/>
      </w:r>
    </w:p>
    <w:p w14:paraId="19146E17" w14:textId="77777777" w:rsidR="0025151D" w:rsidRPr="00F90802" w:rsidRDefault="0025151D" w:rsidP="0025151D">
      <w:pPr>
        <w:spacing w:line="20" w:lineRule="exact"/>
        <w:ind w:leftChars="100" w:left="420" w:hangingChars="100" w:hanging="210"/>
        <w:rPr>
          <w:rFonts w:ascii="ＭＳ 明朝" w:hAnsi="ＭＳ 明朝"/>
        </w:rPr>
      </w:pPr>
    </w:p>
    <w:p w14:paraId="3FD039A7" w14:textId="77777777" w:rsidR="0025151D" w:rsidRPr="004C79BC" w:rsidRDefault="0025151D" w:rsidP="0025151D">
      <w:pPr>
        <w:widowControl/>
        <w:spacing w:line="20" w:lineRule="exact"/>
        <w:jc w:val="left"/>
      </w:pPr>
    </w:p>
    <w:p w14:paraId="32409895" w14:textId="77777777" w:rsidR="0025151D" w:rsidRPr="006F4487" w:rsidRDefault="004F7590" w:rsidP="0025151D">
      <w:pPr>
        <w:pStyle w:val="1"/>
        <w:rPr>
          <w:rFonts w:ascii="HGPｺﾞｼｯｸE" w:eastAsia="HGPｺﾞｼｯｸE" w:hAnsi="HGPｺﾞｼｯｸE" w:cs="メイリオ"/>
          <w:spacing w:val="20"/>
          <w:sz w:val="40"/>
          <w:szCs w:val="36"/>
        </w:rPr>
      </w:pPr>
      <w:bookmarkStart w:id="145" w:name="_Toc427245282"/>
      <w:bookmarkStart w:id="146" w:name="_Toc433815008"/>
      <w:r w:rsidRPr="006F4487">
        <w:rPr>
          <w:rFonts w:ascii="HGPｺﾞｼｯｸE" w:eastAsia="HGPｺﾞｼｯｸE" w:hAnsi="HGPｺﾞｼｯｸE" w:cs="メイリオ" w:hint="eastAsia"/>
          <w:spacing w:val="20"/>
          <w:sz w:val="40"/>
          <w:szCs w:val="36"/>
        </w:rPr>
        <w:t>４</w:t>
      </w:r>
      <w:r w:rsidR="0025151D" w:rsidRPr="006F4487">
        <w:rPr>
          <w:rFonts w:ascii="HGPｺﾞｼｯｸE" w:eastAsia="HGPｺﾞｼｯｸE" w:hAnsi="HGPｺﾞｼｯｸE" w:cs="メイリオ" w:hint="eastAsia"/>
          <w:spacing w:val="20"/>
          <w:sz w:val="40"/>
          <w:szCs w:val="36"/>
        </w:rPr>
        <w:t xml:space="preserve">　施策の方向</w:t>
      </w:r>
      <w:bookmarkEnd w:id="145"/>
      <w:bookmarkEnd w:id="146"/>
    </w:p>
    <w:bookmarkStart w:id="147" w:name="_Toc427245285"/>
    <w:bookmarkStart w:id="148" w:name="_Toc433815009"/>
    <w:bookmarkStart w:id="149" w:name="_Toc427245283"/>
    <w:p w14:paraId="732A4898" w14:textId="35B5D3A2" w:rsidR="00560C91" w:rsidRPr="00F6361C" w:rsidRDefault="00A917A6" w:rsidP="00A917A6">
      <w:pPr>
        <w:pStyle w:val="2"/>
        <w:snapToGrid w:val="0"/>
        <w:spacing w:before="240" w:after="240"/>
        <w:ind w:leftChars="46" w:left="1915" w:hangingChars="568" w:hanging="1818"/>
        <w:rPr>
          <w:rFonts w:ascii="HGPｺﾞｼｯｸE" w:eastAsia="HGPｺﾞｼｯｸE" w:hAnsi="HGPｺﾞｼｯｸE"/>
          <w:spacing w:val="10"/>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59296" behindDoc="1" locked="0" layoutInCell="1" allowOverlap="1" wp14:anchorId="1B84C020" wp14:editId="3FE865A9">
                <wp:simplePos x="0" y="0"/>
                <wp:positionH relativeFrom="margin">
                  <wp:posOffset>-635</wp:posOffset>
                </wp:positionH>
                <wp:positionV relativeFrom="paragraph">
                  <wp:posOffset>118745</wp:posOffset>
                </wp:positionV>
                <wp:extent cx="5610225" cy="581025"/>
                <wp:effectExtent l="0" t="0" r="9525" b="9525"/>
                <wp:wrapNone/>
                <wp:docPr id="22" name="角丸四角形 22"/>
                <wp:cNvGraphicFramePr/>
                <a:graphic xmlns:a="http://schemas.openxmlformats.org/drawingml/2006/main">
                  <a:graphicData uri="http://schemas.microsoft.com/office/word/2010/wordprocessingShape">
                    <wps:wsp>
                      <wps:cNvSpPr/>
                      <wps:spPr>
                        <a:xfrm>
                          <a:off x="0" y="0"/>
                          <a:ext cx="5610225" cy="581025"/>
                        </a:xfrm>
                        <a:prstGeom prst="roundRect">
                          <a:avLst>
                            <a:gd name="adj" fmla="val 10110"/>
                          </a:avLst>
                        </a:prstGeom>
                        <a:solidFill>
                          <a:srgbClr val="FF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EF2A8B" id="角丸四角形 22" o:spid="_x0000_s1026" style="position:absolute;left:0;text-align:left;margin-left:-.05pt;margin-top:9.35pt;width:441.75pt;height:45.75pt;z-index:-251357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27xQIAAL4FAAAOAAAAZHJzL2Uyb0RvYy54bWysVM1uEzEQviPxDpbvdH/UlBJ1U0WpgpCq&#10;tmqLena8dnaR12Ns54/H4NobF16hF96GSjwGY+9PClQcEDk4np2Zb2Y+z8zJ6bZRZC2sq0EXNDtI&#10;KRGaQ1nrZUHf385fHVPiPNMlU6BFQXfC0dPJyxcnGzMWOVSgSmEJgmg33piCVt6bcZI4XomGuQMw&#10;QqNSgm2YR9Euk9KyDaI3KsnT9CjZgC2NBS6cw69nrZJOIr6UgvtLKZ3wRBUUc/PxtPFchDOZnLDx&#10;0jJT1bxLg/1DFg2rNQYdoM6YZ2Rl6z+gmppbcCD9AYcmASlrLmINWE2W/lbNTcWMiLUgOc4MNLn/&#10;B8sv1leW1GVB85wSzRp8ox9fP39/eHi8v8fL47cvBDVI08a4MVrfmCvbSQ6voeattE34x2rINlK7&#10;G6gVW084fhwdZWmejyjhqBsdozAKoMne21jn3wpoSLgU1MJKl9f4fpFWtj53PvJbdkmy8gMlslH4&#10;WmumSJZmWXxNROyM8dZjBk8Hqi7ntVJRsMvFTFmCrgWdz2f469L5xUzpYKwhuLXZhi9JoKItPt78&#10;Tolgp/S1kMgllpvHrGMXiyEO41xon7WqipWiDT9K8ddHD30fPCI1ETAgS4w/YHcAvWUL0mO3WXb2&#10;wVXEIRic078l1joPHjEyaD84N7UG+xyAwqq6yK19T1JLTWBpAeUOO81CO4LO8HmND33OnL9iFl8R&#10;pxP3iL/EQyrYFBS6GyUV2E/PfQ/2OAqopWSDM1xQ93HFrKBEvdM4JG+yw8Mw9FE4HL3OUbBPNYun&#10;Gr1qZoDtkOHGMjxeg71X/VVaaO5w3UxDVFQxzTF2Qbm3vTDz7W7BhcXFdBrNcNAN8+f6xvAAHlgN&#10;fXm7vWPWdN3ucU4uoJ/3roVbRve2wVPDdOVB1j4o97x2Ai6J2DjdQgtb6KkcrfZrd/ITAAD//wMA&#10;UEsDBBQABgAIAAAAIQBmj+8N3QAAAAgBAAAPAAAAZHJzL2Rvd25yZXYueG1sTI/NTsMwEITvSLyD&#10;tUjcWifhpyHEqRAquaGKFnF24iUJ2OsodtvA07Oc4Lgzo9lvyvXsrDjiFAZPCtJlAgKp9WagTsHr&#10;/mmRgwhRk9HWEyr4wgDr6vys1IXxJ3rB4y52gksoFFpBH+NYSBnaHp0OSz8isffuJ6cjn1MnzaRP&#10;XO6szJLkVjo9EH/o9YiPPbafu4NT8Bbq5039sc0aXNXTsL+zm+8bq9TlxfxwDyLiHP/C8IvP6FAx&#10;U+MPZIKwChYpB1nOVyDYzvOraxANC2mSgaxK+X9A9QMAAP//AwBQSwECLQAUAAYACAAAACEAtoM4&#10;kv4AAADhAQAAEwAAAAAAAAAAAAAAAAAAAAAAW0NvbnRlbnRfVHlwZXNdLnhtbFBLAQItABQABgAI&#10;AAAAIQA4/SH/1gAAAJQBAAALAAAAAAAAAAAAAAAAAC8BAABfcmVscy8ucmVsc1BLAQItABQABgAI&#10;AAAAIQAnVE27xQIAAL4FAAAOAAAAAAAAAAAAAAAAAC4CAABkcnMvZTJvRG9jLnhtbFBLAQItABQA&#10;BgAIAAAAIQBmj+8N3QAAAAgBAAAPAAAAAAAAAAAAAAAAAB8FAABkcnMvZG93bnJldi54bWxQSwUG&#10;AAAAAAQABADzAAAAKQYAAAAA&#10;" fillcolor="#fcc" stroked="f" strokeweight="1pt">
                <v:stroke joinstyle="miter"/>
                <w10:wrap anchorx="margin"/>
              </v:roundrect>
            </w:pict>
          </mc:Fallback>
        </mc:AlternateContent>
      </w:r>
      <w:r w:rsidR="00560C91" w:rsidRPr="00F6361C">
        <w:rPr>
          <w:rFonts w:ascii="HGPｺﾞｼｯｸE" w:eastAsia="HGPｺﾞｼｯｸE" w:hAnsi="HGPｺﾞｼｯｸE" w:hint="eastAsia"/>
          <w:spacing w:val="10"/>
          <w:sz w:val="32"/>
        </w:rPr>
        <w:t>基本目標</w:t>
      </w:r>
      <w:r w:rsidR="00560C91" w:rsidRPr="00F6361C">
        <w:rPr>
          <w:rFonts w:ascii="HGPｺﾞｼｯｸE" w:eastAsia="HGPｺﾞｼｯｸE" w:hAnsi="HGPｺﾞｼｯｸE" w:hint="eastAsia"/>
          <w:spacing w:val="20"/>
          <w:sz w:val="32"/>
        </w:rPr>
        <w:t xml:space="preserve">１　</w:t>
      </w:r>
      <w:bookmarkEnd w:id="147"/>
      <w:r w:rsidR="00560C91" w:rsidRPr="00F6361C">
        <w:rPr>
          <w:rFonts w:ascii="HGPｺﾞｼｯｸE" w:eastAsia="HGPｺﾞｼｯｸE" w:hAnsi="HGPｺﾞｼｯｸE" w:hint="eastAsia"/>
          <w:spacing w:val="10"/>
          <w:sz w:val="32"/>
        </w:rPr>
        <w:t>結婚・出産・子育ての希望をかなえ、充実した</w:t>
      </w:r>
      <w:r w:rsidR="00B60CC9">
        <w:rPr>
          <w:rFonts w:ascii="HGPｺﾞｼｯｸE" w:eastAsia="HGPｺﾞｼｯｸE" w:hAnsi="HGPｺﾞｼｯｸE"/>
          <w:spacing w:val="10"/>
          <w:sz w:val="32"/>
        </w:rPr>
        <w:br/>
      </w:r>
      <w:r w:rsidR="00560C91" w:rsidRPr="00F6361C">
        <w:rPr>
          <w:rFonts w:ascii="HGPｺﾞｼｯｸE" w:eastAsia="HGPｺﾞｼｯｸE" w:hAnsi="HGPｺﾞｼｯｸE" w:hint="eastAsia"/>
          <w:spacing w:val="10"/>
          <w:sz w:val="32"/>
        </w:rPr>
        <w:t>教育環境をつくる</w:t>
      </w:r>
      <w:bookmarkEnd w:id="148"/>
    </w:p>
    <w:p w14:paraId="382FDF76" w14:textId="77777777" w:rsidR="00560C91" w:rsidRPr="00FC67FF" w:rsidRDefault="00560C91" w:rsidP="00560C91">
      <w:pPr>
        <w:pStyle w:val="Default"/>
        <w:rPr>
          <w:rFonts w:hAnsi="ＭＳ ゴシック"/>
          <w:color w:val="FFFFFF"/>
          <w:sz w:val="28"/>
          <w:szCs w:val="22"/>
          <w:shd w:val="clear" w:color="auto" w:fill="FF3B3B"/>
        </w:rPr>
      </w:pPr>
      <w:r w:rsidRPr="0069668E">
        <w:rPr>
          <w:rFonts w:hAnsi="ＭＳ ゴシック" w:hint="eastAsia"/>
          <w:color w:val="FFFFFF"/>
          <w:sz w:val="28"/>
          <w:szCs w:val="22"/>
          <w:shd w:val="clear" w:color="auto" w:fill="FF0091"/>
        </w:rPr>
        <w:t xml:space="preserve">　現 状 ・ 課 題　</w:t>
      </w:r>
    </w:p>
    <w:p w14:paraId="1F9C8F9B" w14:textId="01FC683F" w:rsidR="005E60C3" w:rsidRPr="004E74D6" w:rsidRDefault="005E60C3" w:rsidP="005E60C3">
      <w:pPr>
        <w:pStyle w:val="Default"/>
        <w:ind w:firstLineChars="100" w:firstLine="220"/>
        <w:rPr>
          <w:rFonts w:ascii="ＭＳ 明朝" w:eastAsia="ＭＳ 明朝" w:hAnsi="ＭＳ 明朝"/>
          <w:color w:val="auto"/>
          <w:sz w:val="22"/>
          <w:szCs w:val="22"/>
        </w:rPr>
      </w:pPr>
      <w:r w:rsidRPr="004E74D6">
        <w:rPr>
          <w:rFonts w:ascii="ＭＳ 明朝" w:eastAsia="ＭＳ 明朝" w:hAnsi="ＭＳ 明朝" w:hint="eastAsia"/>
          <w:color w:val="auto"/>
          <w:sz w:val="22"/>
          <w:szCs w:val="22"/>
        </w:rPr>
        <w:t>本市では、合計特殊出生率が</w:t>
      </w:r>
      <w:r w:rsidR="00357AAA">
        <w:rPr>
          <w:rFonts w:ascii="ＭＳ 明朝" w:eastAsia="ＭＳ 明朝" w:hAnsi="ＭＳ 明朝" w:hint="eastAsia"/>
          <w:color w:val="auto"/>
          <w:sz w:val="22"/>
          <w:szCs w:val="22"/>
        </w:rPr>
        <w:t>１．４８</w:t>
      </w:r>
      <w:r w:rsidRPr="004E74D6">
        <w:rPr>
          <w:rFonts w:ascii="ＭＳ 明朝" w:eastAsia="ＭＳ 明朝" w:hAnsi="ＭＳ 明朝" w:hint="eastAsia"/>
          <w:color w:val="auto"/>
          <w:sz w:val="22"/>
          <w:szCs w:val="22"/>
        </w:rPr>
        <w:t>と国や兵庫県を上回っていますが</w:t>
      </w:r>
      <w:r w:rsidR="00CE1FD4">
        <w:rPr>
          <w:rFonts w:ascii="ＭＳ 明朝" w:eastAsia="ＭＳ 明朝" w:hAnsi="ＭＳ 明朝" w:hint="eastAsia"/>
          <w:color w:val="auto"/>
          <w:sz w:val="22"/>
          <w:szCs w:val="22"/>
        </w:rPr>
        <w:t>、全国同様に少子化が</w:t>
      </w:r>
      <w:r w:rsidRPr="004E74D6">
        <w:rPr>
          <w:rFonts w:ascii="ＭＳ 明朝" w:eastAsia="ＭＳ 明朝" w:hAnsi="ＭＳ 明朝" w:hint="eastAsia"/>
          <w:color w:val="auto"/>
          <w:sz w:val="22"/>
          <w:szCs w:val="22"/>
        </w:rPr>
        <w:t>進んでいます。その要因としては、未婚化・晩婚化、若年女性人口の減少や出産・子育てへの不安による出生率の低下が影響していると考えられます。</w:t>
      </w:r>
    </w:p>
    <w:p w14:paraId="543DE9B3" w14:textId="3515DAAE" w:rsidR="005E60C3" w:rsidRPr="004E74D6" w:rsidRDefault="00CE1FD4" w:rsidP="005E60C3">
      <w:pPr>
        <w:pStyle w:val="Default"/>
        <w:ind w:firstLineChars="100" w:firstLine="220"/>
        <w:rPr>
          <w:rFonts w:ascii="ＭＳ 明朝" w:eastAsia="ＭＳ 明朝" w:hAnsi="ＭＳ 明朝"/>
          <w:color w:val="auto"/>
          <w:sz w:val="22"/>
          <w:szCs w:val="22"/>
        </w:rPr>
      </w:pPr>
      <w:r>
        <w:rPr>
          <w:rFonts w:ascii="ＭＳ 明朝" w:eastAsia="ＭＳ 明朝" w:hAnsi="ＭＳ 明朝" w:hint="eastAsia"/>
          <w:color w:val="auto"/>
          <w:sz w:val="22"/>
          <w:szCs w:val="22"/>
        </w:rPr>
        <w:t>このため、本市は安心して子育てができるように、地域と行政を</w:t>
      </w:r>
      <w:r w:rsidR="005E60C3" w:rsidRPr="004E74D6">
        <w:rPr>
          <w:rFonts w:ascii="ＭＳ 明朝" w:eastAsia="ＭＳ 明朝" w:hAnsi="ＭＳ 明朝" w:hint="eastAsia"/>
          <w:color w:val="auto"/>
          <w:sz w:val="22"/>
          <w:szCs w:val="22"/>
        </w:rPr>
        <w:t>含め、みんなで子どもを育てていこうと、平成２３年３月に「子育て応援都市宣言」を行い、充実した子育て支援と教育支援の施策に取り組んでいます。</w:t>
      </w:r>
    </w:p>
    <w:p w14:paraId="663B614D" w14:textId="028B3E7E" w:rsidR="005E60C3" w:rsidRPr="004E74D6" w:rsidRDefault="001F75B6" w:rsidP="005E60C3">
      <w:pPr>
        <w:pStyle w:val="Default"/>
        <w:ind w:firstLineChars="100" w:firstLine="220"/>
        <w:rPr>
          <w:rFonts w:ascii="ＭＳ 明朝" w:eastAsia="ＭＳ 明朝" w:hAnsi="ＭＳ 明朝"/>
          <w:color w:val="auto"/>
          <w:sz w:val="22"/>
          <w:szCs w:val="22"/>
        </w:rPr>
      </w:pPr>
      <w:r w:rsidRPr="00ED4DF1">
        <w:rPr>
          <w:rFonts w:ascii="ＭＳ 明朝" w:eastAsia="ＭＳ 明朝" w:hAnsi="ＭＳ 明朝" w:hint="eastAsia"/>
          <w:sz w:val="22"/>
          <w:szCs w:val="22"/>
        </w:rPr>
        <w:t>若い世代へのアンケートでは、結婚希望を持っている人の割合は高いものの、「自分の時間を失いたくない」、「異性とうまく付き合えない」、「適当な相手がいない」などの理由から結婚したくないと考えている人もいることから、男女の出会う機会の創出や結婚に対する前向きな意識づくりが必要となっています。また、子育て世代においては、市内に産科・小児科が</w:t>
      </w:r>
      <w:r>
        <w:rPr>
          <w:rFonts w:ascii="ＭＳ 明朝" w:eastAsia="ＭＳ 明朝" w:hAnsi="ＭＳ 明朝" w:hint="eastAsia"/>
          <w:sz w:val="22"/>
          <w:szCs w:val="22"/>
        </w:rPr>
        <w:t>無い</w:t>
      </w:r>
      <w:r w:rsidR="00447EE4">
        <w:rPr>
          <w:rFonts w:ascii="ＭＳ 明朝" w:eastAsia="ＭＳ 明朝" w:hAnsi="ＭＳ 明朝" w:hint="eastAsia"/>
          <w:sz w:val="22"/>
          <w:szCs w:val="22"/>
        </w:rPr>
        <w:t>ことも子育て</w:t>
      </w:r>
      <w:r w:rsidRPr="00ED4DF1">
        <w:rPr>
          <w:rFonts w:ascii="ＭＳ 明朝" w:eastAsia="ＭＳ 明朝" w:hAnsi="ＭＳ 明朝" w:hint="eastAsia"/>
          <w:sz w:val="22"/>
          <w:szCs w:val="22"/>
        </w:rPr>
        <w:t>の不安のひとつとなっています。</w:t>
      </w:r>
    </w:p>
    <w:p w14:paraId="0F10A8AF" w14:textId="77777777" w:rsidR="005E60C3" w:rsidRPr="004E74D6" w:rsidRDefault="005E60C3" w:rsidP="005E60C3">
      <w:pPr>
        <w:pStyle w:val="Default"/>
        <w:ind w:firstLineChars="100" w:firstLine="220"/>
        <w:rPr>
          <w:rFonts w:ascii="ＭＳ 明朝" w:eastAsia="ＭＳ 明朝" w:hAnsi="ＭＳ 明朝"/>
          <w:color w:val="auto"/>
          <w:sz w:val="22"/>
          <w:szCs w:val="22"/>
        </w:rPr>
      </w:pPr>
      <w:r w:rsidRPr="004E74D6">
        <w:rPr>
          <w:rFonts w:ascii="ＭＳ 明朝" w:eastAsia="ＭＳ 明朝" w:hAnsi="ＭＳ 明朝" w:hint="eastAsia"/>
          <w:color w:val="auto"/>
          <w:sz w:val="22"/>
          <w:szCs w:val="22"/>
        </w:rPr>
        <w:t>今後、若い世代の出会いをサポートし、安心</w:t>
      </w:r>
      <w:r>
        <w:rPr>
          <w:rFonts w:ascii="ＭＳ 明朝" w:eastAsia="ＭＳ 明朝" w:hAnsi="ＭＳ 明朝" w:hint="eastAsia"/>
          <w:color w:val="auto"/>
          <w:sz w:val="22"/>
          <w:szCs w:val="22"/>
        </w:rPr>
        <w:t>して子どもを産み、育てることができるよう、ライフステージに</w:t>
      </w:r>
      <w:r w:rsidRPr="002B29D4">
        <w:rPr>
          <w:rFonts w:ascii="ＭＳ 明朝" w:eastAsia="ＭＳ 明朝" w:hAnsi="ＭＳ 明朝" w:hint="eastAsia"/>
          <w:color w:val="auto"/>
          <w:sz w:val="22"/>
          <w:szCs w:val="22"/>
        </w:rPr>
        <w:t>応じた切れ目のない支援を行うと</w:t>
      </w:r>
      <w:r w:rsidRPr="004E74D6">
        <w:rPr>
          <w:rFonts w:ascii="ＭＳ 明朝" w:eastAsia="ＭＳ 明朝" w:hAnsi="ＭＳ 明朝" w:hint="eastAsia"/>
          <w:color w:val="auto"/>
          <w:sz w:val="22"/>
          <w:szCs w:val="22"/>
        </w:rPr>
        <w:t>ともに、医療も含めた地域全体での子育て支援体制の強化が求められています。</w:t>
      </w:r>
    </w:p>
    <w:p w14:paraId="0D23EFA9" w14:textId="77777777" w:rsidR="00AE60C4" w:rsidRPr="00A35863" w:rsidRDefault="005E60C3" w:rsidP="005E60C3">
      <w:pPr>
        <w:pStyle w:val="Default"/>
        <w:ind w:firstLineChars="100" w:firstLine="220"/>
        <w:rPr>
          <w:rFonts w:ascii="ＭＳ 明朝" w:eastAsia="ＭＳ 明朝" w:hAnsi="ＭＳ 明朝"/>
          <w:color w:val="auto"/>
          <w:sz w:val="22"/>
          <w:szCs w:val="22"/>
        </w:rPr>
      </w:pPr>
      <w:r w:rsidRPr="004E74D6">
        <w:rPr>
          <w:rFonts w:ascii="ＭＳ 明朝" w:eastAsia="ＭＳ 明朝" w:hAnsi="ＭＳ 明朝" w:hint="eastAsia"/>
          <w:color w:val="auto"/>
          <w:sz w:val="22"/>
          <w:szCs w:val="22"/>
        </w:rPr>
        <w:t>さらに、子育て環境と同様に教育環境も定住先を検討する</w:t>
      </w:r>
      <w:r w:rsidR="00357AAA">
        <w:rPr>
          <w:rFonts w:ascii="ＭＳ 明朝" w:eastAsia="ＭＳ 明朝" w:hAnsi="ＭＳ 明朝" w:hint="eastAsia"/>
          <w:color w:val="auto"/>
          <w:sz w:val="22"/>
          <w:szCs w:val="22"/>
        </w:rPr>
        <w:t>上</w:t>
      </w:r>
      <w:r w:rsidRPr="004E74D6">
        <w:rPr>
          <w:rFonts w:ascii="ＭＳ 明朝" w:eastAsia="ＭＳ 明朝" w:hAnsi="ＭＳ 明朝" w:hint="eastAsia"/>
          <w:color w:val="auto"/>
          <w:sz w:val="22"/>
          <w:szCs w:val="22"/>
        </w:rPr>
        <w:t>で重要視されていることから</w:t>
      </w:r>
      <w:r w:rsidRPr="00B878C4">
        <w:rPr>
          <w:rFonts w:ascii="ＭＳ 明朝" w:eastAsia="ＭＳ 明朝" w:hAnsi="ＭＳ 明朝" w:hint="eastAsia"/>
          <w:color w:val="auto"/>
          <w:sz w:val="22"/>
          <w:szCs w:val="22"/>
        </w:rPr>
        <w:t>、</w:t>
      </w:r>
      <w:r w:rsidR="00033D24" w:rsidRPr="00E12E29">
        <w:rPr>
          <w:rFonts w:asciiTheme="minorEastAsia" w:eastAsiaTheme="minorEastAsia" w:hAnsiTheme="minorEastAsia" w:hint="eastAsia"/>
          <w:color w:val="auto"/>
          <w:sz w:val="22"/>
        </w:rPr>
        <w:t>本</w:t>
      </w:r>
      <w:r w:rsidRPr="004E74D6">
        <w:rPr>
          <w:rFonts w:ascii="ＭＳ 明朝" w:eastAsia="ＭＳ 明朝" w:hAnsi="ＭＳ 明朝" w:hint="eastAsia"/>
          <w:color w:val="auto"/>
          <w:sz w:val="22"/>
          <w:szCs w:val="22"/>
        </w:rPr>
        <w:t>市独自の特色ある教育環境の充実が必要です。</w:t>
      </w:r>
    </w:p>
    <w:p w14:paraId="36ADCEB5" w14:textId="77777777" w:rsidR="002234EE" w:rsidRDefault="002234EE" w:rsidP="00560C91">
      <w:pPr>
        <w:pStyle w:val="Default"/>
        <w:ind w:leftChars="200" w:left="640" w:hangingChars="100" w:hanging="220"/>
        <w:rPr>
          <w:rFonts w:ascii="ＭＳ 明朝" w:eastAsia="ＭＳ 明朝" w:hAnsi="ＭＳ 明朝"/>
          <w:sz w:val="22"/>
          <w:szCs w:val="22"/>
        </w:rPr>
      </w:pPr>
    </w:p>
    <w:p w14:paraId="44DFC4F4" w14:textId="77777777" w:rsidR="00560C91" w:rsidRPr="00FC67FF" w:rsidRDefault="00560C91" w:rsidP="00560C91">
      <w:pPr>
        <w:pStyle w:val="Default"/>
        <w:rPr>
          <w:rFonts w:hAnsi="ＭＳ ゴシック"/>
          <w:color w:val="FFFFFF"/>
          <w:sz w:val="28"/>
          <w:szCs w:val="22"/>
          <w:shd w:val="clear" w:color="auto" w:fill="FF3B3B"/>
        </w:rPr>
      </w:pPr>
      <w:r w:rsidRPr="0069668E">
        <w:rPr>
          <w:rFonts w:hAnsi="ＭＳ ゴシック" w:hint="eastAsia"/>
          <w:color w:val="FFFFFF"/>
          <w:sz w:val="28"/>
          <w:szCs w:val="22"/>
          <w:shd w:val="clear" w:color="auto" w:fill="FF0091"/>
        </w:rPr>
        <w:t xml:space="preserve">　基 本 的 方 向　</w:t>
      </w:r>
    </w:p>
    <w:p w14:paraId="57939E41" w14:textId="77777777" w:rsidR="00560C91" w:rsidRPr="00A35863" w:rsidRDefault="00FC67FF" w:rsidP="00560C91">
      <w:pPr>
        <w:pStyle w:val="Default"/>
        <w:ind w:leftChars="200" w:left="640" w:hangingChars="100" w:hanging="220"/>
        <w:rPr>
          <w:rFonts w:ascii="ＭＳ 明朝" w:eastAsia="ＭＳ 明朝" w:hAnsi="ＭＳ 明朝"/>
          <w:color w:val="auto"/>
          <w:sz w:val="22"/>
          <w:szCs w:val="22"/>
        </w:rPr>
      </w:pPr>
      <w:r w:rsidRPr="004F3F63">
        <w:rPr>
          <w:rFonts w:ascii="ＭＳ 明朝" w:eastAsia="ＭＳ 明朝" w:hAnsi="ＭＳ 明朝" w:hint="eastAsia"/>
          <w:color w:val="FF6699"/>
          <w:sz w:val="22"/>
          <w:szCs w:val="22"/>
        </w:rPr>
        <w:t>●</w:t>
      </w:r>
      <w:r w:rsidR="00B45E82">
        <w:rPr>
          <w:rFonts w:ascii="ＭＳ 明朝" w:eastAsia="ＭＳ 明朝" w:hAnsi="ＭＳ 明朝" w:hint="eastAsia"/>
          <w:sz w:val="22"/>
          <w:szCs w:val="22"/>
        </w:rPr>
        <w:t xml:space="preserve">　安心して結婚・妊娠・出産・子育てができる環境づくりを目指し</w:t>
      </w:r>
      <w:r w:rsidR="00560C91">
        <w:rPr>
          <w:rFonts w:ascii="ＭＳ 明朝" w:eastAsia="ＭＳ 明朝" w:hAnsi="ＭＳ 明朝" w:hint="eastAsia"/>
          <w:sz w:val="22"/>
          <w:szCs w:val="22"/>
        </w:rPr>
        <w:t>、男女の出会いの場づくりから、結婚・子育てに関する意識啓発、各種子育て支援など、切れ目の</w:t>
      </w:r>
      <w:r w:rsidR="00560C91" w:rsidRPr="00A35863">
        <w:rPr>
          <w:rFonts w:ascii="ＭＳ 明朝" w:eastAsia="ＭＳ 明朝" w:hAnsi="ＭＳ 明朝" w:hint="eastAsia"/>
          <w:color w:val="auto"/>
          <w:sz w:val="22"/>
          <w:szCs w:val="22"/>
        </w:rPr>
        <w:t>ない支援を行います。</w:t>
      </w:r>
    </w:p>
    <w:p w14:paraId="552B06BE" w14:textId="77777777" w:rsidR="00560C91" w:rsidRPr="002B29D4" w:rsidRDefault="00FC67FF" w:rsidP="00CA0D44">
      <w:pPr>
        <w:pStyle w:val="Default"/>
        <w:ind w:leftChars="200" w:left="640" w:hangingChars="100" w:hanging="220"/>
        <w:rPr>
          <w:rFonts w:ascii="ＭＳ 明朝" w:eastAsia="ＭＳ 明朝" w:hAnsi="ＭＳ 明朝"/>
          <w:color w:val="auto"/>
          <w:sz w:val="22"/>
          <w:szCs w:val="22"/>
        </w:rPr>
      </w:pPr>
      <w:r w:rsidRPr="004F3F63">
        <w:rPr>
          <w:rFonts w:ascii="ＭＳ 明朝" w:eastAsia="ＭＳ 明朝" w:hAnsi="ＭＳ 明朝" w:hint="eastAsia"/>
          <w:color w:val="FF6699"/>
          <w:sz w:val="22"/>
          <w:szCs w:val="22"/>
        </w:rPr>
        <w:t>●</w:t>
      </w:r>
      <w:r w:rsidR="00CA0D44" w:rsidRPr="004E74D6">
        <w:rPr>
          <w:rFonts w:ascii="ＭＳ 明朝" w:eastAsia="ＭＳ 明朝" w:hAnsi="ＭＳ 明朝" w:hint="eastAsia"/>
          <w:color w:val="auto"/>
          <w:sz w:val="22"/>
          <w:szCs w:val="22"/>
        </w:rPr>
        <w:t xml:space="preserve">　</w:t>
      </w:r>
      <w:r w:rsidR="00CA0D44" w:rsidRPr="002B29D4">
        <w:rPr>
          <w:rFonts w:ascii="ＭＳ 明朝" w:eastAsia="ＭＳ 明朝" w:hAnsi="ＭＳ 明朝" w:hint="eastAsia"/>
          <w:color w:val="auto"/>
          <w:sz w:val="22"/>
          <w:szCs w:val="22"/>
        </w:rPr>
        <w:t>学校や家庭・地域が相互に連携した教育施策に取り組むとともに、本市独自の施策として、英語教育を充実するなど、幼児期から中学校までを見通した特色ある教育環境づくりを進めます。</w:t>
      </w:r>
    </w:p>
    <w:p w14:paraId="6EAE8CC6" w14:textId="77777777" w:rsidR="00560C91" w:rsidRPr="00FC67FF" w:rsidRDefault="00560C91" w:rsidP="00560C91">
      <w:pPr>
        <w:pStyle w:val="Default"/>
        <w:rPr>
          <w:rFonts w:hAnsi="ＭＳ ゴシック"/>
          <w:color w:val="FFFFFF"/>
          <w:sz w:val="28"/>
          <w:szCs w:val="22"/>
          <w:shd w:val="clear" w:color="auto" w:fill="FF3B3B"/>
        </w:rPr>
      </w:pPr>
      <w:r w:rsidRPr="0069668E">
        <w:rPr>
          <w:rFonts w:hAnsi="ＭＳ ゴシック" w:hint="eastAsia"/>
          <w:color w:val="FFFFFF"/>
          <w:sz w:val="28"/>
          <w:szCs w:val="22"/>
          <w:shd w:val="clear" w:color="auto" w:fill="FF0091"/>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00F09BB0" w14:textId="77777777" w:rsidTr="00FC67FF">
        <w:tc>
          <w:tcPr>
            <w:tcW w:w="4394" w:type="dxa"/>
            <w:shd w:val="clear" w:color="auto" w:fill="FFCCCC"/>
          </w:tcPr>
          <w:p w14:paraId="395B7B65"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FCCCC"/>
          </w:tcPr>
          <w:p w14:paraId="0599A816" w14:textId="139F12BE" w:rsidR="00D8141D" w:rsidRPr="00A35863" w:rsidRDefault="00D8141D" w:rsidP="00FB445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FD3F9E" w:rsidRPr="00A35863">
              <w:rPr>
                <w:rFonts w:ascii="ＭＳ ゴシック" w:eastAsia="ＭＳ ゴシック" w:hAnsi="ＭＳ ゴシック" w:hint="eastAsia"/>
                <w:sz w:val="22"/>
                <w:szCs w:val="24"/>
              </w:rPr>
              <w:t>（H2</w:t>
            </w:r>
            <w:r w:rsidR="00FB445E">
              <w:rPr>
                <w:rFonts w:ascii="ＭＳ ゴシック" w:eastAsia="ＭＳ ゴシック" w:hAnsi="ＭＳ ゴシック" w:hint="eastAsia"/>
                <w:sz w:val="22"/>
                <w:szCs w:val="24"/>
              </w:rPr>
              <w:t>6</w:t>
            </w:r>
            <w:r w:rsidR="00FD3F9E" w:rsidRPr="00A35863">
              <w:rPr>
                <w:rFonts w:ascii="ＭＳ ゴシック" w:eastAsia="ＭＳ ゴシック" w:hAnsi="ＭＳ ゴシック" w:hint="eastAsia"/>
                <w:sz w:val="22"/>
                <w:szCs w:val="24"/>
              </w:rPr>
              <w:t>）</w:t>
            </w:r>
          </w:p>
        </w:tc>
        <w:tc>
          <w:tcPr>
            <w:tcW w:w="1978" w:type="dxa"/>
            <w:shd w:val="clear" w:color="auto" w:fill="FFCCCC"/>
          </w:tcPr>
          <w:p w14:paraId="72D21806" w14:textId="77777777" w:rsidR="00D8141D" w:rsidRPr="00A35863" w:rsidRDefault="00D8141D"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D8141D" w14:paraId="78264DCF" w14:textId="77777777" w:rsidTr="002E20F1">
        <w:trPr>
          <w:trHeight w:val="640"/>
        </w:trPr>
        <w:tc>
          <w:tcPr>
            <w:tcW w:w="4394" w:type="dxa"/>
            <w:vAlign w:val="center"/>
          </w:tcPr>
          <w:p w14:paraId="29916C01" w14:textId="77777777" w:rsidR="00D8141D" w:rsidRPr="00D762AA" w:rsidRDefault="00D762AA" w:rsidP="00D762AA">
            <w:pPr>
              <w:jc w:val="center"/>
              <w:rPr>
                <w:sz w:val="22"/>
                <w:szCs w:val="24"/>
              </w:rPr>
            </w:pPr>
            <w:r w:rsidRPr="00D762AA">
              <w:rPr>
                <w:rFonts w:hint="eastAsia"/>
                <w:sz w:val="22"/>
                <w:szCs w:val="24"/>
              </w:rPr>
              <w:t>合計特殊出生率</w:t>
            </w:r>
          </w:p>
        </w:tc>
        <w:tc>
          <w:tcPr>
            <w:tcW w:w="1985" w:type="dxa"/>
            <w:vAlign w:val="center"/>
          </w:tcPr>
          <w:p w14:paraId="4AE93DA0" w14:textId="77777777" w:rsidR="00D8141D" w:rsidRPr="00A35863" w:rsidRDefault="002E20F1" w:rsidP="002E20F1">
            <w:pPr>
              <w:jc w:val="center"/>
              <w:rPr>
                <w:sz w:val="22"/>
                <w:szCs w:val="24"/>
              </w:rPr>
            </w:pPr>
            <w:r w:rsidRPr="00A35863">
              <w:rPr>
                <w:rFonts w:hint="eastAsia"/>
                <w:sz w:val="22"/>
                <w:szCs w:val="24"/>
              </w:rPr>
              <w:t>１．４８</w:t>
            </w:r>
          </w:p>
        </w:tc>
        <w:tc>
          <w:tcPr>
            <w:tcW w:w="1978" w:type="dxa"/>
            <w:vAlign w:val="center"/>
          </w:tcPr>
          <w:p w14:paraId="70EE119B" w14:textId="77777777" w:rsidR="00D8141D" w:rsidRPr="00A35863" w:rsidRDefault="002E20F1" w:rsidP="002E20F1">
            <w:pPr>
              <w:jc w:val="center"/>
              <w:rPr>
                <w:sz w:val="22"/>
                <w:szCs w:val="24"/>
              </w:rPr>
            </w:pPr>
            <w:r w:rsidRPr="00A35863">
              <w:rPr>
                <w:rFonts w:hint="eastAsia"/>
                <w:sz w:val="22"/>
                <w:szCs w:val="24"/>
              </w:rPr>
              <w:t>１．６</w:t>
            </w:r>
          </w:p>
        </w:tc>
      </w:tr>
    </w:tbl>
    <w:p w14:paraId="7083EA9E" w14:textId="77777777" w:rsidR="00560C91" w:rsidRPr="00477E7B" w:rsidRDefault="00560C91" w:rsidP="00560C91">
      <w:pPr>
        <w:pStyle w:val="Default"/>
        <w:spacing w:line="20" w:lineRule="exact"/>
        <w:jc w:val="center"/>
        <w:rPr>
          <w:rFonts w:ascii="HGSｺﾞｼｯｸE" w:eastAsia="HGSｺﾞｼｯｸE" w:hAnsi="HGSｺﾞｼｯｸE"/>
          <w:color w:val="auto"/>
          <w:szCs w:val="22"/>
          <w:highlight w:val="yellow"/>
        </w:rPr>
      </w:pPr>
    </w:p>
    <w:p w14:paraId="0FCCA94F" w14:textId="77777777" w:rsidR="00560C91" w:rsidRPr="00156393" w:rsidRDefault="00560C91" w:rsidP="00560C91">
      <w:pPr>
        <w:pStyle w:val="Default"/>
        <w:spacing w:line="20" w:lineRule="exact"/>
        <w:rPr>
          <w:rFonts w:ascii="HG丸ｺﾞｼｯｸM-PRO" w:eastAsia="HG丸ｺﾞｼｯｸM-PRO" w:hAnsi="ＭＳ 明朝"/>
          <w:sz w:val="22"/>
          <w:szCs w:val="22"/>
        </w:rPr>
      </w:pPr>
    </w:p>
    <w:p w14:paraId="3988038E" w14:textId="77777777" w:rsidR="00560C91" w:rsidRPr="00FC67FF" w:rsidRDefault="00560C91" w:rsidP="00560C91">
      <w:pPr>
        <w:pStyle w:val="Default"/>
        <w:rPr>
          <w:rFonts w:hAnsi="ＭＳ ゴシック"/>
          <w:color w:val="FFFFFF"/>
          <w:spacing w:val="24"/>
          <w:sz w:val="28"/>
          <w:szCs w:val="22"/>
          <w:shd w:val="clear" w:color="auto" w:fill="FF3B3B"/>
        </w:rPr>
      </w:pPr>
      <w:r w:rsidRPr="0069668E">
        <w:rPr>
          <w:rFonts w:hAnsi="ＭＳ ゴシック" w:hint="eastAsia"/>
          <w:color w:val="FFFFFF"/>
          <w:spacing w:val="24"/>
          <w:sz w:val="28"/>
          <w:szCs w:val="22"/>
          <w:shd w:val="clear" w:color="auto" w:fill="FF0091"/>
        </w:rPr>
        <w:lastRenderedPageBreak/>
        <w:t xml:space="preserve">　具体的な施策と重要業績評価指標（ＫＰＩ）　</w:t>
      </w:r>
    </w:p>
    <w:p w14:paraId="31FD3FD8" w14:textId="77777777" w:rsidR="00560C91" w:rsidRPr="000D62D0" w:rsidRDefault="00560C91" w:rsidP="00560C91">
      <w:pPr>
        <w:spacing w:line="20" w:lineRule="exact"/>
      </w:pPr>
    </w:p>
    <w:p w14:paraId="5B871277" w14:textId="77777777" w:rsidR="00560C91" w:rsidRPr="00D17066" w:rsidRDefault="009E3D7B" w:rsidP="00560C91">
      <w:r>
        <w:rPr>
          <w:noProof/>
        </w:rPr>
        <mc:AlternateContent>
          <mc:Choice Requires="wps">
            <w:drawing>
              <wp:anchor distT="0" distB="0" distL="114300" distR="114300" simplePos="0" relativeHeight="251856896" behindDoc="1" locked="0" layoutInCell="1" allowOverlap="1" wp14:anchorId="519F5F7C" wp14:editId="2C014CF5">
                <wp:simplePos x="0" y="0"/>
                <wp:positionH relativeFrom="column">
                  <wp:posOffset>-10160</wp:posOffset>
                </wp:positionH>
                <wp:positionV relativeFrom="paragraph">
                  <wp:posOffset>156515</wp:posOffset>
                </wp:positionV>
                <wp:extent cx="5857240" cy="360000"/>
                <wp:effectExtent l="19050" t="19050" r="29210" b="40640"/>
                <wp:wrapNone/>
                <wp:docPr id="70" name="角丸四角形 70"/>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FCB34B" id="角丸四角形 70" o:spid="_x0000_s1026" style="position:absolute;left:0;text-align:left;margin-left:-.8pt;margin-top:12.3pt;width:461.2pt;height:28.35pt;z-index:-25145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AoCAMAAHUGAAAOAAAAZHJzL2Uyb0RvYy54bWysVc1uEzEQviPxDpbvdDdp05+omypqFYRU&#10;laop6tnxT9bIaxvbyaY8BtfeuPAKvfA2VOIxGHs3mwQiDogeXHtn5puZb35yfrGqFFpy56XRBe4d&#10;5BhxTQ2Tel7gD/eTN6cY+UA0I8poXuBH7vHF6PWr89oOed+URjHuEIBoP6xtgcsQ7DDLPC15RfyB&#10;sVyDUBhXkQBPN8+YIzWgVyrr5/lxVhvHrDOUew9frxohHiV8ITgN74XwPCBVYIgtpNOlcxbPbHRO&#10;hnNHbClpGwb5hygqIjU47aCuSCBo4eQfUJWkzngjwgE1VWaEkJSnHCCbXv5bNtOSWJ5yAXK87Wjy&#10;/w+W3ixvHZKswCdAjyYV1Ojnty8/np9fnp7g8vL9KwIJ0FRbPwTtqb117cvDNea8Eq6K/yEbtErU&#10;PnbU8lVAFD4OTgcn/SNwQUF2eJzDXwTNNtbW+fCWmwrFS4GdWWh2B/VLtJLltQ+JX9YGSdhHjESl&#10;oFpLotBgC7FVBuw1ZrT0Rkk2kUqlR+wvfqkcAuMCz+a9NpodLaVRXeA+hD5IUewIvZvPOoDJJM/P&#10;9mBADEpHhzz1YpuEWQTupiWrEZMx195ZPgBqmITGPIyJADmIqDlMVFAYORMeZChTN0RiUwK73gcR&#10;oOGzA0/sbvnNYgWbmqVbeFQ8Qil9xwW0AFSp32DvkkMo5Tr0GlFJGG8422Y8jWukM/lMgBFZANsd&#10;dguwH7sJvdXf8NUZt0n/zbjJFCySZ6NDZ1xJbdy+zBRk1Xpu9CH8LWridWbYIwwIlCA1trd0IqE/&#10;r4kPt8RB80GlYP2F93AIZaBdTHvDqDTu877vUR8mGKQY1bB6Cuw/LYjjGKl3Gmb7rHcUJyWkxxHM&#10;DTzctmS2LdGL6tJAD/dg0VqarlE/qPVVOFM9wJYcR68gIpqC7wLT4NaPy9CsRNizlI/HSQ32kyXh&#10;Wk8tjeCR1ThO96sH4mw7pAHG+8as1xQZpslrGN3oRkttxotghAxRuOG1fcBuS43T7uG4PLffSWvz&#10;azH6BQAA//8DAFBLAwQUAAYACAAAACEArCWf3t8AAAAIAQAADwAAAGRycy9kb3ducmV2LnhtbEyP&#10;wU7DMBBE70j8g7VIXFBrJ6CQhmwqqAQSF6QWencTkwTidbCdNvw9ywlOq9GMZt+U69kO4mh86B0h&#10;JEsFwlDtmp5ahLfXx0UOIkRNjR4cGYRvE2BdnZ+VumjcibbmuIut4BIKhUboYhwLKUPdGavD0o2G&#10;2Ht33urI0rey8frE5XaQqVKZtLon/tDp0Ww6U3/uJotw9eFt1t+qbT3NL1/755g/PWwC4uXFfH8H&#10;Ipo5/oXhF5/RoWKmg5uoCWJAWCQZJxHSG77sr1LFUw4IeXINsirl/wHVDwAAAP//AwBQSwECLQAU&#10;AAYACAAAACEAtoM4kv4AAADhAQAAEwAAAAAAAAAAAAAAAAAAAAAAW0NvbnRlbnRfVHlwZXNdLnht&#10;bFBLAQItABQABgAIAAAAIQA4/SH/1gAAAJQBAAALAAAAAAAAAAAAAAAAAC8BAABfcmVscy8ucmVs&#10;c1BLAQItABQABgAIAAAAIQDQbNAoCAMAAHUGAAAOAAAAAAAAAAAAAAAAAC4CAABkcnMvZTJvRG9j&#10;LnhtbFBLAQItABQABgAIAAAAIQCsJZ/e3wAAAAgBAAAPAAAAAAAAAAAAAAAAAGIFAABkcnMvZG93&#10;bnJldi54bWxQSwUGAAAAAAQABADzAAAAbgYAAAAA&#10;" fillcolor="white [3212]" strokecolor="#ff0091" strokeweight="2.25pt">
                <v:stroke joinstyle="miter"/>
                <v:shadow on="t" color="#ff5050" origin="-.5,-.5" offset=".34014mm,.40536mm"/>
              </v:roundrect>
            </w:pict>
          </mc:Fallback>
        </mc:AlternateContent>
      </w:r>
    </w:p>
    <w:p w14:paraId="67DC46A1" w14:textId="77777777" w:rsidR="00560C91" w:rsidRPr="009E3D7B" w:rsidRDefault="00560C91"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0" w:name="_Toc433815010"/>
      <w:r w:rsidRPr="009E3D7B">
        <w:rPr>
          <w:rFonts w:ascii="HGSｺﾞｼｯｸE" w:eastAsia="HGSｺﾞｼｯｸE" w:hAnsi="HGSｺﾞｼｯｸE" w:hint="eastAsia"/>
          <w:spacing w:val="20"/>
          <w:sz w:val="28"/>
          <w:szCs w:val="28"/>
        </w:rPr>
        <w:t>施策１　出会いの場づくり</w:t>
      </w:r>
      <w:bookmarkEnd w:id="150"/>
    </w:p>
    <w:p w14:paraId="088E81CE" w14:textId="77777777" w:rsidR="00560C91" w:rsidRPr="00560C91" w:rsidRDefault="00560C91" w:rsidP="00560C91">
      <w:pPr>
        <w:pStyle w:val="Default"/>
        <w:ind w:leftChars="200" w:left="420" w:firstLineChars="126" w:firstLine="277"/>
        <w:rPr>
          <w:rFonts w:ascii="ＭＳ 明朝" w:eastAsia="ＭＳ 明朝" w:hAnsi="ＭＳ 明朝"/>
          <w:sz w:val="22"/>
          <w:szCs w:val="22"/>
        </w:rPr>
      </w:pPr>
      <w:r w:rsidRPr="00560C91">
        <w:rPr>
          <w:rFonts w:ascii="ＭＳ 明朝" w:eastAsia="ＭＳ 明朝" w:hAnsi="ＭＳ 明朝" w:hint="eastAsia"/>
          <w:sz w:val="22"/>
          <w:szCs w:val="22"/>
        </w:rPr>
        <w:t>出会いの少ない若い世代の結婚の希望をかなえるため、官民が連携して出会いの場づくりに努めるとともに、若い世代が結婚に対して前向きになれるよう、あらゆる機会をとらえて意識啓発を図ります。</w:t>
      </w:r>
    </w:p>
    <w:p w14:paraId="5E168437" w14:textId="77777777" w:rsidR="00560C91" w:rsidRDefault="00560C91" w:rsidP="00560C91">
      <w:pPr>
        <w:pStyle w:val="Default"/>
        <w:ind w:leftChars="200" w:left="420" w:firstLineChars="126" w:firstLine="277"/>
        <w:rPr>
          <w:rFonts w:ascii="ＭＳ 明朝" w:eastAsia="ＭＳ 明朝" w:hAnsi="ＭＳ 明朝"/>
          <w:sz w:val="22"/>
          <w:szCs w:val="22"/>
        </w:rPr>
      </w:pPr>
      <w:r w:rsidRPr="00560C91">
        <w:rPr>
          <w:rFonts w:ascii="ＭＳ 明朝" w:eastAsia="ＭＳ 明朝" w:hAnsi="ＭＳ 明朝" w:hint="eastAsia"/>
          <w:sz w:val="22"/>
          <w:szCs w:val="22"/>
        </w:rPr>
        <w:t>また、次代の親となる高校生等へ結婚や出産、子育てに対する正しい知識を伝え、将来の結婚・出産への希望を育てます。</w:t>
      </w:r>
    </w:p>
    <w:p w14:paraId="20DB1DA8" w14:textId="77777777" w:rsidR="00560C91" w:rsidRDefault="00560C91" w:rsidP="00560C91">
      <w:pPr>
        <w:pStyle w:val="Default"/>
        <w:ind w:leftChars="200" w:left="420" w:firstLineChars="126" w:firstLine="277"/>
        <w:rPr>
          <w:rFonts w:ascii="ＭＳ 明朝" w:eastAsia="ＭＳ 明朝" w:hAnsi="ＭＳ 明朝"/>
          <w:sz w:val="22"/>
          <w:szCs w:val="22"/>
        </w:rPr>
      </w:pPr>
    </w:p>
    <w:p w14:paraId="110D6A2F" w14:textId="77777777" w:rsidR="00560C91" w:rsidRDefault="00560C91"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560C91" w14:paraId="4EA25227" w14:textId="77777777" w:rsidTr="00FC67FF">
        <w:tc>
          <w:tcPr>
            <w:tcW w:w="4394" w:type="dxa"/>
            <w:shd w:val="clear" w:color="auto" w:fill="FFCCCC"/>
          </w:tcPr>
          <w:p w14:paraId="4AAF50BC" w14:textId="77777777" w:rsidR="00560C91" w:rsidRPr="00CD699F" w:rsidRDefault="00560C91" w:rsidP="00CD699F">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FCCCC"/>
          </w:tcPr>
          <w:p w14:paraId="42B916F6" w14:textId="77777777" w:rsidR="00560C91" w:rsidRPr="00A35863" w:rsidRDefault="00560C91" w:rsidP="00CD699F">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FD3F9E" w:rsidRPr="00A35863">
              <w:rPr>
                <w:rFonts w:ascii="ＭＳ ゴシック" w:eastAsia="ＭＳ ゴシック" w:hAnsi="ＭＳ ゴシック" w:hint="eastAsia"/>
                <w:sz w:val="22"/>
                <w:szCs w:val="24"/>
              </w:rPr>
              <w:t>（H26）</w:t>
            </w:r>
          </w:p>
        </w:tc>
        <w:tc>
          <w:tcPr>
            <w:tcW w:w="1978" w:type="dxa"/>
            <w:shd w:val="clear" w:color="auto" w:fill="FFCCCC"/>
          </w:tcPr>
          <w:p w14:paraId="51B2ACF7" w14:textId="77777777" w:rsidR="00560C91" w:rsidRPr="00A35863" w:rsidRDefault="00560C91" w:rsidP="00CD699F">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5E60C3" w14:paraId="3FF5E370" w14:textId="77777777" w:rsidTr="002E20F1">
        <w:trPr>
          <w:trHeight w:val="640"/>
        </w:trPr>
        <w:tc>
          <w:tcPr>
            <w:tcW w:w="4394" w:type="dxa"/>
            <w:vAlign w:val="center"/>
          </w:tcPr>
          <w:p w14:paraId="44367484" w14:textId="77777777" w:rsidR="005E60C3" w:rsidRPr="00D762AA" w:rsidRDefault="005E60C3" w:rsidP="005E60C3">
            <w:pPr>
              <w:jc w:val="center"/>
              <w:rPr>
                <w:sz w:val="22"/>
                <w:szCs w:val="24"/>
              </w:rPr>
            </w:pPr>
            <w:r w:rsidRPr="00D762AA">
              <w:rPr>
                <w:rFonts w:hint="eastAsia"/>
                <w:sz w:val="22"/>
                <w:szCs w:val="24"/>
              </w:rPr>
              <w:t>婚姻率</w:t>
            </w:r>
          </w:p>
        </w:tc>
        <w:tc>
          <w:tcPr>
            <w:tcW w:w="1985" w:type="dxa"/>
            <w:vAlign w:val="center"/>
          </w:tcPr>
          <w:p w14:paraId="7820B754" w14:textId="77777777" w:rsidR="005E60C3" w:rsidRPr="002B29D4" w:rsidRDefault="005E60C3" w:rsidP="005E60C3">
            <w:pPr>
              <w:jc w:val="center"/>
              <w:rPr>
                <w:sz w:val="22"/>
                <w:szCs w:val="24"/>
              </w:rPr>
            </w:pPr>
            <w:r w:rsidRPr="002B29D4">
              <w:rPr>
                <w:rFonts w:hint="eastAsia"/>
                <w:sz w:val="22"/>
                <w:szCs w:val="24"/>
              </w:rPr>
              <w:t>３．９７</w:t>
            </w:r>
          </w:p>
        </w:tc>
        <w:tc>
          <w:tcPr>
            <w:tcW w:w="1978" w:type="dxa"/>
            <w:vAlign w:val="center"/>
          </w:tcPr>
          <w:p w14:paraId="1A260761" w14:textId="77777777" w:rsidR="005E60C3" w:rsidRPr="002B29D4" w:rsidRDefault="005E60C3" w:rsidP="005E60C3">
            <w:pPr>
              <w:jc w:val="center"/>
              <w:rPr>
                <w:sz w:val="22"/>
                <w:szCs w:val="24"/>
              </w:rPr>
            </w:pPr>
            <w:r w:rsidRPr="002B29D4">
              <w:rPr>
                <w:rFonts w:hint="eastAsia"/>
                <w:sz w:val="22"/>
                <w:szCs w:val="24"/>
              </w:rPr>
              <w:t>４．８</w:t>
            </w:r>
          </w:p>
        </w:tc>
      </w:tr>
    </w:tbl>
    <w:p w14:paraId="5723194D" w14:textId="77777777" w:rsidR="00560C91" w:rsidRPr="00156393" w:rsidRDefault="00560C91" w:rsidP="00560C91">
      <w:pPr>
        <w:pStyle w:val="Default"/>
        <w:jc w:val="center"/>
        <w:rPr>
          <w:rFonts w:ascii="HG丸ｺﾞｼｯｸM-PRO" w:eastAsia="HG丸ｺﾞｼｯｸM-PRO" w:hAnsi="ＭＳ 明朝"/>
          <w:b/>
          <w:color w:val="FF0000"/>
          <w:sz w:val="22"/>
          <w:szCs w:val="22"/>
        </w:rPr>
      </w:pPr>
    </w:p>
    <w:p w14:paraId="788E821A" w14:textId="77777777" w:rsidR="00560C91" w:rsidRDefault="00560C91" w:rsidP="00CD699F">
      <w:pPr>
        <w:pStyle w:val="Default"/>
        <w:ind w:firstLineChars="177" w:firstLine="425"/>
        <w:rPr>
          <w:rFonts w:hAnsi="ＭＳ ゴシック"/>
          <w:szCs w:val="22"/>
        </w:rPr>
      </w:pPr>
      <w:r w:rsidRPr="000D62D0">
        <w:rPr>
          <w:rFonts w:hAnsi="ＭＳ ゴシック" w:hint="eastAsia"/>
          <w:szCs w:val="22"/>
        </w:rPr>
        <w:t>具体的な</w:t>
      </w:r>
      <w:r w:rsidR="009A4461">
        <w:rPr>
          <w:rFonts w:hAnsi="ＭＳ ゴシック" w:hint="eastAsia"/>
          <w:szCs w:val="22"/>
        </w:rPr>
        <w:t>取組</w:t>
      </w:r>
      <w:r w:rsidR="00CD699F">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560C91" w14:paraId="6BC4B08B" w14:textId="77777777" w:rsidTr="00FC67FF">
        <w:tc>
          <w:tcPr>
            <w:tcW w:w="2976" w:type="dxa"/>
            <w:shd w:val="clear" w:color="auto" w:fill="FFCCCC"/>
          </w:tcPr>
          <w:p w14:paraId="0E220534" w14:textId="77777777" w:rsidR="00560C91" w:rsidRPr="00CD699F" w:rsidRDefault="00560C91" w:rsidP="00560C91">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4A2E42C7" w14:textId="77777777" w:rsidR="00560C91" w:rsidRPr="00CD699F" w:rsidRDefault="00560C91" w:rsidP="00560C91">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560C91" w:rsidRPr="00807921" w14:paraId="4795D882" w14:textId="77777777" w:rsidTr="006B6273">
        <w:trPr>
          <w:trHeight w:val="908"/>
        </w:trPr>
        <w:tc>
          <w:tcPr>
            <w:tcW w:w="2976" w:type="dxa"/>
          </w:tcPr>
          <w:p w14:paraId="73B5C60B"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○出会い創出</w:t>
            </w:r>
          </w:p>
        </w:tc>
        <w:tc>
          <w:tcPr>
            <w:tcW w:w="5361" w:type="dxa"/>
          </w:tcPr>
          <w:p w14:paraId="1F7B9673"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ひょうご出会いサポート事業</w:t>
            </w:r>
            <w:r w:rsidR="006B6273">
              <w:rPr>
                <w:rFonts w:ascii="ＭＳ 明朝" w:eastAsia="ＭＳ 明朝" w:hAnsi="ＭＳ 明朝" w:hint="eastAsia"/>
                <w:sz w:val="22"/>
                <w:szCs w:val="24"/>
              </w:rPr>
              <w:t>（参画強化）</w:t>
            </w:r>
          </w:p>
          <w:p w14:paraId="63477664"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若い世代の集まるイベント開催</w:t>
            </w:r>
            <w:r w:rsidR="006B6273">
              <w:rPr>
                <w:rFonts w:ascii="ＭＳ 明朝" w:eastAsia="ＭＳ 明朝" w:hAnsi="ＭＳ 明朝" w:hint="eastAsia"/>
                <w:sz w:val="22"/>
                <w:szCs w:val="24"/>
              </w:rPr>
              <w:t>（拡充）</w:t>
            </w:r>
          </w:p>
        </w:tc>
      </w:tr>
      <w:tr w:rsidR="00560C91" w14:paraId="587B9B6E" w14:textId="77777777" w:rsidTr="009A4461">
        <w:trPr>
          <w:trHeight w:val="564"/>
        </w:trPr>
        <w:tc>
          <w:tcPr>
            <w:tcW w:w="2976" w:type="dxa"/>
          </w:tcPr>
          <w:p w14:paraId="7EA1B8C3" w14:textId="77777777" w:rsidR="00560C91" w:rsidRPr="00CD699F" w:rsidRDefault="00560C91" w:rsidP="00560C91">
            <w:pPr>
              <w:rPr>
                <w:rFonts w:ascii="ＭＳ 明朝" w:eastAsia="ＭＳ 明朝" w:hAnsi="ＭＳ 明朝"/>
                <w:sz w:val="22"/>
                <w:szCs w:val="24"/>
              </w:rPr>
            </w:pPr>
            <w:r w:rsidRPr="00CD699F">
              <w:rPr>
                <w:rFonts w:ascii="ＭＳ 明朝" w:eastAsia="ＭＳ 明朝" w:hAnsi="ＭＳ 明朝" w:hint="eastAsia"/>
                <w:sz w:val="22"/>
                <w:szCs w:val="24"/>
              </w:rPr>
              <w:t>○次代の親育成</w:t>
            </w:r>
          </w:p>
        </w:tc>
        <w:tc>
          <w:tcPr>
            <w:tcW w:w="5361" w:type="dxa"/>
          </w:tcPr>
          <w:p w14:paraId="1D3A1670" w14:textId="2502E73B" w:rsidR="00560C91" w:rsidRPr="00CD699F" w:rsidRDefault="009B76AC" w:rsidP="009B76AC">
            <w:pPr>
              <w:rPr>
                <w:rFonts w:ascii="ＭＳ 明朝" w:eastAsia="ＭＳ 明朝" w:hAnsi="ＭＳ 明朝"/>
                <w:sz w:val="22"/>
                <w:szCs w:val="24"/>
              </w:rPr>
            </w:pPr>
            <w:r w:rsidRPr="00B878C4">
              <w:rPr>
                <w:rFonts w:ascii="ＭＳ 明朝" w:eastAsia="ＭＳ 明朝" w:hAnsi="ＭＳ 明朝" w:hint="eastAsia"/>
                <w:sz w:val="22"/>
                <w:szCs w:val="24"/>
              </w:rPr>
              <w:t>高校生など若い世代向けのライフプラン啓発</w:t>
            </w:r>
            <w:r w:rsidR="006B6273" w:rsidRPr="00B878C4">
              <w:rPr>
                <w:rFonts w:ascii="ＭＳ 明朝" w:eastAsia="ＭＳ 明朝" w:hAnsi="ＭＳ 明朝" w:hint="eastAsia"/>
                <w:sz w:val="22"/>
                <w:szCs w:val="24"/>
              </w:rPr>
              <w:t>（新規）</w:t>
            </w:r>
          </w:p>
        </w:tc>
      </w:tr>
    </w:tbl>
    <w:p w14:paraId="1906B583" w14:textId="77777777" w:rsidR="006C798B" w:rsidRDefault="006C798B">
      <w:pPr>
        <w:widowControl/>
        <w:jc w:val="left"/>
      </w:pPr>
    </w:p>
    <w:p w14:paraId="316E214E" w14:textId="77777777" w:rsidR="00F511EF" w:rsidRDefault="00F511EF">
      <w:pPr>
        <w:widowControl/>
        <w:jc w:val="left"/>
      </w:pPr>
    </w:p>
    <w:p w14:paraId="69008872" w14:textId="77777777" w:rsidR="009E3D7B" w:rsidRPr="00D17066" w:rsidRDefault="009E3D7B" w:rsidP="009E3D7B">
      <w:r>
        <w:rPr>
          <w:noProof/>
        </w:rPr>
        <mc:AlternateContent>
          <mc:Choice Requires="wps">
            <w:drawing>
              <wp:anchor distT="0" distB="0" distL="114300" distR="114300" simplePos="0" relativeHeight="251858944" behindDoc="1" locked="0" layoutInCell="1" allowOverlap="1" wp14:anchorId="4160358F" wp14:editId="48F20FEC">
                <wp:simplePos x="0" y="0"/>
                <wp:positionH relativeFrom="column">
                  <wp:posOffset>-10160</wp:posOffset>
                </wp:positionH>
                <wp:positionV relativeFrom="paragraph">
                  <wp:posOffset>156515</wp:posOffset>
                </wp:positionV>
                <wp:extent cx="5857240" cy="360000"/>
                <wp:effectExtent l="19050" t="19050" r="29210" b="40640"/>
                <wp:wrapNone/>
                <wp:docPr id="74" name="角丸四角形 74"/>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F2522C" id="角丸四角形 74" o:spid="_x0000_s1026" style="position:absolute;left:0;text-align:left;margin-left:-.8pt;margin-top:12.3pt;width:461.2pt;height:28.35pt;z-index:-25145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boCQMAAHUGAAAOAAAAZHJzL2Uyb0RvYy54bWysVc1uEzEQviPxDpbvdDdp0p+omypqFYRU&#10;laop6tnx2lkjr21sJ5vwGFx748Ir9MLbUInHYOzdbDYQcUD04I53xt/MfPOTi8t1KdGKWSe0ynDv&#10;KMWIKapzoRYZ/vAwfXOGkfNE5URqxTK8YQ5fjl+/uqjMiPV1oWXOLAIQ5UaVyXDhvRkliaMFK4k7&#10;0oYpUHJtS+LhahdJbkkF6KVM+ml6klTa5sZqypyDr9e1Eo8jPueM+vecO+aRzDDE5uNp4zkPZzK+&#10;IKOFJaYQtAmD/EMUJREKnLZQ18QTtLTiD6hSUKud5v6I6jLRnAvKYg6QTS/9LZtZQQyLuQA5zrQ0&#10;uf8HS29XdxaJPMOnA4wUKaFGP799+fH8/PL0BMLL968INEBTZdwIrGfmzjY3B2LIec1tGf5DNmgd&#10;qd201LK1RxQ+Ds+Gp/0BVICC7vgkhb8AmuxeG+v8W6ZLFIQMW71U+T3UL9JKVjfOR37zJkiSf8SI&#10;lxKqtSISDTuIjTFgbzHDS6elyKdCyngJ/cWupEXwOMPzRa+JZs9KKlRluA+hD2MUe0pnF/MWYDpN&#10;0/MDGBCDVMEhi73YJKGXntlZkVcoFyHX3nk6BGpyAY15HBIBchCRC5goLzGy2j8KX8RuCMTGBPa9&#10;DwNAzWcLHtnt+E1CBeuaRclvJAtQUt0zDi0AVerX2PvkEEqZ8r1aVZCc1Zx1GY/jGuiMPiNgQObA&#10;dovdABzGrkNv7Hd8tY+bpP/2uM4UXkTPWvn2cSmUtocyk5BV47m2h/A71ARxrvMNDAiUIDa2M3Qq&#10;oD9viPN3xELzQaVg/fn3cHCpoV10I2FUaPv50PdgDxMMWowqWD0Zdp+WxDKM5DsFs33eG4RJ8fEy&#10;gLmBi+1q5l2NWpZXGnq4B4vW0CgGey+3Ire6fIQtOQleQUUUBd8Zpt5uL1e+XomwZymbTKIZ7CdD&#10;/I2aGRrAA6thnB7Wj8SaZkg9jPet3q4pMoqTVzO6sw0vlZ4svebCB+WO1+YCuy02TrOHw/Ls3qPV&#10;7tdi/AsAAP//AwBQSwMEFAAGAAgAAAAhAKwln97fAAAACAEAAA8AAABkcnMvZG93bnJldi54bWxM&#10;j8FOwzAQRO9I/IO1SFxQayegkIZsKqgEEhekFnp3E5ME4nWwnTb8PcsJTqvRjGbflOvZDuJofOgd&#10;ISRLBcJQ7ZqeWoS318dFDiJETY0eHBmEbxNgXZ2flbpo3Im25riLreASCoVG6GIcCylD3Rmrw9KN&#10;hth7d97qyNK3svH6xOV2kKlSmbS6J/7Q6dFsOlN/7iaLcPXhbdbfqm09zS9f++eYPz1sAuLlxXx/&#10;ByKaOf6F4Ref0aFipoObqAliQFgkGScR0hu+7K9SxVMOCHlyDbIq5f8B1Q8AAAD//wMAUEsBAi0A&#10;FAAGAAgAAAAhALaDOJL+AAAA4QEAABMAAAAAAAAAAAAAAAAAAAAAAFtDb250ZW50X1R5cGVzXS54&#10;bWxQSwECLQAUAAYACAAAACEAOP0h/9YAAACUAQAACwAAAAAAAAAAAAAAAAAvAQAAX3JlbHMvLnJl&#10;bHNQSwECLQAUAAYACAAAACEAxzAm6AkDAAB1BgAADgAAAAAAAAAAAAAAAAAuAgAAZHJzL2Uyb0Rv&#10;Yy54bWxQSwECLQAUAAYACAAAACEArCWf3t8AAAAIAQAADwAAAAAAAAAAAAAAAABjBQAAZHJzL2Rv&#10;d25yZXYueG1sUEsFBgAAAAAEAAQA8wAAAG8GAAAAAA==&#10;" fillcolor="white [3212]" strokecolor="#ff0091" strokeweight="2.25pt">
                <v:stroke joinstyle="miter"/>
                <v:shadow on="t" color="#ff5050" origin="-.5,-.5" offset=".34014mm,.40536mm"/>
              </v:roundrect>
            </w:pict>
          </mc:Fallback>
        </mc:AlternateContent>
      </w:r>
    </w:p>
    <w:p w14:paraId="547F78D2"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1" w:name="_Toc433815011"/>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２</w:t>
      </w:r>
      <w:r w:rsidRPr="009E3D7B">
        <w:rPr>
          <w:rFonts w:ascii="HGSｺﾞｼｯｸE" w:eastAsia="HGSｺﾞｼｯｸE" w:hAnsi="HGSｺﾞｼｯｸE" w:hint="eastAsia"/>
          <w:spacing w:val="20"/>
          <w:sz w:val="28"/>
          <w:szCs w:val="28"/>
        </w:rPr>
        <w:t xml:space="preserve">　未来のパパママ応援</w:t>
      </w:r>
      <w:bookmarkEnd w:id="151"/>
    </w:p>
    <w:p w14:paraId="394AF059" w14:textId="77777777" w:rsidR="00CD699F"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妊娠や出産に対する不安を軽減するとともに、安心して子育て期に移行できるよう、妊娠・出産・子育てへの切れ目のないサポート体制の充実を図ります。</w:t>
      </w:r>
    </w:p>
    <w:p w14:paraId="0AF35AEE" w14:textId="77777777" w:rsid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また、不妊等で悩んでいる夫婦には、治療に要する経済的負担の軽減を図ります。</w:t>
      </w:r>
    </w:p>
    <w:p w14:paraId="34F412B6" w14:textId="77777777" w:rsidR="00606EA6" w:rsidRDefault="00606EA6" w:rsidP="00606EA6">
      <w:pPr>
        <w:pStyle w:val="Default"/>
        <w:ind w:leftChars="200" w:left="420" w:firstLineChars="126" w:firstLine="277"/>
        <w:rPr>
          <w:rFonts w:ascii="ＭＳ 明朝" w:eastAsia="ＭＳ 明朝" w:hAnsi="ＭＳ 明朝"/>
          <w:sz w:val="22"/>
          <w:szCs w:val="22"/>
        </w:rPr>
      </w:pPr>
    </w:p>
    <w:p w14:paraId="127E9714" w14:textId="77777777" w:rsidR="00606EA6" w:rsidRDefault="00606EA6" w:rsidP="00606EA6">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A35863" w:rsidRPr="00A35863" w14:paraId="5AEAA1BB" w14:textId="77777777" w:rsidTr="00FC67FF">
        <w:tc>
          <w:tcPr>
            <w:tcW w:w="4394" w:type="dxa"/>
            <w:shd w:val="clear" w:color="auto" w:fill="FFCCCC"/>
          </w:tcPr>
          <w:p w14:paraId="1D768E45"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FCCCC"/>
          </w:tcPr>
          <w:p w14:paraId="683CA2CA"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FFCCCC"/>
          </w:tcPr>
          <w:p w14:paraId="793E0249"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A35863" w:rsidRPr="00A35863" w14:paraId="38273A66" w14:textId="77777777" w:rsidTr="00A35863">
        <w:trPr>
          <w:trHeight w:val="640"/>
        </w:trPr>
        <w:tc>
          <w:tcPr>
            <w:tcW w:w="4394" w:type="dxa"/>
            <w:vAlign w:val="center"/>
          </w:tcPr>
          <w:p w14:paraId="764B5C78" w14:textId="77777777" w:rsidR="00606EA6" w:rsidRPr="00A35863" w:rsidRDefault="00606EA6" w:rsidP="00A35863">
            <w:pPr>
              <w:jc w:val="center"/>
              <w:rPr>
                <w:sz w:val="20"/>
                <w:szCs w:val="24"/>
              </w:rPr>
            </w:pPr>
            <w:r w:rsidRPr="00A35863">
              <w:rPr>
                <w:rFonts w:hint="eastAsia"/>
                <w:sz w:val="22"/>
                <w:szCs w:val="24"/>
              </w:rPr>
              <w:t>妊婦健康診査受診率</w:t>
            </w:r>
          </w:p>
        </w:tc>
        <w:tc>
          <w:tcPr>
            <w:tcW w:w="1985" w:type="dxa"/>
            <w:vAlign w:val="center"/>
          </w:tcPr>
          <w:p w14:paraId="44276A1E" w14:textId="77777777" w:rsidR="00606EA6" w:rsidRPr="00A35863" w:rsidRDefault="00606EA6" w:rsidP="00A35863">
            <w:pPr>
              <w:jc w:val="center"/>
              <w:rPr>
                <w:sz w:val="22"/>
                <w:szCs w:val="24"/>
              </w:rPr>
            </w:pPr>
            <w:r w:rsidRPr="00A35863">
              <w:rPr>
                <w:rFonts w:hint="eastAsia"/>
                <w:sz w:val="22"/>
                <w:szCs w:val="24"/>
              </w:rPr>
              <w:t>１００％</w:t>
            </w:r>
          </w:p>
        </w:tc>
        <w:tc>
          <w:tcPr>
            <w:tcW w:w="1978" w:type="dxa"/>
            <w:vAlign w:val="center"/>
          </w:tcPr>
          <w:p w14:paraId="371EEAEC" w14:textId="77777777" w:rsidR="00606EA6" w:rsidRPr="00A35863" w:rsidRDefault="00606EA6" w:rsidP="00A35863">
            <w:pPr>
              <w:jc w:val="center"/>
              <w:rPr>
                <w:sz w:val="22"/>
                <w:szCs w:val="24"/>
              </w:rPr>
            </w:pPr>
            <w:r w:rsidRPr="00A35863">
              <w:rPr>
                <w:rFonts w:hint="eastAsia"/>
                <w:sz w:val="22"/>
                <w:szCs w:val="24"/>
              </w:rPr>
              <w:t>１００％</w:t>
            </w:r>
          </w:p>
        </w:tc>
      </w:tr>
      <w:tr w:rsidR="00606EA6" w:rsidRPr="00A35863" w14:paraId="3945F5F0" w14:textId="77777777" w:rsidTr="00A35863">
        <w:trPr>
          <w:trHeight w:val="640"/>
        </w:trPr>
        <w:tc>
          <w:tcPr>
            <w:tcW w:w="4394" w:type="dxa"/>
            <w:vAlign w:val="center"/>
          </w:tcPr>
          <w:p w14:paraId="53F82CA7" w14:textId="77777777" w:rsidR="00606EA6" w:rsidRPr="00A35863" w:rsidRDefault="00606EA6" w:rsidP="00A35863">
            <w:pPr>
              <w:jc w:val="center"/>
              <w:rPr>
                <w:sz w:val="22"/>
              </w:rPr>
            </w:pPr>
            <w:r w:rsidRPr="00A35863">
              <w:rPr>
                <w:rFonts w:hint="eastAsia"/>
                <w:sz w:val="22"/>
              </w:rPr>
              <w:t>安心して子どもを産み育てられると</w:t>
            </w:r>
          </w:p>
          <w:p w14:paraId="72D5D516" w14:textId="77777777" w:rsidR="00606EA6" w:rsidRPr="00A35863" w:rsidRDefault="00606EA6" w:rsidP="00A35863">
            <w:pPr>
              <w:jc w:val="center"/>
              <w:rPr>
                <w:sz w:val="22"/>
              </w:rPr>
            </w:pPr>
            <w:r w:rsidRPr="00A35863">
              <w:rPr>
                <w:rFonts w:hint="eastAsia"/>
                <w:sz w:val="22"/>
              </w:rPr>
              <w:t>感じている市民の割合</w:t>
            </w:r>
          </w:p>
        </w:tc>
        <w:tc>
          <w:tcPr>
            <w:tcW w:w="1985" w:type="dxa"/>
            <w:vAlign w:val="center"/>
          </w:tcPr>
          <w:p w14:paraId="105CA5B4" w14:textId="77777777" w:rsidR="00606EA6" w:rsidRPr="00A35863" w:rsidRDefault="00606EA6" w:rsidP="00A35863">
            <w:pPr>
              <w:jc w:val="center"/>
              <w:rPr>
                <w:sz w:val="22"/>
                <w:szCs w:val="24"/>
              </w:rPr>
            </w:pPr>
            <w:r w:rsidRPr="00A35863">
              <w:rPr>
                <w:rFonts w:hint="eastAsia"/>
                <w:sz w:val="22"/>
                <w:szCs w:val="24"/>
              </w:rPr>
              <w:t>３７．３％</w:t>
            </w:r>
          </w:p>
        </w:tc>
        <w:tc>
          <w:tcPr>
            <w:tcW w:w="1978" w:type="dxa"/>
            <w:vAlign w:val="center"/>
          </w:tcPr>
          <w:p w14:paraId="4D4DB5D8" w14:textId="77777777" w:rsidR="00606EA6" w:rsidRPr="00A35863" w:rsidRDefault="00606EA6" w:rsidP="00A35863">
            <w:pPr>
              <w:jc w:val="center"/>
              <w:rPr>
                <w:sz w:val="22"/>
                <w:szCs w:val="24"/>
              </w:rPr>
            </w:pPr>
            <w:r w:rsidRPr="00A35863">
              <w:rPr>
                <w:rFonts w:hint="eastAsia"/>
                <w:sz w:val="22"/>
                <w:szCs w:val="24"/>
              </w:rPr>
              <w:t>５０％</w:t>
            </w:r>
          </w:p>
        </w:tc>
      </w:tr>
    </w:tbl>
    <w:p w14:paraId="4BF8C331" w14:textId="77777777" w:rsidR="006B6273" w:rsidRPr="00A35863" w:rsidRDefault="006B6273" w:rsidP="00CD699F">
      <w:pPr>
        <w:pStyle w:val="Default"/>
        <w:jc w:val="center"/>
        <w:rPr>
          <w:rFonts w:ascii="HG丸ｺﾞｼｯｸM-PRO" w:eastAsia="HG丸ｺﾞｼｯｸM-PRO" w:hAnsi="ＭＳ 明朝"/>
          <w:b/>
          <w:color w:val="auto"/>
          <w:sz w:val="22"/>
          <w:szCs w:val="22"/>
        </w:rPr>
      </w:pPr>
    </w:p>
    <w:p w14:paraId="352EB462" w14:textId="77777777" w:rsidR="00FB445E" w:rsidRDefault="00FB445E" w:rsidP="00CD699F">
      <w:pPr>
        <w:pStyle w:val="Default"/>
        <w:ind w:firstLineChars="177" w:firstLine="425"/>
        <w:rPr>
          <w:rFonts w:hAnsi="ＭＳ ゴシック"/>
          <w:szCs w:val="22"/>
        </w:rPr>
      </w:pPr>
    </w:p>
    <w:p w14:paraId="216501D3"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lastRenderedPageBreak/>
        <w:t>具体的な</w:t>
      </w:r>
      <w:r w:rsidR="009A4461">
        <w:rPr>
          <w:rFonts w:hAnsi="ＭＳ ゴシック" w:hint="eastAsia"/>
          <w:szCs w:val="22"/>
        </w:rPr>
        <w:t>取組</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0EF2045B" w14:textId="77777777" w:rsidTr="00FC67FF">
        <w:tc>
          <w:tcPr>
            <w:tcW w:w="2976" w:type="dxa"/>
            <w:shd w:val="clear" w:color="auto" w:fill="FFCCCC"/>
          </w:tcPr>
          <w:p w14:paraId="3B03B905"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18DDC598"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1BD14D70" w14:textId="77777777" w:rsidTr="009A4461">
        <w:trPr>
          <w:trHeight w:val="1240"/>
        </w:trPr>
        <w:tc>
          <w:tcPr>
            <w:tcW w:w="2976" w:type="dxa"/>
          </w:tcPr>
          <w:p w14:paraId="759DCA02" w14:textId="77777777" w:rsidR="00CD699F" w:rsidRPr="00D8141D" w:rsidRDefault="002E0599" w:rsidP="00CD699F">
            <w:pPr>
              <w:rPr>
                <w:sz w:val="22"/>
              </w:rPr>
            </w:pPr>
            <w:r>
              <w:rPr>
                <w:rFonts w:hint="eastAsia"/>
                <w:sz w:val="22"/>
              </w:rPr>
              <w:t>○妊</w:t>
            </w:r>
            <w:r w:rsidR="00CD699F" w:rsidRPr="00D8141D">
              <w:rPr>
                <w:rFonts w:hint="eastAsia"/>
                <w:sz w:val="22"/>
              </w:rPr>
              <w:t>婦支援</w:t>
            </w:r>
          </w:p>
        </w:tc>
        <w:tc>
          <w:tcPr>
            <w:tcW w:w="5361" w:type="dxa"/>
          </w:tcPr>
          <w:p w14:paraId="415B9C59" w14:textId="77777777" w:rsidR="00AD1D47" w:rsidRDefault="00AD1D47" w:rsidP="00CD699F">
            <w:pPr>
              <w:rPr>
                <w:sz w:val="22"/>
              </w:rPr>
            </w:pPr>
            <w:r>
              <w:rPr>
                <w:rFonts w:hint="eastAsia"/>
                <w:sz w:val="22"/>
              </w:rPr>
              <w:t>産科オープンシステム</w:t>
            </w:r>
          </w:p>
          <w:p w14:paraId="7289D247" w14:textId="77777777" w:rsidR="00CD699F" w:rsidRPr="00D8141D" w:rsidRDefault="002E0599" w:rsidP="00CD699F">
            <w:pPr>
              <w:rPr>
                <w:sz w:val="22"/>
              </w:rPr>
            </w:pPr>
            <w:r>
              <w:rPr>
                <w:rFonts w:hint="eastAsia"/>
                <w:sz w:val="22"/>
              </w:rPr>
              <w:t>妊婦外出支援</w:t>
            </w:r>
            <w:r w:rsidR="00CD699F" w:rsidRPr="00D8141D">
              <w:rPr>
                <w:rFonts w:hint="eastAsia"/>
                <w:sz w:val="22"/>
              </w:rPr>
              <w:t>事業</w:t>
            </w:r>
          </w:p>
          <w:p w14:paraId="2C54E6BB" w14:textId="77777777" w:rsidR="00CD699F" w:rsidRDefault="00CD699F" w:rsidP="00CD699F">
            <w:pPr>
              <w:rPr>
                <w:sz w:val="22"/>
              </w:rPr>
            </w:pPr>
            <w:r w:rsidRPr="00D8141D">
              <w:rPr>
                <w:rFonts w:hint="eastAsia"/>
                <w:sz w:val="22"/>
              </w:rPr>
              <w:t>妊婦健康診査等補助事業</w:t>
            </w:r>
          </w:p>
          <w:p w14:paraId="50244E01" w14:textId="77777777" w:rsidR="00564382" w:rsidRPr="00D8141D" w:rsidRDefault="002E0599" w:rsidP="00CD699F">
            <w:pPr>
              <w:rPr>
                <w:sz w:val="22"/>
              </w:rPr>
            </w:pPr>
            <w:r>
              <w:rPr>
                <w:rFonts w:hint="eastAsia"/>
                <w:sz w:val="22"/>
              </w:rPr>
              <w:t>妊婦歯科健康診査事業</w:t>
            </w:r>
          </w:p>
        </w:tc>
      </w:tr>
      <w:tr w:rsidR="00CD699F" w:rsidRPr="00807921" w14:paraId="6797E2E4" w14:textId="77777777" w:rsidTr="00AF23E0">
        <w:trPr>
          <w:trHeight w:val="367"/>
        </w:trPr>
        <w:tc>
          <w:tcPr>
            <w:tcW w:w="2976" w:type="dxa"/>
          </w:tcPr>
          <w:p w14:paraId="479489B2" w14:textId="77777777" w:rsidR="00CD699F" w:rsidRPr="00D8141D" w:rsidRDefault="00CD699F" w:rsidP="00CD699F">
            <w:pPr>
              <w:rPr>
                <w:sz w:val="22"/>
              </w:rPr>
            </w:pPr>
            <w:r w:rsidRPr="00D8141D">
              <w:rPr>
                <w:rFonts w:hint="eastAsia"/>
                <w:sz w:val="22"/>
              </w:rPr>
              <w:t>○不妊・不育支援</w:t>
            </w:r>
          </w:p>
        </w:tc>
        <w:tc>
          <w:tcPr>
            <w:tcW w:w="5361" w:type="dxa"/>
          </w:tcPr>
          <w:p w14:paraId="28733A7F" w14:textId="77777777" w:rsidR="00F16C3A" w:rsidRPr="00D8141D" w:rsidRDefault="00CD699F" w:rsidP="00CD699F">
            <w:pPr>
              <w:rPr>
                <w:sz w:val="22"/>
              </w:rPr>
            </w:pPr>
            <w:r w:rsidRPr="00D8141D">
              <w:rPr>
                <w:rFonts w:hint="eastAsia"/>
                <w:sz w:val="22"/>
              </w:rPr>
              <w:t>特定不妊治療費助成事業</w:t>
            </w:r>
          </w:p>
        </w:tc>
      </w:tr>
    </w:tbl>
    <w:p w14:paraId="48E82CFA" w14:textId="77777777" w:rsidR="009A4461" w:rsidRDefault="009A4461" w:rsidP="00560C91"/>
    <w:p w14:paraId="0E125F18" w14:textId="77777777" w:rsidR="00F511EF" w:rsidRDefault="00F511EF" w:rsidP="00560C91"/>
    <w:p w14:paraId="71D6E140" w14:textId="77777777" w:rsidR="009E3D7B" w:rsidRPr="00D17066" w:rsidRDefault="009E3D7B" w:rsidP="009E3D7B">
      <w:r>
        <w:rPr>
          <w:noProof/>
        </w:rPr>
        <mc:AlternateContent>
          <mc:Choice Requires="wps">
            <w:drawing>
              <wp:anchor distT="0" distB="0" distL="114300" distR="114300" simplePos="0" relativeHeight="251860992" behindDoc="1" locked="0" layoutInCell="1" allowOverlap="1" wp14:anchorId="72273252" wp14:editId="09599E10">
                <wp:simplePos x="0" y="0"/>
                <wp:positionH relativeFrom="column">
                  <wp:posOffset>-10160</wp:posOffset>
                </wp:positionH>
                <wp:positionV relativeFrom="paragraph">
                  <wp:posOffset>156515</wp:posOffset>
                </wp:positionV>
                <wp:extent cx="5857240" cy="360000"/>
                <wp:effectExtent l="19050" t="19050" r="29210" b="40640"/>
                <wp:wrapNone/>
                <wp:docPr id="77" name="角丸四角形 77"/>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CB3AD6" id="角丸四角形 77" o:spid="_x0000_s1026" style="position:absolute;left:0;text-align:left;margin-left:-.8pt;margin-top:12.3pt;width:461.2pt;height:28.35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OCQMAAHUGAAAOAAAAZHJzL2Uyb0RvYy54bWysVc1uEzEQviPxDpbvdDdp05+omypqFYRU&#10;laop6tnxT9bIaxvbyaY8BtfeuPAKvfA2VOIxGHs3mwQiDoge3PHO+JuZb35yfrGqFFpy56XRBe4d&#10;5BhxTQ2Tel7gD/eTN6cY+UA0I8poXuBH7vHF6PWr89oOed+URjHuEIBoP6xtgcsQ7DDLPC15RfyB&#10;sVyDUhhXkQBXN8+YIzWgVyrr5/lxVhvHrDOUew9frxolHiV8ITgN74XwPCBVYIgtpNOlcxbPbHRO&#10;hnNHbClpGwb5hygqIjU47aCuSCBo4eQfUJWkzngjwgE1VWaEkJSnHCCbXv5bNtOSWJ5yAXK87Wjy&#10;/w+W3ixvHZKswCcnGGlSQY1+fvvy4/n55ekJhJfvXxFogKba+iFYT+2ta28exJjzSrgq/ods0CpR&#10;+9hRy1cBUfg4OB2c9I+gAhR0h8c5/EXQbPPaOh/eclOhKBTYmYVmd1C/RCtZXvuQ+GVtkIR9xEhU&#10;Cqq1JAoNthBbY8BeY8aX3ijJJlKpdIn9xS+VQ/C4wLN5r41mx0ppVBe4D6EPUhQ7Su/msw5gMsnz&#10;sz0YEIPS0SFPvdgmYRaBu2nJasRkzLV3lg+AGiahMQ9jIkAOImoOExUURs6EBxnK1A2R2JTArvdB&#10;BGj47MATu1t+s1jBpmZJCo+KRyil77iAFoAq9RvsXXIIpVyHXqMqCeMNZ9uMp3GNdCafCTAiC2C7&#10;w24B9mM3obf2G766x23Sf3vcZAovkmejQ/e4ktq4fZkpyKr13NhD+FvURHFm2CMMCJQgNba3dCKh&#10;P6+JD7fEQfNBpWD9hfdwCGWgXUwrYVQa93nf92gPEwxajGpYPQX2nxbEcYzUOw2zfdY7ipMS0uUI&#10;5gYublsz29boRXVpoId7sGgtTWK0D2otCmeqB9iS4+gVVERT8F1gGtz6chmalQh7lvLxOJnBfrIk&#10;XOuppRE8shrH6X71QJxthzTAeN+Y9ZoiwzR5DaMb2/hSm/EiGCFDVG54bS+w21LjtHs4Ls/te7La&#10;/FqMfgEAAP//AwBQSwMEFAAGAAgAAAAhAKwln97fAAAACAEAAA8AAABkcnMvZG93bnJldi54bWxM&#10;j8FOwzAQRO9I/IO1SFxQayegkIZsKqgEEhekFnp3E5ME4nWwnTb8PcsJTqvRjGbflOvZDuJofOgd&#10;ISRLBcJQ7ZqeWoS318dFDiJETY0eHBmEbxNgXZ2flbpo3Im25riLreASCoVG6GIcCylD3Rmrw9KN&#10;hth7d97qyNK3svH6xOV2kKlSmbS6J/7Q6dFsOlN/7iaLcPXhbdbfqm09zS9f++eYPz1sAuLlxXx/&#10;ByKaOf6F4Ref0aFipoObqAliQFgkGScR0hu+7K9SxVMOCHlyDbIq5f8B1Q8AAAD//wMAUEsBAi0A&#10;FAAGAAgAAAAhALaDOJL+AAAA4QEAABMAAAAAAAAAAAAAAAAAAAAAAFtDb250ZW50X1R5cGVzXS54&#10;bWxQSwECLQAUAAYACAAAACEAOP0h/9YAAACUAQAACwAAAAAAAAAAAAAAAAAvAQAAX3JlbHMvLnJl&#10;bHNQSwECLQAUAAYACAAAACEAWci8zgkDAAB1BgAADgAAAAAAAAAAAAAAAAAuAgAAZHJzL2Uyb0Rv&#10;Yy54bWxQSwECLQAUAAYACAAAACEArCWf3t8AAAAIAQAADwAAAAAAAAAAAAAAAABjBQAAZHJzL2Rv&#10;d25yZXYueG1sUEsFBgAAAAAEAAQA8wAAAG8GAAAAAA==&#10;" fillcolor="white [3212]" strokecolor="#ff0091" strokeweight="2.25pt">
                <v:stroke joinstyle="miter"/>
                <v:shadow on="t" color="#ff5050" origin="-.5,-.5" offset=".34014mm,.40536mm"/>
              </v:roundrect>
            </w:pict>
          </mc:Fallback>
        </mc:AlternateContent>
      </w:r>
    </w:p>
    <w:p w14:paraId="5B8C43AB"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2" w:name="_Toc433815012"/>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３</w:t>
      </w:r>
      <w:r w:rsidRPr="009E3D7B">
        <w:rPr>
          <w:rFonts w:ascii="HGSｺﾞｼｯｸE" w:eastAsia="HGSｺﾞｼｯｸE" w:hAnsi="HGSｺﾞｼｯｸE" w:hint="eastAsia"/>
          <w:spacing w:val="20"/>
          <w:sz w:val="28"/>
          <w:szCs w:val="28"/>
        </w:rPr>
        <w:t xml:space="preserve">　現役のパパママ応援</w:t>
      </w:r>
      <w:bookmarkEnd w:id="152"/>
    </w:p>
    <w:p w14:paraId="2F0CD4DC" w14:textId="77777777" w:rsidR="00CD699F"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子育て世代が安心して子育てできるよう、子育て支援メニューを充実させ、子育てにかかる経済的・精神的負担を軽減します。</w:t>
      </w:r>
    </w:p>
    <w:p w14:paraId="1A4EB851" w14:textId="77777777" w:rsid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また、仕事と生</w:t>
      </w:r>
      <w:r w:rsidR="009A4461">
        <w:rPr>
          <w:rFonts w:ascii="ＭＳ 明朝" w:eastAsia="ＭＳ 明朝" w:hAnsi="ＭＳ 明朝" w:hint="eastAsia"/>
          <w:sz w:val="22"/>
          <w:szCs w:val="22"/>
        </w:rPr>
        <w:t>活を両立できる子育て環境をつくるとともに、ワーク</w:t>
      </w:r>
      <w:r w:rsidR="0000680F">
        <w:rPr>
          <w:rFonts w:ascii="ＭＳ 明朝" w:eastAsia="ＭＳ 明朝" w:hAnsi="ＭＳ 明朝" w:hint="eastAsia"/>
          <w:sz w:val="22"/>
          <w:szCs w:val="22"/>
        </w:rPr>
        <w:t>・</w:t>
      </w:r>
      <w:r w:rsidR="009A4461">
        <w:rPr>
          <w:rFonts w:ascii="ＭＳ 明朝" w:eastAsia="ＭＳ 明朝" w:hAnsi="ＭＳ 明朝" w:hint="eastAsia"/>
          <w:sz w:val="22"/>
          <w:szCs w:val="22"/>
        </w:rPr>
        <w:t>ライフ</w:t>
      </w:r>
      <w:r w:rsidR="0000680F">
        <w:rPr>
          <w:rFonts w:ascii="ＭＳ 明朝" w:eastAsia="ＭＳ 明朝" w:hAnsi="ＭＳ 明朝" w:hint="eastAsia"/>
          <w:sz w:val="22"/>
          <w:szCs w:val="22"/>
        </w:rPr>
        <w:t>・</w:t>
      </w:r>
      <w:r w:rsidR="009A4461">
        <w:rPr>
          <w:rFonts w:ascii="ＭＳ 明朝" w:eastAsia="ＭＳ 明朝" w:hAnsi="ＭＳ 明朝" w:hint="eastAsia"/>
          <w:sz w:val="22"/>
          <w:szCs w:val="22"/>
        </w:rPr>
        <w:t>バランス</w:t>
      </w:r>
      <w:r w:rsidR="00357AAA">
        <w:rPr>
          <w:rStyle w:val="af8"/>
          <w:rFonts w:ascii="ＭＳ 明朝" w:eastAsia="ＭＳ 明朝" w:hint="eastAsia"/>
          <w:sz w:val="22"/>
        </w:rPr>
        <w:footnoteReference w:customMarkFollows="1" w:id="8"/>
        <w:t>※</w:t>
      </w:r>
      <w:r w:rsidR="004D7A11">
        <w:rPr>
          <w:rFonts w:ascii="ＭＳ 明朝" w:eastAsia="ＭＳ 明朝" w:hAnsi="ＭＳ 明朝" w:hint="eastAsia"/>
          <w:sz w:val="22"/>
          <w:szCs w:val="22"/>
        </w:rPr>
        <w:t>の</w:t>
      </w:r>
      <w:r w:rsidR="008B0FEB">
        <w:rPr>
          <w:rFonts w:ascii="ＭＳ 明朝" w:eastAsia="ＭＳ 明朝" w:hAnsi="ＭＳ 明朝" w:hint="eastAsia"/>
          <w:sz w:val="22"/>
          <w:szCs w:val="22"/>
        </w:rPr>
        <w:t>実現を目指します</w:t>
      </w:r>
      <w:r w:rsidRPr="00CD699F">
        <w:rPr>
          <w:rFonts w:ascii="ＭＳ 明朝" w:eastAsia="ＭＳ 明朝" w:hAnsi="ＭＳ 明朝" w:hint="eastAsia"/>
          <w:sz w:val="22"/>
          <w:szCs w:val="22"/>
        </w:rPr>
        <w:t>。</w:t>
      </w:r>
    </w:p>
    <w:p w14:paraId="5901BE56" w14:textId="77777777" w:rsidR="00606EA6" w:rsidRDefault="00606EA6" w:rsidP="00606EA6">
      <w:pPr>
        <w:pStyle w:val="Default"/>
        <w:ind w:leftChars="200" w:left="420" w:firstLineChars="126" w:firstLine="277"/>
        <w:rPr>
          <w:rFonts w:ascii="ＭＳ 明朝" w:eastAsia="ＭＳ 明朝" w:hAnsi="ＭＳ 明朝"/>
          <w:sz w:val="22"/>
          <w:szCs w:val="22"/>
        </w:rPr>
      </w:pPr>
    </w:p>
    <w:p w14:paraId="32EFCAF3" w14:textId="77777777" w:rsidR="00606EA6" w:rsidRDefault="00606EA6" w:rsidP="00606EA6">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606EA6" w14:paraId="4AA85B96" w14:textId="77777777" w:rsidTr="00FC67FF">
        <w:tc>
          <w:tcPr>
            <w:tcW w:w="4394" w:type="dxa"/>
            <w:tcBorders>
              <w:bottom w:val="single" w:sz="4" w:space="0" w:color="auto"/>
            </w:tcBorders>
            <w:shd w:val="clear" w:color="auto" w:fill="FFCCCC"/>
          </w:tcPr>
          <w:p w14:paraId="3449A0B9" w14:textId="77777777" w:rsidR="00606EA6" w:rsidRPr="00CD699F" w:rsidRDefault="00606EA6"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FCCCC"/>
          </w:tcPr>
          <w:p w14:paraId="07A7A7E3"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FFCCCC"/>
          </w:tcPr>
          <w:p w14:paraId="45E0584D" w14:textId="77777777" w:rsidR="00606EA6" w:rsidRPr="00A35863" w:rsidRDefault="00606EA6"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606EA6" w14:paraId="7CD2EBD8" w14:textId="77777777" w:rsidTr="00A35863">
        <w:trPr>
          <w:trHeight w:val="640"/>
        </w:trPr>
        <w:tc>
          <w:tcPr>
            <w:tcW w:w="4394" w:type="dxa"/>
            <w:vAlign w:val="center"/>
          </w:tcPr>
          <w:p w14:paraId="37CE6CA0" w14:textId="77777777" w:rsidR="00606EA6" w:rsidRDefault="00606EA6" w:rsidP="00A35863">
            <w:pPr>
              <w:jc w:val="center"/>
              <w:rPr>
                <w:sz w:val="22"/>
              </w:rPr>
            </w:pPr>
            <w:r w:rsidRPr="000C5996">
              <w:rPr>
                <w:rFonts w:hint="eastAsia"/>
                <w:sz w:val="22"/>
              </w:rPr>
              <w:t>安心して子どもを産み育てられると</w:t>
            </w:r>
          </w:p>
          <w:p w14:paraId="0529F585" w14:textId="77777777" w:rsidR="00606EA6" w:rsidRPr="000C5996" w:rsidRDefault="00606EA6" w:rsidP="00A35863">
            <w:pPr>
              <w:jc w:val="center"/>
              <w:rPr>
                <w:sz w:val="22"/>
              </w:rPr>
            </w:pPr>
            <w:r w:rsidRPr="000C5996">
              <w:rPr>
                <w:rFonts w:hint="eastAsia"/>
                <w:sz w:val="22"/>
              </w:rPr>
              <w:t>感じている市民の割合</w:t>
            </w:r>
          </w:p>
        </w:tc>
        <w:tc>
          <w:tcPr>
            <w:tcW w:w="1985" w:type="dxa"/>
            <w:vAlign w:val="center"/>
          </w:tcPr>
          <w:p w14:paraId="35BC960E" w14:textId="77777777" w:rsidR="00606EA6" w:rsidRPr="00A35863" w:rsidRDefault="00606EA6" w:rsidP="00A35863">
            <w:pPr>
              <w:jc w:val="center"/>
              <w:rPr>
                <w:sz w:val="22"/>
                <w:szCs w:val="24"/>
              </w:rPr>
            </w:pPr>
            <w:r w:rsidRPr="00A35863">
              <w:rPr>
                <w:rFonts w:hint="eastAsia"/>
                <w:sz w:val="22"/>
                <w:szCs w:val="24"/>
              </w:rPr>
              <w:t>３７．３％</w:t>
            </w:r>
          </w:p>
        </w:tc>
        <w:tc>
          <w:tcPr>
            <w:tcW w:w="1978" w:type="dxa"/>
            <w:vAlign w:val="center"/>
          </w:tcPr>
          <w:p w14:paraId="1ED56D68" w14:textId="77777777" w:rsidR="00606EA6" w:rsidRPr="00A35863" w:rsidRDefault="00606EA6" w:rsidP="00A35863">
            <w:pPr>
              <w:jc w:val="center"/>
              <w:rPr>
                <w:sz w:val="22"/>
                <w:szCs w:val="24"/>
              </w:rPr>
            </w:pPr>
            <w:r w:rsidRPr="00A35863">
              <w:rPr>
                <w:rFonts w:hint="eastAsia"/>
                <w:sz w:val="22"/>
                <w:szCs w:val="24"/>
              </w:rPr>
              <w:t>５０％</w:t>
            </w:r>
          </w:p>
        </w:tc>
      </w:tr>
      <w:tr w:rsidR="00606EA6" w14:paraId="27C01798" w14:textId="77777777" w:rsidTr="00A35863">
        <w:trPr>
          <w:trHeight w:val="640"/>
        </w:trPr>
        <w:tc>
          <w:tcPr>
            <w:tcW w:w="4394" w:type="dxa"/>
            <w:tcBorders>
              <w:bottom w:val="single" w:sz="4" w:space="0" w:color="auto"/>
            </w:tcBorders>
            <w:vAlign w:val="center"/>
          </w:tcPr>
          <w:p w14:paraId="42AEBF18" w14:textId="77777777" w:rsidR="00606EA6" w:rsidRPr="000C5996" w:rsidRDefault="00606EA6" w:rsidP="00A35863">
            <w:pPr>
              <w:jc w:val="center"/>
              <w:rPr>
                <w:sz w:val="22"/>
              </w:rPr>
            </w:pPr>
            <w:r w:rsidRPr="000C5996">
              <w:rPr>
                <w:rFonts w:hint="eastAsia"/>
                <w:sz w:val="22"/>
              </w:rPr>
              <w:t>育児について気軽に相談できる人や場がある保護者の割合</w:t>
            </w:r>
          </w:p>
        </w:tc>
        <w:tc>
          <w:tcPr>
            <w:tcW w:w="1985" w:type="dxa"/>
            <w:vAlign w:val="center"/>
          </w:tcPr>
          <w:p w14:paraId="44E5DED9" w14:textId="77777777" w:rsidR="00606EA6" w:rsidRPr="00A35863" w:rsidRDefault="00606EA6" w:rsidP="00A35863">
            <w:pPr>
              <w:jc w:val="center"/>
              <w:rPr>
                <w:sz w:val="22"/>
                <w:szCs w:val="24"/>
              </w:rPr>
            </w:pPr>
            <w:r w:rsidRPr="00A35863">
              <w:rPr>
                <w:rFonts w:hint="eastAsia"/>
                <w:sz w:val="22"/>
                <w:szCs w:val="24"/>
              </w:rPr>
              <w:t>９３．４％</w:t>
            </w:r>
          </w:p>
        </w:tc>
        <w:tc>
          <w:tcPr>
            <w:tcW w:w="1978" w:type="dxa"/>
            <w:vAlign w:val="center"/>
          </w:tcPr>
          <w:p w14:paraId="41A31096" w14:textId="77777777" w:rsidR="00606EA6" w:rsidRPr="00A35863" w:rsidRDefault="00606EA6" w:rsidP="00A35863">
            <w:pPr>
              <w:jc w:val="center"/>
              <w:rPr>
                <w:sz w:val="22"/>
                <w:szCs w:val="24"/>
              </w:rPr>
            </w:pPr>
            <w:r w:rsidRPr="00A35863">
              <w:rPr>
                <w:rFonts w:hint="eastAsia"/>
                <w:sz w:val="22"/>
                <w:szCs w:val="24"/>
              </w:rPr>
              <w:t>１００％</w:t>
            </w:r>
          </w:p>
        </w:tc>
      </w:tr>
    </w:tbl>
    <w:p w14:paraId="0F55F88A" w14:textId="77777777" w:rsidR="009A4461" w:rsidRDefault="009A4461" w:rsidP="009A4461">
      <w:pPr>
        <w:widowControl/>
        <w:jc w:val="left"/>
        <w:rPr>
          <w:rFonts w:asciiTheme="majorEastAsia" w:eastAsiaTheme="majorEastAsia" w:hAnsiTheme="majorEastAsia"/>
          <w:sz w:val="24"/>
          <w:szCs w:val="24"/>
        </w:rPr>
      </w:pPr>
    </w:p>
    <w:p w14:paraId="702C8332" w14:textId="77777777" w:rsidR="00CD699F" w:rsidRPr="009A4461" w:rsidRDefault="00CD699F" w:rsidP="009A4461">
      <w:pPr>
        <w:widowControl/>
        <w:ind w:firstLineChars="200" w:firstLine="480"/>
        <w:jc w:val="left"/>
        <w:rPr>
          <w:rFonts w:asciiTheme="majorEastAsia" w:eastAsiaTheme="majorEastAsia" w:hAnsiTheme="majorEastAsia"/>
          <w:sz w:val="24"/>
          <w:szCs w:val="24"/>
        </w:rPr>
      </w:pPr>
      <w:r w:rsidRPr="009A4461">
        <w:rPr>
          <w:rFonts w:asciiTheme="majorEastAsia" w:eastAsiaTheme="majorEastAsia" w:hAnsiTheme="majorEastAsia" w:hint="eastAsia"/>
          <w:sz w:val="24"/>
          <w:szCs w:val="24"/>
        </w:rPr>
        <w:t>具体的な事業・主な事業</w:t>
      </w:r>
    </w:p>
    <w:tbl>
      <w:tblPr>
        <w:tblStyle w:val="a3"/>
        <w:tblW w:w="0" w:type="auto"/>
        <w:tblInd w:w="421" w:type="dxa"/>
        <w:tblLook w:val="04A0" w:firstRow="1" w:lastRow="0" w:firstColumn="1" w:lastColumn="0" w:noHBand="0" w:noVBand="1"/>
      </w:tblPr>
      <w:tblGrid>
        <w:gridCol w:w="2976"/>
        <w:gridCol w:w="5361"/>
      </w:tblGrid>
      <w:tr w:rsidR="00CD699F" w14:paraId="77CF556A" w14:textId="77777777" w:rsidTr="00FC67FF">
        <w:tc>
          <w:tcPr>
            <w:tcW w:w="2976" w:type="dxa"/>
            <w:shd w:val="clear" w:color="auto" w:fill="FFCCCC"/>
          </w:tcPr>
          <w:p w14:paraId="76B216C9"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29212684"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7532BEF0" w14:textId="77777777" w:rsidTr="005D7F4E">
        <w:trPr>
          <w:trHeight w:val="1445"/>
        </w:trPr>
        <w:tc>
          <w:tcPr>
            <w:tcW w:w="2976" w:type="dxa"/>
          </w:tcPr>
          <w:p w14:paraId="680CBDF0" w14:textId="77777777" w:rsidR="00CD699F" w:rsidRPr="00A35863" w:rsidRDefault="00CD699F" w:rsidP="00CD699F">
            <w:pPr>
              <w:rPr>
                <w:sz w:val="22"/>
              </w:rPr>
            </w:pPr>
            <w:r w:rsidRPr="00A35863">
              <w:rPr>
                <w:rFonts w:hint="eastAsia"/>
                <w:sz w:val="22"/>
              </w:rPr>
              <w:t>○子育て世代の経済的安定</w:t>
            </w:r>
          </w:p>
        </w:tc>
        <w:tc>
          <w:tcPr>
            <w:tcW w:w="5361" w:type="dxa"/>
          </w:tcPr>
          <w:p w14:paraId="4BDF98E6" w14:textId="770616F8" w:rsidR="00CD699F" w:rsidRPr="00A35863" w:rsidRDefault="00CE1FD4" w:rsidP="00CD699F">
            <w:pPr>
              <w:rPr>
                <w:sz w:val="22"/>
              </w:rPr>
            </w:pPr>
            <w:r>
              <w:rPr>
                <w:rFonts w:hint="eastAsia"/>
                <w:sz w:val="22"/>
              </w:rPr>
              <w:t>出産祝</w:t>
            </w:r>
            <w:r w:rsidR="00CD699F" w:rsidRPr="00A35863">
              <w:rPr>
                <w:rFonts w:hint="eastAsia"/>
                <w:sz w:val="22"/>
              </w:rPr>
              <w:t>金</w:t>
            </w:r>
            <w:r>
              <w:rPr>
                <w:rFonts w:hint="eastAsia"/>
                <w:sz w:val="22"/>
              </w:rPr>
              <w:t>支給</w:t>
            </w:r>
            <w:r w:rsidR="00CD699F" w:rsidRPr="00A35863">
              <w:rPr>
                <w:rFonts w:hint="eastAsia"/>
                <w:sz w:val="22"/>
              </w:rPr>
              <w:t>事業</w:t>
            </w:r>
          </w:p>
          <w:p w14:paraId="5BF97AEE" w14:textId="77777777" w:rsidR="00CD699F" w:rsidRPr="00A35863" w:rsidRDefault="00CD699F" w:rsidP="00CD699F">
            <w:pPr>
              <w:rPr>
                <w:sz w:val="22"/>
              </w:rPr>
            </w:pPr>
            <w:r w:rsidRPr="00A35863">
              <w:rPr>
                <w:rFonts w:hint="eastAsia"/>
                <w:sz w:val="22"/>
              </w:rPr>
              <w:t>乳幼児等・こども医療費助成事業</w:t>
            </w:r>
          </w:p>
          <w:p w14:paraId="0CEDF254" w14:textId="77777777" w:rsidR="00CD699F" w:rsidRPr="00A35863" w:rsidRDefault="00CD699F" w:rsidP="00CD699F">
            <w:pPr>
              <w:rPr>
                <w:sz w:val="22"/>
              </w:rPr>
            </w:pPr>
            <w:r w:rsidRPr="00A35863">
              <w:rPr>
                <w:rFonts w:hint="eastAsia"/>
                <w:sz w:val="22"/>
              </w:rPr>
              <w:t>子育て応援券交付事業</w:t>
            </w:r>
          </w:p>
          <w:p w14:paraId="1F762947" w14:textId="77777777" w:rsidR="00CD699F" w:rsidRPr="00A35863" w:rsidRDefault="00A6791E" w:rsidP="00CD699F">
            <w:pPr>
              <w:rPr>
                <w:sz w:val="22"/>
              </w:rPr>
            </w:pPr>
            <w:r w:rsidRPr="00A35863">
              <w:rPr>
                <w:rFonts w:hint="eastAsia"/>
                <w:sz w:val="22"/>
              </w:rPr>
              <w:t>市立幼稚園保育料の無料化</w:t>
            </w:r>
            <w:r w:rsidR="00194327" w:rsidRPr="00A35863">
              <w:rPr>
                <w:rFonts w:hint="eastAsia"/>
                <w:sz w:val="22"/>
              </w:rPr>
              <w:t>、</w:t>
            </w:r>
            <w:r w:rsidR="00CD699F" w:rsidRPr="00A35863">
              <w:rPr>
                <w:rFonts w:hint="eastAsia"/>
                <w:sz w:val="22"/>
              </w:rPr>
              <w:t>保育料軽減事業</w:t>
            </w:r>
          </w:p>
          <w:p w14:paraId="131A5B71" w14:textId="77777777" w:rsidR="00CD699F" w:rsidRPr="00A35863" w:rsidRDefault="00A6791E" w:rsidP="00CD699F">
            <w:pPr>
              <w:rPr>
                <w:sz w:val="22"/>
              </w:rPr>
            </w:pPr>
            <w:r w:rsidRPr="00A35863">
              <w:rPr>
                <w:rFonts w:hint="eastAsia"/>
                <w:sz w:val="22"/>
              </w:rPr>
              <w:t>幼・小・中</w:t>
            </w:r>
            <w:r w:rsidR="00417269" w:rsidRPr="00A35863">
              <w:rPr>
                <w:rFonts w:hint="eastAsia"/>
                <w:sz w:val="22"/>
              </w:rPr>
              <w:t>学校</w:t>
            </w:r>
            <w:r w:rsidRPr="00A35863">
              <w:rPr>
                <w:rFonts w:hint="eastAsia"/>
                <w:sz w:val="22"/>
              </w:rPr>
              <w:t>給食</w:t>
            </w:r>
            <w:r w:rsidR="00CD699F" w:rsidRPr="00A35863">
              <w:rPr>
                <w:rFonts w:hint="eastAsia"/>
                <w:sz w:val="22"/>
              </w:rPr>
              <w:t>無料化事業</w:t>
            </w:r>
          </w:p>
        </w:tc>
      </w:tr>
    </w:tbl>
    <w:p w14:paraId="36D3E291" w14:textId="77777777" w:rsidR="00497483" w:rsidRDefault="00497483">
      <w:pPr>
        <w:widowControl/>
        <w:jc w:val="left"/>
      </w:pPr>
      <w:r>
        <w:br w:type="page"/>
      </w:r>
    </w:p>
    <w:p w14:paraId="79A7A55F" w14:textId="77777777" w:rsidR="00497483" w:rsidRDefault="00497483"/>
    <w:tbl>
      <w:tblPr>
        <w:tblStyle w:val="a3"/>
        <w:tblW w:w="0" w:type="auto"/>
        <w:tblInd w:w="421" w:type="dxa"/>
        <w:tblLook w:val="04A0" w:firstRow="1" w:lastRow="0" w:firstColumn="1" w:lastColumn="0" w:noHBand="0" w:noVBand="1"/>
      </w:tblPr>
      <w:tblGrid>
        <w:gridCol w:w="2976"/>
        <w:gridCol w:w="5361"/>
      </w:tblGrid>
      <w:tr w:rsidR="00497483" w:rsidRPr="00CD699F" w14:paraId="2B388B71" w14:textId="77777777" w:rsidTr="00FC67FF">
        <w:tc>
          <w:tcPr>
            <w:tcW w:w="2976" w:type="dxa"/>
            <w:shd w:val="clear" w:color="auto" w:fill="FFCCCC"/>
          </w:tcPr>
          <w:p w14:paraId="2F801F67" w14:textId="77777777" w:rsidR="00497483" w:rsidRPr="00CD699F" w:rsidRDefault="00497483"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61418FDA" w14:textId="77777777" w:rsidR="00497483" w:rsidRPr="00CD699F" w:rsidRDefault="00497483"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F511EF" w:rsidRPr="00807921" w14:paraId="3147AAB9" w14:textId="77777777" w:rsidTr="00F511EF">
        <w:trPr>
          <w:trHeight w:val="1445"/>
        </w:trPr>
        <w:tc>
          <w:tcPr>
            <w:tcW w:w="2976" w:type="dxa"/>
          </w:tcPr>
          <w:p w14:paraId="334A4172" w14:textId="77777777" w:rsidR="00F511EF" w:rsidRPr="00A35863" w:rsidRDefault="00F511EF" w:rsidP="00F511EF">
            <w:pPr>
              <w:rPr>
                <w:sz w:val="22"/>
              </w:rPr>
            </w:pPr>
            <w:r w:rsidRPr="00A35863">
              <w:rPr>
                <w:rFonts w:hint="eastAsia"/>
                <w:sz w:val="22"/>
              </w:rPr>
              <w:t>○子育ての不安解消</w:t>
            </w:r>
          </w:p>
        </w:tc>
        <w:tc>
          <w:tcPr>
            <w:tcW w:w="5361" w:type="dxa"/>
          </w:tcPr>
          <w:p w14:paraId="42BD929F" w14:textId="77777777" w:rsidR="00F511EF" w:rsidRPr="00A35863" w:rsidRDefault="00F511EF" w:rsidP="00F511EF">
            <w:pPr>
              <w:rPr>
                <w:sz w:val="22"/>
              </w:rPr>
            </w:pPr>
            <w:r w:rsidRPr="00A35863">
              <w:rPr>
                <w:rFonts w:hint="eastAsia"/>
                <w:sz w:val="22"/>
              </w:rPr>
              <w:t>小児科の医療の充実</w:t>
            </w:r>
          </w:p>
          <w:p w14:paraId="7DAEC04A" w14:textId="77777777" w:rsidR="00F511EF" w:rsidRPr="00A35863" w:rsidRDefault="00F511EF" w:rsidP="00F511EF">
            <w:pPr>
              <w:rPr>
                <w:sz w:val="22"/>
              </w:rPr>
            </w:pPr>
            <w:r w:rsidRPr="00A35863">
              <w:rPr>
                <w:rFonts w:hint="eastAsia"/>
                <w:sz w:val="22"/>
              </w:rPr>
              <w:t>母子健康相談指導事業</w:t>
            </w:r>
          </w:p>
          <w:p w14:paraId="3413D19E" w14:textId="77777777" w:rsidR="00F511EF" w:rsidRPr="00A35863" w:rsidRDefault="00F511EF" w:rsidP="00F511EF">
            <w:pPr>
              <w:rPr>
                <w:sz w:val="22"/>
              </w:rPr>
            </w:pPr>
            <w:r w:rsidRPr="00A35863">
              <w:rPr>
                <w:rFonts w:hint="eastAsia"/>
                <w:sz w:val="22"/>
              </w:rPr>
              <w:t>乳幼児健康診査等事業</w:t>
            </w:r>
          </w:p>
          <w:p w14:paraId="775D6240" w14:textId="77777777" w:rsidR="00F511EF" w:rsidRPr="00A35863" w:rsidRDefault="00F511EF" w:rsidP="00F511EF">
            <w:pPr>
              <w:rPr>
                <w:sz w:val="22"/>
              </w:rPr>
            </w:pPr>
            <w:r w:rsidRPr="00A35863">
              <w:rPr>
                <w:rFonts w:hint="eastAsia"/>
                <w:sz w:val="22"/>
              </w:rPr>
              <w:t>こんにちは赤ちゃん事業</w:t>
            </w:r>
          </w:p>
          <w:p w14:paraId="548F38DF" w14:textId="77777777" w:rsidR="00F511EF" w:rsidRPr="00A35863" w:rsidRDefault="00F511EF" w:rsidP="00F511EF">
            <w:pPr>
              <w:rPr>
                <w:sz w:val="22"/>
              </w:rPr>
            </w:pPr>
            <w:r w:rsidRPr="00A35863">
              <w:rPr>
                <w:rFonts w:hint="eastAsia"/>
                <w:sz w:val="22"/>
              </w:rPr>
              <w:t>家庭児童相談室運営事業</w:t>
            </w:r>
          </w:p>
          <w:p w14:paraId="15859429" w14:textId="77777777" w:rsidR="00F511EF" w:rsidRPr="00A35863" w:rsidRDefault="00F511EF" w:rsidP="00F511EF">
            <w:pPr>
              <w:rPr>
                <w:sz w:val="22"/>
              </w:rPr>
            </w:pPr>
            <w:r w:rsidRPr="00A35863">
              <w:rPr>
                <w:rFonts w:hint="eastAsia"/>
                <w:sz w:val="22"/>
              </w:rPr>
              <w:t>２歳児訪問事業</w:t>
            </w:r>
          </w:p>
          <w:p w14:paraId="4091B7DF" w14:textId="77777777" w:rsidR="00F511EF" w:rsidRPr="00A35863" w:rsidRDefault="00F511EF" w:rsidP="00F511EF">
            <w:pPr>
              <w:rPr>
                <w:sz w:val="22"/>
              </w:rPr>
            </w:pPr>
            <w:r w:rsidRPr="00A35863">
              <w:rPr>
                <w:rFonts w:hint="eastAsia"/>
                <w:sz w:val="22"/>
              </w:rPr>
              <w:t>パパ教室の開催</w:t>
            </w:r>
          </w:p>
        </w:tc>
      </w:tr>
      <w:tr w:rsidR="00CD699F" w14:paraId="73A90CC2" w14:textId="77777777" w:rsidTr="009A4461">
        <w:trPr>
          <w:trHeight w:val="1231"/>
        </w:trPr>
        <w:tc>
          <w:tcPr>
            <w:tcW w:w="2976" w:type="dxa"/>
          </w:tcPr>
          <w:p w14:paraId="256D4457" w14:textId="77777777" w:rsidR="00CD699F" w:rsidRPr="00D8141D" w:rsidRDefault="00CD699F" w:rsidP="00CD699F">
            <w:pPr>
              <w:rPr>
                <w:sz w:val="22"/>
              </w:rPr>
            </w:pPr>
            <w:r w:rsidRPr="00D8141D">
              <w:rPr>
                <w:rFonts w:hint="eastAsia"/>
                <w:sz w:val="22"/>
              </w:rPr>
              <w:t>○子育ての負担軽減</w:t>
            </w:r>
          </w:p>
        </w:tc>
        <w:tc>
          <w:tcPr>
            <w:tcW w:w="5361" w:type="dxa"/>
          </w:tcPr>
          <w:p w14:paraId="6BE37BDE" w14:textId="77777777" w:rsidR="00CD699F" w:rsidRPr="00D8141D" w:rsidRDefault="00CD699F" w:rsidP="00CD699F">
            <w:pPr>
              <w:rPr>
                <w:sz w:val="22"/>
              </w:rPr>
            </w:pPr>
            <w:r w:rsidRPr="00D8141D">
              <w:rPr>
                <w:rFonts w:hint="eastAsia"/>
                <w:sz w:val="22"/>
              </w:rPr>
              <w:t>保育所運営事業</w:t>
            </w:r>
          </w:p>
          <w:p w14:paraId="1113F1AE" w14:textId="77777777" w:rsidR="00CD699F" w:rsidRPr="00D8141D" w:rsidRDefault="00CD699F" w:rsidP="00CD699F">
            <w:pPr>
              <w:rPr>
                <w:sz w:val="22"/>
              </w:rPr>
            </w:pPr>
            <w:r w:rsidRPr="00D8141D">
              <w:rPr>
                <w:rFonts w:hint="eastAsia"/>
                <w:sz w:val="22"/>
              </w:rPr>
              <w:t>市立幼稚園預かり保育事業</w:t>
            </w:r>
          </w:p>
          <w:p w14:paraId="452B67C4" w14:textId="77777777" w:rsidR="00CD699F" w:rsidRDefault="00CD699F" w:rsidP="00CD699F">
            <w:pPr>
              <w:rPr>
                <w:sz w:val="22"/>
              </w:rPr>
            </w:pPr>
            <w:r w:rsidRPr="00D8141D">
              <w:rPr>
                <w:rFonts w:hint="eastAsia"/>
                <w:sz w:val="22"/>
              </w:rPr>
              <w:t>ファミリーサポートセンター事業</w:t>
            </w:r>
          </w:p>
          <w:p w14:paraId="2D38B5F4" w14:textId="77777777" w:rsidR="00B45E82" w:rsidRPr="00D8141D" w:rsidRDefault="00B45E82" w:rsidP="00CD699F">
            <w:pPr>
              <w:rPr>
                <w:sz w:val="22"/>
              </w:rPr>
            </w:pPr>
            <w:r>
              <w:rPr>
                <w:rFonts w:hint="eastAsia"/>
                <w:sz w:val="22"/>
              </w:rPr>
              <w:t>子育て支援コーディネーターの設置</w:t>
            </w:r>
          </w:p>
        </w:tc>
      </w:tr>
    </w:tbl>
    <w:p w14:paraId="375B5461" w14:textId="77777777" w:rsidR="00497483" w:rsidRPr="00497483" w:rsidRDefault="00497483" w:rsidP="00497483">
      <w:bookmarkStart w:id="153" w:name="_Toc427245284"/>
      <w:bookmarkEnd w:id="149"/>
    </w:p>
    <w:p w14:paraId="45C0E847" w14:textId="77777777" w:rsidR="00F511EF" w:rsidRDefault="00F511EF" w:rsidP="009E3D7B"/>
    <w:p w14:paraId="149BB9DF" w14:textId="77777777" w:rsidR="009E3D7B" w:rsidRPr="00D17066" w:rsidRDefault="009E3D7B" w:rsidP="009E3D7B">
      <w:r>
        <w:rPr>
          <w:noProof/>
        </w:rPr>
        <mc:AlternateContent>
          <mc:Choice Requires="wps">
            <w:drawing>
              <wp:anchor distT="0" distB="0" distL="114300" distR="114300" simplePos="0" relativeHeight="251863040" behindDoc="1" locked="0" layoutInCell="1" allowOverlap="1" wp14:anchorId="12E00956" wp14:editId="4E1190AC">
                <wp:simplePos x="0" y="0"/>
                <wp:positionH relativeFrom="column">
                  <wp:posOffset>-10160</wp:posOffset>
                </wp:positionH>
                <wp:positionV relativeFrom="paragraph">
                  <wp:posOffset>156515</wp:posOffset>
                </wp:positionV>
                <wp:extent cx="5857240" cy="360000"/>
                <wp:effectExtent l="19050" t="19050" r="29210" b="40640"/>
                <wp:wrapNone/>
                <wp:docPr id="79" name="角丸四角形 79"/>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AE3ECC" id="角丸四角形 79" o:spid="_x0000_s1026" style="position:absolute;left:0;text-align:left;margin-left:-.8pt;margin-top:12.3pt;width:461.2pt;height:28.35pt;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TZCgMAAHUGAAAOAAAAZHJzL2Uyb0RvYy54bWysVc1uEzEQviPxDpbvdDdp0zZRN1XUKgip&#10;KlVT1LNje7NGXtvYTjbhMbj2xoVX6IW3oRKPwdi72Wwg4oDowR3vjL+Z+eYnF5frUqIVt05oleHe&#10;UYoRV1QzoRYZ/vAwfXOOkfNEMSK14hnecIcvx69fXVRmxPu60JJxiwBEuVFlMlx4b0ZJ4mjBS+KO&#10;tOEKlLm2JfFwtYuEWVIBeimTfpqeJpW2zFhNuXPw9bpW4nHEz3NO/fs8d9wjmWGIzcfTxnMezmR8&#10;QUYLS0whaBMG+YcoSiIUOG2hroknaGnFH1CloFY7nfsjqstE57mgPOYA2fTS37KZFcTwmAuQ40xL&#10;k/t/sPR2dWeRYBk+G2KkSAk1+vnty4/n55enJxBevn9FoAGaKuNGYD0zd7a5ORBDzuvcluE/ZIPW&#10;kdpNSy1fe0Th4+B8cNY/gQpQ0B2fpvAXQJPda2Odf8t1iYKQYauXit1D/SKtZHXjfOSXNUES9hGj&#10;vJRQrRWRaNBBbIwBe4sZXjotBZsKKeMl9Be/khbB4wzPF70mmj0rqVCV4T6EPohR7CmdXcxbgOk0&#10;TYcHMCAGqYJDHnuxSUIvPbezglWIiZBrb5gOgBomoDGPQyJADiJyARPlJUZW+0fhi9gNgdiYwL73&#10;QQCo+WzBI7sdv0moYF2zKPmN5AFKqnueQwtAlfo19j45hFKufK9WFYTxmrMu43FcA53RZwQMyDmw&#10;3WI3AIex69Ab+x1f7eMm6b89rjOFF9GzVr59XAql7aHMJGTVeK7tIfwONUGca7aBAYESxMZ2hk4F&#10;9OcNcf6OWGg+qBSsP/8ejlxqaBfdSBgV2n4+9D3YwwSDFqMKVk+G3aclsRwj+U7BbA97J2FSfLyc&#10;wNzAxXY1865GLcsrDT3cg0VraBSDvZdbMbe6fIQtOQleQUUUBd8Zpt5uL1e+XomwZymfTKIZ7CdD&#10;/I2aGRrAA6thnB7Wj8SaZkg9jPet3q4pMoqTVzO6sw0vlZ4svc6FD8odr80FdltsnGYPh+XZvUer&#10;3a/F+BcAAAD//wMAUEsDBBQABgAIAAAAIQCsJZ/e3wAAAAgBAAAPAAAAZHJzL2Rvd25yZXYueG1s&#10;TI/BTsMwEETvSPyDtUhcUGsnoJCGbCqoBBIXpBZ6dxOTBOJ1sJ02/D3LCU6r0Yxm35Tr2Q7iaHzo&#10;HSEkSwXCUO2anlqEt9fHRQ4iRE2NHhwZhG8TYF2dn5W6aNyJtua4i63gEgqFRuhiHAspQ90Zq8PS&#10;jYbYe3fe6sjSt7Lx+sTldpCpUpm0uif+0OnRbDpTf+4mi3D14W3W36ptPc0vX/vnmD89bALi5cV8&#10;fwcimjn+heEXn9GhYqaDm6gJYkBYJBknEdIbvuyvUsVTDgh5cg2yKuX/AdUPAAAA//8DAFBLAQIt&#10;ABQABgAIAAAAIQC2gziS/gAAAOEBAAATAAAAAAAAAAAAAAAAAAAAAABbQ29udGVudF9UeXBlc10u&#10;eG1sUEsBAi0AFAAGAAgAAAAhADj9If/WAAAAlAEAAAsAAAAAAAAAAAAAAAAALwEAAF9yZWxzLy5y&#10;ZWxzUEsBAi0AFAAGAAgAAAAhAAqHFNkKAwAAdQYAAA4AAAAAAAAAAAAAAAAALgIAAGRycy9lMm9E&#10;b2MueG1sUEsBAi0AFAAGAAgAAAAhAKwln97fAAAACAEAAA8AAAAAAAAAAAAAAAAAZAUAAGRycy9k&#10;b3ducmV2LnhtbFBLBQYAAAAABAAEAPMAAABwBgAAAAA=&#10;" fillcolor="white [3212]" strokecolor="#ff0091" strokeweight="2.25pt">
                <v:stroke joinstyle="miter"/>
                <v:shadow on="t" color="#ff5050" origin="-.5,-.5" offset=".34014mm,.40536mm"/>
              </v:roundrect>
            </w:pict>
          </mc:Fallback>
        </mc:AlternateContent>
      </w:r>
    </w:p>
    <w:p w14:paraId="35365DD4"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4" w:name="_Toc433815013"/>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４</w:t>
      </w:r>
      <w:r w:rsidRPr="009E3D7B">
        <w:rPr>
          <w:rFonts w:ascii="HGSｺﾞｼｯｸE" w:eastAsia="HGSｺﾞｼｯｸE" w:hAnsi="HGSｺﾞｼｯｸE" w:hint="eastAsia"/>
          <w:spacing w:val="20"/>
          <w:sz w:val="28"/>
          <w:szCs w:val="28"/>
        </w:rPr>
        <w:t xml:space="preserve">　世代をつなぐ子育て応援</w:t>
      </w:r>
      <w:bookmarkEnd w:id="154"/>
    </w:p>
    <w:p w14:paraId="01BA623D" w14:textId="77777777" w:rsidR="00CD699F"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子育てを終えた経験豊かな市民との協働により、世代を超えて子育てを応援できる地域をつくります。</w:t>
      </w:r>
    </w:p>
    <w:p w14:paraId="665777EE" w14:textId="77777777" w:rsid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また、子育て世代同士のつながる場の提供やネットワークを構築し、地域全体での子育て応援に取り組みます。</w:t>
      </w:r>
    </w:p>
    <w:p w14:paraId="44A0C107" w14:textId="77777777" w:rsidR="00497483" w:rsidRDefault="00497483" w:rsidP="00497483">
      <w:pPr>
        <w:pStyle w:val="Default"/>
        <w:ind w:leftChars="200" w:left="420" w:firstLineChars="126" w:firstLine="277"/>
        <w:rPr>
          <w:rFonts w:ascii="ＭＳ 明朝" w:eastAsia="ＭＳ 明朝" w:hAnsi="ＭＳ 明朝"/>
          <w:sz w:val="22"/>
          <w:szCs w:val="22"/>
        </w:rPr>
      </w:pPr>
    </w:p>
    <w:p w14:paraId="6619F2AC" w14:textId="77777777" w:rsidR="00497483" w:rsidRDefault="00497483" w:rsidP="00497483">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497483" w14:paraId="7A11E46B" w14:textId="77777777" w:rsidTr="00FC67FF">
        <w:tc>
          <w:tcPr>
            <w:tcW w:w="4394" w:type="dxa"/>
            <w:shd w:val="clear" w:color="auto" w:fill="FFCCCC"/>
          </w:tcPr>
          <w:p w14:paraId="0C7F951E" w14:textId="77777777" w:rsidR="00497483" w:rsidRPr="00A35863" w:rsidRDefault="00497483"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FCCCC"/>
          </w:tcPr>
          <w:p w14:paraId="15885134" w14:textId="77777777" w:rsidR="00497483" w:rsidRPr="00A35863" w:rsidRDefault="00497483"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FFCCCC"/>
          </w:tcPr>
          <w:p w14:paraId="299FFF4D" w14:textId="77777777" w:rsidR="00497483" w:rsidRPr="00A35863" w:rsidRDefault="00497483" w:rsidP="00A35863">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497483" w14:paraId="57ADD208" w14:textId="77777777" w:rsidTr="00A35863">
        <w:trPr>
          <w:trHeight w:val="640"/>
        </w:trPr>
        <w:tc>
          <w:tcPr>
            <w:tcW w:w="4394" w:type="dxa"/>
            <w:vAlign w:val="center"/>
          </w:tcPr>
          <w:p w14:paraId="1B74C699" w14:textId="77777777" w:rsidR="00497483" w:rsidRPr="00A35863" w:rsidRDefault="00497483" w:rsidP="00A35863">
            <w:pPr>
              <w:jc w:val="center"/>
              <w:rPr>
                <w:sz w:val="22"/>
                <w:szCs w:val="24"/>
              </w:rPr>
            </w:pPr>
            <w:r w:rsidRPr="00A35863">
              <w:rPr>
                <w:rFonts w:hint="eastAsia"/>
                <w:sz w:val="22"/>
                <w:szCs w:val="24"/>
              </w:rPr>
              <w:t>地域子育て支援拠点の利用者数</w:t>
            </w:r>
          </w:p>
        </w:tc>
        <w:tc>
          <w:tcPr>
            <w:tcW w:w="1985" w:type="dxa"/>
            <w:vAlign w:val="center"/>
          </w:tcPr>
          <w:p w14:paraId="69F39A72" w14:textId="77777777" w:rsidR="00497483" w:rsidRPr="00A35863" w:rsidRDefault="00497483" w:rsidP="00A35863">
            <w:pPr>
              <w:jc w:val="center"/>
              <w:rPr>
                <w:sz w:val="22"/>
                <w:szCs w:val="24"/>
              </w:rPr>
            </w:pPr>
            <w:r w:rsidRPr="00A35863">
              <w:rPr>
                <w:rFonts w:hint="eastAsia"/>
                <w:sz w:val="22"/>
                <w:szCs w:val="24"/>
              </w:rPr>
              <w:t>２１</w:t>
            </w:r>
            <w:r w:rsidRPr="00A35863">
              <w:rPr>
                <w:rFonts w:hint="eastAsia"/>
                <w:sz w:val="22"/>
                <w:szCs w:val="24"/>
              </w:rPr>
              <w:t>,</w:t>
            </w:r>
            <w:r w:rsidRPr="00A35863">
              <w:rPr>
                <w:rFonts w:hint="eastAsia"/>
                <w:sz w:val="22"/>
                <w:szCs w:val="24"/>
              </w:rPr>
              <w:t>０７５人</w:t>
            </w:r>
          </w:p>
        </w:tc>
        <w:tc>
          <w:tcPr>
            <w:tcW w:w="1978" w:type="dxa"/>
            <w:vAlign w:val="center"/>
          </w:tcPr>
          <w:p w14:paraId="4178F077" w14:textId="77777777" w:rsidR="00497483" w:rsidRPr="00A35863" w:rsidRDefault="00497483" w:rsidP="00A35863">
            <w:pPr>
              <w:jc w:val="center"/>
              <w:rPr>
                <w:sz w:val="22"/>
                <w:szCs w:val="24"/>
              </w:rPr>
            </w:pPr>
            <w:r w:rsidRPr="00A35863">
              <w:rPr>
                <w:rFonts w:hint="eastAsia"/>
                <w:sz w:val="22"/>
                <w:szCs w:val="24"/>
              </w:rPr>
              <w:t>２２</w:t>
            </w:r>
            <w:r w:rsidRPr="00A35863">
              <w:rPr>
                <w:rFonts w:hint="eastAsia"/>
                <w:sz w:val="22"/>
                <w:szCs w:val="24"/>
              </w:rPr>
              <w:t>,</w:t>
            </w:r>
            <w:r w:rsidRPr="00A35863">
              <w:rPr>
                <w:rFonts w:hint="eastAsia"/>
                <w:sz w:val="22"/>
                <w:szCs w:val="24"/>
              </w:rPr>
              <w:t>０００人</w:t>
            </w:r>
          </w:p>
        </w:tc>
      </w:tr>
      <w:tr w:rsidR="00497483" w14:paraId="43F54830" w14:textId="77777777" w:rsidTr="00A35863">
        <w:trPr>
          <w:trHeight w:val="640"/>
        </w:trPr>
        <w:tc>
          <w:tcPr>
            <w:tcW w:w="4394" w:type="dxa"/>
            <w:vAlign w:val="center"/>
          </w:tcPr>
          <w:p w14:paraId="425F5DB7" w14:textId="77777777" w:rsidR="00497483" w:rsidRPr="00A35863" w:rsidRDefault="00497483" w:rsidP="00A35863">
            <w:pPr>
              <w:jc w:val="center"/>
              <w:rPr>
                <w:sz w:val="22"/>
                <w:szCs w:val="24"/>
              </w:rPr>
            </w:pPr>
            <w:r w:rsidRPr="00A35863">
              <w:rPr>
                <w:rFonts w:hint="eastAsia"/>
                <w:sz w:val="22"/>
                <w:szCs w:val="24"/>
              </w:rPr>
              <w:t>ファミリーサポートセンターの</w:t>
            </w:r>
            <w:r w:rsidR="005C7008" w:rsidRPr="004E74D6">
              <w:rPr>
                <w:rFonts w:hint="eastAsia"/>
                <w:sz w:val="22"/>
                <w:szCs w:val="24"/>
              </w:rPr>
              <w:t>登録</w:t>
            </w:r>
            <w:r w:rsidR="005C7008" w:rsidRPr="002B29D4">
              <w:rPr>
                <w:rFonts w:hint="eastAsia"/>
                <w:sz w:val="22"/>
                <w:szCs w:val="24"/>
              </w:rPr>
              <w:t>者数</w:t>
            </w:r>
          </w:p>
        </w:tc>
        <w:tc>
          <w:tcPr>
            <w:tcW w:w="1985" w:type="dxa"/>
            <w:vAlign w:val="center"/>
          </w:tcPr>
          <w:p w14:paraId="5F9B0308" w14:textId="77777777" w:rsidR="00497483" w:rsidRPr="00A35863" w:rsidRDefault="00497483" w:rsidP="00A35863">
            <w:pPr>
              <w:jc w:val="center"/>
              <w:rPr>
                <w:sz w:val="22"/>
                <w:szCs w:val="24"/>
              </w:rPr>
            </w:pPr>
            <w:r w:rsidRPr="00A35863">
              <w:rPr>
                <w:rFonts w:hint="eastAsia"/>
                <w:sz w:val="22"/>
                <w:szCs w:val="24"/>
              </w:rPr>
              <w:t>６１２人</w:t>
            </w:r>
          </w:p>
        </w:tc>
        <w:tc>
          <w:tcPr>
            <w:tcW w:w="1978" w:type="dxa"/>
            <w:vAlign w:val="center"/>
          </w:tcPr>
          <w:p w14:paraId="58D023AB" w14:textId="77777777" w:rsidR="00497483" w:rsidRPr="00A35863" w:rsidRDefault="00497483" w:rsidP="00A35863">
            <w:pPr>
              <w:jc w:val="center"/>
              <w:rPr>
                <w:sz w:val="22"/>
                <w:szCs w:val="24"/>
              </w:rPr>
            </w:pPr>
            <w:r w:rsidRPr="00A35863">
              <w:rPr>
                <w:rFonts w:hint="eastAsia"/>
                <w:sz w:val="22"/>
                <w:szCs w:val="24"/>
              </w:rPr>
              <w:t>６６０人</w:t>
            </w:r>
          </w:p>
        </w:tc>
      </w:tr>
    </w:tbl>
    <w:p w14:paraId="33DF36F3"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154BD621"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4057F5BE" w14:textId="77777777" w:rsidTr="00FC67FF">
        <w:tc>
          <w:tcPr>
            <w:tcW w:w="2976" w:type="dxa"/>
            <w:shd w:val="clear" w:color="auto" w:fill="FFCCCC"/>
          </w:tcPr>
          <w:p w14:paraId="19627F44"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72B90DEB"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7724E82B" w14:textId="77777777" w:rsidTr="00AF23E0">
        <w:trPr>
          <w:trHeight w:val="348"/>
        </w:trPr>
        <w:tc>
          <w:tcPr>
            <w:tcW w:w="2976" w:type="dxa"/>
          </w:tcPr>
          <w:p w14:paraId="097B6028" w14:textId="77777777" w:rsidR="00CD699F" w:rsidRPr="00D8141D" w:rsidRDefault="00CD699F" w:rsidP="00CD699F">
            <w:pPr>
              <w:rPr>
                <w:sz w:val="22"/>
              </w:rPr>
            </w:pPr>
            <w:r w:rsidRPr="00D8141D">
              <w:rPr>
                <w:rFonts w:hint="eastAsia"/>
                <w:sz w:val="22"/>
              </w:rPr>
              <w:t>○地域の子育て力の向上</w:t>
            </w:r>
          </w:p>
        </w:tc>
        <w:tc>
          <w:tcPr>
            <w:tcW w:w="5361" w:type="dxa"/>
          </w:tcPr>
          <w:p w14:paraId="5D2481BF" w14:textId="77777777" w:rsidR="002E0599" w:rsidRPr="00A35863" w:rsidRDefault="002E0599" w:rsidP="00CD699F">
            <w:pPr>
              <w:rPr>
                <w:sz w:val="22"/>
              </w:rPr>
            </w:pPr>
            <w:r w:rsidRPr="00A35863">
              <w:rPr>
                <w:rFonts w:hint="eastAsia"/>
                <w:sz w:val="22"/>
              </w:rPr>
              <w:t>ファミリーサポートセンター事業</w:t>
            </w:r>
          </w:p>
          <w:p w14:paraId="5C926476" w14:textId="77777777" w:rsidR="00F16C3A" w:rsidRPr="00A35863" w:rsidRDefault="00AD1D47" w:rsidP="00CD699F">
            <w:pPr>
              <w:rPr>
                <w:sz w:val="22"/>
              </w:rPr>
            </w:pPr>
            <w:r w:rsidRPr="00A35863">
              <w:rPr>
                <w:rFonts w:hint="eastAsia"/>
                <w:sz w:val="22"/>
              </w:rPr>
              <w:t>放課後子ども教室</w:t>
            </w:r>
          </w:p>
        </w:tc>
      </w:tr>
      <w:tr w:rsidR="00CD699F" w:rsidRPr="00807921" w14:paraId="3DD054EC" w14:textId="77777777" w:rsidTr="00AF23E0">
        <w:trPr>
          <w:trHeight w:val="1476"/>
        </w:trPr>
        <w:tc>
          <w:tcPr>
            <w:tcW w:w="2976" w:type="dxa"/>
          </w:tcPr>
          <w:p w14:paraId="5DEBA9A3" w14:textId="77777777" w:rsidR="00CD699F" w:rsidRPr="00D8141D" w:rsidRDefault="00CD699F" w:rsidP="00CD699F">
            <w:pPr>
              <w:rPr>
                <w:sz w:val="22"/>
              </w:rPr>
            </w:pPr>
            <w:r w:rsidRPr="00D8141D">
              <w:rPr>
                <w:rFonts w:hint="eastAsia"/>
                <w:sz w:val="22"/>
              </w:rPr>
              <w:t>○交流の場の提供</w:t>
            </w:r>
          </w:p>
        </w:tc>
        <w:tc>
          <w:tcPr>
            <w:tcW w:w="5361" w:type="dxa"/>
          </w:tcPr>
          <w:p w14:paraId="34D7C156" w14:textId="77777777" w:rsidR="00CD699F" w:rsidRPr="00A35863" w:rsidRDefault="00CD699F" w:rsidP="00CD699F">
            <w:pPr>
              <w:rPr>
                <w:sz w:val="22"/>
              </w:rPr>
            </w:pPr>
            <w:r w:rsidRPr="00A35863">
              <w:rPr>
                <w:rFonts w:hint="eastAsia"/>
                <w:sz w:val="22"/>
              </w:rPr>
              <w:t>子育て学習活動推進事業</w:t>
            </w:r>
          </w:p>
          <w:p w14:paraId="5420C207" w14:textId="77777777" w:rsidR="00CD699F" w:rsidRPr="00A35863" w:rsidRDefault="00045C55" w:rsidP="00CD699F">
            <w:pPr>
              <w:rPr>
                <w:sz w:val="22"/>
              </w:rPr>
            </w:pPr>
            <w:r w:rsidRPr="00A35863">
              <w:rPr>
                <w:rFonts w:hint="eastAsia"/>
                <w:sz w:val="22"/>
              </w:rPr>
              <w:t>子育て情報提供事業</w:t>
            </w:r>
          </w:p>
          <w:p w14:paraId="07C072D1" w14:textId="77777777" w:rsidR="00CD699F" w:rsidRPr="00A35863" w:rsidRDefault="00045C55" w:rsidP="00D541B3">
            <w:pPr>
              <w:rPr>
                <w:sz w:val="22"/>
              </w:rPr>
            </w:pPr>
            <w:r w:rsidRPr="00A35863">
              <w:rPr>
                <w:rFonts w:hint="eastAsia"/>
                <w:sz w:val="22"/>
              </w:rPr>
              <w:t>集いの広場事業</w:t>
            </w:r>
          </w:p>
          <w:p w14:paraId="7D018175" w14:textId="77777777" w:rsidR="00D541B3" w:rsidRPr="00A35863" w:rsidRDefault="00D541B3" w:rsidP="00D541B3">
            <w:pPr>
              <w:rPr>
                <w:sz w:val="22"/>
              </w:rPr>
            </w:pPr>
            <w:r w:rsidRPr="00A35863">
              <w:rPr>
                <w:rFonts w:hint="eastAsia"/>
                <w:sz w:val="22"/>
              </w:rPr>
              <w:t>ベビー用品等リサイクル事業</w:t>
            </w:r>
          </w:p>
        </w:tc>
      </w:tr>
    </w:tbl>
    <w:p w14:paraId="7C56BF77" w14:textId="77777777" w:rsidR="009E3D7B" w:rsidRPr="00D17066" w:rsidRDefault="009E3D7B" w:rsidP="009E3D7B">
      <w:r>
        <w:rPr>
          <w:noProof/>
        </w:rPr>
        <w:lastRenderedPageBreak/>
        <mc:AlternateContent>
          <mc:Choice Requires="wps">
            <w:drawing>
              <wp:anchor distT="0" distB="0" distL="114300" distR="114300" simplePos="0" relativeHeight="251865088" behindDoc="1" locked="0" layoutInCell="1" allowOverlap="1" wp14:anchorId="310CFEF4" wp14:editId="12E7ED8E">
                <wp:simplePos x="0" y="0"/>
                <wp:positionH relativeFrom="column">
                  <wp:posOffset>-10160</wp:posOffset>
                </wp:positionH>
                <wp:positionV relativeFrom="paragraph">
                  <wp:posOffset>156515</wp:posOffset>
                </wp:positionV>
                <wp:extent cx="5857240" cy="360000"/>
                <wp:effectExtent l="19050" t="19050" r="29210" b="40640"/>
                <wp:wrapNone/>
                <wp:docPr id="80" name="角丸四角形 80"/>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FF0091"/>
                          </a:solidFill>
                        </a:ln>
                        <a:effectLst>
                          <a:outerShdw dist="19050" dir="3000000" algn="tl" rotWithShape="0">
                            <a:srgbClr val="FF505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80171E" id="角丸四角形 80" o:spid="_x0000_s1026" style="position:absolute;left:0;text-align:left;margin-left:-.8pt;margin-top:12.3pt;width:461.2pt;height:28.35pt;z-index:-25145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VhCAMAAHUGAAAOAAAAZHJzL2Uyb0RvYy54bWysVc1OGzEQvlfqO1i+l90EQiFigyJQqkoI&#10;EKHi7Pgn68pru7aTDX2MXrn10lfg0rcpUh+jY+9mk7RRD1U5GHtn5puZb35ydr6qFFpy56XRBe4d&#10;5BhxTQ2Tel7gD/eTNycY+UA0I8poXuBH7vH56PWrs9oOed+URjHuEIBoP6xtgcsQ7DDLPC15RfyB&#10;sVyDUBhXkQBPN8+YIzWgVyrr5/lxVhvHrDOUew9fLxshHiV8ITgNN0J4HpAqMMQW0unSOYtnNjoj&#10;w7kjtpS0DYP8QxQVkRqcdlCXJBC0cPIPqEpSZ7wR4YCaKjNCSMpTDpBNL/8tm2lJLE+5ADnedjT5&#10;/wdLr5e3DklW4BOgR5MKavTz25cfz88vT09wefn+FYEEaKqtH4L21N669uXhGnNeCVfF/5ANWiVq&#10;Hztq+SogCh8HJ4O3/SNwQUF2eJzDXwTNNtbW+fCOmwrFS4GdWWh2B/VLtJLllQ+JX9YGSdhHjESl&#10;oFpLotBgC7FVBuw1ZrT0Rkk2kUqlR+wvfqEcAuMCz+a9NpodLaVRXeA+hD5IUewIvZvPOoDJJM9P&#10;92BADEpHhzz1YpuEWQTupiWrEZMx195pPgBqmITGPIyJADmIqDlMVFAYORMeZChTN0RiUwK73gcR&#10;oOGzA0/sbvnNYgWbmqVbeFQ8Qil9xwW0AFSp32DvkkMo5Tr0GlFJGG8422Y8jWukM/lMgBFZANsd&#10;dguwH7sJvdXf8NUZt0n/zbjJFCySZ6NDZ1xJbdy+zBRk1Xpu9CH8LWridWbYIwwIlCA1trd0IqE/&#10;r4gPt8RB80GlYP2FGziEMtAupr1hVBr3ed/3qA8TDFKMalg9BfafFsRxjNR7DbN92juKkxLS4wjm&#10;Bh5uWzLbluhFdWGgh3uwaC1N16gf1PoqnKkeYEuOo1cQEU3Bd4FpcOvHRWhWIuxZysfjpAb7yZJw&#10;paeWRvDIahyn+9UDcbYd0gDjfW3Wa4oM0+Q1jG50o6U240UwQoYo3PDaPmC3pcZp93BcntvvpLX5&#10;tRj9AgAA//8DAFBLAwQUAAYACAAAACEArCWf3t8AAAAIAQAADwAAAGRycy9kb3ducmV2LnhtbEyP&#10;wU7DMBBE70j8g7VIXFBrJ6CQhmwqqAQSF6QWencTkwTidbCdNvw9ywlOq9GMZt+U69kO4mh86B0h&#10;JEsFwlDtmp5ahLfXx0UOIkRNjR4cGYRvE2BdnZ+VumjcibbmuIut4BIKhUboYhwLKUPdGavD0o2G&#10;2Ht33urI0rey8frE5XaQqVKZtLon/tDp0Ww6U3/uJotw9eFt1t+qbT3NL1/755g/PWwC4uXFfH8H&#10;Ipo5/oXhF5/RoWKmg5uoCWJAWCQZJxHSG77sr1LFUw4IeXINsirl/wHVDwAAAP//AwBQSwECLQAU&#10;AAYACAAAACEAtoM4kv4AAADhAQAAEwAAAAAAAAAAAAAAAAAAAAAAW0NvbnRlbnRfVHlwZXNdLnht&#10;bFBLAQItABQABgAIAAAAIQA4/SH/1gAAAJQBAAALAAAAAAAAAAAAAAAAAC8BAABfcmVscy8ucmVs&#10;c1BLAQItABQABgAIAAAAIQCH2gVhCAMAAHUGAAAOAAAAAAAAAAAAAAAAAC4CAABkcnMvZTJvRG9j&#10;LnhtbFBLAQItABQABgAIAAAAIQCsJZ/e3wAAAAgBAAAPAAAAAAAAAAAAAAAAAGIFAABkcnMvZG93&#10;bnJldi54bWxQSwUGAAAAAAQABADzAAAAbgYAAAAA&#10;" fillcolor="white [3212]" strokecolor="#ff0091" strokeweight="2.25pt">
                <v:stroke joinstyle="miter"/>
                <v:shadow on="t" color="#ff5050" origin="-.5,-.5" offset=".34014mm,.40536mm"/>
              </v:roundrect>
            </w:pict>
          </mc:Fallback>
        </mc:AlternateContent>
      </w:r>
    </w:p>
    <w:p w14:paraId="26FC415A"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5" w:name="_Toc433815014"/>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５</w:t>
      </w:r>
      <w:r w:rsidRPr="009E3D7B">
        <w:rPr>
          <w:rFonts w:ascii="HGSｺﾞｼｯｸE" w:eastAsia="HGSｺﾞｼｯｸE" w:hAnsi="HGSｺﾞｼｯｸE" w:hint="eastAsia"/>
          <w:spacing w:val="20"/>
          <w:sz w:val="28"/>
          <w:szCs w:val="28"/>
        </w:rPr>
        <w:t xml:space="preserve">　子どもをたくましく育てる教育支援</w:t>
      </w:r>
      <w:bookmarkEnd w:id="155"/>
    </w:p>
    <w:p w14:paraId="3663DCC2" w14:textId="77777777" w:rsidR="00CA0D44" w:rsidRPr="002B29D4" w:rsidRDefault="00033D24" w:rsidP="00CA0D44">
      <w:pPr>
        <w:pStyle w:val="Default"/>
        <w:ind w:leftChars="200" w:left="420" w:firstLineChars="126" w:firstLine="277"/>
        <w:rPr>
          <w:rFonts w:ascii="ＭＳ 明朝" w:eastAsia="ＭＳ 明朝" w:hAnsi="ＭＳ 明朝"/>
          <w:color w:val="auto"/>
          <w:sz w:val="22"/>
          <w:szCs w:val="22"/>
        </w:rPr>
      </w:pPr>
      <w:r w:rsidRPr="00E12E29">
        <w:rPr>
          <w:rFonts w:asciiTheme="minorEastAsia" w:eastAsiaTheme="minorEastAsia" w:hAnsiTheme="minorEastAsia" w:hint="eastAsia"/>
          <w:color w:val="auto"/>
          <w:sz w:val="22"/>
        </w:rPr>
        <w:t>本</w:t>
      </w:r>
      <w:r w:rsidR="00CA0D44" w:rsidRPr="00B878C4">
        <w:rPr>
          <w:rFonts w:ascii="ＭＳ 明朝" w:eastAsia="ＭＳ 明朝" w:hAnsi="ＭＳ 明朝" w:hint="eastAsia"/>
          <w:color w:val="auto"/>
          <w:sz w:val="22"/>
          <w:szCs w:val="22"/>
        </w:rPr>
        <w:t>市の宝である子どもたちをたくましく育てていくため、学校、家庭、地域の連携を強化し、</w:t>
      </w:r>
      <w:r w:rsidR="00CA0D44" w:rsidRPr="002B29D4">
        <w:rPr>
          <w:rFonts w:ascii="ＭＳ 明朝" w:eastAsia="ＭＳ 明朝" w:hAnsi="ＭＳ 明朝" w:hint="eastAsia"/>
          <w:color w:val="auto"/>
          <w:sz w:val="22"/>
          <w:szCs w:val="22"/>
        </w:rPr>
        <w:t>基礎・基本の定着など学力向上に向けた本市独自の教育施策を継続し、さらに発展させていきます。</w:t>
      </w:r>
    </w:p>
    <w:p w14:paraId="3018C7C2" w14:textId="77777777" w:rsidR="00AE60C4" w:rsidRPr="002B29D4" w:rsidRDefault="00CA0D44" w:rsidP="00CA0D44">
      <w:pPr>
        <w:pStyle w:val="Default"/>
        <w:ind w:leftChars="200" w:left="420" w:firstLineChars="126" w:firstLine="277"/>
        <w:rPr>
          <w:rFonts w:ascii="ＭＳ 明朝" w:eastAsia="ＭＳ 明朝" w:hAnsi="ＭＳ 明朝"/>
          <w:color w:val="auto"/>
          <w:sz w:val="22"/>
          <w:szCs w:val="22"/>
        </w:rPr>
      </w:pPr>
      <w:r w:rsidRPr="002B29D4">
        <w:rPr>
          <w:rFonts w:ascii="ＭＳ 明朝" w:eastAsia="ＭＳ 明朝" w:hAnsi="ＭＳ 明朝" w:hint="eastAsia"/>
          <w:color w:val="auto"/>
          <w:sz w:val="22"/>
          <w:szCs w:val="22"/>
        </w:rPr>
        <w:t>特に、国際社会でのコミュニケーションに必要な英語力に注目し、幼児期から小・中学校まで、発達段階に応じた英語教育を充実し、これを“ワンピース・イングリッシュ”と総称して、英語によるコミュニケーション能力を養うことに取り組みます。</w:t>
      </w:r>
    </w:p>
    <w:p w14:paraId="41B429AE" w14:textId="77777777" w:rsidR="00CD699F" w:rsidRPr="002B29D4" w:rsidRDefault="00CD699F" w:rsidP="00CD699F">
      <w:pPr>
        <w:pStyle w:val="Default"/>
        <w:ind w:leftChars="200" w:left="420" w:firstLineChars="126" w:firstLine="277"/>
        <w:rPr>
          <w:rFonts w:ascii="ＭＳ 明朝" w:eastAsia="ＭＳ 明朝" w:hAnsi="ＭＳ 明朝"/>
          <w:color w:val="auto"/>
          <w:sz w:val="22"/>
          <w:szCs w:val="22"/>
        </w:rPr>
      </w:pPr>
    </w:p>
    <w:p w14:paraId="37AFC7A3" w14:textId="77777777" w:rsidR="00CD699F" w:rsidRPr="00A35863" w:rsidRDefault="00CD699F" w:rsidP="00CD699F">
      <w:pPr>
        <w:pStyle w:val="Default"/>
        <w:ind w:firstLineChars="177" w:firstLine="425"/>
        <w:rPr>
          <w:rFonts w:hAnsi="ＭＳ ゴシック"/>
          <w:color w:val="auto"/>
          <w:szCs w:val="22"/>
        </w:rPr>
      </w:pPr>
      <w:r w:rsidRPr="00A35863">
        <w:rPr>
          <w:rFonts w:hAnsi="ＭＳ ゴシック" w:hint="eastAsia"/>
          <w:color w:val="auto"/>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A35863" w:rsidRPr="00A35863" w14:paraId="3B32D5D6" w14:textId="77777777" w:rsidTr="00FC67FF">
        <w:tc>
          <w:tcPr>
            <w:tcW w:w="4394" w:type="dxa"/>
            <w:shd w:val="clear" w:color="auto" w:fill="FFCCCC"/>
          </w:tcPr>
          <w:p w14:paraId="6D8A805E"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FCCCC"/>
          </w:tcPr>
          <w:p w14:paraId="756B9347"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FCCCC"/>
          </w:tcPr>
          <w:p w14:paraId="3AFDF1D2"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CD699F" w:rsidRPr="00A35863" w14:paraId="435A6DE2" w14:textId="77777777" w:rsidTr="002E20F1">
        <w:trPr>
          <w:trHeight w:val="640"/>
        </w:trPr>
        <w:tc>
          <w:tcPr>
            <w:tcW w:w="4394" w:type="dxa"/>
            <w:vAlign w:val="center"/>
          </w:tcPr>
          <w:p w14:paraId="284256B3" w14:textId="77777777" w:rsidR="00CD699F" w:rsidRPr="00A35863" w:rsidRDefault="00D93EAB" w:rsidP="004432C6">
            <w:pPr>
              <w:jc w:val="center"/>
              <w:rPr>
                <w:sz w:val="22"/>
                <w:szCs w:val="24"/>
              </w:rPr>
            </w:pPr>
            <w:r w:rsidRPr="00A35863">
              <w:rPr>
                <w:rFonts w:hint="eastAsia"/>
                <w:sz w:val="22"/>
                <w:szCs w:val="24"/>
              </w:rPr>
              <w:t>英語が好きと感じる児童の割合</w:t>
            </w:r>
          </w:p>
        </w:tc>
        <w:tc>
          <w:tcPr>
            <w:tcW w:w="1985" w:type="dxa"/>
            <w:vAlign w:val="center"/>
          </w:tcPr>
          <w:p w14:paraId="1404D058" w14:textId="77777777" w:rsidR="00CD699F" w:rsidRPr="00A35863" w:rsidRDefault="002E20F1" w:rsidP="002E20F1">
            <w:pPr>
              <w:jc w:val="center"/>
              <w:rPr>
                <w:sz w:val="22"/>
                <w:szCs w:val="24"/>
              </w:rPr>
            </w:pPr>
            <w:r w:rsidRPr="00A35863">
              <w:rPr>
                <w:rFonts w:hint="eastAsia"/>
                <w:sz w:val="22"/>
                <w:szCs w:val="24"/>
              </w:rPr>
              <w:t>６６．７％</w:t>
            </w:r>
          </w:p>
        </w:tc>
        <w:tc>
          <w:tcPr>
            <w:tcW w:w="1978" w:type="dxa"/>
            <w:vAlign w:val="center"/>
          </w:tcPr>
          <w:p w14:paraId="17B9861B" w14:textId="77777777" w:rsidR="00CD699F" w:rsidRPr="00A35863" w:rsidRDefault="002E20F1" w:rsidP="002E20F1">
            <w:pPr>
              <w:jc w:val="center"/>
              <w:rPr>
                <w:sz w:val="22"/>
                <w:szCs w:val="24"/>
              </w:rPr>
            </w:pPr>
            <w:r w:rsidRPr="00A35863">
              <w:rPr>
                <w:rFonts w:hint="eastAsia"/>
                <w:sz w:val="22"/>
                <w:szCs w:val="24"/>
              </w:rPr>
              <w:t>８０％</w:t>
            </w:r>
          </w:p>
        </w:tc>
      </w:tr>
    </w:tbl>
    <w:p w14:paraId="7F365A27" w14:textId="77777777" w:rsidR="00CD699F" w:rsidRPr="00A35863" w:rsidRDefault="00CD699F" w:rsidP="00CD699F">
      <w:pPr>
        <w:pStyle w:val="Default"/>
        <w:jc w:val="center"/>
        <w:rPr>
          <w:rFonts w:ascii="HG丸ｺﾞｼｯｸM-PRO" w:eastAsia="HG丸ｺﾞｼｯｸM-PRO" w:hAnsi="ＭＳ 明朝"/>
          <w:b/>
          <w:color w:val="auto"/>
          <w:sz w:val="22"/>
          <w:szCs w:val="22"/>
        </w:rPr>
      </w:pPr>
    </w:p>
    <w:p w14:paraId="632D8F5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226B3EBB" w14:textId="77777777" w:rsidTr="00FC67FF">
        <w:tc>
          <w:tcPr>
            <w:tcW w:w="2976" w:type="dxa"/>
            <w:shd w:val="clear" w:color="auto" w:fill="FFCCCC"/>
          </w:tcPr>
          <w:p w14:paraId="65DFE7B9"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FCCCC"/>
          </w:tcPr>
          <w:p w14:paraId="59C9811E"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6978DDD3" w14:textId="77777777" w:rsidTr="00AF23E0">
        <w:trPr>
          <w:trHeight w:val="1047"/>
        </w:trPr>
        <w:tc>
          <w:tcPr>
            <w:tcW w:w="2976" w:type="dxa"/>
          </w:tcPr>
          <w:p w14:paraId="075255D1" w14:textId="77777777" w:rsidR="00CD699F" w:rsidRPr="00D8141D" w:rsidRDefault="00CD699F" w:rsidP="00CD699F">
            <w:pPr>
              <w:rPr>
                <w:sz w:val="22"/>
              </w:rPr>
            </w:pPr>
            <w:r w:rsidRPr="00D8141D">
              <w:rPr>
                <w:rFonts w:hint="eastAsia"/>
                <w:sz w:val="22"/>
              </w:rPr>
              <w:t>○子どもの居場所づくり</w:t>
            </w:r>
          </w:p>
        </w:tc>
        <w:tc>
          <w:tcPr>
            <w:tcW w:w="5361" w:type="dxa"/>
          </w:tcPr>
          <w:p w14:paraId="7CB2EA25" w14:textId="77777777" w:rsidR="00CD699F" w:rsidRPr="00D8141D" w:rsidRDefault="005C7008" w:rsidP="00CD699F">
            <w:pPr>
              <w:rPr>
                <w:sz w:val="22"/>
              </w:rPr>
            </w:pPr>
            <w:r w:rsidRPr="002B29D4">
              <w:rPr>
                <w:rFonts w:hint="eastAsia"/>
                <w:sz w:val="22"/>
              </w:rPr>
              <w:t>市立幼稚園</w:t>
            </w:r>
            <w:r w:rsidR="00CD699F" w:rsidRPr="002B29D4">
              <w:rPr>
                <w:rFonts w:hint="eastAsia"/>
                <w:sz w:val="22"/>
              </w:rPr>
              <w:t>預か</w:t>
            </w:r>
            <w:r w:rsidR="00CD699F" w:rsidRPr="00D8141D">
              <w:rPr>
                <w:rFonts w:hint="eastAsia"/>
                <w:sz w:val="22"/>
              </w:rPr>
              <w:t>り保育事業</w:t>
            </w:r>
          </w:p>
          <w:p w14:paraId="76CD889F" w14:textId="77777777" w:rsidR="00CD699F" w:rsidRPr="00D8141D" w:rsidRDefault="00CD699F" w:rsidP="00CD699F">
            <w:pPr>
              <w:rPr>
                <w:sz w:val="22"/>
              </w:rPr>
            </w:pPr>
            <w:r w:rsidRPr="00D8141D">
              <w:rPr>
                <w:rFonts w:hint="eastAsia"/>
                <w:sz w:val="22"/>
              </w:rPr>
              <w:t>放課後子ども教室</w:t>
            </w:r>
          </w:p>
          <w:p w14:paraId="45FF2D47" w14:textId="77777777" w:rsidR="00CD699F" w:rsidRPr="00D8141D" w:rsidRDefault="00CD699F" w:rsidP="00CD699F">
            <w:pPr>
              <w:rPr>
                <w:sz w:val="22"/>
              </w:rPr>
            </w:pPr>
            <w:r w:rsidRPr="00D8141D">
              <w:rPr>
                <w:rFonts w:hint="eastAsia"/>
                <w:sz w:val="22"/>
              </w:rPr>
              <w:t>放課後児童保育</w:t>
            </w:r>
          </w:p>
        </w:tc>
      </w:tr>
      <w:tr w:rsidR="00CD699F" w14:paraId="6A4EB7FF" w14:textId="77777777" w:rsidTr="00BF0718">
        <w:trPr>
          <w:trHeight w:val="860"/>
        </w:trPr>
        <w:tc>
          <w:tcPr>
            <w:tcW w:w="2976" w:type="dxa"/>
          </w:tcPr>
          <w:p w14:paraId="5CE2CA1B" w14:textId="77777777" w:rsidR="00CD699F" w:rsidRPr="00D8141D" w:rsidRDefault="00CD699F" w:rsidP="00CD699F">
            <w:pPr>
              <w:rPr>
                <w:sz w:val="22"/>
              </w:rPr>
            </w:pPr>
            <w:r w:rsidRPr="00D8141D">
              <w:rPr>
                <w:rFonts w:hint="eastAsia"/>
                <w:sz w:val="22"/>
              </w:rPr>
              <w:t>○子どもの学び支援</w:t>
            </w:r>
          </w:p>
        </w:tc>
        <w:tc>
          <w:tcPr>
            <w:tcW w:w="5361" w:type="dxa"/>
          </w:tcPr>
          <w:p w14:paraId="03706194" w14:textId="77777777" w:rsidR="00D541B3" w:rsidRPr="0004088A" w:rsidRDefault="00D541B3" w:rsidP="00CD699F">
            <w:pPr>
              <w:rPr>
                <w:sz w:val="22"/>
              </w:rPr>
            </w:pPr>
            <w:r w:rsidRPr="0004088A">
              <w:rPr>
                <w:rFonts w:hint="eastAsia"/>
                <w:sz w:val="22"/>
              </w:rPr>
              <w:t>ぐんぐん学力アップ事業</w:t>
            </w:r>
          </w:p>
          <w:p w14:paraId="095C103C" w14:textId="214B9852" w:rsidR="00CD699F" w:rsidRPr="00D8141D" w:rsidRDefault="00CD699F" w:rsidP="00CD699F">
            <w:pPr>
              <w:rPr>
                <w:sz w:val="22"/>
              </w:rPr>
            </w:pPr>
            <w:r w:rsidRPr="00D8141D">
              <w:rPr>
                <w:rFonts w:hint="eastAsia"/>
                <w:sz w:val="22"/>
              </w:rPr>
              <w:t>相生っ子学び塾</w:t>
            </w:r>
            <w:r w:rsidR="00A6791E">
              <w:rPr>
                <w:rFonts w:hint="eastAsia"/>
                <w:sz w:val="22"/>
              </w:rPr>
              <w:t>事業</w:t>
            </w:r>
          </w:p>
          <w:p w14:paraId="2BE77A61" w14:textId="77777777" w:rsidR="00417269" w:rsidRPr="00D8141D" w:rsidRDefault="00CD699F" w:rsidP="00CD699F">
            <w:pPr>
              <w:rPr>
                <w:sz w:val="22"/>
              </w:rPr>
            </w:pPr>
            <w:r w:rsidRPr="00D8141D">
              <w:rPr>
                <w:rFonts w:hint="eastAsia"/>
                <w:sz w:val="22"/>
              </w:rPr>
              <w:t>幼・小・中</w:t>
            </w:r>
            <w:r w:rsidR="00417269">
              <w:rPr>
                <w:rFonts w:hint="eastAsia"/>
                <w:sz w:val="22"/>
              </w:rPr>
              <w:t>学校</w:t>
            </w:r>
            <w:r w:rsidRPr="00D8141D">
              <w:rPr>
                <w:rFonts w:hint="eastAsia"/>
                <w:sz w:val="22"/>
              </w:rPr>
              <w:t>給食</w:t>
            </w:r>
            <w:r w:rsidR="00A6791E">
              <w:rPr>
                <w:rFonts w:hint="eastAsia"/>
                <w:sz w:val="22"/>
              </w:rPr>
              <w:t>の</w:t>
            </w:r>
            <w:r w:rsidRPr="00D8141D">
              <w:rPr>
                <w:rFonts w:hint="eastAsia"/>
                <w:sz w:val="22"/>
              </w:rPr>
              <w:t>実施</w:t>
            </w:r>
          </w:p>
        </w:tc>
      </w:tr>
      <w:tr w:rsidR="0020667E" w14:paraId="75801B47" w14:textId="77777777" w:rsidTr="00BF0718">
        <w:trPr>
          <w:trHeight w:val="1255"/>
        </w:trPr>
        <w:tc>
          <w:tcPr>
            <w:tcW w:w="2976" w:type="dxa"/>
          </w:tcPr>
          <w:p w14:paraId="68F5ACE4" w14:textId="77777777" w:rsidR="0020667E" w:rsidRPr="00A35863" w:rsidRDefault="0020667E" w:rsidP="00CD699F">
            <w:pPr>
              <w:rPr>
                <w:sz w:val="22"/>
              </w:rPr>
            </w:pPr>
            <w:r w:rsidRPr="00A35863">
              <w:rPr>
                <w:rFonts w:hint="eastAsia"/>
                <w:sz w:val="22"/>
              </w:rPr>
              <w:t>○英語教育の充実</w:t>
            </w:r>
          </w:p>
          <w:p w14:paraId="33F69F50" w14:textId="77777777" w:rsidR="0004088A" w:rsidRPr="00A35863" w:rsidRDefault="0004088A" w:rsidP="00CD699F">
            <w:pPr>
              <w:rPr>
                <w:sz w:val="22"/>
              </w:rPr>
            </w:pPr>
          </w:p>
        </w:tc>
        <w:tc>
          <w:tcPr>
            <w:tcW w:w="5361" w:type="dxa"/>
          </w:tcPr>
          <w:p w14:paraId="174A9CE7" w14:textId="77777777" w:rsidR="0020667E" w:rsidRPr="00A35863" w:rsidRDefault="0004088A" w:rsidP="00CD699F">
            <w:pPr>
              <w:rPr>
                <w:sz w:val="22"/>
              </w:rPr>
            </w:pPr>
            <w:r w:rsidRPr="00A35863">
              <w:rPr>
                <w:rFonts w:hint="eastAsia"/>
                <w:sz w:val="22"/>
              </w:rPr>
              <w:t>ふれあい英語活動</w:t>
            </w:r>
            <w:r w:rsidR="00A30B2A" w:rsidRPr="00A35863">
              <w:rPr>
                <w:rFonts w:hint="eastAsia"/>
                <w:sz w:val="22"/>
              </w:rPr>
              <w:t>（新規）</w:t>
            </w:r>
          </w:p>
          <w:p w14:paraId="2471FF6B" w14:textId="77777777" w:rsidR="0004088A" w:rsidRPr="00A35863" w:rsidRDefault="0004088A" w:rsidP="00CD699F">
            <w:pPr>
              <w:rPr>
                <w:sz w:val="22"/>
              </w:rPr>
            </w:pPr>
            <w:r w:rsidRPr="00A35863">
              <w:rPr>
                <w:rFonts w:hint="eastAsia"/>
                <w:sz w:val="22"/>
              </w:rPr>
              <w:t>いきいき英語教育</w:t>
            </w:r>
            <w:r w:rsidR="00A30B2A" w:rsidRPr="00A35863">
              <w:rPr>
                <w:rFonts w:hint="eastAsia"/>
                <w:sz w:val="22"/>
              </w:rPr>
              <w:t>（拡充）</w:t>
            </w:r>
          </w:p>
          <w:p w14:paraId="446079DF" w14:textId="77777777" w:rsidR="0004088A" w:rsidRPr="00A35863" w:rsidRDefault="0004088A" w:rsidP="00CD699F">
            <w:pPr>
              <w:rPr>
                <w:sz w:val="22"/>
              </w:rPr>
            </w:pPr>
            <w:r w:rsidRPr="00A35863">
              <w:rPr>
                <w:rFonts w:hint="eastAsia"/>
                <w:sz w:val="22"/>
              </w:rPr>
              <w:t>相生っ子学び塾・英語</w:t>
            </w:r>
            <w:r w:rsidR="00A30B2A" w:rsidRPr="00A35863">
              <w:rPr>
                <w:rFonts w:hint="eastAsia"/>
                <w:sz w:val="22"/>
              </w:rPr>
              <w:t>（拡充）</w:t>
            </w:r>
          </w:p>
          <w:p w14:paraId="44303D39" w14:textId="77777777" w:rsidR="0004088A" w:rsidRPr="00A35863" w:rsidRDefault="0004088A" w:rsidP="00CD699F">
            <w:pPr>
              <w:rPr>
                <w:sz w:val="22"/>
              </w:rPr>
            </w:pPr>
            <w:r w:rsidRPr="00A35863">
              <w:rPr>
                <w:rFonts w:hint="eastAsia"/>
                <w:sz w:val="22"/>
              </w:rPr>
              <w:t>げんきッズイングリッシュキャンプ</w:t>
            </w:r>
            <w:r w:rsidR="00A30B2A" w:rsidRPr="00A35863">
              <w:rPr>
                <w:rFonts w:hint="eastAsia"/>
                <w:sz w:val="22"/>
              </w:rPr>
              <w:t>（拡充）</w:t>
            </w:r>
          </w:p>
          <w:p w14:paraId="09A98C0D" w14:textId="77777777" w:rsidR="0004088A" w:rsidRPr="00A35863" w:rsidRDefault="0004088A" w:rsidP="00CD699F">
            <w:pPr>
              <w:rPr>
                <w:sz w:val="22"/>
              </w:rPr>
            </w:pPr>
            <w:r w:rsidRPr="00A35863">
              <w:rPr>
                <w:rFonts w:hint="eastAsia"/>
                <w:sz w:val="22"/>
              </w:rPr>
              <w:t>ぐんぐん学力アップ・フォローアップ</w:t>
            </w:r>
            <w:r w:rsidR="00A30B2A" w:rsidRPr="00A35863">
              <w:rPr>
                <w:rFonts w:hint="eastAsia"/>
                <w:sz w:val="22"/>
              </w:rPr>
              <w:t>（新規）</w:t>
            </w:r>
          </w:p>
          <w:p w14:paraId="486E881E" w14:textId="77777777" w:rsidR="0004088A" w:rsidRPr="00A35863" w:rsidRDefault="0004088A" w:rsidP="00CD699F">
            <w:pPr>
              <w:rPr>
                <w:sz w:val="22"/>
              </w:rPr>
            </w:pPr>
            <w:r w:rsidRPr="00A35863">
              <w:rPr>
                <w:rFonts w:hint="eastAsia"/>
                <w:sz w:val="22"/>
              </w:rPr>
              <w:t>英語教育アドバイザー</w:t>
            </w:r>
            <w:r w:rsidR="00A30B2A" w:rsidRPr="00A35863">
              <w:rPr>
                <w:rFonts w:hint="eastAsia"/>
                <w:sz w:val="22"/>
              </w:rPr>
              <w:t>（新規）</w:t>
            </w:r>
          </w:p>
          <w:p w14:paraId="5368C5FB" w14:textId="3D8EFD0C" w:rsidR="0004088A" w:rsidRPr="00A35863" w:rsidRDefault="00590DDB" w:rsidP="00CD699F">
            <w:pPr>
              <w:rPr>
                <w:sz w:val="22"/>
              </w:rPr>
            </w:pPr>
            <w:r w:rsidRPr="00A35863">
              <w:rPr>
                <w:rFonts w:hint="eastAsia"/>
                <w:sz w:val="22"/>
              </w:rPr>
              <w:t>イングリッシュ</w:t>
            </w:r>
            <w:r w:rsidR="00CE1FD4">
              <w:rPr>
                <w:rFonts w:hint="eastAsia"/>
                <w:sz w:val="22"/>
              </w:rPr>
              <w:t>・リーダーズ</w:t>
            </w:r>
            <w:r w:rsidRPr="00A35863">
              <w:rPr>
                <w:rFonts w:hint="eastAsia"/>
                <w:sz w:val="22"/>
              </w:rPr>
              <w:t>・トレーニング</w:t>
            </w:r>
            <w:r w:rsidR="00A47DAA" w:rsidRPr="002B29D4">
              <w:rPr>
                <w:rFonts w:hint="eastAsia"/>
                <w:sz w:val="22"/>
              </w:rPr>
              <w:t>（新規）</w:t>
            </w:r>
          </w:p>
        </w:tc>
      </w:tr>
    </w:tbl>
    <w:p w14:paraId="4EA35E9D" w14:textId="77777777" w:rsidR="00CD699F" w:rsidRPr="00CD699F" w:rsidRDefault="00CD699F" w:rsidP="00CD699F"/>
    <w:p w14:paraId="6C71958F" w14:textId="77777777" w:rsidR="00CD699F" w:rsidRPr="000D62D0" w:rsidRDefault="00CD699F" w:rsidP="00CD699F">
      <w:pPr>
        <w:pStyle w:val="2"/>
      </w:pPr>
      <w:r>
        <w:br w:type="page"/>
      </w:r>
    </w:p>
    <w:p w14:paraId="5C8377B3" w14:textId="77777777" w:rsidR="00CD699F" w:rsidRPr="000D62D0" w:rsidRDefault="00CD699F" w:rsidP="00CD699F">
      <w:pPr>
        <w:spacing w:line="20" w:lineRule="exact"/>
      </w:pPr>
    </w:p>
    <w:bookmarkStart w:id="156" w:name="_Toc433815015"/>
    <w:p w14:paraId="3A93E578" w14:textId="1CC3728B" w:rsidR="0025151D" w:rsidRPr="00DC4EAB" w:rsidRDefault="00A917A6" w:rsidP="00A917A6">
      <w:pPr>
        <w:pStyle w:val="2"/>
        <w:spacing w:before="240" w:after="240"/>
        <w:ind w:firstLineChars="44" w:firstLine="141"/>
        <w:rPr>
          <w:rFonts w:ascii="HGPｺﾞｼｯｸE" w:eastAsia="HGPｺﾞｼｯｸE" w:hAnsi="HGPｺﾞｼｯｸE"/>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61344" behindDoc="1" locked="0" layoutInCell="1" allowOverlap="1" wp14:anchorId="4E3170B3" wp14:editId="2BC2C681">
                <wp:simplePos x="0" y="0"/>
                <wp:positionH relativeFrom="margin">
                  <wp:posOffset>0</wp:posOffset>
                </wp:positionH>
                <wp:positionV relativeFrom="paragraph">
                  <wp:posOffset>132715</wp:posOffset>
                </wp:positionV>
                <wp:extent cx="5610225" cy="504000"/>
                <wp:effectExtent l="0" t="0" r="9525" b="0"/>
                <wp:wrapNone/>
                <wp:docPr id="23" name="角丸四角形 23"/>
                <wp:cNvGraphicFramePr/>
                <a:graphic xmlns:a="http://schemas.openxmlformats.org/drawingml/2006/main">
                  <a:graphicData uri="http://schemas.microsoft.com/office/word/2010/wordprocessingShape">
                    <wps:wsp>
                      <wps:cNvSpPr/>
                      <wps:spPr>
                        <a:xfrm>
                          <a:off x="0" y="0"/>
                          <a:ext cx="5610225" cy="504000"/>
                        </a:xfrm>
                        <a:prstGeom prst="roundRect">
                          <a:avLst>
                            <a:gd name="adj" fmla="val 10110"/>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1EF9E" id="角丸四角形 23" o:spid="_x0000_s1026" style="position:absolute;left:0;text-align:left;margin-left:0;margin-top:10.45pt;width:441.75pt;height:39.7pt;z-index:-2513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a81gIAAPwFAAAOAAAAZHJzL2Uyb0RvYy54bWysVM1uEzEQviPxDpbvdHdDUiDKpopaFSGV&#10;tmqLena9drPI9hjb+eMxuPbGhVfohbehEo/B2PuTAIUD4rLr+ftm/HlmJgdrrchSOF+DKWmxl1Mi&#10;DIeqNrclfXd1/OwlJT4wUzEFRpR0Izw9mD59MlnZsRjAHFQlHEEQ48crW9J5CHacZZ7PhWZ+D6ww&#10;aJTgNAsoutuscmyF6Fplgzzfz1bgKuuAC+9Re9QY6TThSyl4OJPSi0BUSbG2kL4ufW/iN5tO2PjW&#10;MTuveVsG+4cqNKsNJu2hjlhgZOHq36B0zR14kGGPg85AypqLdAe8TZH/cpvLObMi3QXJ8banyf8/&#10;WH66PHekrko6eE6JYRrf6PuXT9/u7x/u7vDw8PUzQQvStLJ+jN6X9ty1ksdjvPNaOh3/eBuyTtRu&#10;emrFOhCOytF+kQ8GI0o42kb5MM8T99k22jofXgvQJB5K6mBhqgt8v0QrW574kPit2iJZ9Z4SqRW+&#10;1pIpUuRF0SG2zojdYcZID6qujmulkhD7SxwqRzC4pIxzYcIgpVIL/RaqRr+PZbY9gmrspEYdq++S&#10;pU6NSNMJJvwpiTIxlYGYFClDc9RkkciGunQKGyWinzIXQuJLIFlNIT3ybo1FqtHPWSUa9eiPtSTA&#10;iCwxf4/dAjx2/yI+M1bZ+sdQkUaoD86b7H8L7iNSZjChD9a1AfcYgAp95sa/I6mhJrJ0A9UG+9RB&#10;M8De8uMa2+SE+XDOHPYAzjZuoXCGH6lgVVJoT5TMwX18TB/9cZDQSskKN0BJ/YcFc4IS9cbgiL0q&#10;hsO4MpIwHL0YoOB2LTe7FrPQh4CtVOC+szwdo39Q3VE60Ne4rGYxK5qY4Zi7pDy4TjgMzWbCdcfF&#10;bJbccE1YFk7MpeURPLIau/pqfc2cbWcl4JSdQrct2DgNQPOWW98YaWC2CCDrEI1bXlsBV0x6/3Yd&#10;xh22Kyev7dKe/gAAAP//AwBQSwMEFAAGAAgAAAAhAGKMoETZAAAABwEAAA8AAABkcnMvZG93bnJl&#10;di54bWxMj71OxDAQhHsk3sFaJDrO5k6gEOKc0CkUlATonXgvCcTryHZ+eHuWCsrRjGa+KY6bG8WC&#10;IQ6eNNzuFAik1tuBOg3vb883GYiYDFkzekIN3xjhWF5eFCa3fqVXXOrUCS6hmBsNfUpTLmVse3Qm&#10;7vyExN7ZB2cSy9BJG8zK5W6Ue6XupTMD8UJvJjz12H7Vs9MQTltdzefP7qOt4trEZQoVvWh9fbU9&#10;PYJIuKW/MPziMzqUzNT4mWwUowY+kjTs1QMIdrPscAei4ZhSB5BlIf/zlz8AAAD//wMAUEsBAi0A&#10;FAAGAAgAAAAhALaDOJL+AAAA4QEAABMAAAAAAAAAAAAAAAAAAAAAAFtDb250ZW50X1R5cGVzXS54&#10;bWxQSwECLQAUAAYACAAAACEAOP0h/9YAAACUAQAACwAAAAAAAAAAAAAAAAAvAQAAX3JlbHMvLnJl&#10;bHNQSwECLQAUAAYACAAAACEA9N3mvNYCAAD8BQAADgAAAAAAAAAAAAAAAAAuAgAAZHJzL2Uyb0Rv&#10;Yy54bWxQSwECLQAUAAYACAAAACEAYoygRNkAAAAHAQAADwAAAAAAAAAAAAAAAAAwBQAAZHJzL2Rv&#10;d25yZXYueG1sUEsFBgAAAAAEAAQA8wAAADYGAAAAAA==&#10;" fillcolor="#f4b083 [1941]" stroked="f" strokeweight="1pt">
                <v:stroke joinstyle="miter"/>
                <w10:wrap anchorx="margin"/>
              </v:roundrect>
            </w:pict>
          </mc:Fallback>
        </mc:AlternateContent>
      </w:r>
      <w:r w:rsidR="0025151D" w:rsidRPr="00DC4EAB">
        <w:rPr>
          <w:rFonts w:ascii="HGPｺﾞｼｯｸE" w:eastAsia="HGPｺﾞｼｯｸE" w:hAnsi="HGPｺﾞｼｯｸE" w:hint="eastAsia"/>
          <w:sz w:val="32"/>
        </w:rPr>
        <w:t xml:space="preserve">基本目標２　</w:t>
      </w:r>
      <w:bookmarkEnd w:id="153"/>
      <w:r w:rsidR="00560C91" w:rsidRPr="00DC4EAB">
        <w:rPr>
          <w:rFonts w:ascii="HGPｺﾞｼｯｸE" w:eastAsia="HGPｺﾞｼｯｸE" w:hAnsi="HGPｺﾞｼｯｸE" w:hint="eastAsia"/>
          <w:sz w:val="32"/>
        </w:rPr>
        <w:t>まちの魅力発信により、新しいひとの流れをつくる</w:t>
      </w:r>
      <w:bookmarkEnd w:id="156"/>
    </w:p>
    <w:p w14:paraId="56D70575" w14:textId="77777777" w:rsidR="0025151D" w:rsidRPr="00FC67FF" w:rsidRDefault="0025151D" w:rsidP="0025151D">
      <w:pPr>
        <w:pStyle w:val="Default"/>
        <w:rPr>
          <w:rFonts w:hAnsi="ＭＳ ゴシック"/>
          <w:color w:val="FFFFFF"/>
          <w:sz w:val="28"/>
          <w:szCs w:val="22"/>
          <w:shd w:val="clear" w:color="auto" w:fill="FF6600"/>
        </w:rPr>
      </w:pPr>
      <w:r w:rsidRPr="00FC67FF">
        <w:rPr>
          <w:rFonts w:hAnsi="ＭＳ ゴシック" w:hint="eastAsia"/>
          <w:color w:val="FFFFFF"/>
          <w:sz w:val="28"/>
          <w:szCs w:val="22"/>
          <w:shd w:val="clear" w:color="auto" w:fill="FF6600"/>
        </w:rPr>
        <w:t xml:space="preserve">　現 状 ・ 課 題　</w:t>
      </w:r>
    </w:p>
    <w:p w14:paraId="11F943AE" w14:textId="77777777" w:rsidR="005C7008" w:rsidRPr="00B878C4" w:rsidRDefault="005C7008" w:rsidP="005C7008">
      <w:pPr>
        <w:ind w:firstLineChars="100" w:firstLine="220"/>
        <w:rPr>
          <w:rFonts w:asciiTheme="minorEastAsia" w:hAnsiTheme="minorEastAsia"/>
          <w:sz w:val="22"/>
        </w:rPr>
      </w:pPr>
      <w:r w:rsidRPr="004E74D6">
        <w:rPr>
          <w:rFonts w:asciiTheme="minorEastAsia" w:hAnsiTheme="minorEastAsia" w:hint="eastAsia"/>
          <w:sz w:val="22"/>
        </w:rPr>
        <w:t>本市には、国道２号及び２５０号が横断し、山陽自動車道インターチェンジも近く、</w:t>
      </w:r>
      <w:r w:rsidR="00357AAA">
        <w:rPr>
          <w:rFonts w:asciiTheme="minorEastAsia" w:hAnsiTheme="minorEastAsia" w:hint="eastAsia"/>
          <w:sz w:val="22"/>
        </w:rPr>
        <w:t>JR</w:t>
      </w:r>
      <w:r w:rsidRPr="004E74D6">
        <w:rPr>
          <w:rFonts w:asciiTheme="minorEastAsia" w:hAnsiTheme="minorEastAsia" w:hint="eastAsia"/>
          <w:sz w:val="22"/>
        </w:rPr>
        <w:t>相生駅には新幹線も停まるなど約６０分で阪神間への通勤・通学ができる交通利便性の高いまちであるとともに、市街地から南へ数分で瀬戸内海へ通じる相生の海が、北へ約１０分で豊かな自然と田園風景</w:t>
      </w:r>
      <w:r w:rsidRPr="00B878C4">
        <w:rPr>
          <w:rFonts w:asciiTheme="minorEastAsia" w:hAnsiTheme="minorEastAsia" w:hint="eastAsia"/>
          <w:sz w:val="22"/>
        </w:rPr>
        <w:t>など良好な生活環境を有しています。</w:t>
      </w:r>
    </w:p>
    <w:p w14:paraId="22A62C73" w14:textId="1AC25240" w:rsidR="005C7008" w:rsidRPr="00B878C4" w:rsidRDefault="005C7008" w:rsidP="005C7008">
      <w:pPr>
        <w:ind w:firstLineChars="100" w:firstLine="220"/>
        <w:rPr>
          <w:rFonts w:asciiTheme="minorEastAsia" w:hAnsiTheme="minorEastAsia"/>
          <w:sz w:val="22"/>
        </w:rPr>
      </w:pPr>
      <w:r w:rsidRPr="00B878C4">
        <w:rPr>
          <w:rFonts w:asciiTheme="minorEastAsia" w:hAnsiTheme="minorEastAsia" w:hint="eastAsia"/>
          <w:sz w:val="22"/>
        </w:rPr>
        <w:t>しかし、市名はあいうえお</w:t>
      </w:r>
      <w:r w:rsidR="00357AAA" w:rsidRPr="00B878C4">
        <w:rPr>
          <w:rFonts w:asciiTheme="minorEastAsia" w:hAnsiTheme="minorEastAsia" w:hint="eastAsia"/>
          <w:sz w:val="22"/>
        </w:rPr>
        <w:t>順で一番先頭にあるものの</w:t>
      </w:r>
      <w:r w:rsidR="00CE1FD4">
        <w:rPr>
          <w:rFonts w:asciiTheme="minorEastAsia" w:hAnsiTheme="minorEastAsia" w:hint="eastAsia"/>
          <w:sz w:val="22"/>
        </w:rPr>
        <w:t>知名度が</w:t>
      </w:r>
      <w:r w:rsidRPr="00B878C4">
        <w:rPr>
          <w:rFonts w:asciiTheme="minorEastAsia" w:hAnsiTheme="minorEastAsia" w:hint="eastAsia"/>
          <w:sz w:val="22"/>
        </w:rPr>
        <w:t>低</w:t>
      </w:r>
      <w:r w:rsidR="00357AAA" w:rsidRPr="00B878C4">
        <w:rPr>
          <w:rFonts w:asciiTheme="minorEastAsia" w:hAnsiTheme="minorEastAsia" w:hint="eastAsia"/>
          <w:sz w:val="22"/>
        </w:rPr>
        <w:t>いことに加え</w:t>
      </w:r>
      <w:r w:rsidRPr="00B878C4">
        <w:rPr>
          <w:rFonts w:asciiTheme="minorEastAsia" w:hAnsiTheme="minorEastAsia" w:hint="eastAsia"/>
          <w:sz w:val="22"/>
        </w:rPr>
        <w:t>、良好な生活環境をうまく</w:t>
      </w:r>
      <w:r w:rsidR="00357AAA" w:rsidRPr="00B878C4">
        <w:rPr>
          <w:rFonts w:asciiTheme="minorEastAsia" w:hAnsiTheme="minorEastAsia" w:hint="eastAsia"/>
          <w:sz w:val="22"/>
        </w:rPr>
        <w:t>活かせ</w:t>
      </w:r>
      <w:r w:rsidR="00CE1FD4">
        <w:rPr>
          <w:rFonts w:asciiTheme="minorEastAsia" w:hAnsiTheme="minorEastAsia" w:hint="eastAsia"/>
          <w:sz w:val="22"/>
        </w:rPr>
        <w:t>ていないことが課題となっています。この環境と定住支援を活用し</w:t>
      </w:r>
      <w:r w:rsidRPr="00B878C4">
        <w:rPr>
          <w:rFonts w:asciiTheme="minorEastAsia" w:hAnsiTheme="minorEastAsia" w:hint="eastAsia"/>
          <w:sz w:val="22"/>
        </w:rPr>
        <w:t>、本市からの転出抑制を</w:t>
      </w:r>
      <w:r w:rsidR="00357AAA" w:rsidRPr="00B878C4">
        <w:rPr>
          <w:rFonts w:asciiTheme="minorEastAsia" w:hAnsiTheme="minorEastAsia" w:hint="eastAsia"/>
          <w:sz w:val="22"/>
        </w:rPr>
        <w:t>図る</w:t>
      </w:r>
      <w:r w:rsidRPr="00B878C4">
        <w:rPr>
          <w:rFonts w:asciiTheme="minorEastAsia" w:hAnsiTheme="minorEastAsia" w:hint="eastAsia"/>
          <w:sz w:val="22"/>
        </w:rPr>
        <w:t>ことはもちろん、子育て世代と田舎暮らし希望者の移住・定住を促進することが求められています。</w:t>
      </w:r>
    </w:p>
    <w:p w14:paraId="5C040121" w14:textId="77777777" w:rsidR="00AE60C4" w:rsidRPr="00A35863" w:rsidRDefault="005C7008" w:rsidP="005C7008">
      <w:pPr>
        <w:pStyle w:val="Default"/>
        <w:ind w:left="2" w:firstLineChars="113" w:firstLine="249"/>
        <w:rPr>
          <w:rFonts w:asciiTheme="minorEastAsia" w:eastAsiaTheme="minorEastAsia" w:hAnsiTheme="minorEastAsia"/>
          <w:color w:val="auto"/>
          <w:sz w:val="22"/>
          <w:szCs w:val="22"/>
        </w:rPr>
      </w:pPr>
      <w:r w:rsidRPr="00B878C4">
        <w:rPr>
          <w:rFonts w:asciiTheme="minorEastAsia" w:eastAsiaTheme="minorEastAsia" w:hAnsiTheme="minorEastAsia" w:hint="eastAsia"/>
          <w:color w:val="auto"/>
          <w:sz w:val="22"/>
          <w:szCs w:val="22"/>
        </w:rPr>
        <w:t>今後は、海岸部に整備される新文化会館やペーロン海館と道の駅を結び、交流拠点として付加価値を付け、ひとの流れをつくるなど、本市の魅力を十分に発揮できるプロモーション活動を、相生市一丸となって展開していく必要があり</w:t>
      </w:r>
      <w:r w:rsidRPr="004E74D6">
        <w:rPr>
          <w:rFonts w:asciiTheme="minorEastAsia" w:eastAsiaTheme="minorEastAsia" w:hAnsiTheme="minorEastAsia" w:hint="eastAsia"/>
          <w:color w:val="auto"/>
          <w:sz w:val="22"/>
          <w:szCs w:val="22"/>
        </w:rPr>
        <w:t>ます。</w:t>
      </w:r>
    </w:p>
    <w:p w14:paraId="20AC4886" w14:textId="77777777" w:rsidR="0025151D" w:rsidRPr="00AE60C4" w:rsidRDefault="0025151D" w:rsidP="0025151D">
      <w:pPr>
        <w:pStyle w:val="Default"/>
        <w:ind w:leftChars="200" w:left="640" w:hangingChars="100" w:hanging="220"/>
        <w:rPr>
          <w:rFonts w:ascii="ＭＳ 明朝" w:eastAsia="ＭＳ 明朝" w:hAnsi="ＭＳ 明朝"/>
          <w:sz w:val="22"/>
          <w:szCs w:val="22"/>
        </w:rPr>
      </w:pPr>
    </w:p>
    <w:p w14:paraId="0C6707FC" w14:textId="77777777" w:rsidR="00BF0718" w:rsidRDefault="00BF0718" w:rsidP="0025151D">
      <w:pPr>
        <w:pStyle w:val="Default"/>
        <w:ind w:leftChars="200" w:left="640" w:hangingChars="100" w:hanging="220"/>
        <w:rPr>
          <w:rFonts w:ascii="ＭＳ 明朝" w:eastAsia="ＭＳ 明朝" w:hAnsi="ＭＳ 明朝"/>
          <w:sz w:val="22"/>
          <w:szCs w:val="22"/>
        </w:rPr>
      </w:pPr>
    </w:p>
    <w:p w14:paraId="67AA1713" w14:textId="77777777" w:rsidR="0025151D" w:rsidRPr="00FC67FF" w:rsidRDefault="0025151D" w:rsidP="0025151D">
      <w:pPr>
        <w:pStyle w:val="Default"/>
        <w:rPr>
          <w:rFonts w:hAnsi="ＭＳ ゴシック"/>
          <w:color w:val="FFFFFF"/>
          <w:sz w:val="28"/>
          <w:szCs w:val="22"/>
          <w:shd w:val="clear" w:color="auto" w:fill="FF6600"/>
        </w:rPr>
      </w:pPr>
      <w:r w:rsidRPr="00FC67FF">
        <w:rPr>
          <w:rFonts w:hAnsi="ＭＳ ゴシック" w:hint="eastAsia"/>
          <w:color w:val="FFFFFF"/>
          <w:sz w:val="28"/>
          <w:szCs w:val="22"/>
          <w:shd w:val="clear" w:color="auto" w:fill="FF6600"/>
        </w:rPr>
        <w:t xml:space="preserve">　基 本 的 方 向　</w:t>
      </w:r>
    </w:p>
    <w:p w14:paraId="03442D84" w14:textId="77777777" w:rsidR="0025151D" w:rsidRDefault="00FC67FF" w:rsidP="0025151D">
      <w:pPr>
        <w:pStyle w:val="Default"/>
        <w:ind w:leftChars="200" w:left="640" w:hangingChars="100" w:hanging="220"/>
        <w:rPr>
          <w:rFonts w:ascii="ＭＳ 明朝" w:eastAsia="ＭＳ 明朝" w:hAnsi="ＭＳ 明朝"/>
          <w:sz w:val="22"/>
          <w:szCs w:val="22"/>
        </w:rPr>
      </w:pPr>
      <w:r w:rsidRPr="00A9370C">
        <w:rPr>
          <w:rFonts w:ascii="ＭＳ 明朝" w:eastAsia="ＭＳ 明朝" w:hAnsi="ＭＳ 明朝" w:hint="eastAsia"/>
          <w:color w:val="FF8D3F"/>
          <w:sz w:val="22"/>
          <w:szCs w:val="22"/>
        </w:rPr>
        <w:t>●</w:t>
      </w:r>
      <w:r w:rsidR="0025151D">
        <w:rPr>
          <w:rFonts w:ascii="ＭＳ 明朝" w:eastAsia="ＭＳ 明朝" w:hAnsi="ＭＳ 明朝" w:hint="eastAsia"/>
          <w:sz w:val="22"/>
          <w:szCs w:val="22"/>
        </w:rPr>
        <w:t xml:space="preserve">　本市への移住・定住を検討している人に対し、住まいのことや生活のことなどきめ細かなサポートを行います。</w:t>
      </w:r>
    </w:p>
    <w:p w14:paraId="6992CCDC" w14:textId="77777777" w:rsidR="0025151D" w:rsidRPr="001B021D" w:rsidRDefault="00FC67FF" w:rsidP="0025151D">
      <w:pPr>
        <w:pStyle w:val="Default"/>
        <w:ind w:leftChars="200" w:left="640" w:hangingChars="100" w:hanging="220"/>
        <w:rPr>
          <w:rFonts w:ascii="ＭＳ 明朝" w:eastAsia="ＭＳ 明朝" w:hAnsi="ＭＳ 明朝"/>
          <w:sz w:val="22"/>
          <w:szCs w:val="22"/>
        </w:rPr>
      </w:pPr>
      <w:r w:rsidRPr="000B6CFB">
        <w:rPr>
          <w:rFonts w:ascii="ＭＳ 明朝" w:eastAsia="ＭＳ 明朝" w:hAnsi="ＭＳ 明朝" w:hint="eastAsia"/>
          <w:color w:val="FF8D3F"/>
          <w:sz w:val="22"/>
          <w:szCs w:val="22"/>
        </w:rPr>
        <w:t>●</w:t>
      </w:r>
      <w:r w:rsidR="0025151D">
        <w:rPr>
          <w:rFonts w:ascii="ＭＳ 明朝" w:eastAsia="ＭＳ 明朝" w:hAnsi="ＭＳ 明朝" w:hint="eastAsia"/>
          <w:sz w:val="22"/>
          <w:szCs w:val="22"/>
        </w:rPr>
        <w:t xml:space="preserve">　本市の知名度やイメージを向上させるため、あらゆる媒体や機会を活用し、観光・定住に向けたプロモーション活動を行います。</w:t>
      </w:r>
    </w:p>
    <w:p w14:paraId="3FC9FEB3" w14:textId="77777777" w:rsidR="0025151D" w:rsidRDefault="0025151D" w:rsidP="000F15C0">
      <w:pPr>
        <w:pStyle w:val="Default"/>
        <w:ind w:leftChars="200" w:left="640" w:hangingChars="100" w:hanging="220"/>
        <w:rPr>
          <w:rFonts w:ascii="ＭＳ 明朝" w:eastAsia="ＭＳ 明朝" w:hAnsi="ＭＳ 明朝"/>
          <w:sz w:val="22"/>
          <w:szCs w:val="22"/>
        </w:rPr>
      </w:pPr>
      <w:r w:rsidRPr="00FE4391">
        <w:rPr>
          <w:rFonts w:ascii="ＭＳ 明朝" w:eastAsia="ＭＳ 明朝" w:hAnsi="ＭＳ 明朝" w:hint="eastAsia"/>
          <w:sz w:val="22"/>
          <w:szCs w:val="22"/>
        </w:rPr>
        <w:t xml:space="preserve">　</w:t>
      </w:r>
    </w:p>
    <w:p w14:paraId="433CDD4A" w14:textId="77777777" w:rsidR="00BF0718" w:rsidRPr="00FD15BB" w:rsidRDefault="00BF0718" w:rsidP="000F15C0">
      <w:pPr>
        <w:pStyle w:val="Default"/>
        <w:ind w:leftChars="200" w:left="640" w:hangingChars="100" w:hanging="220"/>
        <w:rPr>
          <w:rFonts w:ascii="ＭＳ 明朝" w:eastAsia="ＭＳ 明朝" w:hAnsi="ＭＳ 明朝"/>
          <w:sz w:val="22"/>
          <w:szCs w:val="22"/>
        </w:rPr>
      </w:pPr>
    </w:p>
    <w:p w14:paraId="11022592" w14:textId="77777777" w:rsidR="0025151D" w:rsidRPr="00FC67FF" w:rsidRDefault="0025151D" w:rsidP="0025151D">
      <w:pPr>
        <w:pStyle w:val="Default"/>
        <w:rPr>
          <w:rFonts w:hAnsi="ＭＳ ゴシック"/>
          <w:color w:val="FFFFFF"/>
          <w:sz w:val="28"/>
          <w:szCs w:val="22"/>
          <w:shd w:val="clear" w:color="auto" w:fill="FF6600"/>
        </w:rPr>
      </w:pPr>
      <w:r w:rsidRPr="00FC67FF">
        <w:rPr>
          <w:rFonts w:hAnsi="ＭＳ ゴシック" w:hint="eastAsia"/>
          <w:color w:val="FFFFFF"/>
          <w:sz w:val="28"/>
          <w:szCs w:val="22"/>
          <w:shd w:val="clear" w:color="auto" w:fill="FF6600"/>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5CFC8F79" w14:textId="77777777" w:rsidTr="001F0133">
        <w:tc>
          <w:tcPr>
            <w:tcW w:w="4394" w:type="dxa"/>
            <w:shd w:val="clear" w:color="auto" w:fill="F4B083" w:themeFill="accent2" w:themeFillTint="99"/>
          </w:tcPr>
          <w:p w14:paraId="1A6802AC"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4B083" w:themeFill="accent2" w:themeFillTint="99"/>
          </w:tcPr>
          <w:p w14:paraId="233B2F8B" w14:textId="77777777" w:rsidR="00D8141D" w:rsidRPr="00A35863" w:rsidRDefault="00D8141D"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309B9DAC" w14:textId="77777777" w:rsidR="00D8141D" w:rsidRPr="00A35863" w:rsidRDefault="00D8141D"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D8141D" w14:paraId="5FD8B228" w14:textId="77777777" w:rsidTr="00D93EAB">
        <w:trPr>
          <w:trHeight w:val="640"/>
        </w:trPr>
        <w:tc>
          <w:tcPr>
            <w:tcW w:w="4394" w:type="dxa"/>
            <w:vAlign w:val="center"/>
          </w:tcPr>
          <w:p w14:paraId="6018F371" w14:textId="77777777" w:rsidR="00D8141D" w:rsidRPr="004432C6" w:rsidRDefault="00D762AA" w:rsidP="004432C6">
            <w:pPr>
              <w:jc w:val="center"/>
              <w:rPr>
                <w:sz w:val="22"/>
                <w:szCs w:val="24"/>
              </w:rPr>
            </w:pPr>
            <w:r w:rsidRPr="004432C6">
              <w:rPr>
                <w:rFonts w:hint="eastAsia"/>
                <w:sz w:val="22"/>
                <w:szCs w:val="24"/>
              </w:rPr>
              <w:t>社会増減数</w:t>
            </w:r>
          </w:p>
        </w:tc>
        <w:tc>
          <w:tcPr>
            <w:tcW w:w="1985" w:type="dxa"/>
            <w:vAlign w:val="center"/>
          </w:tcPr>
          <w:p w14:paraId="384011C4" w14:textId="77777777" w:rsidR="00D8141D" w:rsidRPr="00A35863" w:rsidRDefault="00D93EAB" w:rsidP="00D93EAB">
            <w:pPr>
              <w:jc w:val="center"/>
              <w:rPr>
                <w:sz w:val="22"/>
                <w:szCs w:val="24"/>
              </w:rPr>
            </w:pPr>
            <w:r w:rsidRPr="00A35863">
              <w:rPr>
                <w:rFonts w:hint="eastAsia"/>
                <w:sz w:val="22"/>
                <w:szCs w:val="24"/>
              </w:rPr>
              <w:t>△２１５</w:t>
            </w:r>
            <w:r w:rsidR="00C6345F" w:rsidRPr="00A35863">
              <w:rPr>
                <w:rFonts w:hint="eastAsia"/>
                <w:sz w:val="22"/>
                <w:szCs w:val="24"/>
              </w:rPr>
              <w:t>人</w:t>
            </w:r>
          </w:p>
        </w:tc>
        <w:tc>
          <w:tcPr>
            <w:tcW w:w="1978" w:type="dxa"/>
            <w:vAlign w:val="center"/>
          </w:tcPr>
          <w:p w14:paraId="0CF64C45" w14:textId="77777777" w:rsidR="00D8141D" w:rsidRPr="00A35863" w:rsidRDefault="002E20F1" w:rsidP="00D93EAB">
            <w:pPr>
              <w:jc w:val="center"/>
              <w:rPr>
                <w:sz w:val="22"/>
                <w:szCs w:val="24"/>
              </w:rPr>
            </w:pPr>
            <w:r w:rsidRPr="00A35863">
              <w:rPr>
                <w:rFonts w:hint="eastAsia"/>
                <w:sz w:val="22"/>
                <w:szCs w:val="24"/>
              </w:rPr>
              <w:t>０</w:t>
            </w:r>
            <w:r w:rsidR="00C6345F" w:rsidRPr="00A35863">
              <w:rPr>
                <w:rFonts w:hint="eastAsia"/>
                <w:sz w:val="22"/>
                <w:szCs w:val="24"/>
              </w:rPr>
              <w:t>人</w:t>
            </w:r>
          </w:p>
        </w:tc>
      </w:tr>
    </w:tbl>
    <w:p w14:paraId="17378020" w14:textId="77777777" w:rsidR="0025151D" w:rsidRPr="005054BA" w:rsidRDefault="0025151D" w:rsidP="0025151D">
      <w:pPr>
        <w:pStyle w:val="Default"/>
        <w:rPr>
          <w:rFonts w:ascii="HG丸ｺﾞｼｯｸM-PRO" w:eastAsia="HG丸ｺﾞｼｯｸM-PRO" w:hAnsi="ＭＳ 明朝"/>
          <w:sz w:val="22"/>
          <w:szCs w:val="22"/>
        </w:rPr>
      </w:pPr>
    </w:p>
    <w:p w14:paraId="473B0C10" w14:textId="77777777" w:rsidR="000F15C0" w:rsidRDefault="000F15C0">
      <w:pPr>
        <w:widowControl/>
        <w:jc w:val="left"/>
        <w:rPr>
          <w:rFonts w:ascii="ＭＳ 明朝" w:eastAsia="ＭＳ 明朝" w:hAnsi="ＭＳ 明朝" w:cs="ＭＳ ゴシック"/>
          <w:color w:val="000000"/>
          <w:kern w:val="0"/>
          <w:sz w:val="22"/>
        </w:rPr>
      </w:pPr>
      <w:r>
        <w:rPr>
          <w:rFonts w:ascii="ＭＳ 明朝" w:eastAsia="ＭＳ 明朝" w:hAnsi="ＭＳ 明朝"/>
          <w:sz w:val="22"/>
        </w:rPr>
        <w:br w:type="page"/>
      </w:r>
    </w:p>
    <w:p w14:paraId="3F4AA3BF" w14:textId="77777777" w:rsidR="0025151D" w:rsidRPr="00FE4391" w:rsidRDefault="0025151D" w:rsidP="000F15C0">
      <w:pPr>
        <w:pStyle w:val="Default"/>
        <w:spacing w:line="20" w:lineRule="exact"/>
        <w:rPr>
          <w:rFonts w:ascii="ＭＳ 明朝" w:eastAsia="ＭＳ 明朝" w:hAnsi="ＭＳ 明朝"/>
          <w:sz w:val="22"/>
          <w:szCs w:val="22"/>
        </w:rPr>
      </w:pPr>
    </w:p>
    <w:p w14:paraId="2D789960" w14:textId="77777777" w:rsidR="0025151D" w:rsidRPr="00FC67FF" w:rsidRDefault="0025151D" w:rsidP="0025151D">
      <w:pPr>
        <w:pStyle w:val="Default"/>
        <w:rPr>
          <w:rFonts w:hAnsi="ＭＳ ゴシック"/>
          <w:color w:val="FFFFFF"/>
          <w:spacing w:val="24"/>
          <w:sz w:val="28"/>
          <w:szCs w:val="22"/>
          <w:shd w:val="clear" w:color="auto" w:fill="FF6600"/>
        </w:rPr>
      </w:pPr>
      <w:r w:rsidRPr="00FC67FF">
        <w:rPr>
          <w:rFonts w:hAnsi="ＭＳ ゴシック" w:hint="eastAsia"/>
          <w:color w:val="FFFFFF"/>
          <w:sz w:val="28"/>
          <w:szCs w:val="22"/>
          <w:shd w:val="clear" w:color="auto" w:fill="FF6600"/>
        </w:rPr>
        <w:t xml:space="preserve">　</w:t>
      </w:r>
      <w:r w:rsidRPr="00FC67FF">
        <w:rPr>
          <w:rFonts w:hAnsi="ＭＳ ゴシック" w:hint="eastAsia"/>
          <w:color w:val="FFFFFF"/>
          <w:spacing w:val="24"/>
          <w:sz w:val="28"/>
          <w:szCs w:val="22"/>
          <w:shd w:val="clear" w:color="auto" w:fill="FF6600"/>
        </w:rPr>
        <w:t xml:space="preserve">具体的な施策と重要業績評価指標（ＫＰＩ）　</w:t>
      </w:r>
    </w:p>
    <w:p w14:paraId="06A0BA31" w14:textId="77777777" w:rsidR="009E3D7B" w:rsidRPr="00D17066" w:rsidRDefault="009E3D7B" w:rsidP="009E3D7B">
      <w:r>
        <w:rPr>
          <w:noProof/>
        </w:rPr>
        <mc:AlternateContent>
          <mc:Choice Requires="wps">
            <w:drawing>
              <wp:anchor distT="0" distB="0" distL="114300" distR="114300" simplePos="0" relativeHeight="251867136" behindDoc="1" locked="0" layoutInCell="1" allowOverlap="1" wp14:anchorId="3637DEB0" wp14:editId="1CAB8FE9">
                <wp:simplePos x="0" y="0"/>
                <wp:positionH relativeFrom="column">
                  <wp:posOffset>-10160</wp:posOffset>
                </wp:positionH>
                <wp:positionV relativeFrom="paragraph">
                  <wp:posOffset>156515</wp:posOffset>
                </wp:positionV>
                <wp:extent cx="5857240" cy="360000"/>
                <wp:effectExtent l="19050" t="19050" r="29210" b="40640"/>
                <wp:wrapNone/>
                <wp:docPr id="81" name="角丸四角形 81"/>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chemeClr val="accent2"/>
                          </a:solidFill>
                        </a:ln>
                        <a:effectLst>
                          <a:outerShdw dist="19050" dir="3000000" algn="tl" rotWithShape="0">
                            <a:srgbClr val="FF8D3F"/>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D03896" id="角丸四角形 81" o:spid="_x0000_s1026" style="position:absolute;left:0;text-align:left;margin-left:-.8pt;margin-top:12.3pt;width:461.2pt;height:28.35pt;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08CwMAAHgGAAAOAAAAZHJzL2Uyb0RvYy54bWysVctOGzEU3VfqP1jel0kCoSFigiJQqkoI&#10;EKFi7fiRceWxXdvJJP2Mbtl1019g078pUj+j157JZGhRF1VZGHvuvcc+5z5yerYpFVpz56XROe4f&#10;9DDimhom9TLHH+5mb0YY+UA0I8ponuMt9/hs8vrVaWXHfGAKoxh3CEC0H1c2x0UIdpxlnha8JP7A&#10;WK7BKIwrSYCjW2bMkQrQS5UNer3jrDKOWWco9x6+XtRGPEn4QnAaroXwPCCVY3hbSKtL6yKu2eSU&#10;jJeO2ELS5hnkH15REqnh0hbqggSCVk7+AVVK6ow3IhxQU2ZGCEl54gBs+r3f2MwLYnniAuJ428rk&#10;/x8svVrfOCRZjkd9jDQpIUc/v3358fj49PAAm6fvXxFYQKbK+jF4z+2Na04etpHzRrgy/gc2aJOk&#10;3bbS8k1AFD4OR8O3gyPIAAXb4XEP/iJoto+2zod33JQobnLszEqzW8hfkpWsL31I+rLmkYR9xEiU&#10;CrK1JgoNO4iNM2DvMGOkN0qymVQqHWJ98XPlEATneLFMFCHimZfSqMrxAJ4+TK94ZkwluocglHId&#10;Bg2pjieAKh3v5KkcGx5mFbibF6xCTEa6/ZPeENRhEmrzMHIBfRBRS2iqoDByJtzLUKSCiNomDm65&#10;aBnMZqOLw1lzewueBO7cm8Uk1mlLu7BVPEIpfcsFVAEkalBjP9enJtevTQVhvJatK3orR7ozAUZk&#10;AYK32A3Ay9h1NTT+e73a4Ib034JrphCRbjY6tMGl1Ma9xEyFXeZF7Q/P70gTtwvDttAjkIJU297S&#10;mYQSvSQ+3BAH9QeZggkYrmERykDFmGaHUWHc55e+R39oYrBiVMH0ybH/tCKOY6Tea2jvk/5RbJaQ&#10;DkfQOnBwXcuia9Gr8txAGUMHw+vSNvoHtdsKZ8p7GJTTeCuYiKZwd45pcLvDeainIoxayqfT5AYj&#10;ypJwqeeWRvCoauyou809cbbp0wAdfmV2k4qMU/PVudz7xkhtpqtghAzRuNe1OcB4S4XTjOI4P7vn&#10;5LX/wZj8AgAA//8DAFBLAwQUAAYACAAAACEAwpXt4uAAAAAIAQAADwAAAGRycy9kb3ducmV2Lnht&#10;bEyPzU7DMBCE70i8g7VIXFDrJIVSQpwKIcElvVBawdGNNz8Qr6PYadO3ZznBaTWa0ew32XqynTji&#10;4FtHCuJ5BAKpdKalWsHu/WW2AuGDJqM7R6jgjB7W+eVFplPjTvSGx22oBZeQT7WCJoQ+ldKXDVrt&#10;565HYq9yg9WB5VBLM+gTl9tOJlG0lFa3xB8a3eNzg+X3drQKNn1xHm6+qrvx1VT75PO+wI9FodT1&#10;1fT0CCLgFP7C8IvP6JAz08GNZLzoFMziJScVJLd82X9IIp5yULCKFyDzTP4fkP8AAAD//wMAUEsB&#10;Ai0AFAAGAAgAAAAhALaDOJL+AAAA4QEAABMAAAAAAAAAAAAAAAAAAAAAAFtDb250ZW50X1R5cGVz&#10;XS54bWxQSwECLQAUAAYACAAAACEAOP0h/9YAAACUAQAACwAAAAAAAAAAAAAAAAAvAQAAX3JlbHMv&#10;LnJlbHNQSwECLQAUAAYACAAAACEAHtGNPAsDAAB4BgAADgAAAAAAAAAAAAAAAAAuAgAAZHJzL2Uy&#10;b0RvYy54bWxQSwECLQAUAAYACAAAACEAwpXt4uAAAAAIAQAADwAAAAAAAAAAAAAAAABlBQAAZHJz&#10;L2Rvd25yZXYueG1sUEsFBgAAAAAEAAQA8wAAAHIGAAAAAA==&#10;" fillcolor="white [3212]" strokecolor="#ed7d31 [3205]" strokeweight="2.25pt">
                <v:stroke joinstyle="miter"/>
                <v:shadow on="t" color="#ff8d3f" origin="-.5,-.5" offset=".34014mm,.40536mm"/>
              </v:roundrect>
            </w:pict>
          </mc:Fallback>
        </mc:AlternateContent>
      </w:r>
    </w:p>
    <w:p w14:paraId="5F1393C2"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7" w:name="_Toc433815016"/>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１</w:t>
      </w:r>
      <w:r w:rsidRPr="009E3D7B">
        <w:rPr>
          <w:rFonts w:ascii="HGSｺﾞｼｯｸE" w:eastAsia="HGSｺﾞｼｯｸE" w:hAnsi="HGSｺﾞｼｯｸE" w:hint="eastAsia"/>
          <w:spacing w:val="20"/>
          <w:sz w:val="28"/>
          <w:szCs w:val="28"/>
        </w:rPr>
        <w:t xml:space="preserve">　あいおい暮らしサポート</w:t>
      </w:r>
      <w:bookmarkEnd w:id="157"/>
    </w:p>
    <w:p w14:paraId="0D186EE5" w14:textId="77777777" w:rsidR="00D8141D" w:rsidRPr="00D8141D" w:rsidRDefault="00D8141D" w:rsidP="00D8141D">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定住・移住を検討している人をサポートするため、総合窓口を設置するとともに、定住・移住者に対して各種助成を行います。</w:t>
      </w:r>
    </w:p>
    <w:p w14:paraId="7D62EC81" w14:textId="77777777" w:rsidR="0025151D" w:rsidRPr="00A35863" w:rsidRDefault="00D8141D" w:rsidP="00D8141D">
      <w:pPr>
        <w:pStyle w:val="Default"/>
        <w:ind w:leftChars="200" w:left="420" w:firstLineChars="126" w:firstLine="277"/>
        <w:rPr>
          <w:rFonts w:ascii="ＭＳ 明朝" w:eastAsia="ＭＳ 明朝" w:hAnsi="ＭＳ 明朝"/>
          <w:color w:val="auto"/>
          <w:sz w:val="22"/>
          <w:szCs w:val="22"/>
        </w:rPr>
      </w:pPr>
      <w:r w:rsidRPr="00D8141D">
        <w:rPr>
          <w:rFonts w:ascii="ＭＳ 明朝" w:eastAsia="ＭＳ 明朝" w:hAnsi="ＭＳ 明朝" w:hint="eastAsia"/>
          <w:sz w:val="22"/>
          <w:szCs w:val="22"/>
        </w:rPr>
        <w:t>また、田舎暮</w:t>
      </w:r>
      <w:r w:rsidRPr="00A35863">
        <w:rPr>
          <w:rFonts w:ascii="ＭＳ 明朝" w:eastAsia="ＭＳ 明朝" w:hAnsi="ＭＳ 明朝" w:hint="eastAsia"/>
          <w:color w:val="auto"/>
          <w:sz w:val="22"/>
          <w:szCs w:val="22"/>
        </w:rPr>
        <w:t>らしに適した生活環境も有しているため、田舎暮らし希望者を積極的に呼び込み、定住後のサポートなど総合的な支援を行います。</w:t>
      </w:r>
    </w:p>
    <w:p w14:paraId="5717FC3C" w14:textId="77777777" w:rsidR="00CD699F" w:rsidRPr="00A35863" w:rsidRDefault="00CD699F" w:rsidP="00CD699F">
      <w:pPr>
        <w:pStyle w:val="Default"/>
        <w:ind w:leftChars="200" w:left="420" w:firstLineChars="126" w:firstLine="277"/>
        <w:rPr>
          <w:rFonts w:ascii="ＭＳ 明朝" w:eastAsia="ＭＳ 明朝" w:hAnsi="ＭＳ 明朝"/>
          <w:color w:val="auto"/>
          <w:sz w:val="22"/>
          <w:szCs w:val="22"/>
        </w:rPr>
      </w:pPr>
    </w:p>
    <w:p w14:paraId="4E346EE0" w14:textId="77777777" w:rsidR="00CD699F" w:rsidRPr="00A35863" w:rsidRDefault="00CD699F" w:rsidP="00CD699F">
      <w:pPr>
        <w:pStyle w:val="Default"/>
        <w:ind w:firstLineChars="177" w:firstLine="425"/>
        <w:rPr>
          <w:rFonts w:hAnsi="ＭＳ ゴシック"/>
          <w:color w:val="auto"/>
          <w:szCs w:val="22"/>
        </w:rPr>
      </w:pPr>
      <w:r w:rsidRPr="00A35863">
        <w:rPr>
          <w:rFonts w:hAnsi="ＭＳ ゴシック" w:hint="eastAsia"/>
          <w:color w:val="auto"/>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A35863" w:rsidRPr="00A35863" w14:paraId="7D4E6D1E" w14:textId="77777777" w:rsidTr="001F0133">
        <w:tc>
          <w:tcPr>
            <w:tcW w:w="4394" w:type="dxa"/>
            <w:shd w:val="clear" w:color="auto" w:fill="F4B083" w:themeFill="accent2" w:themeFillTint="99"/>
          </w:tcPr>
          <w:p w14:paraId="4C8E627D"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F4B083" w:themeFill="accent2" w:themeFillTint="99"/>
          </w:tcPr>
          <w:p w14:paraId="0D652A75"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7D1A8432"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A35863" w:rsidRPr="00A35863" w14:paraId="69BB55B4" w14:textId="77777777" w:rsidTr="00D93EAB">
        <w:trPr>
          <w:trHeight w:val="640"/>
        </w:trPr>
        <w:tc>
          <w:tcPr>
            <w:tcW w:w="4394" w:type="dxa"/>
            <w:vAlign w:val="center"/>
          </w:tcPr>
          <w:p w14:paraId="44BD1AF3" w14:textId="77777777" w:rsidR="00CD699F" w:rsidRPr="00A35863" w:rsidRDefault="00D162EF" w:rsidP="004432C6">
            <w:pPr>
              <w:jc w:val="center"/>
              <w:rPr>
                <w:sz w:val="22"/>
                <w:szCs w:val="24"/>
              </w:rPr>
            </w:pPr>
            <w:r w:rsidRPr="00A35863">
              <w:rPr>
                <w:rFonts w:hint="eastAsia"/>
                <w:sz w:val="22"/>
                <w:szCs w:val="24"/>
              </w:rPr>
              <w:t>定住</w:t>
            </w:r>
            <w:r w:rsidR="004E62F4" w:rsidRPr="00A35863">
              <w:rPr>
                <w:rFonts w:hint="eastAsia"/>
                <w:sz w:val="22"/>
                <w:szCs w:val="24"/>
              </w:rPr>
              <w:t>・移住</w:t>
            </w:r>
            <w:r w:rsidR="00D762AA" w:rsidRPr="00A35863">
              <w:rPr>
                <w:rFonts w:hint="eastAsia"/>
                <w:sz w:val="22"/>
                <w:szCs w:val="24"/>
              </w:rPr>
              <w:t>相談件数</w:t>
            </w:r>
          </w:p>
        </w:tc>
        <w:tc>
          <w:tcPr>
            <w:tcW w:w="1985" w:type="dxa"/>
            <w:vAlign w:val="center"/>
          </w:tcPr>
          <w:p w14:paraId="25BFAA48" w14:textId="77777777" w:rsidR="00CD699F" w:rsidRPr="00A35863" w:rsidRDefault="00D93EAB" w:rsidP="00D93EAB">
            <w:pPr>
              <w:jc w:val="center"/>
              <w:rPr>
                <w:sz w:val="22"/>
                <w:szCs w:val="24"/>
              </w:rPr>
            </w:pPr>
            <w:r w:rsidRPr="00A35863">
              <w:rPr>
                <w:rFonts w:hint="eastAsia"/>
                <w:sz w:val="22"/>
                <w:szCs w:val="24"/>
              </w:rPr>
              <w:t>１０件</w:t>
            </w:r>
          </w:p>
        </w:tc>
        <w:tc>
          <w:tcPr>
            <w:tcW w:w="1978" w:type="dxa"/>
            <w:vAlign w:val="center"/>
          </w:tcPr>
          <w:p w14:paraId="44F44301" w14:textId="77777777" w:rsidR="00CD699F" w:rsidRPr="00A35863" w:rsidRDefault="002E20F1" w:rsidP="00D93EAB">
            <w:pPr>
              <w:jc w:val="center"/>
              <w:rPr>
                <w:sz w:val="22"/>
                <w:szCs w:val="24"/>
              </w:rPr>
            </w:pPr>
            <w:r w:rsidRPr="00A35863">
              <w:rPr>
                <w:rFonts w:hint="eastAsia"/>
                <w:sz w:val="22"/>
                <w:szCs w:val="24"/>
              </w:rPr>
              <w:t>３０件</w:t>
            </w:r>
          </w:p>
        </w:tc>
      </w:tr>
    </w:tbl>
    <w:p w14:paraId="52D3BA26"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1F9922E4"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2530A605" w14:textId="77777777" w:rsidTr="001F0133">
        <w:tc>
          <w:tcPr>
            <w:tcW w:w="2976" w:type="dxa"/>
            <w:shd w:val="clear" w:color="auto" w:fill="F4B083" w:themeFill="accent2" w:themeFillTint="99"/>
          </w:tcPr>
          <w:p w14:paraId="50DC4B8F"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4B083" w:themeFill="accent2" w:themeFillTint="99"/>
          </w:tcPr>
          <w:p w14:paraId="2E4B98C6"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711D770A" w14:textId="77777777" w:rsidTr="00F16C3A">
        <w:trPr>
          <w:trHeight w:val="604"/>
        </w:trPr>
        <w:tc>
          <w:tcPr>
            <w:tcW w:w="2976" w:type="dxa"/>
          </w:tcPr>
          <w:p w14:paraId="565DC93C" w14:textId="77777777" w:rsidR="00D8141D" w:rsidRPr="00D8141D" w:rsidRDefault="00D8141D" w:rsidP="00D8141D">
            <w:pPr>
              <w:rPr>
                <w:sz w:val="22"/>
              </w:rPr>
            </w:pPr>
            <w:r w:rsidRPr="00D8141D">
              <w:rPr>
                <w:rFonts w:hint="eastAsia"/>
                <w:sz w:val="22"/>
              </w:rPr>
              <w:t>○ワンストップ窓口</w:t>
            </w:r>
          </w:p>
        </w:tc>
        <w:tc>
          <w:tcPr>
            <w:tcW w:w="5361" w:type="dxa"/>
          </w:tcPr>
          <w:p w14:paraId="66FDDE35" w14:textId="77777777" w:rsidR="00D8141D" w:rsidRPr="00A35863" w:rsidRDefault="00D8141D" w:rsidP="00D8141D">
            <w:pPr>
              <w:rPr>
                <w:sz w:val="22"/>
              </w:rPr>
            </w:pPr>
            <w:r w:rsidRPr="00A35863">
              <w:rPr>
                <w:rFonts w:hint="eastAsia"/>
                <w:sz w:val="22"/>
              </w:rPr>
              <w:t>定住支援窓口の一元化</w:t>
            </w:r>
          </w:p>
          <w:p w14:paraId="3442882C" w14:textId="77777777" w:rsidR="00D8141D" w:rsidRPr="00A35863" w:rsidRDefault="00D162EF" w:rsidP="00D8141D">
            <w:pPr>
              <w:rPr>
                <w:sz w:val="22"/>
              </w:rPr>
            </w:pPr>
            <w:r w:rsidRPr="00A35863">
              <w:rPr>
                <w:rFonts w:hint="eastAsia"/>
                <w:sz w:val="22"/>
              </w:rPr>
              <w:t>定住支援コーディネーターの設置</w:t>
            </w:r>
          </w:p>
          <w:p w14:paraId="776ECF8E" w14:textId="77777777" w:rsidR="00D162EF" w:rsidRPr="00A35863" w:rsidRDefault="00D162EF" w:rsidP="00D8141D">
            <w:pPr>
              <w:rPr>
                <w:sz w:val="22"/>
              </w:rPr>
            </w:pPr>
            <w:r w:rsidRPr="00A35863">
              <w:rPr>
                <w:rFonts w:hint="eastAsia"/>
                <w:sz w:val="22"/>
              </w:rPr>
              <w:t>定住支援サポーターの設置（新規）</w:t>
            </w:r>
          </w:p>
        </w:tc>
      </w:tr>
      <w:tr w:rsidR="00D8141D" w:rsidRPr="00807921" w14:paraId="2A357D42" w14:textId="77777777" w:rsidTr="00F16C3A">
        <w:trPr>
          <w:trHeight w:val="586"/>
        </w:trPr>
        <w:tc>
          <w:tcPr>
            <w:tcW w:w="2976" w:type="dxa"/>
          </w:tcPr>
          <w:p w14:paraId="126CAF99" w14:textId="77777777" w:rsidR="00D8141D" w:rsidRPr="00D8141D" w:rsidRDefault="00D8141D" w:rsidP="00D8141D">
            <w:pPr>
              <w:rPr>
                <w:sz w:val="22"/>
              </w:rPr>
            </w:pPr>
            <w:r w:rsidRPr="00D8141D">
              <w:rPr>
                <w:rFonts w:hint="eastAsia"/>
                <w:sz w:val="22"/>
              </w:rPr>
              <w:t>○定住促進サポート</w:t>
            </w:r>
          </w:p>
        </w:tc>
        <w:tc>
          <w:tcPr>
            <w:tcW w:w="5361" w:type="dxa"/>
          </w:tcPr>
          <w:p w14:paraId="6E9948E3" w14:textId="77777777" w:rsidR="00D8141D" w:rsidRPr="00A35863" w:rsidRDefault="00D8141D" w:rsidP="00D8141D">
            <w:pPr>
              <w:rPr>
                <w:sz w:val="22"/>
              </w:rPr>
            </w:pPr>
            <w:r w:rsidRPr="00A35863">
              <w:rPr>
                <w:rFonts w:hint="eastAsia"/>
                <w:sz w:val="22"/>
              </w:rPr>
              <w:t>新婚世帯家賃補助金交付事業</w:t>
            </w:r>
          </w:p>
          <w:p w14:paraId="098E112C" w14:textId="77777777" w:rsidR="00D8141D" w:rsidRPr="00A35863" w:rsidRDefault="00D8141D" w:rsidP="00D8141D">
            <w:pPr>
              <w:rPr>
                <w:sz w:val="22"/>
              </w:rPr>
            </w:pPr>
            <w:r w:rsidRPr="00A35863">
              <w:rPr>
                <w:rFonts w:hint="eastAsia"/>
                <w:sz w:val="22"/>
              </w:rPr>
              <w:t>定住者住宅取得奨励金交付事業</w:t>
            </w:r>
          </w:p>
        </w:tc>
      </w:tr>
      <w:tr w:rsidR="00D8141D" w14:paraId="1B68F8A7" w14:textId="77777777" w:rsidTr="00F16C3A">
        <w:trPr>
          <w:trHeight w:val="129"/>
        </w:trPr>
        <w:tc>
          <w:tcPr>
            <w:tcW w:w="2976" w:type="dxa"/>
          </w:tcPr>
          <w:p w14:paraId="61131043" w14:textId="77777777" w:rsidR="00D8141D" w:rsidRPr="00D8141D" w:rsidRDefault="00D8141D" w:rsidP="00D8141D">
            <w:pPr>
              <w:rPr>
                <w:sz w:val="22"/>
              </w:rPr>
            </w:pPr>
            <w:r w:rsidRPr="00D8141D">
              <w:rPr>
                <w:rFonts w:hint="eastAsia"/>
                <w:sz w:val="22"/>
              </w:rPr>
              <w:t>○田舎暮らしサポート</w:t>
            </w:r>
          </w:p>
        </w:tc>
        <w:tc>
          <w:tcPr>
            <w:tcW w:w="5361" w:type="dxa"/>
          </w:tcPr>
          <w:p w14:paraId="3363B887" w14:textId="77777777" w:rsidR="00D8141D" w:rsidRDefault="00D8141D" w:rsidP="00D8141D">
            <w:pPr>
              <w:rPr>
                <w:sz w:val="22"/>
              </w:rPr>
            </w:pPr>
            <w:r w:rsidRPr="00D8141D">
              <w:rPr>
                <w:rFonts w:hint="eastAsia"/>
                <w:sz w:val="22"/>
              </w:rPr>
              <w:t>家庭菜園サポート（新規）</w:t>
            </w:r>
          </w:p>
          <w:p w14:paraId="13AAD2E3" w14:textId="77777777" w:rsidR="00F16C3A" w:rsidRPr="00D8141D" w:rsidRDefault="00F16C3A" w:rsidP="00D8141D">
            <w:pPr>
              <w:rPr>
                <w:sz w:val="22"/>
              </w:rPr>
            </w:pPr>
          </w:p>
        </w:tc>
      </w:tr>
      <w:tr w:rsidR="00D8141D" w14:paraId="598E89B2" w14:textId="77777777" w:rsidTr="00F16C3A">
        <w:trPr>
          <w:trHeight w:val="134"/>
        </w:trPr>
        <w:tc>
          <w:tcPr>
            <w:tcW w:w="2976" w:type="dxa"/>
          </w:tcPr>
          <w:p w14:paraId="2517DC43" w14:textId="77777777" w:rsidR="00D8141D" w:rsidRPr="00D8141D" w:rsidRDefault="00D8141D" w:rsidP="00D8141D">
            <w:pPr>
              <w:rPr>
                <w:sz w:val="22"/>
              </w:rPr>
            </w:pPr>
            <w:r w:rsidRPr="00D8141D">
              <w:rPr>
                <w:rFonts w:hint="eastAsia"/>
                <w:sz w:val="22"/>
              </w:rPr>
              <w:t>○あいおい体験移住</w:t>
            </w:r>
          </w:p>
        </w:tc>
        <w:tc>
          <w:tcPr>
            <w:tcW w:w="5361" w:type="dxa"/>
          </w:tcPr>
          <w:p w14:paraId="1F69B5A8" w14:textId="77777777" w:rsidR="00D8141D" w:rsidRDefault="00D8141D" w:rsidP="00D8141D">
            <w:pPr>
              <w:rPr>
                <w:sz w:val="22"/>
              </w:rPr>
            </w:pPr>
            <w:r w:rsidRPr="00D8141D">
              <w:rPr>
                <w:rFonts w:hint="eastAsia"/>
                <w:sz w:val="22"/>
              </w:rPr>
              <w:t>体験移住環境整備事業（新規）</w:t>
            </w:r>
          </w:p>
          <w:p w14:paraId="356AB42A" w14:textId="77777777" w:rsidR="00F16C3A" w:rsidRPr="00D8141D" w:rsidRDefault="00F16C3A" w:rsidP="00D8141D">
            <w:pPr>
              <w:rPr>
                <w:sz w:val="22"/>
              </w:rPr>
            </w:pPr>
          </w:p>
        </w:tc>
      </w:tr>
    </w:tbl>
    <w:p w14:paraId="4C4554B8" w14:textId="77777777" w:rsidR="0025151D" w:rsidRDefault="0025151D" w:rsidP="0025151D"/>
    <w:p w14:paraId="1ACFF5A1" w14:textId="77777777" w:rsidR="00F511EF" w:rsidRDefault="00F511EF" w:rsidP="0025151D"/>
    <w:p w14:paraId="370EF2B6" w14:textId="77777777" w:rsidR="00357AAA" w:rsidRDefault="00357AAA">
      <w:pPr>
        <w:widowControl/>
        <w:jc w:val="left"/>
      </w:pPr>
      <w:r>
        <w:br w:type="page"/>
      </w:r>
    </w:p>
    <w:p w14:paraId="5382060F" w14:textId="77777777" w:rsidR="009E3D7B" w:rsidRPr="00D17066" w:rsidRDefault="009E3D7B" w:rsidP="009E3D7B">
      <w:r>
        <w:rPr>
          <w:noProof/>
        </w:rPr>
        <w:lastRenderedPageBreak/>
        <mc:AlternateContent>
          <mc:Choice Requires="wps">
            <w:drawing>
              <wp:anchor distT="0" distB="0" distL="114300" distR="114300" simplePos="0" relativeHeight="251869184" behindDoc="1" locked="0" layoutInCell="1" allowOverlap="1" wp14:anchorId="3D6189F1" wp14:editId="7CBCB036">
                <wp:simplePos x="0" y="0"/>
                <wp:positionH relativeFrom="column">
                  <wp:posOffset>-10160</wp:posOffset>
                </wp:positionH>
                <wp:positionV relativeFrom="paragraph">
                  <wp:posOffset>156515</wp:posOffset>
                </wp:positionV>
                <wp:extent cx="5857240" cy="360000"/>
                <wp:effectExtent l="19050" t="19050" r="29210" b="40640"/>
                <wp:wrapNone/>
                <wp:docPr id="82" name="角丸四角形 82"/>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chemeClr val="accent2"/>
                          </a:solidFill>
                        </a:ln>
                        <a:effectLst>
                          <a:outerShdw dist="19050" dir="3000000" algn="tl" rotWithShape="0">
                            <a:srgbClr val="FF8D3F"/>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4A9854" id="角丸四角形 82" o:spid="_x0000_s1026" style="position:absolute;left:0;text-align:left;margin-left:-.8pt;margin-top:12.3pt;width:461.2pt;height:28.35pt;z-index:-25144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8HDAMAAHgGAAAOAAAAZHJzL2Uyb0RvYy54bWysVc1OGzEQvlfqO1i+l00CoSFigyJQqkoI&#10;EKHi7Pgn68pru7aTTfoYvXLrpa/ApW9TpD5Gx97NZmlRD1U5GM/OzOeZb35yerYpFVpz56XROe4f&#10;9DDimhom9TLHH+5mb0YY+UA0I8ponuMt9/hs8vrVaWXHfGAKoxh3CEC0H1c2x0UIdpxlnha8JP7A&#10;WK5BKYwrSQDRLTPmSAXopcoGvd5xVhnHrDOUew9fL2olniR8ITgN10J4HpDKMcQW0unSuYhnNjkl&#10;46UjtpC0CYP8QxQlkRoebaEuSCBo5eQfUKWkzngjwgE1ZWaEkJSnHCCbfu+3bOYFsTzlAuR429Lk&#10;/x8svVrfOCRZjkcDjDQpoUY/v3358fj49PAAl6fvXxFogKbK+jFYz+2NayQP15jzRrgy/ods0CZR&#10;u22p5ZuAKHwcjoZvB0dQAQq6w+Me/EXQbO9tnQ/vuClRvOTYmZVmt1C/RCtZX/qQ+GVNkIR9xEiU&#10;Cqq1JgoNO4iNMWDvMKOnN0qymVQqCbG/+LlyCJxzvFj2m2ieWSmNqhwPIPRhiuKZMrXoHoJQynVI&#10;TMHDHUuQlI5v8tSOTR5mFbibF6xCTMZ0+ye9IbDDJPTmYcwF+EFELWGogsLImXAvQ5EaInKbcnDL&#10;RZvBbDa6OJw1SbTgieDOu1ksYl22dAtbxSOU0rdcQBdAoQY19nN+6uT6taogjNe0dUlv6UhvJsCI&#10;LIDwFrsBeBm77obGfs9X69wk/TfnOlPwSC8bHVrnUmrjXspMhV3lRW0P4XeoideFYVuYEShB6m1v&#10;6UxCi14SH26Ig/6DSsEGDNdwCGWgY0xzw6gw7vNL36M9DDFoMapg++TYf1oRxzFS7zWM90n/KA5L&#10;SMIRjA4IrqtZdDV6VZ4baOM+7FpL0zXaB7W7CmfKe1iU0/gqqIim8HaOaXA74TzUWxFWLeXTaTKD&#10;FWVJuNRzSyN4ZDVO1N3mnjjbzGmACb8yu01Fxmn46lrubaOnNtNVMEKGqNzz2giw3lLjNKs47s+u&#10;nKz2PxiTXwAAAP//AwBQSwMEFAAGAAgAAAAhAMKV7eLgAAAACAEAAA8AAABkcnMvZG93bnJldi54&#10;bWxMj81OwzAQhO9IvIO1SFxQ6ySFUkKcCiHBJb1QWsHRjTc/EK+j2GnTt2c5wWk1mtHsN9l6sp04&#10;4uBbRwrieQQCqXSmpVrB7v1ltgLhgyajO0eo4Iwe1vnlRaZT4070hsdtqAWXkE+1giaEPpXSlw1a&#10;7eeuR2KvcoPVgeVQSzPoE5fbTiZRtJRWt8QfGt3jc4Pl93a0CjZ9cR5uvqq78dVU++TzvsCPRaHU&#10;9dX09Agi4BT+wvCLz+iQM9PBjWS86BTM4iUnFSS3fNl/SCKeclCwihcg80z+H5D/AAAA//8DAFBL&#10;AQItABQABgAIAAAAIQC2gziS/gAAAOEBAAATAAAAAAAAAAAAAAAAAAAAAABbQ29udGVudF9UeXBl&#10;c10ueG1sUEsBAi0AFAAGAAgAAAAhADj9If/WAAAAlAEAAAsAAAAAAAAAAAAAAAAALwEAAF9yZWxz&#10;Ly5yZWxzUEsBAi0AFAAGAAgAAAAhAC1VvwcMAwAAeAYAAA4AAAAAAAAAAAAAAAAALgIAAGRycy9l&#10;Mm9Eb2MueG1sUEsBAi0AFAAGAAgAAAAhAMKV7eLgAAAACAEAAA8AAAAAAAAAAAAAAAAAZgUAAGRy&#10;cy9kb3ducmV2LnhtbFBLBQYAAAAABAAEAPMAAABzBgAAAAA=&#10;" fillcolor="white [3212]" strokecolor="#ed7d31 [3205]" strokeweight="2.25pt">
                <v:stroke joinstyle="miter"/>
                <v:shadow on="t" color="#ff8d3f" origin="-.5,-.5" offset=".34014mm,.40536mm"/>
              </v:roundrect>
            </w:pict>
          </mc:Fallback>
        </mc:AlternateContent>
      </w:r>
    </w:p>
    <w:p w14:paraId="3E2F5467"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8" w:name="_Toc433815017"/>
      <w:r w:rsidRPr="009E3D7B">
        <w:rPr>
          <w:rFonts w:ascii="HGSｺﾞｼｯｸE" w:eastAsia="HGSｺﾞｼｯｸE" w:hAnsi="HGSｺﾞｼｯｸE" w:hint="eastAsia"/>
          <w:spacing w:val="20"/>
          <w:sz w:val="28"/>
          <w:szCs w:val="28"/>
        </w:rPr>
        <w:t>施策</w:t>
      </w:r>
      <w:r>
        <w:rPr>
          <w:rFonts w:ascii="HGSｺﾞｼｯｸE" w:eastAsia="HGSｺﾞｼｯｸE" w:hAnsi="HGSｺﾞｼｯｸE" w:hint="eastAsia"/>
          <w:spacing w:val="20"/>
          <w:sz w:val="28"/>
          <w:szCs w:val="28"/>
        </w:rPr>
        <w:t>２</w:t>
      </w:r>
      <w:r w:rsidRPr="009E3D7B">
        <w:rPr>
          <w:rFonts w:ascii="HGSｺﾞｼｯｸE" w:eastAsia="HGSｺﾞｼｯｸE" w:hAnsi="HGSｺﾞｼｯｸE" w:hint="eastAsia"/>
          <w:spacing w:val="20"/>
          <w:sz w:val="28"/>
          <w:szCs w:val="28"/>
        </w:rPr>
        <w:t xml:space="preserve">　あいおいの資源を活かした住まいづくり</w:t>
      </w:r>
      <w:bookmarkEnd w:id="158"/>
    </w:p>
    <w:p w14:paraId="38C5BCEC" w14:textId="77777777" w:rsidR="00CD699F" w:rsidRDefault="00D8141D" w:rsidP="00CD699F">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子育て世代・二地域居住</w:t>
      </w:r>
      <w:r w:rsidR="00357AAA">
        <w:rPr>
          <w:rStyle w:val="af8"/>
          <w:rFonts w:ascii="ＭＳ 明朝" w:eastAsia="ＭＳ 明朝" w:hint="eastAsia"/>
          <w:sz w:val="22"/>
        </w:rPr>
        <w:footnoteReference w:customMarkFollows="1" w:id="9"/>
        <w:t>※</w:t>
      </w:r>
      <w:r w:rsidRPr="00D8141D">
        <w:rPr>
          <w:rFonts w:ascii="ＭＳ 明朝" w:eastAsia="ＭＳ 明朝" w:hAnsi="ＭＳ 明朝" w:hint="eastAsia"/>
          <w:sz w:val="22"/>
          <w:szCs w:val="22"/>
        </w:rPr>
        <w:t>希望者等の定住を促進するため、本市の</w:t>
      </w:r>
      <w:r w:rsidR="007A23D7">
        <w:rPr>
          <w:rFonts w:ascii="ＭＳ 明朝" w:eastAsia="ＭＳ 明朝" w:hAnsi="ＭＳ 明朝" w:hint="eastAsia"/>
          <w:sz w:val="22"/>
          <w:szCs w:val="22"/>
        </w:rPr>
        <w:t>有する</w:t>
      </w:r>
      <w:r w:rsidRPr="00D8141D">
        <w:rPr>
          <w:rFonts w:ascii="ＭＳ 明朝" w:eastAsia="ＭＳ 明朝" w:hAnsi="ＭＳ 明朝" w:hint="eastAsia"/>
          <w:sz w:val="22"/>
          <w:szCs w:val="22"/>
        </w:rPr>
        <w:t>空き家や空き土地を</w:t>
      </w:r>
      <w:r w:rsidR="00234758">
        <w:rPr>
          <w:rFonts w:ascii="ＭＳ 明朝" w:eastAsia="ＭＳ 明朝" w:hAnsi="ＭＳ 明朝" w:hint="eastAsia"/>
          <w:sz w:val="22"/>
          <w:szCs w:val="22"/>
        </w:rPr>
        <w:t>資源として</w:t>
      </w:r>
      <w:r w:rsidRPr="00D8141D">
        <w:rPr>
          <w:rFonts w:ascii="ＭＳ 明朝" w:eastAsia="ＭＳ 明朝" w:hAnsi="ＭＳ 明朝" w:hint="eastAsia"/>
          <w:sz w:val="22"/>
          <w:szCs w:val="22"/>
        </w:rPr>
        <w:t>活用し、住まいづくりを支援します。</w:t>
      </w:r>
    </w:p>
    <w:p w14:paraId="14ED8AD8" w14:textId="77777777" w:rsidR="00D8141D" w:rsidRDefault="00D8141D" w:rsidP="00CD699F">
      <w:pPr>
        <w:pStyle w:val="Default"/>
        <w:ind w:leftChars="200" w:left="420" w:firstLineChars="126" w:firstLine="277"/>
        <w:rPr>
          <w:rFonts w:ascii="ＭＳ 明朝" w:eastAsia="ＭＳ 明朝" w:hAnsi="ＭＳ 明朝"/>
          <w:sz w:val="22"/>
          <w:szCs w:val="22"/>
        </w:rPr>
      </w:pPr>
    </w:p>
    <w:p w14:paraId="77F44387"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3617C5AC" w14:textId="77777777" w:rsidTr="001F0133">
        <w:tc>
          <w:tcPr>
            <w:tcW w:w="4394" w:type="dxa"/>
            <w:shd w:val="clear" w:color="auto" w:fill="F4B083" w:themeFill="accent2" w:themeFillTint="99"/>
          </w:tcPr>
          <w:p w14:paraId="70CF81AF"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F4B083" w:themeFill="accent2" w:themeFillTint="99"/>
          </w:tcPr>
          <w:p w14:paraId="63AF094A"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4D043951"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CD699F" w14:paraId="51A018C8" w14:textId="77777777" w:rsidTr="00D93EAB">
        <w:trPr>
          <w:trHeight w:val="640"/>
        </w:trPr>
        <w:tc>
          <w:tcPr>
            <w:tcW w:w="4394" w:type="dxa"/>
            <w:vAlign w:val="center"/>
          </w:tcPr>
          <w:p w14:paraId="49072AE1" w14:textId="77777777" w:rsidR="00CD699F" w:rsidRPr="004432C6" w:rsidRDefault="00D762AA" w:rsidP="004432C6">
            <w:pPr>
              <w:jc w:val="center"/>
              <w:rPr>
                <w:sz w:val="22"/>
                <w:szCs w:val="24"/>
              </w:rPr>
            </w:pPr>
            <w:r w:rsidRPr="004432C6">
              <w:rPr>
                <w:rFonts w:hint="eastAsia"/>
                <w:sz w:val="22"/>
                <w:szCs w:val="24"/>
              </w:rPr>
              <w:t>空き家の利活用件数</w:t>
            </w:r>
          </w:p>
        </w:tc>
        <w:tc>
          <w:tcPr>
            <w:tcW w:w="1985" w:type="dxa"/>
            <w:vAlign w:val="center"/>
          </w:tcPr>
          <w:p w14:paraId="3304D9F3" w14:textId="77777777" w:rsidR="00CD699F" w:rsidRPr="00A35863" w:rsidRDefault="00925861" w:rsidP="00D93EAB">
            <w:pPr>
              <w:jc w:val="center"/>
              <w:rPr>
                <w:sz w:val="22"/>
                <w:szCs w:val="24"/>
              </w:rPr>
            </w:pPr>
            <w:r w:rsidRPr="00A35863">
              <w:rPr>
                <w:rFonts w:hint="eastAsia"/>
                <w:sz w:val="22"/>
                <w:szCs w:val="24"/>
              </w:rPr>
              <w:t>０件</w:t>
            </w:r>
          </w:p>
        </w:tc>
        <w:tc>
          <w:tcPr>
            <w:tcW w:w="1978" w:type="dxa"/>
            <w:vAlign w:val="center"/>
          </w:tcPr>
          <w:p w14:paraId="5C29FB72" w14:textId="77777777" w:rsidR="00CD699F" w:rsidRPr="00A35863" w:rsidRDefault="004E62F4" w:rsidP="00D93EAB">
            <w:pPr>
              <w:jc w:val="center"/>
              <w:rPr>
                <w:sz w:val="22"/>
                <w:szCs w:val="24"/>
              </w:rPr>
            </w:pPr>
            <w:r w:rsidRPr="00A35863">
              <w:rPr>
                <w:rFonts w:hint="eastAsia"/>
                <w:sz w:val="22"/>
                <w:szCs w:val="24"/>
              </w:rPr>
              <w:t>８</w:t>
            </w:r>
            <w:r w:rsidR="00925861" w:rsidRPr="00A35863">
              <w:rPr>
                <w:rFonts w:hint="eastAsia"/>
                <w:sz w:val="22"/>
                <w:szCs w:val="24"/>
              </w:rPr>
              <w:t>件</w:t>
            </w:r>
            <w:r w:rsidR="00276480" w:rsidRPr="00A35863">
              <w:rPr>
                <w:rFonts w:hint="eastAsia"/>
                <w:sz w:val="22"/>
                <w:szCs w:val="24"/>
              </w:rPr>
              <w:t>（累計）</w:t>
            </w:r>
          </w:p>
        </w:tc>
      </w:tr>
    </w:tbl>
    <w:p w14:paraId="05E39EBB" w14:textId="77777777" w:rsidR="00AF23E0" w:rsidRPr="00156393" w:rsidRDefault="00AF23E0" w:rsidP="0018465A">
      <w:pPr>
        <w:pStyle w:val="Default"/>
        <w:rPr>
          <w:rFonts w:ascii="HG丸ｺﾞｼｯｸM-PRO" w:eastAsia="HG丸ｺﾞｼｯｸM-PRO" w:hAnsi="ＭＳ 明朝"/>
          <w:b/>
          <w:color w:val="FF0000"/>
          <w:sz w:val="22"/>
          <w:szCs w:val="22"/>
        </w:rPr>
      </w:pPr>
    </w:p>
    <w:p w14:paraId="084D18E5"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70D49F02" w14:textId="77777777" w:rsidTr="001F0133">
        <w:tc>
          <w:tcPr>
            <w:tcW w:w="2976" w:type="dxa"/>
            <w:shd w:val="clear" w:color="auto" w:fill="F4B083" w:themeFill="accent2" w:themeFillTint="99"/>
          </w:tcPr>
          <w:p w14:paraId="10C0BC12"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具体的な取組</w:t>
            </w:r>
          </w:p>
        </w:tc>
        <w:tc>
          <w:tcPr>
            <w:tcW w:w="5361" w:type="dxa"/>
            <w:shd w:val="clear" w:color="auto" w:fill="F4B083" w:themeFill="accent2" w:themeFillTint="99"/>
          </w:tcPr>
          <w:p w14:paraId="4CFBBED4"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主な事業</w:t>
            </w:r>
          </w:p>
        </w:tc>
      </w:tr>
      <w:tr w:rsidR="00D8141D" w:rsidRPr="00807921" w14:paraId="582163B5" w14:textId="77777777" w:rsidTr="00F16C3A">
        <w:trPr>
          <w:trHeight w:val="531"/>
        </w:trPr>
        <w:tc>
          <w:tcPr>
            <w:tcW w:w="2976" w:type="dxa"/>
          </w:tcPr>
          <w:p w14:paraId="27E50152" w14:textId="77777777" w:rsidR="00D8141D" w:rsidRPr="00A35863" w:rsidRDefault="00D8141D" w:rsidP="00D8141D">
            <w:pPr>
              <w:rPr>
                <w:sz w:val="22"/>
              </w:rPr>
            </w:pPr>
            <w:r w:rsidRPr="00A35863">
              <w:rPr>
                <w:rFonts w:hint="eastAsia"/>
                <w:sz w:val="22"/>
              </w:rPr>
              <w:t>○空き家の利活用</w:t>
            </w:r>
          </w:p>
        </w:tc>
        <w:tc>
          <w:tcPr>
            <w:tcW w:w="5361" w:type="dxa"/>
          </w:tcPr>
          <w:p w14:paraId="1770685B" w14:textId="77777777" w:rsidR="00D8141D" w:rsidRPr="00A35863" w:rsidRDefault="00D8141D" w:rsidP="00D8141D">
            <w:pPr>
              <w:rPr>
                <w:sz w:val="22"/>
              </w:rPr>
            </w:pPr>
            <w:r w:rsidRPr="00A35863">
              <w:rPr>
                <w:rFonts w:hint="eastAsia"/>
                <w:sz w:val="22"/>
              </w:rPr>
              <w:t>空き家バンク事業（拡充）</w:t>
            </w:r>
          </w:p>
          <w:p w14:paraId="4E601C10" w14:textId="77777777" w:rsidR="00D8141D" w:rsidRPr="00A35863" w:rsidRDefault="00D8141D" w:rsidP="00D8141D">
            <w:pPr>
              <w:rPr>
                <w:sz w:val="22"/>
              </w:rPr>
            </w:pPr>
            <w:r w:rsidRPr="00A35863">
              <w:rPr>
                <w:rFonts w:hint="eastAsia"/>
                <w:sz w:val="22"/>
              </w:rPr>
              <w:t>空き家活用支援事業（新規）</w:t>
            </w:r>
          </w:p>
        </w:tc>
      </w:tr>
      <w:tr w:rsidR="00D8141D" w:rsidRPr="00807921" w14:paraId="37B435ED" w14:textId="77777777" w:rsidTr="00F16C3A">
        <w:trPr>
          <w:trHeight w:val="230"/>
        </w:trPr>
        <w:tc>
          <w:tcPr>
            <w:tcW w:w="2976" w:type="dxa"/>
          </w:tcPr>
          <w:p w14:paraId="13FB050D" w14:textId="77777777" w:rsidR="00D8141D" w:rsidRPr="00D8141D" w:rsidRDefault="00D8141D" w:rsidP="00D8141D">
            <w:pPr>
              <w:rPr>
                <w:sz w:val="22"/>
              </w:rPr>
            </w:pPr>
            <w:r w:rsidRPr="00D8141D">
              <w:rPr>
                <w:rFonts w:hint="eastAsia"/>
                <w:sz w:val="22"/>
              </w:rPr>
              <w:t>○空き土地の利活用</w:t>
            </w:r>
          </w:p>
        </w:tc>
        <w:tc>
          <w:tcPr>
            <w:tcW w:w="5361" w:type="dxa"/>
          </w:tcPr>
          <w:p w14:paraId="1FFD8596" w14:textId="77777777" w:rsidR="00D8141D" w:rsidRDefault="00D8141D" w:rsidP="00D8141D">
            <w:pPr>
              <w:rPr>
                <w:sz w:val="22"/>
              </w:rPr>
            </w:pPr>
            <w:r w:rsidRPr="00D8141D">
              <w:rPr>
                <w:rFonts w:hint="eastAsia"/>
                <w:sz w:val="22"/>
              </w:rPr>
              <w:t>宅地供給促進助成金交付事業</w:t>
            </w:r>
          </w:p>
          <w:p w14:paraId="5BFA985E" w14:textId="77777777" w:rsidR="00F16C3A" w:rsidRPr="00D8141D" w:rsidRDefault="00F16C3A" w:rsidP="00D8141D">
            <w:pPr>
              <w:rPr>
                <w:sz w:val="22"/>
              </w:rPr>
            </w:pPr>
          </w:p>
        </w:tc>
      </w:tr>
    </w:tbl>
    <w:p w14:paraId="17858E88" w14:textId="77777777" w:rsidR="0025151D" w:rsidRPr="00F749D2" w:rsidRDefault="0025151D" w:rsidP="0025151D"/>
    <w:p w14:paraId="79B9AB2E" w14:textId="77777777" w:rsidR="00F511EF" w:rsidRDefault="00F511EF" w:rsidP="009E3D7B"/>
    <w:p w14:paraId="62E8F141" w14:textId="77777777" w:rsidR="009E3D7B" w:rsidRPr="00D17066" w:rsidRDefault="009E3D7B" w:rsidP="009E3D7B">
      <w:r>
        <w:rPr>
          <w:noProof/>
        </w:rPr>
        <mc:AlternateContent>
          <mc:Choice Requires="wps">
            <w:drawing>
              <wp:anchor distT="0" distB="0" distL="114300" distR="114300" simplePos="0" relativeHeight="251871232" behindDoc="1" locked="0" layoutInCell="1" allowOverlap="1" wp14:anchorId="282CDDD3" wp14:editId="6DC10E43">
                <wp:simplePos x="0" y="0"/>
                <wp:positionH relativeFrom="column">
                  <wp:posOffset>-10160</wp:posOffset>
                </wp:positionH>
                <wp:positionV relativeFrom="paragraph">
                  <wp:posOffset>156515</wp:posOffset>
                </wp:positionV>
                <wp:extent cx="5857240" cy="360000"/>
                <wp:effectExtent l="19050" t="19050" r="29210" b="40640"/>
                <wp:wrapNone/>
                <wp:docPr id="83" name="角丸四角形 83"/>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chemeClr val="accent2"/>
                          </a:solidFill>
                        </a:ln>
                        <a:effectLst>
                          <a:outerShdw dist="19050" dir="3000000" algn="tl" rotWithShape="0">
                            <a:srgbClr val="FF8D3F"/>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283632" id="角丸四角形 83" o:spid="_x0000_s1026" style="position:absolute;left:0;text-align:left;margin-left:-.8pt;margin-top:12.3pt;width:461.2pt;height:28.35pt;z-index:-25144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ERCgMAAHgGAAAOAAAAZHJzL2Uyb0RvYy54bWysVc1OGzEQvlfqO1i+l80PoSFigyJQqkoI&#10;EKHi7Pgn68pru7aTTfoYvXLj0lfg0rcpUh+jY+9mEwrqoSoH49mZ+TzzzU9OTtelQivuvDQ6x92D&#10;DkZcU8OkXuT40+303RAjH4hmRBnNc7zhHp+O3745qeyI90xhFOMOAYj2o8rmuAjBjrLM04KXxB8Y&#10;yzUohXElCSC6RcYcqQC9VFmv0znKKuOYdYZy7+Hrea3E44QvBKfhSgjPA1I5hthCOl065/HMxidk&#10;tHDEFpI2YZB/iKIkUsOjLdQ5CQQtnXwBVUrqjDciHFBTZkYISXnKAbLpdv7IZlYQy1MuQI63LU3+&#10;/8HSy9W1Q5LleNjHSJMSavTr+7efj49P9/dwefrxgEADNFXWj8B6Zq9dI3m4xpzXwpXxP2SD1ona&#10;TUstXwdE4eNgOHjfO4QKUND1jzrwF0Gznbd1PnzgpkTxkmNnlprdQP0SrWR14UPilzVBEvYZI1Eq&#10;qNaKKDTYQ2yMAXuLGT29UZJNpVJJiP3Fz5RD4Jzj+aLbRPPMSmlU5bgHoQ9SFM+UqUV3EIRSrkPv&#10;JQyEoXR8k6d2bPIwy8DdrGAVYjKm2z3uDIAdJqE3+zEX4AcRtYChCgojZ8KdDEVqiMhtysEt5m0G&#10;0+nwvD9tXm/BE8F772axiHXZ0i1sFI9QSt9wAV0AherV2M/5qZPr1qqCMF7Ttk96S0d6MwFGZAGE&#10;t9gNwOvYdTc09ju+Wucm6b8515mCR3rZ6NA6l1Ib91pmKmwrL2p7CH+PmnidG7aBGYESpN72lk4l&#10;tOgF8eGaOOg/qBRswHAFh1AGOsY0N4wK476+9j3awxCDFqMKtk+O/ZclcRwj9VHDeB93D+OwhCQc&#10;wuiA4PY1832NXpZnBtq4C7vW0nSN9kFtr8KZ8g4W5SS+CiqiKbydYxrcVjgL9VaEVUv5ZJLMYEVZ&#10;Ei70zNIIHlmNE3W7viPONnMaYMIvzXZTkVEavrqWO9voqc1kGYyQISp3vDYCrLfUOM0qjvtzX05W&#10;ux+M8W8AAAD//wMAUEsDBBQABgAIAAAAIQDCle3i4AAAAAgBAAAPAAAAZHJzL2Rvd25yZXYueG1s&#10;TI/NTsMwEITvSLyDtUhcUOskhVJCnAohwSW9UFrB0Y03PxCvo9hp07dnOcFpNZrR7DfZerKdOOLg&#10;W0cK4nkEAql0pqVawe79ZbYC4YMmoztHqOCMHtb55UWmU+NO9IbHbagFl5BPtYImhD6V0pcNWu3n&#10;rkdir3KD1YHlUEsz6BOX204mUbSUVrfEHxrd43OD5fd2tAo2fXEebr6qu/HVVPvk877Aj0Wh1PXV&#10;9PQIIuAU/sLwi8/okDPTwY1kvOgUzOIlJxUkt3zZf0ginnJQsIoXIPNM/h+Q/wAAAP//AwBQSwEC&#10;LQAUAAYACAAAACEAtoM4kv4AAADhAQAAEwAAAAAAAAAAAAAAAAAAAAAAW0NvbnRlbnRfVHlwZXNd&#10;LnhtbFBLAQItABQABgAIAAAAIQA4/SH/1gAAAJQBAAALAAAAAAAAAAAAAAAAAC8BAABfcmVscy8u&#10;cmVsc1BLAQItABQABgAIAAAAIQA8KVERCgMAAHgGAAAOAAAAAAAAAAAAAAAAAC4CAABkcnMvZTJv&#10;RG9jLnhtbFBLAQItABQABgAIAAAAIQDCle3i4AAAAAgBAAAPAAAAAAAAAAAAAAAAAGQFAABkcnMv&#10;ZG93bnJldi54bWxQSwUGAAAAAAQABADzAAAAcQYAAAAA&#10;" fillcolor="white [3212]" strokecolor="#ed7d31 [3205]" strokeweight="2.25pt">
                <v:stroke joinstyle="miter"/>
                <v:shadow on="t" color="#ff8d3f" origin="-.5,-.5" offset=".34014mm,.40536mm"/>
              </v:roundrect>
            </w:pict>
          </mc:Fallback>
        </mc:AlternateContent>
      </w:r>
    </w:p>
    <w:p w14:paraId="1D7C3A09"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59" w:name="_Toc433815018"/>
      <w:r w:rsidRPr="009E3D7B">
        <w:rPr>
          <w:rFonts w:ascii="HGSｺﾞｼｯｸE" w:eastAsia="HGSｺﾞｼｯｸE" w:hAnsi="HGSｺﾞｼｯｸE" w:hint="eastAsia"/>
          <w:spacing w:val="20"/>
          <w:sz w:val="28"/>
          <w:szCs w:val="28"/>
        </w:rPr>
        <w:t>施策３　あいおいプロモーション</w:t>
      </w:r>
      <w:bookmarkEnd w:id="159"/>
    </w:p>
    <w:p w14:paraId="41CB2291" w14:textId="7F074248" w:rsidR="00AE60C4" w:rsidRPr="00A35863" w:rsidRDefault="001F75B6" w:rsidP="00AE60C4">
      <w:pPr>
        <w:pStyle w:val="Default"/>
        <w:ind w:leftChars="200" w:left="420" w:firstLineChars="126" w:firstLine="277"/>
        <w:rPr>
          <w:rFonts w:ascii="ＭＳ 明朝" w:eastAsia="ＭＳ 明朝" w:hAnsi="ＭＳ 明朝"/>
          <w:color w:val="auto"/>
          <w:sz w:val="22"/>
          <w:szCs w:val="22"/>
        </w:rPr>
      </w:pPr>
      <w:r w:rsidRPr="00ED4DF1">
        <w:rPr>
          <w:rFonts w:ascii="ＭＳ 明朝" w:eastAsia="ＭＳ 明朝" w:hAnsi="ＭＳ 明朝" w:hint="eastAsia"/>
          <w:sz w:val="22"/>
          <w:szCs w:val="22"/>
        </w:rPr>
        <w:t>観光客や定住・移住者など人の流れを創出するため、既存の資源や新たに整備される新文化会館やペーロン海館を本市の多様な魅力として活用し、市内外へ最大限に発信するプロモーション活動を推進します。</w:t>
      </w:r>
    </w:p>
    <w:p w14:paraId="28F9F077" w14:textId="77777777" w:rsidR="00CD699F" w:rsidRPr="00AE60C4" w:rsidRDefault="00CD699F" w:rsidP="00CD699F">
      <w:pPr>
        <w:pStyle w:val="Default"/>
        <w:ind w:leftChars="200" w:left="420" w:firstLineChars="126" w:firstLine="277"/>
        <w:rPr>
          <w:rFonts w:ascii="ＭＳ 明朝" w:eastAsia="ＭＳ 明朝" w:hAnsi="ＭＳ 明朝"/>
          <w:sz w:val="22"/>
          <w:szCs w:val="22"/>
        </w:rPr>
      </w:pPr>
    </w:p>
    <w:p w14:paraId="178ACC44"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540180C7" w14:textId="77777777" w:rsidTr="001F0133">
        <w:tc>
          <w:tcPr>
            <w:tcW w:w="4394" w:type="dxa"/>
            <w:shd w:val="clear" w:color="auto" w:fill="F4B083" w:themeFill="accent2" w:themeFillTint="99"/>
          </w:tcPr>
          <w:p w14:paraId="42CB07AC"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tcBorders>
              <w:bottom w:val="single" w:sz="4" w:space="0" w:color="auto"/>
            </w:tcBorders>
            <w:shd w:val="clear" w:color="auto" w:fill="F4B083" w:themeFill="accent2" w:themeFillTint="99"/>
          </w:tcPr>
          <w:p w14:paraId="01F22974"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w:t>
            </w:r>
            <w:r w:rsidR="00D93EAB" w:rsidRPr="00A35863">
              <w:rPr>
                <w:rFonts w:ascii="ＭＳ ゴシック" w:eastAsia="ＭＳ ゴシック" w:hAnsi="ＭＳ ゴシック" w:hint="eastAsia"/>
                <w:sz w:val="22"/>
                <w:szCs w:val="24"/>
              </w:rPr>
              <w:t>（H26）</w:t>
            </w:r>
          </w:p>
        </w:tc>
        <w:tc>
          <w:tcPr>
            <w:tcW w:w="1978" w:type="dxa"/>
            <w:shd w:val="clear" w:color="auto" w:fill="F4B083" w:themeFill="accent2" w:themeFillTint="99"/>
          </w:tcPr>
          <w:p w14:paraId="422D040F" w14:textId="77777777" w:rsidR="00CD699F" w:rsidRPr="00A35863" w:rsidRDefault="00CD699F" w:rsidP="005D7F4E">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CD699F" w14:paraId="35491DBD" w14:textId="77777777" w:rsidTr="00D93EAB">
        <w:trPr>
          <w:trHeight w:val="640"/>
        </w:trPr>
        <w:tc>
          <w:tcPr>
            <w:tcW w:w="4394" w:type="dxa"/>
            <w:vAlign w:val="center"/>
          </w:tcPr>
          <w:p w14:paraId="58B62E27" w14:textId="77777777" w:rsidR="00CD699F" w:rsidRPr="004432C6" w:rsidRDefault="00D762AA" w:rsidP="004432C6">
            <w:pPr>
              <w:jc w:val="center"/>
              <w:rPr>
                <w:sz w:val="22"/>
                <w:szCs w:val="24"/>
              </w:rPr>
            </w:pPr>
            <w:r w:rsidRPr="004432C6">
              <w:rPr>
                <w:rFonts w:hint="eastAsia"/>
                <w:sz w:val="22"/>
                <w:szCs w:val="24"/>
              </w:rPr>
              <w:t>ＨＰ閲覧数</w:t>
            </w:r>
          </w:p>
        </w:tc>
        <w:tc>
          <w:tcPr>
            <w:tcW w:w="1985" w:type="dxa"/>
            <w:tcBorders>
              <w:bottom w:val="single" w:sz="4" w:space="0" w:color="auto"/>
            </w:tcBorders>
            <w:vAlign w:val="center"/>
          </w:tcPr>
          <w:p w14:paraId="60158288" w14:textId="77777777" w:rsidR="00CD699F" w:rsidRPr="00A35863" w:rsidRDefault="00925861" w:rsidP="00D93EAB">
            <w:pPr>
              <w:jc w:val="center"/>
              <w:rPr>
                <w:sz w:val="22"/>
                <w:szCs w:val="24"/>
              </w:rPr>
            </w:pPr>
            <w:r w:rsidRPr="00A35863">
              <w:rPr>
                <w:rFonts w:hint="eastAsia"/>
                <w:sz w:val="22"/>
                <w:szCs w:val="24"/>
              </w:rPr>
              <w:t>４４７</w:t>
            </w:r>
            <w:r w:rsidRPr="00A35863">
              <w:rPr>
                <w:rFonts w:hint="eastAsia"/>
                <w:sz w:val="22"/>
                <w:szCs w:val="24"/>
              </w:rPr>
              <w:t>,</w:t>
            </w:r>
            <w:r w:rsidRPr="00A35863">
              <w:rPr>
                <w:rFonts w:hint="eastAsia"/>
                <w:sz w:val="22"/>
                <w:szCs w:val="24"/>
              </w:rPr>
              <w:t>９２４件</w:t>
            </w:r>
          </w:p>
        </w:tc>
        <w:tc>
          <w:tcPr>
            <w:tcW w:w="1978" w:type="dxa"/>
            <w:vAlign w:val="center"/>
          </w:tcPr>
          <w:p w14:paraId="343D789E" w14:textId="77777777" w:rsidR="00CD699F" w:rsidRPr="00A35863" w:rsidRDefault="00925861" w:rsidP="00D93EAB">
            <w:pPr>
              <w:jc w:val="center"/>
              <w:rPr>
                <w:sz w:val="22"/>
                <w:szCs w:val="24"/>
              </w:rPr>
            </w:pPr>
            <w:r w:rsidRPr="00A35863">
              <w:rPr>
                <w:rFonts w:hint="eastAsia"/>
                <w:sz w:val="22"/>
                <w:szCs w:val="24"/>
              </w:rPr>
              <w:t>５００</w:t>
            </w:r>
            <w:r w:rsidRPr="00A35863">
              <w:rPr>
                <w:rFonts w:hint="eastAsia"/>
                <w:sz w:val="22"/>
                <w:szCs w:val="24"/>
              </w:rPr>
              <w:t>,</w:t>
            </w:r>
            <w:r w:rsidRPr="00A35863">
              <w:rPr>
                <w:rFonts w:hint="eastAsia"/>
                <w:sz w:val="22"/>
                <w:szCs w:val="24"/>
              </w:rPr>
              <w:t>０００件</w:t>
            </w:r>
          </w:p>
        </w:tc>
      </w:tr>
    </w:tbl>
    <w:p w14:paraId="5106BB6B" w14:textId="77777777" w:rsidR="006C798B" w:rsidRDefault="006C798B">
      <w:pPr>
        <w:widowControl/>
        <w:jc w:val="left"/>
        <w:rPr>
          <w:rFonts w:ascii="ＭＳ ゴシック" w:eastAsia="ＭＳ ゴシック" w:hAnsi="ＭＳ ゴシック" w:cs="ＭＳ ゴシック"/>
          <w:color w:val="000000"/>
          <w:kern w:val="0"/>
          <w:sz w:val="24"/>
        </w:rPr>
      </w:pPr>
    </w:p>
    <w:p w14:paraId="0A50D6F5" w14:textId="77777777" w:rsidR="00357AAA" w:rsidRDefault="00357AAA">
      <w:pPr>
        <w:widowControl/>
        <w:jc w:val="left"/>
        <w:rPr>
          <w:rFonts w:ascii="ＭＳ ゴシック" w:eastAsia="ＭＳ ゴシック" w:hAnsi="ＭＳ ゴシック" w:cs="ＭＳ ゴシック"/>
          <w:color w:val="000000"/>
          <w:kern w:val="0"/>
          <w:sz w:val="24"/>
        </w:rPr>
      </w:pPr>
      <w:r>
        <w:rPr>
          <w:rFonts w:hAnsi="ＭＳ ゴシック"/>
        </w:rPr>
        <w:br w:type="page"/>
      </w:r>
    </w:p>
    <w:p w14:paraId="5A533BBC"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lastRenderedPageBreak/>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026AA21E" w14:textId="77777777" w:rsidTr="001F0133">
        <w:tc>
          <w:tcPr>
            <w:tcW w:w="2976" w:type="dxa"/>
            <w:shd w:val="clear" w:color="auto" w:fill="F4B083" w:themeFill="accent2" w:themeFillTint="99"/>
          </w:tcPr>
          <w:p w14:paraId="4627871E"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F4B083" w:themeFill="accent2" w:themeFillTint="99"/>
          </w:tcPr>
          <w:p w14:paraId="75777258"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50A84195" w14:textId="77777777" w:rsidTr="00BF0718">
        <w:trPr>
          <w:trHeight w:val="1240"/>
        </w:trPr>
        <w:tc>
          <w:tcPr>
            <w:tcW w:w="2976" w:type="dxa"/>
          </w:tcPr>
          <w:p w14:paraId="4FDA0E06" w14:textId="77777777" w:rsidR="006E3CBC" w:rsidRDefault="00D8141D" w:rsidP="00D8141D">
            <w:pPr>
              <w:ind w:left="220" w:hangingChars="100" w:hanging="220"/>
              <w:rPr>
                <w:sz w:val="22"/>
              </w:rPr>
            </w:pPr>
            <w:r w:rsidRPr="00D8141D">
              <w:rPr>
                <w:rFonts w:hint="eastAsia"/>
                <w:sz w:val="22"/>
              </w:rPr>
              <w:t>○あいおい一丸プロモー</w:t>
            </w:r>
          </w:p>
          <w:p w14:paraId="7B58CDB3" w14:textId="77777777" w:rsidR="00D8141D" w:rsidRPr="00D8141D" w:rsidRDefault="00D8141D" w:rsidP="006E3CBC">
            <w:pPr>
              <w:ind w:leftChars="100" w:left="210"/>
              <w:rPr>
                <w:sz w:val="22"/>
              </w:rPr>
            </w:pPr>
            <w:r w:rsidRPr="00D8141D">
              <w:rPr>
                <w:rFonts w:hint="eastAsia"/>
                <w:sz w:val="22"/>
              </w:rPr>
              <w:t>ション</w:t>
            </w:r>
          </w:p>
        </w:tc>
        <w:tc>
          <w:tcPr>
            <w:tcW w:w="5361" w:type="dxa"/>
          </w:tcPr>
          <w:p w14:paraId="18D854D9" w14:textId="77777777" w:rsidR="00EC1326" w:rsidRPr="00EC1326" w:rsidRDefault="00234758" w:rsidP="00D8141D">
            <w:pPr>
              <w:rPr>
                <w:sz w:val="22"/>
              </w:rPr>
            </w:pPr>
            <w:r>
              <w:rPr>
                <w:rFonts w:hint="eastAsia"/>
                <w:sz w:val="22"/>
              </w:rPr>
              <w:t>シティ</w:t>
            </w:r>
            <w:r w:rsidR="00EC1326">
              <w:rPr>
                <w:rFonts w:hint="eastAsia"/>
                <w:sz w:val="22"/>
              </w:rPr>
              <w:t>プロモーション活動</w:t>
            </w:r>
            <w:r>
              <w:rPr>
                <w:rFonts w:hint="eastAsia"/>
                <w:sz w:val="22"/>
              </w:rPr>
              <w:t>の確立（新規）</w:t>
            </w:r>
          </w:p>
          <w:p w14:paraId="3E3BD662" w14:textId="77777777" w:rsidR="00D8141D" w:rsidRPr="00D8141D" w:rsidRDefault="00D8141D" w:rsidP="00D8141D">
            <w:pPr>
              <w:rPr>
                <w:sz w:val="22"/>
              </w:rPr>
            </w:pPr>
            <w:r w:rsidRPr="00D8141D">
              <w:rPr>
                <w:rFonts w:hint="eastAsia"/>
                <w:sz w:val="22"/>
              </w:rPr>
              <w:t>ふるさと応援大使の活用</w:t>
            </w:r>
          </w:p>
          <w:p w14:paraId="189C475E" w14:textId="77777777" w:rsidR="00D8141D" w:rsidRDefault="00D8141D" w:rsidP="00D8141D">
            <w:pPr>
              <w:rPr>
                <w:sz w:val="22"/>
              </w:rPr>
            </w:pPr>
            <w:r w:rsidRPr="00D8141D">
              <w:rPr>
                <w:rFonts w:hint="eastAsia"/>
                <w:sz w:val="22"/>
              </w:rPr>
              <w:t>ゆるキャラの活用</w:t>
            </w:r>
          </w:p>
          <w:p w14:paraId="3E6AABDA" w14:textId="77777777" w:rsidR="00EC1326" w:rsidRPr="00D8141D" w:rsidRDefault="00EC1326" w:rsidP="00EC1326">
            <w:pPr>
              <w:rPr>
                <w:sz w:val="22"/>
              </w:rPr>
            </w:pPr>
            <w:r w:rsidRPr="00D8141D">
              <w:rPr>
                <w:rFonts w:hint="eastAsia"/>
                <w:sz w:val="22"/>
              </w:rPr>
              <w:t>メディア活用による情報発信</w:t>
            </w:r>
          </w:p>
          <w:p w14:paraId="1D4FA7B5" w14:textId="77777777" w:rsidR="00EC1326" w:rsidRPr="00D8141D" w:rsidRDefault="00EC1326" w:rsidP="00EC1326">
            <w:pPr>
              <w:rPr>
                <w:sz w:val="22"/>
              </w:rPr>
            </w:pPr>
            <w:r w:rsidRPr="00D8141D">
              <w:rPr>
                <w:rFonts w:hint="eastAsia"/>
                <w:sz w:val="22"/>
              </w:rPr>
              <w:t>相生駅の情報発信拠点化</w:t>
            </w:r>
          </w:p>
          <w:p w14:paraId="13E1989B" w14:textId="77777777" w:rsidR="00EC1326" w:rsidRPr="00D8141D" w:rsidRDefault="00D8141D" w:rsidP="00D8141D">
            <w:pPr>
              <w:rPr>
                <w:sz w:val="22"/>
              </w:rPr>
            </w:pPr>
            <w:r w:rsidRPr="00D8141D">
              <w:rPr>
                <w:rFonts w:hint="eastAsia"/>
                <w:sz w:val="22"/>
              </w:rPr>
              <w:t>動画配信事業（新規）</w:t>
            </w:r>
          </w:p>
        </w:tc>
      </w:tr>
      <w:tr w:rsidR="00D8141D" w14:paraId="318724B2" w14:textId="77777777" w:rsidTr="00F16C3A">
        <w:trPr>
          <w:trHeight w:val="311"/>
        </w:trPr>
        <w:tc>
          <w:tcPr>
            <w:tcW w:w="2976" w:type="dxa"/>
          </w:tcPr>
          <w:p w14:paraId="61E8D1B6" w14:textId="77777777" w:rsidR="00D8141D" w:rsidRPr="00D8141D" w:rsidRDefault="00D8141D" w:rsidP="00D8141D">
            <w:pPr>
              <w:ind w:left="220" w:hangingChars="100" w:hanging="220"/>
              <w:rPr>
                <w:sz w:val="22"/>
              </w:rPr>
            </w:pPr>
            <w:r w:rsidRPr="00D8141D">
              <w:rPr>
                <w:rFonts w:hint="eastAsia"/>
                <w:sz w:val="22"/>
              </w:rPr>
              <w:t>○交流拠点の連携</w:t>
            </w:r>
          </w:p>
        </w:tc>
        <w:tc>
          <w:tcPr>
            <w:tcW w:w="5361" w:type="dxa"/>
          </w:tcPr>
          <w:p w14:paraId="3BC21220" w14:textId="77777777" w:rsidR="00D8141D" w:rsidRDefault="00D8141D" w:rsidP="00D8141D">
            <w:pPr>
              <w:rPr>
                <w:sz w:val="22"/>
              </w:rPr>
            </w:pPr>
            <w:r w:rsidRPr="00D8141D">
              <w:rPr>
                <w:rFonts w:hint="eastAsia"/>
                <w:sz w:val="22"/>
              </w:rPr>
              <w:t>相生湾臨海部の交流拠点のパッケージ化</w:t>
            </w:r>
          </w:p>
          <w:p w14:paraId="1F3E3BC1" w14:textId="77777777" w:rsidR="00F16C3A" w:rsidRPr="00D8141D" w:rsidRDefault="00F16C3A" w:rsidP="00D8141D">
            <w:pPr>
              <w:rPr>
                <w:sz w:val="22"/>
              </w:rPr>
            </w:pPr>
          </w:p>
        </w:tc>
      </w:tr>
    </w:tbl>
    <w:p w14:paraId="28978261" w14:textId="77777777" w:rsidR="0025151D" w:rsidRDefault="0025151D" w:rsidP="0025151D"/>
    <w:p w14:paraId="5771822D" w14:textId="77777777" w:rsidR="00560C91" w:rsidRDefault="00560C91">
      <w:pPr>
        <w:widowControl/>
        <w:jc w:val="left"/>
      </w:pPr>
      <w:r>
        <w:br w:type="page"/>
      </w:r>
    </w:p>
    <w:p w14:paraId="05C8344B" w14:textId="77777777" w:rsidR="00A917A6" w:rsidRPr="00A917A6" w:rsidRDefault="00A917A6" w:rsidP="00A917A6">
      <w:pPr>
        <w:spacing w:line="20" w:lineRule="exact"/>
      </w:pPr>
      <w:bookmarkStart w:id="160" w:name="_Toc433815019"/>
    </w:p>
    <w:p w14:paraId="389BE85E" w14:textId="26BE616E" w:rsidR="00560C91" w:rsidRPr="00DC4EAB" w:rsidRDefault="00A917A6" w:rsidP="00A917A6">
      <w:pPr>
        <w:pStyle w:val="2"/>
        <w:spacing w:before="240" w:after="240"/>
        <w:ind w:firstLineChars="39" w:firstLine="125"/>
        <w:rPr>
          <w:rFonts w:ascii="HGPｺﾞｼｯｸE" w:eastAsia="HGPｺﾞｼｯｸE" w:hAnsi="HGPｺﾞｼｯｸE"/>
          <w:spacing w:val="20"/>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63392" behindDoc="1" locked="0" layoutInCell="1" allowOverlap="1" wp14:anchorId="6487F779" wp14:editId="3F5F8616">
                <wp:simplePos x="0" y="0"/>
                <wp:positionH relativeFrom="margin">
                  <wp:posOffset>-3810</wp:posOffset>
                </wp:positionH>
                <wp:positionV relativeFrom="paragraph">
                  <wp:posOffset>132715</wp:posOffset>
                </wp:positionV>
                <wp:extent cx="5610225" cy="504000"/>
                <wp:effectExtent l="0" t="0" r="9525" b="0"/>
                <wp:wrapNone/>
                <wp:docPr id="25" name="角丸四角形 25"/>
                <wp:cNvGraphicFramePr/>
                <a:graphic xmlns:a="http://schemas.openxmlformats.org/drawingml/2006/main">
                  <a:graphicData uri="http://schemas.microsoft.com/office/word/2010/wordprocessingShape">
                    <wps:wsp>
                      <wps:cNvSpPr/>
                      <wps:spPr>
                        <a:xfrm>
                          <a:off x="0" y="0"/>
                          <a:ext cx="5610225" cy="504000"/>
                        </a:xfrm>
                        <a:prstGeom prst="roundRect">
                          <a:avLst>
                            <a:gd name="adj" fmla="val 10110"/>
                          </a:avLst>
                        </a:prstGeom>
                        <a:solidFill>
                          <a:srgbClr val="99FF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0B147" id="角丸四角形 25" o:spid="_x0000_s1026" style="position:absolute;left:0;text-align:left;margin-left:-.3pt;margin-top:10.45pt;width:441.75pt;height:39.7pt;z-index:-25135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lexAIAAL4FAAAOAAAAZHJzL2Uyb0RvYy54bWysVM1u2zAMvg/YOwi6r7aDJFuDOkXQIsOA&#10;oi3aDj0rshR7kEVNUv72GLv21steoZe9zQrsMUbJP+nWYodhF1sUyY/kJ5JHx9takbWwrgKd0+wg&#10;pURoDkWllzn9eDN/844S55kumAItcroTjh5PX7862piJGEAJqhCWIIh2k43Jaem9mSSJ46WomTsA&#10;IzQqJdiaeRTtMiks2yB6rZJBmo6TDdjCWODCObw9bZR0GvGlFNxfSOmEJyqnmJuPXxu/i/BNpkds&#10;srTMlBVv02D/kEXNKo1Be6hT5hlZ2eoZVF1xCw6kP+BQJyBlxUWsAavJ0j+quS6ZEbEWJMeZnib3&#10;/2D5+frSkqrI6WBEiWY1vtHPb19/PDw83t3h4fH7PUEN0rQxboLW1+bStpLDY6h5K20d/lgN2UZq&#10;dz21YusJx8vROEsHIQRH3SgdpmnkPtl7G+v8ewE1CYecWljp4grfL9LK1mfOR36LNklWfKJE1gpf&#10;a80UydIs6xBbY8TuMIOnA1UV80qpKNjl4kRZgq45PTycz8fjUCO6/GamdDDWENwadbhJAhVN8fHk&#10;d0oEO6WvhEQusdxBzDp2sejjMM6F9lmjKlkhmvAj5KJLvfeIuUTAgCwxfo/dAoQJeY7dZNnaB1cR&#10;h6B3Tv+WWOPce8TIoH3vXFca7EsACqtqIzf2HUkNNYGlBRQ77DQLzQg6w+cVPvQZc/6SWXxFnE7c&#10;I/4CP1LBJqfQnigpwX556T7Y4yiglpINznBO3ecVs4IS9UHjkBxmw2EY+igMR28HKNinmsVTjV7V&#10;J4DtkOHGMjweg71X3VFaqG9x3cxCVFQxzTF2Trm3nXDim92CC4uL2Sya4aAb5s/0teEBPLAa+vJm&#10;e8usabvd45ycQzfvbBJbuGF0bxs8NcxWHmTlg3LPayvgkoiN0y60sIWeytFqv3anvwAAAP//AwBQ&#10;SwMEFAAGAAgAAAAhADlyJnTeAAAACAEAAA8AAABkcnMvZG93bnJldi54bWxMj8FOwzAMhu9IvENk&#10;JG5bsk4apTSdYAiBtBPbLrtljWmrJU7VZFvh6TEndrP1f/r9uVyO3okzDrELpGE2VSCQ6mA7ajTs&#10;tm+THERMhqxxgVDDN0ZYVrc3pSlsuNAnnjepEVxCsTAa2pT6QspYt+hNnIYeibOvMHiTeB0aaQdz&#10;4XLvZKbUQnrTEV9oTY+rFuvj5uQ1jPufFzPf7rr16/t67x6cO64+Zlrf343PTyASjukfhj99VoeK&#10;nQ7hRDYKp2GyYFBDph5BcJznGQ8H5pSag6xKef1A9QsAAP//AwBQSwECLQAUAAYACAAAACEAtoM4&#10;kv4AAADhAQAAEwAAAAAAAAAAAAAAAAAAAAAAW0NvbnRlbnRfVHlwZXNdLnhtbFBLAQItABQABgAI&#10;AAAAIQA4/SH/1gAAAJQBAAALAAAAAAAAAAAAAAAAAC8BAABfcmVscy8ucmVsc1BLAQItABQABgAI&#10;AAAAIQBwEzlexAIAAL4FAAAOAAAAAAAAAAAAAAAAAC4CAABkcnMvZTJvRG9jLnhtbFBLAQItABQA&#10;BgAIAAAAIQA5ciZ03gAAAAgBAAAPAAAAAAAAAAAAAAAAAB4FAABkcnMvZG93bnJldi54bWxQSwUG&#10;AAAAAAQABADzAAAAKQYAAAAA&#10;" fillcolor="#9f6" stroked="f" strokeweight="1pt">
                <v:stroke joinstyle="miter"/>
                <w10:wrap anchorx="margin"/>
              </v:roundrect>
            </w:pict>
          </mc:Fallback>
        </mc:AlternateContent>
      </w:r>
      <w:r w:rsidR="00560C91" w:rsidRPr="00DC4EAB">
        <w:rPr>
          <w:rFonts w:ascii="HGPｺﾞｼｯｸE" w:eastAsia="HGPｺﾞｼｯｸE" w:hAnsi="HGPｺﾞｼｯｸE" w:hint="eastAsia"/>
          <w:spacing w:val="20"/>
          <w:sz w:val="32"/>
        </w:rPr>
        <w:t>基本目標３　地域資源を活用したしごとをつくる</w:t>
      </w:r>
      <w:bookmarkEnd w:id="160"/>
    </w:p>
    <w:p w14:paraId="502E26D4" w14:textId="6E113F82" w:rsidR="00560C91" w:rsidRPr="00FC67FF" w:rsidRDefault="00560C91" w:rsidP="00560C91">
      <w:pPr>
        <w:pStyle w:val="Default"/>
        <w:rPr>
          <w:rFonts w:ascii="ＭＳ 明朝" w:eastAsia="ＭＳ 明朝" w:hAnsi="ＭＳ 明朝"/>
          <w:sz w:val="22"/>
          <w:szCs w:val="22"/>
          <w:shd w:val="clear" w:color="auto" w:fill="00A452"/>
        </w:rPr>
      </w:pPr>
      <w:r w:rsidRPr="00FC67FF">
        <w:rPr>
          <w:rFonts w:hAnsi="ＭＳ ゴシック" w:hint="eastAsia"/>
          <w:color w:val="FFFFFF"/>
          <w:sz w:val="28"/>
          <w:szCs w:val="22"/>
          <w:shd w:val="clear" w:color="auto" w:fill="00A452"/>
        </w:rPr>
        <w:t xml:space="preserve">　現 状 ・ 課 題　</w:t>
      </w:r>
    </w:p>
    <w:p w14:paraId="15947433" w14:textId="77777777" w:rsidR="005C7008" w:rsidRPr="00B878C4" w:rsidRDefault="005C7008" w:rsidP="005C7008">
      <w:pPr>
        <w:pStyle w:val="Default"/>
        <w:ind w:firstLineChars="113" w:firstLine="249"/>
        <w:rPr>
          <w:rFonts w:asciiTheme="minorEastAsia" w:eastAsiaTheme="minorEastAsia" w:hAnsiTheme="minorEastAsia"/>
          <w:color w:val="auto"/>
          <w:sz w:val="22"/>
          <w:szCs w:val="22"/>
        </w:rPr>
      </w:pPr>
      <w:r w:rsidRPr="009211CD">
        <w:rPr>
          <w:rFonts w:asciiTheme="minorEastAsia" w:eastAsiaTheme="minorEastAsia" w:hAnsiTheme="minorEastAsia" w:hint="eastAsia"/>
          <w:color w:val="auto"/>
          <w:sz w:val="22"/>
          <w:szCs w:val="22"/>
        </w:rPr>
        <w:t>本市の「しごと」は、かつて支えられていた造船業から、新規業種への転換を図っていますが、就業者の受け皿としては不十分であり、若い世代の多くが雇用を求めて都市圏に流出している状</w:t>
      </w:r>
      <w:r w:rsidRPr="00B878C4">
        <w:rPr>
          <w:rFonts w:asciiTheme="minorEastAsia" w:eastAsiaTheme="minorEastAsia" w:hAnsiTheme="minorEastAsia" w:hint="eastAsia"/>
          <w:color w:val="auto"/>
          <w:sz w:val="22"/>
          <w:szCs w:val="22"/>
        </w:rPr>
        <w:t>況にあります。その要因としては、地域資源を職業とできない、市内の資源（ヒト・モノ・コト）のつながりが不十分であることなどが考えられます。</w:t>
      </w:r>
    </w:p>
    <w:p w14:paraId="7B3A928E" w14:textId="77777777" w:rsidR="005C7008" w:rsidRPr="00B878C4" w:rsidRDefault="005C7008" w:rsidP="005C7008">
      <w:pPr>
        <w:pStyle w:val="Default"/>
        <w:ind w:firstLineChars="113" w:firstLine="249"/>
        <w:rPr>
          <w:rFonts w:asciiTheme="minorEastAsia" w:eastAsiaTheme="minorEastAsia" w:hAnsiTheme="minorEastAsia"/>
          <w:color w:val="auto"/>
          <w:sz w:val="22"/>
          <w:szCs w:val="22"/>
        </w:rPr>
      </w:pPr>
      <w:r w:rsidRPr="00B878C4">
        <w:rPr>
          <w:rFonts w:asciiTheme="minorEastAsia" w:eastAsiaTheme="minorEastAsia" w:hAnsiTheme="minorEastAsia" w:hint="eastAsia"/>
          <w:color w:val="auto"/>
          <w:sz w:val="22"/>
          <w:szCs w:val="22"/>
        </w:rPr>
        <w:t>そのため、市内で起業を目指している人材に対して、新たなビジネスチャンスが創出できるよう、起業しやすい環境を整備し、地元就職を進めるためにも学生の関心を高める企業ＰＲ、企業と学生のマッチングを行う必要があります。</w:t>
      </w:r>
    </w:p>
    <w:p w14:paraId="11153D1C" w14:textId="77777777" w:rsidR="005C7008" w:rsidRPr="00B878C4" w:rsidRDefault="005C7008" w:rsidP="005C7008">
      <w:pPr>
        <w:pStyle w:val="Default"/>
        <w:ind w:firstLineChars="113" w:firstLine="249"/>
        <w:rPr>
          <w:rFonts w:asciiTheme="minorEastAsia" w:eastAsiaTheme="minorEastAsia" w:hAnsiTheme="minorEastAsia"/>
          <w:color w:val="auto"/>
          <w:sz w:val="22"/>
          <w:szCs w:val="22"/>
        </w:rPr>
      </w:pPr>
      <w:r w:rsidRPr="00B878C4">
        <w:rPr>
          <w:rFonts w:asciiTheme="minorEastAsia" w:eastAsiaTheme="minorEastAsia" w:hAnsiTheme="minorEastAsia" w:hint="eastAsia"/>
          <w:color w:val="auto"/>
          <w:sz w:val="22"/>
          <w:szCs w:val="22"/>
        </w:rPr>
        <w:t>また、農水産業においては、牡蠣や水稲、ゆず等の地域資源が豊富にあ</w:t>
      </w:r>
      <w:r w:rsidR="0068661C" w:rsidRPr="00B878C4">
        <w:rPr>
          <w:rFonts w:asciiTheme="minorEastAsia" w:eastAsiaTheme="minorEastAsia" w:hAnsiTheme="minorEastAsia" w:hint="eastAsia"/>
          <w:color w:val="auto"/>
          <w:sz w:val="22"/>
          <w:szCs w:val="22"/>
        </w:rPr>
        <w:t>るため</w:t>
      </w:r>
      <w:r w:rsidRPr="00B878C4">
        <w:rPr>
          <w:rFonts w:asciiTheme="minorEastAsia" w:eastAsiaTheme="minorEastAsia" w:hAnsiTheme="minorEastAsia" w:hint="eastAsia"/>
          <w:color w:val="auto"/>
          <w:sz w:val="22"/>
          <w:szCs w:val="22"/>
        </w:rPr>
        <w:t>、特に農業において担い手となり、職業とできるための支援が必要です。</w:t>
      </w:r>
    </w:p>
    <w:p w14:paraId="76D627D2" w14:textId="77777777" w:rsidR="005C7008" w:rsidRPr="002B29D4" w:rsidRDefault="005C7008" w:rsidP="005C7008">
      <w:pPr>
        <w:pStyle w:val="Default"/>
        <w:ind w:left="2" w:firstLineChars="113" w:firstLine="249"/>
        <w:rPr>
          <w:rFonts w:ascii="ＭＳ 明朝" w:eastAsia="ＭＳ 明朝" w:hAnsi="ＭＳ 明朝"/>
          <w:color w:val="auto"/>
          <w:sz w:val="22"/>
          <w:szCs w:val="22"/>
        </w:rPr>
      </w:pPr>
      <w:r w:rsidRPr="00B878C4">
        <w:rPr>
          <w:rFonts w:ascii="ＭＳ 明朝" w:eastAsia="ＭＳ 明朝" w:hAnsi="ＭＳ 明朝" w:hint="eastAsia"/>
          <w:color w:val="auto"/>
          <w:sz w:val="22"/>
          <w:szCs w:val="22"/>
        </w:rPr>
        <w:t>さらに、本市にはペーロンや羅漢の里などの地域資源はあるものの観光産業となるまでのものはなく、交流人口の増加や、近年、</w:t>
      </w:r>
      <w:r w:rsidR="00033D24" w:rsidRPr="00611C5B">
        <w:rPr>
          <w:rFonts w:asciiTheme="minorEastAsia" w:eastAsiaTheme="minorEastAsia" w:hAnsiTheme="minorEastAsia" w:hint="eastAsia"/>
          <w:color w:val="auto"/>
          <w:sz w:val="22"/>
        </w:rPr>
        <w:t>本</w:t>
      </w:r>
      <w:r w:rsidRPr="00611C5B">
        <w:rPr>
          <w:rFonts w:asciiTheme="minorEastAsia" w:eastAsiaTheme="minorEastAsia" w:hAnsiTheme="minorEastAsia" w:hint="eastAsia"/>
          <w:color w:val="auto"/>
          <w:sz w:val="22"/>
          <w:szCs w:val="22"/>
        </w:rPr>
        <w:t>市</w:t>
      </w:r>
      <w:r w:rsidRPr="00B878C4">
        <w:rPr>
          <w:rFonts w:ascii="ＭＳ 明朝" w:eastAsia="ＭＳ 明朝" w:hAnsi="ＭＳ 明朝" w:hint="eastAsia"/>
          <w:color w:val="auto"/>
          <w:sz w:val="22"/>
          <w:szCs w:val="22"/>
        </w:rPr>
        <w:t>に宿泊する外国人観光客の</w:t>
      </w:r>
      <w:r w:rsidRPr="002B29D4">
        <w:rPr>
          <w:rFonts w:ascii="ＭＳ 明朝" w:eastAsia="ＭＳ 明朝" w:hAnsi="ＭＳ 明朝" w:hint="eastAsia"/>
          <w:color w:val="auto"/>
          <w:sz w:val="22"/>
          <w:szCs w:val="22"/>
        </w:rPr>
        <w:t>取り込みが十分ではありません。</w:t>
      </w:r>
    </w:p>
    <w:p w14:paraId="10C29C87" w14:textId="77777777" w:rsidR="00C2038A" w:rsidRPr="002B29D4" w:rsidRDefault="005C7008" w:rsidP="0068661C">
      <w:pPr>
        <w:pStyle w:val="Default"/>
        <w:ind w:firstLineChars="100" w:firstLine="220"/>
        <w:rPr>
          <w:rFonts w:ascii="ＭＳ 明朝" w:eastAsia="ＭＳ 明朝" w:hAnsi="ＭＳ 明朝"/>
          <w:color w:val="auto"/>
          <w:sz w:val="22"/>
          <w:szCs w:val="22"/>
        </w:rPr>
      </w:pPr>
      <w:r w:rsidRPr="002B29D4">
        <w:rPr>
          <w:rFonts w:ascii="ＭＳ 明朝" w:eastAsia="ＭＳ 明朝" w:hAnsi="ＭＳ 明朝" w:hint="eastAsia"/>
          <w:color w:val="auto"/>
          <w:sz w:val="22"/>
          <w:szCs w:val="22"/>
        </w:rPr>
        <w:t>そのため、本市にある地域資源を結び付けて新たな観光資源とするなど、市内産業を活性化させて経済効果を生み出す観光産業づくりが必要です。</w:t>
      </w:r>
    </w:p>
    <w:p w14:paraId="14FB96A0" w14:textId="77777777" w:rsidR="005C7008" w:rsidRPr="002B29D4" w:rsidRDefault="005C7008" w:rsidP="005C7008">
      <w:pPr>
        <w:pStyle w:val="Default"/>
        <w:rPr>
          <w:rFonts w:ascii="ＭＳ 明朝" w:eastAsia="ＭＳ 明朝" w:hAnsi="ＭＳ 明朝"/>
          <w:color w:val="auto"/>
          <w:sz w:val="22"/>
          <w:szCs w:val="22"/>
        </w:rPr>
      </w:pPr>
    </w:p>
    <w:p w14:paraId="12CE38B7" w14:textId="77777777" w:rsidR="00560C91" w:rsidRPr="008427CD" w:rsidRDefault="00560C91" w:rsidP="00560C91">
      <w:pPr>
        <w:pStyle w:val="Default"/>
        <w:spacing w:line="20" w:lineRule="exact"/>
        <w:rPr>
          <w:rFonts w:ascii="HG丸ｺﾞｼｯｸM-PRO" w:eastAsia="HG丸ｺﾞｼｯｸM-PRO" w:hAnsi="ＭＳ 明朝"/>
          <w:sz w:val="22"/>
          <w:szCs w:val="22"/>
        </w:rPr>
      </w:pPr>
    </w:p>
    <w:p w14:paraId="0C628DFD" w14:textId="77777777" w:rsidR="00560C91" w:rsidRPr="00FC67FF" w:rsidRDefault="00560C91" w:rsidP="00560C91">
      <w:pPr>
        <w:pStyle w:val="Default"/>
        <w:rPr>
          <w:rFonts w:hAnsi="ＭＳ ゴシック"/>
          <w:color w:val="FFFFFF"/>
          <w:sz w:val="28"/>
          <w:szCs w:val="22"/>
          <w:shd w:val="clear" w:color="auto" w:fill="00A452"/>
        </w:rPr>
      </w:pPr>
      <w:r w:rsidRPr="00FC67FF">
        <w:rPr>
          <w:rFonts w:hAnsi="ＭＳ ゴシック" w:hint="eastAsia"/>
          <w:color w:val="FFFFFF"/>
          <w:sz w:val="28"/>
          <w:szCs w:val="22"/>
          <w:shd w:val="clear" w:color="auto" w:fill="00A452"/>
        </w:rPr>
        <w:t xml:space="preserve">　基 本 的 方 向　</w:t>
      </w:r>
    </w:p>
    <w:p w14:paraId="3BEDDDA8" w14:textId="77777777" w:rsidR="00C2038A" w:rsidRPr="00A35863" w:rsidRDefault="00FC67FF" w:rsidP="00560C91">
      <w:pPr>
        <w:pStyle w:val="Default"/>
        <w:ind w:leftChars="200" w:left="640" w:hangingChars="100" w:hanging="220"/>
        <w:rPr>
          <w:rFonts w:ascii="ＭＳ 明朝" w:eastAsia="ＭＳ 明朝" w:hAnsi="ＭＳ 明朝"/>
          <w:color w:val="auto"/>
          <w:sz w:val="22"/>
          <w:szCs w:val="22"/>
        </w:rPr>
      </w:pPr>
      <w:r w:rsidRPr="008C3FFC">
        <w:rPr>
          <w:rFonts w:ascii="ＭＳ 明朝" w:eastAsia="ＭＳ 明朝" w:hAnsi="ＭＳ 明朝" w:hint="eastAsia"/>
          <w:color w:val="99FF66"/>
          <w:sz w:val="22"/>
          <w:szCs w:val="22"/>
        </w:rPr>
        <w:t>●</w:t>
      </w:r>
      <w:r w:rsidR="00560C91" w:rsidRPr="00A35863">
        <w:rPr>
          <w:rFonts w:ascii="ＭＳ 明朝" w:eastAsia="ＭＳ 明朝" w:hAnsi="ＭＳ 明朝" w:hint="eastAsia"/>
          <w:color w:val="auto"/>
          <w:sz w:val="22"/>
          <w:szCs w:val="22"/>
        </w:rPr>
        <w:t xml:space="preserve">　新たな取り組みへの挑戦や起業しようとする市民・事業者を応援します。</w:t>
      </w:r>
    </w:p>
    <w:p w14:paraId="2F5D3918" w14:textId="77777777" w:rsidR="00560C91" w:rsidRPr="00B878C4" w:rsidRDefault="0068661C" w:rsidP="0068661C">
      <w:pPr>
        <w:pStyle w:val="Default"/>
        <w:ind w:leftChars="200" w:left="640" w:hangingChars="100" w:hanging="220"/>
        <w:rPr>
          <w:rFonts w:ascii="ＭＳ 明朝" w:eastAsia="ＭＳ 明朝" w:hAnsi="ＭＳ 明朝"/>
          <w:color w:val="auto"/>
          <w:sz w:val="22"/>
          <w:szCs w:val="22"/>
        </w:rPr>
      </w:pPr>
      <w:r w:rsidRPr="00FC67FF">
        <w:rPr>
          <w:rFonts w:ascii="ＭＳ 明朝" w:eastAsia="ＭＳ 明朝" w:hAnsi="ＭＳ 明朝" w:hint="eastAsia"/>
          <w:color w:val="99FF66"/>
          <w:sz w:val="22"/>
          <w:szCs w:val="22"/>
        </w:rPr>
        <w:t>●</w:t>
      </w:r>
      <w:r w:rsidRPr="00A35863">
        <w:rPr>
          <w:rFonts w:ascii="ＭＳ 明朝" w:eastAsia="ＭＳ 明朝" w:hAnsi="ＭＳ 明朝" w:hint="eastAsia"/>
          <w:color w:val="auto"/>
          <w:sz w:val="22"/>
          <w:szCs w:val="22"/>
        </w:rPr>
        <w:t xml:space="preserve">　</w:t>
      </w:r>
      <w:r w:rsidR="00560C91" w:rsidRPr="00B878C4">
        <w:rPr>
          <w:rFonts w:ascii="ＭＳ 明朝" w:eastAsia="ＭＳ 明朝" w:hAnsi="ＭＳ 明朝" w:hint="eastAsia"/>
          <w:color w:val="auto"/>
          <w:sz w:val="22"/>
          <w:szCs w:val="22"/>
        </w:rPr>
        <w:t>学生やＩ・Ｕターンの若者など就労希望者への情報提供やマッチング等を支援します。</w:t>
      </w:r>
    </w:p>
    <w:p w14:paraId="26641700" w14:textId="77777777" w:rsidR="0068661C" w:rsidRPr="00B878C4" w:rsidRDefault="0068661C" w:rsidP="0068661C">
      <w:pPr>
        <w:pStyle w:val="Default"/>
        <w:ind w:leftChars="200" w:left="640" w:hangingChars="100" w:hanging="220"/>
        <w:rPr>
          <w:rFonts w:ascii="ＭＳ 明朝" w:eastAsia="ＭＳ 明朝" w:hAnsi="ＭＳ 明朝"/>
          <w:color w:val="auto"/>
          <w:sz w:val="22"/>
          <w:szCs w:val="22"/>
        </w:rPr>
      </w:pPr>
      <w:r w:rsidRPr="00FC67FF">
        <w:rPr>
          <w:rFonts w:ascii="ＭＳ 明朝" w:eastAsia="ＭＳ 明朝" w:hAnsi="ＭＳ 明朝" w:hint="eastAsia"/>
          <w:color w:val="99FF66"/>
          <w:sz w:val="22"/>
          <w:szCs w:val="22"/>
        </w:rPr>
        <w:t>●</w:t>
      </w:r>
      <w:r w:rsidRPr="002B319E">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市内の産業団体と企業などが、連携中枢都市圏等も活用しながら、地域資源の発掘・活用による魅力ある地域産業づくりに取り組みます。</w:t>
      </w:r>
    </w:p>
    <w:p w14:paraId="68D32733" w14:textId="21DD58C5" w:rsidR="00560C91" w:rsidRDefault="00FC67FF" w:rsidP="00560C91">
      <w:pPr>
        <w:pStyle w:val="Default"/>
        <w:ind w:leftChars="200" w:left="640" w:hangingChars="100" w:hanging="220"/>
        <w:rPr>
          <w:rFonts w:ascii="ＭＳ 明朝" w:eastAsia="ＭＳ 明朝" w:hAnsi="ＭＳ 明朝"/>
          <w:sz w:val="22"/>
          <w:szCs w:val="22"/>
        </w:rPr>
      </w:pPr>
      <w:r w:rsidRPr="00FC67FF">
        <w:rPr>
          <w:rFonts w:ascii="ＭＳ 明朝" w:eastAsia="ＭＳ 明朝" w:hAnsi="ＭＳ 明朝" w:hint="eastAsia"/>
          <w:color w:val="99FF66"/>
          <w:sz w:val="22"/>
          <w:szCs w:val="22"/>
        </w:rPr>
        <w:t>●</w:t>
      </w:r>
      <w:r w:rsidR="00234758">
        <w:rPr>
          <w:rFonts w:ascii="ＭＳ 明朝" w:eastAsia="ＭＳ 明朝" w:hAnsi="ＭＳ 明朝" w:hint="eastAsia"/>
          <w:sz w:val="22"/>
          <w:szCs w:val="22"/>
        </w:rPr>
        <w:t xml:space="preserve">　市内の商工業の活性化を目指し</w:t>
      </w:r>
      <w:r w:rsidR="00560C91">
        <w:rPr>
          <w:rFonts w:ascii="ＭＳ 明朝" w:eastAsia="ＭＳ 明朝" w:hAnsi="ＭＳ 明朝" w:hint="eastAsia"/>
          <w:sz w:val="22"/>
          <w:szCs w:val="22"/>
        </w:rPr>
        <w:t>、本市の豊かな自然や歴史・文化資源を活用した観光</w:t>
      </w:r>
      <w:r w:rsidR="00017AC3" w:rsidRPr="00B878C4">
        <w:rPr>
          <w:rFonts w:ascii="ＭＳ 明朝" w:eastAsia="ＭＳ 明朝" w:hAnsi="ＭＳ 明朝" w:hint="eastAsia"/>
          <w:color w:val="auto"/>
          <w:sz w:val="22"/>
          <w:szCs w:val="22"/>
        </w:rPr>
        <w:t>産業</w:t>
      </w:r>
      <w:r w:rsidR="00560C91">
        <w:rPr>
          <w:rFonts w:ascii="ＭＳ 明朝" w:eastAsia="ＭＳ 明朝" w:hAnsi="ＭＳ 明朝" w:hint="eastAsia"/>
          <w:sz w:val="22"/>
          <w:szCs w:val="22"/>
        </w:rPr>
        <w:t>づくりに取り組みます。</w:t>
      </w:r>
    </w:p>
    <w:p w14:paraId="0793C552" w14:textId="77777777" w:rsidR="00560C91" w:rsidRDefault="00560C91" w:rsidP="00560C91">
      <w:pPr>
        <w:pStyle w:val="Default"/>
        <w:rPr>
          <w:rFonts w:ascii="ＭＳ 明朝" w:eastAsia="ＭＳ 明朝" w:hAnsi="ＭＳ 明朝"/>
          <w:sz w:val="22"/>
          <w:szCs w:val="22"/>
        </w:rPr>
      </w:pPr>
    </w:p>
    <w:p w14:paraId="4B057C95" w14:textId="77777777" w:rsidR="00C2038A" w:rsidRPr="00FC67FF" w:rsidRDefault="00C2038A" w:rsidP="00560C91">
      <w:pPr>
        <w:pStyle w:val="Default"/>
        <w:rPr>
          <w:rFonts w:ascii="ＭＳ 明朝" w:eastAsia="ＭＳ 明朝" w:hAnsi="ＭＳ 明朝"/>
          <w:sz w:val="22"/>
          <w:szCs w:val="22"/>
          <w:shd w:val="clear" w:color="auto" w:fill="00A452"/>
        </w:rPr>
      </w:pPr>
    </w:p>
    <w:p w14:paraId="2C8936E6" w14:textId="77777777" w:rsidR="00560C91" w:rsidRPr="00FC67FF" w:rsidRDefault="00560C91" w:rsidP="00560C91">
      <w:pPr>
        <w:pStyle w:val="Default"/>
        <w:rPr>
          <w:rFonts w:hAnsi="ＭＳ ゴシック"/>
          <w:color w:val="FFFFFF"/>
          <w:sz w:val="28"/>
          <w:szCs w:val="22"/>
          <w:shd w:val="clear" w:color="auto" w:fill="00A452"/>
        </w:rPr>
      </w:pPr>
      <w:r w:rsidRPr="00FC67FF">
        <w:rPr>
          <w:rFonts w:hAnsi="ＭＳ ゴシック" w:hint="eastAsia"/>
          <w:color w:val="FFFFFF"/>
          <w:sz w:val="28"/>
          <w:szCs w:val="22"/>
          <w:shd w:val="clear" w:color="auto" w:fill="00A452"/>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1DECEC0A" w14:textId="77777777" w:rsidTr="00FC67FF">
        <w:tc>
          <w:tcPr>
            <w:tcW w:w="4394" w:type="dxa"/>
            <w:shd w:val="clear" w:color="auto" w:fill="99FF66"/>
          </w:tcPr>
          <w:p w14:paraId="270BD612"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FF66"/>
          </w:tcPr>
          <w:p w14:paraId="0C203314"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基準値</w:t>
            </w:r>
          </w:p>
        </w:tc>
        <w:tc>
          <w:tcPr>
            <w:tcW w:w="1978" w:type="dxa"/>
            <w:shd w:val="clear" w:color="auto" w:fill="99FF66"/>
          </w:tcPr>
          <w:p w14:paraId="4A544521"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目標値（H31）</w:t>
            </w:r>
          </w:p>
        </w:tc>
      </w:tr>
      <w:tr w:rsidR="00A35863" w:rsidRPr="00A35863" w14:paraId="0198ABB0" w14:textId="77777777" w:rsidTr="00D93EAB">
        <w:trPr>
          <w:trHeight w:val="640"/>
        </w:trPr>
        <w:tc>
          <w:tcPr>
            <w:tcW w:w="4394" w:type="dxa"/>
            <w:vAlign w:val="center"/>
          </w:tcPr>
          <w:p w14:paraId="25280870" w14:textId="77777777" w:rsidR="00D8141D" w:rsidRPr="00A35863" w:rsidRDefault="00D762AA" w:rsidP="004432C6">
            <w:pPr>
              <w:jc w:val="center"/>
              <w:rPr>
                <w:sz w:val="22"/>
                <w:szCs w:val="24"/>
              </w:rPr>
            </w:pPr>
            <w:r w:rsidRPr="00A35863">
              <w:rPr>
                <w:rFonts w:hint="eastAsia"/>
                <w:sz w:val="22"/>
                <w:szCs w:val="24"/>
              </w:rPr>
              <w:t>就業者数</w:t>
            </w:r>
          </w:p>
        </w:tc>
        <w:tc>
          <w:tcPr>
            <w:tcW w:w="1985" w:type="dxa"/>
            <w:vAlign w:val="center"/>
          </w:tcPr>
          <w:p w14:paraId="0BD86B23" w14:textId="77777777" w:rsidR="00D8141D" w:rsidRPr="00A35863" w:rsidRDefault="00D93EAB" w:rsidP="00D93EAB">
            <w:pPr>
              <w:jc w:val="center"/>
              <w:rPr>
                <w:sz w:val="22"/>
                <w:szCs w:val="24"/>
              </w:rPr>
            </w:pPr>
            <w:r w:rsidRPr="00A35863">
              <w:rPr>
                <w:rFonts w:hint="eastAsia"/>
                <w:sz w:val="22"/>
                <w:szCs w:val="24"/>
              </w:rPr>
              <w:t>１３</w:t>
            </w:r>
            <w:r w:rsidRPr="00A35863">
              <w:rPr>
                <w:rFonts w:hint="eastAsia"/>
                <w:sz w:val="22"/>
                <w:szCs w:val="24"/>
              </w:rPr>
              <w:t>,</w:t>
            </w:r>
            <w:r w:rsidR="00A03F00" w:rsidRPr="00A35863">
              <w:rPr>
                <w:rFonts w:hint="eastAsia"/>
                <w:sz w:val="22"/>
                <w:szCs w:val="24"/>
              </w:rPr>
              <w:t>２５</w:t>
            </w:r>
            <w:r w:rsidRPr="00A35863">
              <w:rPr>
                <w:rFonts w:hint="eastAsia"/>
                <w:sz w:val="22"/>
                <w:szCs w:val="24"/>
              </w:rPr>
              <w:t>７人</w:t>
            </w:r>
          </w:p>
        </w:tc>
        <w:tc>
          <w:tcPr>
            <w:tcW w:w="1978" w:type="dxa"/>
            <w:vAlign w:val="center"/>
          </w:tcPr>
          <w:p w14:paraId="0892C4E8" w14:textId="77777777" w:rsidR="00D8141D" w:rsidRPr="00A35863" w:rsidRDefault="00D93EAB" w:rsidP="00D93EAB">
            <w:pPr>
              <w:jc w:val="center"/>
              <w:rPr>
                <w:sz w:val="22"/>
                <w:szCs w:val="24"/>
              </w:rPr>
            </w:pPr>
            <w:r w:rsidRPr="00A35863">
              <w:rPr>
                <w:rFonts w:hint="eastAsia"/>
                <w:sz w:val="22"/>
                <w:szCs w:val="24"/>
              </w:rPr>
              <w:t>１３</w:t>
            </w:r>
            <w:r w:rsidRPr="00A35863">
              <w:rPr>
                <w:rFonts w:hint="eastAsia"/>
                <w:sz w:val="22"/>
                <w:szCs w:val="24"/>
              </w:rPr>
              <w:t>,</w:t>
            </w:r>
            <w:r w:rsidRPr="00A35863">
              <w:rPr>
                <w:rFonts w:hint="eastAsia"/>
                <w:sz w:val="22"/>
                <w:szCs w:val="24"/>
              </w:rPr>
              <w:t>５００人</w:t>
            </w:r>
          </w:p>
        </w:tc>
      </w:tr>
    </w:tbl>
    <w:p w14:paraId="58FF2347" w14:textId="77777777" w:rsidR="004143B0" w:rsidRPr="00A35863" w:rsidRDefault="00D93EAB" w:rsidP="00560C91">
      <w:pPr>
        <w:pStyle w:val="Default"/>
        <w:rPr>
          <w:rFonts w:ascii="ＭＳ 明朝" w:eastAsia="ＭＳ 明朝" w:hAnsi="ＭＳ 明朝"/>
          <w:color w:val="auto"/>
          <w:sz w:val="22"/>
          <w:szCs w:val="22"/>
        </w:rPr>
      </w:pPr>
      <w:r w:rsidRPr="00A35863">
        <w:rPr>
          <w:rFonts w:ascii="ＭＳ 明朝" w:eastAsia="ＭＳ 明朝" w:hAnsi="ＭＳ 明朝" w:hint="eastAsia"/>
          <w:color w:val="auto"/>
          <w:sz w:val="22"/>
          <w:szCs w:val="22"/>
        </w:rPr>
        <w:t xml:space="preserve">　　</w:t>
      </w:r>
      <w:r w:rsidR="005C7008" w:rsidRPr="009211CD">
        <w:rPr>
          <w:rFonts w:ascii="ＭＳ 明朝" w:eastAsia="ＭＳ 明朝" w:hAnsi="ＭＳ 明朝" w:hint="eastAsia"/>
          <w:color w:val="auto"/>
          <w:sz w:val="22"/>
          <w:szCs w:val="22"/>
        </w:rPr>
        <w:t>※基準値は平成22</w:t>
      </w:r>
      <w:r w:rsidR="005C7008">
        <w:rPr>
          <w:rFonts w:ascii="ＭＳ 明朝" w:eastAsia="ＭＳ 明朝" w:hAnsi="ＭＳ 明朝" w:hint="eastAsia"/>
          <w:color w:val="auto"/>
          <w:sz w:val="22"/>
          <w:szCs w:val="22"/>
        </w:rPr>
        <w:t>年度国勢調査人口</w:t>
      </w:r>
      <w:r w:rsidR="005C7008" w:rsidRPr="002B29D4">
        <w:rPr>
          <w:rFonts w:ascii="ＭＳ 明朝" w:eastAsia="ＭＳ 明朝" w:hAnsi="ＭＳ 明朝" w:hint="eastAsia"/>
          <w:color w:val="auto"/>
          <w:sz w:val="22"/>
          <w:szCs w:val="22"/>
        </w:rPr>
        <w:t>より</w:t>
      </w:r>
      <w:r w:rsidR="005C7008" w:rsidRPr="009211CD">
        <w:rPr>
          <w:rFonts w:ascii="ＭＳ 明朝" w:eastAsia="ＭＳ 明朝" w:hAnsi="ＭＳ 明朝" w:hint="eastAsia"/>
          <w:color w:val="auto"/>
          <w:sz w:val="22"/>
          <w:szCs w:val="22"/>
        </w:rPr>
        <w:t>算出</w:t>
      </w:r>
    </w:p>
    <w:p w14:paraId="4EF9384E" w14:textId="77777777" w:rsidR="004143B0" w:rsidRDefault="004143B0">
      <w:pPr>
        <w:widowControl/>
        <w:jc w:val="left"/>
        <w:rPr>
          <w:rFonts w:ascii="ＭＳ 明朝" w:eastAsia="ＭＳ 明朝" w:hAnsi="ＭＳ 明朝" w:cs="ＭＳ ゴシック"/>
          <w:color w:val="000000"/>
          <w:kern w:val="0"/>
          <w:sz w:val="22"/>
        </w:rPr>
      </w:pPr>
    </w:p>
    <w:p w14:paraId="49F1E1A6" w14:textId="77777777" w:rsidR="000C61F9" w:rsidRDefault="000C61F9">
      <w:pPr>
        <w:widowControl/>
        <w:jc w:val="left"/>
        <w:rPr>
          <w:rFonts w:ascii="ＭＳ 明朝" w:eastAsia="ＭＳ 明朝" w:hAnsi="ＭＳ 明朝" w:cs="ＭＳ ゴシック"/>
          <w:color w:val="000000"/>
          <w:kern w:val="0"/>
          <w:sz w:val="22"/>
        </w:rPr>
      </w:pPr>
    </w:p>
    <w:p w14:paraId="5F6A8AEC" w14:textId="77777777" w:rsidR="00560C91" w:rsidRPr="00FC67FF" w:rsidRDefault="00560C91" w:rsidP="00560C91">
      <w:pPr>
        <w:pStyle w:val="Default"/>
        <w:rPr>
          <w:rFonts w:hAnsi="ＭＳ ゴシック"/>
          <w:color w:val="FFFFFF"/>
          <w:spacing w:val="24"/>
          <w:sz w:val="28"/>
          <w:szCs w:val="22"/>
          <w:shd w:val="clear" w:color="auto" w:fill="00A452"/>
        </w:rPr>
      </w:pPr>
      <w:r w:rsidRPr="00FC67FF">
        <w:rPr>
          <w:rFonts w:hAnsi="ＭＳ ゴシック" w:hint="eastAsia"/>
          <w:color w:val="FFFFFF"/>
          <w:sz w:val="28"/>
          <w:szCs w:val="22"/>
          <w:shd w:val="clear" w:color="auto" w:fill="00A452"/>
        </w:rPr>
        <w:t xml:space="preserve">　</w:t>
      </w:r>
      <w:r w:rsidRPr="00FC67FF">
        <w:rPr>
          <w:rFonts w:hAnsi="ＭＳ ゴシック" w:hint="eastAsia"/>
          <w:color w:val="FFFFFF"/>
          <w:spacing w:val="24"/>
          <w:sz w:val="28"/>
          <w:szCs w:val="22"/>
          <w:shd w:val="clear" w:color="auto" w:fill="00A452"/>
        </w:rPr>
        <w:t xml:space="preserve">具体的な施策と重要業績評価指標（ＫＰＩ）　</w:t>
      </w:r>
    </w:p>
    <w:p w14:paraId="156075F9" w14:textId="77777777" w:rsidR="009E3D7B" w:rsidRPr="00D17066" w:rsidRDefault="009E3D7B" w:rsidP="009E3D7B">
      <w:r>
        <w:rPr>
          <w:noProof/>
        </w:rPr>
        <mc:AlternateContent>
          <mc:Choice Requires="wps">
            <w:drawing>
              <wp:anchor distT="0" distB="0" distL="114300" distR="114300" simplePos="0" relativeHeight="251873280" behindDoc="1" locked="0" layoutInCell="1" allowOverlap="1" wp14:anchorId="20014164" wp14:editId="3D9BCB82">
                <wp:simplePos x="0" y="0"/>
                <wp:positionH relativeFrom="column">
                  <wp:posOffset>-10160</wp:posOffset>
                </wp:positionH>
                <wp:positionV relativeFrom="paragraph">
                  <wp:posOffset>156515</wp:posOffset>
                </wp:positionV>
                <wp:extent cx="5857240" cy="360000"/>
                <wp:effectExtent l="19050" t="19050" r="29210" b="40640"/>
                <wp:wrapNone/>
                <wp:docPr id="90" name="角丸四角形 90"/>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8A845B" id="角丸四角形 90" o:spid="_x0000_s1026" style="position:absolute;left:0;text-align:left;margin-left:-.8pt;margin-top:12.3pt;width:461.2pt;height:28.35pt;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OBBQMAAHUGAAAOAAAAZHJzL2Uyb0RvYy54bWysVc1uEzEQviPxDpbvdDdpU9qomypqKUKq&#10;2qop6tnxT9bIaxvbySY8BtfeuPAKvfA2VOIxGHs3mxQCB0QPrr0z883MNz85OV1WCi2489LoAvf2&#10;coy4poZJPSvw+7uLV0cY+UA0I8poXuAV9/h09PLFSW2HvG9Koxh3CEC0H9a2wGUIdphlnpa8In7P&#10;WK5BKIyrSICnm2XMkRrQK5X18/wwq41j1hnKvYev540QjxK+EJyGayE8D0gVGGIL6XTpnMYzG52Q&#10;4cwRW0rahkH+IYqKSA1OO6hzEgiaO/kbVCWpM96IsEdNlRkhJOUpB8iml/+SzaQklqdcgBxvO5r8&#10;/4OlV4sbhyQr8DHQo0kFNfrx9fP3x8enhwe4PH37gkACNNXWD0F7Ym9c+/JwjTkvhavif8gGLRO1&#10;q45avgyIwsfB0eB1/wBcUJDtH+bwF0GzjbV1PrzlpkLxUmBn5prdQv0SrWRx6UPil7VBEvYBI1Ep&#10;qNaCKDTYQmyVAXuNGS29UZJdSKXSI/YXP1MOgXGBp7NeG80zLaVRXeA+hD5IUTwTejebdgB5/qb/&#10;egcGxKB0dMhTL7ZJmHngblKyGjEZc+0d5wOghklozP2YCJCDiJrBRAWFkTPhXoYydUMkNiXwR+8d&#10;eGJ3y28WK9jULN3CSvEIpfQtF9ACUKV+g/2cHEIp16HXiErCeMPZNuNpXCOdyWcCjMgC2O6wW4Dd&#10;2E0rtPobvjrjNum/GTeZgkXybHTojCupjduVmYKsWs+NPoS/RU28Tg1bwYBACVJje0svJPTnJfHh&#10;hjhoPqgUrL9wDYdQBtrFtDeMSuM+7foe9WGCQYpRDaunwP7jnDiOkXqnYbaPewdxUkJ6HMDcwMNt&#10;S6bbEj2vzgz0cA8WraXpGvWDWl+FM9U9bMlx9Aoioin4LjANbv04C81KhD1L+Xic1GA/WRIu9cTS&#10;CB5ZjeN0t7wnzrZDGmC8r8x6TZFhmryG0Y1utNRmPA9GyBCFG17bB+y21DjtHo7Lc/udtDa/FqOf&#10;AAAA//8DAFBLAwQUAAYACAAAACEAgeAoTuAAAAAIAQAADwAAAGRycy9kb3ducmV2LnhtbEyPQUvD&#10;QBCF74L/YRnBW7tJrDHGbIoVBKUnawt62yZjNjQ7G7LbNP33Tk96Gh7v8eZ7xXKynRhx8K0jBfE8&#10;AoFUubqlRsH283WWgfBBU607R6jgjB6W5fVVofPanegDx01oBJeQz7UCE0KfS+krg1b7ueuR2Ptx&#10;g9WB5dDIetAnLredTKIolVa3xB+M7vHFYHXYHK2Cfn3vvlf0Nibn3SF7Xz98rVKzUOr2Znp+AhFw&#10;Cn9huOAzOpTMtHdHqr3oFMzilJMKkgVf9h+TiKfsFWTxHciykP8HlL8AAAD//wMAUEsBAi0AFAAG&#10;AAgAAAAhALaDOJL+AAAA4QEAABMAAAAAAAAAAAAAAAAAAAAAAFtDb250ZW50X1R5cGVzXS54bWxQ&#10;SwECLQAUAAYACAAAACEAOP0h/9YAAACUAQAACwAAAAAAAAAAAAAAAAAvAQAAX3JlbHMvLnJlbHNQ&#10;SwECLQAUAAYACAAAACEAiXzTgQUDAAB1BgAADgAAAAAAAAAAAAAAAAAuAgAAZHJzL2Uyb0RvYy54&#10;bWxQSwECLQAUAAYACAAAACEAgeAoTuAAAAAIAQAADwAAAAAAAAAAAAAAAABfBQAAZHJzL2Rvd25y&#10;ZXYueG1sUEsFBgAAAAAEAAQA8wAAAGwGAAAAAA==&#10;" fillcolor="white [3212]" strokecolor="#00e271" strokeweight="2.25pt">
                <v:stroke joinstyle="miter"/>
                <v:shadow on="t" color="#00e271" origin="-.5,-.5" offset=".34014mm,.40536mm"/>
              </v:roundrect>
            </w:pict>
          </mc:Fallback>
        </mc:AlternateContent>
      </w:r>
    </w:p>
    <w:p w14:paraId="309A9D10"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1" w:name="_Toc433815020"/>
      <w:r w:rsidRPr="009E3D7B">
        <w:rPr>
          <w:rFonts w:ascii="HGSｺﾞｼｯｸE" w:eastAsia="HGSｺﾞｼｯｸE" w:hAnsi="HGSｺﾞｼｯｸE" w:hint="eastAsia"/>
          <w:spacing w:val="20"/>
          <w:sz w:val="28"/>
          <w:szCs w:val="28"/>
        </w:rPr>
        <w:t>施策１　魅力あるしごとづくり</w:t>
      </w:r>
      <w:bookmarkEnd w:id="161"/>
    </w:p>
    <w:p w14:paraId="36882CDB" w14:textId="77777777" w:rsidR="00276CF8" w:rsidRDefault="00276CF8"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連携中枢都</w:t>
      </w:r>
      <w:r w:rsidR="00ED5CA4">
        <w:rPr>
          <w:rFonts w:ascii="ＭＳ 明朝" w:eastAsia="ＭＳ 明朝" w:hAnsi="ＭＳ 明朝" w:cs="ＭＳ ゴシック" w:hint="eastAsia"/>
          <w:color w:val="000000"/>
          <w:kern w:val="0"/>
          <w:sz w:val="22"/>
        </w:rPr>
        <w:t>市圏域全体で経済の成長を目指すとともに、市内産業のものづくりの強</w:t>
      </w:r>
      <w:r>
        <w:rPr>
          <w:rFonts w:ascii="ＭＳ 明朝" w:eastAsia="ＭＳ 明朝" w:hAnsi="ＭＳ 明朝" w:cs="ＭＳ ゴシック" w:hint="eastAsia"/>
          <w:color w:val="000000"/>
          <w:kern w:val="0"/>
          <w:sz w:val="22"/>
        </w:rPr>
        <w:t>化を進め、圏域全体での雇用確保に努めます。</w:t>
      </w:r>
    </w:p>
    <w:p w14:paraId="212D9052" w14:textId="77777777" w:rsidR="00172C77" w:rsidRPr="00172C77" w:rsidRDefault="00276CF8"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さらに、</w:t>
      </w:r>
      <w:r w:rsidR="00172C77" w:rsidRPr="00172C77">
        <w:rPr>
          <w:rFonts w:ascii="ＭＳ 明朝" w:eastAsia="ＭＳ 明朝" w:hAnsi="ＭＳ 明朝" w:cs="ＭＳ ゴシック" w:hint="eastAsia"/>
          <w:color w:val="000000"/>
          <w:kern w:val="0"/>
          <w:sz w:val="22"/>
        </w:rPr>
        <w:t>新規創業者が挑戦しやすい環境づくりを行い、相生らしさあふれるビジネス創出を商工会議所等と連携して進めます。</w:t>
      </w:r>
    </w:p>
    <w:p w14:paraId="6C066D8E"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sidRPr="00172C77">
        <w:rPr>
          <w:rFonts w:ascii="ＭＳ 明朝" w:eastAsia="ＭＳ 明朝" w:hAnsi="ＭＳ 明朝" w:cs="ＭＳ ゴシック" w:hint="eastAsia"/>
          <w:color w:val="000000"/>
          <w:kern w:val="0"/>
          <w:sz w:val="22"/>
        </w:rPr>
        <w:t>また、様々な業種の企業が進出しやすいように、優遇制度等の条件整備の拡充を行います。</w:t>
      </w:r>
    </w:p>
    <w:p w14:paraId="4DA5E3A3" w14:textId="77777777" w:rsidR="00172C77" w:rsidRPr="00172C77" w:rsidRDefault="00172C77" w:rsidP="00172C77">
      <w:pPr>
        <w:autoSpaceDE w:val="0"/>
        <w:autoSpaceDN w:val="0"/>
        <w:adjustRightInd w:val="0"/>
        <w:jc w:val="left"/>
        <w:rPr>
          <w:rFonts w:ascii="ＭＳ 明朝" w:eastAsia="ＭＳ 明朝" w:hAnsi="ＭＳ 明朝" w:cs="ＭＳ ゴシック"/>
          <w:color w:val="000000"/>
          <w:kern w:val="0"/>
          <w:sz w:val="22"/>
        </w:rPr>
      </w:pPr>
    </w:p>
    <w:p w14:paraId="701AB236"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重要業績評価指標（ＫＰＩ）</w:t>
      </w:r>
    </w:p>
    <w:tbl>
      <w:tblPr>
        <w:tblStyle w:val="14"/>
        <w:tblW w:w="0" w:type="auto"/>
        <w:tblInd w:w="421" w:type="dxa"/>
        <w:tblLook w:val="04A0" w:firstRow="1" w:lastRow="0" w:firstColumn="1" w:lastColumn="0" w:noHBand="0" w:noVBand="1"/>
      </w:tblPr>
      <w:tblGrid>
        <w:gridCol w:w="4394"/>
        <w:gridCol w:w="1985"/>
        <w:gridCol w:w="1978"/>
      </w:tblGrid>
      <w:tr w:rsidR="00172C77" w:rsidRPr="00172C77" w14:paraId="6A1C2DD3" w14:textId="77777777" w:rsidTr="00FC67FF">
        <w:tc>
          <w:tcPr>
            <w:tcW w:w="4394" w:type="dxa"/>
            <w:shd w:val="clear" w:color="auto" w:fill="99FF66"/>
          </w:tcPr>
          <w:p w14:paraId="4B33C531"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項　　目</w:t>
            </w:r>
          </w:p>
        </w:tc>
        <w:tc>
          <w:tcPr>
            <w:tcW w:w="1985" w:type="dxa"/>
            <w:shd w:val="clear" w:color="auto" w:fill="99FF66"/>
          </w:tcPr>
          <w:p w14:paraId="1C20C125"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基準値（H26）</w:t>
            </w:r>
          </w:p>
        </w:tc>
        <w:tc>
          <w:tcPr>
            <w:tcW w:w="1978" w:type="dxa"/>
            <w:shd w:val="clear" w:color="auto" w:fill="99FF66"/>
          </w:tcPr>
          <w:p w14:paraId="2F9E61D6"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目標値（H31）</w:t>
            </w:r>
          </w:p>
        </w:tc>
      </w:tr>
      <w:tr w:rsidR="00172C77" w:rsidRPr="00172C77" w14:paraId="3AC0472C" w14:textId="77777777" w:rsidTr="002B29D4">
        <w:trPr>
          <w:trHeight w:val="640"/>
        </w:trPr>
        <w:tc>
          <w:tcPr>
            <w:tcW w:w="4394" w:type="dxa"/>
            <w:vAlign w:val="center"/>
          </w:tcPr>
          <w:p w14:paraId="5616E4BF" w14:textId="77777777" w:rsidR="00172C77" w:rsidRPr="00172C77" w:rsidRDefault="00172C77" w:rsidP="00172C77">
            <w:pPr>
              <w:jc w:val="center"/>
              <w:rPr>
                <w:sz w:val="22"/>
                <w:szCs w:val="24"/>
              </w:rPr>
            </w:pPr>
            <w:r w:rsidRPr="00172C77">
              <w:rPr>
                <w:rFonts w:hint="eastAsia"/>
                <w:sz w:val="22"/>
                <w:szCs w:val="24"/>
              </w:rPr>
              <w:t>新規創業者数</w:t>
            </w:r>
          </w:p>
        </w:tc>
        <w:tc>
          <w:tcPr>
            <w:tcW w:w="1985" w:type="dxa"/>
            <w:vAlign w:val="center"/>
          </w:tcPr>
          <w:p w14:paraId="47525F35" w14:textId="77777777" w:rsidR="00172C77" w:rsidRPr="00172C77" w:rsidRDefault="00172C77" w:rsidP="00172C77">
            <w:pPr>
              <w:jc w:val="center"/>
              <w:rPr>
                <w:sz w:val="22"/>
                <w:szCs w:val="24"/>
              </w:rPr>
            </w:pPr>
            <w:r w:rsidRPr="00172C77">
              <w:rPr>
                <w:rFonts w:hint="eastAsia"/>
                <w:sz w:val="22"/>
                <w:szCs w:val="24"/>
              </w:rPr>
              <w:t>０人</w:t>
            </w:r>
          </w:p>
        </w:tc>
        <w:tc>
          <w:tcPr>
            <w:tcW w:w="1978" w:type="dxa"/>
            <w:vAlign w:val="center"/>
          </w:tcPr>
          <w:p w14:paraId="3E1B5CB4" w14:textId="77777777" w:rsidR="00172C77" w:rsidRPr="00172C77" w:rsidRDefault="00172C77" w:rsidP="00172C77">
            <w:pPr>
              <w:jc w:val="center"/>
              <w:rPr>
                <w:sz w:val="22"/>
                <w:szCs w:val="24"/>
              </w:rPr>
            </w:pPr>
            <w:r w:rsidRPr="00172C77">
              <w:rPr>
                <w:rFonts w:hint="eastAsia"/>
                <w:sz w:val="22"/>
                <w:szCs w:val="24"/>
              </w:rPr>
              <w:t>８人（累計）</w:t>
            </w:r>
          </w:p>
        </w:tc>
      </w:tr>
    </w:tbl>
    <w:p w14:paraId="7D773E65" w14:textId="77777777" w:rsidR="00172C77" w:rsidRPr="00172C77" w:rsidRDefault="00172C77" w:rsidP="00172C77">
      <w:pPr>
        <w:autoSpaceDE w:val="0"/>
        <w:autoSpaceDN w:val="0"/>
        <w:adjustRightInd w:val="0"/>
        <w:jc w:val="left"/>
        <w:rPr>
          <w:rFonts w:ascii="HG丸ｺﾞｼｯｸM-PRO" w:eastAsia="HG丸ｺﾞｼｯｸM-PRO" w:hAnsi="ＭＳ 明朝" w:cs="ＭＳ ゴシック"/>
          <w:b/>
          <w:color w:val="FF0000"/>
          <w:kern w:val="0"/>
          <w:sz w:val="22"/>
        </w:rPr>
      </w:pPr>
    </w:p>
    <w:p w14:paraId="62A1999B" w14:textId="77777777" w:rsidR="00172C77" w:rsidRPr="00172C77" w:rsidRDefault="00172C77" w:rsidP="00172C77">
      <w:pPr>
        <w:autoSpaceDE w:val="0"/>
        <w:autoSpaceDN w:val="0"/>
        <w:adjustRightInd w:val="0"/>
        <w:jc w:val="left"/>
        <w:rPr>
          <w:rFonts w:ascii="HG丸ｺﾞｼｯｸM-PRO" w:eastAsia="HG丸ｺﾞｼｯｸM-PRO" w:hAnsi="ＭＳ 明朝" w:cs="ＭＳ ゴシック"/>
          <w:b/>
          <w:color w:val="FF0000"/>
          <w:kern w:val="0"/>
          <w:sz w:val="22"/>
        </w:rPr>
      </w:pPr>
    </w:p>
    <w:p w14:paraId="6C8EC551"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具体的な事業・主な事業</w:t>
      </w:r>
    </w:p>
    <w:tbl>
      <w:tblPr>
        <w:tblStyle w:val="14"/>
        <w:tblW w:w="0" w:type="auto"/>
        <w:tblInd w:w="421" w:type="dxa"/>
        <w:tblLook w:val="04A0" w:firstRow="1" w:lastRow="0" w:firstColumn="1" w:lastColumn="0" w:noHBand="0" w:noVBand="1"/>
      </w:tblPr>
      <w:tblGrid>
        <w:gridCol w:w="2976"/>
        <w:gridCol w:w="5361"/>
      </w:tblGrid>
      <w:tr w:rsidR="00172C77" w:rsidRPr="00172C77" w14:paraId="7389C552" w14:textId="77777777" w:rsidTr="00FC67FF">
        <w:tc>
          <w:tcPr>
            <w:tcW w:w="2976" w:type="dxa"/>
            <w:shd w:val="clear" w:color="auto" w:fill="99FF66"/>
          </w:tcPr>
          <w:p w14:paraId="3C34B7DA"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具体的な取組</w:t>
            </w:r>
          </w:p>
        </w:tc>
        <w:tc>
          <w:tcPr>
            <w:tcW w:w="5361" w:type="dxa"/>
            <w:shd w:val="clear" w:color="auto" w:fill="99FF66"/>
          </w:tcPr>
          <w:p w14:paraId="4D7DF0C0"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主な事業</w:t>
            </w:r>
          </w:p>
        </w:tc>
      </w:tr>
      <w:tr w:rsidR="00172C77" w:rsidRPr="00172C77" w14:paraId="3C9889D2" w14:textId="77777777" w:rsidTr="002B29D4">
        <w:trPr>
          <w:trHeight w:val="877"/>
        </w:trPr>
        <w:tc>
          <w:tcPr>
            <w:tcW w:w="2976" w:type="dxa"/>
          </w:tcPr>
          <w:p w14:paraId="0763D740" w14:textId="77777777" w:rsidR="00172C77" w:rsidRPr="00172C77" w:rsidRDefault="00172C77" w:rsidP="00172C77">
            <w:pPr>
              <w:ind w:left="220" w:hangingChars="100" w:hanging="220"/>
              <w:rPr>
                <w:sz w:val="22"/>
              </w:rPr>
            </w:pPr>
            <w:r w:rsidRPr="00172C77">
              <w:rPr>
                <w:rFonts w:hint="eastAsia"/>
                <w:sz w:val="22"/>
              </w:rPr>
              <w:t>○起業・創業者支援</w:t>
            </w:r>
          </w:p>
        </w:tc>
        <w:tc>
          <w:tcPr>
            <w:tcW w:w="5361" w:type="dxa"/>
          </w:tcPr>
          <w:p w14:paraId="1C455A7D" w14:textId="77777777" w:rsidR="00172C77" w:rsidRPr="00172C77" w:rsidRDefault="00172C77" w:rsidP="00172C77">
            <w:pPr>
              <w:ind w:left="220" w:hangingChars="100" w:hanging="220"/>
              <w:rPr>
                <w:sz w:val="22"/>
              </w:rPr>
            </w:pPr>
            <w:r w:rsidRPr="00172C77">
              <w:rPr>
                <w:rFonts w:hint="eastAsia"/>
                <w:sz w:val="22"/>
              </w:rPr>
              <w:t>創業支援事業計画策定（新規）</w:t>
            </w:r>
          </w:p>
          <w:p w14:paraId="2BAD35A5" w14:textId="77777777" w:rsidR="00172C77" w:rsidRPr="00172C77" w:rsidRDefault="00172C77" w:rsidP="00172C77">
            <w:pPr>
              <w:ind w:left="220" w:hangingChars="100" w:hanging="220"/>
              <w:rPr>
                <w:sz w:val="22"/>
              </w:rPr>
            </w:pPr>
            <w:r w:rsidRPr="00172C77">
              <w:rPr>
                <w:rFonts w:hint="eastAsia"/>
                <w:sz w:val="22"/>
              </w:rPr>
              <w:t>創業者等総合支援事業（新規）</w:t>
            </w:r>
          </w:p>
          <w:p w14:paraId="2EEFB251" w14:textId="77777777" w:rsidR="00172C77" w:rsidRPr="00172C77" w:rsidRDefault="00172C77" w:rsidP="00172C77">
            <w:pPr>
              <w:ind w:left="220" w:hangingChars="100" w:hanging="220"/>
              <w:rPr>
                <w:sz w:val="22"/>
              </w:rPr>
            </w:pPr>
            <w:r w:rsidRPr="00172C77">
              <w:rPr>
                <w:rFonts w:hint="eastAsia"/>
                <w:sz w:val="22"/>
              </w:rPr>
              <w:t>商店街空店舗等活用事業</w:t>
            </w:r>
          </w:p>
        </w:tc>
      </w:tr>
      <w:tr w:rsidR="00172C77" w:rsidRPr="00172C77" w14:paraId="41D69946" w14:textId="77777777" w:rsidTr="002B29D4">
        <w:trPr>
          <w:trHeight w:val="241"/>
        </w:trPr>
        <w:tc>
          <w:tcPr>
            <w:tcW w:w="2976" w:type="dxa"/>
          </w:tcPr>
          <w:p w14:paraId="42EC0033" w14:textId="77777777" w:rsidR="00172C77" w:rsidRPr="00172C77" w:rsidRDefault="00172C77" w:rsidP="00172C77">
            <w:pPr>
              <w:ind w:left="220" w:hangingChars="100" w:hanging="220"/>
              <w:rPr>
                <w:sz w:val="22"/>
              </w:rPr>
            </w:pPr>
            <w:r w:rsidRPr="00172C77">
              <w:rPr>
                <w:rFonts w:hint="eastAsia"/>
                <w:sz w:val="22"/>
              </w:rPr>
              <w:t>○企業誘致支援の拡充</w:t>
            </w:r>
          </w:p>
        </w:tc>
        <w:tc>
          <w:tcPr>
            <w:tcW w:w="5361" w:type="dxa"/>
          </w:tcPr>
          <w:p w14:paraId="72D0863B" w14:textId="77777777" w:rsidR="00172C77" w:rsidRPr="00172C77" w:rsidRDefault="00172C77" w:rsidP="00172C77">
            <w:pPr>
              <w:ind w:left="220" w:hangingChars="100" w:hanging="220"/>
              <w:rPr>
                <w:sz w:val="22"/>
              </w:rPr>
            </w:pPr>
            <w:r w:rsidRPr="00172C77">
              <w:rPr>
                <w:rFonts w:hint="eastAsia"/>
                <w:sz w:val="22"/>
              </w:rPr>
              <w:t>企業立地促進制度事業（拡充）</w:t>
            </w:r>
          </w:p>
          <w:p w14:paraId="44BA803E" w14:textId="77777777" w:rsidR="00172C77" w:rsidRPr="00172C77" w:rsidRDefault="00172C77" w:rsidP="00172C77">
            <w:pPr>
              <w:ind w:left="220" w:hangingChars="100" w:hanging="220"/>
              <w:rPr>
                <w:sz w:val="22"/>
              </w:rPr>
            </w:pPr>
          </w:p>
        </w:tc>
      </w:tr>
    </w:tbl>
    <w:p w14:paraId="60C2E898" w14:textId="77777777" w:rsidR="00172C77" w:rsidRDefault="00172C77" w:rsidP="00172C77"/>
    <w:p w14:paraId="30620B14" w14:textId="77777777" w:rsidR="00F511EF" w:rsidRPr="00172C77" w:rsidRDefault="00F511EF" w:rsidP="00172C77"/>
    <w:p w14:paraId="3C4FBB68" w14:textId="77777777" w:rsidR="00F511EF" w:rsidRDefault="00F511EF">
      <w:pPr>
        <w:widowControl/>
        <w:jc w:val="left"/>
      </w:pPr>
      <w:r>
        <w:br w:type="page"/>
      </w:r>
    </w:p>
    <w:p w14:paraId="59D56703" w14:textId="77777777" w:rsidR="009E3D7B" w:rsidRPr="00D17066" w:rsidRDefault="009E3D7B" w:rsidP="009E3D7B">
      <w:r>
        <w:rPr>
          <w:noProof/>
        </w:rPr>
        <w:lastRenderedPageBreak/>
        <mc:AlternateContent>
          <mc:Choice Requires="wps">
            <w:drawing>
              <wp:anchor distT="0" distB="0" distL="114300" distR="114300" simplePos="0" relativeHeight="251875328" behindDoc="1" locked="0" layoutInCell="1" allowOverlap="1" wp14:anchorId="1D866880" wp14:editId="1CDB029C">
                <wp:simplePos x="0" y="0"/>
                <wp:positionH relativeFrom="column">
                  <wp:posOffset>-10160</wp:posOffset>
                </wp:positionH>
                <wp:positionV relativeFrom="paragraph">
                  <wp:posOffset>156515</wp:posOffset>
                </wp:positionV>
                <wp:extent cx="5857240" cy="360000"/>
                <wp:effectExtent l="19050" t="19050" r="29210" b="40640"/>
                <wp:wrapNone/>
                <wp:docPr id="93" name="角丸四角形 93"/>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FFD9B6" id="角丸四角形 93" o:spid="_x0000_s1026" style="position:absolute;left:0;text-align:left;margin-left:-.8pt;margin-top:12.3pt;width:461.2pt;height:28.35pt;z-index:-25144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mnBgMAAHUGAAAOAAAAZHJzL2Uyb0RvYy54bWysVc1uEzEQviPxDpbvdDdpU9qomypqKUKq&#10;2qop6tnxT9bIaxvbySY8BtfeuPAKvfA2VOIxGHs3mxQCB0QP7nhn/M3MNz85OV1WCi2489LoAvf2&#10;coy4poZJPSvw+7uLV0cY+UA0I8poXuAV9/h09PLFSW2HvG9Koxh3CEC0H9a2wGUIdphlnpa8In7P&#10;WK5BKYyrSICrm2XMkRrQK5X18/wwq41j1hnKvYev540SjxK+EJyGayE8D0gVGGIL6XTpnMYzG52Q&#10;4cwRW0rahkH+IYqKSA1OO6hzEgiaO/kbVCWpM96IsEdNlRkhJOUpB8iml/+SzaQklqdcgBxvO5r8&#10;/4OlV4sbhyQr8PE+RppUUKMfXz9/f3x8engA4enbFwQaoKm2fgjWE3vj2psHMea8FK6K/yEbtEzU&#10;rjpq+TIgCh8HR4PX/QOoAAXd/mEOfxE027y2zoe33FQoCgV2Zq7ZLdQv0UoWlz4kflkbJGEfMBKV&#10;gmotiEKDLcTWGLDXmPGlN0qyC6lUusT+4mfKIXhc4Oms10bzzEppVBe4D6EPUhTPlN7Nph1Anr/p&#10;v96BATEoHR3y1IttEmYeuJuUrEZMxlx7x/kAqGESGnM/JgLkIKJmMFFBYeRMuJehTN0QiU0J/NF7&#10;B57Y3fKbxQo2NUtSWCkeoZS+5QJaAKrUb7Cfk0Mo5Tr0GlVJGG8422Y8jWukM/lMgBFZANsddguw&#10;G7tphdZ+w1f3uE36b4+bTOFF8mx06B5XUhu3KzMFWbWeG3sIf4uaKE4NW8GAQAlSY3tLLyT05yXx&#10;4YY4aD6oFKy/cA2HUAbaxbQSRqVxn3Z9j/YwwaDFqIbVU2D/cU4cx0i90zDbx72DOCkhXQ5gbuDi&#10;tjXTbY2eV2cGergHi9bSJEb7oNaicKa6hy05jl5BRTQF3wWmwa0vZ6FZibBnKR+PkxnsJ0vCpZ5Y&#10;GsEjq3Gc7pb3xNl2SAOM95VZrykyTJPXMLqxjS+1Gc+DETJE5YbX9gK7LTVOu4fj8ty+J6vNr8Xo&#10;JwAAAP//AwBQSwMEFAAGAAgAAAAhAIHgKE7gAAAACAEAAA8AAABkcnMvZG93bnJldi54bWxMj0FL&#10;w0AQhe+C/2EZwVu7SawxxmyKFQSlJ2sLetsmYzY0Oxuy2zT9905Pehoe7/Hme8Vysp0YcfCtIwXx&#10;PAKBVLm6pUbB9vN1loHwQVOtO0eo4IweluX1VaHz2p3oA8dNaASXkM+1AhNCn0vpK4NW+7nrkdj7&#10;cYPVgeXQyHrQJy63nUyiKJVWt8QfjO7xxWB12Bytgn59775X9DYm590he18/fK1Ss1Dq9mZ6fgIR&#10;cAp/YbjgMzqUzLR3R6q96BTM4pSTCpIFX/Yfk4in7BVk8R3IspD/B5S/AAAA//8DAFBLAQItABQA&#10;BgAIAAAAIQC2gziS/gAAAOEBAAATAAAAAAAAAAAAAAAAAAAAAABbQ29udGVudF9UeXBlc10ueG1s&#10;UEsBAi0AFAAGAAgAAAAhADj9If/WAAAAlAEAAAsAAAAAAAAAAAAAAAAALwEAAF9yZWxzLy5yZWxz&#10;UEsBAi0AFAAGAAgAAAAhABeESacGAwAAdQYAAA4AAAAAAAAAAAAAAAAALgIAAGRycy9lMm9Eb2Mu&#10;eG1sUEsBAi0AFAAGAAgAAAAhAIHgKE7gAAAACAEAAA8AAAAAAAAAAAAAAAAAYAUAAGRycy9kb3du&#10;cmV2LnhtbFBLBQYAAAAABAAEAPMAAABtBgAAAAA=&#10;" fillcolor="white [3212]" strokecolor="#00e271" strokeweight="2.25pt">
                <v:stroke joinstyle="miter"/>
                <v:shadow on="t" color="#00e271" origin="-.5,-.5" offset=".34014mm,.40536mm"/>
              </v:roundrect>
            </w:pict>
          </mc:Fallback>
        </mc:AlternateContent>
      </w:r>
    </w:p>
    <w:p w14:paraId="6ADDBCF2"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2" w:name="_Toc433815021"/>
      <w:r w:rsidRPr="009E3D7B">
        <w:rPr>
          <w:rFonts w:ascii="HGSｺﾞｼｯｸE" w:eastAsia="HGSｺﾞｼｯｸE" w:hAnsi="HGSｺﾞｼｯｸE" w:hint="eastAsia"/>
          <w:spacing w:val="20"/>
          <w:sz w:val="28"/>
          <w:szCs w:val="28"/>
        </w:rPr>
        <w:t>施策２　フレッシュマン就職サポートづくり</w:t>
      </w:r>
      <w:bookmarkEnd w:id="162"/>
    </w:p>
    <w:p w14:paraId="57A68E78" w14:textId="7381BF25" w:rsidR="00172C77" w:rsidRPr="00172C77" w:rsidRDefault="000B6CFB"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地元に就職</w:t>
      </w:r>
      <w:r w:rsidR="00172C77" w:rsidRPr="00172C77">
        <w:rPr>
          <w:rFonts w:ascii="ＭＳ 明朝" w:eastAsia="ＭＳ 明朝" w:hAnsi="ＭＳ 明朝" w:cs="ＭＳ ゴシック" w:hint="eastAsia"/>
          <w:color w:val="000000"/>
          <w:kern w:val="0"/>
          <w:sz w:val="22"/>
        </w:rPr>
        <w:t>する若者を増やすため、市内の企業における若者の受け入れや、企業と若者のマッチング等を支援します。</w:t>
      </w:r>
    </w:p>
    <w:p w14:paraId="2BB4637E" w14:textId="676E3FD8" w:rsidR="00172C77" w:rsidRPr="00172C77" w:rsidRDefault="00CE1FD4"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Pr>
          <w:rFonts w:ascii="ＭＳ 明朝" w:eastAsia="ＭＳ 明朝" w:hAnsi="ＭＳ 明朝" w:cs="ＭＳ ゴシック" w:hint="eastAsia"/>
          <w:color w:val="000000"/>
          <w:kern w:val="0"/>
          <w:sz w:val="22"/>
        </w:rPr>
        <w:t>また、高校生や大学生をはじめとし</w:t>
      </w:r>
      <w:r w:rsidR="00172C77" w:rsidRPr="00172C77">
        <w:rPr>
          <w:rFonts w:ascii="ＭＳ 明朝" w:eastAsia="ＭＳ 明朝" w:hAnsi="ＭＳ 明朝" w:cs="ＭＳ ゴシック" w:hint="eastAsia"/>
          <w:color w:val="000000"/>
          <w:kern w:val="0"/>
          <w:sz w:val="22"/>
        </w:rPr>
        <w:t>、保護者に対しても市内企業の情報提供を行います。</w:t>
      </w:r>
    </w:p>
    <w:p w14:paraId="4259A0B4"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p>
    <w:p w14:paraId="0377019F"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重要業績評価指標（ＫＰＩ）</w:t>
      </w:r>
    </w:p>
    <w:tbl>
      <w:tblPr>
        <w:tblStyle w:val="14"/>
        <w:tblW w:w="0" w:type="auto"/>
        <w:tblInd w:w="421" w:type="dxa"/>
        <w:tblLook w:val="04A0" w:firstRow="1" w:lastRow="0" w:firstColumn="1" w:lastColumn="0" w:noHBand="0" w:noVBand="1"/>
      </w:tblPr>
      <w:tblGrid>
        <w:gridCol w:w="4394"/>
        <w:gridCol w:w="1985"/>
        <w:gridCol w:w="1978"/>
      </w:tblGrid>
      <w:tr w:rsidR="00172C77" w:rsidRPr="00172C77" w14:paraId="55CF25B6" w14:textId="77777777" w:rsidTr="00FC67FF">
        <w:tc>
          <w:tcPr>
            <w:tcW w:w="4394" w:type="dxa"/>
            <w:shd w:val="clear" w:color="auto" w:fill="99FF66"/>
          </w:tcPr>
          <w:p w14:paraId="0785D747"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項　　目</w:t>
            </w:r>
          </w:p>
        </w:tc>
        <w:tc>
          <w:tcPr>
            <w:tcW w:w="1985" w:type="dxa"/>
            <w:shd w:val="clear" w:color="auto" w:fill="99FF66"/>
          </w:tcPr>
          <w:p w14:paraId="34A08035"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基準値（H26）</w:t>
            </w:r>
          </w:p>
        </w:tc>
        <w:tc>
          <w:tcPr>
            <w:tcW w:w="1978" w:type="dxa"/>
            <w:shd w:val="clear" w:color="auto" w:fill="99FF66"/>
          </w:tcPr>
          <w:p w14:paraId="0C633AB0"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目標値（H31）</w:t>
            </w:r>
          </w:p>
        </w:tc>
      </w:tr>
      <w:tr w:rsidR="00172C77" w:rsidRPr="00172C77" w14:paraId="7342DDB6" w14:textId="77777777" w:rsidTr="002B29D4">
        <w:trPr>
          <w:trHeight w:val="640"/>
        </w:trPr>
        <w:tc>
          <w:tcPr>
            <w:tcW w:w="4394" w:type="dxa"/>
            <w:vAlign w:val="center"/>
          </w:tcPr>
          <w:p w14:paraId="06E6A4AB" w14:textId="77777777" w:rsidR="00172C77" w:rsidRPr="00172C77" w:rsidRDefault="00172C77" w:rsidP="00172C77">
            <w:pPr>
              <w:jc w:val="center"/>
              <w:rPr>
                <w:sz w:val="22"/>
                <w:szCs w:val="24"/>
              </w:rPr>
            </w:pPr>
            <w:r w:rsidRPr="00172C77">
              <w:rPr>
                <w:rFonts w:hint="eastAsia"/>
                <w:sz w:val="22"/>
                <w:szCs w:val="24"/>
              </w:rPr>
              <w:t>支援策を受けて就職した人数</w:t>
            </w:r>
          </w:p>
        </w:tc>
        <w:tc>
          <w:tcPr>
            <w:tcW w:w="1985" w:type="dxa"/>
            <w:vAlign w:val="center"/>
          </w:tcPr>
          <w:p w14:paraId="5947D6A9" w14:textId="77777777" w:rsidR="00172C77" w:rsidRPr="00172C77" w:rsidRDefault="00172C77" w:rsidP="00172C77">
            <w:pPr>
              <w:jc w:val="center"/>
              <w:rPr>
                <w:sz w:val="22"/>
                <w:szCs w:val="24"/>
              </w:rPr>
            </w:pPr>
            <w:r w:rsidRPr="00172C77">
              <w:rPr>
                <w:rFonts w:hint="eastAsia"/>
                <w:sz w:val="22"/>
                <w:szCs w:val="24"/>
              </w:rPr>
              <w:t>０人</w:t>
            </w:r>
          </w:p>
        </w:tc>
        <w:tc>
          <w:tcPr>
            <w:tcW w:w="1978" w:type="dxa"/>
            <w:vAlign w:val="center"/>
          </w:tcPr>
          <w:p w14:paraId="3403077C" w14:textId="77777777" w:rsidR="00172C77" w:rsidRPr="00172C77" w:rsidRDefault="00172C77" w:rsidP="00172C77">
            <w:pPr>
              <w:jc w:val="center"/>
              <w:rPr>
                <w:sz w:val="22"/>
                <w:szCs w:val="24"/>
              </w:rPr>
            </w:pPr>
            <w:r w:rsidRPr="00172C77">
              <w:rPr>
                <w:rFonts w:hint="eastAsia"/>
                <w:sz w:val="22"/>
                <w:szCs w:val="24"/>
              </w:rPr>
              <w:t>４０人（累計）</w:t>
            </w:r>
          </w:p>
        </w:tc>
      </w:tr>
    </w:tbl>
    <w:p w14:paraId="67407BC3" w14:textId="77777777" w:rsidR="00172C77" w:rsidRPr="00172C77" w:rsidRDefault="00172C77" w:rsidP="00172C77">
      <w:pPr>
        <w:autoSpaceDE w:val="0"/>
        <w:autoSpaceDN w:val="0"/>
        <w:adjustRightInd w:val="0"/>
        <w:jc w:val="center"/>
        <w:rPr>
          <w:rFonts w:ascii="HG丸ｺﾞｼｯｸM-PRO" w:eastAsia="HG丸ｺﾞｼｯｸM-PRO" w:hAnsi="ＭＳ 明朝" w:cs="ＭＳ ゴシック"/>
          <w:b/>
          <w:color w:val="FF0000"/>
          <w:kern w:val="0"/>
          <w:sz w:val="22"/>
        </w:rPr>
      </w:pPr>
    </w:p>
    <w:p w14:paraId="2FD8D05E"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具体的な事業・主な事業</w:t>
      </w:r>
    </w:p>
    <w:tbl>
      <w:tblPr>
        <w:tblStyle w:val="14"/>
        <w:tblW w:w="0" w:type="auto"/>
        <w:tblInd w:w="421" w:type="dxa"/>
        <w:tblLook w:val="04A0" w:firstRow="1" w:lastRow="0" w:firstColumn="1" w:lastColumn="0" w:noHBand="0" w:noVBand="1"/>
      </w:tblPr>
      <w:tblGrid>
        <w:gridCol w:w="2976"/>
        <w:gridCol w:w="5361"/>
      </w:tblGrid>
      <w:tr w:rsidR="00172C77" w:rsidRPr="00172C77" w14:paraId="6D905BBD" w14:textId="77777777" w:rsidTr="00FC67FF">
        <w:tc>
          <w:tcPr>
            <w:tcW w:w="2976" w:type="dxa"/>
            <w:shd w:val="clear" w:color="auto" w:fill="99FF66"/>
          </w:tcPr>
          <w:p w14:paraId="2BBE6889"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具体的な取組</w:t>
            </w:r>
          </w:p>
        </w:tc>
        <w:tc>
          <w:tcPr>
            <w:tcW w:w="5361" w:type="dxa"/>
            <w:shd w:val="clear" w:color="auto" w:fill="99FF66"/>
          </w:tcPr>
          <w:p w14:paraId="42BD2710"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主な事業</w:t>
            </w:r>
          </w:p>
        </w:tc>
      </w:tr>
      <w:tr w:rsidR="00172C77" w:rsidRPr="00172C77" w14:paraId="45C39180" w14:textId="77777777" w:rsidTr="002B29D4">
        <w:trPr>
          <w:trHeight w:val="509"/>
        </w:trPr>
        <w:tc>
          <w:tcPr>
            <w:tcW w:w="2976" w:type="dxa"/>
          </w:tcPr>
          <w:p w14:paraId="561C5413" w14:textId="77777777" w:rsidR="00172C77" w:rsidRPr="00172C77" w:rsidRDefault="00172C77" w:rsidP="00172C77">
            <w:pPr>
              <w:ind w:left="220" w:hangingChars="100" w:hanging="220"/>
              <w:rPr>
                <w:sz w:val="22"/>
              </w:rPr>
            </w:pPr>
            <w:r w:rsidRPr="00172C77">
              <w:rPr>
                <w:rFonts w:hint="eastAsia"/>
                <w:sz w:val="22"/>
              </w:rPr>
              <w:t>○地元就職支援</w:t>
            </w:r>
          </w:p>
        </w:tc>
        <w:tc>
          <w:tcPr>
            <w:tcW w:w="5361" w:type="dxa"/>
          </w:tcPr>
          <w:p w14:paraId="17D244D5" w14:textId="77777777" w:rsidR="00172C77" w:rsidRPr="00172C77" w:rsidRDefault="00172C77" w:rsidP="00172C77">
            <w:pPr>
              <w:ind w:left="220" w:hangingChars="100" w:hanging="220"/>
              <w:rPr>
                <w:sz w:val="22"/>
              </w:rPr>
            </w:pPr>
            <w:r w:rsidRPr="00172C77">
              <w:rPr>
                <w:rFonts w:hint="eastAsia"/>
                <w:sz w:val="22"/>
              </w:rPr>
              <w:t>インターンシップ事業（新規）</w:t>
            </w:r>
          </w:p>
          <w:p w14:paraId="78A75061" w14:textId="77777777" w:rsidR="00172C77" w:rsidRPr="00172C77" w:rsidRDefault="00172C77" w:rsidP="00172C77">
            <w:pPr>
              <w:ind w:left="220" w:hangingChars="100" w:hanging="220"/>
              <w:rPr>
                <w:sz w:val="22"/>
              </w:rPr>
            </w:pPr>
            <w:r w:rsidRPr="00172C77">
              <w:rPr>
                <w:rFonts w:hint="eastAsia"/>
                <w:sz w:val="22"/>
              </w:rPr>
              <w:t>就職支援窓口の設置（新規）</w:t>
            </w:r>
          </w:p>
        </w:tc>
      </w:tr>
      <w:tr w:rsidR="00172C77" w:rsidRPr="00172C77" w14:paraId="0B142E0B" w14:textId="77777777" w:rsidTr="002B29D4">
        <w:trPr>
          <w:trHeight w:val="109"/>
        </w:trPr>
        <w:tc>
          <w:tcPr>
            <w:tcW w:w="2976" w:type="dxa"/>
          </w:tcPr>
          <w:p w14:paraId="7AB1A381" w14:textId="77777777" w:rsidR="00172C77" w:rsidRPr="00172C77" w:rsidRDefault="00172C77" w:rsidP="00172C77">
            <w:pPr>
              <w:ind w:left="220" w:hangingChars="100" w:hanging="220"/>
              <w:rPr>
                <w:sz w:val="22"/>
              </w:rPr>
            </w:pPr>
            <w:r w:rsidRPr="00172C77">
              <w:rPr>
                <w:rFonts w:hint="eastAsia"/>
                <w:sz w:val="22"/>
              </w:rPr>
              <w:t>○地元企業支援</w:t>
            </w:r>
          </w:p>
        </w:tc>
        <w:tc>
          <w:tcPr>
            <w:tcW w:w="5361" w:type="dxa"/>
          </w:tcPr>
          <w:p w14:paraId="0BDA7B0F" w14:textId="77777777" w:rsidR="00172C77" w:rsidRPr="00172C77" w:rsidRDefault="00172C77" w:rsidP="00172C77">
            <w:pPr>
              <w:ind w:left="220" w:hangingChars="100" w:hanging="220"/>
              <w:rPr>
                <w:sz w:val="22"/>
              </w:rPr>
            </w:pPr>
            <w:r w:rsidRPr="00172C77">
              <w:rPr>
                <w:rFonts w:hint="eastAsia"/>
                <w:sz w:val="22"/>
              </w:rPr>
              <w:t>地元企業情報提供事業（新規）</w:t>
            </w:r>
          </w:p>
          <w:p w14:paraId="57AFB734" w14:textId="77777777" w:rsidR="00172C77" w:rsidRPr="00172C77" w:rsidRDefault="00172C77" w:rsidP="00172C77">
            <w:pPr>
              <w:ind w:left="220" w:hangingChars="100" w:hanging="220"/>
              <w:rPr>
                <w:sz w:val="22"/>
              </w:rPr>
            </w:pPr>
          </w:p>
        </w:tc>
      </w:tr>
    </w:tbl>
    <w:p w14:paraId="203721E8" w14:textId="77777777" w:rsidR="00172C77" w:rsidRDefault="00172C77" w:rsidP="00172C77">
      <w:pPr>
        <w:widowControl/>
        <w:jc w:val="left"/>
      </w:pPr>
    </w:p>
    <w:p w14:paraId="7E1C86D0" w14:textId="77777777" w:rsidR="00F511EF" w:rsidRPr="00172C77" w:rsidRDefault="00F511EF" w:rsidP="00172C77">
      <w:pPr>
        <w:widowControl/>
        <w:jc w:val="left"/>
      </w:pPr>
    </w:p>
    <w:p w14:paraId="276CC8FC" w14:textId="77777777" w:rsidR="009E3D7B" w:rsidRPr="00D17066" w:rsidRDefault="009E3D7B" w:rsidP="009E3D7B">
      <w:r>
        <w:rPr>
          <w:noProof/>
        </w:rPr>
        <mc:AlternateContent>
          <mc:Choice Requires="wps">
            <w:drawing>
              <wp:anchor distT="0" distB="0" distL="114300" distR="114300" simplePos="0" relativeHeight="251877376" behindDoc="1" locked="0" layoutInCell="1" allowOverlap="1" wp14:anchorId="364841C8" wp14:editId="18FFDFFC">
                <wp:simplePos x="0" y="0"/>
                <wp:positionH relativeFrom="column">
                  <wp:posOffset>-10160</wp:posOffset>
                </wp:positionH>
                <wp:positionV relativeFrom="paragraph">
                  <wp:posOffset>156515</wp:posOffset>
                </wp:positionV>
                <wp:extent cx="5857240" cy="360000"/>
                <wp:effectExtent l="19050" t="19050" r="29210" b="40640"/>
                <wp:wrapNone/>
                <wp:docPr id="94" name="角丸四角形 94"/>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4E4739" id="角丸四角形 94" o:spid="_x0000_s1026" style="position:absolute;left:0;text-align:left;margin-left:-.8pt;margin-top:12.3pt;width:461.2pt;height:28.3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VBBgMAAHUGAAAOAAAAZHJzL2Uyb0RvYy54bWysVc1uEzEQviPxDpbvdDdpUtqomypqKUKq&#10;2qop6tnxT9bIaxvbyaY8BtfeuPAKvfA2VOIxGHs3mxQCB0QP7nhn/M3MNz85PllVCi2589LoAvf2&#10;coy4poZJPS/w+9vzV4cY+UA0I8poXuB77vHJ+OWL49qOeN+URjHuEIBoP6ptgcsQ7CjLPC15Rfye&#10;sVyDUhhXkQBXN8+YIzWgVyrr5/lBVhvHrDOUew9fzxolHid8ITgNV0J4HpAqMMQW0unSOYtnNj4m&#10;o7kjtpS0DYP8QxQVkRqcdlBnJBC0cPI3qEpSZ7wRYY+aKjNCSMpTDpBNL/8lm2lJLE+5ADnedjT5&#10;/wdLL5fXDklW4KMBRppUUKMfXz9/f3x8engA4enbFwQaoKm2fgTWU3vt2psHMea8Eq6K/yEbtErU&#10;3nfU8lVAFD4OD4ev+wOoAAXd/kEOfxE027y2zoe33FQoCgV2ZqHZDdQv0UqWFz4kflkbJGEfMBKV&#10;gmotiULDLcTWGLDXmPGlN0qyc6lUusT+4qfKIXhc4Nm810bzzEppVBe4D6EPUxTPlN7NZx1Anr/p&#10;v96BATEoHR3y1IttEmYRuJuWrEZMxlx7R/kQqGESGnM/JgLkIKLmMFFBYeRMuJOhTN0QiU0J/NF7&#10;B57Y3fKbxQo2NUtSuFc8Qil9wwW0AFSp32A/J4dQynXoNaqSMN5wts14GtdIZ/KZACOyALY77BZg&#10;N3bTCq39hq/ucZv03x43mcKL5Nno0D2upDZuV2YKsmo9N/YQ/hY1UZwZdg8DAiVIje0tPZfQnxfE&#10;h2vioPmgUrD+whUcQhloF9NKGJXGfdr1PdrDBIMWoxpWT4H9xwVxHCP1TsNsH/UGcVJCugxgbuDi&#10;tjWzbY1eVKcGergHi9bSJEb7oNaicKa6gy05iV5BRTQF3wWmwa0vp6FZibBnKZ9MkhnsJ0vChZ5a&#10;GsEjq3Gcbld3xNl2SAOM96VZrykySpPXMLqxjS+1mSyCETJE5YbX9gK7LTVOu4fj8ty+J6vNr8X4&#10;JwAAAP//AwBQSwMEFAAGAAgAAAAhAIHgKE7gAAAACAEAAA8AAABkcnMvZG93bnJldi54bWxMj0FL&#10;w0AQhe+C/2EZwVu7SawxxmyKFQSlJ2sLetsmYzY0Oxuy2zT9905Pehoe7/Hme8Vysp0YcfCtIwXx&#10;PAKBVLm6pUbB9vN1loHwQVOtO0eo4IweluX1VaHz2p3oA8dNaASXkM+1AhNCn0vpK4NW+7nrkdj7&#10;cYPVgeXQyHrQJy63nUyiKJVWt8QfjO7xxWB12Bytgn59775X9DYm590he18/fK1Ss1Dq9mZ6fgIR&#10;cAp/YbjgMzqUzLR3R6q96BTM4pSTCpIFX/Yfk4in7BVk8R3IspD/B5S/AAAA//8DAFBLAQItABQA&#10;BgAIAAAAIQC2gziS/gAAAOEBAAATAAAAAAAAAAAAAAAAAAAAAABbQ29udGVudF9UeXBlc10ueG1s&#10;UEsBAi0AFAAGAAgAAAAhADj9If/WAAAAlAEAAAsAAAAAAAAAAAAAAAAALwEAAF9yZWxzLy5yZWxz&#10;UEsBAi0AFAAGAAgAAAAhAJ4gJUEGAwAAdQYAAA4AAAAAAAAAAAAAAAAALgIAAGRycy9lMm9Eb2Mu&#10;eG1sUEsBAi0AFAAGAAgAAAAhAIHgKE7gAAAACAEAAA8AAAAAAAAAAAAAAAAAYAUAAGRycy9kb3du&#10;cmV2LnhtbFBLBQYAAAAABAAEAPMAAABtBgAAAAA=&#10;" fillcolor="white [3212]" strokecolor="#00e271" strokeweight="2.25pt">
                <v:stroke joinstyle="miter"/>
                <v:shadow on="t" color="#00e271" origin="-.5,-.5" offset=".34014mm,.40536mm"/>
              </v:roundrect>
            </w:pict>
          </mc:Fallback>
        </mc:AlternateContent>
      </w:r>
    </w:p>
    <w:p w14:paraId="136722EC"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3" w:name="_Toc433815022"/>
      <w:r w:rsidRPr="009E3D7B">
        <w:rPr>
          <w:rFonts w:ascii="HGSｺﾞｼｯｸE" w:eastAsia="HGSｺﾞｼｯｸE" w:hAnsi="HGSｺﾞｼｯｸE" w:hint="eastAsia"/>
          <w:spacing w:val="20"/>
          <w:sz w:val="28"/>
          <w:szCs w:val="28"/>
        </w:rPr>
        <w:t>施策３　農水産業の担い手育成と生産体制の確立</w:t>
      </w:r>
      <w:bookmarkEnd w:id="163"/>
    </w:p>
    <w:p w14:paraId="76B37420"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r w:rsidRPr="00172C77">
        <w:rPr>
          <w:rFonts w:ascii="ＭＳ 明朝" w:eastAsia="ＭＳ 明朝" w:hAnsi="ＭＳ 明朝" w:cs="ＭＳ ゴシック" w:hint="eastAsia"/>
          <w:color w:val="000000"/>
          <w:kern w:val="0"/>
          <w:sz w:val="22"/>
        </w:rPr>
        <w:t>本市の農水産業を強い産業とするため、担い手の育成・支援に努めるとともに、農水産物の付加価値を高める６次産業化を推進し、農水産業を活用したにぎわいづくりや特産品づくりを進めます。</w:t>
      </w:r>
    </w:p>
    <w:p w14:paraId="5D7AD8E6" w14:textId="77777777" w:rsidR="00172C77" w:rsidRPr="00172C77" w:rsidRDefault="00172C77" w:rsidP="00172C77">
      <w:pPr>
        <w:autoSpaceDE w:val="0"/>
        <w:autoSpaceDN w:val="0"/>
        <w:adjustRightInd w:val="0"/>
        <w:ind w:leftChars="200" w:left="420" w:firstLineChars="126" w:firstLine="277"/>
        <w:jc w:val="left"/>
        <w:rPr>
          <w:rFonts w:ascii="ＭＳ 明朝" w:eastAsia="ＭＳ 明朝" w:hAnsi="ＭＳ 明朝" w:cs="ＭＳ ゴシック"/>
          <w:color w:val="000000"/>
          <w:kern w:val="0"/>
          <w:sz w:val="22"/>
        </w:rPr>
      </w:pPr>
    </w:p>
    <w:p w14:paraId="4CDFD156" w14:textId="77777777" w:rsid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2B29D4" w14:paraId="02C88A46" w14:textId="77777777" w:rsidTr="00FC67FF">
        <w:tc>
          <w:tcPr>
            <w:tcW w:w="4394" w:type="dxa"/>
            <w:shd w:val="clear" w:color="auto" w:fill="99FF66"/>
          </w:tcPr>
          <w:p w14:paraId="416EABA8" w14:textId="77777777" w:rsidR="002B29D4" w:rsidRPr="00A35863" w:rsidRDefault="002B29D4" w:rsidP="002B29D4">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項　　目</w:t>
            </w:r>
          </w:p>
        </w:tc>
        <w:tc>
          <w:tcPr>
            <w:tcW w:w="1985" w:type="dxa"/>
            <w:shd w:val="clear" w:color="auto" w:fill="99FF66"/>
          </w:tcPr>
          <w:p w14:paraId="4DBC1696" w14:textId="77777777" w:rsidR="002B29D4" w:rsidRPr="00A35863" w:rsidRDefault="002B29D4" w:rsidP="002B29D4">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基準値（H26）</w:t>
            </w:r>
          </w:p>
        </w:tc>
        <w:tc>
          <w:tcPr>
            <w:tcW w:w="1978" w:type="dxa"/>
            <w:shd w:val="clear" w:color="auto" w:fill="99FF66"/>
          </w:tcPr>
          <w:p w14:paraId="43BB4811" w14:textId="77777777" w:rsidR="002B29D4" w:rsidRPr="00A35863" w:rsidRDefault="002B29D4" w:rsidP="002B29D4">
            <w:pPr>
              <w:jc w:val="center"/>
              <w:rPr>
                <w:rFonts w:ascii="ＭＳ ゴシック" w:eastAsia="ＭＳ ゴシック" w:hAnsi="ＭＳ ゴシック"/>
                <w:sz w:val="22"/>
                <w:szCs w:val="24"/>
              </w:rPr>
            </w:pPr>
            <w:r w:rsidRPr="00A35863">
              <w:rPr>
                <w:rFonts w:ascii="ＭＳ ゴシック" w:eastAsia="ＭＳ ゴシック" w:hAnsi="ＭＳ ゴシック" w:hint="eastAsia"/>
                <w:sz w:val="22"/>
                <w:szCs w:val="24"/>
              </w:rPr>
              <w:t>目標値（H31）</w:t>
            </w:r>
          </w:p>
        </w:tc>
      </w:tr>
      <w:tr w:rsidR="002B29D4" w14:paraId="71BC43CF" w14:textId="77777777" w:rsidTr="002B29D4">
        <w:trPr>
          <w:trHeight w:val="640"/>
        </w:trPr>
        <w:tc>
          <w:tcPr>
            <w:tcW w:w="4394" w:type="dxa"/>
            <w:vAlign w:val="center"/>
          </w:tcPr>
          <w:p w14:paraId="626D4797" w14:textId="77777777" w:rsidR="002B29D4" w:rsidRPr="00A35863" w:rsidRDefault="002B29D4" w:rsidP="002B29D4">
            <w:pPr>
              <w:jc w:val="center"/>
              <w:rPr>
                <w:sz w:val="22"/>
                <w:szCs w:val="24"/>
              </w:rPr>
            </w:pPr>
            <w:r w:rsidRPr="00172C77">
              <w:rPr>
                <w:rFonts w:hint="eastAsia"/>
                <w:sz w:val="22"/>
                <w:szCs w:val="24"/>
              </w:rPr>
              <w:t>新規就農者数</w:t>
            </w:r>
          </w:p>
        </w:tc>
        <w:tc>
          <w:tcPr>
            <w:tcW w:w="1985" w:type="dxa"/>
            <w:vAlign w:val="center"/>
          </w:tcPr>
          <w:p w14:paraId="1560537D" w14:textId="77777777" w:rsidR="002B29D4" w:rsidRPr="00A35863" w:rsidRDefault="002B29D4" w:rsidP="002B29D4">
            <w:pPr>
              <w:jc w:val="center"/>
              <w:rPr>
                <w:sz w:val="22"/>
                <w:szCs w:val="24"/>
              </w:rPr>
            </w:pPr>
            <w:r w:rsidRPr="00172C77">
              <w:rPr>
                <w:rFonts w:hint="eastAsia"/>
                <w:sz w:val="22"/>
                <w:szCs w:val="24"/>
              </w:rPr>
              <w:t>１人</w:t>
            </w:r>
          </w:p>
        </w:tc>
        <w:tc>
          <w:tcPr>
            <w:tcW w:w="1978" w:type="dxa"/>
            <w:vAlign w:val="center"/>
          </w:tcPr>
          <w:p w14:paraId="2B6F8E8B" w14:textId="77777777" w:rsidR="002B29D4" w:rsidRPr="00A35863" w:rsidRDefault="002B29D4" w:rsidP="002B29D4">
            <w:pPr>
              <w:jc w:val="center"/>
              <w:rPr>
                <w:sz w:val="22"/>
                <w:szCs w:val="24"/>
              </w:rPr>
            </w:pPr>
            <w:r w:rsidRPr="00172C77">
              <w:rPr>
                <w:rFonts w:hint="eastAsia"/>
                <w:sz w:val="22"/>
                <w:szCs w:val="24"/>
              </w:rPr>
              <w:t>４人（累計）</w:t>
            </w:r>
          </w:p>
        </w:tc>
      </w:tr>
      <w:tr w:rsidR="002B29D4" w14:paraId="40273937" w14:textId="77777777" w:rsidTr="002B29D4">
        <w:trPr>
          <w:trHeight w:val="640"/>
        </w:trPr>
        <w:tc>
          <w:tcPr>
            <w:tcW w:w="4394" w:type="dxa"/>
            <w:vAlign w:val="center"/>
          </w:tcPr>
          <w:p w14:paraId="5E8249D1" w14:textId="77777777" w:rsidR="002B29D4" w:rsidRPr="00A35863" w:rsidRDefault="002B29D4" w:rsidP="002B29D4">
            <w:pPr>
              <w:jc w:val="center"/>
              <w:rPr>
                <w:sz w:val="22"/>
                <w:szCs w:val="24"/>
              </w:rPr>
            </w:pPr>
            <w:r w:rsidRPr="00172C77">
              <w:rPr>
                <w:rFonts w:hint="eastAsia"/>
                <w:sz w:val="22"/>
                <w:szCs w:val="24"/>
              </w:rPr>
              <w:t>６次産業化商品件数</w:t>
            </w:r>
          </w:p>
        </w:tc>
        <w:tc>
          <w:tcPr>
            <w:tcW w:w="1985" w:type="dxa"/>
            <w:vAlign w:val="center"/>
          </w:tcPr>
          <w:p w14:paraId="4756CD3D" w14:textId="77777777" w:rsidR="002B29D4" w:rsidRPr="00A35863" w:rsidRDefault="002B29D4" w:rsidP="002B29D4">
            <w:pPr>
              <w:jc w:val="center"/>
              <w:rPr>
                <w:sz w:val="22"/>
                <w:szCs w:val="24"/>
              </w:rPr>
            </w:pPr>
            <w:r w:rsidRPr="00172C77">
              <w:rPr>
                <w:rFonts w:hint="eastAsia"/>
                <w:sz w:val="22"/>
                <w:szCs w:val="24"/>
              </w:rPr>
              <w:t>１０品</w:t>
            </w:r>
          </w:p>
        </w:tc>
        <w:tc>
          <w:tcPr>
            <w:tcW w:w="1978" w:type="dxa"/>
            <w:vAlign w:val="center"/>
          </w:tcPr>
          <w:p w14:paraId="680C6FBB" w14:textId="77777777" w:rsidR="002B29D4" w:rsidRPr="00A35863" w:rsidRDefault="002B29D4" w:rsidP="002B29D4">
            <w:pPr>
              <w:jc w:val="center"/>
              <w:rPr>
                <w:sz w:val="22"/>
                <w:szCs w:val="24"/>
              </w:rPr>
            </w:pPr>
            <w:r w:rsidRPr="00172C77">
              <w:rPr>
                <w:rFonts w:hint="eastAsia"/>
                <w:sz w:val="22"/>
                <w:szCs w:val="24"/>
              </w:rPr>
              <w:t>１４品（累計）</w:t>
            </w:r>
          </w:p>
        </w:tc>
      </w:tr>
    </w:tbl>
    <w:p w14:paraId="3BCADC7B" w14:textId="77777777" w:rsidR="00172C77" w:rsidRPr="00172C77" w:rsidRDefault="00172C77" w:rsidP="00172C77">
      <w:pPr>
        <w:autoSpaceDE w:val="0"/>
        <w:autoSpaceDN w:val="0"/>
        <w:adjustRightInd w:val="0"/>
        <w:jc w:val="center"/>
        <w:rPr>
          <w:rFonts w:ascii="HG丸ｺﾞｼｯｸM-PRO" w:eastAsia="HG丸ｺﾞｼｯｸM-PRO" w:hAnsi="ＭＳ 明朝" w:cs="ＭＳ ゴシック"/>
          <w:b/>
          <w:color w:val="FF0000"/>
          <w:kern w:val="0"/>
          <w:sz w:val="22"/>
        </w:rPr>
      </w:pPr>
    </w:p>
    <w:p w14:paraId="70792AEE" w14:textId="77777777" w:rsidR="00172C77" w:rsidRPr="00172C77" w:rsidRDefault="00172C77" w:rsidP="00172C77">
      <w:pPr>
        <w:autoSpaceDE w:val="0"/>
        <w:autoSpaceDN w:val="0"/>
        <w:adjustRightInd w:val="0"/>
        <w:jc w:val="center"/>
        <w:rPr>
          <w:rFonts w:ascii="HG丸ｺﾞｼｯｸM-PRO" w:eastAsia="HG丸ｺﾞｼｯｸM-PRO" w:hAnsi="ＭＳ 明朝" w:cs="ＭＳ ゴシック"/>
          <w:b/>
          <w:color w:val="FF0000"/>
          <w:kern w:val="0"/>
          <w:sz w:val="22"/>
        </w:rPr>
      </w:pPr>
    </w:p>
    <w:p w14:paraId="7370DAE7" w14:textId="77777777" w:rsidR="00F511EF" w:rsidRDefault="00F511EF">
      <w:pPr>
        <w:widowControl/>
        <w:jc w:val="left"/>
        <w:rPr>
          <w:rFonts w:ascii="ＭＳ ゴシック" w:eastAsia="ＭＳ ゴシック" w:hAnsi="ＭＳ ゴシック" w:cs="ＭＳ ゴシック"/>
          <w:color w:val="000000"/>
          <w:kern w:val="0"/>
          <w:sz w:val="24"/>
        </w:rPr>
      </w:pPr>
      <w:r>
        <w:rPr>
          <w:rFonts w:ascii="ＭＳ ゴシック" w:eastAsia="ＭＳ ゴシック" w:hAnsi="ＭＳ ゴシック" w:cs="ＭＳ ゴシック"/>
          <w:color w:val="000000"/>
          <w:kern w:val="0"/>
          <w:sz w:val="24"/>
        </w:rPr>
        <w:br w:type="page"/>
      </w:r>
    </w:p>
    <w:p w14:paraId="4B8AC63B" w14:textId="77777777" w:rsidR="00F511EF" w:rsidRDefault="00F511EF"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p>
    <w:p w14:paraId="25E39815" w14:textId="77777777" w:rsidR="00172C77" w:rsidRPr="00172C77" w:rsidRDefault="00172C77" w:rsidP="00172C77">
      <w:pPr>
        <w:autoSpaceDE w:val="0"/>
        <w:autoSpaceDN w:val="0"/>
        <w:adjustRightInd w:val="0"/>
        <w:ind w:firstLineChars="177" w:firstLine="425"/>
        <w:jc w:val="left"/>
        <w:rPr>
          <w:rFonts w:ascii="ＭＳ ゴシック" w:eastAsia="ＭＳ ゴシック" w:hAnsi="ＭＳ ゴシック" w:cs="ＭＳ ゴシック"/>
          <w:color w:val="000000"/>
          <w:kern w:val="0"/>
          <w:sz w:val="24"/>
        </w:rPr>
      </w:pPr>
      <w:r w:rsidRPr="00172C77">
        <w:rPr>
          <w:rFonts w:ascii="ＭＳ ゴシック" w:eastAsia="ＭＳ ゴシック" w:hAnsi="ＭＳ ゴシック" w:cs="ＭＳ ゴシック" w:hint="eastAsia"/>
          <w:color w:val="000000"/>
          <w:kern w:val="0"/>
          <w:sz w:val="24"/>
        </w:rPr>
        <w:t>具体的な事業・主な事業</w:t>
      </w:r>
    </w:p>
    <w:tbl>
      <w:tblPr>
        <w:tblStyle w:val="14"/>
        <w:tblW w:w="0" w:type="auto"/>
        <w:tblInd w:w="421" w:type="dxa"/>
        <w:tblLook w:val="04A0" w:firstRow="1" w:lastRow="0" w:firstColumn="1" w:lastColumn="0" w:noHBand="0" w:noVBand="1"/>
      </w:tblPr>
      <w:tblGrid>
        <w:gridCol w:w="2976"/>
        <w:gridCol w:w="5361"/>
      </w:tblGrid>
      <w:tr w:rsidR="00172C77" w:rsidRPr="00172C77" w14:paraId="3A21F481" w14:textId="77777777" w:rsidTr="00FC67FF">
        <w:tc>
          <w:tcPr>
            <w:tcW w:w="2976" w:type="dxa"/>
            <w:shd w:val="clear" w:color="auto" w:fill="99FF66"/>
          </w:tcPr>
          <w:p w14:paraId="274E1E85"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具体的な取組</w:t>
            </w:r>
          </w:p>
        </w:tc>
        <w:tc>
          <w:tcPr>
            <w:tcW w:w="5361" w:type="dxa"/>
            <w:shd w:val="clear" w:color="auto" w:fill="99FF66"/>
          </w:tcPr>
          <w:p w14:paraId="7AF59354" w14:textId="77777777" w:rsidR="00172C77" w:rsidRPr="00172C77" w:rsidRDefault="00172C77" w:rsidP="00172C77">
            <w:pPr>
              <w:jc w:val="center"/>
              <w:rPr>
                <w:rFonts w:ascii="ＭＳ ゴシック" w:eastAsia="ＭＳ ゴシック" w:hAnsi="ＭＳ ゴシック"/>
                <w:sz w:val="22"/>
                <w:szCs w:val="24"/>
              </w:rPr>
            </w:pPr>
            <w:r w:rsidRPr="00172C77">
              <w:rPr>
                <w:rFonts w:ascii="ＭＳ ゴシック" w:eastAsia="ＭＳ ゴシック" w:hAnsi="ＭＳ ゴシック" w:hint="eastAsia"/>
                <w:sz w:val="22"/>
                <w:szCs w:val="24"/>
              </w:rPr>
              <w:t>主な事業</w:t>
            </w:r>
          </w:p>
        </w:tc>
      </w:tr>
      <w:tr w:rsidR="00172C77" w:rsidRPr="00172C77" w14:paraId="66E1FF9A" w14:textId="77777777" w:rsidTr="002B29D4">
        <w:trPr>
          <w:trHeight w:val="331"/>
        </w:trPr>
        <w:tc>
          <w:tcPr>
            <w:tcW w:w="2976" w:type="dxa"/>
          </w:tcPr>
          <w:p w14:paraId="43ADBD6C" w14:textId="77777777" w:rsidR="00172C77" w:rsidRPr="00172C77" w:rsidRDefault="00172C77" w:rsidP="00172C77">
            <w:pPr>
              <w:ind w:left="220" w:hangingChars="100" w:hanging="220"/>
              <w:rPr>
                <w:sz w:val="22"/>
              </w:rPr>
            </w:pPr>
            <w:r w:rsidRPr="00172C77">
              <w:rPr>
                <w:rFonts w:hint="eastAsia"/>
                <w:sz w:val="22"/>
              </w:rPr>
              <w:t>○新規就農者支援</w:t>
            </w:r>
          </w:p>
        </w:tc>
        <w:tc>
          <w:tcPr>
            <w:tcW w:w="5361" w:type="dxa"/>
          </w:tcPr>
          <w:p w14:paraId="7B48B9CA" w14:textId="77777777" w:rsidR="00172C77" w:rsidRPr="00172C77" w:rsidRDefault="00172C77" w:rsidP="00172C77">
            <w:pPr>
              <w:ind w:left="220" w:hangingChars="100" w:hanging="220"/>
              <w:rPr>
                <w:sz w:val="22"/>
              </w:rPr>
            </w:pPr>
            <w:r w:rsidRPr="00172C77">
              <w:rPr>
                <w:rFonts w:hint="eastAsia"/>
                <w:sz w:val="22"/>
              </w:rPr>
              <w:t>新規就農者への支援（夢ある農村づくり推進事業）</w:t>
            </w:r>
          </w:p>
          <w:p w14:paraId="300C6741" w14:textId="77777777" w:rsidR="00172C77" w:rsidRPr="00172C77" w:rsidRDefault="00172C77" w:rsidP="00172C77">
            <w:pPr>
              <w:ind w:left="220" w:hangingChars="100" w:hanging="220"/>
              <w:rPr>
                <w:sz w:val="22"/>
              </w:rPr>
            </w:pPr>
          </w:p>
        </w:tc>
      </w:tr>
      <w:tr w:rsidR="00172C77" w:rsidRPr="00172C77" w14:paraId="760F7BF3" w14:textId="77777777" w:rsidTr="002B29D4">
        <w:trPr>
          <w:trHeight w:val="1204"/>
        </w:trPr>
        <w:tc>
          <w:tcPr>
            <w:tcW w:w="2976" w:type="dxa"/>
          </w:tcPr>
          <w:p w14:paraId="0717B2BB" w14:textId="77777777" w:rsidR="00172C77" w:rsidRPr="00172C77" w:rsidRDefault="00172C77" w:rsidP="00172C77">
            <w:pPr>
              <w:ind w:left="220" w:hangingChars="100" w:hanging="220"/>
              <w:rPr>
                <w:sz w:val="22"/>
              </w:rPr>
            </w:pPr>
            <w:r w:rsidRPr="00172C77">
              <w:rPr>
                <w:rFonts w:hint="eastAsia"/>
                <w:sz w:val="22"/>
              </w:rPr>
              <w:t>○６次産業化促進支援</w:t>
            </w:r>
          </w:p>
        </w:tc>
        <w:tc>
          <w:tcPr>
            <w:tcW w:w="5361" w:type="dxa"/>
          </w:tcPr>
          <w:p w14:paraId="3330661C" w14:textId="77777777" w:rsidR="00172C77" w:rsidRPr="00172C77" w:rsidRDefault="00172C77" w:rsidP="00172C77">
            <w:pPr>
              <w:ind w:left="220" w:hangingChars="100" w:hanging="220"/>
              <w:rPr>
                <w:sz w:val="22"/>
              </w:rPr>
            </w:pPr>
            <w:r w:rsidRPr="00172C77">
              <w:rPr>
                <w:rFonts w:hint="eastAsia"/>
                <w:sz w:val="22"/>
              </w:rPr>
              <w:t>女性農業者への支援（夢ある農村づくり推進事業）</w:t>
            </w:r>
          </w:p>
          <w:p w14:paraId="62CA0029" w14:textId="77777777" w:rsidR="00172C77" w:rsidRPr="00172C77" w:rsidRDefault="00172C77" w:rsidP="00172C77">
            <w:pPr>
              <w:ind w:left="220" w:hangingChars="100" w:hanging="220"/>
              <w:rPr>
                <w:sz w:val="22"/>
              </w:rPr>
            </w:pPr>
            <w:r w:rsidRPr="00172C77">
              <w:rPr>
                <w:rFonts w:hint="eastAsia"/>
                <w:sz w:val="22"/>
              </w:rPr>
              <w:t>こだわり生産と産地化支援（新規）</w:t>
            </w:r>
          </w:p>
          <w:p w14:paraId="7A750360" w14:textId="77777777" w:rsidR="00172C77" w:rsidRPr="00172C77" w:rsidRDefault="00172C77" w:rsidP="00172C77">
            <w:pPr>
              <w:ind w:left="220" w:hangingChars="100" w:hanging="220"/>
              <w:rPr>
                <w:sz w:val="22"/>
              </w:rPr>
            </w:pPr>
            <w:r w:rsidRPr="00172C77">
              <w:rPr>
                <w:rFonts w:hint="eastAsia"/>
                <w:sz w:val="22"/>
              </w:rPr>
              <w:t>加工グループ体制強化・販売支援（新規）</w:t>
            </w:r>
          </w:p>
        </w:tc>
      </w:tr>
      <w:tr w:rsidR="00172C77" w:rsidRPr="00172C77" w14:paraId="2A378263" w14:textId="77777777" w:rsidTr="002B29D4">
        <w:trPr>
          <w:trHeight w:val="980"/>
        </w:trPr>
        <w:tc>
          <w:tcPr>
            <w:tcW w:w="2976" w:type="dxa"/>
          </w:tcPr>
          <w:p w14:paraId="4B12FFB4" w14:textId="77777777" w:rsidR="00172C77" w:rsidRPr="00172C77" w:rsidRDefault="00172C77" w:rsidP="00172C77">
            <w:pPr>
              <w:ind w:left="220" w:hangingChars="100" w:hanging="220"/>
              <w:rPr>
                <w:sz w:val="22"/>
              </w:rPr>
            </w:pPr>
            <w:r w:rsidRPr="00172C77">
              <w:rPr>
                <w:rFonts w:hint="eastAsia"/>
                <w:sz w:val="22"/>
              </w:rPr>
              <w:t>○特産品創出拡大</w:t>
            </w:r>
          </w:p>
        </w:tc>
        <w:tc>
          <w:tcPr>
            <w:tcW w:w="5361" w:type="dxa"/>
          </w:tcPr>
          <w:p w14:paraId="32E881EB" w14:textId="77777777" w:rsidR="00172C77" w:rsidRPr="00172C77" w:rsidRDefault="00172C77" w:rsidP="00172C77">
            <w:pPr>
              <w:ind w:left="220" w:hangingChars="100" w:hanging="220"/>
              <w:rPr>
                <w:sz w:val="22"/>
              </w:rPr>
            </w:pPr>
            <w:r w:rsidRPr="00172C77">
              <w:rPr>
                <w:rFonts w:hint="eastAsia"/>
                <w:sz w:val="22"/>
              </w:rPr>
              <w:t>産地づくり助成（夢ある農村づくり推進事業）</w:t>
            </w:r>
          </w:p>
          <w:p w14:paraId="1CCCF2EF" w14:textId="77777777" w:rsidR="00172C77" w:rsidRPr="00172C77" w:rsidRDefault="00172C77" w:rsidP="00172C77">
            <w:pPr>
              <w:ind w:left="220" w:hangingChars="100" w:hanging="220"/>
              <w:rPr>
                <w:sz w:val="22"/>
              </w:rPr>
            </w:pPr>
            <w:r w:rsidRPr="00172C77">
              <w:rPr>
                <w:rFonts w:hint="eastAsia"/>
                <w:sz w:val="22"/>
              </w:rPr>
              <w:t>農水産物を利用した新商品づくり支援（新規）</w:t>
            </w:r>
          </w:p>
          <w:p w14:paraId="7D907723" w14:textId="77777777" w:rsidR="00172C77" w:rsidRPr="00172C77" w:rsidRDefault="00172C77" w:rsidP="00172C77">
            <w:pPr>
              <w:ind w:left="220" w:hangingChars="100" w:hanging="220"/>
              <w:rPr>
                <w:sz w:val="22"/>
              </w:rPr>
            </w:pPr>
            <w:r w:rsidRPr="00172C77">
              <w:rPr>
                <w:rFonts w:hint="eastAsia"/>
                <w:sz w:val="22"/>
              </w:rPr>
              <w:t>相生産品ブランド化（新規）</w:t>
            </w:r>
          </w:p>
        </w:tc>
      </w:tr>
    </w:tbl>
    <w:p w14:paraId="2E91CF6E" w14:textId="77777777" w:rsidR="00172C77" w:rsidRDefault="00172C77" w:rsidP="00497483">
      <w:pPr>
        <w:widowControl/>
        <w:jc w:val="left"/>
        <w:rPr>
          <w:rFonts w:ascii="HGSｺﾞｼｯｸE" w:eastAsia="HGSｺﾞｼｯｸE" w:hAnsi="HGSｺﾞｼｯｸE"/>
          <w:spacing w:val="20"/>
          <w:sz w:val="24"/>
        </w:rPr>
      </w:pPr>
    </w:p>
    <w:p w14:paraId="2ACF8308" w14:textId="77777777" w:rsidR="00172C77" w:rsidRDefault="00172C77" w:rsidP="00497483">
      <w:pPr>
        <w:widowControl/>
        <w:jc w:val="left"/>
        <w:rPr>
          <w:rFonts w:ascii="HGSｺﾞｼｯｸE" w:eastAsia="HGSｺﾞｼｯｸE" w:hAnsi="HGSｺﾞｼｯｸE"/>
          <w:spacing w:val="20"/>
          <w:sz w:val="24"/>
        </w:rPr>
      </w:pPr>
    </w:p>
    <w:p w14:paraId="75E29C1A" w14:textId="77777777" w:rsidR="009E3D7B" w:rsidRPr="00D17066" w:rsidRDefault="009E3D7B" w:rsidP="009E3D7B">
      <w:r>
        <w:rPr>
          <w:noProof/>
        </w:rPr>
        <mc:AlternateContent>
          <mc:Choice Requires="wps">
            <w:drawing>
              <wp:anchor distT="0" distB="0" distL="114300" distR="114300" simplePos="0" relativeHeight="251879424" behindDoc="1" locked="0" layoutInCell="1" allowOverlap="1" wp14:anchorId="48BAC205" wp14:editId="2B407AB3">
                <wp:simplePos x="0" y="0"/>
                <wp:positionH relativeFrom="column">
                  <wp:posOffset>-10160</wp:posOffset>
                </wp:positionH>
                <wp:positionV relativeFrom="paragraph">
                  <wp:posOffset>156515</wp:posOffset>
                </wp:positionV>
                <wp:extent cx="5857240" cy="360000"/>
                <wp:effectExtent l="19050" t="19050" r="29210" b="40640"/>
                <wp:wrapNone/>
                <wp:docPr id="294" name="角丸四角形 294"/>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E271"/>
                          </a:solidFill>
                        </a:ln>
                        <a:effectLst>
                          <a:outerShdw dist="19050" dir="3000000" algn="tl" rotWithShape="0">
                            <a:srgbClr val="00E27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A49F12" id="角丸四角形 294" o:spid="_x0000_s1026" style="position:absolute;left:0;text-align:left;margin-left:-.8pt;margin-top:12.3pt;width:461.2pt;height:28.3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8uBgMAAHcGAAAOAAAAZHJzL2Uyb0RvYy54bWysVc1uEzEQviPxDpbvdDdpUtqomypqKUKq&#10;2qop6tnxT9bIaxvbyaY8BtfeuPAKvfA2VOIxGHs3mxQCB0QP7nhn/M3MNz85PllVCi2589LoAvf2&#10;coy4poZJPS/w+9vzV4cY+UA0I8poXuB77vHJ+OWL49qOeN+URjHuEIBoP6ptgcsQ7CjLPC15Rfye&#10;sVyDUhhXkQBXN8+YIzWgVyrr5/lBVhvHrDOUew9fzxolHid8ITgNV0J4HpAqMMQW0unSOYtnNj4m&#10;o7kjtpS0DYP8QxQVkRqcdlBnJBC0cPI3qEpSZ7wRYY+aKjNCSMpTDpBNL/8lm2lJLE+5ADnedjT5&#10;/wdLL5fXDklW4P7RACNNKijSj6+fvz8+Pj08gPD07QuKKiCqtn4E9lN77dqbBzFmvRKuiv8hH7RK&#10;5N535PJVQBQ+Dg+Hr/sDqAEF3f5BDn8RNNu8ts6Ht9xUKAoFdmah2Q1UMBFLlhc+JIZZGyVhHzAS&#10;lYJ6LYlCwy3E1hiw15jxpTdKsnOpVLrEDuOnyiF4XODZvNdG88xKaVQDNRD6MEXxTOndfNYB5Pmb&#10;/usdGBCD0tEhT93YJmEWgbtpyWrEZMy1d5QPgRomoTX3YyJADiJqDjMVFEbOhDsZytQPkdiUwB+9&#10;d+CJ3S2/WaxgU7MkhXvFI5TSN1xAE0CV+g32c3IIpVyHXqMqCeMNZ9uMp4GNdCafCTAiC2C7w24B&#10;dmM3rdDab/jqHrdJ/+1xkym8SJ6NDt3jSmrjdmWmIKvWc2MP4W9RE8WZYfcwIlCC1Nje0nMJ/XlB&#10;fLgmDpoPKgULMFzBIZSBdjGthFFp3Kdd36M9zDBoMaph+RTYf1wQxzFS7zRM91FvECclpMsA5gYu&#10;blsz29boRXVqoId7sGotTWK0D2otCmeqO9iTk+gVVERT8F1gGtz6chqapQiblvLJJJnBhrIkXOip&#10;pRE8shrH6XZ1R5xthzTAeF+a9aIiozR5DaMb2/hSm8kiGCFDVG54bS+w3VLjtJs4rs/te7La/F6M&#10;fwIAAP//AwBQSwMEFAAGAAgAAAAhAIHgKE7gAAAACAEAAA8AAABkcnMvZG93bnJldi54bWxMj0FL&#10;w0AQhe+C/2EZwVu7SawxxmyKFQSlJ2sLetsmYzY0Oxuy2zT9905Pehoe7/Hme8Vysp0YcfCtIwXx&#10;PAKBVLm6pUbB9vN1loHwQVOtO0eo4IweluX1VaHz2p3oA8dNaASXkM+1AhNCn0vpK4NW+7nrkdj7&#10;cYPVgeXQyHrQJy63nUyiKJVWt8QfjO7xxWB12Bytgn59775X9DYm590he18/fK1Ss1Dq9mZ6fgIR&#10;cAp/YbjgMzqUzLR3R6q96BTM4pSTCpIFX/Yfk4in7BVk8R3IspD/B5S/AAAA//8DAFBLAQItABQA&#10;BgAIAAAAIQC2gziS/gAAAOEBAAATAAAAAAAAAAAAAAAAAAAAAABbQ29udGVudF9UeXBlc10ueG1s&#10;UEsBAi0AFAAGAAgAAAAhADj9If/WAAAAlAEAAAsAAAAAAAAAAAAAAAAALwEAAF9yZWxzLy5yZWxz&#10;UEsBAi0AFAAGAAgAAAAhAO8G3y4GAwAAdwYAAA4AAAAAAAAAAAAAAAAALgIAAGRycy9lMm9Eb2Mu&#10;eG1sUEsBAi0AFAAGAAgAAAAhAIHgKE7gAAAACAEAAA8AAAAAAAAAAAAAAAAAYAUAAGRycy9kb3du&#10;cmV2LnhtbFBLBQYAAAAABAAEAPMAAABtBgAAAAA=&#10;" fillcolor="white [3212]" strokecolor="#00e271" strokeweight="2.25pt">
                <v:stroke joinstyle="miter"/>
                <v:shadow on="t" color="#00e271" origin="-.5,-.5" offset=".34014mm,.40536mm"/>
              </v:roundrect>
            </w:pict>
          </mc:Fallback>
        </mc:AlternateContent>
      </w:r>
    </w:p>
    <w:p w14:paraId="118B7541"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4" w:name="_Toc433815023"/>
      <w:r w:rsidRPr="009E3D7B">
        <w:rPr>
          <w:rFonts w:ascii="HGSｺﾞｼｯｸE" w:eastAsia="HGSｺﾞｼｯｸE" w:hAnsi="HGSｺﾞｼｯｸE" w:hint="eastAsia"/>
          <w:spacing w:val="20"/>
          <w:sz w:val="28"/>
          <w:szCs w:val="28"/>
        </w:rPr>
        <w:t>施策４　観光産業づくり</w:t>
      </w:r>
      <w:bookmarkEnd w:id="164"/>
    </w:p>
    <w:p w14:paraId="2E1DEFFE" w14:textId="77777777" w:rsidR="00CD699F" w:rsidRPr="00CD699F" w:rsidRDefault="00CD699F" w:rsidP="006C798B">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本市の豊かな「海・里・山」と特産品、ペーロン等を観光資源として活かし、他地域とは違った満足感が味わえる観光づくりを推進します。</w:t>
      </w:r>
    </w:p>
    <w:p w14:paraId="4D8CB1A6" w14:textId="77777777" w:rsidR="00560C91" w:rsidRPr="00CD699F" w:rsidRDefault="00CD699F" w:rsidP="00CD699F">
      <w:pPr>
        <w:pStyle w:val="Default"/>
        <w:ind w:leftChars="200" w:left="420" w:firstLineChars="126" w:firstLine="277"/>
        <w:rPr>
          <w:rFonts w:ascii="ＭＳ 明朝" w:eastAsia="ＭＳ 明朝" w:hAnsi="ＭＳ 明朝"/>
          <w:sz w:val="22"/>
          <w:szCs w:val="22"/>
        </w:rPr>
      </w:pPr>
      <w:r w:rsidRPr="00CD699F">
        <w:rPr>
          <w:rFonts w:ascii="ＭＳ 明朝" w:eastAsia="ＭＳ 明朝" w:hAnsi="ＭＳ 明朝" w:hint="eastAsia"/>
          <w:sz w:val="22"/>
          <w:szCs w:val="22"/>
        </w:rPr>
        <w:t>また、本市の</w:t>
      </w:r>
      <w:r w:rsidR="00332C2B">
        <w:rPr>
          <w:rFonts w:ascii="ＭＳ 明朝" w:eastAsia="ＭＳ 明朝" w:hAnsi="ＭＳ 明朝" w:hint="eastAsia"/>
          <w:sz w:val="22"/>
          <w:szCs w:val="22"/>
        </w:rPr>
        <w:t>交通</w:t>
      </w:r>
      <w:r w:rsidRPr="00CD699F">
        <w:rPr>
          <w:rFonts w:ascii="ＭＳ 明朝" w:eastAsia="ＭＳ 明朝" w:hAnsi="ＭＳ 明朝" w:hint="eastAsia"/>
          <w:sz w:val="22"/>
          <w:szCs w:val="22"/>
        </w:rPr>
        <w:t>利便性の高さからも広域連携により播磨圏域内の観光の回遊性向上を図り、近隣市町からの交流人口及び外国人観光客を含めて積極的に呼び込みます。</w:t>
      </w:r>
    </w:p>
    <w:p w14:paraId="298806FF" w14:textId="77777777" w:rsidR="00497483" w:rsidRDefault="00497483" w:rsidP="00497483">
      <w:pPr>
        <w:pStyle w:val="Default"/>
        <w:ind w:leftChars="200" w:left="420" w:firstLineChars="126" w:firstLine="277"/>
        <w:rPr>
          <w:rFonts w:ascii="ＭＳ 明朝" w:eastAsia="ＭＳ 明朝" w:hAnsi="ＭＳ 明朝"/>
          <w:sz w:val="22"/>
          <w:szCs w:val="22"/>
        </w:rPr>
      </w:pPr>
    </w:p>
    <w:p w14:paraId="6281285F" w14:textId="77777777" w:rsidR="00497483" w:rsidRDefault="00497483" w:rsidP="00497483">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497483" w14:paraId="64E33872" w14:textId="77777777" w:rsidTr="00FC67FF">
        <w:tc>
          <w:tcPr>
            <w:tcW w:w="4394" w:type="dxa"/>
            <w:shd w:val="clear" w:color="auto" w:fill="99FF66"/>
          </w:tcPr>
          <w:p w14:paraId="0FF6A626" w14:textId="77777777" w:rsidR="00497483" w:rsidRPr="00CD699F" w:rsidRDefault="00497483" w:rsidP="00A35863">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FF66"/>
          </w:tcPr>
          <w:p w14:paraId="0450A6EC" w14:textId="77777777" w:rsidR="00497483" w:rsidRPr="00BE38EC" w:rsidRDefault="00497483" w:rsidP="00A35863">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基準値（H26）</w:t>
            </w:r>
          </w:p>
        </w:tc>
        <w:tc>
          <w:tcPr>
            <w:tcW w:w="1978" w:type="dxa"/>
            <w:shd w:val="clear" w:color="auto" w:fill="99FF66"/>
          </w:tcPr>
          <w:p w14:paraId="2520582B" w14:textId="77777777" w:rsidR="00497483" w:rsidRPr="00BE38EC" w:rsidRDefault="00497483" w:rsidP="00A35863">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497483" w14:paraId="596CF088" w14:textId="77777777" w:rsidTr="00A35863">
        <w:trPr>
          <w:trHeight w:val="640"/>
        </w:trPr>
        <w:tc>
          <w:tcPr>
            <w:tcW w:w="4394" w:type="dxa"/>
            <w:vAlign w:val="center"/>
          </w:tcPr>
          <w:p w14:paraId="7BF94A8C" w14:textId="77777777" w:rsidR="00497483" w:rsidRPr="004432C6" w:rsidRDefault="00497483" w:rsidP="00A35863">
            <w:pPr>
              <w:jc w:val="center"/>
              <w:rPr>
                <w:sz w:val="22"/>
                <w:szCs w:val="24"/>
              </w:rPr>
            </w:pPr>
            <w:r>
              <w:rPr>
                <w:rFonts w:hint="eastAsia"/>
                <w:sz w:val="22"/>
                <w:szCs w:val="24"/>
              </w:rPr>
              <w:t>市内宿泊施設の利用数</w:t>
            </w:r>
          </w:p>
        </w:tc>
        <w:tc>
          <w:tcPr>
            <w:tcW w:w="1985" w:type="dxa"/>
            <w:vAlign w:val="center"/>
          </w:tcPr>
          <w:p w14:paraId="25ADD499" w14:textId="77777777" w:rsidR="00497483" w:rsidRPr="00BE38EC" w:rsidRDefault="00497483" w:rsidP="00A35863">
            <w:pPr>
              <w:jc w:val="center"/>
              <w:rPr>
                <w:sz w:val="22"/>
                <w:szCs w:val="24"/>
              </w:rPr>
            </w:pPr>
            <w:r w:rsidRPr="00BE38EC">
              <w:rPr>
                <w:rFonts w:hint="eastAsia"/>
                <w:sz w:val="22"/>
                <w:szCs w:val="24"/>
              </w:rPr>
              <w:t>１１３</w:t>
            </w:r>
            <w:r w:rsidRPr="00BE38EC">
              <w:rPr>
                <w:rFonts w:hint="eastAsia"/>
                <w:sz w:val="22"/>
                <w:szCs w:val="24"/>
              </w:rPr>
              <w:t>,</w:t>
            </w:r>
            <w:r w:rsidRPr="00BE38EC">
              <w:rPr>
                <w:rFonts w:hint="eastAsia"/>
                <w:sz w:val="22"/>
                <w:szCs w:val="24"/>
              </w:rPr>
              <w:t>２１１人</w:t>
            </w:r>
          </w:p>
        </w:tc>
        <w:tc>
          <w:tcPr>
            <w:tcW w:w="1978" w:type="dxa"/>
            <w:vAlign w:val="center"/>
          </w:tcPr>
          <w:p w14:paraId="18C1AF40" w14:textId="77777777" w:rsidR="00497483" w:rsidRPr="00BE38EC" w:rsidRDefault="00497483" w:rsidP="00A35863">
            <w:pPr>
              <w:jc w:val="center"/>
              <w:rPr>
                <w:sz w:val="22"/>
                <w:szCs w:val="24"/>
              </w:rPr>
            </w:pPr>
            <w:r w:rsidRPr="00BE38EC">
              <w:rPr>
                <w:rFonts w:hint="eastAsia"/>
                <w:sz w:val="22"/>
                <w:szCs w:val="24"/>
              </w:rPr>
              <w:t>１２０</w:t>
            </w:r>
            <w:r w:rsidRPr="00BE38EC">
              <w:rPr>
                <w:rFonts w:hint="eastAsia"/>
                <w:sz w:val="22"/>
                <w:szCs w:val="24"/>
              </w:rPr>
              <w:t>,</w:t>
            </w:r>
            <w:r w:rsidRPr="00BE38EC">
              <w:rPr>
                <w:rFonts w:hint="eastAsia"/>
                <w:sz w:val="22"/>
                <w:szCs w:val="24"/>
              </w:rPr>
              <w:t>０００人</w:t>
            </w:r>
          </w:p>
        </w:tc>
      </w:tr>
      <w:tr w:rsidR="00497483" w14:paraId="735E532A" w14:textId="77777777" w:rsidTr="00A35863">
        <w:trPr>
          <w:trHeight w:val="640"/>
        </w:trPr>
        <w:tc>
          <w:tcPr>
            <w:tcW w:w="4394" w:type="dxa"/>
            <w:vAlign w:val="center"/>
          </w:tcPr>
          <w:p w14:paraId="435479C8" w14:textId="77777777" w:rsidR="00497483" w:rsidRPr="004432C6" w:rsidRDefault="00497483" w:rsidP="00A35863">
            <w:pPr>
              <w:jc w:val="center"/>
              <w:rPr>
                <w:sz w:val="22"/>
                <w:szCs w:val="24"/>
              </w:rPr>
            </w:pPr>
            <w:r w:rsidRPr="004432C6">
              <w:rPr>
                <w:rFonts w:hint="eastAsia"/>
                <w:sz w:val="22"/>
                <w:szCs w:val="24"/>
              </w:rPr>
              <w:t>観光客数</w:t>
            </w:r>
          </w:p>
        </w:tc>
        <w:tc>
          <w:tcPr>
            <w:tcW w:w="1985" w:type="dxa"/>
            <w:vAlign w:val="center"/>
          </w:tcPr>
          <w:p w14:paraId="1AD0C879" w14:textId="77777777" w:rsidR="00497483" w:rsidRPr="00BE38EC" w:rsidRDefault="00497483" w:rsidP="00A35863">
            <w:pPr>
              <w:jc w:val="center"/>
              <w:rPr>
                <w:sz w:val="22"/>
                <w:szCs w:val="24"/>
              </w:rPr>
            </w:pPr>
            <w:r w:rsidRPr="00BE38EC">
              <w:rPr>
                <w:rFonts w:hint="eastAsia"/>
                <w:sz w:val="22"/>
                <w:szCs w:val="24"/>
              </w:rPr>
              <w:t>７１７</w:t>
            </w:r>
            <w:r w:rsidRPr="00BE38EC">
              <w:rPr>
                <w:rFonts w:hint="eastAsia"/>
                <w:sz w:val="22"/>
                <w:szCs w:val="24"/>
              </w:rPr>
              <w:t>,</w:t>
            </w:r>
            <w:r w:rsidRPr="00BE38EC">
              <w:rPr>
                <w:rFonts w:hint="eastAsia"/>
                <w:sz w:val="22"/>
                <w:szCs w:val="24"/>
              </w:rPr>
              <w:t>６９１人</w:t>
            </w:r>
          </w:p>
        </w:tc>
        <w:tc>
          <w:tcPr>
            <w:tcW w:w="1978" w:type="dxa"/>
            <w:vAlign w:val="center"/>
          </w:tcPr>
          <w:p w14:paraId="56A78320" w14:textId="77777777" w:rsidR="00497483" w:rsidRPr="00BE38EC" w:rsidRDefault="00497483" w:rsidP="00A35863">
            <w:pPr>
              <w:jc w:val="center"/>
              <w:rPr>
                <w:sz w:val="22"/>
                <w:szCs w:val="24"/>
              </w:rPr>
            </w:pPr>
            <w:r w:rsidRPr="00BE38EC">
              <w:rPr>
                <w:rFonts w:hint="eastAsia"/>
                <w:sz w:val="22"/>
                <w:szCs w:val="24"/>
              </w:rPr>
              <w:t>７５０</w:t>
            </w:r>
            <w:r w:rsidRPr="00BE38EC">
              <w:rPr>
                <w:rFonts w:hint="eastAsia"/>
                <w:sz w:val="22"/>
                <w:szCs w:val="24"/>
              </w:rPr>
              <w:t>,</w:t>
            </w:r>
            <w:r w:rsidRPr="00BE38EC">
              <w:rPr>
                <w:rFonts w:hint="eastAsia"/>
                <w:sz w:val="22"/>
                <w:szCs w:val="24"/>
              </w:rPr>
              <w:t>０００人</w:t>
            </w:r>
          </w:p>
        </w:tc>
      </w:tr>
    </w:tbl>
    <w:p w14:paraId="04A96BB8"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7296364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6438D406" w14:textId="77777777" w:rsidTr="00FC67FF">
        <w:tc>
          <w:tcPr>
            <w:tcW w:w="2976" w:type="dxa"/>
            <w:shd w:val="clear" w:color="auto" w:fill="99FF66"/>
          </w:tcPr>
          <w:p w14:paraId="07AC2F3D"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FF66"/>
          </w:tcPr>
          <w:p w14:paraId="739CDF8B"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CD699F" w:rsidRPr="00807921" w14:paraId="0148CDD4" w14:textId="77777777" w:rsidTr="00F16C3A">
        <w:trPr>
          <w:trHeight w:val="915"/>
        </w:trPr>
        <w:tc>
          <w:tcPr>
            <w:tcW w:w="2976" w:type="dxa"/>
          </w:tcPr>
          <w:p w14:paraId="732AE62F" w14:textId="77777777" w:rsidR="00CD699F" w:rsidRPr="00D8141D" w:rsidRDefault="00CD699F" w:rsidP="00D8141D">
            <w:pPr>
              <w:ind w:left="220" w:hangingChars="100" w:hanging="220"/>
              <w:rPr>
                <w:sz w:val="22"/>
              </w:rPr>
            </w:pPr>
            <w:r w:rsidRPr="00D8141D">
              <w:rPr>
                <w:rFonts w:hint="eastAsia"/>
                <w:sz w:val="22"/>
              </w:rPr>
              <w:t>○地域資源の活用</w:t>
            </w:r>
          </w:p>
        </w:tc>
        <w:tc>
          <w:tcPr>
            <w:tcW w:w="5361" w:type="dxa"/>
          </w:tcPr>
          <w:p w14:paraId="4FCD8A84" w14:textId="77777777" w:rsidR="00CD699F" w:rsidRPr="00D8141D" w:rsidRDefault="00CD699F" w:rsidP="00D8141D">
            <w:pPr>
              <w:ind w:left="220" w:hangingChars="100" w:hanging="220"/>
              <w:rPr>
                <w:sz w:val="22"/>
              </w:rPr>
            </w:pPr>
            <w:r w:rsidRPr="00D8141D">
              <w:rPr>
                <w:rFonts w:hint="eastAsia"/>
                <w:sz w:val="22"/>
              </w:rPr>
              <w:t>観光ルートづくり</w:t>
            </w:r>
            <w:r w:rsidR="00332C2B">
              <w:rPr>
                <w:rFonts w:hint="eastAsia"/>
                <w:sz w:val="22"/>
              </w:rPr>
              <w:t>（新規）</w:t>
            </w:r>
          </w:p>
          <w:p w14:paraId="1B47C418" w14:textId="77777777" w:rsidR="008B65BA" w:rsidRPr="00D8141D" w:rsidRDefault="00CD699F" w:rsidP="007E2374">
            <w:pPr>
              <w:ind w:left="220" w:hangingChars="100" w:hanging="220"/>
              <w:rPr>
                <w:sz w:val="22"/>
              </w:rPr>
            </w:pPr>
            <w:r w:rsidRPr="00D8141D">
              <w:rPr>
                <w:rFonts w:hint="eastAsia"/>
                <w:sz w:val="22"/>
              </w:rPr>
              <w:t>道の駅拠点事業</w:t>
            </w:r>
            <w:r w:rsidR="00A30B2A">
              <w:rPr>
                <w:rFonts w:hint="eastAsia"/>
                <w:sz w:val="22"/>
              </w:rPr>
              <w:t>（新規）</w:t>
            </w:r>
          </w:p>
          <w:p w14:paraId="2B3A93E7" w14:textId="77777777" w:rsidR="00CD699F" w:rsidRPr="00D8141D" w:rsidRDefault="00CD699F" w:rsidP="00D8141D">
            <w:pPr>
              <w:ind w:left="220" w:hangingChars="100" w:hanging="220"/>
              <w:rPr>
                <w:sz w:val="22"/>
              </w:rPr>
            </w:pPr>
            <w:r w:rsidRPr="00D8141D">
              <w:rPr>
                <w:rFonts w:hint="eastAsia"/>
                <w:sz w:val="22"/>
              </w:rPr>
              <w:t>三大まつり（ペーロン祭・もみじまつり・かきまつり）</w:t>
            </w:r>
          </w:p>
        </w:tc>
      </w:tr>
      <w:tr w:rsidR="00CD699F" w:rsidRPr="00807921" w14:paraId="0F6BE3E7" w14:textId="77777777" w:rsidTr="00F16C3A">
        <w:trPr>
          <w:trHeight w:val="534"/>
        </w:trPr>
        <w:tc>
          <w:tcPr>
            <w:tcW w:w="2976" w:type="dxa"/>
          </w:tcPr>
          <w:p w14:paraId="610CE760" w14:textId="77777777" w:rsidR="00CD699F" w:rsidRPr="00D8141D" w:rsidRDefault="00CD699F" w:rsidP="00D8141D">
            <w:pPr>
              <w:ind w:left="220" w:hangingChars="100" w:hanging="220"/>
              <w:rPr>
                <w:sz w:val="22"/>
              </w:rPr>
            </w:pPr>
            <w:r w:rsidRPr="00D8141D">
              <w:rPr>
                <w:rFonts w:hint="eastAsia"/>
                <w:sz w:val="22"/>
              </w:rPr>
              <w:t>○広域観光の推進</w:t>
            </w:r>
          </w:p>
        </w:tc>
        <w:tc>
          <w:tcPr>
            <w:tcW w:w="5361" w:type="dxa"/>
          </w:tcPr>
          <w:p w14:paraId="471531E8" w14:textId="77777777" w:rsidR="00CD699F" w:rsidRPr="00D8141D" w:rsidRDefault="00CD699F" w:rsidP="00D8141D">
            <w:pPr>
              <w:ind w:left="220" w:hangingChars="100" w:hanging="220"/>
              <w:rPr>
                <w:sz w:val="22"/>
              </w:rPr>
            </w:pPr>
            <w:r w:rsidRPr="00D8141D">
              <w:rPr>
                <w:rFonts w:hint="eastAsia"/>
                <w:sz w:val="22"/>
              </w:rPr>
              <w:t>外国人向け観光情報提供事業（新規）</w:t>
            </w:r>
          </w:p>
          <w:p w14:paraId="13286308" w14:textId="77777777" w:rsidR="00CD699F" w:rsidRPr="00D8141D" w:rsidRDefault="00CD699F" w:rsidP="00D8141D">
            <w:pPr>
              <w:ind w:left="220" w:hangingChars="100" w:hanging="220"/>
              <w:rPr>
                <w:sz w:val="22"/>
              </w:rPr>
            </w:pPr>
            <w:r w:rsidRPr="00D8141D">
              <w:rPr>
                <w:rFonts w:hint="eastAsia"/>
                <w:sz w:val="22"/>
              </w:rPr>
              <w:t>広域観光連携事業</w:t>
            </w:r>
          </w:p>
        </w:tc>
      </w:tr>
    </w:tbl>
    <w:p w14:paraId="3912DF06" w14:textId="77777777" w:rsidR="0025151D" w:rsidRPr="00D17066" w:rsidRDefault="00560C91" w:rsidP="00560C91">
      <w:r>
        <w:br w:type="page"/>
      </w:r>
    </w:p>
    <w:p w14:paraId="6E241C9A" w14:textId="77777777" w:rsidR="00A917A6" w:rsidRPr="00A917A6" w:rsidRDefault="00A917A6" w:rsidP="00A917A6">
      <w:pPr>
        <w:spacing w:line="20" w:lineRule="exact"/>
      </w:pPr>
      <w:bookmarkStart w:id="165" w:name="_Toc427245286"/>
      <w:bookmarkStart w:id="166" w:name="_Toc433815024"/>
    </w:p>
    <w:p w14:paraId="2402B54F" w14:textId="4EA31E47" w:rsidR="00560C91" w:rsidRPr="00DC4EAB" w:rsidRDefault="00A917A6" w:rsidP="00A917A6">
      <w:pPr>
        <w:pStyle w:val="2"/>
        <w:spacing w:before="240" w:after="240"/>
        <w:ind w:firstLineChars="39" w:firstLine="125"/>
        <w:rPr>
          <w:rFonts w:ascii="HGPｺﾞｼｯｸE" w:eastAsia="HGPｺﾞｼｯｸE" w:hAnsi="HGPｺﾞｼｯｸE"/>
          <w:spacing w:val="20"/>
          <w:sz w:val="32"/>
        </w:rPr>
      </w:pPr>
      <w:r>
        <w:rPr>
          <w:rFonts w:ascii="HGPｺﾞｼｯｸE" w:eastAsia="HGPｺﾞｼｯｸE" w:hAnsi="HGPｺﾞｼｯｸE" w:hint="eastAsia"/>
          <w:noProof/>
          <w:spacing w:val="10"/>
          <w:sz w:val="32"/>
        </w:rPr>
        <mc:AlternateContent>
          <mc:Choice Requires="wps">
            <w:drawing>
              <wp:anchor distT="0" distB="0" distL="114300" distR="114300" simplePos="0" relativeHeight="251965440" behindDoc="1" locked="0" layoutInCell="1" allowOverlap="1" wp14:anchorId="00274B1F" wp14:editId="4C58ED53">
                <wp:simplePos x="0" y="0"/>
                <wp:positionH relativeFrom="margin">
                  <wp:align>right</wp:align>
                </wp:positionH>
                <wp:positionV relativeFrom="paragraph">
                  <wp:posOffset>123190</wp:posOffset>
                </wp:positionV>
                <wp:extent cx="5610225" cy="504000"/>
                <wp:effectExtent l="0" t="0" r="9525" b="0"/>
                <wp:wrapNone/>
                <wp:docPr id="26" name="角丸四角形 26"/>
                <wp:cNvGraphicFramePr/>
                <a:graphic xmlns:a="http://schemas.openxmlformats.org/drawingml/2006/main">
                  <a:graphicData uri="http://schemas.microsoft.com/office/word/2010/wordprocessingShape">
                    <wps:wsp>
                      <wps:cNvSpPr/>
                      <wps:spPr>
                        <a:xfrm>
                          <a:off x="0" y="0"/>
                          <a:ext cx="5610225" cy="504000"/>
                        </a:xfrm>
                        <a:prstGeom prst="roundRect">
                          <a:avLst>
                            <a:gd name="adj" fmla="val 10110"/>
                          </a:avLst>
                        </a:prstGeom>
                        <a:solidFill>
                          <a:srgbClr val="99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D4EA1" id="角丸四角形 26" o:spid="_x0000_s1026" style="position:absolute;left:0;text-align:left;margin-left:390.55pt;margin-top:9.7pt;width:441.75pt;height:39.7pt;z-index:-25135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n9xgIAAL4FAAAOAAAAZHJzL2Uyb0RvYy54bWysVM1u2zAMvg/YOwi6r/5B0q1BnSJIkWFA&#10;0RZth54VWUo8yKImKXGyx9i1t172Cr3sbVZgjzFKdpxuLXYYdrFFkfxIfiJ5fLKpFVkL6yrQBc0O&#10;UkqE5lBWelHQjzezN+8ocZ7pkinQoqBb4ejJ+PWr48aMRA5LUKWwBEG0GzWmoEvvzShJHF+KmrkD&#10;MEKjUoKtmUfRLpLSsgbRa5XkaXqYNGBLY4EL5/D2tFXSccSXUnB/IaUTnqiCYm4+fm38zsM3GR+z&#10;0cIys6x4lwb7hyxqVmkM2kOdMs/IylbPoOqKW3Ag/QGHOgEpKy5iDVhNlv5RzfWSGRFrQXKc6Wly&#10;/w+Wn68vLanKguaHlGhW4xv9/Pb1x8PD490dHh6/3xPUIE2NcSO0vjaXtpMcHkPNG2nr8MdqyCZS&#10;u+2pFRtPOF4OD7M0z4eUcNQN00GaRu6Tvbexzr8XUJNwKKiFlS6v8P0irWx95nzkt+ySZOUnSmSt&#10;8LXWTJEszbIdYmeM2DvM4OlAVeWsUioKdjGfKkvQtaBHR9PpbBZqRJffzJQOxhqCW6sON0mgoi0+&#10;nvxWiWCn9JWQyCWWm8esYxeLPg7jXGiftaolK0Ubfohc7FLvPWIuETAgS4zfY3cAYUKeY7dZdvbB&#10;VcQh6J3TvyXWOvceMTJo3zvXlQb7EoDCqrrIrf2OpJaawNIcyi12moV2BJ3hswof+ow5f8ksviJO&#10;J+4Rf4EfqaApKHQnSpZgv7x0H+xxFFBLSYMzXFD3ecWsoER90DgkR9lgEIY+CoPh2xwF+1Qzf6rR&#10;q3oK2A4ZbizD4zHYe7U7Sgv1La6bSYiKKqY5xi4o93YnTH27W3BhcTGZRDMcdMP8mb42PIAHVkNf&#10;3mxumTVdt3uck3PYzTsbxRZuGd3bBk8Nk5UHWfmg3PPaCbgkYuN0Cy1soadytNqv3fEvAAAA//8D&#10;AFBLAwQUAAYACAAAACEAy7A+DN0AAAAGAQAADwAAAGRycy9kb3ducmV2LnhtbEyPwU7DMBBE70j8&#10;g7VIXBB1IKWyQ5wKkACJW1ukXt1km0SJ11HsNunfs5zguDOjmbf5ena9OOMYWk8GHhYJCKTSVy3V&#10;Br537/cKRIiWKtt7QgMXDLAurq9ym1V+og2et7EWXEIhswaaGIdMylA26GxY+AGJvaMfnY18jrWs&#10;RjtxuevlY5KspLMt8UJjB3xrsOy2J2fgdaLlnZarTn/p/edmlybpx6Uz5vZmfnkGEXGOf2H4xWd0&#10;KJjp4E9UBdEb4Eciq3oJgl2l0icQBwNaKZBFLv/jFz8AAAD//wMAUEsBAi0AFAAGAAgAAAAhALaD&#10;OJL+AAAA4QEAABMAAAAAAAAAAAAAAAAAAAAAAFtDb250ZW50X1R5cGVzXS54bWxQSwECLQAUAAYA&#10;CAAAACEAOP0h/9YAAACUAQAACwAAAAAAAAAAAAAAAAAvAQAAX3JlbHMvLnJlbHNQSwECLQAUAAYA&#10;CAAAACEA8Hi5/cYCAAC+BQAADgAAAAAAAAAAAAAAAAAuAgAAZHJzL2Uyb0RvYy54bWxQSwECLQAU&#10;AAYACAAAACEAy7A+DN0AAAAGAQAADwAAAAAAAAAAAAAAAAAgBQAAZHJzL2Rvd25yZXYueG1sUEsF&#10;BgAAAAAEAAQA8wAAACoGAAAAAA==&#10;" fillcolor="#9cf" stroked="f" strokeweight="1pt">
                <v:stroke joinstyle="miter"/>
                <w10:wrap anchorx="margin"/>
              </v:roundrect>
            </w:pict>
          </mc:Fallback>
        </mc:AlternateContent>
      </w:r>
      <w:r w:rsidR="00560C91" w:rsidRPr="00DC4EAB">
        <w:rPr>
          <w:rFonts w:ascii="HGPｺﾞｼｯｸE" w:eastAsia="HGPｺﾞｼｯｸE" w:hAnsi="HGPｺﾞｼｯｸE" w:hint="eastAsia"/>
          <w:spacing w:val="20"/>
          <w:sz w:val="32"/>
        </w:rPr>
        <w:t xml:space="preserve">基本目標４　</w:t>
      </w:r>
      <w:bookmarkEnd w:id="165"/>
      <w:r w:rsidR="00560C91" w:rsidRPr="00DC4EAB">
        <w:rPr>
          <w:rFonts w:ascii="HGPｺﾞｼｯｸE" w:eastAsia="HGPｺﾞｼｯｸE" w:hAnsi="HGPｺﾞｼｯｸE" w:hint="eastAsia"/>
          <w:spacing w:val="20"/>
          <w:sz w:val="32"/>
        </w:rPr>
        <w:t>将来にわたって安心で誇れるまちをつくる</w:t>
      </w:r>
      <w:bookmarkEnd w:id="166"/>
    </w:p>
    <w:p w14:paraId="16F26028" w14:textId="77777777" w:rsidR="00560C91" w:rsidRPr="00FC67FF" w:rsidRDefault="00560C91" w:rsidP="00560C91">
      <w:pPr>
        <w:pStyle w:val="Default"/>
        <w:rPr>
          <w:rFonts w:hAnsi="ＭＳ ゴシック"/>
          <w:color w:val="FFFFFF"/>
          <w:sz w:val="28"/>
          <w:szCs w:val="22"/>
          <w:shd w:val="clear" w:color="auto" w:fill="0D47FF"/>
        </w:rPr>
      </w:pPr>
      <w:r w:rsidRPr="00FC67FF">
        <w:rPr>
          <w:rFonts w:hAnsi="ＭＳ ゴシック" w:hint="eastAsia"/>
          <w:color w:val="FFFFFF"/>
          <w:sz w:val="28"/>
          <w:szCs w:val="22"/>
          <w:shd w:val="clear" w:color="auto" w:fill="0D47FF"/>
        </w:rPr>
        <w:t xml:space="preserve">　現 状 ・ 課 題　</w:t>
      </w:r>
    </w:p>
    <w:p w14:paraId="6B5FAACE" w14:textId="77777777" w:rsidR="0038654C" w:rsidRPr="00BE38EC" w:rsidRDefault="000E2AE9" w:rsidP="0038654C">
      <w:pPr>
        <w:pStyle w:val="Default"/>
        <w:ind w:left="2" w:firstLineChars="113" w:firstLine="249"/>
        <w:rPr>
          <w:rFonts w:asciiTheme="minorEastAsia" w:eastAsiaTheme="minorEastAsia" w:hAnsiTheme="minorEastAsia" w:cstheme="minorBidi"/>
          <w:color w:val="auto"/>
          <w:kern w:val="2"/>
          <w:sz w:val="22"/>
          <w:szCs w:val="22"/>
        </w:rPr>
      </w:pPr>
      <w:r w:rsidRPr="00BE38EC">
        <w:rPr>
          <w:rFonts w:asciiTheme="minorEastAsia" w:eastAsiaTheme="minorEastAsia" w:hAnsiTheme="minorEastAsia" w:cstheme="minorBidi" w:hint="eastAsia"/>
          <w:color w:val="auto"/>
          <w:kern w:val="2"/>
          <w:sz w:val="22"/>
          <w:szCs w:val="22"/>
        </w:rPr>
        <w:t>現在、本市の</w:t>
      </w:r>
      <w:r w:rsidR="0038654C" w:rsidRPr="00BE38EC">
        <w:rPr>
          <w:rFonts w:asciiTheme="minorEastAsia" w:eastAsiaTheme="minorEastAsia" w:hAnsiTheme="minorEastAsia" w:cstheme="minorBidi" w:hint="eastAsia"/>
          <w:color w:val="auto"/>
          <w:kern w:val="2"/>
          <w:sz w:val="22"/>
          <w:szCs w:val="22"/>
        </w:rPr>
        <w:t>高校生</w:t>
      </w:r>
      <w:r w:rsidRPr="00BE38EC">
        <w:rPr>
          <w:rFonts w:asciiTheme="minorEastAsia" w:eastAsiaTheme="minorEastAsia" w:hAnsiTheme="minorEastAsia" w:cstheme="minorBidi" w:hint="eastAsia"/>
          <w:color w:val="auto"/>
          <w:kern w:val="2"/>
          <w:sz w:val="22"/>
          <w:szCs w:val="22"/>
        </w:rPr>
        <w:t>へのアンケート</w:t>
      </w:r>
      <w:r w:rsidR="0038654C" w:rsidRPr="00BE38EC">
        <w:rPr>
          <w:rFonts w:asciiTheme="minorEastAsia" w:eastAsiaTheme="minorEastAsia" w:hAnsiTheme="minorEastAsia" w:cstheme="minorBidi" w:hint="eastAsia"/>
          <w:color w:val="auto"/>
          <w:kern w:val="2"/>
          <w:sz w:val="22"/>
          <w:szCs w:val="22"/>
        </w:rPr>
        <w:t>では、将来的にふるさとに戻ってきたいと考える生徒が半数程度にとどまっています。地元の人が愛着を</w:t>
      </w:r>
      <w:r w:rsidR="00CC64E4">
        <w:rPr>
          <w:rFonts w:asciiTheme="minorEastAsia" w:eastAsiaTheme="minorEastAsia" w:hAnsiTheme="minorEastAsia" w:cstheme="minorBidi" w:hint="eastAsia"/>
          <w:color w:val="auto"/>
          <w:kern w:val="2"/>
          <w:sz w:val="22"/>
          <w:szCs w:val="22"/>
        </w:rPr>
        <w:t>持って</w:t>
      </w:r>
      <w:r w:rsidR="0038654C" w:rsidRPr="00BE38EC">
        <w:rPr>
          <w:rFonts w:asciiTheme="minorEastAsia" w:eastAsiaTheme="minorEastAsia" w:hAnsiTheme="minorEastAsia" w:cstheme="minorBidi" w:hint="eastAsia"/>
          <w:color w:val="auto"/>
          <w:kern w:val="2"/>
          <w:sz w:val="22"/>
          <w:szCs w:val="22"/>
        </w:rPr>
        <w:t>いないと、新たな人の流れが生まれることはないため、ふるさとに対する愛着や誇りを</w:t>
      </w:r>
      <w:r w:rsidR="00CC64E4">
        <w:rPr>
          <w:rFonts w:asciiTheme="minorEastAsia" w:eastAsiaTheme="minorEastAsia" w:hAnsiTheme="minorEastAsia" w:cstheme="minorBidi" w:hint="eastAsia"/>
          <w:color w:val="auto"/>
          <w:kern w:val="2"/>
          <w:sz w:val="22"/>
          <w:szCs w:val="22"/>
        </w:rPr>
        <w:t>持って</w:t>
      </w:r>
      <w:r w:rsidR="0038654C" w:rsidRPr="00BE38EC">
        <w:rPr>
          <w:rFonts w:asciiTheme="minorEastAsia" w:eastAsiaTheme="minorEastAsia" w:hAnsiTheme="minorEastAsia" w:cstheme="minorBidi" w:hint="eastAsia"/>
          <w:color w:val="auto"/>
          <w:kern w:val="2"/>
          <w:sz w:val="22"/>
          <w:szCs w:val="22"/>
        </w:rPr>
        <w:t>もらえる環境づくりが必要です。</w:t>
      </w:r>
    </w:p>
    <w:p w14:paraId="50289D97" w14:textId="77777777" w:rsidR="0038654C" w:rsidRPr="00BE38EC" w:rsidRDefault="0038654C" w:rsidP="0038654C">
      <w:pPr>
        <w:pStyle w:val="Default"/>
        <w:ind w:left="2" w:firstLineChars="113" w:firstLine="249"/>
        <w:rPr>
          <w:rFonts w:asciiTheme="minorEastAsia" w:eastAsiaTheme="minorEastAsia" w:hAnsiTheme="minorEastAsia" w:cstheme="minorBidi"/>
          <w:color w:val="auto"/>
          <w:kern w:val="2"/>
          <w:sz w:val="22"/>
          <w:szCs w:val="22"/>
        </w:rPr>
      </w:pPr>
      <w:r w:rsidRPr="00BE38EC">
        <w:rPr>
          <w:rFonts w:asciiTheme="minorEastAsia" w:eastAsiaTheme="minorEastAsia" w:hAnsiTheme="minorEastAsia" w:cstheme="minorBidi" w:hint="eastAsia"/>
          <w:color w:val="auto"/>
          <w:kern w:val="2"/>
          <w:sz w:val="22"/>
          <w:szCs w:val="22"/>
        </w:rPr>
        <w:t>さらに若い世代が定住・移住を決める際の重要な要素として、まちのにぎわい</w:t>
      </w:r>
      <w:r w:rsidR="000A534F" w:rsidRPr="00BE38EC">
        <w:rPr>
          <w:rFonts w:asciiTheme="minorEastAsia" w:eastAsiaTheme="minorEastAsia" w:hAnsiTheme="minorEastAsia" w:cstheme="minorBidi" w:hint="eastAsia"/>
          <w:color w:val="auto"/>
          <w:kern w:val="2"/>
          <w:sz w:val="22"/>
          <w:szCs w:val="22"/>
        </w:rPr>
        <w:t>が必要</w:t>
      </w:r>
      <w:r w:rsidRPr="00BE38EC">
        <w:rPr>
          <w:rFonts w:asciiTheme="minorEastAsia" w:eastAsiaTheme="minorEastAsia" w:hAnsiTheme="minorEastAsia" w:cstheme="minorBidi" w:hint="eastAsia"/>
          <w:color w:val="auto"/>
          <w:kern w:val="2"/>
          <w:sz w:val="22"/>
          <w:szCs w:val="22"/>
        </w:rPr>
        <w:t>とされています。しかしながら、市内では空き店舗の増加などにより、商店街や駅前の活気が失われつつあるため、市民や事業者と連携したにぎわいづくりが求められています。</w:t>
      </w:r>
    </w:p>
    <w:p w14:paraId="41329454" w14:textId="77777777" w:rsidR="0038654C" w:rsidRPr="00BE38EC" w:rsidRDefault="005B243C" w:rsidP="0038654C">
      <w:pPr>
        <w:pStyle w:val="Default"/>
        <w:ind w:left="2" w:firstLineChars="113" w:firstLine="249"/>
        <w:rPr>
          <w:rFonts w:asciiTheme="minorEastAsia" w:eastAsiaTheme="minorEastAsia" w:hAnsiTheme="minorEastAsia" w:cstheme="minorBidi"/>
          <w:color w:val="auto"/>
          <w:kern w:val="2"/>
          <w:sz w:val="22"/>
          <w:szCs w:val="22"/>
        </w:rPr>
      </w:pPr>
      <w:r w:rsidRPr="00BE38EC">
        <w:rPr>
          <w:rFonts w:asciiTheme="minorEastAsia" w:eastAsiaTheme="minorEastAsia" w:hAnsiTheme="minorEastAsia" w:cstheme="minorBidi" w:hint="eastAsia"/>
          <w:color w:val="auto"/>
          <w:kern w:val="2"/>
          <w:sz w:val="22"/>
          <w:szCs w:val="22"/>
        </w:rPr>
        <w:t>また、人の流れを</w:t>
      </w:r>
      <w:r w:rsidR="000A534F" w:rsidRPr="00BE38EC">
        <w:rPr>
          <w:rFonts w:asciiTheme="minorEastAsia" w:eastAsiaTheme="minorEastAsia" w:hAnsiTheme="minorEastAsia" w:cstheme="minorBidi" w:hint="eastAsia"/>
          <w:color w:val="auto"/>
          <w:kern w:val="2"/>
          <w:sz w:val="22"/>
          <w:szCs w:val="22"/>
        </w:rPr>
        <w:t>つくる</w:t>
      </w:r>
      <w:r w:rsidRPr="00BE38EC">
        <w:rPr>
          <w:rFonts w:asciiTheme="minorEastAsia" w:eastAsiaTheme="minorEastAsia" w:hAnsiTheme="minorEastAsia" w:cstheme="minorBidi" w:hint="eastAsia"/>
          <w:color w:val="auto"/>
          <w:kern w:val="2"/>
          <w:sz w:val="22"/>
          <w:szCs w:val="22"/>
        </w:rPr>
        <w:t>土地</w:t>
      </w:r>
      <w:r w:rsidR="000A534F" w:rsidRPr="00BE38EC">
        <w:rPr>
          <w:rFonts w:asciiTheme="minorEastAsia" w:eastAsiaTheme="minorEastAsia" w:hAnsiTheme="minorEastAsia" w:cstheme="minorBidi" w:hint="eastAsia"/>
          <w:color w:val="auto"/>
          <w:kern w:val="2"/>
          <w:sz w:val="22"/>
          <w:szCs w:val="22"/>
        </w:rPr>
        <w:t>活用</w:t>
      </w:r>
      <w:r w:rsidRPr="00BE38EC">
        <w:rPr>
          <w:rFonts w:asciiTheme="minorEastAsia" w:eastAsiaTheme="minorEastAsia" w:hAnsiTheme="minorEastAsia" w:cstheme="minorBidi" w:hint="eastAsia"/>
          <w:color w:val="auto"/>
          <w:kern w:val="2"/>
          <w:sz w:val="22"/>
          <w:szCs w:val="22"/>
        </w:rPr>
        <w:t>も重要であり</w:t>
      </w:r>
      <w:r w:rsidR="0038654C" w:rsidRPr="00BE38EC">
        <w:rPr>
          <w:rFonts w:asciiTheme="minorEastAsia" w:eastAsiaTheme="minorEastAsia" w:hAnsiTheme="minorEastAsia" w:cstheme="minorBidi" w:hint="eastAsia"/>
          <w:color w:val="auto"/>
          <w:kern w:val="2"/>
          <w:sz w:val="22"/>
          <w:szCs w:val="22"/>
        </w:rPr>
        <w:t>、人口減少時代</w:t>
      </w:r>
      <w:r w:rsidRPr="00BE38EC">
        <w:rPr>
          <w:rFonts w:asciiTheme="minorEastAsia" w:eastAsiaTheme="minorEastAsia" w:hAnsiTheme="minorEastAsia" w:cstheme="minorBidi" w:hint="eastAsia"/>
          <w:color w:val="auto"/>
          <w:kern w:val="2"/>
          <w:sz w:val="22"/>
          <w:szCs w:val="22"/>
        </w:rPr>
        <w:t>において</w:t>
      </w:r>
      <w:r w:rsidR="0038654C" w:rsidRPr="00BE38EC">
        <w:rPr>
          <w:rFonts w:asciiTheme="minorEastAsia" w:eastAsiaTheme="minorEastAsia" w:hAnsiTheme="minorEastAsia" w:cstheme="minorBidi" w:hint="eastAsia"/>
          <w:color w:val="auto"/>
          <w:kern w:val="2"/>
          <w:sz w:val="22"/>
          <w:szCs w:val="22"/>
        </w:rPr>
        <w:t>各地区の地域性や時代潮流を踏まえた土地利用のあり方について検討が必要です。</w:t>
      </w:r>
    </w:p>
    <w:p w14:paraId="4C7138A0" w14:textId="77777777" w:rsidR="005D7F4E" w:rsidRPr="005C7008" w:rsidRDefault="0038654C" w:rsidP="0038654C">
      <w:pPr>
        <w:pStyle w:val="Default"/>
        <w:ind w:left="2" w:firstLineChars="113" w:firstLine="249"/>
        <w:rPr>
          <w:rFonts w:asciiTheme="minorEastAsia" w:eastAsiaTheme="minorEastAsia" w:hAnsiTheme="minorEastAsia"/>
          <w:color w:val="auto"/>
          <w:sz w:val="22"/>
          <w:szCs w:val="22"/>
        </w:rPr>
      </w:pPr>
      <w:r w:rsidRPr="00BE38EC">
        <w:rPr>
          <w:rFonts w:asciiTheme="minorEastAsia" w:eastAsiaTheme="minorEastAsia" w:hAnsiTheme="minorEastAsia" w:cstheme="minorBidi" w:hint="eastAsia"/>
          <w:color w:val="auto"/>
          <w:kern w:val="2"/>
          <w:sz w:val="22"/>
          <w:szCs w:val="22"/>
        </w:rPr>
        <w:t>一方、ひとつの自治体で全てを担うのは限界があるため、行政資源を有効活用する広域連携が必要であり、播磨圏域での取り組みが求められています。</w:t>
      </w:r>
    </w:p>
    <w:p w14:paraId="2E96315C" w14:textId="77777777" w:rsidR="00560C91" w:rsidRPr="00BE38EC" w:rsidRDefault="00560C91" w:rsidP="00DE32F3">
      <w:pPr>
        <w:pStyle w:val="Default"/>
        <w:ind w:left="2" w:firstLineChars="113" w:firstLine="249"/>
        <w:rPr>
          <w:rFonts w:ascii="ＭＳ 明朝" w:eastAsia="ＭＳ 明朝" w:hAnsi="ＭＳ 明朝"/>
          <w:color w:val="auto"/>
          <w:sz w:val="22"/>
          <w:szCs w:val="22"/>
        </w:rPr>
      </w:pPr>
    </w:p>
    <w:p w14:paraId="52F06B17" w14:textId="77777777" w:rsidR="00560C91" w:rsidRPr="00FC67FF" w:rsidRDefault="00560C91" w:rsidP="00560C91">
      <w:pPr>
        <w:pStyle w:val="Default"/>
        <w:rPr>
          <w:rFonts w:hAnsi="ＭＳ ゴシック"/>
          <w:color w:val="FFFFFF"/>
          <w:sz w:val="28"/>
          <w:szCs w:val="22"/>
          <w:shd w:val="clear" w:color="auto" w:fill="0D47FF"/>
        </w:rPr>
      </w:pPr>
      <w:r w:rsidRPr="00FC67FF">
        <w:rPr>
          <w:rFonts w:hAnsi="ＭＳ ゴシック" w:hint="eastAsia"/>
          <w:color w:val="FFFFFF"/>
          <w:sz w:val="28"/>
          <w:szCs w:val="22"/>
          <w:shd w:val="clear" w:color="auto" w:fill="0D47FF"/>
        </w:rPr>
        <w:t xml:space="preserve">　基 本 的 方 向　</w:t>
      </w:r>
    </w:p>
    <w:p w14:paraId="6C4934EF" w14:textId="6C7E3D67" w:rsidR="0068661C" w:rsidRPr="0068661C" w:rsidRDefault="0068661C" w:rsidP="0068661C">
      <w:pPr>
        <w:pStyle w:val="Default"/>
        <w:ind w:leftChars="200" w:left="640" w:hangingChars="100" w:hanging="220"/>
        <w:rPr>
          <w:rFonts w:ascii="ＭＳ 明朝" w:eastAsia="ＭＳ 明朝" w:hAnsi="ＭＳ 明朝"/>
          <w:color w:val="FF0000"/>
          <w:sz w:val="22"/>
          <w:szCs w:val="22"/>
        </w:rPr>
      </w:pPr>
      <w:r w:rsidRPr="00FC67FF">
        <w:rPr>
          <w:rFonts w:ascii="ＭＳ 明朝" w:eastAsia="ＭＳ 明朝" w:hAnsi="ＭＳ 明朝" w:hint="eastAsia"/>
          <w:color w:val="99CCFF"/>
          <w:sz w:val="22"/>
          <w:szCs w:val="22"/>
        </w:rPr>
        <w:t>●</w:t>
      </w:r>
      <w:r w:rsidRPr="0068661C">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市民</w:t>
      </w:r>
      <w:r w:rsidR="00553020">
        <w:rPr>
          <w:rFonts w:ascii="ＭＳ 明朝" w:eastAsia="ＭＳ 明朝" w:hAnsi="ＭＳ 明朝" w:hint="eastAsia"/>
          <w:color w:val="auto"/>
          <w:sz w:val="22"/>
          <w:szCs w:val="22"/>
        </w:rPr>
        <w:t>等</w:t>
      </w:r>
      <w:r w:rsidRPr="00B878C4">
        <w:rPr>
          <w:rFonts w:ascii="ＭＳ 明朝" w:eastAsia="ＭＳ 明朝" w:hAnsi="ＭＳ 明朝" w:hint="eastAsia"/>
          <w:color w:val="auto"/>
          <w:sz w:val="22"/>
          <w:szCs w:val="22"/>
        </w:rPr>
        <w:t>が相生市に愛着や誇りを持つことができるようふるさと意識を高めます。</w:t>
      </w:r>
    </w:p>
    <w:p w14:paraId="4F809E06" w14:textId="77777777" w:rsidR="0068661C" w:rsidRPr="00B878C4" w:rsidRDefault="0068661C" w:rsidP="0068661C">
      <w:pPr>
        <w:pStyle w:val="Default"/>
        <w:ind w:leftChars="200" w:left="640" w:hangingChars="100" w:hanging="220"/>
        <w:rPr>
          <w:rFonts w:ascii="ＭＳ 明朝" w:eastAsia="ＭＳ 明朝" w:hAnsi="ＭＳ 明朝"/>
          <w:color w:val="auto"/>
          <w:sz w:val="22"/>
          <w:szCs w:val="22"/>
        </w:rPr>
      </w:pPr>
      <w:r w:rsidRPr="00FC67FF">
        <w:rPr>
          <w:rFonts w:ascii="ＭＳ 明朝" w:eastAsia="ＭＳ 明朝" w:hAnsi="ＭＳ 明朝" w:hint="eastAsia"/>
          <w:color w:val="99CCFF"/>
          <w:sz w:val="22"/>
          <w:szCs w:val="22"/>
        </w:rPr>
        <w:t>●</w:t>
      </w:r>
      <w:r w:rsidRPr="0068661C">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市民や事業者等と連携し、本市への観光・定住を促進するために、駅前や市街地のにぎわいづくりを進めるとともに、効果的な土地利用を進めます。</w:t>
      </w:r>
    </w:p>
    <w:p w14:paraId="143B26EC" w14:textId="191B4C03" w:rsidR="0068661C" w:rsidRPr="0068661C" w:rsidRDefault="0068661C" w:rsidP="0068661C">
      <w:pPr>
        <w:pStyle w:val="Default"/>
        <w:ind w:leftChars="200" w:left="640" w:hangingChars="100" w:hanging="220"/>
        <w:rPr>
          <w:rFonts w:ascii="ＭＳ 明朝" w:eastAsia="ＭＳ 明朝" w:hAnsi="ＭＳ 明朝"/>
          <w:color w:val="FF0000"/>
          <w:sz w:val="22"/>
          <w:szCs w:val="22"/>
        </w:rPr>
      </w:pPr>
      <w:r w:rsidRPr="00FC67FF">
        <w:rPr>
          <w:rFonts w:ascii="ＭＳ 明朝" w:eastAsia="ＭＳ 明朝" w:hAnsi="ＭＳ 明朝" w:hint="eastAsia"/>
          <w:color w:val="99CCFF"/>
          <w:sz w:val="22"/>
          <w:szCs w:val="22"/>
        </w:rPr>
        <w:t>●</w:t>
      </w:r>
      <w:r w:rsidRPr="0068661C">
        <w:rPr>
          <w:rFonts w:ascii="ＭＳ 明朝" w:eastAsia="ＭＳ 明朝" w:hAnsi="ＭＳ 明朝" w:hint="eastAsia"/>
          <w:color w:val="FF0000"/>
          <w:sz w:val="22"/>
          <w:szCs w:val="22"/>
        </w:rPr>
        <w:t xml:space="preserve">　</w:t>
      </w:r>
      <w:r w:rsidRPr="00B878C4">
        <w:rPr>
          <w:rFonts w:ascii="ＭＳ 明朝" w:eastAsia="ＭＳ 明朝" w:hAnsi="ＭＳ 明朝" w:hint="eastAsia"/>
          <w:color w:val="auto"/>
          <w:sz w:val="22"/>
          <w:szCs w:val="22"/>
        </w:rPr>
        <w:t>播磨圏</w:t>
      </w:r>
      <w:r w:rsidR="00CE1FD4">
        <w:rPr>
          <w:rFonts w:ascii="ＭＳ 明朝" w:eastAsia="ＭＳ 明朝" w:hAnsi="ＭＳ 明朝" w:hint="eastAsia"/>
          <w:color w:val="auto"/>
          <w:sz w:val="22"/>
          <w:szCs w:val="22"/>
        </w:rPr>
        <w:t>域</w:t>
      </w:r>
      <w:r w:rsidRPr="00B878C4">
        <w:rPr>
          <w:rFonts w:ascii="ＭＳ 明朝" w:eastAsia="ＭＳ 明朝" w:hAnsi="ＭＳ 明朝" w:hint="eastAsia"/>
          <w:color w:val="auto"/>
          <w:sz w:val="22"/>
          <w:szCs w:val="22"/>
        </w:rPr>
        <w:t>連携中枢都市圏により広域連携を進め、市民サービスの向上を図ります。</w:t>
      </w:r>
    </w:p>
    <w:p w14:paraId="3C50DDF0" w14:textId="77777777" w:rsidR="0068661C" w:rsidRDefault="0068661C" w:rsidP="00560C91">
      <w:pPr>
        <w:pStyle w:val="Default"/>
        <w:ind w:leftChars="200" w:left="640" w:hangingChars="100" w:hanging="220"/>
        <w:rPr>
          <w:rFonts w:ascii="ＭＳ 明朝" w:eastAsia="ＭＳ 明朝" w:hAnsi="ＭＳ 明朝"/>
          <w:sz w:val="22"/>
          <w:szCs w:val="22"/>
        </w:rPr>
      </w:pPr>
    </w:p>
    <w:p w14:paraId="055F0E7E" w14:textId="77777777" w:rsidR="0068661C" w:rsidRPr="0068661C" w:rsidRDefault="0068661C" w:rsidP="00560C91">
      <w:pPr>
        <w:pStyle w:val="Default"/>
        <w:ind w:leftChars="200" w:left="640" w:hangingChars="100" w:hanging="220"/>
        <w:rPr>
          <w:rFonts w:ascii="ＭＳ 明朝" w:eastAsia="ＭＳ 明朝" w:hAnsi="ＭＳ 明朝"/>
          <w:sz w:val="22"/>
          <w:szCs w:val="22"/>
        </w:rPr>
      </w:pPr>
    </w:p>
    <w:p w14:paraId="2ABBA422" w14:textId="77777777" w:rsidR="00560C91" w:rsidRPr="00FC67FF" w:rsidRDefault="00560C91" w:rsidP="00560C91">
      <w:pPr>
        <w:pStyle w:val="Default"/>
        <w:rPr>
          <w:rFonts w:hAnsi="ＭＳ ゴシック"/>
          <w:color w:val="FFFFFF"/>
          <w:sz w:val="28"/>
          <w:szCs w:val="22"/>
          <w:shd w:val="clear" w:color="auto" w:fill="0D47FF"/>
        </w:rPr>
      </w:pPr>
      <w:r w:rsidRPr="00FC67FF">
        <w:rPr>
          <w:rFonts w:hAnsi="ＭＳ ゴシック" w:hint="eastAsia"/>
          <w:color w:val="FFFFFF"/>
          <w:sz w:val="28"/>
          <w:szCs w:val="22"/>
          <w:shd w:val="clear" w:color="auto" w:fill="0D47FF"/>
        </w:rPr>
        <w:t xml:space="preserve">　数 値 目 標　</w:t>
      </w:r>
    </w:p>
    <w:tbl>
      <w:tblPr>
        <w:tblStyle w:val="a3"/>
        <w:tblW w:w="0" w:type="auto"/>
        <w:tblInd w:w="421" w:type="dxa"/>
        <w:tblLook w:val="04A0" w:firstRow="1" w:lastRow="0" w:firstColumn="1" w:lastColumn="0" w:noHBand="0" w:noVBand="1"/>
      </w:tblPr>
      <w:tblGrid>
        <w:gridCol w:w="4394"/>
        <w:gridCol w:w="1985"/>
        <w:gridCol w:w="1978"/>
      </w:tblGrid>
      <w:tr w:rsidR="00D8141D" w14:paraId="17C7B1A3" w14:textId="77777777" w:rsidTr="00FC67FF">
        <w:tc>
          <w:tcPr>
            <w:tcW w:w="4394" w:type="dxa"/>
            <w:shd w:val="clear" w:color="auto" w:fill="99CCFF"/>
          </w:tcPr>
          <w:p w14:paraId="7B947434"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093AF684"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FD3F9E" w:rsidRPr="00BE38EC">
              <w:rPr>
                <w:rFonts w:ascii="ＭＳ ゴシック" w:eastAsia="ＭＳ ゴシック" w:hAnsi="ＭＳ ゴシック" w:hint="eastAsia"/>
                <w:sz w:val="22"/>
                <w:szCs w:val="24"/>
              </w:rPr>
              <w:t>（H27）</w:t>
            </w:r>
          </w:p>
        </w:tc>
        <w:tc>
          <w:tcPr>
            <w:tcW w:w="1978" w:type="dxa"/>
            <w:shd w:val="clear" w:color="auto" w:fill="99CCFF"/>
          </w:tcPr>
          <w:p w14:paraId="360FD0BD"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D8141D" w14:paraId="7622B6B1" w14:textId="77777777" w:rsidTr="00071DCF">
        <w:trPr>
          <w:trHeight w:val="640"/>
        </w:trPr>
        <w:tc>
          <w:tcPr>
            <w:tcW w:w="4394" w:type="dxa"/>
            <w:vAlign w:val="center"/>
          </w:tcPr>
          <w:p w14:paraId="62F67EEC" w14:textId="77777777" w:rsidR="00D8141D" w:rsidRPr="004432C6" w:rsidRDefault="00D762AA" w:rsidP="004432C6">
            <w:pPr>
              <w:jc w:val="center"/>
              <w:rPr>
                <w:sz w:val="22"/>
                <w:szCs w:val="24"/>
              </w:rPr>
            </w:pPr>
            <w:r w:rsidRPr="004432C6">
              <w:rPr>
                <w:rFonts w:hint="eastAsia"/>
                <w:sz w:val="22"/>
                <w:szCs w:val="24"/>
              </w:rPr>
              <w:t>住み続けたいと思う人の割合</w:t>
            </w:r>
          </w:p>
        </w:tc>
        <w:tc>
          <w:tcPr>
            <w:tcW w:w="1985" w:type="dxa"/>
            <w:vAlign w:val="center"/>
          </w:tcPr>
          <w:p w14:paraId="2570133B" w14:textId="77777777" w:rsidR="00D8141D" w:rsidRPr="00BE38EC" w:rsidRDefault="00071DCF" w:rsidP="00071DCF">
            <w:pPr>
              <w:jc w:val="center"/>
              <w:rPr>
                <w:sz w:val="22"/>
                <w:szCs w:val="24"/>
              </w:rPr>
            </w:pPr>
            <w:r w:rsidRPr="00BE38EC">
              <w:rPr>
                <w:rFonts w:hint="eastAsia"/>
                <w:sz w:val="22"/>
                <w:szCs w:val="24"/>
              </w:rPr>
              <w:t>３４．５％</w:t>
            </w:r>
          </w:p>
        </w:tc>
        <w:tc>
          <w:tcPr>
            <w:tcW w:w="1978" w:type="dxa"/>
            <w:vAlign w:val="center"/>
          </w:tcPr>
          <w:p w14:paraId="579E7CB3" w14:textId="77777777" w:rsidR="00D8141D" w:rsidRPr="00BE38EC" w:rsidRDefault="00CC64E4" w:rsidP="00071DCF">
            <w:pPr>
              <w:jc w:val="center"/>
              <w:rPr>
                <w:sz w:val="22"/>
                <w:szCs w:val="24"/>
              </w:rPr>
            </w:pPr>
            <w:r w:rsidRPr="00B878C4">
              <w:rPr>
                <w:rFonts w:hint="eastAsia"/>
                <w:sz w:val="22"/>
                <w:szCs w:val="24"/>
              </w:rPr>
              <w:t>６５</w:t>
            </w:r>
            <w:r w:rsidR="00071DCF" w:rsidRPr="00BE38EC">
              <w:rPr>
                <w:rFonts w:hint="eastAsia"/>
                <w:sz w:val="22"/>
                <w:szCs w:val="24"/>
              </w:rPr>
              <w:t>％</w:t>
            </w:r>
          </w:p>
        </w:tc>
      </w:tr>
    </w:tbl>
    <w:p w14:paraId="2CC79212" w14:textId="77777777" w:rsidR="00560C91" w:rsidRPr="00156393" w:rsidRDefault="00560C91" w:rsidP="00560C91">
      <w:pPr>
        <w:pStyle w:val="Default"/>
        <w:rPr>
          <w:rFonts w:ascii="HG丸ｺﾞｼｯｸM-PRO" w:eastAsia="HG丸ｺﾞｼｯｸM-PRO" w:hAnsi="ＭＳ 明朝"/>
          <w:sz w:val="22"/>
          <w:szCs w:val="22"/>
        </w:rPr>
      </w:pPr>
    </w:p>
    <w:p w14:paraId="7F3B9A6C" w14:textId="77777777" w:rsidR="00560C91" w:rsidRPr="00FE4391" w:rsidRDefault="00560C91" w:rsidP="00560C91">
      <w:pPr>
        <w:pStyle w:val="Default"/>
        <w:rPr>
          <w:rFonts w:ascii="ＭＳ 明朝" w:eastAsia="ＭＳ 明朝" w:hAnsi="ＭＳ 明朝"/>
          <w:sz w:val="22"/>
          <w:szCs w:val="22"/>
        </w:rPr>
      </w:pPr>
    </w:p>
    <w:p w14:paraId="2CA011EE" w14:textId="77777777" w:rsidR="00560C91" w:rsidRPr="00156393" w:rsidRDefault="00560C91" w:rsidP="00560C91">
      <w:pPr>
        <w:pStyle w:val="Default"/>
        <w:rPr>
          <w:rFonts w:hAnsi="ＭＳ ゴシック"/>
          <w:color w:val="FFFFFF"/>
          <w:spacing w:val="24"/>
          <w:sz w:val="28"/>
          <w:szCs w:val="22"/>
          <w:shd w:val="clear" w:color="auto" w:fill="404040"/>
        </w:rPr>
      </w:pPr>
      <w:r>
        <w:rPr>
          <w:rFonts w:hAnsi="ＭＳ ゴシック"/>
          <w:color w:val="FFFFFF"/>
          <w:sz w:val="28"/>
          <w:szCs w:val="22"/>
          <w:shd w:val="clear" w:color="auto" w:fill="404040"/>
        </w:rPr>
        <w:br w:type="page"/>
      </w:r>
      <w:r w:rsidRPr="00FC67FF">
        <w:rPr>
          <w:rFonts w:hAnsi="ＭＳ ゴシック" w:hint="eastAsia"/>
          <w:color w:val="FFFFFF"/>
          <w:sz w:val="28"/>
          <w:szCs w:val="22"/>
          <w:shd w:val="clear" w:color="auto" w:fill="0D47FF"/>
        </w:rPr>
        <w:lastRenderedPageBreak/>
        <w:t xml:space="preserve">　</w:t>
      </w:r>
      <w:r w:rsidRPr="00FC67FF">
        <w:rPr>
          <w:rFonts w:hAnsi="ＭＳ ゴシック" w:hint="eastAsia"/>
          <w:color w:val="FFFFFF"/>
          <w:spacing w:val="24"/>
          <w:sz w:val="28"/>
          <w:szCs w:val="22"/>
          <w:shd w:val="clear" w:color="auto" w:fill="0D47FF"/>
        </w:rPr>
        <w:t xml:space="preserve">具体的な施策と重要業績評価指標（ＫＰＩ）　</w:t>
      </w:r>
    </w:p>
    <w:p w14:paraId="13DC9222" w14:textId="77777777" w:rsidR="009E3D7B" w:rsidRPr="00D17066" w:rsidRDefault="009E3D7B" w:rsidP="009E3D7B">
      <w:r>
        <w:rPr>
          <w:noProof/>
        </w:rPr>
        <mc:AlternateContent>
          <mc:Choice Requires="wps">
            <w:drawing>
              <wp:anchor distT="0" distB="0" distL="114300" distR="114300" simplePos="0" relativeHeight="251881472" behindDoc="1" locked="0" layoutInCell="1" allowOverlap="1" wp14:anchorId="2B643FD4" wp14:editId="30AF3C34">
                <wp:simplePos x="0" y="0"/>
                <wp:positionH relativeFrom="column">
                  <wp:posOffset>-10160</wp:posOffset>
                </wp:positionH>
                <wp:positionV relativeFrom="paragraph">
                  <wp:posOffset>156515</wp:posOffset>
                </wp:positionV>
                <wp:extent cx="5857240" cy="360000"/>
                <wp:effectExtent l="19050" t="19050" r="29210" b="40640"/>
                <wp:wrapNone/>
                <wp:docPr id="312" name="角丸四角形 312"/>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5BEEDE" id="角丸四角形 312" o:spid="_x0000_s1026" style="position:absolute;left:0;text-align:left;margin-left:-.8pt;margin-top:12.3pt;width:461.2pt;height:28.3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EuCAMAAHcGAAAOAAAAZHJzL2Uyb0RvYy54bWysVUtu2zAQ3RfoHQjuG0lOnI8ROTAcpCgQ&#10;JEGcImuapCwWFMmStGX3GN1m102vkE1v0wA9RoeULCtt2kXRLJihZvhm5s3Hp2frSqIVt05oleNs&#10;L8WIK6qZUIscv7+7eHOMkfNEMSK14jnecIfPxq9fndZmxAe61JJxiwBEuVFtclx6b0ZJ4mjJK+L2&#10;tOEKlIW2FfFwtYuEWVIDeiWTQZoeJrW2zFhNuXPw9bxR4nHELwpO/XVROO6RzDHE5uNp4zkPZzI+&#10;JaOFJaYUtA2D/EMUFREKnHZQ58QTtLTiN6hKUKudLvwe1VWii0JQHnOAbLL0l2xmJTE85gLkONPR&#10;5P4fLL1a3VgkWI73swFGilRQpB9fP39/fHx6eADh6dsXFFRAVG3cCOxn5sa2NwdiyHpd2Cr8h3zQ&#10;OpK76cjla48ofBweD48GB1ADCrr9wxT+Amiye22s82+5rlAQcmz1UrFbqGAklqwunY8MszZKwj5g&#10;VFQS6rUiEg17iK0xYG8xw0unpWAXQsp4CR3Gp9IieJzj+SJro3lmJRWqczyA0IcximdKZxfzDiBN&#10;j9LpNqOeGcQgVXDIYze2Seil53ZWshoxEXLNTtIhUMMEtOZ+SATIQUQuYKa8xMhqfy98GfshEBsT&#10;+KP3Djyy2/ObhAo2NYuS30geoKS65QU0AVRp0GA/J4dQypXPGlVJGG846zMeBzbQGX1GwIBcANsd&#10;dgvwMnbTCq39jq/ucZv03x43mcKL6Fkr3z2uhNL2pcwkZNV6buwh/B41QZxrtoERgRLExnaGXgjo&#10;z0vi/A2x0HxQKViA/hqOQmpoF91KGJXafnrpe7CHGQYtRjUsnxy7j0tiOUbynYLpPskOwqT4eDmA&#10;uYGL7WvmfY1aVlMNPZzBqjU0isHey61YWF3dw56cBK+gIoqC7xxTb7eXqW+WImxayieTaAYbyhB/&#10;qWaGBvDAahinu/U9saYdUg/jfaW3i4qM4uQ1jO5sw0ulJ0uvC+GDcsdre4HtFhun3cRhffbv0Wr3&#10;ezH+CQ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93bBLg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0FDEDE73"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7" w:name="_Toc433815025"/>
      <w:r w:rsidRPr="009E3D7B">
        <w:rPr>
          <w:rFonts w:ascii="HGSｺﾞｼｯｸE" w:eastAsia="HGSｺﾞｼｯｸE" w:hAnsi="HGSｺﾞｼｯｸE" w:hint="eastAsia"/>
          <w:spacing w:val="20"/>
          <w:sz w:val="28"/>
          <w:szCs w:val="28"/>
        </w:rPr>
        <w:t>施策１　愛着あるふるさとづくり</w:t>
      </w:r>
      <w:bookmarkEnd w:id="167"/>
    </w:p>
    <w:p w14:paraId="740888D0" w14:textId="3DD193EB" w:rsidR="00172C77" w:rsidRPr="002B29D4" w:rsidRDefault="00820D8E" w:rsidP="00172C77">
      <w:pPr>
        <w:autoSpaceDE w:val="0"/>
        <w:autoSpaceDN w:val="0"/>
        <w:adjustRightInd w:val="0"/>
        <w:ind w:leftChars="200" w:left="420" w:firstLineChars="126" w:firstLine="277"/>
        <w:jc w:val="left"/>
        <w:rPr>
          <w:rFonts w:ascii="ＭＳ 明朝" w:eastAsia="ＭＳ 明朝" w:hAnsi="ＭＳ 明朝" w:cs="ＭＳ ゴシック"/>
          <w:kern w:val="0"/>
          <w:sz w:val="22"/>
        </w:rPr>
      </w:pPr>
      <w:r>
        <w:rPr>
          <w:rFonts w:ascii="ＭＳ 明朝" w:eastAsia="ＭＳ 明朝" w:hAnsi="ＭＳ 明朝" w:hint="eastAsia"/>
          <w:sz w:val="22"/>
        </w:rPr>
        <w:t>将来にわたって本市に愛着と誇りを持てるよう、子どもたち</w:t>
      </w:r>
      <w:r w:rsidR="001F75B6" w:rsidRPr="00ED4DF1">
        <w:rPr>
          <w:rFonts w:ascii="ＭＳ 明朝" w:eastAsia="ＭＳ 明朝" w:hAnsi="ＭＳ 明朝" w:hint="eastAsia"/>
          <w:sz w:val="22"/>
        </w:rPr>
        <w:t>に地場産品を使った給食や里海などでの体験学習を通じて、ふるさと意識の醸成を図るとともに、市外に暮らしながらも継続的にふるさとに関わることができるきっかけづくりを行います。</w:t>
      </w:r>
    </w:p>
    <w:p w14:paraId="067585C2" w14:textId="77777777" w:rsidR="00194327" w:rsidRPr="002B29D4" w:rsidRDefault="00172C77" w:rsidP="00172C77">
      <w:pPr>
        <w:pStyle w:val="Default"/>
        <w:tabs>
          <w:tab w:val="left" w:pos="6375"/>
        </w:tabs>
        <w:ind w:leftChars="200" w:left="420" w:firstLineChars="126" w:firstLine="277"/>
        <w:rPr>
          <w:rFonts w:ascii="ＭＳ 明朝" w:eastAsia="ＭＳ 明朝" w:hAnsi="ＭＳ 明朝"/>
          <w:color w:val="auto"/>
          <w:sz w:val="22"/>
          <w:szCs w:val="22"/>
        </w:rPr>
      </w:pPr>
      <w:r w:rsidRPr="002B29D4">
        <w:rPr>
          <w:rFonts w:ascii="ＭＳ 明朝" w:eastAsia="ＭＳ 明朝" w:hAnsi="ＭＳ 明朝"/>
          <w:color w:val="auto"/>
          <w:sz w:val="22"/>
          <w:szCs w:val="22"/>
        </w:rPr>
        <w:tab/>
      </w:r>
    </w:p>
    <w:p w14:paraId="6599100F" w14:textId="77777777" w:rsidR="00CD699F" w:rsidRPr="002B29D4" w:rsidRDefault="00CD699F" w:rsidP="00CD699F">
      <w:pPr>
        <w:pStyle w:val="Default"/>
        <w:ind w:firstLineChars="177" w:firstLine="425"/>
        <w:rPr>
          <w:rFonts w:hAnsi="ＭＳ ゴシック"/>
          <w:color w:val="auto"/>
          <w:szCs w:val="22"/>
        </w:rPr>
      </w:pPr>
      <w:r w:rsidRPr="002B29D4">
        <w:rPr>
          <w:rFonts w:hAnsi="ＭＳ ゴシック" w:hint="eastAsia"/>
          <w:color w:val="auto"/>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2B29D4" w:rsidRPr="002B29D4" w14:paraId="013ED1F5" w14:textId="77777777" w:rsidTr="00FC67FF">
        <w:tc>
          <w:tcPr>
            <w:tcW w:w="4394" w:type="dxa"/>
            <w:shd w:val="clear" w:color="auto" w:fill="99CCFF"/>
          </w:tcPr>
          <w:p w14:paraId="3C09EC36" w14:textId="77777777" w:rsidR="00CD699F" w:rsidRPr="002B29D4" w:rsidRDefault="00CD699F" w:rsidP="005D7F4E">
            <w:pPr>
              <w:jc w:val="center"/>
              <w:rPr>
                <w:rFonts w:ascii="ＭＳ ゴシック" w:eastAsia="ＭＳ ゴシック" w:hAnsi="ＭＳ ゴシック"/>
                <w:sz w:val="22"/>
                <w:szCs w:val="24"/>
              </w:rPr>
            </w:pPr>
            <w:r w:rsidRPr="002B29D4">
              <w:rPr>
                <w:rFonts w:ascii="ＭＳ ゴシック" w:eastAsia="ＭＳ ゴシック" w:hAnsi="ＭＳ ゴシック" w:hint="eastAsia"/>
                <w:sz w:val="22"/>
                <w:szCs w:val="24"/>
              </w:rPr>
              <w:t>項　　目</w:t>
            </w:r>
          </w:p>
        </w:tc>
        <w:tc>
          <w:tcPr>
            <w:tcW w:w="1985" w:type="dxa"/>
            <w:shd w:val="clear" w:color="auto" w:fill="99CCFF"/>
          </w:tcPr>
          <w:p w14:paraId="63B7A882" w14:textId="77777777" w:rsidR="00CD699F" w:rsidRPr="002B29D4" w:rsidRDefault="00CD699F" w:rsidP="005D7F4E">
            <w:pPr>
              <w:jc w:val="center"/>
              <w:rPr>
                <w:rFonts w:ascii="ＭＳ ゴシック" w:eastAsia="ＭＳ ゴシック" w:hAnsi="ＭＳ ゴシック"/>
                <w:sz w:val="22"/>
                <w:szCs w:val="24"/>
              </w:rPr>
            </w:pPr>
            <w:r w:rsidRPr="002B29D4">
              <w:rPr>
                <w:rFonts w:ascii="ＭＳ ゴシック" w:eastAsia="ＭＳ ゴシック" w:hAnsi="ＭＳ ゴシック" w:hint="eastAsia"/>
                <w:sz w:val="22"/>
                <w:szCs w:val="24"/>
              </w:rPr>
              <w:t>基準値</w:t>
            </w:r>
            <w:r w:rsidR="00071DCF" w:rsidRPr="002B29D4">
              <w:rPr>
                <w:rFonts w:ascii="ＭＳ ゴシック" w:eastAsia="ＭＳ ゴシック" w:hAnsi="ＭＳ ゴシック" w:hint="eastAsia"/>
                <w:sz w:val="22"/>
                <w:szCs w:val="24"/>
              </w:rPr>
              <w:t>（H26）</w:t>
            </w:r>
          </w:p>
        </w:tc>
        <w:tc>
          <w:tcPr>
            <w:tcW w:w="1978" w:type="dxa"/>
            <w:shd w:val="clear" w:color="auto" w:fill="99CCFF"/>
          </w:tcPr>
          <w:p w14:paraId="17C87BB7" w14:textId="77777777" w:rsidR="00CD699F" w:rsidRPr="002B29D4" w:rsidRDefault="00CD699F" w:rsidP="005D7F4E">
            <w:pPr>
              <w:jc w:val="center"/>
              <w:rPr>
                <w:rFonts w:ascii="ＭＳ ゴシック" w:eastAsia="ＭＳ ゴシック" w:hAnsi="ＭＳ ゴシック"/>
                <w:sz w:val="22"/>
                <w:szCs w:val="24"/>
              </w:rPr>
            </w:pPr>
            <w:r w:rsidRPr="002B29D4">
              <w:rPr>
                <w:rFonts w:ascii="ＭＳ ゴシック" w:eastAsia="ＭＳ ゴシック" w:hAnsi="ＭＳ ゴシック" w:hint="eastAsia"/>
                <w:sz w:val="22"/>
                <w:szCs w:val="24"/>
              </w:rPr>
              <w:t>目標値（H31）</w:t>
            </w:r>
          </w:p>
        </w:tc>
      </w:tr>
      <w:tr w:rsidR="002B29D4" w:rsidRPr="002B29D4" w14:paraId="45D94AB1" w14:textId="77777777" w:rsidTr="00071DCF">
        <w:trPr>
          <w:trHeight w:val="640"/>
        </w:trPr>
        <w:tc>
          <w:tcPr>
            <w:tcW w:w="4394" w:type="dxa"/>
            <w:vAlign w:val="center"/>
          </w:tcPr>
          <w:p w14:paraId="62095980" w14:textId="77777777" w:rsidR="00CD699F" w:rsidRPr="002B29D4" w:rsidRDefault="00172C77" w:rsidP="004432C6">
            <w:pPr>
              <w:jc w:val="center"/>
              <w:rPr>
                <w:sz w:val="22"/>
                <w:szCs w:val="24"/>
              </w:rPr>
            </w:pPr>
            <w:r w:rsidRPr="002B29D4">
              <w:rPr>
                <w:rFonts w:hint="eastAsia"/>
                <w:sz w:val="22"/>
                <w:szCs w:val="24"/>
              </w:rPr>
              <w:t>ふるさと応援</w:t>
            </w:r>
            <w:r w:rsidR="00D762AA" w:rsidRPr="002B29D4">
              <w:rPr>
                <w:rFonts w:hint="eastAsia"/>
                <w:sz w:val="22"/>
                <w:szCs w:val="24"/>
              </w:rPr>
              <w:t>寄附件数</w:t>
            </w:r>
          </w:p>
        </w:tc>
        <w:tc>
          <w:tcPr>
            <w:tcW w:w="1985" w:type="dxa"/>
            <w:vAlign w:val="center"/>
          </w:tcPr>
          <w:p w14:paraId="1BBB77DE" w14:textId="77777777" w:rsidR="00CD699F" w:rsidRPr="002B29D4" w:rsidRDefault="00071DCF" w:rsidP="00071DCF">
            <w:pPr>
              <w:jc w:val="center"/>
              <w:rPr>
                <w:sz w:val="22"/>
                <w:szCs w:val="24"/>
              </w:rPr>
            </w:pPr>
            <w:r w:rsidRPr="002B29D4">
              <w:rPr>
                <w:rFonts w:hint="eastAsia"/>
                <w:sz w:val="22"/>
                <w:szCs w:val="24"/>
              </w:rPr>
              <w:t>４８件</w:t>
            </w:r>
          </w:p>
        </w:tc>
        <w:tc>
          <w:tcPr>
            <w:tcW w:w="1978" w:type="dxa"/>
            <w:vAlign w:val="center"/>
          </w:tcPr>
          <w:p w14:paraId="01F241F7" w14:textId="77777777" w:rsidR="00CD699F" w:rsidRPr="002B29D4" w:rsidRDefault="00332C2B" w:rsidP="00071DCF">
            <w:pPr>
              <w:jc w:val="center"/>
              <w:rPr>
                <w:sz w:val="22"/>
                <w:szCs w:val="24"/>
              </w:rPr>
            </w:pPr>
            <w:r w:rsidRPr="002B29D4">
              <w:rPr>
                <w:rFonts w:hint="eastAsia"/>
                <w:sz w:val="22"/>
                <w:szCs w:val="24"/>
              </w:rPr>
              <w:t>５</w:t>
            </w:r>
            <w:r w:rsidR="00071DCF" w:rsidRPr="002B29D4">
              <w:rPr>
                <w:rFonts w:hint="eastAsia"/>
                <w:sz w:val="22"/>
                <w:szCs w:val="24"/>
              </w:rPr>
              <w:t>００件</w:t>
            </w:r>
          </w:p>
        </w:tc>
      </w:tr>
    </w:tbl>
    <w:p w14:paraId="3C13375A"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483F5A6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5C34D333" w14:textId="77777777" w:rsidTr="00FC67FF">
        <w:tc>
          <w:tcPr>
            <w:tcW w:w="2976" w:type="dxa"/>
            <w:shd w:val="clear" w:color="auto" w:fill="99CCFF"/>
          </w:tcPr>
          <w:p w14:paraId="417AF72E"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2569858A"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194327" w:rsidRPr="00807921" w14:paraId="751B8FE0" w14:textId="77777777" w:rsidTr="00423F35">
        <w:trPr>
          <w:trHeight w:val="480"/>
        </w:trPr>
        <w:tc>
          <w:tcPr>
            <w:tcW w:w="2976" w:type="dxa"/>
          </w:tcPr>
          <w:p w14:paraId="71974416" w14:textId="77777777" w:rsidR="00194327" w:rsidRPr="00BE38EC" w:rsidRDefault="00577B98" w:rsidP="00194327">
            <w:pPr>
              <w:ind w:left="220" w:hangingChars="100" w:hanging="220"/>
              <w:rPr>
                <w:sz w:val="22"/>
              </w:rPr>
            </w:pPr>
            <w:r w:rsidRPr="00BE38EC">
              <w:rPr>
                <w:rFonts w:hint="eastAsia"/>
                <w:sz w:val="22"/>
              </w:rPr>
              <w:t>○ふるさと教育</w:t>
            </w:r>
          </w:p>
        </w:tc>
        <w:tc>
          <w:tcPr>
            <w:tcW w:w="5361" w:type="dxa"/>
          </w:tcPr>
          <w:p w14:paraId="531BE3CC" w14:textId="77777777" w:rsidR="00577B98" w:rsidRPr="00BE38EC" w:rsidRDefault="00577B98" w:rsidP="00577B98">
            <w:pPr>
              <w:ind w:left="220" w:hangingChars="100" w:hanging="220"/>
              <w:rPr>
                <w:sz w:val="22"/>
              </w:rPr>
            </w:pPr>
            <w:r w:rsidRPr="00BE38EC">
              <w:rPr>
                <w:rFonts w:hint="eastAsia"/>
                <w:sz w:val="22"/>
              </w:rPr>
              <w:t>食育推進事業（地産地消）</w:t>
            </w:r>
          </w:p>
          <w:p w14:paraId="6FFEE0D9" w14:textId="77777777" w:rsidR="00577B98" w:rsidRPr="00BE38EC" w:rsidRDefault="00577B98" w:rsidP="00577B98">
            <w:pPr>
              <w:ind w:left="220" w:hangingChars="100" w:hanging="220"/>
              <w:rPr>
                <w:sz w:val="22"/>
              </w:rPr>
            </w:pPr>
            <w:r w:rsidRPr="00BE38EC">
              <w:rPr>
                <w:rFonts w:hint="eastAsia"/>
                <w:sz w:val="22"/>
              </w:rPr>
              <w:t>環境教育推進事業（里海づくり）</w:t>
            </w:r>
          </w:p>
          <w:p w14:paraId="2004D993" w14:textId="77777777" w:rsidR="00194327" w:rsidRPr="00BE38EC" w:rsidRDefault="002B319E" w:rsidP="00577B98">
            <w:pPr>
              <w:ind w:left="220" w:hangingChars="100" w:hanging="220"/>
              <w:rPr>
                <w:sz w:val="22"/>
              </w:rPr>
            </w:pPr>
            <w:r w:rsidRPr="00BE38EC">
              <w:rPr>
                <w:rFonts w:hint="eastAsia"/>
                <w:sz w:val="22"/>
              </w:rPr>
              <w:t>教材（副読本）の活用</w:t>
            </w:r>
          </w:p>
        </w:tc>
      </w:tr>
      <w:tr w:rsidR="00194327" w:rsidRPr="00807921" w14:paraId="33E5202C" w14:textId="77777777" w:rsidTr="00F16C3A">
        <w:trPr>
          <w:trHeight w:val="255"/>
        </w:trPr>
        <w:tc>
          <w:tcPr>
            <w:tcW w:w="2976" w:type="dxa"/>
          </w:tcPr>
          <w:p w14:paraId="3D6B7C69" w14:textId="77777777" w:rsidR="00194327" w:rsidRPr="00BE38EC" w:rsidRDefault="00577B98" w:rsidP="00194327">
            <w:pPr>
              <w:ind w:left="220" w:hangingChars="100" w:hanging="220"/>
              <w:rPr>
                <w:sz w:val="22"/>
              </w:rPr>
            </w:pPr>
            <w:r w:rsidRPr="00BE38EC">
              <w:rPr>
                <w:rFonts w:hint="eastAsia"/>
                <w:sz w:val="22"/>
              </w:rPr>
              <w:t>○ふるさと貢献</w:t>
            </w:r>
          </w:p>
        </w:tc>
        <w:tc>
          <w:tcPr>
            <w:tcW w:w="5361" w:type="dxa"/>
          </w:tcPr>
          <w:p w14:paraId="5F90A1AF" w14:textId="77777777" w:rsidR="00194327" w:rsidRPr="00BE38EC" w:rsidRDefault="00577B98" w:rsidP="001E3DCD">
            <w:pPr>
              <w:ind w:left="220" w:hangingChars="100" w:hanging="220"/>
              <w:rPr>
                <w:sz w:val="22"/>
              </w:rPr>
            </w:pPr>
            <w:r w:rsidRPr="00BE38EC">
              <w:rPr>
                <w:rFonts w:hint="eastAsia"/>
                <w:sz w:val="22"/>
              </w:rPr>
              <w:t>ふるさと応援事業（拡充）</w:t>
            </w:r>
          </w:p>
          <w:p w14:paraId="4A9792BC" w14:textId="77777777" w:rsidR="00F16C3A" w:rsidRPr="00BE38EC" w:rsidRDefault="00F16C3A" w:rsidP="001E3DCD">
            <w:pPr>
              <w:ind w:left="220" w:hangingChars="100" w:hanging="220"/>
              <w:rPr>
                <w:sz w:val="22"/>
              </w:rPr>
            </w:pPr>
          </w:p>
        </w:tc>
      </w:tr>
    </w:tbl>
    <w:p w14:paraId="199193F5" w14:textId="77777777" w:rsidR="00F511EF" w:rsidRDefault="00F511EF" w:rsidP="009E3D7B"/>
    <w:p w14:paraId="00E5EFC1" w14:textId="77777777" w:rsidR="009E3D7B" w:rsidRPr="00D17066" w:rsidRDefault="009E3D7B" w:rsidP="009E3D7B">
      <w:r>
        <w:rPr>
          <w:noProof/>
        </w:rPr>
        <mc:AlternateContent>
          <mc:Choice Requires="wps">
            <w:drawing>
              <wp:anchor distT="0" distB="0" distL="114300" distR="114300" simplePos="0" relativeHeight="251883520" behindDoc="1" locked="0" layoutInCell="1" allowOverlap="1" wp14:anchorId="2D4394ED" wp14:editId="6E7E8299">
                <wp:simplePos x="0" y="0"/>
                <wp:positionH relativeFrom="column">
                  <wp:posOffset>-10160</wp:posOffset>
                </wp:positionH>
                <wp:positionV relativeFrom="paragraph">
                  <wp:posOffset>156515</wp:posOffset>
                </wp:positionV>
                <wp:extent cx="5857240" cy="360000"/>
                <wp:effectExtent l="19050" t="19050" r="29210" b="40640"/>
                <wp:wrapNone/>
                <wp:docPr id="313" name="角丸四角形 313"/>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EB647" id="角丸四角形 313" o:spid="_x0000_s1026" style="position:absolute;left:0;text-align:left;margin-left:-.8pt;margin-top:12.3pt;width:461.2pt;height:28.35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d1CAMAAHcGAAAOAAAAZHJzL2Uyb0RvYy54bWysVUtu2zAQ3RfoHQjuG0l2nI8ROTAcpCgQ&#10;JEGcImuapCwWFMmStOX0GN1m102vkE1v0wA9RoeULCtt2kXRLJihZvhm5s3HJ6ebSqI1t05oleNs&#10;L8WIK6qZUMscv789f3OEkfNEMSK14jm+5w6fTl6/OqnNmA90qSXjFgGIcuPa5Lj03oyTxNGSV8Tt&#10;acMVKAttK+LhapcJs6QG9EomgzQ9SGptmbGacufg61mjxJOIXxSc+quicNwjmWOIzcfTxnMRzmRy&#10;QsZLS0wpaBsG+YcoKiIUOO2gzognaGXFb1CVoFY7Xfg9qqtEF4WgPOYA2WTpL9nMS2J4zAXIcaaj&#10;yf0/WHq5vrZIsBwPsyFGilRQpB9fP39/fHx6eADh6dsXFFRAVG3cGOzn5tq2NwdiyHpT2Cr8h3zQ&#10;JpJ735HLNx5R+Dg6Gh0O9qEGFHTDgxT+Amiye22s82+5rlAQcmz1SrEbqGAklqwvnI8MszZKwj5g&#10;VFQS6rUmEo16iK0xYG8xw0unpWDnQsp4CR3GZ9IieJzjxTJro3lmJRWqczyA0EcximdKZ5eLDiBN&#10;D9PZNqOeGcQgVXDIYze2SeiV53ZeshoxEXLNjtMRUMMEtOYwJALkICKXMFNeYmS1vxO+jP0QiI0J&#10;/NF7Bx7Z7flNQgWbmkXJ30seoKS64QU0AVRp0GA/J4dQypXPGlVJGG846zMeBzbQGX1GwIBcANsd&#10;dgvwMnbTCq39jq/ucZv03x43mcKL6Fkr3z2uhNL2pcwkZNV6buwh/B41QVxodg8jAiWIje0MPRfQ&#10;nxfE+WtiofmgUrAA/RUchdTQLrqVMCq1/fTS92APMwxajGpYPjl2H1fEcozkOwXTfZzth0nx8bIP&#10;cwMX29cs+hq1qmYaejiDVWtoFIO9l1uxsLq6gz05DV5BRRQF3zmm3m4vM98sRdi0lE+n0Qw2lCH+&#10;Qs0NDeCB1TBOt5s7Yk07pB7G+1JvFxUZx8lrGN3ZhpdKT1deF8IH5Y7X9gLbLTZOu4nD+uzfo9Xu&#10;92LyEw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QDfHdQ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102B791C"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8" w:name="_Toc433815026"/>
      <w:r w:rsidRPr="009E3D7B">
        <w:rPr>
          <w:rFonts w:ascii="HGSｺﾞｼｯｸE" w:eastAsia="HGSｺﾞｼｯｸE" w:hAnsi="HGSｺﾞｼｯｸE" w:hint="eastAsia"/>
          <w:spacing w:val="20"/>
          <w:sz w:val="28"/>
          <w:szCs w:val="28"/>
        </w:rPr>
        <w:t>施策２　駅前及び市街地の活性化</w:t>
      </w:r>
      <w:bookmarkEnd w:id="168"/>
    </w:p>
    <w:p w14:paraId="6ED1F146" w14:textId="77777777" w:rsidR="00560C91" w:rsidRDefault="00CC64E4" w:rsidP="00CD699F">
      <w:pPr>
        <w:pStyle w:val="Default"/>
        <w:ind w:leftChars="200" w:left="420" w:firstLineChars="126" w:firstLine="277"/>
        <w:rPr>
          <w:rFonts w:ascii="ＭＳ 明朝" w:eastAsia="ＭＳ 明朝" w:hAnsi="ＭＳ 明朝"/>
          <w:sz w:val="22"/>
          <w:szCs w:val="22"/>
        </w:rPr>
      </w:pPr>
      <w:r w:rsidRPr="00B878C4">
        <w:rPr>
          <w:rFonts w:ascii="ＭＳ 明朝" w:eastAsia="ＭＳ 明朝" w:hAnsi="ＭＳ 明朝" w:hint="eastAsia"/>
          <w:color w:val="auto"/>
          <w:sz w:val="22"/>
          <w:szCs w:val="22"/>
        </w:rPr>
        <w:t>本</w:t>
      </w:r>
      <w:r w:rsidR="00D8141D" w:rsidRPr="00B878C4">
        <w:rPr>
          <w:rFonts w:ascii="ＭＳ 明朝" w:eastAsia="ＭＳ 明朝" w:hAnsi="ＭＳ 明朝" w:hint="eastAsia"/>
          <w:color w:val="auto"/>
          <w:sz w:val="22"/>
          <w:szCs w:val="22"/>
        </w:rPr>
        <w:t>市の玄関口である相生駅のにぎわい創出を図ることで、相生駅での人口の滞留を図ると</w:t>
      </w:r>
      <w:r w:rsidR="00D8141D" w:rsidRPr="00D8141D">
        <w:rPr>
          <w:rFonts w:ascii="ＭＳ 明朝" w:eastAsia="ＭＳ 明朝" w:hAnsi="ＭＳ 明朝" w:hint="eastAsia"/>
          <w:sz w:val="22"/>
          <w:szCs w:val="22"/>
        </w:rPr>
        <w:t>ともに、市街地においても、市内商店等と連携し、商店街のにぎわいづくりに努めます。</w:t>
      </w:r>
    </w:p>
    <w:p w14:paraId="0722086D" w14:textId="77777777" w:rsidR="00CD699F" w:rsidRDefault="00CD699F" w:rsidP="00CD699F">
      <w:pPr>
        <w:pStyle w:val="Default"/>
        <w:ind w:leftChars="200" w:left="420" w:firstLineChars="126" w:firstLine="277"/>
        <w:rPr>
          <w:rFonts w:ascii="ＭＳ 明朝" w:eastAsia="ＭＳ 明朝" w:hAnsi="ＭＳ 明朝"/>
          <w:sz w:val="22"/>
          <w:szCs w:val="22"/>
        </w:rPr>
      </w:pPr>
    </w:p>
    <w:p w14:paraId="3FA9EE60"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7F555ACB" w14:textId="77777777" w:rsidTr="00FC67FF">
        <w:tc>
          <w:tcPr>
            <w:tcW w:w="4394" w:type="dxa"/>
            <w:tcBorders>
              <w:bottom w:val="single" w:sz="4" w:space="0" w:color="auto"/>
            </w:tcBorders>
            <w:shd w:val="clear" w:color="auto" w:fill="99CCFF"/>
          </w:tcPr>
          <w:p w14:paraId="752ABC3A"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0383F7BB"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D93EAB" w:rsidRPr="00BE38EC">
              <w:rPr>
                <w:rFonts w:ascii="ＭＳ ゴシック" w:eastAsia="ＭＳ ゴシック" w:hAnsi="ＭＳ ゴシック" w:hint="eastAsia"/>
                <w:sz w:val="22"/>
                <w:szCs w:val="24"/>
              </w:rPr>
              <w:t>（H26）</w:t>
            </w:r>
          </w:p>
        </w:tc>
        <w:tc>
          <w:tcPr>
            <w:tcW w:w="1978" w:type="dxa"/>
            <w:shd w:val="clear" w:color="auto" w:fill="99CCFF"/>
          </w:tcPr>
          <w:p w14:paraId="78C381BE"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CD699F" w14:paraId="418AC573" w14:textId="77777777" w:rsidTr="00D93EAB">
        <w:trPr>
          <w:trHeight w:val="640"/>
        </w:trPr>
        <w:tc>
          <w:tcPr>
            <w:tcW w:w="4394" w:type="dxa"/>
            <w:tcBorders>
              <w:bottom w:val="single" w:sz="4" w:space="0" w:color="auto"/>
            </w:tcBorders>
            <w:vAlign w:val="center"/>
          </w:tcPr>
          <w:p w14:paraId="088918DB" w14:textId="77777777" w:rsidR="00CD699F" w:rsidRPr="004432C6" w:rsidRDefault="00D762AA" w:rsidP="004432C6">
            <w:pPr>
              <w:jc w:val="center"/>
              <w:rPr>
                <w:sz w:val="22"/>
                <w:szCs w:val="24"/>
              </w:rPr>
            </w:pPr>
            <w:r w:rsidRPr="004432C6">
              <w:rPr>
                <w:rFonts w:hint="eastAsia"/>
                <w:sz w:val="22"/>
                <w:szCs w:val="24"/>
              </w:rPr>
              <w:t>商店街の新規出店舗数</w:t>
            </w:r>
          </w:p>
        </w:tc>
        <w:tc>
          <w:tcPr>
            <w:tcW w:w="1985" w:type="dxa"/>
            <w:vAlign w:val="center"/>
          </w:tcPr>
          <w:p w14:paraId="0E8B4DD2" w14:textId="77777777" w:rsidR="00CD699F" w:rsidRPr="00BE38EC" w:rsidRDefault="00D93EAB" w:rsidP="00D93EAB">
            <w:pPr>
              <w:jc w:val="center"/>
              <w:rPr>
                <w:sz w:val="22"/>
                <w:szCs w:val="24"/>
              </w:rPr>
            </w:pPr>
            <w:r w:rsidRPr="00BE38EC">
              <w:rPr>
                <w:rFonts w:hint="eastAsia"/>
                <w:sz w:val="22"/>
                <w:szCs w:val="24"/>
              </w:rPr>
              <w:t>２件</w:t>
            </w:r>
          </w:p>
        </w:tc>
        <w:tc>
          <w:tcPr>
            <w:tcW w:w="1978" w:type="dxa"/>
            <w:vAlign w:val="center"/>
          </w:tcPr>
          <w:p w14:paraId="113536FA" w14:textId="77777777" w:rsidR="00CD699F" w:rsidRPr="00BE38EC" w:rsidRDefault="00D93EAB" w:rsidP="00D93EAB">
            <w:pPr>
              <w:jc w:val="center"/>
              <w:rPr>
                <w:sz w:val="22"/>
                <w:szCs w:val="24"/>
              </w:rPr>
            </w:pPr>
            <w:r w:rsidRPr="00BE38EC">
              <w:rPr>
                <w:rFonts w:hint="eastAsia"/>
                <w:sz w:val="22"/>
                <w:szCs w:val="24"/>
              </w:rPr>
              <w:t>２０件</w:t>
            </w:r>
            <w:r w:rsidR="00B12BD6" w:rsidRPr="00BE38EC">
              <w:rPr>
                <w:rFonts w:hint="eastAsia"/>
                <w:sz w:val="22"/>
                <w:szCs w:val="24"/>
              </w:rPr>
              <w:t>（累計）</w:t>
            </w:r>
          </w:p>
        </w:tc>
      </w:tr>
    </w:tbl>
    <w:p w14:paraId="03C5A233"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4FEC34B3"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266944EC" w14:textId="77777777" w:rsidTr="00FC67FF">
        <w:tc>
          <w:tcPr>
            <w:tcW w:w="2976" w:type="dxa"/>
            <w:shd w:val="clear" w:color="auto" w:fill="99CCFF"/>
          </w:tcPr>
          <w:p w14:paraId="33AE9D61"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4CD870B9"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0372E7B9" w14:textId="77777777" w:rsidTr="00F16C3A">
        <w:trPr>
          <w:trHeight w:val="566"/>
        </w:trPr>
        <w:tc>
          <w:tcPr>
            <w:tcW w:w="2976" w:type="dxa"/>
          </w:tcPr>
          <w:p w14:paraId="2F85D1CD" w14:textId="77777777" w:rsidR="00D8141D" w:rsidRPr="00D8141D" w:rsidRDefault="00D8141D" w:rsidP="00D8141D">
            <w:pPr>
              <w:ind w:left="220" w:hangingChars="100" w:hanging="220"/>
              <w:rPr>
                <w:sz w:val="22"/>
              </w:rPr>
            </w:pPr>
            <w:r w:rsidRPr="00D8141D">
              <w:rPr>
                <w:rFonts w:hint="eastAsia"/>
                <w:sz w:val="22"/>
              </w:rPr>
              <w:t>○にぎわいリノベーション</w:t>
            </w:r>
          </w:p>
        </w:tc>
        <w:tc>
          <w:tcPr>
            <w:tcW w:w="5361" w:type="dxa"/>
          </w:tcPr>
          <w:p w14:paraId="3BCE6490" w14:textId="77777777" w:rsidR="00D8141D" w:rsidRPr="00D8141D" w:rsidRDefault="00D8141D" w:rsidP="00D8141D">
            <w:pPr>
              <w:ind w:left="220" w:hangingChars="100" w:hanging="220"/>
              <w:rPr>
                <w:sz w:val="22"/>
              </w:rPr>
            </w:pPr>
            <w:r w:rsidRPr="00D8141D">
              <w:rPr>
                <w:rFonts w:hint="eastAsia"/>
                <w:sz w:val="22"/>
              </w:rPr>
              <w:t>相生駅にぎわいづくり事業</w:t>
            </w:r>
          </w:p>
          <w:p w14:paraId="77F4BFE7" w14:textId="77777777" w:rsidR="00D8141D" w:rsidRPr="00D8141D" w:rsidRDefault="00D8141D" w:rsidP="00D8141D">
            <w:pPr>
              <w:ind w:left="220" w:hangingChars="100" w:hanging="220"/>
              <w:rPr>
                <w:sz w:val="22"/>
              </w:rPr>
            </w:pPr>
            <w:r w:rsidRPr="00D8141D">
              <w:rPr>
                <w:rFonts w:hint="eastAsia"/>
                <w:sz w:val="22"/>
              </w:rPr>
              <w:t>商店街にぎわいづくり事業</w:t>
            </w:r>
          </w:p>
        </w:tc>
      </w:tr>
    </w:tbl>
    <w:p w14:paraId="6A305FC6" w14:textId="77777777" w:rsidR="009E3D7B" w:rsidRDefault="009E3D7B">
      <w:pPr>
        <w:widowControl/>
        <w:jc w:val="left"/>
      </w:pPr>
      <w:r>
        <w:br w:type="page"/>
      </w:r>
    </w:p>
    <w:p w14:paraId="5CD71847" w14:textId="77777777" w:rsidR="009E3D7B" w:rsidRPr="00D17066" w:rsidRDefault="009E3D7B" w:rsidP="009E3D7B">
      <w:r>
        <w:rPr>
          <w:noProof/>
        </w:rPr>
        <w:lastRenderedPageBreak/>
        <mc:AlternateContent>
          <mc:Choice Requires="wps">
            <w:drawing>
              <wp:anchor distT="0" distB="0" distL="114300" distR="114300" simplePos="0" relativeHeight="251885568" behindDoc="1" locked="0" layoutInCell="1" allowOverlap="1" wp14:anchorId="7F26BC6E" wp14:editId="06651F8C">
                <wp:simplePos x="0" y="0"/>
                <wp:positionH relativeFrom="column">
                  <wp:posOffset>-10160</wp:posOffset>
                </wp:positionH>
                <wp:positionV relativeFrom="paragraph">
                  <wp:posOffset>156515</wp:posOffset>
                </wp:positionV>
                <wp:extent cx="5857240" cy="360000"/>
                <wp:effectExtent l="19050" t="19050" r="29210" b="40640"/>
                <wp:wrapNone/>
                <wp:docPr id="315" name="角丸四角形 315"/>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7D4834" id="角丸四角形 315" o:spid="_x0000_s1026" style="position:absolute;left:0;text-align:left;margin-left:-.8pt;margin-top:12.3pt;width:461.2pt;height:28.35pt;z-index:-25143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N0CAMAAHcGAAAOAAAAZHJzL2Uyb0RvYy54bWysVUtu2zAQ3RfoHQjuG0lOnI8ROTAcpCgQ&#10;JEGcImuapCwWFMmStGX3GN1m102vkE1v0wA9RoeULCtt2kXRLJihZvhm5s3Hp2frSqIVt05oleNs&#10;L8WIK6qZUIscv7+7eHOMkfNEMSK14jnecIfPxq9fndZmxAe61JJxiwBEuVFtclx6b0ZJ4mjJK+L2&#10;tOEKlIW2FfFwtYuEWVIDeiWTQZoeJrW2zFhNuXPw9bxR4nHELwpO/XVROO6RzDHE5uNp4zkPZzI+&#10;JaOFJaYUtA2D/EMUFREKnHZQ58QTtLTiN6hKUKudLvwe1VWii0JQHnOAbLL0l2xmJTE85gLkONPR&#10;5P4fLL1a3VgkWI73syFGilRQpB9fP39/fHx6eADh6dsXFFRAVG3cCOxn5sa2NwdiyHpd2Cr8h3zQ&#10;OpK76cjla48ofBweD48GB1ADCrr9wxT+Amiye22s82+5rlAQcmz1UrFbqGAklqwunY8MszZKwj5g&#10;VFQS6rUiEg17iK0xYG8xw0unpWAXQsp4CR3Gp9IieJzj+SJro3lmJRWqczyA0IcximdKZxfzDiBN&#10;j9LpNqOeGcQgVXDIYze2Seil53ZWshoxEXLNTtIhUMMEtOZ+SATIQUQuYKa8xMhqfy98GfshEBsT&#10;+KP3Djyy2/ObhAo2NYuS30geoKS65QU0AVRp0GA/J4dQypXPGlVJGG846zMeBzbQGX1GwIBcANsd&#10;dgvwMnbTCq39jq/ucZv03x43mcKL6Fkr3z2uhNL2pcwkZNV6buwh/B41QZxrtoERgRLExnaGXgjo&#10;z0vi/A2x0HxQKViA/hqOQmpoF91KGJXafnrpe7CHGQYtRjUsnxy7j0tiOUbynYLpPskOwqT4eDmA&#10;uYGL7WvmfY1aVlMNPZzBqjU0isHey61YWF3dw56cBK+gIoqC7xxTb7eXqW+WImxayieTaAYbyhB/&#10;qWaGBvDAahinu/U9saYdUg/jfaW3i4qM4uQ1jO5sw0ulJ0uvC+GDcsdre4HtFhun3cRhffbv0Wr3&#10;ezH+CQ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s7SjdA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42CB4478"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69" w:name="_Toc433815027"/>
      <w:r w:rsidRPr="009E3D7B">
        <w:rPr>
          <w:rFonts w:ascii="HGSｺﾞｼｯｸE" w:eastAsia="HGSｺﾞｼｯｸE" w:hAnsi="HGSｺﾞｼｯｸE" w:hint="eastAsia"/>
          <w:spacing w:val="20"/>
          <w:sz w:val="28"/>
          <w:szCs w:val="28"/>
        </w:rPr>
        <w:t>施策３　時代に応じた土地利用</w:t>
      </w:r>
      <w:bookmarkEnd w:id="169"/>
    </w:p>
    <w:p w14:paraId="0B0E7FEC" w14:textId="77777777" w:rsidR="00332C2B" w:rsidRPr="00BE38EC" w:rsidRDefault="00332C2B" w:rsidP="00AE60C4">
      <w:pPr>
        <w:pStyle w:val="Default"/>
        <w:ind w:leftChars="200" w:left="420" w:firstLineChars="126" w:firstLine="277"/>
        <w:rPr>
          <w:rFonts w:ascii="ＭＳ 明朝" w:eastAsia="ＭＳ 明朝" w:hAnsi="ＭＳ 明朝"/>
          <w:color w:val="auto"/>
          <w:sz w:val="22"/>
          <w:szCs w:val="22"/>
        </w:rPr>
      </w:pPr>
      <w:r w:rsidRPr="00BE38EC">
        <w:rPr>
          <w:rFonts w:ascii="ＭＳ 明朝" w:eastAsia="ＭＳ 明朝" w:hAnsi="ＭＳ 明朝" w:hint="eastAsia"/>
          <w:color w:val="auto"/>
          <w:sz w:val="22"/>
          <w:szCs w:val="22"/>
        </w:rPr>
        <w:t>市街化区域内の活性化をはじめ、市街化調整区域に</w:t>
      </w:r>
      <w:r w:rsidR="00590DDB" w:rsidRPr="00BE38EC">
        <w:rPr>
          <w:rFonts w:ascii="ＭＳ 明朝" w:eastAsia="ＭＳ 明朝" w:hAnsi="ＭＳ 明朝" w:hint="eastAsia"/>
          <w:color w:val="auto"/>
          <w:sz w:val="22"/>
          <w:szCs w:val="22"/>
        </w:rPr>
        <w:t>おける生活利便性の確保のほか、移住希望者に選択してもらえる</w:t>
      </w:r>
      <w:r w:rsidRPr="00BE38EC">
        <w:rPr>
          <w:rFonts w:ascii="ＭＳ 明朝" w:eastAsia="ＭＳ 明朝" w:hAnsi="ＭＳ 明朝" w:hint="eastAsia"/>
          <w:color w:val="auto"/>
          <w:sz w:val="22"/>
          <w:szCs w:val="22"/>
        </w:rPr>
        <w:t>まちとなるため、学識</w:t>
      </w:r>
      <w:r w:rsidR="00AE60C4" w:rsidRPr="00BE38EC">
        <w:rPr>
          <w:rFonts w:ascii="ＭＳ 明朝" w:eastAsia="ＭＳ 明朝" w:hAnsi="ＭＳ 明朝" w:hint="eastAsia"/>
          <w:color w:val="auto"/>
          <w:sz w:val="22"/>
          <w:szCs w:val="22"/>
        </w:rPr>
        <w:t>者や市民とともに人口減少時代に対応した土地利用方策を検討</w:t>
      </w:r>
      <w:r w:rsidRPr="00BE38EC">
        <w:rPr>
          <w:rFonts w:ascii="ＭＳ 明朝" w:eastAsia="ＭＳ 明朝" w:hAnsi="ＭＳ 明朝" w:hint="eastAsia"/>
          <w:color w:val="auto"/>
          <w:sz w:val="22"/>
          <w:szCs w:val="22"/>
        </w:rPr>
        <w:t>します。</w:t>
      </w:r>
    </w:p>
    <w:p w14:paraId="464E296C" w14:textId="77777777" w:rsidR="00CD699F" w:rsidRPr="00BE38EC" w:rsidRDefault="00CD699F" w:rsidP="00CD699F">
      <w:pPr>
        <w:pStyle w:val="Default"/>
        <w:ind w:leftChars="200" w:left="420" w:firstLineChars="126" w:firstLine="277"/>
        <w:rPr>
          <w:rFonts w:ascii="ＭＳ 明朝" w:eastAsia="ＭＳ 明朝" w:hAnsi="ＭＳ 明朝"/>
          <w:color w:val="auto"/>
          <w:sz w:val="22"/>
          <w:szCs w:val="22"/>
        </w:rPr>
      </w:pPr>
    </w:p>
    <w:p w14:paraId="3F97DFEA"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CD699F" w14:paraId="5B485078" w14:textId="77777777" w:rsidTr="00FC67FF">
        <w:tc>
          <w:tcPr>
            <w:tcW w:w="4394" w:type="dxa"/>
            <w:shd w:val="clear" w:color="auto" w:fill="99CCFF"/>
          </w:tcPr>
          <w:p w14:paraId="4075D904"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04135376"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6D6465" w:rsidRPr="00BE38EC">
              <w:rPr>
                <w:rFonts w:ascii="ＭＳ ゴシック" w:eastAsia="ＭＳ ゴシック" w:hAnsi="ＭＳ ゴシック" w:hint="eastAsia"/>
                <w:sz w:val="22"/>
                <w:szCs w:val="24"/>
              </w:rPr>
              <w:t>（H26）</w:t>
            </w:r>
          </w:p>
        </w:tc>
        <w:tc>
          <w:tcPr>
            <w:tcW w:w="1978" w:type="dxa"/>
            <w:shd w:val="clear" w:color="auto" w:fill="99CCFF"/>
          </w:tcPr>
          <w:p w14:paraId="747583A5" w14:textId="77777777" w:rsidR="00CD699F" w:rsidRPr="00BE38EC" w:rsidRDefault="00CD699F"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CD699F" w14:paraId="39158D60" w14:textId="77777777" w:rsidTr="00071DCF">
        <w:trPr>
          <w:trHeight w:val="640"/>
        </w:trPr>
        <w:tc>
          <w:tcPr>
            <w:tcW w:w="4394" w:type="dxa"/>
            <w:vAlign w:val="center"/>
          </w:tcPr>
          <w:p w14:paraId="0043EB6E" w14:textId="77777777" w:rsidR="00CD699F" w:rsidRPr="004432C6" w:rsidRDefault="006D6465" w:rsidP="006D6465">
            <w:pPr>
              <w:jc w:val="center"/>
              <w:rPr>
                <w:sz w:val="22"/>
                <w:szCs w:val="24"/>
              </w:rPr>
            </w:pPr>
            <w:r>
              <w:rPr>
                <w:rFonts w:hint="eastAsia"/>
                <w:sz w:val="22"/>
                <w:szCs w:val="24"/>
              </w:rPr>
              <w:t>特別指定区域内の住宅新築件数</w:t>
            </w:r>
          </w:p>
        </w:tc>
        <w:tc>
          <w:tcPr>
            <w:tcW w:w="1985" w:type="dxa"/>
            <w:vAlign w:val="center"/>
          </w:tcPr>
          <w:p w14:paraId="48AB9AA6" w14:textId="77777777" w:rsidR="00CD699F" w:rsidRPr="00BE38EC" w:rsidRDefault="006D6465" w:rsidP="00071DCF">
            <w:pPr>
              <w:jc w:val="center"/>
              <w:rPr>
                <w:sz w:val="22"/>
                <w:szCs w:val="24"/>
              </w:rPr>
            </w:pPr>
            <w:r w:rsidRPr="00BE38EC">
              <w:rPr>
                <w:rFonts w:hint="eastAsia"/>
                <w:sz w:val="22"/>
                <w:szCs w:val="24"/>
              </w:rPr>
              <w:t>０件</w:t>
            </w:r>
          </w:p>
        </w:tc>
        <w:tc>
          <w:tcPr>
            <w:tcW w:w="1978" w:type="dxa"/>
            <w:vAlign w:val="center"/>
          </w:tcPr>
          <w:p w14:paraId="7A58BB47" w14:textId="77777777" w:rsidR="00CD699F" w:rsidRPr="00BE38EC" w:rsidRDefault="006D6465" w:rsidP="00071DCF">
            <w:pPr>
              <w:jc w:val="center"/>
              <w:rPr>
                <w:sz w:val="22"/>
                <w:szCs w:val="24"/>
              </w:rPr>
            </w:pPr>
            <w:r w:rsidRPr="00BE38EC">
              <w:rPr>
                <w:rFonts w:hint="eastAsia"/>
                <w:sz w:val="22"/>
                <w:szCs w:val="24"/>
              </w:rPr>
              <w:t>４件</w:t>
            </w:r>
            <w:r w:rsidR="00B12BD6" w:rsidRPr="00BE38EC">
              <w:rPr>
                <w:rFonts w:hint="eastAsia"/>
                <w:sz w:val="22"/>
                <w:szCs w:val="24"/>
              </w:rPr>
              <w:t>（累計）</w:t>
            </w:r>
          </w:p>
        </w:tc>
      </w:tr>
    </w:tbl>
    <w:p w14:paraId="0ADD7C03" w14:textId="77777777" w:rsidR="00CD699F" w:rsidRPr="00156393" w:rsidRDefault="00CD699F" w:rsidP="00CD699F">
      <w:pPr>
        <w:pStyle w:val="Default"/>
        <w:jc w:val="center"/>
        <w:rPr>
          <w:rFonts w:ascii="HG丸ｺﾞｼｯｸM-PRO" w:eastAsia="HG丸ｺﾞｼｯｸM-PRO" w:hAnsi="ＭＳ 明朝"/>
          <w:b/>
          <w:color w:val="FF0000"/>
          <w:sz w:val="22"/>
          <w:szCs w:val="22"/>
        </w:rPr>
      </w:pPr>
    </w:p>
    <w:p w14:paraId="6DEB3449" w14:textId="77777777" w:rsidR="00CD699F" w:rsidRDefault="00CD699F" w:rsidP="00CD699F">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CD699F" w14:paraId="00A7950C" w14:textId="77777777" w:rsidTr="00FC67FF">
        <w:tc>
          <w:tcPr>
            <w:tcW w:w="2976" w:type="dxa"/>
            <w:shd w:val="clear" w:color="auto" w:fill="99CCFF"/>
          </w:tcPr>
          <w:p w14:paraId="7341D35F"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3F56D148" w14:textId="77777777" w:rsidR="00CD699F" w:rsidRPr="00CD699F" w:rsidRDefault="00CD699F"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D8141D" w:rsidRPr="00807921" w14:paraId="037D8219" w14:textId="77777777" w:rsidTr="00F16C3A">
        <w:trPr>
          <w:trHeight w:val="499"/>
        </w:trPr>
        <w:tc>
          <w:tcPr>
            <w:tcW w:w="2976" w:type="dxa"/>
          </w:tcPr>
          <w:p w14:paraId="380D9153" w14:textId="77777777" w:rsidR="00D8141D" w:rsidRPr="00D8141D" w:rsidRDefault="00D8141D" w:rsidP="00D8141D">
            <w:pPr>
              <w:ind w:left="220" w:hangingChars="100" w:hanging="220"/>
              <w:rPr>
                <w:sz w:val="22"/>
              </w:rPr>
            </w:pPr>
            <w:r w:rsidRPr="00D8141D">
              <w:rPr>
                <w:rFonts w:hint="eastAsia"/>
                <w:sz w:val="22"/>
              </w:rPr>
              <w:t>○</w:t>
            </w:r>
            <w:r w:rsidR="00423F35">
              <w:rPr>
                <w:rFonts w:hint="eastAsia"/>
                <w:sz w:val="22"/>
              </w:rPr>
              <w:t>土地利用計画策定</w:t>
            </w:r>
          </w:p>
        </w:tc>
        <w:tc>
          <w:tcPr>
            <w:tcW w:w="5361" w:type="dxa"/>
          </w:tcPr>
          <w:p w14:paraId="7B8CFE2F" w14:textId="77777777" w:rsidR="00D8141D" w:rsidRPr="00D8141D" w:rsidRDefault="00022370" w:rsidP="00D8141D">
            <w:pPr>
              <w:ind w:left="220" w:hangingChars="100" w:hanging="220"/>
              <w:rPr>
                <w:sz w:val="22"/>
              </w:rPr>
            </w:pPr>
            <w:r>
              <w:rPr>
                <w:rFonts w:hint="eastAsia"/>
                <w:sz w:val="22"/>
              </w:rPr>
              <w:t>国土利用計画改定</w:t>
            </w:r>
            <w:r w:rsidR="00423F35">
              <w:rPr>
                <w:rFonts w:hint="eastAsia"/>
                <w:sz w:val="22"/>
              </w:rPr>
              <w:t>事業</w:t>
            </w:r>
          </w:p>
          <w:p w14:paraId="6B003EFE" w14:textId="77777777" w:rsidR="00D8141D" w:rsidRPr="00D8141D" w:rsidRDefault="00231AB0" w:rsidP="00423F35">
            <w:pPr>
              <w:ind w:left="220" w:hangingChars="100" w:hanging="220"/>
              <w:rPr>
                <w:sz w:val="22"/>
              </w:rPr>
            </w:pPr>
            <w:r>
              <w:rPr>
                <w:rFonts w:hint="eastAsia"/>
                <w:sz w:val="22"/>
              </w:rPr>
              <w:t>都市計画マスタープラン改定</w:t>
            </w:r>
            <w:r w:rsidR="00423F35">
              <w:rPr>
                <w:rFonts w:hint="eastAsia"/>
                <w:sz w:val="22"/>
              </w:rPr>
              <w:t>事業</w:t>
            </w:r>
          </w:p>
        </w:tc>
      </w:tr>
      <w:tr w:rsidR="00423F35" w:rsidRPr="00807921" w14:paraId="760EC599" w14:textId="77777777" w:rsidTr="00F16C3A">
        <w:trPr>
          <w:trHeight w:val="285"/>
        </w:trPr>
        <w:tc>
          <w:tcPr>
            <w:tcW w:w="2976" w:type="dxa"/>
          </w:tcPr>
          <w:p w14:paraId="00F4BB3F" w14:textId="77777777" w:rsidR="00423F35" w:rsidRPr="00D8141D" w:rsidRDefault="00423F35" w:rsidP="00423F35">
            <w:pPr>
              <w:ind w:left="220" w:hangingChars="100" w:hanging="220"/>
              <w:rPr>
                <w:sz w:val="22"/>
              </w:rPr>
            </w:pPr>
            <w:r>
              <w:rPr>
                <w:rFonts w:hint="eastAsia"/>
                <w:sz w:val="22"/>
              </w:rPr>
              <w:t>○調整区域活用</w:t>
            </w:r>
          </w:p>
        </w:tc>
        <w:tc>
          <w:tcPr>
            <w:tcW w:w="5361" w:type="dxa"/>
          </w:tcPr>
          <w:p w14:paraId="47C02246" w14:textId="4A2D7B43" w:rsidR="00423F35" w:rsidRDefault="000001DA" w:rsidP="00D8141D">
            <w:pPr>
              <w:ind w:left="220" w:hangingChars="100" w:hanging="220"/>
              <w:rPr>
                <w:sz w:val="22"/>
              </w:rPr>
            </w:pPr>
            <w:r>
              <w:rPr>
                <w:rFonts w:hint="eastAsia"/>
                <w:sz w:val="22"/>
              </w:rPr>
              <w:t>特別指定区域制度の活用</w:t>
            </w:r>
          </w:p>
          <w:p w14:paraId="30EFAEB9" w14:textId="77777777" w:rsidR="00F16C3A" w:rsidRDefault="00F16C3A" w:rsidP="00D8141D">
            <w:pPr>
              <w:ind w:left="220" w:hangingChars="100" w:hanging="220"/>
              <w:rPr>
                <w:sz w:val="22"/>
              </w:rPr>
            </w:pPr>
          </w:p>
        </w:tc>
      </w:tr>
    </w:tbl>
    <w:p w14:paraId="2FBF68FB" w14:textId="77777777" w:rsidR="006C798B" w:rsidRDefault="006C798B" w:rsidP="006C798B"/>
    <w:p w14:paraId="5D2B3C53" w14:textId="77777777" w:rsidR="00F511EF" w:rsidRPr="006C798B" w:rsidRDefault="00F511EF" w:rsidP="006C798B"/>
    <w:p w14:paraId="5EB61F81" w14:textId="77777777" w:rsidR="009E3D7B" w:rsidRPr="00D17066" w:rsidRDefault="009E3D7B" w:rsidP="009E3D7B">
      <w:r>
        <w:rPr>
          <w:noProof/>
        </w:rPr>
        <mc:AlternateContent>
          <mc:Choice Requires="wps">
            <w:drawing>
              <wp:anchor distT="0" distB="0" distL="114300" distR="114300" simplePos="0" relativeHeight="251887616" behindDoc="1" locked="0" layoutInCell="1" allowOverlap="1" wp14:anchorId="093E2FCC" wp14:editId="7077E9FD">
                <wp:simplePos x="0" y="0"/>
                <wp:positionH relativeFrom="column">
                  <wp:posOffset>-10160</wp:posOffset>
                </wp:positionH>
                <wp:positionV relativeFrom="paragraph">
                  <wp:posOffset>156515</wp:posOffset>
                </wp:positionV>
                <wp:extent cx="5857240" cy="360000"/>
                <wp:effectExtent l="19050" t="19050" r="29210" b="40640"/>
                <wp:wrapNone/>
                <wp:docPr id="316" name="角丸四角形 316"/>
                <wp:cNvGraphicFramePr/>
                <a:graphic xmlns:a="http://schemas.openxmlformats.org/drawingml/2006/main">
                  <a:graphicData uri="http://schemas.microsoft.com/office/word/2010/wordprocessingShape">
                    <wps:wsp>
                      <wps:cNvSpPr/>
                      <wps:spPr>
                        <a:xfrm>
                          <a:off x="0" y="0"/>
                          <a:ext cx="5857240" cy="360000"/>
                        </a:xfrm>
                        <a:prstGeom prst="roundRect">
                          <a:avLst>
                            <a:gd name="adj" fmla="val 50000"/>
                          </a:avLst>
                        </a:prstGeom>
                        <a:solidFill>
                          <a:schemeClr val="bg1"/>
                        </a:solidFill>
                        <a:ln w="28575">
                          <a:solidFill>
                            <a:srgbClr val="0070C0"/>
                          </a:solidFill>
                        </a:ln>
                        <a:effectLst>
                          <a:outerShdw dist="19050" dir="3000000" algn="tl" rotWithShape="0">
                            <a:srgbClr val="0070C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5B061F" id="角丸四角形 316" o:spid="_x0000_s1026" style="position:absolute;left:0;text-align:left;margin-left:-.8pt;margin-top:12.3pt;width:461.2pt;height:28.35pt;z-index:-25142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mZCAMAAHcGAAAOAAAAZHJzL2Uyb0RvYy54bWysVUtu2zAQ3RfoHQjuG0lOnI8ROTAcpCgQ&#10;JEGcImuapCwWFMmStGX3GN1m102vkE1v0wA9RoeULCtt2kXRLJihZvhm5s3Hp2frSqIVt05oleNs&#10;L8WIK6qZUIscv7+7eHOMkfNEMSK14jnecIfPxq9fndZmxAe61JJxiwBEuVFtclx6b0ZJ4mjJK+L2&#10;tOEKlIW2FfFwtYuEWVIDeiWTQZoeJrW2zFhNuXPw9bxR4nHELwpO/XVROO6RzDHE5uNp4zkPZzI+&#10;JaOFJaYUtA2D/EMUFREKnHZQ58QTtLTiN6hKUKudLvwe1VWii0JQHnOAbLL0l2xmJTE85gLkONPR&#10;5P4fLL1a3VgkWI73s0OMFKmgSD++fv7++Pj08ADC07cvKKiAqNq4EdjPzI1tbw7EkPW6sFX4D/mg&#10;dSR305HL1x5R+Dg8Hh4NDqAGFHT7hyn8BdBk99pY599yXaEg5NjqpWK3UMFILFldOh8ZZm2UhH3A&#10;qKgk1GtFJBr2EFtjwN5ihpdOS8EuhJTxEjqMT6VF8DjH80XWRvPMSipU53gAoQ9jFM+Uzi7mHUCa&#10;HqXTbUY9M4hBquCQx25sk9BLz+2sZDViIuSanaRDoIYJaM39kAiQg4hcwEx5iZHV/l74MvZDIDYm&#10;8EfvHXhkt+c3CRVsahYlv5E8QEl1ywtoAqjSoMF+Tg6hlCufNaqSMN5w1mc8DmygM/qMgAG5ALY7&#10;7BbgZeymFVr7HV/d4zbpvz1uMoUX0bNWvntcCaXtS5lJyKr13NhD+D1qgjjXbAMjAiWIje0MvRDQ&#10;n5fE+RtiofmgUrAA/TUchdTQLrqVMCq1/fTS92APMwxajGpYPjl2H5fEcozkOwXTfZIdhEnx8XIA&#10;cwMX29fM+xq1rKYaejiDVWtoFIO9l1uxsLq6hz05CV5BRRQF3zmm3m4vU98sRdi0lE8m0Qw2lCH+&#10;Us0MDeCB1TBOd+t7Yk07pB7G+0pvFxUZxclrGN3ZhpdKT5ZeF8IH5Y7X9gLbLTZOu4nD+uzfo9Xu&#10;92L8EwAA//8DAFBLAwQUAAYACAAAACEAMsJ6Pt0AAAAIAQAADwAAAGRycy9kb3ducmV2LnhtbEyP&#10;QU+DQBCF7yb+h82YeDHtAtamIkNjTOQumBhvC4yAsrPIblv67x1Pepq8vJc338v2ix3VkWY/OEaI&#10;1xEo4sa1A3cIr9XzagfKB8OtGR0Twpk87PPLi8ykrTvxCx3L0CkpYZ8ahD6EKdXaNz1Z49duIhbv&#10;w83WBJFzp9vZnKTcjjqJoq22ZmD50JuJnnpqvsqDRXi7q0KVuM17GX8W3bmsb4rvghCvr5bHB1CB&#10;lvAXhl98QYdcmGp34NarEWEVbyWJkGzkin+fRDKlRtjFt6DzTP8fkP8AAAD//wMAUEsBAi0AFAAG&#10;AAgAAAAhALaDOJL+AAAA4QEAABMAAAAAAAAAAAAAAAAAAAAAAFtDb250ZW50X1R5cGVzXS54bWxQ&#10;SwECLQAUAAYACAAAACEAOP0h/9YAAACUAQAACwAAAAAAAAAAAAAAAAAvAQAAX3JlbHMvLnJlbHNQ&#10;SwECLQAUAAYACAAAACEAanapmQgDAAB3BgAADgAAAAAAAAAAAAAAAAAuAgAAZHJzL2Uyb0RvYy54&#10;bWxQSwECLQAUAAYACAAAACEAMsJ6Pt0AAAAIAQAADwAAAAAAAAAAAAAAAABiBQAAZHJzL2Rvd25y&#10;ZXYueG1sUEsFBgAAAAAEAAQA8wAAAGwGAAAAAA==&#10;" fillcolor="white [3212]" strokecolor="#0070c0" strokeweight="2.25pt">
                <v:stroke joinstyle="miter"/>
                <v:shadow on="t" color="#0070c0" origin="-.5,-.5" offset=".34014mm,.40536mm"/>
              </v:roundrect>
            </w:pict>
          </mc:Fallback>
        </mc:AlternateContent>
      </w:r>
    </w:p>
    <w:p w14:paraId="0BE39286" w14:textId="77777777" w:rsidR="009E3D7B" w:rsidRPr="009E3D7B" w:rsidRDefault="009E3D7B" w:rsidP="009E3D7B">
      <w:pPr>
        <w:pStyle w:val="3"/>
        <w:snapToGrid w:val="0"/>
        <w:spacing w:after="240"/>
        <w:ind w:leftChars="67" w:left="141" w:firstLineChars="100" w:firstLine="320"/>
        <w:rPr>
          <w:rFonts w:ascii="HGSｺﾞｼｯｸE" w:eastAsia="HGSｺﾞｼｯｸE" w:hAnsi="HGSｺﾞｼｯｸE"/>
          <w:spacing w:val="20"/>
          <w:sz w:val="28"/>
          <w:szCs w:val="28"/>
        </w:rPr>
      </w:pPr>
      <w:bookmarkStart w:id="170" w:name="_Toc433815028"/>
      <w:r w:rsidRPr="009E3D7B">
        <w:rPr>
          <w:rFonts w:ascii="HGSｺﾞｼｯｸE" w:eastAsia="HGSｺﾞｼｯｸE" w:hAnsi="HGSｺﾞｼｯｸE" w:hint="eastAsia"/>
          <w:spacing w:val="20"/>
          <w:sz w:val="28"/>
          <w:szCs w:val="28"/>
        </w:rPr>
        <w:t>施策４　広域連携の推進</w:t>
      </w:r>
      <w:bookmarkEnd w:id="170"/>
    </w:p>
    <w:p w14:paraId="3478DF6B" w14:textId="77777777" w:rsidR="00D8141D" w:rsidRDefault="00194327" w:rsidP="00D8141D">
      <w:pPr>
        <w:pStyle w:val="Default"/>
        <w:ind w:leftChars="200" w:left="420" w:firstLineChars="126" w:firstLine="277"/>
        <w:rPr>
          <w:rFonts w:ascii="ＭＳ 明朝" w:eastAsia="ＭＳ 明朝" w:hAnsi="ＭＳ 明朝"/>
          <w:sz w:val="22"/>
          <w:szCs w:val="22"/>
        </w:rPr>
      </w:pPr>
      <w:r w:rsidRPr="00D8141D">
        <w:rPr>
          <w:rFonts w:ascii="ＭＳ 明朝" w:eastAsia="ＭＳ 明朝" w:hAnsi="ＭＳ 明朝" w:hint="eastAsia"/>
          <w:sz w:val="22"/>
          <w:szCs w:val="22"/>
        </w:rPr>
        <w:t>将来に向けて限られた行政資源を有効活用するため、連携中枢都市圏による播磨圏域での取り組みを推進し、施策の効率化を図り、市民サービスの向上を積極的に進めます。</w:t>
      </w:r>
    </w:p>
    <w:p w14:paraId="1C1FE351" w14:textId="77777777" w:rsidR="00D8141D" w:rsidRDefault="00D8141D" w:rsidP="00D8141D">
      <w:pPr>
        <w:pStyle w:val="Default"/>
        <w:ind w:leftChars="200" w:left="420" w:firstLineChars="126" w:firstLine="277"/>
        <w:rPr>
          <w:rFonts w:ascii="ＭＳ 明朝" w:eastAsia="ＭＳ 明朝" w:hAnsi="ＭＳ 明朝"/>
          <w:sz w:val="22"/>
          <w:szCs w:val="22"/>
        </w:rPr>
      </w:pPr>
    </w:p>
    <w:p w14:paraId="0E604CEE" w14:textId="77777777" w:rsidR="00D8141D" w:rsidRDefault="00D8141D" w:rsidP="00D8141D">
      <w:pPr>
        <w:pStyle w:val="Default"/>
        <w:ind w:firstLineChars="177" w:firstLine="425"/>
        <w:rPr>
          <w:rFonts w:hAnsi="ＭＳ ゴシック"/>
          <w:szCs w:val="22"/>
        </w:rPr>
      </w:pPr>
      <w:r w:rsidRPr="000D62D0">
        <w:rPr>
          <w:rFonts w:hAnsi="ＭＳ ゴシック" w:hint="eastAsia"/>
          <w:szCs w:val="22"/>
        </w:rPr>
        <w:t>重要業績評価指標（ＫＰＩ）</w:t>
      </w:r>
    </w:p>
    <w:tbl>
      <w:tblPr>
        <w:tblStyle w:val="a3"/>
        <w:tblW w:w="0" w:type="auto"/>
        <w:tblInd w:w="421" w:type="dxa"/>
        <w:tblLook w:val="04A0" w:firstRow="1" w:lastRow="0" w:firstColumn="1" w:lastColumn="0" w:noHBand="0" w:noVBand="1"/>
      </w:tblPr>
      <w:tblGrid>
        <w:gridCol w:w="4394"/>
        <w:gridCol w:w="1985"/>
        <w:gridCol w:w="1978"/>
      </w:tblGrid>
      <w:tr w:rsidR="00D8141D" w14:paraId="1E80E97E" w14:textId="77777777" w:rsidTr="00FC67FF">
        <w:tc>
          <w:tcPr>
            <w:tcW w:w="4394" w:type="dxa"/>
            <w:tcBorders>
              <w:bottom w:val="single" w:sz="4" w:space="0" w:color="auto"/>
            </w:tcBorders>
            <w:shd w:val="clear" w:color="auto" w:fill="99CCFF"/>
          </w:tcPr>
          <w:p w14:paraId="1F740A46"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項　　目</w:t>
            </w:r>
          </w:p>
        </w:tc>
        <w:tc>
          <w:tcPr>
            <w:tcW w:w="1985" w:type="dxa"/>
            <w:shd w:val="clear" w:color="auto" w:fill="99CCFF"/>
          </w:tcPr>
          <w:p w14:paraId="41BAE1AB"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基準値</w:t>
            </w:r>
            <w:r w:rsidR="00FD3F9E" w:rsidRPr="00BE38EC">
              <w:rPr>
                <w:rFonts w:ascii="ＭＳ ゴシック" w:eastAsia="ＭＳ ゴシック" w:hAnsi="ＭＳ ゴシック" w:hint="eastAsia"/>
                <w:sz w:val="22"/>
                <w:szCs w:val="24"/>
              </w:rPr>
              <w:t>（H26）</w:t>
            </w:r>
          </w:p>
        </w:tc>
        <w:tc>
          <w:tcPr>
            <w:tcW w:w="1978" w:type="dxa"/>
            <w:shd w:val="clear" w:color="auto" w:fill="99CCFF"/>
          </w:tcPr>
          <w:p w14:paraId="3970267A" w14:textId="77777777" w:rsidR="00D8141D" w:rsidRPr="00BE38EC" w:rsidRDefault="00D8141D" w:rsidP="005D7F4E">
            <w:pPr>
              <w:jc w:val="center"/>
              <w:rPr>
                <w:rFonts w:ascii="ＭＳ ゴシック" w:eastAsia="ＭＳ ゴシック" w:hAnsi="ＭＳ ゴシック"/>
                <w:sz w:val="22"/>
                <w:szCs w:val="24"/>
              </w:rPr>
            </w:pPr>
            <w:r w:rsidRPr="00BE38EC">
              <w:rPr>
                <w:rFonts w:ascii="ＭＳ ゴシック" w:eastAsia="ＭＳ ゴシック" w:hAnsi="ＭＳ ゴシック" w:hint="eastAsia"/>
                <w:sz w:val="22"/>
                <w:szCs w:val="24"/>
              </w:rPr>
              <w:t>目標値（H31）</w:t>
            </w:r>
          </w:p>
        </w:tc>
      </w:tr>
      <w:tr w:rsidR="00D8141D" w14:paraId="0BEDFF55" w14:textId="77777777" w:rsidTr="00071DCF">
        <w:trPr>
          <w:trHeight w:val="640"/>
        </w:trPr>
        <w:tc>
          <w:tcPr>
            <w:tcW w:w="4394" w:type="dxa"/>
            <w:tcBorders>
              <w:bottom w:val="single" w:sz="4" w:space="0" w:color="auto"/>
            </w:tcBorders>
            <w:vAlign w:val="center"/>
          </w:tcPr>
          <w:p w14:paraId="528A5213" w14:textId="77777777" w:rsidR="00D8141D" w:rsidRPr="004432C6" w:rsidRDefault="004432C6" w:rsidP="004432C6">
            <w:pPr>
              <w:jc w:val="center"/>
              <w:rPr>
                <w:sz w:val="22"/>
                <w:szCs w:val="24"/>
              </w:rPr>
            </w:pPr>
            <w:r w:rsidRPr="004432C6">
              <w:rPr>
                <w:rFonts w:hint="eastAsia"/>
                <w:sz w:val="22"/>
                <w:szCs w:val="24"/>
              </w:rPr>
              <w:t>連携事業数</w:t>
            </w:r>
          </w:p>
        </w:tc>
        <w:tc>
          <w:tcPr>
            <w:tcW w:w="1985" w:type="dxa"/>
            <w:vAlign w:val="center"/>
          </w:tcPr>
          <w:p w14:paraId="1F7B91CC" w14:textId="77777777" w:rsidR="00D8141D" w:rsidRPr="00BE38EC" w:rsidRDefault="00071DCF" w:rsidP="00071DCF">
            <w:pPr>
              <w:jc w:val="center"/>
              <w:rPr>
                <w:sz w:val="22"/>
                <w:szCs w:val="24"/>
              </w:rPr>
            </w:pPr>
            <w:r w:rsidRPr="00BE38EC">
              <w:rPr>
                <w:rFonts w:hint="eastAsia"/>
                <w:sz w:val="22"/>
                <w:szCs w:val="24"/>
              </w:rPr>
              <w:t>３９</w:t>
            </w:r>
            <w:r w:rsidR="00925861" w:rsidRPr="00BE38EC">
              <w:rPr>
                <w:rFonts w:hint="eastAsia"/>
                <w:sz w:val="22"/>
                <w:szCs w:val="24"/>
              </w:rPr>
              <w:t>事業</w:t>
            </w:r>
          </w:p>
        </w:tc>
        <w:tc>
          <w:tcPr>
            <w:tcW w:w="1978" w:type="dxa"/>
            <w:vAlign w:val="center"/>
          </w:tcPr>
          <w:p w14:paraId="6295125A" w14:textId="77777777" w:rsidR="00D8141D" w:rsidRPr="00BE38EC" w:rsidRDefault="00925861" w:rsidP="00071DCF">
            <w:pPr>
              <w:jc w:val="center"/>
              <w:rPr>
                <w:sz w:val="22"/>
                <w:szCs w:val="24"/>
              </w:rPr>
            </w:pPr>
            <w:r w:rsidRPr="00BE38EC">
              <w:rPr>
                <w:rFonts w:hint="eastAsia"/>
                <w:sz w:val="22"/>
                <w:szCs w:val="24"/>
              </w:rPr>
              <w:t>４</w:t>
            </w:r>
            <w:r w:rsidR="0048243A" w:rsidRPr="00BE38EC">
              <w:rPr>
                <w:rFonts w:hint="eastAsia"/>
                <w:sz w:val="22"/>
                <w:szCs w:val="24"/>
              </w:rPr>
              <w:t>３</w:t>
            </w:r>
            <w:r w:rsidRPr="00BE38EC">
              <w:rPr>
                <w:rFonts w:hint="eastAsia"/>
                <w:sz w:val="22"/>
                <w:szCs w:val="24"/>
              </w:rPr>
              <w:t>事業</w:t>
            </w:r>
          </w:p>
        </w:tc>
      </w:tr>
    </w:tbl>
    <w:p w14:paraId="4469244A" w14:textId="77777777" w:rsidR="00D8141D" w:rsidRPr="00156393" w:rsidRDefault="00D8141D" w:rsidP="00D8141D">
      <w:pPr>
        <w:pStyle w:val="Default"/>
        <w:jc w:val="center"/>
        <w:rPr>
          <w:rFonts w:ascii="HG丸ｺﾞｼｯｸM-PRO" w:eastAsia="HG丸ｺﾞｼｯｸM-PRO" w:hAnsi="ＭＳ 明朝"/>
          <w:b/>
          <w:color w:val="FF0000"/>
          <w:sz w:val="22"/>
          <w:szCs w:val="22"/>
        </w:rPr>
      </w:pPr>
    </w:p>
    <w:p w14:paraId="10A1FE82" w14:textId="77777777" w:rsidR="00D8141D" w:rsidRDefault="00D8141D" w:rsidP="00D8141D">
      <w:pPr>
        <w:pStyle w:val="Default"/>
        <w:ind w:firstLineChars="177" w:firstLine="425"/>
        <w:rPr>
          <w:rFonts w:hAnsi="ＭＳ ゴシック"/>
          <w:szCs w:val="22"/>
        </w:rPr>
      </w:pPr>
      <w:r w:rsidRPr="000D62D0">
        <w:rPr>
          <w:rFonts w:hAnsi="ＭＳ ゴシック" w:hint="eastAsia"/>
          <w:szCs w:val="22"/>
        </w:rPr>
        <w:t>具体的な事業</w:t>
      </w:r>
      <w:r>
        <w:rPr>
          <w:rFonts w:hAnsi="ＭＳ ゴシック" w:hint="eastAsia"/>
          <w:szCs w:val="22"/>
        </w:rPr>
        <w:t>・主な事業</w:t>
      </w:r>
    </w:p>
    <w:tbl>
      <w:tblPr>
        <w:tblStyle w:val="a3"/>
        <w:tblW w:w="0" w:type="auto"/>
        <w:tblInd w:w="421" w:type="dxa"/>
        <w:tblLook w:val="04A0" w:firstRow="1" w:lastRow="0" w:firstColumn="1" w:lastColumn="0" w:noHBand="0" w:noVBand="1"/>
      </w:tblPr>
      <w:tblGrid>
        <w:gridCol w:w="2976"/>
        <w:gridCol w:w="5361"/>
      </w:tblGrid>
      <w:tr w:rsidR="00D8141D" w14:paraId="3BC4DA62" w14:textId="77777777" w:rsidTr="00FC67FF">
        <w:tc>
          <w:tcPr>
            <w:tcW w:w="2976" w:type="dxa"/>
            <w:shd w:val="clear" w:color="auto" w:fill="99CCFF"/>
          </w:tcPr>
          <w:p w14:paraId="31AD699D"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具体的な取組</w:t>
            </w:r>
          </w:p>
        </w:tc>
        <w:tc>
          <w:tcPr>
            <w:tcW w:w="5361" w:type="dxa"/>
            <w:shd w:val="clear" w:color="auto" w:fill="99CCFF"/>
          </w:tcPr>
          <w:p w14:paraId="64B98233" w14:textId="77777777" w:rsidR="00D8141D" w:rsidRPr="00CD699F" w:rsidRDefault="00D8141D" w:rsidP="005D7F4E">
            <w:pPr>
              <w:jc w:val="center"/>
              <w:rPr>
                <w:rFonts w:ascii="ＭＳ ゴシック" w:eastAsia="ＭＳ ゴシック" w:hAnsi="ＭＳ ゴシック"/>
                <w:sz w:val="22"/>
                <w:szCs w:val="24"/>
              </w:rPr>
            </w:pPr>
            <w:r w:rsidRPr="00CD699F">
              <w:rPr>
                <w:rFonts w:ascii="ＭＳ ゴシック" w:eastAsia="ＭＳ ゴシック" w:hAnsi="ＭＳ ゴシック" w:hint="eastAsia"/>
                <w:sz w:val="22"/>
                <w:szCs w:val="24"/>
              </w:rPr>
              <w:t>主な事業</w:t>
            </w:r>
          </w:p>
        </w:tc>
      </w:tr>
      <w:tr w:rsidR="00194327" w:rsidRPr="00807921" w14:paraId="3D24134B" w14:textId="77777777" w:rsidTr="00F16C3A">
        <w:trPr>
          <w:trHeight w:val="933"/>
        </w:trPr>
        <w:tc>
          <w:tcPr>
            <w:tcW w:w="2976" w:type="dxa"/>
          </w:tcPr>
          <w:p w14:paraId="09FAC51C" w14:textId="77777777" w:rsidR="00194327" w:rsidRPr="00D8141D" w:rsidRDefault="00194327" w:rsidP="00194327">
            <w:pPr>
              <w:ind w:left="220" w:hangingChars="100" w:hanging="220"/>
              <w:rPr>
                <w:sz w:val="22"/>
              </w:rPr>
            </w:pPr>
            <w:r w:rsidRPr="00D8141D">
              <w:rPr>
                <w:rFonts w:hint="eastAsia"/>
                <w:sz w:val="22"/>
              </w:rPr>
              <w:t>○播磨圏域連携中枢都市圏構想による連携</w:t>
            </w:r>
          </w:p>
        </w:tc>
        <w:tc>
          <w:tcPr>
            <w:tcW w:w="5361" w:type="dxa"/>
          </w:tcPr>
          <w:p w14:paraId="74687F09" w14:textId="77777777" w:rsidR="00194327" w:rsidRPr="00D8141D" w:rsidRDefault="00194327" w:rsidP="00194327">
            <w:pPr>
              <w:ind w:left="220" w:hangingChars="100" w:hanging="220"/>
              <w:rPr>
                <w:sz w:val="22"/>
              </w:rPr>
            </w:pPr>
            <w:r w:rsidRPr="00D8141D">
              <w:rPr>
                <w:rFonts w:hint="eastAsia"/>
                <w:sz w:val="22"/>
              </w:rPr>
              <w:t>播磨地域ブランドの確立</w:t>
            </w:r>
          </w:p>
          <w:p w14:paraId="67DE817D" w14:textId="77777777" w:rsidR="00194327" w:rsidRPr="00D8141D" w:rsidRDefault="00194327" w:rsidP="00194327">
            <w:pPr>
              <w:ind w:left="220" w:hangingChars="100" w:hanging="220"/>
              <w:rPr>
                <w:sz w:val="22"/>
              </w:rPr>
            </w:pPr>
            <w:r w:rsidRPr="00D8141D">
              <w:rPr>
                <w:rFonts w:hint="eastAsia"/>
                <w:sz w:val="22"/>
              </w:rPr>
              <w:t>広域観光連携事業</w:t>
            </w:r>
          </w:p>
          <w:p w14:paraId="5E1A971D" w14:textId="77777777" w:rsidR="00194327" w:rsidRPr="00D8141D" w:rsidRDefault="00194327" w:rsidP="00231AB0">
            <w:pPr>
              <w:ind w:left="220" w:hangingChars="100" w:hanging="220"/>
              <w:rPr>
                <w:sz w:val="22"/>
              </w:rPr>
            </w:pPr>
            <w:r w:rsidRPr="00D8141D">
              <w:rPr>
                <w:rFonts w:hint="eastAsia"/>
                <w:sz w:val="22"/>
              </w:rPr>
              <w:t>播磨圏域経済成長戦略</w:t>
            </w:r>
          </w:p>
        </w:tc>
      </w:tr>
    </w:tbl>
    <w:p w14:paraId="618AF046" w14:textId="77777777" w:rsidR="003B50EA" w:rsidRDefault="003B50EA" w:rsidP="007817E1">
      <w:pPr>
        <w:widowControl/>
        <w:jc w:val="left"/>
        <w:rPr>
          <w:rFonts w:asciiTheme="majorEastAsia" w:eastAsiaTheme="majorEastAsia" w:hAnsiTheme="majorEastAsia"/>
          <w:color w:val="1F3864" w:themeColor="accent5" w:themeShade="80"/>
          <w:szCs w:val="40"/>
          <w:u w:val="single"/>
        </w:rPr>
      </w:pPr>
    </w:p>
    <w:p w14:paraId="2C050355" w14:textId="77777777" w:rsidR="0025151D" w:rsidRPr="007817E1" w:rsidRDefault="0025151D" w:rsidP="00176F4E">
      <w:pPr>
        <w:spacing w:line="20" w:lineRule="exact"/>
      </w:pPr>
    </w:p>
    <w:sectPr w:rsidR="0025151D" w:rsidRPr="007817E1" w:rsidSect="006F4487">
      <w:headerReference w:type="default" r:id="rId67"/>
      <w:pgSz w:w="11906" w:h="16838"/>
      <w:pgMar w:top="1588" w:right="1531" w:bottom="1418" w:left="1531"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80E74" w14:textId="77777777" w:rsidR="00FB445E" w:rsidRDefault="00FB445E" w:rsidP="00AD1E70">
      <w:r>
        <w:separator/>
      </w:r>
    </w:p>
  </w:endnote>
  <w:endnote w:type="continuationSeparator" w:id="0">
    <w:p w14:paraId="55175003" w14:textId="77777777" w:rsidR="00FB445E" w:rsidRDefault="00FB445E" w:rsidP="00AD1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614874"/>
      <w:docPartObj>
        <w:docPartGallery w:val="Page Numbers (Bottom of Page)"/>
        <w:docPartUnique/>
      </w:docPartObj>
    </w:sdtPr>
    <w:sdtEndPr/>
    <w:sdtContent>
      <w:p w14:paraId="462FC348" w14:textId="77777777" w:rsidR="00FB445E" w:rsidRDefault="00FB445E">
        <w:pPr>
          <w:pStyle w:val="a7"/>
          <w:jc w:val="center"/>
        </w:pPr>
        <w:r>
          <w:fldChar w:fldCharType="begin"/>
        </w:r>
        <w:r>
          <w:instrText xml:space="preserve"> PAGE   \* MERGEFORMAT </w:instrText>
        </w:r>
        <w:r>
          <w:fldChar w:fldCharType="separate"/>
        </w:r>
        <w:r w:rsidR="00B15C9C" w:rsidRPr="00B15C9C">
          <w:rPr>
            <w:noProof/>
            <w:lang w:val="ja-JP"/>
          </w:rPr>
          <w:t>14</w:t>
        </w:r>
        <w:r>
          <w:rPr>
            <w:noProof/>
            <w:lang w:val="ja-JP"/>
          </w:rPr>
          <w:fldChar w:fldCharType="end"/>
        </w:r>
      </w:p>
    </w:sdtContent>
  </w:sdt>
  <w:p w14:paraId="31637E71" w14:textId="77777777" w:rsidR="00FB445E" w:rsidRDefault="00FB445E" w:rsidP="000E2F9E">
    <w:pPr>
      <w:pStyle w:val="a7"/>
      <w:tabs>
        <w:tab w:val="clear" w:pos="4252"/>
        <w:tab w:val="clear" w:pos="8504"/>
        <w:tab w:val="left" w:pos="496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128662"/>
      <w:docPartObj>
        <w:docPartGallery w:val="Page Numbers (Bottom of Page)"/>
        <w:docPartUnique/>
      </w:docPartObj>
    </w:sdtPr>
    <w:sdtEndPr/>
    <w:sdtContent>
      <w:p w14:paraId="25702027" w14:textId="3F4C9DAE" w:rsidR="00FB445E" w:rsidRDefault="00FB445E">
        <w:pPr>
          <w:pStyle w:val="a7"/>
          <w:jc w:val="center"/>
        </w:pPr>
        <w:r>
          <w:fldChar w:fldCharType="begin"/>
        </w:r>
        <w:r>
          <w:instrText>PAGE   \* MERGEFORMAT</w:instrText>
        </w:r>
        <w:r>
          <w:fldChar w:fldCharType="separate"/>
        </w:r>
        <w:r w:rsidR="00B15C9C" w:rsidRPr="00B15C9C">
          <w:rPr>
            <w:noProof/>
            <w:lang w:val="ja-JP"/>
          </w:rPr>
          <w:t>31</w:t>
        </w:r>
        <w:r>
          <w:fldChar w:fldCharType="end"/>
        </w:r>
      </w:p>
    </w:sdtContent>
  </w:sdt>
  <w:p w14:paraId="5BA8519F" w14:textId="77777777" w:rsidR="00FB445E" w:rsidRDefault="00FB445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68E3A" w14:textId="77777777" w:rsidR="00FB445E" w:rsidRDefault="00FB445E">
    <w:pPr>
      <w:pStyle w:val="a7"/>
      <w:jc w:val="center"/>
    </w:pPr>
    <w:r>
      <w:fldChar w:fldCharType="begin"/>
    </w:r>
    <w:r>
      <w:instrText xml:space="preserve"> PAGE   \* MERGEFORMAT </w:instrText>
    </w:r>
    <w:r>
      <w:fldChar w:fldCharType="separate"/>
    </w:r>
    <w:r w:rsidR="00B15C9C" w:rsidRPr="00B15C9C">
      <w:rPr>
        <w:noProof/>
        <w:lang w:val="ja-JP"/>
      </w:rPr>
      <w:t>39</w:t>
    </w:r>
    <w:r>
      <w:rPr>
        <w:noProof/>
        <w:lang w:val="ja-JP"/>
      </w:rPr>
      <w:fldChar w:fldCharType="end"/>
    </w:r>
  </w:p>
  <w:p w14:paraId="530B4673" w14:textId="77777777" w:rsidR="00FB445E" w:rsidRDefault="00FB445E">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32787" w14:textId="77777777" w:rsidR="00FB445E" w:rsidRDefault="00FB445E">
    <w:pPr>
      <w:pStyle w:val="a7"/>
      <w:jc w:val="center"/>
    </w:pPr>
    <w:r>
      <w:fldChar w:fldCharType="begin"/>
    </w:r>
    <w:r>
      <w:instrText xml:space="preserve"> PAGE   \* MERGEFORMAT </w:instrText>
    </w:r>
    <w:r>
      <w:fldChar w:fldCharType="separate"/>
    </w:r>
    <w:r w:rsidR="00B15C9C" w:rsidRPr="00B15C9C">
      <w:rPr>
        <w:noProof/>
        <w:lang w:val="ja-JP"/>
      </w:rPr>
      <w:t>40</w:t>
    </w:r>
    <w:r>
      <w:rPr>
        <w:noProof/>
        <w:lang w:val="ja-JP"/>
      </w:rPr>
      <w:fldChar w:fldCharType="end"/>
    </w:r>
  </w:p>
  <w:p w14:paraId="7EE04C9E" w14:textId="77777777" w:rsidR="00FB445E" w:rsidRDefault="00FB445E">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48F98" w14:textId="77777777" w:rsidR="00FB445E" w:rsidRDefault="00FB445E">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18863" w14:textId="77777777" w:rsidR="00FB445E" w:rsidRPr="007A4528" w:rsidRDefault="00FB445E">
    <w:pPr>
      <w:pStyle w:val="a7"/>
      <w:jc w:val="center"/>
      <w:rPr>
        <w:rFonts w:ascii="ＭＳ ゴシック" w:eastAsia="ＭＳ ゴシック" w:hAnsi="ＭＳ ゴシック"/>
      </w:rPr>
    </w:pPr>
    <w:r w:rsidRPr="007A4528">
      <w:rPr>
        <w:rFonts w:ascii="ＭＳ ゴシック" w:eastAsia="ＭＳ ゴシック" w:hAnsi="ＭＳ ゴシック"/>
      </w:rPr>
      <w:fldChar w:fldCharType="begin"/>
    </w:r>
    <w:r w:rsidRPr="007A4528">
      <w:rPr>
        <w:rFonts w:ascii="ＭＳ ゴシック" w:eastAsia="ＭＳ ゴシック" w:hAnsi="ＭＳ ゴシック"/>
      </w:rPr>
      <w:instrText>PAGE   \* MERGEFORMAT</w:instrText>
    </w:r>
    <w:r w:rsidRPr="007A4528">
      <w:rPr>
        <w:rFonts w:ascii="ＭＳ ゴシック" w:eastAsia="ＭＳ ゴシック" w:hAnsi="ＭＳ ゴシック"/>
      </w:rPr>
      <w:fldChar w:fldCharType="separate"/>
    </w:r>
    <w:r w:rsidR="00B15C9C" w:rsidRPr="00B15C9C">
      <w:rPr>
        <w:rFonts w:ascii="ＭＳ ゴシック" w:eastAsia="ＭＳ ゴシック" w:hAnsi="ＭＳ ゴシック"/>
        <w:noProof/>
        <w:lang w:val="ja-JP"/>
      </w:rPr>
      <w:t>54</w:t>
    </w:r>
    <w:r w:rsidRPr="007A4528">
      <w:rPr>
        <w:rFonts w:ascii="ＭＳ ゴシック" w:eastAsia="ＭＳ ゴシック" w:hAnsi="ＭＳ ゴシック"/>
      </w:rPr>
      <w:fldChar w:fldCharType="end"/>
    </w:r>
  </w:p>
  <w:p w14:paraId="1D5A3DF2" w14:textId="77777777" w:rsidR="00FB445E" w:rsidRDefault="00FB445E">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1D6C6" w14:textId="77777777" w:rsidR="00FB445E" w:rsidRDefault="00FB445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00665" w14:textId="77777777" w:rsidR="00FB445E" w:rsidRDefault="00FB445E" w:rsidP="00AD1E70">
      <w:r>
        <w:separator/>
      </w:r>
    </w:p>
  </w:footnote>
  <w:footnote w:type="continuationSeparator" w:id="0">
    <w:p w14:paraId="724BC73E" w14:textId="77777777" w:rsidR="00FB445E" w:rsidRDefault="00FB445E" w:rsidP="00AD1E70">
      <w:r>
        <w:continuationSeparator/>
      </w:r>
    </w:p>
  </w:footnote>
  <w:footnote w:id="1">
    <w:p w14:paraId="07435439" w14:textId="1BD8FCF9" w:rsidR="00FB445E" w:rsidRDefault="00FB445E" w:rsidP="00A70440">
      <w:pPr>
        <w:pStyle w:val="af6"/>
        <w:ind w:left="1315" w:hangingChars="626" w:hanging="1315"/>
      </w:pPr>
      <w:r>
        <w:rPr>
          <w:rStyle w:val="af8"/>
          <w:rFonts w:hint="eastAsia"/>
        </w:rPr>
        <w:t>※</w:t>
      </w:r>
      <w:r>
        <w:rPr>
          <w:rFonts w:ascii="ＭＳ ゴシック" w:eastAsia="ＭＳ ゴシック" w:hAnsi="ＭＳ ゴシック" w:hint="eastAsia"/>
          <w:sz w:val="20"/>
        </w:rPr>
        <w:t>年齢３区分</w:t>
      </w:r>
      <w:r w:rsidRPr="004E4D58">
        <w:rPr>
          <w:rFonts w:ascii="ＭＳ ゴシック" w:eastAsia="ＭＳ ゴシック" w:hAnsi="ＭＳ ゴシック" w:hint="eastAsia"/>
          <w:sz w:val="20"/>
        </w:rPr>
        <w:t>：</w:t>
      </w:r>
      <w:r w:rsidRPr="00A70440">
        <w:rPr>
          <w:rFonts w:ascii="ＭＳ ゴシック" w:eastAsia="ＭＳ ゴシック" w:hAnsi="ＭＳ ゴシック" w:hint="eastAsia"/>
          <w:sz w:val="20"/>
        </w:rPr>
        <w:t>0～14歳人口</w:t>
      </w:r>
      <w:r>
        <w:rPr>
          <w:rFonts w:ascii="ＭＳ ゴシック" w:eastAsia="ＭＳ ゴシック" w:hAnsi="ＭＳ ゴシック" w:hint="eastAsia"/>
          <w:sz w:val="20"/>
        </w:rPr>
        <w:t>を「</w:t>
      </w:r>
      <w:r w:rsidRPr="00A70440">
        <w:rPr>
          <w:rFonts w:ascii="ＭＳ ゴシック" w:eastAsia="ＭＳ ゴシック" w:hAnsi="ＭＳ ゴシック" w:hint="eastAsia"/>
          <w:sz w:val="20"/>
        </w:rPr>
        <w:t>年少人口</w:t>
      </w:r>
      <w:r>
        <w:rPr>
          <w:rFonts w:ascii="ＭＳ ゴシック" w:eastAsia="ＭＳ ゴシック" w:hAnsi="ＭＳ ゴシック" w:hint="eastAsia"/>
          <w:sz w:val="20"/>
        </w:rPr>
        <w:t>」、</w:t>
      </w:r>
      <w:r w:rsidRPr="00A70440">
        <w:rPr>
          <w:rFonts w:ascii="ＭＳ ゴシック" w:eastAsia="ＭＳ ゴシック" w:hAnsi="ＭＳ ゴシック" w:hint="eastAsia"/>
          <w:sz w:val="20"/>
        </w:rPr>
        <w:t>15～64歳人口</w:t>
      </w:r>
      <w:r>
        <w:rPr>
          <w:rFonts w:ascii="ＭＳ ゴシック" w:eastAsia="ＭＳ ゴシック" w:hAnsi="ＭＳ ゴシック" w:hint="eastAsia"/>
          <w:sz w:val="20"/>
        </w:rPr>
        <w:t>を「</w:t>
      </w:r>
      <w:r w:rsidRPr="00A70440">
        <w:rPr>
          <w:rFonts w:ascii="ＭＳ ゴシック" w:eastAsia="ＭＳ ゴシック" w:hAnsi="ＭＳ ゴシック" w:hint="eastAsia"/>
          <w:sz w:val="20"/>
        </w:rPr>
        <w:t>生産年齢人口</w:t>
      </w:r>
      <w:r>
        <w:rPr>
          <w:rFonts w:ascii="ＭＳ ゴシック" w:eastAsia="ＭＳ ゴシック" w:hAnsi="ＭＳ ゴシック" w:hint="eastAsia"/>
          <w:sz w:val="20"/>
        </w:rPr>
        <w:t>」、</w:t>
      </w:r>
      <w:r w:rsidRPr="00A70440">
        <w:rPr>
          <w:rFonts w:ascii="ＭＳ ゴシック" w:eastAsia="ＭＳ ゴシック" w:hAnsi="ＭＳ ゴシック" w:hint="eastAsia"/>
          <w:sz w:val="20"/>
        </w:rPr>
        <w:t>65歳以上人口</w:t>
      </w:r>
      <w:r>
        <w:rPr>
          <w:rFonts w:ascii="ＭＳ ゴシック" w:eastAsia="ＭＳ ゴシック" w:hAnsi="ＭＳ ゴシック" w:hint="eastAsia"/>
          <w:sz w:val="20"/>
        </w:rPr>
        <w:t>を「</w:t>
      </w:r>
      <w:r w:rsidRPr="00A70440">
        <w:rPr>
          <w:rFonts w:ascii="ＭＳ ゴシック" w:eastAsia="ＭＳ ゴシック" w:hAnsi="ＭＳ ゴシック" w:hint="eastAsia"/>
          <w:sz w:val="20"/>
        </w:rPr>
        <w:t>老年人口</w:t>
      </w:r>
      <w:r>
        <w:rPr>
          <w:rFonts w:ascii="ＭＳ ゴシック" w:eastAsia="ＭＳ ゴシック" w:hAnsi="ＭＳ ゴシック" w:hint="eastAsia"/>
          <w:sz w:val="20"/>
        </w:rPr>
        <w:t>」と、年齢別に３区分にわけたもの。</w:t>
      </w:r>
    </w:p>
  </w:footnote>
  <w:footnote w:id="2">
    <w:p w14:paraId="448978A7" w14:textId="69C6A00D" w:rsidR="00FB445E" w:rsidRDefault="00FB445E" w:rsidP="00A70440">
      <w:pPr>
        <w:pStyle w:val="af6"/>
        <w:ind w:left="1315" w:hangingChars="626" w:hanging="1315"/>
      </w:pPr>
      <w:r>
        <w:rPr>
          <w:rStyle w:val="af8"/>
          <w:rFonts w:hint="eastAsia"/>
        </w:rPr>
        <w:t>※</w:t>
      </w:r>
      <w:r w:rsidRPr="00A70440">
        <w:rPr>
          <w:rFonts w:ascii="ＭＳ ゴシック" w:eastAsia="ＭＳ ゴシック" w:hAnsi="ＭＳ ゴシック" w:hint="eastAsia"/>
          <w:sz w:val="20"/>
        </w:rPr>
        <w:t>合計特殊出生率</w:t>
      </w:r>
      <w:r w:rsidRPr="004E4D58">
        <w:rPr>
          <w:rFonts w:ascii="ＭＳ ゴシック" w:eastAsia="ＭＳ ゴシック" w:hAnsi="ＭＳ ゴシック" w:hint="eastAsia"/>
          <w:sz w:val="20"/>
        </w:rPr>
        <w:t>：</w:t>
      </w:r>
      <w:r w:rsidRPr="00A70440">
        <w:rPr>
          <w:rFonts w:ascii="ＭＳ ゴシック" w:eastAsia="ＭＳ ゴシック" w:hAnsi="ＭＳ ゴシック" w:hint="eastAsia"/>
          <w:sz w:val="20"/>
        </w:rPr>
        <w:t xml:space="preserve"> 15歳から49歳までの女性の年齢別出生率を合計したもので、1人の女性が生涯に生むとしたときの子供の数に相当</w:t>
      </w:r>
      <w:r>
        <w:rPr>
          <w:rFonts w:ascii="ＭＳ ゴシック" w:eastAsia="ＭＳ ゴシック" w:hAnsi="ＭＳ ゴシック" w:hint="eastAsia"/>
          <w:sz w:val="20"/>
        </w:rPr>
        <w:t>するもの。</w:t>
      </w:r>
    </w:p>
  </w:footnote>
  <w:footnote w:id="3">
    <w:p w14:paraId="108F3593" w14:textId="77777777" w:rsidR="00FB445E" w:rsidRDefault="00FB445E" w:rsidP="004E4D58">
      <w:pPr>
        <w:pStyle w:val="af6"/>
        <w:ind w:left="1749" w:hangingChars="833" w:hanging="1749"/>
      </w:pPr>
      <w:r>
        <w:rPr>
          <w:rStyle w:val="af8"/>
          <w:rFonts w:hint="eastAsia"/>
        </w:rPr>
        <w:t>※</w:t>
      </w:r>
      <w:r w:rsidRPr="004E4D58">
        <w:rPr>
          <w:rFonts w:ascii="ＭＳ ゴシック" w:eastAsia="ＭＳ ゴシック" w:hAnsi="ＭＳ ゴシック" w:hint="eastAsia"/>
          <w:sz w:val="20"/>
        </w:rPr>
        <w:t>有配偶者出生率：社会的に子どもを産める状況にあるといえる15歳から49歳の有配偶女性を分母にとり、年代別出生率から算出した出生数を嫡出子率（有配偶女性から生まれた子どもの比率）で補正した有配偶女性出生数（推計値）を分子として、有配偶女性1,000人当たりの出生数を示したもの。</w:t>
      </w:r>
    </w:p>
  </w:footnote>
  <w:footnote w:id="4">
    <w:p w14:paraId="61070FE2" w14:textId="77777777" w:rsidR="00FB445E" w:rsidRDefault="00FB445E" w:rsidP="00A12D26">
      <w:pPr>
        <w:pStyle w:val="af6"/>
        <w:ind w:left="1749" w:hangingChars="833" w:hanging="1749"/>
      </w:pPr>
      <w:r>
        <w:rPr>
          <w:rStyle w:val="af8"/>
          <w:rFonts w:hint="eastAsia"/>
        </w:rPr>
        <w:t>※</w:t>
      </w:r>
      <w:r w:rsidRPr="00A12D26">
        <w:rPr>
          <w:rFonts w:ascii="ＭＳ ゴシック" w:eastAsia="ＭＳ ゴシック" w:hAnsi="ＭＳ ゴシック" w:hint="eastAsia"/>
          <w:sz w:val="20"/>
        </w:rPr>
        <w:t>通勤通学者総数</w:t>
      </w:r>
      <w:r w:rsidRPr="004E4D58">
        <w:rPr>
          <w:rFonts w:ascii="ＭＳ ゴシック" w:eastAsia="ＭＳ ゴシック" w:hAnsi="ＭＳ ゴシック" w:hint="eastAsia"/>
          <w:sz w:val="20"/>
        </w:rPr>
        <w:t>：</w:t>
      </w:r>
      <w:r w:rsidRPr="00A12D26">
        <w:rPr>
          <w:rFonts w:ascii="ＭＳ ゴシック" w:eastAsia="ＭＳ ゴシック" w:hAnsi="ＭＳ ゴシック" w:hint="eastAsia"/>
          <w:sz w:val="20"/>
        </w:rPr>
        <w:t>市内在住者で市内及び市外へ通勤通学する者の総数</w:t>
      </w:r>
    </w:p>
  </w:footnote>
  <w:footnote w:id="5">
    <w:p w14:paraId="66F935E1" w14:textId="0A5AF7CE" w:rsidR="00FB445E" w:rsidRDefault="00FB445E" w:rsidP="00A12D26">
      <w:pPr>
        <w:pStyle w:val="af6"/>
        <w:ind w:left="1134" w:hangingChars="540" w:hanging="1134"/>
      </w:pPr>
      <w:r>
        <w:rPr>
          <w:rStyle w:val="af8"/>
          <w:rFonts w:hint="eastAsia"/>
        </w:rPr>
        <w:t>※</w:t>
      </w:r>
      <w:r w:rsidRPr="00A12D26">
        <w:rPr>
          <w:rFonts w:ascii="ＭＳ ゴシック" w:eastAsia="ＭＳ ゴシック" w:hAnsi="ＭＳ ゴシック" w:hint="eastAsia"/>
          <w:sz w:val="20"/>
        </w:rPr>
        <w:t>特化係数</w:t>
      </w:r>
      <w:r w:rsidRPr="004E4D58">
        <w:rPr>
          <w:rFonts w:ascii="ＭＳ ゴシック" w:eastAsia="ＭＳ ゴシック" w:hAnsi="ＭＳ ゴシック" w:hint="eastAsia"/>
          <w:sz w:val="20"/>
        </w:rPr>
        <w:t>：</w:t>
      </w:r>
      <w:r w:rsidRPr="00A12D26">
        <w:rPr>
          <w:rFonts w:ascii="ＭＳ ゴシック" w:eastAsia="ＭＳ ゴシック" w:hAnsi="ＭＳ ゴシック" w:hint="eastAsia"/>
          <w:sz w:val="20"/>
        </w:rPr>
        <w:t>自治体の就業者全体に占める産業別の構成比を、全国の産業別構成比で除</w:t>
      </w:r>
      <w:r>
        <w:rPr>
          <w:rFonts w:ascii="ＭＳ ゴシック" w:eastAsia="ＭＳ ゴシック" w:hAnsi="ＭＳ ゴシック" w:hint="eastAsia"/>
          <w:sz w:val="20"/>
        </w:rPr>
        <w:t>した数値。特化係数が「１」を超える産業は、全国平均と比較して就業</w:t>
      </w:r>
      <w:r w:rsidRPr="00A12D26">
        <w:rPr>
          <w:rFonts w:ascii="ＭＳ ゴシック" w:eastAsia="ＭＳ ゴシック" w:hAnsi="ＭＳ ゴシック" w:hint="eastAsia"/>
          <w:sz w:val="20"/>
        </w:rPr>
        <w:t>者数</w:t>
      </w:r>
      <w:r>
        <w:rPr>
          <w:rFonts w:ascii="ＭＳ ゴシック" w:eastAsia="ＭＳ ゴシック" w:hAnsi="ＭＳ ゴシック" w:hint="eastAsia"/>
          <w:sz w:val="20"/>
        </w:rPr>
        <w:t>が多いことになり、特化係数が高い産業ほど、当該自治体における就業</w:t>
      </w:r>
      <w:r w:rsidRPr="00A12D26">
        <w:rPr>
          <w:rFonts w:ascii="ＭＳ ゴシック" w:eastAsia="ＭＳ ゴシック" w:hAnsi="ＭＳ ゴシック" w:hint="eastAsia"/>
          <w:sz w:val="20"/>
        </w:rPr>
        <w:t>者が多く、当該自治体の特色を占める産業であるといえる。</w:t>
      </w:r>
    </w:p>
  </w:footnote>
  <w:footnote w:id="6">
    <w:p w14:paraId="0194DE58" w14:textId="77777777" w:rsidR="00FB445E" w:rsidRDefault="00FB445E" w:rsidP="00A12D26">
      <w:pPr>
        <w:pStyle w:val="af6"/>
        <w:ind w:left="1134" w:hangingChars="540" w:hanging="1134"/>
      </w:pPr>
      <w:r>
        <w:rPr>
          <w:rStyle w:val="af8"/>
          <w:rFonts w:hint="eastAsia"/>
        </w:rPr>
        <w:t>※</w:t>
      </w:r>
      <w:r w:rsidRPr="00A12D26">
        <w:rPr>
          <w:rFonts w:ascii="ＭＳ ゴシック" w:eastAsia="ＭＳ ゴシック" w:hAnsi="ＭＳ ゴシック" w:hint="eastAsia"/>
          <w:sz w:val="20"/>
        </w:rPr>
        <w:t>労働力率</w:t>
      </w:r>
      <w:r w:rsidRPr="004E4D58">
        <w:rPr>
          <w:rFonts w:ascii="ＭＳ ゴシック" w:eastAsia="ＭＳ ゴシック" w:hAnsi="ＭＳ ゴシック" w:hint="eastAsia"/>
          <w:sz w:val="20"/>
        </w:rPr>
        <w:t>：</w:t>
      </w:r>
      <w:r w:rsidRPr="00A12D26">
        <w:rPr>
          <w:rFonts w:ascii="ＭＳ ゴシック" w:eastAsia="ＭＳ ゴシック" w:hAnsi="ＭＳ ゴシック" w:hint="eastAsia"/>
          <w:sz w:val="20"/>
        </w:rPr>
        <w:t>生産年齢に達している人口のうち、労働力として、経済活動に参加している者の比率</w:t>
      </w:r>
    </w:p>
  </w:footnote>
  <w:footnote w:id="7">
    <w:p w14:paraId="5BCBF4B9" w14:textId="305EE591" w:rsidR="00FB445E" w:rsidRDefault="00FB445E" w:rsidP="00F6361C">
      <w:pPr>
        <w:pStyle w:val="af6"/>
        <w:ind w:left="1134" w:hangingChars="540" w:hanging="1134"/>
      </w:pPr>
      <w:r>
        <w:rPr>
          <w:rStyle w:val="af8"/>
          <w:rFonts w:hint="eastAsia"/>
        </w:rPr>
        <w:t>※</w:t>
      </w:r>
      <w:r w:rsidRPr="00F6361C">
        <w:rPr>
          <w:rFonts w:ascii="ＭＳ ゴシック" w:eastAsia="ＭＳ ゴシック" w:hAnsi="ＭＳ ゴシック" w:hint="eastAsia"/>
          <w:sz w:val="20"/>
        </w:rPr>
        <w:t>観光入込客数</w:t>
      </w:r>
      <w:r w:rsidRPr="004E4D58">
        <w:rPr>
          <w:rFonts w:ascii="ＭＳ ゴシック" w:eastAsia="ＭＳ ゴシック" w:hAnsi="ＭＳ ゴシック" w:hint="eastAsia"/>
          <w:sz w:val="20"/>
        </w:rPr>
        <w:t>：</w:t>
      </w:r>
      <w:r>
        <w:rPr>
          <w:rFonts w:ascii="ＭＳ ゴシック" w:eastAsia="ＭＳ ゴシック" w:hAnsi="ＭＳ ゴシック" w:hint="eastAsia"/>
          <w:sz w:val="20"/>
        </w:rPr>
        <w:t>兵庫県内の各市町村における</w:t>
      </w:r>
      <w:r w:rsidRPr="00F6361C">
        <w:rPr>
          <w:rFonts w:ascii="ＭＳ ゴシック" w:eastAsia="ＭＳ ゴシック" w:hAnsi="ＭＳ ゴシック" w:hint="eastAsia"/>
          <w:sz w:val="20"/>
        </w:rPr>
        <w:t>年間入込 10,000 人以上及び特定月 5,000 人以上の観光地、観光施設、イベント等の延べ入込客数</w:t>
      </w:r>
      <w:r>
        <w:rPr>
          <w:rFonts w:ascii="ＭＳ ゴシック" w:eastAsia="ＭＳ ゴシック" w:hAnsi="ＭＳ ゴシック" w:hint="eastAsia"/>
          <w:sz w:val="20"/>
        </w:rPr>
        <w:t>。（「</w:t>
      </w:r>
      <w:r w:rsidRPr="00F6361C">
        <w:rPr>
          <w:rFonts w:ascii="ＭＳ ゴシック" w:eastAsia="ＭＳ ゴシック" w:hAnsi="ＭＳ ゴシック" w:hint="eastAsia"/>
          <w:sz w:val="20"/>
        </w:rPr>
        <w:t>兵庫県観光客動態調査</w:t>
      </w:r>
      <w:r>
        <w:rPr>
          <w:rFonts w:ascii="ＭＳ ゴシック" w:eastAsia="ＭＳ ゴシック" w:hAnsi="ＭＳ ゴシック" w:hint="eastAsia"/>
          <w:sz w:val="20"/>
        </w:rPr>
        <w:t>」より）</w:t>
      </w:r>
    </w:p>
  </w:footnote>
  <w:footnote w:id="8">
    <w:p w14:paraId="47229522" w14:textId="5A45C26A" w:rsidR="00FB445E" w:rsidRDefault="00FB445E" w:rsidP="00357AAA">
      <w:pPr>
        <w:pStyle w:val="af6"/>
        <w:ind w:left="2692" w:hangingChars="1282" w:hanging="2692"/>
      </w:pPr>
      <w:r w:rsidRPr="00B878C4">
        <w:rPr>
          <w:rStyle w:val="af8"/>
          <w:rFonts w:hint="eastAsia"/>
        </w:rPr>
        <w:t>※</w:t>
      </w:r>
      <w:r w:rsidRPr="00B878C4">
        <w:rPr>
          <w:rFonts w:ascii="ＭＳ ゴシック" w:eastAsia="ＭＳ ゴシック" w:hAnsi="ＭＳ ゴシック" w:hint="eastAsia"/>
          <w:sz w:val="20"/>
        </w:rPr>
        <w:t>ワーク・ライフ・バランス：一人ひとりが、やりがいや充実感を感じながら働き、仕事上の責任を果たすとともに、家庭や地域生活などにおいても、子育て期、中高年期といった人生の各段階に応じて多様な生き方が選択・実現できることをいう。</w:t>
      </w:r>
    </w:p>
  </w:footnote>
  <w:footnote w:id="9">
    <w:p w14:paraId="14C017EA" w14:textId="77777777" w:rsidR="00FB445E" w:rsidRDefault="00FB445E" w:rsidP="00357AAA">
      <w:pPr>
        <w:pStyle w:val="af6"/>
        <w:ind w:left="2692" w:hangingChars="1282" w:hanging="2692"/>
      </w:pPr>
      <w:r w:rsidRPr="00B878C4">
        <w:rPr>
          <w:rStyle w:val="af8"/>
          <w:rFonts w:hint="eastAsia"/>
        </w:rPr>
        <w:t>※</w:t>
      </w:r>
      <w:r w:rsidRPr="00B878C4">
        <w:rPr>
          <w:rFonts w:ascii="ＭＳ ゴシック" w:eastAsia="ＭＳ ゴシック" w:hAnsi="ＭＳ ゴシック" w:hint="eastAsia"/>
          <w:sz w:val="20"/>
        </w:rPr>
        <w:t>二地域居住：都市住民が農山漁村などの地域にも同時に生活拠点を持つライフスタイル</w:t>
      </w:r>
      <w:r>
        <w:rPr>
          <w:rFonts w:ascii="ＭＳ ゴシック" w:eastAsia="ＭＳ ゴシック" w:hAnsi="ＭＳ ゴシック" w:hint="eastAsia"/>
          <w:color w:val="FF0000"/>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66910" w14:textId="3A155FA9" w:rsidR="00FB445E" w:rsidRPr="00D414D1" w:rsidRDefault="00FB445E">
    <w:pPr>
      <w:pStyle w:val="a5"/>
      <w:rPr>
        <w:rFonts w:asciiTheme="majorEastAsia" w:eastAsiaTheme="majorEastAsia" w:hAnsiTheme="majorEastAsia"/>
        <w:color w:val="2F5496" w:themeColor="accent5" w:themeShade="BF"/>
        <w:sz w:val="20"/>
        <w:szCs w:val="20"/>
      </w:rPr>
    </w:pPr>
    <w:r>
      <w:rPr>
        <w:rFonts w:asciiTheme="majorEastAsia" w:eastAsiaTheme="majorEastAsia" w:hAnsiTheme="majorEastAsia"/>
        <w:noProof/>
        <w:color w:val="2F5496" w:themeColor="accent5" w:themeShade="BF"/>
        <w:sz w:val="20"/>
        <w:szCs w:val="20"/>
      </w:rPr>
      <mc:AlternateContent>
        <mc:Choice Requires="wps">
          <w:drawing>
            <wp:anchor distT="45720" distB="45720" distL="114300" distR="114300" simplePos="0" relativeHeight="251694080" behindDoc="0" locked="0" layoutInCell="1" allowOverlap="1" wp14:anchorId="6CFFC5DE" wp14:editId="345EC47D">
              <wp:simplePos x="0" y="0"/>
              <wp:positionH relativeFrom="margin">
                <wp:posOffset>3270581</wp:posOffset>
              </wp:positionH>
              <wp:positionV relativeFrom="paragraph">
                <wp:posOffset>97790</wp:posOffset>
              </wp:positionV>
              <wp:extent cx="2381250" cy="255905"/>
              <wp:effectExtent l="0" t="0" r="0" b="1905"/>
              <wp:wrapSquare wrapText="bothSides"/>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65C02CD3" w14:textId="77777777" w:rsidR="00FB445E" w:rsidRPr="00D414D1" w:rsidRDefault="00FB445E" w:rsidP="00E576DA">
                          <w:pPr>
                            <w:wordWrap w:val="0"/>
                            <w:jc w:val="right"/>
                            <w:rPr>
                              <w:rFonts w:asciiTheme="majorEastAsia" w:eastAsiaTheme="majorEastAsia" w:hAnsiTheme="majorEastAsia"/>
                              <w:color w:val="2F5496" w:themeColor="accent5" w:themeShade="BF"/>
                              <w:sz w:val="20"/>
                              <w:szCs w:val="20"/>
                            </w:rPr>
                          </w:pPr>
                          <w:r>
                            <w:rPr>
                              <w:rFonts w:asciiTheme="majorEastAsia" w:eastAsiaTheme="majorEastAsia" w:hAnsiTheme="majorEastAsia" w:hint="eastAsia"/>
                              <w:color w:val="2F5496" w:themeColor="accent5" w:themeShade="BF"/>
                              <w:sz w:val="20"/>
                              <w:szCs w:val="20"/>
                            </w:rPr>
                            <w:t>人口</w:t>
                          </w:r>
                          <w:r>
                            <w:rPr>
                              <w:rFonts w:asciiTheme="majorEastAsia" w:eastAsiaTheme="majorEastAsia" w:hAnsiTheme="majorEastAsia"/>
                              <w:color w:val="2F5496" w:themeColor="accent5" w:themeShade="BF"/>
                              <w:sz w:val="20"/>
                              <w:szCs w:val="20"/>
                            </w:rPr>
                            <w:t xml:space="preserve">ビジョン　</w:t>
                          </w:r>
                          <w:r w:rsidRPr="00E576DA">
                            <w:rPr>
                              <w:rFonts w:asciiTheme="majorEastAsia" w:eastAsiaTheme="majorEastAsia" w:hAnsiTheme="majorEastAsia"/>
                              <w:color w:val="FFFFFF" w:themeColor="background1"/>
                              <w:sz w:val="20"/>
                              <w:szCs w:val="20"/>
                            </w:rPr>
                            <w:t>相生市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FFC5DE" id="_x0000_t202" coordsize="21600,21600" o:spt="202" path="m,l,21600r21600,l21600,xe">
              <v:stroke joinstyle="miter"/>
              <v:path gradientshapeok="t" o:connecttype="rect"/>
            </v:shapetype>
            <v:shape id="テキスト ボックス 302" o:spid="_x0000_s1054" type="#_x0000_t202" style="position:absolute;left:0;text-align:left;margin-left:257.55pt;margin-top:7.7pt;width:187.5pt;height:20.15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moKwIAAAcEAAAOAAAAZHJzL2Uyb0RvYy54bWysU02O0zAU3iNxB8t7mjTTQBs1HQ0zFCHN&#10;ANLAAVzHaSz8h+02KctWQhyCKyDWnCcX4dnpdCrYIbKw/PL8vve+z5/nl50UaMus41qVeDxKMWKK&#10;6oqrdYk/flg+m2LkPFEVEVqxEu+Yw5eLp0/mrSlYphstKmYRgChXtKbEjfemSBJHGyaJG2nDFCRr&#10;bSXxENp1UlnSAroUSZamz5NW28pYTZlz8PdmSOJFxK9rRv27unbMI1FimM3H1cZ1FdZkMSfF2hLT&#10;cHocg/zDFJJwBU1PUDfEE7Sx/C8oyanVTtd+RLVMdF1zyiIHYDNO/2Bz3xDDIhcQx5mTTO7/wdK3&#10;2/cW8arEF2mGkSISLqk/fO33P/r9r/7wDfWH7/3h0O9/QozCIZCsNa6AynsDtb57qTu4+kjfmVtN&#10;Pzmk9HVD1JpdWavbhpEKRh6HyuSsdMBxAWTV3ukKOpON1xGoq60MeoJCCNDh6nan62KdRxR+ZhfT&#10;cZZDikIuy/NZmscWpHioNtb510xLFDYltmCHiE62t86HaUjxcCQ0U3rJhYiWEAq1JZ7lWR4LzjKS&#10;e3Cs4LLE0zR8g4cCyVeqisWecDHsoYFQR9aB6EDZd6sODgYpVrraAX+rB2fCS4JNo+0XjFpwZYnd&#10;5w2xDCPxRoGGs/FkEmwcg0n+IoPAnmdW5xmiKECV2GM0bK99tH7g6swVaL3kUYbHSY6zgtuiOseX&#10;Eex8HsdTj+938RsAAP//AwBQSwMEFAAGAAgAAAAhAI27F0LdAAAACQEAAA8AAABkcnMvZG93bnJl&#10;di54bWxMj8tOwzAQRfdI/IM1SOyonYrQksapKtSWJaVErN14mkTED9luGv6eYQXLmXN150y5nszA&#10;Rgyxd1ZCNhPA0DZO97aVUH/sHpbAYlJWq8FZlPCNEdbV7U2pCu2u9h3HY2oZldhYKAldSr7gPDYd&#10;GhVnzqMldnbBqERjaLkO6krlZuBzIZ64Ub2lC53y+NJh83W8GAk++f3iNbwdNtvdKOrPfT3v262U&#10;93fTZgUs4ZT+wvCrT+pQkdPJXayObJCQZ3lGUQL5IzAKLJ8FLU5E8gXwquT/P6h+AAAA//8DAFBL&#10;AQItABQABgAIAAAAIQC2gziS/gAAAOEBAAATAAAAAAAAAAAAAAAAAAAAAABbQ29udGVudF9UeXBl&#10;c10ueG1sUEsBAi0AFAAGAAgAAAAhADj9If/WAAAAlAEAAAsAAAAAAAAAAAAAAAAALwEAAF9yZWxz&#10;Ly5yZWxzUEsBAi0AFAAGAAgAAAAhALY3aagrAgAABwQAAA4AAAAAAAAAAAAAAAAALgIAAGRycy9l&#10;Mm9Eb2MueG1sUEsBAi0AFAAGAAgAAAAhAI27F0LdAAAACQEAAA8AAAAAAAAAAAAAAAAAhQQAAGRy&#10;cy9kb3ducmV2LnhtbFBLBQYAAAAABAAEAPMAAACPBQAAAAA=&#10;" filled="f" stroked="f">
              <v:textbox style="mso-fit-shape-to-text:t">
                <w:txbxContent>
                  <w:p w14:paraId="65C02CD3" w14:textId="77777777" w:rsidR="00FB445E" w:rsidRPr="00D414D1" w:rsidRDefault="00FB445E" w:rsidP="00E576DA">
                    <w:pPr>
                      <w:wordWrap w:val="0"/>
                      <w:jc w:val="right"/>
                      <w:rPr>
                        <w:rFonts w:asciiTheme="majorEastAsia" w:eastAsiaTheme="majorEastAsia" w:hAnsiTheme="majorEastAsia"/>
                        <w:color w:val="2F5496" w:themeColor="accent5" w:themeShade="BF"/>
                        <w:sz w:val="20"/>
                        <w:szCs w:val="20"/>
                      </w:rPr>
                    </w:pPr>
                    <w:r>
                      <w:rPr>
                        <w:rFonts w:asciiTheme="majorEastAsia" w:eastAsiaTheme="majorEastAsia" w:hAnsiTheme="majorEastAsia" w:hint="eastAsia"/>
                        <w:color w:val="2F5496" w:themeColor="accent5" w:themeShade="BF"/>
                        <w:sz w:val="20"/>
                        <w:szCs w:val="20"/>
                      </w:rPr>
                      <w:t>人口</w:t>
                    </w:r>
                    <w:r>
                      <w:rPr>
                        <w:rFonts w:asciiTheme="majorEastAsia" w:eastAsiaTheme="majorEastAsia" w:hAnsiTheme="majorEastAsia"/>
                        <w:color w:val="2F5496" w:themeColor="accent5" w:themeShade="BF"/>
                        <w:sz w:val="20"/>
                        <w:szCs w:val="20"/>
                      </w:rPr>
                      <w:t xml:space="preserve">ビジョン　</w:t>
                    </w:r>
                    <w:r w:rsidRPr="00E576DA">
                      <w:rPr>
                        <w:rFonts w:asciiTheme="majorEastAsia" w:eastAsiaTheme="majorEastAsia" w:hAnsiTheme="majorEastAsia"/>
                        <w:color w:val="FFFFFF" w:themeColor="background1"/>
                        <w:sz w:val="20"/>
                        <w:szCs w:val="20"/>
                      </w:rPr>
                      <w:t>相生市</w:t>
                    </w:r>
                  </w:p>
                </w:txbxContent>
              </v:textbox>
              <w10:wrap type="square" anchorx="margin"/>
            </v:shape>
          </w:pict>
        </mc:Fallback>
      </mc:AlternateContent>
    </w:r>
    <w:r>
      <w:rPr>
        <w:rFonts w:asciiTheme="majorEastAsia" w:eastAsiaTheme="majorEastAsia" w:hAnsiTheme="majorEastAsia"/>
        <w:noProof/>
        <w:color w:val="2F5496" w:themeColor="accent5" w:themeShade="BF"/>
        <w:sz w:val="20"/>
        <w:szCs w:val="20"/>
      </w:rPr>
      <mc:AlternateContent>
        <mc:Choice Requires="wps">
          <w:drawing>
            <wp:anchor distT="0" distB="0" distL="114300" distR="114300" simplePos="0" relativeHeight="251693056" behindDoc="0" locked="0" layoutInCell="1" allowOverlap="1" wp14:anchorId="4EDF0487" wp14:editId="61A6D344">
              <wp:simplePos x="0" y="0"/>
              <wp:positionH relativeFrom="margin">
                <wp:posOffset>5130165</wp:posOffset>
              </wp:positionH>
              <wp:positionV relativeFrom="paragraph">
                <wp:posOffset>126365</wp:posOffset>
              </wp:positionV>
              <wp:extent cx="466725" cy="171450"/>
              <wp:effectExtent l="0" t="0" r="9525" b="0"/>
              <wp:wrapNone/>
              <wp:docPr id="298" name="正方形/長方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714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03FE2A" id="正方形/長方形 298" o:spid="_x0000_s1026" style="position:absolute;left:0;text-align:left;margin-left:403.95pt;margin-top:9.95pt;width:36.75pt;height:1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dUugIAANIFAAAOAAAAZHJzL2Uyb0RvYy54bWysVM1u1DAQviPxDpbvNJvVbkujZqtVqyKk&#10;pVS0qGfXcZoI22Ns7x/vAQ8AZ86IA49DJd6CsZ1Nl7aAhMgh8nhmvpn5PDMHhyslyUJY14Iuab4z&#10;oERoDlWrr0v6+uLkyVNKnGe6YhK0KOlaOHo4efzoYGkKMYQGZCUsQRDtiqUpaeO9KbLM8UYo5nbA&#10;CI3KGqxiHkV7nVWWLRFdyWw4GOxmS7CVscCFc3h7nJR0EvHrWnD/sq6d8ESWFHPz8W/j/yr8s8kB&#10;K64tM03LuzTYP2ShWKsxaA91zDwjc9veg1Itt+Cg9jscVAZ13XIRa8Bq8sGdas4bZkSsBclxpqfJ&#10;/T9Yfro4s6StSjrcx6fSTOEj3Xz+dPPh6/dvH7Mf77+kEwlqJGtpXIE+5+bMhnKdmQF/41CR/aIJ&#10;gutsVrVVwRaLJavI/LpnXqw84Xg52t3dG44p4ajK9/LROL5MxoqNs7HOPxOgSDiU1OLDRr7ZYuZ8&#10;CM+KjUnMC2RbnbRSRiE0kziSliwYtgHjXGifR3c5Vy+gSvfjAX6hRsSK/RdckrSNJnXA1BDQk3G4&#10;ieWnimPtfi1FsJP6laiRX6xxGCP2yPeTcQ2rxN9yiYABucb4PXaq5jfYKcvOPriKOBi98+BPiSXn&#10;3iNGBu17Z9VqsA8BSKS4i5zsNyQlagJLV1CtsfsspLF0hp+0+Lwz5vwZsziHOLG4W/xL/NUSliWF&#10;7kRJA/bdQ/fBHscDtZQsca5L6t7OmRWUyOcaB2c/H43CIojCaLw3RMFua662NXqujgB7JsctZng8&#10;BnsvN8fagrrEFTQNUVHFNMfYJeXeboQjn/YNLjEuptNohsNvmJ/pc8MDeGA1tO/F6pJZ0/W4x+E4&#10;hc0OYMWdVk+2wVPDdO6hbuMc3PLa8Y2LIzZxt+TCZtqWo9XtKp78BAAA//8DAFBLAwQUAAYACAAA&#10;ACEAy6S7gd8AAAAJAQAADwAAAGRycy9kb3ducmV2LnhtbEyPwU6DQBCG7ya+w2ZMvBi70JAKlKUx&#10;Gi8eNNSm54FdgZSdJey20Ld3POlpMvm//PNNsVvsIC5m8r0jBfEqAmGocbqnVsHh6+0xBeEDksbB&#10;kVFwNR525e1Ngbl2M1Xmsg+t4BLyOSroQhhzKX3TGYt+5UZDnH27yWLgdWqlnnDmcjvIdRRtpMWe&#10;+EKHo3npTHPan62CD4yT7GFNlTvVn+/V66FdjtdZqfu75XkLIpgl/MHwq8/qULJT7c6kvRgUpNFT&#10;xigHGU8G0jROQNQKkk0Gsizk/w/KHwAAAP//AwBQSwECLQAUAAYACAAAACEAtoM4kv4AAADhAQAA&#10;EwAAAAAAAAAAAAAAAAAAAAAAW0NvbnRlbnRfVHlwZXNdLnhtbFBLAQItABQABgAIAAAAIQA4/SH/&#10;1gAAAJQBAAALAAAAAAAAAAAAAAAAAC8BAABfcmVscy8ucmVsc1BLAQItABQABgAIAAAAIQDYnxdU&#10;ugIAANIFAAAOAAAAAAAAAAAAAAAAAC4CAABkcnMvZTJvRG9jLnhtbFBLAQItABQABgAIAAAAIQDL&#10;pLuB3wAAAAkBAAAPAAAAAAAAAAAAAAAAABQFAABkcnMvZG93bnJldi54bWxQSwUGAAAAAAQABADz&#10;AAAAIAYAAAAA&#10;" fillcolor="#1f4d78 [1604]" stroked="f" strokeweight="1pt">
              <v:path arrowok="t"/>
              <w10:wrap anchorx="margin"/>
            </v:rect>
          </w:pict>
        </mc:Fallback>
      </mc:AlternateContent>
    </w:r>
    <w:r>
      <w:rPr>
        <w:rFonts w:asciiTheme="majorEastAsia" w:eastAsiaTheme="majorEastAsia" w:hAnsiTheme="majorEastAsia"/>
        <w:noProof/>
        <w:color w:val="4472C4" w:themeColor="accent5"/>
        <w:sz w:val="20"/>
        <w:szCs w:val="20"/>
      </w:rPr>
      <mc:AlternateContent>
        <mc:Choice Requires="wps">
          <w:drawing>
            <wp:anchor distT="4294967294" distB="4294967294" distL="114300" distR="114300" simplePos="0" relativeHeight="251695104" behindDoc="0" locked="0" layoutInCell="1" allowOverlap="1" wp14:anchorId="3B9951EA" wp14:editId="03E849FD">
              <wp:simplePos x="0" y="0"/>
              <wp:positionH relativeFrom="column">
                <wp:posOffset>-635</wp:posOffset>
              </wp:positionH>
              <wp:positionV relativeFrom="paragraph">
                <wp:posOffset>383539</wp:posOffset>
              </wp:positionV>
              <wp:extent cx="5619750" cy="0"/>
              <wp:effectExtent l="0" t="0" r="19050" b="19050"/>
              <wp:wrapNone/>
              <wp:docPr id="303" name="直線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BDA0E4" id="直線コネクタ 303" o:spid="_x0000_s1026" style="position:absolute;left:0;text-align:left;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30.2pt" to="442.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aH3QEAAOMDAAAOAAAAZHJzL2Uyb0RvYy54bWysU81u1DAQviPxDpbvbJJWLTTabA+t4FLB&#10;isIDuM5418J/ss0me13OvAA8BAcqceRh9tDX6NjZhF8JgbhYsWe+b+b7ZjI/77UiG/BBWtPQalZS&#10;AobbVppVQ1+/evroCSUhMtMyZQ00dAuBni8ePph3roYju7aqBU+QxIS6cw1dx+jqogh8DZqFmXVg&#10;MCis1yzi1a+K1rMO2bUqjsrytOisb523HELA18shSBeZXwjg8YUQASJRDcXeYj59Pm/SWSzmrF55&#10;5taSH9pg/9CFZtJg0YnqkkVG3nr5C5WW3NtgRZxxqwsrhOSQNaCaqvxJzfWaOcha0JzgJpvC/6Pl&#10;zzdLT2Tb0OPymBLDNA7p7uPt3ZcP+93n/bv3+92n/e4rSVH0qnOhRsiFWfqklvfm2l1Z/iZgrPgh&#10;mC7BDWm98Dqlo1zSZ++3k/fQR8Lx8eS0Ont8giPiY6xg9Qh0PsRnYDVJHw1V0iRbWM02VyGm0qwe&#10;Uw59DKVzE3GrICUr8xIESsViVUbnJYML5cmG4XowzsHEKslEvpydYEIqNQHLPwMP+QkKeQH/Bjwh&#10;cmVr4gTW0lj/u+qxH1sWQ/7owKA7WXBj2+3SjyPCTcoKD1ufVvX7e4Z/+zcX9wAAAP//AwBQSwME&#10;FAAGAAgAAAAhAPnOxYjdAAAABwEAAA8AAABkcnMvZG93bnJldi54bWxMjl9LwzAUxd8Fv0O4gm9b&#10;ujFG7ZqOMRDnQIZTmI9Zc9dWm5uSZGv37b3igz6eP5zzy5eDbcUFfWgcKZiMExBIpTMNVQre3x5H&#10;KYgQNRndOkIFVwywLG5vcp0Z19MrXvaxEjxCIdMK6hi7TMpQ1mh1GLsOibOT81ZHlr6Sxuuex20r&#10;p0kyl1Y3xA+17nBdY/m1P1sFL36zWa+210/afdj+MN0eds/Dk1L3d8NqASLiEP/K8IPP6FAw09Gd&#10;yQTRKhhNuKhgnsxAcJymswcQx19DFrn8z198AwAA//8DAFBLAQItABQABgAIAAAAIQC2gziS/gAA&#10;AOEBAAATAAAAAAAAAAAAAAAAAAAAAABbQ29udGVudF9UeXBlc10ueG1sUEsBAi0AFAAGAAgAAAAh&#10;ADj9If/WAAAAlAEAAAsAAAAAAAAAAAAAAAAALwEAAF9yZWxzLy5yZWxzUEsBAi0AFAAGAAgAAAAh&#10;ALfHlofdAQAA4wMAAA4AAAAAAAAAAAAAAAAALgIAAGRycy9lMm9Eb2MueG1sUEsBAi0AFAAGAAgA&#10;AAAhAPnOxYjdAAAABwEAAA8AAAAAAAAAAAAAAAAANwQAAGRycy9kb3ducmV2LnhtbFBLBQYAAAAA&#10;BAAEAPMAAABBBQAAAAA=&#10;" strokecolor="#5b9bd5 [3204]" strokeweight=".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01A86" w14:textId="77777777" w:rsidR="00FB445E" w:rsidRDefault="00FB445E">
    <w:pPr>
      <w:pStyle w:val="a5"/>
    </w:pPr>
    <w:r>
      <w:rPr>
        <w:noProof/>
      </w:rPr>
      <mc:AlternateContent>
        <mc:Choice Requires="wps">
          <w:drawing>
            <wp:anchor distT="4294967294" distB="4294967294" distL="114300" distR="114300" simplePos="0" relativeHeight="251684864" behindDoc="0" locked="0" layoutInCell="1" allowOverlap="1" wp14:anchorId="4A8B4EFC" wp14:editId="5D61F57B">
              <wp:simplePos x="0" y="0"/>
              <wp:positionH relativeFrom="column">
                <wp:posOffset>-635</wp:posOffset>
              </wp:positionH>
              <wp:positionV relativeFrom="paragraph">
                <wp:posOffset>383539</wp:posOffset>
              </wp:positionV>
              <wp:extent cx="5619750" cy="0"/>
              <wp:effectExtent l="0" t="0" r="19050" b="19050"/>
              <wp:wrapNone/>
              <wp:docPr id="290" name="直線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D748B" id="直線コネクタ 290" o:spid="_x0000_s1026" style="position:absolute;left:0;text-align:left;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30.2pt" to="442.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ykQgIAAEcEAAAOAAAAZHJzL2Uyb0RvYy54bWysU01uEzEU3iNxB8v7dGbSJE1GnVQ0k7Ap&#10;EKnlAI7tyVh4bMt2M4kQm3bNBeAQLEBiyWGy6DV4dn7Ulg1CzMJj+z1//t73Pp9frBuJVtw6oVWB&#10;s5MUI66oZkItC/z+ZtYZYuQ8UYxIrXiBN9zhi/HLF+etyXlX11oybhGAKJe3psC19yZPEkdr3hB3&#10;og1XEKy0bYiHpV0mzJIW0BuZdNN0kLTaMmM15c7BbrkL4nHErypO/buqctwjWWDg5uNo47gIYzI+&#10;J/nSElMLuqdB/oFFQ4SCS49QJfEE3VrxB1QjqNVOV/6E6ibRVSUojzVANVn6rJrrmhgeawFxnDnK&#10;5P4fLH27mlskWIG7I9BHkQaa9PD1x8PPL9u779v7z9u7b9u7XyhEQavWuByOTNTchmrpWl2bK00/&#10;OKT0pCZqySPnm40BmCycSJ4cCQtn4MZF+0YzyCG3Xkfh1pVtAiRIgtaxP5tjf/jaIwqb/UE2OusD&#10;TXqIJSQ/HDTW+ddcNyhMCiyFCtKRnKyunA9ESH5ICdtKz4SUsf1SobbAg1NADhGnpWAhGBd2uZhI&#10;i1YEDNS/HF2W/VjVs7RGeLCxFE2Bh2n4dsaqOWFTxeItngi5mwMTqQI41AXc9rOdXT6O0tF0OB32&#10;Or3uYNrppWXZeTWb9DqDWXbWL0/LyaTMPgWeWS+vBWNcBaoH62a9v7PG/hHtTHc071GT5Cl6FA/I&#10;Hv6RdGxs6OXOFQvNNnN7aDi4NSbvX1Z4Do/XMH/8/se/AQAA//8DAFBLAwQUAAYACAAAACEANqiI&#10;JtwAAAAHAQAADwAAAGRycy9kb3ducmV2LnhtbEyOX2vCMBTF3wf7DuEO9qaJw0ntmooMBgoiqIO5&#10;t7S5a8uSm5JE7b79Mvagj+cP5/yKxWANO6MPnSMJk7EAhlQ73VEj4f3wNsqAhahIK+MIJfxggEV5&#10;f1eoXLsL7fC8jw1LIxRyJaGNsc85D3WLVoWx65FS9uW8VTFJ33Dt1SWNW8OfhJhxqzpKD63q8bXF&#10;+nt/shKqrffH58+P3iw3O7Edwsr59UrKx4dh+QIs4hCvZfjDT+hQJqbKnUgHZiSMJqkoYSamwFKc&#10;ZdM5sOrf4GXBb/nLXwAAAP//AwBQSwECLQAUAAYACAAAACEAtoM4kv4AAADhAQAAEwAAAAAAAAAA&#10;AAAAAAAAAAAAW0NvbnRlbnRfVHlwZXNdLnhtbFBLAQItABQABgAIAAAAIQA4/SH/1gAAAJQBAAAL&#10;AAAAAAAAAAAAAAAAAC8BAABfcmVscy8ucmVsc1BLAQItABQABgAIAAAAIQDgYdykQgIAAEcEAAAO&#10;AAAAAAAAAAAAAAAAAC4CAABkcnMvZTJvRG9jLnhtbFBLAQItABQABgAIAAAAIQA2qIgm3AAAAAcB&#10;AAAPAAAAAAAAAAAAAAAAAJwEAABkcnMvZG93bnJldi54bWxQSwUGAAAAAAQABADzAAAApQUAAAAA&#10;" strokecolor="#5b9bd5" strokeweight=".5pt">
              <v:stroke joinstyle="miter"/>
            </v:line>
          </w:pict>
        </mc:Fallback>
      </mc:AlternateContent>
    </w:r>
    <w:r>
      <w:rPr>
        <w:noProof/>
      </w:rPr>
      <mc:AlternateContent>
        <mc:Choice Requires="wps">
          <w:drawing>
            <wp:anchor distT="45720" distB="45720" distL="114300" distR="114300" simplePos="0" relativeHeight="251683840" behindDoc="0" locked="0" layoutInCell="1" allowOverlap="1" wp14:anchorId="12136B05" wp14:editId="0DFD518C">
              <wp:simplePos x="0" y="0"/>
              <wp:positionH relativeFrom="margin">
                <wp:align>right</wp:align>
              </wp:positionH>
              <wp:positionV relativeFrom="paragraph">
                <wp:posOffset>100330</wp:posOffset>
              </wp:positionV>
              <wp:extent cx="2381250" cy="255905"/>
              <wp:effectExtent l="0" t="0" r="0" b="1905"/>
              <wp:wrapSquare wrapText="bothSides"/>
              <wp:docPr id="289"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628004B2" w14:textId="5090580B" w:rsidR="00FB445E" w:rsidRPr="00035AA2" w:rsidRDefault="00FB445E" w:rsidP="00D16171">
                          <w:pPr>
                            <w:wordWrap w:val="0"/>
                            <w:jc w:val="right"/>
                            <w:rPr>
                              <w:rFonts w:ascii="ＭＳ ゴシック" w:eastAsia="ＭＳ ゴシック" w:hAnsi="ＭＳ ゴシック"/>
                              <w:color w:val="2F5496"/>
                              <w:sz w:val="20"/>
                              <w:szCs w:val="20"/>
                            </w:rPr>
                          </w:pPr>
                          <w:r w:rsidRPr="00035AA2">
                            <w:rPr>
                              <w:rFonts w:ascii="ＭＳ ゴシック" w:eastAsia="ＭＳ ゴシック" w:hAnsi="ＭＳ ゴシック" w:hint="eastAsia"/>
                              <w:color w:val="2F5496"/>
                              <w:sz w:val="20"/>
                              <w:szCs w:val="20"/>
                            </w:rPr>
                            <w:t>人口</w:t>
                          </w:r>
                          <w:r>
                            <w:rPr>
                              <w:rFonts w:ascii="ＭＳ ゴシック" w:eastAsia="ＭＳ ゴシック" w:hAnsi="ＭＳ ゴシック" w:hint="eastAsia"/>
                              <w:color w:val="2F5496"/>
                              <w:sz w:val="20"/>
                              <w:szCs w:val="20"/>
                            </w:rPr>
                            <w:t>ビジョン</w:t>
                          </w:r>
                          <w:r>
                            <w:rPr>
                              <w:rFonts w:ascii="ＭＳ ゴシック" w:eastAsia="ＭＳ ゴシック" w:hAnsi="ＭＳ ゴシック"/>
                              <w:color w:val="2F5496"/>
                              <w:sz w:val="20"/>
                              <w:szCs w:val="20"/>
                            </w:rPr>
                            <w:t xml:space="preserve">　</w:t>
                          </w:r>
                          <w:r w:rsidRPr="00035AA2">
                            <w:rPr>
                              <w:rFonts w:ascii="ＭＳ ゴシック" w:eastAsia="ＭＳ ゴシック" w:hAnsi="ＭＳ ゴシック"/>
                              <w:color w:val="FFFFFF"/>
                              <w:sz w:val="20"/>
                              <w:szCs w:val="20"/>
                              <w:highlight w:val="darkBlue"/>
                              <w:shd w:val="clear" w:color="auto" w:fill="0F243E"/>
                            </w:rPr>
                            <w:t>相生市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136B05" id="_x0000_t202" coordsize="21600,21600" o:spt="202" path="m,l,21600r21600,l21600,xe">
              <v:stroke joinstyle="miter"/>
              <v:path gradientshapeok="t" o:connecttype="rect"/>
            </v:shapetype>
            <v:shape id="テキスト ボックス 289" o:spid="_x0000_s1055" type="#_x0000_t202" style="position:absolute;left:0;text-align:left;margin-left:136.3pt;margin-top:7.9pt;width:187.5pt;height:20.15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tZLgIAAA4EAAAOAAAAZHJzL2Uyb0RvYy54bWysU82O0zAQviPxDpbvNG1ooI2arpZdipCW&#10;H2nhAVzHaSwcj7HdJsuxlRAPwSsgzjxPXoSx0+1WcEPkYHkynm/m+/x5cdE1iuyEdRJ0QSejMSVC&#10;cyil3hT044fVkxklzjNdMgVaFPROOHqxfPxo0ZpcpFCDKoUlCKJd3pqC1t6bPEkcr0XD3AiM0Jis&#10;wDbMY2g3SWlZi+iNStLx+FnSgi2NBS6cw7/XQ5IuI35VCe7fVZUTnqiC4mw+rjau67AmywXLN5aZ&#10;WvLjGOwfpmiY1Nj0BHXNPCNbK/+CaiS34KDyIw5NAlUluYgckM1k/Aeb25oZEbmgOM6cZHL/D5a/&#10;3b23RJYFTWdzSjRr8JL6w9d+/6Pf/+oP30h/+N4fDv3+J8YkHELJWuNyrLw1WOu7F9Dh1Uf6ztwA&#10;/+SIhqua6Y24tBbaWrASR56EyuSsdMBxAWTdvoESO7OthwjUVbYJeqJCBNHx6u5O1yU6Tzj+TJ/O&#10;JmmGKY65NMvm4yy2YPl9tbHOvxLQkLApqEU7RHS2u3E+TMPy+yOhmYaVVCpaQmnSFnSepVksOMs0&#10;0qNjlWwKOhuHb/BQIPlSl7HYM6mGPTZQ+sg6EB0o+27dRc2jJEGRNZR3KIOFwaD4oHBTg/1CSYvm&#10;LKj7vGVWUKJea5RyPplOg5tjMM2epxjY88z6PMM0R6iCekqG7ZWPLyBQduYSJV/JqMbDJMeR0XRR&#10;pOMDCa4+j+Oph2e8/A0AAP//AwBQSwMEFAAGAAgAAAAhABNEgabaAAAABgEAAA8AAABkcnMvZG93&#10;bnJldi54bWxMj8FOwzAQRO9I/IO1SNyo06K0KI1TVagtR6BEPbvxkkTEa8t20/D3LCc4zsxq5m25&#10;mewgRgyxd6RgPstAIDXO9NQqqD/2D08gYtJk9OAIFXxjhE11e1PqwrgrveN4TK3gEoqFVtCl5Asp&#10;Y9Oh1XHmPBJnny5YnViGVpqgr1xuB7nIsqW0uide6LTH5w6br+PFKvDJH1Yv4fVtu9uPWX061Iu+&#10;3Sl1fzdt1yASTunvGH7xGR0qZjq7C5koBgX8SGI3Z35OH1c5G2cF+XIOsirlf/zqBwAA//8DAFBL&#10;AQItABQABgAIAAAAIQC2gziS/gAAAOEBAAATAAAAAAAAAAAAAAAAAAAAAABbQ29udGVudF9UeXBl&#10;c10ueG1sUEsBAi0AFAAGAAgAAAAhADj9If/WAAAAlAEAAAsAAAAAAAAAAAAAAAAALwEAAF9yZWxz&#10;Ly5yZWxzUEsBAi0AFAAGAAgAAAAhAOcKy1kuAgAADgQAAA4AAAAAAAAAAAAAAAAALgIAAGRycy9l&#10;Mm9Eb2MueG1sUEsBAi0AFAAGAAgAAAAhABNEgabaAAAABgEAAA8AAAAAAAAAAAAAAAAAiAQAAGRy&#10;cy9kb3ducmV2LnhtbFBLBQYAAAAABAAEAPMAAACPBQAAAAA=&#10;" filled="f" stroked="f">
              <v:textbox style="mso-fit-shape-to-text:t">
                <w:txbxContent>
                  <w:p w14:paraId="628004B2" w14:textId="5090580B" w:rsidR="00FB445E" w:rsidRPr="00035AA2" w:rsidRDefault="00FB445E" w:rsidP="00D16171">
                    <w:pPr>
                      <w:wordWrap w:val="0"/>
                      <w:jc w:val="right"/>
                      <w:rPr>
                        <w:rFonts w:ascii="ＭＳ ゴシック" w:eastAsia="ＭＳ ゴシック" w:hAnsi="ＭＳ ゴシック"/>
                        <w:color w:val="2F5496"/>
                        <w:sz w:val="20"/>
                        <w:szCs w:val="20"/>
                      </w:rPr>
                    </w:pPr>
                    <w:r w:rsidRPr="00035AA2">
                      <w:rPr>
                        <w:rFonts w:ascii="ＭＳ ゴシック" w:eastAsia="ＭＳ ゴシック" w:hAnsi="ＭＳ ゴシック" w:hint="eastAsia"/>
                        <w:color w:val="2F5496"/>
                        <w:sz w:val="20"/>
                        <w:szCs w:val="20"/>
                      </w:rPr>
                      <w:t>人口</w:t>
                    </w:r>
                    <w:r>
                      <w:rPr>
                        <w:rFonts w:ascii="ＭＳ ゴシック" w:eastAsia="ＭＳ ゴシック" w:hAnsi="ＭＳ ゴシック" w:hint="eastAsia"/>
                        <w:color w:val="2F5496"/>
                        <w:sz w:val="20"/>
                        <w:szCs w:val="20"/>
                      </w:rPr>
                      <w:t>ビジョン</w:t>
                    </w:r>
                    <w:r>
                      <w:rPr>
                        <w:rFonts w:ascii="ＭＳ ゴシック" w:eastAsia="ＭＳ ゴシック" w:hAnsi="ＭＳ ゴシック"/>
                        <w:color w:val="2F5496"/>
                        <w:sz w:val="20"/>
                        <w:szCs w:val="20"/>
                      </w:rPr>
                      <w:t xml:space="preserve">　</w:t>
                    </w:r>
                    <w:r w:rsidRPr="00035AA2">
                      <w:rPr>
                        <w:rFonts w:ascii="ＭＳ ゴシック" w:eastAsia="ＭＳ ゴシック" w:hAnsi="ＭＳ ゴシック"/>
                        <w:color w:val="FFFFFF"/>
                        <w:sz w:val="20"/>
                        <w:szCs w:val="20"/>
                        <w:highlight w:val="darkBlue"/>
                        <w:shd w:val="clear" w:color="auto" w:fill="0F243E"/>
                      </w:rPr>
                      <w:t>相生市</w:t>
                    </w: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A40A" w14:textId="77777777" w:rsidR="00FB445E" w:rsidRDefault="00FB445E">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0E0BB" w14:textId="77777777" w:rsidR="00FB445E" w:rsidRDefault="00FB445E">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48CE" w14:textId="77777777" w:rsidR="00FB445E" w:rsidRDefault="00FB445E">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6DDF6" w14:textId="77777777" w:rsidR="00FB445E" w:rsidRDefault="00FB445E">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533DF" w14:textId="77777777" w:rsidR="00FB445E" w:rsidRDefault="00FB445E">
    <w:pPr>
      <w:pStyle w:val="a5"/>
    </w:pPr>
    <w:r w:rsidRPr="005F70E6">
      <w:rPr>
        <w:noProof/>
      </w:rPr>
      <mc:AlternateContent>
        <mc:Choice Requires="wps">
          <w:drawing>
            <wp:anchor distT="45720" distB="45720" distL="114300" distR="114300" simplePos="0" relativeHeight="251697152" behindDoc="0" locked="0" layoutInCell="1" allowOverlap="1" wp14:anchorId="67D5786E" wp14:editId="037A12BE">
              <wp:simplePos x="0" y="0"/>
              <wp:positionH relativeFrom="margin">
                <wp:posOffset>3229610</wp:posOffset>
              </wp:positionH>
              <wp:positionV relativeFrom="paragraph">
                <wp:posOffset>105936</wp:posOffset>
              </wp:positionV>
              <wp:extent cx="2381250" cy="255905"/>
              <wp:effectExtent l="0" t="0" r="0" b="1905"/>
              <wp:wrapSquare wrapText="bothSides"/>
              <wp:docPr id="304"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55905"/>
                      </a:xfrm>
                      <a:prstGeom prst="rect">
                        <a:avLst/>
                      </a:prstGeom>
                      <a:noFill/>
                      <a:ln w="9525">
                        <a:noFill/>
                        <a:miter lim="800000"/>
                        <a:headEnd/>
                        <a:tailEnd/>
                      </a:ln>
                    </wps:spPr>
                    <wps:txbx>
                      <w:txbxContent>
                        <w:p w14:paraId="2E5DBB70" w14:textId="08023ADF" w:rsidR="00FB445E" w:rsidRPr="00035AA2" w:rsidRDefault="00FB445E" w:rsidP="005F70E6">
                          <w:pPr>
                            <w:wordWrap w:val="0"/>
                            <w:jc w:val="right"/>
                            <w:rPr>
                              <w:rFonts w:ascii="ＭＳ ゴシック" w:eastAsia="ＭＳ ゴシック" w:hAnsi="ＭＳ ゴシック"/>
                              <w:color w:val="2F5496"/>
                              <w:sz w:val="20"/>
                              <w:szCs w:val="20"/>
                            </w:rPr>
                          </w:pPr>
                          <w:r>
                            <w:rPr>
                              <w:rFonts w:ascii="ＭＳ ゴシック" w:eastAsia="ＭＳ ゴシック" w:hAnsi="ＭＳ ゴシック" w:hint="eastAsia"/>
                              <w:color w:val="2F5496"/>
                              <w:sz w:val="20"/>
                              <w:szCs w:val="20"/>
                            </w:rPr>
                            <w:t>資料編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5786E" id="_x0000_t202" coordsize="21600,21600" o:spt="202" path="m,l,21600r21600,l21600,xe">
              <v:stroke joinstyle="miter"/>
              <v:path gradientshapeok="t" o:connecttype="rect"/>
            </v:shapetype>
            <v:shape id="テキスト ボックス 304" o:spid="_x0000_s1057" type="#_x0000_t202" style="position:absolute;left:0;text-align:left;margin-left:254.3pt;margin-top:8.35pt;width:187.5pt;height:20.15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GCLgIAAA4EAAAOAAAAZHJzL2Uyb0RvYy54bWysU82O0zAQviPxDpbvNGm2gTZqulp2KUJa&#10;fqSFB3Adp7HwH7bbpBxbCfEQvALizPPkRRg7banghsjB8mQ838z3zcz8upMCbZl1XKsSj0cpRkxR&#10;XXG1LvGH98snU4ycJ6oiQitW4h1z+Hrx+NG8NQXLdKNFxSwCEOWK1pS48d4USeJowyRxI22YAmet&#10;rSQeTLtOKktaQJciydL0adJqWxmrKXMO/t4NTryI+HXNqH9b1455JEoMtfl42niuwpks5qRYW2Ia&#10;To9lkH+oQhKuIOkZ6o54gjaW/wUlObXa6dqPqJaJrmtOWeQAbMbpH2weGmJY5ALiOHOWyf0/WPpm&#10;+84iXpX4Kp1gpIiEJvWHL/3+e7//2R++ov7wrT8c+v0PsFF4BJK1xhUQ+WAg1nfPdQetj/Sdudf0&#10;o0NK3zZErdmNtbptGKmg5HGITC5CBxwXQFbta11BZrLxOgJ1tZVBT1AIATq0bnduF+s8ovAzu5qO&#10;sxxcFHxZns/SPKYgxSnaWOdfMi1RuJTYwjhEdLK9dz5UQ4rTk5BM6SUXIo6EUKgt8SzP8hhw4ZHc&#10;w8QKLks8TcM3zFAg+UJVMdgTLoY7JBDqyDoQHSj7btUNmp/EXOlqBzJYPQwoLBRcGm0/Y9TCcJbY&#10;fdoQyzASrxRIORtPJmGaozHJn2Vg2EvP6tJDFAWoEnuMhuutjxsQKDtzA5IveVQj9Gao5FgyDF0U&#10;6bggYaov7fjq9xovfgEAAP//AwBQSwMEFAAGAAgAAAAhAPR6wLrcAAAACQEAAA8AAABkcnMvZG93&#10;bnJldi54bWxMj8FOwzAMhu9IvENkJG4sYYi2Kk2nCW3jCIyKc9ZkbbXGiZKsK2+PObGj/f36/bla&#10;zXZkkwlxcCjhcSGAGWydHrCT0HxtHwpgMSnUanRoJPyYCKv69qZSpXYX/DTTPnWMSjCWSkKfki85&#10;j21vrIoL5w0SO7pgVaIxdFwHdaFyO/KlEBm3akC60CtvXnvTnvZnK8Env8vfwvvHerOdRPO9a5ZD&#10;t5Hy/m5evwBLZk7/YfjTJ3WoyengzqgjGyU8iyKjKIEsB0aBoniixYFILoDXFb/+oP4FAAD//wMA&#10;UEsBAi0AFAAGAAgAAAAhALaDOJL+AAAA4QEAABMAAAAAAAAAAAAAAAAAAAAAAFtDb250ZW50X1R5&#10;cGVzXS54bWxQSwECLQAUAAYACAAAACEAOP0h/9YAAACUAQAACwAAAAAAAAAAAAAAAAAvAQAAX3Jl&#10;bHMvLnJlbHNQSwECLQAUAAYACAAAACEAlh+Rgi4CAAAOBAAADgAAAAAAAAAAAAAAAAAuAgAAZHJz&#10;L2Uyb0RvYy54bWxQSwECLQAUAAYACAAAACEA9HrAutwAAAAJAQAADwAAAAAAAAAAAAAAAACIBAAA&#10;ZHJzL2Rvd25yZXYueG1sUEsFBgAAAAAEAAQA8wAAAJEFAAAAAA==&#10;" filled="f" stroked="f">
              <v:textbox style="mso-fit-shape-to-text:t">
                <w:txbxContent>
                  <w:p w14:paraId="2E5DBB70" w14:textId="08023ADF" w:rsidR="00DC4EAB" w:rsidRPr="00035AA2" w:rsidRDefault="00DC4EAB" w:rsidP="005F70E6">
                    <w:pPr>
                      <w:wordWrap w:val="0"/>
                      <w:jc w:val="right"/>
                      <w:rPr>
                        <w:rFonts w:ascii="ＭＳ ゴシック" w:eastAsia="ＭＳ ゴシック" w:hAnsi="ＭＳ ゴシック"/>
                        <w:color w:val="2F5496"/>
                        <w:sz w:val="20"/>
                        <w:szCs w:val="20"/>
                      </w:rPr>
                    </w:pPr>
                    <w:r>
                      <w:rPr>
                        <w:rFonts w:ascii="ＭＳ ゴシック" w:eastAsia="ＭＳ ゴシック" w:hAnsi="ＭＳ ゴシック" w:hint="eastAsia"/>
                        <w:color w:val="2F5496"/>
                        <w:sz w:val="20"/>
                        <w:szCs w:val="20"/>
                      </w:rPr>
                      <w:t>資料編</w:t>
                    </w:r>
                  </w:p>
                </w:txbxContent>
              </v:textbox>
              <w10:wrap type="square" anchorx="margin"/>
            </v:shape>
          </w:pict>
        </mc:Fallback>
      </mc:AlternateContent>
    </w:r>
    <w:r w:rsidRPr="005F70E6">
      <w:rPr>
        <w:noProof/>
      </w:rPr>
      <mc:AlternateContent>
        <mc:Choice Requires="wps">
          <w:drawing>
            <wp:anchor distT="4294967294" distB="4294967294" distL="114300" distR="114300" simplePos="0" relativeHeight="251698176" behindDoc="0" locked="0" layoutInCell="1" allowOverlap="1" wp14:anchorId="7D2DC362" wp14:editId="5FAD87ED">
              <wp:simplePos x="0" y="0"/>
              <wp:positionH relativeFrom="column">
                <wp:posOffset>12065</wp:posOffset>
              </wp:positionH>
              <wp:positionV relativeFrom="paragraph">
                <wp:posOffset>374541</wp:posOffset>
              </wp:positionV>
              <wp:extent cx="5619750" cy="0"/>
              <wp:effectExtent l="0" t="0" r="19050" b="19050"/>
              <wp:wrapNone/>
              <wp:docPr id="305" name="直線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4A91" id="直線コネクタ 305" o:spid="_x0000_s1026" style="position:absolute;left:0;text-align:left;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5pt,29.5pt" to="443.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5+QgIAAEcEAAAOAAAAZHJzL2Uyb0RvYy54bWysU8tuEzEU3SPxD5b36czk1WTUSUUzCZsC&#10;kVo+wLE9GQuPbdluJhFiU9b8AHwEC5BY8jFZ9De4dh5qYYMQs/DYvr7H5557fHG5aSRac+uEVgXO&#10;zlKMuKKaCbUq8NvbeWeEkfNEMSK14gXecocvJ8+fXbQm511da8m4RQCiXN6aAtfemzxJHK15Q9yZ&#10;NlxBsNK2IR6WdpUwS1pAb2TSTdNh0mrLjNWUOwe75T6IJxG/qjj1b6rKcY9kgYGbj6ON4zKMyeSC&#10;5CtLTC3ogQb5BxYNEQouPUGVxBN0Z8UfUI2gVjtd+TOqm0RXlaA81gDVZOlv1dzUxPBYC4jjzEkm&#10;9/9g6ev1wiLBCtxLBxgp0kCTHr58f/jxeXf/bffx0+7+6+7+JwpR0Ko1LoeUqVrYUC3dqBtzrek7&#10;h5Se1kSteOR8uzUAk4WM5ElKWDgDNy7bV5rBGXLndRRuU9kmQIIkaBP7sz31h288orA5GGbj8wG0&#10;kR5jCcmPicY6/5LrBoVJgaVQQTqSk/W184EIyY9HwrbScyFlbL9UqC3wsAfIIeK0FCwE48KullNp&#10;0ZqAgQZX46sy6gBgT441woONpWgKPErDtzdWzQmbKRZv8UTI/RySpQrgUBdwO8z2dnk/Tsez0WzU&#10;7/S7w1mnn5Zl58V82u8M59n5oOyV02mZfQg8s35eC8a4ClSP1s36f2eNwyPam+5k3pMmyVP0KB6Q&#10;Pf4j6djY0Mu9K5aabRf22HBwazx8eFnhOTxew/zx+5/8AgAA//8DAFBLAwQUAAYACAAAACEAI04W&#10;KtsAAAAHAQAADwAAAGRycy9kb3ducmV2LnhtbEyPTUvDQBCG70L/wzIFb3aj0JLGbEopFCpIoa2g&#10;3jbZMQnuzobdbRv/vSMe9Ph+8M4z5Wp0VlwwxN6TgvtZBgKp8aanVsHLaXuXg4hJk9HWEyr4wgir&#10;anJT6sL4Kx3wckyt4BGKhVbQpTQUUsamQ6fjzA9InH344HRiGVppgr7yuLPyIcsW0ume+EKnB9x0&#10;2Hwez05BvQ/hbf7+Otj18yHbj3Hnw9NOqdvpuH4EkXBMf2X4wWd0qJip9mcyUVjWSy4qmC/5I47z&#10;fMFG/WvIqpT/+atvAAAA//8DAFBLAQItABQABgAIAAAAIQC2gziS/gAAAOEBAAATAAAAAAAAAAAA&#10;AAAAAAAAAABbQ29udGVudF9UeXBlc10ueG1sUEsBAi0AFAAGAAgAAAAhADj9If/WAAAAlAEAAAsA&#10;AAAAAAAAAAAAAAAALwEAAF9yZWxzLy5yZWxzUEsBAi0AFAAGAAgAAAAhANVFjn5CAgAARwQAAA4A&#10;AAAAAAAAAAAAAAAALgIAAGRycy9lMm9Eb2MueG1sUEsBAi0AFAAGAAgAAAAhACNOFirbAAAABwEA&#10;AA8AAAAAAAAAAAAAAAAAnAQAAGRycy9kb3ducmV2LnhtbFBLBQYAAAAABAAEAPMAAACkBQAAAAA=&#10;" strokecolor="#5b9bd5"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7C52"/>
    <w:multiLevelType w:val="hybridMultilevel"/>
    <w:tmpl w:val="B68A7A18"/>
    <w:lvl w:ilvl="0" w:tplc="1A5A3C1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165087"/>
    <w:multiLevelType w:val="hybridMultilevel"/>
    <w:tmpl w:val="427E3036"/>
    <w:lvl w:ilvl="0" w:tplc="2654DE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C6656C2"/>
    <w:multiLevelType w:val="hybridMultilevel"/>
    <w:tmpl w:val="8A5423FE"/>
    <w:lvl w:ilvl="0" w:tplc="234C6838">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6210567"/>
    <w:multiLevelType w:val="hybridMultilevel"/>
    <w:tmpl w:val="55EE1F5A"/>
    <w:lvl w:ilvl="0" w:tplc="9D4AC57A">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E2919D7"/>
    <w:multiLevelType w:val="hybridMultilevel"/>
    <w:tmpl w:val="2A44BCAA"/>
    <w:lvl w:ilvl="0" w:tplc="E2FA0B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D786DCA"/>
    <w:multiLevelType w:val="hybridMultilevel"/>
    <w:tmpl w:val="11121E50"/>
    <w:lvl w:ilvl="0" w:tplc="2F24D5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9402A7C"/>
    <w:multiLevelType w:val="hybridMultilevel"/>
    <w:tmpl w:val="2626D7C6"/>
    <w:lvl w:ilvl="0" w:tplc="393E5F4A">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D0011A7"/>
    <w:multiLevelType w:val="hybridMultilevel"/>
    <w:tmpl w:val="DEB4630A"/>
    <w:lvl w:ilvl="0" w:tplc="65AC0A3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782C0EA6"/>
    <w:multiLevelType w:val="hybridMultilevel"/>
    <w:tmpl w:val="0764C1C4"/>
    <w:lvl w:ilvl="0" w:tplc="8AE29A2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2"/>
  </w:num>
  <w:num w:numId="3">
    <w:abstractNumId w:val="0"/>
  </w:num>
  <w:num w:numId="4">
    <w:abstractNumId w:val="5"/>
  </w:num>
  <w:num w:numId="5">
    <w:abstractNumId w:val="7"/>
  </w:num>
  <w:num w:numId="6">
    <w:abstractNumId w:val="8"/>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10241"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0B5"/>
    <w:rsid w:val="000001DA"/>
    <w:rsid w:val="00002EBD"/>
    <w:rsid w:val="0000680F"/>
    <w:rsid w:val="00010F8B"/>
    <w:rsid w:val="0001354A"/>
    <w:rsid w:val="00014630"/>
    <w:rsid w:val="00014C3B"/>
    <w:rsid w:val="00014F56"/>
    <w:rsid w:val="00015266"/>
    <w:rsid w:val="00017AC3"/>
    <w:rsid w:val="00022370"/>
    <w:rsid w:val="00024EBF"/>
    <w:rsid w:val="00025E1C"/>
    <w:rsid w:val="00030594"/>
    <w:rsid w:val="000307AE"/>
    <w:rsid w:val="00030BCE"/>
    <w:rsid w:val="00032813"/>
    <w:rsid w:val="00033D24"/>
    <w:rsid w:val="0004088A"/>
    <w:rsid w:val="000426F8"/>
    <w:rsid w:val="00043555"/>
    <w:rsid w:val="00043D03"/>
    <w:rsid w:val="00044A1A"/>
    <w:rsid w:val="00045A5A"/>
    <w:rsid w:val="00045C55"/>
    <w:rsid w:val="00046163"/>
    <w:rsid w:val="00047F9F"/>
    <w:rsid w:val="000501EC"/>
    <w:rsid w:val="000574C1"/>
    <w:rsid w:val="00057D29"/>
    <w:rsid w:val="00062A2C"/>
    <w:rsid w:val="00064106"/>
    <w:rsid w:val="00064DFF"/>
    <w:rsid w:val="000663CA"/>
    <w:rsid w:val="00067CDC"/>
    <w:rsid w:val="00071DCF"/>
    <w:rsid w:val="00073914"/>
    <w:rsid w:val="00073FD4"/>
    <w:rsid w:val="000771EF"/>
    <w:rsid w:val="0008696A"/>
    <w:rsid w:val="00093035"/>
    <w:rsid w:val="000936A3"/>
    <w:rsid w:val="0009748D"/>
    <w:rsid w:val="000A2494"/>
    <w:rsid w:val="000A534F"/>
    <w:rsid w:val="000A5491"/>
    <w:rsid w:val="000A775D"/>
    <w:rsid w:val="000B01CD"/>
    <w:rsid w:val="000B0E5E"/>
    <w:rsid w:val="000B695D"/>
    <w:rsid w:val="000B6CFB"/>
    <w:rsid w:val="000C3E0E"/>
    <w:rsid w:val="000C5779"/>
    <w:rsid w:val="000C61F9"/>
    <w:rsid w:val="000E18DA"/>
    <w:rsid w:val="000E2AE9"/>
    <w:rsid w:val="000E2F9E"/>
    <w:rsid w:val="000E5040"/>
    <w:rsid w:val="000E60E8"/>
    <w:rsid w:val="000E6351"/>
    <w:rsid w:val="000E6E4A"/>
    <w:rsid w:val="000F15C0"/>
    <w:rsid w:val="000F16FD"/>
    <w:rsid w:val="000F1FC9"/>
    <w:rsid w:val="000F6F52"/>
    <w:rsid w:val="001004A6"/>
    <w:rsid w:val="00100F77"/>
    <w:rsid w:val="001021BD"/>
    <w:rsid w:val="001022D7"/>
    <w:rsid w:val="001133F9"/>
    <w:rsid w:val="00115691"/>
    <w:rsid w:val="00120A99"/>
    <w:rsid w:val="00121B9B"/>
    <w:rsid w:val="00126DDB"/>
    <w:rsid w:val="001307E5"/>
    <w:rsid w:val="001336CB"/>
    <w:rsid w:val="00135518"/>
    <w:rsid w:val="0013778F"/>
    <w:rsid w:val="0014092E"/>
    <w:rsid w:val="00142D20"/>
    <w:rsid w:val="00147567"/>
    <w:rsid w:val="00150D3C"/>
    <w:rsid w:val="001510DA"/>
    <w:rsid w:val="0015546C"/>
    <w:rsid w:val="0016056E"/>
    <w:rsid w:val="00161DE5"/>
    <w:rsid w:val="00172C77"/>
    <w:rsid w:val="00176025"/>
    <w:rsid w:val="00176F4E"/>
    <w:rsid w:val="001832A1"/>
    <w:rsid w:val="0018465A"/>
    <w:rsid w:val="00187571"/>
    <w:rsid w:val="0019294C"/>
    <w:rsid w:val="001931C2"/>
    <w:rsid w:val="00194327"/>
    <w:rsid w:val="00194544"/>
    <w:rsid w:val="001A0DEC"/>
    <w:rsid w:val="001A79FC"/>
    <w:rsid w:val="001B32B3"/>
    <w:rsid w:val="001B3DD4"/>
    <w:rsid w:val="001B6392"/>
    <w:rsid w:val="001C2184"/>
    <w:rsid w:val="001C3DA4"/>
    <w:rsid w:val="001D1DE4"/>
    <w:rsid w:val="001D61B9"/>
    <w:rsid w:val="001E2668"/>
    <w:rsid w:val="001E3DCD"/>
    <w:rsid w:val="001E491E"/>
    <w:rsid w:val="001F0133"/>
    <w:rsid w:val="001F1CE2"/>
    <w:rsid w:val="001F24FD"/>
    <w:rsid w:val="001F65C9"/>
    <w:rsid w:val="001F75B6"/>
    <w:rsid w:val="002033AC"/>
    <w:rsid w:val="00203879"/>
    <w:rsid w:val="00204007"/>
    <w:rsid w:val="0020667E"/>
    <w:rsid w:val="00207D96"/>
    <w:rsid w:val="0021543B"/>
    <w:rsid w:val="002163FC"/>
    <w:rsid w:val="002234EE"/>
    <w:rsid w:val="00224EDE"/>
    <w:rsid w:val="00227956"/>
    <w:rsid w:val="00231225"/>
    <w:rsid w:val="00231AB0"/>
    <w:rsid w:val="00231EAD"/>
    <w:rsid w:val="00234758"/>
    <w:rsid w:val="00234E71"/>
    <w:rsid w:val="002402B9"/>
    <w:rsid w:val="0024161E"/>
    <w:rsid w:val="00244727"/>
    <w:rsid w:val="0025151D"/>
    <w:rsid w:val="00252CD0"/>
    <w:rsid w:val="00253703"/>
    <w:rsid w:val="0025745D"/>
    <w:rsid w:val="002606B8"/>
    <w:rsid w:val="00265194"/>
    <w:rsid w:val="00265C08"/>
    <w:rsid w:val="00265EDE"/>
    <w:rsid w:val="00265FC0"/>
    <w:rsid w:val="0026723E"/>
    <w:rsid w:val="0026748B"/>
    <w:rsid w:val="0027138F"/>
    <w:rsid w:val="00276480"/>
    <w:rsid w:val="00276CF8"/>
    <w:rsid w:val="00280FBE"/>
    <w:rsid w:val="00284AB9"/>
    <w:rsid w:val="00287E71"/>
    <w:rsid w:val="002912C4"/>
    <w:rsid w:val="0029316F"/>
    <w:rsid w:val="00295E85"/>
    <w:rsid w:val="00297535"/>
    <w:rsid w:val="002A20F5"/>
    <w:rsid w:val="002B1E6A"/>
    <w:rsid w:val="002B29D4"/>
    <w:rsid w:val="002B2FAB"/>
    <w:rsid w:val="002B319E"/>
    <w:rsid w:val="002B6E84"/>
    <w:rsid w:val="002C080F"/>
    <w:rsid w:val="002C1D2C"/>
    <w:rsid w:val="002C48F6"/>
    <w:rsid w:val="002C5C86"/>
    <w:rsid w:val="002C6A3A"/>
    <w:rsid w:val="002C6CF1"/>
    <w:rsid w:val="002D05E9"/>
    <w:rsid w:val="002D138B"/>
    <w:rsid w:val="002D4F2F"/>
    <w:rsid w:val="002D5CB4"/>
    <w:rsid w:val="002D6CA2"/>
    <w:rsid w:val="002E0599"/>
    <w:rsid w:val="002E1AC5"/>
    <w:rsid w:val="002E20F1"/>
    <w:rsid w:val="002F07C8"/>
    <w:rsid w:val="002F1267"/>
    <w:rsid w:val="002F2313"/>
    <w:rsid w:val="002F42EC"/>
    <w:rsid w:val="002F488A"/>
    <w:rsid w:val="00302FE6"/>
    <w:rsid w:val="0030454B"/>
    <w:rsid w:val="00311D64"/>
    <w:rsid w:val="00312A0F"/>
    <w:rsid w:val="00320B03"/>
    <w:rsid w:val="003213D5"/>
    <w:rsid w:val="00323F03"/>
    <w:rsid w:val="00324634"/>
    <w:rsid w:val="003309D3"/>
    <w:rsid w:val="00332C2B"/>
    <w:rsid w:val="0033621C"/>
    <w:rsid w:val="00341E09"/>
    <w:rsid w:val="00345096"/>
    <w:rsid w:val="00346C0C"/>
    <w:rsid w:val="00350FE6"/>
    <w:rsid w:val="00352A51"/>
    <w:rsid w:val="00357AAA"/>
    <w:rsid w:val="00361624"/>
    <w:rsid w:val="00365861"/>
    <w:rsid w:val="003668CF"/>
    <w:rsid w:val="003711A5"/>
    <w:rsid w:val="0037168D"/>
    <w:rsid w:val="00372831"/>
    <w:rsid w:val="003770A7"/>
    <w:rsid w:val="00380FC9"/>
    <w:rsid w:val="00382023"/>
    <w:rsid w:val="00386040"/>
    <w:rsid w:val="0038654C"/>
    <w:rsid w:val="003865A7"/>
    <w:rsid w:val="00386CEE"/>
    <w:rsid w:val="00391ED4"/>
    <w:rsid w:val="00393383"/>
    <w:rsid w:val="00393EC2"/>
    <w:rsid w:val="003A28E3"/>
    <w:rsid w:val="003A4368"/>
    <w:rsid w:val="003A4A88"/>
    <w:rsid w:val="003A6792"/>
    <w:rsid w:val="003B50EA"/>
    <w:rsid w:val="003B586A"/>
    <w:rsid w:val="003B724D"/>
    <w:rsid w:val="003C0E21"/>
    <w:rsid w:val="003C1CA9"/>
    <w:rsid w:val="003E70AA"/>
    <w:rsid w:val="003F03A1"/>
    <w:rsid w:val="003F2530"/>
    <w:rsid w:val="003F39EC"/>
    <w:rsid w:val="003F3B8F"/>
    <w:rsid w:val="00401F81"/>
    <w:rsid w:val="0040326E"/>
    <w:rsid w:val="00406CCD"/>
    <w:rsid w:val="0041047E"/>
    <w:rsid w:val="00413525"/>
    <w:rsid w:val="00413604"/>
    <w:rsid w:val="00413801"/>
    <w:rsid w:val="00413FF1"/>
    <w:rsid w:val="004143B0"/>
    <w:rsid w:val="00414544"/>
    <w:rsid w:val="00417269"/>
    <w:rsid w:val="0042302F"/>
    <w:rsid w:val="00423F35"/>
    <w:rsid w:val="004246B1"/>
    <w:rsid w:val="00426AB1"/>
    <w:rsid w:val="00426DB1"/>
    <w:rsid w:val="004273D7"/>
    <w:rsid w:val="00430990"/>
    <w:rsid w:val="00430BE3"/>
    <w:rsid w:val="00435603"/>
    <w:rsid w:val="00437054"/>
    <w:rsid w:val="004432C6"/>
    <w:rsid w:val="00444244"/>
    <w:rsid w:val="004456E4"/>
    <w:rsid w:val="0044570A"/>
    <w:rsid w:val="00447EE4"/>
    <w:rsid w:val="004501C4"/>
    <w:rsid w:val="004572A0"/>
    <w:rsid w:val="00461F36"/>
    <w:rsid w:val="0046416B"/>
    <w:rsid w:val="004725B9"/>
    <w:rsid w:val="00477583"/>
    <w:rsid w:val="0048167B"/>
    <w:rsid w:val="0048243A"/>
    <w:rsid w:val="00483794"/>
    <w:rsid w:val="00490219"/>
    <w:rsid w:val="0049163E"/>
    <w:rsid w:val="00492784"/>
    <w:rsid w:val="004954C0"/>
    <w:rsid w:val="00497483"/>
    <w:rsid w:val="004976E7"/>
    <w:rsid w:val="004A460B"/>
    <w:rsid w:val="004A6CFE"/>
    <w:rsid w:val="004A71BA"/>
    <w:rsid w:val="004B0922"/>
    <w:rsid w:val="004B6E5C"/>
    <w:rsid w:val="004B7264"/>
    <w:rsid w:val="004B778F"/>
    <w:rsid w:val="004C0CE0"/>
    <w:rsid w:val="004C330D"/>
    <w:rsid w:val="004C7A02"/>
    <w:rsid w:val="004D0F36"/>
    <w:rsid w:val="004D2883"/>
    <w:rsid w:val="004D28A1"/>
    <w:rsid w:val="004D548F"/>
    <w:rsid w:val="004D7A11"/>
    <w:rsid w:val="004E326B"/>
    <w:rsid w:val="004E4D58"/>
    <w:rsid w:val="004E58EC"/>
    <w:rsid w:val="004E62F4"/>
    <w:rsid w:val="004F1D52"/>
    <w:rsid w:val="004F26B8"/>
    <w:rsid w:val="004F3F63"/>
    <w:rsid w:val="004F43B4"/>
    <w:rsid w:val="004F67FC"/>
    <w:rsid w:val="004F7590"/>
    <w:rsid w:val="004F7649"/>
    <w:rsid w:val="00501E21"/>
    <w:rsid w:val="00502062"/>
    <w:rsid w:val="005035CD"/>
    <w:rsid w:val="00504CFB"/>
    <w:rsid w:val="00520C0F"/>
    <w:rsid w:val="005229D1"/>
    <w:rsid w:val="005229F2"/>
    <w:rsid w:val="005257CC"/>
    <w:rsid w:val="00526451"/>
    <w:rsid w:val="00530A8D"/>
    <w:rsid w:val="00530B90"/>
    <w:rsid w:val="00532597"/>
    <w:rsid w:val="00532DC4"/>
    <w:rsid w:val="00533589"/>
    <w:rsid w:val="0054269C"/>
    <w:rsid w:val="00542814"/>
    <w:rsid w:val="00550C1D"/>
    <w:rsid w:val="00553020"/>
    <w:rsid w:val="0055693D"/>
    <w:rsid w:val="00557AE0"/>
    <w:rsid w:val="00557E5B"/>
    <w:rsid w:val="0056043F"/>
    <w:rsid w:val="00560C91"/>
    <w:rsid w:val="00561E16"/>
    <w:rsid w:val="00564382"/>
    <w:rsid w:val="00564486"/>
    <w:rsid w:val="00570501"/>
    <w:rsid w:val="0057189E"/>
    <w:rsid w:val="00571F2B"/>
    <w:rsid w:val="0057234A"/>
    <w:rsid w:val="005737D0"/>
    <w:rsid w:val="00577B98"/>
    <w:rsid w:val="005824D0"/>
    <w:rsid w:val="00584199"/>
    <w:rsid w:val="00590B16"/>
    <w:rsid w:val="00590DDB"/>
    <w:rsid w:val="005A145A"/>
    <w:rsid w:val="005A1F25"/>
    <w:rsid w:val="005A2457"/>
    <w:rsid w:val="005A2CAA"/>
    <w:rsid w:val="005A30BA"/>
    <w:rsid w:val="005B0AC1"/>
    <w:rsid w:val="005B243C"/>
    <w:rsid w:val="005B29A6"/>
    <w:rsid w:val="005B48CA"/>
    <w:rsid w:val="005B5655"/>
    <w:rsid w:val="005B7A13"/>
    <w:rsid w:val="005C301E"/>
    <w:rsid w:val="005C3EA8"/>
    <w:rsid w:val="005C6804"/>
    <w:rsid w:val="005C7008"/>
    <w:rsid w:val="005D3863"/>
    <w:rsid w:val="005D7F4E"/>
    <w:rsid w:val="005E0738"/>
    <w:rsid w:val="005E361D"/>
    <w:rsid w:val="005E60C3"/>
    <w:rsid w:val="005E6267"/>
    <w:rsid w:val="005F27B4"/>
    <w:rsid w:val="005F4657"/>
    <w:rsid w:val="005F70E6"/>
    <w:rsid w:val="00600E71"/>
    <w:rsid w:val="00604725"/>
    <w:rsid w:val="0060492C"/>
    <w:rsid w:val="00604CDD"/>
    <w:rsid w:val="00605098"/>
    <w:rsid w:val="00606EA6"/>
    <w:rsid w:val="00611C5B"/>
    <w:rsid w:val="00613C9B"/>
    <w:rsid w:val="006205BD"/>
    <w:rsid w:val="00621F2B"/>
    <w:rsid w:val="0062318A"/>
    <w:rsid w:val="006233C7"/>
    <w:rsid w:val="00623A50"/>
    <w:rsid w:val="00625FBD"/>
    <w:rsid w:val="00631C44"/>
    <w:rsid w:val="00632DB0"/>
    <w:rsid w:val="00634BB9"/>
    <w:rsid w:val="00640860"/>
    <w:rsid w:val="00640877"/>
    <w:rsid w:val="00651380"/>
    <w:rsid w:val="00652508"/>
    <w:rsid w:val="0065342F"/>
    <w:rsid w:val="006535E2"/>
    <w:rsid w:val="00655A45"/>
    <w:rsid w:val="00662564"/>
    <w:rsid w:val="00664578"/>
    <w:rsid w:val="006647A8"/>
    <w:rsid w:val="0067058A"/>
    <w:rsid w:val="00673430"/>
    <w:rsid w:val="00673D3F"/>
    <w:rsid w:val="00674871"/>
    <w:rsid w:val="0068661C"/>
    <w:rsid w:val="00686816"/>
    <w:rsid w:val="006912EB"/>
    <w:rsid w:val="00694E68"/>
    <w:rsid w:val="0069668E"/>
    <w:rsid w:val="006A125E"/>
    <w:rsid w:val="006A1A94"/>
    <w:rsid w:val="006B2163"/>
    <w:rsid w:val="006B416F"/>
    <w:rsid w:val="006B6273"/>
    <w:rsid w:val="006B70A2"/>
    <w:rsid w:val="006C01E5"/>
    <w:rsid w:val="006C5B9F"/>
    <w:rsid w:val="006C5CDF"/>
    <w:rsid w:val="006C798B"/>
    <w:rsid w:val="006D3432"/>
    <w:rsid w:val="006D3B48"/>
    <w:rsid w:val="006D6465"/>
    <w:rsid w:val="006D6EC4"/>
    <w:rsid w:val="006D6ECE"/>
    <w:rsid w:val="006E0B45"/>
    <w:rsid w:val="006E0BBA"/>
    <w:rsid w:val="006E322C"/>
    <w:rsid w:val="006E3CBC"/>
    <w:rsid w:val="006E71A4"/>
    <w:rsid w:val="006E7618"/>
    <w:rsid w:val="006F4487"/>
    <w:rsid w:val="006F54C7"/>
    <w:rsid w:val="00701086"/>
    <w:rsid w:val="0070139F"/>
    <w:rsid w:val="00702E10"/>
    <w:rsid w:val="007067E3"/>
    <w:rsid w:val="0070719B"/>
    <w:rsid w:val="00710B9E"/>
    <w:rsid w:val="0071152D"/>
    <w:rsid w:val="0072124B"/>
    <w:rsid w:val="00724EBE"/>
    <w:rsid w:val="00725A24"/>
    <w:rsid w:val="00727BCE"/>
    <w:rsid w:val="00730C2C"/>
    <w:rsid w:val="007322D3"/>
    <w:rsid w:val="007325BB"/>
    <w:rsid w:val="007353D8"/>
    <w:rsid w:val="00736433"/>
    <w:rsid w:val="00737220"/>
    <w:rsid w:val="00740C43"/>
    <w:rsid w:val="00740E85"/>
    <w:rsid w:val="00742A44"/>
    <w:rsid w:val="007471F9"/>
    <w:rsid w:val="0074735A"/>
    <w:rsid w:val="007515D7"/>
    <w:rsid w:val="00755B68"/>
    <w:rsid w:val="007617F1"/>
    <w:rsid w:val="007627F8"/>
    <w:rsid w:val="00764D8C"/>
    <w:rsid w:val="007655E0"/>
    <w:rsid w:val="0076571F"/>
    <w:rsid w:val="0077074C"/>
    <w:rsid w:val="0077177F"/>
    <w:rsid w:val="007734F4"/>
    <w:rsid w:val="0077422A"/>
    <w:rsid w:val="0077524A"/>
    <w:rsid w:val="00777614"/>
    <w:rsid w:val="007809C7"/>
    <w:rsid w:val="007817E1"/>
    <w:rsid w:val="00795500"/>
    <w:rsid w:val="00795A3B"/>
    <w:rsid w:val="00795E96"/>
    <w:rsid w:val="007A1591"/>
    <w:rsid w:val="007A23D7"/>
    <w:rsid w:val="007A5B24"/>
    <w:rsid w:val="007A6F22"/>
    <w:rsid w:val="007A76C2"/>
    <w:rsid w:val="007B0525"/>
    <w:rsid w:val="007B1959"/>
    <w:rsid w:val="007B3714"/>
    <w:rsid w:val="007B7844"/>
    <w:rsid w:val="007C002C"/>
    <w:rsid w:val="007D0399"/>
    <w:rsid w:val="007D075D"/>
    <w:rsid w:val="007D095F"/>
    <w:rsid w:val="007D100C"/>
    <w:rsid w:val="007D114D"/>
    <w:rsid w:val="007D6CF5"/>
    <w:rsid w:val="007E0695"/>
    <w:rsid w:val="007E1B9C"/>
    <w:rsid w:val="007E2374"/>
    <w:rsid w:val="007F253C"/>
    <w:rsid w:val="007F2C85"/>
    <w:rsid w:val="007F4C19"/>
    <w:rsid w:val="007F59F1"/>
    <w:rsid w:val="007F59F4"/>
    <w:rsid w:val="00803E75"/>
    <w:rsid w:val="0081644C"/>
    <w:rsid w:val="00820D8E"/>
    <w:rsid w:val="00823877"/>
    <w:rsid w:val="00823E73"/>
    <w:rsid w:val="00824A84"/>
    <w:rsid w:val="008273C0"/>
    <w:rsid w:val="00832412"/>
    <w:rsid w:val="0083376D"/>
    <w:rsid w:val="00833B1D"/>
    <w:rsid w:val="00842953"/>
    <w:rsid w:val="0084494A"/>
    <w:rsid w:val="00844F2F"/>
    <w:rsid w:val="00845499"/>
    <w:rsid w:val="00845521"/>
    <w:rsid w:val="00846F37"/>
    <w:rsid w:val="008470D5"/>
    <w:rsid w:val="0084795E"/>
    <w:rsid w:val="008509D4"/>
    <w:rsid w:val="008674A3"/>
    <w:rsid w:val="0087082C"/>
    <w:rsid w:val="00870BD4"/>
    <w:rsid w:val="00871C25"/>
    <w:rsid w:val="00876324"/>
    <w:rsid w:val="00881FE2"/>
    <w:rsid w:val="0088281C"/>
    <w:rsid w:val="0088658D"/>
    <w:rsid w:val="00886D20"/>
    <w:rsid w:val="00886DC3"/>
    <w:rsid w:val="00890D2E"/>
    <w:rsid w:val="00892BDF"/>
    <w:rsid w:val="00893ED1"/>
    <w:rsid w:val="00896437"/>
    <w:rsid w:val="0089680E"/>
    <w:rsid w:val="008A6FC0"/>
    <w:rsid w:val="008A7332"/>
    <w:rsid w:val="008B0B80"/>
    <w:rsid w:val="008B0FEB"/>
    <w:rsid w:val="008B16DB"/>
    <w:rsid w:val="008B1F2A"/>
    <w:rsid w:val="008B56A1"/>
    <w:rsid w:val="008B6507"/>
    <w:rsid w:val="008B65BA"/>
    <w:rsid w:val="008B712C"/>
    <w:rsid w:val="008B7A1D"/>
    <w:rsid w:val="008C0CD7"/>
    <w:rsid w:val="008C1749"/>
    <w:rsid w:val="008C1AFF"/>
    <w:rsid w:val="008C3FFC"/>
    <w:rsid w:val="008C5A8C"/>
    <w:rsid w:val="008C6E5D"/>
    <w:rsid w:val="008D1303"/>
    <w:rsid w:val="008D569E"/>
    <w:rsid w:val="008D668D"/>
    <w:rsid w:val="008D72E8"/>
    <w:rsid w:val="008E6440"/>
    <w:rsid w:val="008E7BF3"/>
    <w:rsid w:val="008F0D96"/>
    <w:rsid w:val="008F3901"/>
    <w:rsid w:val="009024C9"/>
    <w:rsid w:val="00904BC2"/>
    <w:rsid w:val="00907D6D"/>
    <w:rsid w:val="00911D70"/>
    <w:rsid w:val="00914972"/>
    <w:rsid w:val="00915D9C"/>
    <w:rsid w:val="00916CDC"/>
    <w:rsid w:val="009200B5"/>
    <w:rsid w:val="00922AB2"/>
    <w:rsid w:val="00925861"/>
    <w:rsid w:val="00926276"/>
    <w:rsid w:val="00926620"/>
    <w:rsid w:val="00926A11"/>
    <w:rsid w:val="00927910"/>
    <w:rsid w:val="00931B30"/>
    <w:rsid w:val="00931E2B"/>
    <w:rsid w:val="009340C2"/>
    <w:rsid w:val="00935779"/>
    <w:rsid w:val="009371E2"/>
    <w:rsid w:val="00940A1D"/>
    <w:rsid w:val="00941984"/>
    <w:rsid w:val="0094276F"/>
    <w:rsid w:val="00942EEC"/>
    <w:rsid w:val="00946EC9"/>
    <w:rsid w:val="0094718A"/>
    <w:rsid w:val="00952882"/>
    <w:rsid w:val="00954127"/>
    <w:rsid w:val="009559B2"/>
    <w:rsid w:val="009563BA"/>
    <w:rsid w:val="00956FB6"/>
    <w:rsid w:val="009623DA"/>
    <w:rsid w:val="009638FE"/>
    <w:rsid w:val="00965BC0"/>
    <w:rsid w:val="00965F35"/>
    <w:rsid w:val="00966AD9"/>
    <w:rsid w:val="00982FDB"/>
    <w:rsid w:val="0098727E"/>
    <w:rsid w:val="00990AF6"/>
    <w:rsid w:val="00993BDD"/>
    <w:rsid w:val="00994092"/>
    <w:rsid w:val="0099460B"/>
    <w:rsid w:val="00997FB4"/>
    <w:rsid w:val="009A0BFC"/>
    <w:rsid w:val="009A1F3D"/>
    <w:rsid w:val="009A1F94"/>
    <w:rsid w:val="009A297C"/>
    <w:rsid w:val="009A2D4C"/>
    <w:rsid w:val="009A3B89"/>
    <w:rsid w:val="009A4461"/>
    <w:rsid w:val="009A46F1"/>
    <w:rsid w:val="009A49DB"/>
    <w:rsid w:val="009A7ABA"/>
    <w:rsid w:val="009B1CD8"/>
    <w:rsid w:val="009B3C20"/>
    <w:rsid w:val="009B501C"/>
    <w:rsid w:val="009B6184"/>
    <w:rsid w:val="009B76AC"/>
    <w:rsid w:val="009C0482"/>
    <w:rsid w:val="009C096E"/>
    <w:rsid w:val="009C118B"/>
    <w:rsid w:val="009C2E38"/>
    <w:rsid w:val="009C311D"/>
    <w:rsid w:val="009C3748"/>
    <w:rsid w:val="009C4D6B"/>
    <w:rsid w:val="009D007C"/>
    <w:rsid w:val="009D4A3D"/>
    <w:rsid w:val="009D672E"/>
    <w:rsid w:val="009D6A89"/>
    <w:rsid w:val="009D6D14"/>
    <w:rsid w:val="009D77C4"/>
    <w:rsid w:val="009E021B"/>
    <w:rsid w:val="009E06BA"/>
    <w:rsid w:val="009E0F30"/>
    <w:rsid w:val="009E2A7E"/>
    <w:rsid w:val="009E3D7B"/>
    <w:rsid w:val="009E6A1D"/>
    <w:rsid w:val="009E76F9"/>
    <w:rsid w:val="009F055F"/>
    <w:rsid w:val="009F3B81"/>
    <w:rsid w:val="00A00578"/>
    <w:rsid w:val="00A01557"/>
    <w:rsid w:val="00A03F00"/>
    <w:rsid w:val="00A05FE3"/>
    <w:rsid w:val="00A06111"/>
    <w:rsid w:val="00A07B7F"/>
    <w:rsid w:val="00A07DBD"/>
    <w:rsid w:val="00A1097F"/>
    <w:rsid w:val="00A11B2A"/>
    <w:rsid w:val="00A12D26"/>
    <w:rsid w:val="00A14E35"/>
    <w:rsid w:val="00A159A5"/>
    <w:rsid w:val="00A15DF3"/>
    <w:rsid w:val="00A16900"/>
    <w:rsid w:val="00A17D95"/>
    <w:rsid w:val="00A210BB"/>
    <w:rsid w:val="00A274B9"/>
    <w:rsid w:val="00A30B2A"/>
    <w:rsid w:val="00A31EE1"/>
    <w:rsid w:val="00A3215B"/>
    <w:rsid w:val="00A3546C"/>
    <w:rsid w:val="00A35863"/>
    <w:rsid w:val="00A43562"/>
    <w:rsid w:val="00A47DAA"/>
    <w:rsid w:val="00A52B13"/>
    <w:rsid w:val="00A559BA"/>
    <w:rsid w:val="00A55C50"/>
    <w:rsid w:val="00A66326"/>
    <w:rsid w:val="00A6791E"/>
    <w:rsid w:val="00A70440"/>
    <w:rsid w:val="00A7378D"/>
    <w:rsid w:val="00A801A0"/>
    <w:rsid w:val="00A8639A"/>
    <w:rsid w:val="00A86E8A"/>
    <w:rsid w:val="00A90CC1"/>
    <w:rsid w:val="00A917A6"/>
    <w:rsid w:val="00A9370C"/>
    <w:rsid w:val="00A94F50"/>
    <w:rsid w:val="00A96C7C"/>
    <w:rsid w:val="00A97959"/>
    <w:rsid w:val="00AA0EC7"/>
    <w:rsid w:val="00AA1683"/>
    <w:rsid w:val="00AA223F"/>
    <w:rsid w:val="00AA52C7"/>
    <w:rsid w:val="00AA60A4"/>
    <w:rsid w:val="00AA6C92"/>
    <w:rsid w:val="00AB4C47"/>
    <w:rsid w:val="00AB60D6"/>
    <w:rsid w:val="00AC151D"/>
    <w:rsid w:val="00AD116B"/>
    <w:rsid w:val="00AD1D47"/>
    <w:rsid w:val="00AD1E70"/>
    <w:rsid w:val="00AD208C"/>
    <w:rsid w:val="00AD2102"/>
    <w:rsid w:val="00AD5E1F"/>
    <w:rsid w:val="00AD60BA"/>
    <w:rsid w:val="00AD7576"/>
    <w:rsid w:val="00AE60C4"/>
    <w:rsid w:val="00AE7B9C"/>
    <w:rsid w:val="00AF23E0"/>
    <w:rsid w:val="00AF343A"/>
    <w:rsid w:val="00B026FD"/>
    <w:rsid w:val="00B04D6D"/>
    <w:rsid w:val="00B04E53"/>
    <w:rsid w:val="00B050D4"/>
    <w:rsid w:val="00B050FB"/>
    <w:rsid w:val="00B12BD6"/>
    <w:rsid w:val="00B146C6"/>
    <w:rsid w:val="00B15C9C"/>
    <w:rsid w:val="00B336EA"/>
    <w:rsid w:val="00B35843"/>
    <w:rsid w:val="00B37226"/>
    <w:rsid w:val="00B40782"/>
    <w:rsid w:val="00B4514D"/>
    <w:rsid w:val="00B45311"/>
    <w:rsid w:val="00B45E82"/>
    <w:rsid w:val="00B46605"/>
    <w:rsid w:val="00B4663C"/>
    <w:rsid w:val="00B50207"/>
    <w:rsid w:val="00B50B15"/>
    <w:rsid w:val="00B5323E"/>
    <w:rsid w:val="00B56F33"/>
    <w:rsid w:val="00B60CC9"/>
    <w:rsid w:val="00B617B8"/>
    <w:rsid w:val="00B61A65"/>
    <w:rsid w:val="00B62DA8"/>
    <w:rsid w:val="00B652CB"/>
    <w:rsid w:val="00B65A32"/>
    <w:rsid w:val="00B66436"/>
    <w:rsid w:val="00B67F91"/>
    <w:rsid w:val="00B70158"/>
    <w:rsid w:val="00B733A6"/>
    <w:rsid w:val="00B73DE7"/>
    <w:rsid w:val="00B74B78"/>
    <w:rsid w:val="00B803ED"/>
    <w:rsid w:val="00B836EC"/>
    <w:rsid w:val="00B878C4"/>
    <w:rsid w:val="00B90EA2"/>
    <w:rsid w:val="00BA0FA6"/>
    <w:rsid w:val="00BB130B"/>
    <w:rsid w:val="00BB2D53"/>
    <w:rsid w:val="00BB5AA9"/>
    <w:rsid w:val="00BB640D"/>
    <w:rsid w:val="00BB7B02"/>
    <w:rsid w:val="00BC2365"/>
    <w:rsid w:val="00BC5DA5"/>
    <w:rsid w:val="00BD08A0"/>
    <w:rsid w:val="00BD48C9"/>
    <w:rsid w:val="00BD6C16"/>
    <w:rsid w:val="00BE174A"/>
    <w:rsid w:val="00BE38EC"/>
    <w:rsid w:val="00BE665F"/>
    <w:rsid w:val="00BE66F0"/>
    <w:rsid w:val="00BE67E1"/>
    <w:rsid w:val="00BF0718"/>
    <w:rsid w:val="00C03358"/>
    <w:rsid w:val="00C03E00"/>
    <w:rsid w:val="00C040DE"/>
    <w:rsid w:val="00C049ED"/>
    <w:rsid w:val="00C07A43"/>
    <w:rsid w:val="00C11E28"/>
    <w:rsid w:val="00C1278A"/>
    <w:rsid w:val="00C16746"/>
    <w:rsid w:val="00C173DF"/>
    <w:rsid w:val="00C17E81"/>
    <w:rsid w:val="00C2038A"/>
    <w:rsid w:val="00C220F8"/>
    <w:rsid w:val="00C22F25"/>
    <w:rsid w:val="00C347A9"/>
    <w:rsid w:val="00C355B8"/>
    <w:rsid w:val="00C37E94"/>
    <w:rsid w:val="00C41CC8"/>
    <w:rsid w:val="00C42685"/>
    <w:rsid w:val="00C427C4"/>
    <w:rsid w:val="00C50A94"/>
    <w:rsid w:val="00C51332"/>
    <w:rsid w:val="00C56881"/>
    <w:rsid w:val="00C630AD"/>
    <w:rsid w:val="00C6345F"/>
    <w:rsid w:val="00C661BE"/>
    <w:rsid w:val="00C72E1C"/>
    <w:rsid w:val="00C74011"/>
    <w:rsid w:val="00C86B1A"/>
    <w:rsid w:val="00C90C14"/>
    <w:rsid w:val="00C925E7"/>
    <w:rsid w:val="00C94C91"/>
    <w:rsid w:val="00C950D6"/>
    <w:rsid w:val="00C95816"/>
    <w:rsid w:val="00C97100"/>
    <w:rsid w:val="00CA0D44"/>
    <w:rsid w:val="00CA11EB"/>
    <w:rsid w:val="00CA395D"/>
    <w:rsid w:val="00CB1D80"/>
    <w:rsid w:val="00CB2A16"/>
    <w:rsid w:val="00CB44D1"/>
    <w:rsid w:val="00CB5220"/>
    <w:rsid w:val="00CB622E"/>
    <w:rsid w:val="00CB7D24"/>
    <w:rsid w:val="00CC6287"/>
    <w:rsid w:val="00CC64E4"/>
    <w:rsid w:val="00CD10AE"/>
    <w:rsid w:val="00CD2167"/>
    <w:rsid w:val="00CD699F"/>
    <w:rsid w:val="00CD70EB"/>
    <w:rsid w:val="00CD73D8"/>
    <w:rsid w:val="00CD772D"/>
    <w:rsid w:val="00CE13BC"/>
    <w:rsid w:val="00CE1B0E"/>
    <w:rsid w:val="00CE1FD4"/>
    <w:rsid w:val="00CE51BB"/>
    <w:rsid w:val="00CF2104"/>
    <w:rsid w:val="00CF236F"/>
    <w:rsid w:val="00CF3770"/>
    <w:rsid w:val="00CF393F"/>
    <w:rsid w:val="00CF7795"/>
    <w:rsid w:val="00CF77A9"/>
    <w:rsid w:val="00D05FDC"/>
    <w:rsid w:val="00D07D41"/>
    <w:rsid w:val="00D13948"/>
    <w:rsid w:val="00D15726"/>
    <w:rsid w:val="00D16171"/>
    <w:rsid w:val="00D162EF"/>
    <w:rsid w:val="00D235AC"/>
    <w:rsid w:val="00D24424"/>
    <w:rsid w:val="00D24E07"/>
    <w:rsid w:val="00D25FBD"/>
    <w:rsid w:val="00D34E90"/>
    <w:rsid w:val="00D40670"/>
    <w:rsid w:val="00D4143B"/>
    <w:rsid w:val="00D414D1"/>
    <w:rsid w:val="00D45476"/>
    <w:rsid w:val="00D53CA0"/>
    <w:rsid w:val="00D541B3"/>
    <w:rsid w:val="00D54655"/>
    <w:rsid w:val="00D552A3"/>
    <w:rsid w:val="00D577D8"/>
    <w:rsid w:val="00D6134E"/>
    <w:rsid w:val="00D61643"/>
    <w:rsid w:val="00D6237E"/>
    <w:rsid w:val="00D7330C"/>
    <w:rsid w:val="00D74997"/>
    <w:rsid w:val="00D762AA"/>
    <w:rsid w:val="00D76F00"/>
    <w:rsid w:val="00D77BBE"/>
    <w:rsid w:val="00D80149"/>
    <w:rsid w:val="00D8141D"/>
    <w:rsid w:val="00D814CE"/>
    <w:rsid w:val="00D815D2"/>
    <w:rsid w:val="00D84404"/>
    <w:rsid w:val="00D87786"/>
    <w:rsid w:val="00D92F52"/>
    <w:rsid w:val="00D93EAB"/>
    <w:rsid w:val="00D9419E"/>
    <w:rsid w:val="00D95097"/>
    <w:rsid w:val="00D975CF"/>
    <w:rsid w:val="00DA0636"/>
    <w:rsid w:val="00DA7CEC"/>
    <w:rsid w:val="00DB1A67"/>
    <w:rsid w:val="00DB50D0"/>
    <w:rsid w:val="00DC4EAB"/>
    <w:rsid w:val="00DD0953"/>
    <w:rsid w:val="00DD1544"/>
    <w:rsid w:val="00DD4A0E"/>
    <w:rsid w:val="00DE2086"/>
    <w:rsid w:val="00DE27FD"/>
    <w:rsid w:val="00DE32F3"/>
    <w:rsid w:val="00DE75A9"/>
    <w:rsid w:val="00DF3701"/>
    <w:rsid w:val="00DF554B"/>
    <w:rsid w:val="00DF5AC8"/>
    <w:rsid w:val="00DF7058"/>
    <w:rsid w:val="00DF77BC"/>
    <w:rsid w:val="00E003D0"/>
    <w:rsid w:val="00E062DF"/>
    <w:rsid w:val="00E1287B"/>
    <w:rsid w:val="00E12E29"/>
    <w:rsid w:val="00E13CE9"/>
    <w:rsid w:val="00E13EBB"/>
    <w:rsid w:val="00E14477"/>
    <w:rsid w:val="00E16A53"/>
    <w:rsid w:val="00E22C45"/>
    <w:rsid w:val="00E26AEA"/>
    <w:rsid w:val="00E26CA6"/>
    <w:rsid w:val="00E27119"/>
    <w:rsid w:val="00E36275"/>
    <w:rsid w:val="00E42797"/>
    <w:rsid w:val="00E4657E"/>
    <w:rsid w:val="00E46712"/>
    <w:rsid w:val="00E542AB"/>
    <w:rsid w:val="00E54FBD"/>
    <w:rsid w:val="00E55ABC"/>
    <w:rsid w:val="00E55AF0"/>
    <w:rsid w:val="00E57336"/>
    <w:rsid w:val="00E576DA"/>
    <w:rsid w:val="00E60851"/>
    <w:rsid w:val="00E64213"/>
    <w:rsid w:val="00E64D9F"/>
    <w:rsid w:val="00E64F14"/>
    <w:rsid w:val="00E6548B"/>
    <w:rsid w:val="00E660E3"/>
    <w:rsid w:val="00E67F7E"/>
    <w:rsid w:val="00E84F69"/>
    <w:rsid w:val="00E87D31"/>
    <w:rsid w:val="00E93322"/>
    <w:rsid w:val="00E93B6F"/>
    <w:rsid w:val="00E9640A"/>
    <w:rsid w:val="00E97904"/>
    <w:rsid w:val="00EA0DA7"/>
    <w:rsid w:val="00EB0BFA"/>
    <w:rsid w:val="00EB18CE"/>
    <w:rsid w:val="00EB1E17"/>
    <w:rsid w:val="00EB2487"/>
    <w:rsid w:val="00EB3865"/>
    <w:rsid w:val="00EB44EA"/>
    <w:rsid w:val="00EB5771"/>
    <w:rsid w:val="00EC1326"/>
    <w:rsid w:val="00EC3347"/>
    <w:rsid w:val="00EC54BD"/>
    <w:rsid w:val="00ED1E9A"/>
    <w:rsid w:val="00ED5CA4"/>
    <w:rsid w:val="00EE1355"/>
    <w:rsid w:val="00EE2424"/>
    <w:rsid w:val="00EE2557"/>
    <w:rsid w:val="00EE42F4"/>
    <w:rsid w:val="00EE4B93"/>
    <w:rsid w:val="00EF0845"/>
    <w:rsid w:val="00EF4EC9"/>
    <w:rsid w:val="00EF5FEE"/>
    <w:rsid w:val="00F010E9"/>
    <w:rsid w:val="00F01AF9"/>
    <w:rsid w:val="00F03BB9"/>
    <w:rsid w:val="00F04B8A"/>
    <w:rsid w:val="00F07EA7"/>
    <w:rsid w:val="00F10070"/>
    <w:rsid w:val="00F1110A"/>
    <w:rsid w:val="00F13007"/>
    <w:rsid w:val="00F15106"/>
    <w:rsid w:val="00F16682"/>
    <w:rsid w:val="00F16C3A"/>
    <w:rsid w:val="00F1785D"/>
    <w:rsid w:val="00F23A2E"/>
    <w:rsid w:val="00F264E5"/>
    <w:rsid w:val="00F265FF"/>
    <w:rsid w:val="00F2727E"/>
    <w:rsid w:val="00F317AA"/>
    <w:rsid w:val="00F36615"/>
    <w:rsid w:val="00F41765"/>
    <w:rsid w:val="00F42731"/>
    <w:rsid w:val="00F4393F"/>
    <w:rsid w:val="00F440A9"/>
    <w:rsid w:val="00F44927"/>
    <w:rsid w:val="00F4632D"/>
    <w:rsid w:val="00F511EF"/>
    <w:rsid w:val="00F5621D"/>
    <w:rsid w:val="00F57650"/>
    <w:rsid w:val="00F61BB4"/>
    <w:rsid w:val="00F6361C"/>
    <w:rsid w:val="00F67506"/>
    <w:rsid w:val="00F708FB"/>
    <w:rsid w:val="00F72CDB"/>
    <w:rsid w:val="00F740A0"/>
    <w:rsid w:val="00F76AD0"/>
    <w:rsid w:val="00F8135F"/>
    <w:rsid w:val="00F821B2"/>
    <w:rsid w:val="00F828DA"/>
    <w:rsid w:val="00F84AFE"/>
    <w:rsid w:val="00F85206"/>
    <w:rsid w:val="00F94D46"/>
    <w:rsid w:val="00F96712"/>
    <w:rsid w:val="00F97CB4"/>
    <w:rsid w:val="00FA0BA1"/>
    <w:rsid w:val="00FA1547"/>
    <w:rsid w:val="00FA388D"/>
    <w:rsid w:val="00FA520B"/>
    <w:rsid w:val="00FA5C8F"/>
    <w:rsid w:val="00FA6320"/>
    <w:rsid w:val="00FA7077"/>
    <w:rsid w:val="00FB0429"/>
    <w:rsid w:val="00FB09B4"/>
    <w:rsid w:val="00FB233A"/>
    <w:rsid w:val="00FB3271"/>
    <w:rsid w:val="00FB445E"/>
    <w:rsid w:val="00FC5207"/>
    <w:rsid w:val="00FC67FF"/>
    <w:rsid w:val="00FC6B8D"/>
    <w:rsid w:val="00FC6E34"/>
    <w:rsid w:val="00FD12AF"/>
    <w:rsid w:val="00FD2D79"/>
    <w:rsid w:val="00FD3824"/>
    <w:rsid w:val="00FD3F9E"/>
    <w:rsid w:val="00FE13C1"/>
    <w:rsid w:val="00FE15D6"/>
    <w:rsid w:val="00FE201B"/>
    <w:rsid w:val="00FE46AA"/>
    <w:rsid w:val="00FE569D"/>
    <w:rsid w:val="00FE6416"/>
    <w:rsid w:val="00FF3D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fillcolor="#ffc000" strokecolor="#ffc000">
      <v:fill color="#ffc000"/>
      <v:stroke color="#ffc000"/>
      <v:textbox inset="5.85pt,.7pt,5.85pt,.7pt"/>
    </o:shapedefaults>
    <o:shapelayout v:ext="edit">
      <o:idmap v:ext="edit" data="1"/>
    </o:shapelayout>
  </w:shapeDefaults>
  <w:decimalSymbol w:val="."/>
  <w:listSeparator w:val=","/>
  <w14:docId w14:val="6040556D"/>
  <w15:docId w15:val="{EC6BA8F0-DA31-4820-8F0D-4CE454A2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43A"/>
    <w:pPr>
      <w:widowControl w:val="0"/>
      <w:jc w:val="both"/>
    </w:pPr>
  </w:style>
  <w:style w:type="paragraph" w:styleId="1">
    <w:name w:val="heading 1"/>
    <w:basedOn w:val="a"/>
    <w:next w:val="a"/>
    <w:link w:val="10"/>
    <w:uiPriority w:val="9"/>
    <w:qFormat/>
    <w:rsid w:val="000426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F554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F554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DF554B"/>
    <w:pPr>
      <w:keepNext/>
      <w:ind w:leftChars="400" w:left="400"/>
      <w:outlineLvl w:val="3"/>
    </w:pPr>
    <w:rPr>
      <w:b/>
      <w:bCs/>
    </w:rPr>
  </w:style>
  <w:style w:type="paragraph" w:styleId="5">
    <w:name w:val="heading 5"/>
    <w:basedOn w:val="a"/>
    <w:next w:val="a"/>
    <w:link w:val="50"/>
    <w:uiPriority w:val="9"/>
    <w:semiHidden/>
    <w:unhideWhenUsed/>
    <w:qFormat/>
    <w:rsid w:val="00DF554B"/>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4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5546C"/>
    <w:pPr>
      <w:ind w:leftChars="400" w:left="840"/>
    </w:pPr>
  </w:style>
  <w:style w:type="paragraph" w:styleId="a5">
    <w:name w:val="header"/>
    <w:basedOn w:val="a"/>
    <w:link w:val="a6"/>
    <w:uiPriority w:val="99"/>
    <w:unhideWhenUsed/>
    <w:rsid w:val="00AD1E70"/>
    <w:pPr>
      <w:tabs>
        <w:tab w:val="center" w:pos="4252"/>
        <w:tab w:val="right" w:pos="8504"/>
      </w:tabs>
      <w:snapToGrid w:val="0"/>
    </w:pPr>
  </w:style>
  <w:style w:type="character" w:customStyle="1" w:styleId="a6">
    <w:name w:val="ヘッダー (文字)"/>
    <w:basedOn w:val="a0"/>
    <w:link w:val="a5"/>
    <w:uiPriority w:val="99"/>
    <w:rsid w:val="00AD1E70"/>
  </w:style>
  <w:style w:type="paragraph" w:styleId="a7">
    <w:name w:val="footer"/>
    <w:basedOn w:val="a"/>
    <w:link w:val="a8"/>
    <w:uiPriority w:val="99"/>
    <w:unhideWhenUsed/>
    <w:rsid w:val="00AD1E70"/>
    <w:pPr>
      <w:tabs>
        <w:tab w:val="center" w:pos="4252"/>
        <w:tab w:val="right" w:pos="8504"/>
      </w:tabs>
      <w:snapToGrid w:val="0"/>
    </w:pPr>
  </w:style>
  <w:style w:type="character" w:customStyle="1" w:styleId="a8">
    <w:name w:val="フッター (文字)"/>
    <w:basedOn w:val="a0"/>
    <w:link w:val="a7"/>
    <w:uiPriority w:val="99"/>
    <w:rsid w:val="00AD1E70"/>
  </w:style>
  <w:style w:type="paragraph" w:styleId="a9">
    <w:name w:val="Balloon Text"/>
    <w:basedOn w:val="a"/>
    <w:link w:val="aa"/>
    <w:uiPriority w:val="99"/>
    <w:semiHidden/>
    <w:unhideWhenUsed/>
    <w:rsid w:val="00C72E1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72E1C"/>
    <w:rPr>
      <w:rFonts w:asciiTheme="majorHAnsi" w:eastAsiaTheme="majorEastAsia" w:hAnsiTheme="majorHAnsi" w:cstheme="majorBidi"/>
      <w:sz w:val="18"/>
      <w:szCs w:val="18"/>
    </w:rPr>
  </w:style>
  <w:style w:type="character" w:styleId="ab">
    <w:name w:val="Hyperlink"/>
    <w:basedOn w:val="a0"/>
    <w:uiPriority w:val="99"/>
    <w:unhideWhenUsed/>
    <w:rsid w:val="0027138F"/>
    <w:rPr>
      <w:color w:val="0000FF"/>
      <w:u w:val="single"/>
    </w:rPr>
  </w:style>
  <w:style w:type="character" w:styleId="ac">
    <w:name w:val="annotation reference"/>
    <w:basedOn w:val="a0"/>
    <w:uiPriority w:val="99"/>
    <w:semiHidden/>
    <w:unhideWhenUsed/>
    <w:rsid w:val="006535E2"/>
    <w:rPr>
      <w:sz w:val="18"/>
      <w:szCs w:val="18"/>
    </w:rPr>
  </w:style>
  <w:style w:type="paragraph" w:styleId="ad">
    <w:name w:val="annotation text"/>
    <w:basedOn w:val="a"/>
    <w:link w:val="ae"/>
    <w:uiPriority w:val="99"/>
    <w:semiHidden/>
    <w:unhideWhenUsed/>
    <w:rsid w:val="006535E2"/>
    <w:pPr>
      <w:jc w:val="left"/>
    </w:pPr>
  </w:style>
  <w:style w:type="character" w:customStyle="1" w:styleId="ae">
    <w:name w:val="コメント文字列 (文字)"/>
    <w:basedOn w:val="a0"/>
    <w:link w:val="ad"/>
    <w:uiPriority w:val="99"/>
    <w:semiHidden/>
    <w:rsid w:val="006535E2"/>
  </w:style>
  <w:style w:type="paragraph" w:styleId="af">
    <w:name w:val="annotation subject"/>
    <w:basedOn w:val="ad"/>
    <w:next w:val="ad"/>
    <w:link w:val="af0"/>
    <w:uiPriority w:val="99"/>
    <w:semiHidden/>
    <w:unhideWhenUsed/>
    <w:rsid w:val="006535E2"/>
    <w:rPr>
      <w:b/>
      <w:bCs/>
    </w:rPr>
  </w:style>
  <w:style w:type="character" w:customStyle="1" w:styleId="af0">
    <w:name w:val="コメント内容 (文字)"/>
    <w:basedOn w:val="ae"/>
    <w:link w:val="af"/>
    <w:uiPriority w:val="99"/>
    <w:semiHidden/>
    <w:rsid w:val="006535E2"/>
    <w:rPr>
      <w:b/>
      <w:bCs/>
    </w:rPr>
  </w:style>
  <w:style w:type="character" w:customStyle="1" w:styleId="10">
    <w:name w:val="見出し 1 (文字)"/>
    <w:basedOn w:val="a0"/>
    <w:link w:val="1"/>
    <w:uiPriority w:val="9"/>
    <w:rsid w:val="000426F8"/>
    <w:rPr>
      <w:rFonts w:asciiTheme="majorHAnsi" w:eastAsiaTheme="majorEastAsia" w:hAnsiTheme="majorHAnsi" w:cstheme="majorBidi"/>
      <w:sz w:val="24"/>
      <w:szCs w:val="24"/>
    </w:rPr>
  </w:style>
  <w:style w:type="paragraph" w:styleId="af1">
    <w:name w:val="TOC Heading"/>
    <w:basedOn w:val="1"/>
    <w:next w:val="a"/>
    <w:uiPriority w:val="39"/>
    <w:unhideWhenUsed/>
    <w:qFormat/>
    <w:rsid w:val="000426F8"/>
    <w:pPr>
      <w:keepLines/>
      <w:widowControl/>
      <w:spacing w:before="240" w:line="259" w:lineRule="auto"/>
      <w:jc w:val="left"/>
      <w:outlineLvl w:val="9"/>
    </w:pPr>
    <w:rPr>
      <w:color w:val="2E74B5" w:themeColor="accent1" w:themeShade="BF"/>
      <w:kern w:val="0"/>
      <w:sz w:val="32"/>
      <w:szCs w:val="32"/>
    </w:rPr>
  </w:style>
  <w:style w:type="paragraph" w:styleId="Web">
    <w:name w:val="Normal (Web)"/>
    <w:basedOn w:val="a"/>
    <w:uiPriority w:val="99"/>
    <w:semiHidden/>
    <w:unhideWhenUsed/>
    <w:rsid w:val="00FB04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Document Map"/>
    <w:basedOn w:val="a"/>
    <w:link w:val="af3"/>
    <w:uiPriority w:val="99"/>
    <w:semiHidden/>
    <w:unhideWhenUsed/>
    <w:rsid w:val="00DF554B"/>
    <w:rPr>
      <w:rFonts w:ascii="MS UI Gothic" w:eastAsia="MS UI Gothic"/>
      <w:sz w:val="18"/>
      <w:szCs w:val="18"/>
    </w:rPr>
  </w:style>
  <w:style w:type="character" w:customStyle="1" w:styleId="af3">
    <w:name w:val="見出しマップ (文字)"/>
    <w:basedOn w:val="a0"/>
    <w:link w:val="af2"/>
    <w:uiPriority w:val="99"/>
    <w:semiHidden/>
    <w:rsid w:val="00DF554B"/>
    <w:rPr>
      <w:rFonts w:ascii="MS UI Gothic" w:eastAsia="MS UI Gothic"/>
      <w:sz w:val="18"/>
      <w:szCs w:val="18"/>
    </w:rPr>
  </w:style>
  <w:style w:type="paragraph" w:customStyle="1" w:styleId="11">
    <w:name w:val="スタイル1"/>
    <w:basedOn w:val="a"/>
    <w:link w:val="12"/>
    <w:qFormat/>
    <w:rsid w:val="00DF554B"/>
    <w:pPr>
      <w:widowControl/>
      <w:jc w:val="left"/>
    </w:pPr>
    <w:rPr>
      <w:rFonts w:asciiTheme="majorEastAsia" w:eastAsiaTheme="majorEastAsia" w:hAnsiTheme="majorEastAsia"/>
      <w:color w:val="1F3864" w:themeColor="accent5" w:themeShade="80"/>
      <w:sz w:val="40"/>
      <w:szCs w:val="40"/>
      <w:u w:val="single"/>
    </w:rPr>
  </w:style>
  <w:style w:type="paragraph" w:customStyle="1" w:styleId="21">
    <w:name w:val="スタイル2"/>
    <w:basedOn w:val="a"/>
    <w:link w:val="22"/>
    <w:qFormat/>
    <w:rsid w:val="00DF554B"/>
    <w:rPr>
      <w:rFonts w:asciiTheme="majorEastAsia" w:eastAsiaTheme="majorEastAsia" w:hAnsiTheme="majorEastAsia"/>
      <w:sz w:val="24"/>
      <w:szCs w:val="24"/>
    </w:rPr>
  </w:style>
  <w:style w:type="character" w:customStyle="1" w:styleId="12">
    <w:name w:val="スタイル1 (文字)"/>
    <w:basedOn w:val="a0"/>
    <w:link w:val="11"/>
    <w:rsid w:val="00DF554B"/>
    <w:rPr>
      <w:rFonts w:asciiTheme="majorEastAsia" w:eastAsiaTheme="majorEastAsia" w:hAnsiTheme="majorEastAsia"/>
      <w:color w:val="1F3864" w:themeColor="accent5" w:themeShade="80"/>
      <w:sz w:val="40"/>
      <w:szCs w:val="40"/>
      <w:u w:val="single"/>
    </w:rPr>
  </w:style>
  <w:style w:type="character" w:customStyle="1" w:styleId="20">
    <w:name w:val="見出し 2 (文字)"/>
    <w:basedOn w:val="a0"/>
    <w:link w:val="2"/>
    <w:uiPriority w:val="9"/>
    <w:rsid w:val="00DF554B"/>
    <w:rPr>
      <w:rFonts w:asciiTheme="majorHAnsi" w:eastAsiaTheme="majorEastAsia" w:hAnsiTheme="majorHAnsi" w:cstheme="majorBidi"/>
    </w:rPr>
  </w:style>
  <w:style w:type="character" w:customStyle="1" w:styleId="22">
    <w:name w:val="スタイル2 (文字)"/>
    <w:basedOn w:val="a0"/>
    <w:link w:val="21"/>
    <w:rsid w:val="00DF554B"/>
    <w:rPr>
      <w:rFonts w:asciiTheme="majorEastAsia" w:eastAsiaTheme="majorEastAsia" w:hAnsiTheme="majorEastAsia"/>
      <w:sz w:val="24"/>
      <w:szCs w:val="24"/>
    </w:rPr>
  </w:style>
  <w:style w:type="character" w:customStyle="1" w:styleId="50">
    <w:name w:val="見出し 5 (文字)"/>
    <w:basedOn w:val="a0"/>
    <w:link w:val="5"/>
    <w:uiPriority w:val="9"/>
    <w:semiHidden/>
    <w:rsid w:val="00DF554B"/>
    <w:rPr>
      <w:rFonts w:asciiTheme="majorHAnsi" w:eastAsiaTheme="majorEastAsia" w:hAnsiTheme="majorHAnsi" w:cstheme="majorBidi"/>
    </w:rPr>
  </w:style>
  <w:style w:type="character" w:customStyle="1" w:styleId="40">
    <w:name w:val="見出し 4 (文字)"/>
    <w:basedOn w:val="a0"/>
    <w:link w:val="4"/>
    <w:uiPriority w:val="9"/>
    <w:semiHidden/>
    <w:rsid w:val="00DF554B"/>
    <w:rPr>
      <w:b/>
      <w:bCs/>
    </w:rPr>
  </w:style>
  <w:style w:type="character" w:customStyle="1" w:styleId="30">
    <w:name w:val="見出し 3 (文字)"/>
    <w:basedOn w:val="a0"/>
    <w:link w:val="3"/>
    <w:uiPriority w:val="9"/>
    <w:rsid w:val="00DF554B"/>
    <w:rPr>
      <w:rFonts w:asciiTheme="majorHAnsi" w:eastAsiaTheme="majorEastAsia" w:hAnsiTheme="majorHAnsi" w:cstheme="majorBidi"/>
    </w:rPr>
  </w:style>
  <w:style w:type="paragraph" w:styleId="13">
    <w:name w:val="toc 1"/>
    <w:basedOn w:val="a"/>
    <w:next w:val="a"/>
    <w:autoRedefine/>
    <w:uiPriority w:val="39"/>
    <w:unhideWhenUsed/>
    <w:rsid w:val="002F488A"/>
    <w:pPr>
      <w:tabs>
        <w:tab w:val="right" w:leader="dot" w:pos="8834"/>
      </w:tabs>
      <w:ind w:firstLineChars="193" w:firstLine="425"/>
    </w:pPr>
    <w:rPr>
      <w:rFonts w:ascii="ＭＳ ゴシック" w:eastAsia="ＭＳ ゴシック" w:hAnsi="ＭＳ ゴシック" w:cs="メイリオ"/>
      <w:noProof/>
      <w:color w:val="FF0000"/>
      <w:sz w:val="22"/>
    </w:rPr>
  </w:style>
  <w:style w:type="paragraph" w:styleId="23">
    <w:name w:val="toc 2"/>
    <w:basedOn w:val="a"/>
    <w:next w:val="a"/>
    <w:autoRedefine/>
    <w:uiPriority w:val="39"/>
    <w:unhideWhenUsed/>
    <w:rsid w:val="00DF554B"/>
    <w:pPr>
      <w:ind w:leftChars="100" w:left="210"/>
    </w:pPr>
  </w:style>
  <w:style w:type="paragraph" w:customStyle="1" w:styleId="31">
    <w:name w:val="スタイル3"/>
    <w:basedOn w:val="a"/>
    <w:link w:val="32"/>
    <w:qFormat/>
    <w:rsid w:val="00DF554B"/>
    <w:pPr>
      <w:widowControl/>
      <w:jc w:val="left"/>
    </w:pPr>
    <w:rPr>
      <w:rFonts w:asciiTheme="majorEastAsia" w:eastAsiaTheme="majorEastAsia" w:hAnsiTheme="majorEastAsia"/>
      <w:sz w:val="24"/>
      <w:szCs w:val="24"/>
    </w:rPr>
  </w:style>
  <w:style w:type="paragraph" w:styleId="33">
    <w:name w:val="toc 3"/>
    <w:basedOn w:val="a"/>
    <w:next w:val="a"/>
    <w:autoRedefine/>
    <w:uiPriority w:val="39"/>
    <w:unhideWhenUsed/>
    <w:rsid w:val="00DF554B"/>
    <w:pPr>
      <w:ind w:leftChars="200" w:left="420"/>
    </w:pPr>
  </w:style>
  <w:style w:type="character" w:customStyle="1" w:styleId="32">
    <w:name w:val="スタイル3 (文字)"/>
    <w:basedOn w:val="a0"/>
    <w:link w:val="31"/>
    <w:rsid w:val="00DF554B"/>
    <w:rPr>
      <w:rFonts w:asciiTheme="majorEastAsia" w:eastAsiaTheme="majorEastAsia" w:hAnsiTheme="majorEastAsia"/>
      <w:sz w:val="24"/>
      <w:szCs w:val="24"/>
    </w:rPr>
  </w:style>
  <w:style w:type="paragraph" w:styleId="af4">
    <w:name w:val="Date"/>
    <w:basedOn w:val="a"/>
    <w:next w:val="a"/>
    <w:link w:val="af5"/>
    <w:uiPriority w:val="99"/>
    <w:semiHidden/>
    <w:unhideWhenUsed/>
    <w:rsid w:val="00651380"/>
  </w:style>
  <w:style w:type="character" w:customStyle="1" w:styleId="af5">
    <w:name w:val="日付 (文字)"/>
    <w:basedOn w:val="a0"/>
    <w:link w:val="af4"/>
    <w:uiPriority w:val="99"/>
    <w:semiHidden/>
    <w:rsid w:val="00651380"/>
  </w:style>
  <w:style w:type="paragraph" w:customStyle="1" w:styleId="Default">
    <w:name w:val="Default"/>
    <w:rsid w:val="0025151D"/>
    <w:pPr>
      <w:widowControl w:val="0"/>
      <w:autoSpaceDE w:val="0"/>
      <w:autoSpaceDN w:val="0"/>
      <w:adjustRightInd w:val="0"/>
    </w:pPr>
    <w:rPr>
      <w:rFonts w:ascii="ＭＳ ゴシック" w:eastAsia="ＭＳ ゴシック" w:hAnsi="Century" w:cs="ＭＳ ゴシック"/>
      <w:color w:val="000000"/>
      <w:kern w:val="0"/>
      <w:sz w:val="24"/>
      <w:szCs w:val="24"/>
    </w:rPr>
  </w:style>
  <w:style w:type="table" w:customStyle="1" w:styleId="14">
    <w:name w:val="表 (格子)1"/>
    <w:basedOn w:val="a1"/>
    <w:next w:val="a3"/>
    <w:uiPriority w:val="59"/>
    <w:rsid w:val="00172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unhideWhenUsed/>
    <w:rsid w:val="004E4D58"/>
    <w:pPr>
      <w:snapToGrid w:val="0"/>
      <w:jc w:val="left"/>
    </w:pPr>
  </w:style>
  <w:style w:type="character" w:customStyle="1" w:styleId="af7">
    <w:name w:val="脚注文字列 (文字)"/>
    <w:basedOn w:val="a0"/>
    <w:link w:val="af6"/>
    <w:uiPriority w:val="99"/>
    <w:rsid w:val="004E4D58"/>
  </w:style>
  <w:style w:type="character" w:styleId="af8">
    <w:name w:val="footnote reference"/>
    <w:basedOn w:val="a0"/>
    <w:uiPriority w:val="99"/>
    <w:semiHidden/>
    <w:unhideWhenUsed/>
    <w:rsid w:val="004E4D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670170">
      <w:bodyDiv w:val="1"/>
      <w:marLeft w:val="0"/>
      <w:marRight w:val="0"/>
      <w:marTop w:val="0"/>
      <w:marBottom w:val="0"/>
      <w:divBdr>
        <w:top w:val="none" w:sz="0" w:space="0" w:color="auto"/>
        <w:left w:val="none" w:sz="0" w:space="0" w:color="auto"/>
        <w:bottom w:val="none" w:sz="0" w:space="0" w:color="auto"/>
        <w:right w:val="none" w:sz="0" w:space="0" w:color="auto"/>
      </w:divBdr>
    </w:div>
    <w:div w:id="15524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a.wikipedia.org/wiki/%E4%BA%BA%E5%8F%A3" TargetMode="External"/><Relationship Id="rId18" Type="http://schemas.openxmlformats.org/officeDocument/2006/relationships/chart" Target="charts/chart6.xml"/><Relationship Id="rId26" Type="http://schemas.openxmlformats.org/officeDocument/2006/relationships/chart" Target="charts/chart10.xml"/><Relationship Id="rId39" Type="http://schemas.openxmlformats.org/officeDocument/2006/relationships/chart" Target="charts/chart16.xml"/><Relationship Id="rId21" Type="http://schemas.openxmlformats.org/officeDocument/2006/relationships/image" Target="media/image6.emf"/><Relationship Id="rId34" Type="http://schemas.openxmlformats.org/officeDocument/2006/relationships/image" Target="media/image10.emf"/><Relationship Id="rId42" Type="http://schemas.openxmlformats.org/officeDocument/2006/relationships/chart" Target="charts/chart19.xml"/><Relationship Id="rId47" Type="http://schemas.openxmlformats.org/officeDocument/2006/relationships/chart" Target="charts/chart22.xml"/><Relationship Id="rId50" Type="http://schemas.openxmlformats.org/officeDocument/2006/relationships/image" Target="media/image15.emf"/><Relationship Id="rId55" Type="http://schemas.openxmlformats.org/officeDocument/2006/relationships/header" Target="header3.xml"/><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chart" Target="charts/chart17.xml"/><Relationship Id="rId45" Type="http://schemas.openxmlformats.org/officeDocument/2006/relationships/chart" Target="charts/chart21.xml"/><Relationship Id="rId53" Type="http://schemas.openxmlformats.org/officeDocument/2006/relationships/image" Target="media/image18.emf"/><Relationship Id="rId58" Type="http://schemas.openxmlformats.org/officeDocument/2006/relationships/header" Target="header5.xml"/><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2.emf"/><Relationship Id="rId49" Type="http://schemas.openxmlformats.org/officeDocument/2006/relationships/footer" Target="footer3.xml"/><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chart" Target="charts/chart2.xml"/><Relationship Id="rId19" Type="http://schemas.openxmlformats.org/officeDocument/2006/relationships/image" Target="media/image4.emf"/><Relationship Id="rId31" Type="http://schemas.openxmlformats.org/officeDocument/2006/relationships/chart" Target="charts/chart15.xml"/><Relationship Id="rId44" Type="http://schemas.openxmlformats.org/officeDocument/2006/relationships/header" Target="header1.xml"/><Relationship Id="rId52" Type="http://schemas.openxmlformats.org/officeDocument/2006/relationships/image" Target="media/image17.emf"/><Relationship Id="rId60" Type="http://schemas.openxmlformats.org/officeDocument/2006/relationships/footer" Target="footer6.xml"/><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7.emf"/><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1.emf"/><Relationship Id="rId43" Type="http://schemas.openxmlformats.org/officeDocument/2006/relationships/chart" Target="charts/chart20.xml"/><Relationship Id="rId48" Type="http://schemas.openxmlformats.org/officeDocument/2006/relationships/header" Target="header2.xml"/><Relationship Id="rId56" Type="http://schemas.openxmlformats.org/officeDocument/2006/relationships/footer" Target="footer4.xml"/><Relationship Id="rId64" Type="http://schemas.openxmlformats.org/officeDocument/2006/relationships/image" Target="media/image21.jpe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3.emf"/><Relationship Id="rId25" Type="http://schemas.openxmlformats.org/officeDocument/2006/relationships/chart" Target="charts/chart9.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oter" Target="footer2.xml"/><Relationship Id="rId59" Type="http://schemas.openxmlformats.org/officeDocument/2006/relationships/footer" Target="footer5.xml"/><Relationship Id="rId67" Type="http://schemas.openxmlformats.org/officeDocument/2006/relationships/header" Target="header7.xml"/><Relationship Id="rId20" Type="http://schemas.openxmlformats.org/officeDocument/2006/relationships/image" Target="media/image5.emf"/><Relationship Id="rId41" Type="http://schemas.openxmlformats.org/officeDocument/2006/relationships/chart" Target="charts/chart18.xml"/><Relationship Id="rId54" Type="http://schemas.openxmlformats.org/officeDocument/2006/relationships/image" Target="media/image19.emf"/><Relationship Id="rId62"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65304;&#65289;&#22823;&#30333;27&#24180;&#24230;&#26989;&#21209;\2)&#30456;&#29983;&#24066;&#12414;&#12385;&#12539;&#12402;&#12392;&#12539;&#12375;&#12372;&#12392;\&#20154;&#21475;&#12499;&#12472;&#12519;&#12531;\&#12487;&#12540;&#12479;\&#12464;&#12521;&#12501;\&#24180;&#40802;&#21306;&#20998;&#21029;&#36578;&#20986;&#36578;&#20837;&#32773;&#2596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12487;&#12540;&#12479;\15.10.02&#20154;&#21475;&#12499;&#12472;&#12519;&#12531;&#12464;&#12521;&#125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12487;&#12540;&#12479;\15.10.02&#20154;&#21475;&#12499;&#12472;&#12519;&#12531;&#12464;&#12521;&#12501;.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17895\AppData\Local\Temp\T\M\V5\&#20154;&#21475;&#12500;&#12521;&#12511;&#12483;&#12489;&#65288;&#25913;&#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65304;&#65289;&#22823;&#30333;27&#24180;&#24230;&#26989;&#21209;\2)&#30456;&#29983;&#24066;&#12414;&#12385;&#12539;&#12402;&#12392;&#12539;&#12375;&#12372;&#12392;\&#20154;&#21475;&#12499;&#12472;&#12519;&#12531;\&#20154;&#21475;&#20998;&#26512;_&#20462;&#27491;&#20998;\&#65320;&#65298;&#65298;&#22269;&#21218;&#35519;&#26619;.csv"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65304;&#65289;&#22823;&#30333;27&#24180;&#24230;&#26989;&#21209;\2)&#30456;&#29983;&#24066;&#12414;&#12385;&#12539;&#12402;&#12392;&#12539;&#12375;&#12372;&#12392;\&#20154;&#21475;&#12499;&#12472;&#12519;&#12531;\&#12487;&#12540;&#12479;\&#12464;&#12521;&#12501;\&#24180;&#40802;&#21306;&#20998;&#21029;&#36578;&#20986;&#36578;&#20837;&#32773;&#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100" b="0">
                <a:latin typeface="+mj-ea"/>
                <a:ea typeface="+mj-ea"/>
              </a:rPr>
              <a:t>相生市総人口の推移</a:t>
            </a:r>
            <a:endParaRPr lang="en-US" sz="1100" b="0">
              <a:latin typeface="+mj-ea"/>
              <a:ea typeface="+mj-ea"/>
            </a:endParaRPr>
          </a:p>
        </c:rich>
      </c:tx>
      <c:layout>
        <c:manualLayout>
          <c:xMode val="edge"/>
          <c:yMode val="edge"/>
          <c:x val="0.35346817641003708"/>
          <c:y val="6.1098362704661895E-2"/>
        </c:manualLayout>
      </c:layout>
      <c:overlay val="0"/>
      <c:spPr>
        <a:noFill/>
        <a:ln>
          <a:noFill/>
        </a:ln>
        <a:effectLst/>
      </c:spPr>
    </c:title>
    <c:autoTitleDeleted val="0"/>
    <c:plotArea>
      <c:layout>
        <c:manualLayout>
          <c:layoutTarget val="inner"/>
          <c:xMode val="edge"/>
          <c:yMode val="edge"/>
          <c:x val="0.10557625499070379"/>
          <c:y val="0.30541496579263139"/>
          <c:w val="0.86855356626988311"/>
          <c:h val="0.56011818638723965"/>
        </c:manualLayout>
      </c:layout>
      <c:lineChart>
        <c:grouping val="standard"/>
        <c:varyColors val="0"/>
        <c:ser>
          <c:idx val="0"/>
          <c:order val="0"/>
          <c:tx>
            <c:strRef>
              <c:f>Sheet1!$B$1</c:f>
              <c:strCache>
                <c:ptCount val="1"/>
                <c:pt idx="0">
                  <c:v>相生市人口</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5.6055505795222116E-2"/>
                  <c:y val="-5.88783068783069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79178196952885E-2"/>
                  <c:y val="5.964021164021156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528058143835626E-2"/>
                  <c:y val="-5.46455026455026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1528058143835626E-2"/>
                  <c:y val="7.23386243386243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79178196952885E-2"/>
                  <c:y val="-4.61798941798942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3791781969528933E-2"/>
                  <c:y val="6.387301587301587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3791781969528933E-2"/>
                  <c:y val="-5.04126984126984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1528058143835584E-2"/>
                  <c:y val="4.69417989417989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1528058143835584E-2"/>
                  <c:y val="-4.61798941798942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152805814383575E-2"/>
                  <c:y val="4.2708994708994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1528058143835584E-2"/>
                  <c:y val="-7.157671957671957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1528058143835584E-2"/>
                  <c:y val="5.54074074074074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2.4363372235516566E-2"/>
                  <c:y val="-5.46455026455026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Sheet1!$B$2:$B$14</c:f>
              <c:numCache>
                <c:formatCode>#,##0_);[Red]\(#,##0\)</c:formatCode>
                <c:ptCount val="13"/>
                <c:pt idx="0">
                  <c:v>35905</c:v>
                </c:pt>
                <c:pt idx="1">
                  <c:v>36521</c:v>
                </c:pt>
                <c:pt idx="2">
                  <c:v>38921</c:v>
                </c:pt>
                <c:pt idx="3">
                  <c:v>40657</c:v>
                </c:pt>
                <c:pt idx="4">
                  <c:v>42008</c:v>
                </c:pt>
                <c:pt idx="5">
                  <c:v>41498</c:v>
                </c:pt>
                <c:pt idx="6">
                  <c:v>39868</c:v>
                </c:pt>
                <c:pt idx="7">
                  <c:v>36871</c:v>
                </c:pt>
                <c:pt idx="8">
                  <c:v>36103</c:v>
                </c:pt>
                <c:pt idx="9">
                  <c:v>34320</c:v>
                </c:pt>
                <c:pt idx="10">
                  <c:v>32475</c:v>
                </c:pt>
                <c:pt idx="11">
                  <c:v>31158</c:v>
                </c:pt>
                <c:pt idx="12">
                  <c:v>29661</c:v>
                </c:pt>
              </c:numCache>
            </c:numRef>
          </c:val>
          <c:smooth val="0"/>
        </c:ser>
        <c:ser>
          <c:idx val="1"/>
          <c:order val="1"/>
          <c:tx>
            <c:strRef>
              <c:f>Sheet1!$C$1</c:f>
              <c:strCache>
                <c:ptCount val="1"/>
                <c:pt idx="0">
                  <c:v>列1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Sheet1!$C$2:$C$14</c:f>
              <c:numCache>
                <c:formatCode>General</c:formatCode>
                <c:ptCount val="13"/>
              </c:numCache>
            </c:numRef>
          </c:val>
          <c:smooth val="0"/>
        </c:ser>
        <c:ser>
          <c:idx val="2"/>
          <c:order val="2"/>
          <c:tx>
            <c:strRef>
              <c:f>Sheet1!$D$1</c:f>
              <c:strCache>
                <c:ptCount val="1"/>
                <c:pt idx="0">
                  <c:v>列2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Sheet1!$D$2:$D$14</c:f>
              <c:numCache>
                <c:formatCode>General</c:formatCode>
                <c:ptCount val="13"/>
              </c:numCache>
            </c:numRef>
          </c:val>
          <c:smooth val="0"/>
        </c:ser>
        <c:dLbls>
          <c:showLegendKey val="0"/>
          <c:showVal val="1"/>
          <c:showCatName val="0"/>
          <c:showSerName val="0"/>
          <c:showPercent val="0"/>
          <c:showBubbleSize val="0"/>
        </c:dLbls>
        <c:marker val="1"/>
        <c:smooth val="0"/>
        <c:axId val="148734992"/>
        <c:axId val="148794600"/>
      </c:lineChart>
      <c:catAx>
        <c:axId val="148734992"/>
        <c:scaling>
          <c:orientation val="minMax"/>
        </c:scaling>
        <c:delete val="0"/>
        <c:axPos val="b"/>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mn-lt"/>
                <a:ea typeface="+mn-ea"/>
                <a:cs typeface="+mn-cs"/>
              </a:defRPr>
            </a:pPr>
            <a:endParaRPr lang="ja-JP"/>
          </a:p>
        </c:txPr>
        <c:crossAx val="148794600"/>
        <c:crosses val="autoZero"/>
        <c:auto val="1"/>
        <c:lblAlgn val="ctr"/>
        <c:lblOffset val="100"/>
        <c:noMultiLvlLbl val="0"/>
      </c:catAx>
      <c:valAx>
        <c:axId val="148794600"/>
        <c:scaling>
          <c:orientation val="minMax"/>
          <c:max val="4500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2637238256932816E-2"/>
              <c:y val="0.23690238720160078"/>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7349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bg2">
          <a:lumMod val="25000"/>
        </a:schemeClr>
      </a:solid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3501711200749"/>
          <c:y val="4.2544962289692456E-2"/>
          <c:w val="0.82418936099744333"/>
          <c:h val="0.63446872853908165"/>
        </c:manualLayout>
      </c:layout>
      <c:barChart>
        <c:barDir val="col"/>
        <c:grouping val="clustered"/>
        <c:varyColors val="0"/>
        <c:ser>
          <c:idx val="0"/>
          <c:order val="0"/>
          <c:tx>
            <c:strRef>
              <c:f>転入地域県別!$B$3</c:f>
              <c:strCache>
                <c:ptCount val="1"/>
                <c:pt idx="0">
                  <c:v>2013年</c:v>
                </c:pt>
              </c:strCache>
            </c:strRef>
          </c:tx>
          <c:spPr>
            <a:solidFill>
              <a:schemeClr val="accent1"/>
            </a:solidFill>
            <a:ln>
              <a:solidFill>
                <a:schemeClr val="bg1">
                  <a:lumMod val="50000"/>
                </a:schemeClr>
              </a:solidFill>
            </a:ln>
            <a:effectLst/>
          </c:spPr>
          <c:invertIfNegative val="0"/>
          <c:cat>
            <c:strRef>
              <c:f>転入地域県別!$A$4:$A$21</c:f>
              <c:strCache>
                <c:ptCount val="18"/>
                <c:pt idx="0">
                  <c:v>兵庫県</c:v>
                </c:pt>
                <c:pt idx="1">
                  <c:v>大阪府</c:v>
                </c:pt>
                <c:pt idx="2">
                  <c:v>岡山県</c:v>
                </c:pt>
                <c:pt idx="3">
                  <c:v>東京都</c:v>
                </c:pt>
                <c:pt idx="4">
                  <c:v>愛知県</c:v>
                </c:pt>
                <c:pt idx="5">
                  <c:v>広島県</c:v>
                </c:pt>
                <c:pt idx="6">
                  <c:v>京都府</c:v>
                </c:pt>
                <c:pt idx="7">
                  <c:v>神奈川県</c:v>
                </c:pt>
                <c:pt idx="8">
                  <c:v>奈良県</c:v>
                </c:pt>
                <c:pt idx="9">
                  <c:v>埼玉県</c:v>
                </c:pt>
                <c:pt idx="10">
                  <c:v>千葉県</c:v>
                </c:pt>
                <c:pt idx="11">
                  <c:v>香川県</c:v>
                </c:pt>
                <c:pt idx="12">
                  <c:v>石川県</c:v>
                </c:pt>
                <c:pt idx="13">
                  <c:v>和歌山県</c:v>
                </c:pt>
                <c:pt idx="14">
                  <c:v>長野県</c:v>
                </c:pt>
                <c:pt idx="15">
                  <c:v>滋賀県</c:v>
                </c:pt>
                <c:pt idx="16">
                  <c:v>愛媛県</c:v>
                </c:pt>
                <c:pt idx="17">
                  <c:v>長崎県</c:v>
                </c:pt>
              </c:strCache>
            </c:strRef>
          </c:cat>
          <c:val>
            <c:numRef>
              <c:f>転入地域県別!$B$4:$B$21</c:f>
              <c:numCache>
                <c:formatCode>General</c:formatCode>
                <c:ptCount val="18"/>
                <c:pt idx="0">
                  <c:v>557</c:v>
                </c:pt>
                <c:pt idx="1">
                  <c:v>39</c:v>
                </c:pt>
                <c:pt idx="2">
                  <c:v>29</c:v>
                </c:pt>
                <c:pt idx="3">
                  <c:v>25</c:v>
                </c:pt>
                <c:pt idx="4">
                  <c:v>19</c:v>
                </c:pt>
                <c:pt idx="5">
                  <c:v>17</c:v>
                </c:pt>
                <c:pt idx="6">
                  <c:v>11</c:v>
                </c:pt>
                <c:pt idx="7">
                  <c:v>9</c:v>
                </c:pt>
                <c:pt idx="8">
                  <c:v>9</c:v>
                </c:pt>
                <c:pt idx="9">
                  <c:v>8</c:v>
                </c:pt>
                <c:pt idx="10">
                  <c:v>8</c:v>
                </c:pt>
                <c:pt idx="11">
                  <c:v>8</c:v>
                </c:pt>
                <c:pt idx="12">
                  <c:v>6</c:v>
                </c:pt>
                <c:pt idx="13">
                  <c:v>6</c:v>
                </c:pt>
                <c:pt idx="14">
                  <c:v>4</c:v>
                </c:pt>
                <c:pt idx="15">
                  <c:v>4</c:v>
                </c:pt>
                <c:pt idx="16">
                  <c:v>4</c:v>
                </c:pt>
                <c:pt idx="17">
                  <c:v>4</c:v>
                </c:pt>
              </c:numCache>
            </c:numRef>
          </c:val>
        </c:ser>
        <c:ser>
          <c:idx val="1"/>
          <c:order val="1"/>
          <c:tx>
            <c:strRef>
              <c:f>転入地域県別!$C$3</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cat>
            <c:strRef>
              <c:f>転入地域県別!$A$4:$A$21</c:f>
              <c:strCache>
                <c:ptCount val="18"/>
                <c:pt idx="0">
                  <c:v>兵庫県</c:v>
                </c:pt>
                <c:pt idx="1">
                  <c:v>大阪府</c:v>
                </c:pt>
                <c:pt idx="2">
                  <c:v>岡山県</c:v>
                </c:pt>
                <c:pt idx="3">
                  <c:v>東京都</c:v>
                </c:pt>
                <c:pt idx="4">
                  <c:v>愛知県</c:v>
                </c:pt>
                <c:pt idx="5">
                  <c:v>広島県</c:v>
                </c:pt>
                <c:pt idx="6">
                  <c:v>京都府</c:v>
                </c:pt>
                <c:pt idx="7">
                  <c:v>神奈川県</c:v>
                </c:pt>
                <c:pt idx="8">
                  <c:v>奈良県</c:v>
                </c:pt>
                <c:pt idx="9">
                  <c:v>埼玉県</c:v>
                </c:pt>
                <c:pt idx="10">
                  <c:v>千葉県</c:v>
                </c:pt>
                <c:pt idx="11">
                  <c:v>香川県</c:v>
                </c:pt>
                <c:pt idx="12">
                  <c:v>石川県</c:v>
                </c:pt>
                <c:pt idx="13">
                  <c:v>和歌山県</c:v>
                </c:pt>
                <c:pt idx="14">
                  <c:v>長野県</c:v>
                </c:pt>
                <c:pt idx="15">
                  <c:v>滋賀県</c:v>
                </c:pt>
                <c:pt idx="16">
                  <c:v>愛媛県</c:v>
                </c:pt>
                <c:pt idx="17">
                  <c:v>長崎県</c:v>
                </c:pt>
              </c:strCache>
            </c:strRef>
          </c:cat>
          <c:val>
            <c:numRef>
              <c:f>転入地域県別!$C$4:$C$21</c:f>
              <c:numCache>
                <c:formatCode>General</c:formatCode>
                <c:ptCount val="18"/>
                <c:pt idx="0">
                  <c:v>499</c:v>
                </c:pt>
                <c:pt idx="1">
                  <c:v>54</c:v>
                </c:pt>
                <c:pt idx="2">
                  <c:v>24</c:v>
                </c:pt>
                <c:pt idx="3">
                  <c:v>28</c:v>
                </c:pt>
                <c:pt idx="4">
                  <c:v>8</c:v>
                </c:pt>
                <c:pt idx="5">
                  <c:v>20</c:v>
                </c:pt>
                <c:pt idx="6">
                  <c:v>6</c:v>
                </c:pt>
                <c:pt idx="7">
                  <c:v>22</c:v>
                </c:pt>
                <c:pt idx="8">
                  <c:v>4</c:v>
                </c:pt>
                <c:pt idx="9">
                  <c:v>12</c:v>
                </c:pt>
                <c:pt idx="10">
                  <c:v>22</c:v>
                </c:pt>
                <c:pt idx="11">
                  <c:v>6</c:v>
                </c:pt>
                <c:pt idx="12">
                  <c:v>7</c:v>
                </c:pt>
                <c:pt idx="13">
                  <c:v>1</c:v>
                </c:pt>
                <c:pt idx="14">
                  <c:v>1</c:v>
                </c:pt>
                <c:pt idx="15">
                  <c:v>1</c:v>
                </c:pt>
                <c:pt idx="16">
                  <c:v>7</c:v>
                </c:pt>
                <c:pt idx="17">
                  <c:v>10</c:v>
                </c:pt>
              </c:numCache>
            </c:numRef>
          </c:val>
        </c:ser>
        <c:dLbls>
          <c:showLegendKey val="0"/>
          <c:showVal val="0"/>
          <c:showCatName val="0"/>
          <c:showSerName val="0"/>
          <c:showPercent val="0"/>
          <c:showBubbleSize val="0"/>
        </c:dLbls>
        <c:gapWidth val="150"/>
        <c:axId val="149985136"/>
        <c:axId val="149985528"/>
      </c:barChart>
      <c:catAx>
        <c:axId val="14998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985528"/>
        <c:crosses val="autoZero"/>
        <c:auto val="1"/>
        <c:lblAlgn val="ctr"/>
        <c:lblOffset val="100"/>
        <c:noMultiLvlLbl val="0"/>
      </c:catAx>
      <c:valAx>
        <c:axId val="149985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564721133060366E-2"/>
              <c:y val="1.6712221550530877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98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82844028982048E-2"/>
          <c:y val="8.4291187739463605E-2"/>
          <c:w val="0.88726693311733595"/>
          <c:h val="0.64320511660181134"/>
        </c:manualLayout>
      </c:layout>
      <c:barChart>
        <c:barDir val="col"/>
        <c:grouping val="clustered"/>
        <c:varyColors val="0"/>
        <c:ser>
          <c:idx val="0"/>
          <c:order val="0"/>
          <c:tx>
            <c:strRef>
              <c:f>転入地域県内!$B$2</c:f>
              <c:strCache>
                <c:ptCount val="1"/>
                <c:pt idx="0">
                  <c:v>2013年</c:v>
                </c:pt>
              </c:strCache>
            </c:strRef>
          </c:tx>
          <c:spPr>
            <a:solidFill>
              <a:schemeClr val="accent1"/>
            </a:solidFill>
            <a:ln>
              <a:solidFill>
                <a:schemeClr val="bg1">
                  <a:lumMod val="50000"/>
                </a:schemeClr>
              </a:solidFill>
            </a:ln>
            <a:effectLst/>
          </c:spPr>
          <c:invertIfNegative val="0"/>
          <c:dLbls>
            <c:dLbl>
              <c:idx val="0"/>
              <c:layout>
                <c:manualLayout>
                  <c:x val="-6.7453625632378101E-3"/>
                  <c:y val="-3.831417624521078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転入地域県内!$A$3:$A$14</c:f>
              <c:strCache>
                <c:ptCount val="12"/>
                <c:pt idx="0">
                  <c:v>姫路市</c:v>
                </c:pt>
                <c:pt idx="1">
                  <c:v>赤穂市</c:v>
                </c:pt>
                <c:pt idx="2">
                  <c:v>たつの市</c:v>
                </c:pt>
                <c:pt idx="3">
                  <c:v>上郡町</c:v>
                </c:pt>
                <c:pt idx="4">
                  <c:v>太子町</c:v>
                </c:pt>
                <c:pt idx="5">
                  <c:v>神戸市</c:v>
                </c:pt>
                <c:pt idx="6">
                  <c:v>佐用町</c:v>
                </c:pt>
                <c:pt idx="7">
                  <c:v>加古川市</c:v>
                </c:pt>
                <c:pt idx="8">
                  <c:v>明石市</c:v>
                </c:pt>
                <c:pt idx="9">
                  <c:v>高砂市</c:v>
                </c:pt>
                <c:pt idx="10">
                  <c:v>宍粟市</c:v>
                </c:pt>
                <c:pt idx="11">
                  <c:v>福崎町</c:v>
                </c:pt>
              </c:strCache>
            </c:strRef>
          </c:cat>
          <c:val>
            <c:numRef>
              <c:f>転入地域県内!$B$3:$B$14</c:f>
              <c:numCache>
                <c:formatCode>General</c:formatCode>
                <c:ptCount val="12"/>
                <c:pt idx="0">
                  <c:v>112</c:v>
                </c:pt>
                <c:pt idx="1">
                  <c:v>110</c:v>
                </c:pt>
                <c:pt idx="2">
                  <c:v>74</c:v>
                </c:pt>
                <c:pt idx="3">
                  <c:v>62</c:v>
                </c:pt>
                <c:pt idx="4">
                  <c:v>59</c:v>
                </c:pt>
                <c:pt idx="5">
                  <c:v>30</c:v>
                </c:pt>
                <c:pt idx="6">
                  <c:v>23</c:v>
                </c:pt>
                <c:pt idx="7">
                  <c:v>18</c:v>
                </c:pt>
                <c:pt idx="8">
                  <c:v>12</c:v>
                </c:pt>
                <c:pt idx="9">
                  <c:v>10</c:v>
                </c:pt>
                <c:pt idx="10">
                  <c:v>8</c:v>
                </c:pt>
                <c:pt idx="11">
                  <c:v>6</c:v>
                </c:pt>
              </c:numCache>
            </c:numRef>
          </c:val>
        </c:ser>
        <c:ser>
          <c:idx val="1"/>
          <c:order val="1"/>
          <c:tx>
            <c:strRef>
              <c:f>転入地域県内!$C$2</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dLbls>
            <c:dLbl>
              <c:idx val="0"/>
              <c:layout>
                <c:manualLayout>
                  <c:x val="6.7453625632378101E-3"/>
                  <c:y val="-3.8314176245210782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転入地域県内!$A$3:$A$14</c:f>
              <c:strCache>
                <c:ptCount val="12"/>
                <c:pt idx="0">
                  <c:v>姫路市</c:v>
                </c:pt>
                <c:pt idx="1">
                  <c:v>赤穂市</c:v>
                </c:pt>
                <c:pt idx="2">
                  <c:v>たつの市</c:v>
                </c:pt>
                <c:pt idx="3">
                  <c:v>上郡町</c:v>
                </c:pt>
                <c:pt idx="4">
                  <c:v>太子町</c:v>
                </c:pt>
                <c:pt idx="5">
                  <c:v>神戸市</c:v>
                </c:pt>
                <c:pt idx="6">
                  <c:v>佐用町</c:v>
                </c:pt>
                <c:pt idx="7">
                  <c:v>加古川市</c:v>
                </c:pt>
                <c:pt idx="8">
                  <c:v>明石市</c:v>
                </c:pt>
                <c:pt idx="9">
                  <c:v>高砂市</c:v>
                </c:pt>
                <c:pt idx="10">
                  <c:v>宍粟市</c:v>
                </c:pt>
                <c:pt idx="11">
                  <c:v>福崎町</c:v>
                </c:pt>
              </c:strCache>
            </c:strRef>
          </c:cat>
          <c:val>
            <c:numRef>
              <c:f>転入地域県内!$C$3:$C$14</c:f>
              <c:numCache>
                <c:formatCode>General</c:formatCode>
                <c:ptCount val="12"/>
                <c:pt idx="0">
                  <c:v>112</c:v>
                </c:pt>
                <c:pt idx="1">
                  <c:v>65</c:v>
                </c:pt>
                <c:pt idx="2">
                  <c:v>105</c:v>
                </c:pt>
                <c:pt idx="3">
                  <c:v>47</c:v>
                </c:pt>
                <c:pt idx="4">
                  <c:v>24</c:v>
                </c:pt>
                <c:pt idx="5">
                  <c:v>38</c:v>
                </c:pt>
                <c:pt idx="6">
                  <c:v>14</c:v>
                </c:pt>
                <c:pt idx="7">
                  <c:v>14</c:v>
                </c:pt>
                <c:pt idx="8">
                  <c:v>17</c:v>
                </c:pt>
                <c:pt idx="9">
                  <c:v>10</c:v>
                </c:pt>
                <c:pt idx="10">
                  <c:v>6</c:v>
                </c:pt>
                <c:pt idx="11">
                  <c:v>3</c:v>
                </c:pt>
              </c:numCache>
            </c:numRef>
          </c:val>
        </c:ser>
        <c:dLbls>
          <c:showLegendKey val="0"/>
          <c:showVal val="1"/>
          <c:showCatName val="0"/>
          <c:showSerName val="0"/>
          <c:showPercent val="0"/>
          <c:showBubbleSize val="0"/>
        </c:dLbls>
        <c:gapWidth val="75"/>
        <c:axId val="149986704"/>
        <c:axId val="149790664"/>
      </c:barChart>
      <c:catAx>
        <c:axId val="14998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790664"/>
        <c:crosses val="autoZero"/>
        <c:auto val="1"/>
        <c:lblAlgn val="ctr"/>
        <c:lblOffset val="100"/>
        <c:noMultiLvlLbl val="0"/>
      </c:catAx>
      <c:valAx>
        <c:axId val="149790664"/>
        <c:scaling>
          <c:orientation val="minMax"/>
          <c:max val="1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8.9938167509836988E-3"/>
              <c:y val="1.815428243883307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986704"/>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8978411975701E-2"/>
          <c:y val="8.0701754385964913E-2"/>
          <c:w val="0.92145229238297521"/>
          <c:h val="0.70483022516922222"/>
        </c:manualLayout>
      </c:layout>
      <c:barChart>
        <c:barDir val="col"/>
        <c:grouping val="stacked"/>
        <c:varyColors val="0"/>
        <c:ser>
          <c:idx val="0"/>
          <c:order val="0"/>
          <c:tx>
            <c:strRef>
              <c:f>'年齢区分別転入者数 (正)'!$C$9</c:f>
              <c:strCache>
                <c:ptCount val="1"/>
                <c:pt idx="0">
                  <c:v>0～14歳</c:v>
                </c:pt>
              </c:strCache>
            </c:strRef>
          </c:tx>
          <c:spPr>
            <a:solidFill>
              <a:srgbClr val="0070C0"/>
            </a:solidFill>
            <a:ln>
              <a:solidFill>
                <a:srgbClr val="7F7F7F"/>
              </a:solidFill>
            </a:ln>
            <a:effectLst/>
          </c:spPr>
          <c:invertIfNegative val="0"/>
          <c:dLbls>
            <c:spPr>
              <a:noFill/>
              <a:ln>
                <a:noFill/>
              </a:ln>
              <a:effectLst/>
            </c:spPr>
            <c:txPr>
              <a:bodyPr/>
              <a:lstStyle/>
              <a:p>
                <a:pPr>
                  <a:defRPr>
                    <a:solidFill>
                      <a:schemeClr val="bg1"/>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(正)'!$C$10:$C$13</c:f>
              <c:numCache>
                <c:formatCode>General</c:formatCode>
                <c:ptCount val="4"/>
                <c:pt idx="0">
                  <c:v>60</c:v>
                </c:pt>
                <c:pt idx="1">
                  <c:v>66</c:v>
                </c:pt>
                <c:pt idx="2">
                  <c:v>76</c:v>
                </c:pt>
                <c:pt idx="3">
                  <c:v>54</c:v>
                </c:pt>
              </c:numCache>
            </c:numRef>
          </c:val>
        </c:ser>
        <c:ser>
          <c:idx val="1"/>
          <c:order val="1"/>
          <c:tx>
            <c:strRef>
              <c:f>'年齢区分別転入者数 (正)'!$D$9</c:f>
              <c:strCache>
                <c:ptCount val="1"/>
                <c:pt idx="0">
                  <c:v>15～24歳</c:v>
                </c:pt>
              </c:strCache>
            </c:strRef>
          </c:tx>
          <c:spPr>
            <a:solidFill>
              <a:srgbClr val="A9D18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(正)'!$D$10:$D$13</c:f>
              <c:numCache>
                <c:formatCode>General</c:formatCode>
                <c:ptCount val="4"/>
                <c:pt idx="0">
                  <c:v>75</c:v>
                </c:pt>
                <c:pt idx="1">
                  <c:v>75</c:v>
                </c:pt>
                <c:pt idx="2">
                  <c:v>95</c:v>
                </c:pt>
                <c:pt idx="3">
                  <c:v>60</c:v>
                </c:pt>
              </c:numCache>
            </c:numRef>
          </c:val>
        </c:ser>
        <c:ser>
          <c:idx val="2"/>
          <c:order val="2"/>
          <c:tx>
            <c:strRef>
              <c:f>'年齢区分別転入者数 (正)'!$E$9</c:f>
              <c:strCache>
                <c:ptCount val="1"/>
                <c:pt idx="0">
                  <c:v>25～44歳</c:v>
                </c:pt>
              </c:strCache>
            </c:strRef>
          </c:tx>
          <c:spPr>
            <a:pattFill prst="pct25">
              <a:fgClr>
                <a:schemeClr val="bg1">
                  <a:lumMod val="50000"/>
                </a:schemeClr>
              </a:fgClr>
              <a:bgClr>
                <a:schemeClr val="bg1"/>
              </a:bgClr>
            </a:pattFill>
            <a:ln>
              <a:solidFill>
                <a:srgbClr val="7F7F7F"/>
              </a:solidFill>
            </a:ln>
            <a:effectLst/>
          </c:spPr>
          <c:invertIfNegative val="0"/>
          <c:dLbls>
            <c:spPr>
              <a:solidFill>
                <a:schemeClr val="bg1"/>
              </a:solidFill>
            </c:spPr>
            <c:txPr>
              <a:bodyPr/>
              <a:lstStyle/>
              <a:p>
                <a:pPr>
                  <a:defRPr>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(正)'!$E$10:$E$13</c:f>
              <c:numCache>
                <c:formatCode>General</c:formatCode>
                <c:ptCount val="4"/>
                <c:pt idx="0">
                  <c:v>211</c:v>
                </c:pt>
                <c:pt idx="1">
                  <c:v>197</c:v>
                </c:pt>
                <c:pt idx="2">
                  <c:v>189</c:v>
                </c:pt>
                <c:pt idx="3">
                  <c:v>190</c:v>
                </c:pt>
              </c:numCache>
            </c:numRef>
          </c:val>
        </c:ser>
        <c:ser>
          <c:idx val="3"/>
          <c:order val="3"/>
          <c:tx>
            <c:strRef>
              <c:f>'年齢区分別転入者数 (正)'!$F$9</c:f>
              <c:strCache>
                <c:ptCount val="1"/>
                <c:pt idx="0">
                  <c:v>45～64歳</c:v>
                </c:pt>
              </c:strCache>
            </c:strRef>
          </c:tx>
          <c:spPr>
            <a:solidFill>
              <a:srgbClr val="FFE699"/>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(正)'!$F$10:$F$13</c:f>
              <c:numCache>
                <c:formatCode>General</c:formatCode>
                <c:ptCount val="4"/>
                <c:pt idx="0">
                  <c:v>53</c:v>
                </c:pt>
                <c:pt idx="1">
                  <c:v>37</c:v>
                </c:pt>
                <c:pt idx="2">
                  <c:v>52</c:v>
                </c:pt>
                <c:pt idx="3">
                  <c:v>51</c:v>
                </c:pt>
              </c:numCache>
            </c:numRef>
          </c:val>
        </c:ser>
        <c:ser>
          <c:idx val="4"/>
          <c:order val="4"/>
          <c:tx>
            <c:strRef>
              <c:f>'年齢区分別転入者数 (正)'!$G$9</c:f>
              <c:strCache>
                <c:ptCount val="1"/>
                <c:pt idx="0">
                  <c:v>65歳以上</c:v>
                </c:pt>
              </c:strCache>
            </c:strRef>
          </c:tx>
          <c:spPr>
            <a:solidFill>
              <a:srgbClr val="BDD7E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'年齢区分別転入者数 (正)'!$A$10:$B$13</c:f>
              <c:multiLvlStrCache>
                <c:ptCount val="4"/>
                <c:lvl>
                  <c:pt idx="0">
                    <c:v>男</c:v>
                  </c:pt>
                  <c:pt idx="1">
                    <c:v>女</c:v>
                  </c:pt>
                  <c:pt idx="2">
                    <c:v>男</c:v>
                  </c:pt>
                  <c:pt idx="3">
                    <c:v>女</c:v>
                  </c:pt>
                </c:lvl>
                <c:lvl>
                  <c:pt idx="0">
                    <c:v>2013年</c:v>
                  </c:pt>
                  <c:pt idx="2">
                    <c:v>2012年</c:v>
                  </c:pt>
                </c:lvl>
              </c:multiLvlStrCache>
            </c:multiLvlStrRef>
          </c:cat>
          <c:val>
            <c:numRef>
              <c:f>'年齢区分別転入者数 (正)'!$G$10:$G$13</c:f>
              <c:numCache>
                <c:formatCode>General</c:formatCode>
                <c:ptCount val="4"/>
                <c:pt idx="0">
                  <c:v>9</c:v>
                </c:pt>
                <c:pt idx="1">
                  <c:v>21</c:v>
                </c:pt>
                <c:pt idx="2">
                  <c:v>14</c:v>
                </c:pt>
                <c:pt idx="3">
                  <c:v>25</c:v>
                </c:pt>
              </c:numCache>
            </c:numRef>
          </c:val>
        </c:ser>
        <c:dLbls>
          <c:showLegendKey val="0"/>
          <c:showVal val="1"/>
          <c:showCatName val="0"/>
          <c:showSerName val="0"/>
          <c:showPercent val="0"/>
          <c:showBubbleSize val="0"/>
        </c:dLbls>
        <c:gapWidth val="75"/>
        <c:overlap val="100"/>
        <c:axId val="149791448"/>
        <c:axId val="149791840"/>
      </c:barChart>
      <c:catAx>
        <c:axId val="14979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itchFamily="17" charset="-128"/>
                <a:ea typeface="ＭＳ 明朝" pitchFamily="17" charset="-128"/>
                <a:cs typeface="+mn-cs"/>
              </a:defRPr>
            </a:pPr>
            <a:endParaRPr lang="ja-JP"/>
          </a:p>
        </c:txPr>
        <c:crossAx val="149791840"/>
        <c:crosses val="autoZero"/>
        <c:auto val="1"/>
        <c:lblAlgn val="ctr"/>
        <c:lblOffset val="100"/>
        <c:noMultiLvlLbl val="0"/>
      </c:catAx>
      <c:valAx>
        <c:axId val="14979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ja-JP"/>
          </a:p>
        </c:txPr>
        <c:crossAx val="149791448"/>
        <c:crosses val="autoZero"/>
        <c:crossBetween val="between"/>
        <c:majorUnit val="90"/>
      </c:valAx>
      <c:spPr>
        <a:noFill/>
        <a:ln>
          <a:noFill/>
        </a:ln>
        <a:effectLst/>
      </c:spPr>
    </c:plotArea>
    <c:legend>
      <c:legendPos val="b"/>
      <c:layout>
        <c:manualLayout>
          <c:xMode val="edge"/>
          <c:yMode val="edge"/>
          <c:x val="0.23420366045898511"/>
          <c:y val="0.92365685868213854"/>
          <c:w val="0.56671634376552404"/>
          <c:h val="5.3584905660377352E-2"/>
        </c:manualLayout>
      </c:layout>
      <c:overlay val="0"/>
      <c:txPr>
        <a:bodyPr/>
        <a:lstStyle/>
        <a:p>
          <a:pPr>
            <a:defRPr sz="900">
              <a:solidFill>
                <a:schemeClr val="bg2">
                  <a:lumMod val="50000"/>
                </a:schemeClr>
              </a:solidFill>
              <a:latin typeface="ＭＳ 明朝" pitchFamily="17" charset="-128"/>
              <a:ea typeface="ＭＳ 明朝" pitchFamily="17" charset="-128"/>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063259333963"/>
          <c:y val="6.4543864719913371E-2"/>
          <c:w val="0.8822440298410974"/>
          <c:h val="0.63076384083802661"/>
        </c:manualLayout>
      </c:layout>
      <c:barChart>
        <c:barDir val="col"/>
        <c:grouping val="clustered"/>
        <c:varyColors val="0"/>
        <c:ser>
          <c:idx val="0"/>
          <c:order val="0"/>
          <c:tx>
            <c:strRef>
              <c:f>'通勤・通学地域（相生市→市外・県外）'!$B$2</c:f>
              <c:strCache>
                <c:ptCount val="1"/>
                <c:pt idx="0">
                  <c:v>2010年</c:v>
                </c:pt>
              </c:strCache>
            </c:strRef>
          </c:tx>
          <c:spPr>
            <a:solidFill>
              <a:schemeClr val="accent1"/>
            </a:solidFill>
            <a:ln>
              <a:solidFill>
                <a:schemeClr val="bg1">
                  <a:lumMod val="50000"/>
                </a:schemeClr>
              </a:solidFill>
            </a:ln>
            <a:effectLst/>
          </c:spPr>
          <c:invertIfNegative val="0"/>
          <c:cat>
            <c:strRef>
              <c:f>'通勤・通学地域（相生市→市外・県外）'!$A$3:$A$18</c:f>
              <c:strCache>
                <c:ptCount val="16"/>
                <c:pt idx="0">
                  <c:v>姫路市</c:v>
                </c:pt>
                <c:pt idx="1">
                  <c:v>たつの市</c:v>
                </c:pt>
                <c:pt idx="2">
                  <c:v>赤穂市</c:v>
                </c:pt>
                <c:pt idx="3">
                  <c:v>上郡町</c:v>
                </c:pt>
                <c:pt idx="4">
                  <c:v>神戸市</c:v>
                </c:pt>
                <c:pt idx="5">
                  <c:v>太子町</c:v>
                </c:pt>
                <c:pt idx="6">
                  <c:v>佐用町</c:v>
                </c:pt>
                <c:pt idx="7">
                  <c:v>加古川市</c:v>
                </c:pt>
                <c:pt idx="8">
                  <c:v>高砂市</c:v>
                </c:pt>
                <c:pt idx="9">
                  <c:v>明石市</c:v>
                </c:pt>
                <c:pt idx="10">
                  <c:v>宍粟市</c:v>
                </c:pt>
                <c:pt idx="11">
                  <c:v>西宮市</c:v>
                </c:pt>
                <c:pt idx="12">
                  <c:v>尼崎市</c:v>
                </c:pt>
                <c:pt idx="13">
                  <c:v>加西市</c:v>
                </c:pt>
                <c:pt idx="14">
                  <c:v>加東市</c:v>
                </c:pt>
                <c:pt idx="15">
                  <c:v>県外</c:v>
                </c:pt>
              </c:strCache>
            </c:strRef>
          </c:cat>
          <c:val>
            <c:numRef>
              <c:f>'通勤・通学地域（相生市→市外・県外）'!$B$3:$B$18</c:f>
              <c:numCache>
                <c:formatCode>#,##0_);[Red]\(#,##0\)</c:formatCode>
                <c:ptCount val="16"/>
                <c:pt idx="0">
                  <c:v>2122</c:v>
                </c:pt>
                <c:pt idx="1">
                  <c:v>1465</c:v>
                </c:pt>
                <c:pt idx="2">
                  <c:v>1119</c:v>
                </c:pt>
                <c:pt idx="3">
                  <c:v>442</c:v>
                </c:pt>
                <c:pt idx="4">
                  <c:v>347</c:v>
                </c:pt>
                <c:pt idx="5">
                  <c:v>230</c:v>
                </c:pt>
                <c:pt idx="6">
                  <c:v>228</c:v>
                </c:pt>
                <c:pt idx="7">
                  <c:v>110</c:v>
                </c:pt>
                <c:pt idx="8">
                  <c:v>72</c:v>
                </c:pt>
                <c:pt idx="9">
                  <c:v>71</c:v>
                </c:pt>
                <c:pt idx="10">
                  <c:v>45</c:v>
                </c:pt>
                <c:pt idx="11">
                  <c:v>36</c:v>
                </c:pt>
                <c:pt idx="12">
                  <c:v>15</c:v>
                </c:pt>
                <c:pt idx="13">
                  <c:v>11</c:v>
                </c:pt>
                <c:pt idx="14">
                  <c:v>10</c:v>
                </c:pt>
                <c:pt idx="15">
                  <c:v>323</c:v>
                </c:pt>
              </c:numCache>
            </c:numRef>
          </c:val>
        </c:ser>
        <c:ser>
          <c:idx val="1"/>
          <c:order val="1"/>
          <c:tx>
            <c:strRef>
              <c:f>'通勤・通学地域（相生市→市外・県外）'!$C$2</c:f>
              <c:strCache>
                <c:ptCount val="1"/>
                <c:pt idx="0">
                  <c:v>2005年</c:v>
                </c:pt>
              </c:strCache>
            </c:strRef>
          </c:tx>
          <c:spPr>
            <a:solidFill>
              <a:schemeClr val="accent4">
                <a:lumMod val="40000"/>
                <a:lumOff val="60000"/>
              </a:schemeClr>
            </a:solidFill>
            <a:ln>
              <a:solidFill>
                <a:schemeClr val="bg1">
                  <a:lumMod val="50000"/>
                </a:schemeClr>
              </a:solidFill>
            </a:ln>
            <a:effectLst/>
          </c:spPr>
          <c:invertIfNegative val="0"/>
          <c:cat>
            <c:strRef>
              <c:f>'通勤・通学地域（相生市→市外・県外）'!$A$3:$A$18</c:f>
              <c:strCache>
                <c:ptCount val="16"/>
                <c:pt idx="0">
                  <c:v>姫路市</c:v>
                </c:pt>
                <c:pt idx="1">
                  <c:v>たつの市</c:v>
                </c:pt>
                <c:pt idx="2">
                  <c:v>赤穂市</c:v>
                </c:pt>
                <c:pt idx="3">
                  <c:v>上郡町</c:v>
                </c:pt>
                <c:pt idx="4">
                  <c:v>神戸市</c:v>
                </c:pt>
                <c:pt idx="5">
                  <c:v>太子町</c:v>
                </c:pt>
                <c:pt idx="6">
                  <c:v>佐用町</c:v>
                </c:pt>
                <c:pt idx="7">
                  <c:v>加古川市</c:v>
                </c:pt>
                <c:pt idx="8">
                  <c:v>高砂市</c:v>
                </c:pt>
                <c:pt idx="9">
                  <c:v>明石市</c:v>
                </c:pt>
                <c:pt idx="10">
                  <c:v>宍粟市</c:v>
                </c:pt>
                <c:pt idx="11">
                  <c:v>西宮市</c:v>
                </c:pt>
                <c:pt idx="12">
                  <c:v>尼崎市</c:v>
                </c:pt>
                <c:pt idx="13">
                  <c:v>加西市</c:v>
                </c:pt>
                <c:pt idx="14">
                  <c:v>加東市</c:v>
                </c:pt>
                <c:pt idx="15">
                  <c:v>県外</c:v>
                </c:pt>
              </c:strCache>
            </c:strRef>
          </c:cat>
          <c:val>
            <c:numRef>
              <c:f>'通勤・通学地域（相生市→市外・県外）'!$C$3:$C$18</c:f>
              <c:numCache>
                <c:formatCode>#,##0_);[Red]\(#,##0\)</c:formatCode>
                <c:ptCount val="16"/>
                <c:pt idx="0">
                  <c:v>2410</c:v>
                </c:pt>
                <c:pt idx="1">
                  <c:v>1543</c:v>
                </c:pt>
                <c:pt idx="2">
                  <c:v>1206</c:v>
                </c:pt>
                <c:pt idx="3">
                  <c:v>487</c:v>
                </c:pt>
                <c:pt idx="4">
                  <c:v>356</c:v>
                </c:pt>
                <c:pt idx="5">
                  <c:v>251</c:v>
                </c:pt>
                <c:pt idx="6">
                  <c:v>228</c:v>
                </c:pt>
                <c:pt idx="7">
                  <c:v>123</c:v>
                </c:pt>
                <c:pt idx="8">
                  <c:v>68</c:v>
                </c:pt>
                <c:pt idx="9">
                  <c:v>80</c:v>
                </c:pt>
                <c:pt idx="10">
                  <c:v>35</c:v>
                </c:pt>
                <c:pt idx="11">
                  <c:v>24</c:v>
                </c:pt>
                <c:pt idx="12">
                  <c:v>15</c:v>
                </c:pt>
                <c:pt idx="13">
                  <c:v>9</c:v>
                </c:pt>
                <c:pt idx="14">
                  <c:v>5</c:v>
                </c:pt>
                <c:pt idx="15">
                  <c:v>385</c:v>
                </c:pt>
              </c:numCache>
            </c:numRef>
          </c:val>
        </c:ser>
        <c:ser>
          <c:idx val="2"/>
          <c:order val="2"/>
          <c:tx>
            <c:strRef>
              <c:f>'通勤・通学地域（相生市→市外・県外）'!$D$2</c:f>
              <c:strCache>
                <c:ptCount val="1"/>
                <c:pt idx="0">
                  <c:v>2000年</c:v>
                </c:pt>
              </c:strCache>
            </c:strRef>
          </c:tx>
          <c:spPr>
            <a:pattFill prst="pct25">
              <a:fgClr>
                <a:sysClr val="windowText" lastClr="000000"/>
              </a:fgClr>
              <a:bgClr>
                <a:schemeClr val="bg1"/>
              </a:bgClr>
            </a:pattFill>
            <a:ln>
              <a:solidFill>
                <a:schemeClr val="bg1">
                  <a:lumMod val="50000"/>
                </a:schemeClr>
              </a:solidFill>
            </a:ln>
            <a:effectLst/>
          </c:spPr>
          <c:invertIfNegative val="0"/>
          <c:cat>
            <c:strRef>
              <c:f>'通勤・通学地域（相生市→市外・県外）'!$A$3:$A$18</c:f>
              <c:strCache>
                <c:ptCount val="16"/>
                <c:pt idx="0">
                  <c:v>姫路市</c:v>
                </c:pt>
                <c:pt idx="1">
                  <c:v>たつの市</c:v>
                </c:pt>
                <c:pt idx="2">
                  <c:v>赤穂市</c:v>
                </c:pt>
                <c:pt idx="3">
                  <c:v>上郡町</c:v>
                </c:pt>
                <c:pt idx="4">
                  <c:v>神戸市</c:v>
                </c:pt>
                <c:pt idx="5">
                  <c:v>太子町</c:v>
                </c:pt>
                <c:pt idx="6">
                  <c:v>佐用町</c:v>
                </c:pt>
                <c:pt idx="7">
                  <c:v>加古川市</c:v>
                </c:pt>
                <c:pt idx="8">
                  <c:v>高砂市</c:v>
                </c:pt>
                <c:pt idx="9">
                  <c:v>明石市</c:v>
                </c:pt>
                <c:pt idx="10">
                  <c:v>宍粟市</c:v>
                </c:pt>
                <c:pt idx="11">
                  <c:v>西宮市</c:v>
                </c:pt>
                <c:pt idx="12">
                  <c:v>尼崎市</c:v>
                </c:pt>
                <c:pt idx="13">
                  <c:v>加西市</c:v>
                </c:pt>
                <c:pt idx="14">
                  <c:v>加東市</c:v>
                </c:pt>
                <c:pt idx="15">
                  <c:v>県外</c:v>
                </c:pt>
              </c:strCache>
            </c:strRef>
          </c:cat>
          <c:val>
            <c:numRef>
              <c:f>'通勤・通学地域（相生市→市外・県外）'!$D$3:$D$18</c:f>
              <c:numCache>
                <c:formatCode>#,##0_);[Red]\(#,##0\)</c:formatCode>
                <c:ptCount val="16"/>
                <c:pt idx="0">
                  <c:v>2662</c:v>
                </c:pt>
                <c:pt idx="1">
                  <c:v>1371</c:v>
                </c:pt>
                <c:pt idx="2">
                  <c:v>1240</c:v>
                </c:pt>
                <c:pt idx="3">
                  <c:v>555</c:v>
                </c:pt>
                <c:pt idx="4">
                  <c:v>397</c:v>
                </c:pt>
                <c:pt idx="5">
                  <c:v>283</c:v>
                </c:pt>
                <c:pt idx="6">
                  <c:v>195</c:v>
                </c:pt>
                <c:pt idx="7">
                  <c:v>128</c:v>
                </c:pt>
                <c:pt idx="8">
                  <c:v>64</c:v>
                </c:pt>
                <c:pt idx="9">
                  <c:v>66</c:v>
                </c:pt>
                <c:pt idx="10">
                  <c:v>28</c:v>
                </c:pt>
                <c:pt idx="11">
                  <c:v>20</c:v>
                </c:pt>
                <c:pt idx="12">
                  <c:v>8</c:v>
                </c:pt>
                <c:pt idx="13">
                  <c:v>9</c:v>
                </c:pt>
                <c:pt idx="14">
                  <c:v>2</c:v>
                </c:pt>
                <c:pt idx="15">
                  <c:v>440</c:v>
                </c:pt>
              </c:numCache>
            </c:numRef>
          </c:val>
        </c:ser>
        <c:dLbls>
          <c:showLegendKey val="0"/>
          <c:showVal val="0"/>
          <c:showCatName val="0"/>
          <c:showSerName val="0"/>
          <c:showPercent val="0"/>
          <c:showBubbleSize val="0"/>
        </c:dLbls>
        <c:gapWidth val="150"/>
        <c:axId val="149792624"/>
        <c:axId val="149793016"/>
      </c:barChart>
      <c:catAx>
        <c:axId val="14979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793016"/>
        <c:crosses val="autoZero"/>
        <c:auto val="1"/>
        <c:lblAlgn val="ctr"/>
        <c:lblOffset val="100"/>
        <c:noMultiLvlLbl val="0"/>
      </c:catAx>
      <c:valAx>
        <c:axId val="149793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lgn="l">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0"/>
              <c:y val="2.8401344159010408E-3"/>
            </c:manualLayout>
          </c:layout>
          <c:overlay val="0"/>
          <c:spPr>
            <a:noFill/>
            <a:ln>
              <a:noFill/>
            </a:ln>
            <a:effectLst/>
          </c:sp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792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910639481295"/>
          <c:y val="5.3568012244117093E-2"/>
          <c:w val="0.8832538978985246"/>
          <c:h val="0.65340351204904024"/>
        </c:manualLayout>
      </c:layout>
      <c:barChart>
        <c:barDir val="col"/>
        <c:grouping val="clustered"/>
        <c:varyColors val="0"/>
        <c:ser>
          <c:idx val="0"/>
          <c:order val="0"/>
          <c:tx>
            <c:strRef>
              <c:f>'通勤・通学地域（市外・県外→相生市）'!$B$2</c:f>
              <c:strCache>
                <c:ptCount val="1"/>
                <c:pt idx="0">
                  <c:v>2010年</c:v>
                </c:pt>
              </c:strCache>
            </c:strRef>
          </c:tx>
          <c:spPr>
            <a:solidFill>
              <a:schemeClr val="accent1"/>
            </a:solidFill>
            <a:ln>
              <a:solidFill>
                <a:schemeClr val="bg1">
                  <a:lumMod val="50000"/>
                </a:schemeClr>
              </a:solidFill>
            </a:ln>
            <a:effectLst/>
          </c:spPr>
          <c:invertIfNegative val="0"/>
          <c:cat>
            <c:strRef>
              <c:f>'通勤・通学地域（市外・県外→相生市）'!$A$3:$A$18</c:f>
              <c:strCache>
                <c:ptCount val="16"/>
                <c:pt idx="0">
                  <c:v>赤穂市</c:v>
                </c:pt>
                <c:pt idx="1">
                  <c:v>たつの市</c:v>
                </c:pt>
                <c:pt idx="2">
                  <c:v>姫路市</c:v>
                </c:pt>
                <c:pt idx="3">
                  <c:v>上郡町</c:v>
                </c:pt>
                <c:pt idx="4">
                  <c:v>太子町</c:v>
                </c:pt>
                <c:pt idx="5">
                  <c:v>佐用町</c:v>
                </c:pt>
                <c:pt idx="6">
                  <c:v>加古川市</c:v>
                </c:pt>
                <c:pt idx="7">
                  <c:v>神戸市</c:v>
                </c:pt>
                <c:pt idx="8">
                  <c:v>宍粟市</c:v>
                </c:pt>
                <c:pt idx="9">
                  <c:v>高砂市</c:v>
                </c:pt>
                <c:pt idx="10">
                  <c:v>明石市</c:v>
                </c:pt>
                <c:pt idx="11">
                  <c:v>福崎町</c:v>
                </c:pt>
                <c:pt idx="12">
                  <c:v>西宮市</c:v>
                </c:pt>
                <c:pt idx="13">
                  <c:v>播磨町</c:v>
                </c:pt>
                <c:pt idx="14">
                  <c:v>加西市</c:v>
                </c:pt>
                <c:pt idx="15">
                  <c:v>県外</c:v>
                </c:pt>
              </c:strCache>
            </c:strRef>
          </c:cat>
          <c:val>
            <c:numRef>
              <c:f>'通勤・通学地域（市外・県外→相生市）'!$B$3:$B$18</c:f>
              <c:numCache>
                <c:formatCode>#,##0_);[Red]\(#,##0\)</c:formatCode>
                <c:ptCount val="16"/>
                <c:pt idx="0">
                  <c:v>1607</c:v>
                </c:pt>
                <c:pt idx="1">
                  <c:v>1489</c:v>
                </c:pt>
                <c:pt idx="2">
                  <c:v>1326</c:v>
                </c:pt>
                <c:pt idx="3">
                  <c:v>717</c:v>
                </c:pt>
                <c:pt idx="4">
                  <c:v>410</c:v>
                </c:pt>
                <c:pt idx="5">
                  <c:v>130</c:v>
                </c:pt>
                <c:pt idx="6">
                  <c:v>117</c:v>
                </c:pt>
                <c:pt idx="7">
                  <c:v>89</c:v>
                </c:pt>
                <c:pt idx="8">
                  <c:v>78</c:v>
                </c:pt>
                <c:pt idx="9">
                  <c:v>63</c:v>
                </c:pt>
                <c:pt idx="10">
                  <c:v>58</c:v>
                </c:pt>
                <c:pt idx="11">
                  <c:v>14</c:v>
                </c:pt>
                <c:pt idx="12">
                  <c:v>13</c:v>
                </c:pt>
                <c:pt idx="13">
                  <c:v>11</c:v>
                </c:pt>
                <c:pt idx="14">
                  <c:v>10</c:v>
                </c:pt>
                <c:pt idx="15">
                  <c:v>170</c:v>
                </c:pt>
              </c:numCache>
            </c:numRef>
          </c:val>
        </c:ser>
        <c:ser>
          <c:idx val="1"/>
          <c:order val="1"/>
          <c:tx>
            <c:strRef>
              <c:f>'通勤・通学地域（市外・県外→相生市）'!$C$2</c:f>
              <c:strCache>
                <c:ptCount val="1"/>
                <c:pt idx="0">
                  <c:v>2005年</c:v>
                </c:pt>
              </c:strCache>
            </c:strRef>
          </c:tx>
          <c:spPr>
            <a:solidFill>
              <a:schemeClr val="accent4">
                <a:lumMod val="40000"/>
                <a:lumOff val="60000"/>
              </a:schemeClr>
            </a:solidFill>
            <a:ln>
              <a:solidFill>
                <a:schemeClr val="bg1">
                  <a:lumMod val="50000"/>
                </a:schemeClr>
              </a:solidFill>
            </a:ln>
            <a:effectLst/>
          </c:spPr>
          <c:invertIfNegative val="0"/>
          <c:cat>
            <c:strRef>
              <c:f>'通勤・通学地域（市外・県外→相生市）'!$A$3:$A$18</c:f>
              <c:strCache>
                <c:ptCount val="16"/>
                <c:pt idx="0">
                  <c:v>赤穂市</c:v>
                </c:pt>
                <c:pt idx="1">
                  <c:v>たつの市</c:v>
                </c:pt>
                <c:pt idx="2">
                  <c:v>姫路市</c:v>
                </c:pt>
                <c:pt idx="3">
                  <c:v>上郡町</c:v>
                </c:pt>
                <c:pt idx="4">
                  <c:v>太子町</c:v>
                </c:pt>
                <c:pt idx="5">
                  <c:v>佐用町</c:v>
                </c:pt>
                <c:pt idx="6">
                  <c:v>加古川市</c:v>
                </c:pt>
                <c:pt idx="7">
                  <c:v>神戸市</c:v>
                </c:pt>
                <c:pt idx="8">
                  <c:v>宍粟市</c:v>
                </c:pt>
                <c:pt idx="9">
                  <c:v>高砂市</c:v>
                </c:pt>
                <c:pt idx="10">
                  <c:v>明石市</c:v>
                </c:pt>
                <c:pt idx="11">
                  <c:v>福崎町</c:v>
                </c:pt>
                <c:pt idx="12">
                  <c:v>西宮市</c:v>
                </c:pt>
                <c:pt idx="13">
                  <c:v>播磨町</c:v>
                </c:pt>
                <c:pt idx="14">
                  <c:v>加西市</c:v>
                </c:pt>
                <c:pt idx="15">
                  <c:v>県外</c:v>
                </c:pt>
              </c:strCache>
            </c:strRef>
          </c:cat>
          <c:val>
            <c:numRef>
              <c:f>'通勤・通学地域（市外・県外→相生市）'!$C$3:$C$18</c:f>
              <c:numCache>
                <c:formatCode>#,##0_);[Red]\(#,##0\)</c:formatCode>
                <c:ptCount val="16"/>
                <c:pt idx="0">
                  <c:v>1645</c:v>
                </c:pt>
                <c:pt idx="1">
                  <c:v>1458</c:v>
                </c:pt>
                <c:pt idx="2">
                  <c:v>1175</c:v>
                </c:pt>
                <c:pt idx="3">
                  <c:v>735</c:v>
                </c:pt>
                <c:pt idx="4">
                  <c:v>351</c:v>
                </c:pt>
                <c:pt idx="5">
                  <c:v>115</c:v>
                </c:pt>
                <c:pt idx="6">
                  <c:v>127</c:v>
                </c:pt>
                <c:pt idx="7">
                  <c:v>100</c:v>
                </c:pt>
                <c:pt idx="8">
                  <c:v>74</c:v>
                </c:pt>
                <c:pt idx="9">
                  <c:v>54</c:v>
                </c:pt>
                <c:pt idx="10">
                  <c:v>56</c:v>
                </c:pt>
                <c:pt idx="11">
                  <c:v>14</c:v>
                </c:pt>
                <c:pt idx="12">
                  <c:v>11</c:v>
                </c:pt>
                <c:pt idx="13">
                  <c:v>9</c:v>
                </c:pt>
                <c:pt idx="14">
                  <c:v>9</c:v>
                </c:pt>
                <c:pt idx="15">
                  <c:v>217</c:v>
                </c:pt>
              </c:numCache>
            </c:numRef>
          </c:val>
        </c:ser>
        <c:ser>
          <c:idx val="2"/>
          <c:order val="2"/>
          <c:tx>
            <c:strRef>
              <c:f>'通勤・通学地域（市外・県外→相生市）'!$D$2</c:f>
              <c:strCache>
                <c:ptCount val="1"/>
                <c:pt idx="0">
                  <c:v>2000年</c:v>
                </c:pt>
              </c:strCache>
            </c:strRef>
          </c:tx>
          <c:spPr>
            <a:pattFill prst="pct25"/>
            <a:ln>
              <a:solidFill>
                <a:schemeClr val="bg1">
                  <a:lumMod val="50000"/>
                </a:schemeClr>
              </a:solidFill>
            </a:ln>
            <a:effectLst/>
          </c:spPr>
          <c:invertIfNegative val="0"/>
          <c:cat>
            <c:strRef>
              <c:f>'通勤・通学地域（市外・県外→相生市）'!$A$3:$A$18</c:f>
              <c:strCache>
                <c:ptCount val="16"/>
                <c:pt idx="0">
                  <c:v>赤穂市</c:v>
                </c:pt>
                <c:pt idx="1">
                  <c:v>たつの市</c:v>
                </c:pt>
                <c:pt idx="2">
                  <c:v>姫路市</c:v>
                </c:pt>
                <c:pt idx="3">
                  <c:v>上郡町</c:v>
                </c:pt>
                <c:pt idx="4">
                  <c:v>太子町</c:v>
                </c:pt>
                <c:pt idx="5">
                  <c:v>佐用町</c:v>
                </c:pt>
                <c:pt idx="6">
                  <c:v>加古川市</c:v>
                </c:pt>
                <c:pt idx="7">
                  <c:v>神戸市</c:v>
                </c:pt>
                <c:pt idx="8">
                  <c:v>宍粟市</c:v>
                </c:pt>
                <c:pt idx="9">
                  <c:v>高砂市</c:v>
                </c:pt>
                <c:pt idx="10">
                  <c:v>明石市</c:v>
                </c:pt>
                <c:pt idx="11">
                  <c:v>福崎町</c:v>
                </c:pt>
                <c:pt idx="12">
                  <c:v>西宮市</c:v>
                </c:pt>
                <c:pt idx="13">
                  <c:v>播磨町</c:v>
                </c:pt>
                <c:pt idx="14">
                  <c:v>加西市</c:v>
                </c:pt>
                <c:pt idx="15">
                  <c:v>県外</c:v>
                </c:pt>
              </c:strCache>
            </c:strRef>
          </c:cat>
          <c:val>
            <c:numRef>
              <c:f>'通勤・通学地域（市外・県外→相生市）'!$D$3:$D$18</c:f>
              <c:numCache>
                <c:formatCode>#,##0_);[Red]\(#,##0\)</c:formatCode>
                <c:ptCount val="16"/>
                <c:pt idx="0">
                  <c:v>1664</c:v>
                </c:pt>
                <c:pt idx="1">
                  <c:v>1524</c:v>
                </c:pt>
                <c:pt idx="2">
                  <c:v>1072</c:v>
                </c:pt>
                <c:pt idx="3">
                  <c:v>772</c:v>
                </c:pt>
                <c:pt idx="4">
                  <c:v>344</c:v>
                </c:pt>
                <c:pt idx="5">
                  <c:v>112</c:v>
                </c:pt>
                <c:pt idx="6">
                  <c:v>99</c:v>
                </c:pt>
                <c:pt idx="7">
                  <c:v>98</c:v>
                </c:pt>
                <c:pt idx="8">
                  <c:v>60</c:v>
                </c:pt>
                <c:pt idx="9">
                  <c:v>56</c:v>
                </c:pt>
                <c:pt idx="10">
                  <c:v>66</c:v>
                </c:pt>
                <c:pt idx="11">
                  <c:v>15</c:v>
                </c:pt>
                <c:pt idx="12">
                  <c:v>18</c:v>
                </c:pt>
                <c:pt idx="13">
                  <c:v>5</c:v>
                </c:pt>
                <c:pt idx="14">
                  <c:v>3</c:v>
                </c:pt>
                <c:pt idx="15">
                  <c:v>284</c:v>
                </c:pt>
              </c:numCache>
            </c:numRef>
          </c:val>
        </c:ser>
        <c:dLbls>
          <c:showLegendKey val="0"/>
          <c:showVal val="0"/>
          <c:showCatName val="0"/>
          <c:showSerName val="0"/>
          <c:showPercent val="0"/>
          <c:showBubbleSize val="0"/>
        </c:dLbls>
        <c:gapWidth val="150"/>
        <c:axId val="279264312"/>
        <c:axId val="279264704"/>
      </c:barChart>
      <c:catAx>
        <c:axId val="27926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264704"/>
        <c:crosses val="autoZero"/>
        <c:auto val="1"/>
        <c:lblAlgn val="ctr"/>
        <c:lblOffset val="100"/>
        <c:noMultiLvlLbl val="0"/>
      </c:catAx>
      <c:valAx>
        <c:axId val="279264704"/>
        <c:scaling>
          <c:orientation val="minMax"/>
          <c:max val="18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lgn="l">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0"/>
              <c:y val="0"/>
            </c:manualLayout>
          </c:layout>
          <c:overlay val="0"/>
          <c:spPr>
            <a:noFill/>
            <a:ln>
              <a:noFill/>
            </a:ln>
            <a:effectLst/>
          </c:sp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264312"/>
        <c:crosses val="autoZero"/>
        <c:crossBetween val="between"/>
        <c:majorUnit val="3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1809705944265E-2"/>
          <c:y val="5.5760292119224349E-2"/>
          <c:w val="0.67461333276352831"/>
          <c:h val="0.86689309374592161"/>
        </c:manualLayout>
      </c:layout>
      <c:lineChart>
        <c:grouping val="standard"/>
        <c:varyColors val="0"/>
        <c:ser>
          <c:idx val="0"/>
          <c:order val="0"/>
          <c:tx>
            <c:strRef>
              <c:f>町別人口10年おき!$A$3</c:f>
              <c:strCache>
                <c:ptCount val="1"/>
                <c:pt idx="0">
                  <c:v>相生地区</c:v>
                </c:pt>
              </c:strCache>
            </c:strRef>
          </c:tx>
          <c:spPr>
            <a:ln w="12700" cap="rnd">
              <a:solidFill>
                <a:schemeClr val="accent1"/>
              </a:solidFill>
              <a:round/>
            </a:ln>
            <a:effectLst/>
          </c:spPr>
          <c:marker>
            <c:symbol val="circle"/>
            <c:size val="5"/>
            <c:spPr>
              <a:solidFill>
                <a:schemeClr val="bg1"/>
              </a:solidFill>
              <a:ln w="9525">
                <a:solidFill>
                  <a:schemeClr val="accent1"/>
                </a:solidFill>
              </a:ln>
              <a:effectLst/>
            </c:spPr>
          </c:marker>
          <c:dLbls>
            <c:dLbl>
              <c:idx val="0"/>
              <c:layout>
                <c:manualLayout>
                  <c:x val="-0.10628788545494257"/>
                  <c:y val="2.0283522113830488E-2"/>
                </c:manualLayout>
              </c:layout>
              <c:tx>
                <c:rich>
                  <a:bodyPr/>
                  <a:lstStyle/>
                  <a:p>
                    <a:r>
                      <a:rPr lang="ja-JP" altLang="en-US" sz="800"/>
                      <a:t>相生地区</a:t>
                    </a:r>
                  </a:p>
                </c:rich>
              </c:tx>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solidFill>
                  <a:srgbClr val="5B9BD5"/>
                </a:solidFill>
              </a:ln>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町別人口10年おき!$B$3:$F$3</c:f>
              <c:numCache>
                <c:formatCode>#,##0_ </c:formatCode>
                <c:ptCount val="5"/>
                <c:pt idx="0">
                  <c:v>6810</c:v>
                </c:pt>
                <c:pt idx="1">
                  <c:v>4993</c:v>
                </c:pt>
                <c:pt idx="2">
                  <c:v>3666</c:v>
                </c:pt>
                <c:pt idx="3">
                  <c:v>2740</c:v>
                </c:pt>
                <c:pt idx="4">
                  <c:v>2002</c:v>
                </c:pt>
              </c:numCache>
            </c:numRef>
          </c:val>
          <c:smooth val="0"/>
        </c:ser>
        <c:ser>
          <c:idx val="1"/>
          <c:order val="1"/>
          <c:tx>
            <c:strRef>
              <c:f>町別人口10年おき!$A$4</c:f>
              <c:strCache>
                <c:ptCount val="1"/>
                <c:pt idx="0">
                  <c:v>野瀬地区</c:v>
                </c:pt>
              </c:strCache>
            </c:strRef>
          </c:tx>
          <c:spPr>
            <a:ln w="6350" cap="rnd">
              <a:solidFill>
                <a:schemeClr val="accent2"/>
              </a:solidFill>
              <a:prstDash val="solid"/>
              <a:round/>
            </a:ln>
            <a:effectLst/>
          </c:spPr>
          <c:marker>
            <c:symbol val="circle"/>
            <c:size val="5"/>
            <c:spPr>
              <a:solidFill>
                <a:schemeClr val="accent2"/>
              </a:solidFill>
              <a:ln w="9525">
                <a:solidFill>
                  <a:schemeClr val="accent2"/>
                </a:solidFill>
              </a:ln>
              <a:effectLst/>
            </c:spPr>
          </c:marker>
          <c:dLbls>
            <c:dLbl>
              <c:idx val="0"/>
              <c:layout>
                <c:manualLayout>
                  <c:x val="-0.10402532790592504"/>
                  <c:y val="1.6035353535353535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ED7D31"/>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町別人口10年おき!$B$4:$F$4</c:f>
              <c:numCache>
                <c:formatCode>#,##0_ ;[Red]\-#,##0\ </c:formatCode>
                <c:ptCount val="5"/>
                <c:pt idx="0">
                  <c:v>1051</c:v>
                </c:pt>
                <c:pt idx="1">
                  <c:v>969</c:v>
                </c:pt>
                <c:pt idx="2">
                  <c:v>794</c:v>
                </c:pt>
                <c:pt idx="3">
                  <c:v>652</c:v>
                </c:pt>
                <c:pt idx="4">
                  <c:v>573</c:v>
                </c:pt>
              </c:numCache>
            </c:numRef>
          </c:val>
          <c:smooth val="0"/>
        </c:ser>
        <c:ser>
          <c:idx val="2"/>
          <c:order val="2"/>
          <c:tx>
            <c:strRef>
              <c:f>町別人口10年おき!$A$5</c:f>
              <c:strCache>
                <c:ptCount val="1"/>
                <c:pt idx="0">
                  <c:v>旭地区</c:v>
                </c:pt>
              </c:strCache>
            </c:strRef>
          </c:tx>
          <c:spPr>
            <a:ln w="6350" cap="rnd">
              <a:solidFill>
                <a:schemeClr val="bg1">
                  <a:lumMod val="50000"/>
                </a:schemeClr>
              </a:solidFill>
              <a:prstDash val="dash"/>
              <a:round/>
            </a:ln>
            <a:effectLst/>
          </c:spPr>
          <c:marker>
            <c:symbol val="circle"/>
            <c:size val="5"/>
            <c:spPr>
              <a:solidFill>
                <a:schemeClr val="bg1">
                  <a:lumMod val="50000"/>
                </a:schemeClr>
              </a:solidFill>
              <a:ln w="9525">
                <a:solidFill>
                  <a:schemeClr val="bg1">
                    <a:lumMod val="50000"/>
                  </a:schemeClr>
                </a:solidFill>
              </a:ln>
              <a:effectLst/>
            </c:spPr>
          </c:marker>
          <c:dLbls>
            <c:dLbl>
              <c:idx val="0"/>
              <c:layout>
                <c:manualLayout>
                  <c:x val="-9.4974401876115E-2"/>
                  <c:y val="-1.4797616537846876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6350">
                <a:solidFill>
                  <a:schemeClr val="bg1">
                    <a:lumMod val="50000"/>
                  </a:schemeClr>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町別人口10年おき!$B$5:$F$5</c:f>
              <c:numCache>
                <c:formatCode>#,##0_ </c:formatCode>
                <c:ptCount val="5"/>
                <c:pt idx="0">
                  <c:v>4407</c:v>
                </c:pt>
                <c:pt idx="1">
                  <c:v>3359</c:v>
                </c:pt>
                <c:pt idx="2">
                  <c:v>3168</c:v>
                </c:pt>
                <c:pt idx="3">
                  <c:v>2709</c:v>
                </c:pt>
                <c:pt idx="4">
                  <c:v>2220</c:v>
                </c:pt>
              </c:numCache>
            </c:numRef>
          </c:val>
          <c:smooth val="0"/>
        </c:ser>
        <c:ser>
          <c:idx val="3"/>
          <c:order val="3"/>
          <c:tx>
            <c:strRef>
              <c:f>町別人口10年おき!$A$6</c:f>
              <c:strCache>
                <c:ptCount val="1"/>
                <c:pt idx="0">
                  <c:v>陸地区</c:v>
                </c:pt>
              </c:strCache>
            </c:strRef>
          </c:tx>
          <c:spPr>
            <a:ln w="12700" cap="rnd">
              <a:solidFill>
                <a:schemeClr val="accent4"/>
              </a:solidFill>
              <a:round/>
            </a:ln>
            <a:effectLst/>
          </c:spPr>
          <c:marker>
            <c:symbol val="square"/>
            <c:size val="5"/>
            <c:spPr>
              <a:solidFill>
                <a:schemeClr val="bg1"/>
              </a:solidFill>
              <a:ln w="9525">
                <a:solidFill>
                  <a:schemeClr val="accent4"/>
                </a:solidFill>
              </a:ln>
              <a:effectLst/>
            </c:spPr>
          </c:marker>
          <c:dLbls>
            <c:dLbl>
              <c:idx val="0"/>
              <c:layout>
                <c:manualLayout>
                  <c:x val="-9.4975470765692252E-2"/>
                  <c:y val="-1.1316790740674827E-4"/>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solidFill>
                  <a:srgbClr val="FFC000"/>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町別人口10年おき!$B$6:$F$6</c:f>
              <c:numCache>
                <c:formatCode>#,##0_ ;[Red]\-#,##0\ </c:formatCode>
                <c:ptCount val="5"/>
                <c:pt idx="0">
                  <c:v>5168</c:v>
                </c:pt>
                <c:pt idx="1">
                  <c:v>5654</c:v>
                </c:pt>
                <c:pt idx="2">
                  <c:v>4976</c:v>
                </c:pt>
                <c:pt idx="3">
                  <c:v>4589</c:v>
                </c:pt>
                <c:pt idx="4">
                  <c:v>4590</c:v>
                </c:pt>
              </c:numCache>
            </c:numRef>
          </c:val>
          <c:smooth val="0"/>
        </c:ser>
        <c:ser>
          <c:idx val="4"/>
          <c:order val="4"/>
          <c:tx>
            <c:strRef>
              <c:f>町別人口10年おき!$A$7</c:f>
              <c:strCache>
                <c:ptCount val="1"/>
                <c:pt idx="0">
                  <c:v>池之内地区</c:v>
                </c:pt>
              </c:strCache>
            </c:strRef>
          </c:tx>
          <c:spPr>
            <a:ln w="6350" cap="rnd">
              <a:solidFill>
                <a:schemeClr val="accent5"/>
              </a:solidFill>
              <a:round/>
            </a:ln>
            <a:effectLst/>
          </c:spPr>
          <c:marker>
            <c:symbol val="square"/>
            <c:size val="5"/>
            <c:spPr>
              <a:solidFill>
                <a:schemeClr val="accent5"/>
              </a:solidFill>
              <a:ln w="9525">
                <a:solidFill>
                  <a:schemeClr val="accent5"/>
                </a:solidFill>
              </a:ln>
              <a:effectLst/>
            </c:spPr>
          </c:marker>
          <c:dLbls>
            <c:dLbl>
              <c:idx val="0"/>
              <c:layout>
                <c:manualLayout>
                  <c:x val="0"/>
                  <c:y val="-2.5656565656565655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4472C4"/>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町別人口10年おき!$B$7:$F$7</c:f>
              <c:numCache>
                <c:formatCode>#,##0_ ;[Red]\-#,##0\ </c:formatCode>
                <c:ptCount val="5"/>
                <c:pt idx="0">
                  <c:v>452</c:v>
                </c:pt>
                <c:pt idx="1">
                  <c:v>298</c:v>
                </c:pt>
                <c:pt idx="2">
                  <c:v>452</c:v>
                </c:pt>
                <c:pt idx="3">
                  <c:v>1023</c:v>
                </c:pt>
                <c:pt idx="4">
                  <c:v>1287</c:v>
                </c:pt>
              </c:numCache>
            </c:numRef>
          </c:val>
          <c:smooth val="0"/>
        </c:ser>
        <c:ser>
          <c:idx val="5"/>
          <c:order val="5"/>
          <c:tx>
            <c:strRef>
              <c:f>町別人口10年おき!$A$8</c:f>
              <c:strCache>
                <c:ptCount val="1"/>
                <c:pt idx="0">
                  <c:v>那波地区</c:v>
                </c:pt>
              </c:strCache>
            </c:strRef>
          </c:tx>
          <c:spPr>
            <a:ln w="6350" cap="rnd">
              <a:solidFill>
                <a:schemeClr val="accent6"/>
              </a:solidFill>
              <a:prstDash val="dash"/>
              <a:round/>
            </a:ln>
            <a:effectLst/>
          </c:spPr>
          <c:marker>
            <c:symbol val="square"/>
            <c:size val="5"/>
            <c:spPr>
              <a:solidFill>
                <a:schemeClr val="accent6"/>
              </a:solidFill>
              <a:ln w="9525">
                <a:solidFill>
                  <a:schemeClr val="accent6"/>
                </a:solidFill>
              </a:ln>
              <a:effectLst/>
            </c:spPr>
          </c:marker>
          <c:dLbls>
            <c:dLbl>
              <c:idx val="0"/>
              <c:layout>
                <c:manualLayout>
                  <c:x val="-9.4975470765692252E-2"/>
                  <c:y val="-4.5208525559063149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6350">
                <a:solidFill>
                  <a:schemeClr val="accent6">
                    <a:lumMod val="75000"/>
                  </a:schemeClr>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町別人口10年おき!$B$8:$F$8</c:f>
              <c:numCache>
                <c:formatCode>#,##0_ ;[Red]\-#,##0\ </c:formatCode>
                <c:ptCount val="5"/>
                <c:pt idx="0">
                  <c:v>5223</c:v>
                </c:pt>
                <c:pt idx="1">
                  <c:v>4504</c:v>
                </c:pt>
                <c:pt idx="2">
                  <c:v>3716</c:v>
                </c:pt>
                <c:pt idx="3">
                  <c:v>2903</c:v>
                </c:pt>
                <c:pt idx="4">
                  <c:v>2373</c:v>
                </c:pt>
              </c:numCache>
            </c:numRef>
          </c:val>
          <c:smooth val="0"/>
        </c:ser>
        <c:ser>
          <c:idx val="6"/>
          <c:order val="6"/>
          <c:tx>
            <c:strRef>
              <c:f>町別人口10年おき!$A$9</c:f>
              <c:strCache>
                <c:ptCount val="1"/>
                <c:pt idx="0">
                  <c:v>緑ケ丘地区</c:v>
                </c:pt>
              </c:strCache>
            </c:strRef>
          </c:tx>
          <c:spPr>
            <a:ln w="12700" cap="rnd">
              <a:solidFill>
                <a:schemeClr val="accent1">
                  <a:lumMod val="60000"/>
                </a:schemeClr>
              </a:solidFill>
              <a:prstDash val="solid"/>
              <a:round/>
            </a:ln>
            <a:effectLst/>
          </c:spPr>
          <c:marker>
            <c:symbol val="triangle"/>
            <c:size val="5"/>
            <c:spPr>
              <a:solidFill>
                <a:schemeClr val="bg1"/>
              </a:solidFill>
              <a:ln w="9525">
                <a:solidFill>
                  <a:schemeClr val="accent1">
                    <a:lumMod val="60000"/>
                  </a:schemeClr>
                </a:solidFill>
              </a:ln>
              <a:effectLst/>
            </c:spPr>
          </c:marker>
          <c:dLbls>
            <c:dLbl>
              <c:idx val="0"/>
              <c:layout>
                <c:manualLayout>
                  <c:x val="-0.11766087055355315"/>
                  <c:y val="-5.3169750948465724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chemeClr val="accent1">
                    <a:lumMod val="75000"/>
                  </a:schemeClr>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町別人口10年おき!$B$9:$F$9</c:f>
              <c:numCache>
                <c:formatCode>#,##0_ ;[Red]\-#,##0\ </c:formatCode>
                <c:ptCount val="5"/>
                <c:pt idx="0">
                  <c:v>1970</c:v>
                </c:pt>
                <c:pt idx="1">
                  <c:v>4375</c:v>
                </c:pt>
                <c:pt idx="2">
                  <c:v>3897</c:v>
                </c:pt>
                <c:pt idx="3">
                  <c:v>3620</c:v>
                </c:pt>
                <c:pt idx="4">
                  <c:v>3404</c:v>
                </c:pt>
              </c:numCache>
            </c:numRef>
          </c:val>
          <c:smooth val="0"/>
        </c:ser>
        <c:ser>
          <c:idx val="7"/>
          <c:order val="7"/>
          <c:tx>
            <c:strRef>
              <c:f>町別人口10年おき!$A$10</c:f>
              <c:strCache>
                <c:ptCount val="1"/>
                <c:pt idx="0">
                  <c:v>佐方・千尋地区</c:v>
                </c:pt>
              </c:strCache>
            </c:strRef>
          </c:tx>
          <c:spPr>
            <a:ln w="6350" cap="rnd">
              <a:solidFill>
                <a:srgbClr val="66FFFF"/>
              </a:solidFill>
              <a:round/>
            </a:ln>
            <a:effectLst/>
          </c:spPr>
          <c:marker>
            <c:symbol val="triangle"/>
            <c:size val="5"/>
            <c:spPr>
              <a:solidFill>
                <a:srgbClr val="66FFFF"/>
              </a:solidFill>
              <a:ln w="9525">
                <a:solidFill>
                  <a:srgbClr val="66FFFF"/>
                </a:solidFill>
              </a:ln>
              <a:effectLst/>
            </c:spPr>
          </c:marker>
          <c:dLbls>
            <c:dLbl>
              <c:idx val="0"/>
              <c:layout>
                <c:manualLayout>
                  <c:x val="-0.10628788545494257"/>
                  <c:y val="-1.9692584855396092E-3"/>
                </c:manualLayout>
              </c:layout>
              <c:tx>
                <c:rich>
                  <a:bodyPr/>
                  <a:lstStyle/>
                  <a:p>
                    <a:r>
                      <a:rPr lang="ja-JP" altLang="en-US"/>
                      <a:t>佐方・</a:t>
                    </a:r>
                  </a:p>
                  <a:p>
                    <a:r>
                      <a:rPr lang="ja-JP" altLang="en-US"/>
                      <a:t>千尋地区</a:t>
                    </a:r>
                  </a:p>
                </c:rich>
              </c:tx>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8AEFFA"/>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町別人口10年おき!$B$10:$F$10</c:f>
              <c:numCache>
                <c:formatCode>#,##0_);[Red]\(#,##0\)</c:formatCode>
                <c:ptCount val="5"/>
                <c:pt idx="0">
                  <c:v>3952</c:v>
                </c:pt>
                <c:pt idx="1">
                  <c:v>3376</c:v>
                </c:pt>
                <c:pt idx="2">
                  <c:v>2784</c:v>
                </c:pt>
                <c:pt idx="3">
                  <c:v>2751</c:v>
                </c:pt>
                <c:pt idx="4">
                  <c:v>2658</c:v>
                </c:pt>
              </c:numCache>
            </c:numRef>
          </c:val>
          <c:smooth val="0"/>
        </c:ser>
        <c:ser>
          <c:idx val="8"/>
          <c:order val="8"/>
          <c:tx>
            <c:strRef>
              <c:f>町別人口10年おき!$A$11</c:f>
              <c:strCache>
                <c:ptCount val="1"/>
                <c:pt idx="0">
                  <c:v>山崎・西谷町</c:v>
                </c:pt>
              </c:strCache>
            </c:strRef>
          </c:tx>
          <c:spPr>
            <a:ln w="6350" cap="rnd">
              <a:solidFill>
                <a:schemeClr val="bg1">
                  <a:lumMod val="50000"/>
                </a:schemeClr>
              </a:solidFill>
              <a:prstDash val="dash"/>
              <a:round/>
            </a:ln>
            <a:effectLst/>
          </c:spPr>
          <c:marker>
            <c:symbol val="triangle"/>
            <c:size val="5"/>
            <c:spPr>
              <a:solidFill>
                <a:schemeClr val="bg1">
                  <a:lumMod val="50000"/>
                </a:schemeClr>
              </a:solidFill>
              <a:ln w="9525">
                <a:solidFill>
                  <a:schemeClr val="bg1">
                    <a:lumMod val="50000"/>
                  </a:schemeClr>
                </a:solidFill>
              </a:ln>
              <a:effectLst/>
            </c:spPr>
          </c:marker>
          <c:dLbls>
            <c:dLbl>
              <c:idx val="0"/>
              <c:layout>
                <c:manualLayout>
                  <c:x val="-0.10628674807779306"/>
                  <c:y val="-2.2449747474747574E-2"/>
                </c:manualLayout>
              </c:layout>
              <c:tx>
                <c:rich>
                  <a:bodyPr/>
                  <a:lstStyle/>
                  <a:p>
                    <a:r>
                      <a:rPr lang="ja-JP" altLang="en-US"/>
                      <a:t>山崎・西谷町</a:t>
                    </a:r>
                  </a:p>
                </c:rich>
              </c:tx>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6350">
                <a:solidFill>
                  <a:schemeClr val="bg1">
                    <a:lumMod val="50000"/>
                  </a:schemeClr>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町別人口10年おき!$B$11:$F$11</c:f>
              <c:numCache>
                <c:formatCode>#,##0_ ;[Red]\-#,##0\ </c:formatCode>
                <c:ptCount val="5"/>
                <c:pt idx="0">
                  <c:v>0</c:v>
                </c:pt>
                <c:pt idx="1">
                  <c:v>293</c:v>
                </c:pt>
                <c:pt idx="2">
                  <c:v>199</c:v>
                </c:pt>
                <c:pt idx="3">
                  <c:v>258</c:v>
                </c:pt>
                <c:pt idx="4">
                  <c:v>182</c:v>
                </c:pt>
              </c:numCache>
            </c:numRef>
          </c:val>
          <c:smooth val="0"/>
        </c:ser>
        <c:ser>
          <c:idx val="9"/>
          <c:order val="9"/>
          <c:tx>
            <c:strRef>
              <c:f>町別人口10年おき!$A$12</c:f>
              <c:strCache>
                <c:ptCount val="1"/>
                <c:pt idx="0">
                  <c:v>那波野地区</c:v>
                </c:pt>
              </c:strCache>
            </c:strRef>
          </c:tx>
          <c:spPr>
            <a:ln w="12700" cap="rnd">
              <a:solidFill>
                <a:schemeClr val="accent4">
                  <a:lumMod val="60000"/>
                </a:schemeClr>
              </a:solidFill>
              <a:prstDash val="solid"/>
              <a:round/>
            </a:ln>
            <a:effectLst/>
          </c:spPr>
          <c:marker>
            <c:symbol val="diamond"/>
            <c:size val="5"/>
            <c:spPr>
              <a:solidFill>
                <a:schemeClr val="bg1"/>
              </a:solidFill>
              <a:ln w="9525">
                <a:solidFill>
                  <a:schemeClr val="accent4">
                    <a:lumMod val="60000"/>
                  </a:schemeClr>
                </a:solidFill>
              </a:ln>
              <a:effectLst/>
            </c:spPr>
          </c:marker>
          <c:dLbls>
            <c:dLbl>
              <c:idx val="0"/>
              <c:layout>
                <c:manualLayout>
                  <c:x val="-0.11985743863415843"/>
                  <c:y val="2.8161012378196196E-2"/>
                </c:manualLayout>
              </c:layout>
              <c:spPr>
                <a:ln>
                  <a:solidFill>
                    <a:schemeClr val="accent4">
                      <a:lumMod val="75000"/>
                    </a:schemeClr>
                  </a:solidFill>
                </a:ln>
              </c:spPr>
              <c:txPr>
                <a:bodyPr/>
                <a:lstStyle/>
                <a:p>
                  <a:pPr>
                    <a:defRPr sz="800"/>
                  </a:pPr>
                  <a:endParaRPr lang="ja-JP"/>
                </a:p>
              </c:txPr>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町別人口10年おき!$B$12:$F$12</c:f>
              <c:numCache>
                <c:formatCode>#,##0_ ;[Red]\-#,##0\ </c:formatCode>
                <c:ptCount val="5"/>
                <c:pt idx="0">
                  <c:v>2000</c:v>
                </c:pt>
                <c:pt idx="1">
                  <c:v>2782</c:v>
                </c:pt>
                <c:pt idx="2">
                  <c:v>2790</c:v>
                </c:pt>
                <c:pt idx="3">
                  <c:v>2580</c:v>
                </c:pt>
                <c:pt idx="4">
                  <c:v>2207</c:v>
                </c:pt>
              </c:numCache>
            </c:numRef>
          </c:val>
          <c:smooth val="0"/>
        </c:ser>
        <c:ser>
          <c:idx val="10"/>
          <c:order val="10"/>
          <c:tx>
            <c:strRef>
              <c:f>町別人口10年おき!$A$13</c:f>
              <c:strCache>
                <c:ptCount val="1"/>
                <c:pt idx="0">
                  <c:v>古池地区</c:v>
                </c:pt>
              </c:strCache>
            </c:strRef>
          </c:tx>
          <c:spPr>
            <a:ln w="6350" cap="rnd">
              <a:solidFill>
                <a:srgbClr val="FF0000"/>
              </a:solidFill>
              <a:round/>
            </a:ln>
            <a:effectLst/>
          </c:spPr>
          <c:marker>
            <c:symbol val="diamond"/>
            <c:size val="5"/>
            <c:spPr>
              <a:solidFill>
                <a:srgbClr val="FF0000"/>
              </a:solidFill>
              <a:ln w="9525">
                <a:solidFill>
                  <a:srgbClr val="FF0000"/>
                </a:solidFill>
              </a:ln>
              <a:effectLst/>
            </c:spPr>
          </c:marker>
          <c:dLbls>
            <c:dLbl>
              <c:idx val="0"/>
              <c:layout>
                <c:manualLayout>
                  <c:x val="8.1499267276194984E-2"/>
                  <c:y val="-3.0636332191615226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FF0000"/>
                </a:solidFill>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町別人口10年おき!$B$13:$F$13</c:f>
              <c:numCache>
                <c:formatCode>#,##0_ ;[Red]\-#,##0\ </c:formatCode>
                <c:ptCount val="5"/>
                <c:pt idx="0">
                  <c:v>1956</c:v>
                </c:pt>
                <c:pt idx="1">
                  <c:v>2025</c:v>
                </c:pt>
                <c:pt idx="2">
                  <c:v>2209</c:v>
                </c:pt>
                <c:pt idx="3">
                  <c:v>2423</c:v>
                </c:pt>
                <c:pt idx="4">
                  <c:v>2282</c:v>
                </c:pt>
              </c:numCache>
            </c:numRef>
          </c:val>
          <c:smooth val="0"/>
        </c:ser>
        <c:ser>
          <c:idx val="11"/>
          <c:order val="11"/>
          <c:tx>
            <c:strRef>
              <c:f>町別人口10年おき!$A$14</c:f>
              <c:strCache>
                <c:ptCount val="1"/>
                <c:pt idx="0">
                  <c:v>赤坂・双葉地区</c:v>
                </c:pt>
              </c:strCache>
            </c:strRef>
          </c:tx>
          <c:spPr>
            <a:ln w="6350" cap="rnd">
              <a:solidFill>
                <a:srgbClr val="FFC000"/>
              </a:solidFill>
              <a:prstDash val="dash"/>
              <a:round/>
            </a:ln>
            <a:effectLst/>
          </c:spPr>
          <c:marker>
            <c:symbol val="diamond"/>
            <c:size val="5"/>
            <c:spPr>
              <a:solidFill>
                <a:srgbClr val="FFC000"/>
              </a:solidFill>
              <a:ln w="9525">
                <a:solidFill>
                  <a:srgbClr val="FFC000"/>
                </a:solidFill>
              </a:ln>
              <a:effectLst/>
            </c:spPr>
          </c:marker>
          <c:dLbls>
            <c:dLbl>
              <c:idx val="0"/>
              <c:layout>
                <c:manualLayout>
                  <c:x val="0"/>
                  <c:y val="1.9242424242424287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a:solidFill>
                  <a:srgbClr val="FFC000"/>
                </a:solidFill>
                <a:prstDash val="dash"/>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町別人口10年おき!$B$14:$F$14</c:f>
              <c:numCache>
                <c:formatCode>#,##0_ ;[Red]\-#,##0\ </c:formatCode>
                <c:ptCount val="5"/>
                <c:pt idx="0">
                  <c:v>1758</c:v>
                </c:pt>
                <c:pt idx="1">
                  <c:v>2723</c:v>
                </c:pt>
                <c:pt idx="2">
                  <c:v>2259</c:v>
                </c:pt>
                <c:pt idx="3">
                  <c:v>2378</c:v>
                </c:pt>
                <c:pt idx="4">
                  <c:v>2267</c:v>
                </c:pt>
              </c:numCache>
            </c:numRef>
          </c:val>
          <c:smooth val="0"/>
        </c:ser>
        <c:ser>
          <c:idx val="12"/>
          <c:order val="12"/>
          <c:tx>
            <c:strRef>
              <c:f>町別人口10年おき!$A$15</c:f>
              <c:strCache>
                <c:ptCount val="1"/>
                <c:pt idx="0">
                  <c:v>若狭野地区</c:v>
                </c:pt>
              </c:strCache>
            </c:strRef>
          </c:tx>
          <c:spPr>
            <a:ln w="19050" cap="rnd">
              <a:solidFill>
                <a:schemeClr val="accent1">
                  <a:lumMod val="80000"/>
                  <a:lumOff val="20000"/>
                </a:schemeClr>
              </a:solidFill>
              <a:prstDash val="sysDot"/>
              <a:round/>
            </a:ln>
            <a:effectLst/>
          </c:spPr>
          <c:marker>
            <c:symbol val="circle"/>
            <c:size val="5"/>
            <c:spPr>
              <a:solidFill>
                <a:schemeClr val="bg1"/>
              </a:solidFill>
              <a:ln w="9525">
                <a:solidFill>
                  <a:schemeClr val="accent1">
                    <a:lumMod val="80000"/>
                    <a:lumOff val="20000"/>
                  </a:schemeClr>
                </a:solidFill>
              </a:ln>
              <a:effectLst/>
            </c:spPr>
          </c:marker>
          <c:dLbls>
            <c:dLbl>
              <c:idx val="0"/>
              <c:layout>
                <c:manualLayout>
                  <c:x val="-0.12891271483344391"/>
                  <c:y val="-1.924242299790916E-2"/>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12700" cap="rnd">
                <a:solidFill>
                  <a:srgbClr val="5B9BD5"/>
                </a:solidFill>
                <a:prstDash val="sysDot"/>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町別人口10年おき!$B$15:$F$15</c:f>
              <c:numCache>
                <c:formatCode>#,##0_ ;[Red]\-#,##0\ </c:formatCode>
                <c:ptCount val="5"/>
                <c:pt idx="0">
                  <c:v>3105</c:v>
                </c:pt>
                <c:pt idx="1">
                  <c:v>3535</c:v>
                </c:pt>
                <c:pt idx="2">
                  <c:v>3592</c:v>
                </c:pt>
                <c:pt idx="3">
                  <c:v>3562</c:v>
                </c:pt>
                <c:pt idx="4">
                  <c:v>3323</c:v>
                </c:pt>
              </c:numCache>
            </c:numRef>
          </c:val>
          <c:smooth val="0"/>
        </c:ser>
        <c:ser>
          <c:idx val="13"/>
          <c:order val="13"/>
          <c:tx>
            <c:strRef>
              <c:f>町別人口10年おき!$A$16</c:f>
              <c:strCache>
                <c:ptCount val="1"/>
                <c:pt idx="0">
                  <c:v>矢野地区</c:v>
                </c:pt>
              </c:strCache>
            </c:strRef>
          </c:tx>
          <c:spPr>
            <a:ln w="19050" cap="rnd">
              <a:solidFill>
                <a:srgbClr val="43682B"/>
              </a:solidFill>
              <a:prstDash val="sysDot"/>
              <a:round/>
            </a:ln>
            <a:effectLst/>
          </c:spPr>
          <c:marker>
            <c:symbol val="square"/>
            <c:size val="5"/>
            <c:spPr>
              <a:solidFill>
                <a:schemeClr val="bg1"/>
              </a:solidFill>
              <a:ln w="9525">
                <a:solidFill>
                  <a:srgbClr val="43682B"/>
                </a:solidFill>
              </a:ln>
              <a:effectLst/>
            </c:spPr>
          </c:marker>
          <c:dLbls>
            <c:dLbl>
              <c:idx val="0"/>
              <c:layout>
                <c:manualLayout>
                  <c:x val="-0.10402532790592504"/>
                  <c:y val="0"/>
                </c:manualLayout>
              </c:layout>
              <c:showLegendKey val="0"/>
              <c:showVal val="0"/>
              <c:showCatName val="0"/>
              <c:showSerName val="1"/>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ln w="12700" cap="rnd">
                <a:solidFill>
                  <a:schemeClr val="accent6">
                    <a:lumMod val="75000"/>
                  </a:schemeClr>
                </a:solidFill>
                <a:prstDash val="sysDot"/>
              </a:ln>
            </c:spPr>
            <c:txPr>
              <a:bodyPr/>
              <a:lstStyle/>
              <a:p>
                <a:pPr>
                  <a:defRPr sz="800"/>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町別人口10年おき!$B$2:$F$2</c:f>
              <c:strCache>
                <c:ptCount val="5"/>
                <c:pt idx="0">
                  <c:v>1970年</c:v>
                </c:pt>
                <c:pt idx="1">
                  <c:v>1980年</c:v>
                </c:pt>
                <c:pt idx="2">
                  <c:v>1990年</c:v>
                </c:pt>
                <c:pt idx="3">
                  <c:v>2000年</c:v>
                </c:pt>
                <c:pt idx="4">
                  <c:v>2010年</c:v>
                </c:pt>
              </c:strCache>
            </c:strRef>
          </c:cat>
          <c:val>
            <c:numRef>
              <c:f>町別人口10年おき!$B$16:$F$16</c:f>
              <c:numCache>
                <c:formatCode>#,##0_ ;[Red]\-#,##0\ </c:formatCode>
                <c:ptCount val="5"/>
                <c:pt idx="0">
                  <c:v>2805</c:v>
                </c:pt>
                <c:pt idx="1">
                  <c:v>2611</c:v>
                </c:pt>
                <c:pt idx="2">
                  <c:v>2369</c:v>
                </c:pt>
                <c:pt idx="3">
                  <c:v>2132</c:v>
                </c:pt>
                <c:pt idx="4">
                  <c:v>1790</c:v>
                </c:pt>
              </c:numCache>
            </c:numRef>
          </c:val>
          <c:smooth val="0"/>
        </c:ser>
        <c:dLbls>
          <c:showLegendKey val="0"/>
          <c:showVal val="0"/>
          <c:showCatName val="0"/>
          <c:showSerName val="0"/>
          <c:showPercent val="0"/>
          <c:showBubbleSize val="0"/>
        </c:dLbls>
        <c:marker val="1"/>
        <c:smooth val="0"/>
        <c:axId val="279265880"/>
        <c:axId val="279266272"/>
      </c:lineChart>
      <c:catAx>
        <c:axId val="279265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266272"/>
        <c:crosses val="autoZero"/>
        <c:auto val="1"/>
        <c:lblAlgn val="ctr"/>
        <c:lblOffset val="100"/>
        <c:noMultiLvlLbl val="0"/>
      </c:catAx>
      <c:valAx>
        <c:axId val="279266272"/>
        <c:scaling>
          <c:orientation val="minMax"/>
          <c:max val="7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035593310318955E-2"/>
              <c:y val="3.9836928696004636E-4"/>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265880"/>
        <c:crosses val="autoZero"/>
        <c:crossBetween val="between"/>
      </c:valAx>
      <c:spPr>
        <a:noFill/>
        <a:ln>
          <a:noFill/>
        </a:ln>
        <a:effectLst/>
      </c:spPr>
    </c:plotArea>
    <c:legend>
      <c:legendPos val="r"/>
      <c:layout>
        <c:manualLayout>
          <c:xMode val="edge"/>
          <c:yMode val="edge"/>
          <c:x val="0.75802804161013515"/>
          <c:y val="6.7198840363043147E-2"/>
          <c:w val="0.22840343735866211"/>
          <c:h val="0.865602319273913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パターン１（社人研推計準拠）</a:t>
            </a:r>
          </a:p>
        </c:rich>
      </c:tx>
      <c:layout/>
      <c:overlay val="0"/>
      <c:spPr>
        <a:noFill/>
        <a:ln>
          <a:noFill/>
        </a:ln>
        <a:effectLst/>
      </c:spPr>
    </c:title>
    <c:autoTitleDeleted val="0"/>
    <c:plotArea>
      <c:layout>
        <c:manualLayout>
          <c:layoutTarget val="inner"/>
          <c:xMode val="edge"/>
          <c:yMode val="edge"/>
          <c:x val="0.10557625499070379"/>
          <c:y val="0.20380339267694444"/>
          <c:w val="0.88031273842415958"/>
          <c:h val="0.66080022601489408"/>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29662</c:v>
                </c:pt>
                <c:pt idx="2">
                  <c:v>28126</c:v>
                </c:pt>
                <c:pt idx="3">
                  <c:v>26408</c:v>
                </c:pt>
                <c:pt idx="4">
                  <c:v>24577</c:v>
                </c:pt>
                <c:pt idx="5">
                  <c:v>22729</c:v>
                </c:pt>
                <c:pt idx="6">
                  <c:v>20920</c:v>
                </c:pt>
                <c:pt idx="7">
                  <c:v>19245</c:v>
                </c:pt>
                <c:pt idx="8">
                  <c:v>17706</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layout>
                <c:manualLayout>
                  <c:x val="-4.7648165569143745E-2"/>
                  <c:y val="-3.333956969130028E-2"/>
                </c:manualLayout>
              </c:layout>
              <c:tx>
                <c:rich>
                  <a:bodyPr/>
                  <a:lstStyle/>
                  <a:p>
                    <a:r>
                      <a:rPr lang="en-US" altLang="ja-JP"/>
                      <a:t>3,620</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648165569143745E-2"/>
                  <c:y val="-4.45650140318058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648165569143745E-2"/>
                  <c:y val="-4.45650140318059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7648165569143752E-2"/>
                  <c:y val="-4.08231992516371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480151998874091E-2"/>
                  <c:y val="-4.08231992516371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3617</c:v>
                </c:pt>
                <c:pt idx="1">
                  <c:v>3142</c:v>
                </c:pt>
                <c:pt idx="2">
                  <c:v>2858</c:v>
                </c:pt>
                <c:pt idx="3">
                  <c:v>2498</c:v>
                </c:pt>
                <c:pt idx="4">
                  <c:v>2188</c:v>
                </c:pt>
                <c:pt idx="5">
                  <c:v>1974</c:v>
                </c:pt>
                <c:pt idx="6">
                  <c:v>1820</c:v>
                </c:pt>
                <c:pt idx="7">
                  <c:v>1666</c:v>
                </c:pt>
                <c:pt idx="8">
                  <c:v>1494</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0"/>
              <c:layout/>
              <c:tx>
                <c:rich>
                  <a:bodyPr/>
                  <a:lstStyle/>
                  <a:p>
                    <a:r>
                      <a:rPr lang="en-US" altLang="ja-JP"/>
                      <a:t>18,375</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18337</c:v>
                </c:pt>
                <c:pt idx="1">
                  <c:v>16242</c:v>
                </c:pt>
                <c:pt idx="2">
                  <c:v>14859</c:v>
                </c:pt>
                <c:pt idx="3">
                  <c:v>14054</c:v>
                </c:pt>
                <c:pt idx="4">
                  <c:v>13148</c:v>
                </c:pt>
                <c:pt idx="5">
                  <c:v>12083</c:v>
                </c:pt>
                <c:pt idx="6">
                  <c:v>10701</c:v>
                </c:pt>
                <c:pt idx="7">
                  <c:v>9625</c:v>
                </c:pt>
                <c:pt idx="8">
                  <c:v>8799</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4.7648165569143745E-2"/>
                  <c:y val="-3.4013096351730589E-2"/>
                </c:manualLayout>
              </c:layout>
              <c:tx>
                <c:rich>
                  <a:bodyPr/>
                  <a:lstStyle/>
                  <a:p>
                    <a:r>
                      <a:rPr lang="en-US" altLang="ja-JP"/>
                      <a:t>9,163</a:t>
                    </a:r>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533677528314734E-2"/>
                  <c:y val="-3.02712815715624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181843097458345E-2"/>
                  <c:y val="-2.27876520112256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648165569143745E-2"/>
                  <c:y val="-2.652946679139396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648165569143745E-2"/>
                  <c:y val="-2.652946679139382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648165569143745E-2"/>
                  <c:y val="-2.278765201122564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7648165569143745E-2"/>
                  <c:y val="3.70813844714689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7648165569143752E-2"/>
                  <c:y val="2.95977549111317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9480151998874091E-2"/>
                  <c:y val="3.33395696913001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9149</c:v>
                </c:pt>
                <c:pt idx="1">
                  <c:v>10277</c:v>
                </c:pt>
                <c:pt idx="2">
                  <c:v>10409</c:v>
                </c:pt>
                <c:pt idx="3">
                  <c:v>9856</c:v>
                </c:pt>
                <c:pt idx="4">
                  <c:v>9240</c:v>
                </c:pt>
                <c:pt idx="5">
                  <c:v>8672</c:v>
                </c:pt>
                <c:pt idx="6">
                  <c:v>8398</c:v>
                </c:pt>
                <c:pt idx="7">
                  <c:v>7953</c:v>
                </c:pt>
                <c:pt idx="8">
                  <c:v>7413</c:v>
                </c:pt>
              </c:numCache>
            </c:numRef>
          </c:val>
          <c:smooth val="0"/>
        </c:ser>
        <c:dLbls>
          <c:showLegendKey val="0"/>
          <c:showVal val="1"/>
          <c:showCatName val="0"/>
          <c:showSerName val="0"/>
          <c:showPercent val="0"/>
          <c:showBubbleSize val="0"/>
        </c:dLbls>
        <c:marker val="1"/>
        <c:smooth val="0"/>
        <c:axId val="279824440"/>
        <c:axId val="279824832"/>
      </c:lineChart>
      <c:catAx>
        <c:axId val="279824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9824832"/>
        <c:crosses val="autoZero"/>
        <c:auto val="1"/>
        <c:lblAlgn val="ctr"/>
        <c:lblOffset val="100"/>
        <c:noMultiLvlLbl val="0"/>
      </c:catAx>
      <c:valAx>
        <c:axId val="279824832"/>
        <c:scaling>
          <c:orientation val="minMax"/>
          <c:max val="35000"/>
          <c:min val="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2714366837024432E-2"/>
              <c:y val="0.13495193830425078"/>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8244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パターン２（日本</a:t>
            </a:r>
            <a:r>
              <a:rPr lang="ja-JP" altLang="en-US" sz="1200" b="0">
                <a:latin typeface="+mj-ea"/>
                <a:ea typeface="+mj-ea"/>
              </a:rPr>
              <a:t>創成</a:t>
            </a:r>
            <a:r>
              <a:rPr lang="ja-JP" sz="1200" b="0">
                <a:latin typeface="+mj-ea"/>
                <a:ea typeface="+mj-ea"/>
              </a:rPr>
              <a:t>会議準拠）</a:t>
            </a:r>
          </a:p>
        </c:rich>
      </c:tx>
      <c:layout/>
      <c:overlay val="0"/>
      <c:spPr>
        <a:noFill/>
        <a:ln>
          <a:noFill/>
        </a:ln>
        <a:effectLst/>
      </c:spPr>
    </c:title>
    <c:autoTitleDeleted val="0"/>
    <c:plotArea>
      <c:layout>
        <c:manualLayout>
          <c:layoutTarget val="inner"/>
          <c:xMode val="edge"/>
          <c:yMode val="edge"/>
          <c:x val="0.1102799238524159"/>
          <c:y val="0.21794760021375845"/>
          <c:w val="0.88031273842415958"/>
          <c:h val="0.66080022601489408"/>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29662</c:v>
                </c:pt>
                <c:pt idx="2">
                  <c:v>27946</c:v>
                </c:pt>
                <c:pt idx="3">
                  <c:v>25998</c:v>
                </c:pt>
                <c:pt idx="4">
                  <c:v>23916</c:v>
                </c:pt>
                <c:pt idx="5">
                  <c:v>21825</c:v>
                </c:pt>
                <c:pt idx="6">
                  <c:v>19766</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layout/>
              <c:tx>
                <c:rich>
                  <a:bodyPr/>
                  <a:lstStyle/>
                  <a:p>
                    <a:r>
                      <a:rPr lang="en-US" altLang="ja-JP"/>
                      <a:t>3,620</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097838452787372E-2"/>
                  <c:y val="-4.34488251692552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6097838452787372E-2"/>
                  <c:y val="-3.15013938669852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3617</c:v>
                </c:pt>
                <c:pt idx="1">
                  <c:v>3142</c:v>
                </c:pt>
                <c:pt idx="2">
                  <c:v>2830</c:v>
                </c:pt>
                <c:pt idx="3">
                  <c:v>2432</c:v>
                </c:pt>
                <c:pt idx="4">
                  <c:v>2080</c:v>
                </c:pt>
                <c:pt idx="5">
                  <c:v>1822</c:v>
                </c:pt>
                <c:pt idx="6">
                  <c:v>1621</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0"/>
              <c:layout/>
              <c:tx>
                <c:rich>
                  <a:bodyPr/>
                  <a:lstStyle/>
                  <a:p>
                    <a:r>
                      <a:rPr lang="en-US" altLang="ja-JP"/>
                      <a:t>18,375</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18337</c:v>
                </c:pt>
                <c:pt idx="1">
                  <c:v>16242</c:v>
                </c:pt>
                <c:pt idx="2">
                  <c:v>14759</c:v>
                </c:pt>
                <c:pt idx="3">
                  <c:v>13827</c:v>
                </c:pt>
                <c:pt idx="4">
                  <c:v>12780</c:v>
                </c:pt>
                <c:pt idx="5">
                  <c:v>11572</c:v>
                </c:pt>
                <c:pt idx="6">
                  <c:v>10044</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tx>
                <c:rich>
                  <a:bodyPr/>
                  <a:lstStyle/>
                  <a:p>
                    <a:r>
                      <a:rPr lang="en-US" altLang="ja-JP"/>
                      <a:t>9,163</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097838452787372E-2"/>
                  <c:y val="-3.94663480684986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097838452787303E-2"/>
                  <c:y val="-3.54838709677420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097838452787372E-2"/>
                  <c:y val="2.42532855436081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8373151308305072E-2"/>
                  <c:y val="2.425328554360815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9149</c:v>
                </c:pt>
                <c:pt idx="1">
                  <c:v>10277</c:v>
                </c:pt>
                <c:pt idx="2">
                  <c:v>10358</c:v>
                </c:pt>
                <c:pt idx="3">
                  <c:v>9740</c:v>
                </c:pt>
                <c:pt idx="4">
                  <c:v>9055</c:v>
                </c:pt>
                <c:pt idx="5">
                  <c:v>8432</c:v>
                </c:pt>
                <c:pt idx="6">
                  <c:v>8100</c:v>
                </c:pt>
              </c:numCache>
            </c:numRef>
          </c:val>
          <c:smooth val="0"/>
        </c:ser>
        <c:dLbls>
          <c:showLegendKey val="0"/>
          <c:showVal val="1"/>
          <c:showCatName val="0"/>
          <c:showSerName val="0"/>
          <c:showPercent val="0"/>
          <c:showBubbleSize val="0"/>
        </c:dLbls>
        <c:marker val="1"/>
        <c:smooth val="0"/>
        <c:axId val="279825616"/>
        <c:axId val="279826008"/>
      </c:lineChart>
      <c:catAx>
        <c:axId val="279825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9826008"/>
        <c:crosses val="autoZero"/>
        <c:auto val="1"/>
        <c:lblAlgn val="ctr"/>
        <c:lblOffset val="100"/>
        <c:noMultiLvlLbl val="0"/>
      </c:catAx>
      <c:valAx>
        <c:axId val="279826008"/>
        <c:scaling>
          <c:orientation val="minMax"/>
          <c:max val="35000"/>
          <c:min val="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0477815699658893E-2"/>
              <c:y val="0.14731214153786515"/>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8256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9118155102495"/>
          <c:y val="0.16886410032079324"/>
          <c:w val="0.88031273842415958"/>
          <c:h val="0.68763159813357022"/>
        </c:manualLayout>
      </c:layout>
      <c:lineChart>
        <c:grouping val="standard"/>
        <c:varyColors val="0"/>
        <c:ser>
          <c:idx val="0"/>
          <c:order val="0"/>
          <c:tx>
            <c:strRef>
              <c:f>Sheet1!$B$1</c:f>
              <c:strCache>
                <c:ptCount val="1"/>
                <c:pt idx="0">
                  <c:v>パターン１</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Sheet1!$B$2:$B$11</c:f>
              <c:numCache>
                <c:formatCode>#,##0_);[Red]\(#,##0\)</c:formatCode>
                <c:ptCount val="10"/>
                <c:pt idx="0">
                  <c:v>31158</c:v>
                </c:pt>
                <c:pt idx="1">
                  <c:v>29662</c:v>
                </c:pt>
                <c:pt idx="2">
                  <c:v>28126</c:v>
                </c:pt>
                <c:pt idx="3">
                  <c:v>26408</c:v>
                </c:pt>
                <c:pt idx="4">
                  <c:v>24577</c:v>
                </c:pt>
                <c:pt idx="5">
                  <c:v>22729</c:v>
                </c:pt>
                <c:pt idx="6">
                  <c:v>20920</c:v>
                </c:pt>
                <c:pt idx="7">
                  <c:v>19245</c:v>
                </c:pt>
                <c:pt idx="8">
                  <c:v>17706</c:v>
                </c:pt>
              </c:numCache>
            </c:numRef>
          </c:val>
          <c:smooth val="0"/>
        </c:ser>
        <c:ser>
          <c:idx val="1"/>
          <c:order val="1"/>
          <c:tx>
            <c:strRef>
              <c:f>Sheet1!$C$1</c:f>
              <c:strCache>
                <c:ptCount val="1"/>
                <c:pt idx="0">
                  <c:v>パターン２</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Sheet1!$C$2:$C$11</c:f>
              <c:numCache>
                <c:formatCode>#,##0_);[Red]\(#,##0\)</c:formatCode>
                <c:ptCount val="10"/>
                <c:pt idx="0">
                  <c:v>31158</c:v>
                </c:pt>
                <c:pt idx="1">
                  <c:v>29662</c:v>
                </c:pt>
                <c:pt idx="2">
                  <c:v>27946</c:v>
                </c:pt>
                <c:pt idx="3">
                  <c:v>25998</c:v>
                </c:pt>
                <c:pt idx="4">
                  <c:v>23916</c:v>
                </c:pt>
                <c:pt idx="5">
                  <c:v>21825</c:v>
                </c:pt>
                <c:pt idx="6">
                  <c:v>19766</c:v>
                </c:pt>
              </c:numCache>
            </c:numRef>
          </c:val>
          <c:smooth val="0"/>
        </c:ser>
        <c:dLbls>
          <c:showLegendKey val="0"/>
          <c:showVal val="1"/>
          <c:showCatName val="0"/>
          <c:showSerName val="0"/>
          <c:showPercent val="0"/>
          <c:showBubbleSize val="0"/>
        </c:dLbls>
        <c:marker val="1"/>
        <c:smooth val="0"/>
        <c:axId val="279826792"/>
        <c:axId val="279827184"/>
      </c:lineChart>
      <c:catAx>
        <c:axId val="279826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79827184"/>
        <c:crosses val="autoZero"/>
        <c:auto val="1"/>
        <c:lblAlgn val="ctr"/>
        <c:lblOffset val="100"/>
        <c:noMultiLvlLbl val="0"/>
      </c:catAx>
      <c:valAx>
        <c:axId val="279827184"/>
        <c:scaling>
          <c:orientation val="minMax"/>
          <c:max val="35000"/>
          <c:min val="1000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0512820512820516E-2"/>
              <c:y val="8.3513050452026866E-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8267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17082836423524E-2"/>
          <c:y val="0.1741089094632402"/>
          <c:w val="0.88031273842415958"/>
          <c:h val="0.7377231692192322"/>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tx>
                <c:rich>
                  <a:bodyPr/>
                  <a:lstStyle/>
                  <a:p>
                    <a:r>
                      <a:rPr lang="en-US" altLang="ja-JP"/>
                      <a:t>29,727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ltLang="ja-JP"/>
                      <a:t>21,101</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29726</c:v>
                </c:pt>
                <c:pt idx="2">
                  <c:v>28276</c:v>
                </c:pt>
                <c:pt idx="3">
                  <c:v>26810</c:v>
                </c:pt>
                <c:pt idx="4">
                  <c:v>25360</c:v>
                </c:pt>
                <c:pt idx="5">
                  <c:v>23870</c:v>
                </c:pt>
                <c:pt idx="6">
                  <c:v>22417</c:v>
                </c:pt>
                <c:pt idx="7">
                  <c:v>21100</c:v>
                </c:pt>
                <c:pt idx="8">
                  <c:v>19921</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3"/>
              <c:layout>
                <c:manualLayout>
                  <c:x val="-4.8045197740112976E-2"/>
                  <c:y val="3.9963369963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525423728813559E-2"/>
                  <c:y val="3.9963369963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26553672316384E-2"/>
                  <c:y val="3.99633699633698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525423728813559E-2"/>
                  <c:y val="3.996336996336984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5785310734463291E-2"/>
                  <c:y val="3.63003663003661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4810178388718404E-2"/>
                  <c:y val="3.26373626373628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3620</c:v>
                </c:pt>
                <c:pt idx="1">
                  <c:v>3207</c:v>
                </c:pt>
                <c:pt idx="2">
                  <c:v>3008</c:v>
                </c:pt>
                <c:pt idx="3">
                  <c:v>2900</c:v>
                </c:pt>
                <c:pt idx="4">
                  <c:v>2911</c:v>
                </c:pt>
                <c:pt idx="5">
                  <c:v>2975</c:v>
                </c:pt>
                <c:pt idx="6">
                  <c:v>2941</c:v>
                </c:pt>
                <c:pt idx="7">
                  <c:v>2788</c:v>
                </c:pt>
                <c:pt idx="8">
                  <c:v>2641</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18375</c:v>
                </c:pt>
                <c:pt idx="1">
                  <c:v>16242</c:v>
                </c:pt>
                <c:pt idx="2">
                  <c:v>14859</c:v>
                </c:pt>
                <c:pt idx="3">
                  <c:v>14054</c:v>
                </c:pt>
                <c:pt idx="4">
                  <c:v>13209</c:v>
                </c:pt>
                <c:pt idx="5">
                  <c:v>12223</c:v>
                </c:pt>
                <c:pt idx="6">
                  <c:v>11078</c:v>
                </c:pt>
                <c:pt idx="7">
                  <c:v>10359</c:v>
                </c:pt>
                <c:pt idx="8">
                  <c:v>9867</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4.8045197740112976E-2"/>
                  <c:y val="-2.59706959706959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4810178388718404E-2"/>
                  <c:y val="3.63003663003661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9163</c:v>
                </c:pt>
                <c:pt idx="1">
                  <c:v>10277</c:v>
                </c:pt>
                <c:pt idx="2">
                  <c:v>10409</c:v>
                </c:pt>
                <c:pt idx="3">
                  <c:v>9856</c:v>
                </c:pt>
                <c:pt idx="4">
                  <c:v>9240</c:v>
                </c:pt>
                <c:pt idx="5">
                  <c:v>8672</c:v>
                </c:pt>
                <c:pt idx="6">
                  <c:v>8398</c:v>
                </c:pt>
                <c:pt idx="7">
                  <c:v>7953</c:v>
                </c:pt>
                <c:pt idx="8">
                  <c:v>7413</c:v>
                </c:pt>
              </c:numCache>
            </c:numRef>
          </c:val>
          <c:smooth val="0"/>
        </c:ser>
        <c:dLbls>
          <c:showLegendKey val="0"/>
          <c:showVal val="1"/>
          <c:showCatName val="0"/>
          <c:showSerName val="0"/>
          <c:showPercent val="0"/>
          <c:showBubbleSize val="0"/>
        </c:dLbls>
        <c:marker val="1"/>
        <c:smooth val="0"/>
        <c:axId val="279827968"/>
        <c:axId val="280289192"/>
      </c:lineChart>
      <c:catAx>
        <c:axId val="27982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80289192"/>
        <c:crosses val="autoZero"/>
        <c:auto val="1"/>
        <c:lblAlgn val="ctr"/>
        <c:lblOffset val="100"/>
        <c:noMultiLvlLbl val="0"/>
      </c:catAx>
      <c:valAx>
        <c:axId val="280289192"/>
        <c:scaling>
          <c:orientation val="minMax"/>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6.7796610169492235E-3"/>
              <c:y val="0.10579100689336909"/>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982796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100" b="0">
                <a:latin typeface="+mj-ea"/>
                <a:ea typeface="+mj-ea"/>
              </a:rPr>
              <a:t>年齢３区分別人口の推移</a:t>
            </a:r>
            <a:endParaRPr lang="en-US" sz="1100" b="0">
              <a:latin typeface="+mj-ea"/>
              <a:ea typeface="+mj-ea"/>
            </a:endParaRPr>
          </a:p>
        </c:rich>
      </c:tx>
      <c:layout/>
      <c:overlay val="0"/>
      <c:spPr>
        <a:noFill/>
        <a:ln>
          <a:noFill/>
        </a:ln>
        <a:effectLst/>
      </c:spPr>
    </c:title>
    <c:autoTitleDeleted val="0"/>
    <c:plotArea>
      <c:layout>
        <c:manualLayout>
          <c:layoutTarget val="inner"/>
          <c:xMode val="edge"/>
          <c:yMode val="edge"/>
          <c:x val="0.10804517455622702"/>
          <c:y val="0.19049881922654405"/>
          <c:w val="0.86713813057631761"/>
          <c:h val="0.73808352903255459"/>
        </c:manualLayout>
      </c:layout>
      <c:lineChart>
        <c:grouping val="standard"/>
        <c:varyColors val="0"/>
        <c:ser>
          <c:idx val="0"/>
          <c:order val="0"/>
          <c:tx>
            <c:strRef>
              <c:f>Sheet1!$B$1</c:f>
              <c:strCache>
                <c:ptCount val="1"/>
                <c:pt idx="0">
                  <c:v>総数</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Sheet1!$B$2:$B$14</c:f>
              <c:numCache>
                <c:formatCode>#,##0_);[Red]\(#,##0\)</c:formatCode>
                <c:ptCount val="13"/>
                <c:pt idx="0">
                  <c:v>35905</c:v>
                </c:pt>
                <c:pt idx="1">
                  <c:v>36521</c:v>
                </c:pt>
                <c:pt idx="2">
                  <c:v>38921</c:v>
                </c:pt>
                <c:pt idx="3">
                  <c:v>40657</c:v>
                </c:pt>
                <c:pt idx="4">
                  <c:v>42008</c:v>
                </c:pt>
                <c:pt idx="5">
                  <c:v>41498</c:v>
                </c:pt>
                <c:pt idx="6">
                  <c:v>39868</c:v>
                </c:pt>
                <c:pt idx="7">
                  <c:v>36871</c:v>
                </c:pt>
                <c:pt idx="8">
                  <c:v>36103</c:v>
                </c:pt>
                <c:pt idx="9">
                  <c:v>34320</c:v>
                </c:pt>
                <c:pt idx="10">
                  <c:v>32475</c:v>
                </c:pt>
                <c:pt idx="11">
                  <c:v>31158</c:v>
                </c:pt>
                <c:pt idx="12">
                  <c:v>29661</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8"/>
              <c:layout>
                <c:manualLayout>
                  <c:x val="-4.5707839819515435E-2"/>
                  <c:y val="4.37426900584795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5707839819515372E-2"/>
                  <c:y val="2.70342522974102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3451776649746414E-2"/>
                  <c:y val="3.3717627401837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4.1195713479977455E-2"/>
                  <c:y val="3.3717627401837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668358714044001E-2"/>
                  <c:y val="2.70342522974102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Sheet1!$C$2:$C$14</c:f>
              <c:numCache>
                <c:formatCode>#,##0_);[Red]\(#,##0\)</c:formatCode>
                <c:ptCount val="13"/>
                <c:pt idx="0">
                  <c:v>12975</c:v>
                </c:pt>
                <c:pt idx="1">
                  <c:v>11341</c:v>
                </c:pt>
                <c:pt idx="2">
                  <c:v>9855</c:v>
                </c:pt>
                <c:pt idx="3">
                  <c:v>9786</c:v>
                </c:pt>
                <c:pt idx="4">
                  <c:v>10590</c:v>
                </c:pt>
                <c:pt idx="5">
                  <c:v>10115</c:v>
                </c:pt>
                <c:pt idx="6">
                  <c:v>8877</c:v>
                </c:pt>
                <c:pt idx="7">
                  <c:v>6523</c:v>
                </c:pt>
                <c:pt idx="8">
                  <c:v>5316</c:v>
                </c:pt>
                <c:pt idx="9">
                  <c:v>4516</c:v>
                </c:pt>
                <c:pt idx="10">
                  <c:v>3983</c:v>
                </c:pt>
                <c:pt idx="11">
                  <c:v>3620</c:v>
                </c:pt>
                <c:pt idx="12">
                  <c:v>3142</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Sheet1!$D$2:$D$14</c:f>
              <c:numCache>
                <c:formatCode>#,##0_);[Red]\(#,##0\)</c:formatCode>
                <c:ptCount val="13"/>
                <c:pt idx="0">
                  <c:v>21140</c:v>
                </c:pt>
                <c:pt idx="1">
                  <c:v>23164</c:v>
                </c:pt>
                <c:pt idx="2">
                  <c:v>26731</c:v>
                </c:pt>
                <c:pt idx="3">
                  <c:v>28145</c:v>
                </c:pt>
                <c:pt idx="4">
                  <c:v>28019</c:v>
                </c:pt>
                <c:pt idx="5">
                  <c:v>27162</c:v>
                </c:pt>
                <c:pt idx="6">
                  <c:v>26034</c:v>
                </c:pt>
                <c:pt idx="7">
                  <c:v>24599</c:v>
                </c:pt>
                <c:pt idx="8">
                  <c:v>24206</c:v>
                </c:pt>
                <c:pt idx="9">
                  <c:v>22374</c:v>
                </c:pt>
                <c:pt idx="10">
                  <c:v>20254</c:v>
                </c:pt>
                <c:pt idx="11">
                  <c:v>18375</c:v>
                </c:pt>
                <c:pt idx="12">
                  <c:v>16242</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5"/>
              <c:layout>
                <c:manualLayout>
                  <c:x val="-3.8939650310208684E-2"/>
                  <c:y val="3.037593984962415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707839819515372E-2"/>
                  <c:y val="3.70593149540518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3451776649746192E-2"/>
                  <c:y val="3.705931495405204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9097619142785327E-2"/>
                  <c:y val="3.37176274018378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Sheet1!$A$2:$A$14</c:f>
              <c:numCache>
                <c:formatCode>General</c:formatCode>
                <c:ptCount val="13"/>
                <c:pt idx="0">
                  <c:v>1955</c:v>
                </c:pt>
                <c:pt idx="1">
                  <c:v>1960</c:v>
                </c:pt>
                <c:pt idx="2">
                  <c:v>1965</c:v>
                </c:pt>
                <c:pt idx="3">
                  <c:v>1970</c:v>
                </c:pt>
                <c:pt idx="4">
                  <c:v>1975</c:v>
                </c:pt>
                <c:pt idx="5">
                  <c:v>1980</c:v>
                </c:pt>
                <c:pt idx="6">
                  <c:v>1985</c:v>
                </c:pt>
                <c:pt idx="7">
                  <c:v>1990</c:v>
                </c:pt>
                <c:pt idx="8">
                  <c:v>1995</c:v>
                </c:pt>
                <c:pt idx="9">
                  <c:v>2000</c:v>
                </c:pt>
                <c:pt idx="10">
                  <c:v>2005</c:v>
                </c:pt>
                <c:pt idx="11">
                  <c:v>2010</c:v>
                </c:pt>
                <c:pt idx="12">
                  <c:v>2015</c:v>
                </c:pt>
              </c:numCache>
            </c:numRef>
          </c:cat>
          <c:val>
            <c:numRef>
              <c:f>Sheet1!$E$2:$E$14</c:f>
              <c:numCache>
                <c:formatCode>#,##0_);[Red]\(#,##0\)</c:formatCode>
                <c:ptCount val="13"/>
                <c:pt idx="0">
                  <c:v>1790</c:v>
                </c:pt>
                <c:pt idx="1">
                  <c:v>2016</c:v>
                </c:pt>
                <c:pt idx="2">
                  <c:v>2335</c:v>
                </c:pt>
                <c:pt idx="3">
                  <c:v>2726</c:v>
                </c:pt>
                <c:pt idx="4">
                  <c:v>3399</c:v>
                </c:pt>
                <c:pt idx="5">
                  <c:v>4221</c:v>
                </c:pt>
                <c:pt idx="6">
                  <c:v>4957</c:v>
                </c:pt>
                <c:pt idx="7">
                  <c:v>5749</c:v>
                </c:pt>
                <c:pt idx="8">
                  <c:v>6581</c:v>
                </c:pt>
                <c:pt idx="9">
                  <c:v>7430</c:v>
                </c:pt>
                <c:pt idx="10">
                  <c:v>8238</c:v>
                </c:pt>
                <c:pt idx="11">
                  <c:v>9163</c:v>
                </c:pt>
                <c:pt idx="12">
                  <c:v>10277</c:v>
                </c:pt>
              </c:numCache>
            </c:numRef>
          </c:val>
          <c:smooth val="0"/>
        </c:ser>
        <c:dLbls>
          <c:showLegendKey val="0"/>
          <c:showVal val="1"/>
          <c:showCatName val="0"/>
          <c:showSerName val="0"/>
          <c:showPercent val="0"/>
          <c:showBubbleSize val="0"/>
        </c:dLbls>
        <c:marker val="1"/>
        <c:smooth val="0"/>
        <c:axId val="148971728"/>
        <c:axId val="149057112"/>
      </c:lineChart>
      <c:catAx>
        <c:axId val="148971728"/>
        <c:scaling>
          <c:orientation val="minMax"/>
        </c:scaling>
        <c:delete val="0"/>
        <c:axPos val="b"/>
        <c:majorGridlines>
          <c:spPr>
            <a:ln w="9525" cap="flat" cmpd="sng" algn="ctr">
              <a:solidFill>
                <a:schemeClr val="bg2">
                  <a:lumMod val="75000"/>
                </a:schemeClr>
              </a:solidFill>
              <a:round/>
            </a:ln>
            <a:effectLst/>
          </c:spPr>
        </c:majorGridlines>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mn-lt"/>
                <a:ea typeface="+mn-ea"/>
                <a:cs typeface="+mn-cs"/>
              </a:defRPr>
            </a:pPr>
            <a:endParaRPr lang="ja-JP"/>
          </a:p>
        </c:txPr>
        <c:crossAx val="149057112"/>
        <c:crosses val="autoZero"/>
        <c:auto val="1"/>
        <c:lblAlgn val="ctr"/>
        <c:lblOffset val="100"/>
        <c:noMultiLvlLbl val="0"/>
      </c:catAx>
      <c:valAx>
        <c:axId val="149057112"/>
        <c:scaling>
          <c:orientation val="minMax"/>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816694867456288E-2"/>
              <c:y val="0.1272932988639578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9717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bg2">
          <a:lumMod val="50000"/>
        </a:schemeClr>
      </a:solidFill>
      <a:round/>
    </a:ln>
    <a:effectLst/>
  </c:spPr>
  <c:txPr>
    <a:bodyPr/>
    <a:lstStyle/>
    <a:p>
      <a:pPr>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65248405567356E-2"/>
          <c:y val="0.17715277409380567"/>
          <c:w val="0.88031273842415958"/>
          <c:h val="0.69929868968496367"/>
        </c:manualLayout>
      </c:layout>
      <c:lineChart>
        <c:grouping val="standard"/>
        <c:varyColors val="0"/>
        <c:ser>
          <c:idx val="0"/>
          <c:order val="0"/>
          <c:tx>
            <c:strRef>
              <c:f>Sheet1!$B$1</c:f>
              <c:strCache>
                <c:ptCount val="1"/>
                <c:pt idx="0">
                  <c:v>合計</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2"/>
              <c:layout/>
              <c:tx>
                <c:rich>
                  <a:bodyPr/>
                  <a:lstStyle/>
                  <a:p>
                    <a:r>
                      <a:rPr lang="en-US" altLang="ja-JP"/>
                      <a:t>29,116</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27,987</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ltLang="ja-JP"/>
                      <a:t>23,675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ltLang="ja-JP"/>
                      <a:t>22,838</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#,##0_);[Red]\(#,##0\)</c:formatCode>
                <c:ptCount val="9"/>
                <c:pt idx="0">
                  <c:v>31158</c:v>
                </c:pt>
                <c:pt idx="1">
                  <c:v>30238</c:v>
                </c:pt>
                <c:pt idx="2">
                  <c:v>29115</c:v>
                </c:pt>
                <c:pt idx="3">
                  <c:v>27988</c:v>
                </c:pt>
                <c:pt idx="4">
                  <c:v>26930</c:v>
                </c:pt>
                <c:pt idx="5">
                  <c:v>25795</c:v>
                </c:pt>
                <c:pt idx="6">
                  <c:v>24661</c:v>
                </c:pt>
                <c:pt idx="7">
                  <c:v>23674</c:v>
                </c:pt>
                <c:pt idx="8">
                  <c:v>22569</c:v>
                </c:pt>
              </c:numCache>
            </c:numRef>
          </c:val>
          <c:smooth val="0"/>
        </c:ser>
        <c:ser>
          <c:idx val="1"/>
          <c:order val="1"/>
          <c:tx>
            <c:strRef>
              <c:f>Sheet1!$C$1</c:f>
              <c:strCache>
                <c:ptCount val="1"/>
                <c:pt idx="0">
                  <c:v>年少人口</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layout>
                <c:manualLayout>
                  <c:x val="-4.5785310734463312E-2"/>
                  <c:y val="3.815206929740118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305084745762722E-2"/>
                  <c:y val="3.04523580365736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525423728813559E-2"/>
                  <c:y val="3.04523580365738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785310734463291E-2"/>
                  <c:y val="3.04523580365738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785310734463291E-2"/>
                  <c:y val="3.045235803657380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9005649717514405E-2"/>
                  <c:y val="3.43022136669874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525423728813559E-2"/>
                  <c:y val="3.81520692974013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5785310734463291E-2"/>
                  <c:y val="3.43022136669874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4902175363672761E-2"/>
                  <c:y val="3.43022136669873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Sheet1!$C$2:$C$10</c:f>
              <c:numCache>
                <c:formatCode>#,##0_);[Red]\(#,##0\)</c:formatCode>
                <c:ptCount val="9"/>
                <c:pt idx="0">
                  <c:v>3620</c:v>
                </c:pt>
                <c:pt idx="1">
                  <c:v>3294</c:v>
                </c:pt>
                <c:pt idx="2">
                  <c:v>3182</c:v>
                </c:pt>
                <c:pt idx="3">
                  <c:v>3171</c:v>
                </c:pt>
                <c:pt idx="4">
                  <c:v>3299</c:v>
                </c:pt>
                <c:pt idx="5">
                  <c:v>3484</c:v>
                </c:pt>
                <c:pt idx="6">
                  <c:v>3548</c:v>
                </c:pt>
                <c:pt idx="7">
                  <c:v>3451</c:v>
                </c:pt>
                <c:pt idx="8">
                  <c:v>3354</c:v>
                </c:pt>
              </c:numCache>
            </c:numRef>
          </c:val>
          <c:smooth val="0"/>
        </c:ser>
        <c:ser>
          <c:idx val="2"/>
          <c:order val="2"/>
          <c:tx>
            <c:strRef>
              <c:f>Sheet1!$D$1</c:f>
              <c:strCache>
                <c:ptCount val="1"/>
                <c:pt idx="0">
                  <c:v>生産年齢人口</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Sheet1!$D$2:$D$10</c:f>
              <c:numCache>
                <c:formatCode>#,##0_);[Red]\(#,##0\)</c:formatCode>
                <c:ptCount val="9"/>
                <c:pt idx="0">
                  <c:v>18375</c:v>
                </c:pt>
                <c:pt idx="1">
                  <c:v>16564</c:v>
                </c:pt>
                <c:pt idx="2">
                  <c:v>15360</c:v>
                </c:pt>
                <c:pt idx="3">
                  <c:v>14723</c:v>
                </c:pt>
                <c:pt idx="4">
                  <c:v>14087</c:v>
                </c:pt>
                <c:pt idx="5">
                  <c:v>13310</c:v>
                </c:pt>
                <c:pt idx="6">
                  <c:v>12373</c:v>
                </c:pt>
                <c:pt idx="7">
                  <c:v>11927</c:v>
                </c:pt>
                <c:pt idx="8">
                  <c:v>11626</c:v>
                </c:pt>
              </c:numCache>
            </c:numRef>
          </c:val>
          <c:smooth val="0"/>
        </c:ser>
        <c:ser>
          <c:idx val="3"/>
          <c:order val="3"/>
          <c:tx>
            <c:strRef>
              <c:f>Sheet1!$E$1</c:f>
              <c:strCache>
                <c:ptCount val="1"/>
                <c:pt idx="0">
                  <c:v>老年人口</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1"/>
              <c:layout>
                <c:manualLayout>
                  <c:x val="-5.1440722452066372E-2"/>
                  <c:y val="-3.815206929740137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1440722452066372E-2"/>
                  <c:y val="3.49951876804620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700609457716597E-2"/>
                  <c:y val="2.729547641963448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785310734463291E-2"/>
                  <c:y val="1.95957651588065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9005649717514405E-2"/>
                  <c:y val="3.884504331087605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2564971751412524E-2"/>
                  <c:y val="3.49951876804620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4824858757062146E-2"/>
                  <c:y val="2.344562078922058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4902175363672761E-2"/>
                  <c:y val="-2.342015717717675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r>
                      <a:rPr lang="en-US" altLang="en-US"/>
                      <a:t>7,8</a:t>
                    </a:r>
                    <a:r>
                      <a:rPr lang="en-US" altLang="ja-JP"/>
                      <a:t>5</a:t>
                    </a:r>
                    <a:r>
                      <a:rPr lang="en-US" altLang="en-US"/>
                      <a:t>9 </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6.4451977401129942E-2"/>
                      <c:h val="5.325532575992967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Sheet1!$E$2:$E$10</c:f>
              <c:numCache>
                <c:formatCode>#,##0_);[Red]\(#,##0\)</c:formatCode>
                <c:ptCount val="9"/>
                <c:pt idx="0">
                  <c:v>9163</c:v>
                </c:pt>
                <c:pt idx="1">
                  <c:v>10380</c:v>
                </c:pt>
                <c:pt idx="2">
                  <c:v>10573</c:v>
                </c:pt>
                <c:pt idx="3">
                  <c:v>10094</c:v>
                </c:pt>
                <c:pt idx="4">
                  <c:v>9544</c:v>
                </c:pt>
                <c:pt idx="5">
                  <c:v>9001</c:v>
                </c:pt>
                <c:pt idx="6">
                  <c:v>8740</c:v>
                </c:pt>
                <c:pt idx="7">
                  <c:v>8296</c:v>
                </c:pt>
                <c:pt idx="8">
                  <c:v>7589</c:v>
                </c:pt>
              </c:numCache>
            </c:numRef>
          </c:val>
          <c:smooth val="0"/>
        </c:ser>
        <c:dLbls>
          <c:showLegendKey val="0"/>
          <c:showVal val="1"/>
          <c:showCatName val="0"/>
          <c:showSerName val="0"/>
          <c:showPercent val="0"/>
          <c:showBubbleSize val="0"/>
        </c:dLbls>
        <c:marker val="1"/>
        <c:smooth val="0"/>
        <c:axId val="280289976"/>
        <c:axId val="280290368"/>
      </c:lineChart>
      <c:catAx>
        <c:axId val="280289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80290368"/>
        <c:crosses val="autoZero"/>
        <c:auto val="1"/>
        <c:lblAlgn val="ctr"/>
        <c:lblOffset val="100"/>
        <c:noMultiLvlLbl val="0"/>
      </c:catAx>
      <c:valAx>
        <c:axId val="280290368"/>
        <c:scaling>
          <c:orientation val="minMax"/>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2598870056497202E-3"/>
              <c:y val="0.11987237880154297"/>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028997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44428299330567E-2"/>
          <c:y val="9.3432548655932035E-2"/>
          <c:w val="0.89378050935652997"/>
          <c:h val="0.83951884631713669"/>
        </c:manualLayout>
      </c:layout>
      <c:lineChart>
        <c:grouping val="standard"/>
        <c:varyColors val="0"/>
        <c:ser>
          <c:idx val="0"/>
          <c:order val="0"/>
          <c:tx>
            <c:strRef>
              <c:f>Sheet1!$B$1</c:f>
              <c:strCache>
                <c:ptCount val="1"/>
                <c:pt idx="0">
                  <c:v>パターン１</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12729664706738156"/>
                  <c:y val="-1.3867382154678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fld id="{E30BC36A-DE69-4A8C-9131-00949FD64EFC}" type="VALUE">
                      <a:rPr lang="en-US" altLang="ja-JP">
                        <a:solidFill>
                          <a:schemeClr val="bg1"/>
                        </a:solidFill>
                      </a:rPr>
                      <a:pPr>
                        <a:defRPr sz="900" b="0" i="0" u="none" strike="noStrike" kern="1200" baseline="0">
                          <a:solidFill>
                            <a:schemeClr val="tx1">
                              <a:lumMod val="50000"/>
                              <a:lumOff val="50000"/>
                            </a:schemeClr>
                          </a:solidFill>
                          <a:latin typeface="+mn-lt"/>
                          <a:ea typeface="+mn-ea"/>
                          <a:cs typeface="+mn-cs"/>
                        </a:defRPr>
                      </a:pPr>
                      <a:t>[値]</a:t>
                    </a:fld>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708643675061122"/>
                      <c:h val="4.014425191309702E-2"/>
                    </c:manualLayout>
                  </c15:layout>
                  <c15:dlblFieldTable/>
                  <c15:showDataLabelsRange val="0"/>
                </c:ext>
              </c:extLst>
            </c:dLbl>
            <c:dLbl>
              <c:idx val="1"/>
              <c:layout>
                <c:manualLayout>
                  <c:x val="-0.15748333114512106"/>
                  <c:y val="3.85554585164935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5984642298261614"/>
                  <c:y val="8.00134084743496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4192993226004477"/>
                  <c:y val="6.24217117552011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7454748361502131"/>
                  <c:y val="6.28912853920350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5547543938711139"/>
                  <c:y val="7.91626352361683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6722276828961058"/>
                  <c:y val="7.8546787333701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3225270157938492E-2"/>
                  <c:y val="3.45098039215685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9900249376558741E-2"/>
                  <c:y val="2.82352941176469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Sheet1!$B$2:$B$11</c:f>
              <c:numCache>
                <c:formatCode>#,##0_);[Red]\(#,##0\)</c:formatCode>
                <c:ptCount val="10"/>
                <c:pt idx="0">
                  <c:v>31158</c:v>
                </c:pt>
                <c:pt idx="1">
                  <c:v>29662</c:v>
                </c:pt>
                <c:pt idx="2">
                  <c:v>28126</c:v>
                </c:pt>
                <c:pt idx="3">
                  <c:v>26408</c:v>
                </c:pt>
                <c:pt idx="4">
                  <c:v>24577</c:v>
                </c:pt>
                <c:pt idx="5">
                  <c:v>22729</c:v>
                </c:pt>
                <c:pt idx="6">
                  <c:v>20920</c:v>
                </c:pt>
                <c:pt idx="7">
                  <c:v>19245</c:v>
                </c:pt>
                <c:pt idx="8">
                  <c:v>17706</c:v>
                </c:pt>
              </c:numCache>
            </c:numRef>
          </c:val>
          <c:smooth val="0"/>
        </c:ser>
        <c:ser>
          <c:idx val="1"/>
          <c:order val="1"/>
          <c:tx>
            <c:strRef>
              <c:f>Sheet1!$C$1</c:f>
              <c:strCache>
                <c:ptCount val="1"/>
                <c:pt idx="0">
                  <c:v>パターン２</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0"/>
              <c:delete val="1"/>
              <c:extLst>
                <c:ext xmlns:c15="http://schemas.microsoft.com/office/drawing/2012/chart" uri="{CE6537A1-D6FC-4f65-9D91-7224C49458BB}"/>
              </c:extLst>
            </c:dLbl>
            <c:dLbl>
              <c:idx val="1"/>
              <c:layout>
                <c:manualLayout>
                  <c:x val="-7.7505296065121201E-2"/>
                  <c:y val="7.03976762338254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562759767248623E-2"/>
                  <c:y val="7.21568627450980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225270157938492E-2"/>
                  <c:y val="6.27450980392157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887780548628971E-2"/>
                  <c:y val="7.84313725490196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1562759767248623E-2"/>
                  <c:y val="3.7647058823529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6575228595178852E-2"/>
                  <c:y val="2.82352941176470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Sheet1!$A$2:$A$11</c:f>
              <c:numCache>
                <c:formatCode>General</c:formatCode>
                <c:ptCount val="10"/>
                <c:pt idx="0">
                  <c:v>2010</c:v>
                </c:pt>
                <c:pt idx="1">
                  <c:v>2015</c:v>
                </c:pt>
                <c:pt idx="2">
                  <c:v>2020</c:v>
                </c:pt>
                <c:pt idx="3">
                  <c:v>2025</c:v>
                </c:pt>
                <c:pt idx="4">
                  <c:v>2030</c:v>
                </c:pt>
                <c:pt idx="5">
                  <c:v>2035</c:v>
                </c:pt>
                <c:pt idx="6">
                  <c:v>2040</c:v>
                </c:pt>
                <c:pt idx="7">
                  <c:v>2045</c:v>
                </c:pt>
                <c:pt idx="8">
                  <c:v>2050</c:v>
                </c:pt>
              </c:numCache>
            </c:numRef>
          </c:cat>
          <c:val>
            <c:numRef>
              <c:f>Sheet1!$C$2:$C$11</c:f>
              <c:numCache>
                <c:formatCode>#,##0_);[Red]\(#,##0\)</c:formatCode>
                <c:ptCount val="10"/>
                <c:pt idx="0">
                  <c:v>31158</c:v>
                </c:pt>
                <c:pt idx="1">
                  <c:v>29662</c:v>
                </c:pt>
                <c:pt idx="2">
                  <c:v>27946</c:v>
                </c:pt>
                <c:pt idx="3">
                  <c:v>25998</c:v>
                </c:pt>
                <c:pt idx="4">
                  <c:v>23916</c:v>
                </c:pt>
                <c:pt idx="5">
                  <c:v>21825</c:v>
                </c:pt>
                <c:pt idx="6">
                  <c:v>19766</c:v>
                </c:pt>
              </c:numCache>
            </c:numRef>
          </c:val>
          <c:smooth val="0"/>
        </c:ser>
        <c:ser>
          <c:idx val="2"/>
          <c:order val="2"/>
          <c:tx>
            <c:strRef>
              <c:f>Sheet1!$D$1</c:f>
              <c:strCache>
                <c:ptCount val="1"/>
                <c:pt idx="0">
                  <c:v>シミュレーション１</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0"/>
              <c:delete val="1"/>
              <c:extLst>
                <c:ext xmlns:c15="http://schemas.microsoft.com/office/drawing/2012/chart" uri="{CE6537A1-D6FC-4f65-9D91-7224C49458BB}"/>
              </c:extLst>
            </c:dLbl>
            <c:dLbl>
              <c:idx val="1"/>
              <c:layout>
                <c:manualLayout>
                  <c:x val="6.302370721010031E-2"/>
                  <c:y val="-6.1982888958301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420417085088252E-2"/>
                  <c:y val="-6.84922322962774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875311720698513E-3"/>
                  <c:y val="-6.27450980392160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6500415627598324E-3"/>
                  <c:y val="-9.411764705882322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6500415627598914E-3"/>
                  <c:y val="-1.8823529411764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9.9750623441397269E-3"/>
                  <c:y val="-2.82352941176470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6625103906899422E-2"/>
                  <c:y val="-3.13725490196079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0129536252763359E-2"/>
                  <c:y val="3.52720445083778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2558682530614271"/>
                      <c:h val="3.670126597883594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alpha val="94000"/>
                        </a:schemeClr>
                      </a:solidFill>
                    </a:ln>
                    <a:effectLst/>
                  </c:spPr>
                </c15:leaderLines>
              </c:ext>
            </c:extLst>
          </c:dLbls>
          <c:val>
            <c:numRef>
              <c:f>Sheet1!$D$2:$D$10</c:f>
              <c:numCache>
                <c:formatCode>#,##0_);[Red]\(#,##0\)</c:formatCode>
                <c:ptCount val="9"/>
                <c:pt idx="0">
                  <c:v>31158</c:v>
                </c:pt>
                <c:pt idx="1">
                  <c:v>29727</c:v>
                </c:pt>
                <c:pt idx="2">
                  <c:v>28276</c:v>
                </c:pt>
                <c:pt idx="3">
                  <c:v>26810</c:v>
                </c:pt>
                <c:pt idx="4">
                  <c:v>25360</c:v>
                </c:pt>
                <c:pt idx="5">
                  <c:v>23870</c:v>
                </c:pt>
                <c:pt idx="6">
                  <c:v>22417</c:v>
                </c:pt>
                <c:pt idx="7">
                  <c:v>21101</c:v>
                </c:pt>
                <c:pt idx="8">
                  <c:v>19921</c:v>
                </c:pt>
              </c:numCache>
            </c:numRef>
          </c:val>
          <c:smooth val="0"/>
        </c:ser>
        <c:ser>
          <c:idx val="3"/>
          <c:order val="3"/>
          <c:tx>
            <c:strRef>
              <c:f>Sheet1!$E$1</c:f>
              <c:strCache>
                <c:ptCount val="1"/>
                <c:pt idx="0">
                  <c:v>シミュレーション２</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1.6625103906899433E-2"/>
                  <c:y val="-3.1372549019607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8212801330008513E-2"/>
                  <c:y val="-2.50980392156862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562759767248623E-2"/>
                  <c:y val="-3.1372549019607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300083125519543E-2"/>
                  <c:y val="-3.1372549019607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300083125519543E-2"/>
                  <c:y val="-2.50980392156862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962593516209481E-2"/>
                  <c:y val="-3.13725490196079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4962593516209481E-2"/>
                  <c:y val="-3.13725490196078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8287614297589443E-2"/>
                  <c:y val="-2.82352941176470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4912718204488775E-2"/>
                  <c:y val="-3.13725490196079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Sheet1!$E$2:$E$10</c:f>
              <c:numCache>
                <c:formatCode>#,##0_);[Red]\(#,##0\)</c:formatCode>
                <c:ptCount val="9"/>
                <c:pt idx="0">
                  <c:v>31158</c:v>
                </c:pt>
                <c:pt idx="1">
                  <c:v>30238</c:v>
                </c:pt>
                <c:pt idx="2">
                  <c:v>29116</c:v>
                </c:pt>
                <c:pt idx="3">
                  <c:v>27987</c:v>
                </c:pt>
                <c:pt idx="4">
                  <c:v>26930</c:v>
                </c:pt>
                <c:pt idx="5">
                  <c:v>25795</c:v>
                </c:pt>
                <c:pt idx="6">
                  <c:v>24661</c:v>
                </c:pt>
                <c:pt idx="7">
                  <c:v>23675</c:v>
                </c:pt>
                <c:pt idx="8">
                  <c:v>22838</c:v>
                </c:pt>
              </c:numCache>
            </c:numRef>
          </c:val>
          <c:smooth val="0"/>
        </c:ser>
        <c:dLbls>
          <c:showLegendKey val="0"/>
          <c:showVal val="0"/>
          <c:showCatName val="0"/>
          <c:showSerName val="0"/>
          <c:showPercent val="0"/>
          <c:showBubbleSize val="0"/>
        </c:dLbls>
        <c:marker val="1"/>
        <c:smooth val="0"/>
        <c:axId val="280291544"/>
        <c:axId val="280291936"/>
      </c:lineChart>
      <c:catAx>
        <c:axId val="280291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80291936"/>
        <c:crosses val="autoZero"/>
        <c:auto val="1"/>
        <c:lblAlgn val="ctr"/>
        <c:lblOffset val="100"/>
        <c:noMultiLvlLbl val="0"/>
      </c:catAx>
      <c:valAx>
        <c:axId val="280291936"/>
        <c:scaling>
          <c:orientation val="minMax"/>
          <c:max val="35000"/>
          <c:min val="1000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937655860349156E-2"/>
              <c:y val="5.2839277443260814E-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02915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老年人口比率の長期推計</a:t>
            </a:r>
            <a:endParaRPr lang="en-US" altLang="ja-JP" sz="1200" b="0">
              <a:latin typeface="+mj-ea"/>
              <a:ea typeface="+mj-ea"/>
            </a:endParaRPr>
          </a:p>
          <a:p>
            <a:pPr>
              <a:defRPr sz="1600" b="1" i="0" u="none" strike="noStrike" kern="1200" cap="all" spc="120" normalizeH="0" baseline="0">
                <a:solidFill>
                  <a:schemeClr val="tx1">
                    <a:lumMod val="65000"/>
                    <a:lumOff val="35000"/>
                  </a:schemeClr>
                </a:solidFill>
                <a:latin typeface="+mn-lt"/>
                <a:ea typeface="+mn-ea"/>
                <a:cs typeface="+mn-cs"/>
              </a:defRPr>
            </a:pPr>
            <a:r>
              <a:rPr lang="ja-JP" sz="1200" b="0">
                <a:latin typeface="+mj-ea"/>
                <a:ea typeface="+mj-ea"/>
              </a:rPr>
              <a:t>（パターン１、シミュレーション１</a:t>
            </a:r>
            <a:r>
              <a:rPr lang="ja-JP" altLang="en-US" sz="1200" b="0">
                <a:latin typeface="+mj-ea"/>
                <a:ea typeface="+mj-ea"/>
              </a:rPr>
              <a:t>・</a:t>
            </a:r>
            <a:r>
              <a:rPr lang="ja-JP" sz="1200" b="0">
                <a:latin typeface="+mj-ea"/>
                <a:ea typeface="+mj-ea"/>
              </a:rPr>
              <a:t>２）</a:t>
            </a:r>
          </a:p>
        </c:rich>
      </c:tx>
      <c:layout/>
      <c:overlay val="0"/>
      <c:spPr>
        <a:noFill/>
        <a:ln>
          <a:noFill/>
        </a:ln>
        <a:effectLst/>
      </c:spPr>
    </c:title>
    <c:autoTitleDeleted val="0"/>
    <c:plotArea>
      <c:layout>
        <c:manualLayout>
          <c:layoutTarget val="inner"/>
          <c:xMode val="edge"/>
          <c:yMode val="edge"/>
          <c:x val="6.3446275659456652E-2"/>
          <c:y val="0.13223784352861184"/>
          <c:w val="0.90950519609869773"/>
          <c:h val="0.78838710620782426"/>
        </c:manualLayout>
      </c:layout>
      <c:lineChart>
        <c:grouping val="standard"/>
        <c:varyColors val="0"/>
        <c:ser>
          <c:idx val="0"/>
          <c:order val="0"/>
          <c:tx>
            <c:strRef>
              <c:f>Sheet1!$B$1</c:f>
              <c:strCache>
                <c:ptCount val="1"/>
                <c:pt idx="0">
                  <c:v>パターン１</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0"/>
                  <c:y val="2.59981429897864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457438345266509E-2"/>
                  <c:y val="-4.0854224698235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8639618138425027E-2"/>
                  <c:y val="-3.34261838440111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230708035004012E-2"/>
                  <c:y val="-4.0854224698235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0039777247418E-2"/>
                  <c:y val="-4.0854224698235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230708035004092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3412887828162291E-2"/>
                  <c:y val="-3.342618384401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412887828162409E-2"/>
                  <c:y val="-3.71402042711237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1821797931583191E-2"/>
                  <c:y val="-3.342618384401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0230708035004012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2010</c:v>
                </c:pt>
                <c:pt idx="1">
                  <c:v>2015</c:v>
                </c:pt>
                <c:pt idx="2">
                  <c:v>2020</c:v>
                </c:pt>
                <c:pt idx="3">
                  <c:v>2025</c:v>
                </c:pt>
                <c:pt idx="4">
                  <c:v>2030</c:v>
                </c:pt>
                <c:pt idx="5">
                  <c:v>2035</c:v>
                </c:pt>
                <c:pt idx="6">
                  <c:v>2040</c:v>
                </c:pt>
                <c:pt idx="7">
                  <c:v>2045</c:v>
                </c:pt>
                <c:pt idx="8">
                  <c:v>2050</c:v>
                </c:pt>
                <c:pt idx="9">
                  <c:v>2055</c:v>
                </c:pt>
                <c:pt idx="10">
                  <c:v>2060</c:v>
                </c:pt>
              </c:numCache>
            </c:numRef>
          </c:cat>
          <c:val>
            <c:numRef>
              <c:f>Sheet1!$B$2:$B$12</c:f>
              <c:numCache>
                <c:formatCode>0.0%</c:formatCode>
                <c:ptCount val="11"/>
                <c:pt idx="0">
                  <c:v>0.29400000000000032</c:v>
                </c:pt>
                <c:pt idx="1">
                  <c:v>0.34600000000000031</c:v>
                </c:pt>
                <c:pt idx="2">
                  <c:v>0.37000000000000038</c:v>
                </c:pt>
                <c:pt idx="3">
                  <c:v>0.37300000000000161</c:v>
                </c:pt>
                <c:pt idx="4">
                  <c:v>0.37600000000000161</c:v>
                </c:pt>
                <c:pt idx="5">
                  <c:v>0.38200000000000184</c:v>
                </c:pt>
                <c:pt idx="6">
                  <c:v>0.40100000000000002</c:v>
                </c:pt>
                <c:pt idx="7">
                  <c:v>0.41300000000000031</c:v>
                </c:pt>
                <c:pt idx="8">
                  <c:v>0.41900000000000032</c:v>
                </c:pt>
                <c:pt idx="9">
                  <c:v>0.42100000000000032</c:v>
                </c:pt>
                <c:pt idx="10">
                  <c:v>0.42700000000000032</c:v>
                </c:pt>
              </c:numCache>
            </c:numRef>
          </c:val>
          <c:smooth val="0"/>
        </c:ser>
        <c:ser>
          <c:idx val="1"/>
          <c:order val="1"/>
          <c:tx>
            <c:strRef>
              <c:f>Sheet1!$C$1</c:f>
              <c:strCache>
                <c:ptCount val="1"/>
                <c:pt idx="0">
                  <c:v>シミュレーション１</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dLbl>
              <c:idx val="1"/>
              <c:layout>
                <c:manualLayout>
                  <c:x val="-3.1821797931583191E-2"/>
                  <c:y val="-8.54224698235841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910898965791581E-3"/>
                  <c:y val="3.71402042711236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910898965791581E-3"/>
                  <c:y val="5.19962859795728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339288934126885E-17"/>
                  <c:y val="-1.857010213556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643595863166324E-3"/>
                  <c:y val="-3.342618384401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093078758949941E-2"/>
                  <c:y val="-3.34261838440111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5003977724741911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0230708035004262E-2"/>
                  <c:y val="-3.71402042711237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0230708035004012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7048528241845782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2010</c:v>
                </c:pt>
                <c:pt idx="1">
                  <c:v>2015</c:v>
                </c:pt>
                <c:pt idx="2">
                  <c:v>2020</c:v>
                </c:pt>
                <c:pt idx="3">
                  <c:v>2025</c:v>
                </c:pt>
                <c:pt idx="4">
                  <c:v>2030</c:v>
                </c:pt>
                <c:pt idx="5">
                  <c:v>2035</c:v>
                </c:pt>
                <c:pt idx="6">
                  <c:v>2040</c:v>
                </c:pt>
                <c:pt idx="7">
                  <c:v>2045</c:v>
                </c:pt>
                <c:pt idx="8">
                  <c:v>2050</c:v>
                </c:pt>
                <c:pt idx="9">
                  <c:v>2055</c:v>
                </c:pt>
                <c:pt idx="10">
                  <c:v>2060</c:v>
                </c:pt>
              </c:numCache>
            </c:numRef>
          </c:cat>
          <c:val>
            <c:numRef>
              <c:f>Sheet1!$C$2:$C$12</c:f>
              <c:numCache>
                <c:formatCode>0.0%</c:formatCode>
                <c:ptCount val="11"/>
                <c:pt idx="0">
                  <c:v>0.29400000000000032</c:v>
                </c:pt>
                <c:pt idx="1">
                  <c:v>0.34600000000000031</c:v>
                </c:pt>
                <c:pt idx="2">
                  <c:v>0.36800000000000038</c:v>
                </c:pt>
                <c:pt idx="3">
                  <c:v>0.36800000000000038</c:v>
                </c:pt>
                <c:pt idx="4">
                  <c:v>0.36400000000000032</c:v>
                </c:pt>
                <c:pt idx="5">
                  <c:v>0.36300000000000032</c:v>
                </c:pt>
                <c:pt idx="6">
                  <c:v>0.37500000000000161</c:v>
                </c:pt>
                <c:pt idx="7">
                  <c:v>0.37700000000000161</c:v>
                </c:pt>
                <c:pt idx="8">
                  <c:v>0.37200000000000161</c:v>
                </c:pt>
                <c:pt idx="9">
                  <c:v>0.36400000000000032</c:v>
                </c:pt>
                <c:pt idx="10">
                  <c:v>0.35600000000000032</c:v>
                </c:pt>
              </c:numCache>
            </c:numRef>
          </c:val>
          <c:smooth val="0"/>
        </c:ser>
        <c:ser>
          <c:idx val="2"/>
          <c:order val="2"/>
          <c:tx>
            <c:strRef>
              <c:f>Sheet1!$D$1</c:f>
              <c:strCache>
                <c:ptCount val="1"/>
                <c:pt idx="0">
                  <c:v>シミュレーション２</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1"/>
              <c:layout>
                <c:manualLayout>
                  <c:x val="-3.6595067621320899E-2"/>
                  <c:y val="8.9136490250697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639618138425027E-2"/>
                  <c:y val="0.1188486536675950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595067621320899E-2"/>
                  <c:y val="8.1708449396472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595067621320899E-2"/>
                  <c:y val="5.94243268337978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048528241845664E-2"/>
                  <c:y val="4.0854224698235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3412887828162346E-2"/>
                  <c:y val="4.0854224698235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821797931583191E-2"/>
                  <c:y val="3.71402042711235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3412887828162409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50039777247418E-2"/>
                  <c:y val="3.7140204271123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1821797931583254E-2"/>
                  <c:y val="3.34261838440111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Sheet1!$A$2:$A$12</c:f>
              <c:numCache>
                <c:formatCode>General</c:formatCode>
                <c:ptCount val="11"/>
                <c:pt idx="0">
                  <c:v>2010</c:v>
                </c:pt>
                <c:pt idx="1">
                  <c:v>2015</c:v>
                </c:pt>
                <c:pt idx="2">
                  <c:v>2020</c:v>
                </c:pt>
                <c:pt idx="3">
                  <c:v>2025</c:v>
                </c:pt>
                <c:pt idx="4">
                  <c:v>2030</c:v>
                </c:pt>
                <c:pt idx="5">
                  <c:v>2035</c:v>
                </c:pt>
                <c:pt idx="6">
                  <c:v>2040</c:v>
                </c:pt>
                <c:pt idx="7">
                  <c:v>2045</c:v>
                </c:pt>
                <c:pt idx="8">
                  <c:v>2050</c:v>
                </c:pt>
                <c:pt idx="9">
                  <c:v>2055</c:v>
                </c:pt>
                <c:pt idx="10">
                  <c:v>2060</c:v>
                </c:pt>
              </c:numCache>
            </c:numRef>
          </c:cat>
          <c:val>
            <c:numRef>
              <c:f>Sheet1!$D$2:$D$12</c:f>
              <c:numCache>
                <c:formatCode>0.0%</c:formatCode>
                <c:ptCount val="11"/>
                <c:pt idx="0">
                  <c:v>0.29400000000000032</c:v>
                </c:pt>
                <c:pt idx="1">
                  <c:v>0.34300000000000008</c:v>
                </c:pt>
                <c:pt idx="2">
                  <c:v>0.36300000000000032</c:v>
                </c:pt>
                <c:pt idx="3">
                  <c:v>0.36100000000000032</c:v>
                </c:pt>
                <c:pt idx="4">
                  <c:v>0.35400000000000031</c:v>
                </c:pt>
                <c:pt idx="5">
                  <c:v>0.34900000000000031</c:v>
                </c:pt>
                <c:pt idx="6">
                  <c:v>0.35400000000000031</c:v>
                </c:pt>
                <c:pt idx="7">
                  <c:v>0.35000000000000031</c:v>
                </c:pt>
                <c:pt idx="8">
                  <c:v>0.34400000000000008</c:v>
                </c:pt>
                <c:pt idx="9">
                  <c:v>0.33300000000000207</c:v>
                </c:pt>
                <c:pt idx="10">
                  <c:v>0.32500000000000184</c:v>
                </c:pt>
              </c:numCache>
            </c:numRef>
          </c:val>
          <c:smooth val="0"/>
        </c:ser>
        <c:dLbls>
          <c:showLegendKey val="0"/>
          <c:showVal val="1"/>
          <c:showCatName val="0"/>
          <c:showSerName val="0"/>
          <c:showPercent val="0"/>
          <c:showBubbleSize val="0"/>
        </c:dLbls>
        <c:marker val="1"/>
        <c:smooth val="0"/>
        <c:axId val="280292720"/>
        <c:axId val="280731576"/>
      </c:lineChart>
      <c:catAx>
        <c:axId val="2802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280731576"/>
        <c:crosses val="autoZero"/>
        <c:auto val="1"/>
        <c:lblAlgn val="ctr"/>
        <c:lblOffset val="100"/>
        <c:noMultiLvlLbl val="0"/>
      </c:catAx>
      <c:valAx>
        <c:axId val="28073157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0292720"/>
        <c:crosses val="autoZero"/>
        <c:crossBetween val="between"/>
        <c:majorUnit val="5.0000000000000024E-2"/>
      </c:valAx>
      <c:spPr>
        <a:noFill/>
        <a:ln>
          <a:noFill/>
        </a:ln>
        <a:effectLst/>
      </c:spPr>
    </c:plotArea>
    <c:legend>
      <c:legendPos val="r"/>
      <c:layout>
        <c:manualLayout>
          <c:xMode val="edge"/>
          <c:yMode val="edge"/>
          <c:x val="0.60540970564836916"/>
          <c:y val="0.66729746525416911"/>
          <c:w val="0.32747066350483223"/>
          <c:h val="0.18614787357708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altLang="ja-JP" sz="1200" b="0" i="0" baseline="0">
                <a:effectLst/>
                <a:latin typeface="+mj-ea"/>
                <a:ea typeface="+mj-ea"/>
              </a:rPr>
              <a:t>1955</a:t>
            </a:r>
            <a:r>
              <a:rPr lang="ja-JP" altLang="ja-JP" sz="1200" b="0" i="0" baseline="0">
                <a:effectLst/>
                <a:latin typeface="+mj-ea"/>
                <a:ea typeface="+mj-ea"/>
              </a:rPr>
              <a:t>年</a:t>
            </a:r>
            <a:r>
              <a:rPr lang="ja-JP" altLang="en-US" sz="1200" b="0" i="0" baseline="0">
                <a:effectLst/>
                <a:latin typeface="+mj-ea"/>
                <a:ea typeface="+mj-ea"/>
              </a:rPr>
              <a:t>（昭和</a:t>
            </a:r>
            <a:r>
              <a:rPr lang="en-US" altLang="ja-JP" sz="1200" b="0" i="0" baseline="0">
                <a:effectLst/>
                <a:latin typeface="+mj-ea"/>
                <a:ea typeface="+mj-ea"/>
              </a:rPr>
              <a:t>30</a:t>
            </a:r>
            <a:r>
              <a:rPr lang="ja-JP" altLang="en-US" sz="1200" b="0" i="0" baseline="0">
                <a:effectLst/>
                <a:latin typeface="+mj-ea"/>
                <a:ea typeface="+mj-ea"/>
              </a:rPr>
              <a:t>年）</a:t>
            </a:r>
            <a:endParaRPr lang="ja-JP" altLang="ja-JP" sz="1200">
              <a:effectLst/>
              <a:latin typeface="+mj-ea"/>
              <a:ea typeface="+mj-ea"/>
            </a:endParaRPr>
          </a:p>
        </c:rich>
      </c:tx>
      <c:layout/>
      <c:overlay val="0"/>
      <c:spPr>
        <a:noFill/>
        <a:ln>
          <a:noFill/>
        </a:ln>
        <a:effectLst/>
      </c:spPr>
    </c:title>
    <c:autoTitleDeleted val="0"/>
    <c:plotArea>
      <c:layout/>
      <c:barChart>
        <c:barDir val="bar"/>
        <c:grouping val="clustered"/>
        <c:varyColors val="0"/>
        <c:ser>
          <c:idx val="0"/>
          <c:order val="0"/>
          <c:tx>
            <c:strRef>
              <c:f>'1955年'!$B$2</c:f>
              <c:strCache>
                <c:ptCount val="1"/>
                <c:pt idx="0">
                  <c:v>男（人）</c:v>
                </c:pt>
              </c:strCache>
            </c:strRef>
          </c:tx>
          <c:spPr>
            <a:solidFill>
              <a:schemeClr val="accent1"/>
            </a:solidFill>
            <a:ln>
              <a:solidFill>
                <a:schemeClr val="bg1">
                  <a:lumMod val="50000"/>
                </a:schemeClr>
              </a:solidFill>
            </a:ln>
            <a:effectLst/>
          </c:spPr>
          <c:invertIfNegative val="0"/>
          <c:dLbls>
            <c:dLbl>
              <c:idx val="19"/>
              <c:layout>
                <c:manualLayout>
                  <c:x val="-3.305785123966947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3.0303030303030349E-2"/>
                  <c:y val="3.0234315948601881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'1955年'!$A$3:$A$23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'1955年'!$B$3:$B$23</c:f>
              <c:numCache>
                <c:formatCode>#,##0</c:formatCode>
                <c:ptCount val="21"/>
                <c:pt idx="0">
                  <c:v>1889</c:v>
                </c:pt>
                <c:pt idx="1">
                  <c:v>2563</c:v>
                </c:pt>
                <c:pt idx="2">
                  <c:v>2174</c:v>
                </c:pt>
                <c:pt idx="3">
                  <c:v>1485</c:v>
                </c:pt>
                <c:pt idx="4">
                  <c:v>1307</c:v>
                </c:pt>
                <c:pt idx="5">
                  <c:v>1347</c:v>
                </c:pt>
                <c:pt idx="6">
                  <c:v>1112</c:v>
                </c:pt>
                <c:pt idx="7" formatCode="General">
                  <c:v>968</c:v>
                </c:pt>
                <c:pt idx="8">
                  <c:v>1168</c:v>
                </c:pt>
                <c:pt idx="9">
                  <c:v>1029</c:v>
                </c:pt>
                <c:pt idx="10" formatCode="General">
                  <c:v>754</c:v>
                </c:pt>
                <c:pt idx="11" formatCode="General">
                  <c:v>636</c:v>
                </c:pt>
                <c:pt idx="12" formatCode="General">
                  <c:v>442</c:v>
                </c:pt>
                <c:pt idx="13" formatCode="General">
                  <c:v>345</c:v>
                </c:pt>
                <c:pt idx="14" formatCode="General">
                  <c:v>236</c:v>
                </c:pt>
                <c:pt idx="15" formatCode="General">
                  <c:v>135</c:v>
                </c:pt>
                <c:pt idx="16" formatCode="General">
                  <c:v>49</c:v>
                </c:pt>
                <c:pt idx="17" formatCode="General">
                  <c:v>11</c:v>
                </c:pt>
                <c:pt idx="18" formatCode="General">
                  <c:v>1</c:v>
                </c:pt>
                <c:pt idx="19" formatCode="General">
                  <c:v>0</c:v>
                </c:pt>
                <c:pt idx="20" formatCode="General">
                  <c:v>0</c:v>
                </c:pt>
              </c:numCache>
            </c:numRef>
          </c:val>
        </c:ser>
        <c:dLbls>
          <c:showLegendKey val="0"/>
          <c:showVal val="0"/>
          <c:showCatName val="0"/>
          <c:showSerName val="0"/>
          <c:showPercent val="0"/>
          <c:showBubbleSize val="0"/>
        </c:dLbls>
        <c:gapWidth val="0"/>
        <c:axId val="147168368"/>
        <c:axId val="147168760"/>
      </c:barChart>
      <c:barChart>
        <c:barDir val="bar"/>
        <c:grouping val="clustered"/>
        <c:varyColors val="0"/>
        <c:ser>
          <c:idx val="1"/>
          <c:order val="1"/>
          <c:tx>
            <c:strRef>
              <c:f>'1955年'!$C$2</c:f>
              <c:strCache>
                <c:ptCount val="1"/>
                <c:pt idx="0">
                  <c:v>女（人）</c:v>
                </c:pt>
              </c:strCache>
            </c:strRef>
          </c:tx>
          <c:spPr>
            <a:solidFill>
              <a:schemeClr val="accent4">
                <a:lumMod val="40000"/>
                <a:lumOff val="6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'1955年'!$A$3:$A$23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'1955年'!$C$3:$C$23</c:f>
              <c:numCache>
                <c:formatCode>#,##0</c:formatCode>
                <c:ptCount val="21"/>
                <c:pt idx="0">
                  <c:v>1755</c:v>
                </c:pt>
                <c:pt idx="1">
                  <c:v>2430</c:v>
                </c:pt>
                <c:pt idx="2">
                  <c:v>2164</c:v>
                </c:pt>
                <c:pt idx="3">
                  <c:v>1387</c:v>
                </c:pt>
                <c:pt idx="4">
                  <c:v>1385</c:v>
                </c:pt>
                <c:pt idx="5">
                  <c:v>1441</c:v>
                </c:pt>
                <c:pt idx="6">
                  <c:v>1396</c:v>
                </c:pt>
                <c:pt idx="7">
                  <c:v>1260</c:v>
                </c:pt>
                <c:pt idx="8">
                  <c:v>1208</c:v>
                </c:pt>
                <c:pt idx="9" formatCode="General">
                  <c:v>972</c:v>
                </c:pt>
                <c:pt idx="10" formatCode="General">
                  <c:v>796</c:v>
                </c:pt>
                <c:pt idx="11" formatCode="General">
                  <c:v>578</c:v>
                </c:pt>
                <c:pt idx="12" formatCode="General">
                  <c:v>469</c:v>
                </c:pt>
                <c:pt idx="13" formatCode="General">
                  <c:v>383</c:v>
                </c:pt>
                <c:pt idx="14" formatCode="General">
                  <c:v>292</c:v>
                </c:pt>
                <c:pt idx="15" formatCode="General">
                  <c:v>217</c:v>
                </c:pt>
                <c:pt idx="16" formatCode="General">
                  <c:v>87</c:v>
                </c:pt>
                <c:pt idx="17" formatCode="General">
                  <c:v>25</c:v>
                </c:pt>
                <c:pt idx="18" formatCode="General">
                  <c:v>8</c:v>
                </c:pt>
                <c:pt idx="19" formatCode="General">
                  <c:v>1</c:v>
                </c:pt>
                <c:pt idx="20" formatCode="General">
                  <c:v>0</c:v>
                </c:pt>
              </c:numCache>
            </c:numRef>
          </c:val>
        </c:ser>
        <c:dLbls>
          <c:showLegendKey val="0"/>
          <c:showVal val="0"/>
          <c:showCatName val="0"/>
          <c:showSerName val="0"/>
          <c:showPercent val="0"/>
          <c:showBubbleSize val="0"/>
        </c:dLbls>
        <c:gapWidth val="0"/>
        <c:axId val="147167976"/>
        <c:axId val="147167584"/>
      </c:barChart>
      <c:catAx>
        <c:axId val="147168368"/>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168760"/>
        <c:crosses val="autoZero"/>
        <c:auto val="1"/>
        <c:lblAlgn val="ctr"/>
        <c:lblOffset val="100"/>
        <c:noMultiLvlLbl val="0"/>
      </c:catAx>
      <c:valAx>
        <c:axId val="147168760"/>
        <c:scaling>
          <c:orientation val="maxMin"/>
          <c:min val="-4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168368"/>
        <c:crosses val="autoZero"/>
        <c:crossBetween val="between"/>
      </c:valAx>
      <c:valAx>
        <c:axId val="147167584"/>
        <c:scaling>
          <c:orientation val="minMax"/>
          <c:min val="-4000"/>
        </c:scaling>
        <c:delete val="0"/>
        <c:axPos val="t"/>
        <c:numFmt formatCode="#,##0;" sourceLinked="0"/>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167976"/>
        <c:crosses val="max"/>
        <c:crossBetween val="between"/>
      </c:valAx>
      <c:catAx>
        <c:axId val="147167976"/>
        <c:scaling>
          <c:orientation val="minMax"/>
        </c:scaling>
        <c:delete val="1"/>
        <c:axPos val="l"/>
        <c:numFmt formatCode="General" sourceLinked="1"/>
        <c:majorTickMark val="out"/>
        <c:minorTickMark val="none"/>
        <c:tickLblPos val="none"/>
        <c:crossAx val="1471675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altLang="ja-JP" sz="1200" b="0" i="0" baseline="0">
                <a:effectLst/>
                <a:latin typeface="+mj-ea"/>
                <a:ea typeface="+mj-ea"/>
              </a:rPr>
              <a:t>2010</a:t>
            </a:r>
            <a:r>
              <a:rPr lang="ja-JP" altLang="ja-JP" sz="1200" b="0" i="0" baseline="0">
                <a:effectLst/>
                <a:latin typeface="+mj-ea"/>
                <a:ea typeface="+mj-ea"/>
              </a:rPr>
              <a:t>年</a:t>
            </a:r>
            <a:r>
              <a:rPr lang="ja-JP" altLang="en-US" sz="1200" b="0" i="0" baseline="0">
                <a:effectLst/>
                <a:latin typeface="+mj-ea"/>
                <a:ea typeface="+mj-ea"/>
              </a:rPr>
              <a:t>（平成</a:t>
            </a:r>
            <a:r>
              <a:rPr lang="en-US" altLang="ja-JP" sz="1200" b="0" i="0" baseline="0">
                <a:effectLst/>
                <a:latin typeface="+mj-ea"/>
                <a:ea typeface="+mj-ea"/>
              </a:rPr>
              <a:t>22</a:t>
            </a:r>
            <a:r>
              <a:rPr lang="ja-JP" altLang="en-US" sz="1200" b="0" i="0" baseline="0">
                <a:effectLst/>
                <a:latin typeface="+mj-ea"/>
                <a:ea typeface="+mj-ea"/>
              </a:rPr>
              <a:t>年</a:t>
            </a:r>
            <a:r>
              <a:rPr lang="ja-JP" altLang="ja-JP" sz="1200" b="0" i="0" baseline="0">
                <a:effectLst/>
                <a:latin typeface="+mj-ea"/>
                <a:ea typeface="+mj-ea"/>
              </a:rPr>
              <a:t>）</a:t>
            </a:r>
            <a:endParaRPr lang="ja-JP" altLang="ja-JP" sz="1200">
              <a:effectLst/>
              <a:latin typeface="+mj-ea"/>
              <a:ea typeface="+mj-ea"/>
            </a:endParaRPr>
          </a:p>
        </c:rich>
      </c:tx>
      <c:layout/>
      <c:overlay val="0"/>
      <c:spPr>
        <a:noFill/>
        <a:ln>
          <a:noFill/>
        </a:ln>
        <a:effectLst/>
      </c:spPr>
    </c:title>
    <c:autoTitleDeleted val="0"/>
    <c:plotArea>
      <c:layout/>
      <c:barChart>
        <c:barDir val="bar"/>
        <c:grouping val="clustered"/>
        <c:varyColors val="0"/>
        <c:ser>
          <c:idx val="0"/>
          <c:order val="0"/>
          <c:tx>
            <c:strRef>
              <c:f>'2010年'!$B$2</c:f>
              <c:strCache>
                <c:ptCount val="1"/>
                <c:pt idx="0">
                  <c:v>男（人）</c:v>
                </c:pt>
              </c:strCache>
            </c:strRef>
          </c:tx>
          <c:spPr>
            <a:solidFill>
              <a:schemeClr val="accent1"/>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'2010年'!$A$3:$A$23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'2010年'!$B$3:$B$23</c:f>
              <c:numCache>
                <c:formatCode>#,##0_);[Red]\(#,##0\)</c:formatCode>
                <c:ptCount val="21"/>
                <c:pt idx="0">
                  <c:v>578</c:v>
                </c:pt>
                <c:pt idx="1">
                  <c:v>538</c:v>
                </c:pt>
                <c:pt idx="2">
                  <c:v>773</c:v>
                </c:pt>
                <c:pt idx="3">
                  <c:v>730</c:v>
                </c:pt>
                <c:pt idx="4">
                  <c:v>694</c:v>
                </c:pt>
                <c:pt idx="5">
                  <c:v>757</c:v>
                </c:pt>
                <c:pt idx="6">
                  <c:v>877</c:v>
                </c:pt>
                <c:pt idx="7">
                  <c:v>1039</c:v>
                </c:pt>
                <c:pt idx="8">
                  <c:v>876</c:v>
                </c:pt>
                <c:pt idx="9">
                  <c:v>827</c:v>
                </c:pt>
                <c:pt idx="10">
                  <c:v>859</c:v>
                </c:pt>
                <c:pt idx="11">
                  <c:v>1094</c:v>
                </c:pt>
                <c:pt idx="12">
                  <c:v>1509</c:v>
                </c:pt>
                <c:pt idx="13">
                  <c:v>1247</c:v>
                </c:pt>
                <c:pt idx="14">
                  <c:v>963</c:v>
                </c:pt>
                <c:pt idx="15">
                  <c:v>784</c:v>
                </c:pt>
                <c:pt idx="16">
                  <c:v>511</c:v>
                </c:pt>
                <c:pt idx="17">
                  <c:v>230</c:v>
                </c:pt>
                <c:pt idx="18">
                  <c:v>67</c:v>
                </c:pt>
                <c:pt idx="19">
                  <c:v>18</c:v>
                </c:pt>
                <c:pt idx="20">
                  <c:v>1</c:v>
                </c:pt>
              </c:numCache>
            </c:numRef>
          </c:val>
        </c:ser>
        <c:dLbls>
          <c:showLegendKey val="0"/>
          <c:showVal val="0"/>
          <c:showCatName val="0"/>
          <c:showSerName val="0"/>
          <c:showPercent val="0"/>
          <c:showBubbleSize val="0"/>
        </c:dLbls>
        <c:gapWidth val="0"/>
        <c:axId val="148311696"/>
        <c:axId val="148312088"/>
      </c:barChart>
      <c:barChart>
        <c:barDir val="bar"/>
        <c:grouping val="clustered"/>
        <c:varyColors val="0"/>
        <c:ser>
          <c:idx val="1"/>
          <c:order val="1"/>
          <c:tx>
            <c:strRef>
              <c:f>'2010年'!$C$2</c:f>
              <c:strCache>
                <c:ptCount val="1"/>
                <c:pt idx="0">
                  <c:v>女（人）</c:v>
                </c:pt>
              </c:strCache>
            </c:strRef>
          </c:tx>
          <c:spPr>
            <a:solidFill>
              <a:schemeClr val="accent4">
                <a:lumMod val="40000"/>
                <a:lumOff val="6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'2010年'!$A$3:$A$23</c:f>
              <c:strCache>
                <c:ptCount val="21"/>
                <c:pt idx="0">
                  <c:v>4歳以下</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100以上</c:v>
                </c:pt>
              </c:strCache>
            </c:strRef>
          </c:cat>
          <c:val>
            <c:numRef>
              <c:f>'2010年'!$C$3:$C$23</c:f>
              <c:numCache>
                <c:formatCode>#,##0_);[Red]\(#,##0\)</c:formatCode>
                <c:ptCount val="21"/>
                <c:pt idx="0">
                  <c:v>523</c:v>
                </c:pt>
                <c:pt idx="1">
                  <c:v>565</c:v>
                </c:pt>
                <c:pt idx="2">
                  <c:v>647</c:v>
                </c:pt>
                <c:pt idx="3">
                  <c:v>632</c:v>
                </c:pt>
                <c:pt idx="4">
                  <c:v>622</c:v>
                </c:pt>
                <c:pt idx="5">
                  <c:v>728</c:v>
                </c:pt>
                <c:pt idx="6">
                  <c:v>805</c:v>
                </c:pt>
                <c:pt idx="7">
                  <c:v>1014</c:v>
                </c:pt>
                <c:pt idx="8">
                  <c:v>882</c:v>
                </c:pt>
                <c:pt idx="9">
                  <c:v>874</c:v>
                </c:pt>
                <c:pt idx="10">
                  <c:v>832</c:v>
                </c:pt>
                <c:pt idx="11">
                  <c:v>1146</c:v>
                </c:pt>
                <c:pt idx="12">
                  <c:v>1575</c:v>
                </c:pt>
                <c:pt idx="13">
                  <c:v>1334</c:v>
                </c:pt>
                <c:pt idx="14">
                  <c:v>1156</c:v>
                </c:pt>
                <c:pt idx="15">
                  <c:v>1027</c:v>
                </c:pt>
                <c:pt idx="16">
                  <c:v>805</c:v>
                </c:pt>
                <c:pt idx="17">
                  <c:v>598</c:v>
                </c:pt>
                <c:pt idx="18">
                  <c:v>306</c:v>
                </c:pt>
                <c:pt idx="19">
                  <c:v>99</c:v>
                </c:pt>
                <c:pt idx="20">
                  <c:v>16</c:v>
                </c:pt>
              </c:numCache>
            </c:numRef>
          </c:val>
        </c:ser>
        <c:dLbls>
          <c:showLegendKey val="0"/>
          <c:showVal val="0"/>
          <c:showCatName val="0"/>
          <c:showSerName val="0"/>
          <c:showPercent val="0"/>
          <c:showBubbleSize val="0"/>
        </c:dLbls>
        <c:gapWidth val="0"/>
        <c:axId val="148312872"/>
        <c:axId val="148312480"/>
      </c:barChart>
      <c:catAx>
        <c:axId val="148311696"/>
        <c:scaling>
          <c:orientation val="minMax"/>
        </c:scaling>
        <c:delete val="0"/>
        <c:axPos val="r"/>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312088"/>
        <c:crosses val="autoZero"/>
        <c:auto val="1"/>
        <c:lblAlgn val="ctr"/>
        <c:lblOffset val="100"/>
        <c:noMultiLvlLbl val="0"/>
      </c:catAx>
      <c:valAx>
        <c:axId val="148312088"/>
        <c:scaling>
          <c:orientation val="maxMin"/>
          <c:max val="3000"/>
          <c:min val="-4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311696"/>
        <c:crosses val="autoZero"/>
        <c:crossBetween val="between"/>
      </c:valAx>
      <c:valAx>
        <c:axId val="148312480"/>
        <c:scaling>
          <c:orientation val="minMax"/>
          <c:max val="3000"/>
          <c:min val="-4000"/>
        </c:scaling>
        <c:delete val="0"/>
        <c:axPos val="t"/>
        <c:numFmt formatCode="#,##0;" sourceLinked="0"/>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312872"/>
        <c:crosses val="max"/>
        <c:crossBetween val="between"/>
      </c:valAx>
      <c:catAx>
        <c:axId val="148312872"/>
        <c:scaling>
          <c:orientation val="minMax"/>
        </c:scaling>
        <c:delete val="1"/>
        <c:axPos val="l"/>
        <c:numFmt formatCode="General" sourceLinked="1"/>
        <c:majorTickMark val="out"/>
        <c:minorTickMark val="none"/>
        <c:tickLblPos val="none"/>
        <c:crossAx val="14831248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37802369299617E-2"/>
          <c:y val="0.11254347797510322"/>
          <c:w val="0.88088742285592658"/>
          <c:h val="0.78347639767065846"/>
        </c:manualLayout>
      </c:layout>
      <c:lineChart>
        <c:grouping val="standard"/>
        <c:varyColors val="0"/>
        <c:ser>
          <c:idx val="0"/>
          <c:order val="0"/>
          <c:tx>
            <c:strRef>
              <c:f>Sheet1!$B$1</c:f>
              <c:strCache>
                <c:ptCount val="1"/>
                <c:pt idx="0">
                  <c:v>出生</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Sheet1!$B$2:$B$25</c:f>
              <c:numCache>
                <c:formatCode>#,##0_);[Red]\(#,##0\)</c:formatCode>
                <c:ptCount val="24"/>
                <c:pt idx="0">
                  <c:v>305</c:v>
                </c:pt>
                <c:pt idx="1">
                  <c:v>291</c:v>
                </c:pt>
                <c:pt idx="2">
                  <c:v>300</c:v>
                </c:pt>
                <c:pt idx="3">
                  <c:v>323</c:v>
                </c:pt>
                <c:pt idx="4">
                  <c:v>318</c:v>
                </c:pt>
                <c:pt idx="5">
                  <c:v>295</c:v>
                </c:pt>
                <c:pt idx="6">
                  <c:v>340</c:v>
                </c:pt>
                <c:pt idx="7">
                  <c:v>314</c:v>
                </c:pt>
                <c:pt idx="8">
                  <c:v>272</c:v>
                </c:pt>
                <c:pt idx="9">
                  <c:v>273</c:v>
                </c:pt>
                <c:pt idx="10">
                  <c:v>271</c:v>
                </c:pt>
                <c:pt idx="11">
                  <c:v>240</c:v>
                </c:pt>
                <c:pt idx="12">
                  <c:v>279</c:v>
                </c:pt>
                <c:pt idx="13">
                  <c:v>243</c:v>
                </c:pt>
                <c:pt idx="14">
                  <c:v>204</c:v>
                </c:pt>
                <c:pt idx="15">
                  <c:v>241</c:v>
                </c:pt>
                <c:pt idx="16">
                  <c:v>252</c:v>
                </c:pt>
                <c:pt idx="17">
                  <c:v>258</c:v>
                </c:pt>
                <c:pt idx="18">
                  <c:v>222</c:v>
                </c:pt>
                <c:pt idx="19">
                  <c:v>218</c:v>
                </c:pt>
                <c:pt idx="20">
                  <c:v>231</c:v>
                </c:pt>
                <c:pt idx="21">
                  <c:v>227</c:v>
                </c:pt>
                <c:pt idx="22">
                  <c:v>225</c:v>
                </c:pt>
                <c:pt idx="23">
                  <c:v>216</c:v>
                </c:pt>
              </c:numCache>
            </c:numRef>
          </c:val>
          <c:smooth val="0"/>
        </c:ser>
        <c:ser>
          <c:idx val="1"/>
          <c:order val="1"/>
          <c:tx>
            <c:strRef>
              <c:f>Sheet1!$C$1</c:f>
              <c:strCache>
                <c:ptCount val="1"/>
                <c:pt idx="0">
                  <c:v>死亡</c:v>
                </c:pt>
              </c:strCache>
            </c:strRef>
          </c:tx>
          <c:spPr>
            <a:ln w="22225" cap="rnd">
              <a:solidFill>
                <a:schemeClr val="accent6">
                  <a:lumMod val="60000"/>
                  <a:lumOff val="40000"/>
                </a:schemeClr>
              </a:solidFill>
              <a:round/>
            </a:ln>
            <a:effectLst/>
          </c:spPr>
          <c:marker>
            <c:symbol val="square"/>
            <c:size val="6"/>
            <c:spPr>
              <a:solidFill>
                <a:schemeClr val="accent6">
                  <a:lumMod val="60000"/>
                  <a:lumOff val="40000"/>
                </a:schemeClr>
              </a:solidFill>
              <a:ln w="9525">
                <a:solidFill>
                  <a:schemeClr val="accent6">
                    <a:lumMod val="60000"/>
                    <a:lumOff val="40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Sheet1!$C$2:$C$25</c:f>
              <c:numCache>
                <c:formatCode>#,##0_);[Red]\(#,##0\)</c:formatCode>
                <c:ptCount val="24"/>
                <c:pt idx="0">
                  <c:v>313</c:v>
                </c:pt>
                <c:pt idx="1">
                  <c:v>324</c:v>
                </c:pt>
                <c:pt idx="2">
                  <c:v>342</c:v>
                </c:pt>
                <c:pt idx="3">
                  <c:v>361</c:v>
                </c:pt>
                <c:pt idx="4">
                  <c:v>322</c:v>
                </c:pt>
                <c:pt idx="5">
                  <c:v>369</c:v>
                </c:pt>
                <c:pt idx="6">
                  <c:v>332</c:v>
                </c:pt>
                <c:pt idx="7">
                  <c:v>342</c:v>
                </c:pt>
                <c:pt idx="8">
                  <c:v>365</c:v>
                </c:pt>
                <c:pt idx="9">
                  <c:v>336</c:v>
                </c:pt>
                <c:pt idx="10">
                  <c:v>344</c:v>
                </c:pt>
                <c:pt idx="11">
                  <c:v>353</c:v>
                </c:pt>
                <c:pt idx="12">
                  <c:v>362</c:v>
                </c:pt>
                <c:pt idx="13">
                  <c:v>351</c:v>
                </c:pt>
                <c:pt idx="14">
                  <c:v>371</c:v>
                </c:pt>
                <c:pt idx="15">
                  <c:v>353</c:v>
                </c:pt>
                <c:pt idx="16">
                  <c:v>373</c:v>
                </c:pt>
                <c:pt idx="17">
                  <c:v>376</c:v>
                </c:pt>
                <c:pt idx="18">
                  <c:v>384</c:v>
                </c:pt>
                <c:pt idx="19">
                  <c:v>390</c:v>
                </c:pt>
                <c:pt idx="20">
                  <c:v>361</c:v>
                </c:pt>
                <c:pt idx="21">
                  <c:v>419</c:v>
                </c:pt>
                <c:pt idx="22">
                  <c:v>376</c:v>
                </c:pt>
                <c:pt idx="23">
                  <c:v>406</c:v>
                </c:pt>
              </c:numCache>
            </c:numRef>
          </c:val>
          <c:smooth val="0"/>
        </c:ser>
        <c:ser>
          <c:idx val="2"/>
          <c:order val="2"/>
          <c:tx>
            <c:strRef>
              <c:f>Sheet1!$D$1</c:f>
              <c:strCache>
                <c:ptCount val="1"/>
                <c:pt idx="0">
                  <c:v>転入</c:v>
                </c:pt>
              </c:strCache>
            </c:strRef>
          </c:tx>
          <c:spPr>
            <a:ln w="22225" cap="rnd">
              <a:solidFill>
                <a:schemeClr val="bg1">
                  <a:lumMod val="50000"/>
                </a:schemeClr>
              </a:solidFill>
              <a:round/>
            </a:ln>
            <a:effectLst/>
          </c:spPr>
          <c:marker>
            <c:symbol val="triangle"/>
            <c:size val="6"/>
            <c:spPr>
              <a:solidFill>
                <a:schemeClr val="bg1"/>
              </a:solidFill>
              <a:ln w="9525">
                <a:solidFill>
                  <a:schemeClr val="accent3"/>
                </a:solidFill>
                <a:round/>
              </a:ln>
              <a:effectLst/>
            </c:spPr>
          </c:marker>
          <c:dLbls>
            <c:dLbl>
              <c:idx val="1"/>
              <c:layout>
                <c:manualLayout>
                  <c:x val="-7.4352521813152495E-2"/>
                  <c:y val="-8.9897861264838889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55972902035898E-2"/>
                  <c:y val="-2.568427694451401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6666666666667249E-3"/>
                  <c:y val="1.973288814691164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630630630631018E-2"/>
                  <c:y val="4.31051752921532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3541711002340967E-2"/>
                  <c:y val="-8.9897861264838612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1396396396396824E-2"/>
                  <c:y val="3.64273789649416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7882882882882893E-2"/>
                  <c:y val="-2.70116861435726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5630630630631039E-2"/>
                  <c:y val="3.308848080133555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161169043059069E-2"/>
                  <c:y val="-2.367278797996669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2060899482159395E-2"/>
                  <c:y val="2.77380936731822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1.4656664538554298E-2"/>
                  <c:y val="-6.9782971619366981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Sheet1!$D$2:$D$25</c:f>
              <c:numCache>
                <c:formatCode>#,##0_);[Red]\(#,##0\)</c:formatCode>
                <c:ptCount val="24"/>
                <c:pt idx="0">
                  <c:v>958</c:v>
                </c:pt>
                <c:pt idx="1">
                  <c:v>1164</c:v>
                </c:pt>
                <c:pt idx="2">
                  <c:v>994</c:v>
                </c:pt>
                <c:pt idx="3">
                  <c:v>1122</c:v>
                </c:pt>
                <c:pt idx="4">
                  <c:v>1035</c:v>
                </c:pt>
                <c:pt idx="5">
                  <c:v>1267</c:v>
                </c:pt>
                <c:pt idx="6">
                  <c:v>1027</c:v>
                </c:pt>
                <c:pt idx="7">
                  <c:v>1098</c:v>
                </c:pt>
                <c:pt idx="8">
                  <c:v>1014</c:v>
                </c:pt>
                <c:pt idx="9">
                  <c:v>1005</c:v>
                </c:pt>
                <c:pt idx="10">
                  <c:v>1033</c:v>
                </c:pt>
                <c:pt idx="11">
                  <c:v>955</c:v>
                </c:pt>
                <c:pt idx="12">
                  <c:v>936</c:v>
                </c:pt>
                <c:pt idx="13">
                  <c:v>868</c:v>
                </c:pt>
                <c:pt idx="14">
                  <c:v>927</c:v>
                </c:pt>
                <c:pt idx="15">
                  <c:v>1023</c:v>
                </c:pt>
                <c:pt idx="16">
                  <c:v>987</c:v>
                </c:pt>
                <c:pt idx="17">
                  <c:v>883</c:v>
                </c:pt>
                <c:pt idx="18">
                  <c:v>855</c:v>
                </c:pt>
                <c:pt idx="19">
                  <c:v>850</c:v>
                </c:pt>
                <c:pt idx="20">
                  <c:v>801</c:v>
                </c:pt>
                <c:pt idx="21">
                  <c:v>848</c:v>
                </c:pt>
                <c:pt idx="22">
                  <c:v>893</c:v>
                </c:pt>
                <c:pt idx="23">
                  <c:v>882</c:v>
                </c:pt>
              </c:numCache>
            </c:numRef>
          </c:val>
          <c:smooth val="0"/>
        </c:ser>
        <c:ser>
          <c:idx val="3"/>
          <c:order val="3"/>
          <c:tx>
            <c:strRef>
              <c:f>Sheet1!$E$1</c:f>
              <c:strCache>
                <c:ptCount val="1"/>
                <c:pt idx="0">
                  <c:v>転出</c:v>
                </c:pt>
              </c:strCache>
            </c:strRef>
          </c:tx>
          <c:spPr>
            <a:ln w="22225" cap="rnd">
              <a:solidFill>
                <a:schemeClr val="accent4"/>
              </a:solidFill>
              <a:round/>
            </a:ln>
            <a:effectLst/>
          </c:spPr>
          <c:marker>
            <c:symbol val="circle"/>
            <c:size val="6"/>
            <c:spPr>
              <a:solidFill>
                <a:schemeClr val="bg1"/>
              </a:solidFill>
              <a:ln w="9525">
                <a:solidFill>
                  <a:schemeClr val="accent4"/>
                </a:solidFill>
                <a:round/>
              </a:ln>
              <a:effectLst/>
            </c:spPr>
          </c:marker>
          <c:dLbls>
            <c:dLbl>
              <c:idx val="0"/>
              <c:layout>
                <c:manualLayout>
                  <c:x val="-4.563063063063099E-2"/>
                  <c:y val="-5.31218697829716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563063063063099E-2"/>
                  <c:y val="2.3672787979966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63063063063099E-2"/>
                  <c:y val="-5.979966611018405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63063063063099E-2"/>
                  <c:y val="2.03338898163606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630630630631018E-2"/>
                  <c:y val="2.701168614357259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5630630630630956E-2"/>
                  <c:y val="2.3672787979966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5630630630631039E-2"/>
                  <c:y val="2.70116861435726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4.1126126126126129E-2"/>
                  <c:y val="-4.978297161936618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4.563063063063099E-2"/>
                  <c:y val="2.70116861435726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4.563063063063099E-2"/>
                  <c:y val="-8.984974958263776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4.563063063063099E-2"/>
                  <c:y val="-6.313856427378970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4.5630630630631039E-2"/>
                  <c:y val="-3.308848080133555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 val="-4.5630630630631039E-2"/>
                  <c:y val="-7.649415692821383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4.563063063063099E-2"/>
                  <c:y val="-5.64607679465779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3.0422430304320069E-2"/>
                  <c:y val="-4.310517529215325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1.505036532595588E-2"/>
                  <c:y val="-3.308848080133547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Sheet1!$A$2:$A$25</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Sheet1!$E$2:$E$25</c:f>
              <c:numCache>
                <c:formatCode>#,##0_);[Red]\(#,##0\)</c:formatCode>
                <c:ptCount val="24"/>
                <c:pt idx="0">
                  <c:v>1390</c:v>
                </c:pt>
                <c:pt idx="1">
                  <c:v>1331</c:v>
                </c:pt>
                <c:pt idx="2">
                  <c:v>1260</c:v>
                </c:pt>
                <c:pt idx="3">
                  <c:v>1335</c:v>
                </c:pt>
                <c:pt idx="4">
                  <c:v>1309</c:v>
                </c:pt>
                <c:pt idx="5">
                  <c:v>1405</c:v>
                </c:pt>
                <c:pt idx="6">
                  <c:v>1369</c:v>
                </c:pt>
                <c:pt idx="7">
                  <c:v>1356</c:v>
                </c:pt>
                <c:pt idx="8">
                  <c:v>1295</c:v>
                </c:pt>
                <c:pt idx="9">
                  <c:v>1358</c:v>
                </c:pt>
                <c:pt idx="10">
                  <c:v>1239</c:v>
                </c:pt>
                <c:pt idx="11">
                  <c:v>1175</c:v>
                </c:pt>
                <c:pt idx="12">
                  <c:v>1239</c:v>
                </c:pt>
                <c:pt idx="13">
                  <c:v>1141</c:v>
                </c:pt>
                <c:pt idx="14">
                  <c:v>1117</c:v>
                </c:pt>
                <c:pt idx="15">
                  <c:v>1086</c:v>
                </c:pt>
                <c:pt idx="16">
                  <c:v>1084</c:v>
                </c:pt>
                <c:pt idx="17">
                  <c:v>1079</c:v>
                </c:pt>
                <c:pt idx="18">
                  <c:v>992</c:v>
                </c:pt>
                <c:pt idx="19">
                  <c:v>1095</c:v>
                </c:pt>
                <c:pt idx="20">
                  <c:v>1045</c:v>
                </c:pt>
                <c:pt idx="21">
                  <c:v>974</c:v>
                </c:pt>
                <c:pt idx="22">
                  <c:v>972</c:v>
                </c:pt>
                <c:pt idx="23">
                  <c:v>912</c:v>
                </c:pt>
              </c:numCache>
            </c:numRef>
          </c:val>
          <c:smooth val="0"/>
        </c:ser>
        <c:dLbls>
          <c:showLegendKey val="0"/>
          <c:showVal val="0"/>
          <c:showCatName val="0"/>
          <c:showSerName val="0"/>
          <c:showPercent val="0"/>
          <c:showBubbleSize val="0"/>
        </c:dLbls>
        <c:marker val="1"/>
        <c:smooth val="0"/>
        <c:axId val="149252760"/>
        <c:axId val="149253152"/>
      </c:lineChart>
      <c:catAx>
        <c:axId val="149252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0" normalizeH="0" baseline="0">
                <a:solidFill>
                  <a:schemeClr val="tx1">
                    <a:lumMod val="65000"/>
                    <a:lumOff val="35000"/>
                  </a:schemeClr>
                </a:solidFill>
                <a:latin typeface="+mn-lt"/>
                <a:ea typeface="+mn-ea"/>
                <a:cs typeface="+mn-cs"/>
              </a:defRPr>
            </a:pPr>
            <a:endParaRPr lang="ja-JP"/>
          </a:p>
        </c:txPr>
        <c:crossAx val="149253152"/>
        <c:crosses val="autoZero"/>
        <c:auto val="1"/>
        <c:lblAlgn val="ctr"/>
        <c:lblOffset val="100"/>
        <c:noMultiLvlLbl val="0"/>
      </c:catAx>
      <c:valAx>
        <c:axId val="149253152"/>
        <c:scaling>
          <c:orientation val="minMax"/>
          <c:max val="1500"/>
          <c:min val="0"/>
        </c:scaling>
        <c:delete val="0"/>
        <c:axPos val="l"/>
        <c:title>
          <c:tx>
            <c:rich>
              <a:bodyPr rot="0" spcFirstLastPara="1" vertOverflow="ellipsis"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1.3513513513513521E-2"/>
              <c:y val="4.9022912202752622E-2"/>
            </c:manualLayout>
          </c:layout>
          <c:overlay val="0"/>
          <c:spPr>
            <a:noFill/>
            <a:ln>
              <a:noFill/>
            </a:ln>
            <a:effectLst/>
          </c:spPr>
        </c:title>
        <c:numFmt formatCode="#,##0_);[Red]\(#,##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252760"/>
        <c:crosses val="autoZero"/>
        <c:crossBetween val="between"/>
        <c:majorUnit val="5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05652450441054E-2"/>
          <c:y val="6.2776661633619571E-2"/>
          <c:w val="0.85920149059866213"/>
          <c:h val="0.85113881367048583"/>
        </c:manualLayout>
      </c:layout>
      <c:scatterChart>
        <c:scatterStyle val="smoothMarker"/>
        <c:varyColors val="0"/>
        <c:ser>
          <c:idx val="0"/>
          <c:order val="0"/>
          <c:tx>
            <c:strRef>
              <c:f>Sheet1!$B$1</c:f>
              <c:strCache>
                <c:ptCount val="1"/>
                <c:pt idx="0">
                  <c:v>Y の値</c:v>
                </c:pt>
              </c:strCache>
            </c:strRef>
          </c:tx>
          <c:spPr>
            <a:ln w="9525" cap="rnd">
              <a:solidFill>
                <a:schemeClr val="accent1"/>
              </a:solidFill>
              <a:prstDash val="dash"/>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dLbls>
            <c:dLbl>
              <c:idx val="0"/>
              <c:layout/>
              <c:tx>
                <c:rich>
                  <a:bodyPr/>
                  <a:lstStyle/>
                  <a:p>
                    <a:r>
                      <a:rPr lang="en-US" altLang="ja-JP"/>
                      <a:t>1990</a:t>
                    </a:r>
                  </a:p>
                  <a:p>
                    <a:r>
                      <a:rPr lang="ja-JP" altLang="en-US"/>
                      <a:t>始点</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23"/>
              <c:layout>
                <c:manualLayout>
                  <c:x val="-3.3206847437585681E-2"/>
                  <c:y val="5.5432294418032074E-2"/>
                </c:manualLayout>
              </c:layout>
              <c:tx>
                <c:rich>
                  <a:bodyPr/>
                  <a:lstStyle/>
                  <a:p>
                    <a:r>
                      <a:rPr lang="en-US" altLang="ja-JP"/>
                      <a:t>2013</a:t>
                    </a:r>
                  </a:p>
                  <a:p>
                    <a:r>
                      <a:rPr lang="ja-JP" altLang="en-US"/>
                      <a:t>終点</a:t>
                    </a:r>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Sheet1!$A$2:$A$25</c:f>
              <c:numCache>
                <c:formatCode>General</c:formatCode>
                <c:ptCount val="24"/>
                <c:pt idx="0">
                  <c:v>-432</c:v>
                </c:pt>
                <c:pt idx="1">
                  <c:v>-167</c:v>
                </c:pt>
                <c:pt idx="2">
                  <c:v>-266</c:v>
                </c:pt>
                <c:pt idx="3">
                  <c:v>-213</c:v>
                </c:pt>
                <c:pt idx="4">
                  <c:v>-274</c:v>
                </c:pt>
                <c:pt idx="5">
                  <c:v>-138</c:v>
                </c:pt>
                <c:pt idx="6">
                  <c:v>-342</c:v>
                </c:pt>
                <c:pt idx="7">
                  <c:v>-258</c:v>
                </c:pt>
                <c:pt idx="8">
                  <c:v>-281</c:v>
                </c:pt>
                <c:pt idx="9">
                  <c:v>-353</c:v>
                </c:pt>
                <c:pt idx="10">
                  <c:v>-206</c:v>
                </c:pt>
                <c:pt idx="11">
                  <c:v>-220</c:v>
                </c:pt>
                <c:pt idx="12">
                  <c:v>-303</c:v>
                </c:pt>
                <c:pt idx="13">
                  <c:v>-273</c:v>
                </c:pt>
                <c:pt idx="14">
                  <c:v>-190</c:v>
                </c:pt>
                <c:pt idx="15">
                  <c:v>-63</c:v>
                </c:pt>
                <c:pt idx="16">
                  <c:v>-97</c:v>
                </c:pt>
                <c:pt idx="17">
                  <c:v>-196</c:v>
                </c:pt>
                <c:pt idx="18">
                  <c:v>-137</c:v>
                </c:pt>
                <c:pt idx="19">
                  <c:v>-245</c:v>
                </c:pt>
                <c:pt idx="20">
                  <c:v>-244</c:v>
                </c:pt>
                <c:pt idx="21">
                  <c:v>-126</c:v>
                </c:pt>
                <c:pt idx="22">
                  <c:v>-79</c:v>
                </c:pt>
                <c:pt idx="23">
                  <c:v>-30</c:v>
                </c:pt>
              </c:numCache>
            </c:numRef>
          </c:xVal>
          <c:yVal>
            <c:numRef>
              <c:f>Sheet1!$B$2:$B$25</c:f>
              <c:numCache>
                <c:formatCode>General</c:formatCode>
                <c:ptCount val="24"/>
                <c:pt idx="0">
                  <c:v>-8</c:v>
                </c:pt>
                <c:pt idx="1">
                  <c:v>-33</c:v>
                </c:pt>
                <c:pt idx="2">
                  <c:v>-42</c:v>
                </c:pt>
                <c:pt idx="3">
                  <c:v>-38</c:v>
                </c:pt>
                <c:pt idx="4">
                  <c:v>-4</c:v>
                </c:pt>
                <c:pt idx="5">
                  <c:v>-74</c:v>
                </c:pt>
                <c:pt idx="6">
                  <c:v>8</c:v>
                </c:pt>
                <c:pt idx="7">
                  <c:v>-28</c:v>
                </c:pt>
                <c:pt idx="8">
                  <c:v>-93</c:v>
                </c:pt>
                <c:pt idx="9">
                  <c:v>-63</c:v>
                </c:pt>
                <c:pt idx="10">
                  <c:v>-73</c:v>
                </c:pt>
                <c:pt idx="11">
                  <c:v>-113</c:v>
                </c:pt>
                <c:pt idx="12">
                  <c:v>-83</c:v>
                </c:pt>
                <c:pt idx="13">
                  <c:v>-108</c:v>
                </c:pt>
                <c:pt idx="14">
                  <c:v>-167</c:v>
                </c:pt>
                <c:pt idx="15">
                  <c:v>-112</c:v>
                </c:pt>
                <c:pt idx="16">
                  <c:v>-121</c:v>
                </c:pt>
                <c:pt idx="17">
                  <c:v>-118</c:v>
                </c:pt>
                <c:pt idx="18">
                  <c:v>-162</c:v>
                </c:pt>
                <c:pt idx="19">
                  <c:v>-172</c:v>
                </c:pt>
                <c:pt idx="20">
                  <c:v>-130</c:v>
                </c:pt>
                <c:pt idx="21">
                  <c:v>-192</c:v>
                </c:pt>
                <c:pt idx="22">
                  <c:v>-151</c:v>
                </c:pt>
                <c:pt idx="23">
                  <c:v>-190</c:v>
                </c:pt>
              </c:numCache>
            </c:numRef>
          </c:yVal>
          <c:smooth val="1"/>
        </c:ser>
        <c:dLbls>
          <c:showLegendKey val="0"/>
          <c:showVal val="0"/>
          <c:showCatName val="0"/>
          <c:showSerName val="0"/>
          <c:showPercent val="0"/>
          <c:showBubbleSize val="0"/>
        </c:dLbls>
        <c:axId val="149250408"/>
        <c:axId val="149253544"/>
      </c:scatterChart>
      <c:valAx>
        <c:axId val="149250408"/>
        <c:scaling>
          <c:orientation val="maxMin"/>
          <c:min val="-450"/>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ja-JP" b="0">
                    <a:latin typeface="+mj-ea"/>
                    <a:ea typeface="+mj-ea"/>
                  </a:rPr>
                  <a:t>社会増減（人）</a:t>
                </a:r>
              </a:p>
            </c:rich>
          </c:tx>
          <c:layout>
            <c:manualLayout>
              <c:xMode val="edge"/>
              <c:yMode val="edge"/>
              <c:x val="0.4514186665233399"/>
              <c:y val="0.91463618553227266"/>
            </c:manualLayout>
          </c:layout>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149253544"/>
        <c:crosses val="autoZero"/>
        <c:crossBetween val="midCat"/>
      </c:valAx>
      <c:valAx>
        <c:axId val="149253544"/>
        <c:scaling>
          <c:orientation val="minMax"/>
        </c:scaling>
        <c:delete val="0"/>
        <c:axPos val="r"/>
        <c:majorGridlines>
          <c:spPr>
            <a:ln w="9525" cap="flat" cmpd="sng" algn="ctr">
              <a:solidFill>
                <a:schemeClr val="tx2">
                  <a:lumMod val="15000"/>
                  <a:lumOff val="85000"/>
                </a:schemeClr>
              </a:solidFill>
              <a:round/>
            </a:ln>
            <a:effectLst/>
          </c:spPr>
        </c:majorGridlines>
        <c:title>
          <c:tx>
            <c:rich>
              <a:bodyPr rot="0" spcFirstLastPara="1" vertOverflow="ellipsis" vert="eaVert" wrap="square" anchor="ctr" anchorCtr="1"/>
              <a:lstStyle/>
              <a:p>
                <a:pPr>
                  <a:defRPr sz="900" b="1" i="0" u="none" strike="noStrike" kern="1200" baseline="0">
                    <a:solidFill>
                      <a:schemeClr val="tx2"/>
                    </a:solidFill>
                    <a:latin typeface="+mn-lt"/>
                    <a:ea typeface="+mn-ea"/>
                    <a:cs typeface="+mn-cs"/>
                  </a:defRPr>
                </a:pPr>
                <a:r>
                  <a:rPr lang="ja-JP" b="0">
                    <a:latin typeface="+mj-ea"/>
                    <a:ea typeface="+mj-ea"/>
                  </a:rPr>
                  <a:t>自然増減（人）</a:t>
                </a:r>
              </a:p>
            </c:rich>
          </c:tx>
          <c:layout>
            <c:manualLayout>
              <c:xMode val="edge"/>
              <c:yMode val="edge"/>
              <c:x val="0.95101090179427228"/>
              <c:y val="0.37580643148608189"/>
            </c:manualLayout>
          </c:layout>
          <c:overlay val="0"/>
          <c:spPr>
            <a:noFill/>
            <a:ln>
              <a:noFill/>
            </a:ln>
            <a:effectLst/>
          </c:spPr>
        </c:title>
        <c:numFmt formatCode="General" sourceLinked="1"/>
        <c:majorTickMark val="none"/>
        <c:minorTickMark val="none"/>
        <c:tickLblPos val="high"/>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ja-JP"/>
          </a:p>
        </c:txPr>
        <c:crossAx val="149250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3454389629865"/>
          <c:y val="4.7726913791936464E-2"/>
          <c:w val="0.85206545610370132"/>
          <c:h val="0.64737765945445935"/>
        </c:manualLayout>
      </c:layout>
      <c:barChart>
        <c:barDir val="col"/>
        <c:grouping val="clustered"/>
        <c:varyColors val="0"/>
        <c:ser>
          <c:idx val="0"/>
          <c:order val="0"/>
          <c:tx>
            <c:strRef>
              <c:f>転出地域県別!$B$2</c:f>
              <c:strCache>
                <c:ptCount val="1"/>
                <c:pt idx="0">
                  <c:v>2013年</c:v>
                </c:pt>
              </c:strCache>
            </c:strRef>
          </c:tx>
          <c:spPr>
            <a:solidFill>
              <a:schemeClr val="accent1"/>
            </a:solidFill>
            <a:ln>
              <a:solidFill>
                <a:schemeClr val="bg1">
                  <a:lumMod val="50000"/>
                </a:schemeClr>
              </a:solidFill>
            </a:ln>
            <a:effectLst/>
          </c:spPr>
          <c:invertIfNegative val="0"/>
          <c:cat>
            <c:strRef>
              <c:f>転出地域県別!$A$3:$A$23</c:f>
              <c:strCache>
                <c:ptCount val="21"/>
                <c:pt idx="0">
                  <c:v>兵庫県</c:v>
                </c:pt>
                <c:pt idx="1">
                  <c:v>大阪府</c:v>
                </c:pt>
                <c:pt idx="2">
                  <c:v>東京都</c:v>
                </c:pt>
                <c:pt idx="3">
                  <c:v>岡山県</c:v>
                </c:pt>
                <c:pt idx="4">
                  <c:v>神奈川県</c:v>
                </c:pt>
                <c:pt idx="5">
                  <c:v>埼玉県</c:v>
                </c:pt>
                <c:pt idx="6">
                  <c:v>愛知県</c:v>
                </c:pt>
                <c:pt idx="7">
                  <c:v>愛媛県</c:v>
                </c:pt>
                <c:pt idx="8">
                  <c:v>京都府</c:v>
                </c:pt>
                <c:pt idx="9">
                  <c:v>茨城県</c:v>
                </c:pt>
                <c:pt idx="10">
                  <c:v>千葉県</c:v>
                </c:pt>
                <c:pt idx="11">
                  <c:v>長崎県</c:v>
                </c:pt>
                <c:pt idx="12">
                  <c:v>香川県</c:v>
                </c:pt>
                <c:pt idx="13">
                  <c:v>石川県</c:v>
                </c:pt>
                <c:pt idx="14">
                  <c:v>奈良県</c:v>
                </c:pt>
                <c:pt idx="15">
                  <c:v>広島県</c:v>
                </c:pt>
                <c:pt idx="16">
                  <c:v>滋賀県</c:v>
                </c:pt>
                <c:pt idx="17">
                  <c:v>北海道</c:v>
                </c:pt>
                <c:pt idx="18">
                  <c:v>福島県</c:v>
                </c:pt>
                <c:pt idx="19">
                  <c:v>和歌山県</c:v>
                </c:pt>
                <c:pt idx="20">
                  <c:v>鹿児島県</c:v>
                </c:pt>
              </c:strCache>
            </c:strRef>
          </c:cat>
          <c:val>
            <c:numRef>
              <c:f>転出地域県別!$B$3:$B$23</c:f>
              <c:numCache>
                <c:formatCode>General</c:formatCode>
                <c:ptCount val="21"/>
                <c:pt idx="0">
                  <c:v>494</c:v>
                </c:pt>
                <c:pt idx="1">
                  <c:v>51</c:v>
                </c:pt>
                <c:pt idx="2">
                  <c:v>46</c:v>
                </c:pt>
                <c:pt idx="3">
                  <c:v>31</c:v>
                </c:pt>
                <c:pt idx="4">
                  <c:v>25</c:v>
                </c:pt>
                <c:pt idx="5">
                  <c:v>20</c:v>
                </c:pt>
                <c:pt idx="6">
                  <c:v>14</c:v>
                </c:pt>
                <c:pt idx="7">
                  <c:v>12</c:v>
                </c:pt>
                <c:pt idx="8">
                  <c:v>11</c:v>
                </c:pt>
                <c:pt idx="9">
                  <c:v>9</c:v>
                </c:pt>
                <c:pt idx="10">
                  <c:v>9</c:v>
                </c:pt>
                <c:pt idx="11">
                  <c:v>9</c:v>
                </c:pt>
                <c:pt idx="12">
                  <c:v>8</c:v>
                </c:pt>
                <c:pt idx="13">
                  <c:v>7</c:v>
                </c:pt>
                <c:pt idx="14">
                  <c:v>7</c:v>
                </c:pt>
                <c:pt idx="15">
                  <c:v>7</c:v>
                </c:pt>
                <c:pt idx="16">
                  <c:v>6</c:v>
                </c:pt>
                <c:pt idx="17">
                  <c:v>4</c:v>
                </c:pt>
                <c:pt idx="18">
                  <c:v>4</c:v>
                </c:pt>
                <c:pt idx="19">
                  <c:v>4</c:v>
                </c:pt>
                <c:pt idx="20">
                  <c:v>4</c:v>
                </c:pt>
              </c:numCache>
            </c:numRef>
          </c:val>
        </c:ser>
        <c:ser>
          <c:idx val="1"/>
          <c:order val="1"/>
          <c:tx>
            <c:strRef>
              <c:f>転出地域県別!$C$2</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cat>
            <c:strRef>
              <c:f>転出地域県別!$A$3:$A$23</c:f>
              <c:strCache>
                <c:ptCount val="21"/>
                <c:pt idx="0">
                  <c:v>兵庫県</c:v>
                </c:pt>
                <c:pt idx="1">
                  <c:v>大阪府</c:v>
                </c:pt>
                <c:pt idx="2">
                  <c:v>東京都</c:v>
                </c:pt>
                <c:pt idx="3">
                  <c:v>岡山県</c:v>
                </c:pt>
                <c:pt idx="4">
                  <c:v>神奈川県</c:v>
                </c:pt>
                <c:pt idx="5">
                  <c:v>埼玉県</c:v>
                </c:pt>
                <c:pt idx="6">
                  <c:v>愛知県</c:v>
                </c:pt>
                <c:pt idx="7">
                  <c:v>愛媛県</c:v>
                </c:pt>
                <c:pt idx="8">
                  <c:v>京都府</c:v>
                </c:pt>
                <c:pt idx="9">
                  <c:v>茨城県</c:v>
                </c:pt>
                <c:pt idx="10">
                  <c:v>千葉県</c:v>
                </c:pt>
                <c:pt idx="11">
                  <c:v>長崎県</c:v>
                </c:pt>
                <c:pt idx="12">
                  <c:v>香川県</c:v>
                </c:pt>
                <c:pt idx="13">
                  <c:v>石川県</c:v>
                </c:pt>
                <c:pt idx="14">
                  <c:v>奈良県</c:v>
                </c:pt>
                <c:pt idx="15">
                  <c:v>広島県</c:v>
                </c:pt>
                <c:pt idx="16">
                  <c:v>滋賀県</c:v>
                </c:pt>
                <c:pt idx="17">
                  <c:v>北海道</c:v>
                </c:pt>
                <c:pt idx="18">
                  <c:v>福島県</c:v>
                </c:pt>
                <c:pt idx="19">
                  <c:v>和歌山県</c:v>
                </c:pt>
                <c:pt idx="20">
                  <c:v>鹿児島県</c:v>
                </c:pt>
              </c:strCache>
            </c:strRef>
          </c:cat>
          <c:val>
            <c:numRef>
              <c:f>転出地域県別!$C$3:$C$23</c:f>
              <c:numCache>
                <c:formatCode>General</c:formatCode>
                <c:ptCount val="21"/>
                <c:pt idx="0">
                  <c:v>571</c:v>
                </c:pt>
                <c:pt idx="1">
                  <c:v>66</c:v>
                </c:pt>
                <c:pt idx="2">
                  <c:v>31</c:v>
                </c:pt>
                <c:pt idx="3">
                  <c:v>38</c:v>
                </c:pt>
                <c:pt idx="4">
                  <c:v>9</c:v>
                </c:pt>
                <c:pt idx="5">
                  <c:v>7</c:v>
                </c:pt>
                <c:pt idx="6">
                  <c:v>18</c:v>
                </c:pt>
                <c:pt idx="7">
                  <c:v>1</c:v>
                </c:pt>
                <c:pt idx="8">
                  <c:v>22</c:v>
                </c:pt>
                <c:pt idx="9">
                  <c:v>6</c:v>
                </c:pt>
                <c:pt idx="10">
                  <c:v>11</c:v>
                </c:pt>
                <c:pt idx="11">
                  <c:v>0</c:v>
                </c:pt>
                <c:pt idx="12">
                  <c:v>1</c:v>
                </c:pt>
                <c:pt idx="13">
                  <c:v>0</c:v>
                </c:pt>
                <c:pt idx="14">
                  <c:v>5</c:v>
                </c:pt>
                <c:pt idx="15">
                  <c:v>13</c:v>
                </c:pt>
                <c:pt idx="16">
                  <c:v>2</c:v>
                </c:pt>
                <c:pt idx="17">
                  <c:v>1</c:v>
                </c:pt>
                <c:pt idx="18">
                  <c:v>1</c:v>
                </c:pt>
                <c:pt idx="19">
                  <c:v>2</c:v>
                </c:pt>
                <c:pt idx="20">
                  <c:v>0</c:v>
                </c:pt>
              </c:numCache>
            </c:numRef>
          </c:val>
        </c:ser>
        <c:dLbls>
          <c:showLegendKey val="0"/>
          <c:showVal val="0"/>
          <c:showCatName val="0"/>
          <c:showSerName val="0"/>
          <c:showPercent val="0"/>
          <c:showBubbleSize val="0"/>
        </c:dLbls>
        <c:gapWidth val="150"/>
        <c:axId val="149251584"/>
        <c:axId val="149251192"/>
      </c:barChart>
      <c:catAx>
        <c:axId val="1492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251192"/>
        <c:crosses val="autoZero"/>
        <c:auto val="1"/>
        <c:lblAlgn val="ctr"/>
        <c:lblOffset val="100"/>
        <c:noMultiLvlLbl val="0"/>
      </c:catAx>
      <c:valAx>
        <c:axId val="149251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3.4013605442177082E-2"/>
              <c:y val="1.612586392317006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251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63939915916596E-2"/>
          <c:y val="9.0909090909091064E-2"/>
          <c:w val="0.87161598852483224"/>
          <c:h val="0.63968384633739428"/>
        </c:manualLayout>
      </c:layout>
      <c:barChart>
        <c:barDir val="col"/>
        <c:grouping val="clustered"/>
        <c:varyColors val="0"/>
        <c:ser>
          <c:idx val="0"/>
          <c:order val="0"/>
          <c:tx>
            <c:strRef>
              <c:f>転出地域県内!$B$2</c:f>
              <c:strCache>
                <c:ptCount val="1"/>
                <c:pt idx="0">
                  <c:v>2013年</c:v>
                </c:pt>
              </c:strCache>
            </c:strRef>
          </c:tx>
          <c:spPr>
            <a:solidFill>
              <a:schemeClr val="accent1"/>
            </a:solidFill>
            <a:ln>
              <a:solidFill>
                <a:schemeClr val="bg1">
                  <a:lumMod val="50000"/>
                </a:schemeClr>
              </a:solidFill>
            </a:ln>
            <a:effectLst/>
          </c:spPr>
          <c:invertIfNegative val="0"/>
          <c:dLbls>
            <c:dLbl>
              <c:idx val="0"/>
              <c:layout>
                <c:manualLayout>
                  <c:x val="-4.5315509233035392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69368468958117E-17"/>
                  <c:y val="3.787878787878810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転出地域県内!$A$3:$A$15</c:f>
              <c:strCache>
                <c:ptCount val="13"/>
                <c:pt idx="0">
                  <c:v>姫路市</c:v>
                </c:pt>
                <c:pt idx="1">
                  <c:v>たつの市</c:v>
                </c:pt>
                <c:pt idx="2">
                  <c:v>赤穂市</c:v>
                </c:pt>
                <c:pt idx="3">
                  <c:v>神戸市</c:v>
                </c:pt>
                <c:pt idx="4">
                  <c:v>太子町</c:v>
                </c:pt>
                <c:pt idx="5">
                  <c:v>上郡町</c:v>
                </c:pt>
                <c:pt idx="6">
                  <c:v>明石市</c:v>
                </c:pt>
                <c:pt idx="7">
                  <c:v>西宮市</c:v>
                </c:pt>
                <c:pt idx="8">
                  <c:v>加古川市</c:v>
                </c:pt>
                <c:pt idx="9">
                  <c:v>尼崎市</c:v>
                </c:pt>
                <c:pt idx="10">
                  <c:v>高砂市</c:v>
                </c:pt>
                <c:pt idx="11">
                  <c:v>小野市</c:v>
                </c:pt>
                <c:pt idx="12">
                  <c:v>三田市</c:v>
                </c:pt>
              </c:strCache>
            </c:strRef>
          </c:cat>
          <c:val>
            <c:numRef>
              <c:f>転出地域県内!$B$3:$B$15</c:f>
              <c:numCache>
                <c:formatCode>General</c:formatCode>
                <c:ptCount val="13"/>
                <c:pt idx="0">
                  <c:v>137</c:v>
                </c:pt>
                <c:pt idx="1">
                  <c:v>103</c:v>
                </c:pt>
                <c:pt idx="2">
                  <c:v>68</c:v>
                </c:pt>
                <c:pt idx="3">
                  <c:v>44</c:v>
                </c:pt>
                <c:pt idx="4">
                  <c:v>30</c:v>
                </c:pt>
                <c:pt idx="5">
                  <c:v>19</c:v>
                </c:pt>
                <c:pt idx="6">
                  <c:v>16</c:v>
                </c:pt>
                <c:pt idx="7">
                  <c:v>14</c:v>
                </c:pt>
                <c:pt idx="8">
                  <c:v>7</c:v>
                </c:pt>
                <c:pt idx="9">
                  <c:v>5</c:v>
                </c:pt>
                <c:pt idx="10">
                  <c:v>5</c:v>
                </c:pt>
                <c:pt idx="11">
                  <c:v>5</c:v>
                </c:pt>
                <c:pt idx="12">
                  <c:v>5</c:v>
                </c:pt>
              </c:numCache>
            </c:numRef>
          </c:val>
        </c:ser>
        <c:ser>
          <c:idx val="1"/>
          <c:order val="1"/>
          <c:tx>
            <c:strRef>
              <c:f>転出地域県内!$C$2</c:f>
              <c:strCache>
                <c:ptCount val="1"/>
                <c:pt idx="0">
                  <c:v>2012年</c:v>
                </c:pt>
              </c:strCache>
            </c:strRef>
          </c:tx>
          <c:spPr>
            <a:solidFill>
              <a:schemeClr val="accent4">
                <a:lumMod val="40000"/>
                <a:lumOff val="60000"/>
              </a:schemeClr>
            </a:solidFill>
            <a:ln>
              <a:solidFill>
                <a:schemeClr val="bg1">
                  <a:lumMod val="50000"/>
                </a:schemeClr>
              </a:solidFill>
            </a:ln>
            <a:effectLst/>
          </c:spPr>
          <c:invertIfNegative val="0"/>
          <c:dLbls>
            <c:dLbl>
              <c:idx val="1"/>
              <c:layout>
                <c:manualLayout>
                  <c:x val="0"/>
                  <c:y val="-1.89393939393939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転出地域県内!$A$3:$A$15</c:f>
              <c:strCache>
                <c:ptCount val="13"/>
                <c:pt idx="0">
                  <c:v>姫路市</c:v>
                </c:pt>
                <c:pt idx="1">
                  <c:v>たつの市</c:v>
                </c:pt>
                <c:pt idx="2">
                  <c:v>赤穂市</c:v>
                </c:pt>
                <c:pt idx="3">
                  <c:v>神戸市</c:v>
                </c:pt>
                <c:pt idx="4">
                  <c:v>太子町</c:v>
                </c:pt>
                <c:pt idx="5">
                  <c:v>上郡町</c:v>
                </c:pt>
                <c:pt idx="6">
                  <c:v>明石市</c:v>
                </c:pt>
                <c:pt idx="7">
                  <c:v>西宮市</c:v>
                </c:pt>
                <c:pt idx="8">
                  <c:v>加古川市</c:v>
                </c:pt>
                <c:pt idx="9">
                  <c:v>尼崎市</c:v>
                </c:pt>
                <c:pt idx="10">
                  <c:v>高砂市</c:v>
                </c:pt>
                <c:pt idx="11">
                  <c:v>小野市</c:v>
                </c:pt>
                <c:pt idx="12">
                  <c:v>三田市</c:v>
                </c:pt>
              </c:strCache>
            </c:strRef>
          </c:cat>
          <c:val>
            <c:numRef>
              <c:f>転出地域県内!$C$3:$C$15</c:f>
              <c:numCache>
                <c:formatCode>General</c:formatCode>
                <c:ptCount val="13"/>
                <c:pt idx="0">
                  <c:v>183</c:v>
                </c:pt>
                <c:pt idx="1">
                  <c:v>106</c:v>
                </c:pt>
                <c:pt idx="2">
                  <c:v>94</c:v>
                </c:pt>
                <c:pt idx="3">
                  <c:v>42</c:v>
                </c:pt>
                <c:pt idx="4">
                  <c:v>30</c:v>
                </c:pt>
                <c:pt idx="5">
                  <c:v>25</c:v>
                </c:pt>
                <c:pt idx="6">
                  <c:v>14</c:v>
                </c:pt>
                <c:pt idx="7">
                  <c:v>10</c:v>
                </c:pt>
                <c:pt idx="8">
                  <c:v>21</c:v>
                </c:pt>
                <c:pt idx="9">
                  <c:v>5</c:v>
                </c:pt>
                <c:pt idx="10">
                  <c:v>4</c:v>
                </c:pt>
                <c:pt idx="11">
                  <c:v>1</c:v>
                </c:pt>
                <c:pt idx="12">
                  <c:v>0</c:v>
                </c:pt>
              </c:numCache>
            </c:numRef>
          </c:val>
        </c:ser>
        <c:dLbls>
          <c:showLegendKey val="0"/>
          <c:showVal val="1"/>
          <c:showCatName val="0"/>
          <c:showSerName val="0"/>
          <c:showPercent val="0"/>
          <c:showBubbleSize val="0"/>
        </c:dLbls>
        <c:gapWidth val="75"/>
        <c:axId val="148313656"/>
        <c:axId val="149983176"/>
      </c:barChart>
      <c:catAx>
        <c:axId val="14831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9983176"/>
        <c:crosses val="autoZero"/>
        <c:auto val="1"/>
        <c:lblAlgn val="ctr"/>
        <c:lblOffset val="100"/>
        <c:noMultiLvlLbl val="0"/>
      </c:catAx>
      <c:valAx>
        <c:axId val="149983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ja-JP" altLang="en-US" sz="800"/>
                  <a:t>（人）</a:t>
                </a:r>
              </a:p>
            </c:rich>
          </c:tx>
          <c:layout>
            <c:manualLayout>
              <c:xMode val="edge"/>
              <c:yMode val="edge"/>
              <c:x val="2.4923530078169255E-2"/>
              <c:y val="2.3629801956573611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8313656"/>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8978411975701E-2"/>
          <c:y val="8.0701754385964913E-2"/>
          <c:w val="0.92145229238297521"/>
          <c:h val="0.70483022516922222"/>
        </c:manualLayout>
      </c:layout>
      <c:barChart>
        <c:barDir val="col"/>
        <c:grouping val="stacked"/>
        <c:varyColors val="0"/>
        <c:ser>
          <c:idx val="0"/>
          <c:order val="0"/>
          <c:tx>
            <c:strRef>
              <c:f>年齢区分別転出者数!$C$9</c:f>
              <c:strCache>
                <c:ptCount val="1"/>
                <c:pt idx="0">
                  <c:v>0～14歳</c:v>
                </c:pt>
              </c:strCache>
            </c:strRef>
          </c:tx>
          <c:spPr>
            <a:solidFill>
              <a:srgbClr val="0070C0"/>
            </a:solidFill>
            <a:ln>
              <a:solidFill>
                <a:srgbClr val="7F7F7F"/>
              </a:solidFill>
            </a:ln>
            <a:effectLst/>
          </c:spPr>
          <c:invertIfNegative val="0"/>
          <c:dLbls>
            <c:spPr>
              <a:noFill/>
              <a:ln>
                <a:noFill/>
              </a:ln>
              <a:effectLst/>
            </c:spPr>
            <c:txPr>
              <a:bodyPr/>
              <a:lstStyle/>
              <a:p>
                <a:pPr>
                  <a:defRPr>
                    <a:solidFill>
                      <a:schemeClr val="bg1"/>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年齢区分別転出者数!$C$10:$C$13</c:f>
              <c:numCache>
                <c:formatCode>General</c:formatCode>
                <c:ptCount val="4"/>
                <c:pt idx="0">
                  <c:v>54</c:v>
                </c:pt>
                <c:pt idx="1">
                  <c:v>47</c:v>
                </c:pt>
                <c:pt idx="2">
                  <c:v>59</c:v>
                </c:pt>
                <c:pt idx="3">
                  <c:v>52</c:v>
                </c:pt>
              </c:numCache>
            </c:numRef>
          </c:val>
        </c:ser>
        <c:ser>
          <c:idx val="1"/>
          <c:order val="1"/>
          <c:tx>
            <c:strRef>
              <c:f>年齢区分別転出者数!$D$9</c:f>
              <c:strCache>
                <c:ptCount val="1"/>
                <c:pt idx="0">
                  <c:v>15～24歳</c:v>
                </c:pt>
              </c:strCache>
            </c:strRef>
          </c:tx>
          <c:spPr>
            <a:solidFill>
              <a:srgbClr val="A9D18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年齢区分別転出者数!$D$10:$D$13</c:f>
              <c:numCache>
                <c:formatCode>General</c:formatCode>
                <c:ptCount val="4"/>
                <c:pt idx="0">
                  <c:v>89</c:v>
                </c:pt>
                <c:pt idx="1">
                  <c:v>77</c:v>
                </c:pt>
                <c:pt idx="2">
                  <c:v>98</c:v>
                </c:pt>
                <c:pt idx="3">
                  <c:v>81</c:v>
                </c:pt>
              </c:numCache>
            </c:numRef>
          </c:val>
        </c:ser>
        <c:ser>
          <c:idx val="2"/>
          <c:order val="2"/>
          <c:tx>
            <c:strRef>
              <c:f>年齢区分別転出者数!$E$9</c:f>
              <c:strCache>
                <c:ptCount val="1"/>
                <c:pt idx="0">
                  <c:v>25～44歳</c:v>
                </c:pt>
              </c:strCache>
            </c:strRef>
          </c:tx>
          <c:spPr>
            <a:pattFill prst="pct25">
              <a:fgClr>
                <a:schemeClr val="bg1">
                  <a:lumMod val="50000"/>
                </a:schemeClr>
              </a:fgClr>
              <a:bgClr>
                <a:schemeClr val="bg1"/>
              </a:bgClr>
            </a:pattFill>
            <a:ln>
              <a:solidFill>
                <a:srgbClr val="7F7F7F"/>
              </a:solidFill>
            </a:ln>
            <a:effectLst/>
          </c:spPr>
          <c:invertIfNegative val="0"/>
          <c:dLbls>
            <c:spPr>
              <a:solidFill>
                <a:schemeClr val="bg1"/>
              </a:solidFill>
            </c:spPr>
            <c:txPr>
              <a:bodyPr/>
              <a:lstStyle/>
              <a:p>
                <a:pPr>
                  <a:defRPr>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年齢区分別転出者数!$E$10:$E$13</c:f>
              <c:numCache>
                <c:formatCode>General</c:formatCode>
                <c:ptCount val="4"/>
                <c:pt idx="0">
                  <c:v>212</c:v>
                </c:pt>
                <c:pt idx="1">
                  <c:v>200</c:v>
                </c:pt>
                <c:pt idx="2">
                  <c:v>213</c:v>
                </c:pt>
                <c:pt idx="3">
                  <c:v>192</c:v>
                </c:pt>
              </c:numCache>
            </c:numRef>
          </c:val>
        </c:ser>
        <c:ser>
          <c:idx val="3"/>
          <c:order val="3"/>
          <c:tx>
            <c:strRef>
              <c:f>年齢区分別転出者数!$F$9</c:f>
              <c:strCache>
                <c:ptCount val="1"/>
                <c:pt idx="0">
                  <c:v>45～64歳</c:v>
                </c:pt>
              </c:strCache>
            </c:strRef>
          </c:tx>
          <c:spPr>
            <a:solidFill>
              <a:srgbClr val="FFE699"/>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年齢区分別転出者数!$F$10:$F$13</c:f>
              <c:numCache>
                <c:formatCode>General</c:formatCode>
                <c:ptCount val="4"/>
                <c:pt idx="0">
                  <c:v>46</c:v>
                </c:pt>
                <c:pt idx="1">
                  <c:v>32</c:v>
                </c:pt>
                <c:pt idx="2">
                  <c:v>56</c:v>
                </c:pt>
                <c:pt idx="3">
                  <c:v>58</c:v>
                </c:pt>
              </c:numCache>
            </c:numRef>
          </c:val>
        </c:ser>
        <c:ser>
          <c:idx val="4"/>
          <c:order val="4"/>
          <c:tx>
            <c:strRef>
              <c:f>年齢区分別転出者数!$G$9</c:f>
              <c:strCache>
                <c:ptCount val="1"/>
                <c:pt idx="0">
                  <c:v>65歳以上</c:v>
                </c:pt>
              </c:strCache>
            </c:strRef>
          </c:tx>
          <c:spPr>
            <a:solidFill>
              <a:srgbClr val="BDD7EE"/>
            </a:solidFill>
            <a:ln>
              <a:solidFill>
                <a:srgbClr val="7F7F7F"/>
              </a:solidFill>
            </a:ln>
            <a:effectLst/>
          </c:spPr>
          <c:invertIfNegative val="0"/>
          <c:dLbls>
            <c:spPr>
              <a:noFill/>
              <a:ln>
                <a:noFill/>
              </a:ln>
              <a:effectLst/>
            </c:spPr>
            <c:txPr>
              <a:bodyPr/>
              <a:lstStyle/>
              <a:p>
                <a:pPr>
                  <a:defRPr>
                    <a:solidFill>
                      <a:schemeClr val="bg2">
                        <a:lumMod val="25000"/>
                      </a:schemeClr>
                    </a:solidFill>
                    <a:latin typeface="ＭＳ 明朝" pitchFamily="17" charset="-128"/>
                    <a:ea typeface="ＭＳ 明朝" pitchFamily="17"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年齢区分別転出者数!$A$10:$B$13</c:f>
              <c:multiLvlStrCache>
                <c:ptCount val="4"/>
                <c:lvl>
                  <c:pt idx="0">
                    <c:v>男</c:v>
                  </c:pt>
                  <c:pt idx="1">
                    <c:v>女</c:v>
                  </c:pt>
                  <c:pt idx="2">
                    <c:v>男</c:v>
                  </c:pt>
                  <c:pt idx="3">
                    <c:v>女</c:v>
                  </c:pt>
                </c:lvl>
                <c:lvl>
                  <c:pt idx="0">
                    <c:v>2013年</c:v>
                  </c:pt>
                  <c:pt idx="2">
                    <c:v>2012年</c:v>
                  </c:pt>
                </c:lvl>
              </c:multiLvlStrCache>
            </c:multiLvlStrRef>
          </c:cat>
          <c:val>
            <c:numRef>
              <c:f>年齢区分別転出者数!$G$10:$G$13</c:f>
              <c:numCache>
                <c:formatCode>General</c:formatCode>
                <c:ptCount val="4"/>
                <c:pt idx="0">
                  <c:v>23</c:v>
                </c:pt>
                <c:pt idx="1">
                  <c:v>34</c:v>
                </c:pt>
                <c:pt idx="2">
                  <c:v>19</c:v>
                </c:pt>
                <c:pt idx="3">
                  <c:v>35</c:v>
                </c:pt>
              </c:numCache>
            </c:numRef>
          </c:val>
        </c:ser>
        <c:dLbls>
          <c:showLegendKey val="0"/>
          <c:showVal val="1"/>
          <c:showCatName val="0"/>
          <c:showSerName val="0"/>
          <c:showPercent val="0"/>
          <c:showBubbleSize val="0"/>
        </c:dLbls>
        <c:gapWidth val="75"/>
        <c:overlap val="100"/>
        <c:axId val="149983960"/>
        <c:axId val="149984352"/>
      </c:barChart>
      <c:catAx>
        <c:axId val="14998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itchFamily="17" charset="-128"/>
                <a:ea typeface="ＭＳ 明朝" pitchFamily="17" charset="-128"/>
                <a:cs typeface="+mn-cs"/>
              </a:defRPr>
            </a:pPr>
            <a:endParaRPr lang="ja-JP"/>
          </a:p>
        </c:txPr>
        <c:crossAx val="149984352"/>
        <c:crosses val="autoZero"/>
        <c:auto val="1"/>
        <c:lblAlgn val="ctr"/>
        <c:lblOffset val="100"/>
        <c:noMultiLvlLbl val="0"/>
      </c:catAx>
      <c:valAx>
        <c:axId val="14998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ja-JP"/>
          </a:p>
        </c:txPr>
        <c:crossAx val="149983960"/>
        <c:crosses val="autoZero"/>
        <c:crossBetween val="between"/>
        <c:majorUnit val="90"/>
      </c:valAx>
      <c:spPr>
        <a:noFill/>
        <a:ln>
          <a:noFill/>
        </a:ln>
        <a:effectLst/>
      </c:spPr>
    </c:plotArea>
    <c:legend>
      <c:legendPos val="b"/>
      <c:layout>
        <c:manualLayout>
          <c:xMode val="edge"/>
          <c:yMode val="edge"/>
          <c:x val="0.23420366045898511"/>
          <c:y val="0.92365685868213854"/>
          <c:w val="0.56671634376552404"/>
          <c:h val="5.3584905660377352E-2"/>
        </c:manualLayout>
      </c:layout>
      <c:overlay val="0"/>
      <c:txPr>
        <a:bodyPr/>
        <a:lstStyle/>
        <a:p>
          <a:pPr>
            <a:defRPr sz="900">
              <a:solidFill>
                <a:schemeClr val="bg2">
                  <a:lumMod val="50000"/>
                </a:schemeClr>
              </a:solidFill>
              <a:latin typeface="ＭＳ 明朝" pitchFamily="17" charset="-128"/>
              <a:ea typeface="ＭＳ 明朝" pitchFamily="17" charset="-128"/>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cdr:y>
    </cdr:from>
    <cdr:to>
      <cdr:x>0.13115</cdr:x>
      <cdr:y>0.17632</cdr:y>
    </cdr:to>
    <cdr:sp macro="" textlink="">
      <cdr:nvSpPr>
        <cdr:cNvPr id="2" name="テキスト ボックス 1"/>
        <cdr:cNvSpPr txBox="1"/>
      </cdr:nvSpPr>
      <cdr:spPr>
        <a:xfrm xmlns:a="http://schemas.openxmlformats.org/drawingml/2006/main">
          <a:off x="0" y="0"/>
          <a:ext cx="83820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（人）</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0.13115</cdr:x>
      <cdr:y>0.17632</cdr:y>
    </cdr:to>
    <cdr:sp macro="" textlink="">
      <cdr:nvSpPr>
        <cdr:cNvPr id="2" name="テキスト ボックス 1"/>
        <cdr:cNvSpPr txBox="1"/>
      </cdr:nvSpPr>
      <cdr:spPr>
        <a:xfrm xmlns:a="http://schemas.openxmlformats.org/drawingml/2006/main">
          <a:off x="0" y="0"/>
          <a:ext cx="83820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（人）</a:t>
          </a:r>
        </a:p>
      </cdr:txBody>
    </cdr:sp>
  </cdr:relSizeAnchor>
</c:userShapes>
</file>

<file path=word/drawings/drawing3.xml><?xml version="1.0" encoding="utf-8"?>
<c:userShapes xmlns:c="http://schemas.openxmlformats.org/drawingml/2006/chart">
  <cdr:relSizeAnchor xmlns:cdr="http://schemas.openxmlformats.org/drawingml/2006/chartDrawing">
    <cdr:from>
      <cdr:x>0.16263</cdr:x>
      <cdr:y>0.62386</cdr:y>
    </cdr:from>
    <cdr:to>
      <cdr:x>0.17451</cdr:x>
      <cdr:y>0.63429</cdr:y>
    </cdr:to>
    <cdr:sp macro="" textlink="">
      <cdr:nvSpPr>
        <cdr:cNvPr id="5" name="二等辺三角形 4"/>
        <cdr:cNvSpPr/>
      </cdr:nvSpPr>
      <cdr:spPr>
        <a:xfrm xmlns:a="http://schemas.openxmlformats.org/drawingml/2006/main" rot="5400000">
          <a:off x="923396" y="2723833"/>
          <a:ext cx="45719" cy="66675"/>
        </a:xfrm>
        <a:prstGeom xmlns:a="http://schemas.openxmlformats.org/drawingml/2006/main" prst="triangle">
          <a:avLst>
            <a:gd name="adj" fmla="val 97619"/>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CD49D-9FC9-4A07-9721-2D05B6EF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59</Pages>
  <Words>4953</Words>
  <Characters>28237</Characters>
  <Application>Microsoft Office Word</Application>
  <DocSecurity>0</DocSecurity>
  <Lines>235</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後藤 卓</dc:creator>
  <cp:lastModifiedBy>横川 昌紀</cp:lastModifiedBy>
  <cp:revision>5</cp:revision>
  <cp:lastPrinted>2015-12-25T08:56:00Z</cp:lastPrinted>
  <dcterms:created xsi:type="dcterms:W3CDTF">2015-12-25T07:46:00Z</dcterms:created>
  <dcterms:modified xsi:type="dcterms:W3CDTF">2015-12-25T08:56:00Z</dcterms:modified>
</cp:coreProperties>
</file>