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E12" w:rsidRDefault="008B43E1">
      <w:pPr>
        <w:rPr>
          <w:b/>
          <w:sz w:val="28"/>
        </w:rPr>
      </w:pPr>
      <w:r w:rsidRPr="00831E12">
        <w:rPr>
          <w:rFonts w:hint="eastAsia"/>
          <w:b/>
          <w:sz w:val="28"/>
        </w:rPr>
        <w:t>基本目標</w:t>
      </w:r>
      <w:r w:rsidR="00E14891" w:rsidRPr="00831E12">
        <w:rPr>
          <w:rFonts w:hint="eastAsia"/>
          <w:b/>
          <w:sz w:val="28"/>
        </w:rPr>
        <w:t>１</w:t>
      </w:r>
      <w:r w:rsidR="00831E12" w:rsidRPr="00831E12">
        <w:rPr>
          <w:rFonts w:hint="eastAsia"/>
          <w:b/>
          <w:sz w:val="28"/>
        </w:rPr>
        <w:t xml:space="preserve">　</w:t>
      </w:r>
      <w:r w:rsidRPr="00831E12">
        <w:rPr>
          <w:rFonts w:hint="eastAsia"/>
          <w:b/>
          <w:sz w:val="28"/>
        </w:rPr>
        <w:t>結婚・出産・子育ての希望をかなえ、充実した教育環境をつくる</w:t>
      </w:r>
    </w:p>
    <w:p w:rsidR="00831E12" w:rsidRPr="00831E12" w:rsidRDefault="00831E12">
      <w:pPr>
        <w:rPr>
          <w:b/>
          <w:sz w:val="24"/>
        </w:rPr>
      </w:pPr>
    </w:p>
    <w:p w:rsidR="008B43E1" w:rsidRPr="00CF6374" w:rsidRDefault="008B43E1">
      <w:pPr>
        <w:rPr>
          <w:sz w:val="22"/>
        </w:rPr>
      </w:pPr>
      <w:r w:rsidRPr="00CF6374">
        <w:rPr>
          <w:rFonts w:hint="eastAsia"/>
          <w:sz w:val="22"/>
        </w:rPr>
        <w:t>施策１　出会いの場づくり</w:t>
      </w:r>
    </w:p>
    <w:tbl>
      <w:tblPr>
        <w:tblStyle w:val="a3"/>
        <w:tblW w:w="10201" w:type="dxa"/>
        <w:tblLook w:val="04A0" w:firstRow="1" w:lastRow="0" w:firstColumn="1" w:lastColumn="0" w:noHBand="0" w:noVBand="1"/>
      </w:tblPr>
      <w:tblGrid>
        <w:gridCol w:w="1980"/>
        <w:gridCol w:w="2551"/>
        <w:gridCol w:w="5670"/>
      </w:tblGrid>
      <w:tr w:rsidR="00842D65" w:rsidTr="00842D65">
        <w:trPr>
          <w:trHeight w:val="387"/>
        </w:trPr>
        <w:tc>
          <w:tcPr>
            <w:tcW w:w="1980" w:type="dxa"/>
            <w:shd w:val="clear" w:color="auto" w:fill="D9D9D9" w:themeFill="background1" w:themeFillShade="D9"/>
          </w:tcPr>
          <w:p w:rsidR="00842D65" w:rsidRPr="00842D65" w:rsidRDefault="00842D65" w:rsidP="00842D65">
            <w:pPr>
              <w:jc w:val="center"/>
            </w:pPr>
            <w:r w:rsidRPr="00842D65">
              <w:rPr>
                <w:rFonts w:hint="eastAsia"/>
              </w:rPr>
              <w:t>取組み</w:t>
            </w:r>
          </w:p>
        </w:tc>
        <w:tc>
          <w:tcPr>
            <w:tcW w:w="2551" w:type="dxa"/>
            <w:shd w:val="clear" w:color="auto" w:fill="D9D9D9" w:themeFill="background1" w:themeFillShade="D9"/>
          </w:tcPr>
          <w:p w:rsidR="00842D65" w:rsidRPr="00842D65" w:rsidRDefault="00842D65" w:rsidP="00842D65">
            <w:pPr>
              <w:jc w:val="center"/>
            </w:pPr>
            <w:r w:rsidRPr="00842D65">
              <w:rPr>
                <w:rFonts w:hint="eastAsia"/>
              </w:rPr>
              <w:t>事業</w:t>
            </w:r>
          </w:p>
        </w:tc>
        <w:tc>
          <w:tcPr>
            <w:tcW w:w="5670" w:type="dxa"/>
            <w:shd w:val="clear" w:color="auto" w:fill="D9D9D9" w:themeFill="background1" w:themeFillShade="D9"/>
          </w:tcPr>
          <w:p w:rsidR="00842D65" w:rsidRPr="00842D65" w:rsidRDefault="00842D65" w:rsidP="00842D65">
            <w:pPr>
              <w:jc w:val="center"/>
            </w:pPr>
            <w:r w:rsidRPr="00842D65">
              <w:rPr>
                <w:rFonts w:hint="eastAsia"/>
              </w:rPr>
              <w:t>事業概要</w:t>
            </w:r>
          </w:p>
        </w:tc>
      </w:tr>
      <w:tr w:rsidR="008B43E1" w:rsidTr="004C5E1F">
        <w:trPr>
          <w:trHeight w:val="1129"/>
        </w:trPr>
        <w:tc>
          <w:tcPr>
            <w:tcW w:w="1980" w:type="dxa"/>
            <w:vMerge w:val="restart"/>
          </w:tcPr>
          <w:p w:rsidR="008B43E1" w:rsidRDefault="008B43E1">
            <w:r>
              <w:rPr>
                <w:rFonts w:hint="eastAsia"/>
              </w:rPr>
              <w:t>○出会い創出</w:t>
            </w:r>
          </w:p>
        </w:tc>
        <w:tc>
          <w:tcPr>
            <w:tcW w:w="2551" w:type="dxa"/>
          </w:tcPr>
          <w:p w:rsidR="008B43E1" w:rsidRDefault="008B43E1">
            <w:r>
              <w:rPr>
                <w:rFonts w:hint="eastAsia"/>
              </w:rPr>
              <w:t>ひょうご出会いサポート事業（参画強化）</w:t>
            </w:r>
          </w:p>
        </w:tc>
        <w:tc>
          <w:tcPr>
            <w:tcW w:w="5670" w:type="dxa"/>
          </w:tcPr>
          <w:p w:rsidR="008B43E1" w:rsidRDefault="00CF6374" w:rsidP="00F616F7">
            <w:pPr>
              <w:ind w:firstLineChars="100" w:firstLine="210"/>
            </w:pPr>
            <w:r>
              <w:rPr>
                <w:rFonts w:hint="eastAsia"/>
              </w:rPr>
              <w:t>県事業で設置されているひょうご出会いサポートセンターとの連携を強化し、センターが実施する婚活事業等への参加促進や情報提供を図る。</w:t>
            </w:r>
          </w:p>
        </w:tc>
      </w:tr>
      <w:tr w:rsidR="008B43E1" w:rsidTr="004C5E1F">
        <w:trPr>
          <w:trHeight w:val="1543"/>
        </w:trPr>
        <w:tc>
          <w:tcPr>
            <w:tcW w:w="1980" w:type="dxa"/>
            <w:vMerge/>
          </w:tcPr>
          <w:p w:rsidR="008B43E1" w:rsidRDefault="008B43E1"/>
        </w:tc>
        <w:tc>
          <w:tcPr>
            <w:tcW w:w="2551" w:type="dxa"/>
          </w:tcPr>
          <w:p w:rsidR="008B43E1" w:rsidRDefault="008B43E1">
            <w:r>
              <w:rPr>
                <w:rFonts w:hint="eastAsia"/>
              </w:rPr>
              <w:t>若い世代の集まるイベント開催（拡充）</w:t>
            </w:r>
          </w:p>
        </w:tc>
        <w:tc>
          <w:tcPr>
            <w:tcW w:w="5670" w:type="dxa"/>
          </w:tcPr>
          <w:p w:rsidR="0094162C" w:rsidRDefault="00CF6374" w:rsidP="00F616F7">
            <w:pPr>
              <w:ind w:firstLineChars="100" w:firstLine="210"/>
            </w:pPr>
            <w:r>
              <w:rPr>
                <w:rFonts w:hint="eastAsia"/>
              </w:rPr>
              <w:t>既存のイベント（ペーロン祭等）の実施において</w:t>
            </w:r>
            <w:r w:rsidR="0094162C">
              <w:rPr>
                <w:rFonts w:hint="eastAsia"/>
              </w:rPr>
              <w:t>、若い世代をターゲットとし、スポットを浴びるようなイベント内容を盛り込むことで、各イベントへの若者参加率を高め、出会う機会を創出する。</w:t>
            </w:r>
          </w:p>
        </w:tc>
      </w:tr>
      <w:tr w:rsidR="008B43E1" w:rsidTr="005222CE">
        <w:trPr>
          <w:trHeight w:val="1538"/>
        </w:trPr>
        <w:tc>
          <w:tcPr>
            <w:tcW w:w="1980" w:type="dxa"/>
          </w:tcPr>
          <w:p w:rsidR="008B43E1" w:rsidRDefault="008B43E1">
            <w:r>
              <w:rPr>
                <w:rFonts w:hint="eastAsia"/>
              </w:rPr>
              <w:t>○次代の親育成</w:t>
            </w:r>
          </w:p>
        </w:tc>
        <w:tc>
          <w:tcPr>
            <w:tcW w:w="2551" w:type="dxa"/>
          </w:tcPr>
          <w:p w:rsidR="008B43E1" w:rsidRDefault="008B43E1">
            <w:r>
              <w:rPr>
                <w:rFonts w:hint="eastAsia"/>
              </w:rPr>
              <w:t>高校生など若い世代向けのライフプラン啓発</w:t>
            </w:r>
            <w:r w:rsidR="003B0896">
              <w:rPr>
                <w:rFonts w:hint="eastAsia"/>
              </w:rPr>
              <w:t>（新規）</w:t>
            </w:r>
          </w:p>
        </w:tc>
        <w:tc>
          <w:tcPr>
            <w:tcW w:w="5670" w:type="dxa"/>
          </w:tcPr>
          <w:p w:rsidR="008B43E1" w:rsidRDefault="0094162C" w:rsidP="00F616F7">
            <w:pPr>
              <w:ind w:firstLineChars="100" w:firstLine="210"/>
            </w:pPr>
            <w:r>
              <w:rPr>
                <w:rFonts w:hint="eastAsia"/>
              </w:rPr>
              <w:t>次代の親となる若い世代を対象に、結婚や家庭を持つことへの前向きな意識づくりや</w:t>
            </w:r>
            <w:r w:rsidR="00CD4032">
              <w:rPr>
                <w:rFonts w:hint="eastAsia"/>
              </w:rPr>
              <w:t>、</w:t>
            </w:r>
            <w:r>
              <w:rPr>
                <w:rFonts w:hint="eastAsia"/>
              </w:rPr>
              <w:t>妊娠・出産・子育てに関する正しい知識を提供するための体験の場として、教室や出前講座を開催する。</w:t>
            </w:r>
          </w:p>
        </w:tc>
      </w:tr>
    </w:tbl>
    <w:p w:rsidR="00CD2962" w:rsidRDefault="00CD2962"/>
    <w:p w:rsidR="008B43E1" w:rsidRPr="00831E12" w:rsidRDefault="008B43E1">
      <w:pPr>
        <w:rPr>
          <w:sz w:val="22"/>
        </w:rPr>
      </w:pPr>
      <w:r w:rsidRPr="00831E12">
        <w:rPr>
          <w:rFonts w:hint="eastAsia"/>
          <w:sz w:val="22"/>
        </w:rPr>
        <w:t>施策２　未来のパパママ応援</w:t>
      </w:r>
    </w:p>
    <w:tbl>
      <w:tblPr>
        <w:tblStyle w:val="a3"/>
        <w:tblW w:w="10201" w:type="dxa"/>
        <w:tblLook w:val="04A0" w:firstRow="1" w:lastRow="0" w:firstColumn="1" w:lastColumn="0" w:noHBand="0" w:noVBand="1"/>
      </w:tblPr>
      <w:tblGrid>
        <w:gridCol w:w="1980"/>
        <w:gridCol w:w="2551"/>
        <w:gridCol w:w="5670"/>
      </w:tblGrid>
      <w:tr w:rsidR="004C5E1F" w:rsidRPr="0094162C" w:rsidTr="004C5E1F">
        <w:trPr>
          <w:trHeight w:val="343"/>
        </w:trPr>
        <w:tc>
          <w:tcPr>
            <w:tcW w:w="1980" w:type="dxa"/>
            <w:shd w:val="clear" w:color="auto" w:fill="D9D9D9" w:themeFill="background1" w:themeFillShade="D9"/>
          </w:tcPr>
          <w:p w:rsidR="004C5E1F" w:rsidRP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ind w:firstLineChars="100" w:firstLine="210"/>
              <w:jc w:val="center"/>
            </w:pPr>
            <w:r>
              <w:rPr>
                <w:rFonts w:hint="eastAsia"/>
              </w:rPr>
              <w:t>事業概要</w:t>
            </w:r>
          </w:p>
        </w:tc>
      </w:tr>
      <w:tr w:rsidR="00BF5FDB" w:rsidRPr="0094162C" w:rsidTr="004C5E1F">
        <w:trPr>
          <w:trHeight w:val="1461"/>
        </w:trPr>
        <w:tc>
          <w:tcPr>
            <w:tcW w:w="1980" w:type="dxa"/>
            <w:vMerge w:val="restart"/>
          </w:tcPr>
          <w:p w:rsidR="00BF5FDB" w:rsidRDefault="00BF5FDB">
            <w:r>
              <w:rPr>
                <w:rFonts w:hint="eastAsia"/>
              </w:rPr>
              <w:t>○妊婦支援</w:t>
            </w:r>
          </w:p>
        </w:tc>
        <w:tc>
          <w:tcPr>
            <w:tcW w:w="2551" w:type="dxa"/>
          </w:tcPr>
          <w:p w:rsidR="00BF5FDB" w:rsidRDefault="00BF5FDB">
            <w:r>
              <w:rPr>
                <w:rFonts w:hint="eastAsia"/>
              </w:rPr>
              <w:t>産科オープンシステム</w:t>
            </w:r>
          </w:p>
        </w:tc>
        <w:tc>
          <w:tcPr>
            <w:tcW w:w="5670" w:type="dxa"/>
          </w:tcPr>
          <w:p w:rsidR="00BF5FDB" w:rsidRDefault="0094162C" w:rsidP="00F616F7">
            <w:pPr>
              <w:ind w:firstLineChars="100" w:firstLine="210"/>
            </w:pPr>
            <w:r>
              <w:rPr>
                <w:rFonts w:hint="eastAsia"/>
              </w:rPr>
              <w:t>診療所と病院が連携して、妊婦健診は近くの診療所で受け、分娩の時は、緊急時の対応可能な設備の整った病院（連携病院）に入院して、診療所の医師の立会いのもとで分娩を行うもの。</w:t>
            </w:r>
          </w:p>
        </w:tc>
      </w:tr>
      <w:tr w:rsidR="00BF5FDB" w:rsidTr="004C5E1F">
        <w:trPr>
          <w:trHeight w:val="1127"/>
        </w:trPr>
        <w:tc>
          <w:tcPr>
            <w:tcW w:w="1980" w:type="dxa"/>
            <w:vMerge/>
          </w:tcPr>
          <w:p w:rsidR="00BF5FDB" w:rsidRDefault="00BF5FDB"/>
        </w:tc>
        <w:tc>
          <w:tcPr>
            <w:tcW w:w="2551" w:type="dxa"/>
          </w:tcPr>
          <w:p w:rsidR="00BF5FDB" w:rsidRDefault="00BF5FDB">
            <w:r>
              <w:rPr>
                <w:rFonts w:hint="eastAsia"/>
              </w:rPr>
              <w:t>妊婦外出支援事業</w:t>
            </w:r>
          </w:p>
        </w:tc>
        <w:tc>
          <w:tcPr>
            <w:tcW w:w="5670" w:type="dxa"/>
          </w:tcPr>
          <w:p w:rsidR="00BF5FDB" w:rsidRDefault="0094162C" w:rsidP="00F616F7">
            <w:pPr>
              <w:ind w:firstLineChars="100" w:firstLine="210"/>
            </w:pPr>
            <w:r>
              <w:rPr>
                <w:rFonts w:hint="eastAsia"/>
              </w:rPr>
              <w:t>産婦人科への通院等外出時の交通費を助成することにより、妊娠期の母体への負担及び経済的負担を軽減し、妊婦の生活と健全な出産を支援する。</w:t>
            </w:r>
          </w:p>
        </w:tc>
      </w:tr>
      <w:tr w:rsidR="00BF5FDB" w:rsidTr="00515471">
        <w:trPr>
          <w:trHeight w:val="1133"/>
        </w:trPr>
        <w:tc>
          <w:tcPr>
            <w:tcW w:w="1980" w:type="dxa"/>
            <w:vMerge/>
          </w:tcPr>
          <w:p w:rsidR="00BF5FDB" w:rsidRDefault="00BF5FDB"/>
        </w:tc>
        <w:tc>
          <w:tcPr>
            <w:tcW w:w="2551" w:type="dxa"/>
          </w:tcPr>
          <w:p w:rsidR="00BF5FDB" w:rsidRDefault="00BF5FDB">
            <w:r>
              <w:rPr>
                <w:rFonts w:hint="eastAsia"/>
              </w:rPr>
              <w:t>妊婦健康診査等補助事業</w:t>
            </w:r>
          </w:p>
        </w:tc>
        <w:tc>
          <w:tcPr>
            <w:tcW w:w="5670" w:type="dxa"/>
          </w:tcPr>
          <w:p w:rsidR="00BF5FDB" w:rsidRDefault="0094162C" w:rsidP="00F616F7">
            <w:pPr>
              <w:ind w:firstLineChars="100" w:firstLine="210"/>
            </w:pPr>
            <w:r>
              <w:rPr>
                <w:rFonts w:hint="eastAsia"/>
              </w:rPr>
              <w:t>妊婦の妊娠期間中における健康診査費用の一部を助成することにより、健診の受診を勧奨し、もって妊婦の健康増進を図る。</w:t>
            </w:r>
          </w:p>
        </w:tc>
      </w:tr>
      <w:tr w:rsidR="00BF5FDB" w:rsidTr="004C5E1F">
        <w:trPr>
          <w:trHeight w:val="1117"/>
        </w:trPr>
        <w:tc>
          <w:tcPr>
            <w:tcW w:w="1980" w:type="dxa"/>
            <w:vMerge/>
          </w:tcPr>
          <w:p w:rsidR="00BF5FDB" w:rsidRDefault="00BF5FDB"/>
        </w:tc>
        <w:tc>
          <w:tcPr>
            <w:tcW w:w="2551" w:type="dxa"/>
          </w:tcPr>
          <w:p w:rsidR="00BF5FDB" w:rsidRDefault="00BF5FDB">
            <w:r>
              <w:rPr>
                <w:rFonts w:hint="eastAsia"/>
              </w:rPr>
              <w:t>妊婦歯科健康診査事業</w:t>
            </w:r>
          </w:p>
        </w:tc>
        <w:tc>
          <w:tcPr>
            <w:tcW w:w="5670" w:type="dxa"/>
          </w:tcPr>
          <w:p w:rsidR="00BF5FDB" w:rsidRDefault="00831E12" w:rsidP="00F616F7">
            <w:pPr>
              <w:ind w:firstLineChars="100" w:firstLine="210"/>
            </w:pPr>
            <w:r>
              <w:rPr>
                <w:rFonts w:hint="eastAsia"/>
              </w:rPr>
              <w:t>妊婦の妊娠期間中における歯科健康診査費用を１回無料とすることにより、健診の受診を勧奨し、健康増進を図る。</w:t>
            </w:r>
          </w:p>
        </w:tc>
      </w:tr>
      <w:tr w:rsidR="00BF5FDB" w:rsidTr="00515471">
        <w:trPr>
          <w:trHeight w:val="1563"/>
        </w:trPr>
        <w:tc>
          <w:tcPr>
            <w:tcW w:w="1980" w:type="dxa"/>
          </w:tcPr>
          <w:p w:rsidR="00BF5FDB" w:rsidRDefault="00BF5FDB">
            <w:r>
              <w:rPr>
                <w:rFonts w:hint="eastAsia"/>
              </w:rPr>
              <w:t>○不妊・不育支援</w:t>
            </w:r>
          </w:p>
        </w:tc>
        <w:tc>
          <w:tcPr>
            <w:tcW w:w="2551" w:type="dxa"/>
          </w:tcPr>
          <w:p w:rsidR="00BF5FDB" w:rsidRDefault="00BF5FDB">
            <w:r>
              <w:rPr>
                <w:rFonts w:hint="eastAsia"/>
              </w:rPr>
              <w:t>特定不妊治療費助成事業</w:t>
            </w:r>
          </w:p>
        </w:tc>
        <w:tc>
          <w:tcPr>
            <w:tcW w:w="5670" w:type="dxa"/>
          </w:tcPr>
          <w:p w:rsidR="00BF5FDB" w:rsidRDefault="00831E12" w:rsidP="00F616F7">
            <w:pPr>
              <w:ind w:firstLineChars="100" w:firstLine="210"/>
            </w:pPr>
            <w:r>
              <w:rPr>
                <w:rFonts w:hint="eastAsia"/>
              </w:rPr>
              <w:t>不妊治療を受ける夫婦の経済的負担を軽減するため、１回の特定不妊治療に要する費用から、県の助成額（１５万円）を差し引いた額に対し、１０万円を限度として助成する。</w:t>
            </w:r>
          </w:p>
        </w:tc>
      </w:tr>
    </w:tbl>
    <w:p w:rsidR="004C5E1F" w:rsidRDefault="004C5E1F">
      <w:pPr>
        <w:rPr>
          <w:sz w:val="22"/>
        </w:rPr>
      </w:pPr>
    </w:p>
    <w:p w:rsidR="00BF5FDB" w:rsidRPr="00831E12" w:rsidRDefault="00BF5FDB">
      <w:pPr>
        <w:rPr>
          <w:sz w:val="22"/>
        </w:rPr>
      </w:pPr>
      <w:r w:rsidRPr="00831E12">
        <w:rPr>
          <w:rFonts w:hint="eastAsia"/>
          <w:sz w:val="22"/>
        </w:rPr>
        <w:lastRenderedPageBreak/>
        <w:t>施策３　現役のパパママ応援</w:t>
      </w:r>
    </w:p>
    <w:tbl>
      <w:tblPr>
        <w:tblStyle w:val="a3"/>
        <w:tblW w:w="10201" w:type="dxa"/>
        <w:tblLook w:val="04A0" w:firstRow="1" w:lastRow="0" w:firstColumn="1" w:lastColumn="0" w:noHBand="0" w:noVBand="1"/>
      </w:tblPr>
      <w:tblGrid>
        <w:gridCol w:w="1980"/>
        <w:gridCol w:w="2551"/>
        <w:gridCol w:w="5670"/>
      </w:tblGrid>
      <w:tr w:rsidR="004C5E1F" w:rsidTr="004C5E1F">
        <w:trPr>
          <w:trHeight w:val="330"/>
        </w:trPr>
        <w:tc>
          <w:tcPr>
            <w:tcW w:w="1980" w:type="dxa"/>
            <w:shd w:val="clear" w:color="auto" w:fill="D9D9D9" w:themeFill="background1" w:themeFillShade="D9"/>
          </w:tcPr>
          <w:p w:rsidR="004C5E1F" w:rsidRP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ind w:firstLineChars="100" w:firstLine="210"/>
              <w:jc w:val="center"/>
            </w:pPr>
            <w:r>
              <w:rPr>
                <w:rFonts w:hint="eastAsia"/>
              </w:rPr>
              <w:t>事業概要</w:t>
            </w:r>
          </w:p>
        </w:tc>
      </w:tr>
      <w:tr w:rsidR="004C5E1F" w:rsidTr="00515471">
        <w:trPr>
          <w:trHeight w:val="761"/>
        </w:trPr>
        <w:tc>
          <w:tcPr>
            <w:tcW w:w="1980" w:type="dxa"/>
            <w:vMerge w:val="restart"/>
          </w:tcPr>
          <w:p w:rsidR="004C5E1F" w:rsidRDefault="004C5E1F" w:rsidP="004C5E1F">
            <w:r>
              <w:rPr>
                <w:rFonts w:hint="eastAsia"/>
              </w:rPr>
              <w:t>○子育て世代の経済的安定</w:t>
            </w:r>
          </w:p>
        </w:tc>
        <w:tc>
          <w:tcPr>
            <w:tcW w:w="2551" w:type="dxa"/>
          </w:tcPr>
          <w:p w:rsidR="004C5E1F" w:rsidRDefault="004C5E1F" w:rsidP="004C5E1F">
            <w:r>
              <w:rPr>
                <w:rFonts w:hint="eastAsia"/>
              </w:rPr>
              <w:t>出産祝金支給事業</w:t>
            </w:r>
          </w:p>
        </w:tc>
        <w:tc>
          <w:tcPr>
            <w:tcW w:w="5670" w:type="dxa"/>
          </w:tcPr>
          <w:p w:rsidR="004C5E1F" w:rsidRDefault="004C5E1F" w:rsidP="004C5E1F">
            <w:pPr>
              <w:ind w:firstLineChars="100" w:firstLine="210"/>
            </w:pPr>
            <w:r>
              <w:rPr>
                <w:rFonts w:hint="eastAsia"/>
              </w:rPr>
              <w:t>出生届提出時に出生児一人あたり５０，０００円を出産祝金として支給する。</w:t>
            </w:r>
          </w:p>
        </w:tc>
      </w:tr>
      <w:tr w:rsidR="004C5E1F" w:rsidTr="00515471">
        <w:trPr>
          <w:trHeight w:val="1196"/>
        </w:trPr>
        <w:tc>
          <w:tcPr>
            <w:tcW w:w="1980" w:type="dxa"/>
            <w:vMerge/>
          </w:tcPr>
          <w:p w:rsidR="004C5E1F" w:rsidRDefault="004C5E1F" w:rsidP="004C5E1F"/>
        </w:tc>
        <w:tc>
          <w:tcPr>
            <w:tcW w:w="2551" w:type="dxa"/>
          </w:tcPr>
          <w:p w:rsidR="004C5E1F" w:rsidRDefault="004C5E1F" w:rsidP="004C5E1F">
            <w:r>
              <w:rPr>
                <w:rFonts w:hint="eastAsia"/>
              </w:rPr>
              <w:t>乳幼児等・こども医療費助成事業</w:t>
            </w:r>
          </w:p>
        </w:tc>
        <w:tc>
          <w:tcPr>
            <w:tcW w:w="5670" w:type="dxa"/>
          </w:tcPr>
          <w:p w:rsidR="004C5E1F" w:rsidRDefault="00CD4032" w:rsidP="004C5E1F">
            <w:pPr>
              <w:ind w:firstLineChars="100" w:firstLine="210"/>
            </w:pPr>
            <w:r>
              <w:rPr>
                <w:rFonts w:hint="eastAsia"/>
              </w:rPr>
              <w:t>０歳児から中学３年生までの乳幼児、</w:t>
            </w:r>
            <w:r w:rsidR="004C5E1F">
              <w:rPr>
                <w:rFonts w:hint="eastAsia"/>
              </w:rPr>
              <w:t>こどもを対</w:t>
            </w:r>
            <w:r>
              <w:rPr>
                <w:rFonts w:hint="eastAsia"/>
              </w:rPr>
              <w:t>象に、県の助成事業に上乗せする形で、医療費の自己負担分を助成し</w:t>
            </w:r>
            <w:r w:rsidR="004C5E1F">
              <w:rPr>
                <w:rFonts w:hint="eastAsia"/>
              </w:rPr>
              <w:t>無料化を図る。（所得制限あり）</w:t>
            </w:r>
          </w:p>
        </w:tc>
      </w:tr>
      <w:tr w:rsidR="004C5E1F" w:rsidTr="00515471">
        <w:trPr>
          <w:trHeight w:val="2248"/>
        </w:trPr>
        <w:tc>
          <w:tcPr>
            <w:tcW w:w="1980" w:type="dxa"/>
            <w:vMerge/>
          </w:tcPr>
          <w:p w:rsidR="004C5E1F" w:rsidRDefault="004C5E1F" w:rsidP="004C5E1F"/>
        </w:tc>
        <w:tc>
          <w:tcPr>
            <w:tcW w:w="2551" w:type="dxa"/>
          </w:tcPr>
          <w:p w:rsidR="004C5E1F" w:rsidRDefault="004C5E1F" w:rsidP="004C5E1F">
            <w:r>
              <w:rPr>
                <w:rFonts w:hint="eastAsia"/>
              </w:rPr>
              <w:t>子育て応援券交付事業</w:t>
            </w:r>
          </w:p>
        </w:tc>
        <w:tc>
          <w:tcPr>
            <w:tcW w:w="5670" w:type="dxa"/>
          </w:tcPr>
          <w:p w:rsidR="004C5E1F" w:rsidRDefault="004C5E1F" w:rsidP="004C5E1F">
            <w:pPr>
              <w:ind w:firstLineChars="100" w:firstLine="210"/>
            </w:pPr>
            <w:r>
              <w:rPr>
                <w:rFonts w:hint="eastAsia"/>
              </w:rPr>
              <w:t>子どもが生まれた親に０歳から２歳までの３年間で、一時預かりや延長保育等の「子どもを預かるサービス」、産後の育児や家事支援等の「保護者支援サービス」、任意の予防接種等の「子どもの健康保持や子育て家庭を支援するサービス」に利用できる子育て応援券２０，０００円相当分を交付する。</w:t>
            </w:r>
          </w:p>
        </w:tc>
      </w:tr>
      <w:tr w:rsidR="004C5E1F" w:rsidRPr="00F616F7" w:rsidTr="00515471">
        <w:trPr>
          <w:trHeight w:val="2266"/>
        </w:trPr>
        <w:tc>
          <w:tcPr>
            <w:tcW w:w="1980" w:type="dxa"/>
            <w:vMerge/>
          </w:tcPr>
          <w:p w:rsidR="004C5E1F" w:rsidRDefault="004C5E1F" w:rsidP="004C5E1F"/>
        </w:tc>
        <w:tc>
          <w:tcPr>
            <w:tcW w:w="2551" w:type="dxa"/>
          </w:tcPr>
          <w:p w:rsidR="004C5E1F" w:rsidRDefault="004C5E1F" w:rsidP="004C5E1F">
            <w:r>
              <w:rPr>
                <w:rFonts w:hint="eastAsia"/>
              </w:rPr>
              <w:t>市立幼稚園保育料の無料化、保育料軽減事業</w:t>
            </w:r>
          </w:p>
        </w:tc>
        <w:tc>
          <w:tcPr>
            <w:tcW w:w="5670" w:type="dxa"/>
          </w:tcPr>
          <w:p w:rsidR="004C5E1F" w:rsidRDefault="004C5E1F" w:rsidP="004C5E1F">
            <w:pPr>
              <w:ind w:firstLineChars="100" w:firstLine="210"/>
            </w:pPr>
            <w:r>
              <w:rPr>
                <w:rFonts w:hint="eastAsia"/>
              </w:rPr>
              <w:t>市立幼稚園に通う児童に係る保育料を無料とし、子育て家庭の経済的負担の軽減、幼稚園への就園機会の拡充及び園児数拡大による幼稚園教育の拡充を図る。</w:t>
            </w:r>
          </w:p>
          <w:p w:rsidR="004C5E1F" w:rsidRDefault="004C5E1F" w:rsidP="004C5E1F">
            <w:pPr>
              <w:ind w:firstLineChars="100" w:firstLine="210"/>
            </w:pPr>
            <w:r>
              <w:rPr>
                <w:rFonts w:hint="eastAsia"/>
              </w:rPr>
              <w:t>３歳から５歳で私立幼稚園や保育所、認定こども園に通う子どもに対しては、月額８，０００円を上限に支援する。</w:t>
            </w:r>
          </w:p>
        </w:tc>
      </w:tr>
      <w:tr w:rsidR="004C5E1F" w:rsidTr="00515471">
        <w:trPr>
          <w:trHeight w:val="1263"/>
        </w:trPr>
        <w:tc>
          <w:tcPr>
            <w:tcW w:w="1980" w:type="dxa"/>
            <w:vMerge/>
          </w:tcPr>
          <w:p w:rsidR="004C5E1F" w:rsidRDefault="004C5E1F" w:rsidP="004C5E1F"/>
        </w:tc>
        <w:tc>
          <w:tcPr>
            <w:tcW w:w="2551" w:type="dxa"/>
          </w:tcPr>
          <w:p w:rsidR="004C5E1F" w:rsidRDefault="004C5E1F" w:rsidP="004C5E1F">
            <w:r>
              <w:rPr>
                <w:rFonts w:hint="eastAsia"/>
              </w:rPr>
              <w:t>幼・小・中学校給食無料化事業</w:t>
            </w:r>
          </w:p>
        </w:tc>
        <w:tc>
          <w:tcPr>
            <w:tcW w:w="5670" w:type="dxa"/>
          </w:tcPr>
          <w:p w:rsidR="004C5E1F" w:rsidRDefault="004C5E1F" w:rsidP="004C5E1F">
            <w:r>
              <w:rPr>
                <w:rFonts w:hint="eastAsia"/>
              </w:rPr>
              <w:t xml:space="preserve">　豊富な献立メニューと栄養バランスのとれた学校給食の費用を無料にすることにより、保護者の経済的負担を軽減し、教育の充実につとめる。</w:t>
            </w:r>
          </w:p>
        </w:tc>
      </w:tr>
      <w:tr w:rsidR="004C5E1F" w:rsidTr="00515471">
        <w:trPr>
          <w:trHeight w:val="1537"/>
        </w:trPr>
        <w:tc>
          <w:tcPr>
            <w:tcW w:w="1980" w:type="dxa"/>
            <w:vMerge w:val="restart"/>
          </w:tcPr>
          <w:p w:rsidR="004C5E1F" w:rsidRDefault="004C5E1F" w:rsidP="004C5E1F">
            <w:r>
              <w:rPr>
                <w:rFonts w:hint="eastAsia"/>
              </w:rPr>
              <w:t>○子育ての不安解消</w:t>
            </w:r>
          </w:p>
        </w:tc>
        <w:tc>
          <w:tcPr>
            <w:tcW w:w="2551" w:type="dxa"/>
          </w:tcPr>
          <w:p w:rsidR="004C5E1F" w:rsidRDefault="004C5E1F" w:rsidP="004C5E1F">
            <w:r>
              <w:rPr>
                <w:rFonts w:hint="eastAsia"/>
              </w:rPr>
              <w:t>小児科の医療の充実</w:t>
            </w:r>
          </w:p>
        </w:tc>
        <w:tc>
          <w:tcPr>
            <w:tcW w:w="5670" w:type="dxa"/>
          </w:tcPr>
          <w:p w:rsidR="004C5E1F" w:rsidRDefault="004C5E1F" w:rsidP="004C5E1F">
            <w:pPr>
              <w:ind w:firstLineChars="100" w:firstLine="210"/>
            </w:pPr>
            <w:r>
              <w:rPr>
                <w:rFonts w:hint="eastAsia"/>
              </w:rPr>
              <w:t>小児科の医療について、広域（西播磨・中播磨）での</w:t>
            </w:r>
            <w:r w:rsidR="00CD4032">
              <w:rPr>
                <w:rFonts w:hint="eastAsia"/>
              </w:rPr>
              <w:t>医師確保と</w:t>
            </w:r>
            <w:r>
              <w:rPr>
                <w:rFonts w:hint="eastAsia"/>
              </w:rPr>
              <w:t>医師体制を構築する必要があるため、引き続き県や関係機関に要請していく。また、市外の小児科がある病院と連携し、救急時における小児科診療の充実を図る。</w:t>
            </w:r>
          </w:p>
        </w:tc>
      </w:tr>
      <w:tr w:rsidR="004C5E1F" w:rsidTr="00515471">
        <w:tc>
          <w:tcPr>
            <w:tcW w:w="1980" w:type="dxa"/>
            <w:vMerge/>
          </w:tcPr>
          <w:p w:rsidR="004C5E1F" w:rsidRDefault="004C5E1F" w:rsidP="004C5E1F"/>
        </w:tc>
        <w:tc>
          <w:tcPr>
            <w:tcW w:w="2551" w:type="dxa"/>
          </w:tcPr>
          <w:p w:rsidR="004C5E1F" w:rsidRDefault="004C5E1F" w:rsidP="004C5E1F">
            <w:r>
              <w:rPr>
                <w:rFonts w:hint="eastAsia"/>
              </w:rPr>
              <w:t>母子健康相談指導事業</w:t>
            </w:r>
          </w:p>
        </w:tc>
        <w:tc>
          <w:tcPr>
            <w:tcW w:w="5670" w:type="dxa"/>
          </w:tcPr>
          <w:p w:rsidR="004C5E1F" w:rsidRDefault="00CD4032" w:rsidP="004C5E1F">
            <w:r>
              <w:rPr>
                <w:rFonts w:hint="eastAsia"/>
              </w:rPr>
              <w:t xml:space="preserve">　対象児について歯科健診</w:t>
            </w:r>
            <w:r w:rsidR="004C5E1F">
              <w:rPr>
                <w:rFonts w:hint="eastAsia"/>
              </w:rPr>
              <w:t>、フッ素塗布、ブラッシング指導等を実施する</w:t>
            </w:r>
            <w:r>
              <w:rPr>
                <w:rFonts w:hint="eastAsia"/>
              </w:rPr>
              <w:t>。</w:t>
            </w:r>
            <w:r w:rsidR="004C5E1F">
              <w:rPr>
                <w:rFonts w:hint="eastAsia"/>
              </w:rPr>
              <w:t>電話、面接等による相談を個別に実施する。</w:t>
            </w:r>
          </w:p>
        </w:tc>
      </w:tr>
      <w:tr w:rsidR="004C5E1F" w:rsidTr="00515471">
        <w:trPr>
          <w:trHeight w:val="770"/>
        </w:trPr>
        <w:tc>
          <w:tcPr>
            <w:tcW w:w="1980" w:type="dxa"/>
            <w:vMerge/>
          </w:tcPr>
          <w:p w:rsidR="004C5E1F" w:rsidRDefault="004C5E1F" w:rsidP="004C5E1F"/>
        </w:tc>
        <w:tc>
          <w:tcPr>
            <w:tcW w:w="2551" w:type="dxa"/>
          </w:tcPr>
          <w:p w:rsidR="004C5E1F" w:rsidRDefault="004C5E1F" w:rsidP="004C5E1F">
            <w:r>
              <w:rPr>
                <w:rFonts w:hint="eastAsia"/>
              </w:rPr>
              <w:t>乳幼児健康診査等事業</w:t>
            </w:r>
          </w:p>
        </w:tc>
        <w:tc>
          <w:tcPr>
            <w:tcW w:w="5670" w:type="dxa"/>
          </w:tcPr>
          <w:p w:rsidR="004C5E1F" w:rsidRDefault="004C5E1F" w:rsidP="004C5E1F">
            <w:r>
              <w:rPr>
                <w:rFonts w:hint="eastAsia"/>
              </w:rPr>
              <w:t xml:space="preserve">　４か月児、１歳６か月児、３歳児に対し、問診観察、内科健診、歯科健診、個別相談等を実施する。</w:t>
            </w:r>
          </w:p>
        </w:tc>
      </w:tr>
      <w:tr w:rsidR="004C5E1F" w:rsidTr="00515471">
        <w:trPr>
          <w:trHeight w:val="917"/>
        </w:trPr>
        <w:tc>
          <w:tcPr>
            <w:tcW w:w="1980" w:type="dxa"/>
            <w:vMerge/>
          </w:tcPr>
          <w:p w:rsidR="004C5E1F" w:rsidRDefault="004C5E1F" w:rsidP="004C5E1F"/>
        </w:tc>
        <w:tc>
          <w:tcPr>
            <w:tcW w:w="2551" w:type="dxa"/>
          </w:tcPr>
          <w:p w:rsidR="004C5E1F" w:rsidRDefault="004C5E1F" w:rsidP="004C5E1F">
            <w:r>
              <w:rPr>
                <w:rFonts w:hint="eastAsia"/>
              </w:rPr>
              <w:t>こんにちは赤ちゃん事業</w:t>
            </w:r>
          </w:p>
        </w:tc>
        <w:tc>
          <w:tcPr>
            <w:tcW w:w="5670" w:type="dxa"/>
          </w:tcPr>
          <w:p w:rsidR="004C5E1F" w:rsidRDefault="00064471" w:rsidP="004C5E1F">
            <w:r>
              <w:rPr>
                <w:rFonts w:hint="eastAsia"/>
              </w:rPr>
              <w:t xml:space="preserve">　新生児訪問で訪問できなかった生後４か月までの赤ちゃんがいる</w:t>
            </w:r>
            <w:r w:rsidR="004C5E1F">
              <w:rPr>
                <w:rFonts w:hint="eastAsia"/>
              </w:rPr>
              <w:t>家庭を訪問し、相談や子育て支援情報を提供する。</w:t>
            </w:r>
          </w:p>
        </w:tc>
      </w:tr>
      <w:tr w:rsidR="004C5E1F" w:rsidTr="00515471">
        <w:trPr>
          <w:trHeight w:val="815"/>
        </w:trPr>
        <w:tc>
          <w:tcPr>
            <w:tcW w:w="1980" w:type="dxa"/>
            <w:vMerge/>
          </w:tcPr>
          <w:p w:rsidR="004C5E1F" w:rsidRDefault="004C5E1F" w:rsidP="004C5E1F"/>
        </w:tc>
        <w:tc>
          <w:tcPr>
            <w:tcW w:w="2551" w:type="dxa"/>
          </w:tcPr>
          <w:p w:rsidR="004C5E1F" w:rsidRDefault="004C5E1F" w:rsidP="004C5E1F">
            <w:r>
              <w:rPr>
                <w:rFonts w:hint="eastAsia"/>
              </w:rPr>
              <w:t>家庭児童相談室運営事業</w:t>
            </w:r>
          </w:p>
        </w:tc>
        <w:tc>
          <w:tcPr>
            <w:tcW w:w="5670" w:type="dxa"/>
          </w:tcPr>
          <w:p w:rsidR="004C5E1F" w:rsidRDefault="004C5E1F" w:rsidP="004C5E1F">
            <w:r>
              <w:rPr>
                <w:rFonts w:hint="eastAsia"/>
              </w:rPr>
              <w:t xml:space="preserve">　１８歳未満の児童とその保護者を対象に、家庭児童相談員が電話相談、面接相談及び訪問相談を行う。</w:t>
            </w:r>
          </w:p>
        </w:tc>
      </w:tr>
      <w:tr w:rsidR="004C5E1F" w:rsidTr="00515471">
        <w:trPr>
          <w:trHeight w:val="1408"/>
        </w:trPr>
        <w:tc>
          <w:tcPr>
            <w:tcW w:w="1980" w:type="dxa"/>
            <w:vMerge/>
          </w:tcPr>
          <w:p w:rsidR="004C5E1F" w:rsidRDefault="004C5E1F" w:rsidP="004C5E1F"/>
        </w:tc>
        <w:tc>
          <w:tcPr>
            <w:tcW w:w="2551" w:type="dxa"/>
          </w:tcPr>
          <w:p w:rsidR="004C5E1F" w:rsidRDefault="004C5E1F" w:rsidP="004C5E1F">
            <w:r>
              <w:rPr>
                <w:rFonts w:hint="eastAsia"/>
              </w:rPr>
              <w:t>２歳児訪問事業</w:t>
            </w:r>
          </w:p>
        </w:tc>
        <w:tc>
          <w:tcPr>
            <w:tcW w:w="5670" w:type="dxa"/>
          </w:tcPr>
          <w:p w:rsidR="004C5E1F" w:rsidRDefault="004C5E1F" w:rsidP="004C5E1F">
            <w:r>
              <w:rPr>
                <w:rFonts w:hint="eastAsia"/>
              </w:rPr>
              <w:t xml:space="preserve">　２歳児のいる家庭を全戸訪問し、親の様々な不安や悩みを聞き、支援が必要な家庭には、今後の支援の在り方を考え、必要なサービスにつなぐ等、継続的な支援を実施する。</w:t>
            </w:r>
          </w:p>
        </w:tc>
      </w:tr>
      <w:tr w:rsidR="004C5E1F" w:rsidTr="00515471">
        <w:trPr>
          <w:trHeight w:val="1260"/>
        </w:trPr>
        <w:tc>
          <w:tcPr>
            <w:tcW w:w="1980" w:type="dxa"/>
            <w:vMerge/>
          </w:tcPr>
          <w:p w:rsidR="004C5E1F" w:rsidRDefault="004C5E1F" w:rsidP="004C5E1F"/>
        </w:tc>
        <w:tc>
          <w:tcPr>
            <w:tcW w:w="2551" w:type="dxa"/>
          </w:tcPr>
          <w:p w:rsidR="004C5E1F" w:rsidRDefault="004C5E1F" w:rsidP="004C5E1F">
            <w:r>
              <w:rPr>
                <w:rFonts w:hint="eastAsia"/>
              </w:rPr>
              <w:t>パパ教室の開催</w:t>
            </w:r>
          </w:p>
        </w:tc>
        <w:tc>
          <w:tcPr>
            <w:tcW w:w="5670" w:type="dxa"/>
          </w:tcPr>
          <w:p w:rsidR="004C5E1F" w:rsidRDefault="004C5E1F" w:rsidP="004C5E1F">
            <w:r>
              <w:rPr>
                <w:rFonts w:hint="eastAsia"/>
              </w:rPr>
              <w:t xml:space="preserve">　体を使ったあそび等、パパならではの子育て法のアドバイスや、参加者同士が意見を交わし、交流を深める講座を開催し、パパの子育てを支援する。</w:t>
            </w:r>
          </w:p>
        </w:tc>
      </w:tr>
      <w:tr w:rsidR="004C5E1F" w:rsidTr="00515471">
        <w:trPr>
          <w:trHeight w:val="1538"/>
        </w:trPr>
        <w:tc>
          <w:tcPr>
            <w:tcW w:w="1980" w:type="dxa"/>
            <w:vMerge w:val="restart"/>
          </w:tcPr>
          <w:p w:rsidR="004C5E1F" w:rsidRDefault="004C5E1F" w:rsidP="004C5E1F">
            <w:r>
              <w:rPr>
                <w:rFonts w:hint="eastAsia"/>
              </w:rPr>
              <w:t>○子育ての負担軽減</w:t>
            </w:r>
          </w:p>
        </w:tc>
        <w:tc>
          <w:tcPr>
            <w:tcW w:w="2551" w:type="dxa"/>
          </w:tcPr>
          <w:p w:rsidR="004C5E1F" w:rsidRDefault="004C5E1F" w:rsidP="004C5E1F">
            <w:r>
              <w:rPr>
                <w:rFonts w:hint="eastAsia"/>
              </w:rPr>
              <w:t>保育所運営事業</w:t>
            </w:r>
          </w:p>
        </w:tc>
        <w:tc>
          <w:tcPr>
            <w:tcW w:w="5670" w:type="dxa"/>
          </w:tcPr>
          <w:p w:rsidR="004C5E1F" w:rsidRDefault="00CD4032" w:rsidP="004C5E1F">
            <w:r>
              <w:rPr>
                <w:rFonts w:hint="eastAsia"/>
              </w:rPr>
              <w:t xml:space="preserve">　保護者が働いていたり、病気の状態にある等のため、家庭において十分保育することができ</w:t>
            </w:r>
            <w:r w:rsidR="004C5E1F">
              <w:rPr>
                <w:rFonts w:hint="eastAsia"/>
              </w:rPr>
              <w:t>ない児童を、家庭の保護者に代わって、保育を実施するとともに、私立保育所等に対し、保育の実施に要する費用を支弁する。</w:t>
            </w:r>
          </w:p>
        </w:tc>
      </w:tr>
      <w:tr w:rsidR="004C5E1F" w:rsidTr="00515471">
        <w:trPr>
          <w:trHeight w:val="1585"/>
        </w:trPr>
        <w:tc>
          <w:tcPr>
            <w:tcW w:w="1980" w:type="dxa"/>
            <w:vMerge/>
          </w:tcPr>
          <w:p w:rsidR="004C5E1F" w:rsidRDefault="004C5E1F" w:rsidP="004C5E1F"/>
        </w:tc>
        <w:tc>
          <w:tcPr>
            <w:tcW w:w="2551" w:type="dxa"/>
          </w:tcPr>
          <w:p w:rsidR="004C5E1F" w:rsidRDefault="004C5E1F" w:rsidP="004C5E1F">
            <w:r>
              <w:rPr>
                <w:rFonts w:hint="eastAsia"/>
              </w:rPr>
              <w:t>市立幼稚園預かり保育事業</w:t>
            </w:r>
          </w:p>
        </w:tc>
        <w:tc>
          <w:tcPr>
            <w:tcW w:w="5670" w:type="dxa"/>
          </w:tcPr>
          <w:p w:rsidR="004C5E1F" w:rsidRDefault="004C5E1F" w:rsidP="004C5E1F">
            <w:r>
              <w:rPr>
                <w:rFonts w:hint="eastAsia"/>
              </w:rPr>
              <w:t xml:space="preserve">　市立幼稚園の保育時間終了後１６時３０分まで、希望する４歳児及び５歳児の園児を預かり、延長して保育を行うことで幼稚園教育の機会拡充を図り、併せて子育て支援を充実させる。</w:t>
            </w:r>
          </w:p>
        </w:tc>
      </w:tr>
      <w:tr w:rsidR="004C5E1F" w:rsidTr="00515471">
        <w:trPr>
          <w:trHeight w:val="1268"/>
        </w:trPr>
        <w:tc>
          <w:tcPr>
            <w:tcW w:w="1980" w:type="dxa"/>
            <w:vMerge/>
          </w:tcPr>
          <w:p w:rsidR="004C5E1F" w:rsidRDefault="004C5E1F" w:rsidP="004C5E1F"/>
        </w:tc>
        <w:tc>
          <w:tcPr>
            <w:tcW w:w="2551" w:type="dxa"/>
          </w:tcPr>
          <w:p w:rsidR="004C5E1F" w:rsidRDefault="004C5E1F" w:rsidP="004C5E1F">
            <w:r>
              <w:rPr>
                <w:rFonts w:hint="eastAsia"/>
              </w:rPr>
              <w:t>ファミリーサポートセンター事業</w:t>
            </w:r>
          </w:p>
        </w:tc>
        <w:tc>
          <w:tcPr>
            <w:tcW w:w="5670" w:type="dxa"/>
          </w:tcPr>
          <w:p w:rsidR="004C5E1F" w:rsidRDefault="004C5E1F" w:rsidP="00064471">
            <w:pPr>
              <w:ind w:firstLineChars="100" w:firstLine="210"/>
            </w:pPr>
            <w:r>
              <w:rPr>
                <w:rFonts w:hint="eastAsia"/>
              </w:rPr>
              <w:t>児童の預かり等の援助を受けることを希望する者（依頼会員）と、当該援助を行うことを希望する者（提供会員）との相互援助活動に関する連絡、調整を行う。</w:t>
            </w:r>
          </w:p>
        </w:tc>
      </w:tr>
      <w:tr w:rsidR="004C5E1F" w:rsidTr="00515471">
        <w:trPr>
          <w:trHeight w:val="1553"/>
        </w:trPr>
        <w:tc>
          <w:tcPr>
            <w:tcW w:w="1980" w:type="dxa"/>
            <w:vMerge/>
          </w:tcPr>
          <w:p w:rsidR="004C5E1F" w:rsidRDefault="004C5E1F" w:rsidP="004C5E1F"/>
        </w:tc>
        <w:tc>
          <w:tcPr>
            <w:tcW w:w="2551" w:type="dxa"/>
          </w:tcPr>
          <w:p w:rsidR="004C5E1F" w:rsidRDefault="004C5E1F" w:rsidP="004C5E1F">
            <w:r>
              <w:rPr>
                <w:rFonts w:hint="eastAsia"/>
              </w:rPr>
              <w:t>子育て支援コーディネーターの設置</w:t>
            </w:r>
          </w:p>
        </w:tc>
        <w:tc>
          <w:tcPr>
            <w:tcW w:w="5670" w:type="dxa"/>
          </w:tcPr>
          <w:p w:rsidR="004C5E1F" w:rsidRDefault="004C5E1F" w:rsidP="004C5E1F">
            <w:pPr>
              <w:ind w:firstLineChars="100" w:firstLine="210"/>
            </w:pPr>
            <w:r>
              <w:rPr>
                <w:rFonts w:hint="eastAsia"/>
              </w:rPr>
              <w:t>子育て支援コーディネーターを設置し、子どもの保護者に対し、教育・保育施設や地域の子育て支援事業等の情報提供及び必要に応じて相談・助言等を行うとともに、関係機関との連絡調整等を実施する。</w:t>
            </w:r>
          </w:p>
        </w:tc>
      </w:tr>
    </w:tbl>
    <w:p w:rsidR="00BF5FDB" w:rsidRDefault="00BF5FDB"/>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4C5E1F" w:rsidRDefault="004C5E1F"/>
    <w:p w:rsidR="00A5506B" w:rsidRDefault="00A5506B"/>
    <w:p w:rsidR="00A5506B" w:rsidRPr="00063E96" w:rsidRDefault="00A5506B">
      <w:pPr>
        <w:rPr>
          <w:sz w:val="22"/>
        </w:rPr>
      </w:pPr>
      <w:r w:rsidRPr="00063E96">
        <w:rPr>
          <w:rFonts w:hint="eastAsia"/>
          <w:sz w:val="22"/>
        </w:rPr>
        <w:lastRenderedPageBreak/>
        <w:t>施策４　世代をつなぐ子育て応援</w:t>
      </w:r>
    </w:p>
    <w:tbl>
      <w:tblPr>
        <w:tblStyle w:val="a3"/>
        <w:tblW w:w="10201" w:type="dxa"/>
        <w:tblLook w:val="04A0" w:firstRow="1" w:lastRow="0" w:firstColumn="1" w:lastColumn="0" w:noHBand="0" w:noVBand="1"/>
      </w:tblPr>
      <w:tblGrid>
        <w:gridCol w:w="1980"/>
        <w:gridCol w:w="2551"/>
        <w:gridCol w:w="5670"/>
      </w:tblGrid>
      <w:tr w:rsidR="004C5E1F" w:rsidTr="004C5E1F">
        <w:trPr>
          <w:trHeight w:val="330"/>
        </w:trPr>
        <w:tc>
          <w:tcPr>
            <w:tcW w:w="1980" w:type="dxa"/>
            <w:shd w:val="clear" w:color="auto" w:fill="D9D9D9" w:themeFill="background1" w:themeFillShade="D9"/>
          </w:tcPr>
          <w:p w:rsidR="004C5E1F" w:rsidRP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ind w:firstLineChars="100" w:firstLine="210"/>
              <w:jc w:val="center"/>
            </w:pPr>
            <w:r>
              <w:rPr>
                <w:rFonts w:hint="eastAsia"/>
              </w:rPr>
              <w:t>事業概要</w:t>
            </w:r>
          </w:p>
        </w:tc>
      </w:tr>
      <w:tr w:rsidR="004C5E1F" w:rsidTr="00515471">
        <w:trPr>
          <w:trHeight w:val="1181"/>
        </w:trPr>
        <w:tc>
          <w:tcPr>
            <w:tcW w:w="1980" w:type="dxa"/>
            <w:vMerge w:val="restart"/>
          </w:tcPr>
          <w:p w:rsidR="004C5E1F" w:rsidRDefault="004C5E1F" w:rsidP="004C5E1F">
            <w:r>
              <w:rPr>
                <w:rFonts w:hint="eastAsia"/>
              </w:rPr>
              <w:t>○地域の子育て力の向上</w:t>
            </w:r>
          </w:p>
        </w:tc>
        <w:tc>
          <w:tcPr>
            <w:tcW w:w="2551" w:type="dxa"/>
          </w:tcPr>
          <w:p w:rsidR="004C5E1F" w:rsidRDefault="004C5E1F" w:rsidP="004C5E1F">
            <w:r>
              <w:rPr>
                <w:rFonts w:hint="eastAsia"/>
              </w:rPr>
              <w:t>ファミリーサポートセンター事業</w:t>
            </w:r>
          </w:p>
        </w:tc>
        <w:tc>
          <w:tcPr>
            <w:tcW w:w="5670" w:type="dxa"/>
          </w:tcPr>
          <w:p w:rsidR="004C5E1F" w:rsidRDefault="004C5E1F" w:rsidP="004C5E1F">
            <w:r>
              <w:rPr>
                <w:rFonts w:hint="eastAsia"/>
              </w:rPr>
              <w:t xml:space="preserve">　児童の預かり等の援助を受けることを希望する者（依頼会員）と、当該援助を行うことを希望する者（提供会員）との相互援助活動に関する連絡、調整を行う。</w:t>
            </w:r>
          </w:p>
        </w:tc>
      </w:tr>
      <w:tr w:rsidR="004C5E1F" w:rsidTr="00515471">
        <w:trPr>
          <w:trHeight w:val="1551"/>
        </w:trPr>
        <w:tc>
          <w:tcPr>
            <w:tcW w:w="1980" w:type="dxa"/>
            <w:vMerge/>
          </w:tcPr>
          <w:p w:rsidR="004C5E1F" w:rsidRDefault="004C5E1F" w:rsidP="004C5E1F"/>
        </w:tc>
        <w:tc>
          <w:tcPr>
            <w:tcW w:w="2551" w:type="dxa"/>
          </w:tcPr>
          <w:p w:rsidR="004C5E1F" w:rsidRDefault="004C5E1F" w:rsidP="004C5E1F">
            <w:r>
              <w:rPr>
                <w:rFonts w:hint="eastAsia"/>
              </w:rPr>
              <w:t>放課後子ども教室</w:t>
            </w:r>
          </w:p>
        </w:tc>
        <w:tc>
          <w:tcPr>
            <w:tcW w:w="5670" w:type="dxa"/>
          </w:tcPr>
          <w:p w:rsidR="004C5E1F" w:rsidRDefault="004C5E1F" w:rsidP="004C5E1F">
            <w:r>
              <w:rPr>
                <w:rFonts w:hint="eastAsia"/>
              </w:rPr>
              <w:t xml:space="preserve">　子どもの居場所づくり事業として、希望児童を対象に学校開校日の放課後週３回程度、小学校の余裕教室等を活用して、地域の方々の参画を得て、勉強やスポーツ・文化活動などを提供し子どもの健やかな育成をめざす。</w:t>
            </w:r>
          </w:p>
        </w:tc>
      </w:tr>
      <w:tr w:rsidR="004C5E1F" w:rsidRPr="00063E96" w:rsidTr="00515471">
        <w:trPr>
          <w:trHeight w:val="1558"/>
        </w:trPr>
        <w:tc>
          <w:tcPr>
            <w:tcW w:w="1980" w:type="dxa"/>
            <w:vMerge w:val="restart"/>
          </w:tcPr>
          <w:p w:rsidR="004C5E1F" w:rsidRDefault="004C5E1F" w:rsidP="004C5E1F">
            <w:r>
              <w:rPr>
                <w:rFonts w:hint="eastAsia"/>
              </w:rPr>
              <w:t>○交流の場の提供</w:t>
            </w:r>
          </w:p>
        </w:tc>
        <w:tc>
          <w:tcPr>
            <w:tcW w:w="2551" w:type="dxa"/>
          </w:tcPr>
          <w:p w:rsidR="004C5E1F" w:rsidRDefault="004C5E1F" w:rsidP="004C5E1F">
            <w:r>
              <w:rPr>
                <w:rFonts w:hint="eastAsia"/>
              </w:rPr>
              <w:t>子育て学習活動推進事業</w:t>
            </w:r>
          </w:p>
        </w:tc>
        <w:tc>
          <w:tcPr>
            <w:tcW w:w="5670" w:type="dxa"/>
          </w:tcPr>
          <w:p w:rsidR="004C5E1F" w:rsidRDefault="004C5E1F" w:rsidP="004C5E1F">
            <w:r>
              <w:rPr>
                <w:rFonts w:hint="eastAsia"/>
              </w:rPr>
              <w:t xml:space="preserve">　就学前の乳幼児とその保護者を対象に、両親教育指導員による子育ての悩み相談や、親子のふれあいや情報交換、そして自主グループの育成の場として、各年齢別グループ活動や子育て講座等を実施する。</w:t>
            </w:r>
          </w:p>
        </w:tc>
      </w:tr>
      <w:tr w:rsidR="004C5E1F" w:rsidRPr="00CD2962" w:rsidTr="00515471">
        <w:trPr>
          <w:trHeight w:val="1255"/>
        </w:trPr>
        <w:tc>
          <w:tcPr>
            <w:tcW w:w="1980" w:type="dxa"/>
            <w:vMerge/>
          </w:tcPr>
          <w:p w:rsidR="004C5E1F" w:rsidRDefault="004C5E1F" w:rsidP="004C5E1F"/>
        </w:tc>
        <w:tc>
          <w:tcPr>
            <w:tcW w:w="2551" w:type="dxa"/>
          </w:tcPr>
          <w:p w:rsidR="004C5E1F" w:rsidRDefault="004C5E1F" w:rsidP="004C5E1F">
            <w:r>
              <w:rPr>
                <w:rFonts w:hint="eastAsia"/>
              </w:rPr>
              <w:t>子育て情報提供事業</w:t>
            </w:r>
          </w:p>
        </w:tc>
        <w:tc>
          <w:tcPr>
            <w:tcW w:w="5670" w:type="dxa"/>
          </w:tcPr>
          <w:p w:rsidR="004C5E1F" w:rsidRDefault="004C5E1F" w:rsidP="004C5E1F">
            <w:r>
              <w:rPr>
                <w:rFonts w:hint="eastAsia"/>
              </w:rPr>
              <w:t xml:space="preserve">　子育て支援を推進するため、子育て中の親に仲間づくりや情報交換ができる地域子育て拠点のイベント情報や子育て関連情報を提供する。</w:t>
            </w:r>
          </w:p>
        </w:tc>
      </w:tr>
      <w:tr w:rsidR="004C5E1F" w:rsidTr="00515471">
        <w:trPr>
          <w:trHeight w:val="1555"/>
        </w:trPr>
        <w:tc>
          <w:tcPr>
            <w:tcW w:w="1980" w:type="dxa"/>
            <w:vMerge/>
          </w:tcPr>
          <w:p w:rsidR="004C5E1F" w:rsidRDefault="004C5E1F" w:rsidP="004C5E1F"/>
        </w:tc>
        <w:tc>
          <w:tcPr>
            <w:tcW w:w="2551" w:type="dxa"/>
          </w:tcPr>
          <w:p w:rsidR="004C5E1F" w:rsidRDefault="004C5E1F" w:rsidP="004C5E1F">
            <w:r>
              <w:rPr>
                <w:rFonts w:hint="eastAsia"/>
              </w:rPr>
              <w:t>集いの広場事業</w:t>
            </w:r>
          </w:p>
        </w:tc>
        <w:tc>
          <w:tcPr>
            <w:tcW w:w="5670" w:type="dxa"/>
          </w:tcPr>
          <w:p w:rsidR="004C5E1F" w:rsidRDefault="004C5E1F" w:rsidP="004C5E1F">
            <w:r>
              <w:rPr>
                <w:rFonts w:hint="eastAsia"/>
              </w:rPr>
              <w:t xml:space="preserve">　乳幼児を持つ親と子が気軽に集い、遊びを通しての交流や、情報交換の場を提供する「まちの子育てひろば」の運営等、社会福祉協議会が実施する「つどいの広場事業」に対し、助成を行う。</w:t>
            </w:r>
          </w:p>
        </w:tc>
      </w:tr>
      <w:tr w:rsidR="004C5E1F" w:rsidTr="00515471">
        <w:trPr>
          <w:trHeight w:val="1974"/>
        </w:trPr>
        <w:tc>
          <w:tcPr>
            <w:tcW w:w="1980" w:type="dxa"/>
            <w:vMerge/>
          </w:tcPr>
          <w:p w:rsidR="004C5E1F" w:rsidRDefault="004C5E1F" w:rsidP="004C5E1F"/>
        </w:tc>
        <w:tc>
          <w:tcPr>
            <w:tcW w:w="2551" w:type="dxa"/>
          </w:tcPr>
          <w:p w:rsidR="004C5E1F" w:rsidRDefault="004C5E1F" w:rsidP="004C5E1F">
            <w:r>
              <w:rPr>
                <w:rFonts w:hint="eastAsia"/>
              </w:rPr>
              <w:t>ベビー用品等リサイクル事業</w:t>
            </w:r>
          </w:p>
        </w:tc>
        <w:tc>
          <w:tcPr>
            <w:tcW w:w="5670" w:type="dxa"/>
          </w:tcPr>
          <w:p w:rsidR="004C5E1F" w:rsidRDefault="004C5E1F" w:rsidP="004C5E1F">
            <w:r>
              <w:rPr>
                <w:rFonts w:hint="eastAsia"/>
              </w:rPr>
              <w:t xml:space="preserve">　子育て学習センターで活動する自主グループが開催する「</w:t>
            </w:r>
            <w:r>
              <w:rPr>
                <w:rFonts w:hint="eastAsia"/>
              </w:rPr>
              <w:t>USED</w:t>
            </w:r>
            <w:r>
              <w:rPr>
                <w:rFonts w:hint="eastAsia"/>
              </w:rPr>
              <w:t xml:space="preserve">　</w:t>
            </w:r>
            <w:r>
              <w:rPr>
                <w:rFonts w:hint="eastAsia"/>
              </w:rPr>
              <w:t>MARKET</w:t>
            </w:r>
            <w:r>
              <w:rPr>
                <w:rFonts w:hint="eastAsia"/>
              </w:rPr>
              <w:t xml:space="preserve">　古着市」や「おもちゃ市」の取り組みを支援する。また、ファミリー・サポート・センターと連携を図り、おもちゃや本のリサイクル事業を実施する。</w:t>
            </w:r>
          </w:p>
        </w:tc>
      </w:tr>
    </w:tbl>
    <w:p w:rsidR="00A5506B" w:rsidRDefault="00A5506B"/>
    <w:p w:rsidR="00A5506B" w:rsidRDefault="00A5506B"/>
    <w:p w:rsidR="005222CE" w:rsidRDefault="005222CE"/>
    <w:p w:rsidR="005222CE" w:rsidRDefault="005222CE"/>
    <w:p w:rsidR="005222CE" w:rsidRDefault="005222CE"/>
    <w:p w:rsidR="005222CE" w:rsidRDefault="005222CE"/>
    <w:p w:rsidR="005222CE" w:rsidRDefault="005222CE"/>
    <w:p w:rsidR="005222CE" w:rsidRDefault="005222CE"/>
    <w:p w:rsidR="00515471" w:rsidRDefault="00515471"/>
    <w:p w:rsidR="00515471" w:rsidRDefault="00515471"/>
    <w:p w:rsidR="005222CE" w:rsidRDefault="005222CE"/>
    <w:p w:rsidR="00CD2962" w:rsidRDefault="00CD2962"/>
    <w:p w:rsidR="00A5506B" w:rsidRPr="00CD2962" w:rsidRDefault="00A5506B">
      <w:pPr>
        <w:rPr>
          <w:sz w:val="22"/>
        </w:rPr>
      </w:pPr>
      <w:r w:rsidRPr="00CD2962">
        <w:rPr>
          <w:rFonts w:hint="eastAsia"/>
          <w:sz w:val="22"/>
        </w:rPr>
        <w:lastRenderedPageBreak/>
        <w:t>施策５　子どもをたくましく育てる教育支援</w:t>
      </w:r>
    </w:p>
    <w:tbl>
      <w:tblPr>
        <w:tblStyle w:val="a3"/>
        <w:tblW w:w="10201" w:type="dxa"/>
        <w:tblLook w:val="04A0" w:firstRow="1" w:lastRow="0" w:firstColumn="1" w:lastColumn="0" w:noHBand="0" w:noVBand="1"/>
      </w:tblPr>
      <w:tblGrid>
        <w:gridCol w:w="1980"/>
        <w:gridCol w:w="2551"/>
        <w:gridCol w:w="5670"/>
      </w:tblGrid>
      <w:tr w:rsidR="004C5E1F" w:rsidTr="004C5E1F">
        <w:trPr>
          <w:trHeight w:val="391"/>
        </w:trPr>
        <w:tc>
          <w:tcPr>
            <w:tcW w:w="1980" w:type="dxa"/>
            <w:shd w:val="clear" w:color="auto" w:fill="D9D9D9" w:themeFill="background1" w:themeFillShade="D9"/>
          </w:tcPr>
          <w:p w:rsidR="004C5E1F" w:rsidRP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ind w:firstLineChars="100" w:firstLine="210"/>
              <w:jc w:val="center"/>
            </w:pPr>
            <w:r>
              <w:rPr>
                <w:rFonts w:hint="eastAsia"/>
              </w:rPr>
              <w:t>事業概要</w:t>
            </w:r>
          </w:p>
        </w:tc>
      </w:tr>
      <w:tr w:rsidR="004C5E1F" w:rsidTr="00515471">
        <w:trPr>
          <w:trHeight w:val="1612"/>
        </w:trPr>
        <w:tc>
          <w:tcPr>
            <w:tcW w:w="1980" w:type="dxa"/>
            <w:vMerge w:val="restart"/>
          </w:tcPr>
          <w:p w:rsidR="004C5E1F" w:rsidRDefault="004C5E1F" w:rsidP="004C5E1F">
            <w:r>
              <w:rPr>
                <w:rFonts w:hint="eastAsia"/>
              </w:rPr>
              <w:t>○子どもの居場所づくり</w:t>
            </w:r>
          </w:p>
        </w:tc>
        <w:tc>
          <w:tcPr>
            <w:tcW w:w="2551" w:type="dxa"/>
          </w:tcPr>
          <w:p w:rsidR="004C5E1F" w:rsidRDefault="004C5E1F" w:rsidP="004C5E1F">
            <w:r>
              <w:rPr>
                <w:rFonts w:hint="eastAsia"/>
              </w:rPr>
              <w:t>市立幼稚園預かり保育事業</w:t>
            </w:r>
          </w:p>
        </w:tc>
        <w:tc>
          <w:tcPr>
            <w:tcW w:w="5670" w:type="dxa"/>
          </w:tcPr>
          <w:p w:rsidR="004C5E1F" w:rsidRPr="00190184" w:rsidRDefault="004C5E1F" w:rsidP="004C5E1F">
            <w:pPr>
              <w:ind w:firstLineChars="100" w:firstLine="210"/>
            </w:pPr>
            <w:r>
              <w:rPr>
                <w:rFonts w:hint="eastAsia"/>
              </w:rPr>
              <w:t>市立幼稚園の保育時間</w:t>
            </w:r>
            <w:r w:rsidR="00CD4032">
              <w:rPr>
                <w:rFonts w:hint="eastAsia"/>
              </w:rPr>
              <w:t>終了後１６時３０分まで、希望する４歳児及び５歳児の園児を預かり</w:t>
            </w:r>
            <w:r>
              <w:rPr>
                <w:rFonts w:hint="eastAsia"/>
              </w:rPr>
              <w:t>延長して保育を行うことで幼稚園教育の機会拡充を図り、併せて子育て支援を充実させる。</w:t>
            </w:r>
          </w:p>
        </w:tc>
      </w:tr>
      <w:tr w:rsidR="004C5E1F" w:rsidTr="00515471">
        <w:trPr>
          <w:trHeight w:val="1543"/>
        </w:trPr>
        <w:tc>
          <w:tcPr>
            <w:tcW w:w="1980" w:type="dxa"/>
            <w:vMerge/>
          </w:tcPr>
          <w:p w:rsidR="004C5E1F" w:rsidRDefault="004C5E1F" w:rsidP="004C5E1F"/>
        </w:tc>
        <w:tc>
          <w:tcPr>
            <w:tcW w:w="2551" w:type="dxa"/>
          </w:tcPr>
          <w:p w:rsidR="004C5E1F" w:rsidRDefault="004C5E1F" w:rsidP="004C5E1F">
            <w:r>
              <w:rPr>
                <w:rFonts w:hint="eastAsia"/>
              </w:rPr>
              <w:t>放課後子ども教室</w:t>
            </w:r>
          </w:p>
        </w:tc>
        <w:tc>
          <w:tcPr>
            <w:tcW w:w="5670" w:type="dxa"/>
          </w:tcPr>
          <w:p w:rsidR="004C5E1F" w:rsidRDefault="004C5E1F" w:rsidP="004C5E1F">
            <w:pPr>
              <w:ind w:firstLineChars="100" w:firstLine="210"/>
            </w:pPr>
            <w:r>
              <w:rPr>
                <w:rFonts w:hint="eastAsia"/>
              </w:rPr>
              <w:t>子どもの居場所づくり事業として、希望児童を対象に学校開校日の放課後週３回程度、小学校の余裕教室等を活用して、地域の方々の参画を得て、勉強やスポーツ・文化活動などを提供し子どもの健やかな育成をめざす。</w:t>
            </w:r>
          </w:p>
        </w:tc>
      </w:tr>
      <w:tr w:rsidR="004C5E1F" w:rsidTr="00515471">
        <w:trPr>
          <w:trHeight w:val="2401"/>
        </w:trPr>
        <w:tc>
          <w:tcPr>
            <w:tcW w:w="1980" w:type="dxa"/>
            <w:vMerge/>
          </w:tcPr>
          <w:p w:rsidR="004C5E1F" w:rsidRDefault="004C5E1F" w:rsidP="004C5E1F"/>
        </w:tc>
        <w:tc>
          <w:tcPr>
            <w:tcW w:w="2551" w:type="dxa"/>
          </w:tcPr>
          <w:p w:rsidR="004C5E1F" w:rsidRDefault="004C5E1F" w:rsidP="004C5E1F">
            <w:r>
              <w:rPr>
                <w:rFonts w:hint="eastAsia"/>
              </w:rPr>
              <w:t>放課後児童保育</w:t>
            </w:r>
          </w:p>
        </w:tc>
        <w:tc>
          <w:tcPr>
            <w:tcW w:w="5670" w:type="dxa"/>
          </w:tcPr>
          <w:p w:rsidR="004C5E1F" w:rsidRDefault="004C5E1F" w:rsidP="004C5E1F">
            <w:r>
              <w:rPr>
                <w:rFonts w:hint="eastAsia"/>
              </w:rPr>
              <w:t xml:space="preserve">　小学校に就学している子どもであって、その保護者が労働等により昼間家庭にいないものに、放課後に学校内に配置している学童保育学級において、適切な遊びや生活の場を与え保育を行う。開設時間は、学校開校日は、放課後から午後６時まで、長期休業期間及び代休日は、午前８時１５分から午後６時まで。保育料は月額６，０００円。</w:t>
            </w:r>
          </w:p>
        </w:tc>
      </w:tr>
      <w:tr w:rsidR="004C5E1F" w:rsidRPr="00A009DF" w:rsidTr="00515471">
        <w:trPr>
          <w:trHeight w:val="1840"/>
        </w:trPr>
        <w:tc>
          <w:tcPr>
            <w:tcW w:w="1980" w:type="dxa"/>
            <w:vMerge w:val="restart"/>
          </w:tcPr>
          <w:p w:rsidR="004C5E1F" w:rsidRDefault="004C5E1F" w:rsidP="004C5E1F">
            <w:r>
              <w:rPr>
                <w:rFonts w:hint="eastAsia"/>
              </w:rPr>
              <w:t>○子どもの学び支援</w:t>
            </w:r>
          </w:p>
        </w:tc>
        <w:tc>
          <w:tcPr>
            <w:tcW w:w="2551" w:type="dxa"/>
          </w:tcPr>
          <w:p w:rsidR="004C5E1F" w:rsidRDefault="004C5E1F" w:rsidP="004C5E1F">
            <w:r>
              <w:rPr>
                <w:rFonts w:hint="eastAsia"/>
              </w:rPr>
              <w:t>ぐんぐん学力アップ事業</w:t>
            </w:r>
          </w:p>
        </w:tc>
        <w:tc>
          <w:tcPr>
            <w:tcW w:w="5670" w:type="dxa"/>
          </w:tcPr>
          <w:p w:rsidR="004C5E1F" w:rsidRDefault="004C5E1F" w:rsidP="004C5E1F">
            <w:r>
              <w:rPr>
                <w:rFonts w:hint="eastAsia"/>
              </w:rPr>
              <w:t xml:space="preserve">　全国レベルの民間テストを実施し、児童・生徒の学力の状況を把握・分析しながら、学力向上プランにもとづき、各小・中学校での学力向上の取り組みを推進する。（実施教科：小学校４・５年生は国語・算数、中学校２年生は国語・数学・英語）</w:t>
            </w:r>
          </w:p>
        </w:tc>
      </w:tr>
      <w:tr w:rsidR="004C5E1F" w:rsidRPr="00A009DF" w:rsidTr="00515471">
        <w:trPr>
          <w:trHeight w:val="1525"/>
        </w:trPr>
        <w:tc>
          <w:tcPr>
            <w:tcW w:w="1980" w:type="dxa"/>
            <w:vMerge/>
          </w:tcPr>
          <w:p w:rsidR="004C5E1F" w:rsidRDefault="004C5E1F" w:rsidP="004C5E1F"/>
        </w:tc>
        <w:tc>
          <w:tcPr>
            <w:tcW w:w="2551" w:type="dxa"/>
          </w:tcPr>
          <w:p w:rsidR="004C5E1F" w:rsidRDefault="00CD4032" w:rsidP="004C5E1F">
            <w:r>
              <w:rPr>
                <w:rFonts w:hint="eastAsia"/>
              </w:rPr>
              <w:t>相生っ子</w:t>
            </w:r>
            <w:r w:rsidR="004C5E1F">
              <w:rPr>
                <w:rFonts w:hint="eastAsia"/>
              </w:rPr>
              <w:t>学び塾事業</w:t>
            </w:r>
          </w:p>
        </w:tc>
        <w:tc>
          <w:tcPr>
            <w:tcW w:w="5670" w:type="dxa"/>
          </w:tcPr>
          <w:p w:rsidR="00CD4032" w:rsidRDefault="004C5E1F" w:rsidP="004C5E1F">
            <w:pPr>
              <w:ind w:firstLineChars="100" w:firstLine="210"/>
            </w:pPr>
            <w:r>
              <w:rPr>
                <w:rFonts w:hint="eastAsia"/>
              </w:rPr>
              <w:t>小学５・６年生の希望者を対象に、基礎学力の定着と自学自習の姿勢を身に付けるため、地域の人が講師となり、現代版寺子屋として各小学校において実施する。</w:t>
            </w:r>
          </w:p>
          <w:p w:rsidR="004C5E1F" w:rsidRDefault="004C5E1F" w:rsidP="004C5E1F">
            <w:pPr>
              <w:ind w:firstLineChars="100" w:firstLine="210"/>
            </w:pPr>
            <w:r>
              <w:rPr>
                <w:rFonts w:hint="eastAsia"/>
              </w:rPr>
              <w:t>科目…国語・算数、英語、珠算</w:t>
            </w:r>
          </w:p>
        </w:tc>
      </w:tr>
      <w:tr w:rsidR="004C5E1F" w:rsidTr="00515471">
        <w:trPr>
          <w:trHeight w:val="1205"/>
        </w:trPr>
        <w:tc>
          <w:tcPr>
            <w:tcW w:w="1980" w:type="dxa"/>
            <w:vMerge/>
          </w:tcPr>
          <w:p w:rsidR="004C5E1F" w:rsidRDefault="004C5E1F" w:rsidP="004C5E1F"/>
        </w:tc>
        <w:tc>
          <w:tcPr>
            <w:tcW w:w="2551" w:type="dxa"/>
          </w:tcPr>
          <w:p w:rsidR="004C5E1F" w:rsidRDefault="004C5E1F" w:rsidP="004C5E1F">
            <w:r>
              <w:rPr>
                <w:rFonts w:hint="eastAsia"/>
              </w:rPr>
              <w:t>幼・小・中学校給食の実施</w:t>
            </w:r>
          </w:p>
        </w:tc>
        <w:tc>
          <w:tcPr>
            <w:tcW w:w="5670" w:type="dxa"/>
          </w:tcPr>
          <w:p w:rsidR="004C5E1F" w:rsidRDefault="004C5E1F" w:rsidP="004C5E1F">
            <w:pPr>
              <w:ind w:firstLineChars="100" w:firstLine="210"/>
            </w:pPr>
            <w:r>
              <w:rPr>
                <w:rFonts w:hint="eastAsia"/>
              </w:rPr>
              <w:t>豊富な献立メニューと栄養バランスのとれた学校給食を幼稚園から中学生までに提供し、児童・生徒の健全な育成につとめる。</w:t>
            </w:r>
          </w:p>
        </w:tc>
      </w:tr>
      <w:tr w:rsidR="004C5E1F" w:rsidTr="00515471">
        <w:trPr>
          <w:trHeight w:val="1181"/>
        </w:trPr>
        <w:tc>
          <w:tcPr>
            <w:tcW w:w="1980" w:type="dxa"/>
            <w:vMerge w:val="restart"/>
          </w:tcPr>
          <w:p w:rsidR="004C5E1F" w:rsidRDefault="004C5E1F" w:rsidP="004C5E1F">
            <w:r>
              <w:rPr>
                <w:rFonts w:hint="eastAsia"/>
              </w:rPr>
              <w:t>○英語教育の充実</w:t>
            </w:r>
          </w:p>
        </w:tc>
        <w:tc>
          <w:tcPr>
            <w:tcW w:w="2551" w:type="dxa"/>
          </w:tcPr>
          <w:p w:rsidR="004C5E1F" w:rsidRDefault="00064471" w:rsidP="004C5E1F">
            <w:r>
              <w:rPr>
                <w:rFonts w:hint="eastAsia"/>
              </w:rPr>
              <w:t>ふれあい英語活動</w:t>
            </w:r>
            <w:r w:rsidR="004C5E1F">
              <w:rPr>
                <w:rFonts w:hint="eastAsia"/>
              </w:rPr>
              <w:t>（新規）</w:t>
            </w:r>
          </w:p>
        </w:tc>
        <w:tc>
          <w:tcPr>
            <w:tcW w:w="5670" w:type="dxa"/>
          </w:tcPr>
          <w:p w:rsidR="004C5E1F" w:rsidRDefault="004C5E1F" w:rsidP="004C5E1F">
            <w:r>
              <w:rPr>
                <w:rFonts w:hint="eastAsia"/>
              </w:rPr>
              <w:t xml:space="preserve">　３歳児以上、就学前の子どもが幼児期から英語に親しむ環境を充実させるため、専属</w:t>
            </w:r>
            <w:r>
              <w:rPr>
                <w:rFonts w:hint="eastAsia"/>
              </w:rPr>
              <w:t>FLT</w:t>
            </w:r>
            <w:r>
              <w:rPr>
                <w:rFonts w:hint="eastAsia"/>
              </w:rPr>
              <w:t>を配置し、小学校での英語教育へのスムーズな接続を図る。</w:t>
            </w:r>
          </w:p>
        </w:tc>
      </w:tr>
      <w:tr w:rsidR="004C5E1F" w:rsidTr="00515471">
        <w:tc>
          <w:tcPr>
            <w:tcW w:w="1980" w:type="dxa"/>
            <w:vMerge/>
          </w:tcPr>
          <w:p w:rsidR="004C5E1F" w:rsidRDefault="004C5E1F" w:rsidP="004C5E1F"/>
        </w:tc>
        <w:tc>
          <w:tcPr>
            <w:tcW w:w="2551" w:type="dxa"/>
          </w:tcPr>
          <w:p w:rsidR="004C5E1F" w:rsidRDefault="00CD4032" w:rsidP="004C5E1F">
            <w:r>
              <w:rPr>
                <w:rFonts w:hint="eastAsia"/>
              </w:rPr>
              <w:t>いきいき英語教育（拡充</w:t>
            </w:r>
            <w:r w:rsidR="004C5E1F">
              <w:rPr>
                <w:rFonts w:hint="eastAsia"/>
              </w:rPr>
              <w:t>）</w:t>
            </w:r>
          </w:p>
        </w:tc>
        <w:tc>
          <w:tcPr>
            <w:tcW w:w="5670" w:type="dxa"/>
          </w:tcPr>
          <w:p w:rsidR="004C5E1F" w:rsidRDefault="004C5E1F" w:rsidP="004C5E1F">
            <w:r>
              <w:rPr>
                <w:rFonts w:hint="eastAsia"/>
              </w:rPr>
              <w:t xml:space="preserve">　外国語活動や授業において、英語に慣れ親しみ、「聞く・話す」を中心にコミュニケーション能力を高めていけるよう、専属の外国人指導講師を派遣し、教職員と連携しながら指導を進める。</w:t>
            </w:r>
          </w:p>
        </w:tc>
      </w:tr>
      <w:tr w:rsidR="004C5E1F" w:rsidTr="00515471">
        <w:trPr>
          <w:trHeight w:val="1544"/>
        </w:trPr>
        <w:tc>
          <w:tcPr>
            <w:tcW w:w="1980" w:type="dxa"/>
            <w:vMerge/>
          </w:tcPr>
          <w:p w:rsidR="004C5E1F" w:rsidRDefault="004C5E1F" w:rsidP="004C5E1F"/>
        </w:tc>
        <w:tc>
          <w:tcPr>
            <w:tcW w:w="2551" w:type="dxa"/>
          </w:tcPr>
          <w:p w:rsidR="004C5E1F" w:rsidRDefault="00CD4032" w:rsidP="004C5E1F">
            <w:r>
              <w:rPr>
                <w:rFonts w:hint="eastAsia"/>
              </w:rPr>
              <w:t>相生っ子</w:t>
            </w:r>
            <w:r w:rsidR="004C5E1F">
              <w:rPr>
                <w:rFonts w:hint="eastAsia"/>
              </w:rPr>
              <w:t>学び塾・英語（拡充）</w:t>
            </w:r>
          </w:p>
        </w:tc>
        <w:tc>
          <w:tcPr>
            <w:tcW w:w="5670" w:type="dxa"/>
          </w:tcPr>
          <w:p w:rsidR="004C5E1F" w:rsidRDefault="004C5E1F" w:rsidP="004C5E1F">
            <w:r>
              <w:rPr>
                <w:rFonts w:hint="eastAsia"/>
              </w:rPr>
              <w:t xml:space="preserve">　小学５・６年生の希望者を対象に、基礎学力の定着と自学自習の姿勢を身に付けるため、地域の人が講師となり、現代版寺子屋として各小学校において実施しており、英語について、月１回実施を月２回</w:t>
            </w:r>
            <w:r w:rsidR="00CD4032">
              <w:rPr>
                <w:rFonts w:hint="eastAsia"/>
              </w:rPr>
              <w:t>実施</w:t>
            </w:r>
            <w:r>
              <w:rPr>
                <w:rFonts w:hint="eastAsia"/>
              </w:rPr>
              <w:t>に拡充する。</w:t>
            </w:r>
          </w:p>
        </w:tc>
      </w:tr>
      <w:tr w:rsidR="004C5E1F" w:rsidTr="00515471">
        <w:trPr>
          <w:trHeight w:val="1974"/>
        </w:trPr>
        <w:tc>
          <w:tcPr>
            <w:tcW w:w="1980" w:type="dxa"/>
            <w:vMerge/>
          </w:tcPr>
          <w:p w:rsidR="004C5E1F" w:rsidRDefault="004C5E1F" w:rsidP="004C5E1F"/>
        </w:tc>
        <w:tc>
          <w:tcPr>
            <w:tcW w:w="2551" w:type="dxa"/>
          </w:tcPr>
          <w:p w:rsidR="004C5E1F" w:rsidRDefault="00CD4032" w:rsidP="004C5E1F">
            <w:r>
              <w:rPr>
                <w:rFonts w:hint="eastAsia"/>
              </w:rPr>
              <w:t>げんき</w:t>
            </w:r>
            <w:r w:rsidR="004C5E1F">
              <w:rPr>
                <w:rFonts w:hint="eastAsia"/>
              </w:rPr>
              <w:t>ッズイングリッシュキャンプ（拡充）</w:t>
            </w:r>
          </w:p>
        </w:tc>
        <w:tc>
          <w:tcPr>
            <w:tcW w:w="5670" w:type="dxa"/>
          </w:tcPr>
          <w:p w:rsidR="004C5E1F" w:rsidRPr="00830A0B" w:rsidRDefault="004C5E1F" w:rsidP="004C5E1F">
            <w:r>
              <w:rPr>
                <w:rFonts w:hint="eastAsia"/>
              </w:rPr>
              <w:t xml:space="preserve">　小学４～６年生の希望者を対象に、夏季休業期間中、市内において２泊３日のキャンプを通じて、コミュニケーションの手段としての英語に親しみ、グローバルな視野を広げるために行っており、実施回数を増やし、参加枠を拡大する。</w:t>
            </w:r>
          </w:p>
        </w:tc>
      </w:tr>
      <w:tr w:rsidR="004C5E1F" w:rsidTr="00515471">
        <w:trPr>
          <w:trHeight w:val="1265"/>
        </w:trPr>
        <w:tc>
          <w:tcPr>
            <w:tcW w:w="1980" w:type="dxa"/>
            <w:vMerge/>
          </w:tcPr>
          <w:p w:rsidR="004C5E1F" w:rsidRDefault="004C5E1F" w:rsidP="004C5E1F"/>
        </w:tc>
        <w:tc>
          <w:tcPr>
            <w:tcW w:w="2551" w:type="dxa"/>
          </w:tcPr>
          <w:p w:rsidR="004C5E1F" w:rsidRDefault="004C5E1F" w:rsidP="004C5E1F">
            <w:r>
              <w:rPr>
                <w:rFonts w:hint="eastAsia"/>
              </w:rPr>
              <w:t>ぐんぐん学力アップ・フォローアップ（新規）</w:t>
            </w:r>
          </w:p>
        </w:tc>
        <w:tc>
          <w:tcPr>
            <w:tcW w:w="5670" w:type="dxa"/>
          </w:tcPr>
          <w:p w:rsidR="004C5E1F" w:rsidRDefault="004C5E1F" w:rsidP="004C5E1F">
            <w:r>
              <w:rPr>
                <w:rFonts w:hint="eastAsia"/>
              </w:rPr>
              <w:t xml:space="preserve">　全国レベルの民間テスト（中学２年生・英語）の実施結果を受け、弱点克服のためのプリントを作成し、英語学力の向上を図る。</w:t>
            </w:r>
          </w:p>
        </w:tc>
      </w:tr>
      <w:tr w:rsidR="004C5E1F" w:rsidTr="00515471">
        <w:trPr>
          <w:trHeight w:val="1255"/>
        </w:trPr>
        <w:tc>
          <w:tcPr>
            <w:tcW w:w="1980" w:type="dxa"/>
            <w:vMerge/>
          </w:tcPr>
          <w:p w:rsidR="004C5E1F" w:rsidRDefault="004C5E1F" w:rsidP="004C5E1F"/>
        </w:tc>
        <w:tc>
          <w:tcPr>
            <w:tcW w:w="2551" w:type="dxa"/>
          </w:tcPr>
          <w:p w:rsidR="004C5E1F" w:rsidRDefault="004C5E1F" w:rsidP="004C5E1F">
            <w:r>
              <w:rPr>
                <w:rFonts w:hint="eastAsia"/>
              </w:rPr>
              <w:t>英語教育アドバイザー（新規）</w:t>
            </w:r>
          </w:p>
        </w:tc>
        <w:tc>
          <w:tcPr>
            <w:tcW w:w="5670" w:type="dxa"/>
          </w:tcPr>
          <w:p w:rsidR="004C5E1F" w:rsidRDefault="004C5E1F" w:rsidP="004C5E1F">
            <w:pPr>
              <w:ind w:firstLineChars="100" w:firstLine="210"/>
            </w:pPr>
            <w:r>
              <w:rPr>
                <w:rFonts w:hint="eastAsia"/>
              </w:rPr>
              <w:t>英語教育専門家のアドバイスを受けながら、幼児期から中学校卒業まで体系的な英語教育により、生きた英語を習得する環境づくりを行う。</w:t>
            </w:r>
          </w:p>
        </w:tc>
      </w:tr>
      <w:tr w:rsidR="004C5E1F" w:rsidTr="00515471">
        <w:trPr>
          <w:trHeight w:val="1267"/>
        </w:trPr>
        <w:tc>
          <w:tcPr>
            <w:tcW w:w="1980" w:type="dxa"/>
            <w:vMerge/>
          </w:tcPr>
          <w:p w:rsidR="004C5E1F" w:rsidRDefault="004C5E1F" w:rsidP="004C5E1F"/>
        </w:tc>
        <w:tc>
          <w:tcPr>
            <w:tcW w:w="2551" w:type="dxa"/>
          </w:tcPr>
          <w:p w:rsidR="004C5E1F" w:rsidRDefault="00CD4032" w:rsidP="004C5E1F">
            <w:r>
              <w:rPr>
                <w:rFonts w:hint="eastAsia"/>
              </w:rPr>
              <w:t>イングリッシュ・リーダーズ</w:t>
            </w:r>
            <w:r w:rsidR="004C5E1F">
              <w:rPr>
                <w:rFonts w:hint="eastAsia"/>
              </w:rPr>
              <w:t>・トレーニング（新規）</w:t>
            </w:r>
          </w:p>
        </w:tc>
        <w:tc>
          <w:tcPr>
            <w:tcW w:w="5670" w:type="dxa"/>
          </w:tcPr>
          <w:p w:rsidR="004C5E1F" w:rsidRDefault="004C5E1F" w:rsidP="004C5E1F">
            <w:r>
              <w:rPr>
                <w:rFonts w:hint="eastAsia"/>
              </w:rPr>
              <w:t xml:space="preserve">　教職員が外国語活動、英語の授業を充実して実施できるようまた、学び塾の講師などに外国人指導助手などによる英語コミュニケーション研修の充実を図る。</w:t>
            </w:r>
          </w:p>
        </w:tc>
      </w:tr>
    </w:tbl>
    <w:p w:rsidR="00A5506B" w:rsidRDefault="00A5506B"/>
    <w:p w:rsidR="007354A0" w:rsidRDefault="007354A0"/>
    <w:p w:rsidR="007354A0" w:rsidRDefault="007354A0"/>
    <w:p w:rsidR="00351AD2" w:rsidRDefault="00351AD2"/>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222CE" w:rsidRDefault="005222CE"/>
    <w:p w:rsidR="00515471" w:rsidRDefault="00515471"/>
    <w:p w:rsidR="00515471" w:rsidRDefault="00515471"/>
    <w:p w:rsidR="00351AD2" w:rsidRDefault="00351AD2"/>
    <w:p w:rsidR="004C5E1F" w:rsidRDefault="004C5E1F"/>
    <w:p w:rsidR="00351AD2" w:rsidRDefault="00351AD2"/>
    <w:p w:rsidR="00E14891" w:rsidRPr="007354A0" w:rsidRDefault="00E14891">
      <w:pPr>
        <w:rPr>
          <w:b/>
          <w:sz w:val="28"/>
        </w:rPr>
      </w:pPr>
      <w:r>
        <w:rPr>
          <w:rFonts w:hint="eastAsia"/>
          <w:b/>
          <w:sz w:val="28"/>
        </w:rPr>
        <w:lastRenderedPageBreak/>
        <w:t>基本目標２</w:t>
      </w:r>
      <w:r w:rsidR="00CD2962">
        <w:rPr>
          <w:rFonts w:hint="eastAsia"/>
          <w:b/>
          <w:sz w:val="28"/>
        </w:rPr>
        <w:t xml:space="preserve">　</w:t>
      </w:r>
      <w:r w:rsidRPr="00E14891">
        <w:rPr>
          <w:rFonts w:hint="eastAsia"/>
          <w:b/>
          <w:sz w:val="28"/>
        </w:rPr>
        <w:t>まちの魅力発信により、新しいひとの流れをつくる</w:t>
      </w:r>
    </w:p>
    <w:p w:rsidR="00E14891" w:rsidRPr="00E14891" w:rsidRDefault="00E14891">
      <w:pPr>
        <w:rPr>
          <w:sz w:val="24"/>
        </w:rPr>
      </w:pPr>
      <w:r w:rsidRPr="007354A0">
        <w:rPr>
          <w:rFonts w:hint="eastAsia"/>
          <w:sz w:val="22"/>
        </w:rPr>
        <w:t>施策１　あいおい暮らしサポート</w:t>
      </w:r>
    </w:p>
    <w:tbl>
      <w:tblPr>
        <w:tblStyle w:val="a3"/>
        <w:tblW w:w="10201" w:type="dxa"/>
        <w:tblLook w:val="04A0" w:firstRow="1" w:lastRow="0" w:firstColumn="1" w:lastColumn="0" w:noHBand="0" w:noVBand="1"/>
      </w:tblPr>
      <w:tblGrid>
        <w:gridCol w:w="1980"/>
        <w:gridCol w:w="2551"/>
        <w:gridCol w:w="5670"/>
      </w:tblGrid>
      <w:tr w:rsidR="004C5E1F" w:rsidTr="004C5E1F">
        <w:trPr>
          <w:trHeight w:val="326"/>
        </w:trPr>
        <w:tc>
          <w:tcPr>
            <w:tcW w:w="1980" w:type="dxa"/>
            <w:shd w:val="clear" w:color="auto" w:fill="D9D9D9" w:themeFill="background1" w:themeFillShade="D9"/>
          </w:tcPr>
          <w:p w:rsid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jc w:val="center"/>
            </w:pPr>
            <w:r>
              <w:rPr>
                <w:rFonts w:hint="eastAsia"/>
              </w:rPr>
              <w:t>事業概要</w:t>
            </w:r>
          </w:p>
        </w:tc>
      </w:tr>
      <w:tr w:rsidR="00E14891" w:rsidTr="00515471">
        <w:trPr>
          <w:trHeight w:val="1182"/>
        </w:trPr>
        <w:tc>
          <w:tcPr>
            <w:tcW w:w="1980" w:type="dxa"/>
            <w:vMerge w:val="restart"/>
          </w:tcPr>
          <w:p w:rsidR="00E14891" w:rsidRDefault="00E14891">
            <w:r>
              <w:rPr>
                <w:rFonts w:hint="eastAsia"/>
              </w:rPr>
              <w:t>○ワンストップ窓口</w:t>
            </w:r>
          </w:p>
        </w:tc>
        <w:tc>
          <w:tcPr>
            <w:tcW w:w="2551" w:type="dxa"/>
          </w:tcPr>
          <w:p w:rsidR="00E14891" w:rsidRDefault="00E14891">
            <w:r>
              <w:rPr>
                <w:rFonts w:hint="eastAsia"/>
              </w:rPr>
              <w:t>定住支援窓口の一元化</w:t>
            </w:r>
          </w:p>
        </w:tc>
        <w:tc>
          <w:tcPr>
            <w:tcW w:w="5670" w:type="dxa"/>
          </w:tcPr>
          <w:p w:rsidR="00E14891" w:rsidRDefault="007354A0">
            <w:r>
              <w:rPr>
                <w:rFonts w:hint="eastAsia"/>
              </w:rPr>
              <w:t xml:space="preserve">　移住・定住を検討している人に対し全庁にわたって行われている施策を総括し、情報提供ができるよう、各担当課と連携しながら、窓口を一元化する。</w:t>
            </w:r>
          </w:p>
        </w:tc>
      </w:tr>
      <w:tr w:rsidR="00E14891" w:rsidTr="00515471">
        <w:trPr>
          <w:trHeight w:val="1540"/>
        </w:trPr>
        <w:tc>
          <w:tcPr>
            <w:tcW w:w="1980" w:type="dxa"/>
            <w:vMerge/>
          </w:tcPr>
          <w:p w:rsidR="00E14891" w:rsidRDefault="00E14891"/>
        </w:tc>
        <w:tc>
          <w:tcPr>
            <w:tcW w:w="2551" w:type="dxa"/>
          </w:tcPr>
          <w:p w:rsidR="00E14891" w:rsidRDefault="00E14891">
            <w:r>
              <w:rPr>
                <w:rFonts w:hint="eastAsia"/>
              </w:rPr>
              <w:t>定住支援コーディネーターの設置</w:t>
            </w:r>
          </w:p>
        </w:tc>
        <w:tc>
          <w:tcPr>
            <w:tcW w:w="5670" w:type="dxa"/>
          </w:tcPr>
          <w:p w:rsidR="00E14891" w:rsidRDefault="007354A0">
            <w:r>
              <w:rPr>
                <w:rFonts w:hint="eastAsia"/>
              </w:rPr>
              <w:t xml:space="preserve">　総合窓口として、一人ひとりの相談に応じて、希望する情報やプランの提供を行う。また、移住・定住希望者と</w:t>
            </w:r>
            <w:r w:rsidR="00065E2F">
              <w:rPr>
                <w:rFonts w:hint="eastAsia"/>
              </w:rPr>
              <w:t>地元の定住支援サポーターとのパイプ役となり、移住後の相談等に対応する。</w:t>
            </w:r>
          </w:p>
        </w:tc>
      </w:tr>
      <w:tr w:rsidR="00E14891" w:rsidTr="00515471">
        <w:trPr>
          <w:trHeight w:val="832"/>
        </w:trPr>
        <w:tc>
          <w:tcPr>
            <w:tcW w:w="1980" w:type="dxa"/>
            <w:vMerge/>
          </w:tcPr>
          <w:p w:rsidR="00E14891" w:rsidRDefault="00E14891"/>
        </w:tc>
        <w:tc>
          <w:tcPr>
            <w:tcW w:w="2551" w:type="dxa"/>
          </w:tcPr>
          <w:p w:rsidR="00E14891" w:rsidRDefault="00E14891">
            <w:r>
              <w:rPr>
                <w:rFonts w:hint="eastAsia"/>
              </w:rPr>
              <w:t>定住支援サポーターの設置（新規）</w:t>
            </w:r>
          </w:p>
        </w:tc>
        <w:tc>
          <w:tcPr>
            <w:tcW w:w="5670" w:type="dxa"/>
          </w:tcPr>
          <w:p w:rsidR="00E14891" w:rsidRDefault="00065E2F">
            <w:r>
              <w:rPr>
                <w:rFonts w:hint="eastAsia"/>
              </w:rPr>
              <w:t xml:space="preserve">　移住・定住希望者が地域に溶け込みやすいよう、地元の相談窓口として連合自治会単位でサポーターを設置する。</w:t>
            </w:r>
          </w:p>
        </w:tc>
      </w:tr>
      <w:tr w:rsidR="00E14891" w:rsidTr="00515471">
        <w:trPr>
          <w:trHeight w:val="1260"/>
        </w:trPr>
        <w:tc>
          <w:tcPr>
            <w:tcW w:w="1980" w:type="dxa"/>
            <w:vMerge w:val="restart"/>
          </w:tcPr>
          <w:p w:rsidR="00E14891" w:rsidRDefault="00E14891">
            <w:r>
              <w:rPr>
                <w:rFonts w:hint="eastAsia"/>
              </w:rPr>
              <w:t>○定住促進サポート</w:t>
            </w:r>
          </w:p>
        </w:tc>
        <w:tc>
          <w:tcPr>
            <w:tcW w:w="2551" w:type="dxa"/>
          </w:tcPr>
          <w:p w:rsidR="00E14891" w:rsidRDefault="00E14891">
            <w:r>
              <w:rPr>
                <w:rFonts w:hint="eastAsia"/>
              </w:rPr>
              <w:t>新婚世帯家賃補助金交付事業</w:t>
            </w:r>
          </w:p>
        </w:tc>
        <w:tc>
          <w:tcPr>
            <w:tcW w:w="5670" w:type="dxa"/>
          </w:tcPr>
          <w:p w:rsidR="00E14891" w:rsidRDefault="00065E2F">
            <w:r>
              <w:rPr>
                <w:rFonts w:hint="eastAsia"/>
              </w:rPr>
              <w:t xml:space="preserve">　市内の民間賃貸住宅を契約し、入居した新婚世帯（婚姻３年以内で夫婦どちらかが４０歳未満）に、３年を限度に毎月１万円（総額３６万円）の家賃補助を行う。</w:t>
            </w:r>
          </w:p>
        </w:tc>
      </w:tr>
      <w:tr w:rsidR="00E14891" w:rsidTr="00515471">
        <w:trPr>
          <w:trHeight w:val="1120"/>
        </w:trPr>
        <w:tc>
          <w:tcPr>
            <w:tcW w:w="1980" w:type="dxa"/>
            <w:vMerge/>
          </w:tcPr>
          <w:p w:rsidR="00E14891" w:rsidRDefault="00E14891"/>
        </w:tc>
        <w:tc>
          <w:tcPr>
            <w:tcW w:w="2551" w:type="dxa"/>
          </w:tcPr>
          <w:p w:rsidR="00E14891" w:rsidRDefault="00E14891">
            <w:r>
              <w:rPr>
                <w:rFonts w:hint="eastAsia"/>
              </w:rPr>
              <w:t>定住者住宅取得奨励金交付事業</w:t>
            </w:r>
          </w:p>
        </w:tc>
        <w:tc>
          <w:tcPr>
            <w:tcW w:w="5670" w:type="dxa"/>
          </w:tcPr>
          <w:p w:rsidR="00E14891" w:rsidRDefault="00065E2F">
            <w:r>
              <w:rPr>
                <w:rFonts w:hint="eastAsia"/>
              </w:rPr>
              <w:t xml:space="preserve">　市内に住宅を新築又は購入した４０歳未満の世帯に</w:t>
            </w:r>
            <w:r w:rsidR="00064471">
              <w:rPr>
                <w:rFonts w:hint="eastAsia"/>
              </w:rPr>
              <w:t xml:space="preserve">　</w:t>
            </w:r>
            <w:r>
              <w:rPr>
                <w:rFonts w:hint="eastAsia"/>
              </w:rPr>
              <w:t>５０万円、市外からの転入者で住宅を新築した世帯に３０万円（年齢制限なし）を交付する。</w:t>
            </w:r>
          </w:p>
        </w:tc>
      </w:tr>
      <w:tr w:rsidR="00E14891" w:rsidTr="00515471">
        <w:trPr>
          <w:trHeight w:val="1133"/>
        </w:trPr>
        <w:tc>
          <w:tcPr>
            <w:tcW w:w="1980" w:type="dxa"/>
          </w:tcPr>
          <w:p w:rsidR="00E14891" w:rsidRDefault="00E14891">
            <w:r>
              <w:rPr>
                <w:rFonts w:hint="eastAsia"/>
              </w:rPr>
              <w:t>○田舎暮らしサポート</w:t>
            </w:r>
          </w:p>
        </w:tc>
        <w:tc>
          <w:tcPr>
            <w:tcW w:w="2551" w:type="dxa"/>
          </w:tcPr>
          <w:p w:rsidR="00E14891" w:rsidRDefault="00E14891">
            <w:r>
              <w:rPr>
                <w:rFonts w:hint="eastAsia"/>
              </w:rPr>
              <w:t>家庭菜園サポート（新規）</w:t>
            </w:r>
          </w:p>
        </w:tc>
        <w:tc>
          <w:tcPr>
            <w:tcW w:w="5670" w:type="dxa"/>
          </w:tcPr>
          <w:p w:rsidR="00E14891" w:rsidRDefault="00065E2F">
            <w:r>
              <w:rPr>
                <w:rFonts w:hint="eastAsia"/>
              </w:rPr>
              <w:t xml:space="preserve">　家庭菜園で野菜などを育てたり、農業に興味がある人に体験からはじめながら、実際の育成の指導を行うなど定住後のサポート体制を構築する。</w:t>
            </w:r>
          </w:p>
        </w:tc>
      </w:tr>
      <w:tr w:rsidR="00E14891" w:rsidTr="00515471">
        <w:trPr>
          <w:trHeight w:val="2250"/>
        </w:trPr>
        <w:tc>
          <w:tcPr>
            <w:tcW w:w="1980" w:type="dxa"/>
          </w:tcPr>
          <w:p w:rsidR="00E14891" w:rsidRDefault="00E14891">
            <w:r>
              <w:rPr>
                <w:rFonts w:hint="eastAsia"/>
              </w:rPr>
              <w:t>○あいおい体験移住</w:t>
            </w:r>
          </w:p>
        </w:tc>
        <w:tc>
          <w:tcPr>
            <w:tcW w:w="2551" w:type="dxa"/>
          </w:tcPr>
          <w:p w:rsidR="00E14891" w:rsidRDefault="00E14891">
            <w:r>
              <w:rPr>
                <w:rFonts w:hint="eastAsia"/>
              </w:rPr>
              <w:t>体験移住環境整備事業（新規）</w:t>
            </w:r>
          </w:p>
        </w:tc>
        <w:tc>
          <w:tcPr>
            <w:tcW w:w="5670" w:type="dxa"/>
          </w:tcPr>
          <w:p w:rsidR="00065E2F" w:rsidRDefault="00065E2F" w:rsidP="00065E2F">
            <w:pPr>
              <w:ind w:firstLineChars="100" w:firstLine="210"/>
            </w:pPr>
            <w:r>
              <w:rPr>
                <w:rFonts w:hint="eastAsia"/>
              </w:rPr>
              <w:t>相生で暮らしてみたい移住希望者の最初の一歩として、相生での暮らしを体験してもらうため、それぞれの要望に合った施設を市外在住の移住希望者に貸し出す。</w:t>
            </w:r>
          </w:p>
          <w:p w:rsidR="00065E2F" w:rsidRDefault="00065E2F" w:rsidP="00065E2F">
            <w:pPr>
              <w:ind w:firstLineChars="100" w:firstLine="210"/>
            </w:pPr>
            <w:r>
              <w:rPr>
                <w:rFonts w:hint="eastAsia"/>
              </w:rPr>
              <w:t>施設としては、ふるさと交流館等を活用し、その後は市内の空き家のなかから目的に合致するものがあれば活用を検討する。</w:t>
            </w:r>
          </w:p>
        </w:tc>
      </w:tr>
    </w:tbl>
    <w:p w:rsidR="00E14891" w:rsidRDefault="00E14891"/>
    <w:p w:rsidR="00E14891" w:rsidRDefault="00E14891"/>
    <w:p w:rsidR="005222CE" w:rsidRDefault="005222CE"/>
    <w:p w:rsidR="00515471" w:rsidRDefault="00515471"/>
    <w:p w:rsidR="005222CE" w:rsidRDefault="005222CE"/>
    <w:p w:rsidR="005222CE" w:rsidRDefault="005222CE"/>
    <w:p w:rsidR="00515471" w:rsidRDefault="00515471"/>
    <w:p w:rsidR="005222CE" w:rsidRDefault="005222CE"/>
    <w:p w:rsidR="005222CE" w:rsidRDefault="005222CE"/>
    <w:p w:rsidR="00E14891" w:rsidRPr="00065E2F" w:rsidRDefault="00E14891">
      <w:pPr>
        <w:rPr>
          <w:sz w:val="22"/>
        </w:rPr>
      </w:pPr>
      <w:r w:rsidRPr="00065E2F">
        <w:rPr>
          <w:rFonts w:hint="eastAsia"/>
          <w:sz w:val="22"/>
        </w:rPr>
        <w:lastRenderedPageBreak/>
        <w:t>施策２　あいおいの資源を活かした住まいづくり</w:t>
      </w:r>
    </w:p>
    <w:tbl>
      <w:tblPr>
        <w:tblStyle w:val="a3"/>
        <w:tblW w:w="10201" w:type="dxa"/>
        <w:tblLook w:val="04A0" w:firstRow="1" w:lastRow="0" w:firstColumn="1" w:lastColumn="0" w:noHBand="0" w:noVBand="1"/>
      </w:tblPr>
      <w:tblGrid>
        <w:gridCol w:w="1980"/>
        <w:gridCol w:w="2551"/>
        <w:gridCol w:w="5670"/>
      </w:tblGrid>
      <w:tr w:rsidR="004C5E1F" w:rsidRPr="00B210DE" w:rsidTr="004C5E1F">
        <w:trPr>
          <w:trHeight w:val="392"/>
        </w:trPr>
        <w:tc>
          <w:tcPr>
            <w:tcW w:w="1980" w:type="dxa"/>
            <w:shd w:val="clear" w:color="auto" w:fill="D9D9D9" w:themeFill="background1" w:themeFillShade="D9"/>
          </w:tcPr>
          <w:p w:rsid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jc w:val="center"/>
            </w:pPr>
            <w:r>
              <w:rPr>
                <w:rFonts w:hint="eastAsia"/>
              </w:rPr>
              <w:t>事業概要</w:t>
            </w:r>
          </w:p>
        </w:tc>
      </w:tr>
      <w:tr w:rsidR="004C5E1F" w:rsidRPr="00B210DE" w:rsidTr="00E21BCA">
        <w:trPr>
          <w:trHeight w:val="1342"/>
        </w:trPr>
        <w:tc>
          <w:tcPr>
            <w:tcW w:w="1980" w:type="dxa"/>
            <w:vMerge w:val="restart"/>
          </w:tcPr>
          <w:p w:rsidR="004C5E1F" w:rsidRPr="00E14891" w:rsidRDefault="004C5E1F" w:rsidP="004C5E1F">
            <w:r>
              <w:rPr>
                <w:rFonts w:hint="eastAsia"/>
              </w:rPr>
              <w:t>○空き家の利活用</w:t>
            </w:r>
          </w:p>
        </w:tc>
        <w:tc>
          <w:tcPr>
            <w:tcW w:w="2551" w:type="dxa"/>
          </w:tcPr>
          <w:p w:rsidR="004C5E1F" w:rsidRPr="00E14891" w:rsidRDefault="004C5E1F" w:rsidP="004C5E1F">
            <w:r w:rsidRPr="00E14891">
              <w:rPr>
                <w:rFonts w:hint="eastAsia"/>
              </w:rPr>
              <w:t>空き家バンク事業（拡充</w:t>
            </w:r>
            <w:r>
              <w:rPr>
                <w:rFonts w:hint="eastAsia"/>
              </w:rPr>
              <w:t>）</w:t>
            </w:r>
          </w:p>
        </w:tc>
        <w:tc>
          <w:tcPr>
            <w:tcW w:w="5670" w:type="dxa"/>
          </w:tcPr>
          <w:p w:rsidR="004C5E1F" w:rsidRPr="00E14891" w:rsidRDefault="004C5E1F" w:rsidP="004C5E1F">
            <w:r>
              <w:rPr>
                <w:rFonts w:hint="eastAsia"/>
              </w:rPr>
              <w:t xml:space="preserve">　市内にある空き家等の売買、賃貸借等を希望する所有者から物件登録の依頼があった場合、宅建協会西播磨支部と連携し、調査の上、登録する。登録した物件情報を市内への定住目的として空き家の利用希望者に紹介する。</w:t>
            </w:r>
          </w:p>
        </w:tc>
      </w:tr>
      <w:tr w:rsidR="004C5E1F" w:rsidTr="00E21BCA">
        <w:trPr>
          <w:trHeight w:val="1745"/>
        </w:trPr>
        <w:tc>
          <w:tcPr>
            <w:tcW w:w="1980" w:type="dxa"/>
            <w:vMerge/>
          </w:tcPr>
          <w:p w:rsidR="004C5E1F" w:rsidRPr="00E14891" w:rsidRDefault="004C5E1F" w:rsidP="004C5E1F"/>
        </w:tc>
        <w:tc>
          <w:tcPr>
            <w:tcW w:w="2551" w:type="dxa"/>
          </w:tcPr>
          <w:p w:rsidR="004C5E1F" w:rsidRPr="00E14891" w:rsidRDefault="004C5E1F" w:rsidP="004C5E1F">
            <w:r>
              <w:rPr>
                <w:rFonts w:hint="eastAsia"/>
              </w:rPr>
              <w:t>空き家活用支援事業（新規）</w:t>
            </w:r>
          </w:p>
        </w:tc>
        <w:tc>
          <w:tcPr>
            <w:tcW w:w="5670" w:type="dxa"/>
          </w:tcPr>
          <w:p w:rsidR="004C5E1F" w:rsidRDefault="004C5E1F" w:rsidP="004C5E1F">
            <w:r>
              <w:rPr>
                <w:rFonts w:hint="eastAsia"/>
              </w:rPr>
              <w:t xml:space="preserve">　空き家の有効活用を図るため、一戸建て住宅を対象に、空き家への居住等に向けた改修工事費の一部助成など支援策を検討する。</w:t>
            </w:r>
          </w:p>
          <w:p w:rsidR="004C5E1F" w:rsidRPr="00E14891" w:rsidRDefault="004C5E1F" w:rsidP="004C5E1F">
            <w:pPr>
              <w:ind w:firstLineChars="100" w:firstLine="210"/>
            </w:pPr>
            <w:r>
              <w:rPr>
                <w:rFonts w:hint="eastAsia"/>
              </w:rPr>
              <w:t>また、空き家バンク登録物件に対して付加価値をつける取り組みを検討する。</w:t>
            </w:r>
          </w:p>
        </w:tc>
      </w:tr>
      <w:tr w:rsidR="004C5E1F" w:rsidRPr="00B210DE" w:rsidTr="00E21BCA">
        <w:trPr>
          <w:trHeight w:val="1161"/>
        </w:trPr>
        <w:tc>
          <w:tcPr>
            <w:tcW w:w="1980" w:type="dxa"/>
          </w:tcPr>
          <w:p w:rsidR="004C5E1F" w:rsidRPr="00E14891" w:rsidRDefault="004C5E1F" w:rsidP="004C5E1F">
            <w:r>
              <w:rPr>
                <w:rFonts w:hint="eastAsia"/>
              </w:rPr>
              <w:t>○空き土地の利活用</w:t>
            </w:r>
          </w:p>
        </w:tc>
        <w:tc>
          <w:tcPr>
            <w:tcW w:w="2551" w:type="dxa"/>
          </w:tcPr>
          <w:p w:rsidR="004C5E1F" w:rsidRPr="00E14891" w:rsidRDefault="004C5E1F" w:rsidP="004C5E1F">
            <w:r>
              <w:rPr>
                <w:rFonts w:hint="eastAsia"/>
              </w:rPr>
              <w:t>宅地供給促進助成金交付事業</w:t>
            </w:r>
          </w:p>
        </w:tc>
        <w:tc>
          <w:tcPr>
            <w:tcW w:w="5670" w:type="dxa"/>
          </w:tcPr>
          <w:p w:rsidR="004C5E1F" w:rsidRPr="00E14891" w:rsidRDefault="004C5E1F" w:rsidP="004C5E1F">
            <w:pPr>
              <w:ind w:firstLineChars="100" w:firstLine="210"/>
            </w:pPr>
            <w:r>
              <w:rPr>
                <w:rFonts w:hint="eastAsia"/>
              </w:rPr>
              <w:t>市街化区域内の土地利用を促進するため、５００㎡以上の市街化区域内の農地等を３区画以上住宅分譲地整備の目的で売却した人に、土地売却に係る長期譲渡所得税の市民税相当額について助成する。</w:t>
            </w:r>
          </w:p>
        </w:tc>
      </w:tr>
    </w:tbl>
    <w:p w:rsidR="00B75432" w:rsidRDefault="00B75432"/>
    <w:p w:rsidR="00E21BCA" w:rsidRDefault="00E21BCA"/>
    <w:p w:rsidR="00B75432" w:rsidRPr="00B210DE" w:rsidRDefault="00E14891">
      <w:pPr>
        <w:rPr>
          <w:sz w:val="22"/>
        </w:rPr>
      </w:pPr>
      <w:r w:rsidRPr="00B210DE">
        <w:rPr>
          <w:rFonts w:hint="eastAsia"/>
          <w:sz w:val="22"/>
        </w:rPr>
        <w:t>施策３　あいおいプロモーション</w:t>
      </w:r>
    </w:p>
    <w:tbl>
      <w:tblPr>
        <w:tblStyle w:val="a3"/>
        <w:tblW w:w="10201" w:type="dxa"/>
        <w:tblLook w:val="04A0" w:firstRow="1" w:lastRow="0" w:firstColumn="1" w:lastColumn="0" w:noHBand="0" w:noVBand="1"/>
      </w:tblPr>
      <w:tblGrid>
        <w:gridCol w:w="1980"/>
        <w:gridCol w:w="2551"/>
        <w:gridCol w:w="5670"/>
      </w:tblGrid>
      <w:tr w:rsidR="004C5E1F" w:rsidTr="004C5E1F">
        <w:trPr>
          <w:trHeight w:val="413"/>
        </w:trPr>
        <w:tc>
          <w:tcPr>
            <w:tcW w:w="1980" w:type="dxa"/>
            <w:shd w:val="clear" w:color="auto" w:fill="D9D9D9" w:themeFill="background1" w:themeFillShade="D9"/>
          </w:tcPr>
          <w:p w:rsid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jc w:val="center"/>
            </w:pPr>
            <w:r>
              <w:rPr>
                <w:rFonts w:hint="eastAsia"/>
              </w:rPr>
              <w:t>事業概要</w:t>
            </w:r>
          </w:p>
        </w:tc>
      </w:tr>
      <w:tr w:rsidR="004C5E1F" w:rsidTr="00E21BCA">
        <w:trPr>
          <w:trHeight w:val="947"/>
        </w:trPr>
        <w:tc>
          <w:tcPr>
            <w:tcW w:w="1980" w:type="dxa"/>
            <w:vMerge w:val="restart"/>
          </w:tcPr>
          <w:p w:rsidR="004C5E1F" w:rsidRDefault="004C5E1F" w:rsidP="004C5E1F">
            <w:r>
              <w:rPr>
                <w:rFonts w:hint="eastAsia"/>
              </w:rPr>
              <w:t>○あいおい一丸プロモーション</w:t>
            </w:r>
          </w:p>
        </w:tc>
        <w:tc>
          <w:tcPr>
            <w:tcW w:w="2551" w:type="dxa"/>
          </w:tcPr>
          <w:p w:rsidR="004C5E1F" w:rsidRDefault="004C5E1F" w:rsidP="004C5E1F">
            <w:r>
              <w:rPr>
                <w:rFonts w:hint="eastAsia"/>
              </w:rPr>
              <w:t>シティプロモーション活動の確立（新規）</w:t>
            </w:r>
          </w:p>
        </w:tc>
        <w:tc>
          <w:tcPr>
            <w:tcW w:w="5670" w:type="dxa"/>
          </w:tcPr>
          <w:p w:rsidR="004C5E1F" w:rsidRDefault="004C5E1F" w:rsidP="004C5E1F">
            <w:r>
              <w:rPr>
                <w:rFonts w:hint="eastAsia"/>
              </w:rPr>
              <w:t xml:space="preserve">　戦略的に知名度とイメージを向上させ、次のステップに進めていくため、目的意識を統一するシティプロモーションプランを策定する。</w:t>
            </w:r>
          </w:p>
        </w:tc>
      </w:tr>
      <w:tr w:rsidR="004C5E1F" w:rsidTr="00E21BCA">
        <w:trPr>
          <w:trHeight w:val="1842"/>
        </w:trPr>
        <w:tc>
          <w:tcPr>
            <w:tcW w:w="1980" w:type="dxa"/>
            <w:vMerge/>
          </w:tcPr>
          <w:p w:rsidR="004C5E1F" w:rsidRDefault="004C5E1F" w:rsidP="004C5E1F"/>
        </w:tc>
        <w:tc>
          <w:tcPr>
            <w:tcW w:w="2551" w:type="dxa"/>
          </w:tcPr>
          <w:p w:rsidR="004C5E1F" w:rsidRDefault="004C5E1F" w:rsidP="004C5E1F">
            <w:r>
              <w:rPr>
                <w:rFonts w:hint="eastAsia"/>
              </w:rPr>
              <w:t>ふるさと応援大使の活用</w:t>
            </w:r>
          </w:p>
        </w:tc>
        <w:tc>
          <w:tcPr>
            <w:tcW w:w="5670" w:type="dxa"/>
          </w:tcPr>
          <w:p w:rsidR="004C5E1F" w:rsidRDefault="004C5E1F" w:rsidP="004C5E1F">
            <w:pPr>
              <w:ind w:firstLineChars="100" w:firstLine="210"/>
            </w:pPr>
            <w:r>
              <w:rPr>
                <w:rFonts w:hint="eastAsia"/>
              </w:rPr>
              <w:t>ふるさと応援大使を活用して、相生の何を発信するのかビジョンを明確にし、そのビジョンに沿った大使を人選・任命する。</w:t>
            </w:r>
          </w:p>
          <w:p w:rsidR="004C5E1F" w:rsidRDefault="004C5E1F" w:rsidP="004C5E1F">
            <w:pPr>
              <w:ind w:firstLineChars="100" w:firstLine="210"/>
            </w:pPr>
            <w:r>
              <w:rPr>
                <w:rFonts w:hint="eastAsia"/>
              </w:rPr>
              <w:t>市内外での各種イベントにおいて、各ふるさと応援大使の出演によりイベントの盛況を図る。各大使にはイベント時だけでなく、相生市の</w:t>
            </w:r>
            <w:r>
              <w:rPr>
                <w:rFonts w:hint="eastAsia"/>
              </w:rPr>
              <w:t>PR</w:t>
            </w:r>
            <w:r>
              <w:rPr>
                <w:rFonts w:hint="eastAsia"/>
              </w:rPr>
              <w:t>活動をおこなってもらう。</w:t>
            </w:r>
          </w:p>
        </w:tc>
      </w:tr>
      <w:tr w:rsidR="004C5E1F" w:rsidTr="00E21BCA">
        <w:trPr>
          <w:trHeight w:val="2639"/>
        </w:trPr>
        <w:tc>
          <w:tcPr>
            <w:tcW w:w="1980" w:type="dxa"/>
            <w:vMerge/>
          </w:tcPr>
          <w:p w:rsidR="004C5E1F" w:rsidRDefault="004C5E1F" w:rsidP="004C5E1F"/>
        </w:tc>
        <w:tc>
          <w:tcPr>
            <w:tcW w:w="2551" w:type="dxa"/>
          </w:tcPr>
          <w:p w:rsidR="004C5E1F" w:rsidRDefault="004C5E1F" w:rsidP="004C5E1F">
            <w:r>
              <w:rPr>
                <w:rFonts w:hint="eastAsia"/>
              </w:rPr>
              <w:t>ゆるキャラの活用</w:t>
            </w:r>
          </w:p>
        </w:tc>
        <w:tc>
          <w:tcPr>
            <w:tcW w:w="5670" w:type="dxa"/>
          </w:tcPr>
          <w:p w:rsidR="004C5E1F" w:rsidRDefault="004C5E1F" w:rsidP="004C5E1F">
            <w:r>
              <w:rPr>
                <w:rFonts w:hint="eastAsia"/>
              </w:rPr>
              <w:t xml:space="preserve">　市内外での各種イベントにおいて、ふるさと応援大使であるど根性大根の大ちゃんの出演により、イベントの盛況を図る。また、それに伴う大ちゃん関連グッズの充実</w:t>
            </w:r>
            <w:r w:rsidR="00CD4032">
              <w:rPr>
                <w:rFonts w:hint="eastAsia"/>
              </w:rPr>
              <w:t>化</w:t>
            </w:r>
            <w:r>
              <w:rPr>
                <w:rFonts w:hint="eastAsia"/>
              </w:rPr>
              <w:t>を図る。</w:t>
            </w:r>
          </w:p>
          <w:p w:rsidR="004C5E1F" w:rsidRDefault="004C5E1F" w:rsidP="004C5E1F">
            <w:r>
              <w:rPr>
                <w:rFonts w:hint="eastAsia"/>
              </w:rPr>
              <w:t xml:space="preserve">　また、観光だけでなく</w:t>
            </w:r>
            <w:r w:rsidR="00CD4032">
              <w:rPr>
                <w:rFonts w:hint="eastAsia"/>
              </w:rPr>
              <w:t>、</w:t>
            </w:r>
            <w:r>
              <w:rPr>
                <w:rFonts w:hint="eastAsia"/>
              </w:rPr>
              <w:t>ゆるキャラを相生市を</w:t>
            </w:r>
            <w:r>
              <w:rPr>
                <w:rFonts w:hint="eastAsia"/>
              </w:rPr>
              <w:t>PR</w:t>
            </w:r>
            <w:r>
              <w:rPr>
                <w:rFonts w:hint="eastAsia"/>
              </w:rPr>
              <w:t>する道具と位置付けるのであれば、着ぐるみだけでなく、全ての部署においてあらゆる場面でキャラを活用できるデザインとストーリーを検討する。</w:t>
            </w:r>
          </w:p>
        </w:tc>
      </w:tr>
      <w:tr w:rsidR="004C5E1F" w:rsidTr="00515471">
        <w:trPr>
          <w:trHeight w:val="977"/>
        </w:trPr>
        <w:tc>
          <w:tcPr>
            <w:tcW w:w="1980" w:type="dxa"/>
            <w:vMerge/>
          </w:tcPr>
          <w:p w:rsidR="004C5E1F" w:rsidRDefault="004C5E1F" w:rsidP="004C5E1F"/>
        </w:tc>
        <w:tc>
          <w:tcPr>
            <w:tcW w:w="2551" w:type="dxa"/>
          </w:tcPr>
          <w:p w:rsidR="004C5E1F" w:rsidRDefault="004C5E1F" w:rsidP="004C5E1F">
            <w:r>
              <w:rPr>
                <w:rFonts w:hint="eastAsia"/>
              </w:rPr>
              <w:t>メディア活用による情報発信</w:t>
            </w:r>
          </w:p>
        </w:tc>
        <w:tc>
          <w:tcPr>
            <w:tcW w:w="5670" w:type="dxa"/>
          </w:tcPr>
          <w:p w:rsidR="004C5E1F" w:rsidRDefault="004C5E1F" w:rsidP="004C5E1F">
            <w:r>
              <w:rPr>
                <w:rFonts w:hint="eastAsia"/>
              </w:rPr>
              <w:t xml:space="preserve">　知名度向上と地域創生総合戦略においてつくりあげる「相生ブランド」を広めるため、テレビや新聞、インターネットなど様々な媒体を活用して、情報発信を行う。</w:t>
            </w:r>
          </w:p>
        </w:tc>
      </w:tr>
      <w:tr w:rsidR="004C5E1F" w:rsidRPr="00B75432" w:rsidTr="00515471">
        <w:trPr>
          <w:trHeight w:val="2682"/>
        </w:trPr>
        <w:tc>
          <w:tcPr>
            <w:tcW w:w="1980" w:type="dxa"/>
            <w:vMerge/>
          </w:tcPr>
          <w:p w:rsidR="004C5E1F" w:rsidRDefault="004C5E1F" w:rsidP="004C5E1F"/>
        </w:tc>
        <w:tc>
          <w:tcPr>
            <w:tcW w:w="2551" w:type="dxa"/>
          </w:tcPr>
          <w:p w:rsidR="004C5E1F" w:rsidRDefault="004C5E1F" w:rsidP="004C5E1F">
            <w:r>
              <w:rPr>
                <w:rFonts w:hint="eastAsia"/>
              </w:rPr>
              <w:t>相生駅の情報発信拠点化</w:t>
            </w:r>
          </w:p>
        </w:tc>
        <w:tc>
          <w:tcPr>
            <w:tcW w:w="5670" w:type="dxa"/>
          </w:tcPr>
          <w:p w:rsidR="004C5E1F" w:rsidRDefault="004C5E1F" w:rsidP="004C5E1F">
            <w:pPr>
              <w:ind w:firstLineChars="100" w:firstLine="210"/>
            </w:pPr>
            <w:r>
              <w:rPr>
                <w:rFonts w:hint="eastAsia"/>
              </w:rPr>
              <w:t>本市の最大の玄関口である相生駅が市制や観光の情報を収集できるようポスターやパンフレット</w:t>
            </w:r>
            <w:r w:rsidR="00CD4032">
              <w:rPr>
                <w:rFonts w:hint="eastAsia"/>
              </w:rPr>
              <w:t>の</w:t>
            </w:r>
            <w:r>
              <w:rPr>
                <w:rFonts w:hint="eastAsia"/>
              </w:rPr>
              <w:t>活用、待合スペースへの情報発信モニター設置など情報発信の拠点とする。</w:t>
            </w:r>
          </w:p>
          <w:p w:rsidR="004C5E1F" w:rsidRDefault="004C5E1F" w:rsidP="004C5E1F">
            <w:pPr>
              <w:ind w:firstLineChars="100" w:firstLine="210"/>
            </w:pPr>
            <w:r>
              <w:rPr>
                <w:rFonts w:hint="eastAsia"/>
              </w:rPr>
              <w:t>また、相生駅にぎわいづくり事業に記した交流の場を観光協会が管理運営をし、観光情報・行政情報の発信拠点を構えるとともに、若者の知恵とパワーを活用する。</w:t>
            </w:r>
          </w:p>
        </w:tc>
      </w:tr>
      <w:tr w:rsidR="004C5E1F" w:rsidTr="00515471">
        <w:trPr>
          <w:trHeight w:val="1131"/>
        </w:trPr>
        <w:tc>
          <w:tcPr>
            <w:tcW w:w="1980" w:type="dxa"/>
            <w:vMerge/>
          </w:tcPr>
          <w:p w:rsidR="004C5E1F" w:rsidRDefault="004C5E1F" w:rsidP="004C5E1F"/>
        </w:tc>
        <w:tc>
          <w:tcPr>
            <w:tcW w:w="2551" w:type="dxa"/>
          </w:tcPr>
          <w:p w:rsidR="004C5E1F" w:rsidRDefault="004C5E1F" w:rsidP="004C5E1F">
            <w:r>
              <w:rPr>
                <w:rFonts w:hint="eastAsia"/>
              </w:rPr>
              <w:t>動画配信事業（新規）</w:t>
            </w:r>
          </w:p>
        </w:tc>
        <w:tc>
          <w:tcPr>
            <w:tcW w:w="5670" w:type="dxa"/>
          </w:tcPr>
          <w:p w:rsidR="004C5E1F" w:rsidRDefault="004C5E1F" w:rsidP="004C5E1F">
            <w:pPr>
              <w:ind w:firstLineChars="100" w:firstLine="210"/>
            </w:pPr>
            <w:r>
              <w:rPr>
                <w:rFonts w:hint="eastAsia"/>
              </w:rPr>
              <w:t>YouTube</w:t>
            </w:r>
            <w:r>
              <w:rPr>
                <w:rFonts w:hint="eastAsia"/>
              </w:rPr>
              <w:t>などの動画サイトで相生市の魅力を発信するため</w:t>
            </w:r>
            <w:r w:rsidR="00CD4032">
              <w:rPr>
                <w:rFonts w:hint="eastAsia"/>
              </w:rPr>
              <w:t>、</w:t>
            </w:r>
            <w:r>
              <w:rPr>
                <w:rFonts w:hint="eastAsia"/>
              </w:rPr>
              <w:t>公募という形で多くの人から相生市に関する</w:t>
            </w:r>
            <w:r>
              <w:rPr>
                <w:rFonts w:hint="eastAsia"/>
              </w:rPr>
              <w:t>PR</w:t>
            </w:r>
            <w:r>
              <w:rPr>
                <w:rFonts w:hint="eastAsia"/>
              </w:rPr>
              <w:t>動画を募集して、相生市の拡散を図る。</w:t>
            </w:r>
          </w:p>
        </w:tc>
      </w:tr>
      <w:tr w:rsidR="004C5E1F" w:rsidTr="00515471">
        <w:trPr>
          <w:trHeight w:val="1261"/>
        </w:trPr>
        <w:tc>
          <w:tcPr>
            <w:tcW w:w="1980" w:type="dxa"/>
          </w:tcPr>
          <w:p w:rsidR="004C5E1F" w:rsidRDefault="004C5E1F" w:rsidP="004C5E1F">
            <w:r>
              <w:rPr>
                <w:rFonts w:hint="eastAsia"/>
              </w:rPr>
              <w:t>○交流拠点の連携</w:t>
            </w:r>
          </w:p>
        </w:tc>
        <w:tc>
          <w:tcPr>
            <w:tcW w:w="2551" w:type="dxa"/>
          </w:tcPr>
          <w:p w:rsidR="004C5E1F" w:rsidRDefault="004C5E1F" w:rsidP="004C5E1F">
            <w:r>
              <w:rPr>
                <w:rFonts w:hint="eastAsia"/>
              </w:rPr>
              <w:t>相生湾臨海部の交流拠点のパッケージ化</w:t>
            </w:r>
          </w:p>
        </w:tc>
        <w:tc>
          <w:tcPr>
            <w:tcW w:w="5670" w:type="dxa"/>
          </w:tcPr>
          <w:p w:rsidR="004C5E1F" w:rsidRDefault="004C5E1F" w:rsidP="004C5E1F">
            <w:pPr>
              <w:ind w:firstLineChars="100" w:firstLine="210"/>
            </w:pPr>
            <w:r>
              <w:rPr>
                <w:rFonts w:hint="eastAsia"/>
              </w:rPr>
              <w:t>季節ごとに、鰯浜、野瀬埠頭、水産物市場（新ペーロン艇庫）、道の駅、坪根、おわん島を利用して集客できるスキームを検討する。</w:t>
            </w:r>
          </w:p>
        </w:tc>
      </w:tr>
    </w:tbl>
    <w:p w:rsidR="00E14891" w:rsidRDefault="00E14891"/>
    <w:p w:rsidR="00B75432" w:rsidRDefault="00B75432"/>
    <w:p w:rsidR="00B75432" w:rsidRDefault="00B75432"/>
    <w:p w:rsidR="005222CE" w:rsidRDefault="005222CE"/>
    <w:p w:rsidR="005222CE" w:rsidRDefault="005222CE"/>
    <w:p w:rsidR="005222CE" w:rsidRDefault="005222CE"/>
    <w:p w:rsidR="005222CE" w:rsidRDefault="005222CE"/>
    <w:p w:rsidR="005222CE" w:rsidRDefault="005222CE"/>
    <w:p w:rsidR="005222CE" w:rsidRDefault="005222CE"/>
    <w:p w:rsidR="00515471" w:rsidRDefault="00515471"/>
    <w:p w:rsidR="00515471" w:rsidRDefault="00515471"/>
    <w:p w:rsidR="00515471" w:rsidRDefault="00515471"/>
    <w:p w:rsidR="00515471" w:rsidRDefault="00515471"/>
    <w:p w:rsidR="00E21BCA" w:rsidRDefault="00E21BCA"/>
    <w:p w:rsidR="00E21BCA" w:rsidRDefault="00E21BCA"/>
    <w:p w:rsidR="00E21BCA" w:rsidRDefault="00E21BCA"/>
    <w:p w:rsidR="00E21BCA" w:rsidRDefault="00E21BCA"/>
    <w:p w:rsidR="00515471" w:rsidRDefault="00515471"/>
    <w:p w:rsidR="00515471" w:rsidRDefault="00515471"/>
    <w:p w:rsidR="00515471" w:rsidRDefault="00515471"/>
    <w:p w:rsidR="00515471" w:rsidRDefault="00515471"/>
    <w:p w:rsidR="00515471" w:rsidRDefault="00515471"/>
    <w:p w:rsidR="00515471" w:rsidRDefault="00515471"/>
    <w:p w:rsidR="00515471" w:rsidRDefault="00515471"/>
    <w:p w:rsidR="00515471" w:rsidRDefault="00515471"/>
    <w:p w:rsidR="00370A78" w:rsidRDefault="00370A78">
      <w:pPr>
        <w:rPr>
          <w:b/>
          <w:sz w:val="28"/>
        </w:rPr>
      </w:pPr>
      <w:r w:rsidRPr="00370A78">
        <w:rPr>
          <w:rFonts w:hint="eastAsia"/>
          <w:b/>
          <w:sz w:val="28"/>
        </w:rPr>
        <w:lastRenderedPageBreak/>
        <w:t>基本目標３</w:t>
      </w:r>
      <w:r w:rsidR="00B210DE">
        <w:rPr>
          <w:rFonts w:hint="eastAsia"/>
          <w:b/>
          <w:sz w:val="28"/>
        </w:rPr>
        <w:t xml:space="preserve">　</w:t>
      </w:r>
      <w:r w:rsidRPr="00370A78">
        <w:rPr>
          <w:rFonts w:hint="eastAsia"/>
          <w:b/>
          <w:sz w:val="28"/>
        </w:rPr>
        <w:t>地域資源を活用したしごとをつくる</w:t>
      </w:r>
    </w:p>
    <w:p w:rsidR="00370A78" w:rsidRPr="00B210DE" w:rsidRDefault="00370A78">
      <w:pPr>
        <w:rPr>
          <w:sz w:val="20"/>
        </w:rPr>
      </w:pPr>
      <w:r w:rsidRPr="00B210DE">
        <w:rPr>
          <w:rFonts w:hint="eastAsia"/>
          <w:sz w:val="22"/>
        </w:rPr>
        <w:t>施策１　魅力あるしごとづくり</w:t>
      </w:r>
    </w:p>
    <w:tbl>
      <w:tblPr>
        <w:tblStyle w:val="a3"/>
        <w:tblW w:w="10201" w:type="dxa"/>
        <w:tblLook w:val="04A0" w:firstRow="1" w:lastRow="0" w:firstColumn="1" w:lastColumn="0" w:noHBand="0" w:noVBand="1"/>
      </w:tblPr>
      <w:tblGrid>
        <w:gridCol w:w="1980"/>
        <w:gridCol w:w="2551"/>
        <w:gridCol w:w="5670"/>
      </w:tblGrid>
      <w:tr w:rsidR="004C5E1F" w:rsidTr="004C5E1F">
        <w:tc>
          <w:tcPr>
            <w:tcW w:w="1980" w:type="dxa"/>
            <w:shd w:val="clear" w:color="auto" w:fill="D9D9D9" w:themeFill="background1" w:themeFillShade="D9"/>
          </w:tcPr>
          <w:p w:rsid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jc w:val="center"/>
            </w:pPr>
            <w:r>
              <w:rPr>
                <w:rFonts w:hint="eastAsia"/>
              </w:rPr>
              <w:t>事業概要</w:t>
            </w:r>
          </w:p>
        </w:tc>
      </w:tr>
      <w:tr w:rsidR="004C5E1F" w:rsidTr="00E21BCA">
        <w:trPr>
          <w:trHeight w:val="1224"/>
        </w:trPr>
        <w:tc>
          <w:tcPr>
            <w:tcW w:w="1980" w:type="dxa"/>
            <w:vMerge w:val="restart"/>
          </w:tcPr>
          <w:p w:rsidR="004C5E1F" w:rsidRDefault="004C5E1F" w:rsidP="004C5E1F">
            <w:r>
              <w:rPr>
                <w:rFonts w:hint="eastAsia"/>
              </w:rPr>
              <w:t>○起業・創業者支援</w:t>
            </w:r>
          </w:p>
        </w:tc>
        <w:tc>
          <w:tcPr>
            <w:tcW w:w="2551" w:type="dxa"/>
          </w:tcPr>
          <w:p w:rsidR="004C5E1F" w:rsidRDefault="004C5E1F" w:rsidP="004C5E1F">
            <w:r>
              <w:rPr>
                <w:rFonts w:hint="eastAsia"/>
              </w:rPr>
              <w:t>創業支援事業計画策定（新規）</w:t>
            </w:r>
          </w:p>
        </w:tc>
        <w:tc>
          <w:tcPr>
            <w:tcW w:w="5670" w:type="dxa"/>
          </w:tcPr>
          <w:p w:rsidR="004C5E1F" w:rsidRDefault="004C5E1F" w:rsidP="004C5E1F">
            <w:r>
              <w:rPr>
                <w:rFonts w:hint="eastAsia"/>
              </w:rPr>
              <w:t xml:space="preserve">　相生市、相生商工会議所、日本政策金融公庫姫路支店、</w:t>
            </w:r>
            <w:r>
              <w:rPr>
                <w:rFonts w:hint="eastAsia"/>
              </w:rPr>
              <w:t>NPO</w:t>
            </w:r>
            <w:r>
              <w:rPr>
                <w:rFonts w:hint="eastAsia"/>
              </w:rPr>
              <w:t>法人ひと・まち・あーとが連携して、産業競争力強化法に基づく創業支援事業計画の第７回認定に申請する。</w:t>
            </w:r>
          </w:p>
        </w:tc>
      </w:tr>
      <w:tr w:rsidR="004C5E1F" w:rsidTr="00E21BCA">
        <w:trPr>
          <w:trHeight w:val="1553"/>
        </w:trPr>
        <w:tc>
          <w:tcPr>
            <w:tcW w:w="1980" w:type="dxa"/>
            <w:vMerge/>
          </w:tcPr>
          <w:p w:rsidR="004C5E1F" w:rsidRDefault="004C5E1F" w:rsidP="004C5E1F"/>
        </w:tc>
        <w:tc>
          <w:tcPr>
            <w:tcW w:w="2551" w:type="dxa"/>
          </w:tcPr>
          <w:p w:rsidR="004C5E1F" w:rsidRDefault="00CD4032" w:rsidP="004C5E1F">
            <w:r>
              <w:rPr>
                <w:rFonts w:hint="eastAsia"/>
              </w:rPr>
              <w:t>創業者</w:t>
            </w:r>
            <w:r w:rsidR="004C5E1F">
              <w:rPr>
                <w:rFonts w:hint="eastAsia"/>
              </w:rPr>
              <w:t>等総合支援事業（新規）</w:t>
            </w:r>
          </w:p>
        </w:tc>
        <w:tc>
          <w:tcPr>
            <w:tcW w:w="5670" w:type="dxa"/>
          </w:tcPr>
          <w:p w:rsidR="004C5E1F" w:rsidRDefault="004C5E1F" w:rsidP="004C5E1F">
            <w:r>
              <w:rPr>
                <w:rFonts w:hint="eastAsia"/>
              </w:rPr>
              <w:t xml:space="preserve">　産業競争力強化法に基づく創業支援事業計画の第</w:t>
            </w:r>
            <w:r>
              <w:rPr>
                <w:rFonts w:hint="eastAsia"/>
              </w:rPr>
              <w:t>7</w:t>
            </w:r>
            <w:r>
              <w:rPr>
                <w:rFonts w:hint="eastAsia"/>
              </w:rPr>
              <w:t>回認定に申請し、認定を受けることで、市内における、コミュニティビジネス、ソーシャルビジネスを含む創業支援の体制を整える。</w:t>
            </w:r>
          </w:p>
        </w:tc>
      </w:tr>
      <w:tr w:rsidR="004C5E1F" w:rsidTr="00E21BCA">
        <w:trPr>
          <w:trHeight w:val="1546"/>
        </w:trPr>
        <w:tc>
          <w:tcPr>
            <w:tcW w:w="1980" w:type="dxa"/>
            <w:vMerge/>
          </w:tcPr>
          <w:p w:rsidR="004C5E1F" w:rsidRDefault="004C5E1F" w:rsidP="004C5E1F"/>
        </w:tc>
        <w:tc>
          <w:tcPr>
            <w:tcW w:w="2551" w:type="dxa"/>
          </w:tcPr>
          <w:p w:rsidR="004C5E1F" w:rsidRDefault="00CD4032" w:rsidP="004C5E1F">
            <w:r>
              <w:rPr>
                <w:rFonts w:hint="eastAsia"/>
              </w:rPr>
              <w:t>商店街空</w:t>
            </w:r>
            <w:r w:rsidR="004C5E1F">
              <w:rPr>
                <w:rFonts w:hint="eastAsia"/>
              </w:rPr>
              <w:t>店舗等活用事業</w:t>
            </w:r>
          </w:p>
        </w:tc>
        <w:tc>
          <w:tcPr>
            <w:tcW w:w="5670" w:type="dxa"/>
          </w:tcPr>
          <w:p w:rsidR="004C5E1F" w:rsidRDefault="004C5E1F" w:rsidP="004C5E1F">
            <w:pPr>
              <w:ind w:firstLineChars="100" w:firstLine="210"/>
            </w:pPr>
            <w:r>
              <w:rPr>
                <w:rFonts w:hint="eastAsia"/>
              </w:rPr>
              <w:t>商店街の商店主に１０年後の商店街のビジョンを描いてもらうことと並行して、商店街に限らず、家賃補助、創業に係る改装費の補助、創業希望者とのマッチング等の空き店舗対策を創業支援事業と連携して行う。</w:t>
            </w:r>
          </w:p>
        </w:tc>
      </w:tr>
      <w:tr w:rsidR="004C5E1F" w:rsidTr="00E21BCA">
        <w:trPr>
          <w:trHeight w:val="1555"/>
        </w:trPr>
        <w:tc>
          <w:tcPr>
            <w:tcW w:w="1980" w:type="dxa"/>
          </w:tcPr>
          <w:p w:rsidR="004C5E1F" w:rsidRDefault="004C5E1F" w:rsidP="004C5E1F">
            <w:r>
              <w:rPr>
                <w:rFonts w:hint="eastAsia"/>
              </w:rPr>
              <w:t>○企業誘致支援の拡充</w:t>
            </w:r>
          </w:p>
        </w:tc>
        <w:tc>
          <w:tcPr>
            <w:tcW w:w="2551" w:type="dxa"/>
          </w:tcPr>
          <w:p w:rsidR="004C5E1F" w:rsidRDefault="004C5E1F" w:rsidP="004C5E1F">
            <w:r>
              <w:rPr>
                <w:rFonts w:hint="eastAsia"/>
              </w:rPr>
              <w:t>企業立地促進制度事業（拡充）</w:t>
            </w:r>
          </w:p>
        </w:tc>
        <w:tc>
          <w:tcPr>
            <w:tcW w:w="5670" w:type="dxa"/>
          </w:tcPr>
          <w:p w:rsidR="004C5E1F" w:rsidRDefault="004C5E1F" w:rsidP="004C5E1F">
            <w:pPr>
              <w:ind w:firstLineChars="100" w:firstLine="210"/>
            </w:pPr>
            <w:r>
              <w:rPr>
                <w:rFonts w:hint="eastAsia"/>
              </w:rPr>
              <w:t>三大都市圏から地方への企業進出を図るため、相生市に進出してきた企業に対し、固定資産税の軽減</w:t>
            </w:r>
            <w:r w:rsidR="00CD4032">
              <w:rPr>
                <w:rFonts w:hint="eastAsia"/>
              </w:rPr>
              <w:t>を実施する。また、市内の特定の建物を借りて事業を行う企業に対し、</w:t>
            </w:r>
            <w:r>
              <w:rPr>
                <w:rFonts w:hint="eastAsia"/>
              </w:rPr>
              <w:t>その建物の賃料補助をおこなう。</w:t>
            </w:r>
          </w:p>
        </w:tc>
      </w:tr>
    </w:tbl>
    <w:p w:rsidR="00370A78" w:rsidRDefault="00370A78"/>
    <w:p w:rsidR="00370A78" w:rsidRDefault="00370A78"/>
    <w:p w:rsidR="00370A78" w:rsidRPr="00B210DE" w:rsidRDefault="00370A78">
      <w:pPr>
        <w:rPr>
          <w:sz w:val="20"/>
        </w:rPr>
      </w:pPr>
      <w:r w:rsidRPr="00B210DE">
        <w:rPr>
          <w:rFonts w:hint="eastAsia"/>
          <w:sz w:val="22"/>
        </w:rPr>
        <w:t>施策２　フレッシュマン就職サポートづくり</w:t>
      </w:r>
    </w:p>
    <w:tbl>
      <w:tblPr>
        <w:tblStyle w:val="a3"/>
        <w:tblW w:w="10201" w:type="dxa"/>
        <w:tblLook w:val="04A0" w:firstRow="1" w:lastRow="0" w:firstColumn="1" w:lastColumn="0" w:noHBand="0" w:noVBand="1"/>
      </w:tblPr>
      <w:tblGrid>
        <w:gridCol w:w="1980"/>
        <w:gridCol w:w="2551"/>
        <w:gridCol w:w="5670"/>
      </w:tblGrid>
      <w:tr w:rsidR="004C5E1F" w:rsidTr="004C5E1F">
        <w:tc>
          <w:tcPr>
            <w:tcW w:w="1980" w:type="dxa"/>
            <w:shd w:val="clear" w:color="auto" w:fill="D9D9D9" w:themeFill="background1" w:themeFillShade="D9"/>
          </w:tcPr>
          <w:p w:rsid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jc w:val="center"/>
            </w:pPr>
            <w:r>
              <w:rPr>
                <w:rFonts w:hint="eastAsia"/>
              </w:rPr>
              <w:t>事業概要</w:t>
            </w:r>
          </w:p>
        </w:tc>
      </w:tr>
      <w:tr w:rsidR="004C5E1F" w:rsidTr="00E21BCA">
        <w:trPr>
          <w:trHeight w:val="1938"/>
        </w:trPr>
        <w:tc>
          <w:tcPr>
            <w:tcW w:w="1980" w:type="dxa"/>
            <w:vMerge w:val="restart"/>
          </w:tcPr>
          <w:p w:rsidR="004C5E1F" w:rsidRDefault="004C5E1F" w:rsidP="004C5E1F">
            <w:r>
              <w:rPr>
                <w:rFonts w:hint="eastAsia"/>
              </w:rPr>
              <w:t>○地元就職支援</w:t>
            </w:r>
          </w:p>
        </w:tc>
        <w:tc>
          <w:tcPr>
            <w:tcW w:w="2551" w:type="dxa"/>
          </w:tcPr>
          <w:p w:rsidR="004C5E1F" w:rsidRDefault="004C5E1F" w:rsidP="004C5E1F">
            <w:r>
              <w:rPr>
                <w:rFonts w:hint="eastAsia"/>
              </w:rPr>
              <w:t>インターンシップ事業（新規）</w:t>
            </w:r>
          </w:p>
        </w:tc>
        <w:tc>
          <w:tcPr>
            <w:tcW w:w="5670" w:type="dxa"/>
          </w:tcPr>
          <w:p w:rsidR="004C5E1F" w:rsidRDefault="004C5E1F" w:rsidP="004C5E1F">
            <w:r>
              <w:rPr>
                <w:rFonts w:hint="eastAsia"/>
              </w:rPr>
              <w:t xml:space="preserve">　インターンシップの実施が可能な市内、近隣市町の企業の掘り起しと、相生市での</w:t>
            </w:r>
            <w:r>
              <w:rPr>
                <w:rFonts w:hint="eastAsia"/>
              </w:rPr>
              <w:t>IUJ</w:t>
            </w:r>
            <w:r>
              <w:rPr>
                <w:rFonts w:hint="eastAsia"/>
              </w:rPr>
              <w:t>ターンを希望する学生の掘り起しを行い、マッチングを行う。</w:t>
            </w:r>
          </w:p>
          <w:p w:rsidR="004C5E1F" w:rsidRDefault="004C5E1F" w:rsidP="004C5E1F">
            <w:pPr>
              <w:ind w:firstLineChars="100" w:firstLine="210"/>
            </w:pPr>
            <w:r>
              <w:rPr>
                <w:rFonts w:hint="eastAsia"/>
              </w:rPr>
              <w:t>※就職支援窓口の設置事業、地元企業情報提供事業と連動して実施する必要がある。</w:t>
            </w:r>
          </w:p>
        </w:tc>
      </w:tr>
      <w:tr w:rsidR="004C5E1F" w:rsidTr="00E21BCA">
        <w:trPr>
          <w:trHeight w:val="1541"/>
        </w:trPr>
        <w:tc>
          <w:tcPr>
            <w:tcW w:w="1980" w:type="dxa"/>
            <w:vMerge/>
          </w:tcPr>
          <w:p w:rsidR="004C5E1F" w:rsidRDefault="004C5E1F" w:rsidP="004C5E1F"/>
        </w:tc>
        <w:tc>
          <w:tcPr>
            <w:tcW w:w="2551" w:type="dxa"/>
          </w:tcPr>
          <w:p w:rsidR="004C5E1F" w:rsidRDefault="004C5E1F" w:rsidP="004C5E1F">
            <w:r>
              <w:rPr>
                <w:rFonts w:hint="eastAsia"/>
              </w:rPr>
              <w:t>就職支援窓口の設置（新規）</w:t>
            </w:r>
          </w:p>
        </w:tc>
        <w:tc>
          <w:tcPr>
            <w:tcW w:w="5670" w:type="dxa"/>
          </w:tcPr>
          <w:p w:rsidR="004C5E1F" w:rsidRDefault="004C5E1F" w:rsidP="004C5E1F">
            <w:r>
              <w:rPr>
                <w:rFonts w:hint="eastAsia"/>
              </w:rPr>
              <w:t xml:space="preserve">　商工会議所、ハローワークと連携して求人情報の共有化を図る。</w:t>
            </w:r>
          </w:p>
          <w:p w:rsidR="004C5E1F" w:rsidRDefault="00CD4032" w:rsidP="004C5E1F">
            <w:r>
              <w:rPr>
                <w:rFonts w:hint="eastAsia"/>
              </w:rPr>
              <w:t xml:space="preserve">　※地元企業情報</w:t>
            </w:r>
            <w:r w:rsidR="004C5E1F">
              <w:rPr>
                <w:rFonts w:hint="eastAsia"/>
              </w:rPr>
              <w:t>提供事業、地元企業情報提供事業と連動して実施する必要がある。</w:t>
            </w:r>
          </w:p>
        </w:tc>
      </w:tr>
      <w:tr w:rsidR="004C5E1F" w:rsidTr="00515471">
        <w:tc>
          <w:tcPr>
            <w:tcW w:w="1980" w:type="dxa"/>
          </w:tcPr>
          <w:p w:rsidR="004C5E1F" w:rsidRDefault="004C5E1F" w:rsidP="004C5E1F">
            <w:r>
              <w:rPr>
                <w:rFonts w:hint="eastAsia"/>
              </w:rPr>
              <w:t>○地元企業支援</w:t>
            </w:r>
          </w:p>
        </w:tc>
        <w:tc>
          <w:tcPr>
            <w:tcW w:w="2551" w:type="dxa"/>
          </w:tcPr>
          <w:p w:rsidR="004C5E1F" w:rsidRDefault="004C5E1F" w:rsidP="004C5E1F">
            <w:r>
              <w:rPr>
                <w:rFonts w:hint="eastAsia"/>
              </w:rPr>
              <w:t>地元企業情報提供事業（新規）</w:t>
            </w:r>
          </w:p>
        </w:tc>
        <w:tc>
          <w:tcPr>
            <w:tcW w:w="5670" w:type="dxa"/>
          </w:tcPr>
          <w:p w:rsidR="004C5E1F" w:rsidRDefault="004C5E1F" w:rsidP="004C5E1F">
            <w:r>
              <w:rPr>
                <w:rFonts w:hint="eastAsia"/>
              </w:rPr>
              <w:t xml:space="preserve">　市内、近隣市町の企業</w:t>
            </w:r>
            <w:r w:rsidR="00CD4032">
              <w:rPr>
                <w:rFonts w:hint="eastAsia"/>
              </w:rPr>
              <w:t>の</w:t>
            </w:r>
            <w:r>
              <w:rPr>
                <w:rFonts w:hint="eastAsia"/>
              </w:rPr>
              <w:t>業種、待遇、福利厚生、経営状況、採用の有無等の情報シートを作成し、相生市に</w:t>
            </w:r>
            <w:r>
              <w:rPr>
                <w:rFonts w:hint="eastAsia"/>
              </w:rPr>
              <w:t>IUJ</w:t>
            </w:r>
            <w:r>
              <w:rPr>
                <w:rFonts w:hint="eastAsia"/>
              </w:rPr>
              <w:t>ターンを希望する学生に対し情報提供を行う。</w:t>
            </w:r>
          </w:p>
          <w:p w:rsidR="004C5E1F" w:rsidRDefault="004C5E1F" w:rsidP="004C5E1F">
            <w:r>
              <w:rPr>
                <w:rFonts w:hint="eastAsia"/>
              </w:rPr>
              <w:t xml:space="preserve">　※インターンシップ事業、就職支援窓口の設置事業と連動して実施する必要がある。</w:t>
            </w:r>
          </w:p>
        </w:tc>
      </w:tr>
    </w:tbl>
    <w:p w:rsidR="00370A78" w:rsidRPr="00B210DE" w:rsidRDefault="00370A78">
      <w:pPr>
        <w:rPr>
          <w:sz w:val="20"/>
        </w:rPr>
      </w:pPr>
      <w:r w:rsidRPr="00B210DE">
        <w:rPr>
          <w:rFonts w:hint="eastAsia"/>
          <w:sz w:val="22"/>
        </w:rPr>
        <w:lastRenderedPageBreak/>
        <w:t>施策３　農水産業の担い手育成と生産体制の確立</w:t>
      </w:r>
    </w:p>
    <w:tbl>
      <w:tblPr>
        <w:tblStyle w:val="a3"/>
        <w:tblW w:w="10201" w:type="dxa"/>
        <w:tblLook w:val="04A0" w:firstRow="1" w:lastRow="0" w:firstColumn="1" w:lastColumn="0" w:noHBand="0" w:noVBand="1"/>
      </w:tblPr>
      <w:tblGrid>
        <w:gridCol w:w="1980"/>
        <w:gridCol w:w="2551"/>
        <w:gridCol w:w="5670"/>
      </w:tblGrid>
      <w:tr w:rsidR="004C5E1F" w:rsidTr="004C5E1F">
        <w:trPr>
          <w:trHeight w:val="330"/>
        </w:trPr>
        <w:tc>
          <w:tcPr>
            <w:tcW w:w="1980" w:type="dxa"/>
            <w:shd w:val="clear" w:color="auto" w:fill="D9D9D9" w:themeFill="background1" w:themeFillShade="D9"/>
          </w:tcPr>
          <w:p w:rsidR="004C5E1F" w:rsidRDefault="004C5E1F" w:rsidP="004C5E1F">
            <w:pPr>
              <w:jc w:val="center"/>
            </w:pPr>
            <w:r>
              <w:rPr>
                <w:rFonts w:hint="eastAsia"/>
              </w:rPr>
              <w:t>取組み</w:t>
            </w:r>
          </w:p>
        </w:tc>
        <w:tc>
          <w:tcPr>
            <w:tcW w:w="2551" w:type="dxa"/>
            <w:shd w:val="clear" w:color="auto" w:fill="D9D9D9" w:themeFill="background1" w:themeFillShade="D9"/>
          </w:tcPr>
          <w:p w:rsidR="004C5E1F" w:rsidRDefault="004C5E1F" w:rsidP="004C5E1F">
            <w:pPr>
              <w:jc w:val="center"/>
            </w:pPr>
            <w:r>
              <w:rPr>
                <w:rFonts w:hint="eastAsia"/>
              </w:rPr>
              <w:t>事業</w:t>
            </w:r>
          </w:p>
        </w:tc>
        <w:tc>
          <w:tcPr>
            <w:tcW w:w="5670" w:type="dxa"/>
            <w:shd w:val="clear" w:color="auto" w:fill="D9D9D9" w:themeFill="background1" w:themeFillShade="D9"/>
          </w:tcPr>
          <w:p w:rsidR="004C5E1F" w:rsidRDefault="004C5E1F" w:rsidP="004C5E1F">
            <w:pPr>
              <w:jc w:val="center"/>
            </w:pPr>
            <w:r>
              <w:rPr>
                <w:rFonts w:hint="eastAsia"/>
              </w:rPr>
              <w:t>事業概要</w:t>
            </w:r>
          </w:p>
        </w:tc>
      </w:tr>
      <w:tr w:rsidR="004C5E1F" w:rsidTr="004C5E1F">
        <w:trPr>
          <w:trHeight w:val="2787"/>
        </w:trPr>
        <w:tc>
          <w:tcPr>
            <w:tcW w:w="1980" w:type="dxa"/>
          </w:tcPr>
          <w:p w:rsidR="004C5E1F" w:rsidRDefault="00064471" w:rsidP="004C5E1F">
            <w:r>
              <w:rPr>
                <w:rFonts w:hint="eastAsia"/>
              </w:rPr>
              <w:t>○新規就農者</w:t>
            </w:r>
            <w:r w:rsidR="004C5E1F">
              <w:rPr>
                <w:rFonts w:hint="eastAsia"/>
              </w:rPr>
              <w:t>支援</w:t>
            </w:r>
          </w:p>
        </w:tc>
        <w:tc>
          <w:tcPr>
            <w:tcW w:w="2551" w:type="dxa"/>
          </w:tcPr>
          <w:p w:rsidR="004C5E1F" w:rsidRDefault="004C5E1F" w:rsidP="004C5E1F">
            <w:r>
              <w:rPr>
                <w:rFonts w:hint="eastAsia"/>
              </w:rPr>
              <w:t>新規就農者への支援（夢ある農村づくり推進事業）</w:t>
            </w:r>
          </w:p>
        </w:tc>
        <w:tc>
          <w:tcPr>
            <w:tcW w:w="5670" w:type="dxa"/>
          </w:tcPr>
          <w:p w:rsidR="00064471" w:rsidRDefault="004C5E1F" w:rsidP="004C5E1F">
            <w:pPr>
              <w:ind w:firstLineChars="100" w:firstLine="210"/>
            </w:pPr>
            <w:r>
              <w:rPr>
                <w:rFonts w:hint="eastAsia"/>
              </w:rPr>
              <w:t>経営が不安定な就農直後の所得の確保を支援するため、国の制度としては条件付きながら最長５年間、年間最大</w:t>
            </w:r>
          </w:p>
          <w:p w:rsidR="004C5E1F" w:rsidRDefault="004C5E1F" w:rsidP="00064471">
            <w:r>
              <w:rPr>
                <w:rFonts w:hint="eastAsia"/>
              </w:rPr>
              <w:t>１５０万円の支援制度がある。相生市の将来の農業を担う新規就農者を育成及び、市内で営農を開始した新規就農者の農業経営をより安定したものとするため、国の制度のほか、新規就農への動機付けとなる事業展開を図る。対象経費としては、初期投資（農機具リース代やハウス設置）に係る費用の一部助成をすることにより負担の軽減を図る。</w:t>
            </w:r>
          </w:p>
        </w:tc>
      </w:tr>
      <w:tr w:rsidR="004C5E1F" w:rsidTr="004C5E1F">
        <w:trPr>
          <w:trHeight w:val="1892"/>
        </w:trPr>
        <w:tc>
          <w:tcPr>
            <w:tcW w:w="1980" w:type="dxa"/>
            <w:vMerge w:val="restart"/>
          </w:tcPr>
          <w:p w:rsidR="004C5E1F" w:rsidRDefault="004C5E1F" w:rsidP="004C5E1F">
            <w:r>
              <w:rPr>
                <w:rFonts w:hint="eastAsia"/>
              </w:rPr>
              <w:t>○６次産業化促進支援</w:t>
            </w:r>
          </w:p>
        </w:tc>
        <w:tc>
          <w:tcPr>
            <w:tcW w:w="2551" w:type="dxa"/>
          </w:tcPr>
          <w:p w:rsidR="004C5E1F" w:rsidRDefault="00CD4032" w:rsidP="004C5E1F">
            <w:r>
              <w:rPr>
                <w:rFonts w:hint="eastAsia"/>
              </w:rPr>
              <w:t>女性農業者</w:t>
            </w:r>
            <w:r w:rsidR="004C5E1F">
              <w:rPr>
                <w:rFonts w:hint="eastAsia"/>
              </w:rPr>
              <w:t>への支援（夢ある農村づくり推進事業）</w:t>
            </w:r>
          </w:p>
        </w:tc>
        <w:tc>
          <w:tcPr>
            <w:tcW w:w="5670" w:type="dxa"/>
          </w:tcPr>
          <w:p w:rsidR="004C5E1F" w:rsidRDefault="004C5E1F" w:rsidP="004C5E1F">
            <w:pPr>
              <w:ind w:firstLineChars="100" w:firstLine="210"/>
            </w:pPr>
            <w:r>
              <w:rPr>
                <w:rFonts w:hint="eastAsia"/>
              </w:rPr>
              <w:t>市内の農産物直売グループの女性たちで構成する「食と農を守るかあちゃんず」の活動に対して、グループ間の連携を強化し組織の一元化のルートへ導く支援を行うため、事務局としての業務を掌るほか、かあちゃん</w:t>
            </w:r>
            <w:r w:rsidR="00CD4032">
              <w:rPr>
                <w:rFonts w:hint="eastAsia"/>
              </w:rPr>
              <w:t>ずの活動目標でもある地産地消の推進・安全安心な農産加工品の提供</w:t>
            </w:r>
            <w:r>
              <w:rPr>
                <w:rFonts w:hint="eastAsia"/>
              </w:rPr>
              <w:t>等を広く市民に</w:t>
            </w:r>
            <w:r>
              <w:rPr>
                <w:rFonts w:hint="eastAsia"/>
              </w:rPr>
              <w:t>PR</w:t>
            </w:r>
            <w:r>
              <w:rPr>
                <w:rFonts w:hint="eastAsia"/>
              </w:rPr>
              <w:t>する活動に対して助成を行う。</w:t>
            </w:r>
          </w:p>
        </w:tc>
      </w:tr>
      <w:tr w:rsidR="004C5E1F" w:rsidTr="004C5E1F">
        <w:trPr>
          <w:trHeight w:val="2844"/>
        </w:trPr>
        <w:tc>
          <w:tcPr>
            <w:tcW w:w="1980" w:type="dxa"/>
            <w:vMerge/>
          </w:tcPr>
          <w:p w:rsidR="004C5E1F" w:rsidRDefault="004C5E1F" w:rsidP="004C5E1F"/>
        </w:tc>
        <w:tc>
          <w:tcPr>
            <w:tcW w:w="2551" w:type="dxa"/>
          </w:tcPr>
          <w:p w:rsidR="004C5E1F" w:rsidRDefault="004C5E1F" w:rsidP="004C5E1F">
            <w:r>
              <w:rPr>
                <w:rFonts w:hint="eastAsia"/>
              </w:rPr>
              <w:t>こだわり生産と産地化支援（新規）</w:t>
            </w:r>
          </w:p>
        </w:tc>
        <w:tc>
          <w:tcPr>
            <w:tcW w:w="5670" w:type="dxa"/>
          </w:tcPr>
          <w:p w:rsidR="004C5E1F" w:rsidRDefault="004C5E1F" w:rsidP="004C5E1F">
            <w:r>
              <w:rPr>
                <w:rFonts w:hint="eastAsia"/>
              </w:rPr>
              <w:t xml:space="preserve">　西播磨フードセレクション２０１４でグランプリに輝いた「ゆずみそ」をメイン商品として、新たな加工品の開発に対し助成する。また、ゆずの産地である小河地区においては、ゆずの木が老木化しつつあることから、県や民間の緑化支援制度を活用して、「ゆずの花満開プロジェクト」を展開して、地元、企業、学生、行政などが一体となって産地化の支援を行うとともに、管理・収穫などの体制への支援を行う。</w:t>
            </w:r>
          </w:p>
        </w:tc>
      </w:tr>
      <w:tr w:rsidR="004C5E1F" w:rsidTr="004C5E1F">
        <w:trPr>
          <w:trHeight w:val="802"/>
        </w:trPr>
        <w:tc>
          <w:tcPr>
            <w:tcW w:w="1980" w:type="dxa"/>
            <w:vMerge/>
          </w:tcPr>
          <w:p w:rsidR="004C5E1F" w:rsidRDefault="004C5E1F" w:rsidP="004C5E1F"/>
        </w:tc>
        <w:tc>
          <w:tcPr>
            <w:tcW w:w="2551" w:type="dxa"/>
          </w:tcPr>
          <w:p w:rsidR="004C5E1F" w:rsidRDefault="004C5E1F" w:rsidP="004C5E1F">
            <w:r>
              <w:rPr>
                <w:rFonts w:hint="eastAsia"/>
              </w:rPr>
              <w:t>加工グループ体制強化・販売支援（新規）</w:t>
            </w:r>
          </w:p>
        </w:tc>
        <w:tc>
          <w:tcPr>
            <w:tcW w:w="5670" w:type="dxa"/>
          </w:tcPr>
          <w:p w:rsidR="004C5E1F" w:rsidRDefault="004C5E1F" w:rsidP="004C5E1F">
            <w:pPr>
              <w:ind w:firstLineChars="100" w:firstLine="210"/>
            </w:pPr>
            <w:r>
              <w:rPr>
                <w:rFonts w:hint="eastAsia"/>
              </w:rPr>
              <w:t>食と農を守るかあちゃんずの組織を一元化に向けて体制を強化するため、各種セミナー（法人化や販路開拓など）の開催に係る経費や、市外で開催される販売催事への出費に係る経費に対して助成する。</w:t>
            </w:r>
          </w:p>
        </w:tc>
      </w:tr>
      <w:tr w:rsidR="004C5E1F" w:rsidTr="004C5E1F">
        <w:trPr>
          <w:trHeight w:val="2111"/>
        </w:trPr>
        <w:tc>
          <w:tcPr>
            <w:tcW w:w="1980" w:type="dxa"/>
            <w:vMerge w:val="restart"/>
          </w:tcPr>
          <w:p w:rsidR="004C5E1F" w:rsidRDefault="004C5E1F" w:rsidP="004C5E1F">
            <w:r>
              <w:rPr>
                <w:rFonts w:hint="eastAsia"/>
              </w:rPr>
              <w:t>○特産品創出拡大</w:t>
            </w:r>
          </w:p>
        </w:tc>
        <w:tc>
          <w:tcPr>
            <w:tcW w:w="2551" w:type="dxa"/>
          </w:tcPr>
          <w:p w:rsidR="004C5E1F" w:rsidRDefault="004C5E1F" w:rsidP="004C5E1F">
            <w:r>
              <w:rPr>
                <w:rFonts w:hint="eastAsia"/>
              </w:rPr>
              <w:t>産地づくり助成（夢ある農村づくり推進事業）</w:t>
            </w:r>
          </w:p>
        </w:tc>
        <w:tc>
          <w:tcPr>
            <w:tcW w:w="5670" w:type="dxa"/>
          </w:tcPr>
          <w:p w:rsidR="004C5E1F" w:rsidRPr="00857F28" w:rsidRDefault="004C5E1F" w:rsidP="004C5E1F">
            <w:r>
              <w:rPr>
                <w:rFonts w:hint="eastAsia"/>
              </w:rPr>
              <w:t xml:space="preserve">　「いちじく、ゆず、メロン、味噌、牡蠣」等の特産品について、産地の生産力・競争力強化が必要であり、高品質で特徴のある産地の出産に加え、出口（流通・販売）を確保できる産地としての取り組みを促進し生産拡大を図るとともに地域農水産業の活性化を図るため、</w:t>
            </w:r>
            <w:r>
              <w:rPr>
                <w:rFonts w:hint="eastAsia"/>
              </w:rPr>
              <w:t>PR</w:t>
            </w:r>
            <w:r>
              <w:rPr>
                <w:rFonts w:hint="eastAsia"/>
              </w:rPr>
              <w:t>等に係る経費を助成する。</w:t>
            </w:r>
          </w:p>
        </w:tc>
      </w:tr>
      <w:tr w:rsidR="004C5E1F" w:rsidTr="004C5E1F">
        <w:trPr>
          <w:trHeight w:val="70"/>
        </w:trPr>
        <w:tc>
          <w:tcPr>
            <w:tcW w:w="1980" w:type="dxa"/>
            <w:vMerge/>
          </w:tcPr>
          <w:p w:rsidR="004C5E1F" w:rsidRDefault="004C5E1F" w:rsidP="004C5E1F"/>
        </w:tc>
        <w:tc>
          <w:tcPr>
            <w:tcW w:w="2551" w:type="dxa"/>
          </w:tcPr>
          <w:p w:rsidR="004C5E1F" w:rsidRDefault="004C5E1F" w:rsidP="004C5E1F">
            <w:r>
              <w:rPr>
                <w:rFonts w:hint="eastAsia"/>
              </w:rPr>
              <w:t>農水産物を利用した新商品づくり支援（新規）</w:t>
            </w:r>
          </w:p>
        </w:tc>
        <w:tc>
          <w:tcPr>
            <w:tcW w:w="5670" w:type="dxa"/>
          </w:tcPr>
          <w:p w:rsidR="004C5E1F" w:rsidRDefault="004C5E1F" w:rsidP="004C5E1F">
            <w:r>
              <w:rPr>
                <w:rFonts w:hint="eastAsia"/>
              </w:rPr>
              <w:t xml:space="preserve">　儲かる農水産業を目指すため、国の６次産業化ネットワーク活動交付金や兵庫県地域創生戦略での「あいおい・アグリネットワークづくり」等の助成制度を活用し、地元農水産物の６次産業化による高付加価値への取り組みに必要な設備機器の導入に対し支援する。</w:t>
            </w:r>
          </w:p>
        </w:tc>
      </w:tr>
      <w:tr w:rsidR="004C5E1F" w:rsidTr="00764EEC">
        <w:trPr>
          <w:trHeight w:val="1544"/>
        </w:trPr>
        <w:tc>
          <w:tcPr>
            <w:tcW w:w="1980" w:type="dxa"/>
            <w:vMerge/>
          </w:tcPr>
          <w:p w:rsidR="004C5E1F" w:rsidRDefault="004C5E1F" w:rsidP="004C5E1F"/>
        </w:tc>
        <w:tc>
          <w:tcPr>
            <w:tcW w:w="2551" w:type="dxa"/>
          </w:tcPr>
          <w:p w:rsidR="004C5E1F" w:rsidRPr="00857F28" w:rsidRDefault="004C5E1F" w:rsidP="004C5E1F">
            <w:r>
              <w:rPr>
                <w:rFonts w:hint="eastAsia"/>
              </w:rPr>
              <w:t>相生産品ブランド化（新規）</w:t>
            </w:r>
          </w:p>
        </w:tc>
        <w:tc>
          <w:tcPr>
            <w:tcW w:w="5670" w:type="dxa"/>
          </w:tcPr>
          <w:p w:rsidR="004C5E1F" w:rsidRDefault="004C5E1F" w:rsidP="004C5E1F">
            <w:pPr>
              <w:ind w:firstLineChars="100" w:firstLine="210"/>
            </w:pPr>
            <w:r>
              <w:rPr>
                <w:rFonts w:hint="eastAsia"/>
              </w:rPr>
              <w:t>商標登録を行ってブランド化を図り付加価値を高めるため、各種品評会への出品の促進を支援することで、事業者の負担を軽減し、出品への動機付けとなることを目指す。</w:t>
            </w:r>
          </w:p>
        </w:tc>
      </w:tr>
    </w:tbl>
    <w:p w:rsidR="00857F28" w:rsidRPr="00764EEC" w:rsidRDefault="00857F28"/>
    <w:p w:rsidR="00857F28" w:rsidRPr="00CF6374" w:rsidRDefault="00857F28">
      <w:pPr>
        <w:rPr>
          <w:sz w:val="24"/>
        </w:rPr>
      </w:pPr>
      <w:r w:rsidRPr="00B210DE">
        <w:rPr>
          <w:rFonts w:hint="eastAsia"/>
          <w:sz w:val="22"/>
        </w:rPr>
        <w:t>施策４　観光産業づくり</w:t>
      </w:r>
    </w:p>
    <w:tbl>
      <w:tblPr>
        <w:tblStyle w:val="a3"/>
        <w:tblW w:w="10201" w:type="dxa"/>
        <w:tblLook w:val="04A0" w:firstRow="1" w:lastRow="0" w:firstColumn="1" w:lastColumn="0" w:noHBand="0" w:noVBand="1"/>
      </w:tblPr>
      <w:tblGrid>
        <w:gridCol w:w="1980"/>
        <w:gridCol w:w="2551"/>
        <w:gridCol w:w="5670"/>
      </w:tblGrid>
      <w:tr w:rsidR="00E21BCA" w:rsidRPr="00764EEC" w:rsidTr="00E21BCA">
        <w:trPr>
          <w:trHeight w:val="115"/>
        </w:trPr>
        <w:tc>
          <w:tcPr>
            <w:tcW w:w="1980" w:type="dxa"/>
            <w:shd w:val="clear" w:color="auto" w:fill="D9D9D9" w:themeFill="background1" w:themeFillShade="D9"/>
          </w:tcPr>
          <w:p w:rsidR="00E21BCA" w:rsidRDefault="00E21BCA" w:rsidP="00E21BCA">
            <w:pPr>
              <w:jc w:val="center"/>
            </w:pPr>
            <w:r>
              <w:rPr>
                <w:rFonts w:hint="eastAsia"/>
              </w:rPr>
              <w:t>取組み</w:t>
            </w:r>
          </w:p>
        </w:tc>
        <w:tc>
          <w:tcPr>
            <w:tcW w:w="2551" w:type="dxa"/>
            <w:shd w:val="clear" w:color="auto" w:fill="D9D9D9" w:themeFill="background1" w:themeFillShade="D9"/>
          </w:tcPr>
          <w:p w:rsidR="00E21BCA" w:rsidRDefault="00E21BCA" w:rsidP="00E21BCA">
            <w:pPr>
              <w:jc w:val="center"/>
            </w:pPr>
            <w:r>
              <w:rPr>
                <w:rFonts w:hint="eastAsia"/>
              </w:rPr>
              <w:t>事業</w:t>
            </w:r>
          </w:p>
        </w:tc>
        <w:tc>
          <w:tcPr>
            <w:tcW w:w="5670" w:type="dxa"/>
            <w:shd w:val="clear" w:color="auto" w:fill="D9D9D9" w:themeFill="background1" w:themeFillShade="D9"/>
          </w:tcPr>
          <w:p w:rsidR="00E21BCA" w:rsidRDefault="00E21BCA" w:rsidP="00E21BCA">
            <w:pPr>
              <w:jc w:val="center"/>
            </w:pPr>
            <w:r>
              <w:rPr>
                <w:rFonts w:hint="eastAsia"/>
              </w:rPr>
              <w:t>事業概要</w:t>
            </w:r>
          </w:p>
        </w:tc>
      </w:tr>
      <w:tr w:rsidR="00E21BCA" w:rsidRPr="00764EEC" w:rsidTr="002D2A4E">
        <w:trPr>
          <w:trHeight w:val="2241"/>
        </w:trPr>
        <w:tc>
          <w:tcPr>
            <w:tcW w:w="1980" w:type="dxa"/>
            <w:vMerge w:val="restart"/>
          </w:tcPr>
          <w:p w:rsidR="00E21BCA" w:rsidRDefault="00E21BCA" w:rsidP="00E21BCA">
            <w:r>
              <w:rPr>
                <w:rFonts w:hint="eastAsia"/>
              </w:rPr>
              <w:t>○地域資源の活用</w:t>
            </w:r>
          </w:p>
        </w:tc>
        <w:tc>
          <w:tcPr>
            <w:tcW w:w="2551" w:type="dxa"/>
          </w:tcPr>
          <w:p w:rsidR="00E21BCA" w:rsidRDefault="00E21BCA" w:rsidP="00E21BCA">
            <w:r>
              <w:rPr>
                <w:rFonts w:hint="eastAsia"/>
              </w:rPr>
              <w:t>観光ルートづくり（新規）</w:t>
            </w:r>
          </w:p>
        </w:tc>
        <w:tc>
          <w:tcPr>
            <w:tcW w:w="5670" w:type="dxa"/>
          </w:tcPr>
          <w:p w:rsidR="00E21BCA" w:rsidRDefault="00E21BCA" w:rsidP="00E21BCA">
            <w:r>
              <w:rPr>
                <w:rFonts w:hint="eastAsia"/>
              </w:rPr>
              <w:t xml:space="preserve">　既存の観光資源を季節ごとの「食べる」、「遊ぶ」、「泊まる」、などのカテゴリーに別に洗い出し、近隣市町のシニア、ファミリーなど。世代別のモニターに協力を得ながら観光ルートを作り上げる。</w:t>
            </w:r>
          </w:p>
          <w:p w:rsidR="00E21BCA" w:rsidRDefault="00E21BCA" w:rsidP="00E21BCA">
            <w:r>
              <w:rPr>
                <w:rFonts w:hint="eastAsia"/>
              </w:rPr>
              <w:t xml:space="preserve">　また、近隣市の観光資源と組み合わせたプラン、観光ボランティアの必要性の検討も行う。</w:t>
            </w:r>
          </w:p>
        </w:tc>
      </w:tr>
      <w:tr w:rsidR="00E21BCA" w:rsidTr="002D2A4E">
        <w:trPr>
          <w:trHeight w:val="3677"/>
        </w:trPr>
        <w:tc>
          <w:tcPr>
            <w:tcW w:w="1980" w:type="dxa"/>
            <w:vMerge/>
          </w:tcPr>
          <w:p w:rsidR="00E21BCA" w:rsidRDefault="00E21BCA" w:rsidP="00E21BCA"/>
        </w:tc>
        <w:tc>
          <w:tcPr>
            <w:tcW w:w="2551" w:type="dxa"/>
          </w:tcPr>
          <w:p w:rsidR="00E21BCA" w:rsidRDefault="00E21BCA" w:rsidP="00E21BCA">
            <w:r>
              <w:rPr>
                <w:rFonts w:hint="eastAsia"/>
              </w:rPr>
              <w:t>道の駅拠点事業（新規）</w:t>
            </w:r>
          </w:p>
        </w:tc>
        <w:tc>
          <w:tcPr>
            <w:tcW w:w="5670" w:type="dxa"/>
          </w:tcPr>
          <w:p w:rsidR="00E21BCA" w:rsidRDefault="00E21BCA" w:rsidP="00E21BCA">
            <w:r>
              <w:rPr>
                <w:rFonts w:hint="eastAsia"/>
              </w:rPr>
              <w:t xml:space="preserve">　道の駅を市内観光の拠点とし、周辺地域から観光客を呼び込むために</w:t>
            </w:r>
          </w:p>
          <w:p w:rsidR="00E21BCA" w:rsidRDefault="00E21BCA" w:rsidP="00E21BCA">
            <w:pPr>
              <w:pStyle w:val="a4"/>
              <w:numPr>
                <w:ilvl w:val="0"/>
                <w:numId w:val="2"/>
              </w:numPr>
              <w:ind w:leftChars="0"/>
            </w:pPr>
            <w:r>
              <w:rPr>
                <w:rFonts w:hint="eastAsia"/>
              </w:rPr>
              <w:t>車での観光客をターゲットとした、観光情報発信や</w:t>
            </w:r>
            <w:r>
              <w:rPr>
                <w:rFonts w:hint="eastAsia"/>
              </w:rPr>
              <w:t>EV</w:t>
            </w:r>
            <w:r>
              <w:rPr>
                <w:rFonts w:hint="eastAsia"/>
              </w:rPr>
              <w:t>ステーションを設置する。</w:t>
            </w:r>
          </w:p>
          <w:p w:rsidR="00E21BCA" w:rsidRDefault="00E21BCA" w:rsidP="00E21BCA">
            <w:pPr>
              <w:pStyle w:val="a4"/>
              <w:numPr>
                <w:ilvl w:val="0"/>
                <w:numId w:val="2"/>
              </w:numPr>
              <w:ind w:leftChars="0"/>
            </w:pPr>
            <w:r>
              <w:rPr>
                <w:rFonts w:hint="eastAsia"/>
              </w:rPr>
              <w:t>市の特産品をはじめ地元野菜等の販売強化を行う。</w:t>
            </w:r>
          </w:p>
          <w:p w:rsidR="00E21BCA" w:rsidRDefault="00E21BCA" w:rsidP="00E21BCA">
            <w:pPr>
              <w:pStyle w:val="a4"/>
              <w:numPr>
                <w:ilvl w:val="0"/>
                <w:numId w:val="2"/>
              </w:numPr>
              <w:ind w:leftChars="0"/>
            </w:pPr>
            <w:r>
              <w:rPr>
                <w:rFonts w:hint="eastAsia"/>
              </w:rPr>
              <w:t>ペーロン海館移転後のスペースの活用方法を検討する。</w:t>
            </w:r>
          </w:p>
          <w:p w:rsidR="00E21BCA" w:rsidRDefault="00E21BCA" w:rsidP="00E21BCA">
            <w:pPr>
              <w:pStyle w:val="a4"/>
              <w:numPr>
                <w:ilvl w:val="0"/>
                <w:numId w:val="2"/>
              </w:numPr>
              <w:ind w:leftChars="0"/>
            </w:pPr>
            <w:r>
              <w:rPr>
                <w:rFonts w:hint="eastAsia"/>
              </w:rPr>
              <w:t>公共バースの利用促進を検討する。</w:t>
            </w:r>
          </w:p>
          <w:p w:rsidR="00E21BCA" w:rsidRDefault="00E21BCA" w:rsidP="00E21BCA">
            <w:pPr>
              <w:pStyle w:val="a4"/>
              <w:numPr>
                <w:ilvl w:val="0"/>
                <w:numId w:val="2"/>
              </w:numPr>
              <w:ind w:leftChars="0"/>
            </w:pPr>
            <w:r>
              <w:rPr>
                <w:rFonts w:hint="eastAsia"/>
              </w:rPr>
              <w:t>上記①～④と温泉施設を複動的に活用するプランを検討する。</w:t>
            </w:r>
          </w:p>
        </w:tc>
      </w:tr>
      <w:tr w:rsidR="00E21BCA" w:rsidTr="002D2A4E">
        <w:trPr>
          <w:trHeight w:val="2608"/>
        </w:trPr>
        <w:tc>
          <w:tcPr>
            <w:tcW w:w="1980" w:type="dxa"/>
            <w:vMerge/>
          </w:tcPr>
          <w:p w:rsidR="00E21BCA" w:rsidRDefault="00E21BCA" w:rsidP="00E21BCA"/>
        </w:tc>
        <w:tc>
          <w:tcPr>
            <w:tcW w:w="2551" w:type="dxa"/>
          </w:tcPr>
          <w:p w:rsidR="00E21BCA" w:rsidRDefault="00E21BCA" w:rsidP="00E21BCA">
            <w:r>
              <w:rPr>
                <w:rFonts w:hint="eastAsia"/>
              </w:rPr>
              <w:t>三大まつり（ペーロン祭・もみじまつり・かきまつり）</w:t>
            </w:r>
          </w:p>
        </w:tc>
        <w:tc>
          <w:tcPr>
            <w:tcW w:w="5670" w:type="dxa"/>
          </w:tcPr>
          <w:p w:rsidR="00E21BCA" w:rsidRDefault="00E21BCA" w:rsidP="00E21BCA">
            <w:r>
              <w:rPr>
                <w:rFonts w:hint="eastAsia"/>
              </w:rPr>
              <w:t>・ペーロンまつりは、前夜祭・陸上の部の充実を検討する。また、市外企業のスポンサーの導入を進める。</w:t>
            </w:r>
          </w:p>
          <w:p w:rsidR="00E21BCA" w:rsidRDefault="00E21BCA" w:rsidP="00E21BCA">
            <w:r>
              <w:rPr>
                <w:rFonts w:hint="eastAsia"/>
              </w:rPr>
              <w:t>・もみじまつりは、平成２７年度に会場全体を活用した滞留型のイベントに転換し、その充実を図る。</w:t>
            </w:r>
          </w:p>
          <w:p w:rsidR="00E21BCA" w:rsidRDefault="00E21BCA" w:rsidP="00E21BCA">
            <w:r>
              <w:rPr>
                <w:rFonts w:hint="eastAsia"/>
              </w:rPr>
              <w:t>・かきまつりは、１日だけのイベントにせず、鰯浜、水産物市場、道の駅、坪根の連携活用、牡蠣マップの充実と活用を進め、シーズンをとおしての集客を目指す。</w:t>
            </w:r>
          </w:p>
        </w:tc>
      </w:tr>
      <w:tr w:rsidR="00E21BCA" w:rsidTr="00515471">
        <w:tc>
          <w:tcPr>
            <w:tcW w:w="1980" w:type="dxa"/>
            <w:vMerge w:val="restart"/>
          </w:tcPr>
          <w:p w:rsidR="00E21BCA" w:rsidRDefault="00E21BCA" w:rsidP="00E21BCA">
            <w:r>
              <w:rPr>
                <w:rFonts w:hint="eastAsia"/>
              </w:rPr>
              <w:t>○広域観光の推進</w:t>
            </w:r>
          </w:p>
        </w:tc>
        <w:tc>
          <w:tcPr>
            <w:tcW w:w="2551" w:type="dxa"/>
          </w:tcPr>
          <w:p w:rsidR="00E21BCA" w:rsidRDefault="00E21BCA" w:rsidP="00E21BCA">
            <w:r>
              <w:rPr>
                <w:rFonts w:hint="eastAsia"/>
              </w:rPr>
              <w:t>外国人向け観光情報提供事業（新規）</w:t>
            </w:r>
          </w:p>
        </w:tc>
        <w:tc>
          <w:tcPr>
            <w:tcW w:w="5670" w:type="dxa"/>
          </w:tcPr>
          <w:p w:rsidR="00E21BCA" w:rsidRDefault="00E21BCA" w:rsidP="00E21BCA">
            <w:r>
              <w:rPr>
                <w:rFonts w:hint="eastAsia"/>
              </w:rPr>
              <w:t xml:space="preserve">　駅前の情報を中心とする英語のマップは作成しているので、今後ニーズを図りながら、第２弾を検討する。</w:t>
            </w:r>
          </w:p>
        </w:tc>
      </w:tr>
      <w:tr w:rsidR="00E21BCA" w:rsidTr="002D2A4E">
        <w:trPr>
          <w:trHeight w:val="1195"/>
        </w:trPr>
        <w:tc>
          <w:tcPr>
            <w:tcW w:w="1980" w:type="dxa"/>
            <w:vMerge/>
          </w:tcPr>
          <w:p w:rsidR="00E21BCA" w:rsidRDefault="00E21BCA" w:rsidP="00E21BCA"/>
        </w:tc>
        <w:tc>
          <w:tcPr>
            <w:tcW w:w="2551" w:type="dxa"/>
          </w:tcPr>
          <w:p w:rsidR="00E21BCA" w:rsidRDefault="00E21BCA" w:rsidP="00E21BCA">
            <w:r>
              <w:rPr>
                <w:rFonts w:hint="eastAsia"/>
              </w:rPr>
              <w:t>広域観光連携事業</w:t>
            </w:r>
          </w:p>
        </w:tc>
        <w:tc>
          <w:tcPr>
            <w:tcW w:w="5670" w:type="dxa"/>
          </w:tcPr>
          <w:p w:rsidR="00E21BCA" w:rsidRDefault="00E21BCA" w:rsidP="00E21BCA">
            <w:r>
              <w:rPr>
                <w:rFonts w:hint="eastAsia"/>
              </w:rPr>
              <w:t xml:space="preserve">　播磨圏域連携中枢都市と連携を取りながら、近隣市町の観光資源を相生市の観光資源を合わせるなど、観光ルートづくり事業と連動して行う。</w:t>
            </w:r>
          </w:p>
        </w:tc>
      </w:tr>
    </w:tbl>
    <w:p w:rsidR="00857F28" w:rsidRDefault="00857F28"/>
    <w:p w:rsidR="00857F28" w:rsidRDefault="00857F28"/>
    <w:p w:rsidR="002D2A4E" w:rsidRDefault="002D2A4E"/>
    <w:p w:rsidR="00857F28" w:rsidRPr="00515471" w:rsidRDefault="00857F28">
      <w:pPr>
        <w:rPr>
          <w:b/>
          <w:sz w:val="28"/>
        </w:rPr>
      </w:pPr>
      <w:r w:rsidRPr="00CF6374">
        <w:rPr>
          <w:rFonts w:hint="eastAsia"/>
          <w:b/>
          <w:sz w:val="28"/>
        </w:rPr>
        <w:lastRenderedPageBreak/>
        <w:t>基本目標４</w:t>
      </w:r>
      <w:r w:rsidR="00200E86">
        <w:rPr>
          <w:rFonts w:hint="eastAsia"/>
          <w:b/>
          <w:sz w:val="28"/>
        </w:rPr>
        <w:t xml:space="preserve">　</w:t>
      </w:r>
      <w:r w:rsidRPr="00CF6374">
        <w:rPr>
          <w:rFonts w:hint="eastAsia"/>
          <w:b/>
          <w:sz w:val="28"/>
        </w:rPr>
        <w:t>将来にわたって安心で誇れるまちをつくる</w:t>
      </w:r>
    </w:p>
    <w:p w:rsidR="00857F28" w:rsidRPr="00200E86" w:rsidRDefault="00857F28">
      <w:pPr>
        <w:rPr>
          <w:sz w:val="20"/>
        </w:rPr>
      </w:pPr>
      <w:r w:rsidRPr="00200E86">
        <w:rPr>
          <w:rFonts w:hint="eastAsia"/>
          <w:sz w:val="22"/>
        </w:rPr>
        <w:t>施策１　愛着あるふるさとづくり</w:t>
      </w:r>
    </w:p>
    <w:tbl>
      <w:tblPr>
        <w:tblStyle w:val="a3"/>
        <w:tblW w:w="10201" w:type="dxa"/>
        <w:tblLook w:val="04A0" w:firstRow="1" w:lastRow="0" w:firstColumn="1" w:lastColumn="0" w:noHBand="0" w:noVBand="1"/>
      </w:tblPr>
      <w:tblGrid>
        <w:gridCol w:w="1980"/>
        <w:gridCol w:w="2551"/>
        <w:gridCol w:w="5670"/>
      </w:tblGrid>
      <w:tr w:rsidR="00E21BCA" w:rsidTr="00E21BCA">
        <w:trPr>
          <w:trHeight w:val="326"/>
        </w:trPr>
        <w:tc>
          <w:tcPr>
            <w:tcW w:w="1980" w:type="dxa"/>
            <w:shd w:val="clear" w:color="auto" w:fill="D9D9D9" w:themeFill="background1" w:themeFillShade="D9"/>
          </w:tcPr>
          <w:p w:rsidR="00E21BCA" w:rsidRDefault="00E21BCA" w:rsidP="00E21BCA">
            <w:pPr>
              <w:jc w:val="center"/>
            </w:pPr>
            <w:r>
              <w:rPr>
                <w:rFonts w:hint="eastAsia"/>
              </w:rPr>
              <w:t>取組み</w:t>
            </w:r>
          </w:p>
        </w:tc>
        <w:tc>
          <w:tcPr>
            <w:tcW w:w="2551" w:type="dxa"/>
            <w:shd w:val="clear" w:color="auto" w:fill="D9D9D9" w:themeFill="background1" w:themeFillShade="D9"/>
          </w:tcPr>
          <w:p w:rsidR="00E21BCA" w:rsidRDefault="00E21BCA" w:rsidP="00E21BCA">
            <w:pPr>
              <w:jc w:val="center"/>
            </w:pPr>
            <w:r>
              <w:rPr>
                <w:rFonts w:hint="eastAsia"/>
              </w:rPr>
              <w:t>事業</w:t>
            </w:r>
          </w:p>
        </w:tc>
        <w:tc>
          <w:tcPr>
            <w:tcW w:w="5670" w:type="dxa"/>
            <w:shd w:val="clear" w:color="auto" w:fill="D9D9D9" w:themeFill="background1" w:themeFillShade="D9"/>
          </w:tcPr>
          <w:p w:rsidR="00E21BCA" w:rsidRDefault="00E21BCA" w:rsidP="00E21BCA">
            <w:pPr>
              <w:jc w:val="center"/>
            </w:pPr>
            <w:r>
              <w:rPr>
                <w:rFonts w:hint="eastAsia"/>
              </w:rPr>
              <w:t>事業概要</w:t>
            </w:r>
          </w:p>
        </w:tc>
      </w:tr>
      <w:tr w:rsidR="00E21BCA" w:rsidTr="00B03FC4">
        <w:trPr>
          <w:trHeight w:val="2594"/>
        </w:trPr>
        <w:tc>
          <w:tcPr>
            <w:tcW w:w="1980" w:type="dxa"/>
            <w:vMerge w:val="restart"/>
          </w:tcPr>
          <w:p w:rsidR="00E21BCA" w:rsidRDefault="00E21BCA" w:rsidP="00E21BCA">
            <w:r>
              <w:rPr>
                <w:rFonts w:hint="eastAsia"/>
              </w:rPr>
              <w:t>○ふるさと教育</w:t>
            </w:r>
          </w:p>
        </w:tc>
        <w:tc>
          <w:tcPr>
            <w:tcW w:w="2551" w:type="dxa"/>
          </w:tcPr>
          <w:p w:rsidR="00E21BCA" w:rsidRDefault="00E21BCA" w:rsidP="00E21BCA">
            <w:r>
              <w:rPr>
                <w:rFonts w:hint="eastAsia"/>
              </w:rPr>
              <w:t>食育推進事業（地産地消）</w:t>
            </w:r>
          </w:p>
        </w:tc>
        <w:tc>
          <w:tcPr>
            <w:tcW w:w="5670" w:type="dxa"/>
          </w:tcPr>
          <w:p w:rsidR="00E21BCA" w:rsidRDefault="00CD4032" w:rsidP="00E21BCA">
            <w:pPr>
              <w:ind w:firstLineChars="100" w:firstLine="210"/>
            </w:pPr>
            <w:r>
              <w:rPr>
                <w:rFonts w:hint="eastAsia"/>
              </w:rPr>
              <w:t>相生市食育推進計画に基づき、地域、関係団体、保育所</w:t>
            </w:r>
            <w:r w:rsidR="00E21BCA">
              <w:rPr>
                <w:rFonts w:hint="eastAsia"/>
              </w:rPr>
              <w:t>、幼稚園、学校、生産者、行政などが連携して食育活動を進める。</w:t>
            </w:r>
          </w:p>
          <w:p w:rsidR="00E21BCA" w:rsidRDefault="00E21BCA" w:rsidP="00E21BCA">
            <w:pPr>
              <w:ind w:firstLineChars="100" w:firstLine="210"/>
            </w:pPr>
            <w:r>
              <w:rPr>
                <w:rFonts w:hint="eastAsia"/>
              </w:rPr>
              <w:t>小学生と保護者を対象とした「親子料理教室」や中学生を対象とした地元産の牡蠣や野菜を使用した「地産地消料理教室」などを実施し、望ましい食習慣や食の自己管理の能力の育成を図る。</w:t>
            </w:r>
          </w:p>
        </w:tc>
      </w:tr>
      <w:tr w:rsidR="00E21BCA" w:rsidTr="00E21BCA">
        <w:trPr>
          <w:trHeight w:val="2390"/>
        </w:trPr>
        <w:tc>
          <w:tcPr>
            <w:tcW w:w="1980" w:type="dxa"/>
            <w:vMerge/>
          </w:tcPr>
          <w:p w:rsidR="00E21BCA" w:rsidRDefault="00E21BCA" w:rsidP="00E21BCA"/>
        </w:tc>
        <w:tc>
          <w:tcPr>
            <w:tcW w:w="2551" w:type="dxa"/>
          </w:tcPr>
          <w:p w:rsidR="00E21BCA" w:rsidRDefault="00E21BCA" w:rsidP="00E21BCA">
            <w:r>
              <w:rPr>
                <w:rFonts w:hint="eastAsia"/>
              </w:rPr>
              <w:t>環境教育推進事業（里海づくり）</w:t>
            </w:r>
          </w:p>
        </w:tc>
        <w:tc>
          <w:tcPr>
            <w:tcW w:w="5670" w:type="dxa"/>
          </w:tcPr>
          <w:p w:rsidR="00E21BCA" w:rsidRDefault="00E21BCA" w:rsidP="00E21BCA">
            <w:r>
              <w:rPr>
                <w:rFonts w:hint="eastAsia"/>
              </w:rPr>
              <w:t xml:space="preserve">　相生湾の生物多様化を保全し、豊かな海をつくることや相生湾の閉鎖水域の特性を生かすため、環境学習、自然環境の保全・再生、地域の活性化などに取り組む。</w:t>
            </w:r>
          </w:p>
          <w:p w:rsidR="00E21BCA" w:rsidRDefault="00E21BCA" w:rsidP="00E21BCA">
            <w:r>
              <w:rPr>
                <w:rFonts w:hint="eastAsia"/>
              </w:rPr>
              <w:t xml:space="preserve">　小学３年生を対象に、命の営みやつながり、命の大切さを学ぶため、自然の中で自然にふれあう体験型体験学習を実施する。</w:t>
            </w:r>
          </w:p>
        </w:tc>
      </w:tr>
      <w:tr w:rsidR="00E21BCA" w:rsidTr="00E21BCA">
        <w:trPr>
          <w:trHeight w:val="1273"/>
        </w:trPr>
        <w:tc>
          <w:tcPr>
            <w:tcW w:w="1980" w:type="dxa"/>
            <w:vMerge/>
          </w:tcPr>
          <w:p w:rsidR="00E21BCA" w:rsidRDefault="00E21BCA" w:rsidP="00E21BCA"/>
        </w:tc>
        <w:tc>
          <w:tcPr>
            <w:tcW w:w="2551" w:type="dxa"/>
          </w:tcPr>
          <w:p w:rsidR="00E21BCA" w:rsidRDefault="00E21BCA" w:rsidP="00E21BCA">
            <w:r>
              <w:rPr>
                <w:rFonts w:hint="eastAsia"/>
              </w:rPr>
              <w:t>教材（副読本）の活用</w:t>
            </w:r>
          </w:p>
        </w:tc>
        <w:tc>
          <w:tcPr>
            <w:tcW w:w="5670" w:type="dxa"/>
          </w:tcPr>
          <w:p w:rsidR="00E21BCA" w:rsidRDefault="00E21BCA" w:rsidP="00064471">
            <w:pPr>
              <w:ind w:firstLineChars="100" w:firstLine="210"/>
            </w:pPr>
            <w:r>
              <w:rPr>
                <w:rFonts w:hint="eastAsia"/>
              </w:rPr>
              <w:t>小学校社会科用副読本「私たちの相生」、中学校用「身近な地域相生」を活用し、郷土の地理・歴史について学ぶことを推進する。</w:t>
            </w:r>
          </w:p>
        </w:tc>
      </w:tr>
      <w:tr w:rsidR="00E21BCA" w:rsidTr="00B03FC4">
        <w:trPr>
          <w:trHeight w:val="1544"/>
        </w:trPr>
        <w:tc>
          <w:tcPr>
            <w:tcW w:w="1980" w:type="dxa"/>
          </w:tcPr>
          <w:p w:rsidR="00E21BCA" w:rsidRDefault="00E21BCA" w:rsidP="00E21BCA">
            <w:r>
              <w:rPr>
                <w:rFonts w:hint="eastAsia"/>
              </w:rPr>
              <w:t>○ふるさと貢献</w:t>
            </w:r>
          </w:p>
        </w:tc>
        <w:tc>
          <w:tcPr>
            <w:tcW w:w="2551" w:type="dxa"/>
          </w:tcPr>
          <w:p w:rsidR="00E21BCA" w:rsidRDefault="00E21BCA" w:rsidP="00E21BCA">
            <w:r>
              <w:rPr>
                <w:rFonts w:hint="eastAsia"/>
              </w:rPr>
              <w:t>ふるさと応援事業（拡充）</w:t>
            </w:r>
          </w:p>
        </w:tc>
        <w:tc>
          <w:tcPr>
            <w:tcW w:w="5670" w:type="dxa"/>
          </w:tcPr>
          <w:p w:rsidR="00E21BCA" w:rsidRDefault="00E21BCA" w:rsidP="00E21BCA">
            <w:pPr>
              <w:ind w:firstLineChars="100" w:firstLine="210"/>
            </w:pPr>
            <w:r>
              <w:rPr>
                <w:rFonts w:hint="eastAsia"/>
              </w:rPr>
              <w:t>相生市のまちづくりへの参画方法である「相生市ふるさと応援寄附」において、地場産品とい</w:t>
            </w:r>
            <w:r w:rsidR="00064471">
              <w:rPr>
                <w:rFonts w:hint="eastAsia"/>
              </w:rPr>
              <w:t>った特典品の見直しなどをおこない、広く周知するとともに、寄附件数</w:t>
            </w:r>
            <w:r>
              <w:rPr>
                <w:rFonts w:hint="eastAsia"/>
              </w:rPr>
              <w:t>の増をめざす。</w:t>
            </w:r>
          </w:p>
        </w:tc>
      </w:tr>
    </w:tbl>
    <w:p w:rsidR="00857F28" w:rsidRDefault="00857F28"/>
    <w:p w:rsidR="00857F28" w:rsidRDefault="00857F28"/>
    <w:p w:rsidR="00857F28" w:rsidRPr="00200E86" w:rsidRDefault="00857F28">
      <w:pPr>
        <w:rPr>
          <w:sz w:val="20"/>
        </w:rPr>
      </w:pPr>
      <w:r w:rsidRPr="00200E86">
        <w:rPr>
          <w:rFonts w:hint="eastAsia"/>
          <w:sz w:val="22"/>
        </w:rPr>
        <w:t>施策２　駅前及び市街地の活性化</w:t>
      </w:r>
    </w:p>
    <w:tbl>
      <w:tblPr>
        <w:tblStyle w:val="a3"/>
        <w:tblW w:w="10201" w:type="dxa"/>
        <w:tblLook w:val="04A0" w:firstRow="1" w:lastRow="0" w:firstColumn="1" w:lastColumn="0" w:noHBand="0" w:noVBand="1"/>
      </w:tblPr>
      <w:tblGrid>
        <w:gridCol w:w="1980"/>
        <w:gridCol w:w="2551"/>
        <w:gridCol w:w="5670"/>
      </w:tblGrid>
      <w:tr w:rsidR="00E21BCA" w:rsidTr="00E21BCA">
        <w:trPr>
          <w:trHeight w:val="231"/>
        </w:trPr>
        <w:tc>
          <w:tcPr>
            <w:tcW w:w="1980" w:type="dxa"/>
            <w:shd w:val="clear" w:color="auto" w:fill="D9D9D9" w:themeFill="background1" w:themeFillShade="D9"/>
          </w:tcPr>
          <w:p w:rsidR="00E21BCA" w:rsidRDefault="00E21BCA" w:rsidP="00E21BCA">
            <w:pPr>
              <w:jc w:val="center"/>
            </w:pPr>
            <w:r>
              <w:rPr>
                <w:rFonts w:hint="eastAsia"/>
              </w:rPr>
              <w:t>取組み</w:t>
            </w:r>
          </w:p>
        </w:tc>
        <w:tc>
          <w:tcPr>
            <w:tcW w:w="2551" w:type="dxa"/>
            <w:shd w:val="clear" w:color="auto" w:fill="D9D9D9" w:themeFill="background1" w:themeFillShade="D9"/>
          </w:tcPr>
          <w:p w:rsidR="00E21BCA" w:rsidRDefault="00E21BCA" w:rsidP="00E21BCA">
            <w:pPr>
              <w:jc w:val="center"/>
            </w:pPr>
            <w:r>
              <w:rPr>
                <w:rFonts w:hint="eastAsia"/>
              </w:rPr>
              <w:t>事業</w:t>
            </w:r>
          </w:p>
        </w:tc>
        <w:tc>
          <w:tcPr>
            <w:tcW w:w="5670" w:type="dxa"/>
            <w:shd w:val="clear" w:color="auto" w:fill="D9D9D9" w:themeFill="background1" w:themeFillShade="D9"/>
          </w:tcPr>
          <w:p w:rsidR="00E21BCA" w:rsidRDefault="00E21BCA" w:rsidP="00E21BCA">
            <w:pPr>
              <w:jc w:val="center"/>
            </w:pPr>
            <w:r>
              <w:rPr>
                <w:rFonts w:hint="eastAsia"/>
              </w:rPr>
              <w:t>事業概要</w:t>
            </w:r>
          </w:p>
        </w:tc>
      </w:tr>
      <w:tr w:rsidR="00E21BCA" w:rsidTr="00B03FC4">
        <w:trPr>
          <w:trHeight w:val="1171"/>
        </w:trPr>
        <w:tc>
          <w:tcPr>
            <w:tcW w:w="1980" w:type="dxa"/>
            <w:vMerge w:val="restart"/>
          </w:tcPr>
          <w:p w:rsidR="00E21BCA" w:rsidRDefault="00E21BCA" w:rsidP="00E21BCA">
            <w:r>
              <w:rPr>
                <w:rFonts w:hint="eastAsia"/>
              </w:rPr>
              <w:t>にぎわいリノベーション</w:t>
            </w:r>
          </w:p>
        </w:tc>
        <w:tc>
          <w:tcPr>
            <w:tcW w:w="2551" w:type="dxa"/>
          </w:tcPr>
          <w:p w:rsidR="00E21BCA" w:rsidRDefault="00E21BCA" w:rsidP="00E21BCA">
            <w:r>
              <w:rPr>
                <w:rFonts w:hint="eastAsia"/>
              </w:rPr>
              <w:t>相生駅にぎわいづくり事業</w:t>
            </w:r>
          </w:p>
        </w:tc>
        <w:tc>
          <w:tcPr>
            <w:tcW w:w="5670" w:type="dxa"/>
          </w:tcPr>
          <w:p w:rsidR="00E21BCA" w:rsidRDefault="00E21BCA" w:rsidP="00E21BCA">
            <w:r>
              <w:rPr>
                <w:rFonts w:hint="eastAsia"/>
              </w:rPr>
              <w:t xml:space="preserve">　相生駅周辺の市内商店等と連携し、駅利用者を滞留させるためには何が必要であるか研究する機会を設け、にぎわいづくりのための企画を行う。</w:t>
            </w:r>
          </w:p>
        </w:tc>
      </w:tr>
      <w:tr w:rsidR="00E21BCA" w:rsidRPr="00B03FC4" w:rsidTr="00B03FC4">
        <w:trPr>
          <w:trHeight w:val="1557"/>
        </w:trPr>
        <w:tc>
          <w:tcPr>
            <w:tcW w:w="1980" w:type="dxa"/>
            <w:vMerge/>
          </w:tcPr>
          <w:p w:rsidR="00E21BCA" w:rsidRDefault="00E21BCA" w:rsidP="00E21BCA"/>
        </w:tc>
        <w:tc>
          <w:tcPr>
            <w:tcW w:w="2551" w:type="dxa"/>
          </w:tcPr>
          <w:p w:rsidR="00E21BCA" w:rsidRDefault="00E21BCA" w:rsidP="00E21BCA">
            <w:r>
              <w:rPr>
                <w:rFonts w:hint="eastAsia"/>
              </w:rPr>
              <w:t>商店街にぎわいづくり事業</w:t>
            </w:r>
          </w:p>
        </w:tc>
        <w:tc>
          <w:tcPr>
            <w:tcW w:w="5670" w:type="dxa"/>
          </w:tcPr>
          <w:p w:rsidR="00064471" w:rsidRDefault="00E21BCA" w:rsidP="00E21BCA">
            <w:r>
              <w:rPr>
                <w:rFonts w:hint="eastAsia"/>
              </w:rPr>
              <w:t xml:space="preserve">　市内の商店街等と連携して、人を呼び込むために何が必要であるか研究する機会を設けたり、商店街の店主達で</w:t>
            </w:r>
          </w:p>
          <w:p w:rsidR="00E21BCA" w:rsidRDefault="00E21BCA" w:rsidP="00E21BCA">
            <w:r>
              <w:rPr>
                <w:rFonts w:hint="eastAsia"/>
              </w:rPr>
              <w:t>１０年後の商店街のビジョンを考える検討会を立ち上げるなど、にぎわいづくりのための企画を行う。</w:t>
            </w:r>
          </w:p>
        </w:tc>
      </w:tr>
    </w:tbl>
    <w:p w:rsidR="00857F28" w:rsidRDefault="00857F28"/>
    <w:p w:rsidR="00B03FC4" w:rsidRDefault="00B03FC4"/>
    <w:p w:rsidR="00857F28" w:rsidRPr="00B03FC4" w:rsidRDefault="00857F28">
      <w:pPr>
        <w:rPr>
          <w:sz w:val="22"/>
        </w:rPr>
      </w:pPr>
      <w:r w:rsidRPr="00B03FC4">
        <w:rPr>
          <w:rFonts w:hint="eastAsia"/>
          <w:sz w:val="22"/>
        </w:rPr>
        <w:lastRenderedPageBreak/>
        <w:t xml:space="preserve">施策３　</w:t>
      </w:r>
      <w:r w:rsidR="003B0896">
        <w:rPr>
          <w:rFonts w:hint="eastAsia"/>
          <w:sz w:val="22"/>
        </w:rPr>
        <w:t>時代に応じた土地利用</w:t>
      </w:r>
      <w:bookmarkStart w:id="0" w:name="_GoBack"/>
      <w:bookmarkEnd w:id="0"/>
    </w:p>
    <w:tbl>
      <w:tblPr>
        <w:tblStyle w:val="a3"/>
        <w:tblW w:w="10201" w:type="dxa"/>
        <w:tblLook w:val="04A0" w:firstRow="1" w:lastRow="0" w:firstColumn="1" w:lastColumn="0" w:noHBand="0" w:noVBand="1"/>
      </w:tblPr>
      <w:tblGrid>
        <w:gridCol w:w="1980"/>
        <w:gridCol w:w="2551"/>
        <w:gridCol w:w="5670"/>
      </w:tblGrid>
      <w:tr w:rsidR="00E21BCA" w:rsidTr="00E21BCA">
        <w:trPr>
          <w:trHeight w:val="330"/>
        </w:trPr>
        <w:tc>
          <w:tcPr>
            <w:tcW w:w="1980" w:type="dxa"/>
            <w:shd w:val="clear" w:color="auto" w:fill="D9D9D9" w:themeFill="background1" w:themeFillShade="D9"/>
          </w:tcPr>
          <w:p w:rsidR="00E21BCA" w:rsidRDefault="00E21BCA" w:rsidP="00E21BCA">
            <w:pPr>
              <w:jc w:val="center"/>
            </w:pPr>
            <w:r>
              <w:rPr>
                <w:rFonts w:hint="eastAsia"/>
              </w:rPr>
              <w:t>取組み</w:t>
            </w:r>
          </w:p>
        </w:tc>
        <w:tc>
          <w:tcPr>
            <w:tcW w:w="2551" w:type="dxa"/>
            <w:shd w:val="clear" w:color="auto" w:fill="D9D9D9" w:themeFill="background1" w:themeFillShade="D9"/>
          </w:tcPr>
          <w:p w:rsidR="00E21BCA" w:rsidRDefault="00E21BCA" w:rsidP="00E21BCA">
            <w:pPr>
              <w:jc w:val="center"/>
            </w:pPr>
            <w:r>
              <w:rPr>
                <w:rFonts w:hint="eastAsia"/>
              </w:rPr>
              <w:t>事業</w:t>
            </w:r>
          </w:p>
        </w:tc>
        <w:tc>
          <w:tcPr>
            <w:tcW w:w="5670" w:type="dxa"/>
            <w:shd w:val="clear" w:color="auto" w:fill="D9D9D9" w:themeFill="background1" w:themeFillShade="D9"/>
          </w:tcPr>
          <w:p w:rsidR="00E21BCA" w:rsidRDefault="00E21BCA" w:rsidP="00E21BCA">
            <w:pPr>
              <w:jc w:val="center"/>
            </w:pPr>
            <w:r>
              <w:rPr>
                <w:rFonts w:hint="eastAsia"/>
              </w:rPr>
              <w:t>事業概要</w:t>
            </w:r>
          </w:p>
        </w:tc>
      </w:tr>
      <w:tr w:rsidR="00E21BCA" w:rsidTr="00E21BCA">
        <w:trPr>
          <w:trHeight w:val="897"/>
        </w:trPr>
        <w:tc>
          <w:tcPr>
            <w:tcW w:w="1980" w:type="dxa"/>
            <w:vMerge w:val="restart"/>
          </w:tcPr>
          <w:p w:rsidR="00E21BCA" w:rsidRDefault="00E21BCA" w:rsidP="00E21BCA">
            <w:r>
              <w:rPr>
                <w:rFonts w:hint="eastAsia"/>
              </w:rPr>
              <w:t>○土地利用計画策定</w:t>
            </w:r>
          </w:p>
        </w:tc>
        <w:tc>
          <w:tcPr>
            <w:tcW w:w="2551" w:type="dxa"/>
          </w:tcPr>
          <w:p w:rsidR="00E21BCA" w:rsidRDefault="00E21BCA" w:rsidP="00E21BCA">
            <w:r>
              <w:rPr>
                <w:rFonts w:hint="eastAsia"/>
              </w:rPr>
              <w:t>国土利用計画改定事業</w:t>
            </w:r>
          </w:p>
        </w:tc>
        <w:tc>
          <w:tcPr>
            <w:tcW w:w="5670" w:type="dxa"/>
          </w:tcPr>
          <w:p w:rsidR="00E21BCA" w:rsidRDefault="00E21BCA" w:rsidP="00E21BCA">
            <w:pPr>
              <w:ind w:firstLineChars="100" w:firstLine="210"/>
            </w:pPr>
            <w:r>
              <w:rPr>
                <w:rFonts w:hint="eastAsia"/>
              </w:rPr>
              <w:t>相生市の土地利用を定める基本的な</w:t>
            </w:r>
            <w:r w:rsidR="00CD4032">
              <w:rPr>
                <w:rFonts w:hint="eastAsia"/>
              </w:rPr>
              <w:t>計画について、各計画との整合を図りながら時流に即したものに改定する</w:t>
            </w:r>
            <w:r>
              <w:rPr>
                <w:rFonts w:hint="eastAsia"/>
              </w:rPr>
              <w:t>。</w:t>
            </w:r>
          </w:p>
        </w:tc>
      </w:tr>
      <w:tr w:rsidR="00E21BCA" w:rsidTr="00E21BCA">
        <w:trPr>
          <w:trHeight w:val="994"/>
        </w:trPr>
        <w:tc>
          <w:tcPr>
            <w:tcW w:w="1980" w:type="dxa"/>
            <w:vMerge/>
          </w:tcPr>
          <w:p w:rsidR="00E21BCA" w:rsidRDefault="00E21BCA" w:rsidP="00E21BCA"/>
        </w:tc>
        <w:tc>
          <w:tcPr>
            <w:tcW w:w="2551" w:type="dxa"/>
          </w:tcPr>
          <w:p w:rsidR="00E21BCA" w:rsidRDefault="00E21BCA" w:rsidP="00E21BCA">
            <w:r>
              <w:rPr>
                <w:rFonts w:hint="eastAsia"/>
              </w:rPr>
              <w:t>都市</w:t>
            </w:r>
            <w:r w:rsidR="00CD4032">
              <w:rPr>
                <w:rFonts w:hint="eastAsia"/>
              </w:rPr>
              <w:t>計画</w:t>
            </w:r>
            <w:r>
              <w:rPr>
                <w:rFonts w:hint="eastAsia"/>
              </w:rPr>
              <w:t>マスタープラン改定事業</w:t>
            </w:r>
          </w:p>
        </w:tc>
        <w:tc>
          <w:tcPr>
            <w:tcW w:w="5670" w:type="dxa"/>
          </w:tcPr>
          <w:p w:rsidR="00E21BCA" w:rsidRDefault="00E21BCA" w:rsidP="00E21BCA">
            <w:r>
              <w:rPr>
                <w:rFonts w:hint="eastAsia"/>
              </w:rPr>
              <w:t xml:space="preserve">　相生市のまちづくりの具体性ある将来ビジョンの確立と、地区別の課題に応じた都市計画の方針を策定する。</w:t>
            </w:r>
          </w:p>
        </w:tc>
      </w:tr>
      <w:tr w:rsidR="00E21BCA" w:rsidRPr="00B03FC4" w:rsidTr="00E21BCA">
        <w:trPr>
          <w:trHeight w:val="1689"/>
        </w:trPr>
        <w:tc>
          <w:tcPr>
            <w:tcW w:w="1980" w:type="dxa"/>
          </w:tcPr>
          <w:p w:rsidR="00E21BCA" w:rsidRDefault="00E21BCA" w:rsidP="00E21BCA">
            <w:r>
              <w:rPr>
                <w:rFonts w:hint="eastAsia"/>
              </w:rPr>
              <w:t>○調整区域活用</w:t>
            </w:r>
          </w:p>
        </w:tc>
        <w:tc>
          <w:tcPr>
            <w:tcW w:w="2551" w:type="dxa"/>
          </w:tcPr>
          <w:p w:rsidR="00E21BCA" w:rsidRDefault="00064471" w:rsidP="00E21BCA">
            <w:r>
              <w:rPr>
                <w:rFonts w:hint="eastAsia"/>
              </w:rPr>
              <w:t>特別指定区域制度の活用</w:t>
            </w:r>
          </w:p>
        </w:tc>
        <w:tc>
          <w:tcPr>
            <w:tcW w:w="5670" w:type="dxa"/>
          </w:tcPr>
          <w:p w:rsidR="00E21BCA" w:rsidRPr="00B03FC4" w:rsidRDefault="00E21BCA" w:rsidP="00E21BCA">
            <w:r>
              <w:rPr>
                <w:rFonts w:hint="eastAsia"/>
              </w:rPr>
              <w:t xml:space="preserve">　市街化調整区域にふさわしい良好で住みよい環境の維持と地域活力回復のため、土地利用計画に基づき、市街化調整区域に「新規居住者の住宅区域」、「地縁者の住宅区域」を指定し、住宅の立地を可能とする規制緩和を行う。</w:t>
            </w:r>
          </w:p>
        </w:tc>
      </w:tr>
    </w:tbl>
    <w:p w:rsidR="00CF6374" w:rsidRDefault="00CF6374"/>
    <w:p w:rsidR="00E21BCA" w:rsidRDefault="00E21BCA"/>
    <w:p w:rsidR="00CF6374" w:rsidRPr="00B03FC4" w:rsidRDefault="00CF6374">
      <w:pPr>
        <w:rPr>
          <w:sz w:val="20"/>
        </w:rPr>
      </w:pPr>
      <w:r w:rsidRPr="00B03FC4">
        <w:rPr>
          <w:rFonts w:hint="eastAsia"/>
          <w:sz w:val="22"/>
        </w:rPr>
        <w:t>施策４　広域連携の推進</w:t>
      </w:r>
    </w:p>
    <w:tbl>
      <w:tblPr>
        <w:tblStyle w:val="a3"/>
        <w:tblW w:w="10201" w:type="dxa"/>
        <w:tblLook w:val="04A0" w:firstRow="1" w:lastRow="0" w:firstColumn="1" w:lastColumn="0" w:noHBand="0" w:noVBand="1"/>
      </w:tblPr>
      <w:tblGrid>
        <w:gridCol w:w="1980"/>
        <w:gridCol w:w="2551"/>
        <w:gridCol w:w="5670"/>
      </w:tblGrid>
      <w:tr w:rsidR="00E21BCA" w:rsidTr="00E21BCA">
        <w:trPr>
          <w:trHeight w:val="359"/>
        </w:trPr>
        <w:tc>
          <w:tcPr>
            <w:tcW w:w="1980" w:type="dxa"/>
            <w:shd w:val="clear" w:color="auto" w:fill="D9D9D9" w:themeFill="background1" w:themeFillShade="D9"/>
          </w:tcPr>
          <w:p w:rsidR="00E21BCA" w:rsidRDefault="00E21BCA" w:rsidP="00E21BCA">
            <w:pPr>
              <w:jc w:val="center"/>
            </w:pPr>
            <w:r>
              <w:rPr>
                <w:rFonts w:hint="eastAsia"/>
              </w:rPr>
              <w:t>取組み</w:t>
            </w:r>
          </w:p>
        </w:tc>
        <w:tc>
          <w:tcPr>
            <w:tcW w:w="2551" w:type="dxa"/>
            <w:shd w:val="clear" w:color="auto" w:fill="D9D9D9" w:themeFill="background1" w:themeFillShade="D9"/>
          </w:tcPr>
          <w:p w:rsidR="00E21BCA" w:rsidRDefault="00E21BCA" w:rsidP="00E21BCA">
            <w:pPr>
              <w:jc w:val="center"/>
            </w:pPr>
            <w:r>
              <w:rPr>
                <w:rFonts w:hint="eastAsia"/>
              </w:rPr>
              <w:t>事業</w:t>
            </w:r>
          </w:p>
        </w:tc>
        <w:tc>
          <w:tcPr>
            <w:tcW w:w="5670" w:type="dxa"/>
            <w:shd w:val="clear" w:color="auto" w:fill="D9D9D9" w:themeFill="background1" w:themeFillShade="D9"/>
          </w:tcPr>
          <w:p w:rsidR="00E21BCA" w:rsidRDefault="00E21BCA" w:rsidP="00E21BCA">
            <w:pPr>
              <w:jc w:val="center"/>
            </w:pPr>
            <w:r>
              <w:rPr>
                <w:rFonts w:hint="eastAsia"/>
              </w:rPr>
              <w:t>事業概要</w:t>
            </w:r>
          </w:p>
        </w:tc>
      </w:tr>
      <w:tr w:rsidR="00E21BCA" w:rsidTr="00E64952">
        <w:trPr>
          <w:trHeight w:val="1959"/>
        </w:trPr>
        <w:tc>
          <w:tcPr>
            <w:tcW w:w="1980" w:type="dxa"/>
            <w:vMerge w:val="restart"/>
          </w:tcPr>
          <w:p w:rsidR="00E21BCA" w:rsidRDefault="00E21BCA" w:rsidP="00E21BCA">
            <w:r>
              <w:rPr>
                <w:rFonts w:hint="eastAsia"/>
              </w:rPr>
              <w:t>○播磨圏域連携中枢都市圏構想による連携</w:t>
            </w:r>
          </w:p>
        </w:tc>
        <w:tc>
          <w:tcPr>
            <w:tcW w:w="2551" w:type="dxa"/>
          </w:tcPr>
          <w:p w:rsidR="00E21BCA" w:rsidRDefault="00E21BCA" w:rsidP="00E21BCA">
            <w:r>
              <w:rPr>
                <w:rFonts w:hint="eastAsia"/>
              </w:rPr>
              <w:t>播磨地域ブランドの確立</w:t>
            </w:r>
          </w:p>
        </w:tc>
        <w:tc>
          <w:tcPr>
            <w:tcW w:w="5670" w:type="dxa"/>
          </w:tcPr>
          <w:p w:rsidR="00E21BCA" w:rsidRDefault="00E21BCA" w:rsidP="00E21BCA">
            <w:r>
              <w:rPr>
                <w:rFonts w:hint="eastAsia"/>
              </w:rPr>
              <w:t xml:space="preserve">　既存の認定（認証）等を活用し、選りすぐった多彩な地場産品を播磨広域ブランドとして</w:t>
            </w:r>
            <w:r>
              <w:rPr>
                <w:rFonts w:hint="eastAsia"/>
              </w:rPr>
              <w:t>PR</w:t>
            </w:r>
            <w:r>
              <w:rPr>
                <w:rFonts w:hint="eastAsia"/>
              </w:rPr>
              <w:t>展開し、産業振興や雇用促進により姫路市を中心に圏域の活性化を推進する。</w:t>
            </w:r>
          </w:p>
          <w:p w:rsidR="00E21BCA" w:rsidRDefault="00E21BCA" w:rsidP="00E21BCA">
            <w:r>
              <w:rPr>
                <w:rFonts w:hint="eastAsia"/>
              </w:rPr>
              <w:t xml:space="preserve">　また、</w:t>
            </w:r>
            <w:r>
              <w:rPr>
                <w:rFonts w:hint="eastAsia"/>
              </w:rPr>
              <w:t>PR</w:t>
            </w:r>
            <w:r>
              <w:rPr>
                <w:rFonts w:hint="eastAsia"/>
              </w:rPr>
              <w:t>戦略により圏域内での認知度を</w:t>
            </w:r>
            <w:r>
              <w:rPr>
                <w:rFonts w:hint="eastAsia"/>
              </w:rPr>
              <w:t>UP</w:t>
            </w:r>
            <w:r>
              <w:rPr>
                <w:rFonts w:hint="eastAsia"/>
              </w:rPr>
              <w:t>し、販路拡大のため圏域外への販売促進・</w:t>
            </w:r>
            <w:r>
              <w:rPr>
                <w:rFonts w:hint="eastAsia"/>
              </w:rPr>
              <w:t>PR</w:t>
            </w:r>
            <w:r>
              <w:rPr>
                <w:rFonts w:hint="eastAsia"/>
              </w:rPr>
              <w:t>活動を推進する。</w:t>
            </w:r>
          </w:p>
        </w:tc>
      </w:tr>
      <w:tr w:rsidR="00E21BCA" w:rsidTr="00E21BCA">
        <w:trPr>
          <w:trHeight w:val="1189"/>
        </w:trPr>
        <w:tc>
          <w:tcPr>
            <w:tcW w:w="1980" w:type="dxa"/>
            <w:vMerge/>
          </w:tcPr>
          <w:p w:rsidR="00E21BCA" w:rsidRDefault="00E21BCA" w:rsidP="00E21BCA"/>
        </w:tc>
        <w:tc>
          <w:tcPr>
            <w:tcW w:w="2551" w:type="dxa"/>
          </w:tcPr>
          <w:p w:rsidR="00E21BCA" w:rsidRDefault="00E21BCA" w:rsidP="00E21BCA">
            <w:r>
              <w:rPr>
                <w:rFonts w:hint="eastAsia"/>
              </w:rPr>
              <w:t>広域観光連携事業</w:t>
            </w:r>
          </w:p>
        </w:tc>
        <w:tc>
          <w:tcPr>
            <w:tcW w:w="5670" w:type="dxa"/>
          </w:tcPr>
          <w:p w:rsidR="00E21BCA" w:rsidRDefault="00E21BCA" w:rsidP="00E21BCA">
            <w:r>
              <w:rPr>
                <w:rFonts w:hint="eastAsia"/>
              </w:rPr>
              <w:t xml:space="preserve">　播磨圏域連携中都市と連携を取りながら、近隣市町の観光資源</w:t>
            </w:r>
            <w:r w:rsidR="00CD4032">
              <w:rPr>
                <w:rFonts w:hint="eastAsia"/>
              </w:rPr>
              <w:t>と相生市の観光資源</w:t>
            </w:r>
            <w:r>
              <w:rPr>
                <w:rFonts w:hint="eastAsia"/>
              </w:rPr>
              <w:t>を合わせた観光ルートづくりなど、観光ルートづくり事業と連動して行う。</w:t>
            </w:r>
          </w:p>
        </w:tc>
      </w:tr>
      <w:tr w:rsidR="00E21BCA" w:rsidTr="00E64952">
        <w:trPr>
          <w:trHeight w:val="1591"/>
        </w:trPr>
        <w:tc>
          <w:tcPr>
            <w:tcW w:w="1980" w:type="dxa"/>
            <w:vMerge/>
          </w:tcPr>
          <w:p w:rsidR="00E21BCA" w:rsidRDefault="00E21BCA" w:rsidP="00E21BCA"/>
        </w:tc>
        <w:tc>
          <w:tcPr>
            <w:tcW w:w="2551" w:type="dxa"/>
          </w:tcPr>
          <w:p w:rsidR="00E21BCA" w:rsidRDefault="00E21BCA" w:rsidP="00E21BCA">
            <w:r>
              <w:rPr>
                <w:rFonts w:hint="eastAsia"/>
              </w:rPr>
              <w:t>播磨圏域経済成長戦略</w:t>
            </w:r>
          </w:p>
        </w:tc>
        <w:tc>
          <w:tcPr>
            <w:tcW w:w="5670" w:type="dxa"/>
          </w:tcPr>
          <w:p w:rsidR="00E21BCA" w:rsidRDefault="00E21BCA" w:rsidP="00E21BCA">
            <w:pPr>
              <w:ind w:firstLineChars="100" w:firstLine="210"/>
            </w:pPr>
            <w:r>
              <w:rPr>
                <w:rFonts w:hint="eastAsia"/>
              </w:rPr>
              <w:t>播磨圏域の持続的な経済成長の促進のための、圏域内の企業、大学、研究機関、金融機関及び連携する市町等で構成する播磨圏域経済成長戦略会議を連携市町として推進する。</w:t>
            </w:r>
          </w:p>
        </w:tc>
      </w:tr>
    </w:tbl>
    <w:p w:rsidR="00CF6374" w:rsidRPr="00E64952" w:rsidRDefault="00CF6374"/>
    <w:sectPr w:rsidR="00CF6374" w:rsidRPr="00E64952" w:rsidSect="004C5E1F">
      <w:pgSz w:w="11906" w:h="16838"/>
      <w:pgMar w:top="1418" w:right="851" w:bottom="113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005A4"/>
    <w:multiLevelType w:val="hybridMultilevel"/>
    <w:tmpl w:val="4426C29C"/>
    <w:lvl w:ilvl="0" w:tplc="36BE7E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B61383D"/>
    <w:multiLevelType w:val="hybridMultilevel"/>
    <w:tmpl w:val="2B329458"/>
    <w:lvl w:ilvl="0" w:tplc="1FBE4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E1"/>
    <w:rsid w:val="000133D3"/>
    <w:rsid w:val="00015D49"/>
    <w:rsid w:val="000239C2"/>
    <w:rsid w:val="0005349F"/>
    <w:rsid w:val="00056339"/>
    <w:rsid w:val="00063E96"/>
    <w:rsid w:val="00064471"/>
    <w:rsid w:val="000655C5"/>
    <w:rsid w:val="00065E2F"/>
    <w:rsid w:val="00085020"/>
    <w:rsid w:val="000F40E7"/>
    <w:rsid w:val="00146D22"/>
    <w:rsid w:val="00150574"/>
    <w:rsid w:val="00153F11"/>
    <w:rsid w:val="0015582F"/>
    <w:rsid w:val="0017573C"/>
    <w:rsid w:val="00190184"/>
    <w:rsid w:val="0019688D"/>
    <w:rsid w:val="001D177C"/>
    <w:rsid w:val="00200E86"/>
    <w:rsid w:val="0026486C"/>
    <w:rsid w:val="002A73FB"/>
    <w:rsid w:val="002C0FBD"/>
    <w:rsid w:val="002D2A4E"/>
    <w:rsid w:val="002E09C3"/>
    <w:rsid w:val="00330A26"/>
    <w:rsid w:val="00351AD2"/>
    <w:rsid w:val="003608C9"/>
    <w:rsid w:val="00370A78"/>
    <w:rsid w:val="0037393B"/>
    <w:rsid w:val="003A04C1"/>
    <w:rsid w:val="003B0896"/>
    <w:rsid w:val="003F4428"/>
    <w:rsid w:val="0046468D"/>
    <w:rsid w:val="00467405"/>
    <w:rsid w:val="004707FB"/>
    <w:rsid w:val="004A52F4"/>
    <w:rsid w:val="004C5E1F"/>
    <w:rsid w:val="004D4CCF"/>
    <w:rsid w:val="004D6572"/>
    <w:rsid w:val="004F027C"/>
    <w:rsid w:val="00515471"/>
    <w:rsid w:val="005222CE"/>
    <w:rsid w:val="00571A33"/>
    <w:rsid w:val="00592DC0"/>
    <w:rsid w:val="005C282C"/>
    <w:rsid w:val="005D28BA"/>
    <w:rsid w:val="00612917"/>
    <w:rsid w:val="00644B7D"/>
    <w:rsid w:val="00647013"/>
    <w:rsid w:val="00656551"/>
    <w:rsid w:val="006913F5"/>
    <w:rsid w:val="006A2353"/>
    <w:rsid w:val="006A508C"/>
    <w:rsid w:val="006C08C9"/>
    <w:rsid w:val="006C1BFE"/>
    <w:rsid w:val="00702040"/>
    <w:rsid w:val="007354A0"/>
    <w:rsid w:val="007619E3"/>
    <w:rsid w:val="00764EEC"/>
    <w:rsid w:val="0077218C"/>
    <w:rsid w:val="00794000"/>
    <w:rsid w:val="007A4955"/>
    <w:rsid w:val="007A614F"/>
    <w:rsid w:val="007A7AEE"/>
    <w:rsid w:val="007F1D6E"/>
    <w:rsid w:val="007F2AFF"/>
    <w:rsid w:val="008202C2"/>
    <w:rsid w:val="00830A0B"/>
    <w:rsid w:val="00831E12"/>
    <w:rsid w:val="00842D65"/>
    <w:rsid w:val="00852389"/>
    <w:rsid w:val="00857F28"/>
    <w:rsid w:val="008B43E1"/>
    <w:rsid w:val="00925222"/>
    <w:rsid w:val="00930897"/>
    <w:rsid w:val="0094162C"/>
    <w:rsid w:val="0098117E"/>
    <w:rsid w:val="009A311E"/>
    <w:rsid w:val="00A009DF"/>
    <w:rsid w:val="00A27A96"/>
    <w:rsid w:val="00A54DBD"/>
    <w:rsid w:val="00A5506B"/>
    <w:rsid w:val="00A76B1B"/>
    <w:rsid w:val="00AC0F26"/>
    <w:rsid w:val="00B03FC4"/>
    <w:rsid w:val="00B210DE"/>
    <w:rsid w:val="00B210FD"/>
    <w:rsid w:val="00B46195"/>
    <w:rsid w:val="00B54517"/>
    <w:rsid w:val="00B75432"/>
    <w:rsid w:val="00BF5FDB"/>
    <w:rsid w:val="00C05847"/>
    <w:rsid w:val="00C11B6E"/>
    <w:rsid w:val="00C6598D"/>
    <w:rsid w:val="00CA0E95"/>
    <w:rsid w:val="00CB4D7E"/>
    <w:rsid w:val="00CD2962"/>
    <w:rsid w:val="00CD4032"/>
    <w:rsid w:val="00CE5BB0"/>
    <w:rsid w:val="00CF6374"/>
    <w:rsid w:val="00D66BE2"/>
    <w:rsid w:val="00D74F49"/>
    <w:rsid w:val="00DC394A"/>
    <w:rsid w:val="00DE1569"/>
    <w:rsid w:val="00DE2911"/>
    <w:rsid w:val="00DF2EE3"/>
    <w:rsid w:val="00E05AB1"/>
    <w:rsid w:val="00E14891"/>
    <w:rsid w:val="00E21BCA"/>
    <w:rsid w:val="00E33307"/>
    <w:rsid w:val="00E41585"/>
    <w:rsid w:val="00E611E7"/>
    <w:rsid w:val="00E64952"/>
    <w:rsid w:val="00EB4548"/>
    <w:rsid w:val="00EE68F4"/>
    <w:rsid w:val="00F616F7"/>
    <w:rsid w:val="00F63D54"/>
    <w:rsid w:val="00F63F24"/>
    <w:rsid w:val="00FC0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5F0141F-75C5-4C8D-A52D-8DFD690B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7F28"/>
    <w:pPr>
      <w:ind w:leftChars="400" w:left="840"/>
    </w:pPr>
  </w:style>
  <w:style w:type="paragraph" w:styleId="a5">
    <w:name w:val="Balloon Text"/>
    <w:basedOn w:val="a"/>
    <w:link w:val="a6"/>
    <w:uiPriority w:val="99"/>
    <w:semiHidden/>
    <w:unhideWhenUsed/>
    <w:rsid w:val="00351AD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51A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862</TotalTime>
  <Pages>14</Pages>
  <Words>1618</Words>
  <Characters>9224</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植木 千尋</dc:creator>
  <cp:keywords/>
  <dc:description/>
  <cp:lastModifiedBy>富田 大三</cp:lastModifiedBy>
  <cp:revision>6</cp:revision>
  <cp:lastPrinted>2015-12-14T07:08:00Z</cp:lastPrinted>
  <dcterms:created xsi:type="dcterms:W3CDTF">2015-12-11T02:10:00Z</dcterms:created>
  <dcterms:modified xsi:type="dcterms:W3CDTF">2015-12-25T07:01:00Z</dcterms:modified>
</cp:coreProperties>
</file>