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861" w:rsidRPr="00525DE4" w:rsidRDefault="001C7861" w:rsidP="001C7861">
      <w:pPr>
        <w:jc w:val="center"/>
        <w:rPr>
          <w:rFonts w:ascii="HG丸ｺﾞｼｯｸM-PRO" w:eastAsia="HG丸ｺﾞｼｯｸM-PRO" w:hint="eastAsia"/>
          <w:sz w:val="56"/>
          <w:szCs w:val="56"/>
        </w:rPr>
      </w:pPr>
    </w:p>
    <w:p w:rsidR="000647A2" w:rsidRDefault="000647A2" w:rsidP="001C7861">
      <w:pPr>
        <w:jc w:val="center"/>
        <w:rPr>
          <w:rFonts w:ascii="HGSｺﾞｼｯｸM" w:eastAsia="HGSｺﾞｼｯｸM"/>
          <w:b/>
          <w:sz w:val="56"/>
          <w:szCs w:val="56"/>
        </w:rPr>
      </w:pPr>
    </w:p>
    <w:p w:rsidR="001C7861" w:rsidRPr="00445431" w:rsidRDefault="001C7861" w:rsidP="00B327EF">
      <w:pPr>
        <w:jc w:val="center"/>
        <w:rPr>
          <w:rFonts w:ascii="HGSｺﾞｼｯｸM" w:eastAsia="HGSｺﾞｼｯｸM"/>
          <w:b/>
          <w:color w:val="000000"/>
          <w:sz w:val="56"/>
          <w:szCs w:val="56"/>
        </w:rPr>
      </w:pPr>
      <w:r w:rsidRPr="00445431">
        <w:rPr>
          <w:rFonts w:ascii="HGSｺﾞｼｯｸM" w:eastAsia="HGSｺﾞｼｯｸM" w:hint="eastAsia"/>
          <w:b/>
          <w:sz w:val="56"/>
          <w:szCs w:val="56"/>
        </w:rPr>
        <w:t>第2次</w:t>
      </w:r>
      <w:r w:rsidRPr="00445431">
        <w:rPr>
          <w:rFonts w:ascii="HGSｺﾞｼｯｸM" w:eastAsia="HGSｺﾞｼｯｸM" w:hint="eastAsia"/>
          <w:b/>
          <w:color w:val="000000"/>
          <w:sz w:val="56"/>
          <w:szCs w:val="56"/>
        </w:rPr>
        <w:t>相生市男女共同参画プラン</w:t>
      </w:r>
      <w:r w:rsidR="00B327EF">
        <w:rPr>
          <w:rFonts w:ascii="HGSｺﾞｼｯｸM" w:eastAsia="HGSｺﾞｼｯｸM" w:hint="eastAsia"/>
          <w:b/>
          <w:color w:val="000000"/>
          <w:sz w:val="56"/>
          <w:szCs w:val="56"/>
        </w:rPr>
        <w:t>（</w:t>
      </w:r>
      <w:r w:rsidRPr="00445431">
        <w:rPr>
          <w:rFonts w:ascii="HGSｺﾞｼｯｸM" w:eastAsia="HGSｺﾞｼｯｸM" w:hint="eastAsia"/>
          <w:b/>
          <w:color w:val="000000"/>
          <w:sz w:val="56"/>
          <w:szCs w:val="56"/>
        </w:rPr>
        <w:t>案）</w:t>
      </w:r>
    </w:p>
    <w:p w:rsidR="001C7861" w:rsidRDefault="001C7861" w:rsidP="001C7861">
      <w:pPr>
        <w:jc w:val="center"/>
        <w:rPr>
          <w:rFonts w:ascii="HG丸ｺﾞｼｯｸM-PRO" w:eastAsia="HG丸ｺﾞｼｯｸM-PRO"/>
          <w:sz w:val="56"/>
          <w:szCs w:val="56"/>
        </w:rPr>
      </w:pPr>
    </w:p>
    <w:p w:rsidR="000647A2" w:rsidRDefault="000647A2" w:rsidP="001C7861">
      <w:pPr>
        <w:jc w:val="center"/>
        <w:rPr>
          <w:rFonts w:ascii="HG丸ｺﾞｼｯｸM-PRO" w:eastAsia="HG丸ｺﾞｼｯｸM-PRO"/>
          <w:sz w:val="56"/>
          <w:szCs w:val="56"/>
        </w:rPr>
      </w:pPr>
    </w:p>
    <w:p w:rsidR="00350322" w:rsidRDefault="001C7861" w:rsidP="001C7861">
      <w:pPr>
        <w:jc w:val="center"/>
        <w:rPr>
          <w:rFonts w:ascii="HG丸ｺﾞｼｯｸM-PRO" w:eastAsia="HG丸ｺﾞｼｯｸM-PRO"/>
          <w:sz w:val="56"/>
          <w:szCs w:val="56"/>
        </w:rPr>
      </w:pPr>
      <w:r>
        <w:rPr>
          <w:rFonts w:ascii="HG丸ｺﾞｼｯｸM-PRO" w:eastAsia="HG丸ｺﾞｼｯｸM-PRO" w:hint="eastAsia"/>
          <w:sz w:val="56"/>
          <w:szCs w:val="56"/>
        </w:rPr>
        <w:t xml:space="preserve">　　　　</w:t>
      </w:r>
    </w:p>
    <w:p w:rsidR="009F399D" w:rsidRDefault="009F399D" w:rsidP="001C7861">
      <w:pPr>
        <w:jc w:val="center"/>
        <w:rPr>
          <w:rFonts w:ascii="HG丸ｺﾞｼｯｸM-PRO" w:eastAsia="HG丸ｺﾞｼｯｸM-PRO"/>
          <w:sz w:val="56"/>
          <w:szCs w:val="56"/>
        </w:rPr>
      </w:pPr>
    </w:p>
    <w:p w:rsidR="001C7861" w:rsidRDefault="001C7861" w:rsidP="001C7861">
      <w:pPr>
        <w:jc w:val="center"/>
        <w:rPr>
          <w:rFonts w:ascii="HG丸ｺﾞｼｯｸM-PRO" w:eastAsia="HG丸ｺﾞｼｯｸM-PRO"/>
          <w:sz w:val="56"/>
          <w:szCs w:val="56"/>
        </w:rPr>
      </w:pPr>
      <w:r>
        <w:rPr>
          <w:rFonts w:ascii="HG丸ｺﾞｼｯｸM-PRO" w:eastAsia="HG丸ｺﾞｼｯｸM-PRO" w:hint="eastAsia"/>
          <w:sz w:val="56"/>
          <w:szCs w:val="56"/>
        </w:rPr>
        <w:t xml:space="preserve">　　　　　　　　　　　　</w:t>
      </w:r>
    </w:p>
    <w:p w:rsidR="001C7861" w:rsidRPr="002025CF" w:rsidRDefault="001C7861" w:rsidP="002025CF">
      <w:pPr>
        <w:jc w:val="center"/>
        <w:rPr>
          <w:rFonts w:ascii="HG丸ｺﾞｼｯｸM-PRO" w:eastAsia="HG丸ｺﾞｼｯｸM-PRO"/>
          <w:sz w:val="56"/>
          <w:szCs w:val="56"/>
        </w:rPr>
      </w:pPr>
      <w:r>
        <w:rPr>
          <w:rFonts w:ascii="HG丸ｺﾞｼｯｸM-PRO" w:eastAsia="HG丸ｺﾞｼｯｸM-PRO" w:hint="eastAsia"/>
          <w:sz w:val="56"/>
          <w:szCs w:val="56"/>
        </w:rPr>
        <w:t xml:space="preserve">　</w:t>
      </w:r>
      <w:r w:rsidR="002025CF">
        <w:rPr>
          <w:rFonts w:ascii="HGSｺﾞｼｯｸM" w:eastAsia="HGSｺﾞｼｯｸM" w:hint="eastAsia"/>
          <w:b/>
          <w:sz w:val="48"/>
          <w:szCs w:val="48"/>
        </w:rPr>
        <w:t xml:space="preserve">　　　　　　　　　　</w:t>
      </w:r>
    </w:p>
    <w:p w:rsidR="002025CF" w:rsidRPr="009D13F5" w:rsidRDefault="002025CF" w:rsidP="00B327EF">
      <w:pPr>
        <w:jc w:val="center"/>
        <w:rPr>
          <w:rFonts w:ascii="HGSｺﾞｼｯｸM" w:eastAsia="HGSｺﾞｼｯｸM"/>
          <w:b/>
          <w:sz w:val="40"/>
          <w:szCs w:val="40"/>
        </w:rPr>
      </w:pPr>
      <w:r w:rsidRPr="009D13F5">
        <w:rPr>
          <w:rFonts w:ascii="HGSｺﾞｼｯｸM" w:eastAsia="HGSｺﾞｼｯｸM" w:hint="eastAsia"/>
          <w:b/>
          <w:sz w:val="40"/>
          <w:szCs w:val="40"/>
        </w:rPr>
        <w:t>平成2</w:t>
      </w:r>
      <w:r w:rsidR="00B327EF">
        <w:rPr>
          <w:rFonts w:ascii="HGSｺﾞｼｯｸM" w:eastAsia="HGSｺﾞｼｯｸM" w:hint="eastAsia"/>
          <w:b/>
          <w:sz w:val="40"/>
          <w:szCs w:val="40"/>
        </w:rPr>
        <w:t>5</w:t>
      </w:r>
      <w:r w:rsidRPr="009D13F5">
        <w:rPr>
          <w:rFonts w:ascii="HGSｺﾞｼｯｸM" w:eastAsia="HGSｺﾞｼｯｸM" w:hint="eastAsia"/>
          <w:b/>
          <w:sz w:val="40"/>
          <w:szCs w:val="40"/>
        </w:rPr>
        <w:t>年1月</w:t>
      </w:r>
    </w:p>
    <w:p w:rsidR="00BB26FF" w:rsidRPr="003419F8" w:rsidRDefault="001C7861" w:rsidP="00BB26FF">
      <w:pPr>
        <w:jc w:val="center"/>
        <w:rPr>
          <w:rFonts w:ascii="HGSｺﾞｼｯｸM" w:eastAsia="HGSｺﾞｼｯｸM"/>
          <w:b/>
          <w:sz w:val="28"/>
          <w:szCs w:val="28"/>
        </w:rPr>
      </w:pPr>
      <w:r w:rsidRPr="00445431">
        <w:rPr>
          <w:rFonts w:ascii="HGSｺﾞｼｯｸM" w:eastAsia="HGSｺﾞｼｯｸM" w:hint="eastAsia"/>
          <w:b/>
          <w:sz w:val="48"/>
          <w:szCs w:val="48"/>
        </w:rPr>
        <w:t>兵庫県相生市</w:t>
      </w:r>
    </w:p>
    <w:p w:rsidR="00350322" w:rsidRDefault="00350322" w:rsidP="001C7861">
      <w:pPr>
        <w:ind w:right="960"/>
        <w:jc w:val="center"/>
        <w:rPr>
          <w:rFonts w:ascii="HGSｺﾞｼｯｸM" w:eastAsia="HGSｺﾞｼｯｸM"/>
          <w:b/>
          <w:sz w:val="28"/>
          <w:szCs w:val="28"/>
        </w:rPr>
      </w:pPr>
    </w:p>
    <w:p w:rsidR="001C7861" w:rsidRPr="003419F8" w:rsidRDefault="007630D1" w:rsidP="001C7861">
      <w:pPr>
        <w:ind w:right="960"/>
        <w:jc w:val="center"/>
        <w:rPr>
          <w:rFonts w:ascii="HGSｺﾞｼｯｸM" w:eastAsia="HGSｺﾞｼｯｸM"/>
          <w:b/>
          <w:sz w:val="28"/>
          <w:szCs w:val="28"/>
        </w:rPr>
      </w:pPr>
      <w:r>
        <w:rPr>
          <w:rFonts w:ascii="HGSｺﾞｼｯｸM" w:eastAsia="HGSｺﾞｼｯｸM" w:hint="eastAsia"/>
          <w:b/>
          <w:sz w:val="28"/>
          <w:szCs w:val="28"/>
        </w:rPr>
        <w:lastRenderedPageBreak/>
        <w:t xml:space="preserve">　</w:t>
      </w:r>
      <w:r w:rsidR="00E92B1A">
        <w:rPr>
          <w:rFonts w:ascii="HGSｺﾞｼｯｸM" w:eastAsia="HGSｺﾞｼｯｸM" w:hint="eastAsia"/>
          <w:b/>
          <w:sz w:val="28"/>
          <w:szCs w:val="28"/>
        </w:rPr>
        <w:t xml:space="preserve"> </w:t>
      </w:r>
      <w:r w:rsidR="001C7861" w:rsidRPr="003419F8">
        <w:rPr>
          <w:rFonts w:ascii="HGSｺﾞｼｯｸM" w:eastAsia="HGSｺﾞｼｯｸM" w:hint="eastAsia"/>
          <w:b/>
          <w:sz w:val="28"/>
          <w:szCs w:val="28"/>
        </w:rPr>
        <w:t>【目　次】</w:t>
      </w:r>
    </w:p>
    <w:p w:rsidR="001C7861" w:rsidRPr="003419F8" w:rsidRDefault="001C7861" w:rsidP="001C7861">
      <w:pPr>
        <w:ind w:right="960"/>
        <w:rPr>
          <w:rFonts w:ascii="HGSｺﾞｼｯｸM" w:eastAsia="HGSｺﾞｼｯｸM"/>
          <w:b/>
          <w:sz w:val="24"/>
        </w:rPr>
      </w:pPr>
      <w:r w:rsidRPr="003419F8">
        <w:rPr>
          <w:rFonts w:ascii="HGSｺﾞｼｯｸM" w:eastAsia="HGSｺﾞｼｯｸM" w:hint="eastAsia"/>
          <w:b/>
          <w:sz w:val="24"/>
        </w:rPr>
        <w:t>第１章　計画の概要</w:t>
      </w:r>
    </w:p>
    <w:p w:rsidR="001C7861" w:rsidRPr="00445431" w:rsidRDefault="001C7861" w:rsidP="001C7861">
      <w:pPr>
        <w:ind w:right="70" w:firstLineChars="100" w:firstLine="220"/>
        <w:rPr>
          <w:rFonts w:ascii="HGSｺﾞｼｯｸM" w:eastAsia="HGSｺﾞｼｯｸM"/>
          <w:sz w:val="22"/>
          <w:szCs w:val="22"/>
        </w:rPr>
      </w:pPr>
      <w:r w:rsidRPr="00445431">
        <w:rPr>
          <w:rFonts w:ascii="HGSｺﾞｼｯｸM" w:eastAsia="HGSｺﾞｼｯｸM" w:hint="eastAsia"/>
          <w:sz w:val="22"/>
          <w:szCs w:val="22"/>
        </w:rPr>
        <w:t>1　計画</w:t>
      </w:r>
      <w:r>
        <w:rPr>
          <w:rFonts w:ascii="HGSｺﾞｼｯｸM" w:eastAsia="HGSｺﾞｼｯｸM" w:hint="eastAsia"/>
          <w:sz w:val="22"/>
          <w:szCs w:val="22"/>
        </w:rPr>
        <w:t>策定</w:t>
      </w:r>
      <w:r w:rsidRPr="00445431">
        <w:rPr>
          <w:rFonts w:ascii="HGSｺﾞｼｯｸM" w:eastAsia="HGSｺﾞｼｯｸM" w:hint="eastAsia"/>
          <w:sz w:val="22"/>
          <w:szCs w:val="22"/>
        </w:rPr>
        <w:t>の</w:t>
      </w:r>
      <w:r>
        <w:rPr>
          <w:rFonts w:ascii="HGSｺﾞｼｯｸM" w:eastAsia="HGSｺﾞｼｯｸM" w:hint="eastAsia"/>
          <w:sz w:val="22"/>
          <w:szCs w:val="22"/>
        </w:rPr>
        <w:t>趣旨</w:t>
      </w:r>
      <w:r w:rsidRPr="00445431">
        <w:rPr>
          <w:rFonts w:ascii="HGSｺﾞｼｯｸM" w:eastAsia="HGSｺﾞｼｯｸM" w:hint="eastAsia"/>
          <w:sz w:val="22"/>
          <w:szCs w:val="22"/>
        </w:rPr>
        <w:t>・・・・・・・・・・・・・・・・・・・・・・・・・・・</w:t>
      </w:r>
      <w:r>
        <w:rPr>
          <w:rFonts w:ascii="HGSｺﾞｼｯｸM" w:eastAsia="HGSｺﾞｼｯｸM" w:hint="eastAsia"/>
          <w:sz w:val="22"/>
          <w:szCs w:val="22"/>
        </w:rPr>
        <w:t>・</w:t>
      </w:r>
      <w:r w:rsidR="008902AA">
        <w:rPr>
          <w:rFonts w:ascii="HGSｺﾞｼｯｸM" w:eastAsia="HGSｺﾞｼｯｸM" w:hint="eastAsia"/>
          <w:sz w:val="22"/>
          <w:szCs w:val="22"/>
        </w:rPr>
        <w:t>2</w:t>
      </w:r>
    </w:p>
    <w:p w:rsidR="001C7861" w:rsidRPr="00445431" w:rsidRDefault="001C7861" w:rsidP="001C7861">
      <w:pPr>
        <w:ind w:right="70" w:firstLineChars="100" w:firstLine="220"/>
        <w:rPr>
          <w:rFonts w:ascii="HGSｺﾞｼｯｸM" w:eastAsia="HGSｺﾞｼｯｸM"/>
          <w:sz w:val="22"/>
          <w:szCs w:val="22"/>
        </w:rPr>
      </w:pPr>
      <w:r w:rsidRPr="00445431">
        <w:rPr>
          <w:rFonts w:ascii="HGSｺﾞｼｯｸM" w:eastAsia="HGSｺﾞｼｯｸM" w:hint="eastAsia"/>
          <w:sz w:val="22"/>
          <w:szCs w:val="22"/>
        </w:rPr>
        <w:t>2　計画の</w:t>
      </w:r>
      <w:r>
        <w:rPr>
          <w:rFonts w:ascii="HGSｺﾞｼｯｸM" w:eastAsia="HGSｺﾞｼｯｸM" w:hint="eastAsia"/>
          <w:sz w:val="22"/>
          <w:szCs w:val="22"/>
        </w:rPr>
        <w:t>位置付け・・・・・・・・・・・・・・・・・・・・・・・・・・・・</w:t>
      </w:r>
      <w:r w:rsidR="008902AA">
        <w:rPr>
          <w:rFonts w:ascii="HGSｺﾞｼｯｸM" w:eastAsia="HGSｺﾞｼｯｸM" w:hint="eastAsia"/>
          <w:sz w:val="22"/>
          <w:szCs w:val="22"/>
        </w:rPr>
        <w:t>3</w:t>
      </w:r>
    </w:p>
    <w:p w:rsidR="001C7861" w:rsidRPr="00445431" w:rsidRDefault="001C7861" w:rsidP="001C7861">
      <w:pPr>
        <w:ind w:right="70" w:firstLineChars="100" w:firstLine="220"/>
        <w:rPr>
          <w:rFonts w:ascii="HGSｺﾞｼｯｸM" w:eastAsia="HGSｺﾞｼｯｸM"/>
          <w:sz w:val="22"/>
          <w:szCs w:val="22"/>
        </w:rPr>
      </w:pPr>
      <w:r w:rsidRPr="00445431">
        <w:rPr>
          <w:rFonts w:ascii="HGSｺﾞｼｯｸM" w:eastAsia="HGSｺﾞｼｯｸM" w:hint="eastAsia"/>
          <w:sz w:val="22"/>
          <w:szCs w:val="22"/>
        </w:rPr>
        <w:t>3　計画の</w:t>
      </w:r>
      <w:r>
        <w:rPr>
          <w:rFonts w:ascii="HGSｺﾞｼｯｸM" w:eastAsia="HGSｺﾞｼｯｸM" w:hint="eastAsia"/>
          <w:sz w:val="22"/>
          <w:szCs w:val="22"/>
        </w:rPr>
        <w:t>期間・・・・・・・・・・・・・・・・・・・・・・・・・・・・・・</w:t>
      </w:r>
      <w:r w:rsidR="008902AA">
        <w:rPr>
          <w:rFonts w:ascii="HGSｺﾞｼｯｸM" w:eastAsia="HGSｺﾞｼｯｸM" w:hint="eastAsia"/>
          <w:sz w:val="22"/>
          <w:szCs w:val="22"/>
        </w:rPr>
        <w:t>4</w:t>
      </w:r>
    </w:p>
    <w:p w:rsidR="001C7861" w:rsidRDefault="001C7861" w:rsidP="001C7861">
      <w:pPr>
        <w:ind w:right="70" w:firstLineChars="100" w:firstLine="220"/>
        <w:rPr>
          <w:rFonts w:ascii="HGSｺﾞｼｯｸM" w:eastAsia="HGSｺﾞｼｯｸM"/>
          <w:sz w:val="22"/>
          <w:szCs w:val="22"/>
        </w:rPr>
      </w:pPr>
      <w:r w:rsidRPr="00063CCC">
        <w:rPr>
          <w:rFonts w:ascii="HGSｺﾞｼｯｸM" w:eastAsia="HGSｺﾞｼｯｸM" w:hint="eastAsia"/>
          <w:color w:val="000000" w:themeColor="text1"/>
          <w:sz w:val="22"/>
          <w:szCs w:val="22"/>
        </w:rPr>
        <w:t>4　計画策定の</w:t>
      </w:r>
      <w:r w:rsidR="00063CCC" w:rsidRPr="00063CCC">
        <w:rPr>
          <w:rFonts w:ascii="HGSｺﾞｼｯｸM" w:eastAsia="HGSｺﾞｼｯｸM" w:hint="eastAsia"/>
          <w:color w:val="000000" w:themeColor="text1"/>
          <w:sz w:val="22"/>
          <w:szCs w:val="22"/>
        </w:rPr>
        <w:t>背景</w:t>
      </w:r>
      <w:r w:rsidRPr="00063CCC">
        <w:rPr>
          <w:rFonts w:ascii="HGSｺﾞｼｯｸM" w:eastAsia="HGSｺﾞｼｯｸM" w:hint="eastAsia"/>
          <w:color w:val="000000" w:themeColor="text1"/>
          <w:sz w:val="22"/>
          <w:szCs w:val="22"/>
        </w:rPr>
        <w:t>・</w:t>
      </w:r>
      <w:r w:rsidRPr="00445431">
        <w:rPr>
          <w:rFonts w:ascii="HGSｺﾞｼｯｸM" w:eastAsia="HGSｺﾞｼｯｸM" w:hint="eastAsia"/>
          <w:sz w:val="22"/>
          <w:szCs w:val="22"/>
        </w:rPr>
        <w:t>・・・・・</w:t>
      </w:r>
      <w:r>
        <w:rPr>
          <w:rFonts w:ascii="HGSｺﾞｼｯｸM" w:eastAsia="HGSｺﾞｼｯｸM" w:hint="eastAsia"/>
          <w:sz w:val="22"/>
          <w:szCs w:val="22"/>
        </w:rPr>
        <w:t>・・・・・・・・・・・・・・・・・・・・・・</w:t>
      </w:r>
      <w:r w:rsidR="008902AA">
        <w:rPr>
          <w:rFonts w:ascii="HGSｺﾞｼｯｸM" w:eastAsia="HGSｺﾞｼｯｸM" w:hint="eastAsia"/>
          <w:sz w:val="22"/>
          <w:szCs w:val="22"/>
        </w:rPr>
        <w:t>4</w:t>
      </w:r>
    </w:p>
    <w:p w:rsidR="001C7861" w:rsidRDefault="001C7861" w:rsidP="001C7861">
      <w:pPr>
        <w:ind w:right="960"/>
        <w:rPr>
          <w:rFonts w:ascii="HGSｺﾞｼｯｸM" w:eastAsia="HGSｺﾞｼｯｸM"/>
          <w:b/>
          <w:sz w:val="24"/>
        </w:rPr>
      </w:pPr>
    </w:p>
    <w:p w:rsidR="001C7861" w:rsidRPr="003419F8" w:rsidRDefault="001C7861" w:rsidP="001C7861">
      <w:pPr>
        <w:ind w:right="960"/>
        <w:rPr>
          <w:rFonts w:ascii="HGSｺﾞｼｯｸM" w:eastAsia="HGSｺﾞｼｯｸM"/>
          <w:b/>
          <w:sz w:val="24"/>
        </w:rPr>
      </w:pPr>
      <w:r w:rsidRPr="003419F8">
        <w:rPr>
          <w:rFonts w:ascii="HGSｺﾞｼｯｸM" w:eastAsia="HGSｺﾞｼｯｸM" w:hint="eastAsia"/>
          <w:b/>
          <w:sz w:val="24"/>
        </w:rPr>
        <w:t>第２章　基本的な考え方</w:t>
      </w:r>
    </w:p>
    <w:p w:rsidR="001C7861" w:rsidRPr="00445431" w:rsidRDefault="001C7861" w:rsidP="001C7861">
      <w:pPr>
        <w:ind w:right="70" w:firstLineChars="100" w:firstLine="220"/>
        <w:rPr>
          <w:rFonts w:ascii="HGSｺﾞｼｯｸM" w:eastAsia="HGSｺﾞｼｯｸM"/>
          <w:sz w:val="22"/>
          <w:szCs w:val="22"/>
        </w:rPr>
      </w:pPr>
      <w:r>
        <w:rPr>
          <w:rFonts w:ascii="HGSｺﾞｼｯｸM" w:eastAsia="HGSｺﾞｼｯｸM" w:hint="eastAsia"/>
          <w:sz w:val="22"/>
          <w:szCs w:val="22"/>
        </w:rPr>
        <w:t>1</w:t>
      </w:r>
      <w:r w:rsidRPr="00445431">
        <w:rPr>
          <w:rFonts w:ascii="HGSｺﾞｼｯｸM" w:eastAsia="HGSｺﾞｼｯｸM" w:hint="eastAsia"/>
          <w:sz w:val="22"/>
          <w:szCs w:val="22"/>
        </w:rPr>
        <w:t xml:space="preserve">　基本理念・・・・・・・・・・・・・・・・・・・・・・・・・・・・・・</w:t>
      </w:r>
      <w:r>
        <w:rPr>
          <w:rFonts w:ascii="HGSｺﾞｼｯｸM" w:eastAsia="HGSｺﾞｼｯｸM" w:hint="eastAsia"/>
          <w:sz w:val="22"/>
          <w:szCs w:val="22"/>
        </w:rPr>
        <w:t>・</w:t>
      </w:r>
      <w:r w:rsidR="008902AA">
        <w:rPr>
          <w:rFonts w:ascii="HGSｺﾞｼｯｸM" w:eastAsia="HGSｺﾞｼｯｸM" w:hint="eastAsia"/>
          <w:sz w:val="22"/>
          <w:szCs w:val="22"/>
        </w:rPr>
        <w:t>1</w:t>
      </w:r>
      <w:r w:rsidR="00063CCC">
        <w:rPr>
          <w:rFonts w:ascii="HGSｺﾞｼｯｸM" w:eastAsia="HGSｺﾞｼｯｸM" w:hint="eastAsia"/>
          <w:sz w:val="22"/>
          <w:szCs w:val="22"/>
        </w:rPr>
        <w:t>0</w:t>
      </w:r>
    </w:p>
    <w:p w:rsidR="001C7861" w:rsidRPr="00445431" w:rsidRDefault="001C7861" w:rsidP="001C7861">
      <w:pPr>
        <w:ind w:right="70" w:firstLineChars="100" w:firstLine="220"/>
        <w:rPr>
          <w:rFonts w:ascii="HGSｺﾞｼｯｸM" w:eastAsia="HGSｺﾞｼｯｸM"/>
          <w:sz w:val="22"/>
          <w:szCs w:val="22"/>
        </w:rPr>
      </w:pPr>
      <w:r>
        <w:rPr>
          <w:rFonts w:ascii="HGSｺﾞｼｯｸM" w:eastAsia="HGSｺﾞｼｯｸM" w:hint="eastAsia"/>
          <w:sz w:val="22"/>
          <w:szCs w:val="22"/>
        </w:rPr>
        <w:t>2</w:t>
      </w:r>
      <w:r w:rsidRPr="00445431">
        <w:rPr>
          <w:rFonts w:ascii="HGSｺﾞｼｯｸM" w:eastAsia="HGSｺﾞｼｯｸM" w:hint="eastAsia"/>
          <w:sz w:val="22"/>
          <w:szCs w:val="22"/>
        </w:rPr>
        <w:t xml:space="preserve">　基本</w:t>
      </w:r>
      <w:r>
        <w:rPr>
          <w:rFonts w:ascii="HGSｺﾞｼｯｸM" w:eastAsia="HGSｺﾞｼｯｸM" w:hint="eastAsia"/>
          <w:sz w:val="22"/>
          <w:szCs w:val="22"/>
        </w:rPr>
        <w:t>的な視点</w:t>
      </w:r>
      <w:r w:rsidRPr="00445431">
        <w:rPr>
          <w:rFonts w:ascii="HGSｺﾞｼｯｸM" w:eastAsia="HGSｺﾞｼｯｸM" w:hint="eastAsia"/>
          <w:sz w:val="22"/>
          <w:szCs w:val="22"/>
        </w:rPr>
        <w:t>・・・・・・・・・・・・・・・・・・・・・・・・・・・・</w:t>
      </w:r>
      <w:r>
        <w:rPr>
          <w:rFonts w:ascii="HGSｺﾞｼｯｸM" w:eastAsia="HGSｺﾞｼｯｸM" w:hint="eastAsia"/>
          <w:sz w:val="22"/>
          <w:szCs w:val="22"/>
        </w:rPr>
        <w:t>・</w:t>
      </w:r>
      <w:r w:rsidR="008902AA">
        <w:rPr>
          <w:rFonts w:ascii="HGSｺﾞｼｯｸM" w:eastAsia="HGSｺﾞｼｯｸM" w:hint="eastAsia"/>
          <w:sz w:val="22"/>
          <w:szCs w:val="22"/>
        </w:rPr>
        <w:t>1</w:t>
      </w:r>
      <w:r w:rsidR="00063CCC">
        <w:rPr>
          <w:rFonts w:ascii="HGSｺﾞｼｯｸM" w:eastAsia="HGSｺﾞｼｯｸM" w:hint="eastAsia"/>
          <w:sz w:val="22"/>
          <w:szCs w:val="22"/>
        </w:rPr>
        <w:t>1</w:t>
      </w:r>
    </w:p>
    <w:p w:rsidR="001C7861" w:rsidRPr="00445431" w:rsidRDefault="001C7861" w:rsidP="001C7861">
      <w:pPr>
        <w:ind w:right="70" w:firstLineChars="100" w:firstLine="220"/>
        <w:rPr>
          <w:rFonts w:ascii="HGSｺﾞｼｯｸM" w:eastAsia="HGSｺﾞｼｯｸM"/>
          <w:sz w:val="22"/>
          <w:szCs w:val="22"/>
        </w:rPr>
      </w:pPr>
      <w:r>
        <w:rPr>
          <w:rFonts w:ascii="HGSｺﾞｼｯｸM" w:eastAsia="HGSｺﾞｼｯｸM" w:hint="eastAsia"/>
          <w:sz w:val="22"/>
          <w:szCs w:val="22"/>
        </w:rPr>
        <w:t>3</w:t>
      </w:r>
      <w:r w:rsidRPr="00445431">
        <w:rPr>
          <w:rFonts w:ascii="HGSｺﾞｼｯｸM" w:eastAsia="HGSｺﾞｼｯｸM" w:hint="eastAsia"/>
          <w:sz w:val="22"/>
          <w:szCs w:val="22"/>
        </w:rPr>
        <w:t xml:space="preserve">　</w:t>
      </w:r>
      <w:r>
        <w:rPr>
          <w:rFonts w:ascii="HGSｺﾞｼｯｸM" w:eastAsia="HGSｺﾞｼｯｸM" w:hint="eastAsia"/>
          <w:sz w:val="22"/>
          <w:szCs w:val="22"/>
        </w:rPr>
        <w:t>計画の体系図</w:t>
      </w:r>
      <w:r w:rsidRPr="00445431">
        <w:rPr>
          <w:rFonts w:ascii="HGSｺﾞｼｯｸM" w:eastAsia="HGSｺﾞｼｯｸM" w:hint="eastAsia"/>
          <w:sz w:val="22"/>
          <w:szCs w:val="22"/>
        </w:rPr>
        <w:t>・・・・・・・・・・・・・・・・・・・・・・・・・・・・</w:t>
      </w:r>
      <w:r>
        <w:rPr>
          <w:rFonts w:ascii="HGSｺﾞｼｯｸM" w:eastAsia="HGSｺﾞｼｯｸM" w:hint="eastAsia"/>
          <w:sz w:val="22"/>
          <w:szCs w:val="22"/>
        </w:rPr>
        <w:t xml:space="preserve"> </w:t>
      </w:r>
      <w:r w:rsidR="00C16EAC">
        <w:rPr>
          <w:rFonts w:ascii="HGSｺﾞｼｯｸM" w:eastAsia="HGSｺﾞｼｯｸM" w:hint="eastAsia"/>
          <w:sz w:val="22"/>
          <w:szCs w:val="22"/>
        </w:rPr>
        <w:t xml:space="preserve"> 1</w:t>
      </w:r>
      <w:r w:rsidR="00063CCC">
        <w:rPr>
          <w:rFonts w:ascii="HGSｺﾞｼｯｸM" w:eastAsia="HGSｺﾞｼｯｸM" w:hint="eastAsia"/>
          <w:sz w:val="22"/>
          <w:szCs w:val="22"/>
        </w:rPr>
        <w:t>2</w:t>
      </w:r>
    </w:p>
    <w:p w:rsidR="001C7861" w:rsidRPr="00445431" w:rsidRDefault="001C7861" w:rsidP="001C7861">
      <w:pPr>
        <w:ind w:right="960"/>
        <w:rPr>
          <w:rFonts w:ascii="HGSｺﾞｼｯｸM" w:eastAsia="HGSｺﾞｼｯｸM"/>
          <w:sz w:val="24"/>
        </w:rPr>
      </w:pPr>
    </w:p>
    <w:p w:rsidR="001C7861" w:rsidRPr="003419F8" w:rsidRDefault="001C7861" w:rsidP="001C7861">
      <w:pPr>
        <w:ind w:right="960"/>
        <w:rPr>
          <w:rFonts w:ascii="HGSｺﾞｼｯｸM" w:eastAsia="HGSｺﾞｼｯｸM"/>
          <w:b/>
          <w:sz w:val="24"/>
        </w:rPr>
      </w:pPr>
      <w:r w:rsidRPr="003419F8">
        <w:rPr>
          <w:rFonts w:ascii="HGSｺﾞｼｯｸM" w:eastAsia="HGSｺﾞｼｯｸM" w:hint="eastAsia"/>
          <w:b/>
          <w:sz w:val="24"/>
        </w:rPr>
        <w:t>第３章　基本計画</w:t>
      </w:r>
    </w:p>
    <w:p w:rsidR="001C7861" w:rsidRPr="00445431" w:rsidRDefault="001C7861" w:rsidP="005334BB">
      <w:pPr>
        <w:tabs>
          <w:tab w:val="left" w:pos="8505"/>
        </w:tabs>
        <w:ind w:right="70" w:firstLineChars="100" w:firstLine="220"/>
        <w:rPr>
          <w:rFonts w:ascii="HGSｺﾞｼｯｸM" w:eastAsia="HGSｺﾞｼｯｸM"/>
          <w:sz w:val="22"/>
          <w:szCs w:val="22"/>
        </w:rPr>
      </w:pPr>
      <w:r w:rsidRPr="00445431">
        <w:rPr>
          <w:rFonts w:ascii="HGSｺﾞｼｯｸM" w:eastAsia="HGSｺﾞｼｯｸM" w:hint="eastAsia"/>
          <w:sz w:val="22"/>
          <w:szCs w:val="22"/>
        </w:rPr>
        <w:t>基本目標１　男女</w:t>
      </w:r>
      <w:r>
        <w:rPr>
          <w:rFonts w:ascii="HGSｺﾞｼｯｸM" w:eastAsia="HGSｺﾞｼｯｸM" w:hint="eastAsia"/>
          <w:sz w:val="22"/>
          <w:szCs w:val="22"/>
        </w:rPr>
        <w:t>の人権</w:t>
      </w:r>
      <w:r w:rsidR="004A48C0">
        <w:rPr>
          <w:rFonts w:ascii="HGSｺﾞｼｯｸM" w:eastAsia="HGSｺﾞｼｯｸM" w:hint="eastAsia"/>
          <w:sz w:val="22"/>
          <w:szCs w:val="22"/>
        </w:rPr>
        <w:t>を</w:t>
      </w:r>
      <w:r>
        <w:rPr>
          <w:rFonts w:ascii="HGSｺﾞｼｯｸM" w:eastAsia="HGSｺﾞｼｯｸM" w:hint="eastAsia"/>
          <w:sz w:val="22"/>
          <w:szCs w:val="22"/>
        </w:rPr>
        <w:t>尊重</w:t>
      </w:r>
      <w:r w:rsidR="004A48C0">
        <w:rPr>
          <w:rFonts w:ascii="HGSｺﾞｼｯｸM" w:eastAsia="HGSｺﾞｼｯｸM" w:hint="eastAsia"/>
          <w:sz w:val="22"/>
          <w:szCs w:val="22"/>
        </w:rPr>
        <w:t>する</w:t>
      </w:r>
      <w:r>
        <w:rPr>
          <w:rFonts w:ascii="HGSｺﾞｼｯｸM" w:eastAsia="HGSｺﾞｼｯｸM" w:hint="eastAsia"/>
          <w:sz w:val="22"/>
          <w:szCs w:val="22"/>
        </w:rPr>
        <w:t>意識づくり・・・・</w:t>
      </w:r>
      <w:r w:rsidRPr="00445431">
        <w:rPr>
          <w:rFonts w:ascii="HGSｺﾞｼｯｸM" w:eastAsia="HGSｺﾞｼｯｸM" w:hint="eastAsia"/>
          <w:sz w:val="22"/>
          <w:szCs w:val="22"/>
        </w:rPr>
        <w:t>・・・・</w:t>
      </w:r>
      <w:r>
        <w:rPr>
          <w:rFonts w:ascii="HGSｺﾞｼｯｸM" w:eastAsia="HGSｺﾞｼｯｸM" w:hint="eastAsia"/>
          <w:sz w:val="22"/>
          <w:szCs w:val="22"/>
        </w:rPr>
        <w:t>・・・</w:t>
      </w:r>
      <w:r w:rsidR="00063CCC">
        <w:rPr>
          <w:rFonts w:ascii="HGSｺﾞｼｯｸM" w:eastAsia="HGSｺﾞｼｯｸM" w:hint="eastAsia"/>
          <w:sz w:val="22"/>
          <w:szCs w:val="22"/>
        </w:rPr>
        <w:t>・・・　14</w:t>
      </w:r>
    </w:p>
    <w:p w:rsidR="001C7861" w:rsidRDefault="001C7861" w:rsidP="005334BB">
      <w:pPr>
        <w:tabs>
          <w:tab w:val="left" w:pos="8080"/>
        </w:tabs>
        <w:ind w:firstLineChars="100" w:firstLine="220"/>
        <w:rPr>
          <w:rFonts w:ascii="HGSｺﾞｼｯｸM" w:eastAsia="HGSｺﾞｼｯｸM"/>
          <w:sz w:val="22"/>
          <w:szCs w:val="22"/>
        </w:rPr>
      </w:pPr>
      <w:r w:rsidRPr="00445431">
        <w:rPr>
          <w:rFonts w:ascii="HGSｺﾞｼｯｸM" w:eastAsia="HGSｺﾞｼｯｸM" w:hint="eastAsia"/>
          <w:sz w:val="22"/>
          <w:szCs w:val="22"/>
        </w:rPr>
        <w:t xml:space="preserve">基本目標２　</w:t>
      </w:r>
      <w:r>
        <w:rPr>
          <w:rFonts w:ascii="HGSｺﾞｼｯｸM" w:eastAsia="HGSｺﾞｼｯｸM" w:hint="eastAsia"/>
          <w:sz w:val="22"/>
          <w:szCs w:val="22"/>
        </w:rPr>
        <w:t>配偶者等からのあらゆる暴力の根絶</w:t>
      </w:r>
      <w:r w:rsidR="00E842E6">
        <w:rPr>
          <w:rFonts w:ascii="HGSｺﾞｼｯｸM" w:eastAsia="HGSｺﾞｼｯｸM" w:hint="eastAsia"/>
          <w:sz w:val="22"/>
          <w:szCs w:val="22"/>
        </w:rPr>
        <w:t>・・・・・・・・・・</w:t>
      </w:r>
      <w:r w:rsidRPr="00445431">
        <w:rPr>
          <w:rFonts w:ascii="HGSｺﾞｼｯｸM" w:eastAsia="HGSｺﾞｼｯｸM" w:hint="eastAsia"/>
          <w:sz w:val="22"/>
          <w:szCs w:val="22"/>
        </w:rPr>
        <w:t>・・・</w:t>
      </w:r>
      <w:r w:rsidR="00E842E6">
        <w:rPr>
          <w:rFonts w:ascii="HGSｺﾞｼｯｸM" w:eastAsia="HGSｺﾞｼｯｸM" w:hint="eastAsia"/>
          <w:sz w:val="22"/>
          <w:szCs w:val="22"/>
        </w:rPr>
        <w:t xml:space="preserve"> </w:t>
      </w:r>
      <w:r>
        <w:rPr>
          <w:rFonts w:ascii="HGSｺﾞｼｯｸM" w:eastAsia="HGSｺﾞｼｯｸM" w:hint="eastAsia"/>
          <w:sz w:val="22"/>
          <w:szCs w:val="22"/>
        </w:rPr>
        <w:t xml:space="preserve"> </w:t>
      </w:r>
      <w:r w:rsidR="00063CCC">
        <w:rPr>
          <w:rFonts w:ascii="HGSｺﾞｼｯｸM" w:eastAsia="HGSｺﾞｼｯｸM" w:hint="eastAsia"/>
          <w:sz w:val="22"/>
          <w:szCs w:val="22"/>
        </w:rPr>
        <w:t>24</w:t>
      </w:r>
    </w:p>
    <w:p w:rsidR="001C7861" w:rsidRPr="00445431" w:rsidRDefault="001C7861" w:rsidP="001C7861">
      <w:pPr>
        <w:ind w:firstLineChars="100" w:firstLine="220"/>
        <w:rPr>
          <w:rFonts w:ascii="HGSｺﾞｼｯｸM" w:eastAsia="HGSｺﾞｼｯｸM"/>
          <w:sz w:val="22"/>
          <w:szCs w:val="22"/>
        </w:rPr>
      </w:pPr>
      <w:r w:rsidRPr="00445431">
        <w:rPr>
          <w:rFonts w:ascii="HGSｺﾞｼｯｸM" w:eastAsia="HGSｺﾞｼｯｸM" w:hint="eastAsia"/>
          <w:sz w:val="22"/>
          <w:szCs w:val="22"/>
        </w:rPr>
        <w:t xml:space="preserve">基本目標３　</w:t>
      </w:r>
      <w:r>
        <w:rPr>
          <w:rFonts w:ascii="HGSｺﾞｼｯｸM" w:eastAsia="HGSｺﾞｼｯｸM" w:hint="eastAsia"/>
          <w:sz w:val="22"/>
          <w:szCs w:val="22"/>
        </w:rPr>
        <w:t>あらゆる場における男女共同参画の推進・</w:t>
      </w:r>
      <w:r w:rsidRPr="00445431">
        <w:rPr>
          <w:rFonts w:ascii="HGSｺﾞｼｯｸM" w:eastAsia="HGSｺﾞｼｯｸM" w:hint="eastAsia"/>
          <w:sz w:val="22"/>
          <w:szCs w:val="22"/>
        </w:rPr>
        <w:t xml:space="preserve">・・・・・・・・ </w:t>
      </w:r>
      <w:r>
        <w:rPr>
          <w:rFonts w:ascii="HGSｺﾞｼｯｸM" w:eastAsia="HGSｺﾞｼｯｸM" w:hint="eastAsia"/>
          <w:sz w:val="22"/>
          <w:szCs w:val="22"/>
        </w:rPr>
        <w:t xml:space="preserve">・・ </w:t>
      </w:r>
      <w:r w:rsidR="00063CCC">
        <w:rPr>
          <w:rFonts w:ascii="HGSｺﾞｼｯｸM" w:eastAsia="HGSｺﾞｼｯｸM" w:hint="eastAsia"/>
          <w:sz w:val="22"/>
          <w:szCs w:val="22"/>
        </w:rPr>
        <w:t>25</w:t>
      </w:r>
    </w:p>
    <w:p w:rsidR="001C7861" w:rsidRDefault="001C7861" w:rsidP="001C7861">
      <w:pPr>
        <w:ind w:firstLineChars="100" w:firstLine="220"/>
        <w:rPr>
          <w:rFonts w:ascii="HGSｺﾞｼｯｸM" w:eastAsia="HGSｺﾞｼｯｸM"/>
          <w:sz w:val="22"/>
          <w:szCs w:val="22"/>
        </w:rPr>
      </w:pPr>
      <w:r w:rsidRPr="00445431">
        <w:rPr>
          <w:rFonts w:ascii="HGSｺﾞｼｯｸM" w:eastAsia="HGSｺﾞｼｯｸM" w:hint="eastAsia"/>
          <w:sz w:val="22"/>
          <w:szCs w:val="22"/>
        </w:rPr>
        <w:t xml:space="preserve">基本目標４　</w:t>
      </w:r>
      <w:r>
        <w:rPr>
          <w:rFonts w:ascii="HGSｺﾞｼｯｸM" w:eastAsia="HGSｺﾞｼｯｸM" w:hint="eastAsia"/>
          <w:sz w:val="22"/>
          <w:szCs w:val="22"/>
        </w:rPr>
        <w:t>すべての人が安心してすごせる社会づくり</w:t>
      </w:r>
      <w:r w:rsidRPr="00445431">
        <w:rPr>
          <w:rFonts w:ascii="HGSｺﾞｼｯｸM" w:eastAsia="HGSｺﾞｼｯｸM" w:hint="eastAsia"/>
          <w:sz w:val="22"/>
          <w:szCs w:val="22"/>
        </w:rPr>
        <w:t>・・・・・・・・</w:t>
      </w:r>
      <w:r>
        <w:rPr>
          <w:rFonts w:ascii="HGSｺﾞｼｯｸM" w:eastAsia="HGSｺﾞｼｯｸM" w:hint="eastAsia"/>
          <w:sz w:val="22"/>
          <w:szCs w:val="22"/>
        </w:rPr>
        <w:t xml:space="preserve">・・ </w:t>
      </w:r>
      <w:r w:rsidRPr="00445431">
        <w:rPr>
          <w:rFonts w:ascii="HGSｺﾞｼｯｸM" w:eastAsia="HGSｺﾞｼｯｸM" w:hint="eastAsia"/>
          <w:sz w:val="22"/>
          <w:szCs w:val="22"/>
        </w:rPr>
        <w:t xml:space="preserve"> </w:t>
      </w:r>
      <w:r w:rsidR="00C16EAC">
        <w:rPr>
          <w:rFonts w:ascii="HGSｺﾞｼｯｸM" w:eastAsia="HGSｺﾞｼｯｸM" w:hint="eastAsia"/>
          <w:sz w:val="22"/>
          <w:szCs w:val="22"/>
        </w:rPr>
        <w:t>3</w:t>
      </w:r>
      <w:r w:rsidR="00063CCC">
        <w:rPr>
          <w:rFonts w:ascii="HGSｺﾞｼｯｸM" w:eastAsia="HGSｺﾞｼｯｸM" w:hint="eastAsia"/>
          <w:sz w:val="22"/>
          <w:szCs w:val="22"/>
        </w:rPr>
        <w:t>8</w:t>
      </w:r>
    </w:p>
    <w:p w:rsidR="001C7861" w:rsidRPr="00445431" w:rsidRDefault="001C7861" w:rsidP="005334BB">
      <w:pPr>
        <w:tabs>
          <w:tab w:val="left" w:pos="8080"/>
          <w:tab w:val="left" w:pos="8505"/>
        </w:tabs>
        <w:ind w:firstLineChars="100" w:firstLine="220"/>
        <w:rPr>
          <w:rFonts w:ascii="HGSｺﾞｼｯｸM" w:eastAsia="HGSｺﾞｼｯｸM"/>
          <w:sz w:val="22"/>
          <w:szCs w:val="22"/>
        </w:rPr>
      </w:pPr>
      <w:r w:rsidRPr="00445431">
        <w:rPr>
          <w:rFonts w:ascii="HGSｺﾞｼｯｸM" w:eastAsia="HGSｺﾞｼｯｸM" w:hint="eastAsia"/>
          <w:sz w:val="22"/>
          <w:szCs w:val="22"/>
        </w:rPr>
        <w:t>基本目標</w:t>
      </w:r>
      <w:r>
        <w:rPr>
          <w:rFonts w:ascii="HGSｺﾞｼｯｸM" w:eastAsia="HGSｺﾞｼｯｸM" w:hint="eastAsia"/>
          <w:sz w:val="22"/>
          <w:szCs w:val="22"/>
        </w:rPr>
        <w:t>５</w:t>
      </w:r>
      <w:r w:rsidRPr="00445431">
        <w:rPr>
          <w:rFonts w:ascii="HGSｺﾞｼｯｸM" w:eastAsia="HGSｺﾞｼｯｸM" w:hint="eastAsia"/>
          <w:sz w:val="22"/>
          <w:szCs w:val="22"/>
        </w:rPr>
        <w:t xml:space="preserve">　</w:t>
      </w:r>
      <w:r>
        <w:rPr>
          <w:rFonts w:ascii="HGSｺﾞｼｯｸM" w:eastAsia="HGSｺﾞｼｯｸM" w:hint="eastAsia"/>
          <w:sz w:val="22"/>
          <w:szCs w:val="22"/>
        </w:rPr>
        <w:t>推進体制の整備・強化</w:t>
      </w:r>
      <w:r w:rsidRPr="00445431">
        <w:rPr>
          <w:rFonts w:ascii="HGSｺﾞｼｯｸM" w:eastAsia="HGSｺﾞｼｯｸM" w:hint="eastAsia"/>
          <w:sz w:val="22"/>
          <w:szCs w:val="22"/>
        </w:rPr>
        <w:t>・・・・・・</w:t>
      </w:r>
      <w:r>
        <w:rPr>
          <w:rFonts w:ascii="HGSｺﾞｼｯｸM" w:eastAsia="HGSｺﾞｼｯｸM" w:hint="eastAsia"/>
          <w:sz w:val="22"/>
          <w:szCs w:val="22"/>
        </w:rPr>
        <w:t>・</w:t>
      </w:r>
      <w:r w:rsidRPr="00445431">
        <w:rPr>
          <w:rFonts w:ascii="HGSｺﾞｼｯｸM" w:eastAsia="HGSｺﾞｼｯｸM" w:hint="eastAsia"/>
          <w:sz w:val="22"/>
          <w:szCs w:val="22"/>
        </w:rPr>
        <w:t xml:space="preserve">・・・・・・・・・・ </w:t>
      </w:r>
      <w:r>
        <w:rPr>
          <w:rFonts w:ascii="HGSｺﾞｼｯｸM" w:eastAsia="HGSｺﾞｼｯｸM" w:hint="eastAsia"/>
          <w:sz w:val="22"/>
          <w:szCs w:val="22"/>
        </w:rPr>
        <w:t>・ ・</w:t>
      </w:r>
      <w:r w:rsidR="00C16EAC">
        <w:rPr>
          <w:rFonts w:ascii="HGSｺﾞｼｯｸM" w:eastAsia="HGSｺﾞｼｯｸM" w:hint="eastAsia"/>
          <w:sz w:val="22"/>
          <w:szCs w:val="22"/>
        </w:rPr>
        <w:t>4</w:t>
      </w:r>
      <w:r w:rsidR="00063CCC">
        <w:rPr>
          <w:rFonts w:ascii="HGSｺﾞｼｯｸM" w:eastAsia="HGSｺﾞｼｯｸM" w:hint="eastAsia"/>
          <w:sz w:val="22"/>
          <w:szCs w:val="22"/>
        </w:rPr>
        <w:t>6</w:t>
      </w:r>
    </w:p>
    <w:p w:rsidR="001C7861" w:rsidRDefault="001C7861" w:rsidP="001C7861">
      <w:pPr>
        <w:ind w:right="960"/>
        <w:rPr>
          <w:rFonts w:ascii="HGSｺﾞｼｯｸM" w:eastAsia="HGSｺﾞｼｯｸM"/>
          <w:b/>
          <w:sz w:val="24"/>
        </w:rPr>
      </w:pPr>
    </w:p>
    <w:p w:rsidR="001C7861" w:rsidRPr="003419F8" w:rsidRDefault="001C7861" w:rsidP="001C7861">
      <w:pPr>
        <w:ind w:right="960"/>
        <w:rPr>
          <w:rFonts w:ascii="HGSｺﾞｼｯｸM" w:eastAsia="HGSｺﾞｼｯｸM"/>
          <w:b/>
          <w:sz w:val="24"/>
        </w:rPr>
      </w:pPr>
      <w:r w:rsidRPr="003419F8">
        <w:rPr>
          <w:rFonts w:ascii="HGSｺﾞｼｯｸM" w:eastAsia="HGSｺﾞｼｯｸM" w:hint="eastAsia"/>
          <w:b/>
          <w:sz w:val="24"/>
        </w:rPr>
        <w:t>第４章　相生市配偶者等暴力（</w:t>
      </w:r>
      <w:r w:rsidR="00F01DB3">
        <w:rPr>
          <w:rFonts w:ascii="HGSｺﾞｼｯｸM" w:eastAsia="HGSｺﾞｼｯｸM" w:hint="eastAsia"/>
          <w:b/>
          <w:sz w:val="24"/>
        </w:rPr>
        <w:t>ＤＶ</w:t>
      </w:r>
      <w:r w:rsidRPr="003419F8">
        <w:rPr>
          <w:rFonts w:ascii="HGSｺﾞｼｯｸM" w:eastAsia="HGSｺﾞｼｯｸM" w:hint="eastAsia"/>
          <w:b/>
          <w:sz w:val="24"/>
        </w:rPr>
        <w:t>）対策基本計画</w:t>
      </w:r>
    </w:p>
    <w:p w:rsidR="001C7861" w:rsidRPr="00445431" w:rsidRDefault="001C7861" w:rsidP="005334BB">
      <w:pPr>
        <w:tabs>
          <w:tab w:val="left" w:pos="8364"/>
        </w:tabs>
        <w:ind w:right="70" w:firstLineChars="100" w:firstLine="220"/>
        <w:rPr>
          <w:rFonts w:ascii="HGSｺﾞｼｯｸM" w:eastAsia="HGSｺﾞｼｯｸM"/>
          <w:sz w:val="22"/>
          <w:szCs w:val="22"/>
        </w:rPr>
      </w:pPr>
      <w:r w:rsidRPr="00445431">
        <w:rPr>
          <w:rFonts w:ascii="HGSｺﾞｼｯｸM" w:eastAsia="HGSｺﾞｼｯｸM" w:hint="eastAsia"/>
          <w:sz w:val="22"/>
          <w:szCs w:val="22"/>
        </w:rPr>
        <w:t>1　計画</w:t>
      </w:r>
      <w:r>
        <w:rPr>
          <w:rFonts w:ascii="HGSｺﾞｼｯｸM" w:eastAsia="HGSｺﾞｼｯｸM" w:hint="eastAsia"/>
          <w:sz w:val="22"/>
          <w:szCs w:val="22"/>
        </w:rPr>
        <w:t>策定</w:t>
      </w:r>
      <w:r w:rsidRPr="00445431">
        <w:rPr>
          <w:rFonts w:ascii="HGSｺﾞｼｯｸM" w:eastAsia="HGSｺﾞｼｯｸM" w:hint="eastAsia"/>
          <w:sz w:val="22"/>
          <w:szCs w:val="22"/>
        </w:rPr>
        <w:t>の</w:t>
      </w:r>
      <w:r>
        <w:rPr>
          <w:rFonts w:ascii="HGSｺﾞｼｯｸM" w:eastAsia="HGSｺﾞｼｯｸM" w:hint="eastAsia"/>
          <w:sz w:val="22"/>
          <w:szCs w:val="22"/>
        </w:rPr>
        <w:t>趣旨</w:t>
      </w:r>
      <w:r w:rsidRPr="00445431">
        <w:rPr>
          <w:rFonts w:ascii="HGSｺﾞｼｯｸM" w:eastAsia="HGSｺﾞｼｯｸM" w:hint="eastAsia"/>
          <w:sz w:val="22"/>
          <w:szCs w:val="22"/>
        </w:rPr>
        <w:t>・・・・・・・・・・・・・・・・・・・・・</w:t>
      </w:r>
      <w:r>
        <w:rPr>
          <w:rFonts w:ascii="HGSｺﾞｼｯｸM" w:eastAsia="HGSｺﾞｼｯｸM" w:hint="eastAsia"/>
          <w:sz w:val="22"/>
          <w:szCs w:val="22"/>
        </w:rPr>
        <w:t>・</w:t>
      </w:r>
      <w:r w:rsidR="00C16EAC">
        <w:rPr>
          <w:rFonts w:ascii="HGSｺﾞｼｯｸM" w:eastAsia="HGSｺﾞｼｯｸM" w:hint="eastAsia"/>
          <w:sz w:val="22"/>
          <w:szCs w:val="22"/>
        </w:rPr>
        <w:t>・・・・・</w:t>
      </w:r>
      <w:r w:rsidR="005334BB">
        <w:rPr>
          <w:rFonts w:ascii="HGSｺﾞｼｯｸM" w:eastAsia="HGSｺﾞｼｯｸM" w:hint="eastAsia"/>
          <w:sz w:val="22"/>
          <w:szCs w:val="22"/>
        </w:rPr>
        <w:t xml:space="preserve"> </w:t>
      </w:r>
      <w:r w:rsidR="00063CCC">
        <w:rPr>
          <w:rFonts w:ascii="HGSｺﾞｼｯｸM" w:eastAsia="HGSｺﾞｼｯｸM" w:hint="eastAsia"/>
          <w:sz w:val="22"/>
          <w:szCs w:val="22"/>
        </w:rPr>
        <w:t>49</w:t>
      </w:r>
    </w:p>
    <w:p w:rsidR="001C7861" w:rsidRPr="00445431" w:rsidRDefault="001C7861" w:rsidP="001C7861">
      <w:pPr>
        <w:ind w:right="70" w:firstLineChars="100" w:firstLine="220"/>
        <w:rPr>
          <w:rFonts w:ascii="HGSｺﾞｼｯｸM" w:eastAsia="HGSｺﾞｼｯｸM"/>
          <w:sz w:val="22"/>
          <w:szCs w:val="22"/>
        </w:rPr>
      </w:pPr>
      <w:r>
        <w:rPr>
          <w:rFonts w:ascii="HGSｺﾞｼｯｸM" w:eastAsia="HGSｺﾞｼｯｸM" w:hint="eastAsia"/>
          <w:sz w:val="22"/>
          <w:szCs w:val="22"/>
        </w:rPr>
        <w:t>2</w:t>
      </w:r>
      <w:r w:rsidRPr="00445431">
        <w:rPr>
          <w:rFonts w:ascii="HGSｺﾞｼｯｸM" w:eastAsia="HGSｺﾞｼｯｸM" w:hint="eastAsia"/>
          <w:sz w:val="22"/>
          <w:szCs w:val="22"/>
        </w:rPr>
        <w:t xml:space="preserve">　計画の</w:t>
      </w:r>
      <w:r>
        <w:rPr>
          <w:rFonts w:ascii="HGSｺﾞｼｯｸM" w:eastAsia="HGSｺﾞｼｯｸM" w:hint="eastAsia"/>
          <w:sz w:val="22"/>
          <w:szCs w:val="22"/>
        </w:rPr>
        <w:t>位置付け・・・・・・・・・・・・・・・・・・・・・・・・・・・</w:t>
      </w:r>
      <w:r w:rsidR="005334BB">
        <w:rPr>
          <w:rFonts w:ascii="HGSｺﾞｼｯｸM" w:eastAsia="HGSｺﾞｼｯｸM" w:hint="eastAsia"/>
          <w:sz w:val="22"/>
          <w:szCs w:val="22"/>
        </w:rPr>
        <w:t xml:space="preserve"> </w:t>
      </w:r>
      <w:r w:rsidR="006A54BC">
        <w:rPr>
          <w:rFonts w:ascii="HGSｺﾞｼｯｸM" w:eastAsia="HGSｺﾞｼｯｸM" w:hint="eastAsia"/>
          <w:sz w:val="22"/>
          <w:szCs w:val="22"/>
        </w:rPr>
        <w:t>5</w:t>
      </w:r>
      <w:r w:rsidR="00063CCC">
        <w:rPr>
          <w:rFonts w:ascii="HGSｺﾞｼｯｸM" w:eastAsia="HGSｺﾞｼｯｸM" w:hint="eastAsia"/>
          <w:sz w:val="22"/>
          <w:szCs w:val="22"/>
        </w:rPr>
        <w:t>0</w:t>
      </w:r>
    </w:p>
    <w:p w:rsidR="001C7861" w:rsidRPr="00445431" w:rsidRDefault="001C7861" w:rsidP="001C7861">
      <w:pPr>
        <w:ind w:right="70" w:firstLineChars="100" w:firstLine="220"/>
        <w:rPr>
          <w:rFonts w:ascii="HGSｺﾞｼｯｸM" w:eastAsia="HGSｺﾞｼｯｸM"/>
          <w:sz w:val="22"/>
          <w:szCs w:val="22"/>
        </w:rPr>
      </w:pPr>
      <w:r>
        <w:rPr>
          <w:rFonts w:ascii="HGSｺﾞｼｯｸM" w:eastAsia="HGSｺﾞｼｯｸM" w:hint="eastAsia"/>
          <w:sz w:val="22"/>
          <w:szCs w:val="22"/>
        </w:rPr>
        <w:t>3</w:t>
      </w:r>
      <w:r w:rsidRPr="00445431">
        <w:rPr>
          <w:rFonts w:ascii="HGSｺﾞｼｯｸM" w:eastAsia="HGSｺﾞｼｯｸM" w:hint="eastAsia"/>
          <w:sz w:val="22"/>
          <w:szCs w:val="22"/>
        </w:rPr>
        <w:t xml:space="preserve">　計画の期間・・・・・・・・・・・・・・・・・・・・・・・・</w:t>
      </w:r>
      <w:r>
        <w:rPr>
          <w:rFonts w:ascii="HGSｺﾞｼｯｸM" w:eastAsia="HGSｺﾞｼｯｸM" w:hint="eastAsia"/>
          <w:sz w:val="22"/>
          <w:szCs w:val="22"/>
        </w:rPr>
        <w:t>・・・・・</w:t>
      </w:r>
      <w:r w:rsidR="005334BB">
        <w:rPr>
          <w:rFonts w:ascii="HGSｺﾞｼｯｸM" w:eastAsia="HGSｺﾞｼｯｸM" w:hint="eastAsia"/>
          <w:sz w:val="22"/>
          <w:szCs w:val="22"/>
        </w:rPr>
        <w:t xml:space="preserve"> </w:t>
      </w:r>
      <w:r w:rsidR="006A54BC">
        <w:rPr>
          <w:rFonts w:ascii="HGSｺﾞｼｯｸM" w:eastAsia="HGSｺﾞｼｯｸM" w:hint="eastAsia"/>
          <w:sz w:val="22"/>
          <w:szCs w:val="22"/>
        </w:rPr>
        <w:t>5</w:t>
      </w:r>
      <w:r w:rsidR="00063CCC">
        <w:rPr>
          <w:rFonts w:ascii="HGSｺﾞｼｯｸM" w:eastAsia="HGSｺﾞｼｯｸM" w:hint="eastAsia"/>
          <w:sz w:val="22"/>
          <w:szCs w:val="22"/>
        </w:rPr>
        <w:t>0</w:t>
      </w:r>
    </w:p>
    <w:p w:rsidR="005334BB" w:rsidRDefault="001C7861" w:rsidP="005334BB">
      <w:pPr>
        <w:ind w:right="70" w:firstLineChars="100" w:firstLine="220"/>
        <w:rPr>
          <w:rFonts w:ascii="HGSｺﾞｼｯｸM" w:eastAsia="HGSｺﾞｼｯｸM"/>
          <w:sz w:val="22"/>
          <w:szCs w:val="22"/>
        </w:rPr>
      </w:pPr>
      <w:r>
        <w:rPr>
          <w:rFonts w:ascii="HGSｺﾞｼｯｸM" w:eastAsia="HGSｺﾞｼｯｸM" w:hint="eastAsia"/>
          <w:sz w:val="22"/>
          <w:szCs w:val="22"/>
        </w:rPr>
        <w:t xml:space="preserve">4　</w:t>
      </w:r>
      <w:r w:rsidR="00F01DB3">
        <w:rPr>
          <w:rFonts w:ascii="HGSｺﾞｼｯｸM" w:eastAsia="HGSｺﾞｼｯｸM" w:hint="eastAsia"/>
          <w:sz w:val="22"/>
          <w:szCs w:val="22"/>
        </w:rPr>
        <w:t>ＤＶ</w:t>
      </w:r>
      <w:r>
        <w:rPr>
          <w:rFonts w:ascii="HGSｺﾞｼｯｸM" w:eastAsia="HGSｺﾞｼｯｸM" w:hint="eastAsia"/>
          <w:sz w:val="22"/>
          <w:szCs w:val="22"/>
        </w:rPr>
        <w:t>の</w:t>
      </w:r>
      <w:r w:rsidR="00C16EAC">
        <w:rPr>
          <w:rFonts w:ascii="HGSｺﾞｼｯｸM" w:eastAsia="HGSｺﾞｼｯｸM" w:hint="eastAsia"/>
          <w:sz w:val="22"/>
          <w:szCs w:val="22"/>
        </w:rPr>
        <w:t>定義・・・・・・・・・・・・・・・・・・・・・・・・・・・・</w:t>
      </w:r>
      <w:r w:rsidR="00616E06">
        <w:rPr>
          <w:rFonts w:ascii="HGSｺﾞｼｯｸM" w:eastAsia="HGSｺﾞｼｯｸM" w:hint="eastAsia"/>
          <w:sz w:val="22"/>
          <w:szCs w:val="22"/>
        </w:rPr>
        <w:t>・</w:t>
      </w:r>
      <w:r w:rsidR="005334BB">
        <w:rPr>
          <w:rFonts w:ascii="HGSｺﾞｼｯｸM" w:eastAsia="HGSｺﾞｼｯｸM" w:hint="eastAsia"/>
          <w:sz w:val="22"/>
          <w:szCs w:val="22"/>
        </w:rPr>
        <w:t xml:space="preserve"> </w:t>
      </w:r>
      <w:r w:rsidR="00C16EAC">
        <w:rPr>
          <w:rFonts w:ascii="HGSｺﾞｼｯｸM" w:eastAsia="HGSｺﾞｼｯｸM" w:hint="eastAsia"/>
          <w:sz w:val="22"/>
          <w:szCs w:val="22"/>
        </w:rPr>
        <w:t xml:space="preserve"> </w:t>
      </w:r>
      <w:r w:rsidR="006A54BC">
        <w:rPr>
          <w:rFonts w:ascii="HGSｺﾞｼｯｸM" w:eastAsia="HGSｺﾞｼｯｸM" w:hint="eastAsia"/>
          <w:sz w:val="22"/>
          <w:szCs w:val="22"/>
        </w:rPr>
        <w:t>5</w:t>
      </w:r>
      <w:r w:rsidR="00063CCC">
        <w:rPr>
          <w:rFonts w:ascii="HGSｺﾞｼｯｸM" w:eastAsia="HGSｺﾞｼｯｸM" w:hint="eastAsia"/>
          <w:sz w:val="22"/>
          <w:szCs w:val="22"/>
        </w:rPr>
        <w:t>0</w:t>
      </w:r>
    </w:p>
    <w:p w:rsidR="001C7861" w:rsidRPr="00445431" w:rsidRDefault="001C7861" w:rsidP="001C7861">
      <w:pPr>
        <w:ind w:right="70" w:firstLineChars="100" w:firstLine="220"/>
        <w:rPr>
          <w:rFonts w:ascii="HGSｺﾞｼｯｸM" w:eastAsia="HGSｺﾞｼｯｸM"/>
          <w:sz w:val="22"/>
          <w:szCs w:val="22"/>
        </w:rPr>
      </w:pPr>
      <w:r>
        <w:rPr>
          <w:rFonts w:ascii="HGSｺﾞｼｯｸM" w:eastAsia="HGSｺﾞｼｯｸM" w:hint="eastAsia"/>
          <w:sz w:val="22"/>
          <w:szCs w:val="22"/>
        </w:rPr>
        <w:t>5</w:t>
      </w:r>
      <w:r w:rsidRPr="00445431">
        <w:rPr>
          <w:rFonts w:ascii="HGSｺﾞｼｯｸM" w:eastAsia="HGSｺﾞｼｯｸM" w:hint="eastAsia"/>
          <w:sz w:val="22"/>
          <w:szCs w:val="22"/>
        </w:rPr>
        <w:t xml:space="preserve">　計画</w:t>
      </w:r>
      <w:r>
        <w:rPr>
          <w:rFonts w:ascii="HGSｺﾞｼｯｸM" w:eastAsia="HGSｺﾞｼｯｸM" w:hint="eastAsia"/>
          <w:sz w:val="22"/>
          <w:szCs w:val="22"/>
        </w:rPr>
        <w:t>策定の背景・・・・・・・・・・・・・・・・・・・・・・・・・・・</w:t>
      </w:r>
      <w:r w:rsidR="005334BB">
        <w:rPr>
          <w:rFonts w:ascii="HGSｺﾞｼｯｸM" w:eastAsia="HGSｺﾞｼｯｸM" w:hint="eastAsia"/>
          <w:sz w:val="22"/>
          <w:szCs w:val="22"/>
        </w:rPr>
        <w:t xml:space="preserve"> </w:t>
      </w:r>
      <w:r w:rsidR="00C16EAC">
        <w:rPr>
          <w:rFonts w:ascii="HGSｺﾞｼｯｸM" w:eastAsia="HGSｺﾞｼｯｸM" w:hint="eastAsia"/>
          <w:sz w:val="22"/>
          <w:szCs w:val="22"/>
        </w:rPr>
        <w:t>5</w:t>
      </w:r>
      <w:r w:rsidR="00063CCC">
        <w:rPr>
          <w:rFonts w:ascii="HGSｺﾞｼｯｸM" w:eastAsia="HGSｺﾞｼｯｸM" w:hint="eastAsia"/>
          <w:sz w:val="22"/>
          <w:szCs w:val="22"/>
        </w:rPr>
        <w:t>2</w:t>
      </w:r>
    </w:p>
    <w:p w:rsidR="001C7861" w:rsidRDefault="001C7861" w:rsidP="001C7861">
      <w:pPr>
        <w:ind w:right="70" w:firstLineChars="100" w:firstLine="220"/>
        <w:rPr>
          <w:rFonts w:ascii="HGSｺﾞｼｯｸM" w:eastAsia="HGSｺﾞｼｯｸM"/>
          <w:sz w:val="22"/>
          <w:szCs w:val="22"/>
        </w:rPr>
      </w:pPr>
      <w:r>
        <w:rPr>
          <w:rFonts w:ascii="HGSｺﾞｼｯｸM" w:eastAsia="HGSｺﾞｼｯｸM" w:hint="eastAsia"/>
          <w:sz w:val="22"/>
          <w:szCs w:val="22"/>
        </w:rPr>
        <w:t>6</w:t>
      </w:r>
      <w:r w:rsidRPr="00445431">
        <w:rPr>
          <w:rFonts w:ascii="HGSｺﾞｼｯｸM" w:eastAsia="HGSｺﾞｼｯｸM" w:hint="eastAsia"/>
          <w:sz w:val="22"/>
          <w:szCs w:val="22"/>
        </w:rPr>
        <w:t xml:space="preserve">　計画の</w:t>
      </w:r>
      <w:r>
        <w:rPr>
          <w:rFonts w:ascii="HGSｺﾞｼｯｸM" w:eastAsia="HGSｺﾞｼｯｸM" w:hint="eastAsia"/>
          <w:sz w:val="22"/>
          <w:szCs w:val="22"/>
        </w:rPr>
        <w:t>内容・・・・・・・・・・・・・・・・・・・・・・・・・・・・・</w:t>
      </w:r>
      <w:r w:rsidR="005334BB">
        <w:rPr>
          <w:rFonts w:ascii="HGSｺﾞｼｯｸM" w:eastAsia="HGSｺﾞｼｯｸM" w:hint="eastAsia"/>
          <w:sz w:val="22"/>
          <w:szCs w:val="22"/>
        </w:rPr>
        <w:t xml:space="preserve"> </w:t>
      </w:r>
      <w:r w:rsidR="00C16EAC">
        <w:rPr>
          <w:rFonts w:ascii="HGSｺﾞｼｯｸM" w:eastAsia="HGSｺﾞｼｯｸM" w:hint="eastAsia"/>
          <w:sz w:val="22"/>
          <w:szCs w:val="22"/>
        </w:rPr>
        <w:t>5</w:t>
      </w:r>
      <w:r w:rsidR="00063CCC">
        <w:rPr>
          <w:rFonts w:ascii="HGSｺﾞｼｯｸM" w:eastAsia="HGSｺﾞｼｯｸM" w:hint="eastAsia"/>
          <w:sz w:val="22"/>
          <w:szCs w:val="22"/>
        </w:rPr>
        <w:t>6</w:t>
      </w:r>
    </w:p>
    <w:p w:rsidR="001C7861" w:rsidRDefault="001C7861" w:rsidP="001C7861">
      <w:pPr>
        <w:ind w:right="70"/>
        <w:rPr>
          <w:rFonts w:ascii="HGSｺﾞｼｯｸM" w:eastAsia="HGSｺﾞｼｯｸM"/>
          <w:b/>
          <w:sz w:val="24"/>
        </w:rPr>
      </w:pPr>
    </w:p>
    <w:p w:rsidR="001C7861" w:rsidRDefault="001C7861" w:rsidP="001C7861">
      <w:pPr>
        <w:ind w:right="70"/>
        <w:rPr>
          <w:rFonts w:ascii="HGSｺﾞｼｯｸM" w:eastAsia="HGSｺﾞｼｯｸM"/>
          <w:sz w:val="22"/>
          <w:szCs w:val="22"/>
        </w:rPr>
      </w:pPr>
      <w:r w:rsidRPr="003419F8">
        <w:rPr>
          <w:rFonts w:ascii="HGSｺﾞｼｯｸM" w:eastAsia="HGSｺﾞｼｯｸM" w:hint="eastAsia"/>
          <w:b/>
          <w:sz w:val="24"/>
        </w:rPr>
        <w:t>第５章　数値目標</w:t>
      </w:r>
    </w:p>
    <w:p w:rsidR="00C16EAC" w:rsidRDefault="001C7861" w:rsidP="0071715E">
      <w:pPr>
        <w:tabs>
          <w:tab w:val="left" w:pos="8505"/>
        </w:tabs>
        <w:ind w:firstLineChars="100" w:firstLine="220"/>
        <w:rPr>
          <w:rFonts w:ascii="HGSｺﾞｼｯｸM" w:eastAsia="HGSｺﾞｼｯｸM"/>
          <w:sz w:val="22"/>
          <w:szCs w:val="22"/>
        </w:rPr>
      </w:pPr>
      <w:r w:rsidRPr="00445431">
        <w:rPr>
          <w:rFonts w:ascii="HGSｺﾞｼｯｸM" w:eastAsia="HGSｺﾞｼｯｸM" w:hint="eastAsia"/>
          <w:sz w:val="22"/>
          <w:szCs w:val="22"/>
        </w:rPr>
        <w:t>数値目標の設定・・・・・・・・・・・・・・・・・</w:t>
      </w:r>
      <w:r w:rsidR="0071715E">
        <w:rPr>
          <w:rFonts w:ascii="HGSｺﾞｼｯｸM" w:eastAsia="HGSｺﾞｼｯｸM" w:hint="eastAsia"/>
          <w:sz w:val="22"/>
          <w:szCs w:val="22"/>
        </w:rPr>
        <w:t>・・</w:t>
      </w:r>
      <w:r w:rsidRPr="00445431">
        <w:rPr>
          <w:rFonts w:ascii="HGSｺﾞｼｯｸM" w:eastAsia="HGSｺﾞｼｯｸM" w:hint="eastAsia"/>
          <w:sz w:val="22"/>
          <w:szCs w:val="22"/>
        </w:rPr>
        <w:t>・・・・・・・</w:t>
      </w:r>
      <w:r>
        <w:rPr>
          <w:rFonts w:ascii="HGSｺﾞｼｯｸM" w:eastAsia="HGSｺﾞｼｯｸM" w:hint="eastAsia"/>
          <w:sz w:val="22"/>
          <w:szCs w:val="22"/>
        </w:rPr>
        <w:t>・・</w:t>
      </w:r>
      <w:r w:rsidR="00C16EAC">
        <w:rPr>
          <w:rFonts w:ascii="HGSｺﾞｼｯｸM" w:eastAsia="HGSｺﾞｼｯｸM" w:hint="eastAsia"/>
          <w:sz w:val="22"/>
          <w:szCs w:val="22"/>
        </w:rPr>
        <w:t xml:space="preserve"> </w:t>
      </w:r>
      <w:r w:rsidR="005334BB">
        <w:rPr>
          <w:rFonts w:ascii="HGSｺﾞｼｯｸM" w:eastAsia="HGSｺﾞｼｯｸM" w:hint="eastAsia"/>
          <w:sz w:val="22"/>
          <w:szCs w:val="22"/>
        </w:rPr>
        <w:t xml:space="preserve"> </w:t>
      </w:r>
      <w:r w:rsidR="00C16EAC">
        <w:rPr>
          <w:rFonts w:ascii="HGSｺﾞｼｯｸM" w:eastAsia="HGSｺﾞｼｯｸM" w:hint="eastAsia"/>
          <w:sz w:val="22"/>
          <w:szCs w:val="22"/>
        </w:rPr>
        <w:t>6</w:t>
      </w:r>
      <w:r w:rsidR="00063CCC">
        <w:rPr>
          <w:rFonts w:ascii="HGSｺﾞｼｯｸM" w:eastAsia="HGSｺﾞｼｯｸM" w:hint="eastAsia"/>
          <w:sz w:val="22"/>
          <w:szCs w:val="22"/>
        </w:rPr>
        <w:t>3</w:t>
      </w:r>
    </w:p>
    <w:p w:rsidR="005334BB" w:rsidRDefault="005334BB" w:rsidP="00C16EAC">
      <w:pPr>
        <w:tabs>
          <w:tab w:val="left" w:pos="8280"/>
          <w:tab w:val="left" w:pos="8460"/>
        </w:tabs>
        <w:ind w:firstLineChars="300" w:firstLine="660"/>
        <w:rPr>
          <w:rFonts w:ascii="HGSｺﾞｼｯｸM" w:eastAsia="HGSｺﾞｼｯｸM"/>
          <w:sz w:val="22"/>
          <w:szCs w:val="22"/>
        </w:rPr>
      </w:pPr>
    </w:p>
    <w:p w:rsidR="004A48C0" w:rsidRDefault="004A48C0" w:rsidP="001C7861">
      <w:pPr>
        <w:ind w:right="960"/>
        <w:rPr>
          <w:rFonts w:ascii="HGSｺﾞｼｯｸM" w:eastAsia="HGSｺﾞｼｯｸM" w:hAnsiTheme="minorEastAsia"/>
          <w:b/>
          <w:sz w:val="40"/>
          <w:szCs w:val="40"/>
        </w:rPr>
      </w:pPr>
    </w:p>
    <w:p w:rsidR="004A48C0" w:rsidRDefault="004A48C0" w:rsidP="001C7861">
      <w:pPr>
        <w:ind w:right="960"/>
        <w:rPr>
          <w:rFonts w:ascii="HGSｺﾞｼｯｸM" w:eastAsia="HGSｺﾞｼｯｸM" w:hAnsiTheme="minorEastAsia"/>
          <w:b/>
          <w:sz w:val="40"/>
          <w:szCs w:val="40"/>
        </w:rPr>
      </w:pPr>
    </w:p>
    <w:p w:rsidR="001574B9" w:rsidRPr="00B327EF" w:rsidRDefault="003F2A7A" w:rsidP="00070E39">
      <w:pPr>
        <w:ind w:right="960"/>
        <w:rPr>
          <w:rFonts w:ascii="HGSｺﾞｼｯｸM" w:eastAsia="HGSｺﾞｼｯｸM" w:hAnsiTheme="minorEastAsia"/>
          <w:b/>
          <w:sz w:val="40"/>
          <w:szCs w:val="40"/>
        </w:rPr>
      </w:pPr>
      <w:r>
        <w:rPr>
          <w:rFonts w:ascii="HGSｺﾞｼｯｸM" w:eastAsia="HGSｺﾞｼｯｸM" w:hAnsiTheme="minorEastAsia"/>
          <w:b/>
          <w:noProof/>
          <w:sz w:val="40"/>
          <w:szCs w:val="40"/>
        </w:rPr>
        <w:lastRenderedPageBreak/>
        <w:pict>
          <v:roundrect id="_x0000_s1278" style="position:absolute;left:0;text-align:left;margin-left:-10.8pt;margin-top:.5pt;width:435.75pt;height:36.75pt;z-index:251935744;mso-width-relative:margin;mso-height-relative:margin" arcsize="10923f" filled="f">
            <v:shadow on="t"/>
            <v:textbox style="mso-fit-shape-to-text:t" inset="5.85pt,.7pt,5.85pt,.7pt"/>
          </v:roundrect>
        </w:pict>
      </w:r>
      <w:r w:rsidR="001574B9" w:rsidRPr="00B327EF">
        <w:rPr>
          <w:rFonts w:ascii="HGSｺﾞｼｯｸM" w:eastAsia="HGSｺﾞｼｯｸM" w:hAnsiTheme="minorEastAsia" w:hint="eastAsia"/>
          <w:b/>
          <w:sz w:val="40"/>
          <w:szCs w:val="40"/>
        </w:rPr>
        <w:t>第１章　計画の概要</w:t>
      </w:r>
    </w:p>
    <w:p w:rsidR="00BB26FF" w:rsidRPr="00E40A72" w:rsidRDefault="001C7861" w:rsidP="001C7861">
      <w:pPr>
        <w:ind w:right="960"/>
        <w:rPr>
          <w:rFonts w:ascii="HGSｺﾞｼｯｸM" w:eastAsia="HGSｺﾞｼｯｸM"/>
          <w:b/>
          <w:sz w:val="24"/>
          <w:u w:val="double"/>
        </w:rPr>
      </w:pPr>
      <w:r w:rsidRPr="00E40A72">
        <w:rPr>
          <w:rFonts w:ascii="HGSｺﾞｼｯｸM" w:eastAsia="HGSｺﾞｼｯｸM" w:hint="eastAsia"/>
          <w:b/>
          <w:sz w:val="28"/>
          <w:szCs w:val="28"/>
          <w:u w:val="double"/>
        </w:rPr>
        <w:t>1　計画策定の趣旨</w:t>
      </w:r>
    </w:p>
    <w:p w:rsidR="00347070" w:rsidRDefault="001C7861" w:rsidP="001C7861">
      <w:pPr>
        <w:rPr>
          <w:rFonts w:ascii="HGSｺﾞｼｯｸM" w:eastAsia="HGSｺﾞｼｯｸM"/>
          <w:sz w:val="22"/>
          <w:szCs w:val="22"/>
        </w:rPr>
      </w:pPr>
      <w:r>
        <w:rPr>
          <w:rFonts w:ascii="HGSｺﾞｼｯｸM" w:eastAsia="HGSｺﾞｼｯｸM" w:hint="eastAsia"/>
          <w:b/>
          <w:sz w:val="24"/>
        </w:rPr>
        <w:t xml:space="preserve">　</w:t>
      </w:r>
      <w:r w:rsidRPr="00456F13">
        <w:rPr>
          <w:rFonts w:ascii="HGSｺﾞｼｯｸM" w:eastAsia="HGSｺﾞｼｯｸM" w:hint="eastAsia"/>
          <w:sz w:val="22"/>
          <w:szCs w:val="22"/>
        </w:rPr>
        <w:t>近年の少子高齢化の進行、家族形態の多様化、経済</w:t>
      </w:r>
      <w:r w:rsidR="000647A2">
        <w:rPr>
          <w:rFonts w:ascii="HGSｺﾞｼｯｸM" w:eastAsia="HGSｺﾞｼｯｸM" w:hint="eastAsia"/>
          <w:sz w:val="22"/>
          <w:szCs w:val="22"/>
        </w:rPr>
        <w:t>の長期的低迷、非正規労働者の増加</w:t>
      </w:r>
      <w:r w:rsidR="00F512D3">
        <w:rPr>
          <w:rFonts w:ascii="HGSｺﾞｼｯｸM" w:eastAsia="HGSｺﾞｼｯｸM" w:hint="eastAsia"/>
          <w:sz w:val="22"/>
          <w:szCs w:val="22"/>
        </w:rPr>
        <w:t>など</w:t>
      </w:r>
      <w:r w:rsidRPr="00456F13">
        <w:rPr>
          <w:rFonts w:ascii="HGSｺﾞｼｯｸM" w:eastAsia="HGSｺﾞｼｯｸM" w:hint="eastAsia"/>
          <w:sz w:val="22"/>
          <w:szCs w:val="22"/>
        </w:rPr>
        <w:t>、社会経済情勢の急速な変化に対応し乗り越えていくためには、男女が互い</w:t>
      </w:r>
      <w:r w:rsidR="001522A1">
        <w:rPr>
          <w:rFonts w:ascii="HGSｺﾞｼｯｸM" w:eastAsia="HGSｺﾞｼｯｸM" w:hint="eastAsia"/>
          <w:sz w:val="22"/>
          <w:szCs w:val="22"/>
        </w:rPr>
        <w:t>にそ</w:t>
      </w:r>
      <w:r w:rsidRPr="00456F13">
        <w:rPr>
          <w:rFonts w:ascii="HGSｺﾞｼｯｸM" w:eastAsia="HGSｺﾞｼｯｸM" w:hint="eastAsia"/>
          <w:sz w:val="22"/>
          <w:szCs w:val="22"/>
        </w:rPr>
        <w:t>の人権を尊重しつつ責任も分かち合い、</w:t>
      </w:r>
      <w:r w:rsidR="001522A1">
        <w:rPr>
          <w:rFonts w:ascii="HGSｺﾞｼｯｸM" w:eastAsia="HGSｺﾞｼｯｸM" w:hint="eastAsia"/>
          <w:sz w:val="22"/>
          <w:szCs w:val="22"/>
        </w:rPr>
        <w:t>性別に</w:t>
      </w:r>
      <w:r w:rsidR="00A92C23">
        <w:rPr>
          <w:rFonts w:ascii="HGSｺﾞｼｯｸM" w:eastAsia="HGSｺﾞｼｯｸM" w:hint="eastAsia"/>
          <w:sz w:val="22"/>
          <w:szCs w:val="22"/>
        </w:rPr>
        <w:t>かか</w:t>
      </w:r>
      <w:r w:rsidR="001522A1">
        <w:rPr>
          <w:rFonts w:ascii="HGSｺﾞｼｯｸM" w:eastAsia="HGSｺﾞｼｯｸM" w:hint="eastAsia"/>
          <w:sz w:val="22"/>
          <w:szCs w:val="22"/>
        </w:rPr>
        <w:t>わりなく、</w:t>
      </w:r>
      <w:r w:rsidRPr="00456F13">
        <w:rPr>
          <w:rFonts w:ascii="HGSｺﾞｼｯｸM" w:eastAsia="HGSｺﾞｼｯｸM" w:hint="eastAsia"/>
          <w:sz w:val="22"/>
          <w:szCs w:val="22"/>
        </w:rPr>
        <w:t>その個性と能力を十分に発揮することができる</w:t>
      </w:r>
      <w:r w:rsidR="00347070">
        <w:rPr>
          <w:rFonts w:ascii="HGSｺﾞｼｯｸM" w:eastAsia="HGSｺﾞｼｯｸM" w:hint="eastAsia"/>
          <w:sz w:val="22"/>
          <w:szCs w:val="22"/>
        </w:rPr>
        <w:t>「</w:t>
      </w:r>
      <w:r w:rsidRPr="00456F13">
        <w:rPr>
          <w:rFonts w:ascii="HGSｺﾞｼｯｸM" w:eastAsia="HGSｺﾞｼｯｸM" w:hint="eastAsia"/>
          <w:sz w:val="22"/>
          <w:szCs w:val="22"/>
        </w:rPr>
        <w:t>男女共同参画社会</w:t>
      </w:r>
      <w:r w:rsidR="00347070">
        <w:rPr>
          <w:rFonts w:ascii="HGSｺﾞｼｯｸM" w:eastAsia="HGSｺﾞｼｯｸM" w:hint="eastAsia"/>
          <w:sz w:val="22"/>
          <w:szCs w:val="22"/>
        </w:rPr>
        <w:t>」</w:t>
      </w:r>
      <w:r w:rsidRPr="00456F13">
        <w:rPr>
          <w:rFonts w:ascii="HGSｺﾞｼｯｸM" w:eastAsia="HGSｺﾞｼｯｸM" w:hint="eastAsia"/>
          <w:sz w:val="22"/>
          <w:szCs w:val="22"/>
        </w:rPr>
        <w:t>の実現が重要となってい</w:t>
      </w:r>
      <w:r>
        <w:rPr>
          <w:rFonts w:ascii="HGSｺﾞｼｯｸM" w:eastAsia="HGSｺﾞｼｯｸM" w:hint="eastAsia"/>
          <w:sz w:val="22"/>
          <w:szCs w:val="22"/>
        </w:rPr>
        <w:t>ます。</w:t>
      </w:r>
    </w:p>
    <w:p w:rsidR="001C7861" w:rsidRDefault="001C7861" w:rsidP="00347070">
      <w:pPr>
        <w:ind w:firstLineChars="100" w:firstLine="220"/>
        <w:rPr>
          <w:rFonts w:ascii="HGSｺﾞｼｯｸM" w:eastAsia="HGSｺﾞｼｯｸM"/>
          <w:sz w:val="22"/>
          <w:szCs w:val="22"/>
        </w:rPr>
      </w:pPr>
      <w:r>
        <w:rPr>
          <w:rFonts w:ascii="HGSｺﾞｼｯｸM" w:eastAsia="HGSｺﾞｼｯｸM" w:hint="eastAsia"/>
          <w:sz w:val="22"/>
          <w:szCs w:val="22"/>
        </w:rPr>
        <w:t>この男女共同参画社会の実現を</w:t>
      </w:r>
      <w:r w:rsidR="00057644">
        <w:rPr>
          <w:rFonts w:ascii="HGSｺﾞｼｯｸM" w:eastAsia="HGSｺﾞｼｯｸM" w:hint="eastAsia"/>
          <w:sz w:val="22"/>
          <w:szCs w:val="22"/>
        </w:rPr>
        <w:t>目指す</w:t>
      </w:r>
      <w:r>
        <w:rPr>
          <w:rFonts w:ascii="HGSｺﾞｼｯｸM" w:eastAsia="HGSｺﾞｼｯｸM" w:hint="eastAsia"/>
          <w:sz w:val="22"/>
          <w:szCs w:val="22"/>
        </w:rPr>
        <w:t>ために、平成11（1999</w:t>
      </w:r>
      <w:r w:rsidR="00347070">
        <w:rPr>
          <w:rFonts w:ascii="HGSｺﾞｼｯｸM" w:eastAsia="HGSｺﾞｼｯｸM" w:hint="eastAsia"/>
          <w:sz w:val="22"/>
          <w:szCs w:val="22"/>
        </w:rPr>
        <w:t>）年に、「</w:t>
      </w:r>
      <w:r>
        <w:rPr>
          <w:rFonts w:ascii="HGSｺﾞｼｯｸM" w:eastAsia="HGSｺﾞｼｯｸM" w:hint="eastAsia"/>
          <w:sz w:val="22"/>
          <w:szCs w:val="22"/>
        </w:rPr>
        <w:t>男女共同参画社会基本法」が制定</w:t>
      </w:r>
      <w:r w:rsidR="00347070">
        <w:rPr>
          <w:rFonts w:ascii="HGSｺﾞｼｯｸM" w:eastAsia="HGSｺﾞｼｯｸM" w:hint="eastAsia"/>
          <w:sz w:val="22"/>
          <w:szCs w:val="22"/>
        </w:rPr>
        <w:t>、</w:t>
      </w:r>
      <w:r>
        <w:rPr>
          <w:rFonts w:ascii="HGSｺﾞｼｯｸM" w:eastAsia="HGSｺﾞｼｯｸM" w:hint="eastAsia"/>
          <w:sz w:val="22"/>
          <w:szCs w:val="22"/>
        </w:rPr>
        <w:t>施行され、翌年には「男女共同参画基本計画」が策定されました。その後、平成17（2005）年には「第2次男女共同参画基本計画」</w:t>
      </w:r>
      <w:r w:rsidR="00A92C23">
        <w:rPr>
          <w:rFonts w:ascii="HGSｺﾞｼｯｸM" w:eastAsia="HGSｺﾞｼｯｸM" w:hint="eastAsia"/>
          <w:sz w:val="22"/>
          <w:szCs w:val="22"/>
        </w:rPr>
        <w:t>が策定され、男女共同参画社会の実現に向けてさまざま</w:t>
      </w:r>
      <w:r w:rsidR="008A30A3">
        <w:rPr>
          <w:rFonts w:ascii="HGSｺﾞｼｯｸM" w:eastAsia="HGSｺﾞｼｯｸM" w:hint="eastAsia"/>
          <w:sz w:val="22"/>
          <w:szCs w:val="22"/>
        </w:rPr>
        <w:t>な制度の進展や取</w:t>
      </w:r>
      <w:r w:rsidR="00057644">
        <w:rPr>
          <w:rFonts w:ascii="HGSｺﾞｼｯｸM" w:eastAsia="HGSｺﾞｼｯｸM" w:hint="eastAsia"/>
          <w:sz w:val="22"/>
          <w:szCs w:val="22"/>
        </w:rPr>
        <w:t>り</w:t>
      </w:r>
      <w:r>
        <w:rPr>
          <w:rFonts w:ascii="HGSｺﾞｼｯｸM" w:eastAsia="HGSｺﾞｼｯｸM" w:hint="eastAsia"/>
          <w:sz w:val="22"/>
          <w:szCs w:val="22"/>
        </w:rPr>
        <w:t>組みがなされてきました。</w:t>
      </w:r>
    </w:p>
    <w:p w:rsidR="001C7861" w:rsidRDefault="001C7861" w:rsidP="001C7861">
      <w:pPr>
        <w:rPr>
          <w:rFonts w:ascii="HGSｺﾞｼｯｸM" w:eastAsia="HGSｺﾞｼｯｸM"/>
          <w:sz w:val="22"/>
          <w:szCs w:val="22"/>
        </w:rPr>
      </w:pPr>
      <w:r>
        <w:rPr>
          <w:rFonts w:ascii="HGSｺﾞｼｯｸM" w:eastAsia="HGSｺﾞｼｯｸM" w:hint="eastAsia"/>
          <w:sz w:val="22"/>
          <w:szCs w:val="22"/>
        </w:rPr>
        <w:t xml:space="preserve">　本市においては、</w:t>
      </w:r>
      <w:r w:rsidRPr="00456F13">
        <w:rPr>
          <w:rFonts w:ascii="HGSｺﾞｼｯｸM" w:eastAsia="HGSｺﾞｼｯｸM" w:hint="eastAsia"/>
          <w:sz w:val="22"/>
          <w:szCs w:val="22"/>
        </w:rPr>
        <w:t>平成</w:t>
      </w:r>
      <w:r>
        <w:rPr>
          <w:rFonts w:ascii="HGSｺﾞｼｯｸM" w:eastAsia="HGSｺﾞｼｯｸM" w:hint="eastAsia"/>
          <w:sz w:val="22"/>
          <w:szCs w:val="22"/>
        </w:rPr>
        <w:t>15（2003）</w:t>
      </w:r>
      <w:r w:rsidRPr="00456F13">
        <w:rPr>
          <w:rFonts w:ascii="HGSｺﾞｼｯｸM" w:eastAsia="HGSｺﾞｼｯｸM" w:hint="eastAsia"/>
          <w:sz w:val="22"/>
          <w:szCs w:val="22"/>
        </w:rPr>
        <w:t>年に</w:t>
      </w:r>
      <w:r>
        <w:rPr>
          <w:rFonts w:ascii="HGSｺﾞｼｯｸM" w:eastAsia="HGSｺﾞｼｯｸM" w:hint="eastAsia"/>
          <w:sz w:val="22"/>
          <w:szCs w:val="22"/>
        </w:rPr>
        <w:t>「</w:t>
      </w:r>
      <w:r w:rsidRPr="00456F13">
        <w:rPr>
          <w:rFonts w:ascii="HGSｺﾞｼｯｸM" w:eastAsia="HGSｺﾞｼｯｸM" w:hint="eastAsia"/>
          <w:sz w:val="22"/>
          <w:szCs w:val="22"/>
        </w:rPr>
        <w:t>相生市男女共同参画プラン</w:t>
      </w:r>
      <w:r>
        <w:rPr>
          <w:rFonts w:ascii="HGSｺﾞｼｯｸM" w:eastAsia="HGSｺﾞｼｯｸM" w:hint="eastAsia"/>
          <w:sz w:val="22"/>
          <w:szCs w:val="22"/>
        </w:rPr>
        <w:t>」を策定し、</w:t>
      </w:r>
      <w:r w:rsidR="00AA51D5">
        <w:rPr>
          <w:rFonts w:ascii="HGSｺﾞｼｯｸM" w:eastAsia="HGSｺﾞｼｯｸM" w:hint="eastAsia"/>
          <w:sz w:val="22"/>
          <w:szCs w:val="22"/>
        </w:rPr>
        <w:t>男女共同参画の視点から</w:t>
      </w:r>
      <w:r w:rsidR="00A92C23">
        <w:rPr>
          <w:rFonts w:ascii="HGSｺﾞｼｯｸM" w:eastAsia="HGSｺﾞｼｯｸM" w:hint="eastAsia"/>
          <w:sz w:val="22"/>
          <w:szCs w:val="22"/>
        </w:rPr>
        <w:t>さまざま</w:t>
      </w:r>
      <w:r w:rsidRPr="00456F13">
        <w:rPr>
          <w:rFonts w:ascii="HGSｺﾞｼｯｸM" w:eastAsia="HGSｺﾞｼｯｸM" w:hint="eastAsia"/>
          <w:sz w:val="22"/>
          <w:szCs w:val="22"/>
        </w:rPr>
        <w:t>な施策</w:t>
      </w:r>
      <w:r>
        <w:rPr>
          <w:rFonts w:ascii="HGSｺﾞｼｯｸM" w:eastAsia="HGSｺﾞｼｯｸM" w:hint="eastAsia"/>
          <w:sz w:val="22"/>
          <w:szCs w:val="22"/>
        </w:rPr>
        <w:t>を推進してきました。</w:t>
      </w:r>
    </w:p>
    <w:p w:rsidR="001C7861" w:rsidRDefault="001522A1" w:rsidP="001C7861">
      <w:pPr>
        <w:ind w:firstLineChars="100" w:firstLine="220"/>
        <w:rPr>
          <w:rFonts w:ascii="HGSｺﾞｼｯｸM" w:eastAsia="HGSｺﾞｼｯｸM"/>
          <w:sz w:val="22"/>
          <w:szCs w:val="22"/>
        </w:rPr>
      </w:pPr>
      <w:r>
        <w:rPr>
          <w:rFonts w:ascii="HGSｺﾞｼｯｸM" w:eastAsia="HGSｺﾞｼｯｸM" w:hint="eastAsia"/>
          <w:sz w:val="22"/>
          <w:szCs w:val="22"/>
        </w:rPr>
        <w:t>また、</w:t>
      </w:r>
      <w:r w:rsidR="001C7861">
        <w:rPr>
          <w:rFonts w:ascii="HGSｺﾞｼｯｸM" w:eastAsia="HGSｺﾞｼｯｸM" w:hint="eastAsia"/>
          <w:sz w:val="22"/>
          <w:szCs w:val="22"/>
        </w:rPr>
        <w:t>平成24（2012）年度にこれまでの推進状況を検証するため、「男女共同参画に関する市民意識調査」</w:t>
      </w:r>
      <w:r w:rsidR="00393C2B">
        <w:rPr>
          <w:rFonts w:ascii="HGSｺﾞｼｯｸM" w:eastAsia="HGSｺﾞｼｯｸM" w:hint="eastAsia"/>
          <w:sz w:val="22"/>
          <w:szCs w:val="22"/>
        </w:rPr>
        <w:t>（以下「アンケート調査」という。）</w:t>
      </w:r>
      <w:r w:rsidR="001C7861">
        <w:rPr>
          <w:rFonts w:ascii="HGSｺﾞｼｯｸM" w:eastAsia="HGSｺﾞｼｯｸM" w:hint="eastAsia"/>
          <w:sz w:val="22"/>
          <w:szCs w:val="22"/>
        </w:rPr>
        <w:t>を実施しました。「男は仕事、女は家事・育児」という考え方</w:t>
      </w:r>
      <w:r w:rsidR="004C2DB4">
        <w:rPr>
          <w:rFonts w:ascii="HGSｺﾞｼｯｸM" w:eastAsia="HGSｺﾞｼｯｸM" w:hint="eastAsia"/>
          <w:sz w:val="22"/>
          <w:szCs w:val="22"/>
        </w:rPr>
        <w:t>に同感しない</w:t>
      </w:r>
      <w:r w:rsidR="001C7861">
        <w:rPr>
          <w:rFonts w:ascii="HGSｺﾞｼｯｸM" w:eastAsia="HGSｺﾞｼｯｸM" w:hint="eastAsia"/>
          <w:sz w:val="22"/>
          <w:szCs w:val="22"/>
        </w:rPr>
        <w:t>男性が増加するなど、平成20（2008）年度の調査結果より市民の意識に若干の変化が認められるものの、依然として人々</w:t>
      </w:r>
      <w:r w:rsidR="007B6619">
        <w:rPr>
          <w:rFonts w:ascii="HGSｺﾞｼｯｸM" w:eastAsia="HGSｺﾞｼｯｸM" w:hint="eastAsia"/>
          <w:sz w:val="22"/>
          <w:szCs w:val="22"/>
        </w:rPr>
        <w:t>の</w:t>
      </w:r>
      <w:r w:rsidR="00A92C23">
        <w:rPr>
          <w:rFonts w:ascii="HGSｺﾞｼｯｸM" w:eastAsia="HGSｺﾞｼｯｸM" w:hint="eastAsia"/>
          <w:sz w:val="22"/>
          <w:szCs w:val="22"/>
        </w:rPr>
        <w:t>なか</w:t>
      </w:r>
      <w:r w:rsidR="007B6619">
        <w:rPr>
          <w:rFonts w:ascii="HGSｺﾞｼｯｸM" w:eastAsia="HGSｺﾞｼｯｸM" w:hint="eastAsia"/>
          <w:sz w:val="22"/>
          <w:szCs w:val="22"/>
        </w:rPr>
        <w:t>に固定的な性別役割分担意識が根強く残っています。また、家庭、</w:t>
      </w:r>
      <w:r w:rsidR="001C7861">
        <w:rPr>
          <w:rFonts w:ascii="HGSｺﾞｼｯｸM" w:eastAsia="HGSｺﾞｼｯｸM" w:hint="eastAsia"/>
          <w:sz w:val="22"/>
          <w:szCs w:val="22"/>
        </w:rPr>
        <w:t>地域、職場など</w:t>
      </w:r>
      <w:r w:rsidR="00A92C23">
        <w:rPr>
          <w:rFonts w:ascii="HGSｺﾞｼｯｸM" w:eastAsia="HGSｺﾞｼｯｸM" w:hint="eastAsia"/>
          <w:sz w:val="22"/>
          <w:szCs w:val="22"/>
        </w:rPr>
        <w:t>さまざま</w:t>
      </w:r>
      <w:r w:rsidR="001C7861">
        <w:rPr>
          <w:rFonts w:ascii="HGSｺﾞｼｯｸM" w:eastAsia="HGSｺﾞｼｯｸM" w:hint="eastAsia"/>
          <w:sz w:val="22"/>
          <w:szCs w:val="22"/>
        </w:rPr>
        <w:t>な場面における男女の不平等感は</w:t>
      </w:r>
      <w:r w:rsidR="004C2DB4">
        <w:rPr>
          <w:rFonts w:ascii="HGSｺﾞｼｯｸM" w:eastAsia="HGSｺﾞｼｯｸM" w:hint="eastAsia"/>
          <w:sz w:val="22"/>
          <w:szCs w:val="22"/>
        </w:rPr>
        <w:t>存在するなど、</w:t>
      </w:r>
      <w:r w:rsidR="001C7861">
        <w:rPr>
          <w:rFonts w:ascii="HGSｺﾞｼｯｸM" w:eastAsia="HGSｺﾞｼｯｸM" w:hint="eastAsia"/>
          <w:sz w:val="22"/>
          <w:szCs w:val="22"/>
        </w:rPr>
        <w:t>男女共同参画社会の実現に向けた課題は</w:t>
      </w:r>
      <w:r w:rsidR="004C2DB4">
        <w:rPr>
          <w:rFonts w:ascii="HGSｺﾞｼｯｸM" w:eastAsia="HGSｺﾞｼｯｸM" w:hint="eastAsia"/>
          <w:sz w:val="22"/>
          <w:szCs w:val="22"/>
        </w:rPr>
        <w:t>なお、</w:t>
      </w:r>
      <w:r w:rsidR="001C7861">
        <w:rPr>
          <w:rFonts w:ascii="HGSｺﾞｼｯｸM" w:eastAsia="HGSｺﾞｼｯｸM" w:hint="eastAsia"/>
          <w:sz w:val="22"/>
          <w:szCs w:val="22"/>
        </w:rPr>
        <w:t>多く</w:t>
      </w:r>
      <w:r w:rsidR="004C2DB4">
        <w:rPr>
          <w:rFonts w:ascii="HGSｺﾞｼｯｸM" w:eastAsia="HGSｺﾞｼｯｸM" w:hint="eastAsia"/>
          <w:sz w:val="22"/>
          <w:szCs w:val="22"/>
        </w:rPr>
        <w:t>あります。</w:t>
      </w:r>
    </w:p>
    <w:p w:rsidR="001C7861" w:rsidRDefault="001C7861" w:rsidP="001C7861">
      <w:pPr>
        <w:rPr>
          <w:rFonts w:ascii="HGSｺﾞｼｯｸM" w:eastAsia="HGSｺﾞｼｯｸM"/>
          <w:sz w:val="22"/>
          <w:szCs w:val="22"/>
        </w:rPr>
      </w:pPr>
      <w:r>
        <w:rPr>
          <w:rFonts w:ascii="HGSｺﾞｼｯｸM" w:eastAsia="HGSｺﾞｼｯｸM" w:hint="eastAsia"/>
          <w:sz w:val="22"/>
          <w:szCs w:val="22"/>
        </w:rPr>
        <w:t xml:space="preserve">　さらに、被害者の多くが女性であり人権侵害である</w:t>
      </w:r>
      <w:r w:rsidR="00F01DB3">
        <w:rPr>
          <w:rFonts w:ascii="HGSｺﾞｼｯｸM" w:eastAsia="HGSｺﾞｼｯｸM" w:hint="eastAsia"/>
          <w:sz w:val="22"/>
        </w:rPr>
        <w:t>ＤＶ</w:t>
      </w:r>
      <w:r>
        <w:rPr>
          <w:rFonts w:ascii="HGSｺﾞｼｯｸM" w:eastAsia="HGSｺﾞｼｯｸM" w:hint="eastAsia"/>
          <w:sz w:val="22"/>
          <w:szCs w:val="22"/>
        </w:rPr>
        <w:t>（ドメスティック・バイオレンス）への新たな課題への対応も求められています。</w:t>
      </w:r>
    </w:p>
    <w:p w:rsidR="001522A1" w:rsidRDefault="001522A1" w:rsidP="001C7861">
      <w:pPr>
        <w:rPr>
          <w:rFonts w:ascii="HGSｺﾞｼｯｸM" w:eastAsia="HGSｺﾞｼｯｸM"/>
          <w:sz w:val="22"/>
          <w:szCs w:val="22"/>
        </w:rPr>
      </w:pPr>
      <w:r>
        <w:rPr>
          <w:rFonts w:ascii="HGSｺﾞｼｯｸM" w:eastAsia="HGSｺﾞｼｯｸM" w:hint="eastAsia"/>
          <w:sz w:val="22"/>
          <w:szCs w:val="22"/>
        </w:rPr>
        <w:t xml:space="preserve">　本</w:t>
      </w:r>
      <w:r w:rsidR="00616E06">
        <w:rPr>
          <w:rFonts w:ascii="HGSｺﾞｼｯｸM" w:eastAsia="HGSｺﾞｼｯｸM" w:hint="eastAsia"/>
          <w:sz w:val="22"/>
          <w:szCs w:val="22"/>
        </w:rPr>
        <w:t>計画</w:t>
      </w:r>
      <w:r>
        <w:rPr>
          <w:rFonts w:ascii="HGSｺﾞｼｯｸM" w:eastAsia="HGSｺﾞｼｯｸM" w:hint="eastAsia"/>
          <w:sz w:val="22"/>
          <w:szCs w:val="22"/>
        </w:rPr>
        <w:t>は、こうした現状の変化や市民の意識・意見を踏まえ、今後10年間を見据えて、これまでの取</w:t>
      </w:r>
      <w:r w:rsidR="00057644">
        <w:rPr>
          <w:rFonts w:ascii="HGSｺﾞｼｯｸM" w:eastAsia="HGSｺﾞｼｯｸM" w:hint="eastAsia"/>
          <w:sz w:val="22"/>
          <w:szCs w:val="22"/>
        </w:rPr>
        <w:t>り</w:t>
      </w:r>
      <w:r>
        <w:rPr>
          <w:rFonts w:ascii="HGSｺﾞｼｯｸM" w:eastAsia="HGSｺﾞｼｯｸM" w:hint="eastAsia"/>
          <w:sz w:val="22"/>
          <w:szCs w:val="22"/>
        </w:rPr>
        <w:t>組みを継承し、新たな課題に対応するため、</w:t>
      </w:r>
      <w:r w:rsidR="001C7861">
        <w:rPr>
          <w:rFonts w:ascii="HGSｺﾞｼｯｸM" w:eastAsia="HGSｺﾞｼｯｸM" w:hint="eastAsia"/>
          <w:sz w:val="22"/>
          <w:szCs w:val="22"/>
        </w:rPr>
        <w:t>平成25（2013）年度から平成34（2022）年度までを期間とする「第2次相生市男女共同参画プラン」（以下「本計画」と</w:t>
      </w:r>
      <w:r w:rsidR="00B72B77">
        <w:rPr>
          <w:rFonts w:ascii="HGSｺﾞｼｯｸM" w:eastAsia="HGSｺﾞｼｯｸM" w:hint="eastAsia"/>
          <w:sz w:val="22"/>
          <w:szCs w:val="22"/>
        </w:rPr>
        <w:t>いう。</w:t>
      </w:r>
      <w:r w:rsidR="001C7861">
        <w:rPr>
          <w:rFonts w:ascii="HGSｺﾞｼｯｸM" w:eastAsia="HGSｺﾞｼｯｸM" w:hint="eastAsia"/>
          <w:sz w:val="22"/>
          <w:szCs w:val="22"/>
        </w:rPr>
        <w:t>）を策定</w:t>
      </w:r>
      <w:r>
        <w:rPr>
          <w:rFonts w:ascii="HGSｺﾞｼｯｸM" w:eastAsia="HGSｺﾞｼｯｸM" w:hint="eastAsia"/>
          <w:sz w:val="22"/>
          <w:szCs w:val="22"/>
        </w:rPr>
        <w:t>するものです。</w:t>
      </w:r>
    </w:p>
    <w:p w:rsidR="001C7861" w:rsidRDefault="001C7861" w:rsidP="001C7861">
      <w:pPr>
        <w:rPr>
          <w:rFonts w:ascii="HGSｺﾞｼｯｸM" w:eastAsia="HGSｺﾞｼｯｸM"/>
          <w:sz w:val="22"/>
          <w:szCs w:val="22"/>
        </w:rPr>
      </w:pPr>
      <w:r>
        <w:rPr>
          <w:rFonts w:ascii="HGSｺﾞｼｯｸM" w:eastAsia="HGSｺﾞｼｯｸM" w:hint="eastAsia"/>
          <w:sz w:val="22"/>
          <w:szCs w:val="22"/>
        </w:rPr>
        <w:t xml:space="preserve">　なお、被害が深刻化しやすい</w:t>
      </w:r>
      <w:r w:rsidR="00F01DB3">
        <w:rPr>
          <w:rFonts w:ascii="HGSｺﾞｼｯｸM" w:eastAsia="HGSｺﾞｼｯｸM" w:hint="eastAsia"/>
          <w:sz w:val="22"/>
        </w:rPr>
        <w:t>ＤＶ</w:t>
      </w:r>
      <w:r>
        <w:rPr>
          <w:rFonts w:ascii="HGSｺﾞｼｯｸM" w:eastAsia="HGSｺﾞｼｯｸM" w:hint="eastAsia"/>
          <w:sz w:val="22"/>
          <w:szCs w:val="22"/>
        </w:rPr>
        <w:t>の問題については、「配偶者からの暴力の防止及び被害者の保護に関する法律」</w:t>
      </w:r>
      <w:r w:rsidR="00616E06">
        <w:rPr>
          <w:rFonts w:ascii="HGSｺﾞｼｯｸM" w:eastAsia="HGSｺﾞｼｯｸM" w:hint="eastAsia"/>
          <w:sz w:val="22"/>
          <w:szCs w:val="22"/>
        </w:rPr>
        <w:t>（以下「ＤＶ防止法」という。）</w:t>
      </w:r>
      <w:r>
        <w:rPr>
          <w:rFonts w:ascii="HGSｺﾞｼｯｸM" w:eastAsia="HGSｺﾞｼｯｸM" w:hint="eastAsia"/>
          <w:sz w:val="22"/>
          <w:szCs w:val="22"/>
        </w:rPr>
        <w:t>に基づいて、本計画の</w:t>
      </w:r>
      <w:r w:rsidR="00A92C23">
        <w:rPr>
          <w:rFonts w:ascii="HGSｺﾞｼｯｸM" w:eastAsia="HGSｺﾞｼｯｸM" w:hint="eastAsia"/>
          <w:sz w:val="22"/>
          <w:szCs w:val="22"/>
        </w:rPr>
        <w:t>なか</w:t>
      </w:r>
      <w:r>
        <w:rPr>
          <w:rFonts w:ascii="HGSｺﾞｼｯｸM" w:eastAsia="HGSｺﾞｼｯｸM" w:hint="eastAsia"/>
          <w:sz w:val="22"/>
          <w:szCs w:val="22"/>
        </w:rPr>
        <w:t>に</w:t>
      </w:r>
      <w:r w:rsidR="00616E06">
        <w:rPr>
          <w:rFonts w:ascii="HGSｺﾞｼｯｸM" w:eastAsia="HGSｺﾞｼｯｸM" w:hint="eastAsia"/>
          <w:sz w:val="22"/>
          <w:szCs w:val="22"/>
        </w:rPr>
        <w:t>配偶者及び恋人など親しい関係にある（又はあった）者（以下「配偶者等」という。）からの暴力に</w:t>
      </w:r>
      <w:r>
        <w:rPr>
          <w:rFonts w:ascii="HGSｺﾞｼｯｸM" w:eastAsia="HGSｺﾞｼｯｸM" w:hint="eastAsia"/>
          <w:sz w:val="22"/>
          <w:szCs w:val="22"/>
        </w:rPr>
        <w:t>関する</w:t>
      </w:r>
      <w:r w:rsidR="004C2DB4">
        <w:rPr>
          <w:rFonts w:ascii="HGSｺﾞｼｯｸM" w:eastAsia="HGSｺﾞｼｯｸM" w:hint="eastAsia"/>
          <w:sz w:val="22"/>
          <w:szCs w:val="22"/>
        </w:rPr>
        <w:t>市</w:t>
      </w:r>
      <w:r>
        <w:rPr>
          <w:rFonts w:ascii="HGSｺﾞｼｯｸM" w:eastAsia="HGSｺﾞｼｯｸM" w:hint="eastAsia"/>
          <w:sz w:val="22"/>
          <w:szCs w:val="22"/>
        </w:rPr>
        <w:t>基本計画を包含することとします。</w:t>
      </w:r>
    </w:p>
    <w:p w:rsidR="00102AF8" w:rsidRPr="004C2DB4" w:rsidRDefault="00102AF8" w:rsidP="001C7861">
      <w:pPr>
        <w:rPr>
          <w:rFonts w:ascii="HGSｺﾞｼｯｸM" w:eastAsia="HGSｺﾞｼｯｸM"/>
          <w:sz w:val="22"/>
          <w:szCs w:val="22"/>
        </w:rPr>
      </w:pPr>
    </w:p>
    <w:p w:rsidR="00A2380E" w:rsidRDefault="00A2380E" w:rsidP="001C7861">
      <w:pPr>
        <w:rPr>
          <w:rFonts w:ascii="HGSｺﾞｼｯｸM" w:eastAsia="HGSｺﾞｼｯｸM"/>
          <w:b/>
          <w:color w:val="FF0000"/>
          <w:sz w:val="28"/>
          <w:szCs w:val="28"/>
        </w:rPr>
      </w:pPr>
    </w:p>
    <w:p w:rsidR="00A2380E" w:rsidRDefault="00A2380E" w:rsidP="001C7861">
      <w:pPr>
        <w:rPr>
          <w:rFonts w:ascii="HGSｺﾞｼｯｸM" w:eastAsia="HGSｺﾞｼｯｸM"/>
          <w:b/>
          <w:color w:val="FF0000"/>
          <w:sz w:val="28"/>
          <w:szCs w:val="28"/>
        </w:rPr>
      </w:pPr>
    </w:p>
    <w:p w:rsidR="001C7861" w:rsidRPr="00E40A72" w:rsidRDefault="001C7861" w:rsidP="001C7861">
      <w:pPr>
        <w:rPr>
          <w:rFonts w:ascii="HGSｺﾞｼｯｸM" w:eastAsia="HGSｺﾞｼｯｸM"/>
          <w:b/>
          <w:sz w:val="28"/>
          <w:szCs w:val="28"/>
          <w:u w:val="double"/>
        </w:rPr>
      </w:pPr>
      <w:r w:rsidRPr="00E40A72">
        <w:rPr>
          <w:rFonts w:ascii="HGSｺﾞｼｯｸM" w:eastAsia="HGSｺﾞｼｯｸM" w:hint="eastAsia"/>
          <w:b/>
          <w:sz w:val="28"/>
          <w:szCs w:val="28"/>
          <w:u w:val="double"/>
        </w:rPr>
        <w:t>2　計画の位置付け</w:t>
      </w:r>
    </w:p>
    <w:p w:rsidR="001C7861" w:rsidRDefault="008443FB" w:rsidP="001C7861">
      <w:pPr>
        <w:ind w:leftChars="-44" w:left="568" w:hangingChars="300" w:hanging="660"/>
        <w:rPr>
          <w:rFonts w:ascii="HGSｺﾞｼｯｸM" w:eastAsia="HGSｺﾞｼｯｸM"/>
          <w:sz w:val="22"/>
          <w:szCs w:val="22"/>
        </w:rPr>
      </w:pPr>
      <w:r>
        <w:rPr>
          <w:rFonts w:ascii="HGSｺﾞｼｯｸM" w:eastAsia="HGSｺﾞｼｯｸM" w:hint="eastAsia"/>
          <w:sz w:val="22"/>
          <w:szCs w:val="22"/>
        </w:rPr>
        <w:t xml:space="preserve">（１）　</w:t>
      </w:r>
      <w:r w:rsidR="001C7861">
        <w:rPr>
          <w:rFonts w:ascii="HGSｺﾞｼｯｸM" w:eastAsia="HGSｺﾞｼｯｸM" w:hint="eastAsia"/>
          <w:sz w:val="22"/>
          <w:szCs w:val="22"/>
        </w:rPr>
        <w:t>本市における男女共同参画の実現に向けた施策を</w:t>
      </w:r>
      <w:r w:rsidR="0087173F">
        <w:rPr>
          <w:rFonts w:ascii="HGSｺﾞｼｯｸM" w:eastAsia="HGSｺﾞｼｯｸM" w:hint="eastAsia"/>
          <w:sz w:val="22"/>
          <w:szCs w:val="22"/>
        </w:rPr>
        <w:t>、</w:t>
      </w:r>
      <w:r w:rsidR="001C7861">
        <w:rPr>
          <w:rFonts w:ascii="HGSｺﾞｼｯｸM" w:eastAsia="HGSｺﾞｼｯｸM" w:hint="eastAsia"/>
          <w:sz w:val="22"/>
          <w:szCs w:val="22"/>
        </w:rPr>
        <w:t>総合的かつ効果的に推進するため</w:t>
      </w:r>
      <w:r w:rsidR="0087173F">
        <w:rPr>
          <w:rFonts w:ascii="HGSｺﾞｼｯｸM" w:eastAsia="HGSｺﾞｼｯｸM" w:hint="eastAsia"/>
          <w:sz w:val="22"/>
          <w:szCs w:val="22"/>
        </w:rPr>
        <w:t>、</w:t>
      </w:r>
      <w:r w:rsidR="001C7861">
        <w:rPr>
          <w:rFonts w:ascii="HGSｺﾞｼｯｸM" w:eastAsia="HGSｺﾞｼｯｸM" w:hint="eastAsia"/>
          <w:sz w:val="22"/>
          <w:szCs w:val="22"/>
        </w:rPr>
        <w:t>男女共同参画社会基本法第14条第3項に</w:t>
      </w:r>
      <w:r w:rsidR="0087173F">
        <w:rPr>
          <w:rFonts w:ascii="HGSｺﾞｼｯｸM" w:eastAsia="HGSｺﾞｼｯｸM" w:hint="eastAsia"/>
          <w:sz w:val="22"/>
          <w:szCs w:val="22"/>
        </w:rPr>
        <w:t>基づく計画とします。</w:t>
      </w:r>
    </w:p>
    <w:p w:rsidR="001C7861" w:rsidRDefault="008443FB" w:rsidP="001C7861">
      <w:pPr>
        <w:ind w:leftChars="-44" w:left="568" w:hangingChars="300" w:hanging="660"/>
        <w:rPr>
          <w:rFonts w:ascii="HGSｺﾞｼｯｸM" w:eastAsia="HGSｺﾞｼｯｸM" w:hAnsi="ＭＳ 明朝"/>
          <w:sz w:val="22"/>
          <w:szCs w:val="22"/>
        </w:rPr>
      </w:pPr>
      <w:r>
        <w:rPr>
          <w:rFonts w:ascii="HGSｺﾞｼｯｸM" w:eastAsia="HGSｺﾞｼｯｸM" w:hint="eastAsia"/>
          <w:sz w:val="22"/>
          <w:szCs w:val="22"/>
        </w:rPr>
        <w:t xml:space="preserve">（２）　</w:t>
      </w:r>
      <w:r w:rsidR="001C7861">
        <w:rPr>
          <w:rFonts w:ascii="HGSｺﾞｼｯｸM" w:eastAsia="HGSｺﾞｼｯｸM" w:hint="eastAsia"/>
          <w:sz w:val="22"/>
          <w:szCs w:val="22"/>
        </w:rPr>
        <w:t>国の</w:t>
      </w:r>
      <w:r w:rsidR="001C7861">
        <w:rPr>
          <w:rFonts w:ascii="HGSｺﾞｼｯｸM" w:eastAsia="HGSｺﾞｼｯｸM" w:hAnsi="ＭＳ 明朝" w:hint="eastAsia"/>
          <w:sz w:val="22"/>
          <w:szCs w:val="22"/>
        </w:rPr>
        <w:t>第3</w:t>
      </w:r>
      <w:r w:rsidR="001C7861" w:rsidRPr="00407274">
        <w:rPr>
          <w:rFonts w:ascii="HGSｺﾞｼｯｸM" w:eastAsia="HGSｺﾞｼｯｸM" w:hAnsi="ＭＳ 明朝" w:hint="eastAsia"/>
          <w:sz w:val="22"/>
          <w:szCs w:val="22"/>
        </w:rPr>
        <w:t>次男女共同参画基本計画、兵庫県の新ひょうご男女共同参画プラン</w:t>
      </w:r>
      <w:r w:rsidR="001C7861">
        <w:rPr>
          <w:rFonts w:ascii="HGSｺﾞｼｯｸM" w:eastAsia="HGSｺﾞｼｯｸM" w:hAnsi="ＭＳ 明朝" w:hint="eastAsia"/>
          <w:sz w:val="22"/>
          <w:szCs w:val="22"/>
        </w:rPr>
        <w:t>21</w:t>
      </w:r>
      <w:r w:rsidR="001C7861" w:rsidRPr="00407274">
        <w:rPr>
          <w:rFonts w:ascii="HGSｺﾞｼｯｸM" w:eastAsia="HGSｺﾞｼｯｸM" w:hAnsi="ＭＳ 明朝" w:hint="eastAsia"/>
          <w:sz w:val="22"/>
          <w:szCs w:val="22"/>
        </w:rPr>
        <w:t>の</w:t>
      </w:r>
      <w:r w:rsidR="001C7861">
        <w:rPr>
          <w:rFonts w:ascii="HGSｺﾞｼｯｸM" w:eastAsia="HGSｺﾞｼｯｸM" w:hAnsi="ＭＳ 明朝" w:hint="eastAsia"/>
          <w:sz w:val="22"/>
          <w:szCs w:val="22"/>
        </w:rPr>
        <w:t>動向</w:t>
      </w:r>
      <w:r w:rsidR="001C7861" w:rsidRPr="00407274">
        <w:rPr>
          <w:rFonts w:ascii="HGSｺﾞｼｯｸM" w:eastAsia="HGSｺﾞｼｯｸM" w:hAnsi="ＭＳ 明朝" w:hint="eastAsia"/>
          <w:sz w:val="22"/>
          <w:szCs w:val="22"/>
        </w:rPr>
        <w:t>を踏まえ</w:t>
      </w:r>
      <w:r w:rsidR="001C7861">
        <w:rPr>
          <w:rFonts w:ascii="HGSｺﾞｼｯｸM" w:eastAsia="HGSｺﾞｼｯｸM" w:hAnsi="ＭＳ 明朝" w:hint="eastAsia"/>
          <w:sz w:val="22"/>
          <w:szCs w:val="22"/>
        </w:rPr>
        <w:t>るとともに</w:t>
      </w:r>
      <w:r w:rsidR="001C7861" w:rsidRPr="00407274">
        <w:rPr>
          <w:rFonts w:ascii="HGSｺﾞｼｯｸM" w:eastAsia="HGSｺﾞｼｯｸM" w:hAnsi="ＭＳ 明朝" w:hint="eastAsia"/>
          <w:sz w:val="22"/>
          <w:szCs w:val="22"/>
        </w:rPr>
        <w:t>、第</w:t>
      </w:r>
      <w:r w:rsidR="001C7861">
        <w:rPr>
          <w:rFonts w:ascii="HGSｺﾞｼｯｸM" w:eastAsia="HGSｺﾞｼｯｸM" w:hAnsi="ＭＳ 明朝" w:hint="eastAsia"/>
          <w:sz w:val="22"/>
          <w:szCs w:val="22"/>
        </w:rPr>
        <w:t>5</w:t>
      </w:r>
      <w:r w:rsidR="001C7861" w:rsidRPr="00407274">
        <w:rPr>
          <w:rFonts w:ascii="HGSｺﾞｼｯｸM" w:eastAsia="HGSｺﾞｼｯｸM" w:hAnsi="ＭＳ 明朝" w:hint="eastAsia"/>
          <w:sz w:val="22"/>
          <w:szCs w:val="22"/>
        </w:rPr>
        <w:t>次相生市総合計画</w:t>
      </w:r>
      <w:r w:rsidR="001C7861">
        <w:rPr>
          <w:rFonts w:ascii="HGSｺﾞｼｯｸM" w:eastAsia="HGSｺﾞｼｯｸM" w:hAnsi="ＭＳ 明朝" w:hint="eastAsia"/>
          <w:sz w:val="22"/>
          <w:szCs w:val="22"/>
        </w:rPr>
        <w:t>を上位計画とした個別計画の一つとして位置</w:t>
      </w:r>
      <w:r w:rsidR="00B327EF">
        <w:rPr>
          <w:rFonts w:ascii="HGSｺﾞｼｯｸM" w:eastAsia="HGSｺﾞｼｯｸM" w:hAnsi="ＭＳ 明朝" w:hint="eastAsia"/>
          <w:sz w:val="22"/>
          <w:szCs w:val="22"/>
        </w:rPr>
        <w:t>付</w:t>
      </w:r>
      <w:r w:rsidR="001C7861">
        <w:rPr>
          <w:rFonts w:ascii="HGSｺﾞｼｯｸM" w:eastAsia="HGSｺﾞｼｯｸM" w:hAnsi="ＭＳ 明朝" w:hint="eastAsia"/>
          <w:sz w:val="22"/>
          <w:szCs w:val="22"/>
        </w:rPr>
        <w:t>け、他の計画との整合性を図りながら推進します。</w:t>
      </w:r>
    </w:p>
    <w:p w:rsidR="008443FB" w:rsidRDefault="008443FB" w:rsidP="001C7861">
      <w:pPr>
        <w:ind w:leftChars="-44" w:left="568" w:hangingChars="300" w:hanging="660"/>
        <w:rPr>
          <w:rFonts w:ascii="HGSｺﾞｼｯｸM" w:eastAsia="HGSｺﾞｼｯｸM" w:hAnsi="ＭＳ 明朝"/>
          <w:sz w:val="22"/>
          <w:szCs w:val="22"/>
        </w:rPr>
      </w:pPr>
      <w:r>
        <w:rPr>
          <w:rFonts w:ascii="HGSｺﾞｼｯｸM" w:eastAsia="HGSｺﾞｼｯｸM" w:hAnsi="ＭＳ 明朝" w:hint="eastAsia"/>
          <w:sz w:val="22"/>
          <w:szCs w:val="22"/>
        </w:rPr>
        <w:t xml:space="preserve">　　　　なお、第5次相生市総合計画</w:t>
      </w:r>
      <w:r w:rsidR="00AB2528">
        <w:rPr>
          <w:rFonts w:ascii="HGSｺﾞｼｯｸM" w:eastAsia="HGSｺﾞｼｯｸM" w:hAnsi="ＭＳ 明朝" w:hint="eastAsia"/>
          <w:sz w:val="22"/>
          <w:szCs w:val="22"/>
        </w:rPr>
        <w:t>では</w:t>
      </w:r>
      <w:r>
        <w:rPr>
          <w:rFonts w:ascii="HGSｺﾞｼｯｸM" w:eastAsia="HGSｺﾞｼｯｸM" w:hAnsi="ＭＳ 明朝" w:hint="eastAsia"/>
          <w:sz w:val="22"/>
          <w:szCs w:val="22"/>
        </w:rPr>
        <w:t>、第6節人権を尊重するまちづくりとして、人権啓発活動及び人権教育の推進の</w:t>
      </w:r>
      <w:r w:rsidR="00A92C23">
        <w:rPr>
          <w:rFonts w:ascii="HGSｺﾞｼｯｸM" w:eastAsia="HGSｺﾞｼｯｸM" w:hAnsi="ＭＳ 明朝" w:hint="eastAsia"/>
          <w:sz w:val="22"/>
          <w:szCs w:val="22"/>
        </w:rPr>
        <w:t>なか</w:t>
      </w:r>
      <w:r>
        <w:rPr>
          <w:rFonts w:ascii="HGSｺﾞｼｯｸM" w:eastAsia="HGSｺﾞｼｯｸM" w:hAnsi="ＭＳ 明朝" w:hint="eastAsia"/>
          <w:sz w:val="22"/>
          <w:szCs w:val="22"/>
        </w:rPr>
        <w:t>で、男女共同参画事業を明記しています。</w:t>
      </w:r>
    </w:p>
    <w:p w:rsidR="001C7861" w:rsidRDefault="001C7861" w:rsidP="001C7861">
      <w:pPr>
        <w:ind w:leftChars="-44" w:left="568" w:hangingChars="300" w:hanging="660"/>
        <w:rPr>
          <w:rFonts w:ascii="HGSｺﾞｼｯｸM" w:eastAsia="HGSｺﾞｼｯｸM"/>
          <w:sz w:val="22"/>
          <w:szCs w:val="22"/>
        </w:rPr>
      </w:pPr>
      <w:r>
        <w:rPr>
          <w:rFonts w:ascii="HGSｺﾞｼｯｸM" w:eastAsia="HGSｺﾞｼｯｸM" w:hAnsi="ＭＳ 明朝" w:hint="eastAsia"/>
          <w:sz w:val="22"/>
          <w:szCs w:val="22"/>
        </w:rPr>
        <w:t>（３）　本計画の施策体系の基本目標2「配偶者等からのあらゆる暴力の根絶」については、</w:t>
      </w:r>
      <w:r w:rsidR="00B327EF">
        <w:rPr>
          <w:rFonts w:ascii="HGSｺﾞｼｯｸM" w:eastAsia="HGSｺﾞｼｯｸM" w:hAnsi="ＭＳ 明朝" w:hint="eastAsia"/>
          <w:sz w:val="22"/>
          <w:szCs w:val="22"/>
        </w:rPr>
        <w:t>「ＤＶ防止法」</w:t>
      </w:r>
      <w:r w:rsidRPr="00445431">
        <w:rPr>
          <w:rFonts w:ascii="HGSｺﾞｼｯｸM" w:eastAsia="HGSｺﾞｼｯｸM" w:hint="eastAsia"/>
          <w:sz w:val="22"/>
          <w:szCs w:val="22"/>
        </w:rPr>
        <w:t>第</w:t>
      </w:r>
      <w:r>
        <w:rPr>
          <w:rFonts w:ascii="HGSｺﾞｼｯｸM" w:eastAsia="HGSｺﾞｼｯｸM" w:hint="eastAsia"/>
          <w:sz w:val="22"/>
          <w:szCs w:val="22"/>
        </w:rPr>
        <w:t>2</w:t>
      </w:r>
      <w:r w:rsidRPr="00445431">
        <w:rPr>
          <w:rFonts w:ascii="HGSｺﾞｼｯｸM" w:eastAsia="HGSｺﾞｼｯｸM" w:hint="eastAsia"/>
          <w:sz w:val="22"/>
          <w:szCs w:val="22"/>
        </w:rPr>
        <w:t>条の</w:t>
      </w:r>
      <w:r>
        <w:rPr>
          <w:rFonts w:ascii="HGSｺﾞｼｯｸM" w:eastAsia="HGSｺﾞｼｯｸM" w:hint="eastAsia"/>
          <w:sz w:val="22"/>
          <w:szCs w:val="22"/>
        </w:rPr>
        <w:t>3</w:t>
      </w:r>
      <w:r w:rsidRPr="00445431">
        <w:rPr>
          <w:rFonts w:ascii="HGSｺﾞｼｯｸM" w:eastAsia="HGSｺﾞｼｯｸM" w:hint="eastAsia"/>
          <w:sz w:val="22"/>
          <w:szCs w:val="22"/>
        </w:rPr>
        <w:t>第</w:t>
      </w:r>
      <w:r>
        <w:rPr>
          <w:rFonts w:ascii="HGSｺﾞｼｯｸM" w:eastAsia="HGSｺﾞｼｯｸM" w:hint="eastAsia"/>
          <w:sz w:val="22"/>
          <w:szCs w:val="22"/>
        </w:rPr>
        <w:t>3</w:t>
      </w:r>
      <w:r w:rsidRPr="00445431">
        <w:rPr>
          <w:rFonts w:ascii="HGSｺﾞｼｯｸM" w:eastAsia="HGSｺﾞｼｯｸM" w:hint="eastAsia"/>
          <w:sz w:val="22"/>
          <w:szCs w:val="22"/>
        </w:rPr>
        <w:t>項に基づく市町村基本計画を</w:t>
      </w:r>
      <w:r>
        <w:rPr>
          <w:rFonts w:ascii="HGSｺﾞｼｯｸM" w:eastAsia="HGSｺﾞｼｯｸM" w:hint="eastAsia"/>
          <w:sz w:val="22"/>
          <w:szCs w:val="22"/>
        </w:rPr>
        <w:t>含んでいます。</w:t>
      </w:r>
    </w:p>
    <w:p w:rsidR="008443FB" w:rsidRDefault="008443FB" w:rsidP="00BB26FF">
      <w:pPr>
        <w:ind w:leftChars="-44" w:left="688" w:hangingChars="300" w:hanging="780"/>
        <w:jc w:val="center"/>
        <w:rPr>
          <w:rFonts w:ascii="HGSｺﾞｼｯｸM" w:eastAsia="HGSｺﾞｼｯｸM"/>
          <w:sz w:val="26"/>
          <w:szCs w:val="26"/>
        </w:rPr>
      </w:pPr>
    </w:p>
    <w:p w:rsidR="001C7861" w:rsidRPr="00BB26FF" w:rsidRDefault="001C7861" w:rsidP="00BB26FF">
      <w:pPr>
        <w:ind w:leftChars="-44" w:left="688" w:hangingChars="300" w:hanging="780"/>
        <w:jc w:val="center"/>
        <w:rPr>
          <w:rFonts w:ascii="HGSｺﾞｼｯｸM" w:eastAsia="HGSｺﾞｼｯｸM"/>
          <w:sz w:val="26"/>
          <w:szCs w:val="26"/>
        </w:rPr>
      </w:pPr>
      <w:r w:rsidRPr="00BB26FF">
        <w:rPr>
          <w:rFonts w:ascii="HGSｺﾞｼｯｸM" w:eastAsia="HGSｺﾞｼｯｸM" w:hint="eastAsia"/>
          <w:sz w:val="26"/>
          <w:szCs w:val="26"/>
        </w:rPr>
        <w:t>【第2次相生市男女共同参画プランの位置付け】</w:t>
      </w:r>
    </w:p>
    <w:p w:rsidR="001C7861" w:rsidRDefault="003F2A7A" w:rsidP="001C7861">
      <w:pPr>
        <w:ind w:leftChars="-44" w:left="571" w:hangingChars="300" w:hanging="663"/>
        <w:jc w:val="center"/>
        <w:rPr>
          <w:rFonts w:ascii="HGSｺﾞｼｯｸM" w:eastAsia="HGSｺﾞｼｯｸM"/>
          <w:b/>
          <w:color w:val="FF0000"/>
          <w:sz w:val="22"/>
          <w:szCs w:val="22"/>
        </w:rPr>
      </w:pPr>
      <w:r>
        <w:rPr>
          <w:rFonts w:ascii="HGSｺﾞｼｯｸM" w:eastAsia="HGSｺﾞｼｯｸM"/>
          <w:b/>
          <w:noProof/>
          <w:color w:val="FF0000"/>
          <w:sz w:val="22"/>
          <w:szCs w:val="22"/>
        </w:rPr>
        <w:pict>
          <v:group id="_x0000_s1029" style="position:absolute;left:0;text-align:left;margin-left:-25.8pt;margin-top:11pt;width:491.1pt;height:77.25pt;z-index:251666432" coordorigin="1185,5445" coordsize="9822,1545">
            <v:roundrect id="_x0000_s1030" style="position:absolute;left:1425;top:5925;width:525;height:540" arcsize="10923f" strokeweight="3pt">
              <v:stroke linestyle="thinThin"/>
              <v:textbox inset="5.85pt,.7pt,5.85pt,.7pt">
                <w:txbxContent>
                  <w:p w:rsidR="007E0A4D" w:rsidRPr="00747E49" w:rsidRDefault="007E0A4D" w:rsidP="001C7861">
                    <w:pPr>
                      <w:rPr>
                        <w:rFonts w:ascii="HGSｺﾞｼｯｸM" w:eastAsia="HGSｺﾞｼｯｸM"/>
                        <w:sz w:val="22"/>
                        <w:szCs w:val="22"/>
                      </w:rPr>
                    </w:pPr>
                    <w:r w:rsidRPr="00747E49">
                      <w:rPr>
                        <w:rFonts w:ascii="HGSｺﾞｼｯｸM" w:eastAsia="HGSｺﾞｼｯｸM" w:hint="eastAsia"/>
                        <w:sz w:val="22"/>
                        <w:szCs w:val="22"/>
                      </w:rPr>
                      <w:t>国</w:t>
                    </w:r>
                  </w:p>
                </w:txbxContent>
              </v:textbox>
            </v:roundrect>
            <v:rect id="_x0000_s1031" style="position:absolute;left:2895;top:5775;width:3255;height:1020" filled="f" strokeweight="3pt">
              <v:stroke linestyle="thinThin"/>
              <v:textbox inset="5.85pt,.7pt,5.85pt,.7pt"/>
            </v:rect>
            <v:rect id="_x0000_s1032" style="position:absolute;left:6810;top:5775;width:3465;height:1020" filled="f" strokeweight="3pt">
              <v:stroke linestyle="thinThin"/>
              <v:textbox inset="5.85pt,.7pt,5.85pt,.7pt"/>
            </v:rect>
            <v:rect id="_x0000_s1033" style="position:absolute;left:1185;top:5445;width:9822;height:1545" filled="f">
              <v:textbox inset="5.85pt,.7pt,5.85pt,.7pt"/>
            </v:rect>
            <v:shapetype id="_x0000_t32" coordsize="21600,21600" o:spt="32" o:oned="t" path="m,l21600,21600e" filled="f">
              <v:path arrowok="t" fillok="f" o:connecttype="none"/>
              <o:lock v:ext="edit" shapetype="t"/>
            </v:shapetype>
            <v:shape id="_x0000_s1034" type="#_x0000_t32" style="position:absolute;left:6150;top:6105;width:660;height:1" o:connectortype="straight" strokeweight="3pt"/>
            <v:shape id="_x0000_s1035" type="#_x0000_t32" style="position:absolute;left:6150;top:6344;width:660;height:1" o:connectortype="straight" strokeweight="3pt"/>
          </v:group>
        </w:pict>
      </w:r>
    </w:p>
    <w:p w:rsidR="001C7861" w:rsidRDefault="003F2A7A" w:rsidP="001C7861">
      <w:pPr>
        <w:ind w:leftChars="-44" w:left="571" w:hangingChars="300" w:hanging="663"/>
        <w:jc w:val="center"/>
        <w:rPr>
          <w:rFonts w:ascii="HGSｺﾞｼｯｸM" w:eastAsia="HGSｺﾞｼｯｸM"/>
          <w:b/>
          <w:color w:val="FF0000"/>
          <w:sz w:val="22"/>
          <w:szCs w:val="22"/>
        </w:rPr>
      </w:pPr>
      <w:r>
        <w:rPr>
          <w:rFonts w:ascii="HGSｺﾞｼｯｸM" w:eastAsia="HGSｺﾞｼｯｸM"/>
          <w:b/>
          <w:noProof/>
          <w:color w:val="FF0000"/>
          <w:sz w:val="22"/>
          <w:szCs w:val="22"/>
        </w:rPr>
        <w:pict>
          <v:shapetype id="_x0000_t202" coordsize="21600,21600" o:spt="202" path="m,l,21600r21600,l21600,xe">
            <v:stroke joinstyle="miter"/>
            <v:path gradientshapeok="t" o:connecttype="rect"/>
          </v:shapetype>
          <v:shape id="_x0000_s1027" type="#_x0000_t202" style="position:absolute;left:0;text-align:left;margin-left:73.2pt;margin-top:17pt;width:372.75pt;height:35.25pt;z-index:251664384" filled="f" stroked="f">
            <v:textbox inset="5.85pt,.7pt,5.85pt,.7pt">
              <w:txbxContent>
                <w:p w:rsidR="007E0A4D" w:rsidRDefault="007E0A4D" w:rsidP="001C7861">
                  <w:pPr>
                    <w:rPr>
                      <w:rFonts w:ascii="HGSｺﾞｼｯｸM" w:eastAsia="HGSｺﾞｼｯｸM"/>
                      <w:sz w:val="22"/>
                      <w:szCs w:val="22"/>
                    </w:rPr>
                  </w:pPr>
                  <w:r w:rsidRPr="00747E49">
                    <w:rPr>
                      <w:rFonts w:ascii="HGSｺﾞｼｯｸM" w:eastAsia="HGSｺﾞｼｯｸM" w:hint="eastAsia"/>
                      <w:sz w:val="22"/>
                      <w:szCs w:val="22"/>
                    </w:rPr>
                    <w:t>男女共同参画</w:t>
                  </w:r>
                  <w:r>
                    <w:rPr>
                      <w:rFonts w:ascii="HGSｺﾞｼｯｸM" w:eastAsia="HGSｺﾞｼｯｸM" w:hint="eastAsia"/>
                      <w:sz w:val="22"/>
                      <w:szCs w:val="22"/>
                    </w:rPr>
                    <w:t>社会基本法　　　　　　第3次男女共同参画基本計画</w:t>
                  </w:r>
                </w:p>
                <w:p w:rsidR="007E0A4D" w:rsidRPr="00747E49" w:rsidRDefault="007E0A4D" w:rsidP="001C7861">
                  <w:pPr>
                    <w:rPr>
                      <w:rFonts w:ascii="HGSｺﾞｼｯｸM" w:eastAsia="HGSｺﾞｼｯｸM"/>
                      <w:sz w:val="22"/>
                      <w:szCs w:val="22"/>
                    </w:rPr>
                  </w:pPr>
                  <w:r>
                    <w:rPr>
                      <w:rFonts w:ascii="HGSｺﾞｼｯｸM" w:eastAsia="HGSｺﾞｼｯｸM" w:hint="eastAsia"/>
                      <w:sz w:val="22"/>
                      <w:szCs w:val="22"/>
                    </w:rPr>
                    <w:t xml:space="preserve">　　(H11.6施行)　　　　　　　　　　　　　(H23～H27年度)</w:t>
                  </w:r>
                </w:p>
              </w:txbxContent>
            </v:textbox>
          </v:shape>
        </w:pict>
      </w:r>
    </w:p>
    <w:p w:rsidR="001C7861" w:rsidRDefault="001C7861" w:rsidP="001C7861">
      <w:pPr>
        <w:ind w:leftChars="-44" w:left="571" w:hangingChars="300" w:hanging="663"/>
        <w:jc w:val="center"/>
        <w:rPr>
          <w:rFonts w:ascii="HGSｺﾞｼｯｸM" w:eastAsia="HGSｺﾞｼｯｸM"/>
          <w:b/>
          <w:color w:val="FF0000"/>
          <w:sz w:val="22"/>
          <w:szCs w:val="22"/>
        </w:rPr>
      </w:pPr>
    </w:p>
    <w:p w:rsidR="001C7861" w:rsidRDefault="001C7861" w:rsidP="001C7861">
      <w:pPr>
        <w:ind w:leftChars="-44" w:left="571" w:hangingChars="300" w:hanging="663"/>
        <w:jc w:val="center"/>
        <w:rPr>
          <w:rFonts w:ascii="HGSｺﾞｼｯｸM" w:eastAsia="HGSｺﾞｼｯｸM"/>
          <w:b/>
          <w:color w:val="FF0000"/>
          <w:sz w:val="22"/>
          <w:szCs w:val="22"/>
        </w:rPr>
      </w:pPr>
    </w:p>
    <w:p w:rsidR="001C7861" w:rsidRDefault="001C7861" w:rsidP="001C7861">
      <w:pPr>
        <w:ind w:leftChars="-44" w:left="571" w:hangingChars="300" w:hanging="663"/>
        <w:jc w:val="center"/>
        <w:rPr>
          <w:rFonts w:ascii="HGSｺﾞｼｯｸM" w:eastAsia="HGSｺﾞｼｯｸM"/>
          <w:b/>
          <w:color w:val="FF0000"/>
          <w:sz w:val="22"/>
          <w:szCs w:val="22"/>
        </w:rPr>
      </w:pPr>
    </w:p>
    <w:p w:rsidR="001C7861" w:rsidRDefault="003F2A7A" w:rsidP="001C7861">
      <w:pPr>
        <w:ind w:leftChars="-44" w:left="571" w:hangingChars="300" w:hanging="663"/>
        <w:jc w:val="center"/>
        <w:rPr>
          <w:rFonts w:ascii="HGSｺﾞｼｯｸM" w:eastAsia="HGSｺﾞｼｯｸM"/>
          <w:b/>
          <w:color w:val="FF0000"/>
          <w:sz w:val="22"/>
          <w:szCs w:val="22"/>
        </w:rPr>
      </w:pPr>
      <w:r>
        <w:rPr>
          <w:rFonts w:ascii="HGSｺﾞｼｯｸM" w:eastAsia="HGSｺﾞｼｯｸM"/>
          <w:b/>
          <w:noProof/>
          <w:color w:val="FF0000"/>
          <w:sz w:val="22"/>
          <w:szCs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3" type="#_x0000_t67" style="position:absolute;left:0;text-align:left;margin-left:192.45pt;margin-top:1.25pt;width:50.3pt;height:21.75pt;z-index:251668480" fillcolor="#d8d8d8 [2732]">
            <v:textbox inset="5.85pt,.7pt,5.85pt,.7pt"/>
          </v:shape>
        </w:pict>
      </w:r>
    </w:p>
    <w:p w:rsidR="001C7861" w:rsidRDefault="003F2A7A" w:rsidP="001C7861">
      <w:pPr>
        <w:ind w:leftChars="-44" w:left="571" w:hangingChars="300" w:hanging="663"/>
        <w:jc w:val="center"/>
        <w:rPr>
          <w:rFonts w:ascii="HGSｺﾞｼｯｸM" w:eastAsia="HGSｺﾞｼｯｸM"/>
          <w:b/>
          <w:color w:val="FF0000"/>
          <w:sz w:val="22"/>
          <w:szCs w:val="22"/>
        </w:rPr>
      </w:pPr>
      <w:r>
        <w:rPr>
          <w:rFonts w:ascii="HGSｺﾞｼｯｸM" w:eastAsia="HGSｺﾞｼｯｸM"/>
          <w:b/>
          <w:noProof/>
          <w:color w:val="FF0000"/>
          <w:sz w:val="22"/>
          <w:szCs w:val="22"/>
        </w:rPr>
        <w:pict>
          <v:group id="_x0000_s1036" style="position:absolute;left:0;text-align:left;margin-left:-25.8pt;margin-top:11.75pt;width:491.1pt;height:64.5pt;z-index:251667456" coordorigin="1185,7110" coordsize="9822,1290">
            <v:roundrect id="_x0000_s1037" style="position:absolute;left:1425;top:7350;width:525;height:540" arcsize="10923f" strokeweight="3pt">
              <v:stroke linestyle="thinThin"/>
              <v:textbox inset="5.85pt,.7pt,5.85pt,.7pt">
                <w:txbxContent>
                  <w:p w:rsidR="007E0A4D" w:rsidRPr="00747E49" w:rsidRDefault="007E0A4D" w:rsidP="001C7861">
                    <w:pPr>
                      <w:rPr>
                        <w:rFonts w:ascii="HGSｺﾞｼｯｸM" w:eastAsia="HGSｺﾞｼｯｸM"/>
                        <w:sz w:val="22"/>
                        <w:szCs w:val="22"/>
                      </w:rPr>
                    </w:pPr>
                    <w:r w:rsidRPr="00747E49">
                      <w:rPr>
                        <w:rFonts w:ascii="HGSｺﾞｼｯｸM" w:eastAsia="HGSｺﾞｼｯｸM" w:hint="eastAsia"/>
                        <w:sz w:val="22"/>
                        <w:szCs w:val="22"/>
                      </w:rPr>
                      <w:t>県</w:t>
                    </w:r>
                  </w:p>
                </w:txbxContent>
              </v:textbox>
            </v:roundrect>
            <v:rect id="_x0000_s1038" style="position:absolute;left:2895;top:7245;width:3780;height:1020" filled="f" strokeweight="3pt">
              <v:stroke linestyle="thinThin"/>
              <v:textbox inset="5.85pt,.7pt,5.85pt,.7pt"/>
            </v:rect>
            <v:rect id="_x0000_s1039" style="position:absolute;left:7065;top:7245;width:3780;height:1020" filled="f" strokeweight="3pt">
              <v:stroke linestyle="thinThin"/>
              <v:textbox inset="5.85pt,.7pt,5.85pt,.7pt"/>
            </v:rect>
            <v:rect id="_x0000_s1040" style="position:absolute;left:1185;top:7110;width:9822;height:1290" filled="f">
              <v:textbox inset="5.85pt,.7pt,5.85pt,.7pt"/>
            </v:rect>
            <v:shape id="_x0000_s1041" type="#_x0000_t32" style="position:absolute;left:6675;top:7725;width:390;height:0" o:connectortype="straight" strokeweight="3pt"/>
            <v:shape id="_x0000_s1042" type="#_x0000_t32" style="position:absolute;left:6675;top:7889;width:390;height:1" o:connectortype="straight" strokeweight="3pt"/>
          </v:group>
        </w:pict>
      </w:r>
    </w:p>
    <w:p w:rsidR="001C7861" w:rsidRDefault="003F2A7A" w:rsidP="001C7861">
      <w:pPr>
        <w:ind w:leftChars="-44" w:left="571" w:hangingChars="300" w:hanging="663"/>
        <w:jc w:val="center"/>
        <w:rPr>
          <w:rFonts w:ascii="HGSｺﾞｼｯｸM" w:eastAsia="HGSｺﾞｼｯｸM"/>
          <w:b/>
          <w:color w:val="FF0000"/>
          <w:sz w:val="22"/>
          <w:szCs w:val="22"/>
        </w:rPr>
      </w:pPr>
      <w:r>
        <w:rPr>
          <w:rFonts w:ascii="HGSｺﾞｼｯｸM" w:eastAsia="HGSｺﾞｼｯｸM"/>
          <w:b/>
          <w:noProof/>
          <w:color w:val="FF0000"/>
          <w:sz w:val="22"/>
          <w:szCs w:val="22"/>
        </w:rPr>
        <w:pict>
          <v:shape id="_x0000_s1292" type="#_x0000_t202" style="position:absolute;left:0;text-align:left;margin-left:269.65pt;margin-top:7.25pt;width:187.4pt;height:35.25pt;z-index:251940864" filled="f" stroked="f">
            <v:textbox style="mso-next-textbox:#_x0000_s1292" inset="5.85pt,.7pt,5.85pt,.7pt">
              <w:txbxContent>
                <w:p w:rsidR="007E0A4D" w:rsidRDefault="007E0A4D" w:rsidP="00B327EF">
                  <w:pPr>
                    <w:rPr>
                      <w:rFonts w:ascii="HGSｺﾞｼｯｸM" w:eastAsia="HGSｺﾞｼｯｸM"/>
                      <w:sz w:val="22"/>
                      <w:szCs w:val="22"/>
                    </w:rPr>
                  </w:pPr>
                  <w:r>
                    <w:rPr>
                      <w:rFonts w:ascii="HGSｺﾞｼｯｸM" w:eastAsia="HGSｺﾞｼｯｸM" w:hint="eastAsia"/>
                      <w:sz w:val="22"/>
                      <w:szCs w:val="22"/>
                    </w:rPr>
                    <w:t xml:space="preserve">新ひょうご男女共同参画プラン21　　　　　　</w:t>
                  </w:r>
                </w:p>
                <w:p w:rsidR="007E0A4D" w:rsidRPr="00747E49" w:rsidRDefault="007E0A4D" w:rsidP="00B327EF">
                  <w:pPr>
                    <w:rPr>
                      <w:rFonts w:ascii="HGSｺﾞｼｯｸM" w:eastAsia="HGSｺﾞｼｯｸM"/>
                      <w:sz w:val="22"/>
                      <w:szCs w:val="22"/>
                    </w:rPr>
                  </w:pPr>
                  <w:r>
                    <w:rPr>
                      <w:rFonts w:ascii="HGSｺﾞｼｯｸM" w:eastAsia="HGSｺﾞｼｯｸM" w:hint="eastAsia"/>
                      <w:sz w:val="22"/>
                      <w:szCs w:val="22"/>
                    </w:rPr>
                    <w:t xml:space="preserve">　　(H23～H27年度)</w:t>
                  </w:r>
                </w:p>
                <w:p w:rsidR="007E0A4D" w:rsidRPr="00747E49" w:rsidRDefault="007E0A4D" w:rsidP="00B327EF">
                  <w:pPr>
                    <w:rPr>
                      <w:rFonts w:ascii="HGSｺﾞｼｯｸM" w:eastAsia="HGSｺﾞｼｯｸM"/>
                      <w:sz w:val="22"/>
                      <w:szCs w:val="22"/>
                    </w:rPr>
                  </w:pPr>
                  <w:r>
                    <w:rPr>
                      <w:rFonts w:ascii="HGSｺﾞｼｯｸM" w:eastAsia="HGSｺﾞｼｯｸM" w:hint="eastAsia"/>
                      <w:sz w:val="22"/>
                      <w:szCs w:val="22"/>
                    </w:rPr>
                    <w:t xml:space="preserve">)　　　　　　　　　　　 　</w:t>
                  </w:r>
                </w:p>
              </w:txbxContent>
            </v:textbox>
          </v:shape>
        </w:pict>
      </w:r>
      <w:r>
        <w:rPr>
          <w:rFonts w:ascii="HGSｺﾞｼｯｸM" w:eastAsia="HGSｺﾞｼｯｸM"/>
          <w:b/>
          <w:noProof/>
          <w:color w:val="FF0000"/>
          <w:sz w:val="22"/>
          <w:szCs w:val="22"/>
        </w:rPr>
        <w:pict>
          <v:shape id="_x0000_s1028" type="#_x0000_t202" style="position:absolute;left:0;text-align:left;margin-left:73.95pt;margin-top:8pt;width:171.8pt;height:35.25pt;z-index:251665408" filled="f" stroked="f">
            <v:textbox style="mso-next-textbox:#_x0000_s1028" inset="5.85pt,.7pt,5.85pt,.7pt">
              <w:txbxContent>
                <w:p w:rsidR="007E0A4D" w:rsidRDefault="007E0A4D" w:rsidP="001C7861">
                  <w:pPr>
                    <w:rPr>
                      <w:rFonts w:ascii="HGSｺﾞｼｯｸM" w:eastAsia="HGSｺﾞｼｯｸM"/>
                      <w:sz w:val="22"/>
                      <w:szCs w:val="22"/>
                    </w:rPr>
                  </w:pPr>
                  <w:r w:rsidRPr="00747E49">
                    <w:rPr>
                      <w:rFonts w:ascii="HGSｺﾞｼｯｸM" w:eastAsia="HGSｺﾞｼｯｸM" w:hint="eastAsia"/>
                      <w:sz w:val="22"/>
                      <w:szCs w:val="22"/>
                    </w:rPr>
                    <w:t>男女共同参画</w:t>
                  </w:r>
                  <w:r>
                    <w:rPr>
                      <w:rFonts w:ascii="HGSｺﾞｼｯｸM" w:eastAsia="HGSｺﾞｼｯｸM" w:hint="eastAsia"/>
                      <w:sz w:val="22"/>
                      <w:szCs w:val="22"/>
                    </w:rPr>
                    <w:t xml:space="preserve">社会づくり条例　　　　　　</w:t>
                  </w:r>
                </w:p>
                <w:p w:rsidR="007E0A4D" w:rsidRPr="00747E49" w:rsidRDefault="007E0A4D" w:rsidP="001C7861">
                  <w:pPr>
                    <w:rPr>
                      <w:rFonts w:ascii="HGSｺﾞｼｯｸM" w:eastAsia="HGSｺﾞｼｯｸM"/>
                      <w:sz w:val="22"/>
                      <w:szCs w:val="22"/>
                    </w:rPr>
                  </w:pPr>
                  <w:r>
                    <w:rPr>
                      <w:rFonts w:ascii="HGSｺﾞｼｯｸM" w:eastAsia="HGSｺﾞｼｯｸM" w:hint="eastAsia"/>
                      <w:sz w:val="22"/>
                      <w:szCs w:val="22"/>
                    </w:rPr>
                    <w:t xml:space="preserve">　　(H14.4施行)　　　　　　　　　　　 　</w:t>
                  </w:r>
                </w:p>
              </w:txbxContent>
            </v:textbox>
          </v:shape>
        </w:pict>
      </w:r>
    </w:p>
    <w:p w:rsidR="001C7861" w:rsidRDefault="001C7861" w:rsidP="001C7861">
      <w:pPr>
        <w:ind w:leftChars="-44" w:left="571" w:hangingChars="300" w:hanging="663"/>
        <w:jc w:val="center"/>
        <w:rPr>
          <w:rFonts w:ascii="HGSｺﾞｼｯｸM" w:eastAsia="HGSｺﾞｼｯｸM"/>
          <w:b/>
          <w:color w:val="FF0000"/>
          <w:sz w:val="22"/>
          <w:szCs w:val="22"/>
        </w:rPr>
      </w:pPr>
    </w:p>
    <w:p w:rsidR="001C7861" w:rsidRDefault="001C7861" w:rsidP="001C7861">
      <w:pPr>
        <w:ind w:leftChars="-44" w:left="571" w:hangingChars="300" w:hanging="663"/>
        <w:jc w:val="center"/>
        <w:rPr>
          <w:rFonts w:ascii="HGSｺﾞｼｯｸM" w:eastAsia="HGSｺﾞｼｯｸM"/>
          <w:b/>
          <w:color w:val="FF0000"/>
          <w:sz w:val="22"/>
          <w:szCs w:val="22"/>
        </w:rPr>
      </w:pPr>
    </w:p>
    <w:p w:rsidR="001C7861" w:rsidRDefault="003F2A7A" w:rsidP="001C7861">
      <w:pPr>
        <w:ind w:leftChars="-44" w:left="571" w:hangingChars="300" w:hanging="663"/>
        <w:jc w:val="center"/>
        <w:rPr>
          <w:rFonts w:ascii="HGSｺﾞｼｯｸM" w:eastAsia="HGSｺﾞｼｯｸM"/>
          <w:b/>
          <w:color w:val="FF0000"/>
          <w:sz w:val="22"/>
          <w:szCs w:val="22"/>
        </w:rPr>
      </w:pPr>
      <w:r>
        <w:rPr>
          <w:rFonts w:ascii="HGSｺﾞｼｯｸM" w:eastAsia="HGSｺﾞｼｯｸM"/>
          <w:b/>
          <w:noProof/>
          <w:color w:val="FF0000"/>
          <w:sz w:val="22"/>
          <w:szCs w:val="22"/>
        </w:rPr>
        <w:pict>
          <v:shape id="_x0000_s1044" type="#_x0000_t67" style="position:absolute;left:0;text-align:left;margin-left:187.95pt;margin-top:7.25pt;width:50.3pt;height:21.75pt;z-index:251669504" fillcolor="#d8d8d8 [2732]">
            <v:textbox inset="5.85pt,.7pt,5.85pt,.7pt"/>
          </v:shape>
        </w:pict>
      </w:r>
    </w:p>
    <w:p w:rsidR="001C7861" w:rsidRDefault="003F2A7A" w:rsidP="001C7861">
      <w:pPr>
        <w:ind w:leftChars="-44" w:left="571" w:hangingChars="300" w:hanging="663"/>
        <w:jc w:val="center"/>
        <w:rPr>
          <w:rFonts w:ascii="HGSｺﾞｼｯｸM" w:eastAsia="HGSｺﾞｼｯｸM"/>
          <w:b/>
          <w:color w:val="FF0000"/>
          <w:sz w:val="22"/>
          <w:szCs w:val="22"/>
        </w:rPr>
      </w:pPr>
      <w:r>
        <w:rPr>
          <w:rFonts w:ascii="HGSｺﾞｼｯｸM" w:eastAsia="HGSｺﾞｼｯｸM"/>
          <w:b/>
          <w:noProof/>
          <w:color w:val="FF0000"/>
          <w:sz w:val="22"/>
          <w:szCs w:val="22"/>
        </w:rPr>
        <w:pict>
          <v:rect id="_x0000_s1050" style="position:absolute;left:0;text-align:left;margin-left:-29.55pt;margin-top:14.75pt;width:491.1pt;height:175.5pt;z-index:251893760" o:regroupid="3" filled="f">
            <v:textbox inset="5.85pt,.7pt,5.85pt,.7pt"/>
          </v:rect>
        </w:pict>
      </w:r>
    </w:p>
    <w:p w:rsidR="001C7861" w:rsidRDefault="003F2A7A" w:rsidP="00014D90">
      <w:pPr>
        <w:ind w:leftChars="-44" w:left="571" w:hangingChars="300" w:hanging="663"/>
        <w:jc w:val="center"/>
        <w:rPr>
          <w:rFonts w:ascii="HGSｺﾞｼｯｸM" w:eastAsia="HGSｺﾞｼｯｸM"/>
          <w:b/>
          <w:color w:val="FF0000"/>
          <w:sz w:val="22"/>
          <w:szCs w:val="22"/>
        </w:rPr>
      </w:pPr>
      <w:r>
        <w:rPr>
          <w:rFonts w:ascii="HGSｺﾞｼｯｸM" w:eastAsia="HGSｺﾞｼｯｸM"/>
          <w:b/>
          <w:noProof/>
          <w:color w:val="FF0000"/>
          <w:sz w:val="22"/>
          <w:szCs w:val="22"/>
        </w:rPr>
        <w:pict>
          <v:rect id="_x0000_s1055" style="position:absolute;left:0;text-align:left;margin-left:104.7pt;margin-top:6.5pt;width:150.75pt;height:51pt;z-index:251897856" o:regroupid="3" filled="f" strokeweight="3pt">
            <v:stroke linestyle="thinThin"/>
            <v:textbox inset="5.85pt,.7pt,5.85pt,.7pt"/>
          </v:rect>
        </w:pict>
      </w:r>
      <w:r>
        <w:rPr>
          <w:rFonts w:ascii="HGSｺﾞｼｯｸM" w:eastAsia="HGSｺﾞｼｯｸM"/>
          <w:b/>
          <w:noProof/>
          <w:color w:val="FF0000"/>
          <w:sz w:val="22"/>
          <w:szCs w:val="22"/>
        </w:rPr>
        <w:pict>
          <v:shape id="_x0000_s1045" type="#_x0000_t202" style="position:absolute;left:0;text-align:left;margin-left:114.45pt;margin-top:11.75pt;width:146.25pt;height:36.75pt;z-index:251889664" o:regroupid="3" filled="f" stroked="f">
            <v:textbox style="mso-next-textbox:#_x0000_s1045" inset="5.85pt,.7pt,5.85pt,.7pt">
              <w:txbxContent>
                <w:p w:rsidR="007E0A4D" w:rsidRDefault="007E0A4D" w:rsidP="001C7861">
                  <w:pPr>
                    <w:rPr>
                      <w:rFonts w:ascii="HGSｺﾞｼｯｸM" w:eastAsia="HGSｺﾞｼｯｸM"/>
                      <w:sz w:val="22"/>
                      <w:szCs w:val="22"/>
                    </w:rPr>
                  </w:pPr>
                  <w:r>
                    <w:rPr>
                      <w:rFonts w:ascii="HGSｺﾞｼｯｸM" w:eastAsia="HGSｺﾞｼｯｸM" w:hint="eastAsia"/>
                      <w:sz w:val="22"/>
                      <w:szCs w:val="22"/>
                    </w:rPr>
                    <w:t>第5次相生市総合計画</w:t>
                  </w:r>
                </w:p>
                <w:p w:rsidR="007E0A4D" w:rsidRDefault="007E0A4D" w:rsidP="008443FB">
                  <w:pPr>
                    <w:ind w:firstLineChars="200" w:firstLine="440"/>
                    <w:rPr>
                      <w:rFonts w:ascii="HGSｺﾞｼｯｸM" w:eastAsia="HGSｺﾞｼｯｸM"/>
                      <w:sz w:val="22"/>
                      <w:szCs w:val="22"/>
                    </w:rPr>
                  </w:pPr>
                  <w:r>
                    <w:rPr>
                      <w:rFonts w:ascii="HGSｺﾞｼｯｸM" w:eastAsia="HGSｺﾞｼｯｸM" w:hint="eastAsia"/>
                      <w:sz w:val="22"/>
                      <w:szCs w:val="22"/>
                    </w:rPr>
                    <w:t>(H23～H32年度)</w:t>
                  </w:r>
                </w:p>
                <w:p w:rsidR="007E0A4D" w:rsidRDefault="007E0A4D" w:rsidP="001C7861"/>
              </w:txbxContent>
            </v:textbox>
          </v:shape>
        </w:pict>
      </w:r>
    </w:p>
    <w:p w:rsidR="001C7861" w:rsidRDefault="003F2A7A" w:rsidP="001C7861">
      <w:pPr>
        <w:ind w:leftChars="-44" w:left="571" w:hangingChars="300" w:hanging="663"/>
        <w:jc w:val="center"/>
        <w:rPr>
          <w:rFonts w:ascii="HGSｺﾞｼｯｸM" w:eastAsia="HGSｺﾞｼｯｸM"/>
          <w:b/>
          <w:color w:val="FF0000"/>
          <w:sz w:val="22"/>
          <w:szCs w:val="22"/>
        </w:rPr>
      </w:pPr>
      <w:r>
        <w:rPr>
          <w:rFonts w:ascii="HGSｺﾞｼｯｸM" w:eastAsia="HGSｺﾞｼｯｸM"/>
          <w:b/>
          <w:noProof/>
          <w:color w:val="FF0000"/>
          <w:sz w:val="22"/>
          <w:szCs w:val="22"/>
        </w:rPr>
        <w:pict>
          <v:roundrect id="_x0000_s1054" style="position:absolute;left:0;text-align:left;margin-left:-13.8pt;margin-top:-.25pt;width:26.25pt;height:27pt;z-index:251896832" arcsize="10923f" o:regroupid="3" strokeweight="3pt">
            <v:stroke linestyle="thinThin"/>
            <v:textbox style="mso-next-textbox:#_x0000_s1054" inset="5.85pt,.7pt,5.85pt,.7pt">
              <w:txbxContent>
                <w:p w:rsidR="007E0A4D" w:rsidRPr="00747E49" w:rsidRDefault="007E0A4D" w:rsidP="001C7861">
                  <w:pPr>
                    <w:rPr>
                      <w:rFonts w:ascii="HGｺﾞｼｯｸM" w:eastAsia="HGｺﾞｼｯｸM"/>
                      <w:sz w:val="22"/>
                      <w:szCs w:val="22"/>
                    </w:rPr>
                  </w:pPr>
                  <w:r w:rsidRPr="00747E49">
                    <w:rPr>
                      <w:rFonts w:ascii="HGｺﾞｼｯｸM" w:eastAsia="HGｺﾞｼｯｸM" w:hint="eastAsia"/>
                      <w:sz w:val="22"/>
                      <w:szCs w:val="22"/>
                    </w:rPr>
                    <w:t>市</w:t>
                  </w:r>
                </w:p>
              </w:txbxContent>
            </v:textbox>
          </v:roundrect>
        </w:pict>
      </w:r>
    </w:p>
    <w:p w:rsidR="001C7861" w:rsidRDefault="001C7861" w:rsidP="001C7861">
      <w:pPr>
        <w:ind w:leftChars="-44" w:left="571" w:hangingChars="300" w:hanging="663"/>
        <w:jc w:val="center"/>
        <w:rPr>
          <w:rFonts w:ascii="HGSｺﾞｼｯｸM" w:eastAsia="HGSｺﾞｼｯｸM"/>
          <w:b/>
          <w:color w:val="FF0000"/>
          <w:sz w:val="22"/>
          <w:szCs w:val="22"/>
        </w:rPr>
      </w:pPr>
    </w:p>
    <w:p w:rsidR="001C7861" w:rsidRDefault="003F2A7A" w:rsidP="001C7861">
      <w:pPr>
        <w:ind w:leftChars="-44" w:left="571" w:hangingChars="300" w:hanging="663"/>
        <w:jc w:val="center"/>
        <w:rPr>
          <w:rFonts w:ascii="HGSｺﾞｼｯｸM" w:eastAsia="HGSｺﾞｼｯｸM"/>
          <w:b/>
          <w:color w:val="FF0000"/>
          <w:sz w:val="22"/>
          <w:szCs w:val="22"/>
        </w:rPr>
      </w:pPr>
      <w:r>
        <w:rPr>
          <w:rFonts w:ascii="HGSｺﾞｼｯｸM" w:eastAsia="HGSｺﾞｼｯｸM"/>
          <w:b/>
          <w:noProof/>
          <w:color w:val="FF0000"/>
          <w:sz w:val="22"/>
          <w:szCs w:val="22"/>
        </w:rPr>
        <w:pict>
          <v:shape id="_x0000_s1058" type="#_x0000_t32" style="position:absolute;left:0;text-align:left;margin-left:141.4pt;margin-top:3.5pt;width:.05pt;height:23.25pt;z-index:251900928" o:connectortype="straight" o:regroupid="3" strokeweight="3pt"/>
        </w:pict>
      </w:r>
      <w:r>
        <w:rPr>
          <w:rFonts w:ascii="HGSｺﾞｼｯｸM" w:eastAsia="HGSｺﾞｼｯｸM"/>
          <w:b/>
          <w:noProof/>
          <w:color w:val="FF0000"/>
          <w:sz w:val="22"/>
          <w:szCs w:val="22"/>
        </w:rPr>
        <w:pict>
          <v:shape id="_x0000_s1057" type="#_x0000_t32" style="position:absolute;left:0;text-align:left;margin-left:242.7pt;margin-top:3.5pt;width:.05pt;height:23.25pt;flip:x;z-index:251899904" o:connectortype="straight" o:regroupid="3" strokeweight="3pt"/>
        </w:pict>
      </w:r>
    </w:p>
    <w:p w:rsidR="001C7861" w:rsidRDefault="003F2A7A" w:rsidP="001C7861">
      <w:pPr>
        <w:ind w:leftChars="-44" w:left="571" w:hangingChars="300" w:hanging="663"/>
        <w:jc w:val="center"/>
        <w:rPr>
          <w:rFonts w:ascii="HGSｺﾞｼｯｸM" w:eastAsia="HGSｺﾞｼｯｸM"/>
          <w:b/>
          <w:color w:val="FF0000"/>
          <w:sz w:val="22"/>
          <w:szCs w:val="22"/>
        </w:rPr>
      </w:pPr>
      <w:r>
        <w:rPr>
          <w:rFonts w:ascii="HGSｺﾞｼｯｸM" w:eastAsia="HGSｺﾞｼｯｸM"/>
          <w:b/>
          <w:noProof/>
          <w:color w:val="FF0000"/>
          <w:sz w:val="22"/>
          <w:szCs w:val="22"/>
        </w:rPr>
        <w:pict>
          <v:group id="_x0000_s1250" style="position:absolute;left:0;text-align:left;margin-left:3.45pt;margin-top:8.75pt;width:219pt;height:73.5pt;z-index:251898880" coordorigin="1770,13320" coordsize="4380,1470">
            <v:shape id="_x0000_s1046" type="#_x0000_t202" style="position:absolute;left:1950;top:13395;width:4110;height:1395" o:regroupid="3" filled="f" stroked="f">
              <v:textbox inset="5.85pt,.7pt,5.85pt,.7pt">
                <w:txbxContent>
                  <w:p w:rsidR="007E0A4D" w:rsidRDefault="007E0A4D" w:rsidP="001C7861">
                    <w:pPr>
                      <w:rPr>
                        <w:rFonts w:ascii="HGSｺﾞｼｯｸM" w:eastAsia="HGSｺﾞｼｯｸM"/>
                        <w:sz w:val="22"/>
                        <w:szCs w:val="22"/>
                      </w:rPr>
                    </w:pPr>
                    <w:r>
                      <w:rPr>
                        <w:rFonts w:ascii="HGSｺﾞｼｯｸM" w:eastAsia="HGSｺﾞｼｯｸM" w:hint="eastAsia"/>
                        <w:sz w:val="22"/>
                        <w:szCs w:val="22"/>
                      </w:rPr>
                      <w:t>第2次相生市男女共同参画プラン</w:t>
                    </w:r>
                  </w:p>
                  <w:p w:rsidR="007E0A4D" w:rsidRDefault="007E0A4D" w:rsidP="001574B9">
                    <w:pPr>
                      <w:ind w:left="440" w:hangingChars="200" w:hanging="440"/>
                      <w:rPr>
                        <w:rFonts w:ascii="HGSｺﾞｼｯｸM" w:eastAsia="HGSｺﾞｼｯｸM"/>
                        <w:sz w:val="22"/>
                        <w:szCs w:val="22"/>
                      </w:rPr>
                    </w:pPr>
                    <w:r>
                      <w:rPr>
                        <w:rFonts w:ascii="HGSｺﾞｼｯｸM" w:eastAsia="HGSｺﾞｼｯｸM" w:hint="eastAsia"/>
                        <w:sz w:val="22"/>
                        <w:szCs w:val="22"/>
                      </w:rPr>
                      <w:t>・相生市配偶者等暴力(DV)対策基本計画(H25～H34年度)</w:t>
                    </w:r>
                  </w:p>
                  <w:p w:rsidR="007E0A4D" w:rsidRDefault="007E0A4D" w:rsidP="001C7861"/>
                </w:txbxContent>
              </v:textbox>
            </v:shape>
            <v:rect id="_x0000_s1056" style="position:absolute;left:1770;top:13320;width:4380;height:1260" o:regroupid="3" filled="f" strokeweight="3pt">
              <v:stroke linestyle="thinThin"/>
              <v:textbox inset="5.85pt,.7pt,5.85pt,.7pt"/>
            </v:rect>
          </v:group>
        </w:pict>
      </w:r>
      <w:r>
        <w:rPr>
          <w:rFonts w:ascii="HGSｺﾞｼｯｸM" w:eastAsia="HGSｺﾞｼｯｸM"/>
          <w:b/>
          <w:noProof/>
          <w:color w:val="FF0000"/>
          <w:sz w:val="22"/>
          <w:szCs w:val="22"/>
        </w:rPr>
        <w:pict>
          <v:rect id="_x0000_s1048" style="position:absolute;left:0;text-align:left;margin-left:230.7pt;margin-top:8.75pt;width:208.5pt;height:82.5pt;z-index:251892736" o:regroupid="3" filled="f" strokeweight="3pt">
            <v:stroke linestyle="thinThin"/>
            <v:textbox inset="5.85pt,.7pt,5.85pt,.7pt"/>
          </v:rect>
        </w:pict>
      </w:r>
      <w:r>
        <w:rPr>
          <w:rFonts w:ascii="HGSｺﾞｼｯｸM" w:eastAsia="HGSｺﾞｼｯｸM"/>
          <w:b/>
          <w:noProof/>
          <w:color w:val="FF0000"/>
          <w:sz w:val="22"/>
          <w:szCs w:val="22"/>
        </w:rPr>
        <w:pict>
          <v:shape id="_x0000_s1047" type="#_x0000_t202" style="position:absolute;left:0;text-align:left;margin-left:230.7pt;margin-top:12.5pt;width:197.2pt;height:84pt;z-index:251891712" o:regroupid="3" filled="f" stroked="f">
            <v:textbox inset="5.85pt,.7pt,5.85pt,.7pt">
              <w:txbxContent>
                <w:p w:rsidR="007E0A4D" w:rsidRDefault="007E0A4D" w:rsidP="001C7861">
                  <w:pPr>
                    <w:rPr>
                      <w:rFonts w:ascii="HGSｺﾞｼｯｸM" w:eastAsia="HGSｺﾞｼｯｸM"/>
                      <w:sz w:val="22"/>
                      <w:szCs w:val="22"/>
                    </w:rPr>
                  </w:pPr>
                  <w:r>
                    <w:rPr>
                      <w:rFonts w:ascii="HGSｺﾞｼｯｸM" w:eastAsia="HGSｺﾞｼｯｸM" w:hint="eastAsia"/>
                      <w:sz w:val="22"/>
                      <w:szCs w:val="22"/>
                    </w:rPr>
                    <w:t>・相生市次世代育成支援行動計画</w:t>
                  </w:r>
                </w:p>
                <w:p w:rsidR="007E0A4D" w:rsidRDefault="007E0A4D" w:rsidP="001C7861">
                  <w:pPr>
                    <w:ind w:left="220" w:hangingChars="100" w:hanging="220"/>
                    <w:rPr>
                      <w:rFonts w:ascii="HGSｺﾞｼｯｸM" w:eastAsia="HGSｺﾞｼｯｸM"/>
                      <w:sz w:val="22"/>
                      <w:szCs w:val="22"/>
                    </w:rPr>
                  </w:pPr>
                  <w:r>
                    <w:rPr>
                      <w:rFonts w:ascii="HGSｺﾞｼｯｸM" w:eastAsia="HGSｺﾞｼｯｸM" w:hint="eastAsia"/>
                      <w:sz w:val="22"/>
                      <w:szCs w:val="22"/>
                    </w:rPr>
                    <w:t>・相生市高齢者保健福祉計画及び介護保険事業計画</w:t>
                  </w:r>
                </w:p>
                <w:p w:rsidR="007E0A4D" w:rsidRPr="00747E49" w:rsidRDefault="007E0A4D" w:rsidP="001C7861">
                  <w:pPr>
                    <w:rPr>
                      <w:rFonts w:ascii="HGSｺﾞｼｯｸM" w:eastAsia="HGSｺﾞｼｯｸM"/>
                      <w:sz w:val="22"/>
                      <w:szCs w:val="22"/>
                    </w:rPr>
                  </w:pPr>
                  <w:r>
                    <w:rPr>
                      <w:rFonts w:ascii="HGSｺﾞｼｯｸM" w:eastAsia="HGSｺﾞｼｯｸM" w:hint="eastAsia"/>
                      <w:sz w:val="22"/>
                      <w:szCs w:val="22"/>
                    </w:rPr>
                    <w:t>・障害者基本計画及び障害福祉計画</w:t>
                  </w:r>
                </w:p>
                <w:p w:rsidR="007E0A4D" w:rsidRPr="00387F39" w:rsidRDefault="007E0A4D" w:rsidP="001C7861">
                  <w:pPr>
                    <w:rPr>
                      <w:rFonts w:ascii="HGSｺﾞｼｯｸM" w:eastAsia="HGSｺﾞｼｯｸM"/>
                      <w:sz w:val="22"/>
                      <w:szCs w:val="22"/>
                    </w:rPr>
                  </w:pPr>
                </w:p>
                <w:p w:rsidR="007E0A4D" w:rsidRPr="00387F39" w:rsidRDefault="007E0A4D" w:rsidP="001C7861">
                  <w:pPr>
                    <w:rPr>
                      <w:rFonts w:ascii="HGSｺﾞｼｯｸM" w:eastAsia="HGSｺﾞｼｯｸM"/>
                      <w:sz w:val="22"/>
                      <w:szCs w:val="22"/>
                    </w:rPr>
                  </w:pPr>
                </w:p>
                <w:p w:rsidR="007E0A4D" w:rsidRDefault="007E0A4D" w:rsidP="001C7861"/>
              </w:txbxContent>
            </v:textbox>
          </v:shape>
        </w:pict>
      </w:r>
    </w:p>
    <w:p w:rsidR="001C7861" w:rsidRDefault="003F2A7A" w:rsidP="001C7861">
      <w:pPr>
        <w:ind w:leftChars="-44" w:left="571" w:hangingChars="300" w:hanging="663"/>
        <w:jc w:val="center"/>
        <w:rPr>
          <w:rFonts w:ascii="HGSｺﾞｼｯｸM" w:eastAsia="HGSｺﾞｼｯｸM"/>
          <w:b/>
          <w:color w:val="FF0000"/>
          <w:sz w:val="22"/>
          <w:szCs w:val="22"/>
        </w:rPr>
      </w:pPr>
      <w:r>
        <w:rPr>
          <w:rFonts w:ascii="HGSｺﾞｼｯｸM" w:eastAsia="HGSｺﾞｼｯｸM"/>
          <w:b/>
          <w:noProof/>
          <w:color w:val="FF0000"/>
          <w:sz w:val="22"/>
          <w:szCs w:val="22"/>
        </w:rPr>
        <w:pict>
          <v:shape id="_x0000_s1053" type="#_x0000_t32" style="position:absolute;left:0;text-align:left;margin-left:222.45pt;margin-top:8.75pt;width:8.25pt;height:0;z-index:251895808" o:connectortype="straight" o:regroupid="3" strokeweight="3pt"/>
        </w:pict>
      </w:r>
      <w:r>
        <w:rPr>
          <w:rFonts w:ascii="HGSｺﾞｼｯｸM" w:eastAsia="HGSｺﾞｼｯｸM"/>
          <w:b/>
          <w:noProof/>
          <w:color w:val="FF0000"/>
          <w:sz w:val="22"/>
          <w:szCs w:val="22"/>
        </w:rPr>
        <w:pict>
          <v:shape id="_x0000_s1052" type="#_x0000_t32" style="position:absolute;left:0;text-align:left;margin-left:222.45pt;margin-top:16.25pt;width:8.25pt;height:0;z-index:251894784" o:connectortype="straight" o:regroupid="3" strokeweight="3pt"/>
        </w:pict>
      </w:r>
    </w:p>
    <w:p w:rsidR="001C7861" w:rsidRDefault="001C7861" w:rsidP="001C7861">
      <w:pPr>
        <w:ind w:leftChars="-44" w:left="571" w:hangingChars="300" w:hanging="663"/>
        <w:jc w:val="center"/>
        <w:rPr>
          <w:rFonts w:ascii="HGSｺﾞｼｯｸM" w:eastAsia="HGSｺﾞｼｯｸM"/>
          <w:b/>
          <w:color w:val="FF0000"/>
          <w:sz w:val="22"/>
          <w:szCs w:val="22"/>
        </w:rPr>
      </w:pPr>
    </w:p>
    <w:p w:rsidR="001C7861" w:rsidRPr="00E40A72" w:rsidRDefault="001C7861" w:rsidP="001C7861">
      <w:pPr>
        <w:widowControl/>
        <w:jc w:val="left"/>
        <w:rPr>
          <w:rFonts w:ascii="HGSｺﾞｼｯｸM" w:eastAsia="HGSｺﾞｼｯｸM"/>
          <w:b/>
          <w:sz w:val="28"/>
          <w:szCs w:val="28"/>
          <w:u w:val="double"/>
        </w:rPr>
      </w:pPr>
      <w:r>
        <w:rPr>
          <w:rFonts w:ascii="HGSｺﾞｼｯｸM" w:eastAsia="HGSｺﾞｼｯｸM"/>
          <w:b/>
          <w:sz w:val="24"/>
        </w:rPr>
        <w:br w:type="page"/>
      </w:r>
      <w:r w:rsidRPr="00E40A72">
        <w:rPr>
          <w:rFonts w:ascii="HGSｺﾞｼｯｸM" w:eastAsia="HGSｺﾞｼｯｸM" w:hint="eastAsia"/>
          <w:b/>
          <w:sz w:val="28"/>
          <w:szCs w:val="28"/>
          <w:u w:val="double"/>
        </w:rPr>
        <w:t>3　計画の期間</w:t>
      </w:r>
    </w:p>
    <w:p w:rsidR="001C7861" w:rsidRPr="00407274" w:rsidRDefault="001C7861" w:rsidP="001C7861">
      <w:pPr>
        <w:ind w:firstLineChars="100" w:firstLine="220"/>
        <w:rPr>
          <w:rFonts w:ascii="HGSｺﾞｼｯｸM" w:eastAsia="HGSｺﾞｼｯｸM"/>
          <w:sz w:val="22"/>
          <w:szCs w:val="22"/>
        </w:rPr>
      </w:pPr>
      <w:r w:rsidRPr="00407274">
        <w:rPr>
          <w:rFonts w:ascii="HGSｺﾞｼｯｸM" w:eastAsia="HGSｺﾞｼｯｸM" w:hint="eastAsia"/>
          <w:sz w:val="22"/>
          <w:szCs w:val="22"/>
        </w:rPr>
        <w:t>平成</w:t>
      </w:r>
      <w:r>
        <w:rPr>
          <w:rFonts w:ascii="HGSｺﾞｼｯｸM" w:eastAsia="HGSｺﾞｼｯｸM" w:hint="eastAsia"/>
          <w:sz w:val="22"/>
          <w:szCs w:val="22"/>
        </w:rPr>
        <w:t>25</w:t>
      </w:r>
      <w:r w:rsidR="00B250A3">
        <w:rPr>
          <w:rFonts w:ascii="HGSｺﾞｼｯｸM" w:eastAsia="HGSｺﾞｼｯｸM" w:hint="eastAsia"/>
          <w:sz w:val="22"/>
          <w:szCs w:val="22"/>
        </w:rPr>
        <w:t>（2013）</w:t>
      </w:r>
      <w:r w:rsidRPr="00407274">
        <w:rPr>
          <w:rFonts w:ascii="HGSｺﾞｼｯｸM" w:eastAsia="HGSｺﾞｼｯｸM" w:hint="eastAsia"/>
          <w:sz w:val="22"/>
          <w:szCs w:val="22"/>
        </w:rPr>
        <w:t>年度から平成</w:t>
      </w:r>
      <w:r>
        <w:rPr>
          <w:rFonts w:ascii="HGSｺﾞｼｯｸM" w:eastAsia="HGSｺﾞｼｯｸM" w:hint="eastAsia"/>
          <w:sz w:val="22"/>
          <w:szCs w:val="22"/>
        </w:rPr>
        <w:t>34</w:t>
      </w:r>
      <w:r w:rsidR="00B250A3">
        <w:rPr>
          <w:rFonts w:ascii="HGSｺﾞｼｯｸM" w:eastAsia="HGSｺﾞｼｯｸM" w:hint="eastAsia"/>
          <w:sz w:val="22"/>
          <w:szCs w:val="22"/>
        </w:rPr>
        <w:t>（2022）</w:t>
      </w:r>
      <w:r w:rsidRPr="00407274">
        <w:rPr>
          <w:rFonts w:ascii="HGSｺﾞｼｯｸM" w:eastAsia="HGSｺﾞｼｯｸM" w:hint="eastAsia"/>
          <w:sz w:val="22"/>
          <w:szCs w:val="22"/>
        </w:rPr>
        <w:t>年度までの</w:t>
      </w:r>
      <w:r>
        <w:rPr>
          <w:rFonts w:ascii="HGSｺﾞｼｯｸM" w:eastAsia="HGSｺﾞｼｯｸM" w:hint="eastAsia"/>
          <w:sz w:val="22"/>
          <w:szCs w:val="22"/>
        </w:rPr>
        <w:t>10</w:t>
      </w:r>
      <w:r w:rsidRPr="00407274">
        <w:rPr>
          <w:rFonts w:ascii="HGSｺﾞｼｯｸM" w:eastAsia="HGSｺﾞｼｯｸM" w:hint="eastAsia"/>
          <w:sz w:val="22"/>
          <w:szCs w:val="22"/>
        </w:rPr>
        <w:t>年</w:t>
      </w:r>
      <w:r>
        <w:rPr>
          <w:rFonts w:ascii="HGSｺﾞｼｯｸM" w:eastAsia="HGSｺﾞｼｯｸM" w:hint="eastAsia"/>
          <w:sz w:val="22"/>
          <w:szCs w:val="22"/>
        </w:rPr>
        <w:t>間とします。</w:t>
      </w:r>
    </w:p>
    <w:p w:rsidR="001C7861" w:rsidRPr="00407274" w:rsidRDefault="001C7861" w:rsidP="001C7861">
      <w:pPr>
        <w:rPr>
          <w:rFonts w:ascii="HGSｺﾞｼｯｸM" w:eastAsia="HGSｺﾞｼｯｸM"/>
          <w:sz w:val="22"/>
          <w:szCs w:val="22"/>
        </w:rPr>
      </w:pPr>
      <w:r w:rsidRPr="00407274">
        <w:rPr>
          <w:rFonts w:ascii="HGSｺﾞｼｯｸM" w:eastAsia="HGSｺﾞｼｯｸM" w:hint="eastAsia"/>
          <w:sz w:val="22"/>
          <w:szCs w:val="22"/>
        </w:rPr>
        <w:t xml:space="preserve">　</w:t>
      </w:r>
      <w:r>
        <w:rPr>
          <w:rFonts w:ascii="HGSｺﾞｼｯｸM" w:eastAsia="HGSｺﾞｼｯｸM" w:hint="eastAsia"/>
          <w:sz w:val="22"/>
          <w:szCs w:val="22"/>
        </w:rPr>
        <w:t>ただし、</w:t>
      </w:r>
      <w:r w:rsidR="00A75AB0">
        <w:rPr>
          <w:rFonts w:ascii="HGSｺﾞｼｯｸM" w:eastAsia="HGSｺﾞｼｯｸM" w:hint="eastAsia"/>
          <w:sz w:val="22"/>
          <w:szCs w:val="22"/>
        </w:rPr>
        <w:t>社会</w:t>
      </w:r>
      <w:r w:rsidR="00B250A3">
        <w:rPr>
          <w:rFonts w:ascii="HGSｺﾞｼｯｸM" w:eastAsia="HGSｺﾞｼｯｸM" w:hint="eastAsia"/>
          <w:sz w:val="22"/>
          <w:szCs w:val="22"/>
        </w:rPr>
        <w:t>情勢</w:t>
      </w:r>
      <w:r w:rsidR="00A75AB0">
        <w:rPr>
          <w:rFonts w:ascii="HGSｺﾞｼｯｸM" w:eastAsia="HGSｺﾞｼｯｸM" w:hint="eastAsia"/>
          <w:sz w:val="22"/>
          <w:szCs w:val="22"/>
        </w:rPr>
        <w:t>など</w:t>
      </w:r>
      <w:r w:rsidRPr="00407274">
        <w:rPr>
          <w:rFonts w:ascii="HGSｺﾞｼｯｸM" w:eastAsia="HGSｺﾞｼｯｸM" w:hint="eastAsia"/>
          <w:sz w:val="22"/>
          <w:szCs w:val="22"/>
        </w:rPr>
        <w:t>の変化</w:t>
      </w:r>
      <w:r w:rsidR="00D150CB">
        <w:rPr>
          <w:rFonts w:ascii="HGSｺﾞｼｯｸM" w:eastAsia="HGSｺﾞｼｯｸM" w:hint="eastAsia"/>
          <w:sz w:val="22"/>
          <w:szCs w:val="22"/>
        </w:rPr>
        <w:t>や国・県の動向に</w:t>
      </w:r>
      <w:r>
        <w:rPr>
          <w:rFonts w:ascii="HGSｺﾞｼｯｸM" w:eastAsia="HGSｺﾞｼｯｸM" w:hint="eastAsia"/>
          <w:sz w:val="22"/>
          <w:szCs w:val="22"/>
        </w:rPr>
        <w:t>柔軟に</w:t>
      </w:r>
      <w:r w:rsidR="00D150CB">
        <w:rPr>
          <w:rFonts w:ascii="HGSｺﾞｼｯｸM" w:eastAsia="HGSｺﾞｼｯｸM" w:hint="eastAsia"/>
          <w:sz w:val="22"/>
          <w:szCs w:val="22"/>
        </w:rPr>
        <w:t>対応するため、</w:t>
      </w:r>
      <w:r w:rsidRPr="00407274">
        <w:rPr>
          <w:rFonts w:ascii="HGSｺﾞｼｯｸM" w:eastAsia="HGSｺﾞｼｯｸM" w:hint="eastAsia"/>
          <w:sz w:val="22"/>
          <w:szCs w:val="22"/>
        </w:rPr>
        <w:t>実施計画については、平成</w:t>
      </w:r>
      <w:r>
        <w:rPr>
          <w:rFonts w:ascii="HGSｺﾞｼｯｸM" w:eastAsia="HGSｺﾞｼｯｸM" w:hint="eastAsia"/>
          <w:sz w:val="22"/>
          <w:szCs w:val="22"/>
        </w:rPr>
        <w:t>29</w:t>
      </w:r>
      <w:r w:rsidRPr="00407274">
        <w:rPr>
          <w:rFonts w:ascii="HGSｺﾞｼｯｸM" w:eastAsia="HGSｺﾞｼｯｸM" w:hint="eastAsia"/>
          <w:sz w:val="22"/>
          <w:szCs w:val="22"/>
        </w:rPr>
        <w:t>年度の中間年において内容</w:t>
      </w:r>
      <w:r w:rsidR="00A75AB0">
        <w:rPr>
          <w:rFonts w:ascii="HGSｺﾞｼｯｸM" w:eastAsia="HGSｺﾞｼｯｸM" w:hint="eastAsia"/>
          <w:sz w:val="22"/>
          <w:szCs w:val="22"/>
        </w:rPr>
        <w:t>など</w:t>
      </w:r>
      <w:r w:rsidRPr="00407274">
        <w:rPr>
          <w:rFonts w:ascii="HGSｺﾞｼｯｸM" w:eastAsia="HGSｺﾞｼｯｸM" w:hint="eastAsia"/>
          <w:sz w:val="22"/>
          <w:szCs w:val="22"/>
        </w:rPr>
        <w:t>の見直しを行</w:t>
      </w:r>
      <w:r>
        <w:rPr>
          <w:rFonts w:ascii="HGSｺﾞｼｯｸM" w:eastAsia="HGSｺﾞｼｯｸM" w:hint="eastAsia"/>
          <w:sz w:val="22"/>
          <w:szCs w:val="22"/>
        </w:rPr>
        <w:t>います</w:t>
      </w:r>
      <w:r w:rsidRPr="00407274">
        <w:rPr>
          <w:rFonts w:ascii="HGSｺﾞｼｯｸM" w:eastAsia="HGSｺﾞｼｯｸM" w:hint="eastAsia"/>
          <w:sz w:val="22"/>
          <w:szCs w:val="22"/>
        </w:rPr>
        <w:t>（平成</w:t>
      </w:r>
      <w:r>
        <w:rPr>
          <w:rFonts w:ascii="HGSｺﾞｼｯｸM" w:eastAsia="HGSｺﾞｼｯｸM" w:hint="eastAsia"/>
          <w:sz w:val="22"/>
          <w:szCs w:val="22"/>
        </w:rPr>
        <w:t>25</w:t>
      </w:r>
      <w:r w:rsidRPr="00407274">
        <w:rPr>
          <w:rFonts w:ascii="HGSｺﾞｼｯｸM" w:eastAsia="HGSｺﾞｼｯｸM" w:hint="eastAsia"/>
          <w:sz w:val="22"/>
          <w:szCs w:val="22"/>
        </w:rPr>
        <w:t>年度～平成</w:t>
      </w:r>
      <w:r>
        <w:rPr>
          <w:rFonts w:ascii="HGSｺﾞｼｯｸM" w:eastAsia="HGSｺﾞｼｯｸM" w:hint="eastAsia"/>
          <w:sz w:val="22"/>
          <w:szCs w:val="22"/>
        </w:rPr>
        <w:t>29</w:t>
      </w:r>
      <w:r w:rsidRPr="00407274">
        <w:rPr>
          <w:rFonts w:ascii="HGSｺﾞｼｯｸM" w:eastAsia="HGSｺﾞｼｯｸM" w:hint="eastAsia"/>
          <w:sz w:val="22"/>
          <w:szCs w:val="22"/>
        </w:rPr>
        <w:t>年度＝前期実施計画、平成</w:t>
      </w:r>
      <w:r>
        <w:rPr>
          <w:rFonts w:ascii="HGSｺﾞｼｯｸM" w:eastAsia="HGSｺﾞｼｯｸM" w:hint="eastAsia"/>
          <w:sz w:val="22"/>
          <w:szCs w:val="22"/>
        </w:rPr>
        <w:t>30</w:t>
      </w:r>
      <w:r w:rsidRPr="00407274">
        <w:rPr>
          <w:rFonts w:ascii="HGSｺﾞｼｯｸM" w:eastAsia="HGSｺﾞｼｯｸM" w:hint="eastAsia"/>
          <w:sz w:val="22"/>
          <w:szCs w:val="22"/>
        </w:rPr>
        <w:t>年度～平成</w:t>
      </w:r>
      <w:r>
        <w:rPr>
          <w:rFonts w:ascii="HGSｺﾞｼｯｸM" w:eastAsia="HGSｺﾞｼｯｸM" w:hint="eastAsia"/>
          <w:sz w:val="22"/>
          <w:szCs w:val="22"/>
        </w:rPr>
        <w:t>34</w:t>
      </w:r>
      <w:r w:rsidRPr="00407274">
        <w:rPr>
          <w:rFonts w:ascii="HGSｺﾞｼｯｸM" w:eastAsia="HGSｺﾞｼｯｸM" w:hint="eastAsia"/>
          <w:sz w:val="22"/>
          <w:szCs w:val="22"/>
        </w:rPr>
        <w:t>年度＝後期実施計画）。</w:t>
      </w:r>
    </w:p>
    <w:p w:rsidR="001C7861" w:rsidRDefault="001C7861" w:rsidP="001C7861">
      <w:pPr>
        <w:rPr>
          <w:rFonts w:ascii="HGSｺﾞｼｯｸM" w:eastAsia="HGSｺﾞｼｯｸM"/>
          <w:sz w:val="22"/>
          <w:szCs w:val="22"/>
        </w:rPr>
      </w:pPr>
      <w:r w:rsidRPr="00E1366D">
        <w:rPr>
          <w:rFonts w:ascii="HGSｺﾞｼｯｸM" w:eastAsia="HGSｺﾞｼｯｸM" w:hint="eastAsia"/>
          <w:sz w:val="22"/>
          <w:szCs w:val="22"/>
        </w:rPr>
        <w:t xml:space="preserve">　</w:t>
      </w:r>
    </w:p>
    <w:p w:rsidR="001C7861" w:rsidRPr="00E40A72" w:rsidRDefault="00063CCC" w:rsidP="001C7861">
      <w:pPr>
        <w:rPr>
          <w:rFonts w:ascii="HGSｺﾞｼｯｸM" w:eastAsia="HGSｺﾞｼｯｸM"/>
          <w:b/>
          <w:sz w:val="28"/>
          <w:szCs w:val="28"/>
          <w:u w:val="double"/>
        </w:rPr>
      </w:pPr>
      <w:r w:rsidRPr="00E40A72">
        <w:rPr>
          <w:rFonts w:ascii="HGSｺﾞｼｯｸM" w:eastAsia="HGSｺﾞｼｯｸM" w:hint="eastAsia"/>
          <w:b/>
          <w:sz w:val="28"/>
          <w:szCs w:val="28"/>
          <w:u w:val="double"/>
        </w:rPr>
        <w:t>4</w:t>
      </w:r>
      <w:r w:rsidR="001C7861" w:rsidRPr="00E40A72">
        <w:rPr>
          <w:rFonts w:ascii="HGSｺﾞｼｯｸM" w:eastAsia="HGSｺﾞｼｯｸM" w:hint="eastAsia"/>
          <w:b/>
          <w:sz w:val="28"/>
          <w:szCs w:val="28"/>
          <w:u w:val="double"/>
        </w:rPr>
        <w:t xml:space="preserve">　計画策定の背景</w:t>
      </w:r>
    </w:p>
    <w:p w:rsidR="001C7861" w:rsidRPr="00BB26FF" w:rsidRDefault="001C7861" w:rsidP="001C7861">
      <w:pPr>
        <w:ind w:right="537"/>
        <w:rPr>
          <w:rFonts w:ascii="HGSｺﾞｼｯｸM" w:eastAsia="HGSｺﾞｼｯｸM"/>
          <w:b/>
          <w:sz w:val="26"/>
          <w:szCs w:val="26"/>
        </w:rPr>
      </w:pPr>
      <w:r w:rsidRPr="00BB26FF">
        <w:rPr>
          <w:rFonts w:ascii="HGSｺﾞｼｯｸM" w:eastAsia="HGSｺﾞｼｯｸM" w:hint="eastAsia"/>
          <w:b/>
          <w:sz w:val="26"/>
          <w:szCs w:val="26"/>
        </w:rPr>
        <w:t>（１）国の動き</w:t>
      </w:r>
    </w:p>
    <w:p w:rsidR="001C7861" w:rsidRPr="00673DC1" w:rsidRDefault="008A30A3" w:rsidP="00E0506D">
      <w:pPr>
        <w:ind w:right="-1" w:firstLineChars="100" w:firstLine="220"/>
        <w:rPr>
          <w:rFonts w:ascii="HGSｺﾞｼｯｸM" w:eastAsia="HGSｺﾞｼｯｸM"/>
          <w:sz w:val="22"/>
          <w:szCs w:val="22"/>
        </w:rPr>
      </w:pPr>
      <w:r>
        <w:rPr>
          <w:rFonts w:ascii="HGSｺﾞｼｯｸM" w:eastAsia="HGSｺﾞｼｯｸM" w:hint="eastAsia"/>
          <w:sz w:val="22"/>
          <w:szCs w:val="22"/>
        </w:rPr>
        <w:t>わが国の男女共同参画への取</w:t>
      </w:r>
      <w:r w:rsidR="00057644">
        <w:rPr>
          <w:rFonts w:ascii="HGSｺﾞｼｯｸM" w:eastAsia="HGSｺﾞｼｯｸM" w:hint="eastAsia"/>
          <w:sz w:val="22"/>
          <w:szCs w:val="22"/>
        </w:rPr>
        <w:t>り</w:t>
      </w:r>
      <w:r w:rsidR="001C7861" w:rsidRPr="00673DC1">
        <w:rPr>
          <w:rFonts w:ascii="HGSｺﾞｼｯｸM" w:eastAsia="HGSｺﾞｼｯｸM" w:hint="eastAsia"/>
          <w:sz w:val="22"/>
          <w:szCs w:val="22"/>
        </w:rPr>
        <w:t>組みは、国連を中心とした</w:t>
      </w:r>
      <w:r w:rsidR="00CA4895">
        <w:rPr>
          <w:rFonts w:ascii="HGSｺﾞｼｯｸM" w:eastAsia="HGSｺﾞｼｯｸM" w:hint="eastAsia"/>
          <w:sz w:val="22"/>
          <w:szCs w:val="22"/>
        </w:rPr>
        <w:t>世界の</w:t>
      </w:r>
      <w:r w:rsidR="001C7861" w:rsidRPr="00673DC1">
        <w:rPr>
          <w:rFonts w:ascii="HGSｺﾞｼｯｸM" w:eastAsia="HGSｺﾞｼｯｸM" w:hint="eastAsia"/>
          <w:sz w:val="22"/>
          <w:szCs w:val="22"/>
        </w:rPr>
        <w:t>動きと</w:t>
      </w:r>
      <w:r w:rsidR="00CA4895">
        <w:rPr>
          <w:rFonts w:ascii="HGSｺﾞｼｯｸM" w:eastAsia="HGSｺﾞｼｯｸM" w:hint="eastAsia"/>
          <w:sz w:val="22"/>
          <w:szCs w:val="22"/>
        </w:rPr>
        <w:t>併せて</w:t>
      </w:r>
      <w:r w:rsidR="001C7861" w:rsidRPr="00673DC1">
        <w:rPr>
          <w:rFonts w:ascii="HGSｺﾞｼｯｸM" w:eastAsia="HGSｺﾞｼｯｸM" w:hint="eastAsia"/>
          <w:sz w:val="22"/>
          <w:szCs w:val="22"/>
        </w:rPr>
        <w:t>行われ、昭和50</w:t>
      </w:r>
      <w:r w:rsidR="001C7861">
        <w:rPr>
          <w:rFonts w:ascii="HGSｺﾞｼｯｸM" w:eastAsia="HGSｺﾞｼｯｸM" w:hint="eastAsia"/>
          <w:sz w:val="22"/>
          <w:szCs w:val="22"/>
        </w:rPr>
        <w:t>（1975）</w:t>
      </w:r>
      <w:r w:rsidR="001C7861" w:rsidRPr="00673DC1">
        <w:rPr>
          <w:rFonts w:ascii="HGSｺﾞｼｯｸM" w:eastAsia="HGSｺﾞｼｯｸM" w:hint="eastAsia"/>
          <w:sz w:val="22"/>
          <w:szCs w:val="22"/>
        </w:rPr>
        <w:t>年の「国際婦人年」を契機とした</w:t>
      </w:r>
      <w:r w:rsidR="00CA4895">
        <w:rPr>
          <w:rFonts w:ascii="HGSｺﾞｼｯｸM" w:eastAsia="HGSｺﾞｼｯｸM" w:hint="eastAsia"/>
          <w:sz w:val="22"/>
          <w:szCs w:val="22"/>
        </w:rPr>
        <w:t>各国の女性の地位向上を目指す</w:t>
      </w:r>
      <w:r w:rsidR="001C7861" w:rsidRPr="00673DC1">
        <w:rPr>
          <w:rFonts w:ascii="HGSｺﾞｼｯｸM" w:eastAsia="HGSｺﾞｼｯｸM" w:hint="eastAsia"/>
          <w:sz w:val="22"/>
          <w:szCs w:val="22"/>
        </w:rPr>
        <w:t>動きと連動しながら、男女共同参画社会の形成に</w:t>
      </w:r>
      <w:r w:rsidR="00CA4895">
        <w:rPr>
          <w:rFonts w:ascii="HGSｺﾞｼｯｸM" w:eastAsia="HGSｺﾞｼｯｸM" w:hint="eastAsia"/>
          <w:sz w:val="22"/>
          <w:szCs w:val="22"/>
        </w:rPr>
        <w:t>向け、法律の制定や計画の策定が</w:t>
      </w:r>
      <w:r w:rsidR="001C7861" w:rsidRPr="00673DC1">
        <w:rPr>
          <w:rFonts w:ascii="HGSｺﾞｼｯｸM" w:eastAsia="HGSｺﾞｼｯｸM" w:hint="eastAsia"/>
          <w:sz w:val="22"/>
          <w:szCs w:val="22"/>
        </w:rPr>
        <w:t xml:space="preserve">進められてきました。　</w:t>
      </w:r>
    </w:p>
    <w:p w:rsidR="00CA4895" w:rsidRDefault="001C7861" w:rsidP="00E0506D">
      <w:pPr>
        <w:ind w:right="-1" w:firstLineChars="100" w:firstLine="220"/>
        <w:rPr>
          <w:rFonts w:ascii="HGSｺﾞｼｯｸM" w:eastAsia="HGSｺﾞｼｯｸM"/>
          <w:sz w:val="22"/>
          <w:szCs w:val="22"/>
        </w:rPr>
      </w:pPr>
      <w:r w:rsidRPr="00673DC1">
        <w:rPr>
          <w:rFonts w:ascii="HGSｺﾞｼｯｸM" w:eastAsia="HGSｺﾞｼｯｸM" w:hint="eastAsia"/>
          <w:sz w:val="22"/>
          <w:szCs w:val="22"/>
        </w:rPr>
        <w:t>平成11</w:t>
      </w:r>
      <w:r>
        <w:rPr>
          <w:rFonts w:ascii="HGSｺﾞｼｯｸM" w:eastAsia="HGSｺﾞｼｯｸM" w:hint="eastAsia"/>
          <w:sz w:val="22"/>
          <w:szCs w:val="22"/>
        </w:rPr>
        <w:t>（1999）</w:t>
      </w:r>
      <w:r w:rsidRPr="00673DC1">
        <w:rPr>
          <w:rFonts w:ascii="HGSｺﾞｼｯｸM" w:eastAsia="HGSｺﾞｼｯｸM" w:hint="eastAsia"/>
          <w:sz w:val="22"/>
          <w:szCs w:val="22"/>
        </w:rPr>
        <w:t>年</w:t>
      </w:r>
      <w:r>
        <w:rPr>
          <w:rFonts w:ascii="HGSｺﾞｼｯｸM" w:eastAsia="HGSｺﾞｼｯｸM" w:hint="eastAsia"/>
          <w:sz w:val="22"/>
          <w:szCs w:val="22"/>
        </w:rPr>
        <w:t xml:space="preserve">には、総合的かつ計画的に男女共同参画社会の実現を促進するため、 </w:t>
      </w:r>
      <w:r w:rsidRPr="00673DC1">
        <w:rPr>
          <w:rFonts w:ascii="HGSｺﾞｼｯｸM" w:eastAsia="HGSｺﾞｼｯｸM" w:hint="eastAsia"/>
          <w:sz w:val="22"/>
          <w:szCs w:val="22"/>
        </w:rPr>
        <w:t>｢男女共同参画社会基本法｣が</w:t>
      </w:r>
      <w:r>
        <w:rPr>
          <w:rFonts w:ascii="HGSｺﾞｼｯｸM" w:eastAsia="HGSｺﾞｼｯｸM" w:hint="eastAsia"/>
          <w:sz w:val="22"/>
          <w:szCs w:val="22"/>
        </w:rPr>
        <w:t>制定</w:t>
      </w:r>
      <w:r w:rsidR="00CA4895">
        <w:rPr>
          <w:rFonts w:ascii="HGSｺﾞｼｯｸM" w:eastAsia="HGSｺﾞｼｯｸM" w:hint="eastAsia"/>
          <w:sz w:val="22"/>
          <w:szCs w:val="22"/>
        </w:rPr>
        <w:t>・施行</w:t>
      </w:r>
      <w:r w:rsidRPr="00673DC1">
        <w:rPr>
          <w:rFonts w:ascii="HGSｺﾞｼｯｸM" w:eastAsia="HGSｺﾞｼｯｸM" w:hint="eastAsia"/>
          <w:sz w:val="22"/>
          <w:szCs w:val="22"/>
        </w:rPr>
        <w:t>され</w:t>
      </w:r>
      <w:r w:rsidR="004C2DB4">
        <w:rPr>
          <w:rFonts w:ascii="HGSｺﾞｼｯｸM" w:eastAsia="HGSｺﾞｼｯｸM" w:hint="eastAsia"/>
          <w:sz w:val="22"/>
          <w:szCs w:val="22"/>
        </w:rPr>
        <w:t>、これ</w:t>
      </w:r>
      <w:r w:rsidR="00CA4895">
        <w:rPr>
          <w:rFonts w:ascii="HGSｺﾞｼｯｸM" w:eastAsia="HGSｺﾞｼｯｸM" w:hint="eastAsia"/>
          <w:sz w:val="22"/>
          <w:szCs w:val="22"/>
        </w:rPr>
        <w:t>に基づき</w:t>
      </w:r>
      <w:r w:rsidRPr="00673DC1">
        <w:rPr>
          <w:rFonts w:ascii="HGSｺﾞｼｯｸM" w:eastAsia="HGSｺﾞｼｯｸM" w:hint="eastAsia"/>
          <w:sz w:val="22"/>
          <w:szCs w:val="22"/>
        </w:rPr>
        <w:t>平成</w:t>
      </w:r>
      <w:r>
        <w:rPr>
          <w:rFonts w:ascii="HGSｺﾞｼｯｸM" w:eastAsia="HGSｺﾞｼｯｸM" w:hint="eastAsia"/>
          <w:sz w:val="22"/>
          <w:szCs w:val="22"/>
        </w:rPr>
        <w:t>12（2000）年に「男女共同参画基本計画」が策定されました。</w:t>
      </w:r>
    </w:p>
    <w:p w:rsidR="001C7861" w:rsidRDefault="001C7861" w:rsidP="00E0506D">
      <w:pPr>
        <w:ind w:right="-1" w:firstLineChars="100" w:firstLine="220"/>
        <w:rPr>
          <w:rFonts w:ascii="HGSｺﾞｼｯｸM" w:eastAsia="HGSｺﾞｼｯｸM"/>
          <w:sz w:val="22"/>
          <w:szCs w:val="22"/>
        </w:rPr>
      </w:pPr>
      <w:r>
        <w:rPr>
          <w:rFonts w:ascii="HGSｺﾞｼｯｸM" w:eastAsia="HGSｺﾞｼｯｸM" w:hint="eastAsia"/>
          <w:sz w:val="22"/>
          <w:szCs w:val="22"/>
        </w:rPr>
        <w:t>その後</w:t>
      </w:r>
      <w:r w:rsidRPr="00673DC1">
        <w:rPr>
          <w:rFonts w:ascii="HGSｺﾞｼｯｸM" w:eastAsia="HGSｺﾞｼｯｸM" w:hint="eastAsia"/>
          <w:sz w:val="22"/>
          <w:szCs w:val="22"/>
        </w:rPr>
        <w:t>、「男女雇用機会均等法」の改正、「</w:t>
      </w:r>
      <w:r w:rsidR="00CA4895">
        <w:rPr>
          <w:rFonts w:ascii="HGSｺﾞｼｯｸM" w:eastAsia="HGSｺﾞｼｯｸM" w:hint="eastAsia"/>
          <w:sz w:val="22"/>
          <w:szCs w:val="22"/>
        </w:rPr>
        <w:t>ＤＶ防止法</w:t>
      </w:r>
      <w:r w:rsidRPr="00673DC1">
        <w:rPr>
          <w:rFonts w:ascii="HGSｺﾞｼｯｸM" w:eastAsia="HGSｺﾞｼｯｸM" w:hint="eastAsia"/>
          <w:sz w:val="22"/>
          <w:szCs w:val="22"/>
        </w:rPr>
        <w:t>」の成立</w:t>
      </w:r>
      <w:r w:rsidR="0008058D">
        <w:rPr>
          <w:rFonts w:ascii="HGSｺﾞｼｯｸM" w:eastAsia="HGSｺﾞｼｯｸM" w:hint="eastAsia"/>
          <w:sz w:val="22"/>
          <w:szCs w:val="22"/>
        </w:rPr>
        <w:t>、</w:t>
      </w:r>
      <w:r w:rsidRPr="00673DC1">
        <w:rPr>
          <w:rFonts w:ascii="HGSｺﾞｼｯｸM" w:eastAsia="HGSｺﾞｼｯｸM" w:hint="eastAsia"/>
          <w:sz w:val="22"/>
          <w:szCs w:val="22"/>
        </w:rPr>
        <w:t>改正など男女共同参画を推進するための枠組みの整備や仕</w:t>
      </w:r>
      <w:r w:rsidR="008A30A3">
        <w:rPr>
          <w:rFonts w:ascii="HGSｺﾞｼｯｸM" w:eastAsia="HGSｺﾞｼｯｸM" w:hint="eastAsia"/>
          <w:sz w:val="22"/>
          <w:szCs w:val="22"/>
        </w:rPr>
        <w:t>事と生活の調和（ワーク・ライフ・バランス）関連施策</w:t>
      </w:r>
      <w:r w:rsidR="00A62DA6">
        <w:rPr>
          <w:rFonts w:ascii="HGSｺﾞｼｯｸM" w:eastAsia="HGSｺﾞｼｯｸM" w:hint="eastAsia"/>
          <w:sz w:val="22"/>
          <w:szCs w:val="22"/>
        </w:rPr>
        <w:t>など</w:t>
      </w:r>
      <w:r w:rsidR="008A30A3">
        <w:rPr>
          <w:rFonts w:ascii="HGSｺﾞｼｯｸM" w:eastAsia="HGSｺﾞｼｯｸM" w:hint="eastAsia"/>
          <w:sz w:val="22"/>
          <w:szCs w:val="22"/>
        </w:rPr>
        <w:t>の新たな取</w:t>
      </w:r>
      <w:r w:rsidR="00057644">
        <w:rPr>
          <w:rFonts w:ascii="HGSｺﾞｼｯｸM" w:eastAsia="HGSｺﾞｼｯｸM" w:hint="eastAsia"/>
          <w:sz w:val="22"/>
          <w:szCs w:val="22"/>
        </w:rPr>
        <w:t>り</w:t>
      </w:r>
      <w:r w:rsidRPr="00673DC1">
        <w:rPr>
          <w:rFonts w:ascii="HGSｺﾞｼｯｸM" w:eastAsia="HGSｺﾞｼｯｸM" w:hint="eastAsia"/>
          <w:sz w:val="22"/>
          <w:szCs w:val="22"/>
        </w:rPr>
        <w:t>組みなど、男女共同参画に関連する</w:t>
      </w:r>
      <w:r w:rsidR="00A92C23">
        <w:rPr>
          <w:rFonts w:ascii="HGSｺﾞｼｯｸM" w:eastAsia="HGSｺﾞｼｯｸM" w:hint="eastAsia"/>
          <w:sz w:val="22"/>
          <w:szCs w:val="22"/>
        </w:rPr>
        <w:t>さまざま</w:t>
      </w:r>
      <w:r w:rsidRPr="00673DC1">
        <w:rPr>
          <w:rFonts w:ascii="HGSｺﾞｼｯｸM" w:eastAsia="HGSｺﾞｼｯｸM" w:hint="eastAsia"/>
          <w:sz w:val="22"/>
          <w:szCs w:val="22"/>
        </w:rPr>
        <w:t>な取</w:t>
      </w:r>
      <w:r w:rsidR="00057644">
        <w:rPr>
          <w:rFonts w:ascii="HGSｺﾞｼｯｸM" w:eastAsia="HGSｺﾞｼｯｸM" w:hint="eastAsia"/>
          <w:sz w:val="22"/>
          <w:szCs w:val="22"/>
        </w:rPr>
        <w:t>り</w:t>
      </w:r>
      <w:r w:rsidRPr="00673DC1">
        <w:rPr>
          <w:rFonts w:ascii="HGSｺﾞｼｯｸM" w:eastAsia="HGSｺﾞｼｯｸM" w:hint="eastAsia"/>
          <w:sz w:val="22"/>
          <w:szCs w:val="22"/>
        </w:rPr>
        <w:t>組みが拡大されてきました。</w:t>
      </w:r>
    </w:p>
    <w:p w:rsidR="001C7861" w:rsidRDefault="001C7861" w:rsidP="00E0506D">
      <w:pPr>
        <w:ind w:right="-1" w:firstLineChars="100" w:firstLine="220"/>
        <w:rPr>
          <w:rFonts w:ascii="HGSｺﾞｼｯｸM" w:eastAsia="HGSｺﾞｼｯｸM"/>
          <w:sz w:val="22"/>
          <w:szCs w:val="22"/>
        </w:rPr>
      </w:pPr>
      <w:r w:rsidRPr="00673DC1">
        <w:rPr>
          <w:rFonts w:ascii="HGSｺﾞｼｯｸM" w:eastAsia="HGSｺﾞｼｯｸM" w:hint="eastAsia"/>
          <w:sz w:val="22"/>
          <w:szCs w:val="22"/>
        </w:rPr>
        <w:t>また、平成17</w:t>
      </w:r>
      <w:r>
        <w:rPr>
          <w:rFonts w:ascii="HGSｺﾞｼｯｸM" w:eastAsia="HGSｺﾞｼｯｸM" w:hint="eastAsia"/>
          <w:sz w:val="22"/>
          <w:szCs w:val="22"/>
        </w:rPr>
        <w:t>（2005）</w:t>
      </w:r>
      <w:r w:rsidRPr="00673DC1">
        <w:rPr>
          <w:rFonts w:ascii="HGSｺﾞｼｯｸM" w:eastAsia="HGSｺﾞｼｯｸM" w:hint="eastAsia"/>
          <w:sz w:val="22"/>
          <w:szCs w:val="22"/>
        </w:rPr>
        <w:t>年には「第</w:t>
      </w:r>
      <w:r>
        <w:rPr>
          <w:rFonts w:ascii="HGSｺﾞｼｯｸM" w:eastAsia="HGSｺﾞｼｯｸM" w:hint="eastAsia"/>
          <w:sz w:val="22"/>
          <w:szCs w:val="22"/>
        </w:rPr>
        <w:t>2</w:t>
      </w:r>
      <w:r w:rsidRPr="00673DC1">
        <w:rPr>
          <w:rFonts w:ascii="HGSｺﾞｼｯｸM" w:eastAsia="HGSｺﾞｼｯｸM" w:hint="eastAsia"/>
          <w:sz w:val="22"/>
          <w:szCs w:val="22"/>
        </w:rPr>
        <w:t>次男女共同参画基本計画」が策定されました。その後、国の男女共同参画会議における計画の見直しがあり、平成 22</w:t>
      </w:r>
      <w:r>
        <w:rPr>
          <w:rFonts w:ascii="HGSｺﾞｼｯｸM" w:eastAsia="HGSｺﾞｼｯｸM" w:hint="eastAsia"/>
          <w:sz w:val="22"/>
          <w:szCs w:val="22"/>
        </w:rPr>
        <w:t>（2010）</w:t>
      </w:r>
      <w:r w:rsidRPr="00673DC1">
        <w:rPr>
          <w:rFonts w:ascii="HGSｺﾞｼｯｸM" w:eastAsia="HGSｺﾞｼｯｸM" w:hint="eastAsia"/>
          <w:sz w:val="22"/>
          <w:szCs w:val="22"/>
        </w:rPr>
        <w:t>年に「第</w:t>
      </w:r>
      <w:r>
        <w:rPr>
          <w:rFonts w:ascii="HGSｺﾞｼｯｸM" w:eastAsia="HGSｺﾞｼｯｸM" w:hint="eastAsia"/>
          <w:sz w:val="22"/>
          <w:szCs w:val="22"/>
        </w:rPr>
        <w:t>3</w:t>
      </w:r>
      <w:r w:rsidRPr="00673DC1">
        <w:rPr>
          <w:rFonts w:ascii="HGSｺﾞｼｯｸM" w:eastAsia="HGSｺﾞｼｯｸM" w:hint="eastAsia"/>
          <w:sz w:val="22"/>
          <w:szCs w:val="22"/>
        </w:rPr>
        <w:t>次男女共同参画基本計画」が</w:t>
      </w:r>
      <w:r>
        <w:rPr>
          <w:rFonts w:ascii="HGSｺﾞｼｯｸM" w:eastAsia="HGSｺﾞｼｯｸM" w:hint="eastAsia"/>
          <w:sz w:val="22"/>
          <w:szCs w:val="22"/>
        </w:rPr>
        <w:t>策定さ</w:t>
      </w:r>
      <w:r w:rsidRPr="00673DC1">
        <w:rPr>
          <w:rFonts w:ascii="HGSｺﾞｼｯｸM" w:eastAsia="HGSｺﾞｼｯｸM" w:hint="eastAsia"/>
          <w:sz w:val="22"/>
          <w:szCs w:val="22"/>
        </w:rPr>
        <w:t>れ、男女共同参画に向けた社会全体の改革が改めて強調され</w:t>
      </w:r>
      <w:r w:rsidR="00A57F20">
        <w:rPr>
          <w:rFonts w:ascii="HGSｺﾞｼｯｸM" w:eastAsia="HGSｺﾞｼｯｸM" w:hint="eastAsia"/>
          <w:sz w:val="22"/>
          <w:szCs w:val="22"/>
        </w:rPr>
        <w:t>ることになりました。</w:t>
      </w:r>
    </w:p>
    <w:p w:rsidR="00714F88" w:rsidRDefault="00714F88" w:rsidP="00A57F20">
      <w:pPr>
        <w:ind w:right="537" w:firstLineChars="100" w:firstLine="220"/>
        <w:rPr>
          <w:rFonts w:ascii="HGSｺﾞｼｯｸM" w:eastAsia="HGSｺﾞｼｯｸM"/>
          <w:sz w:val="22"/>
          <w:szCs w:val="22"/>
        </w:rPr>
      </w:pPr>
    </w:p>
    <w:p w:rsidR="001C7861" w:rsidRPr="00FD1CDA" w:rsidRDefault="00E218D9" w:rsidP="001C7861">
      <w:pPr>
        <w:rPr>
          <w:rFonts w:ascii="HGSｺﾞｼｯｸM" w:eastAsia="HGSｺﾞｼｯｸM"/>
          <w:sz w:val="22"/>
          <w:bdr w:val="single" w:sz="4" w:space="0" w:color="auto"/>
        </w:rPr>
      </w:pPr>
      <w:r>
        <w:rPr>
          <w:rFonts w:ascii="HGSｺﾞｼｯｸM" w:eastAsia="HGSｺﾞｼｯｸM" w:hint="eastAsia"/>
          <w:sz w:val="22"/>
          <w:bdr w:val="single" w:sz="4" w:space="0" w:color="auto"/>
        </w:rPr>
        <w:t>国の近年の取</w:t>
      </w:r>
      <w:r w:rsidR="00057644">
        <w:rPr>
          <w:rFonts w:ascii="HGSｺﾞｼｯｸM" w:eastAsia="HGSｺﾞｼｯｸM" w:hint="eastAsia"/>
          <w:sz w:val="22"/>
          <w:bdr w:val="single" w:sz="4" w:space="0" w:color="auto"/>
        </w:rPr>
        <w:t>り</w:t>
      </w:r>
      <w:r w:rsidR="001C7861" w:rsidRPr="00FD1CDA">
        <w:rPr>
          <w:rFonts w:ascii="HGSｺﾞｼｯｸM" w:eastAsia="HGSｺﾞｼｯｸM" w:hint="eastAsia"/>
          <w:sz w:val="22"/>
          <w:bdr w:val="single" w:sz="4" w:space="0" w:color="auto"/>
        </w:rPr>
        <w:t>組み</w:t>
      </w:r>
    </w:p>
    <w:p w:rsidR="00AB2528" w:rsidRDefault="001C7861" w:rsidP="001C7861">
      <w:pPr>
        <w:ind w:left="220" w:hangingChars="100" w:hanging="220"/>
        <w:rPr>
          <w:rFonts w:ascii="HGSｺﾞｼｯｸM" w:eastAsia="HGSｺﾞｼｯｸM"/>
          <w:sz w:val="22"/>
        </w:rPr>
      </w:pPr>
      <w:r w:rsidRPr="00FD1CDA">
        <w:rPr>
          <w:rFonts w:ascii="HGSｺﾞｼｯｸM" w:eastAsia="HGSｺﾞｼｯｸM" w:hint="eastAsia"/>
          <w:sz w:val="22"/>
        </w:rPr>
        <w:t>●「第2次男女共同参画基本計画」において、女性のチャレンジ支援の推進、新たな分野への女性の参画の推進、仕事と家庭・地域生活の両立支援</w:t>
      </w:r>
      <w:r w:rsidR="00A62DA6">
        <w:rPr>
          <w:rFonts w:ascii="HGSｺﾞｼｯｸM" w:eastAsia="HGSｺﾞｼｯｸM" w:hint="eastAsia"/>
          <w:sz w:val="22"/>
        </w:rPr>
        <w:t>など</w:t>
      </w:r>
      <w:r w:rsidRPr="00FD1CDA">
        <w:rPr>
          <w:rFonts w:ascii="HGSｺﾞｼｯｸM" w:eastAsia="HGSｺﾞｼｯｸM" w:hint="eastAsia"/>
          <w:sz w:val="22"/>
        </w:rPr>
        <w:t>を具体的に推進。</w:t>
      </w:r>
    </w:p>
    <w:p w:rsidR="001C7861" w:rsidRPr="00FD1CDA" w:rsidRDefault="001C7861" w:rsidP="00AB2528">
      <w:pPr>
        <w:ind w:leftChars="105" w:left="220" w:firstLineChars="100" w:firstLine="220"/>
        <w:rPr>
          <w:rFonts w:ascii="HGSｺﾞｼｯｸM" w:eastAsia="HGSｺﾞｼｯｸM"/>
          <w:sz w:val="22"/>
        </w:rPr>
      </w:pPr>
      <w:r w:rsidRPr="00FD1CDA">
        <w:rPr>
          <w:rFonts w:ascii="HGSｺﾞｼｯｸM" w:eastAsia="HGSｺﾞｼｯｸM" w:hint="eastAsia"/>
          <w:sz w:val="22"/>
        </w:rPr>
        <w:t>また、男女共同参画の理念や「社会的性別」（ジェンダー）の</w:t>
      </w:r>
      <w:r>
        <w:rPr>
          <w:rFonts w:ascii="HGSｺﾞｼｯｸM" w:eastAsia="HGSｺﾞｼｯｸM" w:hint="eastAsia"/>
          <w:sz w:val="22"/>
        </w:rPr>
        <w:t>視点</w:t>
      </w:r>
      <w:r w:rsidRPr="00FD1CDA">
        <w:rPr>
          <w:rFonts w:ascii="HGSｺﾞｼｯｸM" w:eastAsia="HGSｺﾞｼｯｸM" w:hint="eastAsia"/>
          <w:sz w:val="22"/>
        </w:rPr>
        <w:t>の定義について、誤解の解消に努めることとされた。</w:t>
      </w:r>
    </w:p>
    <w:p w:rsidR="001C7861" w:rsidRDefault="001C7861" w:rsidP="001C7861">
      <w:pPr>
        <w:ind w:left="220" w:hangingChars="100" w:hanging="220"/>
        <w:rPr>
          <w:rFonts w:ascii="HGSｺﾞｼｯｸM" w:eastAsia="HGSｺﾞｼｯｸM"/>
          <w:sz w:val="22"/>
        </w:rPr>
      </w:pPr>
      <w:r w:rsidRPr="00FD1CDA">
        <w:rPr>
          <w:rFonts w:ascii="HGSｺﾞｼｯｸM" w:eastAsia="HGSｺﾞｼｯｸM" w:hint="eastAsia"/>
          <w:sz w:val="22"/>
        </w:rPr>
        <w:t>●「仕事と生活の調和（ワーク・ライフ・バランス）」</w:t>
      </w:r>
      <w:r w:rsidR="00AB2528">
        <w:rPr>
          <w:rFonts w:ascii="HGSｺﾞｼｯｸM" w:eastAsia="HGSｺﾞｼｯｸM" w:hint="eastAsia"/>
          <w:sz w:val="22"/>
        </w:rPr>
        <w:t>、</w:t>
      </w:r>
      <w:r w:rsidRPr="00FD1CDA">
        <w:rPr>
          <w:rFonts w:ascii="HGSｺﾞｼｯｸM" w:eastAsia="HGSｺﾞｼｯｸM" w:hint="eastAsia"/>
          <w:sz w:val="22"/>
        </w:rPr>
        <w:t>「子ども・子育て支援策」</w:t>
      </w:r>
      <w:r w:rsidR="00AB2528">
        <w:rPr>
          <w:rFonts w:ascii="HGSｺﾞｼｯｸM" w:eastAsia="HGSｺﾞｼｯｸM" w:hint="eastAsia"/>
          <w:sz w:val="22"/>
        </w:rPr>
        <w:t>、</w:t>
      </w:r>
      <w:r w:rsidRPr="00FD1CDA">
        <w:rPr>
          <w:rFonts w:ascii="HGSｺﾞｼｯｸM" w:eastAsia="HGSｺﾞｼｯｸM" w:hint="eastAsia"/>
          <w:sz w:val="22"/>
        </w:rPr>
        <w:t>「人権施策」など、省庁横断的に関連施策を推進。</w:t>
      </w:r>
    </w:p>
    <w:p w:rsidR="006D4045" w:rsidRDefault="001C7861" w:rsidP="001C7861">
      <w:pPr>
        <w:ind w:left="220" w:hangingChars="100" w:hanging="220"/>
        <w:rPr>
          <w:rFonts w:ascii="HGSｺﾞｼｯｸM" w:eastAsia="HGSｺﾞｼｯｸM"/>
          <w:sz w:val="22"/>
        </w:rPr>
      </w:pPr>
      <w:r w:rsidRPr="00FD1CDA">
        <w:rPr>
          <w:rFonts w:ascii="HGSｺﾞｼｯｸM" w:eastAsia="HGSｺﾞｼｯｸM" w:hint="eastAsia"/>
          <w:sz w:val="22"/>
        </w:rPr>
        <w:t>●女性差別撤廃委員会からの最終見解（平成21（2009）</w:t>
      </w:r>
      <w:r>
        <w:rPr>
          <w:rFonts w:ascii="HGSｺﾞｼｯｸM" w:eastAsia="HGSｺﾞｼｯｸM" w:hint="eastAsia"/>
          <w:sz w:val="22"/>
        </w:rPr>
        <w:t>年</w:t>
      </w:r>
      <w:r w:rsidRPr="00FD1CDA">
        <w:rPr>
          <w:rFonts w:ascii="HGSｺﾞｼｯｸM" w:eastAsia="HGSｺﾞｼｯｸM" w:hint="eastAsia"/>
          <w:sz w:val="22"/>
        </w:rPr>
        <w:t>）における指摘事項の点検（就労や働く場での女性の差別、政策・方針決定過程への女性の低調な参画など）。</w:t>
      </w:r>
    </w:p>
    <w:p w:rsidR="006D4045" w:rsidRPr="006D4045" w:rsidRDefault="006D4045" w:rsidP="001C7861">
      <w:pPr>
        <w:ind w:left="220" w:hangingChars="100" w:hanging="220"/>
        <w:rPr>
          <w:rFonts w:ascii="HGSｺﾞｼｯｸM" w:eastAsia="HGSｺﾞｼｯｸM"/>
          <w:sz w:val="22"/>
        </w:rPr>
      </w:pPr>
    </w:p>
    <w:p w:rsidR="001C7861" w:rsidRDefault="003F2A7A" w:rsidP="006D4045">
      <w:pPr>
        <w:ind w:left="220" w:hangingChars="100" w:hanging="220"/>
        <w:rPr>
          <w:rFonts w:ascii="HGSｺﾞｼｯｸM" w:eastAsia="HGSｺﾞｼｯｸM"/>
          <w:sz w:val="22"/>
        </w:rPr>
      </w:pPr>
      <w:r>
        <w:rPr>
          <w:rFonts w:ascii="HGSｺﾞｼｯｸM" w:eastAsia="HGSｺﾞｼｯｸM"/>
          <w:noProof/>
          <w:sz w:val="22"/>
        </w:rPr>
        <w:pict>
          <v:roundrect id="_x0000_s1026" style="position:absolute;left:0;text-align:left;margin-left:-6.3pt;margin-top:-7.75pt;width:417pt;height:324pt;z-index:251661312" arcsize="2937f" filled="f" strokeweight="1.25pt">
            <v:textbox inset="5.85pt,.7pt,5.85pt,.7pt"/>
          </v:roundrect>
        </w:pict>
      </w:r>
      <w:r w:rsidR="004C2DB4">
        <w:rPr>
          <w:rFonts w:ascii="HGSｺﾞｼｯｸM" w:eastAsia="HGSｺﾞｼｯｸM" w:hint="eastAsia"/>
          <w:sz w:val="22"/>
        </w:rPr>
        <w:t xml:space="preserve">　</w:t>
      </w:r>
      <w:r w:rsidR="001C7861" w:rsidRPr="00FD1CDA">
        <w:rPr>
          <w:rFonts w:ascii="HGSｺﾞｼｯｸM" w:eastAsia="HGSｺﾞｼｯｸM" w:hint="eastAsia"/>
          <w:sz w:val="22"/>
        </w:rPr>
        <w:t>●内閣府「第3次男女共同参画基本計画」（平成22（2010）年</w:t>
      </w:r>
      <w:r w:rsidR="00714F88">
        <w:rPr>
          <w:rFonts w:ascii="HGSｺﾞｼｯｸM" w:eastAsia="HGSｺﾞｼｯｸM" w:hint="eastAsia"/>
          <w:sz w:val="22"/>
        </w:rPr>
        <w:t>12</w:t>
      </w:r>
      <w:r w:rsidR="001C7861" w:rsidRPr="00FD1CDA">
        <w:rPr>
          <w:rFonts w:ascii="HGSｺﾞｼｯｸM" w:eastAsia="HGSｺﾞｼｯｸM" w:hint="eastAsia"/>
          <w:sz w:val="22"/>
        </w:rPr>
        <w:t>月）</w:t>
      </w:r>
    </w:p>
    <w:p w:rsidR="001C7861" w:rsidRDefault="001C7861" w:rsidP="001C7861">
      <w:pPr>
        <w:rPr>
          <w:rFonts w:ascii="HGSｺﾞｼｯｸM" w:eastAsia="HGSｺﾞｼｯｸM"/>
          <w:sz w:val="22"/>
        </w:rPr>
      </w:pPr>
      <w:r w:rsidRPr="00FD1CDA">
        <w:rPr>
          <w:rFonts w:ascii="HGSｺﾞｼｯｸM" w:eastAsia="HGSｺﾞｼｯｸM" w:hint="eastAsia"/>
          <w:sz w:val="22"/>
        </w:rPr>
        <w:t xml:space="preserve">　◆重点分野として取り上げられた事項</w:t>
      </w:r>
    </w:p>
    <w:p w:rsidR="001C7861" w:rsidRPr="00FD1CDA" w:rsidRDefault="001C7861" w:rsidP="001C7861">
      <w:pPr>
        <w:rPr>
          <w:rFonts w:ascii="HGSｺﾞｼｯｸM" w:eastAsia="HGSｺﾞｼｯｸM"/>
          <w:sz w:val="22"/>
        </w:rPr>
      </w:pPr>
      <w:r w:rsidRPr="00FD1CDA">
        <w:rPr>
          <w:rFonts w:ascii="HGSｺﾞｼｯｸM" w:eastAsia="HGSｺﾞｼｯｸM" w:hint="eastAsia"/>
          <w:sz w:val="22"/>
        </w:rPr>
        <w:t xml:space="preserve">　　①</w:t>
      </w:r>
      <w:r>
        <w:rPr>
          <w:rFonts w:ascii="HGSｺﾞｼｯｸM" w:eastAsia="HGSｺﾞｼｯｸM" w:hint="eastAsia"/>
          <w:sz w:val="22"/>
        </w:rPr>
        <w:t xml:space="preserve">　</w:t>
      </w:r>
      <w:r w:rsidRPr="00FD1CDA">
        <w:rPr>
          <w:rFonts w:ascii="HGSｺﾞｼｯｸM" w:eastAsia="HGSｺﾞｼｯｸM" w:hint="eastAsia"/>
          <w:sz w:val="22"/>
        </w:rPr>
        <w:t>政策・方針決定過程への女性の参画の拡大</w:t>
      </w:r>
    </w:p>
    <w:p w:rsidR="001C7861" w:rsidRPr="00FD1CDA" w:rsidRDefault="001C7861" w:rsidP="001C7861">
      <w:pPr>
        <w:rPr>
          <w:rFonts w:ascii="HGSｺﾞｼｯｸM" w:eastAsia="HGSｺﾞｼｯｸM"/>
          <w:sz w:val="22"/>
        </w:rPr>
      </w:pPr>
      <w:r w:rsidRPr="00FD1CDA">
        <w:rPr>
          <w:rFonts w:ascii="HGSｺﾞｼｯｸM" w:eastAsia="HGSｺﾞｼｯｸM" w:hint="eastAsia"/>
          <w:sz w:val="22"/>
        </w:rPr>
        <w:t xml:space="preserve">　　②</w:t>
      </w:r>
      <w:r>
        <w:rPr>
          <w:rFonts w:ascii="HGSｺﾞｼｯｸM" w:eastAsia="HGSｺﾞｼｯｸM" w:hint="eastAsia"/>
          <w:sz w:val="22"/>
        </w:rPr>
        <w:t xml:space="preserve">　</w:t>
      </w:r>
      <w:r w:rsidRPr="00FD1CDA">
        <w:rPr>
          <w:rFonts w:ascii="HGSｺﾞｼｯｸM" w:eastAsia="HGSｺﾞｼｯｸM" w:hint="eastAsia"/>
          <w:sz w:val="22"/>
        </w:rPr>
        <w:t>男女共同参画の視点に立った社会制度・</w:t>
      </w:r>
      <w:r>
        <w:rPr>
          <w:rFonts w:ascii="HGSｺﾞｼｯｸM" w:eastAsia="HGSｺﾞｼｯｸM" w:hint="eastAsia"/>
          <w:sz w:val="22"/>
        </w:rPr>
        <w:t>慣行の見直し、意識の改革</w:t>
      </w:r>
    </w:p>
    <w:p w:rsidR="001C7861" w:rsidRPr="00FD1CDA" w:rsidRDefault="001C7861" w:rsidP="001C7861">
      <w:pPr>
        <w:rPr>
          <w:rFonts w:ascii="HGSｺﾞｼｯｸM" w:eastAsia="HGSｺﾞｼｯｸM"/>
          <w:sz w:val="22"/>
        </w:rPr>
      </w:pPr>
      <w:r>
        <w:rPr>
          <w:rFonts w:ascii="HGSｺﾞｼｯｸM" w:eastAsia="HGSｺﾞｼｯｸM" w:hint="eastAsia"/>
          <w:sz w:val="22"/>
        </w:rPr>
        <w:t xml:space="preserve">　</w:t>
      </w:r>
      <w:r w:rsidR="00A97B37">
        <w:rPr>
          <w:rFonts w:ascii="HGSｺﾞｼｯｸM" w:eastAsia="HGSｺﾞｼｯｸM" w:hint="eastAsia"/>
          <w:sz w:val="22"/>
        </w:rPr>
        <w:t xml:space="preserve">  </w:t>
      </w:r>
      <w:r w:rsidRPr="00FD1CDA">
        <w:rPr>
          <w:rFonts w:ascii="HGSｺﾞｼｯｸM" w:eastAsia="HGSｺﾞｼｯｸM" w:hint="eastAsia"/>
          <w:sz w:val="22"/>
        </w:rPr>
        <w:t>③</w:t>
      </w:r>
      <w:r>
        <w:rPr>
          <w:rFonts w:ascii="HGSｺﾞｼｯｸM" w:eastAsia="HGSｺﾞｼｯｸM" w:hint="eastAsia"/>
          <w:sz w:val="22"/>
        </w:rPr>
        <w:t xml:space="preserve">　</w:t>
      </w:r>
      <w:r w:rsidRPr="00FD1CDA">
        <w:rPr>
          <w:rFonts w:ascii="HGSｺﾞｼｯｸM" w:eastAsia="HGSｺﾞｼｯｸM" w:hint="eastAsia"/>
          <w:sz w:val="22"/>
        </w:rPr>
        <w:t>男性、子どもにとっての男女共同参画</w:t>
      </w:r>
    </w:p>
    <w:p w:rsidR="001C7861" w:rsidRPr="00FD1CDA" w:rsidRDefault="001C7861" w:rsidP="001C7861">
      <w:pPr>
        <w:rPr>
          <w:rFonts w:ascii="HGSｺﾞｼｯｸM" w:eastAsia="HGSｺﾞｼｯｸM"/>
          <w:sz w:val="22"/>
        </w:rPr>
      </w:pPr>
      <w:r w:rsidRPr="00FD1CDA">
        <w:rPr>
          <w:rFonts w:ascii="HGSｺﾞｼｯｸM" w:eastAsia="HGSｺﾞｼｯｸM" w:hint="eastAsia"/>
          <w:sz w:val="22"/>
        </w:rPr>
        <w:t xml:space="preserve">　　④</w:t>
      </w:r>
      <w:r>
        <w:rPr>
          <w:rFonts w:ascii="HGSｺﾞｼｯｸM" w:eastAsia="HGSｺﾞｼｯｸM" w:hint="eastAsia"/>
          <w:sz w:val="22"/>
        </w:rPr>
        <w:t xml:space="preserve">　</w:t>
      </w:r>
      <w:r w:rsidRPr="00FD1CDA">
        <w:rPr>
          <w:rFonts w:ascii="HGSｺﾞｼｯｸM" w:eastAsia="HGSｺﾞｼｯｸM" w:hint="eastAsia"/>
          <w:sz w:val="22"/>
        </w:rPr>
        <w:t>雇用等の分野における男女の均等な機会と待遇の確保</w:t>
      </w:r>
    </w:p>
    <w:p w:rsidR="001C7861" w:rsidRPr="00FD1CDA" w:rsidRDefault="001C7861" w:rsidP="001C7861">
      <w:pPr>
        <w:rPr>
          <w:rFonts w:ascii="HGSｺﾞｼｯｸM" w:eastAsia="HGSｺﾞｼｯｸM"/>
          <w:sz w:val="22"/>
        </w:rPr>
      </w:pPr>
      <w:r w:rsidRPr="00FD1CDA">
        <w:rPr>
          <w:rFonts w:ascii="HGSｺﾞｼｯｸM" w:eastAsia="HGSｺﾞｼｯｸM" w:hint="eastAsia"/>
          <w:sz w:val="22"/>
        </w:rPr>
        <w:t xml:space="preserve">　　⑤</w:t>
      </w:r>
      <w:r>
        <w:rPr>
          <w:rFonts w:ascii="HGSｺﾞｼｯｸM" w:eastAsia="HGSｺﾞｼｯｸM" w:hint="eastAsia"/>
          <w:sz w:val="22"/>
        </w:rPr>
        <w:t xml:space="preserve">　</w:t>
      </w:r>
      <w:r w:rsidRPr="00FD1CDA">
        <w:rPr>
          <w:rFonts w:ascii="HGSｺﾞｼｯｸM" w:eastAsia="HGSｺﾞｼｯｸM" w:hint="eastAsia"/>
          <w:sz w:val="22"/>
        </w:rPr>
        <w:t>男女の仕事と生活の調和</w:t>
      </w:r>
    </w:p>
    <w:p w:rsidR="001C7861" w:rsidRPr="00FD1CDA" w:rsidRDefault="001C7861" w:rsidP="001C7861">
      <w:pPr>
        <w:rPr>
          <w:rFonts w:ascii="HGSｺﾞｼｯｸM" w:eastAsia="HGSｺﾞｼｯｸM"/>
          <w:sz w:val="22"/>
        </w:rPr>
      </w:pPr>
      <w:r w:rsidRPr="00FD1CDA">
        <w:rPr>
          <w:rFonts w:ascii="HGSｺﾞｼｯｸM" w:eastAsia="HGSｺﾞｼｯｸM" w:hint="eastAsia"/>
          <w:sz w:val="22"/>
        </w:rPr>
        <w:t xml:space="preserve">　　⑥</w:t>
      </w:r>
      <w:r>
        <w:rPr>
          <w:rFonts w:ascii="HGSｺﾞｼｯｸM" w:eastAsia="HGSｺﾞｼｯｸM" w:hint="eastAsia"/>
          <w:sz w:val="22"/>
        </w:rPr>
        <w:t xml:space="preserve">　</w:t>
      </w:r>
      <w:r w:rsidRPr="00FD1CDA">
        <w:rPr>
          <w:rFonts w:ascii="HGSｺﾞｼｯｸM" w:eastAsia="HGSｺﾞｼｯｸM" w:hint="eastAsia"/>
          <w:sz w:val="22"/>
        </w:rPr>
        <w:t>活力ある農山漁村の実現に向けた男女共同参画の推進</w:t>
      </w:r>
    </w:p>
    <w:p w:rsidR="001C7861" w:rsidRPr="00FD1CDA" w:rsidRDefault="001C7861" w:rsidP="001C7861">
      <w:pPr>
        <w:rPr>
          <w:rFonts w:ascii="HGSｺﾞｼｯｸM" w:eastAsia="HGSｺﾞｼｯｸM"/>
          <w:sz w:val="22"/>
        </w:rPr>
      </w:pPr>
      <w:r>
        <w:rPr>
          <w:rFonts w:ascii="HGSｺﾞｼｯｸM" w:eastAsia="HGSｺﾞｼｯｸM" w:hint="eastAsia"/>
          <w:sz w:val="22"/>
        </w:rPr>
        <w:t xml:space="preserve">　</w:t>
      </w:r>
      <w:r w:rsidR="00A97B37">
        <w:rPr>
          <w:rFonts w:ascii="HGSｺﾞｼｯｸM" w:eastAsia="HGSｺﾞｼｯｸM" w:hint="eastAsia"/>
          <w:sz w:val="22"/>
        </w:rPr>
        <w:t xml:space="preserve">  </w:t>
      </w:r>
      <w:r w:rsidRPr="00FD1CDA">
        <w:rPr>
          <w:rFonts w:ascii="HGSｺﾞｼｯｸM" w:eastAsia="HGSｺﾞｼｯｸM" w:hint="eastAsia"/>
          <w:sz w:val="22"/>
        </w:rPr>
        <w:t>⑦</w:t>
      </w:r>
      <w:r>
        <w:rPr>
          <w:rFonts w:ascii="HGSｺﾞｼｯｸM" w:eastAsia="HGSｺﾞｼｯｸM" w:hint="eastAsia"/>
          <w:sz w:val="22"/>
        </w:rPr>
        <w:t xml:space="preserve">　</w:t>
      </w:r>
      <w:r w:rsidRPr="00FD1CDA">
        <w:rPr>
          <w:rFonts w:ascii="HGSｺﾞｼｯｸM" w:eastAsia="HGSｺﾞｼｯｸM" w:hint="eastAsia"/>
          <w:sz w:val="22"/>
        </w:rPr>
        <w:t>貧困など生活上の困難に直面する男女への支援</w:t>
      </w:r>
    </w:p>
    <w:p w:rsidR="001C7861" w:rsidRPr="00FD1CDA" w:rsidRDefault="001C7861" w:rsidP="001C7861">
      <w:pPr>
        <w:rPr>
          <w:rFonts w:ascii="HGSｺﾞｼｯｸM" w:eastAsia="HGSｺﾞｼｯｸM"/>
          <w:sz w:val="22"/>
        </w:rPr>
      </w:pPr>
      <w:r>
        <w:rPr>
          <w:rFonts w:ascii="HGSｺﾞｼｯｸM" w:eastAsia="HGSｺﾞｼｯｸM" w:hint="eastAsia"/>
          <w:sz w:val="22"/>
        </w:rPr>
        <w:t xml:space="preserve">　</w:t>
      </w:r>
      <w:r w:rsidR="00A97B37">
        <w:rPr>
          <w:rFonts w:ascii="HGSｺﾞｼｯｸM" w:eastAsia="HGSｺﾞｼｯｸM" w:hint="eastAsia"/>
          <w:sz w:val="22"/>
        </w:rPr>
        <w:t xml:space="preserve">  </w:t>
      </w:r>
      <w:r w:rsidRPr="00FD1CDA">
        <w:rPr>
          <w:rFonts w:ascii="HGSｺﾞｼｯｸM" w:eastAsia="HGSｺﾞｼｯｸM" w:hint="eastAsia"/>
          <w:sz w:val="22"/>
        </w:rPr>
        <w:t>⑧</w:t>
      </w:r>
      <w:r>
        <w:rPr>
          <w:rFonts w:ascii="HGSｺﾞｼｯｸM" w:eastAsia="HGSｺﾞｼｯｸM" w:hint="eastAsia"/>
          <w:sz w:val="22"/>
        </w:rPr>
        <w:t xml:space="preserve">　</w:t>
      </w:r>
      <w:r w:rsidRPr="00FD1CDA">
        <w:rPr>
          <w:rFonts w:ascii="HGSｺﾞｼｯｸM" w:eastAsia="HGSｺﾞｼｯｸM" w:hint="eastAsia"/>
          <w:sz w:val="22"/>
        </w:rPr>
        <w:t>高齢者、障害者、外国人等が安心して暮らせる環境の整備</w:t>
      </w:r>
    </w:p>
    <w:p w:rsidR="001C7861" w:rsidRPr="00FD1CDA" w:rsidRDefault="001C7861" w:rsidP="001C7861">
      <w:pPr>
        <w:rPr>
          <w:rFonts w:ascii="HGSｺﾞｼｯｸM" w:eastAsia="HGSｺﾞｼｯｸM"/>
          <w:sz w:val="22"/>
        </w:rPr>
      </w:pPr>
      <w:r w:rsidRPr="00FD1CDA">
        <w:rPr>
          <w:rFonts w:ascii="HGSｺﾞｼｯｸM" w:eastAsia="HGSｺﾞｼｯｸM" w:hint="eastAsia"/>
          <w:sz w:val="22"/>
        </w:rPr>
        <w:t xml:space="preserve">　　⑨</w:t>
      </w:r>
      <w:r>
        <w:rPr>
          <w:rFonts w:ascii="HGSｺﾞｼｯｸM" w:eastAsia="HGSｺﾞｼｯｸM" w:hint="eastAsia"/>
          <w:sz w:val="22"/>
        </w:rPr>
        <w:t xml:space="preserve">　</w:t>
      </w:r>
      <w:r w:rsidRPr="00FD1CDA">
        <w:rPr>
          <w:rFonts w:ascii="HGSｺﾞｼｯｸM" w:eastAsia="HGSｺﾞｼｯｸM" w:hint="eastAsia"/>
          <w:sz w:val="22"/>
        </w:rPr>
        <w:t>女性に対するあらゆる暴力の根絶</w:t>
      </w:r>
    </w:p>
    <w:p w:rsidR="001C7861" w:rsidRPr="00FD1CDA" w:rsidRDefault="001C7861" w:rsidP="001C7861">
      <w:pPr>
        <w:rPr>
          <w:rFonts w:ascii="HGSｺﾞｼｯｸM" w:eastAsia="HGSｺﾞｼｯｸM"/>
          <w:sz w:val="22"/>
        </w:rPr>
      </w:pPr>
      <w:r w:rsidRPr="00FD1CDA">
        <w:rPr>
          <w:rFonts w:ascii="HGSｺﾞｼｯｸM" w:eastAsia="HGSｺﾞｼｯｸM" w:hint="eastAsia"/>
          <w:sz w:val="22"/>
        </w:rPr>
        <w:t xml:space="preserve">　　</w:t>
      </w:r>
      <w:r w:rsidRPr="00A97B37">
        <w:rPr>
          <w:rFonts w:ascii="HGSｺﾞｼｯｸM" w:eastAsia="HGSｺﾞｼｯｸM" w:hint="eastAsia"/>
          <w:sz w:val="24"/>
        </w:rPr>
        <w:t>⑩</w:t>
      </w:r>
      <w:r>
        <w:rPr>
          <w:rFonts w:ascii="HGSｺﾞｼｯｸM" w:eastAsia="HGSｺﾞｼｯｸM" w:hint="eastAsia"/>
          <w:sz w:val="22"/>
        </w:rPr>
        <w:t xml:space="preserve">　生涯</w:t>
      </w:r>
      <w:r w:rsidRPr="00FD1CDA">
        <w:rPr>
          <w:rFonts w:ascii="HGSｺﾞｼｯｸM" w:eastAsia="HGSｺﾞｼｯｸM" w:hint="eastAsia"/>
          <w:sz w:val="22"/>
        </w:rPr>
        <w:t>を通じた女性の健康支援</w:t>
      </w:r>
    </w:p>
    <w:p w:rsidR="001C7861" w:rsidRPr="00FD1CDA" w:rsidRDefault="001C7861" w:rsidP="001C7861">
      <w:pPr>
        <w:rPr>
          <w:rFonts w:ascii="HGSｺﾞｼｯｸM" w:eastAsia="HGSｺﾞｼｯｸM"/>
          <w:sz w:val="22"/>
        </w:rPr>
      </w:pPr>
      <w:r w:rsidRPr="00FD1CDA">
        <w:rPr>
          <w:rFonts w:ascii="HGSｺﾞｼｯｸM" w:eastAsia="HGSｺﾞｼｯｸM" w:hint="eastAsia"/>
          <w:sz w:val="22"/>
        </w:rPr>
        <w:t xml:space="preserve">　　</w:t>
      </w:r>
      <w:r w:rsidRPr="00A97B37">
        <w:rPr>
          <w:rFonts w:ascii="HGSｺﾞｼｯｸM" w:eastAsia="HGSｺﾞｼｯｸM" w:hint="eastAsia"/>
          <w:sz w:val="24"/>
        </w:rPr>
        <w:t>⑪</w:t>
      </w:r>
      <w:r>
        <w:rPr>
          <w:rFonts w:ascii="HGSｺﾞｼｯｸM" w:eastAsia="HGSｺﾞｼｯｸM" w:hint="eastAsia"/>
          <w:sz w:val="22"/>
        </w:rPr>
        <w:t xml:space="preserve">　</w:t>
      </w:r>
      <w:r w:rsidRPr="00FD1CDA">
        <w:rPr>
          <w:rFonts w:ascii="HGSｺﾞｼｯｸM" w:eastAsia="HGSｺﾞｼｯｸM" w:hint="eastAsia"/>
          <w:sz w:val="22"/>
        </w:rPr>
        <w:t>男女共同参画を推進し多様な選択を可能にする教育・学習の充実</w:t>
      </w:r>
    </w:p>
    <w:p w:rsidR="001C7861" w:rsidRPr="00FD1CDA" w:rsidRDefault="00A97B37" w:rsidP="001C7861">
      <w:pPr>
        <w:rPr>
          <w:rFonts w:ascii="HGSｺﾞｼｯｸM" w:eastAsia="HGSｺﾞｼｯｸM"/>
          <w:sz w:val="22"/>
        </w:rPr>
      </w:pPr>
      <w:r>
        <w:rPr>
          <w:rFonts w:ascii="HGSｺﾞｼｯｸM" w:eastAsia="HGSｺﾞｼｯｸM" w:hint="eastAsia"/>
          <w:sz w:val="22"/>
        </w:rPr>
        <w:t xml:space="preserve">　  </w:t>
      </w:r>
      <w:r w:rsidR="001C7861" w:rsidRPr="00A97B37">
        <w:rPr>
          <w:rFonts w:ascii="HGSｺﾞｼｯｸM" w:eastAsia="HGSｺﾞｼｯｸM" w:hint="eastAsia"/>
          <w:sz w:val="24"/>
        </w:rPr>
        <w:t>⑫</w:t>
      </w:r>
      <w:r w:rsidR="001C7861">
        <w:rPr>
          <w:rFonts w:ascii="HGSｺﾞｼｯｸM" w:eastAsia="HGSｺﾞｼｯｸM" w:hint="eastAsia"/>
          <w:sz w:val="22"/>
        </w:rPr>
        <w:t xml:space="preserve">　</w:t>
      </w:r>
      <w:r w:rsidR="001C7861" w:rsidRPr="00FD1CDA">
        <w:rPr>
          <w:rFonts w:ascii="HGSｺﾞｼｯｸM" w:eastAsia="HGSｺﾞｼｯｸM" w:hint="eastAsia"/>
          <w:sz w:val="22"/>
        </w:rPr>
        <w:t>科学技術・学術分野における男女共同参画</w:t>
      </w:r>
    </w:p>
    <w:p w:rsidR="001C7861" w:rsidRPr="00FD1CDA" w:rsidRDefault="001C7861" w:rsidP="001C7861">
      <w:pPr>
        <w:rPr>
          <w:rFonts w:ascii="HGSｺﾞｼｯｸM" w:eastAsia="HGSｺﾞｼｯｸM"/>
          <w:sz w:val="22"/>
        </w:rPr>
      </w:pPr>
      <w:r w:rsidRPr="00FD1CDA">
        <w:rPr>
          <w:rFonts w:ascii="HGSｺﾞｼｯｸM" w:eastAsia="HGSｺﾞｼｯｸM" w:hint="eastAsia"/>
          <w:sz w:val="22"/>
        </w:rPr>
        <w:t xml:space="preserve">　　</w:t>
      </w:r>
      <w:r w:rsidRPr="00A97B37">
        <w:rPr>
          <w:rFonts w:ascii="HGSｺﾞｼｯｸM" w:eastAsia="HGSｺﾞｼｯｸM" w:hint="eastAsia"/>
          <w:sz w:val="24"/>
        </w:rPr>
        <w:t>⑬</w:t>
      </w:r>
      <w:r>
        <w:rPr>
          <w:rFonts w:ascii="HGSｺﾞｼｯｸM" w:eastAsia="HGSｺﾞｼｯｸM" w:hint="eastAsia"/>
          <w:sz w:val="22"/>
        </w:rPr>
        <w:t xml:space="preserve">　</w:t>
      </w:r>
      <w:r w:rsidRPr="00FD1CDA">
        <w:rPr>
          <w:rFonts w:ascii="HGSｺﾞｼｯｸM" w:eastAsia="HGSｺﾞｼｯｸM" w:hint="eastAsia"/>
          <w:sz w:val="22"/>
        </w:rPr>
        <w:t>メディアにおける男女共同参画の推進</w:t>
      </w:r>
    </w:p>
    <w:p w:rsidR="001C7861" w:rsidRPr="00FD1CDA" w:rsidRDefault="00A97B37" w:rsidP="001C7861">
      <w:pPr>
        <w:rPr>
          <w:rFonts w:ascii="HGSｺﾞｼｯｸM" w:eastAsia="HGSｺﾞｼｯｸM"/>
          <w:sz w:val="22"/>
        </w:rPr>
      </w:pPr>
      <w:r>
        <w:rPr>
          <w:rFonts w:ascii="HGSｺﾞｼｯｸM" w:eastAsia="HGSｺﾞｼｯｸM" w:hint="eastAsia"/>
          <w:sz w:val="22"/>
        </w:rPr>
        <w:t xml:space="preserve">　  </w:t>
      </w:r>
      <w:r w:rsidR="001C7861" w:rsidRPr="00A97B37">
        <w:rPr>
          <w:rFonts w:ascii="HGSｺﾞｼｯｸM" w:eastAsia="HGSｺﾞｼｯｸM" w:hint="eastAsia"/>
          <w:sz w:val="24"/>
        </w:rPr>
        <w:t>⑭</w:t>
      </w:r>
      <w:r w:rsidR="001C7861">
        <w:rPr>
          <w:rFonts w:ascii="HGSｺﾞｼｯｸM" w:eastAsia="HGSｺﾞｼｯｸM" w:hint="eastAsia"/>
          <w:sz w:val="22"/>
        </w:rPr>
        <w:t xml:space="preserve">　</w:t>
      </w:r>
      <w:r w:rsidR="001C7861" w:rsidRPr="00FD1CDA">
        <w:rPr>
          <w:rFonts w:ascii="HGSｺﾞｼｯｸM" w:eastAsia="HGSｺﾞｼｯｸM" w:hint="eastAsia"/>
          <w:sz w:val="22"/>
        </w:rPr>
        <w:t>地域、防災・環境その他の分野における男女共同参画の推進</w:t>
      </w:r>
    </w:p>
    <w:p w:rsidR="001C7861" w:rsidRPr="00FD1CDA" w:rsidRDefault="001C7861" w:rsidP="001C7861">
      <w:pPr>
        <w:rPr>
          <w:rFonts w:ascii="HGSｺﾞｼｯｸM" w:eastAsia="HGSｺﾞｼｯｸM"/>
          <w:sz w:val="22"/>
        </w:rPr>
      </w:pPr>
      <w:r w:rsidRPr="00FD1CDA">
        <w:rPr>
          <w:rFonts w:ascii="HGSｺﾞｼｯｸM" w:eastAsia="HGSｺﾞｼｯｸM" w:hint="eastAsia"/>
          <w:sz w:val="22"/>
        </w:rPr>
        <w:t xml:space="preserve">　　</w:t>
      </w:r>
      <w:r w:rsidRPr="00A97B37">
        <w:rPr>
          <w:rFonts w:ascii="HGSｺﾞｼｯｸM" w:eastAsia="HGSｺﾞｼｯｸM" w:hint="eastAsia"/>
          <w:sz w:val="24"/>
        </w:rPr>
        <w:t>⑮</w:t>
      </w:r>
      <w:r>
        <w:rPr>
          <w:rFonts w:ascii="HGSｺﾞｼｯｸM" w:eastAsia="HGSｺﾞｼｯｸM" w:hint="eastAsia"/>
          <w:sz w:val="22"/>
        </w:rPr>
        <w:t xml:space="preserve">　</w:t>
      </w:r>
      <w:r w:rsidRPr="00FD1CDA">
        <w:rPr>
          <w:rFonts w:ascii="HGSｺﾞｼｯｸM" w:eastAsia="HGSｺﾞｼｯｸM" w:hint="eastAsia"/>
          <w:sz w:val="22"/>
        </w:rPr>
        <w:t>国際規範の尊重と国際社会の「平等・開発・平和」への貢献</w:t>
      </w:r>
    </w:p>
    <w:p w:rsidR="00714F88" w:rsidRDefault="00714F88" w:rsidP="001C7861">
      <w:pPr>
        <w:ind w:right="539"/>
        <w:rPr>
          <w:rFonts w:ascii="HGSｺﾞｼｯｸM" w:eastAsia="HGSｺﾞｼｯｸM"/>
          <w:b/>
          <w:sz w:val="26"/>
          <w:szCs w:val="26"/>
        </w:rPr>
      </w:pPr>
    </w:p>
    <w:p w:rsidR="00FC107D" w:rsidRDefault="00FC107D" w:rsidP="00E0506D">
      <w:pPr>
        <w:ind w:right="-1"/>
        <w:rPr>
          <w:rFonts w:ascii="HGSｺﾞｼｯｸM" w:eastAsia="HGSｺﾞｼｯｸM"/>
          <w:b/>
          <w:sz w:val="26"/>
          <w:szCs w:val="26"/>
        </w:rPr>
      </w:pPr>
    </w:p>
    <w:p w:rsidR="001C7861" w:rsidRPr="00BB26FF" w:rsidRDefault="001C7861" w:rsidP="001C7861">
      <w:pPr>
        <w:ind w:right="539"/>
        <w:rPr>
          <w:rFonts w:ascii="HGSｺﾞｼｯｸM" w:eastAsia="HGSｺﾞｼｯｸM"/>
          <w:b/>
          <w:sz w:val="26"/>
          <w:szCs w:val="26"/>
        </w:rPr>
      </w:pPr>
      <w:r w:rsidRPr="00BB26FF">
        <w:rPr>
          <w:rFonts w:ascii="HGSｺﾞｼｯｸM" w:eastAsia="HGSｺﾞｼｯｸM" w:hint="eastAsia"/>
          <w:b/>
          <w:sz w:val="26"/>
          <w:szCs w:val="26"/>
        </w:rPr>
        <w:t>（２）県の動き</w:t>
      </w:r>
    </w:p>
    <w:p w:rsidR="00095AC8" w:rsidRDefault="001C7861" w:rsidP="00E0506D">
      <w:pPr>
        <w:ind w:right="-1" w:firstLineChars="100" w:firstLine="220"/>
        <w:rPr>
          <w:rFonts w:ascii="HGSｺﾞｼｯｸM" w:eastAsia="HGSｺﾞｼｯｸM"/>
          <w:sz w:val="22"/>
          <w:szCs w:val="22"/>
        </w:rPr>
      </w:pPr>
      <w:r w:rsidRPr="00673DC1">
        <w:rPr>
          <w:rFonts w:ascii="HGSｺﾞｼｯｸM" w:eastAsia="HGSｺﾞｼｯｸM" w:hint="eastAsia"/>
          <w:sz w:val="22"/>
          <w:szCs w:val="22"/>
        </w:rPr>
        <w:t>兵庫県では、平成13</w:t>
      </w:r>
      <w:r>
        <w:rPr>
          <w:rFonts w:ascii="HGSｺﾞｼｯｸM" w:eastAsia="HGSｺﾞｼｯｸM" w:hint="eastAsia"/>
          <w:sz w:val="22"/>
          <w:szCs w:val="22"/>
        </w:rPr>
        <w:t>（2001）</w:t>
      </w:r>
      <w:r w:rsidRPr="00673DC1">
        <w:rPr>
          <w:rFonts w:ascii="HGSｺﾞｼｯｸM" w:eastAsia="HGSｺﾞｼｯｸM" w:hint="eastAsia"/>
          <w:sz w:val="22"/>
          <w:szCs w:val="22"/>
        </w:rPr>
        <w:t>年に</w:t>
      </w:r>
      <w:r w:rsidR="006D4045">
        <w:rPr>
          <w:rFonts w:ascii="HGSｺﾞｼｯｸM" w:eastAsia="HGSｺﾞｼｯｸM" w:hint="eastAsia"/>
          <w:sz w:val="22"/>
          <w:szCs w:val="22"/>
        </w:rPr>
        <w:t>「</w:t>
      </w:r>
      <w:r w:rsidRPr="00673DC1">
        <w:rPr>
          <w:rFonts w:ascii="HGSｺﾞｼｯｸM" w:eastAsia="HGSｺﾞｼｯｸM" w:hint="eastAsia"/>
          <w:sz w:val="22"/>
          <w:szCs w:val="22"/>
        </w:rPr>
        <w:t>男女共同参画社会基本法</w:t>
      </w:r>
      <w:r w:rsidR="006D4045">
        <w:rPr>
          <w:rFonts w:ascii="HGSｺﾞｼｯｸM" w:eastAsia="HGSｺﾞｼｯｸM" w:hint="eastAsia"/>
          <w:sz w:val="22"/>
          <w:szCs w:val="22"/>
        </w:rPr>
        <w:t>」</w:t>
      </w:r>
      <w:r w:rsidRPr="00673DC1">
        <w:rPr>
          <w:rFonts w:ascii="HGSｺﾞｼｯｸM" w:eastAsia="HGSｺﾞｼｯｸM" w:hint="eastAsia"/>
          <w:sz w:val="22"/>
          <w:szCs w:val="22"/>
        </w:rPr>
        <w:t>に基づく「兵庫県男女共同参画計画</w:t>
      </w:r>
      <w:r>
        <w:rPr>
          <w:rFonts w:ascii="HGSｺﾞｼｯｸM" w:eastAsia="HGSｺﾞｼｯｸM" w:hint="eastAsia"/>
          <w:sz w:val="22"/>
          <w:szCs w:val="22"/>
        </w:rPr>
        <w:t>」（</w:t>
      </w:r>
      <w:r w:rsidRPr="00673DC1">
        <w:rPr>
          <w:rFonts w:ascii="HGSｺﾞｼｯｸM" w:eastAsia="HGSｺﾞｼｯｸM" w:hint="eastAsia"/>
          <w:sz w:val="22"/>
          <w:szCs w:val="22"/>
        </w:rPr>
        <w:t>ひょうご男女共同参画プラン</w:t>
      </w:r>
      <w:r>
        <w:rPr>
          <w:rFonts w:ascii="HGSｺﾞｼｯｸM" w:eastAsia="HGSｺﾞｼｯｸM" w:hint="eastAsia"/>
          <w:sz w:val="22"/>
          <w:szCs w:val="22"/>
        </w:rPr>
        <w:t>21）</w:t>
      </w:r>
      <w:r w:rsidRPr="00673DC1">
        <w:rPr>
          <w:rFonts w:ascii="HGSｺﾞｼｯｸM" w:eastAsia="HGSｺﾞｼｯｸM" w:hint="eastAsia"/>
          <w:sz w:val="22"/>
          <w:szCs w:val="22"/>
        </w:rPr>
        <w:t>が策定され、平成</w:t>
      </w:r>
      <w:r>
        <w:rPr>
          <w:rFonts w:ascii="HGSｺﾞｼｯｸM" w:eastAsia="HGSｺﾞｼｯｸM" w:hint="eastAsia"/>
          <w:sz w:val="22"/>
          <w:szCs w:val="22"/>
        </w:rPr>
        <w:t>14（2002）</w:t>
      </w:r>
      <w:r w:rsidR="006D4045">
        <w:rPr>
          <w:rFonts w:ascii="HGSｺﾞｼｯｸM" w:eastAsia="HGSｺﾞｼｯｸM" w:hint="eastAsia"/>
          <w:sz w:val="22"/>
          <w:szCs w:val="22"/>
        </w:rPr>
        <w:t>年に</w:t>
      </w:r>
      <w:r>
        <w:rPr>
          <w:rFonts w:ascii="HGSｺﾞｼｯｸM" w:eastAsia="HGSｺﾞｼｯｸM" w:hint="eastAsia"/>
          <w:sz w:val="22"/>
          <w:szCs w:val="22"/>
        </w:rPr>
        <w:t>「</w:t>
      </w:r>
      <w:r w:rsidRPr="00673DC1">
        <w:rPr>
          <w:rFonts w:ascii="HGSｺﾞｼｯｸM" w:eastAsia="HGSｺﾞｼｯｸM" w:hint="eastAsia"/>
          <w:sz w:val="22"/>
          <w:szCs w:val="22"/>
        </w:rPr>
        <w:t>男女共同参画社会づくり条例」が施行されました。</w:t>
      </w:r>
    </w:p>
    <w:p w:rsidR="001C7861" w:rsidRDefault="001C7861" w:rsidP="00E0506D">
      <w:pPr>
        <w:ind w:right="-1" w:firstLineChars="100" w:firstLine="220"/>
        <w:rPr>
          <w:rFonts w:ascii="HGSｺﾞｼｯｸM" w:eastAsia="HGSｺﾞｼｯｸM"/>
          <w:sz w:val="22"/>
          <w:szCs w:val="22"/>
        </w:rPr>
      </w:pPr>
      <w:r>
        <w:rPr>
          <w:rFonts w:ascii="HGSｺﾞｼｯｸM" w:eastAsia="HGSｺﾞｼｯｸM" w:hint="eastAsia"/>
          <w:sz w:val="22"/>
          <w:szCs w:val="22"/>
        </w:rPr>
        <w:t>その後、平成18（2006）年に</w:t>
      </w:r>
      <w:r w:rsidR="00E4581A">
        <w:rPr>
          <w:rFonts w:ascii="HGSｺﾞｼｯｸM" w:eastAsia="HGSｺﾞｼｯｸM" w:hint="eastAsia"/>
          <w:sz w:val="22"/>
          <w:szCs w:val="22"/>
        </w:rPr>
        <w:t>、</w:t>
      </w:r>
      <w:r>
        <w:rPr>
          <w:rFonts w:ascii="HGSｺﾞｼｯｸM" w:eastAsia="HGSｺﾞｼｯｸM" w:hint="eastAsia"/>
          <w:sz w:val="22"/>
          <w:szCs w:val="22"/>
        </w:rPr>
        <w:t>「兵庫県男女共同参画計画」（ひょうご男女共同参画プラン21）の「後期実施計画」の策定と、「</w:t>
      </w:r>
      <w:r w:rsidR="00095AC8">
        <w:rPr>
          <w:rFonts w:ascii="HGSｺﾞｼｯｸM" w:eastAsia="HGSｺﾞｼｯｸM" w:hint="eastAsia"/>
          <w:sz w:val="22"/>
          <w:szCs w:val="22"/>
        </w:rPr>
        <w:t>ＤＶ防止法</w:t>
      </w:r>
      <w:r>
        <w:rPr>
          <w:rFonts w:ascii="HGSｺﾞｼｯｸM" w:eastAsia="HGSｺﾞｼｯｸM" w:hint="eastAsia"/>
          <w:sz w:val="22"/>
          <w:szCs w:val="22"/>
        </w:rPr>
        <w:t>」に基づく「兵庫県配偶者等からの暴力対策基本計画」</w:t>
      </w:r>
      <w:r w:rsidR="00E0506D">
        <w:rPr>
          <w:rFonts w:ascii="HGSｺﾞｼｯｸM" w:eastAsia="HGSｺﾞｼｯｸM" w:hint="eastAsia"/>
          <w:sz w:val="22"/>
          <w:szCs w:val="22"/>
        </w:rPr>
        <w:t>（以下「兵庫県ＤＶ計画」という。）</w:t>
      </w:r>
      <w:r>
        <w:rPr>
          <w:rFonts w:ascii="HGSｺﾞｼｯｸM" w:eastAsia="HGSｺﾞｼｯｸM" w:hint="eastAsia"/>
          <w:sz w:val="22"/>
          <w:szCs w:val="22"/>
        </w:rPr>
        <w:t>が策定されました。</w:t>
      </w:r>
      <w:r w:rsidR="006D4045">
        <w:rPr>
          <w:rFonts w:ascii="HGSｺﾞｼｯｸM" w:eastAsia="HGSｺﾞｼｯｸM" w:hint="eastAsia"/>
          <w:sz w:val="22"/>
          <w:szCs w:val="22"/>
        </w:rPr>
        <w:t>平成21（2009）年には、国の「ＤＶ防止法」が改正されたことを</w:t>
      </w:r>
      <w:r w:rsidR="00E0506D">
        <w:rPr>
          <w:rFonts w:ascii="HGSｺﾞｼｯｸM" w:eastAsia="HGSｺﾞｼｯｸM" w:hint="eastAsia"/>
          <w:sz w:val="22"/>
          <w:szCs w:val="22"/>
        </w:rPr>
        <w:t>ふ</w:t>
      </w:r>
      <w:r w:rsidR="006D4045">
        <w:rPr>
          <w:rFonts w:ascii="HGSｺﾞｼｯｸM" w:eastAsia="HGSｺﾞｼｯｸM" w:hint="eastAsia"/>
          <w:sz w:val="22"/>
          <w:szCs w:val="22"/>
        </w:rPr>
        <w:t>まえ「兵庫県</w:t>
      </w:r>
      <w:r w:rsidR="00E0506D">
        <w:rPr>
          <w:rFonts w:ascii="HGSｺﾞｼｯｸM" w:eastAsia="HGSｺﾞｼｯｸM" w:hint="eastAsia"/>
          <w:sz w:val="22"/>
          <w:szCs w:val="22"/>
        </w:rPr>
        <w:t>ＤＶ</w:t>
      </w:r>
      <w:r w:rsidR="006D4045">
        <w:rPr>
          <w:rFonts w:ascii="HGSｺﾞｼｯｸM" w:eastAsia="HGSｺﾞｼｯｸM" w:hint="eastAsia"/>
          <w:sz w:val="22"/>
          <w:szCs w:val="22"/>
        </w:rPr>
        <w:t>計画」が改正されました。</w:t>
      </w:r>
    </w:p>
    <w:p w:rsidR="001C7861" w:rsidRDefault="001C7861" w:rsidP="00E0506D">
      <w:pPr>
        <w:ind w:right="-1" w:firstLineChars="100" w:firstLine="220"/>
        <w:rPr>
          <w:rFonts w:ascii="HGSｺﾞｼｯｸM" w:eastAsia="HGSｺﾞｼｯｸM"/>
          <w:sz w:val="22"/>
          <w:szCs w:val="22"/>
        </w:rPr>
      </w:pPr>
      <w:r>
        <w:rPr>
          <w:rFonts w:ascii="HGSｺﾞｼｯｸM" w:eastAsia="HGSｺﾞｼｯｸM" w:hint="eastAsia"/>
          <w:sz w:val="22"/>
          <w:szCs w:val="22"/>
        </w:rPr>
        <w:t>また、平成23（2011）年に、「新ひょうご男女共同参画プラン21」が策定され</w:t>
      </w:r>
      <w:r w:rsidR="004C2DB4">
        <w:rPr>
          <w:rFonts w:ascii="HGSｺﾞｼｯｸM" w:eastAsia="HGSｺﾞｼｯｸM" w:hint="eastAsia"/>
          <w:sz w:val="22"/>
          <w:szCs w:val="22"/>
        </w:rPr>
        <w:t>、5本の柱と12のアクションに基づき、施策の展開が図られています</w:t>
      </w:r>
      <w:r>
        <w:rPr>
          <w:rFonts w:ascii="HGSｺﾞｼｯｸM" w:eastAsia="HGSｺﾞｼｯｸM" w:hint="eastAsia"/>
          <w:sz w:val="22"/>
          <w:szCs w:val="22"/>
        </w:rPr>
        <w:t>。</w:t>
      </w:r>
    </w:p>
    <w:p w:rsidR="00AB2528" w:rsidRDefault="00AB2528" w:rsidP="001C7861">
      <w:pPr>
        <w:ind w:right="539" w:firstLineChars="100" w:firstLine="220"/>
        <w:rPr>
          <w:rFonts w:ascii="HGSｺﾞｼｯｸM" w:eastAsia="HGSｺﾞｼｯｸM"/>
          <w:sz w:val="22"/>
          <w:szCs w:val="22"/>
        </w:rPr>
      </w:pPr>
    </w:p>
    <w:p w:rsidR="00D7572B" w:rsidRPr="00D7572B" w:rsidRDefault="00D7572B" w:rsidP="001C7861">
      <w:pPr>
        <w:ind w:right="539" w:firstLineChars="100" w:firstLine="220"/>
        <w:rPr>
          <w:rFonts w:ascii="HGSｺﾞｼｯｸM" w:eastAsia="HGSｺﾞｼｯｸM"/>
          <w:sz w:val="22"/>
          <w:szCs w:val="22"/>
        </w:rPr>
      </w:pPr>
    </w:p>
    <w:p w:rsidR="00095AC8" w:rsidRDefault="00095AC8" w:rsidP="001C7861">
      <w:pPr>
        <w:ind w:right="539" w:firstLineChars="100" w:firstLine="220"/>
        <w:rPr>
          <w:rFonts w:ascii="HGSｺﾞｼｯｸM" w:eastAsia="HGSｺﾞｼｯｸM"/>
          <w:sz w:val="22"/>
          <w:szCs w:val="22"/>
        </w:rPr>
      </w:pPr>
    </w:p>
    <w:p w:rsidR="00FC107D" w:rsidRDefault="00FC107D" w:rsidP="001C7861">
      <w:pPr>
        <w:ind w:right="539" w:firstLineChars="100" w:firstLine="220"/>
        <w:rPr>
          <w:rFonts w:ascii="HGSｺﾞｼｯｸM" w:eastAsia="HGSｺﾞｼｯｸM"/>
          <w:sz w:val="22"/>
          <w:szCs w:val="22"/>
        </w:rPr>
      </w:pPr>
    </w:p>
    <w:p w:rsidR="00095AC8" w:rsidRDefault="00095AC8" w:rsidP="001C7861">
      <w:pPr>
        <w:ind w:right="539" w:firstLineChars="100" w:firstLine="220"/>
        <w:rPr>
          <w:rFonts w:ascii="HGSｺﾞｼｯｸM" w:eastAsia="HGSｺﾞｼｯｸM"/>
          <w:sz w:val="22"/>
          <w:szCs w:val="22"/>
        </w:rPr>
      </w:pPr>
    </w:p>
    <w:p w:rsidR="00053BCA" w:rsidRDefault="00053BCA" w:rsidP="001C7861">
      <w:pPr>
        <w:ind w:right="539" w:firstLineChars="100" w:firstLine="220"/>
        <w:rPr>
          <w:rFonts w:ascii="HGSｺﾞｼｯｸM" w:eastAsia="HGSｺﾞｼｯｸM"/>
          <w:sz w:val="22"/>
          <w:szCs w:val="22"/>
        </w:rPr>
      </w:pPr>
    </w:p>
    <w:p w:rsidR="001C7861" w:rsidRDefault="001C7861" w:rsidP="001C7861">
      <w:pPr>
        <w:ind w:right="539"/>
        <w:rPr>
          <w:rFonts w:ascii="HGSｺﾞｼｯｸM" w:eastAsia="HGSｺﾞｼｯｸM"/>
          <w:b/>
          <w:sz w:val="26"/>
          <w:szCs w:val="26"/>
        </w:rPr>
      </w:pPr>
      <w:r w:rsidRPr="00BB26FF">
        <w:rPr>
          <w:rFonts w:ascii="HGSｺﾞｼｯｸM" w:eastAsia="HGSｺﾞｼｯｸM" w:hint="eastAsia"/>
          <w:b/>
          <w:sz w:val="26"/>
          <w:szCs w:val="26"/>
        </w:rPr>
        <w:t>（３）相生市の動き</w:t>
      </w:r>
    </w:p>
    <w:p w:rsidR="001C7861" w:rsidRDefault="00E218D9" w:rsidP="001C7861">
      <w:pPr>
        <w:ind w:right="539"/>
        <w:rPr>
          <w:rFonts w:ascii="HGSｺﾞｼｯｸM" w:eastAsia="HGSｺﾞｼｯｸM"/>
          <w:b/>
          <w:sz w:val="24"/>
        </w:rPr>
      </w:pPr>
      <w:r>
        <w:rPr>
          <w:rFonts w:ascii="HGSｺﾞｼｯｸM" w:eastAsia="HGSｺﾞｼｯｸM" w:hint="eastAsia"/>
          <w:b/>
          <w:sz w:val="24"/>
        </w:rPr>
        <w:t xml:space="preserve">　①　相生市の取</w:t>
      </w:r>
      <w:r w:rsidR="00057644">
        <w:rPr>
          <w:rFonts w:ascii="HGSｺﾞｼｯｸM" w:eastAsia="HGSｺﾞｼｯｸM" w:hint="eastAsia"/>
          <w:b/>
          <w:sz w:val="24"/>
        </w:rPr>
        <w:t>り</w:t>
      </w:r>
      <w:r w:rsidR="001C7861" w:rsidRPr="00BB26FF">
        <w:rPr>
          <w:rFonts w:ascii="HGSｺﾞｼｯｸM" w:eastAsia="HGSｺﾞｼｯｸM" w:hint="eastAsia"/>
          <w:b/>
          <w:sz w:val="24"/>
        </w:rPr>
        <w:t>組み</w:t>
      </w:r>
    </w:p>
    <w:p w:rsidR="00AF42E2" w:rsidRDefault="00A44E58" w:rsidP="00E0506D">
      <w:pPr>
        <w:ind w:right="-1" w:firstLineChars="100" w:firstLine="220"/>
        <w:rPr>
          <w:rFonts w:ascii="HGSｺﾞｼｯｸM" w:eastAsia="HGSｺﾞｼｯｸM"/>
          <w:sz w:val="22"/>
          <w:szCs w:val="22"/>
        </w:rPr>
      </w:pPr>
      <w:r>
        <w:rPr>
          <w:rFonts w:ascii="HGSｺﾞｼｯｸM" w:eastAsia="HGSｺﾞｼｯｸM" w:hint="eastAsia"/>
          <w:sz w:val="22"/>
          <w:szCs w:val="22"/>
        </w:rPr>
        <w:t>本</w:t>
      </w:r>
      <w:r w:rsidR="00AF42E2" w:rsidRPr="00AF42E2">
        <w:rPr>
          <w:rFonts w:ascii="HGSｺﾞｼｯｸM" w:eastAsia="HGSｺﾞｼｯｸM" w:hint="eastAsia"/>
          <w:sz w:val="22"/>
          <w:szCs w:val="22"/>
        </w:rPr>
        <w:t>市では、</w:t>
      </w:r>
      <w:r w:rsidR="00AF42E2">
        <w:rPr>
          <w:rFonts w:ascii="HGSｺﾞｼｯｸM" w:eastAsia="HGSｺﾞｼｯｸM" w:hint="eastAsia"/>
          <w:sz w:val="22"/>
          <w:szCs w:val="22"/>
        </w:rPr>
        <w:t>保育ニーズが高まる社会の変化を受け、平成9（1997）年に「ファミリーサポートセンター」を</w:t>
      </w:r>
      <w:r w:rsidR="0066418F">
        <w:rPr>
          <w:rFonts w:ascii="HGSｺﾞｼｯｸM" w:eastAsia="HGSｺﾞｼｯｸM" w:hint="eastAsia"/>
          <w:sz w:val="22"/>
          <w:szCs w:val="22"/>
        </w:rPr>
        <w:t>県下で最も</w:t>
      </w:r>
      <w:r w:rsidR="00A57F20">
        <w:rPr>
          <w:rFonts w:ascii="HGSｺﾞｼｯｸM" w:eastAsia="HGSｺﾞｼｯｸM" w:hint="eastAsia"/>
          <w:sz w:val="22"/>
          <w:szCs w:val="22"/>
        </w:rPr>
        <w:t>早く創設し、</w:t>
      </w:r>
      <w:r w:rsidR="008A30A3">
        <w:rPr>
          <w:rFonts w:ascii="HGSｺﾞｼｯｸM" w:eastAsia="HGSｺﾞｼｯｸM" w:hint="eastAsia"/>
          <w:sz w:val="22"/>
          <w:szCs w:val="22"/>
        </w:rPr>
        <w:t>男女が仕事と育児を両立できる環境づくりに取</w:t>
      </w:r>
      <w:r w:rsidR="00057644">
        <w:rPr>
          <w:rFonts w:ascii="HGSｺﾞｼｯｸM" w:eastAsia="HGSｺﾞｼｯｸM" w:hint="eastAsia"/>
          <w:sz w:val="22"/>
          <w:szCs w:val="22"/>
        </w:rPr>
        <w:t>り</w:t>
      </w:r>
      <w:r w:rsidR="00AF42E2">
        <w:rPr>
          <w:rFonts w:ascii="HGSｺﾞｼｯｸM" w:eastAsia="HGSｺﾞｼｯｸM" w:hint="eastAsia"/>
          <w:sz w:val="22"/>
          <w:szCs w:val="22"/>
        </w:rPr>
        <w:t>組んできました。</w:t>
      </w:r>
      <w:r w:rsidR="0066418F">
        <w:rPr>
          <w:rFonts w:ascii="HGSｺﾞｼｯｸM" w:eastAsia="HGSｺﾞｼｯｸM" w:hint="eastAsia"/>
          <w:sz w:val="22"/>
          <w:szCs w:val="22"/>
        </w:rPr>
        <w:t>平成24年3月末</w:t>
      </w:r>
      <w:r w:rsidR="00AF42E2">
        <w:rPr>
          <w:rFonts w:ascii="HGSｺﾞｼｯｸM" w:eastAsia="HGSｺﾞｼｯｸM" w:hint="eastAsia"/>
          <w:sz w:val="22"/>
          <w:szCs w:val="22"/>
        </w:rPr>
        <w:t>現在では、会員数</w:t>
      </w:r>
      <w:r w:rsidR="00A57F20">
        <w:rPr>
          <w:rFonts w:ascii="HGSｺﾞｼｯｸM" w:eastAsia="HGSｺﾞｼｯｸM" w:hint="eastAsia"/>
          <w:sz w:val="22"/>
          <w:szCs w:val="22"/>
        </w:rPr>
        <w:t>646</w:t>
      </w:r>
      <w:r w:rsidR="00AF42E2">
        <w:rPr>
          <w:rFonts w:ascii="HGSｺﾞｼｯｸM" w:eastAsia="HGSｺﾞｼｯｸM" w:hint="eastAsia"/>
          <w:sz w:val="22"/>
          <w:szCs w:val="22"/>
        </w:rPr>
        <w:t>名で、</w:t>
      </w:r>
      <w:r w:rsidR="00A57F20">
        <w:rPr>
          <w:rFonts w:ascii="HGSｺﾞｼｯｸM" w:eastAsia="HGSｺﾞｼｯｸM" w:hint="eastAsia"/>
          <w:sz w:val="22"/>
          <w:szCs w:val="22"/>
        </w:rPr>
        <w:t>地域の子育ての</w:t>
      </w:r>
      <w:r w:rsidR="00AF42E2">
        <w:rPr>
          <w:rFonts w:ascii="HGSｺﾞｼｯｸM" w:eastAsia="HGSｺﾞｼｯｸM" w:hint="eastAsia"/>
          <w:sz w:val="22"/>
          <w:szCs w:val="22"/>
        </w:rPr>
        <w:t>相互援助活動として保育サービスの拡充を行っています。</w:t>
      </w:r>
    </w:p>
    <w:p w:rsidR="00AF42E2" w:rsidRDefault="00AF42E2" w:rsidP="00E0506D">
      <w:pPr>
        <w:ind w:right="-1" w:firstLineChars="100" w:firstLine="220"/>
        <w:rPr>
          <w:rFonts w:ascii="HGSｺﾞｼｯｸM" w:eastAsia="HGSｺﾞｼｯｸM"/>
          <w:sz w:val="22"/>
          <w:szCs w:val="22"/>
        </w:rPr>
      </w:pPr>
      <w:r>
        <w:rPr>
          <w:rFonts w:ascii="HGSｺﾞｼｯｸM" w:eastAsia="HGSｺﾞｼｯｸM" w:hint="eastAsia"/>
          <w:sz w:val="22"/>
          <w:szCs w:val="22"/>
        </w:rPr>
        <w:t>また、平成23（2011）年に「子育て応援都市宣言」を行い、子育てしやすいまちとして</w:t>
      </w:r>
      <w:r w:rsidR="00A57F20">
        <w:rPr>
          <w:rFonts w:ascii="HGSｺﾞｼｯｸM" w:eastAsia="HGSｺﾞｼｯｸM" w:hint="eastAsia"/>
          <w:sz w:val="22"/>
          <w:szCs w:val="22"/>
        </w:rPr>
        <w:t>、</w:t>
      </w:r>
      <w:r w:rsidR="0071715E" w:rsidRPr="008B23D3">
        <w:rPr>
          <w:rFonts w:ascii="HGSｺﾞｼｯｸM" w:eastAsia="HGSｺﾞｼｯｸM" w:hint="eastAsia"/>
          <w:sz w:val="22"/>
          <w:szCs w:val="22"/>
        </w:rPr>
        <w:t>教育、保育、福祉医療、定住など</w:t>
      </w:r>
      <w:r w:rsidR="0071715E">
        <w:rPr>
          <w:rFonts w:ascii="HGSｺﾞｼｯｸM" w:eastAsia="HGSｺﾞｼｯｸM" w:hint="eastAsia"/>
          <w:sz w:val="22"/>
          <w:szCs w:val="22"/>
        </w:rPr>
        <w:t>の子育て</w:t>
      </w:r>
      <w:r>
        <w:rPr>
          <w:rFonts w:ascii="HGSｺﾞｼｯｸM" w:eastAsia="HGSｺﾞｼｯｸM" w:hint="eastAsia"/>
          <w:sz w:val="22"/>
          <w:szCs w:val="22"/>
        </w:rPr>
        <w:t>支援施策</w:t>
      </w:r>
      <w:r w:rsidR="00893C24">
        <w:rPr>
          <w:rFonts w:ascii="HGSｺﾞｼｯｸM" w:eastAsia="HGSｺﾞｼｯｸM" w:hint="eastAsia"/>
          <w:sz w:val="22"/>
          <w:szCs w:val="22"/>
        </w:rPr>
        <w:t>の展開を図っています。</w:t>
      </w:r>
    </w:p>
    <w:p w:rsidR="001C7861" w:rsidRPr="00CA342C" w:rsidRDefault="001C7861" w:rsidP="00E0506D">
      <w:pPr>
        <w:ind w:leftChars="22" w:left="46" w:right="-1" w:firstLineChars="100" w:firstLine="220"/>
        <w:rPr>
          <w:rFonts w:ascii="HGSｺﾞｼｯｸM" w:eastAsia="HGSｺﾞｼｯｸM"/>
          <w:sz w:val="22"/>
          <w:szCs w:val="22"/>
        </w:rPr>
      </w:pPr>
      <w:r>
        <w:rPr>
          <w:rFonts w:ascii="HGSｺﾞｼｯｸM" w:eastAsia="HGSｺﾞｼｯｸM" w:hint="eastAsia"/>
          <w:sz w:val="22"/>
          <w:szCs w:val="22"/>
        </w:rPr>
        <w:t>女性施策の推進については、</w:t>
      </w:r>
      <w:r w:rsidR="008A30A3">
        <w:rPr>
          <w:rFonts w:ascii="HGSｺﾞｼｯｸM" w:eastAsia="HGSｺﾞｼｯｸM" w:hint="eastAsia"/>
          <w:sz w:val="22"/>
          <w:szCs w:val="22"/>
        </w:rPr>
        <w:t>女性団体の自立支援として取</w:t>
      </w:r>
      <w:r w:rsidR="00057644">
        <w:rPr>
          <w:rFonts w:ascii="HGSｺﾞｼｯｸM" w:eastAsia="HGSｺﾞｼｯｸM" w:hint="eastAsia"/>
          <w:sz w:val="22"/>
          <w:szCs w:val="22"/>
        </w:rPr>
        <w:t>り</w:t>
      </w:r>
      <w:r w:rsidR="00E0506D">
        <w:rPr>
          <w:rFonts w:ascii="HGSｺﾞｼｯｸM" w:eastAsia="HGSｺﾞｼｯｸM" w:hint="eastAsia"/>
          <w:sz w:val="22"/>
          <w:szCs w:val="22"/>
        </w:rPr>
        <w:t>組んでいましたが、</w:t>
      </w:r>
      <w:r w:rsidR="00A44E58">
        <w:rPr>
          <w:rFonts w:ascii="HGSｺﾞｼｯｸM" w:eastAsia="HGSｺﾞｼｯｸM" w:hint="eastAsia"/>
          <w:sz w:val="22"/>
          <w:szCs w:val="22"/>
        </w:rPr>
        <w:t>平成11（1999）年の「</w:t>
      </w:r>
      <w:r>
        <w:rPr>
          <w:rFonts w:ascii="HGSｺﾞｼｯｸM" w:eastAsia="HGSｺﾞｼｯｸM" w:hint="eastAsia"/>
          <w:sz w:val="22"/>
          <w:szCs w:val="22"/>
        </w:rPr>
        <w:t>男女共同参画社会基本法</w:t>
      </w:r>
      <w:r w:rsidR="00A44E58">
        <w:rPr>
          <w:rFonts w:ascii="HGSｺﾞｼｯｸM" w:eastAsia="HGSｺﾞｼｯｸM" w:hint="eastAsia"/>
          <w:sz w:val="22"/>
          <w:szCs w:val="22"/>
        </w:rPr>
        <w:t>」</w:t>
      </w:r>
      <w:r w:rsidRPr="00CA342C">
        <w:rPr>
          <w:rFonts w:ascii="HGSｺﾞｼｯｸM" w:eastAsia="HGSｺﾞｼｯｸM" w:hint="eastAsia"/>
          <w:sz w:val="22"/>
          <w:szCs w:val="22"/>
        </w:rPr>
        <w:t>の制定を契機に、女性団体の役員で構成する市民グループ</w:t>
      </w:r>
      <w:r w:rsidR="000539A7">
        <w:rPr>
          <w:rFonts w:ascii="HGSｺﾞｼｯｸM" w:eastAsia="HGSｺﾞｼｯｸM" w:hint="eastAsia"/>
          <w:sz w:val="22"/>
          <w:szCs w:val="22"/>
        </w:rPr>
        <w:t>「</w:t>
      </w:r>
      <w:r w:rsidRPr="00CA342C">
        <w:rPr>
          <w:rFonts w:ascii="HGSｺﾞｼｯｸM" w:eastAsia="HGSｺﾞｼｯｸM" w:hint="eastAsia"/>
          <w:sz w:val="22"/>
          <w:szCs w:val="22"/>
        </w:rPr>
        <w:t>あいおい</w:t>
      </w:r>
      <w:r>
        <w:rPr>
          <w:rFonts w:ascii="HGSｺﾞｼｯｸM" w:eastAsia="HGSｺﾞｼｯｸM" w:hint="eastAsia"/>
          <w:sz w:val="22"/>
          <w:szCs w:val="22"/>
        </w:rPr>
        <w:t>女性団体ネットワーク</w:t>
      </w:r>
      <w:r w:rsidRPr="00CA342C">
        <w:rPr>
          <w:rFonts w:ascii="HGSｺﾞｼｯｸM" w:eastAsia="HGSｺﾞｼｯｸM" w:hint="eastAsia"/>
          <w:sz w:val="22"/>
          <w:szCs w:val="22"/>
        </w:rPr>
        <w:t>櫂</w:t>
      </w:r>
      <w:r w:rsidR="000539A7">
        <w:rPr>
          <w:rFonts w:ascii="HGSｺﾞｼｯｸM" w:eastAsia="HGSｺﾞｼｯｸM" w:hint="eastAsia"/>
          <w:sz w:val="22"/>
          <w:szCs w:val="22"/>
        </w:rPr>
        <w:t>」</w:t>
      </w:r>
      <w:r w:rsidR="00A44E58">
        <w:rPr>
          <w:rFonts w:ascii="HGSｺﾞｼｯｸM" w:eastAsia="HGSｺﾞｼｯｸM" w:hint="eastAsia"/>
          <w:sz w:val="22"/>
          <w:szCs w:val="22"/>
        </w:rPr>
        <w:t>が</w:t>
      </w:r>
      <w:r w:rsidRPr="00CA342C">
        <w:rPr>
          <w:rFonts w:ascii="HGSｺﾞｼｯｸM" w:eastAsia="HGSｺﾞｼｯｸM" w:hint="eastAsia"/>
          <w:sz w:val="22"/>
          <w:szCs w:val="22"/>
        </w:rPr>
        <w:t>発足</w:t>
      </w:r>
      <w:r w:rsidR="00A44E58">
        <w:rPr>
          <w:rFonts w:ascii="HGSｺﾞｼｯｸM" w:eastAsia="HGSｺﾞｼｯｸM" w:hint="eastAsia"/>
          <w:sz w:val="22"/>
          <w:szCs w:val="22"/>
        </w:rPr>
        <w:t>したこと</w:t>
      </w:r>
      <w:r w:rsidR="00A57F20">
        <w:rPr>
          <w:rFonts w:ascii="HGSｺﾞｼｯｸM" w:eastAsia="HGSｺﾞｼｯｸM" w:hint="eastAsia"/>
          <w:sz w:val="22"/>
          <w:szCs w:val="22"/>
        </w:rPr>
        <w:t>が本格的な行政</w:t>
      </w:r>
      <w:r w:rsidR="00893C24">
        <w:rPr>
          <w:rFonts w:ascii="HGSｺﾞｼｯｸM" w:eastAsia="HGSｺﾞｼｯｸM" w:hint="eastAsia"/>
          <w:sz w:val="22"/>
          <w:szCs w:val="22"/>
        </w:rPr>
        <w:t>支援</w:t>
      </w:r>
      <w:r w:rsidR="00A57F20">
        <w:rPr>
          <w:rFonts w:ascii="HGSｺﾞｼｯｸM" w:eastAsia="HGSｺﾞｼｯｸM" w:hint="eastAsia"/>
          <w:sz w:val="22"/>
          <w:szCs w:val="22"/>
        </w:rPr>
        <w:t>施策となりました。</w:t>
      </w:r>
      <w:r w:rsidRPr="00CA342C">
        <w:rPr>
          <w:rFonts w:ascii="HGSｺﾞｼｯｸM" w:eastAsia="HGSｺﾞｼｯｸM" w:hint="eastAsia"/>
          <w:sz w:val="22"/>
          <w:szCs w:val="22"/>
        </w:rPr>
        <w:t>平成12</w:t>
      </w:r>
      <w:r>
        <w:rPr>
          <w:rFonts w:ascii="HGSｺﾞｼｯｸM" w:eastAsia="HGSｺﾞｼｯｸM" w:hint="eastAsia"/>
          <w:sz w:val="22"/>
          <w:szCs w:val="22"/>
        </w:rPr>
        <w:t>（2000）</w:t>
      </w:r>
      <w:r w:rsidRPr="00CA342C">
        <w:rPr>
          <w:rFonts w:ascii="HGSｺﾞｼｯｸM" w:eastAsia="HGSｺﾞｼｯｸM" w:hint="eastAsia"/>
          <w:sz w:val="22"/>
          <w:szCs w:val="22"/>
        </w:rPr>
        <w:t>年に、いきいき女性推進事業として「いきいき女性フォーラム」を市民グループと協働で開催</w:t>
      </w:r>
      <w:r>
        <w:rPr>
          <w:rFonts w:ascii="HGSｺﾞｼｯｸM" w:eastAsia="HGSｺﾞｼｯｸM" w:hint="eastAsia"/>
          <w:sz w:val="22"/>
          <w:szCs w:val="22"/>
        </w:rPr>
        <w:t>するなど</w:t>
      </w:r>
      <w:r w:rsidR="008A30A3">
        <w:rPr>
          <w:rFonts w:ascii="HGSｺﾞｼｯｸM" w:eastAsia="HGSｺﾞｼｯｸM" w:hint="eastAsia"/>
          <w:sz w:val="22"/>
          <w:szCs w:val="22"/>
        </w:rPr>
        <w:t>、啓発活動を中心とした取</w:t>
      </w:r>
      <w:r w:rsidR="00057644">
        <w:rPr>
          <w:rFonts w:ascii="HGSｺﾞｼｯｸM" w:eastAsia="HGSｺﾞｼｯｸM" w:hint="eastAsia"/>
          <w:sz w:val="22"/>
          <w:szCs w:val="22"/>
        </w:rPr>
        <w:t>り</w:t>
      </w:r>
      <w:r w:rsidRPr="00CA342C">
        <w:rPr>
          <w:rFonts w:ascii="HGSｺﾞｼｯｸM" w:eastAsia="HGSｺﾞｼｯｸM" w:hint="eastAsia"/>
          <w:sz w:val="22"/>
          <w:szCs w:val="22"/>
        </w:rPr>
        <w:t>組みを進めてきました。</w:t>
      </w:r>
    </w:p>
    <w:p w:rsidR="000539A7" w:rsidRDefault="001C7861" w:rsidP="00E0506D">
      <w:pPr>
        <w:ind w:leftChars="22" w:left="46" w:right="-1" w:firstLineChars="100" w:firstLine="220"/>
        <w:rPr>
          <w:rFonts w:ascii="HGSｺﾞｼｯｸM" w:eastAsia="HGSｺﾞｼｯｸM"/>
          <w:sz w:val="22"/>
          <w:szCs w:val="22"/>
        </w:rPr>
      </w:pPr>
      <w:r w:rsidRPr="00CA342C">
        <w:rPr>
          <w:rFonts w:ascii="HGSｺﾞｼｯｸM" w:eastAsia="HGSｺﾞｼｯｸM" w:hint="eastAsia"/>
          <w:sz w:val="22"/>
          <w:szCs w:val="22"/>
        </w:rPr>
        <w:t>平成13</w:t>
      </w:r>
      <w:r>
        <w:rPr>
          <w:rFonts w:ascii="HGSｺﾞｼｯｸM" w:eastAsia="HGSｺﾞｼｯｸM" w:hint="eastAsia"/>
          <w:sz w:val="22"/>
          <w:szCs w:val="22"/>
        </w:rPr>
        <w:t>（2001）</w:t>
      </w:r>
      <w:r w:rsidRPr="00CA342C">
        <w:rPr>
          <w:rFonts w:ascii="HGSｺﾞｼｯｸM" w:eastAsia="HGSｺﾞｼｯｸM" w:hint="eastAsia"/>
          <w:sz w:val="22"/>
          <w:szCs w:val="22"/>
        </w:rPr>
        <w:t>年には</w:t>
      </w:r>
      <w:r w:rsidR="00A44E58">
        <w:rPr>
          <w:rFonts w:ascii="HGSｺﾞｼｯｸM" w:eastAsia="HGSｺﾞｼｯｸM" w:hint="eastAsia"/>
          <w:sz w:val="22"/>
          <w:szCs w:val="22"/>
        </w:rPr>
        <w:t>「</w:t>
      </w:r>
      <w:r w:rsidRPr="00CA342C">
        <w:rPr>
          <w:rFonts w:ascii="HGSｺﾞｼｯｸM" w:eastAsia="HGSｺﾞｼｯｸM" w:hint="eastAsia"/>
          <w:sz w:val="22"/>
          <w:szCs w:val="22"/>
        </w:rPr>
        <w:t>男女共同参画基本計画</w:t>
      </w:r>
      <w:r w:rsidR="00A44E58">
        <w:rPr>
          <w:rFonts w:ascii="HGSｺﾞｼｯｸM" w:eastAsia="HGSｺﾞｼｯｸM" w:hint="eastAsia"/>
          <w:sz w:val="22"/>
          <w:szCs w:val="22"/>
        </w:rPr>
        <w:t>」</w:t>
      </w:r>
      <w:r w:rsidRPr="00CA342C">
        <w:rPr>
          <w:rFonts w:ascii="HGSｺﾞｼｯｸM" w:eastAsia="HGSｺﾞｼｯｸM" w:hint="eastAsia"/>
          <w:sz w:val="22"/>
          <w:szCs w:val="22"/>
        </w:rPr>
        <w:t>の策定に向け</w:t>
      </w:r>
      <w:r w:rsidR="000539A7">
        <w:rPr>
          <w:rFonts w:ascii="HGSｺﾞｼｯｸM" w:eastAsia="HGSｺﾞｼｯｸM" w:hint="eastAsia"/>
          <w:sz w:val="22"/>
          <w:szCs w:val="22"/>
        </w:rPr>
        <w:t>、</w:t>
      </w:r>
      <w:r w:rsidR="00B636AD">
        <w:rPr>
          <w:rFonts w:ascii="HGSｺﾞｼｯｸM" w:eastAsia="HGSｺﾞｼｯｸM" w:hint="eastAsia"/>
          <w:sz w:val="22"/>
          <w:szCs w:val="22"/>
        </w:rPr>
        <w:t>学識経験者や</w:t>
      </w:r>
      <w:r w:rsidRPr="00CA342C">
        <w:rPr>
          <w:rFonts w:ascii="HGSｺﾞｼｯｸM" w:eastAsia="HGSｺﾞｼｯｸM" w:hint="eastAsia"/>
          <w:sz w:val="22"/>
          <w:szCs w:val="22"/>
        </w:rPr>
        <w:t>公募市民から構</w:t>
      </w:r>
      <w:r>
        <w:rPr>
          <w:rFonts w:ascii="HGSｺﾞｼｯｸM" w:eastAsia="HGSｺﾞｼｯｸM" w:hint="eastAsia"/>
          <w:sz w:val="22"/>
          <w:szCs w:val="22"/>
        </w:rPr>
        <w:t>成する</w:t>
      </w:r>
      <w:r w:rsidR="00A44E58">
        <w:rPr>
          <w:rFonts w:ascii="HGSｺﾞｼｯｸM" w:eastAsia="HGSｺﾞｼｯｸM" w:hint="eastAsia"/>
          <w:sz w:val="22"/>
          <w:szCs w:val="22"/>
        </w:rPr>
        <w:t>「</w:t>
      </w:r>
      <w:r>
        <w:rPr>
          <w:rFonts w:ascii="HGSｺﾞｼｯｸM" w:eastAsia="HGSｺﾞｼｯｸM" w:hint="eastAsia"/>
          <w:sz w:val="22"/>
          <w:szCs w:val="22"/>
        </w:rPr>
        <w:t>相生市男女共同参画プラン策定委員会</w:t>
      </w:r>
      <w:r w:rsidR="00A44E58">
        <w:rPr>
          <w:rFonts w:ascii="HGSｺﾞｼｯｸM" w:eastAsia="HGSｺﾞｼｯｸM" w:hint="eastAsia"/>
          <w:sz w:val="22"/>
          <w:szCs w:val="22"/>
        </w:rPr>
        <w:t>」</w:t>
      </w:r>
      <w:r>
        <w:rPr>
          <w:rFonts w:ascii="HGSｺﾞｼｯｸM" w:eastAsia="HGSｺﾞｼｯｸM" w:hint="eastAsia"/>
          <w:sz w:val="22"/>
          <w:szCs w:val="22"/>
        </w:rPr>
        <w:t>を設置し、</w:t>
      </w:r>
      <w:r w:rsidR="008A30A3">
        <w:rPr>
          <w:rFonts w:ascii="HGSｺﾞｼｯｸM" w:eastAsia="HGSｺﾞｼｯｸM" w:hint="eastAsia"/>
          <w:sz w:val="22"/>
          <w:szCs w:val="22"/>
        </w:rPr>
        <w:t>先進的な取</w:t>
      </w:r>
      <w:r w:rsidR="00057644">
        <w:rPr>
          <w:rFonts w:ascii="HGSｺﾞｼｯｸM" w:eastAsia="HGSｺﾞｼｯｸM" w:hint="eastAsia"/>
          <w:sz w:val="22"/>
          <w:szCs w:val="22"/>
        </w:rPr>
        <w:t>り</w:t>
      </w:r>
      <w:r w:rsidR="00F512D3">
        <w:rPr>
          <w:rFonts w:ascii="HGSｺﾞｼｯｸM" w:eastAsia="HGSｺﾞｼｯｸM" w:hint="eastAsia"/>
          <w:sz w:val="22"/>
          <w:szCs w:val="22"/>
        </w:rPr>
        <w:t>組みや、相生市の現状など</w:t>
      </w:r>
      <w:r w:rsidR="000539A7">
        <w:rPr>
          <w:rFonts w:ascii="HGSｺﾞｼｯｸM" w:eastAsia="HGSｺﾞｼｯｸM" w:hint="eastAsia"/>
          <w:sz w:val="22"/>
          <w:szCs w:val="22"/>
        </w:rPr>
        <w:t>を協議しました。その後、</w:t>
      </w:r>
      <w:r>
        <w:rPr>
          <w:rFonts w:ascii="HGSｺﾞｼｯｸM" w:eastAsia="HGSｺﾞｼｯｸM" w:hint="eastAsia"/>
          <w:sz w:val="22"/>
          <w:szCs w:val="22"/>
        </w:rPr>
        <w:t>平成15（2003）年に</w:t>
      </w:r>
      <w:r w:rsidR="00A44E58">
        <w:rPr>
          <w:rFonts w:ascii="HGSｺﾞｼｯｸM" w:eastAsia="HGSｺﾞｼｯｸM" w:hint="eastAsia"/>
          <w:sz w:val="22"/>
          <w:szCs w:val="22"/>
        </w:rPr>
        <w:t>、『</w:t>
      </w:r>
      <w:r w:rsidR="000539A7">
        <w:rPr>
          <w:rFonts w:ascii="HGSｺﾞｼｯｸM" w:eastAsia="HGSｺﾞｼｯｸM" w:hint="eastAsia"/>
          <w:sz w:val="22"/>
          <w:szCs w:val="22"/>
        </w:rPr>
        <w:t>あらゆる分野へ、男女がいっしょに参画し、お互いを尊重しながらいきいきとしたまちづくり</w:t>
      </w:r>
      <w:r w:rsidR="00A44E58">
        <w:rPr>
          <w:rFonts w:ascii="HGSｺﾞｼｯｸM" w:eastAsia="HGSｺﾞｼｯｸM" w:hint="eastAsia"/>
          <w:sz w:val="22"/>
          <w:szCs w:val="22"/>
        </w:rPr>
        <w:t>』</w:t>
      </w:r>
      <w:r w:rsidR="000539A7">
        <w:rPr>
          <w:rFonts w:ascii="HGSｺﾞｼｯｸM" w:eastAsia="HGSｺﾞｼｯｸM" w:hint="eastAsia"/>
          <w:sz w:val="22"/>
          <w:szCs w:val="22"/>
        </w:rPr>
        <w:t>を基本理念とした</w:t>
      </w:r>
      <w:r>
        <w:rPr>
          <w:rFonts w:ascii="HGSｺﾞｼｯｸM" w:eastAsia="HGSｺﾞｼｯｸM" w:hint="eastAsia"/>
          <w:sz w:val="22"/>
          <w:szCs w:val="22"/>
        </w:rPr>
        <w:t>「相生市男女共同参画プラン」を策定</w:t>
      </w:r>
      <w:r w:rsidR="000539A7">
        <w:rPr>
          <w:rFonts w:ascii="HGSｺﾞｼｯｸM" w:eastAsia="HGSｺﾞｼｯｸM" w:hint="eastAsia"/>
          <w:sz w:val="22"/>
          <w:szCs w:val="22"/>
        </w:rPr>
        <w:t>しました。</w:t>
      </w:r>
    </w:p>
    <w:p w:rsidR="00752546" w:rsidRDefault="000539A7" w:rsidP="00E0506D">
      <w:pPr>
        <w:tabs>
          <w:tab w:val="left" w:pos="8504"/>
        </w:tabs>
        <w:ind w:leftChars="22" w:left="46" w:right="-1" w:firstLineChars="100" w:firstLine="220"/>
        <w:rPr>
          <w:rFonts w:ascii="HGSｺﾞｼｯｸM" w:eastAsia="HGSｺﾞｼｯｸM"/>
          <w:sz w:val="22"/>
          <w:szCs w:val="22"/>
        </w:rPr>
      </w:pPr>
      <w:r>
        <w:rPr>
          <w:rFonts w:ascii="HGSｺﾞｼｯｸM" w:eastAsia="HGSｺﾞｼｯｸM" w:hint="eastAsia"/>
          <w:sz w:val="22"/>
          <w:szCs w:val="22"/>
        </w:rPr>
        <w:t>また、計画のスタートと同時に、</w:t>
      </w:r>
      <w:r w:rsidR="00A44E58">
        <w:rPr>
          <w:rFonts w:ascii="HGSｺﾞｼｯｸM" w:eastAsia="HGSｺﾞｼｯｸM" w:hint="eastAsia"/>
          <w:sz w:val="22"/>
          <w:szCs w:val="22"/>
        </w:rPr>
        <w:t>男女共同参画を推進する活動拠点として</w:t>
      </w:r>
      <w:r>
        <w:rPr>
          <w:rFonts w:ascii="HGSｺﾞｼｯｸM" w:eastAsia="HGSｺﾞｼｯｸM" w:hint="eastAsia"/>
          <w:sz w:val="22"/>
          <w:szCs w:val="22"/>
        </w:rPr>
        <w:t>「</w:t>
      </w:r>
      <w:r w:rsidR="001C7861">
        <w:rPr>
          <w:rFonts w:ascii="HGSｺﾞｼｯｸM" w:eastAsia="HGSｺﾞｼｯｸM" w:hint="eastAsia"/>
          <w:sz w:val="22"/>
          <w:szCs w:val="22"/>
        </w:rPr>
        <w:t>相生市男女共同参画センター</w:t>
      </w:r>
      <w:r>
        <w:rPr>
          <w:rFonts w:ascii="HGSｺﾞｼｯｸM" w:eastAsia="HGSｺﾞｼｯｸM" w:hint="eastAsia"/>
          <w:sz w:val="22"/>
          <w:szCs w:val="22"/>
        </w:rPr>
        <w:t>」</w:t>
      </w:r>
      <w:r w:rsidR="001C7861">
        <w:rPr>
          <w:rFonts w:ascii="HGSｺﾞｼｯｸM" w:eastAsia="HGSｺﾞｼｯｸM" w:hint="eastAsia"/>
          <w:sz w:val="22"/>
          <w:szCs w:val="22"/>
        </w:rPr>
        <w:t>を設置し、</w:t>
      </w:r>
      <w:r w:rsidR="00095AC8">
        <w:rPr>
          <w:rFonts w:ascii="HGSｺﾞｼｯｸM" w:eastAsia="HGSｺﾞｼｯｸM" w:hint="eastAsia"/>
          <w:sz w:val="22"/>
          <w:szCs w:val="22"/>
        </w:rPr>
        <w:t>フォーラム、</w:t>
      </w:r>
      <w:r w:rsidR="00752546">
        <w:rPr>
          <w:rFonts w:ascii="HGSｺﾞｼｯｸM" w:eastAsia="HGSｺﾞｼｯｸM" w:hint="eastAsia"/>
          <w:sz w:val="22"/>
          <w:szCs w:val="22"/>
        </w:rPr>
        <w:t>セミナー</w:t>
      </w:r>
      <w:r w:rsidR="00F512D3">
        <w:rPr>
          <w:rFonts w:ascii="HGSｺﾞｼｯｸM" w:eastAsia="HGSｺﾞｼｯｸM" w:hint="eastAsia"/>
          <w:sz w:val="22"/>
          <w:szCs w:val="22"/>
        </w:rPr>
        <w:t>など</w:t>
      </w:r>
      <w:r w:rsidR="00752546">
        <w:rPr>
          <w:rFonts w:ascii="HGSｺﾞｼｯｸM" w:eastAsia="HGSｺﾞｼｯｸM" w:hint="eastAsia"/>
          <w:sz w:val="22"/>
          <w:szCs w:val="22"/>
        </w:rPr>
        <w:t>の啓発</w:t>
      </w:r>
      <w:r w:rsidR="00893C24">
        <w:rPr>
          <w:rFonts w:ascii="HGSｺﾞｼｯｸM" w:eastAsia="HGSｺﾞｼｯｸM" w:hint="eastAsia"/>
          <w:sz w:val="22"/>
          <w:szCs w:val="22"/>
        </w:rPr>
        <w:t>活動</w:t>
      </w:r>
      <w:r w:rsidR="00752546">
        <w:rPr>
          <w:rFonts w:ascii="HGSｺﾞｼｯｸM" w:eastAsia="HGSｺﾞｼｯｸM" w:hint="eastAsia"/>
          <w:sz w:val="22"/>
          <w:szCs w:val="22"/>
        </w:rPr>
        <w:t>や交流を通じた情報提供を行っています。</w:t>
      </w:r>
    </w:p>
    <w:p w:rsidR="001C7861" w:rsidRDefault="00752546" w:rsidP="00E0506D">
      <w:pPr>
        <w:ind w:leftChars="22" w:left="46" w:right="-1" w:firstLineChars="100" w:firstLine="220"/>
        <w:rPr>
          <w:rFonts w:ascii="HGSｺﾞｼｯｸM" w:eastAsia="HGSｺﾞｼｯｸM"/>
          <w:sz w:val="22"/>
          <w:szCs w:val="22"/>
        </w:rPr>
      </w:pPr>
      <w:r>
        <w:rPr>
          <w:rFonts w:ascii="HGSｺﾞｼｯｸM" w:eastAsia="HGSｺﾞｼｯｸM" w:hint="eastAsia"/>
          <w:sz w:val="22"/>
          <w:szCs w:val="22"/>
        </w:rPr>
        <w:t>現在は</w:t>
      </w:r>
      <w:r w:rsidR="006D16C7">
        <w:rPr>
          <w:rFonts w:ascii="HGSｺﾞｼｯｸM" w:eastAsia="HGSｺﾞｼｯｸM" w:hint="eastAsia"/>
          <w:sz w:val="22"/>
          <w:szCs w:val="22"/>
        </w:rPr>
        <w:t>、</w:t>
      </w:r>
      <w:r w:rsidR="0032428A">
        <w:rPr>
          <w:rFonts w:ascii="HGSｺﾞｼｯｸM" w:eastAsia="HGSｺﾞｼｯｸM" w:hint="eastAsia"/>
          <w:sz w:val="22"/>
          <w:szCs w:val="22"/>
        </w:rPr>
        <w:t>「</w:t>
      </w:r>
      <w:r w:rsidR="001C7861">
        <w:rPr>
          <w:rFonts w:ascii="HGSｺﾞｼｯｸM" w:eastAsia="HGSｺﾞｼｯｸM" w:hint="eastAsia"/>
          <w:sz w:val="22"/>
          <w:szCs w:val="22"/>
        </w:rPr>
        <w:t>あいおい男女共同参画ねっと櫂</w:t>
      </w:r>
      <w:r w:rsidR="0032428A">
        <w:rPr>
          <w:rFonts w:ascii="HGSｺﾞｼｯｸM" w:eastAsia="HGSｺﾞｼｯｸM" w:hint="eastAsia"/>
          <w:sz w:val="22"/>
          <w:szCs w:val="22"/>
        </w:rPr>
        <w:t>」</w:t>
      </w:r>
      <w:r w:rsidR="001C7861">
        <w:rPr>
          <w:rFonts w:ascii="HGSｺﾞｼｯｸM" w:eastAsia="HGSｺﾞｼｯｸM" w:hint="eastAsia"/>
          <w:sz w:val="22"/>
          <w:szCs w:val="22"/>
        </w:rPr>
        <w:t>として</w:t>
      </w:r>
      <w:r w:rsidR="001C7861" w:rsidRPr="00CA342C">
        <w:rPr>
          <w:rFonts w:ascii="HGSｺﾞｼｯｸM" w:eastAsia="HGSｺﾞｼｯｸM" w:hint="eastAsia"/>
          <w:sz w:val="22"/>
          <w:szCs w:val="22"/>
        </w:rPr>
        <w:t>再編し</w:t>
      </w:r>
      <w:r w:rsidR="000D2937">
        <w:rPr>
          <w:rFonts w:ascii="HGSｺﾞｼｯｸM" w:eastAsia="HGSｺﾞｼｯｸM" w:hint="eastAsia"/>
          <w:sz w:val="22"/>
          <w:szCs w:val="22"/>
        </w:rPr>
        <w:t>た市民グループと協働</w:t>
      </w:r>
      <w:r w:rsidR="00A44E58">
        <w:rPr>
          <w:rFonts w:ascii="HGSｺﾞｼｯｸM" w:eastAsia="HGSｺﾞｼｯｸM" w:hint="eastAsia"/>
          <w:sz w:val="22"/>
          <w:szCs w:val="22"/>
        </w:rPr>
        <w:t>で</w:t>
      </w:r>
      <w:r w:rsidR="0032428A">
        <w:rPr>
          <w:rFonts w:ascii="HGSｺﾞｼｯｸM" w:eastAsia="HGSｺﾞｼｯｸM" w:hint="eastAsia"/>
          <w:sz w:val="22"/>
          <w:szCs w:val="22"/>
        </w:rPr>
        <w:t>、</w:t>
      </w:r>
      <w:r w:rsidR="001C7861">
        <w:rPr>
          <w:rFonts w:ascii="HGSｺﾞｼｯｸM" w:eastAsia="HGSｺﾞｼｯｸM" w:hint="eastAsia"/>
          <w:sz w:val="22"/>
          <w:szCs w:val="22"/>
        </w:rPr>
        <w:t>市民への啓発活動の</w:t>
      </w:r>
      <w:r w:rsidR="001C7861" w:rsidRPr="00CA342C">
        <w:rPr>
          <w:rFonts w:ascii="HGSｺﾞｼｯｸM" w:eastAsia="HGSｺﾞｼｯｸM" w:hint="eastAsia"/>
          <w:sz w:val="22"/>
          <w:szCs w:val="22"/>
        </w:rPr>
        <w:t>企画・実施</w:t>
      </w:r>
      <w:r w:rsidR="001C7861">
        <w:rPr>
          <w:rFonts w:ascii="HGSｺﾞｼｯｸM" w:eastAsia="HGSｺﾞｼｯｸM" w:hint="eastAsia"/>
          <w:sz w:val="22"/>
          <w:szCs w:val="22"/>
        </w:rPr>
        <w:t>や情報紙の発行</w:t>
      </w:r>
      <w:r w:rsidR="00F512D3">
        <w:rPr>
          <w:rFonts w:ascii="HGSｺﾞｼｯｸM" w:eastAsia="HGSｺﾞｼｯｸM" w:hint="eastAsia"/>
          <w:sz w:val="22"/>
          <w:szCs w:val="22"/>
        </w:rPr>
        <w:t>など</w:t>
      </w:r>
      <w:r w:rsidR="0032428A">
        <w:rPr>
          <w:rFonts w:ascii="HGSｺﾞｼｯｸM" w:eastAsia="HGSｺﾞｼｯｸM" w:hint="eastAsia"/>
          <w:sz w:val="22"/>
          <w:szCs w:val="22"/>
        </w:rPr>
        <w:t>を</w:t>
      </w:r>
      <w:r w:rsidR="001C7861">
        <w:rPr>
          <w:rFonts w:ascii="HGSｺﾞｼｯｸM" w:eastAsia="HGSｺﾞｼｯｸM" w:hint="eastAsia"/>
          <w:sz w:val="22"/>
          <w:szCs w:val="22"/>
        </w:rPr>
        <w:t>行っています。</w:t>
      </w:r>
    </w:p>
    <w:p w:rsidR="001C7861" w:rsidRDefault="000D2937" w:rsidP="00E0506D">
      <w:pPr>
        <w:ind w:leftChars="22" w:left="46" w:right="-1" w:firstLineChars="100" w:firstLine="220"/>
        <w:rPr>
          <w:rFonts w:ascii="HGSｺﾞｼｯｸM" w:eastAsia="HGSｺﾞｼｯｸM"/>
          <w:sz w:val="22"/>
          <w:szCs w:val="22"/>
        </w:rPr>
      </w:pPr>
      <w:r>
        <w:rPr>
          <w:rFonts w:ascii="HGSｺﾞｼｯｸM" w:eastAsia="HGSｺﾞｼｯｸM" w:hint="eastAsia"/>
          <w:sz w:val="22"/>
          <w:szCs w:val="22"/>
        </w:rPr>
        <w:t>また</w:t>
      </w:r>
      <w:r w:rsidR="001C7861">
        <w:rPr>
          <w:rFonts w:ascii="HGSｺﾞｼｯｸM" w:eastAsia="HGSｺﾞｼｯｸM" w:hint="eastAsia"/>
          <w:sz w:val="22"/>
          <w:szCs w:val="22"/>
        </w:rPr>
        <w:t>、</w:t>
      </w:r>
      <w:r>
        <w:rPr>
          <w:rFonts w:ascii="HGSｺﾞｼｯｸM" w:eastAsia="HGSｺﾞｼｯｸM" w:hint="eastAsia"/>
          <w:sz w:val="22"/>
          <w:szCs w:val="22"/>
        </w:rPr>
        <w:t>相談窓口の充実として、</w:t>
      </w:r>
      <w:r w:rsidR="001C7861">
        <w:rPr>
          <w:rFonts w:ascii="HGSｺﾞｼｯｸM" w:eastAsia="HGSｺﾞｼｯｸM" w:hint="eastAsia"/>
          <w:sz w:val="22"/>
          <w:szCs w:val="22"/>
        </w:rPr>
        <w:t>女性のための相談</w:t>
      </w:r>
      <w:r w:rsidR="00714F88">
        <w:rPr>
          <w:rFonts w:ascii="HGSｺﾞｼｯｸM" w:eastAsia="HGSｺﾞｼｯｸM" w:hint="eastAsia"/>
          <w:sz w:val="22"/>
          <w:szCs w:val="22"/>
        </w:rPr>
        <w:t>室</w:t>
      </w:r>
      <w:r w:rsidR="00EA14D8">
        <w:rPr>
          <w:rFonts w:ascii="HGSｺﾞｼｯｸM" w:eastAsia="HGSｺﾞｼｯｸM" w:hint="eastAsia"/>
          <w:sz w:val="22"/>
          <w:szCs w:val="22"/>
        </w:rPr>
        <w:t>を</w:t>
      </w:r>
      <w:r w:rsidR="00893C24">
        <w:rPr>
          <w:rFonts w:ascii="HGSｺﾞｼｯｸM" w:eastAsia="HGSｺﾞｼｯｸM" w:hint="eastAsia"/>
          <w:sz w:val="22"/>
          <w:szCs w:val="22"/>
        </w:rPr>
        <w:t>定期開設</w:t>
      </w:r>
      <w:r w:rsidR="00EC1D43">
        <w:rPr>
          <w:rFonts w:ascii="HGSｺﾞｼｯｸM" w:eastAsia="HGSｺﾞｼｯｸM" w:hint="eastAsia"/>
          <w:sz w:val="22"/>
          <w:szCs w:val="22"/>
        </w:rPr>
        <w:t>し、相談</w:t>
      </w:r>
      <w:r w:rsidR="001C7861">
        <w:rPr>
          <w:rFonts w:ascii="HGSｺﾞｼｯｸM" w:eastAsia="HGSｺﾞｼｯｸM" w:hint="eastAsia"/>
          <w:sz w:val="22"/>
          <w:szCs w:val="22"/>
        </w:rPr>
        <w:t>業務を</w:t>
      </w:r>
      <w:r w:rsidR="00EC1D43">
        <w:rPr>
          <w:rFonts w:ascii="HGSｺﾞｼｯｸM" w:eastAsia="HGSｺﾞｼｯｸM" w:hint="eastAsia"/>
          <w:sz w:val="22"/>
          <w:szCs w:val="22"/>
        </w:rPr>
        <w:t>行って</w:t>
      </w:r>
      <w:r>
        <w:rPr>
          <w:rFonts w:ascii="HGSｺﾞｼｯｸM" w:eastAsia="HGSｺﾞｼｯｸM" w:hint="eastAsia"/>
          <w:sz w:val="22"/>
          <w:szCs w:val="22"/>
        </w:rPr>
        <w:t>います</w:t>
      </w:r>
      <w:r w:rsidR="001C7861">
        <w:rPr>
          <w:rFonts w:ascii="HGSｺﾞｼｯｸM" w:eastAsia="HGSｺﾞｼｯｸM" w:hint="eastAsia"/>
          <w:sz w:val="22"/>
          <w:szCs w:val="22"/>
        </w:rPr>
        <w:t>。</w:t>
      </w:r>
    </w:p>
    <w:p w:rsidR="00AB2528" w:rsidRDefault="00AB2528" w:rsidP="00AB2528">
      <w:pPr>
        <w:ind w:right="539"/>
        <w:rPr>
          <w:rFonts w:ascii="HGSｺﾞｼｯｸM" w:eastAsia="HGSｺﾞｼｯｸM"/>
          <w:sz w:val="22"/>
          <w:szCs w:val="22"/>
        </w:rPr>
      </w:pPr>
    </w:p>
    <w:p w:rsidR="001C7861" w:rsidRPr="00714F88" w:rsidRDefault="001C7861" w:rsidP="001C7861">
      <w:pPr>
        <w:rPr>
          <w:rFonts w:ascii="HGSｺﾞｼｯｸM" w:eastAsia="HGSｺﾞｼｯｸM"/>
          <w:sz w:val="24"/>
        </w:rPr>
      </w:pPr>
    </w:p>
    <w:p w:rsidR="001C7861" w:rsidRDefault="001C7861" w:rsidP="00AB2528">
      <w:pPr>
        <w:ind w:leftChars="22" w:left="46" w:right="539" w:firstLineChars="100" w:firstLine="241"/>
        <w:rPr>
          <w:rFonts w:ascii="HGSｺﾞｼｯｸM" w:eastAsia="HGSｺﾞｼｯｸM"/>
          <w:sz w:val="22"/>
          <w:szCs w:val="22"/>
        </w:rPr>
      </w:pPr>
      <w:r>
        <w:rPr>
          <w:rFonts w:ascii="HGSｺﾞｼｯｸM" w:eastAsia="HGSｺﾞｼｯｸM"/>
          <w:b/>
          <w:sz w:val="24"/>
        </w:rPr>
        <w:br w:type="page"/>
      </w:r>
    </w:p>
    <w:p w:rsidR="001C7861" w:rsidRDefault="001C7861" w:rsidP="001C7861">
      <w:pPr>
        <w:rPr>
          <w:rFonts w:ascii="HGSｺﾞｼｯｸM" w:eastAsia="HGSｺﾞｼｯｸM"/>
          <w:b/>
          <w:sz w:val="24"/>
        </w:rPr>
      </w:pPr>
      <w:r w:rsidRPr="00357FD6">
        <w:rPr>
          <w:rFonts w:ascii="HGSｺﾞｼｯｸM" w:eastAsia="HGSｺﾞｼｯｸM" w:hint="eastAsia"/>
          <w:b/>
          <w:sz w:val="24"/>
        </w:rPr>
        <w:t>②相生市を取り巻く社会状況</w:t>
      </w:r>
    </w:p>
    <w:p w:rsidR="001C7861" w:rsidRPr="008B23D3" w:rsidRDefault="001C7861" w:rsidP="001C7861">
      <w:pPr>
        <w:pStyle w:val="a7"/>
        <w:numPr>
          <w:ilvl w:val="0"/>
          <w:numId w:val="3"/>
        </w:numPr>
        <w:ind w:leftChars="0"/>
        <w:rPr>
          <w:rFonts w:ascii="HGSｺﾞｼｯｸM" w:eastAsia="HGSｺﾞｼｯｸM"/>
          <w:b/>
          <w:sz w:val="22"/>
          <w:szCs w:val="22"/>
        </w:rPr>
      </w:pPr>
      <w:r w:rsidRPr="008B23D3">
        <w:rPr>
          <w:rFonts w:ascii="HGSｺﾞｼｯｸM" w:eastAsia="HGSｺﾞｼｯｸM" w:hint="eastAsia"/>
          <w:b/>
          <w:sz w:val="22"/>
          <w:szCs w:val="22"/>
        </w:rPr>
        <w:t>人口</w:t>
      </w:r>
      <w:r w:rsidR="00E258F2" w:rsidRPr="008B23D3">
        <w:rPr>
          <w:rFonts w:ascii="HGSｺﾞｼｯｸM" w:eastAsia="HGSｺﾞｼｯｸM" w:hint="eastAsia"/>
          <w:b/>
          <w:sz w:val="22"/>
          <w:szCs w:val="22"/>
        </w:rPr>
        <w:t>の</w:t>
      </w:r>
      <w:r w:rsidR="00516228" w:rsidRPr="008B23D3">
        <w:rPr>
          <w:rFonts w:ascii="HGSｺﾞｼｯｸM" w:eastAsia="HGSｺﾞｼｯｸM" w:hint="eastAsia"/>
          <w:b/>
          <w:sz w:val="22"/>
          <w:szCs w:val="22"/>
        </w:rPr>
        <w:t>推移</w:t>
      </w:r>
    </w:p>
    <w:p w:rsidR="007B0C86" w:rsidRDefault="001C7861" w:rsidP="00516228">
      <w:pPr>
        <w:ind w:leftChars="105" w:left="220" w:firstLineChars="100" w:firstLine="220"/>
        <w:rPr>
          <w:rFonts w:ascii="HGSｺﾞｼｯｸM" w:eastAsia="HGSｺﾞｼｯｸM"/>
          <w:sz w:val="22"/>
          <w:szCs w:val="22"/>
        </w:rPr>
      </w:pPr>
      <w:r w:rsidRPr="00A90B15">
        <w:rPr>
          <w:rFonts w:ascii="HGSｺﾞｼｯｸM" w:eastAsia="HGSｺﾞｼｯｸM" w:hint="eastAsia"/>
          <w:sz w:val="22"/>
          <w:szCs w:val="22"/>
        </w:rPr>
        <w:t>本市の人口は減少傾向にあり、平成24年</w:t>
      </w:r>
      <w:r w:rsidR="007B0C86">
        <w:rPr>
          <w:rFonts w:ascii="HGSｺﾞｼｯｸM" w:eastAsia="HGSｺﾞｼｯｸM" w:hint="eastAsia"/>
          <w:sz w:val="22"/>
          <w:szCs w:val="22"/>
        </w:rPr>
        <w:t>には</w:t>
      </w:r>
      <w:r w:rsidRPr="00A90B15">
        <w:rPr>
          <w:rFonts w:ascii="HGSｺﾞｼｯｸM" w:eastAsia="HGSｺﾞｼｯｸM" w:hint="eastAsia"/>
          <w:sz w:val="22"/>
          <w:szCs w:val="22"/>
        </w:rPr>
        <w:t>31,289</w:t>
      </w:r>
      <w:r w:rsidR="007B0C86">
        <w:rPr>
          <w:rFonts w:ascii="HGSｺﾞｼｯｸM" w:eastAsia="HGSｺﾞｼｯｸM" w:hint="eastAsia"/>
          <w:sz w:val="22"/>
          <w:szCs w:val="22"/>
        </w:rPr>
        <w:t>人と平成20年から1,295人減少しています。</w:t>
      </w:r>
    </w:p>
    <w:p w:rsidR="0041776A" w:rsidRDefault="003F2A7A" w:rsidP="0041776A">
      <w:pPr>
        <w:ind w:left="220" w:hangingChars="100" w:hanging="220"/>
        <w:rPr>
          <w:rFonts w:ascii="HGSｺﾞｼｯｸM" w:eastAsia="HGSｺﾞｼｯｸM"/>
          <w:sz w:val="22"/>
          <w:szCs w:val="22"/>
        </w:rPr>
      </w:pPr>
      <w:r>
        <w:rPr>
          <w:rFonts w:ascii="HGSｺﾞｼｯｸM" w:eastAsia="HGSｺﾞｼｯｸM"/>
          <w:noProof/>
          <w:sz w:val="22"/>
          <w:szCs w:val="22"/>
        </w:rPr>
        <w:pict>
          <v:shape id="_x0000_s1095" type="#_x0000_t202" style="position:absolute;left:0;text-align:left;margin-left:104.85pt;margin-top:-.25pt;width:170.1pt;height:24.1pt;z-index:251715584;mso-width-percent:400;mso-width-percent:400;mso-width-relative:margin;mso-height-relative:margin" filled="f" stroked="f">
            <v:textbox style="mso-next-textbox:#_x0000_s1095">
              <w:txbxContent>
                <w:p w:rsidR="007E0A4D" w:rsidRPr="0041776A" w:rsidRDefault="007E0A4D" w:rsidP="0041776A">
                  <w:pPr>
                    <w:widowControl/>
                    <w:jc w:val="left"/>
                    <w:rPr>
                      <w:rFonts w:ascii="HGSｺﾞｼｯｸM" w:eastAsia="HGSｺﾞｼｯｸM"/>
                      <w:b/>
                      <w:sz w:val="22"/>
                      <w:szCs w:val="22"/>
                    </w:rPr>
                  </w:pPr>
                  <w:r w:rsidRPr="00E40A72">
                    <w:rPr>
                      <w:rFonts w:ascii="HGSｺﾞｼｯｸM" w:eastAsia="HGSｺﾞｼｯｸM" w:hint="eastAsia"/>
                      <w:b/>
                      <w:sz w:val="22"/>
                      <w:szCs w:val="22"/>
                    </w:rPr>
                    <w:t>【図表１】</w:t>
                  </w:r>
                  <w:r>
                    <w:rPr>
                      <w:rFonts w:ascii="HGSｺﾞｼｯｸM" w:eastAsia="HGSｺﾞｼｯｸM" w:hint="eastAsia"/>
                      <w:b/>
                      <w:sz w:val="22"/>
                      <w:szCs w:val="22"/>
                    </w:rPr>
                    <w:t xml:space="preserve">　</w:t>
                  </w:r>
                  <w:r w:rsidRPr="0041776A">
                    <w:rPr>
                      <w:rFonts w:ascii="HGSｺﾞｼｯｸM" w:eastAsia="HGSｺﾞｼｯｸM" w:hint="eastAsia"/>
                      <w:b/>
                      <w:sz w:val="22"/>
                      <w:szCs w:val="22"/>
                    </w:rPr>
                    <w:t>人口の推移</w:t>
                  </w:r>
                </w:p>
                <w:p w:rsidR="007E0A4D" w:rsidRPr="0041776A" w:rsidRDefault="007E0A4D"/>
              </w:txbxContent>
            </v:textbox>
          </v:shape>
        </w:pict>
      </w:r>
    </w:p>
    <w:p w:rsidR="001C7861" w:rsidRPr="0041776A" w:rsidRDefault="003F2A7A" w:rsidP="0052436D">
      <w:pPr>
        <w:widowControl/>
        <w:jc w:val="left"/>
        <w:rPr>
          <w:rFonts w:ascii="HGSｺﾞｼｯｸM" w:eastAsia="HGSｺﾞｼｯｸM"/>
          <w:sz w:val="20"/>
          <w:szCs w:val="20"/>
        </w:rPr>
      </w:pPr>
      <w:r w:rsidRPr="003F2A7A">
        <w:rPr>
          <w:rFonts w:ascii="HGSｺﾞｼｯｸM" w:eastAsia="HGSｺﾞｼｯｸM"/>
          <w:b/>
          <w:noProof/>
          <w:sz w:val="22"/>
          <w:szCs w:val="22"/>
        </w:rPr>
        <w:pict>
          <v:shape id="_x0000_s1248" type="#_x0000_t202" style="position:absolute;margin-left:77.4pt;margin-top:9.9pt;width:58.9pt;height:22.15pt;z-index:251878400;mso-width-relative:margin;mso-height-relative:margin" stroked="f">
            <v:textbox style="mso-next-textbox:#_x0000_s1248">
              <w:txbxContent>
                <w:p w:rsidR="007E0A4D" w:rsidRPr="00D366EB" w:rsidRDefault="007E0A4D" w:rsidP="001D201D">
                  <w:pPr>
                    <w:rPr>
                      <w:rFonts w:ascii="HGSｺﾞｼｯｸM" w:eastAsia="HGSｺﾞｼｯｸM"/>
                      <w:sz w:val="18"/>
                      <w:szCs w:val="18"/>
                    </w:rPr>
                  </w:pPr>
                  <w:r w:rsidRPr="00D366EB">
                    <w:rPr>
                      <w:rFonts w:ascii="HGSｺﾞｼｯｸM" w:eastAsia="HGSｺﾞｼｯｸM" w:hint="eastAsia"/>
                      <w:sz w:val="18"/>
                      <w:szCs w:val="18"/>
                    </w:rPr>
                    <w:t>（人）</w:t>
                  </w:r>
                </w:p>
              </w:txbxContent>
            </v:textbox>
          </v:shape>
        </w:pict>
      </w:r>
      <w:r w:rsidRPr="003F2A7A">
        <w:rPr>
          <w:rFonts w:ascii="HGSｺﾞｼｯｸM" w:eastAsia="HGSｺﾞｼｯｸM"/>
          <w:b/>
          <w:noProof/>
          <w:sz w:val="22"/>
          <w:szCs w:val="22"/>
        </w:rPr>
        <w:pict>
          <v:shape id="_x0000_s1070" type="#_x0000_t202" style="position:absolute;margin-left:322.2pt;margin-top:14.75pt;width:46.5pt;height:17.25pt;z-index:251686912" filled="f" stroked="f">
            <v:textbox style="mso-next-textbox:#_x0000_s1070" inset="5.85pt,.7pt,5.85pt,.7pt">
              <w:txbxContent>
                <w:p w:rsidR="007E0A4D" w:rsidRPr="008974F4" w:rsidRDefault="007E0A4D" w:rsidP="001C7861">
                  <w:pPr>
                    <w:rPr>
                      <w:rFonts w:ascii="HGSｺﾞｼｯｸM" w:eastAsia="HGSｺﾞｼｯｸM"/>
                      <w:b/>
                      <w:sz w:val="16"/>
                      <w:szCs w:val="16"/>
                    </w:rPr>
                  </w:pPr>
                  <w:r w:rsidRPr="008974F4">
                    <w:rPr>
                      <w:rFonts w:ascii="HGSｺﾞｼｯｸM" w:eastAsia="HGSｺﾞｼｯｸM" w:hint="eastAsia"/>
                      <w:b/>
                      <w:sz w:val="16"/>
                      <w:szCs w:val="16"/>
                    </w:rPr>
                    <w:t>31,289</w:t>
                  </w:r>
                </w:p>
              </w:txbxContent>
            </v:textbox>
          </v:shape>
        </w:pict>
      </w:r>
      <w:r w:rsidRPr="003F2A7A">
        <w:rPr>
          <w:rFonts w:ascii="HGSｺﾞｼｯｸM" w:eastAsia="HGSｺﾞｼｯｸM"/>
          <w:b/>
          <w:noProof/>
          <w:sz w:val="22"/>
          <w:szCs w:val="22"/>
        </w:rPr>
        <w:pict>
          <v:shape id="_x0000_s1068" type="#_x0000_t202" style="position:absolute;margin-left:271.6pt;margin-top:14.8pt;width:46.5pt;height:17.25pt;z-index:251684864" filled="f" stroked="f">
            <v:textbox style="mso-next-textbox:#_x0000_s1068" inset="5.85pt,.7pt,5.85pt,.7pt">
              <w:txbxContent>
                <w:p w:rsidR="007E0A4D" w:rsidRPr="008974F4" w:rsidRDefault="007E0A4D" w:rsidP="001C7861">
                  <w:pPr>
                    <w:rPr>
                      <w:rFonts w:ascii="HGSｺﾞｼｯｸM" w:eastAsia="HGSｺﾞｼｯｸM"/>
                      <w:b/>
                      <w:sz w:val="16"/>
                      <w:szCs w:val="16"/>
                    </w:rPr>
                  </w:pPr>
                  <w:r w:rsidRPr="008974F4">
                    <w:rPr>
                      <w:rFonts w:ascii="HGSｺﾞｼｯｸM" w:eastAsia="HGSｺﾞｼｯｸM" w:hint="eastAsia"/>
                      <w:b/>
                      <w:sz w:val="16"/>
                      <w:szCs w:val="16"/>
                    </w:rPr>
                    <w:t>31,573</w:t>
                  </w:r>
                </w:p>
              </w:txbxContent>
            </v:textbox>
          </v:shape>
        </w:pict>
      </w:r>
      <w:r w:rsidRPr="003F2A7A">
        <w:rPr>
          <w:rFonts w:ascii="HGSｺﾞｼｯｸM" w:eastAsia="HGSｺﾞｼｯｸM"/>
          <w:b/>
          <w:noProof/>
          <w:sz w:val="22"/>
          <w:szCs w:val="22"/>
        </w:rPr>
        <w:pict>
          <v:shape id="_x0000_s1066" type="#_x0000_t202" style="position:absolute;margin-left:225.1pt;margin-top:14pt;width:46.5pt;height:17.25pt;z-index:251682816" filled="f" stroked="f">
            <v:textbox style="mso-next-textbox:#_x0000_s1066" inset="5.85pt,.7pt,5.85pt,.7pt">
              <w:txbxContent>
                <w:p w:rsidR="007E0A4D" w:rsidRPr="008974F4" w:rsidRDefault="007E0A4D" w:rsidP="001C7861">
                  <w:pPr>
                    <w:rPr>
                      <w:rFonts w:ascii="HGSｺﾞｼｯｸM" w:eastAsia="HGSｺﾞｼｯｸM"/>
                      <w:b/>
                      <w:sz w:val="16"/>
                      <w:szCs w:val="16"/>
                    </w:rPr>
                  </w:pPr>
                  <w:r w:rsidRPr="008974F4">
                    <w:rPr>
                      <w:rFonts w:ascii="HGSｺﾞｼｯｸM" w:eastAsia="HGSｺﾞｼｯｸM" w:hint="eastAsia"/>
                      <w:b/>
                      <w:sz w:val="16"/>
                      <w:szCs w:val="16"/>
                    </w:rPr>
                    <w:t>31,906</w:t>
                  </w:r>
                </w:p>
              </w:txbxContent>
            </v:textbox>
          </v:shape>
        </w:pict>
      </w:r>
      <w:r w:rsidRPr="003F2A7A">
        <w:rPr>
          <w:rFonts w:ascii="HGSｺﾞｼｯｸM" w:eastAsia="HGSｺﾞｼｯｸM"/>
          <w:b/>
          <w:noProof/>
          <w:sz w:val="22"/>
          <w:szCs w:val="22"/>
        </w:rPr>
        <w:pict>
          <v:shape id="_x0000_s1064" type="#_x0000_t202" style="position:absolute;margin-left:179.35pt;margin-top:14pt;width:46.5pt;height:17.25pt;z-index:251680768" filled="f" stroked="f">
            <v:textbox style="mso-next-textbox:#_x0000_s1064" inset="5.85pt,.7pt,5.85pt,.7pt">
              <w:txbxContent>
                <w:p w:rsidR="007E0A4D" w:rsidRPr="008974F4" w:rsidRDefault="007E0A4D" w:rsidP="001C7861">
                  <w:pPr>
                    <w:rPr>
                      <w:rFonts w:ascii="HGSｺﾞｼｯｸM" w:eastAsia="HGSｺﾞｼｯｸM"/>
                      <w:b/>
                      <w:sz w:val="16"/>
                      <w:szCs w:val="16"/>
                    </w:rPr>
                  </w:pPr>
                  <w:r w:rsidRPr="008974F4">
                    <w:rPr>
                      <w:rFonts w:ascii="HGSｺﾞｼｯｸM" w:eastAsia="HGSｺﾞｼｯｸM" w:hint="eastAsia"/>
                      <w:b/>
                      <w:sz w:val="16"/>
                      <w:szCs w:val="16"/>
                    </w:rPr>
                    <w:t>32,297</w:t>
                  </w:r>
                </w:p>
              </w:txbxContent>
            </v:textbox>
          </v:shape>
        </w:pict>
      </w:r>
      <w:r w:rsidRPr="003F2A7A">
        <w:rPr>
          <w:rFonts w:ascii="HGSｺﾞｼｯｸM" w:eastAsia="HGSｺﾞｼｯｸM"/>
          <w:b/>
          <w:noProof/>
          <w:sz w:val="22"/>
          <w:szCs w:val="22"/>
        </w:rPr>
        <w:pict>
          <v:shape id="_x0000_s1062" type="#_x0000_t202" style="position:absolute;margin-left:129.45pt;margin-top:14.05pt;width:46.5pt;height:19.45pt;z-index:251678720" filled="f" stroked="f">
            <v:textbox style="mso-next-textbox:#_x0000_s1062" inset="5.85pt,.7pt,5.85pt,.7pt">
              <w:txbxContent>
                <w:p w:rsidR="007E0A4D" w:rsidRPr="008974F4" w:rsidRDefault="007E0A4D" w:rsidP="001C7861">
                  <w:pPr>
                    <w:rPr>
                      <w:rFonts w:ascii="HGSｺﾞｼｯｸM" w:eastAsia="HGSｺﾞｼｯｸM"/>
                      <w:b/>
                      <w:sz w:val="16"/>
                      <w:szCs w:val="16"/>
                    </w:rPr>
                  </w:pPr>
                  <w:r w:rsidRPr="008974F4">
                    <w:rPr>
                      <w:rFonts w:ascii="HGSｺﾞｼｯｸM" w:eastAsia="HGSｺﾞｼｯｸM" w:hint="eastAsia"/>
                      <w:b/>
                      <w:sz w:val="16"/>
                      <w:szCs w:val="16"/>
                    </w:rPr>
                    <w:t>32,584</w:t>
                  </w:r>
                </w:p>
              </w:txbxContent>
            </v:textbox>
          </v:shape>
        </w:pict>
      </w:r>
      <w:r w:rsidR="0041776A">
        <w:rPr>
          <w:rFonts w:ascii="HGSｺﾞｼｯｸM" w:eastAsia="HGSｺﾞｼｯｸM" w:hint="eastAsia"/>
          <w:b/>
          <w:sz w:val="22"/>
          <w:szCs w:val="22"/>
        </w:rPr>
        <w:t xml:space="preserve">　　　　　　　</w:t>
      </w:r>
      <w:r w:rsidR="001D201D">
        <w:rPr>
          <w:rFonts w:ascii="HGSｺﾞｼｯｸM" w:eastAsia="HGSｺﾞｼｯｸM" w:hint="eastAsia"/>
          <w:b/>
          <w:sz w:val="22"/>
          <w:szCs w:val="22"/>
        </w:rPr>
        <w:t xml:space="preserve">　</w:t>
      </w:r>
    </w:p>
    <w:p w:rsidR="001C7861" w:rsidRDefault="003F2A7A" w:rsidP="003E7B97">
      <w:pPr>
        <w:widowControl/>
        <w:ind w:firstLineChars="200" w:firstLine="442"/>
        <w:jc w:val="left"/>
        <w:rPr>
          <w:rFonts w:ascii="HGSｺﾞｼｯｸM" w:eastAsia="HGSｺﾞｼｯｸM"/>
          <w:b/>
          <w:sz w:val="22"/>
          <w:szCs w:val="22"/>
        </w:rPr>
      </w:pPr>
      <w:r>
        <w:rPr>
          <w:rFonts w:ascii="HGSｺﾞｼｯｸM" w:eastAsia="HGSｺﾞｼｯｸM"/>
          <w:b/>
          <w:noProof/>
          <w:sz w:val="22"/>
          <w:szCs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9" type="#_x0000_t87" style="position:absolute;left:0;text-align:left;margin-left:335.5pt;margin-top:2.2pt;width:10.5pt;height:32.6pt;rotation:90;z-index:251685888" adj=",10799">
            <v:textbox inset="5.85pt,.7pt,5.85pt,.7pt"/>
          </v:shape>
        </w:pict>
      </w:r>
      <w:r>
        <w:rPr>
          <w:rFonts w:ascii="HGSｺﾞｼｯｸM" w:eastAsia="HGSｺﾞｼｯｸM"/>
          <w:b/>
          <w:noProof/>
          <w:sz w:val="22"/>
          <w:szCs w:val="22"/>
        </w:rPr>
        <w:pict>
          <v:shape id="_x0000_s1067" type="#_x0000_t87" style="position:absolute;left:0;text-align:left;margin-left:282.6pt;margin-top:3.35pt;width:12.75pt;height:32.6pt;rotation:90;z-index:251683840" adj=",10799">
            <v:textbox inset="5.85pt,.7pt,5.85pt,.7pt"/>
          </v:shape>
        </w:pict>
      </w:r>
      <w:r>
        <w:rPr>
          <w:rFonts w:ascii="HGSｺﾞｼｯｸM" w:eastAsia="HGSｺﾞｼｯｸM"/>
          <w:b/>
          <w:noProof/>
          <w:sz w:val="22"/>
          <w:szCs w:val="22"/>
        </w:rPr>
        <w:pict>
          <v:shape id="_x0000_s1065" type="#_x0000_t87" style="position:absolute;left:0;text-align:left;margin-left:237.65pt;margin-top:2.2pt;width:10.5pt;height:32.6pt;rotation:90;z-index:251681792" adj=",10799">
            <v:textbox inset="5.85pt,.7pt,5.85pt,.7pt"/>
          </v:shape>
        </w:pict>
      </w:r>
      <w:r>
        <w:rPr>
          <w:rFonts w:ascii="HGSｺﾞｼｯｸM" w:eastAsia="HGSｺﾞｼｯｸM"/>
          <w:b/>
          <w:noProof/>
          <w:sz w:val="22"/>
          <w:szCs w:val="22"/>
        </w:rPr>
        <w:pict>
          <v:shape id="_x0000_s1063" type="#_x0000_t87" style="position:absolute;left:0;text-align:left;margin-left:190.8pt;margin-top:1.45pt;width:12pt;height:32.6pt;rotation:90;z-index:251679744" adj=",10799">
            <v:textbox inset="5.85pt,.7pt,5.85pt,.7pt"/>
          </v:shape>
        </w:pict>
      </w:r>
      <w:r>
        <w:rPr>
          <w:rFonts w:ascii="HGSｺﾞｼｯｸM" w:eastAsia="HGSｺﾞｼｯｸM"/>
          <w:b/>
          <w:noProof/>
          <w:sz w:val="22"/>
          <w:szCs w:val="22"/>
        </w:rPr>
        <w:pict>
          <v:shape id="_x0000_s1061" type="#_x0000_t87" style="position:absolute;left:0;text-align:left;margin-left:142.45pt;margin-top:1.45pt;width:12pt;height:32.6pt;rotation:90;z-index:251677696" adj=",10799">
            <v:textbox inset="5.85pt,.7pt,5.85pt,.7pt"/>
          </v:shape>
        </w:pict>
      </w:r>
    </w:p>
    <w:p w:rsidR="007B0C86" w:rsidRDefault="00D71B7F" w:rsidP="007B0C86">
      <w:pPr>
        <w:widowControl/>
        <w:ind w:firstLineChars="200" w:firstLine="442"/>
        <w:jc w:val="left"/>
        <w:rPr>
          <w:rFonts w:ascii="HGSｺﾞｼｯｸM" w:eastAsia="HGSｺﾞｼｯｸM"/>
          <w:b/>
          <w:sz w:val="22"/>
          <w:szCs w:val="22"/>
        </w:rPr>
      </w:pPr>
      <w:r>
        <w:rPr>
          <w:rFonts w:ascii="HGSｺﾞｼｯｸM" w:eastAsia="HGSｺﾞｼｯｸM"/>
          <w:b/>
          <w:noProof/>
          <w:sz w:val="22"/>
          <w:szCs w:val="22"/>
        </w:rPr>
        <w:drawing>
          <wp:anchor distT="0" distB="0" distL="114300" distR="114300" simplePos="0" relativeHeight="251706368" behindDoc="0" locked="0" layoutInCell="1" allowOverlap="1">
            <wp:simplePos x="0" y="0"/>
            <wp:positionH relativeFrom="column">
              <wp:posOffset>929640</wp:posOffset>
            </wp:positionH>
            <wp:positionV relativeFrom="paragraph">
              <wp:posOffset>6350</wp:posOffset>
            </wp:positionV>
            <wp:extent cx="3867150" cy="2047875"/>
            <wp:effectExtent l="0" t="0" r="0" b="0"/>
            <wp:wrapNone/>
            <wp:docPr id="7"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7B0C86" w:rsidRDefault="007B0C86" w:rsidP="007B0C86">
      <w:pPr>
        <w:widowControl/>
        <w:ind w:firstLineChars="200" w:firstLine="442"/>
        <w:jc w:val="left"/>
        <w:rPr>
          <w:rFonts w:ascii="HGSｺﾞｼｯｸM" w:eastAsia="HGSｺﾞｼｯｸM"/>
          <w:b/>
          <w:sz w:val="22"/>
          <w:szCs w:val="22"/>
        </w:rPr>
      </w:pPr>
    </w:p>
    <w:p w:rsidR="007B0C86" w:rsidRDefault="007B0C86" w:rsidP="007B0C86">
      <w:pPr>
        <w:widowControl/>
        <w:ind w:firstLineChars="200" w:firstLine="442"/>
        <w:jc w:val="left"/>
        <w:rPr>
          <w:rFonts w:ascii="HGSｺﾞｼｯｸM" w:eastAsia="HGSｺﾞｼｯｸM"/>
          <w:b/>
          <w:sz w:val="22"/>
          <w:szCs w:val="22"/>
        </w:rPr>
      </w:pPr>
    </w:p>
    <w:p w:rsidR="007B0C86" w:rsidRDefault="007B0C86" w:rsidP="007B0C86">
      <w:pPr>
        <w:widowControl/>
        <w:ind w:firstLineChars="200" w:firstLine="442"/>
        <w:jc w:val="left"/>
        <w:rPr>
          <w:rFonts w:ascii="HGSｺﾞｼｯｸM" w:eastAsia="HGSｺﾞｼｯｸM"/>
          <w:b/>
          <w:sz w:val="22"/>
          <w:szCs w:val="22"/>
        </w:rPr>
      </w:pPr>
    </w:p>
    <w:p w:rsidR="007B0C86" w:rsidRDefault="007B0C86" w:rsidP="007B0C86">
      <w:pPr>
        <w:widowControl/>
        <w:ind w:firstLineChars="200" w:firstLine="442"/>
        <w:jc w:val="left"/>
        <w:rPr>
          <w:rFonts w:ascii="HGSｺﾞｼｯｸM" w:eastAsia="HGSｺﾞｼｯｸM"/>
          <w:b/>
          <w:sz w:val="22"/>
          <w:szCs w:val="22"/>
        </w:rPr>
      </w:pPr>
    </w:p>
    <w:p w:rsidR="007B0C86" w:rsidRDefault="007B0C86" w:rsidP="007B0C86">
      <w:pPr>
        <w:widowControl/>
        <w:ind w:firstLineChars="200" w:firstLine="442"/>
        <w:jc w:val="left"/>
        <w:rPr>
          <w:rFonts w:ascii="HGSｺﾞｼｯｸM" w:eastAsia="HGSｺﾞｼｯｸM"/>
          <w:b/>
          <w:sz w:val="22"/>
          <w:szCs w:val="22"/>
        </w:rPr>
      </w:pPr>
    </w:p>
    <w:p w:rsidR="007B0C86" w:rsidRDefault="007B0C86" w:rsidP="007B0C86">
      <w:pPr>
        <w:widowControl/>
        <w:ind w:firstLineChars="200" w:firstLine="442"/>
        <w:jc w:val="left"/>
        <w:rPr>
          <w:rFonts w:ascii="HGSｺﾞｼｯｸM" w:eastAsia="HGSｺﾞｼｯｸM"/>
          <w:b/>
          <w:sz w:val="22"/>
          <w:szCs w:val="22"/>
        </w:rPr>
      </w:pPr>
    </w:p>
    <w:p w:rsidR="007B0C86" w:rsidRDefault="007B0C86" w:rsidP="007B0C86">
      <w:pPr>
        <w:widowControl/>
        <w:ind w:firstLineChars="200" w:firstLine="442"/>
        <w:jc w:val="left"/>
        <w:rPr>
          <w:rFonts w:ascii="HGSｺﾞｼｯｸM" w:eastAsia="HGSｺﾞｼｯｸM"/>
          <w:b/>
          <w:sz w:val="22"/>
          <w:szCs w:val="22"/>
        </w:rPr>
      </w:pPr>
    </w:p>
    <w:p w:rsidR="00EC54D7" w:rsidRDefault="00EC54D7" w:rsidP="00EC54D7">
      <w:pPr>
        <w:widowControl/>
        <w:ind w:firstLineChars="1800" w:firstLine="3975"/>
        <w:jc w:val="left"/>
        <w:rPr>
          <w:rFonts w:ascii="HGSｺﾞｼｯｸM" w:eastAsia="HGSｺﾞｼｯｸM"/>
          <w:b/>
          <w:sz w:val="22"/>
          <w:szCs w:val="22"/>
        </w:rPr>
      </w:pPr>
    </w:p>
    <w:p w:rsidR="003E7B97" w:rsidRPr="00D366EB" w:rsidRDefault="003E7B97" w:rsidP="00D366EB">
      <w:pPr>
        <w:widowControl/>
        <w:ind w:firstLineChars="2000" w:firstLine="3600"/>
        <w:jc w:val="left"/>
        <w:rPr>
          <w:rFonts w:ascii="HGSｺﾞｼｯｸM" w:eastAsia="HGSｺﾞｼｯｸM"/>
          <w:b/>
          <w:sz w:val="18"/>
          <w:szCs w:val="18"/>
        </w:rPr>
      </w:pPr>
      <w:r w:rsidRPr="00D366EB">
        <w:rPr>
          <w:rFonts w:ascii="HGSｺﾞｼｯｸM" w:eastAsia="HGSｺﾞｼｯｸM" w:hint="eastAsia"/>
          <w:sz w:val="18"/>
          <w:szCs w:val="18"/>
        </w:rPr>
        <w:t>資料：相生市「住民基本台帳」</w:t>
      </w:r>
      <w:r w:rsidR="00E258F2" w:rsidRPr="00D366EB">
        <w:rPr>
          <w:rFonts w:ascii="HGSｺﾞｼｯｸM" w:eastAsia="HGSｺﾞｼｯｸM" w:hint="eastAsia"/>
          <w:sz w:val="18"/>
          <w:szCs w:val="18"/>
        </w:rPr>
        <w:t>（各年3月3１日）</w:t>
      </w:r>
    </w:p>
    <w:p w:rsidR="003E7B97" w:rsidRDefault="003E7B97" w:rsidP="001C7861">
      <w:pPr>
        <w:widowControl/>
        <w:ind w:firstLineChars="200" w:firstLine="442"/>
        <w:jc w:val="left"/>
        <w:rPr>
          <w:rFonts w:ascii="HGSｺﾞｼｯｸM" w:eastAsia="HGSｺﾞｼｯｸM"/>
          <w:b/>
          <w:sz w:val="22"/>
          <w:szCs w:val="22"/>
        </w:rPr>
      </w:pPr>
    </w:p>
    <w:p w:rsidR="00516228" w:rsidRPr="00D366EB" w:rsidRDefault="00516228" w:rsidP="00516228">
      <w:pPr>
        <w:pStyle w:val="a7"/>
        <w:numPr>
          <w:ilvl w:val="0"/>
          <w:numId w:val="3"/>
        </w:numPr>
        <w:ind w:leftChars="0"/>
        <w:rPr>
          <w:rFonts w:ascii="HGSｺﾞｼｯｸM" w:eastAsia="HGSｺﾞｼｯｸM"/>
          <w:b/>
          <w:sz w:val="22"/>
          <w:szCs w:val="22"/>
          <w:shd w:val="pct15" w:color="auto" w:fill="FFFFFF"/>
        </w:rPr>
      </w:pPr>
      <w:r w:rsidRPr="00D366EB">
        <w:rPr>
          <w:rFonts w:ascii="HGSｺﾞｼｯｸM" w:eastAsia="HGSｺﾞｼｯｸM" w:hint="eastAsia"/>
          <w:b/>
          <w:sz w:val="22"/>
          <w:szCs w:val="22"/>
        </w:rPr>
        <w:t>世帯数と1世帯当</w:t>
      </w:r>
      <w:r w:rsidR="0051293A">
        <w:rPr>
          <w:rFonts w:ascii="HGSｺﾞｼｯｸM" w:eastAsia="HGSｺﾞｼｯｸM" w:hint="eastAsia"/>
          <w:b/>
          <w:sz w:val="22"/>
          <w:szCs w:val="22"/>
        </w:rPr>
        <w:t>た</w:t>
      </w:r>
      <w:r w:rsidRPr="00D366EB">
        <w:rPr>
          <w:rFonts w:ascii="HGSｺﾞｼｯｸM" w:eastAsia="HGSｺﾞｼｯｸM" w:hint="eastAsia"/>
          <w:b/>
          <w:sz w:val="22"/>
          <w:szCs w:val="22"/>
        </w:rPr>
        <w:t>り人員の推移</w:t>
      </w:r>
    </w:p>
    <w:p w:rsidR="00516228" w:rsidRDefault="00516228" w:rsidP="00516228">
      <w:pPr>
        <w:ind w:leftChars="105" w:left="220" w:firstLineChars="100" w:firstLine="220"/>
        <w:rPr>
          <w:rFonts w:ascii="HGSｺﾞｼｯｸM" w:eastAsia="HGSｺﾞｼｯｸM"/>
          <w:sz w:val="22"/>
          <w:szCs w:val="22"/>
        </w:rPr>
      </w:pPr>
      <w:r w:rsidRPr="00A90B15">
        <w:rPr>
          <w:rFonts w:ascii="HGSｺﾞｼｯｸM" w:eastAsia="HGSｺﾞｼｯｸM" w:hint="eastAsia"/>
          <w:sz w:val="22"/>
          <w:szCs w:val="22"/>
        </w:rPr>
        <w:t>世帯数は微増傾向にあり、１世帯当たり人員は、平成24年</w:t>
      </w:r>
      <w:r>
        <w:rPr>
          <w:rFonts w:ascii="HGSｺﾞｼｯｸM" w:eastAsia="HGSｺﾞｼｯｸM" w:hint="eastAsia"/>
          <w:sz w:val="22"/>
          <w:szCs w:val="22"/>
        </w:rPr>
        <w:t>には</w:t>
      </w:r>
      <w:r w:rsidRPr="00A90B15">
        <w:rPr>
          <w:rFonts w:ascii="HGSｺﾞｼｯｸM" w:eastAsia="HGSｺﾞｼｯｸM" w:hint="eastAsia"/>
          <w:sz w:val="22"/>
          <w:szCs w:val="22"/>
        </w:rPr>
        <w:t>2.36人となっています。世帯に占める人員の規模が年々</w:t>
      </w:r>
      <w:r>
        <w:rPr>
          <w:rFonts w:ascii="HGSｺﾞｼｯｸM" w:eastAsia="HGSｺﾞｼｯｸM" w:hint="eastAsia"/>
          <w:sz w:val="22"/>
          <w:szCs w:val="22"/>
        </w:rPr>
        <w:t>縮小</w:t>
      </w:r>
      <w:r w:rsidR="001D201D">
        <w:rPr>
          <w:rFonts w:ascii="HGSｺﾞｼｯｸM" w:eastAsia="HGSｺﾞｼｯｸM" w:hint="eastAsia"/>
          <w:sz w:val="22"/>
          <w:szCs w:val="22"/>
        </w:rPr>
        <w:t>しています。</w:t>
      </w:r>
    </w:p>
    <w:p w:rsidR="00516228" w:rsidRDefault="00516228" w:rsidP="0041776A">
      <w:pPr>
        <w:widowControl/>
        <w:ind w:firstLineChars="994" w:firstLine="2195"/>
        <w:jc w:val="left"/>
        <w:rPr>
          <w:rFonts w:ascii="HGSｺﾞｼｯｸM" w:eastAsia="HGSｺﾞｼｯｸM"/>
          <w:b/>
          <w:color w:val="FF0000"/>
          <w:sz w:val="22"/>
          <w:szCs w:val="22"/>
          <w:shd w:val="pct15" w:color="auto" w:fill="FFFFFF"/>
        </w:rPr>
      </w:pPr>
    </w:p>
    <w:p w:rsidR="003E7B97" w:rsidRDefault="003E7B97" w:rsidP="0041776A">
      <w:pPr>
        <w:widowControl/>
        <w:ind w:firstLineChars="994" w:firstLine="2195"/>
        <w:jc w:val="left"/>
        <w:rPr>
          <w:rFonts w:ascii="HGSｺﾞｼｯｸM" w:eastAsia="HGSｺﾞｼｯｸM"/>
          <w:b/>
          <w:sz w:val="22"/>
          <w:szCs w:val="22"/>
        </w:rPr>
      </w:pPr>
      <w:r w:rsidRPr="00E40A72">
        <w:rPr>
          <w:rFonts w:ascii="HGSｺﾞｼｯｸM" w:eastAsia="HGSｺﾞｼｯｸM" w:hint="eastAsia"/>
          <w:b/>
          <w:sz w:val="22"/>
          <w:szCs w:val="22"/>
        </w:rPr>
        <w:t>【</w:t>
      </w:r>
      <w:r w:rsidR="0041776A" w:rsidRPr="00E40A72">
        <w:rPr>
          <w:rFonts w:ascii="HGSｺﾞｼｯｸM" w:eastAsia="HGSｺﾞｼｯｸM" w:hint="eastAsia"/>
          <w:b/>
          <w:sz w:val="22"/>
          <w:szCs w:val="22"/>
        </w:rPr>
        <w:t>図表２】</w:t>
      </w:r>
      <w:r w:rsidR="0041776A">
        <w:rPr>
          <w:rFonts w:ascii="HGSｺﾞｼｯｸM" w:eastAsia="HGSｺﾞｼｯｸM" w:hint="eastAsia"/>
          <w:b/>
          <w:sz w:val="22"/>
          <w:szCs w:val="22"/>
        </w:rPr>
        <w:t xml:space="preserve">　</w:t>
      </w:r>
      <w:r w:rsidRPr="0041776A">
        <w:rPr>
          <w:rFonts w:ascii="HGSｺﾞｼｯｸM" w:eastAsia="HGSｺﾞｼｯｸM" w:hint="eastAsia"/>
          <w:b/>
          <w:sz w:val="22"/>
          <w:szCs w:val="22"/>
        </w:rPr>
        <w:t>世帯数と１世</w:t>
      </w:r>
      <w:r w:rsidR="0041776A">
        <w:rPr>
          <w:rFonts w:ascii="HGSｺﾞｼｯｸM" w:eastAsia="HGSｺﾞｼｯｸM" w:hint="eastAsia"/>
          <w:b/>
          <w:sz w:val="22"/>
          <w:szCs w:val="22"/>
        </w:rPr>
        <w:t>帯当たり人員の推移</w:t>
      </w:r>
    </w:p>
    <w:p w:rsidR="0041776A" w:rsidRDefault="003F2A7A" w:rsidP="00A31C1F">
      <w:pPr>
        <w:widowControl/>
        <w:ind w:firstLineChars="3095" w:firstLine="7428"/>
        <w:jc w:val="left"/>
        <w:rPr>
          <w:rFonts w:ascii="HGSｺﾞｼｯｸM" w:eastAsia="HGSｺﾞｼｯｸM"/>
          <w:sz w:val="20"/>
          <w:szCs w:val="20"/>
        </w:rPr>
      </w:pPr>
      <w:r w:rsidRPr="003F2A7A">
        <w:rPr>
          <w:rFonts w:ascii="HGSｺﾞｼｯｸM" w:eastAsia="HGSｺﾞｼｯｸM"/>
          <w:noProof/>
          <w:sz w:val="24"/>
        </w:rPr>
        <w:pict>
          <v:shape id="_x0000_s1232" type="#_x0000_t202" style="position:absolute;left:0;text-align:left;margin-left:332.35pt;margin-top:10.25pt;width:58.9pt;height:22.15pt;z-index:251864064;mso-width-relative:margin;mso-height-relative:margin" stroked="f">
            <v:textbox style="mso-next-textbox:#_x0000_s1232">
              <w:txbxContent>
                <w:p w:rsidR="007E0A4D" w:rsidRPr="00D366EB" w:rsidRDefault="007E0A4D" w:rsidP="00A378FD">
                  <w:pPr>
                    <w:rPr>
                      <w:rFonts w:ascii="HGSｺﾞｼｯｸM" w:eastAsia="HGSｺﾞｼｯｸM"/>
                      <w:sz w:val="16"/>
                      <w:szCs w:val="16"/>
                    </w:rPr>
                  </w:pPr>
                  <w:r w:rsidRPr="00D366EB">
                    <w:rPr>
                      <w:rFonts w:ascii="HGSｺﾞｼｯｸM" w:eastAsia="HGSｺﾞｼｯｸM" w:hint="eastAsia"/>
                      <w:sz w:val="16"/>
                      <w:szCs w:val="16"/>
                    </w:rPr>
                    <w:t>（</w:t>
                  </w:r>
                  <w:r>
                    <w:rPr>
                      <w:rFonts w:ascii="HGSｺﾞｼｯｸM" w:eastAsia="HGSｺﾞｼｯｸM" w:hint="eastAsia"/>
                      <w:sz w:val="16"/>
                      <w:szCs w:val="16"/>
                    </w:rPr>
                    <w:t>人</w:t>
                  </w:r>
                  <w:r w:rsidRPr="00D366EB">
                    <w:rPr>
                      <w:rFonts w:ascii="HGSｺﾞｼｯｸM" w:eastAsia="HGSｺﾞｼｯｸM" w:hint="eastAsia"/>
                      <w:sz w:val="16"/>
                      <w:szCs w:val="16"/>
                    </w:rPr>
                    <w:t>）</w:t>
                  </w:r>
                </w:p>
              </w:txbxContent>
            </v:textbox>
          </v:shape>
        </w:pict>
      </w:r>
      <w:r>
        <w:rPr>
          <w:rFonts w:ascii="HGSｺﾞｼｯｸM" w:eastAsia="HGSｺﾞｼｯｸM"/>
          <w:noProof/>
          <w:sz w:val="20"/>
          <w:szCs w:val="20"/>
        </w:rPr>
        <w:pict>
          <v:shape id="_x0000_s1231" type="#_x0000_t202" style="position:absolute;left:0;text-align:left;margin-left:72.9pt;margin-top:8.75pt;width:45.4pt;height:22.15pt;z-index:251863040;mso-width-relative:margin;mso-height-relative:margin" stroked="f">
            <v:textbox style="mso-next-textbox:#_x0000_s1231">
              <w:txbxContent>
                <w:p w:rsidR="007E0A4D" w:rsidRPr="00A31C1F" w:rsidRDefault="007E0A4D">
                  <w:pPr>
                    <w:rPr>
                      <w:rFonts w:ascii="HGSｺﾞｼｯｸM" w:eastAsia="HGSｺﾞｼｯｸM"/>
                      <w:sz w:val="16"/>
                      <w:szCs w:val="16"/>
                    </w:rPr>
                  </w:pPr>
                  <w:r w:rsidRPr="00A31C1F">
                    <w:rPr>
                      <w:rFonts w:ascii="HGSｺﾞｼｯｸM" w:eastAsia="HGSｺﾞｼｯｸM" w:hint="eastAsia"/>
                      <w:sz w:val="16"/>
                      <w:szCs w:val="16"/>
                    </w:rPr>
                    <w:t>（世帯）</w:t>
                  </w:r>
                </w:p>
              </w:txbxContent>
            </v:textbox>
          </v:shape>
        </w:pict>
      </w:r>
    </w:p>
    <w:p w:rsidR="001C7861" w:rsidRDefault="00D71B7F" w:rsidP="00A378FD">
      <w:pPr>
        <w:widowControl/>
        <w:ind w:firstLineChars="3095" w:firstLine="7428"/>
        <w:jc w:val="left"/>
        <w:rPr>
          <w:rFonts w:ascii="HGSｺﾞｼｯｸM" w:eastAsia="HGSｺﾞｼｯｸM"/>
          <w:sz w:val="24"/>
        </w:rPr>
      </w:pPr>
      <w:r>
        <w:rPr>
          <w:rFonts w:ascii="HGSｺﾞｼｯｸM" w:eastAsia="HGSｺﾞｼｯｸM"/>
          <w:noProof/>
          <w:sz w:val="24"/>
        </w:rPr>
        <w:drawing>
          <wp:anchor distT="0" distB="0" distL="114300" distR="114300" simplePos="0" relativeHeight="251705344" behindDoc="0" locked="0" layoutInCell="1" allowOverlap="1">
            <wp:simplePos x="0" y="0"/>
            <wp:positionH relativeFrom="column">
              <wp:posOffset>929640</wp:posOffset>
            </wp:positionH>
            <wp:positionV relativeFrom="paragraph">
              <wp:posOffset>139700</wp:posOffset>
            </wp:positionV>
            <wp:extent cx="3771900" cy="2371725"/>
            <wp:effectExtent l="0" t="0" r="0" b="0"/>
            <wp:wrapNone/>
            <wp:docPr id="2"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1C7861">
        <w:rPr>
          <w:rFonts w:ascii="HGSｺﾞｼｯｸM" w:eastAsia="HGSｺﾞｼｯｸM"/>
          <w:sz w:val="24"/>
        </w:rPr>
        <w:tab/>
      </w:r>
    </w:p>
    <w:p w:rsidR="001C7861" w:rsidRDefault="001C7861" w:rsidP="001C7861">
      <w:pPr>
        <w:widowControl/>
        <w:jc w:val="left"/>
        <w:rPr>
          <w:rFonts w:ascii="HGSｺﾞｼｯｸM" w:eastAsia="HGSｺﾞｼｯｸM"/>
          <w:sz w:val="24"/>
        </w:rPr>
      </w:pPr>
    </w:p>
    <w:p w:rsidR="001C7861" w:rsidRDefault="001C7861" w:rsidP="001C7861">
      <w:pPr>
        <w:widowControl/>
        <w:jc w:val="left"/>
        <w:rPr>
          <w:rFonts w:ascii="HGSｺﾞｼｯｸM" w:eastAsia="HGSｺﾞｼｯｸM"/>
          <w:sz w:val="24"/>
        </w:rPr>
      </w:pPr>
    </w:p>
    <w:p w:rsidR="001C7861" w:rsidRDefault="001C7861" w:rsidP="001C7861">
      <w:pPr>
        <w:widowControl/>
        <w:jc w:val="left"/>
        <w:rPr>
          <w:rFonts w:ascii="HGSｺﾞｼｯｸM" w:eastAsia="HGSｺﾞｼｯｸM"/>
          <w:sz w:val="24"/>
        </w:rPr>
      </w:pPr>
    </w:p>
    <w:p w:rsidR="001C7861" w:rsidRDefault="001C7861" w:rsidP="001C7861">
      <w:pPr>
        <w:widowControl/>
        <w:jc w:val="left"/>
        <w:rPr>
          <w:rFonts w:ascii="HGSｺﾞｼｯｸM" w:eastAsia="HGSｺﾞｼｯｸM"/>
          <w:sz w:val="24"/>
        </w:rPr>
      </w:pPr>
    </w:p>
    <w:p w:rsidR="001C7861" w:rsidRDefault="001C7861" w:rsidP="001C7861">
      <w:pPr>
        <w:widowControl/>
        <w:jc w:val="left"/>
        <w:rPr>
          <w:rFonts w:ascii="HGSｺﾞｼｯｸM" w:eastAsia="HGSｺﾞｼｯｸM"/>
          <w:sz w:val="24"/>
        </w:rPr>
      </w:pPr>
    </w:p>
    <w:p w:rsidR="001C7861" w:rsidRDefault="001C7861" w:rsidP="001C7861">
      <w:pPr>
        <w:widowControl/>
        <w:jc w:val="left"/>
        <w:rPr>
          <w:rFonts w:ascii="HGSｺﾞｼｯｸM" w:eastAsia="HGSｺﾞｼｯｸM"/>
          <w:sz w:val="24"/>
        </w:rPr>
      </w:pPr>
    </w:p>
    <w:p w:rsidR="001C7861" w:rsidRDefault="001C7861" w:rsidP="001C7861">
      <w:pPr>
        <w:widowControl/>
        <w:jc w:val="left"/>
        <w:rPr>
          <w:rFonts w:ascii="HGSｺﾞｼｯｸM" w:eastAsia="HGSｺﾞｼｯｸM"/>
          <w:sz w:val="24"/>
        </w:rPr>
      </w:pPr>
    </w:p>
    <w:p w:rsidR="001C7861" w:rsidRDefault="001C7861" w:rsidP="001C7861">
      <w:pPr>
        <w:widowControl/>
        <w:jc w:val="left"/>
        <w:rPr>
          <w:rFonts w:ascii="HGSｺﾞｼｯｸM" w:eastAsia="HGSｺﾞｼｯｸM"/>
          <w:sz w:val="24"/>
        </w:rPr>
      </w:pPr>
    </w:p>
    <w:p w:rsidR="001C7861" w:rsidRDefault="001C7861" w:rsidP="001C7861">
      <w:pPr>
        <w:widowControl/>
        <w:jc w:val="right"/>
        <w:rPr>
          <w:rFonts w:ascii="HGSｺﾞｼｯｸM" w:eastAsia="HGSｺﾞｼｯｸM"/>
          <w:sz w:val="18"/>
          <w:szCs w:val="18"/>
        </w:rPr>
      </w:pPr>
    </w:p>
    <w:p w:rsidR="001C7861" w:rsidRPr="00CA342C" w:rsidRDefault="001C7861" w:rsidP="001C7861">
      <w:pPr>
        <w:widowControl/>
        <w:jc w:val="right"/>
        <w:rPr>
          <w:rFonts w:ascii="HGSｺﾞｼｯｸM" w:eastAsia="HGSｺﾞｼｯｸM"/>
          <w:sz w:val="18"/>
          <w:szCs w:val="18"/>
        </w:rPr>
      </w:pPr>
      <w:r>
        <w:rPr>
          <w:rFonts w:ascii="HGSｺﾞｼｯｸM" w:eastAsia="HGSｺﾞｼｯｸM" w:hint="eastAsia"/>
          <w:sz w:val="18"/>
          <w:szCs w:val="18"/>
        </w:rPr>
        <w:t xml:space="preserve">　</w:t>
      </w:r>
    </w:p>
    <w:p w:rsidR="001C7861" w:rsidRPr="00A31C1F" w:rsidRDefault="0041776A" w:rsidP="0041776A">
      <w:pPr>
        <w:widowControl/>
        <w:ind w:right="720"/>
        <w:jc w:val="center"/>
        <w:rPr>
          <w:rFonts w:ascii="HGSｺﾞｼｯｸM" w:eastAsia="HGSｺﾞｼｯｸM"/>
          <w:sz w:val="18"/>
          <w:szCs w:val="18"/>
        </w:rPr>
      </w:pPr>
      <w:r>
        <w:rPr>
          <w:rFonts w:ascii="HGSｺﾞｼｯｸM" w:eastAsia="HGSｺﾞｼｯｸM" w:hint="eastAsia"/>
          <w:sz w:val="18"/>
          <w:szCs w:val="18"/>
        </w:rPr>
        <w:t xml:space="preserve">　　　　　　　　　　　　　</w:t>
      </w:r>
      <w:r w:rsidR="001C7861">
        <w:rPr>
          <w:rFonts w:ascii="HGSｺﾞｼｯｸM" w:eastAsia="HGSｺﾞｼｯｸM" w:hint="eastAsia"/>
          <w:sz w:val="18"/>
          <w:szCs w:val="18"/>
        </w:rPr>
        <w:t xml:space="preserve">　</w:t>
      </w:r>
      <w:r w:rsidR="00E258F2">
        <w:rPr>
          <w:rFonts w:ascii="HGSｺﾞｼｯｸM" w:eastAsia="HGSｺﾞｼｯｸM" w:hint="eastAsia"/>
          <w:sz w:val="18"/>
          <w:szCs w:val="18"/>
        </w:rPr>
        <w:t xml:space="preserve">　</w:t>
      </w:r>
      <w:r w:rsidR="00E258F2" w:rsidRPr="00A31C1F">
        <w:rPr>
          <w:rFonts w:ascii="HGSｺﾞｼｯｸM" w:eastAsia="HGSｺﾞｼｯｸM" w:hint="eastAsia"/>
          <w:sz w:val="18"/>
          <w:szCs w:val="18"/>
        </w:rPr>
        <w:t xml:space="preserve">　</w:t>
      </w:r>
      <w:r w:rsidR="00A31C1F">
        <w:rPr>
          <w:rFonts w:ascii="HGSｺﾞｼｯｸM" w:eastAsia="HGSｺﾞｼｯｸM" w:hint="eastAsia"/>
          <w:sz w:val="18"/>
          <w:szCs w:val="18"/>
        </w:rPr>
        <w:t xml:space="preserve">　</w:t>
      </w:r>
      <w:r w:rsidR="001C7861" w:rsidRPr="00A31C1F">
        <w:rPr>
          <w:rFonts w:ascii="HGSｺﾞｼｯｸM" w:eastAsia="HGSｺﾞｼｯｸM" w:hint="eastAsia"/>
          <w:sz w:val="18"/>
          <w:szCs w:val="18"/>
        </w:rPr>
        <w:t>資料：相生市「住民基本台帳」</w:t>
      </w:r>
      <w:r w:rsidR="00E258F2" w:rsidRPr="00A31C1F">
        <w:rPr>
          <w:rFonts w:ascii="HGSｺﾞｼｯｸM" w:eastAsia="HGSｺﾞｼｯｸM" w:hint="eastAsia"/>
          <w:sz w:val="18"/>
          <w:szCs w:val="18"/>
        </w:rPr>
        <w:t>（各年3月3１日）</w:t>
      </w:r>
    </w:p>
    <w:p w:rsidR="00516228" w:rsidRPr="008B23D3" w:rsidRDefault="00E218D9" w:rsidP="00E218D9">
      <w:pPr>
        <w:rPr>
          <w:rFonts w:ascii="HGSｺﾞｼｯｸM" w:eastAsia="HGSｺﾞｼｯｸM"/>
          <w:b/>
          <w:sz w:val="22"/>
          <w:szCs w:val="22"/>
        </w:rPr>
      </w:pPr>
      <w:r w:rsidRPr="008B23D3">
        <w:rPr>
          <w:rFonts w:ascii="HGSｺﾞｼｯｸM" w:eastAsia="HGSｺﾞｼｯｸM" w:hint="eastAsia"/>
          <w:b/>
          <w:sz w:val="22"/>
          <w:szCs w:val="22"/>
        </w:rPr>
        <w:t xml:space="preserve">●　</w:t>
      </w:r>
      <w:r w:rsidR="00516228" w:rsidRPr="008B23D3">
        <w:rPr>
          <w:rFonts w:ascii="HGSｺﾞｼｯｸM" w:eastAsia="HGSｺﾞｼｯｸM" w:hint="eastAsia"/>
          <w:b/>
          <w:sz w:val="22"/>
          <w:szCs w:val="22"/>
        </w:rPr>
        <w:t>合計特殊出生率の推移</w:t>
      </w:r>
    </w:p>
    <w:p w:rsidR="0012230F" w:rsidRPr="008B23D3" w:rsidRDefault="00E218D9" w:rsidP="00E218D9">
      <w:pPr>
        <w:widowControl/>
        <w:jc w:val="left"/>
        <w:rPr>
          <w:rFonts w:ascii="HGSｺﾞｼｯｸM" w:eastAsia="HGSｺﾞｼｯｸM"/>
          <w:sz w:val="22"/>
          <w:szCs w:val="22"/>
        </w:rPr>
      </w:pPr>
      <w:r w:rsidRPr="008B23D3">
        <w:rPr>
          <w:rFonts w:ascii="HGSｺﾞｼｯｸM" w:eastAsia="HGSｺﾞｼｯｸM" w:hint="eastAsia"/>
          <w:sz w:val="22"/>
          <w:szCs w:val="22"/>
        </w:rPr>
        <w:t xml:space="preserve">　合計特殊出生率は全国・兵庫県・相生市ともに平成17年まで減少していましたが、平成22年では増加に転じ、</w:t>
      </w:r>
      <w:r w:rsidR="00FB0F7D" w:rsidRPr="008B23D3">
        <w:rPr>
          <w:rFonts w:ascii="HGSｺﾞｼｯｸM" w:eastAsia="HGSｺﾞｼｯｸM" w:hint="eastAsia"/>
          <w:sz w:val="22"/>
          <w:szCs w:val="22"/>
        </w:rPr>
        <w:t>相生市は</w:t>
      </w:r>
      <w:r w:rsidRPr="008B23D3">
        <w:rPr>
          <w:rFonts w:ascii="HGSｺﾞｼｯｸM" w:eastAsia="HGSｺﾞｼｯｸM" w:hint="eastAsia"/>
          <w:sz w:val="22"/>
          <w:szCs w:val="22"/>
        </w:rPr>
        <w:t>1.52</w:t>
      </w:r>
      <w:r w:rsidR="00E0506D" w:rsidRPr="008B23D3">
        <w:rPr>
          <w:rFonts w:ascii="HGSｺﾞｼｯｸM" w:eastAsia="HGSｺﾞｼｯｸM" w:hint="eastAsia"/>
          <w:sz w:val="22"/>
          <w:szCs w:val="22"/>
        </w:rPr>
        <w:t>％</w:t>
      </w:r>
      <w:r w:rsidR="00FB0F7D" w:rsidRPr="008B23D3">
        <w:rPr>
          <w:rFonts w:ascii="HGSｺﾞｼｯｸM" w:eastAsia="HGSｺﾞｼｯｸM" w:hint="eastAsia"/>
          <w:sz w:val="22"/>
          <w:szCs w:val="22"/>
        </w:rPr>
        <w:t>で全国や兵庫県より高く</w:t>
      </w:r>
      <w:r w:rsidRPr="008B23D3">
        <w:rPr>
          <w:rFonts w:ascii="HGSｺﾞｼｯｸM" w:eastAsia="HGSｺﾞｼｯｸM" w:hint="eastAsia"/>
          <w:sz w:val="22"/>
          <w:szCs w:val="22"/>
        </w:rPr>
        <w:t>なっています。</w:t>
      </w:r>
    </w:p>
    <w:p w:rsidR="00053BCA" w:rsidRPr="008B23D3" w:rsidRDefault="00053BCA" w:rsidP="00E218D9">
      <w:pPr>
        <w:widowControl/>
        <w:jc w:val="left"/>
        <w:rPr>
          <w:rFonts w:ascii="HGSｺﾞｼｯｸM" w:eastAsia="HGSｺﾞｼｯｸM"/>
          <w:b/>
          <w:sz w:val="22"/>
          <w:szCs w:val="22"/>
        </w:rPr>
      </w:pPr>
    </w:p>
    <w:p w:rsidR="00E258F2" w:rsidRPr="008B23D3" w:rsidRDefault="003F2A7A" w:rsidP="0012230F">
      <w:pPr>
        <w:widowControl/>
        <w:ind w:firstLineChars="895" w:firstLine="1969"/>
        <w:jc w:val="left"/>
        <w:rPr>
          <w:rFonts w:ascii="HGSｺﾞｼｯｸM" w:eastAsia="HGSｺﾞｼｯｸM"/>
          <w:b/>
          <w:sz w:val="22"/>
          <w:szCs w:val="22"/>
        </w:rPr>
      </w:pPr>
      <w:r w:rsidRPr="003F2A7A">
        <w:rPr>
          <w:rFonts w:ascii="HGSｺﾞｼｯｸM" w:eastAsia="HGSｺﾞｼｯｸM"/>
          <w:noProof/>
          <w:sz w:val="22"/>
          <w:szCs w:val="22"/>
        </w:rPr>
        <w:pict>
          <v:shape id="_x0000_s1102" type="#_x0000_t202" style="position:absolute;left:0;text-align:left;margin-left:31.4pt;margin-top:1.25pt;width:51pt;height:25.2pt;z-index:251722752;mso-height-percent:200;mso-height-percent:200;mso-width-relative:margin;mso-height-relative:margin" filled="f" stroked="f">
            <v:textbox style="mso-fit-shape-to-text:t">
              <w:txbxContent>
                <w:p w:rsidR="007E0A4D" w:rsidRPr="00DF5B68" w:rsidRDefault="007E0A4D">
                  <w:pPr>
                    <w:rPr>
                      <w:rFonts w:ascii="HGSｺﾞｼｯｸM" w:eastAsia="HGSｺﾞｼｯｸM"/>
                      <w:sz w:val="16"/>
                      <w:szCs w:val="16"/>
                    </w:rPr>
                  </w:pPr>
                  <w:r w:rsidRPr="00DF5B68">
                    <w:rPr>
                      <w:rFonts w:ascii="HGSｺﾞｼｯｸM" w:eastAsia="HGSｺﾞｼｯｸM" w:hint="eastAsia"/>
                      <w:sz w:val="16"/>
                      <w:szCs w:val="16"/>
                    </w:rPr>
                    <w:t>（％）</w:t>
                  </w:r>
                </w:p>
              </w:txbxContent>
            </v:textbox>
          </v:shape>
        </w:pict>
      </w:r>
      <w:r w:rsidR="00DF5B68" w:rsidRPr="008B23D3">
        <w:rPr>
          <w:rFonts w:ascii="HGSｺﾞｼｯｸM" w:eastAsia="HGSｺﾞｼｯｸM" w:hint="eastAsia"/>
          <w:b/>
          <w:sz w:val="22"/>
          <w:szCs w:val="22"/>
        </w:rPr>
        <w:t xml:space="preserve">　　　</w:t>
      </w:r>
      <w:r w:rsidR="00E218D9" w:rsidRPr="008B23D3">
        <w:rPr>
          <w:rFonts w:ascii="HGSｺﾞｼｯｸM" w:eastAsia="HGSｺﾞｼｯｸM" w:hint="eastAsia"/>
          <w:b/>
          <w:sz w:val="22"/>
          <w:szCs w:val="22"/>
        </w:rPr>
        <w:t xml:space="preserve">【図表３】　</w:t>
      </w:r>
      <w:r w:rsidR="00E258F2" w:rsidRPr="008B23D3">
        <w:rPr>
          <w:rFonts w:ascii="HGSｺﾞｼｯｸM" w:eastAsia="HGSｺﾞｼｯｸM" w:hint="eastAsia"/>
          <w:b/>
          <w:sz w:val="22"/>
          <w:szCs w:val="22"/>
        </w:rPr>
        <w:t>合計特殊出生率の推移</w:t>
      </w:r>
    </w:p>
    <w:p w:rsidR="00E258F2" w:rsidRDefault="00E218D9" w:rsidP="00E218D9">
      <w:pPr>
        <w:widowControl/>
        <w:ind w:firstLineChars="3495" w:firstLine="6990"/>
        <w:jc w:val="left"/>
        <w:rPr>
          <w:rFonts w:ascii="HGSｺﾞｼｯｸM" w:eastAsia="HGSｺﾞｼｯｸM"/>
          <w:sz w:val="20"/>
          <w:szCs w:val="20"/>
        </w:rPr>
      </w:pPr>
      <w:r>
        <w:rPr>
          <w:rFonts w:ascii="HGSｺﾞｼｯｸM" w:eastAsia="HGSｺﾞｼｯｸM" w:hint="eastAsia"/>
          <w:noProof/>
          <w:sz w:val="20"/>
          <w:szCs w:val="20"/>
        </w:rPr>
        <w:drawing>
          <wp:anchor distT="0" distB="0" distL="114300" distR="114300" simplePos="0" relativeHeight="251659262" behindDoc="0" locked="0" layoutInCell="1" allowOverlap="1">
            <wp:simplePos x="0" y="0"/>
            <wp:positionH relativeFrom="column">
              <wp:posOffset>434340</wp:posOffset>
            </wp:positionH>
            <wp:positionV relativeFrom="paragraph">
              <wp:posOffset>25400</wp:posOffset>
            </wp:positionV>
            <wp:extent cx="4572000" cy="2314575"/>
            <wp:effectExtent l="0" t="0" r="0" b="0"/>
            <wp:wrapNone/>
            <wp:docPr id="3"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HGSｺﾞｼｯｸM" w:eastAsia="HGSｺﾞｼｯｸM" w:hint="eastAsia"/>
          <w:sz w:val="20"/>
          <w:szCs w:val="20"/>
        </w:rPr>
        <w:t xml:space="preserve">　</w:t>
      </w:r>
    </w:p>
    <w:p w:rsidR="00FF3950" w:rsidRDefault="00FF3950" w:rsidP="00E258F2">
      <w:pPr>
        <w:widowControl/>
        <w:ind w:firstLineChars="3095" w:firstLine="6190"/>
        <w:jc w:val="left"/>
        <w:rPr>
          <w:rFonts w:ascii="HGSｺﾞｼｯｸM" w:eastAsia="HGSｺﾞｼｯｸM"/>
          <w:sz w:val="20"/>
          <w:szCs w:val="20"/>
        </w:rPr>
      </w:pPr>
    </w:p>
    <w:p w:rsidR="00E258F2" w:rsidRDefault="00E258F2" w:rsidP="00E258F2">
      <w:pPr>
        <w:widowControl/>
        <w:ind w:firstLineChars="3095" w:firstLine="6190"/>
        <w:jc w:val="left"/>
        <w:rPr>
          <w:rFonts w:ascii="HGSｺﾞｼｯｸM" w:eastAsia="HGSｺﾞｼｯｸM"/>
          <w:sz w:val="20"/>
          <w:szCs w:val="20"/>
        </w:rPr>
      </w:pPr>
    </w:p>
    <w:p w:rsidR="00E258F2" w:rsidRDefault="00E258F2" w:rsidP="00E258F2">
      <w:pPr>
        <w:widowControl/>
        <w:ind w:firstLineChars="3095" w:firstLine="6190"/>
        <w:jc w:val="left"/>
        <w:rPr>
          <w:rFonts w:ascii="HGSｺﾞｼｯｸM" w:eastAsia="HGSｺﾞｼｯｸM"/>
          <w:sz w:val="20"/>
          <w:szCs w:val="20"/>
        </w:rPr>
      </w:pPr>
    </w:p>
    <w:p w:rsidR="00E258F2" w:rsidRDefault="00E258F2" w:rsidP="00E258F2">
      <w:pPr>
        <w:widowControl/>
        <w:ind w:firstLineChars="3095" w:firstLine="6190"/>
        <w:jc w:val="left"/>
        <w:rPr>
          <w:rFonts w:ascii="HGSｺﾞｼｯｸM" w:eastAsia="HGSｺﾞｼｯｸM"/>
          <w:sz w:val="20"/>
          <w:szCs w:val="20"/>
        </w:rPr>
      </w:pPr>
    </w:p>
    <w:p w:rsidR="00E258F2" w:rsidRDefault="00E258F2" w:rsidP="00010F2E">
      <w:pPr>
        <w:widowControl/>
        <w:ind w:firstLineChars="3095" w:firstLine="6190"/>
        <w:jc w:val="left"/>
        <w:rPr>
          <w:rFonts w:ascii="HGSｺﾞｼｯｸM" w:eastAsia="HGSｺﾞｼｯｸM"/>
          <w:sz w:val="20"/>
          <w:szCs w:val="20"/>
        </w:rPr>
      </w:pPr>
    </w:p>
    <w:p w:rsidR="003E7B97" w:rsidRPr="00ED369D" w:rsidRDefault="003E7B97" w:rsidP="00E258F2">
      <w:pPr>
        <w:widowControl/>
        <w:jc w:val="left"/>
        <w:rPr>
          <w:rFonts w:ascii="HGSｺﾞｼｯｸM" w:eastAsia="HGSｺﾞｼｯｸM"/>
          <w:sz w:val="18"/>
          <w:szCs w:val="18"/>
        </w:rPr>
      </w:pPr>
    </w:p>
    <w:p w:rsidR="005A3870" w:rsidRDefault="005A3870" w:rsidP="005A3870">
      <w:pPr>
        <w:pStyle w:val="a7"/>
        <w:widowControl/>
        <w:ind w:leftChars="0" w:left="360"/>
        <w:jc w:val="left"/>
        <w:rPr>
          <w:rFonts w:ascii="HGSｺﾞｼｯｸM" w:eastAsia="HGSｺﾞｼｯｸM"/>
          <w:b/>
          <w:sz w:val="24"/>
        </w:rPr>
      </w:pPr>
    </w:p>
    <w:p w:rsidR="005A3870" w:rsidRDefault="005A3870" w:rsidP="005A3870">
      <w:pPr>
        <w:pStyle w:val="a7"/>
        <w:widowControl/>
        <w:ind w:leftChars="0" w:left="360"/>
        <w:jc w:val="left"/>
        <w:rPr>
          <w:rFonts w:ascii="HGSｺﾞｼｯｸM" w:eastAsia="HGSｺﾞｼｯｸM"/>
          <w:b/>
          <w:sz w:val="24"/>
        </w:rPr>
      </w:pPr>
    </w:p>
    <w:p w:rsidR="005A3870" w:rsidRDefault="005A3870" w:rsidP="005A3870">
      <w:pPr>
        <w:pStyle w:val="a7"/>
        <w:widowControl/>
        <w:ind w:leftChars="0" w:left="360"/>
        <w:jc w:val="left"/>
        <w:rPr>
          <w:rFonts w:ascii="HGSｺﾞｼｯｸM" w:eastAsia="HGSｺﾞｼｯｸM"/>
          <w:b/>
          <w:sz w:val="24"/>
        </w:rPr>
      </w:pPr>
    </w:p>
    <w:p w:rsidR="00053BCA" w:rsidRDefault="0012230F" w:rsidP="0012230F">
      <w:pPr>
        <w:pStyle w:val="a7"/>
        <w:widowControl/>
        <w:ind w:leftChars="0" w:left="360" w:right="720"/>
        <w:jc w:val="right"/>
        <w:rPr>
          <w:rFonts w:ascii="HGSｺﾞｼｯｸM" w:eastAsia="HGSｺﾞｼｯｸM"/>
          <w:sz w:val="18"/>
          <w:szCs w:val="18"/>
        </w:rPr>
      </w:pPr>
      <w:r w:rsidRPr="0012230F">
        <w:rPr>
          <w:rFonts w:ascii="HGSｺﾞｼｯｸM" w:eastAsia="HGSｺﾞｼｯｸM" w:hint="eastAsia"/>
          <w:sz w:val="18"/>
          <w:szCs w:val="18"/>
        </w:rPr>
        <w:t>資料：国勢調査</w:t>
      </w:r>
    </w:p>
    <w:p w:rsidR="001B7131" w:rsidRDefault="001B7131" w:rsidP="0012230F">
      <w:pPr>
        <w:pStyle w:val="a7"/>
        <w:widowControl/>
        <w:ind w:leftChars="0" w:left="360" w:right="720"/>
        <w:jc w:val="right"/>
        <w:rPr>
          <w:rFonts w:ascii="HGSｺﾞｼｯｸM" w:eastAsia="HGSｺﾞｼｯｸM"/>
          <w:sz w:val="18"/>
          <w:szCs w:val="18"/>
        </w:rPr>
      </w:pPr>
    </w:p>
    <w:p w:rsidR="00DF5B68" w:rsidRPr="00D467C0" w:rsidRDefault="00DF5B68" w:rsidP="0012230F">
      <w:pPr>
        <w:pStyle w:val="a7"/>
        <w:widowControl/>
        <w:ind w:leftChars="0" w:left="360" w:right="720"/>
        <w:jc w:val="right"/>
        <w:rPr>
          <w:rFonts w:ascii="HGSｺﾞｼｯｸM" w:eastAsia="HGSｺﾞｼｯｸM"/>
          <w:sz w:val="22"/>
          <w:szCs w:val="22"/>
        </w:rPr>
      </w:pPr>
    </w:p>
    <w:p w:rsidR="001C7861" w:rsidRPr="00D467C0" w:rsidRDefault="001C7861" w:rsidP="001C7861">
      <w:pPr>
        <w:pStyle w:val="a7"/>
        <w:widowControl/>
        <w:numPr>
          <w:ilvl w:val="0"/>
          <w:numId w:val="2"/>
        </w:numPr>
        <w:ind w:leftChars="0"/>
        <w:jc w:val="left"/>
        <w:rPr>
          <w:rFonts w:ascii="HGSｺﾞｼｯｸM" w:eastAsia="HGSｺﾞｼｯｸM"/>
          <w:b/>
          <w:sz w:val="22"/>
          <w:szCs w:val="22"/>
        </w:rPr>
      </w:pPr>
      <w:r w:rsidRPr="00D467C0">
        <w:rPr>
          <w:rFonts w:ascii="HGSｺﾞｼｯｸM" w:eastAsia="HGSｺﾞｼｯｸM" w:hint="eastAsia"/>
          <w:b/>
          <w:sz w:val="22"/>
          <w:szCs w:val="22"/>
        </w:rPr>
        <w:t>年齢別人口比率の推移</w:t>
      </w:r>
    </w:p>
    <w:p w:rsidR="00516228" w:rsidRPr="00D467C0" w:rsidRDefault="001C7861" w:rsidP="00516228">
      <w:pPr>
        <w:widowControl/>
        <w:jc w:val="left"/>
        <w:rPr>
          <w:rFonts w:ascii="HGSｺﾞｼｯｸM" w:eastAsia="HGSｺﾞｼｯｸM"/>
          <w:sz w:val="22"/>
          <w:szCs w:val="22"/>
        </w:rPr>
      </w:pPr>
      <w:r w:rsidRPr="00D467C0">
        <w:rPr>
          <w:rFonts w:ascii="HGSｺﾞｼｯｸM" w:eastAsia="HGSｺﾞｼｯｸM" w:hint="eastAsia"/>
          <w:sz w:val="22"/>
          <w:szCs w:val="22"/>
        </w:rPr>
        <w:t xml:space="preserve">　年齢別人口比率をみると、年少人口（0～14歳）と生産年齢人口（15～64歳）は、</w:t>
      </w:r>
      <w:r w:rsidR="003F2C77" w:rsidRPr="00D467C0">
        <w:rPr>
          <w:rFonts w:ascii="HGSｺﾞｼｯｸM" w:eastAsia="HGSｺﾞｼｯｸM" w:hint="eastAsia"/>
          <w:sz w:val="22"/>
          <w:szCs w:val="22"/>
        </w:rPr>
        <w:t>年々</w:t>
      </w:r>
      <w:r w:rsidRPr="00D467C0">
        <w:rPr>
          <w:rFonts w:ascii="HGSｺﾞｼｯｸM" w:eastAsia="HGSｺﾞｼｯｸM" w:hint="eastAsia"/>
          <w:sz w:val="22"/>
          <w:szCs w:val="22"/>
        </w:rPr>
        <w:t>減少し、老齢人口（65歳以上）は増加しており、少子高齢化</w:t>
      </w:r>
      <w:r w:rsidR="00ED369D" w:rsidRPr="00D467C0">
        <w:rPr>
          <w:rFonts w:ascii="HGSｺﾞｼｯｸM" w:eastAsia="HGSｺﾞｼｯｸM" w:hint="eastAsia"/>
          <w:sz w:val="22"/>
          <w:szCs w:val="22"/>
        </w:rPr>
        <w:t>が</w:t>
      </w:r>
      <w:r w:rsidR="003F2C77" w:rsidRPr="00D467C0">
        <w:rPr>
          <w:rFonts w:ascii="HGSｺﾞｼｯｸM" w:eastAsia="HGSｺﾞｼｯｸM" w:hint="eastAsia"/>
          <w:sz w:val="22"/>
          <w:szCs w:val="22"/>
        </w:rPr>
        <w:t>進んで</w:t>
      </w:r>
      <w:r w:rsidRPr="00D467C0">
        <w:rPr>
          <w:rFonts w:ascii="HGSｺﾞｼｯｸM" w:eastAsia="HGSｺﾞｼｯｸM" w:hint="eastAsia"/>
          <w:sz w:val="22"/>
          <w:szCs w:val="22"/>
        </w:rPr>
        <w:t>います。</w:t>
      </w:r>
    </w:p>
    <w:p w:rsidR="00516228" w:rsidRPr="00D467C0" w:rsidRDefault="003F2A7A" w:rsidP="00516228">
      <w:pPr>
        <w:widowControl/>
        <w:jc w:val="left"/>
        <w:rPr>
          <w:rFonts w:ascii="HGSｺﾞｼｯｸM" w:eastAsia="HGSｺﾞｼｯｸM"/>
          <w:b/>
          <w:color w:val="FF0000"/>
          <w:sz w:val="22"/>
          <w:szCs w:val="22"/>
          <w:shd w:val="pct15" w:color="auto" w:fill="FFFFFF"/>
        </w:rPr>
      </w:pPr>
      <w:r w:rsidRPr="003F2A7A">
        <w:rPr>
          <w:rFonts w:ascii="HGSｺﾞｼｯｸM" w:eastAsia="HGSｺﾞｼｯｸM"/>
          <w:b/>
          <w:noProof/>
          <w:color w:val="FF0000"/>
          <w:sz w:val="22"/>
          <w:szCs w:val="22"/>
          <w:shd w:val="pct15" w:color="auto" w:fill="FFFFFF"/>
        </w:rPr>
        <w:pict>
          <v:shape id="_x0000_s1097" type="#_x0000_t202" style="position:absolute;margin-left:29.7pt;margin-top:7.6pt;width:256.1pt;height:25.2pt;z-index:251717632;mso-height-percent:200;mso-height-percent:200;mso-width-relative:margin;mso-height-relative:margin" filled="f" stroked="f">
            <v:textbox style="mso-next-textbox:#_x0000_s1097;mso-fit-shape-to-text:t">
              <w:txbxContent>
                <w:p w:rsidR="007E0A4D" w:rsidRPr="00516228" w:rsidRDefault="007E0A4D">
                  <w:pPr>
                    <w:rPr>
                      <w:rFonts w:ascii="HGSｺﾞｼｯｸM" w:eastAsia="HGSｺﾞｼｯｸM"/>
                      <w:b/>
                      <w:sz w:val="22"/>
                      <w:szCs w:val="22"/>
                    </w:rPr>
                  </w:pPr>
                  <w:r w:rsidRPr="00E40A72">
                    <w:rPr>
                      <w:rFonts w:ascii="HGSｺﾞｼｯｸM" w:eastAsia="HGSｺﾞｼｯｸM" w:hint="eastAsia"/>
                      <w:b/>
                      <w:sz w:val="22"/>
                      <w:szCs w:val="22"/>
                    </w:rPr>
                    <w:t>【図表４】</w:t>
                  </w:r>
                  <w:r>
                    <w:rPr>
                      <w:rFonts w:ascii="HGSｺﾞｼｯｸM" w:eastAsia="HGSｺﾞｼｯｸM" w:hint="eastAsia"/>
                      <w:b/>
                      <w:color w:val="FF0000"/>
                      <w:sz w:val="22"/>
                      <w:szCs w:val="22"/>
                    </w:rPr>
                    <w:t xml:space="preserve">　</w:t>
                  </w:r>
                  <w:r w:rsidRPr="00516228">
                    <w:rPr>
                      <w:rFonts w:ascii="HGSｺﾞｼｯｸM" w:eastAsia="HGSｺﾞｼｯｸM" w:hint="eastAsia"/>
                      <w:b/>
                      <w:sz w:val="22"/>
                      <w:szCs w:val="22"/>
                    </w:rPr>
                    <w:t>年齢別人口比率の推移</w:t>
                  </w:r>
                </w:p>
              </w:txbxContent>
            </v:textbox>
          </v:shape>
        </w:pict>
      </w:r>
    </w:p>
    <w:p w:rsidR="001C7861" w:rsidRDefault="005A3870" w:rsidP="0024794A">
      <w:pPr>
        <w:widowControl/>
        <w:ind w:firstLineChars="1093" w:firstLine="2414"/>
        <w:jc w:val="left"/>
        <w:rPr>
          <w:rFonts w:ascii="HGSｺﾞｼｯｸM" w:eastAsia="HGSｺﾞｼｯｸM"/>
          <w:b/>
          <w:sz w:val="22"/>
          <w:szCs w:val="22"/>
        </w:rPr>
      </w:pPr>
      <w:r>
        <w:rPr>
          <w:rFonts w:ascii="HGSｺﾞｼｯｸM" w:eastAsia="HGSｺﾞｼｯｸM" w:hint="eastAsia"/>
          <w:b/>
          <w:noProof/>
          <w:sz w:val="22"/>
          <w:szCs w:val="22"/>
        </w:rPr>
        <w:drawing>
          <wp:anchor distT="0" distB="0" distL="114300" distR="114300" simplePos="0" relativeHeight="251660287" behindDoc="0" locked="0" layoutInCell="1" allowOverlap="1">
            <wp:simplePos x="0" y="0"/>
            <wp:positionH relativeFrom="column">
              <wp:posOffset>1396365</wp:posOffset>
            </wp:positionH>
            <wp:positionV relativeFrom="paragraph">
              <wp:posOffset>158750</wp:posOffset>
            </wp:positionV>
            <wp:extent cx="4200525" cy="2971800"/>
            <wp:effectExtent l="0" t="0" r="0" b="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516228" w:rsidRPr="005E3A67" w:rsidRDefault="003F2A7A" w:rsidP="00471D0F">
      <w:pPr>
        <w:widowControl/>
        <w:ind w:firstLineChars="1093" w:firstLine="2623"/>
        <w:jc w:val="left"/>
        <w:rPr>
          <w:rFonts w:ascii="HGSｺﾞｼｯｸM" w:eastAsia="HGSｺﾞｼｯｸM"/>
          <w:sz w:val="22"/>
          <w:szCs w:val="22"/>
        </w:rPr>
      </w:pPr>
      <w:r w:rsidRPr="003F2A7A">
        <w:rPr>
          <w:rFonts w:ascii="HGSｺﾞｼｯｸM" w:eastAsia="HGSｺﾞｼｯｸM"/>
          <w:noProof/>
          <w:sz w:val="24"/>
        </w:rPr>
        <w:pict>
          <v:shape id="_x0000_s1296" type="#_x0000_t32" style="position:absolute;left:0;text-align:left;margin-left:44.5pt;margin-top:3.5pt;width:.75pt;height:171.75pt;z-index:251944960;mso-width-relative:margin;mso-height-relative:margin" o:connectortype="straight"/>
        </w:pict>
      </w:r>
      <w:r w:rsidRPr="003F2A7A">
        <w:rPr>
          <w:rFonts w:ascii="HGSｺﾞｼｯｸM" w:eastAsia="HGSｺﾞｼｯｸM"/>
          <w:noProof/>
          <w:sz w:val="24"/>
        </w:rPr>
        <w:pict>
          <v:shape id="_x0000_s1297" type="#_x0000_t32" style="position:absolute;left:0;text-align:left;margin-left:45.25pt;margin-top:3.5pt;width:101.45pt;height:.05pt;z-index:251945984;mso-width-relative:margin;mso-height-relative:margin" o:connectortype="straight"/>
        </w:pict>
      </w:r>
      <w:r w:rsidRPr="003F2A7A">
        <w:rPr>
          <w:rFonts w:ascii="HGSｺﾞｼｯｸM" w:eastAsia="HGSｺﾞｼｯｸM"/>
          <w:noProof/>
          <w:sz w:val="24"/>
        </w:rPr>
        <w:pict>
          <v:shape id="_x0000_s1085" type="#_x0000_t202" style="position:absolute;left:0;text-align:left;margin-left:46.75pt;margin-top:7.25pt;width:76.5pt;height:24pt;z-index:251704320" filled="f" stroked="f">
            <v:textbox style="mso-next-textbox:#_x0000_s1085" inset="5.85pt,.7pt,5.85pt,.7pt">
              <w:txbxContent>
                <w:p w:rsidR="007E0A4D" w:rsidRPr="00AE7508" w:rsidRDefault="007E0A4D" w:rsidP="00645378">
                  <w:pPr>
                    <w:spacing w:line="320" w:lineRule="exact"/>
                    <w:rPr>
                      <w:rFonts w:ascii="HGSｺﾞｼｯｸM" w:eastAsia="HGSｺﾞｼｯｸM"/>
                      <w:sz w:val="18"/>
                      <w:szCs w:val="18"/>
                    </w:rPr>
                  </w:pPr>
                  <w:r w:rsidRPr="00AE7508">
                    <w:rPr>
                      <w:rFonts w:ascii="HGSｺﾞｼｯｸM" w:eastAsia="HGSｺﾞｼｯｸM" w:hint="eastAsia"/>
                      <w:sz w:val="18"/>
                      <w:szCs w:val="18"/>
                    </w:rPr>
                    <w:t>平成20年</w:t>
                  </w:r>
                </w:p>
              </w:txbxContent>
            </v:textbox>
          </v:shape>
        </w:pict>
      </w:r>
    </w:p>
    <w:p w:rsidR="001C7861" w:rsidRPr="005A3870" w:rsidRDefault="003F2A7A" w:rsidP="00E0506D">
      <w:pPr>
        <w:widowControl/>
        <w:tabs>
          <w:tab w:val="left" w:pos="1050"/>
        </w:tabs>
        <w:ind w:firstLineChars="200" w:firstLine="440"/>
        <w:jc w:val="left"/>
        <w:rPr>
          <w:rFonts w:ascii="HGSｺﾞｼｯｸM" w:eastAsia="HGSｺﾞｼｯｸM"/>
          <w:sz w:val="24"/>
        </w:rPr>
      </w:pPr>
      <w:r w:rsidRPr="003F2A7A">
        <w:rPr>
          <w:rFonts w:ascii="HGSｺﾞｼｯｸM" w:eastAsia="HGSｺﾞｼｯｸM"/>
          <w:noProof/>
          <w:sz w:val="22"/>
          <w:szCs w:val="22"/>
        </w:rPr>
        <w:pict>
          <v:shape id="_x0000_s1407" type="#_x0000_t32" style="position:absolute;left:0;text-align:left;margin-left:45.25pt;margin-top:15.5pt;width:101.45pt;height:.05pt;z-index:252047360;mso-width-relative:margin;mso-height-relative:margin" o:connectortype="straight"/>
        </w:pict>
      </w:r>
    </w:p>
    <w:p w:rsidR="00645378" w:rsidRDefault="003F2A7A" w:rsidP="001C7861">
      <w:pPr>
        <w:widowControl/>
        <w:ind w:right="360"/>
        <w:jc w:val="center"/>
        <w:rPr>
          <w:rFonts w:ascii="HGSｺﾞｼｯｸM" w:eastAsia="HGSｺﾞｼｯｸM"/>
          <w:sz w:val="18"/>
          <w:szCs w:val="18"/>
        </w:rPr>
      </w:pPr>
      <w:r>
        <w:rPr>
          <w:rFonts w:ascii="HGSｺﾞｼｯｸM" w:eastAsia="HGSｺﾞｼｯｸM"/>
          <w:noProof/>
          <w:sz w:val="18"/>
          <w:szCs w:val="18"/>
        </w:rPr>
        <w:pict>
          <v:shape id="_x0000_s1087" type="#_x0000_t202" style="position:absolute;left:0;text-align:left;margin-left:46.95pt;margin-top:5.75pt;width:76.5pt;height:26.35pt;z-index:251708416" filled="f" stroked="f">
            <v:textbox style="mso-next-textbox:#_x0000_s1087" inset="5.85pt,.7pt,5.85pt,.7pt">
              <w:txbxContent>
                <w:p w:rsidR="007E0A4D" w:rsidRPr="00AE7508" w:rsidRDefault="007E0A4D" w:rsidP="005A3870">
                  <w:pPr>
                    <w:spacing w:line="320" w:lineRule="exact"/>
                    <w:rPr>
                      <w:rFonts w:ascii="HGSｺﾞｼｯｸM" w:eastAsia="HGSｺﾞｼｯｸM"/>
                      <w:sz w:val="18"/>
                      <w:szCs w:val="18"/>
                    </w:rPr>
                  </w:pPr>
                  <w:r w:rsidRPr="00AE7508">
                    <w:rPr>
                      <w:rFonts w:ascii="HGSｺﾞｼｯｸM" w:eastAsia="HGSｺﾞｼｯｸM" w:hint="eastAsia"/>
                      <w:sz w:val="18"/>
                      <w:szCs w:val="18"/>
                    </w:rPr>
                    <w:t>平成21年</w:t>
                  </w:r>
                </w:p>
              </w:txbxContent>
            </v:textbox>
          </v:shape>
        </w:pict>
      </w:r>
    </w:p>
    <w:p w:rsidR="00645378" w:rsidRDefault="003F2A7A" w:rsidP="001C7861">
      <w:pPr>
        <w:widowControl/>
        <w:ind w:right="360"/>
        <w:jc w:val="center"/>
        <w:rPr>
          <w:rFonts w:ascii="HGSｺﾞｼｯｸM" w:eastAsia="HGSｺﾞｼｯｸM"/>
          <w:sz w:val="18"/>
          <w:szCs w:val="18"/>
        </w:rPr>
      </w:pPr>
      <w:r>
        <w:rPr>
          <w:rFonts w:ascii="HGSｺﾞｼｯｸM" w:eastAsia="HGSｺﾞｼｯｸM"/>
          <w:noProof/>
          <w:sz w:val="18"/>
          <w:szCs w:val="18"/>
        </w:rPr>
        <w:pict>
          <v:shape id="_x0000_s1299" type="#_x0000_t32" style="position:absolute;left:0;text-align:left;margin-left:45.25pt;margin-top:14.1pt;width:101.45pt;height:.05pt;z-index:251948032;mso-width-relative:margin;mso-height-relative:margin" o:connectortype="straight"/>
        </w:pict>
      </w:r>
    </w:p>
    <w:p w:rsidR="00645378" w:rsidRDefault="003F2A7A" w:rsidP="001C7861">
      <w:pPr>
        <w:widowControl/>
        <w:ind w:right="360"/>
        <w:jc w:val="center"/>
        <w:rPr>
          <w:rFonts w:ascii="HGSｺﾞｼｯｸM" w:eastAsia="HGSｺﾞｼｯｸM"/>
          <w:sz w:val="18"/>
          <w:szCs w:val="18"/>
        </w:rPr>
      </w:pPr>
      <w:r>
        <w:rPr>
          <w:rFonts w:ascii="HGSｺﾞｼｯｸM" w:eastAsia="HGSｺﾞｼｯｸM"/>
          <w:noProof/>
          <w:sz w:val="18"/>
          <w:szCs w:val="18"/>
        </w:rPr>
        <w:pict>
          <v:shape id="_x0000_s1088" type="#_x0000_t202" style="position:absolute;left:0;text-align:left;margin-left:47.7pt;margin-top:4.35pt;width:76.5pt;height:23.25pt;z-index:251709440" filled="f" stroked="f">
            <v:textbox inset="5.85pt,.7pt,5.85pt,.7pt">
              <w:txbxContent>
                <w:p w:rsidR="007E0A4D" w:rsidRPr="00AE7508" w:rsidRDefault="007E0A4D" w:rsidP="005A3870">
                  <w:pPr>
                    <w:spacing w:line="320" w:lineRule="exact"/>
                    <w:rPr>
                      <w:rFonts w:ascii="HGSｺﾞｼｯｸM" w:eastAsia="HGSｺﾞｼｯｸM"/>
                      <w:sz w:val="18"/>
                      <w:szCs w:val="18"/>
                    </w:rPr>
                  </w:pPr>
                  <w:r w:rsidRPr="00AE7508">
                    <w:rPr>
                      <w:rFonts w:ascii="HGSｺﾞｼｯｸM" w:eastAsia="HGSｺﾞｼｯｸM" w:hint="eastAsia"/>
                      <w:sz w:val="18"/>
                      <w:szCs w:val="18"/>
                    </w:rPr>
                    <w:t>平成22年</w:t>
                  </w:r>
                </w:p>
              </w:txbxContent>
            </v:textbox>
          </v:shape>
        </w:pict>
      </w:r>
    </w:p>
    <w:p w:rsidR="00645378" w:rsidRDefault="003F2A7A" w:rsidP="001C7861">
      <w:pPr>
        <w:widowControl/>
        <w:ind w:right="360"/>
        <w:jc w:val="center"/>
        <w:rPr>
          <w:rFonts w:ascii="HGSｺﾞｼｯｸM" w:eastAsia="HGSｺﾞｼｯｸM"/>
          <w:sz w:val="18"/>
          <w:szCs w:val="18"/>
        </w:rPr>
      </w:pPr>
      <w:r>
        <w:rPr>
          <w:rFonts w:ascii="HGSｺﾞｼｯｸM" w:eastAsia="HGSｺﾞｼｯｸM"/>
          <w:noProof/>
          <w:sz w:val="18"/>
          <w:szCs w:val="18"/>
        </w:rPr>
        <w:pict>
          <v:shape id="_x0000_s1300" type="#_x0000_t32" style="position:absolute;left:0;text-align:left;margin-left:45.25pt;margin-top:12.5pt;width:101.45pt;height:.05pt;z-index:251949056;mso-width-relative:margin;mso-height-relative:margin" o:connectortype="straight"/>
        </w:pict>
      </w:r>
    </w:p>
    <w:p w:rsidR="00645378" w:rsidRDefault="003F2A7A" w:rsidP="001C7861">
      <w:pPr>
        <w:widowControl/>
        <w:ind w:right="360"/>
        <w:jc w:val="center"/>
        <w:rPr>
          <w:rFonts w:ascii="HGSｺﾞｼｯｸM" w:eastAsia="HGSｺﾞｼｯｸM"/>
          <w:sz w:val="18"/>
          <w:szCs w:val="18"/>
        </w:rPr>
      </w:pPr>
      <w:r>
        <w:rPr>
          <w:rFonts w:ascii="HGSｺﾞｼｯｸM" w:eastAsia="HGSｺﾞｼｯｸM"/>
          <w:noProof/>
          <w:sz w:val="18"/>
          <w:szCs w:val="18"/>
        </w:rPr>
        <w:pict>
          <v:shape id="_x0000_s1089" type="#_x0000_t202" style="position:absolute;left:0;text-align:left;margin-left:47.7pt;margin-top:3.5pt;width:76.5pt;height:26.25pt;z-index:251710464" filled="f" stroked="f">
            <v:textbox inset="5.85pt,.7pt,5.85pt,.7pt">
              <w:txbxContent>
                <w:p w:rsidR="007E0A4D" w:rsidRPr="00AE7508" w:rsidRDefault="007E0A4D" w:rsidP="005A3870">
                  <w:pPr>
                    <w:spacing w:line="320" w:lineRule="exact"/>
                    <w:rPr>
                      <w:rFonts w:ascii="HGSｺﾞｼｯｸM" w:eastAsia="HGSｺﾞｼｯｸM"/>
                      <w:sz w:val="18"/>
                      <w:szCs w:val="18"/>
                    </w:rPr>
                  </w:pPr>
                  <w:r w:rsidRPr="00AE7508">
                    <w:rPr>
                      <w:rFonts w:ascii="HGSｺﾞｼｯｸM" w:eastAsia="HGSｺﾞｼｯｸM" w:hint="eastAsia"/>
                      <w:sz w:val="18"/>
                      <w:szCs w:val="18"/>
                    </w:rPr>
                    <w:t>平成23年</w:t>
                  </w:r>
                </w:p>
              </w:txbxContent>
            </v:textbox>
          </v:shape>
        </w:pict>
      </w:r>
    </w:p>
    <w:p w:rsidR="00645378" w:rsidRDefault="003F2A7A" w:rsidP="001C7861">
      <w:pPr>
        <w:widowControl/>
        <w:ind w:right="360"/>
        <w:jc w:val="center"/>
        <w:rPr>
          <w:rFonts w:ascii="HGSｺﾞｼｯｸM" w:eastAsia="HGSｺﾞｼｯｸM"/>
          <w:sz w:val="18"/>
          <w:szCs w:val="18"/>
        </w:rPr>
      </w:pPr>
      <w:r>
        <w:rPr>
          <w:rFonts w:ascii="HGSｺﾞｼｯｸM" w:eastAsia="HGSｺﾞｼｯｸM"/>
          <w:noProof/>
          <w:sz w:val="18"/>
          <w:szCs w:val="18"/>
        </w:rPr>
        <w:pict>
          <v:shape id="_x0000_s1301" type="#_x0000_t32" style="position:absolute;left:0;text-align:left;margin-left:46pt;margin-top:11.75pt;width:101.45pt;height:.05pt;z-index:251950080;mso-width-relative:margin;mso-height-relative:margin" o:connectortype="straight"/>
        </w:pict>
      </w:r>
    </w:p>
    <w:p w:rsidR="00645378" w:rsidRDefault="003F2A7A" w:rsidP="001C7861">
      <w:pPr>
        <w:widowControl/>
        <w:ind w:right="360"/>
        <w:jc w:val="center"/>
        <w:rPr>
          <w:rFonts w:ascii="HGSｺﾞｼｯｸM" w:eastAsia="HGSｺﾞｼｯｸM"/>
          <w:sz w:val="18"/>
          <w:szCs w:val="18"/>
        </w:rPr>
      </w:pPr>
      <w:r>
        <w:rPr>
          <w:rFonts w:ascii="HGSｺﾞｼｯｸM" w:eastAsia="HGSｺﾞｼｯｸM"/>
          <w:noProof/>
          <w:sz w:val="18"/>
          <w:szCs w:val="18"/>
        </w:rPr>
        <w:pict>
          <v:shape id="_x0000_s1090" type="#_x0000_t202" style="position:absolute;left:0;text-align:left;margin-left:48.45pt;margin-top:2.75pt;width:76.5pt;height:26.25pt;z-index:251711488" filled="f" stroked="f">
            <v:textbox inset="5.85pt,.7pt,5.85pt,.7pt">
              <w:txbxContent>
                <w:p w:rsidR="007E0A4D" w:rsidRPr="00AE7508" w:rsidRDefault="007E0A4D" w:rsidP="005A3870">
                  <w:pPr>
                    <w:spacing w:line="320" w:lineRule="exact"/>
                    <w:rPr>
                      <w:rFonts w:ascii="HGSｺﾞｼｯｸM" w:eastAsia="HGSｺﾞｼｯｸM"/>
                      <w:sz w:val="18"/>
                      <w:szCs w:val="18"/>
                    </w:rPr>
                  </w:pPr>
                  <w:r w:rsidRPr="00AE7508">
                    <w:rPr>
                      <w:rFonts w:ascii="HGSｺﾞｼｯｸM" w:eastAsia="HGSｺﾞｼｯｸM" w:hint="eastAsia"/>
                      <w:sz w:val="18"/>
                      <w:szCs w:val="18"/>
                    </w:rPr>
                    <w:t>平成24年</w:t>
                  </w:r>
                </w:p>
              </w:txbxContent>
            </v:textbox>
          </v:shape>
        </w:pict>
      </w:r>
    </w:p>
    <w:p w:rsidR="00645378" w:rsidRDefault="003F2A7A" w:rsidP="001C7861">
      <w:pPr>
        <w:widowControl/>
        <w:ind w:right="360"/>
        <w:jc w:val="center"/>
        <w:rPr>
          <w:rFonts w:ascii="HGSｺﾞｼｯｸM" w:eastAsia="HGSｺﾞｼｯｸM"/>
          <w:sz w:val="18"/>
          <w:szCs w:val="18"/>
        </w:rPr>
      </w:pPr>
      <w:r>
        <w:rPr>
          <w:rFonts w:ascii="HGSｺﾞｼｯｸM" w:eastAsia="HGSｺﾞｼｯｸM"/>
          <w:noProof/>
          <w:sz w:val="18"/>
          <w:szCs w:val="18"/>
        </w:rPr>
        <w:pict>
          <v:shape id="_x0000_s1298" type="#_x0000_t32" style="position:absolute;left:0;text-align:left;margin-left:46pt;margin-top:13.25pt;width:101.45pt;height:.05pt;z-index:251947008;mso-width-relative:margin;mso-height-relative:margin" o:connectortype="straight"/>
        </w:pict>
      </w:r>
    </w:p>
    <w:p w:rsidR="00645378" w:rsidRDefault="00645378" w:rsidP="001C7861">
      <w:pPr>
        <w:widowControl/>
        <w:ind w:right="360"/>
        <w:jc w:val="center"/>
        <w:rPr>
          <w:rFonts w:ascii="HGSｺﾞｼｯｸM" w:eastAsia="HGSｺﾞｼｯｸM"/>
          <w:sz w:val="18"/>
          <w:szCs w:val="18"/>
        </w:rPr>
      </w:pPr>
    </w:p>
    <w:p w:rsidR="00645378" w:rsidRDefault="00645378" w:rsidP="001C7861">
      <w:pPr>
        <w:widowControl/>
        <w:ind w:right="360"/>
        <w:jc w:val="center"/>
        <w:rPr>
          <w:rFonts w:ascii="HGSｺﾞｼｯｸM" w:eastAsia="HGSｺﾞｼｯｸM"/>
          <w:sz w:val="18"/>
          <w:szCs w:val="18"/>
        </w:rPr>
      </w:pPr>
    </w:p>
    <w:p w:rsidR="00C65FDE" w:rsidRDefault="00C65FDE" w:rsidP="001B7131">
      <w:pPr>
        <w:widowControl/>
        <w:ind w:right="-1" w:firstLineChars="1900" w:firstLine="3420"/>
        <w:rPr>
          <w:rFonts w:ascii="HGSｺﾞｼｯｸM" w:eastAsia="HGSｺﾞｼｯｸM"/>
          <w:sz w:val="18"/>
          <w:szCs w:val="18"/>
        </w:rPr>
      </w:pPr>
      <w:r>
        <w:rPr>
          <w:rFonts w:ascii="HGSｺﾞｼｯｸM" w:eastAsia="HGSｺﾞｼｯｸM" w:hint="eastAsia"/>
          <w:sz w:val="18"/>
          <w:szCs w:val="18"/>
        </w:rPr>
        <w:t>資料：</w:t>
      </w:r>
      <w:r w:rsidRPr="00CA342C">
        <w:rPr>
          <w:rFonts w:ascii="HGSｺﾞｼｯｸM" w:eastAsia="HGSｺﾞｼｯｸM" w:hint="eastAsia"/>
          <w:sz w:val="18"/>
          <w:szCs w:val="18"/>
        </w:rPr>
        <w:t>相生市「住民基本台帳」</w:t>
      </w:r>
      <w:r w:rsidR="00511D2E">
        <w:rPr>
          <w:rFonts w:ascii="HGSｺﾞｼｯｸM" w:eastAsia="HGSｺﾞｼｯｸM" w:hint="eastAsia"/>
          <w:sz w:val="18"/>
          <w:szCs w:val="18"/>
        </w:rPr>
        <w:t>（各年3</w:t>
      </w:r>
      <w:r w:rsidR="00511D2E" w:rsidRPr="00CA342C">
        <w:rPr>
          <w:rFonts w:ascii="HGSｺﾞｼｯｸM" w:eastAsia="HGSｺﾞｼｯｸM" w:hint="eastAsia"/>
          <w:sz w:val="18"/>
          <w:szCs w:val="18"/>
        </w:rPr>
        <w:t>月</w:t>
      </w:r>
      <w:r w:rsidR="00511D2E">
        <w:rPr>
          <w:rFonts w:ascii="HGSｺﾞｼｯｸM" w:eastAsia="HGSｺﾞｼｯｸM" w:hint="eastAsia"/>
          <w:sz w:val="18"/>
          <w:szCs w:val="18"/>
        </w:rPr>
        <w:t>3</w:t>
      </w:r>
      <w:r w:rsidR="00511D2E" w:rsidRPr="00CA342C">
        <w:rPr>
          <w:rFonts w:ascii="HGSｺﾞｼｯｸM" w:eastAsia="HGSｺﾞｼｯｸM" w:hint="eastAsia"/>
          <w:sz w:val="18"/>
          <w:szCs w:val="18"/>
        </w:rPr>
        <w:t>１日</w:t>
      </w:r>
      <w:r w:rsidR="00511D2E">
        <w:rPr>
          <w:rFonts w:ascii="HGSｺﾞｼｯｸM" w:eastAsia="HGSｺﾞｼｯｸM" w:hint="eastAsia"/>
          <w:sz w:val="18"/>
          <w:szCs w:val="18"/>
        </w:rPr>
        <w:t>）</w:t>
      </w:r>
    </w:p>
    <w:p w:rsidR="001C7861" w:rsidRPr="001831E2" w:rsidRDefault="00C65FDE" w:rsidP="00511D2E">
      <w:pPr>
        <w:widowControl/>
        <w:ind w:right="360"/>
        <w:jc w:val="left"/>
        <w:rPr>
          <w:rFonts w:ascii="HGSｺﾞｼｯｸM" w:eastAsia="HGSｺﾞｼｯｸM"/>
          <w:b/>
          <w:sz w:val="22"/>
          <w:szCs w:val="22"/>
        </w:rPr>
      </w:pPr>
      <w:r w:rsidRPr="001831E2">
        <w:rPr>
          <w:rFonts w:ascii="HGSｺﾞｼｯｸM" w:eastAsia="HGSｺﾞｼｯｸM" w:hint="eastAsia"/>
          <w:sz w:val="22"/>
          <w:szCs w:val="22"/>
        </w:rPr>
        <w:t xml:space="preserve">●  </w:t>
      </w:r>
      <w:r w:rsidRPr="001831E2">
        <w:rPr>
          <w:rFonts w:ascii="HGSｺﾞｼｯｸM" w:eastAsia="HGSｺﾞｼｯｸM" w:hint="eastAsia"/>
          <w:b/>
          <w:sz w:val="22"/>
          <w:szCs w:val="22"/>
        </w:rPr>
        <w:t>就業の状況</w:t>
      </w:r>
      <w:r w:rsidRPr="001831E2">
        <w:rPr>
          <w:rFonts w:ascii="HGSｺﾞｼｯｸM" w:eastAsia="HGSｺﾞｼｯｸM" w:hint="eastAsia"/>
          <w:sz w:val="22"/>
          <w:szCs w:val="22"/>
        </w:rPr>
        <w:t xml:space="preserve">    </w:t>
      </w:r>
    </w:p>
    <w:p w:rsidR="009E4244" w:rsidRPr="001831E2" w:rsidRDefault="001C7861" w:rsidP="00ED369D">
      <w:pPr>
        <w:widowControl/>
        <w:ind w:firstLineChars="100" w:firstLine="220"/>
        <w:jc w:val="left"/>
        <w:rPr>
          <w:rFonts w:ascii="HGSｺﾞｼｯｸM" w:eastAsia="HGSｺﾞｼｯｸM"/>
          <w:sz w:val="22"/>
          <w:szCs w:val="22"/>
        </w:rPr>
      </w:pPr>
      <w:r w:rsidRPr="001831E2">
        <w:rPr>
          <w:rFonts w:ascii="HGSｺﾞｼｯｸM" w:eastAsia="HGSｺﾞｼｯｸM" w:hint="eastAsia"/>
          <w:sz w:val="22"/>
          <w:szCs w:val="22"/>
        </w:rPr>
        <w:t>女性の労</w:t>
      </w:r>
      <w:r w:rsidRPr="008B23D3">
        <w:rPr>
          <w:rFonts w:ascii="HGSｺﾞｼｯｸM" w:eastAsia="HGSｺﾞｼｯｸM" w:hint="eastAsia"/>
          <w:sz w:val="22"/>
          <w:szCs w:val="22"/>
        </w:rPr>
        <w:t>働力率</w:t>
      </w:r>
      <w:r w:rsidR="00444642" w:rsidRPr="008B23D3">
        <w:rPr>
          <w:rFonts w:ascii="HGSｺﾞｼｯｸM" w:eastAsia="HGSｺﾞｼｯｸM" w:hint="eastAsia"/>
          <w:sz w:val="20"/>
          <w:szCs w:val="20"/>
        </w:rPr>
        <w:t>①</w:t>
      </w:r>
      <w:r w:rsidRPr="008B23D3">
        <w:rPr>
          <w:rFonts w:ascii="HGSｺﾞｼｯｸM" w:eastAsia="HGSｺﾞｼｯｸM" w:hint="eastAsia"/>
          <w:sz w:val="22"/>
          <w:szCs w:val="22"/>
        </w:rPr>
        <w:t>は、25</w:t>
      </w:r>
      <w:r w:rsidRPr="001831E2">
        <w:rPr>
          <w:rFonts w:ascii="HGSｺﾞｼｯｸM" w:eastAsia="HGSｺﾞｼｯｸM" w:hint="eastAsia"/>
          <w:sz w:val="22"/>
          <w:szCs w:val="22"/>
        </w:rPr>
        <w:t>～29歳 (71.2％)と45～49歳 (77.9％)を左右のピークとし、35～39歳を底とするM字型カーブを描いています。子育て期と考えられる30歳代前半で下</w:t>
      </w:r>
      <w:r w:rsidR="00E4581A" w:rsidRPr="001831E2">
        <w:rPr>
          <w:rFonts w:ascii="HGSｺﾞｼｯｸM" w:eastAsia="HGSｺﾞｼｯｸM" w:hint="eastAsia"/>
          <w:sz w:val="22"/>
          <w:szCs w:val="22"/>
        </w:rPr>
        <w:t>がっていることから、</w:t>
      </w:r>
      <w:r w:rsidRPr="001831E2">
        <w:rPr>
          <w:rFonts w:ascii="HGSｺﾞｼｯｸM" w:eastAsia="HGSｺﾞｼｯｸM" w:hint="eastAsia"/>
          <w:sz w:val="22"/>
          <w:szCs w:val="22"/>
        </w:rPr>
        <w:t>育児期間中の</w:t>
      </w:r>
      <w:r w:rsidR="008E384A" w:rsidRPr="001831E2">
        <w:rPr>
          <w:rFonts w:ascii="HGSｺﾞｼｯｸM" w:eastAsia="HGSｺﾞｼｯｸM" w:hint="eastAsia"/>
          <w:sz w:val="22"/>
          <w:szCs w:val="22"/>
        </w:rPr>
        <w:t>労働力</w:t>
      </w:r>
      <w:r w:rsidRPr="001831E2">
        <w:rPr>
          <w:rFonts w:ascii="HGSｺﾞｼｯｸM" w:eastAsia="HGSｺﾞｼｯｸM" w:hint="eastAsia"/>
          <w:sz w:val="22"/>
          <w:szCs w:val="22"/>
        </w:rPr>
        <w:t>が減少していることがうかがえます。兵庫県と比較すると、25～29歳が約6ポイント低く、45～49歳が約5ポイント高くなっています。</w:t>
      </w:r>
    </w:p>
    <w:p w:rsidR="00ED369D" w:rsidRPr="001831E2" w:rsidRDefault="00ED369D" w:rsidP="00ED369D">
      <w:pPr>
        <w:widowControl/>
        <w:ind w:firstLineChars="100" w:firstLine="220"/>
        <w:jc w:val="left"/>
        <w:rPr>
          <w:rFonts w:ascii="HGSｺﾞｼｯｸM" w:eastAsia="HGSｺﾞｼｯｸM"/>
          <w:sz w:val="22"/>
          <w:szCs w:val="22"/>
        </w:rPr>
      </w:pPr>
      <w:r w:rsidRPr="001831E2">
        <w:rPr>
          <w:rFonts w:ascii="HGSｺﾞｼｯｸM" w:eastAsia="HGSｺﾞｼｯｸM" w:hint="eastAsia"/>
          <w:sz w:val="22"/>
          <w:szCs w:val="22"/>
        </w:rPr>
        <w:t xml:space="preserve">　　　</w:t>
      </w:r>
    </w:p>
    <w:p w:rsidR="00601B35" w:rsidRDefault="001C7861" w:rsidP="00601B35">
      <w:pPr>
        <w:widowControl/>
        <w:ind w:firstLineChars="796" w:firstLine="1758"/>
        <w:jc w:val="left"/>
        <w:rPr>
          <w:rFonts w:ascii="HGSｺﾞｼｯｸM" w:eastAsia="HGSｺﾞｼｯｸM"/>
          <w:b/>
          <w:sz w:val="22"/>
          <w:szCs w:val="22"/>
        </w:rPr>
      </w:pPr>
      <w:r w:rsidRPr="00F064B8">
        <w:rPr>
          <w:rFonts w:ascii="HGSｺﾞｼｯｸM" w:eastAsia="HGSｺﾞｼｯｸM" w:hint="eastAsia"/>
          <w:b/>
          <w:sz w:val="22"/>
          <w:szCs w:val="22"/>
        </w:rPr>
        <w:t>【</w:t>
      </w:r>
      <w:r w:rsidR="00511D2E">
        <w:rPr>
          <w:rFonts w:ascii="HGSｺﾞｼｯｸM" w:eastAsia="HGSｺﾞｼｯｸM" w:hint="eastAsia"/>
          <w:b/>
          <w:sz w:val="22"/>
          <w:szCs w:val="22"/>
        </w:rPr>
        <w:t xml:space="preserve">図表５】　</w:t>
      </w:r>
      <w:r>
        <w:rPr>
          <w:rFonts w:ascii="HGSｺﾞｼｯｸM" w:eastAsia="HGSｺﾞｼｯｸM" w:hint="eastAsia"/>
          <w:b/>
          <w:sz w:val="22"/>
          <w:szCs w:val="22"/>
        </w:rPr>
        <w:t>女性の年齢別労働力率</w:t>
      </w:r>
      <w:r w:rsidR="00511D2E">
        <w:rPr>
          <w:rFonts w:ascii="HGSｺﾞｼｯｸM" w:eastAsia="HGSｺﾞｼｯｸM" w:hint="eastAsia"/>
          <w:b/>
          <w:sz w:val="22"/>
          <w:szCs w:val="22"/>
        </w:rPr>
        <w:t xml:space="preserve">　</w:t>
      </w:r>
    </w:p>
    <w:p w:rsidR="00511D2E" w:rsidRDefault="003F2A7A" w:rsidP="00601B35">
      <w:pPr>
        <w:widowControl/>
        <w:ind w:firstLineChars="300" w:firstLine="1446"/>
        <w:jc w:val="left"/>
        <w:rPr>
          <w:rFonts w:ascii="HGSｺﾞｼｯｸM" w:eastAsia="HGSｺﾞｼｯｸM"/>
          <w:sz w:val="20"/>
          <w:szCs w:val="20"/>
        </w:rPr>
      </w:pPr>
      <w:r w:rsidRPr="003F2A7A">
        <w:rPr>
          <w:rFonts w:ascii="HGSｺﾞｼｯｸM" w:eastAsia="HGSｺﾞｼｯｸM"/>
          <w:b/>
          <w:noProof/>
          <w:sz w:val="48"/>
          <w:szCs w:val="48"/>
        </w:rPr>
        <w:pict>
          <v:shape id="_x0000_s1099" type="#_x0000_t202" style="position:absolute;left:0;text-align:left;margin-left:32.65pt;margin-top:.5pt;width:42.75pt;height:25.2pt;z-index:251719680;mso-height-percent:200;mso-height-percent:200;mso-width-relative:margin;mso-height-relative:margin" filled="f" stroked="f">
            <v:textbox style="mso-fit-shape-to-text:t">
              <w:txbxContent>
                <w:p w:rsidR="007E0A4D" w:rsidRPr="001831E2" w:rsidRDefault="007E0A4D">
                  <w:pPr>
                    <w:rPr>
                      <w:rFonts w:ascii="HGSｺﾞｼｯｸM" w:eastAsia="HGSｺﾞｼｯｸM"/>
                      <w:sz w:val="16"/>
                      <w:szCs w:val="16"/>
                    </w:rPr>
                  </w:pPr>
                  <w:r w:rsidRPr="001831E2">
                    <w:rPr>
                      <w:rFonts w:ascii="HGSｺﾞｼｯｸM" w:eastAsia="HGSｺﾞｼｯｸM" w:hint="eastAsia"/>
                      <w:sz w:val="16"/>
                      <w:szCs w:val="16"/>
                    </w:rPr>
                    <w:t>（％）</w:t>
                  </w:r>
                </w:p>
              </w:txbxContent>
            </v:textbox>
          </v:shape>
        </w:pict>
      </w:r>
      <w:r w:rsidR="00511D2E">
        <w:rPr>
          <w:rFonts w:ascii="HGSｺﾞｼｯｸM" w:eastAsia="HGSｺﾞｼｯｸM" w:hint="eastAsia"/>
          <w:b/>
          <w:sz w:val="22"/>
          <w:szCs w:val="22"/>
        </w:rPr>
        <w:t xml:space="preserve">　　　　　</w:t>
      </w:r>
      <w:r w:rsidR="001C7861" w:rsidRPr="00511D2E">
        <w:rPr>
          <w:rFonts w:ascii="HGSｺﾞｼｯｸM" w:eastAsia="HGSｺﾞｼｯｸM" w:hint="eastAsia"/>
          <w:sz w:val="20"/>
          <w:szCs w:val="20"/>
        </w:rPr>
        <w:t xml:space="preserve"> </w:t>
      </w:r>
    </w:p>
    <w:p w:rsidR="001C7861" w:rsidRDefault="009E4244" w:rsidP="009E4244">
      <w:pPr>
        <w:widowControl/>
        <w:ind w:firstLineChars="3700" w:firstLine="17829"/>
        <w:jc w:val="left"/>
        <w:rPr>
          <w:rFonts w:ascii="HGSｺﾞｼｯｸM" w:eastAsia="HGSｺﾞｼｯｸM"/>
          <w:sz w:val="24"/>
        </w:rPr>
      </w:pPr>
      <w:r>
        <w:rPr>
          <w:rFonts w:ascii="HGSｺﾞｼｯｸM" w:eastAsia="HGSｺﾞｼｯｸM"/>
          <w:b/>
          <w:noProof/>
          <w:sz w:val="48"/>
          <w:szCs w:val="48"/>
        </w:rPr>
        <w:drawing>
          <wp:anchor distT="0" distB="0" distL="114300" distR="114300" simplePos="0" relativeHeight="251707392" behindDoc="0" locked="0" layoutInCell="1" allowOverlap="1">
            <wp:simplePos x="0" y="0"/>
            <wp:positionH relativeFrom="column">
              <wp:posOffset>43815</wp:posOffset>
            </wp:positionH>
            <wp:positionV relativeFrom="paragraph">
              <wp:posOffset>-3174</wp:posOffset>
            </wp:positionV>
            <wp:extent cx="5124450" cy="2743200"/>
            <wp:effectExtent l="0" t="0" r="0" b="0"/>
            <wp:wrapNone/>
            <wp:docPr id="4"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1C7861" w:rsidRDefault="001C7861" w:rsidP="001C7861">
      <w:pPr>
        <w:widowControl/>
        <w:jc w:val="left"/>
        <w:rPr>
          <w:rFonts w:ascii="HGSｺﾞｼｯｸM" w:eastAsia="HGSｺﾞｼｯｸM"/>
          <w:sz w:val="24"/>
        </w:rPr>
      </w:pPr>
    </w:p>
    <w:p w:rsidR="001C7861" w:rsidRDefault="001C7861" w:rsidP="001C7861">
      <w:pPr>
        <w:widowControl/>
        <w:jc w:val="left"/>
        <w:rPr>
          <w:rFonts w:ascii="HGSｺﾞｼｯｸM" w:eastAsia="HGSｺﾞｼｯｸM"/>
          <w:sz w:val="24"/>
        </w:rPr>
      </w:pPr>
    </w:p>
    <w:p w:rsidR="001C7861" w:rsidRDefault="001C7861" w:rsidP="001C7861">
      <w:pPr>
        <w:widowControl/>
        <w:jc w:val="left"/>
        <w:rPr>
          <w:rFonts w:ascii="HGSｺﾞｼｯｸM" w:eastAsia="HGSｺﾞｼｯｸM"/>
          <w:sz w:val="24"/>
        </w:rPr>
      </w:pPr>
    </w:p>
    <w:p w:rsidR="001C7861" w:rsidRDefault="001C7861" w:rsidP="001C7861">
      <w:pPr>
        <w:widowControl/>
        <w:jc w:val="left"/>
        <w:rPr>
          <w:rFonts w:ascii="HGSｺﾞｼｯｸM" w:eastAsia="HGSｺﾞｼｯｸM"/>
          <w:sz w:val="24"/>
        </w:rPr>
      </w:pPr>
    </w:p>
    <w:p w:rsidR="001C7861" w:rsidRDefault="001C7861" w:rsidP="001C7861">
      <w:pPr>
        <w:widowControl/>
        <w:jc w:val="left"/>
        <w:rPr>
          <w:rFonts w:ascii="HGSｺﾞｼｯｸM" w:eastAsia="HGSｺﾞｼｯｸM"/>
          <w:sz w:val="24"/>
        </w:rPr>
      </w:pPr>
    </w:p>
    <w:p w:rsidR="001C7861" w:rsidRDefault="001C7861" w:rsidP="001C7861">
      <w:pPr>
        <w:widowControl/>
        <w:jc w:val="left"/>
        <w:rPr>
          <w:rFonts w:ascii="HGSｺﾞｼｯｸM" w:eastAsia="HGSｺﾞｼｯｸM"/>
          <w:sz w:val="24"/>
        </w:rPr>
      </w:pPr>
    </w:p>
    <w:p w:rsidR="001C7861" w:rsidRPr="009E4244" w:rsidRDefault="001C7861" w:rsidP="001C7861">
      <w:pPr>
        <w:widowControl/>
        <w:jc w:val="left"/>
        <w:rPr>
          <w:rFonts w:ascii="HGSｺﾞｼｯｸM" w:eastAsia="HGSｺﾞｼｯｸM"/>
          <w:sz w:val="24"/>
        </w:rPr>
      </w:pPr>
    </w:p>
    <w:p w:rsidR="00C65FDE" w:rsidRDefault="00C65FDE" w:rsidP="001C7861">
      <w:pPr>
        <w:widowControl/>
        <w:jc w:val="left"/>
        <w:rPr>
          <w:rFonts w:ascii="HGSｺﾞｼｯｸM" w:eastAsia="HGSｺﾞｼｯｸM"/>
          <w:sz w:val="24"/>
        </w:rPr>
      </w:pPr>
    </w:p>
    <w:p w:rsidR="00C65FDE" w:rsidRDefault="00C65FDE" w:rsidP="001C7861">
      <w:pPr>
        <w:widowControl/>
        <w:jc w:val="left"/>
        <w:rPr>
          <w:rFonts w:ascii="HGSｺﾞｼｯｸM" w:eastAsia="HGSｺﾞｼｯｸM"/>
          <w:sz w:val="24"/>
        </w:rPr>
      </w:pPr>
    </w:p>
    <w:p w:rsidR="00C65FDE" w:rsidRDefault="00C65FDE" w:rsidP="001C7861">
      <w:pPr>
        <w:widowControl/>
        <w:jc w:val="left"/>
        <w:rPr>
          <w:rFonts w:ascii="HGSｺﾞｼｯｸM" w:eastAsia="HGSｺﾞｼｯｸM"/>
          <w:sz w:val="24"/>
        </w:rPr>
      </w:pPr>
    </w:p>
    <w:p w:rsidR="00C65FDE" w:rsidRDefault="00C65FDE" w:rsidP="001C7861">
      <w:pPr>
        <w:widowControl/>
        <w:jc w:val="left"/>
        <w:rPr>
          <w:rFonts w:ascii="HGSｺﾞｼｯｸM" w:eastAsia="HGSｺﾞｼｯｸM"/>
          <w:sz w:val="24"/>
        </w:rPr>
      </w:pPr>
    </w:p>
    <w:p w:rsidR="001C7861" w:rsidRDefault="001831E2" w:rsidP="001831E2">
      <w:pPr>
        <w:widowControl/>
        <w:ind w:right="540" w:firstLineChars="1200" w:firstLine="2160"/>
        <w:jc w:val="right"/>
        <w:rPr>
          <w:rFonts w:ascii="HGSｺﾞｼｯｸM" w:eastAsia="HGSｺﾞｼｯｸM"/>
          <w:sz w:val="18"/>
          <w:szCs w:val="18"/>
        </w:rPr>
      </w:pPr>
      <w:r>
        <w:rPr>
          <w:rFonts w:ascii="HGSｺﾞｼｯｸM" w:eastAsia="HGSｺﾞｼｯｸM" w:hint="eastAsia"/>
          <w:sz w:val="18"/>
          <w:szCs w:val="18"/>
        </w:rPr>
        <w:t>資料：</w:t>
      </w:r>
      <w:r w:rsidR="00E0192B">
        <w:rPr>
          <w:rFonts w:ascii="HGSｺﾞｼｯｸM" w:eastAsia="HGSｺﾞｼｯｸM" w:hint="eastAsia"/>
          <w:sz w:val="18"/>
          <w:szCs w:val="18"/>
        </w:rPr>
        <w:t>「</w:t>
      </w:r>
      <w:r w:rsidR="001C7861">
        <w:rPr>
          <w:rFonts w:ascii="HGSｺﾞｼｯｸM" w:eastAsia="HGSｺﾞｼｯｸM" w:hint="eastAsia"/>
          <w:sz w:val="18"/>
          <w:szCs w:val="18"/>
        </w:rPr>
        <w:t>国勢調査</w:t>
      </w:r>
      <w:r w:rsidR="00E0192B">
        <w:rPr>
          <w:rFonts w:ascii="HGSｺﾞｼｯｸM" w:eastAsia="HGSｺﾞｼｯｸM" w:hint="eastAsia"/>
          <w:sz w:val="18"/>
          <w:szCs w:val="18"/>
        </w:rPr>
        <w:t>」（平成22年）</w:t>
      </w:r>
    </w:p>
    <w:p w:rsidR="00E0192B" w:rsidRDefault="00E0192B" w:rsidP="00E0192B">
      <w:pPr>
        <w:widowControl/>
        <w:ind w:right="360" w:firstLineChars="1200" w:firstLine="2160"/>
        <w:jc w:val="right"/>
        <w:rPr>
          <w:rFonts w:ascii="HGSｺﾞｼｯｸM" w:eastAsia="HGSｺﾞｼｯｸM"/>
          <w:sz w:val="18"/>
          <w:szCs w:val="18"/>
        </w:rPr>
      </w:pPr>
    </w:p>
    <w:p w:rsidR="00053BCA" w:rsidRDefault="00053BCA" w:rsidP="00E0192B">
      <w:pPr>
        <w:widowControl/>
        <w:ind w:right="360" w:firstLineChars="1200" w:firstLine="2160"/>
        <w:jc w:val="right"/>
        <w:rPr>
          <w:rFonts w:ascii="HGSｺﾞｼｯｸM" w:eastAsia="HGSｺﾞｼｯｸM"/>
          <w:sz w:val="18"/>
          <w:szCs w:val="18"/>
        </w:rPr>
      </w:pPr>
    </w:p>
    <w:p w:rsidR="00053BCA" w:rsidRDefault="00053BCA" w:rsidP="00E0192B">
      <w:pPr>
        <w:widowControl/>
        <w:ind w:right="360" w:firstLineChars="1200" w:firstLine="2160"/>
        <w:jc w:val="right"/>
        <w:rPr>
          <w:rFonts w:ascii="HGSｺﾞｼｯｸM" w:eastAsia="HGSｺﾞｼｯｸM"/>
          <w:sz w:val="18"/>
          <w:szCs w:val="18"/>
        </w:rPr>
      </w:pPr>
    </w:p>
    <w:p w:rsidR="00053BCA" w:rsidRDefault="00053BCA" w:rsidP="00E0192B">
      <w:pPr>
        <w:widowControl/>
        <w:ind w:right="360" w:firstLineChars="1200" w:firstLine="2160"/>
        <w:jc w:val="right"/>
        <w:rPr>
          <w:rFonts w:ascii="HGSｺﾞｼｯｸM" w:eastAsia="HGSｺﾞｼｯｸM"/>
          <w:sz w:val="18"/>
          <w:szCs w:val="18"/>
        </w:rPr>
      </w:pPr>
    </w:p>
    <w:p w:rsidR="00053BCA" w:rsidRDefault="00053BCA" w:rsidP="00E0192B">
      <w:pPr>
        <w:widowControl/>
        <w:ind w:right="360" w:firstLineChars="1200" w:firstLine="2160"/>
        <w:jc w:val="right"/>
        <w:rPr>
          <w:rFonts w:ascii="HGSｺﾞｼｯｸM" w:eastAsia="HGSｺﾞｼｯｸM"/>
          <w:sz w:val="18"/>
          <w:szCs w:val="18"/>
        </w:rPr>
      </w:pPr>
    </w:p>
    <w:p w:rsidR="00053BCA" w:rsidRDefault="00053BCA" w:rsidP="00E0192B">
      <w:pPr>
        <w:widowControl/>
        <w:ind w:right="360" w:firstLineChars="1200" w:firstLine="2160"/>
        <w:jc w:val="right"/>
        <w:rPr>
          <w:rFonts w:ascii="HGSｺﾞｼｯｸM" w:eastAsia="HGSｺﾞｼｯｸM"/>
          <w:sz w:val="18"/>
          <w:szCs w:val="18"/>
        </w:rPr>
      </w:pPr>
    </w:p>
    <w:p w:rsidR="00053BCA" w:rsidRDefault="00053BCA" w:rsidP="00E0192B">
      <w:pPr>
        <w:widowControl/>
        <w:ind w:right="360" w:firstLineChars="1200" w:firstLine="2160"/>
        <w:jc w:val="right"/>
        <w:rPr>
          <w:rFonts w:ascii="HGSｺﾞｼｯｸM" w:eastAsia="HGSｺﾞｼｯｸM"/>
          <w:sz w:val="18"/>
          <w:szCs w:val="18"/>
        </w:rPr>
      </w:pPr>
    </w:p>
    <w:p w:rsidR="00EC54D7" w:rsidRPr="00EC54D7" w:rsidRDefault="00EC54D7" w:rsidP="00E0192B">
      <w:pPr>
        <w:widowControl/>
        <w:ind w:right="360" w:firstLineChars="1200" w:firstLine="2160"/>
        <w:jc w:val="right"/>
        <w:rPr>
          <w:rFonts w:ascii="HGSｺﾞｼｯｸM" w:eastAsia="HGSｺﾞｼｯｸM"/>
          <w:sz w:val="18"/>
          <w:szCs w:val="18"/>
        </w:rPr>
      </w:pPr>
    </w:p>
    <w:p w:rsidR="004A4EA2" w:rsidRDefault="004A4EA2" w:rsidP="00E0192B">
      <w:pPr>
        <w:widowControl/>
        <w:ind w:right="360" w:firstLineChars="1200" w:firstLine="2160"/>
        <w:jc w:val="right"/>
        <w:rPr>
          <w:rFonts w:ascii="HGSｺﾞｼｯｸM" w:eastAsia="HGSｺﾞｼｯｸM"/>
          <w:sz w:val="18"/>
          <w:szCs w:val="18"/>
        </w:rPr>
      </w:pPr>
    </w:p>
    <w:p w:rsidR="00E0192B" w:rsidRDefault="003F2A7A" w:rsidP="00E0192B">
      <w:pPr>
        <w:widowControl/>
        <w:ind w:right="360"/>
        <w:jc w:val="left"/>
        <w:rPr>
          <w:rFonts w:ascii="HGSｺﾞｼｯｸM" w:eastAsia="HGSｺﾞｼｯｸM"/>
          <w:sz w:val="18"/>
          <w:szCs w:val="18"/>
        </w:rPr>
      </w:pPr>
      <w:r>
        <w:rPr>
          <w:rFonts w:ascii="HGSｺﾞｼｯｸM" w:eastAsia="HGSｺﾞｼｯｸM"/>
          <w:noProof/>
          <w:sz w:val="18"/>
          <w:szCs w:val="18"/>
        </w:rPr>
        <w:pict>
          <v:shape id="_x0000_s1483" type="#_x0000_t32" style="position:absolute;margin-left:-7.05pt;margin-top:10.25pt;width:387.75pt;height:0;z-index:252143616" o:connectortype="straight"/>
        </w:pict>
      </w:r>
    </w:p>
    <w:p w:rsidR="00E0192B" w:rsidRPr="008B23D3" w:rsidRDefault="00444642" w:rsidP="009E4244">
      <w:pPr>
        <w:widowControl/>
        <w:ind w:left="200" w:right="360" w:hangingChars="100" w:hanging="200"/>
        <w:jc w:val="left"/>
        <w:rPr>
          <w:rFonts w:ascii="HGSｺﾞｼｯｸM" w:eastAsia="HGSｺﾞｼｯｸM"/>
          <w:sz w:val="20"/>
          <w:szCs w:val="20"/>
        </w:rPr>
      </w:pPr>
      <w:r w:rsidRPr="008B23D3">
        <w:rPr>
          <w:rFonts w:ascii="HGSｺﾞｼｯｸM" w:eastAsia="HGSｺﾞｼｯｸM" w:hint="eastAsia"/>
          <w:sz w:val="20"/>
          <w:szCs w:val="20"/>
        </w:rPr>
        <w:t>①</w:t>
      </w:r>
      <w:r w:rsidR="00BC5F0E" w:rsidRPr="008B23D3">
        <w:rPr>
          <w:rFonts w:ascii="HGSｺﾞｼｯｸM" w:eastAsia="HGSｺﾞｼｯｸM" w:hint="eastAsia"/>
          <w:sz w:val="20"/>
          <w:szCs w:val="20"/>
        </w:rPr>
        <w:t xml:space="preserve">　</w:t>
      </w:r>
      <w:r w:rsidR="00E0192B" w:rsidRPr="008B23D3">
        <w:rPr>
          <w:rFonts w:ascii="HGSｺﾞｼｯｸM" w:eastAsia="HGSｺﾞｼｯｸM" w:hint="eastAsia"/>
          <w:sz w:val="20"/>
          <w:szCs w:val="20"/>
        </w:rPr>
        <w:t>15歳以上の人口に対する労働力人口の比率。労働力人口とは15歳以上の就業者</w:t>
      </w:r>
      <w:r w:rsidR="00277B0F" w:rsidRPr="008B23D3">
        <w:rPr>
          <w:rFonts w:ascii="HGSｺﾞｼｯｸM" w:eastAsia="HGSｺﾞｼｯｸM" w:hint="eastAsia"/>
          <w:sz w:val="20"/>
          <w:szCs w:val="20"/>
        </w:rPr>
        <w:t>数</w:t>
      </w:r>
      <w:r w:rsidR="00E0192B" w:rsidRPr="008B23D3">
        <w:rPr>
          <w:rFonts w:ascii="HGSｺﾞｼｯｸM" w:eastAsia="HGSｺﾞｼｯｸM" w:hint="eastAsia"/>
          <w:sz w:val="20"/>
          <w:szCs w:val="20"/>
        </w:rPr>
        <w:t>と完全失業者</w:t>
      </w:r>
      <w:r w:rsidR="00277B0F" w:rsidRPr="008B23D3">
        <w:rPr>
          <w:rFonts w:ascii="HGSｺﾞｼｯｸM" w:eastAsia="HGSｺﾞｼｯｸM" w:hint="eastAsia"/>
          <w:sz w:val="20"/>
          <w:szCs w:val="20"/>
        </w:rPr>
        <w:t>数</w:t>
      </w:r>
      <w:r w:rsidR="00E0192B" w:rsidRPr="008B23D3">
        <w:rPr>
          <w:rFonts w:ascii="HGSｺﾞｼｯｸM" w:eastAsia="HGSｺﾞｼｯｸM" w:hint="eastAsia"/>
          <w:sz w:val="20"/>
          <w:szCs w:val="20"/>
        </w:rPr>
        <w:t>を合わせたもの。完全失業者とは収入になる仕事をしなかった人のうち、仕事に就くことが可能であって、かつ公共職業安定所に申し込むなどして積極的に仕事を探していた人。</w:t>
      </w:r>
    </w:p>
    <w:p w:rsidR="00A378FD" w:rsidRPr="00C50A27" w:rsidRDefault="003F2A7A" w:rsidP="00A378FD">
      <w:pPr>
        <w:ind w:right="960"/>
        <w:rPr>
          <w:rFonts w:ascii="HGSｺﾞｼｯｸM" w:eastAsia="HGSｺﾞｼｯｸM" w:hAnsiTheme="minorEastAsia"/>
          <w:b/>
          <w:sz w:val="40"/>
          <w:szCs w:val="40"/>
        </w:rPr>
      </w:pPr>
      <w:r>
        <w:rPr>
          <w:rFonts w:ascii="HGSｺﾞｼｯｸM" w:eastAsia="HGSｺﾞｼｯｸM" w:hAnsiTheme="minorEastAsia"/>
          <w:b/>
          <w:noProof/>
          <w:sz w:val="40"/>
          <w:szCs w:val="40"/>
        </w:rPr>
        <w:pict>
          <v:roundrect id="_x0000_s1279" style="position:absolute;left:0;text-align:left;margin-left:-10.05pt;margin-top:-1pt;width:435.75pt;height:36.75pt;z-index:251936768;mso-width-relative:margin;mso-height-relative:margin" arcsize="10923f" filled="f">
            <v:shadow on="t"/>
            <v:textbox style="mso-fit-shape-to-text:t" inset="5.85pt,.7pt,5.85pt,.7pt"/>
          </v:roundrect>
        </w:pict>
      </w:r>
      <w:r w:rsidR="00A378FD" w:rsidRPr="00C50A27">
        <w:rPr>
          <w:rFonts w:ascii="HGSｺﾞｼｯｸM" w:eastAsia="HGSｺﾞｼｯｸM" w:hAnsiTheme="minorEastAsia" w:hint="eastAsia"/>
          <w:b/>
          <w:sz w:val="40"/>
          <w:szCs w:val="40"/>
        </w:rPr>
        <w:t>第２章　基本的な考え方</w:t>
      </w:r>
    </w:p>
    <w:p w:rsidR="001C7861" w:rsidRPr="005C34F5" w:rsidRDefault="001C7861" w:rsidP="00A378FD">
      <w:pPr>
        <w:ind w:right="960"/>
        <w:rPr>
          <w:rFonts w:ascii="HGSｺﾞｼｯｸM" w:eastAsia="HGSｺﾞｼｯｸM" w:hAnsiTheme="minorEastAsia"/>
          <w:b/>
          <w:sz w:val="28"/>
          <w:szCs w:val="28"/>
          <w:u w:val="double"/>
        </w:rPr>
      </w:pPr>
      <w:r w:rsidRPr="005C34F5">
        <w:rPr>
          <w:rFonts w:ascii="HGSｺﾞｼｯｸM" w:eastAsia="HGSｺﾞｼｯｸM" w:hAnsiTheme="minorEastAsia" w:hint="eastAsia"/>
          <w:b/>
          <w:sz w:val="28"/>
          <w:szCs w:val="28"/>
          <w:u w:val="double"/>
        </w:rPr>
        <w:t>１　基本理念</w:t>
      </w:r>
    </w:p>
    <w:p w:rsidR="00A378FD" w:rsidRPr="00A378FD" w:rsidRDefault="003F2A7A" w:rsidP="00A378FD">
      <w:pPr>
        <w:ind w:right="960"/>
        <w:rPr>
          <w:rFonts w:ascii="HGSｺﾞｼｯｸM" w:eastAsia="HGSｺﾞｼｯｸM"/>
          <w:color w:val="FF0000"/>
          <w:sz w:val="24"/>
        </w:rPr>
      </w:pPr>
      <w:r w:rsidRPr="003F2A7A">
        <w:rPr>
          <w:rFonts w:ascii="HGSｺﾞｼｯｸM" w:eastAsia="HGSｺﾞｼｯｸM"/>
          <w:noProof/>
          <w:sz w:val="26"/>
          <w:szCs w:val="26"/>
        </w:rPr>
        <w:pict>
          <v:roundrect id="_x0000_s1071" style="position:absolute;left:0;text-align:left;margin-left:-13.8pt;margin-top:5pt;width:443.25pt;height:140.25pt;z-index:251688960" arcsize="10923f" filled="f">
            <v:textbox inset="5.85pt,.7pt,5.85pt,.7pt"/>
          </v:roundrect>
        </w:pict>
      </w:r>
    </w:p>
    <w:p w:rsidR="001C7861" w:rsidRDefault="001C7861" w:rsidP="001C7861">
      <w:pPr>
        <w:spacing w:line="276" w:lineRule="auto"/>
        <w:ind w:leftChars="248" w:left="521"/>
        <w:rPr>
          <w:rFonts w:ascii="HGSｺﾞｼｯｸM" w:eastAsia="HGSｺﾞｼｯｸM"/>
          <w:b/>
          <w:sz w:val="24"/>
        </w:rPr>
      </w:pPr>
    </w:p>
    <w:p w:rsidR="008F67E0" w:rsidRPr="008F67E0" w:rsidRDefault="001C7861" w:rsidP="004A4EA2">
      <w:pPr>
        <w:spacing w:line="276" w:lineRule="auto"/>
        <w:rPr>
          <w:rFonts w:ascii="HGSｺﾞｼｯｸM" w:eastAsia="HGSｺﾞｼｯｸM"/>
          <w:b/>
          <w:sz w:val="48"/>
          <w:szCs w:val="48"/>
        </w:rPr>
      </w:pPr>
      <w:r w:rsidRPr="008F67E0">
        <w:rPr>
          <w:rFonts w:ascii="HGSｺﾞｼｯｸM" w:eastAsia="HGSｺﾞｼｯｸM" w:hint="eastAsia"/>
          <w:b/>
          <w:sz w:val="48"/>
          <w:szCs w:val="48"/>
        </w:rPr>
        <w:t>一人ひとりが</w:t>
      </w:r>
      <w:r w:rsidR="008F67E0" w:rsidRPr="008F67E0">
        <w:rPr>
          <w:rFonts w:ascii="HGSｺﾞｼｯｸM" w:eastAsia="HGSｺﾞｼｯｸM" w:hint="eastAsia"/>
          <w:b/>
          <w:sz w:val="48"/>
          <w:szCs w:val="48"/>
        </w:rPr>
        <w:t xml:space="preserve">　自分らしく輝き</w:t>
      </w:r>
    </w:p>
    <w:p w:rsidR="001C7861" w:rsidRPr="008F67E0" w:rsidRDefault="004A4EA2" w:rsidP="004A4EA2">
      <w:pPr>
        <w:spacing w:line="276" w:lineRule="auto"/>
        <w:ind w:firstLineChars="100" w:firstLine="482"/>
        <w:rPr>
          <w:rFonts w:ascii="HGSｺﾞｼｯｸM" w:eastAsia="HGSｺﾞｼｯｸM"/>
          <w:b/>
          <w:sz w:val="48"/>
          <w:szCs w:val="48"/>
        </w:rPr>
      </w:pPr>
      <w:r w:rsidRPr="008B23D3">
        <w:rPr>
          <w:rFonts w:ascii="HGSｺﾞｼｯｸM" w:eastAsia="HGSｺﾞｼｯｸM" w:hint="eastAsia"/>
          <w:b/>
          <w:sz w:val="48"/>
          <w:szCs w:val="48"/>
        </w:rPr>
        <w:t>男女が</w:t>
      </w:r>
      <w:r w:rsidR="001C7861" w:rsidRPr="008F67E0">
        <w:rPr>
          <w:rFonts w:ascii="HGSｺﾞｼｯｸM" w:eastAsia="HGSｺﾞｼｯｸM" w:hint="eastAsia"/>
          <w:b/>
          <w:sz w:val="48"/>
          <w:szCs w:val="48"/>
        </w:rPr>
        <w:t>共に参画できる</w:t>
      </w:r>
      <w:r w:rsidR="008F67E0" w:rsidRPr="008F67E0">
        <w:rPr>
          <w:rFonts w:ascii="HGSｺﾞｼｯｸM" w:eastAsia="HGSｺﾞｼｯｸM" w:hint="eastAsia"/>
          <w:b/>
          <w:sz w:val="48"/>
          <w:szCs w:val="48"/>
        </w:rPr>
        <w:t xml:space="preserve">　あいのまち</w:t>
      </w:r>
    </w:p>
    <w:p w:rsidR="001C7861" w:rsidRPr="008F67E0" w:rsidRDefault="001C7861" w:rsidP="008F67E0">
      <w:pPr>
        <w:spacing w:line="276" w:lineRule="auto"/>
        <w:ind w:left="482" w:hangingChars="100" w:hanging="482"/>
        <w:rPr>
          <w:rFonts w:ascii="HGSｺﾞｼｯｸM" w:eastAsia="HGSｺﾞｼｯｸM"/>
          <w:b/>
          <w:sz w:val="48"/>
          <w:szCs w:val="48"/>
        </w:rPr>
      </w:pPr>
    </w:p>
    <w:p w:rsidR="008F67E0" w:rsidRDefault="008F67E0" w:rsidP="001C7861">
      <w:pPr>
        <w:rPr>
          <w:rFonts w:ascii="HGSｺﾞｼｯｸM" w:eastAsia="HGSｺﾞｼｯｸM"/>
          <w:sz w:val="22"/>
        </w:rPr>
      </w:pPr>
    </w:p>
    <w:p w:rsidR="00334E7E" w:rsidRPr="008B23D3" w:rsidRDefault="001C7861" w:rsidP="001C7861">
      <w:pPr>
        <w:spacing w:line="276" w:lineRule="auto"/>
        <w:rPr>
          <w:rFonts w:ascii="HGSｺﾞｼｯｸM" w:eastAsia="HGSｺﾞｼｯｸM"/>
          <w:sz w:val="22"/>
          <w:szCs w:val="22"/>
        </w:rPr>
      </w:pPr>
      <w:r w:rsidRPr="008F67E0">
        <w:rPr>
          <w:rFonts w:ascii="HGSｺﾞｼｯｸM" w:eastAsia="HGSｺﾞｼｯｸM" w:hint="eastAsia"/>
          <w:sz w:val="24"/>
        </w:rPr>
        <w:t xml:space="preserve">　</w:t>
      </w:r>
      <w:r w:rsidRPr="008B23D3">
        <w:rPr>
          <w:rFonts w:ascii="HGSｺﾞｼｯｸM" w:eastAsia="HGSｺﾞｼｯｸM" w:hint="eastAsia"/>
          <w:sz w:val="22"/>
          <w:szCs w:val="22"/>
        </w:rPr>
        <w:t>男女共同参画社会の実現</w:t>
      </w:r>
      <w:r w:rsidR="008F67E0" w:rsidRPr="008B23D3">
        <w:rPr>
          <w:rFonts w:ascii="HGSｺﾞｼｯｸM" w:eastAsia="HGSｺﾞｼｯｸM" w:hint="eastAsia"/>
          <w:sz w:val="22"/>
          <w:szCs w:val="22"/>
        </w:rPr>
        <w:t>に</w:t>
      </w:r>
      <w:r w:rsidRPr="008B23D3">
        <w:rPr>
          <w:rFonts w:ascii="HGSｺﾞｼｯｸM" w:eastAsia="HGSｺﾞｼｯｸM" w:hint="eastAsia"/>
          <w:sz w:val="22"/>
          <w:szCs w:val="22"/>
        </w:rPr>
        <w:t>は、</w:t>
      </w:r>
      <w:r w:rsidR="00456B5E" w:rsidRPr="008B23D3">
        <w:rPr>
          <w:rFonts w:ascii="HGSｺﾞｼｯｸM" w:eastAsia="HGSｺﾞｼｯｸM" w:hint="eastAsia"/>
          <w:sz w:val="22"/>
          <w:szCs w:val="22"/>
        </w:rPr>
        <w:t>男女が互いにその人権を尊重し、責任</w:t>
      </w:r>
      <w:r w:rsidR="00E3749B" w:rsidRPr="008B23D3">
        <w:rPr>
          <w:rFonts w:ascii="HGSｺﾞｼｯｸM" w:eastAsia="HGSｺﾞｼｯｸM" w:hint="eastAsia"/>
          <w:sz w:val="22"/>
          <w:szCs w:val="22"/>
        </w:rPr>
        <w:t>も</w:t>
      </w:r>
      <w:r w:rsidR="00456B5E" w:rsidRPr="008B23D3">
        <w:rPr>
          <w:rFonts w:ascii="HGSｺﾞｼｯｸM" w:eastAsia="HGSｺﾞｼｯｸM" w:hint="eastAsia"/>
          <w:sz w:val="22"/>
          <w:szCs w:val="22"/>
        </w:rPr>
        <w:t>分かち合い、</w:t>
      </w:r>
      <w:r w:rsidR="00A92C23" w:rsidRPr="008B23D3">
        <w:rPr>
          <w:rFonts w:ascii="HGSｺﾞｼｯｸM" w:eastAsia="HGSｺﾞｼｯｸM" w:hint="eastAsia"/>
          <w:sz w:val="22"/>
          <w:szCs w:val="22"/>
        </w:rPr>
        <w:t>性別にかか</w:t>
      </w:r>
      <w:r w:rsidR="00031865" w:rsidRPr="008B23D3">
        <w:rPr>
          <w:rFonts w:ascii="HGSｺﾞｼｯｸM" w:eastAsia="HGSｺﾞｼｯｸM" w:hint="eastAsia"/>
          <w:sz w:val="22"/>
          <w:szCs w:val="22"/>
        </w:rPr>
        <w:t>わらず</w:t>
      </w:r>
      <w:r w:rsidR="008F67E0" w:rsidRPr="008B23D3">
        <w:rPr>
          <w:rFonts w:ascii="HGSｺﾞｼｯｸM" w:eastAsia="HGSｺﾞｼｯｸM" w:hint="eastAsia"/>
          <w:sz w:val="22"/>
          <w:szCs w:val="22"/>
        </w:rPr>
        <w:t>自らの個性と能力を発揮する</w:t>
      </w:r>
      <w:r w:rsidR="00334E7E" w:rsidRPr="008B23D3">
        <w:rPr>
          <w:rFonts w:ascii="HGSｺﾞｼｯｸM" w:eastAsia="HGSｺﾞｼｯｸM" w:hint="eastAsia"/>
          <w:sz w:val="22"/>
          <w:szCs w:val="22"/>
        </w:rPr>
        <w:t>ことが</w:t>
      </w:r>
      <w:r w:rsidR="004E44F9" w:rsidRPr="008B23D3">
        <w:rPr>
          <w:rFonts w:ascii="HGSｺﾞｼｯｸM" w:eastAsia="HGSｺﾞｼｯｸM" w:hint="eastAsia"/>
          <w:sz w:val="22"/>
          <w:szCs w:val="22"/>
        </w:rPr>
        <w:t>大切</w:t>
      </w:r>
      <w:r w:rsidR="00334E7E" w:rsidRPr="008B23D3">
        <w:rPr>
          <w:rFonts w:ascii="HGSｺﾞｼｯｸM" w:eastAsia="HGSｺﾞｼｯｸM" w:hint="eastAsia"/>
          <w:sz w:val="22"/>
          <w:szCs w:val="22"/>
        </w:rPr>
        <w:t>です。</w:t>
      </w:r>
    </w:p>
    <w:p w:rsidR="001C7861" w:rsidRPr="008B23D3" w:rsidRDefault="00CD7AAC" w:rsidP="001C7861">
      <w:pPr>
        <w:spacing w:line="276" w:lineRule="auto"/>
        <w:rPr>
          <w:rFonts w:ascii="HGSｺﾞｼｯｸM" w:eastAsia="HGSｺﾞｼｯｸM"/>
          <w:sz w:val="22"/>
          <w:szCs w:val="22"/>
        </w:rPr>
      </w:pPr>
      <w:r w:rsidRPr="008B23D3">
        <w:rPr>
          <w:rFonts w:ascii="HGSｺﾞｼｯｸM" w:eastAsia="HGSｺﾞｼｯｸM" w:hint="eastAsia"/>
          <w:sz w:val="22"/>
          <w:szCs w:val="22"/>
        </w:rPr>
        <w:t xml:space="preserve">　家庭、</w:t>
      </w:r>
      <w:r w:rsidR="00095AC8" w:rsidRPr="008B23D3">
        <w:rPr>
          <w:rFonts w:ascii="HGSｺﾞｼｯｸM" w:eastAsia="HGSｺﾞｼｯｸM" w:hint="eastAsia"/>
          <w:sz w:val="22"/>
          <w:szCs w:val="22"/>
        </w:rPr>
        <w:t>学校、</w:t>
      </w:r>
      <w:r w:rsidRPr="008B23D3">
        <w:rPr>
          <w:rFonts w:ascii="HGSｺﾞｼｯｸM" w:eastAsia="HGSｺﾞｼｯｸM" w:hint="eastAsia"/>
          <w:sz w:val="22"/>
          <w:szCs w:val="22"/>
        </w:rPr>
        <w:t>地域、職場など</w:t>
      </w:r>
      <w:r w:rsidR="00031865" w:rsidRPr="008B23D3">
        <w:rPr>
          <w:rFonts w:ascii="HGSｺﾞｼｯｸM" w:eastAsia="HGSｺﾞｼｯｸM" w:hint="eastAsia"/>
          <w:sz w:val="22"/>
          <w:szCs w:val="22"/>
        </w:rPr>
        <w:t>あ</w:t>
      </w:r>
      <w:r w:rsidRPr="008B23D3">
        <w:rPr>
          <w:rFonts w:ascii="HGSｺﾞｼｯｸM" w:eastAsia="HGSｺﾞｼｯｸM" w:hint="eastAsia"/>
          <w:sz w:val="22"/>
          <w:szCs w:val="22"/>
        </w:rPr>
        <w:t>らゆる場に</w:t>
      </w:r>
      <w:r w:rsidR="00635D6C" w:rsidRPr="008B23D3">
        <w:rPr>
          <w:rFonts w:ascii="HGSｺﾞｼｯｸM" w:eastAsia="HGSｺﾞｼｯｸM" w:hint="eastAsia"/>
          <w:sz w:val="22"/>
          <w:szCs w:val="22"/>
        </w:rPr>
        <w:t>、</w:t>
      </w:r>
      <w:r w:rsidR="00031865" w:rsidRPr="008B23D3">
        <w:rPr>
          <w:rFonts w:ascii="HGSｺﾞｼｯｸM" w:eastAsia="HGSｺﾞｼｯｸM" w:hint="eastAsia"/>
          <w:sz w:val="22"/>
          <w:szCs w:val="22"/>
        </w:rPr>
        <w:t>男女が対等な立場で</w:t>
      </w:r>
      <w:r w:rsidR="004E1F07" w:rsidRPr="008B23D3">
        <w:rPr>
          <w:rFonts w:ascii="HGSｺﾞｼｯｸM" w:eastAsia="HGSｺﾞｼｯｸM" w:hint="eastAsia"/>
          <w:sz w:val="22"/>
          <w:szCs w:val="22"/>
        </w:rPr>
        <w:t>参画し、</w:t>
      </w:r>
      <w:r w:rsidR="008F67E0" w:rsidRPr="008B23D3">
        <w:rPr>
          <w:rFonts w:ascii="HGSｺﾞｼｯｸM" w:eastAsia="HGSｺﾞｼｯｸM" w:hint="eastAsia"/>
          <w:sz w:val="22"/>
          <w:szCs w:val="22"/>
        </w:rPr>
        <w:t>女性にとっても男性にとっても</w:t>
      </w:r>
      <w:r w:rsidR="00334E7E" w:rsidRPr="008B23D3">
        <w:rPr>
          <w:rFonts w:ascii="HGSｺﾞｼｯｸM" w:eastAsia="HGSｺﾞｼｯｸM" w:hint="eastAsia"/>
          <w:sz w:val="22"/>
          <w:szCs w:val="22"/>
        </w:rPr>
        <w:t>暮らしやすい</w:t>
      </w:r>
      <w:r w:rsidR="001C7861" w:rsidRPr="008B23D3">
        <w:rPr>
          <w:rFonts w:ascii="HGSｺﾞｼｯｸM" w:eastAsia="HGSｺﾞｼｯｸM" w:hint="eastAsia"/>
          <w:sz w:val="22"/>
          <w:szCs w:val="22"/>
        </w:rPr>
        <w:t>活力に満ちたまち</w:t>
      </w:r>
      <w:r w:rsidR="00334E7E" w:rsidRPr="008B23D3">
        <w:rPr>
          <w:rFonts w:ascii="HGSｺﾞｼｯｸM" w:eastAsia="HGSｺﾞｼｯｸM" w:hint="eastAsia"/>
          <w:sz w:val="22"/>
          <w:szCs w:val="22"/>
        </w:rPr>
        <w:t>「</w:t>
      </w:r>
      <w:r w:rsidR="001C7861" w:rsidRPr="008B23D3">
        <w:rPr>
          <w:rFonts w:ascii="HGSｺﾞｼｯｸM" w:eastAsia="HGSｺﾞｼｯｸM" w:hint="eastAsia"/>
          <w:sz w:val="22"/>
          <w:szCs w:val="22"/>
        </w:rPr>
        <w:t>相生市</w:t>
      </w:r>
      <w:r w:rsidR="00334E7E" w:rsidRPr="008B23D3">
        <w:rPr>
          <w:rFonts w:ascii="HGSｺﾞｼｯｸM" w:eastAsia="HGSｺﾞｼｯｸM" w:hint="eastAsia"/>
          <w:sz w:val="22"/>
          <w:szCs w:val="22"/>
        </w:rPr>
        <w:t>」</w:t>
      </w:r>
      <w:r w:rsidR="001C7861" w:rsidRPr="008B23D3">
        <w:rPr>
          <w:rFonts w:ascii="HGSｺﾞｼｯｸM" w:eastAsia="HGSｺﾞｼｯｸM" w:hint="eastAsia"/>
          <w:sz w:val="22"/>
          <w:szCs w:val="22"/>
        </w:rPr>
        <w:t>を</w:t>
      </w:r>
      <w:r w:rsidR="00095AC8" w:rsidRPr="008B23D3">
        <w:rPr>
          <w:rFonts w:ascii="HGSｺﾞｼｯｸM" w:eastAsia="HGSｺﾞｼｯｸM" w:hint="eastAsia"/>
          <w:sz w:val="22"/>
          <w:szCs w:val="22"/>
        </w:rPr>
        <w:t>目指し</w:t>
      </w:r>
      <w:r w:rsidR="001C7861" w:rsidRPr="008B23D3">
        <w:rPr>
          <w:rFonts w:ascii="HGSｺﾞｼｯｸM" w:eastAsia="HGSｺﾞｼｯｸM" w:hint="eastAsia"/>
          <w:sz w:val="22"/>
          <w:szCs w:val="22"/>
        </w:rPr>
        <w:t>ます。</w:t>
      </w:r>
    </w:p>
    <w:p w:rsidR="00635D6C" w:rsidRPr="008B23D3" w:rsidRDefault="00635D6C" w:rsidP="001C7861">
      <w:pPr>
        <w:spacing w:line="276" w:lineRule="auto"/>
        <w:rPr>
          <w:rFonts w:ascii="HGSｺﾞｼｯｸM" w:eastAsia="HGSｺﾞｼｯｸM"/>
          <w:sz w:val="24"/>
        </w:rPr>
      </w:pPr>
    </w:p>
    <w:p w:rsidR="00635D6C" w:rsidRPr="008F67E0" w:rsidRDefault="00635D6C" w:rsidP="001C7861">
      <w:pPr>
        <w:spacing w:line="276" w:lineRule="auto"/>
        <w:rPr>
          <w:rFonts w:ascii="HGSｺﾞｼｯｸM" w:eastAsia="HGSｺﾞｼｯｸM"/>
          <w:sz w:val="24"/>
        </w:rPr>
      </w:pPr>
    </w:p>
    <w:p w:rsidR="004E1F07" w:rsidRDefault="004E1F07" w:rsidP="00D42D34">
      <w:pPr>
        <w:jc w:val="left"/>
        <w:rPr>
          <w:rFonts w:ascii="HGSｺﾞｼｯｸM" w:eastAsia="HGSｺﾞｼｯｸM" w:hAnsiTheme="minorEastAsia"/>
          <w:b/>
          <w:sz w:val="24"/>
        </w:rPr>
      </w:pPr>
    </w:p>
    <w:p w:rsidR="00635D6C" w:rsidRDefault="00635D6C">
      <w:pPr>
        <w:widowControl/>
        <w:jc w:val="left"/>
        <w:rPr>
          <w:rFonts w:ascii="ＭＳゴシック" w:eastAsia="ＭＳゴシック" w:hAnsiTheme="minorHAnsi" w:cs="ＭＳゴシック"/>
          <w:kern w:val="0"/>
          <w:sz w:val="24"/>
        </w:rPr>
      </w:pPr>
      <w:r>
        <w:rPr>
          <w:rFonts w:ascii="ＭＳゴシック" w:eastAsia="ＭＳゴシック" w:hAnsiTheme="minorHAnsi" w:cs="ＭＳゴシック"/>
          <w:kern w:val="0"/>
          <w:sz w:val="24"/>
        </w:rPr>
        <w:br w:type="page"/>
      </w:r>
    </w:p>
    <w:p w:rsidR="00EF51ED" w:rsidRDefault="001C7861" w:rsidP="00EF51ED">
      <w:pPr>
        <w:ind w:right="960"/>
        <w:rPr>
          <w:rFonts w:ascii="HGSｺﾞｼｯｸM" w:eastAsia="HGSｺﾞｼｯｸM"/>
          <w:sz w:val="24"/>
          <w:u w:val="double"/>
        </w:rPr>
      </w:pPr>
      <w:r w:rsidRPr="005C34F5">
        <w:rPr>
          <w:rFonts w:ascii="HGSｺﾞｼｯｸM" w:eastAsia="HGSｺﾞｼｯｸM" w:hAnsiTheme="minorEastAsia" w:hint="eastAsia"/>
          <w:b/>
          <w:sz w:val="28"/>
          <w:szCs w:val="28"/>
          <w:u w:val="double"/>
        </w:rPr>
        <w:t>２　基本的な視点</w:t>
      </w:r>
      <w:r w:rsidRPr="005C34F5">
        <w:rPr>
          <w:rFonts w:ascii="HGSｺﾞｼｯｸM" w:eastAsia="HGSｺﾞｼｯｸM" w:hint="eastAsia"/>
          <w:sz w:val="24"/>
          <w:u w:val="double"/>
        </w:rPr>
        <w:t xml:space="preserve">　</w:t>
      </w:r>
    </w:p>
    <w:p w:rsidR="001C7861" w:rsidRPr="00EF51ED" w:rsidRDefault="001C7861" w:rsidP="00EF51ED">
      <w:pPr>
        <w:ind w:right="960" w:firstLineChars="100" w:firstLine="240"/>
        <w:rPr>
          <w:rFonts w:ascii="HGSｺﾞｼｯｸM" w:eastAsia="HGSｺﾞｼｯｸM"/>
          <w:sz w:val="24"/>
          <w:u w:val="double"/>
        </w:rPr>
      </w:pPr>
      <w:r w:rsidRPr="00334E7E">
        <w:rPr>
          <w:rFonts w:ascii="HGSｺﾞｼｯｸM" w:eastAsia="HGSｺﾞｼｯｸM" w:hint="eastAsia"/>
          <w:sz w:val="24"/>
        </w:rPr>
        <w:t>基本理念を踏まえて、次の6つの視点をもって本</w:t>
      </w:r>
      <w:r w:rsidR="00616E06">
        <w:rPr>
          <w:rFonts w:ascii="HGSｺﾞｼｯｸM" w:eastAsia="HGSｺﾞｼｯｸM" w:hint="eastAsia"/>
          <w:sz w:val="24"/>
        </w:rPr>
        <w:t>計画を</w:t>
      </w:r>
      <w:r w:rsidRPr="00334E7E">
        <w:rPr>
          <w:rFonts w:ascii="HGSｺﾞｼｯｸM" w:eastAsia="HGSｺﾞｼｯｸM" w:hint="eastAsia"/>
          <w:sz w:val="24"/>
        </w:rPr>
        <w:t>策定します。</w:t>
      </w:r>
      <w:r w:rsidRPr="00334E7E">
        <w:rPr>
          <w:rFonts w:ascii="HGSｺﾞｼｯｸM" w:eastAsia="HGSｺﾞｼｯｸM"/>
          <w:sz w:val="24"/>
        </w:rPr>
        <w:br/>
      </w:r>
    </w:p>
    <w:p w:rsidR="001C7861" w:rsidRPr="00BB26FF" w:rsidRDefault="00057644" w:rsidP="00EF51ED">
      <w:pPr>
        <w:ind w:firstLineChars="100" w:firstLine="261"/>
        <w:rPr>
          <w:rFonts w:ascii="HGSｺﾞｼｯｸM" w:eastAsia="HGSｺﾞｼｯｸM"/>
          <w:b/>
          <w:sz w:val="26"/>
          <w:szCs w:val="26"/>
        </w:rPr>
      </w:pPr>
      <w:r>
        <w:rPr>
          <w:rFonts w:ascii="HGSｺﾞｼｯｸM" w:eastAsia="HGSｺﾞｼｯｸM" w:hint="eastAsia"/>
          <w:b/>
          <w:sz w:val="26"/>
          <w:szCs w:val="26"/>
        </w:rPr>
        <w:t>①</w:t>
      </w:r>
      <w:r w:rsidR="00EF51ED">
        <w:rPr>
          <w:rFonts w:ascii="HGSｺﾞｼｯｸM" w:eastAsia="HGSｺﾞｼｯｸM" w:hint="eastAsia"/>
          <w:b/>
          <w:sz w:val="26"/>
          <w:szCs w:val="26"/>
        </w:rPr>
        <w:t xml:space="preserve">　</w:t>
      </w:r>
      <w:r w:rsidR="001C7861" w:rsidRPr="00BB26FF">
        <w:rPr>
          <w:rFonts w:ascii="HGSｺﾞｼｯｸM" w:eastAsia="HGSｺﾞｼｯｸM" w:hint="eastAsia"/>
          <w:b/>
          <w:sz w:val="26"/>
          <w:szCs w:val="26"/>
        </w:rPr>
        <w:t xml:space="preserve">男女の人権の尊重　</w:t>
      </w:r>
    </w:p>
    <w:p w:rsidR="001C7861" w:rsidRPr="00AB2528" w:rsidRDefault="001C7861" w:rsidP="00987DFE">
      <w:pPr>
        <w:spacing w:line="276" w:lineRule="auto"/>
        <w:ind w:left="520" w:hangingChars="200" w:hanging="520"/>
        <w:rPr>
          <w:rFonts w:ascii="HGSｺﾞｼｯｸM" w:eastAsia="HGSｺﾞｼｯｸM"/>
          <w:sz w:val="22"/>
          <w:szCs w:val="22"/>
        </w:rPr>
      </w:pPr>
      <w:r>
        <w:rPr>
          <w:rFonts w:ascii="HGSｺﾞｼｯｸM" w:eastAsia="HGSｺﾞｼｯｸM" w:hint="eastAsia"/>
          <w:sz w:val="26"/>
          <w:szCs w:val="26"/>
        </w:rPr>
        <w:t xml:space="preserve">　</w:t>
      </w:r>
      <w:r w:rsidRPr="002F314C">
        <w:rPr>
          <w:rFonts w:ascii="HGSｺﾞｼｯｸM" w:eastAsia="HGSｺﾞｼｯｸM" w:hint="eastAsia"/>
          <w:sz w:val="26"/>
          <w:szCs w:val="26"/>
        </w:rPr>
        <w:t xml:space="preserve">　</w:t>
      </w:r>
      <w:r w:rsidRPr="002F314C">
        <w:rPr>
          <w:rFonts w:ascii="HGSｺﾞｼｯｸM" w:eastAsia="HGSｺﾞｼｯｸM" w:hint="eastAsia"/>
          <w:sz w:val="22"/>
        </w:rPr>
        <w:t xml:space="preserve">　</w:t>
      </w:r>
      <w:r w:rsidRPr="00AB2528">
        <w:rPr>
          <w:rFonts w:ascii="HGSｺﾞｼｯｸM" w:eastAsia="HGSｺﾞｼｯｸM" w:hint="eastAsia"/>
          <w:sz w:val="22"/>
          <w:szCs w:val="22"/>
        </w:rPr>
        <w:t>すべての人がひとりの人間として尊重され、自信を持って生きていけるようにあらゆる差別や暴力が根絶され、男女の人権が確立された社会を</w:t>
      </w:r>
      <w:r w:rsidR="00095AC8">
        <w:rPr>
          <w:rFonts w:ascii="HGSｺﾞｼｯｸM" w:eastAsia="HGSｺﾞｼｯｸM" w:hint="eastAsia"/>
          <w:sz w:val="22"/>
          <w:szCs w:val="22"/>
        </w:rPr>
        <w:t>目指し</w:t>
      </w:r>
      <w:r w:rsidRPr="00AB2528">
        <w:rPr>
          <w:rFonts w:ascii="HGSｺﾞｼｯｸM" w:eastAsia="HGSｺﾞｼｯｸM" w:hint="eastAsia"/>
          <w:sz w:val="22"/>
          <w:szCs w:val="22"/>
        </w:rPr>
        <w:t>ます。</w:t>
      </w:r>
    </w:p>
    <w:p w:rsidR="001C7861" w:rsidRPr="002F314C" w:rsidRDefault="001C7861" w:rsidP="001C7861">
      <w:pPr>
        <w:spacing w:line="276" w:lineRule="auto"/>
        <w:rPr>
          <w:rFonts w:ascii="HGSｺﾞｼｯｸM" w:eastAsia="HGSｺﾞｼｯｸM"/>
          <w:sz w:val="26"/>
          <w:szCs w:val="26"/>
        </w:rPr>
      </w:pPr>
    </w:p>
    <w:p w:rsidR="001C7861" w:rsidRPr="00BB26FF" w:rsidRDefault="00057644" w:rsidP="00EF51ED">
      <w:pPr>
        <w:spacing w:line="276" w:lineRule="auto"/>
        <w:ind w:firstLineChars="100" w:firstLine="261"/>
        <w:rPr>
          <w:rFonts w:ascii="HGSｺﾞｼｯｸM" w:eastAsia="HGSｺﾞｼｯｸM"/>
          <w:b/>
          <w:sz w:val="26"/>
          <w:szCs w:val="26"/>
        </w:rPr>
      </w:pPr>
      <w:r>
        <w:rPr>
          <w:rFonts w:ascii="HGSｺﾞｼｯｸM" w:eastAsia="HGSｺﾞｼｯｸM" w:hint="eastAsia"/>
          <w:b/>
          <w:sz w:val="26"/>
          <w:szCs w:val="26"/>
        </w:rPr>
        <w:t>②</w:t>
      </w:r>
      <w:r w:rsidR="00EF51ED">
        <w:rPr>
          <w:rFonts w:ascii="HGSｺﾞｼｯｸM" w:eastAsia="HGSｺﾞｼｯｸM" w:hint="eastAsia"/>
          <w:b/>
          <w:sz w:val="26"/>
          <w:szCs w:val="26"/>
        </w:rPr>
        <w:t xml:space="preserve">　</w:t>
      </w:r>
      <w:r w:rsidR="001C7861" w:rsidRPr="00BB26FF">
        <w:rPr>
          <w:rFonts w:ascii="HGSｺﾞｼｯｸM" w:eastAsia="HGSｺﾞｼｯｸM" w:hint="eastAsia"/>
          <w:b/>
          <w:sz w:val="26"/>
          <w:szCs w:val="26"/>
        </w:rPr>
        <w:t>女性のエンパワーメントと社会参画の拡大</w:t>
      </w:r>
    </w:p>
    <w:p w:rsidR="001C7861" w:rsidRPr="00AB2528" w:rsidRDefault="001C7861" w:rsidP="00987DFE">
      <w:pPr>
        <w:spacing w:line="276" w:lineRule="auto"/>
        <w:ind w:leftChars="123" w:left="565" w:hangingChars="118" w:hanging="307"/>
        <w:rPr>
          <w:rFonts w:ascii="HGSｺﾞｼｯｸM" w:eastAsia="HGSｺﾞｼｯｸM"/>
          <w:sz w:val="22"/>
          <w:szCs w:val="22"/>
        </w:rPr>
      </w:pPr>
      <w:r w:rsidRPr="002F314C">
        <w:rPr>
          <w:rFonts w:ascii="HGSｺﾞｼｯｸM" w:eastAsia="HGSｺﾞｼｯｸM" w:hint="eastAsia"/>
          <w:sz w:val="26"/>
          <w:szCs w:val="26"/>
        </w:rPr>
        <w:t xml:space="preserve">　　</w:t>
      </w:r>
      <w:r w:rsidRPr="00AB2528">
        <w:rPr>
          <w:rFonts w:ascii="HGSｺﾞｼｯｸM" w:eastAsia="HGSｺﾞｼｯｸM" w:hint="eastAsia"/>
          <w:sz w:val="22"/>
          <w:szCs w:val="22"/>
        </w:rPr>
        <w:t>女性自身がより能力を発揮し、政策・方針決定や意思決定の場に参画し、責任を担える社会を</w:t>
      </w:r>
      <w:r w:rsidR="00095AC8">
        <w:rPr>
          <w:rFonts w:ascii="HGSｺﾞｼｯｸM" w:eastAsia="HGSｺﾞｼｯｸM" w:hint="eastAsia"/>
          <w:sz w:val="22"/>
          <w:szCs w:val="22"/>
        </w:rPr>
        <w:t>目指し</w:t>
      </w:r>
      <w:r w:rsidRPr="00AB2528">
        <w:rPr>
          <w:rFonts w:ascii="HGSｺﾞｼｯｸM" w:eastAsia="HGSｺﾞｼｯｸM" w:hint="eastAsia"/>
          <w:sz w:val="22"/>
          <w:szCs w:val="22"/>
        </w:rPr>
        <w:t>ます。</w:t>
      </w:r>
    </w:p>
    <w:p w:rsidR="001C7861" w:rsidRPr="002F314C" w:rsidRDefault="001C7861" w:rsidP="001C7861">
      <w:pPr>
        <w:spacing w:line="276" w:lineRule="auto"/>
        <w:ind w:leftChars="123" w:left="518" w:hangingChars="118" w:hanging="260"/>
        <w:rPr>
          <w:rFonts w:ascii="HGSｺﾞｼｯｸM" w:eastAsia="HGSｺﾞｼｯｸM"/>
          <w:sz w:val="22"/>
        </w:rPr>
      </w:pPr>
    </w:p>
    <w:p w:rsidR="001C7861" w:rsidRPr="00BB26FF" w:rsidRDefault="00057644" w:rsidP="00EF51ED">
      <w:pPr>
        <w:spacing w:line="360" w:lineRule="auto"/>
        <w:ind w:firstLineChars="100" w:firstLine="261"/>
        <w:rPr>
          <w:rFonts w:ascii="HGSｺﾞｼｯｸM" w:eastAsia="HGSｺﾞｼｯｸM"/>
          <w:b/>
          <w:sz w:val="26"/>
          <w:szCs w:val="26"/>
        </w:rPr>
      </w:pPr>
      <w:r>
        <w:rPr>
          <w:rFonts w:ascii="HGSｺﾞｼｯｸM" w:eastAsia="HGSｺﾞｼｯｸM" w:hint="eastAsia"/>
          <w:b/>
          <w:sz w:val="26"/>
          <w:szCs w:val="26"/>
        </w:rPr>
        <w:t>③</w:t>
      </w:r>
      <w:r w:rsidR="00EF51ED">
        <w:rPr>
          <w:rFonts w:ascii="HGSｺﾞｼｯｸM" w:eastAsia="HGSｺﾞｼｯｸM" w:hint="eastAsia"/>
          <w:b/>
          <w:sz w:val="26"/>
          <w:szCs w:val="26"/>
        </w:rPr>
        <w:t xml:space="preserve">　</w:t>
      </w:r>
      <w:r w:rsidR="001C7861" w:rsidRPr="00BB26FF">
        <w:rPr>
          <w:rFonts w:ascii="HGSｺﾞｼｯｸM" w:eastAsia="HGSｺﾞｼｯｸM" w:hint="eastAsia"/>
          <w:b/>
          <w:sz w:val="26"/>
          <w:szCs w:val="26"/>
        </w:rPr>
        <w:t>男性にとっての男女共同参画の推進</w:t>
      </w:r>
    </w:p>
    <w:p w:rsidR="001C7861" w:rsidRPr="00AB2528" w:rsidRDefault="001C7861" w:rsidP="001C7861">
      <w:pPr>
        <w:spacing w:line="276" w:lineRule="auto"/>
        <w:ind w:leftChars="248" w:left="521"/>
        <w:rPr>
          <w:rFonts w:ascii="HGSｺﾞｼｯｸM" w:eastAsia="HGSｺﾞｼｯｸM"/>
          <w:sz w:val="22"/>
          <w:szCs w:val="22"/>
        </w:rPr>
      </w:pPr>
      <w:r w:rsidRPr="002F314C">
        <w:rPr>
          <w:rFonts w:ascii="HGSｺﾞｼｯｸM" w:eastAsia="HGSｺﾞｼｯｸM" w:hint="eastAsia"/>
          <w:sz w:val="26"/>
          <w:szCs w:val="26"/>
        </w:rPr>
        <w:t xml:space="preserve">　</w:t>
      </w:r>
      <w:r w:rsidRPr="00AB2528">
        <w:rPr>
          <w:rFonts w:ascii="HGSｺﾞｼｯｸM" w:eastAsia="HGSｺﾞｼｯｸM" w:hint="eastAsia"/>
          <w:sz w:val="22"/>
          <w:szCs w:val="22"/>
        </w:rPr>
        <w:t>男性自身</w:t>
      </w:r>
      <w:r w:rsidR="00057644">
        <w:rPr>
          <w:rFonts w:ascii="HGSｺﾞｼｯｸM" w:eastAsia="HGSｺﾞｼｯｸM" w:hint="eastAsia"/>
          <w:sz w:val="22"/>
          <w:szCs w:val="22"/>
        </w:rPr>
        <w:t>が固定的な意識にとらわれず、仕事と生活の調和を図ることや、地域など</w:t>
      </w:r>
      <w:r w:rsidRPr="00AB2528">
        <w:rPr>
          <w:rFonts w:ascii="HGSｺﾞｼｯｸM" w:eastAsia="HGSｺﾞｼｯｸM" w:hint="eastAsia"/>
          <w:sz w:val="22"/>
          <w:szCs w:val="22"/>
        </w:rPr>
        <w:t>への円滑な参画を行えるよう、また</w:t>
      </w:r>
      <w:r w:rsidR="00AB2528" w:rsidRPr="00AB2528">
        <w:rPr>
          <w:rFonts w:ascii="HGSｺﾞｼｯｸM" w:eastAsia="HGSｺﾞｼｯｸM" w:hint="eastAsia"/>
          <w:sz w:val="22"/>
          <w:szCs w:val="22"/>
        </w:rPr>
        <w:t>、</w:t>
      </w:r>
      <w:r w:rsidRPr="00AB2528">
        <w:rPr>
          <w:rFonts w:ascii="HGSｺﾞｼｯｸM" w:eastAsia="HGSｺﾞｼｯｸM" w:hint="eastAsia"/>
          <w:sz w:val="22"/>
          <w:szCs w:val="22"/>
        </w:rPr>
        <w:t>高齢男性の日常生活の自立を促すなど、男性にとっても暮らしやすい社会を</w:t>
      </w:r>
      <w:r w:rsidR="00095AC8">
        <w:rPr>
          <w:rFonts w:ascii="HGSｺﾞｼｯｸM" w:eastAsia="HGSｺﾞｼｯｸM" w:hint="eastAsia"/>
          <w:sz w:val="22"/>
          <w:szCs w:val="22"/>
        </w:rPr>
        <w:t>目指し</w:t>
      </w:r>
      <w:r w:rsidRPr="00AB2528">
        <w:rPr>
          <w:rFonts w:ascii="HGSｺﾞｼｯｸM" w:eastAsia="HGSｺﾞｼｯｸM" w:hint="eastAsia"/>
          <w:sz w:val="22"/>
          <w:szCs w:val="22"/>
        </w:rPr>
        <w:t>ます。</w:t>
      </w:r>
    </w:p>
    <w:p w:rsidR="001C7861" w:rsidRPr="002F314C" w:rsidRDefault="001C7861" w:rsidP="001C7861">
      <w:pPr>
        <w:spacing w:line="360" w:lineRule="auto"/>
        <w:ind w:firstLineChars="200" w:firstLine="520"/>
        <w:rPr>
          <w:rFonts w:ascii="HGSｺﾞｼｯｸM" w:eastAsia="HGSｺﾞｼｯｸM"/>
          <w:sz w:val="26"/>
          <w:szCs w:val="26"/>
        </w:rPr>
      </w:pPr>
    </w:p>
    <w:p w:rsidR="001C7861" w:rsidRPr="00BB26FF" w:rsidRDefault="00057644" w:rsidP="00EF51ED">
      <w:pPr>
        <w:spacing w:line="360" w:lineRule="auto"/>
        <w:ind w:firstLineChars="100" w:firstLine="261"/>
        <w:rPr>
          <w:rFonts w:ascii="HGSｺﾞｼｯｸM" w:eastAsia="HGSｺﾞｼｯｸM"/>
          <w:b/>
          <w:sz w:val="26"/>
          <w:szCs w:val="26"/>
        </w:rPr>
      </w:pPr>
      <w:r>
        <w:rPr>
          <w:rFonts w:ascii="HGSｺﾞｼｯｸM" w:eastAsia="HGSｺﾞｼｯｸM" w:hint="eastAsia"/>
          <w:b/>
          <w:sz w:val="26"/>
          <w:szCs w:val="26"/>
        </w:rPr>
        <w:t>④</w:t>
      </w:r>
      <w:r w:rsidR="00EF51ED">
        <w:rPr>
          <w:rFonts w:ascii="HGSｺﾞｼｯｸM" w:eastAsia="HGSｺﾞｼｯｸM" w:hint="eastAsia"/>
          <w:b/>
          <w:sz w:val="26"/>
          <w:szCs w:val="26"/>
        </w:rPr>
        <w:t xml:space="preserve">　</w:t>
      </w:r>
      <w:r w:rsidR="001C7861" w:rsidRPr="00BB26FF">
        <w:rPr>
          <w:rFonts w:ascii="HGSｺﾞｼｯｸM" w:eastAsia="HGSｺﾞｼｯｸM" w:hint="eastAsia"/>
          <w:b/>
          <w:sz w:val="26"/>
          <w:szCs w:val="26"/>
        </w:rPr>
        <w:t>社会のあらゆる場での男女共同参画の推進</w:t>
      </w:r>
    </w:p>
    <w:p w:rsidR="001C7861" w:rsidRPr="002F314C" w:rsidRDefault="001C7861" w:rsidP="001C7861">
      <w:pPr>
        <w:spacing w:line="276" w:lineRule="auto"/>
        <w:ind w:leftChars="248" w:left="521"/>
        <w:rPr>
          <w:rFonts w:ascii="HGSｺﾞｼｯｸM" w:eastAsia="HGSｺﾞｼｯｸM"/>
          <w:sz w:val="22"/>
        </w:rPr>
      </w:pPr>
      <w:r w:rsidRPr="002F314C">
        <w:rPr>
          <w:rFonts w:ascii="HGSｺﾞｼｯｸM" w:eastAsia="HGSｺﾞｼｯｸM" w:hint="eastAsia"/>
          <w:sz w:val="26"/>
          <w:szCs w:val="26"/>
        </w:rPr>
        <w:t xml:space="preserve">　</w:t>
      </w:r>
      <w:r w:rsidRPr="002F314C">
        <w:rPr>
          <w:rFonts w:ascii="HGSｺﾞｼｯｸM" w:eastAsia="HGSｺﾞｼｯｸM" w:hint="eastAsia"/>
          <w:sz w:val="22"/>
        </w:rPr>
        <w:t>家庭</w:t>
      </w:r>
      <w:r w:rsidR="00AB2528">
        <w:rPr>
          <w:rFonts w:ascii="HGSｺﾞｼｯｸM" w:eastAsia="HGSｺﾞｼｯｸM" w:hint="eastAsia"/>
          <w:sz w:val="22"/>
        </w:rPr>
        <w:t>、</w:t>
      </w:r>
      <w:r w:rsidRPr="002F314C">
        <w:rPr>
          <w:rFonts w:ascii="HGSｺﾞｼｯｸM" w:eastAsia="HGSｺﾞｼｯｸM" w:hint="eastAsia"/>
          <w:sz w:val="22"/>
        </w:rPr>
        <w:t>学校</w:t>
      </w:r>
      <w:r w:rsidR="00AB2528">
        <w:rPr>
          <w:rFonts w:ascii="HGSｺﾞｼｯｸM" w:eastAsia="HGSｺﾞｼｯｸM" w:hint="eastAsia"/>
          <w:sz w:val="22"/>
        </w:rPr>
        <w:t>、</w:t>
      </w:r>
      <w:r w:rsidRPr="002F314C">
        <w:rPr>
          <w:rFonts w:ascii="HGSｺﾞｼｯｸM" w:eastAsia="HGSｺﾞｼｯｸM" w:hint="eastAsia"/>
          <w:sz w:val="22"/>
        </w:rPr>
        <w:t>地域、職場など、社会のあらゆる場において男女共同参画を推進し、仕事と生活の調和や地域活動に参加できる社会を</w:t>
      </w:r>
      <w:r w:rsidR="00095AC8">
        <w:rPr>
          <w:rFonts w:ascii="HGSｺﾞｼｯｸM" w:eastAsia="HGSｺﾞｼｯｸM" w:hint="eastAsia"/>
          <w:sz w:val="22"/>
        </w:rPr>
        <w:t>目指し</w:t>
      </w:r>
      <w:r w:rsidRPr="002F314C">
        <w:rPr>
          <w:rFonts w:ascii="HGSｺﾞｼｯｸM" w:eastAsia="HGSｺﾞｼｯｸM" w:hint="eastAsia"/>
          <w:sz w:val="22"/>
        </w:rPr>
        <w:t>ます。</w:t>
      </w:r>
    </w:p>
    <w:p w:rsidR="001C7861" w:rsidRPr="002F314C" w:rsidRDefault="001C7861" w:rsidP="001C7861">
      <w:pPr>
        <w:spacing w:line="360" w:lineRule="auto"/>
        <w:ind w:leftChars="248" w:left="521"/>
        <w:rPr>
          <w:rFonts w:ascii="HGSｺﾞｼｯｸM" w:eastAsia="HGSｺﾞｼｯｸM"/>
          <w:sz w:val="22"/>
        </w:rPr>
      </w:pPr>
    </w:p>
    <w:p w:rsidR="001C7861" w:rsidRPr="00BB26FF" w:rsidRDefault="00057644" w:rsidP="00EF51ED">
      <w:pPr>
        <w:spacing w:line="360" w:lineRule="auto"/>
        <w:ind w:firstLineChars="100" w:firstLine="261"/>
        <w:rPr>
          <w:rFonts w:ascii="HGSｺﾞｼｯｸM" w:eastAsia="HGSｺﾞｼｯｸM"/>
          <w:b/>
          <w:sz w:val="26"/>
          <w:szCs w:val="26"/>
        </w:rPr>
      </w:pPr>
      <w:r>
        <w:rPr>
          <w:rFonts w:ascii="HGSｺﾞｼｯｸM" w:eastAsia="HGSｺﾞｼｯｸM" w:hint="eastAsia"/>
          <w:b/>
          <w:sz w:val="26"/>
          <w:szCs w:val="26"/>
        </w:rPr>
        <w:t>⑤</w:t>
      </w:r>
      <w:r w:rsidR="00EF51ED">
        <w:rPr>
          <w:rFonts w:ascii="HGSｺﾞｼｯｸM" w:eastAsia="HGSｺﾞｼｯｸM" w:hint="eastAsia"/>
          <w:b/>
          <w:sz w:val="26"/>
          <w:szCs w:val="26"/>
        </w:rPr>
        <w:t xml:space="preserve">　</w:t>
      </w:r>
      <w:r w:rsidR="001C7861" w:rsidRPr="00BB26FF">
        <w:rPr>
          <w:rFonts w:ascii="HGSｺﾞｼｯｸM" w:eastAsia="HGSｺﾞｼｯｸM" w:hint="eastAsia"/>
          <w:b/>
          <w:sz w:val="26"/>
          <w:szCs w:val="26"/>
        </w:rPr>
        <w:t>高齢者、障害者、外国人</w:t>
      </w:r>
      <w:r w:rsidR="00987DFE">
        <w:rPr>
          <w:rFonts w:ascii="HGSｺﾞｼｯｸM" w:eastAsia="HGSｺﾞｼｯｸM" w:hint="eastAsia"/>
          <w:b/>
          <w:sz w:val="26"/>
          <w:szCs w:val="26"/>
        </w:rPr>
        <w:t>など</w:t>
      </w:r>
      <w:r w:rsidR="001C7861" w:rsidRPr="00BB26FF">
        <w:rPr>
          <w:rFonts w:ascii="HGSｺﾞｼｯｸM" w:eastAsia="HGSｺﾞｼｯｸM" w:hint="eastAsia"/>
          <w:b/>
          <w:sz w:val="26"/>
          <w:szCs w:val="26"/>
        </w:rPr>
        <w:t>が安心して暮らせる社会づくりの推進</w:t>
      </w:r>
    </w:p>
    <w:p w:rsidR="001C7861" w:rsidRDefault="001C7861" w:rsidP="001C7861">
      <w:pPr>
        <w:spacing w:line="276" w:lineRule="auto"/>
        <w:ind w:leftChars="248" w:left="521"/>
        <w:rPr>
          <w:rFonts w:ascii="HGSｺﾞｼｯｸM" w:eastAsia="HGSｺﾞｼｯｸM"/>
          <w:sz w:val="22"/>
        </w:rPr>
      </w:pPr>
      <w:r w:rsidRPr="002F314C">
        <w:rPr>
          <w:rFonts w:ascii="HGSｺﾞｼｯｸM" w:eastAsia="HGSｺﾞｼｯｸM" w:hint="eastAsia"/>
          <w:sz w:val="26"/>
          <w:szCs w:val="26"/>
        </w:rPr>
        <w:t xml:space="preserve">　</w:t>
      </w:r>
      <w:r w:rsidRPr="002F314C">
        <w:rPr>
          <w:rFonts w:ascii="HGSｺﾞｼｯｸM" w:eastAsia="HGSｺﾞｼｯｸM" w:hint="eastAsia"/>
          <w:sz w:val="22"/>
        </w:rPr>
        <w:t>高齢者、障害者、外国人</w:t>
      </w:r>
      <w:r w:rsidR="00057644">
        <w:rPr>
          <w:rFonts w:ascii="HGSｺﾞｼｯｸM" w:eastAsia="HGSｺﾞｼｯｸM" w:hint="eastAsia"/>
          <w:sz w:val="22"/>
        </w:rPr>
        <w:t>など</w:t>
      </w:r>
      <w:r w:rsidRPr="002F314C">
        <w:rPr>
          <w:rFonts w:ascii="HGSｺﾞｼｯｸM" w:eastAsia="HGSｺﾞｼｯｸM" w:hint="eastAsia"/>
          <w:sz w:val="22"/>
        </w:rPr>
        <w:t>であることに加え、女性であることで複合的に困難な状況におかれている人々が、地域の一員として共に社会に</w:t>
      </w:r>
      <w:r w:rsidR="00AB2528">
        <w:rPr>
          <w:rFonts w:ascii="HGSｺﾞｼｯｸM" w:eastAsia="HGSｺﾞｼｯｸM" w:hint="eastAsia"/>
          <w:sz w:val="22"/>
        </w:rPr>
        <w:t>参画</w:t>
      </w:r>
      <w:r w:rsidRPr="002F314C">
        <w:rPr>
          <w:rFonts w:ascii="HGSｺﾞｼｯｸM" w:eastAsia="HGSｺﾞｼｯｸM" w:hint="eastAsia"/>
          <w:sz w:val="22"/>
        </w:rPr>
        <w:t>し、支え合うことができる</w:t>
      </w:r>
      <w:r w:rsidR="00AB2528">
        <w:rPr>
          <w:rFonts w:ascii="HGSｺﾞｼｯｸM" w:eastAsia="HGSｺﾞｼｯｸM" w:hint="eastAsia"/>
          <w:sz w:val="22"/>
        </w:rPr>
        <w:t>社会の形成</w:t>
      </w:r>
      <w:r w:rsidRPr="002F314C">
        <w:rPr>
          <w:rFonts w:ascii="HGSｺﾞｼｯｸM" w:eastAsia="HGSｺﾞｼｯｸM" w:hint="eastAsia"/>
          <w:sz w:val="22"/>
        </w:rPr>
        <w:t>を進めます。</w:t>
      </w:r>
    </w:p>
    <w:p w:rsidR="009C5BBB" w:rsidRPr="00E225C7" w:rsidRDefault="009C5BBB" w:rsidP="001C7861">
      <w:pPr>
        <w:spacing w:line="276" w:lineRule="auto"/>
        <w:ind w:leftChars="248" w:left="521"/>
        <w:rPr>
          <w:rFonts w:ascii="HGSｺﾞｼｯｸM" w:eastAsia="HGSｺﾞｼｯｸM"/>
          <w:sz w:val="22"/>
        </w:rPr>
      </w:pPr>
    </w:p>
    <w:p w:rsidR="001C7861" w:rsidRPr="00BB26FF" w:rsidRDefault="00057644" w:rsidP="00EF51ED">
      <w:pPr>
        <w:spacing w:line="360" w:lineRule="auto"/>
        <w:ind w:firstLineChars="100" w:firstLine="261"/>
        <w:rPr>
          <w:rFonts w:ascii="HGSｺﾞｼｯｸM" w:eastAsia="HGSｺﾞｼｯｸM"/>
          <w:b/>
          <w:sz w:val="26"/>
          <w:szCs w:val="26"/>
        </w:rPr>
      </w:pPr>
      <w:r>
        <w:rPr>
          <w:rFonts w:ascii="HGSｺﾞｼｯｸM" w:eastAsia="HGSｺﾞｼｯｸM" w:hint="eastAsia"/>
          <w:b/>
          <w:sz w:val="26"/>
          <w:szCs w:val="26"/>
        </w:rPr>
        <w:t>⑥</w:t>
      </w:r>
      <w:r w:rsidR="00EF51ED">
        <w:rPr>
          <w:rFonts w:ascii="HGSｺﾞｼｯｸM" w:eastAsia="HGSｺﾞｼｯｸM" w:hint="eastAsia"/>
          <w:b/>
          <w:sz w:val="26"/>
          <w:szCs w:val="26"/>
        </w:rPr>
        <w:t xml:space="preserve">　</w:t>
      </w:r>
      <w:r w:rsidR="001C7861" w:rsidRPr="00BB26FF">
        <w:rPr>
          <w:rFonts w:ascii="HGSｺﾞｼｯｸM" w:eastAsia="HGSｺﾞｼｯｸM" w:hint="eastAsia"/>
          <w:b/>
          <w:sz w:val="26"/>
          <w:szCs w:val="26"/>
        </w:rPr>
        <w:t>市民</w:t>
      </w:r>
      <w:r>
        <w:rPr>
          <w:rFonts w:ascii="HGSｺﾞｼｯｸM" w:eastAsia="HGSｺﾞｼｯｸM" w:hint="eastAsia"/>
          <w:b/>
          <w:sz w:val="26"/>
          <w:szCs w:val="26"/>
        </w:rPr>
        <w:t>など</w:t>
      </w:r>
      <w:r w:rsidR="001C7861" w:rsidRPr="00BB26FF">
        <w:rPr>
          <w:rFonts w:ascii="HGSｺﾞｼｯｸM" w:eastAsia="HGSｺﾞｼｯｸM" w:hint="eastAsia"/>
          <w:b/>
          <w:sz w:val="26"/>
          <w:szCs w:val="26"/>
        </w:rPr>
        <w:t>の参画と協働によるまちづくりの推進</w:t>
      </w:r>
    </w:p>
    <w:p w:rsidR="001C7861" w:rsidRPr="002F314C" w:rsidRDefault="001C7861" w:rsidP="001C5575">
      <w:pPr>
        <w:spacing w:line="276" w:lineRule="auto"/>
        <w:ind w:leftChars="248" w:left="521"/>
        <w:rPr>
          <w:rFonts w:ascii="HGSｺﾞｼｯｸM" w:eastAsia="HGSｺﾞｼｯｸM"/>
          <w:sz w:val="22"/>
        </w:rPr>
      </w:pPr>
      <w:r w:rsidRPr="002F314C">
        <w:rPr>
          <w:rFonts w:ascii="HGSｺﾞｼｯｸM" w:eastAsia="HGSｺﾞｼｯｸM" w:hint="eastAsia"/>
          <w:sz w:val="26"/>
          <w:szCs w:val="26"/>
        </w:rPr>
        <w:t xml:space="preserve">　</w:t>
      </w:r>
      <w:r w:rsidR="00AB2528" w:rsidRPr="002F314C">
        <w:rPr>
          <w:rFonts w:ascii="HGSｺﾞｼｯｸM" w:eastAsia="HGSｺﾞｼｯｸM" w:hint="eastAsia"/>
          <w:sz w:val="22"/>
        </w:rPr>
        <w:t>男女共同参画推進</w:t>
      </w:r>
      <w:r w:rsidR="00AB2528">
        <w:rPr>
          <w:rFonts w:ascii="HGSｺﾞｼｯｸM" w:eastAsia="HGSｺﾞｼｯｸM" w:hint="eastAsia"/>
          <w:sz w:val="22"/>
        </w:rPr>
        <w:t>のために、</w:t>
      </w:r>
      <w:r w:rsidRPr="002F314C">
        <w:rPr>
          <w:rFonts w:ascii="HGSｺﾞｼｯｸM" w:eastAsia="HGSｺﾞｼｯｸM" w:hint="eastAsia"/>
          <w:sz w:val="22"/>
        </w:rPr>
        <w:t>相生市自治基本条例</w:t>
      </w:r>
      <w:r w:rsidR="009C5BBB">
        <w:rPr>
          <w:rFonts w:ascii="HGSｺﾞｼｯｸM" w:eastAsia="HGSｺﾞｼｯｸM" w:hint="eastAsia"/>
          <w:sz w:val="22"/>
        </w:rPr>
        <w:t>に</w:t>
      </w:r>
      <w:r w:rsidR="009C5BBB" w:rsidRPr="008B23D3">
        <w:rPr>
          <w:rFonts w:ascii="HGSｺﾞｼｯｸM" w:eastAsia="HGSｺﾞｼｯｸM" w:hint="eastAsia"/>
          <w:sz w:val="22"/>
        </w:rPr>
        <w:t>基づき</w:t>
      </w:r>
      <w:r w:rsidRPr="008B23D3">
        <w:rPr>
          <w:rFonts w:ascii="HGSｺﾞｼｯｸM" w:eastAsia="HGSｺﾞｼｯｸM" w:hint="eastAsia"/>
          <w:sz w:val="22"/>
        </w:rPr>
        <w:t>、</w:t>
      </w:r>
      <w:r w:rsidR="001C5575" w:rsidRPr="008B23D3">
        <w:rPr>
          <w:rFonts w:ascii="HGSｺﾞｼｯｸM" w:eastAsia="HGSｺﾞｼｯｸM" w:hint="eastAsia"/>
          <w:sz w:val="22"/>
        </w:rPr>
        <w:t>行政</w:t>
      </w:r>
      <w:r w:rsidR="009C5BBB" w:rsidRPr="008B23D3">
        <w:rPr>
          <w:rFonts w:ascii="HGSｺﾞｼｯｸM" w:eastAsia="HGSｺﾞｼｯｸM" w:hint="eastAsia"/>
          <w:sz w:val="22"/>
        </w:rPr>
        <w:t>、</w:t>
      </w:r>
      <w:r w:rsidRPr="008B23D3">
        <w:rPr>
          <w:rFonts w:ascii="HGSｺﾞｼｯｸM" w:eastAsia="HGSｺﾞｼｯｸM" w:hint="eastAsia"/>
          <w:sz w:val="22"/>
        </w:rPr>
        <w:t>市民</w:t>
      </w:r>
      <w:r w:rsidR="009C5BBB" w:rsidRPr="008B23D3">
        <w:rPr>
          <w:rFonts w:ascii="HGSｺﾞｼｯｸM" w:eastAsia="HGSｺﾞｼｯｸM" w:hint="eastAsia"/>
          <w:sz w:val="22"/>
        </w:rPr>
        <w:t>、事業</w:t>
      </w:r>
      <w:r w:rsidR="00DC3ABE" w:rsidRPr="008B23D3">
        <w:rPr>
          <w:rFonts w:ascii="HGSｺﾞｼｯｸM" w:eastAsia="HGSｺﾞｼｯｸM" w:hint="eastAsia"/>
          <w:sz w:val="22"/>
        </w:rPr>
        <w:t>所</w:t>
      </w:r>
      <w:r w:rsidR="009C5BBB" w:rsidRPr="008B23D3">
        <w:rPr>
          <w:rFonts w:ascii="HGSｺﾞｼｯｸM" w:eastAsia="HGSｺﾞｼｯｸM" w:hint="eastAsia"/>
          <w:sz w:val="22"/>
        </w:rPr>
        <w:t>、NPO</w:t>
      </w:r>
      <w:r w:rsidR="00057644" w:rsidRPr="008B23D3">
        <w:rPr>
          <w:rFonts w:ascii="HGSｺﾞｼｯｸM" w:eastAsia="HGSｺﾞｼｯｸM" w:hint="eastAsia"/>
          <w:sz w:val="22"/>
        </w:rPr>
        <w:t>など</w:t>
      </w:r>
      <w:r w:rsidR="009C5BBB" w:rsidRPr="008B23D3">
        <w:rPr>
          <w:rFonts w:ascii="HGSｺﾞｼｯｸM" w:eastAsia="HGSｺﾞｼｯｸM" w:hint="eastAsia"/>
          <w:sz w:val="22"/>
        </w:rPr>
        <w:t>あらゆる主体が、多様な分野へ参画し、</w:t>
      </w:r>
      <w:r w:rsidRPr="008B23D3">
        <w:rPr>
          <w:rFonts w:ascii="HGSｺﾞｼｯｸM" w:eastAsia="HGSｺﾞｼｯｸM" w:hint="eastAsia"/>
          <w:sz w:val="22"/>
        </w:rPr>
        <w:t>協</w:t>
      </w:r>
      <w:r w:rsidRPr="002F314C">
        <w:rPr>
          <w:rFonts w:ascii="HGSｺﾞｼｯｸM" w:eastAsia="HGSｺﾞｼｯｸM" w:hint="eastAsia"/>
          <w:sz w:val="22"/>
        </w:rPr>
        <w:t>働のまちづくりを進めます。</w:t>
      </w:r>
    </w:p>
    <w:p w:rsidR="001C7861" w:rsidRPr="005C34F5" w:rsidRDefault="001C7861" w:rsidP="001C7861">
      <w:pPr>
        <w:ind w:right="960"/>
        <w:rPr>
          <w:rFonts w:ascii="HGSｺﾞｼｯｸM" w:eastAsia="HGSｺﾞｼｯｸM" w:hAnsiTheme="minorEastAsia"/>
          <w:b/>
          <w:sz w:val="28"/>
          <w:szCs w:val="28"/>
          <w:u w:val="double"/>
        </w:rPr>
      </w:pPr>
      <w:r w:rsidRPr="005C34F5">
        <w:rPr>
          <w:rFonts w:ascii="HGSｺﾞｼｯｸM" w:eastAsia="HGSｺﾞｼｯｸM" w:hAnsiTheme="minorEastAsia" w:hint="eastAsia"/>
          <w:b/>
          <w:sz w:val="28"/>
          <w:szCs w:val="28"/>
          <w:u w:val="double"/>
        </w:rPr>
        <w:t>３　計画の体系図</w:t>
      </w:r>
    </w:p>
    <w:p w:rsidR="001C7861" w:rsidRDefault="001C7861" w:rsidP="001C7861">
      <w:pPr>
        <w:widowControl/>
        <w:jc w:val="left"/>
        <w:rPr>
          <w:rFonts w:ascii="HGSｺﾞｼｯｸM" w:eastAsia="HGSｺﾞｼｯｸM" w:hAnsiTheme="minorEastAsia"/>
          <w:sz w:val="24"/>
        </w:rPr>
      </w:pPr>
    </w:p>
    <w:tbl>
      <w:tblPr>
        <w:tblStyle w:val="aa"/>
        <w:tblW w:w="0" w:type="auto"/>
        <w:tblLook w:val="04A0"/>
      </w:tblPr>
      <w:tblGrid>
        <w:gridCol w:w="1242"/>
        <w:gridCol w:w="2552"/>
        <w:gridCol w:w="4252"/>
        <w:gridCol w:w="656"/>
      </w:tblGrid>
      <w:tr w:rsidR="001C7861" w:rsidTr="000647A2">
        <w:tc>
          <w:tcPr>
            <w:tcW w:w="1242" w:type="dxa"/>
            <w:vAlign w:val="center"/>
          </w:tcPr>
          <w:p w:rsidR="001C7861" w:rsidRPr="00B6570B" w:rsidRDefault="001C7861" w:rsidP="000647A2">
            <w:pPr>
              <w:widowControl/>
              <w:jc w:val="center"/>
              <w:rPr>
                <w:rFonts w:ascii="HGSｺﾞｼｯｸM" w:eastAsia="HGSｺﾞｼｯｸM" w:hAnsiTheme="minorEastAsia"/>
                <w:sz w:val="24"/>
              </w:rPr>
            </w:pPr>
            <w:r w:rsidRPr="00B6570B">
              <w:rPr>
                <w:rFonts w:ascii="HGSｺﾞｼｯｸM" w:eastAsia="HGSｺﾞｼｯｸM" w:hAnsiTheme="minorEastAsia" w:hint="eastAsia"/>
                <w:sz w:val="24"/>
              </w:rPr>
              <w:t>基本目標</w:t>
            </w:r>
          </w:p>
        </w:tc>
        <w:tc>
          <w:tcPr>
            <w:tcW w:w="2552" w:type="dxa"/>
            <w:vAlign w:val="center"/>
          </w:tcPr>
          <w:p w:rsidR="001C7861" w:rsidRDefault="001C7861" w:rsidP="000647A2">
            <w:pPr>
              <w:widowControl/>
              <w:jc w:val="center"/>
              <w:rPr>
                <w:rFonts w:ascii="HGSｺﾞｼｯｸM" w:eastAsia="HGSｺﾞｼｯｸM" w:hAnsiTheme="minorEastAsia"/>
                <w:sz w:val="24"/>
              </w:rPr>
            </w:pPr>
            <w:r w:rsidRPr="00094DD9">
              <w:rPr>
                <w:rFonts w:ascii="HGSｺﾞｼｯｸM" w:eastAsia="HGSｺﾞｼｯｸM" w:hAnsiTheme="minorEastAsia" w:hint="eastAsia"/>
                <w:sz w:val="24"/>
              </w:rPr>
              <w:t>基本課題</w:t>
            </w:r>
          </w:p>
        </w:tc>
        <w:tc>
          <w:tcPr>
            <w:tcW w:w="4252" w:type="dxa"/>
            <w:vAlign w:val="center"/>
          </w:tcPr>
          <w:p w:rsidR="001C7861" w:rsidRDefault="001C7861" w:rsidP="000647A2">
            <w:pPr>
              <w:widowControl/>
              <w:jc w:val="center"/>
              <w:rPr>
                <w:rFonts w:ascii="HGSｺﾞｼｯｸM" w:eastAsia="HGSｺﾞｼｯｸM" w:hAnsiTheme="minorEastAsia"/>
                <w:sz w:val="24"/>
              </w:rPr>
            </w:pPr>
            <w:r w:rsidRPr="00094DD9">
              <w:rPr>
                <w:rFonts w:ascii="HGSｺﾞｼｯｸM" w:eastAsia="HGSｺﾞｼｯｸM" w:hAnsiTheme="minorEastAsia" w:hint="eastAsia"/>
                <w:sz w:val="24"/>
              </w:rPr>
              <w:t>施策の方向</w:t>
            </w:r>
          </w:p>
        </w:tc>
        <w:tc>
          <w:tcPr>
            <w:tcW w:w="656" w:type="dxa"/>
            <w:vAlign w:val="center"/>
          </w:tcPr>
          <w:p w:rsidR="001C7861" w:rsidRDefault="001C7861" w:rsidP="000647A2">
            <w:pPr>
              <w:widowControl/>
              <w:jc w:val="center"/>
              <w:rPr>
                <w:rFonts w:ascii="HGSｺﾞｼｯｸM" w:eastAsia="HGSｺﾞｼｯｸM" w:hAnsiTheme="minorEastAsia"/>
                <w:sz w:val="24"/>
              </w:rPr>
            </w:pPr>
            <w:r>
              <w:rPr>
                <w:rFonts w:ascii="HGSｺﾞｼｯｸM" w:eastAsia="HGSｺﾞｼｯｸM" w:hAnsiTheme="minorEastAsia" w:hint="eastAsia"/>
                <w:sz w:val="24"/>
              </w:rPr>
              <w:t>頁</w:t>
            </w:r>
          </w:p>
        </w:tc>
      </w:tr>
      <w:tr w:rsidR="001C7861" w:rsidRPr="004A235A" w:rsidTr="000647A2">
        <w:tc>
          <w:tcPr>
            <w:tcW w:w="1242" w:type="dxa"/>
            <w:vMerge w:val="restart"/>
            <w:vAlign w:val="center"/>
          </w:tcPr>
          <w:p w:rsidR="001C7861" w:rsidRPr="004A235A" w:rsidRDefault="001C7861" w:rsidP="000647A2">
            <w:pPr>
              <w:widowControl/>
              <w:rPr>
                <w:rFonts w:ascii="HGSｺﾞｼｯｸM" w:eastAsia="HGSｺﾞｼｯｸM" w:hAnsiTheme="minorEastAsia"/>
                <w:sz w:val="22"/>
                <w:szCs w:val="22"/>
              </w:rPr>
            </w:pPr>
            <w:r w:rsidRPr="004A235A">
              <w:rPr>
                <w:rFonts w:ascii="HGSｺﾞｼｯｸM" w:eastAsia="HGSｺﾞｼｯｸM" w:hAnsiTheme="minorEastAsia" w:hint="eastAsia"/>
                <w:sz w:val="22"/>
                <w:szCs w:val="22"/>
              </w:rPr>
              <w:t xml:space="preserve">１ </w:t>
            </w:r>
          </w:p>
          <w:p w:rsidR="001C7861" w:rsidRPr="004A235A" w:rsidRDefault="001C7861" w:rsidP="00050E7E">
            <w:pPr>
              <w:widowControl/>
              <w:rPr>
                <w:rFonts w:ascii="HGSｺﾞｼｯｸM" w:eastAsia="HGSｺﾞｼｯｸM" w:hAnsiTheme="minorEastAsia"/>
                <w:sz w:val="22"/>
                <w:szCs w:val="22"/>
              </w:rPr>
            </w:pPr>
            <w:r w:rsidRPr="004A235A">
              <w:rPr>
                <w:rFonts w:ascii="HGSｺﾞｼｯｸM" w:eastAsia="HGSｺﾞｼｯｸM" w:hAnsiTheme="minorEastAsia" w:hint="eastAsia"/>
                <w:sz w:val="22"/>
                <w:szCs w:val="22"/>
              </w:rPr>
              <w:t>男女の人権</w:t>
            </w:r>
            <w:r w:rsidR="00050E7E">
              <w:rPr>
                <w:rFonts w:ascii="HGSｺﾞｼｯｸM" w:eastAsia="HGSｺﾞｼｯｸM" w:hAnsiTheme="minorEastAsia" w:hint="eastAsia"/>
                <w:sz w:val="22"/>
                <w:szCs w:val="22"/>
              </w:rPr>
              <w:t>を</w:t>
            </w:r>
            <w:r w:rsidRPr="004A235A">
              <w:rPr>
                <w:rFonts w:ascii="HGSｺﾞｼｯｸM" w:eastAsia="HGSｺﾞｼｯｸM" w:hAnsiTheme="minorEastAsia" w:hint="eastAsia"/>
                <w:sz w:val="22"/>
                <w:szCs w:val="22"/>
              </w:rPr>
              <w:t>尊重</w:t>
            </w:r>
            <w:r w:rsidR="00050E7E">
              <w:rPr>
                <w:rFonts w:ascii="HGSｺﾞｼｯｸM" w:eastAsia="HGSｺﾞｼｯｸM" w:hAnsiTheme="minorEastAsia" w:hint="eastAsia"/>
                <w:sz w:val="22"/>
                <w:szCs w:val="22"/>
              </w:rPr>
              <w:t>する</w:t>
            </w:r>
            <w:r w:rsidRPr="004A235A">
              <w:rPr>
                <w:rFonts w:ascii="HGSｺﾞｼｯｸM" w:eastAsia="HGSｺﾞｼｯｸM" w:hAnsiTheme="minorEastAsia" w:hint="eastAsia"/>
                <w:sz w:val="22"/>
                <w:szCs w:val="22"/>
              </w:rPr>
              <w:t>意識づくり</w:t>
            </w:r>
          </w:p>
        </w:tc>
        <w:tc>
          <w:tcPr>
            <w:tcW w:w="2552" w:type="dxa"/>
            <w:vMerge w:val="restart"/>
            <w:vAlign w:val="center"/>
          </w:tcPr>
          <w:p w:rsidR="001C7861" w:rsidRPr="004A235A" w:rsidRDefault="00E460FF" w:rsidP="00E460FF">
            <w:pPr>
              <w:widowControl/>
              <w:ind w:left="220" w:hangingChars="100" w:hanging="220"/>
              <w:rPr>
                <w:rFonts w:ascii="HGSｺﾞｼｯｸM" w:eastAsia="HGSｺﾞｼｯｸM" w:hAnsiTheme="minorEastAsia"/>
                <w:sz w:val="22"/>
                <w:szCs w:val="22"/>
              </w:rPr>
            </w:pPr>
            <w:r>
              <w:rPr>
                <w:rFonts w:ascii="HGSｺﾞｼｯｸM" w:eastAsia="HGSｺﾞｼｯｸM" w:hAnsiTheme="minorEastAsia" w:hint="eastAsia"/>
                <w:sz w:val="22"/>
                <w:szCs w:val="22"/>
              </w:rPr>
              <w:t>(</w:t>
            </w:r>
            <w:r w:rsidR="001C7861">
              <w:rPr>
                <w:rFonts w:ascii="HGSｺﾞｼｯｸM" w:eastAsia="HGSｺﾞｼｯｸM" w:hAnsiTheme="minorEastAsia" w:hint="eastAsia"/>
                <w:sz w:val="22"/>
                <w:szCs w:val="22"/>
              </w:rPr>
              <w:t>１</w:t>
            </w:r>
            <w:r>
              <w:rPr>
                <w:rFonts w:ascii="HGSｺﾞｼｯｸM" w:eastAsia="HGSｺﾞｼｯｸM" w:hAnsiTheme="minorEastAsia" w:hint="eastAsia"/>
                <w:sz w:val="22"/>
                <w:szCs w:val="22"/>
              </w:rPr>
              <w:t>)</w:t>
            </w:r>
            <w:r w:rsidR="001C7861">
              <w:rPr>
                <w:rFonts w:ascii="HGSｺﾞｼｯｸM" w:eastAsia="HGSｺﾞｼｯｸM" w:hAnsiTheme="minorEastAsia" w:hint="eastAsia"/>
                <w:sz w:val="22"/>
                <w:szCs w:val="22"/>
              </w:rPr>
              <w:t xml:space="preserve"> </w:t>
            </w:r>
            <w:r w:rsidR="001C7861" w:rsidRPr="004A235A">
              <w:rPr>
                <w:rFonts w:ascii="HGSｺﾞｼｯｸM" w:eastAsia="HGSｺﾞｼｯｸM" w:hAnsiTheme="minorEastAsia" w:hint="eastAsia"/>
                <w:sz w:val="22"/>
                <w:szCs w:val="22"/>
              </w:rPr>
              <w:t>社会における男女共同参画の意識啓発の推進</w:t>
            </w:r>
          </w:p>
        </w:tc>
        <w:tc>
          <w:tcPr>
            <w:tcW w:w="4252" w:type="dxa"/>
            <w:vAlign w:val="center"/>
          </w:tcPr>
          <w:p w:rsidR="00E225C7" w:rsidRDefault="00E225C7" w:rsidP="00E225C7">
            <w:pPr>
              <w:widowControl/>
              <w:ind w:left="440" w:hangingChars="200" w:hanging="440"/>
              <w:rPr>
                <w:rFonts w:ascii="HGSｺﾞｼｯｸM" w:eastAsia="HGSｺﾞｼｯｸM" w:hAnsiTheme="minorEastAsia"/>
                <w:sz w:val="22"/>
                <w:szCs w:val="22"/>
              </w:rPr>
            </w:pPr>
            <w:r>
              <w:rPr>
                <w:rFonts w:ascii="HGSｺﾞｼｯｸM" w:eastAsia="HGSｺﾞｼｯｸM" w:hAnsiTheme="minorEastAsia" w:hint="eastAsia"/>
                <w:sz w:val="22"/>
                <w:szCs w:val="22"/>
              </w:rPr>
              <w:t>①</w:t>
            </w:r>
            <w:r w:rsidR="001C7861">
              <w:rPr>
                <w:rFonts w:ascii="HGSｺﾞｼｯｸM" w:eastAsia="HGSｺﾞｼｯｸM" w:hAnsiTheme="minorEastAsia" w:hint="eastAsia"/>
                <w:sz w:val="22"/>
                <w:szCs w:val="22"/>
              </w:rPr>
              <w:t xml:space="preserve"> </w:t>
            </w:r>
            <w:r w:rsidR="001C7861" w:rsidRPr="004A235A">
              <w:rPr>
                <w:rFonts w:ascii="HGSｺﾞｼｯｸM" w:eastAsia="HGSｺﾞｼｯｸM" w:hAnsiTheme="minorEastAsia" w:hint="eastAsia"/>
                <w:sz w:val="22"/>
                <w:szCs w:val="22"/>
              </w:rPr>
              <w:t>男女共同参画に向けた広報・啓発</w:t>
            </w:r>
            <w:r>
              <w:rPr>
                <w:rFonts w:ascii="HGSｺﾞｼｯｸM" w:eastAsia="HGSｺﾞｼｯｸM" w:hAnsiTheme="minorEastAsia" w:hint="eastAsia"/>
                <w:sz w:val="22"/>
                <w:szCs w:val="22"/>
              </w:rPr>
              <w:t>活動</w:t>
            </w:r>
          </w:p>
          <w:p w:rsidR="001C7861" w:rsidRPr="004A235A" w:rsidRDefault="001C7861" w:rsidP="009C7140">
            <w:pPr>
              <w:widowControl/>
              <w:ind w:firstLineChars="100" w:firstLine="220"/>
              <w:rPr>
                <w:rFonts w:ascii="HGSｺﾞｼｯｸM" w:eastAsia="HGSｺﾞｼｯｸM" w:hAnsiTheme="minorEastAsia"/>
                <w:sz w:val="22"/>
                <w:szCs w:val="22"/>
              </w:rPr>
            </w:pPr>
            <w:r w:rsidRPr="004A235A">
              <w:rPr>
                <w:rFonts w:ascii="HGSｺﾞｼｯｸM" w:eastAsia="HGSｺﾞｼｯｸM" w:hAnsiTheme="minorEastAsia" w:hint="eastAsia"/>
                <w:sz w:val="22"/>
                <w:szCs w:val="22"/>
              </w:rPr>
              <w:t>の推進</w:t>
            </w:r>
          </w:p>
        </w:tc>
        <w:tc>
          <w:tcPr>
            <w:tcW w:w="656" w:type="dxa"/>
            <w:vAlign w:val="center"/>
          </w:tcPr>
          <w:p w:rsidR="001C7861" w:rsidRPr="00C50A27" w:rsidRDefault="00671BA6"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1</w:t>
            </w:r>
            <w:r w:rsidR="00E65C15" w:rsidRPr="00C50A27">
              <w:rPr>
                <w:rFonts w:ascii="HGSｺﾞｼｯｸM" w:eastAsia="HGSｺﾞｼｯｸM" w:hAnsiTheme="minorEastAsia" w:hint="eastAsia"/>
                <w:sz w:val="20"/>
                <w:szCs w:val="20"/>
              </w:rPr>
              <w:t>6</w:t>
            </w:r>
          </w:p>
        </w:tc>
      </w:tr>
      <w:tr w:rsidR="001C7861" w:rsidRPr="004A235A" w:rsidTr="000647A2">
        <w:tc>
          <w:tcPr>
            <w:tcW w:w="124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2552" w:type="dxa"/>
            <w:vMerge/>
            <w:vAlign w:val="center"/>
          </w:tcPr>
          <w:p w:rsidR="001C7861" w:rsidRPr="004A235A" w:rsidRDefault="001C7861" w:rsidP="000647A2">
            <w:pPr>
              <w:widowControl/>
              <w:ind w:left="220" w:hangingChars="100" w:hanging="220"/>
              <w:rPr>
                <w:rFonts w:ascii="HGSｺﾞｼｯｸM" w:eastAsia="HGSｺﾞｼｯｸM" w:hAnsiTheme="minorEastAsia"/>
                <w:sz w:val="22"/>
                <w:szCs w:val="22"/>
              </w:rPr>
            </w:pPr>
          </w:p>
        </w:tc>
        <w:tc>
          <w:tcPr>
            <w:tcW w:w="4252" w:type="dxa"/>
            <w:vAlign w:val="center"/>
          </w:tcPr>
          <w:p w:rsidR="001C7861" w:rsidRPr="004A235A" w:rsidRDefault="00E225C7" w:rsidP="000647A2">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②</w:t>
            </w:r>
            <w:r w:rsidR="001C7861">
              <w:rPr>
                <w:rFonts w:ascii="HGSｺﾞｼｯｸM" w:eastAsia="HGSｺﾞｼｯｸM" w:hAnsiTheme="minorEastAsia" w:hint="eastAsia"/>
                <w:sz w:val="22"/>
                <w:szCs w:val="22"/>
              </w:rPr>
              <w:t xml:space="preserve"> </w:t>
            </w:r>
            <w:r w:rsidR="001C7861" w:rsidRPr="004A235A">
              <w:rPr>
                <w:rFonts w:ascii="HGSｺﾞｼｯｸM" w:eastAsia="HGSｺﾞｼｯｸM" w:hAnsiTheme="minorEastAsia" w:hint="eastAsia"/>
                <w:sz w:val="22"/>
                <w:szCs w:val="22"/>
              </w:rPr>
              <w:t>社会制度・慣行の見直しの実施</w:t>
            </w:r>
          </w:p>
        </w:tc>
        <w:tc>
          <w:tcPr>
            <w:tcW w:w="656" w:type="dxa"/>
            <w:vAlign w:val="center"/>
          </w:tcPr>
          <w:p w:rsidR="001C7861" w:rsidRPr="00C50A27" w:rsidRDefault="0097672D"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1</w:t>
            </w:r>
            <w:r w:rsidR="00E65C15" w:rsidRPr="00C50A27">
              <w:rPr>
                <w:rFonts w:ascii="HGSｺﾞｼｯｸM" w:eastAsia="HGSｺﾞｼｯｸM" w:hAnsiTheme="minorEastAsia" w:hint="eastAsia"/>
                <w:sz w:val="20"/>
                <w:szCs w:val="20"/>
              </w:rPr>
              <w:t>6</w:t>
            </w:r>
          </w:p>
        </w:tc>
      </w:tr>
      <w:tr w:rsidR="001C7861" w:rsidRPr="004A235A" w:rsidTr="000647A2">
        <w:tc>
          <w:tcPr>
            <w:tcW w:w="124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255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4252" w:type="dxa"/>
            <w:vAlign w:val="center"/>
          </w:tcPr>
          <w:p w:rsidR="001C7861" w:rsidRPr="004A235A" w:rsidRDefault="00E225C7" w:rsidP="000647A2">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③</w:t>
            </w:r>
            <w:r w:rsidR="001C7861">
              <w:rPr>
                <w:rFonts w:ascii="HGSｺﾞｼｯｸM" w:eastAsia="HGSｺﾞｼｯｸM" w:hAnsiTheme="minorEastAsia" w:hint="eastAsia"/>
                <w:sz w:val="22"/>
                <w:szCs w:val="22"/>
              </w:rPr>
              <w:t xml:space="preserve"> </w:t>
            </w:r>
            <w:r w:rsidR="001C7861" w:rsidRPr="004A235A">
              <w:rPr>
                <w:rFonts w:ascii="HGSｺﾞｼｯｸM" w:eastAsia="HGSｺﾞｼｯｸM" w:hAnsiTheme="minorEastAsia" w:hint="eastAsia"/>
                <w:sz w:val="22"/>
                <w:szCs w:val="22"/>
              </w:rPr>
              <w:t>男性に対する意識啓発の推進</w:t>
            </w:r>
          </w:p>
        </w:tc>
        <w:tc>
          <w:tcPr>
            <w:tcW w:w="656" w:type="dxa"/>
            <w:vAlign w:val="center"/>
          </w:tcPr>
          <w:p w:rsidR="001C7861" w:rsidRPr="00C50A27" w:rsidRDefault="00E65C15" w:rsidP="00A63202">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16</w:t>
            </w:r>
          </w:p>
        </w:tc>
      </w:tr>
      <w:tr w:rsidR="001C7861" w:rsidRPr="004A235A" w:rsidTr="000647A2">
        <w:trPr>
          <w:trHeight w:val="329"/>
        </w:trPr>
        <w:tc>
          <w:tcPr>
            <w:tcW w:w="124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255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4252" w:type="dxa"/>
            <w:vAlign w:val="center"/>
          </w:tcPr>
          <w:p w:rsidR="001C7861" w:rsidRPr="004A235A" w:rsidRDefault="00E225C7" w:rsidP="000647A2">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④</w:t>
            </w:r>
            <w:r w:rsidR="001C7861">
              <w:rPr>
                <w:rFonts w:ascii="HGSｺﾞｼｯｸM" w:eastAsia="HGSｺﾞｼｯｸM" w:hAnsiTheme="minorEastAsia" w:hint="eastAsia"/>
                <w:sz w:val="22"/>
                <w:szCs w:val="22"/>
              </w:rPr>
              <w:t xml:space="preserve"> </w:t>
            </w:r>
            <w:r w:rsidR="001C7861" w:rsidRPr="004A235A">
              <w:rPr>
                <w:rFonts w:ascii="HGSｺﾞｼｯｸM" w:eastAsia="HGSｺﾞｼｯｸM" w:hAnsiTheme="minorEastAsia" w:hint="eastAsia"/>
                <w:sz w:val="22"/>
                <w:szCs w:val="22"/>
              </w:rPr>
              <w:t>男女共同参画センター機能の充実</w:t>
            </w:r>
          </w:p>
        </w:tc>
        <w:tc>
          <w:tcPr>
            <w:tcW w:w="656" w:type="dxa"/>
            <w:vAlign w:val="center"/>
          </w:tcPr>
          <w:p w:rsidR="001C7861" w:rsidRPr="00C50A27" w:rsidRDefault="0097672D"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1</w:t>
            </w:r>
            <w:r w:rsidR="00E65C15" w:rsidRPr="00C50A27">
              <w:rPr>
                <w:rFonts w:ascii="HGSｺﾞｼｯｸM" w:eastAsia="HGSｺﾞｼｯｸM" w:hAnsiTheme="minorEastAsia" w:hint="eastAsia"/>
                <w:sz w:val="20"/>
                <w:szCs w:val="20"/>
              </w:rPr>
              <w:t>7</w:t>
            </w:r>
          </w:p>
        </w:tc>
      </w:tr>
      <w:tr w:rsidR="001C7861" w:rsidRPr="004A235A" w:rsidTr="00E225C7">
        <w:trPr>
          <w:trHeight w:val="519"/>
        </w:trPr>
        <w:tc>
          <w:tcPr>
            <w:tcW w:w="124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2552" w:type="dxa"/>
            <w:vMerge w:val="restart"/>
            <w:vAlign w:val="center"/>
          </w:tcPr>
          <w:p w:rsidR="001C7861" w:rsidRDefault="00E225C7" w:rsidP="000647A2">
            <w:pPr>
              <w:widowControl/>
              <w:ind w:left="220" w:hangingChars="100" w:hanging="220"/>
              <w:rPr>
                <w:rFonts w:ascii="HGSｺﾞｼｯｸM" w:eastAsia="HGSｺﾞｼｯｸM" w:hAnsiTheme="minorEastAsia"/>
                <w:sz w:val="22"/>
                <w:szCs w:val="22"/>
              </w:rPr>
            </w:pPr>
            <w:r>
              <w:rPr>
                <w:rFonts w:ascii="HGSｺﾞｼｯｸM" w:eastAsia="HGSｺﾞｼｯｸM" w:hAnsiTheme="minorEastAsia" w:hint="eastAsia"/>
                <w:sz w:val="22"/>
                <w:szCs w:val="22"/>
              </w:rPr>
              <w:t>(</w:t>
            </w:r>
            <w:r w:rsidR="001C7861">
              <w:rPr>
                <w:rFonts w:ascii="HGSｺﾞｼｯｸM" w:eastAsia="HGSｺﾞｼｯｸM" w:hAnsiTheme="minorEastAsia" w:hint="eastAsia"/>
                <w:sz w:val="22"/>
                <w:szCs w:val="22"/>
              </w:rPr>
              <w:t>２</w:t>
            </w:r>
            <w:r>
              <w:rPr>
                <w:rFonts w:ascii="HGSｺﾞｼｯｸM" w:eastAsia="HGSｺﾞｼｯｸM" w:hAnsiTheme="minorEastAsia" w:hint="eastAsia"/>
                <w:sz w:val="22"/>
                <w:szCs w:val="22"/>
              </w:rPr>
              <w:t>)</w:t>
            </w:r>
            <w:r w:rsidR="001C7861">
              <w:rPr>
                <w:rFonts w:ascii="HGSｺﾞｼｯｸM" w:eastAsia="HGSｺﾞｼｯｸM" w:hAnsiTheme="minorEastAsia" w:hint="eastAsia"/>
                <w:sz w:val="22"/>
                <w:szCs w:val="22"/>
              </w:rPr>
              <w:t xml:space="preserve"> </w:t>
            </w:r>
            <w:r w:rsidR="001C7861" w:rsidRPr="004A235A">
              <w:rPr>
                <w:rFonts w:ascii="HGSｺﾞｼｯｸM" w:eastAsia="HGSｺﾞｼｯｸM" w:hAnsiTheme="minorEastAsia" w:hint="eastAsia"/>
                <w:sz w:val="22"/>
                <w:szCs w:val="22"/>
              </w:rPr>
              <w:t>学校教育における</w:t>
            </w:r>
          </w:p>
          <w:p w:rsidR="001C7861" w:rsidRPr="004A235A" w:rsidRDefault="001C7861" w:rsidP="000647A2">
            <w:pPr>
              <w:widowControl/>
              <w:ind w:leftChars="105" w:left="220"/>
              <w:rPr>
                <w:rFonts w:ascii="HGSｺﾞｼｯｸM" w:eastAsia="HGSｺﾞｼｯｸM" w:hAnsiTheme="minorEastAsia"/>
                <w:sz w:val="22"/>
                <w:szCs w:val="22"/>
              </w:rPr>
            </w:pPr>
            <w:r w:rsidRPr="004A235A">
              <w:rPr>
                <w:rFonts w:ascii="HGSｺﾞｼｯｸM" w:eastAsia="HGSｺﾞｼｯｸM" w:hAnsiTheme="minorEastAsia" w:hint="eastAsia"/>
                <w:sz w:val="22"/>
                <w:szCs w:val="22"/>
              </w:rPr>
              <w:t>男女共同参画の推進</w:t>
            </w:r>
          </w:p>
        </w:tc>
        <w:tc>
          <w:tcPr>
            <w:tcW w:w="4252" w:type="dxa"/>
            <w:vAlign w:val="center"/>
          </w:tcPr>
          <w:p w:rsidR="00BE0723" w:rsidRDefault="0097672D" w:rsidP="00BE0723">
            <w:pPr>
              <w:widowControl/>
              <w:ind w:left="220" w:rightChars="-51" w:right="-107" w:hangingChars="100" w:hanging="220"/>
              <w:rPr>
                <w:rFonts w:ascii="HGSｺﾞｼｯｸM" w:eastAsia="HGSｺﾞｼｯｸM" w:hAnsiTheme="minorEastAsia"/>
                <w:sz w:val="22"/>
                <w:szCs w:val="22"/>
              </w:rPr>
            </w:pPr>
            <w:r>
              <w:rPr>
                <w:rFonts w:ascii="HGSｺﾞｼｯｸM" w:eastAsia="HGSｺﾞｼｯｸM" w:hAnsiTheme="minorEastAsia" w:hint="eastAsia"/>
                <w:sz w:val="22"/>
                <w:szCs w:val="22"/>
              </w:rPr>
              <w:t>①</w:t>
            </w:r>
            <w:r w:rsidR="001C7861">
              <w:rPr>
                <w:rFonts w:ascii="HGSｺﾞｼｯｸM" w:eastAsia="HGSｺﾞｼｯｸM" w:hAnsiTheme="minorEastAsia" w:hint="eastAsia"/>
                <w:sz w:val="22"/>
                <w:szCs w:val="22"/>
              </w:rPr>
              <w:t xml:space="preserve"> </w:t>
            </w:r>
            <w:r w:rsidR="001C7861" w:rsidRPr="004A235A">
              <w:rPr>
                <w:rFonts w:ascii="HGSｺﾞｼｯｸM" w:eastAsia="HGSｺﾞｼｯｸM" w:hAnsiTheme="minorEastAsia" w:hint="eastAsia"/>
                <w:sz w:val="22"/>
                <w:szCs w:val="22"/>
              </w:rPr>
              <w:t>男女共同参画の視点に立った学校</w:t>
            </w:r>
          </w:p>
          <w:p w:rsidR="001C7861" w:rsidRPr="004A235A" w:rsidRDefault="001C7861" w:rsidP="009C7140">
            <w:pPr>
              <w:widowControl/>
              <w:ind w:rightChars="-51" w:right="-107" w:firstLineChars="100" w:firstLine="220"/>
              <w:rPr>
                <w:rFonts w:ascii="HGSｺﾞｼｯｸM" w:eastAsia="HGSｺﾞｼｯｸM" w:hAnsiTheme="minorEastAsia"/>
                <w:sz w:val="22"/>
                <w:szCs w:val="22"/>
              </w:rPr>
            </w:pPr>
            <w:r w:rsidRPr="004A235A">
              <w:rPr>
                <w:rFonts w:ascii="HGSｺﾞｼｯｸM" w:eastAsia="HGSｺﾞｼｯｸM" w:hAnsiTheme="minorEastAsia" w:hint="eastAsia"/>
                <w:sz w:val="22"/>
                <w:szCs w:val="22"/>
              </w:rPr>
              <w:t>教育の推進</w:t>
            </w:r>
          </w:p>
        </w:tc>
        <w:tc>
          <w:tcPr>
            <w:tcW w:w="656" w:type="dxa"/>
            <w:vAlign w:val="center"/>
          </w:tcPr>
          <w:p w:rsidR="001C7861" w:rsidRPr="00C50A27" w:rsidRDefault="00E65C15"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19</w:t>
            </w:r>
          </w:p>
        </w:tc>
      </w:tr>
      <w:tr w:rsidR="001C7861" w:rsidRPr="004A235A" w:rsidTr="000647A2">
        <w:tc>
          <w:tcPr>
            <w:tcW w:w="124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255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4252" w:type="dxa"/>
            <w:vAlign w:val="center"/>
          </w:tcPr>
          <w:p w:rsidR="001C7861" w:rsidRPr="004A235A" w:rsidRDefault="0097672D" w:rsidP="000647A2">
            <w:pPr>
              <w:widowControl/>
              <w:ind w:left="220" w:hangingChars="100" w:hanging="220"/>
              <w:rPr>
                <w:rFonts w:ascii="HGSｺﾞｼｯｸM" w:eastAsia="HGSｺﾞｼｯｸM" w:hAnsiTheme="minorEastAsia"/>
                <w:sz w:val="22"/>
                <w:szCs w:val="22"/>
              </w:rPr>
            </w:pPr>
            <w:r>
              <w:rPr>
                <w:rFonts w:ascii="HGSｺﾞｼｯｸM" w:eastAsia="HGSｺﾞｼｯｸM" w:hAnsiTheme="minorEastAsia" w:hint="eastAsia"/>
                <w:sz w:val="22"/>
                <w:szCs w:val="22"/>
              </w:rPr>
              <w:t>②</w:t>
            </w:r>
            <w:r w:rsidR="001C7861">
              <w:rPr>
                <w:rFonts w:ascii="HGSｺﾞｼｯｸM" w:eastAsia="HGSｺﾞｼｯｸM" w:hAnsiTheme="minorEastAsia" w:hint="eastAsia"/>
                <w:sz w:val="22"/>
                <w:szCs w:val="22"/>
              </w:rPr>
              <w:t xml:space="preserve"> </w:t>
            </w:r>
            <w:r w:rsidR="001C7861" w:rsidRPr="004A235A">
              <w:rPr>
                <w:rFonts w:ascii="HGSｺﾞｼｯｸM" w:eastAsia="HGSｺﾞｼｯｸM" w:hAnsiTheme="minorEastAsia" w:hint="eastAsia"/>
                <w:sz w:val="22"/>
                <w:szCs w:val="22"/>
              </w:rPr>
              <w:t>男女共同参画の視点に立った学校</w:t>
            </w:r>
          </w:p>
          <w:p w:rsidR="001C7861" w:rsidRPr="004A235A" w:rsidRDefault="001C7861" w:rsidP="000647A2">
            <w:pPr>
              <w:widowControl/>
              <w:ind w:leftChars="105" w:left="220"/>
              <w:rPr>
                <w:rFonts w:ascii="HGSｺﾞｼｯｸM" w:eastAsia="HGSｺﾞｼｯｸM" w:hAnsiTheme="minorEastAsia"/>
                <w:sz w:val="22"/>
                <w:szCs w:val="22"/>
              </w:rPr>
            </w:pPr>
            <w:r w:rsidRPr="004A235A">
              <w:rPr>
                <w:rFonts w:ascii="HGSｺﾞｼｯｸM" w:eastAsia="HGSｺﾞｼｯｸM" w:hAnsiTheme="minorEastAsia" w:hint="eastAsia"/>
                <w:sz w:val="22"/>
                <w:szCs w:val="22"/>
              </w:rPr>
              <w:t>運営の推進</w:t>
            </w:r>
          </w:p>
        </w:tc>
        <w:tc>
          <w:tcPr>
            <w:tcW w:w="656" w:type="dxa"/>
            <w:vAlign w:val="center"/>
          </w:tcPr>
          <w:p w:rsidR="001C7861" w:rsidRPr="00C50A27" w:rsidRDefault="00E65C15" w:rsidP="00A63202">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19</w:t>
            </w:r>
          </w:p>
        </w:tc>
      </w:tr>
      <w:tr w:rsidR="001C7861" w:rsidRPr="004A235A" w:rsidTr="000647A2">
        <w:tc>
          <w:tcPr>
            <w:tcW w:w="124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2552" w:type="dxa"/>
            <w:vMerge w:val="restart"/>
            <w:vAlign w:val="center"/>
          </w:tcPr>
          <w:p w:rsidR="001C7861" w:rsidRDefault="00E225C7" w:rsidP="000647A2">
            <w:pPr>
              <w:widowControl/>
              <w:ind w:left="220" w:hangingChars="100" w:hanging="220"/>
              <w:rPr>
                <w:rFonts w:ascii="HGSｺﾞｼｯｸM" w:eastAsia="HGSｺﾞｼｯｸM" w:hAnsiTheme="minorEastAsia"/>
                <w:sz w:val="22"/>
                <w:szCs w:val="22"/>
              </w:rPr>
            </w:pPr>
            <w:r>
              <w:rPr>
                <w:rFonts w:ascii="HGSｺﾞｼｯｸM" w:eastAsia="HGSｺﾞｼｯｸM" w:hAnsiTheme="minorEastAsia" w:hint="eastAsia"/>
                <w:sz w:val="22"/>
                <w:szCs w:val="22"/>
              </w:rPr>
              <w:t>(</w:t>
            </w:r>
            <w:r w:rsidR="001C7861">
              <w:rPr>
                <w:rFonts w:ascii="HGSｺﾞｼｯｸM" w:eastAsia="HGSｺﾞｼｯｸM" w:hAnsiTheme="minorEastAsia" w:hint="eastAsia"/>
                <w:sz w:val="22"/>
                <w:szCs w:val="22"/>
              </w:rPr>
              <w:t>３</w:t>
            </w:r>
            <w:r>
              <w:rPr>
                <w:rFonts w:ascii="HGSｺﾞｼｯｸM" w:eastAsia="HGSｺﾞｼｯｸM" w:hAnsiTheme="minorEastAsia" w:hint="eastAsia"/>
                <w:sz w:val="22"/>
                <w:szCs w:val="22"/>
              </w:rPr>
              <w:t>)</w:t>
            </w:r>
            <w:r w:rsidR="001C7861">
              <w:rPr>
                <w:rFonts w:ascii="HGSｺﾞｼｯｸM" w:eastAsia="HGSｺﾞｼｯｸM" w:hAnsiTheme="minorEastAsia" w:hint="eastAsia"/>
                <w:sz w:val="22"/>
                <w:szCs w:val="22"/>
              </w:rPr>
              <w:t xml:space="preserve"> </w:t>
            </w:r>
            <w:r w:rsidR="001C7861" w:rsidRPr="004A235A">
              <w:rPr>
                <w:rFonts w:ascii="HGSｺﾞｼｯｸM" w:eastAsia="HGSｺﾞｼｯｸM" w:hAnsiTheme="minorEastAsia" w:hint="eastAsia"/>
                <w:sz w:val="22"/>
                <w:szCs w:val="22"/>
              </w:rPr>
              <w:t>生涯学習における</w:t>
            </w:r>
          </w:p>
          <w:p w:rsidR="001C7861" w:rsidRPr="004A235A" w:rsidRDefault="001C7861" w:rsidP="000647A2">
            <w:pPr>
              <w:widowControl/>
              <w:ind w:leftChars="105" w:left="220"/>
              <w:rPr>
                <w:rFonts w:ascii="HGSｺﾞｼｯｸM" w:eastAsia="HGSｺﾞｼｯｸM" w:hAnsiTheme="minorEastAsia"/>
                <w:sz w:val="22"/>
                <w:szCs w:val="22"/>
              </w:rPr>
            </w:pPr>
            <w:r w:rsidRPr="004A235A">
              <w:rPr>
                <w:rFonts w:ascii="HGSｺﾞｼｯｸM" w:eastAsia="HGSｺﾞｼｯｸM" w:hAnsiTheme="minorEastAsia" w:hint="eastAsia"/>
                <w:sz w:val="22"/>
                <w:szCs w:val="22"/>
              </w:rPr>
              <w:t>男女共同参画の推進</w:t>
            </w:r>
          </w:p>
        </w:tc>
        <w:tc>
          <w:tcPr>
            <w:tcW w:w="4252" w:type="dxa"/>
            <w:vAlign w:val="center"/>
          </w:tcPr>
          <w:p w:rsidR="001C7861" w:rsidRPr="004A235A" w:rsidRDefault="0097672D" w:rsidP="000647A2">
            <w:pPr>
              <w:widowControl/>
              <w:ind w:left="220" w:hangingChars="100" w:hanging="220"/>
              <w:rPr>
                <w:rFonts w:ascii="HGSｺﾞｼｯｸM" w:eastAsia="HGSｺﾞｼｯｸM" w:hAnsiTheme="minorEastAsia"/>
                <w:sz w:val="22"/>
                <w:szCs w:val="22"/>
              </w:rPr>
            </w:pPr>
            <w:r>
              <w:rPr>
                <w:rFonts w:ascii="HGSｺﾞｼｯｸM" w:eastAsia="HGSｺﾞｼｯｸM" w:hAnsiTheme="minorEastAsia" w:hint="eastAsia"/>
                <w:sz w:val="22"/>
                <w:szCs w:val="22"/>
              </w:rPr>
              <w:t>①</w:t>
            </w:r>
            <w:r w:rsidR="001C7861">
              <w:rPr>
                <w:rFonts w:ascii="HGSｺﾞｼｯｸM" w:eastAsia="HGSｺﾞｼｯｸM" w:hAnsiTheme="minorEastAsia" w:hint="eastAsia"/>
                <w:sz w:val="22"/>
                <w:szCs w:val="22"/>
              </w:rPr>
              <w:t xml:space="preserve"> </w:t>
            </w:r>
            <w:r w:rsidR="001C7861" w:rsidRPr="004A235A">
              <w:rPr>
                <w:rFonts w:ascii="HGSｺﾞｼｯｸM" w:eastAsia="HGSｺﾞｼｯｸM" w:hAnsiTheme="minorEastAsia" w:hint="eastAsia"/>
                <w:sz w:val="22"/>
                <w:szCs w:val="22"/>
              </w:rPr>
              <w:t>家庭における男女共同参画に関する学習の推進</w:t>
            </w:r>
          </w:p>
        </w:tc>
        <w:tc>
          <w:tcPr>
            <w:tcW w:w="656" w:type="dxa"/>
            <w:vAlign w:val="center"/>
          </w:tcPr>
          <w:p w:rsidR="001C7861" w:rsidRPr="00C50A27" w:rsidRDefault="0087556B"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2</w:t>
            </w:r>
            <w:r w:rsidR="00E65C15" w:rsidRPr="00C50A27">
              <w:rPr>
                <w:rFonts w:ascii="HGSｺﾞｼｯｸM" w:eastAsia="HGSｺﾞｼｯｸM" w:hAnsiTheme="minorEastAsia" w:hint="eastAsia"/>
                <w:sz w:val="20"/>
                <w:szCs w:val="20"/>
              </w:rPr>
              <w:t>1</w:t>
            </w:r>
          </w:p>
        </w:tc>
      </w:tr>
      <w:tr w:rsidR="001C7861" w:rsidRPr="004A235A" w:rsidTr="000647A2">
        <w:tc>
          <w:tcPr>
            <w:tcW w:w="124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2552" w:type="dxa"/>
            <w:vMerge/>
            <w:vAlign w:val="center"/>
          </w:tcPr>
          <w:p w:rsidR="001C7861" w:rsidRPr="004A235A" w:rsidRDefault="001C7861" w:rsidP="000647A2">
            <w:pPr>
              <w:widowControl/>
              <w:ind w:left="220" w:hangingChars="100" w:hanging="220"/>
              <w:rPr>
                <w:rFonts w:ascii="HGSｺﾞｼｯｸM" w:eastAsia="HGSｺﾞｼｯｸM" w:hAnsiTheme="minorEastAsia"/>
                <w:sz w:val="22"/>
                <w:szCs w:val="22"/>
              </w:rPr>
            </w:pPr>
          </w:p>
        </w:tc>
        <w:tc>
          <w:tcPr>
            <w:tcW w:w="4252" w:type="dxa"/>
            <w:vAlign w:val="center"/>
          </w:tcPr>
          <w:p w:rsidR="001C7861" w:rsidRPr="004A235A" w:rsidRDefault="0097672D" w:rsidP="000647A2">
            <w:pPr>
              <w:widowControl/>
              <w:ind w:left="220" w:hangingChars="100" w:hanging="220"/>
              <w:rPr>
                <w:rFonts w:ascii="HGSｺﾞｼｯｸM" w:eastAsia="HGSｺﾞｼｯｸM" w:hAnsiTheme="minorEastAsia"/>
                <w:sz w:val="22"/>
                <w:szCs w:val="22"/>
              </w:rPr>
            </w:pPr>
            <w:r>
              <w:rPr>
                <w:rFonts w:ascii="HGSｺﾞｼｯｸM" w:eastAsia="HGSｺﾞｼｯｸM" w:hAnsiTheme="minorEastAsia" w:hint="eastAsia"/>
                <w:sz w:val="22"/>
                <w:szCs w:val="22"/>
              </w:rPr>
              <w:t>②</w:t>
            </w:r>
            <w:r w:rsidR="001C7861">
              <w:rPr>
                <w:rFonts w:ascii="HGSｺﾞｼｯｸM" w:eastAsia="HGSｺﾞｼｯｸM" w:hAnsiTheme="minorEastAsia" w:hint="eastAsia"/>
                <w:sz w:val="22"/>
                <w:szCs w:val="22"/>
              </w:rPr>
              <w:t xml:space="preserve"> </w:t>
            </w:r>
            <w:r w:rsidR="001C7861" w:rsidRPr="004A235A">
              <w:rPr>
                <w:rFonts w:ascii="HGSｺﾞｼｯｸM" w:eastAsia="HGSｺﾞｼｯｸM" w:hAnsiTheme="minorEastAsia" w:hint="eastAsia"/>
                <w:sz w:val="22"/>
                <w:szCs w:val="22"/>
              </w:rPr>
              <w:t>地域における男女共同参画に関する学習の推進</w:t>
            </w:r>
          </w:p>
        </w:tc>
        <w:tc>
          <w:tcPr>
            <w:tcW w:w="656" w:type="dxa"/>
            <w:vAlign w:val="center"/>
          </w:tcPr>
          <w:p w:rsidR="001C7861" w:rsidRPr="00C50A27" w:rsidRDefault="0087556B"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2</w:t>
            </w:r>
            <w:r w:rsidR="00E65C15" w:rsidRPr="00C50A27">
              <w:rPr>
                <w:rFonts w:ascii="HGSｺﾞｼｯｸM" w:eastAsia="HGSｺﾞｼｯｸM" w:hAnsiTheme="minorEastAsia" w:hint="eastAsia"/>
                <w:sz w:val="20"/>
                <w:szCs w:val="20"/>
              </w:rPr>
              <w:t>1</w:t>
            </w:r>
          </w:p>
        </w:tc>
      </w:tr>
      <w:tr w:rsidR="001C7861" w:rsidRPr="004A235A" w:rsidTr="000647A2">
        <w:tc>
          <w:tcPr>
            <w:tcW w:w="124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2552" w:type="dxa"/>
            <w:vMerge w:val="restart"/>
            <w:vAlign w:val="center"/>
          </w:tcPr>
          <w:p w:rsidR="001C7861" w:rsidRDefault="00E225C7" w:rsidP="000647A2">
            <w:pPr>
              <w:widowControl/>
              <w:ind w:left="220" w:hangingChars="100" w:hanging="220"/>
              <w:rPr>
                <w:rFonts w:ascii="HGSｺﾞｼｯｸM" w:eastAsia="HGSｺﾞｼｯｸM" w:hAnsiTheme="minorEastAsia"/>
                <w:sz w:val="22"/>
                <w:szCs w:val="22"/>
              </w:rPr>
            </w:pPr>
            <w:r>
              <w:rPr>
                <w:rFonts w:ascii="HGSｺﾞｼｯｸM" w:eastAsia="HGSｺﾞｼｯｸM" w:hAnsiTheme="minorEastAsia" w:hint="eastAsia"/>
                <w:sz w:val="22"/>
                <w:szCs w:val="22"/>
              </w:rPr>
              <w:t>(</w:t>
            </w:r>
            <w:r w:rsidR="001C7861">
              <w:rPr>
                <w:rFonts w:ascii="HGSｺﾞｼｯｸM" w:eastAsia="HGSｺﾞｼｯｸM" w:hAnsiTheme="minorEastAsia" w:hint="eastAsia"/>
                <w:sz w:val="22"/>
                <w:szCs w:val="22"/>
              </w:rPr>
              <w:t>４</w:t>
            </w:r>
            <w:r>
              <w:rPr>
                <w:rFonts w:ascii="HGSｺﾞｼｯｸM" w:eastAsia="HGSｺﾞｼｯｸM" w:hAnsiTheme="minorEastAsia" w:hint="eastAsia"/>
                <w:sz w:val="22"/>
                <w:szCs w:val="22"/>
              </w:rPr>
              <w:t>)</w:t>
            </w:r>
            <w:r w:rsidR="001C7861">
              <w:rPr>
                <w:rFonts w:ascii="HGSｺﾞｼｯｸM" w:eastAsia="HGSｺﾞｼｯｸM" w:hAnsiTheme="minorEastAsia" w:hint="eastAsia"/>
                <w:sz w:val="22"/>
                <w:szCs w:val="22"/>
              </w:rPr>
              <w:t xml:space="preserve"> </w:t>
            </w:r>
            <w:r w:rsidR="001C7861" w:rsidRPr="004A235A">
              <w:rPr>
                <w:rFonts w:ascii="HGSｺﾞｼｯｸM" w:eastAsia="HGSｺﾞｼｯｸM" w:hAnsiTheme="minorEastAsia" w:hint="eastAsia"/>
                <w:sz w:val="22"/>
                <w:szCs w:val="22"/>
              </w:rPr>
              <w:t>メディアにおける</w:t>
            </w:r>
          </w:p>
          <w:p w:rsidR="001C7861" w:rsidRPr="004A235A" w:rsidRDefault="001C7861" w:rsidP="000647A2">
            <w:pPr>
              <w:widowControl/>
              <w:ind w:leftChars="105" w:left="220"/>
              <w:rPr>
                <w:rFonts w:ascii="HGSｺﾞｼｯｸM" w:eastAsia="HGSｺﾞｼｯｸM" w:hAnsiTheme="minorEastAsia"/>
                <w:sz w:val="22"/>
                <w:szCs w:val="22"/>
              </w:rPr>
            </w:pPr>
            <w:r w:rsidRPr="004A235A">
              <w:rPr>
                <w:rFonts w:ascii="HGSｺﾞｼｯｸM" w:eastAsia="HGSｺﾞｼｯｸM" w:hAnsiTheme="minorEastAsia" w:hint="eastAsia"/>
                <w:sz w:val="22"/>
                <w:szCs w:val="22"/>
              </w:rPr>
              <w:t>人権の尊重</w:t>
            </w:r>
          </w:p>
        </w:tc>
        <w:tc>
          <w:tcPr>
            <w:tcW w:w="4252" w:type="dxa"/>
            <w:vAlign w:val="center"/>
          </w:tcPr>
          <w:p w:rsidR="001C7861" w:rsidRPr="004A235A" w:rsidRDefault="0097672D" w:rsidP="004D69EF">
            <w:pPr>
              <w:widowControl/>
              <w:ind w:left="220" w:hangingChars="100" w:hanging="220"/>
              <w:rPr>
                <w:rFonts w:ascii="HGSｺﾞｼｯｸM" w:eastAsia="HGSｺﾞｼｯｸM" w:hAnsiTheme="minorEastAsia"/>
                <w:sz w:val="22"/>
                <w:szCs w:val="22"/>
              </w:rPr>
            </w:pPr>
            <w:r>
              <w:rPr>
                <w:rFonts w:ascii="HGSｺﾞｼｯｸM" w:eastAsia="HGSｺﾞｼｯｸM" w:hAnsiTheme="minorEastAsia" w:hint="eastAsia"/>
                <w:sz w:val="22"/>
                <w:szCs w:val="22"/>
              </w:rPr>
              <w:t>①</w:t>
            </w:r>
            <w:r w:rsidR="001C7861" w:rsidRPr="008B23D3">
              <w:rPr>
                <w:rFonts w:ascii="HGSｺﾞｼｯｸM" w:eastAsia="HGSｺﾞｼｯｸM" w:hAnsiTheme="minorEastAsia" w:hint="eastAsia"/>
                <w:sz w:val="22"/>
                <w:szCs w:val="22"/>
              </w:rPr>
              <w:t xml:space="preserve"> </w:t>
            </w:r>
            <w:r w:rsidR="004D69EF" w:rsidRPr="008B23D3">
              <w:rPr>
                <w:rFonts w:ascii="HGSｺﾞｼｯｸM" w:eastAsia="HGSｺﾞｼｯｸM" w:hAnsiTheme="minorEastAsia" w:hint="eastAsia"/>
                <w:sz w:val="22"/>
                <w:szCs w:val="22"/>
              </w:rPr>
              <w:t>刊行</w:t>
            </w:r>
            <w:r w:rsidR="001C7861" w:rsidRPr="008B23D3">
              <w:rPr>
                <w:rFonts w:ascii="HGSｺﾞｼｯｸM" w:eastAsia="HGSｺﾞｼｯｸM" w:hAnsiTheme="minorEastAsia" w:hint="eastAsia"/>
                <w:sz w:val="22"/>
                <w:szCs w:val="22"/>
              </w:rPr>
              <w:t>物</w:t>
            </w:r>
            <w:r w:rsidR="00057644">
              <w:rPr>
                <w:rFonts w:ascii="HGSｺﾞｼｯｸM" w:eastAsia="HGSｺﾞｼｯｸM" w:hAnsiTheme="minorEastAsia" w:hint="eastAsia"/>
                <w:sz w:val="22"/>
                <w:szCs w:val="22"/>
              </w:rPr>
              <w:t>など</w:t>
            </w:r>
            <w:r w:rsidR="001C7861" w:rsidRPr="004A235A">
              <w:rPr>
                <w:rFonts w:ascii="HGSｺﾞｼｯｸM" w:eastAsia="HGSｺﾞｼｯｸM" w:hAnsiTheme="minorEastAsia" w:hint="eastAsia"/>
                <w:sz w:val="22"/>
                <w:szCs w:val="22"/>
              </w:rPr>
              <w:t>における男女の人権尊重の推進</w:t>
            </w:r>
          </w:p>
        </w:tc>
        <w:tc>
          <w:tcPr>
            <w:tcW w:w="656" w:type="dxa"/>
            <w:vAlign w:val="center"/>
          </w:tcPr>
          <w:p w:rsidR="001C7861" w:rsidRPr="00C50A27" w:rsidRDefault="00CD66EB"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2</w:t>
            </w:r>
            <w:r w:rsidR="00E65C15" w:rsidRPr="00C50A27">
              <w:rPr>
                <w:rFonts w:ascii="HGSｺﾞｼｯｸM" w:eastAsia="HGSｺﾞｼｯｸM" w:hAnsiTheme="minorEastAsia" w:hint="eastAsia"/>
                <w:sz w:val="20"/>
                <w:szCs w:val="20"/>
              </w:rPr>
              <w:t>3</w:t>
            </w:r>
          </w:p>
        </w:tc>
      </w:tr>
      <w:tr w:rsidR="001C7861" w:rsidRPr="004A235A" w:rsidTr="000647A2">
        <w:tc>
          <w:tcPr>
            <w:tcW w:w="124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2552" w:type="dxa"/>
            <w:vMerge/>
            <w:vAlign w:val="center"/>
          </w:tcPr>
          <w:p w:rsidR="001C7861" w:rsidRPr="004A235A" w:rsidRDefault="001C7861" w:rsidP="000647A2">
            <w:pPr>
              <w:widowControl/>
              <w:ind w:left="220" w:hangingChars="100" w:hanging="220"/>
              <w:rPr>
                <w:rFonts w:ascii="HGSｺﾞｼｯｸM" w:eastAsia="HGSｺﾞｼｯｸM" w:hAnsiTheme="minorEastAsia"/>
                <w:sz w:val="22"/>
                <w:szCs w:val="22"/>
              </w:rPr>
            </w:pPr>
          </w:p>
        </w:tc>
        <w:tc>
          <w:tcPr>
            <w:tcW w:w="4252" w:type="dxa"/>
            <w:vAlign w:val="center"/>
          </w:tcPr>
          <w:p w:rsidR="001C7861" w:rsidRPr="004A235A" w:rsidRDefault="0097672D" w:rsidP="000647A2">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②</w:t>
            </w:r>
            <w:r w:rsidR="001C7861">
              <w:rPr>
                <w:rFonts w:ascii="HGSｺﾞｼｯｸM" w:eastAsia="HGSｺﾞｼｯｸM" w:hAnsiTheme="minorEastAsia" w:hint="eastAsia"/>
                <w:sz w:val="22"/>
                <w:szCs w:val="22"/>
              </w:rPr>
              <w:t xml:space="preserve"> </w:t>
            </w:r>
            <w:r w:rsidR="001C7861" w:rsidRPr="004A235A">
              <w:rPr>
                <w:rFonts w:ascii="HGSｺﾞｼｯｸM" w:eastAsia="HGSｺﾞｼｯｸM" w:hAnsiTheme="minorEastAsia" w:hint="eastAsia"/>
                <w:sz w:val="22"/>
                <w:szCs w:val="22"/>
              </w:rPr>
              <w:t>さまざまな情報を読み解く力の育成</w:t>
            </w:r>
          </w:p>
        </w:tc>
        <w:tc>
          <w:tcPr>
            <w:tcW w:w="656" w:type="dxa"/>
            <w:vAlign w:val="center"/>
          </w:tcPr>
          <w:p w:rsidR="001C7861" w:rsidRPr="00C50A27" w:rsidRDefault="00CD66EB"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2</w:t>
            </w:r>
            <w:r w:rsidR="00E65C15" w:rsidRPr="00C50A27">
              <w:rPr>
                <w:rFonts w:ascii="HGSｺﾞｼｯｸM" w:eastAsia="HGSｺﾞｼｯｸM" w:hAnsiTheme="minorEastAsia" w:hint="eastAsia"/>
                <w:sz w:val="20"/>
                <w:szCs w:val="20"/>
              </w:rPr>
              <w:t>3</w:t>
            </w:r>
          </w:p>
        </w:tc>
      </w:tr>
      <w:tr w:rsidR="00C50A27" w:rsidRPr="004A235A" w:rsidTr="00E842E6">
        <w:tc>
          <w:tcPr>
            <w:tcW w:w="1242" w:type="dxa"/>
            <w:vMerge w:val="restart"/>
            <w:tcBorders>
              <w:left w:val="single" w:sz="4" w:space="0" w:color="auto"/>
              <w:right w:val="single" w:sz="4" w:space="0" w:color="auto"/>
            </w:tcBorders>
            <w:vAlign w:val="center"/>
          </w:tcPr>
          <w:p w:rsidR="00C50A27" w:rsidRPr="004A235A" w:rsidRDefault="00C50A27" w:rsidP="000647A2">
            <w:pPr>
              <w:widowControl/>
              <w:rPr>
                <w:rFonts w:ascii="HGSｺﾞｼｯｸM" w:eastAsia="HGSｺﾞｼｯｸM" w:hAnsiTheme="minorEastAsia"/>
                <w:sz w:val="22"/>
                <w:szCs w:val="22"/>
              </w:rPr>
            </w:pPr>
            <w:r w:rsidRPr="004A235A">
              <w:rPr>
                <w:rFonts w:ascii="HGSｺﾞｼｯｸM" w:eastAsia="HGSｺﾞｼｯｸM" w:hAnsiTheme="minorEastAsia" w:hint="eastAsia"/>
                <w:sz w:val="22"/>
                <w:szCs w:val="22"/>
              </w:rPr>
              <w:t>２</w:t>
            </w:r>
          </w:p>
          <w:p w:rsidR="00C50A27" w:rsidRPr="004A235A" w:rsidRDefault="00C50A27" w:rsidP="000647A2">
            <w:pPr>
              <w:widowControl/>
              <w:rPr>
                <w:rFonts w:ascii="HGSｺﾞｼｯｸM" w:eastAsia="HGSｺﾞｼｯｸM" w:hAnsiTheme="minorEastAsia"/>
                <w:sz w:val="22"/>
                <w:szCs w:val="22"/>
              </w:rPr>
            </w:pPr>
            <w:r w:rsidRPr="004A235A">
              <w:rPr>
                <w:rFonts w:ascii="HGSｺﾞｼｯｸM" w:eastAsia="HGSｺﾞｼｯｸM" w:hAnsiTheme="minorEastAsia" w:hint="eastAsia"/>
                <w:sz w:val="22"/>
                <w:szCs w:val="22"/>
              </w:rPr>
              <w:t>配偶者等からのあらゆる暴力の根絶</w:t>
            </w:r>
          </w:p>
        </w:tc>
        <w:tc>
          <w:tcPr>
            <w:tcW w:w="2552" w:type="dxa"/>
            <w:vMerge w:val="restart"/>
            <w:tcBorders>
              <w:left w:val="single" w:sz="4" w:space="0" w:color="auto"/>
            </w:tcBorders>
            <w:vAlign w:val="center"/>
          </w:tcPr>
          <w:p w:rsidR="00C50A27" w:rsidRDefault="00C50A27" w:rsidP="000647A2">
            <w:pPr>
              <w:widowControl/>
              <w:ind w:left="220" w:hangingChars="100" w:hanging="220"/>
              <w:rPr>
                <w:rFonts w:ascii="HGSｺﾞｼｯｸM" w:eastAsia="HGSｺﾞｼｯｸM" w:hAnsiTheme="minorEastAsia"/>
                <w:sz w:val="22"/>
                <w:szCs w:val="22"/>
              </w:rPr>
            </w:pPr>
            <w:r>
              <w:rPr>
                <w:rFonts w:ascii="HGSｺﾞｼｯｸM" w:eastAsia="HGSｺﾞｼｯｸM" w:hAnsiTheme="minorEastAsia" w:hint="eastAsia"/>
                <w:sz w:val="22"/>
                <w:szCs w:val="22"/>
              </w:rPr>
              <w:t xml:space="preserve">(１) </w:t>
            </w:r>
            <w:r>
              <w:rPr>
                <w:rFonts w:ascii="HGSｺﾞｼｯｸM" w:eastAsia="HGSｺﾞｼｯｸM" w:hint="eastAsia"/>
                <w:sz w:val="22"/>
              </w:rPr>
              <w:t>ＤＶ</w:t>
            </w:r>
            <w:r w:rsidRPr="004A235A">
              <w:rPr>
                <w:rFonts w:ascii="HGSｺﾞｼｯｸM" w:eastAsia="HGSｺﾞｼｯｸM" w:hAnsiTheme="minorEastAsia" w:hint="eastAsia"/>
                <w:sz w:val="22"/>
                <w:szCs w:val="22"/>
              </w:rPr>
              <w:t>防止に向けた</w:t>
            </w:r>
          </w:p>
          <w:p w:rsidR="00C50A27" w:rsidRPr="004A235A" w:rsidRDefault="00C50A27" w:rsidP="000647A2">
            <w:pPr>
              <w:widowControl/>
              <w:ind w:firstLineChars="100" w:firstLine="220"/>
              <w:rPr>
                <w:rFonts w:ascii="HGSｺﾞｼｯｸM" w:eastAsia="HGSｺﾞｼｯｸM" w:hAnsiTheme="minorEastAsia"/>
                <w:sz w:val="22"/>
                <w:szCs w:val="22"/>
              </w:rPr>
            </w:pPr>
            <w:r w:rsidRPr="004A235A">
              <w:rPr>
                <w:rFonts w:ascii="HGSｺﾞｼｯｸM" w:eastAsia="HGSｺﾞｼｯｸM" w:hAnsiTheme="minorEastAsia" w:hint="eastAsia"/>
                <w:sz w:val="22"/>
                <w:szCs w:val="22"/>
              </w:rPr>
              <w:t>教育・啓発の推進</w:t>
            </w:r>
          </w:p>
        </w:tc>
        <w:tc>
          <w:tcPr>
            <w:tcW w:w="4252" w:type="dxa"/>
            <w:vAlign w:val="center"/>
          </w:tcPr>
          <w:p w:rsidR="00C50A27" w:rsidRPr="004A235A" w:rsidRDefault="00C50A27" w:rsidP="000647A2">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 xml:space="preserve">① </w:t>
            </w:r>
            <w:r w:rsidRPr="004A235A">
              <w:rPr>
                <w:rFonts w:ascii="HGSｺﾞｼｯｸM" w:eastAsia="HGSｺﾞｼｯｸM" w:hAnsiTheme="minorEastAsia" w:hint="eastAsia"/>
                <w:sz w:val="22"/>
                <w:szCs w:val="22"/>
              </w:rPr>
              <w:t>家庭や地域への啓発の推進</w:t>
            </w:r>
          </w:p>
        </w:tc>
        <w:tc>
          <w:tcPr>
            <w:tcW w:w="656" w:type="dxa"/>
            <w:vAlign w:val="center"/>
          </w:tcPr>
          <w:p w:rsidR="00C50A27" w:rsidRPr="00C50A27" w:rsidRDefault="00C50A27"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57</w:t>
            </w:r>
          </w:p>
        </w:tc>
      </w:tr>
      <w:tr w:rsidR="00C50A27" w:rsidRPr="004A235A" w:rsidTr="00E842E6">
        <w:tc>
          <w:tcPr>
            <w:tcW w:w="1242" w:type="dxa"/>
            <w:vMerge/>
            <w:tcBorders>
              <w:left w:val="single" w:sz="4" w:space="0" w:color="auto"/>
              <w:right w:val="single" w:sz="4" w:space="0" w:color="auto"/>
            </w:tcBorders>
            <w:vAlign w:val="center"/>
          </w:tcPr>
          <w:p w:rsidR="00C50A27" w:rsidRPr="004A235A" w:rsidRDefault="00C50A27" w:rsidP="000647A2">
            <w:pPr>
              <w:widowControl/>
              <w:rPr>
                <w:rFonts w:ascii="HGSｺﾞｼｯｸM" w:eastAsia="HGSｺﾞｼｯｸM" w:hAnsiTheme="minorEastAsia"/>
                <w:sz w:val="22"/>
                <w:szCs w:val="22"/>
              </w:rPr>
            </w:pPr>
          </w:p>
        </w:tc>
        <w:tc>
          <w:tcPr>
            <w:tcW w:w="2552" w:type="dxa"/>
            <w:vMerge/>
            <w:tcBorders>
              <w:left w:val="single" w:sz="4" w:space="0" w:color="auto"/>
            </w:tcBorders>
            <w:vAlign w:val="center"/>
          </w:tcPr>
          <w:p w:rsidR="00C50A27" w:rsidRPr="004A235A" w:rsidRDefault="00C50A27" w:rsidP="000647A2">
            <w:pPr>
              <w:widowControl/>
              <w:ind w:left="220" w:hangingChars="100" w:hanging="220"/>
              <w:rPr>
                <w:rFonts w:ascii="HGSｺﾞｼｯｸM" w:eastAsia="HGSｺﾞｼｯｸM" w:hAnsiTheme="minorEastAsia"/>
                <w:sz w:val="22"/>
                <w:szCs w:val="22"/>
              </w:rPr>
            </w:pPr>
          </w:p>
        </w:tc>
        <w:tc>
          <w:tcPr>
            <w:tcW w:w="4252" w:type="dxa"/>
            <w:vAlign w:val="center"/>
          </w:tcPr>
          <w:p w:rsidR="00C50A27" w:rsidRPr="004A235A" w:rsidRDefault="00C50A27" w:rsidP="000647A2">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② 学校など</w:t>
            </w:r>
            <w:r w:rsidRPr="004A235A">
              <w:rPr>
                <w:rFonts w:ascii="HGSｺﾞｼｯｸM" w:eastAsia="HGSｺﾞｼｯｸM" w:hAnsiTheme="minorEastAsia" w:hint="eastAsia"/>
                <w:sz w:val="22"/>
                <w:szCs w:val="22"/>
              </w:rPr>
              <w:t>における教育・啓発の推進</w:t>
            </w:r>
          </w:p>
        </w:tc>
        <w:tc>
          <w:tcPr>
            <w:tcW w:w="656" w:type="dxa"/>
            <w:vAlign w:val="center"/>
          </w:tcPr>
          <w:p w:rsidR="00C50A27" w:rsidRPr="00C50A27" w:rsidRDefault="00C50A27"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57</w:t>
            </w:r>
          </w:p>
        </w:tc>
      </w:tr>
      <w:tr w:rsidR="00C50A27" w:rsidRPr="004A235A" w:rsidTr="00E842E6">
        <w:tc>
          <w:tcPr>
            <w:tcW w:w="1242" w:type="dxa"/>
            <w:vMerge/>
            <w:tcBorders>
              <w:left w:val="single" w:sz="4" w:space="0" w:color="auto"/>
              <w:right w:val="single" w:sz="4" w:space="0" w:color="auto"/>
            </w:tcBorders>
            <w:vAlign w:val="center"/>
          </w:tcPr>
          <w:p w:rsidR="00C50A27" w:rsidRPr="004A235A" w:rsidRDefault="00C50A27" w:rsidP="000647A2">
            <w:pPr>
              <w:widowControl/>
              <w:rPr>
                <w:rFonts w:ascii="HGSｺﾞｼｯｸM" w:eastAsia="HGSｺﾞｼｯｸM" w:hAnsiTheme="minorEastAsia"/>
                <w:sz w:val="22"/>
                <w:szCs w:val="22"/>
              </w:rPr>
            </w:pPr>
          </w:p>
        </w:tc>
        <w:tc>
          <w:tcPr>
            <w:tcW w:w="2552" w:type="dxa"/>
            <w:vMerge w:val="restart"/>
            <w:tcBorders>
              <w:left w:val="single" w:sz="4" w:space="0" w:color="auto"/>
            </w:tcBorders>
            <w:vAlign w:val="center"/>
          </w:tcPr>
          <w:p w:rsidR="00C50A27" w:rsidRPr="004A235A" w:rsidRDefault="00C50A27" w:rsidP="000647A2">
            <w:pPr>
              <w:widowControl/>
              <w:ind w:left="220" w:hangingChars="100" w:hanging="220"/>
              <w:rPr>
                <w:rFonts w:ascii="HGSｺﾞｼｯｸM" w:eastAsia="HGSｺﾞｼｯｸM" w:hAnsiTheme="minorEastAsia"/>
                <w:sz w:val="22"/>
                <w:szCs w:val="22"/>
              </w:rPr>
            </w:pPr>
            <w:r>
              <w:rPr>
                <w:rFonts w:ascii="HGSｺﾞｼｯｸM" w:eastAsia="HGSｺﾞｼｯｸM" w:hAnsiTheme="minorEastAsia" w:hint="eastAsia"/>
                <w:sz w:val="22"/>
                <w:szCs w:val="22"/>
              </w:rPr>
              <w:t>(</w:t>
            </w:r>
            <w:r w:rsidRPr="004A235A">
              <w:rPr>
                <w:rFonts w:ascii="HGSｺﾞｼｯｸM" w:eastAsia="HGSｺﾞｼｯｸM" w:hAnsiTheme="minorEastAsia" w:hint="eastAsia"/>
                <w:sz w:val="22"/>
                <w:szCs w:val="22"/>
              </w:rPr>
              <w:t>２</w:t>
            </w:r>
            <w:r>
              <w:rPr>
                <w:rFonts w:ascii="HGSｺﾞｼｯｸM" w:eastAsia="HGSｺﾞｼｯｸM" w:hAnsiTheme="minorEastAsia" w:hint="eastAsia"/>
                <w:sz w:val="22"/>
                <w:szCs w:val="22"/>
              </w:rPr>
              <w:t xml:space="preserve">) </w:t>
            </w:r>
            <w:r w:rsidRPr="004A235A">
              <w:rPr>
                <w:rFonts w:ascii="HGSｺﾞｼｯｸM" w:eastAsia="HGSｺﾞｼｯｸM" w:hAnsiTheme="minorEastAsia" w:hint="eastAsia"/>
                <w:sz w:val="22"/>
                <w:szCs w:val="22"/>
              </w:rPr>
              <w:t>相談体制の整備</w:t>
            </w:r>
          </w:p>
        </w:tc>
        <w:tc>
          <w:tcPr>
            <w:tcW w:w="4252" w:type="dxa"/>
            <w:vAlign w:val="center"/>
          </w:tcPr>
          <w:p w:rsidR="00C50A27" w:rsidRPr="004A235A" w:rsidRDefault="00C50A27" w:rsidP="000647A2">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 xml:space="preserve">① </w:t>
            </w:r>
            <w:r w:rsidRPr="004A235A">
              <w:rPr>
                <w:rFonts w:ascii="HGSｺﾞｼｯｸM" w:eastAsia="HGSｺﾞｼｯｸM" w:hAnsiTheme="minorEastAsia" w:hint="eastAsia"/>
                <w:sz w:val="22"/>
                <w:szCs w:val="22"/>
              </w:rPr>
              <w:t>相談窓口の整備</w:t>
            </w:r>
          </w:p>
        </w:tc>
        <w:tc>
          <w:tcPr>
            <w:tcW w:w="656" w:type="dxa"/>
            <w:vAlign w:val="center"/>
          </w:tcPr>
          <w:p w:rsidR="00C50A27" w:rsidRPr="00C50A27" w:rsidRDefault="00C50A27"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59</w:t>
            </w:r>
          </w:p>
        </w:tc>
      </w:tr>
      <w:tr w:rsidR="00C50A27" w:rsidRPr="004A235A" w:rsidTr="00E842E6">
        <w:tc>
          <w:tcPr>
            <w:tcW w:w="1242" w:type="dxa"/>
            <w:vMerge/>
            <w:tcBorders>
              <w:left w:val="single" w:sz="4" w:space="0" w:color="auto"/>
              <w:right w:val="single" w:sz="4" w:space="0" w:color="auto"/>
            </w:tcBorders>
            <w:vAlign w:val="center"/>
          </w:tcPr>
          <w:p w:rsidR="00C50A27" w:rsidRPr="004A235A" w:rsidRDefault="00C50A27" w:rsidP="000647A2">
            <w:pPr>
              <w:widowControl/>
              <w:rPr>
                <w:rFonts w:ascii="HGSｺﾞｼｯｸM" w:eastAsia="HGSｺﾞｼｯｸM" w:hAnsiTheme="minorEastAsia"/>
                <w:sz w:val="22"/>
                <w:szCs w:val="22"/>
              </w:rPr>
            </w:pPr>
          </w:p>
        </w:tc>
        <w:tc>
          <w:tcPr>
            <w:tcW w:w="2552" w:type="dxa"/>
            <w:vMerge/>
            <w:tcBorders>
              <w:left w:val="single" w:sz="4" w:space="0" w:color="auto"/>
            </w:tcBorders>
            <w:vAlign w:val="center"/>
          </w:tcPr>
          <w:p w:rsidR="00C50A27" w:rsidRPr="004A235A" w:rsidRDefault="00C50A27" w:rsidP="000647A2">
            <w:pPr>
              <w:widowControl/>
              <w:ind w:left="220" w:hangingChars="100" w:hanging="220"/>
              <w:rPr>
                <w:rFonts w:ascii="HGSｺﾞｼｯｸM" w:eastAsia="HGSｺﾞｼｯｸM" w:hAnsiTheme="minorEastAsia"/>
                <w:sz w:val="22"/>
                <w:szCs w:val="22"/>
              </w:rPr>
            </w:pPr>
          </w:p>
        </w:tc>
        <w:tc>
          <w:tcPr>
            <w:tcW w:w="4252" w:type="dxa"/>
            <w:vAlign w:val="center"/>
          </w:tcPr>
          <w:p w:rsidR="00C50A27" w:rsidRPr="004A235A" w:rsidRDefault="00C50A27" w:rsidP="000647A2">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 xml:space="preserve">② </w:t>
            </w:r>
            <w:r w:rsidRPr="004A235A">
              <w:rPr>
                <w:rFonts w:ascii="HGSｺﾞｼｯｸM" w:eastAsia="HGSｺﾞｼｯｸM" w:hAnsiTheme="minorEastAsia" w:hint="eastAsia"/>
                <w:sz w:val="22"/>
                <w:szCs w:val="22"/>
              </w:rPr>
              <w:t>被害者の情報管理の徹底</w:t>
            </w:r>
          </w:p>
        </w:tc>
        <w:tc>
          <w:tcPr>
            <w:tcW w:w="656" w:type="dxa"/>
            <w:vAlign w:val="center"/>
          </w:tcPr>
          <w:p w:rsidR="00C50A27" w:rsidRPr="00C50A27" w:rsidRDefault="00C50A27" w:rsidP="0087556B">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59</w:t>
            </w:r>
          </w:p>
        </w:tc>
      </w:tr>
      <w:tr w:rsidR="00C50A27" w:rsidRPr="004A235A" w:rsidTr="00E842E6">
        <w:tc>
          <w:tcPr>
            <w:tcW w:w="1242" w:type="dxa"/>
            <w:vMerge/>
            <w:tcBorders>
              <w:left w:val="single" w:sz="4" w:space="0" w:color="auto"/>
              <w:right w:val="single" w:sz="4" w:space="0" w:color="auto"/>
            </w:tcBorders>
            <w:vAlign w:val="center"/>
          </w:tcPr>
          <w:p w:rsidR="00C50A27" w:rsidRPr="004A235A" w:rsidRDefault="00C50A27" w:rsidP="000647A2">
            <w:pPr>
              <w:widowControl/>
              <w:rPr>
                <w:rFonts w:ascii="HGSｺﾞｼｯｸM" w:eastAsia="HGSｺﾞｼｯｸM" w:hAnsiTheme="minorEastAsia"/>
                <w:sz w:val="22"/>
                <w:szCs w:val="22"/>
              </w:rPr>
            </w:pPr>
          </w:p>
        </w:tc>
        <w:tc>
          <w:tcPr>
            <w:tcW w:w="2552" w:type="dxa"/>
            <w:vMerge w:val="restart"/>
            <w:tcBorders>
              <w:left w:val="single" w:sz="4" w:space="0" w:color="auto"/>
            </w:tcBorders>
            <w:vAlign w:val="center"/>
          </w:tcPr>
          <w:p w:rsidR="00C50A27" w:rsidRDefault="00C50A27" w:rsidP="000647A2">
            <w:pPr>
              <w:widowControl/>
              <w:ind w:left="220" w:hangingChars="100" w:hanging="220"/>
              <w:rPr>
                <w:rFonts w:ascii="HGSｺﾞｼｯｸM" w:eastAsia="HGSｺﾞｼｯｸM" w:hAnsiTheme="minorEastAsia"/>
                <w:sz w:val="22"/>
                <w:szCs w:val="22"/>
              </w:rPr>
            </w:pPr>
            <w:r>
              <w:rPr>
                <w:rFonts w:ascii="HGSｺﾞｼｯｸM" w:eastAsia="HGSｺﾞｼｯｸM" w:hAnsiTheme="minorEastAsia" w:hint="eastAsia"/>
                <w:sz w:val="22"/>
                <w:szCs w:val="22"/>
              </w:rPr>
              <w:t>(</w:t>
            </w:r>
            <w:r w:rsidRPr="004A235A">
              <w:rPr>
                <w:rFonts w:ascii="HGSｺﾞｼｯｸM" w:eastAsia="HGSｺﾞｼｯｸM" w:hAnsiTheme="minorEastAsia" w:hint="eastAsia"/>
                <w:sz w:val="22"/>
                <w:szCs w:val="22"/>
              </w:rPr>
              <w:t>３</w:t>
            </w:r>
            <w:r>
              <w:rPr>
                <w:rFonts w:ascii="HGSｺﾞｼｯｸM" w:eastAsia="HGSｺﾞｼｯｸM" w:hAnsiTheme="minorEastAsia" w:hint="eastAsia"/>
                <w:sz w:val="22"/>
                <w:szCs w:val="22"/>
              </w:rPr>
              <w:t xml:space="preserve">) </w:t>
            </w:r>
            <w:r w:rsidRPr="004A235A">
              <w:rPr>
                <w:rFonts w:ascii="HGSｺﾞｼｯｸM" w:eastAsia="HGSｺﾞｼｯｸM" w:hAnsiTheme="minorEastAsia" w:hint="eastAsia"/>
                <w:sz w:val="22"/>
                <w:szCs w:val="22"/>
              </w:rPr>
              <w:t>自立に向けての</w:t>
            </w:r>
          </w:p>
          <w:p w:rsidR="00C50A27" w:rsidRPr="004A235A" w:rsidRDefault="00C50A27" w:rsidP="000647A2">
            <w:pPr>
              <w:widowControl/>
              <w:ind w:leftChars="105" w:left="220"/>
              <w:rPr>
                <w:rFonts w:ascii="HGSｺﾞｼｯｸM" w:eastAsia="HGSｺﾞｼｯｸM" w:hAnsiTheme="minorEastAsia"/>
                <w:sz w:val="22"/>
                <w:szCs w:val="22"/>
              </w:rPr>
            </w:pPr>
            <w:r w:rsidRPr="004A235A">
              <w:rPr>
                <w:rFonts w:ascii="HGSｺﾞｼｯｸM" w:eastAsia="HGSｺﾞｼｯｸM" w:hAnsiTheme="minorEastAsia" w:hint="eastAsia"/>
                <w:sz w:val="22"/>
                <w:szCs w:val="22"/>
              </w:rPr>
              <w:t>支援の充実</w:t>
            </w:r>
          </w:p>
        </w:tc>
        <w:tc>
          <w:tcPr>
            <w:tcW w:w="4252" w:type="dxa"/>
            <w:vAlign w:val="center"/>
          </w:tcPr>
          <w:p w:rsidR="00C50A27" w:rsidRPr="004A235A" w:rsidRDefault="00C50A27" w:rsidP="000647A2">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 xml:space="preserve">① </w:t>
            </w:r>
            <w:r w:rsidRPr="004A235A">
              <w:rPr>
                <w:rFonts w:ascii="HGSｺﾞｼｯｸM" w:eastAsia="HGSｺﾞｼｯｸM" w:hAnsiTheme="minorEastAsia" w:hint="eastAsia"/>
                <w:sz w:val="22"/>
                <w:szCs w:val="22"/>
              </w:rPr>
              <w:t>生活の安定に向けた支援</w:t>
            </w:r>
          </w:p>
        </w:tc>
        <w:tc>
          <w:tcPr>
            <w:tcW w:w="656" w:type="dxa"/>
            <w:vAlign w:val="center"/>
          </w:tcPr>
          <w:p w:rsidR="00C50A27" w:rsidRPr="00C50A27" w:rsidRDefault="00C50A27"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60</w:t>
            </w:r>
          </w:p>
        </w:tc>
      </w:tr>
      <w:tr w:rsidR="00C50A27" w:rsidRPr="004A235A" w:rsidTr="00E842E6">
        <w:tc>
          <w:tcPr>
            <w:tcW w:w="1242" w:type="dxa"/>
            <w:vMerge/>
            <w:tcBorders>
              <w:left w:val="single" w:sz="4" w:space="0" w:color="auto"/>
              <w:right w:val="single" w:sz="4" w:space="0" w:color="auto"/>
            </w:tcBorders>
            <w:vAlign w:val="center"/>
          </w:tcPr>
          <w:p w:rsidR="00C50A27" w:rsidRPr="004A235A" w:rsidRDefault="00C50A27" w:rsidP="000647A2">
            <w:pPr>
              <w:widowControl/>
              <w:rPr>
                <w:rFonts w:ascii="HGSｺﾞｼｯｸM" w:eastAsia="HGSｺﾞｼｯｸM" w:hAnsiTheme="minorEastAsia"/>
                <w:sz w:val="22"/>
                <w:szCs w:val="22"/>
              </w:rPr>
            </w:pPr>
          </w:p>
        </w:tc>
        <w:tc>
          <w:tcPr>
            <w:tcW w:w="2552" w:type="dxa"/>
            <w:vMerge/>
            <w:tcBorders>
              <w:left w:val="single" w:sz="4" w:space="0" w:color="auto"/>
            </w:tcBorders>
            <w:vAlign w:val="center"/>
          </w:tcPr>
          <w:p w:rsidR="00C50A27" w:rsidRPr="004A235A" w:rsidRDefault="00C50A27" w:rsidP="000647A2">
            <w:pPr>
              <w:widowControl/>
              <w:ind w:left="220" w:hangingChars="100" w:hanging="220"/>
              <w:rPr>
                <w:rFonts w:ascii="HGSｺﾞｼｯｸM" w:eastAsia="HGSｺﾞｼｯｸM" w:hAnsiTheme="minorEastAsia"/>
                <w:sz w:val="22"/>
                <w:szCs w:val="22"/>
              </w:rPr>
            </w:pPr>
          </w:p>
        </w:tc>
        <w:tc>
          <w:tcPr>
            <w:tcW w:w="4252" w:type="dxa"/>
            <w:vAlign w:val="center"/>
          </w:tcPr>
          <w:p w:rsidR="00C50A27" w:rsidRPr="004A235A" w:rsidRDefault="00C50A27" w:rsidP="000647A2">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 xml:space="preserve">② </w:t>
            </w:r>
            <w:r w:rsidRPr="004A235A">
              <w:rPr>
                <w:rFonts w:ascii="HGSｺﾞｼｯｸM" w:eastAsia="HGSｺﾞｼｯｸM" w:hAnsiTheme="minorEastAsia" w:hint="eastAsia"/>
                <w:sz w:val="22"/>
                <w:szCs w:val="22"/>
              </w:rPr>
              <w:t>経済的自立に向けた支援</w:t>
            </w:r>
          </w:p>
        </w:tc>
        <w:tc>
          <w:tcPr>
            <w:tcW w:w="656" w:type="dxa"/>
            <w:vAlign w:val="center"/>
          </w:tcPr>
          <w:p w:rsidR="00C50A27" w:rsidRPr="00C50A27" w:rsidRDefault="00C50A27"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61</w:t>
            </w:r>
          </w:p>
        </w:tc>
      </w:tr>
      <w:tr w:rsidR="00C50A27" w:rsidRPr="004A235A" w:rsidTr="00E842E6">
        <w:tc>
          <w:tcPr>
            <w:tcW w:w="1242" w:type="dxa"/>
            <w:vMerge/>
            <w:tcBorders>
              <w:left w:val="single" w:sz="4" w:space="0" w:color="auto"/>
              <w:right w:val="single" w:sz="4" w:space="0" w:color="auto"/>
            </w:tcBorders>
            <w:vAlign w:val="center"/>
          </w:tcPr>
          <w:p w:rsidR="00C50A27" w:rsidRPr="004A235A" w:rsidRDefault="00C50A27" w:rsidP="000647A2">
            <w:pPr>
              <w:widowControl/>
              <w:rPr>
                <w:rFonts w:ascii="HGSｺﾞｼｯｸM" w:eastAsia="HGSｺﾞｼｯｸM" w:hAnsiTheme="minorEastAsia"/>
                <w:sz w:val="22"/>
                <w:szCs w:val="22"/>
              </w:rPr>
            </w:pPr>
          </w:p>
        </w:tc>
        <w:tc>
          <w:tcPr>
            <w:tcW w:w="2552" w:type="dxa"/>
            <w:vMerge/>
            <w:tcBorders>
              <w:left w:val="single" w:sz="4" w:space="0" w:color="auto"/>
            </w:tcBorders>
            <w:vAlign w:val="center"/>
          </w:tcPr>
          <w:p w:rsidR="00C50A27" w:rsidRPr="004A235A" w:rsidRDefault="00C50A27" w:rsidP="000647A2">
            <w:pPr>
              <w:widowControl/>
              <w:ind w:left="220" w:hangingChars="100" w:hanging="220"/>
              <w:rPr>
                <w:rFonts w:ascii="HGSｺﾞｼｯｸM" w:eastAsia="HGSｺﾞｼｯｸM" w:hAnsiTheme="minorEastAsia"/>
                <w:sz w:val="22"/>
                <w:szCs w:val="22"/>
              </w:rPr>
            </w:pPr>
          </w:p>
        </w:tc>
        <w:tc>
          <w:tcPr>
            <w:tcW w:w="4252" w:type="dxa"/>
            <w:vAlign w:val="center"/>
          </w:tcPr>
          <w:p w:rsidR="00C50A27" w:rsidRPr="004A235A" w:rsidRDefault="00C50A27" w:rsidP="000647A2">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 xml:space="preserve">③ </w:t>
            </w:r>
            <w:r w:rsidRPr="004A235A">
              <w:rPr>
                <w:rFonts w:ascii="HGSｺﾞｼｯｸM" w:eastAsia="HGSｺﾞｼｯｸM" w:hAnsiTheme="minorEastAsia" w:hint="eastAsia"/>
                <w:sz w:val="22"/>
                <w:szCs w:val="22"/>
              </w:rPr>
              <w:t>心理的ケアの充実</w:t>
            </w:r>
          </w:p>
        </w:tc>
        <w:tc>
          <w:tcPr>
            <w:tcW w:w="656" w:type="dxa"/>
            <w:vAlign w:val="center"/>
          </w:tcPr>
          <w:p w:rsidR="00C50A27" w:rsidRPr="00C50A27" w:rsidRDefault="00C50A27"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61</w:t>
            </w:r>
          </w:p>
        </w:tc>
      </w:tr>
      <w:tr w:rsidR="00C50A27" w:rsidRPr="004A235A" w:rsidTr="00E842E6">
        <w:tc>
          <w:tcPr>
            <w:tcW w:w="1242" w:type="dxa"/>
            <w:vMerge/>
            <w:tcBorders>
              <w:left w:val="single" w:sz="4" w:space="0" w:color="auto"/>
              <w:right w:val="single" w:sz="4" w:space="0" w:color="auto"/>
            </w:tcBorders>
            <w:vAlign w:val="center"/>
          </w:tcPr>
          <w:p w:rsidR="00C50A27" w:rsidRPr="004A235A" w:rsidRDefault="00C50A27" w:rsidP="000647A2">
            <w:pPr>
              <w:widowControl/>
              <w:rPr>
                <w:rFonts w:ascii="HGSｺﾞｼｯｸM" w:eastAsia="HGSｺﾞｼｯｸM" w:hAnsiTheme="minorEastAsia"/>
                <w:sz w:val="22"/>
                <w:szCs w:val="22"/>
              </w:rPr>
            </w:pPr>
          </w:p>
        </w:tc>
        <w:tc>
          <w:tcPr>
            <w:tcW w:w="2552" w:type="dxa"/>
            <w:vMerge w:val="restart"/>
            <w:tcBorders>
              <w:left w:val="single" w:sz="4" w:space="0" w:color="auto"/>
            </w:tcBorders>
            <w:vAlign w:val="center"/>
          </w:tcPr>
          <w:p w:rsidR="00C50A27" w:rsidRDefault="00C50A27" w:rsidP="000647A2">
            <w:pPr>
              <w:widowControl/>
              <w:ind w:left="220" w:hangingChars="100" w:hanging="220"/>
              <w:rPr>
                <w:rFonts w:ascii="HGSｺﾞｼｯｸM" w:eastAsia="HGSｺﾞｼｯｸM" w:hAnsiTheme="minorEastAsia"/>
                <w:sz w:val="22"/>
                <w:szCs w:val="22"/>
              </w:rPr>
            </w:pPr>
            <w:r>
              <w:rPr>
                <w:rFonts w:ascii="HGSｺﾞｼｯｸM" w:eastAsia="HGSｺﾞｼｯｸM" w:hAnsiTheme="minorEastAsia" w:hint="eastAsia"/>
                <w:sz w:val="22"/>
                <w:szCs w:val="22"/>
              </w:rPr>
              <w:t>(</w:t>
            </w:r>
            <w:r w:rsidRPr="004A235A">
              <w:rPr>
                <w:rFonts w:ascii="HGSｺﾞｼｯｸM" w:eastAsia="HGSｺﾞｼｯｸM" w:hAnsiTheme="minorEastAsia" w:hint="eastAsia"/>
                <w:sz w:val="22"/>
                <w:szCs w:val="22"/>
              </w:rPr>
              <w:t>４</w:t>
            </w:r>
            <w:r>
              <w:rPr>
                <w:rFonts w:ascii="HGSｺﾞｼｯｸM" w:eastAsia="HGSｺﾞｼｯｸM" w:hAnsiTheme="minorEastAsia" w:hint="eastAsia"/>
                <w:sz w:val="22"/>
                <w:szCs w:val="22"/>
              </w:rPr>
              <w:t xml:space="preserve">) </w:t>
            </w:r>
            <w:r w:rsidR="00E842E6" w:rsidRPr="00E842E6">
              <w:rPr>
                <w:rFonts w:ascii="HGSｺﾞｼｯｸM" w:eastAsia="HGSｺﾞｼｯｸM" w:hAnsiTheme="minorEastAsia" w:hint="eastAsia"/>
                <w:sz w:val="22"/>
                <w:szCs w:val="22"/>
              </w:rPr>
              <w:t>関係</w:t>
            </w:r>
            <w:r w:rsidR="00A4545E" w:rsidRPr="00E842E6">
              <w:rPr>
                <w:rFonts w:ascii="HGSｺﾞｼｯｸM" w:eastAsia="HGSｺﾞｼｯｸM" w:hAnsiTheme="minorEastAsia" w:hint="eastAsia"/>
                <w:sz w:val="22"/>
                <w:szCs w:val="22"/>
              </w:rPr>
              <w:t>機関</w:t>
            </w:r>
            <w:r w:rsidRPr="00E842E6">
              <w:rPr>
                <w:rFonts w:ascii="HGSｺﾞｼｯｸM" w:eastAsia="HGSｺﾞｼｯｸM" w:hAnsiTheme="minorEastAsia" w:hint="eastAsia"/>
                <w:sz w:val="22"/>
                <w:szCs w:val="22"/>
              </w:rPr>
              <w:t>と</w:t>
            </w:r>
            <w:r w:rsidRPr="004A235A">
              <w:rPr>
                <w:rFonts w:ascii="HGSｺﾞｼｯｸM" w:eastAsia="HGSｺﾞｼｯｸM" w:hAnsiTheme="minorEastAsia" w:hint="eastAsia"/>
                <w:sz w:val="22"/>
                <w:szCs w:val="22"/>
              </w:rPr>
              <w:t>の連携</w:t>
            </w:r>
          </w:p>
          <w:p w:rsidR="00C50A27" w:rsidRPr="004A235A" w:rsidRDefault="00C50A27" w:rsidP="000647A2">
            <w:pPr>
              <w:widowControl/>
              <w:ind w:leftChars="105" w:left="220"/>
              <w:rPr>
                <w:rFonts w:ascii="HGSｺﾞｼｯｸM" w:eastAsia="HGSｺﾞｼｯｸM" w:hAnsiTheme="minorEastAsia"/>
                <w:sz w:val="22"/>
                <w:szCs w:val="22"/>
              </w:rPr>
            </w:pPr>
            <w:r w:rsidRPr="004A235A">
              <w:rPr>
                <w:rFonts w:ascii="HGSｺﾞｼｯｸM" w:eastAsia="HGSｺﾞｼｯｸM" w:hAnsiTheme="minorEastAsia" w:hint="eastAsia"/>
                <w:sz w:val="22"/>
                <w:szCs w:val="22"/>
              </w:rPr>
              <w:t>強化</w:t>
            </w:r>
          </w:p>
        </w:tc>
        <w:tc>
          <w:tcPr>
            <w:tcW w:w="4252" w:type="dxa"/>
            <w:vAlign w:val="center"/>
          </w:tcPr>
          <w:p w:rsidR="00C50A27" w:rsidRPr="004A235A" w:rsidRDefault="00C50A27" w:rsidP="00E842E6">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 xml:space="preserve">① </w:t>
            </w:r>
            <w:r w:rsidRPr="008B23D3">
              <w:rPr>
                <w:rFonts w:ascii="HGSｺﾞｼｯｸM" w:eastAsia="HGSｺﾞｼｯｸM" w:hAnsiTheme="minorEastAsia" w:hint="eastAsia"/>
                <w:sz w:val="22"/>
                <w:szCs w:val="22"/>
              </w:rPr>
              <w:t>関係</w:t>
            </w:r>
            <w:r w:rsidR="00E842E6" w:rsidRPr="008B23D3">
              <w:rPr>
                <w:rFonts w:ascii="HGSｺﾞｼｯｸM" w:eastAsia="HGSｺﾞｼｯｸM" w:hAnsiTheme="minorEastAsia" w:hint="eastAsia"/>
                <w:sz w:val="22"/>
                <w:szCs w:val="22"/>
              </w:rPr>
              <w:t>機関・関係</w:t>
            </w:r>
            <w:r w:rsidR="00A4545E" w:rsidRPr="008B23D3">
              <w:rPr>
                <w:rFonts w:ascii="HGSｺﾞｼｯｸM" w:eastAsia="HGSｺﾞｼｯｸM" w:hAnsiTheme="minorEastAsia" w:hint="eastAsia"/>
                <w:sz w:val="22"/>
                <w:szCs w:val="22"/>
              </w:rPr>
              <w:t>各課</w:t>
            </w:r>
            <w:r w:rsidR="00650A5A" w:rsidRPr="008B23D3">
              <w:rPr>
                <w:rFonts w:ascii="HGSｺﾞｼｯｸM" w:eastAsia="HGSｺﾞｼｯｸM" w:hAnsiTheme="minorEastAsia" w:hint="eastAsia"/>
                <w:sz w:val="22"/>
                <w:szCs w:val="22"/>
              </w:rPr>
              <w:t>との連携</w:t>
            </w:r>
            <w:r w:rsidRPr="008B23D3">
              <w:rPr>
                <w:rFonts w:ascii="HGSｺﾞｼｯｸM" w:eastAsia="HGSｺﾞｼｯｸM" w:hAnsiTheme="minorEastAsia" w:hint="eastAsia"/>
                <w:sz w:val="22"/>
                <w:szCs w:val="22"/>
              </w:rPr>
              <w:t>強化</w:t>
            </w:r>
          </w:p>
        </w:tc>
        <w:tc>
          <w:tcPr>
            <w:tcW w:w="656" w:type="dxa"/>
            <w:vAlign w:val="center"/>
          </w:tcPr>
          <w:p w:rsidR="00C50A27" w:rsidRPr="00C50A27" w:rsidRDefault="00C50A27"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62</w:t>
            </w:r>
          </w:p>
        </w:tc>
      </w:tr>
      <w:tr w:rsidR="00C50A27" w:rsidRPr="004A235A" w:rsidTr="00E842E6">
        <w:trPr>
          <w:trHeight w:val="127"/>
        </w:trPr>
        <w:tc>
          <w:tcPr>
            <w:tcW w:w="1242" w:type="dxa"/>
            <w:vMerge/>
            <w:tcBorders>
              <w:left w:val="single" w:sz="4" w:space="0" w:color="auto"/>
              <w:bottom w:val="single" w:sz="4" w:space="0" w:color="auto"/>
              <w:right w:val="single" w:sz="4" w:space="0" w:color="auto"/>
            </w:tcBorders>
            <w:vAlign w:val="center"/>
          </w:tcPr>
          <w:p w:rsidR="00C50A27" w:rsidRPr="004A235A" w:rsidRDefault="00C50A27" w:rsidP="000647A2">
            <w:pPr>
              <w:widowControl/>
              <w:rPr>
                <w:rFonts w:ascii="HGSｺﾞｼｯｸM" w:eastAsia="HGSｺﾞｼｯｸM" w:hAnsiTheme="minorEastAsia"/>
                <w:sz w:val="22"/>
                <w:szCs w:val="22"/>
              </w:rPr>
            </w:pPr>
          </w:p>
        </w:tc>
        <w:tc>
          <w:tcPr>
            <w:tcW w:w="2552" w:type="dxa"/>
            <w:vMerge/>
            <w:tcBorders>
              <w:left w:val="single" w:sz="4" w:space="0" w:color="auto"/>
              <w:bottom w:val="single" w:sz="4" w:space="0" w:color="auto"/>
            </w:tcBorders>
            <w:vAlign w:val="center"/>
          </w:tcPr>
          <w:p w:rsidR="00C50A27" w:rsidRPr="004A235A" w:rsidRDefault="00C50A27" w:rsidP="000647A2">
            <w:pPr>
              <w:widowControl/>
              <w:ind w:left="220" w:hangingChars="100" w:hanging="220"/>
              <w:rPr>
                <w:rFonts w:ascii="HGSｺﾞｼｯｸM" w:eastAsia="HGSｺﾞｼｯｸM" w:hAnsiTheme="minorEastAsia"/>
                <w:sz w:val="22"/>
                <w:szCs w:val="22"/>
              </w:rPr>
            </w:pPr>
          </w:p>
        </w:tc>
        <w:tc>
          <w:tcPr>
            <w:tcW w:w="4252" w:type="dxa"/>
            <w:tcBorders>
              <w:bottom w:val="single" w:sz="4" w:space="0" w:color="auto"/>
            </w:tcBorders>
            <w:vAlign w:val="center"/>
          </w:tcPr>
          <w:p w:rsidR="00C50A27" w:rsidRPr="004A235A" w:rsidRDefault="00C50A27" w:rsidP="000647A2">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 xml:space="preserve">② </w:t>
            </w:r>
            <w:r w:rsidRPr="004A235A">
              <w:rPr>
                <w:rFonts w:ascii="HGSｺﾞｼｯｸM" w:eastAsia="HGSｺﾞｼｯｸM" w:hAnsiTheme="minorEastAsia" w:hint="eastAsia"/>
                <w:sz w:val="22"/>
                <w:szCs w:val="22"/>
              </w:rPr>
              <w:t>被害者の安全確保の徹底</w:t>
            </w:r>
          </w:p>
        </w:tc>
        <w:tc>
          <w:tcPr>
            <w:tcW w:w="656" w:type="dxa"/>
            <w:tcBorders>
              <w:bottom w:val="single" w:sz="4" w:space="0" w:color="auto"/>
            </w:tcBorders>
            <w:vAlign w:val="center"/>
          </w:tcPr>
          <w:p w:rsidR="00C50A27" w:rsidRPr="00C50A27" w:rsidRDefault="00C50A27"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62</w:t>
            </w:r>
          </w:p>
        </w:tc>
      </w:tr>
    </w:tbl>
    <w:p w:rsidR="001C7861" w:rsidRPr="004A235A" w:rsidRDefault="001C7861" w:rsidP="001C7861">
      <w:pPr>
        <w:widowControl/>
        <w:jc w:val="left"/>
        <w:rPr>
          <w:rFonts w:ascii="HGSｺﾞｼｯｸM" w:eastAsia="HGSｺﾞｼｯｸM" w:hAnsiTheme="minorEastAsia"/>
          <w:sz w:val="22"/>
          <w:szCs w:val="22"/>
        </w:rPr>
      </w:pPr>
    </w:p>
    <w:p w:rsidR="001C7861" w:rsidRPr="004A235A" w:rsidRDefault="001C7861" w:rsidP="001C7861">
      <w:pPr>
        <w:widowControl/>
        <w:jc w:val="left"/>
        <w:rPr>
          <w:rFonts w:ascii="HGSｺﾞｼｯｸM" w:eastAsia="HGSｺﾞｼｯｸM" w:hAnsiTheme="minorEastAsia"/>
          <w:sz w:val="22"/>
          <w:szCs w:val="22"/>
        </w:rPr>
      </w:pPr>
    </w:p>
    <w:p w:rsidR="001C7861" w:rsidRPr="004A235A" w:rsidRDefault="001C7861" w:rsidP="001C7861">
      <w:pPr>
        <w:widowControl/>
        <w:jc w:val="left"/>
        <w:rPr>
          <w:rFonts w:ascii="HGSｺﾞｼｯｸM" w:eastAsia="HGSｺﾞｼｯｸM" w:hAnsiTheme="minorEastAsia"/>
          <w:sz w:val="22"/>
          <w:szCs w:val="22"/>
        </w:rPr>
      </w:pPr>
    </w:p>
    <w:p w:rsidR="001C7861" w:rsidRPr="004A235A" w:rsidRDefault="001C7861" w:rsidP="001C7861">
      <w:pPr>
        <w:widowControl/>
        <w:jc w:val="left"/>
        <w:rPr>
          <w:rFonts w:ascii="HGSｺﾞｼｯｸM" w:eastAsia="HGSｺﾞｼｯｸM" w:hAnsiTheme="minorEastAsia"/>
          <w:sz w:val="22"/>
          <w:szCs w:val="22"/>
        </w:rPr>
      </w:pPr>
    </w:p>
    <w:p w:rsidR="001C7861" w:rsidRPr="004A235A" w:rsidRDefault="001C7861" w:rsidP="001C7861">
      <w:pPr>
        <w:widowControl/>
        <w:jc w:val="left"/>
        <w:rPr>
          <w:rFonts w:ascii="HGSｺﾞｼｯｸM" w:eastAsia="HGSｺﾞｼｯｸM" w:hAnsiTheme="minorEastAsia"/>
          <w:sz w:val="22"/>
          <w:szCs w:val="22"/>
        </w:rPr>
      </w:pPr>
    </w:p>
    <w:p w:rsidR="001C7861" w:rsidRPr="004A235A" w:rsidRDefault="001C7861" w:rsidP="001C7861">
      <w:pPr>
        <w:widowControl/>
        <w:jc w:val="left"/>
        <w:rPr>
          <w:rFonts w:ascii="HGSｺﾞｼｯｸM" w:eastAsia="HGSｺﾞｼｯｸM" w:hAnsiTheme="minorEastAsia"/>
          <w:sz w:val="22"/>
          <w:szCs w:val="22"/>
        </w:rPr>
      </w:pPr>
    </w:p>
    <w:tbl>
      <w:tblPr>
        <w:tblStyle w:val="aa"/>
        <w:tblW w:w="8897" w:type="dxa"/>
        <w:tblLook w:val="04A0"/>
      </w:tblPr>
      <w:tblGrid>
        <w:gridCol w:w="1242"/>
        <w:gridCol w:w="2552"/>
        <w:gridCol w:w="4394"/>
        <w:gridCol w:w="709"/>
      </w:tblGrid>
      <w:tr w:rsidR="001C7861" w:rsidTr="000647A2">
        <w:tc>
          <w:tcPr>
            <w:tcW w:w="1242" w:type="dxa"/>
            <w:vAlign w:val="center"/>
          </w:tcPr>
          <w:p w:rsidR="001C7861" w:rsidRDefault="001C7861" w:rsidP="000647A2">
            <w:pPr>
              <w:widowControl/>
              <w:jc w:val="center"/>
              <w:rPr>
                <w:rFonts w:ascii="HGSｺﾞｼｯｸM" w:eastAsia="HGSｺﾞｼｯｸM" w:hAnsiTheme="minorEastAsia"/>
                <w:sz w:val="24"/>
              </w:rPr>
            </w:pPr>
            <w:r w:rsidRPr="00094DD9">
              <w:rPr>
                <w:rFonts w:ascii="HGSｺﾞｼｯｸM" w:eastAsia="HGSｺﾞｼｯｸM" w:hAnsiTheme="minorEastAsia" w:hint="eastAsia"/>
                <w:sz w:val="24"/>
              </w:rPr>
              <w:t>基本目標</w:t>
            </w:r>
          </w:p>
        </w:tc>
        <w:tc>
          <w:tcPr>
            <w:tcW w:w="2552" w:type="dxa"/>
            <w:vAlign w:val="center"/>
          </w:tcPr>
          <w:p w:rsidR="001C7861" w:rsidRDefault="001C7861" w:rsidP="000647A2">
            <w:pPr>
              <w:widowControl/>
              <w:jc w:val="center"/>
              <w:rPr>
                <w:rFonts w:ascii="HGSｺﾞｼｯｸM" w:eastAsia="HGSｺﾞｼｯｸM" w:hAnsiTheme="minorEastAsia"/>
                <w:sz w:val="24"/>
              </w:rPr>
            </w:pPr>
            <w:r w:rsidRPr="00094DD9">
              <w:rPr>
                <w:rFonts w:ascii="HGSｺﾞｼｯｸM" w:eastAsia="HGSｺﾞｼｯｸM" w:hAnsiTheme="minorEastAsia" w:hint="eastAsia"/>
                <w:sz w:val="24"/>
              </w:rPr>
              <w:t>基本課題</w:t>
            </w:r>
          </w:p>
        </w:tc>
        <w:tc>
          <w:tcPr>
            <w:tcW w:w="4394" w:type="dxa"/>
            <w:vAlign w:val="center"/>
          </w:tcPr>
          <w:p w:rsidR="001C7861" w:rsidRDefault="001C7861" w:rsidP="000647A2">
            <w:pPr>
              <w:widowControl/>
              <w:jc w:val="center"/>
              <w:rPr>
                <w:rFonts w:ascii="HGSｺﾞｼｯｸM" w:eastAsia="HGSｺﾞｼｯｸM" w:hAnsiTheme="minorEastAsia"/>
                <w:sz w:val="24"/>
              </w:rPr>
            </w:pPr>
            <w:r w:rsidRPr="00094DD9">
              <w:rPr>
                <w:rFonts w:ascii="HGSｺﾞｼｯｸM" w:eastAsia="HGSｺﾞｼｯｸM" w:hAnsiTheme="minorEastAsia" w:hint="eastAsia"/>
                <w:sz w:val="24"/>
              </w:rPr>
              <w:t>施策の方向</w:t>
            </w:r>
          </w:p>
        </w:tc>
        <w:tc>
          <w:tcPr>
            <w:tcW w:w="709" w:type="dxa"/>
            <w:vAlign w:val="center"/>
          </w:tcPr>
          <w:p w:rsidR="001C7861" w:rsidRDefault="001C7861" w:rsidP="000647A2">
            <w:pPr>
              <w:widowControl/>
              <w:jc w:val="center"/>
              <w:rPr>
                <w:rFonts w:ascii="HGSｺﾞｼｯｸM" w:eastAsia="HGSｺﾞｼｯｸM" w:hAnsiTheme="minorEastAsia"/>
                <w:sz w:val="24"/>
              </w:rPr>
            </w:pPr>
            <w:r>
              <w:rPr>
                <w:rFonts w:ascii="HGSｺﾞｼｯｸM" w:eastAsia="HGSｺﾞｼｯｸM" w:hAnsiTheme="minorEastAsia" w:hint="eastAsia"/>
                <w:sz w:val="24"/>
              </w:rPr>
              <w:t>頁</w:t>
            </w:r>
          </w:p>
        </w:tc>
      </w:tr>
      <w:tr w:rsidR="001C7861" w:rsidRPr="004A235A" w:rsidTr="000647A2">
        <w:tc>
          <w:tcPr>
            <w:tcW w:w="1242" w:type="dxa"/>
            <w:vMerge w:val="restart"/>
            <w:vAlign w:val="center"/>
          </w:tcPr>
          <w:p w:rsidR="001C7861" w:rsidRPr="004A235A" w:rsidRDefault="001C7861" w:rsidP="000647A2">
            <w:pPr>
              <w:widowControl/>
              <w:rPr>
                <w:rFonts w:ascii="HGSｺﾞｼｯｸM" w:eastAsia="HGSｺﾞｼｯｸM" w:hAnsiTheme="minorEastAsia"/>
                <w:sz w:val="22"/>
                <w:szCs w:val="22"/>
              </w:rPr>
            </w:pPr>
            <w:r w:rsidRPr="004A235A">
              <w:rPr>
                <w:rFonts w:ascii="HGSｺﾞｼｯｸM" w:eastAsia="HGSｺﾞｼｯｸM" w:hAnsiTheme="minorEastAsia" w:hint="eastAsia"/>
                <w:sz w:val="22"/>
                <w:szCs w:val="22"/>
              </w:rPr>
              <w:t>３</w:t>
            </w:r>
          </w:p>
          <w:p w:rsidR="001C7861" w:rsidRPr="004A235A" w:rsidRDefault="001C7861" w:rsidP="000647A2">
            <w:pPr>
              <w:widowControl/>
              <w:rPr>
                <w:rFonts w:ascii="HGSｺﾞｼｯｸM" w:eastAsia="HGSｺﾞｼｯｸM" w:hAnsiTheme="minorEastAsia"/>
                <w:sz w:val="22"/>
                <w:szCs w:val="22"/>
              </w:rPr>
            </w:pPr>
            <w:r w:rsidRPr="004A235A">
              <w:rPr>
                <w:rFonts w:ascii="HGSｺﾞｼｯｸM" w:eastAsia="HGSｺﾞｼｯｸM" w:hAnsiTheme="minorEastAsia" w:hint="eastAsia"/>
                <w:sz w:val="22"/>
                <w:szCs w:val="22"/>
              </w:rPr>
              <w:t>あらゆる場における男女共同参画の推進</w:t>
            </w:r>
          </w:p>
        </w:tc>
        <w:tc>
          <w:tcPr>
            <w:tcW w:w="2552" w:type="dxa"/>
            <w:vMerge w:val="restart"/>
            <w:vAlign w:val="center"/>
          </w:tcPr>
          <w:p w:rsidR="009C7140" w:rsidRDefault="00CD66EB" w:rsidP="00CD66EB">
            <w:pPr>
              <w:widowControl/>
              <w:ind w:left="220" w:hangingChars="100" w:hanging="220"/>
              <w:rPr>
                <w:rFonts w:ascii="HGSｺﾞｼｯｸM" w:eastAsia="HGSｺﾞｼｯｸM" w:hAnsiTheme="minorEastAsia"/>
                <w:sz w:val="22"/>
                <w:szCs w:val="22"/>
              </w:rPr>
            </w:pPr>
            <w:r>
              <w:rPr>
                <w:rFonts w:ascii="HGSｺﾞｼｯｸM" w:eastAsia="HGSｺﾞｼｯｸM" w:hAnsiTheme="minorEastAsia" w:hint="eastAsia"/>
                <w:sz w:val="22"/>
                <w:szCs w:val="22"/>
              </w:rPr>
              <w:t>(</w:t>
            </w:r>
            <w:r w:rsidR="001C7861" w:rsidRPr="004A235A">
              <w:rPr>
                <w:rFonts w:ascii="HGSｺﾞｼｯｸM" w:eastAsia="HGSｺﾞｼｯｸM" w:hAnsiTheme="minorEastAsia" w:hint="eastAsia"/>
                <w:sz w:val="22"/>
                <w:szCs w:val="22"/>
              </w:rPr>
              <w:t>１</w:t>
            </w:r>
            <w:r>
              <w:rPr>
                <w:rFonts w:ascii="HGSｺﾞｼｯｸM" w:eastAsia="HGSｺﾞｼｯｸM" w:hAnsiTheme="minorEastAsia" w:hint="eastAsia"/>
                <w:sz w:val="22"/>
                <w:szCs w:val="22"/>
              </w:rPr>
              <w:t>)</w:t>
            </w:r>
            <w:r w:rsidR="001C7861" w:rsidRPr="004A235A">
              <w:rPr>
                <w:rFonts w:ascii="HGSｺﾞｼｯｸM" w:eastAsia="HGSｺﾞｼｯｸM" w:hAnsiTheme="minorEastAsia" w:hint="eastAsia"/>
                <w:sz w:val="22"/>
                <w:szCs w:val="22"/>
              </w:rPr>
              <w:t xml:space="preserve"> 政策・方針決定</w:t>
            </w:r>
          </w:p>
          <w:p w:rsidR="009C7140" w:rsidRDefault="001C7861" w:rsidP="009C7140">
            <w:pPr>
              <w:widowControl/>
              <w:ind w:leftChars="104" w:left="218"/>
              <w:rPr>
                <w:rFonts w:ascii="HGSｺﾞｼｯｸM" w:eastAsia="HGSｺﾞｼｯｸM" w:hAnsiTheme="minorEastAsia"/>
                <w:sz w:val="22"/>
                <w:szCs w:val="22"/>
              </w:rPr>
            </w:pPr>
            <w:r w:rsidRPr="004A235A">
              <w:rPr>
                <w:rFonts w:ascii="HGSｺﾞｼｯｸM" w:eastAsia="HGSｺﾞｼｯｸM" w:hAnsiTheme="minorEastAsia" w:hint="eastAsia"/>
                <w:sz w:val="22"/>
                <w:szCs w:val="22"/>
              </w:rPr>
              <w:t>過程への女性参画の</w:t>
            </w:r>
          </w:p>
          <w:p w:rsidR="001C7861" w:rsidRPr="004A235A" w:rsidRDefault="001C7861" w:rsidP="009C7140">
            <w:pPr>
              <w:widowControl/>
              <w:ind w:leftChars="104" w:left="218"/>
              <w:rPr>
                <w:rFonts w:ascii="HGSｺﾞｼｯｸM" w:eastAsia="HGSｺﾞｼｯｸM" w:hAnsiTheme="minorEastAsia"/>
                <w:sz w:val="22"/>
                <w:szCs w:val="22"/>
              </w:rPr>
            </w:pPr>
            <w:r w:rsidRPr="004A235A">
              <w:rPr>
                <w:rFonts w:ascii="HGSｺﾞｼｯｸM" w:eastAsia="HGSｺﾞｼｯｸM" w:hAnsiTheme="minorEastAsia" w:hint="eastAsia"/>
                <w:sz w:val="22"/>
                <w:szCs w:val="22"/>
              </w:rPr>
              <w:t>拡大</w:t>
            </w:r>
          </w:p>
        </w:tc>
        <w:tc>
          <w:tcPr>
            <w:tcW w:w="4394" w:type="dxa"/>
            <w:vAlign w:val="center"/>
          </w:tcPr>
          <w:p w:rsidR="001C7861" w:rsidRPr="004A235A" w:rsidRDefault="00CD66EB" w:rsidP="000647A2">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①</w:t>
            </w:r>
            <w:r w:rsidR="001C7861" w:rsidRPr="004A235A">
              <w:rPr>
                <w:rFonts w:ascii="HGSｺﾞｼｯｸM" w:eastAsia="HGSｺﾞｼｯｸM" w:hAnsiTheme="minorEastAsia" w:hint="eastAsia"/>
                <w:sz w:val="22"/>
                <w:szCs w:val="22"/>
              </w:rPr>
              <w:t xml:space="preserve"> 行政運営への女性の参画促進</w:t>
            </w:r>
          </w:p>
        </w:tc>
        <w:tc>
          <w:tcPr>
            <w:tcW w:w="709" w:type="dxa"/>
            <w:vAlign w:val="center"/>
          </w:tcPr>
          <w:p w:rsidR="001C7861" w:rsidRPr="00C50A27" w:rsidRDefault="00CD66EB"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2</w:t>
            </w:r>
            <w:r w:rsidR="00E65C15" w:rsidRPr="00C50A27">
              <w:rPr>
                <w:rFonts w:ascii="HGSｺﾞｼｯｸM" w:eastAsia="HGSｺﾞｼｯｸM" w:hAnsiTheme="minorEastAsia" w:hint="eastAsia"/>
                <w:sz w:val="20"/>
                <w:szCs w:val="20"/>
              </w:rPr>
              <w:t>6</w:t>
            </w:r>
          </w:p>
        </w:tc>
      </w:tr>
      <w:tr w:rsidR="001C7861" w:rsidRPr="004A235A" w:rsidTr="000647A2">
        <w:tc>
          <w:tcPr>
            <w:tcW w:w="124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255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4394" w:type="dxa"/>
            <w:vAlign w:val="center"/>
          </w:tcPr>
          <w:p w:rsidR="009C7140" w:rsidRDefault="00CD66EB" w:rsidP="00660D9B">
            <w:pPr>
              <w:widowControl/>
              <w:ind w:left="220" w:hangingChars="100" w:hanging="220"/>
              <w:rPr>
                <w:rFonts w:ascii="HGSｺﾞｼｯｸM" w:eastAsia="HGSｺﾞｼｯｸM" w:hAnsiTheme="minorEastAsia"/>
                <w:sz w:val="22"/>
                <w:szCs w:val="22"/>
              </w:rPr>
            </w:pPr>
            <w:r>
              <w:rPr>
                <w:rFonts w:ascii="HGSｺﾞｼｯｸM" w:eastAsia="HGSｺﾞｼｯｸM" w:hAnsiTheme="minorEastAsia" w:hint="eastAsia"/>
                <w:sz w:val="22"/>
                <w:szCs w:val="22"/>
              </w:rPr>
              <w:t>②</w:t>
            </w:r>
            <w:r w:rsidR="001C7861" w:rsidRPr="004A235A">
              <w:rPr>
                <w:rFonts w:ascii="HGSｺﾞｼｯｸM" w:eastAsia="HGSｺﾞｼｯｸM" w:hAnsiTheme="minorEastAsia" w:hint="eastAsia"/>
                <w:sz w:val="22"/>
                <w:szCs w:val="22"/>
              </w:rPr>
              <w:t xml:space="preserve"> 事業所</w:t>
            </w:r>
            <w:r w:rsidR="00BE0723">
              <w:rPr>
                <w:rFonts w:ascii="HGSｺﾞｼｯｸM" w:eastAsia="HGSｺﾞｼｯｸM" w:hAnsiTheme="minorEastAsia" w:hint="eastAsia"/>
                <w:sz w:val="22"/>
                <w:szCs w:val="22"/>
              </w:rPr>
              <w:t>、</w:t>
            </w:r>
            <w:r w:rsidR="001C7861" w:rsidRPr="004A235A">
              <w:rPr>
                <w:rFonts w:ascii="HGSｺﾞｼｯｸM" w:eastAsia="HGSｺﾞｼｯｸM" w:hAnsiTheme="minorEastAsia" w:hint="eastAsia"/>
                <w:sz w:val="22"/>
                <w:szCs w:val="22"/>
              </w:rPr>
              <w:t>各種団体における女性の</w:t>
            </w:r>
            <w:r w:rsidR="00730D4F">
              <w:rPr>
                <w:rFonts w:ascii="HGSｺﾞｼｯｸM" w:eastAsia="HGSｺﾞｼｯｸM" w:hAnsiTheme="minorEastAsia" w:hint="eastAsia"/>
                <w:sz w:val="22"/>
                <w:szCs w:val="22"/>
              </w:rPr>
              <w:t>参画</w:t>
            </w:r>
          </w:p>
          <w:p w:rsidR="001C7861" w:rsidRPr="004A235A" w:rsidRDefault="001C7861" w:rsidP="009C7140">
            <w:pPr>
              <w:widowControl/>
              <w:ind w:leftChars="104" w:left="218"/>
              <w:rPr>
                <w:rFonts w:ascii="HGSｺﾞｼｯｸM" w:eastAsia="HGSｺﾞｼｯｸM" w:hAnsiTheme="minorEastAsia"/>
                <w:sz w:val="22"/>
                <w:szCs w:val="22"/>
              </w:rPr>
            </w:pPr>
            <w:r w:rsidRPr="004A235A">
              <w:rPr>
                <w:rFonts w:ascii="HGSｺﾞｼｯｸM" w:eastAsia="HGSｺﾞｼｯｸM" w:hAnsiTheme="minorEastAsia" w:hint="eastAsia"/>
                <w:sz w:val="22"/>
                <w:szCs w:val="22"/>
              </w:rPr>
              <w:t>促進</w:t>
            </w:r>
          </w:p>
        </w:tc>
        <w:tc>
          <w:tcPr>
            <w:tcW w:w="709" w:type="dxa"/>
            <w:vAlign w:val="center"/>
          </w:tcPr>
          <w:p w:rsidR="001C7861" w:rsidRPr="00C50A27" w:rsidRDefault="00CD66EB"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2</w:t>
            </w:r>
            <w:r w:rsidR="00E65C15" w:rsidRPr="00C50A27">
              <w:rPr>
                <w:rFonts w:ascii="HGSｺﾞｼｯｸM" w:eastAsia="HGSｺﾞｼｯｸM" w:hAnsiTheme="minorEastAsia" w:hint="eastAsia"/>
                <w:sz w:val="20"/>
                <w:szCs w:val="20"/>
              </w:rPr>
              <w:t>6</w:t>
            </w:r>
          </w:p>
        </w:tc>
      </w:tr>
      <w:tr w:rsidR="001C7861" w:rsidRPr="004A235A" w:rsidTr="000647A2">
        <w:tc>
          <w:tcPr>
            <w:tcW w:w="124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2552" w:type="dxa"/>
            <w:vMerge w:val="restart"/>
            <w:vAlign w:val="center"/>
          </w:tcPr>
          <w:p w:rsidR="009C7140" w:rsidRDefault="00E460FF" w:rsidP="00E460FF">
            <w:pPr>
              <w:widowControl/>
              <w:ind w:left="220" w:hangingChars="100" w:hanging="220"/>
              <w:rPr>
                <w:rFonts w:ascii="HGSｺﾞｼｯｸM" w:eastAsia="HGSｺﾞｼｯｸM" w:hAnsiTheme="minorEastAsia"/>
                <w:sz w:val="22"/>
                <w:szCs w:val="22"/>
              </w:rPr>
            </w:pPr>
            <w:r>
              <w:rPr>
                <w:rFonts w:ascii="HGSｺﾞｼｯｸM" w:eastAsia="HGSｺﾞｼｯｸM" w:hAnsiTheme="minorEastAsia" w:hint="eastAsia"/>
                <w:sz w:val="22"/>
                <w:szCs w:val="22"/>
              </w:rPr>
              <w:t>(</w:t>
            </w:r>
            <w:r w:rsidR="001C7861" w:rsidRPr="004A235A">
              <w:rPr>
                <w:rFonts w:ascii="HGSｺﾞｼｯｸM" w:eastAsia="HGSｺﾞｼｯｸM" w:hAnsiTheme="minorEastAsia" w:hint="eastAsia"/>
                <w:sz w:val="22"/>
                <w:szCs w:val="22"/>
              </w:rPr>
              <w:t>２</w:t>
            </w:r>
            <w:r>
              <w:rPr>
                <w:rFonts w:ascii="HGSｺﾞｼｯｸM" w:eastAsia="HGSｺﾞｼｯｸM" w:hAnsiTheme="minorEastAsia" w:hint="eastAsia"/>
                <w:sz w:val="22"/>
                <w:szCs w:val="22"/>
              </w:rPr>
              <w:t>)</w:t>
            </w:r>
            <w:r w:rsidR="001C7861" w:rsidRPr="004A235A">
              <w:rPr>
                <w:rFonts w:ascii="HGSｺﾞｼｯｸM" w:eastAsia="HGSｺﾞｼｯｸM" w:hAnsiTheme="minorEastAsia" w:hint="eastAsia"/>
                <w:sz w:val="22"/>
                <w:szCs w:val="22"/>
              </w:rPr>
              <w:t xml:space="preserve"> 働く場における</w:t>
            </w:r>
          </w:p>
          <w:p w:rsidR="001C7861" w:rsidRPr="004A235A" w:rsidRDefault="001C7861" w:rsidP="009C7140">
            <w:pPr>
              <w:widowControl/>
              <w:ind w:leftChars="104" w:left="218"/>
              <w:rPr>
                <w:rFonts w:ascii="HGSｺﾞｼｯｸM" w:eastAsia="HGSｺﾞｼｯｸM" w:hAnsiTheme="minorEastAsia"/>
                <w:sz w:val="22"/>
                <w:szCs w:val="22"/>
              </w:rPr>
            </w:pPr>
            <w:r w:rsidRPr="004A235A">
              <w:rPr>
                <w:rFonts w:ascii="HGSｺﾞｼｯｸM" w:eastAsia="HGSｺﾞｼｯｸM" w:hAnsiTheme="minorEastAsia" w:hint="eastAsia"/>
                <w:sz w:val="22"/>
                <w:szCs w:val="22"/>
              </w:rPr>
              <w:t>男女共同参画の推進</w:t>
            </w:r>
          </w:p>
        </w:tc>
        <w:tc>
          <w:tcPr>
            <w:tcW w:w="4394" w:type="dxa"/>
            <w:vAlign w:val="center"/>
          </w:tcPr>
          <w:p w:rsidR="001C7861" w:rsidRPr="004A235A" w:rsidRDefault="00CD66EB" w:rsidP="000647A2">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①</w:t>
            </w:r>
            <w:r w:rsidR="001C7861" w:rsidRPr="004A235A">
              <w:rPr>
                <w:rFonts w:ascii="HGSｺﾞｼｯｸM" w:eastAsia="HGSｺﾞｼｯｸM" w:hAnsiTheme="minorEastAsia" w:hint="eastAsia"/>
                <w:sz w:val="22"/>
                <w:szCs w:val="22"/>
              </w:rPr>
              <w:t xml:space="preserve"> 男女の均等な雇用の機会と待遇の確保</w:t>
            </w:r>
          </w:p>
        </w:tc>
        <w:tc>
          <w:tcPr>
            <w:tcW w:w="709" w:type="dxa"/>
            <w:vAlign w:val="center"/>
          </w:tcPr>
          <w:p w:rsidR="005463EA" w:rsidRPr="00C50A27" w:rsidRDefault="005463EA" w:rsidP="005463EA">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2</w:t>
            </w:r>
            <w:r w:rsidR="00E65C15" w:rsidRPr="00C50A27">
              <w:rPr>
                <w:rFonts w:ascii="HGSｺﾞｼｯｸM" w:eastAsia="HGSｺﾞｼｯｸM" w:hAnsiTheme="minorEastAsia" w:hint="eastAsia"/>
                <w:sz w:val="20"/>
                <w:szCs w:val="20"/>
              </w:rPr>
              <w:t>8</w:t>
            </w:r>
          </w:p>
        </w:tc>
      </w:tr>
      <w:tr w:rsidR="001C7861" w:rsidRPr="004A235A" w:rsidTr="000647A2">
        <w:tc>
          <w:tcPr>
            <w:tcW w:w="124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255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4394" w:type="dxa"/>
            <w:vAlign w:val="center"/>
          </w:tcPr>
          <w:p w:rsidR="001C7861" w:rsidRPr="004A235A" w:rsidRDefault="00CD66EB" w:rsidP="000647A2">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②</w:t>
            </w:r>
            <w:r w:rsidR="001C7861" w:rsidRPr="004A235A">
              <w:rPr>
                <w:rFonts w:ascii="HGSｺﾞｼｯｸM" w:eastAsia="HGSｺﾞｼｯｸM" w:hAnsiTheme="minorEastAsia" w:hint="eastAsia"/>
                <w:sz w:val="22"/>
                <w:szCs w:val="22"/>
              </w:rPr>
              <w:t xml:space="preserve"> 多様な働き方ができる就労形態の整備</w:t>
            </w:r>
          </w:p>
        </w:tc>
        <w:tc>
          <w:tcPr>
            <w:tcW w:w="709" w:type="dxa"/>
            <w:vAlign w:val="center"/>
          </w:tcPr>
          <w:p w:rsidR="001C7861" w:rsidRPr="00C50A27" w:rsidRDefault="005463EA"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2</w:t>
            </w:r>
            <w:r w:rsidR="00E65C15" w:rsidRPr="00C50A27">
              <w:rPr>
                <w:rFonts w:ascii="HGSｺﾞｼｯｸM" w:eastAsia="HGSｺﾞｼｯｸM" w:hAnsiTheme="minorEastAsia" w:hint="eastAsia"/>
                <w:sz w:val="20"/>
                <w:szCs w:val="20"/>
              </w:rPr>
              <w:t>8</w:t>
            </w:r>
          </w:p>
        </w:tc>
      </w:tr>
      <w:tr w:rsidR="001C7861" w:rsidRPr="004A235A" w:rsidTr="000647A2">
        <w:tc>
          <w:tcPr>
            <w:tcW w:w="124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255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4394" w:type="dxa"/>
            <w:vAlign w:val="center"/>
          </w:tcPr>
          <w:p w:rsidR="001C7861" w:rsidRPr="004A235A" w:rsidRDefault="00CD66EB" w:rsidP="000647A2">
            <w:pPr>
              <w:widowControl/>
              <w:ind w:left="220" w:hangingChars="100" w:hanging="220"/>
              <w:rPr>
                <w:rFonts w:ascii="HGSｺﾞｼｯｸM" w:eastAsia="HGSｺﾞｼｯｸM" w:hAnsiTheme="minorEastAsia"/>
                <w:sz w:val="22"/>
                <w:szCs w:val="22"/>
              </w:rPr>
            </w:pPr>
            <w:r>
              <w:rPr>
                <w:rFonts w:ascii="HGSｺﾞｼｯｸM" w:eastAsia="HGSｺﾞｼｯｸM" w:hAnsiTheme="minorEastAsia" w:hint="eastAsia"/>
                <w:sz w:val="22"/>
                <w:szCs w:val="22"/>
              </w:rPr>
              <w:t>③</w:t>
            </w:r>
            <w:r w:rsidR="009C7140">
              <w:rPr>
                <w:rFonts w:ascii="HGSｺﾞｼｯｸM" w:eastAsia="HGSｺﾞｼｯｸM" w:hAnsiTheme="minorEastAsia" w:hint="eastAsia"/>
                <w:sz w:val="22"/>
                <w:szCs w:val="22"/>
              </w:rPr>
              <w:t xml:space="preserve"> </w:t>
            </w:r>
            <w:r w:rsidR="001C7861" w:rsidRPr="004A235A">
              <w:rPr>
                <w:rFonts w:ascii="HGSｺﾞｼｯｸM" w:eastAsia="HGSｺﾞｼｯｸM" w:hAnsiTheme="minorEastAsia" w:hint="eastAsia"/>
                <w:sz w:val="22"/>
                <w:szCs w:val="22"/>
              </w:rPr>
              <w:t>女性の起業、家族従業者</w:t>
            </w:r>
            <w:r w:rsidR="00057644">
              <w:rPr>
                <w:rFonts w:ascii="HGSｺﾞｼｯｸM" w:eastAsia="HGSｺﾞｼｯｸM" w:hAnsiTheme="minorEastAsia" w:hint="eastAsia"/>
                <w:sz w:val="22"/>
                <w:szCs w:val="22"/>
              </w:rPr>
              <w:t>など</w:t>
            </w:r>
            <w:r w:rsidR="001C7861" w:rsidRPr="004A235A">
              <w:rPr>
                <w:rFonts w:ascii="HGSｺﾞｼｯｸM" w:eastAsia="HGSｺﾞｼｯｸM" w:hAnsiTheme="minorEastAsia" w:hint="eastAsia"/>
                <w:sz w:val="22"/>
                <w:szCs w:val="22"/>
              </w:rPr>
              <w:t>に対する</w:t>
            </w:r>
          </w:p>
          <w:p w:rsidR="001C7861" w:rsidRPr="004A235A" w:rsidRDefault="001C7861" w:rsidP="000647A2">
            <w:pPr>
              <w:widowControl/>
              <w:ind w:leftChars="105" w:left="220"/>
              <w:rPr>
                <w:rFonts w:ascii="HGSｺﾞｼｯｸM" w:eastAsia="HGSｺﾞｼｯｸM" w:hAnsiTheme="minorEastAsia"/>
                <w:sz w:val="22"/>
                <w:szCs w:val="22"/>
              </w:rPr>
            </w:pPr>
            <w:r w:rsidRPr="004A235A">
              <w:rPr>
                <w:rFonts w:ascii="HGSｺﾞｼｯｸM" w:eastAsia="HGSｺﾞｼｯｸM" w:hAnsiTheme="minorEastAsia" w:hint="eastAsia"/>
                <w:sz w:val="22"/>
                <w:szCs w:val="22"/>
              </w:rPr>
              <w:t>支援</w:t>
            </w:r>
          </w:p>
        </w:tc>
        <w:tc>
          <w:tcPr>
            <w:tcW w:w="709" w:type="dxa"/>
            <w:vAlign w:val="center"/>
          </w:tcPr>
          <w:p w:rsidR="001C7861" w:rsidRPr="00C50A27" w:rsidRDefault="005463EA"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2</w:t>
            </w:r>
            <w:r w:rsidR="00E65C15" w:rsidRPr="00C50A27">
              <w:rPr>
                <w:rFonts w:ascii="HGSｺﾞｼｯｸM" w:eastAsia="HGSｺﾞｼｯｸM" w:hAnsiTheme="minorEastAsia" w:hint="eastAsia"/>
                <w:sz w:val="20"/>
                <w:szCs w:val="20"/>
              </w:rPr>
              <w:t>8</w:t>
            </w:r>
          </w:p>
        </w:tc>
      </w:tr>
      <w:tr w:rsidR="001C7861" w:rsidRPr="004A235A" w:rsidTr="000647A2">
        <w:tc>
          <w:tcPr>
            <w:tcW w:w="124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2552" w:type="dxa"/>
            <w:vMerge w:val="restart"/>
            <w:vAlign w:val="center"/>
          </w:tcPr>
          <w:p w:rsidR="009C7140" w:rsidRDefault="00CD66EB" w:rsidP="00CD66EB">
            <w:pPr>
              <w:widowControl/>
              <w:ind w:left="220" w:hangingChars="100" w:hanging="220"/>
              <w:rPr>
                <w:rFonts w:ascii="HGSｺﾞｼｯｸM" w:eastAsia="HGSｺﾞｼｯｸM" w:hAnsiTheme="minorEastAsia"/>
                <w:sz w:val="22"/>
                <w:szCs w:val="22"/>
              </w:rPr>
            </w:pPr>
            <w:r>
              <w:rPr>
                <w:rFonts w:ascii="HGSｺﾞｼｯｸM" w:eastAsia="HGSｺﾞｼｯｸM" w:hAnsiTheme="minorEastAsia" w:hint="eastAsia"/>
                <w:sz w:val="22"/>
                <w:szCs w:val="22"/>
              </w:rPr>
              <w:t>(</w:t>
            </w:r>
            <w:r w:rsidR="001C7861" w:rsidRPr="004A235A">
              <w:rPr>
                <w:rFonts w:ascii="HGSｺﾞｼｯｸM" w:eastAsia="HGSｺﾞｼｯｸM" w:hAnsiTheme="minorEastAsia" w:hint="eastAsia"/>
                <w:sz w:val="22"/>
                <w:szCs w:val="22"/>
              </w:rPr>
              <w:t>３</w:t>
            </w:r>
            <w:r>
              <w:rPr>
                <w:rFonts w:ascii="HGSｺﾞｼｯｸM" w:eastAsia="HGSｺﾞｼｯｸM" w:hAnsiTheme="minorEastAsia" w:hint="eastAsia"/>
                <w:sz w:val="22"/>
                <w:szCs w:val="22"/>
              </w:rPr>
              <w:t>)</w:t>
            </w:r>
            <w:r w:rsidR="001C7861" w:rsidRPr="004A235A">
              <w:rPr>
                <w:rFonts w:ascii="HGSｺﾞｼｯｸM" w:eastAsia="HGSｺﾞｼｯｸM" w:hAnsiTheme="minorEastAsia" w:hint="eastAsia"/>
                <w:sz w:val="22"/>
                <w:szCs w:val="22"/>
              </w:rPr>
              <w:t xml:space="preserve"> 男女の仕事と</w:t>
            </w:r>
          </w:p>
          <w:p w:rsidR="001C7861" w:rsidRPr="004A235A" w:rsidRDefault="001C7861" w:rsidP="009C7140">
            <w:pPr>
              <w:widowControl/>
              <w:ind w:leftChars="104" w:left="218"/>
              <w:rPr>
                <w:rFonts w:ascii="HGSｺﾞｼｯｸM" w:eastAsia="HGSｺﾞｼｯｸM" w:hAnsiTheme="minorEastAsia"/>
                <w:sz w:val="22"/>
                <w:szCs w:val="22"/>
              </w:rPr>
            </w:pPr>
            <w:r w:rsidRPr="004A235A">
              <w:rPr>
                <w:rFonts w:ascii="HGSｺﾞｼｯｸM" w:eastAsia="HGSｺﾞｼｯｸM" w:hAnsiTheme="minorEastAsia" w:hint="eastAsia"/>
                <w:sz w:val="22"/>
                <w:szCs w:val="22"/>
              </w:rPr>
              <w:t>家事・育児・介護との両立支援</w:t>
            </w:r>
          </w:p>
        </w:tc>
        <w:tc>
          <w:tcPr>
            <w:tcW w:w="4394" w:type="dxa"/>
            <w:vAlign w:val="center"/>
          </w:tcPr>
          <w:p w:rsidR="001C7861" w:rsidRPr="004A235A" w:rsidRDefault="00CD66EB" w:rsidP="007D019A">
            <w:pPr>
              <w:widowControl/>
              <w:ind w:rightChars="-51" w:right="-107"/>
              <w:rPr>
                <w:rFonts w:ascii="HGSｺﾞｼｯｸM" w:eastAsia="HGSｺﾞｼｯｸM" w:hAnsiTheme="minorEastAsia"/>
                <w:sz w:val="22"/>
                <w:szCs w:val="22"/>
              </w:rPr>
            </w:pPr>
            <w:r>
              <w:rPr>
                <w:rFonts w:ascii="HGSｺﾞｼｯｸM" w:eastAsia="HGSｺﾞｼｯｸM" w:hAnsiTheme="minorEastAsia" w:hint="eastAsia"/>
                <w:sz w:val="22"/>
                <w:szCs w:val="22"/>
              </w:rPr>
              <w:t>①</w:t>
            </w:r>
            <w:r w:rsidR="001C7861" w:rsidRPr="004A235A">
              <w:rPr>
                <w:rFonts w:ascii="HGSｺﾞｼｯｸM" w:eastAsia="HGSｺﾞｼｯｸM" w:hAnsiTheme="minorEastAsia" w:hint="eastAsia"/>
                <w:sz w:val="22"/>
                <w:szCs w:val="22"/>
              </w:rPr>
              <w:t xml:space="preserve"> 家庭生活における男女共同参画の</w:t>
            </w:r>
            <w:r w:rsidR="007D019A">
              <w:rPr>
                <w:rFonts w:ascii="HGSｺﾞｼｯｸM" w:eastAsia="HGSｺﾞｼｯｸM" w:hAnsiTheme="minorEastAsia" w:hint="eastAsia"/>
                <w:sz w:val="22"/>
                <w:szCs w:val="22"/>
              </w:rPr>
              <w:t>推進</w:t>
            </w:r>
          </w:p>
        </w:tc>
        <w:tc>
          <w:tcPr>
            <w:tcW w:w="709" w:type="dxa"/>
            <w:vAlign w:val="center"/>
          </w:tcPr>
          <w:p w:rsidR="001C7861" w:rsidRPr="00C50A27" w:rsidRDefault="00F531C8"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3</w:t>
            </w:r>
            <w:r w:rsidR="00E65C15" w:rsidRPr="00C50A27">
              <w:rPr>
                <w:rFonts w:ascii="HGSｺﾞｼｯｸM" w:eastAsia="HGSｺﾞｼｯｸM" w:hAnsiTheme="minorEastAsia" w:hint="eastAsia"/>
                <w:sz w:val="20"/>
                <w:szCs w:val="20"/>
              </w:rPr>
              <w:t>1</w:t>
            </w:r>
          </w:p>
        </w:tc>
      </w:tr>
      <w:tr w:rsidR="001C7861" w:rsidRPr="004A235A" w:rsidTr="000647A2">
        <w:tc>
          <w:tcPr>
            <w:tcW w:w="124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255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4394" w:type="dxa"/>
            <w:vAlign w:val="center"/>
          </w:tcPr>
          <w:p w:rsidR="001C7861" w:rsidRPr="004A235A" w:rsidRDefault="00CD66EB" w:rsidP="000647A2">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②</w:t>
            </w:r>
            <w:r w:rsidR="001C7861" w:rsidRPr="004A235A">
              <w:rPr>
                <w:rFonts w:ascii="HGSｺﾞｼｯｸM" w:eastAsia="HGSｺﾞｼｯｸM" w:hAnsiTheme="minorEastAsia" w:hint="eastAsia"/>
                <w:sz w:val="22"/>
                <w:szCs w:val="22"/>
              </w:rPr>
              <w:t xml:space="preserve"> 子育て支援の充実</w:t>
            </w:r>
          </w:p>
        </w:tc>
        <w:tc>
          <w:tcPr>
            <w:tcW w:w="709" w:type="dxa"/>
            <w:vAlign w:val="center"/>
          </w:tcPr>
          <w:p w:rsidR="001C7861" w:rsidRPr="00C50A27" w:rsidRDefault="00F531C8"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3</w:t>
            </w:r>
            <w:r w:rsidR="00E65C15" w:rsidRPr="00C50A27">
              <w:rPr>
                <w:rFonts w:ascii="HGSｺﾞｼｯｸM" w:eastAsia="HGSｺﾞｼｯｸM" w:hAnsiTheme="minorEastAsia" w:hint="eastAsia"/>
                <w:sz w:val="20"/>
                <w:szCs w:val="20"/>
              </w:rPr>
              <w:t>1</w:t>
            </w:r>
          </w:p>
        </w:tc>
      </w:tr>
      <w:tr w:rsidR="001C7861" w:rsidRPr="004A235A" w:rsidTr="000647A2">
        <w:tc>
          <w:tcPr>
            <w:tcW w:w="124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255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4394" w:type="dxa"/>
            <w:vAlign w:val="center"/>
          </w:tcPr>
          <w:p w:rsidR="001C7861" w:rsidRPr="004A235A" w:rsidRDefault="00CD66EB" w:rsidP="000647A2">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③</w:t>
            </w:r>
            <w:r w:rsidR="001C7861" w:rsidRPr="004A235A">
              <w:rPr>
                <w:rFonts w:ascii="HGSｺﾞｼｯｸM" w:eastAsia="HGSｺﾞｼｯｸM" w:hAnsiTheme="minorEastAsia" w:hint="eastAsia"/>
                <w:sz w:val="22"/>
                <w:szCs w:val="22"/>
              </w:rPr>
              <w:t xml:space="preserve"> 介護支援の充実</w:t>
            </w:r>
          </w:p>
        </w:tc>
        <w:tc>
          <w:tcPr>
            <w:tcW w:w="709" w:type="dxa"/>
            <w:vAlign w:val="center"/>
          </w:tcPr>
          <w:p w:rsidR="001C7861" w:rsidRPr="00C50A27" w:rsidRDefault="005463EA"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3</w:t>
            </w:r>
            <w:r w:rsidR="00E65C15" w:rsidRPr="00C50A27">
              <w:rPr>
                <w:rFonts w:ascii="HGSｺﾞｼｯｸM" w:eastAsia="HGSｺﾞｼｯｸM" w:hAnsiTheme="minorEastAsia" w:hint="eastAsia"/>
                <w:sz w:val="20"/>
                <w:szCs w:val="20"/>
              </w:rPr>
              <w:t>2</w:t>
            </w:r>
          </w:p>
        </w:tc>
      </w:tr>
      <w:tr w:rsidR="001C7861" w:rsidRPr="004A235A" w:rsidTr="000647A2">
        <w:tc>
          <w:tcPr>
            <w:tcW w:w="124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2552" w:type="dxa"/>
            <w:vMerge w:val="restart"/>
            <w:vAlign w:val="center"/>
          </w:tcPr>
          <w:p w:rsidR="009C7140" w:rsidRDefault="00CD66EB" w:rsidP="000647A2">
            <w:pPr>
              <w:widowControl/>
              <w:ind w:left="220" w:hangingChars="100" w:hanging="220"/>
              <w:rPr>
                <w:rFonts w:ascii="HGSｺﾞｼｯｸM" w:eastAsia="HGSｺﾞｼｯｸM" w:hAnsiTheme="minorEastAsia"/>
                <w:sz w:val="22"/>
                <w:szCs w:val="22"/>
              </w:rPr>
            </w:pPr>
            <w:r>
              <w:rPr>
                <w:rFonts w:ascii="HGSｺﾞｼｯｸM" w:eastAsia="HGSｺﾞｼｯｸM" w:hAnsiTheme="minorEastAsia" w:hint="eastAsia"/>
                <w:sz w:val="22"/>
                <w:szCs w:val="22"/>
              </w:rPr>
              <w:t>(</w:t>
            </w:r>
            <w:r w:rsidR="001C7861" w:rsidRPr="004A235A">
              <w:rPr>
                <w:rFonts w:ascii="HGSｺﾞｼｯｸM" w:eastAsia="HGSｺﾞｼｯｸM" w:hAnsiTheme="minorEastAsia" w:hint="eastAsia"/>
                <w:sz w:val="22"/>
                <w:szCs w:val="22"/>
              </w:rPr>
              <w:t>４</w:t>
            </w:r>
            <w:r>
              <w:rPr>
                <w:rFonts w:ascii="HGSｺﾞｼｯｸM" w:eastAsia="HGSｺﾞｼｯｸM" w:hAnsiTheme="minorEastAsia" w:hint="eastAsia"/>
                <w:sz w:val="22"/>
                <w:szCs w:val="22"/>
              </w:rPr>
              <w:t>)</w:t>
            </w:r>
            <w:r w:rsidR="001C7861" w:rsidRPr="004A235A">
              <w:rPr>
                <w:rFonts w:ascii="HGSｺﾞｼｯｸM" w:eastAsia="HGSｺﾞｼｯｸM" w:hAnsiTheme="minorEastAsia" w:hint="eastAsia"/>
                <w:sz w:val="22"/>
                <w:szCs w:val="22"/>
              </w:rPr>
              <w:t xml:space="preserve"> 地域活動</w:t>
            </w:r>
            <w:r w:rsidR="00057644">
              <w:rPr>
                <w:rFonts w:ascii="HGSｺﾞｼｯｸM" w:eastAsia="HGSｺﾞｼｯｸM" w:hAnsiTheme="minorEastAsia" w:hint="eastAsia"/>
                <w:sz w:val="22"/>
                <w:szCs w:val="22"/>
              </w:rPr>
              <w:t>など</w:t>
            </w:r>
            <w:r w:rsidR="001C7861" w:rsidRPr="004A235A">
              <w:rPr>
                <w:rFonts w:ascii="HGSｺﾞｼｯｸM" w:eastAsia="HGSｺﾞｼｯｸM" w:hAnsiTheme="minorEastAsia" w:hint="eastAsia"/>
                <w:sz w:val="22"/>
                <w:szCs w:val="22"/>
              </w:rPr>
              <w:t>における男女共同参画の</w:t>
            </w:r>
          </w:p>
          <w:p w:rsidR="001C7861" w:rsidRPr="004A235A" w:rsidRDefault="001C7861" w:rsidP="009C7140">
            <w:pPr>
              <w:widowControl/>
              <w:ind w:leftChars="104" w:left="218"/>
              <w:rPr>
                <w:rFonts w:ascii="HGSｺﾞｼｯｸM" w:eastAsia="HGSｺﾞｼｯｸM" w:hAnsiTheme="minorEastAsia"/>
                <w:sz w:val="22"/>
                <w:szCs w:val="22"/>
              </w:rPr>
            </w:pPr>
            <w:r w:rsidRPr="004A235A">
              <w:rPr>
                <w:rFonts w:ascii="HGSｺﾞｼｯｸM" w:eastAsia="HGSｺﾞｼｯｸM" w:hAnsiTheme="minorEastAsia" w:hint="eastAsia"/>
                <w:sz w:val="22"/>
                <w:szCs w:val="22"/>
              </w:rPr>
              <w:t>推進</w:t>
            </w:r>
          </w:p>
        </w:tc>
        <w:tc>
          <w:tcPr>
            <w:tcW w:w="4394" w:type="dxa"/>
            <w:vAlign w:val="center"/>
          </w:tcPr>
          <w:p w:rsidR="001C7861" w:rsidRPr="004A235A" w:rsidRDefault="00CD66EB" w:rsidP="00BE0723">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①</w:t>
            </w:r>
            <w:r w:rsidR="001C7861" w:rsidRPr="004A235A">
              <w:rPr>
                <w:rFonts w:ascii="HGSｺﾞｼｯｸM" w:eastAsia="HGSｺﾞｼｯｸM" w:hAnsiTheme="minorEastAsia" w:hint="eastAsia"/>
                <w:sz w:val="22"/>
                <w:szCs w:val="22"/>
              </w:rPr>
              <w:t xml:space="preserve"> 地域活動における男女共同参画の推進</w:t>
            </w:r>
          </w:p>
        </w:tc>
        <w:tc>
          <w:tcPr>
            <w:tcW w:w="709" w:type="dxa"/>
            <w:vAlign w:val="center"/>
          </w:tcPr>
          <w:p w:rsidR="001C7861" w:rsidRPr="00C50A27" w:rsidRDefault="005463EA"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3</w:t>
            </w:r>
            <w:r w:rsidR="00E65C15" w:rsidRPr="00C50A27">
              <w:rPr>
                <w:rFonts w:ascii="HGSｺﾞｼｯｸM" w:eastAsia="HGSｺﾞｼｯｸM" w:hAnsiTheme="minorEastAsia" w:hint="eastAsia"/>
                <w:sz w:val="20"/>
                <w:szCs w:val="20"/>
              </w:rPr>
              <w:t>5</w:t>
            </w:r>
          </w:p>
        </w:tc>
      </w:tr>
      <w:tr w:rsidR="001C7861" w:rsidRPr="004A235A" w:rsidTr="000647A2">
        <w:tc>
          <w:tcPr>
            <w:tcW w:w="124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255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4394" w:type="dxa"/>
            <w:vAlign w:val="center"/>
          </w:tcPr>
          <w:p w:rsidR="001C7861" w:rsidRPr="004A235A" w:rsidRDefault="00CD66EB" w:rsidP="00BE0723">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②</w:t>
            </w:r>
            <w:r w:rsidR="001C7861" w:rsidRPr="004A235A">
              <w:rPr>
                <w:rFonts w:ascii="HGSｺﾞｼｯｸM" w:eastAsia="HGSｺﾞｼｯｸM" w:hAnsiTheme="minorEastAsia" w:hint="eastAsia"/>
                <w:sz w:val="22"/>
                <w:szCs w:val="22"/>
              </w:rPr>
              <w:t xml:space="preserve"> </w:t>
            </w:r>
            <w:r w:rsidR="00BE0723">
              <w:rPr>
                <w:rFonts w:ascii="HGSｺﾞｼｯｸM" w:eastAsia="HGSｺﾞｼｯｸM" w:hAnsiTheme="minorEastAsia" w:hint="eastAsia"/>
                <w:sz w:val="22"/>
                <w:szCs w:val="22"/>
              </w:rPr>
              <w:t>社会活動における男女共同参画の</w:t>
            </w:r>
            <w:r w:rsidR="001C7861" w:rsidRPr="004A235A">
              <w:rPr>
                <w:rFonts w:ascii="HGSｺﾞｼｯｸM" w:eastAsia="HGSｺﾞｼｯｸM" w:hAnsiTheme="minorEastAsia" w:hint="eastAsia"/>
                <w:sz w:val="22"/>
                <w:szCs w:val="22"/>
              </w:rPr>
              <w:t>推進</w:t>
            </w:r>
          </w:p>
        </w:tc>
        <w:tc>
          <w:tcPr>
            <w:tcW w:w="709" w:type="dxa"/>
            <w:vAlign w:val="center"/>
          </w:tcPr>
          <w:p w:rsidR="001C7861" w:rsidRPr="00C50A27" w:rsidRDefault="005463EA"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3</w:t>
            </w:r>
            <w:r w:rsidR="00E65C15" w:rsidRPr="00C50A27">
              <w:rPr>
                <w:rFonts w:ascii="HGSｺﾞｼｯｸM" w:eastAsia="HGSｺﾞｼｯｸM" w:hAnsiTheme="minorEastAsia" w:hint="eastAsia"/>
                <w:sz w:val="20"/>
                <w:szCs w:val="20"/>
              </w:rPr>
              <w:t>5</w:t>
            </w:r>
          </w:p>
        </w:tc>
      </w:tr>
      <w:tr w:rsidR="001C7861" w:rsidRPr="004A235A" w:rsidTr="000647A2">
        <w:tc>
          <w:tcPr>
            <w:tcW w:w="124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255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4394" w:type="dxa"/>
            <w:vAlign w:val="center"/>
          </w:tcPr>
          <w:p w:rsidR="001C7861" w:rsidRPr="004A235A" w:rsidRDefault="00CD66EB" w:rsidP="000647A2">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③</w:t>
            </w:r>
            <w:r w:rsidR="001C7861" w:rsidRPr="004A235A">
              <w:rPr>
                <w:rFonts w:ascii="HGSｺﾞｼｯｸM" w:eastAsia="HGSｺﾞｼｯｸM" w:hAnsiTheme="minorEastAsia" w:hint="eastAsia"/>
                <w:sz w:val="22"/>
                <w:szCs w:val="22"/>
              </w:rPr>
              <w:t xml:space="preserve"> 国際理解</w:t>
            </w:r>
            <w:r w:rsidR="00BE0723">
              <w:rPr>
                <w:rFonts w:ascii="HGSｺﾞｼｯｸM" w:eastAsia="HGSｺﾞｼｯｸM" w:hAnsiTheme="minorEastAsia" w:hint="eastAsia"/>
                <w:sz w:val="22"/>
                <w:szCs w:val="22"/>
              </w:rPr>
              <w:t>教育</w:t>
            </w:r>
            <w:r w:rsidR="001C7861" w:rsidRPr="004A235A">
              <w:rPr>
                <w:rFonts w:ascii="HGSｺﾞｼｯｸM" w:eastAsia="HGSｺﾞｼｯｸM" w:hAnsiTheme="minorEastAsia" w:hint="eastAsia"/>
                <w:sz w:val="22"/>
                <w:szCs w:val="22"/>
              </w:rPr>
              <w:t>・交流の推進</w:t>
            </w:r>
          </w:p>
        </w:tc>
        <w:tc>
          <w:tcPr>
            <w:tcW w:w="709" w:type="dxa"/>
            <w:vAlign w:val="center"/>
          </w:tcPr>
          <w:p w:rsidR="001C7861" w:rsidRPr="00C50A27" w:rsidRDefault="005463EA"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3</w:t>
            </w:r>
            <w:r w:rsidR="00E65C15" w:rsidRPr="00C50A27">
              <w:rPr>
                <w:rFonts w:ascii="HGSｺﾞｼｯｸM" w:eastAsia="HGSｺﾞｼｯｸM" w:hAnsiTheme="minorEastAsia" w:hint="eastAsia"/>
                <w:sz w:val="20"/>
                <w:szCs w:val="20"/>
              </w:rPr>
              <w:t>5</w:t>
            </w:r>
          </w:p>
        </w:tc>
      </w:tr>
      <w:tr w:rsidR="001C7861" w:rsidRPr="004A235A" w:rsidTr="00DE6A04">
        <w:trPr>
          <w:trHeight w:val="502"/>
        </w:trPr>
        <w:tc>
          <w:tcPr>
            <w:tcW w:w="124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2552" w:type="dxa"/>
            <w:vMerge w:val="restart"/>
            <w:vAlign w:val="center"/>
          </w:tcPr>
          <w:p w:rsidR="009C7140" w:rsidRDefault="00CD66EB" w:rsidP="000647A2">
            <w:pPr>
              <w:widowControl/>
              <w:ind w:left="220" w:hangingChars="100" w:hanging="220"/>
              <w:rPr>
                <w:rFonts w:ascii="HGSｺﾞｼｯｸM" w:eastAsia="HGSｺﾞｼｯｸM" w:hAnsiTheme="minorEastAsia"/>
                <w:sz w:val="22"/>
                <w:szCs w:val="22"/>
              </w:rPr>
            </w:pPr>
            <w:r>
              <w:rPr>
                <w:rFonts w:ascii="HGSｺﾞｼｯｸM" w:eastAsia="HGSｺﾞｼｯｸM" w:hAnsiTheme="minorEastAsia" w:hint="eastAsia"/>
                <w:sz w:val="22"/>
                <w:szCs w:val="22"/>
              </w:rPr>
              <w:t>(</w:t>
            </w:r>
            <w:r w:rsidR="001C7861" w:rsidRPr="004A235A">
              <w:rPr>
                <w:rFonts w:ascii="HGSｺﾞｼｯｸM" w:eastAsia="HGSｺﾞｼｯｸM" w:hAnsiTheme="minorEastAsia" w:hint="eastAsia"/>
                <w:sz w:val="22"/>
                <w:szCs w:val="22"/>
              </w:rPr>
              <w:t>５</w:t>
            </w:r>
            <w:r>
              <w:rPr>
                <w:rFonts w:ascii="HGSｺﾞｼｯｸM" w:eastAsia="HGSｺﾞｼｯｸM" w:hAnsiTheme="minorEastAsia" w:hint="eastAsia"/>
                <w:sz w:val="22"/>
                <w:szCs w:val="22"/>
              </w:rPr>
              <w:t>)</w:t>
            </w:r>
            <w:r w:rsidR="001C7861" w:rsidRPr="004A235A">
              <w:rPr>
                <w:rFonts w:ascii="HGSｺﾞｼｯｸM" w:eastAsia="HGSｺﾞｼｯｸM" w:hAnsiTheme="minorEastAsia" w:hint="eastAsia"/>
                <w:sz w:val="22"/>
                <w:szCs w:val="22"/>
              </w:rPr>
              <w:t xml:space="preserve"> </w:t>
            </w:r>
            <w:r w:rsidR="009C7140">
              <w:rPr>
                <w:rFonts w:ascii="HGSｺﾞｼｯｸM" w:eastAsia="HGSｺﾞｼｯｸM" w:hAnsiTheme="minorEastAsia" w:hint="eastAsia"/>
                <w:sz w:val="22"/>
                <w:szCs w:val="22"/>
              </w:rPr>
              <w:t>防災・防犯におけ</w:t>
            </w:r>
            <w:r w:rsidR="001C7861" w:rsidRPr="004A235A">
              <w:rPr>
                <w:rFonts w:ascii="HGSｺﾞｼｯｸM" w:eastAsia="HGSｺﾞｼｯｸM" w:hAnsiTheme="minorEastAsia" w:hint="eastAsia"/>
                <w:sz w:val="22"/>
                <w:szCs w:val="22"/>
              </w:rPr>
              <w:t>る男女共同参画の</w:t>
            </w:r>
          </w:p>
          <w:p w:rsidR="001C7861" w:rsidRPr="004A235A" w:rsidRDefault="001C7861" w:rsidP="009C7140">
            <w:pPr>
              <w:widowControl/>
              <w:ind w:leftChars="104" w:left="218"/>
              <w:rPr>
                <w:rFonts w:ascii="HGSｺﾞｼｯｸM" w:eastAsia="HGSｺﾞｼｯｸM" w:hAnsiTheme="minorEastAsia"/>
                <w:sz w:val="22"/>
                <w:szCs w:val="22"/>
              </w:rPr>
            </w:pPr>
            <w:r w:rsidRPr="004A235A">
              <w:rPr>
                <w:rFonts w:ascii="HGSｺﾞｼｯｸM" w:eastAsia="HGSｺﾞｼｯｸM" w:hAnsiTheme="minorEastAsia" w:hint="eastAsia"/>
                <w:sz w:val="22"/>
                <w:szCs w:val="22"/>
              </w:rPr>
              <w:t>促進</w:t>
            </w:r>
          </w:p>
        </w:tc>
        <w:tc>
          <w:tcPr>
            <w:tcW w:w="4394" w:type="dxa"/>
            <w:vAlign w:val="center"/>
          </w:tcPr>
          <w:p w:rsidR="001C7861" w:rsidRPr="004A235A" w:rsidRDefault="00CD66EB" w:rsidP="00BE0723">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①</w:t>
            </w:r>
            <w:r w:rsidR="001C7861" w:rsidRPr="004A235A">
              <w:rPr>
                <w:rFonts w:ascii="HGSｺﾞｼｯｸM" w:eastAsia="HGSｺﾞｼｯｸM" w:hAnsiTheme="minorEastAsia" w:hint="eastAsia"/>
                <w:sz w:val="22"/>
                <w:szCs w:val="22"/>
              </w:rPr>
              <w:t xml:space="preserve"> 防災における</w:t>
            </w:r>
            <w:r w:rsidR="00BE0723">
              <w:rPr>
                <w:rFonts w:ascii="HGSｺﾞｼｯｸM" w:eastAsia="HGSｺﾞｼｯｸM" w:hAnsiTheme="minorEastAsia" w:hint="eastAsia"/>
                <w:sz w:val="22"/>
                <w:szCs w:val="22"/>
              </w:rPr>
              <w:t>女性の</w:t>
            </w:r>
            <w:r w:rsidR="001C7861" w:rsidRPr="004A235A">
              <w:rPr>
                <w:rFonts w:ascii="HGSｺﾞｼｯｸM" w:eastAsia="HGSｺﾞｼｯｸM" w:hAnsiTheme="minorEastAsia" w:hint="eastAsia"/>
                <w:sz w:val="22"/>
                <w:szCs w:val="22"/>
              </w:rPr>
              <w:t>参画促進</w:t>
            </w:r>
          </w:p>
        </w:tc>
        <w:tc>
          <w:tcPr>
            <w:tcW w:w="709" w:type="dxa"/>
            <w:vAlign w:val="center"/>
          </w:tcPr>
          <w:p w:rsidR="001C7861" w:rsidRPr="00C50A27" w:rsidRDefault="007B006A" w:rsidP="00F531C8">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3</w:t>
            </w:r>
            <w:r w:rsidR="00E65C15" w:rsidRPr="00C50A27">
              <w:rPr>
                <w:rFonts w:ascii="HGSｺﾞｼｯｸM" w:eastAsia="HGSｺﾞｼｯｸM" w:hAnsiTheme="minorEastAsia" w:hint="eastAsia"/>
                <w:sz w:val="20"/>
                <w:szCs w:val="20"/>
              </w:rPr>
              <w:t>7</w:t>
            </w:r>
          </w:p>
        </w:tc>
      </w:tr>
      <w:tr w:rsidR="001C7861" w:rsidRPr="004A235A" w:rsidTr="000647A2">
        <w:tc>
          <w:tcPr>
            <w:tcW w:w="124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255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4394" w:type="dxa"/>
            <w:vAlign w:val="center"/>
          </w:tcPr>
          <w:p w:rsidR="001C7861" w:rsidRPr="004A235A" w:rsidRDefault="00CD66EB" w:rsidP="000647A2">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②</w:t>
            </w:r>
            <w:r w:rsidR="001C7861" w:rsidRPr="004A235A">
              <w:rPr>
                <w:rFonts w:ascii="HGSｺﾞｼｯｸM" w:eastAsia="HGSｺﾞｼｯｸM" w:hAnsiTheme="minorEastAsia" w:hint="eastAsia"/>
                <w:sz w:val="22"/>
                <w:szCs w:val="22"/>
              </w:rPr>
              <w:t xml:space="preserve"> 防犯における</w:t>
            </w:r>
            <w:r w:rsidR="001C7861" w:rsidRPr="005C34F5">
              <w:rPr>
                <w:rFonts w:ascii="HGSｺﾞｼｯｸM" w:eastAsia="HGSｺﾞｼｯｸM" w:hAnsiTheme="minorEastAsia" w:hint="eastAsia"/>
                <w:sz w:val="22"/>
                <w:szCs w:val="22"/>
              </w:rPr>
              <w:t>取</w:t>
            </w:r>
            <w:r w:rsidR="00057644" w:rsidRPr="005C34F5">
              <w:rPr>
                <w:rFonts w:ascii="HGSｺﾞｼｯｸM" w:eastAsia="HGSｺﾞｼｯｸM" w:hAnsiTheme="minorEastAsia" w:hint="eastAsia"/>
                <w:sz w:val="22"/>
                <w:szCs w:val="22"/>
              </w:rPr>
              <w:t>り</w:t>
            </w:r>
            <w:r w:rsidR="001C7861" w:rsidRPr="005C34F5">
              <w:rPr>
                <w:rFonts w:ascii="HGSｺﾞｼｯｸM" w:eastAsia="HGSｺﾞｼｯｸM" w:hAnsiTheme="minorEastAsia" w:hint="eastAsia"/>
                <w:sz w:val="22"/>
                <w:szCs w:val="22"/>
              </w:rPr>
              <w:t>組</w:t>
            </w:r>
            <w:r w:rsidR="008A30A3" w:rsidRPr="005C34F5">
              <w:rPr>
                <w:rFonts w:ascii="HGSｺﾞｼｯｸM" w:eastAsia="HGSｺﾞｼｯｸM" w:hAnsiTheme="minorEastAsia" w:hint="eastAsia"/>
                <w:sz w:val="22"/>
                <w:szCs w:val="22"/>
              </w:rPr>
              <w:t>み</w:t>
            </w:r>
            <w:r w:rsidR="001C7861" w:rsidRPr="005C34F5">
              <w:rPr>
                <w:rFonts w:ascii="HGSｺﾞｼｯｸM" w:eastAsia="HGSｺﾞｼｯｸM" w:hAnsiTheme="minorEastAsia" w:hint="eastAsia"/>
                <w:sz w:val="22"/>
                <w:szCs w:val="22"/>
              </w:rPr>
              <w:t>の</w:t>
            </w:r>
            <w:r w:rsidR="001C7861" w:rsidRPr="004A235A">
              <w:rPr>
                <w:rFonts w:ascii="HGSｺﾞｼｯｸM" w:eastAsia="HGSｺﾞｼｯｸM" w:hAnsiTheme="minorEastAsia" w:hint="eastAsia"/>
                <w:sz w:val="22"/>
                <w:szCs w:val="22"/>
              </w:rPr>
              <w:t>充実</w:t>
            </w:r>
          </w:p>
        </w:tc>
        <w:tc>
          <w:tcPr>
            <w:tcW w:w="709" w:type="dxa"/>
            <w:vAlign w:val="center"/>
          </w:tcPr>
          <w:p w:rsidR="001C7861" w:rsidRPr="00C50A27" w:rsidRDefault="007B006A"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3</w:t>
            </w:r>
            <w:r w:rsidR="00E65C15" w:rsidRPr="00C50A27">
              <w:rPr>
                <w:rFonts w:ascii="HGSｺﾞｼｯｸM" w:eastAsia="HGSｺﾞｼｯｸM" w:hAnsiTheme="minorEastAsia" w:hint="eastAsia"/>
                <w:sz w:val="20"/>
                <w:szCs w:val="20"/>
              </w:rPr>
              <w:t>7</w:t>
            </w:r>
          </w:p>
        </w:tc>
      </w:tr>
      <w:tr w:rsidR="001C7861" w:rsidRPr="004A235A" w:rsidTr="000647A2">
        <w:tc>
          <w:tcPr>
            <w:tcW w:w="1242" w:type="dxa"/>
            <w:vMerge w:val="restart"/>
            <w:vAlign w:val="center"/>
          </w:tcPr>
          <w:p w:rsidR="001C7861" w:rsidRPr="004A235A" w:rsidRDefault="001C7861" w:rsidP="000647A2">
            <w:pPr>
              <w:widowControl/>
              <w:rPr>
                <w:rFonts w:ascii="HGSｺﾞｼｯｸM" w:eastAsia="HGSｺﾞｼｯｸM" w:hAnsiTheme="minorEastAsia"/>
                <w:sz w:val="22"/>
                <w:szCs w:val="22"/>
              </w:rPr>
            </w:pPr>
            <w:r w:rsidRPr="004A235A">
              <w:rPr>
                <w:rFonts w:ascii="HGSｺﾞｼｯｸM" w:eastAsia="HGSｺﾞｼｯｸM" w:hAnsiTheme="minorEastAsia" w:hint="eastAsia"/>
                <w:sz w:val="22"/>
                <w:szCs w:val="22"/>
              </w:rPr>
              <w:t>４</w:t>
            </w:r>
          </w:p>
          <w:p w:rsidR="001C7861" w:rsidRPr="004A235A" w:rsidRDefault="001C7861" w:rsidP="000647A2">
            <w:pPr>
              <w:widowControl/>
              <w:rPr>
                <w:rFonts w:ascii="HGSｺﾞｼｯｸM" w:eastAsia="HGSｺﾞｼｯｸM" w:hAnsiTheme="minorEastAsia"/>
                <w:sz w:val="22"/>
                <w:szCs w:val="22"/>
              </w:rPr>
            </w:pPr>
            <w:r w:rsidRPr="004A235A">
              <w:rPr>
                <w:rFonts w:ascii="HGSｺﾞｼｯｸM" w:eastAsia="HGSｺﾞｼｯｸM" w:hAnsiTheme="minorEastAsia" w:hint="eastAsia"/>
                <w:sz w:val="22"/>
                <w:szCs w:val="22"/>
              </w:rPr>
              <w:t>すべての人が安心してすごせる社会づくり</w:t>
            </w:r>
          </w:p>
        </w:tc>
        <w:tc>
          <w:tcPr>
            <w:tcW w:w="2552" w:type="dxa"/>
            <w:vMerge w:val="restart"/>
            <w:vAlign w:val="center"/>
          </w:tcPr>
          <w:p w:rsidR="001C7861" w:rsidRPr="004A235A" w:rsidRDefault="00CD66EB" w:rsidP="000647A2">
            <w:pPr>
              <w:widowControl/>
              <w:ind w:left="220" w:hangingChars="100" w:hanging="220"/>
              <w:rPr>
                <w:rFonts w:ascii="HGSｺﾞｼｯｸM" w:eastAsia="HGSｺﾞｼｯｸM" w:hAnsiTheme="minorEastAsia"/>
                <w:sz w:val="22"/>
                <w:szCs w:val="22"/>
              </w:rPr>
            </w:pPr>
            <w:r>
              <w:rPr>
                <w:rFonts w:ascii="HGSｺﾞｼｯｸM" w:eastAsia="HGSｺﾞｼｯｸM" w:hAnsiTheme="minorEastAsia" w:hint="eastAsia"/>
                <w:sz w:val="22"/>
                <w:szCs w:val="22"/>
              </w:rPr>
              <w:t>(</w:t>
            </w:r>
            <w:r w:rsidR="001C7861" w:rsidRPr="004A235A">
              <w:rPr>
                <w:rFonts w:ascii="HGSｺﾞｼｯｸM" w:eastAsia="HGSｺﾞｼｯｸM" w:hAnsiTheme="minorEastAsia" w:hint="eastAsia"/>
                <w:sz w:val="22"/>
                <w:szCs w:val="22"/>
              </w:rPr>
              <w:t>１</w:t>
            </w:r>
            <w:r>
              <w:rPr>
                <w:rFonts w:ascii="HGSｺﾞｼｯｸM" w:eastAsia="HGSｺﾞｼｯｸM" w:hAnsiTheme="minorEastAsia" w:hint="eastAsia"/>
                <w:sz w:val="22"/>
                <w:szCs w:val="22"/>
              </w:rPr>
              <w:t>)</w:t>
            </w:r>
            <w:r w:rsidR="001C7861" w:rsidRPr="004A235A">
              <w:rPr>
                <w:rFonts w:ascii="HGSｺﾞｼｯｸM" w:eastAsia="HGSｺﾞｼｯｸM" w:hAnsiTheme="minorEastAsia" w:hint="eastAsia"/>
                <w:sz w:val="22"/>
                <w:szCs w:val="22"/>
              </w:rPr>
              <w:t xml:space="preserve"> 高齢者の地域自立</w:t>
            </w:r>
          </w:p>
          <w:p w:rsidR="001C7861" w:rsidRPr="004A235A" w:rsidRDefault="001C7861" w:rsidP="000647A2">
            <w:pPr>
              <w:widowControl/>
              <w:ind w:leftChars="105" w:left="220"/>
              <w:rPr>
                <w:rFonts w:ascii="HGSｺﾞｼｯｸM" w:eastAsia="HGSｺﾞｼｯｸM" w:hAnsiTheme="minorEastAsia"/>
                <w:sz w:val="22"/>
                <w:szCs w:val="22"/>
              </w:rPr>
            </w:pPr>
            <w:r w:rsidRPr="004A235A">
              <w:rPr>
                <w:rFonts w:ascii="HGSｺﾞｼｯｸM" w:eastAsia="HGSｺﾞｼｯｸM" w:hAnsiTheme="minorEastAsia" w:hint="eastAsia"/>
                <w:sz w:val="22"/>
                <w:szCs w:val="22"/>
              </w:rPr>
              <w:t>支援</w:t>
            </w:r>
          </w:p>
        </w:tc>
        <w:tc>
          <w:tcPr>
            <w:tcW w:w="4394" w:type="dxa"/>
            <w:vAlign w:val="center"/>
          </w:tcPr>
          <w:p w:rsidR="001C7861" w:rsidRPr="004A235A" w:rsidRDefault="00CD66EB" w:rsidP="000647A2">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①</w:t>
            </w:r>
            <w:r w:rsidR="001C7861" w:rsidRPr="004A235A">
              <w:rPr>
                <w:rFonts w:ascii="HGSｺﾞｼｯｸM" w:eastAsia="HGSｺﾞｼｯｸM" w:hAnsiTheme="minorEastAsia" w:hint="eastAsia"/>
                <w:sz w:val="22"/>
                <w:szCs w:val="22"/>
              </w:rPr>
              <w:t xml:space="preserve"> 高齢者の自立に向けた支援</w:t>
            </w:r>
          </w:p>
        </w:tc>
        <w:tc>
          <w:tcPr>
            <w:tcW w:w="709" w:type="dxa"/>
            <w:vAlign w:val="center"/>
          </w:tcPr>
          <w:p w:rsidR="001C7861" w:rsidRPr="00C50A27" w:rsidRDefault="00F531C8"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4</w:t>
            </w:r>
            <w:r w:rsidR="00E65C15" w:rsidRPr="00C50A27">
              <w:rPr>
                <w:rFonts w:ascii="HGSｺﾞｼｯｸM" w:eastAsia="HGSｺﾞｼｯｸM" w:hAnsiTheme="minorEastAsia" w:hint="eastAsia"/>
                <w:sz w:val="20"/>
                <w:szCs w:val="20"/>
              </w:rPr>
              <w:t>0</w:t>
            </w:r>
          </w:p>
        </w:tc>
      </w:tr>
      <w:tr w:rsidR="001C7861" w:rsidRPr="004A235A" w:rsidTr="000647A2">
        <w:tc>
          <w:tcPr>
            <w:tcW w:w="124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255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4394" w:type="dxa"/>
            <w:vAlign w:val="center"/>
          </w:tcPr>
          <w:p w:rsidR="001C7861" w:rsidRPr="004A235A" w:rsidRDefault="00CD66EB" w:rsidP="000647A2">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②</w:t>
            </w:r>
            <w:r w:rsidR="001C7861" w:rsidRPr="004A235A">
              <w:rPr>
                <w:rFonts w:ascii="HGSｺﾞｼｯｸM" w:eastAsia="HGSｺﾞｼｯｸM" w:hAnsiTheme="minorEastAsia" w:hint="eastAsia"/>
                <w:sz w:val="22"/>
                <w:szCs w:val="22"/>
              </w:rPr>
              <w:t xml:space="preserve"> 介護支援体制の充実</w:t>
            </w:r>
          </w:p>
        </w:tc>
        <w:tc>
          <w:tcPr>
            <w:tcW w:w="709" w:type="dxa"/>
            <w:vAlign w:val="center"/>
          </w:tcPr>
          <w:p w:rsidR="001C7861" w:rsidRPr="00C50A27" w:rsidRDefault="00F531C8"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4</w:t>
            </w:r>
            <w:r w:rsidR="00E65C15" w:rsidRPr="00C50A27">
              <w:rPr>
                <w:rFonts w:ascii="HGSｺﾞｼｯｸM" w:eastAsia="HGSｺﾞｼｯｸM" w:hAnsiTheme="minorEastAsia" w:hint="eastAsia"/>
                <w:sz w:val="20"/>
                <w:szCs w:val="20"/>
              </w:rPr>
              <w:t>0</w:t>
            </w:r>
          </w:p>
        </w:tc>
      </w:tr>
      <w:tr w:rsidR="001C7861" w:rsidRPr="004A235A" w:rsidTr="000647A2">
        <w:tc>
          <w:tcPr>
            <w:tcW w:w="124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2552" w:type="dxa"/>
            <w:vMerge w:val="restart"/>
            <w:vAlign w:val="center"/>
          </w:tcPr>
          <w:p w:rsidR="009C7140" w:rsidRDefault="00CD66EB" w:rsidP="000647A2">
            <w:pPr>
              <w:widowControl/>
              <w:ind w:left="220" w:hangingChars="100" w:hanging="220"/>
              <w:rPr>
                <w:rFonts w:ascii="HGSｺﾞｼｯｸM" w:eastAsia="HGSｺﾞｼｯｸM" w:hAnsiTheme="minorEastAsia"/>
                <w:sz w:val="22"/>
                <w:szCs w:val="22"/>
              </w:rPr>
            </w:pPr>
            <w:r>
              <w:rPr>
                <w:rFonts w:ascii="HGSｺﾞｼｯｸM" w:eastAsia="HGSｺﾞｼｯｸM" w:hAnsiTheme="minorEastAsia" w:hint="eastAsia"/>
                <w:sz w:val="22"/>
                <w:szCs w:val="22"/>
              </w:rPr>
              <w:t>(</w:t>
            </w:r>
            <w:r w:rsidR="001C7861" w:rsidRPr="004A235A">
              <w:rPr>
                <w:rFonts w:ascii="HGSｺﾞｼｯｸM" w:eastAsia="HGSｺﾞｼｯｸM" w:hAnsiTheme="minorEastAsia" w:hint="eastAsia"/>
                <w:sz w:val="22"/>
                <w:szCs w:val="22"/>
              </w:rPr>
              <w:t>２</w:t>
            </w:r>
            <w:r>
              <w:rPr>
                <w:rFonts w:ascii="HGSｺﾞｼｯｸM" w:eastAsia="HGSｺﾞｼｯｸM" w:hAnsiTheme="minorEastAsia" w:hint="eastAsia"/>
                <w:sz w:val="22"/>
                <w:szCs w:val="22"/>
              </w:rPr>
              <w:t>)</w:t>
            </w:r>
            <w:r w:rsidR="001C7861" w:rsidRPr="004A235A">
              <w:rPr>
                <w:rFonts w:ascii="HGSｺﾞｼｯｸM" w:eastAsia="HGSｺﾞｼｯｸM" w:hAnsiTheme="minorEastAsia" w:hint="eastAsia"/>
                <w:sz w:val="22"/>
                <w:szCs w:val="22"/>
              </w:rPr>
              <w:t xml:space="preserve"> 社会的な支援を</w:t>
            </w:r>
          </w:p>
          <w:p w:rsidR="001C7861" w:rsidRPr="004A235A" w:rsidRDefault="001C7861" w:rsidP="009C7140">
            <w:pPr>
              <w:widowControl/>
              <w:ind w:leftChars="104" w:left="218"/>
              <w:rPr>
                <w:rFonts w:ascii="HGSｺﾞｼｯｸM" w:eastAsia="HGSｺﾞｼｯｸM" w:hAnsiTheme="minorEastAsia"/>
                <w:sz w:val="22"/>
                <w:szCs w:val="22"/>
              </w:rPr>
            </w:pPr>
            <w:r w:rsidRPr="004A235A">
              <w:rPr>
                <w:rFonts w:ascii="HGSｺﾞｼｯｸM" w:eastAsia="HGSｺﾞｼｯｸM" w:hAnsiTheme="minorEastAsia" w:hint="eastAsia"/>
                <w:sz w:val="22"/>
                <w:szCs w:val="22"/>
              </w:rPr>
              <w:t>必要とする男女への自立支援の推進</w:t>
            </w:r>
          </w:p>
        </w:tc>
        <w:tc>
          <w:tcPr>
            <w:tcW w:w="4394" w:type="dxa"/>
            <w:vAlign w:val="center"/>
          </w:tcPr>
          <w:p w:rsidR="001C7861" w:rsidRPr="004A235A" w:rsidRDefault="00CD66EB" w:rsidP="00844D16">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①</w:t>
            </w:r>
            <w:r w:rsidR="00844D16">
              <w:rPr>
                <w:rFonts w:ascii="HGSｺﾞｼｯｸM" w:eastAsia="HGSｺﾞｼｯｸM" w:hAnsiTheme="minorEastAsia" w:hint="eastAsia"/>
                <w:sz w:val="22"/>
                <w:szCs w:val="22"/>
              </w:rPr>
              <w:t xml:space="preserve"> </w:t>
            </w:r>
            <w:r w:rsidR="00844D16" w:rsidRPr="004A235A">
              <w:rPr>
                <w:rFonts w:ascii="HGSｺﾞｼｯｸM" w:eastAsia="HGSｺﾞｼｯｸM" w:hAnsiTheme="minorEastAsia" w:hint="eastAsia"/>
                <w:sz w:val="22"/>
                <w:szCs w:val="22"/>
              </w:rPr>
              <w:t>低所得者の生活安定と自立支援の促進</w:t>
            </w:r>
          </w:p>
        </w:tc>
        <w:tc>
          <w:tcPr>
            <w:tcW w:w="709" w:type="dxa"/>
            <w:vAlign w:val="center"/>
          </w:tcPr>
          <w:p w:rsidR="001C7861" w:rsidRPr="00C50A27" w:rsidRDefault="007B006A"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4</w:t>
            </w:r>
            <w:r w:rsidR="00E65C15" w:rsidRPr="00C50A27">
              <w:rPr>
                <w:rFonts w:ascii="HGSｺﾞｼｯｸM" w:eastAsia="HGSｺﾞｼｯｸM" w:hAnsiTheme="minorEastAsia" w:hint="eastAsia"/>
                <w:sz w:val="20"/>
                <w:szCs w:val="20"/>
              </w:rPr>
              <w:t>2</w:t>
            </w:r>
          </w:p>
        </w:tc>
      </w:tr>
      <w:tr w:rsidR="001C7861" w:rsidRPr="004A235A" w:rsidTr="000647A2">
        <w:tc>
          <w:tcPr>
            <w:tcW w:w="124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255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4394" w:type="dxa"/>
            <w:vAlign w:val="center"/>
          </w:tcPr>
          <w:p w:rsidR="001C7861" w:rsidRPr="004A235A" w:rsidRDefault="00CD66EB" w:rsidP="00844D16">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②</w:t>
            </w:r>
            <w:r w:rsidR="001C7861" w:rsidRPr="004A235A">
              <w:rPr>
                <w:rFonts w:ascii="HGSｺﾞｼｯｸM" w:eastAsia="HGSｺﾞｼｯｸM" w:hAnsiTheme="minorEastAsia" w:hint="eastAsia"/>
                <w:sz w:val="22"/>
                <w:szCs w:val="22"/>
              </w:rPr>
              <w:t xml:space="preserve"> </w:t>
            </w:r>
            <w:r w:rsidR="00844D16" w:rsidRPr="004A235A">
              <w:rPr>
                <w:rFonts w:ascii="HGSｺﾞｼｯｸM" w:eastAsia="HGSｺﾞｼｯｸM" w:hAnsiTheme="minorEastAsia" w:hint="eastAsia"/>
                <w:sz w:val="22"/>
                <w:szCs w:val="22"/>
              </w:rPr>
              <w:t>ひとり親家庭に対する支援</w:t>
            </w:r>
          </w:p>
        </w:tc>
        <w:tc>
          <w:tcPr>
            <w:tcW w:w="709" w:type="dxa"/>
            <w:vAlign w:val="center"/>
          </w:tcPr>
          <w:p w:rsidR="001C7861" w:rsidRPr="00C50A27" w:rsidRDefault="007B006A" w:rsidP="00650A5A">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4</w:t>
            </w:r>
            <w:r w:rsidR="00650A5A">
              <w:rPr>
                <w:rFonts w:ascii="HGSｺﾞｼｯｸM" w:eastAsia="HGSｺﾞｼｯｸM" w:hAnsiTheme="minorEastAsia" w:hint="eastAsia"/>
                <w:sz w:val="20"/>
                <w:szCs w:val="20"/>
              </w:rPr>
              <w:t>2</w:t>
            </w:r>
          </w:p>
        </w:tc>
      </w:tr>
      <w:tr w:rsidR="001C7861" w:rsidRPr="004A235A" w:rsidTr="000647A2">
        <w:tc>
          <w:tcPr>
            <w:tcW w:w="124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255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4394" w:type="dxa"/>
            <w:vAlign w:val="center"/>
          </w:tcPr>
          <w:p w:rsidR="001C7861" w:rsidRPr="004A235A" w:rsidRDefault="00CD66EB" w:rsidP="00844D16">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③</w:t>
            </w:r>
            <w:r w:rsidR="00844D16">
              <w:rPr>
                <w:rFonts w:ascii="HGSｺﾞｼｯｸM" w:eastAsia="HGSｺﾞｼｯｸM" w:hAnsiTheme="minorEastAsia" w:hint="eastAsia"/>
                <w:sz w:val="22"/>
                <w:szCs w:val="22"/>
              </w:rPr>
              <w:t xml:space="preserve"> </w:t>
            </w:r>
            <w:r w:rsidR="00844D16" w:rsidRPr="004A235A">
              <w:rPr>
                <w:rFonts w:ascii="HGSｺﾞｼｯｸM" w:eastAsia="HGSｺﾞｼｯｸM" w:hAnsiTheme="minorEastAsia" w:hint="eastAsia"/>
                <w:sz w:val="22"/>
                <w:szCs w:val="22"/>
              </w:rPr>
              <w:t>障害児</w:t>
            </w:r>
            <w:r w:rsidR="00844D16">
              <w:rPr>
                <w:rFonts w:ascii="HGSｺﾞｼｯｸM" w:eastAsia="HGSｺﾞｼｯｸM" w:hAnsiTheme="minorEastAsia" w:hint="eastAsia"/>
                <w:sz w:val="22"/>
                <w:szCs w:val="22"/>
              </w:rPr>
              <w:t>(</w:t>
            </w:r>
            <w:r w:rsidR="00844D16" w:rsidRPr="004A235A">
              <w:rPr>
                <w:rFonts w:ascii="HGSｺﾞｼｯｸM" w:eastAsia="HGSｺﾞｼｯｸM" w:hAnsiTheme="minorEastAsia" w:hint="eastAsia"/>
                <w:sz w:val="22"/>
                <w:szCs w:val="22"/>
              </w:rPr>
              <w:t>者</w:t>
            </w:r>
            <w:r w:rsidR="00844D16">
              <w:rPr>
                <w:rFonts w:ascii="HGSｺﾞｼｯｸM" w:eastAsia="HGSｺﾞｼｯｸM" w:hAnsiTheme="minorEastAsia" w:hint="eastAsia"/>
                <w:sz w:val="22"/>
                <w:szCs w:val="22"/>
              </w:rPr>
              <w:t>)</w:t>
            </w:r>
            <w:r w:rsidR="00844D16" w:rsidRPr="004A235A">
              <w:rPr>
                <w:rFonts w:ascii="HGSｺﾞｼｯｸM" w:eastAsia="HGSｺﾞｼｯｸM" w:hAnsiTheme="minorEastAsia" w:hint="eastAsia"/>
                <w:sz w:val="22"/>
                <w:szCs w:val="22"/>
              </w:rPr>
              <w:t>やその家族への支援</w:t>
            </w:r>
          </w:p>
        </w:tc>
        <w:tc>
          <w:tcPr>
            <w:tcW w:w="709" w:type="dxa"/>
            <w:vAlign w:val="center"/>
          </w:tcPr>
          <w:p w:rsidR="001C7861" w:rsidRPr="00C50A27" w:rsidRDefault="007B006A"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4</w:t>
            </w:r>
            <w:r w:rsidR="00E65C15" w:rsidRPr="00C50A27">
              <w:rPr>
                <w:rFonts w:ascii="HGSｺﾞｼｯｸM" w:eastAsia="HGSｺﾞｼｯｸM" w:hAnsiTheme="minorEastAsia" w:hint="eastAsia"/>
                <w:sz w:val="20"/>
                <w:szCs w:val="20"/>
              </w:rPr>
              <w:t>3</w:t>
            </w:r>
          </w:p>
        </w:tc>
      </w:tr>
      <w:tr w:rsidR="001C7861" w:rsidRPr="004A235A" w:rsidTr="000647A2">
        <w:tc>
          <w:tcPr>
            <w:tcW w:w="124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255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4394" w:type="dxa"/>
            <w:vAlign w:val="center"/>
          </w:tcPr>
          <w:p w:rsidR="009C7140" w:rsidRDefault="00CD66EB" w:rsidP="00DC3ABE">
            <w:pPr>
              <w:widowControl/>
              <w:ind w:left="220" w:hangingChars="100" w:hanging="220"/>
              <w:rPr>
                <w:rFonts w:ascii="HGSｺﾞｼｯｸM" w:eastAsia="HGSｺﾞｼｯｸM" w:hAnsiTheme="minorEastAsia"/>
                <w:sz w:val="22"/>
                <w:szCs w:val="22"/>
              </w:rPr>
            </w:pPr>
            <w:r>
              <w:rPr>
                <w:rFonts w:ascii="HGSｺﾞｼｯｸM" w:eastAsia="HGSｺﾞｼｯｸM" w:hAnsiTheme="minorEastAsia" w:hint="eastAsia"/>
                <w:sz w:val="22"/>
                <w:szCs w:val="22"/>
              </w:rPr>
              <w:t>④</w:t>
            </w:r>
            <w:r w:rsidR="001C7861" w:rsidRPr="004A235A">
              <w:rPr>
                <w:rFonts w:ascii="HGSｺﾞｼｯｸM" w:eastAsia="HGSｺﾞｼｯｸM" w:hAnsiTheme="minorEastAsia" w:hint="eastAsia"/>
                <w:sz w:val="22"/>
                <w:szCs w:val="22"/>
              </w:rPr>
              <w:t xml:space="preserve"> 児童</w:t>
            </w:r>
            <w:r w:rsidR="00DC3ABE">
              <w:rPr>
                <w:rFonts w:ascii="HGSｺﾞｼｯｸM" w:eastAsia="HGSｺﾞｼｯｸM" w:hAnsiTheme="minorEastAsia" w:hint="eastAsia"/>
                <w:sz w:val="22"/>
                <w:szCs w:val="22"/>
              </w:rPr>
              <w:t>、</w:t>
            </w:r>
            <w:r w:rsidR="001C7861" w:rsidRPr="004A235A">
              <w:rPr>
                <w:rFonts w:ascii="HGSｺﾞｼｯｸM" w:eastAsia="HGSｺﾞｼｯｸM" w:hAnsiTheme="minorEastAsia" w:hint="eastAsia"/>
                <w:sz w:val="22"/>
                <w:szCs w:val="22"/>
              </w:rPr>
              <w:t>高齢者</w:t>
            </w:r>
            <w:r w:rsidR="00DC3ABE">
              <w:rPr>
                <w:rFonts w:ascii="HGSｺﾞｼｯｸM" w:eastAsia="HGSｺﾞｼｯｸM" w:hAnsiTheme="minorEastAsia" w:hint="eastAsia"/>
                <w:sz w:val="22"/>
                <w:szCs w:val="22"/>
              </w:rPr>
              <w:t>、</w:t>
            </w:r>
            <w:r w:rsidR="00DC3ABE" w:rsidRPr="008B23D3">
              <w:rPr>
                <w:rFonts w:ascii="HGSｺﾞｼｯｸM" w:eastAsia="HGSｺﾞｼｯｸM" w:hAnsiTheme="minorEastAsia" w:hint="eastAsia"/>
                <w:sz w:val="22"/>
                <w:szCs w:val="22"/>
              </w:rPr>
              <w:t>障害者</w:t>
            </w:r>
            <w:r w:rsidR="001C7861" w:rsidRPr="008B23D3">
              <w:rPr>
                <w:rFonts w:ascii="HGSｺﾞｼｯｸM" w:eastAsia="HGSｺﾞｼｯｸM" w:hAnsiTheme="minorEastAsia" w:hint="eastAsia"/>
                <w:sz w:val="22"/>
                <w:szCs w:val="22"/>
              </w:rPr>
              <w:t>に</w:t>
            </w:r>
            <w:r w:rsidR="001C7861" w:rsidRPr="004A235A">
              <w:rPr>
                <w:rFonts w:ascii="HGSｺﾞｼｯｸM" w:eastAsia="HGSｺﾞｼｯｸM" w:hAnsiTheme="minorEastAsia" w:hint="eastAsia"/>
                <w:sz w:val="22"/>
                <w:szCs w:val="22"/>
              </w:rPr>
              <w:t>対する虐待</w:t>
            </w:r>
          </w:p>
          <w:p w:rsidR="001C7861" w:rsidRPr="004A235A" w:rsidRDefault="001C7861" w:rsidP="009C7140">
            <w:pPr>
              <w:widowControl/>
              <w:ind w:firstLineChars="100" w:firstLine="220"/>
              <w:rPr>
                <w:rFonts w:ascii="HGSｺﾞｼｯｸM" w:eastAsia="HGSｺﾞｼｯｸM" w:hAnsiTheme="minorEastAsia"/>
                <w:sz w:val="22"/>
                <w:szCs w:val="22"/>
              </w:rPr>
            </w:pPr>
            <w:r w:rsidRPr="004A235A">
              <w:rPr>
                <w:rFonts w:ascii="HGSｺﾞｼｯｸM" w:eastAsia="HGSｺﾞｼｯｸM" w:hAnsiTheme="minorEastAsia" w:hint="eastAsia"/>
                <w:sz w:val="22"/>
                <w:szCs w:val="22"/>
              </w:rPr>
              <w:t>防止対策の推進</w:t>
            </w:r>
            <w:r w:rsidR="00E44EDC">
              <w:rPr>
                <w:rFonts w:ascii="HGSｺﾞｼｯｸM" w:eastAsia="HGSｺﾞｼｯｸM" w:hAnsiTheme="minorEastAsia" w:hint="eastAsia"/>
                <w:sz w:val="22"/>
                <w:szCs w:val="22"/>
              </w:rPr>
              <w:t xml:space="preserve">　</w:t>
            </w:r>
          </w:p>
        </w:tc>
        <w:tc>
          <w:tcPr>
            <w:tcW w:w="709" w:type="dxa"/>
            <w:vAlign w:val="center"/>
          </w:tcPr>
          <w:p w:rsidR="001C7861" w:rsidRPr="00C50A27" w:rsidRDefault="007B006A"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4</w:t>
            </w:r>
            <w:r w:rsidR="00E65C15" w:rsidRPr="00C50A27">
              <w:rPr>
                <w:rFonts w:ascii="HGSｺﾞｼｯｸM" w:eastAsia="HGSｺﾞｼｯｸM" w:hAnsiTheme="minorEastAsia" w:hint="eastAsia"/>
                <w:sz w:val="20"/>
                <w:szCs w:val="20"/>
              </w:rPr>
              <w:t>3</w:t>
            </w:r>
          </w:p>
        </w:tc>
      </w:tr>
      <w:tr w:rsidR="001C7861" w:rsidRPr="004A235A" w:rsidTr="000647A2">
        <w:tc>
          <w:tcPr>
            <w:tcW w:w="124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2552" w:type="dxa"/>
            <w:vMerge w:val="restart"/>
            <w:vAlign w:val="center"/>
          </w:tcPr>
          <w:p w:rsidR="001C7861" w:rsidRPr="004A235A" w:rsidRDefault="00CD66EB" w:rsidP="00050E7E">
            <w:pPr>
              <w:widowControl/>
              <w:ind w:left="220" w:hangingChars="100" w:hanging="220"/>
              <w:rPr>
                <w:rFonts w:ascii="HGSｺﾞｼｯｸM" w:eastAsia="HGSｺﾞｼｯｸM" w:hAnsiTheme="minorEastAsia"/>
                <w:sz w:val="22"/>
                <w:szCs w:val="22"/>
              </w:rPr>
            </w:pPr>
            <w:r>
              <w:rPr>
                <w:rFonts w:ascii="HGSｺﾞｼｯｸM" w:eastAsia="HGSｺﾞｼｯｸM" w:hAnsiTheme="minorEastAsia" w:hint="eastAsia"/>
                <w:sz w:val="22"/>
                <w:szCs w:val="22"/>
              </w:rPr>
              <w:t>(</w:t>
            </w:r>
            <w:r w:rsidR="001C7861" w:rsidRPr="004A235A">
              <w:rPr>
                <w:rFonts w:ascii="HGSｺﾞｼｯｸM" w:eastAsia="HGSｺﾞｼｯｸM" w:hAnsiTheme="minorEastAsia" w:hint="eastAsia"/>
                <w:sz w:val="22"/>
                <w:szCs w:val="22"/>
              </w:rPr>
              <w:t>３</w:t>
            </w:r>
            <w:r>
              <w:rPr>
                <w:rFonts w:ascii="HGSｺﾞｼｯｸM" w:eastAsia="HGSｺﾞｼｯｸM" w:hAnsiTheme="minorEastAsia" w:hint="eastAsia"/>
                <w:sz w:val="22"/>
                <w:szCs w:val="22"/>
              </w:rPr>
              <w:t>)</w:t>
            </w:r>
            <w:r w:rsidR="001C7861" w:rsidRPr="004A235A">
              <w:rPr>
                <w:rFonts w:ascii="HGSｺﾞｼｯｸM" w:eastAsia="HGSｺﾞｼｯｸM" w:hAnsiTheme="minorEastAsia" w:hint="eastAsia"/>
                <w:sz w:val="22"/>
                <w:szCs w:val="22"/>
              </w:rPr>
              <w:t xml:space="preserve"> 生涯にわたる心と体の健康づくり</w:t>
            </w:r>
          </w:p>
        </w:tc>
        <w:tc>
          <w:tcPr>
            <w:tcW w:w="4394" w:type="dxa"/>
            <w:vAlign w:val="center"/>
          </w:tcPr>
          <w:p w:rsidR="001C7861" w:rsidRPr="004A235A" w:rsidRDefault="00CD66EB" w:rsidP="000647A2">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①</w:t>
            </w:r>
            <w:r w:rsidR="001C7861" w:rsidRPr="004A235A">
              <w:rPr>
                <w:rFonts w:ascii="HGSｺﾞｼｯｸM" w:eastAsia="HGSｺﾞｼｯｸM" w:hAnsiTheme="minorEastAsia" w:hint="eastAsia"/>
                <w:sz w:val="22"/>
                <w:szCs w:val="22"/>
              </w:rPr>
              <w:t xml:space="preserve"> 生涯にわたる健康の保持増進</w:t>
            </w:r>
          </w:p>
        </w:tc>
        <w:tc>
          <w:tcPr>
            <w:tcW w:w="709" w:type="dxa"/>
            <w:vAlign w:val="center"/>
          </w:tcPr>
          <w:p w:rsidR="001C7861" w:rsidRPr="00C50A27" w:rsidRDefault="007B006A"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4</w:t>
            </w:r>
            <w:r w:rsidR="00E65C15" w:rsidRPr="00C50A27">
              <w:rPr>
                <w:rFonts w:ascii="HGSｺﾞｼｯｸM" w:eastAsia="HGSｺﾞｼｯｸM" w:hAnsiTheme="minorEastAsia" w:hint="eastAsia"/>
                <w:sz w:val="20"/>
                <w:szCs w:val="20"/>
              </w:rPr>
              <w:t>5</w:t>
            </w:r>
          </w:p>
        </w:tc>
      </w:tr>
      <w:tr w:rsidR="001C7861" w:rsidRPr="004A235A" w:rsidTr="000647A2">
        <w:tc>
          <w:tcPr>
            <w:tcW w:w="124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255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4394" w:type="dxa"/>
            <w:vAlign w:val="center"/>
          </w:tcPr>
          <w:p w:rsidR="001C7861" w:rsidRPr="004A235A" w:rsidRDefault="00CD66EB" w:rsidP="000647A2">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②</w:t>
            </w:r>
            <w:r w:rsidR="001C7861" w:rsidRPr="004A235A">
              <w:rPr>
                <w:rFonts w:ascii="HGSｺﾞｼｯｸM" w:eastAsia="HGSｺﾞｼｯｸM" w:hAnsiTheme="minorEastAsia" w:hint="eastAsia"/>
                <w:sz w:val="22"/>
                <w:szCs w:val="22"/>
              </w:rPr>
              <w:t xml:space="preserve"> 母子保健医療の充実</w:t>
            </w:r>
          </w:p>
        </w:tc>
        <w:tc>
          <w:tcPr>
            <w:tcW w:w="709" w:type="dxa"/>
            <w:vAlign w:val="center"/>
          </w:tcPr>
          <w:p w:rsidR="001C7861" w:rsidRPr="00C50A27" w:rsidRDefault="007B006A"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4</w:t>
            </w:r>
            <w:r w:rsidR="00E65C15" w:rsidRPr="00C50A27">
              <w:rPr>
                <w:rFonts w:ascii="HGSｺﾞｼｯｸM" w:eastAsia="HGSｺﾞｼｯｸM" w:hAnsiTheme="minorEastAsia" w:hint="eastAsia"/>
                <w:sz w:val="20"/>
                <w:szCs w:val="20"/>
              </w:rPr>
              <w:t>5</w:t>
            </w:r>
          </w:p>
        </w:tc>
      </w:tr>
      <w:tr w:rsidR="001C7861" w:rsidRPr="004A235A" w:rsidTr="000647A2">
        <w:tc>
          <w:tcPr>
            <w:tcW w:w="124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2552" w:type="dxa"/>
            <w:vMerge/>
            <w:vAlign w:val="center"/>
          </w:tcPr>
          <w:p w:rsidR="001C7861" w:rsidRPr="004A235A" w:rsidRDefault="001C7861" w:rsidP="000647A2">
            <w:pPr>
              <w:widowControl/>
              <w:rPr>
                <w:rFonts w:ascii="HGSｺﾞｼｯｸM" w:eastAsia="HGSｺﾞｼｯｸM" w:hAnsiTheme="minorEastAsia"/>
                <w:sz w:val="22"/>
                <w:szCs w:val="22"/>
              </w:rPr>
            </w:pPr>
          </w:p>
        </w:tc>
        <w:tc>
          <w:tcPr>
            <w:tcW w:w="4394" w:type="dxa"/>
            <w:vAlign w:val="center"/>
          </w:tcPr>
          <w:p w:rsidR="001C7861" w:rsidRPr="004A235A" w:rsidRDefault="00CD66EB" w:rsidP="000647A2">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③</w:t>
            </w:r>
            <w:r w:rsidR="001C7861">
              <w:rPr>
                <w:rFonts w:ascii="HGSｺﾞｼｯｸM" w:eastAsia="HGSｺﾞｼｯｸM" w:hAnsiTheme="minorEastAsia" w:hint="eastAsia"/>
                <w:sz w:val="22"/>
                <w:szCs w:val="22"/>
              </w:rPr>
              <w:t xml:space="preserve"> </w:t>
            </w:r>
            <w:r w:rsidR="001C7861" w:rsidRPr="004A235A">
              <w:rPr>
                <w:rFonts w:ascii="HGSｺﾞｼｯｸM" w:eastAsia="HGSｺﾞｼｯｸM" w:hAnsiTheme="minorEastAsia" w:hint="eastAsia"/>
                <w:sz w:val="22"/>
                <w:szCs w:val="22"/>
              </w:rPr>
              <w:t>心の健康づくりの支援</w:t>
            </w:r>
          </w:p>
        </w:tc>
        <w:tc>
          <w:tcPr>
            <w:tcW w:w="709" w:type="dxa"/>
            <w:vAlign w:val="center"/>
          </w:tcPr>
          <w:p w:rsidR="001C7861" w:rsidRPr="00C50A27" w:rsidRDefault="007B006A"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4</w:t>
            </w:r>
            <w:r w:rsidR="00E65C15" w:rsidRPr="00C50A27">
              <w:rPr>
                <w:rFonts w:ascii="HGSｺﾞｼｯｸM" w:eastAsia="HGSｺﾞｼｯｸM" w:hAnsiTheme="minorEastAsia" w:hint="eastAsia"/>
                <w:sz w:val="20"/>
                <w:szCs w:val="20"/>
              </w:rPr>
              <w:t>5</w:t>
            </w:r>
          </w:p>
        </w:tc>
      </w:tr>
      <w:tr w:rsidR="001C7861" w:rsidRPr="004A235A" w:rsidTr="000647A2">
        <w:tc>
          <w:tcPr>
            <w:tcW w:w="1242" w:type="dxa"/>
            <w:vMerge w:val="restart"/>
            <w:vAlign w:val="center"/>
          </w:tcPr>
          <w:p w:rsidR="001C7861" w:rsidRPr="004A235A" w:rsidRDefault="001C7861" w:rsidP="000647A2">
            <w:pPr>
              <w:widowControl/>
              <w:rPr>
                <w:rFonts w:ascii="HGSｺﾞｼｯｸM" w:eastAsia="HGSｺﾞｼｯｸM" w:hAnsiTheme="minorEastAsia"/>
                <w:sz w:val="22"/>
                <w:szCs w:val="22"/>
              </w:rPr>
            </w:pPr>
            <w:r w:rsidRPr="004A235A">
              <w:rPr>
                <w:rFonts w:ascii="HGSｺﾞｼｯｸM" w:eastAsia="HGSｺﾞｼｯｸM" w:hAnsiTheme="minorEastAsia" w:hint="eastAsia"/>
                <w:sz w:val="22"/>
                <w:szCs w:val="22"/>
              </w:rPr>
              <w:t>５</w:t>
            </w:r>
          </w:p>
          <w:p w:rsidR="001C7861" w:rsidRPr="004A235A" w:rsidRDefault="001C7861" w:rsidP="000647A2">
            <w:pPr>
              <w:widowControl/>
              <w:rPr>
                <w:rFonts w:ascii="HGSｺﾞｼｯｸM" w:eastAsia="HGSｺﾞｼｯｸM" w:hAnsiTheme="minorEastAsia"/>
                <w:sz w:val="22"/>
                <w:szCs w:val="22"/>
              </w:rPr>
            </w:pPr>
            <w:r w:rsidRPr="004A235A">
              <w:rPr>
                <w:rFonts w:ascii="HGSｺﾞｼｯｸM" w:eastAsia="HGSｺﾞｼｯｸM" w:hAnsiTheme="minorEastAsia" w:hint="eastAsia"/>
                <w:sz w:val="22"/>
                <w:szCs w:val="22"/>
              </w:rPr>
              <w:t>推進体制の整備・強化</w:t>
            </w:r>
          </w:p>
        </w:tc>
        <w:tc>
          <w:tcPr>
            <w:tcW w:w="2552" w:type="dxa"/>
            <w:vAlign w:val="center"/>
          </w:tcPr>
          <w:p w:rsidR="001C7861" w:rsidRPr="004A235A" w:rsidRDefault="00CD66EB" w:rsidP="000647A2">
            <w:pPr>
              <w:widowControl/>
              <w:ind w:left="220" w:hangingChars="100" w:hanging="220"/>
              <w:rPr>
                <w:rFonts w:ascii="HGSｺﾞｼｯｸM" w:eastAsia="HGSｺﾞｼｯｸM" w:hAnsiTheme="minorEastAsia"/>
                <w:sz w:val="22"/>
                <w:szCs w:val="22"/>
              </w:rPr>
            </w:pPr>
            <w:r>
              <w:rPr>
                <w:rFonts w:ascii="HGSｺﾞｼｯｸM" w:eastAsia="HGSｺﾞｼｯｸM" w:hAnsiTheme="minorEastAsia" w:hint="eastAsia"/>
                <w:sz w:val="22"/>
                <w:szCs w:val="22"/>
              </w:rPr>
              <w:t>(</w:t>
            </w:r>
            <w:r w:rsidR="001C7861" w:rsidRPr="004A235A">
              <w:rPr>
                <w:rFonts w:ascii="HGSｺﾞｼｯｸM" w:eastAsia="HGSｺﾞｼｯｸM" w:hAnsiTheme="minorEastAsia" w:hint="eastAsia"/>
                <w:sz w:val="22"/>
                <w:szCs w:val="22"/>
              </w:rPr>
              <w:t>１</w:t>
            </w:r>
            <w:r>
              <w:rPr>
                <w:rFonts w:ascii="HGSｺﾞｼｯｸM" w:eastAsia="HGSｺﾞｼｯｸM" w:hAnsiTheme="minorEastAsia" w:hint="eastAsia"/>
                <w:sz w:val="22"/>
                <w:szCs w:val="22"/>
              </w:rPr>
              <w:t>)</w:t>
            </w:r>
            <w:r w:rsidR="001C7861" w:rsidRPr="004A235A">
              <w:rPr>
                <w:rFonts w:ascii="HGSｺﾞｼｯｸM" w:eastAsia="HGSｺﾞｼｯｸM" w:hAnsiTheme="minorEastAsia" w:hint="eastAsia"/>
                <w:sz w:val="22"/>
                <w:szCs w:val="22"/>
              </w:rPr>
              <w:t xml:space="preserve"> 施策の推進体制・</w:t>
            </w:r>
          </w:p>
          <w:p w:rsidR="001C7861" w:rsidRPr="004A235A" w:rsidRDefault="001C7861" w:rsidP="000647A2">
            <w:pPr>
              <w:widowControl/>
              <w:ind w:leftChars="105" w:left="220"/>
              <w:rPr>
                <w:rFonts w:ascii="HGSｺﾞｼｯｸM" w:eastAsia="HGSｺﾞｼｯｸM" w:hAnsiTheme="minorEastAsia"/>
                <w:sz w:val="22"/>
                <w:szCs w:val="22"/>
              </w:rPr>
            </w:pPr>
            <w:r w:rsidRPr="004A235A">
              <w:rPr>
                <w:rFonts w:ascii="HGSｺﾞｼｯｸM" w:eastAsia="HGSｺﾞｼｯｸM" w:hAnsiTheme="minorEastAsia" w:hint="eastAsia"/>
                <w:sz w:val="22"/>
                <w:szCs w:val="22"/>
              </w:rPr>
              <w:t>進行管理の充実</w:t>
            </w:r>
          </w:p>
        </w:tc>
        <w:tc>
          <w:tcPr>
            <w:tcW w:w="4394" w:type="dxa"/>
            <w:vAlign w:val="center"/>
          </w:tcPr>
          <w:p w:rsidR="001C7861" w:rsidRPr="004A235A" w:rsidRDefault="00CD66EB" w:rsidP="000647A2">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①</w:t>
            </w:r>
            <w:r w:rsidR="001C7861">
              <w:rPr>
                <w:rFonts w:ascii="HGSｺﾞｼｯｸM" w:eastAsia="HGSｺﾞｼｯｸM" w:hAnsiTheme="minorEastAsia" w:hint="eastAsia"/>
                <w:sz w:val="22"/>
                <w:szCs w:val="22"/>
              </w:rPr>
              <w:t xml:space="preserve"> </w:t>
            </w:r>
            <w:r w:rsidR="001C7861" w:rsidRPr="004A235A">
              <w:rPr>
                <w:rFonts w:ascii="HGSｺﾞｼｯｸM" w:eastAsia="HGSｺﾞｼｯｸM" w:hAnsiTheme="minorEastAsia" w:hint="eastAsia"/>
                <w:sz w:val="22"/>
                <w:szCs w:val="22"/>
              </w:rPr>
              <w:t>施策の推進体制・進行管理の充実</w:t>
            </w:r>
          </w:p>
        </w:tc>
        <w:tc>
          <w:tcPr>
            <w:tcW w:w="709" w:type="dxa"/>
            <w:vAlign w:val="center"/>
          </w:tcPr>
          <w:p w:rsidR="001C7861" w:rsidRPr="00C50A27" w:rsidRDefault="007B006A"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4</w:t>
            </w:r>
            <w:r w:rsidR="00E65C15" w:rsidRPr="00C50A27">
              <w:rPr>
                <w:rFonts w:ascii="HGSｺﾞｼｯｸM" w:eastAsia="HGSｺﾞｼｯｸM" w:hAnsiTheme="minorEastAsia" w:hint="eastAsia"/>
                <w:sz w:val="20"/>
                <w:szCs w:val="20"/>
              </w:rPr>
              <w:t>7</w:t>
            </w:r>
          </w:p>
        </w:tc>
      </w:tr>
      <w:tr w:rsidR="001C7861" w:rsidRPr="004A235A" w:rsidTr="000647A2">
        <w:trPr>
          <w:trHeight w:val="834"/>
        </w:trPr>
        <w:tc>
          <w:tcPr>
            <w:tcW w:w="1242" w:type="dxa"/>
            <w:vMerge/>
          </w:tcPr>
          <w:p w:rsidR="001C7861" w:rsidRPr="004A235A" w:rsidRDefault="001C7861" w:rsidP="000647A2">
            <w:pPr>
              <w:widowControl/>
              <w:jc w:val="left"/>
              <w:rPr>
                <w:rFonts w:ascii="HGSｺﾞｼｯｸM" w:eastAsia="HGSｺﾞｼｯｸM" w:hAnsiTheme="minorEastAsia"/>
                <w:sz w:val="22"/>
                <w:szCs w:val="22"/>
              </w:rPr>
            </w:pPr>
          </w:p>
        </w:tc>
        <w:tc>
          <w:tcPr>
            <w:tcW w:w="2552" w:type="dxa"/>
            <w:vAlign w:val="center"/>
          </w:tcPr>
          <w:p w:rsidR="009C7140" w:rsidRDefault="00CD66EB" w:rsidP="00CD66EB">
            <w:pPr>
              <w:widowControl/>
              <w:ind w:left="220" w:hangingChars="100" w:hanging="220"/>
              <w:rPr>
                <w:rFonts w:ascii="HGSｺﾞｼｯｸM" w:eastAsia="HGSｺﾞｼｯｸM" w:hAnsiTheme="minorEastAsia"/>
                <w:sz w:val="22"/>
                <w:szCs w:val="22"/>
              </w:rPr>
            </w:pPr>
            <w:r>
              <w:rPr>
                <w:rFonts w:ascii="HGSｺﾞｼｯｸM" w:eastAsia="HGSｺﾞｼｯｸM" w:hAnsiTheme="minorEastAsia" w:hint="eastAsia"/>
                <w:sz w:val="22"/>
                <w:szCs w:val="22"/>
              </w:rPr>
              <w:t>(</w:t>
            </w:r>
            <w:r w:rsidR="001C7861" w:rsidRPr="004A235A">
              <w:rPr>
                <w:rFonts w:ascii="HGSｺﾞｼｯｸM" w:eastAsia="HGSｺﾞｼｯｸM" w:hAnsiTheme="minorEastAsia" w:hint="eastAsia"/>
                <w:sz w:val="22"/>
                <w:szCs w:val="22"/>
              </w:rPr>
              <w:t>２</w:t>
            </w:r>
            <w:r>
              <w:rPr>
                <w:rFonts w:ascii="HGSｺﾞｼｯｸM" w:eastAsia="HGSｺﾞｼｯｸM" w:hAnsiTheme="minorEastAsia" w:hint="eastAsia"/>
                <w:sz w:val="22"/>
                <w:szCs w:val="22"/>
              </w:rPr>
              <w:t>)</w:t>
            </w:r>
            <w:r w:rsidR="001C7861" w:rsidRPr="004A235A">
              <w:rPr>
                <w:rFonts w:ascii="HGSｺﾞｼｯｸM" w:eastAsia="HGSｺﾞｼｯｸM" w:hAnsiTheme="minorEastAsia" w:hint="eastAsia"/>
                <w:sz w:val="22"/>
                <w:szCs w:val="22"/>
              </w:rPr>
              <w:t xml:space="preserve"> 庁内の男女共同</w:t>
            </w:r>
          </w:p>
          <w:p w:rsidR="001C7861" w:rsidRPr="004A235A" w:rsidRDefault="001C7861" w:rsidP="009C7140">
            <w:pPr>
              <w:widowControl/>
              <w:ind w:leftChars="104" w:left="218" w:firstLineChars="50" w:firstLine="110"/>
              <w:rPr>
                <w:rFonts w:ascii="HGSｺﾞｼｯｸM" w:eastAsia="HGSｺﾞｼｯｸM" w:hAnsiTheme="minorEastAsia"/>
                <w:sz w:val="22"/>
                <w:szCs w:val="22"/>
              </w:rPr>
            </w:pPr>
            <w:r w:rsidRPr="004A235A">
              <w:rPr>
                <w:rFonts w:ascii="HGSｺﾞｼｯｸM" w:eastAsia="HGSｺﾞｼｯｸM" w:hAnsiTheme="minorEastAsia" w:hint="eastAsia"/>
                <w:sz w:val="22"/>
                <w:szCs w:val="22"/>
              </w:rPr>
              <w:t>参画の推進</w:t>
            </w:r>
          </w:p>
        </w:tc>
        <w:tc>
          <w:tcPr>
            <w:tcW w:w="4394" w:type="dxa"/>
            <w:vAlign w:val="center"/>
          </w:tcPr>
          <w:p w:rsidR="001C7861" w:rsidRPr="004A235A" w:rsidRDefault="00CD66EB" w:rsidP="000647A2">
            <w:pPr>
              <w:widowControl/>
              <w:rPr>
                <w:rFonts w:ascii="HGSｺﾞｼｯｸM" w:eastAsia="HGSｺﾞｼｯｸM" w:hAnsiTheme="minorEastAsia"/>
                <w:sz w:val="22"/>
                <w:szCs w:val="22"/>
              </w:rPr>
            </w:pPr>
            <w:r>
              <w:rPr>
                <w:rFonts w:ascii="HGSｺﾞｼｯｸM" w:eastAsia="HGSｺﾞｼｯｸM" w:hAnsiTheme="minorEastAsia" w:hint="eastAsia"/>
                <w:sz w:val="22"/>
                <w:szCs w:val="22"/>
              </w:rPr>
              <w:t>①</w:t>
            </w:r>
            <w:r w:rsidR="001C7861">
              <w:rPr>
                <w:rFonts w:ascii="HGSｺﾞｼｯｸM" w:eastAsia="HGSｺﾞｼｯｸM" w:hAnsiTheme="minorEastAsia" w:hint="eastAsia"/>
                <w:sz w:val="22"/>
                <w:szCs w:val="22"/>
              </w:rPr>
              <w:t xml:space="preserve"> </w:t>
            </w:r>
            <w:r w:rsidR="001C7861" w:rsidRPr="004A235A">
              <w:rPr>
                <w:rFonts w:ascii="HGSｺﾞｼｯｸM" w:eastAsia="HGSｺﾞｼｯｸM" w:hAnsiTheme="minorEastAsia" w:hint="eastAsia"/>
                <w:sz w:val="22"/>
                <w:szCs w:val="22"/>
              </w:rPr>
              <w:t>庁内の男女共同参画の推進</w:t>
            </w:r>
          </w:p>
        </w:tc>
        <w:tc>
          <w:tcPr>
            <w:tcW w:w="709" w:type="dxa"/>
            <w:vAlign w:val="center"/>
          </w:tcPr>
          <w:p w:rsidR="001C7861" w:rsidRPr="00C50A27" w:rsidRDefault="007B006A" w:rsidP="00E65C15">
            <w:pPr>
              <w:widowControl/>
              <w:jc w:val="center"/>
              <w:rPr>
                <w:rFonts w:ascii="HGSｺﾞｼｯｸM" w:eastAsia="HGSｺﾞｼｯｸM" w:hAnsiTheme="minorEastAsia"/>
                <w:sz w:val="20"/>
                <w:szCs w:val="20"/>
              </w:rPr>
            </w:pPr>
            <w:r w:rsidRPr="00C50A27">
              <w:rPr>
                <w:rFonts w:ascii="HGSｺﾞｼｯｸM" w:eastAsia="HGSｺﾞｼｯｸM" w:hAnsiTheme="minorEastAsia" w:hint="eastAsia"/>
                <w:sz w:val="20"/>
                <w:szCs w:val="20"/>
              </w:rPr>
              <w:t>4</w:t>
            </w:r>
            <w:r w:rsidR="00E65C15" w:rsidRPr="00C50A27">
              <w:rPr>
                <w:rFonts w:ascii="HGSｺﾞｼｯｸM" w:eastAsia="HGSｺﾞｼｯｸM" w:hAnsiTheme="minorEastAsia" w:hint="eastAsia"/>
                <w:sz w:val="20"/>
                <w:szCs w:val="20"/>
              </w:rPr>
              <w:t>8</w:t>
            </w:r>
          </w:p>
        </w:tc>
      </w:tr>
    </w:tbl>
    <w:p w:rsidR="00BE0723" w:rsidRDefault="00BE0723" w:rsidP="001C7861">
      <w:pPr>
        <w:ind w:right="960"/>
        <w:rPr>
          <w:rFonts w:ascii="HGSｺﾞｼｯｸM" w:eastAsia="HGSｺﾞｼｯｸM" w:hAnsiTheme="minorEastAsia"/>
          <w:b/>
          <w:sz w:val="40"/>
          <w:szCs w:val="40"/>
        </w:rPr>
      </w:pPr>
    </w:p>
    <w:p w:rsidR="00BE0723" w:rsidRDefault="00BE0723" w:rsidP="001C7861">
      <w:pPr>
        <w:ind w:right="960"/>
        <w:rPr>
          <w:rFonts w:ascii="HGSｺﾞｼｯｸM" w:eastAsia="HGSｺﾞｼｯｸM" w:hAnsiTheme="minorEastAsia"/>
          <w:b/>
          <w:sz w:val="40"/>
          <w:szCs w:val="40"/>
        </w:rPr>
      </w:pPr>
    </w:p>
    <w:p w:rsidR="001C7861" w:rsidRPr="009B1260" w:rsidRDefault="003F2A7A" w:rsidP="001C7861">
      <w:pPr>
        <w:ind w:right="960"/>
        <w:rPr>
          <w:rFonts w:ascii="HGSｺﾞｼｯｸM" w:eastAsia="HGSｺﾞｼｯｸM" w:hAnsiTheme="minorEastAsia"/>
          <w:b/>
          <w:sz w:val="40"/>
          <w:szCs w:val="40"/>
        </w:rPr>
      </w:pPr>
      <w:r>
        <w:rPr>
          <w:rFonts w:ascii="HGSｺﾞｼｯｸM" w:eastAsia="HGSｺﾞｼｯｸM" w:hAnsiTheme="minorEastAsia"/>
          <w:b/>
          <w:noProof/>
          <w:sz w:val="40"/>
          <w:szCs w:val="40"/>
        </w:rPr>
        <w:pict>
          <v:roundrect id="_x0000_s1281" style="position:absolute;left:0;text-align:left;margin-left:-10.2pt;margin-top:-.25pt;width:435.75pt;height:36.75pt;z-index:251937792;mso-width-relative:margin;mso-height-relative:margin" arcsize="10923f" filled="f">
            <v:shadow on="t"/>
            <v:textbox style="mso-fit-shape-to-text:t" inset="5.85pt,.7pt,5.85pt,.7pt"/>
          </v:roundrect>
        </w:pict>
      </w:r>
      <w:r w:rsidR="001C7861" w:rsidRPr="009B1260">
        <w:rPr>
          <w:rFonts w:ascii="HGSｺﾞｼｯｸM" w:eastAsia="HGSｺﾞｼｯｸM" w:hAnsiTheme="minorEastAsia" w:hint="eastAsia"/>
          <w:b/>
          <w:sz w:val="40"/>
          <w:szCs w:val="40"/>
        </w:rPr>
        <w:t>第３章</w:t>
      </w:r>
      <w:r w:rsidR="004A074D" w:rsidRPr="009B1260">
        <w:rPr>
          <w:rFonts w:ascii="HGSｺﾞｼｯｸM" w:eastAsia="HGSｺﾞｼｯｸM" w:hAnsiTheme="minorEastAsia" w:hint="eastAsia"/>
          <w:b/>
          <w:sz w:val="40"/>
          <w:szCs w:val="40"/>
        </w:rPr>
        <w:t xml:space="preserve">　</w:t>
      </w:r>
      <w:r w:rsidR="001C7861" w:rsidRPr="009B1260">
        <w:rPr>
          <w:rFonts w:ascii="HGSｺﾞｼｯｸM" w:eastAsia="HGSｺﾞｼｯｸM" w:hAnsiTheme="minorEastAsia" w:hint="eastAsia"/>
          <w:b/>
          <w:sz w:val="40"/>
          <w:szCs w:val="40"/>
        </w:rPr>
        <w:t>基本計画</w:t>
      </w:r>
    </w:p>
    <w:p w:rsidR="009B1260" w:rsidRDefault="009B1260" w:rsidP="00A61333">
      <w:pPr>
        <w:rPr>
          <w:rFonts w:ascii="HGSｺﾞｼｯｸM" w:eastAsia="HGSｺﾞｼｯｸM"/>
          <w:sz w:val="32"/>
          <w:szCs w:val="32"/>
          <w:u w:val="double"/>
        </w:rPr>
      </w:pPr>
    </w:p>
    <w:p w:rsidR="00A61333" w:rsidRPr="001A419D" w:rsidRDefault="006C4444" w:rsidP="00A61333">
      <w:pPr>
        <w:rPr>
          <w:rFonts w:ascii="HGSｺﾞｼｯｸM" w:eastAsia="HGSｺﾞｼｯｸM"/>
          <w:sz w:val="32"/>
          <w:szCs w:val="32"/>
          <w:u w:val="double"/>
        </w:rPr>
      </w:pPr>
      <w:r>
        <w:rPr>
          <w:rFonts w:ascii="HGSｺﾞｼｯｸM" w:eastAsia="HGSｺﾞｼｯｸM" w:hint="eastAsia"/>
          <w:sz w:val="32"/>
          <w:szCs w:val="32"/>
          <w:u w:val="double"/>
        </w:rPr>
        <w:t xml:space="preserve">基本目標１　</w:t>
      </w:r>
      <w:r w:rsidR="00A61333" w:rsidRPr="001A419D">
        <w:rPr>
          <w:rFonts w:ascii="HGSｺﾞｼｯｸM" w:eastAsia="HGSｺﾞｼｯｸM" w:hint="eastAsia"/>
          <w:sz w:val="32"/>
          <w:szCs w:val="32"/>
          <w:u w:val="double"/>
        </w:rPr>
        <w:t>男女の人権を尊重する意識づくり</w:t>
      </w:r>
    </w:p>
    <w:p w:rsidR="000C7FD6" w:rsidRDefault="003F2A7A" w:rsidP="006C4444">
      <w:pPr>
        <w:rPr>
          <w:rFonts w:ascii="HGSｺﾞｼｯｸM" w:eastAsia="HGSｺﾞｼｯｸM"/>
          <w:sz w:val="22"/>
        </w:rPr>
      </w:pPr>
      <w:r>
        <w:rPr>
          <w:rFonts w:ascii="HGSｺﾞｼｯｸM" w:eastAsia="HGSｺﾞｼｯｸM"/>
          <w:noProof/>
          <w:sz w:val="22"/>
        </w:rPr>
        <w:pict>
          <v:roundrect id="_x0000_s1315" style="position:absolute;left:0;text-align:left;margin-left:-1.2pt;margin-top:11pt;width:426.75pt;height:33pt;z-index:251963392" arcsize="10923f" filled="f">
            <v:textbox inset="5.85pt,.7pt,5.85pt,.7pt"/>
          </v:roundrect>
        </w:pict>
      </w:r>
      <w:r w:rsidR="00A61333" w:rsidRPr="00F40B83">
        <w:rPr>
          <w:rFonts w:ascii="HGSｺﾞｼｯｸM" w:eastAsia="HGSｺﾞｼｯｸM" w:hint="eastAsia"/>
          <w:sz w:val="22"/>
        </w:rPr>
        <w:t xml:space="preserve">　</w:t>
      </w:r>
    </w:p>
    <w:p w:rsidR="00A61333" w:rsidRPr="000C7FD6" w:rsidRDefault="00A61333" w:rsidP="000C7FD6">
      <w:pPr>
        <w:ind w:firstLineChars="100" w:firstLine="260"/>
        <w:rPr>
          <w:rFonts w:ascii="HGSｺﾞｼｯｸM" w:eastAsia="HGSｺﾞｼｯｸM"/>
          <w:sz w:val="22"/>
        </w:rPr>
      </w:pPr>
      <w:r w:rsidRPr="006C4444">
        <w:rPr>
          <w:rFonts w:ascii="HGSｺﾞｼｯｸM" w:eastAsia="HGSｺﾞｼｯｸM" w:hint="eastAsia"/>
          <w:sz w:val="26"/>
          <w:szCs w:val="26"/>
        </w:rPr>
        <w:t>基本課題（１）社会における男女共同参画の意識啓発の推進</w:t>
      </w:r>
    </w:p>
    <w:p w:rsidR="00756C98" w:rsidRDefault="00756C98" w:rsidP="00A61333">
      <w:pPr>
        <w:rPr>
          <w:rFonts w:ascii="HGSｺﾞｼｯｸM" w:eastAsia="HGSｺﾞｼｯｸM"/>
          <w:sz w:val="24"/>
        </w:rPr>
      </w:pPr>
    </w:p>
    <w:p w:rsidR="00A61333" w:rsidRDefault="00A61333" w:rsidP="00A61333">
      <w:pPr>
        <w:rPr>
          <w:rFonts w:ascii="HGSｺﾞｼｯｸM" w:eastAsia="HGSｺﾞｼｯｸM"/>
          <w:sz w:val="22"/>
        </w:rPr>
      </w:pPr>
      <w:r>
        <w:rPr>
          <w:rFonts w:ascii="HGSｺﾞｼｯｸM" w:eastAsia="HGSｺﾞｼｯｸM" w:hint="eastAsia"/>
          <w:sz w:val="22"/>
        </w:rPr>
        <w:t>＜現状と課題＞</w:t>
      </w:r>
    </w:p>
    <w:p w:rsidR="00A61333" w:rsidRDefault="00A61333" w:rsidP="00A61333">
      <w:pPr>
        <w:rPr>
          <w:rFonts w:ascii="HGSｺﾞｼｯｸM" w:eastAsia="HGSｺﾞｼｯｸM"/>
          <w:sz w:val="22"/>
        </w:rPr>
      </w:pPr>
      <w:r>
        <w:rPr>
          <w:rFonts w:ascii="HGSｺﾞｼｯｸM" w:eastAsia="HGSｺﾞｼｯｸM" w:hint="eastAsia"/>
          <w:sz w:val="22"/>
        </w:rPr>
        <w:t xml:space="preserve">　男女共同参画社会を実現するためには、性別による差別を受けることなく、女性も男性も一人ひとりが互いにその人権を尊重し、責任についても分かち合いながら、多様な生き方を認め合わなければなりません。</w:t>
      </w:r>
    </w:p>
    <w:p w:rsidR="00A61333" w:rsidRDefault="00A61333" w:rsidP="00A61333">
      <w:pPr>
        <w:rPr>
          <w:rFonts w:ascii="HGSｺﾞｼｯｸM" w:eastAsia="HGSｺﾞｼｯｸM"/>
          <w:sz w:val="22"/>
        </w:rPr>
      </w:pPr>
      <w:r>
        <w:rPr>
          <w:rFonts w:ascii="HGSｺﾞｼｯｸM" w:eastAsia="HGSｺﾞｼｯｸM" w:hint="eastAsia"/>
          <w:sz w:val="22"/>
        </w:rPr>
        <w:t xml:space="preserve">　本市では、これまで「相生市男女共同参画プラン」に基づいて、あらゆる場への男女平等意識の浸透を</w:t>
      </w:r>
      <w:r w:rsidR="00095AC8">
        <w:rPr>
          <w:rFonts w:ascii="HGSｺﾞｼｯｸM" w:eastAsia="HGSｺﾞｼｯｸM" w:hint="eastAsia"/>
          <w:sz w:val="22"/>
        </w:rPr>
        <w:t>目指し</w:t>
      </w:r>
      <w:r>
        <w:rPr>
          <w:rFonts w:ascii="HGSｺﾞｼｯｸM" w:eastAsia="HGSｺﾞｼｯｸM" w:hint="eastAsia"/>
          <w:sz w:val="22"/>
        </w:rPr>
        <w:t>、男女平等に向けた意識づくりについて啓発活動を中心に施策を展開してきました。</w:t>
      </w:r>
    </w:p>
    <w:p w:rsidR="00A61333" w:rsidRDefault="00A61333" w:rsidP="00A61333">
      <w:pPr>
        <w:rPr>
          <w:rFonts w:ascii="HGSｺﾞｼｯｸM" w:eastAsia="HGSｺﾞｼｯｸM"/>
          <w:sz w:val="22"/>
        </w:rPr>
      </w:pPr>
      <w:r>
        <w:rPr>
          <w:rFonts w:ascii="HGSｺﾞｼｯｸM" w:eastAsia="HGSｺﾞｼｯｸM" w:hint="eastAsia"/>
          <w:sz w:val="22"/>
        </w:rPr>
        <w:t xml:space="preserve">　しかしながら、本市が実施した</w:t>
      </w:r>
      <w:r w:rsidR="00393C2B">
        <w:rPr>
          <w:rFonts w:ascii="HGSｺﾞｼｯｸM" w:eastAsia="HGSｺﾞｼｯｸM" w:hint="eastAsia"/>
          <w:sz w:val="22"/>
          <w:szCs w:val="22"/>
        </w:rPr>
        <w:t>アンケート調査の結果</w:t>
      </w:r>
      <w:r>
        <w:rPr>
          <w:rFonts w:ascii="HGSｺﾞｼｯｸM" w:eastAsia="HGSｺﾞｼｯｸM" w:hint="eastAsia"/>
          <w:sz w:val="22"/>
        </w:rPr>
        <w:t>では、家庭、地域、職場などあらゆる場で女性の地位の不平等感が存在することが明らかになっています。</w:t>
      </w:r>
    </w:p>
    <w:p w:rsidR="00F0109F" w:rsidRDefault="00F0109F" w:rsidP="00F0109F">
      <w:pPr>
        <w:ind w:firstLineChars="100" w:firstLine="220"/>
        <w:rPr>
          <w:rFonts w:ascii="HGSｺﾞｼｯｸM" w:eastAsia="HGSｺﾞｼｯｸM"/>
          <w:sz w:val="22"/>
        </w:rPr>
      </w:pPr>
      <w:r>
        <w:rPr>
          <w:rFonts w:ascii="HGSｺﾞｼｯｸM" w:eastAsia="HGSｺﾞｼｯｸM" w:hint="eastAsia"/>
          <w:sz w:val="22"/>
        </w:rPr>
        <w:t>特に、社会制度や慣行は、それぞれの目的や経緯を持って形成されてきたものですが、</w:t>
      </w:r>
      <w:r w:rsidR="00E849BF">
        <w:rPr>
          <w:rFonts w:ascii="HGSｺﾞｼｯｸM" w:eastAsia="HGSｺﾞｼｯｸM" w:hint="eastAsia"/>
          <w:sz w:val="22"/>
        </w:rPr>
        <w:t>結果的に男女に中立に機能しない場合もあり、</w:t>
      </w:r>
      <w:r>
        <w:rPr>
          <w:rFonts w:ascii="HGSｺﾞｼｯｸM" w:eastAsia="HGSｺﾞｼｯｸM" w:hint="eastAsia"/>
          <w:sz w:val="22"/>
        </w:rPr>
        <w:t>男女が主体的に生きるための多様な選択や、能力を発揮する</w:t>
      </w:r>
      <w:r w:rsidRPr="005C34F5">
        <w:rPr>
          <w:rFonts w:ascii="HGSｺﾞｼｯｸM" w:eastAsia="HGSｺﾞｼｯｸM" w:hint="eastAsia"/>
          <w:sz w:val="22"/>
        </w:rPr>
        <w:t>うえで</w:t>
      </w:r>
      <w:r>
        <w:rPr>
          <w:rFonts w:ascii="HGSｺﾞｼｯｸM" w:eastAsia="HGSｺﾞｼｯｸM" w:hint="eastAsia"/>
          <w:sz w:val="22"/>
        </w:rPr>
        <w:t>妨げになる</w:t>
      </w:r>
      <w:r w:rsidR="00E849BF">
        <w:rPr>
          <w:rFonts w:ascii="HGSｺﾞｼｯｸM" w:eastAsia="HGSｺﾞｼｯｸM" w:hint="eastAsia"/>
          <w:sz w:val="22"/>
        </w:rPr>
        <w:t>ことから、見直しを進めていく必要があります。</w:t>
      </w:r>
    </w:p>
    <w:p w:rsidR="00F0109F" w:rsidRDefault="00F0109F" w:rsidP="00F0109F">
      <w:pPr>
        <w:rPr>
          <w:rFonts w:ascii="HGSｺﾞｼｯｸM" w:eastAsia="HGSｺﾞｼｯｸM"/>
          <w:sz w:val="22"/>
        </w:rPr>
      </w:pPr>
      <w:r>
        <w:rPr>
          <w:rFonts w:ascii="HGSｺﾞｼｯｸM" w:eastAsia="HGSｺﾞｼｯｸM" w:hint="eastAsia"/>
          <w:sz w:val="22"/>
        </w:rPr>
        <w:t xml:space="preserve">　今後は、性別による固定観念や役割にとらわれず、男女それぞれが社会的責任を分かち合いながら、活力ある社会をつくっていけるように、男女共同参画</w:t>
      </w:r>
      <w:r w:rsidR="00E849BF">
        <w:rPr>
          <w:rFonts w:ascii="HGSｺﾞｼｯｸM" w:eastAsia="HGSｺﾞｼｯｸM" w:hint="eastAsia"/>
          <w:sz w:val="22"/>
        </w:rPr>
        <w:t>の視点に立った</w:t>
      </w:r>
      <w:r>
        <w:rPr>
          <w:rFonts w:ascii="HGSｺﾞｼｯｸM" w:eastAsia="HGSｺﾞｼｯｸM" w:hint="eastAsia"/>
          <w:sz w:val="22"/>
        </w:rPr>
        <w:t>認識と理解を深めていくことが大切です。</w:t>
      </w:r>
    </w:p>
    <w:p w:rsidR="00F0109F" w:rsidRDefault="00F0109F" w:rsidP="00F0109F">
      <w:pPr>
        <w:ind w:firstLineChars="100" w:firstLine="220"/>
        <w:rPr>
          <w:rFonts w:ascii="HGSｺﾞｼｯｸM" w:eastAsia="HGSｺﾞｼｯｸM"/>
          <w:sz w:val="22"/>
        </w:rPr>
      </w:pPr>
      <w:r>
        <w:rPr>
          <w:rFonts w:ascii="HGSｺﾞｼｯｸM" w:eastAsia="HGSｺﾞｼｯｸM" w:hint="eastAsia"/>
          <w:sz w:val="22"/>
        </w:rPr>
        <w:t>また、これまで男女共同参画は、女性のためだけの施策と思われがちでした。しかし、男性にとっても男性自身が固定的な意識にとらわれず、長時間労働の抑制</w:t>
      </w:r>
      <w:r w:rsidR="00057644">
        <w:rPr>
          <w:rFonts w:ascii="HGSｺﾞｼｯｸM" w:eastAsia="HGSｺﾞｼｯｸM" w:hint="eastAsia"/>
          <w:sz w:val="22"/>
        </w:rPr>
        <w:t>など</w:t>
      </w:r>
      <w:r>
        <w:rPr>
          <w:rFonts w:ascii="HGSｺﾞｼｯｸM" w:eastAsia="HGSｺﾞｼｯｸM" w:hint="eastAsia"/>
          <w:sz w:val="22"/>
        </w:rPr>
        <w:t>働き方の見直しや子育てや介護、地域活動への参画などを男性の視点から</w:t>
      </w:r>
      <w:r w:rsidRPr="005C34F5">
        <w:rPr>
          <w:rFonts w:ascii="HGSｺﾞｼｯｸM" w:eastAsia="HGSｺﾞｼｯｸM" w:hint="eastAsia"/>
          <w:sz w:val="22"/>
        </w:rPr>
        <w:t>捉えて</w:t>
      </w:r>
      <w:r>
        <w:rPr>
          <w:rFonts w:ascii="HGSｺﾞｼｯｸM" w:eastAsia="HGSｺﾞｼｯｸM" w:hint="eastAsia"/>
          <w:sz w:val="22"/>
        </w:rPr>
        <w:t>いくことにより、</w:t>
      </w:r>
      <w:r w:rsidRPr="00735B56">
        <w:rPr>
          <w:rFonts w:ascii="HGSｺﾞｼｯｸM" w:eastAsia="HGSｺﾞｼｯｸM" w:hint="eastAsia"/>
          <w:sz w:val="22"/>
        </w:rPr>
        <w:t>男性</w:t>
      </w:r>
      <w:r>
        <w:rPr>
          <w:rFonts w:ascii="HGSｺﾞｼｯｸM" w:eastAsia="HGSｺﾞｼｯｸM" w:hint="eastAsia"/>
          <w:sz w:val="22"/>
        </w:rPr>
        <w:t>にとっても</w:t>
      </w:r>
      <w:r w:rsidRPr="00735B56">
        <w:rPr>
          <w:rFonts w:ascii="HGSｺﾞｼｯｸM" w:eastAsia="HGSｺﾞｼｯｸM" w:hint="eastAsia"/>
          <w:sz w:val="22"/>
        </w:rPr>
        <w:t>暮らしやす</w:t>
      </w:r>
      <w:r>
        <w:rPr>
          <w:rFonts w:ascii="HGSｺﾞｼｯｸM" w:eastAsia="HGSｺﾞｼｯｸM" w:hint="eastAsia"/>
          <w:sz w:val="22"/>
        </w:rPr>
        <w:t>い社会となります。そのため、男性に対する意識啓発を積極的に行い、意義を広く浸透させていくことが重要となります。</w:t>
      </w:r>
    </w:p>
    <w:p w:rsidR="00F0109F" w:rsidRDefault="00F0109F" w:rsidP="00F0109F">
      <w:pPr>
        <w:ind w:firstLineChars="100" w:firstLine="220"/>
        <w:rPr>
          <w:rFonts w:ascii="HGSｺﾞｼｯｸM" w:eastAsia="HGSｺﾞｼｯｸM"/>
          <w:sz w:val="22"/>
        </w:rPr>
      </w:pPr>
      <w:r>
        <w:rPr>
          <w:rFonts w:ascii="HGSｺﾞｼｯｸM" w:eastAsia="HGSｺﾞｼｯｸM" w:hint="eastAsia"/>
          <w:sz w:val="22"/>
        </w:rPr>
        <w:t>また、</w:t>
      </w:r>
      <w:r w:rsidR="006B2975">
        <w:rPr>
          <w:rFonts w:ascii="HGSｺﾞｼｯｸM" w:eastAsia="HGSｺﾞｼｯｸM" w:hint="eastAsia"/>
          <w:sz w:val="22"/>
        </w:rPr>
        <w:t>すべての人がその人らしく</w:t>
      </w:r>
      <w:r w:rsidR="009B1260">
        <w:rPr>
          <w:rFonts w:ascii="HGSｺﾞｼｯｸM" w:eastAsia="HGSｺﾞｼｯｸM" w:hint="eastAsia"/>
          <w:sz w:val="22"/>
        </w:rPr>
        <w:t>生きる</w:t>
      </w:r>
      <w:r w:rsidR="006B2975">
        <w:rPr>
          <w:rFonts w:ascii="HGSｺﾞｼｯｸM" w:eastAsia="HGSｺﾞｼｯｸM" w:hint="eastAsia"/>
          <w:sz w:val="22"/>
        </w:rPr>
        <w:t>ため、</w:t>
      </w:r>
      <w:r>
        <w:rPr>
          <w:rFonts w:ascii="HGSｺﾞｼｯｸM" w:eastAsia="HGSｺﾞｼｯｸM" w:hint="eastAsia"/>
          <w:sz w:val="22"/>
        </w:rPr>
        <w:t>性的マイノリティへの理解も深めなければなりません。</w:t>
      </w:r>
    </w:p>
    <w:p w:rsidR="00F0109F" w:rsidRDefault="00E849BF" w:rsidP="00F0109F">
      <w:pPr>
        <w:ind w:firstLineChars="100" w:firstLine="220"/>
        <w:rPr>
          <w:rFonts w:ascii="HGSｺﾞｼｯｸM" w:eastAsia="HGSｺﾞｼｯｸM"/>
          <w:sz w:val="22"/>
        </w:rPr>
      </w:pPr>
      <w:r>
        <w:rPr>
          <w:rFonts w:ascii="HGSｺﾞｼｯｸM" w:eastAsia="HGSｺﾞｼｯｸM" w:hint="eastAsia"/>
          <w:sz w:val="22"/>
        </w:rPr>
        <w:t>なお、</w:t>
      </w:r>
      <w:r w:rsidR="00F0109F">
        <w:rPr>
          <w:rFonts w:ascii="HGSｺﾞｼｯｸM" w:eastAsia="HGSｺﾞｼｯｸM" w:hint="eastAsia"/>
          <w:sz w:val="22"/>
        </w:rPr>
        <w:t>男女共同参画の推進には、市民の参加・参画の拡大が不可欠であり、男女共同参画センターの果たす役割は重要です。学習活動、男女共同参画に取</w:t>
      </w:r>
      <w:r w:rsidR="00057644">
        <w:rPr>
          <w:rFonts w:ascii="HGSｺﾞｼｯｸM" w:eastAsia="HGSｺﾞｼｯｸM" w:hint="eastAsia"/>
          <w:sz w:val="22"/>
        </w:rPr>
        <w:t>り</w:t>
      </w:r>
      <w:r w:rsidR="00F0109F">
        <w:rPr>
          <w:rFonts w:ascii="HGSｺﾞｼｯｸM" w:eastAsia="HGSｺﾞｼｯｸM" w:hint="eastAsia"/>
          <w:sz w:val="22"/>
        </w:rPr>
        <w:t>組むグループの交流支援、相談事業など男女共同参画社会に向けた活動拠点として、センターの周知と機能の充実に努める必要があります。</w:t>
      </w:r>
    </w:p>
    <w:p w:rsidR="009B1260" w:rsidRDefault="009B1260" w:rsidP="00F0109F">
      <w:pPr>
        <w:ind w:firstLineChars="100" w:firstLine="220"/>
        <w:rPr>
          <w:rFonts w:ascii="HGSｺﾞｼｯｸM" w:eastAsia="HGSｺﾞｼｯｸM"/>
          <w:sz w:val="22"/>
        </w:rPr>
      </w:pPr>
    </w:p>
    <w:p w:rsidR="00756C98" w:rsidRDefault="00A61333" w:rsidP="00A61333">
      <w:pPr>
        <w:rPr>
          <w:rFonts w:ascii="HGSｺﾞｼｯｸM" w:eastAsia="HGSｺﾞｼｯｸM"/>
          <w:b/>
          <w:sz w:val="22"/>
        </w:rPr>
      </w:pPr>
      <w:r w:rsidRPr="00B529D4">
        <w:rPr>
          <w:rFonts w:ascii="HGSｺﾞｼｯｸM" w:eastAsia="HGSｺﾞｼｯｸM" w:hint="eastAsia"/>
          <w:b/>
          <w:sz w:val="22"/>
        </w:rPr>
        <w:t>【図表６】　男女の</w:t>
      </w:r>
      <w:r>
        <w:rPr>
          <w:rFonts w:ascii="HGSｺﾞｼｯｸM" w:eastAsia="HGSｺﾞｼｯｸM" w:hint="eastAsia"/>
          <w:b/>
          <w:sz w:val="22"/>
        </w:rPr>
        <w:t>地位</w:t>
      </w:r>
      <w:r w:rsidRPr="00B529D4">
        <w:rPr>
          <w:rFonts w:ascii="HGSｺﾞｼｯｸM" w:eastAsia="HGSｺﾞｼｯｸM" w:hint="eastAsia"/>
          <w:b/>
          <w:sz w:val="22"/>
        </w:rPr>
        <w:t>についてどちらが優遇されているか。</w:t>
      </w:r>
    </w:p>
    <w:p w:rsidR="00A61333" w:rsidRPr="00B529D4" w:rsidRDefault="00A61333" w:rsidP="00A61333">
      <w:pPr>
        <w:rPr>
          <w:rFonts w:ascii="ＭＳ Ｐゴシック" w:eastAsia="ＭＳ Ｐゴシック" w:hAnsi="ＭＳ Ｐゴシック"/>
          <w:sz w:val="22"/>
        </w:rPr>
      </w:pPr>
      <w:r w:rsidRPr="00B529D4">
        <w:rPr>
          <w:rFonts w:ascii="ＭＳ Ｐゴシック" w:eastAsia="ＭＳ Ｐゴシック" w:hAnsi="ＭＳ Ｐゴシック" w:hint="eastAsia"/>
          <w:b/>
          <w:noProof/>
          <w:sz w:val="22"/>
        </w:rPr>
        <w:drawing>
          <wp:anchor distT="0" distB="0" distL="114300" distR="114300" simplePos="0" relativeHeight="251724800" behindDoc="0" locked="0" layoutInCell="1" allowOverlap="1">
            <wp:simplePos x="0" y="0"/>
            <wp:positionH relativeFrom="column">
              <wp:posOffset>1671016</wp:posOffset>
            </wp:positionH>
            <wp:positionV relativeFrom="paragraph">
              <wp:posOffset>148894</wp:posOffset>
            </wp:positionV>
            <wp:extent cx="3816626" cy="3530379"/>
            <wp:effectExtent l="0" t="0" r="0" b="0"/>
            <wp:wrapNone/>
            <wp:docPr id="5"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A61333" w:rsidRDefault="003F2A7A" w:rsidP="00A61333">
      <w:pPr>
        <w:rPr>
          <w:rFonts w:ascii="ＭＳ Ｐゴシック" w:eastAsia="ＭＳ Ｐゴシック" w:hAnsi="ＭＳ Ｐゴシック"/>
          <w:sz w:val="22"/>
        </w:rPr>
      </w:pPr>
      <w:r>
        <w:rPr>
          <w:rFonts w:ascii="ＭＳ Ｐゴシック" w:eastAsia="ＭＳ Ｐゴシック" w:hAnsi="ＭＳ Ｐゴシック"/>
          <w:noProof/>
          <w:sz w:val="22"/>
        </w:rPr>
        <w:pict>
          <v:shape id="_x0000_s1306" type="#_x0000_t32" style="position:absolute;left:0;text-align:left;margin-left:6.1pt;margin-top:5pt;width:167.5pt;height:0;flip:x;z-index:251954176;mso-width-relative:margin;mso-height-relative:margin" o:connectortype="straight"/>
        </w:pict>
      </w:r>
      <w:r>
        <w:rPr>
          <w:rFonts w:ascii="ＭＳ Ｐゴシック" w:eastAsia="ＭＳ Ｐゴシック" w:hAnsi="ＭＳ Ｐゴシック"/>
          <w:noProof/>
          <w:sz w:val="22"/>
        </w:rPr>
        <w:pict>
          <v:shape id="_x0000_s1303" type="#_x0000_t32" style="position:absolute;left:0;text-align:left;margin-left:6.35pt;margin-top:5pt;width:.35pt;height:237.35pt;z-index:251951104;mso-width-relative:margin;mso-height-relative:margin" o:connectortype="straight"/>
        </w:pict>
      </w:r>
      <w:r>
        <w:rPr>
          <w:rFonts w:ascii="ＭＳ Ｐゴシック" w:eastAsia="ＭＳ Ｐゴシック" w:hAnsi="ＭＳ Ｐゴシック"/>
          <w:noProof/>
          <w:sz w:val="22"/>
        </w:rPr>
        <w:pict>
          <v:shape id="_x0000_s1105" type="#_x0000_t202" style="position:absolute;left:0;text-align:left;margin-left:10.25pt;margin-top:10.5pt;width:89.25pt;height:26.25pt;z-index:251726848" filled="f" stroked="f">
            <v:textbox style="mso-next-textbox:#_x0000_s1105" inset="5.85pt,.7pt,5.85pt,.7pt">
              <w:txbxContent>
                <w:p w:rsidR="007E0A4D" w:rsidRPr="00A012AA" w:rsidRDefault="007E0A4D" w:rsidP="00A61333">
                  <w:r w:rsidRPr="00A012AA">
                    <w:rPr>
                      <w:rFonts w:ascii="HGSｺﾞｼｯｸM" w:eastAsia="HGSｺﾞｼｯｸM" w:hAnsi="ＭＳ Ｐゴシック" w:hint="eastAsia"/>
                      <w:sz w:val="20"/>
                      <w:szCs w:val="20"/>
                    </w:rPr>
                    <w:t>① 家庭生活</w:t>
                  </w:r>
                </w:p>
              </w:txbxContent>
            </v:textbox>
          </v:shape>
        </w:pict>
      </w:r>
    </w:p>
    <w:p w:rsidR="00A61333" w:rsidRDefault="003F2A7A" w:rsidP="00A61333">
      <w:pPr>
        <w:rPr>
          <w:rFonts w:ascii="ＭＳ Ｐゴシック" w:eastAsia="ＭＳ Ｐゴシック" w:hAnsi="ＭＳ Ｐゴシック"/>
          <w:sz w:val="22"/>
        </w:rPr>
      </w:pPr>
      <w:r w:rsidRPr="003F2A7A">
        <w:rPr>
          <w:rFonts w:ascii="HGSｺﾞｼｯｸM" w:eastAsia="HGSｺﾞｼｯｸM"/>
          <w:b/>
          <w:noProof/>
          <w:sz w:val="22"/>
        </w:rPr>
        <w:pict>
          <v:shape id="_x0000_s1355" type="#_x0000_t32" style="position:absolute;left:0;text-align:left;margin-left:6.05pt;margin-top:15.75pt;width:167.5pt;height:0;flip:x;z-index:252001280;mso-width-relative:margin;mso-height-relative:margin" o:connectortype="straight"/>
        </w:pict>
      </w:r>
    </w:p>
    <w:p w:rsidR="00A61333" w:rsidRDefault="003F2A7A" w:rsidP="00A61333">
      <w:pPr>
        <w:rPr>
          <w:rFonts w:ascii="ＭＳ Ｐゴシック" w:eastAsia="ＭＳ Ｐゴシック" w:hAnsi="ＭＳ Ｐゴシック"/>
          <w:sz w:val="22"/>
        </w:rPr>
      </w:pPr>
      <w:r>
        <w:rPr>
          <w:rFonts w:ascii="ＭＳ Ｐゴシック" w:eastAsia="ＭＳ Ｐゴシック" w:hAnsi="ＭＳ Ｐゴシック"/>
          <w:noProof/>
          <w:sz w:val="22"/>
        </w:rPr>
        <w:pict>
          <v:shape id="_x0000_s1106" type="#_x0000_t202" style="position:absolute;left:0;text-align:left;margin-left:10.25pt;margin-top:5.35pt;width:105pt;height:22.5pt;z-index:251727872" filled="f" stroked="f">
            <v:textbox style="mso-next-textbox:#_x0000_s1106" inset="5.85pt,.7pt,5.85pt,.7pt">
              <w:txbxContent>
                <w:p w:rsidR="007E0A4D" w:rsidRPr="00A012AA" w:rsidRDefault="007E0A4D" w:rsidP="00A61333">
                  <w:r w:rsidRPr="00A012AA">
                    <w:rPr>
                      <w:rFonts w:ascii="HGSｺﾞｼｯｸM" w:eastAsia="HGSｺﾞｼｯｸM" w:hAnsi="ＭＳ Ｐゴシック" w:hint="eastAsia"/>
                      <w:sz w:val="20"/>
                      <w:szCs w:val="20"/>
                    </w:rPr>
                    <w:t>② 地域活動</w:t>
                  </w:r>
                </w:p>
              </w:txbxContent>
            </v:textbox>
          </v:shape>
        </w:pict>
      </w:r>
    </w:p>
    <w:p w:rsidR="00A61333" w:rsidRDefault="003F2A7A" w:rsidP="00A61333">
      <w:pPr>
        <w:rPr>
          <w:rFonts w:ascii="ＭＳ Ｐゴシック" w:eastAsia="ＭＳ Ｐゴシック" w:hAnsi="ＭＳ Ｐゴシック"/>
          <w:sz w:val="22"/>
        </w:rPr>
      </w:pPr>
      <w:r>
        <w:rPr>
          <w:rFonts w:ascii="ＭＳ Ｐゴシック" w:eastAsia="ＭＳ Ｐゴシック" w:hAnsi="ＭＳ Ｐゴシック"/>
          <w:noProof/>
          <w:sz w:val="22"/>
        </w:rPr>
        <w:pict>
          <v:shape id="_x0000_s1305" type="#_x0000_t32" style="position:absolute;left:0;text-align:left;margin-left:6.3pt;margin-top:12.3pt;width:168.8pt;height:0;flip:x;z-index:251953152;mso-width-relative:margin;mso-height-relative:margin" o:connectortype="straight"/>
        </w:pict>
      </w:r>
    </w:p>
    <w:p w:rsidR="00A61333" w:rsidRDefault="003F2A7A" w:rsidP="00A61333">
      <w:pPr>
        <w:rPr>
          <w:rFonts w:ascii="ＭＳ Ｐゴシック" w:eastAsia="ＭＳ Ｐゴシック" w:hAnsi="ＭＳ Ｐゴシック"/>
          <w:sz w:val="22"/>
        </w:rPr>
      </w:pPr>
      <w:r>
        <w:rPr>
          <w:rFonts w:ascii="ＭＳ Ｐゴシック" w:eastAsia="ＭＳ Ｐゴシック" w:hAnsi="ＭＳ Ｐゴシック"/>
          <w:noProof/>
          <w:sz w:val="22"/>
        </w:rPr>
        <w:pict>
          <v:shape id="_x0000_s1107" type="#_x0000_t202" style="position:absolute;left:0;text-align:left;margin-left:10.25pt;margin-top:1.45pt;width:132pt;height:24.75pt;z-index:251728896" filled="f" stroked="f">
            <v:textbox inset="5.85pt,.7pt,5.85pt,.7pt">
              <w:txbxContent>
                <w:p w:rsidR="007E0A4D" w:rsidRPr="00A012AA" w:rsidRDefault="007E0A4D" w:rsidP="00A61333">
                  <w:pPr>
                    <w:rPr>
                      <w:sz w:val="18"/>
                      <w:szCs w:val="18"/>
                    </w:rPr>
                  </w:pPr>
                  <w:r w:rsidRPr="00A012AA">
                    <w:rPr>
                      <w:rFonts w:ascii="HGSｺﾞｼｯｸM" w:eastAsia="HGSｺﾞｼｯｸM" w:hAnsi="ＭＳ Ｐゴシック" w:hint="eastAsia"/>
                      <w:sz w:val="20"/>
                      <w:szCs w:val="20"/>
                    </w:rPr>
                    <w:t>③</w:t>
                  </w:r>
                  <w:r w:rsidRPr="00A012AA">
                    <w:rPr>
                      <w:rFonts w:ascii="HGSｺﾞｼｯｸM" w:eastAsia="HGSｺﾞｼｯｸM" w:hAnsi="ＭＳ Ｐゴシック" w:hint="eastAsia"/>
                      <w:sz w:val="18"/>
                      <w:szCs w:val="18"/>
                    </w:rPr>
                    <w:t xml:space="preserve"> 社会通念・しきたりなど</w:t>
                  </w:r>
                </w:p>
              </w:txbxContent>
            </v:textbox>
          </v:shape>
        </w:pict>
      </w:r>
    </w:p>
    <w:p w:rsidR="00A61333" w:rsidRDefault="003F2A7A" w:rsidP="00A61333">
      <w:pPr>
        <w:rPr>
          <w:rFonts w:ascii="ＭＳ Ｐゴシック" w:eastAsia="ＭＳ Ｐゴシック" w:hAnsi="ＭＳ Ｐゴシック"/>
          <w:sz w:val="22"/>
        </w:rPr>
      </w:pPr>
      <w:r>
        <w:rPr>
          <w:rFonts w:ascii="ＭＳ Ｐゴシック" w:eastAsia="ＭＳ Ｐゴシック" w:hAnsi="ＭＳ Ｐゴシック"/>
          <w:noProof/>
          <w:sz w:val="22"/>
        </w:rPr>
        <w:pict>
          <v:shape id="_x0000_s1307" type="#_x0000_t32" style="position:absolute;left:0;text-align:left;margin-left:7.4pt;margin-top:7.55pt;width:167.5pt;height:0;flip:x;z-index:251955200;mso-width-relative:margin;mso-height-relative:margin" o:connectortype="straight"/>
        </w:pict>
      </w:r>
      <w:r>
        <w:rPr>
          <w:rFonts w:ascii="ＭＳ Ｐゴシック" w:eastAsia="ＭＳ Ｐゴシック" w:hAnsi="ＭＳ Ｐゴシック"/>
          <w:noProof/>
          <w:sz w:val="22"/>
        </w:rPr>
        <w:pict>
          <v:shape id="_x0000_s1108" type="#_x0000_t202" style="position:absolute;left:0;text-align:left;margin-left:10.25pt;margin-top:15.1pt;width:96.75pt;height:24.75pt;z-index:251729920" filled="f" stroked="f">
            <v:textbox inset="5.85pt,.7pt,5.85pt,.7pt">
              <w:txbxContent>
                <w:p w:rsidR="007E0A4D" w:rsidRPr="00A012AA" w:rsidRDefault="007E0A4D" w:rsidP="00A61333">
                  <w:r w:rsidRPr="00A012AA">
                    <w:rPr>
                      <w:rFonts w:ascii="HGSｺﾞｼｯｸM" w:eastAsia="HGSｺﾞｼｯｸM" w:hAnsi="ＭＳ Ｐゴシック" w:hint="eastAsia"/>
                      <w:sz w:val="20"/>
                      <w:szCs w:val="20"/>
                    </w:rPr>
                    <w:t>④ 学校教育</w:t>
                  </w:r>
                </w:p>
              </w:txbxContent>
            </v:textbox>
          </v:shape>
        </w:pict>
      </w:r>
    </w:p>
    <w:p w:rsidR="00A61333" w:rsidRDefault="00A61333" w:rsidP="00A61333">
      <w:pPr>
        <w:rPr>
          <w:rFonts w:ascii="ＭＳ Ｐゴシック" w:eastAsia="ＭＳ Ｐゴシック" w:hAnsi="ＭＳ Ｐゴシック"/>
          <w:sz w:val="22"/>
        </w:rPr>
      </w:pPr>
    </w:p>
    <w:p w:rsidR="00A61333" w:rsidRDefault="003F2A7A" w:rsidP="00A61333">
      <w:pPr>
        <w:rPr>
          <w:rFonts w:ascii="ＭＳ Ｐゴシック" w:eastAsia="ＭＳ Ｐゴシック" w:hAnsi="ＭＳ Ｐゴシック"/>
          <w:sz w:val="22"/>
        </w:rPr>
      </w:pPr>
      <w:r w:rsidRPr="003F2A7A">
        <w:rPr>
          <w:rFonts w:ascii="HGSｺﾞｼｯｸM" w:eastAsia="HGSｺﾞｼｯｸM"/>
          <w:noProof/>
          <w:sz w:val="22"/>
        </w:rPr>
        <w:pict>
          <v:shape id="_x0000_s1308" type="#_x0000_t32" style="position:absolute;left:0;text-align:left;margin-left:7.6pt;margin-top:3.2pt;width:167.5pt;height:0;flip:x;z-index:251956224;mso-width-relative:margin;mso-height-relative:margin" o:connectortype="straight"/>
        </w:pict>
      </w:r>
      <w:r>
        <w:rPr>
          <w:rFonts w:ascii="ＭＳ Ｐゴシック" w:eastAsia="ＭＳ Ｐゴシック" w:hAnsi="ＭＳ Ｐゴシック"/>
          <w:noProof/>
          <w:sz w:val="22"/>
        </w:rPr>
        <w:pict>
          <v:shape id="_x0000_s1109" type="#_x0000_t202" style="position:absolute;left:0;text-align:left;margin-left:10.25pt;margin-top:4.45pt;width:97.5pt;height:21.45pt;z-index:251730944" filled="f" stroked="f">
            <v:textbox style="mso-next-textbox:#_x0000_s1109" inset="5.85pt,.7pt,5.85pt,.7pt">
              <w:txbxContent>
                <w:p w:rsidR="007E0A4D" w:rsidRPr="00A012AA" w:rsidRDefault="007E0A4D" w:rsidP="00A61333">
                  <w:r w:rsidRPr="00A012AA">
                    <w:rPr>
                      <w:rFonts w:ascii="HGSｺﾞｼｯｸM" w:eastAsia="HGSｺﾞｼｯｸM" w:hAnsi="ＭＳ Ｐゴシック" w:hint="eastAsia"/>
                      <w:sz w:val="20"/>
                      <w:szCs w:val="20"/>
                    </w:rPr>
                    <w:t>⑤ 就職・雇用</w:t>
                  </w:r>
                </w:p>
              </w:txbxContent>
            </v:textbox>
          </v:shape>
        </w:pict>
      </w:r>
    </w:p>
    <w:p w:rsidR="00A61333" w:rsidRDefault="003F2A7A" w:rsidP="00A61333">
      <w:pPr>
        <w:rPr>
          <w:rFonts w:ascii="ＭＳ Ｐゴシック" w:eastAsia="ＭＳ Ｐゴシック" w:hAnsi="ＭＳ Ｐゴシック"/>
          <w:sz w:val="22"/>
        </w:rPr>
      </w:pPr>
      <w:r w:rsidRPr="003F2A7A">
        <w:rPr>
          <w:rFonts w:ascii="HGSｺﾞｼｯｸM" w:eastAsia="HGSｺﾞｼｯｸM"/>
          <w:noProof/>
          <w:sz w:val="22"/>
        </w:rPr>
        <w:pict>
          <v:shape id="_x0000_s1309" type="#_x0000_t32" style="position:absolute;left:0;text-align:left;margin-left:7pt;margin-top:5.3pt;width:167.5pt;height:0;flip:x;z-index:251957248;mso-width-relative:margin;mso-height-relative:margin" o:connectortype="straight"/>
        </w:pict>
      </w:r>
      <w:r>
        <w:rPr>
          <w:rFonts w:ascii="ＭＳ Ｐゴシック" w:eastAsia="ＭＳ Ｐゴシック" w:hAnsi="ＭＳ Ｐゴシック"/>
          <w:noProof/>
          <w:sz w:val="22"/>
        </w:rPr>
        <w:pict>
          <v:shape id="_x0000_s1110" type="#_x0000_t202" style="position:absolute;left:0;text-align:left;margin-left:10.25pt;margin-top:10.8pt;width:132pt;height:28.8pt;z-index:251731968" filled="f" stroked="f">
            <v:textbox style="mso-next-textbox:#_x0000_s1110" inset="5.85pt,.7pt,5.85pt,.7pt">
              <w:txbxContent>
                <w:p w:rsidR="007E0A4D" w:rsidRPr="00A012AA" w:rsidRDefault="007E0A4D" w:rsidP="00A61333">
                  <w:pPr>
                    <w:rPr>
                      <w:rFonts w:ascii="HGSｺﾞｼｯｸM" w:eastAsia="HGSｺﾞｼｯｸM" w:hAnsi="ＭＳ Ｐゴシック"/>
                      <w:sz w:val="20"/>
                      <w:szCs w:val="20"/>
                    </w:rPr>
                  </w:pPr>
                  <w:r w:rsidRPr="00A012AA">
                    <w:rPr>
                      <w:rFonts w:ascii="HGSｺﾞｼｯｸM" w:eastAsia="HGSｺﾞｼｯｸM" w:hAnsi="ＭＳ Ｐゴシック" w:hint="eastAsia"/>
                      <w:sz w:val="20"/>
                      <w:szCs w:val="20"/>
                    </w:rPr>
                    <w:t>⑥ 職場（賃金・昇進）</w:t>
                  </w:r>
                </w:p>
              </w:txbxContent>
            </v:textbox>
          </v:shape>
        </w:pict>
      </w:r>
    </w:p>
    <w:p w:rsidR="00A61333" w:rsidRDefault="003F2A7A" w:rsidP="00A61333">
      <w:pPr>
        <w:rPr>
          <w:rFonts w:ascii="ＭＳ Ｐゴシック" w:eastAsia="ＭＳ Ｐゴシック" w:hAnsi="ＭＳ Ｐゴシック"/>
          <w:sz w:val="22"/>
        </w:rPr>
      </w:pPr>
      <w:r w:rsidRPr="003F2A7A">
        <w:rPr>
          <w:rFonts w:ascii="HGSｺﾞｼｯｸM" w:eastAsia="HGSｺﾞｼｯｸM"/>
          <w:noProof/>
          <w:sz w:val="22"/>
        </w:rPr>
        <w:pict>
          <v:shape id="_x0000_s1310" type="#_x0000_t32" style="position:absolute;left:0;text-align:left;margin-left:7.3pt;margin-top:15.25pt;width:167.5pt;height:0;flip:x;z-index:251958272;mso-width-relative:margin;mso-height-relative:margin" o:connectortype="straight"/>
        </w:pict>
      </w:r>
    </w:p>
    <w:p w:rsidR="00A61333" w:rsidRDefault="003F2A7A" w:rsidP="00A61333">
      <w:pPr>
        <w:rPr>
          <w:rFonts w:ascii="ＭＳ Ｐゴシック" w:eastAsia="ＭＳ Ｐゴシック" w:hAnsi="ＭＳ Ｐゴシック"/>
          <w:sz w:val="22"/>
        </w:rPr>
      </w:pPr>
      <w:r>
        <w:rPr>
          <w:rFonts w:ascii="ＭＳ Ｐゴシック" w:eastAsia="ＭＳ Ｐゴシック" w:hAnsi="ＭＳ Ｐゴシック"/>
          <w:noProof/>
          <w:sz w:val="22"/>
        </w:rPr>
        <w:pict>
          <v:shape id="_x0000_s1111" type="#_x0000_t202" style="position:absolute;left:0;text-align:left;margin-left:10.25pt;margin-top:3.7pt;width:97.5pt;height:27.75pt;z-index:251732992" filled="f" stroked="f">
            <v:textbox style="mso-next-textbox:#_x0000_s1111" inset="5.85pt,.7pt,5.85pt,.7pt">
              <w:txbxContent>
                <w:p w:rsidR="007E0A4D" w:rsidRPr="00A012AA" w:rsidRDefault="007E0A4D" w:rsidP="00A61333">
                  <w:pPr>
                    <w:rPr>
                      <w:rFonts w:ascii="HGSｺﾞｼｯｸM" w:eastAsia="HGSｺﾞｼｯｸM" w:hAnsi="ＭＳ Ｐゴシック"/>
                      <w:sz w:val="20"/>
                      <w:szCs w:val="20"/>
                    </w:rPr>
                  </w:pPr>
                  <w:r w:rsidRPr="00A012AA">
                    <w:rPr>
                      <w:rFonts w:ascii="HGSｺﾞｼｯｸM" w:eastAsia="HGSｺﾞｼｯｸM" w:hAnsi="ＭＳ Ｐゴシック" w:hint="eastAsia"/>
                      <w:sz w:val="20"/>
                      <w:szCs w:val="20"/>
                    </w:rPr>
                    <w:t>⑦ 政治・経済</w:t>
                  </w:r>
                </w:p>
              </w:txbxContent>
            </v:textbox>
          </v:shape>
        </w:pict>
      </w:r>
    </w:p>
    <w:p w:rsidR="00A61333" w:rsidRDefault="003F2A7A" w:rsidP="00A61333">
      <w:pPr>
        <w:rPr>
          <w:rFonts w:ascii="ＭＳ Ｐゴシック" w:eastAsia="ＭＳ Ｐゴシック" w:hAnsi="ＭＳ Ｐゴシック"/>
          <w:sz w:val="22"/>
        </w:rPr>
      </w:pPr>
      <w:r w:rsidRPr="003F2A7A">
        <w:rPr>
          <w:rFonts w:ascii="HGSｺﾞｼｯｸM" w:eastAsia="HGSｺﾞｼｯｸM"/>
          <w:noProof/>
          <w:sz w:val="22"/>
        </w:rPr>
        <w:pict>
          <v:shape id="_x0000_s1311" type="#_x0000_t32" style="position:absolute;left:0;text-align:left;margin-left:7.3pt;margin-top:11.8pt;width:167.5pt;height:0;flip:x;z-index:251959296;mso-width-relative:margin;mso-height-relative:margin" o:connectortype="straight"/>
        </w:pict>
      </w:r>
    </w:p>
    <w:p w:rsidR="00A61333" w:rsidRDefault="003F2A7A" w:rsidP="00A61333">
      <w:pPr>
        <w:rPr>
          <w:rFonts w:ascii="ＭＳ Ｐゴシック" w:eastAsia="ＭＳ Ｐゴシック" w:hAnsi="ＭＳ Ｐゴシック"/>
          <w:sz w:val="22"/>
        </w:rPr>
      </w:pPr>
      <w:r>
        <w:rPr>
          <w:rFonts w:ascii="ＭＳ Ｐゴシック" w:eastAsia="ＭＳ Ｐゴシック" w:hAnsi="ＭＳ Ｐゴシック"/>
          <w:noProof/>
          <w:sz w:val="22"/>
        </w:rPr>
        <w:pict>
          <v:shape id="_x0000_s1112" type="#_x0000_t202" style="position:absolute;left:0;text-align:left;margin-left:10.55pt;margin-top:1.4pt;width:97.5pt;height:27pt;z-index:251734016" filled="f" stroked="f">
            <v:textbox style="mso-next-textbox:#_x0000_s1112" inset="5.85pt,.7pt,5.85pt,.7pt">
              <w:txbxContent>
                <w:p w:rsidR="007E0A4D" w:rsidRPr="00A012AA" w:rsidRDefault="007E0A4D" w:rsidP="00A61333">
                  <w:pPr>
                    <w:rPr>
                      <w:rFonts w:ascii="HGSｺﾞｼｯｸM" w:eastAsia="HGSｺﾞｼｯｸM" w:hAnsi="ＭＳ Ｐゴシック"/>
                      <w:sz w:val="20"/>
                      <w:szCs w:val="20"/>
                    </w:rPr>
                  </w:pPr>
                  <w:r w:rsidRPr="00A012AA">
                    <w:rPr>
                      <w:rFonts w:ascii="HGSｺﾞｼｯｸM" w:eastAsia="HGSｺﾞｼｯｸM" w:hAnsi="ＭＳ Ｐゴシック" w:hint="eastAsia"/>
                      <w:sz w:val="20"/>
                      <w:szCs w:val="20"/>
                    </w:rPr>
                    <w:t>⑧ 法律・制度</w:t>
                  </w:r>
                </w:p>
              </w:txbxContent>
            </v:textbox>
          </v:shape>
        </w:pict>
      </w:r>
    </w:p>
    <w:p w:rsidR="00A61333" w:rsidRDefault="003F2A7A" w:rsidP="00A61333">
      <w:pPr>
        <w:rPr>
          <w:rFonts w:ascii="ＭＳ Ｐゴシック" w:eastAsia="ＭＳ Ｐゴシック" w:hAnsi="ＭＳ Ｐゴシック"/>
          <w:sz w:val="22"/>
        </w:rPr>
      </w:pPr>
      <w:r>
        <w:rPr>
          <w:rFonts w:ascii="ＭＳ Ｐゴシック" w:eastAsia="ＭＳ Ｐゴシック" w:hAnsi="ＭＳ Ｐゴシック"/>
          <w:noProof/>
          <w:sz w:val="22"/>
        </w:rPr>
        <w:pict>
          <v:shape id="_x0000_s1304" type="#_x0000_t32" style="position:absolute;left:0;text-align:left;margin-left:7.3pt;margin-top:8.3pt;width:167.5pt;height:0;flip:x;z-index:251952128;mso-width-relative:margin;mso-height-relative:margin" o:connectortype="straight"/>
        </w:pict>
      </w:r>
    </w:p>
    <w:p w:rsidR="00A61333" w:rsidRDefault="00A61333" w:rsidP="00A61333">
      <w:pPr>
        <w:rPr>
          <w:rFonts w:ascii="ＭＳ Ｐゴシック" w:eastAsia="ＭＳ Ｐゴシック" w:hAnsi="ＭＳ Ｐゴシック"/>
          <w:sz w:val="22"/>
        </w:rPr>
      </w:pPr>
    </w:p>
    <w:p w:rsidR="00A61333" w:rsidRDefault="009B1260" w:rsidP="00A61333">
      <w:pPr>
        <w:ind w:right="80"/>
        <w:jc w:val="center"/>
        <w:rPr>
          <w:rFonts w:ascii="HGSｺﾞｼｯｸM" w:eastAsia="HGSｺﾞｼｯｸM" w:hAnsi="ＭＳ Ｐゴシック"/>
          <w:sz w:val="18"/>
          <w:szCs w:val="18"/>
        </w:rPr>
      </w:pPr>
      <w:r>
        <w:rPr>
          <w:rFonts w:ascii="HGSｺﾞｼｯｸM" w:eastAsia="HGSｺﾞｼｯｸM" w:hAnsi="ＭＳ Ｐゴシック" w:hint="eastAsia"/>
          <w:sz w:val="18"/>
          <w:szCs w:val="18"/>
        </w:rPr>
        <w:t xml:space="preserve">                 </w:t>
      </w:r>
      <w:r w:rsidR="00A61333">
        <w:rPr>
          <w:rFonts w:ascii="HGSｺﾞｼｯｸM" w:eastAsia="HGSｺﾞｼｯｸM" w:hAnsi="ＭＳ Ｐゴシック" w:hint="eastAsia"/>
          <w:sz w:val="18"/>
          <w:szCs w:val="18"/>
        </w:rPr>
        <w:t xml:space="preserve"> 資料：相生市：</w:t>
      </w:r>
      <w:r w:rsidR="00A61333" w:rsidRPr="00F40B83">
        <w:rPr>
          <w:rFonts w:ascii="HGSｺﾞｼｯｸM" w:eastAsia="HGSｺﾞｼｯｸM" w:hAnsi="ＭＳ Ｐゴシック" w:hint="eastAsia"/>
          <w:sz w:val="18"/>
          <w:szCs w:val="18"/>
        </w:rPr>
        <w:t>相生市「男女共同参画に関する市民意識調査」（平成24年度）</w:t>
      </w:r>
    </w:p>
    <w:p w:rsidR="00A61333" w:rsidRPr="00B529D4" w:rsidRDefault="00A61333" w:rsidP="00A61333">
      <w:pPr>
        <w:ind w:firstLineChars="100" w:firstLine="180"/>
        <w:jc w:val="right"/>
        <w:rPr>
          <w:rFonts w:ascii="HGSｺﾞｼｯｸM" w:eastAsia="HGSｺﾞｼｯｸM"/>
          <w:sz w:val="18"/>
          <w:szCs w:val="18"/>
        </w:rPr>
      </w:pPr>
      <w:r>
        <w:rPr>
          <w:rFonts w:ascii="HGSｺﾞｼｯｸM" w:eastAsia="HGSｺﾞｼｯｸM" w:hint="eastAsia"/>
          <w:sz w:val="18"/>
          <w:szCs w:val="18"/>
        </w:rPr>
        <w:t xml:space="preserve">  </w:t>
      </w:r>
      <w:r w:rsidR="009B1260">
        <w:rPr>
          <w:rFonts w:ascii="HGSｺﾞｼｯｸM" w:eastAsia="HGSｺﾞｼｯｸM" w:hint="eastAsia"/>
          <w:sz w:val="18"/>
          <w:szCs w:val="18"/>
        </w:rPr>
        <w:t xml:space="preserve">　</w:t>
      </w:r>
      <w:r w:rsidRPr="00B529D4">
        <w:rPr>
          <w:rFonts w:ascii="HGSｺﾞｼｯｸM" w:eastAsia="HGSｺﾞｼｯｸM" w:hint="eastAsia"/>
          <w:sz w:val="18"/>
          <w:szCs w:val="18"/>
        </w:rPr>
        <w:t>全国</w:t>
      </w:r>
      <w:r>
        <w:rPr>
          <w:rFonts w:ascii="HGSｺﾞｼｯｸM" w:eastAsia="HGSｺﾞｼｯｸM" w:hint="eastAsia"/>
          <w:sz w:val="18"/>
          <w:szCs w:val="18"/>
        </w:rPr>
        <w:t>：内閣府「男女共同参画社会に関する世論調査」（平成24年10月）</w:t>
      </w:r>
    </w:p>
    <w:p w:rsidR="00F0109F" w:rsidRPr="008A3818" w:rsidRDefault="00F0109F" w:rsidP="00A61333">
      <w:pPr>
        <w:rPr>
          <w:rFonts w:ascii="HGSｺﾞｼｯｸM" w:eastAsia="HGSｺﾞｼｯｸM"/>
          <w:sz w:val="22"/>
        </w:rPr>
      </w:pPr>
    </w:p>
    <w:p w:rsidR="00A61333" w:rsidRDefault="00A61333" w:rsidP="00A61333">
      <w:pPr>
        <w:rPr>
          <w:rFonts w:ascii="HGSｺﾞｼｯｸM" w:eastAsia="HGSｺﾞｼｯｸM"/>
          <w:sz w:val="22"/>
        </w:rPr>
      </w:pPr>
    </w:p>
    <w:p w:rsidR="00A61333" w:rsidRDefault="00A61333" w:rsidP="00A61333">
      <w:pPr>
        <w:rPr>
          <w:rFonts w:ascii="HGSｺﾞｼｯｸM" w:eastAsia="HGSｺﾞｼｯｸM"/>
          <w:sz w:val="22"/>
        </w:rPr>
      </w:pPr>
      <w:r>
        <w:rPr>
          <w:rFonts w:ascii="HGSｺﾞｼｯｸM" w:eastAsia="HGSｺﾞｼｯｸM" w:hint="eastAsia"/>
          <w:sz w:val="22"/>
        </w:rPr>
        <w:t>＜施策の方向＞</w:t>
      </w:r>
    </w:p>
    <w:p w:rsidR="00A61333" w:rsidRDefault="00A61333" w:rsidP="00A61333">
      <w:pPr>
        <w:rPr>
          <w:rFonts w:ascii="HGSｺﾞｼｯｸM" w:eastAsia="HGSｺﾞｼｯｸM"/>
          <w:sz w:val="22"/>
        </w:rPr>
      </w:pPr>
      <w:r>
        <w:rPr>
          <w:rFonts w:ascii="HGSｺﾞｼｯｸM" w:eastAsia="HGSｺﾞｼｯｸM" w:hint="eastAsia"/>
          <w:sz w:val="22"/>
        </w:rPr>
        <w:t xml:space="preserve">　男女共同参画社会とは、全ての人々が性別にとらわれず家庭、地域、職場などあらゆる場で自分の持つ能力を発揮し、対等な立場で活躍できる社会を意味しています。その実現に向けて、男女平等の意識を育むための広報や啓発活動を推進していきます。</w:t>
      </w:r>
    </w:p>
    <w:p w:rsidR="00A61333" w:rsidRDefault="00A61333" w:rsidP="00A61333">
      <w:pPr>
        <w:ind w:firstLineChars="100" w:firstLine="220"/>
        <w:rPr>
          <w:rFonts w:ascii="HGSｺﾞｼｯｸM" w:eastAsia="HGSｺﾞｼｯｸM"/>
          <w:sz w:val="22"/>
        </w:rPr>
      </w:pPr>
      <w:r>
        <w:rPr>
          <w:rFonts w:ascii="HGSｺﾞｼｯｸM" w:eastAsia="HGSｺﾞｼｯｸM" w:hint="eastAsia"/>
          <w:sz w:val="22"/>
        </w:rPr>
        <w:t>また、家庭、地域、職場などでこれまで当然と考えられてきた社会制度や慣行による固定的な性別役割分担意識における男女格差を見直していくとともに、男性に対する意識啓発を推進します。</w:t>
      </w:r>
    </w:p>
    <w:p w:rsidR="004A074D" w:rsidRDefault="004A074D" w:rsidP="00A61333">
      <w:pPr>
        <w:ind w:firstLineChars="100" w:firstLine="220"/>
        <w:rPr>
          <w:rFonts w:ascii="HGSｺﾞｼｯｸM" w:eastAsia="HGSｺﾞｼｯｸM"/>
          <w:sz w:val="22"/>
        </w:rPr>
      </w:pPr>
    </w:p>
    <w:p w:rsidR="00A61333" w:rsidRDefault="00A61333" w:rsidP="00A61333">
      <w:pPr>
        <w:ind w:firstLineChars="100" w:firstLine="220"/>
        <w:rPr>
          <w:rFonts w:ascii="HGSｺﾞｼｯｸM" w:eastAsia="HGSｺﾞｼｯｸM"/>
          <w:sz w:val="22"/>
        </w:rPr>
      </w:pPr>
      <w:r>
        <w:rPr>
          <w:rFonts w:ascii="HGSｺﾞｼｯｸM" w:eastAsia="HGSｺﾞｼｯｸM" w:hint="eastAsia"/>
          <w:sz w:val="22"/>
        </w:rPr>
        <w:t>①　男女共同参画に向けた広報・啓発活動の推進</w:t>
      </w:r>
    </w:p>
    <w:p w:rsidR="00A61333" w:rsidRDefault="00A61333" w:rsidP="00A61333">
      <w:pPr>
        <w:ind w:firstLineChars="100" w:firstLine="220"/>
        <w:rPr>
          <w:rFonts w:ascii="HGSｺﾞｼｯｸM" w:eastAsia="HGSｺﾞｼｯｸM"/>
          <w:sz w:val="22"/>
        </w:rPr>
      </w:pPr>
      <w:r>
        <w:rPr>
          <w:rFonts w:ascii="HGSｺﾞｼｯｸM" w:eastAsia="HGSｺﾞｼｯｸM" w:hint="eastAsia"/>
          <w:sz w:val="22"/>
        </w:rPr>
        <w:t>②　社会制度・慣行の見直しの実施</w:t>
      </w:r>
    </w:p>
    <w:p w:rsidR="00A61333" w:rsidRDefault="00A61333" w:rsidP="00A61333">
      <w:pPr>
        <w:ind w:firstLineChars="100" w:firstLine="220"/>
        <w:rPr>
          <w:rFonts w:ascii="HGSｺﾞｼｯｸM" w:eastAsia="HGSｺﾞｼｯｸM"/>
          <w:sz w:val="22"/>
        </w:rPr>
      </w:pPr>
      <w:r>
        <w:rPr>
          <w:rFonts w:ascii="HGSｺﾞｼｯｸM" w:eastAsia="HGSｺﾞｼｯｸM" w:hint="eastAsia"/>
          <w:sz w:val="22"/>
        </w:rPr>
        <w:t>③　男性に対する意識啓発の推進</w:t>
      </w:r>
    </w:p>
    <w:p w:rsidR="00A61333" w:rsidRPr="001F221B" w:rsidRDefault="00A61333" w:rsidP="00A61333">
      <w:pPr>
        <w:ind w:firstLineChars="100" w:firstLine="220"/>
        <w:rPr>
          <w:rFonts w:ascii="HGSｺﾞｼｯｸM" w:eastAsia="HGSｺﾞｼｯｸM"/>
          <w:sz w:val="22"/>
        </w:rPr>
      </w:pPr>
      <w:r>
        <w:rPr>
          <w:rFonts w:ascii="HGSｺﾞｼｯｸM" w:eastAsia="HGSｺﾞｼｯｸM" w:hint="eastAsia"/>
          <w:sz w:val="22"/>
        </w:rPr>
        <w:t>④　男女共同参画センター機能の充実</w:t>
      </w:r>
    </w:p>
    <w:p w:rsidR="00A61333" w:rsidRDefault="00A61333" w:rsidP="00A61333">
      <w:pPr>
        <w:rPr>
          <w:sz w:val="22"/>
        </w:rPr>
      </w:pPr>
    </w:p>
    <w:p w:rsidR="00A61333" w:rsidRDefault="00A61333" w:rsidP="00A61333">
      <w:pPr>
        <w:rPr>
          <w:sz w:val="22"/>
        </w:rPr>
      </w:pPr>
    </w:p>
    <w:p w:rsidR="00640EF2" w:rsidRDefault="00640EF2" w:rsidP="00A61333">
      <w:pPr>
        <w:rPr>
          <w:sz w:val="22"/>
        </w:rPr>
      </w:pPr>
    </w:p>
    <w:p w:rsidR="00A61333" w:rsidRDefault="00A61333" w:rsidP="00A61333">
      <w:pPr>
        <w:rPr>
          <w:rFonts w:ascii="HGSｺﾞｼｯｸM" w:eastAsia="HGSｺﾞｼｯｸM"/>
          <w:sz w:val="22"/>
        </w:rPr>
      </w:pPr>
      <w:r w:rsidRPr="009F428E">
        <w:rPr>
          <w:rFonts w:ascii="HGSｺﾞｼｯｸM" w:eastAsia="HGSｺﾞｼｯｸM" w:hint="eastAsia"/>
          <w:sz w:val="22"/>
        </w:rPr>
        <w:t>＜施策の方向＞</w:t>
      </w:r>
      <w:r>
        <w:rPr>
          <w:rFonts w:ascii="HGSｺﾞｼｯｸM" w:eastAsia="HGSｺﾞｼｯｸM" w:hint="eastAsia"/>
          <w:sz w:val="22"/>
        </w:rPr>
        <w:t>①</w:t>
      </w:r>
      <w:r w:rsidRPr="009F428E">
        <w:rPr>
          <w:rFonts w:ascii="HGSｺﾞｼｯｸM" w:eastAsia="HGSｺﾞｼｯｸM" w:hint="eastAsia"/>
          <w:sz w:val="22"/>
        </w:rPr>
        <w:t xml:space="preserve">　男女共同参画に向けた広報・啓発活動の推進</w:t>
      </w:r>
    </w:p>
    <w:tbl>
      <w:tblPr>
        <w:tblStyle w:val="aa"/>
        <w:tblW w:w="0" w:type="auto"/>
        <w:tblLayout w:type="fixed"/>
        <w:tblLook w:val="04A0"/>
      </w:tblPr>
      <w:tblGrid>
        <w:gridCol w:w="794"/>
        <w:gridCol w:w="2552"/>
        <w:gridCol w:w="3686"/>
        <w:gridCol w:w="1871"/>
      </w:tblGrid>
      <w:tr w:rsidR="00A61333" w:rsidTr="001522A1">
        <w:tc>
          <w:tcPr>
            <w:tcW w:w="794" w:type="dxa"/>
          </w:tcPr>
          <w:p w:rsidR="00A61333" w:rsidRPr="00D77A89" w:rsidRDefault="00A61333" w:rsidP="001522A1">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ＮＯ</w:t>
            </w:r>
          </w:p>
        </w:tc>
        <w:tc>
          <w:tcPr>
            <w:tcW w:w="2552" w:type="dxa"/>
          </w:tcPr>
          <w:p w:rsidR="00A61333" w:rsidRPr="00D77A89" w:rsidRDefault="00A61333" w:rsidP="001522A1">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具体的施策</w:t>
            </w:r>
          </w:p>
        </w:tc>
        <w:tc>
          <w:tcPr>
            <w:tcW w:w="3686" w:type="dxa"/>
          </w:tcPr>
          <w:p w:rsidR="00A61333" w:rsidRPr="00D77A89" w:rsidRDefault="00A61333" w:rsidP="001522A1">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内</w:t>
            </w:r>
            <w:r w:rsidR="00BF7F40">
              <w:rPr>
                <w:rFonts w:ascii="HGSｺﾞｼｯｸM" w:eastAsia="HGSｺﾞｼｯｸM" w:hint="eastAsia"/>
                <w:sz w:val="20"/>
                <w:szCs w:val="20"/>
              </w:rPr>
              <w:t xml:space="preserve">　</w:t>
            </w:r>
            <w:r w:rsidRPr="00D77A89">
              <w:rPr>
                <w:rFonts w:ascii="HGSｺﾞｼｯｸM" w:eastAsia="HGSｺﾞｼｯｸM" w:hint="eastAsia"/>
                <w:sz w:val="20"/>
                <w:szCs w:val="20"/>
              </w:rPr>
              <w:t>容</w:t>
            </w:r>
          </w:p>
        </w:tc>
        <w:tc>
          <w:tcPr>
            <w:tcW w:w="1871" w:type="dxa"/>
          </w:tcPr>
          <w:p w:rsidR="00A61333" w:rsidRPr="00D77A89" w:rsidRDefault="00A61333" w:rsidP="001522A1">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担当課</w:t>
            </w:r>
          </w:p>
        </w:tc>
      </w:tr>
      <w:tr w:rsidR="00A61333" w:rsidTr="00AC50BD">
        <w:trPr>
          <w:trHeight w:val="1318"/>
        </w:trPr>
        <w:tc>
          <w:tcPr>
            <w:tcW w:w="794" w:type="dxa"/>
            <w:vAlign w:val="center"/>
          </w:tcPr>
          <w:p w:rsidR="00A61333" w:rsidRPr="00D77A89" w:rsidRDefault="00A61333" w:rsidP="001522A1">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1111</w:t>
            </w:r>
          </w:p>
        </w:tc>
        <w:tc>
          <w:tcPr>
            <w:tcW w:w="2552" w:type="dxa"/>
            <w:vAlign w:val="center"/>
          </w:tcPr>
          <w:p w:rsidR="00A61333" w:rsidRPr="008B23D3" w:rsidRDefault="00A61333" w:rsidP="001522A1">
            <w:pPr>
              <w:spacing w:line="280" w:lineRule="exact"/>
              <w:rPr>
                <w:rFonts w:ascii="HGSｺﾞｼｯｸM" w:eastAsia="HGSｺﾞｼｯｸM"/>
                <w:sz w:val="20"/>
                <w:szCs w:val="20"/>
              </w:rPr>
            </w:pPr>
            <w:r w:rsidRPr="008B23D3">
              <w:rPr>
                <w:rFonts w:ascii="HGSｺﾞｼｯｸM" w:eastAsia="HGSｺﾞｼｯｸM" w:hint="eastAsia"/>
                <w:sz w:val="20"/>
                <w:szCs w:val="20"/>
              </w:rPr>
              <w:t>啓発・情報提供の推進</w:t>
            </w:r>
          </w:p>
        </w:tc>
        <w:tc>
          <w:tcPr>
            <w:tcW w:w="3686" w:type="dxa"/>
            <w:vAlign w:val="center"/>
          </w:tcPr>
          <w:p w:rsidR="00A61333" w:rsidRPr="00D77A89" w:rsidRDefault="00A61333" w:rsidP="001522A1">
            <w:pPr>
              <w:spacing w:line="280" w:lineRule="exact"/>
              <w:rPr>
                <w:rFonts w:ascii="HGSｺﾞｼｯｸM" w:eastAsia="HGSｺﾞｼｯｸM"/>
                <w:sz w:val="20"/>
                <w:szCs w:val="20"/>
              </w:rPr>
            </w:pPr>
            <w:r w:rsidRPr="00D77A89">
              <w:rPr>
                <w:rFonts w:ascii="HGSｺﾞｼｯｸM" w:eastAsia="HGSｺﾞｼｯｸM" w:hint="eastAsia"/>
                <w:sz w:val="20"/>
                <w:szCs w:val="20"/>
              </w:rPr>
              <w:t>広報あいおい、相生市ホームページなどの広報媒体を活用し、男女共同参画の理解を深めるため</w:t>
            </w:r>
            <w:r>
              <w:rPr>
                <w:rFonts w:ascii="HGSｺﾞｼｯｸM" w:eastAsia="HGSｺﾞｼｯｸM" w:hint="eastAsia"/>
                <w:sz w:val="20"/>
                <w:szCs w:val="20"/>
              </w:rPr>
              <w:t>の</w:t>
            </w:r>
            <w:r w:rsidRPr="00D77A89">
              <w:rPr>
                <w:rFonts w:ascii="HGSｺﾞｼｯｸM" w:eastAsia="HGSｺﾞｼｯｸM" w:hint="eastAsia"/>
                <w:sz w:val="20"/>
                <w:szCs w:val="20"/>
              </w:rPr>
              <w:t>広報・啓発を行います。</w:t>
            </w:r>
          </w:p>
        </w:tc>
        <w:tc>
          <w:tcPr>
            <w:tcW w:w="1871" w:type="dxa"/>
            <w:vAlign w:val="center"/>
          </w:tcPr>
          <w:p w:rsidR="00A61333" w:rsidRPr="00D77A89" w:rsidRDefault="00A61333" w:rsidP="001522A1">
            <w:pPr>
              <w:spacing w:line="280" w:lineRule="exact"/>
              <w:rPr>
                <w:rFonts w:ascii="HGSｺﾞｼｯｸM" w:eastAsia="HGSｺﾞｼｯｸM"/>
                <w:sz w:val="20"/>
                <w:szCs w:val="20"/>
              </w:rPr>
            </w:pPr>
            <w:r w:rsidRPr="00D77A89">
              <w:rPr>
                <w:rFonts w:ascii="HGSｺﾞｼｯｸM" w:eastAsia="HGSｺﾞｼｯｸM" w:hint="eastAsia"/>
                <w:sz w:val="20"/>
                <w:szCs w:val="20"/>
              </w:rPr>
              <w:t>まちづくり推進室</w:t>
            </w:r>
          </w:p>
        </w:tc>
      </w:tr>
      <w:tr w:rsidR="00A61333" w:rsidTr="00AC50BD">
        <w:trPr>
          <w:trHeight w:val="1123"/>
        </w:trPr>
        <w:tc>
          <w:tcPr>
            <w:tcW w:w="794" w:type="dxa"/>
            <w:vAlign w:val="center"/>
          </w:tcPr>
          <w:p w:rsidR="00A61333" w:rsidRPr="00D77A89" w:rsidRDefault="00A61333" w:rsidP="001522A1">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1112</w:t>
            </w:r>
          </w:p>
        </w:tc>
        <w:tc>
          <w:tcPr>
            <w:tcW w:w="2552" w:type="dxa"/>
            <w:vAlign w:val="center"/>
          </w:tcPr>
          <w:p w:rsidR="00A61333" w:rsidRPr="00D77A89" w:rsidRDefault="00A61333" w:rsidP="001522A1">
            <w:pPr>
              <w:spacing w:line="280" w:lineRule="exact"/>
              <w:rPr>
                <w:rFonts w:ascii="HGSｺﾞｼｯｸM" w:eastAsia="HGSｺﾞｼｯｸM"/>
                <w:sz w:val="20"/>
                <w:szCs w:val="20"/>
              </w:rPr>
            </w:pPr>
            <w:r w:rsidRPr="00D77A89">
              <w:rPr>
                <w:rFonts w:ascii="HGSｺﾞｼｯｸM" w:eastAsia="HGSｺﾞｼｯｸM" w:hint="eastAsia"/>
                <w:sz w:val="20"/>
                <w:szCs w:val="20"/>
              </w:rPr>
              <w:t>男女共同参画に関する啓発資料の発行・配布</w:t>
            </w:r>
          </w:p>
        </w:tc>
        <w:tc>
          <w:tcPr>
            <w:tcW w:w="3686" w:type="dxa"/>
            <w:vAlign w:val="center"/>
          </w:tcPr>
          <w:p w:rsidR="00A61333" w:rsidRPr="00D77A89" w:rsidRDefault="00A61333" w:rsidP="001522A1">
            <w:pPr>
              <w:spacing w:line="280" w:lineRule="exact"/>
              <w:rPr>
                <w:rFonts w:ascii="HGSｺﾞｼｯｸM" w:eastAsia="HGSｺﾞｼｯｸM"/>
                <w:sz w:val="20"/>
                <w:szCs w:val="20"/>
              </w:rPr>
            </w:pPr>
            <w:r w:rsidRPr="00D77A89">
              <w:rPr>
                <w:rFonts w:ascii="HGSｺﾞｼｯｸM" w:eastAsia="HGSｺﾞｼｯｸM" w:hint="eastAsia"/>
                <w:sz w:val="20"/>
                <w:szCs w:val="20"/>
              </w:rPr>
              <w:t>男女共同参画に関する施策の情報提供や法令、制度</w:t>
            </w:r>
            <w:r w:rsidR="00057644">
              <w:rPr>
                <w:rFonts w:ascii="HGSｺﾞｼｯｸM" w:eastAsia="HGSｺﾞｼｯｸM" w:hint="eastAsia"/>
                <w:sz w:val="20"/>
                <w:szCs w:val="20"/>
              </w:rPr>
              <w:t>など</w:t>
            </w:r>
            <w:r w:rsidRPr="00D77A89">
              <w:rPr>
                <w:rFonts w:ascii="HGSｺﾞｼｯｸM" w:eastAsia="HGSｺﾞｼｯｸM" w:hint="eastAsia"/>
                <w:sz w:val="20"/>
                <w:szCs w:val="20"/>
              </w:rPr>
              <w:t>の周知を行うため情報紙を発行します。</w:t>
            </w:r>
          </w:p>
        </w:tc>
        <w:tc>
          <w:tcPr>
            <w:tcW w:w="1871" w:type="dxa"/>
            <w:vAlign w:val="center"/>
          </w:tcPr>
          <w:p w:rsidR="00A61333" w:rsidRPr="00D77A89" w:rsidRDefault="00A61333" w:rsidP="001522A1">
            <w:pPr>
              <w:spacing w:line="280" w:lineRule="exact"/>
              <w:rPr>
                <w:rFonts w:ascii="HGSｺﾞｼｯｸM" w:eastAsia="HGSｺﾞｼｯｸM"/>
                <w:sz w:val="20"/>
                <w:szCs w:val="20"/>
              </w:rPr>
            </w:pPr>
            <w:r w:rsidRPr="00D77A89">
              <w:rPr>
                <w:rFonts w:ascii="HGSｺﾞｼｯｸM" w:eastAsia="HGSｺﾞｼｯｸM" w:hint="eastAsia"/>
                <w:sz w:val="20"/>
                <w:szCs w:val="20"/>
              </w:rPr>
              <w:t>まちづくり推進室</w:t>
            </w:r>
          </w:p>
        </w:tc>
      </w:tr>
      <w:tr w:rsidR="00A61333" w:rsidTr="00AC50BD">
        <w:trPr>
          <w:trHeight w:val="1123"/>
        </w:trPr>
        <w:tc>
          <w:tcPr>
            <w:tcW w:w="794" w:type="dxa"/>
            <w:vAlign w:val="center"/>
          </w:tcPr>
          <w:p w:rsidR="00A61333" w:rsidRPr="00D77A89" w:rsidRDefault="00A61333" w:rsidP="001522A1">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1113</w:t>
            </w:r>
          </w:p>
        </w:tc>
        <w:tc>
          <w:tcPr>
            <w:tcW w:w="2552" w:type="dxa"/>
            <w:vAlign w:val="center"/>
          </w:tcPr>
          <w:p w:rsidR="00A61333" w:rsidRPr="00D77A89" w:rsidRDefault="00A61333" w:rsidP="001522A1">
            <w:pPr>
              <w:spacing w:line="280" w:lineRule="exact"/>
              <w:rPr>
                <w:rFonts w:ascii="HGSｺﾞｼｯｸM" w:eastAsia="HGSｺﾞｼｯｸM"/>
                <w:sz w:val="20"/>
                <w:szCs w:val="20"/>
              </w:rPr>
            </w:pPr>
            <w:r w:rsidRPr="00D77A89">
              <w:rPr>
                <w:rFonts w:ascii="HGSｺﾞｼｯｸM" w:eastAsia="HGSｺﾞｼｯｸM" w:hint="eastAsia"/>
                <w:sz w:val="20"/>
                <w:szCs w:val="20"/>
              </w:rPr>
              <w:t>男女共同参画意識の啓発</w:t>
            </w:r>
          </w:p>
        </w:tc>
        <w:tc>
          <w:tcPr>
            <w:tcW w:w="3686" w:type="dxa"/>
            <w:vAlign w:val="center"/>
          </w:tcPr>
          <w:p w:rsidR="00A61333" w:rsidRPr="00D77A89" w:rsidRDefault="00A61333" w:rsidP="001522A1">
            <w:pPr>
              <w:spacing w:line="280" w:lineRule="exact"/>
              <w:rPr>
                <w:rFonts w:ascii="HGSｺﾞｼｯｸM" w:eastAsia="HGSｺﾞｼｯｸM"/>
                <w:sz w:val="20"/>
                <w:szCs w:val="20"/>
              </w:rPr>
            </w:pPr>
            <w:r w:rsidRPr="00D77A89">
              <w:rPr>
                <w:rFonts w:ascii="HGSｺﾞｼｯｸM" w:eastAsia="HGSｺﾞｼｯｸM" w:hint="eastAsia"/>
                <w:sz w:val="20"/>
                <w:szCs w:val="20"/>
              </w:rPr>
              <w:t>男女共同参画社会の実現に向け、市民の意識を高めるための啓発活動を行います。</w:t>
            </w:r>
          </w:p>
        </w:tc>
        <w:tc>
          <w:tcPr>
            <w:tcW w:w="1871" w:type="dxa"/>
            <w:vAlign w:val="center"/>
          </w:tcPr>
          <w:p w:rsidR="00A61333" w:rsidRPr="00D77A89" w:rsidRDefault="00A61333" w:rsidP="001522A1">
            <w:pPr>
              <w:spacing w:line="280" w:lineRule="exact"/>
              <w:rPr>
                <w:rFonts w:ascii="HGSｺﾞｼｯｸM" w:eastAsia="HGSｺﾞｼｯｸM"/>
                <w:sz w:val="20"/>
                <w:szCs w:val="20"/>
              </w:rPr>
            </w:pPr>
            <w:r w:rsidRPr="00D77A89">
              <w:rPr>
                <w:rFonts w:ascii="HGSｺﾞｼｯｸM" w:eastAsia="HGSｺﾞｼｯｸM" w:hint="eastAsia"/>
                <w:sz w:val="20"/>
                <w:szCs w:val="20"/>
              </w:rPr>
              <w:t>まちづくり推進室</w:t>
            </w:r>
          </w:p>
        </w:tc>
      </w:tr>
      <w:tr w:rsidR="00A61333" w:rsidTr="00AC50BD">
        <w:trPr>
          <w:trHeight w:val="1123"/>
        </w:trPr>
        <w:tc>
          <w:tcPr>
            <w:tcW w:w="794" w:type="dxa"/>
            <w:vAlign w:val="center"/>
          </w:tcPr>
          <w:p w:rsidR="00A61333" w:rsidRPr="00D77A89" w:rsidRDefault="00A61333" w:rsidP="001522A1">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1114</w:t>
            </w:r>
          </w:p>
        </w:tc>
        <w:tc>
          <w:tcPr>
            <w:tcW w:w="2552" w:type="dxa"/>
            <w:vAlign w:val="center"/>
          </w:tcPr>
          <w:p w:rsidR="00A61333" w:rsidRPr="00D77A89" w:rsidRDefault="00A61333" w:rsidP="001522A1">
            <w:pPr>
              <w:spacing w:line="280" w:lineRule="exact"/>
              <w:rPr>
                <w:rFonts w:ascii="HGSｺﾞｼｯｸM" w:eastAsia="HGSｺﾞｼｯｸM"/>
                <w:sz w:val="20"/>
                <w:szCs w:val="20"/>
              </w:rPr>
            </w:pPr>
            <w:r w:rsidRPr="00D77A89">
              <w:rPr>
                <w:rFonts w:ascii="HGSｺﾞｼｯｸM" w:eastAsia="HGSｺﾞｼｯｸM" w:hint="eastAsia"/>
                <w:sz w:val="20"/>
                <w:szCs w:val="20"/>
              </w:rPr>
              <w:t>男女共同参画週間の周知</w:t>
            </w:r>
          </w:p>
          <w:p w:rsidR="00A61333" w:rsidRPr="00D77A89" w:rsidRDefault="00A61333" w:rsidP="001522A1">
            <w:pPr>
              <w:spacing w:line="280" w:lineRule="exact"/>
              <w:rPr>
                <w:rFonts w:ascii="HGSｺﾞｼｯｸM" w:eastAsia="HGSｺﾞｼｯｸM"/>
                <w:sz w:val="20"/>
                <w:szCs w:val="20"/>
              </w:rPr>
            </w:pPr>
            <w:r w:rsidRPr="00D77A89">
              <w:rPr>
                <w:rFonts w:ascii="HGSｺﾞｼｯｸM" w:eastAsia="HGSｺﾞｼｯｸM" w:hint="eastAsia"/>
                <w:sz w:val="20"/>
                <w:szCs w:val="20"/>
              </w:rPr>
              <w:t>（6/23～6/29の間）</w:t>
            </w:r>
          </w:p>
        </w:tc>
        <w:tc>
          <w:tcPr>
            <w:tcW w:w="3686" w:type="dxa"/>
            <w:vAlign w:val="center"/>
          </w:tcPr>
          <w:p w:rsidR="00A61333" w:rsidRPr="00D77A89" w:rsidRDefault="00A61333" w:rsidP="001522A1">
            <w:pPr>
              <w:spacing w:line="280" w:lineRule="exact"/>
              <w:rPr>
                <w:rFonts w:ascii="HGSｺﾞｼｯｸM" w:eastAsia="HGSｺﾞｼｯｸM"/>
                <w:sz w:val="20"/>
                <w:szCs w:val="20"/>
              </w:rPr>
            </w:pPr>
            <w:r w:rsidRPr="00D77A89">
              <w:rPr>
                <w:rFonts w:ascii="HGSｺﾞｼｯｸM" w:eastAsia="HGSｺﾞｼｯｸM" w:hint="eastAsia"/>
                <w:sz w:val="20"/>
                <w:szCs w:val="20"/>
              </w:rPr>
              <w:t>男女共同参画週間に合わせて、啓発ポスターの掲示や市広報紙への掲載など市民に広く啓発します。</w:t>
            </w:r>
          </w:p>
        </w:tc>
        <w:tc>
          <w:tcPr>
            <w:tcW w:w="1871" w:type="dxa"/>
            <w:vAlign w:val="center"/>
          </w:tcPr>
          <w:p w:rsidR="00A61333" w:rsidRPr="00D77A89" w:rsidRDefault="00A61333" w:rsidP="001522A1">
            <w:pPr>
              <w:spacing w:line="280" w:lineRule="exact"/>
              <w:rPr>
                <w:rFonts w:ascii="HGSｺﾞｼｯｸM" w:eastAsia="HGSｺﾞｼｯｸM"/>
                <w:sz w:val="20"/>
                <w:szCs w:val="20"/>
              </w:rPr>
            </w:pPr>
            <w:r w:rsidRPr="00D77A89">
              <w:rPr>
                <w:rFonts w:ascii="HGSｺﾞｼｯｸM" w:eastAsia="HGSｺﾞｼｯｸM" w:hint="eastAsia"/>
                <w:sz w:val="20"/>
                <w:szCs w:val="20"/>
              </w:rPr>
              <w:t>まちづくり推進室</w:t>
            </w:r>
          </w:p>
        </w:tc>
      </w:tr>
    </w:tbl>
    <w:p w:rsidR="00A61333" w:rsidRDefault="00A61333" w:rsidP="00A61333">
      <w:pPr>
        <w:rPr>
          <w:rFonts w:ascii="HGSｺﾞｼｯｸM" w:eastAsia="HGSｺﾞｼｯｸM"/>
          <w:sz w:val="22"/>
        </w:rPr>
      </w:pPr>
    </w:p>
    <w:p w:rsidR="00A61333" w:rsidRDefault="00A61333" w:rsidP="00A61333">
      <w:pPr>
        <w:rPr>
          <w:rFonts w:ascii="HGSｺﾞｼｯｸM" w:eastAsia="HGSｺﾞｼｯｸM"/>
          <w:sz w:val="22"/>
        </w:rPr>
      </w:pPr>
      <w:r w:rsidRPr="009F428E">
        <w:rPr>
          <w:rFonts w:ascii="HGSｺﾞｼｯｸM" w:eastAsia="HGSｺﾞｼｯｸM" w:hint="eastAsia"/>
          <w:sz w:val="22"/>
        </w:rPr>
        <w:t>＜施策の方向＞</w:t>
      </w:r>
      <w:r>
        <w:rPr>
          <w:rFonts w:ascii="HGSｺﾞｼｯｸM" w:eastAsia="HGSｺﾞｼｯｸM" w:hint="eastAsia"/>
          <w:sz w:val="22"/>
        </w:rPr>
        <w:t>②</w:t>
      </w:r>
      <w:r w:rsidRPr="009F428E">
        <w:rPr>
          <w:rFonts w:ascii="HGSｺﾞｼｯｸM" w:eastAsia="HGSｺﾞｼｯｸM" w:hint="eastAsia"/>
          <w:sz w:val="22"/>
        </w:rPr>
        <w:t xml:space="preserve">　社会制度・慣行の見直しの実施</w:t>
      </w:r>
    </w:p>
    <w:tbl>
      <w:tblPr>
        <w:tblStyle w:val="aa"/>
        <w:tblW w:w="8897" w:type="dxa"/>
        <w:tblLook w:val="04A0"/>
      </w:tblPr>
      <w:tblGrid>
        <w:gridCol w:w="817"/>
        <w:gridCol w:w="2552"/>
        <w:gridCol w:w="3685"/>
        <w:gridCol w:w="1843"/>
      </w:tblGrid>
      <w:tr w:rsidR="00A61333" w:rsidTr="001522A1">
        <w:tc>
          <w:tcPr>
            <w:tcW w:w="817" w:type="dxa"/>
          </w:tcPr>
          <w:p w:rsidR="00A61333" w:rsidRPr="00D77A89" w:rsidRDefault="00A61333" w:rsidP="001522A1">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ＮＯ</w:t>
            </w:r>
          </w:p>
        </w:tc>
        <w:tc>
          <w:tcPr>
            <w:tcW w:w="2552" w:type="dxa"/>
          </w:tcPr>
          <w:p w:rsidR="00A61333" w:rsidRPr="00D77A89" w:rsidRDefault="00A61333" w:rsidP="001522A1">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具体的施策</w:t>
            </w:r>
          </w:p>
        </w:tc>
        <w:tc>
          <w:tcPr>
            <w:tcW w:w="3685" w:type="dxa"/>
          </w:tcPr>
          <w:p w:rsidR="00A61333" w:rsidRPr="00D77A89" w:rsidRDefault="00A61333" w:rsidP="001522A1">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内</w:t>
            </w:r>
            <w:r w:rsidR="00BF7F40">
              <w:rPr>
                <w:rFonts w:ascii="HGSｺﾞｼｯｸM" w:eastAsia="HGSｺﾞｼｯｸM" w:hint="eastAsia"/>
                <w:sz w:val="20"/>
                <w:szCs w:val="20"/>
              </w:rPr>
              <w:t xml:space="preserve">　</w:t>
            </w:r>
            <w:r w:rsidRPr="00D77A89">
              <w:rPr>
                <w:rFonts w:ascii="HGSｺﾞｼｯｸM" w:eastAsia="HGSｺﾞｼｯｸM" w:hint="eastAsia"/>
                <w:sz w:val="20"/>
                <w:szCs w:val="20"/>
              </w:rPr>
              <w:t>容</w:t>
            </w:r>
          </w:p>
        </w:tc>
        <w:tc>
          <w:tcPr>
            <w:tcW w:w="1843" w:type="dxa"/>
          </w:tcPr>
          <w:p w:rsidR="00A61333" w:rsidRPr="00D77A89" w:rsidRDefault="00A61333" w:rsidP="001522A1">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担当課</w:t>
            </w:r>
          </w:p>
        </w:tc>
      </w:tr>
      <w:tr w:rsidR="00A61333" w:rsidTr="000605DA">
        <w:trPr>
          <w:trHeight w:val="1123"/>
        </w:trPr>
        <w:tc>
          <w:tcPr>
            <w:tcW w:w="817" w:type="dxa"/>
            <w:vAlign w:val="center"/>
          </w:tcPr>
          <w:p w:rsidR="00A61333" w:rsidRPr="00D77A89" w:rsidRDefault="00A61333" w:rsidP="001522A1">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1121</w:t>
            </w:r>
          </w:p>
        </w:tc>
        <w:tc>
          <w:tcPr>
            <w:tcW w:w="2552" w:type="dxa"/>
            <w:vAlign w:val="center"/>
          </w:tcPr>
          <w:p w:rsidR="00A61333" w:rsidRPr="00D77A89" w:rsidRDefault="00A61333" w:rsidP="001522A1">
            <w:pPr>
              <w:spacing w:line="280" w:lineRule="exact"/>
              <w:rPr>
                <w:rFonts w:ascii="HGSｺﾞｼｯｸM" w:eastAsia="HGSｺﾞｼｯｸM"/>
                <w:sz w:val="20"/>
                <w:szCs w:val="20"/>
              </w:rPr>
            </w:pPr>
            <w:r w:rsidRPr="00D77A89">
              <w:rPr>
                <w:rFonts w:ascii="HGSｺﾞｼｯｸM" w:eastAsia="HGSｺﾞｼｯｸM" w:hint="eastAsia"/>
                <w:sz w:val="20"/>
                <w:szCs w:val="20"/>
              </w:rPr>
              <w:t>男女共同参画セミナーの実施</w:t>
            </w:r>
          </w:p>
        </w:tc>
        <w:tc>
          <w:tcPr>
            <w:tcW w:w="3685" w:type="dxa"/>
            <w:vAlign w:val="center"/>
          </w:tcPr>
          <w:p w:rsidR="00A61333" w:rsidRPr="00D77A89" w:rsidRDefault="00A61333" w:rsidP="001522A1">
            <w:pPr>
              <w:spacing w:line="280" w:lineRule="exact"/>
              <w:rPr>
                <w:rFonts w:ascii="HGSｺﾞｼｯｸM" w:eastAsia="HGSｺﾞｼｯｸM"/>
                <w:sz w:val="20"/>
                <w:szCs w:val="20"/>
              </w:rPr>
            </w:pPr>
            <w:r w:rsidRPr="00D77A89">
              <w:rPr>
                <w:rFonts w:ascii="HGSｺﾞｼｯｸM" w:eastAsia="HGSｺﾞｼｯｸM" w:hint="eastAsia"/>
                <w:sz w:val="20"/>
                <w:szCs w:val="20"/>
              </w:rPr>
              <w:t>固定的な社会制度・慣行の見直しに向けた意識づくりを行い、学習の機会を提供します。</w:t>
            </w:r>
          </w:p>
        </w:tc>
        <w:tc>
          <w:tcPr>
            <w:tcW w:w="1843" w:type="dxa"/>
            <w:vAlign w:val="center"/>
          </w:tcPr>
          <w:p w:rsidR="00A61333" w:rsidRPr="00D77A89" w:rsidRDefault="00A61333" w:rsidP="001522A1">
            <w:pPr>
              <w:spacing w:line="280" w:lineRule="exact"/>
              <w:rPr>
                <w:rFonts w:ascii="HGSｺﾞｼｯｸM" w:eastAsia="HGSｺﾞｼｯｸM"/>
                <w:sz w:val="20"/>
                <w:szCs w:val="20"/>
              </w:rPr>
            </w:pPr>
            <w:r w:rsidRPr="00D77A89">
              <w:rPr>
                <w:rFonts w:ascii="HGSｺﾞｼｯｸM" w:eastAsia="HGSｺﾞｼｯｸM" w:hint="eastAsia"/>
                <w:sz w:val="20"/>
                <w:szCs w:val="20"/>
              </w:rPr>
              <w:t>まちづくり推進室</w:t>
            </w:r>
          </w:p>
        </w:tc>
      </w:tr>
      <w:tr w:rsidR="00A61333" w:rsidTr="000605DA">
        <w:trPr>
          <w:trHeight w:val="1123"/>
        </w:trPr>
        <w:tc>
          <w:tcPr>
            <w:tcW w:w="817" w:type="dxa"/>
            <w:vAlign w:val="center"/>
          </w:tcPr>
          <w:p w:rsidR="00A61333" w:rsidRPr="00D77A89" w:rsidRDefault="00A61333" w:rsidP="001522A1">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1122</w:t>
            </w:r>
          </w:p>
        </w:tc>
        <w:tc>
          <w:tcPr>
            <w:tcW w:w="2552" w:type="dxa"/>
            <w:vAlign w:val="center"/>
          </w:tcPr>
          <w:p w:rsidR="00A61333" w:rsidRPr="00D77A89" w:rsidRDefault="00A61333" w:rsidP="001522A1">
            <w:pPr>
              <w:spacing w:line="280" w:lineRule="exact"/>
              <w:rPr>
                <w:rFonts w:ascii="HGSｺﾞｼｯｸM" w:eastAsia="HGSｺﾞｼｯｸM"/>
                <w:sz w:val="20"/>
                <w:szCs w:val="20"/>
              </w:rPr>
            </w:pPr>
            <w:r w:rsidRPr="00D77A89">
              <w:rPr>
                <w:rFonts w:ascii="HGSｺﾞｼｯｸM" w:eastAsia="HGSｺﾞｼｯｸM" w:hint="eastAsia"/>
                <w:sz w:val="20"/>
                <w:szCs w:val="20"/>
              </w:rPr>
              <w:t>地域における学習機会の推進</w:t>
            </w:r>
          </w:p>
        </w:tc>
        <w:tc>
          <w:tcPr>
            <w:tcW w:w="3685" w:type="dxa"/>
            <w:vAlign w:val="center"/>
          </w:tcPr>
          <w:p w:rsidR="00A61333" w:rsidRPr="00D77A89" w:rsidRDefault="00A61333" w:rsidP="001522A1">
            <w:pPr>
              <w:spacing w:line="280" w:lineRule="exact"/>
              <w:rPr>
                <w:rFonts w:ascii="HGSｺﾞｼｯｸM" w:eastAsia="HGSｺﾞｼｯｸM"/>
                <w:sz w:val="20"/>
                <w:szCs w:val="20"/>
              </w:rPr>
            </w:pPr>
            <w:r w:rsidRPr="00D77A89">
              <w:rPr>
                <w:rFonts w:ascii="HGSｺﾞｼｯｸM" w:eastAsia="HGSｺﾞｼｯｸM" w:hint="eastAsia"/>
                <w:sz w:val="20"/>
                <w:szCs w:val="20"/>
              </w:rPr>
              <w:t>地域社会における学習機会を積極的に推進し、支援します。</w:t>
            </w:r>
          </w:p>
        </w:tc>
        <w:tc>
          <w:tcPr>
            <w:tcW w:w="1843" w:type="dxa"/>
            <w:vAlign w:val="center"/>
          </w:tcPr>
          <w:p w:rsidR="00A61333" w:rsidRPr="00D77A89" w:rsidRDefault="00A61333" w:rsidP="001522A1">
            <w:pPr>
              <w:spacing w:line="280" w:lineRule="exact"/>
              <w:rPr>
                <w:rFonts w:ascii="HGSｺﾞｼｯｸM" w:eastAsia="HGSｺﾞｼｯｸM"/>
                <w:sz w:val="20"/>
                <w:szCs w:val="20"/>
              </w:rPr>
            </w:pPr>
            <w:r w:rsidRPr="00D77A89">
              <w:rPr>
                <w:rFonts w:ascii="HGSｺﾞｼｯｸM" w:eastAsia="HGSｺﾞｼｯｸM" w:hint="eastAsia"/>
                <w:sz w:val="20"/>
                <w:szCs w:val="20"/>
              </w:rPr>
              <w:t>人権教育推進室</w:t>
            </w:r>
          </w:p>
        </w:tc>
      </w:tr>
    </w:tbl>
    <w:p w:rsidR="00A61333" w:rsidRDefault="00A61333" w:rsidP="00A61333">
      <w:pPr>
        <w:rPr>
          <w:rFonts w:ascii="HGSｺﾞｼｯｸM" w:eastAsia="HGSｺﾞｼｯｸM"/>
          <w:sz w:val="22"/>
        </w:rPr>
      </w:pPr>
    </w:p>
    <w:p w:rsidR="00A61333" w:rsidRDefault="00A61333" w:rsidP="00A61333">
      <w:pPr>
        <w:rPr>
          <w:rFonts w:ascii="HGSｺﾞｼｯｸM" w:eastAsia="HGSｺﾞｼｯｸM"/>
          <w:sz w:val="22"/>
        </w:rPr>
      </w:pPr>
      <w:r w:rsidRPr="00F8311C">
        <w:rPr>
          <w:rFonts w:ascii="HGSｺﾞｼｯｸM" w:eastAsia="HGSｺﾞｼｯｸM" w:hint="eastAsia"/>
          <w:sz w:val="22"/>
        </w:rPr>
        <w:t>＜施策の方向＞</w:t>
      </w:r>
      <w:r>
        <w:rPr>
          <w:rFonts w:ascii="HGSｺﾞｼｯｸM" w:eastAsia="HGSｺﾞｼｯｸM" w:hint="eastAsia"/>
          <w:sz w:val="22"/>
        </w:rPr>
        <w:t>③</w:t>
      </w:r>
      <w:r w:rsidRPr="00F8311C">
        <w:rPr>
          <w:rFonts w:ascii="HGSｺﾞｼｯｸM" w:eastAsia="HGSｺﾞｼｯｸM" w:hint="eastAsia"/>
          <w:sz w:val="22"/>
        </w:rPr>
        <w:t xml:space="preserve">　男性に対する意識啓発の推進</w:t>
      </w:r>
    </w:p>
    <w:tbl>
      <w:tblPr>
        <w:tblStyle w:val="aa"/>
        <w:tblW w:w="8897" w:type="dxa"/>
        <w:tblLook w:val="04A0"/>
      </w:tblPr>
      <w:tblGrid>
        <w:gridCol w:w="817"/>
        <w:gridCol w:w="2552"/>
        <w:gridCol w:w="3685"/>
        <w:gridCol w:w="1843"/>
      </w:tblGrid>
      <w:tr w:rsidR="00A61333" w:rsidTr="001522A1">
        <w:tc>
          <w:tcPr>
            <w:tcW w:w="817" w:type="dxa"/>
          </w:tcPr>
          <w:p w:rsidR="00A61333" w:rsidRPr="00D77A89" w:rsidRDefault="00A61333" w:rsidP="001522A1">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ＮＯ</w:t>
            </w:r>
          </w:p>
        </w:tc>
        <w:tc>
          <w:tcPr>
            <w:tcW w:w="2552" w:type="dxa"/>
          </w:tcPr>
          <w:p w:rsidR="00A61333" w:rsidRPr="00D77A89" w:rsidRDefault="00A61333" w:rsidP="001522A1">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具体的施策</w:t>
            </w:r>
          </w:p>
        </w:tc>
        <w:tc>
          <w:tcPr>
            <w:tcW w:w="3685" w:type="dxa"/>
          </w:tcPr>
          <w:p w:rsidR="00A61333" w:rsidRPr="00D77A89" w:rsidRDefault="00A61333" w:rsidP="001522A1">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内</w:t>
            </w:r>
            <w:r w:rsidR="00BF7F40">
              <w:rPr>
                <w:rFonts w:ascii="HGSｺﾞｼｯｸM" w:eastAsia="HGSｺﾞｼｯｸM" w:hint="eastAsia"/>
                <w:sz w:val="20"/>
                <w:szCs w:val="20"/>
              </w:rPr>
              <w:t xml:space="preserve">　</w:t>
            </w:r>
            <w:r w:rsidRPr="00D77A89">
              <w:rPr>
                <w:rFonts w:ascii="HGSｺﾞｼｯｸM" w:eastAsia="HGSｺﾞｼｯｸM" w:hint="eastAsia"/>
                <w:sz w:val="20"/>
                <w:szCs w:val="20"/>
              </w:rPr>
              <w:t>容</w:t>
            </w:r>
          </w:p>
        </w:tc>
        <w:tc>
          <w:tcPr>
            <w:tcW w:w="1843" w:type="dxa"/>
          </w:tcPr>
          <w:p w:rsidR="00A61333" w:rsidRPr="00D77A89" w:rsidRDefault="00A61333" w:rsidP="001522A1">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担当課</w:t>
            </w:r>
          </w:p>
        </w:tc>
      </w:tr>
      <w:tr w:rsidR="00A61333" w:rsidTr="001522A1">
        <w:trPr>
          <w:trHeight w:val="1400"/>
        </w:trPr>
        <w:tc>
          <w:tcPr>
            <w:tcW w:w="817" w:type="dxa"/>
            <w:vAlign w:val="center"/>
          </w:tcPr>
          <w:p w:rsidR="00A61333" w:rsidRPr="00D77A89" w:rsidRDefault="00A61333" w:rsidP="001522A1">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1131</w:t>
            </w:r>
          </w:p>
        </w:tc>
        <w:tc>
          <w:tcPr>
            <w:tcW w:w="2552" w:type="dxa"/>
            <w:vAlign w:val="center"/>
          </w:tcPr>
          <w:p w:rsidR="00A61333" w:rsidRPr="00D77A89" w:rsidRDefault="00A61333" w:rsidP="001522A1">
            <w:pPr>
              <w:spacing w:line="280" w:lineRule="exact"/>
              <w:rPr>
                <w:rFonts w:ascii="HGSｺﾞｼｯｸM" w:eastAsia="HGSｺﾞｼｯｸM"/>
                <w:sz w:val="20"/>
                <w:szCs w:val="20"/>
              </w:rPr>
            </w:pPr>
            <w:r w:rsidRPr="00D77A89">
              <w:rPr>
                <w:rFonts w:ascii="HGSｺﾞｼｯｸM" w:eastAsia="HGSｺﾞｼｯｸM" w:hint="eastAsia"/>
                <w:sz w:val="20"/>
                <w:szCs w:val="20"/>
              </w:rPr>
              <w:t>男性への意識啓発の推進</w:t>
            </w:r>
          </w:p>
        </w:tc>
        <w:tc>
          <w:tcPr>
            <w:tcW w:w="3685" w:type="dxa"/>
            <w:vAlign w:val="center"/>
          </w:tcPr>
          <w:p w:rsidR="00A61333" w:rsidRPr="00D77A89" w:rsidRDefault="00057644" w:rsidP="001522A1">
            <w:pPr>
              <w:spacing w:line="280" w:lineRule="exact"/>
              <w:rPr>
                <w:rFonts w:ascii="HGSｺﾞｼｯｸM" w:eastAsia="HGSｺﾞｼｯｸM"/>
                <w:sz w:val="20"/>
                <w:szCs w:val="20"/>
              </w:rPr>
            </w:pPr>
            <w:r>
              <w:rPr>
                <w:rFonts w:ascii="HGSｺﾞｼｯｸM" w:eastAsia="HGSｺﾞｼｯｸM" w:hint="eastAsia"/>
                <w:sz w:val="20"/>
                <w:szCs w:val="20"/>
              </w:rPr>
              <w:t>家事・育児・介護など</w:t>
            </w:r>
            <w:r w:rsidR="00A61333" w:rsidRPr="00D77A89">
              <w:rPr>
                <w:rFonts w:ascii="HGSｺﾞｼｯｸM" w:eastAsia="HGSｺﾞｼｯｸM" w:hint="eastAsia"/>
                <w:sz w:val="20"/>
                <w:szCs w:val="20"/>
              </w:rPr>
              <w:t>について、男女が共に担うという意識を高めるため、学習機会や情報提供を行います。</w:t>
            </w:r>
          </w:p>
        </w:tc>
        <w:tc>
          <w:tcPr>
            <w:tcW w:w="1843" w:type="dxa"/>
            <w:vAlign w:val="center"/>
          </w:tcPr>
          <w:p w:rsidR="00A61333" w:rsidRPr="00D77A89" w:rsidRDefault="00A61333" w:rsidP="001522A1">
            <w:pPr>
              <w:spacing w:line="280" w:lineRule="exact"/>
              <w:rPr>
                <w:rFonts w:ascii="HGSｺﾞｼｯｸM" w:eastAsia="HGSｺﾞｼｯｸM"/>
                <w:sz w:val="20"/>
                <w:szCs w:val="20"/>
              </w:rPr>
            </w:pPr>
            <w:r w:rsidRPr="00D77A89">
              <w:rPr>
                <w:rFonts w:ascii="HGSｺﾞｼｯｸM" w:eastAsia="HGSｺﾞｼｯｸM" w:hint="eastAsia"/>
                <w:sz w:val="20"/>
                <w:szCs w:val="20"/>
              </w:rPr>
              <w:t>まちづくり推進室</w:t>
            </w:r>
          </w:p>
          <w:p w:rsidR="00A61333" w:rsidRPr="00D77A89" w:rsidRDefault="00A61333" w:rsidP="001522A1">
            <w:pPr>
              <w:spacing w:line="280" w:lineRule="exact"/>
              <w:rPr>
                <w:rFonts w:ascii="HGSｺﾞｼｯｸM" w:eastAsia="HGSｺﾞｼｯｸM"/>
                <w:sz w:val="20"/>
                <w:szCs w:val="20"/>
              </w:rPr>
            </w:pPr>
            <w:r w:rsidRPr="00D77A89">
              <w:rPr>
                <w:rFonts w:ascii="HGSｺﾞｼｯｸM" w:eastAsia="HGSｺﾞｼｯｸM" w:hint="eastAsia"/>
                <w:sz w:val="20"/>
                <w:szCs w:val="20"/>
              </w:rPr>
              <w:t>生涯学習課</w:t>
            </w:r>
          </w:p>
          <w:p w:rsidR="00A61333" w:rsidRPr="00D77A89" w:rsidRDefault="00A61333" w:rsidP="001522A1">
            <w:pPr>
              <w:spacing w:line="280" w:lineRule="exact"/>
              <w:rPr>
                <w:rFonts w:ascii="HGSｺﾞｼｯｸM" w:eastAsia="HGSｺﾞｼｯｸM"/>
                <w:sz w:val="20"/>
                <w:szCs w:val="20"/>
              </w:rPr>
            </w:pPr>
            <w:r w:rsidRPr="00D77A89">
              <w:rPr>
                <w:rFonts w:ascii="HGSｺﾞｼｯｸM" w:eastAsia="HGSｺﾞｼｯｸM" w:hint="eastAsia"/>
                <w:sz w:val="20"/>
                <w:szCs w:val="20"/>
              </w:rPr>
              <w:t>子育て支援室</w:t>
            </w:r>
          </w:p>
          <w:p w:rsidR="00A61333" w:rsidRPr="00D77A89" w:rsidRDefault="00A61333" w:rsidP="001522A1">
            <w:pPr>
              <w:spacing w:line="280" w:lineRule="exact"/>
              <w:rPr>
                <w:rFonts w:ascii="HGSｺﾞｼｯｸM" w:eastAsia="HGSｺﾞｼｯｸM"/>
                <w:sz w:val="20"/>
                <w:szCs w:val="20"/>
              </w:rPr>
            </w:pPr>
            <w:r w:rsidRPr="00D77A89">
              <w:rPr>
                <w:rFonts w:ascii="HGSｺﾞｼｯｸM" w:eastAsia="HGSｺﾞｼｯｸM" w:hint="eastAsia"/>
                <w:sz w:val="20"/>
                <w:szCs w:val="20"/>
              </w:rPr>
              <w:t>健康介護課</w:t>
            </w:r>
          </w:p>
        </w:tc>
      </w:tr>
      <w:tr w:rsidR="00A61333" w:rsidTr="001522A1">
        <w:trPr>
          <w:trHeight w:val="1400"/>
        </w:trPr>
        <w:tc>
          <w:tcPr>
            <w:tcW w:w="817" w:type="dxa"/>
            <w:vAlign w:val="center"/>
          </w:tcPr>
          <w:p w:rsidR="00A61333" w:rsidRPr="00D77A89" w:rsidRDefault="00A61333" w:rsidP="001522A1">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1132</w:t>
            </w:r>
          </w:p>
        </w:tc>
        <w:tc>
          <w:tcPr>
            <w:tcW w:w="2552" w:type="dxa"/>
            <w:vAlign w:val="center"/>
          </w:tcPr>
          <w:p w:rsidR="00A61333" w:rsidRPr="00D77A89" w:rsidRDefault="00057644" w:rsidP="001522A1">
            <w:pPr>
              <w:spacing w:line="280" w:lineRule="exact"/>
              <w:rPr>
                <w:rFonts w:ascii="HGSｺﾞｼｯｸM" w:eastAsia="HGSｺﾞｼｯｸM"/>
                <w:sz w:val="20"/>
                <w:szCs w:val="20"/>
              </w:rPr>
            </w:pPr>
            <w:r>
              <w:rPr>
                <w:rFonts w:ascii="HGSｺﾞｼｯｸM" w:eastAsia="HGSｺﾞｼｯｸM" w:hint="eastAsia"/>
                <w:sz w:val="20"/>
                <w:szCs w:val="20"/>
              </w:rPr>
              <w:t>男女共同参画を実践している事例など</w:t>
            </w:r>
            <w:r w:rsidR="00A61333" w:rsidRPr="00D77A89">
              <w:rPr>
                <w:rFonts w:ascii="HGSｺﾞｼｯｸM" w:eastAsia="HGSｺﾞｼｯｸM" w:hint="eastAsia"/>
                <w:sz w:val="20"/>
                <w:szCs w:val="20"/>
              </w:rPr>
              <w:t>の積極的な情報提供</w:t>
            </w:r>
          </w:p>
        </w:tc>
        <w:tc>
          <w:tcPr>
            <w:tcW w:w="3685" w:type="dxa"/>
            <w:vAlign w:val="center"/>
          </w:tcPr>
          <w:p w:rsidR="00A61333" w:rsidRPr="00D77A89" w:rsidRDefault="00A61333" w:rsidP="001522A1">
            <w:pPr>
              <w:spacing w:line="280" w:lineRule="exact"/>
              <w:rPr>
                <w:rFonts w:ascii="HGSｺﾞｼｯｸM" w:eastAsia="HGSｺﾞｼｯｸM"/>
                <w:sz w:val="20"/>
                <w:szCs w:val="20"/>
              </w:rPr>
            </w:pPr>
            <w:r>
              <w:rPr>
                <w:rFonts w:ascii="HGSｺﾞｼｯｸM" w:eastAsia="HGSｺﾞｼｯｸM" w:hint="eastAsia"/>
                <w:sz w:val="20"/>
                <w:szCs w:val="20"/>
              </w:rPr>
              <w:t>男性の育児参加や</w:t>
            </w:r>
            <w:r w:rsidRPr="00D77A89">
              <w:rPr>
                <w:rFonts w:ascii="HGSｺﾞｼｯｸM" w:eastAsia="HGSｺﾞｼｯｸM" w:hint="eastAsia"/>
                <w:sz w:val="20"/>
                <w:szCs w:val="20"/>
              </w:rPr>
              <w:t>多様な働き方</w:t>
            </w:r>
            <w:r>
              <w:rPr>
                <w:rFonts w:ascii="HGSｺﾞｼｯｸM" w:eastAsia="HGSｺﾞｼｯｸM" w:hint="eastAsia"/>
                <w:sz w:val="20"/>
                <w:szCs w:val="20"/>
              </w:rPr>
              <w:t>など</w:t>
            </w:r>
            <w:r w:rsidRPr="00D77A89">
              <w:rPr>
                <w:rFonts w:ascii="HGSｺﾞｼｯｸM" w:eastAsia="HGSｺﾞｼｯｸM" w:hint="eastAsia"/>
                <w:sz w:val="20"/>
                <w:szCs w:val="20"/>
              </w:rPr>
              <w:t>を実践している事例</w:t>
            </w:r>
            <w:r w:rsidR="00057644">
              <w:rPr>
                <w:rFonts w:ascii="HGSｺﾞｼｯｸM" w:eastAsia="HGSｺﾞｼｯｸM" w:hint="eastAsia"/>
                <w:sz w:val="20"/>
                <w:szCs w:val="20"/>
              </w:rPr>
              <w:t>など</w:t>
            </w:r>
            <w:r w:rsidRPr="00D77A89">
              <w:rPr>
                <w:rFonts w:ascii="HGSｺﾞｼｯｸM" w:eastAsia="HGSｺﾞｼｯｸM" w:hint="eastAsia"/>
                <w:sz w:val="20"/>
                <w:szCs w:val="20"/>
              </w:rPr>
              <w:t>を紹介し、意識の向上を図ります。</w:t>
            </w:r>
          </w:p>
        </w:tc>
        <w:tc>
          <w:tcPr>
            <w:tcW w:w="1843" w:type="dxa"/>
            <w:vAlign w:val="center"/>
          </w:tcPr>
          <w:p w:rsidR="00A61333" w:rsidRDefault="00A61333" w:rsidP="001522A1">
            <w:pPr>
              <w:spacing w:line="280" w:lineRule="exact"/>
              <w:rPr>
                <w:rFonts w:ascii="HGSｺﾞｼｯｸM" w:eastAsia="HGSｺﾞｼｯｸM"/>
                <w:sz w:val="20"/>
                <w:szCs w:val="20"/>
              </w:rPr>
            </w:pPr>
            <w:r w:rsidRPr="00D77A89">
              <w:rPr>
                <w:rFonts w:ascii="HGSｺﾞｼｯｸM" w:eastAsia="HGSｺﾞｼｯｸM" w:hint="eastAsia"/>
                <w:sz w:val="20"/>
                <w:szCs w:val="20"/>
              </w:rPr>
              <w:t>まちづくり推進室</w:t>
            </w:r>
          </w:p>
          <w:p w:rsidR="00A61333" w:rsidRDefault="00A61333" w:rsidP="001522A1">
            <w:pPr>
              <w:spacing w:line="280" w:lineRule="exact"/>
              <w:rPr>
                <w:rFonts w:ascii="HGSｺﾞｼｯｸM" w:eastAsia="HGSｺﾞｼｯｸM"/>
                <w:sz w:val="20"/>
                <w:szCs w:val="20"/>
              </w:rPr>
            </w:pPr>
            <w:r w:rsidRPr="00D77A89">
              <w:rPr>
                <w:rFonts w:ascii="HGSｺﾞｼｯｸM" w:eastAsia="HGSｺﾞｼｯｸM" w:hint="eastAsia"/>
                <w:sz w:val="20"/>
                <w:szCs w:val="20"/>
              </w:rPr>
              <w:t>子育て支援室</w:t>
            </w:r>
          </w:p>
          <w:p w:rsidR="00A61333" w:rsidRDefault="00A61333" w:rsidP="001522A1">
            <w:pPr>
              <w:spacing w:line="280" w:lineRule="exact"/>
              <w:rPr>
                <w:rFonts w:ascii="HGSｺﾞｼｯｸM" w:eastAsia="HGSｺﾞｼｯｸM"/>
                <w:sz w:val="20"/>
                <w:szCs w:val="20"/>
              </w:rPr>
            </w:pPr>
            <w:r>
              <w:rPr>
                <w:rFonts w:ascii="HGSｺﾞｼｯｸM" w:eastAsia="HGSｺﾞｼｯｸM" w:hint="eastAsia"/>
                <w:sz w:val="20"/>
                <w:szCs w:val="20"/>
              </w:rPr>
              <w:t>産業振興課</w:t>
            </w:r>
          </w:p>
          <w:p w:rsidR="00A61333" w:rsidRPr="00D77A89" w:rsidRDefault="00A61333" w:rsidP="001522A1">
            <w:pPr>
              <w:spacing w:line="280" w:lineRule="exact"/>
              <w:rPr>
                <w:rFonts w:ascii="HGSｺﾞｼｯｸM" w:eastAsia="HGSｺﾞｼｯｸM"/>
                <w:sz w:val="20"/>
                <w:szCs w:val="20"/>
              </w:rPr>
            </w:pPr>
            <w:r>
              <w:rPr>
                <w:rFonts w:ascii="HGSｺﾞｼｯｸM" w:eastAsia="HGSｺﾞｼｯｸM" w:hint="eastAsia"/>
                <w:sz w:val="20"/>
                <w:szCs w:val="20"/>
              </w:rPr>
              <w:t>総務課</w:t>
            </w:r>
          </w:p>
        </w:tc>
      </w:tr>
    </w:tbl>
    <w:p w:rsidR="00A61333" w:rsidRDefault="00A61333" w:rsidP="00A61333">
      <w:pPr>
        <w:rPr>
          <w:rFonts w:ascii="HGSｺﾞｼｯｸM" w:eastAsia="HGSｺﾞｼｯｸM"/>
          <w:sz w:val="22"/>
        </w:rPr>
      </w:pPr>
    </w:p>
    <w:p w:rsidR="00A61333" w:rsidRDefault="00A61333" w:rsidP="00A61333">
      <w:pPr>
        <w:rPr>
          <w:rFonts w:ascii="HGSｺﾞｼｯｸM" w:eastAsia="HGSｺﾞｼｯｸM"/>
          <w:sz w:val="22"/>
        </w:rPr>
      </w:pPr>
      <w:r w:rsidRPr="00F8311C">
        <w:rPr>
          <w:rFonts w:ascii="HGSｺﾞｼｯｸM" w:eastAsia="HGSｺﾞｼｯｸM" w:hint="eastAsia"/>
          <w:sz w:val="22"/>
        </w:rPr>
        <w:t>＜施策の方向＞</w:t>
      </w:r>
      <w:r>
        <w:rPr>
          <w:rFonts w:ascii="HGSｺﾞｼｯｸM" w:eastAsia="HGSｺﾞｼｯｸM" w:hint="eastAsia"/>
          <w:sz w:val="22"/>
        </w:rPr>
        <w:t>④</w:t>
      </w:r>
      <w:r w:rsidRPr="00F8311C">
        <w:rPr>
          <w:rFonts w:ascii="HGSｺﾞｼｯｸM" w:eastAsia="HGSｺﾞｼｯｸM" w:hint="eastAsia"/>
          <w:sz w:val="22"/>
        </w:rPr>
        <w:t xml:space="preserve">　男女共同参画センター機能の充実</w:t>
      </w:r>
    </w:p>
    <w:tbl>
      <w:tblPr>
        <w:tblStyle w:val="aa"/>
        <w:tblW w:w="8901" w:type="dxa"/>
        <w:tblLook w:val="04A0"/>
      </w:tblPr>
      <w:tblGrid>
        <w:gridCol w:w="794"/>
        <w:gridCol w:w="2551"/>
        <w:gridCol w:w="3685"/>
        <w:gridCol w:w="1871"/>
      </w:tblGrid>
      <w:tr w:rsidR="00A61333" w:rsidTr="001522A1">
        <w:tc>
          <w:tcPr>
            <w:tcW w:w="794" w:type="dxa"/>
          </w:tcPr>
          <w:p w:rsidR="00A61333" w:rsidRPr="00D77A89" w:rsidRDefault="00A61333" w:rsidP="001522A1">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ＮＯ</w:t>
            </w:r>
          </w:p>
        </w:tc>
        <w:tc>
          <w:tcPr>
            <w:tcW w:w="2551" w:type="dxa"/>
          </w:tcPr>
          <w:p w:rsidR="00A61333" w:rsidRPr="00D77A89" w:rsidRDefault="00A61333" w:rsidP="001522A1">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具体的施策</w:t>
            </w:r>
          </w:p>
        </w:tc>
        <w:tc>
          <w:tcPr>
            <w:tcW w:w="3685" w:type="dxa"/>
          </w:tcPr>
          <w:p w:rsidR="00A61333" w:rsidRPr="00D77A89" w:rsidRDefault="00A61333" w:rsidP="001522A1">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内</w:t>
            </w:r>
            <w:r w:rsidR="00BF7F40">
              <w:rPr>
                <w:rFonts w:ascii="HGSｺﾞｼｯｸM" w:eastAsia="HGSｺﾞｼｯｸM" w:hint="eastAsia"/>
                <w:sz w:val="20"/>
                <w:szCs w:val="20"/>
              </w:rPr>
              <w:t xml:space="preserve">　</w:t>
            </w:r>
            <w:r w:rsidRPr="00D77A89">
              <w:rPr>
                <w:rFonts w:ascii="HGSｺﾞｼｯｸM" w:eastAsia="HGSｺﾞｼｯｸM" w:hint="eastAsia"/>
                <w:sz w:val="20"/>
                <w:szCs w:val="20"/>
              </w:rPr>
              <w:t>容</w:t>
            </w:r>
          </w:p>
        </w:tc>
        <w:tc>
          <w:tcPr>
            <w:tcW w:w="1871" w:type="dxa"/>
          </w:tcPr>
          <w:p w:rsidR="00A61333" w:rsidRPr="00D77A89" w:rsidRDefault="00A61333" w:rsidP="001522A1">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担当課</w:t>
            </w:r>
          </w:p>
        </w:tc>
      </w:tr>
      <w:tr w:rsidR="00A61333" w:rsidTr="00CE11F8">
        <w:trPr>
          <w:trHeight w:val="1123"/>
        </w:trPr>
        <w:tc>
          <w:tcPr>
            <w:tcW w:w="794" w:type="dxa"/>
            <w:vAlign w:val="center"/>
          </w:tcPr>
          <w:p w:rsidR="00A61333" w:rsidRPr="00D77A89" w:rsidRDefault="00A61333" w:rsidP="00CE11F8">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1141</w:t>
            </w:r>
          </w:p>
        </w:tc>
        <w:tc>
          <w:tcPr>
            <w:tcW w:w="2551" w:type="dxa"/>
            <w:vAlign w:val="center"/>
          </w:tcPr>
          <w:p w:rsidR="00A61333" w:rsidRPr="00D77A89" w:rsidRDefault="00A61333" w:rsidP="00CE11F8">
            <w:pPr>
              <w:spacing w:line="280" w:lineRule="exact"/>
              <w:rPr>
                <w:rFonts w:ascii="HGSｺﾞｼｯｸM" w:eastAsia="HGSｺﾞｼｯｸM"/>
                <w:sz w:val="20"/>
                <w:szCs w:val="20"/>
              </w:rPr>
            </w:pPr>
            <w:r w:rsidRPr="00D77A89">
              <w:rPr>
                <w:rFonts w:ascii="HGSｺﾞｼｯｸM" w:eastAsia="HGSｺﾞｼｯｸM" w:hint="eastAsia"/>
                <w:sz w:val="20"/>
                <w:szCs w:val="20"/>
              </w:rPr>
              <w:t>男女共同参画センターの周知・機能の充実</w:t>
            </w:r>
          </w:p>
        </w:tc>
        <w:tc>
          <w:tcPr>
            <w:tcW w:w="3685" w:type="dxa"/>
            <w:vAlign w:val="center"/>
          </w:tcPr>
          <w:p w:rsidR="00A61333" w:rsidRPr="00D77A89" w:rsidRDefault="00A61333" w:rsidP="00CE11F8">
            <w:pPr>
              <w:spacing w:line="280" w:lineRule="exact"/>
              <w:rPr>
                <w:rFonts w:ascii="HGSｺﾞｼｯｸM" w:eastAsia="HGSｺﾞｼｯｸM"/>
                <w:sz w:val="20"/>
                <w:szCs w:val="20"/>
              </w:rPr>
            </w:pPr>
            <w:r w:rsidRPr="00D77A89">
              <w:rPr>
                <w:rFonts w:ascii="HGSｺﾞｼｯｸM" w:eastAsia="HGSｺﾞｼｯｸM" w:hint="eastAsia"/>
                <w:sz w:val="20"/>
                <w:szCs w:val="20"/>
              </w:rPr>
              <w:t>男女共同参画を推進する拠点施設として、市民への周知や交流・情報提供</w:t>
            </w:r>
            <w:r w:rsidR="00057644">
              <w:rPr>
                <w:rFonts w:ascii="HGSｺﾞｼｯｸM" w:eastAsia="HGSｺﾞｼｯｸM" w:hint="eastAsia"/>
                <w:sz w:val="20"/>
                <w:szCs w:val="20"/>
              </w:rPr>
              <w:t>など</w:t>
            </w:r>
            <w:r w:rsidRPr="00D77A89">
              <w:rPr>
                <w:rFonts w:ascii="HGSｺﾞｼｯｸM" w:eastAsia="HGSｺﾞｼｯｸM" w:hint="eastAsia"/>
                <w:sz w:val="20"/>
                <w:szCs w:val="20"/>
              </w:rPr>
              <w:t>の機能の充実を図ります。</w:t>
            </w:r>
          </w:p>
        </w:tc>
        <w:tc>
          <w:tcPr>
            <w:tcW w:w="1871" w:type="dxa"/>
            <w:vAlign w:val="center"/>
          </w:tcPr>
          <w:p w:rsidR="00A61333" w:rsidRPr="00D77A89" w:rsidRDefault="00A61333" w:rsidP="00CE11F8">
            <w:pPr>
              <w:spacing w:line="280" w:lineRule="exact"/>
              <w:rPr>
                <w:rFonts w:ascii="HGSｺﾞｼｯｸM" w:eastAsia="HGSｺﾞｼｯｸM"/>
                <w:sz w:val="20"/>
                <w:szCs w:val="20"/>
              </w:rPr>
            </w:pPr>
            <w:r w:rsidRPr="00D77A89">
              <w:rPr>
                <w:rFonts w:ascii="HGSｺﾞｼｯｸM" w:eastAsia="HGSｺﾞｼｯｸM" w:hint="eastAsia"/>
                <w:sz w:val="20"/>
                <w:szCs w:val="20"/>
              </w:rPr>
              <w:t>まちづくり推進室</w:t>
            </w:r>
          </w:p>
        </w:tc>
      </w:tr>
      <w:tr w:rsidR="00A61333" w:rsidTr="00CE11F8">
        <w:trPr>
          <w:trHeight w:val="1123"/>
        </w:trPr>
        <w:tc>
          <w:tcPr>
            <w:tcW w:w="794" w:type="dxa"/>
            <w:vAlign w:val="center"/>
          </w:tcPr>
          <w:p w:rsidR="00A61333" w:rsidRPr="00D77A89" w:rsidRDefault="00A61333" w:rsidP="00CE11F8">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1142</w:t>
            </w:r>
          </w:p>
        </w:tc>
        <w:tc>
          <w:tcPr>
            <w:tcW w:w="2551" w:type="dxa"/>
            <w:vAlign w:val="center"/>
          </w:tcPr>
          <w:p w:rsidR="00A61333" w:rsidRPr="00D77A89" w:rsidRDefault="00A61333" w:rsidP="00CE11F8">
            <w:pPr>
              <w:spacing w:line="280" w:lineRule="exact"/>
              <w:rPr>
                <w:rFonts w:ascii="HGSｺﾞｼｯｸM" w:eastAsia="HGSｺﾞｼｯｸM"/>
                <w:sz w:val="20"/>
                <w:szCs w:val="20"/>
              </w:rPr>
            </w:pPr>
            <w:r w:rsidRPr="00D77A89">
              <w:rPr>
                <w:rFonts w:ascii="HGSｺﾞｼｯｸM" w:eastAsia="HGSｺﾞｼｯｸM" w:hint="eastAsia"/>
                <w:sz w:val="20"/>
                <w:szCs w:val="20"/>
              </w:rPr>
              <w:t>市民グループを中心とした啓発事業の企画・実施</w:t>
            </w:r>
          </w:p>
        </w:tc>
        <w:tc>
          <w:tcPr>
            <w:tcW w:w="3685" w:type="dxa"/>
            <w:vAlign w:val="center"/>
          </w:tcPr>
          <w:p w:rsidR="00A61333" w:rsidRPr="00D77A89" w:rsidRDefault="00A61333" w:rsidP="00CE11F8">
            <w:pPr>
              <w:spacing w:line="280" w:lineRule="exact"/>
              <w:rPr>
                <w:rFonts w:ascii="HGSｺﾞｼｯｸM" w:eastAsia="HGSｺﾞｼｯｸM"/>
                <w:sz w:val="20"/>
                <w:szCs w:val="20"/>
              </w:rPr>
            </w:pPr>
            <w:r w:rsidRPr="00D77A89">
              <w:rPr>
                <w:rFonts w:ascii="HGSｺﾞｼｯｸM" w:eastAsia="HGSｺﾞｼｯｸM" w:hint="eastAsia"/>
                <w:sz w:val="20"/>
                <w:szCs w:val="20"/>
              </w:rPr>
              <w:t>男女共同参画センターを拠点として活動する市民グループの啓発事業を促進します。</w:t>
            </w:r>
          </w:p>
        </w:tc>
        <w:tc>
          <w:tcPr>
            <w:tcW w:w="1871" w:type="dxa"/>
            <w:vAlign w:val="center"/>
          </w:tcPr>
          <w:p w:rsidR="00A61333" w:rsidRPr="00D77A89" w:rsidRDefault="00A61333" w:rsidP="00CE11F8">
            <w:pPr>
              <w:spacing w:line="280" w:lineRule="exact"/>
              <w:rPr>
                <w:rFonts w:ascii="HGSｺﾞｼｯｸM" w:eastAsia="HGSｺﾞｼｯｸM"/>
                <w:sz w:val="20"/>
                <w:szCs w:val="20"/>
              </w:rPr>
            </w:pPr>
            <w:r w:rsidRPr="00D77A89">
              <w:rPr>
                <w:rFonts w:ascii="HGSｺﾞｼｯｸM" w:eastAsia="HGSｺﾞｼｯｸM" w:hint="eastAsia"/>
                <w:sz w:val="20"/>
                <w:szCs w:val="20"/>
              </w:rPr>
              <w:t>まちづくり推進室</w:t>
            </w:r>
          </w:p>
        </w:tc>
      </w:tr>
      <w:tr w:rsidR="00A61333" w:rsidTr="00CE11F8">
        <w:trPr>
          <w:trHeight w:val="1123"/>
        </w:trPr>
        <w:tc>
          <w:tcPr>
            <w:tcW w:w="794" w:type="dxa"/>
            <w:vAlign w:val="center"/>
          </w:tcPr>
          <w:p w:rsidR="00A61333" w:rsidRPr="00D77A89" w:rsidRDefault="00A61333" w:rsidP="00CE11F8">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1143</w:t>
            </w:r>
          </w:p>
        </w:tc>
        <w:tc>
          <w:tcPr>
            <w:tcW w:w="2551" w:type="dxa"/>
            <w:vAlign w:val="center"/>
          </w:tcPr>
          <w:p w:rsidR="00A61333" w:rsidRPr="00D77A89" w:rsidRDefault="00A61333" w:rsidP="00CE11F8">
            <w:pPr>
              <w:spacing w:line="280" w:lineRule="exact"/>
              <w:rPr>
                <w:rFonts w:ascii="HGSｺﾞｼｯｸM" w:eastAsia="HGSｺﾞｼｯｸM"/>
                <w:sz w:val="20"/>
                <w:szCs w:val="20"/>
              </w:rPr>
            </w:pPr>
            <w:r w:rsidRPr="00D77A89">
              <w:rPr>
                <w:rFonts w:ascii="HGSｺﾞｼｯｸM" w:eastAsia="HGSｺﾞｼｯｸM" w:hint="eastAsia"/>
                <w:sz w:val="20"/>
                <w:szCs w:val="20"/>
              </w:rPr>
              <w:t>女性問題相談員の設置</w:t>
            </w:r>
          </w:p>
        </w:tc>
        <w:tc>
          <w:tcPr>
            <w:tcW w:w="3685" w:type="dxa"/>
            <w:vAlign w:val="center"/>
          </w:tcPr>
          <w:p w:rsidR="00A61333" w:rsidRPr="00D77A89" w:rsidRDefault="00A61333" w:rsidP="00CE11F8">
            <w:pPr>
              <w:spacing w:line="280" w:lineRule="exact"/>
              <w:rPr>
                <w:rFonts w:ascii="HGSｺﾞｼｯｸM" w:eastAsia="HGSｺﾞｼｯｸM"/>
                <w:sz w:val="20"/>
                <w:szCs w:val="20"/>
              </w:rPr>
            </w:pPr>
            <w:r w:rsidRPr="00D77A89">
              <w:rPr>
                <w:rFonts w:ascii="HGSｺﾞｼｯｸM" w:eastAsia="HGSｺﾞｼｯｸM" w:hint="eastAsia"/>
                <w:sz w:val="20"/>
                <w:szCs w:val="20"/>
              </w:rPr>
              <w:t>相談員を配置し、女性問題についての相談体制の充実を図ります。</w:t>
            </w:r>
          </w:p>
        </w:tc>
        <w:tc>
          <w:tcPr>
            <w:tcW w:w="1871" w:type="dxa"/>
            <w:vAlign w:val="center"/>
          </w:tcPr>
          <w:p w:rsidR="00A61333" w:rsidRPr="00D77A89" w:rsidRDefault="00A61333" w:rsidP="00CE11F8">
            <w:pPr>
              <w:spacing w:line="280" w:lineRule="exact"/>
              <w:rPr>
                <w:rFonts w:ascii="HGSｺﾞｼｯｸM" w:eastAsia="HGSｺﾞｼｯｸM"/>
                <w:sz w:val="20"/>
                <w:szCs w:val="20"/>
              </w:rPr>
            </w:pPr>
            <w:r w:rsidRPr="00D77A89">
              <w:rPr>
                <w:rFonts w:ascii="HGSｺﾞｼｯｸM" w:eastAsia="HGSｺﾞｼｯｸM" w:hint="eastAsia"/>
                <w:sz w:val="20"/>
                <w:szCs w:val="20"/>
              </w:rPr>
              <w:t>まちづくり推進室</w:t>
            </w:r>
          </w:p>
        </w:tc>
      </w:tr>
      <w:tr w:rsidR="00A61333" w:rsidTr="00CE11F8">
        <w:trPr>
          <w:trHeight w:val="1123"/>
        </w:trPr>
        <w:tc>
          <w:tcPr>
            <w:tcW w:w="794" w:type="dxa"/>
            <w:vAlign w:val="center"/>
          </w:tcPr>
          <w:p w:rsidR="00A61333" w:rsidRPr="00D77A89" w:rsidRDefault="00A61333" w:rsidP="00CE11F8">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1144</w:t>
            </w:r>
          </w:p>
        </w:tc>
        <w:tc>
          <w:tcPr>
            <w:tcW w:w="2551" w:type="dxa"/>
            <w:vAlign w:val="center"/>
          </w:tcPr>
          <w:p w:rsidR="00A61333" w:rsidRPr="00D77A89" w:rsidRDefault="00A61333" w:rsidP="00CE11F8">
            <w:pPr>
              <w:spacing w:line="280" w:lineRule="exact"/>
              <w:rPr>
                <w:rFonts w:ascii="HGSｺﾞｼｯｸM" w:eastAsia="HGSｺﾞｼｯｸM"/>
                <w:sz w:val="20"/>
                <w:szCs w:val="20"/>
              </w:rPr>
            </w:pPr>
            <w:r w:rsidRPr="00D77A89">
              <w:rPr>
                <w:rFonts w:ascii="HGSｺﾞｼｯｸM" w:eastAsia="HGSｺﾞｼｯｸM" w:hint="eastAsia"/>
                <w:sz w:val="20"/>
                <w:szCs w:val="20"/>
              </w:rPr>
              <w:t>図書・資料</w:t>
            </w:r>
            <w:r w:rsidR="00057644">
              <w:rPr>
                <w:rFonts w:ascii="HGSｺﾞｼｯｸM" w:eastAsia="HGSｺﾞｼｯｸM" w:hint="eastAsia"/>
                <w:sz w:val="20"/>
                <w:szCs w:val="20"/>
              </w:rPr>
              <w:t>など</w:t>
            </w:r>
            <w:r w:rsidRPr="00D77A89">
              <w:rPr>
                <w:rFonts w:ascii="HGSｺﾞｼｯｸM" w:eastAsia="HGSｺﾞｼｯｸM" w:hint="eastAsia"/>
                <w:sz w:val="20"/>
                <w:szCs w:val="20"/>
              </w:rPr>
              <w:t>の充実</w:t>
            </w:r>
          </w:p>
        </w:tc>
        <w:tc>
          <w:tcPr>
            <w:tcW w:w="3685" w:type="dxa"/>
            <w:vAlign w:val="center"/>
          </w:tcPr>
          <w:p w:rsidR="00A61333" w:rsidRPr="00D77A89" w:rsidRDefault="00A61333" w:rsidP="00CE11F8">
            <w:pPr>
              <w:spacing w:line="280" w:lineRule="exact"/>
              <w:rPr>
                <w:rFonts w:ascii="HGSｺﾞｼｯｸM" w:eastAsia="HGSｺﾞｼｯｸM"/>
                <w:sz w:val="20"/>
                <w:szCs w:val="20"/>
              </w:rPr>
            </w:pPr>
            <w:r w:rsidRPr="00D77A89">
              <w:rPr>
                <w:rFonts w:ascii="HGSｺﾞｼｯｸM" w:eastAsia="HGSｺﾞｼｯｸM" w:hint="eastAsia"/>
                <w:sz w:val="20"/>
                <w:szCs w:val="20"/>
              </w:rPr>
              <w:t>男女共同参画に関する調査研究を進め、図書やＤＶＤ、行政資料</w:t>
            </w:r>
            <w:r w:rsidR="00057644">
              <w:rPr>
                <w:rFonts w:ascii="HGSｺﾞｼｯｸM" w:eastAsia="HGSｺﾞｼｯｸM" w:hint="eastAsia"/>
                <w:sz w:val="20"/>
                <w:szCs w:val="20"/>
              </w:rPr>
              <w:t>など</w:t>
            </w:r>
            <w:r w:rsidRPr="00D77A89">
              <w:rPr>
                <w:rFonts w:ascii="HGSｺﾞｼｯｸM" w:eastAsia="HGSｺﾞｼｯｸM" w:hint="eastAsia"/>
                <w:sz w:val="20"/>
                <w:szCs w:val="20"/>
              </w:rPr>
              <w:t>の情報の収集、提供の充実を図ります。</w:t>
            </w:r>
          </w:p>
        </w:tc>
        <w:tc>
          <w:tcPr>
            <w:tcW w:w="1871" w:type="dxa"/>
            <w:vAlign w:val="center"/>
          </w:tcPr>
          <w:p w:rsidR="00A61333" w:rsidRPr="00D77A89" w:rsidRDefault="00A61333" w:rsidP="00CE11F8">
            <w:pPr>
              <w:spacing w:line="280" w:lineRule="exact"/>
              <w:rPr>
                <w:rFonts w:ascii="HGSｺﾞｼｯｸM" w:eastAsia="HGSｺﾞｼｯｸM"/>
                <w:sz w:val="20"/>
                <w:szCs w:val="20"/>
              </w:rPr>
            </w:pPr>
            <w:r w:rsidRPr="00D77A89">
              <w:rPr>
                <w:rFonts w:ascii="HGSｺﾞｼｯｸM" w:eastAsia="HGSｺﾞｼｯｸM" w:hint="eastAsia"/>
                <w:sz w:val="20"/>
                <w:szCs w:val="20"/>
              </w:rPr>
              <w:t>まちづくり推進室</w:t>
            </w:r>
          </w:p>
        </w:tc>
      </w:tr>
    </w:tbl>
    <w:p w:rsidR="00A61333" w:rsidRDefault="00A61333" w:rsidP="001C7861">
      <w:pPr>
        <w:widowControl/>
        <w:jc w:val="left"/>
        <w:rPr>
          <w:rFonts w:ascii="HGSｺﾞｼｯｸM" w:eastAsia="HGSｺﾞｼｯｸM" w:hAnsiTheme="minorEastAsia"/>
          <w:b/>
          <w:sz w:val="32"/>
          <w:szCs w:val="32"/>
        </w:rPr>
      </w:pPr>
    </w:p>
    <w:p w:rsidR="006C4444" w:rsidRDefault="00A61333" w:rsidP="006C4444">
      <w:pPr>
        <w:widowControl/>
        <w:jc w:val="left"/>
        <w:rPr>
          <w:rFonts w:ascii="HGSｺﾞｼｯｸM" w:eastAsia="HGSｺﾞｼｯｸM" w:hAnsiTheme="minorEastAsia"/>
          <w:b/>
          <w:sz w:val="32"/>
          <w:szCs w:val="32"/>
        </w:rPr>
      </w:pPr>
      <w:r>
        <w:rPr>
          <w:rFonts w:ascii="HGSｺﾞｼｯｸM" w:eastAsia="HGSｺﾞｼｯｸM" w:hAnsiTheme="minorEastAsia"/>
          <w:b/>
          <w:sz w:val="32"/>
          <w:szCs w:val="32"/>
        </w:rPr>
        <w:br w:type="page"/>
      </w:r>
    </w:p>
    <w:p w:rsidR="00E07D3F" w:rsidRPr="006C4444" w:rsidRDefault="003F2A7A" w:rsidP="006C4444">
      <w:pPr>
        <w:widowControl/>
        <w:jc w:val="left"/>
        <w:rPr>
          <w:rFonts w:ascii="HGSｺﾞｼｯｸM" w:eastAsia="HGSｺﾞｼｯｸM" w:hAnsiTheme="minorEastAsia"/>
          <w:b/>
          <w:sz w:val="32"/>
          <w:szCs w:val="32"/>
        </w:rPr>
      </w:pPr>
      <w:r w:rsidRPr="003F2A7A">
        <w:rPr>
          <w:rFonts w:ascii="HGSｺﾞｼｯｸM" w:eastAsia="HGSｺﾞｼｯｸM"/>
          <w:noProof/>
          <w:sz w:val="26"/>
          <w:szCs w:val="26"/>
        </w:rPr>
        <w:pict>
          <v:roundrect id="_x0000_s1316" style="position:absolute;margin-left:-1.05pt;margin-top:-7pt;width:426.75pt;height:33pt;z-index:251964416" arcsize="10923f" filled="f">
            <v:textbox inset="5.85pt,.7pt,5.85pt,.7pt"/>
          </v:roundrect>
        </w:pict>
      </w:r>
      <w:r w:rsidR="000C7FD6">
        <w:rPr>
          <w:rFonts w:ascii="HGSｺﾞｼｯｸM" w:eastAsia="HGSｺﾞｼｯｸM" w:hint="eastAsia"/>
          <w:sz w:val="26"/>
          <w:szCs w:val="26"/>
        </w:rPr>
        <w:t xml:space="preserve">　</w:t>
      </w:r>
      <w:r w:rsidR="00E07D3F" w:rsidRPr="006C4444">
        <w:rPr>
          <w:rFonts w:ascii="HGSｺﾞｼｯｸM" w:eastAsia="HGSｺﾞｼｯｸM" w:hint="eastAsia"/>
          <w:sz w:val="26"/>
          <w:szCs w:val="26"/>
        </w:rPr>
        <w:t>基本課題（２）学校教育における男女共同参画の推進</w:t>
      </w:r>
    </w:p>
    <w:p w:rsidR="00E07D3F" w:rsidRPr="006C4444" w:rsidRDefault="00E07D3F" w:rsidP="00E07D3F">
      <w:pPr>
        <w:rPr>
          <w:rFonts w:ascii="HGSｺﾞｼｯｸM" w:eastAsia="HGSｺﾞｼｯｸM"/>
          <w:sz w:val="24"/>
        </w:rPr>
      </w:pPr>
    </w:p>
    <w:p w:rsidR="00E07D3F" w:rsidRDefault="00E07D3F" w:rsidP="00E07D3F">
      <w:pPr>
        <w:rPr>
          <w:rFonts w:ascii="HGSｺﾞｼｯｸM" w:eastAsia="HGSｺﾞｼｯｸM"/>
          <w:sz w:val="22"/>
        </w:rPr>
      </w:pPr>
      <w:r>
        <w:rPr>
          <w:rFonts w:ascii="HGSｺﾞｼｯｸM" w:eastAsia="HGSｺﾞｼｯｸM" w:hint="eastAsia"/>
          <w:sz w:val="22"/>
        </w:rPr>
        <w:t>＜現状と課題＞</w:t>
      </w:r>
    </w:p>
    <w:p w:rsidR="00E07D3F" w:rsidRDefault="00E07D3F" w:rsidP="00E07D3F">
      <w:pPr>
        <w:rPr>
          <w:rFonts w:ascii="HGSｺﾞｼｯｸM" w:eastAsia="HGSｺﾞｼｯｸM"/>
          <w:sz w:val="22"/>
        </w:rPr>
      </w:pPr>
      <w:r>
        <w:rPr>
          <w:rFonts w:ascii="HGSｺﾞｼｯｸM" w:eastAsia="HGSｺﾞｼｯｸM" w:hint="eastAsia"/>
          <w:sz w:val="22"/>
        </w:rPr>
        <w:t xml:space="preserve">　人権の尊重、男女平等意識の形成には、特に幼少期からの環境や教育による影響が大きく、また、教育活動においては、一人ひとりの児童生徒の人権を尊重し、男女の差別意識や性別役割分担意識を抱かせない男女平等教育の推進を図る必要があります。</w:t>
      </w:r>
    </w:p>
    <w:p w:rsidR="00E07D3F" w:rsidRDefault="00393C2B" w:rsidP="00E07D3F">
      <w:pPr>
        <w:rPr>
          <w:rFonts w:ascii="HGSｺﾞｼｯｸM" w:eastAsia="HGSｺﾞｼｯｸM"/>
          <w:sz w:val="22"/>
        </w:rPr>
      </w:pPr>
      <w:r>
        <w:rPr>
          <w:rFonts w:ascii="HGSｺﾞｼｯｸM" w:eastAsia="HGSｺﾞｼｯｸM" w:hint="eastAsia"/>
          <w:sz w:val="22"/>
        </w:rPr>
        <w:t xml:space="preserve">　本市が実施した</w:t>
      </w:r>
      <w:r>
        <w:rPr>
          <w:rFonts w:ascii="HGSｺﾞｼｯｸM" w:eastAsia="HGSｺﾞｼｯｸM" w:hint="eastAsia"/>
          <w:sz w:val="22"/>
          <w:szCs w:val="22"/>
        </w:rPr>
        <w:t>アンケート調査</w:t>
      </w:r>
      <w:r w:rsidR="00E07D3F">
        <w:rPr>
          <w:rFonts w:ascii="HGSｺﾞｼｯｸM" w:eastAsia="HGSｺﾞｼｯｸM" w:hint="eastAsia"/>
          <w:sz w:val="22"/>
        </w:rPr>
        <w:t>では、74.8％が学校教育の場では男女は平等であると回答し、学校教育全体で見ると男女平等の教育が進められているという結果となっています。</w:t>
      </w:r>
    </w:p>
    <w:p w:rsidR="00E07D3F" w:rsidRDefault="00E07D3F" w:rsidP="00E07D3F">
      <w:pPr>
        <w:rPr>
          <w:rFonts w:ascii="HGSｺﾞｼｯｸM" w:eastAsia="HGSｺﾞｼｯｸM"/>
          <w:sz w:val="22"/>
        </w:rPr>
      </w:pPr>
      <w:r>
        <w:rPr>
          <w:rFonts w:ascii="HGSｺﾞｼｯｸM" w:eastAsia="HGSｺﾞｼｯｸM" w:hint="eastAsia"/>
          <w:sz w:val="22"/>
        </w:rPr>
        <w:t xml:space="preserve">　しかしながら、性別による固定的な役割分担意識がある社会で生活している</w:t>
      </w:r>
      <w:r w:rsidR="00A92C23">
        <w:rPr>
          <w:rFonts w:ascii="HGSｺﾞｼｯｸM" w:eastAsia="HGSｺﾞｼｯｸM" w:hint="eastAsia"/>
          <w:sz w:val="22"/>
        </w:rPr>
        <w:t>なか</w:t>
      </w:r>
      <w:r>
        <w:rPr>
          <w:rFonts w:ascii="HGSｺﾞｼｯｸM" w:eastAsia="HGSｺﾞｼｯｸM" w:hint="eastAsia"/>
          <w:sz w:val="22"/>
        </w:rPr>
        <w:t>で</w:t>
      </w:r>
      <w:r w:rsidR="00E849BF">
        <w:rPr>
          <w:rFonts w:ascii="HGSｺﾞｼｯｸM" w:eastAsia="HGSｺﾞｼｯｸM" w:hint="eastAsia"/>
          <w:sz w:val="22"/>
        </w:rPr>
        <w:t>は</w:t>
      </w:r>
      <w:r>
        <w:rPr>
          <w:rFonts w:ascii="HGSｺﾞｼｯｸM" w:eastAsia="HGSｺﾞｼｯｸM" w:hint="eastAsia"/>
          <w:sz w:val="22"/>
        </w:rPr>
        <w:t>、学校においても知らず知らずのうちに、子どもたちに性別による指導の仕方に差をつけたり、</w:t>
      </w:r>
      <w:r w:rsidR="00A92C23">
        <w:rPr>
          <w:rFonts w:ascii="HGSｺﾞｼｯｸM" w:eastAsia="HGSｺﾞｼｯｸM" w:hint="eastAsia"/>
          <w:sz w:val="22"/>
        </w:rPr>
        <w:t>かか</w:t>
      </w:r>
      <w:r>
        <w:rPr>
          <w:rFonts w:ascii="HGSｺﾞｼｯｸM" w:eastAsia="HGSｺﾞｼｯｸM" w:hint="eastAsia"/>
          <w:sz w:val="22"/>
        </w:rPr>
        <w:t>わり方を区別したりしてしまう恐れがあります。子どもたちが多くの時間を過ごす学校生活</w:t>
      </w:r>
      <w:r w:rsidR="008A30A3">
        <w:rPr>
          <w:rFonts w:ascii="HGSｺﾞｼｯｸM" w:eastAsia="HGSｺﾞｼｯｸM" w:hint="eastAsia"/>
          <w:sz w:val="22"/>
        </w:rPr>
        <w:t>において、無意識のうちに男性優位の考え方をすり込まないような取</w:t>
      </w:r>
      <w:r w:rsidR="00057644">
        <w:rPr>
          <w:rFonts w:ascii="HGSｺﾞｼｯｸM" w:eastAsia="HGSｺﾞｼｯｸM" w:hint="eastAsia"/>
          <w:sz w:val="22"/>
        </w:rPr>
        <w:t>り</w:t>
      </w:r>
      <w:r>
        <w:rPr>
          <w:rFonts w:ascii="HGSｺﾞｼｯｸM" w:eastAsia="HGSｺﾞｼｯｸM" w:hint="eastAsia"/>
          <w:sz w:val="22"/>
        </w:rPr>
        <w:t>組みや、個性を尊重し、その能力を伸ばしていくことができる教育を推進することが大切です。</w:t>
      </w:r>
    </w:p>
    <w:p w:rsidR="00E07D3F" w:rsidRDefault="00E07D3F" w:rsidP="00E07D3F">
      <w:pPr>
        <w:ind w:firstLineChars="100" w:firstLine="220"/>
        <w:rPr>
          <w:rFonts w:ascii="HGSｺﾞｼｯｸM" w:eastAsia="HGSｺﾞｼｯｸM"/>
          <w:sz w:val="22"/>
        </w:rPr>
      </w:pPr>
      <w:r>
        <w:rPr>
          <w:rFonts w:ascii="HGSｺﾞｼｯｸM" w:eastAsia="HGSｺﾞｼｯｸM" w:hint="eastAsia"/>
          <w:sz w:val="22"/>
        </w:rPr>
        <w:t>また、男女が協力して、家庭生活や社会生活を築いていくことへの大切さを教える教育も必要となります。</w:t>
      </w:r>
    </w:p>
    <w:p w:rsidR="00E07D3F" w:rsidRDefault="00E07D3F" w:rsidP="00E07D3F">
      <w:pPr>
        <w:ind w:firstLineChars="100" w:firstLine="220"/>
        <w:rPr>
          <w:rFonts w:ascii="HGSｺﾞｼｯｸM" w:eastAsia="HGSｺﾞｼｯｸM"/>
          <w:sz w:val="22"/>
        </w:rPr>
      </w:pPr>
      <w:r>
        <w:rPr>
          <w:rFonts w:ascii="HGSｺﾞｼｯｸM" w:eastAsia="HGSｺﾞｼｯｸM" w:hint="eastAsia"/>
          <w:sz w:val="22"/>
        </w:rPr>
        <w:t>男女共同参画の視点に立った教育を推進するためには、教職員をはじめ家庭における男女平等教育を担う保護者についても</w:t>
      </w:r>
      <w:r w:rsidR="00E849BF">
        <w:rPr>
          <w:rFonts w:ascii="HGSｺﾞｼｯｸM" w:eastAsia="HGSｺﾞｼｯｸM" w:hint="eastAsia"/>
          <w:sz w:val="22"/>
        </w:rPr>
        <w:t>、</w:t>
      </w:r>
      <w:r>
        <w:rPr>
          <w:rFonts w:ascii="HGSｺﾞｼｯｸM" w:eastAsia="HGSｺﾞｼｯｸM" w:hint="eastAsia"/>
          <w:sz w:val="22"/>
        </w:rPr>
        <w:t>男女平等教育の認識が重要</w:t>
      </w:r>
      <w:r w:rsidR="00E849BF">
        <w:rPr>
          <w:rFonts w:ascii="HGSｺﾞｼｯｸM" w:eastAsia="HGSｺﾞｼｯｸM" w:hint="eastAsia"/>
          <w:sz w:val="22"/>
        </w:rPr>
        <w:t>となります。</w:t>
      </w:r>
    </w:p>
    <w:p w:rsidR="00E07D3F" w:rsidRDefault="00E07D3F" w:rsidP="00E07D3F">
      <w:pPr>
        <w:rPr>
          <w:rFonts w:ascii="HGSｺﾞｼｯｸM" w:eastAsia="HGSｺﾞｼｯｸM"/>
          <w:sz w:val="22"/>
        </w:rPr>
      </w:pPr>
    </w:p>
    <w:p w:rsidR="00E07D3F" w:rsidRPr="002B411F" w:rsidRDefault="00E07D3F" w:rsidP="00E07D3F">
      <w:pPr>
        <w:rPr>
          <w:rFonts w:ascii="HGSｺﾞｼｯｸM" w:eastAsia="HGSｺﾞｼｯｸM"/>
          <w:sz w:val="22"/>
        </w:rPr>
      </w:pPr>
    </w:p>
    <w:p w:rsidR="00E07D3F" w:rsidRDefault="00E07D3F" w:rsidP="00E07D3F">
      <w:pPr>
        <w:rPr>
          <w:rFonts w:ascii="HGSｺﾞｼｯｸM" w:eastAsia="HGSｺﾞｼｯｸM"/>
          <w:sz w:val="22"/>
        </w:rPr>
      </w:pPr>
      <w:r>
        <w:rPr>
          <w:rFonts w:ascii="HGSｺﾞｼｯｸM" w:eastAsia="HGSｺﾞｼｯｸM" w:hint="eastAsia"/>
          <w:sz w:val="22"/>
        </w:rPr>
        <w:t>＜施策の方向＞</w:t>
      </w:r>
    </w:p>
    <w:p w:rsidR="00E07D3F" w:rsidRDefault="00E07D3F" w:rsidP="00E07D3F">
      <w:pPr>
        <w:ind w:firstLineChars="100" w:firstLine="220"/>
        <w:rPr>
          <w:rFonts w:ascii="HGSｺﾞｼｯｸM" w:eastAsia="HGSｺﾞｼｯｸM"/>
          <w:sz w:val="22"/>
        </w:rPr>
      </w:pPr>
      <w:r>
        <w:rPr>
          <w:rFonts w:ascii="HGSｺﾞｼｯｸM" w:eastAsia="HGSｺﾞｼｯｸM" w:hint="eastAsia"/>
          <w:sz w:val="22"/>
        </w:rPr>
        <w:t>次代を担う子どもたちが、思いやりと自立の意識をもち、その個性と能力を発揮できるよう、子どもの頃から人権の尊重や男女共同参画への理解を促進し、将来を</w:t>
      </w:r>
      <w:r w:rsidR="00E849BF">
        <w:rPr>
          <w:rFonts w:ascii="HGSｺﾞｼｯｸM" w:eastAsia="HGSｺﾞｼｯｸM" w:hint="eastAsia"/>
          <w:sz w:val="22"/>
        </w:rPr>
        <w:t>見据えた</w:t>
      </w:r>
      <w:r>
        <w:rPr>
          <w:rFonts w:ascii="HGSｺﾞｼｯｸM" w:eastAsia="HGSｺﾞｼｯｸM" w:hint="eastAsia"/>
          <w:sz w:val="22"/>
        </w:rPr>
        <w:t>自己形成ができるよう</w:t>
      </w:r>
      <w:r w:rsidRPr="00374771">
        <w:rPr>
          <w:rFonts w:ascii="HGSｺﾞｼｯｸM" w:eastAsia="HGSｺﾞｼｯｸM" w:hint="eastAsia"/>
          <w:sz w:val="22"/>
        </w:rPr>
        <w:t>男女平等の教育の実施と教職員に対しての意識啓発</w:t>
      </w:r>
      <w:r>
        <w:rPr>
          <w:rFonts w:ascii="HGSｺﾞｼｯｸM" w:eastAsia="HGSｺﾞｼｯｸM" w:hint="eastAsia"/>
          <w:sz w:val="22"/>
        </w:rPr>
        <w:t>や学校運営の改善</w:t>
      </w:r>
      <w:r w:rsidRPr="00374771">
        <w:rPr>
          <w:rFonts w:ascii="HGSｺﾞｼｯｸM" w:eastAsia="HGSｺﾞｼｯｸM" w:hint="eastAsia"/>
          <w:sz w:val="22"/>
        </w:rPr>
        <w:t>を進める</w:t>
      </w:r>
      <w:r>
        <w:rPr>
          <w:rFonts w:ascii="HGSｺﾞｼｯｸM" w:eastAsia="HGSｺﾞｼｯｸM" w:hint="eastAsia"/>
          <w:sz w:val="22"/>
        </w:rPr>
        <w:t>取</w:t>
      </w:r>
      <w:r w:rsidR="00057644">
        <w:rPr>
          <w:rFonts w:ascii="HGSｺﾞｼｯｸM" w:eastAsia="HGSｺﾞｼｯｸM" w:hint="eastAsia"/>
          <w:sz w:val="22"/>
        </w:rPr>
        <w:t>り</w:t>
      </w:r>
      <w:r>
        <w:rPr>
          <w:rFonts w:ascii="HGSｺﾞｼｯｸM" w:eastAsia="HGSｺﾞｼｯｸM" w:hint="eastAsia"/>
          <w:sz w:val="22"/>
        </w:rPr>
        <w:t>組</w:t>
      </w:r>
      <w:r w:rsidR="008A30A3">
        <w:rPr>
          <w:rFonts w:ascii="HGSｺﾞｼｯｸM" w:eastAsia="HGSｺﾞｼｯｸM" w:hint="eastAsia"/>
          <w:sz w:val="22"/>
        </w:rPr>
        <w:t>み</w:t>
      </w:r>
      <w:r>
        <w:rPr>
          <w:rFonts w:ascii="HGSｺﾞｼｯｸM" w:eastAsia="HGSｺﾞｼｯｸM" w:hint="eastAsia"/>
          <w:sz w:val="22"/>
        </w:rPr>
        <w:t>を行います。</w:t>
      </w:r>
    </w:p>
    <w:p w:rsidR="00E07D3F" w:rsidRDefault="00E07D3F" w:rsidP="00E07D3F">
      <w:pPr>
        <w:rPr>
          <w:rFonts w:ascii="HGSｺﾞｼｯｸM" w:eastAsia="HGSｺﾞｼｯｸM"/>
          <w:sz w:val="22"/>
        </w:rPr>
      </w:pPr>
    </w:p>
    <w:p w:rsidR="00E07D3F" w:rsidRPr="000A4314" w:rsidRDefault="00E07D3F" w:rsidP="00E07D3F">
      <w:pPr>
        <w:ind w:firstLineChars="100" w:firstLine="220"/>
        <w:rPr>
          <w:rFonts w:ascii="HGSｺﾞｼｯｸM" w:eastAsia="HGSｺﾞｼｯｸM"/>
          <w:sz w:val="22"/>
        </w:rPr>
      </w:pPr>
      <w:r>
        <w:rPr>
          <w:rFonts w:ascii="HGSｺﾞｼｯｸM" w:eastAsia="HGSｺﾞｼｯｸM" w:hint="eastAsia"/>
          <w:sz w:val="22"/>
        </w:rPr>
        <w:t>①　男女共同参画の視点に立った</w:t>
      </w:r>
      <w:r w:rsidRPr="000A4314">
        <w:rPr>
          <w:rFonts w:ascii="HGSｺﾞｼｯｸM" w:eastAsia="HGSｺﾞｼｯｸM" w:hint="eastAsia"/>
          <w:sz w:val="22"/>
        </w:rPr>
        <w:t>学校教育の推進</w:t>
      </w:r>
    </w:p>
    <w:p w:rsidR="00E07D3F" w:rsidRPr="000A4314" w:rsidRDefault="00E07D3F" w:rsidP="00E07D3F">
      <w:pPr>
        <w:ind w:firstLineChars="100" w:firstLine="220"/>
        <w:rPr>
          <w:rFonts w:ascii="HGSｺﾞｼｯｸM" w:eastAsia="HGSｺﾞｼｯｸM"/>
          <w:sz w:val="22"/>
        </w:rPr>
      </w:pPr>
      <w:r w:rsidRPr="000A4314">
        <w:rPr>
          <w:rFonts w:ascii="HGSｺﾞｼｯｸM" w:eastAsia="HGSｺﾞｼｯｸM" w:hint="eastAsia"/>
          <w:sz w:val="22"/>
        </w:rPr>
        <w:t>②　男女共同参画の視点に立った学校運営の推進</w:t>
      </w:r>
    </w:p>
    <w:p w:rsidR="00E07D3F" w:rsidRPr="001F221B" w:rsidRDefault="00E07D3F" w:rsidP="00E07D3F">
      <w:pPr>
        <w:widowControl/>
        <w:jc w:val="left"/>
        <w:rPr>
          <w:rFonts w:ascii="HGSｺﾞｼｯｸM" w:eastAsia="HGSｺﾞｼｯｸM"/>
          <w:sz w:val="22"/>
        </w:rPr>
      </w:pPr>
    </w:p>
    <w:p w:rsidR="00E07D3F" w:rsidRDefault="00E07D3F" w:rsidP="00E07D3F">
      <w:pPr>
        <w:rPr>
          <w:sz w:val="22"/>
        </w:rPr>
      </w:pPr>
    </w:p>
    <w:p w:rsidR="00E07D3F" w:rsidRDefault="00E07D3F" w:rsidP="00E07D3F">
      <w:pPr>
        <w:rPr>
          <w:sz w:val="22"/>
        </w:rPr>
      </w:pPr>
    </w:p>
    <w:p w:rsidR="00E07D3F" w:rsidRDefault="00E07D3F" w:rsidP="00E07D3F">
      <w:pPr>
        <w:rPr>
          <w:sz w:val="22"/>
        </w:rPr>
      </w:pPr>
    </w:p>
    <w:p w:rsidR="000C7FD6" w:rsidRDefault="000C7FD6" w:rsidP="00E07D3F">
      <w:pPr>
        <w:rPr>
          <w:sz w:val="22"/>
        </w:rPr>
      </w:pPr>
    </w:p>
    <w:p w:rsidR="00E07D3F" w:rsidRDefault="00E07D3F" w:rsidP="00E07D3F">
      <w:pPr>
        <w:rPr>
          <w:sz w:val="22"/>
        </w:rPr>
      </w:pPr>
    </w:p>
    <w:p w:rsidR="00E07D3F" w:rsidRDefault="00E07D3F" w:rsidP="00E07D3F">
      <w:pPr>
        <w:rPr>
          <w:sz w:val="22"/>
        </w:rPr>
      </w:pPr>
    </w:p>
    <w:p w:rsidR="00E07D3F" w:rsidRPr="00F17657" w:rsidRDefault="00E07D3F" w:rsidP="00E07D3F">
      <w:pPr>
        <w:rPr>
          <w:rFonts w:ascii="HGSｺﾞｼｯｸM" w:eastAsia="HGSｺﾞｼｯｸM"/>
          <w:sz w:val="22"/>
        </w:rPr>
      </w:pPr>
      <w:r w:rsidRPr="00F17657">
        <w:rPr>
          <w:rFonts w:ascii="HGSｺﾞｼｯｸM" w:eastAsia="HGSｺﾞｼｯｸM" w:hint="eastAsia"/>
          <w:sz w:val="22"/>
        </w:rPr>
        <w:t>＜施策の方向＞</w:t>
      </w:r>
      <w:r>
        <w:rPr>
          <w:rFonts w:ascii="HGSｺﾞｼｯｸM" w:eastAsia="HGSｺﾞｼｯｸM" w:hint="eastAsia"/>
          <w:sz w:val="22"/>
        </w:rPr>
        <w:t>①</w:t>
      </w:r>
      <w:r w:rsidRPr="00F17657">
        <w:rPr>
          <w:rFonts w:ascii="HGSｺﾞｼｯｸM" w:eastAsia="HGSｺﾞｼｯｸM" w:hint="eastAsia"/>
          <w:sz w:val="22"/>
        </w:rPr>
        <w:t xml:space="preserve">　男女共同参画の視点に立った学校教育の推進</w:t>
      </w:r>
    </w:p>
    <w:tbl>
      <w:tblPr>
        <w:tblStyle w:val="aa"/>
        <w:tblW w:w="0" w:type="auto"/>
        <w:tblLayout w:type="fixed"/>
        <w:tblLook w:val="04A0"/>
      </w:tblPr>
      <w:tblGrid>
        <w:gridCol w:w="794"/>
        <w:gridCol w:w="2552"/>
        <w:gridCol w:w="3686"/>
        <w:gridCol w:w="1871"/>
      </w:tblGrid>
      <w:tr w:rsidR="00E07D3F" w:rsidRPr="00F17657" w:rsidTr="001522A1">
        <w:tc>
          <w:tcPr>
            <w:tcW w:w="794" w:type="dxa"/>
          </w:tcPr>
          <w:p w:rsidR="00E07D3F" w:rsidRPr="0090081B" w:rsidRDefault="00E07D3F" w:rsidP="001522A1">
            <w:pPr>
              <w:jc w:val="center"/>
              <w:rPr>
                <w:rFonts w:ascii="HGSｺﾞｼｯｸM" w:eastAsia="HGSｺﾞｼｯｸM"/>
                <w:sz w:val="20"/>
                <w:szCs w:val="20"/>
              </w:rPr>
            </w:pPr>
            <w:r w:rsidRPr="0090081B">
              <w:rPr>
                <w:rFonts w:ascii="HGSｺﾞｼｯｸM" w:eastAsia="HGSｺﾞｼｯｸM" w:hint="eastAsia"/>
                <w:sz w:val="20"/>
                <w:szCs w:val="20"/>
              </w:rPr>
              <w:t>ＮＯ</w:t>
            </w:r>
          </w:p>
        </w:tc>
        <w:tc>
          <w:tcPr>
            <w:tcW w:w="2552" w:type="dxa"/>
          </w:tcPr>
          <w:p w:rsidR="00E07D3F" w:rsidRPr="0090081B" w:rsidRDefault="00E07D3F" w:rsidP="001522A1">
            <w:pPr>
              <w:jc w:val="center"/>
              <w:rPr>
                <w:rFonts w:ascii="HGSｺﾞｼｯｸM" w:eastAsia="HGSｺﾞｼｯｸM"/>
                <w:sz w:val="20"/>
                <w:szCs w:val="20"/>
              </w:rPr>
            </w:pPr>
            <w:r w:rsidRPr="0090081B">
              <w:rPr>
                <w:rFonts w:ascii="HGSｺﾞｼｯｸM" w:eastAsia="HGSｺﾞｼｯｸM" w:hint="eastAsia"/>
                <w:sz w:val="20"/>
                <w:szCs w:val="20"/>
              </w:rPr>
              <w:t>具体的施策</w:t>
            </w:r>
          </w:p>
        </w:tc>
        <w:tc>
          <w:tcPr>
            <w:tcW w:w="3686" w:type="dxa"/>
          </w:tcPr>
          <w:p w:rsidR="00E07D3F" w:rsidRPr="0090081B" w:rsidRDefault="00E07D3F" w:rsidP="001522A1">
            <w:pPr>
              <w:jc w:val="center"/>
              <w:rPr>
                <w:rFonts w:ascii="HGSｺﾞｼｯｸM" w:eastAsia="HGSｺﾞｼｯｸM"/>
                <w:sz w:val="20"/>
                <w:szCs w:val="20"/>
              </w:rPr>
            </w:pPr>
            <w:r w:rsidRPr="0090081B">
              <w:rPr>
                <w:rFonts w:ascii="HGSｺﾞｼｯｸM" w:eastAsia="HGSｺﾞｼｯｸM" w:hint="eastAsia"/>
                <w:sz w:val="20"/>
                <w:szCs w:val="20"/>
              </w:rPr>
              <w:t>内</w:t>
            </w:r>
            <w:r w:rsidR="00BF7F40">
              <w:rPr>
                <w:rFonts w:ascii="HGSｺﾞｼｯｸM" w:eastAsia="HGSｺﾞｼｯｸM" w:hint="eastAsia"/>
                <w:sz w:val="20"/>
                <w:szCs w:val="20"/>
              </w:rPr>
              <w:t xml:space="preserve">　</w:t>
            </w:r>
            <w:r w:rsidRPr="0090081B">
              <w:rPr>
                <w:rFonts w:ascii="HGSｺﾞｼｯｸM" w:eastAsia="HGSｺﾞｼｯｸM" w:hint="eastAsia"/>
                <w:sz w:val="20"/>
                <w:szCs w:val="20"/>
              </w:rPr>
              <w:t>容</w:t>
            </w:r>
          </w:p>
        </w:tc>
        <w:tc>
          <w:tcPr>
            <w:tcW w:w="1871" w:type="dxa"/>
          </w:tcPr>
          <w:p w:rsidR="00E07D3F" w:rsidRPr="0090081B" w:rsidRDefault="00E07D3F" w:rsidP="001522A1">
            <w:pPr>
              <w:jc w:val="center"/>
              <w:rPr>
                <w:rFonts w:ascii="HGSｺﾞｼｯｸM" w:eastAsia="HGSｺﾞｼｯｸM"/>
                <w:sz w:val="20"/>
                <w:szCs w:val="20"/>
              </w:rPr>
            </w:pPr>
            <w:r w:rsidRPr="0090081B">
              <w:rPr>
                <w:rFonts w:ascii="HGSｺﾞｼｯｸM" w:eastAsia="HGSｺﾞｼｯｸM" w:hint="eastAsia"/>
                <w:sz w:val="20"/>
                <w:szCs w:val="20"/>
              </w:rPr>
              <w:t>担当課</w:t>
            </w:r>
          </w:p>
        </w:tc>
      </w:tr>
      <w:tr w:rsidR="00E07D3F" w:rsidRPr="00F17657" w:rsidTr="0012436E">
        <w:trPr>
          <w:trHeight w:val="1123"/>
        </w:trPr>
        <w:tc>
          <w:tcPr>
            <w:tcW w:w="794" w:type="dxa"/>
            <w:vAlign w:val="center"/>
          </w:tcPr>
          <w:p w:rsidR="00E07D3F" w:rsidRPr="0090081B" w:rsidRDefault="00E07D3F" w:rsidP="0001070B">
            <w:pPr>
              <w:spacing w:line="280" w:lineRule="exact"/>
              <w:jc w:val="center"/>
              <w:rPr>
                <w:rFonts w:ascii="HGSｺﾞｼｯｸM" w:eastAsia="HGSｺﾞｼｯｸM"/>
                <w:sz w:val="20"/>
                <w:szCs w:val="20"/>
              </w:rPr>
            </w:pPr>
            <w:r w:rsidRPr="0090081B">
              <w:rPr>
                <w:rFonts w:ascii="HGSｺﾞｼｯｸM" w:eastAsia="HGSｺﾞｼｯｸM" w:hint="eastAsia"/>
                <w:sz w:val="20"/>
                <w:szCs w:val="20"/>
              </w:rPr>
              <w:t>1211</w:t>
            </w:r>
          </w:p>
        </w:tc>
        <w:tc>
          <w:tcPr>
            <w:tcW w:w="2552" w:type="dxa"/>
            <w:vAlign w:val="center"/>
          </w:tcPr>
          <w:p w:rsidR="00E07D3F" w:rsidRPr="0090081B" w:rsidRDefault="00E07D3F" w:rsidP="0001070B">
            <w:pPr>
              <w:spacing w:line="280" w:lineRule="exact"/>
              <w:rPr>
                <w:rFonts w:ascii="HGSｺﾞｼｯｸM" w:eastAsia="HGSｺﾞｼｯｸM"/>
                <w:sz w:val="20"/>
                <w:szCs w:val="20"/>
              </w:rPr>
            </w:pPr>
            <w:r w:rsidRPr="0090081B">
              <w:rPr>
                <w:rFonts w:ascii="HGSｺﾞｼｯｸM" w:eastAsia="HGSｺﾞｼｯｸM" w:hint="eastAsia"/>
                <w:sz w:val="20"/>
                <w:szCs w:val="20"/>
              </w:rPr>
              <w:t>児童・生徒向け啓発・授業の実施</w:t>
            </w:r>
          </w:p>
        </w:tc>
        <w:tc>
          <w:tcPr>
            <w:tcW w:w="3686" w:type="dxa"/>
            <w:vAlign w:val="center"/>
          </w:tcPr>
          <w:p w:rsidR="00E07D3F" w:rsidRPr="0090081B" w:rsidRDefault="00E07D3F" w:rsidP="0001070B">
            <w:pPr>
              <w:spacing w:line="280" w:lineRule="exact"/>
              <w:rPr>
                <w:rFonts w:ascii="HGSｺﾞｼｯｸM" w:eastAsia="HGSｺﾞｼｯｸM"/>
                <w:sz w:val="20"/>
                <w:szCs w:val="20"/>
              </w:rPr>
            </w:pPr>
            <w:r w:rsidRPr="0090081B">
              <w:rPr>
                <w:rFonts w:ascii="HGSｺﾞｼｯｸM" w:eastAsia="HGSｺﾞｼｯｸM" w:hint="eastAsia"/>
                <w:sz w:val="20"/>
                <w:szCs w:val="20"/>
              </w:rPr>
              <w:t>児童・生徒向けに男女共同参画に関する啓発・授業を実施します。</w:t>
            </w:r>
          </w:p>
        </w:tc>
        <w:tc>
          <w:tcPr>
            <w:tcW w:w="1871" w:type="dxa"/>
            <w:vAlign w:val="center"/>
          </w:tcPr>
          <w:p w:rsidR="00E07D3F" w:rsidRPr="0090081B" w:rsidRDefault="00E07D3F" w:rsidP="0001070B">
            <w:pPr>
              <w:spacing w:line="280" w:lineRule="exact"/>
              <w:rPr>
                <w:rFonts w:ascii="HGSｺﾞｼｯｸM" w:eastAsia="HGSｺﾞｼｯｸM"/>
                <w:sz w:val="20"/>
                <w:szCs w:val="20"/>
              </w:rPr>
            </w:pPr>
            <w:r w:rsidRPr="0090081B">
              <w:rPr>
                <w:rFonts w:ascii="HGSｺﾞｼｯｸM" w:eastAsia="HGSｺﾞｼｯｸM" w:hint="eastAsia"/>
                <w:sz w:val="20"/>
                <w:szCs w:val="20"/>
              </w:rPr>
              <w:t>学校教育課</w:t>
            </w:r>
          </w:p>
          <w:p w:rsidR="00E07D3F" w:rsidRPr="0090081B" w:rsidRDefault="00E07D3F" w:rsidP="0001070B">
            <w:pPr>
              <w:spacing w:line="280" w:lineRule="exact"/>
              <w:rPr>
                <w:rFonts w:ascii="HGSｺﾞｼｯｸM" w:eastAsia="HGSｺﾞｼｯｸM"/>
                <w:sz w:val="20"/>
                <w:szCs w:val="20"/>
              </w:rPr>
            </w:pPr>
            <w:r w:rsidRPr="0090081B">
              <w:rPr>
                <w:rFonts w:ascii="HGSｺﾞｼｯｸM" w:eastAsia="HGSｺﾞｼｯｸM" w:hint="eastAsia"/>
                <w:sz w:val="20"/>
                <w:szCs w:val="20"/>
              </w:rPr>
              <w:t>人権教育推進室</w:t>
            </w:r>
          </w:p>
        </w:tc>
      </w:tr>
      <w:tr w:rsidR="00E07D3F" w:rsidRPr="00F17657" w:rsidTr="0001070B">
        <w:trPr>
          <w:trHeight w:val="1123"/>
        </w:trPr>
        <w:tc>
          <w:tcPr>
            <w:tcW w:w="794" w:type="dxa"/>
            <w:vAlign w:val="center"/>
          </w:tcPr>
          <w:p w:rsidR="00E07D3F" w:rsidRPr="0090081B" w:rsidRDefault="00E07D3F" w:rsidP="0001070B">
            <w:pPr>
              <w:spacing w:line="280" w:lineRule="exact"/>
              <w:jc w:val="center"/>
              <w:rPr>
                <w:rFonts w:ascii="HGSｺﾞｼｯｸM" w:eastAsia="HGSｺﾞｼｯｸM"/>
                <w:sz w:val="20"/>
                <w:szCs w:val="20"/>
              </w:rPr>
            </w:pPr>
            <w:r w:rsidRPr="0090081B">
              <w:rPr>
                <w:rFonts w:ascii="HGSｺﾞｼｯｸM" w:eastAsia="HGSｺﾞｼｯｸM" w:hint="eastAsia"/>
                <w:sz w:val="20"/>
                <w:szCs w:val="20"/>
              </w:rPr>
              <w:t>1212</w:t>
            </w:r>
          </w:p>
        </w:tc>
        <w:tc>
          <w:tcPr>
            <w:tcW w:w="2552" w:type="dxa"/>
            <w:vAlign w:val="center"/>
          </w:tcPr>
          <w:p w:rsidR="00E07D3F" w:rsidRPr="0090081B" w:rsidRDefault="00E07D3F" w:rsidP="0001070B">
            <w:pPr>
              <w:spacing w:line="280" w:lineRule="exact"/>
              <w:rPr>
                <w:rFonts w:ascii="HGSｺﾞｼｯｸM" w:eastAsia="HGSｺﾞｼｯｸM"/>
                <w:sz w:val="20"/>
                <w:szCs w:val="20"/>
              </w:rPr>
            </w:pPr>
            <w:r w:rsidRPr="0090081B">
              <w:rPr>
                <w:rFonts w:ascii="HGSｺﾞｼｯｸM" w:eastAsia="HGSｺﾞｼｯｸM" w:hint="eastAsia"/>
                <w:sz w:val="20"/>
                <w:szCs w:val="20"/>
              </w:rPr>
              <w:t>多様な選択を可能にする進路・就職指導の推進</w:t>
            </w:r>
          </w:p>
        </w:tc>
        <w:tc>
          <w:tcPr>
            <w:tcW w:w="3686" w:type="dxa"/>
            <w:vAlign w:val="center"/>
          </w:tcPr>
          <w:p w:rsidR="00E07D3F" w:rsidRPr="0090081B" w:rsidRDefault="00E07D3F" w:rsidP="0001070B">
            <w:pPr>
              <w:spacing w:line="280" w:lineRule="exact"/>
              <w:rPr>
                <w:rFonts w:ascii="HGSｺﾞｼｯｸM" w:eastAsia="HGSｺﾞｼｯｸM"/>
                <w:sz w:val="20"/>
                <w:szCs w:val="20"/>
              </w:rPr>
            </w:pPr>
            <w:r w:rsidRPr="0090081B">
              <w:rPr>
                <w:rFonts w:ascii="HGSｺﾞｼｯｸM" w:eastAsia="HGSｺﾞｼｯｸM" w:hint="eastAsia"/>
                <w:sz w:val="20"/>
                <w:szCs w:val="20"/>
              </w:rPr>
              <w:t>性別にとらわれず主体的に進路選択ができるよう進路指導の適正を図ります。</w:t>
            </w:r>
          </w:p>
        </w:tc>
        <w:tc>
          <w:tcPr>
            <w:tcW w:w="1871" w:type="dxa"/>
            <w:vAlign w:val="center"/>
          </w:tcPr>
          <w:p w:rsidR="00E07D3F" w:rsidRPr="0090081B" w:rsidRDefault="00E07D3F" w:rsidP="0001070B">
            <w:pPr>
              <w:spacing w:line="280" w:lineRule="exact"/>
              <w:rPr>
                <w:rFonts w:ascii="HGSｺﾞｼｯｸM" w:eastAsia="HGSｺﾞｼｯｸM"/>
                <w:sz w:val="20"/>
                <w:szCs w:val="20"/>
              </w:rPr>
            </w:pPr>
            <w:r w:rsidRPr="0090081B">
              <w:rPr>
                <w:rFonts w:ascii="HGSｺﾞｼｯｸM" w:eastAsia="HGSｺﾞｼｯｸM" w:hint="eastAsia"/>
                <w:sz w:val="20"/>
                <w:szCs w:val="20"/>
              </w:rPr>
              <w:t>学校教育課</w:t>
            </w:r>
          </w:p>
        </w:tc>
      </w:tr>
      <w:tr w:rsidR="00E07D3F" w:rsidRPr="00F17657" w:rsidTr="0001070B">
        <w:trPr>
          <w:trHeight w:val="1123"/>
        </w:trPr>
        <w:tc>
          <w:tcPr>
            <w:tcW w:w="794" w:type="dxa"/>
            <w:vAlign w:val="center"/>
          </w:tcPr>
          <w:p w:rsidR="00E07D3F" w:rsidRPr="0090081B" w:rsidRDefault="00E07D3F" w:rsidP="0001070B">
            <w:pPr>
              <w:spacing w:line="280" w:lineRule="exact"/>
              <w:jc w:val="center"/>
              <w:rPr>
                <w:rFonts w:ascii="HGSｺﾞｼｯｸM" w:eastAsia="HGSｺﾞｼｯｸM"/>
                <w:sz w:val="20"/>
                <w:szCs w:val="20"/>
              </w:rPr>
            </w:pPr>
            <w:r w:rsidRPr="0090081B">
              <w:rPr>
                <w:rFonts w:ascii="HGSｺﾞｼｯｸM" w:eastAsia="HGSｺﾞｼｯｸM" w:hint="eastAsia"/>
                <w:sz w:val="20"/>
                <w:szCs w:val="20"/>
              </w:rPr>
              <w:t>1213</w:t>
            </w:r>
          </w:p>
        </w:tc>
        <w:tc>
          <w:tcPr>
            <w:tcW w:w="2552" w:type="dxa"/>
            <w:vAlign w:val="center"/>
          </w:tcPr>
          <w:p w:rsidR="00E07D3F" w:rsidRPr="0090081B" w:rsidRDefault="00E07D3F" w:rsidP="0001070B">
            <w:pPr>
              <w:spacing w:line="280" w:lineRule="exact"/>
              <w:rPr>
                <w:rFonts w:ascii="HGSｺﾞｼｯｸM" w:eastAsia="HGSｺﾞｼｯｸM"/>
                <w:sz w:val="20"/>
                <w:szCs w:val="20"/>
              </w:rPr>
            </w:pPr>
            <w:r w:rsidRPr="0090081B">
              <w:rPr>
                <w:rFonts w:ascii="HGSｺﾞｼｯｸM" w:eastAsia="HGSｺﾞｼｯｸM" w:hint="eastAsia"/>
                <w:sz w:val="20"/>
                <w:szCs w:val="20"/>
              </w:rPr>
              <w:t>思春期</w:t>
            </w:r>
            <w:r w:rsidR="00057644">
              <w:rPr>
                <w:rFonts w:ascii="HGSｺﾞｼｯｸM" w:eastAsia="HGSｺﾞｼｯｸM" w:hint="eastAsia"/>
                <w:sz w:val="20"/>
                <w:szCs w:val="20"/>
              </w:rPr>
              <w:t>など</w:t>
            </w:r>
            <w:r w:rsidRPr="0090081B">
              <w:rPr>
                <w:rFonts w:ascii="HGSｺﾞｼｯｸM" w:eastAsia="HGSｺﾞｼｯｸM" w:hint="eastAsia"/>
                <w:sz w:val="20"/>
                <w:szCs w:val="20"/>
              </w:rPr>
              <w:t>における保健学習の実施</w:t>
            </w:r>
          </w:p>
        </w:tc>
        <w:tc>
          <w:tcPr>
            <w:tcW w:w="3686" w:type="dxa"/>
            <w:vAlign w:val="center"/>
          </w:tcPr>
          <w:p w:rsidR="00E07D3F" w:rsidRPr="0090081B" w:rsidRDefault="00E07D3F" w:rsidP="0001070B">
            <w:pPr>
              <w:spacing w:line="280" w:lineRule="exact"/>
              <w:rPr>
                <w:rFonts w:ascii="HGSｺﾞｼｯｸM" w:eastAsia="HGSｺﾞｼｯｸM"/>
                <w:sz w:val="20"/>
                <w:szCs w:val="20"/>
              </w:rPr>
            </w:pPr>
            <w:r w:rsidRPr="0090081B">
              <w:rPr>
                <w:rFonts w:ascii="HGSｺﾞｼｯｸM" w:eastAsia="HGSｺﾞｼｯｸM" w:hint="eastAsia"/>
                <w:sz w:val="20"/>
                <w:szCs w:val="20"/>
              </w:rPr>
              <w:t>思春期の生徒を対象に保健授業を充実し、人権を大切にする性教育の推進を図ります。</w:t>
            </w:r>
          </w:p>
        </w:tc>
        <w:tc>
          <w:tcPr>
            <w:tcW w:w="1871" w:type="dxa"/>
            <w:vAlign w:val="center"/>
          </w:tcPr>
          <w:p w:rsidR="00E07D3F" w:rsidRPr="0090081B" w:rsidRDefault="00E07D3F" w:rsidP="0001070B">
            <w:pPr>
              <w:spacing w:line="280" w:lineRule="exact"/>
              <w:rPr>
                <w:rFonts w:ascii="HGSｺﾞｼｯｸM" w:eastAsia="HGSｺﾞｼｯｸM"/>
                <w:sz w:val="20"/>
                <w:szCs w:val="20"/>
              </w:rPr>
            </w:pPr>
            <w:r w:rsidRPr="0090081B">
              <w:rPr>
                <w:rFonts w:ascii="HGSｺﾞｼｯｸM" w:eastAsia="HGSｺﾞｼｯｸM" w:hint="eastAsia"/>
                <w:sz w:val="20"/>
                <w:szCs w:val="20"/>
              </w:rPr>
              <w:t>学校教育課</w:t>
            </w:r>
          </w:p>
        </w:tc>
      </w:tr>
    </w:tbl>
    <w:p w:rsidR="00E07D3F" w:rsidRDefault="00E07D3F" w:rsidP="00E07D3F">
      <w:pPr>
        <w:spacing w:line="300" w:lineRule="exact"/>
        <w:rPr>
          <w:rFonts w:ascii="HGSｺﾞｼｯｸM" w:eastAsia="HGSｺﾞｼｯｸM"/>
          <w:sz w:val="22"/>
        </w:rPr>
      </w:pPr>
    </w:p>
    <w:p w:rsidR="00E07D3F" w:rsidRDefault="00E07D3F" w:rsidP="00E07D3F">
      <w:pPr>
        <w:rPr>
          <w:rFonts w:ascii="HGSｺﾞｼｯｸM" w:eastAsia="HGSｺﾞｼｯｸM"/>
          <w:sz w:val="22"/>
        </w:rPr>
      </w:pPr>
      <w:r w:rsidRPr="00286DC7">
        <w:rPr>
          <w:rFonts w:ascii="HGSｺﾞｼｯｸM" w:eastAsia="HGSｺﾞｼｯｸM" w:hint="eastAsia"/>
          <w:sz w:val="22"/>
        </w:rPr>
        <w:t>＜施策の方向＞</w:t>
      </w:r>
      <w:r>
        <w:rPr>
          <w:rFonts w:ascii="HGSｺﾞｼｯｸM" w:eastAsia="HGSｺﾞｼｯｸM" w:hint="eastAsia"/>
          <w:sz w:val="22"/>
        </w:rPr>
        <w:t>②</w:t>
      </w:r>
      <w:r w:rsidRPr="00286DC7">
        <w:rPr>
          <w:rFonts w:ascii="HGSｺﾞｼｯｸM" w:eastAsia="HGSｺﾞｼｯｸM" w:hint="eastAsia"/>
          <w:sz w:val="22"/>
        </w:rPr>
        <w:t xml:space="preserve">　男女共同参画の視点に立った学校運営の推進</w:t>
      </w:r>
    </w:p>
    <w:tbl>
      <w:tblPr>
        <w:tblStyle w:val="aa"/>
        <w:tblW w:w="8897" w:type="dxa"/>
        <w:tblLook w:val="04A0"/>
      </w:tblPr>
      <w:tblGrid>
        <w:gridCol w:w="817"/>
        <w:gridCol w:w="2552"/>
        <w:gridCol w:w="3685"/>
        <w:gridCol w:w="1843"/>
      </w:tblGrid>
      <w:tr w:rsidR="00E07D3F" w:rsidTr="001522A1">
        <w:tc>
          <w:tcPr>
            <w:tcW w:w="817" w:type="dxa"/>
          </w:tcPr>
          <w:p w:rsidR="00E07D3F" w:rsidRPr="0090081B" w:rsidRDefault="00E07D3F" w:rsidP="001522A1">
            <w:pPr>
              <w:spacing w:line="280" w:lineRule="exact"/>
              <w:jc w:val="center"/>
              <w:rPr>
                <w:rFonts w:ascii="HGSｺﾞｼｯｸM" w:eastAsia="HGSｺﾞｼｯｸM"/>
                <w:sz w:val="20"/>
                <w:szCs w:val="20"/>
              </w:rPr>
            </w:pPr>
            <w:r w:rsidRPr="0090081B">
              <w:rPr>
                <w:rFonts w:ascii="HGSｺﾞｼｯｸM" w:eastAsia="HGSｺﾞｼｯｸM" w:hint="eastAsia"/>
                <w:sz w:val="20"/>
                <w:szCs w:val="20"/>
              </w:rPr>
              <w:t>ＮＯ</w:t>
            </w:r>
          </w:p>
        </w:tc>
        <w:tc>
          <w:tcPr>
            <w:tcW w:w="2552" w:type="dxa"/>
          </w:tcPr>
          <w:p w:rsidR="00E07D3F" w:rsidRPr="0090081B" w:rsidRDefault="00E07D3F" w:rsidP="001522A1">
            <w:pPr>
              <w:spacing w:line="280" w:lineRule="exact"/>
              <w:jc w:val="center"/>
              <w:rPr>
                <w:rFonts w:ascii="HGSｺﾞｼｯｸM" w:eastAsia="HGSｺﾞｼｯｸM"/>
                <w:sz w:val="20"/>
                <w:szCs w:val="20"/>
              </w:rPr>
            </w:pPr>
            <w:r w:rsidRPr="0090081B">
              <w:rPr>
                <w:rFonts w:ascii="HGSｺﾞｼｯｸM" w:eastAsia="HGSｺﾞｼｯｸM" w:hint="eastAsia"/>
                <w:sz w:val="20"/>
                <w:szCs w:val="20"/>
              </w:rPr>
              <w:t>具体的施策</w:t>
            </w:r>
          </w:p>
        </w:tc>
        <w:tc>
          <w:tcPr>
            <w:tcW w:w="3685" w:type="dxa"/>
          </w:tcPr>
          <w:p w:rsidR="00E07D3F" w:rsidRPr="0090081B" w:rsidRDefault="00BF7F40" w:rsidP="00BF7F40">
            <w:pPr>
              <w:spacing w:line="280" w:lineRule="exact"/>
              <w:jc w:val="center"/>
              <w:rPr>
                <w:rFonts w:ascii="HGSｺﾞｼｯｸM" w:eastAsia="HGSｺﾞｼｯｸM"/>
                <w:sz w:val="20"/>
                <w:szCs w:val="20"/>
              </w:rPr>
            </w:pPr>
            <w:r>
              <w:rPr>
                <w:rFonts w:ascii="HGSｺﾞｼｯｸM" w:eastAsia="HGSｺﾞｼｯｸM" w:hint="eastAsia"/>
                <w:sz w:val="20"/>
                <w:szCs w:val="20"/>
              </w:rPr>
              <w:t xml:space="preserve">内　</w:t>
            </w:r>
            <w:r w:rsidR="00E07D3F" w:rsidRPr="0090081B">
              <w:rPr>
                <w:rFonts w:ascii="HGSｺﾞｼｯｸM" w:eastAsia="HGSｺﾞｼｯｸM" w:hint="eastAsia"/>
                <w:sz w:val="20"/>
                <w:szCs w:val="20"/>
              </w:rPr>
              <w:t>容</w:t>
            </w:r>
          </w:p>
        </w:tc>
        <w:tc>
          <w:tcPr>
            <w:tcW w:w="1843" w:type="dxa"/>
          </w:tcPr>
          <w:p w:rsidR="00E07D3F" w:rsidRPr="0090081B" w:rsidRDefault="00E07D3F" w:rsidP="001522A1">
            <w:pPr>
              <w:spacing w:line="280" w:lineRule="exact"/>
              <w:jc w:val="center"/>
              <w:rPr>
                <w:rFonts w:ascii="HGSｺﾞｼｯｸM" w:eastAsia="HGSｺﾞｼｯｸM"/>
                <w:sz w:val="20"/>
                <w:szCs w:val="20"/>
              </w:rPr>
            </w:pPr>
            <w:r w:rsidRPr="0090081B">
              <w:rPr>
                <w:rFonts w:ascii="HGSｺﾞｼｯｸM" w:eastAsia="HGSｺﾞｼｯｸM" w:hint="eastAsia"/>
                <w:sz w:val="20"/>
                <w:szCs w:val="20"/>
              </w:rPr>
              <w:t>担当課</w:t>
            </w:r>
          </w:p>
        </w:tc>
      </w:tr>
      <w:tr w:rsidR="00E07D3F" w:rsidTr="0001070B">
        <w:trPr>
          <w:trHeight w:val="1123"/>
        </w:trPr>
        <w:tc>
          <w:tcPr>
            <w:tcW w:w="817" w:type="dxa"/>
            <w:vAlign w:val="center"/>
          </w:tcPr>
          <w:p w:rsidR="00E07D3F" w:rsidRPr="0090081B" w:rsidRDefault="00E07D3F" w:rsidP="0001070B">
            <w:pPr>
              <w:spacing w:line="280" w:lineRule="exact"/>
              <w:jc w:val="center"/>
              <w:rPr>
                <w:rFonts w:ascii="HGSｺﾞｼｯｸM" w:eastAsia="HGSｺﾞｼｯｸM"/>
                <w:sz w:val="20"/>
                <w:szCs w:val="20"/>
              </w:rPr>
            </w:pPr>
            <w:r w:rsidRPr="0090081B">
              <w:rPr>
                <w:rFonts w:ascii="HGSｺﾞｼｯｸM" w:eastAsia="HGSｺﾞｼｯｸM" w:hint="eastAsia"/>
                <w:sz w:val="20"/>
                <w:szCs w:val="20"/>
              </w:rPr>
              <w:t>1221</w:t>
            </w:r>
          </w:p>
        </w:tc>
        <w:tc>
          <w:tcPr>
            <w:tcW w:w="2552" w:type="dxa"/>
            <w:vAlign w:val="center"/>
          </w:tcPr>
          <w:p w:rsidR="00E07D3F" w:rsidRPr="0090081B" w:rsidRDefault="00E07D3F" w:rsidP="0001070B">
            <w:pPr>
              <w:spacing w:line="280" w:lineRule="exact"/>
              <w:rPr>
                <w:rFonts w:ascii="HGSｺﾞｼｯｸM" w:eastAsia="HGSｺﾞｼｯｸM"/>
                <w:sz w:val="20"/>
                <w:szCs w:val="20"/>
              </w:rPr>
            </w:pPr>
            <w:r w:rsidRPr="0090081B">
              <w:rPr>
                <w:rFonts w:ascii="HGSｺﾞｼｯｸM" w:eastAsia="HGSｺﾞｼｯｸM" w:hint="eastAsia"/>
                <w:sz w:val="20"/>
                <w:szCs w:val="20"/>
              </w:rPr>
              <w:t>男女混合名簿の実施</w:t>
            </w:r>
          </w:p>
        </w:tc>
        <w:tc>
          <w:tcPr>
            <w:tcW w:w="3685" w:type="dxa"/>
            <w:vAlign w:val="center"/>
          </w:tcPr>
          <w:p w:rsidR="00E07D3F" w:rsidRPr="0090081B" w:rsidRDefault="00E07D3F" w:rsidP="0001070B">
            <w:pPr>
              <w:spacing w:line="280" w:lineRule="exact"/>
              <w:rPr>
                <w:rFonts w:ascii="HGSｺﾞｼｯｸM" w:eastAsia="HGSｺﾞｼｯｸM"/>
                <w:sz w:val="20"/>
                <w:szCs w:val="20"/>
              </w:rPr>
            </w:pPr>
            <w:r w:rsidRPr="0090081B">
              <w:rPr>
                <w:rFonts w:ascii="HGSｺﾞｼｯｸM" w:eastAsia="HGSｺﾞｼｯｸM" w:hint="eastAsia"/>
                <w:sz w:val="20"/>
                <w:szCs w:val="20"/>
              </w:rPr>
              <w:t>性別によらない混合名簿の導入を進めます。</w:t>
            </w:r>
          </w:p>
        </w:tc>
        <w:tc>
          <w:tcPr>
            <w:tcW w:w="1843" w:type="dxa"/>
            <w:vAlign w:val="center"/>
          </w:tcPr>
          <w:p w:rsidR="00E07D3F" w:rsidRPr="0090081B" w:rsidRDefault="00E07D3F" w:rsidP="0001070B">
            <w:pPr>
              <w:spacing w:line="280" w:lineRule="exact"/>
              <w:rPr>
                <w:rFonts w:ascii="HGSｺﾞｼｯｸM" w:eastAsia="HGSｺﾞｼｯｸM"/>
                <w:sz w:val="20"/>
                <w:szCs w:val="20"/>
              </w:rPr>
            </w:pPr>
            <w:r w:rsidRPr="0090081B">
              <w:rPr>
                <w:rFonts w:ascii="HGSｺﾞｼｯｸM" w:eastAsia="HGSｺﾞｼｯｸM" w:hint="eastAsia"/>
                <w:sz w:val="20"/>
                <w:szCs w:val="20"/>
              </w:rPr>
              <w:t>学校教育課</w:t>
            </w:r>
          </w:p>
        </w:tc>
      </w:tr>
      <w:tr w:rsidR="00E07D3F" w:rsidTr="0001070B">
        <w:trPr>
          <w:trHeight w:val="1123"/>
        </w:trPr>
        <w:tc>
          <w:tcPr>
            <w:tcW w:w="817" w:type="dxa"/>
            <w:vAlign w:val="center"/>
          </w:tcPr>
          <w:p w:rsidR="00E07D3F" w:rsidRPr="0090081B" w:rsidRDefault="00E07D3F" w:rsidP="0001070B">
            <w:pPr>
              <w:spacing w:line="280" w:lineRule="exact"/>
              <w:jc w:val="center"/>
              <w:rPr>
                <w:rFonts w:ascii="HGSｺﾞｼｯｸM" w:eastAsia="HGSｺﾞｼｯｸM"/>
                <w:sz w:val="20"/>
                <w:szCs w:val="20"/>
              </w:rPr>
            </w:pPr>
            <w:r w:rsidRPr="0090081B">
              <w:rPr>
                <w:rFonts w:ascii="HGSｺﾞｼｯｸM" w:eastAsia="HGSｺﾞｼｯｸM" w:hint="eastAsia"/>
                <w:sz w:val="20"/>
                <w:szCs w:val="20"/>
              </w:rPr>
              <w:t>1222</w:t>
            </w:r>
          </w:p>
        </w:tc>
        <w:tc>
          <w:tcPr>
            <w:tcW w:w="2552" w:type="dxa"/>
            <w:vAlign w:val="center"/>
          </w:tcPr>
          <w:p w:rsidR="00E07D3F" w:rsidRPr="0090081B" w:rsidRDefault="00E07D3F" w:rsidP="00BF7FE2">
            <w:pPr>
              <w:spacing w:line="280" w:lineRule="exact"/>
              <w:rPr>
                <w:rFonts w:ascii="HGSｺﾞｼｯｸM" w:eastAsia="HGSｺﾞｼｯｸM"/>
                <w:sz w:val="20"/>
                <w:szCs w:val="20"/>
              </w:rPr>
            </w:pPr>
            <w:r w:rsidRPr="0090081B">
              <w:rPr>
                <w:rFonts w:ascii="HGSｺﾞｼｯｸM" w:eastAsia="HGSｺﾞｼｯｸM" w:hint="eastAsia"/>
                <w:sz w:val="20"/>
                <w:szCs w:val="20"/>
              </w:rPr>
              <w:t>学校運営における管理職への女性の登用促進　（3113再掲）</w:t>
            </w:r>
          </w:p>
        </w:tc>
        <w:tc>
          <w:tcPr>
            <w:tcW w:w="3685" w:type="dxa"/>
            <w:vAlign w:val="center"/>
          </w:tcPr>
          <w:p w:rsidR="00E07D3F" w:rsidRPr="0090081B" w:rsidRDefault="00E07D3F" w:rsidP="0001070B">
            <w:pPr>
              <w:spacing w:line="280" w:lineRule="exact"/>
              <w:rPr>
                <w:rFonts w:ascii="HGSｺﾞｼｯｸM" w:eastAsia="HGSｺﾞｼｯｸM"/>
                <w:sz w:val="20"/>
                <w:szCs w:val="20"/>
              </w:rPr>
            </w:pPr>
            <w:r w:rsidRPr="0090081B">
              <w:rPr>
                <w:rFonts w:ascii="HGSｺﾞｼｯｸM" w:eastAsia="HGSｺﾞｼｯｸM" w:hint="eastAsia"/>
                <w:sz w:val="20"/>
                <w:szCs w:val="20"/>
              </w:rPr>
              <w:t>学校現場での男女共同参画意識の向上を図り、管理職への登用を促進します。</w:t>
            </w:r>
          </w:p>
        </w:tc>
        <w:tc>
          <w:tcPr>
            <w:tcW w:w="1843" w:type="dxa"/>
            <w:vAlign w:val="center"/>
          </w:tcPr>
          <w:p w:rsidR="00E07D3F" w:rsidRPr="0090081B" w:rsidRDefault="00E07D3F" w:rsidP="0001070B">
            <w:pPr>
              <w:spacing w:line="280" w:lineRule="exact"/>
              <w:rPr>
                <w:rFonts w:ascii="HGSｺﾞｼｯｸM" w:eastAsia="HGSｺﾞｼｯｸM"/>
                <w:sz w:val="20"/>
                <w:szCs w:val="20"/>
              </w:rPr>
            </w:pPr>
            <w:r w:rsidRPr="0090081B">
              <w:rPr>
                <w:rFonts w:ascii="HGSｺﾞｼｯｸM" w:eastAsia="HGSｺﾞｼｯｸM" w:hint="eastAsia"/>
                <w:sz w:val="20"/>
                <w:szCs w:val="20"/>
              </w:rPr>
              <w:t>学校教育課</w:t>
            </w:r>
          </w:p>
        </w:tc>
      </w:tr>
      <w:tr w:rsidR="00E07D3F" w:rsidTr="0001070B">
        <w:trPr>
          <w:trHeight w:val="1123"/>
        </w:trPr>
        <w:tc>
          <w:tcPr>
            <w:tcW w:w="817" w:type="dxa"/>
            <w:vAlign w:val="center"/>
          </w:tcPr>
          <w:p w:rsidR="00E07D3F" w:rsidRPr="0090081B" w:rsidRDefault="00E07D3F" w:rsidP="0001070B">
            <w:pPr>
              <w:spacing w:line="280" w:lineRule="exact"/>
              <w:jc w:val="center"/>
              <w:rPr>
                <w:rFonts w:ascii="HGSｺﾞｼｯｸM" w:eastAsia="HGSｺﾞｼｯｸM"/>
                <w:sz w:val="20"/>
                <w:szCs w:val="20"/>
              </w:rPr>
            </w:pPr>
            <w:r w:rsidRPr="0090081B">
              <w:rPr>
                <w:rFonts w:ascii="HGSｺﾞｼｯｸM" w:eastAsia="HGSｺﾞｼｯｸM" w:hint="eastAsia"/>
                <w:sz w:val="20"/>
                <w:szCs w:val="20"/>
              </w:rPr>
              <w:t>1223</w:t>
            </w:r>
          </w:p>
        </w:tc>
        <w:tc>
          <w:tcPr>
            <w:tcW w:w="2552" w:type="dxa"/>
            <w:vAlign w:val="center"/>
          </w:tcPr>
          <w:p w:rsidR="00E07D3F" w:rsidRPr="0090081B" w:rsidRDefault="00E07D3F" w:rsidP="0001070B">
            <w:pPr>
              <w:spacing w:line="280" w:lineRule="exact"/>
              <w:rPr>
                <w:rFonts w:ascii="HGSｺﾞｼｯｸM" w:eastAsia="HGSｺﾞｼｯｸM"/>
                <w:sz w:val="20"/>
                <w:szCs w:val="20"/>
              </w:rPr>
            </w:pPr>
            <w:r w:rsidRPr="0090081B">
              <w:rPr>
                <w:rFonts w:ascii="HGSｺﾞｼｯｸM" w:eastAsia="HGSｺﾞｼｯｸM" w:hint="eastAsia"/>
                <w:sz w:val="20"/>
                <w:szCs w:val="20"/>
              </w:rPr>
              <w:t>教職員の男女共同参画に関する研修の実施</w:t>
            </w:r>
          </w:p>
        </w:tc>
        <w:tc>
          <w:tcPr>
            <w:tcW w:w="3685" w:type="dxa"/>
            <w:vAlign w:val="center"/>
          </w:tcPr>
          <w:p w:rsidR="00E07D3F" w:rsidRPr="0090081B" w:rsidRDefault="00E07D3F" w:rsidP="0001070B">
            <w:pPr>
              <w:spacing w:line="280" w:lineRule="exact"/>
              <w:rPr>
                <w:rFonts w:ascii="HGSｺﾞｼｯｸM" w:eastAsia="HGSｺﾞｼｯｸM"/>
                <w:sz w:val="20"/>
                <w:szCs w:val="20"/>
              </w:rPr>
            </w:pPr>
            <w:r w:rsidRPr="0090081B">
              <w:rPr>
                <w:rFonts w:ascii="HGSｺﾞｼｯｸM" w:eastAsia="HGSｺﾞｼｯｸM" w:hint="eastAsia"/>
                <w:sz w:val="20"/>
                <w:szCs w:val="20"/>
              </w:rPr>
              <w:t>男女共同参画意識を高めるため、</w:t>
            </w:r>
            <w:r>
              <w:rPr>
                <w:rFonts w:ascii="HGSｺﾞｼｯｸM" w:eastAsia="HGSｺﾞｼｯｸM" w:hint="eastAsia"/>
                <w:sz w:val="20"/>
                <w:szCs w:val="20"/>
              </w:rPr>
              <w:t>教職員への</w:t>
            </w:r>
            <w:r w:rsidRPr="0090081B">
              <w:rPr>
                <w:rFonts w:ascii="HGSｺﾞｼｯｸM" w:eastAsia="HGSｺﾞｼｯｸM" w:hint="eastAsia"/>
                <w:sz w:val="20"/>
                <w:szCs w:val="20"/>
              </w:rPr>
              <w:t>研修・啓発の充実を図ります。</w:t>
            </w:r>
          </w:p>
        </w:tc>
        <w:tc>
          <w:tcPr>
            <w:tcW w:w="1843" w:type="dxa"/>
            <w:vAlign w:val="center"/>
          </w:tcPr>
          <w:p w:rsidR="00E07D3F" w:rsidRPr="0090081B" w:rsidRDefault="00E07D3F" w:rsidP="0001070B">
            <w:pPr>
              <w:spacing w:line="280" w:lineRule="exact"/>
              <w:rPr>
                <w:rFonts w:ascii="HGSｺﾞｼｯｸM" w:eastAsia="HGSｺﾞｼｯｸM"/>
                <w:sz w:val="20"/>
                <w:szCs w:val="20"/>
              </w:rPr>
            </w:pPr>
            <w:r w:rsidRPr="0090081B">
              <w:rPr>
                <w:rFonts w:ascii="HGSｺﾞｼｯｸM" w:eastAsia="HGSｺﾞｼｯｸM" w:hint="eastAsia"/>
                <w:sz w:val="20"/>
                <w:szCs w:val="20"/>
              </w:rPr>
              <w:t>学校教育課</w:t>
            </w:r>
          </w:p>
        </w:tc>
      </w:tr>
      <w:tr w:rsidR="00E07D3F" w:rsidTr="0001070B">
        <w:trPr>
          <w:trHeight w:val="1395"/>
        </w:trPr>
        <w:tc>
          <w:tcPr>
            <w:tcW w:w="817" w:type="dxa"/>
            <w:vAlign w:val="center"/>
          </w:tcPr>
          <w:p w:rsidR="00E07D3F" w:rsidRPr="0090081B" w:rsidRDefault="00E07D3F" w:rsidP="0001070B">
            <w:pPr>
              <w:spacing w:line="280" w:lineRule="exact"/>
              <w:jc w:val="center"/>
              <w:rPr>
                <w:rFonts w:ascii="HGSｺﾞｼｯｸM" w:eastAsia="HGSｺﾞｼｯｸM"/>
                <w:sz w:val="20"/>
                <w:szCs w:val="20"/>
              </w:rPr>
            </w:pPr>
            <w:r w:rsidRPr="0090081B">
              <w:rPr>
                <w:rFonts w:ascii="HGSｺﾞｼｯｸM" w:eastAsia="HGSｺﾞｼｯｸM" w:hint="eastAsia"/>
                <w:sz w:val="20"/>
                <w:szCs w:val="20"/>
              </w:rPr>
              <w:t>1224</w:t>
            </w:r>
          </w:p>
        </w:tc>
        <w:tc>
          <w:tcPr>
            <w:tcW w:w="2552" w:type="dxa"/>
            <w:vAlign w:val="center"/>
          </w:tcPr>
          <w:p w:rsidR="00E07D3F" w:rsidRPr="0090081B" w:rsidRDefault="00E07D3F" w:rsidP="0001070B">
            <w:pPr>
              <w:spacing w:line="280" w:lineRule="exact"/>
              <w:rPr>
                <w:rFonts w:ascii="HGSｺﾞｼｯｸM" w:eastAsia="HGSｺﾞｼｯｸM"/>
                <w:sz w:val="20"/>
                <w:szCs w:val="20"/>
              </w:rPr>
            </w:pPr>
            <w:r w:rsidRPr="0090081B">
              <w:rPr>
                <w:rFonts w:ascii="HGSｺﾞｼｯｸM" w:eastAsia="HGSｺﾞｼｯｸM" w:hint="eastAsia"/>
                <w:sz w:val="20"/>
                <w:szCs w:val="20"/>
              </w:rPr>
              <w:t>保護者の男女共同参画に関する研修の実施</w:t>
            </w:r>
          </w:p>
        </w:tc>
        <w:tc>
          <w:tcPr>
            <w:tcW w:w="3685" w:type="dxa"/>
            <w:vAlign w:val="center"/>
          </w:tcPr>
          <w:p w:rsidR="00E07D3F" w:rsidRPr="0090081B" w:rsidRDefault="00E07D3F" w:rsidP="0001070B">
            <w:pPr>
              <w:spacing w:line="280" w:lineRule="exact"/>
              <w:rPr>
                <w:rFonts w:ascii="HGSｺﾞｼｯｸM" w:eastAsia="HGSｺﾞｼｯｸM"/>
                <w:sz w:val="20"/>
                <w:szCs w:val="20"/>
              </w:rPr>
            </w:pPr>
            <w:r>
              <w:rPr>
                <w:rFonts w:ascii="HGSｺﾞｼｯｸM" w:eastAsia="HGSｺﾞｼｯｸM" w:hint="eastAsia"/>
                <w:sz w:val="20"/>
                <w:szCs w:val="20"/>
              </w:rPr>
              <w:t>保護者の男女共同参画についての理解が重要であることから、</w:t>
            </w:r>
            <w:r w:rsidRPr="0090081B">
              <w:rPr>
                <w:rFonts w:ascii="HGSｺﾞｼｯｸM" w:eastAsia="HGSｺﾞｼｯｸM" w:hint="eastAsia"/>
                <w:sz w:val="20"/>
                <w:szCs w:val="20"/>
              </w:rPr>
              <w:t>参観日、</w:t>
            </w:r>
            <w:r>
              <w:rPr>
                <w:rFonts w:ascii="HGSｺﾞｼｯｸM" w:eastAsia="HGSｺﾞｼｯｸM" w:hint="eastAsia"/>
                <w:sz w:val="20"/>
                <w:szCs w:val="20"/>
              </w:rPr>
              <w:t>PTA</w:t>
            </w:r>
            <w:r w:rsidRPr="0090081B">
              <w:rPr>
                <w:rFonts w:ascii="HGSｺﾞｼｯｸM" w:eastAsia="HGSｺﾞｼｯｸM" w:hint="eastAsia"/>
                <w:sz w:val="20"/>
                <w:szCs w:val="20"/>
              </w:rPr>
              <w:t>研修会</w:t>
            </w:r>
            <w:r w:rsidR="00057644">
              <w:rPr>
                <w:rFonts w:ascii="HGSｺﾞｼｯｸM" w:eastAsia="HGSｺﾞｼｯｸM" w:hint="eastAsia"/>
                <w:sz w:val="20"/>
                <w:szCs w:val="20"/>
              </w:rPr>
              <w:t>など</w:t>
            </w:r>
            <w:r w:rsidRPr="0090081B">
              <w:rPr>
                <w:rFonts w:ascii="HGSｺﾞｼｯｸM" w:eastAsia="HGSｺﾞｼｯｸM" w:hint="eastAsia"/>
                <w:sz w:val="20"/>
                <w:szCs w:val="20"/>
              </w:rPr>
              <w:t>の機会を活用し、研修・啓発</w:t>
            </w:r>
            <w:r w:rsidR="00057644">
              <w:rPr>
                <w:rFonts w:ascii="HGSｺﾞｼｯｸM" w:eastAsia="HGSｺﾞｼｯｸM" w:hint="eastAsia"/>
                <w:sz w:val="20"/>
                <w:szCs w:val="20"/>
              </w:rPr>
              <w:t>など</w:t>
            </w:r>
            <w:r w:rsidRPr="0090081B">
              <w:rPr>
                <w:rFonts w:ascii="HGSｺﾞｼｯｸM" w:eastAsia="HGSｺﾞｼｯｸM" w:hint="eastAsia"/>
                <w:sz w:val="20"/>
                <w:szCs w:val="20"/>
              </w:rPr>
              <w:t>を行います。</w:t>
            </w:r>
          </w:p>
        </w:tc>
        <w:tc>
          <w:tcPr>
            <w:tcW w:w="1843" w:type="dxa"/>
            <w:vAlign w:val="center"/>
          </w:tcPr>
          <w:p w:rsidR="00E07D3F" w:rsidRPr="0090081B" w:rsidRDefault="00E07D3F" w:rsidP="0001070B">
            <w:pPr>
              <w:spacing w:line="280" w:lineRule="exact"/>
              <w:rPr>
                <w:rFonts w:ascii="HGSｺﾞｼｯｸM" w:eastAsia="HGSｺﾞｼｯｸM"/>
                <w:sz w:val="20"/>
                <w:szCs w:val="20"/>
              </w:rPr>
            </w:pPr>
            <w:r w:rsidRPr="0090081B">
              <w:rPr>
                <w:rFonts w:ascii="HGSｺﾞｼｯｸM" w:eastAsia="HGSｺﾞｼｯｸM" w:hint="eastAsia"/>
                <w:sz w:val="20"/>
                <w:szCs w:val="20"/>
              </w:rPr>
              <w:t>学校教育課</w:t>
            </w:r>
          </w:p>
        </w:tc>
      </w:tr>
      <w:tr w:rsidR="00E07D3F" w:rsidTr="0001070B">
        <w:trPr>
          <w:trHeight w:val="1123"/>
        </w:trPr>
        <w:tc>
          <w:tcPr>
            <w:tcW w:w="817" w:type="dxa"/>
            <w:vAlign w:val="center"/>
          </w:tcPr>
          <w:p w:rsidR="00E07D3F" w:rsidRPr="0090081B" w:rsidRDefault="00E07D3F" w:rsidP="0001070B">
            <w:pPr>
              <w:spacing w:line="280" w:lineRule="exact"/>
              <w:jc w:val="center"/>
              <w:rPr>
                <w:rFonts w:ascii="HGSｺﾞｼｯｸM" w:eastAsia="HGSｺﾞｼｯｸM"/>
                <w:sz w:val="20"/>
                <w:szCs w:val="20"/>
              </w:rPr>
            </w:pPr>
            <w:r w:rsidRPr="0090081B">
              <w:rPr>
                <w:rFonts w:ascii="HGSｺﾞｼｯｸM" w:eastAsia="HGSｺﾞｼｯｸM" w:hint="eastAsia"/>
                <w:sz w:val="20"/>
                <w:szCs w:val="20"/>
              </w:rPr>
              <w:t>1225</w:t>
            </w:r>
          </w:p>
        </w:tc>
        <w:tc>
          <w:tcPr>
            <w:tcW w:w="2552" w:type="dxa"/>
            <w:vAlign w:val="center"/>
          </w:tcPr>
          <w:p w:rsidR="00E07D3F" w:rsidRPr="0090081B" w:rsidRDefault="00E07D3F" w:rsidP="0001070B">
            <w:pPr>
              <w:spacing w:line="280" w:lineRule="exact"/>
              <w:rPr>
                <w:rFonts w:ascii="HGSｺﾞｼｯｸM" w:eastAsia="HGSｺﾞｼｯｸM"/>
                <w:sz w:val="20"/>
                <w:szCs w:val="20"/>
              </w:rPr>
            </w:pPr>
            <w:r w:rsidRPr="0090081B">
              <w:rPr>
                <w:rFonts w:ascii="HGSｺﾞｼｯｸM" w:eastAsia="HGSｺﾞｼｯｸM" w:hint="eastAsia"/>
                <w:sz w:val="20"/>
                <w:szCs w:val="20"/>
              </w:rPr>
              <w:t>教育環境の見直し</w:t>
            </w:r>
          </w:p>
        </w:tc>
        <w:tc>
          <w:tcPr>
            <w:tcW w:w="3685" w:type="dxa"/>
            <w:vAlign w:val="center"/>
          </w:tcPr>
          <w:p w:rsidR="00E07D3F" w:rsidRPr="0090081B" w:rsidRDefault="00E07D3F" w:rsidP="0001070B">
            <w:pPr>
              <w:spacing w:line="280" w:lineRule="exact"/>
              <w:rPr>
                <w:rFonts w:ascii="HGSｺﾞｼｯｸM" w:eastAsia="HGSｺﾞｼｯｸM"/>
                <w:sz w:val="20"/>
                <w:szCs w:val="20"/>
              </w:rPr>
            </w:pPr>
            <w:r w:rsidRPr="0090081B">
              <w:rPr>
                <w:rFonts w:ascii="HGSｺﾞｼｯｸM" w:eastAsia="HGSｺﾞｼｯｸM" w:hint="eastAsia"/>
                <w:sz w:val="20"/>
                <w:szCs w:val="20"/>
              </w:rPr>
              <w:t>性別によらないひとり一人の個性や能力を伸ばす校内環境を創ります。</w:t>
            </w:r>
          </w:p>
        </w:tc>
        <w:tc>
          <w:tcPr>
            <w:tcW w:w="1843" w:type="dxa"/>
            <w:vAlign w:val="center"/>
          </w:tcPr>
          <w:p w:rsidR="00E07D3F" w:rsidRPr="0090081B" w:rsidRDefault="00E07D3F" w:rsidP="0001070B">
            <w:pPr>
              <w:spacing w:line="280" w:lineRule="exact"/>
              <w:rPr>
                <w:rFonts w:ascii="HGSｺﾞｼｯｸM" w:eastAsia="HGSｺﾞｼｯｸM"/>
                <w:sz w:val="20"/>
                <w:szCs w:val="20"/>
              </w:rPr>
            </w:pPr>
            <w:r w:rsidRPr="0090081B">
              <w:rPr>
                <w:rFonts w:ascii="HGSｺﾞｼｯｸM" w:eastAsia="HGSｺﾞｼｯｸM" w:hint="eastAsia"/>
                <w:sz w:val="20"/>
                <w:szCs w:val="20"/>
              </w:rPr>
              <w:t>学校教育課</w:t>
            </w:r>
          </w:p>
        </w:tc>
      </w:tr>
    </w:tbl>
    <w:p w:rsidR="00A61333" w:rsidRDefault="00A61333" w:rsidP="001C7861">
      <w:pPr>
        <w:widowControl/>
        <w:jc w:val="left"/>
        <w:rPr>
          <w:rFonts w:ascii="HGSｺﾞｼｯｸM" w:eastAsia="HGSｺﾞｼｯｸM" w:hAnsiTheme="minorEastAsia"/>
          <w:b/>
          <w:sz w:val="32"/>
          <w:szCs w:val="32"/>
        </w:rPr>
      </w:pPr>
    </w:p>
    <w:p w:rsidR="00EC6A9C" w:rsidRPr="000C7FD6" w:rsidRDefault="00A61333" w:rsidP="000C7FD6">
      <w:pPr>
        <w:widowControl/>
        <w:ind w:firstLineChars="100" w:firstLine="321"/>
        <w:jc w:val="left"/>
        <w:rPr>
          <w:rFonts w:ascii="HGSｺﾞｼｯｸM" w:eastAsia="HGSｺﾞｼｯｸM" w:hAnsiTheme="minorEastAsia"/>
          <w:b/>
          <w:sz w:val="26"/>
          <w:szCs w:val="26"/>
        </w:rPr>
      </w:pPr>
      <w:r>
        <w:rPr>
          <w:rFonts w:ascii="HGSｺﾞｼｯｸM" w:eastAsia="HGSｺﾞｼｯｸM" w:hAnsiTheme="minorEastAsia"/>
          <w:b/>
          <w:sz w:val="32"/>
          <w:szCs w:val="32"/>
        </w:rPr>
        <w:br w:type="page"/>
      </w:r>
      <w:r w:rsidR="00EC6A9C" w:rsidRPr="000C7FD6">
        <w:rPr>
          <w:rFonts w:ascii="HGSｺﾞｼｯｸM" w:eastAsia="HGSｺﾞｼｯｸM" w:hint="eastAsia"/>
          <w:sz w:val="26"/>
          <w:szCs w:val="26"/>
        </w:rPr>
        <w:t>基本課題（３）生涯学習における男女共同参画の推進</w:t>
      </w:r>
    </w:p>
    <w:p w:rsidR="00EC6A9C" w:rsidRPr="001F221B" w:rsidRDefault="003F2A7A" w:rsidP="00EC6A9C">
      <w:pPr>
        <w:rPr>
          <w:rFonts w:ascii="HGSｺﾞｼｯｸM" w:eastAsia="HGSｺﾞｼｯｸM"/>
          <w:sz w:val="24"/>
        </w:rPr>
      </w:pPr>
      <w:r w:rsidRPr="003F2A7A">
        <w:rPr>
          <w:rFonts w:ascii="HGSｺﾞｼｯｸM" w:eastAsia="HGSｺﾞｼｯｸM"/>
          <w:noProof/>
          <w:sz w:val="22"/>
        </w:rPr>
        <w:pict>
          <v:roundrect id="_x0000_s1317" style="position:absolute;left:0;text-align:left;margin-left:-1.8pt;margin-top:-25pt;width:426.75pt;height:33pt;z-index:251965440" arcsize="10923f" filled="f">
            <v:textbox inset="5.85pt,.7pt,5.85pt,.7pt"/>
          </v:roundrect>
        </w:pict>
      </w:r>
    </w:p>
    <w:p w:rsidR="00EC6A9C" w:rsidRDefault="00EC6A9C" w:rsidP="00EC6A9C">
      <w:pPr>
        <w:rPr>
          <w:rFonts w:ascii="HGSｺﾞｼｯｸM" w:eastAsia="HGSｺﾞｼｯｸM"/>
          <w:sz w:val="22"/>
        </w:rPr>
      </w:pPr>
      <w:r>
        <w:rPr>
          <w:rFonts w:ascii="HGSｺﾞｼｯｸM" w:eastAsia="HGSｺﾞｼｯｸM" w:hint="eastAsia"/>
          <w:sz w:val="22"/>
        </w:rPr>
        <w:t>＜現状と課題＞</w:t>
      </w:r>
    </w:p>
    <w:p w:rsidR="006B2975" w:rsidRDefault="00EC6A9C" w:rsidP="00EC6A9C">
      <w:pPr>
        <w:rPr>
          <w:rFonts w:ascii="HGSｺﾞｼｯｸM" w:eastAsia="HGSｺﾞｼｯｸM"/>
          <w:sz w:val="22"/>
        </w:rPr>
      </w:pPr>
      <w:r>
        <w:rPr>
          <w:rFonts w:ascii="HGSｺﾞｼｯｸM" w:eastAsia="HGSｺﾞｼｯｸM" w:hint="eastAsia"/>
          <w:sz w:val="22"/>
        </w:rPr>
        <w:t xml:space="preserve">　家庭生活や地域での教育は、男女の意識形成に大きな影響を及ぼします。現在においても、社会通念や慣習といった形で「男は仕事・女は家事・育児」、「男だから・女だから」という考え方が依然として残って</w:t>
      </w:r>
      <w:r w:rsidR="006B2975">
        <w:rPr>
          <w:rFonts w:ascii="HGSｺﾞｼｯｸM" w:eastAsia="HGSｺﾞｼｯｸM" w:hint="eastAsia"/>
          <w:sz w:val="22"/>
        </w:rPr>
        <w:t>います。</w:t>
      </w:r>
    </w:p>
    <w:p w:rsidR="00EC6A9C" w:rsidRDefault="00EC6A9C" w:rsidP="006B2975">
      <w:pPr>
        <w:ind w:firstLineChars="100" w:firstLine="220"/>
        <w:rPr>
          <w:rFonts w:ascii="HGSｺﾞｼｯｸM" w:eastAsia="HGSｺﾞｼｯｸM"/>
          <w:sz w:val="22"/>
        </w:rPr>
      </w:pPr>
      <w:r>
        <w:rPr>
          <w:rFonts w:ascii="HGSｺﾞｼｯｸM" w:eastAsia="HGSｺﾞｼｯｸM" w:hint="eastAsia"/>
          <w:sz w:val="22"/>
        </w:rPr>
        <w:t>こうした大人の考え方が子どもの意識形成に大きく影響するため、家庭や地域などの生涯学習の場においても、男女共同参画の視点に立った取</w:t>
      </w:r>
      <w:r w:rsidR="00057644">
        <w:rPr>
          <w:rFonts w:ascii="HGSｺﾞｼｯｸM" w:eastAsia="HGSｺﾞｼｯｸM" w:hint="eastAsia"/>
          <w:sz w:val="22"/>
        </w:rPr>
        <w:t>り</w:t>
      </w:r>
      <w:r>
        <w:rPr>
          <w:rFonts w:ascii="HGSｺﾞｼｯｸM" w:eastAsia="HGSｺﾞｼｯｸM" w:hint="eastAsia"/>
          <w:sz w:val="22"/>
        </w:rPr>
        <w:t>組</w:t>
      </w:r>
      <w:r w:rsidR="008A30A3">
        <w:rPr>
          <w:rFonts w:ascii="HGSｺﾞｼｯｸM" w:eastAsia="HGSｺﾞｼｯｸM" w:hint="eastAsia"/>
          <w:sz w:val="22"/>
        </w:rPr>
        <w:t>み</w:t>
      </w:r>
      <w:r>
        <w:rPr>
          <w:rFonts w:ascii="HGSｺﾞｼｯｸM" w:eastAsia="HGSｺﾞｼｯｸM" w:hint="eastAsia"/>
          <w:sz w:val="22"/>
        </w:rPr>
        <w:t>が大切となります。</w:t>
      </w:r>
    </w:p>
    <w:p w:rsidR="00EC6A9C" w:rsidRDefault="00EC6A9C" w:rsidP="00EC6A9C">
      <w:pPr>
        <w:ind w:firstLineChars="100" w:firstLine="220"/>
        <w:rPr>
          <w:rFonts w:ascii="HGSｺﾞｼｯｸM" w:eastAsia="HGSｺﾞｼｯｸM"/>
          <w:sz w:val="22"/>
        </w:rPr>
      </w:pPr>
      <w:r>
        <w:rPr>
          <w:rFonts w:ascii="HGSｺﾞｼｯｸM" w:eastAsia="HGSｺﾞｼｯｸM" w:hint="eastAsia"/>
          <w:sz w:val="22"/>
        </w:rPr>
        <w:t>特に、子どもの人格形成にとって、乳幼児期からの育児環境の影響は大きく、家庭におけるしつけや教育の果たす役割は重要となります。</w:t>
      </w:r>
    </w:p>
    <w:p w:rsidR="00EC6A9C" w:rsidRDefault="00EC6A9C" w:rsidP="00EC6A9C">
      <w:pPr>
        <w:ind w:firstLineChars="100" w:firstLine="220"/>
        <w:rPr>
          <w:rFonts w:ascii="HGSｺﾞｼｯｸM" w:eastAsia="HGSｺﾞｼｯｸM"/>
          <w:sz w:val="22"/>
        </w:rPr>
      </w:pPr>
      <w:r>
        <w:rPr>
          <w:rFonts w:ascii="HGSｺﾞｼｯｸM" w:eastAsia="HGSｺﾞｼｯｸM" w:hint="eastAsia"/>
          <w:sz w:val="22"/>
        </w:rPr>
        <w:t>本市が実施した</w:t>
      </w:r>
      <w:r w:rsidR="00393C2B">
        <w:rPr>
          <w:rFonts w:ascii="HGSｺﾞｼｯｸM" w:eastAsia="HGSｺﾞｼｯｸM" w:hint="eastAsia"/>
          <w:sz w:val="22"/>
          <w:szCs w:val="22"/>
        </w:rPr>
        <w:t>アンケート調査の結果</w:t>
      </w:r>
      <w:r>
        <w:rPr>
          <w:rFonts w:ascii="HGSｺﾞｼｯｸM" w:eastAsia="HGSｺﾞｼｯｸM" w:hint="eastAsia"/>
          <w:sz w:val="22"/>
        </w:rPr>
        <w:t>では、家庭生活において男性優遇と感じている割合が42.9％</w:t>
      </w:r>
      <w:r w:rsidR="002C0B56">
        <w:rPr>
          <w:rFonts w:ascii="HGSｺﾞｼｯｸM" w:eastAsia="HGSｺﾞｼｯｸM" w:hint="eastAsia"/>
          <w:sz w:val="22"/>
        </w:rPr>
        <w:t>であり、特に女性の</w:t>
      </w:r>
      <w:r w:rsidR="00A92C23">
        <w:rPr>
          <w:rFonts w:ascii="HGSｺﾞｼｯｸM" w:eastAsia="HGSｺﾞｼｯｸM" w:hint="eastAsia"/>
          <w:sz w:val="22"/>
        </w:rPr>
        <w:t>ほう</w:t>
      </w:r>
      <w:r w:rsidR="002C0B56">
        <w:rPr>
          <w:rFonts w:ascii="HGSｺﾞｼｯｸM" w:eastAsia="HGSｺﾞｼｯｸM" w:hint="eastAsia"/>
          <w:sz w:val="22"/>
        </w:rPr>
        <w:t>が男性よりも高い割合</w:t>
      </w:r>
      <w:r>
        <w:rPr>
          <w:rFonts w:ascii="HGSｺﾞｼｯｸM" w:eastAsia="HGSｺﾞｼｯｸM" w:hint="eastAsia"/>
          <w:sz w:val="22"/>
        </w:rPr>
        <w:t>となっています。生活の基本である家庭において、夫婦や子どもが協力し合い、家族としての責任と社会参画することの必要性</w:t>
      </w:r>
      <w:r w:rsidR="002C0B56">
        <w:rPr>
          <w:rFonts w:ascii="HGSｺﾞｼｯｸM" w:eastAsia="HGSｺﾞｼｯｸM" w:hint="eastAsia"/>
          <w:sz w:val="22"/>
        </w:rPr>
        <w:t>を浸透させていくことが必要です。</w:t>
      </w:r>
    </w:p>
    <w:p w:rsidR="00EC6A9C" w:rsidRDefault="005400F0" w:rsidP="00EC6A9C">
      <w:pPr>
        <w:ind w:firstLineChars="100" w:firstLine="220"/>
        <w:rPr>
          <w:rFonts w:ascii="HGSｺﾞｼｯｸM" w:eastAsia="HGSｺﾞｼｯｸM"/>
          <w:sz w:val="22"/>
        </w:rPr>
      </w:pPr>
      <w:r>
        <w:rPr>
          <w:rFonts w:ascii="HGSｺﾞｼｯｸM" w:eastAsia="HGSｺﾞｼｯｸM" w:hint="eastAsia"/>
          <w:sz w:val="22"/>
        </w:rPr>
        <w:t>また、</w:t>
      </w:r>
      <w:r w:rsidR="00EC6A9C">
        <w:rPr>
          <w:rFonts w:ascii="HGSｺﾞｼｯｸM" w:eastAsia="HGSｺﾞｼｯｸM" w:hint="eastAsia"/>
          <w:sz w:val="22"/>
        </w:rPr>
        <w:t>あらゆる世代の人々が、自ら希望するライフスタイルを主体的に選択できる社会にするためにも男女共同参画の視点に立ち、社会制度や慣行の見直しの促進を図るとともに、男性の地域参加や女性の地位向上のための意識づくり</w:t>
      </w:r>
      <w:r w:rsidR="00F512D3">
        <w:rPr>
          <w:rFonts w:ascii="HGSｺﾞｼｯｸM" w:eastAsia="HGSｺﾞｼｯｸM" w:hint="eastAsia"/>
          <w:sz w:val="22"/>
        </w:rPr>
        <w:t>など</w:t>
      </w:r>
      <w:r>
        <w:rPr>
          <w:rFonts w:ascii="HGSｺﾞｼｯｸM" w:eastAsia="HGSｺﾞｼｯｸM" w:hint="eastAsia"/>
          <w:sz w:val="22"/>
        </w:rPr>
        <w:t>についての理解を広く地域に求めることも</w:t>
      </w:r>
      <w:r w:rsidR="00EC6A9C">
        <w:rPr>
          <w:rFonts w:ascii="HGSｺﾞｼｯｸM" w:eastAsia="HGSｺﾞｼｯｸM" w:hint="eastAsia"/>
          <w:sz w:val="22"/>
        </w:rPr>
        <w:t>必要</w:t>
      </w:r>
      <w:r>
        <w:rPr>
          <w:rFonts w:ascii="HGSｺﾞｼｯｸM" w:eastAsia="HGSｺﾞｼｯｸM" w:hint="eastAsia"/>
          <w:sz w:val="22"/>
        </w:rPr>
        <w:t>となります。</w:t>
      </w:r>
      <w:r w:rsidR="00EC6A9C">
        <w:rPr>
          <w:rFonts w:ascii="HGSｺﾞｼｯｸM" w:eastAsia="HGSｺﾞｼｯｸM" w:hint="eastAsia"/>
          <w:sz w:val="22"/>
        </w:rPr>
        <w:t>社会のさまざまな分野に参画することができるよう、学習の機会が生涯にわたって確保され</w:t>
      </w:r>
      <w:r>
        <w:rPr>
          <w:rFonts w:ascii="HGSｺﾞｼｯｸM" w:eastAsia="HGSｺﾞｼｯｸM" w:hint="eastAsia"/>
          <w:sz w:val="22"/>
        </w:rPr>
        <w:t>、</w:t>
      </w:r>
      <w:r w:rsidR="00EC6A9C">
        <w:rPr>
          <w:rFonts w:ascii="HGSｺﾞｼｯｸM" w:eastAsia="HGSｺﾞｼｯｸM" w:hint="eastAsia"/>
          <w:sz w:val="22"/>
        </w:rPr>
        <w:t>自己実現を可能とする生涯学習の充実を</w:t>
      </w:r>
      <w:r w:rsidR="00095AC8">
        <w:rPr>
          <w:rFonts w:ascii="HGSｺﾞｼｯｸM" w:eastAsia="HGSｺﾞｼｯｸM" w:hint="eastAsia"/>
          <w:sz w:val="22"/>
        </w:rPr>
        <w:t>目指し</w:t>
      </w:r>
      <w:r w:rsidR="00EC6A9C">
        <w:rPr>
          <w:rFonts w:ascii="HGSｺﾞｼｯｸM" w:eastAsia="HGSｺﾞｼｯｸM" w:hint="eastAsia"/>
          <w:sz w:val="22"/>
        </w:rPr>
        <w:t>ます。</w:t>
      </w:r>
    </w:p>
    <w:p w:rsidR="00EC6A9C" w:rsidRPr="005400F0" w:rsidRDefault="00EC6A9C" w:rsidP="00EC6A9C">
      <w:pPr>
        <w:ind w:firstLineChars="100" w:firstLine="220"/>
        <w:rPr>
          <w:rFonts w:ascii="HGSｺﾞｼｯｸM" w:eastAsia="HGSｺﾞｼｯｸM"/>
          <w:sz w:val="22"/>
        </w:rPr>
      </w:pPr>
    </w:p>
    <w:p w:rsidR="00EC6A9C" w:rsidRDefault="00EC6A9C" w:rsidP="00EC6A9C">
      <w:pPr>
        <w:ind w:firstLineChars="100" w:firstLine="220"/>
        <w:rPr>
          <w:rFonts w:ascii="HGSｺﾞｼｯｸM" w:eastAsia="HGSｺﾞｼｯｸM"/>
          <w:sz w:val="22"/>
        </w:rPr>
      </w:pPr>
    </w:p>
    <w:p w:rsidR="00EC6A9C" w:rsidRDefault="00EC6A9C" w:rsidP="00EC6A9C">
      <w:pPr>
        <w:rPr>
          <w:rFonts w:ascii="HGSｺﾞｼｯｸM" w:eastAsia="HGSｺﾞｼｯｸM"/>
          <w:sz w:val="22"/>
        </w:rPr>
      </w:pPr>
      <w:r>
        <w:rPr>
          <w:rFonts w:ascii="HGSｺﾞｼｯｸM" w:eastAsia="HGSｺﾞｼｯｸM" w:hint="eastAsia"/>
          <w:sz w:val="22"/>
        </w:rPr>
        <w:t>＜施策の方向＞</w:t>
      </w:r>
    </w:p>
    <w:p w:rsidR="00EC6A9C" w:rsidRDefault="00EC6A9C" w:rsidP="00EC6A9C">
      <w:pPr>
        <w:rPr>
          <w:rFonts w:ascii="HGSｺﾞｼｯｸM" w:eastAsia="HGSｺﾞｼｯｸM"/>
          <w:sz w:val="22"/>
        </w:rPr>
      </w:pPr>
      <w:r>
        <w:rPr>
          <w:rFonts w:ascii="HGSｺﾞｼｯｸM" w:eastAsia="HGSｺﾞｼｯｸM" w:hint="eastAsia"/>
          <w:sz w:val="22"/>
        </w:rPr>
        <w:t xml:space="preserve">　乳幼児期の教育を担う家庭において、男女がお互いの人格を尊重し、相手の立場を理解し助け合える人間形成が図られるよう家庭教育に関する学習機会を提供します。</w:t>
      </w:r>
    </w:p>
    <w:p w:rsidR="00EC6A9C" w:rsidRDefault="006B2975" w:rsidP="00EC6A9C">
      <w:pPr>
        <w:ind w:firstLineChars="100" w:firstLine="220"/>
        <w:rPr>
          <w:rFonts w:ascii="HGSｺﾞｼｯｸM" w:eastAsia="HGSｺﾞｼｯｸM"/>
          <w:sz w:val="22"/>
        </w:rPr>
      </w:pPr>
      <w:r>
        <w:rPr>
          <w:rFonts w:ascii="HGSｺﾞｼｯｸM" w:eastAsia="HGSｺﾞｼｯｸM" w:hint="eastAsia"/>
          <w:sz w:val="22"/>
        </w:rPr>
        <w:t>特に女性が</w:t>
      </w:r>
      <w:r w:rsidR="00EC6A9C">
        <w:rPr>
          <w:rFonts w:ascii="HGSｺﾞｼｯｸM" w:eastAsia="HGSｺﾞｼｯｸM" w:hint="eastAsia"/>
          <w:sz w:val="22"/>
        </w:rPr>
        <w:t>男性と均等に</w:t>
      </w:r>
      <w:r>
        <w:rPr>
          <w:rFonts w:ascii="HGSｺﾞｼｯｸM" w:eastAsia="HGSｺﾞｼｯｸM" w:hint="eastAsia"/>
          <w:sz w:val="22"/>
        </w:rPr>
        <w:t>、</w:t>
      </w:r>
      <w:r w:rsidR="00EC6A9C">
        <w:rPr>
          <w:rFonts w:ascii="HGSｺﾞｼｯｸM" w:eastAsia="HGSｺﾞｼｯｸM" w:hint="eastAsia"/>
          <w:sz w:val="22"/>
        </w:rPr>
        <w:t>社会のあらゆる分野での活動に参画するためには、ライフステージに応じた学習機会を充実させることが必要です。</w:t>
      </w:r>
    </w:p>
    <w:p w:rsidR="00EC6A9C" w:rsidRDefault="00EC6A9C" w:rsidP="00EC6A9C">
      <w:pPr>
        <w:ind w:firstLineChars="100" w:firstLine="220"/>
        <w:rPr>
          <w:rFonts w:ascii="HGSｺﾞｼｯｸM" w:eastAsia="HGSｺﾞｼｯｸM"/>
          <w:sz w:val="22"/>
        </w:rPr>
      </w:pPr>
    </w:p>
    <w:p w:rsidR="00EC6A9C" w:rsidRDefault="00EC6A9C" w:rsidP="00EC6A9C">
      <w:pPr>
        <w:ind w:firstLineChars="100" w:firstLine="220"/>
        <w:rPr>
          <w:rFonts w:ascii="HGSｺﾞｼｯｸM" w:eastAsia="HGSｺﾞｼｯｸM"/>
          <w:sz w:val="22"/>
        </w:rPr>
      </w:pPr>
      <w:r>
        <w:rPr>
          <w:rFonts w:ascii="HGSｺﾞｼｯｸM" w:eastAsia="HGSｺﾞｼｯｸM" w:hint="eastAsia"/>
          <w:sz w:val="22"/>
        </w:rPr>
        <w:t>①　家庭における男女共同参画に関する学習の推進</w:t>
      </w:r>
    </w:p>
    <w:p w:rsidR="00EC6A9C" w:rsidRDefault="00EC6A9C" w:rsidP="00EC6A9C">
      <w:pPr>
        <w:ind w:firstLineChars="100" w:firstLine="220"/>
        <w:rPr>
          <w:rFonts w:ascii="HGSｺﾞｼｯｸM" w:eastAsia="HGSｺﾞｼｯｸM"/>
          <w:sz w:val="22"/>
        </w:rPr>
      </w:pPr>
      <w:r>
        <w:rPr>
          <w:rFonts w:ascii="HGSｺﾞｼｯｸM" w:eastAsia="HGSｺﾞｼｯｸM" w:hint="eastAsia"/>
          <w:sz w:val="22"/>
        </w:rPr>
        <w:t>②　地域における男女共同参画に関する学習の推進</w:t>
      </w:r>
    </w:p>
    <w:p w:rsidR="000C7FD6" w:rsidRDefault="000C7FD6" w:rsidP="00EC6A9C">
      <w:pPr>
        <w:ind w:firstLineChars="100" w:firstLine="220"/>
        <w:rPr>
          <w:rFonts w:ascii="HGSｺﾞｼｯｸM" w:eastAsia="HGSｺﾞｼｯｸM"/>
          <w:sz w:val="22"/>
        </w:rPr>
      </w:pPr>
    </w:p>
    <w:p w:rsidR="005400F0" w:rsidRDefault="005400F0" w:rsidP="00EC6A9C">
      <w:pPr>
        <w:ind w:firstLineChars="100" w:firstLine="220"/>
        <w:rPr>
          <w:rFonts w:ascii="HGSｺﾞｼｯｸM" w:eastAsia="HGSｺﾞｼｯｸM"/>
          <w:sz w:val="22"/>
        </w:rPr>
      </w:pPr>
    </w:p>
    <w:p w:rsidR="006B2975" w:rsidRDefault="006B2975" w:rsidP="00EC6A9C">
      <w:pPr>
        <w:ind w:firstLineChars="100" w:firstLine="220"/>
        <w:rPr>
          <w:rFonts w:ascii="HGSｺﾞｼｯｸM" w:eastAsia="HGSｺﾞｼｯｸM"/>
          <w:sz w:val="22"/>
        </w:rPr>
      </w:pPr>
    </w:p>
    <w:p w:rsidR="006B2975" w:rsidRDefault="006B2975" w:rsidP="00EC6A9C">
      <w:pPr>
        <w:ind w:firstLineChars="100" w:firstLine="220"/>
        <w:rPr>
          <w:rFonts w:ascii="HGSｺﾞｼｯｸM" w:eastAsia="HGSｺﾞｼｯｸM"/>
          <w:sz w:val="22"/>
        </w:rPr>
      </w:pPr>
    </w:p>
    <w:p w:rsidR="00EC6A9C" w:rsidRDefault="00EC6A9C" w:rsidP="00EC6A9C">
      <w:pPr>
        <w:rPr>
          <w:sz w:val="22"/>
        </w:rPr>
      </w:pPr>
    </w:p>
    <w:p w:rsidR="00EC6A9C" w:rsidRDefault="00EC6A9C" w:rsidP="00EC6A9C">
      <w:pPr>
        <w:rPr>
          <w:sz w:val="22"/>
        </w:rPr>
      </w:pPr>
    </w:p>
    <w:p w:rsidR="00EC6A9C" w:rsidRDefault="00EC6A9C" w:rsidP="00EC6A9C">
      <w:pPr>
        <w:rPr>
          <w:rFonts w:ascii="HGSｺﾞｼｯｸM" w:eastAsia="HGSｺﾞｼｯｸM"/>
          <w:sz w:val="22"/>
        </w:rPr>
      </w:pPr>
      <w:r>
        <w:rPr>
          <w:rFonts w:ascii="HGSｺﾞｼｯｸM" w:eastAsia="HGSｺﾞｼｯｸM" w:hint="eastAsia"/>
          <w:sz w:val="22"/>
        </w:rPr>
        <w:t>＜施策の方向＞①</w:t>
      </w:r>
      <w:r w:rsidRPr="00763AD9">
        <w:rPr>
          <w:rFonts w:ascii="HGSｺﾞｼｯｸM" w:eastAsia="HGSｺﾞｼｯｸM" w:hint="eastAsia"/>
          <w:sz w:val="22"/>
        </w:rPr>
        <w:t xml:space="preserve">　家庭における男女共同参画に関する学習の推進</w:t>
      </w:r>
    </w:p>
    <w:tbl>
      <w:tblPr>
        <w:tblStyle w:val="aa"/>
        <w:tblW w:w="0" w:type="auto"/>
        <w:tblLayout w:type="fixed"/>
        <w:tblLook w:val="04A0"/>
      </w:tblPr>
      <w:tblGrid>
        <w:gridCol w:w="794"/>
        <w:gridCol w:w="2552"/>
        <w:gridCol w:w="3686"/>
        <w:gridCol w:w="1871"/>
      </w:tblGrid>
      <w:tr w:rsidR="00EC6A9C" w:rsidTr="001522A1">
        <w:tc>
          <w:tcPr>
            <w:tcW w:w="794" w:type="dxa"/>
          </w:tcPr>
          <w:p w:rsidR="00EC6A9C" w:rsidRPr="00130889" w:rsidRDefault="00EC6A9C" w:rsidP="001522A1">
            <w:pPr>
              <w:spacing w:line="280" w:lineRule="exact"/>
              <w:jc w:val="center"/>
              <w:rPr>
                <w:rFonts w:ascii="HGSｺﾞｼｯｸM" w:eastAsia="HGSｺﾞｼｯｸM"/>
                <w:sz w:val="20"/>
                <w:szCs w:val="20"/>
              </w:rPr>
            </w:pPr>
            <w:r w:rsidRPr="00130889">
              <w:rPr>
                <w:rFonts w:ascii="HGSｺﾞｼｯｸM" w:eastAsia="HGSｺﾞｼｯｸM" w:hint="eastAsia"/>
                <w:sz w:val="20"/>
                <w:szCs w:val="20"/>
              </w:rPr>
              <w:t>ＮＯ</w:t>
            </w:r>
          </w:p>
        </w:tc>
        <w:tc>
          <w:tcPr>
            <w:tcW w:w="2552" w:type="dxa"/>
          </w:tcPr>
          <w:p w:rsidR="00EC6A9C" w:rsidRPr="00130889" w:rsidRDefault="00EC6A9C" w:rsidP="001522A1">
            <w:pPr>
              <w:spacing w:line="280" w:lineRule="exact"/>
              <w:jc w:val="center"/>
              <w:rPr>
                <w:rFonts w:ascii="HGSｺﾞｼｯｸM" w:eastAsia="HGSｺﾞｼｯｸM"/>
                <w:sz w:val="20"/>
                <w:szCs w:val="20"/>
              </w:rPr>
            </w:pPr>
            <w:r w:rsidRPr="00130889">
              <w:rPr>
                <w:rFonts w:ascii="HGSｺﾞｼｯｸM" w:eastAsia="HGSｺﾞｼｯｸM" w:hint="eastAsia"/>
                <w:sz w:val="20"/>
                <w:szCs w:val="20"/>
              </w:rPr>
              <w:t>具体的施策</w:t>
            </w:r>
          </w:p>
        </w:tc>
        <w:tc>
          <w:tcPr>
            <w:tcW w:w="3686" w:type="dxa"/>
          </w:tcPr>
          <w:p w:rsidR="00EC6A9C" w:rsidRPr="00130889" w:rsidRDefault="00EC6A9C" w:rsidP="001522A1">
            <w:pPr>
              <w:spacing w:line="280" w:lineRule="exact"/>
              <w:jc w:val="center"/>
              <w:rPr>
                <w:rFonts w:ascii="HGSｺﾞｼｯｸM" w:eastAsia="HGSｺﾞｼｯｸM"/>
                <w:sz w:val="20"/>
                <w:szCs w:val="20"/>
              </w:rPr>
            </w:pPr>
            <w:r w:rsidRPr="00130889">
              <w:rPr>
                <w:rFonts w:ascii="HGSｺﾞｼｯｸM" w:eastAsia="HGSｺﾞｼｯｸM" w:hint="eastAsia"/>
                <w:sz w:val="20"/>
                <w:szCs w:val="20"/>
              </w:rPr>
              <w:t>内</w:t>
            </w:r>
            <w:r w:rsidR="00BF7F40">
              <w:rPr>
                <w:rFonts w:ascii="HGSｺﾞｼｯｸM" w:eastAsia="HGSｺﾞｼｯｸM" w:hint="eastAsia"/>
                <w:sz w:val="20"/>
                <w:szCs w:val="20"/>
              </w:rPr>
              <w:t xml:space="preserve">　</w:t>
            </w:r>
            <w:r w:rsidRPr="00130889">
              <w:rPr>
                <w:rFonts w:ascii="HGSｺﾞｼｯｸM" w:eastAsia="HGSｺﾞｼｯｸM" w:hint="eastAsia"/>
                <w:sz w:val="20"/>
                <w:szCs w:val="20"/>
              </w:rPr>
              <w:t>容</w:t>
            </w:r>
          </w:p>
        </w:tc>
        <w:tc>
          <w:tcPr>
            <w:tcW w:w="1871" w:type="dxa"/>
          </w:tcPr>
          <w:p w:rsidR="00EC6A9C" w:rsidRPr="00130889" w:rsidRDefault="00EC6A9C" w:rsidP="001522A1">
            <w:pPr>
              <w:spacing w:line="280" w:lineRule="exact"/>
              <w:jc w:val="center"/>
              <w:rPr>
                <w:rFonts w:ascii="HGSｺﾞｼｯｸM" w:eastAsia="HGSｺﾞｼｯｸM"/>
                <w:sz w:val="20"/>
                <w:szCs w:val="20"/>
              </w:rPr>
            </w:pPr>
            <w:r w:rsidRPr="00130889">
              <w:rPr>
                <w:rFonts w:ascii="HGSｺﾞｼｯｸM" w:eastAsia="HGSｺﾞｼｯｸM" w:hint="eastAsia"/>
                <w:sz w:val="20"/>
                <w:szCs w:val="20"/>
              </w:rPr>
              <w:t>担当課</w:t>
            </w:r>
          </w:p>
        </w:tc>
      </w:tr>
      <w:tr w:rsidR="00EC6A9C" w:rsidTr="00C643C5">
        <w:trPr>
          <w:trHeight w:val="1123"/>
        </w:trPr>
        <w:tc>
          <w:tcPr>
            <w:tcW w:w="794" w:type="dxa"/>
            <w:vAlign w:val="center"/>
          </w:tcPr>
          <w:p w:rsidR="00EC6A9C" w:rsidRPr="00130889" w:rsidRDefault="00EC6A9C" w:rsidP="00C643C5">
            <w:pPr>
              <w:spacing w:line="280" w:lineRule="exact"/>
              <w:jc w:val="center"/>
              <w:rPr>
                <w:rFonts w:ascii="HGSｺﾞｼｯｸM" w:eastAsia="HGSｺﾞｼｯｸM"/>
                <w:sz w:val="20"/>
                <w:szCs w:val="20"/>
              </w:rPr>
            </w:pPr>
            <w:r w:rsidRPr="00130889">
              <w:rPr>
                <w:rFonts w:ascii="HGSｺﾞｼｯｸM" w:eastAsia="HGSｺﾞｼｯｸM" w:hint="eastAsia"/>
                <w:sz w:val="20"/>
                <w:szCs w:val="20"/>
              </w:rPr>
              <w:t>1311</w:t>
            </w:r>
          </w:p>
        </w:tc>
        <w:tc>
          <w:tcPr>
            <w:tcW w:w="2552" w:type="dxa"/>
            <w:vAlign w:val="center"/>
          </w:tcPr>
          <w:p w:rsidR="00EC6A9C" w:rsidRPr="00130889" w:rsidRDefault="00EC6A9C" w:rsidP="00C643C5">
            <w:pPr>
              <w:spacing w:line="280" w:lineRule="exact"/>
              <w:rPr>
                <w:rFonts w:ascii="HGSｺﾞｼｯｸM" w:eastAsia="HGSｺﾞｼｯｸM"/>
                <w:sz w:val="20"/>
                <w:szCs w:val="20"/>
              </w:rPr>
            </w:pPr>
            <w:r w:rsidRPr="00130889">
              <w:rPr>
                <w:rFonts w:ascii="HGSｺﾞｼｯｸM" w:eastAsia="HGSｺﾞｼｯｸM" w:hint="eastAsia"/>
                <w:sz w:val="20"/>
                <w:szCs w:val="20"/>
              </w:rPr>
              <w:t>性別役割分担の解消に向けた家庭づくりのための学習機会の充実</w:t>
            </w:r>
          </w:p>
        </w:tc>
        <w:tc>
          <w:tcPr>
            <w:tcW w:w="3686" w:type="dxa"/>
            <w:vAlign w:val="center"/>
          </w:tcPr>
          <w:p w:rsidR="00EC6A9C" w:rsidRPr="00130889" w:rsidRDefault="00EC6A9C" w:rsidP="00C643C5">
            <w:pPr>
              <w:spacing w:line="280" w:lineRule="exact"/>
              <w:rPr>
                <w:rFonts w:ascii="HGSｺﾞｼｯｸM" w:eastAsia="HGSｺﾞｼｯｸM"/>
                <w:sz w:val="20"/>
                <w:szCs w:val="20"/>
              </w:rPr>
            </w:pPr>
            <w:r w:rsidRPr="00130889">
              <w:rPr>
                <w:rFonts w:ascii="HGSｺﾞｼｯｸM" w:eastAsia="HGSｺﾞｼｯｸM" w:hint="eastAsia"/>
                <w:sz w:val="20"/>
                <w:szCs w:val="20"/>
              </w:rPr>
              <w:t>男女が共同して家庭生活を営めるよう、家事・育児・介護</w:t>
            </w:r>
            <w:r w:rsidR="00A62DA6">
              <w:rPr>
                <w:rFonts w:ascii="HGSｺﾞｼｯｸM" w:eastAsia="HGSｺﾞｼｯｸM" w:hint="eastAsia"/>
                <w:sz w:val="20"/>
                <w:szCs w:val="20"/>
              </w:rPr>
              <w:t>など</w:t>
            </w:r>
            <w:r w:rsidRPr="00130889">
              <w:rPr>
                <w:rFonts w:ascii="HGSｺﾞｼｯｸM" w:eastAsia="HGSｺﾞｼｯｸM" w:hint="eastAsia"/>
                <w:sz w:val="20"/>
                <w:szCs w:val="20"/>
              </w:rPr>
              <w:t>についての学習の機会を提供します。</w:t>
            </w:r>
          </w:p>
        </w:tc>
        <w:tc>
          <w:tcPr>
            <w:tcW w:w="1871" w:type="dxa"/>
            <w:vAlign w:val="center"/>
          </w:tcPr>
          <w:p w:rsidR="00EC6A9C" w:rsidRPr="00130889" w:rsidRDefault="00EC6A9C" w:rsidP="00C643C5">
            <w:pPr>
              <w:spacing w:line="280" w:lineRule="exact"/>
              <w:rPr>
                <w:rFonts w:ascii="HGSｺﾞｼｯｸM" w:eastAsia="HGSｺﾞｼｯｸM"/>
                <w:sz w:val="20"/>
                <w:szCs w:val="20"/>
              </w:rPr>
            </w:pPr>
            <w:r w:rsidRPr="00130889">
              <w:rPr>
                <w:rFonts w:ascii="HGSｺﾞｼｯｸM" w:eastAsia="HGSｺﾞｼｯｸM" w:hint="eastAsia"/>
                <w:sz w:val="20"/>
                <w:szCs w:val="20"/>
              </w:rPr>
              <w:t>まちづくり推進室</w:t>
            </w:r>
          </w:p>
          <w:p w:rsidR="00EC6A9C" w:rsidRPr="00130889" w:rsidRDefault="00EC6A9C" w:rsidP="00C643C5">
            <w:pPr>
              <w:spacing w:line="280" w:lineRule="exact"/>
              <w:rPr>
                <w:rFonts w:ascii="HGSｺﾞｼｯｸM" w:eastAsia="HGSｺﾞｼｯｸM"/>
                <w:sz w:val="20"/>
                <w:szCs w:val="20"/>
              </w:rPr>
            </w:pPr>
            <w:r w:rsidRPr="00130889">
              <w:rPr>
                <w:rFonts w:ascii="HGSｺﾞｼｯｸM" w:eastAsia="HGSｺﾞｼｯｸM" w:hint="eastAsia"/>
                <w:sz w:val="20"/>
                <w:szCs w:val="20"/>
              </w:rPr>
              <w:t>子育て支援室</w:t>
            </w:r>
          </w:p>
          <w:p w:rsidR="00EC6A9C" w:rsidRPr="00130889" w:rsidRDefault="00EC6A9C" w:rsidP="00C643C5">
            <w:pPr>
              <w:spacing w:line="280" w:lineRule="exact"/>
              <w:rPr>
                <w:rFonts w:ascii="HGSｺﾞｼｯｸM" w:eastAsia="HGSｺﾞｼｯｸM"/>
                <w:sz w:val="20"/>
                <w:szCs w:val="20"/>
              </w:rPr>
            </w:pPr>
            <w:r w:rsidRPr="00130889">
              <w:rPr>
                <w:rFonts w:ascii="HGSｺﾞｼｯｸM" w:eastAsia="HGSｺﾞｼｯｸM" w:hint="eastAsia"/>
                <w:sz w:val="20"/>
                <w:szCs w:val="20"/>
              </w:rPr>
              <w:t>健康介護課</w:t>
            </w:r>
          </w:p>
        </w:tc>
      </w:tr>
    </w:tbl>
    <w:p w:rsidR="00EC6A9C" w:rsidRPr="00763AD9" w:rsidRDefault="00EC6A9C" w:rsidP="00EC6A9C">
      <w:pPr>
        <w:rPr>
          <w:rFonts w:ascii="HGSｺﾞｼｯｸM" w:eastAsia="HGSｺﾞｼｯｸM"/>
          <w:sz w:val="22"/>
        </w:rPr>
      </w:pPr>
    </w:p>
    <w:p w:rsidR="00EC6A9C" w:rsidRDefault="00EC6A9C" w:rsidP="00EC6A9C">
      <w:pPr>
        <w:rPr>
          <w:rFonts w:ascii="HGSｺﾞｼｯｸM" w:eastAsia="HGSｺﾞｼｯｸM"/>
          <w:sz w:val="22"/>
        </w:rPr>
      </w:pPr>
      <w:r>
        <w:rPr>
          <w:rFonts w:ascii="HGSｺﾞｼｯｸM" w:eastAsia="HGSｺﾞｼｯｸM" w:hint="eastAsia"/>
          <w:sz w:val="22"/>
        </w:rPr>
        <w:t>＜施策の方向＞②</w:t>
      </w:r>
      <w:r w:rsidRPr="006A7969">
        <w:rPr>
          <w:rFonts w:ascii="HGSｺﾞｼｯｸM" w:eastAsia="HGSｺﾞｼｯｸM" w:hint="eastAsia"/>
          <w:sz w:val="22"/>
        </w:rPr>
        <w:t xml:space="preserve">　地域における男女共同参画に関する学習の推進</w:t>
      </w:r>
    </w:p>
    <w:tbl>
      <w:tblPr>
        <w:tblStyle w:val="aa"/>
        <w:tblW w:w="8897" w:type="dxa"/>
        <w:tblLook w:val="04A0"/>
      </w:tblPr>
      <w:tblGrid>
        <w:gridCol w:w="817"/>
        <w:gridCol w:w="2552"/>
        <w:gridCol w:w="3685"/>
        <w:gridCol w:w="1843"/>
      </w:tblGrid>
      <w:tr w:rsidR="00EC6A9C" w:rsidTr="001522A1">
        <w:tc>
          <w:tcPr>
            <w:tcW w:w="817" w:type="dxa"/>
          </w:tcPr>
          <w:p w:rsidR="00EC6A9C" w:rsidRPr="00130889" w:rsidRDefault="00EC6A9C" w:rsidP="001522A1">
            <w:pPr>
              <w:spacing w:line="280" w:lineRule="exact"/>
              <w:jc w:val="center"/>
              <w:rPr>
                <w:rFonts w:ascii="HGSｺﾞｼｯｸM" w:eastAsia="HGSｺﾞｼｯｸM"/>
                <w:sz w:val="20"/>
                <w:szCs w:val="20"/>
              </w:rPr>
            </w:pPr>
            <w:r w:rsidRPr="00130889">
              <w:rPr>
                <w:rFonts w:ascii="HGSｺﾞｼｯｸM" w:eastAsia="HGSｺﾞｼｯｸM" w:hint="eastAsia"/>
                <w:sz w:val="20"/>
                <w:szCs w:val="20"/>
              </w:rPr>
              <w:t>ＮＯ</w:t>
            </w:r>
          </w:p>
        </w:tc>
        <w:tc>
          <w:tcPr>
            <w:tcW w:w="2552" w:type="dxa"/>
          </w:tcPr>
          <w:p w:rsidR="00EC6A9C" w:rsidRPr="00130889" w:rsidRDefault="00EC6A9C" w:rsidP="001522A1">
            <w:pPr>
              <w:spacing w:line="280" w:lineRule="exact"/>
              <w:jc w:val="center"/>
              <w:rPr>
                <w:rFonts w:ascii="HGSｺﾞｼｯｸM" w:eastAsia="HGSｺﾞｼｯｸM"/>
                <w:sz w:val="20"/>
                <w:szCs w:val="20"/>
              </w:rPr>
            </w:pPr>
            <w:r w:rsidRPr="00130889">
              <w:rPr>
                <w:rFonts w:ascii="HGSｺﾞｼｯｸM" w:eastAsia="HGSｺﾞｼｯｸM" w:hint="eastAsia"/>
                <w:sz w:val="20"/>
                <w:szCs w:val="20"/>
              </w:rPr>
              <w:t>具体的施策</w:t>
            </w:r>
          </w:p>
        </w:tc>
        <w:tc>
          <w:tcPr>
            <w:tcW w:w="3685" w:type="dxa"/>
          </w:tcPr>
          <w:p w:rsidR="00EC6A9C" w:rsidRPr="00130889" w:rsidRDefault="00EC6A9C" w:rsidP="001522A1">
            <w:pPr>
              <w:spacing w:line="280" w:lineRule="exact"/>
              <w:jc w:val="center"/>
              <w:rPr>
                <w:rFonts w:ascii="HGSｺﾞｼｯｸM" w:eastAsia="HGSｺﾞｼｯｸM"/>
                <w:sz w:val="20"/>
                <w:szCs w:val="20"/>
              </w:rPr>
            </w:pPr>
            <w:r w:rsidRPr="00130889">
              <w:rPr>
                <w:rFonts w:ascii="HGSｺﾞｼｯｸM" w:eastAsia="HGSｺﾞｼｯｸM" w:hint="eastAsia"/>
                <w:sz w:val="20"/>
                <w:szCs w:val="20"/>
              </w:rPr>
              <w:t>内</w:t>
            </w:r>
            <w:r w:rsidR="00BF7F40">
              <w:rPr>
                <w:rFonts w:ascii="HGSｺﾞｼｯｸM" w:eastAsia="HGSｺﾞｼｯｸM" w:hint="eastAsia"/>
                <w:sz w:val="20"/>
                <w:szCs w:val="20"/>
              </w:rPr>
              <w:t xml:space="preserve">　</w:t>
            </w:r>
            <w:r w:rsidRPr="00130889">
              <w:rPr>
                <w:rFonts w:ascii="HGSｺﾞｼｯｸM" w:eastAsia="HGSｺﾞｼｯｸM" w:hint="eastAsia"/>
                <w:sz w:val="20"/>
                <w:szCs w:val="20"/>
              </w:rPr>
              <w:t>容</w:t>
            </w:r>
          </w:p>
        </w:tc>
        <w:tc>
          <w:tcPr>
            <w:tcW w:w="1843" w:type="dxa"/>
          </w:tcPr>
          <w:p w:rsidR="00EC6A9C" w:rsidRPr="00130889" w:rsidRDefault="00EC6A9C" w:rsidP="001522A1">
            <w:pPr>
              <w:spacing w:line="280" w:lineRule="exact"/>
              <w:jc w:val="center"/>
              <w:rPr>
                <w:rFonts w:ascii="HGSｺﾞｼｯｸM" w:eastAsia="HGSｺﾞｼｯｸM"/>
                <w:sz w:val="20"/>
                <w:szCs w:val="20"/>
              </w:rPr>
            </w:pPr>
            <w:r w:rsidRPr="00130889">
              <w:rPr>
                <w:rFonts w:ascii="HGSｺﾞｼｯｸM" w:eastAsia="HGSｺﾞｼｯｸM" w:hint="eastAsia"/>
                <w:sz w:val="20"/>
                <w:szCs w:val="20"/>
              </w:rPr>
              <w:t>担当課</w:t>
            </w:r>
          </w:p>
        </w:tc>
      </w:tr>
      <w:tr w:rsidR="00EC6A9C" w:rsidTr="00C643C5">
        <w:trPr>
          <w:trHeight w:val="1123"/>
        </w:trPr>
        <w:tc>
          <w:tcPr>
            <w:tcW w:w="817" w:type="dxa"/>
            <w:vAlign w:val="center"/>
          </w:tcPr>
          <w:p w:rsidR="00EC6A9C" w:rsidRPr="00130889" w:rsidRDefault="00EC6A9C" w:rsidP="00C643C5">
            <w:pPr>
              <w:spacing w:line="280" w:lineRule="exact"/>
              <w:jc w:val="center"/>
              <w:rPr>
                <w:rFonts w:ascii="HGSｺﾞｼｯｸM" w:eastAsia="HGSｺﾞｼｯｸM"/>
                <w:sz w:val="20"/>
                <w:szCs w:val="20"/>
              </w:rPr>
            </w:pPr>
            <w:r w:rsidRPr="00130889">
              <w:rPr>
                <w:rFonts w:ascii="HGSｺﾞｼｯｸM" w:eastAsia="HGSｺﾞｼｯｸM" w:hint="eastAsia"/>
                <w:sz w:val="20"/>
                <w:szCs w:val="20"/>
              </w:rPr>
              <w:t>1321</w:t>
            </w:r>
          </w:p>
        </w:tc>
        <w:tc>
          <w:tcPr>
            <w:tcW w:w="2552" w:type="dxa"/>
            <w:vAlign w:val="center"/>
          </w:tcPr>
          <w:p w:rsidR="00EC6A9C" w:rsidRPr="00130889" w:rsidRDefault="00EC6A9C" w:rsidP="00C643C5">
            <w:pPr>
              <w:spacing w:line="280" w:lineRule="exact"/>
              <w:rPr>
                <w:rFonts w:ascii="HGSｺﾞｼｯｸM" w:eastAsia="HGSｺﾞｼｯｸM"/>
                <w:sz w:val="20"/>
                <w:szCs w:val="20"/>
              </w:rPr>
            </w:pPr>
            <w:r w:rsidRPr="00130889">
              <w:rPr>
                <w:rFonts w:ascii="HGSｺﾞｼｯｸM" w:eastAsia="HGSｺﾞｼｯｸM" w:hint="eastAsia"/>
                <w:sz w:val="20"/>
                <w:szCs w:val="20"/>
              </w:rPr>
              <w:t>男女共同参画の視点に立った学習機会の充実</w:t>
            </w:r>
          </w:p>
        </w:tc>
        <w:tc>
          <w:tcPr>
            <w:tcW w:w="3685" w:type="dxa"/>
            <w:vAlign w:val="center"/>
          </w:tcPr>
          <w:p w:rsidR="00EC6A9C" w:rsidRPr="00130889" w:rsidRDefault="00EC6A9C" w:rsidP="00C643C5">
            <w:pPr>
              <w:spacing w:line="280" w:lineRule="exact"/>
              <w:rPr>
                <w:rFonts w:ascii="HGSｺﾞｼｯｸM" w:eastAsia="HGSｺﾞｼｯｸM"/>
                <w:sz w:val="20"/>
                <w:szCs w:val="20"/>
              </w:rPr>
            </w:pPr>
            <w:r w:rsidRPr="00130889">
              <w:rPr>
                <w:rFonts w:ascii="HGSｺﾞｼｯｸM" w:eastAsia="HGSｺﾞｼｯｸM" w:hint="eastAsia"/>
                <w:sz w:val="20"/>
                <w:szCs w:val="20"/>
              </w:rPr>
              <w:t>地域で開催する学習活動において、男女共同参画の視点に立った意識づくりや意識改革を行います。</w:t>
            </w:r>
          </w:p>
        </w:tc>
        <w:tc>
          <w:tcPr>
            <w:tcW w:w="1843" w:type="dxa"/>
            <w:vAlign w:val="center"/>
          </w:tcPr>
          <w:p w:rsidR="00EC6A9C" w:rsidRPr="00130889" w:rsidRDefault="00EC6A9C" w:rsidP="001522A1">
            <w:pPr>
              <w:spacing w:line="280" w:lineRule="exact"/>
              <w:rPr>
                <w:rFonts w:ascii="HGSｺﾞｼｯｸM" w:eastAsia="HGSｺﾞｼｯｸM"/>
                <w:sz w:val="20"/>
                <w:szCs w:val="20"/>
              </w:rPr>
            </w:pPr>
            <w:r w:rsidRPr="00130889">
              <w:rPr>
                <w:rFonts w:ascii="HGSｺﾞｼｯｸM" w:eastAsia="HGSｺﾞｼｯｸM" w:hint="eastAsia"/>
                <w:sz w:val="20"/>
                <w:szCs w:val="20"/>
              </w:rPr>
              <w:t>生涯学習課</w:t>
            </w:r>
          </w:p>
          <w:p w:rsidR="00EC6A9C" w:rsidRPr="00130889" w:rsidRDefault="00EC6A9C" w:rsidP="001522A1">
            <w:pPr>
              <w:spacing w:line="280" w:lineRule="exact"/>
              <w:rPr>
                <w:rFonts w:ascii="HGSｺﾞｼｯｸM" w:eastAsia="HGSｺﾞｼｯｸM"/>
                <w:sz w:val="20"/>
                <w:szCs w:val="20"/>
              </w:rPr>
            </w:pPr>
            <w:r w:rsidRPr="00130889">
              <w:rPr>
                <w:rFonts w:ascii="HGSｺﾞｼｯｸM" w:eastAsia="HGSｺﾞｼｯｸM" w:hint="eastAsia"/>
                <w:sz w:val="20"/>
                <w:szCs w:val="20"/>
              </w:rPr>
              <w:t>人権教育推進室</w:t>
            </w:r>
          </w:p>
        </w:tc>
      </w:tr>
      <w:tr w:rsidR="00EC6A9C" w:rsidTr="00C643C5">
        <w:trPr>
          <w:trHeight w:val="1123"/>
        </w:trPr>
        <w:tc>
          <w:tcPr>
            <w:tcW w:w="817" w:type="dxa"/>
            <w:vAlign w:val="center"/>
          </w:tcPr>
          <w:p w:rsidR="00EC6A9C" w:rsidRPr="00130889" w:rsidRDefault="00EC6A9C" w:rsidP="00C643C5">
            <w:pPr>
              <w:spacing w:line="280" w:lineRule="exact"/>
              <w:jc w:val="center"/>
              <w:rPr>
                <w:rFonts w:ascii="HGSｺﾞｼｯｸM" w:eastAsia="HGSｺﾞｼｯｸM"/>
                <w:sz w:val="20"/>
                <w:szCs w:val="20"/>
              </w:rPr>
            </w:pPr>
            <w:r w:rsidRPr="00130889">
              <w:rPr>
                <w:rFonts w:ascii="HGSｺﾞｼｯｸM" w:eastAsia="HGSｺﾞｼｯｸM" w:hint="eastAsia"/>
                <w:sz w:val="20"/>
                <w:szCs w:val="20"/>
              </w:rPr>
              <w:t>1322</w:t>
            </w:r>
          </w:p>
        </w:tc>
        <w:tc>
          <w:tcPr>
            <w:tcW w:w="2552" w:type="dxa"/>
            <w:vAlign w:val="center"/>
          </w:tcPr>
          <w:p w:rsidR="00EC6A9C" w:rsidRPr="00130889" w:rsidRDefault="00EC6A9C" w:rsidP="00C643C5">
            <w:pPr>
              <w:spacing w:line="280" w:lineRule="exact"/>
              <w:rPr>
                <w:rFonts w:ascii="HGSｺﾞｼｯｸM" w:eastAsia="HGSｺﾞｼｯｸM"/>
                <w:sz w:val="20"/>
                <w:szCs w:val="20"/>
              </w:rPr>
            </w:pPr>
            <w:r w:rsidRPr="00130889">
              <w:rPr>
                <w:rFonts w:ascii="HGSｺﾞｼｯｸM" w:eastAsia="HGSｺﾞｼｯｸM" w:hint="eastAsia"/>
                <w:sz w:val="20"/>
                <w:szCs w:val="20"/>
              </w:rPr>
              <w:t>地域施設の活用と充実</w:t>
            </w:r>
          </w:p>
        </w:tc>
        <w:tc>
          <w:tcPr>
            <w:tcW w:w="3685" w:type="dxa"/>
            <w:vAlign w:val="center"/>
          </w:tcPr>
          <w:p w:rsidR="00EC6A9C" w:rsidRPr="00130889" w:rsidRDefault="00EC6A9C" w:rsidP="00C643C5">
            <w:pPr>
              <w:spacing w:line="280" w:lineRule="exact"/>
              <w:rPr>
                <w:rFonts w:ascii="HGSｺﾞｼｯｸM" w:eastAsia="HGSｺﾞｼｯｸM"/>
                <w:sz w:val="20"/>
                <w:szCs w:val="20"/>
              </w:rPr>
            </w:pPr>
            <w:r w:rsidRPr="00130889">
              <w:rPr>
                <w:rFonts w:ascii="HGSｺﾞｼｯｸM" w:eastAsia="HGSｺﾞｼｯｸM" w:hint="eastAsia"/>
                <w:sz w:val="20"/>
                <w:szCs w:val="20"/>
              </w:rPr>
              <w:t>地域の施設である公民館や自治会館などを活用し、積極的な地域交流ができるように情報を提供します。</w:t>
            </w:r>
          </w:p>
        </w:tc>
        <w:tc>
          <w:tcPr>
            <w:tcW w:w="1843" w:type="dxa"/>
            <w:vAlign w:val="center"/>
          </w:tcPr>
          <w:p w:rsidR="00EC6A9C" w:rsidRPr="00130889" w:rsidRDefault="00EC6A9C" w:rsidP="001522A1">
            <w:pPr>
              <w:spacing w:line="280" w:lineRule="exact"/>
              <w:rPr>
                <w:rFonts w:ascii="HGSｺﾞｼｯｸM" w:eastAsia="HGSｺﾞｼｯｸM"/>
                <w:sz w:val="20"/>
                <w:szCs w:val="20"/>
              </w:rPr>
            </w:pPr>
            <w:r w:rsidRPr="00130889">
              <w:rPr>
                <w:rFonts w:ascii="HGSｺﾞｼｯｸM" w:eastAsia="HGSｺﾞｼｯｸM" w:hint="eastAsia"/>
                <w:sz w:val="20"/>
                <w:szCs w:val="20"/>
              </w:rPr>
              <w:t>まちづくり推進室</w:t>
            </w:r>
          </w:p>
        </w:tc>
      </w:tr>
      <w:tr w:rsidR="00EC6A9C" w:rsidTr="00C643C5">
        <w:trPr>
          <w:trHeight w:val="1123"/>
        </w:trPr>
        <w:tc>
          <w:tcPr>
            <w:tcW w:w="817" w:type="dxa"/>
            <w:vAlign w:val="center"/>
          </w:tcPr>
          <w:p w:rsidR="00EC6A9C" w:rsidRPr="00130889" w:rsidRDefault="00EC6A9C" w:rsidP="00C643C5">
            <w:pPr>
              <w:spacing w:line="280" w:lineRule="exact"/>
              <w:jc w:val="center"/>
              <w:rPr>
                <w:rFonts w:ascii="HGSｺﾞｼｯｸM" w:eastAsia="HGSｺﾞｼｯｸM"/>
                <w:sz w:val="20"/>
                <w:szCs w:val="20"/>
              </w:rPr>
            </w:pPr>
            <w:r w:rsidRPr="00130889">
              <w:rPr>
                <w:rFonts w:ascii="HGSｺﾞｼｯｸM" w:eastAsia="HGSｺﾞｼｯｸM" w:hint="eastAsia"/>
                <w:sz w:val="20"/>
                <w:szCs w:val="20"/>
              </w:rPr>
              <w:t>1323</w:t>
            </w:r>
          </w:p>
        </w:tc>
        <w:tc>
          <w:tcPr>
            <w:tcW w:w="2552" w:type="dxa"/>
            <w:vAlign w:val="center"/>
          </w:tcPr>
          <w:p w:rsidR="00EC6A9C" w:rsidRPr="00130889" w:rsidRDefault="00EC6A9C" w:rsidP="00C643C5">
            <w:pPr>
              <w:spacing w:line="280" w:lineRule="exact"/>
              <w:rPr>
                <w:rFonts w:ascii="HGSｺﾞｼｯｸM" w:eastAsia="HGSｺﾞｼｯｸM"/>
                <w:sz w:val="20"/>
                <w:szCs w:val="20"/>
              </w:rPr>
            </w:pPr>
            <w:r w:rsidRPr="00130889">
              <w:rPr>
                <w:rFonts w:ascii="HGSｺﾞｼｯｸM" w:eastAsia="HGSｺﾞｼｯｸM" w:hint="eastAsia"/>
                <w:sz w:val="20"/>
                <w:szCs w:val="20"/>
              </w:rPr>
              <w:t>男女共同参画に関する自主活動グループへの支援</w:t>
            </w:r>
          </w:p>
        </w:tc>
        <w:tc>
          <w:tcPr>
            <w:tcW w:w="3685" w:type="dxa"/>
            <w:vAlign w:val="center"/>
          </w:tcPr>
          <w:p w:rsidR="00EC6A9C" w:rsidRPr="00130889" w:rsidRDefault="00EC6A9C" w:rsidP="00C643C5">
            <w:pPr>
              <w:spacing w:line="280" w:lineRule="exact"/>
              <w:rPr>
                <w:rFonts w:ascii="HGSｺﾞｼｯｸM" w:eastAsia="HGSｺﾞｼｯｸM"/>
                <w:sz w:val="20"/>
                <w:szCs w:val="20"/>
              </w:rPr>
            </w:pPr>
            <w:r w:rsidRPr="00130889">
              <w:rPr>
                <w:rFonts w:ascii="HGSｺﾞｼｯｸM" w:eastAsia="HGSｺﾞｼｯｸM" w:hint="eastAsia"/>
                <w:sz w:val="20"/>
                <w:szCs w:val="20"/>
              </w:rPr>
              <w:t>男女共同参画を推進する活動グループへの情報提供や活動場所の提供を行います。</w:t>
            </w:r>
          </w:p>
        </w:tc>
        <w:tc>
          <w:tcPr>
            <w:tcW w:w="1843" w:type="dxa"/>
            <w:vAlign w:val="center"/>
          </w:tcPr>
          <w:p w:rsidR="00EC6A9C" w:rsidRPr="00130889" w:rsidRDefault="00EC6A9C" w:rsidP="001522A1">
            <w:pPr>
              <w:spacing w:line="280" w:lineRule="exact"/>
              <w:rPr>
                <w:rFonts w:ascii="HGSｺﾞｼｯｸM" w:eastAsia="HGSｺﾞｼｯｸM"/>
                <w:sz w:val="20"/>
                <w:szCs w:val="20"/>
              </w:rPr>
            </w:pPr>
            <w:r w:rsidRPr="00130889">
              <w:rPr>
                <w:rFonts w:ascii="HGSｺﾞｼｯｸM" w:eastAsia="HGSｺﾞｼｯｸM" w:hint="eastAsia"/>
                <w:sz w:val="20"/>
                <w:szCs w:val="20"/>
              </w:rPr>
              <w:t>まちづくり推進室</w:t>
            </w:r>
          </w:p>
        </w:tc>
      </w:tr>
    </w:tbl>
    <w:p w:rsidR="00A61333" w:rsidRDefault="00A61333" w:rsidP="001C7861">
      <w:pPr>
        <w:widowControl/>
        <w:jc w:val="left"/>
        <w:rPr>
          <w:rFonts w:ascii="HGSｺﾞｼｯｸM" w:eastAsia="HGSｺﾞｼｯｸM" w:hAnsiTheme="minorEastAsia"/>
          <w:b/>
          <w:sz w:val="32"/>
          <w:szCs w:val="32"/>
        </w:rPr>
      </w:pPr>
    </w:p>
    <w:p w:rsidR="00EC6A9C" w:rsidRDefault="00A61333">
      <w:pPr>
        <w:widowControl/>
        <w:jc w:val="left"/>
        <w:rPr>
          <w:rFonts w:ascii="HGSｺﾞｼｯｸM" w:eastAsia="HGSｺﾞｼｯｸM" w:hAnsiTheme="minorEastAsia"/>
          <w:b/>
          <w:sz w:val="32"/>
          <w:szCs w:val="32"/>
        </w:rPr>
      </w:pPr>
      <w:r>
        <w:rPr>
          <w:rFonts w:ascii="HGSｺﾞｼｯｸM" w:eastAsia="HGSｺﾞｼｯｸM" w:hAnsiTheme="minorEastAsia"/>
          <w:b/>
          <w:sz w:val="32"/>
          <w:szCs w:val="32"/>
        </w:rPr>
        <w:br w:type="page"/>
      </w:r>
    </w:p>
    <w:p w:rsidR="00EC6A9C" w:rsidRPr="000C7FD6" w:rsidRDefault="003F2A7A" w:rsidP="00EC6A9C">
      <w:pPr>
        <w:rPr>
          <w:rFonts w:ascii="HGSｺﾞｼｯｸM" w:eastAsia="HGSｺﾞｼｯｸM"/>
          <w:sz w:val="26"/>
          <w:szCs w:val="26"/>
        </w:rPr>
      </w:pPr>
      <w:r w:rsidRPr="003F2A7A">
        <w:rPr>
          <w:rFonts w:ascii="HGSｺﾞｼｯｸM" w:eastAsia="HGSｺﾞｼｯｸM"/>
          <w:noProof/>
          <w:sz w:val="22"/>
        </w:rPr>
        <w:pict>
          <v:roundrect id="_x0000_s1318" style="position:absolute;left:0;text-align:left;margin-left:-2.25pt;margin-top:-8.5pt;width:426.75pt;height:33pt;z-index:251966464" arcsize="10923f" filled="f">
            <v:textbox inset="5.85pt,.7pt,5.85pt,.7pt"/>
          </v:roundrect>
        </w:pict>
      </w:r>
      <w:r w:rsidR="00EC6A9C">
        <w:rPr>
          <w:rFonts w:ascii="HGSｺﾞｼｯｸM" w:eastAsia="HGSｺﾞｼｯｸM" w:hint="eastAsia"/>
          <w:sz w:val="22"/>
        </w:rPr>
        <w:t xml:space="preserve">　</w:t>
      </w:r>
      <w:r w:rsidR="00EC6A9C" w:rsidRPr="000C7FD6">
        <w:rPr>
          <w:rFonts w:ascii="HGSｺﾞｼｯｸM" w:eastAsia="HGSｺﾞｼｯｸM" w:hint="eastAsia"/>
          <w:sz w:val="26"/>
          <w:szCs w:val="26"/>
        </w:rPr>
        <w:t>基本課題（４）メディアにおける人権の尊重</w:t>
      </w:r>
    </w:p>
    <w:p w:rsidR="00EC6A9C" w:rsidRDefault="00EC6A9C" w:rsidP="00EC6A9C">
      <w:pPr>
        <w:rPr>
          <w:rFonts w:ascii="HGSｺﾞｼｯｸM" w:eastAsia="HGSｺﾞｼｯｸM"/>
          <w:sz w:val="22"/>
        </w:rPr>
      </w:pPr>
    </w:p>
    <w:p w:rsidR="00EC6A9C" w:rsidRPr="00EC3897" w:rsidRDefault="00EC6A9C" w:rsidP="00EC6A9C">
      <w:pPr>
        <w:rPr>
          <w:rFonts w:ascii="HGSｺﾞｼｯｸM" w:eastAsia="HGSｺﾞｼｯｸM"/>
          <w:sz w:val="22"/>
        </w:rPr>
      </w:pPr>
      <w:r>
        <w:rPr>
          <w:rFonts w:ascii="HGSｺﾞｼｯｸM" w:eastAsia="HGSｺﾞｼｯｸM" w:hint="eastAsia"/>
          <w:sz w:val="22"/>
        </w:rPr>
        <w:t>＜現状と課題＞</w:t>
      </w:r>
    </w:p>
    <w:p w:rsidR="00EC6A9C" w:rsidRDefault="00EC6A9C" w:rsidP="006B2975">
      <w:pPr>
        <w:rPr>
          <w:rFonts w:ascii="HGSｺﾞｼｯｸM" w:eastAsia="HGSｺﾞｼｯｸM"/>
          <w:sz w:val="22"/>
        </w:rPr>
      </w:pPr>
      <w:r>
        <w:rPr>
          <w:rFonts w:ascii="HGSｺﾞｼｯｸM" w:eastAsia="HGSｺﾞｼｯｸM" w:hint="eastAsia"/>
          <w:sz w:val="22"/>
        </w:rPr>
        <w:t xml:space="preserve">　情報化社会が急速に進展しており、新聞、雑誌、テレビ</w:t>
      </w:r>
      <w:r w:rsidR="00F512D3">
        <w:rPr>
          <w:rFonts w:ascii="HGSｺﾞｼｯｸM" w:eastAsia="HGSｺﾞｼｯｸM" w:hint="eastAsia"/>
          <w:sz w:val="22"/>
        </w:rPr>
        <w:t>など</w:t>
      </w:r>
      <w:r>
        <w:rPr>
          <w:rFonts w:ascii="HGSｺﾞｼｯｸM" w:eastAsia="HGSｺﾞｼｯｸM" w:hint="eastAsia"/>
          <w:sz w:val="22"/>
        </w:rPr>
        <w:t>に加えインターネットの普及により、メディアから発信される情報は、若者から高齢者まで簡単に情報が入手できるようになり</w:t>
      </w:r>
      <w:r w:rsidR="006B2975">
        <w:rPr>
          <w:rFonts w:ascii="HGSｺﾞｼｯｸM" w:eastAsia="HGSｺﾞｼｯｸM" w:hint="eastAsia"/>
          <w:sz w:val="22"/>
        </w:rPr>
        <w:t>ました。しかし、</w:t>
      </w:r>
      <w:r>
        <w:rPr>
          <w:rFonts w:ascii="HGSｺﾞｼｯｸM" w:eastAsia="HGSｺﾞｼｯｸM" w:hint="eastAsia"/>
          <w:sz w:val="22"/>
        </w:rPr>
        <w:t>情報の</w:t>
      </w:r>
      <w:r w:rsidR="00A92C23">
        <w:rPr>
          <w:rFonts w:ascii="HGSｺﾞｼｯｸM" w:eastAsia="HGSｺﾞｼｯｸM" w:hint="eastAsia"/>
          <w:sz w:val="22"/>
        </w:rPr>
        <w:t>なか</w:t>
      </w:r>
      <w:r>
        <w:rPr>
          <w:rFonts w:ascii="HGSｺﾞｼｯｸM" w:eastAsia="HGSｺﾞｼｯｸM" w:hint="eastAsia"/>
          <w:sz w:val="22"/>
        </w:rPr>
        <w:t>には、性別役割分担など固定観念にとらわれた表現や、女性の性的側面のみを強調したもの、配偶者・パートナー</w:t>
      </w:r>
      <w:r w:rsidR="009C3579">
        <w:rPr>
          <w:rFonts w:ascii="HGSｺﾞｼｯｸM" w:eastAsia="HGSｺﾞｼｯｸM" w:hint="eastAsia"/>
          <w:sz w:val="22"/>
        </w:rPr>
        <w:t>など</w:t>
      </w:r>
      <w:r>
        <w:rPr>
          <w:rFonts w:ascii="HGSｺﾞｼｯｸM" w:eastAsia="HGSｺﾞｼｯｸM" w:hint="eastAsia"/>
          <w:sz w:val="22"/>
        </w:rPr>
        <w:t>に対する暴力を無批判に取り扱うなど、女性の人権に対する配慮を欠いた情報も少なくありません。また、インターネット</w:t>
      </w:r>
      <w:r w:rsidR="00F512D3">
        <w:rPr>
          <w:rFonts w:ascii="HGSｺﾞｼｯｸM" w:eastAsia="HGSｺﾞｼｯｸM" w:hint="eastAsia"/>
          <w:sz w:val="22"/>
        </w:rPr>
        <w:t>など</w:t>
      </w:r>
      <w:r>
        <w:rPr>
          <w:rFonts w:ascii="HGSｺﾞｼｯｸM" w:eastAsia="HGSｺﾞｼｯｸM" w:hint="eastAsia"/>
          <w:sz w:val="22"/>
        </w:rPr>
        <w:t>を利用した新たなサービスが次々と生まれ、女性や子どもの人権を侵害するような違法、有害な情報の流通が社会問題となっています。</w:t>
      </w:r>
    </w:p>
    <w:p w:rsidR="00EC6A9C" w:rsidRDefault="00EC6A9C" w:rsidP="00EC6A9C">
      <w:pPr>
        <w:ind w:firstLineChars="100" w:firstLine="220"/>
        <w:rPr>
          <w:rFonts w:ascii="HGSｺﾞｼｯｸM" w:eastAsia="HGSｺﾞｼｯｸM"/>
          <w:sz w:val="22"/>
        </w:rPr>
      </w:pPr>
      <w:r>
        <w:rPr>
          <w:rFonts w:ascii="HGSｺﾞｼｯｸM" w:eastAsia="HGSｺﾞｼｯｸM" w:hint="eastAsia"/>
          <w:sz w:val="22"/>
        </w:rPr>
        <w:t>メディアからの情報は、安易に受け入れているうちに、いつの間にか社会通念として当たり前のことと感じられるようになり、その意識は男女平等に対する危険性をはらんでいます。</w:t>
      </w:r>
    </w:p>
    <w:p w:rsidR="00EC6A9C" w:rsidRDefault="00EC6A9C" w:rsidP="00EC6A9C">
      <w:pPr>
        <w:ind w:firstLineChars="100" w:firstLine="220"/>
        <w:rPr>
          <w:rFonts w:ascii="HGSｺﾞｼｯｸM" w:eastAsia="HGSｺﾞｼｯｸM"/>
          <w:sz w:val="22"/>
        </w:rPr>
      </w:pPr>
      <w:r>
        <w:rPr>
          <w:rFonts w:ascii="HGSｺﾞｼｯｸM" w:eastAsia="HGSｺﾞｼｯｸM" w:hint="eastAsia"/>
          <w:sz w:val="22"/>
        </w:rPr>
        <w:t>内閣府の平成2</w:t>
      </w:r>
      <w:r w:rsidR="006B2975">
        <w:rPr>
          <w:rFonts w:ascii="HGSｺﾞｼｯｸM" w:eastAsia="HGSｺﾞｼｯｸM" w:hint="eastAsia"/>
          <w:sz w:val="22"/>
        </w:rPr>
        <w:t>4</w:t>
      </w:r>
      <w:r>
        <w:rPr>
          <w:rFonts w:ascii="HGSｺﾞｼｯｸM" w:eastAsia="HGSｺﾞｼｯｸM" w:hint="eastAsia"/>
          <w:sz w:val="22"/>
        </w:rPr>
        <w:t>年「男女共同参画社会に関する世論調査」のメディアにおける性・暴力表現に対する意識調査の結果では、メディアにおける性・暴力表現に問題があると回答した割合が</w:t>
      </w:r>
      <w:r w:rsidR="006B2975">
        <w:rPr>
          <w:rFonts w:ascii="HGSｺﾞｼｯｸM" w:eastAsia="HGSｺﾞｼｯｸM" w:hint="eastAsia"/>
          <w:sz w:val="22"/>
        </w:rPr>
        <w:t>73.8</w:t>
      </w:r>
      <w:r>
        <w:rPr>
          <w:rFonts w:ascii="HGSｺﾞｼｯｸM" w:eastAsia="HGSｺﾞｼｯｸM" w:hint="eastAsia"/>
          <w:sz w:val="22"/>
        </w:rPr>
        <w:t>％であり、メディアが社会に及ぼす影響が大きいと考えている人が多い結果となっています。</w:t>
      </w:r>
    </w:p>
    <w:p w:rsidR="00EC6A9C" w:rsidRDefault="00EC6A9C" w:rsidP="00EC6A9C">
      <w:pPr>
        <w:ind w:firstLineChars="100" w:firstLine="220"/>
        <w:rPr>
          <w:rFonts w:ascii="HGSｺﾞｼｯｸM" w:eastAsia="HGSｺﾞｼｯｸM"/>
          <w:sz w:val="22"/>
        </w:rPr>
      </w:pPr>
      <w:r>
        <w:rPr>
          <w:rFonts w:ascii="HGSｺﾞｼｯｸM" w:eastAsia="HGSｺﾞｼｯｸM" w:hint="eastAsia"/>
          <w:sz w:val="22"/>
        </w:rPr>
        <w:t>表現の自由については尊重しなければなりませんが、市民一人ひとりが情報を発信する側への男女平等の視点を求め、また、情報を受け取る際には、それを読み解く力（メディア・リテラシー）を持つことが大切</w:t>
      </w:r>
      <w:r w:rsidR="005400F0">
        <w:rPr>
          <w:rFonts w:ascii="HGSｺﾞｼｯｸM" w:eastAsia="HGSｺﾞｼｯｸM" w:hint="eastAsia"/>
          <w:sz w:val="22"/>
        </w:rPr>
        <w:t>となります。</w:t>
      </w:r>
    </w:p>
    <w:p w:rsidR="00F0109F" w:rsidRDefault="00F0109F" w:rsidP="00EC6A9C">
      <w:pPr>
        <w:ind w:firstLineChars="100" w:firstLine="221"/>
        <w:rPr>
          <w:rFonts w:ascii="HGSｺﾞｼｯｸM" w:eastAsia="HGSｺﾞｼｯｸM"/>
          <w:b/>
          <w:sz w:val="22"/>
        </w:rPr>
      </w:pPr>
    </w:p>
    <w:p w:rsidR="00027501" w:rsidRDefault="00027501" w:rsidP="00EC6A9C">
      <w:pPr>
        <w:ind w:firstLineChars="100" w:firstLine="221"/>
        <w:rPr>
          <w:rFonts w:ascii="HGSｺﾞｼｯｸM" w:eastAsia="HGSｺﾞｼｯｸM"/>
          <w:b/>
          <w:sz w:val="22"/>
        </w:rPr>
      </w:pPr>
    </w:p>
    <w:p w:rsidR="00F0109F" w:rsidRDefault="00EC6A9C" w:rsidP="00027501">
      <w:pPr>
        <w:rPr>
          <w:rFonts w:ascii="HGSｺﾞｼｯｸM" w:eastAsia="HGSｺﾞｼｯｸM"/>
          <w:b/>
          <w:sz w:val="22"/>
        </w:rPr>
      </w:pPr>
      <w:r w:rsidRPr="00F064B8">
        <w:rPr>
          <w:rFonts w:ascii="HGSｺﾞｼｯｸM" w:eastAsia="HGSｺﾞｼｯｸM" w:hint="eastAsia"/>
          <w:b/>
          <w:sz w:val="22"/>
        </w:rPr>
        <w:t>【</w:t>
      </w:r>
      <w:r>
        <w:rPr>
          <w:rFonts w:ascii="HGSｺﾞｼｯｸM" w:eastAsia="HGSｺﾞｼｯｸM" w:hint="eastAsia"/>
          <w:b/>
          <w:sz w:val="22"/>
        </w:rPr>
        <w:t>図表７】　メディアにおける性・暴力表現に問題があるか</w:t>
      </w:r>
    </w:p>
    <w:p w:rsidR="00EC6A9C" w:rsidRDefault="00EC6A9C" w:rsidP="00F0109F">
      <w:pPr>
        <w:ind w:firstLineChars="100" w:firstLine="220"/>
        <w:rPr>
          <w:rFonts w:ascii="HGSｺﾞｼｯｸM" w:eastAsia="HGSｺﾞｼｯｸM"/>
          <w:sz w:val="22"/>
        </w:rPr>
      </w:pPr>
    </w:p>
    <w:p w:rsidR="00EC6A9C" w:rsidRDefault="003F2A7A" w:rsidP="00EC6A9C">
      <w:pPr>
        <w:ind w:firstLineChars="100" w:firstLine="220"/>
        <w:rPr>
          <w:rFonts w:ascii="HGSｺﾞｼｯｸM" w:eastAsia="HGSｺﾞｼｯｸM"/>
          <w:sz w:val="22"/>
        </w:rPr>
      </w:pPr>
      <w:r>
        <w:rPr>
          <w:rFonts w:ascii="HGSｺﾞｼｯｸM" w:eastAsia="HGSｺﾞｼｯｸM"/>
          <w:noProof/>
          <w:sz w:val="22"/>
        </w:rPr>
        <w:pict>
          <v:shape id="_x0000_s1132" type="#_x0000_t202" style="position:absolute;left:0;text-align:left;margin-left:328.95pt;margin-top:3.5pt;width:109.05pt;height:30pt;z-index:251757568" filled="f" stroked="f">
            <v:textbox style="mso-next-textbox:#_x0000_s1132" inset="5.85pt,.7pt,5.85pt,.7pt">
              <w:txbxContent>
                <w:p w:rsidR="007E0A4D" w:rsidRPr="003407C5" w:rsidRDefault="007E0A4D" w:rsidP="00EC6A9C">
                  <w:pPr>
                    <w:rPr>
                      <w:rFonts w:ascii="HGSｺﾞｼｯｸM" w:eastAsia="HGSｺﾞｼｯｸM"/>
                      <w:b/>
                      <w:sz w:val="16"/>
                      <w:szCs w:val="16"/>
                    </w:rPr>
                  </w:pPr>
                  <w:r w:rsidRPr="006911DC">
                    <w:rPr>
                      <w:rFonts w:ascii="HGSｺﾞｼｯｸM" w:eastAsia="HGSｺﾞｼｯｸM" w:hint="eastAsia"/>
                      <w:sz w:val="16"/>
                      <w:szCs w:val="16"/>
                    </w:rPr>
                    <w:t>そう思わない（小計）</w:t>
                  </w:r>
                  <w:r w:rsidRPr="003407C5">
                    <w:rPr>
                      <w:rFonts w:ascii="HGSｺﾞｼｯｸM" w:eastAsia="HGSｺﾞｼｯｸM" w:hint="eastAsia"/>
                      <w:b/>
                      <w:sz w:val="16"/>
                      <w:szCs w:val="16"/>
                    </w:rPr>
                    <w:t>20.7</w:t>
                  </w:r>
                </w:p>
              </w:txbxContent>
            </v:textbox>
          </v:shape>
        </w:pict>
      </w:r>
      <w:r>
        <w:rPr>
          <w:rFonts w:ascii="HGSｺﾞｼｯｸM" w:eastAsia="HGSｺﾞｼｯｸM"/>
          <w:noProof/>
          <w:sz w:val="22"/>
        </w:rPr>
        <w:pict>
          <v:shape id="_x0000_s1130" type="#_x0000_t202" style="position:absolute;left:0;text-align:left;margin-left:120.5pt;margin-top:10.25pt;width:139.95pt;height:30pt;z-index:251755520" filled="f" stroked="f">
            <v:textbox style="mso-next-textbox:#_x0000_s1130" inset="5.85pt,.7pt,5.85pt,.7pt">
              <w:txbxContent>
                <w:p w:rsidR="007E0A4D" w:rsidRPr="006911DC" w:rsidRDefault="007E0A4D" w:rsidP="00EC6A9C">
                  <w:pPr>
                    <w:rPr>
                      <w:rFonts w:ascii="HGSｺﾞｼｯｸM" w:eastAsia="HGSｺﾞｼｯｸM"/>
                      <w:sz w:val="16"/>
                      <w:szCs w:val="16"/>
                    </w:rPr>
                  </w:pPr>
                  <w:r w:rsidRPr="006911DC">
                    <w:rPr>
                      <w:rFonts w:ascii="HGSｺﾞｼｯｸM" w:eastAsia="HGSｺﾞｼｯｸM" w:hint="eastAsia"/>
                      <w:sz w:val="16"/>
                      <w:szCs w:val="16"/>
                    </w:rPr>
                    <w:t>そう思う（小計）</w:t>
                  </w:r>
                  <w:r w:rsidRPr="00D9687B">
                    <w:rPr>
                      <w:rFonts w:ascii="HGSｺﾞｼｯｸM" w:eastAsia="HGSｺﾞｼｯｸM" w:hint="eastAsia"/>
                      <w:b/>
                      <w:sz w:val="16"/>
                      <w:szCs w:val="16"/>
                    </w:rPr>
                    <w:t>73.8</w:t>
                  </w:r>
                </w:p>
              </w:txbxContent>
            </v:textbox>
          </v:shape>
        </w:pict>
      </w:r>
    </w:p>
    <w:p w:rsidR="00EC6A9C" w:rsidRPr="00640EF2" w:rsidRDefault="00027501" w:rsidP="00EC6A9C">
      <w:pPr>
        <w:widowControl/>
        <w:jc w:val="left"/>
        <w:rPr>
          <w:rFonts w:ascii="HGSｺﾞｼｯｸM" w:eastAsia="HGSｺﾞｼｯｸM"/>
          <w:sz w:val="22"/>
        </w:rPr>
      </w:pPr>
      <w:r>
        <w:rPr>
          <w:rFonts w:ascii="HGSｺﾞｼｯｸM" w:eastAsia="HGSｺﾞｼｯｸM"/>
          <w:noProof/>
          <w:sz w:val="22"/>
        </w:rPr>
        <w:drawing>
          <wp:anchor distT="0" distB="0" distL="114300" distR="114300" simplePos="0" relativeHeight="251764736" behindDoc="0" locked="0" layoutInCell="1" allowOverlap="1">
            <wp:simplePos x="0" y="0"/>
            <wp:positionH relativeFrom="column">
              <wp:posOffset>-260985</wp:posOffset>
            </wp:positionH>
            <wp:positionV relativeFrom="paragraph">
              <wp:posOffset>-3175</wp:posOffset>
            </wp:positionV>
            <wp:extent cx="5400675" cy="1238250"/>
            <wp:effectExtent l="0" t="0" r="0" b="0"/>
            <wp:wrapNone/>
            <wp:docPr id="6"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3F2A7A">
        <w:rPr>
          <w:rFonts w:ascii="HGSｺﾞｼｯｸM" w:eastAsia="HGSｺﾞｼｯｸM"/>
          <w:noProof/>
          <w:sz w:val="22"/>
        </w:rPr>
        <w:pict>
          <v:shape id="_x0000_s1127" type="#_x0000_t202" style="position:absolute;margin-left:324.45pt;margin-top:15.5pt;width:85.05pt;height:29.25pt;z-index:251752448;mso-position-horizontal-relative:text;mso-position-vertical-relative:text" filled="f" stroked="f">
            <v:textbox style="mso-next-textbox:#_x0000_s1127" inset="5.85pt,.7pt,5.85pt,.7pt">
              <w:txbxContent>
                <w:p w:rsidR="007E0A4D" w:rsidRDefault="007E0A4D" w:rsidP="00027501">
                  <w:pPr>
                    <w:spacing w:line="200" w:lineRule="exact"/>
                    <w:rPr>
                      <w:rFonts w:ascii="HGSｺﾞｼｯｸM" w:eastAsia="HGSｺﾞｼｯｸM"/>
                      <w:sz w:val="16"/>
                      <w:szCs w:val="16"/>
                    </w:rPr>
                  </w:pPr>
                  <w:r w:rsidRPr="00802E52">
                    <w:rPr>
                      <w:rFonts w:ascii="HGSｺﾞｼｯｸM" w:eastAsia="HGSｺﾞｼｯｸM" w:hint="eastAsia"/>
                      <w:sz w:val="16"/>
                      <w:szCs w:val="16"/>
                    </w:rPr>
                    <w:t>どちらかと言えば</w:t>
                  </w:r>
                </w:p>
                <w:p w:rsidR="007E0A4D" w:rsidRPr="00802E52" w:rsidRDefault="007E0A4D" w:rsidP="00027501">
                  <w:pPr>
                    <w:spacing w:line="200" w:lineRule="exact"/>
                    <w:ind w:firstLineChars="100" w:firstLine="160"/>
                    <w:rPr>
                      <w:rFonts w:ascii="HGSｺﾞｼｯｸM" w:eastAsia="HGSｺﾞｼｯｸM"/>
                      <w:sz w:val="16"/>
                      <w:szCs w:val="16"/>
                    </w:rPr>
                  </w:pPr>
                  <w:r w:rsidRPr="00802E52">
                    <w:rPr>
                      <w:rFonts w:ascii="HGSｺﾞｼｯｸM" w:eastAsia="HGSｺﾞｼｯｸM" w:hint="eastAsia"/>
                      <w:sz w:val="16"/>
                      <w:szCs w:val="16"/>
                    </w:rPr>
                    <w:t>そう思わない</w:t>
                  </w:r>
                </w:p>
              </w:txbxContent>
            </v:textbox>
          </v:shape>
        </w:pict>
      </w:r>
      <w:r w:rsidR="003F2A7A">
        <w:rPr>
          <w:rFonts w:ascii="HGSｺﾞｼｯｸM" w:eastAsia="HGSｺﾞｼｯｸM"/>
          <w:noProof/>
          <w:sz w:val="22"/>
        </w:rPr>
        <w:pict>
          <v:shape id="_x0000_s1134" type="#_x0000_t32" style="position:absolute;margin-left:353pt;margin-top:38pt;width:4.4pt;height:8.25pt;flip:x;z-index:251759616;mso-position-horizontal-relative:text;mso-position-vertical-relative:text" o:connectortype="straight"/>
        </w:pict>
      </w:r>
      <w:r w:rsidR="003F2A7A">
        <w:rPr>
          <w:rFonts w:ascii="HGSｺﾞｼｯｸM" w:eastAsia="HGSｺﾞｼｯｸM"/>
          <w:noProof/>
          <w:sz w:val="22"/>
        </w:rPr>
        <w:pict>
          <v:shape id="_x0000_s1135" type="#_x0000_t32" style="position:absolute;margin-left:378pt;margin-top:32.7pt;width:46.5pt;height:12.3pt;flip:x;z-index:251760640;mso-position-horizontal-relative:text;mso-position-vertical-relative:text" o:connectortype="straight"/>
        </w:pict>
      </w:r>
      <w:r w:rsidR="003F2A7A">
        <w:rPr>
          <w:rFonts w:ascii="HGSｺﾞｼｯｸM" w:eastAsia="HGSｺﾞｼｯｸM"/>
          <w:noProof/>
          <w:sz w:val="22"/>
        </w:rPr>
        <w:pict>
          <v:shape id="_x0000_s1131" type="#_x0000_t87" style="position:absolute;margin-left:389.35pt;margin-top:-58.4pt;width:13.5pt;height:134.25pt;rotation:90;z-index:251756544;mso-position-horizontal-relative:text;mso-position-vertical-relative:text">
            <v:textbox inset="5.85pt,.7pt,5.85pt,.7pt"/>
          </v:shape>
        </w:pict>
      </w:r>
      <w:r w:rsidR="003F2A7A">
        <w:rPr>
          <w:rFonts w:ascii="HGSｺﾞｼｯｸM" w:eastAsia="HGSｺﾞｼｯｸM"/>
          <w:noProof/>
          <w:sz w:val="22"/>
        </w:rPr>
        <w:pict>
          <v:shape id="_x0000_s1128" type="#_x0000_t202" style="position:absolute;margin-left:409.5pt;margin-top:15.5pt;width:59.85pt;height:22.5pt;z-index:251753472;mso-position-horizontal-relative:text;mso-position-vertical-relative:text" filled="f" stroked="f">
            <v:textbox style="mso-next-textbox:#_x0000_s1128" inset="5.85pt,.7pt,5.85pt,.7pt">
              <w:txbxContent>
                <w:p w:rsidR="007E0A4D" w:rsidRPr="00802E52" w:rsidRDefault="007E0A4D" w:rsidP="00EC6A9C">
                  <w:pPr>
                    <w:spacing w:line="260" w:lineRule="exact"/>
                    <w:rPr>
                      <w:rFonts w:ascii="HGSｺﾞｼｯｸM" w:eastAsia="HGSｺﾞｼｯｸM"/>
                      <w:sz w:val="16"/>
                      <w:szCs w:val="16"/>
                    </w:rPr>
                  </w:pPr>
                  <w:r w:rsidRPr="00802E52">
                    <w:rPr>
                      <w:rFonts w:ascii="HGSｺﾞｼｯｸM" w:eastAsia="HGSｺﾞｼｯｸM" w:hint="eastAsia"/>
                      <w:sz w:val="16"/>
                      <w:szCs w:val="16"/>
                    </w:rPr>
                    <w:t>そう思わない</w:t>
                  </w:r>
                </w:p>
              </w:txbxContent>
            </v:textbox>
          </v:shape>
        </w:pict>
      </w:r>
      <w:r w:rsidR="003F2A7A">
        <w:rPr>
          <w:rFonts w:ascii="HGSｺﾞｼｯｸM" w:eastAsia="HGSｺﾞｼｯｸM"/>
          <w:noProof/>
          <w:sz w:val="22"/>
        </w:rPr>
        <w:pict>
          <v:shape id="_x0000_s1126" type="#_x0000_t202" style="position:absolute;margin-left:271.05pt;margin-top:15.5pt;width:69pt;height:22.5pt;z-index:251751424;mso-position-horizontal-relative:text;mso-position-vertical-relative:text" filled="f" stroked="f">
            <v:textbox style="mso-next-textbox:#_x0000_s1126" inset="5.85pt,.7pt,5.85pt,.7pt">
              <w:txbxContent>
                <w:p w:rsidR="007E0A4D" w:rsidRPr="006911DC" w:rsidRDefault="007E0A4D" w:rsidP="00EC6A9C">
                  <w:pPr>
                    <w:rPr>
                      <w:rFonts w:ascii="HGSｺﾞｼｯｸM" w:eastAsia="HGSｺﾞｼｯｸM"/>
                      <w:sz w:val="16"/>
                      <w:szCs w:val="16"/>
                    </w:rPr>
                  </w:pPr>
                  <w:r w:rsidRPr="006911DC">
                    <w:rPr>
                      <w:rFonts w:ascii="HGSｺﾞｼｯｸM" w:eastAsia="HGSｺﾞｼｯｸM" w:hint="eastAsia"/>
                      <w:sz w:val="16"/>
                      <w:szCs w:val="16"/>
                    </w:rPr>
                    <w:t>わからない</w:t>
                  </w:r>
                </w:p>
              </w:txbxContent>
            </v:textbox>
          </v:shape>
        </w:pict>
      </w:r>
      <w:r w:rsidR="003F2A7A">
        <w:rPr>
          <w:rFonts w:ascii="HGSｺﾞｼｯｸM" w:eastAsia="HGSｺﾞｼｯｸM"/>
          <w:noProof/>
          <w:sz w:val="22"/>
        </w:rPr>
        <w:pict>
          <v:shape id="_x0000_s1136" type="#_x0000_t32" style="position:absolute;margin-left:228.45pt;margin-top:32pt;width:0;height:13.5pt;z-index:251761664;mso-position-horizontal-relative:text;mso-position-vertical-relative:text" o:connectortype="straight"/>
        </w:pict>
      </w:r>
      <w:r w:rsidR="003F2A7A">
        <w:rPr>
          <w:rFonts w:ascii="HGSｺﾞｼｯｸM" w:eastAsia="HGSｺﾞｼｯｸM"/>
          <w:noProof/>
          <w:sz w:val="22"/>
        </w:rPr>
        <w:pict>
          <v:shape id="_x0000_s1133" type="#_x0000_t32" style="position:absolute;margin-left:311.7pt;margin-top:32pt;width:3pt;height:13.5pt;z-index:251758592;mso-position-horizontal-relative:text;mso-position-vertical-relative:text" o:connectortype="straight"/>
        </w:pict>
      </w:r>
      <w:r w:rsidR="003F2A7A">
        <w:rPr>
          <w:rFonts w:ascii="HGSｺﾞｼｯｸM" w:eastAsia="HGSｺﾞｼｯｸM"/>
          <w:noProof/>
          <w:sz w:val="22"/>
        </w:rPr>
        <w:pict>
          <v:shape id="_x0000_s1124" type="#_x0000_t202" style="position:absolute;margin-left:70.05pt;margin-top:15.5pt;width:87pt;height:24pt;z-index:251749376;mso-position-horizontal-relative:text;mso-position-vertical-relative:text" filled="f" stroked="f">
            <v:textbox style="mso-next-textbox:#_x0000_s1124" inset="5.85pt,.7pt,5.85pt,.7pt">
              <w:txbxContent>
                <w:p w:rsidR="007E0A4D" w:rsidRPr="006911DC" w:rsidRDefault="007E0A4D" w:rsidP="00EC6A9C">
                  <w:pPr>
                    <w:rPr>
                      <w:rFonts w:ascii="HGSｺﾞｼｯｸM" w:eastAsia="HGSｺﾞｼｯｸM"/>
                      <w:sz w:val="16"/>
                      <w:szCs w:val="16"/>
                    </w:rPr>
                  </w:pPr>
                  <w:r w:rsidRPr="006911DC">
                    <w:rPr>
                      <w:rFonts w:ascii="HGSｺﾞｼｯｸM" w:eastAsia="HGSｺﾞｼｯｸM" w:hint="eastAsia"/>
                      <w:sz w:val="16"/>
                      <w:szCs w:val="16"/>
                    </w:rPr>
                    <w:t>そう思う</w:t>
                  </w:r>
                </w:p>
              </w:txbxContent>
            </v:textbox>
          </v:shape>
        </w:pict>
      </w:r>
      <w:r w:rsidR="003F2A7A">
        <w:rPr>
          <w:rFonts w:ascii="HGSｺﾞｼｯｸM" w:eastAsia="HGSｺﾞｼｯｸM"/>
          <w:noProof/>
          <w:sz w:val="22"/>
        </w:rPr>
        <w:pict>
          <v:shape id="_x0000_s1129" type="#_x0000_t87" style="position:absolute;margin-left:159.8pt;margin-top:-78.3pt;width:8.25pt;height:182.4pt;rotation:90;z-index:251754496;mso-position-horizontal-relative:text;mso-position-vertical-relative:text">
            <v:textbox inset="5.85pt,.7pt,5.85pt,.7pt"/>
          </v:shape>
        </w:pict>
      </w:r>
      <w:r w:rsidR="003F2A7A">
        <w:rPr>
          <w:rFonts w:ascii="HGSｺﾞｼｯｸM" w:eastAsia="HGSｺﾞｼｯｸM"/>
          <w:noProof/>
          <w:sz w:val="22"/>
        </w:rPr>
        <w:pict>
          <v:shape id="_x0000_s1125" type="#_x0000_t202" style="position:absolute;margin-left:157.05pt;margin-top:15.5pt;width:142.5pt;height:22.5pt;z-index:251750400;mso-position-horizontal-relative:text;mso-position-vertical-relative:text" filled="f" stroked="f">
            <v:textbox style="mso-next-textbox:#_x0000_s1125" inset="5.85pt,.7pt,5.85pt,.7pt">
              <w:txbxContent>
                <w:p w:rsidR="007E0A4D" w:rsidRPr="006911DC" w:rsidRDefault="007E0A4D" w:rsidP="00EC6A9C">
                  <w:pPr>
                    <w:rPr>
                      <w:rFonts w:ascii="HGSｺﾞｼｯｸM" w:eastAsia="HGSｺﾞｼｯｸM"/>
                      <w:sz w:val="16"/>
                      <w:szCs w:val="16"/>
                    </w:rPr>
                  </w:pPr>
                  <w:r w:rsidRPr="006911DC">
                    <w:rPr>
                      <w:rFonts w:ascii="HGSｺﾞｼｯｸM" w:eastAsia="HGSｺﾞｼｯｸM" w:hint="eastAsia"/>
                      <w:sz w:val="16"/>
                      <w:szCs w:val="16"/>
                    </w:rPr>
                    <w:t>どちらかといえばそう思う</w:t>
                  </w:r>
                </w:p>
                <w:p w:rsidR="007E0A4D" w:rsidRPr="006911DC" w:rsidRDefault="007E0A4D" w:rsidP="00EC6A9C">
                  <w:pPr>
                    <w:rPr>
                      <w:sz w:val="16"/>
                      <w:szCs w:val="16"/>
                    </w:rPr>
                  </w:pPr>
                </w:p>
              </w:txbxContent>
            </v:textbox>
          </v:shape>
        </w:pict>
      </w:r>
      <w:r w:rsidR="003F2A7A">
        <w:rPr>
          <w:rFonts w:ascii="HGSｺﾞｼｯｸM" w:eastAsia="HGSｺﾞｼｯｸM"/>
          <w:noProof/>
          <w:sz w:val="22"/>
        </w:rPr>
        <w:pict>
          <v:shape id="_x0000_s1122" type="#_x0000_t202" style="position:absolute;margin-left:120.5pt;margin-top:85.7pt;width:374.65pt;height:25.2pt;z-index:251747328;mso-position-horizontal-relative:text;mso-position-vertical-relative:text;mso-width-relative:margin;mso-height-relative:margin" filled="f" stroked="f">
            <v:textbox style="mso-next-textbox:#_x0000_s1122">
              <w:txbxContent>
                <w:p w:rsidR="007E0A4D" w:rsidRPr="00F40B83" w:rsidRDefault="007E0A4D" w:rsidP="00EC6A9C">
                  <w:pPr>
                    <w:ind w:right="1260"/>
                    <w:rPr>
                      <w:rFonts w:ascii="HGSｺﾞｼｯｸM" w:eastAsia="HGSｺﾞｼｯｸM" w:hAnsi="ＭＳ Ｐゴシック"/>
                      <w:sz w:val="18"/>
                      <w:szCs w:val="18"/>
                    </w:rPr>
                  </w:pPr>
                  <w:r w:rsidRPr="00F40B83">
                    <w:rPr>
                      <w:rFonts w:ascii="HGSｺﾞｼｯｸM" w:eastAsia="HGSｺﾞｼｯｸM" w:hAnsi="ＭＳ Ｐゴシック" w:hint="eastAsia"/>
                      <w:sz w:val="18"/>
                      <w:szCs w:val="18"/>
                    </w:rPr>
                    <w:t>資料：</w:t>
                  </w:r>
                  <w:r>
                    <w:rPr>
                      <w:rFonts w:ascii="HGSｺﾞｼｯｸM" w:eastAsia="HGSｺﾞｼｯｸM" w:hAnsi="ＭＳ Ｐゴシック" w:hint="eastAsia"/>
                      <w:sz w:val="18"/>
                      <w:szCs w:val="18"/>
                    </w:rPr>
                    <w:t>内閣府</w:t>
                  </w:r>
                  <w:r w:rsidRPr="00F40B83">
                    <w:rPr>
                      <w:rFonts w:ascii="HGSｺﾞｼｯｸM" w:eastAsia="HGSｺﾞｼｯｸM" w:hAnsi="ＭＳ Ｐゴシック" w:hint="eastAsia"/>
                      <w:sz w:val="18"/>
                      <w:szCs w:val="18"/>
                    </w:rPr>
                    <w:t>「</w:t>
                  </w:r>
                  <w:r>
                    <w:rPr>
                      <w:rFonts w:ascii="HGSｺﾞｼｯｸM" w:eastAsia="HGSｺﾞｼｯｸM" w:hAnsi="ＭＳ Ｐゴシック" w:hint="eastAsia"/>
                      <w:sz w:val="18"/>
                      <w:szCs w:val="18"/>
                    </w:rPr>
                    <w:t>男女共同参画社会に関する世論</w:t>
                  </w:r>
                  <w:r w:rsidRPr="00F40B83">
                    <w:rPr>
                      <w:rFonts w:ascii="HGSｺﾞｼｯｸM" w:eastAsia="HGSｺﾞｼｯｸM" w:hAnsi="ＭＳ Ｐゴシック" w:hint="eastAsia"/>
                      <w:sz w:val="18"/>
                      <w:szCs w:val="18"/>
                    </w:rPr>
                    <w:t>調査」（平成2</w:t>
                  </w:r>
                  <w:r>
                    <w:rPr>
                      <w:rFonts w:ascii="HGSｺﾞｼｯｸM" w:eastAsia="HGSｺﾞｼｯｸM" w:hAnsi="ＭＳ Ｐゴシック" w:hint="eastAsia"/>
                      <w:sz w:val="18"/>
                      <w:szCs w:val="18"/>
                    </w:rPr>
                    <w:t>4</w:t>
                  </w:r>
                  <w:r w:rsidRPr="00F40B83">
                    <w:rPr>
                      <w:rFonts w:ascii="HGSｺﾞｼｯｸM" w:eastAsia="HGSｺﾞｼｯｸM" w:hAnsi="ＭＳ Ｐゴシック" w:hint="eastAsia"/>
                      <w:sz w:val="18"/>
                      <w:szCs w:val="18"/>
                    </w:rPr>
                    <w:t>年</w:t>
                  </w:r>
                  <w:r>
                    <w:rPr>
                      <w:rFonts w:ascii="HGSｺﾞｼｯｸM" w:eastAsia="HGSｺﾞｼｯｸM" w:hAnsi="ＭＳ Ｐゴシック" w:hint="eastAsia"/>
                      <w:sz w:val="18"/>
                      <w:szCs w:val="18"/>
                    </w:rPr>
                    <w:t>10月</w:t>
                  </w:r>
                  <w:r w:rsidRPr="00F40B83">
                    <w:rPr>
                      <w:rFonts w:ascii="HGSｺﾞｼｯｸM" w:eastAsia="HGSｺﾞｼｯｸM" w:hAnsi="ＭＳ Ｐゴシック" w:hint="eastAsia"/>
                      <w:sz w:val="18"/>
                      <w:szCs w:val="18"/>
                    </w:rPr>
                    <w:t>）</w:t>
                  </w:r>
                </w:p>
                <w:p w:rsidR="007E0A4D" w:rsidRPr="00F40B83" w:rsidRDefault="007E0A4D" w:rsidP="00EC6A9C">
                  <w:pPr>
                    <w:rPr>
                      <w:rFonts w:ascii="HGSｺﾞｼｯｸM" w:eastAsia="HGSｺﾞｼｯｸM" w:hAnsi="ＭＳ Ｐゴシック"/>
                      <w:sz w:val="20"/>
                      <w:szCs w:val="20"/>
                    </w:rPr>
                  </w:pPr>
                </w:p>
                <w:p w:rsidR="007E0A4D" w:rsidRPr="0058705A" w:rsidRDefault="007E0A4D" w:rsidP="00EC6A9C"/>
              </w:txbxContent>
            </v:textbox>
          </v:shape>
        </w:pict>
      </w:r>
      <w:r w:rsidR="003F2A7A">
        <w:rPr>
          <w:rFonts w:ascii="HGSｺﾞｼｯｸM" w:eastAsia="HGSｺﾞｼｯｸM"/>
          <w:noProof/>
          <w:sz w:val="22"/>
        </w:rPr>
        <w:pict>
          <v:shape id="_x0000_s1138" type="#_x0000_t202" style="position:absolute;margin-left:391.6pt;margin-top:62pt;width:57.8pt;height:25.2pt;z-index:251763712;mso-height-percent:200;mso-position-horizontal-relative:text;mso-position-vertical-relative:text;mso-height-percent:200;mso-width-relative:margin;mso-height-relative:margin" filled="f" stroked="f">
            <v:textbox style="mso-next-textbox:#_x0000_s1138;mso-fit-shape-to-text:t">
              <w:txbxContent>
                <w:p w:rsidR="007E0A4D" w:rsidRPr="003407C5" w:rsidRDefault="007E0A4D" w:rsidP="00EC6A9C">
                  <w:pPr>
                    <w:rPr>
                      <w:rFonts w:ascii="HGSｺﾞｼｯｸM" w:eastAsia="HGSｺﾞｼｯｸM"/>
                      <w:sz w:val="16"/>
                      <w:szCs w:val="16"/>
                    </w:rPr>
                  </w:pPr>
                  <w:r w:rsidRPr="003407C5">
                    <w:rPr>
                      <w:rFonts w:ascii="HGSｺﾞｼｯｸM" w:eastAsia="HGSｺﾞｼｯｸM" w:hint="eastAsia"/>
                      <w:sz w:val="16"/>
                      <w:szCs w:val="16"/>
                    </w:rPr>
                    <w:t>（％）</w:t>
                  </w:r>
                </w:p>
              </w:txbxContent>
            </v:textbox>
          </v:shape>
        </w:pict>
      </w:r>
      <w:r w:rsidR="003F2A7A">
        <w:rPr>
          <w:rFonts w:ascii="HGSｺﾞｼｯｸM" w:eastAsia="HGSｺﾞｼｯｸM"/>
          <w:noProof/>
          <w:sz w:val="22"/>
        </w:rPr>
        <w:pict>
          <v:shape id="_x0000_s1137" type="#_x0000_t32" style="position:absolute;margin-left:133.95pt;margin-top:32pt;width:0;height:13.5pt;z-index:251762688;mso-position-horizontal-relative:text;mso-position-vertical-relative:text" o:connectortype="straight"/>
        </w:pict>
      </w:r>
      <w:r w:rsidR="00EC6A9C">
        <w:rPr>
          <w:rFonts w:ascii="HGSｺﾞｼｯｸM" w:eastAsia="HGSｺﾞｼｯｸM"/>
          <w:sz w:val="22"/>
        </w:rPr>
        <w:br w:type="page"/>
      </w:r>
    </w:p>
    <w:p w:rsidR="00EC6A9C" w:rsidRDefault="00EC6A9C" w:rsidP="00EC6A9C">
      <w:pPr>
        <w:rPr>
          <w:rFonts w:ascii="HGSｺﾞｼｯｸM" w:eastAsia="HGSｺﾞｼｯｸM"/>
          <w:sz w:val="22"/>
        </w:rPr>
      </w:pPr>
      <w:r>
        <w:rPr>
          <w:rFonts w:ascii="HGSｺﾞｼｯｸM" w:eastAsia="HGSｺﾞｼｯｸM" w:hint="eastAsia"/>
          <w:sz w:val="22"/>
        </w:rPr>
        <w:t>＜施策の方向＞</w:t>
      </w:r>
    </w:p>
    <w:p w:rsidR="00EC6A9C" w:rsidRDefault="00EC6A9C" w:rsidP="00EC6A9C">
      <w:pPr>
        <w:ind w:firstLineChars="100" w:firstLine="220"/>
        <w:rPr>
          <w:rFonts w:ascii="HGSｺﾞｼｯｸM" w:eastAsia="HGSｺﾞｼｯｸM"/>
          <w:sz w:val="22"/>
        </w:rPr>
      </w:pPr>
      <w:r>
        <w:rPr>
          <w:rFonts w:ascii="HGSｺﾞｼｯｸM" w:eastAsia="HGSｺﾞｼｯｸM" w:hint="eastAsia"/>
          <w:sz w:val="22"/>
        </w:rPr>
        <w:t>メディアが市民の意識形成に与える影響は極めて大きいことを踏まえ、市の刊行物</w:t>
      </w:r>
      <w:r w:rsidR="009C3579">
        <w:rPr>
          <w:rFonts w:ascii="HGSｺﾞｼｯｸM" w:eastAsia="HGSｺﾞｼｯｸM" w:hint="eastAsia"/>
          <w:sz w:val="22"/>
        </w:rPr>
        <w:t>など</w:t>
      </w:r>
      <w:r>
        <w:rPr>
          <w:rFonts w:ascii="HGSｺﾞｼｯｸM" w:eastAsia="HGSｺﾞｼｯｸM" w:hint="eastAsia"/>
          <w:sz w:val="22"/>
        </w:rPr>
        <w:t>において、性別役割分担を固定化する表現の解消など男女共同参画の視点に立った表現を徹底します。また、メディアの多様化に対応するため、それを読み解く力（メディア・リテラシー）を身につけられるよう支援していきます。</w:t>
      </w:r>
    </w:p>
    <w:p w:rsidR="00EC6A9C" w:rsidRDefault="00EC6A9C" w:rsidP="00EC6A9C">
      <w:pPr>
        <w:ind w:firstLineChars="100" w:firstLine="220"/>
        <w:rPr>
          <w:rFonts w:ascii="HGSｺﾞｼｯｸM" w:eastAsia="HGSｺﾞｼｯｸM"/>
          <w:sz w:val="22"/>
        </w:rPr>
      </w:pPr>
    </w:p>
    <w:p w:rsidR="00EC6A9C" w:rsidRDefault="00EC6A9C" w:rsidP="00EC6A9C">
      <w:pPr>
        <w:rPr>
          <w:rFonts w:ascii="HGSｺﾞｼｯｸM" w:eastAsia="HGSｺﾞｼｯｸM"/>
          <w:sz w:val="22"/>
        </w:rPr>
      </w:pPr>
      <w:r>
        <w:rPr>
          <w:rFonts w:ascii="HGSｺﾞｼｯｸM" w:eastAsia="HGSｺﾞｼｯｸM" w:hint="eastAsia"/>
          <w:sz w:val="22"/>
        </w:rPr>
        <w:t xml:space="preserve">　①　</w:t>
      </w:r>
      <w:r w:rsidR="009C3579" w:rsidRPr="008B23D3">
        <w:rPr>
          <w:rFonts w:ascii="HGSｺﾞｼｯｸM" w:eastAsia="HGSｺﾞｼｯｸM" w:hint="eastAsia"/>
          <w:sz w:val="22"/>
        </w:rPr>
        <w:t>刊行物</w:t>
      </w:r>
      <w:r w:rsidR="00A62DA6" w:rsidRPr="008B23D3">
        <w:rPr>
          <w:rFonts w:ascii="HGSｺﾞｼｯｸM" w:eastAsia="HGSｺﾞｼｯｸM" w:hint="eastAsia"/>
          <w:sz w:val="22"/>
        </w:rPr>
        <w:t>など</w:t>
      </w:r>
      <w:r>
        <w:rPr>
          <w:rFonts w:ascii="HGSｺﾞｼｯｸM" w:eastAsia="HGSｺﾞｼｯｸM" w:hint="eastAsia"/>
          <w:sz w:val="22"/>
        </w:rPr>
        <w:t>における男女の人権尊重の推進</w:t>
      </w:r>
    </w:p>
    <w:p w:rsidR="00EC6A9C" w:rsidRDefault="00EC6A9C" w:rsidP="00EC6A9C">
      <w:pPr>
        <w:rPr>
          <w:rFonts w:ascii="HGSｺﾞｼｯｸM" w:eastAsia="HGSｺﾞｼｯｸM"/>
          <w:sz w:val="22"/>
        </w:rPr>
      </w:pPr>
      <w:r>
        <w:rPr>
          <w:rFonts w:ascii="HGSｺﾞｼｯｸM" w:eastAsia="HGSｺﾞｼｯｸM" w:hint="eastAsia"/>
          <w:sz w:val="22"/>
        </w:rPr>
        <w:t xml:space="preserve">　②　さまざまな情報を読み解く力の育成</w:t>
      </w:r>
    </w:p>
    <w:p w:rsidR="00EC6A9C" w:rsidRDefault="00EC6A9C" w:rsidP="00EC6A9C">
      <w:pPr>
        <w:rPr>
          <w:rFonts w:ascii="HGSｺﾞｼｯｸM" w:eastAsia="HGSｺﾞｼｯｸM"/>
          <w:sz w:val="22"/>
        </w:rPr>
      </w:pPr>
    </w:p>
    <w:p w:rsidR="00EC6A9C" w:rsidRDefault="00EC6A9C" w:rsidP="00EC6A9C">
      <w:pPr>
        <w:rPr>
          <w:rFonts w:ascii="HGSｺﾞｼｯｸM" w:eastAsia="HGSｺﾞｼｯｸM"/>
          <w:sz w:val="22"/>
        </w:rPr>
      </w:pPr>
    </w:p>
    <w:p w:rsidR="00EC6A9C" w:rsidRDefault="00EC6A9C" w:rsidP="00EC6A9C">
      <w:pPr>
        <w:rPr>
          <w:rFonts w:ascii="HGSｺﾞｼｯｸM" w:eastAsia="HGSｺﾞｼｯｸM"/>
          <w:sz w:val="22"/>
        </w:rPr>
      </w:pPr>
      <w:r w:rsidRPr="00F13C90">
        <w:rPr>
          <w:rFonts w:ascii="HGSｺﾞｼｯｸM" w:eastAsia="HGSｺﾞｼｯｸM" w:hint="eastAsia"/>
          <w:sz w:val="22"/>
        </w:rPr>
        <w:t>＜施策の方向＞</w:t>
      </w:r>
      <w:r>
        <w:rPr>
          <w:rFonts w:ascii="HGSｺﾞｼｯｸM" w:eastAsia="HGSｺﾞｼｯｸM" w:hint="eastAsia"/>
          <w:sz w:val="22"/>
        </w:rPr>
        <w:t>①</w:t>
      </w:r>
      <w:r w:rsidRPr="00F13C90">
        <w:rPr>
          <w:rFonts w:ascii="HGSｺﾞｼｯｸM" w:eastAsia="HGSｺﾞｼｯｸM" w:hint="eastAsia"/>
          <w:sz w:val="22"/>
        </w:rPr>
        <w:t xml:space="preserve">　</w:t>
      </w:r>
      <w:r w:rsidRPr="008B23D3">
        <w:rPr>
          <w:rFonts w:ascii="HGSｺﾞｼｯｸM" w:eastAsia="HGSｺﾞｼｯｸM" w:hint="eastAsia"/>
          <w:sz w:val="22"/>
        </w:rPr>
        <w:t>刊行物</w:t>
      </w:r>
      <w:r w:rsidR="00A62DA6" w:rsidRPr="008B23D3">
        <w:rPr>
          <w:rFonts w:ascii="HGSｺﾞｼｯｸM" w:eastAsia="HGSｺﾞｼｯｸM" w:hint="eastAsia"/>
          <w:sz w:val="22"/>
        </w:rPr>
        <w:t>など</w:t>
      </w:r>
      <w:r w:rsidRPr="00F13C90">
        <w:rPr>
          <w:rFonts w:ascii="HGSｺﾞｼｯｸM" w:eastAsia="HGSｺﾞｼｯｸM" w:hint="eastAsia"/>
          <w:sz w:val="22"/>
        </w:rPr>
        <w:t>における男女の人権尊重の推進</w:t>
      </w:r>
    </w:p>
    <w:tbl>
      <w:tblPr>
        <w:tblStyle w:val="aa"/>
        <w:tblW w:w="8901" w:type="dxa"/>
        <w:tblLayout w:type="fixed"/>
        <w:tblLook w:val="04A0"/>
      </w:tblPr>
      <w:tblGrid>
        <w:gridCol w:w="794"/>
        <w:gridCol w:w="2575"/>
        <w:gridCol w:w="3661"/>
        <w:gridCol w:w="1871"/>
      </w:tblGrid>
      <w:tr w:rsidR="00EC6A9C" w:rsidTr="001522A1">
        <w:tc>
          <w:tcPr>
            <w:tcW w:w="794" w:type="dxa"/>
          </w:tcPr>
          <w:p w:rsidR="00EC6A9C" w:rsidRPr="003D0455" w:rsidRDefault="00EC6A9C" w:rsidP="001522A1">
            <w:pPr>
              <w:spacing w:line="280" w:lineRule="exact"/>
              <w:jc w:val="center"/>
              <w:rPr>
                <w:rFonts w:ascii="HGSｺﾞｼｯｸM" w:eastAsia="HGSｺﾞｼｯｸM"/>
                <w:sz w:val="20"/>
                <w:szCs w:val="20"/>
              </w:rPr>
            </w:pPr>
            <w:r w:rsidRPr="003D0455">
              <w:rPr>
                <w:rFonts w:ascii="HGSｺﾞｼｯｸM" w:eastAsia="HGSｺﾞｼｯｸM" w:hint="eastAsia"/>
                <w:sz w:val="20"/>
                <w:szCs w:val="20"/>
              </w:rPr>
              <w:t>ＮＯ</w:t>
            </w:r>
          </w:p>
        </w:tc>
        <w:tc>
          <w:tcPr>
            <w:tcW w:w="2575" w:type="dxa"/>
          </w:tcPr>
          <w:p w:rsidR="00EC6A9C" w:rsidRPr="003D0455" w:rsidRDefault="00EC6A9C" w:rsidP="001522A1">
            <w:pPr>
              <w:spacing w:line="280" w:lineRule="exact"/>
              <w:jc w:val="center"/>
              <w:rPr>
                <w:rFonts w:ascii="HGSｺﾞｼｯｸM" w:eastAsia="HGSｺﾞｼｯｸM"/>
                <w:sz w:val="20"/>
                <w:szCs w:val="20"/>
              </w:rPr>
            </w:pPr>
            <w:r w:rsidRPr="003D0455">
              <w:rPr>
                <w:rFonts w:ascii="HGSｺﾞｼｯｸM" w:eastAsia="HGSｺﾞｼｯｸM" w:hint="eastAsia"/>
                <w:sz w:val="20"/>
                <w:szCs w:val="20"/>
              </w:rPr>
              <w:t>具体的施策</w:t>
            </w:r>
          </w:p>
        </w:tc>
        <w:tc>
          <w:tcPr>
            <w:tcW w:w="3661" w:type="dxa"/>
          </w:tcPr>
          <w:p w:rsidR="00EC6A9C" w:rsidRPr="003D0455" w:rsidRDefault="00EC6A9C" w:rsidP="001522A1">
            <w:pPr>
              <w:spacing w:line="280" w:lineRule="exact"/>
              <w:jc w:val="center"/>
              <w:rPr>
                <w:rFonts w:ascii="HGSｺﾞｼｯｸM" w:eastAsia="HGSｺﾞｼｯｸM"/>
                <w:sz w:val="20"/>
                <w:szCs w:val="20"/>
              </w:rPr>
            </w:pPr>
            <w:r w:rsidRPr="003D0455">
              <w:rPr>
                <w:rFonts w:ascii="HGSｺﾞｼｯｸM" w:eastAsia="HGSｺﾞｼｯｸM" w:hint="eastAsia"/>
                <w:sz w:val="20"/>
                <w:szCs w:val="20"/>
              </w:rPr>
              <w:t>内</w:t>
            </w:r>
            <w:r w:rsidR="00BF7F40">
              <w:rPr>
                <w:rFonts w:ascii="HGSｺﾞｼｯｸM" w:eastAsia="HGSｺﾞｼｯｸM" w:hint="eastAsia"/>
                <w:sz w:val="20"/>
                <w:szCs w:val="20"/>
              </w:rPr>
              <w:t xml:space="preserve">　</w:t>
            </w:r>
            <w:r w:rsidRPr="003D0455">
              <w:rPr>
                <w:rFonts w:ascii="HGSｺﾞｼｯｸM" w:eastAsia="HGSｺﾞｼｯｸM" w:hint="eastAsia"/>
                <w:sz w:val="20"/>
                <w:szCs w:val="20"/>
              </w:rPr>
              <w:t>容</w:t>
            </w:r>
          </w:p>
        </w:tc>
        <w:tc>
          <w:tcPr>
            <w:tcW w:w="1871" w:type="dxa"/>
          </w:tcPr>
          <w:p w:rsidR="00EC6A9C" w:rsidRPr="003D0455" w:rsidRDefault="00EC6A9C" w:rsidP="001522A1">
            <w:pPr>
              <w:spacing w:line="280" w:lineRule="exact"/>
              <w:jc w:val="center"/>
              <w:rPr>
                <w:rFonts w:ascii="HGSｺﾞｼｯｸM" w:eastAsia="HGSｺﾞｼｯｸM"/>
                <w:sz w:val="20"/>
                <w:szCs w:val="20"/>
              </w:rPr>
            </w:pPr>
            <w:r w:rsidRPr="003D0455">
              <w:rPr>
                <w:rFonts w:ascii="HGSｺﾞｼｯｸM" w:eastAsia="HGSｺﾞｼｯｸM" w:hint="eastAsia"/>
                <w:sz w:val="20"/>
                <w:szCs w:val="20"/>
              </w:rPr>
              <w:t>担当課</w:t>
            </w:r>
          </w:p>
        </w:tc>
      </w:tr>
      <w:tr w:rsidR="00EC6A9C" w:rsidTr="001522A1">
        <w:trPr>
          <w:trHeight w:val="2120"/>
        </w:trPr>
        <w:tc>
          <w:tcPr>
            <w:tcW w:w="794" w:type="dxa"/>
            <w:vAlign w:val="center"/>
          </w:tcPr>
          <w:p w:rsidR="00EC6A9C" w:rsidRPr="003D0455" w:rsidRDefault="00EC6A9C" w:rsidP="001522A1">
            <w:pPr>
              <w:spacing w:line="280" w:lineRule="exact"/>
              <w:jc w:val="center"/>
              <w:rPr>
                <w:rFonts w:ascii="HGSｺﾞｼｯｸM" w:eastAsia="HGSｺﾞｼｯｸM"/>
                <w:sz w:val="20"/>
                <w:szCs w:val="20"/>
              </w:rPr>
            </w:pPr>
            <w:r w:rsidRPr="003D0455">
              <w:rPr>
                <w:rFonts w:ascii="HGSｺﾞｼｯｸM" w:eastAsia="HGSｺﾞｼｯｸM" w:hint="eastAsia"/>
                <w:sz w:val="20"/>
                <w:szCs w:val="20"/>
              </w:rPr>
              <w:t>1411</w:t>
            </w:r>
          </w:p>
        </w:tc>
        <w:tc>
          <w:tcPr>
            <w:tcW w:w="2575" w:type="dxa"/>
            <w:vAlign w:val="center"/>
          </w:tcPr>
          <w:p w:rsidR="00EC6A9C" w:rsidRPr="003D0455" w:rsidRDefault="00EC6A9C" w:rsidP="001522A1">
            <w:pPr>
              <w:spacing w:line="280" w:lineRule="exact"/>
              <w:rPr>
                <w:rFonts w:ascii="HGSｺﾞｼｯｸM" w:eastAsia="HGSｺﾞｼｯｸM"/>
                <w:sz w:val="20"/>
                <w:szCs w:val="20"/>
              </w:rPr>
            </w:pPr>
            <w:r w:rsidRPr="003D0455">
              <w:rPr>
                <w:rFonts w:ascii="HGSｺﾞｼｯｸM" w:eastAsia="HGSｺﾞｼｯｸM" w:hint="eastAsia"/>
                <w:sz w:val="20"/>
                <w:szCs w:val="20"/>
              </w:rPr>
              <w:t>適正な用語や表現に関するガイドラインの作成と周知・啓発</w:t>
            </w:r>
          </w:p>
        </w:tc>
        <w:tc>
          <w:tcPr>
            <w:tcW w:w="3661" w:type="dxa"/>
            <w:vAlign w:val="center"/>
          </w:tcPr>
          <w:p w:rsidR="00EC6A9C" w:rsidRPr="003D0455" w:rsidRDefault="00EC6A9C" w:rsidP="001522A1">
            <w:pPr>
              <w:spacing w:line="280" w:lineRule="exact"/>
              <w:rPr>
                <w:rFonts w:ascii="HGSｺﾞｼｯｸM" w:eastAsia="HGSｺﾞｼｯｸM"/>
                <w:sz w:val="20"/>
                <w:szCs w:val="20"/>
              </w:rPr>
            </w:pPr>
            <w:r w:rsidRPr="003D0455">
              <w:rPr>
                <w:rFonts w:ascii="HGSｺﾞｼｯｸM" w:eastAsia="HGSｺﾞｼｯｸM" w:hint="eastAsia"/>
                <w:sz w:val="20"/>
                <w:szCs w:val="20"/>
              </w:rPr>
              <w:t>市が発行する広報・資料・印刷物などについて、市民への影響に配慮し、男女共同参画の視点に立った適正な用語や表現の使用に向けた共通認識のためのガイドラインを作成し、職員に広く周知、啓発します。</w:t>
            </w:r>
          </w:p>
        </w:tc>
        <w:tc>
          <w:tcPr>
            <w:tcW w:w="1871" w:type="dxa"/>
            <w:vAlign w:val="center"/>
          </w:tcPr>
          <w:p w:rsidR="00EC6A9C" w:rsidRPr="003D0455" w:rsidRDefault="00EC6A9C" w:rsidP="001522A1">
            <w:pPr>
              <w:spacing w:line="280" w:lineRule="exact"/>
              <w:rPr>
                <w:rFonts w:ascii="HGSｺﾞｼｯｸM" w:eastAsia="HGSｺﾞｼｯｸM"/>
                <w:sz w:val="20"/>
                <w:szCs w:val="20"/>
              </w:rPr>
            </w:pPr>
            <w:r w:rsidRPr="003D0455">
              <w:rPr>
                <w:rFonts w:ascii="HGSｺﾞｼｯｸM" w:eastAsia="HGSｺﾞｼｯｸM" w:hint="eastAsia"/>
                <w:sz w:val="20"/>
                <w:szCs w:val="20"/>
              </w:rPr>
              <w:t>まちづくり推進室</w:t>
            </w:r>
          </w:p>
          <w:p w:rsidR="00EC6A9C" w:rsidRPr="003D0455" w:rsidRDefault="00EC6A9C" w:rsidP="001522A1">
            <w:pPr>
              <w:spacing w:line="280" w:lineRule="exact"/>
              <w:rPr>
                <w:rFonts w:ascii="HGSｺﾞｼｯｸM" w:eastAsia="HGSｺﾞｼｯｸM"/>
                <w:sz w:val="20"/>
                <w:szCs w:val="20"/>
              </w:rPr>
            </w:pPr>
            <w:r w:rsidRPr="003D0455">
              <w:rPr>
                <w:rFonts w:ascii="HGSｺﾞｼｯｸM" w:eastAsia="HGSｺﾞｼｯｸM" w:hint="eastAsia"/>
                <w:sz w:val="20"/>
                <w:szCs w:val="20"/>
              </w:rPr>
              <w:t>人権教育推進室</w:t>
            </w:r>
          </w:p>
          <w:p w:rsidR="00EC6A9C" w:rsidRPr="003D0455" w:rsidRDefault="00EC6A9C" w:rsidP="001522A1">
            <w:pPr>
              <w:spacing w:line="280" w:lineRule="exact"/>
              <w:rPr>
                <w:rFonts w:ascii="HGSｺﾞｼｯｸM" w:eastAsia="HGSｺﾞｼｯｸM"/>
                <w:sz w:val="20"/>
                <w:szCs w:val="20"/>
              </w:rPr>
            </w:pPr>
            <w:r w:rsidRPr="003D0455">
              <w:rPr>
                <w:rFonts w:ascii="HGSｺﾞｼｯｸM" w:eastAsia="HGSｺﾞｼｯｸM" w:hint="eastAsia"/>
                <w:sz w:val="20"/>
                <w:szCs w:val="20"/>
              </w:rPr>
              <w:t>総務課</w:t>
            </w:r>
          </w:p>
        </w:tc>
      </w:tr>
    </w:tbl>
    <w:p w:rsidR="00EC6A9C" w:rsidRDefault="00EC6A9C" w:rsidP="00EC6A9C">
      <w:pPr>
        <w:rPr>
          <w:rFonts w:ascii="HGSｺﾞｼｯｸM" w:eastAsia="HGSｺﾞｼｯｸM"/>
          <w:sz w:val="22"/>
        </w:rPr>
      </w:pPr>
    </w:p>
    <w:p w:rsidR="00EC6A9C" w:rsidRDefault="00EC6A9C" w:rsidP="00EC6A9C">
      <w:pPr>
        <w:rPr>
          <w:rFonts w:ascii="HGSｺﾞｼｯｸM" w:eastAsia="HGSｺﾞｼｯｸM"/>
          <w:sz w:val="22"/>
        </w:rPr>
      </w:pPr>
      <w:r w:rsidRPr="00F13C90">
        <w:rPr>
          <w:rFonts w:ascii="HGSｺﾞｼｯｸM" w:eastAsia="HGSｺﾞｼｯｸM" w:hint="eastAsia"/>
          <w:sz w:val="22"/>
        </w:rPr>
        <w:t>＜施策の方向＞</w:t>
      </w:r>
      <w:r>
        <w:rPr>
          <w:rFonts w:ascii="HGSｺﾞｼｯｸM" w:eastAsia="HGSｺﾞｼｯｸM" w:hint="eastAsia"/>
          <w:sz w:val="22"/>
        </w:rPr>
        <w:t>②</w:t>
      </w:r>
      <w:r w:rsidRPr="00F13C90">
        <w:rPr>
          <w:rFonts w:ascii="HGSｺﾞｼｯｸM" w:eastAsia="HGSｺﾞｼｯｸM" w:hint="eastAsia"/>
          <w:sz w:val="22"/>
        </w:rPr>
        <w:t xml:space="preserve">　さまざまな情報を読み解く力の育成　</w:t>
      </w:r>
    </w:p>
    <w:tbl>
      <w:tblPr>
        <w:tblStyle w:val="aa"/>
        <w:tblW w:w="8897" w:type="dxa"/>
        <w:tblLook w:val="04A0"/>
      </w:tblPr>
      <w:tblGrid>
        <w:gridCol w:w="817"/>
        <w:gridCol w:w="2552"/>
        <w:gridCol w:w="3685"/>
        <w:gridCol w:w="1843"/>
      </w:tblGrid>
      <w:tr w:rsidR="00EC6A9C" w:rsidTr="001522A1">
        <w:tc>
          <w:tcPr>
            <w:tcW w:w="817" w:type="dxa"/>
          </w:tcPr>
          <w:p w:rsidR="00EC6A9C" w:rsidRPr="003D0455" w:rsidRDefault="00EC6A9C" w:rsidP="001522A1">
            <w:pPr>
              <w:spacing w:line="280" w:lineRule="exact"/>
              <w:jc w:val="center"/>
              <w:rPr>
                <w:rFonts w:ascii="HGSｺﾞｼｯｸM" w:eastAsia="HGSｺﾞｼｯｸM"/>
                <w:sz w:val="20"/>
                <w:szCs w:val="20"/>
              </w:rPr>
            </w:pPr>
            <w:r w:rsidRPr="003D0455">
              <w:rPr>
                <w:rFonts w:ascii="HGSｺﾞｼｯｸM" w:eastAsia="HGSｺﾞｼｯｸM" w:hint="eastAsia"/>
                <w:sz w:val="20"/>
                <w:szCs w:val="20"/>
              </w:rPr>
              <w:t>ＮＯ</w:t>
            </w:r>
          </w:p>
        </w:tc>
        <w:tc>
          <w:tcPr>
            <w:tcW w:w="2552" w:type="dxa"/>
          </w:tcPr>
          <w:p w:rsidR="00EC6A9C" w:rsidRPr="003D0455" w:rsidRDefault="00EC6A9C" w:rsidP="001522A1">
            <w:pPr>
              <w:spacing w:line="280" w:lineRule="exact"/>
              <w:jc w:val="center"/>
              <w:rPr>
                <w:rFonts w:ascii="HGSｺﾞｼｯｸM" w:eastAsia="HGSｺﾞｼｯｸM"/>
                <w:sz w:val="20"/>
                <w:szCs w:val="20"/>
              </w:rPr>
            </w:pPr>
            <w:r w:rsidRPr="003D0455">
              <w:rPr>
                <w:rFonts w:ascii="HGSｺﾞｼｯｸM" w:eastAsia="HGSｺﾞｼｯｸM" w:hint="eastAsia"/>
                <w:sz w:val="20"/>
                <w:szCs w:val="20"/>
              </w:rPr>
              <w:t>具体的施策</w:t>
            </w:r>
          </w:p>
        </w:tc>
        <w:tc>
          <w:tcPr>
            <w:tcW w:w="3685" w:type="dxa"/>
          </w:tcPr>
          <w:p w:rsidR="00EC6A9C" w:rsidRPr="003D0455" w:rsidRDefault="00EC6A9C" w:rsidP="001522A1">
            <w:pPr>
              <w:spacing w:line="280" w:lineRule="exact"/>
              <w:jc w:val="center"/>
              <w:rPr>
                <w:rFonts w:ascii="HGSｺﾞｼｯｸM" w:eastAsia="HGSｺﾞｼｯｸM"/>
                <w:sz w:val="20"/>
                <w:szCs w:val="20"/>
              </w:rPr>
            </w:pPr>
            <w:r w:rsidRPr="003D0455">
              <w:rPr>
                <w:rFonts w:ascii="HGSｺﾞｼｯｸM" w:eastAsia="HGSｺﾞｼｯｸM" w:hint="eastAsia"/>
                <w:sz w:val="20"/>
                <w:szCs w:val="20"/>
              </w:rPr>
              <w:t>内</w:t>
            </w:r>
            <w:r w:rsidR="00BF7F40">
              <w:rPr>
                <w:rFonts w:ascii="HGSｺﾞｼｯｸM" w:eastAsia="HGSｺﾞｼｯｸM" w:hint="eastAsia"/>
                <w:sz w:val="20"/>
                <w:szCs w:val="20"/>
              </w:rPr>
              <w:t xml:space="preserve">　</w:t>
            </w:r>
            <w:r w:rsidRPr="003D0455">
              <w:rPr>
                <w:rFonts w:ascii="HGSｺﾞｼｯｸM" w:eastAsia="HGSｺﾞｼｯｸM" w:hint="eastAsia"/>
                <w:sz w:val="20"/>
                <w:szCs w:val="20"/>
              </w:rPr>
              <w:t>容</w:t>
            </w:r>
          </w:p>
        </w:tc>
        <w:tc>
          <w:tcPr>
            <w:tcW w:w="1843" w:type="dxa"/>
          </w:tcPr>
          <w:p w:rsidR="00EC6A9C" w:rsidRPr="003D0455" w:rsidRDefault="00EC6A9C" w:rsidP="001522A1">
            <w:pPr>
              <w:spacing w:line="280" w:lineRule="exact"/>
              <w:jc w:val="center"/>
              <w:rPr>
                <w:rFonts w:ascii="HGSｺﾞｼｯｸM" w:eastAsia="HGSｺﾞｼｯｸM"/>
                <w:sz w:val="20"/>
                <w:szCs w:val="20"/>
              </w:rPr>
            </w:pPr>
            <w:r w:rsidRPr="003D0455">
              <w:rPr>
                <w:rFonts w:ascii="HGSｺﾞｼｯｸM" w:eastAsia="HGSｺﾞｼｯｸM" w:hint="eastAsia"/>
                <w:sz w:val="20"/>
                <w:szCs w:val="20"/>
              </w:rPr>
              <w:t>担当課</w:t>
            </w:r>
          </w:p>
        </w:tc>
      </w:tr>
      <w:tr w:rsidR="00EC6A9C" w:rsidTr="00881C5E">
        <w:trPr>
          <w:trHeight w:val="1123"/>
        </w:trPr>
        <w:tc>
          <w:tcPr>
            <w:tcW w:w="817" w:type="dxa"/>
            <w:vAlign w:val="center"/>
          </w:tcPr>
          <w:p w:rsidR="00EC6A9C" w:rsidRPr="003D0455" w:rsidRDefault="00EC6A9C" w:rsidP="001522A1">
            <w:pPr>
              <w:spacing w:line="280" w:lineRule="exact"/>
              <w:jc w:val="center"/>
              <w:rPr>
                <w:rFonts w:ascii="HGSｺﾞｼｯｸM" w:eastAsia="HGSｺﾞｼｯｸM"/>
                <w:sz w:val="20"/>
                <w:szCs w:val="20"/>
              </w:rPr>
            </w:pPr>
            <w:r w:rsidRPr="003D0455">
              <w:rPr>
                <w:rFonts w:ascii="HGSｺﾞｼｯｸM" w:eastAsia="HGSｺﾞｼｯｸM" w:hint="eastAsia"/>
                <w:sz w:val="20"/>
                <w:szCs w:val="20"/>
              </w:rPr>
              <w:t>1421</w:t>
            </w:r>
          </w:p>
        </w:tc>
        <w:tc>
          <w:tcPr>
            <w:tcW w:w="2552" w:type="dxa"/>
            <w:vAlign w:val="center"/>
          </w:tcPr>
          <w:p w:rsidR="00EC6A9C" w:rsidRPr="003D0455" w:rsidRDefault="00EC6A9C" w:rsidP="001522A1">
            <w:pPr>
              <w:spacing w:line="280" w:lineRule="exact"/>
              <w:rPr>
                <w:rFonts w:ascii="HGSｺﾞｼｯｸM" w:eastAsia="HGSｺﾞｼｯｸM"/>
                <w:sz w:val="20"/>
                <w:szCs w:val="20"/>
              </w:rPr>
            </w:pPr>
            <w:r w:rsidRPr="003D0455">
              <w:rPr>
                <w:rFonts w:ascii="HGSｺﾞｼｯｸM" w:eastAsia="HGSｺﾞｼｯｸM" w:hint="eastAsia"/>
                <w:sz w:val="20"/>
                <w:szCs w:val="20"/>
              </w:rPr>
              <w:t>子どもの頃からの男女共同参画の理解の促進</w:t>
            </w:r>
          </w:p>
        </w:tc>
        <w:tc>
          <w:tcPr>
            <w:tcW w:w="3685" w:type="dxa"/>
            <w:vAlign w:val="center"/>
          </w:tcPr>
          <w:p w:rsidR="00EC6A9C" w:rsidRPr="003D0455" w:rsidRDefault="00EC6A9C" w:rsidP="00881C5E">
            <w:pPr>
              <w:spacing w:line="280" w:lineRule="exact"/>
              <w:rPr>
                <w:rFonts w:ascii="HGSｺﾞｼｯｸM" w:eastAsia="HGSｺﾞｼｯｸM"/>
                <w:sz w:val="20"/>
                <w:szCs w:val="20"/>
              </w:rPr>
            </w:pPr>
            <w:r w:rsidRPr="003D0455">
              <w:rPr>
                <w:rFonts w:ascii="HGSｺﾞｼｯｸM" w:eastAsia="HGSｺﾞｼｯｸM" w:hint="eastAsia"/>
                <w:sz w:val="20"/>
                <w:szCs w:val="20"/>
              </w:rPr>
              <w:t>男女共同参画に関する充実した図書選定を推進し、情報を読み解く読書力の向上を図ります。</w:t>
            </w:r>
          </w:p>
        </w:tc>
        <w:tc>
          <w:tcPr>
            <w:tcW w:w="1843" w:type="dxa"/>
            <w:vAlign w:val="center"/>
          </w:tcPr>
          <w:p w:rsidR="00EC6A9C" w:rsidRPr="003D0455" w:rsidRDefault="00EC6A9C" w:rsidP="001522A1">
            <w:pPr>
              <w:spacing w:line="280" w:lineRule="exact"/>
              <w:rPr>
                <w:rFonts w:ascii="HGSｺﾞｼｯｸM" w:eastAsia="HGSｺﾞｼｯｸM"/>
                <w:sz w:val="20"/>
                <w:szCs w:val="20"/>
              </w:rPr>
            </w:pPr>
            <w:r w:rsidRPr="003D0455">
              <w:rPr>
                <w:rFonts w:ascii="HGSｺﾞｼｯｸM" w:eastAsia="HGSｺﾞｼｯｸM" w:hint="eastAsia"/>
                <w:sz w:val="20"/>
                <w:szCs w:val="20"/>
              </w:rPr>
              <w:t>学校教育課</w:t>
            </w:r>
          </w:p>
          <w:p w:rsidR="00EC6A9C" w:rsidRPr="003D0455" w:rsidRDefault="00EC6A9C" w:rsidP="001522A1">
            <w:pPr>
              <w:spacing w:line="280" w:lineRule="exact"/>
              <w:rPr>
                <w:rFonts w:ascii="HGSｺﾞｼｯｸM" w:eastAsia="HGSｺﾞｼｯｸM"/>
                <w:sz w:val="20"/>
                <w:szCs w:val="20"/>
              </w:rPr>
            </w:pPr>
            <w:r w:rsidRPr="003D0455">
              <w:rPr>
                <w:rFonts w:ascii="HGSｺﾞｼｯｸM" w:eastAsia="HGSｺﾞｼｯｸM" w:hint="eastAsia"/>
                <w:sz w:val="20"/>
                <w:szCs w:val="20"/>
              </w:rPr>
              <w:t>生涯学習課</w:t>
            </w:r>
          </w:p>
        </w:tc>
      </w:tr>
      <w:tr w:rsidR="00EC6A9C" w:rsidTr="00881C5E">
        <w:trPr>
          <w:trHeight w:val="1123"/>
        </w:trPr>
        <w:tc>
          <w:tcPr>
            <w:tcW w:w="817" w:type="dxa"/>
            <w:vAlign w:val="center"/>
          </w:tcPr>
          <w:p w:rsidR="00EC6A9C" w:rsidRPr="003D0455" w:rsidRDefault="00EC6A9C" w:rsidP="001522A1">
            <w:pPr>
              <w:spacing w:line="280" w:lineRule="exact"/>
              <w:jc w:val="center"/>
              <w:rPr>
                <w:rFonts w:ascii="HGSｺﾞｼｯｸM" w:eastAsia="HGSｺﾞｼｯｸM"/>
                <w:sz w:val="20"/>
                <w:szCs w:val="20"/>
              </w:rPr>
            </w:pPr>
            <w:r w:rsidRPr="003D0455">
              <w:rPr>
                <w:rFonts w:ascii="HGSｺﾞｼｯｸM" w:eastAsia="HGSｺﾞｼｯｸM" w:hint="eastAsia"/>
                <w:sz w:val="20"/>
                <w:szCs w:val="20"/>
              </w:rPr>
              <w:t>1422</w:t>
            </w:r>
          </w:p>
        </w:tc>
        <w:tc>
          <w:tcPr>
            <w:tcW w:w="2552" w:type="dxa"/>
            <w:vAlign w:val="center"/>
          </w:tcPr>
          <w:p w:rsidR="00EC6A9C" w:rsidRPr="008B23D3" w:rsidRDefault="00EC6A9C" w:rsidP="001522A1">
            <w:pPr>
              <w:spacing w:line="280" w:lineRule="exact"/>
              <w:rPr>
                <w:rFonts w:ascii="HGSｺﾞｼｯｸM" w:eastAsia="HGSｺﾞｼｯｸM"/>
                <w:sz w:val="20"/>
                <w:szCs w:val="20"/>
                <w:shd w:val="pct15" w:color="auto" w:fill="FFFFFF"/>
              </w:rPr>
            </w:pPr>
            <w:r w:rsidRPr="008B23D3">
              <w:rPr>
                <w:rFonts w:ascii="HGSｺﾞｼｯｸM" w:eastAsia="HGSｺﾞｼｯｸM" w:hint="eastAsia"/>
                <w:sz w:val="20"/>
                <w:szCs w:val="20"/>
              </w:rPr>
              <w:t>情報モラルの向上に向けた教育の実施</w:t>
            </w:r>
          </w:p>
        </w:tc>
        <w:tc>
          <w:tcPr>
            <w:tcW w:w="3685" w:type="dxa"/>
            <w:vAlign w:val="center"/>
          </w:tcPr>
          <w:p w:rsidR="00EC6A9C" w:rsidRPr="008B23D3" w:rsidRDefault="00EC6A9C" w:rsidP="001522A1">
            <w:pPr>
              <w:spacing w:line="280" w:lineRule="exact"/>
              <w:rPr>
                <w:rFonts w:ascii="HGSｺﾞｼｯｸM" w:eastAsia="HGSｺﾞｼｯｸM"/>
                <w:sz w:val="20"/>
                <w:szCs w:val="20"/>
                <w:shd w:val="pct15" w:color="auto" w:fill="FFFFFF"/>
              </w:rPr>
            </w:pPr>
            <w:r w:rsidRPr="008B23D3">
              <w:rPr>
                <w:rFonts w:ascii="HGSｺﾞｼｯｸM" w:eastAsia="HGSｺﾞｼｯｸM" w:hint="eastAsia"/>
                <w:sz w:val="20"/>
                <w:szCs w:val="20"/>
              </w:rPr>
              <w:t>インターネットなどでの人権侵害などに対処するため、情報モラルの向上を図ります。</w:t>
            </w:r>
          </w:p>
        </w:tc>
        <w:tc>
          <w:tcPr>
            <w:tcW w:w="1843" w:type="dxa"/>
            <w:vAlign w:val="center"/>
          </w:tcPr>
          <w:p w:rsidR="00EC6A9C" w:rsidRPr="003D0455" w:rsidRDefault="00EC6A9C" w:rsidP="001522A1">
            <w:pPr>
              <w:spacing w:line="280" w:lineRule="exact"/>
              <w:rPr>
                <w:rFonts w:ascii="HGSｺﾞｼｯｸM" w:eastAsia="HGSｺﾞｼｯｸM"/>
                <w:sz w:val="20"/>
                <w:szCs w:val="20"/>
              </w:rPr>
            </w:pPr>
            <w:r w:rsidRPr="003D0455">
              <w:rPr>
                <w:rFonts w:ascii="HGSｺﾞｼｯｸM" w:eastAsia="HGSｺﾞｼｯｸM" w:hint="eastAsia"/>
                <w:sz w:val="20"/>
                <w:szCs w:val="20"/>
              </w:rPr>
              <w:t>学校教育課</w:t>
            </w:r>
          </w:p>
        </w:tc>
      </w:tr>
      <w:tr w:rsidR="00EC6A9C" w:rsidTr="00881C5E">
        <w:trPr>
          <w:trHeight w:val="1395"/>
        </w:trPr>
        <w:tc>
          <w:tcPr>
            <w:tcW w:w="817" w:type="dxa"/>
            <w:vAlign w:val="center"/>
          </w:tcPr>
          <w:p w:rsidR="00EC6A9C" w:rsidRPr="003D0455" w:rsidRDefault="00EC6A9C" w:rsidP="001522A1">
            <w:pPr>
              <w:spacing w:line="280" w:lineRule="exact"/>
              <w:jc w:val="center"/>
              <w:rPr>
                <w:rFonts w:ascii="HGSｺﾞｼｯｸM" w:eastAsia="HGSｺﾞｼｯｸM"/>
                <w:sz w:val="20"/>
                <w:szCs w:val="20"/>
              </w:rPr>
            </w:pPr>
            <w:r w:rsidRPr="003D0455">
              <w:rPr>
                <w:rFonts w:ascii="HGSｺﾞｼｯｸM" w:eastAsia="HGSｺﾞｼｯｸM" w:hint="eastAsia"/>
                <w:sz w:val="20"/>
                <w:szCs w:val="20"/>
              </w:rPr>
              <w:t>1423</w:t>
            </w:r>
          </w:p>
        </w:tc>
        <w:tc>
          <w:tcPr>
            <w:tcW w:w="2552" w:type="dxa"/>
            <w:vAlign w:val="center"/>
          </w:tcPr>
          <w:p w:rsidR="00EC6A9C" w:rsidRPr="003D0455" w:rsidRDefault="00EC6A9C" w:rsidP="001522A1">
            <w:pPr>
              <w:spacing w:line="280" w:lineRule="exact"/>
              <w:rPr>
                <w:rFonts w:ascii="HGSｺﾞｼｯｸM" w:eastAsia="HGSｺﾞｼｯｸM"/>
                <w:sz w:val="20"/>
                <w:szCs w:val="20"/>
              </w:rPr>
            </w:pPr>
            <w:r w:rsidRPr="003D0455">
              <w:rPr>
                <w:rFonts w:ascii="HGSｺﾞｼｯｸM" w:eastAsia="HGSｺﾞｼｯｸM" w:hint="eastAsia"/>
                <w:sz w:val="20"/>
                <w:szCs w:val="20"/>
              </w:rPr>
              <w:t>メディアからの情報を読み解く能力（メディア・リテラシー）向上のための学習機会の提供</w:t>
            </w:r>
          </w:p>
        </w:tc>
        <w:tc>
          <w:tcPr>
            <w:tcW w:w="3685" w:type="dxa"/>
            <w:vAlign w:val="center"/>
          </w:tcPr>
          <w:p w:rsidR="00EC6A9C" w:rsidRPr="003D0455" w:rsidRDefault="00EC6A9C" w:rsidP="00A92C23">
            <w:pPr>
              <w:spacing w:line="280" w:lineRule="exact"/>
              <w:rPr>
                <w:rFonts w:ascii="HGSｺﾞｼｯｸM" w:eastAsia="HGSｺﾞｼｯｸM"/>
                <w:sz w:val="20"/>
                <w:szCs w:val="20"/>
              </w:rPr>
            </w:pPr>
            <w:r w:rsidRPr="003D0455">
              <w:rPr>
                <w:rFonts w:ascii="HGSｺﾞｼｯｸM" w:eastAsia="HGSｺﾞｼｯｸM" w:hint="eastAsia"/>
                <w:sz w:val="20"/>
                <w:szCs w:val="20"/>
              </w:rPr>
              <w:t>さまざまな情報の</w:t>
            </w:r>
            <w:r w:rsidR="00A92C23">
              <w:rPr>
                <w:rFonts w:ascii="HGSｺﾞｼｯｸM" w:eastAsia="HGSｺﾞｼｯｸM" w:hint="eastAsia"/>
                <w:sz w:val="20"/>
                <w:szCs w:val="20"/>
              </w:rPr>
              <w:t>なか</w:t>
            </w:r>
            <w:r w:rsidRPr="003D0455">
              <w:rPr>
                <w:rFonts w:ascii="HGSｺﾞｼｯｸM" w:eastAsia="HGSｺﾞｼｯｸM" w:hint="eastAsia"/>
                <w:sz w:val="20"/>
                <w:szCs w:val="20"/>
              </w:rPr>
              <w:t>から、男女共同参画の視点で、主体的に読み解く力を育成するための講座・セミナー</w:t>
            </w:r>
            <w:r w:rsidR="00A62DA6">
              <w:rPr>
                <w:rFonts w:ascii="HGSｺﾞｼｯｸM" w:eastAsia="HGSｺﾞｼｯｸM" w:hint="eastAsia"/>
                <w:sz w:val="20"/>
                <w:szCs w:val="20"/>
              </w:rPr>
              <w:t>など</w:t>
            </w:r>
            <w:r w:rsidRPr="003D0455">
              <w:rPr>
                <w:rFonts w:ascii="HGSｺﾞｼｯｸM" w:eastAsia="HGSｺﾞｼｯｸM" w:hint="eastAsia"/>
                <w:sz w:val="20"/>
                <w:szCs w:val="20"/>
              </w:rPr>
              <w:t>を実施します。</w:t>
            </w:r>
          </w:p>
        </w:tc>
        <w:tc>
          <w:tcPr>
            <w:tcW w:w="1843" w:type="dxa"/>
            <w:vAlign w:val="center"/>
          </w:tcPr>
          <w:p w:rsidR="00EC6A9C" w:rsidRPr="003D0455" w:rsidRDefault="00EC6A9C" w:rsidP="001522A1">
            <w:pPr>
              <w:spacing w:line="280" w:lineRule="exact"/>
              <w:rPr>
                <w:rFonts w:ascii="HGSｺﾞｼｯｸM" w:eastAsia="HGSｺﾞｼｯｸM"/>
                <w:sz w:val="20"/>
                <w:szCs w:val="20"/>
              </w:rPr>
            </w:pPr>
            <w:r w:rsidRPr="003D0455">
              <w:rPr>
                <w:rFonts w:ascii="HGSｺﾞｼｯｸM" w:eastAsia="HGSｺﾞｼｯｸM" w:hint="eastAsia"/>
                <w:sz w:val="20"/>
                <w:szCs w:val="20"/>
              </w:rPr>
              <w:t>まちづくり推進室</w:t>
            </w:r>
          </w:p>
        </w:tc>
      </w:tr>
    </w:tbl>
    <w:p w:rsidR="00EC6A9C" w:rsidRDefault="00EC6A9C">
      <w:pPr>
        <w:widowControl/>
        <w:jc w:val="left"/>
        <w:rPr>
          <w:rFonts w:ascii="HGSｺﾞｼｯｸM" w:eastAsia="HGSｺﾞｼｯｸM" w:hAnsiTheme="minorEastAsia"/>
          <w:b/>
          <w:sz w:val="32"/>
          <w:szCs w:val="32"/>
        </w:rPr>
      </w:pPr>
    </w:p>
    <w:p w:rsidR="00EC6A9C" w:rsidRDefault="00EC6A9C">
      <w:pPr>
        <w:widowControl/>
        <w:jc w:val="left"/>
        <w:rPr>
          <w:rFonts w:ascii="HGSｺﾞｼｯｸM" w:eastAsia="HGSｺﾞｼｯｸM" w:hAnsiTheme="minorEastAsia"/>
          <w:b/>
          <w:sz w:val="32"/>
          <w:szCs w:val="32"/>
        </w:rPr>
      </w:pPr>
      <w:r>
        <w:rPr>
          <w:rFonts w:ascii="HGSｺﾞｼｯｸM" w:eastAsia="HGSｺﾞｼｯｸM" w:hAnsiTheme="minorEastAsia"/>
          <w:b/>
          <w:sz w:val="32"/>
          <w:szCs w:val="32"/>
        </w:rPr>
        <w:br w:type="page"/>
      </w:r>
    </w:p>
    <w:p w:rsidR="00F00666" w:rsidRPr="001A419D" w:rsidRDefault="00F00666" w:rsidP="00F00666">
      <w:pPr>
        <w:rPr>
          <w:rFonts w:ascii="HGSｺﾞｼｯｸM" w:eastAsia="HGSｺﾞｼｯｸM"/>
          <w:sz w:val="32"/>
          <w:szCs w:val="32"/>
          <w:u w:val="double"/>
        </w:rPr>
      </w:pPr>
      <w:r w:rsidRPr="001A419D">
        <w:rPr>
          <w:rFonts w:ascii="HGSｺﾞｼｯｸM" w:eastAsia="HGSｺﾞｼｯｸM" w:hint="eastAsia"/>
          <w:sz w:val="32"/>
          <w:szCs w:val="32"/>
          <w:u w:val="double"/>
        </w:rPr>
        <w:t>基本目標２　配偶者</w:t>
      </w:r>
      <w:r w:rsidR="00A62DA6">
        <w:rPr>
          <w:rFonts w:ascii="HGSｺﾞｼｯｸM" w:eastAsia="HGSｺﾞｼｯｸM" w:hint="eastAsia"/>
          <w:sz w:val="32"/>
          <w:szCs w:val="32"/>
          <w:u w:val="double"/>
        </w:rPr>
        <w:t>等</w:t>
      </w:r>
      <w:r w:rsidRPr="001A419D">
        <w:rPr>
          <w:rFonts w:ascii="HGSｺﾞｼｯｸM" w:eastAsia="HGSｺﾞｼｯｸM" w:hint="eastAsia"/>
          <w:sz w:val="32"/>
          <w:szCs w:val="32"/>
          <w:u w:val="double"/>
        </w:rPr>
        <w:t>からのあらゆる暴力の根絶</w:t>
      </w:r>
    </w:p>
    <w:p w:rsidR="00F00666" w:rsidRDefault="00F00666" w:rsidP="00F00666">
      <w:pPr>
        <w:rPr>
          <w:rFonts w:ascii="HGSｺﾞｼｯｸM" w:eastAsia="HGSｺﾞｼｯｸM"/>
          <w:sz w:val="22"/>
        </w:rPr>
      </w:pPr>
    </w:p>
    <w:p w:rsidR="00F00666" w:rsidRDefault="00F00666" w:rsidP="00F00666">
      <w:pPr>
        <w:ind w:firstLineChars="100" w:firstLine="220"/>
        <w:rPr>
          <w:rFonts w:ascii="HGSｺﾞｼｯｸM" w:eastAsia="HGSｺﾞｼｯｸM"/>
          <w:sz w:val="22"/>
        </w:rPr>
      </w:pPr>
      <w:r w:rsidRPr="00B27EE0">
        <w:rPr>
          <w:rFonts w:ascii="HGSｺﾞｼｯｸM" w:eastAsia="HGSｺﾞｼｯｸM" w:hint="eastAsia"/>
          <w:sz w:val="22"/>
        </w:rPr>
        <w:t>配偶者等からの暴力</w:t>
      </w:r>
      <w:r w:rsidR="00616E06">
        <w:rPr>
          <w:rFonts w:ascii="HGSｺﾞｼｯｸM" w:eastAsia="HGSｺﾞｼｯｸM" w:hint="eastAsia"/>
          <w:sz w:val="22"/>
        </w:rPr>
        <w:t>（</w:t>
      </w:r>
      <w:r w:rsidR="00F01DB3">
        <w:rPr>
          <w:rFonts w:ascii="HGSｺﾞｼｯｸM" w:eastAsia="HGSｺﾞｼｯｸM" w:hint="eastAsia"/>
          <w:sz w:val="22"/>
        </w:rPr>
        <w:t>ＤＶ</w:t>
      </w:r>
      <w:r w:rsidR="00616E06">
        <w:rPr>
          <w:rFonts w:ascii="HGSｺﾞｼｯｸM" w:eastAsia="HGSｺﾞｼｯｸM" w:hint="eastAsia"/>
          <w:sz w:val="22"/>
        </w:rPr>
        <w:t>）</w:t>
      </w:r>
      <w:r w:rsidRPr="00B27EE0">
        <w:rPr>
          <w:rFonts w:ascii="HGSｺﾞｼｯｸM" w:eastAsia="HGSｺﾞｼｯｸM" w:hint="eastAsia"/>
          <w:sz w:val="22"/>
        </w:rPr>
        <w:t>は、</w:t>
      </w:r>
      <w:r>
        <w:rPr>
          <w:rFonts w:ascii="HGSｺﾞｼｯｸM" w:eastAsia="HGSｺﾞｼｯｸM" w:hint="eastAsia"/>
          <w:sz w:val="22"/>
        </w:rPr>
        <w:t>犯罪を含む重大な人権侵害であり、個人の尊厳を著しく傷つけるもので、決して許されるものではありません。</w:t>
      </w:r>
    </w:p>
    <w:p w:rsidR="00F00666" w:rsidRDefault="00F01DB3" w:rsidP="00F00666">
      <w:pPr>
        <w:ind w:firstLineChars="100" w:firstLine="220"/>
        <w:rPr>
          <w:rFonts w:ascii="HGSｺﾞｼｯｸM" w:eastAsia="HGSｺﾞｼｯｸM"/>
          <w:sz w:val="22"/>
        </w:rPr>
      </w:pPr>
      <w:r>
        <w:rPr>
          <w:rFonts w:ascii="HGSｺﾞｼｯｸM" w:eastAsia="HGSｺﾞｼｯｸM" w:hint="eastAsia"/>
          <w:sz w:val="22"/>
        </w:rPr>
        <w:t>ＤＶ</w:t>
      </w:r>
      <w:r w:rsidR="00F00666" w:rsidRPr="00B27EE0">
        <w:rPr>
          <w:rFonts w:ascii="HGSｺﾞｼｯｸM" w:eastAsia="HGSｺﾞｼｯｸM" w:hint="eastAsia"/>
          <w:sz w:val="22"/>
        </w:rPr>
        <w:t>の被害者の多くは女性であり、</w:t>
      </w:r>
      <w:r w:rsidR="00F00666">
        <w:rPr>
          <w:rFonts w:ascii="HGSｺﾞｼｯｸM" w:eastAsia="HGSｺﾞｼｯｸM" w:hint="eastAsia"/>
          <w:sz w:val="22"/>
        </w:rPr>
        <w:t>国、県においても女性に対するあらゆる暴力の根絶に向け、さまざまな施策に取</w:t>
      </w:r>
      <w:r w:rsidR="00057644">
        <w:rPr>
          <w:rFonts w:ascii="HGSｺﾞｼｯｸM" w:eastAsia="HGSｺﾞｼｯｸM" w:hint="eastAsia"/>
          <w:sz w:val="22"/>
        </w:rPr>
        <w:t>り</w:t>
      </w:r>
      <w:r w:rsidR="00F00666">
        <w:rPr>
          <w:rFonts w:ascii="HGSｺﾞｼｯｸM" w:eastAsia="HGSｺﾞｼｯｸM" w:hint="eastAsia"/>
          <w:sz w:val="22"/>
        </w:rPr>
        <w:t>組むことと</w:t>
      </w:r>
      <w:r w:rsidR="00692135">
        <w:rPr>
          <w:rFonts w:ascii="HGSｺﾞｼｯｸM" w:eastAsia="HGSｺﾞｼｯｸM" w:hint="eastAsia"/>
          <w:sz w:val="22"/>
        </w:rPr>
        <w:t>して</w:t>
      </w:r>
      <w:r w:rsidR="00F00666">
        <w:rPr>
          <w:rFonts w:ascii="HGSｺﾞｼｯｸM" w:eastAsia="HGSｺﾞｼｯｸM" w:hint="eastAsia"/>
          <w:sz w:val="22"/>
        </w:rPr>
        <w:t>いることから、特に</w:t>
      </w:r>
      <w:r>
        <w:rPr>
          <w:rFonts w:ascii="HGSｺﾞｼｯｸM" w:eastAsia="HGSｺﾞｼｯｸM" w:hint="eastAsia"/>
          <w:sz w:val="22"/>
        </w:rPr>
        <w:t>ＤＶ</w:t>
      </w:r>
      <w:r w:rsidR="00F00666">
        <w:rPr>
          <w:rFonts w:ascii="HGSｺﾞｼｯｸM" w:eastAsia="HGSｺﾞｼｯｸM" w:hint="eastAsia"/>
          <w:sz w:val="22"/>
        </w:rPr>
        <w:t>対策については本市においても「相生市配偶者等暴力（</w:t>
      </w:r>
      <w:r>
        <w:rPr>
          <w:rFonts w:ascii="HGSｺﾞｼｯｸM" w:eastAsia="HGSｺﾞｼｯｸM" w:hint="eastAsia"/>
          <w:sz w:val="22"/>
        </w:rPr>
        <w:t>ＤＶ</w:t>
      </w:r>
      <w:r w:rsidR="00F00666">
        <w:rPr>
          <w:rFonts w:ascii="HGSｺﾞｼｯｸM" w:eastAsia="HGSｺﾞｼｯｸM" w:hint="eastAsia"/>
          <w:sz w:val="22"/>
        </w:rPr>
        <w:t>）対策基本計画」を策定し、</w:t>
      </w:r>
      <w:r>
        <w:rPr>
          <w:rFonts w:ascii="HGSｺﾞｼｯｸM" w:eastAsia="HGSｺﾞｼｯｸM" w:hint="eastAsia"/>
          <w:sz w:val="22"/>
        </w:rPr>
        <w:t>ＤＶ</w:t>
      </w:r>
      <w:r w:rsidR="008A30A3">
        <w:rPr>
          <w:rFonts w:ascii="HGSｺﾞｼｯｸM" w:eastAsia="HGSｺﾞｼｯｸM" w:hint="eastAsia"/>
          <w:sz w:val="22"/>
        </w:rPr>
        <w:t>対策に取</w:t>
      </w:r>
      <w:r w:rsidR="00057644">
        <w:rPr>
          <w:rFonts w:ascii="HGSｺﾞｼｯｸM" w:eastAsia="HGSｺﾞｼｯｸM" w:hint="eastAsia"/>
          <w:sz w:val="22"/>
        </w:rPr>
        <w:t>り</w:t>
      </w:r>
      <w:r w:rsidR="00F00666">
        <w:rPr>
          <w:rFonts w:ascii="HGSｺﾞｼｯｸM" w:eastAsia="HGSｺﾞｼｯｸM" w:hint="eastAsia"/>
          <w:sz w:val="22"/>
        </w:rPr>
        <w:t>組みます。（※</w:t>
      </w:r>
      <w:r w:rsidR="00014DE8">
        <w:rPr>
          <w:rFonts w:ascii="HGSｺﾞｼｯｸM" w:eastAsia="HGSｺﾞｼｯｸM" w:hint="eastAsia"/>
          <w:sz w:val="22"/>
        </w:rPr>
        <w:t>49</w:t>
      </w:r>
      <w:r w:rsidR="00F00666">
        <w:rPr>
          <w:rFonts w:ascii="HGSｺﾞｼｯｸM" w:eastAsia="HGSｺﾞｼｯｸM" w:hint="eastAsia"/>
          <w:sz w:val="22"/>
        </w:rPr>
        <w:t>ページに掲載）</w:t>
      </w:r>
    </w:p>
    <w:p w:rsidR="00F00666" w:rsidRPr="00A838BE" w:rsidRDefault="00F00666" w:rsidP="00F00666">
      <w:pPr>
        <w:rPr>
          <w:sz w:val="22"/>
        </w:rPr>
      </w:pPr>
    </w:p>
    <w:p w:rsidR="00F00666" w:rsidRDefault="00F00666">
      <w:pPr>
        <w:widowControl/>
        <w:jc w:val="left"/>
        <w:rPr>
          <w:rFonts w:ascii="HGSｺﾞｼｯｸM" w:eastAsia="HGSｺﾞｼｯｸM" w:hAnsiTheme="minorEastAsia"/>
          <w:b/>
          <w:sz w:val="32"/>
          <w:szCs w:val="32"/>
        </w:rPr>
      </w:pPr>
    </w:p>
    <w:p w:rsidR="00F00666" w:rsidRDefault="00F00666">
      <w:pPr>
        <w:widowControl/>
        <w:jc w:val="left"/>
        <w:rPr>
          <w:rFonts w:ascii="HGSｺﾞｼｯｸM" w:eastAsia="HGSｺﾞｼｯｸM" w:hAnsiTheme="minorEastAsia"/>
          <w:b/>
          <w:sz w:val="32"/>
          <w:szCs w:val="32"/>
        </w:rPr>
      </w:pPr>
      <w:r>
        <w:rPr>
          <w:rFonts w:ascii="HGSｺﾞｼｯｸM" w:eastAsia="HGSｺﾞｼｯｸM" w:hAnsiTheme="minorEastAsia"/>
          <w:b/>
          <w:sz w:val="32"/>
          <w:szCs w:val="32"/>
        </w:rPr>
        <w:br w:type="page"/>
      </w:r>
    </w:p>
    <w:p w:rsidR="007C45C3" w:rsidRDefault="007C45C3" w:rsidP="007C45C3">
      <w:pPr>
        <w:rPr>
          <w:rFonts w:ascii="HGSｺﾞｼｯｸM" w:eastAsia="HGSｺﾞｼｯｸM"/>
          <w:sz w:val="32"/>
          <w:szCs w:val="32"/>
          <w:u w:val="double"/>
        </w:rPr>
      </w:pPr>
      <w:r w:rsidRPr="001A419D">
        <w:rPr>
          <w:rFonts w:ascii="HGSｺﾞｼｯｸM" w:eastAsia="HGSｺﾞｼｯｸM" w:hint="eastAsia"/>
          <w:sz w:val="32"/>
          <w:szCs w:val="32"/>
          <w:u w:val="double"/>
        </w:rPr>
        <w:t>基本目標３　あらゆる場における男女共同参画の推進</w:t>
      </w:r>
    </w:p>
    <w:p w:rsidR="00513FBD" w:rsidRDefault="003F2A7A" w:rsidP="00513FBD">
      <w:pPr>
        <w:rPr>
          <w:rFonts w:ascii="HGSｺﾞｼｯｸM" w:eastAsia="HGSｺﾞｼｯｸM"/>
          <w:sz w:val="26"/>
          <w:szCs w:val="26"/>
        </w:rPr>
      </w:pPr>
      <w:r w:rsidRPr="003F2A7A">
        <w:rPr>
          <w:rFonts w:ascii="HGSｺﾞｼｯｸM" w:eastAsia="HGSｺﾞｼｯｸM"/>
          <w:noProof/>
          <w:sz w:val="22"/>
        </w:rPr>
        <w:pict>
          <v:roundrect id="_x0000_s1319" style="position:absolute;left:0;text-align:left;margin-left:-2.55pt;margin-top:10.25pt;width:426.75pt;height:33pt;z-index:251967488" arcsize="10923f" filled="f">
            <v:textbox inset="5.85pt,.7pt,5.85pt,.7pt"/>
          </v:roundrect>
        </w:pict>
      </w:r>
    </w:p>
    <w:p w:rsidR="007C45C3" w:rsidRPr="00513FBD" w:rsidRDefault="007C45C3" w:rsidP="00513FBD">
      <w:pPr>
        <w:ind w:firstLineChars="100" w:firstLine="260"/>
        <w:rPr>
          <w:rFonts w:ascii="HGSｺﾞｼｯｸM" w:eastAsia="HGSｺﾞｼｯｸM"/>
          <w:sz w:val="26"/>
          <w:szCs w:val="26"/>
        </w:rPr>
      </w:pPr>
      <w:r w:rsidRPr="00513FBD">
        <w:rPr>
          <w:rFonts w:ascii="HGSｺﾞｼｯｸM" w:eastAsia="HGSｺﾞｼｯｸM" w:hint="eastAsia"/>
          <w:sz w:val="26"/>
          <w:szCs w:val="26"/>
        </w:rPr>
        <w:t>基本課題（１）政策・方針決定過程への女性参画の拡大</w:t>
      </w:r>
    </w:p>
    <w:p w:rsidR="007C45C3" w:rsidRPr="001F221B" w:rsidRDefault="007C45C3" w:rsidP="007C45C3">
      <w:pPr>
        <w:rPr>
          <w:rFonts w:ascii="HGSｺﾞｼｯｸM" w:eastAsia="HGSｺﾞｼｯｸM"/>
          <w:sz w:val="24"/>
        </w:rPr>
      </w:pPr>
    </w:p>
    <w:p w:rsidR="007C45C3" w:rsidRDefault="007C45C3" w:rsidP="007C45C3">
      <w:pPr>
        <w:rPr>
          <w:rFonts w:ascii="HGSｺﾞｼｯｸM" w:eastAsia="HGSｺﾞｼｯｸM"/>
          <w:sz w:val="22"/>
        </w:rPr>
      </w:pPr>
      <w:r>
        <w:rPr>
          <w:rFonts w:ascii="HGSｺﾞｼｯｸM" w:eastAsia="HGSｺﾞｼｯｸM" w:hint="eastAsia"/>
          <w:sz w:val="22"/>
        </w:rPr>
        <w:t>＜現状と課題＞</w:t>
      </w:r>
    </w:p>
    <w:p w:rsidR="007C45C3" w:rsidRDefault="007C45C3" w:rsidP="007C45C3">
      <w:pPr>
        <w:rPr>
          <w:rFonts w:ascii="HGSｺﾞｼｯｸM" w:eastAsia="HGSｺﾞｼｯｸM"/>
          <w:sz w:val="22"/>
        </w:rPr>
      </w:pPr>
      <w:r>
        <w:rPr>
          <w:rFonts w:ascii="HGSｺﾞｼｯｸM" w:eastAsia="HGSｺﾞｼｯｸM" w:hint="eastAsia"/>
          <w:sz w:val="22"/>
        </w:rPr>
        <w:t xml:space="preserve">　男女共同参画社会の実現のためには、あらゆる意思決定過程に、男女が平等な立場で参画することが重要です。女性は人口の半分、労働力人口の４割余りを占め、政治、経済、社会など多くの分野の活動を担っています。しかしながら、これらの分野における政策・方針決定過程への女性の参画は極めて低調であり大きな課題となっています。</w:t>
      </w:r>
    </w:p>
    <w:p w:rsidR="007C45C3" w:rsidRDefault="007C45C3" w:rsidP="007C45C3">
      <w:pPr>
        <w:rPr>
          <w:rFonts w:ascii="HGSｺﾞｼｯｸM" w:eastAsia="HGSｺﾞｼｯｸM"/>
          <w:sz w:val="22"/>
        </w:rPr>
      </w:pPr>
      <w:r>
        <w:rPr>
          <w:rFonts w:ascii="HGSｺﾞｼｯｸM" w:eastAsia="HGSｺﾞｼｯｸM" w:hint="eastAsia"/>
          <w:sz w:val="22"/>
        </w:rPr>
        <w:t xml:space="preserve">　本市においても、審議会</w:t>
      </w:r>
      <w:r w:rsidR="00A62DA6">
        <w:rPr>
          <w:rFonts w:ascii="HGSｺﾞｼｯｸM" w:eastAsia="HGSｺﾞｼｯｸM" w:hint="eastAsia"/>
          <w:sz w:val="22"/>
        </w:rPr>
        <w:t>など</w:t>
      </w:r>
      <w:r>
        <w:rPr>
          <w:rFonts w:ascii="HGSｺﾞｼｯｸM" w:eastAsia="HGSｺﾞｼｯｸM" w:hint="eastAsia"/>
          <w:sz w:val="22"/>
        </w:rPr>
        <w:t>への女性委員の登用について、平成15年策定のプランでは「できるだけ早い時期に、女性委員の30</w:t>
      </w:r>
      <w:r w:rsidR="008A30A3">
        <w:rPr>
          <w:rFonts w:ascii="HGSｺﾞｼｯｸM" w:eastAsia="HGSｺﾞｼｯｸM" w:hint="eastAsia"/>
          <w:sz w:val="22"/>
        </w:rPr>
        <w:t>％登用」の目標値を設定し取</w:t>
      </w:r>
      <w:r w:rsidR="00057644">
        <w:rPr>
          <w:rFonts w:ascii="HGSｺﾞｼｯｸM" w:eastAsia="HGSｺﾞｼｯｸM" w:hint="eastAsia"/>
          <w:sz w:val="22"/>
        </w:rPr>
        <w:t>り</w:t>
      </w:r>
      <w:r>
        <w:rPr>
          <w:rFonts w:ascii="HGSｺﾞｼｯｸM" w:eastAsia="HGSｺﾞｼｯｸM" w:hint="eastAsia"/>
          <w:sz w:val="22"/>
        </w:rPr>
        <w:t>組んできました</w:t>
      </w:r>
      <w:r w:rsidR="00692135">
        <w:rPr>
          <w:rFonts w:ascii="HGSｺﾞｼｯｸM" w:eastAsia="HGSｺﾞｼｯｸM" w:hint="eastAsia"/>
          <w:sz w:val="22"/>
        </w:rPr>
        <w:t>。しかし、</w:t>
      </w:r>
      <w:r>
        <w:rPr>
          <w:rFonts w:ascii="HGSｺﾞｼｯｸM" w:eastAsia="HGSｺﾞｼｯｸM" w:hint="eastAsia"/>
          <w:sz w:val="22"/>
        </w:rPr>
        <w:t>平成23年度の</w:t>
      </w:r>
      <w:r w:rsidR="00692135">
        <w:rPr>
          <w:rFonts w:ascii="HGSｺﾞｼｯｸM" w:eastAsia="HGSｺﾞｼｯｸM" w:hint="eastAsia"/>
          <w:sz w:val="22"/>
        </w:rPr>
        <w:t>女性委員の</w:t>
      </w:r>
      <w:r>
        <w:rPr>
          <w:rFonts w:ascii="HGSｺﾞｼｯｸM" w:eastAsia="HGSｺﾞｼｯｸM" w:hint="eastAsia"/>
          <w:sz w:val="22"/>
        </w:rPr>
        <w:t>登用率は23％で、目標値を下回っている状況</w:t>
      </w:r>
      <w:r w:rsidR="005400F0">
        <w:rPr>
          <w:rFonts w:ascii="HGSｺﾞｼｯｸM" w:eastAsia="HGSｺﾞｼｯｸM" w:hint="eastAsia"/>
          <w:sz w:val="22"/>
        </w:rPr>
        <w:t>となっています</w:t>
      </w:r>
      <w:r>
        <w:rPr>
          <w:rFonts w:ascii="HGSｺﾞｼｯｸM" w:eastAsia="HGSｺﾞｼｯｸM" w:hint="eastAsia"/>
          <w:sz w:val="22"/>
        </w:rPr>
        <w:t>。そのため、審議会</w:t>
      </w:r>
      <w:r w:rsidR="00A62DA6">
        <w:rPr>
          <w:rFonts w:ascii="HGSｺﾞｼｯｸM" w:eastAsia="HGSｺﾞｼｯｸM" w:hint="eastAsia"/>
          <w:sz w:val="22"/>
        </w:rPr>
        <w:t>など</w:t>
      </w:r>
      <w:r>
        <w:rPr>
          <w:rFonts w:ascii="HGSｺﾞｼｯｸM" w:eastAsia="HGSｺﾞｼｯｸM" w:hint="eastAsia"/>
          <w:sz w:val="22"/>
        </w:rPr>
        <w:t>に対しては、女性委員の割合の数値目標を設定し、積極的な働きかけを行</w:t>
      </w:r>
      <w:r w:rsidR="00692135">
        <w:rPr>
          <w:rFonts w:ascii="HGSｺﾞｼｯｸM" w:eastAsia="HGSｺﾞｼｯｸM" w:hint="eastAsia"/>
          <w:sz w:val="22"/>
        </w:rPr>
        <w:t>うことや</w:t>
      </w:r>
      <w:r>
        <w:rPr>
          <w:rFonts w:ascii="HGSｺﾞｼｯｸM" w:eastAsia="HGSｺﾞｼｯｸM" w:hint="eastAsia"/>
          <w:sz w:val="22"/>
        </w:rPr>
        <w:t>、女性委員のいない審議会の解消を図るなど、市政に多くの女性の視点が反映できるよう、参画拡大のための取</w:t>
      </w:r>
      <w:r w:rsidR="00057644">
        <w:rPr>
          <w:rFonts w:ascii="HGSｺﾞｼｯｸM" w:eastAsia="HGSｺﾞｼｯｸM" w:hint="eastAsia"/>
          <w:sz w:val="22"/>
        </w:rPr>
        <w:t>り</w:t>
      </w:r>
      <w:r>
        <w:rPr>
          <w:rFonts w:ascii="HGSｺﾞｼｯｸM" w:eastAsia="HGSｺﾞｼｯｸM" w:hint="eastAsia"/>
          <w:sz w:val="22"/>
        </w:rPr>
        <w:t>組</w:t>
      </w:r>
      <w:r w:rsidR="008A30A3">
        <w:rPr>
          <w:rFonts w:ascii="HGSｺﾞｼｯｸM" w:eastAsia="HGSｺﾞｼｯｸM" w:hint="eastAsia"/>
          <w:sz w:val="22"/>
        </w:rPr>
        <w:t>み</w:t>
      </w:r>
      <w:r>
        <w:rPr>
          <w:rFonts w:ascii="HGSｺﾞｼｯｸM" w:eastAsia="HGSｺﾞｼｯｸM" w:hint="eastAsia"/>
          <w:sz w:val="22"/>
        </w:rPr>
        <w:t>が重要</w:t>
      </w:r>
      <w:r w:rsidR="005400F0">
        <w:rPr>
          <w:rFonts w:ascii="HGSｺﾞｼｯｸM" w:eastAsia="HGSｺﾞｼｯｸM" w:hint="eastAsia"/>
          <w:sz w:val="22"/>
        </w:rPr>
        <w:t>な課題となっています。</w:t>
      </w:r>
    </w:p>
    <w:p w:rsidR="007C45C3" w:rsidRPr="008B23D3" w:rsidRDefault="007C45C3" w:rsidP="005400F0">
      <w:pPr>
        <w:rPr>
          <w:rFonts w:ascii="HGSｺﾞｼｯｸM" w:eastAsia="HGSｺﾞｼｯｸM"/>
          <w:sz w:val="22"/>
        </w:rPr>
      </w:pPr>
      <w:r>
        <w:rPr>
          <w:rFonts w:ascii="HGSｺﾞｼｯｸM" w:eastAsia="HGSｺﾞｼｯｸM" w:hint="eastAsia"/>
          <w:sz w:val="22"/>
        </w:rPr>
        <w:t xml:space="preserve">　また、市役</w:t>
      </w:r>
      <w:r w:rsidRPr="008B23D3">
        <w:rPr>
          <w:rFonts w:ascii="HGSｺﾞｼｯｸM" w:eastAsia="HGSｺﾞｼｯｸM" w:hint="eastAsia"/>
          <w:sz w:val="22"/>
        </w:rPr>
        <w:t>所内における</w:t>
      </w:r>
      <w:r w:rsidR="005400F0" w:rsidRPr="008B23D3">
        <w:rPr>
          <w:rFonts w:ascii="HGSｺﾞｼｯｸM" w:eastAsia="HGSｺﾞｼｯｸM" w:hint="eastAsia"/>
          <w:sz w:val="22"/>
        </w:rPr>
        <w:t>女性職員の能力活用、職域</w:t>
      </w:r>
      <w:r w:rsidR="00776D8D" w:rsidRPr="008B23D3">
        <w:rPr>
          <w:rFonts w:ascii="HGSｺﾞｼｯｸM" w:eastAsia="HGSｺﾞｼｯｸM" w:hint="eastAsia"/>
          <w:sz w:val="22"/>
        </w:rPr>
        <w:t>の</w:t>
      </w:r>
      <w:r w:rsidRPr="008B23D3">
        <w:rPr>
          <w:rFonts w:ascii="HGSｺﾞｼｯｸM" w:eastAsia="HGSｺﾞｼｯｸM" w:hint="eastAsia"/>
          <w:sz w:val="22"/>
        </w:rPr>
        <w:t>拡大</w:t>
      </w:r>
      <w:r w:rsidR="00776D8D" w:rsidRPr="008B23D3">
        <w:rPr>
          <w:rFonts w:ascii="HGSｺﾞｼｯｸM" w:eastAsia="HGSｺﾞｼｯｸM" w:hint="eastAsia"/>
          <w:sz w:val="22"/>
        </w:rPr>
        <w:t>、</w:t>
      </w:r>
      <w:r w:rsidRPr="008B23D3">
        <w:rPr>
          <w:rFonts w:ascii="HGSｺﾞｼｯｸM" w:eastAsia="HGSｺﾞｼｯｸM" w:hint="eastAsia"/>
          <w:sz w:val="22"/>
        </w:rPr>
        <w:t>女性の採用</w:t>
      </w:r>
      <w:r w:rsidR="00776D8D" w:rsidRPr="008B23D3">
        <w:rPr>
          <w:rFonts w:ascii="HGSｺﾞｼｯｸM" w:eastAsia="HGSｺﾞｼｯｸM" w:hint="eastAsia"/>
          <w:sz w:val="22"/>
        </w:rPr>
        <w:t>状況</w:t>
      </w:r>
      <w:r w:rsidR="005400F0" w:rsidRPr="008B23D3">
        <w:rPr>
          <w:rFonts w:ascii="HGSｺﾞｼｯｸM" w:eastAsia="HGSｺﾞｼｯｸM" w:hint="eastAsia"/>
          <w:sz w:val="22"/>
        </w:rPr>
        <w:t>も</w:t>
      </w:r>
      <w:r w:rsidR="00776D8D" w:rsidRPr="008B23D3">
        <w:rPr>
          <w:rFonts w:ascii="HGSｺﾞｼｯｸM" w:eastAsia="HGSｺﾞｼｯｸM" w:hint="eastAsia"/>
          <w:sz w:val="22"/>
        </w:rPr>
        <w:t>積極的に図</w:t>
      </w:r>
      <w:r w:rsidR="005400F0" w:rsidRPr="008B23D3">
        <w:rPr>
          <w:rFonts w:ascii="HGSｺﾞｼｯｸM" w:eastAsia="HGSｺﾞｼｯｸM" w:hint="eastAsia"/>
          <w:sz w:val="22"/>
        </w:rPr>
        <w:t>り、</w:t>
      </w:r>
      <w:r w:rsidRPr="008B23D3">
        <w:rPr>
          <w:rFonts w:ascii="HGSｺﾞｼｯｸM" w:eastAsia="HGSｺﾞｼｯｸM" w:hint="eastAsia"/>
          <w:sz w:val="22"/>
        </w:rPr>
        <w:t>事業所</w:t>
      </w:r>
      <w:r w:rsidR="00692135" w:rsidRPr="008B23D3">
        <w:rPr>
          <w:rFonts w:ascii="HGSｺﾞｼｯｸM" w:eastAsia="HGSｺﾞｼｯｸM" w:hint="eastAsia"/>
          <w:sz w:val="22"/>
        </w:rPr>
        <w:t>、各種団体における方針決定の場への女性の</w:t>
      </w:r>
      <w:r w:rsidRPr="008B23D3">
        <w:rPr>
          <w:rFonts w:ascii="HGSｺﾞｼｯｸM" w:eastAsia="HGSｺﾞｼｯｸM" w:hint="eastAsia"/>
          <w:sz w:val="22"/>
        </w:rPr>
        <w:t>参画についても、あらゆる機会を捉えて啓発するよう努め</w:t>
      </w:r>
      <w:r w:rsidR="00692135" w:rsidRPr="008B23D3">
        <w:rPr>
          <w:rFonts w:ascii="HGSｺﾞｼｯｸM" w:eastAsia="HGSｺﾞｼｯｸM" w:hint="eastAsia"/>
          <w:sz w:val="22"/>
        </w:rPr>
        <w:t>ていく必要があります。</w:t>
      </w:r>
    </w:p>
    <w:p w:rsidR="007C45C3" w:rsidRDefault="007C45C3" w:rsidP="007C45C3">
      <w:pPr>
        <w:rPr>
          <w:rFonts w:ascii="HGSｺﾞｼｯｸM" w:eastAsia="HGSｺﾞｼｯｸM"/>
          <w:sz w:val="22"/>
        </w:rPr>
      </w:pPr>
      <w:r w:rsidRPr="008B23D3">
        <w:rPr>
          <w:rFonts w:ascii="HGSｺﾞｼｯｸM" w:eastAsia="HGSｺﾞｼｯｸM" w:hint="eastAsia"/>
          <w:sz w:val="22"/>
        </w:rPr>
        <w:t xml:space="preserve">　一方、女</w:t>
      </w:r>
      <w:r w:rsidR="008A30A3" w:rsidRPr="008B23D3">
        <w:rPr>
          <w:rFonts w:ascii="HGSｺﾞｼｯｸM" w:eastAsia="HGSｺﾞｼｯｸM" w:hint="eastAsia"/>
          <w:sz w:val="22"/>
        </w:rPr>
        <w:t>性の参画を促進していくためには、女性自身も積極的に課題解決に取</w:t>
      </w:r>
      <w:r w:rsidR="00057644" w:rsidRPr="008B23D3">
        <w:rPr>
          <w:rFonts w:ascii="HGSｺﾞｼｯｸM" w:eastAsia="HGSｺﾞｼｯｸM" w:hint="eastAsia"/>
          <w:sz w:val="22"/>
        </w:rPr>
        <w:t>り</w:t>
      </w:r>
      <w:r w:rsidRPr="008B23D3">
        <w:rPr>
          <w:rFonts w:ascii="HGSｺﾞｼｯｸM" w:eastAsia="HGSｺﾞｼｯｸM" w:hint="eastAsia"/>
          <w:sz w:val="22"/>
        </w:rPr>
        <w:t>組む意欲を</w:t>
      </w:r>
      <w:r w:rsidR="00CE7AC1" w:rsidRPr="008B23D3">
        <w:rPr>
          <w:rFonts w:ascii="HGSｺﾞｼｯｸM" w:eastAsia="HGSｺﾞｼｯｸM" w:hint="eastAsia"/>
          <w:sz w:val="22"/>
        </w:rPr>
        <w:t>持ち</w:t>
      </w:r>
      <w:r w:rsidR="00692135" w:rsidRPr="008B23D3">
        <w:rPr>
          <w:rFonts w:ascii="HGSｺﾞｼｯｸM" w:eastAsia="HGSｺﾞｼｯｸM" w:hint="eastAsia"/>
          <w:sz w:val="22"/>
        </w:rPr>
        <w:t>、</w:t>
      </w:r>
      <w:r w:rsidRPr="008B23D3">
        <w:rPr>
          <w:rFonts w:ascii="HGSｺﾞｼｯｸM" w:eastAsia="HGSｺﾞｼｯｸM" w:hint="eastAsia"/>
          <w:sz w:val="22"/>
        </w:rPr>
        <w:t>自己の潜在的能力を引き出し意思決</w:t>
      </w:r>
      <w:r>
        <w:rPr>
          <w:rFonts w:ascii="HGSｺﾞｼｯｸM" w:eastAsia="HGSｺﾞｼｯｸM" w:hint="eastAsia"/>
          <w:sz w:val="22"/>
        </w:rPr>
        <w:t>定の場に発言していくことや、さまざまな場面で自己決定できる力を身につけていくこと（エンパワーメント）が必要となります。</w:t>
      </w:r>
    </w:p>
    <w:p w:rsidR="007C45C3" w:rsidRDefault="007C45C3" w:rsidP="007C45C3">
      <w:pPr>
        <w:rPr>
          <w:rFonts w:ascii="HGSｺﾞｼｯｸM" w:eastAsia="HGSｺﾞｼｯｸM"/>
          <w:sz w:val="22"/>
        </w:rPr>
      </w:pPr>
    </w:p>
    <w:p w:rsidR="007C45C3" w:rsidRPr="007A60BB" w:rsidRDefault="007C45C3" w:rsidP="007C45C3">
      <w:pPr>
        <w:rPr>
          <w:rFonts w:ascii="HGSｺﾞｼｯｸM" w:eastAsia="HGSｺﾞｼｯｸM"/>
          <w:sz w:val="22"/>
        </w:rPr>
      </w:pPr>
    </w:p>
    <w:p w:rsidR="007C45C3" w:rsidRDefault="007C45C3" w:rsidP="007C45C3">
      <w:pPr>
        <w:rPr>
          <w:rFonts w:ascii="HGSｺﾞｼｯｸM" w:eastAsia="HGSｺﾞｼｯｸM"/>
          <w:sz w:val="22"/>
        </w:rPr>
      </w:pPr>
      <w:r>
        <w:rPr>
          <w:rFonts w:ascii="HGSｺﾞｼｯｸM" w:eastAsia="HGSｺﾞｼｯｸM" w:hint="eastAsia"/>
          <w:sz w:val="22"/>
        </w:rPr>
        <w:t>＜施策の方向＞</w:t>
      </w:r>
    </w:p>
    <w:p w:rsidR="007C45C3" w:rsidRDefault="007C45C3" w:rsidP="007C45C3">
      <w:pPr>
        <w:rPr>
          <w:rFonts w:ascii="HGSｺﾞｼｯｸM" w:eastAsia="HGSｺﾞｼｯｸM"/>
          <w:sz w:val="22"/>
        </w:rPr>
      </w:pPr>
      <w:r>
        <w:rPr>
          <w:rFonts w:ascii="HGSｺﾞｼｯｸM" w:eastAsia="HGSｺﾞｼｯｸM" w:hint="eastAsia"/>
          <w:sz w:val="22"/>
        </w:rPr>
        <w:t xml:space="preserve">　</w:t>
      </w:r>
      <w:r w:rsidR="00057644">
        <w:rPr>
          <w:rFonts w:ascii="HGSｺﾞｼｯｸM" w:eastAsia="HGSｺﾞｼｯｸM" w:hint="eastAsia"/>
          <w:sz w:val="22"/>
        </w:rPr>
        <w:t>審議会など</w:t>
      </w:r>
      <w:r w:rsidR="00CE7AC1">
        <w:rPr>
          <w:rFonts w:ascii="HGSｺﾞｼｯｸM" w:eastAsia="HGSｺﾞｼｯｸM" w:hint="eastAsia"/>
          <w:sz w:val="22"/>
        </w:rPr>
        <w:t>の政策・方針決定過程</w:t>
      </w:r>
      <w:r w:rsidRPr="00374771">
        <w:rPr>
          <w:rFonts w:ascii="HGSｺﾞｼｯｸM" w:eastAsia="HGSｺﾞｼｯｸM" w:hint="eastAsia"/>
          <w:sz w:val="22"/>
        </w:rPr>
        <w:t>への</w:t>
      </w:r>
      <w:r>
        <w:rPr>
          <w:rFonts w:ascii="HGSｺﾞｼｯｸM" w:eastAsia="HGSｺﾞｼｯｸM" w:hint="eastAsia"/>
          <w:sz w:val="22"/>
        </w:rPr>
        <w:t>積極的な</w:t>
      </w:r>
      <w:r w:rsidRPr="00374771">
        <w:rPr>
          <w:rFonts w:ascii="HGSｺﾞｼｯｸM" w:eastAsia="HGSｺﾞｼｯｸM" w:hint="eastAsia"/>
          <w:sz w:val="22"/>
        </w:rPr>
        <w:t>女性委員</w:t>
      </w:r>
      <w:r>
        <w:rPr>
          <w:rFonts w:ascii="HGSｺﾞｼｯｸM" w:eastAsia="HGSｺﾞｼｯｸM" w:hint="eastAsia"/>
          <w:sz w:val="22"/>
        </w:rPr>
        <w:t>の登用や事業所、</w:t>
      </w:r>
      <w:r w:rsidR="00057644">
        <w:rPr>
          <w:rFonts w:ascii="HGSｺﾞｼｯｸM" w:eastAsia="HGSｺﾞｼｯｸM" w:hint="eastAsia"/>
          <w:sz w:val="22"/>
        </w:rPr>
        <w:t>各種団体への女性の参画拡大を目指す</w:t>
      </w:r>
      <w:r w:rsidRPr="00374771">
        <w:rPr>
          <w:rFonts w:ascii="HGSｺﾞｼｯｸM" w:eastAsia="HGSｺﾞｼｯｸM" w:hint="eastAsia"/>
          <w:sz w:val="22"/>
        </w:rPr>
        <w:t>取</w:t>
      </w:r>
      <w:r w:rsidR="00057644">
        <w:rPr>
          <w:rFonts w:ascii="HGSｺﾞｼｯｸM" w:eastAsia="HGSｺﾞｼｯｸM" w:hint="eastAsia"/>
          <w:sz w:val="22"/>
        </w:rPr>
        <w:t>り</w:t>
      </w:r>
      <w:r w:rsidRPr="00374771">
        <w:rPr>
          <w:rFonts w:ascii="HGSｺﾞｼｯｸM" w:eastAsia="HGSｺﾞｼｯｸM" w:hint="eastAsia"/>
          <w:sz w:val="22"/>
        </w:rPr>
        <w:t>組</w:t>
      </w:r>
      <w:r w:rsidR="008A30A3">
        <w:rPr>
          <w:rFonts w:ascii="HGSｺﾞｼｯｸM" w:eastAsia="HGSｺﾞｼｯｸM" w:hint="eastAsia"/>
          <w:sz w:val="22"/>
        </w:rPr>
        <w:t>み</w:t>
      </w:r>
      <w:r w:rsidRPr="00374771">
        <w:rPr>
          <w:rFonts w:ascii="HGSｺﾞｼｯｸM" w:eastAsia="HGSｺﾞｼｯｸM" w:hint="eastAsia"/>
          <w:sz w:val="22"/>
        </w:rPr>
        <w:t>を行います</w:t>
      </w:r>
      <w:r>
        <w:rPr>
          <w:rFonts w:ascii="HGSｺﾞｼｯｸM" w:eastAsia="HGSｺﾞｼｯｸM" w:hint="eastAsia"/>
          <w:sz w:val="22"/>
        </w:rPr>
        <w:t>。特に女性の参画が少ない分野の人材育成についても積極的に支援します。</w:t>
      </w:r>
    </w:p>
    <w:p w:rsidR="007C45C3" w:rsidRPr="00D236A9" w:rsidRDefault="007C45C3" w:rsidP="007C45C3">
      <w:pPr>
        <w:rPr>
          <w:rFonts w:ascii="HGSｺﾞｼｯｸM" w:eastAsia="HGSｺﾞｼｯｸM"/>
          <w:sz w:val="22"/>
        </w:rPr>
      </w:pPr>
    </w:p>
    <w:p w:rsidR="007C45C3" w:rsidRDefault="007C45C3" w:rsidP="007C45C3">
      <w:pPr>
        <w:ind w:firstLineChars="100" w:firstLine="220"/>
        <w:rPr>
          <w:rFonts w:ascii="HGSｺﾞｼｯｸM" w:eastAsia="HGSｺﾞｼｯｸM"/>
          <w:sz w:val="22"/>
        </w:rPr>
      </w:pPr>
      <w:r>
        <w:rPr>
          <w:rFonts w:ascii="HGSｺﾞｼｯｸM" w:eastAsia="HGSｺﾞｼｯｸM" w:hint="eastAsia"/>
          <w:sz w:val="22"/>
        </w:rPr>
        <w:t>①　行政運営への女性の参画促進</w:t>
      </w:r>
    </w:p>
    <w:p w:rsidR="007C45C3" w:rsidRDefault="007C45C3" w:rsidP="007C45C3">
      <w:pPr>
        <w:ind w:firstLineChars="100" w:firstLine="220"/>
        <w:rPr>
          <w:rFonts w:ascii="HGSｺﾞｼｯｸM" w:eastAsia="HGSｺﾞｼｯｸM"/>
          <w:sz w:val="22"/>
        </w:rPr>
      </w:pPr>
      <w:r>
        <w:rPr>
          <w:rFonts w:ascii="HGSｺﾞｼｯｸM" w:eastAsia="HGSｺﾞｼｯｸM" w:hint="eastAsia"/>
          <w:sz w:val="22"/>
        </w:rPr>
        <w:t>②　事業所、各種団体における女性の参画促進</w:t>
      </w:r>
    </w:p>
    <w:p w:rsidR="00692135" w:rsidRDefault="00692135" w:rsidP="007C45C3">
      <w:pPr>
        <w:ind w:firstLineChars="100" w:firstLine="220"/>
        <w:rPr>
          <w:rFonts w:ascii="HGSｺﾞｼｯｸM" w:eastAsia="HGSｺﾞｼｯｸM"/>
          <w:sz w:val="22"/>
        </w:rPr>
      </w:pPr>
    </w:p>
    <w:p w:rsidR="00513FBD" w:rsidRDefault="00513FBD" w:rsidP="007C45C3">
      <w:pPr>
        <w:ind w:firstLineChars="100" w:firstLine="220"/>
        <w:rPr>
          <w:rFonts w:ascii="HGSｺﾞｼｯｸM" w:eastAsia="HGSｺﾞｼｯｸM"/>
          <w:sz w:val="22"/>
        </w:rPr>
      </w:pPr>
    </w:p>
    <w:p w:rsidR="00513FBD" w:rsidRDefault="00513FBD" w:rsidP="007C45C3">
      <w:pPr>
        <w:ind w:firstLineChars="100" w:firstLine="220"/>
        <w:rPr>
          <w:rFonts w:ascii="HGSｺﾞｼｯｸM" w:eastAsia="HGSｺﾞｼｯｸM"/>
          <w:sz w:val="22"/>
        </w:rPr>
      </w:pPr>
    </w:p>
    <w:p w:rsidR="007C45C3" w:rsidRDefault="007C45C3" w:rsidP="007C45C3">
      <w:pPr>
        <w:rPr>
          <w:rFonts w:ascii="HGSｺﾞｼｯｸM" w:eastAsia="HGSｺﾞｼｯｸM"/>
          <w:sz w:val="22"/>
        </w:rPr>
      </w:pPr>
      <w:r w:rsidRPr="007E4CED">
        <w:rPr>
          <w:rFonts w:ascii="HGSｺﾞｼｯｸM" w:eastAsia="HGSｺﾞｼｯｸM" w:hint="eastAsia"/>
          <w:sz w:val="22"/>
        </w:rPr>
        <w:t>＜施策の方向＞</w:t>
      </w:r>
      <w:r>
        <w:rPr>
          <w:rFonts w:ascii="HGSｺﾞｼｯｸM" w:eastAsia="HGSｺﾞｼｯｸM" w:hint="eastAsia"/>
          <w:sz w:val="22"/>
        </w:rPr>
        <w:t>①</w:t>
      </w:r>
      <w:r w:rsidRPr="007E4CED">
        <w:rPr>
          <w:rFonts w:ascii="HGSｺﾞｼｯｸM" w:eastAsia="HGSｺﾞｼｯｸM" w:hint="eastAsia"/>
          <w:sz w:val="22"/>
        </w:rPr>
        <w:t xml:space="preserve">　行政運営への女性の参画促進　</w:t>
      </w:r>
    </w:p>
    <w:tbl>
      <w:tblPr>
        <w:tblStyle w:val="aa"/>
        <w:tblW w:w="0" w:type="auto"/>
        <w:tblLayout w:type="fixed"/>
        <w:tblLook w:val="04A0"/>
      </w:tblPr>
      <w:tblGrid>
        <w:gridCol w:w="794"/>
        <w:gridCol w:w="2552"/>
        <w:gridCol w:w="3686"/>
        <w:gridCol w:w="1871"/>
      </w:tblGrid>
      <w:tr w:rsidR="007C45C3" w:rsidTr="001522A1">
        <w:tc>
          <w:tcPr>
            <w:tcW w:w="794" w:type="dxa"/>
          </w:tcPr>
          <w:p w:rsidR="007C45C3" w:rsidRPr="00F07E57" w:rsidRDefault="007C45C3" w:rsidP="001522A1">
            <w:pPr>
              <w:spacing w:line="280" w:lineRule="exact"/>
              <w:jc w:val="center"/>
              <w:rPr>
                <w:rFonts w:ascii="HGSｺﾞｼｯｸM" w:eastAsia="HGSｺﾞｼｯｸM"/>
                <w:sz w:val="20"/>
                <w:szCs w:val="20"/>
              </w:rPr>
            </w:pPr>
            <w:r w:rsidRPr="00F07E57">
              <w:rPr>
                <w:rFonts w:ascii="HGSｺﾞｼｯｸM" w:eastAsia="HGSｺﾞｼｯｸM" w:hint="eastAsia"/>
                <w:sz w:val="20"/>
                <w:szCs w:val="20"/>
              </w:rPr>
              <w:t>ＮＯ</w:t>
            </w:r>
          </w:p>
        </w:tc>
        <w:tc>
          <w:tcPr>
            <w:tcW w:w="2552" w:type="dxa"/>
          </w:tcPr>
          <w:p w:rsidR="007C45C3" w:rsidRPr="00F07E57" w:rsidRDefault="007C45C3" w:rsidP="001522A1">
            <w:pPr>
              <w:spacing w:line="280" w:lineRule="exact"/>
              <w:jc w:val="center"/>
              <w:rPr>
                <w:rFonts w:ascii="HGSｺﾞｼｯｸM" w:eastAsia="HGSｺﾞｼｯｸM"/>
                <w:sz w:val="20"/>
                <w:szCs w:val="20"/>
              </w:rPr>
            </w:pPr>
            <w:r w:rsidRPr="00F07E57">
              <w:rPr>
                <w:rFonts w:ascii="HGSｺﾞｼｯｸM" w:eastAsia="HGSｺﾞｼｯｸM" w:hint="eastAsia"/>
                <w:sz w:val="20"/>
                <w:szCs w:val="20"/>
              </w:rPr>
              <w:t>具体的施策</w:t>
            </w:r>
          </w:p>
        </w:tc>
        <w:tc>
          <w:tcPr>
            <w:tcW w:w="3686" w:type="dxa"/>
          </w:tcPr>
          <w:p w:rsidR="007C45C3" w:rsidRPr="00F07E57" w:rsidRDefault="007C45C3" w:rsidP="001522A1">
            <w:pPr>
              <w:spacing w:line="280" w:lineRule="exact"/>
              <w:jc w:val="center"/>
              <w:rPr>
                <w:rFonts w:ascii="HGSｺﾞｼｯｸM" w:eastAsia="HGSｺﾞｼｯｸM"/>
                <w:sz w:val="20"/>
                <w:szCs w:val="20"/>
              </w:rPr>
            </w:pPr>
            <w:r>
              <w:rPr>
                <w:rFonts w:ascii="HGSｺﾞｼｯｸM" w:eastAsia="HGSｺﾞｼｯｸM" w:hint="eastAsia"/>
                <w:sz w:val="20"/>
                <w:szCs w:val="20"/>
              </w:rPr>
              <w:t>内</w:t>
            </w:r>
            <w:r w:rsidR="00BF7F40">
              <w:rPr>
                <w:rFonts w:ascii="HGSｺﾞｼｯｸM" w:eastAsia="HGSｺﾞｼｯｸM" w:hint="eastAsia"/>
                <w:sz w:val="20"/>
                <w:szCs w:val="20"/>
              </w:rPr>
              <w:t xml:space="preserve">　</w:t>
            </w:r>
            <w:r>
              <w:rPr>
                <w:rFonts w:ascii="HGSｺﾞｼｯｸM" w:eastAsia="HGSｺﾞｼｯｸM" w:hint="eastAsia"/>
                <w:sz w:val="20"/>
                <w:szCs w:val="20"/>
              </w:rPr>
              <w:t>容</w:t>
            </w:r>
          </w:p>
        </w:tc>
        <w:tc>
          <w:tcPr>
            <w:tcW w:w="1871" w:type="dxa"/>
          </w:tcPr>
          <w:p w:rsidR="007C45C3" w:rsidRPr="00F07E57" w:rsidRDefault="007C45C3" w:rsidP="001522A1">
            <w:pPr>
              <w:spacing w:line="280" w:lineRule="exact"/>
              <w:jc w:val="center"/>
              <w:rPr>
                <w:rFonts w:ascii="HGSｺﾞｼｯｸM" w:eastAsia="HGSｺﾞｼｯｸM"/>
                <w:sz w:val="20"/>
                <w:szCs w:val="20"/>
              </w:rPr>
            </w:pPr>
            <w:r w:rsidRPr="00F07E57">
              <w:rPr>
                <w:rFonts w:ascii="HGSｺﾞｼｯｸM" w:eastAsia="HGSｺﾞｼｯｸM" w:hint="eastAsia"/>
                <w:sz w:val="20"/>
                <w:szCs w:val="20"/>
              </w:rPr>
              <w:t>担当課</w:t>
            </w:r>
          </w:p>
        </w:tc>
      </w:tr>
      <w:tr w:rsidR="007C45C3" w:rsidTr="000608C1">
        <w:trPr>
          <w:trHeight w:val="1979"/>
        </w:trPr>
        <w:tc>
          <w:tcPr>
            <w:tcW w:w="794" w:type="dxa"/>
            <w:vAlign w:val="center"/>
          </w:tcPr>
          <w:p w:rsidR="007C45C3" w:rsidRPr="00F07E57" w:rsidRDefault="007C45C3" w:rsidP="001522A1">
            <w:pPr>
              <w:spacing w:line="280" w:lineRule="exact"/>
              <w:jc w:val="center"/>
              <w:rPr>
                <w:rFonts w:ascii="HGSｺﾞｼｯｸM" w:eastAsia="HGSｺﾞｼｯｸM"/>
                <w:sz w:val="20"/>
                <w:szCs w:val="20"/>
              </w:rPr>
            </w:pPr>
            <w:r w:rsidRPr="00F07E57">
              <w:rPr>
                <w:rFonts w:ascii="HGSｺﾞｼｯｸM" w:eastAsia="HGSｺﾞｼｯｸM" w:hint="eastAsia"/>
                <w:sz w:val="20"/>
                <w:szCs w:val="20"/>
              </w:rPr>
              <w:t>3111</w:t>
            </w:r>
          </w:p>
        </w:tc>
        <w:tc>
          <w:tcPr>
            <w:tcW w:w="2552" w:type="dxa"/>
            <w:vAlign w:val="center"/>
          </w:tcPr>
          <w:p w:rsidR="007C45C3" w:rsidRDefault="007C45C3" w:rsidP="001522A1">
            <w:pPr>
              <w:spacing w:line="280" w:lineRule="exact"/>
              <w:rPr>
                <w:rFonts w:ascii="HGSｺﾞｼｯｸM" w:eastAsia="HGSｺﾞｼｯｸM"/>
                <w:sz w:val="20"/>
                <w:szCs w:val="20"/>
              </w:rPr>
            </w:pPr>
            <w:r w:rsidRPr="00F07E57">
              <w:rPr>
                <w:rFonts w:ascii="HGSｺﾞｼｯｸM" w:eastAsia="HGSｺﾞｼｯｸM" w:hint="eastAsia"/>
                <w:sz w:val="20"/>
                <w:szCs w:val="20"/>
              </w:rPr>
              <w:t>審議会</w:t>
            </w:r>
            <w:r w:rsidR="00057644">
              <w:rPr>
                <w:rFonts w:ascii="HGSｺﾞｼｯｸM" w:eastAsia="HGSｺﾞｼｯｸM" w:hint="eastAsia"/>
                <w:sz w:val="20"/>
                <w:szCs w:val="20"/>
              </w:rPr>
              <w:t>など</w:t>
            </w:r>
            <w:r w:rsidRPr="00F07E57">
              <w:rPr>
                <w:rFonts w:ascii="HGSｺﾞｼｯｸM" w:eastAsia="HGSｺﾞｼｯｸM" w:hint="eastAsia"/>
                <w:sz w:val="20"/>
                <w:szCs w:val="20"/>
              </w:rPr>
              <w:t>への女性</w:t>
            </w:r>
            <w:r w:rsidR="00C16364">
              <w:rPr>
                <w:rFonts w:ascii="HGSｺﾞｼｯｸM" w:eastAsia="HGSｺﾞｼｯｸM" w:hint="eastAsia"/>
                <w:sz w:val="20"/>
                <w:szCs w:val="20"/>
              </w:rPr>
              <w:t>委員</w:t>
            </w:r>
            <w:r w:rsidRPr="00F07E57">
              <w:rPr>
                <w:rFonts w:ascii="HGSｺﾞｼｯｸM" w:eastAsia="HGSｺﾞｼｯｸM" w:hint="eastAsia"/>
                <w:sz w:val="20"/>
                <w:szCs w:val="20"/>
              </w:rPr>
              <w:t>の積極的な登用</w:t>
            </w:r>
          </w:p>
          <w:p w:rsidR="007C45C3" w:rsidRPr="00F07E57" w:rsidRDefault="007C45C3" w:rsidP="001522A1">
            <w:pPr>
              <w:spacing w:line="280" w:lineRule="exact"/>
              <w:rPr>
                <w:rFonts w:ascii="HGSｺﾞｼｯｸM" w:eastAsia="HGSｺﾞｼｯｸM"/>
                <w:sz w:val="20"/>
                <w:szCs w:val="20"/>
              </w:rPr>
            </w:pPr>
            <w:r w:rsidRPr="00F07E57">
              <w:rPr>
                <w:rFonts w:ascii="HGSｺﾞｼｯｸM" w:eastAsia="HGSｺﾞｼｯｸM" w:hint="eastAsia"/>
                <w:sz w:val="20"/>
                <w:szCs w:val="20"/>
              </w:rPr>
              <w:t>（5213再掲）</w:t>
            </w:r>
          </w:p>
        </w:tc>
        <w:tc>
          <w:tcPr>
            <w:tcW w:w="3686" w:type="dxa"/>
            <w:vAlign w:val="center"/>
          </w:tcPr>
          <w:p w:rsidR="00BF7FE2" w:rsidRDefault="007C45C3" w:rsidP="00730D4F">
            <w:pPr>
              <w:spacing w:line="280" w:lineRule="exact"/>
              <w:rPr>
                <w:rFonts w:ascii="HGSｺﾞｼｯｸM" w:eastAsia="HGSｺﾞｼｯｸM"/>
                <w:sz w:val="20"/>
                <w:szCs w:val="20"/>
              </w:rPr>
            </w:pPr>
            <w:r w:rsidRPr="00F07E57">
              <w:rPr>
                <w:rFonts w:ascii="HGSｺﾞｼｯｸM" w:eastAsia="HGSｺﾞｼｯｸM" w:hint="eastAsia"/>
                <w:sz w:val="20"/>
                <w:szCs w:val="20"/>
              </w:rPr>
              <w:t>審議会</w:t>
            </w:r>
            <w:r w:rsidR="00057644">
              <w:rPr>
                <w:rFonts w:ascii="HGSｺﾞｼｯｸM" w:eastAsia="HGSｺﾞｼｯｸM" w:hint="eastAsia"/>
                <w:sz w:val="20"/>
                <w:szCs w:val="20"/>
              </w:rPr>
              <w:t>など</w:t>
            </w:r>
            <w:r w:rsidRPr="00F07E57">
              <w:rPr>
                <w:rFonts w:ascii="HGSｺﾞｼｯｸM" w:eastAsia="HGSｺﾞｼｯｸM" w:hint="eastAsia"/>
                <w:sz w:val="20"/>
                <w:szCs w:val="20"/>
              </w:rPr>
              <w:t>で女性の意見が反映されるよ</w:t>
            </w:r>
            <w:r w:rsidR="00057644">
              <w:rPr>
                <w:rFonts w:ascii="HGSｺﾞｼｯｸM" w:eastAsia="HGSｺﾞｼｯｸM" w:hint="eastAsia"/>
                <w:sz w:val="20"/>
                <w:szCs w:val="20"/>
              </w:rPr>
              <w:t>う女性</w:t>
            </w:r>
            <w:r w:rsidR="00C16364">
              <w:rPr>
                <w:rFonts w:ascii="HGSｺﾞｼｯｸM" w:eastAsia="HGSｺﾞｼｯｸM" w:hint="eastAsia"/>
                <w:sz w:val="20"/>
                <w:szCs w:val="20"/>
              </w:rPr>
              <w:t>委員</w:t>
            </w:r>
            <w:r w:rsidR="00057644">
              <w:rPr>
                <w:rFonts w:ascii="HGSｺﾞｼｯｸM" w:eastAsia="HGSｺﾞｼｯｸM" w:hint="eastAsia"/>
                <w:sz w:val="20"/>
                <w:szCs w:val="20"/>
              </w:rPr>
              <w:t>の積極的な登用を推進するとともに、女性委員がいない審議会など</w:t>
            </w:r>
            <w:r w:rsidRPr="00F07E57">
              <w:rPr>
                <w:rFonts w:ascii="HGSｺﾞｼｯｸM" w:eastAsia="HGSｺﾞｼｯｸM" w:hint="eastAsia"/>
                <w:sz w:val="20"/>
                <w:szCs w:val="20"/>
              </w:rPr>
              <w:t>の解消に努めます。</w:t>
            </w:r>
          </w:p>
          <w:p w:rsidR="007C45C3" w:rsidRPr="00F07E57" w:rsidRDefault="007C45C3" w:rsidP="00BF7FE2">
            <w:pPr>
              <w:spacing w:line="280" w:lineRule="exact"/>
              <w:rPr>
                <w:rFonts w:ascii="HGSｺﾞｼｯｸM" w:eastAsia="HGSｺﾞｼｯｸM"/>
                <w:sz w:val="20"/>
                <w:szCs w:val="20"/>
              </w:rPr>
            </w:pPr>
            <w:r w:rsidRPr="00F07E57">
              <w:rPr>
                <w:rFonts w:ascii="HGSｺﾞｼｯｸM" w:eastAsia="HGSｺﾞｼｯｸM" w:hint="eastAsia"/>
                <w:sz w:val="20"/>
                <w:szCs w:val="20"/>
              </w:rPr>
              <w:t>また、委員の選出規定、選出区分及び選出方法</w:t>
            </w:r>
            <w:r w:rsidR="00730D4F">
              <w:rPr>
                <w:rFonts w:ascii="HGSｺﾞｼｯｸM" w:eastAsia="HGSｺﾞｼｯｸM" w:hint="eastAsia"/>
                <w:sz w:val="20"/>
                <w:szCs w:val="20"/>
              </w:rPr>
              <w:t>など積極的な登用が図れるよう</w:t>
            </w:r>
            <w:r w:rsidRPr="00F07E57">
              <w:rPr>
                <w:rFonts w:ascii="HGSｺﾞｼｯｸM" w:eastAsia="HGSｺﾞｼｯｸM" w:hint="eastAsia"/>
                <w:sz w:val="20"/>
                <w:szCs w:val="20"/>
              </w:rPr>
              <w:t>検討します。</w:t>
            </w:r>
          </w:p>
        </w:tc>
        <w:tc>
          <w:tcPr>
            <w:tcW w:w="1871" w:type="dxa"/>
            <w:vAlign w:val="center"/>
          </w:tcPr>
          <w:p w:rsidR="007C45C3" w:rsidRPr="00F07E57" w:rsidRDefault="007C45C3" w:rsidP="001522A1">
            <w:pPr>
              <w:spacing w:line="280" w:lineRule="exact"/>
              <w:rPr>
                <w:rFonts w:ascii="HGSｺﾞｼｯｸM" w:eastAsia="HGSｺﾞｼｯｸM"/>
                <w:sz w:val="20"/>
                <w:szCs w:val="20"/>
              </w:rPr>
            </w:pPr>
            <w:r w:rsidRPr="00F07E57">
              <w:rPr>
                <w:rFonts w:ascii="HGSｺﾞｼｯｸM" w:eastAsia="HGSｺﾞｼｯｸM" w:hint="eastAsia"/>
                <w:sz w:val="20"/>
                <w:szCs w:val="20"/>
              </w:rPr>
              <w:t>関係</w:t>
            </w:r>
            <w:r w:rsidR="003178B0">
              <w:rPr>
                <w:rFonts w:ascii="HGSｺﾞｼｯｸM" w:eastAsia="HGSｺﾞｼｯｸM" w:hint="eastAsia"/>
                <w:sz w:val="20"/>
                <w:szCs w:val="20"/>
              </w:rPr>
              <w:t>各課</w:t>
            </w:r>
          </w:p>
        </w:tc>
      </w:tr>
      <w:tr w:rsidR="007C45C3" w:rsidTr="000608C1">
        <w:trPr>
          <w:trHeight w:val="1395"/>
        </w:trPr>
        <w:tc>
          <w:tcPr>
            <w:tcW w:w="794" w:type="dxa"/>
            <w:vAlign w:val="center"/>
          </w:tcPr>
          <w:p w:rsidR="007C45C3" w:rsidRPr="00F07E57" w:rsidRDefault="007C45C3" w:rsidP="001522A1">
            <w:pPr>
              <w:spacing w:line="280" w:lineRule="exact"/>
              <w:jc w:val="center"/>
              <w:rPr>
                <w:rFonts w:ascii="HGSｺﾞｼｯｸM" w:eastAsia="HGSｺﾞｼｯｸM"/>
                <w:sz w:val="20"/>
                <w:szCs w:val="20"/>
              </w:rPr>
            </w:pPr>
            <w:r w:rsidRPr="00F07E57">
              <w:rPr>
                <w:rFonts w:ascii="HGSｺﾞｼｯｸM" w:eastAsia="HGSｺﾞｼｯｸM" w:hint="eastAsia"/>
                <w:sz w:val="20"/>
                <w:szCs w:val="20"/>
              </w:rPr>
              <w:t>3112</w:t>
            </w:r>
          </w:p>
        </w:tc>
        <w:tc>
          <w:tcPr>
            <w:tcW w:w="2552" w:type="dxa"/>
            <w:vAlign w:val="center"/>
          </w:tcPr>
          <w:p w:rsidR="007C45C3" w:rsidRPr="00F07E57" w:rsidRDefault="00057644" w:rsidP="00901BDA">
            <w:pPr>
              <w:spacing w:line="280" w:lineRule="exact"/>
              <w:rPr>
                <w:rFonts w:ascii="HGSｺﾞｼｯｸM" w:eastAsia="HGSｺﾞｼｯｸM"/>
                <w:sz w:val="20"/>
                <w:szCs w:val="20"/>
              </w:rPr>
            </w:pPr>
            <w:r>
              <w:rPr>
                <w:rFonts w:ascii="HGSｺﾞｼｯｸM" w:eastAsia="HGSｺﾞｼｯｸM" w:hint="eastAsia"/>
                <w:sz w:val="20"/>
                <w:szCs w:val="20"/>
              </w:rPr>
              <w:t>庁内における女性職員の管理職登用など</w:t>
            </w:r>
            <w:r w:rsidR="007C45C3" w:rsidRPr="00F07E57">
              <w:rPr>
                <w:rFonts w:ascii="HGSｺﾞｼｯｸM" w:eastAsia="HGSｺﾞｼｯｸM" w:hint="eastAsia"/>
                <w:sz w:val="20"/>
                <w:szCs w:val="20"/>
              </w:rPr>
              <w:t>の拡大　（5214再掲）</w:t>
            </w:r>
          </w:p>
        </w:tc>
        <w:tc>
          <w:tcPr>
            <w:tcW w:w="3686" w:type="dxa"/>
            <w:vAlign w:val="center"/>
          </w:tcPr>
          <w:p w:rsidR="007C45C3" w:rsidRPr="00F07E57" w:rsidRDefault="007C45C3" w:rsidP="00BF7FE2">
            <w:pPr>
              <w:spacing w:line="280" w:lineRule="exact"/>
              <w:rPr>
                <w:rFonts w:ascii="HGSｺﾞｼｯｸM" w:eastAsia="HGSｺﾞｼｯｸM"/>
                <w:sz w:val="20"/>
                <w:szCs w:val="20"/>
              </w:rPr>
            </w:pPr>
            <w:r w:rsidRPr="00F07E57">
              <w:rPr>
                <w:rFonts w:ascii="HGSｺﾞｼｯｸM" w:eastAsia="HGSｺﾞｼｯｸM" w:hint="eastAsia"/>
                <w:sz w:val="20"/>
                <w:szCs w:val="20"/>
              </w:rPr>
              <w:t>市政に</w:t>
            </w:r>
            <w:r w:rsidR="00A92C23">
              <w:rPr>
                <w:rFonts w:ascii="HGSｺﾞｼｯｸM" w:eastAsia="HGSｺﾞｼｯｸM" w:hint="eastAsia"/>
                <w:sz w:val="20"/>
                <w:szCs w:val="20"/>
              </w:rPr>
              <w:t>かか</w:t>
            </w:r>
            <w:r w:rsidRPr="00F07E57">
              <w:rPr>
                <w:rFonts w:ascii="HGSｺﾞｼｯｸM" w:eastAsia="HGSｺﾞｼｯｸM" w:hint="eastAsia"/>
                <w:sz w:val="20"/>
                <w:szCs w:val="20"/>
              </w:rPr>
              <w:t>わる政策・方針決定過程において、女性の意見が反映されるよう女性管理職の登用、性別にこだわらない人員配置及び採用を行います。</w:t>
            </w:r>
          </w:p>
        </w:tc>
        <w:tc>
          <w:tcPr>
            <w:tcW w:w="1871" w:type="dxa"/>
            <w:vAlign w:val="center"/>
          </w:tcPr>
          <w:p w:rsidR="007C45C3" w:rsidRPr="00F07E57" w:rsidRDefault="007C45C3" w:rsidP="001522A1">
            <w:pPr>
              <w:spacing w:line="280" w:lineRule="exact"/>
              <w:rPr>
                <w:rFonts w:ascii="HGSｺﾞｼｯｸM" w:eastAsia="HGSｺﾞｼｯｸM"/>
                <w:sz w:val="20"/>
                <w:szCs w:val="20"/>
              </w:rPr>
            </w:pPr>
            <w:r w:rsidRPr="00F07E57">
              <w:rPr>
                <w:rFonts w:ascii="HGSｺﾞｼｯｸM" w:eastAsia="HGSｺﾞｼｯｸM" w:hint="eastAsia"/>
                <w:sz w:val="20"/>
                <w:szCs w:val="20"/>
              </w:rPr>
              <w:t>総務課</w:t>
            </w:r>
          </w:p>
        </w:tc>
      </w:tr>
      <w:tr w:rsidR="007C45C3" w:rsidTr="000608C1">
        <w:trPr>
          <w:trHeight w:val="1123"/>
        </w:trPr>
        <w:tc>
          <w:tcPr>
            <w:tcW w:w="794" w:type="dxa"/>
            <w:vAlign w:val="center"/>
          </w:tcPr>
          <w:p w:rsidR="007C45C3" w:rsidRPr="00F07E57" w:rsidRDefault="007C45C3" w:rsidP="001522A1">
            <w:pPr>
              <w:spacing w:line="280" w:lineRule="exact"/>
              <w:jc w:val="center"/>
              <w:rPr>
                <w:rFonts w:ascii="HGSｺﾞｼｯｸM" w:eastAsia="HGSｺﾞｼｯｸM"/>
                <w:sz w:val="20"/>
                <w:szCs w:val="20"/>
              </w:rPr>
            </w:pPr>
            <w:r w:rsidRPr="00F07E57">
              <w:rPr>
                <w:rFonts w:ascii="HGSｺﾞｼｯｸM" w:eastAsia="HGSｺﾞｼｯｸM" w:hint="eastAsia"/>
                <w:sz w:val="20"/>
                <w:szCs w:val="20"/>
              </w:rPr>
              <w:t>3113</w:t>
            </w:r>
          </w:p>
        </w:tc>
        <w:tc>
          <w:tcPr>
            <w:tcW w:w="2552" w:type="dxa"/>
            <w:vAlign w:val="center"/>
          </w:tcPr>
          <w:p w:rsidR="007C45C3" w:rsidRPr="00F07E57" w:rsidRDefault="007C45C3" w:rsidP="00BF7FE2">
            <w:pPr>
              <w:spacing w:line="280" w:lineRule="exact"/>
              <w:rPr>
                <w:rFonts w:ascii="HGSｺﾞｼｯｸM" w:eastAsia="HGSｺﾞｼｯｸM"/>
                <w:sz w:val="20"/>
                <w:szCs w:val="20"/>
              </w:rPr>
            </w:pPr>
            <w:r w:rsidRPr="00F07E57">
              <w:rPr>
                <w:rFonts w:ascii="HGSｺﾞｼｯｸM" w:eastAsia="HGSｺﾞｼｯｸM" w:hint="eastAsia"/>
                <w:sz w:val="20"/>
                <w:szCs w:val="20"/>
              </w:rPr>
              <w:t>学校運営における管理職への女性の登用促進　（1222再掲）</w:t>
            </w:r>
          </w:p>
        </w:tc>
        <w:tc>
          <w:tcPr>
            <w:tcW w:w="3686" w:type="dxa"/>
            <w:vAlign w:val="center"/>
          </w:tcPr>
          <w:p w:rsidR="007C45C3" w:rsidRPr="00F07E57" w:rsidRDefault="007C45C3" w:rsidP="001522A1">
            <w:pPr>
              <w:spacing w:line="280" w:lineRule="exact"/>
              <w:rPr>
                <w:rFonts w:ascii="HGSｺﾞｼｯｸM" w:eastAsia="HGSｺﾞｼｯｸM"/>
                <w:sz w:val="20"/>
                <w:szCs w:val="20"/>
              </w:rPr>
            </w:pPr>
            <w:r w:rsidRPr="00F07E57">
              <w:rPr>
                <w:rFonts w:ascii="HGSｺﾞｼｯｸM" w:eastAsia="HGSｺﾞｼｯｸM" w:hint="eastAsia"/>
                <w:sz w:val="20"/>
                <w:szCs w:val="20"/>
              </w:rPr>
              <w:t>学校現場での男女共同参画意識の向上を図り、管理職への登用を促進します。</w:t>
            </w:r>
          </w:p>
        </w:tc>
        <w:tc>
          <w:tcPr>
            <w:tcW w:w="1871" w:type="dxa"/>
            <w:vAlign w:val="center"/>
          </w:tcPr>
          <w:p w:rsidR="007C45C3" w:rsidRPr="00F07E57" w:rsidRDefault="007C45C3" w:rsidP="001522A1">
            <w:pPr>
              <w:spacing w:line="280" w:lineRule="exact"/>
              <w:rPr>
                <w:rFonts w:ascii="HGSｺﾞｼｯｸM" w:eastAsia="HGSｺﾞｼｯｸM"/>
                <w:sz w:val="20"/>
                <w:szCs w:val="20"/>
              </w:rPr>
            </w:pPr>
            <w:r w:rsidRPr="00F07E57">
              <w:rPr>
                <w:rFonts w:ascii="HGSｺﾞｼｯｸM" w:eastAsia="HGSｺﾞｼｯｸM" w:hint="eastAsia"/>
                <w:sz w:val="20"/>
                <w:szCs w:val="20"/>
              </w:rPr>
              <w:t>学校教育課</w:t>
            </w:r>
          </w:p>
        </w:tc>
      </w:tr>
    </w:tbl>
    <w:p w:rsidR="007C45C3" w:rsidRDefault="007C45C3" w:rsidP="007C45C3">
      <w:pPr>
        <w:spacing w:line="300" w:lineRule="exact"/>
        <w:rPr>
          <w:rFonts w:ascii="HGSｺﾞｼｯｸM" w:eastAsia="HGSｺﾞｼｯｸM"/>
          <w:sz w:val="22"/>
        </w:rPr>
      </w:pPr>
    </w:p>
    <w:p w:rsidR="007C45C3" w:rsidRDefault="007C45C3" w:rsidP="007C45C3">
      <w:pPr>
        <w:spacing w:line="300" w:lineRule="exact"/>
        <w:rPr>
          <w:rFonts w:ascii="HGSｺﾞｼｯｸM" w:eastAsia="HGSｺﾞｼｯｸM"/>
          <w:sz w:val="22"/>
        </w:rPr>
      </w:pPr>
      <w:r w:rsidRPr="007E4CED">
        <w:rPr>
          <w:rFonts w:ascii="HGSｺﾞｼｯｸM" w:eastAsia="HGSｺﾞｼｯｸM" w:hint="eastAsia"/>
          <w:sz w:val="22"/>
        </w:rPr>
        <w:t>＜施策の方向＞</w:t>
      </w:r>
      <w:r>
        <w:rPr>
          <w:rFonts w:ascii="HGSｺﾞｼｯｸM" w:eastAsia="HGSｺﾞｼｯｸM" w:hint="eastAsia"/>
          <w:sz w:val="22"/>
        </w:rPr>
        <w:t>②</w:t>
      </w:r>
      <w:r w:rsidRPr="007E4CED">
        <w:rPr>
          <w:rFonts w:ascii="HGSｺﾞｼｯｸM" w:eastAsia="HGSｺﾞｼｯｸM" w:hint="eastAsia"/>
          <w:sz w:val="22"/>
        </w:rPr>
        <w:t xml:space="preserve">　事業所</w:t>
      </w:r>
      <w:r>
        <w:rPr>
          <w:rFonts w:ascii="HGSｺﾞｼｯｸM" w:eastAsia="HGSｺﾞｼｯｸM" w:hint="eastAsia"/>
          <w:sz w:val="22"/>
        </w:rPr>
        <w:t>、</w:t>
      </w:r>
      <w:r w:rsidRPr="007E4CED">
        <w:rPr>
          <w:rFonts w:ascii="HGSｺﾞｼｯｸM" w:eastAsia="HGSｺﾞｼｯｸM" w:hint="eastAsia"/>
          <w:sz w:val="22"/>
        </w:rPr>
        <w:t xml:space="preserve">各種団体における女性の参画促進　</w:t>
      </w:r>
    </w:p>
    <w:tbl>
      <w:tblPr>
        <w:tblStyle w:val="aa"/>
        <w:tblW w:w="0" w:type="auto"/>
        <w:tblLayout w:type="fixed"/>
        <w:tblLook w:val="04A0"/>
      </w:tblPr>
      <w:tblGrid>
        <w:gridCol w:w="794"/>
        <w:gridCol w:w="2548"/>
        <w:gridCol w:w="3695"/>
        <w:gridCol w:w="1871"/>
      </w:tblGrid>
      <w:tr w:rsidR="007C45C3" w:rsidTr="001522A1">
        <w:tc>
          <w:tcPr>
            <w:tcW w:w="794" w:type="dxa"/>
          </w:tcPr>
          <w:p w:rsidR="007C45C3" w:rsidRPr="00F07E57" w:rsidRDefault="007C45C3" w:rsidP="001522A1">
            <w:pPr>
              <w:spacing w:line="280" w:lineRule="exact"/>
              <w:jc w:val="center"/>
              <w:rPr>
                <w:rFonts w:ascii="HGSｺﾞｼｯｸM" w:eastAsia="HGSｺﾞｼｯｸM"/>
                <w:sz w:val="20"/>
                <w:szCs w:val="20"/>
              </w:rPr>
            </w:pPr>
            <w:r w:rsidRPr="00F07E57">
              <w:rPr>
                <w:rFonts w:ascii="HGSｺﾞｼｯｸM" w:eastAsia="HGSｺﾞｼｯｸM" w:hint="eastAsia"/>
                <w:sz w:val="20"/>
                <w:szCs w:val="20"/>
              </w:rPr>
              <w:t>ＮＯ</w:t>
            </w:r>
          </w:p>
        </w:tc>
        <w:tc>
          <w:tcPr>
            <w:tcW w:w="2548" w:type="dxa"/>
          </w:tcPr>
          <w:p w:rsidR="007C45C3" w:rsidRPr="00F07E57" w:rsidRDefault="007C45C3" w:rsidP="001522A1">
            <w:pPr>
              <w:spacing w:line="280" w:lineRule="exact"/>
              <w:jc w:val="center"/>
              <w:rPr>
                <w:rFonts w:ascii="HGSｺﾞｼｯｸM" w:eastAsia="HGSｺﾞｼｯｸM"/>
                <w:sz w:val="20"/>
                <w:szCs w:val="20"/>
              </w:rPr>
            </w:pPr>
            <w:r w:rsidRPr="00F07E57">
              <w:rPr>
                <w:rFonts w:ascii="HGSｺﾞｼｯｸM" w:eastAsia="HGSｺﾞｼｯｸM" w:hint="eastAsia"/>
                <w:sz w:val="20"/>
                <w:szCs w:val="20"/>
              </w:rPr>
              <w:t>具体的施策</w:t>
            </w:r>
          </w:p>
        </w:tc>
        <w:tc>
          <w:tcPr>
            <w:tcW w:w="3695" w:type="dxa"/>
          </w:tcPr>
          <w:p w:rsidR="007C45C3" w:rsidRPr="00F07E57" w:rsidRDefault="007C45C3" w:rsidP="001522A1">
            <w:pPr>
              <w:spacing w:line="280" w:lineRule="exact"/>
              <w:jc w:val="center"/>
              <w:rPr>
                <w:rFonts w:ascii="HGSｺﾞｼｯｸM" w:eastAsia="HGSｺﾞｼｯｸM"/>
                <w:sz w:val="20"/>
                <w:szCs w:val="20"/>
              </w:rPr>
            </w:pPr>
            <w:r>
              <w:rPr>
                <w:rFonts w:ascii="HGSｺﾞｼｯｸM" w:eastAsia="HGSｺﾞｼｯｸM" w:hint="eastAsia"/>
                <w:sz w:val="20"/>
                <w:szCs w:val="20"/>
              </w:rPr>
              <w:t>内</w:t>
            </w:r>
            <w:r w:rsidR="00BF7F40">
              <w:rPr>
                <w:rFonts w:ascii="HGSｺﾞｼｯｸM" w:eastAsia="HGSｺﾞｼｯｸM" w:hint="eastAsia"/>
                <w:sz w:val="20"/>
                <w:szCs w:val="20"/>
              </w:rPr>
              <w:t xml:space="preserve">　</w:t>
            </w:r>
            <w:r>
              <w:rPr>
                <w:rFonts w:ascii="HGSｺﾞｼｯｸM" w:eastAsia="HGSｺﾞｼｯｸM" w:hint="eastAsia"/>
                <w:sz w:val="20"/>
                <w:szCs w:val="20"/>
              </w:rPr>
              <w:t>容</w:t>
            </w:r>
          </w:p>
        </w:tc>
        <w:tc>
          <w:tcPr>
            <w:tcW w:w="1871" w:type="dxa"/>
          </w:tcPr>
          <w:p w:rsidR="007C45C3" w:rsidRPr="00F07E57" w:rsidRDefault="007C45C3" w:rsidP="001522A1">
            <w:pPr>
              <w:spacing w:line="280" w:lineRule="exact"/>
              <w:jc w:val="center"/>
              <w:rPr>
                <w:rFonts w:ascii="HGSｺﾞｼｯｸM" w:eastAsia="HGSｺﾞｼｯｸM"/>
                <w:sz w:val="20"/>
                <w:szCs w:val="20"/>
              </w:rPr>
            </w:pPr>
            <w:r w:rsidRPr="00F07E57">
              <w:rPr>
                <w:rFonts w:ascii="HGSｺﾞｼｯｸM" w:eastAsia="HGSｺﾞｼｯｸM" w:hint="eastAsia"/>
                <w:sz w:val="20"/>
                <w:szCs w:val="20"/>
              </w:rPr>
              <w:t>担当課</w:t>
            </w:r>
          </w:p>
        </w:tc>
      </w:tr>
      <w:tr w:rsidR="007C45C3" w:rsidTr="000608C1">
        <w:trPr>
          <w:trHeight w:val="1123"/>
        </w:trPr>
        <w:tc>
          <w:tcPr>
            <w:tcW w:w="794" w:type="dxa"/>
            <w:vAlign w:val="center"/>
          </w:tcPr>
          <w:p w:rsidR="007C45C3" w:rsidRPr="00F07E57" w:rsidRDefault="007C45C3" w:rsidP="001522A1">
            <w:pPr>
              <w:spacing w:line="280" w:lineRule="exact"/>
              <w:jc w:val="center"/>
              <w:rPr>
                <w:rFonts w:ascii="HGSｺﾞｼｯｸM" w:eastAsia="HGSｺﾞｼｯｸM"/>
                <w:sz w:val="20"/>
                <w:szCs w:val="20"/>
              </w:rPr>
            </w:pPr>
            <w:r w:rsidRPr="00F07E57">
              <w:rPr>
                <w:rFonts w:ascii="HGSｺﾞｼｯｸM" w:eastAsia="HGSｺﾞｼｯｸM" w:hint="eastAsia"/>
                <w:sz w:val="20"/>
                <w:szCs w:val="20"/>
              </w:rPr>
              <w:t>3121</w:t>
            </w:r>
          </w:p>
        </w:tc>
        <w:tc>
          <w:tcPr>
            <w:tcW w:w="2548" w:type="dxa"/>
            <w:vAlign w:val="center"/>
          </w:tcPr>
          <w:p w:rsidR="007C45C3" w:rsidRPr="00F07E57" w:rsidRDefault="007C45C3" w:rsidP="001522A1">
            <w:pPr>
              <w:spacing w:line="280" w:lineRule="exact"/>
              <w:rPr>
                <w:rFonts w:ascii="HGSｺﾞｼｯｸM" w:eastAsia="HGSｺﾞｼｯｸM"/>
                <w:sz w:val="20"/>
                <w:szCs w:val="20"/>
              </w:rPr>
            </w:pPr>
            <w:r w:rsidRPr="00F07E57">
              <w:rPr>
                <w:rFonts w:ascii="HGSｺﾞｼｯｸM" w:eastAsia="HGSｺﾞｼｯｸM" w:hint="eastAsia"/>
                <w:sz w:val="20"/>
                <w:szCs w:val="20"/>
              </w:rPr>
              <w:t>事業所における方針決定の場への女性の参画促進</w:t>
            </w:r>
          </w:p>
        </w:tc>
        <w:tc>
          <w:tcPr>
            <w:tcW w:w="3695" w:type="dxa"/>
            <w:vAlign w:val="center"/>
          </w:tcPr>
          <w:p w:rsidR="007C45C3" w:rsidRPr="00F07E57" w:rsidRDefault="007C45C3" w:rsidP="000608C1">
            <w:pPr>
              <w:spacing w:line="280" w:lineRule="exact"/>
              <w:rPr>
                <w:rFonts w:ascii="HGSｺﾞｼｯｸM" w:eastAsia="HGSｺﾞｼｯｸM"/>
                <w:sz w:val="20"/>
                <w:szCs w:val="20"/>
              </w:rPr>
            </w:pPr>
            <w:r w:rsidRPr="00F07E57">
              <w:rPr>
                <w:rFonts w:ascii="HGSｺﾞｼｯｸM" w:eastAsia="HGSｺﾞｼｯｸM" w:hint="eastAsia"/>
                <w:sz w:val="20"/>
                <w:szCs w:val="20"/>
              </w:rPr>
              <w:t>関係機関と連携を図りながら、事業所に対し、経営</w:t>
            </w:r>
            <w:r w:rsidR="00057644">
              <w:rPr>
                <w:rFonts w:ascii="HGSｺﾞｼｯｸM" w:eastAsia="HGSｺﾞｼｯｸM" w:hint="eastAsia"/>
                <w:sz w:val="20"/>
                <w:szCs w:val="20"/>
              </w:rPr>
              <w:t>など</w:t>
            </w:r>
            <w:r w:rsidRPr="00F07E57">
              <w:rPr>
                <w:rFonts w:ascii="HGSｺﾞｼｯｸM" w:eastAsia="HGSｺﾞｼｯｸM" w:hint="eastAsia"/>
                <w:sz w:val="20"/>
                <w:szCs w:val="20"/>
              </w:rPr>
              <w:t>の方針決定の場へ女性の参画を働きかけます。</w:t>
            </w:r>
          </w:p>
        </w:tc>
        <w:tc>
          <w:tcPr>
            <w:tcW w:w="1871" w:type="dxa"/>
            <w:vAlign w:val="center"/>
          </w:tcPr>
          <w:p w:rsidR="007C45C3" w:rsidRPr="00F07E57" w:rsidRDefault="007C45C3" w:rsidP="001522A1">
            <w:pPr>
              <w:spacing w:line="280" w:lineRule="exact"/>
              <w:rPr>
                <w:rFonts w:ascii="HGSｺﾞｼｯｸM" w:eastAsia="HGSｺﾞｼｯｸM"/>
                <w:sz w:val="20"/>
                <w:szCs w:val="20"/>
              </w:rPr>
            </w:pPr>
            <w:r w:rsidRPr="00F07E57">
              <w:rPr>
                <w:rFonts w:ascii="HGSｺﾞｼｯｸM" w:eastAsia="HGSｺﾞｼｯｸM" w:hint="eastAsia"/>
                <w:sz w:val="20"/>
                <w:szCs w:val="20"/>
              </w:rPr>
              <w:t>産業振興課</w:t>
            </w:r>
          </w:p>
          <w:p w:rsidR="007C45C3" w:rsidRPr="00F07E57" w:rsidRDefault="007C45C3" w:rsidP="001522A1">
            <w:pPr>
              <w:spacing w:line="280" w:lineRule="exact"/>
              <w:rPr>
                <w:rFonts w:ascii="HGSｺﾞｼｯｸM" w:eastAsia="HGSｺﾞｼｯｸM"/>
                <w:sz w:val="20"/>
                <w:szCs w:val="20"/>
              </w:rPr>
            </w:pPr>
            <w:r w:rsidRPr="00F07E57">
              <w:rPr>
                <w:rFonts w:ascii="HGSｺﾞｼｯｸM" w:eastAsia="HGSｺﾞｼｯｸM" w:hint="eastAsia"/>
                <w:sz w:val="20"/>
                <w:szCs w:val="20"/>
              </w:rPr>
              <w:t>まちづくり推進室</w:t>
            </w:r>
          </w:p>
        </w:tc>
      </w:tr>
      <w:tr w:rsidR="007C45C3" w:rsidTr="000608C1">
        <w:trPr>
          <w:trHeight w:val="1395"/>
        </w:trPr>
        <w:tc>
          <w:tcPr>
            <w:tcW w:w="794" w:type="dxa"/>
            <w:vAlign w:val="center"/>
          </w:tcPr>
          <w:p w:rsidR="007C45C3" w:rsidRPr="00F07E57" w:rsidRDefault="007C45C3" w:rsidP="001522A1">
            <w:pPr>
              <w:spacing w:line="280" w:lineRule="exact"/>
              <w:jc w:val="center"/>
              <w:rPr>
                <w:rFonts w:ascii="HGSｺﾞｼｯｸM" w:eastAsia="HGSｺﾞｼｯｸM"/>
                <w:sz w:val="20"/>
                <w:szCs w:val="20"/>
              </w:rPr>
            </w:pPr>
            <w:r w:rsidRPr="00F07E57">
              <w:rPr>
                <w:rFonts w:ascii="HGSｺﾞｼｯｸM" w:eastAsia="HGSｺﾞｼｯｸM" w:hint="eastAsia"/>
                <w:sz w:val="20"/>
                <w:szCs w:val="20"/>
              </w:rPr>
              <w:t>3122</w:t>
            </w:r>
          </w:p>
        </w:tc>
        <w:tc>
          <w:tcPr>
            <w:tcW w:w="2548" w:type="dxa"/>
            <w:vAlign w:val="center"/>
          </w:tcPr>
          <w:p w:rsidR="007C45C3" w:rsidRPr="00F07E57" w:rsidRDefault="00057644" w:rsidP="001522A1">
            <w:pPr>
              <w:spacing w:line="280" w:lineRule="exact"/>
              <w:rPr>
                <w:rFonts w:ascii="HGSｺﾞｼｯｸM" w:eastAsia="HGSｺﾞｼｯｸM"/>
                <w:sz w:val="20"/>
                <w:szCs w:val="20"/>
              </w:rPr>
            </w:pPr>
            <w:r>
              <w:rPr>
                <w:rFonts w:ascii="HGSｺﾞｼｯｸM" w:eastAsia="HGSｺﾞｼｯｸM" w:hint="eastAsia"/>
                <w:sz w:val="20"/>
                <w:szCs w:val="20"/>
              </w:rPr>
              <w:t>各種団体</w:t>
            </w:r>
            <w:r w:rsidR="007C45C3" w:rsidRPr="00F07E57">
              <w:rPr>
                <w:rFonts w:ascii="HGSｺﾞｼｯｸM" w:eastAsia="HGSｺﾞｼｯｸM" w:hint="eastAsia"/>
                <w:sz w:val="20"/>
                <w:szCs w:val="20"/>
              </w:rPr>
              <w:t>における方針決定の場への女性の参画促進</w:t>
            </w:r>
          </w:p>
        </w:tc>
        <w:tc>
          <w:tcPr>
            <w:tcW w:w="3695" w:type="dxa"/>
            <w:vAlign w:val="center"/>
          </w:tcPr>
          <w:p w:rsidR="007C45C3" w:rsidRPr="00F07E57" w:rsidRDefault="007C45C3" w:rsidP="00BF7FE2">
            <w:pPr>
              <w:spacing w:line="280" w:lineRule="exact"/>
              <w:rPr>
                <w:rFonts w:ascii="HGSｺﾞｼｯｸM" w:eastAsia="HGSｺﾞｼｯｸM"/>
                <w:sz w:val="20"/>
                <w:szCs w:val="20"/>
              </w:rPr>
            </w:pPr>
            <w:r w:rsidRPr="00F07E57">
              <w:rPr>
                <w:rFonts w:ascii="HGSｺﾞｼｯｸM" w:eastAsia="HGSｺﾞｼｯｸM" w:hint="eastAsia"/>
                <w:sz w:val="20"/>
                <w:szCs w:val="20"/>
              </w:rPr>
              <w:t>自治会</w:t>
            </w:r>
            <w:r w:rsidR="00BF7FE2">
              <w:rPr>
                <w:rFonts w:ascii="HGSｺﾞｼｯｸM" w:eastAsia="HGSｺﾞｼｯｸM" w:hint="eastAsia"/>
                <w:sz w:val="20"/>
                <w:szCs w:val="20"/>
              </w:rPr>
              <w:t>、</w:t>
            </w:r>
            <w:r w:rsidRPr="00F07E57">
              <w:rPr>
                <w:rFonts w:ascii="HGSｺﾞｼｯｸM" w:eastAsia="HGSｺﾞｼｯｸM" w:hint="eastAsia"/>
                <w:sz w:val="20"/>
                <w:szCs w:val="20"/>
              </w:rPr>
              <w:t>ＰＴＡ、市民団体、ボランティ</w:t>
            </w:r>
            <w:r>
              <w:rPr>
                <w:rFonts w:ascii="HGSｺﾞｼｯｸM" w:eastAsia="HGSｺﾞｼｯｸM" w:hint="eastAsia"/>
                <w:sz w:val="20"/>
                <w:szCs w:val="20"/>
              </w:rPr>
              <w:t>ア</w:t>
            </w:r>
            <w:r w:rsidR="00057644">
              <w:rPr>
                <w:rFonts w:ascii="HGSｺﾞｼｯｸM" w:eastAsia="HGSｺﾞｼｯｸM" w:hint="eastAsia"/>
                <w:sz w:val="20"/>
                <w:szCs w:val="20"/>
              </w:rPr>
              <w:t>団体</w:t>
            </w:r>
            <w:r w:rsidR="00BF7FE2">
              <w:rPr>
                <w:rFonts w:ascii="HGSｺﾞｼｯｸM" w:eastAsia="HGSｺﾞｼｯｸM" w:hint="eastAsia"/>
                <w:sz w:val="20"/>
                <w:szCs w:val="20"/>
              </w:rPr>
              <w:t>、</w:t>
            </w:r>
            <w:r w:rsidR="00057644">
              <w:rPr>
                <w:rFonts w:ascii="HGSｺﾞｼｯｸM" w:eastAsia="HGSｺﾞｼｯｸM" w:hint="eastAsia"/>
                <w:sz w:val="20"/>
                <w:szCs w:val="20"/>
              </w:rPr>
              <w:t>ＮＰＯなど</w:t>
            </w:r>
            <w:r w:rsidRPr="00F07E57">
              <w:rPr>
                <w:rFonts w:ascii="HGSｺﾞｼｯｸM" w:eastAsia="HGSｺﾞｼｯｸM" w:hint="eastAsia"/>
                <w:sz w:val="20"/>
                <w:szCs w:val="20"/>
              </w:rPr>
              <w:t>に対し、それぞれの団体の運営に関する方針決定の場への女性の参画を働きかけます。</w:t>
            </w:r>
          </w:p>
        </w:tc>
        <w:tc>
          <w:tcPr>
            <w:tcW w:w="1871" w:type="dxa"/>
            <w:vAlign w:val="center"/>
          </w:tcPr>
          <w:p w:rsidR="007C45C3" w:rsidRPr="00F07E57" w:rsidRDefault="007C45C3" w:rsidP="001522A1">
            <w:pPr>
              <w:spacing w:line="280" w:lineRule="exact"/>
              <w:rPr>
                <w:rFonts w:ascii="HGSｺﾞｼｯｸM" w:eastAsia="HGSｺﾞｼｯｸM"/>
                <w:sz w:val="20"/>
                <w:szCs w:val="20"/>
              </w:rPr>
            </w:pPr>
            <w:r w:rsidRPr="00F07E57">
              <w:rPr>
                <w:rFonts w:ascii="HGSｺﾞｼｯｸM" w:eastAsia="HGSｺﾞｼｯｸM" w:hint="eastAsia"/>
                <w:sz w:val="20"/>
                <w:szCs w:val="20"/>
              </w:rPr>
              <w:t>まちづくり推進室</w:t>
            </w:r>
          </w:p>
          <w:p w:rsidR="007C45C3" w:rsidRPr="00F07E57" w:rsidRDefault="007C45C3" w:rsidP="001522A1">
            <w:pPr>
              <w:spacing w:line="280" w:lineRule="exact"/>
              <w:rPr>
                <w:rFonts w:ascii="HGSｺﾞｼｯｸM" w:eastAsia="HGSｺﾞｼｯｸM"/>
                <w:sz w:val="20"/>
                <w:szCs w:val="20"/>
              </w:rPr>
            </w:pPr>
            <w:r w:rsidRPr="00F07E57">
              <w:rPr>
                <w:rFonts w:ascii="HGSｺﾞｼｯｸM" w:eastAsia="HGSｺﾞｼｯｸM" w:hint="eastAsia"/>
                <w:sz w:val="20"/>
                <w:szCs w:val="20"/>
              </w:rPr>
              <w:t>生涯学習課</w:t>
            </w:r>
          </w:p>
          <w:p w:rsidR="007C45C3" w:rsidRPr="00F07E57" w:rsidRDefault="007C45C3" w:rsidP="001522A1">
            <w:pPr>
              <w:spacing w:line="280" w:lineRule="exact"/>
              <w:rPr>
                <w:rFonts w:ascii="HGSｺﾞｼｯｸM" w:eastAsia="HGSｺﾞｼｯｸM"/>
                <w:sz w:val="20"/>
                <w:szCs w:val="20"/>
              </w:rPr>
            </w:pPr>
            <w:r w:rsidRPr="00F07E57">
              <w:rPr>
                <w:rFonts w:ascii="HGSｺﾞｼｯｸM" w:eastAsia="HGSｺﾞｼｯｸM" w:hint="eastAsia"/>
                <w:sz w:val="20"/>
                <w:szCs w:val="20"/>
              </w:rPr>
              <w:t>社会福祉課</w:t>
            </w:r>
          </w:p>
        </w:tc>
      </w:tr>
    </w:tbl>
    <w:p w:rsidR="007C45C3" w:rsidRDefault="007C45C3">
      <w:pPr>
        <w:widowControl/>
        <w:jc w:val="left"/>
        <w:rPr>
          <w:rFonts w:ascii="HGSｺﾞｼｯｸM" w:eastAsia="HGSｺﾞｼｯｸM" w:hAnsiTheme="minorEastAsia"/>
          <w:b/>
          <w:sz w:val="32"/>
          <w:szCs w:val="32"/>
        </w:rPr>
      </w:pPr>
    </w:p>
    <w:p w:rsidR="007C45C3" w:rsidRDefault="007C45C3">
      <w:pPr>
        <w:widowControl/>
        <w:jc w:val="left"/>
        <w:rPr>
          <w:rFonts w:ascii="HGSｺﾞｼｯｸM" w:eastAsia="HGSｺﾞｼｯｸM" w:hAnsiTheme="minorEastAsia"/>
          <w:b/>
          <w:sz w:val="32"/>
          <w:szCs w:val="32"/>
        </w:rPr>
      </w:pPr>
      <w:r>
        <w:rPr>
          <w:rFonts w:ascii="HGSｺﾞｼｯｸM" w:eastAsia="HGSｺﾞｼｯｸM" w:hAnsiTheme="minorEastAsia"/>
          <w:b/>
          <w:sz w:val="32"/>
          <w:szCs w:val="32"/>
        </w:rPr>
        <w:br w:type="page"/>
      </w:r>
    </w:p>
    <w:p w:rsidR="004266A3" w:rsidRPr="00513FBD" w:rsidRDefault="003F2A7A" w:rsidP="00513FBD">
      <w:pPr>
        <w:ind w:firstLineChars="100" w:firstLine="240"/>
        <w:rPr>
          <w:rFonts w:ascii="HGSｺﾞｼｯｸM" w:eastAsia="HGSｺﾞｼｯｸM"/>
          <w:sz w:val="26"/>
          <w:szCs w:val="26"/>
        </w:rPr>
      </w:pPr>
      <w:r w:rsidRPr="003F2A7A">
        <w:rPr>
          <w:rFonts w:ascii="HGSｺﾞｼｯｸM" w:eastAsia="HGSｺﾞｼｯｸM"/>
          <w:noProof/>
          <w:sz w:val="24"/>
        </w:rPr>
        <w:pict>
          <v:roundrect id="_x0000_s1320" style="position:absolute;left:0;text-align:left;margin-left:-1.8pt;margin-top:-7.75pt;width:426.75pt;height:33pt;z-index:251968512" arcsize="10923f" filled="f">
            <v:textbox inset="5.85pt,.7pt,5.85pt,.7pt"/>
          </v:roundrect>
        </w:pict>
      </w:r>
      <w:r w:rsidR="004266A3" w:rsidRPr="00513FBD">
        <w:rPr>
          <w:rFonts w:ascii="HGSｺﾞｼｯｸM" w:eastAsia="HGSｺﾞｼｯｸM" w:hint="eastAsia"/>
          <w:sz w:val="26"/>
          <w:szCs w:val="26"/>
        </w:rPr>
        <w:t>基本課題（２）働く場における男女共同参画の推進</w:t>
      </w:r>
    </w:p>
    <w:p w:rsidR="004266A3" w:rsidRPr="001F221B" w:rsidRDefault="004266A3" w:rsidP="004266A3">
      <w:pPr>
        <w:rPr>
          <w:rFonts w:ascii="HGSｺﾞｼｯｸM" w:eastAsia="HGSｺﾞｼｯｸM"/>
          <w:sz w:val="24"/>
        </w:rPr>
      </w:pPr>
    </w:p>
    <w:p w:rsidR="004266A3" w:rsidRDefault="004266A3" w:rsidP="004266A3">
      <w:pPr>
        <w:rPr>
          <w:rFonts w:ascii="HGSｺﾞｼｯｸM" w:eastAsia="HGSｺﾞｼｯｸM"/>
          <w:sz w:val="22"/>
        </w:rPr>
      </w:pPr>
      <w:r>
        <w:rPr>
          <w:rFonts w:ascii="HGSｺﾞｼｯｸM" w:eastAsia="HGSｺﾞｼｯｸM" w:hint="eastAsia"/>
          <w:sz w:val="22"/>
        </w:rPr>
        <w:t>＜現状と課題＞</w:t>
      </w:r>
    </w:p>
    <w:p w:rsidR="004266A3" w:rsidRDefault="004266A3" w:rsidP="004266A3">
      <w:pPr>
        <w:rPr>
          <w:rFonts w:ascii="HGSｺﾞｼｯｸM" w:eastAsia="HGSｺﾞｼｯｸM"/>
          <w:sz w:val="22"/>
        </w:rPr>
      </w:pPr>
      <w:r>
        <w:rPr>
          <w:rFonts w:ascii="HGSｺﾞｼｯｸM" w:eastAsia="HGSｺﾞｼｯｸM" w:hint="eastAsia"/>
          <w:sz w:val="22"/>
        </w:rPr>
        <w:t xml:space="preserve">　働くことは経済的自立の基盤であり、自己実現にもつながります。働きたい人が性別に</w:t>
      </w:r>
      <w:r w:rsidR="00A92C23">
        <w:rPr>
          <w:rFonts w:ascii="HGSｺﾞｼｯｸM" w:eastAsia="HGSｺﾞｼｯｸM" w:hint="eastAsia"/>
          <w:sz w:val="22"/>
        </w:rPr>
        <w:t>かかわ</w:t>
      </w:r>
      <w:r>
        <w:rPr>
          <w:rFonts w:ascii="HGSｺﾞｼｯｸM" w:eastAsia="HGSｺﾞｼｯｸM" w:hint="eastAsia"/>
          <w:sz w:val="22"/>
        </w:rPr>
        <w:t>りなく</w:t>
      </w:r>
      <w:r w:rsidR="00A92C23">
        <w:rPr>
          <w:rFonts w:ascii="HGSｺﾞｼｯｸM" w:eastAsia="HGSｺﾞｼｯｸM" w:hint="eastAsia"/>
          <w:sz w:val="22"/>
        </w:rPr>
        <w:t>さまざま</w:t>
      </w:r>
      <w:r>
        <w:rPr>
          <w:rFonts w:ascii="HGSｺﾞｼｯｸM" w:eastAsia="HGSｺﾞｼｯｸM" w:hint="eastAsia"/>
          <w:sz w:val="22"/>
        </w:rPr>
        <w:t>な働き方を選び、その能力を十分に発揮できる社会づくりは、活力ある社会を構築する</w:t>
      </w:r>
      <w:r w:rsidRPr="005C34F5">
        <w:rPr>
          <w:rFonts w:ascii="HGSｺﾞｼｯｸM" w:eastAsia="HGSｺﾞｼｯｸM" w:hint="eastAsia"/>
          <w:sz w:val="22"/>
        </w:rPr>
        <w:t>うえ</w:t>
      </w:r>
      <w:r>
        <w:rPr>
          <w:rFonts w:ascii="HGSｺﾞｼｯｸM" w:eastAsia="HGSｺﾞｼｯｸM" w:hint="eastAsia"/>
          <w:sz w:val="22"/>
        </w:rPr>
        <w:t>で極めて重要です。そのためには、従来の男性を中心とした就業条件や環境を見直し、</w:t>
      </w:r>
      <w:r w:rsidR="005400F0">
        <w:rPr>
          <w:rFonts w:ascii="HGSｺﾞｼｯｸM" w:eastAsia="HGSｺﾞｼｯｸM" w:hint="eastAsia"/>
          <w:sz w:val="22"/>
        </w:rPr>
        <w:t>女性と男性が対等に働くことができる労働環境や条件整備が必要となります。</w:t>
      </w:r>
    </w:p>
    <w:p w:rsidR="004266A3" w:rsidRDefault="004266A3" w:rsidP="004266A3">
      <w:pPr>
        <w:ind w:firstLineChars="100" w:firstLine="220"/>
        <w:rPr>
          <w:rFonts w:ascii="HGSｺﾞｼｯｸM" w:eastAsia="HGSｺﾞｼｯｸM"/>
          <w:sz w:val="22"/>
        </w:rPr>
      </w:pPr>
      <w:r>
        <w:rPr>
          <w:rFonts w:ascii="HGSｺﾞｼｯｸM" w:eastAsia="HGSｺﾞｼｯｸM" w:hint="eastAsia"/>
          <w:sz w:val="22"/>
        </w:rPr>
        <w:t>近年、ライフスタイルの変化や価値観が</w:t>
      </w:r>
      <w:r w:rsidRPr="009220B6">
        <w:rPr>
          <w:rFonts w:ascii="HGSｺﾞｼｯｸM" w:eastAsia="HGSｺﾞｼｯｸM" w:hint="eastAsia"/>
          <w:sz w:val="22"/>
        </w:rPr>
        <w:t>多様化</w:t>
      </w:r>
      <w:r>
        <w:rPr>
          <w:rFonts w:ascii="HGSｺﾞｼｯｸM" w:eastAsia="HGSｺﾞｼｯｸM" w:hint="eastAsia"/>
          <w:sz w:val="22"/>
        </w:rPr>
        <w:t>する</w:t>
      </w:r>
      <w:r w:rsidR="00A92C23">
        <w:rPr>
          <w:rFonts w:ascii="HGSｺﾞｼｯｸM" w:eastAsia="HGSｺﾞｼｯｸM" w:hint="eastAsia"/>
          <w:sz w:val="22"/>
        </w:rPr>
        <w:t>なか</w:t>
      </w:r>
      <w:r w:rsidRPr="009220B6">
        <w:rPr>
          <w:rFonts w:ascii="HGSｺﾞｼｯｸM" w:eastAsia="HGSｺﾞｼｯｸM" w:hint="eastAsia"/>
          <w:sz w:val="22"/>
        </w:rPr>
        <w:t>で、働き方や子育て支援などの社会的基盤である</w:t>
      </w:r>
      <w:r>
        <w:rPr>
          <w:rFonts w:ascii="HGSｺﾞｼｯｸM" w:eastAsia="HGSｺﾞｼｯｸM" w:hint="eastAsia"/>
          <w:sz w:val="22"/>
        </w:rPr>
        <w:t>「男女雇用機会均等法」、「育児・介護休業法」の改正などの法制度は整備されてきました。しかし、本市が実施した</w:t>
      </w:r>
      <w:r w:rsidR="00393C2B">
        <w:rPr>
          <w:rFonts w:ascii="HGSｺﾞｼｯｸM" w:eastAsia="HGSｺﾞｼｯｸM" w:hint="eastAsia"/>
          <w:sz w:val="22"/>
          <w:szCs w:val="22"/>
        </w:rPr>
        <w:t>アンケート調査の結果</w:t>
      </w:r>
      <w:r>
        <w:rPr>
          <w:rFonts w:ascii="HGSｺﾞｼｯｸM" w:eastAsia="HGSｺﾞｼｯｸM" w:hint="eastAsia"/>
          <w:sz w:val="22"/>
        </w:rPr>
        <w:t>では、職場での男女の地位について、69.8</w:t>
      </w:r>
      <w:r w:rsidR="00A92C23">
        <w:rPr>
          <w:rFonts w:ascii="HGSｺﾞｼｯｸM" w:eastAsia="HGSｺﾞｼｯｸM" w:hint="eastAsia"/>
          <w:sz w:val="22"/>
        </w:rPr>
        <w:t>％が男性のほう</w:t>
      </w:r>
      <w:r>
        <w:rPr>
          <w:rFonts w:ascii="HGSｺﾞｼｯｸM" w:eastAsia="HGSｺﾞｼｯｸM" w:hint="eastAsia"/>
          <w:sz w:val="22"/>
        </w:rPr>
        <w:t>が優遇されていると回答して</w:t>
      </w:r>
      <w:r w:rsidR="00901BDA">
        <w:rPr>
          <w:rFonts w:ascii="HGSｺﾞｼｯｸM" w:eastAsia="HGSｺﾞｼｯｸM" w:hint="eastAsia"/>
          <w:sz w:val="22"/>
        </w:rPr>
        <w:t>います。</w:t>
      </w:r>
      <w:r>
        <w:rPr>
          <w:rFonts w:ascii="HGSｺﾞｼｯｸM" w:eastAsia="HGSｺﾞｼｯｸM" w:hint="eastAsia"/>
          <w:sz w:val="22"/>
        </w:rPr>
        <w:t>このことは、雇用形態、賃金格差、昇進などの待遇面などにおいて、依然として男女格差があり、均等な</w:t>
      </w:r>
      <w:r w:rsidR="00901BDA">
        <w:rPr>
          <w:rFonts w:ascii="HGSｺﾞｼｯｸM" w:eastAsia="HGSｺﾞｼｯｸM" w:hint="eastAsia"/>
          <w:sz w:val="22"/>
        </w:rPr>
        <w:t>雇用の</w:t>
      </w:r>
      <w:r>
        <w:rPr>
          <w:rFonts w:ascii="HGSｺﾞｼｯｸM" w:eastAsia="HGSｺﾞｼｯｸM" w:hint="eastAsia"/>
          <w:sz w:val="22"/>
        </w:rPr>
        <w:t>機会や待遇が図られていない実情がうかがえます。</w:t>
      </w:r>
    </w:p>
    <w:p w:rsidR="004266A3" w:rsidRDefault="004266A3" w:rsidP="004266A3">
      <w:pPr>
        <w:rPr>
          <w:rFonts w:ascii="HGSｺﾞｼｯｸM" w:eastAsia="HGSｺﾞｼｯｸM"/>
          <w:sz w:val="22"/>
        </w:rPr>
      </w:pPr>
      <w:r>
        <w:rPr>
          <w:rFonts w:ascii="HGSｺﾞｼｯｸM" w:eastAsia="HGSｺﾞｼｯｸM" w:hint="eastAsia"/>
          <w:sz w:val="22"/>
        </w:rPr>
        <w:t xml:space="preserve">　また、パートタイム労働などの非正規雇用は、多様な就業ニーズに応えることで女性の能力発揮を促進するという積極的な意義があります。一方で、男性に比べて女性の非正規雇用の割合が高い（女性50.0％、男性13.1％）現状は、女性が貧困に陥りやすい</w:t>
      </w:r>
      <w:r w:rsidRPr="008B23D3">
        <w:rPr>
          <w:rFonts w:ascii="HGSｺﾞｼｯｸM" w:eastAsia="HGSｺﾞｼｯｸM" w:hint="eastAsia"/>
          <w:sz w:val="22"/>
        </w:rPr>
        <w:t>背景の一つとなっているほか、正規雇用と非正規雇用の間の格差は、男女間の格差の一</w:t>
      </w:r>
      <w:r>
        <w:rPr>
          <w:rFonts w:ascii="HGSｺﾞｼｯｸM" w:eastAsia="HGSｺﾞｼｯｸM" w:hint="eastAsia"/>
          <w:sz w:val="22"/>
        </w:rPr>
        <w:t>因になっているという問題もあります。このようなことから、継続した女性の就</w:t>
      </w:r>
      <w:r w:rsidR="008A30A3">
        <w:rPr>
          <w:rFonts w:ascii="HGSｺﾞｼｯｸM" w:eastAsia="HGSｺﾞｼｯｸM" w:hint="eastAsia"/>
          <w:sz w:val="22"/>
        </w:rPr>
        <w:t>業機会の支援や職場環境の改善などの取</w:t>
      </w:r>
      <w:r w:rsidR="00057644">
        <w:rPr>
          <w:rFonts w:ascii="HGSｺﾞｼｯｸM" w:eastAsia="HGSｺﾞｼｯｸM" w:hint="eastAsia"/>
          <w:sz w:val="22"/>
        </w:rPr>
        <w:t>り</w:t>
      </w:r>
      <w:r>
        <w:rPr>
          <w:rFonts w:ascii="HGSｺﾞｼｯｸM" w:eastAsia="HGSｺﾞｼｯｸM" w:hint="eastAsia"/>
          <w:sz w:val="22"/>
        </w:rPr>
        <w:t>組み</w:t>
      </w:r>
      <w:r w:rsidR="005400F0">
        <w:rPr>
          <w:rFonts w:ascii="HGSｺﾞｼｯｸM" w:eastAsia="HGSｺﾞｼｯｸM" w:hint="eastAsia"/>
          <w:sz w:val="22"/>
        </w:rPr>
        <w:t>、</w:t>
      </w:r>
      <w:r w:rsidR="009C3579">
        <w:rPr>
          <w:rFonts w:ascii="HGSｺﾞｼｯｸM" w:eastAsia="HGSｺﾞｼｯｸM" w:hint="eastAsia"/>
          <w:sz w:val="22"/>
        </w:rPr>
        <w:t>また、</w:t>
      </w:r>
      <w:r w:rsidR="00901BDA">
        <w:rPr>
          <w:rFonts w:ascii="HGSｺﾞｼｯｸM" w:eastAsia="HGSｺﾞｼｯｸM" w:hint="eastAsia"/>
          <w:sz w:val="22"/>
        </w:rPr>
        <w:t>育児休業取得後の職場への復帰や退職後の</w:t>
      </w:r>
      <w:r w:rsidR="009C3579">
        <w:rPr>
          <w:rFonts w:ascii="HGSｺﾞｼｯｸM" w:eastAsia="HGSｺﾞｼｯｸM" w:hint="eastAsia"/>
          <w:sz w:val="22"/>
        </w:rPr>
        <w:t>再就職ができる環境整備など</w:t>
      </w:r>
      <w:r w:rsidR="00901BDA">
        <w:rPr>
          <w:rFonts w:ascii="HGSｺﾞｼｯｸM" w:eastAsia="HGSｺﾞｼｯｸM" w:hint="eastAsia"/>
          <w:sz w:val="22"/>
        </w:rPr>
        <w:t>、女性の就職に関する</w:t>
      </w:r>
      <w:r>
        <w:rPr>
          <w:rFonts w:ascii="HGSｺﾞｼｯｸM" w:eastAsia="HGSｺﾞｼｯｸM" w:hint="eastAsia"/>
          <w:sz w:val="22"/>
        </w:rPr>
        <w:t>支援を行うことも必要</w:t>
      </w:r>
      <w:r w:rsidR="005400F0">
        <w:rPr>
          <w:rFonts w:ascii="HGSｺﾞｼｯｸM" w:eastAsia="HGSｺﾞｼｯｸM" w:hint="eastAsia"/>
          <w:sz w:val="22"/>
        </w:rPr>
        <w:t>となります。</w:t>
      </w:r>
    </w:p>
    <w:p w:rsidR="004266A3" w:rsidRDefault="004266A3" w:rsidP="004266A3">
      <w:pPr>
        <w:ind w:firstLineChars="100" w:firstLine="220"/>
        <w:rPr>
          <w:rFonts w:ascii="HGSｺﾞｼｯｸM" w:eastAsia="HGSｺﾞｼｯｸM"/>
          <w:sz w:val="22"/>
        </w:rPr>
      </w:pPr>
      <w:r>
        <w:rPr>
          <w:rFonts w:ascii="HGSｺﾞｼｯｸM" w:eastAsia="HGSｺﾞｼｯｸM" w:hint="eastAsia"/>
          <w:sz w:val="22"/>
        </w:rPr>
        <w:t>男女がライフスタイルに応じた多様な働き方の選択や働き続けることができるように、雇用の場における男女の均等な機会と待遇の確保が求められます。</w:t>
      </w:r>
    </w:p>
    <w:p w:rsidR="004266A3" w:rsidRDefault="004266A3" w:rsidP="004266A3">
      <w:pPr>
        <w:rPr>
          <w:rFonts w:ascii="HGSｺﾞｼｯｸM" w:eastAsia="HGSｺﾞｼｯｸM"/>
          <w:sz w:val="22"/>
        </w:rPr>
      </w:pPr>
    </w:p>
    <w:p w:rsidR="004266A3" w:rsidRDefault="004266A3" w:rsidP="004266A3">
      <w:pPr>
        <w:rPr>
          <w:rFonts w:ascii="HGSｺﾞｼｯｸM" w:eastAsia="HGSｺﾞｼｯｸM"/>
          <w:b/>
          <w:sz w:val="22"/>
        </w:rPr>
      </w:pPr>
      <w:r w:rsidRPr="00F064B8">
        <w:rPr>
          <w:rFonts w:ascii="HGSｺﾞｼｯｸM" w:eastAsia="HGSｺﾞｼｯｸM" w:hint="eastAsia"/>
          <w:b/>
          <w:sz w:val="22"/>
        </w:rPr>
        <w:t>【</w:t>
      </w:r>
      <w:r>
        <w:rPr>
          <w:rFonts w:ascii="HGSｺﾞｼｯｸM" w:eastAsia="HGSｺﾞｼｯｸM" w:hint="eastAsia"/>
          <w:b/>
          <w:sz w:val="22"/>
        </w:rPr>
        <w:t xml:space="preserve">図表８】　</w:t>
      </w:r>
      <w:r w:rsidR="00C16364">
        <w:rPr>
          <w:rFonts w:ascii="HGSｺﾞｼｯｸM" w:eastAsia="HGSｺﾞｼｯｸM" w:hint="eastAsia"/>
          <w:b/>
          <w:sz w:val="22"/>
        </w:rPr>
        <w:t>就業者の就労</w:t>
      </w:r>
      <w:r w:rsidRPr="00F00BA5">
        <w:rPr>
          <w:rFonts w:ascii="HGSｺﾞｼｯｸM" w:eastAsia="HGSｺﾞｼｯｸM" w:hint="eastAsia"/>
          <w:b/>
          <w:sz w:val="22"/>
        </w:rPr>
        <w:t>形態</w:t>
      </w:r>
    </w:p>
    <w:p w:rsidR="00C16364" w:rsidRPr="00F00BA5" w:rsidRDefault="00213707" w:rsidP="004266A3">
      <w:pPr>
        <w:rPr>
          <w:rFonts w:ascii="HGSｺﾞｼｯｸM" w:eastAsia="HGSｺﾞｼｯｸM"/>
          <w:b/>
          <w:sz w:val="22"/>
        </w:rPr>
      </w:pPr>
      <w:r>
        <w:rPr>
          <w:rFonts w:ascii="HGSｺﾞｼｯｸM" w:eastAsia="HGSｺﾞｼｯｸM" w:hint="eastAsia"/>
          <w:b/>
          <w:noProof/>
          <w:sz w:val="22"/>
        </w:rPr>
        <w:drawing>
          <wp:anchor distT="0" distB="0" distL="114300" distR="114300" simplePos="0" relativeHeight="252048384" behindDoc="0" locked="0" layoutInCell="1" allowOverlap="1">
            <wp:simplePos x="0" y="0"/>
            <wp:positionH relativeFrom="column">
              <wp:posOffset>177165</wp:posOffset>
            </wp:positionH>
            <wp:positionV relativeFrom="paragraph">
              <wp:posOffset>25400</wp:posOffset>
            </wp:positionV>
            <wp:extent cx="4924425" cy="1981200"/>
            <wp:effectExtent l="0" t="0" r="0" b="0"/>
            <wp:wrapNone/>
            <wp:docPr id="14"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4266A3" w:rsidRDefault="004266A3" w:rsidP="004266A3">
      <w:pPr>
        <w:rPr>
          <w:rFonts w:ascii="HGSｺﾞｼｯｸM" w:eastAsia="HGSｺﾞｼｯｸM"/>
          <w:sz w:val="22"/>
        </w:rPr>
      </w:pPr>
    </w:p>
    <w:p w:rsidR="004266A3" w:rsidRDefault="004266A3" w:rsidP="004266A3">
      <w:pPr>
        <w:spacing w:line="300" w:lineRule="exact"/>
        <w:rPr>
          <w:rFonts w:ascii="ＭＳ Ｐゴシック" w:eastAsia="ＭＳ Ｐゴシック" w:hAnsi="ＭＳ Ｐゴシック"/>
          <w:sz w:val="22"/>
        </w:rPr>
      </w:pPr>
    </w:p>
    <w:p w:rsidR="004266A3" w:rsidRDefault="004266A3" w:rsidP="004266A3">
      <w:pPr>
        <w:rPr>
          <w:rFonts w:ascii="ＭＳ Ｐゴシック" w:eastAsia="ＭＳ Ｐゴシック" w:hAnsi="ＭＳ Ｐゴシック"/>
          <w:sz w:val="22"/>
        </w:rPr>
      </w:pPr>
    </w:p>
    <w:p w:rsidR="004266A3" w:rsidRDefault="004266A3" w:rsidP="004266A3">
      <w:pPr>
        <w:rPr>
          <w:rFonts w:ascii="ＭＳ Ｐゴシック" w:eastAsia="ＭＳ Ｐゴシック" w:hAnsi="ＭＳ Ｐゴシック"/>
          <w:sz w:val="22"/>
        </w:rPr>
      </w:pPr>
    </w:p>
    <w:p w:rsidR="004266A3" w:rsidRDefault="004266A3" w:rsidP="004266A3">
      <w:pPr>
        <w:rPr>
          <w:rFonts w:ascii="ＭＳ Ｐゴシック" w:eastAsia="ＭＳ Ｐゴシック" w:hAnsi="ＭＳ Ｐゴシック"/>
          <w:sz w:val="22"/>
        </w:rPr>
      </w:pPr>
    </w:p>
    <w:p w:rsidR="004266A3" w:rsidRDefault="004266A3" w:rsidP="004266A3">
      <w:pPr>
        <w:rPr>
          <w:rFonts w:ascii="ＭＳ Ｐゴシック" w:eastAsia="ＭＳ Ｐゴシック" w:hAnsi="ＭＳ Ｐゴシック"/>
          <w:sz w:val="22"/>
        </w:rPr>
      </w:pPr>
    </w:p>
    <w:p w:rsidR="004266A3" w:rsidRDefault="004266A3" w:rsidP="004266A3">
      <w:pPr>
        <w:ind w:firstLineChars="1000" w:firstLine="1800"/>
        <w:jc w:val="right"/>
        <w:rPr>
          <w:rFonts w:ascii="HGSｺﾞｼｯｸM" w:eastAsia="HGSｺﾞｼｯｸM" w:hAnsi="ＭＳ Ｐゴシック"/>
          <w:sz w:val="18"/>
          <w:szCs w:val="18"/>
        </w:rPr>
      </w:pPr>
    </w:p>
    <w:p w:rsidR="004266A3" w:rsidRDefault="004266A3" w:rsidP="004266A3">
      <w:pPr>
        <w:ind w:firstLineChars="1000" w:firstLine="1800"/>
        <w:jc w:val="right"/>
        <w:rPr>
          <w:rFonts w:ascii="HGSｺﾞｼｯｸM" w:eastAsia="HGSｺﾞｼｯｸM" w:hAnsi="ＭＳ Ｐゴシック"/>
          <w:sz w:val="18"/>
          <w:szCs w:val="18"/>
        </w:rPr>
      </w:pPr>
    </w:p>
    <w:p w:rsidR="004266A3" w:rsidRPr="00F40B83" w:rsidRDefault="004266A3" w:rsidP="004266A3">
      <w:pPr>
        <w:ind w:right="180" w:firstLineChars="1000" w:firstLine="1800"/>
        <w:jc w:val="right"/>
        <w:rPr>
          <w:rFonts w:ascii="HGSｺﾞｼｯｸM" w:eastAsia="HGSｺﾞｼｯｸM" w:hAnsi="ＭＳ Ｐゴシック"/>
          <w:sz w:val="18"/>
          <w:szCs w:val="18"/>
        </w:rPr>
      </w:pPr>
      <w:r w:rsidRPr="00F40B83">
        <w:rPr>
          <w:rFonts w:ascii="HGSｺﾞｼｯｸM" w:eastAsia="HGSｺﾞｼｯｸM" w:hAnsi="ＭＳ Ｐゴシック" w:hint="eastAsia"/>
          <w:sz w:val="18"/>
          <w:szCs w:val="18"/>
        </w:rPr>
        <w:t>資料：相生市「男女共同参画に関する市民意識調査」（平成24年度）</w:t>
      </w:r>
    </w:p>
    <w:p w:rsidR="004266A3" w:rsidRDefault="004266A3" w:rsidP="004266A3">
      <w:pPr>
        <w:rPr>
          <w:rFonts w:ascii="HGSｺﾞｼｯｸM" w:eastAsia="HGSｺﾞｼｯｸM"/>
          <w:sz w:val="22"/>
        </w:rPr>
      </w:pPr>
      <w:r>
        <w:rPr>
          <w:rFonts w:ascii="HGSｺﾞｼｯｸM" w:eastAsia="HGSｺﾞｼｯｸM" w:hint="eastAsia"/>
          <w:sz w:val="22"/>
        </w:rPr>
        <w:t>＜施策の方向＞</w:t>
      </w:r>
    </w:p>
    <w:p w:rsidR="004266A3" w:rsidRPr="004E54AA" w:rsidRDefault="004266A3" w:rsidP="004266A3">
      <w:pPr>
        <w:ind w:firstLineChars="100" w:firstLine="220"/>
        <w:rPr>
          <w:rFonts w:ascii="HGSｺﾞｼｯｸM" w:eastAsia="HGSｺﾞｼｯｸM"/>
          <w:sz w:val="22"/>
        </w:rPr>
      </w:pPr>
      <w:r w:rsidRPr="00374771">
        <w:rPr>
          <w:rFonts w:ascii="HGSｺﾞｼｯｸM" w:eastAsia="HGSｺﾞｼｯｸM" w:hint="eastAsia"/>
          <w:sz w:val="22"/>
        </w:rPr>
        <w:t>男女とも働き続けることができる職場づくりに向けて、事業所などへ関連法制度の周知・啓発</w:t>
      </w:r>
      <w:r>
        <w:rPr>
          <w:rFonts w:ascii="HGSｺﾞｼｯｸM" w:eastAsia="HGSｺﾞｼｯｸM" w:hint="eastAsia"/>
          <w:sz w:val="22"/>
        </w:rPr>
        <w:t>を図るとともに、</w:t>
      </w:r>
      <w:r w:rsidRPr="00374771">
        <w:rPr>
          <w:rFonts w:ascii="HGSｺﾞｼｯｸM" w:eastAsia="HGSｺﾞｼｯｸM" w:hint="eastAsia"/>
          <w:sz w:val="22"/>
        </w:rPr>
        <w:t>多様な働き方に向けての情報提供や法制度の周知・啓発に努めます。また、女性の起業への情報提供や家族従事者</w:t>
      </w:r>
      <w:r w:rsidR="00057644">
        <w:rPr>
          <w:rFonts w:ascii="HGSｺﾞｼｯｸM" w:eastAsia="HGSｺﾞｼｯｸM" w:hint="eastAsia"/>
          <w:sz w:val="22"/>
        </w:rPr>
        <w:t>など</w:t>
      </w:r>
      <w:r w:rsidRPr="00374771">
        <w:rPr>
          <w:rFonts w:ascii="HGSｺﾞｼｯｸM" w:eastAsia="HGSｺﾞｼｯｸM" w:hint="eastAsia"/>
          <w:sz w:val="22"/>
        </w:rPr>
        <w:t>に対する支援を行います。</w:t>
      </w:r>
    </w:p>
    <w:p w:rsidR="004266A3" w:rsidRDefault="004266A3" w:rsidP="004266A3">
      <w:pPr>
        <w:ind w:firstLineChars="100" w:firstLine="220"/>
        <w:rPr>
          <w:rFonts w:ascii="HGSｺﾞｼｯｸM" w:eastAsia="HGSｺﾞｼｯｸM"/>
          <w:sz w:val="22"/>
        </w:rPr>
      </w:pPr>
      <w:r>
        <w:rPr>
          <w:rFonts w:ascii="HGSｺﾞｼｯｸM" w:eastAsia="HGSｺﾞｼｯｸM" w:hint="eastAsia"/>
          <w:sz w:val="22"/>
        </w:rPr>
        <w:t>①　男女の均等な雇用の機会と待遇の確保</w:t>
      </w:r>
    </w:p>
    <w:p w:rsidR="004266A3" w:rsidRDefault="004266A3" w:rsidP="004266A3">
      <w:pPr>
        <w:ind w:firstLineChars="100" w:firstLine="220"/>
        <w:rPr>
          <w:rFonts w:ascii="HGSｺﾞｼｯｸM" w:eastAsia="HGSｺﾞｼｯｸM"/>
          <w:sz w:val="22"/>
        </w:rPr>
      </w:pPr>
      <w:r>
        <w:rPr>
          <w:rFonts w:ascii="HGSｺﾞｼｯｸM" w:eastAsia="HGSｺﾞｼｯｸM" w:hint="eastAsia"/>
          <w:sz w:val="22"/>
        </w:rPr>
        <w:t>②　多様な働き方ができる就労形態の整備</w:t>
      </w:r>
    </w:p>
    <w:p w:rsidR="004266A3" w:rsidRDefault="00057644" w:rsidP="004266A3">
      <w:pPr>
        <w:widowControl/>
        <w:jc w:val="left"/>
        <w:rPr>
          <w:rFonts w:ascii="HGSｺﾞｼｯｸM" w:eastAsia="HGSｺﾞｼｯｸM"/>
          <w:sz w:val="22"/>
        </w:rPr>
      </w:pPr>
      <w:r>
        <w:rPr>
          <w:rFonts w:ascii="HGSｺﾞｼｯｸM" w:eastAsia="HGSｺﾞｼｯｸM" w:hint="eastAsia"/>
          <w:sz w:val="22"/>
        </w:rPr>
        <w:t xml:space="preserve">　③　女性の起業、家族従事者など</w:t>
      </w:r>
      <w:r w:rsidR="004266A3">
        <w:rPr>
          <w:rFonts w:ascii="HGSｺﾞｼｯｸM" w:eastAsia="HGSｺﾞｼｯｸM" w:hint="eastAsia"/>
          <w:sz w:val="22"/>
        </w:rPr>
        <w:t>に対する支援</w:t>
      </w:r>
    </w:p>
    <w:p w:rsidR="004266A3" w:rsidRDefault="004266A3" w:rsidP="004266A3">
      <w:pPr>
        <w:rPr>
          <w:sz w:val="22"/>
        </w:rPr>
      </w:pPr>
    </w:p>
    <w:p w:rsidR="004266A3" w:rsidRDefault="004266A3" w:rsidP="004266A3">
      <w:pPr>
        <w:rPr>
          <w:rFonts w:ascii="HGSｺﾞｼｯｸM" w:eastAsia="HGSｺﾞｼｯｸM"/>
          <w:sz w:val="22"/>
        </w:rPr>
      </w:pPr>
      <w:r w:rsidRPr="00BE439E">
        <w:rPr>
          <w:rFonts w:ascii="HGSｺﾞｼｯｸM" w:eastAsia="HGSｺﾞｼｯｸM" w:hint="eastAsia"/>
          <w:sz w:val="22"/>
        </w:rPr>
        <w:t>＜施策の方向＞</w:t>
      </w:r>
      <w:r>
        <w:rPr>
          <w:rFonts w:ascii="HGSｺﾞｼｯｸM" w:eastAsia="HGSｺﾞｼｯｸM" w:hint="eastAsia"/>
          <w:sz w:val="22"/>
        </w:rPr>
        <w:t>①</w:t>
      </w:r>
      <w:r w:rsidRPr="00BE439E">
        <w:rPr>
          <w:rFonts w:ascii="HGSｺﾞｼｯｸM" w:eastAsia="HGSｺﾞｼｯｸM" w:hint="eastAsia"/>
          <w:sz w:val="22"/>
        </w:rPr>
        <w:t xml:space="preserve">　男女の均等な雇用の機会と待遇の確保</w:t>
      </w:r>
    </w:p>
    <w:tbl>
      <w:tblPr>
        <w:tblStyle w:val="aa"/>
        <w:tblW w:w="8811" w:type="dxa"/>
        <w:tblLayout w:type="fixed"/>
        <w:tblLook w:val="04A0"/>
      </w:tblPr>
      <w:tblGrid>
        <w:gridCol w:w="785"/>
        <w:gridCol w:w="2524"/>
        <w:gridCol w:w="3651"/>
        <w:gridCol w:w="1851"/>
      </w:tblGrid>
      <w:tr w:rsidR="004266A3" w:rsidTr="001522A1">
        <w:tc>
          <w:tcPr>
            <w:tcW w:w="791" w:type="dxa"/>
          </w:tcPr>
          <w:p w:rsidR="004266A3" w:rsidRPr="00CC4821" w:rsidRDefault="004266A3" w:rsidP="001522A1">
            <w:pPr>
              <w:spacing w:line="280" w:lineRule="exact"/>
              <w:jc w:val="center"/>
              <w:rPr>
                <w:rFonts w:ascii="HGSｺﾞｼｯｸM" w:eastAsia="HGSｺﾞｼｯｸM"/>
                <w:sz w:val="20"/>
                <w:szCs w:val="20"/>
              </w:rPr>
            </w:pPr>
            <w:r w:rsidRPr="00CC4821">
              <w:rPr>
                <w:rFonts w:ascii="HGSｺﾞｼｯｸM" w:eastAsia="HGSｺﾞｼｯｸM" w:hint="eastAsia"/>
                <w:sz w:val="20"/>
                <w:szCs w:val="20"/>
              </w:rPr>
              <w:t>ＮＯ</w:t>
            </w:r>
          </w:p>
        </w:tc>
        <w:tc>
          <w:tcPr>
            <w:tcW w:w="2552" w:type="dxa"/>
          </w:tcPr>
          <w:p w:rsidR="004266A3" w:rsidRPr="00CC4821" w:rsidRDefault="004266A3" w:rsidP="001522A1">
            <w:pPr>
              <w:spacing w:line="280" w:lineRule="exact"/>
              <w:jc w:val="center"/>
              <w:rPr>
                <w:rFonts w:ascii="HGSｺﾞｼｯｸM" w:eastAsia="HGSｺﾞｼｯｸM"/>
                <w:sz w:val="20"/>
                <w:szCs w:val="20"/>
              </w:rPr>
            </w:pPr>
            <w:r w:rsidRPr="00CC4821">
              <w:rPr>
                <w:rFonts w:ascii="HGSｺﾞｼｯｸM" w:eastAsia="HGSｺﾞｼｯｸM" w:hint="eastAsia"/>
                <w:sz w:val="20"/>
                <w:szCs w:val="20"/>
              </w:rPr>
              <w:t>具体的施策</w:t>
            </w:r>
          </w:p>
        </w:tc>
        <w:tc>
          <w:tcPr>
            <w:tcW w:w="3692" w:type="dxa"/>
          </w:tcPr>
          <w:p w:rsidR="004266A3" w:rsidRPr="00CC4821" w:rsidRDefault="004266A3" w:rsidP="001522A1">
            <w:pPr>
              <w:spacing w:line="280" w:lineRule="exact"/>
              <w:jc w:val="center"/>
              <w:rPr>
                <w:rFonts w:ascii="HGSｺﾞｼｯｸM" w:eastAsia="HGSｺﾞｼｯｸM"/>
                <w:sz w:val="20"/>
                <w:szCs w:val="20"/>
              </w:rPr>
            </w:pPr>
            <w:r>
              <w:rPr>
                <w:rFonts w:ascii="HGSｺﾞｼｯｸM" w:eastAsia="HGSｺﾞｼｯｸM" w:hint="eastAsia"/>
                <w:kern w:val="0"/>
                <w:sz w:val="20"/>
                <w:szCs w:val="20"/>
              </w:rPr>
              <w:t>内</w:t>
            </w:r>
            <w:r w:rsidR="00BF7F40">
              <w:rPr>
                <w:rFonts w:ascii="HGSｺﾞｼｯｸM" w:eastAsia="HGSｺﾞｼｯｸM" w:hint="eastAsia"/>
                <w:kern w:val="0"/>
                <w:sz w:val="20"/>
                <w:szCs w:val="20"/>
              </w:rPr>
              <w:t xml:space="preserve">　</w:t>
            </w:r>
            <w:r>
              <w:rPr>
                <w:rFonts w:ascii="HGSｺﾞｼｯｸM" w:eastAsia="HGSｺﾞｼｯｸM" w:hint="eastAsia"/>
                <w:kern w:val="0"/>
                <w:sz w:val="20"/>
                <w:szCs w:val="20"/>
              </w:rPr>
              <w:t>容</w:t>
            </w:r>
          </w:p>
        </w:tc>
        <w:tc>
          <w:tcPr>
            <w:tcW w:w="1871" w:type="dxa"/>
          </w:tcPr>
          <w:p w:rsidR="004266A3" w:rsidRPr="00CC4821" w:rsidRDefault="004266A3" w:rsidP="001522A1">
            <w:pPr>
              <w:spacing w:line="280" w:lineRule="exact"/>
              <w:jc w:val="center"/>
              <w:rPr>
                <w:rFonts w:ascii="HGSｺﾞｼｯｸM" w:eastAsia="HGSｺﾞｼｯｸM"/>
                <w:sz w:val="20"/>
                <w:szCs w:val="20"/>
              </w:rPr>
            </w:pPr>
            <w:r w:rsidRPr="00CC4821">
              <w:rPr>
                <w:rFonts w:ascii="HGSｺﾞｼｯｸM" w:eastAsia="HGSｺﾞｼｯｸM" w:hint="eastAsia"/>
                <w:sz w:val="20"/>
                <w:szCs w:val="20"/>
              </w:rPr>
              <w:t>担当課</w:t>
            </w:r>
          </w:p>
        </w:tc>
      </w:tr>
      <w:tr w:rsidR="004266A3" w:rsidTr="001522A1">
        <w:tc>
          <w:tcPr>
            <w:tcW w:w="791" w:type="dxa"/>
            <w:vAlign w:val="center"/>
          </w:tcPr>
          <w:p w:rsidR="004266A3" w:rsidRPr="00CC4821" w:rsidRDefault="004266A3" w:rsidP="001522A1">
            <w:pPr>
              <w:spacing w:line="280" w:lineRule="exact"/>
              <w:rPr>
                <w:rFonts w:ascii="HGSｺﾞｼｯｸM" w:eastAsia="HGSｺﾞｼｯｸM"/>
                <w:sz w:val="20"/>
                <w:szCs w:val="20"/>
              </w:rPr>
            </w:pPr>
            <w:r w:rsidRPr="00CC4821">
              <w:rPr>
                <w:rFonts w:ascii="HGSｺﾞｼｯｸM" w:eastAsia="HGSｺﾞｼｯｸM" w:hint="eastAsia"/>
                <w:sz w:val="20"/>
                <w:szCs w:val="20"/>
              </w:rPr>
              <w:t>3211</w:t>
            </w:r>
          </w:p>
        </w:tc>
        <w:tc>
          <w:tcPr>
            <w:tcW w:w="2552" w:type="dxa"/>
            <w:vAlign w:val="center"/>
          </w:tcPr>
          <w:p w:rsidR="004266A3" w:rsidRPr="00CC4821" w:rsidRDefault="004266A3" w:rsidP="001522A1">
            <w:pPr>
              <w:spacing w:line="280" w:lineRule="exact"/>
              <w:rPr>
                <w:rFonts w:ascii="HGSｺﾞｼｯｸM" w:eastAsia="HGSｺﾞｼｯｸM"/>
                <w:sz w:val="20"/>
                <w:szCs w:val="20"/>
              </w:rPr>
            </w:pPr>
            <w:r w:rsidRPr="00CC4821">
              <w:rPr>
                <w:rFonts w:ascii="HGSｺﾞｼｯｸM" w:eastAsia="HGSｺﾞｼｯｸM" w:hint="eastAsia"/>
                <w:sz w:val="20"/>
                <w:szCs w:val="20"/>
              </w:rPr>
              <w:t>各種情報提供、法制度の周知</w:t>
            </w:r>
          </w:p>
        </w:tc>
        <w:tc>
          <w:tcPr>
            <w:tcW w:w="3692" w:type="dxa"/>
          </w:tcPr>
          <w:p w:rsidR="004266A3" w:rsidRPr="00CC4821" w:rsidRDefault="004266A3" w:rsidP="00057644">
            <w:pPr>
              <w:spacing w:line="280" w:lineRule="exact"/>
              <w:rPr>
                <w:rFonts w:ascii="HGSｺﾞｼｯｸM" w:eastAsia="HGSｺﾞｼｯｸM"/>
                <w:sz w:val="20"/>
                <w:szCs w:val="20"/>
              </w:rPr>
            </w:pPr>
            <w:r w:rsidRPr="00CC4821">
              <w:rPr>
                <w:rFonts w:ascii="HGSｺﾞｼｯｸM" w:eastAsia="HGSｺﾞｼｯｸM" w:hint="eastAsia"/>
                <w:sz w:val="20"/>
                <w:szCs w:val="20"/>
              </w:rPr>
              <w:t>男女平等の視点に立った雇用環境の整備を図るため、男女雇用機会均等法やパートタイム労働法</w:t>
            </w:r>
            <w:r w:rsidR="00057644">
              <w:rPr>
                <w:rFonts w:ascii="HGSｺﾞｼｯｸM" w:eastAsia="HGSｺﾞｼｯｸM" w:hint="eastAsia"/>
                <w:sz w:val="20"/>
                <w:szCs w:val="20"/>
              </w:rPr>
              <w:t>などについて、事業所など</w:t>
            </w:r>
            <w:r w:rsidRPr="00CC4821">
              <w:rPr>
                <w:rFonts w:ascii="HGSｺﾞｼｯｸM" w:eastAsia="HGSｺﾞｼｯｸM" w:hint="eastAsia"/>
                <w:sz w:val="20"/>
                <w:szCs w:val="20"/>
              </w:rPr>
              <w:t>への情報提供に努めます。</w:t>
            </w:r>
          </w:p>
        </w:tc>
        <w:tc>
          <w:tcPr>
            <w:tcW w:w="1871" w:type="dxa"/>
            <w:vAlign w:val="center"/>
          </w:tcPr>
          <w:p w:rsidR="004266A3" w:rsidRPr="00CC4821" w:rsidRDefault="004266A3" w:rsidP="001522A1">
            <w:pPr>
              <w:spacing w:line="280" w:lineRule="exact"/>
              <w:rPr>
                <w:rFonts w:ascii="HGSｺﾞｼｯｸM" w:eastAsia="HGSｺﾞｼｯｸM"/>
                <w:sz w:val="20"/>
                <w:szCs w:val="20"/>
              </w:rPr>
            </w:pPr>
            <w:r w:rsidRPr="00CC4821">
              <w:rPr>
                <w:rFonts w:ascii="HGSｺﾞｼｯｸM" w:eastAsia="HGSｺﾞｼｯｸM" w:hint="eastAsia"/>
                <w:sz w:val="20"/>
                <w:szCs w:val="20"/>
              </w:rPr>
              <w:t>産業振興課</w:t>
            </w:r>
          </w:p>
        </w:tc>
      </w:tr>
      <w:tr w:rsidR="004266A3" w:rsidTr="001522A1">
        <w:trPr>
          <w:trHeight w:val="840"/>
        </w:trPr>
        <w:tc>
          <w:tcPr>
            <w:tcW w:w="791" w:type="dxa"/>
            <w:vAlign w:val="center"/>
          </w:tcPr>
          <w:p w:rsidR="004266A3" w:rsidRPr="00CC4821" w:rsidRDefault="004266A3" w:rsidP="001522A1">
            <w:pPr>
              <w:spacing w:line="280" w:lineRule="exact"/>
              <w:rPr>
                <w:rFonts w:ascii="HGSｺﾞｼｯｸM" w:eastAsia="HGSｺﾞｼｯｸM"/>
                <w:sz w:val="20"/>
                <w:szCs w:val="20"/>
              </w:rPr>
            </w:pPr>
            <w:r w:rsidRPr="00CC4821">
              <w:rPr>
                <w:rFonts w:ascii="HGSｺﾞｼｯｸM" w:eastAsia="HGSｺﾞｼｯｸM" w:hint="eastAsia"/>
                <w:sz w:val="20"/>
                <w:szCs w:val="20"/>
              </w:rPr>
              <w:t>3212</w:t>
            </w:r>
          </w:p>
        </w:tc>
        <w:tc>
          <w:tcPr>
            <w:tcW w:w="2552" w:type="dxa"/>
            <w:vAlign w:val="center"/>
          </w:tcPr>
          <w:p w:rsidR="004266A3" w:rsidRPr="00CC4821" w:rsidRDefault="004266A3" w:rsidP="001522A1">
            <w:pPr>
              <w:spacing w:line="280" w:lineRule="exact"/>
              <w:rPr>
                <w:rFonts w:ascii="HGSｺﾞｼｯｸM" w:eastAsia="HGSｺﾞｼｯｸM"/>
                <w:sz w:val="20"/>
                <w:szCs w:val="20"/>
              </w:rPr>
            </w:pPr>
            <w:r w:rsidRPr="00CC4821">
              <w:rPr>
                <w:rFonts w:ascii="HGSｺﾞｼｯｸM" w:eastAsia="HGSｺﾞｼｯｸM" w:hint="eastAsia"/>
                <w:sz w:val="20"/>
                <w:szCs w:val="20"/>
              </w:rPr>
              <w:t>セクシュアル・ハラスメント、パワー・ハラスメント防止に向けての啓発</w:t>
            </w:r>
          </w:p>
        </w:tc>
        <w:tc>
          <w:tcPr>
            <w:tcW w:w="3692" w:type="dxa"/>
          </w:tcPr>
          <w:p w:rsidR="004266A3" w:rsidRPr="00CC4821" w:rsidRDefault="004266A3" w:rsidP="001522A1">
            <w:pPr>
              <w:spacing w:line="280" w:lineRule="exact"/>
              <w:rPr>
                <w:rFonts w:ascii="HGSｺﾞｼｯｸM" w:eastAsia="HGSｺﾞｼｯｸM"/>
                <w:sz w:val="20"/>
                <w:szCs w:val="20"/>
              </w:rPr>
            </w:pPr>
            <w:r w:rsidRPr="00CC4821">
              <w:rPr>
                <w:rFonts w:ascii="HGSｺﾞｼｯｸM" w:eastAsia="HGSｺﾞｼｯｸM" w:hint="eastAsia"/>
                <w:sz w:val="20"/>
                <w:szCs w:val="20"/>
              </w:rPr>
              <w:t>働く場におけるセクシュアル・ハラスメント、パワー・ハラスメント防止に向けた啓発を進めます。</w:t>
            </w:r>
          </w:p>
        </w:tc>
        <w:tc>
          <w:tcPr>
            <w:tcW w:w="1871" w:type="dxa"/>
            <w:vAlign w:val="center"/>
          </w:tcPr>
          <w:p w:rsidR="004266A3" w:rsidRPr="00CC4821" w:rsidRDefault="004266A3" w:rsidP="001522A1">
            <w:pPr>
              <w:spacing w:line="280" w:lineRule="exact"/>
              <w:rPr>
                <w:rFonts w:ascii="HGSｺﾞｼｯｸM" w:eastAsia="HGSｺﾞｼｯｸM"/>
                <w:sz w:val="20"/>
                <w:szCs w:val="20"/>
              </w:rPr>
            </w:pPr>
            <w:r w:rsidRPr="00CC4821">
              <w:rPr>
                <w:rFonts w:ascii="HGSｺﾞｼｯｸM" w:eastAsia="HGSｺﾞｼｯｸM" w:hint="eastAsia"/>
                <w:sz w:val="20"/>
                <w:szCs w:val="20"/>
              </w:rPr>
              <w:t>産業振興課</w:t>
            </w:r>
          </w:p>
          <w:p w:rsidR="004266A3" w:rsidRPr="00CC4821" w:rsidRDefault="004266A3" w:rsidP="001522A1">
            <w:pPr>
              <w:spacing w:line="280" w:lineRule="exact"/>
              <w:rPr>
                <w:rFonts w:ascii="HGSｺﾞｼｯｸM" w:eastAsia="HGSｺﾞｼｯｸM"/>
                <w:sz w:val="20"/>
                <w:szCs w:val="20"/>
              </w:rPr>
            </w:pPr>
            <w:r w:rsidRPr="00CC4821">
              <w:rPr>
                <w:rFonts w:ascii="HGSｺﾞｼｯｸM" w:eastAsia="HGSｺﾞｼｯｸM" w:hint="eastAsia"/>
                <w:sz w:val="20"/>
                <w:szCs w:val="20"/>
              </w:rPr>
              <w:t>総務課</w:t>
            </w:r>
          </w:p>
        </w:tc>
      </w:tr>
      <w:tr w:rsidR="004266A3" w:rsidTr="001522A1">
        <w:trPr>
          <w:trHeight w:val="840"/>
        </w:trPr>
        <w:tc>
          <w:tcPr>
            <w:tcW w:w="791" w:type="dxa"/>
            <w:vAlign w:val="center"/>
          </w:tcPr>
          <w:p w:rsidR="004266A3" w:rsidRPr="00CC4821" w:rsidRDefault="004266A3" w:rsidP="001522A1">
            <w:pPr>
              <w:spacing w:line="280" w:lineRule="exact"/>
              <w:rPr>
                <w:rFonts w:ascii="HGSｺﾞｼｯｸM" w:eastAsia="HGSｺﾞｼｯｸM"/>
                <w:sz w:val="20"/>
                <w:szCs w:val="20"/>
              </w:rPr>
            </w:pPr>
            <w:r w:rsidRPr="00CC4821">
              <w:rPr>
                <w:rFonts w:ascii="HGSｺﾞｼｯｸM" w:eastAsia="HGSｺﾞｼｯｸM" w:hint="eastAsia"/>
                <w:sz w:val="20"/>
                <w:szCs w:val="20"/>
              </w:rPr>
              <w:t>3213</w:t>
            </w:r>
          </w:p>
        </w:tc>
        <w:tc>
          <w:tcPr>
            <w:tcW w:w="2552" w:type="dxa"/>
            <w:vAlign w:val="center"/>
          </w:tcPr>
          <w:p w:rsidR="004266A3" w:rsidRPr="00CC4821" w:rsidRDefault="004266A3" w:rsidP="001522A1">
            <w:pPr>
              <w:spacing w:line="280" w:lineRule="exact"/>
              <w:rPr>
                <w:rFonts w:ascii="HGSｺﾞｼｯｸM" w:eastAsia="HGSｺﾞｼｯｸM"/>
                <w:sz w:val="20"/>
                <w:szCs w:val="20"/>
              </w:rPr>
            </w:pPr>
            <w:r w:rsidRPr="00CC4821">
              <w:rPr>
                <w:rFonts w:ascii="HGSｺﾞｼｯｸM" w:eastAsia="HGSｺﾞｼｯｸM" w:hint="eastAsia"/>
                <w:sz w:val="20"/>
                <w:szCs w:val="20"/>
              </w:rPr>
              <w:t>就業・労働相談の充実</w:t>
            </w:r>
          </w:p>
        </w:tc>
        <w:tc>
          <w:tcPr>
            <w:tcW w:w="3692" w:type="dxa"/>
            <w:vAlign w:val="center"/>
          </w:tcPr>
          <w:p w:rsidR="004266A3" w:rsidRPr="00CC4821" w:rsidRDefault="004266A3" w:rsidP="001522A1">
            <w:pPr>
              <w:spacing w:line="280" w:lineRule="exact"/>
              <w:rPr>
                <w:rFonts w:ascii="HGSｺﾞｼｯｸM" w:eastAsia="HGSｺﾞｼｯｸM"/>
                <w:sz w:val="20"/>
                <w:szCs w:val="20"/>
              </w:rPr>
            </w:pPr>
            <w:r w:rsidRPr="00CC4821">
              <w:rPr>
                <w:rFonts w:ascii="HGSｺﾞｼｯｸM" w:eastAsia="HGSｺﾞｼｯｸM" w:hint="eastAsia"/>
                <w:sz w:val="20"/>
                <w:szCs w:val="20"/>
              </w:rPr>
              <w:t>関係機関と連携を図り、就業・労働相談の充実を図ります。</w:t>
            </w:r>
          </w:p>
        </w:tc>
        <w:tc>
          <w:tcPr>
            <w:tcW w:w="1871" w:type="dxa"/>
            <w:vAlign w:val="center"/>
          </w:tcPr>
          <w:p w:rsidR="004266A3" w:rsidRPr="00CC4821" w:rsidRDefault="004266A3" w:rsidP="001522A1">
            <w:pPr>
              <w:spacing w:line="280" w:lineRule="exact"/>
              <w:rPr>
                <w:rFonts w:ascii="HGSｺﾞｼｯｸM" w:eastAsia="HGSｺﾞｼｯｸM"/>
                <w:sz w:val="20"/>
                <w:szCs w:val="20"/>
              </w:rPr>
            </w:pPr>
            <w:r w:rsidRPr="00CC4821">
              <w:rPr>
                <w:rFonts w:ascii="HGSｺﾞｼｯｸM" w:eastAsia="HGSｺﾞｼｯｸM" w:hint="eastAsia"/>
                <w:sz w:val="20"/>
                <w:szCs w:val="20"/>
              </w:rPr>
              <w:t>産業振興課</w:t>
            </w:r>
          </w:p>
          <w:p w:rsidR="004266A3" w:rsidRPr="00CC4821" w:rsidRDefault="004266A3" w:rsidP="001522A1">
            <w:pPr>
              <w:spacing w:line="280" w:lineRule="exact"/>
              <w:rPr>
                <w:rFonts w:ascii="HGSｺﾞｼｯｸM" w:eastAsia="HGSｺﾞｼｯｸM"/>
                <w:sz w:val="20"/>
                <w:szCs w:val="20"/>
              </w:rPr>
            </w:pPr>
            <w:r w:rsidRPr="00CC4821">
              <w:rPr>
                <w:rFonts w:ascii="HGSｺﾞｼｯｸM" w:eastAsia="HGSｺﾞｼｯｸM" w:hint="eastAsia"/>
                <w:sz w:val="20"/>
                <w:szCs w:val="20"/>
              </w:rPr>
              <w:t>まちづくり推進室</w:t>
            </w:r>
          </w:p>
        </w:tc>
      </w:tr>
    </w:tbl>
    <w:p w:rsidR="004266A3" w:rsidRDefault="004266A3" w:rsidP="004266A3">
      <w:pPr>
        <w:rPr>
          <w:rFonts w:ascii="HGSｺﾞｼｯｸM" w:eastAsia="HGSｺﾞｼｯｸM"/>
          <w:sz w:val="22"/>
        </w:rPr>
      </w:pPr>
    </w:p>
    <w:p w:rsidR="004266A3" w:rsidRDefault="004266A3" w:rsidP="004266A3">
      <w:pPr>
        <w:rPr>
          <w:rFonts w:ascii="HGSｺﾞｼｯｸM" w:eastAsia="HGSｺﾞｼｯｸM"/>
          <w:sz w:val="22"/>
        </w:rPr>
      </w:pPr>
      <w:r w:rsidRPr="00BE439E">
        <w:rPr>
          <w:rFonts w:ascii="HGSｺﾞｼｯｸM" w:eastAsia="HGSｺﾞｼｯｸM" w:hint="eastAsia"/>
          <w:sz w:val="22"/>
        </w:rPr>
        <w:t>＜施策の方向＞</w:t>
      </w:r>
      <w:r>
        <w:rPr>
          <w:rFonts w:ascii="HGSｺﾞｼｯｸM" w:eastAsia="HGSｺﾞｼｯｸM" w:hint="eastAsia"/>
          <w:sz w:val="22"/>
        </w:rPr>
        <w:t>②</w:t>
      </w:r>
      <w:r w:rsidRPr="00BE439E">
        <w:rPr>
          <w:rFonts w:ascii="HGSｺﾞｼｯｸM" w:eastAsia="HGSｺﾞｼｯｸM" w:hint="eastAsia"/>
          <w:sz w:val="22"/>
        </w:rPr>
        <w:t xml:space="preserve">　多様な働き方ができる就労形態の整備　</w:t>
      </w:r>
    </w:p>
    <w:tbl>
      <w:tblPr>
        <w:tblStyle w:val="aa"/>
        <w:tblW w:w="8755" w:type="dxa"/>
        <w:tblLook w:val="04A0"/>
      </w:tblPr>
      <w:tblGrid>
        <w:gridCol w:w="817"/>
        <w:gridCol w:w="2469"/>
        <w:gridCol w:w="3626"/>
        <w:gridCol w:w="1843"/>
      </w:tblGrid>
      <w:tr w:rsidR="004266A3" w:rsidTr="001522A1">
        <w:tc>
          <w:tcPr>
            <w:tcW w:w="817" w:type="dxa"/>
          </w:tcPr>
          <w:p w:rsidR="004266A3" w:rsidRPr="00335DB9" w:rsidRDefault="004266A3" w:rsidP="001522A1">
            <w:pPr>
              <w:spacing w:line="280" w:lineRule="exact"/>
              <w:jc w:val="center"/>
              <w:rPr>
                <w:rFonts w:ascii="HGSｺﾞｼｯｸM" w:eastAsia="HGSｺﾞｼｯｸM"/>
                <w:sz w:val="20"/>
                <w:szCs w:val="20"/>
              </w:rPr>
            </w:pPr>
            <w:r w:rsidRPr="00335DB9">
              <w:rPr>
                <w:rFonts w:ascii="HGSｺﾞｼｯｸM" w:eastAsia="HGSｺﾞｼｯｸM" w:hint="eastAsia"/>
                <w:sz w:val="20"/>
                <w:szCs w:val="20"/>
              </w:rPr>
              <w:t>ＮＯ</w:t>
            </w:r>
          </w:p>
        </w:tc>
        <w:tc>
          <w:tcPr>
            <w:tcW w:w="2469" w:type="dxa"/>
          </w:tcPr>
          <w:p w:rsidR="004266A3" w:rsidRPr="00335DB9" w:rsidRDefault="004266A3" w:rsidP="001522A1">
            <w:pPr>
              <w:spacing w:line="280" w:lineRule="exact"/>
              <w:jc w:val="center"/>
              <w:rPr>
                <w:rFonts w:ascii="HGSｺﾞｼｯｸM" w:eastAsia="HGSｺﾞｼｯｸM"/>
                <w:sz w:val="20"/>
                <w:szCs w:val="20"/>
              </w:rPr>
            </w:pPr>
            <w:r w:rsidRPr="00335DB9">
              <w:rPr>
                <w:rFonts w:ascii="HGSｺﾞｼｯｸM" w:eastAsia="HGSｺﾞｼｯｸM" w:hint="eastAsia"/>
                <w:sz w:val="20"/>
                <w:szCs w:val="20"/>
              </w:rPr>
              <w:t>具体的施策</w:t>
            </w:r>
          </w:p>
        </w:tc>
        <w:tc>
          <w:tcPr>
            <w:tcW w:w="3626" w:type="dxa"/>
          </w:tcPr>
          <w:p w:rsidR="004266A3" w:rsidRPr="00335DB9" w:rsidRDefault="004266A3" w:rsidP="001522A1">
            <w:pPr>
              <w:spacing w:line="280" w:lineRule="exact"/>
              <w:jc w:val="center"/>
              <w:rPr>
                <w:rFonts w:ascii="HGSｺﾞｼｯｸM" w:eastAsia="HGSｺﾞｼｯｸM"/>
                <w:sz w:val="20"/>
                <w:szCs w:val="20"/>
              </w:rPr>
            </w:pPr>
            <w:r>
              <w:rPr>
                <w:rFonts w:ascii="HGSｺﾞｼｯｸM" w:eastAsia="HGSｺﾞｼｯｸM" w:hint="eastAsia"/>
                <w:kern w:val="0"/>
                <w:sz w:val="20"/>
                <w:szCs w:val="20"/>
              </w:rPr>
              <w:t>内</w:t>
            </w:r>
            <w:r w:rsidR="00BF7F40">
              <w:rPr>
                <w:rFonts w:ascii="HGSｺﾞｼｯｸM" w:eastAsia="HGSｺﾞｼｯｸM" w:hint="eastAsia"/>
                <w:kern w:val="0"/>
                <w:sz w:val="20"/>
                <w:szCs w:val="20"/>
              </w:rPr>
              <w:t xml:space="preserve">　</w:t>
            </w:r>
            <w:r>
              <w:rPr>
                <w:rFonts w:ascii="HGSｺﾞｼｯｸM" w:eastAsia="HGSｺﾞｼｯｸM" w:hint="eastAsia"/>
                <w:kern w:val="0"/>
                <w:sz w:val="20"/>
                <w:szCs w:val="20"/>
              </w:rPr>
              <w:t>容</w:t>
            </w:r>
          </w:p>
        </w:tc>
        <w:tc>
          <w:tcPr>
            <w:tcW w:w="1843" w:type="dxa"/>
          </w:tcPr>
          <w:p w:rsidR="004266A3" w:rsidRPr="00335DB9" w:rsidRDefault="004266A3" w:rsidP="001522A1">
            <w:pPr>
              <w:spacing w:line="280" w:lineRule="exact"/>
              <w:jc w:val="center"/>
              <w:rPr>
                <w:rFonts w:ascii="HGSｺﾞｼｯｸM" w:eastAsia="HGSｺﾞｼｯｸM"/>
                <w:sz w:val="20"/>
                <w:szCs w:val="20"/>
              </w:rPr>
            </w:pPr>
            <w:r w:rsidRPr="00335DB9">
              <w:rPr>
                <w:rFonts w:ascii="HGSｺﾞｼｯｸM" w:eastAsia="HGSｺﾞｼｯｸM" w:hint="eastAsia"/>
                <w:sz w:val="20"/>
                <w:szCs w:val="20"/>
              </w:rPr>
              <w:t>担当課</w:t>
            </w:r>
          </w:p>
        </w:tc>
      </w:tr>
      <w:tr w:rsidR="004266A3" w:rsidTr="001522A1">
        <w:tc>
          <w:tcPr>
            <w:tcW w:w="817" w:type="dxa"/>
            <w:vAlign w:val="center"/>
          </w:tcPr>
          <w:p w:rsidR="004266A3" w:rsidRPr="00335DB9" w:rsidRDefault="004266A3" w:rsidP="001522A1">
            <w:pPr>
              <w:spacing w:line="280" w:lineRule="exact"/>
              <w:rPr>
                <w:rFonts w:ascii="HGSｺﾞｼｯｸM" w:eastAsia="HGSｺﾞｼｯｸM"/>
                <w:sz w:val="20"/>
                <w:szCs w:val="20"/>
              </w:rPr>
            </w:pPr>
            <w:r w:rsidRPr="00335DB9">
              <w:rPr>
                <w:rFonts w:ascii="HGSｺﾞｼｯｸM" w:eastAsia="HGSｺﾞｼｯｸM" w:hint="eastAsia"/>
                <w:sz w:val="20"/>
                <w:szCs w:val="20"/>
              </w:rPr>
              <w:t>3221</w:t>
            </w:r>
          </w:p>
        </w:tc>
        <w:tc>
          <w:tcPr>
            <w:tcW w:w="2469" w:type="dxa"/>
            <w:vAlign w:val="center"/>
          </w:tcPr>
          <w:p w:rsidR="004266A3" w:rsidRPr="00335DB9" w:rsidRDefault="004266A3" w:rsidP="00057644">
            <w:pPr>
              <w:spacing w:line="280" w:lineRule="exact"/>
              <w:rPr>
                <w:rFonts w:ascii="HGSｺﾞｼｯｸM" w:eastAsia="HGSｺﾞｼｯｸM"/>
                <w:sz w:val="20"/>
                <w:szCs w:val="20"/>
              </w:rPr>
            </w:pPr>
            <w:r w:rsidRPr="00335DB9">
              <w:rPr>
                <w:rFonts w:ascii="HGSｺﾞｼｯｸM" w:eastAsia="HGSｺﾞｼｯｸM" w:hint="eastAsia"/>
                <w:sz w:val="20"/>
                <w:szCs w:val="20"/>
              </w:rPr>
              <w:t>事業所</w:t>
            </w:r>
            <w:r w:rsidR="00057644">
              <w:rPr>
                <w:rFonts w:ascii="HGSｺﾞｼｯｸM" w:eastAsia="HGSｺﾞｼｯｸM" w:hint="eastAsia"/>
                <w:sz w:val="20"/>
                <w:szCs w:val="20"/>
              </w:rPr>
              <w:t>など</w:t>
            </w:r>
            <w:r w:rsidRPr="00335DB9">
              <w:rPr>
                <w:rFonts w:ascii="HGSｺﾞｼｯｸM" w:eastAsia="HGSｺﾞｼｯｸM" w:hint="eastAsia"/>
                <w:sz w:val="20"/>
                <w:szCs w:val="20"/>
              </w:rPr>
              <w:t>への各種情報提供</w:t>
            </w:r>
          </w:p>
        </w:tc>
        <w:tc>
          <w:tcPr>
            <w:tcW w:w="3626" w:type="dxa"/>
          </w:tcPr>
          <w:p w:rsidR="004266A3" w:rsidRPr="00335DB9" w:rsidRDefault="004266A3" w:rsidP="00057644">
            <w:pPr>
              <w:spacing w:line="280" w:lineRule="exact"/>
              <w:rPr>
                <w:rFonts w:ascii="HGSｺﾞｼｯｸM" w:eastAsia="HGSｺﾞｼｯｸM"/>
                <w:sz w:val="20"/>
                <w:szCs w:val="20"/>
              </w:rPr>
            </w:pPr>
            <w:r w:rsidRPr="00335DB9">
              <w:rPr>
                <w:rFonts w:ascii="HGSｺﾞｼｯｸM" w:eastAsia="HGSｺﾞｼｯｸM" w:hint="eastAsia"/>
                <w:sz w:val="20"/>
                <w:szCs w:val="20"/>
              </w:rPr>
              <w:t>事業所</w:t>
            </w:r>
            <w:r w:rsidR="00057644">
              <w:rPr>
                <w:rFonts w:ascii="HGSｺﾞｼｯｸM" w:eastAsia="HGSｺﾞｼｯｸM" w:hint="eastAsia"/>
                <w:sz w:val="20"/>
                <w:szCs w:val="20"/>
              </w:rPr>
              <w:t>など</w:t>
            </w:r>
            <w:r w:rsidRPr="00335DB9">
              <w:rPr>
                <w:rFonts w:ascii="HGSｺﾞｼｯｸM" w:eastAsia="HGSｺﾞｼｯｸM" w:hint="eastAsia"/>
                <w:sz w:val="20"/>
                <w:szCs w:val="20"/>
              </w:rPr>
              <w:t>へ仕事と生活の調和、育児休業及び介護休業など、多様で柔軟な働き方に関する情報提供に努めます。</w:t>
            </w:r>
          </w:p>
        </w:tc>
        <w:tc>
          <w:tcPr>
            <w:tcW w:w="1843" w:type="dxa"/>
            <w:vAlign w:val="center"/>
          </w:tcPr>
          <w:p w:rsidR="004266A3" w:rsidRPr="00335DB9" w:rsidRDefault="004266A3" w:rsidP="001522A1">
            <w:pPr>
              <w:spacing w:line="280" w:lineRule="exact"/>
              <w:rPr>
                <w:rFonts w:ascii="HGSｺﾞｼｯｸM" w:eastAsia="HGSｺﾞｼｯｸM"/>
                <w:sz w:val="20"/>
                <w:szCs w:val="20"/>
              </w:rPr>
            </w:pPr>
            <w:r w:rsidRPr="00335DB9">
              <w:rPr>
                <w:rFonts w:ascii="HGSｺﾞｼｯｸM" w:eastAsia="HGSｺﾞｼｯｸM" w:hint="eastAsia"/>
                <w:sz w:val="20"/>
                <w:szCs w:val="20"/>
              </w:rPr>
              <w:t>産業振興課</w:t>
            </w:r>
          </w:p>
          <w:p w:rsidR="004266A3" w:rsidRPr="00335DB9" w:rsidRDefault="004266A3" w:rsidP="001522A1">
            <w:pPr>
              <w:spacing w:line="280" w:lineRule="exact"/>
              <w:rPr>
                <w:rFonts w:ascii="HGSｺﾞｼｯｸM" w:eastAsia="HGSｺﾞｼｯｸM"/>
                <w:sz w:val="20"/>
                <w:szCs w:val="20"/>
              </w:rPr>
            </w:pPr>
            <w:r w:rsidRPr="00335DB9">
              <w:rPr>
                <w:rFonts w:ascii="HGSｺﾞｼｯｸM" w:eastAsia="HGSｺﾞｼｯｸM" w:hint="eastAsia"/>
                <w:sz w:val="20"/>
                <w:szCs w:val="20"/>
              </w:rPr>
              <w:t>総務課</w:t>
            </w:r>
          </w:p>
        </w:tc>
      </w:tr>
      <w:tr w:rsidR="004266A3" w:rsidTr="001522A1">
        <w:tc>
          <w:tcPr>
            <w:tcW w:w="817" w:type="dxa"/>
            <w:vAlign w:val="center"/>
          </w:tcPr>
          <w:p w:rsidR="004266A3" w:rsidRPr="00335DB9" w:rsidRDefault="004266A3" w:rsidP="001522A1">
            <w:pPr>
              <w:spacing w:line="280" w:lineRule="exact"/>
              <w:rPr>
                <w:rFonts w:ascii="HGSｺﾞｼｯｸM" w:eastAsia="HGSｺﾞｼｯｸM"/>
                <w:sz w:val="20"/>
                <w:szCs w:val="20"/>
              </w:rPr>
            </w:pPr>
            <w:r w:rsidRPr="00335DB9">
              <w:rPr>
                <w:rFonts w:ascii="HGSｺﾞｼｯｸM" w:eastAsia="HGSｺﾞｼｯｸM" w:hint="eastAsia"/>
                <w:sz w:val="20"/>
                <w:szCs w:val="20"/>
              </w:rPr>
              <w:t>3222</w:t>
            </w:r>
          </w:p>
        </w:tc>
        <w:tc>
          <w:tcPr>
            <w:tcW w:w="2469" w:type="dxa"/>
            <w:vAlign w:val="center"/>
          </w:tcPr>
          <w:p w:rsidR="004266A3" w:rsidRPr="00335DB9" w:rsidRDefault="004266A3" w:rsidP="001522A1">
            <w:pPr>
              <w:spacing w:line="280" w:lineRule="exact"/>
              <w:rPr>
                <w:rFonts w:ascii="HGSｺﾞｼｯｸM" w:eastAsia="HGSｺﾞｼｯｸM"/>
                <w:sz w:val="20"/>
                <w:szCs w:val="20"/>
              </w:rPr>
            </w:pPr>
            <w:r w:rsidRPr="00335DB9">
              <w:rPr>
                <w:rFonts w:ascii="HGSｺﾞｼｯｸM" w:eastAsia="HGSｺﾞｼｯｸM" w:hint="eastAsia"/>
                <w:sz w:val="20"/>
                <w:szCs w:val="20"/>
              </w:rPr>
              <w:t>多様な働き方の率先した取</w:t>
            </w:r>
            <w:r w:rsidR="00057644">
              <w:rPr>
                <w:rFonts w:ascii="HGSｺﾞｼｯｸM" w:eastAsia="HGSｺﾞｼｯｸM" w:hint="eastAsia"/>
                <w:sz w:val="20"/>
                <w:szCs w:val="20"/>
              </w:rPr>
              <w:t>り</w:t>
            </w:r>
            <w:r w:rsidRPr="00335DB9">
              <w:rPr>
                <w:rFonts w:ascii="HGSｺﾞｼｯｸM" w:eastAsia="HGSｺﾞｼｯｸM" w:hint="eastAsia"/>
                <w:sz w:val="20"/>
                <w:szCs w:val="20"/>
              </w:rPr>
              <w:t>組</w:t>
            </w:r>
            <w:r w:rsidR="008A30A3">
              <w:rPr>
                <w:rFonts w:ascii="HGSｺﾞｼｯｸM" w:eastAsia="HGSｺﾞｼｯｸM" w:hint="eastAsia"/>
                <w:sz w:val="20"/>
                <w:szCs w:val="20"/>
              </w:rPr>
              <w:t>み</w:t>
            </w:r>
          </w:p>
        </w:tc>
        <w:tc>
          <w:tcPr>
            <w:tcW w:w="3626" w:type="dxa"/>
          </w:tcPr>
          <w:p w:rsidR="004266A3" w:rsidRPr="00335DB9" w:rsidRDefault="004266A3" w:rsidP="001522A1">
            <w:pPr>
              <w:spacing w:line="280" w:lineRule="exact"/>
              <w:rPr>
                <w:rFonts w:ascii="HGSｺﾞｼｯｸM" w:eastAsia="HGSｺﾞｼｯｸM"/>
                <w:sz w:val="20"/>
                <w:szCs w:val="20"/>
              </w:rPr>
            </w:pPr>
            <w:r w:rsidRPr="00335DB9">
              <w:rPr>
                <w:rFonts w:ascii="HGSｺﾞｼｯｸM" w:eastAsia="HGSｺﾞｼｯｸM" w:hint="eastAsia"/>
                <w:sz w:val="20"/>
                <w:szCs w:val="20"/>
              </w:rPr>
              <w:t>市が</w:t>
            </w:r>
            <w:r w:rsidR="007D019A">
              <w:rPr>
                <w:rFonts w:ascii="HGSｺﾞｼｯｸM" w:eastAsia="HGSｺﾞｼｯｸM" w:hint="eastAsia"/>
                <w:sz w:val="20"/>
                <w:szCs w:val="20"/>
              </w:rPr>
              <w:t>、</w:t>
            </w:r>
            <w:r w:rsidRPr="00335DB9">
              <w:rPr>
                <w:rFonts w:ascii="HGSｺﾞｼｯｸM" w:eastAsia="HGSｺﾞｼｯｸM" w:hint="eastAsia"/>
                <w:sz w:val="20"/>
                <w:szCs w:val="20"/>
              </w:rPr>
              <w:t>仕事と生活の調和を実施する事業所のモデルとなるよう取</w:t>
            </w:r>
            <w:r w:rsidR="00057644">
              <w:rPr>
                <w:rFonts w:ascii="HGSｺﾞｼｯｸM" w:eastAsia="HGSｺﾞｼｯｸM" w:hint="eastAsia"/>
                <w:sz w:val="20"/>
                <w:szCs w:val="20"/>
              </w:rPr>
              <w:t>り</w:t>
            </w:r>
            <w:r w:rsidRPr="00335DB9">
              <w:rPr>
                <w:rFonts w:ascii="HGSｺﾞｼｯｸM" w:eastAsia="HGSｺﾞｼｯｸM" w:hint="eastAsia"/>
                <w:sz w:val="20"/>
                <w:szCs w:val="20"/>
              </w:rPr>
              <w:t>組んでいきます。</w:t>
            </w:r>
          </w:p>
        </w:tc>
        <w:tc>
          <w:tcPr>
            <w:tcW w:w="1843" w:type="dxa"/>
            <w:vAlign w:val="center"/>
          </w:tcPr>
          <w:p w:rsidR="004266A3" w:rsidRPr="00335DB9" w:rsidRDefault="004266A3" w:rsidP="001522A1">
            <w:pPr>
              <w:spacing w:line="280" w:lineRule="exact"/>
              <w:rPr>
                <w:rFonts w:ascii="HGSｺﾞｼｯｸM" w:eastAsia="HGSｺﾞｼｯｸM"/>
                <w:sz w:val="20"/>
                <w:szCs w:val="20"/>
              </w:rPr>
            </w:pPr>
            <w:r w:rsidRPr="00335DB9">
              <w:rPr>
                <w:rFonts w:ascii="HGSｺﾞｼｯｸM" w:eastAsia="HGSｺﾞｼｯｸM" w:hint="eastAsia"/>
                <w:sz w:val="20"/>
                <w:szCs w:val="20"/>
              </w:rPr>
              <w:t>総務課</w:t>
            </w:r>
          </w:p>
        </w:tc>
      </w:tr>
      <w:tr w:rsidR="004266A3" w:rsidTr="001522A1">
        <w:tc>
          <w:tcPr>
            <w:tcW w:w="817" w:type="dxa"/>
            <w:vAlign w:val="center"/>
          </w:tcPr>
          <w:p w:rsidR="004266A3" w:rsidRPr="00335DB9" w:rsidRDefault="004266A3" w:rsidP="001522A1">
            <w:pPr>
              <w:spacing w:line="280" w:lineRule="exact"/>
              <w:rPr>
                <w:rFonts w:ascii="HGSｺﾞｼｯｸM" w:eastAsia="HGSｺﾞｼｯｸM"/>
                <w:sz w:val="20"/>
                <w:szCs w:val="20"/>
              </w:rPr>
            </w:pPr>
            <w:r>
              <w:rPr>
                <w:rFonts w:ascii="HGSｺﾞｼｯｸM" w:eastAsia="HGSｺﾞｼｯｸM" w:hint="eastAsia"/>
                <w:sz w:val="20"/>
                <w:szCs w:val="20"/>
              </w:rPr>
              <w:t>3223</w:t>
            </w:r>
          </w:p>
        </w:tc>
        <w:tc>
          <w:tcPr>
            <w:tcW w:w="2469" w:type="dxa"/>
            <w:vAlign w:val="center"/>
          </w:tcPr>
          <w:p w:rsidR="004266A3" w:rsidRPr="00335DB9" w:rsidRDefault="004266A3" w:rsidP="001522A1">
            <w:pPr>
              <w:spacing w:line="280" w:lineRule="exact"/>
              <w:rPr>
                <w:rFonts w:ascii="HGSｺﾞｼｯｸM" w:eastAsia="HGSｺﾞｼｯｸM"/>
                <w:sz w:val="20"/>
                <w:szCs w:val="20"/>
              </w:rPr>
            </w:pPr>
            <w:r>
              <w:rPr>
                <w:rFonts w:ascii="HGSｺﾞｼｯｸM" w:eastAsia="HGSｺﾞｼｯｸM" w:hint="eastAsia"/>
                <w:sz w:val="20"/>
                <w:szCs w:val="20"/>
              </w:rPr>
              <w:t>職場復帰や再就職に向けた支援の充実</w:t>
            </w:r>
          </w:p>
        </w:tc>
        <w:tc>
          <w:tcPr>
            <w:tcW w:w="3626" w:type="dxa"/>
          </w:tcPr>
          <w:p w:rsidR="004266A3" w:rsidRPr="00335DB9" w:rsidRDefault="004266A3" w:rsidP="00057644">
            <w:pPr>
              <w:spacing w:line="280" w:lineRule="exact"/>
              <w:rPr>
                <w:rFonts w:ascii="HGSｺﾞｼｯｸM" w:eastAsia="HGSｺﾞｼｯｸM"/>
                <w:sz w:val="20"/>
                <w:szCs w:val="20"/>
              </w:rPr>
            </w:pPr>
            <w:r>
              <w:rPr>
                <w:rFonts w:ascii="HGSｺﾞｼｯｸM" w:eastAsia="HGSｺﾞｼｯｸM" w:hint="eastAsia"/>
                <w:sz w:val="20"/>
                <w:szCs w:val="20"/>
              </w:rPr>
              <w:t>育児休業取得後の職場への復帰や退職後の再就職を支援するため、女性の就職に関する講座や研修会</w:t>
            </w:r>
            <w:r w:rsidR="00057644">
              <w:rPr>
                <w:rFonts w:ascii="HGSｺﾞｼｯｸM" w:eastAsia="HGSｺﾞｼｯｸM" w:hint="eastAsia"/>
                <w:sz w:val="20"/>
                <w:szCs w:val="20"/>
              </w:rPr>
              <w:t>など</w:t>
            </w:r>
            <w:r>
              <w:rPr>
                <w:rFonts w:ascii="HGSｺﾞｼｯｸM" w:eastAsia="HGSｺﾞｼｯｸM" w:hint="eastAsia"/>
                <w:sz w:val="20"/>
                <w:szCs w:val="20"/>
              </w:rPr>
              <w:t>を関係機関と連携し実施します。</w:t>
            </w:r>
          </w:p>
        </w:tc>
        <w:tc>
          <w:tcPr>
            <w:tcW w:w="1843" w:type="dxa"/>
            <w:vAlign w:val="center"/>
          </w:tcPr>
          <w:p w:rsidR="004266A3" w:rsidRDefault="004266A3" w:rsidP="001522A1">
            <w:pPr>
              <w:spacing w:line="280" w:lineRule="exact"/>
              <w:rPr>
                <w:rFonts w:ascii="HGSｺﾞｼｯｸM" w:eastAsia="HGSｺﾞｼｯｸM"/>
                <w:sz w:val="20"/>
                <w:szCs w:val="20"/>
              </w:rPr>
            </w:pPr>
            <w:r w:rsidRPr="00CC4821">
              <w:rPr>
                <w:rFonts w:ascii="HGSｺﾞｼｯｸM" w:eastAsia="HGSｺﾞｼｯｸM" w:hint="eastAsia"/>
                <w:sz w:val="20"/>
                <w:szCs w:val="20"/>
              </w:rPr>
              <w:t>まちづくり推進室</w:t>
            </w:r>
          </w:p>
          <w:p w:rsidR="004266A3" w:rsidRPr="0021771E" w:rsidRDefault="004266A3" w:rsidP="001522A1">
            <w:pPr>
              <w:spacing w:line="280" w:lineRule="exact"/>
              <w:rPr>
                <w:rFonts w:ascii="HGSｺﾞｼｯｸM" w:eastAsia="HGSｺﾞｼｯｸM"/>
                <w:sz w:val="20"/>
                <w:szCs w:val="20"/>
              </w:rPr>
            </w:pPr>
            <w:r w:rsidRPr="0021771E">
              <w:rPr>
                <w:rFonts w:ascii="HGSｺﾞｼｯｸM" w:eastAsia="HGSｺﾞｼｯｸM" w:hint="eastAsia"/>
                <w:sz w:val="20"/>
                <w:szCs w:val="20"/>
              </w:rPr>
              <w:t>子育て支援室</w:t>
            </w:r>
          </w:p>
          <w:p w:rsidR="004266A3" w:rsidRPr="00335DB9" w:rsidRDefault="004266A3" w:rsidP="001522A1">
            <w:pPr>
              <w:spacing w:line="280" w:lineRule="exact"/>
              <w:ind w:rightChars="-144" w:right="-302"/>
              <w:rPr>
                <w:rFonts w:ascii="HGSｺﾞｼｯｸM" w:eastAsia="HGSｺﾞｼｯｸM"/>
                <w:sz w:val="20"/>
                <w:szCs w:val="20"/>
              </w:rPr>
            </w:pPr>
          </w:p>
        </w:tc>
      </w:tr>
    </w:tbl>
    <w:p w:rsidR="00057644" w:rsidRDefault="00057644" w:rsidP="004266A3">
      <w:pPr>
        <w:rPr>
          <w:rFonts w:ascii="HGSｺﾞｼｯｸM" w:eastAsia="HGSｺﾞｼｯｸM"/>
          <w:sz w:val="22"/>
        </w:rPr>
      </w:pPr>
    </w:p>
    <w:p w:rsidR="004266A3" w:rsidRDefault="004266A3" w:rsidP="004266A3">
      <w:pPr>
        <w:rPr>
          <w:rFonts w:ascii="HGSｺﾞｼｯｸM" w:eastAsia="HGSｺﾞｼｯｸM"/>
          <w:sz w:val="22"/>
        </w:rPr>
      </w:pPr>
      <w:r w:rsidRPr="007B5CD1">
        <w:rPr>
          <w:rFonts w:ascii="HGSｺﾞｼｯｸM" w:eastAsia="HGSｺﾞｼｯｸM" w:hint="eastAsia"/>
          <w:sz w:val="22"/>
        </w:rPr>
        <w:t>＜施策の方向＞</w:t>
      </w:r>
      <w:r>
        <w:rPr>
          <w:rFonts w:ascii="HGSｺﾞｼｯｸM" w:eastAsia="HGSｺﾞｼｯｸM" w:hint="eastAsia"/>
          <w:sz w:val="22"/>
        </w:rPr>
        <w:t>③</w:t>
      </w:r>
      <w:r w:rsidRPr="007B5CD1">
        <w:rPr>
          <w:rFonts w:ascii="HGSｺﾞｼｯｸM" w:eastAsia="HGSｺﾞｼｯｸM" w:hint="eastAsia"/>
          <w:sz w:val="22"/>
        </w:rPr>
        <w:t xml:space="preserve">　女性の起業、家族従事者</w:t>
      </w:r>
      <w:r w:rsidR="00057644">
        <w:rPr>
          <w:rFonts w:ascii="HGSｺﾞｼｯｸM" w:eastAsia="HGSｺﾞｼｯｸM" w:hint="eastAsia"/>
          <w:sz w:val="22"/>
        </w:rPr>
        <w:t>など</w:t>
      </w:r>
      <w:r w:rsidRPr="007B5CD1">
        <w:rPr>
          <w:rFonts w:ascii="HGSｺﾞｼｯｸM" w:eastAsia="HGSｺﾞｼｯｸM" w:hint="eastAsia"/>
          <w:sz w:val="22"/>
        </w:rPr>
        <w:t xml:space="preserve">に対する支援　</w:t>
      </w:r>
    </w:p>
    <w:tbl>
      <w:tblPr>
        <w:tblStyle w:val="aa"/>
        <w:tblW w:w="0" w:type="auto"/>
        <w:tblLook w:val="04A0"/>
      </w:tblPr>
      <w:tblGrid>
        <w:gridCol w:w="808"/>
        <w:gridCol w:w="2478"/>
        <w:gridCol w:w="3625"/>
        <w:gridCol w:w="1791"/>
      </w:tblGrid>
      <w:tr w:rsidR="004266A3" w:rsidRPr="00335DB9" w:rsidTr="001522A1">
        <w:tc>
          <w:tcPr>
            <w:tcW w:w="808" w:type="dxa"/>
          </w:tcPr>
          <w:p w:rsidR="004266A3" w:rsidRPr="00335DB9" w:rsidRDefault="004266A3" w:rsidP="001522A1">
            <w:pPr>
              <w:spacing w:line="280" w:lineRule="exact"/>
              <w:jc w:val="center"/>
              <w:rPr>
                <w:rFonts w:ascii="HGSｺﾞｼｯｸM" w:eastAsia="HGSｺﾞｼｯｸM"/>
                <w:sz w:val="20"/>
                <w:szCs w:val="20"/>
              </w:rPr>
            </w:pPr>
            <w:r w:rsidRPr="00335DB9">
              <w:rPr>
                <w:rFonts w:ascii="HGSｺﾞｼｯｸM" w:eastAsia="HGSｺﾞｼｯｸM" w:hint="eastAsia"/>
                <w:sz w:val="20"/>
                <w:szCs w:val="20"/>
              </w:rPr>
              <w:t>ＮＯ</w:t>
            </w:r>
          </w:p>
        </w:tc>
        <w:tc>
          <w:tcPr>
            <w:tcW w:w="2478" w:type="dxa"/>
          </w:tcPr>
          <w:p w:rsidR="004266A3" w:rsidRPr="00335DB9" w:rsidRDefault="004266A3" w:rsidP="001522A1">
            <w:pPr>
              <w:spacing w:line="280" w:lineRule="exact"/>
              <w:jc w:val="center"/>
              <w:rPr>
                <w:rFonts w:ascii="HGSｺﾞｼｯｸM" w:eastAsia="HGSｺﾞｼｯｸM"/>
                <w:sz w:val="20"/>
                <w:szCs w:val="20"/>
              </w:rPr>
            </w:pPr>
            <w:r w:rsidRPr="00335DB9">
              <w:rPr>
                <w:rFonts w:ascii="HGSｺﾞｼｯｸM" w:eastAsia="HGSｺﾞｼｯｸM" w:hint="eastAsia"/>
                <w:sz w:val="20"/>
                <w:szCs w:val="20"/>
              </w:rPr>
              <w:t>具体的施策</w:t>
            </w:r>
          </w:p>
        </w:tc>
        <w:tc>
          <w:tcPr>
            <w:tcW w:w="3625" w:type="dxa"/>
          </w:tcPr>
          <w:p w:rsidR="004266A3" w:rsidRPr="00335DB9" w:rsidRDefault="004266A3" w:rsidP="001522A1">
            <w:pPr>
              <w:spacing w:line="280" w:lineRule="exact"/>
              <w:jc w:val="center"/>
              <w:rPr>
                <w:rFonts w:ascii="HGSｺﾞｼｯｸM" w:eastAsia="HGSｺﾞｼｯｸM"/>
                <w:sz w:val="20"/>
                <w:szCs w:val="20"/>
              </w:rPr>
            </w:pPr>
            <w:r>
              <w:rPr>
                <w:rFonts w:ascii="HGSｺﾞｼｯｸM" w:eastAsia="HGSｺﾞｼｯｸM" w:hint="eastAsia"/>
                <w:kern w:val="0"/>
                <w:sz w:val="20"/>
                <w:szCs w:val="20"/>
              </w:rPr>
              <w:t>内</w:t>
            </w:r>
            <w:r w:rsidR="00BF7F40">
              <w:rPr>
                <w:rFonts w:ascii="HGSｺﾞｼｯｸM" w:eastAsia="HGSｺﾞｼｯｸM" w:hint="eastAsia"/>
                <w:kern w:val="0"/>
                <w:sz w:val="20"/>
                <w:szCs w:val="20"/>
              </w:rPr>
              <w:t xml:space="preserve">　</w:t>
            </w:r>
            <w:r>
              <w:rPr>
                <w:rFonts w:ascii="HGSｺﾞｼｯｸM" w:eastAsia="HGSｺﾞｼｯｸM" w:hint="eastAsia"/>
                <w:kern w:val="0"/>
                <w:sz w:val="20"/>
                <w:szCs w:val="20"/>
              </w:rPr>
              <w:t>容</w:t>
            </w:r>
          </w:p>
        </w:tc>
        <w:tc>
          <w:tcPr>
            <w:tcW w:w="1791" w:type="dxa"/>
          </w:tcPr>
          <w:p w:rsidR="004266A3" w:rsidRPr="00335DB9" w:rsidRDefault="004266A3" w:rsidP="001522A1">
            <w:pPr>
              <w:spacing w:line="280" w:lineRule="exact"/>
              <w:jc w:val="center"/>
              <w:rPr>
                <w:rFonts w:ascii="HGSｺﾞｼｯｸM" w:eastAsia="HGSｺﾞｼｯｸM"/>
                <w:sz w:val="20"/>
                <w:szCs w:val="20"/>
              </w:rPr>
            </w:pPr>
            <w:r w:rsidRPr="00335DB9">
              <w:rPr>
                <w:rFonts w:ascii="HGSｺﾞｼｯｸM" w:eastAsia="HGSｺﾞｼｯｸM" w:hint="eastAsia"/>
                <w:sz w:val="20"/>
                <w:szCs w:val="20"/>
              </w:rPr>
              <w:t>担当課</w:t>
            </w:r>
          </w:p>
        </w:tc>
      </w:tr>
      <w:tr w:rsidR="004266A3" w:rsidRPr="00335DB9" w:rsidTr="001522A1">
        <w:trPr>
          <w:trHeight w:val="840"/>
        </w:trPr>
        <w:tc>
          <w:tcPr>
            <w:tcW w:w="808" w:type="dxa"/>
            <w:vAlign w:val="center"/>
          </w:tcPr>
          <w:p w:rsidR="004266A3" w:rsidRPr="00335DB9" w:rsidRDefault="004266A3" w:rsidP="001522A1">
            <w:pPr>
              <w:spacing w:line="280" w:lineRule="exact"/>
              <w:jc w:val="center"/>
              <w:rPr>
                <w:rFonts w:ascii="HGSｺﾞｼｯｸM" w:eastAsia="HGSｺﾞｼｯｸM"/>
                <w:sz w:val="20"/>
                <w:szCs w:val="20"/>
              </w:rPr>
            </w:pPr>
            <w:r w:rsidRPr="00335DB9">
              <w:rPr>
                <w:rFonts w:ascii="HGSｺﾞｼｯｸM" w:eastAsia="HGSｺﾞｼｯｸM" w:hint="eastAsia"/>
                <w:sz w:val="20"/>
                <w:szCs w:val="20"/>
              </w:rPr>
              <w:t>3231</w:t>
            </w:r>
          </w:p>
        </w:tc>
        <w:tc>
          <w:tcPr>
            <w:tcW w:w="2478" w:type="dxa"/>
            <w:vAlign w:val="center"/>
          </w:tcPr>
          <w:p w:rsidR="004266A3" w:rsidRPr="00335DB9" w:rsidRDefault="004266A3" w:rsidP="001522A1">
            <w:pPr>
              <w:spacing w:line="280" w:lineRule="exact"/>
              <w:rPr>
                <w:rFonts w:ascii="HGSｺﾞｼｯｸM" w:eastAsia="HGSｺﾞｼｯｸM"/>
                <w:sz w:val="20"/>
                <w:szCs w:val="20"/>
              </w:rPr>
            </w:pPr>
            <w:r w:rsidRPr="00335DB9">
              <w:rPr>
                <w:rFonts w:ascii="HGSｺﾞｼｯｸM" w:eastAsia="HGSｺﾞｼｯｸM" w:hint="eastAsia"/>
                <w:sz w:val="20"/>
                <w:szCs w:val="20"/>
              </w:rPr>
              <w:t>女性の起業への情報提供の支援</w:t>
            </w:r>
          </w:p>
        </w:tc>
        <w:tc>
          <w:tcPr>
            <w:tcW w:w="3625" w:type="dxa"/>
            <w:vAlign w:val="center"/>
          </w:tcPr>
          <w:p w:rsidR="004266A3" w:rsidRPr="00335DB9" w:rsidRDefault="004266A3" w:rsidP="001522A1">
            <w:pPr>
              <w:spacing w:line="280" w:lineRule="exact"/>
              <w:rPr>
                <w:rFonts w:ascii="HGSｺﾞｼｯｸM" w:eastAsia="HGSｺﾞｼｯｸM"/>
                <w:sz w:val="20"/>
                <w:szCs w:val="20"/>
              </w:rPr>
            </w:pPr>
            <w:r w:rsidRPr="00335DB9">
              <w:rPr>
                <w:rFonts w:ascii="HGSｺﾞｼｯｸM" w:eastAsia="HGSｺﾞｼｯｸM" w:hint="eastAsia"/>
                <w:sz w:val="20"/>
                <w:szCs w:val="20"/>
              </w:rPr>
              <w:t>起業する女性に対する側面的支援を行います。</w:t>
            </w:r>
          </w:p>
        </w:tc>
        <w:tc>
          <w:tcPr>
            <w:tcW w:w="1791" w:type="dxa"/>
            <w:vAlign w:val="center"/>
          </w:tcPr>
          <w:p w:rsidR="004266A3" w:rsidRPr="00335DB9" w:rsidRDefault="004266A3" w:rsidP="001522A1">
            <w:pPr>
              <w:spacing w:line="280" w:lineRule="exact"/>
              <w:rPr>
                <w:rFonts w:ascii="HGSｺﾞｼｯｸM" w:eastAsia="HGSｺﾞｼｯｸM"/>
                <w:sz w:val="20"/>
                <w:szCs w:val="20"/>
              </w:rPr>
            </w:pPr>
            <w:r w:rsidRPr="00335DB9">
              <w:rPr>
                <w:rFonts w:ascii="HGSｺﾞｼｯｸM" w:eastAsia="HGSｺﾞｼｯｸM" w:hint="eastAsia"/>
                <w:sz w:val="20"/>
                <w:szCs w:val="20"/>
              </w:rPr>
              <w:t>産業振興課</w:t>
            </w:r>
          </w:p>
        </w:tc>
      </w:tr>
      <w:tr w:rsidR="004266A3" w:rsidRPr="00335DB9" w:rsidTr="001522A1">
        <w:trPr>
          <w:trHeight w:val="840"/>
        </w:trPr>
        <w:tc>
          <w:tcPr>
            <w:tcW w:w="808" w:type="dxa"/>
            <w:vAlign w:val="center"/>
          </w:tcPr>
          <w:p w:rsidR="004266A3" w:rsidRPr="00335DB9" w:rsidRDefault="004266A3" w:rsidP="001522A1">
            <w:pPr>
              <w:spacing w:line="280" w:lineRule="exact"/>
              <w:jc w:val="center"/>
              <w:rPr>
                <w:rFonts w:ascii="HGSｺﾞｼｯｸM" w:eastAsia="HGSｺﾞｼｯｸM"/>
                <w:sz w:val="20"/>
                <w:szCs w:val="20"/>
              </w:rPr>
            </w:pPr>
            <w:r w:rsidRPr="00335DB9">
              <w:rPr>
                <w:rFonts w:ascii="HGSｺﾞｼｯｸM" w:eastAsia="HGSｺﾞｼｯｸM" w:hint="eastAsia"/>
                <w:sz w:val="20"/>
                <w:szCs w:val="20"/>
              </w:rPr>
              <w:t>3232</w:t>
            </w:r>
          </w:p>
        </w:tc>
        <w:tc>
          <w:tcPr>
            <w:tcW w:w="2478" w:type="dxa"/>
            <w:vAlign w:val="center"/>
          </w:tcPr>
          <w:p w:rsidR="004266A3" w:rsidRPr="00335DB9" w:rsidRDefault="004266A3" w:rsidP="00057644">
            <w:pPr>
              <w:spacing w:line="280" w:lineRule="exact"/>
              <w:rPr>
                <w:rFonts w:ascii="HGSｺﾞｼｯｸM" w:eastAsia="HGSｺﾞｼｯｸM"/>
                <w:sz w:val="20"/>
                <w:szCs w:val="20"/>
              </w:rPr>
            </w:pPr>
            <w:r w:rsidRPr="00335DB9">
              <w:rPr>
                <w:rFonts w:ascii="HGSｺﾞｼｯｸM" w:eastAsia="HGSｺﾞｼｯｸM" w:hint="eastAsia"/>
                <w:sz w:val="20"/>
                <w:szCs w:val="20"/>
              </w:rPr>
              <w:t>農林水産業や自営業</w:t>
            </w:r>
            <w:r w:rsidR="00057644">
              <w:rPr>
                <w:rFonts w:ascii="HGSｺﾞｼｯｸM" w:eastAsia="HGSｺﾞｼｯｸM" w:hint="eastAsia"/>
                <w:sz w:val="20"/>
                <w:szCs w:val="20"/>
              </w:rPr>
              <w:t>など</w:t>
            </w:r>
            <w:r w:rsidRPr="00335DB9">
              <w:rPr>
                <w:rFonts w:ascii="HGSｺﾞｼｯｸM" w:eastAsia="HGSｺﾞｼｯｸM" w:hint="eastAsia"/>
                <w:sz w:val="20"/>
                <w:szCs w:val="20"/>
              </w:rPr>
              <w:t>に従事する女性への支援</w:t>
            </w:r>
          </w:p>
        </w:tc>
        <w:tc>
          <w:tcPr>
            <w:tcW w:w="3625" w:type="dxa"/>
          </w:tcPr>
          <w:p w:rsidR="004266A3" w:rsidRPr="00335DB9" w:rsidRDefault="004266A3" w:rsidP="00057644">
            <w:pPr>
              <w:spacing w:line="280" w:lineRule="exact"/>
              <w:rPr>
                <w:rFonts w:ascii="HGSｺﾞｼｯｸM" w:eastAsia="HGSｺﾞｼｯｸM"/>
                <w:sz w:val="20"/>
                <w:szCs w:val="20"/>
              </w:rPr>
            </w:pPr>
            <w:r w:rsidRPr="00335DB9">
              <w:rPr>
                <w:rFonts w:ascii="HGSｺﾞｼｯｸM" w:eastAsia="HGSｺﾞｼｯｸM" w:hint="eastAsia"/>
                <w:sz w:val="20"/>
                <w:szCs w:val="20"/>
              </w:rPr>
              <w:t>農林水産業や自営業</w:t>
            </w:r>
            <w:r w:rsidR="00057644">
              <w:rPr>
                <w:rFonts w:ascii="HGSｺﾞｼｯｸM" w:eastAsia="HGSｺﾞｼｯｸM" w:hint="eastAsia"/>
                <w:sz w:val="20"/>
                <w:szCs w:val="20"/>
              </w:rPr>
              <w:t>など</w:t>
            </w:r>
            <w:r w:rsidRPr="00335DB9">
              <w:rPr>
                <w:rFonts w:ascii="HGSｺﾞｼｯｸM" w:eastAsia="HGSｺﾞｼｯｸM" w:hint="eastAsia"/>
                <w:sz w:val="20"/>
                <w:szCs w:val="20"/>
              </w:rPr>
              <w:t>に携わる女性の経営</w:t>
            </w:r>
            <w:r w:rsidR="00057644">
              <w:rPr>
                <w:rFonts w:ascii="HGSｺﾞｼｯｸM" w:eastAsia="HGSｺﾞｼｯｸM" w:hint="eastAsia"/>
                <w:sz w:val="20"/>
                <w:szCs w:val="20"/>
              </w:rPr>
              <w:t>など</w:t>
            </w:r>
            <w:r w:rsidRPr="00335DB9">
              <w:rPr>
                <w:rFonts w:ascii="HGSｺﾞｼｯｸM" w:eastAsia="HGSｺﾞｼｯｸM" w:hint="eastAsia"/>
                <w:sz w:val="20"/>
                <w:szCs w:val="20"/>
              </w:rPr>
              <w:t>基盤を促す家族経営協定の普及・啓発を行います。</w:t>
            </w:r>
          </w:p>
        </w:tc>
        <w:tc>
          <w:tcPr>
            <w:tcW w:w="1791" w:type="dxa"/>
          </w:tcPr>
          <w:p w:rsidR="00057644" w:rsidRDefault="00057644" w:rsidP="001522A1">
            <w:pPr>
              <w:spacing w:line="280" w:lineRule="exact"/>
              <w:rPr>
                <w:rFonts w:ascii="HGSｺﾞｼｯｸM" w:eastAsia="HGSｺﾞｼｯｸM"/>
                <w:sz w:val="20"/>
                <w:szCs w:val="20"/>
              </w:rPr>
            </w:pPr>
          </w:p>
          <w:p w:rsidR="004266A3" w:rsidRPr="00335DB9" w:rsidRDefault="004266A3" w:rsidP="001522A1">
            <w:pPr>
              <w:spacing w:line="280" w:lineRule="exact"/>
              <w:rPr>
                <w:rFonts w:ascii="HGSｺﾞｼｯｸM" w:eastAsia="HGSｺﾞｼｯｸM"/>
                <w:sz w:val="20"/>
                <w:szCs w:val="20"/>
              </w:rPr>
            </w:pPr>
            <w:r w:rsidRPr="00335DB9">
              <w:rPr>
                <w:rFonts w:ascii="HGSｺﾞｼｯｸM" w:eastAsia="HGSｺﾞｼｯｸM" w:hint="eastAsia"/>
                <w:sz w:val="20"/>
                <w:szCs w:val="20"/>
              </w:rPr>
              <w:t>産業振興課</w:t>
            </w:r>
          </w:p>
        </w:tc>
      </w:tr>
    </w:tbl>
    <w:p w:rsidR="003A7096" w:rsidRPr="00513FBD" w:rsidRDefault="003F2A7A" w:rsidP="00513FBD">
      <w:pPr>
        <w:ind w:firstLineChars="100" w:firstLine="220"/>
        <w:rPr>
          <w:rFonts w:ascii="HGSｺﾞｼｯｸM" w:eastAsia="HGSｺﾞｼｯｸM"/>
          <w:sz w:val="26"/>
          <w:szCs w:val="26"/>
        </w:rPr>
      </w:pPr>
      <w:r w:rsidRPr="003F2A7A">
        <w:rPr>
          <w:rFonts w:ascii="HGSｺﾞｼｯｸM" w:eastAsia="HGSｺﾞｼｯｸM"/>
          <w:noProof/>
          <w:sz w:val="22"/>
        </w:rPr>
        <w:pict>
          <v:roundrect id="_x0000_s1321" style="position:absolute;left:0;text-align:left;margin-left:-2.55pt;margin-top:-7pt;width:426.75pt;height:33pt;z-index:251969536;mso-position-horizontal-relative:text;mso-position-vertical-relative:text" arcsize="10923f" filled="f">
            <v:textbox inset="5.85pt,.7pt,5.85pt,.7pt"/>
          </v:roundrect>
        </w:pict>
      </w:r>
      <w:r w:rsidR="003A7096" w:rsidRPr="00513FBD">
        <w:rPr>
          <w:rFonts w:ascii="HGSｺﾞｼｯｸM" w:eastAsia="HGSｺﾞｼｯｸM" w:hint="eastAsia"/>
          <w:sz w:val="26"/>
          <w:szCs w:val="26"/>
        </w:rPr>
        <w:t>基本課題（３）男女の仕事と家事・育児・介護との両立支援</w:t>
      </w:r>
    </w:p>
    <w:p w:rsidR="003A7096" w:rsidRPr="001F221B" w:rsidRDefault="003A7096" w:rsidP="003A7096">
      <w:pPr>
        <w:rPr>
          <w:rFonts w:ascii="HGSｺﾞｼｯｸM" w:eastAsia="HGSｺﾞｼｯｸM"/>
          <w:sz w:val="24"/>
        </w:rPr>
      </w:pPr>
    </w:p>
    <w:p w:rsidR="003A7096" w:rsidRDefault="003A7096" w:rsidP="003A7096">
      <w:pPr>
        <w:rPr>
          <w:rFonts w:ascii="HGSｺﾞｼｯｸM" w:eastAsia="HGSｺﾞｼｯｸM"/>
          <w:sz w:val="22"/>
        </w:rPr>
      </w:pPr>
      <w:r>
        <w:rPr>
          <w:rFonts w:ascii="HGSｺﾞｼｯｸM" w:eastAsia="HGSｺﾞｼｯｸM" w:hint="eastAsia"/>
          <w:sz w:val="22"/>
        </w:rPr>
        <w:t>＜現状と課題＞</w:t>
      </w:r>
    </w:p>
    <w:p w:rsidR="003A7096" w:rsidRDefault="003A7096" w:rsidP="003A7096">
      <w:pPr>
        <w:rPr>
          <w:rFonts w:ascii="HGSｺﾞｼｯｸM" w:eastAsia="HGSｺﾞｼｯｸM"/>
          <w:sz w:val="22"/>
        </w:rPr>
      </w:pPr>
      <w:r>
        <w:rPr>
          <w:rFonts w:ascii="HGSｺﾞｼｯｸM" w:eastAsia="HGSｺﾞｼｯｸM" w:hint="eastAsia"/>
          <w:sz w:val="22"/>
        </w:rPr>
        <w:t xml:space="preserve">　かつては、</w:t>
      </w:r>
      <w:r w:rsidRPr="004A5E57">
        <w:rPr>
          <w:rFonts w:ascii="HGSｺﾞｼｯｸM" w:eastAsia="HGSｺﾞｼｯｸM" w:hint="eastAsia"/>
          <w:sz w:val="22"/>
        </w:rPr>
        <w:t>「男は仕事、女は</w:t>
      </w:r>
      <w:r>
        <w:rPr>
          <w:rFonts w:ascii="HGSｺﾞｼｯｸM" w:eastAsia="HGSｺﾞｼｯｸM" w:hint="eastAsia"/>
          <w:sz w:val="22"/>
        </w:rPr>
        <w:t>家事・育児</w:t>
      </w:r>
      <w:r w:rsidRPr="004A5E57">
        <w:rPr>
          <w:rFonts w:ascii="HGSｺﾞｼｯｸM" w:eastAsia="HGSｺﾞｼｯｸM" w:hint="eastAsia"/>
          <w:sz w:val="22"/>
        </w:rPr>
        <w:t>」と</w:t>
      </w:r>
      <w:r>
        <w:rPr>
          <w:rFonts w:ascii="HGSｺﾞｼｯｸM" w:eastAsia="HGSｺﾞｼｯｸM" w:hint="eastAsia"/>
          <w:sz w:val="22"/>
        </w:rPr>
        <w:t>して、家庭や地域での役割を担うのが一般的であり、夫婦間の役割分担意識が根強く潜在していました。しか</w:t>
      </w:r>
      <w:r w:rsidRPr="009220B6">
        <w:rPr>
          <w:rFonts w:ascii="HGSｺﾞｼｯｸM" w:eastAsia="HGSｺﾞｼｯｸM" w:hint="eastAsia"/>
          <w:sz w:val="22"/>
        </w:rPr>
        <w:t>し</w:t>
      </w:r>
      <w:r>
        <w:rPr>
          <w:rFonts w:ascii="HGSｺﾞｼｯｸM" w:eastAsia="HGSｺﾞｼｯｸM" w:hint="eastAsia"/>
          <w:sz w:val="22"/>
        </w:rPr>
        <w:t>、働く女性の割合は年々高まり、厚生労働省によると平成23（2011）年に全雇用者数の42.7％を占め</w:t>
      </w:r>
      <w:r w:rsidR="007F4862">
        <w:rPr>
          <w:rFonts w:ascii="HGSｺﾞｼｯｸM" w:eastAsia="HGSｺﾞｼｯｸM" w:hint="eastAsia"/>
          <w:sz w:val="22"/>
        </w:rPr>
        <w:t>、</w:t>
      </w:r>
      <w:r>
        <w:rPr>
          <w:rFonts w:ascii="HGSｺﾞｼｯｸM" w:eastAsia="HGSｺﾞｼｯｸM" w:hint="eastAsia"/>
          <w:sz w:val="22"/>
        </w:rPr>
        <w:t>過去最高となっています。</w:t>
      </w:r>
    </w:p>
    <w:p w:rsidR="003A7096" w:rsidRDefault="003A7096" w:rsidP="003A7096">
      <w:pPr>
        <w:ind w:firstLineChars="100" w:firstLine="220"/>
        <w:rPr>
          <w:rFonts w:ascii="HGSｺﾞｼｯｸM" w:eastAsia="HGSｺﾞｼｯｸM"/>
          <w:sz w:val="22"/>
        </w:rPr>
      </w:pPr>
      <w:r>
        <w:rPr>
          <w:rFonts w:ascii="HGSｺﾞｼｯｸM" w:eastAsia="HGSｺﾞｼｯｸM" w:hint="eastAsia"/>
          <w:sz w:val="22"/>
        </w:rPr>
        <w:t>本市が実施した</w:t>
      </w:r>
      <w:r w:rsidR="00393C2B">
        <w:rPr>
          <w:rFonts w:ascii="HGSｺﾞｼｯｸM" w:eastAsia="HGSｺﾞｼｯｸM" w:hint="eastAsia"/>
          <w:sz w:val="22"/>
          <w:szCs w:val="22"/>
        </w:rPr>
        <w:t>アンケート調査の結果</w:t>
      </w:r>
      <w:r w:rsidRPr="009220B6">
        <w:rPr>
          <w:rFonts w:ascii="HGSｺﾞｼｯｸM" w:eastAsia="HGSｺﾞｼｯｸM" w:hint="eastAsia"/>
          <w:sz w:val="22"/>
        </w:rPr>
        <w:t>では、</w:t>
      </w:r>
      <w:r>
        <w:rPr>
          <w:rFonts w:ascii="HGSｺﾞｼｯｸM" w:eastAsia="HGSｺﾞｼｯｸM" w:hint="eastAsia"/>
          <w:sz w:val="22"/>
        </w:rPr>
        <w:t>この</w:t>
      </w:r>
      <w:r w:rsidRPr="009220B6">
        <w:rPr>
          <w:rFonts w:ascii="HGSｺﾞｼｯｸM" w:eastAsia="HGSｺﾞｼｯｸM" w:hint="eastAsia"/>
          <w:sz w:val="22"/>
        </w:rPr>
        <w:t>固定的な役割分担の考え方に同感する</w:t>
      </w:r>
      <w:r>
        <w:rPr>
          <w:rFonts w:ascii="HGSｺﾞｼｯｸM" w:eastAsia="HGSｺﾞｼｯｸM" w:hint="eastAsia"/>
          <w:sz w:val="22"/>
        </w:rPr>
        <w:t>割合</w:t>
      </w:r>
      <w:r w:rsidRPr="009220B6">
        <w:rPr>
          <w:rFonts w:ascii="HGSｺﾞｼｯｸM" w:eastAsia="HGSｺﾞｼｯｸM" w:hint="eastAsia"/>
          <w:sz w:val="22"/>
        </w:rPr>
        <w:t>は49.8％で</w:t>
      </w:r>
      <w:r>
        <w:rPr>
          <w:rFonts w:ascii="HGSｺﾞｼｯｸM" w:eastAsia="HGSｺﾞｼｯｸM" w:hint="eastAsia"/>
          <w:sz w:val="22"/>
        </w:rPr>
        <w:t>、</w:t>
      </w:r>
      <w:r w:rsidRPr="009220B6">
        <w:rPr>
          <w:rFonts w:ascii="HGSｺﾞｼｯｸM" w:eastAsia="HGSｺﾞｼｯｸM" w:hint="eastAsia"/>
          <w:sz w:val="22"/>
        </w:rPr>
        <w:t>前回</w:t>
      </w:r>
      <w:r>
        <w:rPr>
          <w:rFonts w:ascii="HGSｺﾞｼｯｸM" w:eastAsia="HGSｺﾞｼｯｸM" w:hint="eastAsia"/>
          <w:sz w:val="22"/>
        </w:rPr>
        <w:t>調査</w:t>
      </w:r>
      <w:r w:rsidRPr="009220B6">
        <w:rPr>
          <w:rFonts w:ascii="HGSｺﾞｼｯｸM" w:eastAsia="HGSｺﾞｼｯｸM" w:hint="eastAsia"/>
          <w:sz w:val="22"/>
        </w:rPr>
        <w:t>より</w:t>
      </w:r>
      <w:r>
        <w:rPr>
          <w:rFonts w:ascii="HGSｺﾞｼｯｸM" w:eastAsia="HGSｺﾞｼｯｸM" w:hint="eastAsia"/>
          <w:sz w:val="22"/>
        </w:rPr>
        <w:t>約5</w:t>
      </w:r>
      <w:r w:rsidRPr="009220B6">
        <w:rPr>
          <w:rFonts w:ascii="HGSｺﾞｼｯｸM" w:eastAsia="HGSｺﾞｼｯｸM" w:hint="eastAsia"/>
          <w:sz w:val="22"/>
        </w:rPr>
        <w:t>ポイント減少し、特に男性の意識が改善されている割合が高</w:t>
      </w:r>
      <w:r w:rsidR="00393C2B">
        <w:rPr>
          <w:rFonts w:ascii="HGSｺﾞｼｯｸM" w:eastAsia="HGSｺﾞｼｯｸM" w:hint="eastAsia"/>
          <w:sz w:val="22"/>
        </w:rPr>
        <w:t>く</w:t>
      </w:r>
      <w:r w:rsidRPr="009220B6">
        <w:rPr>
          <w:rFonts w:ascii="HGSｺﾞｼｯｸM" w:eastAsia="HGSｺﾞｼｯｸM" w:hint="eastAsia"/>
          <w:sz w:val="22"/>
        </w:rPr>
        <w:t>なってい</w:t>
      </w:r>
      <w:r>
        <w:rPr>
          <w:rFonts w:ascii="HGSｺﾞｼｯｸM" w:eastAsia="HGSｺﾞｼｯｸM" w:hint="eastAsia"/>
          <w:sz w:val="22"/>
        </w:rPr>
        <w:t>ます</w:t>
      </w:r>
      <w:r w:rsidRPr="009220B6">
        <w:rPr>
          <w:rFonts w:ascii="HGSｺﾞｼｯｸM" w:eastAsia="HGSｺﾞｼｯｸM" w:hint="eastAsia"/>
          <w:sz w:val="22"/>
        </w:rPr>
        <w:t>。</w:t>
      </w:r>
    </w:p>
    <w:p w:rsidR="003A7096" w:rsidRDefault="003A7096" w:rsidP="003A7096">
      <w:pPr>
        <w:ind w:firstLineChars="100" w:firstLine="220"/>
        <w:rPr>
          <w:rFonts w:ascii="HGSｺﾞｼｯｸM" w:eastAsia="HGSｺﾞｼｯｸM"/>
          <w:sz w:val="22"/>
        </w:rPr>
      </w:pPr>
    </w:p>
    <w:p w:rsidR="003A7096" w:rsidRDefault="003A7096" w:rsidP="005763E8">
      <w:pPr>
        <w:ind w:firstLineChars="100" w:firstLine="221"/>
        <w:rPr>
          <w:rFonts w:ascii="HGSｺﾞｼｯｸM" w:eastAsia="HGSｺﾞｼｯｸM"/>
          <w:sz w:val="22"/>
        </w:rPr>
      </w:pPr>
      <w:r w:rsidRPr="00F064B8">
        <w:rPr>
          <w:rFonts w:ascii="HGSｺﾞｼｯｸM" w:eastAsia="HGSｺﾞｼｯｸM" w:hint="eastAsia"/>
          <w:b/>
          <w:sz w:val="22"/>
        </w:rPr>
        <w:t>【</w:t>
      </w:r>
      <w:r>
        <w:rPr>
          <w:rFonts w:ascii="HGSｺﾞｼｯｸM" w:eastAsia="HGSｺﾞｼｯｸM" w:hint="eastAsia"/>
          <w:b/>
          <w:sz w:val="22"/>
        </w:rPr>
        <w:t xml:space="preserve">図表９】 </w:t>
      </w:r>
      <w:r w:rsidRPr="004E7D35">
        <w:rPr>
          <w:rFonts w:ascii="HGSｺﾞｼｯｸM" w:eastAsia="HGSｺﾞｼｯｸM" w:hint="eastAsia"/>
          <w:b/>
          <w:sz w:val="22"/>
        </w:rPr>
        <w:t>「男は仕事、女は家事・育児」という考え方に、同感するか</w:t>
      </w:r>
      <w:r w:rsidR="007F4862">
        <w:rPr>
          <w:rFonts w:ascii="HGSｺﾞｼｯｸM" w:eastAsia="HGSｺﾞｼｯｸM" w:hint="eastAsia"/>
          <w:b/>
          <w:sz w:val="22"/>
        </w:rPr>
        <w:t>。</w:t>
      </w:r>
    </w:p>
    <w:p w:rsidR="003A7096" w:rsidRDefault="003F2A7A" w:rsidP="003A7096">
      <w:pPr>
        <w:ind w:firstLineChars="100" w:firstLine="220"/>
        <w:rPr>
          <w:rFonts w:ascii="HGSｺﾞｼｯｸM" w:eastAsia="HGSｺﾞｼｯｸM"/>
          <w:sz w:val="22"/>
        </w:rPr>
      </w:pPr>
      <w:r>
        <w:rPr>
          <w:rFonts w:ascii="HGSｺﾞｼｯｸM" w:eastAsia="HGSｺﾞｼｯｸM"/>
          <w:noProof/>
          <w:sz w:val="22"/>
        </w:rPr>
        <w:pict>
          <v:group id="_x0000_s1414" style="position:absolute;left:0;text-align:left;margin-left:19.95pt;margin-top:13.25pt;width:132pt;height:182.25pt;z-index:252057600" coordorigin="2100,6570" coordsize="2640,3645">
            <v:shape id="_x0000_s1142" type="#_x0000_t202" style="position:absolute;left:2235;top:8130;width:1437;height:960" filled="f" stroked="f">
              <v:textbox style="mso-next-textbox:#_x0000_s1142" inset="5.85pt,.7pt,5.85pt,.7pt">
                <w:txbxContent>
                  <w:p w:rsidR="007E0A4D" w:rsidRPr="00E25C26" w:rsidRDefault="007E0A4D" w:rsidP="003A7096">
                    <w:pPr>
                      <w:rPr>
                        <w:rFonts w:ascii="HGSｺﾞｼｯｸM" w:eastAsia="HGSｺﾞｼｯｸM" w:hAnsi="ＭＳ Ｐゴシック"/>
                        <w:sz w:val="20"/>
                        <w:szCs w:val="20"/>
                      </w:rPr>
                    </w:pPr>
                    <w:r w:rsidRPr="00E25C26">
                      <w:rPr>
                        <w:rFonts w:ascii="HGSｺﾞｼｯｸM" w:eastAsia="HGSｺﾞｼｯｸM" w:hAnsi="ＭＳ Ｐゴシック" w:hint="eastAsia"/>
                        <w:sz w:val="20"/>
                        <w:szCs w:val="20"/>
                      </w:rPr>
                      <w:t>前回調査</w:t>
                    </w:r>
                  </w:p>
                </w:txbxContent>
              </v:textbox>
            </v:shape>
            <v:shape id="_x0000_s1143" type="#_x0000_t202" style="position:absolute;left:2235;top:6915;width:1437;height:375" filled="f" stroked="f">
              <v:textbox style="mso-next-textbox:#_x0000_s1143" inset="5.85pt,.7pt,5.85pt,.7pt">
                <w:txbxContent>
                  <w:p w:rsidR="007E0A4D" w:rsidRPr="00E25C26" w:rsidRDefault="007E0A4D" w:rsidP="003A7096">
                    <w:pPr>
                      <w:rPr>
                        <w:sz w:val="20"/>
                        <w:szCs w:val="20"/>
                      </w:rPr>
                    </w:pPr>
                    <w:r w:rsidRPr="00E25C26">
                      <w:rPr>
                        <w:rFonts w:ascii="HGSｺﾞｼｯｸM" w:eastAsia="HGSｺﾞｼｯｸM" w:hAnsi="ＭＳ Ｐゴシック" w:hint="eastAsia"/>
                        <w:sz w:val="20"/>
                        <w:szCs w:val="20"/>
                      </w:rPr>
                      <w:t>今回調査</w:t>
                    </w:r>
                  </w:p>
                </w:txbxContent>
              </v:textbox>
            </v:shape>
            <v:shape id="_x0000_s1146" type="#_x0000_t202" style="position:absolute;left:2220;top:9300;width:1437;height:375" filled="f" stroked="f">
              <v:textbox style="mso-next-textbox:#_x0000_s1146" inset="5.85pt,.7pt,5.85pt,.7pt">
                <w:txbxContent>
                  <w:p w:rsidR="007E0A4D" w:rsidRPr="00E25C26" w:rsidRDefault="007E0A4D" w:rsidP="003A7096">
                    <w:pPr>
                      <w:rPr>
                        <w:rFonts w:ascii="HGSｺﾞｼｯｸM" w:eastAsia="HGSｺﾞｼｯｸM"/>
                        <w:sz w:val="20"/>
                        <w:szCs w:val="20"/>
                      </w:rPr>
                    </w:pPr>
                    <w:r w:rsidRPr="00E25C26">
                      <w:rPr>
                        <w:rFonts w:ascii="HGSｺﾞｼｯｸM" w:eastAsia="HGSｺﾞｼｯｸM" w:hint="eastAsia"/>
                        <w:sz w:val="20"/>
                        <w:szCs w:val="20"/>
                      </w:rPr>
                      <w:t>全国調査</w:t>
                    </w:r>
                  </w:p>
                </w:txbxContent>
              </v:textbox>
            </v:shape>
            <v:shape id="_x0000_s1337" type="#_x0000_t32" style="position:absolute;left:2100;top:6570;width:1;height:3555;mso-width-relative:margin;mso-height-relative:margin" o:connectortype="straight"/>
            <v:shape id="_x0000_s1356" type="#_x0000_t32" style="position:absolute;left:2100;top:6570;width:2625;height:0;mso-width-relative:margin;mso-height-relative:margin" o:connectortype="straight"/>
            <v:shape id="_x0000_s1410" type="#_x0000_t202" style="position:absolute;left:3495;top:6915;width:1230;height:870;mso-width-relative:margin;mso-height-relative:margin" stroked="f">
              <v:textbox inset="5.85pt,.7pt,5.85pt,.7pt">
                <w:txbxContent>
                  <w:p w:rsidR="007E0A4D" w:rsidRDefault="007E0A4D" w:rsidP="00A43852">
                    <w:pPr>
                      <w:rPr>
                        <w:rFonts w:ascii="HGSｺﾞｼｯｸM" w:eastAsia="HGSｺﾞｼｯｸM"/>
                        <w:sz w:val="16"/>
                        <w:szCs w:val="16"/>
                      </w:rPr>
                    </w:pPr>
                    <w:r w:rsidRPr="00A43852">
                      <w:rPr>
                        <w:rFonts w:ascii="HGSｺﾞｼｯｸM" w:eastAsia="HGSｺﾞｼｯｸM" w:hint="eastAsia"/>
                        <w:sz w:val="16"/>
                        <w:szCs w:val="16"/>
                      </w:rPr>
                      <w:t>女性(</w:t>
                    </w:r>
                    <w:r>
                      <w:rPr>
                        <w:rFonts w:ascii="HGSｺﾞｼｯｸM" w:eastAsia="HGSｺﾞｼｯｸM" w:hint="eastAsia"/>
                        <w:sz w:val="16"/>
                        <w:szCs w:val="16"/>
                      </w:rPr>
                      <w:t>N=918</w:t>
                    </w:r>
                    <w:r w:rsidRPr="00A43852">
                      <w:rPr>
                        <w:rFonts w:ascii="HGSｺﾞｼｯｸM" w:eastAsia="HGSｺﾞｼｯｸM" w:hint="eastAsia"/>
                        <w:sz w:val="16"/>
                        <w:szCs w:val="16"/>
                      </w:rPr>
                      <w:t>)</w:t>
                    </w:r>
                  </w:p>
                  <w:p w:rsidR="007E0A4D" w:rsidRPr="00A43852" w:rsidRDefault="007E0A4D" w:rsidP="00A43852">
                    <w:pPr>
                      <w:rPr>
                        <w:rFonts w:ascii="HGSｺﾞｼｯｸM" w:eastAsia="HGSｺﾞｼｯｸM"/>
                        <w:sz w:val="16"/>
                        <w:szCs w:val="16"/>
                      </w:rPr>
                    </w:pPr>
                    <w:r>
                      <w:rPr>
                        <w:rFonts w:ascii="HGSｺﾞｼｯｸM" w:eastAsia="HGSｺﾞｼｯｸM" w:hint="eastAsia"/>
                        <w:sz w:val="16"/>
                        <w:szCs w:val="16"/>
                      </w:rPr>
                      <w:t>男性(N=736)</w:t>
                    </w:r>
                  </w:p>
                </w:txbxContent>
              </v:textbox>
            </v:shape>
            <v:shape id="_x0000_s1357" type="#_x0000_t32" style="position:absolute;left:2100;top:7650;width:2625;height:0;mso-width-relative:margin;mso-height-relative:margin" o:connectortype="straight"/>
            <v:shape id="_x0000_s1412" type="#_x0000_t202" style="position:absolute;left:3510;top:8130;width:1230;height:870;mso-width-relative:margin;mso-height-relative:margin" stroked="f">
              <v:textbox inset="5.85pt,.7pt,5.85pt,.7pt">
                <w:txbxContent>
                  <w:p w:rsidR="007E0A4D" w:rsidRDefault="007E0A4D" w:rsidP="00580B6C">
                    <w:pPr>
                      <w:rPr>
                        <w:rFonts w:ascii="HGSｺﾞｼｯｸM" w:eastAsia="HGSｺﾞｼｯｸM"/>
                        <w:sz w:val="16"/>
                        <w:szCs w:val="16"/>
                      </w:rPr>
                    </w:pPr>
                    <w:r w:rsidRPr="00A43852">
                      <w:rPr>
                        <w:rFonts w:ascii="HGSｺﾞｼｯｸM" w:eastAsia="HGSｺﾞｼｯｸM" w:hint="eastAsia"/>
                        <w:sz w:val="16"/>
                        <w:szCs w:val="16"/>
                      </w:rPr>
                      <w:t>女性(</w:t>
                    </w:r>
                    <w:r>
                      <w:rPr>
                        <w:rFonts w:ascii="HGSｺﾞｼｯｸM" w:eastAsia="HGSｺﾞｼｯｸM" w:hint="eastAsia"/>
                        <w:sz w:val="16"/>
                        <w:szCs w:val="16"/>
                      </w:rPr>
                      <w:t>N=310</w:t>
                    </w:r>
                    <w:r w:rsidRPr="00A43852">
                      <w:rPr>
                        <w:rFonts w:ascii="HGSｺﾞｼｯｸM" w:eastAsia="HGSｺﾞｼｯｸM" w:hint="eastAsia"/>
                        <w:sz w:val="16"/>
                        <w:szCs w:val="16"/>
                      </w:rPr>
                      <w:t>)</w:t>
                    </w:r>
                  </w:p>
                  <w:p w:rsidR="007E0A4D" w:rsidRPr="00A43852" w:rsidRDefault="007E0A4D" w:rsidP="00580B6C">
                    <w:pPr>
                      <w:rPr>
                        <w:rFonts w:ascii="HGSｺﾞｼｯｸM" w:eastAsia="HGSｺﾞｼｯｸM"/>
                        <w:sz w:val="16"/>
                        <w:szCs w:val="16"/>
                      </w:rPr>
                    </w:pPr>
                    <w:r>
                      <w:rPr>
                        <w:rFonts w:ascii="HGSｺﾞｼｯｸM" w:eastAsia="HGSｺﾞｼｯｸM" w:hint="eastAsia"/>
                        <w:sz w:val="16"/>
                        <w:szCs w:val="16"/>
                      </w:rPr>
                      <w:t>男性(N=133)</w:t>
                    </w:r>
                  </w:p>
                </w:txbxContent>
              </v:textbox>
            </v:shape>
            <v:shape id="_x0000_s1340" type="#_x0000_t32" style="position:absolute;left:2115;top:8850;width:2625;height:0;mso-width-relative:margin;mso-height-relative:margin" o:connectortype="straight"/>
            <v:shape id="_x0000_s1413" type="#_x0000_t202" style="position:absolute;left:3450;top:9345;width:1230;height:870;mso-width-relative:margin;mso-height-relative:margin" stroked="f">
              <v:textbox style="mso-next-textbox:#_x0000_s1413" inset="5.85pt,.7pt,5.85pt,.7pt">
                <w:txbxContent>
                  <w:p w:rsidR="007E0A4D" w:rsidRDefault="007E0A4D" w:rsidP="00580B6C">
                    <w:pPr>
                      <w:rPr>
                        <w:rFonts w:ascii="HGSｺﾞｼｯｸM" w:eastAsia="HGSｺﾞｼｯｸM"/>
                        <w:sz w:val="16"/>
                        <w:szCs w:val="16"/>
                      </w:rPr>
                    </w:pPr>
                    <w:r w:rsidRPr="00A43852">
                      <w:rPr>
                        <w:rFonts w:ascii="HGSｺﾞｼｯｸM" w:eastAsia="HGSｺﾞｼｯｸM" w:hint="eastAsia"/>
                        <w:sz w:val="16"/>
                        <w:szCs w:val="16"/>
                      </w:rPr>
                      <w:t>女性(</w:t>
                    </w:r>
                    <w:r>
                      <w:rPr>
                        <w:rFonts w:ascii="HGSｺﾞｼｯｸM" w:eastAsia="HGSｺﾞｼｯｸM" w:hint="eastAsia"/>
                        <w:sz w:val="16"/>
                        <w:szCs w:val="16"/>
                      </w:rPr>
                      <w:t>N=1601</w:t>
                    </w:r>
                    <w:r w:rsidRPr="00A43852">
                      <w:rPr>
                        <w:rFonts w:ascii="HGSｺﾞｼｯｸM" w:eastAsia="HGSｺﾞｼｯｸM" w:hint="eastAsia"/>
                        <w:sz w:val="16"/>
                        <w:szCs w:val="16"/>
                      </w:rPr>
                      <w:t>)</w:t>
                    </w:r>
                  </w:p>
                  <w:p w:rsidR="007E0A4D" w:rsidRPr="00A43852" w:rsidRDefault="007E0A4D" w:rsidP="00580B6C">
                    <w:pPr>
                      <w:rPr>
                        <w:rFonts w:ascii="HGSｺﾞｼｯｸM" w:eastAsia="HGSｺﾞｼｯｸM"/>
                        <w:sz w:val="16"/>
                        <w:szCs w:val="16"/>
                      </w:rPr>
                    </w:pPr>
                    <w:r>
                      <w:rPr>
                        <w:rFonts w:ascii="HGSｺﾞｼｯｸM" w:eastAsia="HGSｺﾞｼｯｸM" w:hint="eastAsia"/>
                        <w:sz w:val="16"/>
                        <w:szCs w:val="16"/>
                      </w:rPr>
                      <w:t>男性(N=1432)</w:t>
                    </w:r>
                  </w:p>
                </w:txbxContent>
              </v:textbox>
            </v:shape>
            <v:shape id="_x0000_s1339" type="#_x0000_t32" style="position:absolute;left:2115;top:10125;width:2625;height:1;mso-width-relative:margin;mso-height-relative:margin" o:connectortype="straight"/>
          </v:group>
        </w:pict>
      </w:r>
      <w:r w:rsidR="003A7096">
        <w:rPr>
          <w:rFonts w:ascii="HGSｺﾞｼｯｸM" w:eastAsia="HGSｺﾞｼｯｸM"/>
          <w:noProof/>
          <w:sz w:val="22"/>
        </w:rPr>
        <w:drawing>
          <wp:anchor distT="0" distB="0" distL="114300" distR="114300" simplePos="0" relativeHeight="251771904" behindDoc="0" locked="0" layoutInCell="1" allowOverlap="1">
            <wp:simplePos x="0" y="0"/>
            <wp:positionH relativeFrom="column">
              <wp:posOffset>796289</wp:posOffset>
            </wp:positionH>
            <wp:positionV relativeFrom="paragraph">
              <wp:posOffset>-3175</wp:posOffset>
            </wp:positionV>
            <wp:extent cx="4829175" cy="2800350"/>
            <wp:effectExtent l="0" t="0" r="0" b="0"/>
            <wp:wrapNone/>
            <wp:docPr id="9"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3A7096" w:rsidRDefault="003A7096" w:rsidP="00580B6C">
      <w:pPr>
        <w:ind w:firstLineChars="100" w:firstLine="220"/>
        <w:rPr>
          <w:rFonts w:ascii="HGSｺﾞｼｯｸM" w:eastAsia="HGSｺﾞｼｯｸM"/>
          <w:sz w:val="22"/>
        </w:rPr>
      </w:pPr>
    </w:p>
    <w:p w:rsidR="003A7096" w:rsidRDefault="003A7096" w:rsidP="00A43852">
      <w:pPr>
        <w:ind w:firstLineChars="100" w:firstLine="220"/>
        <w:rPr>
          <w:rFonts w:ascii="HGSｺﾞｼｯｸM" w:eastAsia="HGSｺﾞｼｯｸM"/>
          <w:sz w:val="22"/>
        </w:rPr>
      </w:pPr>
    </w:p>
    <w:p w:rsidR="003A7096" w:rsidRDefault="003A7096" w:rsidP="003A7096">
      <w:pPr>
        <w:ind w:firstLineChars="100" w:firstLine="220"/>
        <w:rPr>
          <w:rFonts w:ascii="HGSｺﾞｼｯｸM" w:eastAsia="HGSｺﾞｼｯｸM"/>
          <w:sz w:val="22"/>
        </w:rPr>
      </w:pPr>
    </w:p>
    <w:p w:rsidR="003A7096" w:rsidRDefault="003A7096" w:rsidP="003A7096">
      <w:pPr>
        <w:ind w:firstLineChars="100" w:firstLine="220"/>
        <w:rPr>
          <w:rFonts w:ascii="HGSｺﾞｼｯｸM" w:eastAsia="HGSｺﾞｼｯｸM"/>
          <w:sz w:val="22"/>
        </w:rPr>
      </w:pPr>
    </w:p>
    <w:p w:rsidR="003A7096" w:rsidRDefault="003A7096" w:rsidP="00A43852">
      <w:pPr>
        <w:ind w:firstLineChars="100" w:firstLine="220"/>
        <w:rPr>
          <w:rFonts w:ascii="HGSｺﾞｼｯｸM" w:eastAsia="HGSｺﾞｼｯｸM"/>
          <w:sz w:val="22"/>
        </w:rPr>
      </w:pPr>
    </w:p>
    <w:p w:rsidR="003A7096" w:rsidRDefault="003A7096" w:rsidP="00580B6C">
      <w:pPr>
        <w:ind w:firstLineChars="100" w:firstLine="220"/>
        <w:rPr>
          <w:rFonts w:ascii="HGSｺﾞｼｯｸM" w:eastAsia="HGSｺﾞｼｯｸM"/>
          <w:sz w:val="22"/>
        </w:rPr>
      </w:pPr>
    </w:p>
    <w:p w:rsidR="003A7096" w:rsidRDefault="003A7096" w:rsidP="003A7096">
      <w:pPr>
        <w:ind w:firstLineChars="100" w:firstLine="220"/>
        <w:rPr>
          <w:rFonts w:ascii="HGSｺﾞｼｯｸM" w:eastAsia="HGSｺﾞｼｯｸM"/>
          <w:sz w:val="22"/>
        </w:rPr>
      </w:pPr>
    </w:p>
    <w:p w:rsidR="003A7096" w:rsidRDefault="003A7096" w:rsidP="003A7096">
      <w:pPr>
        <w:ind w:firstLineChars="100" w:firstLine="220"/>
        <w:rPr>
          <w:rFonts w:ascii="HGSｺﾞｼｯｸM" w:eastAsia="HGSｺﾞｼｯｸM"/>
          <w:sz w:val="22"/>
        </w:rPr>
      </w:pPr>
    </w:p>
    <w:p w:rsidR="003A7096" w:rsidRDefault="003A7096" w:rsidP="003A7096">
      <w:pPr>
        <w:ind w:firstLineChars="100" w:firstLine="220"/>
        <w:rPr>
          <w:rFonts w:ascii="HGSｺﾞｼｯｸM" w:eastAsia="HGSｺﾞｼｯｸM"/>
          <w:sz w:val="22"/>
        </w:rPr>
      </w:pPr>
    </w:p>
    <w:p w:rsidR="003A7096" w:rsidRDefault="003A7096" w:rsidP="003A7096">
      <w:pPr>
        <w:ind w:firstLineChars="100" w:firstLine="220"/>
        <w:rPr>
          <w:rFonts w:ascii="HGSｺﾞｼｯｸM" w:eastAsia="HGSｺﾞｼｯｸM"/>
          <w:sz w:val="22"/>
        </w:rPr>
      </w:pPr>
    </w:p>
    <w:p w:rsidR="003A7096" w:rsidRDefault="003A7096" w:rsidP="003A7096">
      <w:pPr>
        <w:ind w:firstLineChars="100" w:firstLine="220"/>
        <w:rPr>
          <w:rFonts w:ascii="HGSｺﾞｼｯｸM" w:eastAsia="HGSｺﾞｼｯｸM"/>
          <w:sz w:val="22"/>
        </w:rPr>
      </w:pPr>
    </w:p>
    <w:p w:rsidR="003A7096" w:rsidRDefault="003A7096" w:rsidP="003A7096">
      <w:pPr>
        <w:ind w:right="720" w:firstLineChars="100" w:firstLine="180"/>
        <w:jc w:val="right"/>
        <w:rPr>
          <w:rFonts w:ascii="HGSｺﾞｼｯｸM" w:eastAsia="HGSｺﾞｼｯｸM"/>
          <w:sz w:val="22"/>
        </w:rPr>
      </w:pPr>
      <w:r w:rsidRPr="00F40B83">
        <w:rPr>
          <w:rFonts w:ascii="HGSｺﾞｼｯｸM" w:eastAsia="HGSｺﾞｼｯｸM" w:hAnsi="ＭＳ Ｐゴシック" w:hint="eastAsia"/>
          <w:sz w:val="18"/>
          <w:szCs w:val="18"/>
        </w:rPr>
        <w:t>資料：</w:t>
      </w:r>
      <w:r>
        <w:rPr>
          <w:rFonts w:ascii="HGSｺﾞｼｯｸM" w:eastAsia="HGSｺﾞｼｯｸM" w:hAnsi="ＭＳ Ｐゴシック" w:hint="eastAsia"/>
          <w:sz w:val="18"/>
          <w:szCs w:val="18"/>
        </w:rPr>
        <w:t>今回調査：</w:t>
      </w:r>
      <w:r w:rsidRPr="00F40B83">
        <w:rPr>
          <w:rFonts w:ascii="HGSｺﾞｼｯｸM" w:eastAsia="HGSｺﾞｼｯｸM" w:hAnsi="ＭＳ Ｐゴシック" w:hint="eastAsia"/>
          <w:sz w:val="18"/>
          <w:szCs w:val="18"/>
        </w:rPr>
        <w:t>相生市「男女共同参画に関する市民意識調査」（平成24年度）</w:t>
      </w:r>
    </w:p>
    <w:p w:rsidR="003A7096" w:rsidRDefault="003A7096" w:rsidP="00671106">
      <w:pPr>
        <w:ind w:right="720" w:firstLineChars="236" w:firstLine="425"/>
        <w:jc w:val="right"/>
        <w:rPr>
          <w:rFonts w:ascii="HGSｺﾞｼｯｸM" w:eastAsia="HGSｺﾞｼｯｸM"/>
          <w:sz w:val="22"/>
        </w:rPr>
      </w:pPr>
      <w:r>
        <w:rPr>
          <w:rFonts w:ascii="HGSｺﾞｼｯｸM" w:eastAsia="HGSｺﾞｼｯｸM" w:hAnsi="ＭＳ Ｐゴシック" w:hint="eastAsia"/>
          <w:sz w:val="18"/>
          <w:szCs w:val="18"/>
        </w:rPr>
        <w:t>前回調査：</w:t>
      </w:r>
      <w:r w:rsidRPr="00F40B83">
        <w:rPr>
          <w:rFonts w:ascii="HGSｺﾞｼｯｸM" w:eastAsia="HGSｺﾞｼｯｸM" w:hAnsi="ＭＳ Ｐゴシック" w:hint="eastAsia"/>
          <w:sz w:val="18"/>
          <w:szCs w:val="18"/>
        </w:rPr>
        <w:t>相生市「男女共同参画に関する市民意識調査」（平成2</w:t>
      </w:r>
      <w:r>
        <w:rPr>
          <w:rFonts w:ascii="HGSｺﾞｼｯｸM" w:eastAsia="HGSｺﾞｼｯｸM" w:hAnsi="ＭＳ Ｐゴシック" w:hint="eastAsia"/>
          <w:sz w:val="18"/>
          <w:szCs w:val="18"/>
        </w:rPr>
        <w:t>0</w:t>
      </w:r>
      <w:r w:rsidRPr="00F40B83">
        <w:rPr>
          <w:rFonts w:ascii="HGSｺﾞｼｯｸM" w:eastAsia="HGSｺﾞｼｯｸM" w:hAnsi="ＭＳ Ｐゴシック" w:hint="eastAsia"/>
          <w:sz w:val="18"/>
          <w:szCs w:val="18"/>
        </w:rPr>
        <w:t>年度）</w:t>
      </w:r>
    </w:p>
    <w:p w:rsidR="003A7096" w:rsidRDefault="003A7096" w:rsidP="008B2BFC">
      <w:pPr>
        <w:jc w:val="right"/>
        <w:rPr>
          <w:rFonts w:ascii="HGSｺﾞｼｯｸM" w:eastAsia="HGSｺﾞｼｯｸM"/>
          <w:sz w:val="22"/>
        </w:rPr>
      </w:pPr>
      <w:r>
        <w:rPr>
          <w:rFonts w:ascii="HGSｺﾞｼｯｸM" w:eastAsia="HGSｺﾞｼｯｸM" w:hAnsi="ＭＳ Ｐゴシック" w:hint="eastAsia"/>
          <w:sz w:val="18"/>
          <w:szCs w:val="18"/>
        </w:rPr>
        <w:t>全国調査：内閣府</w:t>
      </w:r>
      <w:r w:rsidRPr="00F40B83">
        <w:rPr>
          <w:rFonts w:ascii="HGSｺﾞｼｯｸM" w:eastAsia="HGSｺﾞｼｯｸM" w:hAnsi="ＭＳ Ｐゴシック" w:hint="eastAsia"/>
          <w:sz w:val="18"/>
          <w:szCs w:val="18"/>
        </w:rPr>
        <w:t>「男女共同参画</w:t>
      </w:r>
      <w:r>
        <w:rPr>
          <w:rFonts w:ascii="HGSｺﾞｼｯｸM" w:eastAsia="HGSｺﾞｼｯｸM" w:hAnsi="ＭＳ Ｐゴシック" w:hint="eastAsia"/>
          <w:sz w:val="18"/>
          <w:szCs w:val="18"/>
        </w:rPr>
        <w:t>社会</w:t>
      </w:r>
      <w:r w:rsidRPr="00F40B83">
        <w:rPr>
          <w:rFonts w:ascii="HGSｺﾞｼｯｸM" w:eastAsia="HGSｺﾞｼｯｸM" w:hAnsi="ＭＳ Ｐゴシック" w:hint="eastAsia"/>
          <w:sz w:val="18"/>
          <w:szCs w:val="18"/>
        </w:rPr>
        <w:t>に関する市民意識調査」（平成24年</w:t>
      </w:r>
      <w:r>
        <w:rPr>
          <w:rFonts w:ascii="HGSｺﾞｼｯｸM" w:eastAsia="HGSｺﾞｼｯｸM" w:hAnsi="ＭＳ Ｐゴシック" w:hint="eastAsia"/>
          <w:sz w:val="18"/>
          <w:szCs w:val="18"/>
        </w:rPr>
        <w:t>10月</w:t>
      </w:r>
      <w:r w:rsidRPr="00F40B83">
        <w:rPr>
          <w:rFonts w:ascii="HGSｺﾞｼｯｸM" w:eastAsia="HGSｺﾞｼｯｸM" w:hAnsi="ＭＳ Ｐゴシック" w:hint="eastAsia"/>
          <w:sz w:val="18"/>
          <w:szCs w:val="18"/>
        </w:rPr>
        <w:t>）</w:t>
      </w:r>
    </w:p>
    <w:p w:rsidR="003A7096" w:rsidRPr="004E7D35" w:rsidRDefault="003A7096" w:rsidP="003A7096">
      <w:pPr>
        <w:ind w:firstLineChars="100" w:firstLine="220"/>
        <w:rPr>
          <w:rFonts w:ascii="HGSｺﾞｼｯｸM" w:eastAsia="HGSｺﾞｼｯｸM"/>
          <w:sz w:val="22"/>
        </w:rPr>
      </w:pPr>
    </w:p>
    <w:p w:rsidR="003A7096" w:rsidRDefault="003A7096" w:rsidP="003A7096">
      <w:pPr>
        <w:ind w:firstLineChars="100" w:firstLine="220"/>
        <w:rPr>
          <w:rFonts w:ascii="HGSｺﾞｼｯｸM" w:eastAsia="HGSｺﾞｼｯｸM"/>
          <w:sz w:val="22"/>
        </w:rPr>
      </w:pPr>
      <w:r>
        <w:rPr>
          <w:rFonts w:ascii="HGSｺﾞｼｯｸM" w:eastAsia="HGSｺﾞｼｯｸM" w:hint="eastAsia"/>
          <w:sz w:val="22"/>
        </w:rPr>
        <w:t>現在の</w:t>
      </w:r>
      <w:r w:rsidRPr="009220B6">
        <w:rPr>
          <w:rFonts w:ascii="HGSｺﾞｼｯｸM" w:eastAsia="HGSｺﾞｼｯｸM" w:hint="eastAsia"/>
          <w:sz w:val="22"/>
        </w:rPr>
        <w:t>人口減少社会においては、女性や高齢者の就業参加が不可欠である</w:t>
      </w:r>
      <w:r>
        <w:rPr>
          <w:rFonts w:ascii="HGSｺﾞｼｯｸM" w:eastAsia="HGSｺﾞｼｯｸM" w:hint="eastAsia"/>
          <w:sz w:val="22"/>
        </w:rPr>
        <w:t>と考えられます</w:t>
      </w:r>
      <w:r w:rsidRPr="009220B6">
        <w:rPr>
          <w:rFonts w:ascii="HGSｺﾞｼｯｸM" w:eastAsia="HGSｺﾞｼｯｸM" w:hint="eastAsia"/>
          <w:sz w:val="22"/>
        </w:rPr>
        <w:t>が、女性の就業結果では非正規雇用での働き方が</w:t>
      </w:r>
      <w:r>
        <w:rPr>
          <w:rFonts w:ascii="HGSｺﾞｼｯｸM" w:eastAsia="HGSｺﾞｼｯｸM" w:hint="eastAsia"/>
          <w:sz w:val="22"/>
        </w:rPr>
        <w:t>多く、</w:t>
      </w:r>
      <w:r w:rsidRPr="009220B6">
        <w:rPr>
          <w:rFonts w:ascii="HGSｺﾞｼｯｸM" w:eastAsia="HGSｺﾞｼｯｸM" w:hint="eastAsia"/>
          <w:sz w:val="22"/>
        </w:rPr>
        <w:t>家事・育児・介護を担</w:t>
      </w:r>
      <w:r>
        <w:rPr>
          <w:rFonts w:ascii="HGSｺﾞｼｯｸM" w:eastAsia="HGSｺﾞｼｯｸM" w:hint="eastAsia"/>
          <w:sz w:val="22"/>
        </w:rPr>
        <w:t>いながら</w:t>
      </w:r>
      <w:r w:rsidRPr="009220B6">
        <w:rPr>
          <w:rFonts w:ascii="HGSｺﾞｼｯｸM" w:eastAsia="HGSｺﾞｼｯｸM" w:hint="eastAsia"/>
          <w:sz w:val="22"/>
        </w:rPr>
        <w:t>という働き方や生き方の選択肢が限られる現状</w:t>
      </w:r>
      <w:r>
        <w:rPr>
          <w:rFonts w:ascii="HGSｺﾞｼｯｸM" w:eastAsia="HGSｺﾞｼｯｸM" w:hint="eastAsia"/>
          <w:sz w:val="22"/>
        </w:rPr>
        <w:t>があります</w:t>
      </w:r>
      <w:r w:rsidRPr="009220B6">
        <w:rPr>
          <w:rFonts w:ascii="HGSｺﾞｼｯｸM" w:eastAsia="HGSｺﾞｼｯｸM" w:hint="eastAsia"/>
          <w:sz w:val="22"/>
        </w:rPr>
        <w:t>。</w:t>
      </w:r>
    </w:p>
    <w:p w:rsidR="003A7096" w:rsidRDefault="003A7096" w:rsidP="003A7096">
      <w:pPr>
        <w:ind w:firstLineChars="100" w:firstLine="220"/>
        <w:rPr>
          <w:rFonts w:ascii="HGSｺﾞｼｯｸM" w:eastAsia="HGSｺﾞｼｯｸM"/>
          <w:sz w:val="22"/>
        </w:rPr>
      </w:pPr>
      <w:r>
        <w:rPr>
          <w:rFonts w:ascii="HGSｺﾞｼｯｸM" w:eastAsia="HGSｺﾞｼｯｸM" w:hint="eastAsia"/>
          <w:sz w:val="22"/>
        </w:rPr>
        <w:t>また、育児・介護休業の取得については、育児休業は男女ともに「妻が取る</w:t>
      </w:r>
      <w:r w:rsidR="00A92C23">
        <w:rPr>
          <w:rFonts w:ascii="HGSｺﾞｼｯｸM" w:eastAsia="HGSｺﾞｼｯｸM" w:hint="eastAsia"/>
          <w:sz w:val="22"/>
        </w:rPr>
        <w:t>ほう</w:t>
      </w:r>
      <w:r>
        <w:rPr>
          <w:rFonts w:ascii="HGSｺﾞｼｯｸM" w:eastAsia="HGSｺﾞｼｯｸM" w:hint="eastAsia"/>
          <w:sz w:val="22"/>
        </w:rPr>
        <w:t>がよい」の回答が多いのに対し、介護休業は「夫も妻も同程度に取るほうがよい」の回答が多くなっています。子育ては妻が主にするものという意識が女性自身にも根強く、家庭を重視した生活基盤のうえで就業可能な範囲で働くという</w:t>
      </w:r>
      <w:r w:rsidR="005400F0">
        <w:rPr>
          <w:rFonts w:ascii="HGSｺﾞｼｯｸM" w:eastAsia="HGSｺﾞｼｯｸM" w:hint="eastAsia"/>
          <w:sz w:val="22"/>
        </w:rPr>
        <w:t>就業</w:t>
      </w:r>
      <w:r>
        <w:rPr>
          <w:rFonts w:ascii="HGSｺﾞｼｯｸM" w:eastAsia="HGSｺﾞｼｯｸM" w:hint="eastAsia"/>
          <w:sz w:val="22"/>
        </w:rPr>
        <w:t>意識が</w:t>
      </w:r>
      <w:r w:rsidR="005400F0">
        <w:rPr>
          <w:rFonts w:ascii="HGSｺﾞｼｯｸM" w:eastAsia="HGSｺﾞｼｯｸM" w:hint="eastAsia"/>
          <w:sz w:val="22"/>
        </w:rPr>
        <w:t>見えてきます。</w:t>
      </w:r>
    </w:p>
    <w:p w:rsidR="00513FBD" w:rsidRDefault="00513FBD" w:rsidP="003A7096">
      <w:pPr>
        <w:ind w:firstLineChars="100" w:firstLine="221"/>
        <w:rPr>
          <w:rFonts w:ascii="HGSｺﾞｼｯｸM" w:eastAsia="HGSｺﾞｼｯｸM"/>
          <w:b/>
          <w:sz w:val="22"/>
        </w:rPr>
      </w:pPr>
    </w:p>
    <w:p w:rsidR="003A7096" w:rsidRDefault="003A7096" w:rsidP="00671106">
      <w:pPr>
        <w:ind w:firstLineChars="300" w:firstLine="663"/>
        <w:rPr>
          <w:rFonts w:ascii="HGSｺﾞｼｯｸM" w:eastAsia="HGSｺﾞｼｯｸM" w:hAnsi="ＭＳ Ｐゴシック"/>
          <w:b/>
          <w:sz w:val="22"/>
        </w:rPr>
      </w:pPr>
      <w:r w:rsidRPr="00F064B8">
        <w:rPr>
          <w:rFonts w:ascii="HGSｺﾞｼｯｸM" w:eastAsia="HGSｺﾞｼｯｸM" w:hint="eastAsia"/>
          <w:b/>
          <w:sz w:val="22"/>
        </w:rPr>
        <w:t>【</w:t>
      </w:r>
      <w:r>
        <w:rPr>
          <w:rFonts w:ascii="HGSｺﾞｼｯｸM" w:eastAsia="HGSｺﾞｼｯｸM" w:hint="eastAsia"/>
          <w:b/>
          <w:sz w:val="22"/>
        </w:rPr>
        <w:t>図表10】</w:t>
      </w:r>
      <w:r w:rsidRPr="00906476">
        <w:rPr>
          <w:rFonts w:ascii="HGSｺﾞｼｯｸM" w:eastAsia="HGSｺﾞｼｯｸM" w:hAnsi="ＭＳ Ｐゴシック" w:hint="eastAsia"/>
          <w:b/>
          <w:sz w:val="22"/>
        </w:rPr>
        <w:t>共に勤めのある夫婦の場合、どちらが育児休業を取得するか</w:t>
      </w:r>
      <w:r>
        <w:rPr>
          <w:rFonts w:ascii="HGSｺﾞｼｯｸM" w:eastAsia="HGSｺﾞｼｯｸM" w:hAnsi="ＭＳ Ｐゴシック" w:hint="eastAsia"/>
          <w:b/>
          <w:sz w:val="22"/>
        </w:rPr>
        <w:t>。</w:t>
      </w:r>
    </w:p>
    <w:p w:rsidR="003A7096" w:rsidRPr="00906476" w:rsidRDefault="00891099" w:rsidP="003A7096">
      <w:pPr>
        <w:ind w:firstLineChars="100" w:firstLine="220"/>
        <w:rPr>
          <w:rFonts w:ascii="HGSｺﾞｼｯｸM" w:eastAsia="HGSｺﾞｼｯｸM"/>
          <w:sz w:val="22"/>
        </w:rPr>
      </w:pPr>
      <w:r>
        <w:rPr>
          <w:rFonts w:ascii="HGSｺﾞｼｯｸM" w:eastAsia="HGSｺﾞｼｯｸM"/>
          <w:noProof/>
          <w:sz w:val="22"/>
        </w:rPr>
        <w:drawing>
          <wp:anchor distT="91440" distB="224790" distL="242316" distR="156972" simplePos="0" relativeHeight="251779072" behindDoc="0" locked="0" layoutInCell="1" allowOverlap="1">
            <wp:simplePos x="0" y="0"/>
            <wp:positionH relativeFrom="column">
              <wp:posOffset>1110615</wp:posOffset>
            </wp:positionH>
            <wp:positionV relativeFrom="paragraph">
              <wp:posOffset>196850</wp:posOffset>
            </wp:positionV>
            <wp:extent cx="4381500" cy="2143125"/>
            <wp:effectExtent l="0" t="0" r="0" b="0"/>
            <wp:wrapNone/>
            <wp:docPr id="10" name="グラフ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3A7096" w:rsidRDefault="003F2A7A" w:rsidP="003A7096">
      <w:pPr>
        <w:ind w:firstLineChars="100" w:firstLine="220"/>
        <w:rPr>
          <w:rFonts w:ascii="HGSｺﾞｼｯｸM" w:eastAsia="HGSｺﾞｼｯｸM"/>
          <w:sz w:val="22"/>
        </w:rPr>
      </w:pPr>
      <w:r>
        <w:rPr>
          <w:rFonts w:ascii="HGSｺﾞｼｯｸM" w:eastAsia="HGSｺﾞｼｯｸM"/>
          <w:noProof/>
          <w:sz w:val="22"/>
        </w:rPr>
        <w:pict>
          <v:shape id="_x0000_s1346" type="#_x0000_t32" style="position:absolute;left:0;text-align:left;margin-left:38.25pt;margin-top:8.75pt;width:0;height:93.75pt;z-index:251992064;mso-width-relative:margin;mso-height-relative:margin" o:connectortype="straight"/>
        </w:pict>
      </w:r>
      <w:r>
        <w:rPr>
          <w:rFonts w:ascii="HGSｺﾞｼｯｸM" w:eastAsia="HGSｺﾞｼｯｸM"/>
          <w:noProof/>
          <w:sz w:val="22"/>
        </w:rPr>
        <w:pict>
          <v:shape id="_x0000_s1347" type="#_x0000_t32" style="position:absolute;left:0;text-align:left;margin-left:38.25pt;margin-top:8.75pt;width:130.2pt;height:0;z-index:251993088;mso-width-relative:margin;mso-height-relative:margin" o:connectortype="straight"/>
        </w:pict>
      </w:r>
      <w:r>
        <w:rPr>
          <w:rFonts w:ascii="HGSｺﾞｼｯｸM" w:eastAsia="HGSｺﾞｼｯｸM"/>
          <w:noProof/>
          <w:sz w:val="22"/>
        </w:rPr>
        <w:pict>
          <v:shape id="_x0000_s1154" type="#_x0000_t202" style="position:absolute;left:0;text-align:left;margin-left:40.5pt;margin-top:4.25pt;width:64.5pt;height:35.25pt;z-index:251788288" filled="f" stroked="f">
            <v:textbox style="mso-next-textbox:#_x0000_s1154" inset="5.85pt,.7pt,5.85pt,.7pt">
              <w:txbxContent>
                <w:p w:rsidR="007E0A4D" w:rsidRPr="00A012AA" w:rsidRDefault="007E0A4D" w:rsidP="003A7096">
                  <w:pPr>
                    <w:rPr>
                      <w:rFonts w:ascii="HGSｺﾞｼｯｸM" w:eastAsia="HGSｺﾞｼｯｸM"/>
                      <w:sz w:val="18"/>
                      <w:szCs w:val="18"/>
                    </w:rPr>
                  </w:pPr>
                  <w:r w:rsidRPr="00A012AA">
                    <w:rPr>
                      <w:rFonts w:ascii="HGSｺﾞｼｯｸM" w:eastAsia="HGSｺﾞｼｯｸM" w:hint="eastAsia"/>
                      <w:sz w:val="18"/>
                      <w:szCs w:val="18"/>
                    </w:rPr>
                    <w:t>今回調査</w:t>
                  </w:r>
                </w:p>
                <w:p w:rsidR="007E0A4D" w:rsidRPr="00A012AA" w:rsidRDefault="007E0A4D" w:rsidP="003A7096">
                  <w:pPr>
                    <w:rPr>
                      <w:rFonts w:ascii="HGSｺﾞｼｯｸM" w:eastAsia="HGSｺﾞｼｯｸM"/>
                      <w:sz w:val="18"/>
                      <w:szCs w:val="18"/>
                    </w:rPr>
                  </w:pPr>
                  <w:r w:rsidRPr="00A012AA">
                    <w:rPr>
                      <w:rFonts w:ascii="HGSｺﾞｼｯｸM" w:eastAsia="HGSｺﾞｼｯｸM" w:hint="eastAsia"/>
                      <w:sz w:val="18"/>
                      <w:szCs w:val="18"/>
                    </w:rPr>
                    <w:t>前回調査</w:t>
                  </w:r>
                </w:p>
              </w:txbxContent>
            </v:textbox>
          </v:shape>
        </w:pict>
      </w:r>
    </w:p>
    <w:p w:rsidR="003A7096" w:rsidRDefault="003A7096" w:rsidP="003A7096">
      <w:pPr>
        <w:ind w:firstLineChars="100" w:firstLine="220"/>
        <w:rPr>
          <w:rFonts w:ascii="HGSｺﾞｼｯｸM" w:eastAsia="HGSｺﾞｼｯｸM"/>
          <w:sz w:val="22"/>
        </w:rPr>
      </w:pPr>
    </w:p>
    <w:p w:rsidR="003A7096" w:rsidRDefault="003F2A7A" w:rsidP="003A7096">
      <w:pPr>
        <w:ind w:firstLineChars="100" w:firstLine="220"/>
        <w:rPr>
          <w:rFonts w:ascii="HGSｺﾞｼｯｸM" w:eastAsia="HGSｺﾞｼｯｸM"/>
          <w:sz w:val="22"/>
        </w:rPr>
      </w:pPr>
      <w:r>
        <w:rPr>
          <w:rFonts w:ascii="HGSｺﾞｼｯｸM" w:eastAsia="HGSｺﾞｼｯｸM"/>
          <w:noProof/>
          <w:sz w:val="22"/>
        </w:rPr>
        <w:pict>
          <v:shape id="_x0000_s1421" type="#_x0000_t202" style="position:absolute;left:0;text-align:left;margin-left:105pt;margin-top:3.5pt;width:57.45pt;height:30.05pt;z-index:252064768;mso-width-relative:margin;mso-height-relative:margin" o:regroupid="5" stroked="f">
            <v:textbox style="mso-next-textbox:#_x0000_s1421" inset="5.85pt,.7pt,5.85pt,.7pt">
              <w:txbxContent>
                <w:p w:rsidR="007E0A4D" w:rsidRDefault="007E0A4D" w:rsidP="00671106">
                  <w:pPr>
                    <w:spacing w:line="300" w:lineRule="exact"/>
                    <w:rPr>
                      <w:rFonts w:ascii="HGSｺﾞｼｯｸM" w:eastAsia="HGSｺﾞｼｯｸM"/>
                      <w:sz w:val="16"/>
                      <w:szCs w:val="16"/>
                    </w:rPr>
                  </w:pPr>
                  <w:r w:rsidRPr="00A43852">
                    <w:rPr>
                      <w:rFonts w:ascii="HGSｺﾞｼｯｸM" w:eastAsia="HGSｺﾞｼｯｸM" w:hint="eastAsia"/>
                      <w:sz w:val="16"/>
                      <w:szCs w:val="16"/>
                    </w:rPr>
                    <w:t>女性(</w:t>
                  </w:r>
                  <w:r>
                    <w:rPr>
                      <w:rFonts w:ascii="HGSｺﾞｼｯｸM" w:eastAsia="HGSｺﾞｼｯｸM" w:hint="eastAsia"/>
                      <w:sz w:val="16"/>
                      <w:szCs w:val="16"/>
                    </w:rPr>
                    <w:t>N=918</w:t>
                  </w:r>
                  <w:r w:rsidRPr="00A43852">
                    <w:rPr>
                      <w:rFonts w:ascii="HGSｺﾞｼｯｸM" w:eastAsia="HGSｺﾞｼｯｸM" w:hint="eastAsia"/>
                      <w:sz w:val="16"/>
                      <w:szCs w:val="16"/>
                    </w:rPr>
                    <w:t>)</w:t>
                  </w:r>
                </w:p>
                <w:p w:rsidR="007E0A4D" w:rsidRPr="00A43852" w:rsidRDefault="007E0A4D" w:rsidP="00671106">
                  <w:pPr>
                    <w:spacing w:line="300" w:lineRule="exact"/>
                    <w:rPr>
                      <w:rFonts w:ascii="HGSｺﾞｼｯｸM" w:eastAsia="HGSｺﾞｼｯｸM"/>
                      <w:sz w:val="16"/>
                      <w:szCs w:val="16"/>
                    </w:rPr>
                  </w:pPr>
                  <w:r>
                    <w:rPr>
                      <w:rFonts w:ascii="HGSｺﾞｼｯｸM" w:eastAsia="HGSｺﾞｼｯｸM" w:hint="eastAsia"/>
                      <w:sz w:val="16"/>
                      <w:szCs w:val="16"/>
                    </w:rPr>
                    <w:t>女性(N=310)</w:t>
                  </w:r>
                </w:p>
              </w:txbxContent>
            </v:textbox>
          </v:shape>
        </w:pict>
      </w:r>
      <w:r>
        <w:rPr>
          <w:rFonts w:ascii="HGSｺﾞｼｯｸM" w:eastAsia="HGSｺﾞｼｯｸM"/>
          <w:noProof/>
          <w:sz w:val="22"/>
        </w:rPr>
        <w:pict>
          <v:shape id="_x0000_s1351" type="#_x0000_t32" style="position:absolute;left:0;text-align:left;margin-left:38.25pt;margin-top:3.5pt;width:130.2pt;height:0;z-index:252070912;mso-width-relative:margin;mso-height-relative:margin" o:connectortype="straight"/>
        </w:pict>
      </w:r>
      <w:r>
        <w:rPr>
          <w:rFonts w:ascii="HGSｺﾞｼｯｸM" w:eastAsia="HGSｺﾞｼｯｸM"/>
          <w:noProof/>
          <w:sz w:val="22"/>
        </w:rPr>
        <w:pict>
          <v:shape id="_x0000_s1155" type="#_x0000_t202" style="position:absolute;left:0;text-align:left;margin-left:40.5pt;margin-top:1.25pt;width:64.5pt;height:42.75pt;z-index:251789312" filled="f" stroked="f">
            <v:textbox style="mso-next-textbox:#_x0000_s1155" inset="5.85pt,.7pt,5.85pt,.7pt">
              <w:txbxContent>
                <w:p w:rsidR="007E0A4D" w:rsidRPr="00A012AA" w:rsidRDefault="007E0A4D" w:rsidP="003A7096">
                  <w:pPr>
                    <w:rPr>
                      <w:rFonts w:ascii="HGSｺﾞｼｯｸM" w:eastAsia="HGSｺﾞｼｯｸM"/>
                      <w:sz w:val="18"/>
                      <w:szCs w:val="18"/>
                    </w:rPr>
                  </w:pPr>
                  <w:r w:rsidRPr="00A012AA">
                    <w:rPr>
                      <w:rFonts w:ascii="HGSｺﾞｼｯｸM" w:eastAsia="HGSｺﾞｼｯｸM" w:hint="eastAsia"/>
                      <w:sz w:val="18"/>
                      <w:szCs w:val="18"/>
                    </w:rPr>
                    <w:t>今回調査</w:t>
                  </w:r>
                </w:p>
                <w:p w:rsidR="007E0A4D" w:rsidRPr="00A012AA" w:rsidRDefault="007E0A4D" w:rsidP="003A7096">
                  <w:pPr>
                    <w:rPr>
                      <w:rFonts w:ascii="HGSｺﾞｼｯｸM" w:eastAsia="HGSｺﾞｼｯｸM"/>
                      <w:sz w:val="18"/>
                      <w:szCs w:val="18"/>
                    </w:rPr>
                  </w:pPr>
                  <w:r w:rsidRPr="00A012AA">
                    <w:rPr>
                      <w:rFonts w:ascii="HGSｺﾞｼｯｸM" w:eastAsia="HGSｺﾞｼｯｸM" w:hint="eastAsia"/>
                      <w:sz w:val="18"/>
                      <w:szCs w:val="18"/>
                    </w:rPr>
                    <w:t>前回調査</w:t>
                  </w:r>
                </w:p>
              </w:txbxContent>
            </v:textbox>
          </v:shape>
        </w:pict>
      </w:r>
    </w:p>
    <w:p w:rsidR="003A7096" w:rsidRDefault="003F2A7A" w:rsidP="00671106">
      <w:pPr>
        <w:ind w:firstLineChars="100" w:firstLine="220"/>
        <w:rPr>
          <w:rFonts w:ascii="HGSｺﾞｼｯｸM" w:eastAsia="HGSｺﾞｼｯｸM"/>
          <w:sz w:val="22"/>
        </w:rPr>
      </w:pPr>
      <w:r>
        <w:rPr>
          <w:rFonts w:ascii="HGSｺﾞｼｯｸM" w:eastAsia="HGSｺﾞｼｯｸM"/>
          <w:noProof/>
          <w:sz w:val="22"/>
        </w:rPr>
        <w:pict>
          <v:shape id="_x0000_s1427" type="#_x0000_t202" style="position:absolute;left:0;text-align:left;margin-left:105pt;margin-top:16.95pt;width:57.45pt;height:30.05pt;z-index:252071936;mso-width-relative:margin;mso-height-relative:margin" stroked="f">
            <v:textbox style="mso-next-textbox:#_x0000_s1427" inset="5.85pt,.7pt,5.85pt,.7pt">
              <w:txbxContent>
                <w:p w:rsidR="007E0A4D" w:rsidRDefault="007E0A4D" w:rsidP="00671106">
                  <w:pPr>
                    <w:spacing w:line="300" w:lineRule="exact"/>
                    <w:rPr>
                      <w:rFonts w:ascii="HGSｺﾞｼｯｸM" w:eastAsia="HGSｺﾞｼｯｸM"/>
                      <w:sz w:val="16"/>
                      <w:szCs w:val="16"/>
                    </w:rPr>
                  </w:pPr>
                  <w:r>
                    <w:rPr>
                      <w:rFonts w:ascii="HGSｺﾞｼｯｸM" w:eastAsia="HGSｺﾞｼｯｸM" w:hint="eastAsia"/>
                      <w:sz w:val="16"/>
                      <w:szCs w:val="16"/>
                    </w:rPr>
                    <w:t>男</w:t>
                  </w:r>
                  <w:r w:rsidRPr="00A43852">
                    <w:rPr>
                      <w:rFonts w:ascii="HGSｺﾞｼｯｸM" w:eastAsia="HGSｺﾞｼｯｸM" w:hint="eastAsia"/>
                      <w:sz w:val="16"/>
                      <w:szCs w:val="16"/>
                    </w:rPr>
                    <w:t>性(</w:t>
                  </w:r>
                  <w:r>
                    <w:rPr>
                      <w:rFonts w:ascii="HGSｺﾞｼｯｸM" w:eastAsia="HGSｺﾞｼｯｸM" w:hint="eastAsia"/>
                      <w:sz w:val="16"/>
                      <w:szCs w:val="16"/>
                    </w:rPr>
                    <w:t>N=736</w:t>
                  </w:r>
                  <w:r w:rsidRPr="00A43852">
                    <w:rPr>
                      <w:rFonts w:ascii="HGSｺﾞｼｯｸM" w:eastAsia="HGSｺﾞｼｯｸM" w:hint="eastAsia"/>
                      <w:sz w:val="16"/>
                      <w:szCs w:val="16"/>
                    </w:rPr>
                    <w:t>)</w:t>
                  </w:r>
                </w:p>
                <w:p w:rsidR="007E0A4D" w:rsidRPr="00A43852" w:rsidRDefault="007E0A4D" w:rsidP="00671106">
                  <w:pPr>
                    <w:spacing w:line="300" w:lineRule="exact"/>
                    <w:rPr>
                      <w:rFonts w:ascii="HGSｺﾞｼｯｸM" w:eastAsia="HGSｺﾞｼｯｸM"/>
                      <w:sz w:val="16"/>
                      <w:szCs w:val="16"/>
                    </w:rPr>
                  </w:pPr>
                  <w:r>
                    <w:rPr>
                      <w:rFonts w:ascii="HGSｺﾞｼｯｸM" w:eastAsia="HGSｺﾞｼｯｸM" w:hint="eastAsia"/>
                      <w:sz w:val="16"/>
                      <w:szCs w:val="16"/>
                    </w:rPr>
                    <w:t>男性(N=133)</w:t>
                  </w:r>
                </w:p>
              </w:txbxContent>
            </v:textbox>
          </v:shape>
        </w:pict>
      </w:r>
      <w:r w:rsidRPr="003F2A7A">
        <w:rPr>
          <w:rFonts w:ascii="HGSｺﾞｼｯｸM" w:eastAsia="HGSｺﾞｼｯｸM"/>
          <w:b/>
          <w:noProof/>
          <w:sz w:val="22"/>
        </w:rPr>
        <w:pict>
          <v:shape id="_x0000_s1349" type="#_x0000_t32" style="position:absolute;left:0;text-align:left;margin-left:38.25pt;margin-top:17.05pt;width:130.2pt;height:0;z-index:252072960;mso-width-relative:margin;mso-height-relative:margin" o:connectortype="straight"/>
        </w:pict>
      </w:r>
      <w:r>
        <w:rPr>
          <w:rFonts w:ascii="HGSｺﾞｼｯｸM" w:eastAsia="HGSｺﾞｼｯｸM"/>
          <w:noProof/>
          <w:sz w:val="22"/>
        </w:rPr>
        <w:pict>
          <v:shape id="_x0000_s1156" type="#_x0000_t202" style="position:absolute;left:0;text-align:left;margin-left:40.5pt;margin-top:15.55pt;width:64.5pt;height:42.75pt;z-index:251790336" filled="f" stroked="f">
            <v:textbox style="mso-next-textbox:#_x0000_s1156" inset="5.85pt,.7pt,5.85pt,.7pt">
              <w:txbxContent>
                <w:p w:rsidR="007E0A4D" w:rsidRPr="00A012AA" w:rsidRDefault="007E0A4D" w:rsidP="003A7096">
                  <w:pPr>
                    <w:rPr>
                      <w:rFonts w:ascii="HGSｺﾞｼｯｸM" w:eastAsia="HGSｺﾞｼｯｸM"/>
                      <w:sz w:val="18"/>
                      <w:szCs w:val="18"/>
                    </w:rPr>
                  </w:pPr>
                  <w:r w:rsidRPr="00A012AA">
                    <w:rPr>
                      <w:rFonts w:ascii="HGSｺﾞｼｯｸM" w:eastAsia="HGSｺﾞｼｯｸM" w:hint="eastAsia"/>
                      <w:sz w:val="18"/>
                      <w:szCs w:val="18"/>
                    </w:rPr>
                    <w:t>今回調査</w:t>
                  </w:r>
                </w:p>
                <w:p w:rsidR="007E0A4D" w:rsidRPr="00A012AA" w:rsidRDefault="007E0A4D" w:rsidP="003A7096">
                  <w:pPr>
                    <w:rPr>
                      <w:rFonts w:ascii="HGSｺﾞｼｯｸM" w:eastAsia="HGSｺﾞｼｯｸM"/>
                      <w:sz w:val="18"/>
                      <w:szCs w:val="18"/>
                    </w:rPr>
                  </w:pPr>
                  <w:r w:rsidRPr="00A012AA">
                    <w:rPr>
                      <w:rFonts w:ascii="HGSｺﾞｼｯｸM" w:eastAsia="HGSｺﾞｼｯｸM" w:hint="eastAsia"/>
                      <w:sz w:val="18"/>
                      <w:szCs w:val="18"/>
                    </w:rPr>
                    <w:t>前回調査</w:t>
                  </w:r>
                </w:p>
              </w:txbxContent>
            </v:textbox>
          </v:shape>
        </w:pict>
      </w:r>
    </w:p>
    <w:p w:rsidR="003A7096" w:rsidRDefault="003A7096" w:rsidP="0064239E">
      <w:pPr>
        <w:ind w:firstLineChars="100" w:firstLine="220"/>
        <w:rPr>
          <w:rFonts w:ascii="HGSｺﾞｼｯｸM" w:eastAsia="HGSｺﾞｼｯｸM"/>
          <w:sz w:val="22"/>
        </w:rPr>
      </w:pPr>
    </w:p>
    <w:p w:rsidR="003A7096" w:rsidRDefault="003F2A7A" w:rsidP="003A7096">
      <w:pPr>
        <w:ind w:firstLineChars="100" w:firstLine="220"/>
        <w:rPr>
          <w:rFonts w:ascii="HGSｺﾞｼｯｸM" w:eastAsia="HGSｺﾞｼｯｸM"/>
          <w:sz w:val="22"/>
        </w:rPr>
      </w:pPr>
      <w:r>
        <w:rPr>
          <w:rFonts w:ascii="HGSｺﾞｼｯｸM" w:eastAsia="HGSｺﾞｼｯｸM"/>
          <w:noProof/>
          <w:sz w:val="22"/>
        </w:rPr>
        <w:pict>
          <v:shape id="_x0000_s1348" type="#_x0000_t32" style="position:absolute;left:0;text-align:left;margin-left:38.25pt;margin-top:12.5pt;width:130.2pt;height:0;z-index:252073984;mso-width-relative:margin;mso-height-relative:margin" o:connectortype="straight"/>
        </w:pict>
      </w:r>
    </w:p>
    <w:p w:rsidR="003A7096" w:rsidRDefault="003A7096" w:rsidP="003A7096">
      <w:pPr>
        <w:ind w:firstLineChars="100" w:firstLine="220"/>
        <w:rPr>
          <w:rFonts w:ascii="HGSｺﾞｼｯｸM" w:eastAsia="HGSｺﾞｼｯｸM"/>
          <w:sz w:val="22"/>
        </w:rPr>
      </w:pPr>
    </w:p>
    <w:p w:rsidR="003A7096" w:rsidRDefault="003A7096" w:rsidP="003A7096">
      <w:pPr>
        <w:ind w:firstLineChars="100" w:firstLine="220"/>
        <w:rPr>
          <w:rFonts w:ascii="HGSｺﾞｼｯｸM" w:eastAsia="HGSｺﾞｼｯｸM"/>
          <w:sz w:val="22"/>
        </w:rPr>
      </w:pPr>
    </w:p>
    <w:p w:rsidR="003A7096" w:rsidRDefault="003A7096" w:rsidP="0064239E">
      <w:pPr>
        <w:ind w:firstLineChars="100" w:firstLine="220"/>
        <w:rPr>
          <w:rFonts w:ascii="HGSｺﾞｼｯｸM" w:eastAsia="HGSｺﾞｼｯｸM"/>
          <w:sz w:val="22"/>
        </w:rPr>
      </w:pPr>
    </w:p>
    <w:p w:rsidR="003A7096" w:rsidRDefault="003A7096" w:rsidP="0064239E">
      <w:pPr>
        <w:spacing w:line="300" w:lineRule="exact"/>
        <w:ind w:firstLineChars="100" w:firstLine="221"/>
        <w:rPr>
          <w:rFonts w:ascii="HGSｺﾞｼｯｸM" w:eastAsia="HGSｺﾞｼｯｸM"/>
          <w:b/>
          <w:sz w:val="22"/>
        </w:rPr>
      </w:pPr>
    </w:p>
    <w:p w:rsidR="003A7096" w:rsidRDefault="003A7096" w:rsidP="003A7096">
      <w:pPr>
        <w:spacing w:line="300" w:lineRule="exact"/>
        <w:ind w:firstLineChars="100" w:firstLine="221"/>
        <w:rPr>
          <w:rFonts w:ascii="HGSｺﾞｼｯｸM" w:eastAsia="HGSｺﾞｼｯｸM"/>
          <w:b/>
          <w:sz w:val="22"/>
        </w:rPr>
      </w:pPr>
    </w:p>
    <w:p w:rsidR="003A7096" w:rsidRDefault="003A7096" w:rsidP="005763E8">
      <w:pPr>
        <w:spacing w:line="300" w:lineRule="exact"/>
        <w:ind w:firstLineChars="300" w:firstLine="663"/>
        <w:rPr>
          <w:rFonts w:ascii="HGSｺﾞｼｯｸM" w:eastAsia="HGSｺﾞｼｯｸM" w:hAnsi="ＭＳ Ｐゴシック"/>
          <w:b/>
          <w:sz w:val="22"/>
        </w:rPr>
      </w:pPr>
      <w:r w:rsidRPr="00F064B8">
        <w:rPr>
          <w:rFonts w:ascii="HGSｺﾞｼｯｸM" w:eastAsia="HGSｺﾞｼｯｸM" w:hint="eastAsia"/>
          <w:b/>
          <w:sz w:val="22"/>
        </w:rPr>
        <w:t>【</w:t>
      </w:r>
      <w:r>
        <w:rPr>
          <w:rFonts w:ascii="HGSｺﾞｼｯｸM" w:eastAsia="HGSｺﾞｼｯｸM" w:hint="eastAsia"/>
          <w:b/>
          <w:sz w:val="22"/>
        </w:rPr>
        <w:t>図表11】</w:t>
      </w:r>
      <w:r w:rsidRPr="00906476">
        <w:rPr>
          <w:rFonts w:ascii="HGSｺﾞｼｯｸM" w:eastAsia="HGSｺﾞｼｯｸM" w:hAnsi="ＭＳ Ｐゴシック" w:hint="eastAsia"/>
          <w:b/>
          <w:sz w:val="22"/>
        </w:rPr>
        <w:t>共に勤めのある夫婦の場合、どちらが介護休業を取得するか</w:t>
      </w:r>
    </w:p>
    <w:p w:rsidR="003A7096" w:rsidRPr="00906476" w:rsidRDefault="003A7096" w:rsidP="003A7096">
      <w:pPr>
        <w:spacing w:line="300" w:lineRule="exact"/>
        <w:ind w:firstLineChars="100" w:firstLine="220"/>
        <w:rPr>
          <w:rFonts w:ascii="HGSｺﾞｼｯｸM" w:eastAsia="HGSｺﾞｼｯｸM"/>
          <w:sz w:val="22"/>
        </w:rPr>
      </w:pPr>
      <w:r w:rsidRPr="00906476">
        <w:rPr>
          <w:rFonts w:ascii="HGSｺﾞｼｯｸM" w:eastAsia="HGSｺﾞｼｯｸM"/>
          <w:noProof/>
          <w:sz w:val="22"/>
        </w:rPr>
        <w:drawing>
          <wp:anchor distT="67056" distB="504825" distL="461772" distR="163068" simplePos="0" relativeHeight="251782144" behindDoc="0" locked="0" layoutInCell="1" allowOverlap="1">
            <wp:simplePos x="0" y="0"/>
            <wp:positionH relativeFrom="column">
              <wp:posOffset>918083</wp:posOffset>
            </wp:positionH>
            <wp:positionV relativeFrom="paragraph">
              <wp:posOffset>152757</wp:posOffset>
            </wp:positionV>
            <wp:extent cx="4572000" cy="2443150"/>
            <wp:effectExtent l="0" t="0" r="0" b="0"/>
            <wp:wrapNone/>
            <wp:docPr id="15" name="グラフ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3A7096" w:rsidRDefault="003F2A7A" w:rsidP="003A7096">
      <w:pPr>
        <w:ind w:firstLineChars="100" w:firstLine="220"/>
        <w:rPr>
          <w:rFonts w:ascii="HGSｺﾞｼｯｸM" w:eastAsia="HGSｺﾞｼｯｸM"/>
          <w:sz w:val="22"/>
        </w:rPr>
      </w:pPr>
      <w:r>
        <w:rPr>
          <w:rFonts w:ascii="HGSｺﾞｼｯｸM" w:eastAsia="HGSｺﾞｼｯｸM"/>
          <w:noProof/>
          <w:sz w:val="22"/>
        </w:rPr>
        <w:pict>
          <v:group id="_x0000_s1430" style="position:absolute;left:0;text-align:left;margin-left:42.75pt;margin-top:5pt;width:119.7pt;height:109.75pt;z-index:252078080" coordorigin="2556,7245" coordsize="2559,2195">
            <v:shape id="_x0000_s1149" type="#_x0000_t202" style="position:absolute;left:2556;top:7245;width:1290;height:855" filled="f" stroked="f">
              <v:textbox inset="5.85pt,.7pt,5.85pt,.7pt">
                <w:txbxContent>
                  <w:p w:rsidR="007E0A4D" w:rsidRPr="006D0BF0" w:rsidRDefault="007E0A4D" w:rsidP="003A7096">
                    <w:pPr>
                      <w:rPr>
                        <w:rFonts w:ascii="HGSｺﾞｼｯｸM" w:eastAsia="HGSｺﾞｼｯｸM"/>
                        <w:sz w:val="18"/>
                        <w:szCs w:val="18"/>
                      </w:rPr>
                    </w:pPr>
                    <w:r w:rsidRPr="006D0BF0">
                      <w:rPr>
                        <w:rFonts w:ascii="HGSｺﾞｼｯｸM" w:eastAsia="HGSｺﾞｼｯｸM" w:hint="eastAsia"/>
                        <w:sz w:val="18"/>
                        <w:szCs w:val="18"/>
                      </w:rPr>
                      <w:t>今回調査</w:t>
                    </w:r>
                  </w:p>
                  <w:p w:rsidR="007E0A4D" w:rsidRPr="006D0BF0" w:rsidRDefault="007E0A4D" w:rsidP="003A7096">
                    <w:pPr>
                      <w:rPr>
                        <w:rFonts w:ascii="HGSｺﾞｼｯｸM" w:eastAsia="HGSｺﾞｼｯｸM"/>
                        <w:sz w:val="18"/>
                        <w:szCs w:val="18"/>
                      </w:rPr>
                    </w:pPr>
                    <w:r w:rsidRPr="006D0BF0">
                      <w:rPr>
                        <w:rFonts w:ascii="HGSｺﾞｼｯｸM" w:eastAsia="HGSｺﾞｼｯｸM" w:hint="eastAsia"/>
                        <w:sz w:val="18"/>
                        <w:szCs w:val="18"/>
                      </w:rPr>
                      <w:t>前回調査</w:t>
                    </w:r>
                  </w:p>
                </w:txbxContent>
              </v:textbox>
            </v:shape>
            <v:shape id="_x0000_s1150" type="#_x0000_t202" style="position:absolute;left:2556;top:7925;width:1290;height:855" filled="f" stroked="f">
              <v:textbox inset="5.85pt,.7pt,5.85pt,.7pt">
                <w:txbxContent>
                  <w:p w:rsidR="007E0A4D" w:rsidRPr="006D0BF0" w:rsidRDefault="007E0A4D" w:rsidP="003A7096">
                    <w:pPr>
                      <w:rPr>
                        <w:rFonts w:ascii="HGSｺﾞｼｯｸM" w:eastAsia="HGSｺﾞｼｯｸM"/>
                        <w:sz w:val="18"/>
                        <w:szCs w:val="18"/>
                      </w:rPr>
                    </w:pPr>
                    <w:r w:rsidRPr="006D0BF0">
                      <w:rPr>
                        <w:rFonts w:ascii="HGSｺﾞｼｯｸM" w:eastAsia="HGSｺﾞｼｯｸM" w:hint="eastAsia"/>
                        <w:sz w:val="18"/>
                        <w:szCs w:val="18"/>
                      </w:rPr>
                      <w:t>今回調査</w:t>
                    </w:r>
                  </w:p>
                  <w:p w:rsidR="007E0A4D" w:rsidRPr="006D0BF0" w:rsidRDefault="007E0A4D" w:rsidP="003A7096">
                    <w:pPr>
                      <w:rPr>
                        <w:rFonts w:ascii="HGSｺﾞｼｯｸM" w:eastAsia="HGSｺﾞｼｯｸM"/>
                        <w:sz w:val="18"/>
                        <w:szCs w:val="18"/>
                      </w:rPr>
                    </w:pPr>
                    <w:r w:rsidRPr="006D0BF0">
                      <w:rPr>
                        <w:rFonts w:ascii="HGSｺﾞｼｯｸM" w:eastAsia="HGSｺﾞｼｯｸM" w:hint="eastAsia"/>
                        <w:sz w:val="18"/>
                        <w:szCs w:val="18"/>
                      </w:rPr>
                      <w:t>前回調査</w:t>
                    </w:r>
                  </w:p>
                </w:txbxContent>
              </v:textbox>
            </v:shape>
            <v:shape id="_x0000_s1151" type="#_x0000_t202" style="position:absolute;left:2556;top:8585;width:1290;height:855" filled="f" stroked="f">
              <v:textbox inset="5.85pt,.7pt,5.85pt,.7pt">
                <w:txbxContent>
                  <w:p w:rsidR="007E0A4D" w:rsidRPr="006D0BF0" w:rsidRDefault="007E0A4D" w:rsidP="003A7096">
                    <w:pPr>
                      <w:rPr>
                        <w:rFonts w:ascii="HGSｺﾞｼｯｸM" w:eastAsia="HGSｺﾞｼｯｸM"/>
                        <w:sz w:val="18"/>
                        <w:szCs w:val="18"/>
                      </w:rPr>
                    </w:pPr>
                    <w:r w:rsidRPr="006D0BF0">
                      <w:rPr>
                        <w:rFonts w:ascii="HGSｺﾞｼｯｸM" w:eastAsia="HGSｺﾞｼｯｸM" w:hint="eastAsia"/>
                        <w:sz w:val="18"/>
                        <w:szCs w:val="18"/>
                      </w:rPr>
                      <w:t>今回調査</w:t>
                    </w:r>
                  </w:p>
                  <w:p w:rsidR="007E0A4D" w:rsidRPr="006D0BF0" w:rsidRDefault="007E0A4D" w:rsidP="003A7096">
                    <w:pPr>
                      <w:rPr>
                        <w:rFonts w:ascii="HGSｺﾞｼｯｸM" w:eastAsia="HGSｺﾞｼｯｸM"/>
                        <w:sz w:val="18"/>
                        <w:szCs w:val="18"/>
                      </w:rPr>
                    </w:pPr>
                    <w:r w:rsidRPr="006D0BF0">
                      <w:rPr>
                        <w:rFonts w:ascii="HGSｺﾞｼｯｸM" w:eastAsia="HGSｺﾞｼｯｸM" w:hint="eastAsia"/>
                        <w:sz w:val="18"/>
                        <w:szCs w:val="18"/>
                      </w:rPr>
                      <w:t>前回調査</w:t>
                    </w:r>
                  </w:p>
                </w:txbxContent>
              </v:textbox>
            </v:shape>
            <v:shape id="_x0000_s1428" type="#_x0000_t202" style="position:absolute;left:3885;top:7925;width:1230;height:601;mso-width-relative:margin;mso-height-relative:margin" stroked="f">
              <v:textbox style="mso-next-textbox:#_x0000_s1428" inset="5.85pt,.7pt,5.85pt,.7pt">
                <w:txbxContent>
                  <w:p w:rsidR="007E0A4D" w:rsidRDefault="007E0A4D" w:rsidP="006A6A6E">
                    <w:pPr>
                      <w:spacing w:line="300" w:lineRule="exact"/>
                      <w:rPr>
                        <w:rFonts w:ascii="HGSｺﾞｼｯｸM" w:eastAsia="HGSｺﾞｼｯｸM"/>
                        <w:sz w:val="16"/>
                        <w:szCs w:val="16"/>
                      </w:rPr>
                    </w:pPr>
                    <w:r w:rsidRPr="00A43852">
                      <w:rPr>
                        <w:rFonts w:ascii="HGSｺﾞｼｯｸM" w:eastAsia="HGSｺﾞｼｯｸM" w:hint="eastAsia"/>
                        <w:sz w:val="16"/>
                        <w:szCs w:val="16"/>
                      </w:rPr>
                      <w:t>女性(</w:t>
                    </w:r>
                    <w:r>
                      <w:rPr>
                        <w:rFonts w:ascii="HGSｺﾞｼｯｸM" w:eastAsia="HGSｺﾞｼｯｸM" w:hint="eastAsia"/>
                        <w:sz w:val="16"/>
                        <w:szCs w:val="16"/>
                      </w:rPr>
                      <w:t>N=918</w:t>
                    </w:r>
                    <w:r w:rsidRPr="00A43852">
                      <w:rPr>
                        <w:rFonts w:ascii="HGSｺﾞｼｯｸM" w:eastAsia="HGSｺﾞｼｯｸM" w:hint="eastAsia"/>
                        <w:sz w:val="16"/>
                        <w:szCs w:val="16"/>
                      </w:rPr>
                      <w:t>)</w:t>
                    </w:r>
                  </w:p>
                  <w:p w:rsidR="007E0A4D" w:rsidRPr="00A43852" w:rsidRDefault="007E0A4D" w:rsidP="006A6A6E">
                    <w:pPr>
                      <w:spacing w:line="300" w:lineRule="exact"/>
                      <w:rPr>
                        <w:rFonts w:ascii="HGSｺﾞｼｯｸM" w:eastAsia="HGSｺﾞｼｯｸM"/>
                        <w:sz w:val="16"/>
                        <w:szCs w:val="16"/>
                      </w:rPr>
                    </w:pPr>
                    <w:r>
                      <w:rPr>
                        <w:rFonts w:ascii="HGSｺﾞｼｯｸM" w:eastAsia="HGSｺﾞｼｯｸM" w:hint="eastAsia"/>
                        <w:sz w:val="16"/>
                        <w:szCs w:val="16"/>
                      </w:rPr>
                      <w:t>女性(N=310)</w:t>
                    </w:r>
                  </w:p>
                </w:txbxContent>
              </v:textbox>
            </v:shape>
            <v:shape id="_x0000_s1429" type="#_x0000_t202" style="position:absolute;left:3885;top:8624;width:1230;height:601;mso-width-relative:margin;mso-height-relative:margin" stroked="f">
              <v:textbox style="mso-next-textbox:#_x0000_s1429" inset="5.85pt,.7pt,5.85pt,.7pt">
                <w:txbxContent>
                  <w:p w:rsidR="007E0A4D" w:rsidRDefault="007E0A4D" w:rsidP="006A6A6E">
                    <w:pPr>
                      <w:spacing w:line="300" w:lineRule="exact"/>
                      <w:rPr>
                        <w:rFonts w:ascii="HGSｺﾞｼｯｸM" w:eastAsia="HGSｺﾞｼｯｸM"/>
                        <w:sz w:val="16"/>
                        <w:szCs w:val="16"/>
                      </w:rPr>
                    </w:pPr>
                    <w:r>
                      <w:rPr>
                        <w:rFonts w:ascii="HGSｺﾞｼｯｸM" w:eastAsia="HGSｺﾞｼｯｸM" w:hint="eastAsia"/>
                        <w:sz w:val="16"/>
                        <w:szCs w:val="16"/>
                      </w:rPr>
                      <w:t>男</w:t>
                    </w:r>
                    <w:r w:rsidRPr="00A43852">
                      <w:rPr>
                        <w:rFonts w:ascii="HGSｺﾞｼｯｸM" w:eastAsia="HGSｺﾞｼｯｸM" w:hint="eastAsia"/>
                        <w:sz w:val="16"/>
                        <w:szCs w:val="16"/>
                      </w:rPr>
                      <w:t>性(</w:t>
                    </w:r>
                    <w:r>
                      <w:rPr>
                        <w:rFonts w:ascii="HGSｺﾞｼｯｸM" w:eastAsia="HGSｺﾞｼｯｸM" w:hint="eastAsia"/>
                        <w:sz w:val="16"/>
                        <w:szCs w:val="16"/>
                      </w:rPr>
                      <w:t>N=736</w:t>
                    </w:r>
                    <w:r w:rsidRPr="00A43852">
                      <w:rPr>
                        <w:rFonts w:ascii="HGSｺﾞｼｯｸM" w:eastAsia="HGSｺﾞｼｯｸM" w:hint="eastAsia"/>
                        <w:sz w:val="16"/>
                        <w:szCs w:val="16"/>
                      </w:rPr>
                      <w:t>)</w:t>
                    </w:r>
                  </w:p>
                  <w:p w:rsidR="007E0A4D" w:rsidRPr="00A43852" w:rsidRDefault="007E0A4D" w:rsidP="006A6A6E">
                    <w:pPr>
                      <w:spacing w:line="300" w:lineRule="exact"/>
                      <w:rPr>
                        <w:rFonts w:ascii="HGSｺﾞｼｯｸM" w:eastAsia="HGSｺﾞｼｯｸM"/>
                        <w:sz w:val="16"/>
                        <w:szCs w:val="16"/>
                      </w:rPr>
                    </w:pPr>
                    <w:r>
                      <w:rPr>
                        <w:rFonts w:ascii="HGSｺﾞｼｯｸM" w:eastAsia="HGSｺﾞｼｯｸM" w:hint="eastAsia"/>
                        <w:sz w:val="16"/>
                        <w:szCs w:val="16"/>
                      </w:rPr>
                      <w:t>男性(N=133)</w:t>
                    </w:r>
                  </w:p>
                </w:txbxContent>
              </v:textbox>
            </v:shape>
          </v:group>
        </w:pict>
      </w:r>
      <w:r>
        <w:rPr>
          <w:rFonts w:ascii="HGSｺﾞｼｯｸM" w:eastAsia="HGSｺﾞｼｯｸM"/>
          <w:noProof/>
          <w:sz w:val="22"/>
        </w:rPr>
        <w:pict>
          <v:shape id="_x0000_s1354" type="#_x0000_t32" style="position:absolute;left:0;text-align:left;margin-left:39.75pt;margin-top:8pt;width:0;height:99.75pt;z-index:252000256;mso-width-relative:margin;mso-height-relative:margin" o:connectortype="straight"/>
        </w:pict>
      </w:r>
      <w:r>
        <w:rPr>
          <w:rFonts w:ascii="HGSｺﾞｼｯｸM" w:eastAsia="HGSｺﾞｼｯｸM"/>
          <w:noProof/>
          <w:sz w:val="22"/>
        </w:rPr>
        <w:pict>
          <v:shape id="_x0000_s1350" type="#_x0000_t32" style="position:absolute;left:0;text-align:left;margin-left:40.5pt;margin-top:8pt;width:130.2pt;height:0;z-index:251996160;mso-width-relative:margin;mso-height-relative:margin" o:connectortype="straight"/>
        </w:pict>
      </w:r>
    </w:p>
    <w:p w:rsidR="003A7096" w:rsidRDefault="003A7096" w:rsidP="003A7096">
      <w:pPr>
        <w:ind w:firstLineChars="100" w:firstLine="220"/>
        <w:rPr>
          <w:rFonts w:ascii="HGSｺﾞｼｯｸM" w:eastAsia="HGSｺﾞｼｯｸM"/>
          <w:sz w:val="22"/>
        </w:rPr>
      </w:pPr>
    </w:p>
    <w:p w:rsidR="003A7096" w:rsidRDefault="003F2A7A" w:rsidP="003A7096">
      <w:pPr>
        <w:ind w:firstLineChars="100" w:firstLine="220"/>
        <w:rPr>
          <w:rFonts w:ascii="HGSｺﾞｼｯｸM" w:eastAsia="HGSｺﾞｼｯｸM"/>
          <w:sz w:val="22"/>
        </w:rPr>
      </w:pPr>
      <w:r>
        <w:rPr>
          <w:rFonts w:ascii="HGSｺﾞｼｯｸM" w:eastAsia="HGSｺﾞｼｯｸM"/>
          <w:noProof/>
          <w:sz w:val="22"/>
        </w:rPr>
        <w:pict>
          <v:shape id="_x0000_s1343" type="#_x0000_t32" style="position:absolute;left:0;text-align:left;margin-left:40.5pt;margin-top:2.25pt;width:130.2pt;height:0;z-index:252077056;mso-width-relative:margin;mso-height-relative:margin" o:connectortype="straight"/>
        </w:pict>
      </w:r>
    </w:p>
    <w:p w:rsidR="003A7096" w:rsidRDefault="003A7096" w:rsidP="003A7096">
      <w:pPr>
        <w:ind w:firstLineChars="100" w:firstLine="220"/>
        <w:rPr>
          <w:rFonts w:ascii="HGSｺﾞｼｯｸM" w:eastAsia="HGSｺﾞｼｯｸM"/>
          <w:sz w:val="22"/>
        </w:rPr>
      </w:pPr>
    </w:p>
    <w:p w:rsidR="003A7096" w:rsidRDefault="003F2A7A" w:rsidP="003A7096">
      <w:pPr>
        <w:ind w:firstLineChars="100" w:firstLine="220"/>
        <w:rPr>
          <w:rFonts w:ascii="HGSｺﾞｼｯｸM" w:eastAsia="HGSｺﾞｼｯｸM"/>
          <w:sz w:val="22"/>
        </w:rPr>
      </w:pPr>
      <w:r>
        <w:rPr>
          <w:rFonts w:ascii="HGSｺﾞｼｯｸM" w:eastAsia="HGSｺﾞｼｯｸM"/>
          <w:noProof/>
          <w:sz w:val="22"/>
        </w:rPr>
        <w:pict>
          <v:shape id="_x0000_s1352" type="#_x0000_t32" style="position:absolute;left:0;text-align:left;margin-left:39.75pt;margin-top:-.25pt;width:130.2pt;height:0;z-index:252079104;mso-width-relative:margin;mso-height-relative:margin" o:connectortype="straight"/>
        </w:pict>
      </w:r>
    </w:p>
    <w:p w:rsidR="003A7096" w:rsidRDefault="003A7096" w:rsidP="003A7096">
      <w:pPr>
        <w:ind w:firstLineChars="100" w:firstLine="220"/>
        <w:rPr>
          <w:rFonts w:ascii="HGSｺﾞｼｯｸM" w:eastAsia="HGSｺﾞｼｯｸM"/>
          <w:sz w:val="22"/>
        </w:rPr>
      </w:pPr>
    </w:p>
    <w:p w:rsidR="003A7096" w:rsidRDefault="003F2A7A" w:rsidP="003A7096">
      <w:pPr>
        <w:ind w:firstLineChars="100" w:firstLine="220"/>
        <w:rPr>
          <w:rFonts w:ascii="HGSｺﾞｼｯｸM" w:eastAsia="HGSｺﾞｼｯｸM"/>
          <w:sz w:val="22"/>
        </w:rPr>
      </w:pPr>
      <w:r>
        <w:rPr>
          <w:rFonts w:ascii="HGSｺﾞｼｯｸM" w:eastAsia="HGSｺﾞｼｯｸM"/>
          <w:noProof/>
          <w:sz w:val="22"/>
        </w:rPr>
        <w:pict>
          <v:shape id="_x0000_s1353" type="#_x0000_t32" style="position:absolute;left:0;text-align:left;margin-left:40.5pt;margin-top:-.25pt;width:130.2pt;height:0;z-index:252080128;mso-width-relative:margin;mso-height-relative:margin" o:connectortype="straight"/>
        </w:pict>
      </w:r>
    </w:p>
    <w:p w:rsidR="003A7096" w:rsidRDefault="003A7096" w:rsidP="003A7096">
      <w:pPr>
        <w:ind w:firstLineChars="100" w:firstLine="220"/>
        <w:rPr>
          <w:rFonts w:ascii="HGSｺﾞｼｯｸM" w:eastAsia="HGSｺﾞｼｯｸM"/>
          <w:sz w:val="22"/>
        </w:rPr>
      </w:pPr>
    </w:p>
    <w:p w:rsidR="003A7096" w:rsidRDefault="003A7096" w:rsidP="003A7096">
      <w:pPr>
        <w:ind w:right="720" w:firstLineChars="100" w:firstLine="180"/>
        <w:jc w:val="right"/>
        <w:rPr>
          <w:rFonts w:ascii="HGSｺﾞｼｯｸM" w:eastAsia="HGSｺﾞｼｯｸM" w:hAnsi="ＭＳ Ｐゴシック"/>
          <w:sz w:val="18"/>
          <w:szCs w:val="18"/>
        </w:rPr>
      </w:pPr>
    </w:p>
    <w:p w:rsidR="003A7096" w:rsidRDefault="003A7096" w:rsidP="003A7096">
      <w:pPr>
        <w:ind w:firstLineChars="100" w:firstLine="180"/>
        <w:jc w:val="right"/>
        <w:rPr>
          <w:rFonts w:ascii="HGSｺﾞｼｯｸM" w:eastAsia="HGSｺﾞｼｯｸM"/>
          <w:sz w:val="22"/>
        </w:rPr>
      </w:pPr>
      <w:r w:rsidRPr="00F40B83">
        <w:rPr>
          <w:rFonts w:ascii="HGSｺﾞｼｯｸM" w:eastAsia="HGSｺﾞｼｯｸM" w:hAnsi="ＭＳ Ｐゴシック" w:hint="eastAsia"/>
          <w:sz w:val="18"/>
          <w:szCs w:val="18"/>
        </w:rPr>
        <w:t>資料：</w:t>
      </w:r>
      <w:r>
        <w:rPr>
          <w:rFonts w:ascii="HGSｺﾞｼｯｸM" w:eastAsia="HGSｺﾞｼｯｸM" w:hAnsi="ＭＳ Ｐゴシック" w:hint="eastAsia"/>
          <w:sz w:val="18"/>
          <w:szCs w:val="18"/>
        </w:rPr>
        <w:t>今回調査：</w:t>
      </w:r>
      <w:r w:rsidRPr="00F40B83">
        <w:rPr>
          <w:rFonts w:ascii="HGSｺﾞｼｯｸM" w:eastAsia="HGSｺﾞｼｯｸM" w:hAnsi="ＭＳ Ｐゴシック" w:hint="eastAsia"/>
          <w:sz w:val="18"/>
          <w:szCs w:val="18"/>
        </w:rPr>
        <w:t>相生市「男女共同参画に関する市民意識調査」（平成24年度）</w:t>
      </w:r>
    </w:p>
    <w:p w:rsidR="003A7096" w:rsidRDefault="003A7096" w:rsidP="003A7096">
      <w:pPr>
        <w:ind w:firstLineChars="236" w:firstLine="425"/>
        <w:jc w:val="right"/>
        <w:rPr>
          <w:rFonts w:ascii="HGSｺﾞｼｯｸM" w:eastAsia="HGSｺﾞｼｯｸM"/>
          <w:sz w:val="22"/>
        </w:rPr>
      </w:pPr>
      <w:r>
        <w:rPr>
          <w:rFonts w:ascii="HGSｺﾞｼｯｸM" w:eastAsia="HGSｺﾞｼｯｸM" w:hAnsi="ＭＳ Ｐゴシック" w:hint="eastAsia"/>
          <w:sz w:val="18"/>
          <w:szCs w:val="18"/>
        </w:rPr>
        <w:t>前回調査：</w:t>
      </w:r>
      <w:r w:rsidRPr="00F40B83">
        <w:rPr>
          <w:rFonts w:ascii="HGSｺﾞｼｯｸM" w:eastAsia="HGSｺﾞｼｯｸM" w:hAnsi="ＭＳ Ｐゴシック" w:hint="eastAsia"/>
          <w:sz w:val="18"/>
          <w:szCs w:val="18"/>
        </w:rPr>
        <w:t>相生市「男女共同参画に関する市民意識調査」（平成2</w:t>
      </w:r>
      <w:r>
        <w:rPr>
          <w:rFonts w:ascii="HGSｺﾞｼｯｸM" w:eastAsia="HGSｺﾞｼｯｸM" w:hAnsi="ＭＳ Ｐゴシック" w:hint="eastAsia"/>
          <w:sz w:val="18"/>
          <w:szCs w:val="18"/>
        </w:rPr>
        <w:t>0</w:t>
      </w:r>
      <w:r w:rsidRPr="00F40B83">
        <w:rPr>
          <w:rFonts w:ascii="HGSｺﾞｼｯｸM" w:eastAsia="HGSｺﾞｼｯｸM" w:hAnsi="ＭＳ Ｐゴシック" w:hint="eastAsia"/>
          <w:sz w:val="18"/>
          <w:szCs w:val="18"/>
        </w:rPr>
        <w:t>年度）</w:t>
      </w:r>
    </w:p>
    <w:p w:rsidR="003A7096" w:rsidRDefault="003A7096" w:rsidP="003A7096">
      <w:pPr>
        <w:ind w:firstLineChars="100" w:firstLine="220"/>
        <w:rPr>
          <w:rFonts w:ascii="HGSｺﾞｼｯｸM" w:eastAsia="HGSｺﾞｼｯｸM"/>
          <w:sz w:val="22"/>
        </w:rPr>
      </w:pPr>
    </w:p>
    <w:p w:rsidR="003A7096" w:rsidRDefault="003A7096" w:rsidP="003A7096">
      <w:pPr>
        <w:ind w:firstLineChars="100" w:firstLine="220"/>
        <w:rPr>
          <w:rFonts w:ascii="HGSｺﾞｼｯｸM" w:eastAsia="HGSｺﾞｼｯｸM"/>
          <w:sz w:val="22"/>
        </w:rPr>
      </w:pPr>
    </w:p>
    <w:p w:rsidR="007D019A" w:rsidRDefault="003A7096" w:rsidP="003A7096">
      <w:pPr>
        <w:ind w:firstLineChars="100" w:firstLine="220"/>
        <w:rPr>
          <w:rFonts w:ascii="HGSｺﾞｼｯｸM" w:eastAsia="HGSｺﾞｼｯｸM"/>
          <w:sz w:val="22"/>
        </w:rPr>
      </w:pPr>
      <w:r>
        <w:rPr>
          <w:rFonts w:ascii="HGSｺﾞｼｯｸM" w:eastAsia="HGSｺﾞｼｯｸM" w:hint="eastAsia"/>
          <w:sz w:val="22"/>
        </w:rPr>
        <w:t>少子高齢化が進み、多様な家族形態の増加などの社会情勢</w:t>
      </w:r>
      <w:r w:rsidR="00057644">
        <w:rPr>
          <w:rFonts w:ascii="HGSｺﾞｼｯｸM" w:eastAsia="HGSｺﾞｼｯｸM" w:hint="eastAsia"/>
          <w:sz w:val="22"/>
        </w:rPr>
        <w:t>の変化の</w:t>
      </w:r>
      <w:r w:rsidR="00A92C23">
        <w:rPr>
          <w:rFonts w:ascii="HGSｺﾞｼｯｸM" w:eastAsia="HGSｺﾞｼｯｸM" w:hint="eastAsia"/>
          <w:sz w:val="22"/>
        </w:rPr>
        <w:t>なか</w:t>
      </w:r>
      <w:r w:rsidR="00057644">
        <w:rPr>
          <w:rFonts w:ascii="HGSｺﾞｼｯｸM" w:eastAsia="HGSｺﾞｼｯｸM" w:hint="eastAsia"/>
          <w:sz w:val="22"/>
        </w:rPr>
        <w:t>で、長時間労働など</w:t>
      </w:r>
      <w:r>
        <w:rPr>
          <w:rFonts w:ascii="HGSｺﾞｼｯｸM" w:eastAsia="HGSｺﾞｼｯｸM" w:hint="eastAsia"/>
          <w:sz w:val="22"/>
        </w:rPr>
        <w:t>従来の働き方を見直し、仕事と家事・育児・介護との両立支援を実現することは、M字カーブ問題の解消や政策・方針決定過程への女性の参画の拡大を進めるうえで不可欠で</w:t>
      </w:r>
      <w:r w:rsidR="007D019A">
        <w:rPr>
          <w:rFonts w:ascii="HGSｺﾞｼｯｸM" w:eastAsia="HGSｺﾞｼｯｸM" w:hint="eastAsia"/>
          <w:sz w:val="22"/>
        </w:rPr>
        <w:t>す。更に、</w:t>
      </w:r>
      <w:r>
        <w:rPr>
          <w:rFonts w:ascii="HGSｺﾞｼｯｸM" w:eastAsia="HGSｺﾞｼｯｸM" w:hint="eastAsia"/>
          <w:sz w:val="22"/>
        </w:rPr>
        <w:t>社会経済の持続可能な発展や企業の活性化につながるものであります。</w:t>
      </w:r>
      <w:r w:rsidR="007D019A">
        <w:rPr>
          <w:rFonts w:ascii="HGSｺﾞｼｯｸM" w:eastAsia="HGSｺﾞｼｯｸM" w:hint="eastAsia"/>
          <w:sz w:val="22"/>
        </w:rPr>
        <w:t xml:space="preserve">　</w:t>
      </w:r>
    </w:p>
    <w:p w:rsidR="003A7096" w:rsidRDefault="003A7096" w:rsidP="003A7096">
      <w:pPr>
        <w:ind w:firstLineChars="100" w:firstLine="220"/>
        <w:rPr>
          <w:rFonts w:ascii="HGSｺﾞｼｯｸM" w:eastAsia="HGSｺﾞｼｯｸM"/>
          <w:sz w:val="22"/>
        </w:rPr>
      </w:pPr>
      <w:r w:rsidRPr="004A5E57">
        <w:rPr>
          <w:rFonts w:ascii="HGSｺﾞｼｯｸM" w:eastAsia="HGSｺﾞｼｯｸM" w:hint="eastAsia"/>
          <w:sz w:val="22"/>
        </w:rPr>
        <w:t>男女が共に協力し、責任を担って家庭を築いていくためには、育児・介護休業の取得を積極的に進め、男性が家事・育児に</w:t>
      </w:r>
      <w:r w:rsidR="00A92C23">
        <w:rPr>
          <w:rFonts w:ascii="HGSｺﾞｼｯｸM" w:eastAsia="HGSｺﾞｼｯｸM" w:hint="eastAsia"/>
          <w:sz w:val="22"/>
        </w:rPr>
        <w:t>かか</w:t>
      </w:r>
      <w:r>
        <w:rPr>
          <w:rFonts w:ascii="HGSｺﾞｼｯｸM" w:eastAsia="HGSｺﾞｼｯｸM" w:hint="eastAsia"/>
          <w:sz w:val="22"/>
        </w:rPr>
        <w:t>わる</w:t>
      </w:r>
      <w:r w:rsidRPr="004A5E57">
        <w:rPr>
          <w:rFonts w:ascii="HGSｺﾞｼｯｸM" w:eastAsia="HGSｺﾞｼｯｸM" w:hint="eastAsia"/>
          <w:sz w:val="22"/>
        </w:rPr>
        <w:t>ことは特別なことではないという意識を男性のみならず女性も含む労働者、</w:t>
      </w:r>
      <w:r w:rsidR="005400F0">
        <w:rPr>
          <w:rFonts w:ascii="HGSｺﾞｼｯｸM" w:eastAsia="HGSｺﾞｼｯｸM" w:hint="eastAsia"/>
          <w:sz w:val="22"/>
        </w:rPr>
        <w:t>事業所、地域社会など、社会全体が認識することが重要となります。</w:t>
      </w:r>
    </w:p>
    <w:p w:rsidR="00FD3B93" w:rsidRPr="00FD3B93" w:rsidRDefault="00FD3B93" w:rsidP="003A7096">
      <w:pPr>
        <w:ind w:firstLineChars="100" w:firstLine="220"/>
        <w:rPr>
          <w:rFonts w:ascii="HGSｺﾞｼｯｸM" w:eastAsia="HGSｺﾞｼｯｸM"/>
          <w:sz w:val="22"/>
        </w:rPr>
      </w:pPr>
    </w:p>
    <w:p w:rsidR="003A7096" w:rsidRDefault="003A7096" w:rsidP="003A7096">
      <w:pPr>
        <w:rPr>
          <w:rFonts w:ascii="HGSｺﾞｼｯｸM" w:eastAsia="HGSｺﾞｼｯｸM"/>
          <w:sz w:val="22"/>
        </w:rPr>
      </w:pPr>
      <w:r>
        <w:rPr>
          <w:rFonts w:ascii="HGSｺﾞｼｯｸM" w:eastAsia="HGSｺﾞｼｯｸM" w:hint="eastAsia"/>
          <w:sz w:val="22"/>
        </w:rPr>
        <w:t>＜施策の方向＞</w:t>
      </w:r>
    </w:p>
    <w:p w:rsidR="003A7096" w:rsidRDefault="00A92C23" w:rsidP="003A7096">
      <w:pPr>
        <w:ind w:firstLineChars="100" w:firstLine="220"/>
        <w:rPr>
          <w:rFonts w:ascii="HGSｺﾞｼｯｸM" w:eastAsia="HGSｺﾞｼｯｸM"/>
          <w:sz w:val="22"/>
        </w:rPr>
      </w:pPr>
      <w:r>
        <w:rPr>
          <w:rFonts w:ascii="HGSｺﾞｼｯｸM" w:eastAsia="HGSｺﾞｼｯｸM" w:hint="eastAsia"/>
          <w:sz w:val="22"/>
        </w:rPr>
        <w:t>充実した家庭生活を送るために、男女が子育てや介護にかか</w:t>
      </w:r>
      <w:r w:rsidR="003A7096" w:rsidRPr="00374771">
        <w:rPr>
          <w:rFonts w:ascii="HGSｺﾞｼｯｸM" w:eastAsia="HGSｺﾞｼｯｸM" w:hint="eastAsia"/>
          <w:sz w:val="22"/>
        </w:rPr>
        <w:t>わる大切さについて意識啓発を行い、男性も積極的に家事・育児・介護に</w:t>
      </w:r>
      <w:r>
        <w:rPr>
          <w:rFonts w:ascii="HGSｺﾞｼｯｸM" w:eastAsia="HGSｺﾞｼｯｸM" w:hint="eastAsia"/>
          <w:sz w:val="22"/>
        </w:rPr>
        <w:t>かか</w:t>
      </w:r>
      <w:r w:rsidR="003A7096" w:rsidRPr="00374771">
        <w:rPr>
          <w:rFonts w:ascii="HGSｺﾞｼｯｸM" w:eastAsia="HGSｺﾞｼｯｸM" w:hint="eastAsia"/>
          <w:sz w:val="22"/>
        </w:rPr>
        <w:t>わることができるよう学習機会の充実を図ります。また、多様なニーズに対応した子育てサービス、介護サービスの充実を図ります。</w:t>
      </w:r>
    </w:p>
    <w:p w:rsidR="003A7096" w:rsidRDefault="003A7096" w:rsidP="003A7096">
      <w:pPr>
        <w:ind w:firstLineChars="100" w:firstLine="220"/>
        <w:rPr>
          <w:rFonts w:ascii="HGSｺﾞｼｯｸM" w:eastAsia="HGSｺﾞｼｯｸM"/>
          <w:sz w:val="22"/>
        </w:rPr>
      </w:pPr>
      <w:r>
        <w:rPr>
          <w:rFonts w:ascii="HGSｺﾞｼｯｸM" w:eastAsia="HGSｺﾞｼｯｸM" w:hint="eastAsia"/>
          <w:sz w:val="22"/>
        </w:rPr>
        <w:t>①　家庭生活における男女共同参画の推進</w:t>
      </w:r>
    </w:p>
    <w:p w:rsidR="003A7096" w:rsidRDefault="003A7096" w:rsidP="003A7096">
      <w:pPr>
        <w:ind w:firstLineChars="100" w:firstLine="220"/>
        <w:rPr>
          <w:rFonts w:ascii="HGSｺﾞｼｯｸM" w:eastAsia="HGSｺﾞｼｯｸM"/>
          <w:sz w:val="22"/>
        </w:rPr>
      </w:pPr>
      <w:r>
        <w:rPr>
          <w:rFonts w:ascii="HGSｺﾞｼｯｸM" w:eastAsia="HGSｺﾞｼｯｸM" w:hint="eastAsia"/>
          <w:sz w:val="22"/>
        </w:rPr>
        <w:t>②　子育て支援の充実</w:t>
      </w:r>
    </w:p>
    <w:p w:rsidR="003A7096" w:rsidRPr="001F221B" w:rsidRDefault="003A7096" w:rsidP="003A7096">
      <w:pPr>
        <w:widowControl/>
        <w:jc w:val="left"/>
        <w:rPr>
          <w:rFonts w:ascii="HGSｺﾞｼｯｸM" w:eastAsia="HGSｺﾞｼｯｸM"/>
          <w:sz w:val="22"/>
        </w:rPr>
      </w:pPr>
      <w:r>
        <w:rPr>
          <w:rFonts w:ascii="HGSｺﾞｼｯｸM" w:eastAsia="HGSｺﾞｼｯｸM" w:hint="eastAsia"/>
          <w:sz w:val="22"/>
        </w:rPr>
        <w:t xml:space="preserve">　③　介護支援の充実</w:t>
      </w:r>
    </w:p>
    <w:p w:rsidR="004A074D" w:rsidRDefault="004A074D" w:rsidP="003A7096">
      <w:pPr>
        <w:rPr>
          <w:rFonts w:ascii="HGSｺﾞｼｯｸM" w:eastAsia="HGSｺﾞｼｯｸM"/>
          <w:sz w:val="22"/>
        </w:rPr>
      </w:pPr>
    </w:p>
    <w:p w:rsidR="003A7096" w:rsidRDefault="003A7096" w:rsidP="003A7096">
      <w:pPr>
        <w:rPr>
          <w:rFonts w:ascii="HGSｺﾞｼｯｸM" w:eastAsia="HGSｺﾞｼｯｸM"/>
          <w:sz w:val="22"/>
        </w:rPr>
      </w:pPr>
      <w:r w:rsidRPr="004520AC">
        <w:rPr>
          <w:rFonts w:ascii="HGSｺﾞｼｯｸM" w:eastAsia="HGSｺﾞｼｯｸM" w:hint="eastAsia"/>
          <w:sz w:val="22"/>
        </w:rPr>
        <w:t>＜施策の方向＞</w:t>
      </w:r>
      <w:r>
        <w:rPr>
          <w:rFonts w:ascii="HGSｺﾞｼｯｸM" w:eastAsia="HGSｺﾞｼｯｸM" w:hint="eastAsia"/>
          <w:sz w:val="22"/>
        </w:rPr>
        <w:t>①</w:t>
      </w:r>
      <w:r w:rsidRPr="004520AC">
        <w:rPr>
          <w:rFonts w:ascii="HGSｺﾞｼｯｸM" w:eastAsia="HGSｺﾞｼｯｸM" w:hint="eastAsia"/>
          <w:sz w:val="22"/>
        </w:rPr>
        <w:t xml:space="preserve">　家庭生活における男女共同参画の</w:t>
      </w:r>
      <w:r w:rsidR="007D019A">
        <w:rPr>
          <w:rFonts w:ascii="HGSｺﾞｼｯｸM" w:eastAsia="HGSｺﾞｼｯｸM" w:hint="eastAsia"/>
          <w:sz w:val="22"/>
        </w:rPr>
        <w:t>推進</w:t>
      </w:r>
      <w:r w:rsidRPr="004520AC">
        <w:rPr>
          <w:rFonts w:ascii="HGSｺﾞｼｯｸM" w:eastAsia="HGSｺﾞｼｯｸM" w:hint="eastAsia"/>
          <w:sz w:val="22"/>
        </w:rPr>
        <w:t xml:space="preserve">　</w:t>
      </w:r>
    </w:p>
    <w:tbl>
      <w:tblPr>
        <w:tblStyle w:val="aa"/>
        <w:tblW w:w="0" w:type="auto"/>
        <w:tblLayout w:type="fixed"/>
        <w:tblLook w:val="04A0"/>
      </w:tblPr>
      <w:tblGrid>
        <w:gridCol w:w="794"/>
        <w:gridCol w:w="2552"/>
        <w:gridCol w:w="3686"/>
        <w:gridCol w:w="1871"/>
      </w:tblGrid>
      <w:tr w:rsidR="003A7096" w:rsidTr="001522A1">
        <w:tc>
          <w:tcPr>
            <w:tcW w:w="794" w:type="dxa"/>
          </w:tcPr>
          <w:p w:rsidR="003A7096" w:rsidRPr="0048217C" w:rsidRDefault="003A7096" w:rsidP="001522A1">
            <w:pPr>
              <w:spacing w:line="280" w:lineRule="exact"/>
              <w:jc w:val="center"/>
              <w:rPr>
                <w:rFonts w:ascii="HGSｺﾞｼｯｸM" w:eastAsia="HGSｺﾞｼｯｸM"/>
                <w:sz w:val="20"/>
                <w:szCs w:val="20"/>
              </w:rPr>
            </w:pPr>
            <w:r w:rsidRPr="0048217C">
              <w:rPr>
                <w:rFonts w:ascii="HGSｺﾞｼｯｸM" w:eastAsia="HGSｺﾞｼｯｸM" w:hint="eastAsia"/>
                <w:sz w:val="20"/>
                <w:szCs w:val="20"/>
              </w:rPr>
              <w:t>ＮＯ</w:t>
            </w:r>
          </w:p>
        </w:tc>
        <w:tc>
          <w:tcPr>
            <w:tcW w:w="2552" w:type="dxa"/>
          </w:tcPr>
          <w:p w:rsidR="003A7096" w:rsidRPr="0048217C" w:rsidRDefault="003A7096" w:rsidP="001522A1">
            <w:pPr>
              <w:spacing w:line="280" w:lineRule="exact"/>
              <w:jc w:val="center"/>
              <w:rPr>
                <w:rFonts w:ascii="HGSｺﾞｼｯｸM" w:eastAsia="HGSｺﾞｼｯｸM"/>
                <w:sz w:val="20"/>
                <w:szCs w:val="20"/>
              </w:rPr>
            </w:pPr>
            <w:r w:rsidRPr="0048217C">
              <w:rPr>
                <w:rFonts w:ascii="HGSｺﾞｼｯｸM" w:eastAsia="HGSｺﾞｼｯｸM" w:hint="eastAsia"/>
                <w:sz w:val="20"/>
                <w:szCs w:val="20"/>
              </w:rPr>
              <w:t>具体的施策</w:t>
            </w:r>
          </w:p>
        </w:tc>
        <w:tc>
          <w:tcPr>
            <w:tcW w:w="3686" w:type="dxa"/>
          </w:tcPr>
          <w:p w:rsidR="003A7096" w:rsidRPr="0048217C" w:rsidRDefault="003A7096" w:rsidP="001522A1">
            <w:pPr>
              <w:spacing w:line="280" w:lineRule="exact"/>
              <w:jc w:val="center"/>
              <w:rPr>
                <w:rFonts w:ascii="HGSｺﾞｼｯｸM" w:eastAsia="HGSｺﾞｼｯｸM"/>
                <w:sz w:val="20"/>
                <w:szCs w:val="20"/>
              </w:rPr>
            </w:pPr>
            <w:r>
              <w:rPr>
                <w:rFonts w:ascii="HGSｺﾞｼｯｸM" w:eastAsia="HGSｺﾞｼｯｸM" w:hint="eastAsia"/>
                <w:kern w:val="0"/>
                <w:sz w:val="20"/>
                <w:szCs w:val="20"/>
              </w:rPr>
              <w:t>内</w:t>
            </w:r>
            <w:r w:rsidR="00BF7F40">
              <w:rPr>
                <w:rFonts w:ascii="HGSｺﾞｼｯｸM" w:eastAsia="HGSｺﾞｼｯｸM" w:hint="eastAsia"/>
                <w:kern w:val="0"/>
                <w:sz w:val="20"/>
                <w:szCs w:val="20"/>
              </w:rPr>
              <w:t xml:space="preserve">　</w:t>
            </w:r>
            <w:r>
              <w:rPr>
                <w:rFonts w:ascii="HGSｺﾞｼｯｸM" w:eastAsia="HGSｺﾞｼｯｸM" w:hint="eastAsia"/>
                <w:kern w:val="0"/>
                <w:sz w:val="20"/>
                <w:szCs w:val="20"/>
              </w:rPr>
              <w:t>容</w:t>
            </w:r>
          </w:p>
        </w:tc>
        <w:tc>
          <w:tcPr>
            <w:tcW w:w="1871" w:type="dxa"/>
          </w:tcPr>
          <w:p w:rsidR="003A7096" w:rsidRPr="0048217C" w:rsidRDefault="003A7096" w:rsidP="001522A1">
            <w:pPr>
              <w:spacing w:line="280" w:lineRule="exact"/>
              <w:jc w:val="center"/>
              <w:rPr>
                <w:rFonts w:ascii="HGSｺﾞｼｯｸM" w:eastAsia="HGSｺﾞｼｯｸM"/>
                <w:sz w:val="20"/>
                <w:szCs w:val="20"/>
              </w:rPr>
            </w:pPr>
            <w:r w:rsidRPr="0048217C">
              <w:rPr>
                <w:rFonts w:ascii="HGSｺﾞｼｯｸM" w:eastAsia="HGSｺﾞｼｯｸM" w:hint="eastAsia"/>
                <w:sz w:val="20"/>
                <w:szCs w:val="20"/>
              </w:rPr>
              <w:t>担当課</w:t>
            </w:r>
          </w:p>
        </w:tc>
      </w:tr>
      <w:tr w:rsidR="003A7096" w:rsidTr="001522A1">
        <w:tc>
          <w:tcPr>
            <w:tcW w:w="794" w:type="dxa"/>
            <w:vAlign w:val="center"/>
          </w:tcPr>
          <w:p w:rsidR="003A7096" w:rsidRPr="0048217C"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3311</w:t>
            </w:r>
          </w:p>
        </w:tc>
        <w:tc>
          <w:tcPr>
            <w:tcW w:w="2552" w:type="dxa"/>
          </w:tcPr>
          <w:p w:rsidR="00834CB9"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男女が共に担う家事</w:t>
            </w:r>
            <w:r w:rsidR="00834CB9">
              <w:rPr>
                <w:rFonts w:ascii="HGSｺﾞｼｯｸM" w:eastAsia="HGSｺﾞｼｯｸM" w:hint="eastAsia"/>
                <w:sz w:val="20"/>
                <w:szCs w:val="20"/>
              </w:rPr>
              <w:t>・</w:t>
            </w:r>
          </w:p>
          <w:p w:rsidR="003A7096"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育児</w:t>
            </w:r>
            <w:r w:rsidR="00834CB9">
              <w:rPr>
                <w:rFonts w:ascii="HGSｺﾞｼｯｸM" w:eastAsia="HGSｺﾞｼｯｸM" w:hint="eastAsia"/>
                <w:sz w:val="20"/>
                <w:szCs w:val="20"/>
              </w:rPr>
              <w:t>・</w:t>
            </w:r>
            <w:r w:rsidRPr="0048217C">
              <w:rPr>
                <w:rFonts w:ascii="HGSｺﾞｼｯｸM" w:eastAsia="HGSｺﾞｼｯｸM" w:hint="eastAsia"/>
                <w:sz w:val="20"/>
                <w:szCs w:val="20"/>
              </w:rPr>
              <w:t>介護についての</w:t>
            </w:r>
          </w:p>
          <w:p w:rsidR="003A7096" w:rsidRPr="0048217C" w:rsidRDefault="003A7096" w:rsidP="00834CB9">
            <w:pPr>
              <w:spacing w:line="280" w:lineRule="exact"/>
              <w:rPr>
                <w:rFonts w:ascii="HGSｺﾞｼｯｸM" w:eastAsia="HGSｺﾞｼｯｸM"/>
                <w:sz w:val="20"/>
                <w:szCs w:val="20"/>
              </w:rPr>
            </w:pPr>
            <w:r w:rsidRPr="0048217C">
              <w:rPr>
                <w:rFonts w:ascii="HGSｺﾞｼｯｸM" w:eastAsia="HGSｺﾞｼｯｸM" w:hint="eastAsia"/>
                <w:sz w:val="20"/>
                <w:szCs w:val="20"/>
              </w:rPr>
              <w:t>啓発・学習の</w:t>
            </w:r>
            <w:r w:rsidR="00834CB9">
              <w:rPr>
                <w:rFonts w:ascii="HGSｺﾞｼｯｸM" w:eastAsia="HGSｺﾞｼｯｸM" w:hint="eastAsia"/>
                <w:sz w:val="20"/>
                <w:szCs w:val="20"/>
              </w:rPr>
              <w:t>推進</w:t>
            </w:r>
          </w:p>
        </w:tc>
        <w:tc>
          <w:tcPr>
            <w:tcW w:w="3686" w:type="dxa"/>
          </w:tcPr>
          <w:p w:rsidR="003A7096" w:rsidRPr="0048217C" w:rsidRDefault="003A7096" w:rsidP="00834CB9">
            <w:pPr>
              <w:spacing w:line="280" w:lineRule="exact"/>
              <w:rPr>
                <w:rFonts w:ascii="HGSｺﾞｼｯｸM" w:eastAsia="HGSｺﾞｼｯｸM"/>
                <w:sz w:val="20"/>
                <w:szCs w:val="20"/>
              </w:rPr>
            </w:pPr>
            <w:r w:rsidRPr="0048217C">
              <w:rPr>
                <w:rFonts w:ascii="HGSｺﾞｼｯｸM" w:eastAsia="HGSｺﾞｼｯｸM" w:hint="eastAsia"/>
                <w:sz w:val="20"/>
                <w:szCs w:val="20"/>
              </w:rPr>
              <w:t>男女が共同して家庭責任を担うことの大切さについて、意識啓発</w:t>
            </w:r>
            <w:r w:rsidR="00834CB9">
              <w:rPr>
                <w:rFonts w:ascii="HGSｺﾞｼｯｸM" w:eastAsia="HGSｺﾞｼｯｸM" w:hint="eastAsia"/>
                <w:sz w:val="20"/>
                <w:szCs w:val="20"/>
              </w:rPr>
              <w:t>、</w:t>
            </w:r>
            <w:r w:rsidRPr="0048217C">
              <w:rPr>
                <w:rFonts w:ascii="HGSｺﾞｼｯｸM" w:eastAsia="HGSｺﾞｼｯｸM" w:hint="eastAsia"/>
                <w:sz w:val="20"/>
                <w:szCs w:val="20"/>
              </w:rPr>
              <w:t>情報提供、学習の機会を提供します。</w:t>
            </w:r>
          </w:p>
        </w:tc>
        <w:tc>
          <w:tcPr>
            <w:tcW w:w="1871" w:type="dxa"/>
            <w:vAlign w:val="center"/>
          </w:tcPr>
          <w:p w:rsidR="003A7096"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まちづくり推進室</w:t>
            </w:r>
          </w:p>
          <w:p w:rsidR="003A7096" w:rsidRPr="008B23D3" w:rsidRDefault="003A7096" w:rsidP="001522A1">
            <w:pPr>
              <w:spacing w:line="280" w:lineRule="exact"/>
              <w:rPr>
                <w:rFonts w:ascii="HGSｺﾞｼｯｸM" w:eastAsia="HGSｺﾞｼｯｸM"/>
                <w:sz w:val="20"/>
                <w:szCs w:val="20"/>
              </w:rPr>
            </w:pPr>
            <w:r w:rsidRPr="008B23D3">
              <w:rPr>
                <w:rFonts w:ascii="HGSｺﾞｼｯｸM" w:eastAsia="HGSｺﾞｼｯｸM" w:hint="eastAsia"/>
                <w:sz w:val="20"/>
                <w:szCs w:val="20"/>
              </w:rPr>
              <w:t>人権教育推進室</w:t>
            </w:r>
          </w:p>
        </w:tc>
      </w:tr>
    </w:tbl>
    <w:p w:rsidR="003A7096" w:rsidRDefault="003A7096" w:rsidP="003A7096">
      <w:pPr>
        <w:rPr>
          <w:rFonts w:ascii="HGSｺﾞｼｯｸM" w:eastAsia="HGSｺﾞｼｯｸM"/>
          <w:sz w:val="22"/>
        </w:rPr>
      </w:pPr>
    </w:p>
    <w:p w:rsidR="003A7096" w:rsidRDefault="003A7096" w:rsidP="003A7096">
      <w:pPr>
        <w:rPr>
          <w:rFonts w:ascii="HGSｺﾞｼｯｸM" w:eastAsia="HGSｺﾞｼｯｸM"/>
          <w:sz w:val="22"/>
        </w:rPr>
      </w:pPr>
      <w:r w:rsidRPr="004520AC">
        <w:rPr>
          <w:rFonts w:ascii="HGSｺﾞｼｯｸM" w:eastAsia="HGSｺﾞｼｯｸM" w:hint="eastAsia"/>
          <w:sz w:val="22"/>
        </w:rPr>
        <w:t>＜施策の方向＞</w:t>
      </w:r>
      <w:r>
        <w:rPr>
          <w:rFonts w:ascii="HGSｺﾞｼｯｸM" w:eastAsia="HGSｺﾞｼｯｸM" w:hint="eastAsia"/>
          <w:sz w:val="22"/>
        </w:rPr>
        <w:t>②</w:t>
      </w:r>
      <w:r w:rsidRPr="004520AC">
        <w:rPr>
          <w:rFonts w:ascii="HGSｺﾞｼｯｸM" w:eastAsia="HGSｺﾞｼｯｸM" w:hint="eastAsia"/>
          <w:sz w:val="22"/>
        </w:rPr>
        <w:t xml:space="preserve">　子育て支援の充実　</w:t>
      </w:r>
    </w:p>
    <w:tbl>
      <w:tblPr>
        <w:tblStyle w:val="aa"/>
        <w:tblW w:w="8897" w:type="dxa"/>
        <w:tblLook w:val="04A0"/>
      </w:tblPr>
      <w:tblGrid>
        <w:gridCol w:w="817"/>
        <w:gridCol w:w="2552"/>
        <w:gridCol w:w="3685"/>
        <w:gridCol w:w="1843"/>
      </w:tblGrid>
      <w:tr w:rsidR="003A7096" w:rsidTr="001522A1">
        <w:tc>
          <w:tcPr>
            <w:tcW w:w="817" w:type="dxa"/>
          </w:tcPr>
          <w:p w:rsidR="003A7096" w:rsidRPr="0048217C" w:rsidRDefault="003A7096" w:rsidP="001522A1">
            <w:pPr>
              <w:spacing w:line="280" w:lineRule="exact"/>
              <w:jc w:val="center"/>
              <w:rPr>
                <w:rFonts w:ascii="HGSｺﾞｼｯｸM" w:eastAsia="HGSｺﾞｼｯｸM"/>
                <w:sz w:val="20"/>
                <w:szCs w:val="20"/>
              </w:rPr>
            </w:pPr>
            <w:r w:rsidRPr="0048217C">
              <w:rPr>
                <w:rFonts w:ascii="HGSｺﾞｼｯｸM" w:eastAsia="HGSｺﾞｼｯｸM" w:hint="eastAsia"/>
                <w:sz w:val="20"/>
                <w:szCs w:val="20"/>
              </w:rPr>
              <w:t>ＮＯ</w:t>
            </w:r>
          </w:p>
        </w:tc>
        <w:tc>
          <w:tcPr>
            <w:tcW w:w="2552" w:type="dxa"/>
          </w:tcPr>
          <w:p w:rsidR="003A7096" w:rsidRPr="0048217C" w:rsidRDefault="003A7096" w:rsidP="001522A1">
            <w:pPr>
              <w:spacing w:line="280" w:lineRule="exact"/>
              <w:jc w:val="center"/>
              <w:rPr>
                <w:rFonts w:ascii="HGSｺﾞｼｯｸM" w:eastAsia="HGSｺﾞｼｯｸM"/>
                <w:sz w:val="20"/>
                <w:szCs w:val="20"/>
              </w:rPr>
            </w:pPr>
            <w:r w:rsidRPr="0048217C">
              <w:rPr>
                <w:rFonts w:ascii="HGSｺﾞｼｯｸM" w:eastAsia="HGSｺﾞｼｯｸM" w:hint="eastAsia"/>
                <w:sz w:val="20"/>
                <w:szCs w:val="20"/>
              </w:rPr>
              <w:t>具体的施策</w:t>
            </w:r>
          </w:p>
        </w:tc>
        <w:tc>
          <w:tcPr>
            <w:tcW w:w="3685" w:type="dxa"/>
          </w:tcPr>
          <w:p w:rsidR="003A7096" w:rsidRPr="0048217C" w:rsidRDefault="003A7096" w:rsidP="001522A1">
            <w:pPr>
              <w:spacing w:line="280" w:lineRule="exact"/>
              <w:jc w:val="center"/>
              <w:rPr>
                <w:rFonts w:ascii="HGSｺﾞｼｯｸM" w:eastAsia="HGSｺﾞｼｯｸM"/>
                <w:sz w:val="20"/>
                <w:szCs w:val="20"/>
              </w:rPr>
            </w:pPr>
            <w:r>
              <w:rPr>
                <w:rFonts w:ascii="HGSｺﾞｼｯｸM" w:eastAsia="HGSｺﾞｼｯｸM" w:hint="eastAsia"/>
                <w:kern w:val="0"/>
                <w:sz w:val="20"/>
                <w:szCs w:val="20"/>
              </w:rPr>
              <w:t>内</w:t>
            </w:r>
            <w:r w:rsidR="00BF7F40">
              <w:rPr>
                <w:rFonts w:ascii="HGSｺﾞｼｯｸM" w:eastAsia="HGSｺﾞｼｯｸM" w:hint="eastAsia"/>
                <w:kern w:val="0"/>
                <w:sz w:val="20"/>
                <w:szCs w:val="20"/>
              </w:rPr>
              <w:t xml:space="preserve">　</w:t>
            </w:r>
            <w:r>
              <w:rPr>
                <w:rFonts w:ascii="HGSｺﾞｼｯｸM" w:eastAsia="HGSｺﾞｼｯｸM" w:hint="eastAsia"/>
                <w:kern w:val="0"/>
                <w:sz w:val="20"/>
                <w:szCs w:val="20"/>
              </w:rPr>
              <w:t>容</w:t>
            </w:r>
          </w:p>
        </w:tc>
        <w:tc>
          <w:tcPr>
            <w:tcW w:w="1843" w:type="dxa"/>
          </w:tcPr>
          <w:p w:rsidR="003A7096" w:rsidRPr="0048217C" w:rsidRDefault="003A7096" w:rsidP="001522A1">
            <w:pPr>
              <w:spacing w:line="280" w:lineRule="exact"/>
              <w:jc w:val="center"/>
              <w:rPr>
                <w:rFonts w:ascii="HGSｺﾞｼｯｸM" w:eastAsia="HGSｺﾞｼｯｸM"/>
                <w:sz w:val="20"/>
                <w:szCs w:val="20"/>
              </w:rPr>
            </w:pPr>
            <w:r w:rsidRPr="0048217C">
              <w:rPr>
                <w:rFonts w:ascii="HGSｺﾞｼｯｸM" w:eastAsia="HGSｺﾞｼｯｸM" w:hint="eastAsia"/>
                <w:sz w:val="20"/>
                <w:szCs w:val="20"/>
              </w:rPr>
              <w:t>担当課</w:t>
            </w:r>
          </w:p>
        </w:tc>
      </w:tr>
      <w:tr w:rsidR="003A7096" w:rsidTr="001522A1">
        <w:tc>
          <w:tcPr>
            <w:tcW w:w="817" w:type="dxa"/>
            <w:vAlign w:val="center"/>
          </w:tcPr>
          <w:p w:rsidR="003A7096" w:rsidRPr="0048217C" w:rsidRDefault="003A7096" w:rsidP="001522A1">
            <w:pPr>
              <w:spacing w:line="280" w:lineRule="exact"/>
              <w:jc w:val="center"/>
              <w:rPr>
                <w:rFonts w:ascii="HGSｺﾞｼｯｸM" w:eastAsia="HGSｺﾞｼｯｸM"/>
                <w:sz w:val="20"/>
                <w:szCs w:val="20"/>
              </w:rPr>
            </w:pPr>
            <w:r w:rsidRPr="0048217C">
              <w:rPr>
                <w:rFonts w:ascii="HGSｺﾞｼｯｸM" w:eastAsia="HGSｺﾞｼｯｸM" w:hint="eastAsia"/>
                <w:sz w:val="20"/>
                <w:szCs w:val="20"/>
              </w:rPr>
              <w:t>3321</w:t>
            </w:r>
          </w:p>
        </w:tc>
        <w:tc>
          <w:tcPr>
            <w:tcW w:w="2552" w:type="dxa"/>
            <w:vAlign w:val="center"/>
          </w:tcPr>
          <w:p w:rsidR="003A7096" w:rsidRPr="0048217C"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男女が</w:t>
            </w:r>
            <w:r>
              <w:rPr>
                <w:rFonts w:ascii="HGSｺﾞｼｯｸM" w:eastAsia="HGSｺﾞｼｯｸM" w:hint="eastAsia"/>
                <w:sz w:val="20"/>
                <w:szCs w:val="20"/>
              </w:rPr>
              <w:t>共に</w:t>
            </w:r>
            <w:r w:rsidRPr="0048217C">
              <w:rPr>
                <w:rFonts w:ascii="HGSｺﾞｼｯｸM" w:eastAsia="HGSｺﾞｼｯｸM" w:hint="eastAsia"/>
                <w:sz w:val="20"/>
                <w:szCs w:val="20"/>
              </w:rPr>
              <w:t>担う子育て</w:t>
            </w:r>
            <w:r w:rsidR="00834CB9">
              <w:rPr>
                <w:rFonts w:ascii="HGSｺﾞｼｯｸM" w:eastAsia="HGSｺﾞｼｯｸM" w:hint="eastAsia"/>
                <w:sz w:val="20"/>
                <w:szCs w:val="20"/>
              </w:rPr>
              <w:t>へ</w:t>
            </w:r>
            <w:r w:rsidRPr="0048217C">
              <w:rPr>
                <w:rFonts w:ascii="HGSｺﾞｼｯｸM" w:eastAsia="HGSｺﾞｼｯｸM" w:hint="eastAsia"/>
                <w:sz w:val="20"/>
                <w:szCs w:val="20"/>
              </w:rPr>
              <w:t>の参画を促進する意識づくりと学習機会の提供</w:t>
            </w:r>
          </w:p>
        </w:tc>
        <w:tc>
          <w:tcPr>
            <w:tcW w:w="3685" w:type="dxa"/>
            <w:vAlign w:val="center"/>
          </w:tcPr>
          <w:p w:rsidR="003A7096" w:rsidRPr="0048217C"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男女が共同して家庭生活を営めるよう、子育てに関する知識を習得する場を提供し、男性の子育てへの参加促進を図ります。</w:t>
            </w:r>
          </w:p>
        </w:tc>
        <w:tc>
          <w:tcPr>
            <w:tcW w:w="1843" w:type="dxa"/>
            <w:vAlign w:val="center"/>
          </w:tcPr>
          <w:p w:rsidR="003A7096" w:rsidRPr="0048217C"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子育て支援室</w:t>
            </w:r>
          </w:p>
        </w:tc>
      </w:tr>
      <w:tr w:rsidR="003A7096" w:rsidTr="001522A1">
        <w:tc>
          <w:tcPr>
            <w:tcW w:w="817" w:type="dxa"/>
            <w:vAlign w:val="center"/>
          </w:tcPr>
          <w:p w:rsidR="003A7096" w:rsidRPr="0048217C" w:rsidRDefault="003A7096" w:rsidP="001522A1">
            <w:pPr>
              <w:spacing w:line="280" w:lineRule="exact"/>
              <w:jc w:val="center"/>
              <w:rPr>
                <w:rFonts w:ascii="HGSｺﾞｼｯｸM" w:eastAsia="HGSｺﾞｼｯｸM"/>
                <w:sz w:val="20"/>
                <w:szCs w:val="20"/>
              </w:rPr>
            </w:pPr>
            <w:r w:rsidRPr="0048217C">
              <w:rPr>
                <w:rFonts w:ascii="HGSｺﾞｼｯｸM" w:eastAsia="HGSｺﾞｼｯｸM" w:hint="eastAsia"/>
                <w:sz w:val="20"/>
                <w:szCs w:val="20"/>
              </w:rPr>
              <w:t>3322</w:t>
            </w:r>
          </w:p>
        </w:tc>
        <w:tc>
          <w:tcPr>
            <w:tcW w:w="2552" w:type="dxa"/>
            <w:vAlign w:val="center"/>
          </w:tcPr>
          <w:p w:rsidR="003A7096" w:rsidRPr="0048217C"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多様なニーズに対応した保育サービスの充実</w:t>
            </w:r>
          </w:p>
        </w:tc>
        <w:tc>
          <w:tcPr>
            <w:tcW w:w="3685" w:type="dxa"/>
            <w:vAlign w:val="center"/>
          </w:tcPr>
          <w:p w:rsidR="003A7096" w:rsidRPr="0048217C"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保護者の就労時間や就労形態の多様化に対応するため、保育サービスの充実を図り、子育てと仕事の両立を支援します。</w:t>
            </w:r>
          </w:p>
          <w:p w:rsidR="003A7096" w:rsidRPr="0048217C"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一時預かり事業、延長保育、病児病後児保育、障害児保育などの特別保育の充実を図り、弾力的できめ細かな保育サービスを提供します。</w:t>
            </w:r>
          </w:p>
          <w:p w:rsidR="003A7096" w:rsidRPr="0048217C"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また、昼間家庭に保護者のいない児童の健全育成を図るための、放課後児童保育の充実を図ります。</w:t>
            </w:r>
          </w:p>
        </w:tc>
        <w:tc>
          <w:tcPr>
            <w:tcW w:w="1843" w:type="dxa"/>
            <w:vAlign w:val="center"/>
          </w:tcPr>
          <w:p w:rsidR="003A7096" w:rsidRPr="0048217C"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子育て支援室</w:t>
            </w:r>
          </w:p>
          <w:p w:rsidR="003A7096" w:rsidRPr="0048217C"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社会福祉課</w:t>
            </w:r>
          </w:p>
          <w:p w:rsidR="003A7096" w:rsidRPr="0048217C"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生涯福祉課</w:t>
            </w:r>
          </w:p>
        </w:tc>
      </w:tr>
      <w:tr w:rsidR="003A7096" w:rsidTr="001522A1">
        <w:tc>
          <w:tcPr>
            <w:tcW w:w="817" w:type="dxa"/>
            <w:vAlign w:val="center"/>
          </w:tcPr>
          <w:p w:rsidR="003A7096" w:rsidRPr="0048217C" w:rsidRDefault="003A7096" w:rsidP="001522A1">
            <w:pPr>
              <w:spacing w:line="280" w:lineRule="exact"/>
              <w:jc w:val="center"/>
              <w:rPr>
                <w:rFonts w:ascii="HGSｺﾞｼｯｸM" w:eastAsia="HGSｺﾞｼｯｸM"/>
                <w:sz w:val="20"/>
                <w:szCs w:val="20"/>
              </w:rPr>
            </w:pPr>
            <w:r w:rsidRPr="0048217C">
              <w:rPr>
                <w:rFonts w:ascii="HGSｺﾞｼｯｸM" w:eastAsia="HGSｺﾞｼｯｸM" w:hint="eastAsia"/>
                <w:sz w:val="20"/>
                <w:szCs w:val="20"/>
              </w:rPr>
              <w:t>3323</w:t>
            </w:r>
          </w:p>
        </w:tc>
        <w:tc>
          <w:tcPr>
            <w:tcW w:w="2552" w:type="dxa"/>
            <w:vAlign w:val="center"/>
          </w:tcPr>
          <w:p w:rsidR="003A7096" w:rsidRPr="0048217C"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子育てに関する相談機能の充実</w:t>
            </w:r>
          </w:p>
        </w:tc>
        <w:tc>
          <w:tcPr>
            <w:tcW w:w="3685" w:type="dxa"/>
            <w:vAlign w:val="center"/>
          </w:tcPr>
          <w:p w:rsidR="003A7096" w:rsidRPr="0048217C"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子育て中の親子の子育てに関する悩みなどについて、相談体制の充実を図ります。</w:t>
            </w:r>
          </w:p>
        </w:tc>
        <w:tc>
          <w:tcPr>
            <w:tcW w:w="1843" w:type="dxa"/>
            <w:vAlign w:val="center"/>
          </w:tcPr>
          <w:p w:rsidR="003A7096" w:rsidRPr="0048217C"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子育て支援室</w:t>
            </w:r>
          </w:p>
          <w:p w:rsidR="003A7096" w:rsidRPr="0048217C"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学校教育課</w:t>
            </w:r>
          </w:p>
        </w:tc>
      </w:tr>
      <w:tr w:rsidR="003A7096" w:rsidTr="001522A1">
        <w:tc>
          <w:tcPr>
            <w:tcW w:w="817" w:type="dxa"/>
            <w:vAlign w:val="center"/>
          </w:tcPr>
          <w:p w:rsidR="003A7096" w:rsidRPr="0048217C" w:rsidRDefault="003A7096" w:rsidP="001522A1">
            <w:pPr>
              <w:spacing w:line="280" w:lineRule="exact"/>
              <w:jc w:val="center"/>
              <w:rPr>
                <w:rFonts w:ascii="HGSｺﾞｼｯｸM" w:eastAsia="HGSｺﾞｼｯｸM"/>
                <w:sz w:val="20"/>
                <w:szCs w:val="20"/>
              </w:rPr>
            </w:pPr>
            <w:r w:rsidRPr="0048217C">
              <w:rPr>
                <w:rFonts w:ascii="HGSｺﾞｼｯｸM" w:eastAsia="HGSｺﾞｼｯｸM" w:hint="eastAsia"/>
                <w:sz w:val="20"/>
                <w:szCs w:val="20"/>
              </w:rPr>
              <w:t>3324</w:t>
            </w:r>
          </w:p>
        </w:tc>
        <w:tc>
          <w:tcPr>
            <w:tcW w:w="2552" w:type="dxa"/>
            <w:vAlign w:val="center"/>
          </w:tcPr>
          <w:p w:rsidR="003A7096" w:rsidRPr="0048217C"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ファミリーサポートセンター運営の推進</w:t>
            </w:r>
          </w:p>
        </w:tc>
        <w:tc>
          <w:tcPr>
            <w:tcW w:w="3685" w:type="dxa"/>
            <w:vAlign w:val="center"/>
          </w:tcPr>
          <w:p w:rsidR="003A7096" w:rsidRPr="0048217C"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子育て家庭の負担軽減を図るためのファミリーサポートセンターの運営を推進します。</w:t>
            </w:r>
          </w:p>
        </w:tc>
        <w:tc>
          <w:tcPr>
            <w:tcW w:w="1843" w:type="dxa"/>
            <w:vAlign w:val="center"/>
          </w:tcPr>
          <w:p w:rsidR="003A7096" w:rsidRPr="0048217C"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子育て支援室</w:t>
            </w:r>
          </w:p>
        </w:tc>
      </w:tr>
      <w:tr w:rsidR="003A7096" w:rsidTr="000D682F">
        <w:trPr>
          <w:trHeight w:val="1395"/>
        </w:trPr>
        <w:tc>
          <w:tcPr>
            <w:tcW w:w="817" w:type="dxa"/>
            <w:vAlign w:val="center"/>
          </w:tcPr>
          <w:p w:rsidR="003A7096" w:rsidRPr="0048217C" w:rsidRDefault="003A7096" w:rsidP="001522A1">
            <w:pPr>
              <w:spacing w:line="280" w:lineRule="exact"/>
              <w:jc w:val="center"/>
              <w:rPr>
                <w:rFonts w:ascii="HGSｺﾞｼｯｸM" w:eastAsia="HGSｺﾞｼｯｸM"/>
                <w:sz w:val="20"/>
                <w:szCs w:val="20"/>
              </w:rPr>
            </w:pPr>
            <w:r w:rsidRPr="0048217C">
              <w:rPr>
                <w:rFonts w:ascii="HGSｺﾞｼｯｸM" w:eastAsia="HGSｺﾞｼｯｸM" w:hint="eastAsia"/>
                <w:sz w:val="20"/>
                <w:szCs w:val="20"/>
              </w:rPr>
              <w:t>3325</w:t>
            </w:r>
          </w:p>
        </w:tc>
        <w:tc>
          <w:tcPr>
            <w:tcW w:w="2552" w:type="dxa"/>
            <w:vAlign w:val="center"/>
          </w:tcPr>
          <w:p w:rsidR="003A7096" w:rsidRPr="0048217C"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育児休業制度の周知啓発と促進</w:t>
            </w:r>
          </w:p>
        </w:tc>
        <w:tc>
          <w:tcPr>
            <w:tcW w:w="3685" w:type="dxa"/>
            <w:vAlign w:val="center"/>
          </w:tcPr>
          <w:p w:rsidR="003A7096" w:rsidRPr="0048217C" w:rsidRDefault="00834CB9" w:rsidP="00834CB9">
            <w:pPr>
              <w:spacing w:line="280" w:lineRule="exact"/>
              <w:rPr>
                <w:rFonts w:ascii="HGSｺﾞｼｯｸM" w:eastAsia="HGSｺﾞｼｯｸM"/>
                <w:sz w:val="20"/>
                <w:szCs w:val="20"/>
              </w:rPr>
            </w:pPr>
            <w:r>
              <w:rPr>
                <w:rFonts w:ascii="HGSｺﾞｼｯｸM" w:eastAsia="HGSｺﾞｼｯｸM" w:hint="eastAsia"/>
                <w:sz w:val="20"/>
                <w:szCs w:val="20"/>
              </w:rPr>
              <w:t>男女の育児休業の取得に向け、事業所</w:t>
            </w:r>
            <w:r w:rsidR="003A7096" w:rsidRPr="0048217C">
              <w:rPr>
                <w:rFonts w:ascii="HGSｺﾞｼｯｸM" w:eastAsia="HGSｺﾞｼｯｸM" w:hint="eastAsia"/>
                <w:sz w:val="20"/>
                <w:szCs w:val="20"/>
              </w:rPr>
              <w:t>へ制度の周知啓発や取得しやすい職場づくりとなるよう働きかけます。</w:t>
            </w:r>
          </w:p>
        </w:tc>
        <w:tc>
          <w:tcPr>
            <w:tcW w:w="1843" w:type="dxa"/>
            <w:vAlign w:val="center"/>
          </w:tcPr>
          <w:p w:rsidR="003A7096" w:rsidRPr="0048217C"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産業振興課</w:t>
            </w:r>
          </w:p>
          <w:p w:rsidR="003A7096" w:rsidRPr="0048217C"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総務課</w:t>
            </w:r>
          </w:p>
        </w:tc>
      </w:tr>
    </w:tbl>
    <w:p w:rsidR="003A7096" w:rsidRDefault="003A7096" w:rsidP="003A7096">
      <w:pPr>
        <w:spacing w:line="300" w:lineRule="exact"/>
        <w:rPr>
          <w:rFonts w:ascii="HGSｺﾞｼｯｸM" w:eastAsia="HGSｺﾞｼｯｸM"/>
          <w:sz w:val="22"/>
        </w:rPr>
      </w:pPr>
      <w:r>
        <w:rPr>
          <w:rFonts w:ascii="HGSｺﾞｼｯｸM" w:eastAsia="HGSｺﾞｼｯｸM" w:hint="eastAsia"/>
          <w:sz w:val="22"/>
        </w:rPr>
        <w:t>＜施策の方向＞③</w:t>
      </w:r>
      <w:r w:rsidRPr="004520AC">
        <w:rPr>
          <w:rFonts w:ascii="HGSｺﾞｼｯｸM" w:eastAsia="HGSｺﾞｼｯｸM" w:hint="eastAsia"/>
          <w:sz w:val="22"/>
        </w:rPr>
        <w:t xml:space="preserve">　介護支援の充実</w:t>
      </w:r>
    </w:p>
    <w:tbl>
      <w:tblPr>
        <w:tblStyle w:val="aa"/>
        <w:tblW w:w="8897" w:type="dxa"/>
        <w:tblLook w:val="04A0"/>
      </w:tblPr>
      <w:tblGrid>
        <w:gridCol w:w="817"/>
        <w:gridCol w:w="2552"/>
        <w:gridCol w:w="3685"/>
        <w:gridCol w:w="1843"/>
      </w:tblGrid>
      <w:tr w:rsidR="003A7096" w:rsidTr="001522A1">
        <w:tc>
          <w:tcPr>
            <w:tcW w:w="817" w:type="dxa"/>
          </w:tcPr>
          <w:p w:rsidR="003A7096" w:rsidRPr="0048217C" w:rsidRDefault="003A7096" w:rsidP="001522A1">
            <w:pPr>
              <w:spacing w:line="280" w:lineRule="exact"/>
              <w:jc w:val="center"/>
              <w:rPr>
                <w:rFonts w:ascii="HGSｺﾞｼｯｸM" w:eastAsia="HGSｺﾞｼｯｸM"/>
                <w:sz w:val="20"/>
                <w:szCs w:val="20"/>
              </w:rPr>
            </w:pPr>
            <w:r w:rsidRPr="0048217C">
              <w:rPr>
                <w:rFonts w:ascii="HGSｺﾞｼｯｸM" w:eastAsia="HGSｺﾞｼｯｸM" w:hint="eastAsia"/>
                <w:sz w:val="20"/>
                <w:szCs w:val="20"/>
              </w:rPr>
              <w:t>ＮＯ</w:t>
            </w:r>
          </w:p>
        </w:tc>
        <w:tc>
          <w:tcPr>
            <w:tcW w:w="2552" w:type="dxa"/>
          </w:tcPr>
          <w:p w:rsidR="003A7096" w:rsidRPr="0048217C" w:rsidRDefault="003A7096" w:rsidP="001522A1">
            <w:pPr>
              <w:spacing w:line="280" w:lineRule="exact"/>
              <w:jc w:val="center"/>
              <w:rPr>
                <w:rFonts w:ascii="HGSｺﾞｼｯｸM" w:eastAsia="HGSｺﾞｼｯｸM"/>
                <w:sz w:val="20"/>
                <w:szCs w:val="20"/>
              </w:rPr>
            </w:pPr>
            <w:r w:rsidRPr="0048217C">
              <w:rPr>
                <w:rFonts w:ascii="HGSｺﾞｼｯｸM" w:eastAsia="HGSｺﾞｼｯｸM" w:hint="eastAsia"/>
                <w:sz w:val="20"/>
                <w:szCs w:val="20"/>
              </w:rPr>
              <w:t>具体的施策</w:t>
            </w:r>
          </w:p>
        </w:tc>
        <w:tc>
          <w:tcPr>
            <w:tcW w:w="3685" w:type="dxa"/>
          </w:tcPr>
          <w:p w:rsidR="003A7096" w:rsidRPr="0048217C" w:rsidRDefault="003A7096" w:rsidP="001522A1">
            <w:pPr>
              <w:spacing w:line="280" w:lineRule="exact"/>
              <w:jc w:val="center"/>
              <w:rPr>
                <w:rFonts w:ascii="HGSｺﾞｼｯｸM" w:eastAsia="HGSｺﾞｼｯｸM"/>
                <w:sz w:val="20"/>
                <w:szCs w:val="20"/>
              </w:rPr>
            </w:pPr>
            <w:r>
              <w:rPr>
                <w:rFonts w:ascii="HGSｺﾞｼｯｸM" w:eastAsia="HGSｺﾞｼｯｸM" w:hint="eastAsia"/>
                <w:kern w:val="0"/>
                <w:sz w:val="20"/>
                <w:szCs w:val="20"/>
              </w:rPr>
              <w:t>内</w:t>
            </w:r>
            <w:r w:rsidR="00BF7F40">
              <w:rPr>
                <w:rFonts w:ascii="HGSｺﾞｼｯｸM" w:eastAsia="HGSｺﾞｼｯｸM" w:hint="eastAsia"/>
                <w:kern w:val="0"/>
                <w:sz w:val="20"/>
                <w:szCs w:val="20"/>
              </w:rPr>
              <w:t xml:space="preserve">　</w:t>
            </w:r>
            <w:r>
              <w:rPr>
                <w:rFonts w:ascii="HGSｺﾞｼｯｸM" w:eastAsia="HGSｺﾞｼｯｸM" w:hint="eastAsia"/>
                <w:kern w:val="0"/>
                <w:sz w:val="20"/>
                <w:szCs w:val="20"/>
              </w:rPr>
              <w:t>容</w:t>
            </w:r>
          </w:p>
        </w:tc>
        <w:tc>
          <w:tcPr>
            <w:tcW w:w="1843" w:type="dxa"/>
          </w:tcPr>
          <w:p w:rsidR="003A7096" w:rsidRPr="0048217C" w:rsidRDefault="003A7096" w:rsidP="001522A1">
            <w:pPr>
              <w:spacing w:line="280" w:lineRule="exact"/>
              <w:jc w:val="center"/>
              <w:rPr>
                <w:rFonts w:ascii="HGSｺﾞｼｯｸM" w:eastAsia="HGSｺﾞｼｯｸM"/>
                <w:sz w:val="20"/>
                <w:szCs w:val="20"/>
              </w:rPr>
            </w:pPr>
            <w:r w:rsidRPr="0048217C">
              <w:rPr>
                <w:rFonts w:ascii="HGSｺﾞｼｯｸM" w:eastAsia="HGSｺﾞｼｯｸM" w:hint="eastAsia"/>
                <w:sz w:val="20"/>
                <w:szCs w:val="20"/>
              </w:rPr>
              <w:t>担当課</w:t>
            </w:r>
          </w:p>
        </w:tc>
      </w:tr>
      <w:tr w:rsidR="003A7096" w:rsidTr="001522A1">
        <w:trPr>
          <w:trHeight w:val="839"/>
        </w:trPr>
        <w:tc>
          <w:tcPr>
            <w:tcW w:w="817" w:type="dxa"/>
            <w:vAlign w:val="center"/>
          </w:tcPr>
          <w:p w:rsidR="003A7096" w:rsidRPr="0048217C" w:rsidRDefault="003A7096" w:rsidP="001522A1">
            <w:pPr>
              <w:spacing w:line="280" w:lineRule="exact"/>
              <w:jc w:val="center"/>
              <w:rPr>
                <w:rFonts w:ascii="HGSｺﾞｼｯｸM" w:eastAsia="HGSｺﾞｼｯｸM"/>
                <w:sz w:val="20"/>
                <w:szCs w:val="20"/>
              </w:rPr>
            </w:pPr>
            <w:r w:rsidRPr="0048217C">
              <w:rPr>
                <w:rFonts w:ascii="HGSｺﾞｼｯｸM" w:eastAsia="HGSｺﾞｼｯｸM" w:hint="eastAsia"/>
                <w:sz w:val="20"/>
                <w:szCs w:val="20"/>
              </w:rPr>
              <w:t>3331</w:t>
            </w:r>
          </w:p>
        </w:tc>
        <w:tc>
          <w:tcPr>
            <w:tcW w:w="2552" w:type="dxa"/>
            <w:vAlign w:val="center"/>
          </w:tcPr>
          <w:p w:rsidR="003A7096" w:rsidRPr="0048217C"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介護に関する相談体制の充実</w:t>
            </w:r>
          </w:p>
        </w:tc>
        <w:tc>
          <w:tcPr>
            <w:tcW w:w="3685" w:type="dxa"/>
            <w:vAlign w:val="center"/>
          </w:tcPr>
          <w:p w:rsidR="003A7096" w:rsidRPr="0048217C"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関係機関との連携による相談体制の充実を図ります。</w:t>
            </w:r>
          </w:p>
        </w:tc>
        <w:tc>
          <w:tcPr>
            <w:tcW w:w="1843" w:type="dxa"/>
            <w:vAlign w:val="center"/>
          </w:tcPr>
          <w:p w:rsidR="003A7096" w:rsidRPr="0048217C"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健康介護課</w:t>
            </w:r>
          </w:p>
        </w:tc>
      </w:tr>
      <w:tr w:rsidR="003A7096" w:rsidTr="001522A1">
        <w:trPr>
          <w:trHeight w:val="839"/>
        </w:trPr>
        <w:tc>
          <w:tcPr>
            <w:tcW w:w="817" w:type="dxa"/>
            <w:vAlign w:val="center"/>
          </w:tcPr>
          <w:p w:rsidR="003A7096" w:rsidRPr="0048217C" w:rsidRDefault="003A7096" w:rsidP="001522A1">
            <w:pPr>
              <w:spacing w:line="280" w:lineRule="exact"/>
              <w:jc w:val="center"/>
              <w:rPr>
                <w:rFonts w:ascii="HGSｺﾞｼｯｸM" w:eastAsia="HGSｺﾞｼｯｸM"/>
                <w:sz w:val="20"/>
                <w:szCs w:val="20"/>
              </w:rPr>
            </w:pPr>
            <w:r w:rsidRPr="0048217C">
              <w:rPr>
                <w:rFonts w:ascii="HGSｺﾞｼｯｸM" w:eastAsia="HGSｺﾞｼｯｸM" w:hint="eastAsia"/>
                <w:sz w:val="20"/>
                <w:szCs w:val="20"/>
              </w:rPr>
              <w:t>3332</w:t>
            </w:r>
          </w:p>
        </w:tc>
        <w:tc>
          <w:tcPr>
            <w:tcW w:w="2552" w:type="dxa"/>
            <w:vAlign w:val="center"/>
          </w:tcPr>
          <w:p w:rsidR="003A7096" w:rsidRPr="0048217C"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多様なニーズに対応した介護サービスの充実</w:t>
            </w:r>
          </w:p>
        </w:tc>
        <w:tc>
          <w:tcPr>
            <w:tcW w:w="3685" w:type="dxa"/>
            <w:vAlign w:val="center"/>
          </w:tcPr>
          <w:p w:rsidR="003A7096" w:rsidRPr="0048217C"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在宅介護支援サービスを充実させ、家族の負担の軽減を図ります。</w:t>
            </w:r>
          </w:p>
        </w:tc>
        <w:tc>
          <w:tcPr>
            <w:tcW w:w="1843" w:type="dxa"/>
            <w:vAlign w:val="center"/>
          </w:tcPr>
          <w:p w:rsidR="003A7096" w:rsidRPr="0048217C"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健康介護課</w:t>
            </w:r>
          </w:p>
        </w:tc>
      </w:tr>
      <w:tr w:rsidR="003A7096" w:rsidTr="000D682F">
        <w:trPr>
          <w:trHeight w:val="1678"/>
        </w:trPr>
        <w:tc>
          <w:tcPr>
            <w:tcW w:w="817" w:type="dxa"/>
            <w:vAlign w:val="center"/>
          </w:tcPr>
          <w:p w:rsidR="003A7096" w:rsidRPr="0048217C" w:rsidRDefault="003A7096" w:rsidP="001522A1">
            <w:pPr>
              <w:spacing w:line="280" w:lineRule="exact"/>
              <w:jc w:val="center"/>
              <w:rPr>
                <w:rFonts w:ascii="HGSｺﾞｼｯｸM" w:eastAsia="HGSｺﾞｼｯｸM"/>
                <w:sz w:val="20"/>
                <w:szCs w:val="20"/>
              </w:rPr>
            </w:pPr>
            <w:r w:rsidRPr="0048217C">
              <w:rPr>
                <w:rFonts w:ascii="HGSｺﾞｼｯｸM" w:eastAsia="HGSｺﾞｼｯｸM" w:hint="eastAsia"/>
                <w:sz w:val="20"/>
                <w:szCs w:val="20"/>
              </w:rPr>
              <w:t>3333</w:t>
            </w:r>
          </w:p>
        </w:tc>
        <w:tc>
          <w:tcPr>
            <w:tcW w:w="2552" w:type="dxa"/>
            <w:vAlign w:val="center"/>
          </w:tcPr>
          <w:p w:rsidR="003A7096" w:rsidRPr="0048217C"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男性の介護への参加意識の啓発と介護能力の向上</w:t>
            </w:r>
          </w:p>
        </w:tc>
        <w:tc>
          <w:tcPr>
            <w:tcW w:w="3685" w:type="dxa"/>
            <w:vAlign w:val="center"/>
          </w:tcPr>
          <w:p w:rsidR="003A7096" w:rsidRPr="00906476" w:rsidRDefault="003A7096" w:rsidP="000D682F">
            <w:pPr>
              <w:spacing w:line="280" w:lineRule="exact"/>
              <w:rPr>
                <w:rFonts w:ascii="HGSｺﾞｼｯｸM" w:eastAsia="HGSｺﾞｼｯｸM"/>
                <w:sz w:val="20"/>
                <w:szCs w:val="20"/>
              </w:rPr>
            </w:pPr>
            <w:r w:rsidRPr="0048217C">
              <w:rPr>
                <w:rFonts w:ascii="HGSｺﾞｼｯｸM" w:eastAsia="HGSｺﾞｼｯｸM" w:hint="eastAsia"/>
                <w:sz w:val="20"/>
                <w:szCs w:val="20"/>
              </w:rPr>
              <w:t>介護は社会全体が分かちあうという認識のもと、介護の負担が女性に集中することがないように啓発していきます。また、各種教室・各種団体への参加を促進します。</w:t>
            </w:r>
          </w:p>
        </w:tc>
        <w:tc>
          <w:tcPr>
            <w:tcW w:w="1843" w:type="dxa"/>
            <w:vAlign w:val="center"/>
          </w:tcPr>
          <w:p w:rsidR="003A7096" w:rsidRPr="0048217C"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健康介護課</w:t>
            </w:r>
          </w:p>
        </w:tc>
      </w:tr>
      <w:tr w:rsidR="003A7096" w:rsidTr="000D682F">
        <w:trPr>
          <w:trHeight w:val="1395"/>
        </w:trPr>
        <w:tc>
          <w:tcPr>
            <w:tcW w:w="817" w:type="dxa"/>
            <w:vAlign w:val="center"/>
          </w:tcPr>
          <w:p w:rsidR="003A7096" w:rsidRPr="0048217C" w:rsidRDefault="003A7096" w:rsidP="001522A1">
            <w:pPr>
              <w:spacing w:line="280" w:lineRule="exact"/>
              <w:jc w:val="center"/>
              <w:rPr>
                <w:rFonts w:ascii="HGSｺﾞｼｯｸM" w:eastAsia="HGSｺﾞｼｯｸM"/>
                <w:sz w:val="20"/>
                <w:szCs w:val="20"/>
              </w:rPr>
            </w:pPr>
            <w:r w:rsidRPr="0048217C">
              <w:rPr>
                <w:rFonts w:ascii="HGSｺﾞｼｯｸM" w:eastAsia="HGSｺﾞｼｯｸM" w:hint="eastAsia"/>
                <w:sz w:val="20"/>
                <w:szCs w:val="20"/>
              </w:rPr>
              <w:t>3334</w:t>
            </w:r>
          </w:p>
        </w:tc>
        <w:tc>
          <w:tcPr>
            <w:tcW w:w="2552" w:type="dxa"/>
            <w:vAlign w:val="center"/>
          </w:tcPr>
          <w:p w:rsidR="003A7096"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介護休業制度に関する</w:t>
            </w:r>
          </w:p>
          <w:p w:rsidR="003A7096" w:rsidRPr="0048217C"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情報提供</w:t>
            </w:r>
          </w:p>
        </w:tc>
        <w:tc>
          <w:tcPr>
            <w:tcW w:w="3685" w:type="dxa"/>
            <w:vAlign w:val="center"/>
          </w:tcPr>
          <w:p w:rsidR="003A7096" w:rsidRPr="0048217C" w:rsidRDefault="003A7096" w:rsidP="00834CB9">
            <w:pPr>
              <w:spacing w:line="280" w:lineRule="exact"/>
              <w:rPr>
                <w:rFonts w:ascii="HGSｺﾞｼｯｸM" w:eastAsia="HGSｺﾞｼｯｸM"/>
                <w:sz w:val="20"/>
                <w:szCs w:val="20"/>
              </w:rPr>
            </w:pPr>
            <w:r w:rsidRPr="0048217C">
              <w:rPr>
                <w:rFonts w:ascii="HGSｺﾞｼｯｸM" w:eastAsia="HGSｺﾞｼｯｸM" w:hint="eastAsia"/>
                <w:sz w:val="20"/>
                <w:szCs w:val="20"/>
              </w:rPr>
              <w:t>男女の介護休業の取得に向け、事業所へ制度の周知啓発や取得しやすい職場づくりとなるよう働きかけます。</w:t>
            </w:r>
          </w:p>
        </w:tc>
        <w:tc>
          <w:tcPr>
            <w:tcW w:w="1843" w:type="dxa"/>
            <w:vAlign w:val="center"/>
          </w:tcPr>
          <w:p w:rsidR="003A7096" w:rsidRPr="0048217C"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産業振興課</w:t>
            </w:r>
          </w:p>
          <w:p w:rsidR="003A7096" w:rsidRPr="0048217C" w:rsidRDefault="003A7096" w:rsidP="001522A1">
            <w:pPr>
              <w:spacing w:line="280" w:lineRule="exact"/>
              <w:rPr>
                <w:rFonts w:ascii="HGSｺﾞｼｯｸM" w:eastAsia="HGSｺﾞｼｯｸM"/>
                <w:sz w:val="20"/>
                <w:szCs w:val="20"/>
              </w:rPr>
            </w:pPr>
            <w:r w:rsidRPr="0048217C">
              <w:rPr>
                <w:rFonts w:ascii="HGSｺﾞｼｯｸM" w:eastAsia="HGSｺﾞｼｯｸM" w:hint="eastAsia"/>
                <w:sz w:val="20"/>
                <w:szCs w:val="20"/>
              </w:rPr>
              <w:t>総務課</w:t>
            </w:r>
          </w:p>
        </w:tc>
      </w:tr>
    </w:tbl>
    <w:p w:rsidR="003A7096" w:rsidRPr="004520AC" w:rsidRDefault="003A7096" w:rsidP="003A7096">
      <w:pPr>
        <w:rPr>
          <w:rFonts w:ascii="HGSｺﾞｼｯｸM" w:eastAsia="HGSｺﾞｼｯｸM"/>
          <w:sz w:val="22"/>
        </w:rPr>
      </w:pPr>
    </w:p>
    <w:p w:rsidR="00EC6A9C" w:rsidRDefault="00EC6A9C">
      <w:pPr>
        <w:widowControl/>
        <w:jc w:val="left"/>
        <w:rPr>
          <w:rFonts w:ascii="HGSｺﾞｼｯｸM" w:eastAsia="HGSｺﾞｼｯｸM" w:hAnsiTheme="minorEastAsia"/>
          <w:b/>
          <w:sz w:val="32"/>
          <w:szCs w:val="32"/>
        </w:rPr>
      </w:pPr>
    </w:p>
    <w:p w:rsidR="003A7096" w:rsidRDefault="003A7096">
      <w:pPr>
        <w:widowControl/>
        <w:jc w:val="left"/>
        <w:rPr>
          <w:rFonts w:ascii="HGSｺﾞｼｯｸM" w:eastAsia="HGSｺﾞｼｯｸM" w:hAnsiTheme="minorEastAsia"/>
          <w:b/>
          <w:sz w:val="32"/>
          <w:szCs w:val="32"/>
        </w:rPr>
      </w:pPr>
    </w:p>
    <w:p w:rsidR="003A7096" w:rsidRDefault="003A7096">
      <w:pPr>
        <w:widowControl/>
        <w:jc w:val="left"/>
        <w:rPr>
          <w:rFonts w:ascii="HGSｺﾞｼｯｸM" w:eastAsia="HGSｺﾞｼｯｸM" w:hAnsiTheme="minorEastAsia"/>
          <w:b/>
          <w:sz w:val="32"/>
          <w:szCs w:val="32"/>
        </w:rPr>
      </w:pPr>
      <w:r>
        <w:rPr>
          <w:rFonts w:ascii="HGSｺﾞｼｯｸM" w:eastAsia="HGSｺﾞｼｯｸM" w:hAnsiTheme="minorEastAsia"/>
          <w:b/>
          <w:sz w:val="32"/>
          <w:szCs w:val="32"/>
        </w:rPr>
        <w:br w:type="page"/>
      </w:r>
    </w:p>
    <w:p w:rsidR="004E6054" w:rsidRPr="00513FBD" w:rsidRDefault="003F2A7A" w:rsidP="004E6054">
      <w:pPr>
        <w:rPr>
          <w:rFonts w:ascii="HGSｺﾞｼｯｸM" w:eastAsia="HGSｺﾞｼｯｸM"/>
          <w:sz w:val="26"/>
          <w:szCs w:val="26"/>
        </w:rPr>
      </w:pPr>
      <w:r w:rsidRPr="003F2A7A">
        <w:rPr>
          <w:rFonts w:ascii="HGSｺﾞｼｯｸM" w:eastAsia="HGSｺﾞｼｯｸM"/>
          <w:noProof/>
          <w:sz w:val="24"/>
        </w:rPr>
        <w:pict>
          <v:roundrect id="_x0000_s1322" style="position:absolute;left:0;text-align:left;margin-left:.45pt;margin-top:-7.75pt;width:426.75pt;height:33pt;z-index:251970560" arcsize="10923f" filled="f">
            <v:textbox inset="5.85pt,.7pt,5.85pt,.7pt"/>
          </v:roundrect>
        </w:pict>
      </w:r>
      <w:r w:rsidR="00513FBD">
        <w:rPr>
          <w:rFonts w:ascii="HGSｺﾞｼｯｸM" w:eastAsia="HGSｺﾞｼｯｸM" w:hint="eastAsia"/>
          <w:sz w:val="26"/>
          <w:szCs w:val="26"/>
        </w:rPr>
        <w:t xml:space="preserve">　</w:t>
      </w:r>
      <w:r w:rsidR="004E6054" w:rsidRPr="00513FBD">
        <w:rPr>
          <w:rFonts w:ascii="HGSｺﾞｼｯｸM" w:eastAsia="HGSｺﾞｼｯｸM" w:hint="eastAsia"/>
          <w:sz w:val="26"/>
          <w:szCs w:val="26"/>
        </w:rPr>
        <w:t>基本課題（４）地域活動</w:t>
      </w:r>
      <w:r w:rsidR="00057644" w:rsidRPr="00513FBD">
        <w:rPr>
          <w:rFonts w:ascii="HGSｺﾞｼｯｸM" w:eastAsia="HGSｺﾞｼｯｸM" w:hint="eastAsia"/>
          <w:sz w:val="26"/>
          <w:szCs w:val="26"/>
        </w:rPr>
        <w:t>など</w:t>
      </w:r>
      <w:r w:rsidR="004E6054" w:rsidRPr="00513FBD">
        <w:rPr>
          <w:rFonts w:ascii="HGSｺﾞｼｯｸM" w:eastAsia="HGSｺﾞｼｯｸM" w:hint="eastAsia"/>
          <w:sz w:val="26"/>
          <w:szCs w:val="26"/>
        </w:rPr>
        <w:t>における男女共同参画の推進</w:t>
      </w:r>
    </w:p>
    <w:p w:rsidR="004E6054" w:rsidRPr="001F221B" w:rsidRDefault="004E6054" w:rsidP="004E6054">
      <w:pPr>
        <w:rPr>
          <w:rFonts w:ascii="HGSｺﾞｼｯｸM" w:eastAsia="HGSｺﾞｼｯｸM"/>
          <w:sz w:val="24"/>
        </w:rPr>
      </w:pPr>
    </w:p>
    <w:p w:rsidR="004E6054" w:rsidRDefault="004E6054" w:rsidP="004E6054">
      <w:pPr>
        <w:rPr>
          <w:rFonts w:ascii="HGSｺﾞｼｯｸM" w:eastAsia="HGSｺﾞｼｯｸM"/>
          <w:sz w:val="22"/>
        </w:rPr>
      </w:pPr>
      <w:r>
        <w:rPr>
          <w:rFonts w:ascii="HGSｺﾞｼｯｸM" w:eastAsia="HGSｺﾞｼｯｸM" w:hint="eastAsia"/>
          <w:sz w:val="22"/>
        </w:rPr>
        <w:t>＜現状と課題＞</w:t>
      </w:r>
    </w:p>
    <w:p w:rsidR="004E6054" w:rsidRDefault="004E6054" w:rsidP="004E6054">
      <w:pPr>
        <w:ind w:firstLineChars="100" w:firstLine="220"/>
        <w:rPr>
          <w:rFonts w:ascii="HGSｺﾞｼｯｸM" w:eastAsia="HGSｺﾞｼｯｸM"/>
          <w:sz w:val="22"/>
        </w:rPr>
      </w:pPr>
      <w:r>
        <w:rPr>
          <w:rFonts w:ascii="HGSｺﾞｼｯｸM" w:eastAsia="HGSｺﾞｼｯｸM" w:hint="eastAsia"/>
          <w:sz w:val="22"/>
        </w:rPr>
        <w:t>最も身近な暮らしの場である地域社会においては、高齢化や人間関係の希薄化が進んでおり、</w:t>
      </w:r>
      <w:r w:rsidR="00834CB9">
        <w:rPr>
          <w:rFonts w:ascii="HGSｺﾞｼｯｸM" w:eastAsia="HGSｺﾞｼｯｸM" w:hint="eastAsia"/>
          <w:sz w:val="22"/>
        </w:rPr>
        <w:t>地域活動の低下</w:t>
      </w:r>
      <w:r>
        <w:rPr>
          <w:rFonts w:ascii="HGSｺﾞｼｯｸM" w:eastAsia="HGSｺﾞｼｯｸM" w:hint="eastAsia"/>
          <w:sz w:val="22"/>
        </w:rPr>
        <w:t>が課題となっています。地域において、男女がいきいきと暮らすためには、地域住民が協力し合い、多様な生き方、考え方を互いに認め合わなければなりません。そのためには、性別や年齢に偏らずに地域活動に</w:t>
      </w:r>
      <w:r w:rsidR="00834CB9">
        <w:rPr>
          <w:rFonts w:ascii="HGSｺﾞｼｯｸM" w:eastAsia="HGSｺﾞｼｯｸM" w:hint="eastAsia"/>
          <w:sz w:val="22"/>
        </w:rPr>
        <w:t>積極的に</w:t>
      </w:r>
      <w:r>
        <w:rPr>
          <w:rFonts w:ascii="HGSｺﾞｼｯｸM" w:eastAsia="HGSｺﾞｼｯｸM" w:hint="eastAsia"/>
          <w:sz w:val="22"/>
        </w:rPr>
        <w:t>参画することが重要</w:t>
      </w:r>
      <w:r w:rsidR="005400F0">
        <w:rPr>
          <w:rFonts w:ascii="HGSｺﾞｼｯｸM" w:eastAsia="HGSｺﾞｼｯｸM" w:hint="eastAsia"/>
          <w:sz w:val="22"/>
        </w:rPr>
        <w:t>となります。</w:t>
      </w:r>
    </w:p>
    <w:p w:rsidR="00393C2B" w:rsidRDefault="004E6054" w:rsidP="00393C2B">
      <w:pPr>
        <w:ind w:leftChars="114" w:left="239"/>
        <w:rPr>
          <w:rFonts w:ascii="HGSｺﾞｼｯｸM" w:eastAsia="HGSｺﾞｼｯｸM"/>
          <w:sz w:val="22"/>
        </w:rPr>
      </w:pPr>
      <w:r>
        <w:rPr>
          <w:rFonts w:ascii="HGSｺﾞｼｯｸM" w:eastAsia="HGSｺﾞｼｯｸM" w:hint="eastAsia"/>
          <w:sz w:val="22"/>
        </w:rPr>
        <w:t>本市が実施した</w:t>
      </w:r>
      <w:r w:rsidR="00393C2B">
        <w:rPr>
          <w:rFonts w:ascii="HGSｺﾞｼｯｸM" w:eastAsia="HGSｺﾞｼｯｸM" w:hint="eastAsia"/>
          <w:sz w:val="22"/>
          <w:szCs w:val="22"/>
        </w:rPr>
        <w:t>アンケート調査の結果で</w:t>
      </w:r>
      <w:r>
        <w:rPr>
          <w:rFonts w:ascii="HGSｺﾞｼｯｸM" w:eastAsia="HGSｺﾞｼｯｸM" w:hint="eastAsia"/>
          <w:sz w:val="22"/>
        </w:rPr>
        <w:t>は、地域活動における男女の</w:t>
      </w:r>
      <w:r w:rsidR="00FD3B93">
        <w:rPr>
          <w:rFonts w:ascii="HGSｺﾞｼｯｸM" w:eastAsia="HGSｺﾞｼｯｸM" w:hint="eastAsia"/>
          <w:sz w:val="22"/>
        </w:rPr>
        <w:t>役割分担</w:t>
      </w:r>
      <w:r>
        <w:rPr>
          <w:rFonts w:ascii="HGSｺﾞｼｯｸM" w:eastAsia="HGSｺﾞｼｯｸM" w:hint="eastAsia"/>
          <w:sz w:val="22"/>
        </w:rPr>
        <w:t>につい</w:t>
      </w:r>
    </w:p>
    <w:p w:rsidR="004E6054" w:rsidRDefault="004E6054" w:rsidP="00393C2B">
      <w:pPr>
        <w:rPr>
          <w:rFonts w:ascii="HGSｺﾞｼｯｸM" w:eastAsia="HGSｺﾞｼｯｸM"/>
          <w:sz w:val="22"/>
        </w:rPr>
      </w:pPr>
      <w:r>
        <w:rPr>
          <w:rFonts w:ascii="HGSｺﾞｼｯｸM" w:eastAsia="HGSｺﾞｼｯｸM" w:hint="eastAsia"/>
          <w:sz w:val="22"/>
        </w:rPr>
        <w:t>て、</w:t>
      </w:r>
      <w:r w:rsidRPr="009220B6">
        <w:rPr>
          <w:rFonts w:ascii="HGSｺﾞｼｯｸM" w:eastAsia="HGSｺﾞｼｯｸM" w:hint="eastAsia"/>
          <w:sz w:val="22"/>
        </w:rPr>
        <w:t>企画等の決定</w:t>
      </w:r>
      <w:r w:rsidR="00EF6141">
        <w:rPr>
          <w:rFonts w:ascii="HGSｺﾞｼｯｸM" w:eastAsia="HGSｺﾞｼｯｸM" w:hint="eastAsia"/>
          <w:sz w:val="22"/>
        </w:rPr>
        <w:t>は男性が行い、</w:t>
      </w:r>
      <w:r w:rsidRPr="009220B6">
        <w:rPr>
          <w:rFonts w:ascii="HGSｺﾞｼｯｸM" w:eastAsia="HGSｺﾞｼｯｸM" w:hint="eastAsia"/>
          <w:sz w:val="22"/>
        </w:rPr>
        <w:t>団体の長には男性が</w:t>
      </w:r>
      <w:r>
        <w:rPr>
          <w:rFonts w:ascii="HGSｺﾞｼｯｸM" w:eastAsia="HGSｺﾞｼｯｸM" w:hint="eastAsia"/>
          <w:sz w:val="22"/>
        </w:rPr>
        <w:t>就く</w:t>
      </w:r>
      <w:r w:rsidRPr="009220B6">
        <w:rPr>
          <w:rFonts w:ascii="HGSｺﾞｼｯｸM" w:eastAsia="HGSｺﾞｼｯｸM" w:hint="eastAsia"/>
          <w:sz w:val="22"/>
        </w:rPr>
        <w:t>という実態が</w:t>
      </w:r>
      <w:r>
        <w:rPr>
          <w:rFonts w:ascii="HGSｺﾞｼｯｸM" w:eastAsia="HGSｺﾞｼｯｸM" w:hint="eastAsia"/>
          <w:sz w:val="22"/>
        </w:rPr>
        <w:t>あります</w:t>
      </w:r>
      <w:r w:rsidRPr="009220B6">
        <w:rPr>
          <w:rFonts w:ascii="HGSｺﾞｼｯｸM" w:eastAsia="HGSｺﾞｼｯｸM" w:hint="eastAsia"/>
          <w:sz w:val="22"/>
        </w:rPr>
        <w:t>。</w:t>
      </w:r>
      <w:r>
        <w:rPr>
          <w:rFonts w:ascii="HGSｺﾞｼｯｸM" w:eastAsia="HGSｺﾞｼｯｸM" w:hint="eastAsia"/>
          <w:sz w:val="22"/>
        </w:rPr>
        <w:t>地域の実質的な活動は女性が担っているにもかかわらず、主導的な役割は男性が担うという状況が多くみられることは、女性の意見が十分に反映しにくい状況にあると考えられます。</w:t>
      </w:r>
    </w:p>
    <w:p w:rsidR="004E6054" w:rsidRDefault="004E6054" w:rsidP="004E6054">
      <w:pPr>
        <w:ind w:leftChars="-202" w:left="-2" w:hangingChars="192" w:hanging="422"/>
        <w:rPr>
          <w:rFonts w:ascii="HGSｺﾞｼｯｸM" w:eastAsia="HGSｺﾞｼｯｸM"/>
          <w:sz w:val="22"/>
        </w:rPr>
      </w:pPr>
    </w:p>
    <w:p w:rsidR="00BC6B14" w:rsidRDefault="00BC6B14" w:rsidP="004E6054">
      <w:pPr>
        <w:ind w:leftChars="-202" w:left="-2" w:hangingChars="192" w:hanging="422"/>
        <w:rPr>
          <w:rFonts w:ascii="HGSｺﾞｼｯｸM" w:eastAsia="HGSｺﾞｼｯｸM"/>
          <w:sz w:val="22"/>
        </w:rPr>
      </w:pPr>
    </w:p>
    <w:p w:rsidR="008117B2" w:rsidRDefault="004E6054" w:rsidP="008117B2">
      <w:pPr>
        <w:ind w:leftChars="-1" w:left="-2"/>
        <w:rPr>
          <w:rFonts w:ascii="HGSｺﾞｼｯｸM" w:eastAsia="HGSｺﾞｼｯｸM"/>
          <w:b/>
          <w:sz w:val="22"/>
        </w:rPr>
      </w:pPr>
      <w:r w:rsidRPr="00F064B8">
        <w:rPr>
          <w:rFonts w:ascii="HGSｺﾞｼｯｸM" w:eastAsia="HGSｺﾞｼｯｸM" w:hint="eastAsia"/>
          <w:b/>
          <w:sz w:val="22"/>
        </w:rPr>
        <w:t>【</w:t>
      </w:r>
      <w:r>
        <w:rPr>
          <w:rFonts w:ascii="HGSｺﾞｼｯｸM" w:eastAsia="HGSｺﾞｼｯｸM" w:hint="eastAsia"/>
          <w:b/>
          <w:sz w:val="22"/>
        </w:rPr>
        <w:t xml:space="preserve">図表12】 </w:t>
      </w:r>
    </w:p>
    <w:p w:rsidR="004E6054" w:rsidRPr="00437C2F" w:rsidRDefault="004E6054" w:rsidP="008117B2">
      <w:pPr>
        <w:ind w:leftChars="-1" w:left="-2" w:firstLineChars="100" w:firstLine="221"/>
        <w:rPr>
          <w:rFonts w:ascii="HGSｺﾞｼｯｸM" w:eastAsia="HGSｺﾞｼｯｸM"/>
          <w:sz w:val="22"/>
        </w:rPr>
      </w:pPr>
      <w:r w:rsidRPr="00F03116">
        <w:rPr>
          <w:rFonts w:ascii="HGSｺﾞｼｯｸM" w:eastAsia="HGSｺﾞｼｯｸM" w:hint="eastAsia"/>
          <w:b/>
          <w:sz w:val="22"/>
        </w:rPr>
        <w:t>地域活動</w:t>
      </w:r>
      <w:r>
        <w:rPr>
          <w:rFonts w:ascii="HGSｺﾞｼｯｸM" w:eastAsia="HGSｺﾞｼｯｸM" w:hint="eastAsia"/>
          <w:b/>
          <w:sz w:val="22"/>
        </w:rPr>
        <w:t>（</w:t>
      </w:r>
      <w:r w:rsidRPr="00F03116">
        <w:rPr>
          <w:rFonts w:ascii="HGSｺﾞｼｯｸM" w:eastAsia="HGSｺﾞｼｯｸM" w:hint="eastAsia"/>
          <w:b/>
          <w:sz w:val="22"/>
        </w:rPr>
        <w:t>自治会、ボランティアなど</w:t>
      </w:r>
      <w:r>
        <w:rPr>
          <w:rFonts w:ascii="HGSｺﾞｼｯｸM" w:eastAsia="HGSｺﾞｼｯｸM" w:hint="eastAsia"/>
          <w:b/>
          <w:sz w:val="22"/>
        </w:rPr>
        <w:t>）</w:t>
      </w:r>
      <w:r w:rsidRPr="00F03116">
        <w:rPr>
          <w:rFonts w:ascii="HGSｺﾞｼｯｸM" w:eastAsia="HGSｺﾞｼｯｸM" w:hint="eastAsia"/>
          <w:b/>
          <w:sz w:val="22"/>
        </w:rPr>
        <w:t>における男女の役割分担の</w:t>
      </w:r>
      <w:r w:rsidRPr="00437C2F">
        <w:rPr>
          <w:rFonts w:ascii="HGSｺﾞｼｯｸM" w:eastAsia="HGSｺﾞｼｯｸM" w:hint="eastAsia"/>
          <w:b/>
          <w:sz w:val="22"/>
          <w:u w:val="double"/>
        </w:rPr>
        <w:t>実態</w:t>
      </w:r>
    </w:p>
    <w:p w:rsidR="004E6054" w:rsidRPr="00437C2F" w:rsidRDefault="003F2A7A" w:rsidP="004E6054">
      <w:pPr>
        <w:rPr>
          <w:rFonts w:ascii="HGSｺﾞｼｯｸM" w:eastAsia="HGSｺﾞｼｯｸM"/>
          <w:b/>
          <w:sz w:val="22"/>
        </w:rPr>
      </w:pPr>
      <w:r w:rsidRPr="003F2A7A">
        <w:rPr>
          <w:rFonts w:ascii="HGSｺﾞｼｯｸM" w:eastAsia="HGSｺﾞｼｯｸM"/>
          <w:noProof/>
          <w:sz w:val="22"/>
        </w:rPr>
        <w:pict>
          <v:shape id="_x0000_s1487" type="#_x0000_t32" style="position:absolute;left:0;text-align:left;margin-left:-1.95pt;margin-top:16.95pt;width:153.45pt;height:0;z-index:252146688;mso-width-relative:margin;mso-height-relative:margin" o:connectortype="straight"/>
        </w:pict>
      </w:r>
      <w:r w:rsidRPr="003F2A7A">
        <w:rPr>
          <w:rFonts w:ascii="HGSｺﾞｼｯｸM" w:eastAsia="HGSｺﾞｼｯｸM"/>
          <w:noProof/>
          <w:sz w:val="22"/>
        </w:rPr>
        <w:pict>
          <v:shape id="_x0000_s1368" type="#_x0000_t32" style="position:absolute;left:0;text-align:left;margin-left:-2.25pt;margin-top:16.95pt;width:0;height:243pt;z-index:252011520;mso-width-relative:margin;mso-height-relative:margin" o:connectortype="straight"/>
        </w:pict>
      </w:r>
      <w:r w:rsidR="004A074D">
        <w:rPr>
          <w:rFonts w:ascii="HGSｺﾞｼｯｸM" w:eastAsia="HGSｺﾞｼｯｸM"/>
          <w:b/>
          <w:noProof/>
          <w:sz w:val="22"/>
        </w:rPr>
        <w:drawing>
          <wp:anchor distT="176784" distB="157353" distL="248412" distR="254508" simplePos="0" relativeHeight="251792384" behindDoc="0" locked="0" layoutInCell="1" allowOverlap="1">
            <wp:simplePos x="0" y="0"/>
            <wp:positionH relativeFrom="column">
              <wp:posOffset>1453515</wp:posOffset>
            </wp:positionH>
            <wp:positionV relativeFrom="paragraph">
              <wp:posOffset>101600</wp:posOffset>
            </wp:positionV>
            <wp:extent cx="3962400" cy="3552825"/>
            <wp:effectExtent l="0" t="0" r="0" b="0"/>
            <wp:wrapNone/>
            <wp:docPr id="11" name="グラフ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4E6054" w:rsidRDefault="003F2A7A" w:rsidP="004E6054">
      <w:pPr>
        <w:rPr>
          <w:rFonts w:ascii="HGSｺﾞｼｯｸM" w:eastAsia="HGSｺﾞｼｯｸM"/>
          <w:sz w:val="22"/>
        </w:rPr>
      </w:pPr>
      <w:r>
        <w:rPr>
          <w:rFonts w:ascii="HGSｺﾞｼｯｸM" w:eastAsia="HGSｺﾞｼｯｸM"/>
          <w:noProof/>
          <w:sz w:val="22"/>
        </w:rPr>
        <w:pict>
          <v:shape id="_x0000_s1437" type="#_x0000_t202" style="position:absolute;left:0;text-align:left;margin-left:120.35pt;margin-top:13.5pt;width:30pt;height:32.75pt;z-index:252087296;mso-width-relative:margin;mso-height-relative:margin" o:regroupid="6" stroked="f">
            <v:textbox inset="5.85pt,.7pt,5.85pt,.7pt">
              <w:txbxContent>
                <w:p w:rsidR="007E0A4D" w:rsidRDefault="007E0A4D" w:rsidP="006A6A6E">
                  <w:pPr>
                    <w:spacing w:line="300" w:lineRule="exact"/>
                    <w:rPr>
                      <w:rFonts w:ascii="HGSｺﾞｼｯｸM" w:eastAsia="HGSｺﾞｼｯｸM"/>
                      <w:sz w:val="16"/>
                      <w:szCs w:val="16"/>
                    </w:rPr>
                  </w:pPr>
                  <w:r w:rsidRPr="00A43852">
                    <w:rPr>
                      <w:rFonts w:ascii="HGSｺﾞｼｯｸM" w:eastAsia="HGSｺﾞｼｯｸM" w:hint="eastAsia"/>
                      <w:sz w:val="16"/>
                      <w:szCs w:val="16"/>
                    </w:rPr>
                    <w:t>女性</w:t>
                  </w:r>
                </w:p>
                <w:p w:rsidR="007E0A4D" w:rsidRPr="00A43852" w:rsidRDefault="007E0A4D" w:rsidP="006A6A6E">
                  <w:pPr>
                    <w:spacing w:line="300" w:lineRule="exact"/>
                    <w:rPr>
                      <w:rFonts w:ascii="HGSｺﾞｼｯｸM" w:eastAsia="HGSｺﾞｼｯｸM"/>
                      <w:sz w:val="16"/>
                      <w:szCs w:val="16"/>
                    </w:rPr>
                  </w:pPr>
                  <w:r>
                    <w:rPr>
                      <w:rFonts w:ascii="HGSｺﾞｼｯｸM" w:eastAsia="HGSｺﾞｼｯｸM" w:hint="eastAsia"/>
                      <w:sz w:val="16"/>
                      <w:szCs w:val="16"/>
                    </w:rPr>
                    <w:t>男性</w:t>
                  </w:r>
                </w:p>
              </w:txbxContent>
            </v:textbox>
          </v:shape>
        </w:pict>
      </w:r>
      <w:r>
        <w:rPr>
          <w:rFonts w:ascii="HGSｺﾞｼｯｸM" w:eastAsia="HGSｺﾞｼｯｸM"/>
          <w:noProof/>
          <w:sz w:val="22"/>
        </w:rPr>
        <w:pict>
          <v:shape id="_x0000_s1157" type="#_x0000_t202" style="position:absolute;left:0;text-align:left;margin-left:-1.95pt;margin-top:6.5pt;width:150.45pt;height:39.75pt;z-index:251793408" filled="f" stroked="f">
            <v:textbox style="mso-next-textbox:#_x0000_s1157" inset="5.85pt,.7pt,5.85pt,.7pt">
              <w:txbxContent>
                <w:p w:rsidR="007E0A4D" w:rsidRDefault="007E0A4D" w:rsidP="004E6054">
                  <w:pPr>
                    <w:rPr>
                      <w:rFonts w:ascii="HGSｺﾞｼｯｸM" w:eastAsia="HGSｺﾞｼｯｸM" w:hAnsi="ＭＳ Ｐゴシック"/>
                      <w:sz w:val="20"/>
                      <w:szCs w:val="20"/>
                    </w:rPr>
                  </w:pPr>
                  <w:r w:rsidRPr="005763E8">
                    <w:rPr>
                      <w:rFonts w:ascii="HGSｺﾞｼｯｸM" w:eastAsia="HGSｺﾞｼｯｸM" w:hAnsi="ＭＳ Ｐゴシック" w:hint="eastAsia"/>
                      <w:sz w:val="20"/>
                      <w:szCs w:val="20"/>
                    </w:rPr>
                    <w:t>①企画等の決定は男性が</w:t>
                  </w:r>
                </w:p>
                <w:p w:rsidR="007E0A4D" w:rsidRPr="005763E8" w:rsidRDefault="007E0A4D" w:rsidP="008117B2">
                  <w:pPr>
                    <w:ind w:firstLineChars="100" w:firstLine="200"/>
                  </w:pPr>
                  <w:r w:rsidRPr="005763E8">
                    <w:rPr>
                      <w:rFonts w:ascii="HGSｺﾞｼｯｸM" w:eastAsia="HGSｺﾞｼｯｸM" w:hAnsi="ＭＳ Ｐゴシック" w:hint="eastAsia"/>
                      <w:sz w:val="20"/>
                      <w:szCs w:val="20"/>
                    </w:rPr>
                    <w:t>行う</w:t>
                  </w:r>
                </w:p>
              </w:txbxContent>
            </v:textbox>
          </v:shape>
        </w:pict>
      </w:r>
    </w:p>
    <w:p w:rsidR="004E6054" w:rsidRDefault="004E6054" w:rsidP="004E6054">
      <w:pPr>
        <w:rPr>
          <w:rFonts w:ascii="HGSｺﾞｼｯｸM" w:eastAsia="HGSｺﾞｼｯｸM"/>
          <w:sz w:val="22"/>
        </w:rPr>
      </w:pPr>
    </w:p>
    <w:p w:rsidR="004E6054" w:rsidRDefault="003F2A7A" w:rsidP="004E6054">
      <w:pPr>
        <w:rPr>
          <w:rFonts w:ascii="HGSｺﾞｼｯｸM" w:eastAsia="HGSｺﾞｼｯｸM"/>
          <w:sz w:val="22"/>
        </w:rPr>
      </w:pPr>
      <w:r>
        <w:rPr>
          <w:rFonts w:ascii="HGSｺﾞｼｯｸM" w:eastAsia="HGSｺﾞｼｯｸM"/>
          <w:noProof/>
          <w:sz w:val="22"/>
        </w:rPr>
        <w:pict>
          <v:shape id="_x0000_s1359" type="#_x0000_t32" style="position:absolute;left:0;text-align:left;margin-left:-2.25pt;margin-top:11pt;width:154.2pt;height:0;z-index:252092416;mso-width-relative:margin;mso-height-relative:margin" o:connectortype="straight"/>
        </w:pict>
      </w:r>
    </w:p>
    <w:p w:rsidR="004E6054" w:rsidRDefault="003F2A7A" w:rsidP="004E6054">
      <w:pPr>
        <w:rPr>
          <w:rFonts w:ascii="HGSｺﾞｼｯｸM" w:eastAsia="HGSｺﾞｼｯｸM"/>
          <w:sz w:val="22"/>
        </w:rPr>
      </w:pPr>
      <w:r>
        <w:rPr>
          <w:rFonts w:ascii="HGSｺﾞｼｯｸM" w:eastAsia="HGSｺﾞｼｯｸM"/>
          <w:noProof/>
          <w:sz w:val="22"/>
        </w:rPr>
        <w:pict>
          <v:shape id="_x0000_s1443" type="#_x0000_t202" style="position:absolute;left:0;text-align:left;margin-left:121.1pt;margin-top:7.75pt;width:30pt;height:32.75pt;z-index:252093440;mso-width-relative:margin;mso-height-relative:margin" stroked="f">
            <v:textbox inset="5.85pt,.7pt,5.85pt,.7pt">
              <w:txbxContent>
                <w:p w:rsidR="007E0A4D" w:rsidRDefault="007E0A4D" w:rsidP="006A6A6E">
                  <w:pPr>
                    <w:spacing w:line="300" w:lineRule="exact"/>
                    <w:rPr>
                      <w:rFonts w:ascii="HGSｺﾞｼｯｸM" w:eastAsia="HGSｺﾞｼｯｸM"/>
                      <w:sz w:val="16"/>
                      <w:szCs w:val="16"/>
                    </w:rPr>
                  </w:pPr>
                  <w:r w:rsidRPr="00A43852">
                    <w:rPr>
                      <w:rFonts w:ascii="HGSｺﾞｼｯｸM" w:eastAsia="HGSｺﾞｼｯｸM" w:hint="eastAsia"/>
                      <w:sz w:val="16"/>
                      <w:szCs w:val="16"/>
                    </w:rPr>
                    <w:t>女性</w:t>
                  </w:r>
                </w:p>
                <w:p w:rsidR="007E0A4D" w:rsidRPr="00A43852" w:rsidRDefault="007E0A4D" w:rsidP="006A6A6E">
                  <w:pPr>
                    <w:spacing w:line="300" w:lineRule="exact"/>
                    <w:rPr>
                      <w:rFonts w:ascii="HGSｺﾞｼｯｸM" w:eastAsia="HGSｺﾞｼｯｸM"/>
                      <w:sz w:val="16"/>
                      <w:szCs w:val="16"/>
                    </w:rPr>
                  </w:pPr>
                  <w:r>
                    <w:rPr>
                      <w:rFonts w:ascii="HGSｺﾞｼｯｸM" w:eastAsia="HGSｺﾞｼｯｸM" w:hint="eastAsia"/>
                      <w:sz w:val="16"/>
                      <w:szCs w:val="16"/>
                    </w:rPr>
                    <w:t>男性</w:t>
                  </w:r>
                </w:p>
              </w:txbxContent>
            </v:textbox>
          </v:shape>
        </w:pict>
      </w:r>
      <w:r>
        <w:rPr>
          <w:rFonts w:ascii="HGSｺﾞｼｯｸM" w:eastAsia="HGSｺﾞｼｯｸM"/>
          <w:noProof/>
          <w:sz w:val="22"/>
        </w:rPr>
        <w:pict>
          <v:shape id="_x0000_s1158" type="#_x0000_t202" style="position:absolute;left:0;text-align:left;margin-left:-2.25pt;margin-top:.75pt;width:154.2pt;height:39.75pt;z-index:251794432" filled="f" stroked="f">
            <v:textbox style="mso-next-textbox:#_x0000_s1158" inset="5.85pt,.7pt,5.85pt,.7pt">
              <w:txbxContent>
                <w:p w:rsidR="007E0A4D" w:rsidRDefault="007E0A4D" w:rsidP="004E6054">
                  <w:pPr>
                    <w:rPr>
                      <w:rFonts w:ascii="HGSｺﾞｼｯｸM" w:eastAsia="HGSｺﾞｼｯｸM"/>
                      <w:sz w:val="20"/>
                      <w:szCs w:val="20"/>
                    </w:rPr>
                  </w:pPr>
                  <w:r w:rsidRPr="005763E8">
                    <w:rPr>
                      <w:rFonts w:ascii="HGSｺﾞｼｯｸM" w:eastAsia="HGSｺﾞｼｯｸM" w:hint="eastAsia"/>
                      <w:sz w:val="20"/>
                      <w:szCs w:val="20"/>
                    </w:rPr>
                    <w:t>②準備や片付けは女性が</w:t>
                  </w:r>
                </w:p>
                <w:p w:rsidR="007E0A4D" w:rsidRPr="005763E8" w:rsidRDefault="007E0A4D" w:rsidP="008117B2">
                  <w:pPr>
                    <w:ind w:firstLineChars="100" w:firstLine="200"/>
                    <w:rPr>
                      <w:rFonts w:ascii="HGSｺﾞｼｯｸM" w:eastAsia="HGSｺﾞｼｯｸM"/>
                      <w:sz w:val="20"/>
                      <w:szCs w:val="20"/>
                    </w:rPr>
                  </w:pPr>
                  <w:r w:rsidRPr="005763E8">
                    <w:rPr>
                      <w:rFonts w:ascii="HGSｺﾞｼｯｸM" w:eastAsia="HGSｺﾞｼｯｸM" w:hint="eastAsia"/>
                      <w:sz w:val="20"/>
                      <w:szCs w:val="20"/>
                    </w:rPr>
                    <w:t>行う</w:t>
                  </w:r>
                </w:p>
              </w:txbxContent>
            </v:textbox>
          </v:shape>
        </w:pict>
      </w:r>
    </w:p>
    <w:p w:rsidR="004E6054" w:rsidRDefault="004E6054" w:rsidP="004E6054">
      <w:pPr>
        <w:rPr>
          <w:rFonts w:ascii="HGSｺﾞｼｯｸM" w:eastAsia="HGSｺﾞｼｯｸM"/>
          <w:sz w:val="22"/>
        </w:rPr>
      </w:pPr>
    </w:p>
    <w:p w:rsidR="004E6054" w:rsidRDefault="003F2A7A" w:rsidP="004E6054">
      <w:pPr>
        <w:rPr>
          <w:rFonts w:ascii="HGSｺﾞｼｯｸM" w:eastAsia="HGSｺﾞｼｯｸM"/>
          <w:sz w:val="22"/>
        </w:rPr>
      </w:pPr>
      <w:r w:rsidRPr="003F2A7A">
        <w:rPr>
          <w:rFonts w:ascii="HGSｺﾞｼｯｸM" w:eastAsia="HGSｺﾞｼｯｸM"/>
          <w:b/>
          <w:noProof/>
          <w:sz w:val="22"/>
        </w:rPr>
        <w:pict>
          <v:shape id="_x0000_s1489" type="#_x0000_t32" style="position:absolute;left:0;text-align:left;margin-left:-2.55pt;margin-top:3.5pt;width:153.75pt;height:.05pt;z-index:252147712;mso-width-relative:margin;mso-height-relative:margin" o:connectortype="straight"/>
        </w:pict>
      </w:r>
      <w:r>
        <w:rPr>
          <w:rFonts w:ascii="HGSｺﾞｼｯｸM" w:eastAsia="HGSｺﾞｼｯｸM"/>
          <w:noProof/>
          <w:sz w:val="22"/>
        </w:rPr>
        <w:pict>
          <v:shape id="_x0000_s1161" type="#_x0000_t202" style="position:absolute;left:0;text-align:left;margin-left:-3pt;margin-top:14.25pt;width:137.25pt;height:38pt;z-index:251797504" filled="f" stroked="f">
            <v:textbox style="mso-next-textbox:#_x0000_s1161" inset="5.85pt,.7pt,5.85pt,.7pt">
              <w:txbxContent>
                <w:p w:rsidR="007E0A4D" w:rsidRDefault="007E0A4D" w:rsidP="004E6054">
                  <w:pPr>
                    <w:rPr>
                      <w:rFonts w:ascii="HGSｺﾞｼｯｸM" w:eastAsia="HGSｺﾞｼｯｸM" w:hAnsi="ＭＳ Ｐゴシック"/>
                      <w:sz w:val="20"/>
                      <w:szCs w:val="20"/>
                    </w:rPr>
                  </w:pPr>
                  <w:r w:rsidRPr="005763E8">
                    <w:rPr>
                      <w:rFonts w:ascii="HGSｺﾞｼｯｸM" w:eastAsia="HGSｺﾞｼｯｸM" w:hAnsi="ＭＳ Ｐゴシック" w:hint="eastAsia"/>
                      <w:sz w:val="20"/>
                      <w:szCs w:val="20"/>
                    </w:rPr>
                    <w:t>③団体の長には男性が</w:t>
                  </w:r>
                </w:p>
                <w:p w:rsidR="007E0A4D" w:rsidRPr="005763E8" w:rsidRDefault="007E0A4D" w:rsidP="008117B2">
                  <w:pPr>
                    <w:ind w:firstLineChars="100" w:firstLine="200"/>
                    <w:rPr>
                      <w:rFonts w:ascii="HGSｺﾞｼｯｸM" w:eastAsia="HGSｺﾞｼｯｸM" w:hAnsi="ＭＳ Ｐゴシック"/>
                      <w:sz w:val="20"/>
                      <w:szCs w:val="20"/>
                    </w:rPr>
                  </w:pPr>
                  <w:r w:rsidRPr="005763E8">
                    <w:rPr>
                      <w:rFonts w:ascii="HGSｺﾞｼｯｸM" w:eastAsia="HGSｺﾞｼｯｸM" w:hAnsi="ＭＳ Ｐゴシック" w:hint="eastAsia"/>
                      <w:sz w:val="20"/>
                      <w:szCs w:val="20"/>
                    </w:rPr>
                    <w:t>就く</w:t>
                  </w:r>
                </w:p>
              </w:txbxContent>
            </v:textbox>
          </v:shape>
        </w:pict>
      </w:r>
    </w:p>
    <w:p w:rsidR="004E6054" w:rsidRDefault="003F2A7A" w:rsidP="004E6054">
      <w:pPr>
        <w:rPr>
          <w:rFonts w:ascii="HGSｺﾞｼｯｸM" w:eastAsia="HGSｺﾞｼｯｸM"/>
          <w:sz w:val="22"/>
        </w:rPr>
      </w:pPr>
      <w:r>
        <w:rPr>
          <w:rFonts w:ascii="HGSｺﾞｼｯｸM" w:eastAsia="HGSｺﾞｼｯｸM"/>
          <w:noProof/>
          <w:sz w:val="22"/>
        </w:rPr>
        <w:pict>
          <v:shape id="_x0000_s1444" type="#_x0000_t202" style="position:absolute;left:0;text-align:left;margin-left:120.35pt;margin-top:1.55pt;width:30pt;height:32.75pt;z-index:252094464;mso-width-relative:margin;mso-height-relative:margin" stroked="f">
            <v:textbox inset="5.85pt,.7pt,5.85pt,.7pt">
              <w:txbxContent>
                <w:p w:rsidR="007E0A4D" w:rsidRDefault="007E0A4D" w:rsidP="006A6A6E">
                  <w:pPr>
                    <w:spacing w:line="300" w:lineRule="exact"/>
                    <w:rPr>
                      <w:rFonts w:ascii="HGSｺﾞｼｯｸM" w:eastAsia="HGSｺﾞｼｯｸM"/>
                      <w:sz w:val="16"/>
                      <w:szCs w:val="16"/>
                    </w:rPr>
                  </w:pPr>
                  <w:r w:rsidRPr="00A43852">
                    <w:rPr>
                      <w:rFonts w:ascii="HGSｺﾞｼｯｸM" w:eastAsia="HGSｺﾞｼｯｸM" w:hint="eastAsia"/>
                      <w:sz w:val="16"/>
                      <w:szCs w:val="16"/>
                    </w:rPr>
                    <w:t>女性</w:t>
                  </w:r>
                </w:p>
                <w:p w:rsidR="007E0A4D" w:rsidRPr="00A43852" w:rsidRDefault="007E0A4D" w:rsidP="006A6A6E">
                  <w:pPr>
                    <w:spacing w:line="300" w:lineRule="exact"/>
                    <w:rPr>
                      <w:rFonts w:ascii="HGSｺﾞｼｯｸM" w:eastAsia="HGSｺﾞｼｯｸM"/>
                      <w:sz w:val="16"/>
                      <w:szCs w:val="16"/>
                    </w:rPr>
                  </w:pPr>
                  <w:r>
                    <w:rPr>
                      <w:rFonts w:ascii="HGSｺﾞｼｯｸM" w:eastAsia="HGSｺﾞｼｯｸM" w:hint="eastAsia"/>
                      <w:sz w:val="16"/>
                      <w:szCs w:val="16"/>
                    </w:rPr>
                    <w:t>男性</w:t>
                  </w:r>
                </w:p>
              </w:txbxContent>
            </v:textbox>
          </v:shape>
        </w:pict>
      </w:r>
    </w:p>
    <w:p w:rsidR="004E6054" w:rsidRDefault="003F2A7A" w:rsidP="004E6054">
      <w:pPr>
        <w:rPr>
          <w:rFonts w:ascii="HGSｺﾞｼｯｸM" w:eastAsia="HGSｺﾞｼｯｸM"/>
          <w:sz w:val="22"/>
        </w:rPr>
      </w:pPr>
      <w:r w:rsidRPr="003F2A7A">
        <w:rPr>
          <w:rFonts w:ascii="HGSｺﾞｼｯｸM" w:eastAsia="HGSｺﾞｼｯｸM"/>
          <w:b/>
          <w:noProof/>
          <w:sz w:val="22"/>
        </w:rPr>
        <w:pict>
          <v:shape id="_x0000_s1490" type="#_x0000_t32" style="position:absolute;left:0;text-align:left;margin-left:-2.55pt;margin-top:16.95pt;width:153.75pt;height:.05pt;z-index:252148736;mso-width-relative:margin;mso-height-relative:margin" o:connectortype="straight"/>
        </w:pict>
      </w:r>
    </w:p>
    <w:p w:rsidR="004E6054" w:rsidRDefault="003F2A7A" w:rsidP="004E6054">
      <w:pPr>
        <w:rPr>
          <w:rFonts w:ascii="HGSｺﾞｼｯｸM" w:eastAsia="HGSｺﾞｼｯｸM"/>
          <w:sz w:val="22"/>
        </w:rPr>
      </w:pPr>
      <w:r>
        <w:rPr>
          <w:rFonts w:ascii="HGSｺﾞｼｯｸM" w:eastAsia="HGSｺﾞｼｯｸM"/>
          <w:noProof/>
          <w:sz w:val="22"/>
        </w:rPr>
        <w:pict>
          <v:shape id="_x0000_s1439" type="#_x0000_t202" style="position:absolute;left:0;text-align:left;margin-left:358.95pt;margin-top:14.3pt;width:63.75pt;height:59.85pt;z-index:252089344;mso-width-relative:margin;mso-height-relative:margin" o:regroupid="6" strokecolor="black [3213]">
            <v:textbox inset="5.85pt,.7pt,5.85pt,.7pt">
              <w:txbxContent>
                <w:p w:rsidR="007E0A4D" w:rsidRDefault="007E0A4D" w:rsidP="006A6A6E">
                  <w:pPr>
                    <w:rPr>
                      <w:rFonts w:ascii="HGSｺﾞｼｯｸM" w:eastAsia="HGSｺﾞｼｯｸM"/>
                      <w:sz w:val="16"/>
                      <w:szCs w:val="16"/>
                    </w:rPr>
                  </w:pPr>
                  <w:r>
                    <w:rPr>
                      <w:rFonts w:ascii="HGSｺﾞｼｯｸM" w:eastAsia="HGSｺﾞｼｯｸM" w:hint="eastAsia"/>
                      <w:sz w:val="16"/>
                      <w:szCs w:val="16"/>
                    </w:rPr>
                    <w:t>合計</w:t>
                  </w:r>
                  <w:r w:rsidRPr="00A43852">
                    <w:rPr>
                      <w:rFonts w:ascii="HGSｺﾞｼｯｸM" w:eastAsia="HGSｺﾞｼｯｸM" w:hint="eastAsia"/>
                      <w:sz w:val="16"/>
                      <w:szCs w:val="16"/>
                    </w:rPr>
                    <w:t>(</w:t>
                  </w:r>
                  <w:r>
                    <w:rPr>
                      <w:rFonts w:ascii="HGSｺﾞｼｯｸM" w:eastAsia="HGSｺﾞｼｯｸM" w:hint="eastAsia"/>
                      <w:sz w:val="16"/>
                      <w:szCs w:val="16"/>
                    </w:rPr>
                    <w:t>N=1751</w:t>
                  </w:r>
                  <w:r w:rsidRPr="00A43852">
                    <w:rPr>
                      <w:rFonts w:ascii="HGSｺﾞｼｯｸM" w:eastAsia="HGSｺﾞｼｯｸM" w:hint="eastAsia"/>
                      <w:sz w:val="16"/>
                      <w:szCs w:val="16"/>
                    </w:rPr>
                    <w:t>)</w:t>
                  </w:r>
                </w:p>
                <w:p w:rsidR="007E0A4D" w:rsidRDefault="007E0A4D" w:rsidP="006A6A6E">
                  <w:pPr>
                    <w:rPr>
                      <w:rFonts w:ascii="HGSｺﾞｼｯｸM" w:eastAsia="HGSｺﾞｼｯｸM"/>
                      <w:sz w:val="16"/>
                      <w:szCs w:val="16"/>
                    </w:rPr>
                  </w:pPr>
                  <w:r w:rsidRPr="00A43852">
                    <w:rPr>
                      <w:rFonts w:ascii="HGSｺﾞｼｯｸM" w:eastAsia="HGSｺﾞｼｯｸM" w:hint="eastAsia"/>
                      <w:sz w:val="16"/>
                      <w:szCs w:val="16"/>
                    </w:rPr>
                    <w:t>女性(</w:t>
                  </w:r>
                  <w:r>
                    <w:rPr>
                      <w:rFonts w:ascii="HGSｺﾞｼｯｸM" w:eastAsia="HGSｺﾞｼｯｸM" w:hint="eastAsia"/>
                      <w:sz w:val="16"/>
                      <w:szCs w:val="16"/>
                    </w:rPr>
                    <w:t>N=918</w:t>
                  </w:r>
                  <w:r w:rsidRPr="00A43852">
                    <w:rPr>
                      <w:rFonts w:ascii="HGSｺﾞｼｯｸM" w:eastAsia="HGSｺﾞｼｯｸM" w:hint="eastAsia"/>
                      <w:sz w:val="16"/>
                      <w:szCs w:val="16"/>
                    </w:rPr>
                    <w:t>)</w:t>
                  </w:r>
                </w:p>
                <w:p w:rsidR="007E0A4D" w:rsidRPr="00A43852" w:rsidRDefault="007E0A4D" w:rsidP="006A6A6E">
                  <w:pPr>
                    <w:rPr>
                      <w:rFonts w:ascii="HGSｺﾞｼｯｸM" w:eastAsia="HGSｺﾞｼｯｸM"/>
                      <w:sz w:val="16"/>
                      <w:szCs w:val="16"/>
                    </w:rPr>
                  </w:pPr>
                  <w:r>
                    <w:rPr>
                      <w:rFonts w:ascii="HGSｺﾞｼｯｸM" w:eastAsia="HGSｺﾞｼｯｸM" w:hint="eastAsia"/>
                      <w:sz w:val="16"/>
                      <w:szCs w:val="16"/>
                    </w:rPr>
                    <w:t>男性(N=736)</w:t>
                  </w:r>
                </w:p>
              </w:txbxContent>
            </v:textbox>
          </v:shape>
        </w:pict>
      </w:r>
      <w:r>
        <w:rPr>
          <w:rFonts w:ascii="HGSｺﾞｼｯｸM" w:eastAsia="HGSｺﾞｼｯｸM"/>
          <w:noProof/>
          <w:sz w:val="22"/>
        </w:rPr>
        <w:pict>
          <v:shape id="_x0000_s1445" type="#_x0000_t202" style="position:absolute;left:0;text-align:left;margin-left:120.35pt;margin-top:14.3pt;width:30pt;height:32.75pt;z-index:252095488;mso-width-relative:margin;mso-height-relative:margin" stroked="f">
            <v:textbox inset="5.85pt,.7pt,5.85pt,.7pt">
              <w:txbxContent>
                <w:p w:rsidR="007E0A4D" w:rsidRDefault="007E0A4D" w:rsidP="006A6A6E">
                  <w:pPr>
                    <w:spacing w:line="300" w:lineRule="exact"/>
                    <w:rPr>
                      <w:rFonts w:ascii="HGSｺﾞｼｯｸM" w:eastAsia="HGSｺﾞｼｯｸM"/>
                      <w:sz w:val="16"/>
                      <w:szCs w:val="16"/>
                    </w:rPr>
                  </w:pPr>
                  <w:r w:rsidRPr="00A43852">
                    <w:rPr>
                      <w:rFonts w:ascii="HGSｺﾞｼｯｸM" w:eastAsia="HGSｺﾞｼｯｸM" w:hint="eastAsia"/>
                      <w:sz w:val="16"/>
                      <w:szCs w:val="16"/>
                    </w:rPr>
                    <w:t>女性</w:t>
                  </w:r>
                </w:p>
                <w:p w:rsidR="007E0A4D" w:rsidRPr="00A43852" w:rsidRDefault="007E0A4D" w:rsidP="006A6A6E">
                  <w:pPr>
                    <w:spacing w:line="300" w:lineRule="exact"/>
                    <w:rPr>
                      <w:rFonts w:ascii="HGSｺﾞｼｯｸM" w:eastAsia="HGSｺﾞｼｯｸM"/>
                      <w:sz w:val="16"/>
                      <w:szCs w:val="16"/>
                    </w:rPr>
                  </w:pPr>
                  <w:r>
                    <w:rPr>
                      <w:rFonts w:ascii="HGSｺﾞｼｯｸM" w:eastAsia="HGSｺﾞｼｯｸM" w:hint="eastAsia"/>
                      <w:sz w:val="16"/>
                      <w:szCs w:val="16"/>
                    </w:rPr>
                    <w:t>男性</w:t>
                  </w:r>
                </w:p>
              </w:txbxContent>
            </v:textbox>
          </v:shape>
        </w:pict>
      </w:r>
      <w:r>
        <w:rPr>
          <w:rFonts w:ascii="HGSｺﾞｼｯｸM" w:eastAsia="HGSｺﾞｼｯｸM"/>
          <w:noProof/>
          <w:sz w:val="22"/>
        </w:rPr>
        <w:pict>
          <v:shape id="_x0000_s1159" type="#_x0000_t202" style="position:absolute;left:0;text-align:left;margin-left:-2.25pt;margin-top:9.65pt;width:132pt;height:18.75pt;z-index:251795456" filled="f" stroked="f">
            <v:textbox style="mso-next-textbox:#_x0000_s1159" inset="5.85pt,.7pt,5.85pt,.7pt">
              <w:txbxContent>
                <w:p w:rsidR="007E0A4D" w:rsidRPr="005763E8" w:rsidRDefault="007E0A4D" w:rsidP="004E6054">
                  <w:r w:rsidRPr="005763E8">
                    <w:rPr>
                      <w:rFonts w:ascii="HGSｺﾞｼｯｸM" w:eastAsia="HGSｺﾞｼｯｸM" w:hAnsi="ＭＳ Ｐゴシック" w:hint="eastAsia"/>
                      <w:sz w:val="20"/>
                      <w:szCs w:val="20"/>
                    </w:rPr>
                    <w:t>④女性の発言が少ない</w:t>
                  </w:r>
                </w:p>
              </w:txbxContent>
            </v:textbox>
          </v:shape>
        </w:pict>
      </w:r>
    </w:p>
    <w:p w:rsidR="004E6054" w:rsidRDefault="004E6054" w:rsidP="004E6054">
      <w:pPr>
        <w:rPr>
          <w:rFonts w:ascii="HGSｺﾞｼｯｸM" w:eastAsia="HGSｺﾞｼｯｸM"/>
          <w:sz w:val="22"/>
        </w:rPr>
      </w:pPr>
    </w:p>
    <w:p w:rsidR="004E6054" w:rsidRDefault="003F2A7A" w:rsidP="004E6054">
      <w:pPr>
        <w:rPr>
          <w:rFonts w:ascii="HGSｺﾞｼｯｸM" w:eastAsia="HGSｺﾞｼｯｸM"/>
          <w:sz w:val="22"/>
        </w:rPr>
      </w:pPr>
      <w:r w:rsidRPr="003F2A7A">
        <w:rPr>
          <w:rFonts w:ascii="HGSｺﾞｼｯｸM" w:eastAsia="HGSｺﾞｼｯｸM"/>
          <w:b/>
          <w:noProof/>
          <w:sz w:val="22"/>
        </w:rPr>
        <w:pict>
          <v:shape id="_x0000_s1492" type="#_x0000_t32" style="position:absolute;left:0;text-align:left;margin-left:-2.25pt;margin-top:11pt;width:153.75pt;height:.05pt;z-index:252150784;mso-width-relative:margin;mso-height-relative:margin" o:connectortype="straight"/>
        </w:pict>
      </w:r>
    </w:p>
    <w:p w:rsidR="004E6054" w:rsidRDefault="003F2A7A" w:rsidP="004E6054">
      <w:pPr>
        <w:rPr>
          <w:rFonts w:ascii="HGSｺﾞｼｯｸM" w:eastAsia="HGSｺﾞｼｯｸM"/>
          <w:sz w:val="22"/>
        </w:rPr>
      </w:pPr>
      <w:r>
        <w:rPr>
          <w:rFonts w:ascii="HGSｺﾞｼｯｸM" w:eastAsia="HGSｺﾞｼｯｸM"/>
          <w:noProof/>
          <w:sz w:val="22"/>
        </w:rPr>
        <w:pict>
          <v:shape id="_x0000_s1446" type="#_x0000_t202" style="position:absolute;left:0;text-align:left;margin-left:121.5pt;margin-top:10.5pt;width:30pt;height:32.75pt;z-index:252096512;mso-width-relative:margin;mso-height-relative:margin" stroked="f">
            <v:textbox inset="5.85pt,.7pt,5.85pt,.7pt">
              <w:txbxContent>
                <w:p w:rsidR="007E0A4D" w:rsidRDefault="007E0A4D" w:rsidP="006A6A6E">
                  <w:pPr>
                    <w:spacing w:line="300" w:lineRule="exact"/>
                    <w:rPr>
                      <w:rFonts w:ascii="HGSｺﾞｼｯｸM" w:eastAsia="HGSｺﾞｼｯｸM"/>
                      <w:sz w:val="16"/>
                      <w:szCs w:val="16"/>
                    </w:rPr>
                  </w:pPr>
                  <w:r w:rsidRPr="00A43852">
                    <w:rPr>
                      <w:rFonts w:ascii="HGSｺﾞｼｯｸM" w:eastAsia="HGSｺﾞｼｯｸM" w:hint="eastAsia"/>
                      <w:sz w:val="16"/>
                      <w:szCs w:val="16"/>
                    </w:rPr>
                    <w:t>女性</w:t>
                  </w:r>
                </w:p>
                <w:p w:rsidR="007E0A4D" w:rsidRPr="00A43852" w:rsidRDefault="007E0A4D" w:rsidP="006A6A6E">
                  <w:pPr>
                    <w:spacing w:line="300" w:lineRule="exact"/>
                    <w:rPr>
                      <w:rFonts w:ascii="HGSｺﾞｼｯｸM" w:eastAsia="HGSｺﾞｼｯｸM"/>
                      <w:sz w:val="16"/>
                      <w:szCs w:val="16"/>
                    </w:rPr>
                  </w:pPr>
                  <w:r>
                    <w:rPr>
                      <w:rFonts w:ascii="HGSｺﾞｼｯｸM" w:eastAsia="HGSｺﾞｼｯｸM" w:hint="eastAsia"/>
                      <w:sz w:val="16"/>
                      <w:szCs w:val="16"/>
                    </w:rPr>
                    <w:t>男性</w:t>
                  </w:r>
                </w:p>
              </w:txbxContent>
            </v:textbox>
          </v:shape>
        </w:pict>
      </w:r>
      <w:r>
        <w:rPr>
          <w:rFonts w:ascii="HGSｺﾞｼｯｸM" w:eastAsia="HGSｺﾞｼｯｸM"/>
          <w:noProof/>
          <w:sz w:val="22"/>
        </w:rPr>
        <w:pict>
          <v:shape id="_x0000_s1160" type="#_x0000_t202" style="position:absolute;left:0;text-align:left;margin-left:-2.25pt;margin-top:.75pt;width:132pt;height:18.75pt;z-index:251796480" filled="f" stroked="f">
            <v:textbox style="mso-next-textbox:#_x0000_s1160" inset="5.85pt,.7pt,5.85pt,.7pt">
              <w:txbxContent>
                <w:p w:rsidR="007E0A4D" w:rsidRPr="005763E8" w:rsidRDefault="007E0A4D" w:rsidP="004E6054">
                  <w:r w:rsidRPr="005763E8">
                    <w:rPr>
                      <w:rFonts w:ascii="HGSｺﾞｼｯｸM" w:eastAsia="HGSｺﾞｼｯｸM" w:hAnsi="ＭＳ Ｐゴシック" w:hint="eastAsia"/>
                      <w:sz w:val="20"/>
                      <w:szCs w:val="20"/>
                    </w:rPr>
                    <w:t>⑤男性の参加が少ない</w:t>
                  </w:r>
                </w:p>
              </w:txbxContent>
            </v:textbox>
          </v:shape>
        </w:pict>
      </w:r>
    </w:p>
    <w:p w:rsidR="004E6054" w:rsidRDefault="004E6054" w:rsidP="004E6054">
      <w:pPr>
        <w:rPr>
          <w:rFonts w:ascii="HGSｺﾞｼｯｸM" w:eastAsia="HGSｺﾞｼｯｸM"/>
          <w:sz w:val="22"/>
        </w:rPr>
      </w:pPr>
    </w:p>
    <w:p w:rsidR="004E6054" w:rsidRDefault="003F2A7A" w:rsidP="004E6054">
      <w:pPr>
        <w:rPr>
          <w:rFonts w:ascii="HGSｺﾞｼｯｸM" w:eastAsia="HGSｺﾞｼｯｸM"/>
          <w:sz w:val="22"/>
        </w:rPr>
      </w:pPr>
      <w:r w:rsidRPr="003F2A7A">
        <w:rPr>
          <w:rFonts w:ascii="HGSｺﾞｼｯｸM" w:eastAsia="HGSｺﾞｼｯｸM"/>
          <w:b/>
          <w:noProof/>
          <w:sz w:val="22"/>
        </w:rPr>
        <w:pict>
          <v:shape id="_x0000_s1491" type="#_x0000_t32" style="position:absolute;left:0;text-align:left;margin-left:-2.55pt;margin-top:7.2pt;width:153.75pt;height:.05pt;z-index:252149760;mso-width-relative:margin;mso-height-relative:margin" o:connectortype="straight"/>
        </w:pict>
      </w:r>
    </w:p>
    <w:p w:rsidR="004E6054" w:rsidRDefault="004E6054" w:rsidP="004E6054">
      <w:pPr>
        <w:rPr>
          <w:rFonts w:ascii="HGSｺﾞｼｯｸM" w:eastAsia="HGSｺﾞｼｯｸM"/>
          <w:sz w:val="22"/>
        </w:rPr>
      </w:pPr>
    </w:p>
    <w:p w:rsidR="004E6054" w:rsidRPr="00F40B83" w:rsidRDefault="004E6054" w:rsidP="004E6054">
      <w:pPr>
        <w:ind w:firstLineChars="1000" w:firstLine="1800"/>
        <w:jc w:val="right"/>
        <w:rPr>
          <w:rFonts w:ascii="HGSｺﾞｼｯｸM" w:eastAsia="HGSｺﾞｼｯｸM" w:hAnsi="ＭＳ Ｐゴシック"/>
          <w:sz w:val="18"/>
          <w:szCs w:val="18"/>
        </w:rPr>
      </w:pPr>
      <w:r w:rsidRPr="00F40B83">
        <w:rPr>
          <w:rFonts w:ascii="HGSｺﾞｼｯｸM" w:eastAsia="HGSｺﾞｼｯｸM" w:hAnsi="ＭＳ Ｐゴシック" w:hint="eastAsia"/>
          <w:sz w:val="18"/>
          <w:szCs w:val="18"/>
        </w:rPr>
        <w:t>資料：相生市「男女共同参画に関する市民意識調査」（平成24年度）</w:t>
      </w:r>
    </w:p>
    <w:p w:rsidR="004E6054" w:rsidRDefault="004E6054" w:rsidP="004E6054">
      <w:pPr>
        <w:rPr>
          <w:rFonts w:ascii="HGSｺﾞｼｯｸM" w:eastAsia="HGSｺﾞｼｯｸM"/>
          <w:sz w:val="22"/>
        </w:rPr>
      </w:pPr>
    </w:p>
    <w:p w:rsidR="00F04407" w:rsidRPr="00F03116" w:rsidRDefault="00F04407" w:rsidP="004E6054">
      <w:pPr>
        <w:rPr>
          <w:rFonts w:ascii="HGSｺﾞｼｯｸM" w:eastAsia="HGSｺﾞｼｯｸM"/>
          <w:sz w:val="22"/>
        </w:rPr>
      </w:pPr>
    </w:p>
    <w:p w:rsidR="004E6054" w:rsidRPr="00306E75" w:rsidRDefault="004E6054" w:rsidP="004E6054">
      <w:pPr>
        <w:ind w:firstLineChars="100" w:firstLine="220"/>
        <w:rPr>
          <w:rFonts w:ascii="HGSｺﾞｼｯｸM" w:eastAsia="HGSｺﾞｼｯｸM"/>
          <w:sz w:val="22"/>
        </w:rPr>
      </w:pPr>
      <w:r>
        <w:rPr>
          <w:rFonts w:ascii="HGSｺﾞｼｯｸM" w:eastAsia="HGSｺﾞｼｯｸM" w:hint="eastAsia"/>
          <w:sz w:val="22"/>
        </w:rPr>
        <w:t>一方、</w:t>
      </w:r>
      <w:r w:rsidR="00D27D9E">
        <w:rPr>
          <w:rFonts w:ascii="HGSｺﾞｼｯｸM" w:eastAsia="HGSｺﾞｼｯｸM" w:hint="eastAsia"/>
          <w:sz w:val="22"/>
        </w:rPr>
        <w:t>地域活動における男女の役割分担の</w:t>
      </w:r>
      <w:r>
        <w:rPr>
          <w:rFonts w:ascii="HGSｺﾞｼｯｸM" w:eastAsia="HGSｺﾞｼｯｸM" w:hint="eastAsia"/>
          <w:sz w:val="22"/>
        </w:rPr>
        <w:t>あなたの考えとしては、どの項目においても改善すべきと答えている割合が女性に比べ男性の</w:t>
      </w:r>
      <w:r w:rsidR="00A92C23">
        <w:rPr>
          <w:rFonts w:ascii="HGSｺﾞｼｯｸM" w:eastAsia="HGSｺﾞｼｯｸM" w:hint="eastAsia"/>
          <w:sz w:val="22"/>
        </w:rPr>
        <w:t>ほう</w:t>
      </w:r>
      <w:r>
        <w:rPr>
          <w:rFonts w:ascii="HGSｺﾞｼｯｸM" w:eastAsia="HGSｺﾞｼｯｸM" w:hint="eastAsia"/>
          <w:sz w:val="22"/>
        </w:rPr>
        <w:t>が高いことは、男性は方法やき</w:t>
      </w:r>
      <w:r w:rsidR="00D27D9E">
        <w:rPr>
          <w:rFonts w:ascii="HGSｺﾞｼｯｸM" w:eastAsia="HGSｺﾞｼｯｸM" w:hint="eastAsia"/>
          <w:sz w:val="22"/>
        </w:rPr>
        <w:t>っかけにより変わるということでもあります。男性を中心とした社会</w:t>
      </w:r>
      <w:r>
        <w:rPr>
          <w:rFonts w:ascii="HGSｺﾞｼｯｸM" w:eastAsia="HGSｺﾞｼｯｸM" w:hint="eastAsia"/>
          <w:sz w:val="22"/>
        </w:rPr>
        <w:t>運営の見直しを行い、女性自らが意思決定の場に参画する意欲</w:t>
      </w:r>
      <w:r w:rsidR="00834CB9">
        <w:rPr>
          <w:rFonts w:ascii="HGSｺﾞｼｯｸM" w:eastAsia="HGSｺﾞｼｯｸM" w:hint="eastAsia"/>
          <w:sz w:val="22"/>
        </w:rPr>
        <w:t>とその</w:t>
      </w:r>
      <w:r>
        <w:rPr>
          <w:rFonts w:ascii="HGSｺﾞｼｯｸM" w:eastAsia="HGSｺﾞｼｯｸM" w:hint="eastAsia"/>
          <w:sz w:val="22"/>
        </w:rPr>
        <w:t>能力を発揮するための行動を起こ</w:t>
      </w:r>
      <w:r w:rsidR="00A92C23">
        <w:rPr>
          <w:rFonts w:ascii="HGSｺﾞｼｯｸM" w:eastAsia="HGSｺﾞｼｯｸM" w:hint="eastAsia"/>
          <w:sz w:val="22"/>
        </w:rPr>
        <w:t>し、社会のあらゆる分野で男女の意見が平等に反映されることは、さまざま</w:t>
      </w:r>
      <w:r>
        <w:rPr>
          <w:rFonts w:ascii="HGSｺﾞｼｯｸM" w:eastAsia="HGSｺﾞｼｯｸM" w:hint="eastAsia"/>
          <w:sz w:val="22"/>
        </w:rPr>
        <w:t>な課題を抱える地域社会にとって有益となります。</w:t>
      </w:r>
    </w:p>
    <w:p w:rsidR="004E6054" w:rsidRDefault="004E6054" w:rsidP="005400F0">
      <w:pPr>
        <w:rPr>
          <w:rFonts w:ascii="HGSｺﾞｼｯｸM" w:eastAsia="HGSｺﾞｼｯｸM"/>
          <w:sz w:val="22"/>
        </w:rPr>
      </w:pPr>
      <w:r>
        <w:rPr>
          <w:rFonts w:ascii="HGSｺﾞｼｯｸM" w:eastAsia="HGSｺﾞｼｯｸM" w:hint="eastAsia"/>
          <w:sz w:val="22"/>
        </w:rPr>
        <w:t xml:space="preserve">　</w:t>
      </w:r>
      <w:r w:rsidR="005400F0">
        <w:rPr>
          <w:rFonts w:ascii="HGSｺﾞｼｯｸM" w:eastAsia="HGSｺﾞｼｯｸM" w:hint="eastAsia"/>
          <w:sz w:val="22"/>
        </w:rPr>
        <w:t>また、</w:t>
      </w:r>
      <w:r w:rsidR="00F512D3">
        <w:rPr>
          <w:rFonts w:ascii="HGSｺﾞｼｯｸM" w:eastAsia="HGSｺﾞｼｯｸM" w:hint="eastAsia"/>
          <w:sz w:val="22"/>
        </w:rPr>
        <w:t>地域における、性犯罪、ストーカー行為などについては、見守り活動など</w:t>
      </w:r>
      <w:r>
        <w:rPr>
          <w:rFonts w:ascii="HGSｺﾞｼｯｸM" w:eastAsia="HGSｺﾞｼｯｸM" w:hint="eastAsia"/>
          <w:sz w:val="22"/>
        </w:rPr>
        <w:t>の強化により関係機関と連</w:t>
      </w:r>
      <w:r w:rsidR="005400F0">
        <w:rPr>
          <w:rFonts w:ascii="HGSｺﾞｼｯｸM" w:eastAsia="HGSｺﾞｼｯｸM" w:hint="eastAsia"/>
          <w:sz w:val="22"/>
        </w:rPr>
        <w:t>携を図りながら、安全で安心に暮らせる環境づくりの推進が必要となります。</w:t>
      </w:r>
    </w:p>
    <w:p w:rsidR="00D27D9E" w:rsidRDefault="00D27D9E" w:rsidP="004E6054">
      <w:pPr>
        <w:ind w:firstLineChars="100" w:firstLine="220"/>
        <w:rPr>
          <w:rFonts w:ascii="HGSｺﾞｼｯｸM" w:eastAsia="HGSｺﾞｼｯｸM"/>
          <w:sz w:val="22"/>
        </w:rPr>
      </w:pPr>
    </w:p>
    <w:p w:rsidR="005D4A45" w:rsidRDefault="004E6054" w:rsidP="005D4A45">
      <w:pPr>
        <w:ind w:firstLineChars="100" w:firstLine="220"/>
        <w:rPr>
          <w:rFonts w:ascii="HGSｺﾞｼｯｸM" w:eastAsia="HGSｺﾞｼｯｸM"/>
          <w:sz w:val="22"/>
        </w:rPr>
      </w:pPr>
      <w:r>
        <w:rPr>
          <w:rFonts w:ascii="HGSｺﾞｼｯｸM" w:eastAsia="HGSｺﾞｼｯｸM" w:hint="eastAsia"/>
          <w:sz w:val="22"/>
        </w:rPr>
        <w:t>あらゆる分野での国際化が進展する</w:t>
      </w:r>
      <w:r w:rsidR="00A92C23">
        <w:rPr>
          <w:rFonts w:ascii="HGSｺﾞｼｯｸM" w:eastAsia="HGSｺﾞｼｯｸM" w:hint="eastAsia"/>
          <w:sz w:val="22"/>
        </w:rPr>
        <w:t>なか</w:t>
      </w:r>
      <w:r>
        <w:rPr>
          <w:rFonts w:ascii="HGSｺﾞｼｯｸM" w:eastAsia="HGSｺﾞｼｯｸM" w:hint="eastAsia"/>
          <w:sz w:val="22"/>
        </w:rPr>
        <w:t>で、男女共同参画の推進においても、国際的な視点に立った取</w:t>
      </w:r>
      <w:r w:rsidR="00057644">
        <w:rPr>
          <w:rFonts w:ascii="HGSｺﾞｼｯｸM" w:eastAsia="HGSｺﾞｼｯｸM" w:hint="eastAsia"/>
          <w:sz w:val="22"/>
        </w:rPr>
        <w:t>り</w:t>
      </w:r>
      <w:r>
        <w:rPr>
          <w:rFonts w:ascii="HGSｺﾞｼｯｸM" w:eastAsia="HGSｺﾞｼｯｸM" w:hint="eastAsia"/>
          <w:sz w:val="22"/>
        </w:rPr>
        <w:t>組</w:t>
      </w:r>
      <w:r w:rsidR="008A30A3">
        <w:rPr>
          <w:rFonts w:ascii="HGSｺﾞｼｯｸM" w:eastAsia="HGSｺﾞｼｯｸM" w:hint="eastAsia"/>
          <w:sz w:val="22"/>
        </w:rPr>
        <w:t>み</w:t>
      </w:r>
      <w:r>
        <w:rPr>
          <w:rFonts w:ascii="HGSｺﾞｼｯｸM" w:eastAsia="HGSｺﾞｼｯｸM" w:hint="eastAsia"/>
          <w:sz w:val="22"/>
        </w:rPr>
        <w:t>を行っていく必要があります。在住外国人が地域の一員として暮らしやすい環境づくりを推進するためにも日本語学習や生活情報の提供といった支援も含め、国際理解</w:t>
      </w:r>
      <w:r w:rsidR="00D27D9E">
        <w:rPr>
          <w:rFonts w:ascii="HGSｺﾞｼｯｸM" w:eastAsia="HGSｺﾞｼｯｸM" w:hint="eastAsia"/>
          <w:sz w:val="22"/>
        </w:rPr>
        <w:t>教育</w:t>
      </w:r>
      <w:r>
        <w:rPr>
          <w:rFonts w:ascii="HGSｺﾞｼｯｸM" w:eastAsia="HGSｺﾞｼｯｸM" w:hint="eastAsia"/>
          <w:sz w:val="22"/>
        </w:rPr>
        <w:t>と国際交流に貢献する地域づくりを進めていくことが重要となります。</w:t>
      </w:r>
    </w:p>
    <w:p w:rsidR="00360819" w:rsidRDefault="00360819" w:rsidP="005D4A45">
      <w:pPr>
        <w:ind w:firstLineChars="100" w:firstLine="220"/>
        <w:rPr>
          <w:rFonts w:ascii="HGSｺﾞｼｯｸM" w:eastAsia="HGSｺﾞｼｯｸM"/>
          <w:sz w:val="22"/>
        </w:rPr>
      </w:pPr>
    </w:p>
    <w:p w:rsidR="005D4A45" w:rsidRPr="005D4A45" w:rsidRDefault="004E6054" w:rsidP="005D4A45">
      <w:pPr>
        <w:rPr>
          <w:rFonts w:ascii="HGSｺﾞｼｯｸM" w:eastAsia="HGSｺﾞｼｯｸM"/>
          <w:sz w:val="22"/>
        </w:rPr>
      </w:pPr>
      <w:r w:rsidRPr="00F064B8">
        <w:rPr>
          <w:rFonts w:ascii="HGSｺﾞｼｯｸM" w:eastAsia="HGSｺﾞｼｯｸM" w:hint="eastAsia"/>
          <w:b/>
          <w:sz w:val="22"/>
        </w:rPr>
        <w:t>【</w:t>
      </w:r>
      <w:r>
        <w:rPr>
          <w:rFonts w:ascii="HGSｺﾞｼｯｸM" w:eastAsia="HGSｺﾞｼｯｸM" w:hint="eastAsia"/>
          <w:b/>
          <w:sz w:val="22"/>
        </w:rPr>
        <w:t>図表13】</w:t>
      </w:r>
    </w:p>
    <w:p w:rsidR="005D4A45" w:rsidRPr="009D5CE2" w:rsidRDefault="004E6054" w:rsidP="00360819">
      <w:pPr>
        <w:ind w:firstLineChars="100" w:firstLine="221"/>
        <w:rPr>
          <w:rFonts w:ascii="HGSｺﾞｼｯｸM" w:eastAsia="HGSｺﾞｼｯｸM"/>
          <w:sz w:val="22"/>
        </w:rPr>
      </w:pPr>
      <w:r w:rsidRPr="00F03116">
        <w:rPr>
          <w:rFonts w:ascii="HGSｺﾞｼｯｸM" w:eastAsia="HGSｺﾞｼｯｸM" w:hint="eastAsia"/>
          <w:b/>
          <w:sz w:val="22"/>
        </w:rPr>
        <w:t>地域活動</w:t>
      </w:r>
      <w:r>
        <w:rPr>
          <w:rFonts w:ascii="HGSｺﾞｼｯｸM" w:eastAsia="HGSｺﾞｼｯｸM" w:hint="eastAsia"/>
          <w:b/>
          <w:sz w:val="22"/>
        </w:rPr>
        <w:t>（</w:t>
      </w:r>
      <w:r w:rsidRPr="00F03116">
        <w:rPr>
          <w:rFonts w:ascii="HGSｺﾞｼｯｸM" w:eastAsia="HGSｺﾞｼｯｸM" w:hint="eastAsia"/>
          <w:b/>
          <w:sz w:val="22"/>
        </w:rPr>
        <w:t>自治会、ボランティアなど</w:t>
      </w:r>
      <w:r>
        <w:rPr>
          <w:rFonts w:ascii="HGSｺﾞｼｯｸM" w:eastAsia="HGSｺﾞｼｯｸM" w:hint="eastAsia"/>
          <w:b/>
          <w:sz w:val="22"/>
        </w:rPr>
        <w:t>）</w:t>
      </w:r>
      <w:r w:rsidRPr="00F03116">
        <w:rPr>
          <w:rFonts w:ascii="HGSｺﾞｼｯｸM" w:eastAsia="HGSｺﾞｼｯｸM" w:hint="eastAsia"/>
          <w:b/>
          <w:sz w:val="22"/>
        </w:rPr>
        <w:t>における男女の役割分担の</w:t>
      </w:r>
      <w:r w:rsidRPr="00437C2F">
        <w:rPr>
          <w:rFonts w:ascii="HGSｺﾞｼｯｸM" w:eastAsia="HGSｺﾞｼｯｸM" w:hint="eastAsia"/>
          <w:b/>
          <w:sz w:val="22"/>
          <w:u w:val="double"/>
        </w:rPr>
        <w:t>あなたの考え</w:t>
      </w:r>
    </w:p>
    <w:p w:rsidR="004E6054" w:rsidRDefault="003F2A7A" w:rsidP="004E6054">
      <w:pPr>
        <w:widowControl/>
        <w:jc w:val="left"/>
        <w:rPr>
          <w:rFonts w:ascii="HGSｺﾞｼｯｸM" w:eastAsia="HGSｺﾞｼｯｸM"/>
          <w:sz w:val="22"/>
        </w:rPr>
      </w:pPr>
      <w:r>
        <w:rPr>
          <w:rFonts w:ascii="HGSｺﾞｼｯｸM" w:eastAsia="HGSｺﾞｼｯｸM"/>
          <w:noProof/>
          <w:sz w:val="22"/>
        </w:rPr>
        <w:pict>
          <v:shape id="_x0000_s1369" type="#_x0000_t32" style="position:absolute;margin-left:-6.3pt;margin-top:13.25pt;width:153.75pt;height:.05pt;z-index:252012544;mso-width-relative:margin;mso-height-relative:margin" o:connectortype="straight"/>
        </w:pict>
      </w:r>
      <w:r>
        <w:rPr>
          <w:rFonts w:ascii="HGSｺﾞｼｯｸM" w:eastAsia="HGSｺﾞｼｯｸM"/>
          <w:noProof/>
          <w:sz w:val="22"/>
        </w:rPr>
        <w:pict>
          <v:shape id="_x0000_s1375" type="#_x0000_t32" style="position:absolute;margin-left:-6.3pt;margin-top:13.25pt;width:0;height:239.25pt;z-index:252018688;mso-width-relative:margin;mso-height-relative:margin" o:connectortype="straight"/>
        </w:pict>
      </w:r>
      <w:r w:rsidR="004A074D">
        <w:rPr>
          <w:rFonts w:ascii="HGSｺﾞｼｯｸM" w:eastAsia="HGSｺﾞｼｯｸM"/>
          <w:noProof/>
          <w:sz w:val="22"/>
        </w:rPr>
        <w:drawing>
          <wp:anchor distT="0" distB="0" distL="114300" distR="114300" simplePos="0" relativeHeight="251802624" behindDoc="0" locked="0" layoutInCell="1" allowOverlap="1">
            <wp:simplePos x="0" y="0"/>
            <wp:positionH relativeFrom="column">
              <wp:posOffset>1434465</wp:posOffset>
            </wp:positionH>
            <wp:positionV relativeFrom="paragraph">
              <wp:posOffset>34925</wp:posOffset>
            </wp:positionV>
            <wp:extent cx="4076700" cy="3552825"/>
            <wp:effectExtent l="0" t="0" r="0" b="0"/>
            <wp:wrapNone/>
            <wp:docPr id="23"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4E6054" w:rsidRDefault="003F2A7A" w:rsidP="004E6054">
      <w:pPr>
        <w:widowControl/>
        <w:jc w:val="left"/>
        <w:rPr>
          <w:rFonts w:ascii="HGSｺﾞｼｯｸM" w:eastAsia="HGSｺﾞｼｯｸM"/>
          <w:sz w:val="22"/>
        </w:rPr>
      </w:pPr>
      <w:r w:rsidRPr="003F2A7A">
        <w:rPr>
          <w:rFonts w:ascii="HGSｺﾞｼｯｸM" w:eastAsia="HGSｺﾞｼｯｸM" w:hAnsi="ＭＳ Ｐゴシック"/>
          <w:noProof/>
          <w:sz w:val="18"/>
          <w:szCs w:val="18"/>
        </w:rPr>
        <w:pict>
          <v:shape id="_x0000_s1452" type="#_x0000_t202" style="position:absolute;margin-left:117.45pt;margin-top:9.8pt;width:30pt;height:32.75pt;z-index:252102656;mso-width-relative:margin;mso-height-relative:margin" stroked="f">
            <v:textbox inset="5.85pt,.7pt,5.85pt,.7pt">
              <w:txbxContent>
                <w:p w:rsidR="007E0A4D" w:rsidRDefault="007E0A4D" w:rsidP="00D92AD1">
                  <w:pPr>
                    <w:spacing w:line="300" w:lineRule="exact"/>
                    <w:rPr>
                      <w:rFonts w:ascii="HGSｺﾞｼｯｸM" w:eastAsia="HGSｺﾞｼｯｸM"/>
                      <w:sz w:val="16"/>
                      <w:szCs w:val="16"/>
                    </w:rPr>
                  </w:pPr>
                  <w:r w:rsidRPr="00A43852">
                    <w:rPr>
                      <w:rFonts w:ascii="HGSｺﾞｼｯｸM" w:eastAsia="HGSｺﾞｼｯｸM" w:hint="eastAsia"/>
                      <w:sz w:val="16"/>
                      <w:szCs w:val="16"/>
                    </w:rPr>
                    <w:t>女性</w:t>
                  </w:r>
                </w:p>
                <w:p w:rsidR="007E0A4D" w:rsidRPr="00A43852" w:rsidRDefault="007E0A4D" w:rsidP="00D92AD1">
                  <w:pPr>
                    <w:spacing w:line="300" w:lineRule="exact"/>
                    <w:rPr>
                      <w:rFonts w:ascii="HGSｺﾞｼｯｸM" w:eastAsia="HGSｺﾞｼｯｸM"/>
                      <w:sz w:val="16"/>
                      <w:szCs w:val="16"/>
                    </w:rPr>
                  </w:pPr>
                  <w:r>
                    <w:rPr>
                      <w:rFonts w:ascii="HGSｺﾞｼｯｸM" w:eastAsia="HGSｺﾞｼｯｸM" w:hint="eastAsia"/>
                      <w:sz w:val="16"/>
                      <w:szCs w:val="16"/>
                    </w:rPr>
                    <w:t>男性</w:t>
                  </w:r>
                </w:p>
              </w:txbxContent>
            </v:textbox>
          </v:shape>
        </w:pict>
      </w:r>
      <w:r>
        <w:rPr>
          <w:rFonts w:ascii="HGSｺﾞｼｯｸM" w:eastAsia="HGSｺﾞｼｯｸM"/>
          <w:noProof/>
          <w:sz w:val="22"/>
        </w:rPr>
        <w:pict>
          <v:shape id="_x0000_s1376" type="#_x0000_t202" style="position:absolute;margin-left:-5.25pt;margin-top:2.75pt;width:150.45pt;height:39.75pt;z-index:252019712" filled="f" stroked="f">
            <v:textbox style="mso-next-textbox:#_x0000_s1376" inset="5.85pt,.7pt,5.85pt,.7pt">
              <w:txbxContent>
                <w:p w:rsidR="007E0A4D" w:rsidRDefault="007E0A4D" w:rsidP="005D4A45">
                  <w:pPr>
                    <w:rPr>
                      <w:rFonts w:ascii="HGSｺﾞｼｯｸM" w:eastAsia="HGSｺﾞｼｯｸM" w:hAnsi="ＭＳ Ｐゴシック"/>
                      <w:sz w:val="20"/>
                      <w:szCs w:val="20"/>
                    </w:rPr>
                  </w:pPr>
                  <w:r w:rsidRPr="005763E8">
                    <w:rPr>
                      <w:rFonts w:ascii="HGSｺﾞｼｯｸM" w:eastAsia="HGSｺﾞｼｯｸM" w:hAnsi="ＭＳ Ｐゴシック" w:hint="eastAsia"/>
                      <w:sz w:val="20"/>
                      <w:szCs w:val="20"/>
                    </w:rPr>
                    <w:t>①企画等の決定は男性が</w:t>
                  </w:r>
                </w:p>
                <w:p w:rsidR="007E0A4D" w:rsidRPr="005763E8" w:rsidRDefault="007E0A4D" w:rsidP="008117B2">
                  <w:pPr>
                    <w:ind w:firstLineChars="100" w:firstLine="200"/>
                  </w:pPr>
                  <w:r w:rsidRPr="005763E8">
                    <w:rPr>
                      <w:rFonts w:ascii="HGSｺﾞｼｯｸM" w:eastAsia="HGSｺﾞｼｯｸM" w:hAnsi="ＭＳ Ｐゴシック" w:hint="eastAsia"/>
                      <w:sz w:val="20"/>
                      <w:szCs w:val="20"/>
                    </w:rPr>
                    <w:t>行う</w:t>
                  </w:r>
                </w:p>
              </w:txbxContent>
            </v:textbox>
          </v:shape>
        </w:pict>
      </w:r>
    </w:p>
    <w:p w:rsidR="004E6054" w:rsidRDefault="004E6054" w:rsidP="004E6054">
      <w:pPr>
        <w:widowControl/>
        <w:jc w:val="left"/>
        <w:rPr>
          <w:rFonts w:ascii="HGSｺﾞｼｯｸM" w:eastAsia="HGSｺﾞｼｯｸM"/>
          <w:sz w:val="22"/>
        </w:rPr>
      </w:pPr>
    </w:p>
    <w:p w:rsidR="004E6054" w:rsidRDefault="003F2A7A" w:rsidP="004E6054">
      <w:pPr>
        <w:widowControl/>
        <w:jc w:val="left"/>
        <w:rPr>
          <w:rFonts w:ascii="HGSｺﾞｼｯｸM" w:eastAsia="HGSｺﾞｼｯｸM"/>
          <w:sz w:val="22"/>
        </w:rPr>
      </w:pPr>
      <w:r>
        <w:rPr>
          <w:rFonts w:ascii="HGSｺﾞｼｯｸM" w:eastAsia="HGSｺﾞｼｯｸM"/>
          <w:noProof/>
          <w:sz w:val="22"/>
        </w:rPr>
        <w:pict>
          <v:shape id="_x0000_s1377" type="#_x0000_t202" style="position:absolute;margin-left:-9pt;margin-top:14.8pt;width:154.2pt;height:38.95pt;z-index:252020736" filled="f" stroked="f">
            <v:textbox style="mso-next-textbox:#_x0000_s1377" inset="5.85pt,.7pt,5.85pt,.7pt">
              <w:txbxContent>
                <w:p w:rsidR="007E0A4D" w:rsidRDefault="007E0A4D" w:rsidP="005D4A45">
                  <w:pPr>
                    <w:rPr>
                      <w:rFonts w:ascii="HGSｺﾞｼｯｸM" w:eastAsia="HGSｺﾞｼｯｸM"/>
                      <w:sz w:val="20"/>
                      <w:szCs w:val="20"/>
                    </w:rPr>
                  </w:pPr>
                  <w:r w:rsidRPr="005763E8">
                    <w:rPr>
                      <w:rFonts w:ascii="HGSｺﾞｼｯｸM" w:eastAsia="HGSｺﾞｼｯｸM" w:hint="eastAsia"/>
                      <w:sz w:val="20"/>
                      <w:szCs w:val="20"/>
                    </w:rPr>
                    <w:t>②準備や片付けは女性が</w:t>
                  </w:r>
                </w:p>
                <w:p w:rsidR="007E0A4D" w:rsidRPr="005763E8" w:rsidRDefault="007E0A4D" w:rsidP="008117B2">
                  <w:pPr>
                    <w:ind w:firstLineChars="100" w:firstLine="200"/>
                    <w:rPr>
                      <w:rFonts w:ascii="HGSｺﾞｼｯｸM" w:eastAsia="HGSｺﾞｼｯｸM"/>
                      <w:sz w:val="20"/>
                      <w:szCs w:val="20"/>
                    </w:rPr>
                  </w:pPr>
                  <w:r w:rsidRPr="005763E8">
                    <w:rPr>
                      <w:rFonts w:ascii="HGSｺﾞｼｯｸM" w:eastAsia="HGSｺﾞｼｯｸM" w:hint="eastAsia"/>
                      <w:sz w:val="20"/>
                      <w:szCs w:val="20"/>
                    </w:rPr>
                    <w:t>行う</w:t>
                  </w:r>
                </w:p>
              </w:txbxContent>
            </v:textbox>
          </v:shape>
        </w:pict>
      </w:r>
      <w:r>
        <w:rPr>
          <w:rFonts w:ascii="HGSｺﾞｼｯｸM" w:eastAsia="HGSｺﾞｼｯｸM"/>
          <w:noProof/>
          <w:sz w:val="22"/>
        </w:rPr>
        <w:pict>
          <v:shape id="_x0000_s1370" type="#_x0000_t32" style="position:absolute;margin-left:-5.25pt;margin-top:6.5pt;width:153.75pt;height:.05pt;z-index:252103680;mso-width-relative:margin;mso-height-relative:margin" o:connectortype="straight"/>
        </w:pict>
      </w:r>
    </w:p>
    <w:p w:rsidR="004E6054" w:rsidRDefault="003F2A7A" w:rsidP="004E6054">
      <w:pPr>
        <w:widowControl/>
        <w:jc w:val="left"/>
        <w:rPr>
          <w:rFonts w:ascii="HGSｺﾞｼｯｸM" w:eastAsia="HGSｺﾞｼｯｸM"/>
          <w:sz w:val="22"/>
        </w:rPr>
      </w:pPr>
      <w:r w:rsidRPr="003F2A7A">
        <w:rPr>
          <w:rFonts w:ascii="HGSｺﾞｼｯｸM" w:eastAsia="HGSｺﾞｼｯｸM" w:hAnsi="ＭＳ Ｐゴシック"/>
          <w:noProof/>
          <w:sz w:val="18"/>
          <w:szCs w:val="18"/>
        </w:rPr>
        <w:pict>
          <v:shape id="_x0000_s1451" type="#_x0000_t202" style="position:absolute;margin-left:117.45pt;margin-top:3.8pt;width:30pt;height:32.75pt;z-index:252101632;mso-width-relative:margin;mso-height-relative:margin" stroked="f">
            <v:textbox inset="5.85pt,.7pt,5.85pt,.7pt">
              <w:txbxContent>
                <w:p w:rsidR="007E0A4D" w:rsidRDefault="007E0A4D" w:rsidP="00D92AD1">
                  <w:pPr>
                    <w:spacing w:line="300" w:lineRule="exact"/>
                    <w:rPr>
                      <w:rFonts w:ascii="HGSｺﾞｼｯｸM" w:eastAsia="HGSｺﾞｼｯｸM"/>
                      <w:sz w:val="16"/>
                      <w:szCs w:val="16"/>
                    </w:rPr>
                  </w:pPr>
                  <w:r w:rsidRPr="00A43852">
                    <w:rPr>
                      <w:rFonts w:ascii="HGSｺﾞｼｯｸM" w:eastAsia="HGSｺﾞｼｯｸM" w:hint="eastAsia"/>
                      <w:sz w:val="16"/>
                      <w:szCs w:val="16"/>
                    </w:rPr>
                    <w:t>女性</w:t>
                  </w:r>
                </w:p>
                <w:p w:rsidR="007E0A4D" w:rsidRPr="00A43852" w:rsidRDefault="007E0A4D" w:rsidP="00D92AD1">
                  <w:pPr>
                    <w:spacing w:line="300" w:lineRule="exact"/>
                    <w:rPr>
                      <w:rFonts w:ascii="HGSｺﾞｼｯｸM" w:eastAsia="HGSｺﾞｼｯｸM"/>
                      <w:sz w:val="16"/>
                      <w:szCs w:val="16"/>
                    </w:rPr>
                  </w:pPr>
                  <w:r>
                    <w:rPr>
                      <w:rFonts w:ascii="HGSｺﾞｼｯｸM" w:eastAsia="HGSｺﾞｼｯｸM" w:hint="eastAsia"/>
                      <w:sz w:val="16"/>
                      <w:szCs w:val="16"/>
                    </w:rPr>
                    <w:t>男性</w:t>
                  </w:r>
                </w:p>
              </w:txbxContent>
            </v:textbox>
          </v:shape>
        </w:pict>
      </w:r>
    </w:p>
    <w:p w:rsidR="004E6054" w:rsidRDefault="004E6054" w:rsidP="004E6054">
      <w:pPr>
        <w:widowControl/>
        <w:jc w:val="left"/>
        <w:rPr>
          <w:rFonts w:ascii="HGSｺﾞｼｯｸM" w:eastAsia="HGSｺﾞｼｯｸM"/>
          <w:sz w:val="22"/>
        </w:rPr>
      </w:pPr>
    </w:p>
    <w:p w:rsidR="004E6054" w:rsidRDefault="003F2A7A" w:rsidP="004E6054">
      <w:pPr>
        <w:widowControl/>
        <w:jc w:val="left"/>
        <w:rPr>
          <w:rFonts w:ascii="HGSｺﾞｼｯｸM" w:eastAsia="HGSｺﾞｼｯｸM"/>
          <w:sz w:val="22"/>
        </w:rPr>
      </w:pPr>
      <w:r w:rsidRPr="003F2A7A">
        <w:rPr>
          <w:rFonts w:ascii="HGSｺﾞｼｯｸM" w:eastAsia="HGSｺﾞｼｯｸM" w:hAnsi="ＭＳ Ｐゴシック"/>
          <w:noProof/>
          <w:sz w:val="18"/>
          <w:szCs w:val="18"/>
        </w:rPr>
        <w:pict>
          <v:shape id="_x0000_s1450" type="#_x0000_t202" style="position:absolute;margin-left:117.45pt;margin-top:15.75pt;width:30pt;height:32.75pt;z-index:252100608;mso-width-relative:margin;mso-height-relative:margin" stroked="f">
            <v:textbox inset="5.85pt,.7pt,5.85pt,.7pt">
              <w:txbxContent>
                <w:p w:rsidR="007E0A4D" w:rsidRDefault="007E0A4D" w:rsidP="00D92AD1">
                  <w:pPr>
                    <w:spacing w:line="300" w:lineRule="exact"/>
                    <w:rPr>
                      <w:rFonts w:ascii="HGSｺﾞｼｯｸM" w:eastAsia="HGSｺﾞｼｯｸM"/>
                      <w:sz w:val="16"/>
                      <w:szCs w:val="16"/>
                    </w:rPr>
                  </w:pPr>
                  <w:r w:rsidRPr="00A43852">
                    <w:rPr>
                      <w:rFonts w:ascii="HGSｺﾞｼｯｸM" w:eastAsia="HGSｺﾞｼｯｸM" w:hint="eastAsia"/>
                      <w:sz w:val="16"/>
                      <w:szCs w:val="16"/>
                    </w:rPr>
                    <w:t>女性</w:t>
                  </w:r>
                </w:p>
                <w:p w:rsidR="007E0A4D" w:rsidRPr="00A43852" w:rsidRDefault="007E0A4D" w:rsidP="00D92AD1">
                  <w:pPr>
                    <w:spacing w:line="300" w:lineRule="exact"/>
                    <w:rPr>
                      <w:rFonts w:ascii="HGSｺﾞｼｯｸM" w:eastAsia="HGSｺﾞｼｯｸM"/>
                      <w:sz w:val="16"/>
                      <w:szCs w:val="16"/>
                    </w:rPr>
                  </w:pPr>
                  <w:r>
                    <w:rPr>
                      <w:rFonts w:ascii="HGSｺﾞｼｯｸM" w:eastAsia="HGSｺﾞｼｯｸM" w:hint="eastAsia"/>
                      <w:sz w:val="16"/>
                      <w:szCs w:val="16"/>
                    </w:rPr>
                    <w:t>男性</w:t>
                  </w:r>
                </w:p>
              </w:txbxContent>
            </v:textbox>
          </v:shape>
        </w:pict>
      </w:r>
      <w:r>
        <w:rPr>
          <w:rFonts w:ascii="HGSｺﾞｼｯｸM" w:eastAsia="HGSｺﾞｼｯｸM"/>
          <w:noProof/>
          <w:sz w:val="22"/>
        </w:rPr>
        <w:pict>
          <v:shape id="_x0000_s1371" type="#_x0000_t32" style="position:absolute;margin-left:-6.3pt;margin-top:-.3pt;width:154.8pt;height:.05pt;z-index:252104704;mso-width-relative:margin;mso-height-relative:margin" o:connectortype="straight"/>
        </w:pict>
      </w:r>
      <w:r>
        <w:rPr>
          <w:rFonts w:ascii="HGSｺﾞｼｯｸM" w:eastAsia="HGSｺﾞｼｯｸM"/>
          <w:noProof/>
          <w:sz w:val="22"/>
        </w:rPr>
        <w:pict>
          <v:shape id="_x0000_s1378" type="#_x0000_t202" style="position:absolute;margin-left:-5.25pt;margin-top:9pt;width:137.25pt;height:39.45pt;z-index:252021760" filled="f" stroked="f">
            <v:textbox style="mso-next-textbox:#_x0000_s1378" inset="5.85pt,.7pt,5.85pt,.7pt">
              <w:txbxContent>
                <w:p w:rsidR="007E0A4D" w:rsidRDefault="007E0A4D" w:rsidP="005D4A45">
                  <w:pPr>
                    <w:rPr>
                      <w:rFonts w:ascii="HGSｺﾞｼｯｸM" w:eastAsia="HGSｺﾞｼｯｸM" w:hAnsi="ＭＳ Ｐゴシック"/>
                      <w:sz w:val="20"/>
                      <w:szCs w:val="20"/>
                    </w:rPr>
                  </w:pPr>
                  <w:r w:rsidRPr="005763E8">
                    <w:rPr>
                      <w:rFonts w:ascii="HGSｺﾞｼｯｸM" w:eastAsia="HGSｺﾞｼｯｸM" w:hAnsi="ＭＳ Ｐゴシック" w:hint="eastAsia"/>
                      <w:sz w:val="20"/>
                      <w:szCs w:val="20"/>
                    </w:rPr>
                    <w:t>③団体の長には男性が</w:t>
                  </w:r>
                </w:p>
                <w:p w:rsidR="007E0A4D" w:rsidRPr="005763E8" w:rsidRDefault="007E0A4D" w:rsidP="008117B2">
                  <w:pPr>
                    <w:ind w:firstLineChars="100" w:firstLine="200"/>
                    <w:rPr>
                      <w:rFonts w:ascii="HGSｺﾞｼｯｸM" w:eastAsia="HGSｺﾞｼｯｸM" w:hAnsi="ＭＳ Ｐゴシック"/>
                      <w:sz w:val="20"/>
                      <w:szCs w:val="20"/>
                    </w:rPr>
                  </w:pPr>
                  <w:r w:rsidRPr="005763E8">
                    <w:rPr>
                      <w:rFonts w:ascii="HGSｺﾞｼｯｸM" w:eastAsia="HGSｺﾞｼｯｸM" w:hAnsi="ＭＳ Ｐゴシック" w:hint="eastAsia"/>
                      <w:sz w:val="20"/>
                      <w:szCs w:val="20"/>
                    </w:rPr>
                    <w:t>就く</w:t>
                  </w:r>
                </w:p>
              </w:txbxContent>
            </v:textbox>
          </v:shape>
        </w:pict>
      </w:r>
    </w:p>
    <w:p w:rsidR="004E6054" w:rsidRDefault="004E6054" w:rsidP="004E6054">
      <w:pPr>
        <w:widowControl/>
        <w:jc w:val="left"/>
        <w:rPr>
          <w:rFonts w:ascii="HGSｺﾞｼｯｸM" w:eastAsia="HGSｺﾞｼｯｸM"/>
          <w:sz w:val="22"/>
        </w:rPr>
      </w:pPr>
    </w:p>
    <w:p w:rsidR="004E6054" w:rsidRDefault="003F2A7A" w:rsidP="004E6054">
      <w:pPr>
        <w:widowControl/>
        <w:jc w:val="left"/>
        <w:rPr>
          <w:rFonts w:ascii="HGSｺﾞｼｯｸM" w:eastAsia="HGSｺﾞｼｯｸM"/>
          <w:sz w:val="22"/>
        </w:rPr>
      </w:pPr>
      <w:r>
        <w:rPr>
          <w:rFonts w:ascii="HGSｺﾞｼｯｸM" w:eastAsia="HGSｺﾞｼｯｸM"/>
          <w:noProof/>
          <w:sz w:val="22"/>
        </w:rPr>
        <w:pict>
          <v:shape id="_x0000_s1372" type="#_x0000_t32" style="position:absolute;margin-left:-5.25pt;margin-top:12.45pt;width:153.45pt;height:.05pt;z-index:252105728;mso-width-relative:margin;mso-height-relative:margin" o:connectortype="straight"/>
        </w:pict>
      </w:r>
    </w:p>
    <w:p w:rsidR="004E6054" w:rsidRDefault="003F2A7A" w:rsidP="004E6054">
      <w:pPr>
        <w:widowControl/>
        <w:jc w:val="left"/>
        <w:rPr>
          <w:rFonts w:ascii="HGSｺﾞｼｯｸM" w:eastAsia="HGSｺﾞｼｯｸM"/>
          <w:sz w:val="22"/>
        </w:rPr>
      </w:pPr>
      <w:r w:rsidRPr="003F2A7A">
        <w:rPr>
          <w:rFonts w:ascii="HGSｺﾞｼｯｸM" w:eastAsia="HGSｺﾞｼｯｸM" w:hAnsi="ＭＳ Ｐゴシック"/>
          <w:noProof/>
          <w:sz w:val="18"/>
          <w:szCs w:val="18"/>
        </w:rPr>
        <w:pict>
          <v:shape id="_x0000_s1449" type="#_x0000_t202" style="position:absolute;margin-left:117.45pt;margin-top:10.5pt;width:30pt;height:32.75pt;z-index:252099584;mso-width-relative:margin;mso-height-relative:margin" stroked="f">
            <v:textbox inset="5.85pt,.7pt,5.85pt,.7pt">
              <w:txbxContent>
                <w:p w:rsidR="007E0A4D" w:rsidRDefault="007E0A4D" w:rsidP="00D92AD1">
                  <w:pPr>
                    <w:spacing w:line="300" w:lineRule="exact"/>
                    <w:rPr>
                      <w:rFonts w:ascii="HGSｺﾞｼｯｸM" w:eastAsia="HGSｺﾞｼｯｸM"/>
                      <w:sz w:val="16"/>
                      <w:szCs w:val="16"/>
                    </w:rPr>
                  </w:pPr>
                  <w:r w:rsidRPr="00A43852">
                    <w:rPr>
                      <w:rFonts w:ascii="HGSｺﾞｼｯｸM" w:eastAsia="HGSｺﾞｼｯｸM" w:hint="eastAsia"/>
                      <w:sz w:val="16"/>
                      <w:szCs w:val="16"/>
                    </w:rPr>
                    <w:t>女性</w:t>
                  </w:r>
                </w:p>
                <w:p w:rsidR="007E0A4D" w:rsidRPr="00A43852" w:rsidRDefault="007E0A4D" w:rsidP="00D92AD1">
                  <w:pPr>
                    <w:spacing w:line="300" w:lineRule="exact"/>
                    <w:rPr>
                      <w:rFonts w:ascii="HGSｺﾞｼｯｸM" w:eastAsia="HGSｺﾞｼｯｸM"/>
                      <w:sz w:val="16"/>
                      <w:szCs w:val="16"/>
                    </w:rPr>
                  </w:pPr>
                  <w:r>
                    <w:rPr>
                      <w:rFonts w:ascii="HGSｺﾞｼｯｸM" w:eastAsia="HGSｺﾞｼｯｸM" w:hint="eastAsia"/>
                      <w:sz w:val="16"/>
                      <w:szCs w:val="16"/>
                    </w:rPr>
                    <w:t>男性</w:t>
                  </w:r>
                </w:p>
              </w:txbxContent>
            </v:textbox>
          </v:shape>
        </w:pict>
      </w:r>
      <w:r>
        <w:rPr>
          <w:rFonts w:ascii="HGSｺﾞｼｯｸM" w:eastAsia="HGSｺﾞｼｯｸM"/>
          <w:noProof/>
          <w:sz w:val="22"/>
        </w:rPr>
        <w:pict>
          <v:shape id="_x0000_s1379" type="#_x0000_t202" style="position:absolute;margin-left:-4.5pt;margin-top:2pt;width:132pt;height:18.75pt;z-index:252022784" filled="f" stroked="f">
            <v:textbox style="mso-next-textbox:#_x0000_s1379" inset="5.85pt,.7pt,5.85pt,.7pt">
              <w:txbxContent>
                <w:p w:rsidR="007E0A4D" w:rsidRPr="005763E8" w:rsidRDefault="007E0A4D" w:rsidP="005D4A45">
                  <w:r w:rsidRPr="005763E8">
                    <w:rPr>
                      <w:rFonts w:ascii="HGSｺﾞｼｯｸM" w:eastAsia="HGSｺﾞｼｯｸM" w:hAnsi="ＭＳ Ｐゴシック" w:hint="eastAsia"/>
                      <w:sz w:val="20"/>
                      <w:szCs w:val="20"/>
                    </w:rPr>
                    <w:t>④女性の発言が少ない</w:t>
                  </w:r>
                </w:p>
              </w:txbxContent>
            </v:textbox>
          </v:shape>
        </w:pict>
      </w:r>
    </w:p>
    <w:p w:rsidR="004E6054" w:rsidRDefault="003F2A7A" w:rsidP="004E6054">
      <w:pPr>
        <w:widowControl/>
        <w:jc w:val="left"/>
        <w:rPr>
          <w:rFonts w:ascii="HGSｺﾞｼｯｸM" w:eastAsia="HGSｺﾞｼｯｸM"/>
          <w:sz w:val="22"/>
        </w:rPr>
      </w:pPr>
      <w:r>
        <w:rPr>
          <w:rFonts w:ascii="HGSｺﾞｼｯｸM" w:eastAsia="HGSｺﾞｼｯｸM"/>
          <w:noProof/>
          <w:sz w:val="22"/>
        </w:rPr>
        <w:pict>
          <v:shape id="_x0000_s1453" type="#_x0000_t202" style="position:absolute;margin-left:365.7pt;margin-top:2.75pt;width:63.75pt;height:59.85pt;z-index:252108800;mso-width-relative:margin;mso-height-relative:margin" strokecolor="black [3213]">
            <v:textbox inset="5.85pt,.7pt,5.85pt,.7pt">
              <w:txbxContent>
                <w:p w:rsidR="007E0A4D" w:rsidRDefault="007E0A4D" w:rsidP="00D92AD1">
                  <w:pPr>
                    <w:rPr>
                      <w:rFonts w:ascii="HGSｺﾞｼｯｸM" w:eastAsia="HGSｺﾞｼｯｸM"/>
                      <w:sz w:val="16"/>
                      <w:szCs w:val="16"/>
                    </w:rPr>
                  </w:pPr>
                  <w:r>
                    <w:rPr>
                      <w:rFonts w:ascii="HGSｺﾞｼｯｸM" w:eastAsia="HGSｺﾞｼｯｸM" w:hint="eastAsia"/>
                      <w:sz w:val="16"/>
                      <w:szCs w:val="16"/>
                    </w:rPr>
                    <w:t>合計</w:t>
                  </w:r>
                  <w:r w:rsidRPr="00A43852">
                    <w:rPr>
                      <w:rFonts w:ascii="HGSｺﾞｼｯｸM" w:eastAsia="HGSｺﾞｼｯｸM" w:hint="eastAsia"/>
                      <w:sz w:val="16"/>
                      <w:szCs w:val="16"/>
                    </w:rPr>
                    <w:t>(</w:t>
                  </w:r>
                  <w:r>
                    <w:rPr>
                      <w:rFonts w:ascii="HGSｺﾞｼｯｸM" w:eastAsia="HGSｺﾞｼｯｸM" w:hint="eastAsia"/>
                      <w:sz w:val="16"/>
                      <w:szCs w:val="16"/>
                    </w:rPr>
                    <w:t>N=1751</w:t>
                  </w:r>
                  <w:r w:rsidRPr="00A43852">
                    <w:rPr>
                      <w:rFonts w:ascii="HGSｺﾞｼｯｸM" w:eastAsia="HGSｺﾞｼｯｸM" w:hint="eastAsia"/>
                      <w:sz w:val="16"/>
                      <w:szCs w:val="16"/>
                    </w:rPr>
                    <w:t>)</w:t>
                  </w:r>
                </w:p>
                <w:p w:rsidR="007E0A4D" w:rsidRDefault="007E0A4D" w:rsidP="00D92AD1">
                  <w:pPr>
                    <w:rPr>
                      <w:rFonts w:ascii="HGSｺﾞｼｯｸM" w:eastAsia="HGSｺﾞｼｯｸM"/>
                      <w:sz w:val="16"/>
                      <w:szCs w:val="16"/>
                    </w:rPr>
                  </w:pPr>
                  <w:r w:rsidRPr="00A43852">
                    <w:rPr>
                      <w:rFonts w:ascii="HGSｺﾞｼｯｸM" w:eastAsia="HGSｺﾞｼｯｸM" w:hint="eastAsia"/>
                      <w:sz w:val="16"/>
                      <w:szCs w:val="16"/>
                    </w:rPr>
                    <w:t>女性(</w:t>
                  </w:r>
                  <w:r>
                    <w:rPr>
                      <w:rFonts w:ascii="HGSｺﾞｼｯｸM" w:eastAsia="HGSｺﾞｼｯｸM" w:hint="eastAsia"/>
                      <w:sz w:val="16"/>
                      <w:szCs w:val="16"/>
                    </w:rPr>
                    <w:t>N=918</w:t>
                  </w:r>
                  <w:r w:rsidRPr="00A43852">
                    <w:rPr>
                      <w:rFonts w:ascii="HGSｺﾞｼｯｸM" w:eastAsia="HGSｺﾞｼｯｸM" w:hint="eastAsia"/>
                      <w:sz w:val="16"/>
                      <w:szCs w:val="16"/>
                    </w:rPr>
                    <w:t>)</w:t>
                  </w:r>
                </w:p>
                <w:p w:rsidR="007E0A4D" w:rsidRPr="00A43852" w:rsidRDefault="007E0A4D" w:rsidP="00D92AD1">
                  <w:pPr>
                    <w:rPr>
                      <w:rFonts w:ascii="HGSｺﾞｼｯｸM" w:eastAsia="HGSｺﾞｼｯｸM"/>
                      <w:sz w:val="16"/>
                      <w:szCs w:val="16"/>
                    </w:rPr>
                  </w:pPr>
                  <w:r>
                    <w:rPr>
                      <w:rFonts w:ascii="HGSｺﾞｼｯｸM" w:eastAsia="HGSｺﾞｼｯｸM" w:hint="eastAsia"/>
                      <w:sz w:val="16"/>
                      <w:szCs w:val="16"/>
                    </w:rPr>
                    <w:t>男性(N=736)</w:t>
                  </w:r>
                </w:p>
              </w:txbxContent>
            </v:textbox>
          </v:shape>
        </w:pict>
      </w:r>
    </w:p>
    <w:p w:rsidR="004E6054" w:rsidRDefault="003F2A7A" w:rsidP="004E6054">
      <w:pPr>
        <w:widowControl/>
        <w:jc w:val="left"/>
        <w:rPr>
          <w:rFonts w:ascii="HGSｺﾞｼｯｸM" w:eastAsia="HGSｺﾞｼｯｸM"/>
          <w:sz w:val="22"/>
        </w:rPr>
      </w:pPr>
      <w:r>
        <w:rPr>
          <w:rFonts w:ascii="HGSｺﾞｼｯｸM" w:eastAsia="HGSｺﾞｼｯｸM"/>
          <w:noProof/>
          <w:sz w:val="22"/>
        </w:rPr>
        <w:pict>
          <v:shape id="_x0000_s1373" type="#_x0000_t32" style="position:absolute;margin-left:-6.3pt;margin-top:7.25pt;width:153.75pt;height:0;z-index:252106752;mso-width-relative:margin;mso-height-relative:margin" o:connectortype="straight"/>
        </w:pict>
      </w:r>
      <w:r>
        <w:rPr>
          <w:rFonts w:ascii="HGSｺﾞｼｯｸM" w:eastAsia="HGSｺﾞｼｯｸM"/>
          <w:noProof/>
          <w:sz w:val="22"/>
        </w:rPr>
        <w:pict>
          <v:shape id="_x0000_s1380" type="#_x0000_t202" style="position:absolute;margin-left:-4.5pt;margin-top:14.75pt;width:132pt;height:18.75pt;z-index:252023808" filled="f" stroked="f">
            <v:textbox style="mso-next-textbox:#_x0000_s1380" inset="5.85pt,.7pt,5.85pt,.7pt">
              <w:txbxContent>
                <w:p w:rsidR="007E0A4D" w:rsidRPr="005763E8" w:rsidRDefault="007E0A4D" w:rsidP="005D4A45">
                  <w:r w:rsidRPr="005763E8">
                    <w:rPr>
                      <w:rFonts w:ascii="HGSｺﾞｼｯｸM" w:eastAsia="HGSｺﾞｼｯｸM" w:hAnsi="ＭＳ Ｐゴシック" w:hint="eastAsia"/>
                      <w:sz w:val="20"/>
                      <w:szCs w:val="20"/>
                    </w:rPr>
                    <w:t>⑤男性の参加が少ない</w:t>
                  </w:r>
                </w:p>
              </w:txbxContent>
            </v:textbox>
          </v:shape>
        </w:pict>
      </w:r>
    </w:p>
    <w:p w:rsidR="004E6054" w:rsidRPr="003741CD" w:rsidRDefault="003F2A7A" w:rsidP="004E6054">
      <w:pPr>
        <w:widowControl/>
        <w:jc w:val="left"/>
        <w:rPr>
          <w:rFonts w:ascii="HGSｺﾞｼｯｸM" w:eastAsia="HGSｺﾞｼｯｸM"/>
          <w:sz w:val="22"/>
        </w:rPr>
      </w:pPr>
      <w:r w:rsidRPr="003F2A7A">
        <w:rPr>
          <w:rFonts w:ascii="HGSｺﾞｼｯｸM" w:eastAsia="HGSｺﾞｼｯｸM" w:hAnsi="ＭＳ Ｐゴシック"/>
          <w:noProof/>
          <w:sz w:val="18"/>
          <w:szCs w:val="18"/>
        </w:rPr>
        <w:pict>
          <v:shape id="_x0000_s1447" type="#_x0000_t202" style="position:absolute;margin-left:117.45pt;margin-top:3.75pt;width:30pt;height:32.75pt;z-index:252097536;mso-width-relative:margin;mso-height-relative:margin" stroked="f">
            <v:textbox inset="5.85pt,.7pt,5.85pt,.7pt">
              <w:txbxContent>
                <w:p w:rsidR="007E0A4D" w:rsidRDefault="007E0A4D" w:rsidP="00D92AD1">
                  <w:pPr>
                    <w:spacing w:line="300" w:lineRule="exact"/>
                    <w:rPr>
                      <w:rFonts w:ascii="HGSｺﾞｼｯｸM" w:eastAsia="HGSｺﾞｼｯｸM"/>
                      <w:sz w:val="16"/>
                      <w:szCs w:val="16"/>
                    </w:rPr>
                  </w:pPr>
                  <w:r w:rsidRPr="00A43852">
                    <w:rPr>
                      <w:rFonts w:ascii="HGSｺﾞｼｯｸM" w:eastAsia="HGSｺﾞｼｯｸM" w:hint="eastAsia"/>
                      <w:sz w:val="16"/>
                      <w:szCs w:val="16"/>
                    </w:rPr>
                    <w:t>女性</w:t>
                  </w:r>
                </w:p>
                <w:p w:rsidR="007E0A4D" w:rsidRPr="00A43852" w:rsidRDefault="007E0A4D" w:rsidP="00D92AD1">
                  <w:pPr>
                    <w:spacing w:line="300" w:lineRule="exact"/>
                    <w:rPr>
                      <w:rFonts w:ascii="HGSｺﾞｼｯｸM" w:eastAsia="HGSｺﾞｼｯｸM"/>
                      <w:sz w:val="16"/>
                      <w:szCs w:val="16"/>
                    </w:rPr>
                  </w:pPr>
                  <w:r>
                    <w:rPr>
                      <w:rFonts w:ascii="HGSｺﾞｼｯｸM" w:eastAsia="HGSｺﾞｼｯｸM" w:hint="eastAsia"/>
                      <w:sz w:val="16"/>
                      <w:szCs w:val="16"/>
                    </w:rPr>
                    <w:t>男性</w:t>
                  </w:r>
                </w:p>
              </w:txbxContent>
            </v:textbox>
          </v:shape>
        </w:pict>
      </w:r>
    </w:p>
    <w:p w:rsidR="004E6054" w:rsidRDefault="004E6054" w:rsidP="004E6054">
      <w:pPr>
        <w:widowControl/>
        <w:jc w:val="left"/>
        <w:rPr>
          <w:rFonts w:ascii="HGSｺﾞｼｯｸM" w:eastAsia="HGSｺﾞｼｯｸM"/>
          <w:sz w:val="22"/>
        </w:rPr>
      </w:pPr>
    </w:p>
    <w:p w:rsidR="004E6054" w:rsidRDefault="003F2A7A" w:rsidP="004E6054">
      <w:pPr>
        <w:widowControl/>
        <w:jc w:val="left"/>
        <w:rPr>
          <w:rFonts w:ascii="HGSｺﾞｼｯｸM" w:eastAsia="HGSｺﾞｼｯｸM"/>
          <w:sz w:val="22"/>
        </w:rPr>
      </w:pPr>
      <w:r>
        <w:rPr>
          <w:rFonts w:ascii="HGSｺﾞｼｯｸM" w:eastAsia="HGSｺﾞｼｯｸM"/>
          <w:noProof/>
          <w:sz w:val="22"/>
        </w:rPr>
        <w:pict>
          <v:shape id="_x0000_s1374" type="#_x0000_t32" style="position:absolute;margin-left:-6.3pt;margin-top:.5pt;width:154.5pt;height:.05pt;z-index:252107776;mso-width-relative:margin;mso-height-relative:margin" o:connectortype="straight"/>
        </w:pict>
      </w:r>
    </w:p>
    <w:p w:rsidR="00F52F76" w:rsidRDefault="00F52F76" w:rsidP="004E6054">
      <w:pPr>
        <w:widowControl/>
        <w:ind w:firstLineChars="1700" w:firstLine="3060"/>
        <w:jc w:val="left"/>
        <w:rPr>
          <w:rFonts w:ascii="HGSｺﾞｼｯｸM" w:eastAsia="HGSｺﾞｼｯｸM" w:hAnsi="ＭＳ Ｐゴシック"/>
          <w:sz w:val="18"/>
          <w:szCs w:val="18"/>
        </w:rPr>
      </w:pPr>
    </w:p>
    <w:p w:rsidR="004E6054" w:rsidRPr="00437C2F" w:rsidRDefault="004E6054" w:rsidP="004E6054">
      <w:pPr>
        <w:widowControl/>
        <w:ind w:firstLineChars="1700" w:firstLine="3060"/>
        <w:jc w:val="left"/>
        <w:rPr>
          <w:rFonts w:ascii="HGSｺﾞｼｯｸM" w:eastAsia="HGSｺﾞｼｯｸM"/>
          <w:sz w:val="22"/>
        </w:rPr>
      </w:pPr>
      <w:r w:rsidRPr="00F40B83">
        <w:rPr>
          <w:rFonts w:ascii="HGSｺﾞｼｯｸM" w:eastAsia="HGSｺﾞｼｯｸM" w:hAnsi="ＭＳ Ｐゴシック" w:hint="eastAsia"/>
          <w:sz w:val="18"/>
          <w:szCs w:val="18"/>
        </w:rPr>
        <w:t>資料：相生市「男女共同参画に関する市民意識調査」（平成24年度）</w:t>
      </w:r>
    </w:p>
    <w:p w:rsidR="00360819" w:rsidRDefault="00360819" w:rsidP="004E6054">
      <w:pPr>
        <w:rPr>
          <w:rFonts w:ascii="HGSｺﾞｼｯｸM" w:eastAsia="HGSｺﾞｼｯｸM"/>
          <w:sz w:val="22"/>
        </w:rPr>
      </w:pPr>
    </w:p>
    <w:p w:rsidR="004E6054" w:rsidRDefault="004E6054" w:rsidP="004E6054">
      <w:pPr>
        <w:rPr>
          <w:rFonts w:ascii="HGSｺﾞｼｯｸM" w:eastAsia="HGSｺﾞｼｯｸM"/>
          <w:sz w:val="22"/>
        </w:rPr>
      </w:pPr>
      <w:r>
        <w:rPr>
          <w:rFonts w:ascii="HGSｺﾞｼｯｸM" w:eastAsia="HGSｺﾞｼｯｸM" w:hint="eastAsia"/>
          <w:sz w:val="22"/>
        </w:rPr>
        <w:t>＜施策の方向＞</w:t>
      </w:r>
    </w:p>
    <w:p w:rsidR="004E6054" w:rsidRDefault="004E6054" w:rsidP="004E6054">
      <w:pPr>
        <w:ind w:firstLineChars="100" w:firstLine="220"/>
        <w:rPr>
          <w:rFonts w:ascii="HGSｺﾞｼｯｸM" w:eastAsia="HGSｺﾞｼｯｸM"/>
          <w:sz w:val="22"/>
        </w:rPr>
      </w:pPr>
      <w:r w:rsidRPr="00374771">
        <w:rPr>
          <w:rFonts w:ascii="HGSｺﾞｼｯｸM" w:eastAsia="HGSｺﾞｼｯｸM" w:hint="eastAsia"/>
          <w:sz w:val="22"/>
        </w:rPr>
        <w:t>地域活動・社会活動に</w:t>
      </w:r>
      <w:r>
        <w:rPr>
          <w:rFonts w:ascii="HGSｺﾞｼｯｸM" w:eastAsia="HGSｺﾞｼｯｸM" w:hint="eastAsia"/>
          <w:sz w:val="22"/>
        </w:rPr>
        <w:t>お</w:t>
      </w:r>
      <w:r w:rsidR="005400F0">
        <w:rPr>
          <w:rFonts w:ascii="HGSｺﾞｼｯｸM" w:eastAsia="HGSｺﾞｼｯｸM" w:hint="eastAsia"/>
          <w:sz w:val="22"/>
        </w:rPr>
        <w:t>いて男女が共に参加しやすい環境づくりに向けた</w:t>
      </w:r>
      <w:r w:rsidRPr="00374771">
        <w:rPr>
          <w:rFonts w:ascii="HGSｺﾞｼｯｸM" w:eastAsia="HGSｺﾞｼｯｸM" w:hint="eastAsia"/>
          <w:sz w:val="22"/>
        </w:rPr>
        <w:t>意識啓発や</w:t>
      </w:r>
      <w:r w:rsidR="005400F0">
        <w:rPr>
          <w:rFonts w:ascii="HGSｺﾞｼｯｸM" w:eastAsia="HGSｺﾞｼｯｸM" w:hint="eastAsia"/>
          <w:sz w:val="22"/>
        </w:rPr>
        <w:t>参加促進</w:t>
      </w:r>
      <w:r w:rsidRPr="00374771">
        <w:rPr>
          <w:rFonts w:ascii="HGSｺﾞｼｯｸM" w:eastAsia="HGSｺﾞｼｯｸM" w:hint="eastAsia"/>
          <w:sz w:val="22"/>
        </w:rPr>
        <w:t>に努めます。また、国際理解を深めるための</w:t>
      </w:r>
      <w:r>
        <w:rPr>
          <w:rFonts w:ascii="HGSｺﾞｼｯｸM" w:eastAsia="HGSｺﾞｼｯｸM" w:hint="eastAsia"/>
          <w:sz w:val="22"/>
        </w:rPr>
        <w:t>教育</w:t>
      </w:r>
      <w:r w:rsidRPr="00374771">
        <w:rPr>
          <w:rFonts w:ascii="HGSｺﾞｼｯｸM" w:eastAsia="HGSｺﾞｼｯｸM" w:hint="eastAsia"/>
          <w:sz w:val="22"/>
        </w:rPr>
        <w:t>や情報提供を行います。</w:t>
      </w:r>
    </w:p>
    <w:p w:rsidR="004E6054" w:rsidRPr="00374771" w:rsidRDefault="004E6054" w:rsidP="004E6054">
      <w:pPr>
        <w:ind w:firstLineChars="100" w:firstLine="220"/>
        <w:rPr>
          <w:rFonts w:ascii="HGSｺﾞｼｯｸM" w:eastAsia="HGSｺﾞｼｯｸM"/>
          <w:sz w:val="22"/>
        </w:rPr>
      </w:pPr>
    </w:p>
    <w:p w:rsidR="004E6054" w:rsidRDefault="004E6054" w:rsidP="004E6054">
      <w:pPr>
        <w:ind w:firstLineChars="100" w:firstLine="220"/>
        <w:rPr>
          <w:rFonts w:ascii="HGSｺﾞｼｯｸM" w:eastAsia="HGSｺﾞｼｯｸM"/>
          <w:sz w:val="22"/>
        </w:rPr>
      </w:pPr>
      <w:r>
        <w:rPr>
          <w:rFonts w:ascii="HGSｺﾞｼｯｸM" w:eastAsia="HGSｺﾞｼｯｸM" w:hint="eastAsia"/>
          <w:sz w:val="22"/>
        </w:rPr>
        <w:t>①　地域活動における男女共同参画の推進</w:t>
      </w:r>
    </w:p>
    <w:p w:rsidR="004E6054" w:rsidRDefault="004E6054" w:rsidP="004E6054">
      <w:pPr>
        <w:ind w:firstLineChars="100" w:firstLine="220"/>
        <w:rPr>
          <w:rFonts w:ascii="HGSｺﾞｼｯｸM" w:eastAsia="HGSｺﾞｼｯｸM"/>
          <w:sz w:val="22"/>
        </w:rPr>
      </w:pPr>
      <w:r>
        <w:rPr>
          <w:rFonts w:ascii="HGSｺﾞｼｯｸM" w:eastAsia="HGSｺﾞｼｯｸM" w:hint="eastAsia"/>
          <w:sz w:val="22"/>
        </w:rPr>
        <w:t>②　社会活動における男女共同参画の推進</w:t>
      </w:r>
    </w:p>
    <w:p w:rsidR="004E6054" w:rsidRDefault="004E6054" w:rsidP="004E6054">
      <w:pPr>
        <w:widowControl/>
        <w:jc w:val="left"/>
        <w:rPr>
          <w:rFonts w:ascii="HGSｺﾞｼｯｸM" w:eastAsia="HGSｺﾞｼｯｸM"/>
          <w:sz w:val="22"/>
        </w:rPr>
      </w:pPr>
      <w:r>
        <w:rPr>
          <w:rFonts w:ascii="HGSｺﾞｼｯｸM" w:eastAsia="HGSｺﾞｼｯｸM" w:hint="eastAsia"/>
          <w:sz w:val="22"/>
        </w:rPr>
        <w:t xml:space="preserve">　③　国際理解教育・交流の推進</w:t>
      </w:r>
    </w:p>
    <w:p w:rsidR="00F0109F" w:rsidRPr="001F221B" w:rsidRDefault="00F0109F" w:rsidP="004E6054">
      <w:pPr>
        <w:widowControl/>
        <w:jc w:val="left"/>
        <w:rPr>
          <w:rFonts w:ascii="HGSｺﾞｼｯｸM" w:eastAsia="HGSｺﾞｼｯｸM"/>
          <w:sz w:val="22"/>
        </w:rPr>
      </w:pPr>
    </w:p>
    <w:p w:rsidR="004E6054" w:rsidRDefault="004E6054" w:rsidP="004E6054">
      <w:pPr>
        <w:rPr>
          <w:rFonts w:ascii="HGSｺﾞｼｯｸM" w:eastAsia="HGSｺﾞｼｯｸM"/>
          <w:sz w:val="22"/>
        </w:rPr>
      </w:pPr>
    </w:p>
    <w:p w:rsidR="004E6054" w:rsidRDefault="004E6054" w:rsidP="004E6054">
      <w:pPr>
        <w:rPr>
          <w:rFonts w:ascii="HGSｺﾞｼｯｸM" w:eastAsia="HGSｺﾞｼｯｸM"/>
          <w:sz w:val="22"/>
        </w:rPr>
      </w:pPr>
      <w:r w:rsidRPr="001812CD">
        <w:rPr>
          <w:rFonts w:ascii="HGSｺﾞｼｯｸM" w:eastAsia="HGSｺﾞｼｯｸM" w:hint="eastAsia"/>
          <w:sz w:val="22"/>
        </w:rPr>
        <w:t>＜施策の方向＞</w:t>
      </w:r>
      <w:r>
        <w:rPr>
          <w:rFonts w:ascii="HGSｺﾞｼｯｸM" w:eastAsia="HGSｺﾞｼｯｸM" w:hint="eastAsia"/>
          <w:sz w:val="22"/>
        </w:rPr>
        <w:t>①</w:t>
      </w:r>
      <w:r w:rsidRPr="001812CD">
        <w:rPr>
          <w:rFonts w:ascii="HGSｺﾞｼｯｸM" w:eastAsia="HGSｺﾞｼｯｸM" w:hint="eastAsia"/>
          <w:sz w:val="22"/>
        </w:rPr>
        <w:t xml:space="preserve">　地域活動における男女共同参画の推進　</w:t>
      </w:r>
    </w:p>
    <w:tbl>
      <w:tblPr>
        <w:tblStyle w:val="aa"/>
        <w:tblW w:w="0" w:type="auto"/>
        <w:tblLayout w:type="fixed"/>
        <w:tblLook w:val="04A0"/>
      </w:tblPr>
      <w:tblGrid>
        <w:gridCol w:w="794"/>
        <w:gridCol w:w="2552"/>
        <w:gridCol w:w="3686"/>
        <w:gridCol w:w="1871"/>
      </w:tblGrid>
      <w:tr w:rsidR="004E6054" w:rsidTr="001522A1">
        <w:tc>
          <w:tcPr>
            <w:tcW w:w="794" w:type="dxa"/>
          </w:tcPr>
          <w:p w:rsidR="004E6054" w:rsidRPr="008E6D55" w:rsidRDefault="004E6054" w:rsidP="001522A1">
            <w:pPr>
              <w:spacing w:line="280" w:lineRule="exact"/>
              <w:jc w:val="center"/>
              <w:rPr>
                <w:rFonts w:ascii="HGSｺﾞｼｯｸM" w:eastAsia="HGSｺﾞｼｯｸM"/>
                <w:sz w:val="20"/>
                <w:szCs w:val="20"/>
              </w:rPr>
            </w:pPr>
            <w:r w:rsidRPr="008E6D55">
              <w:rPr>
                <w:rFonts w:ascii="HGSｺﾞｼｯｸM" w:eastAsia="HGSｺﾞｼｯｸM" w:hint="eastAsia"/>
                <w:sz w:val="20"/>
                <w:szCs w:val="20"/>
              </w:rPr>
              <w:t>ＮＯ</w:t>
            </w:r>
          </w:p>
        </w:tc>
        <w:tc>
          <w:tcPr>
            <w:tcW w:w="2552" w:type="dxa"/>
          </w:tcPr>
          <w:p w:rsidR="004E6054" w:rsidRPr="008E6D55" w:rsidRDefault="004E6054" w:rsidP="001522A1">
            <w:pPr>
              <w:spacing w:line="280" w:lineRule="exact"/>
              <w:jc w:val="center"/>
              <w:rPr>
                <w:rFonts w:ascii="HGSｺﾞｼｯｸM" w:eastAsia="HGSｺﾞｼｯｸM"/>
                <w:sz w:val="20"/>
                <w:szCs w:val="20"/>
              </w:rPr>
            </w:pPr>
            <w:r w:rsidRPr="008E6D55">
              <w:rPr>
                <w:rFonts w:ascii="HGSｺﾞｼｯｸM" w:eastAsia="HGSｺﾞｼｯｸM" w:hint="eastAsia"/>
                <w:sz w:val="20"/>
                <w:szCs w:val="20"/>
              </w:rPr>
              <w:t>具体的施策</w:t>
            </w:r>
          </w:p>
        </w:tc>
        <w:tc>
          <w:tcPr>
            <w:tcW w:w="3686" w:type="dxa"/>
          </w:tcPr>
          <w:p w:rsidR="004E6054" w:rsidRPr="008E6D55" w:rsidRDefault="004E6054" w:rsidP="001522A1">
            <w:pPr>
              <w:spacing w:line="280" w:lineRule="exact"/>
              <w:jc w:val="center"/>
              <w:rPr>
                <w:rFonts w:ascii="HGSｺﾞｼｯｸM" w:eastAsia="HGSｺﾞｼｯｸM"/>
                <w:sz w:val="20"/>
                <w:szCs w:val="20"/>
              </w:rPr>
            </w:pPr>
            <w:r>
              <w:rPr>
                <w:rFonts w:ascii="HGSｺﾞｼｯｸM" w:eastAsia="HGSｺﾞｼｯｸM" w:hint="eastAsia"/>
                <w:kern w:val="0"/>
                <w:sz w:val="20"/>
                <w:szCs w:val="20"/>
              </w:rPr>
              <w:t>内</w:t>
            </w:r>
            <w:r w:rsidR="00BF7F40">
              <w:rPr>
                <w:rFonts w:ascii="HGSｺﾞｼｯｸM" w:eastAsia="HGSｺﾞｼｯｸM" w:hint="eastAsia"/>
                <w:kern w:val="0"/>
                <w:sz w:val="20"/>
                <w:szCs w:val="20"/>
              </w:rPr>
              <w:t xml:space="preserve">　</w:t>
            </w:r>
            <w:r>
              <w:rPr>
                <w:rFonts w:ascii="HGSｺﾞｼｯｸM" w:eastAsia="HGSｺﾞｼｯｸM" w:hint="eastAsia"/>
                <w:kern w:val="0"/>
                <w:sz w:val="20"/>
                <w:szCs w:val="20"/>
              </w:rPr>
              <w:t>容</w:t>
            </w:r>
          </w:p>
        </w:tc>
        <w:tc>
          <w:tcPr>
            <w:tcW w:w="1871" w:type="dxa"/>
          </w:tcPr>
          <w:p w:rsidR="004E6054" w:rsidRPr="008E6D55" w:rsidRDefault="004E6054" w:rsidP="001522A1">
            <w:pPr>
              <w:spacing w:line="280" w:lineRule="exact"/>
              <w:jc w:val="center"/>
              <w:rPr>
                <w:rFonts w:ascii="HGSｺﾞｼｯｸM" w:eastAsia="HGSｺﾞｼｯｸM"/>
                <w:sz w:val="20"/>
                <w:szCs w:val="20"/>
              </w:rPr>
            </w:pPr>
            <w:r w:rsidRPr="008E6D55">
              <w:rPr>
                <w:rFonts w:ascii="HGSｺﾞｼｯｸM" w:eastAsia="HGSｺﾞｼｯｸM" w:hint="eastAsia"/>
                <w:sz w:val="20"/>
                <w:szCs w:val="20"/>
              </w:rPr>
              <w:t>担当課</w:t>
            </w:r>
          </w:p>
        </w:tc>
      </w:tr>
      <w:tr w:rsidR="004E6054" w:rsidTr="00B72261">
        <w:trPr>
          <w:trHeight w:val="1123"/>
        </w:trPr>
        <w:tc>
          <w:tcPr>
            <w:tcW w:w="794" w:type="dxa"/>
            <w:vAlign w:val="center"/>
          </w:tcPr>
          <w:p w:rsidR="004E6054" w:rsidRPr="008E6D55" w:rsidRDefault="004E6054" w:rsidP="001522A1">
            <w:pPr>
              <w:spacing w:line="280" w:lineRule="exact"/>
              <w:jc w:val="center"/>
              <w:rPr>
                <w:rFonts w:ascii="HGSｺﾞｼｯｸM" w:eastAsia="HGSｺﾞｼｯｸM"/>
                <w:sz w:val="20"/>
                <w:szCs w:val="20"/>
              </w:rPr>
            </w:pPr>
            <w:r w:rsidRPr="008E6D55">
              <w:rPr>
                <w:rFonts w:ascii="HGSｺﾞｼｯｸM" w:eastAsia="HGSｺﾞｼｯｸM" w:hint="eastAsia"/>
                <w:sz w:val="20"/>
                <w:szCs w:val="20"/>
              </w:rPr>
              <w:t>3411</w:t>
            </w:r>
          </w:p>
        </w:tc>
        <w:tc>
          <w:tcPr>
            <w:tcW w:w="2552" w:type="dxa"/>
            <w:vAlign w:val="center"/>
          </w:tcPr>
          <w:p w:rsidR="004E6054" w:rsidRPr="008E6D55" w:rsidRDefault="004E6054" w:rsidP="001522A1">
            <w:pPr>
              <w:spacing w:line="280" w:lineRule="exact"/>
              <w:rPr>
                <w:rFonts w:ascii="HGSｺﾞｼｯｸM" w:eastAsia="HGSｺﾞｼｯｸM"/>
                <w:sz w:val="20"/>
                <w:szCs w:val="20"/>
              </w:rPr>
            </w:pPr>
            <w:r w:rsidRPr="008E6D55">
              <w:rPr>
                <w:rFonts w:ascii="HGSｺﾞｼｯｸM" w:eastAsia="HGSｺﾞｼｯｸM" w:hint="eastAsia"/>
                <w:sz w:val="20"/>
                <w:szCs w:val="20"/>
              </w:rPr>
              <w:t>自治会</w:t>
            </w:r>
            <w:r w:rsidR="00057644">
              <w:rPr>
                <w:rFonts w:ascii="HGSｺﾞｼｯｸM" w:eastAsia="HGSｺﾞｼｯｸM" w:hint="eastAsia"/>
                <w:sz w:val="20"/>
                <w:szCs w:val="20"/>
              </w:rPr>
              <w:t>など</w:t>
            </w:r>
            <w:r w:rsidRPr="008E6D55">
              <w:rPr>
                <w:rFonts w:ascii="HGSｺﾞｼｯｸM" w:eastAsia="HGSｺﾞｼｯｸM" w:hint="eastAsia"/>
                <w:sz w:val="20"/>
                <w:szCs w:val="20"/>
              </w:rPr>
              <w:t>への女性役員の選出に向けた取</w:t>
            </w:r>
            <w:r w:rsidR="00057644">
              <w:rPr>
                <w:rFonts w:ascii="HGSｺﾞｼｯｸM" w:eastAsia="HGSｺﾞｼｯｸM" w:hint="eastAsia"/>
                <w:sz w:val="20"/>
                <w:szCs w:val="20"/>
              </w:rPr>
              <w:t>り</w:t>
            </w:r>
            <w:r w:rsidRPr="008E6D55">
              <w:rPr>
                <w:rFonts w:ascii="HGSｺﾞｼｯｸM" w:eastAsia="HGSｺﾞｼｯｸM" w:hint="eastAsia"/>
                <w:sz w:val="20"/>
                <w:szCs w:val="20"/>
              </w:rPr>
              <w:t>組</w:t>
            </w:r>
            <w:r w:rsidR="008A30A3">
              <w:rPr>
                <w:rFonts w:ascii="HGSｺﾞｼｯｸM" w:eastAsia="HGSｺﾞｼｯｸM" w:hint="eastAsia"/>
                <w:sz w:val="20"/>
                <w:szCs w:val="20"/>
              </w:rPr>
              <w:t>み</w:t>
            </w:r>
          </w:p>
        </w:tc>
        <w:tc>
          <w:tcPr>
            <w:tcW w:w="3686" w:type="dxa"/>
            <w:vAlign w:val="center"/>
          </w:tcPr>
          <w:p w:rsidR="004E6054" w:rsidRPr="008E6D55" w:rsidRDefault="004E6054" w:rsidP="001522A1">
            <w:pPr>
              <w:spacing w:line="280" w:lineRule="exact"/>
              <w:rPr>
                <w:rFonts w:ascii="HGSｺﾞｼｯｸM" w:eastAsia="HGSｺﾞｼｯｸM"/>
                <w:sz w:val="20"/>
                <w:szCs w:val="20"/>
              </w:rPr>
            </w:pPr>
            <w:r w:rsidRPr="008E6D55">
              <w:rPr>
                <w:rFonts w:ascii="HGSｺﾞｼｯｸM" w:eastAsia="HGSｺﾞｼｯｸM" w:hint="eastAsia"/>
                <w:sz w:val="20"/>
                <w:szCs w:val="20"/>
              </w:rPr>
              <w:t>自治会</w:t>
            </w:r>
            <w:r w:rsidR="00057644">
              <w:rPr>
                <w:rFonts w:ascii="HGSｺﾞｼｯｸM" w:eastAsia="HGSｺﾞｼｯｸM" w:hint="eastAsia"/>
                <w:sz w:val="20"/>
                <w:szCs w:val="20"/>
              </w:rPr>
              <w:t>など</w:t>
            </w:r>
            <w:r w:rsidRPr="008E6D55">
              <w:rPr>
                <w:rFonts w:ascii="HGSｺﾞｼｯｸM" w:eastAsia="HGSｺﾞｼｯｸM" w:hint="eastAsia"/>
                <w:sz w:val="20"/>
                <w:szCs w:val="20"/>
              </w:rPr>
              <w:t>における女性役員の登用が拡大できるよう、地域団体へ働きかけます。</w:t>
            </w:r>
          </w:p>
        </w:tc>
        <w:tc>
          <w:tcPr>
            <w:tcW w:w="1871" w:type="dxa"/>
            <w:vAlign w:val="center"/>
          </w:tcPr>
          <w:p w:rsidR="004E6054" w:rsidRPr="008E6D55" w:rsidRDefault="004E6054" w:rsidP="001522A1">
            <w:pPr>
              <w:spacing w:line="280" w:lineRule="exact"/>
              <w:rPr>
                <w:rFonts w:ascii="HGSｺﾞｼｯｸM" w:eastAsia="HGSｺﾞｼｯｸM"/>
                <w:sz w:val="20"/>
                <w:szCs w:val="20"/>
              </w:rPr>
            </w:pPr>
            <w:r w:rsidRPr="008E6D55">
              <w:rPr>
                <w:rFonts w:ascii="HGSｺﾞｼｯｸM" w:eastAsia="HGSｺﾞｼｯｸM" w:hint="eastAsia"/>
                <w:sz w:val="20"/>
                <w:szCs w:val="20"/>
              </w:rPr>
              <w:t>まちづくり推進室</w:t>
            </w:r>
          </w:p>
        </w:tc>
      </w:tr>
      <w:tr w:rsidR="004E6054" w:rsidTr="001522A1">
        <w:trPr>
          <w:trHeight w:val="840"/>
        </w:trPr>
        <w:tc>
          <w:tcPr>
            <w:tcW w:w="794" w:type="dxa"/>
            <w:vAlign w:val="center"/>
          </w:tcPr>
          <w:p w:rsidR="004E6054" w:rsidRPr="008E6D55" w:rsidRDefault="004E6054" w:rsidP="001522A1">
            <w:pPr>
              <w:spacing w:line="280" w:lineRule="exact"/>
              <w:jc w:val="center"/>
              <w:rPr>
                <w:rFonts w:ascii="HGSｺﾞｼｯｸM" w:eastAsia="HGSｺﾞｼｯｸM"/>
                <w:sz w:val="20"/>
                <w:szCs w:val="20"/>
              </w:rPr>
            </w:pPr>
            <w:r w:rsidRPr="008E6D55">
              <w:rPr>
                <w:rFonts w:ascii="HGSｺﾞｼｯｸM" w:eastAsia="HGSｺﾞｼｯｸM" w:hint="eastAsia"/>
                <w:sz w:val="20"/>
                <w:szCs w:val="20"/>
              </w:rPr>
              <w:t>3412</w:t>
            </w:r>
          </w:p>
        </w:tc>
        <w:tc>
          <w:tcPr>
            <w:tcW w:w="2552" w:type="dxa"/>
            <w:vAlign w:val="center"/>
          </w:tcPr>
          <w:p w:rsidR="004E6054" w:rsidRPr="008E6D55" w:rsidRDefault="004E6054" w:rsidP="001522A1">
            <w:pPr>
              <w:spacing w:line="280" w:lineRule="exact"/>
              <w:rPr>
                <w:rFonts w:ascii="HGSｺﾞｼｯｸM" w:eastAsia="HGSｺﾞｼｯｸM"/>
                <w:sz w:val="20"/>
                <w:szCs w:val="20"/>
              </w:rPr>
            </w:pPr>
            <w:r w:rsidRPr="008E6D55">
              <w:rPr>
                <w:rFonts w:ascii="HGSｺﾞｼｯｸM" w:eastAsia="HGSｺﾞｼｯｸM" w:hint="eastAsia"/>
                <w:sz w:val="20"/>
                <w:szCs w:val="20"/>
              </w:rPr>
              <w:t>地域活動における男性の参画促進</w:t>
            </w:r>
          </w:p>
        </w:tc>
        <w:tc>
          <w:tcPr>
            <w:tcW w:w="3686" w:type="dxa"/>
            <w:vAlign w:val="center"/>
          </w:tcPr>
          <w:p w:rsidR="004E6054" w:rsidRPr="008E6D55" w:rsidRDefault="004E6054" w:rsidP="001522A1">
            <w:pPr>
              <w:spacing w:line="280" w:lineRule="exact"/>
              <w:rPr>
                <w:rFonts w:ascii="HGSｺﾞｼｯｸM" w:eastAsia="HGSｺﾞｼｯｸM"/>
                <w:sz w:val="20"/>
                <w:szCs w:val="20"/>
              </w:rPr>
            </w:pPr>
            <w:r w:rsidRPr="008E6D55">
              <w:rPr>
                <w:rFonts w:ascii="HGSｺﾞｼｯｸM" w:eastAsia="HGSｺﾞｼｯｸM" w:hint="eastAsia"/>
                <w:sz w:val="20"/>
                <w:szCs w:val="20"/>
              </w:rPr>
              <w:t>さまざまな地域活動への男性の積極的な参加を推進します。</w:t>
            </w:r>
          </w:p>
        </w:tc>
        <w:tc>
          <w:tcPr>
            <w:tcW w:w="1871" w:type="dxa"/>
            <w:vAlign w:val="center"/>
          </w:tcPr>
          <w:p w:rsidR="004E6054" w:rsidRPr="008E6D55" w:rsidRDefault="004E6054" w:rsidP="001522A1">
            <w:pPr>
              <w:spacing w:line="280" w:lineRule="exact"/>
              <w:rPr>
                <w:rFonts w:ascii="HGSｺﾞｼｯｸM" w:eastAsia="HGSｺﾞｼｯｸM"/>
                <w:sz w:val="20"/>
                <w:szCs w:val="20"/>
              </w:rPr>
            </w:pPr>
            <w:r w:rsidRPr="008E6D55">
              <w:rPr>
                <w:rFonts w:ascii="HGSｺﾞｼｯｸM" w:eastAsia="HGSｺﾞｼｯｸM" w:hint="eastAsia"/>
                <w:sz w:val="20"/>
                <w:szCs w:val="20"/>
              </w:rPr>
              <w:t>まちづくり推進室</w:t>
            </w:r>
          </w:p>
        </w:tc>
      </w:tr>
    </w:tbl>
    <w:p w:rsidR="004E6054" w:rsidRDefault="004E6054" w:rsidP="004E6054">
      <w:pPr>
        <w:rPr>
          <w:rFonts w:ascii="HGSｺﾞｼｯｸM" w:eastAsia="HGSｺﾞｼｯｸM"/>
          <w:sz w:val="22"/>
        </w:rPr>
      </w:pPr>
    </w:p>
    <w:p w:rsidR="004E6054" w:rsidRDefault="004E6054" w:rsidP="004E6054">
      <w:pPr>
        <w:rPr>
          <w:rFonts w:ascii="HGSｺﾞｼｯｸM" w:eastAsia="HGSｺﾞｼｯｸM"/>
          <w:sz w:val="22"/>
        </w:rPr>
      </w:pPr>
      <w:r w:rsidRPr="00E41FE1">
        <w:rPr>
          <w:rFonts w:ascii="HGSｺﾞｼｯｸM" w:eastAsia="HGSｺﾞｼｯｸM" w:hint="eastAsia"/>
          <w:sz w:val="22"/>
        </w:rPr>
        <w:t>＜施策の方向＞</w:t>
      </w:r>
      <w:r>
        <w:rPr>
          <w:rFonts w:ascii="HGSｺﾞｼｯｸM" w:eastAsia="HGSｺﾞｼｯｸM" w:hint="eastAsia"/>
          <w:sz w:val="22"/>
        </w:rPr>
        <w:t>②</w:t>
      </w:r>
      <w:r w:rsidRPr="00E41FE1">
        <w:rPr>
          <w:rFonts w:ascii="HGSｺﾞｼｯｸM" w:eastAsia="HGSｺﾞｼｯｸM" w:hint="eastAsia"/>
          <w:sz w:val="22"/>
        </w:rPr>
        <w:t xml:space="preserve">　社会活動における男女共同参画の推進</w:t>
      </w:r>
    </w:p>
    <w:tbl>
      <w:tblPr>
        <w:tblStyle w:val="aa"/>
        <w:tblW w:w="8897" w:type="dxa"/>
        <w:tblLook w:val="04A0"/>
      </w:tblPr>
      <w:tblGrid>
        <w:gridCol w:w="817"/>
        <w:gridCol w:w="2552"/>
        <w:gridCol w:w="3685"/>
        <w:gridCol w:w="1843"/>
      </w:tblGrid>
      <w:tr w:rsidR="004E6054" w:rsidTr="001522A1">
        <w:tc>
          <w:tcPr>
            <w:tcW w:w="817" w:type="dxa"/>
          </w:tcPr>
          <w:p w:rsidR="004E6054" w:rsidRPr="008E6D55" w:rsidRDefault="004E6054" w:rsidP="001522A1">
            <w:pPr>
              <w:spacing w:line="280" w:lineRule="exact"/>
              <w:jc w:val="center"/>
              <w:rPr>
                <w:rFonts w:ascii="HGSｺﾞｼｯｸM" w:eastAsia="HGSｺﾞｼｯｸM"/>
                <w:sz w:val="20"/>
                <w:szCs w:val="20"/>
              </w:rPr>
            </w:pPr>
            <w:r w:rsidRPr="008E6D55">
              <w:rPr>
                <w:rFonts w:ascii="HGSｺﾞｼｯｸM" w:eastAsia="HGSｺﾞｼｯｸM" w:hint="eastAsia"/>
                <w:sz w:val="20"/>
                <w:szCs w:val="20"/>
              </w:rPr>
              <w:t>ＮＯ</w:t>
            </w:r>
          </w:p>
        </w:tc>
        <w:tc>
          <w:tcPr>
            <w:tcW w:w="2552" w:type="dxa"/>
          </w:tcPr>
          <w:p w:rsidR="004E6054" w:rsidRPr="008E6D55" w:rsidRDefault="004E6054" w:rsidP="001522A1">
            <w:pPr>
              <w:spacing w:line="280" w:lineRule="exact"/>
              <w:jc w:val="center"/>
              <w:rPr>
                <w:rFonts w:ascii="HGSｺﾞｼｯｸM" w:eastAsia="HGSｺﾞｼｯｸM"/>
                <w:sz w:val="20"/>
                <w:szCs w:val="20"/>
              </w:rPr>
            </w:pPr>
            <w:r w:rsidRPr="008E6D55">
              <w:rPr>
                <w:rFonts w:ascii="HGSｺﾞｼｯｸM" w:eastAsia="HGSｺﾞｼｯｸM" w:hint="eastAsia"/>
                <w:sz w:val="20"/>
                <w:szCs w:val="20"/>
              </w:rPr>
              <w:t>具体的施策</w:t>
            </w:r>
          </w:p>
        </w:tc>
        <w:tc>
          <w:tcPr>
            <w:tcW w:w="3685" w:type="dxa"/>
          </w:tcPr>
          <w:p w:rsidR="004E6054" w:rsidRPr="008E6D55" w:rsidRDefault="004E6054" w:rsidP="001522A1">
            <w:pPr>
              <w:spacing w:line="280" w:lineRule="exact"/>
              <w:jc w:val="center"/>
              <w:rPr>
                <w:rFonts w:ascii="HGSｺﾞｼｯｸM" w:eastAsia="HGSｺﾞｼｯｸM"/>
                <w:sz w:val="20"/>
                <w:szCs w:val="20"/>
              </w:rPr>
            </w:pPr>
            <w:r>
              <w:rPr>
                <w:rFonts w:ascii="HGSｺﾞｼｯｸM" w:eastAsia="HGSｺﾞｼｯｸM" w:hint="eastAsia"/>
                <w:kern w:val="0"/>
                <w:sz w:val="20"/>
                <w:szCs w:val="20"/>
              </w:rPr>
              <w:t>内</w:t>
            </w:r>
            <w:r w:rsidR="00BF7F40">
              <w:rPr>
                <w:rFonts w:ascii="HGSｺﾞｼｯｸM" w:eastAsia="HGSｺﾞｼｯｸM" w:hint="eastAsia"/>
                <w:kern w:val="0"/>
                <w:sz w:val="20"/>
                <w:szCs w:val="20"/>
              </w:rPr>
              <w:t xml:space="preserve">　</w:t>
            </w:r>
            <w:r>
              <w:rPr>
                <w:rFonts w:ascii="HGSｺﾞｼｯｸM" w:eastAsia="HGSｺﾞｼｯｸM" w:hint="eastAsia"/>
                <w:kern w:val="0"/>
                <w:sz w:val="20"/>
                <w:szCs w:val="20"/>
              </w:rPr>
              <w:t>容</w:t>
            </w:r>
          </w:p>
        </w:tc>
        <w:tc>
          <w:tcPr>
            <w:tcW w:w="1843" w:type="dxa"/>
          </w:tcPr>
          <w:p w:rsidR="004E6054" w:rsidRPr="008E6D55" w:rsidRDefault="004E6054" w:rsidP="001522A1">
            <w:pPr>
              <w:spacing w:line="280" w:lineRule="exact"/>
              <w:jc w:val="center"/>
              <w:rPr>
                <w:rFonts w:ascii="HGSｺﾞｼｯｸM" w:eastAsia="HGSｺﾞｼｯｸM"/>
                <w:sz w:val="20"/>
                <w:szCs w:val="20"/>
              </w:rPr>
            </w:pPr>
            <w:r w:rsidRPr="008E6D55">
              <w:rPr>
                <w:rFonts w:ascii="HGSｺﾞｼｯｸM" w:eastAsia="HGSｺﾞｼｯｸM" w:hint="eastAsia"/>
                <w:sz w:val="20"/>
                <w:szCs w:val="20"/>
              </w:rPr>
              <w:t>担当課</w:t>
            </w:r>
          </w:p>
        </w:tc>
      </w:tr>
      <w:tr w:rsidR="004E6054" w:rsidTr="00B72261">
        <w:trPr>
          <w:trHeight w:val="1123"/>
        </w:trPr>
        <w:tc>
          <w:tcPr>
            <w:tcW w:w="817" w:type="dxa"/>
            <w:vAlign w:val="center"/>
          </w:tcPr>
          <w:p w:rsidR="004E6054" w:rsidRPr="008E6D55" w:rsidRDefault="004E6054" w:rsidP="001522A1">
            <w:pPr>
              <w:spacing w:line="280" w:lineRule="exact"/>
              <w:jc w:val="center"/>
              <w:rPr>
                <w:rFonts w:ascii="HGSｺﾞｼｯｸM" w:eastAsia="HGSｺﾞｼｯｸM"/>
                <w:sz w:val="20"/>
                <w:szCs w:val="20"/>
              </w:rPr>
            </w:pPr>
            <w:r w:rsidRPr="008E6D55">
              <w:rPr>
                <w:rFonts w:ascii="HGSｺﾞｼｯｸM" w:eastAsia="HGSｺﾞｼｯｸM" w:hint="eastAsia"/>
                <w:sz w:val="20"/>
                <w:szCs w:val="20"/>
              </w:rPr>
              <w:t>3421</w:t>
            </w:r>
          </w:p>
        </w:tc>
        <w:tc>
          <w:tcPr>
            <w:tcW w:w="2552" w:type="dxa"/>
            <w:vAlign w:val="center"/>
          </w:tcPr>
          <w:p w:rsidR="004E6054" w:rsidRPr="008E6D55" w:rsidRDefault="00B072F5" w:rsidP="00B072F5">
            <w:pPr>
              <w:spacing w:line="280" w:lineRule="exact"/>
              <w:rPr>
                <w:rFonts w:ascii="HGSｺﾞｼｯｸM" w:eastAsia="HGSｺﾞｼｯｸM"/>
                <w:sz w:val="20"/>
                <w:szCs w:val="20"/>
              </w:rPr>
            </w:pPr>
            <w:r w:rsidRPr="008B23D3">
              <w:rPr>
                <w:rFonts w:ascii="HGSｺﾞｼｯｸM" w:eastAsia="HGSｺﾞｼｯｸM" w:hint="eastAsia"/>
                <w:sz w:val="20"/>
                <w:szCs w:val="20"/>
              </w:rPr>
              <w:t>各種</w:t>
            </w:r>
            <w:r w:rsidR="004E6054" w:rsidRPr="008B23D3">
              <w:rPr>
                <w:rFonts w:ascii="HGSｺﾞｼｯｸM" w:eastAsia="HGSｺﾞｼｯｸM" w:hint="eastAsia"/>
                <w:sz w:val="20"/>
                <w:szCs w:val="20"/>
              </w:rPr>
              <w:t>任意団体</w:t>
            </w:r>
            <w:r w:rsidR="004E6054" w:rsidRPr="008E6D55">
              <w:rPr>
                <w:rFonts w:ascii="HGSｺﾞｼｯｸM" w:eastAsia="HGSｺﾞｼｯｸM" w:hint="eastAsia"/>
                <w:sz w:val="20"/>
                <w:szCs w:val="20"/>
              </w:rPr>
              <w:t>のまちづくり活動への支援</w:t>
            </w:r>
          </w:p>
        </w:tc>
        <w:tc>
          <w:tcPr>
            <w:tcW w:w="3685" w:type="dxa"/>
            <w:vAlign w:val="center"/>
          </w:tcPr>
          <w:p w:rsidR="004E6054" w:rsidRPr="00B72261" w:rsidRDefault="00B072F5" w:rsidP="00B072F5">
            <w:pPr>
              <w:spacing w:line="280" w:lineRule="exact"/>
              <w:rPr>
                <w:rFonts w:ascii="HGSｺﾞｼｯｸM" w:eastAsia="HGSｺﾞｼｯｸM"/>
                <w:sz w:val="20"/>
                <w:szCs w:val="20"/>
              </w:rPr>
            </w:pPr>
            <w:r w:rsidRPr="008B23D3">
              <w:rPr>
                <w:rFonts w:ascii="HGSｺﾞｼｯｸM" w:eastAsia="HGSｺﾞｼｯｸM" w:hint="eastAsia"/>
                <w:sz w:val="20"/>
                <w:szCs w:val="20"/>
              </w:rPr>
              <w:t>各種任意</w:t>
            </w:r>
            <w:r w:rsidR="004E6054" w:rsidRPr="008B23D3">
              <w:rPr>
                <w:rFonts w:ascii="HGSｺﾞｼｯｸM" w:eastAsia="HGSｺﾞｼｯｸM" w:hint="eastAsia"/>
                <w:sz w:val="20"/>
                <w:szCs w:val="20"/>
              </w:rPr>
              <w:t>団体</w:t>
            </w:r>
            <w:r w:rsidR="004E6054" w:rsidRPr="00B72261">
              <w:rPr>
                <w:rFonts w:ascii="HGSｺﾞｼｯｸM" w:eastAsia="HGSｺﾞｼｯｸM" w:hint="eastAsia"/>
                <w:sz w:val="20"/>
                <w:szCs w:val="20"/>
              </w:rPr>
              <w:t>が行う、自主的なまちづくり活動に対し支援事業を実施します。</w:t>
            </w:r>
          </w:p>
        </w:tc>
        <w:tc>
          <w:tcPr>
            <w:tcW w:w="1843" w:type="dxa"/>
            <w:vAlign w:val="center"/>
          </w:tcPr>
          <w:p w:rsidR="004E6054" w:rsidRPr="008E6D55" w:rsidRDefault="004E6054" w:rsidP="001522A1">
            <w:pPr>
              <w:spacing w:line="280" w:lineRule="exact"/>
              <w:rPr>
                <w:rFonts w:ascii="HGSｺﾞｼｯｸM" w:eastAsia="HGSｺﾞｼｯｸM"/>
                <w:sz w:val="20"/>
                <w:szCs w:val="20"/>
              </w:rPr>
            </w:pPr>
            <w:r w:rsidRPr="008E6D55">
              <w:rPr>
                <w:rFonts w:ascii="HGSｺﾞｼｯｸM" w:eastAsia="HGSｺﾞｼｯｸM" w:hint="eastAsia"/>
                <w:sz w:val="20"/>
                <w:szCs w:val="20"/>
              </w:rPr>
              <w:t>まちづくり推進室</w:t>
            </w:r>
          </w:p>
        </w:tc>
      </w:tr>
      <w:tr w:rsidR="004E6054" w:rsidTr="00B72261">
        <w:trPr>
          <w:trHeight w:val="1123"/>
        </w:trPr>
        <w:tc>
          <w:tcPr>
            <w:tcW w:w="817" w:type="dxa"/>
            <w:vAlign w:val="center"/>
          </w:tcPr>
          <w:p w:rsidR="004E6054" w:rsidRPr="008E6D55" w:rsidRDefault="004E6054" w:rsidP="001522A1">
            <w:pPr>
              <w:spacing w:line="280" w:lineRule="exact"/>
              <w:jc w:val="center"/>
              <w:rPr>
                <w:rFonts w:ascii="HGSｺﾞｼｯｸM" w:eastAsia="HGSｺﾞｼｯｸM"/>
                <w:sz w:val="20"/>
                <w:szCs w:val="20"/>
              </w:rPr>
            </w:pPr>
            <w:r w:rsidRPr="008E6D55">
              <w:rPr>
                <w:rFonts w:ascii="HGSｺﾞｼｯｸM" w:eastAsia="HGSｺﾞｼｯｸM" w:hint="eastAsia"/>
                <w:sz w:val="20"/>
                <w:szCs w:val="20"/>
              </w:rPr>
              <w:t>3422</w:t>
            </w:r>
          </w:p>
        </w:tc>
        <w:tc>
          <w:tcPr>
            <w:tcW w:w="2552" w:type="dxa"/>
            <w:vAlign w:val="center"/>
          </w:tcPr>
          <w:p w:rsidR="004E6054" w:rsidRPr="008E6D55" w:rsidRDefault="004E6054" w:rsidP="001522A1">
            <w:pPr>
              <w:spacing w:line="280" w:lineRule="exact"/>
              <w:rPr>
                <w:rFonts w:ascii="HGSｺﾞｼｯｸM" w:eastAsia="HGSｺﾞｼｯｸM"/>
                <w:sz w:val="20"/>
                <w:szCs w:val="20"/>
              </w:rPr>
            </w:pPr>
            <w:r w:rsidRPr="008E6D55">
              <w:rPr>
                <w:rFonts w:ascii="HGSｺﾞｼｯｸM" w:eastAsia="HGSｺﾞｼｯｸM" w:hint="eastAsia"/>
                <w:sz w:val="20"/>
                <w:szCs w:val="20"/>
              </w:rPr>
              <w:t>ＮＰＯ、ボランティア団体などへの支援</w:t>
            </w:r>
          </w:p>
        </w:tc>
        <w:tc>
          <w:tcPr>
            <w:tcW w:w="3685" w:type="dxa"/>
            <w:vAlign w:val="center"/>
          </w:tcPr>
          <w:p w:rsidR="004E6054" w:rsidRPr="00B72261" w:rsidRDefault="004E6054" w:rsidP="001522A1">
            <w:pPr>
              <w:spacing w:line="280" w:lineRule="exact"/>
              <w:rPr>
                <w:rFonts w:ascii="HGSｺﾞｼｯｸM" w:eastAsia="HGSｺﾞｼｯｸM"/>
                <w:sz w:val="20"/>
                <w:szCs w:val="20"/>
              </w:rPr>
            </w:pPr>
            <w:r w:rsidRPr="00B72261">
              <w:rPr>
                <w:rFonts w:ascii="HGSｺﾞｼｯｸM" w:eastAsia="HGSｺﾞｼｯｸM" w:hint="eastAsia"/>
                <w:sz w:val="20"/>
                <w:szCs w:val="20"/>
              </w:rPr>
              <w:t>非営利で公益的な市民活動を行うNPO法人やボランティア団体の活動を支援します。</w:t>
            </w:r>
          </w:p>
        </w:tc>
        <w:tc>
          <w:tcPr>
            <w:tcW w:w="1843" w:type="dxa"/>
            <w:vAlign w:val="center"/>
          </w:tcPr>
          <w:p w:rsidR="004E6054" w:rsidRPr="008E6D55" w:rsidRDefault="004E6054" w:rsidP="001522A1">
            <w:pPr>
              <w:spacing w:line="280" w:lineRule="exact"/>
              <w:rPr>
                <w:rFonts w:ascii="HGSｺﾞｼｯｸM" w:eastAsia="HGSｺﾞｼｯｸM"/>
                <w:sz w:val="20"/>
                <w:szCs w:val="20"/>
              </w:rPr>
            </w:pPr>
            <w:r w:rsidRPr="008E6D55">
              <w:rPr>
                <w:rFonts w:ascii="HGSｺﾞｼｯｸM" w:eastAsia="HGSｺﾞｼｯｸM" w:hint="eastAsia"/>
                <w:sz w:val="20"/>
                <w:szCs w:val="20"/>
              </w:rPr>
              <w:t>まちづくり推進室</w:t>
            </w:r>
          </w:p>
        </w:tc>
      </w:tr>
    </w:tbl>
    <w:p w:rsidR="004E6054" w:rsidRDefault="004E6054" w:rsidP="004E6054">
      <w:pPr>
        <w:rPr>
          <w:rFonts w:ascii="HGSｺﾞｼｯｸM" w:eastAsia="HGSｺﾞｼｯｸM"/>
          <w:sz w:val="22"/>
        </w:rPr>
      </w:pPr>
    </w:p>
    <w:p w:rsidR="004E6054" w:rsidRDefault="004E6054" w:rsidP="004E6054">
      <w:pPr>
        <w:rPr>
          <w:rFonts w:ascii="HGSｺﾞｼｯｸM" w:eastAsia="HGSｺﾞｼｯｸM"/>
          <w:sz w:val="22"/>
        </w:rPr>
      </w:pPr>
      <w:r w:rsidRPr="00E41FE1">
        <w:rPr>
          <w:rFonts w:ascii="HGSｺﾞｼｯｸM" w:eastAsia="HGSｺﾞｼｯｸM" w:hint="eastAsia"/>
          <w:sz w:val="22"/>
        </w:rPr>
        <w:t>＜施策の方向＞</w:t>
      </w:r>
      <w:r>
        <w:rPr>
          <w:rFonts w:ascii="HGSｺﾞｼｯｸM" w:eastAsia="HGSｺﾞｼｯｸM" w:hint="eastAsia"/>
          <w:sz w:val="22"/>
        </w:rPr>
        <w:t>③</w:t>
      </w:r>
      <w:r w:rsidRPr="00E41FE1">
        <w:rPr>
          <w:rFonts w:ascii="HGSｺﾞｼｯｸM" w:eastAsia="HGSｺﾞｼｯｸM" w:hint="eastAsia"/>
          <w:sz w:val="22"/>
        </w:rPr>
        <w:t xml:space="preserve">　国際理解</w:t>
      </w:r>
      <w:r>
        <w:rPr>
          <w:rFonts w:ascii="HGSｺﾞｼｯｸM" w:eastAsia="HGSｺﾞｼｯｸM" w:hint="eastAsia"/>
          <w:sz w:val="22"/>
        </w:rPr>
        <w:t>教育</w:t>
      </w:r>
      <w:r w:rsidRPr="00E41FE1">
        <w:rPr>
          <w:rFonts w:ascii="HGSｺﾞｼｯｸM" w:eastAsia="HGSｺﾞｼｯｸM" w:hint="eastAsia"/>
          <w:sz w:val="22"/>
        </w:rPr>
        <w:t>・</w:t>
      </w:r>
      <w:r>
        <w:rPr>
          <w:rFonts w:ascii="HGSｺﾞｼｯｸM" w:eastAsia="HGSｺﾞｼｯｸM" w:hint="eastAsia"/>
          <w:sz w:val="22"/>
        </w:rPr>
        <w:t>交流</w:t>
      </w:r>
      <w:r w:rsidRPr="00E41FE1">
        <w:rPr>
          <w:rFonts w:ascii="HGSｺﾞｼｯｸM" w:eastAsia="HGSｺﾞｼｯｸM" w:hint="eastAsia"/>
          <w:sz w:val="22"/>
        </w:rPr>
        <w:t>の推進</w:t>
      </w:r>
    </w:p>
    <w:tbl>
      <w:tblPr>
        <w:tblStyle w:val="aa"/>
        <w:tblW w:w="8897" w:type="dxa"/>
        <w:tblLook w:val="04A0"/>
      </w:tblPr>
      <w:tblGrid>
        <w:gridCol w:w="817"/>
        <w:gridCol w:w="2552"/>
        <w:gridCol w:w="3685"/>
        <w:gridCol w:w="1843"/>
      </w:tblGrid>
      <w:tr w:rsidR="004E6054" w:rsidRPr="008E6D55" w:rsidTr="001522A1">
        <w:tc>
          <w:tcPr>
            <w:tcW w:w="817" w:type="dxa"/>
          </w:tcPr>
          <w:p w:rsidR="004E6054" w:rsidRPr="008E6D55" w:rsidRDefault="004E6054" w:rsidP="001522A1">
            <w:pPr>
              <w:spacing w:line="280" w:lineRule="exact"/>
              <w:jc w:val="center"/>
              <w:rPr>
                <w:rFonts w:ascii="HGSｺﾞｼｯｸM" w:eastAsia="HGSｺﾞｼｯｸM"/>
                <w:sz w:val="20"/>
                <w:szCs w:val="20"/>
              </w:rPr>
            </w:pPr>
            <w:r w:rsidRPr="008E6D55">
              <w:rPr>
                <w:rFonts w:ascii="HGSｺﾞｼｯｸM" w:eastAsia="HGSｺﾞｼｯｸM" w:hint="eastAsia"/>
                <w:sz w:val="20"/>
                <w:szCs w:val="20"/>
              </w:rPr>
              <w:t>ＮＯ</w:t>
            </w:r>
          </w:p>
        </w:tc>
        <w:tc>
          <w:tcPr>
            <w:tcW w:w="2552" w:type="dxa"/>
          </w:tcPr>
          <w:p w:rsidR="004E6054" w:rsidRPr="008E6D55" w:rsidRDefault="004E6054" w:rsidP="001522A1">
            <w:pPr>
              <w:spacing w:line="280" w:lineRule="exact"/>
              <w:jc w:val="center"/>
              <w:rPr>
                <w:rFonts w:ascii="HGSｺﾞｼｯｸM" w:eastAsia="HGSｺﾞｼｯｸM"/>
                <w:sz w:val="20"/>
                <w:szCs w:val="20"/>
              </w:rPr>
            </w:pPr>
            <w:r w:rsidRPr="008E6D55">
              <w:rPr>
                <w:rFonts w:ascii="HGSｺﾞｼｯｸM" w:eastAsia="HGSｺﾞｼｯｸM" w:hint="eastAsia"/>
                <w:sz w:val="20"/>
                <w:szCs w:val="20"/>
              </w:rPr>
              <w:t>具体的施策</w:t>
            </w:r>
          </w:p>
        </w:tc>
        <w:tc>
          <w:tcPr>
            <w:tcW w:w="3685" w:type="dxa"/>
          </w:tcPr>
          <w:p w:rsidR="004E6054" w:rsidRPr="008E6D55" w:rsidRDefault="004E6054" w:rsidP="001522A1">
            <w:pPr>
              <w:spacing w:line="280" w:lineRule="exact"/>
              <w:jc w:val="center"/>
              <w:rPr>
                <w:rFonts w:ascii="HGSｺﾞｼｯｸM" w:eastAsia="HGSｺﾞｼｯｸM"/>
                <w:sz w:val="20"/>
                <w:szCs w:val="20"/>
              </w:rPr>
            </w:pPr>
            <w:r>
              <w:rPr>
                <w:rFonts w:ascii="HGSｺﾞｼｯｸM" w:eastAsia="HGSｺﾞｼｯｸM" w:hint="eastAsia"/>
                <w:kern w:val="0"/>
                <w:sz w:val="20"/>
                <w:szCs w:val="20"/>
              </w:rPr>
              <w:t>内</w:t>
            </w:r>
            <w:r w:rsidR="00BF7F40">
              <w:rPr>
                <w:rFonts w:ascii="HGSｺﾞｼｯｸM" w:eastAsia="HGSｺﾞｼｯｸM" w:hint="eastAsia"/>
                <w:kern w:val="0"/>
                <w:sz w:val="20"/>
                <w:szCs w:val="20"/>
              </w:rPr>
              <w:t xml:space="preserve">　</w:t>
            </w:r>
            <w:r>
              <w:rPr>
                <w:rFonts w:ascii="HGSｺﾞｼｯｸM" w:eastAsia="HGSｺﾞｼｯｸM" w:hint="eastAsia"/>
                <w:kern w:val="0"/>
                <w:sz w:val="20"/>
                <w:szCs w:val="20"/>
              </w:rPr>
              <w:t>容</w:t>
            </w:r>
          </w:p>
        </w:tc>
        <w:tc>
          <w:tcPr>
            <w:tcW w:w="1843" w:type="dxa"/>
          </w:tcPr>
          <w:p w:rsidR="004E6054" w:rsidRPr="008E6D55" w:rsidRDefault="004E6054" w:rsidP="001522A1">
            <w:pPr>
              <w:spacing w:line="280" w:lineRule="exact"/>
              <w:jc w:val="center"/>
              <w:rPr>
                <w:rFonts w:ascii="HGSｺﾞｼｯｸM" w:eastAsia="HGSｺﾞｼｯｸM"/>
                <w:sz w:val="20"/>
                <w:szCs w:val="20"/>
              </w:rPr>
            </w:pPr>
            <w:r w:rsidRPr="008E6D55">
              <w:rPr>
                <w:rFonts w:ascii="HGSｺﾞｼｯｸM" w:eastAsia="HGSｺﾞｼｯｸM" w:hint="eastAsia"/>
                <w:sz w:val="20"/>
                <w:szCs w:val="20"/>
              </w:rPr>
              <w:t>担当課</w:t>
            </w:r>
          </w:p>
        </w:tc>
      </w:tr>
      <w:tr w:rsidR="004E6054" w:rsidRPr="008E6D55" w:rsidTr="00B72261">
        <w:trPr>
          <w:trHeight w:val="1967"/>
        </w:trPr>
        <w:tc>
          <w:tcPr>
            <w:tcW w:w="817" w:type="dxa"/>
            <w:vAlign w:val="center"/>
          </w:tcPr>
          <w:p w:rsidR="004E6054" w:rsidRPr="008E6D55" w:rsidRDefault="004E6054" w:rsidP="001522A1">
            <w:pPr>
              <w:spacing w:line="280" w:lineRule="exact"/>
              <w:jc w:val="center"/>
              <w:rPr>
                <w:rFonts w:ascii="HGSｺﾞｼｯｸM" w:eastAsia="HGSｺﾞｼｯｸM"/>
                <w:sz w:val="20"/>
                <w:szCs w:val="20"/>
              </w:rPr>
            </w:pPr>
            <w:r w:rsidRPr="008E6D55">
              <w:rPr>
                <w:rFonts w:ascii="HGSｺﾞｼｯｸM" w:eastAsia="HGSｺﾞｼｯｸM" w:hint="eastAsia"/>
                <w:sz w:val="20"/>
                <w:szCs w:val="20"/>
              </w:rPr>
              <w:t>3431</w:t>
            </w:r>
          </w:p>
        </w:tc>
        <w:tc>
          <w:tcPr>
            <w:tcW w:w="2552" w:type="dxa"/>
            <w:vAlign w:val="center"/>
          </w:tcPr>
          <w:p w:rsidR="004E6054" w:rsidRPr="008E6D55" w:rsidRDefault="004E6054" w:rsidP="001522A1">
            <w:pPr>
              <w:spacing w:line="280" w:lineRule="exact"/>
              <w:rPr>
                <w:rFonts w:ascii="HGSｺﾞｼｯｸM" w:eastAsia="HGSｺﾞｼｯｸM"/>
                <w:sz w:val="20"/>
                <w:szCs w:val="20"/>
              </w:rPr>
            </w:pPr>
            <w:r w:rsidRPr="008E6D55">
              <w:rPr>
                <w:rFonts w:ascii="HGSｺﾞｼｯｸM" w:eastAsia="HGSｺﾞｼｯｸM" w:hint="eastAsia"/>
                <w:sz w:val="20"/>
                <w:szCs w:val="20"/>
              </w:rPr>
              <w:t>国際理解の推進</w:t>
            </w:r>
          </w:p>
        </w:tc>
        <w:tc>
          <w:tcPr>
            <w:tcW w:w="3685" w:type="dxa"/>
            <w:vAlign w:val="center"/>
          </w:tcPr>
          <w:p w:rsidR="004E6054" w:rsidRPr="008E6D55" w:rsidRDefault="004E6054" w:rsidP="001522A1">
            <w:pPr>
              <w:spacing w:line="280" w:lineRule="exact"/>
              <w:rPr>
                <w:rFonts w:ascii="HGSｺﾞｼｯｸM" w:eastAsia="HGSｺﾞｼｯｸM"/>
                <w:sz w:val="20"/>
                <w:szCs w:val="20"/>
              </w:rPr>
            </w:pPr>
            <w:r w:rsidRPr="008E6D55">
              <w:rPr>
                <w:rFonts w:ascii="HGSｺﾞｼｯｸM" w:eastAsia="HGSｺﾞｼｯｸM" w:hint="eastAsia"/>
                <w:sz w:val="20"/>
                <w:szCs w:val="20"/>
              </w:rPr>
              <w:t>言葉</w:t>
            </w:r>
            <w:r w:rsidR="00E92BA0">
              <w:rPr>
                <w:rFonts w:ascii="HGSｺﾞｼｯｸM" w:eastAsia="HGSｺﾞｼｯｸM" w:hint="eastAsia"/>
                <w:sz w:val="20"/>
                <w:szCs w:val="20"/>
              </w:rPr>
              <w:t>、</w:t>
            </w:r>
            <w:r w:rsidRPr="008E6D55">
              <w:rPr>
                <w:rFonts w:ascii="HGSｺﾞｼｯｸM" w:eastAsia="HGSｺﾞｼｯｸM" w:hint="eastAsia"/>
                <w:sz w:val="20"/>
                <w:szCs w:val="20"/>
              </w:rPr>
              <w:t>文化</w:t>
            </w:r>
            <w:r w:rsidR="00E92BA0">
              <w:rPr>
                <w:rFonts w:ascii="HGSｺﾞｼｯｸM" w:eastAsia="HGSｺﾞｼｯｸM" w:hint="eastAsia"/>
                <w:sz w:val="20"/>
                <w:szCs w:val="20"/>
              </w:rPr>
              <w:t>、</w:t>
            </w:r>
            <w:r w:rsidRPr="008E6D55">
              <w:rPr>
                <w:rFonts w:ascii="HGSｺﾞｼｯｸM" w:eastAsia="HGSｺﾞｼｯｸM" w:hint="eastAsia"/>
                <w:sz w:val="20"/>
                <w:szCs w:val="20"/>
              </w:rPr>
              <w:t>習慣などの違いを抱えながら生活している在住外国人に、学習機会や情報を提供します。</w:t>
            </w:r>
          </w:p>
          <w:p w:rsidR="004E6054" w:rsidRPr="008E6D55" w:rsidRDefault="004E6054" w:rsidP="00E92BA0">
            <w:pPr>
              <w:spacing w:line="280" w:lineRule="exact"/>
              <w:rPr>
                <w:rFonts w:ascii="HGSｺﾞｼｯｸM" w:eastAsia="HGSｺﾞｼｯｸM"/>
                <w:sz w:val="20"/>
                <w:szCs w:val="20"/>
              </w:rPr>
            </w:pPr>
            <w:r w:rsidRPr="008E6D55">
              <w:rPr>
                <w:rFonts w:ascii="HGSｺﾞｼｯｸM" w:eastAsia="HGSｺﾞｼｯｸM" w:hint="eastAsia"/>
                <w:sz w:val="20"/>
                <w:szCs w:val="20"/>
              </w:rPr>
              <w:t>また、異文化に関する市民の理解を深め</w:t>
            </w:r>
            <w:r w:rsidR="00E92BA0">
              <w:rPr>
                <w:rFonts w:ascii="HGSｺﾞｼｯｸM" w:eastAsia="HGSｺﾞｼｯｸM" w:hint="eastAsia"/>
                <w:sz w:val="20"/>
                <w:szCs w:val="20"/>
              </w:rPr>
              <w:t>るため、</w:t>
            </w:r>
            <w:r w:rsidRPr="008E6D55">
              <w:rPr>
                <w:rFonts w:ascii="HGSｺﾞｼｯｸM" w:eastAsia="HGSｺﾞｼｯｸM" w:hint="eastAsia"/>
                <w:sz w:val="20"/>
                <w:szCs w:val="20"/>
              </w:rPr>
              <w:t>活動を支援し、地域交流を行います。</w:t>
            </w:r>
          </w:p>
        </w:tc>
        <w:tc>
          <w:tcPr>
            <w:tcW w:w="1843" w:type="dxa"/>
            <w:vAlign w:val="center"/>
          </w:tcPr>
          <w:p w:rsidR="004E6054" w:rsidRPr="008E6D55" w:rsidRDefault="004E6054" w:rsidP="001522A1">
            <w:pPr>
              <w:spacing w:line="280" w:lineRule="exact"/>
              <w:rPr>
                <w:rFonts w:ascii="HGSｺﾞｼｯｸM" w:eastAsia="HGSｺﾞｼｯｸM"/>
                <w:sz w:val="20"/>
                <w:szCs w:val="20"/>
              </w:rPr>
            </w:pPr>
            <w:r w:rsidRPr="008E6D55">
              <w:rPr>
                <w:rFonts w:ascii="HGSｺﾞｼｯｸM" w:eastAsia="HGSｺﾞｼｯｸM" w:hint="eastAsia"/>
                <w:sz w:val="20"/>
                <w:szCs w:val="20"/>
              </w:rPr>
              <w:t>企画広報課</w:t>
            </w:r>
          </w:p>
        </w:tc>
      </w:tr>
      <w:tr w:rsidR="004E6054" w:rsidRPr="008E6D55" w:rsidTr="001522A1">
        <w:trPr>
          <w:trHeight w:val="839"/>
        </w:trPr>
        <w:tc>
          <w:tcPr>
            <w:tcW w:w="817" w:type="dxa"/>
            <w:vAlign w:val="center"/>
          </w:tcPr>
          <w:p w:rsidR="004E6054" w:rsidRPr="008E6D55" w:rsidRDefault="004E6054" w:rsidP="001522A1">
            <w:pPr>
              <w:spacing w:line="280" w:lineRule="exact"/>
              <w:jc w:val="center"/>
              <w:rPr>
                <w:rFonts w:ascii="HGSｺﾞｼｯｸM" w:eastAsia="HGSｺﾞｼｯｸM"/>
                <w:sz w:val="20"/>
                <w:szCs w:val="20"/>
              </w:rPr>
            </w:pPr>
            <w:r w:rsidRPr="008E6D55">
              <w:rPr>
                <w:rFonts w:ascii="HGSｺﾞｼｯｸM" w:eastAsia="HGSｺﾞｼｯｸM" w:hint="eastAsia"/>
                <w:sz w:val="20"/>
                <w:szCs w:val="20"/>
              </w:rPr>
              <w:t>3432</w:t>
            </w:r>
          </w:p>
        </w:tc>
        <w:tc>
          <w:tcPr>
            <w:tcW w:w="2552" w:type="dxa"/>
            <w:vAlign w:val="center"/>
          </w:tcPr>
          <w:p w:rsidR="004E6054" w:rsidRPr="008E6D55" w:rsidRDefault="004E6054" w:rsidP="001522A1">
            <w:pPr>
              <w:spacing w:line="280" w:lineRule="exact"/>
              <w:rPr>
                <w:rFonts w:ascii="HGSｺﾞｼｯｸM" w:eastAsia="HGSｺﾞｼｯｸM"/>
                <w:sz w:val="20"/>
                <w:szCs w:val="20"/>
              </w:rPr>
            </w:pPr>
            <w:r w:rsidRPr="008E6D55">
              <w:rPr>
                <w:rFonts w:ascii="HGSｺﾞｼｯｸM" w:eastAsia="HGSｺﾞｼｯｸM" w:hint="eastAsia"/>
                <w:sz w:val="20"/>
                <w:szCs w:val="20"/>
              </w:rPr>
              <w:t>国際</w:t>
            </w:r>
            <w:r>
              <w:rPr>
                <w:rFonts w:ascii="HGSｺﾞｼｯｸM" w:eastAsia="HGSｺﾞｼｯｸM" w:hint="eastAsia"/>
                <w:sz w:val="20"/>
                <w:szCs w:val="20"/>
              </w:rPr>
              <w:t>理解</w:t>
            </w:r>
            <w:r w:rsidRPr="008E6D55">
              <w:rPr>
                <w:rFonts w:ascii="HGSｺﾞｼｯｸM" w:eastAsia="HGSｺﾞｼｯｸM" w:hint="eastAsia"/>
                <w:sz w:val="20"/>
                <w:szCs w:val="20"/>
              </w:rPr>
              <w:t>教育の推進</w:t>
            </w:r>
          </w:p>
        </w:tc>
        <w:tc>
          <w:tcPr>
            <w:tcW w:w="3685" w:type="dxa"/>
            <w:vAlign w:val="center"/>
          </w:tcPr>
          <w:p w:rsidR="004E6054" w:rsidRPr="008E6D55" w:rsidRDefault="004E6054" w:rsidP="001522A1">
            <w:pPr>
              <w:spacing w:line="280" w:lineRule="exact"/>
              <w:rPr>
                <w:rFonts w:ascii="HGSｺﾞｼｯｸM" w:eastAsia="HGSｺﾞｼｯｸM"/>
                <w:sz w:val="20"/>
                <w:szCs w:val="20"/>
              </w:rPr>
            </w:pPr>
            <w:r w:rsidRPr="008E6D55">
              <w:rPr>
                <w:rFonts w:ascii="HGSｺﾞｼｯｸM" w:eastAsia="HGSｺﾞｼｯｸM" w:hint="eastAsia"/>
                <w:sz w:val="20"/>
                <w:szCs w:val="20"/>
              </w:rPr>
              <w:t>小学校英語活動を通して、国際社会に関心を持てるよう推進します。</w:t>
            </w:r>
          </w:p>
        </w:tc>
        <w:tc>
          <w:tcPr>
            <w:tcW w:w="1843" w:type="dxa"/>
            <w:vAlign w:val="center"/>
          </w:tcPr>
          <w:p w:rsidR="004E6054" w:rsidRPr="008E6D55" w:rsidRDefault="004E6054" w:rsidP="001522A1">
            <w:pPr>
              <w:spacing w:line="280" w:lineRule="exact"/>
              <w:rPr>
                <w:rFonts w:ascii="HGSｺﾞｼｯｸM" w:eastAsia="HGSｺﾞｼｯｸM"/>
                <w:sz w:val="20"/>
                <w:szCs w:val="20"/>
              </w:rPr>
            </w:pPr>
            <w:r w:rsidRPr="008E6D55">
              <w:rPr>
                <w:rFonts w:ascii="HGSｺﾞｼｯｸM" w:eastAsia="HGSｺﾞｼｯｸM" w:hint="eastAsia"/>
                <w:sz w:val="20"/>
                <w:szCs w:val="20"/>
              </w:rPr>
              <w:t>学校教育課</w:t>
            </w:r>
          </w:p>
          <w:p w:rsidR="004E6054" w:rsidRPr="008E6D55" w:rsidRDefault="004E6054" w:rsidP="001522A1">
            <w:pPr>
              <w:spacing w:line="280" w:lineRule="exact"/>
              <w:rPr>
                <w:rFonts w:ascii="HGSｺﾞｼｯｸM" w:eastAsia="HGSｺﾞｼｯｸM"/>
                <w:sz w:val="20"/>
                <w:szCs w:val="20"/>
              </w:rPr>
            </w:pPr>
            <w:r w:rsidRPr="008E6D55">
              <w:rPr>
                <w:rFonts w:ascii="HGSｺﾞｼｯｸM" w:eastAsia="HGSｺﾞｼｯｸM" w:hint="eastAsia"/>
                <w:sz w:val="20"/>
                <w:szCs w:val="20"/>
              </w:rPr>
              <w:t>生涯学習課</w:t>
            </w:r>
          </w:p>
        </w:tc>
      </w:tr>
    </w:tbl>
    <w:p w:rsidR="00C23EE5" w:rsidRPr="00F04407" w:rsidRDefault="003F2A7A" w:rsidP="00F04407">
      <w:pPr>
        <w:ind w:firstLineChars="100" w:firstLine="220"/>
        <w:rPr>
          <w:rFonts w:ascii="HGSｺﾞｼｯｸM" w:eastAsia="HGSｺﾞｼｯｸM"/>
          <w:sz w:val="26"/>
          <w:szCs w:val="26"/>
        </w:rPr>
      </w:pPr>
      <w:r w:rsidRPr="003F2A7A">
        <w:rPr>
          <w:rFonts w:ascii="HGSｺﾞｼｯｸM" w:eastAsia="HGSｺﾞｼｯｸM"/>
          <w:noProof/>
          <w:sz w:val="22"/>
        </w:rPr>
        <w:pict>
          <v:roundrect id="_x0000_s1323" style="position:absolute;left:0;text-align:left;margin-left:-1.05pt;margin-top:-7pt;width:426.75pt;height:33pt;z-index:251971584;mso-position-horizontal-relative:text;mso-position-vertical-relative:text" arcsize="10923f" filled="f">
            <v:textbox inset="5.85pt,.7pt,5.85pt,.7pt"/>
          </v:roundrect>
        </w:pict>
      </w:r>
      <w:r w:rsidR="00C23EE5" w:rsidRPr="00F04407">
        <w:rPr>
          <w:rFonts w:ascii="HGSｺﾞｼｯｸM" w:eastAsia="HGSｺﾞｼｯｸM" w:hint="eastAsia"/>
          <w:sz w:val="26"/>
          <w:szCs w:val="26"/>
        </w:rPr>
        <w:t>基本課題（５）防災・防犯における男女共同参画の促進</w:t>
      </w:r>
    </w:p>
    <w:p w:rsidR="00C23EE5" w:rsidRPr="001F221B" w:rsidRDefault="00C23EE5" w:rsidP="00C23EE5">
      <w:pPr>
        <w:rPr>
          <w:rFonts w:ascii="HGSｺﾞｼｯｸM" w:eastAsia="HGSｺﾞｼｯｸM"/>
          <w:sz w:val="24"/>
        </w:rPr>
      </w:pPr>
    </w:p>
    <w:p w:rsidR="00C23EE5" w:rsidRDefault="00C23EE5" w:rsidP="00C23EE5">
      <w:pPr>
        <w:rPr>
          <w:rFonts w:ascii="HGSｺﾞｼｯｸM" w:eastAsia="HGSｺﾞｼｯｸM"/>
          <w:sz w:val="22"/>
        </w:rPr>
      </w:pPr>
      <w:r>
        <w:rPr>
          <w:rFonts w:ascii="HGSｺﾞｼｯｸM" w:eastAsia="HGSｺﾞｼｯｸM" w:hint="eastAsia"/>
          <w:sz w:val="22"/>
        </w:rPr>
        <w:t>＜現状と課題＞</w:t>
      </w:r>
    </w:p>
    <w:p w:rsidR="00C23EE5" w:rsidRDefault="00C23EE5" w:rsidP="00C23EE5">
      <w:pPr>
        <w:rPr>
          <w:rFonts w:ascii="HGSｺﾞｼｯｸM" w:eastAsia="HGSｺﾞｼｯｸM"/>
          <w:sz w:val="22"/>
        </w:rPr>
      </w:pPr>
      <w:r>
        <w:rPr>
          <w:rFonts w:ascii="HGSｺﾞｼｯｸM" w:eastAsia="HGSｺﾞｼｯｸM" w:hint="eastAsia"/>
          <w:sz w:val="22"/>
        </w:rPr>
        <w:t xml:space="preserve">　高齢化や単身世帯の増加などにより、地域コミュニティの機能が低下しており、特に防災・防犯などの活動における女性の積極的な参画が求められています。</w:t>
      </w:r>
    </w:p>
    <w:p w:rsidR="00C23EE5" w:rsidRDefault="00C23EE5" w:rsidP="00C23EE5">
      <w:pPr>
        <w:ind w:firstLineChars="100" w:firstLine="220"/>
        <w:rPr>
          <w:rFonts w:ascii="HGSｺﾞｼｯｸM" w:eastAsia="HGSｺﾞｼｯｸM"/>
          <w:sz w:val="22"/>
        </w:rPr>
      </w:pPr>
      <w:r>
        <w:rPr>
          <w:rFonts w:ascii="HGSｺﾞｼｯｸM" w:eastAsia="HGSｺﾞｼｯｸM" w:hint="eastAsia"/>
          <w:sz w:val="22"/>
        </w:rPr>
        <w:t>防災分野においては、平時から</w:t>
      </w:r>
      <w:r w:rsidR="00B727A7">
        <w:rPr>
          <w:rFonts w:ascii="HGSｺﾞｼｯｸM" w:eastAsia="HGSｺﾞｼｯｸM" w:hint="eastAsia"/>
          <w:sz w:val="22"/>
        </w:rPr>
        <w:t>市民の防災意識の高揚を図り、</w:t>
      </w:r>
      <w:r>
        <w:rPr>
          <w:rFonts w:ascii="HGSｺﾞｼｯｸM" w:eastAsia="HGSｺﾞｼｯｸM" w:hint="eastAsia"/>
          <w:sz w:val="22"/>
        </w:rPr>
        <w:t>地域、家庭、職場</w:t>
      </w:r>
      <w:r w:rsidR="009C3579">
        <w:rPr>
          <w:rFonts w:ascii="HGSｺﾞｼｯｸM" w:eastAsia="HGSｺﾞｼｯｸM" w:hint="eastAsia"/>
          <w:sz w:val="22"/>
        </w:rPr>
        <w:t>など</w:t>
      </w:r>
      <w:r>
        <w:rPr>
          <w:rFonts w:ascii="HGSｺﾞｼｯｸM" w:eastAsia="HGSｺﾞｼｯｸM" w:hint="eastAsia"/>
          <w:sz w:val="22"/>
        </w:rPr>
        <w:t>で積極的な取</w:t>
      </w:r>
      <w:r w:rsidR="00057644">
        <w:rPr>
          <w:rFonts w:ascii="HGSｺﾞｼｯｸM" w:eastAsia="HGSｺﾞｼｯｸM" w:hint="eastAsia"/>
          <w:sz w:val="22"/>
        </w:rPr>
        <w:t>り</w:t>
      </w:r>
      <w:r>
        <w:rPr>
          <w:rFonts w:ascii="HGSｺﾞｼｯｸM" w:eastAsia="HGSｺﾞｼｯｸM" w:hint="eastAsia"/>
          <w:sz w:val="22"/>
        </w:rPr>
        <w:t>組</w:t>
      </w:r>
      <w:r w:rsidR="008A30A3">
        <w:rPr>
          <w:rFonts w:ascii="HGSｺﾞｼｯｸM" w:eastAsia="HGSｺﾞｼｯｸM" w:hint="eastAsia"/>
          <w:sz w:val="22"/>
        </w:rPr>
        <w:t>み</w:t>
      </w:r>
      <w:r>
        <w:rPr>
          <w:rFonts w:ascii="HGSｺﾞｼｯｸM" w:eastAsia="HGSｺﾞｼｯｸM" w:hint="eastAsia"/>
          <w:sz w:val="22"/>
        </w:rPr>
        <w:t>を行う</w:t>
      </w:r>
      <w:r w:rsidR="00B727A7">
        <w:rPr>
          <w:rFonts w:ascii="HGSｺﾞｼｯｸM" w:eastAsia="HGSｺﾞｼｯｸM" w:hint="eastAsia"/>
          <w:sz w:val="22"/>
        </w:rPr>
        <w:t>ことが</w:t>
      </w:r>
      <w:r>
        <w:rPr>
          <w:rFonts w:ascii="HGSｺﾞｼｯｸM" w:eastAsia="HGSｺﾞｼｯｸM" w:hint="eastAsia"/>
          <w:sz w:val="22"/>
        </w:rPr>
        <w:t>重要となります。特に、災害に関する各種対応マニュアルには、災害時要援護者への支援策や災害に起因する犯罪抑止などきめ細かな対応が求められます。</w:t>
      </w:r>
    </w:p>
    <w:p w:rsidR="00C23EE5" w:rsidRDefault="00C23EE5" w:rsidP="00C23EE5">
      <w:pPr>
        <w:ind w:firstLineChars="100" w:firstLine="220"/>
        <w:rPr>
          <w:rFonts w:ascii="HGSｺﾞｼｯｸM" w:eastAsia="HGSｺﾞｼｯｸM"/>
          <w:sz w:val="22"/>
        </w:rPr>
      </w:pPr>
      <w:r>
        <w:rPr>
          <w:rFonts w:ascii="HGSｺﾞｼｯｸM" w:eastAsia="HGSｺﾞｼｯｸM" w:hint="eastAsia"/>
          <w:sz w:val="22"/>
        </w:rPr>
        <w:t>災害時には、増大した家庭的責任</w:t>
      </w:r>
      <w:r w:rsidRPr="008B23D3">
        <w:rPr>
          <w:rFonts w:ascii="HGSｺﾞｼｯｸM" w:eastAsia="HGSｺﾞｼｯｸM" w:hint="eastAsia"/>
          <w:sz w:val="22"/>
        </w:rPr>
        <w:t>や負担</w:t>
      </w:r>
      <w:r>
        <w:rPr>
          <w:rFonts w:ascii="HGSｺﾞｼｯｸM" w:eastAsia="HGSｺﾞｼｯｸM" w:hint="eastAsia"/>
          <w:sz w:val="22"/>
        </w:rPr>
        <w:t>が女性に集中すること、女性、子育て家庭のニーズが避難所運営</w:t>
      </w:r>
      <w:r w:rsidR="009C3579">
        <w:rPr>
          <w:rFonts w:ascii="HGSｺﾞｼｯｸM" w:eastAsia="HGSｺﾞｼｯｸM" w:hint="eastAsia"/>
          <w:sz w:val="22"/>
        </w:rPr>
        <w:t>など</w:t>
      </w:r>
      <w:r>
        <w:rPr>
          <w:rFonts w:ascii="HGSｺﾞｼｯｸM" w:eastAsia="HGSｺﾞｼｯｸM" w:hint="eastAsia"/>
          <w:sz w:val="22"/>
        </w:rPr>
        <w:t>に反映されないことなどが指摘されています。男女のニーズの違いや女性への配慮など男女共同参画の視点に立った対策を</w:t>
      </w:r>
      <w:r w:rsidRPr="008B23D3">
        <w:rPr>
          <w:rFonts w:ascii="HGSｺﾞｼｯｸM" w:eastAsia="HGSｺﾞｼｯｸM" w:hint="eastAsia"/>
          <w:sz w:val="22"/>
        </w:rPr>
        <w:t>行うこと</w:t>
      </w:r>
      <w:r w:rsidR="00B727A7" w:rsidRPr="008B23D3">
        <w:rPr>
          <w:rFonts w:ascii="HGSｺﾞｼｯｸM" w:eastAsia="HGSｺﾞｼｯｸM" w:hint="eastAsia"/>
          <w:sz w:val="22"/>
        </w:rPr>
        <w:t>も</w:t>
      </w:r>
      <w:r>
        <w:rPr>
          <w:rFonts w:ascii="HGSｺﾞｼｯｸM" w:eastAsia="HGSｺﾞｼｯｸM" w:hint="eastAsia"/>
          <w:sz w:val="22"/>
        </w:rPr>
        <w:t>必要となっています。</w:t>
      </w:r>
    </w:p>
    <w:p w:rsidR="00C23EE5" w:rsidRDefault="00C23EE5" w:rsidP="00C23EE5">
      <w:pPr>
        <w:ind w:firstLineChars="100" w:firstLine="220"/>
        <w:rPr>
          <w:rFonts w:ascii="HGSｺﾞｼｯｸM" w:eastAsia="HGSｺﾞｼｯｸM"/>
          <w:sz w:val="22"/>
        </w:rPr>
      </w:pPr>
      <w:r>
        <w:rPr>
          <w:rFonts w:ascii="HGSｺﾞｼｯｸM" w:eastAsia="HGSｺﾞｼｯｸM" w:hint="eastAsia"/>
          <w:sz w:val="22"/>
        </w:rPr>
        <w:t>また、防災・防犯の取</w:t>
      </w:r>
      <w:r w:rsidR="00057644">
        <w:rPr>
          <w:rFonts w:ascii="HGSｺﾞｼｯｸM" w:eastAsia="HGSｺﾞｼｯｸM" w:hint="eastAsia"/>
          <w:sz w:val="22"/>
        </w:rPr>
        <w:t>り</w:t>
      </w:r>
      <w:r>
        <w:rPr>
          <w:rFonts w:ascii="HGSｺﾞｼｯｸM" w:eastAsia="HGSｺﾞｼｯｸM" w:hint="eastAsia"/>
          <w:sz w:val="22"/>
        </w:rPr>
        <w:t>組</w:t>
      </w:r>
      <w:r w:rsidR="008A30A3">
        <w:rPr>
          <w:rFonts w:ascii="HGSｺﾞｼｯｸM" w:eastAsia="HGSｺﾞｼｯｸM" w:hint="eastAsia"/>
          <w:sz w:val="22"/>
        </w:rPr>
        <w:t>み</w:t>
      </w:r>
      <w:r>
        <w:rPr>
          <w:rFonts w:ascii="HGSｺﾞｼｯｸM" w:eastAsia="HGSｺﾞｼｯｸM" w:hint="eastAsia"/>
          <w:sz w:val="22"/>
        </w:rPr>
        <w:t>を進めるにあたっては、日頃から女性が地域団体やまちづくりに参画していくこと</w:t>
      </w:r>
      <w:r w:rsidR="00B727A7">
        <w:rPr>
          <w:rFonts w:ascii="HGSｺﾞｼｯｸM" w:eastAsia="HGSｺﾞｼｯｸM" w:hint="eastAsia"/>
          <w:sz w:val="22"/>
        </w:rPr>
        <w:t>や、</w:t>
      </w:r>
      <w:r>
        <w:rPr>
          <w:rFonts w:ascii="HGSｺﾞｼｯｸM" w:eastAsia="HGSｺﾞｼｯｸM" w:hint="eastAsia"/>
          <w:sz w:val="22"/>
        </w:rPr>
        <w:t>防災や危機管理に関する知識・技術を身につけ、地域や企業</w:t>
      </w:r>
      <w:r w:rsidR="009C3579">
        <w:rPr>
          <w:rFonts w:ascii="HGSｺﾞｼｯｸM" w:eastAsia="HGSｺﾞｼｯｸM" w:hint="eastAsia"/>
          <w:sz w:val="22"/>
        </w:rPr>
        <w:t>など</w:t>
      </w:r>
      <w:r>
        <w:rPr>
          <w:rFonts w:ascii="HGSｺﾞｼｯｸM" w:eastAsia="HGSｺﾞｼｯｸM" w:hint="eastAsia"/>
          <w:sz w:val="22"/>
        </w:rPr>
        <w:t>における防災リーダーを養成していくことも必要な時期にきています。</w:t>
      </w:r>
    </w:p>
    <w:p w:rsidR="00C23EE5" w:rsidRDefault="00C23EE5" w:rsidP="00C23EE5">
      <w:pPr>
        <w:rPr>
          <w:rFonts w:ascii="HGSｺﾞｼｯｸM" w:eastAsia="HGSｺﾞｼｯｸM"/>
          <w:sz w:val="22"/>
        </w:rPr>
      </w:pPr>
      <w:r>
        <w:rPr>
          <w:rFonts w:ascii="HGSｺﾞｼｯｸM" w:eastAsia="HGSｺﾞｼｯｸM" w:hint="eastAsia"/>
          <w:sz w:val="22"/>
        </w:rPr>
        <w:t xml:space="preserve">　一方、性犯罪、ストーカー行為など、女性に対する暴力は多様化してきている状況にあり、関係機関と連携を図りながら、安全で安心に暮らせる環境づくりの推進が必要</w:t>
      </w:r>
      <w:r w:rsidR="00B727A7">
        <w:rPr>
          <w:rFonts w:ascii="HGSｺﾞｼｯｸM" w:eastAsia="HGSｺﾞｼｯｸM" w:hint="eastAsia"/>
          <w:sz w:val="22"/>
        </w:rPr>
        <w:t>となっています。</w:t>
      </w:r>
    </w:p>
    <w:p w:rsidR="00C23EE5" w:rsidRDefault="00C23EE5" w:rsidP="00C23EE5">
      <w:pPr>
        <w:rPr>
          <w:rFonts w:ascii="HGSｺﾞｼｯｸM" w:eastAsia="HGSｺﾞｼｯｸM"/>
          <w:sz w:val="22"/>
        </w:rPr>
      </w:pPr>
    </w:p>
    <w:p w:rsidR="00C23EE5" w:rsidRDefault="00C23EE5" w:rsidP="00C23EE5">
      <w:pPr>
        <w:rPr>
          <w:rFonts w:ascii="HGSｺﾞｼｯｸM" w:eastAsia="HGSｺﾞｼｯｸM"/>
          <w:sz w:val="22"/>
        </w:rPr>
      </w:pPr>
    </w:p>
    <w:p w:rsidR="00C23EE5" w:rsidRDefault="00C23EE5" w:rsidP="00C23EE5">
      <w:pPr>
        <w:rPr>
          <w:rFonts w:ascii="HGSｺﾞｼｯｸM" w:eastAsia="HGSｺﾞｼｯｸM"/>
          <w:sz w:val="22"/>
        </w:rPr>
      </w:pPr>
      <w:r>
        <w:rPr>
          <w:rFonts w:ascii="HGSｺﾞｼｯｸM" w:eastAsia="HGSｺﾞｼｯｸM" w:hint="eastAsia"/>
          <w:sz w:val="22"/>
        </w:rPr>
        <w:t>＜施策の方向＞</w:t>
      </w:r>
    </w:p>
    <w:p w:rsidR="00C23EE5" w:rsidRPr="00374771" w:rsidRDefault="00C23EE5" w:rsidP="00C23EE5">
      <w:pPr>
        <w:ind w:firstLineChars="100" w:firstLine="220"/>
        <w:rPr>
          <w:rFonts w:ascii="HGSｺﾞｼｯｸM" w:eastAsia="HGSｺﾞｼｯｸM"/>
          <w:sz w:val="22"/>
        </w:rPr>
      </w:pPr>
      <w:r w:rsidRPr="00374771">
        <w:rPr>
          <w:rFonts w:ascii="HGSｺﾞｼｯｸM" w:eastAsia="HGSｺﾞｼｯｸM" w:hint="eastAsia"/>
          <w:sz w:val="22"/>
        </w:rPr>
        <w:t>防災分野における女性の積極的な参画の促進やリーダーとなる人材の育成を行います。また、防犯グループへの活動支援を行います。</w:t>
      </w:r>
    </w:p>
    <w:p w:rsidR="00C23EE5" w:rsidRDefault="00C23EE5" w:rsidP="00C23EE5">
      <w:pPr>
        <w:ind w:firstLineChars="100" w:firstLine="220"/>
        <w:rPr>
          <w:rFonts w:ascii="HGSｺﾞｼｯｸM" w:eastAsia="HGSｺﾞｼｯｸM"/>
          <w:sz w:val="22"/>
        </w:rPr>
      </w:pPr>
    </w:p>
    <w:p w:rsidR="00C23EE5" w:rsidRDefault="00C23EE5" w:rsidP="00C23EE5">
      <w:pPr>
        <w:ind w:firstLineChars="100" w:firstLine="220"/>
        <w:rPr>
          <w:rFonts w:ascii="HGSｺﾞｼｯｸM" w:eastAsia="HGSｺﾞｼｯｸM"/>
          <w:sz w:val="22"/>
        </w:rPr>
      </w:pPr>
      <w:r>
        <w:rPr>
          <w:rFonts w:ascii="HGSｺﾞｼｯｸM" w:eastAsia="HGSｺﾞｼｯｸM" w:hint="eastAsia"/>
          <w:sz w:val="22"/>
        </w:rPr>
        <w:t>①　防災における女性の参画促進</w:t>
      </w:r>
    </w:p>
    <w:p w:rsidR="00C23EE5" w:rsidRDefault="00C23EE5" w:rsidP="00C23EE5">
      <w:pPr>
        <w:ind w:firstLineChars="100" w:firstLine="220"/>
        <w:rPr>
          <w:rFonts w:ascii="HGSｺﾞｼｯｸM" w:eastAsia="HGSｺﾞｼｯｸM"/>
          <w:sz w:val="22"/>
        </w:rPr>
      </w:pPr>
      <w:r>
        <w:rPr>
          <w:rFonts w:ascii="HGSｺﾞｼｯｸM" w:eastAsia="HGSｺﾞｼｯｸM" w:hint="eastAsia"/>
          <w:sz w:val="22"/>
        </w:rPr>
        <w:t>②　防犯における取</w:t>
      </w:r>
      <w:r w:rsidR="00057644">
        <w:rPr>
          <w:rFonts w:ascii="HGSｺﾞｼｯｸM" w:eastAsia="HGSｺﾞｼｯｸM" w:hint="eastAsia"/>
          <w:sz w:val="22"/>
        </w:rPr>
        <w:t>り</w:t>
      </w:r>
      <w:r>
        <w:rPr>
          <w:rFonts w:ascii="HGSｺﾞｼｯｸM" w:eastAsia="HGSｺﾞｼｯｸM" w:hint="eastAsia"/>
          <w:sz w:val="22"/>
        </w:rPr>
        <w:t>組</w:t>
      </w:r>
      <w:r w:rsidR="008A30A3">
        <w:rPr>
          <w:rFonts w:ascii="HGSｺﾞｼｯｸM" w:eastAsia="HGSｺﾞｼｯｸM" w:hint="eastAsia"/>
          <w:sz w:val="22"/>
        </w:rPr>
        <w:t>み</w:t>
      </w:r>
      <w:r>
        <w:rPr>
          <w:rFonts w:ascii="HGSｺﾞｼｯｸM" w:eastAsia="HGSｺﾞｼｯｸM" w:hint="eastAsia"/>
          <w:sz w:val="22"/>
        </w:rPr>
        <w:t>の充実</w:t>
      </w:r>
    </w:p>
    <w:p w:rsidR="00C23EE5" w:rsidRDefault="00C23EE5" w:rsidP="00C23EE5">
      <w:pPr>
        <w:rPr>
          <w:sz w:val="22"/>
        </w:rPr>
      </w:pPr>
    </w:p>
    <w:p w:rsidR="00C23EE5" w:rsidRDefault="00C23EE5" w:rsidP="00C23EE5">
      <w:pPr>
        <w:rPr>
          <w:sz w:val="22"/>
        </w:rPr>
      </w:pPr>
    </w:p>
    <w:p w:rsidR="00F04407" w:rsidRDefault="00F04407" w:rsidP="00C23EE5">
      <w:pPr>
        <w:rPr>
          <w:sz w:val="22"/>
        </w:rPr>
      </w:pPr>
    </w:p>
    <w:p w:rsidR="00C23EE5" w:rsidRDefault="00C23EE5" w:rsidP="00C23EE5">
      <w:pPr>
        <w:rPr>
          <w:sz w:val="22"/>
        </w:rPr>
      </w:pPr>
    </w:p>
    <w:p w:rsidR="003741CD" w:rsidRPr="00D40BF9" w:rsidRDefault="003741CD" w:rsidP="00C23EE5">
      <w:pPr>
        <w:rPr>
          <w:sz w:val="22"/>
        </w:rPr>
      </w:pPr>
    </w:p>
    <w:p w:rsidR="00C23EE5" w:rsidRDefault="00C23EE5" w:rsidP="00C23EE5">
      <w:pPr>
        <w:rPr>
          <w:sz w:val="22"/>
        </w:rPr>
      </w:pPr>
    </w:p>
    <w:p w:rsidR="00FC107D" w:rsidRDefault="00FC107D" w:rsidP="00C23EE5">
      <w:pPr>
        <w:rPr>
          <w:sz w:val="22"/>
        </w:rPr>
      </w:pPr>
    </w:p>
    <w:p w:rsidR="00C23EE5" w:rsidRDefault="00C23EE5" w:rsidP="00C23EE5">
      <w:pPr>
        <w:rPr>
          <w:sz w:val="22"/>
        </w:rPr>
      </w:pPr>
    </w:p>
    <w:p w:rsidR="00C23EE5" w:rsidRDefault="00C23EE5" w:rsidP="00C23EE5">
      <w:pPr>
        <w:rPr>
          <w:sz w:val="22"/>
        </w:rPr>
      </w:pPr>
    </w:p>
    <w:p w:rsidR="00C23EE5" w:rsidRDefault="00C23EE5" w:rsidP="00C23EE5">
      <w:pPr>
        <w:rPr>
          <w:rFonts w:ascii="HGSｺﾞｼｯｸM" w:eastAsia="HGSｺﾞｼｯｸM"/>
          <w:sz w:val="22"/>
        </w:rPr>
      </w:pPr>
      <w:r>
        <w:rPr>
          <w:rFonts w:ascii="HGSｺﾞｼｯｸM" w:eastAsia="HGSｺﾞｼｯｸM" w:hint="eastAsia"/>
          <w:sz w:val="22"/>
        </w:rPr>
        <w:t>＜施策の方向＞①</w:t>
      </w:r>
      <w:r w:rsidRPr="004853DA">
        <w:rPr>
          <w:rFonts w:ascii="HGSｺﾞｼｯｸM" w:eastAsia="HGSｺﾞｼｯｸM" w:hint="eastAsia"/>
          <w:sz w:val="22"/>
        </w:rPr>
        <w:t xml:space="preserve">　防災における</w:t>
      </w:r>
      <w:r>
        <w:rPr>
          <w:rFonts w:ascii="HGSｺﾞｼｯｸM" w:eastAsia="HGSｺﾞｼｯｸM" w:hint="eastAsia"/>
          <w:sz w:val="22"/>
        </w:rPr>
        <w:t>女性の参画</w:t>
      </w:r>
      <w:r w:rsidRPr="004853DA">
        <w:rPr>
          <w:rFonts w:ascii="HGSｺﾞｼｯｸM" w:eastAsia="HGSｺﾞｼｯｸM" w:hint="eastAsia"/>
          <w:sz w:val="22"/>
        </w:rPr>
        <w:t xml:space="preserve">促進　</w:t>
      </w:r>
    </w:p>
    <w:tbl>
      <w:tblPr>
        <w:tblStyle w:val="aa"/>
        <w:tblW w:w="0" w:type="auto"/>
        <w:tblLayout w:type="fixed"/>
        <w:tblLook w:val="04A0"/>
      </w:tblPr>
      <w:tblGrid>
        <w:gridCol w:w="794"/>
        <w:gridCol w:w="2552"/>
        <w:gridCol w:w="3686"/>
        <w:gridCol w:w="1871"/>
      </w:tblGrid>
      <w:tr w:rsidR="00C23EE5" w:rsidTr="001522A1">
        <w:tc>
          <w:tcPr>
            <w:tcW w:w="794" w:type="dxa"/>
          </w:tcPr>
          <w:p w:rsidR="00C23EE5" w:rsidRPr="00E66A23" w:rsidRDefault="00C23EE5" w:rsidP="001522A1">
            <w:pPr>
              <w:spacing w:line="280" w:lineRule="exact"/>
              <w:jc w:val="center"/>
              <w:rPr>
                <w:rFonts w:ascii="HGSｺﾞｼｯｸM" w:eastAsia="HGSｺﾞｼｯｸM"/>
                <w:sz w:val="20"/>
                <w:szCs w:val="20"/>
              </w:rPr>
            </w:pPr>
            <w:r w:rsidRPr="00E66A23">
              <w:rPr>
                <w:rFonts w:ascii="HGSｺﾞｼｯｸM" w:eastAsia="HGSｺﾞｼｯｸM" w:hint="eastAsia"/>
                <w:sz w:val="20"/>
                <w:szCs w:val="20"/>
              </w:rPr>
              <w:t>ＮＯ</w:t>
            </w:r>
          </w:p>
        </w:tc>
        <w:tc>
          <w:tcPr>
            <w:tcW w:w="2552" w:type="dxa"/>
          </w:tcPr>
          <w:p w:rsidR="00C23EE5" w:rsidRPr="00E66A23" w:rsidRDefault="00C23EE5" w:rsidP="001522A1">
            <w:pPr>
              <w:spacing w:line="280" w:lineRule="exact"/>
              <w:jc w:val="center"/>
              <w:rPr>
                <w:rFonts w:ascii="HGSｺﾞｼｯｸM" w:eastAsia="HGSｺﾞｼｯｸM"/>
                <w:sz w:val="20"/>
                <w:szCs w:val="20"/>
              </w:rPr>
            </w:pPr>
            <w:r w:rsidRPr="00E66A23">
              <w:rPr>
                <w:rFonts w:ascii="HGSｺﾞｼｯｸM" w:eastAsia="HGSｺﾞｼｯｸM" w:hint="eastAsia"/>
                <w:sz w:val="20"/>
                <w:szCs w:val="20"/>
              </w:rPr>
              <w:t>具体的施策</w:t>
            </w:r>
          </w:p>
        </w:tc>
        <w:tc>
          <w:tcPr>
            <w:tcW w:w="3686" w:type="dxa"/>
          </w:tcPr>
          <w:p w:rsidR="00C23EE5" w:rsidRPr="00E66A23" w:rsidRDefault="00C23EE5" w:rsidP="001522A1">
            <w:pPr>
              <w:spacing w:line="280" w:lineRule="exact"/>
              <w:jc w:val="center"/>
              <w:rPr>
                <w:rFonts w:ascii="HGSｺﾞｼｯｸM" w:eastAsia="HGSｺﾞｼｯｸM"/>
                <w:sz w:val="20"/>
                <w:szCs w:val="20"/>
              </w:rPr>
            </w:pPr>
            <w:r>
              <w:rPr>
                <w:rFonts w:ascii="HGSｺﾞｼｯｸM" w:eastAsia="HGSｺﾞｼｯｸM" w:hint="eastAsia"/>
                <w:kern w:val="0"/>
                <w:sz w:val="20"/>
                <w:szCs w:val="20"/>
              </w:rPr>
              <w:t>内</w:t>
            </w:r>
            <w:r w:rsidR="00BF7F40">
              <w:rPr>
                <w:rFonts w:ascii="HGSｺﾞｼｯｸM" w:eastAsia="HGSｺﾞｼｯｸM" w:hint="eastAsia"/>
                <w:kern w:val="0"/>
                <w:sz w:val="20"/>
                <w:szCs w:val="20"/>
              </w:rPr>
              <w:t xml:space="preserve">　</w:t>
            </w:r>
            <w:r>
              <w:rPr>
                <w:rFonts w:ascii="HGSｺﾞｼｯｸM" w:eastAsia="HGSｺﾞｼｯｸM" w:hint="eastAsia"/>
                <w:kern w:val="0"/>
                <w:sz w:val="20"/>
                <w:szCs w:val="20"/>
              </w:rPr>
              <w:t>容</w:t>
            </w:r>
          </w:p>
        </w:tc>
        <w:tc>
          <w:tcPr>
            <w:tcW w:w="1871" w:type="dxa"/>
          </w:tcPr>
          <w:p w:rsidR="00C23EE5" w:rsidRPr="00E66A23" w:rsidRDefault="00C23EE5" w:rsidP="001522A1">
            <w:pPr>
              <w:spacing w:line="280" w:lineRule="exact"/>
              <w:jc w:val="center"/>
              <w:rPr>
                <w:rFonts w:ascii="HGSｺﾞｼｯｸM" w:eastAsia="HGSｺﾞｼｯｸM"/>
                <w:sz w:val="20"/>
                <w:szCs w:val="20"/>
              </w:rPr>
            </w:pPr>
            <w:r w:rsidRPr="00E66A23">
              <w:rPr>
                <w:rFonts w:ascii="HGSｺﾞｼｯｸM" w:eastAsia="HGSｺﾞｼｯｸM" w:hint="eastAsia"/>
                <w:sz w:val="20"/>
                <w:szCs w:val="20"/>
              </w:rPr>
              <w:t>担当課</w:t>
            </w:r>
          </w:p>
        </w:tc>
      </w:tr>
      <w:tr w:rsidR="00C23EE5" w:rsidTr="00F24E55">
        <w:trPr>
          <w:trHeight w:val="2234"/>
        </w:trPr>
        <w:tc>
          <w:tcPr>
            <w:tcW w:w="794" w:type="dxa"/>
            <w:vAlign w:val="center"/>
          </w:tcPr>
          <w:p w:rsidR="00C23EE5" w:rsidRPr="00E66A23" w:rsidRDefault="00C23EE5" w:rsidP="001522A1">
            <w:pPr>
              <w:spacing w:line="280" w:lineRule="exact"/>
              <w:jc w:val="center"/>
              <w:rPr>
                <w:rFonts w:ascii="HGSｺﾞｼｯｸM" w:eastAsia="HGSｺﾞｼｯｸM"/>
                <w:sz w:val="20"/>
                <w:szCs w:val="20"/>
              </w:rPr>
            </w:pPr>
            <w:r w:rsidRPr="00E66A23">
              <w:rPr>
                <w:rFonts w:ascii="HGSｺﾞｼｯｸM" w:eastAsia="HGSｺﾞｼｯｸM" w:hint="eastAsia"/>
                <w:sz w:val="20"/>
                <w:szCs w:val="20"/>
              </w:rPr>
              <w:t>3511</w:t>
            </w:r>
          </w:p>
        </w:tc>
        <w:tc>
          <w:tcPr>
            <w:tcW w:w="2552" w:type="dxa"/>
            <w:vAlign w:val="center"/>
          </w:tcPr>
          <w:p w:rsidR="00C23EE5" w:rsidRPr="00E66A23" w:rsidRDefault="00C23EE5" w:rsidP="001522A1">
            <w:pPr>
              <w:spacing w:line="280" w:lineRule="exact"/>
              <w:rPr>
                <w:rFonts w:ascii="HGSｺﾞｼｯｸM" w:eastAsia="HGSｺﾞｼｯｸM"/>
                <w:sz w:val="20"/>
                <w:szCs w:val="20"/>
              </w:rPr>
            </w:pPr>
            <w:r w:rsidRPr="00E66A23">
              <w:rPr>
                <w:rFonts w:ascii="HGSｺﾞｼｯｸM" w:eastAsia="HGSｺﾞｼｯｸM" w:hint="eastAsia"/>
                <w:sz w:val="20"/>
                <w:szCs w:val="20"/>
              </w:rPr>
              <w:t>防災分野の活動における女性の積極的な参画</w:t>
            </w:r>
          </w:p>
        </w:tc>
        <w:tc>
          <w:tcPr>
            <w:tcW w:w="3686" w:type="dxa"/>
            <w:vAlign w:val="center"/>
          </w:tcPr>
          <w:p w:rsidR="00C23EE5" w:rsidRPr="00E66A23" w:rsidRDefault="00C23EE5" w:rsidP="001522A1">
            <w:pPr>
              <w:spacing w:line="280" w:lineRule="exact"/>
              <w:rPr>
                <w:rFonts w:ascii="HGSｺﾞｼｯｸM" w:eastAsia="HGSｺﾞｼｯｸM"/>
                <w:sz w:val="20"/>
                <w:szCs w:val="20"/>
              </w:rPr>
            </w:pPr>
            <w:r w:rsidRPr="00E66A23">
              <w:rPr>
                <w:rFonts w:ascii="HGSｺﾞｼｯｸM" w:eastAsia="HGSｺﾞｼｯｸM" w:hint="eastAsia"/>
                <w:sz w:val="20"/>
                <w:szCs w:val="20"/>
              </w:rPr>
              <w:t>自主防災組織などにおいて、女性が積極的に参画することを促進します。</w:t>
            </w:r>
          </w:p>
          <w:p w:rsidR="00C23EE5" w:rsidRPr="00E66A23" w:rsidRDefault="00C23EE5" w:rsidP="001522A1">
            <w:pPr>
              <w:spacing w:line="280" w:lineRule="exact"/>
              <w:rPr>
                <w:rFonts w:ascii="HGSｺﾞｼｯｸM" w:eastAsia="HGSｺﾞｼｯｸM"/>
                <w:sz w:val="20"/>
                <w:szCs w:val="20"/>
              </w:rPr>
            </w:pPr>
            <w:r w:rsidRPr="00E66A23">
              <w:rPr>
                <w:rFonts w:ascii="HGSｺﾞｼｯｸM" w:eastAsia="HGSｺﾞｼｯｸM" w:hint="eastAsia"/>
                <w:sz w:val="20"/>
                <w:szCs w:val="20"/>
              </w:rPr>
              <w:t>また、防災計画、各種対応マニュアル、防災訓練、避難場所、災害ボランティア活動の場</w:t>
            </w:r>
            <w:r w:rsidR="00057644">
              <w:rPr>
                <w:rFonts w:ascii="HGSｺﾞｼｯｸM" w:eastAsia="HGSｺﾞｼｯｸM" w:hint="eastAsia"/>
                <w:sz w:val="20"/>
                <w:szCs w:val="20"/>
              </w:rPr>
              <w:t>など</w:t>
            </w:r>
            <w:r w:rsidRPr="00E66A23">
              <w:rPr>
                <w:rFonts w:ascii="HGSｺﾞｼｯｸM" w:eastAsia="HGSｺﾞｼｯｸM" w:hint="eastAsia"/>
                <w:sz w:val="20"/>
                <w:szCs w:val="20"/>
              </w:rPr>
              <w:t>において、男女共同参画の視点が反映されるよう配慮します。</w:t>
            </w:r>
          </w:p>
        </w:tc>
        <w:tc>
          <w:tcPr>
            <w:tcW w:w="1871" w:type="dxa"/>
            <w:vAlign w:val="center"/>
          </w:tcPr>
          <w:p w:rsidR="00C23EE5" w:rsidRPr="00E66A23" w:rsidRDefault="00C23EE5" w:rsidP="001522A1">
            <w:pPr>
              <w:spacing w:line="280" w:lineRule="exact"/>
              <w:rPr>
                <w:rFonts w:ascii="HGSｺﾞｼｯｸM" w:eastAsia="HGSｺﾞｼｯｸM"/>
                <w:sz w:val="20"/>
                <w:szCs w:val="20"/>
              </w:rPr>
            </w:pPr>
            <w:r w:rsidRPr="00E66A23">
              <w:rPr>
                <w:rFonts w:ascii="HGSｺﾞｼｯｸM" w:eastAsia="HGSｺﾞｼｯｸM" w:hint="eastAsia"/>
                <w:sz w:val="20"/>
                <w:szCs w:val="20"/>
              </w:rPr>
              <w:t>総務課</w:t>
            </w:r>
          </w:p>
        </w:tc>
      </w:tr>
      <w:tr w:rsidR="00C23EE5" w:rsidTr="00F24E55">
        <w:trPr>
          <w:trHeight w:val="1123"/>
        </w:trPr>
        <w:tc>
          <w:tcPr>
            <w:tcW w:w="794" w:type="dxa"/>
            <w:vAlign w:val="center"/>
          </w:tcPr>
          <w:p w:rsidR="00C23EE5" w:rsidRPr="00E66A23" w:rsidRDefault="00C23EE5" w:rsidP="001522A1">
            <w:pPr>
              <w:spacing w:line="280" w:lineRule="exact"/>
              <w:jc w:val="center"/>
              <w:rPr>
                <w:rFonts w:ascii="HGSｺﾞｼｯｸM" w:eastAsia="HGSｺﾞｼｯｸM"/>
                <w:sz w:val="20"/>
                <w:szCs w:val="20"/>
              </w:rPr>
            </w:pPr>
            <w:r w:rsidRPr="00E66A23">
              <w:rPr>
                <w:rFonts w:ascii="HGSｺﾞｼｯｸM" w:eastAsia="HGSｺﾞｼｯｸM" w:hint="eastAsia"/>
                <w:sz w:val="20"/>
                <w:szCs w:val="20"/>
              </w:rPr>
              <w:t>3512</w:t>
            </w:r>
          </w:p>
        </w:tc>
        <w:tc>
          <w:tcPr>
            <w:tcW w:w="2552" w:type="dxa"/>
            <w:vAlign w:val="center"/>
          </w:tcPr>
          <w:p w:rsidR="00C23EE5" w:rsidRPr="00E66A23" w:rsidRDefault="00C23EE5" w:rsidP="001522A1">
            <w:pPr>
              <w:spacing w:line="280" w:lineRule="exact"/>
              <w:rPr>
                <w:rFonts w:ascii="HGSｺﾞｼｯｸM" w:eastAsia="HGSｺﾞｼｯｸM"/>
                <w:sz w:val="20"/>
                <w:szCs w:val="20"/>
              </w:rPr>
            </w:pPr>
            <w:r w:rsidRPr="00E66A23">
              <w:rPr>
                <w:rFonts w:ascii="HGSｺﾞｼｯｸM" w:eastAsia="HGSｺﾞｼｯｸM" w:hint="eastAsia"/>
                <w:sz w:val="20"/>
                <w:szCs w:val="20"/>
              </w:rPr>
              <w:t>防災活動における女性の人材育成</w:t>
            </w:r>
          </w:p>
        </w:tc>
        <w:tc>
          <w:tcPr>
            <w:tcW w:w="3686" w:type="dxa"/>
            <w:vAlign w:val="center"/>
          </w:tcPr>
          <w:p w:rsidR="00C23EE5" w:rsidRPr="00E66A23" w:rsidRDefault="00C23EE5" w:rsidP="001522A1">
            <w:pPr>
              <w:spacing w:line="280" w:lineRule="exact"/>
              <w:rPr>
                <w:rFonts w:ascii="HGSｺﾞｼｯｸM" w:eastAsia="HGSｺﾞｼｯｸM"/>
                <w:sz w:val="20"/>
                <w:szCs w:val="20"/>
              </w:rPr>
            </w:pPr>
            <w:r w:rsidRPr="00E66A23">
              <w:rPr>
                <w:rFonts w:ascii="HGSｺﾞｼｯｸM" w:eastAsia="HGSｺﾞｼｯｸM" w:hint="eastAsia"/>
                <w:sz w:val="20"/>
                <w:szCs w:val="20"/>
              </w:rPr>
              <w:t>地域における防災活動において、リーダーとなる女性人材の育成を図ります。</w:t>
            </w:r>
          </w:p>
        </w:tc>
        <w:tc>
          <w:tcPr>
            <w:tcW w:w="1871" w:type="dxa"/>
            <w:vAlign w:val="center"/>
          </w:tcPr>
          <w:p w:rsidR="00C23EE5" w:rsidRPr="00E66A23" w:rsidRDefault="00C23EE5" w:rsidP="001522A1">
            <w:pPr>
              <w:spacing w:line="280" w:lineRule="exact"/>
              <w:rPr>
                <w:rFonts w:ascii="HGSｺﾞｼｯｸM" w:eastAsia="HGSｺﾞｼｯｸM"/>
                <w:sz w:val="20"/>
                <w:szCs w:val="20"/>
              </w:rPr>
            </w:pPr>
            <w:r w:rsidRPr="00E66A23">
              <w:rPr>
                <w:rFonts w:ascii="HGSｺﾞｼｯｸM" w:eastAsia="HGSｺﾞｼｯｸM" w:hint="eastAsia"/>
                <w:sz w:val="20"/>
                <w:szCs w:val="20"/>
              </w:rPr>
              <w:t>総務課</w:t>
            </w:r>
          </w:p>
        </w:tc>
      </w:tr>
      <w:tr w:rsidR="00C23EE5" w:rsidTr="00F24E55">
        <w:trPr>
          <w:trHeight w:val="1678"/>
        </w:trPr>
        <w:tc>
          <w:tcPr>
            <w:tcW w:w="794" w:type="dxa"/>
            <w:vAlign w:val="center"/>
          </w:tcPr>
          <w:p w:rsidR="00C23EE5" w:rsidRPr="00E66A23" w:rsidRDefault="00C23EE5" w:rsidP="001522A1">
            <w:pPr>
              <w:spacing w:line="280" w:lineRule="exact"/>
              <w:jc w:val="center"/>
              <w:rPr>
                <w:rFonts w:ascii="HGSｺﾞｼｯｸM" w:eastAsia="HGSｺﾞｼｯｸM"/>
                <w:sz w:val="20"/>
                <w:szCs w:val="20"/>
              </w:rPr>
            </w:pPr>
            <w:r w:rsidRPr="00E66A23">
              <w:rPr>
                <w:rFonts w:ascii="HGSｺﾞｼｯｸM" w:eastAsia="HGSｺﾞｼｯｸM" w:hint="eastAsia"/>
                <w:sz w:val="20"/>
                <w:szCs w:val="20"/>
              </w:rPr>
              <w:t>3513</w:t>
            </w:r>
          </w:p>
        </w:tc>
        <w:tc>
          <w:tcPr>
            <w:tcW w:w="2552" w:type="dxa"/>
            <w:vAlign w:val="center"/>
          </w:tcPr>
          <w:p w:rsidR="00C23EE5" w:rsidRPr="00E66A23" w:rsidRDefault="00C23EE5" w:rsidP="001522A1">
            <w:pPr>
              <w:spacing w:line="280" w:lineRule="exact"/>
              <w:rPr>
                <w:rFonts w:ascii="HGSｺﾞｼｯｸM" w:eastAsia="HGSｺﾞｼｯｸM"/>
                <w:sz w:val="20"/>
                <w:szCs w:val="20"/>
              </w:rPr>
            </w:pPr>
            <w:r w:rsidRPr="00E66A23">
              <w:rPr>
                <w:rFonts w:ascii="HGSｺﾞｼｯｸM" w:eastAsia="HGSｺﾞｼｯｸM" w:hint="eastAsia"/>
                <w:sz w:val="20"/>
                <w:szCs w:val="20"/>
              </w:rPr>
              <w:t>防災・災害復興における男女共同参画</w:t>
            </w:r>
          </w:p>
        </w:tc>
        <w:tc>
          <w:tcPr>
            <w:tcW w:w="3686" w:type="dxa"/>
            <w:vAlign w:val="center"/>
          </w:tcPr>
          <w:p w:rsidR="00C23EE5" w:rsidRPr="00E66A23" w:rsidRDefault="00C23EE5" w:rsidP="001522A1">
            <w:pPr>
              <w:spacing w:line="280" w:lineRule="exact"/>
              <w:rPr>
                <w:rFonts w:ascii="HGSｺﾞｼｯｸM" w:eastAsia="HGSｺﾞｼｯｸM"/>
                <w:sz w:val="20"/>
                <w:szCs w:val="20"/>
              </w:rPr>
            </w:pPr>
            <w:r w:rsidRPr="00E66A23">
              <w:rPr>
                <w:rFonts w:ascii="HGSｺﾞｼｯｸM" w:eastAsia="HGSｺﾞｼｯｸM" w:hint="eastAsia"/>
                <w:sz w:val="20"/>
                <w:szCs w:val="20"/>
              </w:rPr>
              <w:t>被災</w:t>
            </w:r>
            <w:r w:rsidRPr="008B23D3">
              <w:rPr>
                <w:rFonts w:ascii="HGSｺﾞｼｯｸM" w:eastAsia="HGSｺﾞｼｯｸM" w:hint="eastAsia"/>
                <w:sz w:val="20"/>
                <w:szCs w:val="20"/>
              </w:rPr>
              <w:t>地</w:t>
            </w:r>
            <w:r w:rsidRPr="00E66A23">
              <w:rPr>
                <w:rFonts w:ascii="HGSｺﾞｼｯｸM" w:eastAsia="HGSｺﾞｼｯｸM" w:hint="eastAsia"/>
                <w:sz w:val="20"/>
                <w:szCs w:val="20"/>
              </w:rPr>
              <w:t>への女性職員の配置や、性別による視点の違いが反映できるよう、防災・災害復興に関する方針決定の場への女性の参画など、男女共同参画の視点を持った防災施策を推進します。</w:t>
            </w:r>
          </w:p>
        </w:tc>
        <w:tc>
          <w:tcPr>
            <w:tcW w:w="1871" w:type="dxa"/>
            <w:vAlign w:val="center"/>
          </w:tcPr>
          <w:p w:rsidR="00C23EE5" w:rsidRPr="00E66A23" w:rsidRDefault="00C23EE5" w:rsidP="001522A1">
            <w:pPr>
              <w:spacing w:line="280" w:lineRule="exact"/>
              <w:rPr>
                <w:rFonts w:ascii="HGSｺﾞｼｯｸM" w:eastAsia="HGSｺﾞｼｯｸM"/>
                <w:sz w:val="20"/>
                <w:szCs w:val="20"/>
              </w:rPr>
            </w:pPr>
            <w:r w:rsidRPr="00E66A23">
              <w:rPr>
                <w:rFonts w:ascii="HGSｺﾞｼｯｸM" w:eastAsia="HGSｺﾞｼｯｸM" w:hint="eastAsia"/>
                <w:sz w:val="20"/>
                <w:szCs w:val="20"/>
              </w:rPr>
              <w:t>総務課</w:t>
            </w:r>
          </w:p>
        </w:tc>
      </w:tr>
    </w:tbl>
    <w:p w:rsidR="00C23EE5" w:rsidRDefault="00C23EE5" w:rsidP="00C23EE5">
      <w:pPr>
        <w:rPr>
          <w:rFonts w:ascii="HGSｺﾞｼｯｸM" w:eastAsia="HGSｺﾞｼｯｸM"/>
          <w:sz w:val="22"/>
        </w:rPr>
      </w:pPr>
    </w:p>
    <w:p w:rsidR="00C23EE5" w:rsidRDefault="00C23EE5" w:rsidP="00C23EE5">
      <w:pPr>
        <w:rPr>
          <w:rFonts w:ascii="HGSｺﾞｼｯｸM" w:eastAsia="HGSｺﾞｼｯｸM"/>
          <w:sz w:val="22"/>
        </w:rPr>
      </w:pPr>
      <w:r w:rsidRPr="004853DA">
        <w:rPr>
          <w:rFonts w:ascii="HGSｺﾞｼｯｸM" w:eastAsia="HGSｺﾞｼｯｸM" w:hint="eastAsia"/>
          <w:sz w:val="22"/>
        </w:rPr>
        <w:t>＜施策の方向＞</w:t>
      </w:r>
      <w:r>
        <w:rPr>
          <w:rFonts w:ascii="HGSｺﾞｼｯｸM" w:eastAsia="HGSｺﾞｼｯｸM" w:hint="eastAsia"/>
          <w:sz w:val="22"/>
        </w:rPr>
        <w:t>②</w:t>
      </w:r>
      <w:r w:rsidRPr="004853DA">
        <w:rPr>
          <w:rFonts w:ascii="HGSｺﾞｼｯｸM" w:eastAsia="HGSｺﾞｼｯｸM" w:hint="eastAsia"/>
          <w:sz w:val="22"/>
        </w:rPr>
        <w:t xml:space="preserve">　防犯における取</w:t>
      </w:r>
      <w:r w:rsidR="00057644">
        <w:rPr>
          <w:rFonts w:ascii="HGSｺﾞｼｯｸM" w:eastAsia="HGSｺﾞｼｯｸM" w:hint="eastAsia"/>
          <w:sz w:val="22"/>
        </w:rPr>
        <w:t>り</w:t>
      </w:r>
      <w:r w:rsidRPr="004853DA">
        <w:rPr>
          <w:rFonts w:ascii="HGSｺﾞｼｯｸM" w:eastAsia="HGSｺﾞｼｯｸM" w:hint="eastAsia"/>
          <w:sz w:val="22"/>
        </w:rPr>
        <w:t>組</w:t>
      </w:r>
      <w:r w:rsidR="008A30A3">
        <w:rPr>
          <w:rFonts w:ascii="HGSｺﾞｼｯｸM" w:eastAsia="HGSｺﾞｼｯｸM" w:hint="eastAsia"/>
          <w:sz w:val="22"/>
        </w:rPr>
        <w:t>み</w:t>
      </w:r>
      <w:r w:rsidRPr="004853DA">
        <w:rPr>
          <w:rFonts w:ascii="HGSｺﾞｼｯｸM" w:eastAsia="HGSｺﾞｼｯｸM" w:hint="eastAsia"/>
          <w:sz w:val="22"/>
        </w:rPr>
        <w:t>の充実</w:t>
      </w:r>
    </w:p>
    <w:tbl>
      <w:tblPr>
        <w:tblStyle w:val="aa"/>
        <w:tblW w:w="8897" w:type="dxa"/>
        <w:tblLook w:val="04A0"/>
      </w:tblPr>
      <w:tblGrid>
        <w:gridCol w:w="817"/>
        <w:gridCol w:w="2552"/>
        <w:gridCol w:w="3685"/>
        <w:gridCol w:w="1843"/>
      </w:tblGrid>
      <w:tr w:rsidR="00C23EE5" w:rsidTr="001522A1">
        <w:tc>
          <w:tcPr>
            <w:tcW w:w="817" w:type="dxa"/>
          </w:tcPr>
          <w:p w:rsidR="00C23EE5" w:rsidRPr="00E66A23" w:rsidRDefault="00C23EE5" w:rsidP="001522A1">
            <w:pPr>
              <w:spacing w:line="280" w:lineRule="exact"/>
              <w:jc w:val="center"/>
              <w:rPr>
                <w:rFonts w:ascii="HGSｺﾞｼｯｸM" w:eastAsia="HGSｺﾞｼｯｸM"/>
                <w:sz w:val="20"/>
                <w:szCs w:val="20"/>
              </w:rPr>
            </w:pPr>
            <w:r w:rsidRPr="00E66A23">
              <w:rPr>
                <w:rFonts w:ascii="HGSｺﾞｼｯｸM" w:eastAsia="HGSｺﾞｼｯｸM" w:hint="eastAsia"/>
                <w:sz w:val="20"/>
                <w:szCs w:val="20"/>
              </w:rPr>
              <w:t>ＮＯ</w:t>
            </w:r>
          </w:p>
        </w:tc>
        <w:tc>
          <w:tcPr>
            <w:tcW w:w="2552" w:type="dxa"/>
          </w:tcPr>
          <w:p w:rsidR="00C23EE5" w:rsidRPr="00E66A23" w:rsidRDefault="00C23EE5" w:rsidP="001522A1">
            <w:pPr>
              <w:spacing w:line="280" w:lineRule="exact"/>
              <w:jc w:val="center"/>
              <w:rPr>
                <w:rFonts w:ascii="HGSｺﾞｼｯｸM" w:eastAsia="HGSｺﾞｼｯｸM"/>
                <w:sz w:val="20"/>
                <w:szCs w:val="20"/>
              </w:rPr>
            </w:pPr>
            <w:r w:rsidRPr="00E66A23">
              <w:rPr>
                <w:rFonts w:ascii="HGSｺﾞｼｯｸM" w:eastAsia="HGSｺﾞｼｯｸM" w:hint="eastAsia"/>
                <w:sz w:val="20"/>
                <w:szCs w:val="20"/>
              </w:rPr>
              <w:t>具体的施策</w:t>
            </w:r>
          </w:p>
        </w:tc>
        <w:tc>
          <w:tcPr>
            <w:tcW w:w="3685" w:type="dxa"/>
          </w:tcPr>
          <w:p w:rsidR="00C23EE5" w:rsidRPr="00E66A23" w:rsidRDefault="00C23EE5" w:rsidP="001522A1">
            <w:pPr>
              <w:spacing w:line="280" w:lineRule="exact"/>
              <w:jc w:val="center"/>
              <w:rPr>
                <w:rFonts w:ascii="HGSｺﾞｼｯｸM" w:eastAsia="HGSｺﾞｼｯｸM"/>
                <w:sz w:val="20"/>
                <w:szCs w:val="20"/>
              </w:rPr>
            </w:pPr>
            <w:r>
              <w:rPr>
                <w:rFonts w:ascii="HGSｺﾞｼｯｸM" w:eastAsia="HGSｺﾞｼｯｸM" w:hint="eastAsia"/>
                <w:kern w:val="0"/>
                <w:sz w:val="20"/>
                <w:szCs w:val="20"/>
              </w:rPr>
              <w:t>内</w:t>
            </w:r>
            <w:r w:rsidR="00BF7F40">
              <w:rPr>
                <w:rFonts w:ascii="HGSｺﾞｼｯｸM" w:eastAsia="HGSｺﾞｼｯｸM" w:hint="eastAsia"/>
                <w:kern w:val="0"/>
                <w:sz w:val="20"/>
                <w:szCs w:val="20"/>
              </w:rPr>
              <w:t xml:space="preserve">　</w:t>
            </w:r>
            <w:r>
              <w:rPr>
                <w:rFonts w:ascii="HGSｺﾞｼｯｸM" w:eastAsia="HGSｺﾞｼｯｸM" w:hint="eastAsia"/>
                <w:kern w:val="0"/>
                <w:sz w:val="20"/>
                <w:szCs w:val="20"/>
              </w:rPr>
              <w:t>容</w:t>
            </w:r>
          </w:p>
        </w:tc>
        <w:tc>
          <w:tcPr>
            <w:tcW w:w="1843" w:type="dxa"/>
          </w:tcPr>
          <w:p w:rsidR="00C23EE5" w:rsidRPr="00E66A23" w:rsidRDefault="00C23EE5" w:rsidP="001522A1">
            <w:pPr>
              <w:spacing w:line="280" w:lineRule="exact"/>
              <w:jc w:val="center"/>
              <w:rPr>
                <w:rFonts w:ascii="HGSｺﾞｼｯｸM" w:eastAsia="HGSｺﾞｼｯｸM"/>
                <w:sz w:val="20"/>
                <w:szCs w:val="20"/>
              </w:rPr>
            </w:pPr>
            <w:r w:rsidRPr="00E66A23">
              <w:rPr>
                <w:rFonts w:ascii="HGSｺﾞｼｯｸM" w:eastAsia="HGSｺﾞｼｯｸM" w:hint="eastAsia"/>
                <w:sz w:val="20"/>
                <w:szCs w:val="20"/>
              </w:rPr>
              <w:t>担当課</w:t>
            </w:r>
          </w:p>
        </w:tc>
      </w:tr>
      <w:tr w:rsidR="00C23EE5" w:rsidTr="00F24E55">
        <w:trPr>
          <w:trHeight w:val="1123"/>
        </w:trPr>
        <w:tc>
          <w:tcPr>
            <w:tcW w:w="817" w:type="dxa"/>
            <w:vAlign w:val="center"/>
          </w:tcPr>
          <w:p w:rsidR="00C23EE5" w:rsidRPr="00E66A23" w:rsidRDefault="00C23EE5" w:rsidP="001522A1">
            <w:pPr>
              <w:spacing w:line="280" w:lineRule="exact"/>
              <w:jc w:val="center"/>
              <w:rPr>
                <w:rFonts w:ascii="HGSｺﾞｼｯｸM" w:eastAsia="HGSｺﾞｼｯｸM"/>
                <w:sz w:val="20"/>
                <w:szCs w:val="20"/>
              </w:rPr>
            </w:pPr>
            <w:r w:rsidRPr="00E66A23">
              <w:rPr>
                <w:rFonts w:ascii="HGSｺﾞｼｯｸM" w:eastAsia="HGSｺﾞｼｯｸM" w:hint="eastAsia"/>
                <w:sz w:val="20"/>
                <w:szCs w:val="20"/>
              </w:rPr>
              <w:t>3521</w:t>
            </w:r>
          </w:p>
        </w:tc>
        <w:tc>
          <w:tcPr>
            <w:tcW w:w="2552" w:type="dxa"/>
            <w:vAlign w:val="center"/>
          </w:tcPr>
          <w:p w:rsidR="00E92BA0" w:rsidRDefault="00C23EE5" w:rsidP="00E92BA0">
            <w:pPr>
              <w:spacing w:line="280" w:lineRule="exact"/>
              <w:rPr>
                <w:rFonts w:ascii="HGSｺﾞｼｯｸM" w:eastAsia="HGSｺﾞｼｯｸM"/>
                <w:sz w:val="20"/>
                <w:szCs w:val="20"/>
              </w:rPr>
            </w:pPr>
            <w:r w:rsidRPr="00E66A23">
              <w:rPr>
                <w:rFonts w:ascii="HGSｺﾞｼｯｸM" w:eastAsia="HGSｺﾞｼｯｸM" w:hint="eastAsia"/>
                <w:sz w:val="20"/>
                <w:szCs w:val="20"/>
              </w:rPr>
              <w:t>防犯グループ</w:t>
            </w:r>
            <w:r w:rsidR="00057644">
              <w:rPr>
                <w:rFonts w:ascii="HGSｺﾞｼｯｸM" w:eastAsia="HGSｺﾞｼｯｸM" w:hint="eastAsia"/>
                <w:sz w:val="20"/>
                <w:szCs w:val="20"/>
              </w:rPr>
              <w:t>など</w:t>
            </w:r>
            <w:r w:rsidR="00E92BA0">
              <w:rPr>
                <w:rFonts w:ascii="HGSｺﾞｼｯｸM" w:eastAsia="HGSｺﾞｼｯｸM" w:hint="eastAsia"/>
                <w:sz w:val="20"/>
                <w:szCs w:val="20"/>
              </w:rPr>
              <w:t>へ</w:t>
            </w:r>
            <w:r w:rsidRPr="00E66A23">
              <w:rPr>
                <w:rFonts w:ascii="HGSｺﾞｼｯｸM" w:eastAsia="HGSｺﾞｼｯｸM" w:hint="eastAsia"/>
                <w:sz w:val="20"/>
                <w:szCs w:val="20"/>
              </w:rPr>
              <w:t>の</w:t>
            </w:r>
          </w:p>
          <w:p w:rsidR="00C23EE5" w:rsidRPr="00E66A23" w:rsidRDefault="00C23EE5" w:rsidP="00E92BA0">
            <w:pPr>
              <w:spacing w:line="280" w:lineRule="exact"/>
              <w:rPr>
                <w:rFonts w:ascii="HGSｺﾞｼｯｸM" w:eastAsia="HGSｺﾞｼｯｸM"/>
                <w:sz w:val="20"/>
                <w:szCs w:val="20"/>
              </w:rPr>
            </w:pPr>
            <w:r w:rsidRPr="00E66A23">
              <w:rPr>
                <w:rFonts w:ascii="HGSｺﾞｼｯｸM" w:eastAsia="HGSｺﾞｼｯｸM" w:hint="eastAsia"/>
                <w:sz w:val="20"/>
                <w:szCs w:val="20"/>
              </w:rPr>
              <w:t>参画促進と活動支援</w:t>
            </w:r>
          </w:p>
        </w:tc>
        <w:tc>
          <w:tcPr>
            <w:tcW w:w="3685" w:type="dxa"/>
            <w:vAlign w:val="center"/>
          </w:tcPr>
          <w:p w:rsidR="00C23EE5" w:rsidRPr="00E66A23" w:rsidRDefault="00057644" w:rsidP="00E92BA0">
            <w:pPr>
              <w:spacing w:line="280" w:lineRule="exact"/>
              <w:rPr>
                <w:rFonts w:ascii="HGSｺﾞｼｯｸM" w:eastAsia="HGSｺﾞｼｯｸM"/>
                <w:sz w:val="20"/>
                <w:szCs w:val="20"/>
              </w:rPr>
            </w:pPr>
            <w:r>
              <w:rPr>
                <w:rFonts w:ascii="HGSｺﾞｼｯｸM" w:eastAsia="HGSｺﾞｼｯｸM" w:hint="eastAsia"/>
                <w:sz w:val="20"/>
                <w:szCs w:val="20"/>
              </w:rPr>
              <w:t>地域の安全を守るまちづくり防犯グループなど</w:t>
            </w:r>
            <w:r w:rsidR="0068662B">
              <w:rPr>
                <w:rFonts w:ascii="HGSｺﾞｼｯｸM" w:eastAsia="HGSｺﾞｼｯｸM" w:hint="eastAsia"/>
                <w:sz w:val="20"/>
                <w:szCs w:val="20"/>
              </w:rPr>
              <w:t>へ</w:t>
            </w:r>
            <w:r w:rsidR="00C23EE5" w:rsidRPr="00E66A23">
              <w:rPr>
                <w:rFonts w:ascii="HGSｺﾞｼｯｸM" w:eastAsia="HGSｺﾞｼｯｸM" w:hint="eastAsia"/>
                <w:sz w:val="20"/>
                <w:szCs w:val="20"/>
              </w:rPr>
              <w:t>の</w:t>
            </w:r>
            <w:r w:rsidR="00E92BA0">
              <w:rPr>
                <w:rFonts w:ascii="HGSｺﾞｼｯｸM" w:eastAsia="HGSｺﾞｼｯｸM" w:hint="eastAsia"/>
                <w:sz w:val="20"/>
                <w:szCs w:val="20"/>
              </w:rPr>
              <w:t>参画促進</w:t>
            </w:r>
            <w:r w:rsidR="00C23EE5" w:rsidRPr="00E66A23">
              <w:rPr>
                <w:rFonts w:ascii="HGSｺﾞｼｯｸM" w:eastAsia="HGSｺﾞｼｯｸM" w:hint="eastAsia"/>
                <w:sz w:val="20"/>
                <w:szCs w:val="20"/>
              </w:rPr>
              <w:t>を図り、活動支援を行います。</w:t>
            </w:r>
          </w:p>
        </w:tc>
        <w:tc>
          <w:tcPr>
            <w:tcW w:w="1843" w:type="dxa"/>
            <w:vAlign w:val="center"/>
          </w:tcPr>
          <w:p w:rsidR="00C23EE5" w:rsidRPr="00E66A23" w:rsidRDefault="00C23EE5" w:rsidP="001522A1">
            <w:pPr>
              <w:spacing w:line="280" w:lineRule="exact"/>
              <w:rPr>
                <w:rFonts w:ascii="HGSｺﾞｼｯｸM" w:eastAsia="HGSｺﾞｼｯｸM"/>
                <w:sz w:val="20"/>
                <w:szCs w:val="20"/>
              </w:rPr>
            </w:pPr>
            <w:r w:rsidRPr="00E66A23">
              <w:rPr>
                <w:rFonts w:ascii="HGSｺﾞｼｯｸM" w:eastAsia="HGSｺﾞｼｯｸM" w:hint="eastAsia"/>
                <w:sz w:val="20"/>
                <w:szCs w:val="20"/>
              </w:rPr>
              <w:t>学校教育課</w:t>
            </w:r>
          </w:p>
          <w:p w:rsidR="00C23EE5" w:rsidRPr="00E66A23" w:rsidRDefault="00C23EE5" w:rsidP="001522A1">
            <w:pPr>
              <w:spacing w:line="280" w:lineRule="exact"/>
              <w:rPr>
                <w:rFonts w:ascii="HGSｺﾞｼｯｸM" w:eastAsia="HGSｺﾞｼｯｸM"/>
                <w:sz w:val="20"/>
                <w:szCs w:val="20"/>
              </w:rPr>
            </w:pPr>
            <w:r w:rsidRPr="00E66A23">
              <w:rPr>
                <w:rFonts w:ascii="HGSｺﾞｼｯｸM" w:eastAsia="HGSｺﾞｼｯｸM" w:hint="eastAsia"/>
                <w:sz w:val="20"/>
                <w:szCs w:val="20"/>
              </w:rPr>
              <w:t>まちづくり推進室</w:t>
            </w:r>
          </w:p>
        </w:tc>
      </w:tr>
      <w:tr w:rsidR="00C23EE5" w:rsidTr="00F24E55">
        <w:trPr>
          <w:trHeight w:val="1395"/>
        </w:trPr>
        <w:tc>
          <w:tcPr>
            <w:tcW w:w="817" w:type="dxa"/>
            <w:vAlign w:val="center"/>
          </w:tcPr>
          <w:p w:rsidR="00C23EE5" w:rsidRPr="00E66A23" w:rsidRDefault="00C23EE5" w:rsidP="001522A1">
            <w:pPr>
              <w:spacing w:line="280" w:lineRule="exact"/>
              <w:jc w:val="center"/>
              <w:rPr>
                <w:rFonts w:ascii="HGSｺﾞｼｯｸM" w:eastAsia="HGSｺﾞｼｯｸM"/>
                <w:sz w:val="20"/>
                <w:szCs w:val="20"/>
              </w:rPr>
            </w:pPr>
            <w:r w:rsidRPr="00E66A23">
              <w:rPr>
                <w:rFonts w:ascii="HGSｺﾞｼｯｸM" w:eastAsia="HGSｺﾞｼｯｸM" w:hint="eastAsia"/>
                <w:sz w:val="20"/>
                <w:szCs w:val="20"/>
              </w:rPr>
              <w:t>3522</w:t>
            </w:r>
          </w:p>
        </w:tc>
        <w:tc>
          <w:tcPr>
            <w:tcW w:w="2552" w:type="dxa"/>
            <w:vAlign w:val="center"/>
          </w:tcPr>
          <w:p w:rsidR="00C23EE5" w:rsidRPr="00E66A23" w:rsidRDefault="00C23EE5" w:rsidP="001522A1">
            <w:pPr>
              <w:spacing w:line="280" w:lineRule="exact"/>
              <w:rPr>
                <w:rFonts w:ascii="HGSｺﾞｼｯｸM" w:eastAsia="HGSｺﾞｼｯｸM"/>
                <w:sz w:val="20"/>
                <w:szCs w:val="20"/>
              </w:rPr>
            </w:pPr>
            <w:r w:rsidRPr="00E66A23">
              <w:rPr>
                <w:rFonts w:ascii="HGSｺﾞｼｯｸM" w:eastAsia="HGSｺﾞｼｯｸM" w:hint="eastAsia"/>
                <w:sz w:val="20"/>
                <w:szCs w:val="20"/>
              </w:rPr>
              <w:t>地域における青少年健全育成活動の推進</w:t>
            </w:r>
          </w:p>
        </w:tc>
        <w:tc>
          <w:tcPr>
            <w:tcW w:w="3685" w:type="dxa"/>
            <w:vAlign w:val="center"/>
          </w:tcPr>
          <w:p w:rsidR="00C23EE5" w:rsidRPr="00E66A23" w:rsidRDefault="00C23EE5" w:rsidP="00A92C23">
            <w:pPr>
              <w:spacing w:line="280" w:lineRule="exact"/>
              <w:rPr>
                <w:rFonts w:ascii="HGSｺﾞｼｯｸM" w:eastAsia="HGSｺﾞｼｯｸM"/>
                <w:sz w:val="20"/>
                <w:szCs w:val="20"/>
              </w:rPr>
            </w:pPr>
            <w:r w:rsidRPr="00E66A23">
              <w:rPr>
                <w:rFonts w:ascii="HGSｺﾞｼｯｸM" w:eastAsia="HGSｺﾞｼｯｸM" w:hint="eastAsia"/>
                <w:sz w:val="20"/>
                <w:szCs w:val="20"/>
              </w:rPr>
              <w:t>地域ぐるみで子どもを守り育てるという認識に立ち、関係機関との連携を図り、青少年育成に</w:t>
            </w:r>
            <w:r w:rsidR="00A92C23">
              <w:rPr>
                <w:rFonts w:ascii="HGSｺﾞｼｯｸM" w:eastAsia="HGSｺﾞｼｯｸM" w:hint="eastAsia"/>
                <w:sz w:val="20"/>
                <w:szCs w:val="20"/>
              </w:rPr>
              <w:t>かか</w:t>
            </w:r>
            <w:r w:rsidRPr="00E66A23">
              <w:rPr>
                <w:rFonts w:ascii="HGSｺﾞｼｯｸM" w:eastAsia="HGSｺﾞｼｯｸM" w:hint="eastAsia"/>
                <w:sz w:val="20"/>
                <w:szCs w:val="20"/>
              </w:rPr>
              <w:t>わる市民活動の積極的な推進に努めます。</w:t>
            </w:r>
          </w:p>
        </w:tc>
        <w:tc>
          <w:tcPr>
            <w:tcW w:w="1843" w:type="dxa"/>
            <w:vAlign w:val="center"/>
          </w:tcPr>
          <w:p w:rsidR="00C23EE5" w:rsidRPr="00E66A23" w:rsidRDefault="00C23EE5" w:rsidP="001522A1">
            <w:pPr>
              <w:spacing w:line="280" w:lineRule="exact"/>
              <w:rPr>
                <w:rFonts w:ascii="HGSｺﾞｼｯｸM" w:eastAsia="HGSｺﾞｼｯｸM"/>
                <w:sz w:val="20"/>
                <w:szCs w:val="20"/>
              </w:rPr>
            </w:pPr>
            <w:r w:rsidRPr="00E66A23">
              <w:rPr>
                <w:rFonts w:ascii="HGSｺﾞｼｯｸM" w:eastAsia="HGSｺﾞｼｯｸM" w:hint="eastAsia"/>
                <w:sz w:val="20"/>
                <w:szCs w:val="20"/>
              </w:rPr>
              <w:t>学校教育課</w:t>
            </w:r>
          </w:p>
        </w:tc>
      </w:tr>
      <w:tr w:rsidR="00C23EE5" w:rsidTr="00F24E55">
        <w:trPr>
          <w:trHeight w:val="1395"/>
        </w:trPr>
        <w:tc>
          <w:tcPr>
            <w:tcW w:w="817" w:type="dxa"/>
            <w:vAlign w:val="center"/>
          </w:tcPr>
          <w:p w:rsidR="00C23EE5" w:rsidRPr="00E66A23" w:rsidRDefault="00C23EE5" w:rsidP="001522A1">
            <w:pPr>
              <w:spacing w:line="280" w:lineRule="exact"/>
              <w:jc w:val="center"/>
              <w:rPr>
                <w:rFonts w:ascii="HGSｺﾞｼｯｸM" w:eastAsia="HGSｺﾞｼｯｸM"/>
                <w:sz w:val="20"/>
                <w:szCs w:val="20"/>
              </w:rPr>
            </w:pPr>
            <w:r w:rsidRPr="00E66A23">
              <w:rPr>
                <w:rFonts w:ascii="HGSｺﾞｼｯｸM" w:eastAsia="HGSｺﾞｼｯｸM" w:hint="eastAsia"/>
                <w:sz w:val="20"/>
                <w:szCs w:val="20"/>
              </w:rPr>
              <w:t>3523</w:t>
            </w:r>
          </w:p>
        </w:tc>
        <w:tc>
          <w:tcPr>
            <w:tcW w:w="2552" w:type="dxa"/>
            <w:vAlign w:val="center"/>
          </w:tcPr>
          <w:p w:rsidR="00C23EE5" w:rsidRPr="00E66A23" w:rsidRDefault="00057644" w:rsidP="001522A1">
            <w:pPr>
              <w:spacing w:line="280" w:lineRule="exact"/>
              <w:rPr>
                <w:rFonts w:ascii="HGSｺﾞｼｯｸM" w:eastAsia="HGSｺﾞｼｯｸM"/>
                <w:sz w:val="20"/>
                <w:szCs w:val="20"/>
              </w:rPr>
            </w:pPr>
            <w:r>
              <w:rPr>
                <w:rFonts w:ascii="HGSｺﾞｼｯｸM" w:eastAsia="HGSｺﾞｼｯｸM" w:hint="eastAsia"/>
                <w:sz w:val="20"/>
                <w:szCs w:val="20"/>
              </w:rPr>
              <w:t>性犯罪、ストーカー行為など</w:t>
            </w:r>
            <w:r w:rsidR="00C23EE5" w:rsidRPr="00E66A23">
              <w:rPr>
                <w:rFonts w:ascii="HGSｺﾞｼｯｸM" w:eastAsia="HGSｺﾞｼｯｸM" w:hint="eastAsia"/>
                <w:sz w:val="20"/>
                <w:szCs w:val="20"/>
              </w:rPr>
              <w:t>の対策の推進</w:t>
            </w:r>
          </w:p>
        </w:tc>
        <w:tc>
          <w:tcPr>
            <w:tcW w:w="3685" w:type="dxa"/>
            <w:vAlign w:val="center"/>
          </w:tcPr>
          <w:p w:rsidR="00C23EE5" w:rsidRPr="00E66A23" w:rsidRDefault="00C23EE5" w:rsidP="001522A1">
            <w:pPr>
              <w:spacing w:line="280" w:lineRule="exact"/>
              <w:rPr>
                <w:rFonts w:ascii="HGSｺﾞｼｯｸM" w:eastAsia="HGSｺﾞｼｯｸM"/>
                <w:sz w:val="20"/>
                <w:szCs w:val="20"/>
              </w:rPr>
            </w:pPr>
            <w:r w:rsidRPr="00E66A23">
              <w:rPr>
                <w:rFonts w:ascii="HGSｺﾞｼｯｸM" w:eastAsia="HGSｺﾞｼｯｸM" w:hint="eastAsia"/>
                <w:sz w:val="20"/>
                <w:szCs w:val="20"/>
              </w:rPr>
              <w:t>女性の人権を理解し、犯罪を防止するため、地域の人による防犯パトロールや警察官によるパトロールなど関係機関との連携を強化します。</w:t>
            </w:r>
          </w:p>
        </w:tc>
        <w:tc>
          <w:tcPr>
            <w:tcW w:w="1843" w:type="dxa"/>
            <w:vAlign w:val="center"/>
          </w:tcPr>
          <w:p w:rsidR="00C23EE5" w:rsidRDefault="00C23EE5" w:rsidP="001522A1">
            <w:pPr>
              <w:spacing w:line="280" w:lineRule="exact"/>
              <w:rPr>
                <w:rFonts w:ascii="HGSｺﾞｼｯｸM" w:eastAsia="HGSｺﾞｼｯｸM"/>
                <w:sz w:val="20"/>
                <w:szCs w:val="20"/>
              </w:rPr>
            </w:pPr>
            <w:r w:rsidRPr="00E66A23">
              <w:rPr>
                <w:rFonts w:ascii="HGSｺﾞｼｯｸM" w:eastAsia="HGSｺﾞｼｯｸM" w:hint="eastAsia"/>
                <w:sz w:val="20"/>
                <w:szCs w:val="20"/>
              </w:rPr>
              <w:t>まちづくり推進室</w:t>
            </w:r>
          </w:p>
          <w:p w:rsidR="00C23EE5" w:rsidRPr="00E66A23" w:rsidRDefault="00C23EE5" w:rsidP="001522A1">
            <w:pPr>
              <w:spacing w:line="280" w:lineRule="exact"/>
              <w:rPr>
                <w:rFonts w:ascii="HGSｺﾞｼｯｸM" w:eastAsia="HGSｺﾞｼｯｸM"/>
                <w:sz w:val="20"/>
                <w:szCs w:val="20"/>
              </w:rPr>
            </w:pPr>
            <w:r w:rsidRPr="00E66A23">
              <w:rPr>
                <w:rFonts w:ascii="HGSｺﾞｼｯｸM" w:eastAsia="HGSｺﾞｼｯｸM" w:hint="eastAsia"/>
                <w:sz w:val="20"/>
                <w:szCs w:val="20"/>
              </w:rPr>
              <w:t>学校教育課</w:t>
            </w:r>
          </w:p>
          <w:p w:rsidR="00C23EE5" w:rsidRPr="00E66A23" w:rsidRDefault="00C23EE5" w:rsidP="001522A1">
            <w:pPr>
              <w:spacing w:line="280" w:lineRule="exact"/>
              <w:rPr>
                <w:rFonts w:ascii="HGSｺﾞｼｯｸM" w:eastAsia="HGSｺﾞｼｯｸM"/>
                <w:sz w:val="20"/>
                <w:szCs w:val="20"/>
              </w:rPr>
            </w:pPr>
          </w:p>
        </w:tc>
      </w:tr>
    </w:tbl>
    <w:p w:rsidR="00EC6A9C" w:rsidRPr="00C23EE5" w:rsidRDefault="00EC6A9C" w:rsidP="004E6054">
      <w:pPr>
        <w:widowControl/>
        <w:jc w:val="left"/>
        <w:rPr>
          <w:rFonts w:ascii="HGSｺﾞｼｯｸM" w:eastAsia="HGSｺﾞｼｯｸM" w:hAnsiTheme="minorEastAsia"/>
          <w:b/>
          <w:sz w:val="32"/>
          <w:szCs w:val="32"/>
        </w:rPr>
      </w:pPr>
    </w:p>
    <w:p w:rsidR="00EC6A9C" w:rsidRDefault="00EC6A9C">
      <w:pPr>
        <w:widowControl/>
        <w:jc w:val="left"/>
        <w:rPr>
          <w:rFonts w:ascii="HGSｺﾞｼｯｸM" w:eastAsia="HGSｺﾞｼｯｸM" w:hAnsiTheme="minorEastAsia"/>
          <w:b/>
          <w:sz w:val="32"/>
          <w:szCs w:val="32"/>
        </w:rPr>
      </w:pPr>
    </w:p>
    <w:p w:rsidR="00A61333" w:rsidRDefault="00A61333">
      <w:pPr>
        <w:widowControl/>
        <w:jc w:val="left"/>
        <w:rPr>
          <w:rFonts w:ascii="HGSｺﾞｼｯｸM" w:eastAsia="HGSｺﾞｼｯｸM" w:hAnsiTheme="minorEastAsia"/>
          <w:b/>
          <w:sz w:val="32"/>
          <w:szCs w:val="32"/>
        </w:rPr>
      </w:pPr>
    </w:p>
    <w:p w:rsidR="00A37E9D" w:rsidRPr="00F04407" w:rsidRDefault="00A37E9D" w:rsidP="00A37E9D">
      <w:pPr>
        <w:rPr>
          <w:rFonts w:ascii="HGSｺﾞｼｯｸM" w:eastAsia="HGSｺﾞｼｯｸM"/>
          <w:sz w:val="32"/>
          <w:szCs w:val="32"/>
          <w:u w:val="double"/>
        </w:rPr>
      </w:pPr>
      <w:r w:rsidRPr="00F04407">
        <w:rPr>
          <w:rFonts w:ascii="HGSｺﾞｼｯｸM" w:eastAsia="HGSｺﾞｼｯｸM" w:hint="eastAsia"/>
          <w:sz w:val="32"/>
          <w:szCs w:val="32"/>
          <w:u w:val="double"/>
        </w:rPr>
        <w:t>基本目標４　すべての人が安心してすごせる社会づくり</w:t>
      </w:r>
    </w:p>
    <w:p w:rsidR="00F04407" w:rsidRDefault="003F2A7A" w:rsidP="00A37E9D">
      <w:pPr>
        <w:rPr>
          <w:rFonts w:ascii="HGSｺﾞｼｯｸM" w:eastAsia="HGSｺﾞｼｯｸM"/>
          <w:sz w:val="22"/>
        </w:rPr>
      </w:pPr>
      <w:r>
        <w:rPr>
          <w:rFonts w:ascii="HGSｺﾞｼｯｸM" w:eastAsia="HGSｺﾞｼｯｸM"/>
          <w:noProof/>
          <w:sz w:val="22"/>
        </w:rPr>
        <w:pict>
          <v:roundrect id="_x0000_s1324" style="position:absolute;left:0;text-align:left;margin-left:-1.05pt;margin-top:10.25pt;width:426.75pt;height:33pt;z-index:251972608" arcsize="10923f" filled="f">
            <v:textbox inset="5.85pt,.7pt,5.85pt,.7pt"/>
          </v:roundrect>
        </w:pict>
      </w:r>
    </w:p>
    <w:p w:rsidR="00A37E9D" w:rsidRPr="00F04407" w:rsidRDefault="00A37E9D" w:rsidP="00F04407">
      <w:pPr>
        <w:ind w:firstLineChars="100" w:firstLine="260"/>
        <w:rPr>
          <w:rFonts w:ascii="HGSｺﾞｼｯｸM" w:eastAsia="HGSｺﾞｼｯｸM"/>
          <w:sz w:val="26"/>
          <w:szCs w:val="26"/>
        </w:rPr>
      </w:pPr>
      <w:r w:rsidRPr="00F04407">
        <w:rPr>
          <w:rFonts w:ascii="HGSｺﾞｼｯｸM" w:eastAsia="HGSｺﾞｼｯｸM" w:hint="eastAsia"/>
          <w:sz w:val="26"/>
          <w:szCs w:val="26"/>
        </w:rPr>
        <w:t>基本課題（１）高齢者の地域自立支援</w:t>
      </w:r>
    </w:p>
    <w:p w:rsidR="00FC107D" w:rsidRDefault="00FC107D" w:rsidP="00A37E9D">
      <w:pPr>
        <w:rPr>
          <w:rFonts w:ascii="HGSｺﾞｼｯｸM" w:eastAsia="HGSｺﾞｼｯｸM"/>
          <w:sz w:val="22"/>
        </w:rPr>
      </w:pPr>
    </w:p>
    <w:p w:rsidR="00A37E9D" w:rsidRDefault="00A37E9D" w:rsidP="00A37E9D">
      <w:pPr>
        <w:rPr>
          <w:rFonts w:ascii="HGSｺﾞｼｯｸM" w:eastAsia="HGSｺﾞｼｯｸM"/>
          <w:sz w:val="22"/>
        </w:rPr>
      </w:pPr>
      <w:r>
        <w:rPr>
          <w:rFonts w:ascii="HGSｺﾞｼｯｸM" w:eastAsia="HGSｺﾞｼｯｸM" w:hint="eastAsia"/>
          <w:sz w:val="22"/>
        </w:rPr>
        <w:t>＜現状と課題＞</w:t>
      </w:r>
    </w:p>
    <w:p w:rsidR="00A37E9D" w:rsidRDefault="00E92BA0" w:rsidP="00A37E9D">
      <w:pPr>
        <w:rPr>
          <w:rFonts w:ascii="HGSｺﾞｼｯｸM" w:eastAsia="HGSｺﾞｼｯｸM"/>
          <w:sz w:val="22"/>
        </w:rPr>
      </w:pPr>
      <w:r>
        <w:rPr>
          <w:rFonts w:ascii="HGSｺﾞｼｯｸM" w:eastAsia="HGSｺﾞｼｯｸM" w:hint="eastAsia"/>
          <w:sz w:val="22"/>
        </w:rPr>
        <w:t xml:space="preserve">　本市の</w:t>
      </w:r>
      <w:r w:rsidR="00A37E9D">
        <w:rPr>
          <w:rFonts w:ascii="HGSｺﾞｼｯｸM" w:eastAsia="HGSｺﾞｼｯｸM" w:hint="eastAsia"/>
          <w:sz w:val="22"/>
        </w:rPr>
        <w:t>人口は、過去5年間で約1,300人減少し、高齢化率（総人口に占める65歳以上の割合）は29.3％で、前期高齢化率（総人口に占める65～74歳の割合）は14.9％、後期高齢化率（総人口に占める75歳以上の割合）は14.4％となっています。また、男女別の人口比率</w:t>
      </w:r>
      <w:r w:rsidR="00A37E9D" w:rsidRPr="008B23D3">
        <w:rPr>
          <w:rFonts w:ascii="HGSｺﾞｼｯｸM" w:eastAsia="HGSｺﾞｼｯｸM" w:hint="eastAsia"/>
          <w:sz w:val="20"/>
          <w:szCs w:val="20"/>
        </w:rPr>
        <w:t>※</w:t>
      </w:r>
      <w:r w:rsidR="00A37E9D">
        <w:rPr>
          <w:rFonts w:ascii="HGSｺﾞｼｯｸM" w:eastAsia="HGSｺﾞｼｯｸM" w:hint="eastAsia"/>
          <w:sz w:val="22"/>
        </w:rPr>
        <w:t>では、65歳以上は男性25.3％に対し、女性33.1％で、女性の</w:t>
      </w:r>
      <w:r w:rsidR="00A92C23">
        <w:rPr>
          <w:rFonts w:ascii="HGSｺﾞｼｯｸM" w:eastAsia="HGSｺﾞｼｯｸM" w:hint="eastAsia"/>
          <w:sz w:val="22"/>
        </w:rPr>
        <w:t>ほう</w:t>
      </w:r>
      <w:r w:rsidR="00A37E9D">
        <w:rPr>
          <w:rFonts w:ascii="HGSｺﾞｼｯｸM" w:eastAsia="HGSｺﾞｼｯｸM" w:hint="eastAsia"/>
          <w:sz w:val="22"/>
        </w:rPr>
        <w:t>が男性より大きく上回っており、高齢者が直面する諸問題は女性にとってひときわ重大となります。</w:t>
      </w:r>
    </w:p>
    <w:p w:rsidR="00A37E9D" w:rsidRDefault="00A37E9D" w:rsidP="00A37E9D">
      <w:pPr>
        <w:rPr>
          <w:rFonts w:ascii="HGSｺﾞｼｯｸM" w:eastAsia="HGSｺﾞｼｯｸM"/>
          <w:sz w:val="22"/>
        </w:rPr>
      </w:pPr>
    </w:p>
    <w:p w:rsidR="005043AE" w:rsidRDefault="00A37E9D" w:rsidP="00C07F55">
      <w:pPr>
        <w:ind w:firstLineChars="794" w:firstLine="1754"/>
        <w:rPr>
          <w:rFonts w:ascii="HGSｺﾞｼｯｸM" w:eastAsia="HGSｺﾞｼｯｸM"/>
          <w:b/>
          <w:sz w:val="22"/>
        </w:rPr>
      </w:pPr>
      <w:r w:rsidRPr="00F064B8">
        <w:rPr>
          <w:rFonts w:ascii="HGSｺﾞｼｯｸM" w:eastAsia="HGSｺﾞｼｯｸM" w:hint="eastAsia"/>
          <w:b/>
          <w:sz w:val="22"/>
        </w:rPr>
        <w:t>【</w:t>
      </w:r>
      <w:r>
        <w:rPr>
          <w:rFonts w:ascii="HGSｺﾞｼｯｸM" w:eastAsia="HGSｺﾞｼｯｸM" w:hint="eastAsia"/>
          <w:b/>
          <w:sz w:val="22"/>
        </w:rPr>
        <w:t xml:space="preserve">図表14】　</w:t>
      </w:r>
      <w:r w:rsidRPr="006027DA">
        <w:rPr>
          <w:rFonts w:ascii="HGSｺﾞｼｯｸM" w:eastAsia="HGSｺﾞｼｯｸM" w:hint="eastAsia"/>
          <w:b/>
          <w:sz w:val="22"/>
        </w:rPr>
        <w:t>相生市の高齢化率</w:t>
      </w:r>
      <w:r>
        <w:rPr>
          <w:rFonts w:ascii="HGSｺﾞｼｯｸM" w:eastAsia="HGSｺﾞｼｯｸM" w:hint="eastAsia"/>
          <w:b/>
          <w:sz w:val="22"/>
        </w:rPr>
        <w:t xml:space="preserve">　　　</w:t>
      </w:r>
    </w:p>
    <w:p w:rsidR="00A37E9D" w:rsidRPr="006027DA" w:rsidRDefault="003F2A7A" w:rsidP="00A37E9D">
      <w:pPr>
        <w:ind w:firstLineChars="400" w:firstLine="883"/>
        <w:rPr>
          <w:rFonts w:ascii="HGSｺﾞｼｯｸM" w:eastAsia="HGSｺﾞｼｯｸM"/>
          <w:b/>
          <w:sz w:val="22"/>
        </w:rPr>
      </w:pPr>
      <w:r>
        <w:rPr>
          <w:rFonts w:ascii="HGSｺﾞｼｯｸM" w:eastAsia="HGSｺﾞｼｯｸM"/>
          <w:b/>
          <w:noProof/>
          <w:sz w:val="22"/>
        </w:rPr>
        <w:pict>
          <v:shape id="_x0000_s1179" type="#_x0000_t202" style="position:absolute;left:0;text-align:left;margin-left:78.7pt;margin-top:5.75pt;width:50.75pt;height:30.1pt;z-index:251811840;mso-width-relative:margin;mso-height-relative:margin" filled="f" stroked="f">
            <v:textbox>
              <w:txbxContent>
                <w:p w:rsidR="007E0A4D" w:rsidRPr="00EC2679" w:rsidRDefault="007E0A4D" w:rsidP="00A37E9D">
                  <w:pPr>
                    <w:rPr>
                      <w:rFonts w:ascii="HGSｺﾞｼｯｸM" w:eastAsia="HGSｺﾞｼｯｸM"/>
                      <w:sz w:val="16"/>
                      <w:szCs w:val="16"/>
                    </w:rPr>
                  </w:pPr>
                  <w:r w:rsidRPr="00EC2679">
                    <w:rPr>
                      <w:rFonts w:ascii="HGSｺﾞｼｯｸM" w:eastAsia="HGSｺﾞｼｯｸM" w:hint="eastAsia"/>
                      <w:sz w:val="16"/>
                      <w:szCs w:val="16"/>
                    </w:rPr>
                    <w:t>（％）</w:t>
                  </w:r>
                </w:p>
                <w:p w:rsidR="007E0A4D" w:rsidRDefault="007E0A4D" w:rsidP="00A37E9D"/>
              </w:txbxContent>
            </v:textbox>
          </v:shape>
        </w:pict>
      </w:r>
      <w:r w:rsidR="00A37E9D">
        <w:rPr>
          <w:rFonts w:ascii="HGSｺﾞｼｯｸM" w:eastAsia="HGSｺﾞｼｯｸM" w:hint="eastAsia"/>
          <w:b/>
          <w:sz w:val="22"/>
        </w:rPr>
        <w:t xml:space="preserve">　　　　　　　</w:t>
      </w:r>
    </w:p>
    <w:p w:rsidR="00A37E9D" w:rsidRDefault="00A37E9D" w:rsidP="00A37E9D">
      <w:pPr>
        <w:rPr>
          <w:rFonts w:ascii="HGSｺﾞｼｯｸM" w:eastAsia="HGSｺﾞｼｯｸM"/>
          <w:sz w:val="22"/>
        </w:rPr>
      </w:pPr>
      <w:r>
        <w:rPr>
          <w:rFonts w:ascii="HGSｺﾞｼｯｸM" w:eastAsia="HGSｺﾞｼｯｸM" w:hint="eastAsia"/>
          <w:noProof/>
          <w:sz w:val="22"/>
        </w:rPr>
        <w:drawing>
          <wp:anchor distT="0" distB="0" distL="114300" distR="114300" simplePos="0" relativeHeight="251810816" behindDoc="0" locked="0" layoutInCell="1" allowOverlap="1">
            <wp:simplePos x="0" y="0"/>
            <wp:positionH relativeFrom="column">
              <wp:posOffset>167640</wp:posOffset>
            </wp:positionH>
            <wp:positionV relativeFrom="paragraph">
              <wp:posOffset>53975</wp:posOffset>
            </wp:positionV>
            <wp:extent cx="4276725" cy="2886075"/>
            <wp:effectExtent l="0" t="0" r="0" b="0"/>
            <wp:wrapNone/>
            <wp:docPr id="12"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rFonts w:ascii="HGSｺﾞｼｯｸM" w:eastAsia="HGSｺﾞｼｯｸM" w:hint="eastAsia"/>
          <w:sz w:val="22"/>
        </w:rPr>
        <w:t xml:space="preserve">　</w:t>
      </w:r>
    </w:p>
    <w:p w:rsidR="00A37E9D" w:rsidRDefault="00A37E9D" w:rsidP="00A37E9D">
      <w:pPr>
        <w:rPr>
          <w:rFonts w:ascii="HGSｺﾞｼｯｸM" w:eastAsia="HGSｺﾞｼｯｸM"/>
          <w:sz w:val="22"/>
        </w:rPr>
      </w:pPr>
    </w:p>
    <w:p w:rsidR="00A37E9D" w:rsidRDefault="00A37E9D" w:rsidP="00A37E9D">
      <w:pPr>
        <w:rPr>
          <w:rFonts w:ascii="HGSｺﾞｼｯｸM" w:eastAsia="HGSｺﾞｼｯｸM"/>
          <w:sz w:val="22"/>
        </w:rPr>
      </w:pPr>
      <w:r>
        <w:rPr>
          <w:rFonts w:ascii="HGSｺﾞｼｯｸM" w:eastAsia="HGSｺﾞｼｯｸM" w:hint="eastAsia"/>
          <w:sz w:val="22"/>
        </w:rPr>
        <w:t xml:space="preserve">　</w:t>
      </w:r>
    </w:p>
    <w:p w:rsidR="00A37E9D" w:rsidRDefault="00A37E9D" w:rsidP="00A37E9D">
      <w:pPr>
        <w:rPr>
          <w:rFonts w:ascii="HGSｺﾞｼｯｸM" w:eastAsia="HGSｺﾞｼｯｸM"/>
          <w:sz w:val="22"/>
        </w:rPr>
      </w:pPr>
    </w:p>
    <w:p w:rsidR="00A37E9D" w:rsidRDefault="00A37E9D" w:rsidP="00A37E9D">
      <w:pPr>
        <w:rPr>
          <w:rFonts w:ascii="HGSｺﾞｼｯｸM" w:eastAsia="HGSｺﾞｼｯｸM"/>
          <w:sz w:val="22"/>
        </w:rPr>
      </w:pPr>
    </w:p>
    <w:p w:rsidR="00A37E9D" w:rsidRDefault="00A37E9D" w:rsidP="00A37E9D">
      <w:pPr>
        <w:rPr>
          <w:rFonts w:ascii="HGSｺﾞｼｯｸM" w:eastAsia="HGSｺﾞｼｯｸM"/>
          <w:sz w:val="22"/>
        </w:rPr>
      </w:pPr>
    </w:p>
    <w:p w:rsidR="00A37E9D" w:rsidRDefault="00A37E9D" w:rsidP="00A37E9D">
      <w:pPr>
        <w:rPr>
          <w:rFonts w:ascii="HGSｺﾞｼｯｸM" w:eastAsia="HGSｺﾞｼｯｸM"/>
          <w:sz w:val="22"/>
        </w:rPr>
      </w:pPr>
    </w:p>
    <w:p w:rsidR="00A37E9D" w:rsidRDefault="00A37E9D" w:rsidP="00A37E9D">
      <w:pPr>
        <w:rPr>
          <w:rFonts w:ascii="HGSｺﾞｼｯｸM" w:eastAsia="HGSｺﾞｼｯｸM"/>
          <w:sz w:val="22"/>
        </w:rPr>
      </w:pPr>
    </w:p>
    <w:p w:rsidR="00A37E9D" w:rsidRDefault="00A37E9D" w:rsidP="00A37E9D">
      <w:pPr>
        <w:rPr>
          <w:rFonts w:ascii="HGSｺﾞｼｯｸM" w:eastAsia="HGSｺﾞｼｯｸM"/>
          <w:sz w:val="22"/>
        </w:rPr>
      </w:pPr>
    </w:p>
    <w:p w:rsidR="00A37E9D" w:rsidRDefault="00A37E9D" w:rsidP="00A37E9D">
      <w:pPr>
        <w:rPr>
          <w:rFonts w:ascii="HGSｺﾞｼｯｸM" w:eastAsia="HGSｺﾞｼｯｸM"/>
          <w:sz w:val="22"/>
        </w:rPr>
      </w:pPr>
    </w:p>
    <w:p w:rsidR="00A37E9D" w:rsidRDefault="00A37E9D" w:rsidP="00A37E9D">
      <w:pPr>
        <w:rPr>
          <w:rFonts w:ascii="HGSｺﾞｼｯｸM" w:eastAsia="HGSｺﾞｼｯｸM"/>
          <w:sz w:val="22"/>
        </w:rPr>
      </w:pPr>
    </w:p>
    <w:p w:rsidR="00A37E9D" w:rsidRDefault="00A37E9D" w:rsidP="00A37E9D">
      <w:pPr>
        <w:rPr>
          <w:rFonts w:ascii="HGSｺﾞｼｯｸM" w:eastAsia="HGSｺﾞｼｯｸM"/>
          <w:sz w:val="22"/>
        </w:rPr>
      </w:pPr>
    </w:p>
    <w:p w:rsidR="00A37E9D" w:rsidRDefault="00A37E9D" w:rsidP="00A37E9D">
      <w:pPr>
        <w:rPr>
          <w:rFonts w:ascii="HGSｺﾞｼｯｸM" w:eastAsia="HGSｺﾞｼｯｸM"/>
          <w:sz w:val="22"/>
        </w:rPr>
      </w:pPr>
    </w:p>
    <w:p w:rsidR="00A37E9D" w:rsidRDefault="00A37E9D" w:rsidP="00A37E9D">
      <w:pPr>
        <w:ind w:right="720"/>
        <w:jc w:val="center"/>
        <w:rPr>
          <w:rFonts w:ascii="HGSｺﾞｼｯｸM" w:eastAsia="HGSｺﾞｼｯｸM"/>
          <w:sz w:val="18"/>
          <w:szCs w:val="18"/>
        </w:rPr>
      </w:pPr>
      <w:r>
        <w:rPr>
          <w:rFonts w:ascii="HGSｺﾞｼｯｸM" w:eastAsia="HGSｺﾞｼｯｸM" w:hint="eastAsia"/>
          <w:sz w:val="18"/>
          <w:szCs w:val="18"/>
        </w:rPr>
        <w:t xml:space="preserve">　　　　　　　　　　　　</w:t>
      </w:r>
      <w:r w:rsidRPr="00691508">
        <w:rPr>
          <w:rFonts w:ascii="HGSｺﾞｼｯｸM" w:eastAsia="HGSｺﾞｼｯｸM" w:hint="eastAsia"/>
          <w:sz w:val="18"/>
          <w:szCs w:val="18"/>
        </w:rPr>
        <w:t>資料：相生市「住民基本台帳」</w:t>
      </w:r>
      <w:r>
        <w:rPr>
          <w:rFonts w:ascii="HGSｺﾞｼｯｸM" w:eastAsia="HGSｺﾞｼｯｸM" w:hint="eastAsia"/>
          <w:sz w:val="18"/>
          <w:szCs w:val="18"/>
        </w:rPr>
        <w:t>（各年3月31日）</w:t>
      </w:r>
    </w:p>
    <w:p w:rsidR="002B70ED" w:rsidRDefault="002B70ED" w:rsidP="00A37E9D">
      <w:pPr>
        <w:ind w:right="720"/>
        <w:jc w:val="center"/>
        <w:rPr>
          <w:rFonts w:ascii="HGSｺﾞｼｯｸM" w:eastAsia="HGSｺﾞｼｯｸM"/>
          <w:sz w:val="18"/>
          <w:szCs w:val="18"/>
        </w:rPr>
      </w:pPr>
    </w:p>
    <w:p w:rsidR="002B70ED" w:rsidRDefault="002B70ED" w:rsidP="00A37E9D">
      <w:pPr>
        <w:ind w:right="720"/>
        <w:jc w:val="center"/>
        <w:rPr>
          <w:rFonts w:ascii="HGSｺﾞｼｯｸM" w:eastAsia="HGSｺﾞｼｯｸM"/>
          <w:sz w:val="18"/>
          <w:szCs w:val="18"/>
        </w:rPr>
      </w:pPr>
    </w:p>
    <w:p w:rsidR="002B70ED" w:rsidRDefault="002B70ED" w:rsidP="00A37E9D">
      <w:pPr>
        <w:ind w:right="720"/>
        <w:jc w:val="center"/>
        <w:rPr>
          <w:rFonts w:ascii="HGSｺﾞｼｯｸM" w:eastAsia="HGSｺﾞｼｯｸM"/>
          <w:sz w:val="18"/>
          <w:szCs w:val="18"/>
        </w:rPr>
      </w:pPr>
    </w:p>
    <w:p w:rsidR="003741CD" w:rsidRDefault="003741CD" w:rsidP="00A37E9D">
      <w:pPr>
        <w:ind w:right="720"/>
        <w:jc w:val="center"/>
        <w:rPr>
          <w:rFonts w:ascii="HGSｺﾞｼｯｸM" w:eastAsia="HGSｺﾞｼｯｸM"/>
          <w:sz w:val="18"/>
          <w:szCs w:val="18"/>
        </w:rPr>
      </w:pPr>
    </w:p>
    <w:p w:rsidR="00A37E9D" w:rsidRDefault="00A37E9D" w:rsidP="00A37E9D">
      <w:pPr>
        <w:ind w:right="720"/>
        <w:jc w:val="center"/>
        <w:rPr>
          <w:rFonts w:ascii="HGSｺﾞｼｯｸM" w:eastAsia="HGSｺﾞｼｯｸM"/>
          <w:sz w:val="18"/>
          <w:szCs w:val="18"/>
        </w:rPr>
      </w:pPr>
    </w:p>
    <w:p w:rsidR="00A37E9D" w:rsidRDefault="003F2A7A" w:rsidP="00A37E9D">
      <w:pPr>
        <w:ind w:right="720"/>
        <w:jc w:val="center"/>
        <w:rPr>
          <w:rFonts w:ascii="HGSｺﾞｼｯｸM" w:eastAsia="HGSｺﾞｼｯｸM"/>
          <w:sz w:val="18"/>
          <w:szCs w:val="18"/>
        </w:rPr>
      </w:pPr>
      <w:r>
        <w:rPr>
          <w:rFonts w:ascii="HGSｺﾞｼｯｸM" w:eastAsia="HGSｺﾞｼｯｸM"/>
          <w:noProof/>
          <w:sz w:val="18"/>
          <w:szCs w:val="18"/>
        </w:rPr>
        <w:pict>
          <v:shape id="_x0000_s1180" type="#_x0000_t32" style="position:absolute;left:0;text-align:left;margin-left:-3.3pt;margin-top:5pt;width:387.75pt;height:0;z-index:251812864" o:connectortype="straight"/>
        </w:pict>
      </w:r>
    </w:p>
    <w:p w:rsidR="00A37E9D" w:rsidRPr="008B23D3" w:rsidRDefault="00EC2679" w:rsidP="00A37E9D">
      <w:pPr>
        <w:pStyle w:val="a7"/>
        <w:numPr>
          <w:ilvl w:val="0"/>
          <w:numId w:val="4"/>
        </w:numPr>
        <w:ind w:leftChars="0" w:right="720"/>
        <w:jc w:val="left"/>
        <w:rPr>
          <w:rFonts w:ascii="HGSｺﾞｼｯｸM" w:eastAsia="HGSｺﾞｼｯｸM"/>
          <w:sz w:val="18"/>
          <w:szCs w:val="18"/>
        </w:rPr>
      </w:pPr>
      <w:r w:rsidRPr="008B23D3">
        <w:rPr>
          <w:rFonts w:ascii="HGSｺﾞｼｯｸM" w:eastAsia="HGSｺﾞｼｯｸM" w:hint="eastAsia"/>
          <w:sz w:val="18"/>
          <w:szCs w:val="18"/>
        </w:rPr>
        <w:t>8</w:t>
      </w:r>
      <w:r w:rsidR="00A37E9D" w:rsidRPr="008B23D3">
        <w:rPr>
          <w:rFonts w:ascii="HGSｺﾞｼｯｸM" w:eastAsia="HGSｺﾞｼｯｸM" w:hint="eastAsia"/>
          <w:sz w:val="18"/>
          <w:szCs w:val="18"/>
        </w:rPr>
        <w:t>ページ、「図表</w:t>
      </w:r>
      <w:r w:rsidR="003741CD" w:rsidRPr="008B23D3">
        <w:rPr>
          <w:rFonts w:ascii="HGSｺﾞｼｯｸM" w:eastAsia="HGSｺﾞｼｯｸM" w:hint="eastAsia"/>
          <w:sz w:val="18"/>
          <w:szCs w:val="18"/>
        </w:rPr>
        <w:t>４</w:t>
      </w:r>
      <w:r w:rsidR="00A37E9D" w:rsidRPr="008B23D3">
        <w:rPr>
          <w:rFonts w:ascii="HGSｺﾞｼｯｸM" w:eastAsia="HGSｺﾞｼｯｸM" w:hint="eastAsia"/>
          <w:sz w:val="18"/>
          <w:szCs w:val="18"/>
        </w:rPr>
        <w:t xml:space="preserve">　年齢別人口比率の推移」参照。</w:t>
      </w:r>
    </w:p>
    <w:p w:rsidR="00A37E9D" w:rsidRDefault="00A37E9D" w:rsidP="00A37E9D">
      <w:pPr>
        <w:ind w:firstLineChars="100" w:firstLine="220"/>
        <w:rPr>
          <w:rFonts w:ascii="HGSｺﾞｼｯｸM" w:eastAsia="HGSｺﾞｼｯｸM"/>
          <w:sz w:val="22"/>
        </w:rPr>
      </w:pPr>
      <w:r>
        <w:rPr>
          <w:rFonts w:ascii="HGSｺﾞｼｯｸM" w:eastAsia="HGSｺﾞｼｯｸM" w:hint="eastAsia"/>
          <w:sz w:val="22"/>
        </w:rPr>
        <w:t>本市が実施した</w:t>
      </w:r>
      <w:r w:rsidR="00393C2B">
        <w:rPr>
          <w:rFonts w:ascii="HGSｺﾞｼｯｸM" w:eastAsia="HGSｺﾞｼｯｸM" w:hint="eastAsia"/>
          <w:sz w:val="22"/>
          <w:szCs w:val="22"/>
        </w:rPr>
        <w:t>アンケート調査の結果で</w:t>
      </w:r>
      <w:r>
        <w:rPr>
          <w:rFonts w:ascii="HGSｺﾞｼｯｸM" w:eastAsia="HGSｺﾞｼｯｸM" w:hint="eastAsia"/>
          <w:sz w:val="22"/>
        </w:rPr>
        <w:t>は、将来、介護してもらいたい人は、男性は配偶者が最も多く41.8％で、女性は19.4％となっています。この傾向は、兵庫県の調査結果でも男性は配偶者52.9％と高く、介護の負担が将来も女性に著しく偏っていることがわかります。このことが、女性の社会的活動への参加を阻んでいる要因となることが懸念されます。</w:t>
      </w:r>
    </w:p>
    <w:p w:rsidR="002B70ED" w:rsidRDefault="002B70ED" w:rsidP="00C06118">
      <w:pPr>
        <w:ind w:firstLineChars="100" w:firstLine="220"/>
        <w:rPr>
          <w:rFonts w:ascii="HGSｺﾞｼｯｸM" w:eastAsia="HGSｺﾞｼｯｸM"/>
          <w:sz w:val="22"/>
        </w:rPr>
      </w:pPr>
    </w:p>
    <w:p w:rsidR="00A37E9D" w:rsidRDefault="00A37E9D" w:rsidP="00A37E9D">
      <w:pPr>
        <w:rPr>
          <w:rFonts w:ascii="HGSｺﾞｼｯｸM" w:eastAsia="HGSｺﾞｼｯｸM"/>
          <w:sz w:val="22"/>
        </w:rPr>
      </w:pPr>
    </w:p>
    <w:p w:rsidR="00A37E9D" w:rsidRPr="00292692" w:rsidRDefault="00A37E9D" w:rsidP="00A37E9D">
      <w:pPr>
        <w:rPr>
          <w:rFonts w:ascii="HGSｺﾞｼｯｸM" w:eastAsia="HGSｺﾞｼｯｸM"/>
          <w:b/>
          <w:sz w:val="22"/>
        </w:rPr>
      </w:pPr>
      <w:r w:rsidRPr="00F064B8">
        <w:rPr>
          <w:rFonts w:ascii="HGSｺﾞｼｯｸM" w:eastAsia="HGSｺﾞｼｯｸM" w:hint="eastAsia"/>
          <w:b/>
          <w:sz w:val="22"/>
        </w:rPr>
        <w:t>【</w:t>
      </w:r>
      <w:r>
        <w:rPr>
          <w:rFonts w:ascii="HGSｺﾞｼｯｸM" w:eastAsia="HGSｺﾞｼｯｸM" w:hint="eastAsia"/>
          <w:b/>
          <w:sz w:val="22"/>
        </w:rPr>
        <w:t>図表15】　高齢になった時の身の周りの世話</w:t>
      </w:r>
    </w:p>
    <w:p w:rsidR="00A37E9D" w:rsidRDefault="00A37E9D" w:rsidP="00A37E9D">
      <w:pPr>
        <w:rPr>
          <w:rFonts w:ascii="HGSｺﾞｼｯｸM" w:eastAsia="HGSｺﾞｼｯｸM"/>
          <w:sz w:val="22"/>
        </w:rPr>
      </w:pPr>
      <w:r>
        <w:rPr>
          <w:rFonts w:ascii="HGSｺﾞｼｯｸM" w:eastAsia="HGSｺﾞｼｯｸM"/>
          <w:noProof/>
          <w:sz w:val="22"/>
        </w:rPr>
        <w:drawing>
          <wp:anchor distT="219456" distB="169926" distL="242316" distR="350520" simplePos="0" relativeHeight="251809792" behindDoc="0" locked="0" layoutInCell="1" allowOverlap="1">
            <wp:simplePos x="0" y="0"/>
            <wp:positionH relativeFrom="column">
              <wp:posOffset>-70485</wp:posOffset>
            </wp:positionH>
            <wp:positionV relativeFrom="paragraph">
              <wp:posOffset>-3175</wp:posOffset>
            </wp:positionV>
            <wp:extent cx="5848350" cy="3971925"/>
            <wp:effectExtent l="0" t="0" r="0" b="0"/>
            <wp:wrapNone/>
            <wp:docPr id="13" name="グラフ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A37E9D" w:rsidRDefault="00A37E9D" w:rsidP="00A37E9D">
      <w:pPr>
        <w:rPr>
          <w:rFonts w:ascii="HGSｺﾞｼｯｸM" w:eastAsia="HGSｺﾞｼｯｸM"/>
          <w:sz w:val="22"/>
        </w:rPr>
      </w:pPr>
    </w:p>
    <w:p w:rsidR="00A37E9D" w:rsidRDefault="00A37E9D" w:rsidP="00A37E9D">
      <w:pPr>
        <w:rPr>
          <w:rFonts w:ascii="HGSｺﾞｼｯｸM" w:eastAsia="HGSｺﾞｼｯｸM"/>
          <w:sz w:val="22"/>
        </w:rPr>
      </w:pPr>
    </w:p>
    <w:p w:rsidR="00A37E9D" w:rsidRDefault="00A37E9D" w:rsidP="00A37E9D">
      <w:pPr>
        <w:rPr>
          <w:rFonts w:ascii="HGSｺﾞｼｯｸM" w:eastAsia="HGSｺﾞｼｯｸM"/>
          <w:sz w:val="22"/>
        </w:rPr>
      </w:pPr>
    </w:p>
    <w:p w:rsidR="00A37E9D" w:rsidRDefault="00A37E9D" w:rsidP="00A37E9D">
      <w:pPr>
        <w:rPr>
          <w:rFonts w:ascii="HGSｺﾞｼｯｸM" w:eastAsia="HGSｺﾞｼｯｸM"/>
          <w:sz w:val="22"/>
        </w:rPr>
      </w:pPr>
    </w:p>
    <w:p w:rsidR="00A37E9D" w:rsidRDefault="00A37E9D" w:rsidP="00A37E9D">
      <w:pPr>
        <w:rPr>
          <w:rFonts w:ascii="HGSｺﾞｼｯｸM" w:eastAsia="HGSｺﾞｼｯｸM"/>
          <w:sz w:val="22"/>
        </w:rPr>
      </w:pPr>
    </w:p>
    <w:p w:rsidR="00A37E9D" w:rsidRDefault="00A37E9D" w:rsidP="00A37E9D">
      <w:pPr>
        <w:rPr>
          <w:rFonts w:ascii="HGSｺﾞｼｯｸM" w:eastAsia="HGSｺﾞｼｯｸM"/>
          <w:sz w:val="22"/>
        </w:rPr>
      </w:pPr>
    </w:p>
    <w:p w:rsidR="00A37E9D" w:rsidRDefault="00A37E9D" w:rsidP="00A37E9D">
      <w:pPr>
        <w:rPr>
          <w:rFonts w:ascii="HGSｺﾞｼｯｸM" w:eastAsia="HGSｺﾞｼｯｸM"/>
          <w:sz w:val="22"/>
        </w:rPr>
      </w:pPr>
    </w:p>
    <w:p w:rsidR="00A37E9D" w:rsidRDefault="00A37E9D" w:rsidP="00A37E9D">
      <w:pPr>
        <w:rPr>
          <w:rFonts w:ascii="HGSｺﾞｼｯｸM" w:eastAsia="HGSｺﾞｼｯｸM"/>
          <w:sz w:val="22"/>
        </w:rPr>
      </w:pPr>
    </w:p>
    <w:p w:rsidR="00A37E9D" w:rsidRDefault="00A37E9D" w:rsidP="00A37E9D">
      <w:pPr>
        <w:rPr>
          <w:rFonts w:ascii="HGSｺﾞｼｯｸM" w:eastAsia="HGSｺﾞｼｯｸM"/>
          <w:sz w:val="22"/>
        </w:rPr>
      </w:pPr>
    </w:p>
    <w:p w:rsidR="00A37E9D" w:rsidRDefault="00A37E9D" w:rsidP="00A37E9D">
      <w:pPr>
        <w:rPr>
          <w:rFonts w:ascii="HGSｺﾞｼｯｸM" w:eastAsia="HGSｺﾞｼｯｸM"/>
          <w:sz w:val="22"/>
        </w:rPr>
      </w:pPr>
    </w:p>
    <w:p w:rsidR="00A37E9D" w:rsidRDefault="003F2A7A" w:rsidP="00A37E9D">
      <w:pPr>
        <w:rPr>
          <w:rFonts w:ascii="HGSｺﾞｼｯｸM" w:eastAsia="HGSｺﾞｼｯｸM"/>
          <w:sz w:val="22"/>
        </w:rPr>
      </w:pPr>
      <w:r>
        <w:rPr>
          <w:rFonts w:ascii="HGSｺﾞｼｯｸM" w:eastAsia="HGSｺﾞｼｯｸM"/>
          <w:noProof/>
          <w:sz w:val="22"/>
        </w:rPr>
        <w:pict>
          <v:group id="_x0000_s1459" style="position:absolute;left:0;text-align:left;margin-left:373.95pt;margin-top:13.25pt;width:66.75pt;height:54pt;z-index:252116992" coordorigin="9180,9090" coordsize="1335,1080">
            <v:rect id="_x0000_s1458" style="position:absolute;left:9300;top:9195;width:810;height:945;mso-width-relative:margin;mso-height-relative:margin" stroked="f">
              <v:textbox style="mso-fit-shape-to-text:t" inset="5.85pt,.7pt,5.85pt,.7pt"/>
            </v:rect>
            <v:shape id="_x0000_s1456" type="#_x0000_t202" style="position:absolute;left:9180;top:9090;width:1230;height:390;mso-width-relative:margin;mso-height-relative:margin" filled="f" stroked="f">
              <v:textbox style="mso-next-textbox:#_x0000_s1456" inset="5.85pt,.7pt,5.85pt,.7pt">
                <w:txbxContent>
                  <w:p w:rsidR="007E0A4D" w:rsidRDefault="007E0A4D" w:rsidP="00D92AD1">
                    <w:pPr>
                      <w:spacing w:line="400" w:lineRule="exact"/>
                      <w:rPr>
                        <w:rFonts w:ascii="HGSｺﾞｼｯｸM" w:eastAsia="HGSｺﾞｼｯｸM"/>
                        <w:sz w:val="16"/>
                        <w:szCs w:val="16"/>
                      </w:rPr>
                    </w:pPr>
                    <w:r w:rsidRPr="00A43852">
                      <w:rPr>
                        <w:rFonts w:ascii="HGSｺﾞｼｯｸM" w:eastAsia="HGSｺﾞｼｯｸM" w:hint="eastAsia"/>
                        <w:sz w:val="16"/>
                        <w:szCs w:val="16"/>
                      </w:rPr>
                      <w:t>女性(</w:t>
                    </w:r>
                    <w:r>
                      <w:rPr>
                        <w:rFonts w:ascii="HGSｺﾞｼｯｸM" w:eastAsia="HGSｺﾞｼｯｸM" w:hint="eastAsia"/>
                        <w:sz w:val="16"/>
                        <w:szCs w:val="16"/>
                      </w:rPr>
                      <w:t>N=918</w:t>
                    </w:r>
                    <w:r w:rsidRPr="00A43852">
                      <w:rPr>
                        <w:rFonts w:ascii="HGSｺﾞｼｯｸM" w:eastAsia="HGSｺﾞｼｯｸM" w:hint="eastAsia"/>
                        <w:sz w:val="16"/>
                        <w:szCs w:val="16"/>
                      </w:rPr>
                      <w:t>)</w:t>
                    </w:r>
                  </w:p>
                </w:txbxContent>
              </v:textbox>
            </v:shape>
            <v:shape id="_x0000_s1457" type="#_x0000_t202" style="position:absolute;left:9180;top:9615;width:1335;height:555;mso-width-relative:margin;mso-height-relative:margin" filled="f" stroked="f">
              <v:textbox style="mso-next-textbox:#_x0000_s1457" inset="5.85pt,.7pt,5.85pt,.7pt">
                <w:txbxContent>
                  <w:p w:rsidR="007E0A4D" w:rsidRPr="00A43852" w:rsidRDefault="007E0A4D" w:rsidP="00D92AD1">
                    <w:pPr>
                      <w:spacing w:line="400" w:lineRule="exact"/>
                      <w:rPr>
                        <w:rFonts w:ascii="HGSｺﾞｼｯｸM" w:eastAsia="HGSｺﾞｼｯｸM"/>
                        <w:sz w:val="16"/>
                        <w:szCs w:val="16"/>
                      </w:rPr>
                    </w:pPr>
                    <w:r>
                      <w:rPr>
                        <w:rFonts w:ascii="HGSｺﾞｼｯｸM" w:eastAsia="HGSｺﾞｼｯｸM" w:hint="eastAsia"/>
                        <w:sz w:val="16"/>
                        <w:szCs w:val="16"/>
                      </w:rPr>
                      <w:t>男性(N=736)</w:t>
                    </w:r>
                  </w:p>
                </w:txbxContent>
              </v:textbox>
            </v:shape>
          </v:group>
        </w:pict>
      </w:r>
    </w:p>
    <w:p w:rsidR="00A37E9D" w:rsidRDefault="00A37E9D" w:rsidP="00A37E9D">
      <w:pPr>
        <w:rPr>
          <w:rFonts w:ascii="HGSｺﾞｼｯｸM" w:eastAsia="HGSｺﾞｼｯｸM"/>
          <w:sz w:val="22"/>
        </w:rPr>
      </w:pPr>
    </w:p>
    <w:p w:rsidR="00A37E9D" w:rsidRDefault="00A37E9D" w:rsidP="00A37E9D">
      <w:pPr>
        <w:rPr>
          <w:rFonts w:ascii="HGSｺﾞｼｯｸM" w:eastAsia="HGSｺﾞｼｯｸM"/>
          <w:sz w:val="22"/>
        </w:rPr>
      </w:pPr>
    </w:p>
    <w:p w:rsidR="00A37E9D" w:rsidRDefault="00A37E9D" w:rsidP="00A37E9D">
      <w:pPr>
        <w:rPr>
          <w:rFonts w:ascii="HGSｺﾞｼｯｸM" w:eastAsia="HGSｺﾞｼｯｸM"/>
          <w:sz w:val="22"/>
        </w:rPr>
      </w:pPr>
    </w:p>
    <w:p w:rsidR="00A37E9D" w:rsidRDefault="003F2A7A" w:rsidP="00A37E9D">
      <w:pPr>
        <w:rPr>
          <w:rFonts w:ascii="HGSｺﾞｼｯｸM" w:eastAsia="HGSｺﾞｼｯｸM"/>
          <w:sz w:val="22"/>
        </w:rPr>
      </w:pPr>
      <w:r w:rsidRPr="003F2A7A">
        <w:rPr>
          <w:rFonts w:ascii="HGSｺﾞｼｯｸM" w:eastAsia="HGSｺﾞｼｯｸM"/>
          <w:b/>
          <w:noProof/>
          <w:sz w:val="22"/>
        </w:rPr>
        <w:pict>
          <v:shape id="_x0000_s1381" type="#_x0000_t202" style="position:absolute;left:0;text-align:left;margin-left:365.2pt;margin-top:13.25pt;width:50.75pt;height:30.1pt;z-index:252024832;mso-width-relative:margin;mso-height-relative:margin" filled="f" stroked="f">
            <v:textbox>
              <w:txbxContent>
                <w:p w:rsidR="007E0A4D" w:rsidRPr="00EC2679" w:rsidRDefault="007E0A4D" w:rsidP="001A1920">
                  <w:pPr>
                    <w:rPr>
                      <w:rFonts w:ascii="HGSｺﾞｼｯｸM" w:eastAsia="HGSｺﾞｼｯｸM"/>
                      <w:sz w:val="16"/>
                      <w:szCs w:val="16"/>
                    </w:rPr>
                  </w:pPr>
                  <w:r w:rsidRPr="00EC2679">
                    <w:rPr>
                      <w:rFonts w:ascii="HGSｺﾞｼｯｸM" w:eastAsia="HGSｺﾞｼｯｸM" w:hint="eastAsia"/>
                      <w:sz w:val="16"/>
                      <w:szCs w:val="16"/>
                    </w:rPr>
                    <w:t>（％）</w:t>
                  </w:r>
                </w:p>
                <w:p w:rsidR="007E0A4D" w:rsidRDefault="007E0A4D" w:rsidP="001A1920"/>
              </w:txbxContent>
            </v:textbox>
          </v:shape>
        </w:pict>
      </w:r>
    </w:p>
    <w:p w:rsidR="00A37E9D" w:rsidRDefault="00A37E9D" w:rsidP="00A37E9D">
      <w:pPr>
        <w:rPr>
          <w:rFonts w:ascii="HGSｺﾞｼｯｸM" w:eastAsia="HGSｺﾞｼｯｸM"/>
          <w:sz w:val="22"/>
        </w:rPr>
      </w:pPr>
    </w:p>
    <w:p w:rsidR="00A37E9D" w:rsidRPr="00F40B83" w:rsidRDefault="00A37E9D" w:rsidP="00EB6536">
      <w:pPr>
        <w:ind w:right="-1" w:firstLineChars="1700" w:firstLine="3060"/>
        <w:rPr>
          <w:rFonts w:ascii="HGSｺﾞｼｯｸM" w:eastAsia="HGSｺﾞｼｯｸM" w:hAnsi="ＭＳ Ｐゴシック"/>
          <w:sz w:val="18"/>
          <w:szCs w:val="18"/>
        </w:rPr>
      </w:pPr>
      <w:r w:rsidRPr="00F40B83">
        <w:rPr>
          <w:rFonts w:ascii="HGSｺﾞｼｯｸM" w:eastAsia="HGSｺﾞｼｯｸM" w:hAnsi="ＭＳ Ｐゴシック" w:hint="eastAsia"/>
          <w:sz w:val="18"/>
          <w:szCs w:val="18"/>
        </w:rPr>
        <w:t>資料：相生市「男女共同参画に関する市民意識調査」（平成24年度）</w:t>
      </w:r>
    </w:p>
    <w:p w:rsidR="00A37E9D" w:rsidRDefault="00A37E9D" w:rsidP="00A37E9D">
      <w:pPr>
        <w:ind w:firstLineChars="100" w:firstLine="220"/>
        <w:rPr>
          <w:rFonts w:ascii="HGSｺﾞｼｯｸM" w:eastAsia="HGSｺﾞｼｯｸM"/>
          <w:sz w:val="22"/>
        </w:rPr>
      </w:pPr>
    </w:p>
    <w:p w:rsidR="00BC6B14" w:rsidRDefault="00BC6B14" w:rsidP="00A37E9D">
      <w:pPr>
        <w:ind w:firstLineChars="100" w:firstLine="220"/>
        <w:rPr>
          <w:rFonts w:ascii="HGSｺﾞｼｯｸM" w:eastAsia="HGSｺﾞｼｯｸM"/>
          <w:sz w:val="22"/>
        </w:rPr>
      </w:pPr>
    </w:p>
    <w:p w:rsidR="00E92BA0" w:rsidRDefault="00A37E9D" w:rsidP="00A37E9D">
      <w:pPr>
        <w:ind w:firstLineChars="100" w:firstLine="220"/>
        <w:rPr>
          <w:rFonts w:ascii="HGSｺﾞｼｯｸM" w:eastAsia="HGSｺﾞｼｯｸM"/>
          <w:sz w:val="22"/>
        </w:rPr>
      </w:pPr>
      <w:r>
        <w:rPr>
          <w:rFonts w:ascii="HGSｺﾞｼｯｸM" w:eastAsia="HGSｺﾞｼｯｸM" w:hint="eastAsia"/>
          <w:sz w:val="22"/>
        </w:rPr>
        <w:t>健康で安心して暮らせる社会の実現には、男女の生活実態、意識、身体機能</w:t>
      </w:r>
      <w:r w:rsidR="009C3579">
        <w:rPr>
          <w:rFonts w:ascii="HGSｺﾞｼｯｸM" w:eastAsia="HGSｺﾞｼｯｸM" w:hint="eastAsia"/>
          <w:sz w:val="22"/>
        </w:rPr>
        <w:t>など</w:t>
      </w:r>
      <w:r>
        <w:rPr>
          <w:rFonts w:ascii="HGSｺﾞｼｯｸM" w:eastAsia="HGSｺﾞｼｯｸM" w:hint="eastAsia"/>
          <w:sz w:val="22"/>
        </w:rPr>
        <w:t>の違いに配慮したきめ細かな自立支援施策</w:t>
      </w:r>
      <w:r w:rsidR="00F512D3">
        <w:rPr>
          <w:rFonts w:ascii="HGSｺﾞｼｯｸM" w:eastAsia="HGSｺﾞｼｯｸM" w:hint="eastAsia"/>
          <w:sz w:val="22"/>
        </w:rPr>
        <w:t>など</w:t>
      </w:r>
      <w:r>
        <w:rPr>
          <w:rFonts w:ascii="HGSｺﾞｼｯｸM" w:eastAsia="HGSｺﾞｼｯｸM" w:hint="eastAsia"/>
          <w:sz w:val="22"/>
        </w:rPr>
        <w:t>の展開が必要</w:t>
      </w:r>
      <w:r w:rsidR="003741CD">
        <w:rPr>
          <w:rFonts w:ascii="HGSｺﾞｼｯｸM" w:eastAsia="HGSｺﾞｼｯｸM" w:hint="eastAsia"/>
          <w:sz w:val="22"/>
        </w:rPr>
        <w:t>です。</w:t>
      </w:r>
    </w:p>
    <w:p w:rsidR="00A37E9D" w:rsidRPr="005C34F5" w:rsidRDefault="00E92BA0" w:rsidP="00E92BA0">
      <w:pPr>
        <w:ind w:firstLineChars="100" w:firstLine="220"/>
        <w:rPr>
          <w:rFonts w:ascii="HGSｺﾞｼｯｸM" w:eastAsia="HGSｺﾞｼｯｸM"/>
          <w:sz w:val="22"/>
        </w:rPr>
      </w:pPr>
      <w:r>
        <w:rPr>
          <w:rFonts w:ascii="HGSｺﾞｼｯｸM" w:eastAsia="HGSｺﾞｼｯｸM" w:hint="eastAsia"/>
          <w:sz w:val="22"/>
        </w:rPr>
        <w:t>さらに</w:t>
      </w:r>
      <w:r w:rsidR="00A37E9D">
        <w:rPr>
          <w:rFonts w:ascii="HGSｺﾞｼｯｸM" w:eastAsia="HGSｺﾞｼｯｸM" w:hint="eastAsia"/>
          <w:sz w:val="22"/>
        </w:rPr>
        <w:t>、若い時期からの働き方や家族の持ち方など世代</w:t>
      </w:r>
      <w:r w:rsidR="00B727A7">
        <w:rPr>
          <w:rFonts w:ascii="HGSｺﾞｼｯｸM" w:eastAsia="HGSｺﾞｼｯｸM" w:hint="eastAsia"/>
          <w:sz w:val="22"/>
        </w:rPr>
        <w:t>の</w:t>
      </w:r>
      <w:r w:rsidR="00A37E9D">
        <w:rPr>
          <w:rFonts w:ascii="HGSｺﾞｼｯｸM" w:eastAsia="HGSｺﾞｼｯｸM" w:hint="eastAsia"/>
          <w:sz w:val="22"/>
        </w:rPr>
        <w:t>横断的な視点が必要</w:t>
      </w:r>
      <w:r w:rsidR="00B727A7">
        <w:rPr>
          <w:rFonts w:ascii="HGSｺﾞｼｯｸM" w:eastAsia="HGSｺﾞｼｯｸM" w:hint="eastAsia"/>
          <w:sz w:val="22"/>
        </w:rPr>
        <w:t>となります。</w:t>
      </w:r>
      <w:r w:rsidR="00A37E9D" w:rsidRPr="005C34F5">
        <w:rPr>
          <w:rFonts w:ascii="HGSｺﾞｼｯｸM" w:eastAsia="HGSｺﾞｼｯｸM" w:hint="eastAsia"/>
          <w:sz w:val="22"/>
        </w:rPr>
        <w:t>このため、男女共同参画の視点に立ち、高齢者の就業促進、社会参画に対する支援</w:t>
      </w:r>
      <w:r w:rsidR="003741CD" w:rsidRPr="005C34F5">
        <w:rPr>
          <w:rFonts w:ascii="HGSｺﾞｼｯｸM" w:eastAsia="HGSｺﾞｼｯｸM" w:hint="eastAsia"/>
          <w:sz w:val="22"/>
        </w:rPr>
        <w:t>や</w:t>
      </w:r>
      <w:r w:rsidR="00A37E9D" w:rsidRPr="005C34F5">
        <w:rPr>
          <w:rFonts w:ascii="HGSｺﾞｼｯｸM" w:eastAsia="HGSｺﾞｼｯｸM" w:hint="eastAsia"/>
          <w:sz w:val="22"/>
        </w:rPr>
        <w:t>性差に配慮した医療・介護予防への取</w:t>
      </w:r>
      <w:r w:rsidR="00057644" w:rsidRPr="005C34F5">
        <w:rPr>
          <w:rFonts w:ascii="HGSｺﾞｼｯｸM" w:eastAsia="HGSｺﾞｼｯｸM" w:hint="eastAsia"/>
          <w:sz w:val="22"/>
        </w:rPr>
        <w:t>り</w:t>
      </w:r>
      <w:r w:rsidR="00A37E9D" w:rsidRPr="005C34F5">
        <w:rPr>
          <w:rFonts w:ascii="HGSｺﾞｼｯｸM" w:eastAsia="HGSｺﾞｼｯｸM" w:hint="eastAsia"/>
          <w:sz w:val="22"/>
        </w:rPr>
        <w:t>組</w:t>
      </w:r>
      <w:r w:rsidR="008A30A3" w:rsidRPr="005C34F5">
        <w:rPr>
          <w:rFonts w:ascii="HGSｺﾞｼｯｸM" w:eastAsia="HGSｺﾞｼｯｸM" w:hint="eastAsia"/>
          <w:sz w:val="22"/>
        </w:rPr>
        <w:t>み</w:t>
      </w:r>
      <w:r w:rsidR="00F512D3" w:rsidRPr="005C34F5">
        <w:rPr>
          <w:rFonts w:ascii="HGSｺﾞｼｯｸM" w:eastAsia="HGSｺﾞｼｯｸM" w:hint="eastAsia"/>
          <w:sz w:val="22"/>
        </w:rPr>
        <w:t>、介護基盤の構築など</w:t>
      </w:r>
      <w:r w:rsidR="00B727A7" w:rsidRPr="005C34F5">
        <w:rPr>
          <w:rFonts w:ascii="HGSｺﾞｼｯｸM" w:eastAsia="HGSｺﾞｼｯｸM" w:hint="eastAsia"/>
          <w:sz w:val="22"/>
        </w:rPr>
        <w:t>安心してすごせる社会づくり</w:t>
      </w:r>
      <w:r w:rsidR="00A37E9D" w:rsidRPr="005C34F5">
        <w:rPr>
          <w:rFonts w:ascii="HGSｺﾞｼｯｸM" w:eastAsia="HGSｺﾞｼｯｸM" w:hint="eastAsia"/>
          <w:sz w:val="22"/>
        </w:rPr>
        <w:t>が求められています。</w:t>
      </w:r>
    </w:p>
    <w:p w:rsidR="00EB6536" w:rsidRDefault="00EB6536" w:rsidP="00A37E9D">
      <w:pPr>
        <w:rPr>
          <w:rFonts w:ascii="HGSｺﾞｼｯｸM" w:eastAsia="HGSｺﾞｼｯｸM"/>
          <w:sz w:val="22"/>
        </w:rPr>
      </w:pPr>
    </w:p>
    <w:p w:rsidR="003741CD" w:rsidRDefault="003741CD" w:rsidP="00A37E9D">
      <w:pPr>
        <w:rPr>
          <w:rFonts w:ascii="HGSｺﾞｼｯｸM" w:eastAsia="HGSｺﾞｼｯｸM"/>
          <w:sz w:val="22"/>
        </w:rPr>
      </w:pPr>
    </w:p>
    <w:p w:rsidR="00A37E9D" w:rsidRDefault="00A37E9D" w:rsidP="00A37E9D">
      <w:pPr>
        <w:rPr>
          <w:rFonts w:ascii="HGSｺﾞｼｯｸM" w:eastAsia="HGSｺﾞｼｯｸM"/>
          <w:sz w:val="22"/>
        </w:rPr>
      </w:pPr>
      <w:r>
        <w:rPr>
          <w:rFonts w:ascii="HGSｺﾞｼｯｸM" w:eastAsia="HGSｺﾞｼｯｸM" w:hint="eastAsia"/>
          <w:sz w:val="22"/>
        </w:rPr>
        <w:t>＜施策の方向＞</w:t>
      </w:r>
    </w:p>
    <w:p w:rsidR="00A37E9D" w:rsidRDefault="00A37E9D" w:rsidP="00A37E9D">
      <w:pPr>
        <w:ind w:firstLineChars="100" w:firstLine="220"/>
        <w:rPr>
          <w:rFonts w:ascii="HGSｺﾞｼｯｸM" w:eastAsia="HGSｺﾞｼｯｸM"/>
          <w:sz w:val="22"/>
        </w:rPr>
      </w:pPr>
      <w:r w:rsidRPr="00374771">
        <w:rPr>
          <w:rFonts w:ascii="HGSｺﾞｼｯｸM" w:eastAsia="HGSｺﾞｼｯｸM" w:hint="eastAsia"/>
          <w:sz w:val="22"/>
        </w:rPr>
        <w:t>高齢者への就労情報の提供や就労機会の充実を図ります。また、地域で支えあう介護支援の充実を図ります。</w:t>
      </w:r>
    </w:p>
    <w:p w:rsidR="00A37E9D" w:rsidRDefault="00A37E9D" w:rsidP="00A37E9D">
      <w:pPr>
        <w:ind w:firstLineChars="100" w:firstLine="220"/>
        <w:rPr>
          <w:rFonts w:ascii="HGSｺﾞｼｯｸM" w:eastAsia="HGSｺﾞｼｯｸM"/>
          <w:sz w:val="22"/>
        </w:rPr>
      </w:pPr>
    </w:p>
    <w:p w:rsidR="00A37E9D" w:rsidRDefault="00A37E9D" w:rsidP="00A37E9D">
      <w:pPr>
        <w:ind w:firstLineChars="100" w:firstLine="220"/>
        <w:rPr>
          <w:rFonts w:ascii="HGSｺﾞｼｯｸM" w:eastAsia="HGSｺﾞｼｯｸM"/>
          <w:sz w:val="22"/>
        </w:rPr>
      </w:pPr>
      <w:r>
        <w:rPr>
          <w:rFonts w:ascii="HGSｺﾞｼｯｸM" w:eastAsia="HGSｺﾞｼｯｸM" w:hint="eastAsia"/>
          <w:sz w:val="22"/>
        </w:rPr>
        <w:t>①　高齢者の自立に向けた支援</w:t>
      </w:r>
    </w:p>
    <w:p w:rsidR="00A37E9D" w:rsidRDefault="00A37E9D" w:rsidP="00A37E9D">
      <w:pPr>
        <w:ind w:firstLineChars="100" w:firstLine="220"/>
        <w:rPr>
          <w:rFonts w:ascii="HGSｺﾞｼｯｸM" w:eastAsia="HGSｺﾞｼｯｸM"/>
          <w:sz w:val="22"/>
        </w:rPr>
      </w:pPr>
      <w:r>
        <w:rPr>
          <w:rFonts w:ascii="HGSｺﾞｼｯｸM" w:eastAsia="HGSｺﾞｼｯｸM" w:hint="eastAsia"/>
          <w:sz w:val="22"/>
        </w:rPr>
        <w:t>②　介護支援体制の充実</w:t>
      </w:r>
    </w:p>
    <w:p w:rsidR="00EB6536" w:rsidRDefault="00EB6536" w:rsidP="00A37E9D">
      <w:pPr>
        <w:ind w:firstLineChars="100" w:firstLine="220"/>
        <w:rPr>
          <w:rFonts w:ascii="HGSｺﾞｼｯｸM" w:eastAsia="HGSｺﾞｼｯｸM"/>
          <w:sz w:val="22"/>
        </w:rPr>
      </w:pPr>
    </w:p>
    <w:p w:rsidR="00EB6536" w:rsidRDefault="00EB6536" w:rsidP="00A37E9D">
      <w:pPr>
        <w:ind w:firstLineChars="100" w:firstLine="220"/>
        <w:rPr>
          <w:rFonts w:ascii="HGSｺﾞｼｯｸM" w:eastAsia="HGSｺﾞｼｯｸM"/>
          <w:sz w:val="22"/>
        </w:rPr>
      </w:pPr>
    </w:p>
    <w:p w:rsidR="00A37E9D" w:rsidRDefault="00A37E9D" w:rsidP="00A37E9D">
      <w:pPr>
        <w:rPr>
          <w:rFonts w:ascii="HGSｺﾞｼｯｸM" w:eastAsia="HGSｺﾞｼｯｸM"/>
          <w:sz w:val="22"/>
        </w:rPr>
      </w:pPr>
      <w:r>
        <w:rPr>
          <w:rFonts w:ascii="HGSｺﾞｼｯｸM" w:eastAsia="HGSｺﾞｼｯｸM" w:hint="eastAsia"/>
          <w:sz w:val="22"/>
        </w:rPr>
        <w:t>＜施策の方向＞①　高齢者の自立に向けた支援</w:t>
      </w:r>
    </w:p>
    <w:tbl>
      <w:tblPr>
        <w:tblStyle w:val="aa"/>
        <w:tblW w:w="8903" w:type="dxa"/>
        <w:tblLayout w:type="fixed"/>
        <w:tblLook w:val="04A0"/>
      </w:tblPr>
      <w:tblGrid>
        <w:gridCol w:w="794"/>
        <w:gridCol w:w="2552"/>
        <w:gridCol w:w="3686"/>
        <w:gridCol w:w="1871"/>
      </w:tblGrid>
      <w:tr w:rsidR="00A37E9D" w:rsidTr="001522A1">
        <w:tc>
          <w:tcPr>
            <w:tcW w:w="794" w:type="dxa"/>
          </w:tcPr>
          <w:p w:rsidR="00A37E9D" w:rsidRPr="00D17B40" w:rsidRDefault="00A37E9D" w:rsidP="001522A1">
            <w:pPr>
              <w:spacing w:line="280" w:lineRule="exact"/>
              <w:jc w:val="center"/>
              <w:rPr>
                <w:rFonts w:ascii="HGSｺﾞｼｯｸM" w:eastAsia="HGSｺﾞｼｯｸM"/>
                <w:sz w:val="20"/>
                <w:szCs w:val="20"/>
              </w:rPr>
            </w:pPr>
            <w:r w:rsidRPr="00D17B40">
              <w:rPr>
                <w:rFonts w:ascii="HGSｺﾞｼｯｸM" w:eastAsia="HGSｺﾞｼｯｸM" w:hint="eastAsia"/>
                <w:sz w:val="20"/>
                <w:szCs w:val="20"/>
              </w:rPr>
              <w:t>ＮＯ</w:t>
            </w:r>
          </w:p>
        </w:tc>
        <w:tc>
          <w:tcPr>
            <w:tcW w:w="2552" w:type="dxa"/>
          </w:tcPr>
          <w:p w:rsidR="00A37E9D" w:rsidRPr="00D17B40" w:rsidRDefault="00A37E9D" w:rsidP="001522A1">
            <w:pPr>
              <w:spacing w:line="280" w:lineRule="exact"/>
              <w:jc w:val="center"/>
              <w:rPr>
                <w:rFonts w:ascii="HGSｺﾞｼｯｸM" w:eastAsia="HGSｺﾞｼｯｸM"/>
                <w:sz w:val="20"/>
                <w:szCs w:val="20"/>
              </w:rPr>
            </w:pPr>
            <w:r w:rsidRPr="00D17B40">
              <w:rPr>
                <w:rFonts w:ascii="HGSｺﾞｼｯｸM" w:eastAsia="HGSｺﾞｼｯｸM" w:hint="eastAsia"/>
                <w:sz w:val="20"/>
                <w:szCs w:val="20"/>
              </w:rPr>
              <w:t>具体的施策</w:t>
            </w:r>
          </w:p>
        </w:tc>
        <w:tc>
          <w:tcPr>
            <w:tcW w:w="3686" w:type="dxa"/>
          </w:tcPr>
          <w:p w:rsidR="00A37E9D" w:rsidRPr="00D17B40" w:rsidRDefault="00A37E9D" w:rsidP="001522A1">
            <w:pPr>
              <w:spacing w:line="280" w:lineRule="exact"/>
              <w:jc w:val="center"/>
              <w:rPr>
                <w:rFonts w:ascii="HGSｺﾞｼｯｸM" w:eastAsia="HGSｺﾞｼｯｸM"/>
                <w:sz w:val="20"/>
                <w:szCs w:val="20"/>
              </w:rPr>
            </w:pPr>
            <w:r>
              <w:rPr>
                <w:rFonts w:ascii="HGSｺﾞｼｯｸM" w:eastAsia="HGSｺﾞｼｯｸM" w:hint="eastAsia"/>
                <w:kern w:val="0"/>
                <w:sz w:val="20"/>
                <w:szCs w:val="20"/>
              </w:rPr>
              <w:t>内</w:t>
            </w:r>
            <w:r w:rsidR="00BF7F40">
              <w:rPr>
                <w:rFonts w:ascii="HGSｺﾞｼｯｸM" w:eastAsia="HGSｺﾞｼｯｸM" w:hint="eastAsia"/>
                <w:kern w:val="0"/>
                <w:sz w:val="20"/>
                <w:szCs w:val="20"/>
              </w:rPr>
              <w:t xml:space="preserve">　</w:t>
            </w:r>
            <w:r>
              <w:rPr>
                <w:rFonts w:ascii="HGSｺﾞｼｯｸM" w:eastAsia="HGSｺﾞｼｯｸM" w:hint="eastAsia"/>
                <w:kern w:val="0"/>
                <w:sz w:val="20"/>
                <w:szCs w:val="20"/>
              </w:rPr>
              <w:t>容</w:t>
            </w:r>
          </w:p>
        </w:tc>
        <w:tc>
          <w:tcPr>
            <w:tcW w:w="1871" w:type="dxa"/>
          </w:tcPr>
          <w:p w:rsidR="00A37E9D" w:rsidRPr="00D17B40" w:rsidRDefault="00A37E9D" w:rsidP="001522A1">
            <w:pPr>
              <w:spacing w:line="280" w:lineRule="exact"/>
              <w:jc w:val="center"/>
              <w:rPr>
                <w:rFonts w:ascii="HGSｺﾞｼｯｸM" w:eastAsia="HGSｺﾞｼｯｸM"/>
                <w:sz w:val="20"/>
                <w:szCs w:val="20"/>
              </w:rPr>
            </w:pPr>
            <w:r w:rsidRPr="00D17B40">
              <w:rPr>
                <w:rFonts w:ascii="HGSｺﾞｼｯｸM" w:eastAsia="HGSｺﾞｼｯｸM" w:hint="eastAsia"/>
                <w:sz w:val="20"/>
                <w:szCs w:val="20"/>
              </w:rPr>
              <w:t>担当課</w:t>
            </w:r>
          </w:p>
        </w:tc>
      </w:tr>
      <w:tr w:rsidR="00A37E9D" w:rsidTr="009C0B20">
        <w:trPr>
          <w:trHeight w:val="1678"/>
        </w:trPr>
        <w:tc>
          <w:tcPr>
            <w:tcW w:w="794" w:type="dxa"/>
            <w:vAlign w:val="center"/>
          </w:tcPr>
          <w:p w:rsidR="00A37E9D" w:rsidRPr="00D17B40" w:rsidRDefault="00A37E9D" w:rsidP="001522A1">
            <w:pPr>
              <w:spacing w:line="280" w:lineRule="exact"/>
              <w:jc w:val="center"/>
              <w:rPr>
                <w:rFonts w:ascii="HGSｺﾞｼｯｸM" w:eastAsia="HGSｺﾞｼｯｸM"/>
                <w:sz w:val="20"/>
                <w:szCs w:val="20"/>
              </w:rPr>
            </w:pPr>
            <w:r w:rsidRPr="00D17B40">
              <w:rPr>
                <w:rFonts w:ascii="HGSｺﾞｼｯｸM" w:eastAsia="HGSｺﾞｼｯｸM" w:hint="eastAsia"/>
                <w:sz w:val="20"/>
                <w:szCs w:val="20"/>
              </w:rPr>
              <w:t>4111</w:t>
            </w:r>
          </w:p>
        </w:tc>
        <w:tc>
          <w:tcPr>
            <w:tcW w:w="2552" w:type="dxa"/>
            <w:vAlign w:val="center"/>
          </w:tcPr>
          <w:p w:rsidR="00A37E9D" w:rsidRPr="00D17B40" w:rsidRDefault="00A37E9D" w:rsidP="001522A1">
            <w:pPr>
              <w:spacing w:line="280" w:lineRule="exact"/>
              <w:rPr>
                <w:rFonts w:ascii="HGSｺﾞｼｯｸM" w:eastAsia="HGSｺﾞｼｯｸM"/>
                <w:sz w:val="20"/>
                <w:szCs w:val="20"/>
              </w:rPr>
            </w:pPr>
            <w:r w:rsidRPr="00D17B40">
              <w:rPr>
                <w:rFonts w:ascii="HGSｺﾞｼｯｸM" w:eastAsia="HGSｺﾞｼｯｸM" w:hint="eastAsia"/>
                <w:sz w:val="20"/>
                <w:szCs w:val="20"/>
              </w:rPr>
              <w:t>高齢者の就業機会の充実</w:t>
            </w:r>
          </w:p>
        </w:tc>
        <w:tc>
          <w:tcPr>
            <w:tcW w:w="3686" w:type="dxa"/>
            <w:vAlign w:val="center"/>
          </w:tcPr>
          <w:p w:rsidR="00A37E9D" w:rsidRPr="00D17B40" w:rsidRDefault="00A37E9D" w:rsidP="001522A1">
            <w:pPr>
              <w:spacing w:line="280" w:lineRule="exact"/>
              <w:rPr>
                <w:rFonts w:ascii="HGSｺﾞｼｯｸM" w:eastAsia="HGSｺﾞｼｯｸM"/>
                <w:sz w:val="20"/>
                <w:szCs w:val="20"/>
              </w:rPr>
            </w:pPr>
            <w:r w:rsidRPr="00D17B40">
              <w:rPr>
                <w:rFonts w:ascii="HGSｺﾞｼｯｸM" w:eastAsia="HGSｺﾞｼｯｸM" w:hint="eastAsia"/>
                <w:sz w:val="20"/>
                <w:szCs w:val="20"/>
              </w:rPr>
              <w:t>高齢者が豊富な知識や優れた技能を発揮し、それぞれの能力を十分に活用できるよう、シルバー人材センターを中心に、高齢者の就労情報の提供や就労機会の充実を図ります。</w:t>
            </w:r>
          </w:p>
        </w:tc>
        <w:tc>
          <w:tcPr>
            <w:tcW w:w="1871" w:type="dxa"/>
            <w:vAlign w:val="center"/>
          </w:tcPr>
          <w:p w:rsidR="00A37E9D" w:rsidRPr="00D17B40" w:rsidRDefault="00A37E9D" w:rsidP="001522A1">
            <w:pPr>
              <w:spacing w:line="280" w:lineRule="exact"/>
              <w:rPr>
                <w:rFonts w:ascii="HGSｺﾞｼｯｸM" w:eastAsia="HGSｺﾞｼｯｸM"/>
                <w:sz w:val="20"/>
                <w:szCs w:val="20"/>
              </w:rPr>
            </w:pPr>
            <w:r w:rsidRPr="00D17B40">
              <w:rPr>
                <w:rFonts w:ascii="HGSｺﾞｼｯｸM" w:eastAsia="HGSｺﾞｼｯｸM" w:hint="eastAsia"/>
                <w:sz w:val="20"/>
                <w:szCs w:val="20"/>
              </w:rPr>
              <w:t>産業振興課</w:t>
            </w:r>
          </w:p>
        </w:tc>
      </w:tr>
      <w:tr w:rsidR="00A37E9D" w:rsidTr="009C0B20">
        <w:trPr>
          <w:trHeight w:val="1395"/>
        </w:trPr>
        <w:tc>
          <w:tcPr>
            <w:tcW w:w="794" w:type="dxa"/>
            <w:vAlign w:val="center"/>
          </w:tcPr>
          <w:p w:rsidR="00A37E9D" w:rsidRPr="00D17B40" w:rsidRDefault="00A37E9D" w:rsidP="001522A1">
            <w:pPr>
              <w:spacing w:line="280" w:lineRule="exact"/>
              <w:jc w:val="center"/>
              <w:rPr>
                <w:rFonts w:ascii="HGSｺﾞｼｯｸM" w:eastAsia="HGSｺﾞｼｯｸM"/>
                <w:sz w:val="20"/>
                <w:szCs w:val="20"/>
              </w:rPr>
            </w:pPr>
            <w:r w:rsidRPr="00D17B40">
              <w:rPr>
                <w:rFonts w:ascii="HGSｺﾞｼｯｸM" w:eastAsia="HGSｺﾞｼｯｸM" w:hint="eastAsia"/>
                <w:sz w:val="20"/>
                <w:szCs w:val="20"/>
              </w:rPr>
              <w:t>4112</w:t>
            </w:r>
          </w:p>
        </w:tc>
        <w:tc>
          <w:tcPr>
            <w:tcW w:w="2552" w:type="dxa"/>
            <w:vAlign w:val="center"/>
          </w:tcPr>
          <w:p w:rsidR="00A37E9D" w:rsidRPr="00D17B40" w:rsidRDefault="00A37E9D" w:rsidP="001522A1">
            <w:pPr>
              <w:spacing w:line="280" w:lineRule="exact"/>
              <w:rPr>
                <w:rFonts w:ascii="HGSｺﾞｼｯｸM" w:eastAsia="HGSｺﾞｼｯｸM"/>
                <w:sz w:val="20"/>
                <w:szCs w:val="20"/>
              </w:rPr>
            </w:pPr>
            <w:r w:rsidRPr="00D17B40">
              <w:rPr>
                <w:rFonts w:ascii="HGSｺﾞｼｯｸM" w:eastAsia="HGSｺﾞｼｯｸM" w:hint="eastAsia"/>
                <w:sz w:val="20"/>
                <w:szCs w:val="20"/>
              </w:rPr>
              <w:t>地域で支えあう介護支援の充実</w:t>
            </w:r>
          </w:p>
        </w:tc>
        <w:tc>
          <w:tcPr>
            <w:tcW w:w="3686" w:type="dxa"/>
            <w:vAlign w:val="center"/>
          </w:tcPr>
          <w:p w:rsidR="00A37E9D" w:rsidRPr="00D17B40" w:rsidRDefault="00A37E9D" w:rsidP="001522A1">
            <w:pPr>
              <w:spacing w:line="280" w:lineRule="exact"/>
              <w:rPr>
                <w:rFonts w:ascii="HGSｺﾞｼｯｸM" w:eastAsia="HGSｺﾞｼｯｸM"/>
                <w:sz w:val="20"/>
                <w:szCs w:val="20"/>
              </w:rPr>
            </w:pPr>
            <w:r w:rsidRPr="00D17B40">
              <w:rPr>
                <w:rFonts w:ascii="HGSｺﾞｼｯｸM" w:eastAsia="HGSｺﾞｼｯｸM" w:hint="eastAsia"/>
                <w:sz w:val="20"/>
                <w:szCs w:val="20"/>
              </w:rPr>
              <w:t>高齢者の見守り体制の構築と、自治会、民生委員、介護支援専門員及び</w:t>
            </w:r>
            <w:r>
              <w:rPr>
                <w:rFonts w:ascii="HGSｺﾞｼｯｸM" w:eastAsia="HGSｺﾞｼｯｸM" w:hint="eastAsia"/>
                <w:sz w:val="20"/>
                <w:szCs w:val="20"/>
              </w:rPr>
              <w:t>地域</w:t>
            </w:r>
            <w:r w:rsidR="00057644">
              <w:rPr>
                <w:rFonts w:ascii="HGSｺﾞｼｯｸM" w:eastAsia="HGSｺﾞｼｯｸM" w:hint="eastAsia"/>
                <w:sz w:val="20"/>
                <w:szCs w:val="20"/>
              </w:rPr>
              <w:t>包括支援センターなど</w:t>
            </w:r>
            <w:r w:rsidRPr="00D17B40">
              <w:rPr>
                <w:rFonts w:ascii="HGSｺﾞｼｯｸM" w:eastAsia="HGSｺﾞｼｯｸM" w:hint="eastAsia"/>
                <w:sz w:val="20"/>
                <w:szCs w:val="20"/>
              </w:rPr>
              <w:t>の関係機関のネットワークづくりを推進します。</w:t>
            </w:r>
          </w:p>
        </w:tc>
        <w:tc>
          <w:tcPr>
            <w:tcW w:w="1871" w:type="dxa"/>
            <w:vAlign w:val="center"/>
          </w:tcPr>
          <w:p w:rsidR="00A37E9D" w:rsidRPr="00D17B40" w:rsidRDefault="00A37E9D" w:rsidP="001522A1">
            <w:pPr>
              <w:spacing w:line="280" w:lineRule="exact"/>
              <w:rPr>
                <w:rFonts w:ascii="HGSｺﾞｼｯｸM" w:eastAsia="HGSｺﾞｼｯｸM"/>
                <w:sz w:val="20"/>
                <w:szCs w:val="20"/>
              </w:rPr>
            </w:pPr>
            <w:r w:rsidRPr="00D17B40">
              <w:rPr>
                <w:rFonts w:ascii="HGSｺﾞｼｯｸM" w:eastAsia="HGSｺﾞｼｯｸM" w:hint="eastAsia"/>
                <w:sz w:val="20"/>
                <w:szCs w:val="20"/>
              </w:rPr>
              <w:t>健康介護課</w:t>
            </w:r>
          </w:p>
          <w:p w:rsidR="00A37E9D" w:rsidRPr="00D17B40" w:rsidRDefault="00A37E9D" w:rsidP="001522A1">
            <w:pPr>
              <w:spacing w:line="280" w:lineRule="exact"/>
              <w:rPr>
                <w:rFonts w:ascii="HGSｺﾞｼｯｸM" w:eastAsia="HGSｺﾞｼｯｸM"/>
                <w:sz w:val="20"/>
                <w:szCs w:val="20"/>
              </w:rPr>
            </w:pPr>
            <w:r w:rsidRPr="00D17B40">
              <w:rPr>
                <w:rFonts w:ascii="HGSｺﾞｼｯｸM" w:eastAsia="HGSｺﾞｼｯｸM" w:hint="eastAsia"/>
                <w:sz w:val="20"/>
                <w:szCs w:val="20"/>
              </w:rPr>
              <w:t>まちづくり推進室</w:t>
            </w:r>
          </w:p>
          <w:p w:rsidR="00A37E9D" w:rsidRPr="00D17B40" w:rsidRDefault="00A37E9D" w:rsidP="001522A1">
            <w:pPr>
              <w:spacing w:line="280" w:lineRule="exact"/>
              <w:rPr>
                <w:rFonts w:ascii="HGSｺﾞｼｯｸM" w:eastAsia="HGSｺﾞｼｯｸM"/>
                <w:sz w:val="20"/>
                <w:szCs w:val="20"/>
              </w:rPr>
            </w:pPr>
            <w:r w:rsidRPr="00D17B40">
              <w:rPr>
                <w:rFonts w:ascii="HGSｺﾞｼｯｸM" w:eastAsia="HGSｺﾞｼｯｸM" w:hint="eastAsia"/>
                <w:sz w:val="20"/>
                <w:szCs w:val="20"/>
              </w:rPr>
              <w:t>社会福祉課</w:t>
            </w:r>
          </w:p>
        </w:tc>
      </w:tr>
      <w:tr w:rsidR="00A37E9D" w:rsidTr="009C0B20">
        <w:trPr>
          <w:trHeight w:val="1395"/>
        </w:trPr>
        <w:tc>
          <w:tcPr>
            <w:tcW w:w="794" w:type="dxa"/>
            <w:vAlign w:val="center"/>
          </w:tcPr>
          <w:p w:rsidR="00A37E9D" w:rsidRPr="00D17B40" w:rsidRDefault="00A37E9D" w:rsidP="001522A1">
            <w:pPr>
              <w:spacing w:line="280" w:lineRule="exact"/>
              <w:jc w:val="center"/>
              <w:rPr>
                <w:rFonts w:ascii="HGSｺﾞｼｯｸM" w:eastAsia="HGSｺﾞｼｯｸM"/>
                <w:sz w:val="20"/>
                <w:szCs w:val="20"/>
              </w:rPr>
            </w:pPr>
            <w:r w:rsidRPr="00D17B40">
              <w:rPr>
                <w:rFonts w:ascii="HGSｺﾞｼｯｸM" w:eastAsia="HGSｺﾞｼｯｸM" w:hint="eastAsia"/>
                <w:sz w:val="20"/>
                <w:szCs w:val="20"/>
              </w:rPr>
              <w:t>4113</w:t>
            </w:r>
          </w:p>
        </w:tc>
        <w:tc>
          <w:tcPr>
            <w:tcW w:w="2552" w:type="dxa"/>
            <w:vAlign w:val="center"/>
          </w:tcPr>
          <w:p w:rsidR="00A37E9D" w:rsidRPr="00D17B40" w:rsidRDefault="00A37E9D" w:rsidP="001522A1">
            <w:pPr>
              <w:spacing w:line="280" w:lineRule="exact"/>
              <w:rPr>
                <w:rFonts w:ascii="HGSｺﾞｼｯｸM" w:eastAsia="HGSｺﾞｼｯｸM"/>
                <w:sz w:val="20"/>
                <w:szCs w:val="20"/>
              </w:rPr>
            </w:pPr>
            <w:r w:rsidRPr="00D17B40">
              <w:rPr>
                <w:rFonts w:ascii="HGSｺﾞｼｯｸM" w:eastAsia="HGSｺﾞｼｯｸM" w:hint="eastAsia"/>
                <w:sz w:val="20"/>
                <w:szCs w:val="20"/>
              </w:rPr>
              <w:t>介護予防を図る施策の充実</w:t>
            </w:r>
          </w:p>
        </w:tc>
        <w:tc>
          <w:tcPr>
            <w:tcW w:w="3686" w:type="dxa"/>
            <w:vAlign w:val="center"/>
          </w:tcPr>
          <w:p w:rsidR="00A37E9D" w:rsidRPr="00D17B40" w:rsidRDefault="00A37E9D" w:rsidP="001522A1">
            <w:pPr>
              <w:spacing w:line="280" w:lineRule="exact"/>
              <w:rPr>
                <w:rFonts w:ascii="HGSｺﾞｼｯｸM" w:eastAsia="HGSｺﾞｼｯｸM"/>
                <w:sz w:val="20"/>
                <w:szCs w:val="20"/>
              </w:rPr>
            </w:pPr>
            <w:r w:rsidRPr="00D17B40">
              <w:rPr>
                <w:rFonts w:ascii="HGSｺﾞｼｯｸM" w:eastAsia="HGSｺﾞｼｯｸM" w:hint="eastAsia"/>
                <w:sz w:val="20"/>
                <w:szCs w:val="20"/>
              </w:rPr>
              <w:t>高齢者の健康づくりと寝たきり予防、閉じこもり予防を積極的に推進するため、自立支援を目的とする教室の開催などを実施します。</w:t>
            </w:r>
          </w:p>
        </w:tc>
        <w:tc>
          <w:tcPr>
            <w:tcW w:w="1871" w:type="dxa"/>
            <w:vAlign w:val="center"/>
          </w:tcPr>
          <w:p w:rsidR="00A37E9D" w:rsidRPr="00D17B40" w:rsidRDefault="00A37E9D" w:rsidP="001522A1">
            <w:pPr>
              <w:spacing w:line="280" w:lineRule="exact"/>
              <w:rPr>
                <w:rFonts w:ascii="HGSｺﾞｼｯｸM" w:eastAsia="HGSｺﾞｼｯｸM"/>
                <w:sz w:val="20"/>
                <w:szCs w:val="20"/>
              </w:rPr>
            </w:pPr>
            <w:r w:rsidRPr="00D17B40">
              <w:rPr>
                <w:rFonts w:ascii="HGSｺﾞｼｯｸM" w:eastAsia="HGSｺﾞｼｯｸM" w:hint="eastAsia"/>
                <w:sz w:val="20"/>
                <w:szCs w:val="20"/>
              </w:rPr>
              <w:t>健康介護課</w:t>
            </w:r>
          </w:p>
        </w:tc>
      </w:tr>
    </w:tbl>
    <w:p w:rsidR="00A37E9D" w:rsidRDefault="00A37E9D" w:rsidP="00A37E9D">
      <w:pPr>
        <w:rPr>
          <w:rFonts w:ascii="HGSｺﾞｼｯｸM" w:eastAsia="HGSｺﾞｼｯｸM"/>
          <w:sz w:val="22"/>
        </w:rPr>
      </w:pPr>
    </w:p>
    <w:p w:rsidR="00A37E9D" w:rsidRDefault="00A37E9D" w:rsidP="00A37E9D">
      <w:pPr>
        <w:rPr>
          <w:rFonts w:ascii="HGSｺﾞｼｯｸM" w:eastAsia="HGSｺﾞｼｯｸM"/>
          <w:sz w:val="22"/>
        </w:rPr>
      </w:pPr>
      <w:r w:rsidRPr="00CD1503">
        <w:rPr>
          <w:rFonts w:ascii="HGSｺﾞｼｯｸM" w:eastAsia="HGSｺﾞｼｯｸM" w:hint="eastAsia"/>
          <w:sz w:val="22"/>
        </w:rPr>
        <w:t>＜施策の方向＞</w:t>
      </w:r>
      <w:r>
        <w:rPr>
          <w:rFonts w:ascii="HGSｺﾞｼｯｸM" w:eastAsia="HGSｺﾞｼｯｸM" w:hint="eastAsia"/>
          <w:sz w:val="22"/>
        </w:rPr>
        <w:t>②</w:t>
      </w:r>
      <w:r w:rsidRPr="00CD1503">
        <w:rPr>
          <w:rFonts w:ascii="HGSｺﾞｼｯｸM" w:eastAsia="HGSｺﾞｼｯｸM" w:hint="eastAsia"/>
          <w:sz w:val="22"/>
        </w:rPr>
        <w:t xml:space="preserve">　介護支援体制の充実　</w:t>
      </w:r>
    </w:p>
    <w:tbl>
      <w:tblPr>
        <w:tblStyle w:val="aa"/>
        <w:tblW w:w="8897" w:type="dxa"/>
        <w:tblLook w:val="04A0"/>
      </w:tblPr>
      <w:tblGrid>
        <w:gridCol w:w="817"/>
        <w:gridCol w:w="2552"/>
        <w:gridCol w:w="3685"/>
        <w:gridCol w:w="1843"/>
      </w:tblGrid>
      <w:tr w:rsidR="00A37E9D" w:rsidTr="001A1920">
        <w:tc>
          <w:tcPr>
            <w:tcW w:w="817" w:type="dxa"/>
          </w:tcPr>
          <w:p w:rsidR="00A37E9D" w:rsidRPr="00D17B40" w:rsidRDefault="00A37E9D" w:rsidP="001522A1">
            <w:pPr>
              <w:spacing w:line="280" w:lineRule="exact"/>
              <w:jc w:val="center"/>
              <w:rPr>
                <w:rFonts w:ascii="HGSｺﾞｼｯｸM" w:eastAsia="HGSｺﾞｼｯｸM"/>
                <w:sz w:val="20"/>
                <w:szCs w:val="20"/>
              </w:rPr>
            </w:pPr>
            <w:r w:rsidRPr="00D17B40">
              <w:rPr>
                <w:rFonts w:ascii="HGSｺﾞｼｯｸM" w:eastAsia="HGSｺﾞｼｯｸM" w:hint="eastAsia"/>
                <w:sz w:val="20"/>
                <w:szCs w:val="20"/>
              </w:rPr>
              <w:t>ＮＯ</w:t>
            </w:r>
          </w:p>
        </w:tc>
        <w:tc>
          <w:tcPr>
            <w:tcW w:w="2552" w:type="dxa"/>
          </w:tcPr>
          <w:p w:rsidR="00A37E9D" w:rsidRPr="00D17B40" w:rsidRDefault="00A37E9D" w:rsidP="001522A1">
            <w:pPr>
              <w:spacing w:line="280" w:lineRule="exact"/>
              <w:jc w:val="center"/>
              <w:rPr>
                <w:rFonts w:ascii="HGSｺﾞｼｯｸM" w:eastAsia="HGSｺﾞｼｯｸM"/>
                <w:sz w:val="20"/>
                <w:szCs w:val="20"/>
              </w:rPr>
            </w:pPr>
            <w:r w:rsidRPr="00D17B40">
              <w:rPr>
                <w:rFonts w:ascii="HGSｺﾞｼｯｸM" w:eastAsia="HGSｺﾞｼｯｸM" w:hint="eastAsia"/>
                <w:sz w:val="20"/>
                <w:szCs w:val="20"/>
              </w:rPr>
              <w:t>具体的施策</w:t>
            </w:r>
          </w:p>
        </w:tc>
        <w:tc>
          <w:tcPr>
            <w:tcW w:w="3685" w:type="dxa"/>
          </w:tcPr>
          <w:p w:rsidR="00A37E9D" w:rsidRPr="00D17B40" w:rsidRDefault="00A37E9D" w:rsidP="001522A1">
            <w:pPr>
              <w:spacing w:line="280" w:lineRule="exact"/>
              <w:jc w:val="center"/>
              <w:rPr>
                <w:rFonts w:ascii="HGSｺﾞｼｯｸM" w:eastAsia="HGSｺﾞｼｯｸM"/>
                <w:sz w:val="20"/>
                <w:szCs w:val="20"/>
              </w:rPr>
            </w:pPr>
            <w:r>
              <w:rPr>
                <w:rFonts w:ascii="HGSｺﾞｼｯｸM" w:eastAsia="HGSｺﾞｼｯｸM" w:hint="eastAsia"/>
                <w:kern w:val="0"/>
                <w:sz w:val="20"/>
                <w:szCs w:val="20"/>
              </w:rPr>
              <w:t>内</w:t>
            </w:r>
            <w:r w:rsidR="00BF7F40">
              <w:rPr>
                <w:rFonts w:ascii="HGSｺﾞｼｯｸM" w:eastAsia="HGSｺﾞｼｯｸM" w:hint="eastAsia"/>
                <w:kern w:val="0"/>
                <w:sz w:val="20"/>
                <w:szCs w:val="20"/>
              </w:rPr>
              <w:t xml:space="preserve">　</w:t>
            </w:r>
            <w:r>
              <w:rPr>
                <w:rFonts w:ascii="HGSｺﾞｼｯｸM" w:eastAsia="HGSｺﾞｼｯｸM" w:hint="eastAsia"/>
                <w:kern w:val="0"/>
                <w:sz w:val="20"/>
                <w:szCs w:val="20"/>
              </w:rPr>
              <w:t>容</w:t>
            </w:r>
          </w:p>
        </w:tc>
        <w:tc>
          <w:tcPr>
            <w:tcW w:w="1843" w:type="dxa"/>
          </w:tcPr>
          <w:p w:rsidR="00A37E9D" w:rsidRPr="00D17B40" w:rsidRDefault="00A37E9D" w:rsidP="001522A1">
            <w:pPr>
              <w:spacing w:line="280" w:lineRule="exact"/>
              <w:jc w:val="center"/>
              <w:rPr>
                <w:rFonts w:ascii="HGSｺﾞｼｯｸM" w:eastAsia="HGSｺﾞｼｯｸM"/>
                <w:sz w:val="20"/>
                <w:szCs w:val="20"/>
              </w:rPr>
            </w:pPr>
            <w:r w:rsidRPr="00D17B40">
              <w:rPr>
                <w:rFonts w:ascii="HGSｺﾞｼｯｸM" w:eastAsia="HGSｺﾞｼｯｸM" w:hint="eastAsia"/>
                <w:sz w:val="20"/>
                <w:szCs w:val="20"/>
              </w:rPr>
              <w:t>担当課</w:t>
            </w:r>
          </w:p>
        </w:tc>
      </w:tr>
      <w:tr w:rsidR="00A37E9D" w:rsidTr="001A1920">
        <w:trPr>
          <w:trHeight w:val="839"/>
        </w:trPr>
        <w:tc>
          <w:tcPr>
            <w:tcW w:w="817" w:type="dxa"/>
            <w:vAlign w:val="center"/>
          </w:tcPr>
          <w:p w:rsidR="00A37E9D" w:rsidRPr="00D17B40" w:rsidRDefault="00A37E9D" w:rsidP="001522A1">
            <w:pPr>
              <w:spacing w:line="280" w:lineRule="exact"/>
              <w:jc w:val="center"/>
              <w:rPr>
                <w:rFonts w:ascii="HGSｺﾞｼｯｸM" w:eastAsia="HGSｺﾞｼｯｸM"/>
                <w:sz w:val="20"/>
                <w:szCs w:val="20"/>
              </w:rPr>
            </w:pPr>
            <w:r w:rsidRPr="00D17B40">
              <w:rPr>
                <w:rFonts w:ascii="HGSｺﾞｼｯｸM" w:eastAsia="HGSｺﾞｼｯｸM" w:hint="eastAsia"/>
                <w:sz w:val="20"/>
                <w:szCs w:val="20"/>
              </w:rPr>
              <w:t>4121</w:t>
            </w:r>
          </w:p>
        </w:tc>
        <w:tc>
          <w:tcPr>
            <w:tcW w:w="2552" w:type="dxa"/>
            <w:vAlign w:val="center"/>
          </w:tcPr>
          <w:p w:rsidR="00A37E9D" w:rsidRPr="00D17B40" w:rsidRDefault="00A37E9D" w:rsidP="001522A1">
            <w:pPr>
              <w:spacing w:line="280" w:lineRule="exact"/>
              <w:rPr>
                <w:rFonts w:ascii="HGSｺﾞｼｯｸM" w:eastAsia="HGSｺﾞｼｯｸM"/>
                <w:sz w:val="20"/>
                <w:szCs w:val="20"/>
              </w:rPr>
            </w:pPr>
            <w:r w:rsidRPr="00D17B40">
              <w:rPr>
                <w:rFonts w:ascii="HGSｺﾞｼｯｸM" w:eastAsia="HGSｺﾞｼｯｸM" w:hint="eastAsia"/>
                <w:sz w:val="20"/>
                <w:szCs w:val="20"/>
              </w:rPr>
              <w:t>介護保険制度の円滑な実施及び情報提供・利用啓発</w:t>
            </w:r>
          </w:p>
        </w:tc>
        <w:tc>
          <w:tcPr>
            <w:tcW w:w="3685" w:type="dxa"/>
            <w:vAlign w:val="center"/>
          </w:tcPr>
          <w:p w:rsidR="00A37E9D" w:rsidRPr="00D17B40" w:rsidRDefault="00A37E9D" w:rsidP="001522A1">
            <w:pPr>
              <w:spacing w:line="280" w:lineRule="exact"/>
              <w:rPr>
                <w:rFonts w:ascii="HGSｺﾞｼｯｸM" w:eastAsia="HGSｺﾞｼｯｸM"/>
                <w:sz w:val="20"/>
                <w:szCs w:val="20"/>
              </w:rPr>
            </w:pPr>
            <w:r w:rsidRPr="00D17B40">
              <w:rPr>
                <w:rFonts w:ascii="HGSｺﾞｼｯｸM" w:eastAsia="HGSｺﾞｼｯｸM" w:hint="eastAsia"/>
                <w:sz w:val="20"/>
                <w:szCs w:val="20"/>
              </w:rPr>
              <w:t>介護保険に関するさまざまな情報提供や利用を啓発します。</w:t>
            </w:r>
          </w:p>
        </w:tc>
        <w:tc>
          <w:tcPr>
            <w:tcW w:w="1843" w:type="dxa"/>
            <w:vAlign w:val="center"/>
          </w:tcPr>
          <w:p w:rsidR="00A37E9D" w:rsidRPr="00D17B40" w:rsidRDefault="00A37E9D" w:rsidP="001522A1">
            <w:pPr>
              <w:spacing w:line="280" w:lineRule="exact"/>
              <w:rPr>
                <w:rFonts w:ascii="HGSｺﾞｼｯｸM" w:eastAsia="HGSｺﾞｼｯｸM"/>
                <w:sz w:val="20"/>
                <w:szCs w:val="20"/>
              </w:rPr>
            </w:pPr>
            <w:r w:rsidRPr="00D17B40">
              <w:rPr>
                <w:rFonts w:ascii="HGSｺﾞｼｯｸM" w:eastAsia="HGSｺﾞｼｯｸM" w:hint="eastAsia"/>
                <w:sz w:val="20"/>
                <w:szCs w:val="20"/>
              </w:rPr>
              <w:t>健康介護課</w:t>
            </w:r>
          </w:p>
        </w:tc>
      </w:tr>
      <w:tr w:rsidR="00A37E9D" w:rsidTr="001A1920">
        <w:trPr>
          <w:trHeight w:val="1395"/>
        </w:trPr>
        <w:tc>
          <w:tcPr>
            <w:tcW w:w="817" w:type="dxa"/>
            <w:vAlign w:val="center"/>
          </w:tcPr>
          <w:p w:rsidR="00A37E9D" w:rsidRPr="00D17B40" w:rsidRDefault="00A37E9D" w:rsidP="001522A1">
            <w:pPr>
              <w:spacing w:line="280" w:lineRule="exact"/>
              <w:jc w:val="center"/>
              <w:rPr>
                <w:rFonts w:ascii="HGSｺﾞｼｯｸM" w:eastAsia="HGSｺﾞｼｯｸM"/>
                <w:sz w:val="20"/>
                <w:szCs w:val="20"/>
              </w:rPr>
            </w:pPr>
            <w:r w:rsidRPr="00D17B40">
              <w:rPr>
                <w:rFonts w:ascii="HGSｺﾞｼｯｸM" w:eastAsia="HGSｺﾞｼｯｸM" w:hint="eastAsia"/>
                <w:sz w:val="20"/>
                <w:szCs w:val="20"/>
              </w:rPr>
              <w:t>4122</w:t>
            </w:r>
          </w:p>
        </w:tc>
        <w:tc>
          <w:tcPr>
            <w:tcW w:w="2552" w:type="dxa"/>
            <w:vAlign w:val="center"/>
          </w:tcPr>
          <w:p w:rsidR="00A37E9D" w:rsidRPr="00D17B40" w:rsidRDefault="00A37E9D" w:rsidP="001522A1">
            <w:pPr>
              <w:spacing w:line="280" w:lineRule="exact"/>
              <w:rPr>
                <w:rFonts w:ascii="HGSｺﾞｼｯｸM" w:eastAsia="HGSｺﾞｼｯｸM"/>
                <w:sz w:val="20"/>
                <w:szCs w:val="20"/>
              </w:rPr>
            </w:pPr>
            <w:r w:rsidRPr="00D17B40">
              <w:rPr>
                <w:rFonts w:ascii="HGSｺﾞｼｯｸM" w:eastAsia="HGSｺﾞｼｯｸM" w:hint="eastAsia"/>
                <w:sz w:val="20"/>
                <w:szCs w:val="20"/>
              </w:rPr>
              <w:t>情報提供・相談体制の充実</w:t>
            </w:r>
          </w:p>
        </w:tc>
        <w:tc>
          <w:tcPr>
            <w:tcW w:w="3685" w:type="dxa"/>
            <w:vAlign w:val="center"/>
          </w:tcPr>
          <w:p w:rsidR="00A37E9D" w:rsidRPr="00D17B40" w:rsidRDefault="00057644" w:rsidP="001522A1">
            <w:pPr>
              <w:spacing w:line="280" w:lineRule="exact"/>
              <w:rPr>
                <w:rFonts w:ascii="HGSｺﾞｼｯｸM" w:eastAsia="HGSｺﾞｼｯｸM"/>
                <w:sz w:val="20"/>
                <w:szCs w:val="20"/>
              </w:rPr>
            </w:pPr>
            <w:r>
              <w:rPr>
                <w:rFonts w:ascii="HGSｺﾞｼｯｸM" w:eastAsia="HGSｺﾞｼｯｸM" w:hint="eastAsia"/>
                <w:sz w:val="20"/>
                <w:szCs w:val="20"/>
              </w:rPr>
              <w:t>介護サービス利用などに関する相談などについて、地域包括支援センターなど</w:t>
            </w:r>
            <w:r w:rsidR="00A37E9D" w:rsidRPr="00D17B40">
              <w:rPr>
                <w:rFonts w:ascii="HGSｺﾞｼｯｸM" w:eastAsia="HGSｺﾞｼｯｸM" w:hint="eastAsia"/>
                <w:sz w:val="20"/>
                <w:szCs w:val="20"/>
              </w:rPr>
              <w:t>関係機関との連携により、相談体制の充実を図ります。</w:t>
            </w:r>
          </w:p>
        </w:tc>
        <w:tc>
          <w:tcPr>
            <w:tcW w:w="1843" w:type="dxa"/>
            <w:vAlign w:val="center"/>
          </w:tcPr>
          <w:p w:rsidR="00A37E9D" w:rsidRPr="00D17B40" w:rsidRDefault="00A37E9D" w:rsidP="001522A1">
            <w:pPr>
              <w:spacing w:line="280" w:lineRule="exact"/>
              <w:rPr>
                <w:rFonts w:ascii="HGSｺﾞｼｯｸM" w:eastAsia="HGSｺﾞｼｯｸM"/>
                <w:sz w:val="20"/>
                <w:szCs w:val="20"/>
              </w:rPr>
            </w:pPr>
            <w:r w:rsidRPr="00D17B40">
              <w:rPr>
                <w:rFonts w:ascii="HGSｺﾞｼｯｸM" w:eastAsia="HGSｺﾞｼｯｸM" w:hint="eastAsia"/>
                <w:sz w:val="20"/>
                <w:szCs w:val="20"/>
              </w:rPr>
              <w:t>健康介護課</w:t>
            </w:r>
          </w:p>
        </w:tc>
      </w:tr>
    </w:tbl>
    <w:p w:rsidR="00A37E9D" w:rsidRDefault="00A37E9D">
      <w:pPr>
        <w:widowControl/>
        <w:jc w:val="left"/>
        <w:rPr>
          <w:rFonts w:ascii="HGSｺﾞｼｯｸM" w:eastAsia="HGSｺﾞｼｯｸM" w:hAnsiTheme="minorEastAsia"/>
          <w:b/>
          <w:sz w:val="32"/>
          <w:szCs w:val="32"/>
        </w:rPr>
      </w:pPr>
    </w:p>
    <w:p w:rsidR="00A61333" w:rsidRDefault="00A61333" w:rsidP="001C7861">
      <w:pPr>
        <w:widowControl/>
        <w:jc w:val="left"/>
        <w:rPr>
          <w:rFonts w:ascii="HGSｺﾞｼｯｸM" w:eastAsia="HGSｺﾞｼｯｸM" w:hAnsiTheme="minorEastAsia"/>
          <w:b/>
          <w:sz w:val="32"/>
          <w:szCs w:val="32"/>
        </w:rPr>
      </w:pPr>
    </w:p>
    <w:p w:rsidR="00A37E9D" w:rsidRPr="006C4444" w:rsidRDefault="00A37E9D" w:rsidP="00F04407">
      <w:pPr>
        <w:ind w:firstLineChars="100" w:firstLine="321"/>
        <w:rPr>
          <w:rFonts w:ascii="HGSｺﾞｼｯｸM" w:eastAsia="HGSｺﾞｼｯｸM"/>
          <w:sz w:val="26"/>
          <w:szCs w:val="26"/>
        </w:rPr>
      </w:pPr>
      <w:r>
        <w:rPr>
          <w:rFonts w:ascii="HGSｺﾞｼｯｸM" w:eastAsia="HGSｺﾞｼｯｸM" w:hAnsiTheme="minorEastAsia"/>
          <w:b/>
          <w:sz w:val="32"/>
          <w:szCs w:val="32"/>
        </w:rPr>
        <w:br w:type="page"/>
      </w:r>
      <w:r w:rsidRPr="006C4444">
        <w:rPr>
          <w:rFonts w:ascii="HGSｺﾞｼｯｸM" w:eastAsia="HGSｺﾞｼｯｸM" w:hint="eastAsia"/>
          <w:sz w:val="26"/>
          <w:szCs w:val="26"/>
        </w:rPr>
        <w:t>基本課題（２</w:t>
      </w:r>
      <w:r w:rsidR="006C4444" w:rsidRPr="006C4444">
        <w:rPr>
          <w:rFonts w:ascii="HGSｺﾞｼｯｸM" w:eastAsia="HGSｺﾞｼｯｸM" w:hint="eastAsia"/>
          <w:sz w:val="26"/>
          <w:szCs w:val="26"/>
        </w:rPr>
        <w:t>）</w:t>
      </w:r>
      <w:r w:rsidRPr="006C4444">
        <w:rPr>
          <w:rFonts w:ascii="HGSｺﾞｼｯｸM" w:eastAsia="HGSｺﾞｼｯｸM" w:hint="eastAsia"/>
          <w:sz w:val="26"/>
          <w:szCs w:val="26"/>
        </w:rPr>
        <w:t>社会的な支援を必要とする男女への自立支援の推進</w:t>
      </w:r>
    </w:p>
    <w:p w:rsidR="00A37E9D" w:rsidRPr="001F221B" w:rsidRDefault="003F2A7A" w:rsidP="00A37E9D">
      <w:pPr>
        <w:rPr>
          <w:rFonts w:ascii="HGSｺﾞｼｯｸM" w:eastAsia="HGSｺﾞｼｯｸM"/>
          <w:sz w:val="24"/>
        </w:rPr>
      </w:pPr>
      <w:r w:rsidRPr="003F2A7A">
        <w:rPr>
          <w:rFonts w:ascii="HGSｺﾞｼｯｸM" w:eastAsia="HGSｺﾞｼｯｸM"/>
          <w:noProof/>
          <w:sz w:val="22"/>
        </w:rPr>
        <w:pict>
          <v:roundrect id="_x0000_s1314" style="position:absolute;left:0;text-align:left;margin-left:-1.8pt;margin-top:-25.75pt;width:426.75pt;height:33pt;z-index:251962368" arcsize="10923f" filled="f">
            <v:textbox inset="5.85pt,.7pt,5.85pt,.7pt"/>
          </v:roundrect>
        </w:pict>
      </w:r>
    </w:p>
    <w:p w:rsidR="00A37E9D" w:rsidRDefault="00A37E9D" w:rsidP="00A37E9D">
      <w:pPr>
        <w:rPr>
          <w:rFonts w:ascii="HGSｺﾞｼｯｸM" w:eastAsia="HGSｺﾞｼｯｸM"/>
          <w:sz w:val="22"/>
        </w:rPr>
      </w:pPr>
      <w:r>
        <w:rPr>
          <w:rFonts w:ascii="HGSｺﾞｼｯｸM" w:eastAsia="HGSｺﾞｼｯｸM" w:hint="eastAsia"/>
          <w:sz w:val="22"/>
        </w:rPr>
        <w:t>＜現状と課題＞</w:t>
      </w:r>
    </w:p>
    <w:p w:rsidR="00A37E9D" w:rsidRPr="007E1A79" w:rsidRDefault="00A37E9D" w:rsidP="00A37E9D">
      <w:pPr>
        <w:ind w:firstLineChars="100" w:firstLine="220"/>
        <w:rPr>
          <w:rFonts w:ascii="HGSｺﾞｼｯｸM" w:eastAsia="HGSｺﾞｼｯｸM"/>
          <w:sz w:val="22"/>
        </w:rPr>
      </w:pPr>
      <w:r>
        <w:rPr>
          <w:rFonts w:ascii="HGSｺﾞｼｯｸM" w:eastAsia="HGSｺﾞｼｯｸM" w:hint="eastAsia"/>
          <w:sz w:val="22"/>
        </w:rPr>
        <w:t>女性は、妊娠</w:t>
      </w:r>
      <w:r w:rsidR="00B727A7">
        <w:rPr>
          <w:rFonts w:ascii="HGSｺﾞｼｯｸM" w:eastAsia="HGSｺﾞｼｯｸM" w:hint="eastAsia"/>
          <w:sz w:val="22"/>
        </w:rPr>
        <w:t>、</w:t>
      </w:r>
      <w:r>
        <w:rPr>
          <w:rFonts w:ascii="HGSｺﾞｼｯｸM" w:eastAsia="HGSｺﾞｼｯｸM" w:hint="eastAsia"/>
          <w:sz w:val="22"/>
        </w:rPr>
        <w:t>出産</w:t>
      </w:r>
      <w:r w:rsidR="00B727A7">
        <w:rPr>
          <w:rFonts w:ascii="HGSｺﾞｼｯｸM" w:eastAsia="HGSｺﾞｼｯｸM" w:hint="eastAsia"/>
          <w:sz w:val="22"/>
        </w:rPr>
        <w:t>、</w:t>
      </w:r>
      <w:r>
        <w:rPr>
          <w:rFonts w:ascii="HGSｺﾞｼｯｸM" w:eastAsia="HGSｺﾞｼｯｸM" w:hint="eastAsia"/>
          <w:sz w:val="22"/>
        </w:rPr>
        <w:t>育児</w:t>
      </w:r>
      <w:r w:rsidR="00F512D3">
        <w:rPr>
          <w:rFonts w:ascii="HGSｺﾞｼｯｸM" w:eastAsia="HGSｺﾞｼｯｸM" w:hint="eastAsia"/>
          <w:sz w:val="22"/>
        </w:rPr>
        <w:t>など</w:t>
      </w:r>
      <w:r w:rsidR="00B727A7">
        <w:rPr>
          <w:rFonts w:ascii="HGSｺﾞｼｯｸM" w:eastAsia="HGSｺﾞｼｯｸM" w:hint="eastAsia"/>
          <w:sz w:val="22"/>
        </w:rPr>
        <w:t>の契機</w:t>
      </w:r>
      <w:r>
        <w:rPr>
          <w:rFonts w:ascii="HGSｺﾞｼｯｸM" w:eastAsia="HGSｺﾞｼｯｸM" w:hint="eastAsia"/>
          <w:sz w:val="22"/>
        </w:rPr>
        <w:t>に就業の中断を生じやすいことから、経済的な自立が男性より難しく、生活困難に陥りやすい場合があります。</w:t>
      </w:r>
      <w:r w:rsidR="00E842E6" w:rsidRPr="00D54228">
        <w:rPr>
          <w:rFonts w:ascii="HGSｺﾞｼｯｸM" w:eastAsia="HGSｺﾞｼｯｸM" w:hint="eastAsia"/>
          <w:sz w:val="22"/>
        </w:rPr>
        <w:t>国の調査</w:t>
      </w:r>
      <w:r w:rsidR="002A38A3" w:rsidRPr="00D54228">
        <w:rPr>
          <w:rFonts w:ascii="HGSｺﾞｼｯｸM" w:eastAsia="HGSｺﾞｼｯｸM" w:hint="eastAsia"/>
          <w:sz w:val="22"/>
        </w:rPr>
        <w:t>での</w:t>
      </w:r>
      <w:r w:rsidR="00CD654D" w:rsidRPr="00D54228">
        <w:rPr>
          <w:rFonts w:ascii="HGSｺﾞｼｯｸM" w:eastAsia="HGSｺﾞｼｯｸM" w:hint="eastAsia"/>
          <w:sz w:val="22"/>
        </w:rPr>
        <w:t>相対的貧困率</w:t>
      </w:r>
      <w:r w:rsidR="00CD654D" w:rsidRPr="00D54228">
        <w:rPr>
          <w:rFonts w:ascii="HGSｺﾞｼｯｸM" w:eastAsia="HGSｺﾞｼｯｸM" w:hint="eastAsia"/>
          <w:sz w:val="20"/>
          <w:szCs w:val="20"/>
        </w:rPr>
        <w:t>②</w:t>
      </w:r>
      <w:r w:rsidR="00CD654D" w:rsidRPr="00D54228">
        <w:rPr>
          <w:rFonts w:ascii="HGSｺﾞｼｯｸM" w:eastAsia="HGSｺﾞｼｯｸM" w:hint="eastAsia"/>
          <w:sz w:val="22"/>
        </w:rPr>
        <w:t>については、ほとんどの年齢層において男性に比べて女性の方が高く</w:t>
      </w:r>
      <w:r w:rsidR="007A6BA9" w:rsidRPr="00D54228">
        <w:rPr>
          <w:rFonts w:ascii="HGSｺﾞｼｯｸM" w:eastAsia="HGSｺﾞｼｯｸM" w:hint="eastAsia"/>
          <w:sz w:val="22"/>
        </w:rPr>
        <w:t>、</w:t>
      </w:r>
      <w:r w:rsidR="00CD654D" w:rsidRPr="00D54228">
        <w:rPr>
          <w:rFonts w:ascii="HGSｺﾞｼｯｸM" w:eastAsia="HGSｺﾞｼｯｸM" w:hint="eastAsia"/>
          <w:sz w:val="22"/>
        </w:rPr>
        <w:t>特に高齢単身女性世帯や母子世帯などひとり親世帯で高くなっています。</w:t>
      </w:r>
      <w:r w:rsidRPr="007E1A79">
        <w:rPr>
          <w:rFonts w:ascii="HGSｺﾞｼｯｸM" w:eastAsia="HGSｺﾞｼｯｸM" w:hint="eastAsia"/>
          <w:sz w:val="22"/>
        </w:rPr>
        <w:t>このように、生活困難の背景には、性別からくる役割分担意識とそれに伴う就業構造などが関係していることをふまえて、生活安定と自立に向けた</w:t>
      </w:r>
      <w:r w:rsidR="00B727A7" w:rsidRPr="007E1A79">
        <w:rPr>
          <w:rFonts w:ascii="HGSｺﾞｼｯｸM" w:eastAsia="HGSｺﾞｼｯｸM" w:hint="eastAsia"/>
          <w:sz w:val="22"/>
        </w:rPr>
        <w:t>支援の</w:t>
      </w:r>
      <w:r w:rsidRPr="007E1A79">
        <w:rPr>
          <w:rFonts w:ascii="HGSｺﾞｼｯｸM" w:eastAsia="HGSｺﾞｼｯｸM" w:hint="eastAsia"/>
          <w:sz w:val="22"/>
        </w:rPr>
        <w:t>充実が求められます。</w:t>
      </w:r>
    </w:p>
    <w:p w:rsidR="00A37E9D" w:rsidRDefault="00A37E9D" w:rsidP="00A37E9D">
      <w:pPr>
        <w:rPr>
          <w:rFonts w:ascii="HGSｺﾞｼｯｸM" w:eastAsia="HGSｺﾞｼｯｸM"/>
          <w:sz w:val="22"/>
        </w:rPr>
      </w:pPr>
      <w:r>
        <w:rPr>
          <w:rFonts w:ascii="HGSｺﾞｼｯｸM" w:eastAsia="HGSｺﾞｼｯｸM" w:hint="eastAsia"/>
          <w:sz w:val="22"/>
        </w:rPr>
        <w:t xml:space="preserve">　近年、離婚の増加</w:t>
      </w:r>
      <w:r w:rsidR="00F512D3">
        <w:rPr>
          <w:rFonts w:ascii="HGSｺﾞｼｯｸM" w:eastAsia="HGSｺﾞｼｯｸM" w:hint="eastAsia"/>
          <w:sz w:val="22"/>
        </w:rPr>
        <w:t>など</w:t>
      </w:r>
      <w:r>
        <w:rPr>
          <w:rFonts w:ascii="HGSｺﾞｼｯｸM" w:eastAsia="HGSｺﾞｼｯｸM" w:hint="eastAsia"/>
          <w:sz w:val="22"/>
        </w:rPr>
        <w:t>により、ひとり親家庭が増えて</w:t>
      </w:r>
      <w:r w:rsidR="00B727A7">
        <w:rPr>
          <w:rFonts w:ascii="HGSｺﾞｼｯｸM" w:eastAsia="HGSｺﾞｼｯｸM" w:hint="eastAsia"/>
          <w:sz w:val="22"/>
        </w:rPr>
        <w:t>おり、</w:t>
      </w:r>
      <w:r>
        <w:rPr>
          <w:rFonts w:ascii="HGSｺﾞｼｯｸM" w:eastAsia="HGSｺﾞｼｯｸM" w:hint="eastAsia"/>
          <w:sz w:val="22"/>
        </w:rPr>
        <w:t>母子家庭の経済的不安、父子家庭の子育て・家事の不安が</w:t>
      </w:r>
      <w:r w:rsidR="00B727A7">
        <w:rPr>
          <w:rFonts w:ascii="HGSｺﾞｼｯｸM" w:eastAsia="HGSｺﾞｼｯｸM" w:hint="eastAsia"/>
          <w:sz w:val="22"/>
        </w:rPr>
        <w:t>顕在化しています。</w:t>
      </w:r>
      <w:r>
        <w:rPr>
          <w:rFonts w:ascii="HGSｺﾞｼｯｸM" w:eastAsia="HGSｺﾞｼｯｸM" w:hint="eastAsia"/>
          <w:sz w:val="22"/>
        </w:rPr>
        <w:t>家族形態が多様化するなか、自らの意思で多様な生き方が選択できるような力をつけるとともに、女性の就業継続や再就職の支援、教育費の負担軽減を行うなど</w:t>
      </w:r>
      <w:r w:rsidR="00A92C23">
        <w:rPr>
          <w:rFonts w:ascii="HGSｺﾞｼｯｸM" w:eastAsia="HGSｺﾞｼｯｸM" w:hint="eastAsia"/>
          <w:sz w:val="22"/>
        </w:rPr>
        <w:t>、個人のさまざま</w:t>
      </w:r>
      <w:r w:rsidR="00B727A7">
        <w:rPr>
          <w:rFonts w:ascii="HGSｺﾞｼｯｸM" w:eastAsia="HGSｺﾞｼｯｸM" w:hint="eastAsia"/>
          <w:sz w:val="22"/>
        </w:rPr>
        <w:t>な生き方に沿ったサービスの提供を図ることが必要となります。</w:t>
      </w:r>
    </w:p>
    <w:p w:rsidR="00A37E9D" w:rsidRDefault="00A37E9D" w:rsidP="00A37E9D">
      <w:pPr>
        <w:rPr>
          <w:rFonts w:ascii="HGSｺﾞｼｯｸM" w:eastAsia="HGSｺﾞｼｯｸM"/>
          <w:sz w:val="22"/>
        </w:rPr>
      </w:pPr>
    </w:p>
    <w:p w:rsidR="00A37E9D" w:rsidRPr="006607DC" w:rsidRDefault="003F2A7A" w:rsidP="007A6BA9">
      <w:pPr>
        <w:ind w:firstLineChars="499" w:firstLine="1102"/>
        <w:rPr>
          <w:rFonts w:ascii="HGSｺﾞｼｯｸM" w:eastAsia="HGSｺﾞｼｯｸM"/>
          <w:b/>
          <w:sz w:val="22"/>
        </w:rPr>
      </w:pPr>
      <w:r w:rsidRPr="003F2A7A">
        <w:rPr>
          <w:rFonts w:ascii="HGSｺﾞｼｯｸM" w:eastAsia="HGSｺﾞｼｯｸM"/>
          <w:b/>
          <w:noProof/>
          <w:color w:val="FF0000"/>
          <w:sz w:val="22"/>
        </w:rPr>
        <w:pict>
          <v:shape id="_x0000_s1462" type="#_x0000_t202" style="position:absolute;left:0;text-align:left;margin-left:68.7pt;margin-top:11.9pt;width:36pt;height:19.4pt;z-index:252118016;mso-height-percent:200;mso-height-percent:200;mso-width-relative:margin;mso-height-relative:margin" filled="f" stroked="f">
            <v:textbox style="mso-fit-shape-to-text:t" inset="5.85pt,.7pt,5.85pt,.7pt">
              <w:txbxContent>
                <w:p w:rsidR="007E0A4D" w:rsidRPr="007C5210" w:rsidRDefault="007E0A4D">
                  <w:pPr>
                    <w:rPr>
                      <w:rFonts w:ascii="HGSｺﾞｼｯｸM" w:eastAsia="HGSｺﾞｼｯｸM"/>
                      <w:sz w:val="16"/>
                      <w:szCs w:val="16"/>
                    </w:rPr>
                  </w:pPr>
                  <w:r>
                    <w:rPr>
                      <w:rFonts w:ascii="HGSｺﾞｼｯｸM" w:eastAsia="HGSｺﾞｼｯｸM" w:hint="eastAsia"/>
                      <w:sz w:val="16"/>
                      <w:szCs w:val="16"/>
                    </w:rPr>
                    <w:t>(</w:t>
                  </w:r>
                  <w:r w:rsidRPr="007C5210">
                    <w:rPr>
                      <w:rFonts w:ascii="HGSｺﾞｼｯｸM" w:eastAsia="HGSｺﾞｼｯｸM" w:hint="eastAsia"/>
                      <w:sz w:val="16"/>
                      <w:szCs w:val="16"/>
                    </w:rPr>
                    <w:t>％</w:t>
                  </w:r>
                  <w:r>
                    <w:rPr>
                      <w:rFonts w:ascii="HGSｺﾞｼｯｸM" w:eastAsia="HGSｺﾞｼｯｸM" w:hint="eastAsia"/>
                      <w:sz w:val="16"/>
                      <w:szCs w:val="16"/>
                    </w:rPr>
                    <w:t>)</w:t>
                  </w:r>
                </w:p>
              </w:txbxContent>
            </v:textbox>
          </v:shape>
        </w:pict>
      </w:r>
      <w:r w:rsidR="003E53D2">
        <w:rPr>
          <w:rFonts w:ascii="HGSｺﾞｼｯｸM" w:eastAsia="HGSｺﾞｼｯｸM" w:hint="eastAsia"/>
          <w:b/>
          <w:noProof/>
          <w:sz w:val="22"/>
        </w:rPr>
        <w:drawing>
          <wp:anchor distT="0" distB="0" distL="114300" distR="114300" simplePos="0" relativeHeight="251815936" behindDoc="0" locked="0" layoutInCell="1" allowOverlap="1">
            <wp:simplePos x="0" y="0"/>
            <wp:positionH relativeFrom="column">
              <wp:posOffset>643890</wp:posOffset>
            </wp:positionH>
            <wp:positionV relativeFrom="paragraph">
              <wp:posOffset>196850</wp:posOffset>
            </wp:positionV>
            <wp:extent cx="4572000" cy="2400300"/>
            <wp:effectExtent l="0" t="0" r="0" b="0"/>
            <wp:wrapNone/>
            <wp:docPr id="18"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A37E9D" w:rsidRPr="00F064B8">
        <w:rPr>
          <w:rFonts w:ascii="HGSｺﾞｼｯｸM" w:eastAsia="HGSｺﾞｼｯｸM" w:hint="eastAsia"/>
          <w:b/>
          <w:sz w:val="22"/>
        </w:rPr>
        <w:t>【</w:t>
      </w:r>
      <w:r w:rsidR="00A37E9D">
        <w:rPr>
          <w:rFonts w:ascii="HGSｺﾞｼｯｸM" w:eastAsia="HGSｺﾞｼｯｸM" w:hint="eastAsia"/>
          <w:b/>
          <w:sz w:val="22"/>
        </w:rPr>
        <w:t>図表16】　ひとり親</w:t>
      </w:r>
      <w:r w:rsidR="002B70ED">
        <w:rPr>
          <w:rFonts w:ascii="HGSｺﾞｼｯｸM" w:eastAsia="HGSｺﾞｼｯｸM" w:hint="eastAsia"/>
          <w:b/>
          <w:sz w:val="22"/>
        </w:rPr>
        <w:t>世帯割合</w:t>
      </w:r>
      <w:r w:rsidR="00A37E9D">
        <w:rPr>
          <w:rFonts w:ascii="HGSｺﾞｼｯｸM" w:eastAsia="HGSｺﾞｼｯｸM" w:hint="eastAsia"/>
          <w:b/>
          <w:sz w:val="22"/>
        </w:rPr>
        <w:t>の推移</w:t>
      </w:r>
    </w:p>
    <w:p w:rsidR="00A37E9D" w:rsidRDefault="00A37E9D" w:rsidP="00A37E9D">
      <w:pPr>
        <w:rPr>
          <w:rFonts w:ascii="HGSｺﾞｼｯｸM" w:eastAsia="HGSｺﾞｼｯｸM"/>
          <w:b/>
          <w:color w:val="FF0000"/>
          <w:sz w:val="22"/>
        </w:rPr>
      </w:pPr>
    </w:p>
    <w:p w:rsidR="00A37E9D" w:rsidRDefault="00A37E9D" w:rsidP="00A37E9D">
      <w:pPr>
        <w:rPr>
          <w:rFonts w:ascii="HGSｺﾞｼｯｸM" w:eastAsia="HGSｺﾞｼｯｸM"/>
          <w:b/>
          <w:color w:val="FF0000"/>
          <w:sz w:val="22"/>
        </w:rPr>
      </w:pPr>
    </w:p>
    <w:p w:rsidR="00A37E9D" w:rsidRDefault="00A37E9D" w:rsidP="00A37E9D">
      <w:pPr>
        <w:rPr>
          <w:rFonts w:ascii="HGSｺﾞｼｯｸM" w:eastAsia="HGSｺﾞｼｯｸM"/>
          <w:b/>
          <w:color w:val="FF0000"/>
          <w:sz w:val="22"/>
        </w:rPr>
      </w:pPr>
    </w:p>
    <w:p w:rsidR="00A37E9D" w:rsidRDefault="00A37E9D" w:rsidP="00A37E9D">
      <w:pPr>
        <w:rPr>
          <w:rFonts w:ascii="HGSｺﾞｼｯｸM" w:eastAsia="HGSｺﾞｼｯｸM"/>
          <w:b/>
          <w:color w:val="FF0000"/>
          <w:sz w:val="22"/>
        </w:rPr>
      </w:pPr>
    </w:p>
    <w:p w:rsidR="00A37E9D" w:rsidRDefault="00A37E9D" w:rsidP="00A37E9D">
      <w:pPr>
        <w:rPr>
          <w:rFonts w:ascii="HGSｺﾞｼｯｸM" w:eastAsia="HGSｺﾞｼｯｸM"/>
          <w:b/>
          <w:color w:val="FF0000"/>
          <w:sz w:val="22"/>
        </w:rPr>
      </w:pPr>
    </w:p>
    <w:p w:rsidR="00A37E9D" w:rsidRDefault="00A37E9D" w:rsidP="00A37E9D">
      <w:pPr>
        <w:rPr>
          <w:rFonts w:ascii="HGSｺﾞｼｯｸM" w:eastAsia="HGSｺﾞｼｯｸM"/>
          <w:b/>
          <w:color w:val="FF0000"/>
          <w:sz w:val="22"/>
        </w:rPr>
      </w:pPr>
    </w:p>
    <w:p w:rsidR="00A37E9D" w:rsidRDefault="00A37E9D" w:rsidP="00A37E9D">
      <w:pPr>
        <w:rPr>
          <w:rFonts w:ascii="HGSｺﾞｼｯｸM" w:eastAsia="HGSｺﾞｼｯｸM"/>
          <w:b/>
          <w:color w:val="FF0000"/>
          <w:sz w:val="22"/>
        </w:rPr>
      </w:pPr>
    </w:p>
    <w:p w:rsidR="00A37E9D" w:rsidRDefault="00A37E9D" w:rsidP="00A37E9D">
      <w:pPr>
        <w:rPr>
          <w:rFonts w:ascii="HGSｺﾞｼｯｸM" w:eastAsia="HGSｺﾞｼｯｸM"/>
          <w:b/>
          <w:color w:val="FF0000"/>
          <w:sz w:val="22"/>
        </w:rPr>
      </w:pPr>
    </w:p>
    <w:p w:rsidR="00A37E9D" w:rsidRDefault="00A37E9D" w:rsidP="00A37E9D">
      <w:pPr>
        <w:rPr>
          <w:rFonts w:ascii="HGSｺﾞｼｯｸM" w:eastAsia="HGSｺﾞｼｯｸM"/>
          <w:b/>
          <w:color w:val="FF0000"/>
          <w:sz w:val="22"/>
        </w:rPr>
      </w:pPr>
    </w:p>
    <w:p w:rsidR="00A37E9D" w:rsidRDefault="00A37E9D" w:rsidP="00A37E9D">
      <w:pPr>
        <w:rPr>
          <w:rFonts w:ascii="HGSｺﾞｼｯｸM" w:eastAsia="HGSｺﾞｼｯｸM"/>
          <w:b/>
          <w:color w:val="FF0000"/>
          <w:sz w:val="22"/>
        </w:rPr>
      </w:pPr>
    </w:p>
    <w:p w:rsidR="00A37E9D" w:rsidRPr="00601B35" w:rsidRDefault="00A37E9D" w:rsidP="003E53D2">
      <w:pPr>
        <w:ind w:right="800" w:firstLineChars="2800" w:firstLine="5040"/>
        <w:rPr>
          <w:rFonts w:ascii="HGSｺﾞｼｯｸM" w:eastAsia="HGSｺﾞｼｯｸM"/>
          <w:sz w:val="18"/>
          <w:szCs w:val="18"/>
        </w:rPr>
      </w:pPr>
      <w:r w:rsidRPr="00601B35">
        <w:rPr>
          <w:rFonts w:ascii="HGSｺﾞｼｯｸM" w:eastAsia="HGSｺﾞｼｯｸM" w:hint="eastAsia"/>
          <w:sz w:val="18"/>
          <w:szCs w:val="18"/>
        </w:rPr>
        <w:t>資料：国勢調査</w:t>
      </w:r>
    </w:p>
    <w:p w:rsidR="00A37E9D" w:rsidRDefault="00A37E9D" w:rsidP="00A37E9D">
      <w:pPr>
        <w:ind w:right="800" w:firstLineChars="2200" w:firstLine="4400"/>
        <w:rPr>
          <w:rFonts w:ascii="HGSｺﾞｼｯｸM" w:eastAsia="HGSｺﾞｼｯｸM"/>
          <w:sz w:val="20"/>
          <w:szCs w:val="20"/>
        </w:rPr>
      </w:pPr>
    </w:p>
    <w:p w:rsidR="002B70ED" w:rsidRPr="002B70ED" w:rsidRDefault="002B70ED" w:rsidP="003E53D2">
      <w:pPr>
        <w:ind w:firstLineChars="400" w:firstLine="883"/>
        <w:rPr>
          <w:rFonts w:ascii="HGSｺﾞｼｯｸM" w:eastAsia="HGSｺﾞｼｯｸM"/>
          <w:sz w:val="20"/>
          <w:szCs w:val="20"/>
        </w:rPr>
      </w:pPr>
      <w:r w:rsidRPr="00F064B8">
        <w:rPr>
          <w:rFonts w:ascii="HGSｺﾞｼｯｸM" w:eastAsia="HGSｺﾞｼｯｸM" w:hint="eastAsia"/>
          <w:b/>
          <w:sz w:val="22"/>
        </w:rPr>
        <w:t>【</w:t>
      </w:r>
      <w:r>
        <w:rPr>
          <w:rFonts w:ascii="HGSｺﾞｼｯｸM" w:eastAsia="HGSｺﾞｼｯｸM" w:hint="eastAsia"/>
          <w:b/>
          <w:sz w:val="22"/>
        </w:rPr>
        <w:t xml:space="preserve">図表17】　ひとり親世帯数の推移　　　　　　　　　　　　　　</w:t>
      </w:r>
      <w:r w:rsidRPr="00601B35">
        <w:rPr>
          <w:rFonts w:ascii="HGSｺﾞｼｯｸM" w:eastAsia="HGSｺﾞｼｯｸM" w:hint="eastAsia"/>
          <w:sz w:val="18"/>
          <w:szCs w:val="18"/>
        </w:rPr>
        <w:t>（世帯）</w:t>
      </w:r>
    </w:p>
    <w:tbl>
      <w:tblPr>
        <w:tblW w:w="7502" w:type="dxa"/>
        <w:tblInd w:w="1092" w:type="dxa"/>
        <w:tblCellMar>
          <w:left w:w="99" w:type="dxa"/>
          <w:right w:w="99" w:type="dxa"/>
        </w:tblCellMar>
        <w:tblLook w:val="04A0"/>
      </w:tblPr>
      <w:tblGrid>
        <w:gridCol w:w="1547"/>
        <w:gridCol w:w="1191"/>
        <w:gridCol w:w="1191"/>
        <w:gridCol w:w="1191"/>
        <w:gridCol w:w="1191"/>
        <w:gridCol w:w="1191"/>
      </w:tblGrid>
      <w:tr w:rsidR="00A37E9D" w:rsidRPr="00BC3D43" w:rsidTr="001522A1">
        <w:trPr>
          <w:trHeight w:val="270"/>
        </w:trPr>
        <w:tc>
          <w:tcPr>
            <w:tcW w:w="1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E9D" w:rsidRPr="002604C6" w:rsidRDefault="00A37E9D" w:rsidP="001522A1">
            <w:pPr>
              <w:widowControl/>
              <w:jc w:val="left"/>
              <w:rPr>
                <w:rFonts w:ascii="HGSｺﾞｼｯｸM" w:eastAsia="HGSｺﾞｼｯｸM" w:hAnsi="ＭＳ Ｐゴシック" w:cs="ＭＳ Ｐゴシック"/>
                <w:color w:val="000000"/>
                <w:kern w:val="0"/>
                <w:sz w:val="20"/>
                <w:szCs w:val="20"/>
              </w:rPr>
            </w:pPr>
            <w:r w:rsidRPr="002604C6">
              <w:rPr>
                <w:rFonts w:ascii="HGSｺﾞｼｯｸM" w:eastAsia="HGSｺﾞｼｯｸM" w:hAnsi="ＭＳ Ｐゴシック" w:cs="ＭＳ Ｐゴシック" w:hint="eastAsia"/>
                <w:color w:val="000000"/>
                <w:kern w:val="0"/>
                <w:sz w:val="20"/>
                <w:szCs w:val="20"/>
              </w:rPr>
              <w:t xml:space="preserve">　</w:t>
            </w:r>
          </w:p>
        </w:tc>
        <w:tc>
          <w:tcPr>
            <w:tcW w:w="1191" w:type="dxa"/>
            <w:tcBorders>
              <w:top w:val="single" w:sz="4" w:space="0" w:color="auto"/>
              <w:left w:val="nil"/>
              <w:bottom w:val="single" w:sz="4" w:space="0" w:color="auto"/>
              <w:right w:val="single" w:sz="4" w:space="0" w:color="auto"/>
            </w:tcBorders>
          </w:tcPr>
          <w:p w:rsidR="00A37E9D" w:rsidRPr="002604C6" w:rsidRDefault="00A37E9D" w:rsidP="001522A1">
            <w:pPr>
              <w:widowControl/>
              <w:jc w:val="left"/>
              <w:rPr>
                <w:rFonts w:ascii="HGSｺﾞｼｯｸM" w:eastAsia="HGSｺﾞｼｯｸM" w:hAnsi="ＭＳ Ｐゴシック" w:cs="ＭＳ Ｐゴシック"/>
                <w:color w:val="000000"/>
                <w:kern w:val="0"/>
                <w:sz w:val="20"/>
                <w:szCs w:val="20"/>
              </w:rPr>
            </w:pPr>
            <w:r w:rsidRPr="002604C6">
              <w:rPr>
                <w:rFonts w:ascii="HGSｺﾞｼｯｸM" w:eastAsia="HGSｺﾞｼｯｸM" w:hAnsi="ＭＳ Ｐゴシック" w:cs="ＭＳ Ｐゴシック" w:hint="eastAsia"/>
                <w:color w:val="000000"/>
                <w:kern w:val="0"/>
                <w:sz w:val="20"/>
                <w:szCs w:val="20"/>
              </w:rPr>
              <w:t>平成2年</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E9D" w:rsidRPr="002604C6" w:rsidRDefault="00A37E9D" w:rsidP="001522A1">
            <w:pPr>
              <w:widowControl/>
              <w:jc w:val="left"/>
              <w:rPr>
                <w:rFonts w:ascii="HGSｺﾞｼｯｸM" w:eastAsia="HGSｺﾞｼｯｸM" w:hAnsi="ＭＳ Ｐゴシック" w:cs="ＭＳ Ｐゴシック"/>
                <w:color w:val="000000"/>
                <w:kern w:val="0"/>
                <w:sz w:val="20"/>
                <w:szCs w:val="20"/>
              </w:rPr>
            </w:pPr>
            <w:r w:rsidRPr="002604C6">
              <w:rPr>
                <w:rFonts w:ascii="HGSｺﾞｼｯｸM" w:eastAsia="HGSｺﾞｼｯｸM" w:hAnsi="ＭＳ Ｐゴシック" w:cs="ＭＳ Ｐゴシック" w:hint="eastAsia"/>
                <w:color w:val="000000"/>
                <w:kern w:val="0"/>
                <w:sz w:val="20"/>
                <w:szCs w:val="20"/>
              </w:rPr>
              <w:t>平成7年</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A37E9D" w:rsidRPr="002604C6" w:rsidRDefault="00A37E9D" w:rsidP="001522A1">
            <w:pPr>
              <w:widowControl/>
              <w:jc w:val="left"/>
              <w:rPr>
                <w:rFonts w:ascii="HGSｺﾞｼｯｸM" w:eastAsia="HGSｺﾞｼｯｸM" w:hAnsi="ＭＳ Ｐゴシック" w:cs="ＭＳ Ｐゴシック"/>
                <w:color w:val="000000"/>
                <w:kern w:val="0"/>
                <w:sz w:val="20"/>
                <w:szCs w:val="20"/>
              </w:rPr>
            </w:pPr>
            <w:r w:rsidRPr="002604C6">
              <w:rPr>
                <w:rFonts w:ascii="HGSｺﾞｼｯｸM" w:eastAsia="HGSｺﾞｼｯｸM" w:hAnsi="ＭＳ Ｐゴシック" w:cs="ＭＳ Ｐゴシック" w:hint="eastAsia"/>
                <w:color w:val="000000"/>
                <w:kern w:val="0"/>
                <w:sz w:val="20"/>
                <w:szCs w:val="20"/>
              </w:rPr>
              <w:t>平成12年</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A37E9D" w:rsidRPr="002604C6" w:rsidRDefault="00A37E9D" w:rsidP="001522A1">
            <w:pPr>
              <w:widowControl/>
              <w:jc w:val="left"/>
              <w:rPr>
                <w:rFonts w:ascii="HGSｺﾞｼｯｸM" w:eastAsia="HGSｺﾞｼｯｸM" w:hAnsi="ＭＳ Ｐゴシック" w:cs="ＭＳ Ｐゴシック"/>
                <w:color w:val="000000"/>
                <w:kern w:val="0"/>
                <w:sz w:val="20"/>
                <w:szCs w:val="20"/>
              </w:rPr>
            </w:pPr>
            <w:r w:rsidRPr="002604C6">
              <w:rPr>
                <w:rFonts w:ascii="HGSｺﾞｼｯｸM" w:eastAsia="HGSｺﾞｼｯｸM" w:hAnsi="ＭＳ Ｐゴシック" w:cs="ＭＳ Ｐゴシック" w:hint="eastAsia"/>
                <w:color w:val="000000"/>
                <w:kern w:val="0"/>
                <w:sz w:val="20"/>
                <w:szCs w:val="20"/>
              </w:rPr>
              <w:t>平成17年</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A37E9D" w:rsidRPr="002604C6" w:rsidRDefault="00A37E9D" w:rsidP="001522A1">
            <w:pPr>
              <w:widowControl/>
              <w:jc w:val="left"/>
              <w:rPr>
                <w:rFonts w:ascii="HGSｺﾞｼｯｸM" w:eastAsia="HGSｺﾞｼｯｸM" w:hAnsi="ＭＳ Ｐゴシック" w:cs="ＭＳ Ｐゴシック"/>
                <w:color w:val="000000"/>
                <w:kern w:val="0"/>
                <w:sz w:val="20"/>
                <w:szCs w:val="20"/>
              </w:rPr>
            </w:pPr>
            <w:r w:rsidRPr="002604C6">
              <w:rPr>
                <w:rFonts w:ascii="HGSｺﾞｼｯｸM" w:eastAsia="HGSｺﾞｼｯｸM" w:hAnsi="ＭＳ Ｐゴシック" w:cs="ＭＳ Ｐゴシック" w:hint="eastAsia"/>
                <w:color w:val="000000"/>
                <w:kern w:val="0"/>
                <w:sz w:val="20"/>
                <w:szCs w:val="20"/>
              </w:rPr>
              <w:t>平成22年</w:t>
            </w:r>
          </w:p>
        </w:tc>
      </w:tr>
      <w:tr w:rsidR="00A37E9D" w:rsidRPr="00BC3D43" w:rsidTr="002B70ED">
        <w:trPr>
          <w:trHeight w:val="270"/>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rsidR="00A37E9D" w:rsidRPr="002604C6" w:rsidRDefault="00A37E9D" w:rsidP="002B70ED">
            <w:pPr>
              <w:widowControl/>
              <w:jc w:val="center"/>
              <w:rPr>
                <w:rFonts w:ascii="HGSｺﾞｼｯｸM" w:eastAsia="HGSｺﾞｼｯｸM" w:hAnsi="ＭＳ Ｐゴシック" w:cs="ＭＳ Ｐゴシック"/>
                <w:color w:val="000000"/>
                <w:kern w:val="0"/>
                <w:sz w:val="20"/>
                <w:szCs w:val="20"/>
              </w:rPr>
            </w:pPr>
            <w:r w:rsidRPr="002604C6">
              <w:rPr>
                <w:rFonts w:ascii="HGSｺﾞｼｯｸM" w:eastAsia="HGSｺﾞｼｯｸM" w:hAnsi="ＭＳ Ｐゴシック" w:cs="ＭＳ Ｐゴシック" w:hint="eastAsia"/>
                <w:color w:val="000000"/>
                <w:kern w:val="0"/>
                <w:sz w:val="20"/>
                <w:szCs w:val="20"/>
              </w:rPr>
              <w:t>母子世帯</w:t>
            </w:r>
          </w:p>
        </w:tc>
        <w:tc>
          <w:tcPr>
            <w:tcW w:w="1191" w:type="dxa"/>
            <w:tcBorders>
              <w:top w:val="nil"/>
              <w:left w:val="nil"/>
              <w:bottom w:val="single" w:sz="4" w:space="0" w:color="auto"/>
              <w:right w:val="single" w:sz="4" w:space="0" w:color="auto"/>
            </w:tcBorders>
          </w:tcPr>
          <w:p w:rsidR="00A37E9D" w:rsidRPr="002604C6" w:rsidRDefault="00A37E9D" w:rsidP="001522A1">
            <w:pPr>
              <w:widowControl/>
              <w:jc w:val="center"/>
              <w:rPr>
                <w:rFonts w:ascii="HGSｺﾞｼｯｸM" w:eastAsia="HGSｺﾞｼｯｸM" w:hAnsi="ＭＳ Ｐゴシック" w:cs="ＭＳ Ｐゴシック"/>
                <w:color w:val="000000"/>
                <w:kern w:val="0"/>
                <w:sz w:val="20"/>
                <w:szCs w:val="20"/>
              </w:rPr>
            </w:pPr>
            <w:r w:rsidRPr="002604C6">
              <w:rPr>
                <w:rFonts w:ascii="HGSｺﾞｼｯｸM" w:eastAsia="HGSｺﾞｼｯｸM" w:hAnsi="ＭＳ Ｐゴシック" w:cs="ＭＳ Ｐゴシック" w:hint="eastAsia"/>
                <w:color w:val="000000"/>
                <w:kern w:val="0"/>
                <w:sz w:val="20"/>
                <w:szCs w:val="20"/>
              </w:rPr>
              <w:t>130</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rsidR="00A37E9D" w:rsidRPr="002604C6" w:rsidRDefault="00A37E9D" w:rsidP="001522A1">
            <w:pPr>
              <w:widowControl/>
              <w:jc w:val="center"/>
              <w:rPr>
                <w:rFonts w:ascii="HGSｺﾞｼｯｸM" w:eastAsia="HGSｺﾞｼｯｸM" w:hAnsi="ＭＳ Ｐゴシック" w:cs="ＭＳ Ｐゴシック"/>
                <w:color w:val="000000"/>
                <w:kern w:val="0"/>
                <w:sz w:val="20"/>
                <w:szCs w:val="20"/>
              </w:rPr>
            </w:pPr>
            <w:r w:rsidRPr="002604C6">
              <w:rPr>
                <w:rFonts w:ascii="HGSｺﾞｼｯｸM" w:eastAsia="HGSｺﾞｼｯｸM" w:hAnsi="ＭＳ Ｐゴシック" w:cs="ＭＳ Ｐゴシック" w:hint="eastAsia"/>
                <w:color w:val="000000"/>
                <w:kern w:val="0"/>
                <w:sz w:val="20"/>
                <w:szCs w:val="20"/>
              </w:rPr>
              <w:t>125</w:t>
            </w:r>
          </w:p>
        </w:tc>
        <w:tc>
          <w:tcPr>
            <w:tcW w:w="1191" w:type="dxa"/>
            <w:tcBorders>
              <w:top w:val="nil"/>
              <w:left w:val="nil"/>
              <w:bottom w:val="single" w:sz="4" w:space="0" w:color="auto"/>
              <w:right w:val="single" w:sz="4" w:space="0" w:color="auto"/>
            </w:tcBorders>
            <w:shd w:val="clear" w:color="auto" w:fill="auto"/>
            <w:noWrap/>
            <w:vAlign w:val="center"/>
            <w:hideMark/>
          </w:tcPr>
          <w:p w:rsidR="00A37E9D" w:rsidRPr="002604C6" w:rsidRDefault="00A37E9D" w:rsidP="001522A1">
            <w:pPr>
              <w:widowControl/>
              <w:jc w:val="center"/>
              <w:rPr>
                <w:rFonts w:ascii="HGSｺﾞｼｯｸM" w:eastAsia="HGSｺﾞｼｯｸM" w:hAnsi="ＭＳ Ｐゴシック" w:cs="ＭＳ Ｐゴシック"/>
                <w:color w:val="000000"/>
                <w:kern w:val="0"/>
                <w:sz w:val="20"/>
                <w:szCs w:val="20"/>
              </w:rPr>
            </w:pPr>
            <w:r w:rsidRPr="002604C6">
              <w:rPr>
                <w:rFonts w:ascii="HGSｺﾞｼｯｸM" w:eastAsia="HGSｺﾞｼｯｸM" w:hAnsi="ＭＳ Ｐゴシック" w:cs="ＭＳ Ｐゴシック" w:hint="eastAsia"/>
                <w:color w:val="000000"/>
                <w:kern w:val="0"/>
                <w:sz w:val="20"/>
                <w:szCs w:val="20"/>
              </w:rPr>
              <w:t>112</w:t>
            </w:r>
          </w:p>
        </w:tc>
        <w:tc>
          <w:tcPr>
            <w:tcW w:w="1191" w:type="dxa"/>
            <w:tcBorders>
              <w:top w:val="nil"/>
              <w:left w:val="nil"/>
              <w:bottom w:val="single" w:sz="4" w:space="0" w:color="auto"/>
              <w:right w:val="single" w:sz="4" w:space="0" w:color="auto"/>
            </w:tcBorders>
            <w:shd w:val="clear" w:color="auto" w:fill="auto"/>
            <w:noWrap/>
            <w:vAlign w:val="center"/>
            <w:hideMark/>
          </w:tcPr>
          <w:p w:rsidR="00A37E9D" w:rsidRPr="002604C6" w:rsidRDefault="00A37E9D" w:rsidP="001522A1">
            <w:pPr>
              <w:widowControl/>
              <w:jc w:val="center"/>
              <w:rPr>
                <w:rFonts w:ascii="HGSｺﾞｼｯｸM" w:eastAsia="HGSｺﾞｼｯｸM" w:hAnsi="ＭＳ Ｐゴシック" w:cs="ＭＳ Ｐゴシック"/>
                <w:color w:val="000000"/>
                <w:kern w:val="0"/>
                <w:sz w:val="20"/>
                <w:szCs w:val="20"/>
              </w:rPr>
            </w:pPr>
            <w:r w:rsidRPr="002604C6">
              <w:rPr>
                <w:rFonts w:ascii="HGSｺﾞｼｯｸM" w:eastAsia="HGSｺﾞｼｯｸM" w:hAnsi="ＭＳ Ｐゴシック" w:cs="ＭＳ Ｐゴシック" w:hint="eastAsia"/>
                <w:color w:val="000000"/>
                <w:kern w:val="0"/>
                <w:sz w:val="20"/>
                <w:szCs w:val="20"/>
              </w:rPr>
              <w:t>172</w:t>
            </w:r>
          </w:p>
        </w:tc>
        <w:tc>
          <w:tcPr>
            <w:tcW w:w="1191" w:type="dxa"/>
            <w:tcBorders>
              <w:top w:val="nil"/>
              <w:left w:val="nil"/>
              <w:bottom w:val="single" w:sz="4" w:space="0" w:color="auto"/>
              <w:right w:val="single" w:sz="4" w:space="0" w:color="auto"/>
            </w:tcBorders>
            <w:shd w:val="clear" w:color="auto" w:fill="auto"/>
            <w:noWrap/>
            <w:vAlign w:val="center"/>
            <w:hideMark/>
          </w:tcPr>
          <w:p w:rsidR="00A37E9D" w:rsidRPr="002604C6" w:rsidRDefault="00A37E9D" w:rsidP="001522A1">
            <w:pPr>
              <w:widowControl/>
              <w:jc w:val="center"/>
              <w:rPr>
                <w:rFonts w:ascii="HGSｺﾞｼｯｸM" w:eastAsia="HGSｺﾞｼｯｸM" w:hAnsi="ＭＳ Ｐゴシック" w:cs="ＭＳ Ｐゴシック"/>
                <w:color w:val="000000"/>
                <w:kern w:val="0"/>
                <w:sz w:val="20"/>
                <w:szCs w:val="20"/>
              </w:rPr>
            </w:pPr>
            <w:r w:rsidRPr="002604C6">
              <w:rPr>
                <w:rFonts w:ascii="HGSｺﾞｼｯｸM" w:eastAsia="HGSｺﾞｼｯｸM" w:hAnsi="ＭＳ Ｐゴシック" w:cs="ＭＳ Ｐゴシック" w:hint="eastAsia"/>
                <w:color w:val="000000"/>
                <w:kern w:val="0"/>
                <w:sz w:val="20"/>
                <w:szCs w:val="20"/>
              </w:rPr>
              <w:t>178</w:t>
            </w:r>
          </w:p>
        </w:tc>
      </w:tr>
      <w:tr w:rsidR="00A37E9D" w:rsidRPr="00BC3D43" w:rsidTr="002B70ED">
        <w:trPr>
          <w:trHeight w:val="270"/>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rsidR="00A37E9D" w:rsidRPr="002604C6" w:rsidRDefault="00A37E9D" w:rsidP="002B70ED">
            <w:pPr>
              <w:widowControl/>
              <w:jc w:val="center"/>
              <w:rPr>
                <w:rFonts w:ascii="HGSｺﾞｼｯｸM" w:eastAsia="HGSｺﾞｼｯｸM" w:hAnsi="ＭＳ Ｐゴシック" w:cs="ＭＳ Ｐゴシック"/>
                <w:color w:val="000000"/>
                <w:kern w:val="0"/>
                <w:sz w:val="20"/>
                <w:szCs w:val="20"/>
              </w:rPr>
            </w:pPr>
            <w:r w:rsidRPr="002604C6">
              <w:rPr>
                <w:rFonts w:ascii="HGSｺﾞｼｯｸM" w:eastAsia="HGSｺﾞｼｯｸM" w:hAnsi="ＭＳ Ｐゴシック" w:cs="ＭＳ Ｐゴシック" w:hint="eastAsia"/>
                <w:color w:val="000000"/>
                <w:kern w:val="0"/>
                <w:sz w:val="20"/>
                <w:szCs w:val="20"/>
              </w:rPr>
              <w:t>父子世帯</w:t>
            </w:r>
          </w:p>
        </w:tc>
        <w:tc>
          <w:tcPr>
            <w:tcW w:w="1191" w:type="dxa"/>
            <w:tcBorders>
              <w:top w:val="nil"/>
              <w:left w:val="nil"/>
              <w:bottom w:val="single" w:sz="4" w:space="0" w:color="auto"/>
              <w:right w:val="single" w:sz="4" w:space="0" w:color="auto"/>
            </w:tcBorders>
          </w:tcPr>
          <w:p w:rsidR="00A37E9D" w:rsidRPr="002604C6" w:rsidRDefault="00A37E9D" w:rsidP="001522A1">
            <w:pPr>
              <w:widowControl/>
              <w:jc w:val="center"/>
              <w:rPr>
                <w:rFonts w:ascii="HGSｺﾞｼｯｸM" w:eastAsia="HGSｺﾞｼｯｸM" w:hAnsi="ＭＳ Ｐゴシック" w:cs="ＭＳ Ｐゴシック"/>
                <w:color w:val="000000"/>
                <w:kern w:val="0"/>
                <w:sz w:val="20"/>
                <w:szCs w:val="20"/>
              </w:rPr>
            </w:pPr>
            <w:r w:rsidRPr="002604C6">
              <w:rPr>
                <w:rFonts w:ascii="HGSｺﾞｼｯｸM" w:eastAsia="HGSｺﾞｼｯｸM" w:hAnsi="ＭＳ Ｐゴシック" w:cs="ＭＳ Ｐゴシック" w:hint="eastAsia"/>
                <w:color w:val="000000"/>
                <w:kern w:val="0"/>
                <w:sz w:val="20"/>
                <w:szCs w:val="20"/>
              </w:rPr>
              <w:t>42</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rsidR="00A37E9D" w:rsidRPr="002604C6" w:rsidRDefault="00A37E9D" w:rsidP="001522A1">
            <w:pPr>
              <w:widowControl/>
              <w:jc w:val="center"/>
              <w:rPr>
                <w:rFonts w:ascii="HGSｺﾞｼｯｸM" w:eastAsia="HGSｺﾞｼｯｸM" w:hAnsi="ＭＳ Ｐゴシック" w:cs="ＭＳ Ｐゴシック"/>
                <w:color w:val="000000"/>
                <w:kern w:val="0"/>
                <w:sz w:val="20"/>
                <w:szCs w:val="20"/>
              </w:rPr>
            </w:pPr>
            <w:r w:rsidRPr="002604C6">
              <w:rPr>
                <w:rFonts w:ascii="HGSｺﾞｼｯｸM" w:eastAsia="HGSｺﾞｼｯｸM" w:hAnsi="ＭＳ Ｐゴシック" w:cs="ＭＳ Ｐゴシック" w:hint="eastAsia"/>
                <w:color w:val="000000"/>
                <w:kern w:val="0"/>
                <w:sz w:val="20"/>
                <w:szCs w:val="20"/>
              </w:rPr>
              <w:t>27</w:t>
            </w:r>
          </w:p>
        </w:tc>
        <w:tc>
          <w:tcPr>
            <w:tcW w:w="1191" w:type="dxa"/>
            <w:tcBorders>
              <w:top w:val="nil"/>
              <w:left w:val="nil"/>
              <w:bottom w:val="single" w:sz="4" w:space="0" w:color="auto"/>
              <w:right w:val="single" w:sz="4" w:space="0" w:color="auto"/>
            </w:tcBorders>
            <w:shd w:val="clear" w:color="auto" w:fill="auto"/>
            <w:noWrap/>
            <w:vAlign w:val="center"/>
            <w:hideMark/>
          </w:tcPr>
          <w:p w:rsidR="00A37E9D" w:rsidRPr="002604C6" w:rsidRDefault="00A37E9D" w:rsidP="001522A1">
            <w:pPr>
              <w:widowControl/>
              <w:jc w:val="center"/>
              <w:rPr>
                <w:rFonts w:ascii="HGSｺﾞｼｯｸM" w:eastAsia="HGSｺﾞｼｯｸM" w:hAnsi="ＭＳ Ｐゴシック" w:cs="ＭＳ Ｐゴシック"/>
                <w:color w:val="000000"/>
                <w:kern w:val="0"/>
                <w:sz w:val="20"/>
                <w:szCs w:val="20"/>
              </w:rPr>
            </w:pPr>
            <w:r w:rsidRPr="002604C6">
              <w:rPr>
                <w:rFonts w:ascii="HGSｺﾞｼｯｸM" w:eastAsia="HGSｺﾞｼｯｸM" w:hAnsi="ＭＳ Ｐゴシック" w:cs="ＭＳ Ｐゴシック" w:hint="eastAsia"/>
                <w:color w:val="000000"/>
                <w:kern w:val="0"/>
                <w:sz w:val="20"/>
                <w:szCs w:val="20"/>
              </w:rPr>
              <w:t>21</w:t>
            </w:r>
          </w:p>
        </w:tc>
        <w:tc>
          <w:tcPr>
            <w:tcW w:w="1191" w:type="dxa"/>
            <w:tcBorders>
              <w:top w:val="nil"/>
              <w:left w:val="nil"/>
              <w:bottom w:val="single" w:sz="4" w:space="0" w:color="auto"/>
              <w:right w:val="single" w:sz="4" w:space="0" w:color="auto"/>
            </w:tcBorders>
            <w:shd w:val="clear" w:color="auto" w:fill="auto"/>
            <w:noWrap/>
            <w:vAlign w:val="center"/>
            <w:hideMark/>
          </w:tcPr>
          <w:p w:rsidR="00A37E9D" w:rsidRPr="002604C6" w:rsidRDefault="00A37E9D" w:rsidP="001522A1">
            <w:pPr>
              <w:widowControl/>
              <w:jc w:val="center"/>
              <w:rPr>
                <w:rFonts w:ascii="HGSｺﾞｼｯｸM" w:eastAsia="HGSｺﾞｼｯｸM" w:hAnsi="ＭＳ Ｐゴシック" w:cs="ＭＳ Ｐゴシック"/>
                <w:color w:val="000000"/>
                <w:kern w:val="0"/>
                <w:sz w:val="20"/>
                <w:szCs w:val="20"/>
              </w:rPr>
            </w:pPr>
            <w:r w:rsidRPr="002604C6">
              <w:rPr>
                <w:rFonts w:ascii="HGSｺﾞｼｯｸM" w:eastAsia="HGSｺﾞｼｯｸM" w:hAnsi="ＭＳ Ｐゴシック" w:cs="ＭＳ Ｐゴシック" w:hint="eastAsia"/>
                <w:color w:val="000000"/>
                <w:kern w:val="0"/>
                <w:sz w:val="20"/>
                <w:szCs w:val="20"/>
              </w:rPr>
              <w:t>23</w:t>
            </w:r>
          </w:p>
        </w:tc>
        <w:tc>
          <w:tcPr>
            <w:tcW w:w="1191" w:type="dxa"/>
            <w:tcBorders>
              <w:top w:val="nil"/>
              <w:left w:val="nil"/>
              <w:bottom w:val="single" w:sz="4" w:space="0" w:color="auto"/>
              <w:right w:val="single" w:sz="4" w:space="0" w:color="auto"/>
            </w:tcBorders>
            <w:shd w:val="clear" w:color="auto" w:fill="auto"/>
            <w:noWrap/>
            <w:vAlign w:val="center"/>
            <w:hideMark/>
          </w:tcPr>
          <w:p w:rsidR="00A37E9D" w:rsidRPr="002604C6" w:rsidRDefault="00A37E9D" w:rsidP="001522A1">
            <w:pPr>
              <w:widowControl/>
              <w:jc w:val="center"/>
              <w:rPr>
                <w:rFonts w:ascii="HGSｺﾞｼｯｸM" w:eastAsia="HGSｺﾞｼｯｸM" w:hAnsi="ＭＳ Ｐゴシック" w:cs="ＭＳ Ｐゴシック"/>
                <w:color w:val="000000"/>
                <w:kern w:val="0"/>
                <w:sz w:val="20"/>
                <w:szCs w:val="20"/>
              </w:rPr>
            </w:pPr>
            <w:r w:rsidRPr="002604C6">
              <w:rPr>
                <w:rFonts w:ascii="HGSｺﾞｼｯｸM" w:eastAsia="HGSｺﾞｼｯｸM" w:hAnsi="ＭＳ Ｐゴシック" w:cs="ＭＳ Ｐゴシック" w:hint="eastAsia"/>
                <w:color w:val="000000"/>
                <w:kern w:val="0"/>
                <w:sz w:val="20"/>
                <w:szCs w:val="20"/>
              </w:rPr>
              <w:t>23</w:t>
            </w:r>
          </w:p>
        </w:tc>
      </w:tr>
    </w:tbl>
    <w:p w:rsidR="002B70ED" w:rsidRDefault="00A37E9D" w:rsidP="00601B35">
      <w:pPr>
        <w:ind w:right="-1" w:firstLineChars="2200" w:firstLine="4840"/>
        <w:rPr>
          <w:rFonts w:ascii="HGSｺﾞｼｯｸM" w:eastAsia="HGSｺﾞｼｯｸM"/>
          <w:sz w:val="18"/>
          <w:szCs w:val="18"/>
        </w:rPr>
      </w:pPr>
      <w:r>
        <w:rPr>
          <w:rFonts w:ascii="HGSｺﾞｼｯｸM" w:eastAsia="HGSｺﾞｼｯｸM" w:hint="eastAsia"/>
          <w:color w:val="00B050"/>
          <w:sz w:val="22"/>
        </w:rPr>
        <w:t xml:space="preserve">　　　　　　</w:t>
      </w:r>
      <w:r w:rsidR="002B70ED">
        <w:rPr>
          <w:rFonts w:ascii="HGSｺﾞｼｯｸM" w:eastAsia="HGSｺﾞｼｯｸM" w:hint="eastAsia"/>
          <w:color w:val="00B050"/>
          <w:sz w:val="22"/>
        </w:rPr>
        <w:t xml:space="preserve">　</w:t>
      </w:r>
      <w:r w:rsidR="00601B35">
        <w:rPr>
          <w:rFonts w:ascii="HGSｺﾞｼｯｸM" w:eastAsia="HGSｺﾞｼｯｸM" w:hint="eastAsia"/>
          <w:color w:val="00B050"/>
          <w:sz w:val="22"/>
        </w:rPr>
        <w:t xml:space="preserve">　　　</w:t>
      </w:r>
      <w:r w:rsidR="002B70ED" w:rsidRPr="00601B35">
        <w:rPr>
          <w:rFonts w:ascii="HGSｺﾞｼｯｸM" w:eastAsia="HGSｺﾞｼｯｸM" w:hint="eastAsia"/>
          <w:sz w:val="18"/>
          <w:szCs w:val="18"/>
        </w:rPr>
        <w:t>資料：国勢調査</w:t>
      </w:r>
    </w:p>
    <w:p w:rsidR="00F04407" w:rsidRDefault="00F04407" w:rsidP="00F04407">
      <w:pPr>
        <w:ind w:right="-1" w:firstLineChars="2200" w:firstLine="3960"/>
        <w:rPr>
          <w:rFonts w:ascii="HGSｺﾞｼｯｸM" w:eastAsia="HGSｺﾞｼｯｸM"/>
          <w:sz w:val="18"/>
          <w:szCs w:val="18"/>
        </w:rPr>
      </w:pPr>
    </w:p>
    <w:p w:rsidR="003E53D2" w:rsidRDefault="003F2A7A" w:rsidP="003E53D2">
      <w:pPr>
        <w:ind w:left="180" w:right="-1" w:hangingChars="100" w:hanging="180"/>
        <w:jc w:val="left"/>
        <w:rPr>
          <w:rFonts w:ascii="HGSｺﾞｼｯｸM" w:eastAsia="HGSｺﾞｼｯｸM"/>
          <w:color w:val="FF0000"/>
          <w:sz w:val="18"/>
          <w:szCs w:val="18"/>
        </w:rPr>
      </w:pPr>
      <w:r w:rsidRPr="003F2A7A">
        <w:rPr>
          <w:rFonts w:ascii="HGSｺﾞｼｯｸM" w:eastAsia="HGSｺﾞｼｯｸM"/>
          <w:noProof/>
          <w:sz w:val="18"/>
          <w:szCs w:val="18"/>
        </w:rPr>
        <w:pict>
          <v:shape id="_x0000_s1382" type="#_x0000_t32" style="position:absolute;left:0;text-align:left;margin-left:-6.3pt;margin-top:12pt;width:387.75pt;height:0;z-index:252025856" o:connectortype="straight"/>
        </w:pict>
      </w:r>
    </w:p>
    <w:p w:rsidR="003E53D2" w:rsidRPr="00D54228" w:rsidRDefault="003E53D2" w:rsidP="003E53D2">
      <w:pPr>
        <w:ind w:left="180" w:right="-1" w:hangingChars="100" w:hanging="180"/>
        <w:jc w:val="left"/>
        <w:rPr>
          <w:rFonts w:ascii="HGSｺﾞｼｯｸM" w:eastAsia="HGSｺﾞｼｯｸM"/>
          <w:sz w:val="18"/>
          <w:szCs w:val="18"/>
        </w:rPr>
      </w:pPr>
      <w:r w:rsidRPr="00D54228">
        <w:rPr>
          <w:rFonts w:ascii="HGSｺﾞｼｯｸM" w:eastAsia="HGSｺﾞｼｯｸM" w:hint="eastAsia"/>
          <w:sz w:val="18"/>
          <w:szCs w:val="18"/>
        </w:rPr>
        <w:t>②　所得格差を表す指標で、国民一人ひとりの所得を順番に並べ、中央の値の半分より低い人の割合。</w:t>
      </w:r>
    </w:p>
    <w:p w:rsidR="00A37E9D" w:rsidRPr="00D54228" w:rsidRDefault="00A37E9D" w:rsidP="003E53D2">
      <w:pPr>
        <w:tabs>
          <w:tab w:val="left" w:pos="8504"/>
        </w:tabs>
        <w:ind w:right="-1" w:firstLineChars="100" w:firstLine="220"/>
        <w:rPr>
          <w:rFonts w:ascii="HGSｺﾞｼｯｸM" w:eastAsia="HGSｺﾞｼｯｸM"/>
          <w:sz w:val="22"/>
        </w:rPr>
      </w:pPr>
      <w:r w:rsidRPr="00D54228">
        <w:rPr>
          <w:rFonts w:ascii="HGSｺﾞｼｯｸM" w:eastAsia="HGSｺﾞｼｯｸM" w:hint="eastAsia"/>
          <w:sz w:val="22"/>
        </w:rPr>
        <w:t>障害のある人</w:t>
      </w:r>
      <w:r w:rsidR="003E53D2" w:rsidRPr="00D54228">
        <w:rPr>
          <w:rFonts w:ascii="HGSｺﾞｼｯｸM" w:eastAsia="HGSｺﾞｼｯｸM" w:hint="eastAsia"/>
          <w:sz w:val="22"/>
        </w:rPr>
        <w:t>についても、豊かで充実した生活を送るためには、住み慣れた地域の中で自立した生</w:t>
      </w:r>
      <w:r w:rsidR="00B87281" w:rsidRPr="00D54228">
        <w:rPr>
          <w:rFonts w:ascii="HGSｺﾞｼｯｸM" w:eastAsia="HGSｺﾞｼｯｸM" w:hint="eastAsia"/>
          <w:sz w:val="22"/>
        </w:rPr>
        <w:t>活を営み、積極的に社会参加できるよう支援していくことが必要です。それに加え、女性であることで困難な状況に置かれている場合も少なくないことに配慮</w:t>
      </w:r>
      <w:r w:rsidR="00B072F5" w:rsidRPr="00D54228">
        <w:rPr>
          <w:rFonts w:ascii="HGSｺﾞｼｯｸM" w:eastAsia="HGSｺﾞｼｯｸM" w:hint="eastAsia"/>
          <w:sz w:val="22"/>
        </w:rPr>
        <w:t>するなど</w:t>
      </w:r>
      <w:r w:rsidR="00B87281" w:rsidRPr="00D54228">
        <w:rPr>
          <w:rFonts w:ascii="HGSｺﾞｼｯｸM" w:eastAsia="HGSｺﾞｼｯｸM" w:hint="eastAsia"/>
          <w:sz w:val="22"/>
        </w:rPr>
        <w:t>、</w:t>
      </w:r>
      <w:r w:rsidRPr="00D54228">
        <w:rPr>
          <w:rFonts w:ascii="HGSｺﾞｼｯｸM" w:eastAsia="HGSｺﾞｼｯｸM" w:hint="eastAsia"/>
          <w:sz w:val="22"/>
        </w:rPr>
        <w:t>安心して暮らすための福祉施策、地域でのネットワークを男女共同参画の視点に立って総合的に展開することが必要です。</w:t>
      </w:r>
    </w:p>
    <w:p w:rsidR="00A37E9D" w:rsidRDefault="000E07FE" w:rsidP="00A37E9D">
      <w:pPr>
        <w:rPr>
          <w:rFonts w:ascii="HGSｺﾞｼｯｸM" w:eastAsia="HGSｺﾞｼｯｸM"/>
          <w:sz w:val="22"/>
        </w:rPr>
      </w:pPr>
      <w:r>
        <w:rPr>
          <w:rFonts w:ascii="HGSｺﾞｼｯｸM" w:eastAsia="HGSｺﾞｼｯｸM" w:hint="eastAsia"/>
          <w:sz w:val="22"/>
        </w:rPr>
        <w:t xml:space="preserve">　また、児童、</w:t>
      </w:r>
      <w:r w:rsidR="00A37E9D">
        <w:rPr>
          <w:rFonts w:ascii="HGSｺﾞｼｯｸM" w:eastAsia="HGSｺﾞｼｯｸM" w:hint="eastAsia"/>
          <w:sz w:val="22"/>
        </w:rPr>
        <w:t>高齢者</w:t>
      </w:r>
      <w:r w:rsidRPr="00D54228">
        <w:rPr>
          <w:rFonts w:ascii="HGSｺﾞｼｯｸM" w:eastAsia="HGSｺﾞｼｯｸM" w:hint="eastAsia"/>
          <w:sz w:val="22"/>
        </w:rPr>
        <w:t>、障害者</w:t>
      </w:r>
      <w:r w:rsidR="00A37E9D">
        <w:rPr>
          <w:rFonts w:ascii="HGSｺﾞｼｯｸM" w:eastAsia="HGSｺﾞｼｯｸM" w:hint="eastAsia"/>
          <w:sz w:val="22"/>
        </w:rPr>
        <w:t>に対する虐待については、地域、行政が一体となって虐待の早期発見</w:t>
      </w:r>
      <w:r w:rsidR="00CD08B6">
        <w:rPr>
          <w:rFonts w:ascii="HGSｺﾞｼｯｸM" w:eastAsia="HGSｺﾞｼｯｸM" w:hint="eastAsia"/>
          <w:sz w:val="22"/>
        </w:rPr>
        <w:t>、</w:t>
      </w:r>
      <w:r w:rsidR="00A37E9D">
        <w:rPr>
          <w:rFonts w:ascii="HGSｺﾞｼｯｸM" w:eastAsia="HGSｺﾞｼｯｸM" w:hint="eastAsia"/>
          <w:sz w:val="22"/>
        </w:rPr>
        <w:t>早期対応</w:t>
      </w:r>
      <w:r w:rsidR="00CD08B6">
        <w:rPr>
          <w:rFonts w:ascii="HGSｺﾞｼｯｸM" w:eastAsia="HGSｺﾞｼｯｸM" w:hint="eastAsia"/>
          <w:sz w:val="22"/>
        </w:rPr>
        <w:t>、</w:t>
      </w:r>
      <w:r w:rsidR="00A37E9D">
        <w:rPr>
          <w:rFonts w:ascii="HGSｺﾞｼｯｸM" w:eastAsia="HGSｺﾞｼｯｸM" w:hint="eastAsia"/>
          <w:sz w:val="22"/>
        </w:rPr>
        <w:t>再発防止</w:t>
      </w:r>
      <w:r w:rsidR="00F512D3">
        <w:rPr>
          <w:rFonts w:ascii="HGSｺﾞｼｯｸM" w:eastAsia="HGSｺﾞｼｯｸM" w:hint="eastAsia"/>
          <w:sz w:val="22"/>
        </w:rPr>
        <w:t>など</w:t>
      </w:r>
      <w:r w:rsidR="00A37E9D">
        <w:rPr>
          <w:rFonts w:ascii="HGSｺﾞｼｯｸM" w:eastAsia="HGSｺﾞｼｯｸM" w:hint="eastAsia"/>
          <w:sz w:val="22"/>
        </w:rPr>
        <w:t>の取</w:t>
      </w:r>
      <w:r w:rsidR="00057644">
        <w:rPr>
          <w:rFonts w:ascii="HGSｺﾞｼｯｸM" w:eastAsia="HGSｺﾞｼｯｸM" w:hint="eastAsia"/>
          <w:sz w:val="22"/>
        </w:rPr>
        <w:t>り</w:t>
      </w:r>
      <w:r w:rsidR="00A37E9D">
        <w:rPr>
          <w:rFonts w:ascii="HGSｺﾞｼｯｸM" w:eastAsia="HGSｺﾞｼｯｸM" w:hint="eastAsia"/>
          <w:sz w:val="22"/>
        </w:rPr>
        <w:t>組</w:t>
      </w:r>
      <w:r w:rsidR="008A30A3">
        <w:rPr>
          <w:rFonts w:ascii="HGSｺﾞｼｯｸM" w:eastAsia="HGSｺﾞｼｯｸM" w:hint="eastAsia"/>
          <w:sz w:val="22"/>
        </w:rPr>
        <w:t>み</w:t>
      </w:r>
      <w:r w:rsidR="00A37E9D">
        <w:rPr>
          <w:rFonts w:ascii="HGSｺﾞｼｯｸM" w:eastAsia="HGSｺﾞｼｯｸM" w:hint="eastAsia"/>
          <w:sz w:val="22"/>
        </w:rPr>
        <w:t>を推進</w:t>
      </w:r>
      <w:r w:rsidR="00B727A7">
        <w:rPr>
          <w:rFonts w:ascii="HGSｺﾞｼｯｸM" w:eastAsia="HGSｺﾞｼｯｸM" w:hint="eastAsia"/>
          <w:sz w:val="22"/>
        </w:rPr>
        <w:t>していくことが求められます。</w:t>
      </w:r>
    </w:p>
    <w:p w:rsidR="00A37E9D" w:rsidRDefault="00A37E9D" w:rsidP="00A37E9D">
      <w:pPr>
        <w:rPr>
          <w:rFonts w:ascii="HGSｺﾞｼｯｸM" w:eastAsia="HGSｺﾞｼｯｸM"/>
          <w:sz w:val="22"/>
        </w:rPr>
      </w:pPr>
    </w:p>
    <w:p w:rsidR="00EB6536" w:rsidRDefault="00EB6536" w:rsidP="00A37E9D">
      <w:pPr>
        <w:rPr>
          <w:rFonts w:ascii="HGSｺﾞｼｯｸM" w:eastAsia="HGSｺﾞｼｯｸM"/>
          <w:sz w:val="22"/>
        </w:rPr>
      </w:pPr>
    </w:p>
    <w:p w:rsidR="00A37E9D" w:rsidRDefault="00A37E9D" w:rsidP="00A37E9D">
      <w:pPr>
        <w:rPr>
          <w:rFonts w:ascii="HGSｺﾞｼｯｸM" w:eastAsia="HGSｺﾞｼｯｸM"/>
          <w:sz w:val="22"/>
        </w:rPr>
      </w:pPr>
      <w:r>
        <w:rPr>
          <w:rFonts w:ascii="HGSｺﾞｼｯｸM" w:eastAsia="HGSｺﾞｼｯｸM" w:hint="eastAsia"/>
          <w:sz w:val="22"/>
        </w:rPr>
        <w:t>＜施策の方向＞</w:t>
      </w:r>
    </w:p>
    <w:p w:rsidR="00A37E9D" w:rsidRDefault="00A92C23" w:rsidP="00A37E9D">
      <w:pPr>
        <w:ind w:firstLineChars="100" w:firstLine="220"/>
        <w:rPr>
          <w:rFonts w:ascii="HGSｺﾞｼｯｸM" w:eastAsia="HGSｺﾞｼｯｸM"/>
          <w:sz w:val="22"/>
        </w:rPr>
      </w:pPr>
      <w:r>
        <w:rPr>
          <w:rFonts w:ascii="HGSｺﾞｼｯｸM" w:eastAsia="HGSｺﾞｼｯｸM" w:hint="eastAsia"/>
          <w:sz w:val="22"/>
        </w:rPr>
        <w:t>困難を抱える人が性別にかか</w:t>
      </w:r>
      <w:r w:rsidR="00A37E9D" w:rsidRPr="00374771">
        <w:rPr>
          <w:rFonts w:ascii="HGSｺﾞｼｯｸM" w:eastAsia="HGSｺﾞｼｯｸM" w:hint="eastAsia"/>
          <w:sz w:val="22"/>
        </w:rPr>
        <w:t>わらず自らの意思で主体的に安心して暮らせるように、男女共同参画の視点に留意して、自立に向けた支援や福祉サービス</w:t>
      </w:r>
      <w:r w:rsidR="00F512D3">
        <w:rPr>
          <w:rFonts w:ascii="HGSｺﾞｼｯｸM" w:eastAsia="HGSｺﾞｼｯｸM" w:hint="eastAsia"/>
          <w:sz w:val="22"/>
        </w:rPr>
        <w:t>など</w:t>
      </w:r>
      <w:r w:rsidR="00A37E9D" w:rsidRPr="00374771">
        <w:rPr>
          <w:rFonts w:ascii="HGSｺﾞｼｯｸM" w:eastAsia="HGSｺﾞｼｯｸM" w:hint="eastAsia"/>
          <w:sz w:val="22"/>
        </w:rPr>
        <w:t>に関する情報提供を行います。また、児童</w:t>
      </w:r>
      <w:r w:rsidR="000E07FE">
        <w:rPr>
          <w:rFonts w:ascii="HGSｺﾞｼｯｸM" w:eastAsia="HGSｺﾞｼｯｸM" w:hint="eastAsia"/>
          <w:sz w:val="22"/>
        </w:rPr>
        <w:t>、</w:t>
      </w:r>
      <w:r w:rsidR="00A37E9D" w:rsidRPr="00374771">
        <w:rPr>
          <w:rFonts w:ascii="HGSｺﾞｼｯｸM" w:eastAsia="HGSｺﾞｼｯｸM" w:hint="eastAsia"/>
          <w:sz w:val="22"/>
        </w:rPr>
        <w:t>高齢者</w:t>
      </w:r>
      <w:r w:rsidR="000E07FE" w:rsidRPr="00D54228">
        <w:rPr>
          <w:rFonts w:ascii="HGSｺﾞｼｯｸM" w:eastAsia="HGSｺﾞｼｯｸM" w:hint="eastAsia"/>
          <w:sz w:val="22"/>
        </w:rPr>
        <w:t>、障害者</w:t>
      </w:r>
      <w:r w:rsidR="00A37E9D" w:rsidRPr="00D54228">
        <w:rPr>
          <w:rFonts w:ascii="HGSｺﾞｼｯｸM" w:eastAsia="HGSｺﾞｼｯｸM" w:hint="eastAsia"/>
          <w:sz w:val="22"/>
        </w:rPr>
        <w:t>に</w:t>
      </w:r>
      <w:r w:rsidR="00A37E9D" w:rsidRPr="00374771">
        <w:rPr>
          <w:rFonts w:ascii="HGSｺﾞｼｯｸM" w:eastAsia="HGSｺﾞｼｯｸM" w:hint="eastAsia"/>
          <w:sz w:val="22"/>
        </w:rPr>
        <w:t>ついても、虐待防止に向けた取</w:t>
      </w:r>
      <w:r w:rsidR="00057644">
        <w:rPr>
          <w:rFonts w:ascii="HGSｺﾞｼｯｸM" w:eastAsia="HGSｺﾞｼｯｸM" w:hint="eastAsia"/>
          <w:sz w:val="22"/>
        </w:rPr>
        <w:t>り</w:t>
      </w:r>
      <w:r w:rsidR="00A37E9D" w:rsidRPr="00374771">
        <w:rPr>
          <w:rFonts w:ascii="HGSｺﾞｼｯｸM" w:eastAsia="HGSｺﾞｼｯｸM" w:hint="eastAsia"/>
          <w:sz w:val="22"/>
        </w:rPr>
        <w:t>組</w:t>
      </w:r>
      <w:r w:rsidR="008A30A3">
        <w:rPr>
          <w:rFonts w:ascii="HGSｺﾞｼｯｸM" w:eastAsia="HGSｺﾞｼｯｸM" w:hint="eastAsia"/>
          <w:sz w:val="22"/>
        </w:rPr>
        <w:t>み</w:t>
      </w:r>
      <w:r w:rsidR="00A37E9D" w:rsidRPr="00374771">
        <w:rPr>
          <w:rFonts w:ascii="HGSｺﾞｼｯｸM" w:eastAsia="HGSｺﾞｼｯｸM" w:hint="eastAsia"/>
          <w:sz w:val="22"/>
        </w:rPr>
        <w:t>を推進します。</w:t>
      </w:r>
    </w:p>
    <w:p w:rsidR="00A37E9D" w:rsidRPr="000E07FE" w:rsidRDefault="00A37E9D" w:rsidP="00A37E9D">
      <w:pPr>
        <w:ind w:firstLineChars="100" w:firstLine="220"/>
        <w:rPr>
          <w:rFonts w:ascii="HGSｺﾞｼｯｸM" w:eastAsia="HGSｺﾞｼｯｸM"/>
          <w:sz w:val="22"/>
        </w:rPr>
      </w:pPr>
    </w:p>
    <w:p w:rsidR="008049F3" w:rsidRDefault="00A37E9D" w:rsidP="008049F3">
      <w:pPr>
        <w:ind w:firstLineChars="100" w:firstLine="220"/>
        <w:rPr>
          <w:rFonts w:ascii="HGSｺﾞｼｯｸM" w:eastAsia="HGSｺﾞｼｯｸM"/>
          <w:sz w:val="22"/>
        </w:rPr>
      </w:pPr>
      <w:r>
        <w:rPr>
          <w:rFonts w:ascii="HGSｺﾞｼｯｸM" w:eastAsia="HGSｺﾞｼｯｸM" w:hint="eastAsia"/>
          <w:sz w:val="22"/>
        </w:rPr>
        <w:t xml:space="preserve">①　</w:t>
      </w:r>
      <w:r w:rsidR="008049F3">
        <w:rPr>
          <w:rFonts w:ascii="HGSｺﾞｼｯｸM" w:eastAsia="HGSｺﾞｼｯｸM" w:hint="eastAsia"/>
          <w:sz w:val="22"/>
        </w:rPr>
        <w:t>低所得者の生活安定と自立支援の促進</w:t>
      </w:r>
    </w:p>
    <w:p w:rsidR="008049F3" w:rsidRDefault="00A37E9D" w:rsidP="008049F3">
      <w:pPr>
        <w:ind w:firstLineChars="100" w:firstLine="220"/>
        <w:rPr>
          <w:rFonts w:ascii="HGSｺﾞｼｯｸM" w:eastAsia="HGSｺﾞｼｯｸM"/>
          <w:sz w:val="22"/>
        </w:rPr>
      </w:pPr>
      <w:r>
        <w:rPr>
          <w:rFonts w:ascii="HGSｺﾞｼｯｸM" w:eastAsia="HGSｺﾞｼｯｸM" w:hint="eastAsia"/>
          <w:sz w:val="22"/>
        </w:rPr>
        <w:t xml:space="preserve">②　</w:t>
      </w:r>
      <w:r w:rsidR="008049F3">
        <w:rPr>
          <w:rFonts w:ascii="HGSｺﾞｼｯｸM" w:eastAsia="HGSｺﾞｼｯｸM" w:hint="eastAsia"/>
          <w:sz w:val="22"/>
        </w:rPr>
        <w:t>ひとり親家庭に対する支援</w:t>
      </w:r>
    </w:p>
    <w:p w:rsidR="00A37E9D" w:rsidRDefault="00A37E9D" w:rsidP="00A37E9D">
      <w:pPr>
        <w:widowControl/>
        <w:jc w:val="left"/>
        <w:rPr>
          <w:rFonts w:ascii="HGSｺﾞｼｯｸM" w:eastAsia="HGSｺﾞｼｯｸM"/>
          <w:sz w:val="22"/>
        </w:rPr>
      </w:pPr>
      <w:r>
        <w:rPr>
          <w:rFonts w:ascii="HGSｺﾞｼｯｸM" w:eastAsia="HGSｺﾞｼｯｸM" w:hint="eastAsia"/>
          <w:sz w:val="22"/>
        </w:rPr>
        <w:t xml:space="preserve">　③　</w:t>
      </w:r>
      <w:r w:rsidR="008049F3">
        <w:rPr>
          <w:rFonts w:ascii="HGSｺﾞｼｯｸM" w:eastAsia="HGSｺﾞｼｯｸM" w:hint="eastAsia"/>
          <w:sz w:val="22"/>
        </w:rPr>
        <w:t>障害児(者)やその家族への支援</w:t>
      </w:r>
    </w:p>
    <w:p w:rsidR="00A37E9D" w:rsidRDefault="00A37E9D" w:rsidP="00A37E9D">
      <w:pPr>
        <w:widowControl/>
        <w:jc w:val="left"/>
        <w:rPr>
          <w:rFonts w:ascii="HGSｺﾞｼｯｸM" w:eastAsia="HGSｺﾞｼｯｸM"/>
          <w:sz w:val="22"/>
        </w:rPr>
      </w:pPr>
      <w:r>
        <w:rPr>
          <w:rFonts w:ascii="HGSｺﾞｼｯｸM" w:eastAsia="HGSｺﾞｼｯｸM" w:hint="eastAsia"/>
          <w:sz w:val="22"/>
        </w:rPr>
        <w:t xml:space="preserve">　④　児童、高齢者、障害者に対する虐待防止対策の推進</w:t>
      </w:r>
    </w:p>
    <w:p w:rsidR="00A37E9D" w:rsidRDefault="00A37E9D" w:rsidP="00A37E9D">
      <w:pPr>
        <w:widowControl/>
        <w:jc w:val="left"/>
        <w:rPr>
          <w:rFonts w:ascii="HGSｺﾞｼｯｸM" w:eastAsia="HGSｺﾞｼｯｸM"/>
          <w:sz w:val="22"/>
        </w:rPr>
      </w:pPr>
    </w:p>
    <w:p w:rsidR="008049F3" w:rsidRDefault="008049F3" w:rsidP="00A37E9D">
      <w:pPr>
        <w:widowControl/>
        <w:jc w:val="left"/>
        <w:rPr>
          <w:rFonts w:ascii="HGSｺﾞｼｯｸM" w:eastAsia="HGSｺﾞｼｯｸM"/>
          <w:sz w:val="22"/>
        </w:rPr>
      </w:pPr>
    </w:p>
    <w:p w:rsidR="008049F3" w:rsidRDefault="008049F3" w:rsidP="008049F3">
      <w:pPr>
        <w:spacing w:line="280" w:lineRule="exact"/>
        <w:rPr>
          <w:rFonts w:ascii="HGSｺﾞｼｯｸM" w:eastAsia="HGSｺﾞｼｯｸM"/>
          <w:sz w:val="22"/>
        </w:rPr>
      </w:pPr>
      <w:r w:rsidRPr="00970944">
        <w:rPr>
          <w:rFonts w:ascii="HGSｺﾞｼｯｸM" w:eastAsia="HGSｺﾞｼｯｸM" w:hint="eastAsia"/>
          <w:sz w:val="22"/>
        </w:rPr>
        <w:t>＜施策の方向＞</w:t>
      </w:r>
      <w:r>
        <w:rPr>
          <w:rFonts w:ascii="HGSｺﾞｼｯｸM" w:eastAsia="HGSｺﾞｼｯｸM" w:hint="eastAsia"/>
          <w:sz w:val="22"/>
        </w:rPr>
        <w:t>①</w:t>
      </w:r>
      <w:r w:rsidRPr="00970944">
        <w:rPr>
          <w:rFonts w:ascii="HGSｺﾞｼｯｸM" w:eastAsia="HGSｺﾞｼｯｸM" w:hint="eastAsia"/>
          <w:sz w:val="22"/>
        </w:rPr>
        <w:t xml:space="preserve">　低所得者の生活安定と自立支援の促進　</w:t>
      </w:r>
    </w:p>
    <w:tbl>
      <w:tblPr>
        <w:tblStyle w:val="aa"/>
        <w:tblW w:w="8897" w:type="dxa"/>
        <w:tblLook w:val="04A0"/>
      </w:tblPr>
      <w:tblGrid>
        <w:gridCol w:w="817"/>
        <w:gridCol w:w="2552"/>
        <w:gridCol w:w="3685"/>
        <w:gridCol w:w="1843"/>
      </w:tblGrid>
      <w:tr w:rsidR="008049F3" w:rsidTr="008049F3">
        <w:tc>
          <w:tcPr>
            <w:tcW w:w="817" w:type="dxa"/>
          </w:tcPr>
          <w:p w:rsidR="008049F3" w:rsidRPr="00523E4F" w:rsidRDefault="008049F3" w:rsidP="008049F3">
            <w:pPr>
              <w:spacing w:line="280" w:lineRule="exact"/>
              <w:jc w:val="center"/>
              <w:rPr>
                <w:rFonts w:ascii="HGSｺﾞｼｯｸM" w:eastAsia="HGSｺﾞｼｯｸM"/>
                <w:sz w:val="20"/>
                <w:szCs w:val="20"/>
              </w:rPr>
            </w:pPr>
            <w:r w:rsidRPr="00523E4F">
              <w:rPr>
                <w:rFonts w:ascii="HGSｺﾞｼｯｸM" w:eastAsia="HGSｺﾞｼｯｸM" w:hint="eastAsia"/>
                <w:sz w:val="20"/>
                <w:szCs w:val="20"/>
              </w:rPr>
              <w:t>ＮＯ</w:t>
            </w:r>
          </w:p>
        </w:tc>
        <w:tc>
          <w:tcPr>
            <w:tcW w:w="2552" w:type="dxa"/>
          </w:tcPr>
          <w:p w:rsidR="008049F3" w:rsidRPr="00523E4F" w:rsidRDefault="008049F3" w:rsidP="008049F3">
            <w:pPr>
              <w:spacing w:line="280" w:lineRule="exact"/>
              <w:jc w:val="center"/>
              <w:rPr>
                <w:rFonts w:ascii="HGSｺﾞｼｯｸM" w:eastAsia="HGSｺﾞｼｯｸM"/>
                <w:sz w:val="20"/>
                <w:szCs w:val="20"/>
              </w:rPr>
            </w:pPr>
            <w:r w:rsidRPr="00523E4F">
              <w:rPr>
                <w:rFonts w:ascii="HGSｺﾞｼｯｸM" w:eastAsia="HGSｺﾞｼｯｸM" w:hint="eastAsia"/>
                <w:sz w:val="20"/>
                <w:szCs w:val="20"/>
              </w:rPr>
              <w:t>具体的施策</w:t>
            </w:r>
          </w:p>
        </w:tc>
        <w:tc>
          <w:tcPr>
            <w:tcW w:w="3685" w:type="dxa"/>
          </w:tcPr>
          <w:p w:rsidR="008049F3" w:rsidRPr="00523E4F" w:rsidRDefault="008049F3" w:rsidP="008049F3">
            <w:pPr>
              <w:spacing w:line="280" w:lineRule="exact"/>
              <w:jc w:val="center"/>
              <w:rPr>
                <w:rFonts w:ascii="HGSｺﾞｼｯｸM" w:eastAsia="HGSｺﾞｼｯｸM"/>
                <w:sz w:val="20"/>
                <w:szCs w:val="20"/>
              </w:rPr>
            </w:pPr>
            <w:r>
              <w:rPr>
                <w:rFonts w:ascii="HGSｺﾞｼｯｸM" w:eastAsia="HGSｺﾞｼｯｸM" w:hint="eastAsia"/>
                <w:sz w:val="20"/>
                <w:szCs w:val="20"/>
              </w:rPr>
              <w:t>内　容</w:t>
            </w:r>
          </w:p>
        </w:tc>
        <w:tc>
          <w:tcPr>
            <w:tcW w:w="1843" w:type="dxa"/>
          </w:tcPr>
          <w:p w:rsidR="008049F3" w:rsidRPr="00523E4F" w:rsidRDefault="008049F3" w:rsidP="008049F3">
            <w:pPr>
              <w:spacing w:line="280" w:lineRule="exact"/>
              <w:jc w:val="center"/>
              <w:rPr>
                <w:rFonts w:ascii="HGSｺﾞｼｯｸM" w:eastAsia="HGSｺﾞｼｯｸM"/>
                <w:sz w:val="20"/>
                <w:szCs w:val="20"/>
              </w:rPr>
            </w:pPr>
            <w:r w:rsidRPr="00523E4F">
              <w:rPr>
                <w:rFonts w:ascii="HGSｺﾞｼｯｸM" w:eastAsia="HGSｺﾞｼｯｸM" w:hint="eastAsia"/>
                <w:sz w:val="20"/>
                <w:szCs w:val="20"/>
              </w:rPr>
              <w:t>担当課</w:t>
            </w:r>
          </w:p>
        </w:tc>
      </w:tr>
      <w:tr w:rsidR="008049F3" w:rsidTr="008049F3">
        <w:trPr>
          <w:trHeight w:val="1123"/>
        </w:trPr>
        <w:tc>
          <w:tcPr>
            <w:tcW w:w="817" w:type="dxa"/>
            <w:vAlign w:val="center"/>
          </w:tcPr>
          <w:p w:rsidR="008049F3" w:rsidRPr="00523E4F" w:rsidRDefault="008049F3" w:rsidP="008049F3">
            <w:pPr>
              <w:spacing w:line="280" w:lineRule="exact"/>
              <w:jc w:val="center"/>
              <w:rPr>
                <w:rFonts w:ascii="HGSｺﾞｼｯｸM" w:eastAsia="HGSｺﾞｼｯｸM"/>
                <w:sz w:val="20"/>
                <w:szCs w:val="20"/>
              </w:rPr>
            </w:pPr>
            <w:r w:rsidRPr="00523E4F">
              <w:rPr>
                <w:rFonts w:ascii="HGSｺﾞｼｯｸM" w:eastAsia="HGSｺﾞｼｯｸM" w:hint="eastAsia"/>
                <w:sz w:val="20"/>
                <w:szCs w:val="20"/>
              </w:rPr>
              <w:t>42</w:t>
            </w:r>
            <w:r>
              <w:rPr>
                <w:rFonts w:ascii="HGSｺﾞｼｯｸM" w:eastAsia="HGSｺﾞｼｯｸM" w:hint="eastAsia"/>
                <w:sz w:val="20"/>
                <w:szCs w:val="20"/>
              </w:rPr>
              <w:t>1</w:t>
            </w:r>
            <w:r w:rsidRPr="00523E4F">
              <w:rPr>
                <w:rFonts w:ascii="HGSｺﾞｼｯｸM" w:eastAsia="HGSｺﾞｼｯｸM" w:hint="eastAsia"/>
                <w:sz w:val="20"/>
                <w:szCs w:val="20"/>
              </w:rPr>
              <w:t>1</w:t>
            </w:r>
          </w:p>
        </w:tc>
        <w:tc>
          <w:tcPr>
            <w:tcW w:w="2552" w:type="dxa"/>
            <w:vAlign w:val="center"/>
          </w:tcPr>
          <w:p w:rsidR="008049F3" w:rsidRPr="00523E4F" w:rsidRDefault="008049F3" w:rsidP="008049F3">
            <w:pPr>
              <w:spacing w:line="280" w:lineRule="exact"/>
              <w:rPr>
                <w:rFonts w:ascii="HGSｺﾞｼｯｸM" w:eastAsia="HGSｺﾞｼｯｸM"/>
                <w:sz w:val="20"/>
                <w:szCs w:val="20"/>
              </w:rPr>
            </w:pPr>
            <w:r w:rsidRPr="00523E4F">
              <w:rPr>
                <w:rFonts w:ascii="HGSｺﾞｼｯｸM" w:eastAsia="HGSｺﾞｼｯｸM" w:hint="eastAsia"/>
                <w:sz w:val="20"/>
                <w:szCs w:val="20"/>
              </w:rPr>
              <w:t>生活安定に向けた自立支援の促進</w:t>
            </w:r>
          </w:p>
        </w:tc>
        <w:tc>
          <w:tcPr>
            <w:tcW w:w="3685" w:type="dxa"/>
            <w:vAlign w:val="center"/>
          </w:tcPr>
          <w:p w:rsidR="008049F3" w:rsidRPr="00523E4F" w:rsidRDefault="008049F3" w:rsidP="008049F3">
            <w:pPr>
              <w:spacing w:line="280" w:lineRule="exact"/>
              <w:rPr>
                <w:rFonts w:ascii="HGSｺﾞｼｯｸM" w:eastAsia="HGSｺﾞｼｯｸM"/>
                <w:sz w:val="20"/>
                <w:szCs w:val="20"/>
              </w:rPr>
            </w:pPr>
            <w:r>
              <w:rPr>
                <w:rFonts w:ascii="HGSｺﾞｼｯｸM" w:eastAsia="HGSｺﾞｼｯｸM" w:hint="eastAsia"/>
                <w:sz w:val="20"/>
                <w:szCs w:val="20"/>
              </w:rPr>
              <w:t>自立に向けた支援のための各種制度、福祉サービスなど</w:t>
            </w:r>
            <w:r w:rsidRPr="00523E4F">
              <w:rPr>
                <w:rFonts w:ascii="HGSｺﾞｼｯｸM" w:eastAsia="HGSｺﾞｼｯｸM" w:hint="eastAsia"/>
                <w:sz w:val="20"/>
                <w:szCs w:val="20"/>
              </w:rPr>
              <w:t>に関する情報提供を行います。</w:t>
            </w:r>
          </w:p>
        </w:tc>
        <w:tc>
          <w:tcPr>
            <w:tcW w:w="1843" w:type="dxa"/>
            <w:vAlign w:val="center"/>
          </w:tcPr>
          <w:p w:rsidR="008049F3" w:rsidRPr="00523E4F" w:rsidRDefault="008049F3" w:rsidP="008049F3">
            <w:pPr>
              <w:spacing w:line="280" w:lineRule="exact"/>
              <w:rPr>
                <w:rFonts w:ascii="HGSｺﾞｼｯｸM" w:eastAsia="HGSｺﾞｼｯｸM"/>
                <w:sz w:val="20"/>
                <w:szCs w:val="20"/>
              </w:rPr>
            </w:pPr>
            <w:r w:rsidRPr="00523E4F">
              <w:rPr>
                <w:rFonts w:ascii="HGSｺﾞｼｯｸM" w:eastAsia="HGSｺﾞｼｯｸM" w:hint="eastAsia"/>
                <w:sz w:val="20"/>
                <w:szCs w:val="20"/>
              </w:rPr>
              <w:t>社会福祉課</w:t>
            </w:r>
          </w:p>
        </w:tc>
      </w:tr>
    </w:tbl>
    <w:p w:rsidR="008049F3" w:rsidRDefault="008049F3" w:rsidP="00A37E9D">
      <w:pPr>
        <w:widowControl/>
        <w:jc w:val="left"/>
        <w:rPr>
          <w:rFonts w:ascii="HGSｺﾞｼｯｸM" w:eastAsia="HGSｺﾞｼｯｸM"/>
          <w:sz w:val="22"/>
        </w:rPr>
      </w:pPr>
    </w:p>
    <w:p w:rsidR="00A37E9D" w:rsidRDefault="00A37E9D" w:rsidP="00A37E9D">
      <w:pPr>
        <w:rPr>
          <w:rFonts w:ascii="HGSｺﾞｼｯｸM" w:eastAsia="HGSｺﾞｼｯｸM"/>
          <w:sz w:val="22"/>
        </w:rPr>
      </w:pPr>
      <w:r w:rsidRPr="00C21366">
        <w:rPr>
          <w:rFonts w:ascii="HGSｺﾞｼｯｸM" w:eastAsia="HGSｺﾞｼｯｸM" w:hint="eastAsia"/>
          <w:sz w:val="22"/>
        </w:rPr>
        <w:t>＜施策の方向＞</w:t>
      </w:r>
      <w:r w:rsidR="008049F3">
        <w:rPr>
          <w:rFonts w:ascii="HGSｺﾞｼｯｸM" w:eastAsia="HGSｺﾞｼｯｸM" w:hint="eastAsia"/>
          <w:sz w:val="22"/>
        </w:rPr>
        <w:t>②</w:t>
      </w:r>
      <w:r w:rsidRPr="00C21366">
        <w:rPr>
          <w:rFonts w:ascii="HGSｺﾞｼｯｸM" w:eastAsia="HGSｺﾞｼｯｸM" w:hint="eastAsia"/>
          <w:sz w:val="22"/>
        </w:rPr>
        <w:t xml:space="preserve">　ひとり親家庭に対する支援　</w:t>
      </w:r>
    </w:p>
    <w:tbl>
      <w:tblPr>
        <w:tblStyle w:val="aa"/>
        <w:tblW w:w="0" w:type="auto"/>
        <w:tblLayout w:type="fixed"/>
        <w:tblLook w:val="04A0"/>
      </w:tblPr>
      <w:tblGrid>
        <w:gridCol w:w="794"/>
        <w:gridCol w:w="2552"/>
        <w:gridCol w:w="3686"/>
        <w:gridCol w:w="1871"/>
      </w:tblGrid>
      <w:tr w:rsidR="00A37E9D" w:rsidTr="001522A1">
        <w:tc>
          <w:tcPr>
            <w:tcW w:w="794" w:type="dxa"/>
          </w:tcPr>
          <w:p w:rsidR="00A37E9D" w:rsidRPr="00523E4F" w:rsidRDefault="00A37E9D" w:rsidP="001522A1">
            <w:pPr>
              <w:spacing w:line="280" w:lineRule="exact"/>
              <w:jc w:val="center"/>
              <w:rPr>
                <w:rFonts w:ascii="HGSｺﾞｼｯｸM" w:eastAsia="HGSｺﾞｼｯｸM"/>
                <w:sz w:val="20"/>
                <w:szCs w:val="20"/>
              </w:rPr>
            </w:pPr>
            <w:r w:rsidRPr="00523E4F">
              <w:rPr>
                <w:rFonts w:ascii="HGSｺﾞｼｯｸM" w:eastAsia="HGSｺﾞｼｯｸM" w:hint="eastAsia"/>
                <w:sz w:val="20"/>
                <w:szCs w:val="20"/>
              </w:rPr>
              <w:t>ＮＯ</w:t>
            </w:r>
          </w:p>
        </w:tc>
        <w:tc>
          <w:tcPr>
            <w:tcW w:w="2552" w:type="dxa"/>
          </w:tcPr>
          <w:p w:rsidR="00A37E9D" w:rsidRPr="00523E4F" w:rsidRDefault="00A37E9D" w:rsidP="001522A1">
            <w:pPr>
              <w:spacing w:line="280" w:lineRule="exact"/>
              <w:jc w:val="center"/>
              <w:rPr>
                <w:rFonts w:ascii="HGSｺﾞｼｯｸM" w:eastAsia="HGSｺﾞｼｯｸM"/>
                <w:sz w:val="20"/>
                <w:szCs w:val="20"/>
              </w:rPr>
            </w:pPr>
            <w:r w:rsidRPr="00523E4F">
              <w:rPr>
                <w:rFonts w:ascii="HGSｺﾞｼｯｸM" w:eastAsia="HGSｺﾞｼｯｸM" w:hint="eastAsia"/>
                <w:sz w:val="20"/>
                <w:szCs w:val="20"/>
              </w:rPr>
              <w:t>具体的施策</w:t>
            </w:r>
          </w:p>
        </w:tc>
        <w:tc>
          <w:tcPr>
            <w:tcW w:w="3686" w:type="dxa"/>
          </w:tcPr>
          <w:p w:rsidR="00A37E9D" w:rsidRPr="00523E4F" w:rsidRDefault="00A37E9D" w:rsidP="001522A1">
            <w:pPr>
              <w:spacing w:line="280" w:lineRule="exact"/>
              <w:jc w:val="center"/>
              <w:rPr>
                <w:rFonts w:ascii="HGSｺﾞｼｯｸM" w:eastAsia="HGSｺﾞｼｯｸM"/>
                <w:sz w:val="20"/>
                <w:szCs w:val="20"/>
              </w:rPr>
            </w:pPr>
            <w:r>
              <w:rPr>
                <w:rFonts w:ascii="HGSｺﾞｼｯｸM" w:eastAsia="HGSｺﾞｼｯｸM" w:hint="eastAsia"/>
                <w:kern w:val="0"/>
                <w:sz w:val="20"/>
                <w:szCs w:val="20"/>
              </w:rPr>
              <w:t>内</w:t>
            </w:r>
            <w:r w:rsidR="00BF7F40">
              <w:rPr>
                <w:rFonts w:ascii="HGSｺﾞｼｯｸM" w:eastAsia="HGSｺﾞｼｯｸM" w:hint="eastAsia"/>
                <w:kern w:val="0"/>
                <w:sz w:val="20"/>
                <w:szCs w:val="20"/>
              </w:rPr>
              <w:t xml:space="preserve">　</w:t>
            </w:r>
            <w:r>
              <w:rPr>
                <w:rFonts w:ascii="HGSｺﾞｼｯｸM" w:eastAsia="HGSｺﾞｼｯｸM" w:hint="eastAsia"/>
                <w:kern w:val="0"/>
                <w:sz w:val="20"/>
                <w:szCs w:val="20"/>
              </w:rPr>
              <w:t>容</w:t>
            </w:r>
          </w:p>
        </w:tc>
        <w:tc>
          <w:tcPr>
            <w:tcW w:w="1871" w:type="dxa"/>
          </w:tcPr>
          <w:p w:rsidR="00A37E9D" w:rsidRPr="00523E4F" w:rsidRDefault="00A37E9D" w:rsidP="001522A1">
            <w:pPr>
              <w:spacing w:line="280" w:lineRule="exact"/>
              <w:jc w:val="center"/>
              <w:rPr>
                <w:rFonts w:ascii="HGSｺﾞｼｯｸM" w:eastAsia="HGSｺﾞｼｯｸM"/>
                <w:sz w:val="20"/>
                <w:szCs w:val="20"/>
              </w:rPr>
            </w:pPr>
            <w:r w:rsidRPr="00523E4F">
              <w:rPr>
                <w:rFonts w:ascii="HGSｺﾞｼｯｸM" w:eastAsia="HGSｺﾞｼｯｸM" w:hint="eastAsia"/>
                <w:sz w:val="20"/>
                <w:szCs w:val="20"/>
              </w:rPr>
              <w:t>担当課</w:t>
            </w:r>
          </w:p>
        </w:tc>
      </w:tr>
      <w:tr w:rsidR="00A37E9D" w:rsidTr="006A71CA">
        <w:trPr>
          <w:trHeight w:val="1123"/>
        </w:trPr>
        <w:tc>
          <w:tcPr>
            <w:tcW w:w="794" w:type="dxa"/>
            <w:vAlign w:val="center"/>
          </w:tcPr>
          <w:p w:rsidR="00A37E9D" w:rsidRPr="00523E4F" w:rsidRDefault="00A37E9D" w:rsidP="008049F3">
            <w:pPr>
              <w:spacing w:line="280" w:lineRule="exact"/>
              <w:jc w:val="center"/>
              <w:rPr>
                <w:rFonts w:ascii="HGSｺﾞｼｯｸM" w:eastAsia="HGSｺﾞｼｯｸM"/>
                <w:sz w:val="20"/>
                <w:szCs w:val="20"/>
              </w:rPr>
            </w:pPr>
            <w:r w:rsidRPr="00523E4F">
              <w:rPr>
                <w:rFonts w:ascii="HGSｺﾞｼｯｸM" w:eastAsia="HGSｺﾞｼｯｸM" w:hint="eastAsia"/>
                <w:sz w:val="20"/>
                <w:szCs w:val="20"/>
              </w:rPr>
              <w:t>42</w:t>
            </w:r>
            <w:r w:rsidR="008049F3">
              <w:rPr>
                <w:rFonts w:ascii="HGSｺﾞｼｯｸM" w:eastAsia="HGSｺﾞｼｯｸM" w:hint="eastAsia"/>
                <w:sz w:val="20"/>
                <w:szCs w:val="20"/>
              </w:rPr>
              <w:t>2</w:t>
            </w:r>
            <w:r w:rsidRPr="00523E4F">
              <w:rPr>
                <w:rFonts w:ascii="HGSｺﾞｼｯｸM" w:eastAsia="HGSｺﾞｼｯｸM" w:hint="eastAsia"/>
                <w:sz w:val="20"/>
                <w:szCs w:val="20"/>
              </w:rPr>
              <w:t>1</w:t>
            </w:r>
          </w:p>
        </w:tc>
        <w:tc>
          <w:tcPr>
            <w:tcW w:w="2552" w:type="dxa"/>
            <w:vAlign w:val="center"/>
          </w:tcPr>
          <w:p w:rsidR="00A37E9D" w:rsidRPr="00523E4F" w:rsidRDefault="00A37E9D" w:rsidP="001522A1">
            <w:pPr>
              <w:spacing w:line="280" w:lineRule="exact"/>
              <w:rPr>
                <w:rFonts w:ascii="HGSｺﾞｼｯｸM" w:eastAsia="HGSｺﾞｼｯｸM"/>
                <w:sz w:val="20"/>
                <w:szCs w:val="20"/>
              </w:rPr>
            </w:pPr>
            <w:r w:rsidRPr="00523E4F">
              <w:rPr>
                <w:rFonts w:ascii="HGSｺﾞｼｯｸM" w:eastAsia="HGSｺﾞｼｯｸM" w:hint="eastAsia"/>
                <w:sz w:val="20"/>
                <w:szCs w:val="20"/>
              </w:rPr>
              <w:t>相談の充実</w:t>
            </w:r>
          </w:p>
        </w:tc>
        <w:tc>
          <w:tcPr>
            <w:tcW w:w="3686" w:type="dxa"/>
            <w:vAlign w:val="center"/>
          </w:tcPr>
          <w:p w:rsidR="00A37E9D" w:rsidRPr="00523E4F" w:rsidRDefault="00A37E9D" w:rsidP="001522A1">
            <w:pPr>
              <w:spacing w:line="280" w:lineRule="exact"/>
              <w:rPr>
                <w:rFonts w:ascii="HGSｺﾞｼｯｸM" w:eastAsia="HGSｺﾞｼｯｸM"/>
                <w:sz w:val="20"/>
                <w:szCs w:val="20"/>
              </w:rPr>
            </w:pPr>
            <w:r w:rsidRPr="00523E4F">
              <w:rPr>
                <w:rFonts w:ascii="HGSｺﾞｼｯｸM" w:eastAsia="HGSｺﾞｼｯｸM" w:hint="eastAsia"/>
                <w:sz w:val="20"/>
                <w:szCs w:val="20"/>
              </w:rPr>
              <w:t>ひとり親家庭が抱える問題解決のために、母子自立支援員・家庭児童相談員による相談体制を充実します。</w:t>
            </w:r>
          </w:p>
        </w:tc>
        <w:tc>
          <w:tcPr>
            <w:tcW w:w="1871" w:type="dxa"/>
            <w:vAlign w:val="center"/>
          </w:tcPr>
          <w:p w:rsidR="00A37E9D" w:rsidRPr="00523E4F" w:rsidRDefault="00A37E9D" w:rsidP="001522A1">
            <w:pPr>
              <w:spacing w:line="280" w:lineRule="exact"/>
              <w:rPr>
                <w:rFonts w:ascii="HGSｺﾞｼｯｸM" w:eastAsia="HGSｺﾞｼｯｸM"/>
                <w:sz w:val="20"/>
                <w:szCs w:val="20"/>
              </w:rPr>
            </w:pPr>
            <w:r w:rsidRPr="00523E4F">
              <w:rPr>
                <w:rFonts w:ascii="HGSｺﾞｼｯｸM" w:eastAsia="HGSｺﾞｼｯｸM" w:hint="eastAsia"/>
                <w:sz w:val="20"/>
                <w:szCs w:val="20"/>
              </w:rPr>
              <w:t>子育て支援室</w:t>
            </w:r>
          </w:p>
        </w:tc>
      </w:tr>
      <w:tr w:rsidR="00A37E9D" w:rsidTr="001522A1">
        <w:trPr>
          <w:trHeight w:val="839"/>
        </w:trPr>
        <w:tc>
          <w:tcPr>
            <w:tcW w:w="794" w:type="dxa"/>
            <w:vAlign w:val="center"/>
          </w:tcPr>
          <w:p w:rsidR="00A37E9D" w:rsidRPr="00523E4F" w:rsidRDefault="008049F3" w:rsidP="001522A1">
            <w:pPr>
              <w:spacing w:line="280" w:lineRule="exact"/>
              <w:jc w:val="center"/>
              <w:rPr>
                <w:rFonts w:ascii="HGSｺﾞｼｯｸM" w:eastAsia="HGSｺﾞｼｯｸM"/>
                <w:sz w:val="20"/>
                <w:szCs w:val="20"/>
              </w:rPr>
            </w:pPr>
            <w:r>
              <w:rPr>
                <w:rFonts w:ascii="HGSｺﾞｼｯｸM" w:eastAsia="HGSｺﾞｼｯｸM" w:hint="eastAsia"/>
                <w:sz w:val="20"/>
                <w:szCs w:val="20"/>
              </w:rPr>
              <w:t>422</w:t>
            </w:r>
            <w:r w:rsidR="00A37E9D" w:rsidRPr="00523E4F">
              <w:rPr>
                <w:rFonts w:ascii="HGSｺﾞｼｯｸM" w:eastAsia="HGSｺﾞｼｯｸM" w:hint="eastAsia"/>
                <w:sz w:val="20"/>
                <w:szCs w:val="20"/>
              </w:rPr>
              <w:t>2</w:t>
            </w:r>
          </w:p>
        </w:tc>
        <w:tc>
          <w:tcPr>
            <w:tcW w:w="2552" w:type="dxa"/>
            <w:vAlign w:val="center"/>
          </w:tcPr>
          <w:p w:rsidR="00A37E9D" w:rsidRPr="00523E4F" w:rsidRDefault="00A37E9D" w:rsidP="001522A1">
            <w:pPr>
              <w:spacing w:line="280" w:lineRule="exact"/>
              <w:rPr>
                <w:rFonts w:ascii="HGSｺﾞｼｯｸM" w:eastAsia="HGSｺﾞｼｯｸM"/>
                <w:sz w:val="20"/>
                <w:szCs w:val="20"/>
              </w:rPr>
            </w:pPr>
            <w:r w:rsidRPr="00523E4F">
              <w:rPr>
                <w:rFonts w:ascii="HGSｺﾞｼｯｸM" w:eastAsia="HGSｺﾞｼｯｸM" w:hint="eastAsia"/>
                <w:sz w:val="20"/>
                <w:szCs w:val="20"/>
              </w:rPr>
              <w:t>ひとり親家庭の生活に対する支援体制の充実</w:t>
            </w:r>
          </w:p>
        </w:tc>
        <w:tc>
          <w:tcPr>
            <w:tcW w:w="3686" w:type="dxa"/>
            <w:vAlign w:val="center"/>
          </w:tcPr>
          <w:p w:rsidR="00A37E9D" w:rsidRPr="00523E4F" w:rsidRDefault="00057644" w:rsidP="00B072F5">
            <w:pPr>
              <w:spacing w:line="280" w:lineRule="exact"/>
              <w:rPr>
                <w:rFonts w:ascii="HGSｺﾞｼｯｸM" w:eastAsia="HGSｺﾞｼｯｸM"/>
                <w:sz w:val="20"/>
                <w:szCs w:val="20"/>
              </w:rPr>
            </w:pPr>
            <w:r>
              <w:rPr>
                <w:rFonts w:ascii="HGSｺﾞｼｯｸM" w:eastAsia="HGSｺﾞｼｯｸM" w:hint="eastAsia"/>
                <w:sz w:val="20"/>
                <w:szCs w:val="20"/>
              </w:rPr>
              <w:t>自立に向けた就労など</w:t>
            </w:r>
            <w:r w:rsidR="00A37E9D" w:rsidRPr="00523E4F">
              <w:rPr>
                <w:rFonts w:ascii="HGSｺﾞｼｯｸM" w:eastAsia="HGSｺﾞｼｯｸM" w:hint="eastAsia"/>
                <w:sz w:val="20"/>
                <w:szCs w:val="20"/>
              </w:rPr>
              <w:t>経済的支援を行います。</w:t>
            </w:r>
          </w:p>
        </w:tc>
        <w:tc>
          <w:tcPr>
            <w:tcW w:w="1871" w:type="dxa"/>
            <w:vAlign w:val="center"/>
          </w:tcPr>
          <w:p w:rsidR="00A37E9D" w:rsidRPr="00523E4F" w:rsidRDefault="00A37E9D" w:rsidP="001522A1">
            <w:pPr>
              <w:spacing w:line="280" w:lineRule="exact"/>
              <w:rPr>
                <w:rFonts w:ascii="HGSｺﾞｼｯｸM" w:eastAsia="HGSｺﾞｼｯｸM"/>
                <w:sz w:val="20"/>
                <w:szCs w:val="20"/>
              </w:rPr>
            </w:pPr>
            <w:r w:rsidRPr="00523E4F">
              <w:rPr>
                <w:rFonts w:ascii="HGSｺﾞｼｯｸM" w:eastAsia="HGSｺﾞｼｯｸM" w:hint="eastAsia"/>
                <w:sz w:val="20"/>
                <w:szCs w:val="20"/>
              </w:rPr>
              <w:t>子育て支援室</w:t>
            </w:r>
          </w:p>
        </w:tc>
      </w:tr>
    </w:tbl>
    <w:p w:rsidR="00A37E9D" w:rsidRDefault="00A37E9D" w:rsidP="00A37E9D">
      <w:pPr>
        <w:spacing w:line="280" w:lineRule="exact"/>
        <w:rPr>
          <w:rFonts w:ascii="HGSｺﾞｼｯｸM" w:eastAsia="HGSｺﾞｼｯｸM"/>
          <w:sz w:val="22"/>
        </w:rPr>
      </w:pPr>
    </w:p>
    <w:p w:rsidR="00A37E9D" w:rsidRDefault="00A37E9D" w:rsidP="00A37E9D">
      <w:pPr>
        <w:spacing w:line="280" w:lineRule="exact"/>
        <w:rPr>
          <w:rFonts w:ascii="HGSｺﾞｼｯｸM" w:eastAsia="HGSｺﾞｼｯｸM"/>
          <w:sz w:val="22"/>
        </w:rPr>
      </w:pPr>
    </w:p>
    <w:p w:rsidR="00A37E9D" w:rsidRDefault="00A37E9D" w:rsidP="00A37E9D">
      <w:pPr>
        <w:spacing w:line="280" w:lineRule="exact"/>
        <w:rPr>
          <w:rFonts w:ascii="HGSｺﾞｼｯｸM" w:eastAsia="HGSｺﾞｼｯｸM"/>
          <w:sz w:val="22"/>
        </w:rPr>
      </w:pPr>
    </w:p>
    <w:p w:rsidR="00A37E9D" w:rsidRDefault="00A37E9D" w:rsidP="00A37E9D">
      <w:pPr>
        <w:spacing w:line="280" w:lineRule="exact"/>
        <w:rPr>
          <w:rFonts w:ascii="HGSｺﾞｼｯｸM" w:eastAsia="HGSｺﾞｼｯｸM"/>
          <w:sz w:val="22"/>
        </w:rPr>
      </w:pPr>
      <w:r w:rsidRPr="00C21366">
        <w:rPr>
          <w:rFonts w:ascii="HGSｺﾞｼｯｸM" w:eastAsia="HGSｺﾞｼｯｸM" w:hint="eastAsia"/>
          <w:sz w:val="22"/>
        </w:rPr>
        <w:t>＜施策の方向＞</w:t>
      </w:r>
      <w:r w:rsidR="008049F3">
        <w:rPr>
          <w:rFonts w:ascii="HGSｺﾞｼｯｸM" w:eastAsia="HGSｺﾞｼｯｸM" w:hint="eastAsia"/>
          <w:sz w:val="22"/>
        </w:rPr>
        <w:t>③</w:t>
      </w:r>
      <w:r w:rsidRPr="00C21366">
        <w:rPr>
          <w:rFonts w:ascii="HGSｺﾞｼｯｸM" w:eastAsia="HGSｺﾞｼｯｸM" w:hint="eastAsia"/>
          <w:sz w:val="22"/>
        </w:rPr>
        <w:t xml:space="preserve">　障害児</w:t>
      </w:r>
      <w:r>
        <w:rPr>
          <w:rFonts w:ascii="HGSｺﾞｼｯｸM" w:eastAsia="HGSｺﾞｼｯｸM" w:hint="eastAsia"/>
          <w:sz w:val="22"/>
        </w:rPr>
        <w:t>(</w:t>
      </w:r>
      <w:r w:rsidRPr="00C21366">
        <w:rPr>
          <w:rFonts w:ascii="HGSｺﾞｼｯｸM" w:eastAsia="HGSｺﾞｼｯｸM" w:hint="eastAsia"/>
          <w:sz w:val="22"/>
        </w:rPr>
        <w:t>者</w:t>
      </w:r>
      <w:r>
        <w:rPr>
          <w:rFonts w:ascii="HGSｺﾞｼｯｸM" w:eastAsia="HGSｺﾞｼｯｸM" w:hint="eastAsia"/>
          <w:sz w:val="22"/>
        </w:rPr>
        <w:t>)</w:t>
      </w:r>
      <w:r w:rsidRPr="00C21366">
        <w:rPr>
          <w:rFonts w:ascii="HGSｺﾞｼｯｸM" w:eastAsia="HGSｺﾞｼｯｸM" w:hint="eastAsia"/>
          <w:sz w:val="22"/>
        </w:rPr>
        <w:t xml:space="preserve">やその家族への支援　</w:t>
      </w:r>
    </w:p>
    <w:tbl>
      <w:tblPr>
        <w:tblStyle w:val="aa"/>
        <w:tblW w:w="8897" w:type="dxa"/>
        <w:tblLook w:val="04A0"/>
      </w:tblPr>
      <w:tblGrid>
        <w:gridCol w:w="817"/>
        <w:gridCol w:w="2552"/>
        <w:gridCol w:w="3685"/>
        <w:gridCol w:w="1843"/>
      </w:tblGrid>
      <w:tr w:rsidR="00A37E9D" w:rsidTr="001522A1">
        <w:tc>
          <w:tcPr>
            <w:tcW w:w="817" w:type="dxa"/>
          </w:tcPr>
          <w:p w:rsidR="00A37E9D" w:rsidRPr="00523E4F" w:rsidRDefault="00A37E9D" w:rsidP="001522A1">
            <w:pPr>
              <w:spacing w:line="280" w:lineRule="exact"/>
              <w:jc w:val="center"/>
              <w:rPr>
                <w:rFonts w:ascii="HGSｺﾞｼｯｸM" w:eastAsia="HGSｺﾞｼｯｸM"/>
                <w:sz w:val="20"/>
                <w:szCs w:val="20"/>
              </w:rPr>
            </w:pPr>
            <w:r w:rsidRPr="00523E4F">
              <w:rPr>
                <w:rFonts w:ascii="HGSｺﾞｼｯｸM" w:eastAsia="HGSｺﾞｼｯｸM" w:hint="eastAsia"/>
                <w:sz w:val="20"/>
                <w:szCs w:val="20"/>
              </w:rPr>
              <w:t>ＮＯ</w:t>
            </w:r>
          </w:p>
        </w:tc>
        <w:tc>
          <w:tcPr>
            <w:tcW w:w="2552" w:type="dxa"/>
          </w:tcPr>
          <w:p w:rsidR="00A37E9D" w:rsidRPr="00523E4F" w:rsidRDefault="00A37E9D" w:rsidP="001522A1">
            <w:pPr>
              <w:spacing w:line="280" w:lineRule="exact"/>
              <w:jc w:val="center"/>
              <w:rPr>
                <w:rFonts w:ascii="HGSｺﾞｼｯｸM" w:eastAsia="HGSｺﾞｼｯｸM"/>
                <w:sz w:val="20"/>
                <w:szCs w:val="20"/>
              </w:rPr>
            </w:pPr>
            <w:r w:rsidRPr="00523E4F">
              <w:rPr>
                <w:rFonts w:ascii="HGSｺﾞｼｯｸM" w:eastAsia="HGSｺﾞｼｯｸM" w:hint="eastAsia"/>
                <w:sz w:val="20"/>
                <w:szCs w:val="20"/>
              </w:rPr>
              <w:t>具体的施策</w:t>
            </w:r>
          </w:p>
        </w:tc>
        <w:tc>
          <w:tcPr>
            <w:tcW w:w="3685" w:type="dxa"/>
          </w:tcPr>
          <w:p w:rsidR="00A37E9D" w:rsidRPr="00523E4F" w:rsidRDefault="00A37E9D" w:rsidP="001522A1">
            <w:pPr>
              <w:spacing w:line="280" w:lineRule="exact"/>
              <w:jc w:val="center"/>
              <w:rPr>
                <w:rFonts w:ascii="HGSｺﾞｼｯｸM" w:eastAsia="HGSｺﾞｼｯｸM"/>
                <w:sz w:val="20"/>
                <w:szCs w:val="20"/>
              </w:rPr>
            </w:pPr>
            <w:r>
              <w:rPr>
                <w:rFonts w:ascii="HGSｺﾞｼｯｸM" w:eastAsia="HGSｺﾞｼｯｸM" w:hint="eastAsia"/>
                <w:sz w:val="20"/>
                <w:szCs w:val="20"/>
              </w:rPr>
              <w:t>内</w:t>
            </w:r>
            <w:r w:rsidR="00BF7F40">
              <w:rPr>
                <w:rFonts w:ascii="HGSｺﾞｼｯｸM" w:eastAsia="HGSｺﾞｼｯｸM" w:hint="eastAsia"/>
                <w:sz w:val="20"/>
                <w:szCs w:val="20"/>
              </w:rPr>
              <w:t xml:space="preserve">　</w:t>
            </w:r>
            <w:r>
              <w:rPr>
                <w:rFonts w:ascii="HGSｺﾞｼｯｸM" w:eastAsia="HGSｺﾞｼｯｸM" w:hint="eastAsia"/>
                <w:sz w:val="20"/>
                <w:szCs w:val="20"/>
              </w:rPr>
              <w:t>容</w:t>
            </w:r>
          </w:p>
        </w:tc>
        <w:tc>
          <w:tcPr>
            <w:tcW w:w="1843" w:type="dxa"/>
          </w:tcPr>
          <w:p w:rsidR="00A37E9D" w:rsidRPr="00523E4F" w:rsidRDefault="00A37E9D" w:rsidP="001522A1">
            <w:pPr>
              <w:spacing w:line="280" w:lineRule="exact"/>
              <w:jc w:val="center"/>
              <w:rPr>
                <w:rFonts w:ascii="HGSｺﾞｼｯｸM" w:eastAsia="HGSｺﾞｼｯｸM"/>
                <w:sz w:val="20"/>
                <w:szCs w:val="20"/>
              </w:rPr>
            </w:pPr>
            <w:r w:rsidRPr="00523E4F">
              <w:rPr>
                <w:rFonts w:ascii="HGSｺﾞｼｯｸM" w:eastAsia="HGSｺﾞｼｯｸM" w:hint="eastAsia"/>
                <w:sz w:val="20"/>
                <w:szCs w:val="20"/>
              </w:rPr>
              <w:t>担当課</w:t>
            </w:r>
          </w:p>
        </w:tc>
      </w:tr>
      <w:tr w:rsidR="00A37E9D" w:rsidTr="00992060">
        <w:trPr>
          <w:trHeight w:val="1123"/>
        </w:trPr>
        <w:tc>
          <w:tcPr>
            <w:tcW w:w="817" w:type="dxa"/>
            <w:vAlign w:val="center"/>
          </w:tcPr>
          <w:p w:rsidR="00A37E9D" w:rsidRPr="00523E4F" w:rsidRDefault="00A37E9D" w:rsidP="008049F3">
            <w:pPr>
              <w:spacing w:line="280" w:lineRule="exact"/>
              <w:jc w:val="center"/>
              <w:rPr>
                <w:rFonts w:ascii="HGSｺﾞｼｯｸM" w:eastAsia="HGSｺﾞｼｯｸM"/>
                <w:sz w:val="20"/>
                <w:szCs w:val="20"/>
              </w:rPr>
            </w:pPr>
            <w:r w:rsidRPr="00523E4F">
              <w:rPr>
                <w:rFonts w:ascii="HGSｺﾞｼｯｸM" w:eastAsia="HGSｺﾞｼｯｸM" w:hint="eastAsia"/>
                <w:sz w:val="20"/>
                <w:szCs w:val="20"/>
              </w:rPr>
              <w:t>42</w:t>
            </w:r>
            <w:r w:rsidR="008049F3">
              <w:rPr>
                <w:rFonts w:ascii="HGSｺﾞｼｯｸM" w:eastAsia="HGSｺﾞｼｯｸM" w:hint="eastAsia"/>
                <w:sz w:val="20"/>
                <w:szCs w:val="20"/>
              </w:rPr>
              <w:t>3</w:t>
            </w:r>
            <w:r w:rsidRPr="00523E4F">
              <w:rPr>
                <w:rFonts w:ascii="HGSｺﾞｼｯｸM" w:eastAsia="HGSｺﾞｼｯｸM" w:hint="eastAsia"/>
                <w:sz w:val="20"/>
                <w:szCs w:val="20"/>
              </w:rPr>
              <w:t>1</w:t>
            </w:r>
          </w:p>
        </w:tc>
        <w:tc>
          <w:tcPr>
            <w:tcW w:w="2552" w:type="dxa"/>
            <w:vAlign w:val="center"/>
          </w:tcPr>
          <w:p w:rsidR="00A37E9D" w:rsidRPr="00523E4F" w:rsidRDefault="00A37E9D" w:rsidP="001522A1">
            <w:pPr>
              <w:spacing w:line="280" w:lineRule="exact"/>
              <w:rPr>
                <w:rFonts w:ascii="HGSｺﾞｼｯｸM" w:eastAsia="HGSｺﾞｼｯｸM"/>
                <w:sz w:val="20"/>
                <w:szCs w:val="20"/>
              </w:rPr>
            </w:pPr>
            <w:r w:rsidRPr="00523E4F">
              <w:rPr>
                <w:rFonts w:ascii="HGSｺﾞｼｯｸM" w:eastAsia="HGSｺﾞｼｯｸM" w:hint="eastAsia"/>
                <w:sz w:val="20"/>
                <w:szCs w:val="20"/>
              </w:rPr>
              <w:t>障害</w:t>
            </w:r>
            <w:r>
              <w:rPr>
                <w:rFonts w:ascii="HGSｺﾞｼｯｸM" w:eastAsia="HGSｺﾞｼｯｸM" w:hint="eastAsia"/>
                <w:sz w:val="20"/>
                <w:szCs w:val="20"/>
              </w:rPr>
              <w:t>のある人</w:t>
            </w:r>
            <w:r w:rsidRPr="00523E4F">
              <w:rPr>
                <w:rFonts w:ascii="HGSｺﾞｼｯｸM" w:eastAsia="HGSｺﾞｼｯｸM" w:hint="eastAsia"/>
                <w:sz w:val="20"/>
                <w:szCs w:val="20"/>
              </w:rPr>
              <w:t>の生活支援の充実</w:t>
            </w:r>
          </w:p>
        </w:tc>
        <w:tc>
          <w:tcPr>
            <w:tcW w:w="3685" w:type="dxa"/>
            <w:vAlign w:val="center"/>
          </w:tcPr>
          <w:p w:rsidR="00A37E9D" w:rsidRPr="00523E4F" w:rsidRDefault="00A37E9D" w:rsidP="001522A1">
            <w:pPr>
              <w:spacing w:line="280" w:lineRule="exact"/>
              <w:rPr>
                <w:rFonts w:ascii="HGSｺﾞｼｯｸM" w:eastAsia="HGSｺﾞｼｯｸM"/>
                <w:sz w:val="20"/>
                <w:szCs w:val="20"/>
              </w:rPr>
            </w:pPr>
            <w:r w:rsidRPr="00523E4F">
              <w:rPr>
                <w:rFonts w:ascii="HGSｺﾞｼｯｸM" w:eastAsia="HGSｺﾞｼｯｸM" w:hint="eastAsia"/>
                <w:sz w:val="20"/>
                <w:szCs w:val="20"/>
              </w:rPr>
              <w:t>日常生活の自立支援を行うため、介助や家事援助など在宅福祉サービスを充実します。</w:t>
            </w:r>
          </w:p>
        </w:tc>
        <w:tc>
          <w:tcPr>
            <w:tcW w:w="1843" w:type="dxa"/>
            <w:vAlign w:val="center"/>
          </w:tcPr>
          <w:p w:rsidR="00A37E9D" w:rsidRPr="00523E4F" w:rsidRDefault="00A37E9D" w:rsidP="001522A1">
            <w:pPr>
              <w:spacing w:line="280" w:lineRule="exact"/>
              <w:rPr>
                <w:rFonts w:ascii="HGSｺﾞｼｯｸM" w:eastAsia="HGSｺﾞｼｯｸM"/>
                <w:sz w:val="20"/>
                <w:szCs w:val="20"/>
              </w:rPr>
            </w:pPr>
            <w:r w:rsidRPr="00523E4F">
              <w:rPr>
                <w:rFonts w:ascii="HGSｺﾞｼｯｸM" w:eastAsia="HGSｺﾞｼｯｸM" w:hint="eastAsia"/>
                <w:sz w:val="20"/>
                <w:szCs w:val="20"/>
              </w:rPr>
              <w:t>社会福祉課</w:t>
            </w:r>
          </w:p>
        </w:tc>
      </w:tr>
      <w:tr w:rsidR="00A37E9D" w:rsidTr="00992060">
        <w:trPr>
          <w:trHeight w:val="1123"/>
        </w:trPr>
        <w:tc>
          <w:tcPr>
            <w:tcW w:w="817" w:type="dxa"/>
            <w:vAlign w:val="center"/>
          </w:tcPr>
          <w:p w:rsidR="00A37E9D" w:rsidRPr="00523E4F" w:rsidRDefault="00A37E9D" w:rsidP="008049F3">
            <w:pPr>
              <w:spacing w:line="280" w:lineRule="exact"/>
              <w:jc w:val="center"/>
              <w:rPr>
                <w:rFonts w:ascii="HGSｺﾞｼｯｸM" w:eastAsia="HGSｺﾞｼｯｸM"/>
                <w:sz w:val="20"/>
                <w:szCs w:val="20"/>
              </w:rPr>
            </w:pPr>
            <w:r w:rsidRPr="00523E4F">
              <w:rPr>
                <w:rFonts w:ascii="HGSｺﾞｼｯｸM" w:eastAsia="HGSｺﾞｼｯｸM" w:hint="eastAsia"/>
                <w:sz w:val="20"/>
                <w:szCs w:val="20"/>
              </w:rPr>
              <w:t>42</w:t>
            </w:r>
            <w:r w:rsidR="008049F3">
              <w:rPr>
                <w:rFonts w:ascii="HGSｺﾞｼｯｸM" w:eastAsia="HGSｺﾞｼｯｸM" w:hint="eastAsia"/>
                <w:sz w:val="20"/>
                <w:szCs w:val="20"/>
              </w:rPr>
              <w:t>3</w:t>
            </w:r>
            <w:r w:rsidRPr="00523E4F">
              <w:rPr>
                <w:rFonts w:ascii="HGSｺﾞｼｯｸM" w:eastAsia="HGSｺﾞｼｯｸM" w:hint="eastAsia"/>
                <w:sz w:val="20"/>
                <w:szCs w:val="20"/>
              </w:rPr>
              <w:t>2</w:t>
            </w:r>
          </w:p>
        </w:tc>
        <w:tc>
          <w:tcPr>
            <w:tcW w:w="2552" w:type="dxa"/>
            <w:vAlign w:val="center"/>
          </w:tcPr>
          <w:p w:rsidR="00A37E9D" w:rsidRPr="00523E4F" w:rsidRDefault="00A37E9D" w:rsidP="001522A1">
            <w:pPr>
              <w:spacing w:line="280" w:lineRule="exact"/>
              <w:rPr>
                <w:rFonts w:ascii="HGSｺﾞｼｯｸM" w:eastAsia="HGSｺﾞｼｯｸM"/>
                <w:sz w:val="20"/>
                <w:szCs w:val="20"/>
              </w:rPr>
            </w:pPr>
            <w:r w:rsidRPr="00523E4F">
              <w:rPr>
                <w:rFonts w:ascii="HGSｺﾞｼｯｸM" w:eastAsia="HGSｺﾞｼｯｸM" w:hint="eastAsia"/>
                <w:sz w:val="20"/>
                <w:szCs w:val="20"/>
              </w:rPr>
              <w:t>地域での交流支援と活動の場の確保</w:t>
            </w:r>
          </w:p>
        </w:tc>
        <w:tc>
          <w:tcPr>
            <w:tcW w:w="3685" w:type="dxa"/>
            <w:vAlign w:val="center"/>
          </w:tcPr>
          <w:p w:rsidR="00A37E9D" w:rsidRPr="00523E4F" w:rsidRDefault="00A37E9D" w:rsidP="001522A1">
            <w:pPr>
              <w:spacing w:line="280" w:lineRule="exact"/>
              <w:rPr>
                <w:rFonts w:ascii="HGSｺﾞｼｯｸM" w:eastAsia="HGSｺﾞｼｯｸM"/>
                <w:sz w:val="20"/>
                <w:szCs w:val="20"/>
              </w:rPr>
            </w:pPr>
            <w:r w:rsidRPr="00523E4F">
              <w:rPr>
                <w:rFonts w:ascii="HGSｺﾞｼｯｸM" w:eastAsia="HGSｺﾞｼｯｸM" w:hint="eastAsia"/>
                <w:sz w:val="20"/>
                <w:szCs w:val="20"/>
              </w:rPr>
              <w:t>積極的に地域社会へ参画できるよう交流事業、外出支援、活動の機会の提供などの支援を行います。</w:t>
            </w:r>
          </w:p>
        </w:tc>
        <w:tc>
          <w:tcPr>
            <w:tcW w:w="1843" w:type="dxa"/>
            <w:vAlign w:val="center"/>
          </w:tcPr>
          <w:p w:rsidR="00A37E9D" w:rsidRPr="00523E4F" w:rsidRDefault="00A37E9D" w:rsidP="001522A1">
            <w:pPr>
              <w:spacing w:line="280" w:lineRule="exact"/>
              <w:rPr>
                <w:rFonts w:ascii="HGSｺﾞｼｯｸM" w:eastAsia="HGSｺﾞｼｯｸM"/>
                <w:sz w:val="20"/>
                <w:szCs w:val="20"/>
              </w:rPr>
            </w:pPr>
            <w:r w:rsidRPr="00523E4F">
              <w:rPr>
                <w:rFonts w:ascii="HGSｺﾞｼｯｸM" w:eastAsia="HGSｺﾞｼｯｸM" w:hint="eastAsia"/>
                <w:sz w:val="20"/>
                <w:szCs w:val="20"/>
              </w:rPr>
              <w:t>社会福祉課</w:t>
            </w:r>
          </w:p>
        </w:tc>
      </w:tr>
      <w:tr w:rsidR="00A37E9D" w:rsidTr="00992060">
        <w:trPr>
          <w:trHeight w:val="1123"/>
        </w:trPr>
        <w:tc>
          <w:tcPr>
            <w:tcW w:w="817" w:type="dxa"/>
            <w:vAlign w:val="center"/>
          </w:tcPr>
          <w:p w:rsidR="00A37E9D" w:rsidRPr="00523E4F" w:rsidRDefault="008049F3" w:rsidP="001522A1">
            <w:pPr>
              <w:spacing w:line="280" w:lineRule="exact"/>
              <w:jc w:val="center"/>
              <w:rPr>
                <w:rFonts w:ascii="HGSｺﾞｼｯｸM" w:eastAsia="HGSｺﾞｼｯｸM"/>
                <w:sz w:val="20"/>
                <w:szCs w:val="20"/>
              </w:rPr>
            </w:pPr>
            <w:r>
              <w:rPr>
                <w:rFonts w:ascii="HGSｺﾞｼｯｸM" w:eastAsia="HGSｺﾞｼｯｸM" w:hint="eastAsia"/>
                <w:sz w:val="20"/>
                <w:szCs w:val="20"/>
              </w:rPr>
              <w:t>423</w:t>
            </w:r>
            <w:r w:rsidR="00A37E9D" w:rsidRPr="00523E4F">
              <w:rPr>
                <w:rFonts w:ascii="HGSｺﾞｼｯｸM" w:eastAsia="HGSｺﾞｼｯｸM" w:hint="eastAsia"/>
                <w:sz w:val="20"/>
                <w:szCs w:val="20"/>
              </w:rPr>
              <w:t>3</w:t>
            </w:r>
          </w:p>
        </w:tc>
        <w:tc>
          <w:tcPr>
            <w:tcW w:w="2552" w:type="dxa"/>
            <w:vAlign w:val="center"/>
          </w:tcPr>
          <w:p w:rsidR="00A37E9D" w:rsidRPr="00523E4F" w:rsidRDefault="00A37E9D" w:rsidP="001522A1">
            <w:pPr>
              <w:spacing w:line="280" w:lineRule="exact"/>
              <w:rPr>
                <w:rFonts w:ascii="HGSｺﾞｼｯｸM" w:eastAsia="HGSｺﾞｼｯｸM"/>
                <w:sz w:val="20"/>
                <w:szCs w:val="20"/>
              </w:rPr>
            </w:pPr>
            <w:r w:rsidRPr="00523E4F">
              <w:rPr>
                <w:rFonts w:ascii="HGSｺﾞｼｯｸM" w:eastAsia="HGSｺﾞｼｯｸM" w:hint="eastAsia"/>
                <w:sz w:val="20"/>
                <w:szCs w:val="20"/>
              </w:rPr>
              <w:t>障害</w:t>
            </w:r>
            <w:r>
              <w:rPr>
                <w:rFonts w:ascii="HGSｺﾞｼｯｸM" w:eastAsia="HGSｺﾞｼｯｸM" w:hint="eastAsia"/>
                <w:sz w:val="20"/>
                <w:szCs w:val="20"/>
              </w:rPr>
              <w:t>のある人</w:t>
            </w:r>
            <w:r w:rsidRPr="00523E4F">
              <w:rPr>
                <w:rFonts w:ascii="HGSｺﾞｼｯｸM" w:eastAsia="HGSｺﾞｼｯｸM" w:hint="eastAsia"/>
                <w:sz w:val="20"/>
                <w:szCs w:val="20"/>
              </w:rPr>
              <w:t>の就労の支援</w:t>
            </w:r>
          </w:p>
        </w:tc>
        <w:tc>
          <w:tcPr>
            <w:tcW w:w="3685" w:type="dxa"/>
            <w:vAlign w:val="center"/>
          </w:tcPr>
          <w:p w:rsidR="00A37E9D" w:rsidRPr="00523E4F" w:rsidRDefault="00A37E9D" w:rsidP="001522A1">
            <w:pPr>
              <w:spacing w:line="280" w:lineRule="exact"/>
              <w:rPr>
                <w:rFonts w:ascii="HGSｺﾞｼｯｸM" w:eastAsia="HGSｺﾞｼｯｸM"/>
                <w:sz w:val="20"/>
                <w:szCs w:val="20"/>
              </w:rPr>
            </w:pPr>
            <w:r w:rsidRPr="00523E4F">
              <w:rPr>
                <w:rFonts w:ascii="HGSｺﾞｼｯｸM" w:eastAsia="HGSｺﾞｼｯｸM" w:hint="eastAsia"/>
                <w:sz w:val="20"/>
                <w:szCs w:val="20"/>
              </w:rPr>
              <w:t>就労を支援するため、公共職業安定所、障害者就業・生活支援センター、企業などとの連携強化を図ります。</w:t>
            </w:r>
          </w:p>
        </w:tc>
        <w:tc>
          <w:tcPr>
            <w:tcW w:w="1843" w:type="dxa"/>
            <w:vAlign w:val="center"/>
          </w:tcPr>
          <w:p w:rsidR="00A37E9D" w:rsidRPr="00523E4F" w:rsidRDefault="00A37E9D" w:rsidP="001522A1">
            <w:pPr>
              <w:spacing w:line="280" w:lineRule="exact"/>
              <w:rPr>
                <w:rFonts w:ascii="HGSｺﾞｼｯｸM" w:eastAsia="HGSｺﾞｼｯｸM"/>
                <w:sz w:val="20"/>
                <w:szCs w:val="20"/>
              </w:rPr>
            </w:pPr>
            <w:r w:rsidRPr="00523E4F">
              <w:rPr>
                <w:rFonts w:ascii="HGSｺﾞｼｯｸM" w:eastAsia="HGSｺﾞｼｯｸM" w:hint="eastAsia"/>
                <w:sz w:val="20"/>
                <w:szCs w:val="20"/>
              </w:rPr>
              <w:t>社会福祉課</w:t>
            </w:r>
          </w:p>
        </w:tc>
      </w:tr>
      <w:tr w:rsidR="00A37E9D" w:rsidTr="001522A1">
        <w:trPr>
          <w:trHeight w:val="839"/>
        </w:trPr>
        <w:tc>
          <w:tcPr>
            <w:tcW w:w="817" w:type="dxa"/>
            <w:vAlign w:val="center"/>
          </w:tcPr>
          <w:p w:rsidR="00A37E9D" w:rsidRPr="00523E4F" w:rsidRDefault="008049F3" w:rsidP="001522A1">
            <w:pPr>
              <w:spacing w:line="280" w:lineRule="exact"/>
              <w:jc w:val="center"/>
              <w:rPr>
                <w:rFonts w:ascii="HGSｺﾞｼｯｸM" w:eastAsia="HGSｺﾞｼｯｸM"/>
                <w:sz w:val="20"/>
                <w:szCs w:val="20"/>
              </w:rPr>
            </w:pPr>
            <w:r>
              <w:rPr>
                <w:rFonts w:ascii="HGSｺﾞｼｯｸM" w:eastAsia="HGSｺﾞｼｯｸM" w:hint="eastAsia"/>
                <w:sz w:val="20"/>
                <w:szCs w:val="20"/>
              </w:rPr>
              <w:t>423</w:t>
            </w:r>
            <w:r w:rsidR="00A37E9D" w:rsidRPr="00523E4F">
              <w:rPr>
                <w:rFonts w:ascii="HGSｺﾞｼｯｸM" w:eastAsia="HGSｺﾞｼｯｸM" w:hint="eastAsia"/>
                <w:sz w:val="20"/>
                <w:szCs w:val="20"/>
              </w:rPr>
              <w:t>4</w:t>
            </w:r>
          </w:p>
        </w:tc>
        <w:tc>
          <w:tcPr>
            <w:tcW w:w="2552" w:type="dxa"/>
            <w:vAlign w:val="center"/>
          </w:tcPr>
          <w:p w:rsidR="00A37E9D" w:rsidRPr="00523E4F" w:rsidRDefault="00A37E9D" w:rsidP="001522A1">
            <w:pPr>
              <w:spacing w:line="280" w:lineRule="exact"/>
              <w:rPr>
                <w:rFonts w:ascii="HGSｺﾞｼｯｸM" w:eastAsia="HGSｺﾞｼｯｸM"/>
                <w:sz w:val="20"/>
                <w:szCs w:val="20"/>
              </w:rPr>
            </w:pPr>
            <w:r w:rsidRPr="00523E4F">
              <w:rPr>
                <w:rFonts w:ascii="HGSｺﾞｼｯｸM" w:eastAsia="HGSｺﾞｼｯｸM" w:hint="eastAsia"/>
                <w:sz w:val="20"/>
                <w:szCs w:val="20"/>
              </w:rPr>
              <w:t>障害</w:t>
            </w:r>
            <w:r>
              <w:rPr>
                <w:rFonts w:ascii="HGSｺﾞｼｯｸM" w:eastAsia="HGSｺﾞｼｯｸM" w:hint="eastAsia"/>
                <w:sz w:val="20"/>
                <w:szCs w:val="20"/>
              </w:rPr>
              <w:t>のある</w:t>
            </w:r>
            <w:r w:rsidRPr="00523E4F">
              <w:rPr>
                <w:rFonts w:ascii="HGSｺﾞｼｯｸM" w:eastAsia="HGSｺﾞｼｯｸM" w:hint="eastAsia"/>
                <w:sz w:val="20"/>
                <w:szCs w:val="20"/>
              </w:rPr>
              <w:t>人やその家族に対する相談支援</w:t>
            </w:r>
          </w:p>
        </w:tc>
        <w:tc>
          <w:tcPr>
            <w:tcW w:w="3685" w:type="dxa"/>
            <w:vAlign w:val="center"/>
          </w:tcPr>
          <w:p w:rsidR="00A37E9D" w:rsidRPr="00523E4F" w:rsidRDefault="00A37E9D" w:rsidP="001522A1">
            <w:pPr>
              <w:spacing w:line="280" w:lineRule="exact"/>
              <w:rPr>
                <w:rFonts w:ascii="HGSｺﾞｼｯｸM" w:eastAsia="HGSｺﾞｼｯｸM"/>
                <w:sz w:val="20"/>
                <w:szCs w:val="20"/>
              </w:rPr>
            </w:pPr>
            <w:r w:rsidRPr="00523E4F">
              <w:rPr>
                <w:rFonts w:ascii="HGSｺﾞｼｯｸM" w:eastAsia="HGSｺﾞｼｯｸM" w:hint="eastAsia"/>
                <w:sz w:val="20"/>
                <w:szCs w:val="20"/>
              </w:rPr>
              <w:t>さまざまな問題について、気軽に相談できる相談支援事業を実施します。</w:t>
            </w:r>
          </w:p>
        </w:tc>
        <w:tc>
          <w:tcPr>
            <w:tcW w:w="1843" w:type="dxa"/>
            <w:vAlign w:val="center"/>
          </w:tcPr>
          <w:p w:rsidR="00A37E9D" w:rsidRPr="00523E4F" w:rsidRDefault="00A37E9D" w:rsidP="001522A1">
            <w:pPr>
              <w:spacing w:line="280" w:lineRule="exact"/>
              <w:rPr>
                <w:rFonts w:ascii="HGSｺﾞｼｯｸM" w:eastAsia="HGSｺﾞｼｯｸM"/>
                <w:sz w:val="20"/>
                <w:szCs w:val="20"/>
              </w:rPr>
            </w:pPr>
            <w:r w:rsidRPr="00523E4F">
              <w:rPr>
                <w:rFonts w:ascii="HGSｺﾞｼｯｸM" w:eastAsia="HGSｺﾞｼｯｸM" w:hint="eastAsia"/>
                <w:sz w:val="20"/>
                <w:szCs w:val="20"/>
              </w:rPr>
              <w:t>社会福祉課</w:t>
            </w:r>
          </w:p>
        </w:tc>
      </w:tr>
    </w:tbl>
    <w:p w:rsidR="00A37E9D" w:rsidRDefault="00A37E9D" w:rsidP="00A37E9D">
      <w:pPr>
        <w:spacing w:line="280" w:lineRule="exact"/>
        <w:rPr>
          <w:rFonts w:ascii="HGSｺﾞｼｯｸM" w:eastAsia="HGSｺﾞｼｯｸM"/>
          <w:sz w:val="22"/>
        </w:rPr>
      </w:pPr>
    </w:p>
    <w:p w:rsidR="00A37E9D" w:rsidRDefault="00A37E9D" w:rsidP="00A37E9D">
      <w:pPr>
        <w:spacing w:line="280" w:lineRule="exact"/>
        <w:rPr>
          <w:rFonts w:ascii="HGSｺﾞｼｯｸM" w:eastAsia="HGSｺﾞｼｯｸM"/>
          <w:sz w:val="22"/>
        </w:rPr>
      </w:pPr>
    </w:p>
    <w:p w:rsidR="00A37E9D" w:rsidRDefault="00A37E9D" w:rsidP="00A37E9D">
      <w:pPr>
        <w:spacing w:line="280" w:lineRule="exact"/>
        <w:rPr>
          <w:rFonts w:ascii="HGSｺﾞｼｯｸM" w:eastAsia="HGSｺﾞｼｯｸM"/>
          <w:sz w:val="22"/>
        </w:rPr>
      </w:pPr>
      <w:r w:rsidRPr="00081551">
        <w:rPr>
          <w:rFonts w:ascii="HGSｺﾞｼｯｸM" w:eastAsia="HGSｺﾞｼｯｸM" w:hint="eastAsia"/>
          <w:sz w:val="22"/>
        </w:rPr>
        <w:t>＜施策の方向＞</w:t>
      </w:r>
      <w:r>
        <w:rPr>
          <w:rFonts w:ascii="HGSｺﾞｼｯｸM" w:eastAsia="HGSｺﾞｼｯｸM" w:hint="eastAsia"/>
          <w:sz w:val="22"/>
        </w:rPr>
        <w:t>④</w:t>
      </w:r>
      <w:r w:rsidRPr="00081551">
        <w:rPr>
          <w:rFonts w:ascii="HGSｺﾞｼｯｸM" w:eastAsia="HGSｺﾞｼｯｸM" w:hint="eastAsia"/>
          <w:sz w:val="22"/>
        </w:rPr>
        <w:t xml:space="preserve">　児童</w:t>
      </w:r>
      <w:r>
        <w:rPr>
          <w:rFonts w:ascii="HGSｺﾞｼｯｸM" w:eastAsia="HGSｺﾞｼｯｸM" w:hint="eastAsia"/>
          <w:sz w:val="22"/>
        </w:rPr>
        <w:t>、</w:t>
      </w:r>
      <w:r w:rsidRPr="00081551">
        <w:rPr>
          <w:rFonts w:ascii="HGSｺﾞｼｯｸM" w:eastAsia="HGSｺﾞｼｯｸM" w:hint="eastAsia"/>
          <w:sz w:val="22"/>
        </w:rPr>
        <w:t>高齢者</w:t>
      </w:r>
      <w:r>
        <w:rPr>
          <w:rFonts w:ascii="HGSｺﾞｼｯｸM" w:eastAsia="HGSｺﾞｼｯｸM" w:hint="eastAsia"/>
          <w:sz w:val="22"/>
        </w:rPr>
        <w:t>、障害者</w:t>
      </w:r>
      <w:r w:rsidRPr="00081551">
        <w:rPr>
          <w:rFonts w:ascii="HGSｺﾞｼｯｸM" w:eastAsia="HGSｺﾞｼｯｸM" w:hint="eastAsia"/>
          <w:sz w:val="22"/>
        </w:rPr>
        <w:t>に対する虐待防止対策の推進</w:t>
      </w:r>
    </w:p>
    <w:tbl>
      <w:tblPr>
        <w:tblStyle w:val="aa"/>
        <w:tblW w:w="8897" w:type="dxa"/>
        <w:tblLook w:val="04A0"/>
      </w:tblPr>
      <w:tblGrid>
        <w:gridCol w:w="817"/>
        <w:gridCol w:w="2552"/>
        <w:gridCol w:w="3685"/>
        <w:gridCol w:w="1843"/>
      </w:tblGrid>
      <w:tr w:rsidR="00A37E9D" w:rsidRPr="00523E4F" w:rsidTr="008049F3">
        <w:tc>
          <w:tcPr>
            <w:tcW w:w="817" w:type="dxa"/>
          </w:tcPr>
          <w:p w:rsidR="00A37E9D" w:rsidRPr="00523E4F" w:rsidRDefault="00A37E9D" w:rsidP="001522A1">
            <w:pPr>
              <w:spacing w:line="280" w:lineRule="exact"/>
              <w:jc w:val="center"/>
              <w:rPr>
                <w:rFonts w:ascii="HGSｺﾞｼｯｸM" w:eastAsia="HGSｺﾞｼｯｸM"/>
                <w:sz w:val="20"/>
                <w:szCs w:val="20"/>
              </w:rPr>
            </w:pPr>
            <w:r w:rsidRPr="00523E4F">
              <w:rPr>
                <w:rFonts w:ascii="HGSｺﾞｼｯｸM" w:eastAsia="HGSｺﾞｼｯｸM" w:hint="eastAsia"/>
                <w:sz w:val="20"/>
                <w:szCs w:val="20"/>
              </w:rPr>
              <w:t>ＮＯ</w:t>
            </w:r>
          </w:p>
        </w:tc>
        <w:tc>
          <w:tcPr>
            <w:tcW w:w="2552" w:type="dxa"/>
          </w:tcPr>
          <w:p w:rsidR="00A37E9D" w:rsidRPr="00523E4F" w:rsidRDefault="00A37E9D" w:rsidP="001522A1">
            <w:pPr>
              <w:spacing w:line="280" w:lineRule="exact"/>
              <w:jc w:val="center"/>
              <w:rPr>
                <w:rFonts w:ascii="HGSｺﾞｼｯｸM" w:eastAsia="HGSｺﾞｼｯｸM"/>
                <w:sz w:val="20"/>
                <w:szCs w:val="20"/>
              </w:rPr>
            </w:pPr>
            <w:r w:rsidRPr="00523E4F">
              <w:rPr>
                <w:rFonts w:ascii="HGSｺﾞｼｯｸM" w:eastAsia="HGSｺﾞｼｯｸM" w:hint="eastAsia"/>
                <w:sz w:val="20"/>
                <w:szCs w:val="20"/>
              </w:rPr>
              <w:t>具体的施策</w:t>
            </w:r>
          </w:p>
        </w:tc>
        <w:tc>
          <w:tcPr>
            <w:tcW w:w="3685" w:type="dxa"/>
          </w:tcPr>
          <w:p w:rsidR="00A37E9D" w:rsidRPr="00523E4F" w:rsidRDefault="00A37E9D" w:rsidP="001522A1">
            <w:pPr>
              <w:spacing w:line="280" w:lineRule="exact"/>
              <w:jc w:val="center"/>
              <w:rPr>
                <w:rFonts w:ascii="HGSｺﾞｼｯｸM" w:eastAsia="HGSｺﾞｼｯｸM"/>
                <w:sz w:val="20"/>
                <w:szCs w:val="20"/>
              </w:rPr>
            </w:pPr>
            <w:r>
              <w:rPr>
                <w:rFonts w:ascii="HGSｺﾞｼｯｸM" w:eastAsia="HGSｺﾞｼｯｸM" w:hint="eastAsia"/>
                <w:sz w:val="20"/>
                <w:szCs w:val="20"/>
              </w:rPr>
              <w:t>内</w:t>
            </w:r>
            <w:r w:rsidR="00BF7F40">
              <w:rPr>
                <w:rFonts w:ascii="HGSｺﾞｼｯｸM" w:eastAsia="HGSｺﾞｼｯｸM" w:hint="eastAsia"/>
                <w:sz w:val="20"/>
                <w:szCs w:val="20"/>
              </w:rPr>
              <w:t xml:space="preserve">　</w:t>
            </w:r>
            <w:r>
              <w:rPr>
                <w:rFonts w:ascii="HGSｺﾞｼｯｸM" w:eastAsia="HGSｺﾞｼｯｸM" w:hint="eastAsia"/>
                <w:sz w:val="20"/>
                <w:szCs w:val="20"/>
              </w:rPr>
              <w:t>容</w:t>
            </w:r>
          </w:p>
        </w:tc>
        <w:tc>
          <w:tcPr>
            <w:tcW w:w="1843" w:type="dxa"/>
          </w:tcPr>
          <w:p w:rsidR="00A37E9D" w:rsidRPr="00523E4F" w:rsidRDefault="00A37E9D" w:rsidP="001522A1">
            <w:pPr>
              <w:spacing w:line="280" w:lineRule="exact"/>
              <w:jc w:val="center"/>
              <w:rPr>
                <w:rFonts w:ascii="HGSｺﾞｼｯｸM" w:eastAsia="HGSｺﾞｼｯｸM"/>
                <w:sz w:val="20"/>
                <w:szCs w:val="20"/>
              </w:rPr>
            </w:pPr>
            <w:r w:rsidRPr="00523E4F">
              <w:rPr>
                <w:rFonts w:ascii="HGSｺﾞｼｯｸM" w:eastAsia="HGSｺﾞｼｯｸM" w:hint="eastAsia"/>
                <w:sz w:val="20"/>
                <w:szCs w:val="20"/>
              </w:rPr>
              <w:t>担当課</w:t>
            </w:r>
          </w:p>
        </w:tc>
      </w:tr>
      <w:tr w:rsidR="00A37E9D" w:rsidRPr="00523E4F" w:rsidTr="008049F3">
        <w:trPr>
          <w:trHeight w:val="839"/>
        </w:trPr>
        <w:tc>
          <w:tcPr>
            <w:tcW w:w="817" w:type="dxa"/>
            <w:vAlign w:val="center"/>
          </w:tcPr>
          <w:p w:rsidR="00A37E9D" w:rsidRPr="00523E4F" w:rsidRDefault="00A37E9D" w:rsidP="001522A1">
            <w:pPr>
              <w:spacing w:line="280" w:lineRule="exact"/>
              <w:jc w:val="center"/>
              <w:rPr>
                <w:rFonts w:ascii="HGSｺﾞｼｯｸM" w:eastAsia="HGSｺﾞｼｯｸM"/>
                <w:sz w:val="20"/>
                <w:szCs w:val="20"/>
              </w:rPr>
            </w:pPr>
            <w:r w:rsidRPr="00523E4F">
              <w:rPr>
                <w:rFonts w:ascii="HGSｺﾞｼｯｸM" w:eastAsia="HGSｺﾞｼｯｸM" w:hint="eastAsia"/>
                <w:sz w:val="20"/>
                <w:szCs w:val="20"/>
              </w:rPr>
              <w:t>4241</w:t>
            </w:r>
          </w:p>
        </w:tc>
        <w:tc>
          <w:tcPr>
            <w:tcW w:w="2552" w:type="dxa"/>
            <w:vAlign w:val="center"/>
          </w:tcPr>
          <w:p w:rsidR="00A37E9D" w:rsidRPr="00523E4F" w:rsidRDefault="00A37E9D" w:rsidP="001522A1">
            <w:pPr>
              <w:spacing w:line="280" w:lineRule="exact"/>
              <w:rPr>
                <w:rFonts w:ascii="HGSｺﾞｼｯｸM" w:eastAsia="HGSｺﾞｼｯｸM"/>
                <w:sz w:val="20"/>
                <w:szCs w:val="20"/>
              </w:rPr>
            </w:pPr>
            <w:r w:rsidRPr="00523E4F">
              <w:rPr>
                <w:rFonts w:ascii="HGSｺﾞｼｯｸM" w:eastAsia="HGSｺﾞｼｯｸM" w:hint="eastAsia"/>
                <w:sz w:val="20"/>
                <w:szCs w:val="20"/>
              </w:rPr>
              <w:t>子育て支援サービスの充実</w:t>
            </w:r>
          </w:p>
        </w:tc>
        <w:tc>
          <w:tcPr>
            <w:tcW w:w="3685" w:type="dxa"/>
            <w:vAlign w:val="center"/>
          </w:tcPr>
          <w:p w:rsidR="00A37E9D" w:rsidRPr="00523E4F" w:rsidRDefault="00A37E9D" w:rsidP="001522A1">
            <w:pPr>
              <w:spacing w:line="280" w:lineRule="exact"/>
              <w:rPr>
                <w:rFonts w:ascii="HGSｺﾞｼｯｸM" w:eastAsia="HGSｺﾞｼｯｸM"/>
                <w:sz w:val="20"/>
                <w:szCs w:val="20"/>
              </w:rPr>
            </w:pPr>
            <w:r w:rsidRPr="00523E4F">
              <w:rPr>
                <w:rFonts w:ascii="HGSｺﾞｼｯｸM" w:eastAsia="HGSｺﾞｼｯｸM" w:hint="eastAsia"/>
                <w:sz w:val="20"/>
                <w:szCs w:val="20"/>
              </w:rPr>
              <w:t>育児支援家庭訪問事業、こんにちは赤ちゃん事業を行います。</w:t>
            </w:r>
          </w:p>
        </w:tc>
        <w:tc>
          <w:tcPr>
            <w:tcW w:w="1843" w:type="dxa"/>
            <w:vAlign w:val="center"/>
          </w:tcPr>
          <w:p w:rsidR="00A37E9D" w:rsidRPr="00523E4F" w:rsidRDefault="00A37E9D" w:rsidP="001522A1">
            <w:pPr>
              <w:spacing w:line="280" w:lineRule="exact"/>
              <w:rPr>
                <w:rFonts w:ascii="HGSｺﾞｼｯｸM" w:eastAsia="HGSｺﾞｼｯｸM"/>
                <w:sz w:val="20"/>
                <w:szCs w:val="20"/>
              </w:rPr>
            </w:pPr>
            <w:r w:rsidRPr="00523E4F">
              <w:rPr>
                <w:rFonts w:ascii="HGSｺﾞｼｯｸM" w:eastAsia="HGSｺﾞｼｯｸM" w:hint="eastAsia"/>
                <w:sz w:val="20"/>
                <w:szCs w:val="20"/>
              </w:rPr>
              <w:t>子育て支援室</w:t>
            </w:r>
          </w:p>
        </w:tc>
      </w:tr>
      <w:tr w:rsidR="00A37E9D" w:rsidRPr="00523E4F" w:rsidTr="008049F3">
        <w:trPr>
          <w:trHeight w:val="839"/>
        </w:trPr>
        <w:tc>
          <w:tcPr>
            <w:tcW w:w="817" w:type="dxa"/>
            <w:vAlign w:val="center"/>
          </w:tcPr>
          <w:p w:rsidR="00A37E9D" w:rsidRPr="00523E4F" w:rsidRDefault="00A37E9D" w:rsidP="001522A1">
            <w:pPr>
              <w:spacing w:line="280" w:lineRule="exact"/>
              <w:jc w:val="center"/>
              <w:rPr>
                <w:rFonts w:ascii="HGSｺﾞｼｯｸM" w:eastAsia="HGSｺﾞｼｯｸM"/>
                <w:sz w:val="20"/>
                <w:szCs w:val="20"/>
              </w:rPr>
            </w:pPr>
            <w:r w:rsidRPr="00523E4F">
              <w:rPr>
                <w:rFonts w:ascii="HGSｺﾞｼｯｸM" w:eastAsia="HGSｺﾞｼｯｸM" w:hint="eastAsia"/>
                <w:sz w:val="20"/>
                <w:szCs w:val="20"/>
              </w:rPr>
              <w:t>4242</w:t>
            </w:r>
          </w:p>
        </w:tc>
        <w:tc>
          <w:tcPr>
            <w:tcW w:w="2552" w:type="dxa"/>
            <w:vAlign w:val="center"/>
          </w:tcPr>
          <w:p w:rsidR="00A37E9D" w:rsidRPr="00523E4F" w:rsidRDefault="00A37E9D" w:rsidP="001522A1">
            <w:pPr>
              <w:spacing w:line="280" w:lineRule="exact"/>
              <w:rPr>
                <w:rFonts w:ascii="HGSｺﾞｼｯｸM" w:eastAsia="HGSｺﾞｼｯｸM"/>
                <w:sz w:val="20"/>
                <w:szCs w:val="20"/>
              </w:rPr>
            </w:pPr>
            <w:r>
              <w:rPr>
                <w:rFonts w:ascii="HGSｺﾞｼｯｸM" w:eastAsia="HGSｺﾞｼｯｸM" w:hint="eastAsia"/>
                <w:sz w:val="20"/>
                <w:szCs w:val="20"/>
              </w:rPr>
              <w:t>児童虐待の防止対策</w:t>
            </w:r>
            <w:r w:rsidRPr="00523E4F">
              <w:rPr>
                <w:rFonts w:ascii="HGSｺﾞｼｯｸM" w:eastAsia="HGSｺﾞｼｯｸM" w:hint="eastAsia"/>
                <w:sz w:val="20"/>
                <w:szCs w:val="20"/>
              </w:rPr>
              <w:t>の推進</w:t>
            </w:r>
          </w:p>
        </w:tc>
        <w:tc>
          <w:tcPr>
            <w:tcW w:w="3685" w:type="dxa"/>
            <w:vAlign w:val="center"/>
          </w:tcPr>
          <w:p w:rsidR="00A37E9D" w:rsidRPr="00523E4F" w:rsidRDefault="00A37E9D" w:rsidP="008049F3">
            <w:pPr>
              <w:spacing w:line="280" w:lineRule="exact"/>
              <w:rPr>
                <w:rFonts w:ascii="HGSｺﾞｼｯｸM" w:eastAsia="HGSｺﾞｼｯｸM"/>
                <w:sz w:val="20"/>
                <w:szCs w:val="20"/>
              </w:rPr>
            </w:pPr>
            <w:r w:rsidRPr="00523E4F">
              <w:rPr>
                <w:rFonts w:ascii="HGSｺﾞｼｯｸM" w:eastAsia="HGSｺﾞｼｯｸM" w:hint="eastAsia"/>
                <w:sz w:val="20"/>
                <w:szCs w:val="20"/>
              </w:rPr>
              <w:t>児童虐待防止</w:t>
            </w:r>
            <w:r>
              <w:rPr>
                <w:rFonts w:ascii="HGSｺﾞｼｯｸM" w:eastAsia="HGSｺﾞｼｯｸM" w:hint="eastAsia"/>
                <w:sz w:val="20"/>
                <w:szCs w:val="20"/>
              </w:rPr>
              <w:t>対策を推進するため</w:t>
            </w:r>
            <w:r w:rsidRPr="00523E4F">
              <w:rPr>
                <w:rFonts w:ascii="HGSｺﾞｼｯｸM" w:eastAsia="HGSｺﾞｼｯｸM" w:hint="eastAsia"/>
                <w:sz w:val="20"/>
                <w:szCs w:val="20"/>
              </w:rPr>
              <w:t>、関係</w:t>
            </w:r>
            <w:r w:rsidR="008049F3">
              <w:rPr>
                <w:rFonts w:ascii="HGSｺﾞｼｯｸM" w:eastAsia="HGSｺﾞｼｯｸM" w:hint="eastAsia"/>
                <w:sz w:val="20"/>
                <w:szCs w:val="20"/>
              </w:rPr>
              <w:t>機関</w:t>
            </w:r>
            <w:r w:rsidRPr="00523E4F">
              <w:rPr>
                <w:rFonts w:ascii="HGSｺﾞｼｯｸM" w:eastAsia="HGSｺﾞｼｯｸM" w:hint="eastAsia"/>
                <w:sz w:val="20"/>
                <w:szCs w:val="20"/>
              </w:rPr>
              <w:t>との</w:t>
            </w:r>
            <w:r>
              <w:rPr>
                <w:rFonts w:ascii="HGSｺﾞｼｯｸM" w:eastAsia="HGSｺﾞｼｯｸM" w:hint="eastAsia"/>
                <w:sz w:val="20"/>
                <w:szCs w:val="20"/>
              </w:rPr>
              <w:t>連携を図り</w:t>
            </w:r>
            <w:r w:rsidRPr="00523E4F">
              <w:rPr>
                <w:rFonts w:ascii="HGSｺﾞｼｯｸM" w:eastAsia="HGSｺﾞｼｯｸM" w:hint="eastAsia"/>
                <w:sz w:val="20"/>
                <w:szCs w:val="20"/>
              </w:rPr>
              <w:t>ます。</w:t>
            </w:r>
          </w:p>
        </w:tc>
        <w:tc>
          <w:tcPr>
            <w:tcW w:w="1843" w:type="dxa"/>
            <w:vAlign w:val="center"/>
          </w:tcPr>
          <w:p w:rsidR="00A37E9D" w:rsidRPr="00523E4F" w:rsidRDefault="00A37E9D" w:rsidP="001522A1">
            <w:pPr>
              <w:spacing w:line="280" w:lineRule="exact"/>
              <w:rPr>
                <w:rFonts w:ascii="HGSｺﾞｼｯｸM" w:eastAsia="HGSｺﾞｼｯｸM"/>
                <w:sz w:val="20"/>
                <w:szCs w:val="20"/>
              </w:rPr>
            </w:pPr>
            <w:r w:rsidRPr="00523E4F">
              <w:rPr>
                <w:rFonts w:ascii="HGSｺﾞｼｯｸM" w:eastAsia="HGSｺﾞｼｯｸM" w:hint="eastAsia"/>
                <w:sz w:val="20"/>
                <w:szCs w:val="20"/>
              </w:rPr>
              <w:t>子育て支援室</w:t>
            </w:r>
          </w:p>
        </w:tc>
      </w:tr>
      <w:tr w:rsidR="00A37E9D" w:rsidRPr="00523E4F" w:rsidTr="008049F3">
        <w:trPr>
          <w:trHeight w:val="839"/>
        </w:trPr>
        <w:tc>
          <w:tcPr>
            <w:tcW w:w="817" w:type="dxa"/>
            <w:vAlign w:val="center"/>
          </w:tcPr>
          <w:p w:rsidR="00A37E9D" w:rsidRPr="00523E4F" w:rsidRDefault="00A37E9D" w:rsidP="001522A1">
            <w:pPr>
              <w:spacing w:line="280" w:lineRule="exact"/>
              <w:jc w:val="center"/>
              <w:rPr>
                <w:rFonts w:ascii="HGSｺﾞｼｯｸM" w:eastAsia="HGSｺﾞｼｯｸM"/>
                <w:sz w:val="20"/>
                <w:szCs w:val="20"/>
              </w:rPr>
            </w:pPr>
            <w:r w:rsidRPr="00523E4F">
              <w:rPr>
                <w:rFonts w:ascii="HGSｺﾞｼｯｸM" w:eastAsia="HGSｺﾞｼｯｸM" w:hint="eastAsia"/>
                <w:sz w:val="20"/>
                <w:szCs w:val="20"/>
              </w:rPr>
              <w:t>4243</w:t>
            </w:r>
          </w:p>
        </w:tc>
        <w:tc>
          <w:tcPr>
            <w:tcW w:w="2552" w:type="dxa"/>
            <w:vAlign w:val="center"/>
          </w:tcPr>
          <w:p w:rsidR="00A37E9D" w:rsidRPr="00523E4F" w:rsidRDefault="00A37E9D" w:rsidP="001522A1">
            <w:pPr>
              <w:spacing w:line="280" w:lineRule="exact"/>
              <w:rPr>
                <w:rFonts w:ascii="HGSｺﾞｼｯｸM" w:eastAsia="HGSｺﾞｼｯｸM"/>
                <w:sz w:val="20"/>
                <w:szCs w:val="20"/>
              </w:rPr>
            </w:pPr>
            <w:r w:rsidRPr="00523E4F">
              <w:rPr>
                <w:rFonts w:ascii="HGSｺﾞｼｯｸM" w:eastAsia="HGSｺﾞｼｯｸM" w:hint="eastAsia"/>
                <w:sz w:val="20"/>
                <w:szCs w:val="20"/>
              </w:rPr>
              <w:t>高齢者虐待の防止対策の推進</w:t>
            </w:r>
          </w:p>
        </w:tc>
        <w:tc>
          <w:tcPr>
            <w:tcW w:w="3685" w:type="dxa"/>
            <w:vAlign w:val="center"/>
          </w:tcPr>
          <w:p w:rsidR="00A37E9D" w:rsidRPr="00523E4F" w:rsidRDefault="00A37E9D" w:rsidP="008049F3">
            <w:pPr>
              <w:spacing w:line="280" w:lineRule="exact"/>
              <w:rPr>
                <w:rFonts w:ascii="HGSｺﾞｼｯｸM" w:eastAsia="HGSｺﾞｼｯｸM"/>
                <w:sz w:val="20"/>
                <w:szCs w:val="20"/>
              </w:rPr>
            </w:pPr>
            <w:r w:rsidRPr="00523E4F">
              <w:rPr>
                <w:rFonts w:ascii="HGSｺﾞｼｯｸM" w:eastAsia="HGSｺﾞｼｯｸM" w:hint="eastAsia"/>
                <w:sz w:val="20"/>
                <w:szCs w:val="20"/>
              </w:rPr>
              <w:t>高齢者虐待防止対策を推進するため、関係</w:t>
            </w:r>
            <w:r w:rsidR="008049F3">
              <w:rPr>
                <w:rFonts w:ascii="HGSｺﾞｼｯｸM" w:eastAsia="HGSｺﾞｼｯｸM" w:hint="eastAsia"/>
                <w:sz w:val="20"/>
                <w:szCs w:val="20"/>
              </w:rPr>
              <w:t>機関</w:t>
            </w:r>
            <w:r w:rsidRPr="00523E4F">
              <w:rPr>
                <w:rFonts w:ascii="HGSｺﾞｼｯｸM" w:eastAsia="HGSｺﾞｼｯｸM" w:hint="eastAsia"/>
                <w:sz w:val="20"/>
                <w:szCs w:val="20"/>
              </w:rPr>
              <w:t>との連携を図ります。</w:t>
            </w:r>
          </w:p>
        </w:tc>
        <w:tc>
          <w:tcPr>
            <w:tcW w:w="1843" w:type="dxa"/>
            <w:vAlign w:val="center"/>
          </w:tcPr>
          <w:p w:rsidR="00A37E9D" w:rsidRPr="00523E4F" w:rsidRDefault="00A37E9D" w:rsidP="001522A1">
            <w:pPr>
              <w:spacing w:line="280" w:lineRule="exact"/>
              <w:rPr>
                <w:rFonts w:ascii="HGSｺﾞｼｯｸM" w:eastAsia="HGSｺﾞｼｯｸM"/>
                <w:sz w:val="20"/>
                <w:szCs w:val="20"/>
              </w:rPr>
            </w:pPr>
            <w:r w:rsidRPr="00523E4F">
              <w:rPr>
                <w:rFonts w:ascii="HGSｺﾞｼｯｸM" w:eastAsia="HGSｺﾞｼｯｸM" w:hint="eastAsia"/>
                <w:sz w:val="20"/>
                <w:szCs w:val="20"/>
              </w:rPr>
              <w:t>健康介護課</w:t>
            </w:r>
          </w:p>
        </w:tc>
      </w:tr>
      <w:tr w:rsidR="00A37E9D" w:rsidRPr="00523E4F" w:rsidTr="008049F3">
        <w:tc>
          <w:tcPr>
            <w:tcW w:w="817" w:type="dxa"/>
            <w:vAlign w:val="center"/>
          </w:tcPr>
          <w:p w:rsidR="00A37E9D" w:rsidRPr="00523E4F" w:rsidRDefault="00A37E9D" w:rsidP="001522A1">
            <w:pPr>
              <w:spacing w:line="280" w:lineRule="exact"/>
              <w:jc w:val="center"/>
              <w:rPr>
                <w:rFonts w:ascii="HGSｺﾞｼｯｸM" w:eastAsia="HGSｺﾞｼｯｸM"/>
                <w:sz w:val="20"/>
                <w:szCs w:val="20"/>
              </w:rPr>
            </w:pPr>
            <w:r w:rsidRPr="00523E4F">
              <w:rPr>
                <w:rFonts w:ascii="HGSｺﾞｼｯｸM" w:eastAsia="HGSｺﾞｼｯｸM" w:hint="eastAsia"/>
                <w:sz w:val="20"/>
                <w:szCs w:val="20"/>
              </w:rPr>
              <w:t>4244</w:t>
            </w:r>
          </w:p>
        </w:tc>
        <w:tc>
          <w:tcPr>
            <w:tcW w:w="2552" w:type="dxa"/>
            <w:vAlign w:val="center"/>
          </w:tcPr>
          <w:p w:rsidR="00A37E9D" w:rsidRPr="00523E4F" w:rsidRDefault="00A37E9D" w:rsidP="001522A1">
            <w:pPr>
              <w:spacing w:line="280" w:lineRule="exact"/>
              <w:rPr>
                <w:rFonts w:ascii="HGSｺﾞｼｯｸM" w:eastAsia="HGSｺﾞｼｯｸM"/>
                <w:sz w:val="20"/>
                <w:szCs w:val="20"/>
              </w:rPr>
            </w:pPr>
            <w:r w:rsidRPr="00523E4F">
              <w:rPr>
                <w:rFonts w:ascii="HGSｺﾞｼｯｸM" w:eastAsia="HGSｺﾞｼｯｸM" w:hint="eastAsia"/>
                <w:sz w:val="20"/>
                <w:szCs w:val="20"/>
              </w:rPr>
              <w:t>高齢者虐待の早期発見に向けた対策の推進</w:t>
            </w:r>
          </w:p>
        </w:tc>
        <w:tc>
          <w:tcPr>
            <w:tcW w:w="3685" w:type="dxa"/>
            <w:vAlign w:val="center"/>
          </w:tcPr>
          <w:p w:rsidR="00A37E9D" w:rsidRPr="00523E4F" w:rsidRDefault="00A37E9D" w:rsidP="001522A1">
            <w:pPr>
              <w:spacing w:line="280" w:lineRule="exact"/>
              <w:rPr>
                <w:rFonts w:ascii="HGSｺﾞｼｯｸM" w:eastAsia="HGSｺﾞｼｯｸM"/>
                <w:sz w:val="20"/>
                <w:szCs w:val="20"/>
              </w:rPr>
            </w:pPr>
            <w:r w:rsidRPr="00523E4F">
              <w:rPr>
                <w:rFonts w:ascii="HGSｺﾞｼｯｸM" w:eastAsia="HGSｺﾞｼｯｸM" w:hint="eastAsia"/>
                <w:sz w:val="20"/>
                <w:szCs w:val="20"/>
              </w:rPr>
              <w:t>地域包括支援センターと連携し、高齢者を地域で支援する体制を強化します。</w:t>
            </w:r>
          </w:p>
        </w:tc>
        <w:tc>
          <w:tcPr>
            <w:tcW w:w="1843" w:type="dxa"/>
            <w:vAlign w:val="center"/>
          </w:tcPr>
          <w:p w:rsidR="00A37E9D" w:rsidRPr="00523E4F" w:rsidRDefault="00A37E9D" w:rsidP="001522A1">
            <w:pPr>
              <w:spacing w:line="280" w:lineRule="exact"/>
              <w:rPr>
                <w:rFonts w:ascii="HGSｺﾞｼｯｸM" w:eastAsia="HGSｺﾞｼｯｸM"/>
                <w:sz w:val="20"/>
                <w:szCs w:val="20"/>
              </w:rPr>
            </w:pPr>
            <w:r w:rsidRPr="00523E4F">
              <w:rPr>
                <w:rFonts w:ascii="HGSｺﾞｼｯｸM" w:eastAsia="HGSｺﾞｼｯｸM" w:hint="eastAsia"/>
                <w:sz w:val="20"/>
                <w:szCs w:val="20"/>
              </w:rPr>
              <w:t>健康介護課</w:t>
            </w:r>
          </w:p>
        </w:tc>
      </w:tr>
      <w:tr w:rsidR="00A37E9D" w:rsidRPr="00523E4F" w:rsidTr="008049F3">
        <w:tc>
          <w:tcPr>
            <w:tcW w:w="817" w:type="dxa"/>
            <w:vAlign w:val="center"/>
          </w:tcPr>
          <w:p w:rsidR="00A37E9D" w:rsidRPr="00523E4F" w:rsidRDefault="00A37E9D" w:rsidP="001522A1">
            <w:pPr>
              <w:spacing w:line="280" w:lineRule="exact"/>
              <w:jc w:val="center"/>
              <w:rPr>
                <w:rFonts w:ascii="HGSｺﾞｼｯｸM" w:eastAsia="HGSｺﾞｼｯｸM"/>
                <w:sz w:val="20"/>
                <w:szCs w:val="20"/>
              </w:rPr>
            </w:pPr>
            <w:r w:rsidRPr="00523E4F">
              <w:rPr>
                <w:rFonts w:ascii="HGSｺﾞｼｯｸM" w:eastAsia="HGSｺﾞｼｯｸM" w:hint="eastAsia"/>
                <w:sz w:val="20"/>
                <w:szCs w:val="20"/>
              </w:rPr>
              <w:t>4245</w:t>
            </w:r>
          </w:p>
        </w:tc>
        <w:tc>
          <w:tcPr>
            <w:tcW w:w="2552" w:type="dxa"/>
            <w:vAlign w:val="center"/>
          </w:tcPr>
          <w:p w:rsidR="00A37E9D" w:rsidRPr="00523E4F" w:rsidRDefault="00A37E9D" w:rsidP="001522A1">
            <w:pPr>
              <w:spacing w:line="280" w:lineRule="exact"/>
              <w:rPr>
                <w:rFonts w:ascii="HGSｺﾞｼｯｸM" w:eastAsia="HGSｺﾞｼｯｸM"/>
                <w:sz w:val="20"/>
                <w:szCs w:val="20"/>
              </w:rPr>
            </w:pPr>
            <w:r w:rsidRPr="00523E4F">
              <w:rPr>
                <w:rFonts w:ascii="HGSｺﾞｼｯｸM" w:eastAsia="HGSｺﾞｼｯｸM" w:hint="eastAsia"/>
                <w:sz w:val="20"/>
                <w:szCs w:val="20"/>
              </w:rPr>
              <w:t>認知症高齢者対策の体制整備</w:t>
            </w:r>
          </w:p>
        </w:tc>
        <w:tc>
          <w:tcPr>
            <w:tcW w:w="3685" w:type="dxa"/>
            <w:vAlign w:val="center"/>
          </w:tcPr>
          <w:p w:rsidR="00A37E9D" w:rsidRPr="00523E4F" w:rsidRDefault="00A37E9D" w:rsidP="001522A1">
            <w:pPr>
              <w:spacing w:line="280" w:lineRule="exact"/>
              <w:rPr>
                <w:rFonts w:ascii="HGSｺﾞｼｯｸM" w:eastAsia="HGSｺﾞｼｯｸM"/>
                <w:sz w:val="20"/>
                <w:szCs w:val="20"/>
              </w:rPr>
            </w:pPr>
            <w:r>
              <w:rPr>
                <w:rFonts w:ascii="HGSｺﾞｼｯｸM" w:eastAsia="HGSｺﾞｼｯｸM" w:hint="eastAsia"/>
                <w:sz w:val="20"/>
                <w:szCs w:val="20"/>
              </w:rPr>
              <w:t>高齢者の見守り体制の構築とともに、</w:t>
            </w:r>
            <w:r w:rsidRPr="00523E4F">
              <w:rPr>
                <w:rFonts w:ascii="HGSｺﾞｼｯｸM" w:eastAsia="HGSｺﾞｼｯｸM" w:hint="eastAsia"/>
                <w:sz w:val="20"/>
                <w:szCs w:val="20"/>
              </w:rPr>
              <w:t>認知症</w:t>
            </w:r>
            <w:r>
              <w:rPr>
                <w:rFonts w:ascii="HGSｺﾞｼｯｸM" w:eastAsia="HGSｺﾞｼｯｸM" w:hint="eastAsia"/>
                <w:sz w:val="20"/>
                <w:szCs w:val="20"/>
              </w:rPr>
              <w:t>サポーター</w:t>
            </w:r>
            <w:r w:rsidRPr="00523E4F">
              <w:rPr>
                <w:rFonts w:ascii="HGSｺﾞｼｯｸM" w:eastAsia="HGSｺﾞｼｯｸM" w:hint="eastAsia"/>
                <w:sz w:val="20"/>
                <w:szCs w:val="20"/>
              </w:rPr>
              <w:t>の</w:t>
            </w:r>
            <w:r>
              <w:rPr>
                <w:rFonts w:ascii="HGSｺﾞｼｯｸM" w:eastAsia="HGSｺﾞｼｯｸM" w:hint="eastAsia"/>
                <w:sz w:val="20"/>
                <w:szCs w:val="20"/>
              </w:rPr>
              <w:t>育成をはじめ、</w:t>
            </w:r>
            <w:r w:rsidRPr="00523E4F">
              <w:rPr>
                <w:rFonts w:ascii="HGSｺﾞｼｯｸM" w:eastAsia="HGSｺﾞｼｯｸM" w:hint="eastAsia"/>
                <w:sz w:val="20"/>
                <w:szCs w:val="20"/>
              </w:rPr>
              <w:t>成年後見制度などの周知啓発と利用促進に努めます。</w:t>
            </w:r>
          </w:p>
        </w:tc>
        <w:tc>
          <w:tcPr>
            <w:tcW w:w="1843" w:type="dxa"/>
            <w:vAlign w:val="center"/>
          </w:tcPr>
          <w:p w:rsidR="00A37E9D" w:rsidRPr="00523E4F" w:rsidRDefault="00A37E9D" w:rsidP="001522A1">
            <w:pPr>
              <w:spacing w:line="280" w:lineRule="exact"/>
              <w:rPr>
                <w:rFonts w:ascii="HGSｺﾞｼｯｸM" w:eastAsia="HGSｺﾞｼｯｸM"/>
                <w:sz w:val="20"/>
                <w:szCs w:val="20"/>
              </w:rPr>
            </w:pPr>
            <w:r w:rsidRPr="00523E4F">
              <w:rPr>
                <w:rFonts w:ascii="HGSｺﾞｼｯｸM" w:eastAsia="HGSｺﾞｼｯｸM" w:hint="eastAsia"/>
                <w:sz w:val="20"/>
                <w:szCs w:val="20"/>
              </w:rPr>
              <w:t>健康介護課</w:t>
            </w:r>
          </w:p>
        </w:tc>
      </w:tr>
      <w:tr w:rsidR="00A37E9D" w:rsidRPr="00523E4F" w:rsidTr="008049F3">
        <w:tc>
          <w:tcPr>
            <w:tcW w:w="817" w:type="dxa"/>
            <w:vAlign w:val="center"/>
          </w:tcPr>
          <w:p w:rsidR="00A37E9D" w:rsidRDefault="00A37E9D" w:rsidP="001522A1">
            <w:pPr>
              <w:spacing w:line="280" w:lineRule="exact"/>
              <w:jc w:val="center"/>
              <w:rPr>
                <w:rFonts w:ascii="HGSｺﾞｼｯｸM" w:eastAsia="HGSｺﾞｼｯｸM"/>
                <w:sz w:val="20"/>
                <w:szCs w:val="20"/>
              </w:rPr>
            </w:pPr>
          </w:p>
          <w:p w:rsidR="00A37E9D" w:rsidRDefault="00A37E9D" w:rsidP="001522A1">
            <w:pPr>
              <w:spacing w:line="280" w:lineRule="exact"/>
              <w:jc w:val="center"/>
              <w:rPr>
                <w:rFonts w:ascii="HGSｺﾞｼｯｸM" w:eastAsia="HGSｺﾞｼｯｸM"/>
                <w:sz w:val="20"/>
                <w:szCs w:val="20"/>
              </w:rPr>
            </w:pPr>
            <w:r w:rsidRPr="00523E4F">
              <w:rPr>
                <w:rFonts w:ascii="HGSｺﾞｼｯｸM" w:eastAsia="HGSｺﾞｼｯｸM" w:hint="eastAsia"/>
                <w:sz w:val="20"/>
                <w:szCs w:val="20"/>
              </w:rPr>
              <w:t>424</w:t>
            </w:r>
            <w:r>
              <w:rPr>
                <w:rFonts w:ascii="HGSｺﾞｼｯｸM" w:eastAsia="HGSｺﾞｼｯｸM" w:hint="eastAsia"/>
                <w:sz w:val="20"/>
                <w:szCs w:val="20"/>
              </w:rPr>
              <w:t>6</w:t>
            </w:r>
          </w:p>
          <w:p w:rsidR="00A37E9D" w:rsidRPr="00523E4F" w:rsidRDefault="00A37E9D" w:rsidP="001522A1">
            <w:pPr>
              <w:spacing w:line="280" w:lineRule="exact"/>
              <w:rPr>
                <w:rFonts w:ascii="HGSｺﾞｼｯｸM" w:eastAsia="HGSｺﾞｼｯｸM"/>
                <w:sz w:val="20"/>
                <w:szCs w:val="20"/>
              </w:rPr>
            </w:pPr>
          </w:p>
        </w:tc>
        <w:tc>
          <w:tcPr>
            <w:tcW w:w="2552" w:type="dxa"/>
            <w:vAlign w:val="center"/>
          </w:tcPr>
          <w:p w:rsidR="00A37E9D" w:rsidRPr="00393CDD" w:rsidRDefault="00A37E9D" w:rsidP="001522A1">
            <w:pPr>
              <w:spacing w:line="280" w:lineRule="exact"/>
              <w:rPr>
                <w:rFonts w:ascii="HGSｺﾞｼｯｸM" w:eastAsia="HGSｺﾞｼｯｸM"/>
                <w:sz w:val="20"/>
                <w:szCs w:val="20"/>
              </w:rPr>
            </w:pPr>
            <w:r>
              <w:rPr>
                <w:rFonts w:ascii="HGSｺﾞｼｯｸM" w:eastAsia="HGSｺﾞｼｯｸM" w:hint="eastAsia"/>
                <w:sz w:val="20"/>
                <w:szCs w:val="20"/>
              </w:rPr>
              <w:t>障害者</w:t>
            </w:r>
            <w:r w:rsidRPr="00523E4F">
              <w:rPr>
                <w:rFonts w:ascii="HGSｺﾞｼｯｸM" w:eastAsia="HGSｺﾞｼｯｸM" w:hint="eastAsia"/>
                <w:sz w:val="20"/>
                <w:szCs w:val="20"/>
              </w:rPr>
              <w:t>虐待の防止対策の推進</w:t>
            </w:r>
          </w:p>
        </w:tc>
        <w:tc>
          <w:tcPr>
            <w:tcW w:w="3685" w:type="dxa"/>
            <w:vAlign w:val="center"/>
          </w:tcPr>
          <w:p w:rsidR="00A37E9D" w:rsidRPr="00523E4F" w:rsidRDefault="00A37E9D" w:rsidP="008049F3">
            <w:pPr>
              <w:spacing w:line="280" w:lineRule="exact"/>
              <w:rPr>
                <w:rFonts w:ascii="HGSｺﾞｼｯｸM" w:eastAsia="HGSｺﾞｼｯｸM"/>
                <w:sz w:val="20"/>
                <w:szCs w:val="20"/>
              </w:rPr>
            </w:pPr>
            <w:r>
              <w:rPr>
                <w:rFonts w:ascii="HGSｺﾞｼｯｸM" w:eastAsia="HGSｺﾞｼｯｸM" w:hint="eastAsia"/>
                <w:sz w:val="20"/>
                <w:szCs w:val="20"/>
              </w:rPr>
              <w:t>障害者</w:t>
            </w:r>
            <w:r w:rsidRPr="00523E4F">
              <w:rPr>
                <w:rFonts w:ascii="HGSｺﾞｼｯｸM" w:eastAsia="HGSｺﾞｼｯｸM" w:hint="eastAsia"/>
                <w:sz w:val="20"/>
                <w:szCs w:val="20"/>
              </w:rPr>
              <w:t>虐待防止対策を推進するため、関係</w:t>
            </w:r>
            <w:r w:rsidR="008049F3">
              <w:rPr>
                <w:rFonts w:ascii="HGSｺﾞｼｯｸM" w:eastAsia="HGSｺﾞｼｯｸM" w:hint="eastAsia"/>
                <w:sz w:val="20"/>
                <w:szCs w:val="20"/>
              </w:rPr>
              <w:t>機関</w:t>
            </w:r>
            <w:r w:rsidRPr="00523E4F">
              <w:rPr>
                <w:rFonts w:ascii="HGSｺﾞｼｯｸM" w:eastAsia="HGSｺﾞｼｯｸM" w:hint="eastAsia"/>
                <w:sz w:val="20"/>
                <w:szCs w:val="20"/>
              </w:rPr>
              <w:t>との連携を図ります。</w:t>
            </w:r>
          </w:p>
        </w:tc>
        <w:tc>
          <w:tcPr>
            <w:tcW w:w="1843" w:type="dxa"/>
            <w:vAlign w:val="center"/>
          </w:tcPr>
          <w:p w:rsidR="00A37E9D" w:rsidRPr="00523E4F" w:rsidRDefault="00A37E9D" w:rsidP="001522A1">
            <w:pPr>
              <w:spacing w:line="280" w:lineRule="exact"/>
              <w:rPr>
                <w:rFonts w:ascii="HGSｺﾞｼｯｸM" w:eastAsia="HGSｺﾞｼｯｸM"/>
                <w:sz w:val="20"/>
                <w:szCs w:val="20"/>
              </w:rPr>
            </w:pPr>
            <w:r>
              <w:rPr>
                <w:rFonts w:ascii="HGSｺﾞｼｯｸM" w:eastAsia="HGSｺﾞｼｯｸM" w:hint="eastAsia"/>
                <w:sz w:val="20"/>
                <w:szCs w:val="20"/>
              </w:rPr>
              <w:t>社会福祉</w:t>
            </w:r>
            <w:r w:rsidRPr="00523E4F">
              <w:rPr>
                <w:rFonts w:ascii="HGSｺﾞｼｯｸM" w:eastAsia="HGSｺﾞｼｯｸM" w:hint="eastAsia"/>
                <w:sz w:val="20"/>
                <w:szCs w:val="20"/>
              </w:rPr>
              <w:t>課</w:t>
            </w:r>
          </w:p>
        </w:tc>
      </w:tr>
    </w:tbl>
    <w:p w:rsidR="008049F3" w:rsidRDefault="00F04407" w:rsidP="00705DBD">
      <w:pPr>
        <w:rPr>
          <w:rFonts w:ascii="HGSｺﾞｼｯｸM" w:eastAsia="HGSｺﾞｼｯｸM"/>
          <w:sz w:val="26"/>
          <w:szCs w:val="26"/>
        </w:rPr>
      </w:pPr>
      <w:r>
        <w:rPr>
          <w:rFonts w:ascii="HGSｺﾞｼｯｸM" w:eastAsia="HGSｺﾞｼｯｸM" w:hint="eastAsia"/>
          <w:sz w:val="26"/>
          <w:szCs w:val="26"/>
        </w:rPr>
        <w:t xml:space="preserve">　</w:t>
      </w:r>
    </w:p>
    <w:p w:rsidR="008049F3" w:rsidRDefault="008049F3" w:rsidP="00705DBD">
      <w:pPr>
        <w:rPr>
          <w:rFonts w:ascii="HGSｺﾞｼｯｸM" w:eastAsia="HGSｺﾞｼｯｸM"/>
          <w:sz w:val="26"/>
          <w:szCs w:val="26"/>
        </w:rPr>
      </w:pPr>
    </w:p>
    <w:p w:rsidR="008049F3" w:rsidRDefault="008049F3" w:rsidP="00705DBD">
      <w:pPr>
        <w:rPr>
          <w:rFonts w:ascii="HGSｺﾞｼｯｸM" w:eastAsia="HGSｺﾞｼｯｸM"/>
          <w:sz w:val="26"/>
          <w:szCs w:val="26"/>
        </w:rPr>
      </w:pPr>
    </w:p>
    <w:p w:rsidR="008049F3" w:rsidRDefault="008049F3" w:rsidP="00705DBD">
      <w:pPr>
        <w:rPr>
          <w:rFonts w:ascii="HGSｺﾞｼｯｸM" w:eastAsia="HGSｺﾞｼｯｸM"/>
          <w:sz w:val="26"/>
          <w:szCs w:val="26"/>
        </w:rPr>
      </w:pPr>
    </w:p>
    <w:p w:rsidR="008049F3" w:rsidRDefault="008049F3" w:rsidP="00705DBD">
      <w:pPr>
        <w:rPr>
          <w:rFonts w:ascii="HGSｺﾞｼｯｸM" w:eastAsia="HGSｺﾞｼｯｸM"/>
          <w:sz w:val="26"/>
          <w:szCs w:val="26"/>
        </w:rPr>
      </w:pPr>
    </w:p>
    <w:p w:rsidR="00705DBD" w:rsidRPr="00F04407" w:rsidRDefault="003F2A7A" w:rsidP="008049F3">
      <w:pPr>
        <w:ind w:firstLineChars="100" w:firstLine="260"/>
        <w:rPr>
          <w:rFonts w:ascii="HGSｺﾞｼｯｸM" w:eastAsia="HGSｺﾞｼｯｸM"/>
          <w:sz w:val="26"/>
          <w:szCs w:val="26"/>
        </w:rPr>
      </w:pPr>
      <w:r>
        <w:rPr>
          <w:rFonts w:ascii="HGSｺﾞｼｯｸM" w:eastAsia="HGSｺﾞｼｯｸM"/>
          <w:noProof/>
          <w:sz w:val="26"/>
          <w:szCs w:val="26"/>
        </w:rPr>
        <w:pict>
          <v:roundrect id="_x0000_s1325" style="position:absolute;left:0;text-align:left;margin-left:-2.55pt;margin-top:-5.5pt;width:426.75pt;height:33pt;z-index:251973632" arcsize="10923f" filled="f">
            <v:textbox inset="5.85pt,.7pt,5.85pt,.7pt"/>
          </v:roundrect>
        </w:pict>
      </w:r>
      <w:r w:rsidR="00705DBD" w:rsidRPr="00F04407">
        <w:rPr>
          <w:rFonts w:ascii="HGSｺﾞｼｯｸM" w:eastAsia="HGSｺﾞｼｯｸM" w:hint="eastAsia"/>
          <w:sz w:val="26"/>
          <w:szCs w:val="26"/>
        </w:rPr>
        <w:t>基本課題（３）生涯にわたる心と体の健康づくり</w:t>
      </w:r>
    </w:p>
    <w:p w:rsidR="00705DBD" w:rsidRDefault="00705DBD" w:rsidP="00705DBD">
      <w:pPr>
        <w:rPr>
          <w:rFonts w:ascii="HGSｺﾞｼｯｸM" w:eastAsia="HGSｺﾞｼｯｸM"/>
          <w:sz w:val="24"/>
        </w:rPr>
      </w:pPr>
    </w:p>
    <w:p w:rsidR="00705DBD" w:rsidRDefault="00705DBD" w:rsidP="00705DBD">
      <w:pPr>
        <w:rPr>
          <w:rFonts w:ascii="HGSｺﾞｼｯｸM" w:eastAsia="HGSｺﾞｼｯｸM"/>
          <w:sz w:val="22"/>
        </w:rPr>
      </w:pPr>
      <w:r>
        <w:rPr>
          <w:rFonts w:ascii="HGSｺﾞｼｯｸM" w:eastAsia="HGSｺﾞｼｯｸM" w:hint="eastAsia"/>
          <w:sz w:val="22"/>
        </w:rPr>
        <w:t>＜現状と課題＞</w:t>
      </w:r>
    </w:p>
    <w:p w:rsidR="00705DBD" w:rsidRDefault="00705DBD" w:rsidP="00705DBD">
      <w:pPr>
        <w:rPr>
          <w:rFonts w:ascii="HGSｺﾞｼｯｸM" w:eastAsia="HGSｺﾞｼｯｸM"/>
          <w:sz w:val="22"/>
        </w:rPr>
      </w:pPr>
      <w:r>
        <w:rPr>
          <w:rFonts w:ascii="HGSｺﾞｼｯｸM" w:eastAsia="HGSｺﾞｼｯｸM" w:hint="eastAsia"/>
          <w:sz w:val="22"/>
        </w:rPr>
        <w:t xml:space="preserve">　男女共同参画社会を実現するためには、</w:t>
      </w:r>
      <w:r w:rsidRPr="00922C9F">
        <w:rPr>
          <w:rFonts w:ascii="HGSｺﾞｼｯｸM" w:eastAsia="HGSｺﾞｼｯｸM" w:hint="eastAsia"/>
          <w:sz w:val="22"/>
        </w:rPr>
        <w:t>男女の対等な関係のもと</w:t>
      </w:r>
      <w:r w:rsidR="00CE7829" w:rsidRPr="00922C9F">
        <w:rPr>
          <w:rFonts w:ascii="HGSｺﾞｼｯｸM" w:eastAsia="HGSｺﾞｼｯｸM" w:hint="eastAsia"/>
          <w:sz w:val="22"/>
        </w:rPr>
        <w:t>、互いの性を十分に理解したうえで、</w:t>
      </w:r>
      <w:r>
        <w:rPr>
          <w:rFonts w:ascii="HGSｺﾞｼｯｸM" w:eastAsia="HGSｺﾞｼｯｸM" w:hint="eastAsia"/>
          <w:sz w:val="22"/>
        </w:rPr>
        <w:t>自分を大切にする</w:t>
      </w:r>
      <w:r w:rsidR="00A56EE1">
        <w:rPr>
          <w:rFonts w:ascii="HGSｺﾞｼｯｸM" w:eastAsia="HGSｺﾞｼｯｸM" w:hint="eastAsia"/>
          <w:sz w:val="22"/>
        </w:rPr>
        <w:t>とともに、</w:t>
      </w:r>
      <w:r>
        <w:rPr>
          <w:rFonts w:ascii="HGSｺﾞｼｯｸM" w:eastAsia="HGSｺﾞｼｯｸM" w:hint="eastAsia"/>
          <w:sz w:val="22"/>
        </w:rPr>
        <w:t>相手に対する思いやりをも</w:t>
      </w:r>
      <w:r w:rsidR="00CE7829">
        <w:rPr>
          <w:rFonts w:ascii="HGSｺﾞｼｯｸM" w:eastAsia="HGSｺﾞｼｯｸM" w:hint="eastAsia"/>
          <w:sz w:val="22"/>
        </w:rPr>
        <w:t>ち</w:t>
      </w:r>
      <w:r>
        <w:rPr>
          <w:rFonts w:ascii="HGSｺﾞｼｯｸM" w:eastAsia="HGSｺﾞｼｯｸM" w:hint="eastAsia"/>
          <w:sz w:val="22"/>
        </w:rPr>
        <w:t>、生涯にわたる健康の保持・増進に努めることが不可欠です。</w:t>
      </w:r>
    </w:p>
    <w:p w:rsidR="00705DBD" w:rsidRDefault="00705DBD" w:rsidP="00705DBD">
      <w:pPr>
        <w:rPr>
          <w:rFonts w:ascii="HGSｺﾞｼｯｸM" w:eastAsia="HGSｺﾞｼｯｸM"/>
          <w:sz w:val="22"/>
        </w:rPr>
      </w:pPr>
      <w:r>
        <w:rPr>
          <w:rFonts w:ascii="HGSｺﾞｼｯｸM" w:eastAsia="HGSｺﾞｼｯｸM" w:hint="eastAsia"/>
          <w:sz w:val="22"/>
        </w:rPr>
        <w:t xml:space="preserve">　特に女性は、思春期、妊娠・出産期、更年期、高齢期など、男性とは異なる健康上の問題に直面します。女性が身体的、精神的、社会的に良好な状態であるために、女性自身が自分の体と健康に関する諸問題について主体的に考え、選択し、判断</w:t>
      </w:r>
      <w:r w:rsidR="00B727A7">
        <w:rPr>
          <w:rFonts w:ascii="HGSｺﾞｼｯｸM" w:eastAsia="HGSｺﾞｼｯｸM" w:hint="eastAsia"/>
          <w:sz w:val="22"/>
        </w:rPr>
        <w:t>することが大切となります。</w:t>
      </w:r>
    </w:p>
    <w:p w:rsidR="00705DBD" w:rsidRDefault="00705DBD" w:rsidP="00705DBD">
      <w:pPr>
        <w:ind w:firstLineChars="100" w:firstLine="220"/>
        <w:rPr>
          <w:rFonts w:ascii="HGSｺﾞｼｯｸM" w:eastAsia="HGSｺﾞｼｯｸM"/>
          <w:sz w:val="22"/>
        </w:rPr>
      </w:pPr>
      <w:r>
        <w:rPr>
          <w:rFonts w:ascii="HGSｺﾞｼｯｸM" w:eastAsia="HGSｺﾞｼｯｸM" w:hint="eastAsia"/>
          <w:sz w:val="22"/>
        </w:rPr>
        <w:t>また、</w:t>
      </w:r>
      <w:r w:rsidRPr="00B841E0">
        <w:rPr>
          <w:rFonts w:ascii="HGSｺﾞｼｯｸM" w:eastAsia="HGSｺﾞｼｯｸM" w:hint="eastAsia"/>
          <w:sz w:val="22"/>
        </w:rPr>
        <w:t>リプロダクティブ・ヘルス／ライツ</w:t>
      </w:r>
      <w:r>
        <w:rPr>
          <w:rFonts w:ascii="HGSｺﾞｼｯｸM" w:eastAsia="HGSｺﾞｼｯｸM" w:hint="eastAsia"/>
          <w:sz w:val="22"/>
        </w:rPr>
        <w:t>の視点に立ち、「女性の性は人権」という認識を持ち、情報提供や健康づくり支援を充実していく必要があります。</w:t>
      </w:r>
    </w:p>
    <w:p w:rsidR="00705DBD" w:rsidRPr="00D54228" w:rsidRDefault="00705DBD" w:rsidP="00705DBD">
      <w:pPr>
        <w:ind w:firstLineChars="100" w:firstLine="220"/>
        <w:jc w:val="left"/>
        <w:rPr>
          <w:rFonts w:ascii="HGSｺﾞｼｯｸM" w:eastAsia="HGSｺﾞｼｯｸM"/>
          <w:sz w:val="22"/>
        </w:rPr>
      </w:pPr>
      <w:r>
        <w:rPr>
          <w:rFonts w:ascii="HGSｺﾞｼｯｸM" w:eastAsia="HGSｺﾞｼｯｸM" w:hint="eastAsia"/>
          <w:sz w:val="22"/>
        </w:rPr>
        <w:t>長寿</w:t>
      </w:r>
      <w:r w:rsidRPr="00D54228">
        <w:rPr>
          <w:rFonts w:ascii="HGSｺﾞｼｯｸM" w:eastAsia="HGSｺﾞｼｯｸM" w:hint="eastAsia"/>
          <w:sz w:val="22"/>
        </w:rPr>
        <w:t>社会をいつまでも健やかに、安心して生きるためには、病気の予防が大切です。</w:t>
      </w:r>
    </w:p>
    <w:p w:rsidR="00705DBD" w:rsidRPr="00D54228" w:rsidRDefault="00705DBD" w:rsidP="00705DBD">
      <w:pPr>
        <w:jc w:val="left"/>
        <w:rPr>
          <w:rFonts w:ascii="HGSｺﾞｼｯｸM" w:eastAsia="HGSｺﾞｼｯｸM"/>
          <w:sz w:val="22"/>
        </w:rPr>
      </w:pPr>
      <w:r w:rsidRPr="00D54228">
        <w:rPr>
          <w:rFonts w:ascii="HGSｺﾞｼｯｸM" w:eastAsia="HGSｺﾞｼｯｸM" w:hint="eastAsia"/>
          <w:sz w:val="22"/>
        </w:rPr>
        <w:t>特に受診率の低い子宮がん・乳がん検診の受診率向上などに取</w:t>
      </w:r>
      <w:r w:rsidR="00057644" w:rsidRPr="00D54228">
        <w:rPr>
          <w:rFonts w:ascii="HGSｺﾞｼｯｸM" w:eastAsia="HGSｺﾞｼｯｸM" w:hint="eastAsia"/>
          <w:sz w:val="22"/>
        </w:rPr>
        <w:t>り</w:t>
      </w:r>
      <w:r w:rsidRPr="00D54228">
        <w:rPr>
          <w:rFonts w:ascii="HGSｺﾞｼｯｸM" w:eastAsia="HGSｺﾞｼｯｸM" w:hint="eastAsia"/>
          <w:sz w:val="22"/>
        </w:rPr>
        <w:t>組むとともに、更年期・高齢期における健康管理は、要介護の予防のためにも早期の健康診査が不可欠です。</w:t>
      </w:r>
    </w:p>
    <w:p w:rsidR="00705DBD" w:rsidRPr="00D54228" w:rsidRDefault="00705DBD" w:rsidP="00705DBD">
      <w:pPr>
        <w:jc w:val="left"/>
        <w:rPr>
          <w:rFonts w:ascii="HGSｺﾞｼｯｸM" w:eastAsia="HGSｺﾞｼｯｸM"/>
          <w:sz w:val="22"/>
        </w:rPr>
      </w:pPr>
      <w:r w:rsidRPr="00D54228">
        <w:rPr>
          <w:rFonts w:ascii="HGSｺﾞｼｯｸM" w:eastAsia="HGSｺﾞｼｯｸM" w:hint="eastAsia"/>
          <w:sz w:val="22"/>
        </w:rPr>
        <w:t xml:space="preserve">　また、心の健康づくりとしては、特に男性の自殺防止のための</w:t>
      </w:r>
      <w:r w:rsidR="00CE7829" w:rsidRPr="00D54228">
        <w:rPr>
          <w:rFonts w:ascii="HGSｺﾞｼｯｸM" w:eastAsia="HGSｺﾞｼｯｸM" w:hint="eastAsia"/>
          <w:sz w:val="22"/>
        </w:rPr>
        <w:t>心</w:t>
      </w:r>
      <w:r w:rsidRPr="00D54228">
        <w:rPr>
          <w:rFonts w:ascii="HGSｺﾞｼｯｸM" w:eastAsia="HGSｺﾞｼｯｸM" w:hint="eastAsia"/>
          <w:sz w:val="22"/>
        </w:rPr>
        <w:t>の健康に向けた支援も</w:t>
      </w:r>
      <w:r w:rsidR="00CE7829" w:rsidRPr="00D54228">
        <w:rPr>
          <w:rFonts w:ascii="HGSｺﾞｼｯｸM" w:eastAsia="HGSｺﾞｼｯｸM" w:hint="eastAsia"/>
          <w:sz w:val="22"/>
        </w:rPr>
        <w:t>必要</w:t>
      </w:r>
      <w:r w:rsidR="00B727A7" w:rsidRPr="00D54228">
        <w:rPr>
          <w:rFonts w:ascii="HGSｺﾞｼｯｸM" w:eastAsia="HGSｺﾞｼｯｸM" w:hint="eastAsia"/>
          <w:sz w:val="22"/>
        </w:rPr>
        <w:t>となります。</w:t>
      </w:r>
    </w:p>
    <w:p w:rsidR="00B727A7" w:rsidRDefault="00B727A7" w:rsidP="00705DBD">
      <w:pPr>
        <w:jc w:val="left"/>
        <w:rPr>
          <w:rFonts w:ascii="HGSｺﾞｼｯｸM" w:eastAsia="HGSｺﾞｼｯｸM"/>
          <w:sz w:val="22"/>
        </w:rPr>
      </w:pPr>
    </w:p>
    <w:p w:rsidR="00705DBD" w:rsidRDefault="00705DBD" w:rsidP="00705DBD">
      <w:pPr>
        <w:jc w:val="left"/>
        <w:rPr>
          <w:rFonts w:ascii="HGSｺﾞｼｯｸM" w:eastAsia="HGSｺﾞｼｯｸM"/>
          <w:sz w:val="22"/>
        </w:rPr>
      </w:pPr>
    </w:p>
    <w:p w:rsidR="00705DBD" w:rsidRPr="00B841E0" w:rsidRDefault="00705DBD" w:rsidP="00705DBD">
      <w:pPr>
        <w:jc w:val="left"/>
        <w:rPr>
          <w:rFonts w:ascii="HGSｺﾞｼｯｸM" w:eastAsia="HGSｺﾞｼｯｸM"/>
          <w:sz w:val="22"/>
        </w:rPr>
      </w:pPr>
      <w:r w:rsidRPr="00B841E0">
        <w:rPr>
          <w:rFonts w:ascii="HGSｺﾞｼｯｸM" w:eastAsia="HGSｺﾞｼｯｸM" w:hint="eastAsia"/>
          <w:sz w:val="22"/>
        </w:rPr>
        <w:t>＜施策の方向＞</w:t>
      </w:r>
    </w:p>
    <w:p w:rsidR="00705DBD" w:rsidRDefault="00705DBD" w:rsidP="00CE7829">
      <w:pPr>
        <w:ind w:firstLineChars="100" w:firstLine="220"/>
        <w:jc w:val="left"/>
        <w:rPr>
          <w:rFonts w:ascii="HGSｺﾞｼｯｸM" w:eastAsia="HGSｺﾞｼｯｸM"/>
          <w:sz w:val="22"/>
        </w:rPr>
      </w:pPr>
      <w:r w:rsidRPr="00B841E0">
        <w:rPr>
          <w:rFonts w:ascii="HGSｺﾞｼｯｸM" w:eastAsia="HGSｺﾞｼｯｸM" w:hint="eastAsia"/>
          <w:sz w:val="22"/>
        </w:rPr>
        <w:t>多様化・複雑化する</w:t>
      </w:r>
      <w:r w:rsidR="00A56EE1">
        <w:rPr>
          <w:rFonts w:ascii="HGSｺﾞｼｯｸM" w:eastAsia="HGSｺﾞｼｯｸM" w:hint="eastAsia"/>
          <w:sz w:val="22"/>
        </w:rPr>
        <w:t>社会</w:t>
      </w:r>
      <w:r w:rsidRPr="00B841E0">
        <w:rPr>
          <w:rFonts w:ascii="HGSｺﾞｼｯｸM" w:eastAsia="HGSｺﾞｼｯｸM" w:hint="eastAsia"/>
          <w:sz w:val="22"/>
        </w:rPr>
        <w:t>環境</w:t>
      </w:r>
      <w:r w:rsidR="00A56EE1">
        <w:rPr>
          <w:rFonts w:ascii="HGSｺﾞｼｯｸM" w:eastAsia="HGSｺﾞｼｯｸM" w:hint="eastAsia"/>
          <w:sz w:val="22"/>
        </w:rPr>
        <w:t>下</w:t>
      </w:r>
      <w:r w:rsidRPr="00B841E0">
        <w:rPr>
          <w:rFonts w:ascii="HGSｺﾞｼｯｸM" w:eastAsia="HGSｺﾞｼｯｸM" w:hint="eastAsia"/>
          <w:sz w:val="22"/>
        </w:rPr>
        <w:t>での生活は、心と体の健康保持にさまざまな影響を及ぼしています。女性には、妊娠や出産という身体的機能があり、生涯にわたる</w:t>
      </w:r>
      <w:r>
        <w:rPr>
          <w:rFonts w:ascii="HGSｺﾞｼｯｸM" w:eastAsia="HGSｺﾞｼｯｸM" w:hint="eastAsia"/>
          <w:sz w:val="22"/>
        </w:rPr>
        <w:t>心と体</w:t>
      </w:r>
      <w:r w:rsidRPr="00374771">
        <w:rPr>
          <w:rFonts w:ascii="HGSｺﾞｼｯｸM" w:eastAsia="HGSｺﾞｼｯｸM" w:hint="eastAsia"/>
          <w:sz w:val="22"/>
        </w:rPr>
        <w:t>の健康について男女が異なる問題を抱えていることに配慮しながら健康支援を行</w:t>
      </w:r>
      <w:r>
        <w:rPr>
          <w:rFonts w:ascii="HGSｺﾞｼｯｸM" w:eastAsia="HGSｺﾞｼｯｸM" w:hint="eastAsia"/>
          <w:sz w:val="22"/>
        </w:rPr>
        <w:t>うとともに、男女それぞれが主体的に考えることができるよう、健康に関する知識や認識の普及を図ります。</w:t>
      </w:r>
    </w:p>
    <w:p w:rsidR="00705DBD" w:rsidRPr="00041835" w:rsidRDefault="00705DBD" w:rsidP="00705DBD">
      <w:pPr>
        <w:ind w:firstLineChars="100" w:firstLine="220"/>
        <w:rPr>
          <w:rFonts w:ascii="HGSｺﾞｼｯｸM" w:eastAsia="HGSｺﾞｼｯｸM"/>
          <w:sz w:val="22"/>
        </w:rPr>
      </w:pPr>
    </w:p>
    <w:p w:rsidR="00705DBD" w:rsidRDefault="00705DBD" w:rsidP="00705DBD">
      <w:pPr>
        <w:ind w:firstLineChars="100" w:firstLine="220"/>
        <w:rPr>
          <w:rFonts w:ascii="HGSｺﾞｼｯｸM" w:eastAsia="HGSｺﾞｼｯｸM"/>
          <w:sz w:val="22"/>
        </w:rPr>
      </w:pPr>
      <w:r>
        <w:rPr>
          <w:rFonts w:ascii="HGSｺﾞｼｯｸM" w:eastAsia="HGSｺﾞｼｯｸM" w:hint="eastAsia"/>
          <w:sz w:val="22"/>
        </w:rPr>
        <w:t>①　生涯にわたる健康の保持増進</w:t>
      </w:r>
    </w:p>
    <w:p w:rsidR="00705DBD" w:rsidRDefault="00705DBD" w:rsidP="00705DBD">
      <w:pPr>
        <w:ind w:firstLineChars="100" w:firstLine="220"/>
        <w:rPr>
          <w:rFonts w:ascii="HGSｺﾞｼｯｸM" w:eastAsia="HGSｺﾞｼｯｸM"/>
          <w:sz w:val="22"/>
        </w:rPr>
      </w:pPr>
      <w:r>
        <w:rPr>
          <w:rFonts w:ascii="HGSｺﾞｼｯｸM" w:eastAsia="HGSｺﾞｼｯｸM" w:hint="eastAsia"/>
          <w:sz w:val="22"/>
        </w:rPr>
        <w:t>②　母子保健医療の充実</w:t>
      </w:r>
    </w:p>
    <w:p w:rsidR="00705DBD" w:rsidRDefault="00705DBD" w:rsidP="00705DBD">
      <w:pPr>
        <w:ind w:firstLineChars="100" w:firstLine="220"/>
        <w:rPr>
          <w:rFonts w:ascii="HGSｺﾞｼｯｸM" w:eastAsia="HGSｺﾞｼｯｸM"/>
          <w:sz w:val="22"/>
        </w:rPr>
      </w:pPr>
      <w:r>
        <w:rPr>
          <w:rFonts w:ascii="HGSｺﾞｼｯｸM" w:eastAsia="HGSｺﾞｼｯｸM" w:hint="eastAsia"/>
          <w:sz w:val="22"/>
        </w:rPr>
        <w:t>③　心の健康づくりの支援</w:t>
      </w:r>
    </w:p>
    <w:p w:rsidR="00705DBD" w:rsidRDefault="00705DBD" w:rsidP="00705DBD">
      <w:pPr>
        <w:ind w:firstLineChars="100" w:firstLine="220"/>
        <w:rPr>
          <w:rFonts w:ascii="HGSｺﾞｼｯｸM" w:eastAsia="HGSｺﾞｼｯｸM"/>
          <w:sz w:val="22"/>
        </w:rPr>
      </w:pPr>
    </w:p>
    <w:p w:rsidR="00705DBD" w:rsidRDefault="00705DBD" w:rsidP="00705DBD">
      <w:pPr>
        <w:ind w:firstLineChars="100" w:firstLine="220"/>
        <w:rPr>
          <w:rFonts w:ascii="HGSｺﾞｼｯｸM" w:eastAsia="HGSｺﾞｼｯｸM"/>
          <w:sz w:val="22"/>
        </w:rPr>
      </w:pPr>
    </w:p>
    <w:p w:rsidR="00705DBD" w:rsidRDefault="00705DBD" w:rsidP="00705DBD">
      <w:pPr>
        <w:ind w:firstLineChars="100" w:firstLine="220"/>
        <w:rPr>
          <w:rFonts w:ascii="HGSｺﾞｼｯｸM" w:eastAsia="HGSｺﾞｼｯｸM"/>
          <w:sz w:val="22"/>
        </w:rPr>
      </w:pPr>
    </w:p>
    <w:p w:rsidR="00F04407" w:rsidRDefault="00F04407" w:rsidP="00705DBD">
      <w:pPr>
        <w:ind w:firstLineChars="100" w:firstLine="220"/>
        <w:rPr>
          <w:rFonts w:ascii="HGSｺﾞｼｯｸM" w:eastAsia="HGSｺﾞｼｯｸM"/>
          <w:sz w:val="22"/>
        </w:rPr>
      </w:pPr>
    </w:p>
    <w:p w:rsidR="00705DBD" w:rsidRDefault="00705DBD" w:rsidP="00705DBD">
      <w:pPr>
        <w:ind w:firstLineChars="100" w:firstLine="220"/>
        <w:rPr>
          <w:rFonts w:ascii="HGSｺﾞｼｯｸM" w:eastAsia="HGSｺﾞｼｯｸM"/>
          <w:sz w:val="22"/>
        </w:rPr>
      </w:pPr>
    </w:p>
    <w:p w:rsidR="00705DBD" w:rsidRDefault="00705DBD" w:rsidP="00705DBD">
      <w:pPr>
        <w:ind w:firstLineChars="100" w:firstLine="220"/>
        <w:rPr>
          <w:rFonts w:ascii="HGSｺﾞｼｯｸM" w:eastAsia="HGSｺﾞｼｯｸM"/>
          <w:sz w:val="22"/>
        </w:rPr>
      </w:pPr>
    </w:p>
    <w:p w:rsidR="00CE7829" w:rsidRDefault="00CE7829" w:rsidP="00705DBD">
      <w:pPr>
        <w:ind w:firstLineChars="100" w:firstLine="220"/>
        <w:rPr>
          <w:rFonts w:ascii="HGSｺﾞｼｯｸM" w:eastAsia="HGSｺﾞｼｯｸM"/>
          <w:sz w:val="22"/>
        </w:rPr>
      </w:pPr>
    </w:p>
    <w:p w:rsidR="00705DBD" w:rsidRDefault="00705DBD" w:rsidP="00705DBD">
      <w:pPr>
        <w:rPr>
          <w:rFonts w:ascii="HGSｺﾞｼｯｸM" w:eastAsia="HGSｺﾞｼｯｸM"/>
          <w:sz w:val="22"/>
        </w:rPr>
      </w:pPr>
      <w:r w:rsidRPr="00A078BE">
        <w:rPr>
          <w:rFonts w:ascii="HGSｺﾞｼｯｸM" w:eastAsia="HGSｺﾞｼｯｸM" w:hint="eastAsia"/>
          <w:sz w:val="22"/>
        </w:rPr>
        <w:t>＜施策の方向＞</w:t>
      </w:r>
      <w:r>
        <w:rPr>
          <w:rFonts w:ascii="HGSｺﾞｼｯｸM" w:eastAsia="HGSｺﾞｼｯｸM" w:hint="eastAsia"/>
          <w:sz w:val="22"/>
        </w:rPr>
        <w:t>①</w:t>
      </w:r>
      <w:r w:rsidRPr="00A078BE">
        <w:rPr>
          <w:rFonts w:ascii="HGSｺﾞｼｯｸM" w:eastAsia="HGSｺﾞｼｯｸM" w:hint="eastAsia"/>
          <w:sz w:val="22"/>
        </w:rPr>
        <w:t xml:space="preserve">　生涯にわたる健康の保持増進　</w:t>
      </w:r>
    </w:p>
    <w:tbl>
      <w:tblPr>
        <w:tblStyle w:val="aa"/>
        <w:tblW w:w="0" w:type="auto"/>
        <w:tblLayout w:type="fixed"/>
        <w:tblLook w:val="04A0"/>
      </w:tblPr>
      <w:tblGrid>
        <w:gridCol w:w="794"/>
        <w:gridCol w:w="2552"/>
        <w:gridCol w:w="3686"/>
        <w:gridCol w:w="1871"/>
      </w:tblGrid>
      <w:tr w:rsidR="00705DBD" w:rsidTr="001522A1">
        <w:tc>
          <w:tcPr>
            <w:tcW w:w="794" w:type="dxa"/>
          </w:tcPr>
          <w:p w:rsidR="00705DBD" w:rsidRPr="00DA1744" w:rsidRDefault="00705DBD" w:rsidP="001522A1">
            <w:pPr>
              <w:spacing w:line="280" w:lineRule="exact"/>
              <w:jc w:val="center"/>
              <w:rPr>
                <w:rFonts w:ascii="HGSｺﾞｼｯｸM" w:eastAsia="HGSｺﾞｼｯｸM"/>
                <w:sz w:val="20"/>
                <w:szCs w:val="20"/>
              </w:rPr>
            </w:pPr>
            <w:r w:rsidRPr="00DA1744">
              <w:rPr>
                <w:rFonts w:ascii="HGSｺﾞｼｯｸM" w:eastAsia="HGSｺﾞｼｯｸM" w:hint="eastAsia"/>
                <w:sz w:val="20"/>
                <w:szCs w:val="20"/>
              </w:rPr>
              <w:t>ＮＯ</w:t>
            </w:r>
          </w:p>
        </w:tc>
        <w:tc>
          <w:tcPr>
            <w:tcW w:w="2552" w:type="dxa"/>
          </w:tcPr>
          <w:p w:rsidR="00705DBD" w:rsidRPr="00DA1744" w:rsidRDefault="00705DBD" w:rsidP="001522A1">
            <w:pPr>
              <w:spacing w:line="280" w:lineRule="exact"/>
              <w:jc w:val="center"/>
              <w:rPr>
                <w:rFonts w:ascii="HGSｺﾞｼｯｸM" w:eastAsia="HGSｺﾞｼｯｸM"/>
                <w:sz w:val="20"/>
                <w:szCs w:val="20"/>
              </w:rPr>
            </w:pPr>
            <w:r w:rsidRPr="00DA1744">
              <w:rPr>
                <w:rFonts w:ascii="HGSｺﾞｼｯｸM" w:eastAsia="HGSｺﾞｼｯｸM" w:hint="eastAsia"/>
                <w:sz w:val="20"/>
                <w:szCs w:val="20"/>
              </w:rPr>
              <w:t>具体的施策</w:t>
            </w:r>
          </w:p>
        </w:tc>
        <w:tc>
          <w:tcPr>
            <w:tcW w:w="3686" w:type="dxa"/>
          </w:tcPr>
          <w:p w:rsidR="00705DBD" w:rsidRPr="00DA1744" w:rsidRDefault="00705DBD" w:rsidP="001522A1">
            <w:pPr>
              <w:spacing w:line="280" w:lineRule="exact"/>
              <w:jc w:val="center"/>
              <w:rPr>
                <w:rFonts w:ascii="HGSｺﾞｼｯｸM" w:eastAsia="HGSｺﾞｼｯｸM"/>
                <w:sz w:val="20"/>
                <w:szCs w:val="20"/>
              </w:rPr>
            </w:pPr>
            <w:r>
              <w:rPr>
                <w:rFonts w:ascii="HGSｺﾞｼｯｸM" w:eastAsia="HGSｺﾞｼｯｸM" w:hint="eastAsia"/>
                <w:kern w:val="0"/>
                <w:sz w:val="20"/>
                <w:szCs w:val="20"/>
              </w:rPr>
              <w:t>内</w:t>
            </w:r>
            <w:r w:rsidR="00BF7F40">
              <w:rPr>
                <w:rFonts w:ascii="HGSｺﾞｼｯｸM" w:eastAsia="HGSｺﾞｼｯｸM" w:hint="eastAsia"/>
                <w:kern w:val="0"/>
                <w:sz w:val="20"/>
                <w:szCs w:val="20"/>
              </w:rPr>
              <w:t xml:space="preserve">　</w:t>
            </w:r>
            <w:r>
              <w:rPr>
                <w:rFonts w:ascii="HGSｺﾞｼｯｸM" w:eastAsia="HGSｺﾞｼｯｸM" w:hint="eastAsia"/>
                <w:kern w:val="0"/>
                <w:sz w:val="20"/>
                <w:szCs w:val="20"/>
              </w:rPr>
              <w:t>容</w:t>
            </w:r>
          </w:p>
        </w:tc>
        <w:tc>
          <w:tcPr>
            <w:tcW w:w="1871" w:type="dxa"/>
          </w:tcPr>
          <w:p w:rsidR="00705DBD" w:rsidRPr="00DA1744" w:rsidRDefault="00705DBD" w:rsidP="001522A1">
            <w:pPr>
              <w:spacing w:line="280" w:lineRule="exact"/>
              <w:jc w:val="center"/>
              <w:rPr>
                <w:rFonts w:ascii="HGSｺﾞｼｯｸM" w:eastAsia="HGSｺﾞｼｯｸM"/>
                <w:sz w:val="20"/>
                <w:szCs w:val="20"/>
              </w:rPr>
            </w:pPr>
            <w:r w:rsidRPr="00DA1744">
              <w:rPr>
                <w:rFonts w:ascii="HGSｺﾞｼｯｸM" w:eastAsia="HGSｺﾞｼｯｸM" w:hint="eastAsia"/>
                <w:sz w:val="20"/>
                <w:szCs w:val="20"/>
              </w:rPr>
              <w:t>担当課</w:t>
            </w:r>
          </w:p>
        </w:tc>
      </w:tr>
      <w:tr w:rsidR="00705DBD" w:rsidTr="00992060">
        <w:trPr>
          <w:trHeight w:val="1395"/>
        </w:trPr>
        <w:tc>
          <w:tcPr>
            <w:tcW w:w="794" w:type="dxa"/>
            <w:vAlign w:val="center"/>
          </w:tcPr>
          <w:p w:rsidR="00705DBD" w:rsidRPr="00DA1744" w:rsidRDefault="00705DBD" w:rsidP="001522A1">
            <w:pPr>
              <w:spacing w:line="280" w:lineRule="exact"/>
              <w:jc w:val="center"/>
              <w:rPr>
                <w:rFonts w:ascii="HGSｺﾞｼｯｸM" w:eastAsia="HGSｺﾞｼｯｸM"/>
                <w:sz w:val="20"/>
                <w:szCs w:val="20"/>
              </w:rPr>
            </w:pPr>
            <w:r w:rsidRPr="00DA1744">
              <w:rPr>
                <w:rFonts w:ascii="HGSｺﾞｼｯｸM" w:eastAsia="HGSｺﾞｼｯｸM" w:hint="eastAsia"/>
                <w:sz w:val="20"/>
                <w:szCs w:val="20"/>
              </w:rPr>
              <w:t>4311</w:t>
            </w:r>
          </w:p>
        </w:tc>
        <w:tc>
          <w:tcPr>
            <w:tcW w:w="2552" w:type="dxa"/>
            <w:vAlign w:val="center"/>
          </w:tcPr>
          <w:p w:rsidR="00705DBD" w:rsidRPr="00DA1744" w:rsidRDefault="00A56EE1" w:rsidP="001522A1">
            <w:pPr>
              <w:spacing w:line="280" w:lineRule="exact"/>
              <w:rPr>
                <w:rFonts w:ascii="HGSｺﾞｼｯｸM" w:eastAsia="HGSｺﾞｼｯｸM"/>
                <w:sz w:val="20"/>
                <w:szCs w:val="20"/>
              </w:rPr>
            </w:pPr>
            <w:r>
              <w:rPr>
                <w:rFonts w:ascii="HGSｺﾞｼｯｸM" w:eastAsia="HGSｺﾞｼｯｸM" w:hint="eastAsia"/>
                <w:sz w:val="20"/>
                <w:szCs w:val="20"/>
              </w:rPr>
              <w:t>学校教育における性教育</w:t>
            </w:r>
            <w:r w:rsidR="00705DBD" w:rsidRPr="00DA1744">
              <w:rPr>
                <w:rFonts w:ascii="HGSｺﾞｼｯｸM" w:eastAsia="HGSｺﾞｼｯｸM" w:hint="eastAsia"/>
                <w:sz w:val="20"/>
                <w:szCs w:val="20"/>
              </w:rPr>
              <w:t>の実施</w:t>
            </w:r>
          </w:p>
        </w:tc>
        <w:tc>
          <w:tcPr>
            <w:tcW w:w="3686" w:type="dxa"/>
            <w:vAlign w:val="center"/>
          </w:tcPr>
          <w:p w:rsidR="00705DBD" w:rsidRPr="00DA1744" w:rsidRDefault="00705DBD" w:rsidP="001522A1">
            <w:pPr>
              <w:spacing w:line="280" w:lineRule="exact"/>
              <w:rPr>
                <w:rFonts w:ascii="HGSｺﾞｼｯｸM" w:eastAsia="HGSｺﾞｼｯｸM"/>
                <w:sz w:val="20"/>
                <w:szCs w:val="20"/>
              </w:rPr>
            </w:pPr>
            <w:r w:rsidRPr="00DA1744">
              <w:rPr>
                <w:rFonts w:ascii="HGSｺﾞｼｯｸM" w:eastAsia="HGSｺﾞｼｯｸM" w:hint="eastAsia"/>
                <w:sz w:val="20"/>
                <w:szCs w:val="20"/>
              </w:rPr>
              <w:t>児童生徒が発達段階に応じ、性に関する正しい知識を身につけ、生命の大切さを理解するため、学校における性に関する指導の充実に努めます。</w:t>
            </w:r>
          </w:p>
        </w:tc>
        <w:tc>
          <w:tcPr>
            <w:tcW w:w="1871" w:type="dxa"/>
            <w:vAlign w:val="center"/>
          </w:tcPr>
          <w:p w:rsidR="00705DBD" w:rsidRPr="00DA1744" w:rsidRDefault="00705DBD" w:rsidP="001522A1">
            <w:pPr>
              <w:spacing w:line="280" w:lineRule="exact"/>
              <w:rPr>
                <w:rFonts w:ascii="HGSｺﾞｼｯｸM" w:eastAsia="HGSｺﾞｼｯｸM"/>
                <w:sz w:val="20"/>
                <w:szCs w:val="20"/>
              </w:rPr>
            </w:pPr>
            <w:r w:rsidRPr="00DA1744">
              <w:rPr>
                <w:rFonts w:ascii="HGSｺﾞｼｯｸM" w:eastAsia="HGSｺﾞｼｯｸM" w:hint="eastAsia"/>
                <w:sz w:val="20"/>
                <w:szCs w:val="20"/>
              </w:rPr>
              <w:t>学校教育課</w:t>
            </w:r>
          </w:p>
        </w:tc>
      </w:tr>
      <w:tr w:rsidR="00705DBD" w:rsidTr="00CE7829">
        <w:tc>
          <w:tcPr>
            <w:tcW w:w="794" w:type="dxa"/>
            <w:vAlign w:val="center"/>
          </w:tcPr>
          <w:p w:rsidR="00705DBD" w:rsidRPr="00DA1744" w:rsidRDefault="00705DBD" w:rsidP="001522A1">
            <w:pPr>
              <w:spacing w:line="280" w:lineRule="exact"/>
              <w:jc w:val="center"/>
              <w:rPr>
                <w:rFonts w:ascii="HGSｺﾞｼｯｸM" w:eastAsia="HGSｺﾞｼｯｸM"/>
                <w:sz w:val="20"/>
                <w:szCs w:val="20"/>
              </w:rPr>
            </w:pPr>
            <w:r w:rsidRPr="00DA1744">
              <w:rPr>
                <w:rFonts w:ascii="HGSｺﾞｼｯｸM" w:eastAsia="HGSｺﾞｼｯｸM" w:hint="eastAsia"/>
                <w:sz w:val="20"/>
                <w:szCs w:val="20"/>
              </w:rPr>
              <w:t>4312</w:t>
            </w:r>
          </w:p>
        </w:tc>
        <w:tc>
          <w:tcPr>
            <w:tcW w:w="2552" w:type="dxa"/>
            <w:vAlign w:val="center"/>
          </w:tcPr>
          <w:p w:rsidR="00CE7829" w:rsidRPr="00CE7829" w:rsidRDefault="00CE7829" w:rsidP="001522A1">
            <w:pPr>
              <w:spacing w:line="280" w:lineRule="exact"/>
              <w:rPr>
                <w:rFonts w:ascii="HGSｺﾞｼｯｸM" w:eastAsia="HGSｺﾞｼｯｸM"/>
                <w:sz w:val="20"/>
                <w:szCs w:val="20"/>
              </w:rPr>
            </w:pPr>
            <w:r w:rsidRPr="00DA1744">
              <w:rPr>
                <w:rFonts w:ascii="HGSｺﾞｼｯｸM" w:eastAsia="HGSｺﾞｼｯｸM" w:hint="eastAsia"/>
                <w:sz w:val="20"/>
                <w:szCs w:val="20"/>
              </w:rPr>
              <w:t>心と体の健康保持のための教育の推進</w:t>
            </w:r>
          </w:p>
        </w:tc>
        <w:tc>
          <w:tcPr>
            <w:tcW w:w="3686" w:type="dxa"/>
            <w:vAlign w:val="center"/>
          </w:tcPr>
          <w:p w:rsidR="00705DBD" w:rsidRPr="00DA1744" w:rsidRDefault="00CE7829" w:rsidP="00057644">
            <w:pPr>
              <w:spacing w:line="280" w:lineRule="exact"/>
              <w:rPr>
                <w:rFonts w:ascii="HGSｺﾞｼｯｸM" w:eastAsia="HGSｺﾞｼｯｸM"/>
                <w:sz w:val="20"/>
                <w:szCs w:val="20"/>
              </w:rPr>
            </w:pPr>
            <w:r w:rsidRPr="00DA1744">
              <w:rPr>
                <w:rFonts w:ascii="HGSｺﾞｼｯｸM" w:eastAsia="HGSｺﾞｼｯｸM" w:hint="eastAsia"/>
                <w:sz w:val="20"/>
                <w:szCs w:val="20"/>
              </w:rPr>
              <w:t>薬物乱用防止教育</w:t>
            </w:r>
            <w:r w:rsidR="00057644">
              <w:rPr>
                <w:rFonts w:ascii="HGSｺﾞｼｯｸM" w:eastAsia="HGSｺﾞｼｯｸM" w:hint="eastAsia"/>
                <w:sz w:val="20"/>
                <w:szCs w:val="20"/>
              </w:rPr>
              <w:t>など</w:t>
            </w:r>
            <w:r w:rsidRPr="00DA1744">
              <w:rPr>
                <w:rFonts w:ascii="HGSｺﾞｼｯｸM" w:eastAsia="HGSｺﾞｼｯｸM" w:hint="eastAsia"/>
                <w:sz w:val="20"/>
                <w:szCs w:val="20"/>
              </w:rPr>
              <w:t>を計画的に進めます。</w:t>
            </w:r>
          </w:p>
        </w:tc>
        <w:tc>
          <w:tcPr>
            <w:tcW w:w="1871" w:type="dxa"/>
            <w:vAlign w:val="center"/>
          </w:tcPr>
          <w:p w:rsidR="00CE7829" w:rsidRDefault="00CE7829" w:rsidP="00CE7829">
            <w:pPr>
              <w:spacing w:line="280" w:lineRule="exact"/>
              <w:rPr>
                <w:rFonts w:ascii="HGSｺﾞｼｯｸM" w:eastAsia="HGSｺﾞｼｯｸM"/>
                <w:sz w:val="20"/>
                <w:szCs w:val="20"/>
              </w:rPr>
            </w:pPr>
          </w:p>
          <w:p w:rsidR="00CE7829" w:rsidRDefault="00CE7829" w:rsidP="00CE7829">
            <w:pPr>
              <w:spacing w:line="280" w:lineRule="exact"/>
              <w:rPr>
                <w:rFonts w:ascii="HGSｺﾞｼｯｸM" w:eastAsia="HGSｺﾞｼｯｸM"/>
                <w:sz w:val="20"/>
                <w:szCs w:val="20"/>
              </w:rPr>
            </w:pPr>
            <w:r>
              <w:rPr>
                <w:rFonts w:ascii="HGSｺﾞｼｯｸM" w:eastAsia="HGSｺﾞｼｯｸM" w:hint="eastAsia"/>
                <w:sz w:val="20"/>
                <w:szCs w:val="20"/>
              </w:rPr>
              <w:t>学校教育課</w:t>
            </w:r>
          </w:p>
          <w:p w:rsidR="00CE7829" w:rsidRPr="00DA1744" w:rsidRDefault="00CE7829" w:rsidP="00CE7829">
            <w:pPr>
              <w:spacing w:line="280" w:lineRule="exact"/>
              <w:rPr>
                <w:rFonts w:ascii="HGSｺﾞｼｯｸM" w:eastAsia="HGSｺﾞｼｯｸM"/>
                <w:sz w:val="20"/>
                <w:szCs w:val="20"/>
              </w:rPr>
            </w:pPr>
          </w:p>
        </w:tc>
      </w:tr>
      <w:tr w:rsidR="00705DBD" w:rsidTr="00992060">
        <w:trPr>
          <w:trHeight w:val="2044"/>
        </w:trPr>
        <w:tc>
          <w:tcPr>
            <w:tcW w:w="794" w:type="dxa"/>
            <w:vAlign w:val="center"/>
          </w:tcPr>
          <w:p w:rsidR="00705DBD" w:rsidRPr="00DA1744" w:rsidRDefault="00705DBD" w:rsidP="001522A1">
            <w:pPr>
              <w:spacing w:line="280" w:lineRule="exact"/>
              <w:jc w:val="center"/>
              <w:rPr>
                <w:rFonts w:ascii="HGSｺﾞｼｯｸM" w:eastAsia="HGSｺﾞｼｯｸM"/>
                <w:sz w:val="20"/>
                <w:szCs w:val="20"/>
              </w:rPr>
            </w:pPr>
            <w:r w:rsidRPr="00DA1744">
              <w:rPr>
                <w:rFonts w:ascii="HGSｺﾞｼｯｸM" w:eastAsia="HGSｺﾞｼｯｸM" w:hint="eastAsia"/>
                <w:sz w:val="20"/>
                <w:szCs w:val="20"/>
              </w:rPr>
              <w:t>4313</w:t>
            </w:r>
          </w:p>
        </w:tc>
        <w:tc>
          <w:tcPr>
            <w:tcW w:w="2552" w:type="dxa"/>
            <w:vAlign w:val="center"/>
          </w:tcPr>
          <w:p w:rsidR="00CE7829" w:rsidRPr="00DA1744" w:rsidRDefault="00CE7829" w:rsidP="001522A1">
            <w:pPr>
              <w:spacing w:line="280" w:lineRule="exact"/>
              <w:rPr>
                <w:rFonts w:ascii="HGSｺﾞｼｯｸM" w:eastAsia="HGSｺﾞｼｯｸM"/>
                <w:sz w:val="20"/>
                <w:szCs w:val="20"/>
              </w:rPr>
            </w:pPr>
            <w:r w:rsidRPr="00DA1744">
              <w:rPr>
                <w:rFonts w:ascii="HGSｺﾞｼｯｸM" w:eastAsia="HGSｺﾞｼｯｸM" w:hint="eastAsia"/>
                <w:sz w:val="20"/>
                <w:szCs w:val="20"/>
              </w:rPr>
              <w:t>子宮がん検診・乳がん検診の実施</w:t>
            </w:r>
          </w:p>
        </w:tc>
        <w:tc>
          <w:tcPr>
            <w:tcW w:w="3686" w:type="dxa"/>
            <w:vAlign w:val="center"/>
          </w:tcPr>
          <w:p w:rsidR="00CE7829" w:rsidRPr="00DA1744" w:rsidRDefault="00CE7829" w:rsidP="001522A1">
            <w:pPr>
              <w:spacing w:line="280" w:lineRule="exact"/>
              <w:rPr>
                <w:rFonts w:ascii="HGSｺﾞｼｯｸM" w:eastAsia="HGSｺﾞｼｯｸM"/>
                <w:sz w:val="20"/>
                <w:szCs w:val="20"/>
              </w:rPr>
            </w:pPr>
            <w:r w:rsidRPr="00DA1744">
              <w:rPr>
                <w:rFonts w:ascii="HGSｺﾞｼｯｸM" w:eastAsia="HGSｺﾞｼｯｸM" w:hint="eastAsia"/>
                <w:sz w:val="20"/>
                <w:szCs w:val="20"/>
              </w:rPr>
              <w:t>子宮がんや乳がんを早期に発見し、早期治療につなげるために、各がん検診を実施します。また、がん検診の重要性などの意識啓発に努め、市民の健康管理意識の向上と健康の保持増進を図ります。</w:t>
            </w:r>
          </w:p>
        </w:tc>
        <w:tc>
          <w:tcPr>
            <w:tcW w:w="1871" w:type="dxa"/>
            <w:vAlign w:val="center"/>
          </w:tcPr>
          <w:p w:rsidR="00CE7829" w:rsidRPr="00DA1744" w:rsidRDefault="00CE7829" w:rsidP="00CE7829">
            <w:pPr>
              <w:spacing w:line="280" w:lineRule="exact"/>
              <w:rPr>
                <w:rFonts w:ascii="HGSｺﾞｼｯｸM" w:eastAsia="HGSｺﾞｼｯｸM"/>
                <w:sz w:val="20"/>
                <w:szCs w:val="20"/>
              </w:rPr>
            </w:pPr>
            <w:r w:rsidRPr="00DA1744">
              <w:rPr>
                <w:rFonts w:ascii="HGSｺﾞｼｯｸM" w:eastAsia="HGSｺﾞｼｯｸM" w:hint="eastAsia"/>
                <w:sz w:val="20"/>
                <w:szCs w:val="20"/>
              </w:rPr>
              <w:t>健康介護課</w:t>
            </w:r>
          </w:p>
          <w:p w:rsidR="00CE7829" w:rsidRPr="00DA1744" w:rsidRDefault="00CE7829" w:rsidP="00CE7829">
            <w:pPr>
              <w:spacing w:line="280" w:lineRule="exact"/>
              <w:rPr>
                <w:rFonts w:ascii="HGSｺﾞｼｯｸM" w:eastAsia="HGSｺﾞｼｯｸM"/>
                <w:sz w:val="20"/>
                <w:szCs w:val="20"/>
              </w:rPr>
            </w:pPr>
            <w:r w:rsidRPr="00DA1744">
              <w:rPr>
                <w:rFonts w:ascii="HGSｺﾞｼｯｸM" w:eastAsia="HGSｺﾞｼｯｸM" w:hint="eastAsia"/>
                <w:sz w:val="20"/>
                <w:szCs w:val="20"/>
              </w:rPr>
              <w:t>市民病院</w:t>
            </w:r>
          </w:p>
        </w:tc>
      </w:tr>
      <w:tr w:rsidR="00705DBD" w:rsidTr="00992060">
        <w:trPr>
          <w:trHeight w:val="1123"/>
        </w:trPr>
        <w:tc>
          <w:tcPr>
            <w:tcW w:w="794" w:type="dxa"/>
            <w:vAlign w:val="center"/>
          </w:tcPr>
          <w:p w:rsidR="00705DBD" w:rsidRPr="00DA1744" w:rsidRDefault="00705DBD" w:rsidP="001522A1">
            <w:pPr>
              <w:spacing w:line="280" w:lineRule="exact"/>
              <w:jc w:val="center"/>
              <w:rPr>
                <w:rFonts w:ascii="HGSｺﾞｼｯｸM" w:eastAsia="HGSｺﾞｼｯｸM"/>
                <w:sz w:val="20"/>
                <w:szCs w:val="20"/>
              </w:rPr>
            </w:pPr>
            <w:r w:rsidRPr="00DA1744">
              <w:rPr>
                <w:rFonts w:ascii="HGSｺﾞｼｯｸM" w:eastAsia="HGSｺﾞｼｯｸM" w:hint="eastAsia"/>
                <w:sz w:val="20"/>
                <w:szCs w:val="20"/>
              </w:rPr>
              <w:t>4314</w:t>
            </w:r>
          </w:p>
        </w:tc>
        <w:tc>
          <w:tcPr>
            <w:tcW w:w="2552" w:type="dxa"/>
            <w:vAlign w:val="center"/>
          </w:tcPr>
          <w:p w:rsidR="00705DBD" w:rsidRPr="00DA1744" w:rsidRDefault="00705DBD" w:rsidP="001522A1">
            <w:pPr>
              <w:spacing w:line="280" w:lineRule="exact"/>
              <w:rPr>
                <w:rFonts w:ascii="HGSｺﾞｼｯｸM" w:eastAsia="HGSｺﾞｼｯｸM"/>
                <w:sz w:val="20"/>
                <w:szCs w:val="20"/>
              </w:rPr>
            </w:pPr>
            <w:r w:rsidRPr="00DA1744">
              <w:rPr>
                <w:rFonts w:ascii="HGSｺﾞｼｯｸM" w:eastAsia="HGSｺﾞｼｯｸM" w:hint="eastAsia"/>
                <w:sz w:val="20"/>
                <w:szCs w:val="20"/>
              </w:rPr>
              <w:t>女性の健康を守るための支援体制の充実</w:t>
            </w:r>
          </w:p>
        </w:tc>
        <w:tc>
          <w:tcPr>
            <w:tcW w:w="3686" w:type="dxa"/>
            <w:vAlign w:val="center"/>
          </w:tcPr>
          <w:p w:rsidR="00705DBD" w:rsidRPr="00DA1744" w:rsidRDefault="00705DBD" w:rsidP="001522A1">
            <w:pPr>
              <w:spacing w:line="280" w:lineRule="exact"/>
              <w:rPr>
                <w:rFonts w:ascii="HGSｺﾞｼｯｸM" w:eastAsia="HGSｺﾞｼｯｸM"/>
                <w:sz w:val="20"/>
                <w:szCs w:val="20"/>
              </w:rPr>
            </w:pPr>
            <w:r w:rsidRPr="00DA1744">
              <w:rPr>
                <w:rFonts w:ascii="HGSｺﾞｼｯｸM" w:eastAsia="HGSｺﾞｼｯｸM" w:hint="eastAsia"/>
                <w:sz w:val="20"/>
                <w:szCs w:val="20"/>
              </w:rPr>
              <w:t>出生期から高齢期までのライフステージに応じて、健康</w:t>
            </w:r>
            <w:r w:rsidR="00A56EE1">
              <w:rPr>
                <w:rFonts w:ascii="HGSｺﾞｼｯｸM" w:eastAsia="HGSｺﾞｼｯｸM" w:hint="eastAsia"/>
                <w:sz w:val="20"/>
                <w:szCs w:val="20"/>
              </w:rPr>
              <w:t>診査</w:t>
            </w:r>
            <w:r w:rsidRPr="00DA1744">
              <w:rPr>
                <w:rFonts w:ascii="HGSｺﾞｼｯｸM" w:eastAsia="HGSｺﾞｼｯｸM" w:hint="eastAsia"/>
                <w:sz w:val="20"/>
                <w:szCs w:val="20"/>
              </w:rPr>
              <w:t>や保健指導をはじめ、相談体制の充実に努めます。</w:t>
            </w:r>
          </w:p>
        </w:tc>
        <w:tc>
          <w:tcPr>
            <w:tcW w:w="1871" w:type="dxa"/>
            <w:vAlign w:val="center"/>
          </w:tcPr>
          <w:p w:rsidR="00705DBD" w:rsidRPr="00DA1744" w:rsidRDefault="00705DBD" w:rsidP="001522A1">
            <w:pPr>
              <w:spacing w:line="280" w:lineRule="exact"/>
              <w:rPr>
                <w:rFonts w:ascii="HGSｺﾞｼｯｸM" w:eastAsia="HGSｺﾞｼｯｸM"/>
                <w:sz w:val="20"/>
                <w:szCs w:val="20"/>
              </w:rPr>
            </w:pPr>
            <w:r w:rsidRPr="00DA1744">
              <w:rPr>
                <w:rFonts w:ascii="HGSｺﾞｼｯｸM" w:eastAsia="HGSｺﾞｼｯｸM" w:hint="eastAsia"/>
                <w:sz w:val="20"/>
                <w:szCs w:val="20"/>
              </w:rPr>
              <w:t>健康介護課</w:t>
            </w:r>
          </w:p>
          <w:p w:rsidR="00705DBD" w:rsidRPr="00DA1744" w:rsidRDefault="00705DBD" w:rsidP="001522A1">
            <w:pPr>
              <w:spacing w:line="280" w:lineRule="exact"/>
              <w:rPr>
                <w:rFonts w:ascii="HGSｺﾞｼｯｸM" w:eastAsia="HGSｺﾞｼｯｸM"/>
                <w:sz w:val="20"/>
                <w:szCs w:val="20"/>
              </w:rPr>
            </w:pPr>
            <w:r w:rsidRPr="00DA1744">
              <w:rPr>
                <w:rFonts w:ascii="HGSｺﾞｼｯｸM" w:eastAsia="HGSｺﾞｼｯｸM" w:hint="eastAsia"/>
                <w:sz w:val="20"/>
                <w:szCs w:val="20"/>
              </w:rPr>
              <w:t>市民病院</w:t>
            </w:r>
          </w:p>
        </w:tc>
      </w:tr>
      <w:tr w:rsidR="00705DBD" w:rsidTr="00992060">
        <w:trPr>
          <w:trHeight w:val="1282"/>
        </w:trPr>
        <w:tc>
          <w:tcPr>
            <w:tcW w:w="794" w:type="dxa"/>
            <w:vAlign w:val="center"/>
          </w:tcPr>
          <w:p w:rsidR="00705DBD" w:rsidRPr="00DA1744" w:rsidRDefault="00705DBD" w:rsidP="001522A1">
            <w:pPr>
              <w:spacing w:line="280" w:lineRule="exact"/>
              <w:jc w:val="center"/>
              <w:rPr>
                <w:rFonts w:ascii="HGSｺﾞｼｯｸM" w:eastAsia="HGSｺﾞｼｯｸM"/>
                <w:sz w:val="20"/>
                <w:szCs w:val="20"/>
              </w:rPr>
            </w:pPr>
            <w:r w:rsidRPr="00DA1744">
              <w:rPr>
                <w:rFonts w:ascii="HGSｺﾞｼｯｸM" w:eastAsia="HGSｺﾞｼｯｸM" w:hint="eastAsia"/>
                <w:sz w:val="20"/>
                <w:szCs w:val="20"/>
              </w:rPr>
              <w:t>4315</w:t>
            </w:r>
          </w:p>
        </w:tc>
        <w:tc>
          <w:tcPr>
            <w:tcW w:w="2552" w:type="dxa"/>
            <w:vAlign w:val="center"/>
          </w:tcPr>
          <w:p w:rsidR="00705DBD" w:rsidRPr="00DA1744" w:rsidRDefault="00705DBD" w:rsidP="001522A1">
            <w:pPr>
              <w:spacing w:line="280" w:lineRule="exact"/>
              <w:rPr>
                <w:rFonts w:ascii="HGSｺﾞｼｯｸM" w:eastAsia="HGSｺﾞｼｯｸM"/>
                <w:sz w:val="20"/>
                <w:szCs w:val="20"/>
              </w:rPr>
            </w:pPr>
            <w:r w:rsidRPr="00DA1744">
              <w:rPr>
                <w:rFonts w:ascii="HGSｺﾞｼｯｸM" w:eastAsia="HGSｺﾞｼｯｸM" w:hint="eastAsia"/>
                <w:sz w:val="20"/>
                <w:szCs w:val="20"/>
              </w:rPr>
              <w:t>性と生殖に関する健康と権利（リプロダクティブ・ヘルス／ライツ）に関する意識の普及・啓発</w:t>
            </w:r>
          </w:p>
        </w:tc>
        <w:tc>
          <w:tcPr>
            <w:tcW w:w="3686" w:type="dxa"/>
            <w:vAlign w:val="center"/>
          </w:tcPr>
          <w:p w:rsidR="00705DBD" w:rsidRPr="00DA1744" w:rsidRDefault="00705DBD" w:rsidP="001522A1">
            <w:pPr>
              <w:spacing w:line="280" w:lineRule="exact"/>
              <w:rPr>
                <w:rFonts w:ascii="HGSｺﾞｼｯｸM" w:eastAsia="HGSｺﾞｼｯｸM"/>
                <w:sz w:val="20"/>
                <w:szCs w:val="20"/>
              </w:rPr>
            </w:pPr>
            <w:r w:rsidRPr="00DA1744">
              <w:rPr>
                <w:rFonts w:ascii="HGSｺﾞｼｯｸM" w:eastAsia="HGSｺﾞｼｯｸM" w:hint="eastAsia"/>
                <w:sz w:val="20"/>
                <w:szCs w:val="20"/>
              </w:rPr>
              <w:t>女性が自らの体と健康について責任を持って自己決定を行う権利があるという考え方の普及・啓発を行います。</w:t>
            </w:r>
          </w:p>
        </w:tc>
        <w:tc>
          <w:tcPr>
            <w:tcW w:w="1871" w:type="dxa"/>
            <w:vAlign w:val="center"/>
          </w:tcPr>
          <w:p w:rsidR="00705DBD" w:rsidRDefault="00705DBD" w:rsidP="001522A1">
            <w:pPr>
              <w:spacing w:line="280" w:lineRule="exact"/>
              <w:rPr>
                <w:rFonts w:ascii="HGSｺﾞｼｯｸM" w:eastAsia="HGSｺﾞｼｯｸM"/>
                <w:sz w:val="20"/>
                <w:szCs w:val="20"/>
              </w:rPr>
            </w:pPr>
            <w:r w:rsidRPr="00DA1744">
              <w:rPr>
                <w:rFonts w:ascii="HGSｺﾞｼｯｸM" w:eastAsia="HGSｺﾞｼｯｸM" w:hint="eastAsia"/>
                <w:sz w:val="20"/>
                <w:szCs w:val="20"/>
              </w:rPr>
              <w:t>健康介護課</w:t>
            </w:r>
          </w:p>
          <w:p w:rsidR="00705DBD" w:rsidRPr="00DA1744" w:rsidRDefault="00705DBD" w:rsidP="001522A1">
            <w:pPr>
              <w:spacing w:line="280" w:lineRule="exact"/>
              <w:rPr>
                <w:rFonts w:ascii="HGSｺﾞｼｯｸM" w:eastAsia="HGSｺﾞｼｯｸM"/>
                <w:sz w:val="20"/>
                <w:szCs w:val="20"/>
              </w:rPr>
            </w:pPr>
            <w:r>
              <w:rPr>
                <w:rFonts w:ascii="HGSｺﾞｼｯｸM" w:eastAsia="HGSｺﾞｼｯｸM" w:hint="eastAsia"/>
                <w:sz w:val="20"/>
                <w:szCs w:val="20"/>
              </w:rPr>
              <w:t>学校教育課</w:t>
            </w:r>
          </w:p>
        </w:tc>
      </w:tr>
    </w:tbl>
    <w:p w:rsidR="00705DBD" w:rsidRDefault="00705DBD" w:rsidP="00705DBD">
      <w:pPr>
        <w:rPr>
          <w:rFonts w:ascii="HGSｺﾞｼｯｸM" w:eastAsia="HGSｺﾞｼｯｸM"/>
          <w:sz w:val="22"/>
        </w:rPr>
      </w:pPr>
    </w:p>
    <w:p w:rsidR="00705DBD" w:rsidRDefault="00705DBD" w:rsidP="00705DBD">
      <w:pPr>
        <w:rPr>
          <w:rFonts w:ascii="HGSｺﾞｼｯｸM" w:eastAsia="HGSｺﾞｼｯｸM"/>
          <w:sz w:val="22"/>
        </w:rPr>
      </w:pPr>
      <w:r w:rsidRPr="00467AC8">
        <w:rPr>
          <w:rFonts w:ascii="HGSｺﾞｼｯｸM" w:eastAsia="HGSｺﾞｼｯｸM" w:hint="eastAsia"/>
          <w:sz w:val="22"/>
        </w:rPr>
        <w:t>＜施策の方向＞</w:t>
      </w:r>
      <w:r>
        <w:rPr>
          <w:rFonts w:ascii="HGSｺﾞｼｯｸM" w:eastAsia="HGSｺﾞｼｯｸM" w:hint="eastAsia"/>
          <w:sz w:val="22"/>
        </w:rPr>
        <w:t>②</w:t>
      </w:r>
      <w:r w:rsidRPr="00467AC8">
        <w:rPr>
          <w:rFonts w:ascii="HGSｺﾞｼｯｸM" w:eastAsia="HGSｺﾞｼｯｸM" w:hint="eastAsia"/>
          <w:sz w:val="22"/>
        </w:rPr>
        <w:t xml:space="preserve">　母子保健医療の充実</w:t>
      </w:r>
    </w:p>
    <w:tbl>
      <w:tblPr>
        <w:tblStyle w:val="aa"/>
        <w:tblW w:w="8897" w:type="dxa"/>
        <w:tblLook w:val="04A0"/>
      </w:tblPr>
      <w:tblGrid>
        <w:gridCol w:w="817"/>
        <w:gridCol w:w="2552"/>
        <w:gridCol w:w="3685"/>
        <w:gridCol w:w="1843"/>
      </w:tblGrid>
      <w:tr w:rsidR="00705DBD" w:rsidTr="008049F3">
        <w:tc>
          <w:tcPr>
            <w:tcW w:w="817" w:type="dxa"/>
          </w:tcPr>
          <w:p w:rsidR="00705DBD" w:rsidRPr="00DA1744" w:rsidRDefault="00705DBD" w:rsidP="001522A1">
            <w:pPr>
              <w:spacing w:line="280" w:lineRule="exact"/>
              <w:jc w:val="center"/>
              <w:rPr>
                <w:rFonts w:ascii="HGSｺﾞｼｯｸM" w:eastAsia="HGSｺﾞｼｯｸM"/>
                <w:sz w:val="20"/>
                <w:szCs w:val="20"/>
              </w:rPr>
            </w:pPr>
            <w:r w:rsidRPr="00DA1744">
              <w:rPr>
                <w:rFonts w:ascii="HGSｺﾞｼｯｸM" w:eastAsia="HGSｺﾞｼｯｸM" w:hint="eastAsia"/>
                <w:sz w:val="20"/>
                <w:szCs w:val="20"/>
              </w:rPr>
              <w:t>ＮＯ</w:t>
            </w:r>
          </w:p>
        </w:tc>
        <w:tc>
          <w:tcPr>
            <w:tcW w:w="2552" w:type="dxa"/>
          </w:tcPr>
          <w:p w:rsidR="00705DBD" w:rsidRPr="00DA1744" w:rsidRDefault="00705DBD" w:rsidP="001522A1">
            <w:pPr>
              <w:spacing w:line="280" w:lineRule="exact"/>
              <w:jc w:val="center"/>
              <w:rPr>
                <w:rFonts w:ascii="HGSｺﾞｼｯｸM" w:eastAsia="HGSｺﾞｼｯｸM"/>
                <w:sz w:val="20"/>
                <w:szCs w:val="20"/>
              </w:rPr>
            </w:pPr>
            <w:r w:rsidRPr="00DA1744">
              <w:rPr>
                <w:rFonts w:ascii="HGSｺﾞｼｯｸM" w:eastAsia="HGSｺﾞｼｯｸM" w:hint="eastAsia"/>
                <w:sz w:val="20"/>
                <w:szCs w:val="20"/>
              </w:rPr>
              <w:t>具体的施策</w:t>
            </w:r>
          </w:p>
        </w:tc>
        <w:tc>
          <w:tcPr>
            <w:tcW w:w="3685" w:type="dxa"/>
          </w:tcPr>
          <w:p w:rsidR="00705DBD" w:rsidRPr="00DA1744" w:rsidRDefault="00705DBD" w:rsidP="001522A1">
            <w:pPr>
              <w:spacing w:line="280" w:lineRule="exact"/>
              <w:jc w:val="center"/>
              <w:rPr>
                <w:rFonts w:ascii="HGSｺﾞｼｯｸM" w:eastAsia="HGSｺﾞｼｯｸM"/>
                <w:sz w:val="20"/>
                <w:szCs w:val="20"/>
              </w:rPr>
            </w:pPr>
            <w:r>
              <w:rPr>
                <w:rFonts w:ascii="HGSｺﾞｼｯｸM" w:eastAsia="HGSｺﾞｼｯｸM" w:hint="eastAsia"/>
                <w:kern w:val="0"/>
                <w:sz w:val="20"/>
                <w:szCs w:val="20"/>
              </w:rPr>
              <w:t>内</w:t>
            </w:r>
            <w:r w:rsidR="00BF7F40">
              <w:rPr>
                <w:rFonts w:ascii="HGSｺﾞｼｯｸM" w:eastAsia="HGSｺﾞｼｯｸM" w:hint="eastAsia"/>
                <w:kern w:val="0"/>
                <w:sz w:val="20"/>
                <w:szCs w:val="20"/>
              </w:rPr>
              <w:t xml:space="preserve">　</w:t>
            </w:r>
            <w:r>
              <w:rPr>
                <w:rFonts w:ascii="HGSｺﾞｼｯｸM" w:eastAsia="HGSｺﾞｼｯｸM" w:hint="eastAsia"/>
                <w:kern w:val="0"/>
                <w:sz w:val="20"/>
                <w:szCs w:val="20"/>
              </w:rPr>
              <w:t>容</w:t>
            </w:r>
          </w:p>
        </w:tc>
        <w:tc>
          <w:tcPr>
            <w:tcW w:w="1843" w:type="dxa"/>
          </w:tcPr>
          <w:p w:rsidR="00705DBD" w:rsidRPr="00DA1744" w:rsidRDefault="00705DBD" w:rsidP="001522A1">
            <w:pPr>
              <w:spacing w:line="280" w:lineRule="exact"/>
              <w:jc w:val="center"/>
              <w:rPr>
                <w:rFonts w:ascii="HGSｺﾞｼｯｸM" w:eastAsia="HGSｺﾞｼｯｸM"/>
                <w:sz w:val="20"/>
                <w:szCs w:val="20"/>
              </w:rPr>
            </w:pPr>
            <w:r w:rsidRPr="00DA1744">
              <w:rPr>
                <w:rFonts w:ascii="HGSｺﾞｼｯｸM" w:eastAsia="HGSｺﾞｼｯｸM" w:hint="eastAsia"/>
                <w:sz w:val="20"/>
                <w:szCs w:val="20"/>
              </w:rPr>
              <w:t>担当課</w:t>
            </w:r>
          </w:p>
        </w:tc>
      </w:tr>
      <w:tr w:rsidR="00705DBD" w:rsidTr="008049F3">
        <w:trPr>
          <w:trHeight w:val="1123"/>
        </w:trPr>
        <w:tc>
          <w:tcPr>
            <w:tcW w:w="817" w:type="dxa"/>
            <w:vAlign w:val="center"/>
          </w:tcPr>
          <w:p w:rsidR="00705DBD" w:rsidRPr="00DA1744" w:rsidRDefault="00705DBD" w:rsidP="001522A1">
            <w:pPr>
              <w:spacing w:line="280" w:lineRule="exact"/>
              <w:jc w:val="center"/>
              <w:rPr>
                <w:rFonts w:ascii="HGSｺﾞｼｯｸM" w:eastAsia="HGSｺﾞｼｯｸM"/>
                <w:sz w:val="20"/>
                <w:szCs w:val="20"/>
              </w:rPr>
            </w:pPr>
            <w:r w:rsidRPr="00DA1744">
              <w:rPr>
                <w:rFonts w:ascii="HGSｺﾞｼｯｸM" w:eastAsia="HGSｺﾞｼｯｸM" w:hint="eastAsia"/>
                <w:sz w:val="20"/>
                <w:szCs w:val="20"/>
              </w:rPr>
              <w:t>4321</w:t>
            </w:r>
          </w:p>
        </w:tc>
        <w:tc>
          <w:tcPr>
            <w:tcW w:w="2552" w:type="dxa"/>
            <w:vAlign w:val="center"/>
          </w:tcPr>
          <w:p w:rsidR="00705DBD" w:rsidRPr="00DA1744" w:rsidRDefault="00705DBD" w:rsidP="001522A1">
            <w:pPr>
              <w:spacing w:line="280" w:lineRule="exact"/>
              <w:rPr>
                <w:rFonts w:ascii="HGSｺﾞｼｯｸM" w:eastAsia="HGSｺﾞｼｯｸM"/>
                <w:sz w:val="20"/>
                <w:szCs w:val="20"/>
              </w:rPr>
            </w:pPr>
            <w:r w:rsidRPr="00DA1744">
              <w:rPr>
                <w:rFonts w:ascii="HGSｺﾞｼｯｸM" w:eastAsia="HGSｺﾞｼｯｸM" w:hint="eastAsia"/>
                <w:sz w:val="20"/>
                <w:szCs w:val="20"/>
              </w:rPr>
              <w:t>妊婦健康診査費助成事業</w:t>
            </w:r>
          </w:p>
        </w:tc>
        <w:tc>
          <w:tcPr>
            <w:tcW w:w="3685" w:type="dxa"/>
            <w:vAlign w:val="center"/>
          </w:tcPr>
          <w:p w:rsidR="00705DBD" w:rsidRPr="00DA1744" w:rsidRDefault="00705DBD" w:rsidP="001522A1">
            <w:pPr>
              <w:spacing w:line="280" w:lineRule="exact"/>
              <w:rPr>
                <w:rFonts w:ascii="HGSｺﾞｼｯｸM" w:eastAsia="HGSｺﾞｼｯｸM"/>
                <w:sz w:val="20"/>
                <w:szCs w:val="20"/>
              </w:rPr>
            </w:pPr>
            <w:r w:rsidRPr="00DA1744">
              <w:rPr>
                <w:rFonts w:ascii="HGSｺﾞｼｯｸM" w:eastAsia="HGSｺﾞｼｯｸM" w:hint="eastAsia"/>
                <w:sz w:val="20"/>
                <w:szCs w:val="20"/>
              </w:rPr>
              <w:t>妊婦健康診査費を助成して、妊婦が安全に安心して出産できるよう支援します。</w:t>
            </w:r>
          </w:p>
        </w:tc>
        <w:tc>
          <w:tcPr>
            <w:tcW w:w="1843" w:type="dxa"/>
            <w:vAlign w:val="center"/>
          </w:tcPr>
          <w:p w:rsidR="00705DBD" w:rsidRPr="00DA1744" w:rsidRDefault="00705DBD" w:rsidP="001522A1">
            <w:pPr>
              <w:spacing w:line="280" w:lineRule="exact"/>
              <w:rPr>
                <w:rFonts w:ascii="HGSｺﾞｼｯｸM" w:eastAsia="HGSｺﾞｼｯｸM"/>
                <w:sz w:val="20"/>
                <w:szCs w:val="20"/>
              </w:rPr>
            </w:pPr>
            <w:r w:rsidRPr="00DA1744">
              <w:rPr>
                <w:rFonts w:ascii="HGSｺﾞｼｯｸM" w:eastAsia="HGSｺﾞｼｯｸM" w:hint="eastAsia"/>
                <w:sz w:val="20"/>
                <w:szCs w:val="20"/>
              </w:rPr>
              <w:t>健康介護課</w:t>
            </w:r>
          </w:p>
        </w:tc>
      </w:tr>
      <w:tr w:rsidR="00705DBD" w:rsidTr="008049F3">
        <w:trPr>
          <w:trHeight w:val="1395"/>
        </w:trPr>
        <w:tc>
          <w:tcPr>
            <w:tcW w:w="817" w:type="dxa"/>
            <w:vAlign w:val="center"/>
          </w:tcPr>
          <w:p w:rsidR="00705DBD" w:rsidRPr="00DA1744" w:rsidRDefault="00705DBD" w:rsidP="001522A1">
            <w:pPr>
              <w:spacing w:line="280" w:lineRule="exact"/>
              <w:jc w:val="center"/>
              <w:rPr>
                <w:rFonts w:ascii="HGSｺﾞｼｯｸM" w:eastAsia="HGSｺﾞｼｯｸM"/>
                <w:sz w:val="20"/>
                <w:szCs w:val="20"/>
              </w:rPr>
            </w:pPr>
            <w:r w:rsidRPr="00DA1744">
              <w:rPr>
                <w:rFonts w:ascii="HGSｺﾞｼｯｸM" w:eastAsia="HGSｺﾞｼｯｸM" w:hint="eastAsia"/>
                <w:sz w:val="20"/>
                <w:szCs w:val="20"/>
              </w:rPr>
              <w:t>4322</w:t>
            </w:r>
          </w:p>
        </w:tc>
        <w:tc>
          <w:tcPr>
            <w:tcW w:w="2552" w:type="dxa"/>
            <w:vAlign w:val="center"/>
          </w:tcPr>
          <w:p w:rsidR="00705DBD" w:rsidRPr="00DA1744" w:rsidRDefault="00705DBD" w:rsidP="001522A1">
            <w:pPr>
              <w:spacing w:line="280" w:lineRule="exact"/>
              <w:rPr>
                <w:rFonts w:ascii="HGSｺﾞｼｯｸM" w:eastAsia="HGSｺﾞｼｯｸM"/>
                <w:sz w:val="20"/>
                <w:szCs w:val="20"/>
              </w:rPr>
            </w:pPr>
            <w:r w:rsidRPr="00DA1744">
              <w:rPr>
                <w:rFonts w:ascii="HGSｺﾞｼｯｸM" w:eastAsia="HGSｺﾞｼｯｸM" w:hint="eastAsia"/>
                <w:sz w:val="20"/>
                <w:szCs w:val="20"/>
              </w:rPr>
              <w:t>妊産婦の健康相談及び訪問指導の実施</w:t>
            </w:r>
          </w:p>
        </w:tc>
        <w:tc>
          <w:tcPr>
            <w:tcW w:w="3685" w:type="dxa"/>
            <w:vAlign w:val="center"/>
          </w:tcPr>
          <w:p w:rsidR="00705DBD" w:rsidRPr="00DA1744" w:rsidRDefault="00705DBD" w:rsidP="001522A1">
            <w:pPr>
              <w:spacing w:line="280" w:lineRule="exact"/>
              <w:rPr>
                <w:rFonts w:ascii="HGSｺﾞｼｯｸM" w:eastAsia="HGSｺﾞｼｯｸM"/>
                <w:sz w:val="20"/>
                <w:szCs w:val="20"/>
              </w:rPr>
            </w:pPr>
            <w:r w:rsidRPr="00DA1744">
              <w:rPr>
                <w:rFonts w:ascii="HGSｺﾞｼｯｸM" w:eastAsia="HGSｺﾞｼｯｸM" w:hint="eastAsia"/>
                <w:sz w:val="20"/>
                <w:szCs w:val="20"/>
              </w:rPr>
              <w:t>妊産婦の健康を守るために必要な日常生活のアドバイスや不安や悩みなどの相談を</w:t>
            </w:r>
            <w:r>
              <w:rPr>
                <w:rFonts w:ascii="HGSｺﾞｼｯｸM" w:eastAsia="HGSｺﾞｼｯｸM" w:hint="eastAsia"/>
                <w:sz w:val="20"/>
                <w:szCs w:val="20"/>
              </w:rPr>
              <w:t>、</w:t>
            </w:r>
            <w:r w:rsidRPr="00DA1744">
              <w:rPr>
                <w:rFonts w:ascii="HGSｺﾞｼｯｸM" w:eastAsia="HGSｺﾞｼｯｸM" w:hint="eastAsia"/>
                <w:sz w:val="20"/>
                <w:szCs w:val="20"/>
              </w:rPr>
              <w:t>保健師</w:t>
            </w:r>
            <w:r w:rsidR="00A62DA6">
              <w:rPr>
                <w:rFonts w:ascii="HGSｺﾞｼｯｸM" w:eastAsia="HGSｺﾞｼｯｸM" w:hint="eastAsia"/>
                <w:sz w:val="20"/>
                <w:szCs w:val="20"/>
              </w:rPr>
              <w:t>など</w:t>
            </w:r>
            <w:r w:rsidRPr="00DA1744">
              <w:rPr>
                <w:rFonts w:ascii="HGSｺﾞｼｯｸM" w:eastAsia="HGSｺﾞｼｯｸM" w:hint="eastAsia"/>
                <w:sz w:val="20"/>
                <w:szCs w:val="20"/>
              </w:rPr>
              <w:t>が面談及び訪問で実施します。</w:t>
            </w:r>
          </w:p>
        </w:tc>
        <w:tc>
          <w:tcPr>
            <w:tcW w:w="1843" w:type="dxa"/>
            <w:vAlign w:val="center"/>
          </w:tcPr>
          <w:p w:rsidR="00705DBD" w:rsidRDefault="00705DBD" w:rsidP="001522A1">
            <w:pPr>
              <w:spacing w:line="280" w:lineRule="exact"/>
              <w:rPr>
                <w:rFonts w:ascii="HGSｺﾞｼｯｸM" w:eastAsia="HGSｺﾞｼｯｸM"/>
                <w:sz w:val="20"/>
                <w:szCs w:val="20"/>
              </w:rPr>
            </w:pPr>
            <w:r w:rsidRPr="00DA1744">
              <w:rPr>
                <w:rFonts w:ascii="HGSｺﾞｼｯｸM" w:eastAsia="HGSｺﾞｼｯｸM" w:hint="eastAsia"/>
                <w:sz w:val="20"/>
                <w:szCs w:val="20"/>
              </w:rPr>
              <w:t>健康介護課</w:t>
            </w:r>
          </w:p>
          <w:p w:rsidR="00705DBD" w:rsidRPr="00DA1744" w:rsidRDefault="00705DBD" w:rsidP="001522A1">
            <w:pPr>
              <w:spacing w:line="280" w:lineRule="exact"/>
              <w:rPr>
                <w:rFonts w:ascii="HGSｺﾞｼｯｸM" w:eastAsia="HGSｺﾞｼｯｸM"/>
                <w:sz w:val="20"/>
                <w:szCs w:val="20"/>
              </w:rPr>
            </w:pPr>
            <w:r>
              <w:rPr>
                <w:rFonts w:ascii="HGSｺﾞｼｯｸM" w:eastAsia="HGSｺﾞｼｯｸM" w:hint="eastAsia"/>
                <w:sz w:val="20"/>
                <w:szCs w:val="20"/>
              </w:rPr>
              <w:t>子育て支援室</w:t>
            </w:r>
          </w:p>
        </w:tc>
      </w:tr>
    </w:tbl>
    <w:p w:rsidR="00705DBD" w:rsidRDefault="00705DBD" w:rsidP="00705DBD">
      <w:pPr>
        <w:rPr>
          <w:rFonts w:ascii="HGSｺﾞｼｯｸM" w:eastAsia="HGSｺﾞｼｯｸM"/>
          <w:sz w:val="22"/>
        </w:rPr>
      </w:pPr>
    </w:p>
    <w:p w:rsidR="00705DBD" w:rsidRDefault="00705DBD" w:rsidP="00705DBD">
      <w:pPr>
        <w:rPr>
          <w:rFonts w:ascii="HGSｺﾞｼｯｸM" w:eastAsia="HGSｺﾞｼｯｸM"/>
          <w:sz w:val="22"/>
        </w:rPr>
      </w:pPr>
      <w:r w:rsidRPr="007830BA">
        <w:rPr>
          <w:rFonts w:ascii="HGSｺﾞｼｯｸM" w:eastAsia="HGSｺﾞｼｯｸM" w:hint="eastAsia"/>
          <w:sz w:val="22"/>
        </w:rPr>
        <w:t>＜施策の方向＞</w:t>
      </w:r>
      <w:r>
        <w:rPr>
          <w:rFonts w:ascii="HGSｺﾞｼｯｸM" w:eastAsia="HGSｺﾞｼｯｸM" w:hint="eastAsia"/>
          <w:sz w:val="22"/>
        </w:rPr>
        <w:t>③</w:t>
      </w:r>
      <w:r w:rsidRPr="007830BA">
        <w:rPr>
          <w:rFonts w:ascii="HGSｺﾞｼｯｸM" w:eastAsia="HGSｺﾞｼｯｸM" w:hint="eastAsia"/>
          <w:sz w:val="22"/>
        </w:rPr>
        <w:t xml:space="preserve">　心の健康づくりの支援</w:t>
      </w:r>
    </w:p>
    <w:tbl>
      <w:tblPr>
        <w:tblStyle w:val="aa"/>
        <w:tblW w:w="8897" w:type="dxa"/>
        <w:tblLook w:val="04A0"/>
      </w:tblPr>
      <w:tblGrid>
        <w:gridCol w:w="817"/>
        <w:gridCol w:w="2552"/>
        <w:gridCol w:w="3685"/>
        <w:gridCol w:w="1843"/>
      </w:tblGrid>
      <w:tr w:rsidR="00705DBD" w:rsidTr="008049F3">
        <w:tc>
          <w:tcPr>
            <w:tcW w:w="817" w:type="dxa"/>
          </w:tcPr>
          <w:p w:rsidR="00705DBD" w:rsidRPr="00DA1744" w:rsidRDefault="00705DBD" w:rsidP="001522A1">
            <w:pPr>
              <w:spacing w:line="280" w:lineRule="exact"/>
              <w:jc w:val="center"/>
              <w:rPr>
                <w:rFonts w:ascii="HGSｺﾞｼｯｸM" w:eastAsia="HGSｺﾞｼｯｸM"/>
                <w:sz w:val="20"/>
                <w:szCs w:val="20"/>
              </w:rPr>
            </w:pPr>
            <w:r w:rsidRPr="00DA1744">
              <w:rPr>
                <w:rFonts w:ascii="HGSｺﾞｼｯｸM" w:eastAsia="HGSｺﾞｼｯｸM" w:hint="eastAsia"/>
                <w:sz w:val="20"/>
                <w:szCs w:val="20"/>
              </w:rPr>
              <w:t>ＮＯ</w:t>
            </w:r>
          </w:p>
        </w:tc>
        <w:tc>
          <w:tcPr>
            <w:tcW w:w="2552" w:type="dxa"/>
          </w:tcPr>
          <w:p w:rsidR="00705DBD" w:rsidRPr="00DA1744" w:rsidRDefault="00705DBD" w:rsidP="001522A1">
            <w:pPr>
              <w:spacing w:line="280" w:lineRule="exact"/>
              <w:jc w:val="center"/>
              <w:rPr>
                <w:rFonts w:ascii="HGSｺﾞｼｯｸM" w:eastAsia="HGSｺﾞｼｯｸM"/>
                <w:sz w:val="20"/>
                <w:szCs w:val="20"/>
              </w:rPr>
            </w:pPr>
            <w:r w:rsidRPr="00DA1744">
              <w:rPr>
                <w:rFonts w:ascii="HGSｺﾞｼｯｸM" w:eastAsia="HGSｺﾞｼｯｸM" w:hint="eastAsia"/>
                <w:sz w:val="20"/>
                <w:szCs w:val="20"/>
              </w:rPr>
              <w:t>具体的施策</w:t>
            </w:r>
          </w:p>
        </w:tc>
        <w:tc>
          <w:tcPr>
            <w:tcW w:w="3685" w:type="dxa"/>
          </w:tcPr>
          <w:p w:rsidR="00705DBD" w:rsidRPr="00DA1744" w:rsidRDefault="00705DBD" w:rsidP="001522A1">
            <w:pPr>
              <w:spacing w:line="280" w:lineRule="exact"/>
              <w:jc w:val="center"/>
              <w:rPr>
                <w:rFonts w:ascii="HGSｺﾞｼｯｸM" w:eastAsia="HGSｺﾞｼｯｸM"/>
                <w:sz w:val="20"/>
                <w:szCs w:val="20"/>
              </w:rPr>
            </w:pPr>
            <w:r>
              <w:rPr>
                <w:rFonts w:ascii="HGSｺﾞｼｯｸM" w:eastAsia="HGSｺﾞｼｯｸM" w:hint="eastAsia"/>
                <w:kern w:val="0"/>
                <w:sz w:val="20"/>
                <w:szCs w:val="20"/>
              </w:rPr>
              <w:t>内</w:t>
            </w:r>
            <w:r w:rsidR="00BF7F40">
              <w:rPr>
                <w:rFonts w:ascii="HGSｺﾞｼｯｸM" w:eastAsia="HGSｺﾞｼｯｸM" w:hint="eastAsia"/>
                <w:kern w:val="0"/>
                <w:sz w:val="20"/>
                <w:szCs w:val="20"/>
              </w:rPr>
              <w:t xml:space="preserve">　</w:t>
            </w:r>
            <w:r>
              <w:rPr>
                <w:rFonts w:ascii="HGSｺﾞｼｯｸM" w:eastAsia="HGSｺﾞｼｯｸM" w:hint="eastAsia"/>
                <w:kern w:val="0"/>
                <w:sz w:val="20"/>
                <w:szCs w:val="20"/>
              </w:rPr>
              <w:t>容</w:t>
            </w:r>
          </w:p>
        </w:tc>
        <w:tc>
          <w:tcPr>
            <w:tcW w:w="1843" w:type="dxa"/>
          </w:tcPr>
          <w:p w:rsidR="00705DBD" w:rsidRPr="00DA1744" w:rsidRDefault="00705DBD" w:rsidP="001522A1">
            <w:pPr>
              <w:spacing w:line="280" w:lineRule="exact"/>
              <w:jc w:val="center"/>
              <w:rPr>
                <w:rFonts w:ascii="HGSｺﾞｼｯｸM" w:eastAsia="HGSｺﾞｼｯｸM"/>
                <w:sz w:val="20"/>
                <w:szCs w:val="20"/>
              </w:rPr>
            </w:pPr>
            <w:r w:rsidRPr="00DA1744">
              <w:rPr>
                <w:rFonts w:ascii="HGSｺﾞｼｯｸM" w:eastAsia="HGSｺﾞｼｯｸM" w:hint="eastAsia"/>
                <w:sz w:val="20"/>
                <w:szCs w:val="20"/>
              </w:rPr>
              <w:t>担当課</w:t>
            </w:r>
          </w:p>
        </w:tc>
      </w:tr>
      <w:tr w:rsidR="00705DBD" w:rsidTr="008049F3">
        <w:trPr>
          <w:trHeight w:val="839"/>
        </w:trPr>
        <w:tc>
          <w:tcPr>
            <w:tcW w:w="817" w:type="dxa"/>
            <w:vAlign w:val="center"/>
          </w:tcPr>
          <w:p w:rsidR="00705DBD" w:rsidRPr="00DA1744" w:rsidRDefault="00705DBD" w:rsidP="001522A1">
            <w:pPr>
              <w:spacing w:line="280" w:lineRule="exact"/>
              <w:jc w:val="center"/>
              <w:rPr>
                <w:rFonts w:ascii="HGSｺﾞｼｯｸM" w:eastAsia="HGSｺﾞｼｯｸM"/>
                <w:sz w:val="20"/>
                <w:szCs w:val="20"/>
              </w:rPr>
            </w:pPr>
            <w:r w:rsidRPr="00DA1744">
              <w:rPr>
                <w:rFonts w:ascii="HGSｺﾞｼｯｸM" w:eastAsia="HGSｺﾞｼｯｸM" w:hint="eastAsia"/>
                <w:sz w:val="20"/>
                <w:szCs w:val="20"/>
              </w:rPr>
              <w:t>4331</w:t>
            </w:r>
          </w:p>
        </w:tc>
        <w:tc>
          <w:tcPr>
            <w:tcW w:w="2552" w:type="dxa"/>
            <w:vAlign w:val="center"/>
          </w:tcPr>
          <w:p w:rsidR="00705DBD" w:rsidRPr="00DA1744" w:rsidRDefault="00705DBD" w:rsidP="001522A1">
            <w:pPr>
              <w:spacing w:line="280" w:lineRule="exact"/>
              <w:rPr>
                <w:rFonts w:ascii="HGSｺﾞｼｯｸM" w:eastAsia="HGSｺﾞｼｯｸM"/>
                <w:sz w:val="20"/>
                <w:szCs w:val="20"/>
              </w:rPr>
            </w:pPr>
            <w:r w:rsidRPr="00DA1744">
              <w:rPr>
                <w:rFonts w:ascii="HGSｺﾞｼｯｸM" w:eastAsia="HGSｺﾞｼｯｸM" w:hint="eastAsia"/>
                <w:sz w:val="20"/>
                <w:szCs w:val="20"/>
              </w:rPr>
              <w:t>心の健康づくりに関する啓発・相談の推進</w:t>
            </w:r>
          </w:p>
        </w:tc>
        <w:tc>
          <w:tcPr>
            <w:tcW w:w="3685" w:type="dxa"/>
            <w:vAlign w:val="center"/>
          </w:tcPr>
          <w:p w:rsidR="00705DBD" w:rsidRPr="00DA1744" w:rsidRDefault="00705DBD" w:rsidP="001522A1">
            <w:pPr>
              <w:spacing w:line="280" w:lineRule="exact"/>
              <w:rPr>
                <w:rFonts w:ascii="HGSｺﾞｼｯｸM" w:eastAsia="HGSｺﾞｼｯｸM"/>
                <w:sz w:val="20"/>
                <w:szCs w:val="20"/>
              </w:rPr>
            </w:pPr>
            <w:r w:rsidRPr="00DA1744">
              <w:rPr>
                <w:rFonts w:ascii="HGSｺﾞｼｯｸM" w:eastAsia="HGSｺﾞｼｯｸM" w:hint="eastAsia"/>
                <w:sz w:val="20"/>
                <w:szCs w:val="20"/>
              </w:rPr>
              <w:t>こころのケア相談、うつ予防講演会及び自殺予防講座などを実施します。</w:t>
            </w:r>
          </w:p>
        </w:tc>
        <w:tc>
          <w:tcPr>
            <w:tcW w:w="1843" w:type="dxa"/>
            <w:vAlign w:val="center"/>
          </w:tcPr>
          <w:p w:rsidR="00705DBD" w:rsidRPr="00DA1744" w:rsidRDefault="00705DBD" w:rsidP="001522A1">
            <w:pPr>
              <w:spacing w:line="280" w:lineRule="exact"/>
              <w:rPr>
                <w:rFonts w:ascii="HGSｺﾞｼｯｸM" w:eastAsia="HGSｺﾞｼｯｸM"/>
                <w:sz w:val="20"/>
                <w:szCs w:val="20"/>
              </w:rPr>
            </w:pPr>
            <w:r w:rsidRPr="00DA1744">
              <w:rPr>
                <w:rFonts w:ascii="HGSｺﾞｼｯｸM" w:eastAsia="HGSｺﾞｼｯｸM" w:hint="eastAsia"/>
                <w:sz w:val="20"/>
                <w:szCs w:val="20"/>
              </w:rPr>
              <w:t>社会福祉課</w:t>
            </w:r>
          </w:p>
          <w:p w:rsidR="00705DBD" w:rsidRPr="00DA1744" w:rsidRDefault="00705DBD" w:rsidP="001522A1">
            <w:pPr>
              <w:spacing w:line="280" w:lineRule="exact"/>
              <w:rPr>
                <w:rFonts w:ascii="HGSｺﾞｼｯｸM" w:eastAsia="HGSｺﾞｼｯｸM"/>
                <w:sz w:val="20"/>
                <w:szCs w:val="20"/>
              </w:rPr>
            </w:pPr>
            <w:r w:rsidRPr="00DA1744">
              <w:rPr>
                <w:rFonts w:ascii="HGSｺﾞｼｯｸM" w:eastAsia="HGSｺﾞｼｯｸM" w:hint="eastAsia"/>
                <w:sz w:val="20"/>
                <w:szCs w:val="20"/>
              </w:rPr>
              <w:t>健康介護課</w:t>
            </w:r>
          </w:p>
        </w:tc>
      </w:tr>
    </w:tbl>
    <w:p w:rsidR="00F04407" w:rsidRPr="00F04407" w:rsidRDefault="00D80F00" w:rsidP="00D80F00">
      <w:pPr>
        <w:rPr>
          <w:rFonts w:ascii="HGSｺﾞｼｯｸM" w:eastAsia="HGSｺﾞｼｯｸM"/>
          <w:sz w:val="32"/>
          <w:szCs w:val="32"/>
          <w:u w:val="double"/>
        </w:rPr>
      </w:pPr>
      <w:r w:rsidRPr="00F04407">
        <w:rPr>
          <w:rFonts w:ascii="HGSｺﾞｼｯｸM" w:eastAsia="HGSｺﾞｼｯｸM" w:hint="eastAsia"/>
          <w:sz w:val="32"/>
          <w:szCs w:val="32"/>
          <w:u w:val="double"/>
        </w:rPr>
        <w:t>基本目標５　推進体制の整備・強化</w:t>
      </w:r>
    </w:p>
    <w:p w:rsidR="00F04407" w:rsidRDefault="003F2A7A" w:rsidP="00D80F00">
      <w:pPr>
        <w:rPr>
          <w:rFonts w:ascii="HGSｺﾞｼｯｸM" w:eastAsia="HGSｺﾞｼｯｸM"/>
          <w:sz w:val="26"/>
          <w:szCs w:val="26"/>
        </w:rPr>
      </w:pPr>
      <w:r>
        <w:rPr>
          <w:rFonts w:ascii="HGSｺﾞｼｯｸM" w:eastAsia="HGSｺﾞｼｯｸM"/>
          <w:noProof/>
          <w:sz w:val="26"/>
          <w:szCs w:val="26"/>
        </w:rPr>
        <w:pict>
          <v:roundrect id="_x0000_s1326" style="position:absolute;left:0;text-align:left;margin-left:-3.3pt;margin-top:10.25pt;width:426.75pt;height:33pt;z-index:251974656" arcsize="10923f" filled="f">
            <v:textbox inset="5.85pt,.7pt,5.85pt,.7pt"/>
          </v:roundrect>
        </w:pict>
      </w:r>
    </w:p>
    <w:p w:rsidR="00D80F00" w:rsidRPr="00F04407" w:rsidRDefault="00D80F00" w:rsidP="00F04407">
      <w:pPr>
        <w:ind w:firstLineChars="100" w:firstLine="260"/>
        <w:rPr>
          <w:rFonts w:ascii="HGSｺﾞｼｯｸM" w:eastAsia="HGSｺﾞｼｯｸM"/>
          <w:sz w:val="26"/>
          <w:szCs w:val="26"/>
        </w:rPr>
      </w:pPr>
      <w:r w:rsidRPr="00F04407">
        <w:rPr>
          <w:rFonts w:ascii="HGSｺﾞｼｯｸM" w:eastAsia="HGSｺﾞｼｯｸM" w:hint="eastAsia"/>
          <w:sz w:val="26"/>
          <w:szCs w:val="26"/>
        </w:rPr>
        <w:t>基本課題（１）施策の推進体制・進行管理の充実</w:t>
      </w:r>
    </w:p>
    <w:p w:rsidR="00D80F00" w:rsidRPr="001F221B" w:rsidRDefault="00D80F00" w:rsidP="00D80F00">
      <w:pPr>
        <w:rPr>
          <w:rFonts w:ascii="HGSｺﾞｼｯｸM" w:eastAsia="HGSｺﾞｼｯｸM"/>
          <w:sz w:val="24"/>
        </w:rPr>
      </w:pPr>
    </w:p>
    <w:p w:rsidR="00D80F00" w:rsidRDefault="00D80F00" w:rsidP="00D80F00">
      <w:pPr>
        <w:rPr>
          <w:rFonts w:ascii="HGSｺﾞｼｯｸM" w:eastAsia="HGSｺﾞｼｯｸM"/>
          <w:sz w:val="22"/>
        </w:rPr>
      </w:pPr>
      <w:r>
        <w:rPr>
          <w:rFonts w:ascii="HGSｺﾞｼｯｸM" w:eastAsia="HGSｺﾞｼｯｸM" w:hint="eastAsia"/>
          <w:sz w:val="22"/>
        </w:rPr>
        <w:t>＜現状と課題＞</w:t>
      </w:r>
    </w:p>
    <w:p w:rsidR="00685411" w:rsidRPr="00D54228" w:rsidRDefault="00685411" w:rsidP="0059514A">
      <w:pPr>
        <w:rPr>
          <w:rFonts w:ascii="HGSｺﾞｼｯｸM" w:eastAsia="HGSｺﾞｼｯｸM"/>
          <w:sz w:val="22"/>
          <w:szCs w:val="22"/>
        </w:rPr>
      </w:pPr>
      <w:r>
        <w:rPr>
          <w:rFonts w:ascii="HGSｺﾞｼｯｸM" w:eastAsia="HGSｺﾞｼｯｸM" w:hint="eastAsia"/>
          <w:sz w:val="22"/>
        </w:rPr>
        <w:t xml:space="preserve">　</w:t>
      </w:r>
      <w:r w:rsidRPr="00D54228">
        <w:rPr>
          <w:rFonts w:ascii="HGSｺﾞｼｯｸM" w:eastAsia="HGSｺﾞｼｯｸM" w:hint="eastAsia"/>
          <w:sz w:val="22"/>
          <w:szCs w:val="22"/>
        </w:rPr>
        <w:t>本計画の推進のためには、各分野で定めたさまざまな取組みを確実に実施していくことが重要です。行政だけでなく、市民、団体、事業所や関係機関などと連携し、施策の推進体制の整備や進行管理の充実に取り組まなければなりません。</w:t>
      </w:r>
    </w:p>
    <w:p w:rsidR="00685411" w:rsidRPr="00D54228" w:rsidRDefault="00685411" w:rsidP="0059514A">
      <w:pPr>
        <w:rPr>
          <w:rFonts w:ascii="HGSｺﾞｼｯｸM" w:eastAsia="HGSｺﾞｼｯｸM"/>
          <w:sz w:val="22"/>
          <w:szCs w:val="22"/>
        </w:rPr>
      </w:pPr>
      <w:r w:rsidRPr="00D54228">
        <w:rPr>
          <w:rFonts w:ascii="HGSｺﾞｼｯｸM" w:eastAsia="HGSｺﾞｼｯｸM" w:hint="eastAsia"/>
          <w:sz w:val="22"/>
          <w:szCs w:val="22"/>
        </w:rPr>
        <w:t xml:space="preserve">　また、男女共同参画に関するさまざまな課題に幅広く対応するため、国・県・</w:t>
      </w:r>
      <w:r w:rsidR="00F260E1" w:rsidRPr="00D54228">
        <w:rPr>
          <w:rFonts w:ascii="HGSｺﾞｼｯｸM" w:eastAsia="HGSｺﾞｼｯｸM" w:hint="eastAsia"/>
          <w:sz w:val="22"/>
          <w:szCs w:val="22"/>
        </w:rPr>
        <w:t>関係機関</w:t>
      </w:r>
      <w:r w:rsidRPr="00D54228">
        <w:rPr>
          <w:rFonts w:ascii="HGSｺﾞｼｯｸM" w:eastAsia="HGSｺﾞｼｯｸM" w:hint="eastAsia"/>
          <w:sz w:val="22"/>
          <w:szCs w:val="22"/>
        </w:rPr>
        <w:t>などとの連携を図る必要があります。</w:t>
      </w:r>
      <w:r w:rsidR="00D80F00" w:rsidRPr="00D54228">
        <w:rPr>
          <w:rFonts w:ascii="HGSｺﾞｼｯｸM" w:eastAsia="HGSｺﾞｼｯｸM" w:hint="eastAsia"/>
          <w:sz w:val="22"/>
          <w:szCs w:val="22"/>
        </w:rPr>
        <w:t xml:space="preserve">　</w:t>
      </w:r>
    </w:p>
    <w:p w:rsidR="0059514A" w:rsidRPr="00D54228" w:rsidRDefault="0059514A" w:rsidP="00F03D82">
      <w:pPr>
        <w:ind w:firstLineChars="1000" w:firstLine="2610"/>
        <w:rPr>
          <w:rFonts w:ascii="HGSｺﾞｼｯｸM" w:eastAsia="HGSｺﾞｼｯｸM"/>
          <w:b/>
          <w:sz w:val="26"/>
          <w:szCs w:val="26"/>
        </w:rPr>
      </w:pPr>
    </w:p>
    <w:p w:rsidR="00CE4331" w:rsidRPr="00D54228" w:rsidRDefault="00F03D82" w:rsidP="00676F4E">
      <w:pPr>
        <w:ind w:firstLineChars="100" w:firstLine="261"/>
        <w:rPr>
          <w:rFonts w:ascii="HGSｺﾞｼｯｸM" w:eastAsia="HGSｺﾞｼｯｸM"/>
          <w:b/>
          <w:sz w:val="26"/>
          <w:szCs w:val="26"/>
        </w:rPr>
      </w:pPr>
      <w:r w:rsidRPr="00D54228">
        <w:rPr>
          <w:rFonts w:ascii="HGSｺﾞｼｯｸM" w:eastAsia="HGSｺﾞｼｯｸM" w:hint="eastAsia"/>
          <w:b/>
          <w:sz w:val="26"/>
          <w:szCs w:val="26"/>
        </w:rPr>
        <w:t>＜</w:t>
      </w:r>
      <w:r w:rsidR="00CE4331" w:rsidRPr="00D54228">
        <w:rPr>
          <w:rFonts w:ascii="HGSｺﾞｼｯｸM" w:eastAsia="HGSｺﾞｼｯｸM" w:hint="eastAsia"/>
          <w:b/>
          <w:sz w:val="26"/>
          <w:szCs w:val="26"/>
        </w:rPr>
        <w:t>推</w:t>
      </w:r>
      <w:r w:rsidR="00345502" w:rsidRPr="00D54228">
        <w:rPr>
          <w:rFonts w:ascii="HGSｺﾞｼｯｸM" w:eastAsia="HGSｺﾞｼｯｸM" w:hint="eastAsia"/>
          <w:b/>
          <w:sz w:val="26"/>
          <w:szCs w:val="26"/>
        </w:rPr>
        <w:t xml:space="preserve">　</w:t>
      </w:r>
      <w:r w:rsidR="00CE4331" w:rsidRPr="00D54228">
        <w:rPr>
          <w:rFonts w:ascii="HGSｺﾞｼｯｸM" w:eastAsia="HGSｺﾞｼｯｸM" w:hint="eastAsia"/>
          <w:b/>
          <w:sz w:val="26"/>
          <w:szCs w:val="26"/>
        </w:rPr>
        <w:t>進</w:t>
      </w:r>
      <w:r w:rsidR="00345502" w:rsidRPr="00D54228">
        <w:rPr>
          <w:rFonts w:ascii="HGSｺﾞｼｯｸM" w:eastAsia="HGSｺﾞｼｯｸM" w:hint="eastAsia"/>
          <w:b/>
          <w:sz w:val="26"/>
          <w:szCs w:val="26"/>
        </w:rPr>
        <w:t xml:space="preserve">　</w:t>
      </w:r>
      <w:r w:rsidR="00CE4331" w:rsidRPr="00D54228">
        <w:rPr>
          <w:rFonts w:ascii="HGSｺﾞｼｯｸM" w:eastAsia="HGSｺﾞｼｯｸM" w:hint="eastAsia"/>
          <w:b/>
          <w:sz w:val="26"/>
          <w:szCs w:val="26"/>
        </w:rPr>
        <w:t>体</w:t>
      </w:r>
      <w:r w:rsidR="00345502" w:rsidRPr="00D54228">
        <w:rPr>
          <w:rFonts w:ascii="HGSｺﾞｼｯｸM" w:eastAsia="HGSｺﾞｼｯｸM" w:hint="eastAsia"/>
          <w:b/>
          <w:sz w:val="26"/>
          <w:szCs w:val="26"/>
        </w:rPr>
        <w:t xml:space="preserve">　</w:t>
      </w:r>
      <w:r w:rsidR="00CE4331" w:rsidRPr="00D54228">
        <w:rPr>
          <w:rFonts w:ascii="HGSｺﾞｼｯｸM" w:eastAsia="HGSｺﾞｼｯｸM" w:hint="eastAsia"/>
          <w:b/>
          <w:sz w:val="26"/>
          <w:szCs w:val="26"/>
        </w:rPr>
        <w:t>制</w:t>
      </w:r>
      <w:r w:rsidRPr="00D54228">
        <w:rPr>
          <w:rFonts w:ascii="HGSｺﾞｼｯｸM" w:eastAsia="HGSｺﾞｼｯｸM" w:hint="eastAsia"/>
          <w:b/>
          <w:sz w:val="26"/>
          <w:szCs w:val="26"/>
        </w:rPr>
        <w:t>＞</w:t>
      </w:r>
    </w:p>
    <w:p w:rsidR="00CE4331" w:rsidRPr="00D54228" w:rsidRDefault="0059514A" w:rsidP="00CE4331">
      <w:pPr>
        <w:rPr>
          <w:rFonts w:ascii="HGSｺﾞｼｯｸM" w:eastAsia="HGSｺﾞｼｯｸM"/>
          <w:sz w:val="22"/>
          <w:szCs w:val="22"/>
        </w:rPr>
      </w:pPr>
      <w:r w:rsidRPr="00D54228">
        <w:rPr>
          <w:rFonts w:ascii="HGSｺﾞｼｯｸM" w:eastAsia="HGSｺﾞｼｯｸM" w:hint="eastAsia"/>
          <w:sz w:val="22"/>
          <w:szCs w:val="22"/>
        </w:rPr>
        <w:t>●庁内の</w:t>
      </w:r>
      <w:r w:rsidR="00CE4331" w:rsidRPr="00D54228">
        <w:rPr>
          <w:rFonts w:ascii="HGSｺﾞｼｯｸM" w:eastAsia="HGSｺﾞｼｯｸM" w:hint="eastAsia"/>
          <w:sz w:val="22"/>
          <w:szCs w:val="22"/>
        </w:rPr>
        <w:t>推進体制</w:t>
      </w:r>
    </w:p>
    <w:p w:rsidR="00CE4331" w:rsidRPr="00D54228" w:rsidRDefault="00CE4331" w:rsidP="00CE4331">
      <w:pPr>
        <w:ind w:leftChars="105" w:left="220"/>
        <w:rPr>
          <w:rFonts w:ascii="HGSｺﾞｼｯｸM" w:eastAsia="HGSｺﾞｼｯｸM"/>
          <w:sz w:val="22"/>
          <w:szCs w:val="22"/>
        </w:rPr>
      </w:pPr>
      <w:r w:rsidRPr="00D54228">
        <w:rPr>
          <w:rFonts w:ascii="HGSｺﾞｼｯｸM" w:eastAsia="HGSｺﾞｼｯｸM" w:hint="eastAsia"/>
          <w:sz w:val="22"/>
          <w:szCs w:val="22"/>
        </w:rPr>
        <w:t>「相生市男女共同参画推進会議」を中心に、本計画の総合的な推進と施策の進捗状況を把握し、計画の進行管理および評価・見直しを行います。</w:t>
      </w:r>
    </w:p>
    <w:p w:rsidR="00CE4331" w:rsidRPr="00D54228" w:rsidRDefault="00CE4331" w:rsidP="00CE4331">
      <w:pPr>
        <w:rPr>
          <w:rFonts w:ascii="HGSｺﾞｼｯｸM" w:eastAsia="HGSｺﾞｼｯｸM"/>
          <w:sz w:val="22"/>
          <w:szCs w:val="22"/>
        </w:rPr>
      </w:pPr>
    </w:p>
    <w:p w:rsidR="00CE4331" w:rsidRPr="00D54228" w:rsidRDefault="00CE4331" w:rsidP="00CE4331">
      <w:pPr>
        <w:rPr>
          <w:rFonts w:ascii="HGSｺﾞｼｯｸM" w:eastAsia="HGSｺﾞｼｯｸM"/>
          <w:sz w:val="22"/>
          <w:szCs w:val="22"/>
        </w:rPr>
      </w:pPr>
      <w:r w:rsidRPr="00D54228">
        <w:rPr>
          <w:rFonts w:ascii="HGSｺﾞｼｯｸM" w:eastAsia="HGSｺﾞｼｯｸM" w:hint="eastAsia"/>
          <w:sz w:val="22"/>
          <w:szCs w:val="22"/>
        </w:rPr>
        <w:t>●市民の</w:t>
      </w:r>
      <w:r w:rsidR="00984346" w:rsidRPr="00D54228">
        <w:rPr>
          <w:rFonts w:ascii="HGSｺﾞｼｯｸM" w:eastAsia="HGSｺﾞｼｯｸM" w:hint="eastAsia"/>
          <w:sz w:val="22"/>
          <w:szCs w:val="22"/>
        </w:rPr>
        <w:t>参画</w:t>
      </w:r>
    </w:p>
    <w:p w:rsidR="00CE4331" w:rsidRPr="00D54228" w:rsidRDefault="00CE4331" w:rsidP="00CE4331">
      <w:pPr>
        <w:ind w:firstLineChars="100" w:firstLine="220"/>
        <w:rPr>
          <w:rFonts w:ascii="HGSｺﾞｼｯｸM" w:eastAsia="HGSｺﾞｼｯｸM"/>
          <w:sz w:val="22"/>
          <w:szCs w:val="22"/>
        </w:rPr>
      </w:pPr>
      <w:r w:rsidRPr="00D54228">
        <w:rPr>
          <w:rFonts w:ascii="HGSｺﾞｼｯｸM" w:eastAsia="HGSｺﾞｼｯｸM" w:hint="eastAsia"/>
          <w:sz w:val="22"/>
        </w:rPr>
        <w:t>学識経験者や</w:t>
      </w:r>
      <w:r w:rsidR="00A62DA6" w:rsidRPr="00D54228">
        <w:rPr>
          <w:rFonts w:ascii="HGSｺﾞｼｯｸM" w:eastAsia="HGSｺﾞｼｯｸM" w:hint="eastAsia"/>
          <w:sz w:val="22"/>
          <w:szCs w:val="22"/>
        </w:rPr>
        <w:t>関係団体など</w:t>
      </w:r>
      <w:r w:rsidRPr="00D54228">
        <w:rPr>
          <w:rFonts w:ascii="HGSｺﾞｼｯｸM" w:eastAsia="HGSｺﾞｼｯｸM" w:hint="eastAsia"/>
          <w:sz w:val="22"/>
          <w:szCs w:val="22"/>
        </w:rPr>
        <w:t>の代表、公募市民から構成される「相生市男女共同参画プラン推進委員会（仮称）」を設置し、本計画の推進に関し必要な事項について審議するとともに、計画の進捗状況の評価</w:t>
      </w:r>
      <w:r w:rsidR="00F260E1" w:rsidRPr="00D54228">
        <w:rPr>
          <w:rFonts w:ascii="HGSｺﾞｼｯｸM" w:eastAsia="HGSｺﾞｼｯｸM" w:hint="eastAsia"/>
          <w:sz w:val="22"/>
          <w:szCs w:val="22"/>
        </w:rPr>
        <w:t>、施策</w:t>
      </w:r>
      <w:r w:rsidR="004E58B0" w:rsidRPr="00D54228">
        <w:rPr>
          <w:rFonts w:ascii="HGSｺﾞｼｯｸM" w:eastAsia="HGSｺﾞｼｯｸM" w:hint="eastAsia"/>
          <w:sz w:val="22"/>
          <w:szCs w:val="22"/>
        </w:rPr>
        <w:t>など</w:t>
      </w:r>
      <w:r w:rsidR="00F260E1" w:rsidRPr="00D54228">
        <w:rPr>
          <w:rFonts w:ascii="HGSｺﾞｼｯｸM" w:eastAsia="HGSｺﾞｼｯｸM" w:hint="eastAsia"/>
          <w:sz w:val="22"/>
          <w:szCs w:val="22"/>
        </w:rPr>
        <w:t>の改善に係る提言</w:t>
      </w:r>
      <w:r w:rsidRPr="00D54228">
        <w:rPr>
          <w:rFonts w:ascii="HGSｺﾞｼｯｸM" w:eastAsia="HGSｺﾞｼｯｸM" w:hint="eastAsia"/>
          <w:sz w:val="22"/>
          <w:szCs w:val="22"/>
        </w:rPr>
        <w:t>などを行います。</w:t>
      </w:r>
    </w:p>
    <w:p w:rsidR="00F03D82" w:rsidRPr="00D54228" w:rsidRDefault="003F2A7A" w:rsidP="00CE4331">
      <w:pPr>
        <w:ind w:firstLineChars="100" w:firstLine="220"/>
        <w:rPr>
          <w:rFonts w:ascii="HGSｺﾞｼｯｸM" w:eastAsia="HGSｺﾞｼｯｸM"/>
          <w:sz w:val="22"/>
          <w:szCs w:val="22"/>
        </w:rPr>
      </w:pPr>
      <w:r>
        <w:rPr>
          <w:rFonts w:ascii="HGSｺﾞｼｯｸM" w:eastAsia="HGSｺﾞｼｯｸM"/>
          <w:noProof/>
          <w:sz w:val="22"/>
          <w:szCs w:val="22"/>
        </w:rPr>
        <w:pict>
          <v:shape id="_x0000_s1256" type="#_x0000_t202" style="position:absolute;left:0;text-align:left;margin-left:32.25pt;margin-top:14.75pt;width:106.5pt;height:22.5pt;z-index:251914240;mso-width-relative:margin;mso-height-relative:margin" stroked="f">
            <v:textbox style="mso-next-textbox:#_x0000_s1256">
              <w:txbxContent>
                <w:p w:rsidR="007E0A4D" w:rsidRPr="00D54228" w:rsidRDefault="007E0A4D">
                  <w:pPr>
                    <w:rPr>
                      <w:rFonts w:ascii="HGSｺﾞｼｯｸM" w:eastAsia="HGSｺﾞｼｯｸM"/>
                      <w:sz w:val="24"/>
                    </w:rPr>
                  </w:pPr>
                  <w:r w:rsidRPr="00D54228">
                    <w:rPr>
                      <w:rFonts w:ascii="HGSｺﾞｼｯｸM" w:eastAsia="HGSｺﾞｼｯｸM" w:hint="eastAsia"/>
                      <w:sz w:val="24"/>
                    </w:rPr>
                    <w:t>庁内の推進体制</w:t>
                  </w:r>
                </w:p>
              </w:txbxContent>
            </v:textbox>
          </v:shape>
        </w:pict>
      </w:r>
      <w:r>
        <w:rPr>
          <w:rFonts w:ascii="HGSｺﾞｼｯｸM" w:eastAsia="HGSｺﾞｼｯｸM"/>
          <w:noProof/>
          <w:sz w:val="22"/>
          <w:szCs w:val="22"/>
        </w:rPr>
        <w:pict>
          <v:shape id="_x0000_s1257" type="#_x0000_t202" style="position:absolute;left:0;text-align:left;margin-left:319.95pt;margin-top:8.75pt;width:109.5pt;height:24.75pt;z-index:251915264;mso-width-relative:margin;mso-height-relative:margin" stroked="f">
            <v:textbox style="mso-next-textbox:#_x0000_s1257">
              <w:txbxContent>
                <w:p w:rsidR="007E0A4D" w:rsidRPr="00D54228" w:rsidRDefault="007E0A4D" w:rsidP="00676F4E">
                  <w:pPr>
                    <w:ind w:firstLineChars="100" w:firstLine="240"/>
                    <w:rPr>
                      <w:rFonts w:ascii="HGSｺﾞｼｯｸM" w:eastAsia="HGSｺﾞｼｯｸM"/>
                      <w:sz w:val="24"/>
                    </w:rPr>
                  </w:pPr>
                  <w:r w:rsidRPr="00D54228">
                    <w:rPr>
                      <w:rFonts w:ascii="HGSｺﾞｼｯｸM" w:eastAsia="HGSｺﾞｼｯｸM" w:hint="eastAsia"/>
                      <w:sz w:val="24"/>
                    </w:rPr>
                    <w:t>市民の参画</w:t>
                  </w:r>
                </w:p>
              </w:txbxContent>
            </v:textbox>
          </v:shape>
        </w:pict>
      </w:r>
    </w:p>
    <w:p w:rsidR="00F03D82" w:rsidRPr="00D54228" w:rsidRDefault="003F2A7A" w:rsidP="00CE4331">
      <w:pPr>
        <w:ind w:firstLineChars="100" w:firstLine="220"/>
        <w:rPr>
          <w:rFonts w:ascii="HGSｺﾞｼｯｸM" w:eastAsia="HGSｺﾞｼｯｸM"/>
          <w:sz w:val="22"/>
          <w:szCs w:val="22"/>
        </w:rPr>
      </w:pPr>
      <w:r>
        <w:rPr>
          <w:rFonts w:ascii="HGSｺﾞｼｯｸM" w:eastAsia="HGSｺﾞｼｯｸM"/>
          <w:noProof/>
          <w:sz w:val="22"/>
          <w:szCs w:val="22"/>
        </w:rPr>
        <w:pict>
          <v:shape id="_x0000_s1255" type="#_x0000_t202" style="position:absolute;left:0;text-align:left;margin-left:330.45pt;margin-top:15.5pt;width:76.5pt;height:149.25pt;z-index:251912192;mso-width-relative:margin;mso-height-relative:margin">
            <v:textbox style="layout-flow:vertical-ideographic;mso-next-textbox:#_x0000_s1255" inset="5.85pt,.7pt,5.85pt,.7pt">
              <w:txbxContent>
                <w:p w:rsidR="007E0A4D" w:rsidRDefault="007E0A4D" w:rsidP="007E0A4D">
                  <w:pPr>
                    <w:rPr>
                      <w:rFonts w:ascii="HGSｺﾞｼｯｸM" w:eastAsia="HGSｺﾞｼｯｸM"/>
                      <w:sz w:val="22"/>
                      <w:szCs w:val="22"/>
                    </w:rPr>
                  </w:pPr>
                </w:p>
                <w:p w:rsidR="007E0A4D" w:rsidRPr="00D54228" w:rsidRDefault="007E0A4D" w:rsidP="007E0A4D">
                  <w:pPr>
                    <w:ind w:firstLineChars="50" w:firstLine="110"/>
                    <w:rPr>
                      <w:rFonts w:ascii="HGSｺﾞｼｯｸM" w:eastAsia="HGSｺﾞｼｯｸM"/>
                      <w:sz w:val="22"/>
                      <w:szCs w:val="22"/>
                    </w:rPr>
                  </w:pPr>
                  <w:r w:rsidRPr="00D54228">
                    <w:rPr>
                      <w:rFonts w:ascii="HGSｺﾞｼｯｸM" w:eastAsia="HGSｺﾞｼｯｸM" w:hint="eastAsia"/>
                      <w:sz w:val="22"/>
                      <w:szCs w:val="22"/>
                    </w:rPr>
                    <w:t>相生市男女共同参画プラン</w:t>
                  </w:r>
                </w:p>
                <w:p w:rsidR="007E0A4D" w:rsidRPr="00D54228" w:rsidRDefault="007E0A4D" w:rsidP="007E0A4D">
                  <w:pPr>
                    <w:ind w:leftChars="17" w:left="36" w:firstLineChars="150" w:firstLine="330"/>
                    <w:rPr>
                      <w:rFonts w:ascii="HGSｺﾞｼｯｸM" w:eastAsia="HGSｺﾞｼｯｸM"/>
                      <w:sz w:val="22"/>
                      <w:szCs w:val="22"/>
                    </w:rPr>
                  </w:pPr>
                  <w:r w:rsidRPr="00D54228">
                    <w:rPr>
                      <w:rFonts w:ascii="HGSｺﾞｼｯｸM" w:eastAsia="HGSｺﾞｼｯｸM" w:hint="eastAsia"/>
                      <w:sz w:val="22"/>
                      <w:szCs w:val="22"/>
                    </w:rPr>
                    <w:t>推進委員会（仮称）</w:t>
                  </w:r>
                </w:p>
              </w:txbxContent>
            </v:textbox>
          </v:shape>
        </w:pict>
      </w:r>
    </w:p>
    <w:p w:rsidR="00BC6B14" w:rsidRPr="00D54228" w:rsidRDefault="003F2A7A" w:rsidP="00CE4331">
      <w:pPr>
        <w:ind w:firstLineChars="100" w:firstLine="220"/>
        <w:rPr>
          <w:rFonts w:ascii="HGSｺﾞｼｯｸM" w:eastAsia="HGSｺﾞｼｯｸM"/>
          <w:sz w:val="22"/>
          <w:szCs w:val="22"/>
        </w:rPr>
      </w:pPr>
      <w:r>
        <w:rPr>
          <w:rFonts w:ascii="HGSｺﾞｼｯｸM" w:eastAsia="HGSｺﾞｼｯｸM"/>
          <w:noProof/>
          <w:sz w:val="22"/>
          <w:szCs w:val="22"/>
        </w:rPr>
        <w:pict>
          <v:shape id="_x0000_s1264" type="#_x0000_t202" style="position:absolute;left:0;text-align:left;margin-left:209.4pt;margin-top:12.5pt;width:112.8pt;height:35.25pt;z-index:251658237;mso-width-relative:margin;mso-height-relative:margin" stroked="f">
            <v:textbox style="mso-next-textbox:#_x0000_s1264">
              <w:txbxContent>
                <w:p w:rsidR="007E0A4D" w:rsidRPr="00D54228" w:rsidRDefault="007E0A4D" w:rsidP="00676F4E">
                  <w:pPr>
                    <w:rPr>
                      <w:rFonts w:ascii="HGSｺﾞｼｯｸM" w:eastAsia="HGSｺﾞｼｯｸM"/>
                      <w:szCs w:val="21"/>
                    </w:rPr>
                  </w:pPr>
                  <w:r w:rsidRPr="00D54228">
                    <w:rPr>
                      <w:rFonts w:ascii="HGSｺﾞｼｯｸM" w:eastAsia="HGSｺﾞｼｯｸM" w:hint="eastAsia"/>
                      <w:szCs w:val="21"/>
                    </w:rPr>
                    <w:t>取り組み状況の報告</w:t>
                  </w:r>
                </w:p>
              </w:txbxContent>
            </v:textbox>
          </v:shape>
        </w:pict>
      </w:r>
      <w:r>
        <w:rPr>
          <w:rFonts w:ascii="HGSｺﾞｼｯｸM" w:eastAsia="HGSｺﾞｼｯｸM"/>
          <w:noProof/>
          <w:sz w:val="22"/>
          <w:szCs w:val="22"/>
        </w:rPr>
        <w:pict>
          <v:rect id="_x0000_s1251" style="position:absolute;left:0;text-align:left;margin-left:-11.55pt;margin-top:2.75pt;width:211.95pt;height:114.75pt;z-index:251911168;mso-width-relative:margin;mso-height-relative:margin" filled="f">
            <v:textbox style="mso-fit-shape-to-text:t" inset="5.85pt,.7pt,5.85pt,.7pt"/>
          </v:rect>
        </w:pict>
      </w:r>
    </w:p>
    <w:p w:rsidR="00972A81" w:rsidRPr="00D54228" w:rsidRDefault="00031A5C" w:rsidP="00676F4E">
      <w:pPr>
        <w:rPr>
          <w:rFonts w:ascii="HGSｺﾞｼｯｸM" w:eastAsia="HGSｺﾞｼｯｸM"/>
          <w:sz w:val="22"/>
          <w:szCs w:val="22"/>
        </w:rPr>
      </w:pPr>
      <w:r w:rsidRPr="00D54228">
        <w:rPr>
          <w:rFonts w:ascii="HGSｺﾞｼｯｸM" w:eastAsia="HGSｺﾞｼｯｸM" w:hint="eastAsia"/>
          <w:sz w:val="22"/>
          <w:szCs w:val="22"/>
        </w:rPr>
        <w:t>□</w:t>
      </w:r>
      <w:r w:rsidR="007E0A4D">
        <w:rPr>
          <w:rFonts w:ascii="HGSｺﾞｼｯｸM" w:eastAsia="HGSｺﾞｼｯｸM" w:hint="eastAsia"/>
          <w:sz w:val="22"/>
          <w:szCs w:val="22"/>
        </w:rPr>
        <w:t xml:space="preserve"> </w:t>
      </w:r>
      <w:r w:rsidR="00972A81" w:rsidRPr="00D54228">
        <w:rPr>
          <w:rFonts w:ascii="HGSｺﾞｼｯｸM" w:eastAsia="HGSｺﾞｼｯｸM" w:hint="eastAsia"/>
          <w:sz w:val="22"/>
          <w:szCs w:val="22"/>
        </w:rPr>
        <w:t>相生市男女共同参画推進会議</w:t>
      </w:r>
    </w:p>
    <w:p w:rsidR="004E118B" w:rsidRPr="00D54228" w:rsidRDefault="003F2A7A" w:rsidP="00C03F07">
      <w:pPr>
        <w:ind w:firstLineChars="100" w:firstLine="220"/>
        <w:rPr>
          <w:rFonts w:ascii="HGSｺﾞｼｯｸM" w:eastAsia="HGSｺﾞｼｯｸM"/>
          <w:sz w:val="22"/>
          <w:szCs w:val="22"/>
        </w:rPr>
      </w:pPr>
      <w:r>
        <w:rPr>
          <w:rFonts w:ascii="HGSｺﾞｼｯｸM" w:eastAsia="HGSｺﾞｼｯｸM"/>
          <w:noProof/>
          <w:sz w:val="22"/>
          <w:szCs w:val="2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62" type="#_x0000_t13" style="position:absolute;left:0;text-align:left;margin-left:211.2pt;margin-top:2pt;width:108pt;height:13.9pt;z-index:251919360;mso-width-relative:margin;mso-height-relative:margin" fillcolor="#ddd8c2 [2894]" strokeweight="1pt">
            <v:textbox style="mso-fit-shape-to-text:t" inset="5.85pt,.7pt,5.85pt,.7pt"/>
          </v:shape>
        </w:pict>
      </w:r>
      <w:r w:rsidR="00984346" w:rsidRPr="00D54228">
        <w:rPr>
          <w:rFonts w:ascii="HGSｺﾞｼｯｸM" w:eastAsia="HGSｺﾞｼｯｸM" w:hint="eastAsia"/>
          <w:sz w:val="22"/>
          <w:szCs w:val="22"/>
        </w:rPr>
        <w:t>（</w:t>
      </w:r>
      <w:r w:rsidR="00972A81" w:rsidRPr="00D54228">
        <w:rPr>
          <w:rFonts w:ascii="HGSｺﾞｼｯｸM" w:eastAsia="HGSｺﾞｼｯｸM" w:hint="eastAsia"/>
          <w:sz w:val="22"/>
          <w:szCs w:val="22"/>
        </w:rPr>
        <w:t>市長</w:t>
      </w:r>
      <w:r w:rsidR="00984346" w:rsidRPr="00D54228">
        <w:rPr>
          <w:rFonts w:ascii="HGSｺﾞｼｯｸM" w:eastAsia="HGSｺﾞｼｯｸM" w:hint="eastAsia"/>
          <w:sz w:val="22"/>
          <w:szCs w:val="22"/>
        </w:rPr>
        <w:t>以下部長級）</w:t>
      </w:r>
    </w:p>
    <w:p w:rsidR="00C03F07" w:rsidRPr="00D54228" w:rsidRDefault="003F2A7A" w:rsidP="00C03F07">
      <w:pPr>
        <w:rPr>
          <w:rFonts w:ascii="HGSｺﾞｼｯｸM" w:eastAsia="HGSｺﾞｼｯｸM"/>
          <w:sz w:val="22"/>
          <w:szCs w:val="22"/>
        </w:rPr>
      </w:pPr>
      <w:r>
        <w:rPr>
          <w:rFonts w:ascii="HGSｺﾞｼｯｸM" w:eastAsia="HGSｺﾞｼｯｸM"/>
          <w:noProof/>
          <w:sz w:val="22"/>
          <w:szCs w:val="22"/>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263" type="#_x0000_t66" style="position:absolute;left:0;text-align:left;margin-left:211.2pt;margin-top:6.7pt;width:105pt;height:14.6pt;z-index:251920384;mso-width-relative:margin;mso-height-relative:margin" fillcolor="#ddd8c2 [2894]" strokeweight="1pt">
            <v:textbox style="mso-fit-shape-to-text:t" inset="5.85pt,.7pt,5.85pt,.7pt"/>
          </v:shape>
        </w:pict>
      </w:r>
    </w:p>
    <w:p w:rsidR="00676F4E" w:rsidRPr="00D54228" w:rsidRDefault="003F2A7A" w:rsidP="00C03F07">
      <w:pPr>
        <w:rPr>
          <w:rFonts w:ascii="HGSｺﾞｼｯｸM" w:eastAsia="HGSｺﾞｼｯｸM"/>
          <w:sz w:val="22"/>
          <w:szCs w:val="22"/>
        </w:rPr>
      </w:pPr>
      <w:r>
        <w:rPr>
          <w:rFonts w:ascii="HGSｺﾞｼｯｸM" w:eastAsia="HGSｺﾞｼｯｸM"/>
          <w:noProof/>
          <w:sz w:val="22"/>
          <w:szCs w:val="22"/>
        </w:rPr>
        <w:pict>
          <v:shape id="_x0000_s1265" type="#_x0000_t202" style="position:absolute;left:0;text-align:left;margin-left:234.45pt;margin-top:6.5pt;width:65.25pt;height:30.75pt;z-index:251657212;mso-width-relative:margin;mso-height-relative:margin" stroked="f">
            <v:textbox style="mso-next-textbox:#_x0000_s1265">
              <w:txbxContent>
                <w:p w:rsidR="007E0A4D" w:rsidRPr="00D54228" w:rsidRDefault="007E0A4D" w:rsidP="0059514A">
                  <w:pPr>
                    <w:rPr>
                      <w:rFonts w:ascii="HGSｺﾞｼｯｸM" w:eastAsia="HGSｺﾞｼｯｸM"/>
                      <w:szCs w:val="21"/>
                    </w:rPr>
                  </w:pPr>
                  <w:r w:rsidRPr="00D54228">
                    <w:rPr>
                      <w:rFonts w:ascii="HGSｺﾞｼｯｸM" w:eastAsia="HGSｺﾞｼｯｸM" w:hint="eastAsia"/>
                      <w:szCs w:val="21"/>
                    </w:rPr>
                    <w:t>評価・意見</w:t>
                  </w:r>
                </w:p>
              </w:txbxContent>
            </v:textbox>
          </v:shape>
        </w:pict>
      </w:r>
      <w:r w:rsidR="00031A5C" w:rsidRPr="00D54228">
        <w:rPr>
          <w:rFonts w:ascii="HGSｺﾞｼｯｸM" w:eastAsia="HGSｺﾞｼｯｸM" w:hint="eastAsia"/>
          <w:sz w:val="22"/>
          <w:szCs w:val="22"/>
        </w:rPr>
        <w:t>□</w:t>
      </w:r>
      <w:r w:rsidR="007E0A4D">
        <w:rPr>
          <w:rFonts w:ascii="HGSｺﾞｼｯｸM" w:eastAsia="HGSｺﾞｼｯｸM" w:hint="eastAsia"/>
          <w:sz w:val="22"/>
          <w:szCs w:val="22"/>
        </w:rPr>
        <w:t xml:space="preserve"> </w:t>
      </w:r>
      <w:r w:rsidR="00984346" w:rsidRPr="00D54228">
        <w:rPr>
          <w:rFonts w:ascii="HGSｺﾞｼｯｸM" w:eastAsia="HGSｺﾞｼｯｸM" w:hint="eastAsia"/>
          <w:sz w:val="22"/>
          <w:szCs w:val="22"/>
        </w:rPr>
        <w:t>相生市男女共同参画推進会議幹事会</w:t>
      </w:r>
    </w:p>
    <w:p w:rsidR="004E118B" w:rsidRPr="00D54228" w:rsidRDefault="00984346" w:rsidP="00676F4E">
      <w:pPr>
        <w:ind w:firstLineChars="100" w:firstLine="220"/>
        <w:rPr>
          <w:rFonts w:ascii="HGSｺﾞｼｯｸM" w:eastAsia="HGSｺﾞｼｯｸM"/>
          <w:sz w:val="22"/>
          <w:szCs w:val="22"/>
        </w:rPr>
      </w:pPr>
      <w:r w:rsidRPr="00D54228">
        <w:rPr>
          <w:rFonts w:ascii="HGSｺﾞｼｯｸM" w:eastAsia="HGSｺﾞｼｯｸM" w:hint="eastAsia"/>
          <w:sz w:val="22"/>
          <w:szCs w:val="22"/>
        </w:rPr>
        <w:t>（課長級以下係長級）</w:t>
      </w:r>
    </w:p>
    <w:p w:rsidR="00CE7829" w:rsidRPr="00D54228" w:rsidRDefault="00CE7829" w:rsidP="00665CC6">
      <w:pPr>
        <w:rPr>
          <w:rFonts w:ascii="HGSｺﾞｼｯｸM" w:eastAsia="HGSｺﾞｼｯｸM"/>
          <w:sz w:val="22"/>
          <w:szCs w:val="22"/>
        </w:rPr>
      </w:pPr>
    </w:p>
    <w:p w:rsidR="00C03F07" w:rsidRPr="00D54228" w:rsidRDefault="00C03F07" w:rsidP="00C03F07">
      <w:pPr>
        <w:rPr>
          <w:rFonts w:ascii="HGSｺﾞｼｯｸM" w:eastAsia="HGSｺﾞｼｯｸM"/>
          <w:b/>
          <w:sz w:val="26"/>
          <w:szCs w:val="26"/>
        </w:rPr>
      </w:pPr>
    </w:p>
    <w:p w:rsidR="00C03F07" w:rsidRPr="00D54228" w:rsidRDefault="00C03F07" w:rsidP="00C03F07">
      <w:pPr>
        <w:rPr>
          <w:rFonts w:ascii="HGSｺﾞｼｯｸM" w:eastAsia="HGSｺﾞｼｯｸM"/>
          <w:b/>
          <w:sz w:val="26"/>
          <w:szCs w:val="26"/>
        </w:rPr>
      </w:pPr>
    </w:p>
    <w:p w:rsidR="00F03D82" w:rsidRPr="00D54228" w:rsidRDefault="00F03D82" w:rsidP="00676F4E">
      <w:pPr>
        <w:ind w:firstLineChars="100" w:firstLine="261"/>
        <w:rPr>
          <w:rFonts w:ascii="HGSｺﾞｼｯｸM" w:eastAsia="HGSｺﾞｼｯｸM"/>
          <w:b/>
          <w:sz w:val="26"/>
          <w:szCs w:val="26"/>
        </w:rPr>
      </w:pPr>
      <w:r w:rsidRPr="00D54228">
        <w:rPr>
          <w:rFonts w:ascii="HGSｺﾞｼｯｸM" w:eastAsia="HGSｺﾞｼｯｸM" w:hint="eastAsia"/>
          <w:b/>
          <w:sz w:val="26"/>
          <w:szCs w:val="26"/>
        </w:rPr>
        <w:t>＜計画の進行管理＞</w:t>
      </w:r>
    </w:p>
    <w:p w:rsidR="00F03D82" w:rsidRPr="00D54228" w:rsidRDefault="00F03D82" w:rsidP="00F03D82">
      <w:pPr>
        <w:ind w:firstLineChars="100" w:firstLine="220"/>
        <w:rPr>
          <w:rFonts w:ascii="HGSｺﾞｼｯｸM" w:eastAsia="HGSｺﾞｼｯｸM"/>
          <w:sz w:val="22"/>
          <w:szCs w:val="22"/>
        </w:rPr>
      </w:pPr>
      <w:r w:rsidRPr="00D54228">
        <w:rPr>
          <w:rFonts w:ascii="HGSｺﾞｼｯｸM" w:eastAsia="HGSｺﾞｼｯｸM" w:hint="eastAsia"/>
          <w:sz w:val="22"/>
          <w:szCs w:val="22"/>
        </w:rPr>
        <w:t>施策の実施状況などを毎年取りまとめ、ＰＤＣＡサイクルにより</w:t>
      </w:r>
      <w:r w:rsidR="00F260E1" w:rsidRPr="00D54228">
        <w:rPr>
          <w:rFonts w:ascii="HGSｺﾞｼｯｸM" w:eastAsia="HGSｺﾞｼｯｸM" w:hint="eastAsia"/>
          <w:sz w:val="22"/>
          <w:szCs w:val="22"/>
        </w:rPr>
        <w:t>進行管理を</w:t>
      </w:r>
      <w:r w:rsidRPr="00D54228">
        <w:rPr>
          <w:rFonts w:ascii="HGSｺﾞｼｯｸM" w:eastAsia="HGSｺﾞｼｯｸM" w:hint="eastAsia"/>
          <w:sz w:val="22"/>
          <w:szCs w:val="22"/>
        </w:rPr>
        <w:t>行います。</w:t>
      </w:r>
    </w:p>
    <w:p w:rsidR="00F03D82" w:rsidRPr="00D54228" w:rsidRDefault="00F03D82" w:rsidP="00F03D82">
      <w:pPr>
        <w:ind w:firstLineChars="100" w:firstLine="220"/>
        <w:rPr>
          <w:rFonts w:ascii="HGSｺﾞｼｯｸM" w:eastAsia="HGSｺﾞｼｯｸM"/>
          <w:sz w:val="22"/>
          <w:szCs w:val="22"/>
        </w:rPr>
      </w:pPr>
      <w:r w:rsidRPr="00D54228">
        <w:rPr>
          <w:rFonts w:ascii="HGSｺﾞｼｯｸM" w:eastAsia="HGSｺﾞｼｯｸM" w:hint="eastAsia"/>
          <w:sz w:val="22"/>
          <w:szCs w:val="22"/>
        </w:rPr>
        <w:t>Plan（計画）、Do（実行）、Check（評価）、Action（改善）を繰り返し行い、</w:t>
      </w:r>
      <w:r w:rsidR="00F260E1" w:rsidRPr="00D54228">
        <w:rPr>
          <w:rFonts w:ascii="HGSｺﾞｼｯｸM" w:eastAsia="HGSｺﾞｼｯｸM" w:hint="eastAsia"/>
          <w:sz w:val="22"/>
          <w:szCs w:val="22"/>
        </w:rPr>
        <w:t>施策の</w:t>
      </w:r>
      <w:r w:rsidRPr="00D54228">
        <w:rPr>
          <w:rFonts w:ascii="HGSｺﾞｼｯｸM" w:eastAsia="HGSｺﾞｼｯｸM" w:hint="eastAsia"/>
          <w:sz w:val="22"/>
          <w:szCs w:val="22"/>
        </w:rPr>
        <w:t>進捗状況を把握し、継続的に事業内容を改善していきます。</w:t>
      </w:r>
    </w:p>
    <w:p w:rsidR="00F03D82" w:rsidRPr="00D54228" w:rsidRDefault="003F2A7A" w:rsidP="00F03D82">
      <w:pPr>
        <w:ind w:firstLineChars="100" w:firstLine="220"/>
        <w:rPr>
          <w:rFonts w:ascii="HGSｺﾞｼｯｸM" w:eastAsia="HGSｺﾞｼｯｸM"/>
          <w:sz w:val="22"/>
          <w:szCs w:val="22"/>
        </w:rPr>
      </w:pPr>
      <w:r>
        <w:rPr>
          <w:rFonts w:ascii="HGSｺﾞｼｯｸM" w:eastAsia="HGSｺﾞｼｯｸM"/>
          <w:noProof/>
          <w:sz w:val="22"/>
          <w:szCs w:val="22"/>
        </w:rPr>
        <w:pict>
          <v:shape id="_x0000_s1385" type="#_x0000_t202" style="position:absolute;left:0;text-align:left;margin-left:284.85pt;margin-top:5.75pt;width:164.45pt;height:155.25pt;z-index:252027904;mso-width-relative:margin;mso-height-relative:margin" strokecolor="black [3213]">
            <v:textbox style="mso-next-textbox:#_x0000_s1385">
              <w:txbxContent>
                <w:p w:rsidR="007E0A4D" w:rsidRPr="00A9636A" w:rsidRDefault="007E0A4D" w:rsidP="00F03D82">
                  <w:pPr>
                    <w:rPr>
                      <w:rFonts w:ascii="HGSｺﾞｼｯｸM" w:eastAsia="HGSｺﾞｼｯｸM"/>
                      <w:sz w:val="20"/>
                      <w:szCs w:val="20"/>
                    </w:rPr>
                  </w:pPr>
                  <w:r w:rsidRPr="00A9636A">
                    <w:rPr>
                      <w:rFonts w:ascii="HGSｺﾞｼｯｸM" w:eastAsia="HGSｺﾞｼｯｸM" w:hint="eastAsia"/>
                      <w:sz w:val="20"/>
                      <w:szCs w:val="20"/>
                    </w:rPr>
                    <w:t>Plan（計画）</w:t>
                  </w:r>
                </w:p>
                <w:p w:rsidR="007E0A4D" w:rsidRPr="00A9636A" w:rsidRDefault="007E0A4D" w:rsidP="00F03D82">
                  <w:pPr>
                    <w:rPr>
                      <w:rFonts w:ascii="HGSｺﾞｼｯｸM" w:eastAsia="HGSｺﾞｼｯｸM"/>
                      <w:sz w:val="20"/>
                      <w:szCs w:val="20"/>
                    </w:rPr>
                  </w:pPr>
                  <w:r w:rsidRPr="00A9636A">
                    <w:rPr>
                      <w:rFonts w:ascii="HGSｺﾞｼｯｸM" w:eastAsia="HGSｺﾞｼｯｸM" w:hint="eastAsia"/>
                      <w:sz w:val="20"/>
                      <w:szCs w:val="20"/>
                    </w:rPr>
                    <w:t>・基本方針及び事業計画の策定</w:t>
                  </w:r>
                </w:p>
                <w:p w:rsidR="007E0A4D" w:rsidRPr="00A9636A" w:rsidRDefault="007E0A4D" w:rsidP="00F03D82">
                  <w:pPr>
                    <w:rPr>
                      <w:rFonts w:ascii="HGSｺﾞｼｯｸM" w:eastAsia="HGSｺﾞｼｯｸM"/>
                      <w:sz w:val="20"/>
                      <w:szCs w:val="20"/>
                    </w:rPr>
                  </w:pPr>
                  <w:r w:rsidRPr="00A9636A">
                    <w:rPr>
                      <w:rFonts w:ascii="HGSｺﾞｼｯｸM" w:eastAsia="HGSｺﾞｼｯｸM" w:hint="eastAsia"/>
                      <w:sz w:val="20"/>
                      <w:szCs w:val="20"/>
                    </w:rPr>
                    <w:t>Do（実行）</w:t>
                  </w:r>
                </w:p>
                <w:p w:rsidR="007E0A4D" w:rsidRPr="00A9636A" w:rsidRDefault="007E0A4D" w:rsidP="00F03D82">
                  <w:pPr>
                    <w:rPr>
                      <w:rFonts w:ascii="HGSｺﾞｼｯｸM" w:eastAsia="HGSｺﾞｼｯｸM"/>
                      <w:sz w:val="20"/>
                      <w:szCs w:val="20"/>
                    </w:rPr>
                  </w:pPr>
                  <w:r w:rsidRPr="00A9636A">
                    <w:rPr>
                      <w:rFonts w:ascii="HGSｺﾞｼｯｸM" w:eastAsia="HGSｺﾞｼｯｸM" w:hint="eastAsia"/>
                      <w:sz w:val="20"/>
                      <w:szCs w:val="20"/>
                    </w:rPr>
                    <w:t>・計画に基づく施策、事業の実施</w:t>
                  </w:r>
                </w:p>
                <w:p w:rsidR="007E0A4D" w:rsidRPr="00A9636A" w:rsidRDefault="007E0A4D" w:rsidP="00F03D82">
                  <w:pPr>
                    <w:rPr>
                      <w:rFonts w:ascii="HGSｺﾞｼｯｸM" w:eastAsia="HGSｺﾞｼｯｸM"/>
                      <w:sz w:val="20"/>
                      <w:szCs w:val="20"/>
                    </w:rPr>
                  </w:pPr>
                  <w:r w:rsidRPr="00A9636A">
                    <w:rPr>
                      <w:rFonts w:ascii="HGSｺﾞｼｯｸM" w:eastAsia="HGSｺﾞｼｯｸM" w:hint="eastAsia"/>
                      <w:sz w:val="20"/>
                      <w:szCs w:val="20"/>
                    </w:rPr>
                    <w:t>Check（評価）</w:t>
                  </w:r>
                </w:p>
                <w:p w:rsidR="007E0A4D" w:rsidRPr="00A9636A" w:rsidRDefault="007E0A4D" w:rsidP="00F03D82">
                  <w:pPr>
                    <w:rPr>
                      <w:rFonts w:ascii="HGSｺﾞｼｯｸM" w:eastAsia="HGSｺﾞｼｯｸM"/>
                      <w:sz w:val="20"/>
                      <w:szCs w:val="20"/>
                    </w:rPr>
                  </w:pPr>
                  <w:r w:rsidRPr="00A9636A">
                    <w:rPr>
                      <w:rFonts w:ascii="HGSｺﾞｼｯｸM" w:eastAsia="HGSｺﾞｼｯｸM" w:hint="eastAsia"/>
                      <w:sz w:val="20"/>
                      <w:szCs w:val="20"/>
                    </w:rPr>
                    <w:t>・施策、事業の実施状況の整理</w:t>
                  </w:r>
                </w:p>
                <w:p w:rsidR="007E0A4D" w:rsidRPr="00A9636A" w:rsidRDefault="007E0A4D" w:rsidP="00F03D82">
                  <w:pPr>
                    <w:rPr>
                      <w:rFonts w:ascii="HGSｺﾞｼｯｸM" w:eastAsia="HGSｺﾞｼｯｸM"/>
                      <w:sz w:val="20"/>
                      <w:szCs w:val="20"/>
                    </w:rPr>
                  </w:pPr>
                  <w:r w:rsidRPr="00A9636A">
                    <w:rPr>
                      <w:rFonts w:ascii="HGSｺﾞｼｯｸM" w:eastAsia="HGSｺﾞｼｯｸM" w:hint="eastAsia"/>
                      <w:sz w:val="20"/>
                      <w:szCs w:val="20"/>
                    </w:rPr>
                    <w:t>Action（改善）</w:t>
                  </w:r>
                </w:p>
                <w:p w:rsidR="007E0A4D" w:rsidRPr="00A9636A" w:rsidRDefault="007E0A4D" w:rsidP="00F03D82">
                  <w:pPr>
                    <w:rPr>
                      <w:rFonts w:ascii="HGSｺﾞｼｯｸM" w:eastAsia="HGSｺﾞｼｯｸM"/>
                      <w:sz w:val="20"/>
                      <w:szCs w:val="20"/>
                    </w:rPr>
                  </w:pPr>
                  <w:r w:rsidRPr="00A9636A">
                    <w:rPr>
                      <w:rFonts w:ascii="HGSｺﾞｼｯｸM" w:eastAsia="HGSｺﾞｼｯｸM" w:hint="eastAsia"/>
                      <w:sz w:val="20"/>
                      <w:szCs w:val="20"/>
                    </w:rPr>
                    <w:t>・事業内容の改善・見直し</w:t>
                  </w:r>
                </w:p>
              </w:txbxContent>
            </v:textbox>
          </v:shape>
        </w:pict>
      </w:r>
      <w:r>
        <w:rPr>
          <w:rFonts w:ascii="HGSｺﾞｼｯｸM" w:eastAsia="HGSｺﾞｼｯｸM"/>
          <w:noProof/>
          <w:sz w:val="22"/>
          <w:szCs w:val="22"/>
        </w:rPr>
        <w:pict>
          <v:shape id="_x0000_s1386" type="#_x0000_t202" style="position:absolute;left:0;text-align:left;margin-left:96pt;margin-top:12.5pt;width:99.45pt;height:33.75pt;z-index:252028928;mso-width-relative:margin;mso-height-relative:margin" strokeweight="1.25pt">
            <v:textbox inset="5.85pt,.7pt,5.85pt,.7pt">
              <w:txbxContent>
                <w:p w:rsidR="007E0A4D" w:rsidRPr="00CC660B" w:rsidRDefault="007E0A4D" w:rsidP="00F03D82">
                  <w:pPr>
                    <w:jc w:val="center"/>
                    <w:rPr>
                      <w:rFonts w:ascii="Arial Unicode MS" w:eastAsia="Arial Unicode MS" w:hAnsi="Arial Unicode MS" w:cs="Arial Unicode MS"/>
                      <w:b/>
                      <w:sz w:val="22"/>
                      <w:szCs w:val="22"/>
                    </w:rPr>
                  </w:pPr>
                  <w:r w:rsidRPr="00CC660B">
                    <w:rPr>
                      <w:rFonts w:ascii="Arial Unicode MS" w:eastAsia="Arial Unicode MS" w:hAnsi="Arial Unicode MS" w:cs="Arial Unicode MS" w:hint="eastAsia"/>
                      <w:b/>
                      <w:sz w:val="36"/>
                      <w:szCs w:val="36"/>
                    </w:rPr>
                    <w:t>Ｐ</w:t>
                  </w:r>
                  <w:r w:rsidRPr="00CC660B">
                    <w:rPr>
                      <w:rFonts w:ascii="Arial Unicode MS" w:eastAsia="Arial Unicode MS" w:hAnsi="Arial Unicode MS" w:cs="Arial Unicode MS" w:hint="eastAsia"/>
                      <w:b/>
                      <w:sz w:val="22"/>
                      <w:szCs w:val="22"/>
                    </w:rPr>
                    <w:t>lan</w:t>
                  </w:r>
                  <w:r>
                    <w:rPr>
                      <w:rFonts w:ascii="Arial Unicode MS" w:eastAsia="Arial Unicode MS" w:hAnsi="Arial Unicode MS" w:cs="Arial Unicode MS" w:hint="eastAsia"/>
                      <w:b/>
                      <w:sz w:val="22"/>
                      <w:szCs w:val="22"/>
                    </w:rPr>
                    <w:t>（</w:t>
                  </w:r>
                  <w:r w:rsidRPr="00CC660B">
                    <w:rPr>
                      <w:rFonts w:ascii="Arial Unicode MS" w:eastAsia="Arial Unicode MS" w:hAnsi="Arial Unicode MS" w:cs="Arial Unicode MS" w:hint="eastAsia"/>
                      <w:b/>
                      <w:sz w:val="22"/>
                      <w:szCs w:val="22"/>
                    </w:rPr>
                    <w:t>計</w:t>
                  </w:r>
                  <w:r>
                    <w:rPr>
                      <w:rFonts w:ascii="Arial Unicode MS" w:eastAsia="Arial Unicode MS" w:hAnsi="Arial Unicode MS" w:cs="Arial Unicode MS" w:hint="eastAsia"/>
                      <w:b/>
                      <w:sz w:val="22"/>
                      <w:szCs w:val="22"/>
                    </w:rPr>
                    <w:t xml:space="preserve"> </w:t>
                  </w:r>
                  <w:r w:rsidRPr="00CC660B">
                    <w:rPr>
                      <w:rFonts w:ascii="Arial Unicode MS" w:eastAsia="Arial Unicode MS" w:hAnsi="Arial Unicode MS" w:cs="Arial Unicode MS" w:hint="eastAsia"/>
                      <w:b/>
                      <w:sz w:val="22"/>
                      <w:szCs w:val="22"/>
                    </w:rPr>
                    <w:t>画</w:t>
                  </w:r>
                  <w:r>
                    <w:rPr>
                      <w:rFonts w:ascii="Arial Unicode MS" w:eastAsia="Arial Unicode MS" w:hAnsi="Arial Unicode MS" w:cs="Arial Unicode MS" w:hint="eastAsia"/>
                      <w:b/>
                      <w:sz w:val="22"/>
                      <w:szCs w:val="22"/>
                    </w:rPr>
                    <w:t>）</w:t>
                  </w:r>
                </w:p>
              </w:txbxContent>
            </v:textbox>
          </v:shape>
        </w:pict>
      </w:r>
      <w:r w:rsidR="00F03D82" w:rsidRPr="00D54228">
        <w:rPr>
          <w:rFonts w:ascii="HGSｺﾞｼｯｸM" w:eastAsia="HGSｺﾞｼｯｸM" w:hint="eastAsia"/>
          <w:sz w:val="22"/>
          <w:szCs w:val="22"/>
        </w:rPr>
        <w:t xml:space="preserve">　</w:t>
      </w:r>
    </w:p>
    <w:p w:rsidR="00F03D82" w:rsidRDefault="003F2A7A" w:rsidP="00F03D82">
      <w:pPr>
        <w:ind w:firstLineChars="100" w:firstLine="220"/>
        <w:rPr>
          <w:rFonts w:ascii="HGSｺﾞｼｯｸM" w:eastAsia="HGSｺﾞｼｯｸM"/>
          <w:color w:val="FF0000"/>
          <w:sz w:val="22"/>
          <w:szCs w:val="22"/>
          <w:shd w:val="pct15" w:color="auto" w:fill="FFFFFF"/>
        </w:rPr>
      </w:pPr>
      <w:r>
        <w:rPr>
          <w:rFonts w:ascii="HGSｺﾞｼｯｸM" w:eastAsia="HGSｺﾞｼｯｸM"/>
          <w:noProof/>
          <w:color w:val="FF0000"/>
          <w:sz w:val="22"/>
          <w:szCs w:val="22"/>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392" type="#_x0000_t91" style="position:absolute;left:0;text-align:left;margin-left:204.35pt;margin-top:3.95pt;width:45.4pt;height:46.35pt;rotation:90;z-index:252035072;mso-position-vertical:absolute;mso-width-relative:margin;mso-height-relative:margin" fillcolor="#ddd8c2 [2894]" strokeweight="1.5pt">
            <v:textbox style="mso-fit-shape-to-text:t" inset="5.85pt,.7pt,5.85pt,.7pt"/>
          </v:shape>
        </w:pict>
      </w:r>
      <w:r>
        <w:rPr>
          <w:rFonts w:ascii="HGSｺﾞｼｯｸM" w:eastAsia="HGSｺﾞｼｯｸM"/>
          <w:noProof/>
          <w:color w:val="FF0000"/>
          <w:sz w:val="22"/>
          <w:szCs w:val="22"/>
        </w:rPr>
        <w:pict>
          <v:shape id="_x0000_s1390" type="#_x0000_t91" style="position:absolute;left:0;text-align:left;margin-left:49.95pt;margin-top:3.5pt;width:41.55pt;height:46.5pt;z-index:252033024;mso-width-relative:margin;mso-height-relative:margin" fillcolor="#ddd8c2 [2894]" strokeweight="1.5pt">
            <v:textbox style="mso-fit-shape-to-text:t" inset="5.85pt,.7pt,5.85pt,.7pt"/>
          </v:shape>
        </w:pict>
      </w:r>
    </w:p>
    <w:p w:rsidR="00F03D82" w:rsidRDefault="00F03D82" w:rsidP="00F03D82">
      <w:pPr>
        <w:ind w:firstLineChars="100" w:firstLine="220"/>
        <w:rPr>
          <w:rFonts w:ascii="HGSｺﾞｼｯｸM" w:eastAsia="HGSｺﾞｼｯｸM"/>
          <w:color w:val="FF0000"/>
          <w:sz w:val="22"/>
          <w:szCs w:val="22"/>
          <w:shd w:val="pct15" w:color="auto" w:fill="FFFFFF"/>
        </w:rPr>
      </w:pPr>
    </w:p>
    <w:p w:rsidR="00F03D82" w:rsidRDefault="00F03D82" w:rsidP="00F03D82">
      <w:pPr>
        <w:ind w:firstLineChars="100" w:firstLine="220"/>
        <w:rPr>
          <w:rFonts w:ascii="HGSｺﾞｼｯｸM" w:eastAsia="HGSｺﾞｼｯｸM"/>
          <w:color w:val="FF0000"/>
          <w:sz w:val="22"/>
          <w:szCs w:val="22"/>
          <w:shd w:val="pct15" w:color="auto" w:fill="FFFFFF"/>
        </w:rPr>
      </w:pPr>
    </w:p>
    <w:p w:rsidR="00F03D82" w:rsidRDefault="003F2A7A" w:rsidP="00F03D82">
      <w:pPr>
        <w:ind w:firstLineChars="100" w:firstLine="220"/>
        <w:rPr>
          <w:rFonts w:ascii="HGSｺﾞｼｯｸM" w:eastAsia="HGSｺﾞｼｯｸM"/>
          <w:color w:val="FF0000"/>
          <w:sz w:val="22"/>
          <w:szCs w:val="22"/>
          <w:shd w:val="pct15" w:color="auto" w:fill="FFFFFF"/>
        </w:rPr>
      </w:pPr>
      <w:r>
        <w:rPr>
          <w:rFonts w:ascii="HGSｺﾞｼｯｸM" w:eastAsia="HGSｺﾞｼｯｸM"/>
          <w:noProof/>
          <w:color w:val="FF0000"/>
          <w:sz w:val="22"/>
          <w:szCs w:val="22"/>
        </w:rPr>
        <w:pict>
          <v:shape id="_x0000_s1388" type="#_x0000_t202" style="position:absolute;left:0;text-align:left;margin-left:177.75pt;margin-top:2pt;width:99.45pt;height:33.75pt;z-index:252030976;mso-width-relative:margin;mso-height-relative:margin" strokeweight="1.25pt">
            <v:textbox inset="5.85pt,.7pt,5.85pt,.7pt">
              <w:txbxContent>
                <w:p w:rsidR="007E0A4D" w:rsidRPr="00CC660B" w:rsidRDefault="007E0A4D" w:rsidP="00F03D82">
                  <w:pPr>
                    <w:jc w:val="center"/>
                    <w:rPr>
                      <w:rFonts w:ascii="Arial Unicode MS" w:eastAsia="Arial Unicode MS" w:hAnsi="Arial Unicode MS" w:cs="Arial Unicode MS"/>
                      <w:sz w:val="22"/>
                      <w:szCs w:val="22"/>
                    </w:rPr>
                  </w:pPr>
                  <w:r>
                    <w:rPr>
                      <w:rFonts w:ascii="Arial Unicode MS" w:eastAsia="Arial Unicode MS" w:hAnsi="Arial Unicode MS" w:cs="Arial Unicode MS" w:hint="eastAsia"/>
                      <w:b/>
                      <w:sz w:val="36"/>
                      <w:szCs w:val="36"/>
                    </w:rPr>
                    <w:t>Ｄ</w:t>
                  </w:r>
                  <w:r w:rsidRPr="00CC660B">
                    <w:rPr>
                      <w:rFonts w:ascii="Arial Unicode MS" w:eastAsia="Arial Unicode MS" w:hAnsi="Arial Unicode MS" w:cs="Arial Unicode MS" w:hint="eastAsia"/>
                      <w:b/>
                      <w:sz w:val="22"/>
                      <w:szCs w:val="22"/>
                    </w:rPr>
                    <w:t>o（</w:t>
                  </w:r>
                  <w:r>
                    <w:rPr>
                      <w:rFonts w:ascii="Arial Unicode MS" w:eastAsia="Arial Unicode MS" w:hAnsi="Arial Unicode MS" w:cs="Arial Unicode MS" w:hint="eastAsia"/>
                      <w:b/>
                      <w:sz w:val="22"/>
                      <w:szCs w:val="22"/>
                    </w:rPr>
                    <w:t>実 行</w:t>
                  </w:r>
                  <w:r w:rsidRPr="00CC660B">
                    <w:rPr>
                      <w:rFonts w:ascii="Arial Unicode MS" w:eastAsia="Arial Unicode MS" w:hAnsi="Arial Unicode MS" w:cs="Arial Unicode MS" w:hint="eastAsia"/>
                      <w:b/>
                      <w:sz w:val="22"/>
                      <w:szCs w:val="22"/>
                    </w:rPr>
                    <w:t>）</w:t>
                  </w:r>
                </w:p>
              </w:txbxContent>
            </v:textbox>
          </v:shape>
        </w:pict>
      </w:r>
      <w:r>
        <w:rPr>
          <w:rFonts w:ascii="HGSｺﾞｼｯｸM" w:eastAsia="HGSｺﾞｼｯｸM"/>
          <w:noProof/>
          <w:color w:val="FF0000"/>
          <w:sz w:val="22"/>
          <w:szCs w:val="22"/>
        </w:rPr>
        <w:pict>
          <v:shape id="_x0000_s1387" type="#_x0000_t202" style="position:absolute;left:0;text-align:left;margin-left:15.3pt;margin-top:2pt;width:99.45pt;height:33.75pt;z-index:252029952;mso-width-relative:margin;mso-height-relative:margin" strokeweight="1.25pt">
            <v:textbox inset="5.85pt,.7pt,5.85pt,.7pt">
              <w:txbxContent>
                <w:p w:rsidR="007E0A4D" w:rsidRPr="00CC660B" w:rsidRDefault="007E0A4D" w:rsidP="00F03D82">
                  <w:pPr>
                    <w:jc w:val="center"/>
                    <w:rPr>
                      <w:rFonts w:ascii="Arial Unicode MS" w:eastAsia="Arial Unicode MS" w:hAnsi="Arial Unicode MS" w:cs="Arial Unicode MS"/>
                      <w:sz w:val="22"/>
                      <w:szCs w:val="22"/>
                    </w:rPr>
                  </w:pPr>
                  <w:r w:rsidRPr="00CC660B">
                    <w:rPr>
                      <w:rFonts w:ascii="Arial Unicode MS" w:eastAsia="Arial Unicode MS" w:hAnsi="Arial Unicode MS" w:cs="Arial Unicode MS" w:hint="eastAsia"/>
                      <w:b/>
                      <w:sz w:val="36"/>
                      <w:szCs w:val="36"/>
                    </w:rPr>
                    <w:t>Ａ</w:t>
                  </w:r>
                  <w:r w:rsidRPr="00CC660B">
                    <w:rPr>
                      <w:rFonts w:ascii="Arial Unicode MS" w:eastAsia="Arial Unicode MS" w:hAnsi="Arial Unicode MS" w:cs="Arial Unicode MS" w:hint="eastAsia"/>
                      <w:b/>
                      <w:sz w:val="22"/>
                      <w:szCs w:val="22"/>
                    </w:rPr>
                    <w:t>ction（改</w:t>
                  </w:r>
                  <w:r>
                    <w:rPr>
                      <w:rFonts w:ascii="Arial Unicode MS" w:eastAsia="Arial Unicode MS" w:hAnsi="Arial Unicode MS" w:cs="Arial Unicode MS" w:hint="eastAsia"/>
                      <w:b/>
                      <w:sz w:val="22"/>
                      <w:szCs w:val="22"/>
                    </w:rPr>
                    <w:t xml:space="preserve"> </w:t>
                  </w:r>
                  <w:r w:rsidRPr="00CC660B">
                    <w:rPr>
                      <w:rFonts w:ascii="Arial Unicode MS" w:eastAsia="Arial Unicode MS" w:hAnsi="Arial Unicode MS" w:cs="Arial Unicode MS" w:hint="eastAsia"/>
                      <w:b/>
                      <w:sz w:val="22"/>
                      <w:szCs w:val="22"/>
                    </w:rPr>
                    <w:t>善）</w:t>
                  </w:r>
                </w:p>
              </w:txbxContent>
            </v:textbox>
          </v:shape>
        </w:pict>
      </w:r>
    </w:p>
    <w:p w:rsidR="00F03D82" w:rsidRDefault="00F03D82" w:rsidP="00F03D82">
      <w:pPr>
        <w:ind w:firstLineChars="100" w:firstLine="220"/>
        <w:rPr>
          <w:rFonts w:ascii="HGSｺﾞｼｯｸM" w:eastAsia="HGSｺﾞｼｯｸM"/>
          <w:color w:val="FF0000"/>
          <w:sz w:val="22"/>
          <w:szCs w:val="22"/>
          <w:shd w:val="pct15" w:color="auto" w:fill="FFFFFF"/>
        </w:rPr>
      </w:pPr>
    </w:p>
    <w:p w:rsidR="00F03D82" w:rsidRDefault="003F2A7A" w:rsidP="00F03D82">
      <w:pPr>
        <w:ind w:firstLineChars="100" w:firstLine="220"/>
        <w:rPr>
          <w:rFonts w:ascii="HGSｺﾞｼｯｸM" w:eastAsia="HGSｺﾞｼｯｸM"/>
          <w:color w:val="FF0000"/>
          <w:sz w:val="22"/>
          <w:szCs w:val="22"/>
          <w:shd w:val="pct15" w:color="auto" w:fill="FFFFFF"/>
        </w:rPr>
      </w:pPr>
      <w:r>
        <w:rPr>
          <w:rFonts w:ascii="HGSｺﾞｼｯｸM" w:eastAsia="HGSｺﾞｼｯｸM"/>
          <w:noProof/>
          <w:color w:val="FF0000"/>
          <w:sz w:val="22"/>
          <w:szCs w:val="22"/>
        </w:rPr>
        <w:pict>
          <v:shape id="_x0000_s1391" type="#_x0000_t91" style="position:absolute;left:0;text-align:left;margin-left:47.25pt;margin-top:2.75pt;width:43.5pt;height:45pt;rotation:-270;flip:x y;z-index:252034048;mso-width-relative:margin;mso-height-relative:margin" fillcolor="#ddd8c2 [2894]" strokeweight="1.5pt">
            <v:textbox style="mso-fit-shape-to-text:t" inset="5.85pt,.7pt,5.85pt,.7pt"/>
          </v:shape>
        </w:pict>
      </w:r>
      <w:r>
        <w:rPr>
          <w:rFonts w:ascii="HGSｺﾞｼｯｸM" w:eastAsia="HGSｺﾞｼｯｸM"/>
          <w:noProof/>
          <w:color w:val="FF0000"/>
          <w:sz w:val="22"/>
          <w:szCs w:val="22"/>
        </w:rPr>
        <w:pict>
          <v:shape id="_x0000_s1393" type="#_x0000_t91" style="position:absolute;left:0;text-align:left;margin-left:203.85pt;margin-top:6.5pt;width:42pt;height:46.5pt;flip:x y;z-index:252036096;mso-position-horizontal:absolute;mso-width-relative:margin;mso-height-relative:margin" fillcolor="#ddd8c2 [2894]" strokeweight="1.5pt">
            <v:textbox style="mso-fit-shape-to-text:t" inset="5.85pt,.7pt,5.85pt,.7pt"/>
          </v:shape>
        </w:pict>
      </w:r>
    </w:p>
    <w:p w:rsidR="00F03D82" w:rsidRDefault="003F2A7A" w:rsidP="00F03D82">
      <w:pPr>
        <w:ind w:firstLineChars="100" w:firstLine="220"/>
        <w:rPr>
          <w:rFonts w:ascii="HGSｺﾞｼｯｸM" w:eastAsia="HGSｺﾞｼｯｸM"/>
          <w:color w:val="FF0000"/>
          <w:sz w:val="22"/>
          <w:szCs w:val="22"/>
          <w:shd w:val="pct15" w:color="auto" w:fill="FFFFFF"/>
        </w:rPr>
      </w:pPr>
      <w:r>
        <w:rPr>
          <w:rFonts w:ascii="HGSｺﾞｼｯｸM" w:eastAsia="HGSｺﾞｼｯｸM"/>
          <w:noProof/>
          <w:color w:val="FF0000"/>
          <w:sz w:val="22"/>
          <w:szCs w:val="22"/>
        </w:rPr>
        <w:pict>
          <v:shape id="_x0000_s1389" type="#_x0000_t202" style="position:absolute;left:0;text-align:left;margin-left:101.25pt;margin-top:1.25pt;width:99.45pt;height:33.75pt;z-index:252032000;mso-width-relative:margin;mso-height-relative:margin" strokeweight="1.25pt">
            <v:textbox inset="5.85pt,.7pt,5.85pt,.7pt">
              <w:txbxContent>
                <w:p w:rsidR="007E0A4D" w:rsidRPr="00CC660B" w:rsidRDefault="007E0A4D" w:rsidP="00F03D82">
                  <w:pPr>
                    <w:jc w:val="center"/>
                    <w:rPr>
                      <w:rFonts w:ascii="Arial Unicode MS" w:eastAsia="Arial Unicode MS" w:hAnsi="Arial Unicode MS" w:cs="Arial Unicode MS"/>
                      <w:b/>
                      <w:sz w:val="22"/>
                      <w:szCs w:val="22"/>
                    </w:rPr>
                  </w:pPr>
                  <w:r>
                    <w:rPr>
                      <w:rFonts w:ascii="Arial Unicode MS" w:eastAsia="Arial Unicode MS" w:hAnsi="Arial Unicode MS" w:cs="Arial Unicode MS" w:hint="eastAsia"/>
                      <w:b/>
                      <w:sz w:val="36"/>
                      <w:szCs w:val="36"/>
                    </w:rPr>
                    <w:t>Ｃ</w:t>
                  </w:r>
                  <w:r w:rsidRPr="00CC660B">
                    <w:rPr>
                      <w:rFonts w:ascii="Arial Unicode MS" w:eastAsia="Arial Unicode MS" w:hAnsi="Arial Unicode MS" w:cs="Arial Unicode MS" w:hint="eastAsia"/>
                      <w:b/>
                      <w:sz w:val="22"/>
                      <w:szCs w:val="22"/>
                    </w:rPr>
                    <w:t>heck</w:t>
                  </w:r>
                  <w:r>
                    <w:rPr>
                      <w:rFonts w:ascii="Arial Unicode MS" w:eastAsia="Arial Unicode MS" w:hAnsi="Arial Unicode MS" w:cs="Arial Unicode MS" w:hint="eastAsia"/>
                      <w:b/>
                      <w:sz w:val="22"/>
                      <w:szCs w:val="22"/>
                    </w:rPr>
                    <w:t>（評 価）</w:t>
                  </w:r>
                </w:p>
              </w:txbxContent>
            </v:textbox>
          </v:shape>
        </w:pict>
      </w:r>
    </w:p>
    <w:p w:rsidR="00F03D82" w:rsidRDefault="00F03D82" w:rsidP="00F03D82">
      <w:pPr>
        <w:ind w:firstLineChars="100" w:firstLine="220"/>
        <w:rPr>
          <w:rFonts w:ascii="HGSｺﾞｼｯｸM" w:eastAsia="HGSｺﾞｼｯｸM"/>
          <w:color w:val="FF0000"/>
          <w:sz w:val="22"/>
          <w:szCs w:val="22"/>
          <w:shd w:val="pct15" w:color="auto" w:fill="FFFFFF"/>
        </w:rPr>
      </w:pPr>
    </w:p>
    <w:p w:rsidR="00F03D82" w:rsidRDefault="00F03D82" w:rsidP="00D80F00">
      <w:pPr>
        <w:rPr>
          <w:rFonts w:ascii="HGSｺﾞｼｯｸM" w:eastAsia="HGSｺﾞｼｯｸM"/>
          <w:sz w:val="22"/>
        </w:rPr>
      </w:pPr>
    </w:p>
    <w:p w:rsidR="00C03F07" w:rsidRDefault="00C03F07" w:rsidP="00D80F00">
      <w:pPr>
        <w:rPr>
          <w:rFonts w:ascii="HGSｺﾞｼｯｸM" w:eastAsia="HGSｺﾞｼｯｸM"/>
          <w:sz w:val="22"/>
        </w:rPr>
      </w:pPr>
    </w:p>
    <w:p w:rsidR="00D80F00" w:rsidRDefault="00D80F00" w:rsidP="00D80F00">
      <w:pPr>
        <w:rPr>
          <w:rFonts w:ascii="HGSｺﾞｼｯｸM" w:eastAsia="HGSｺﾞｼｯｸM"/>
          <w:sz w:val="22"/>
        </w:rPr>
      </w:pPr>
      <w:r>
        <w:rPr>
          <w:rFonts w:ascii="HGSｺﾞｼｯｸM" w:eastAsia="HGSｺﾞｼｯｸM" w:hint="eastAsia"/>
          <w:sz w:val="22"/>
        </w:rPr>
        <w:t>＜施策の方向＞</w:t>
      </w:r>
    </w:p>
    <w:p w:rsidR="00D80F00" w:rsidRDefault="00616E06" w:rsidP="00D80F00">
      <w:pPr>
        <w:ind w:firstLineChars="100" w:firstLine="220"/>
        <w:rPr>
          <w:rFonts w:ascii="HGSｺﾞｼｯｸM" w:eastAsia="HGSｺﾞｼｯｸM"/>
          <w:sz w:val="22"/>
        </w:rPr>
      </w:pPr>
      <w:r>
        <w:rPr>
          <w:rFonts w:ascii="HGSｺﾞｼｯｸM" w:eastAsia="HGSｺﾞｼｯｸM" w:hint="eastAsia"/>
          <w:sz w:val="22"/>
        </w:rPr>
        <w:t>施策の推進体制・進行管理を充実し、着実に計画</w:t>
      </w:r>
      <w:r w:rsidR="00D80F00" w:rsidRPr="00374771">
        <w:rPr>
          <w:rFonts w:ascii="HGSｺﾞｼｯｸM" w:eastAsia="HGSｺﾞｼｯｸM" w:hint="eastAsia"/>
          <w:sz w:val="22"/>
        </w:rPr>
        <w:t>を推進するための体制を整備します。</w:t>
      </w:r>
    </w:p>
    <w:p w:rsidR="00BC6B14" w:rsidRDefault="00BC6B14" w:rsidP="00D80F00">
      <w:pPr>
        <w:ind w:firstLineChars="100" w:firstLine="220"/>
        <w:rPr>
          <w:rFonts w:ascii="HGSｺﾞｼｯｸM" w:eastAsia="HGSｺﾞｼｯｸM"/>
          <w:sz w:val="22"/>
        </w:rPr>
      </w:pPr>
    </w:p>
    <w:p w:rsidR="00D80F00" w:rsidRDefault="00D80F00" w:rsidP="00D80F00">
      <w:pPr>
        <w:ind w:firstLineChars="100" w:firstLine="220"/>
        <w:rPr>
          <w:rFonts w:ascii="HGSｺﾞｼｯｸM" w:eastAsia="HGSｺﾞｼｯｸM"/>
          <w:sz w:val="22"/>
        </w:rPr>
      </w:pPr>
      <w:r>
        <w:rPr>
          <w:rFonts w:ascii="HGSｺﾞｼｯｸM" w:eastAsia="HGSｺﾞｼｯｸM" w:hint="eastAsia"/>
          <w:sz w:val="22"/>
        </w:rPr>
        <w:t>①　施策の推進体制・進行管理の充実</w:t>
      </w:r>
    </w:p>
    <w:p w:rsidR="00D80F00" w:rsidRDefault="00D80F00" w:rsidP="00D80F00">
      <w:pPr>
        <w:ind w:firstLineChars="100" w:firstLine="220"/>
        <w:rPr>
          <w:rFonts w:ascii="HGSｺﾞｼｯｸM" w:eastAsia="HGSｺﾞｼｯｸM"/>
          <w:sz w:val="22"/>
        </w:rPr>
      </w:pPr>
    </w:p>
    <w:p w:rsidR="00D80F00" w:rsidRDefault="00D80F00" w:rsidP="00D80F00">
      <w:pPr>
        <w:rPr>
          <w:rFonts w:ascii="HGSｺﾞｼｯｸM" w:eastAsia="HGSｺﾞｼｯｸM"/>
          <w:sz w:val="22"/>
        </w:rPr>
      </w:pPr>
      <w:r w:rsidRPr="009278DC">
        <w:rPr>
          <w:rFonts w:ascii="HGSｺﾞｼｯｸM" w:eastAsia="HGSｺﾞｼｯｸM" w:hint="eastAsia"/>
          <w:sz w:val="22"/>
        </w:rPr>
        <w:t>＜施策の方向＞</w:t>
      </w:r>
      <w:r>
        <w:rPr>
          <w:rFonts w:ascii="HGSｺﾞｼｯｸM" w:eastAsia="HGSｺﾞｼｯｸM" w:hint="eastAsia"/>
          <w:sz w:val="22"/>
        </w:rPr>
        <w:t>①</w:t>
      </w:r>
      <w:r w:rsidRPr="009278DC">
        <w:rPr>
          <w:rFonts w:ascii="HGSｺﾞｼｯｸM" w:eastAsia="HGSｺﾞｼｯｸM" w:hint="eastAsia"/>
          <w:sz w:val="22"/>
        </w:rPr>
        <w:t xml:space="preserve">　施策の推進体制・進行管理の充実　</w:t>
      </w:r>
    </w:p>
    <w:tbl>
      <w:tblPr>
        <w:tblStyle w:val="aa"/>
        <w:tblW w:w="8903" w:type="dxa"/>
        <w:tblLayout w:type="fixed"/>
        <w:tblLook w:val="04A0"/>
      </w:tblPr>
      <w:tblGrid>
        <w:gridCol w:w="794"/>
        <w:gridCol w:w="2552"/>
        <w:gridCol w:w="3686"/>
        <w:gridCol w:w="1871"/>
      </w:tblGrid>
      <w:tr w:rsidR="00D80F00" w:rsidTr="006B101A">
        <w:tc>
          <w:tcPr>
            <w:tcW w:w="794" w:type="dxa"/>
          </w:tcPr>
          <w:p w:rsidR="00D80F00" w:rsidRPr="00557B77" w:rsidRDefault="00D80F00" w:rsidP="001522A1">
            <w:pPr>
              <w:spacing w:line="280" w:lineRule="exact"/>
              <w:jc w:val="center"/>
              <w:rPr>
                <w:rFonts w:ascii="HGSｺﾞｼｯｸM" w:eastAsia="HGSｺﾞｼｯｸM"/>
                <w:sz w:val="20"/>
                <w:szCs w:val="20"/>
              </w:rPr>
            </w:pPr>
            <w:r w:rsidRPr="00557B77">
              <w:rPr>
                <w:rFonts w:ascii="HGSｺﾞｼｯｸM" w:eastAsia="HGSｺﾞｼｯｸM" w:hint="eastAsia"/>
                <w:sz w:val="20"/>
                <w:szCs w:val="20"/>
              </w:rPr>
              <w:t>ＮＯ</w:t>
            </w:r>
          </w:p>
        </w:tc>
        <w:tc>
          <w:tcPr>
            <w:tcW w:w="2552" w:type="dxa"/>
          </w:tcPr>
          <w:p w:rsidR="00D80F00" w:rsidRPr="00557B77" w:rsidRDefault="00D80F00" w:rsidP="001522A1">
            <w:pPr>
              <w:spacing w:line="280" w:lineRule="exact"/>
              <w:jc w:val="center"/>
              <w:rPr>
                <w:rFonts w:ascii="HGSｺﾞｼｯｸM" w:eastAsia="HGSｺﾞｼｯｸM"/>
                <w:sz w:val="20"/>
                <w:szCs w:val="20"/>
              </w:rPr>
            </w:pPr>
            <w:r w:rsidRPr="00557B77">
              <w:rPr>
                <w:rFonts w:ascii="HGSｺﾞｼｯｸM" w:eastAsia="HGSｺﾞｼｯｸM" w:hint="eastAsia"/>
                <w:sz w:val="20"/>
                <w:szCs w:val="20"/>
              </w:rPr>
              <w:t>具体的施策</w:t>
            </w:r>
          </w:p>
        </w:tc>
        <w:tc>
          <w:tcPr>
            <w:tcW w:w="3686" w:type="dxa"/>
          </w:tcPr>
          <w:p w:rsidR="00D80F00" w:rsidRPr="00557B77" w:rsidRDefault="00D80F00" w:rsidP="001522A1">
            <w:pPr>
              <w:spacing w:line="280" w:lineRule="exact"/>
              <w:jc w:val="center"/>
              <w:rPr>
                <w:rFonts w:ascii="HGSｺﾞｼｯｸM" w:eastAsia="HGSｺﾞｼｯｸM"/>
                <w:sz w:val="20"/>
                <w:szCs w:val="20"/>
              </w:rPr>
            </w:pPr>
            <w:r>
              <w:rPr>
                <w:rFonts w:ascii="HGSｺﾞｼｯｸM" w:eastAsia="HGSｺﾞｼｯｸM" w:hint="eastAsia"/>
                <w:kern w:val="0"/>
                <w:sz w:val="20"/>
                <w:szCs w:val="20"/>
              </w:rPr>
              <w:t>内</w:t>
            </w:r>
            <w:r w:rsidR="00BF7F40">
              <w:rPr>
                <w:rFonts w:ascii="HGSｺﾞｼｯｸM" w:eastAsia="HGSｺﾞｼｯｸM" w:hint="eastAsia"/>
                <w:kern w:val="0"/>
                <w:sz w:val="20"/>
                <w:szCs w:val="20"/>
              </w:rPr>
              <w:t xml:space="preserve">　</w:t>
            </w:r>
            <w:r>
              <w:rPr>
                <w:rFonts w:ascii="HGSｺﾞｼｯｸM" w:eastAsia="HGSｺﾞｼｯｸM" w:hint="eastAsia"/>
                <w:kern w:val="0"/>
                <w:sz w:val="20"/>
                <w:szCs w:val="20"/>
              </w:rPr>
              <w:t>容</w:t>
            </w:r>
          </w:p>
        </w:tc>
        <w:tc>
          <w:tcPr>
            <w:tcW w:w="1871" w:type="dxa"/>
          </w:tcPr>
          <w:p w:rsidR="00D80F00" w:rsidRPr="00557B77" w:rsidRDefault="00D80F00" w:rsidP="001522A1">
            <w:pPr>
              <w:spacing w:line="280" w:lineRule="exact"/>
              <w:jc w:val="center"/>
              <w:rPr>
                <w:rFonts w:ascii="HGSｺﾞｼｯｸM" w:eastAsia="HGSｺﾞｼｯｸM"/>
                <w:sz w:val="20"/>
                <w:szCs w:val="20"/>
              </w:rPr>
            </w:pPr>
            <w:r w:rsidRPr="00557B77">
              <w:rPr>
                <w:rFonts w:ascii="HGSｺﾞｼｯｸM" w:eastAsia="HGSｺﾞｼｯｸM" w:hint="eastAsia"/>
                <w:sz w:val="20"/>
                <w:szCs w:val="20"/>
              </w:rPr>
              <w:t>担当課</w:t>
            </w:r>
          </w:p>
        </w:tc>
      </w:tr>
      <w:tr w:rsidR="00E26CF3" w:rsidTr="00C11E57">
        <w:trPr>
          <w:trHeight w:val="1123"/>
        </w:trPr>
        <w:tc>
          <w:tcPr>
            <w:tcW w:w="794" w:type="dxa"/>
            <w:vAlign w:val="center"/>
          </w:tcPr>
          <w:p w:rsidR="00E26CF3" w:rsidRPr="00557B77" w:rsidRDefault="00E26CF3" w:rsidP="00C11E57">
            <w:pPr>
              <w:spacing w:line="280" w:lineRule="exact"/>
              <w:jc w:val="center"/>
              <w:rPr>
                <w:rFonts w:ascii="HGSｺﾞｼｯｸM" w:eastAsia="HGSｺﾞｼｯｸM"/>
                <w:sz w:val="20"/>
                <w:szCs w:val="20"/>
              </w:rPr>
            </w:pPr>
            <w:r w:rsidRPr="00557B77">
              <w:rPr>
                <w:rFonts w:ascii="HGSｺﾞｼｯｸM" w:eastAsia="HGSｺﾞｼｯｸM" w:hint="eastAsia"/>
                <w:sz w:val="20"/>
                <w:szCs w:val="20"/>
              </w:rPr>
              <w:t>5111</w:t>
            </w:r>
          </w:p>
        </w:tc>
        <w:tc>
          <w:tcPr>
            <w:tcW w:w="2552" w:type="dxa"/>
            <w:vAlign w:val="center"/>
          </w:tcPr>
          <w:p w:rsidR="00E26CF3" w:rsidRPr="00557B77" w:rsidRDefault="00E26CF3" w:rsidP="00C11E57">
            <w:pPr>
              <w:spacing w:line="280" w:lineRule="exact"/>
              <w:rPr>
                <w:rFonts w:ascii="HGSｺﾞｼｯｸM" w:eastAsia="HGSｺﾞｼｯｸM"/>
                <w:sz w:val="20"/>
                <w:szCs w:val="20"/>
              </w:rPr>
            </w:pPr>
            <w:r w:rsidRPr="00557B77">
              <w:rPr>
                <w:rFonts w:ascii="HGSｺﾞｼｯｸM" w:eastAsia="HGSｺﾞｼｯｸM" w:hint="eastAsia"/>
                <w:sz w:val="20"/>
                <w:szCs w:val="20"/>
              </w:rPr>
              <w:t>庁内推進体制の整備及び推進会議の実施</w:t>
            </w:r>
          </w:p>
        </w:tc>
        <w:tc>
          <w:tcPr>
            <w:tcW w:w="3686" w:type="dxa"/>
            <w:vAlign w:val="center"/>
          </w:tcPr>
          <w:p w:rsidR="00E26CF3" w:rsidRPr="00557B77" w:rsidRDefault="00E26CF3" w:rsidP="00853036">
            <w:pPr>
              <w:spacing w:line="280" w:lineRule="exact"/>
              <w:rPr>
                <w:rFonts w:ascii="HGSｺﾞｼｯｸM" w:eastAsia="HGSｺﾞｼｯｸM"/>
                <w:sz w:val="20"/>
                <w:szCs w:val="20"/>
              </w:rPr>
            </w:pPr>
            <w:r>
              <w:rPr>
                <w:rFonts w:ascii="HGSｺﾞｼｯｸM" w:eastAsia="HGSｺﾞｼｯｸM" w:hint="eastAsia"/>
                <w:sz w:val="20"/>
                <w:szCs w:val="20"/>
              </w:rPr>
              <w:t>庁内推進体制を整備し、推進会議を中心に計画の進行管理</w:t>
            </w:r>
            <w:r w:rsidR="00853036">
              <w:rPr>
                <w:rFonts w:ascii="HGSｺﾞｼｯｸM" w:eastAsia="HGSｺﾞｼｯｸM" w:hint="eastAsia"/>
                <w:sz w:val="20"/>
                <w:szCs w:val="20"/>
              </w:rPr>
              <w:t>および</w:t>
            </w:r>
            <w:r>
              <w:rPr>
                <w:rFonts w:ascii="HGSｺﾞｼｯｸM" w:eastAsia="HGSｺﾞｼｯｸM" w:hint="eastAsia"/>
                <w:sz w:val="20"/>
                <w:szCs w:val="20"/>
              </w:rPr>
              <w:t>評価・見直しを行います。</w:t>
            </w:r>
          </w:p>
        </w:tc>
        <w:tc>
          <w:tcPr>
            <w:tcW w:w="1871" w:type="dxa"/>
            <w:vAlign w:val="center"/>
          </w:tcPr>
          <w:p w:rsidR="00E26CF3" w:rsidRPr="00557B77" w:rsidRDefault="00E26CF3" w:rsidP="00E26CF3">
            <w:pPr>
              <w:spacing w:line="280" w:lineRule="exact"/>
              <w:rPr>
                <w:rFonts w:ascii="HGSｺﾞｼｯｸM" w:eastAsia="HGSｺﾞｼｯｸM"/>
                <w:sz w:val="20"/>
                <w:szCs w:val="20"/>
              </w:rPr>
            </w:pPr>
            <w:r w:rsidRPr="00557B77">
              <w:rPr>
                <w:rFonts w:ascii="HGSｺﾞｼｯｸM" w:eastAsia="HGSｺﾞｼｯｸM" w:hint="eastAsia"/>
                <w:sz w:val="20"/>
                <w:szCs w:val="20"/>
              </w:rPr>
              <w:t>まちづくり推進室</w:t>
            </w:r>
          </w:p>
        </w:tc>
      </w:tr>
      <w:tr w:rsidR="00D80F00" w:rsidTr="00E26CF3">
        <w:trPr>
          <w:trHeight w:val="1307"/>
        </w:trPr>
        <w:tc>
          <w:tcPr>
            <w:tcW w:w="794" w:type="dxa"/>
            <w:vAlign w:val="center"/>
          </w:tcPr>
          <w:p w:rsidR="00D80F00" w:rsidRPr="00557B77" w:rsidRDefault="00D80F00" w:rsidP="00C11E57">
            <w:pPr>
              <w:spacing w:line="280" w:lineRule="exact"/>
              <w:jc w:val="center"/>
              <w:rPr>
                <w:rFonts w:ascii="HGSｺﾞｼｯｸM" w:eastAsia="HGSｺﾞｼｯｸM"/>
                <w:sz w:val="20"/>
                <w:szCs w:val="20"/>
              </w:rPr>
            </w:pPr>
            <w:r w:rsidRPr="00557B77">
              <w:rPr>
                <w:rFonts w:ascii="HGSｺﾞｼｯｸM" w:eastAsia="HGSｺﾞｼｯｸM" w:hint="eastAsia"/>
                <w:sz w:val="20"/>
                <w:szCs w:val="20"/>
              </w:rPr>
              <w:t>5112</w:t>
            </w:r>
          </w:p>
        </w:tc>
        <w:tc>
          <w:tcPr>
            <w:tcW w:w="2552" w:type="dxa"/>
            <w:vAlign w:val="center"/>
          </w:tcPr>
          <w:p w:rsidR="00D80F00" w:rsidRPr="00557B77" w:rsidRDefault="00E26CF3" w:rsidP="00C11E57">
            <w:pPr>
              <w:spacing w:line="280" w:lineRule="exact"/>
              <w:rPr>
                <w:rFonts w:ascii="HGSｺﾞｼｯｸM" w:eastAsia="HGSｺﾞｼｯｸM"/>
                <w:sz w:val="20"/>
                <w:szCs w:val="20"/>
              </w:rPr>
            </w:pPr>
            <w:r>
              <w:rPr>
                <w:rFonts w:ascii="HGSｺﾞｼｯｸM" w:eastAsia="HGSｺﾞｼｯｸM" w:hint="eastAsia"/>
                <w:sz w:val="20"/>
                <w:szCs w:val="20"/>
              </w:rPr>
              <w:t>市民の参画による推進体制の整備及び推進委員会機能の充実</w:t>
            </w:r>
          </w:p>
        </w:tc>
        <w:tc>
          <w:tcPr>
            <w:tcW w:w="3686" w:type="dxa"/>
            <w:vAlign w:val="center"/>
          </w:tcPr>
          <w:p w:rsidR="006B101A" w:rsidRPr="006B101A" w:rsidRDefault="00E26CF3" w:rsidP="00C11E57">
            <w:pPr>
              <w:spacing w:line="280" w:lineRule="exact"/>
              <w:rPr>
                <w:rFonts w:ascii="HGSｺﾞｼｯｸM" w:eastAsia="HGSｺﾞｼｯｸM"/>
                <w:sz w:val="20"/>
                <w:szCs w:val="20"/>
              </w:rPr>
            </w:pPr>
            <w:r>
              <w:rPr>
                <w:rFonts w:ascii="HGSｺﾞｼｯｸM" w:eastAsia="HGSｺﾞｼｯｸM" w:hint="eastAsia"/>
                <w:sz w:val="20"/>
                <w:szCs w:val="20"/>
              </w:rPr>
              <w:t>市民参画による推進体制を整備し、推進委員会を開催し、計画の進捗状況の評価、施策</w:t>
            </w:r>
            <w:r w:rsidR="004E58B0">
              <w:rPr>
                <w:rFonts w:ascii="HGSｺﾞｼｯｸM" w:eastAsia="HGSｺﾞｼｯｸM" w:hint="eastAsia"/>
                <w:sz w:val="20"/>
                <w:szCs w:val="20"/>
              </w:rPr>
              <w:t>など</w:t>
            </w:r>
            <w:r>
              <w:rPr>
                <w:rFonts w:ascii="HGSｺﾞｼｯｸM" w:eastAsia="HGSｺﾞｼｯｸM" w:hint="eastAsia"/>
                <w:sz w:val="20"/>
                <w:szCs w:val="20"/>
              </w:rPr>
              <w:t>の改善に係る提言などを行います。</w:t>
            </w:r>
          </w:p>
        </w:tc>
        <w:tc>
          <w:tcPr>
            <w:tcW w:w="1871" w:type="dxa"/>
            <w:vAlign w:val="center"/>
          </w:tcPr>
          <w:p w:rsidR="00D80F00" w:rsidRPr="00557B77" w:rsidRDefault="00D80F00" w:rsidP="00C11E57">
            <w:pPr>
              <w:spacing w:line="280" w:lineRule="exact"/>
              <w:rPr>
                <w:rFonts w:ascii="HGSｺﾞｼｯｸM" w:eastAsia="HGSｺﾞｼｯｸM"/>
                <w:sz w:val="20"/>
                <w:szCs w:val="20"/>
              </w:rPr>
            </w:pPr>
            <w:r w:rsidRPr="00557B77">
              <w:rPr>
                <w:rFonts w:ascii="HGSｺﾞｼｯｸM" w:eastAsia="HGSｺﾞｼｯｸM" w:hint="eastAsia"/>
                <w:sz w:val="20"/>
                <w:szCs w:val="20"/>
              </w:rPr>
              <w:t>まちづくり推進室</w:t>
            </w:r>
          </w:p>
        </w:tc>
      </w:tr>
      <w:tr w:rsidR="00E26CF3" w:rsidTr="00C03F07">
        <w:trPr>
          <w:trHeight w:val="1123"/>
        </w:trPr>
        <w:tc>
          <w:tcPr>
            <w:tcW w:w="794" w:type="dxa"/>
            <w:vAlign w:val="center"/>
          </w:tcPr>
          <w:p w:rsidR="00E26CF3" w:rsidRPr="00557B77" w:rsidRDefault="00E26CF3" w:rsidP="00C11E57">
            <w:pPr>
              <w:spacing w:line="280" w:lineRule="exact"/>
              <w:jc w:val="center"/>
              <w:rPr>
                <w:rFonts w:ascii="HGSｺﾞｼｯｸM" w:eastAsia="HGSｺﾞｼｯｸM"/>
                <w:sz w:val="20"/>
                <w:szCs w:val="20"/>
              </w:rPr>
            </w:pPr>
            <w:r w:rsidRPr="00557B77">
              <w:rPr>
                <w:rFonts w:ascii="HGSｺﾞｼｯｸM" w:eastAsia="HGSｺﾞｼｯｸM" w:hint="eastAsia"/>
                <w:sz w:val="20"/>
                <w:szCs w:val="20"/>
              </w:rPr>
              <w:t>511</w:t>
            </w:r>
            <w:r>
              <w:rPr>
                <w:rFonts w:ascii="HGSｺﾞｼｯｸM" w:eastAsia="HGSｺﾞｼｯｸM" w:hint="eastAsia"/>
                <w:sz w:val="20"/>
                <w:szCs w:val="20"/>
              </w:rPr>
              <w:t>3</w:t>
            </w:r>
          </w:p>
        </w:tc>
        <w:tc>
          <w:tcPr>
            <w:tcW w:w="2552" w:type="dxa"/>
            <w:vAlign w:val="center"/>
          </w:tcPr>
          <w:p w:rsidR="00E26CF3" w:rsidRPr="00557B77" w:rsidRDefault="00E26CF3" w:rsidP="00C11E57">
            <w:pPr>
              <w:spacing w:line="280" w:lineRule="exact"/>
              <w:rPr>
                <w:rFonts w:ascii="HGSｺﾞｼｯｸM" w:eastAsia="HGSｺﾞｼｯｸM"/>
                <w:sz w:val="20"/>
                <w:szCs w:val="20"/>
              </w:rPr>
            </w:pPr>
            <w:r w:rsidRPr="00557B77">
              <w:rPr>
                <w:rFonts w:ascii="HGSｺﾞｼｯｸM" w:eastAsia="HGSｺﾞｼｯｸM" w:hint="eastAsia"/>
                <w:sz w:val="20"/>
                <w:szCs w:val="20"/>
              </w:rPr>
              <w:t>実施計画の進行管理の充実</w:t>
            </w:r>
          </w:p>
        </w:tc>
        <w:tc>
          <w:tcPr>
            <w:tcW w:w="3686" w:type="dxa"/>
            <w:vAlign w:val="center"/>
          </w:tcPr>
          <w:p w:rsidR="00E26CF3" w:rsidRPr="00557B77" w:rsidRDefault="00E26CF3" w:rsidP="00853036">
            <w:pPr>
              <w:spacing w:line="280" w:lineRule="exact"/>
              <w:rPr>
                <w:rFonts w:ascii="HGSｺﾞｼｯｸM" w:eastAsia="HGSｺﾞｼｯｸM"/>
                <w:sz w:val="20"/>
                <w:szCs w:val="20"/>
              </w:rPr>
            </w:pPr>
            <w:r w:rsidRPr="00557B77">
              <w:rPr>
                <w:rFonts w:ascii="HGSｺﾞｼｯｸM" w:eastAsia="HGSｺﾞｼｯｸM" w:hint="eastAsia"/>
                <w:sz w:val="20"/>
                <w:szCs w:val="20"/>
              </w:rPr>
              <w:t>プランの実施計画の進行管理や評価を</w:t>
            </w:r>
            <w:r>
              <w:rPr>
                <w:rFonts w:ascii="HGSｺﾞｼｯｸM" w:eastAsia="HGSｺﾞｼｯｸM" w:hint="eastAsia"/>
                <w:sz w:val="20"/>
                <w:szCs w:val="20"/>
              </w:rPr>
              <w:t>毎年</w:t>
            </w:r>
            <w:r w:rsidRPr="00557B77">
              <w:rPr>
                <w:rFonts w:ascii="HGSｺﾞｼｯｸM" w:eastAsia="HGSｺﾞｼｯｸM" w:hint="eastAsia"/>
                <w:sz w:val="20"/>
                <w:szCs w:val="20"/>
              </w:rPr>
              <w:t>行い</w:t>
            </w:r>
            <w:r w:rsidR="00853036">
              <w:rPr>
                <w:rFonts w:ascii="HGSｺﾞｼｯｸM" w:eastAsia="HGSｺﾞｼｯｸM" w:hint="eastAsia"/>
                <w:sz w:val="20"/>
                <w:szCs w:val="20"/>
              </w:rPr>
              <w:t>、施策を</w:t>
            </w:r>
            <w:r w:rsidRPr="00557B77">
              <w:rPr>
                <w:rFonts w:ascii="HGSｺﾞｼｯｸM" w:eastAsia="HGSｺﾞｼｯｸM" w:hint="eastAsia"/>
                <w:sz w:val="20"/>
                <w:szCs w:val="20"/>
              </w:rPr>
              <w:t>推進します。</w:t>
            </w:r>
          </w:p>
        </w:tc>
        <w:tc>
          <w:tcPr>
            <w:tcW w:w="1871" w:type="dxa"/>
            <w:vAlign w:val="center"/>
          </w:tcPr>
          <w:p w:rsidR="00E26CF3" w:rsidRPr="00557B77" w:rsidRDefault="00E26CF3" w:rsidP="00E26CF3">
            <w:pPr>
              <w:spacing w:line="280" w:lineRule="exact"/>
              <w:rPr>
                <w:rFonts w:ascii="HGSｺﾞｼｯｸM" w:eastAsia="HGSｺﾞｼｯｸM"/>
                <w:sz w:val="20"/>
                <w:szCs w:val="20"/>
              </w:rPr>
            </w:pPr>
            <w:r w:rsidRPr="00557B77">
              <w:rPr>
                <w:rFonts w:ascii="HGSｺﾞｼｯｸM" w:eastAsia="HGSｺﾞｼｯｸM" w:hint="eastAsia"/>
                <w:sz w:val="20"/>
                <w:szCs w:val="20"/>
              </w:rPr>
              <w:t>関係</w:t>
            </w:r>
            <w:r>
              <w:rPr>
                <w:rFonts w:ascii="HGSｺﾞｼｯｸM" w:eastAsia="HGSｺﾞｼｯｸM" w:hint="eastAsia"/>
                <w:sz w:val="20"/>
                <w:szCs w:val="20"/>
              </w:rPr>
              <w:t>各課</w:t>
            </w:r>
          </w:p>
        </w:tc>
      </w:tr>
      <w:tr w:rsidR="006B101A" w:rsidTr="00E26CF3">
        <w:trPr>
          <w:trHeight w:val="973"/>
        </w:trPr>
        <w:tc>
          <w:tcPr>
            <w:tcW w:w="794" w:type="dxa"/>
            <w:vAlign w:val="center"/>
          </w:tcPr>
          <w:p w:rsidR="006B101A" w:rsidRPr="00557B77" w:rsidRDefault="006B101A" w:rsidP="00C11E57">
            <w:pPr>
              <w:spacing w:line="280" w:lineRule="exact"/>
              <w:jc w:val="center"/>
              <w:rPr>
                <w:rFonts w:ascii="HGSｺﾞｼｯｸM" w:eastAsia="HGSｺﾞｼｯｸM"/>
                <w:sz w:val="20"/>
                <w:szCs w:val="20"/>
              </w:rPr>
            </w:pPr>
            <w:r>
              <w:rPr>
                <w:rFonts w:ascii="HGSｺﾞｼｯｸM" w:eastAsia="HGSｺﾞｼｯｸM" w:hint="eastAsia"/>
                <w:sz w:val="20"/>
                <w:szCs w:val="20"/>
              </w:rPr>
              <w:t>5114</w:t>
            </w:r>
          </w:p>
        </w:tc>
        <w:tc>
          <w:tcPr>
            <w:tcW w:w="2552" w:type="dxa"/>
            <w:vAlign w:val="center"/>
          </w:tcPr>
          <w:p w:rsidR="006B101A" w:rsidRPr="00557B77" w:rsidRDefault="006B101A" w:rsidP="00E26CF3">
            <w:pPr>
              <w:spacing w:line="280" w:lineRule="exact"/>
              <w:rPr>
                <w:rFonts w:ascii="HGSｺﾞｼｯｸM" w:eastAsia="HGSｺﾞｼｯｸM"/>
                <w:sz w:val="20"/>
                <w:szCs w:val="20"/>
              </w:rPr>
            </w:pPr>
            <w:r w:rsidRPr="00557B77">
              <w:rPr>
                <w:rFonts w:ascii="HGSｺﾞｼｯｸM" w:eastAsia="HGSｺﾞｼｯｸM" w:hint="eastAsia"/>
                <w:sz w:val="20"/>
                <w:szCs w:val="20"/>
              </w:rPr>
              <w:t>国・県</w:t>
            </w:r>
            <w:r w:rsidR="00C03F07">
              <w:rPr>
                <w:rFonts w:ascii="HGSｺﾞｼｯｸM" w:eastAsia="HGSｺﾞｼｯｸM" w:hint="eastAsia"/>
                <w:sz w:val="20"/>
                <w:szCs w:val="20"/>
              </w:rPr>
              <w:t>・</w:t>
            </w:r>
            <w:r w:rsidR="00E26CF3">
              <w:rPr>
                <w:rFonts w:ascii="HGSｺﾞｼｯｸM" w:eastAsia="HGSｺﾞｼｯｸM" w:hint="eastAsia"/>
                <w:sz w:val="20"/>
                <w:szCs w:val="20"/>
              </w:rPr>
              <w:t>関係機関</w:t>
            </w:r>
            <w:r w:rsidR="00A62DA6">
              <w:rPr>
                <w:rFonts w:ascii="HGSｺﾞｼｯｸM" w:eastAsia="HGSｺﾞｼｯｸM" w:hint="eastAsia"/>
                <w:sz w:val="20"/>
                <w:szCs w:val="20"/>
              </w:rPr>
              <w:t>など</w:t>
            </w:r>
            <w:r w:rsidR="00C03F07">
              <w:rPr>
                <w:rFonts w:ascii="HGSｺﾞｼｯｸM" w:eastAsia="HGSｺﾞｼｯｸM" w:hint="eastAsia"/>
                <w:sz w:val="20"/>
                <w:szCs w:val="20"/>
              </w:rPr>
              <w:t>との</w:t>
            </w:r>
            <w:r w:rsidRPr="00557B77">
              <w:rPr>
                <w:rFonts w:ascii="HGSｺﾞｼｯｸM" w:eastAsia="HGSｺﾞｼｯｸM" w:hint="eastAsia"/>
                <w:sz w:val="20"/>
                <w:szCs w:val="20"/>
              </w:rPr>
              <w:t>連携</w:t>
            </w:r>
          </w:p>
        </w:tc>
        <w:tc>
          <w:tcPr>
            <w:tcW w:w="3686" w:type="dxa"/>
            <w:vAlign w:val="center"/>
          </w:tcPr>
          <w:p w:rsidR="00C03F07" w:rsidRPr="00557B77" w:rsidRDefault="00616E06" w:rsidP="00853036">
            <w:pPr>
              <w:spacing w:line="280" w:lineRule="exact"/>
              <w:rPr>
                <w:rFonts w:ascii="HGSｺﾞｼｯｸM" w:eastAsia="HGSｺﾞｼｯｸM"/>
                <w:sz w:val="20"/>
                <w:szCs w:val="20"/>
              </w:rPr>
            </w:pPr>
            <w:r>
              <w:rPr>
                <w:rFonts w:ascii="HGSｺﾞｼｯｸM" w:eastAsia="HGSｺﾞｼｯｸM" w:hint="eastAsia"/>
                <w:sz w:val="20"/>
                <w:szCs w:val="20"/>
              </w:rPr>
              <w:t>計画</w:t>
            </w:r>
            <w:r w:rsidR="006B101A" w:rsidRPr="00557B77">
              <w:rPr>
                <w:rFonts w:ascii="HGSｺﾞｼｯｸM" w:eastAsia="HGSｺﾞｼｯｸM" w:hint="eastAsia"/>
                <w:sz w:val="20"/>
                <w:szCs w:val="20"/>
              </w:rPr>
              <w:t>の推進のため、国・県</w:t>
            </w:r>
            <w:r w:rsidR="00C03F07">
              <w:rPr>
                <w:rFonts w:ascii="HGSｺﾞｼｯｸM" w:eastAsia="HGSｺﾞｼｯｸM" w:hint="eastAsia"/>
                <w:sz w:val="20"/>
                <w:szCs w:val="20"/>
              </w:rPr>
              <w:t>・</w:t>
            </w:r>
            <w:r w:rsidR="00853036">
              <w:rPr>
                <w:rFonts w:ascii="HGSｺﾞｼｯｸM" w:eastAsia="HGSｺﾞｼｯｸM" w:hint="eastAsia"/>
                <w:sz w:val="20"/>
                <w:szCs w:val="20"/>
              </w:rPr>
              <w:t>関係機関</w:t>
            </w:r>
            <w:r w:rsidR="00C03F07">
              <w:rPr>
                <w:rFonts w:ascii="HGSｺﾞｼｯｸM" w:eastAsia="HGSｺﾞｼｯｸM" w:hint="eastAsia"/>
                <w:sz w:val="20"/>
                <w:szCs w:val="20"/>
              </w:rPr>
              <w:t>など</w:t>
            </w:r>
            <w:r w:rsidR="006B101A" w:rsidRPr="00557B77">
              <w:rPr>
                <w:rFonts w:ascii="HGSｺﾞｼｯｸM" w:eastAsia="HGSｺﾞｼｯｸM" w:hint="eastAsia"/>
                <w:sz w:val="20"/>
                <w:szCs w:val="20"/>
              </w:rPr>
              <w:t>との連携を図り、協力体制を充実させます。</w:t>
            </w:r>
          </w:p>
        </w:tc>
        <w:tc>
          <w:tcPr>
            <w:tcW w:w="1871" w:type="dxa"/>
            <w:vAlign w:val="center"/>
          </w:tcPr>
          <w:p w:rsidR="00A92C23" w:rsidRPr="00557B77" w:rsidRDefault="00DA53B8" w:rsidP="00C03F07">
            <w:pPr>
              <w:spacing w:line="280" w:lineRule="exact"/>
              <w:rPr>
                <w:rFonts w:ascii="HGSｺﾞｼｯｸM" w:eastAsia="HGSｺﾞｼｯｸM"/>
                <w:sz w:val="20"/>
                <w:szCs w:val="20"/>
              </w:rPr>
            </w:pPr>
            <w:r>
              <w:rPr>
                <w:rFonts w:ascii="HGSｺﾞｼｯｸM" w:eastAsia="HGSｺﾞｼｯｸM" w:hint="eastAsia"/>
                <w:sz w:val="20"/>
                <w:szCs w:val="20"/>
              </w:rPr>
              <w:t>関係各課</w:t>
            </w:r>
          </w:p>
        </w:tc>
      </w:tr>
      <w:tr w:rsidR="006B101A" w:rsidTr="00C11E57">
        <w:tc>
          <w:tcPr>
            <w:tcW w:w="794" w:type="dxa"/>
            <w:vAlign w:val="center"/>
          </w:tcPr>
          <w:p w:rsidR="006B101A" w:rsidRPr="00557B77" w:rsidRDefault="006B101A" w:rsidP="00C11E57">
            <w:pPr>
              <w:spacing w:line="280" w:lineRule="exact"/>
              <w:jc w:val="center"/>
              <w:rPr>
                <w:rFonts w:ascii="HGSｺﾞｼｯｸM" w:eastAsia="HGSｺﾞｼｯｸM"/>
                <w:sz w:val="20"/>
                <w:szCs w:val="20"/>
              </w:rPr>
            </w:pPr>
            <w:r>
              <w:rPr>
                <w:rFonts w:ascii="HGSｺﾞｼｯｸM" w:eastAsia="HGSｺﾞｼｯｸM" w:hint="eastAsia"/>
                <w:sz w:val="20"/>
                <w:szCs w:val="20"/>
              </w:rPr>
              <w:t>5115</w:t>
            </w:r>
          </w:p>
        </w:tc>
        <w:tc>
          <w:tcPr>
            <w:tcW w:w="2552" w:type="dxa"/>
            <w:vAlign w:val="center"/>
          </w:tcPr>
          <w:p w:rsidR="006B101A" w:rsidRPr="00557B77" w:rsidRDefault="006B101A" w:rsidP="00C11E57">
            <w:pPr>
              <w:spacing w:line="280" w:lineRule="exact"/>
              <w:rPr>
                <w:rFonts w:ascii="HGSｺﾞｼｯｸM" w:eastAsia="HGSｺﾞｼｯｸM"/>
                <w:sz w:val="20"/>
                <w:szCs w:val="20"/>
              </w:rPr>
            </w:pPr>
            <w:r w:rsidRPr="00557B77">
              <w:rPr>
                <w:rFonts w:ascii="HGSｺﾞｼｯｸM" w:eastAsia="HGSｺﾞｼｯｸM" w:hint="eastAsia"/>
                <w:sz w:val="20"/>
                <w:szCs w:val="20"/>
              </w:rPr>
              <w:t>男女共同参画を推進する拠点施設の充実・強化</w:t>
            </w:r>
          </w:p>
        </w:tc>
        <w:tc>
          <w:tcPr>
            <w:tcW w:w="3686" w:type="dxa"/>
          </w:tcPr>
          <w:p w:rsidR="006B101A" w:rsidRPr="00557B77" w:rsidRDefault="006B101A" w:rsidP="006B101A">
            <w:pPr>
              <w:spacing w:line="280" w:lineRule="exact"/>
              <w:rPr>
                <w:rFonts w:ascii="HGSｺﾞｼｯｸM" w:eastAsia="HGSｺﾞｼｯｸM"/>
                <w:sz w:val="20"/>
                <w:szCs w:val="20"/>
              </w:rPr>
            </w:pPr>
            <w:r w:rsidRPr="00557B77">
              <w:rPr>
                <w:rFonts w:ascii="HGSｺﾞｼｯｸM" w:eastAsia="HGSｺﾞｼｯｸM" w:hint="eastAsia"/>
                <w:sz w:val="20"/>
                <w:szCs w:val="20"/>
              </w:rPr>
              <w:t>男女共同参画に関する学習、情報提供、相談業務など男女共同参画社会の実現に向け、市民の活動拠点の充実を図ります。</w:t>
            </w:r>
          </w:p>
        </w:tc>
        <w:tc>
          <w:tcPr>
            <w:tcW w:w="1871" w:type="dxa"/>
            <w:vAlign w:val="center"/>
          </w:tcPr>
          <w:p w:rsidR="006B101A" w:rsidRPr="00557B77" w:rsidRDefault="006B101A" w:rsidP="00C11E57">
            <w:pPr>
              <w:spacing w:line="280" w:lineRule="exact"/>
              <w:rPr>
                <w:rFonts w:ascii="HGSｺﾞｼｯｸM" w:eastAsia="HGSｺﾞｼｯｸM"/>
                <w:sz w:val="20"/>
                <w:szCs w:val="20"/>
              </w:rPr>
            </w:pPr>
            <w:r w:rsidRPr="00557B77">
              <w:rPr>
                <w:rFonts w:ascii="HGSｺﾞｼｯｸM" w:eastAsia="HGSｺﾞｼｯｸM" w:hint="eastAsia"/>
                <w:sz w:val="20"/>
                <w:szCs w:val="20"/>
              </w:rPr>
              <w:t>まちづくり推進室</w:t>
            </w:r>
          </w:p>
        </w:tc>
      </w:tr>
      <w:tr w:rsidR="006B101A" w:rsidTr="00C11E57">
        <w:trPr>
          <w:trHeight w:val="839"/>
        </w:trPr>
        <w:tc>
          <w:tcPr>
            <w:tcW w:w="794" w:type="dxa"/>
            <w:vAlign w:val="center"/>
          </w:tcPr>
          <w:p w:rsidR="006B101A" w:rsidRPr="00557B77" w:rsidRDefault="006B101A" w:rsidP="00C11E57">
            <w:pPr>
              <w:spacing w:line="280" w:lineRule="exact"/>
              <w:jc w:val="center"/>
              <w:rPr>
                <w:rFonts w:ascii="HGSｺﾞｼｯｸM" w:eastAsia="HGSｺﾞｼｯｸM"/>
                <w:sz w:val="20"/>
                <w:szCs w:val="20"/>
              </w:rPr>
            </w:pPr>
            <w:r>
              <w:rPr>
                <w:rFonts w:ascii="HGSｺﾞｼｯｸM" w:eastAsia="HGSｺﾞｼｯｸM" w:hint="eastAsia"/>
                <w:sz w:val="20"/>
                <w:szCs w:val="20"/>
              </w:rPr>
              <w:t>5116</w:t>
            </w:r>
          </w:p>
        </w:tc>
        <w:tc>
          <w:tcPr>
            <w:tcW w:w="2552" w:type="dxa"/>
            <w:vAlign w:val="center"/>
          </w:tcPr>
          <w:p w:rsidR="006B101A" w:rsidRPr="00557B77" w:rsidRDefault="006B101A" w:rsidP="00C11E57">
            <w:pPr>
              <w:spacing w:line="280" w:lineRule="exact"/>
              <w:rPr>
                <w:rFonts w:ascii="HGSｺﾞｼｯｸM" w:eastAsia="HGSｺﾞｼｯｸM"/>
                <w:sz w:val="20"/>
                <w:szCs w:val="20"/>
              </w:rPr>
            </w:pPr>
            <w:r w:rsidRPr="00557B77">
              <w:rPr>
                <w:rFonts w:ascii="HGSｺﾞｼｯｸM" w:eastAsia="HGSｺﾞｼｯｸM" w:hint="eastAsia"/>
                <w:sz w:val="20"/>
                <w:szCs w:val="20"/>
              </w:rPr>
              <w:t>市民団体との連携強化</w:t>
            </w:r>
          </w:p>
        </w:tc>
        <w:tc>
          <w:tcPr>
            <w:tcW w:w="3686" w:type="dxa"/>
            <w:vAlign w:val="center"/>
          </w:tcPr>
          <w:p w:rsidR="006B101A" w:rsidRPr="00557B77" w:rsidRDefault="006B101A" w:rsidP="00C11E57">
            <w:pPr>
              <w:spacing w:line="280" w:lineRule="exact"/>
              <w:rPr>
                <w:rFonts w:ascii="HGSｺﾞｼｯｸM" w:eastAsia="HGSｺﾞｼｯｸM"/>
                <w:sz w:val="20"/>
                <w:szCs w:val="20"/>
              </w:rPr>
            </w:pPr>
            <w:r w:rsidRPr="00557B77">
              <w:rPr>
                <w:rFonts w:ascii="HGSｺﾞｼｯｸM" w:eastAsia="HGSｺﾞｼｯｸM" w:hint="eastAsia"/>
                <w:sz w:val="20"/>
                <w:szCs w:val="20"/>
              </w:rPr>
              <w:t>市民と協働による男女共同参画施策を推進し、連携・支援を行います。</w:t>
            </w:r>
          </w:p>
        </w:tc>
        <w:tc>
          <w:tcPr>
            <w:tcW w:w="1871" w:type="dxa"/>
            <w:vAlign w:val="center"/>
          </w:tcPr>
          <w:p w:rsidR="006B101A" w:rsidRPr="00557B77" w:rsidRDefault="00DA53B8" w:rsidP="00C03F07">
            <w:pPr>
              <w:spacing w:line="280" w:lineRule="exact"/>
              <w:rPr>
                <w:rFonts w:ascii="HGSｺﾞｼｯｸM" w:eastAsia="HGSｺﾞｼｯｸM"/>
                <w:sz w:val="20"/>
                <w:szCs w:val="20"/>
              </w:rPr>
            </w:pPr>
            <w:r>
              <w:rPr>
                <w:rFonts w:ascii="HGSｺﾞｼｯｸM" w:eastAsia="HGSｺﾞｼｯｸM" w:hint="eastAsia"/>
                <w:sz w:val="20"/>
                <w:szCs w:val="20"/>
              </w:rPr>
              <w:t>関係各課</w:t>
            </w:r>
          </w:p>
        </w:tc>
      </w:tr>
    </w:tbl>
    <w:p w:rsidR="00A628F9" w:rsidRPr="00F04407" w:rsidRDefault="003F2A7A" w:rsidP="00F04407">
      <w:pPr>
        <w:tabs>
          <w:tab w:val="left" w:pos="2835"/>
        </w:tabs>
        <w:ind w:firstLineChars="100" w:firstLine="260"/>
        <w:rPr>
          <w:rFonts w:ascii="HGSｺﾞｼｯｸM" w:eastAsia="HGSｺﾞｼｯｸM"/>
          <w:sz w:val="26"/>
          <w:szCs w:val="26"/>
        </w:rPr>
      </w:pPr>
      <w:r>
        <w:rPr>
          <w:rFonts w:ascii="HGSｺﾞｼｯｸM" w:eastAsia="HGSｺﾞｼｯｸM"/>
          <w:noProof/>
          <w:sz w:val="26"/>
          <w:szCs w:val="26"/>
        </w:rPr>
        <w:pict>
          <v:roundrect id="_x0000_s1327" style="position:absolute;left:0;text-align:left;margin-left:-3.3pt;margin-top:-7.75pt;width:426.75pt;height:33pt;z-index:251975680;mso-position-horizontal-relative:text;mso-position-vertical-relative:text" arcsize="10923f" filled="f">
            <v:textbox inset="5.85pt,.7pt,5.85pt,.7pt"/>
          </v:roundrect>
        </w:pict>
      </w:r>
      <w:r w:rsidR="00A628F9" w:rsidRPr="00F04407">
        <w:rPr>
          <w:rFonts w:ascii="HGSｺﾞｼｯｸM" w:eastAsia="HGSｺﾞｼｯｸM" w:hint="eastAsia"/>
          <w:sz w:val="26"/>
          <w:szCs w:val="26"/>
        </w:rPr>
        <w:t>基本課題（２）庁内の男女共同参画の推進</w:t>
      </w:r>
    </w:p>
    <w:p w:rsidR="00A628F9" w:rsidRPr="001F221B" w:rsidRDefault="00A628F9" w:rsidP="00A628F9">
      <w:pPr>
        <w:rPr>
          <w:rFonts w:ascii="HGSｺﾞｼｯｸM" w:eastAsia="HGSｺﾞｼｯｸM"/>
          <w:sz w:val="24"/>
        </w:rPr>
      </w:pPr>
    </w:p>
    <w:p w:rsidR="00A628F9" w:rsidRDefault="00A628F9" w:rsidP="00A628F9">
      <w:pPr>
        <w:rPr>
          <w:rFonts w:ascii="HGSｺﾞｼｯｸM" w:eastAsia="HGSｺﾞｼｯｸM"/>
          <w:sz w:val="22"/>
        </w:rPr>
      </w:pPr>
      <w:r>
        <w:rPr>
          <w:rFonts w:ascii="HGSｺﾞｼｯｸM" w:eastAsia="HGSｺﾞｼｯｸM" w:hint="eastAsia"/>
          <w:sz w:val="22"/>
        </w:rPr>
        <w:t>＜現状と課題＞</w:t>
      </w:r>
    </w:p>
    <w:p w:rsidR="007A6291" w:rsidRDefault="00A628F9" w:rsidP="007A6291">
      <w:pPr>
        <w:rPr>
          <w:rFonts w:ascii="HGSｺﾞｼｯｸM" w:eastAsia="HGSｺﾞｼｯｸM"/>
          <w:sz w:val="22"/>
        </w:rPr>
      </w:pPr>
      <w:r>
        <w:rPr>
          <w:rFonts w:ascii="HGSｺﾞｼｯｸM" w:eastAsia="HGSｺﾞｼｯｸM" w:hint="eastAsia"/>
          <w:sz w:val="22"/>
        </w:rPr>
        <w:t xml:space="preserve">　男女共同参画社会の形成のためには、施策を総合的に展開するとともに、あらゆる施策に男女共同参画の視点を反映しなければ実現しません。しかし、現状では、実施計画の進行管理をはじめ</w:t>
      </w:r>
      <w:r w:rsidR="00B727A7">
        <w:rPr>
          <w:rFonts w:ascii="HGSｺﾞｼｯｸM" w:eastAsia="HGSｺﾞｼｯｸM" w:hint="eastAsia"/>
          <w:sz w:val="22"/>
        </w:rPr>
        <w:t>、</w:t>
      </w:r>
      <w:r>
        <w:rPr>
          <w:rFonts w:ascii="HGSｺﾞｼｯｸM" w:eastAsia="HGSｺﾞｼｯｸM" w:hint="eastAsia"/>
          <w:sz w:val="22"/>
        </w:rPr>
        <w:t>職員一人ひとりに男女共同参画意識の改革が十分行えたとは言いがたい状況です。すべての職員が男女共同参画について理解を深めるとともに、男女共同参画の視点</w:t>
      </w:r>
      <w:r w:rsidR="00646FBA">
        <w:rPr>
          <w:rFonts w:ascii="HGSｺﾞｼｯｸM" w:eastAsia="HGSｺﾞｼｯｸM" w:hint="eastAsia"/>
          <w:sz w:val="22"/>
        </w:rPr>
        <w:t>であらゆる分野の</w:t>
      </w:r>
      <w:r>
        <w:rPr>
          <w:rFonts w:ascii="HGSｺﾞｼｯｸM" w:eastAsia="HGSｺﾞｼｯｸM" w:hint="eastAsia"/>
          <w:sz w:val="22"/>
        </w:rPr>
        <w:t>施策の立案</w:t>
      </w:r>
      <w:r w:rsidR="00646FBA">
        <w:rPr>
          <w:rFonts w:ascii="HGSｺﾞｼｯｸM" w:eastAsia="HGSｺﾞｼｯｸM" w:hint="eastAsia"/>
          <w:sz w:val="22"/>
        </w:rPr>
        <w:t>、</w:t>
      </w:r>
      <w:r>
        <w:rPr>
          <w:rFonts w:ascii="HGSｺﾞｼｯｸM" w:eastAsia="HGSｺﾞｼｯｸM" w:hint="eastAsia"/>
          <w:sz w:val="22"/>
        </w:rPr>
        <w:t>実施</w:t>
      </w:r>
      <w:r w:rsidR="00646FBA">
        <w:rPr>
          <w:rFonts w:ascii="HGSｺﾞｼｯｸM" w:eastAsia="HGSｺﾞｼｯｸM" w:hint="eastAsia"/>
          <w:sz w:val="22"/>
        </w:rPr>
        <w:t>に取り組むことができるよう</w:t>
      </w:r>
      <w:r>
        <w:rPr>
          <w:rFonts w:ascii="HGSｺﾞｼｯｸM" w:eastAsia="HGSｺﾞｼｯｸM" w:hint="eastAsia"/>
          <w:sz w:val="22"/>
        </w:rPr>
        <w:t>研修機会や情報提供を継続的に行</w:t>
      </w:r>
      <w:r w:rsidR="00C96DED">
        <w:rPr>
          <w:rFonts w:ascii="HGSｺﾞｼｯｸM" w:eastAsia="HGSｺﾞｼｯｸM" w:hint="eastAsia"/>
          <w:sz w:val="22"/>
        </w:rPr>
        <w:t>うことが</w:t>
      </w:r>
      <w:r w:rsidR="007A6291">
        <w:rPr>
          <w:rFonts w:ascii="HGSｺﾞｼｯｸM" w:eastAsia="HGSｺﾞｼｯｸM" w:hint="eastAsia"/>
          <w:sz w:val="22"/>
        </w:rPr>
        <w:t>求められます。</w:t>
      </w:r>
    </w:p>
    <w:p w:rsidR="00A628F9" w:rsidRDefault="00646FBA" w:rsidP="00646FBA">
      <w:pPr>
        <w:rPr>
          <w:rFonts w:ascii="HGSｺﾞｼｯｸM" w:eastAsia="HGSｺﾞｼｯｸM"/>
          <w:sz w:val="22"/>
        </w:rPr>
      </w:pPr>
      <w:r>
        <w:rPr>
          <w:rFonts w:ascii="HGSｺﾞｼｯｸM" w:eastAsia="HGSｺﾞｼｯｸM" w:hint="eastAsia"/>
          <w:sz w:val="22"/>
        </w:rPr>
        <w:t xml:space="preserve">　また、市が男女共同参画推進のモデルとなるよう、職員が</w:t>
      </w:r>
      <w:r w:rsidR="00A628F9">
        <w:rPr>
          <w:rFonts w:ascii="HGSｺﾞｼｯｸM" w:eastAsia="HGSｺﾞｼｯｸM" w:hint="eastAsia"/>
          <w:sz w:val="22"/>
        </w:rPr>
        <w:t>働き</w:t>
      </w:r>
      <w:r w:rsidR="008A30A3">
        <w:rPr>
          <w:rFonts w:ascii="HGSｺﾞｼｯｸM" w:eastAsia="HGSｺﾞｼｯｸM" w:hint="eastAsia"/>
          <w:sz w:val="22"/>
        </w:rPr>
        <w:t>やすい職場づくりに取</w:t>
      </w:r>
      <w:r w:rsidR="00057644">
        <w:rPr>
          <w:rFonts w:ascii="HGSｺﾞｼｯｸM" w:eastAsia="HGSｺﾞｼｯｸM" w:hint="eastAsia"/>
          <w:sz w:val="22"/>
        </w:rPr>
        <w:t>り</w:t>
      </w:r>
      <w:r w:rsidR="00A628F9">
        <w:rPr>
          <w:rFonts w:ascii="HGSｺﾞｼｯｸM" w:eastAsia="HGSｺﾞｼｯｸM" w:hint="eastAsia"/>
          <w:sz w:val="22"/>
        </w:rPr>
        <w:t>組</w:t>
      </w:r>
      <w:r w:rsidR="00C96DED">
        <w:rPr>
          <w:rFonts w:ascii="HGSｺﾞｼｯｸM" w:eastAsia="HGSｺﾞｼｯｸM" w:hint="eastAsia"/>
          <w:sz w:val="22"/>
        </w:rPr>
        <w:t>む必要があります。</w:t>
      </w:r>
    </w:p>
    <w:p w:rsidR="00D91373" w:rsidRPr="00646FBA" w:rsidRDefault="00D91373" w:rsidP="00A628F9">
      <w:pPr>
        <w:rPr>
          <w:rFonts w:ascii="HGSｺﾞｼｯｸM" w:eastAsia="HGSｺﾞｼｯｸM"/>
          <w:sz w:val="22"/>
        </w:rPr>
      </w:pPr>
    </w:p>
    <w:p w:rsidR="00A628F9" w:rsidRDefault="00A628F9" w:rsidP="00A628F9">
      <w:pPr>
        <w:rPr>
          <w:rFonts w:ascii="HGSｺﾞｼｯｸM" w:eastAsia="HGSｺﾞｼｯｸM"/>
          <w:sz w:val="22"/>
        </w:rPr>
      </w:pPr>
      <w:r>
        <w:rPr>
          <w:rFonts w:ascii="HGSｺﾞｼｯｸM" w:eastAsia="HGSｺﾞｼｯｸM" w:hint="eastAsia"/>
          <w:sz w:val="22"/>
        </w:rPr>
        <w:t>＜施策の方向＞</w:t>
      </w:r>
    </w:p>
    <w:p w:rsidR="000B7CFD" w:rsidRPr="00A9636A" w:rsidRDefault="000B7CFD" w:rsidP="00A628F9">
      <w:pPr>
        <w:rPr>
          <w:rFonts w:ascii="HGSｺﾞｼｯｸM" w:eastAsia="HGSｺﾞｼｯｸM"/>
          <w:sz w:val="22"/>
        </w:rPr>
      </w:pPr>
      <w:r>
        <w:rPr>
          <w:rFonts w:ascii="HGSｺﾞｼｯｸM" w:eastAsia="HGSｺﾞｼｯｸM" w:hint="eastAsia"/>
          <w:sz w:val="22"/>
        </w:rPr>
        <w:t xml:space="preserve">　</w:t>
      </w:r>
      <w:r w:rsidRPr="00A9636A">
        <w:rPr>
          <w:rFonts w:ascii="HGSｺﾞｼｯｸM" w:eastAsia="HGSｺﾞｼｯｸM" w:hint="eastAsia"/>
          <w:sz w:val="22"/>
        </w:rPr>
        <w:t>庁内の男女共同参画推進</w:t>
      </w:r>
      <w:r w:rsidR="00701F84" w:rsidRPr="00A9636A">
        <w:rPr>
          <w:rFonts w:ascii="HGSｺﾞｼｯｸM" w:eastAsia="HGSｺﾞｼｯｸM" w:hint="eastAsia"/>
          <w:sz w:val="22"/>
        </w:rPr>
        <w:t>に向けた</w:t>
      </w:r>
      <w:r w:rsidRPr="00A9636A">
        <w:rPr>
          <w:rFonts w:ascii="HGSｺﾞｼｯｸM" w:eastAsia="HGSｺﾞｼｯｸM" w:hint="eastAsia"/>
          <w:sz w:val="22"/>
        </w:rPr>
        <w:t>機運の醸成に努め、市のあらゆる施策に男女共同参画の視点を反映していきます。</w:t>
      </w:r>
    </w:p>
    <w:p w:rsidR="000B7CFD" w:rsidRPr="00A9636A" w:rsidRDefault="000B7CFD" w:rsidP="000B7CFD">
      <w:pPr>
        <w:rPr>
          <w:rFonts w:ascii="HGSｺﾞｼｯｸM" w:eastAsia="HGSｺﾞｼｯｸM"/>
          <w:sz w:val="22"/>
        </w:rPr>
      </w:pPr>
      <w:r w:rsidRPr="00A9636A">
        <w:rPr>
          <w:rFonts w:ascii="HGSｺﾞｼｯｸM" w:eastAsia="HGSｺﾞｼｯｸM" w:hint="eastAsia"/>
          <w:sz w:val="22"/>
        </w:rPr>
        <w:t xml:space="preserve">　また、職員一人ひとりが率先して男女共同参画を実践し、市民のニーズに応えられる行政サービスを進めます。</w:t>
      </w:r>
    </w:p>
    <w:p w:rsidR="00D91373" w:rsidRPr="000F4F5C" w:rsidRDefault="00D91373" w:rsidP="00646FBA">
      <w:pPr>
        <w:ind w:firstLineChars="100" w:firstLine="220"/>
        <w:rPr>
          <w:rFonts w:ascii="HGSｺﾞｼｯｸM" w:eastAsia="HGSｺﾞｼｯｸM"/>
          <w:sz w:val="22"/>
        </w:rPr>
      </w:pPr>
    </w:p>
    <w:p w:rsidR="00A628F9" w:rsidRDefault="00A628F9" w:rsidP="00D91373">
      <w:pPr>
        <w:ind w:firstLineChars="100" w:firstLine="220"/>
        <w:rPr>
          <w:rFonts w:ascii="HGSｺﾞｼｯｸM" w:eastAsia="HGSｺﾞｼｯｸM"/>
          <w:sz w:val="22"/>
        </w:rPr>
      </w:pPr>
      <w:r>
        <w:rPr>
          <w:rFonts w:ascii="HGSｺﾞｼｯｸM" w:eastAsia="HGSｺﾞｼｯｸM" w:hint="eastAsia"/>
          <w:sz w:val="22"/>
        </w:rPr>
        <w:t>①　庁内の男女共同参画の推進</w:t>
      </w:r>
    </w:p>
    <w:p w:rsidR="00A628F9" w:rsidRDefault="00A628F9" w:rsidP="00A628F9">
      <w:pPr>
        <w:ind w:firstLineChars="100" w:firstLine="220"/>
        <w:rPr>
          <w:rFonts w:ascii="HGSｺﾞｼｯｸM" w:eastAsia="HGSｺﾞｼｯｸM"/>
          <w:sz w:val="22"/>
        </w:rPr>
      </w:pPr>
    </w:p>
    <w:p w:rsidR="00A628F9" w:rsidRDefault="00A628F9" w:rsidP="00A628F9">
      <w:pPr>
        <w:rPr>
          <w:rFonts w:ascii="HGSｺﾞｼｯｸM" w:eastAsia="HGSｺﾞｼｯｸM"/>
          <w:sz w:val="22"/>
        </w:rPr>
      </w:pPr>
      <w:r w:rsidRPr="00B03C68">
        <w:rPr>
          <w:rFonts w:ascii="HGSｺﾞｼｯｸM" w:eastAsia="HGSｺﾞｼｯｸM" w:hint="eastAsia"/>
          <w:sz w:val="22"/>
        </w:rPr>
        <w:t>＜施策の方向＞</w:t>
      </w:r>
      <w:r>
        <w:rPr>
          <w:rFonts w:ascii="HGSｺﾞｼｯｸM" w:eastAsia="HGSｺﾞｼｯｸM" w:hint="eastAsia"/>
          <w:sz w:val="22"/>
        </w:rPr>
        <w:t>①</w:t>
      </w:r>
      <w:r w:rsidRPr="00B03C68">
        <w:rPr>
          <w:rFonts w:ascii="HGSｺﾞｼｯｸM" w:eastAsia="HGSｺﾞｼｯｸM" w:hint="eastAsia"/>
          <w:sz w:val="22"/>
        </w:rPr>
        <w:t xml:space="preserve">　庁内の男女共同参画の推進</w:t>
      </w:r>
    </w:p>
    <w:tbl>
      <w:tblPr>
        <w:tblStyle w:val="aa"/>
        <w:tblW w:w="0" w:type="auto"/>
        <w:tblLayout w:type="fixed"/>
        <w:tblLook w:val="04A0"/>
      </w:tblPr>
      <w:tblGrid>
        <w:gridCol w:w="794"/>
        <w:gridCol w:w="2552"/>
        <w:gridCol w:w="3686"/>
        <w:gridCol w:w="1871"/>
      </w:tblGrid>
      <w:tr w:rsidR="00A628F9" w:rsidTr="001522A1">
        <w:tc>
          <w:tcPr>
            <w:tcW w:w="794" w:type="dxa"/>
          </w:tcPr>
          <w:p w:rsidR="00A628F9" w:rsidRPr="00B03C68" w:rsidRDefault="00A628F9" w:rsidP="001522A1">
            <w:pPr>
              <w:spacing w:line="280" w:lineRule="exact"/>
              <w:jc w:val="center"/>
              <w:rPr>
                <w:rFonts w:ascii="HGSｺﾞｼｯｸM" w:eastAsia="HGSｺﾞｼｯｸM"/>
                <w:sz w:val="20"/>
                <w:szCs w:val="20"/>
              </w:rPr>
            </w:pPr>
            <w:r w:rsidRPr="00B03C68">
              <w:rPr>
                <w:rFonts w:ascii="HGSｺﾞｼｯｸM" w:eastAsia="HGSｺﾞｼｯｸM" w:hint="eastAsia"/>
                <w:sz w:val="20"/>
                <w:szCs w:val="20"/>
              </w:rPr>
              <w:t>ＮＯ</w:t>
            </w:r>
          </w:p>
        </w:tc>
        <w:tc>
          <w:tcPr>
            <w:tcW w:w="2552" w:type="dxa"/>
          </w:tcPr>
          <w:p w:rsidR="00A628F9" w:rsidRPr="00B03C68" w:rsidRDefault="00A628F9" w:rsidP="001522A1">
            <w:pPr>
              <w:spacing w:line="280" w:lineRule="exact"/>
              <w:jc w:val="center"/>
              <w:rPr>
                <w:rFonts w:ascii="HGSｺﾞｼｯｸM" w:eastAsia="HGSｺﾞｼｯｸM"/>
                <w:sz w:val="20"/>
                <w:szCs w:val="20"/>
              </w:rPr>
            </w:pPr>
            <w:r w:rsidRPr="00B03C68">
              <w:rPr>
                <w:rFonts w:ascii="HGSｺﾞｼｯｸM" w:eastAsia="HGSｺﾞｼｯｸM" w:hint="eastAsia"/>
                <w:sz w:val="20"/>
                <w:szCs w:val="20"/>
              </w:rPr>
              <w:t>具体的施策</w:t>
            </w:r>
          </w:p>
        </w:tc>
        <w:tc>
          <w:tcPr>
            <w:tcW w:w="3686" w:type="dxa"/>
          </w:tcPr>
          <w:p w:rsidR="00A628F9" w:rsidRPr="00B03C68" w:rsidRDefault="00A628F9" w:rsidP="001522A1">
            <w:pPr>
              <w:spacing w:line="280" w:lineRule="exact"/>
              <w:jc w:val="center"/>
              <w:rPr>
                <w:rFonts w:ascii="HGSｺﾞｼｯｸM" w:eastAsia="HGSｺﾞｼｯｸM"/>
                <w:sz w:val="20"/>
                <w:szCs w:val="20"/>
              </w:rPr>
            </w:pPr>
            <w:r>
              <w:rPr>
                <w:rFonts w:ascii="HGSｺﾞｼｯｸM" w:eastAsia="HGSｺﾞｼｯｸM" w:hint="eastAsia"/>
                <w:kern w:val="0"/>
                <w:sz w:val="20"/>
                <w:szCs w:val="20"/>
              </w:rPr>
              <w:t>内</w:t>
            </w:r>
            <w:r w:rsidR="00BF7F40">
              <w:rPr>
                <w:rFonts w:ascii="HGSｺﾞｼｯｸM" w:eastAsia="HGSｺﾞｼｯｸM" w:hint="eastAsia"/>
                <w:kern w:val="0"/>
                <w:sz w:val="20"/>
                <w:szCs w:val="20"/>
              </w:rPr>
              <w:t xml:space="preserve">　</w:t>
            </w:r>
            <w:r>
              <w:rPr>
                <w:rFonts w:ascii="HGSｺﾞｼｯｸM" w:eastAsia="HGSｺﾞｼｯｸM" w:hint="eastAsia"/>
                <w:kern w:val="0"/>
                <w:sz w:val="20"/>
                <w:szCs w:val="20"/>
              </w:rPr>
              <w:t>容</w:t>
            </w:r>
          </w:p>
        </w:tc>
        <w:tc>
          <w:tcPr>
            <w:tcW w:w="1871" w:type="dxa"/>
          </w:tcPr>
          <w:p w:rsidR="00A628F9" w:rsidRPr="00B03C68" w:rsidRDefault="00A628F9" w:rsidP="001522A1">
            <w:pPr>
              <w:spacing w:line="280" w:lineRule="exact"/>
              <w:jc w:val="center"/>
              <w:rPr>
                <w:rFonts w:ascii="HGSｺﾞｼｯｸM" w:eastAsia="HGSｺﾞｼｯｸM"/>
                <w:sz w:val="20"/>
                <w:szCs w:val="20"/>
              </w:rPr>
            </w:pPr>
            <w:r w:rsidRPr="00B03C68">
              <w:rPr>
                <w:rFonts w:ascii="HGSｺﾞｼｯｸM" w:eastAsia="HGSｺﾞｼｯｸM" w:hint="eastAsia"/>
                <w:sz w:val="20"/>
                <w:szCs w:val="20"/>
              </w:rPr>
              <w:t>担当課</w:t>
            </w:r>
          </w:p>
        </w:tc>
      </w:tr>
      <w:tr w:rsidR="00A628F9" w:rsidTr="00E26CF3">
        <w:tc>
          <w:tcPr>
            <w:tcW w:w="794" w:type="dxa"/>
            <w:vAlign w:val="center"/>
          </w:tcPr>
          <w:p w:rsidR="00A628F9" w:rsidRPr="00B03C68" w:rsidRDefault="00A628F9" w:rsidP="00C11E57">
            <w:pPr>
              <w:spacing w:line="280" w:lineRule="exact"/>
              <w:rPr>
                <w:rFonts w:ascii="HGSｺﾞｼｯｸM" w:eastAsia="HGSｺﾞｼｯｸM"/>
                <w:sz w:val="20"/>
                <w:szCs w:val="20"/>
              </w:rPr>
            </w:pPr>
            <w:r w:rsidRPr="00B03C68">
              <w:rPr>
                <w:rFonts w:ascii="HGSｺﾞｼｯｸM" w:eastAsia="HGSｺﾞｼｯｸM" w:hint="eastAsia"/>
                <w:sz w:val="20"/>
                <w:szCs w:val="20"/>
              </w:rPr>
              <w:t>5211</w:t>
            </w:r>
          </w:p>
        </w:tc>
        <w:tc>
          <w:tcPr>
            <w:tcW w:w="2552" w:type="dxa"/>
            <w:vAlign w:val="center"/>
          </w:tcPr>
          <w:p w:rsidR="00A628F9" w:rsidRPr="00B03C68" w:rsidRDefault="00A628F9" w:rsidP="006E6919">
            <w:pPr>
              <w:spacing w:line="280" w:lineRule="exact"/>
              <w:rPr>
                <w:rFonts w:ascii="HGSｺﾞｼｯｸM" w:eastAsia="HGSｺﾞｼｯｸM"/>
                <w:sz w:val="20"/>
                <w:szCs w:val="20"/>
              </w:rPr>
            </w:pPr>
            <w:r w:rsidRPr="00B03C68">
              <w:rPr>
                <w:rFonts w:ascii="HGSｺﾞｼｯｸM" w:eastAsia="HGSｺﾞｼｯｸM" w:hint="eastAsia"/>
                <w:sz w:val="20"/>
                <w:szCs w:val="20"/>
              </w:rPr>
              <w:t>庁内向け意識啓発の充実</w:t>
            </w:r>
          </w:p>
        </w:tc>
        <w:tc>
          <w:tcPr>
            <w:tcW w:w="3686" w:type="dxa"/>
            <w:vAlign w:val="center"/>
          </w:tcPr>
          <w:p w:rsidR="00A628F9" w:rsidRPr="00B03C68" w:rsidRDefault="00A92C23" w:rsidP="00E26CF3">
            <w:pPr>
              <w:spacing w:line="280" w:lineRule="exact"/>
              <w:rPr>
                <w:rFonts w:ascii="HGSｺﾞｼｯｸM" w:eastAsia="HGSｺﾞｼｯｸM"/>
                <w:sz w:val="20"/>
                <w:szCs w:val="20"/>
              </w:rPr>
            </w:pPr>
            <w:r>
              <w:rPr>
                <w:rFonts w:ascii="HGSｺﾞｼｯｸM" w:eastAsia="HGSｺﾞｼｯｸM" w:hint="eastAsia"/>
                <w:sz w:val="20"/>
                <w:szCs w:val="20"/>
              </w:rPr>
              <w:t>さまざま</w:t>
            </w:r>
            <w:r w:rsidR="00A628F9" w:rsidRPr="00B03C68">
              <w:rPr>
                <w:rFonts w:ascii="HGSｺﾞｼｯｸM" w:eastAsia="HGSｺﾞｼｯｸM" w:hint="eastAsia"/>
                <w:sz w:val="20"/>
                <w:szCs w:val="20"/>
              </w:rPr>
              <w:t>な情報を提供し、男女共同参画に関する意識高揚に向けた啓発を行います。</w:t>
            </w:r>
          </w:p>
        </w:tc>
        <w:tc>
          <w:tcPr>
            <w:tcW w:w="1871" w:type="dxa"/>
            <w:vAlign w:val="center"/>
          </w:tcPr>
          <w:p w:rsidR="00A628F9" w:rsidRPr="00B03C68" w:rsidRDefault="00A628F9" w:rsidP="006E6919">
            <w:pPr>
              <w:spacing w:line="280" w:lineRule="exact"/>
              <w:rPr>
                <w:rFonts w:ascii="HGSｺﾞｼｯｸM" w:eastAsia="HGSｺﾞｼｯｸM"/>
                <w:sz w:val="20"/>
                <w:szCs w:val="20"/>
              </w:rPr>
            </w:pPr>
            <w:r w:rsidRPr="00B03C68">
              <w:rPr>
                <w:rFonts w:ascii="HGSｺﾞｼｯｸM" w:eastAsia="HGSｺﾞｼｯｸM" w:hint="eastAsia"/>
                <w:sz w:val="20"/>
                <w:szCs w:val="20"/>
              </w:rPr>
              <w:t>関係</w:t>
            </w:r>
            <w:r w:rsidR="00646FBA">
              <w:rPr>
                <w:rFonts w:ascii="HGSｺﾞｼｯｸM" w:eastAsia="HGSｺﾞｼｯｸM" w:hint="eastAsia"/>
                <w:sz w:val="20"/>
                <w:szCs w:val="20"/>
              </w:rPr>
              <w:t>各課</w:t>
            </w:r>
          </w:p>
        </w:tc>
      </w:tr>
      <w:tr w:rsidR="00A628F9" w:rsidTr="00E26CF3">
        <w:tc>
          <w:tcPr>
            <w:tcW w:w="794" w:type="dxa"/>
            <w:vAlign w:val="center"/>
          </w:tcPr>
          <w:p w:rsidR="00A628F9" w:rsidRPr="00B03C68" w:rsidRDefault="00A628F9" w:rsidP="00C11E57">
            <w:pPr>
              <w:spacing w:line="280" w:lineRule="exact"/>
              <w:rPr>
                <w:rFonts w:ascii="HGSｺﾞｼｯｸM" w:eastAsia="HGSｺﾞｼｯｸM"/>
                <w:sz w:val="20"/>
                <w:szCs w:val="20"/>
              </w:rPr>
            </w:pPr>
            <w:r w:rsidRPr="00B03C68">
              <w:rPr>
                <w:rFonts w:ascii="HGSｺﾞｼｯｸM" w:eastAsia="HGSｺﾞｼｯｸM" w:hint="eastAsia"/>
                <w:sz w:val="20"/>
                <w:szCs w:val="20"/>
              </w:rPr>
              <w:t>5212</w:t>
            </w:r>
          </w:p>
        </w:tc>
        <w:tc>
          <w:tcPr>
            <w:tcW w:w="2552" w:type="dxa"/>
            <w:vAlign w:val="center"/>
          </w:tcPr>
          <w:p w:rsidR="00A628F9" w:rsidRPr="00B03C68" w:rsidRDefault="00057644" w:rsidP="006E6919">
            <w:pPr>
              <w:spacing w:line="280" w:lineRule="exact"/>
              <w:rPr>
                <w:rFonts w:ascii="HGSｺﾞｼｯｸM" w:eastAsia="HGSｺﾞｼｯｸM"/>
                <w:sz w:val="20"/>
                <w:szCs w:val="20"/>
              </w:rPr>
            </w:pPr>
            <w:r>
              <w:rPr>
                <w:rFonts w:ascii="HGSｺﾞｼｯｸM" w:eastAsia="HGSｺﾞｼｯｸM" w:hint="eastAsia"/>
                <w:sz w:val="20"/>
                <w:szCs w:val="20"/>
              </w:rPr>
              <w:t>職員研修など</w:t>
            </w:r>
            <w:r w:rsidR="00A628F9" w:rsidRPr="00B03C68">
              <w:rPr>
                <w:rFonts w:ascii="HGSｺﾞｼｯｸM" w:eastAsia="HGSｺﾞｼｯｸM" w:hint="eastAsia"/>
                <w:sz w:val="20"/>
                <w:szCs w:val="20"/>
              </w:rPr>
              <w:t>の実施</w:t>
            </w:r>
          </w:p>
        </w:tc>
        <w:tc>
          <w:tcPr>
            <w:tcW w:w="3686" w:type="dxa"/>
            <w:vAlign w:val="center"/>
          </w:tcPr>
          <w:p w:rsidR="00A628F9" w:rsidRPr="00B03C68" w:rsidRDefault="00031A5C" w:rsidP="00E26CF3">
            <w:pPr>
              <w:spacing w:line="280" w:lineRule="exact"/>
              <w:rPr>
                <w:rFonts w:ascii="HGSｺﾞｼｯｸM" w:eastAsia="HGSｺﾞｼｯｸM"/>
                <w:sz w:val="20"/>
                <w:szCs w:val="20"/>
              </w:rPr>
            </w:pPr>
            <w:r>
              <w:rPr>
                <w:rFonts w:ascii="HGSｺﾞｼｯｸM" w:eastAsia="HGSｺﾞｼｯｸM" w:hint="eastAsia"/>
                <w:sz w:val="20"/>
                <w:szCs w:val="20"/>
              </w:rPr>
              <w:t>施策推進の立場にある</w:t>
            </w:r>
            <w:r w:rsidR="00A628F9" w:rsidRPr="00B03C68">
              <w:rPr>
                <w:rFonts w:ascii="HGSｺﾞｼｯｸM" w:eastAsia="HGSｺﾞｼｯｸM" w:hint="eastAsia"/>
                <w:sz w:val="20"/>
                <w:szCs w:val="20"/>
              </w:rPr>
              <w:t>職員の男女共同参画への正しい理解を深めるため、研修や男女共同参画セミナーへの参加を推進します。</w:t>
            </w:r>
          </w:p>
        </w:tc>
        <w:tc>
          <w:tcPr>
            <w:tcW w:w="1871" w:type="dxa"/>
            <w:vAlign w:val="center"/>
          </w:tcPr>
          <w:p w:rsidR="00A628F9" w:rsidRPr="00B03C68" w:rsidRDefault="00A628F9" w:rsidP="006E6919">
            <w:pPr>
              <w:spacing w:line="280" w:lineRule="exact"/>
              <w:rPr>
                <w:rFonts w:ascii="HGSｺﾞｼｯｸM" w:eastAsia="HGSｺﾞｼｯｸM"/>
                <w:sz w:val="20"/>
                <w:szCs w:val="20"/>
              </w:rPr>
            </w:pPr>
            <w:r w:rsidRPr="00B03C68">
              <w:rPr>
                <w:rFonts w:ascii="HGSｺﾞｼｯｸM" w:eastAsia="HGSｺﾞｼｯｸM" w:hint="eastAsia"/>
                <w:sz w:val="20"/>
                <w:szCs w:val="20"/>
              </w:rPr>
              <w:t>総務課</w:t>
            </w:r>
          </w:p>
          <w:p w:rsidR="00A628F9" w:rsidRPr="00B03C68" w:rsidRDefault="00A628F9" w:rsidP="006E6919">
            <w:pPr>
              <w:spacing w:line="280" w:lineRule="exact"/>
              <w:rPr>
                <w:rFonts w:ascii="HGSｺﾞｼｯｸM" w:eastAsia="HGSｺﾞｼｯｸM"/>
                <w:sz w:val="20"/>
                <w:szCs w:val="20"/>
              </w:rPr>
            </w:pPr>
            <w:r w:rsidRPr="00B03C68">
              <w:rPr>
                <w:rFonts w:ascii="HGSｺﾞｼｯｸM" w:eastAsia="HGSｺﾞｼｯｸM" w:hint="eastAsia"/>
                <w:sz w:val="20"/>
                <w:szCs w:val="20"/>
              </w:rPr>
              <w:t>まちづくり推進室</w:t>
            </w:r>
          </w:p>
        </w:tc>
      </w:tr>
      <w:tr w:rsidR="00A628F9" w:rsidTr="00E26CF3">
        <w:tc>
          <w:tcPr>
            <w:tcW w:w="794" w:type="dxa"/>
            <w:vAlign w:val="center"/>
          </w:tcPr>
          <w:p w:rsidR="00A628F9" w:rsidRPr="00B03C68" w:rsidRDefault="00A628F9" w:rsidP="00C11E57">
            <w:pPr>
              <w:spacing w:line="280" w:lineRule="exact"/>
              <w:rPr>
                <w:rFonts w:ascii="HGSｺﾞｼｯｸM" w:eastAsia="HGSｺﾞｼｯｸM"/>
                <w:sz w:val="20"/>
                <w:szCs w:val="20"/>
              </w:rPr>
            </w:pPr>
            <w:r w:rsidRPr="00B03C68">
              <w:rPr>
                <w:rFonts w:ascii="HGSｺﾞｼｯｸM" w:eastAsia="HGSｺﾞｼｯｸM" w:hint="eastAsia"/>
                <w:sz w:val="20"/>
                <w:szCs w:val="20"/>
              </w:rPr>
              <w:t>5213</w:t>
            </w:r>
          </w:p>
        </w:tc>
        <w:tc>
          <w:tcPr>
            <w:tcW w:w="2552" w:type="dxa"/>
            <w:vAlign w:val="center"/>
          </w:tcPr>
          <w:p w:rsidR="00C07F55" w:rsidRDefault="00A628F9" w:rsidP="006E6919">
            <w:pPr>
              <w:spacing w:line="280" w:lineRule="exact"/>
              <w:rPr>
                <w:rFonts w:ascii="HGSｺﾞｼｯｸM" w:eastAsia="HGSｺﾞｼｯｸM"/>
                <w:sz w:val="20"/>
                <w:szCs w:val="20"/>
              </w:rPr>
            </w:pPr>
            <w:r w:rsidRPr="00B03C68">
              <w:rPr>
                <w:rFonts w:ascii="HGSｺﾞｼｯｸM" w:eastAsia="HGSｺﾞｼｯｸM" w:hint="eastAsia"/>
                <w:sz w:val="20"/>
                <w:szCs w:val="20"/>
              </w:rPr>
              <w:t>審議会</w:t>
            </w:r>
            <w:r w:rsidR="00057644">
              <w:rPr>
                <w:rFonts w:ascii="HGSｺﾞｼｯｸM" w:eastAsia="HGSｺﾞｼｯｸM" w:hint="eastAsia"/>
                <w:sz w:val="20"/>
                <w:szCs w:val="20"/>
              </w:rPr>
              <w:t>など</w:t>
            </w:r>
            <w:r w:rsidRPr="00B03C68">
              <w:rPr>
                <w:rFonts w:ascii="HGSｺﾞｼｯｸM" w:eastAsia="HGSｺﾞｼｯｸM" w:hint="eastAsia"/>
                <w:sz w:val="20"/>
                <w:szCs w:val="20"/>
              </w:rPr>
              <w:t>への女性</w:t>
            </w:r>
            <w:r w:rsidR="00646FBA">
              <w:rPr>
                <w:rFonts w:ascii="HGSｺﾞｼｯｸM" w:eastAsia="HGSｺﾞｼｯｸM" w:hint="eastAsia"/>
                <w:sz w:val="20"/>
                <w:szCs w:val="20"/>
              </w:rPr>
              <w:t>委員</w:t>
            </w:r>
            <w:r w:rsidRPr="00B03C68">
              <w:rPr>
                <w:rFonts w:ascii="HGSｺﾞｼｯｸM" w:eastAsia="HGSｺﾞｼｯｸM" w:hint="eastAsia"/>
                <w:sz w:val="20"/>
                <w:szCs w:val="20"/>
              </w:rPr>
              <w:t>の積極的な登用</w:t>
            </w:r>
          </w:p>
          <w:p w:rsidR="00A628F9" w:rsidRPr="00B03C68" w:rsidRDefault="00A628F9" w:rsidP="006E6919">
            <w:pPr>
              <w:spacing w:line="280" w:lineRule="exact"/>
              <w:rPr>
                <w:rFonts w:ascii="HGSｺﾞｼｯｸM" w:eastAsia="HGSｺﾞｼｯｸM"/>
                <w:sz w:val="20"/>
                <w:szCs w:val="20"/>
              </w:rPr>
            </w:pPr>
            <w:r w:rsidRPr="00B03C68">
              <w:rPr>
                <w:rFonts w:ascii="HGSｺﾞｼｯｸM" w:eastAsia="HGSｺﾞｼｯｸM" w:hint="eastAsia"/>
                <w:sz w:val="20"/>
                <w:szCs w:val="20"/>
              </w:rPr>
              <w:t>（3111再掲）</w:t>
            </w:r>
          </w:p>
        </w:tc>
        <w:tc>
          <w:tcPr>
            <w:tcW w:w="3686" w:type="dxa"/>
            <w:vAlign w:val="center"/>
          </w:tcPr>
          <w:p w:rsidR="00A628F9" w:rsidRPr="00B03C68" w:rsidRDefault="00A628F9" w:rsidP="00E26CF3">
            <w:pPr>
              <w:spacing w:line="280" w:lineRule="exact"/>
              <w:rPr>
                <w:rFonts w:ascii="HGSｺﾞｼｯｸM" w:eastAsia="HGSｺﾞｼｯｸM"/>
                <w:sz w:val="20"/>
                <w:szCs w:val="20"/>
              </w:rPr>
            </w:pPr>
            <w:r w:rsidRPr="00B03C68">
              <w:rPr>
                <w:rFonts w:ascii="HGSｺﾞｼｯｸM" w:eastAsia="HGSｺﾞｼｯｸM" w:hint="eastAsia"/>
                <w:sz w:val="20"/>
                <w:szCs w:val="20"/>
              </w:rPr>
              <w:t>審議会</w:t>
            </w:r>
            <w:r w:rsidR="00057644">
              <w:rPr>
                <w:rFonts w:ascii="HGSｺﾞｼｯｸM" w:eastAsia="HGSｺﾞｼｯｸM" w:hint="eastAsia"/>
                <w:sz w:val="20"/>
                <w:szCs w:val="20"/>
              </w:rPr>
              <w:t>など</w:t>
            </w:r>
            <w:r w:rsidRPr="00B03C68">
              <w:rPr>
                <w:rFonts w:ascii="HGSｺﾞｼｯｸM" w:eastAsia="HGSｺﾞｼｯｸM" w:hint="eastAsia"/>
                <w:sz w:val="20"/>
                <w:szCs w:val="20"/>
              </w:rPr>
              <w:t>で女性の意見が反映されるよう女性</w:t>
            </w:r>
            <w:r w:rsidR="00646FBA">
              <w:rPr>
                <w:rFonts w:ascii="HGSｺﾞｼｯｸM" w:eastAsia="HGSｺﾞｼｯｸM" w:hint="eastAsia"/>
                <w:sz w:val="20"/>
                <w:szCs w:val="20"/>
              </w:rPr>
              <w:t>委員</w:t>
            </w:r>
            <w:r w:rsidRPr="00B03C68">
              <w:rPr>
                <w:rFonts w:ascii="HGSｺﾞｼｯｸM" w:eastAsia="HGSｺﾞｼｯｸM" w:hint="eastAsia"/>
                <w:sz w:val="20"/>
                <w:szCs w:val="20"/>
              </w:rPr>
              <w:t>の積極的な登用を推進するとともに、女性委員がいない審議会</w:t>
            </w:r>
            <w:r w:rsidR="00057644">
              <w:rPr>
                <w:rFonts w:ascii="HGSｺﾞｼｯｸM" w:eastAsia="HGSｺﾞｼｯｸM" w:hint="eastAsia"/>
                <w:sz w:val="20"/>
                <w:szCs w:val="20"/>
              </w:rPr>
              <w:t>など</w:t>
            </w:r>
            <w:r w:rsidRPr="00B03C68">
              <w:rPr>
                <w:rFonts w:ascii="HGSｺﾞｼｯｸM" w:eastAsia="HGSｺﾞｼｯｸM" w:hint="eastAsia"/>
                <w:sz w:val="20"/>
                <w:szCs w:val="20"/>
              </w:rPr>
              <w:t>の解消に努めます。</w:t>
            </w:r>
          </w:p>
          <w:p w:rsidR="00A628F9" w:rsidRPr="00B03C68" w:rsidRDefault="00A628F9" w:rsidP="00E26CF3">
            <w:pPr>
              <w:spacing w:line="280" w:lineRule="exact"/>
              <w:rPr>
                <w:rFonts w:ascii="HGSｺﾞｼｯｸM" w:eastAsia="HGSｺﾞｼｯｸM"/>
                <w:sz w:val="20"/>
                <w:szCs w:val="20"/>
              </w:rPr>
            </w:pPr>
            <w:r w:rsidRPr="00B03C68">
              <w:rPr>
                <w:rFonts w:ascii="HGSｺﾞｼｯｸM" w:eastAsia="HGSｺﾞｼｯｸM" w:hint="eastAsia"/>
                <w:sz w:val="20"/>
                <w:szCs w:val="20"/>
              </w:rPr>
              <w:t>また、委員の選出規定、選出区分及び選出方法</w:t>
            </w:r>
            <w:r w:rsidR="00646FBA">
              <w:rPr>
                <w:rFonts w:ascii="HGSｺﾞｼｯｸM" w:eastAsia="HGSｺﾞｼｯｸM" w:hint="eastAsia"/>
                <w:sz w:val="20"/>
                <w:szCs w:val="20"/>
              </w:rPr>
              <w:t>など積極的な登用が図れるよう</w:t>
            </w:r>
            <w:r w:rsidRPr="00B03C68">
              <w:rPr>
                <w:rFonts w:ascii="HGSｺﾞｼｯｸM" w:eastAsia="HGSｺﾞｼｯｸM" w:hint="eastAsia"/>
                <w:sz w:val="20"/>
                <w:szCs w:val="20"/>
              </w:rPr>
              <w:t>検討します。</w:t>
            </w:r>
          </w:p>
        </w:tc>
        <w:tc>
          <w:tcPr>
            <w:tcW w:w="1871" w:type="dxa"/>
            <w:vAlign w:val="center"/>
          </w:tcPr>
          <w:p w:rsidR="00A628F9" w:rsidRPr="00B03C68" w:rsidRDefault="00A628F9" w:rsidP="006E6919">
            <w:pPr>
              <w:spacing w:line="280" w:lineRule="exact"/>
              <w:rPr>
                <w:rFonts w:ascii="HGSｺﾞｼｯｸM" w:eastAsia="HGSｺﾞｼｯｸM"/>
                <w:sz w:val="20"/>
                <w:szCs w:val="20"/>
              </w:rPr>
            </w:pPr>
            <w:r w:rsidRPr="00B03C68">
              <w:rPr>
                <w:rFonts w:ascii="HGSｺﾞｼｯｸM" w:eastAsia="HGSｺﾞｼｯｸM" w:hint="eastAsia"/>
                <w:sz w:val="20"/>
                <w:szCs w:val="20"/>
              </w:rPr>
              <w:t>関係</w:t>
            </w:r>
            <w:r w:rsidR="00646FBA">
              <w:rPr>
                <w:rFonts w:ascii="HGSｺﾞｼｯｸM" w:eastAsia="HGSｺﾞｼｯｸM" w:hint="eastAsia"/>
                <w:sz w:val="20"/>
                <w:szCs w:val="20"/>
              </w:rPr>
              <w:t>各課</w:t>
            </w:r>
          </w:p>
        </w:tc>
      </w:tr>
      <w:tr w:rsidR="00A628F9" w:rsidTr="00E26CF3">
        <w:trPr>
          <w:trHeight w:val="1235"/>
        </w:trPr>
        <w:tc>
          <w:tcPr>
            <w:tcW w:w="794" w:type="dxa"/>
            <w:vAlign w:val="center"/>
          </w:tcPr>
          <w:p w:rsidR="00A628F9" w:rsidRPr="00B03C68" w:rsidRDefault="00A628F9" w:rsidP="00C11E57">
            <w:pPr>
              <w:spacing w:line="280" w:lineRule="exact"/>
              <w:rPr>
                <w:rFonts w:ascii="HGSｺﾞｼｯｸM" w:eastAsia="HGSｺﾞｼｯｸM"/>
                <w:sz w:val="20"/>
                <w:szCs w:val="20"/>
              </w:rPr>
            </w:pPr>
            <w:r w:rsidRPr="00B03C68">
              <w:rPr>
                <w:rFonts w:ascii="HGSｺﾞｼｯｸM" w:eastAsia="HGSｺﾞｼｯｸM" w:hint="eastAsia"/>
                <w:sz w:val="20"/>
                <w:szCs w:val="20"/>
              </w:rPr>
              <w:t>5214</w:t>
            </w:r>
          </w:p>
        </w:tc>
        <w:tc>
          <w:tcPr>
            <w:tcW w:w="2552" w:type="dxa"/>
            <w:vAlign w:val="center"/>
          </w:tcPr>
          <w:p w:rsidR="00A628F9" w:rsidRPr="00B03C68" w:rsidRDefault="00A628F9" w:rsidP="006E6919">
            <w:pPr>
              <w:spacing w:line="280" w:lineRule="exact"/>
              <w:rPr>
                <w:rFonts w:ascii="HGSｺﾞｼｯｸM" w:eastAsia="HGSｺﾞｼｯｸM"/>
                <w:sz w:val="20"/>
                <w:szCs w:val="20"/>
              </w:rPr>
            </w:pPr>
            <w:r w:rsidRPr="00B03C68">
              <w:rPr>
                <w:rFonts w:ascii="HGSｺﾞｼｯｸM" w:eastAsia="HGSｺﾞｼｯｸM" w:hint="eastAsia"/>
                <w:sz w:val="20"/>
                <w:szCs w:val="20"/>
              </w:rPr>
              <w:t>庁内における女性職員の管理職登用</w:t>
            </w:r>
            <w:r w:rsidR="00057644">
              <w:rPr>
                <w:rFonts w:ascii="HGSｺﾞｼｯｸM" w:eastAsia="HGSｺﾞｼｯｸM" w:hint="eastAsia"/>
                <w:sz w:val="20"/>
                <w:szCs w:val="20"/>
              </w:rPr>
              <w:t>など</w:t>
            </w:r>
            <w:r w:rsidRPr="00B03C68">
              <w:rPr>
                <w:rFonts w:ascii="HGSｺﾞｼｯｸM" w:eastAsia="HGSｺﾞｼｯｸM" w:hint="eastAsia"/>
                <w:sz w:val="20"/>
                <w:szCs w:val="20"/>
              </w:rPr>
              <w:t>の拡大　（3112再掲）</w:t>
            </w:r>
          </w:p>
        </w:tc>
        <w:tc>
          <w:tcPr>
            <w:tcW w:w="3686" w:type="dxa"/>
            <w:vAlign w:val="center"/>
          </w:tcPr>
          <w:p w:rsidR="00A628F9" w:rsidRPr="00B03C68" w:rsidRDefault="00A628F9" w:rsidP="00E26CF3">
            <w:pPr>
              <w:spacing w:line="280" w:lineRule="exact"/>
              <w:rPr>
                <w:rFonts w:ascii="HGSｺﾞｼｯｸM" w:eastAsia="HGSｺﾞｼｯｸM"/>
                <w:sz w:val="20"/>
                <w:szCs w:val="20"/>
              </w:rPr>
            </w:pPr>
            <w:r w:rsidRPr="00B03C68">
              <w:rPr>
                <w:rFonts w:ascii="HGSｺﾞｼｯｸM" w:eastAsia="HGSｺﾞｼｯｸM" w:hint="eastAsia"/>
                <w:sz w:val="20"/>
                <w:szCs w:val="20"/>
              </w:rPr>
              <w:t>市政</w:t>
            </w:r>
            <w:r w:rsidR="00A92C23">
              <w:rPr>
                <w:rFonts w:ascii="HGSｺﾞｼｯｸM" w:eastAsia="HGSｺﾞｼｯｸM" w:hint="eastAsia"/>
                <w:sz w:val="20"/>
                <w:szCs w:val="20"/>
              </w:rPr>
              <w:t>にかか</w:t>
            </w:r>
            <w:r w:rsidRPr="00B03C68">
              <w:rPr>
                <w:rFonts w:ascii="HGSｺﾞｼｯｸM" w:eastAsia="HGSｺﾞｼｯｸM" w:hint="eastAsia"/>
                <w:sz w:val="20"/>
                <w:szCs w:val="20"/>
              </w:rPr>
              <w:t>わる政策・方針決定過程において、女性の意見が反映されるよう女性管理職の登用、性別にこだわらない人員配置及び採用を行います。</w:t>
            </w:r>
          </w:p>
        </w:tc>
        <w:tc>
          <w:tcPr>
            <w:tcW w:w="1871" w:type="dxa"/>
            <w:vAlign w:val="center"/>
          </w:tcPr>
          <w:p w:rsidR="00A628F9" w:rsidRPr="00B03C68" w:rsidRDefault="00A628F9" w:rsidP="006E6919">
            <w:pPr>
              <w:spacing w:line="280" w:lineRule="exact"/>
              <w:rPr>
                <w:rFonts w:ascii="HGSｺﾞｼｯｸM" w:eastAsia="HGSｺﾞｼｯｸM"/>
                <w:sz w:val="20"/>
                <w:szCs w:val="20"/>
              </w:rPr>
            </w:pPr>
            <w:r w:rsidRPr="00B03C68">
              <w:rPr>
                <w:rFonts w:ascii="HGSｺﾞｼｯｸM" w:eastAsia="HGSｺﾞｼｯｸM" w:hint="eastAsia"/>
                <w:sz w:val="20"/>
                <w:szCs w:val="20"/>
              </w:rPr>
              <w:t>総務課</w:t>
            </w:r>
          </w:p>
        </w:tc>
      </w:tr>
    </w:tbl>
    <w:p w:rsidR="00EB6536" w:rsidRPr="00F04407" w:rsidRDefault="003F2A7A" w:rsidP="001C7861">
      <w:pPr>
        <w:ind w:right="960"/>
        <w:rPr>
          <w:rFonts w:ascii="HGSｺﾞｼｯｸM" w:eastAsia="HGSｺﾞｼｯｸM" w:hAnsiTheme="minorEastAsia"/>
          <w:b/>
          <w:sz w:val="40"/>
          <w:szCs w:val="40"/>
        </w:rPr>
      </w:pPr>
      <w:r>
        <w:rPr>
          <w:rFonts w:ascii="HGSｺﾞｼｯｸM" w:eastAsia="HGSｺﾞｼｯｸM" w:hAnsiTheme="minorEastAsia"/>
          <w:b/>
          <w:noProof/>
          <w:sz w:val="40"/>
          <w:szCs w:val="40"/>
        </w:rPr>
        <w:pict>
          <v:roundrect id="_x0000_s1282" style="position:absolute;left:0;text-align:left;margin-left:-11.55pt;margin-top:-2.5pt;width:435.75pt;height:75.75pt;z-index:251938816;mso-position-horizontal-relative:text;mso-position-vertical-relative:text;mso-width-relative:margin;mso-height-relative:margin" arcsize="10923f" filled="f">
            <v:shadow on="t"/>
            <v:textbox style="mso-fit-shape-to-text:t" inset="5.85pt,.7pt,5.85pt,.7pt"/>
          </v:roundrect>
        </w:pict>
      </w:r>
      <w:r w:rsidR="001C7861" w:rsidRPr="00F04407">
        <w:rPr>
          <w:rFonts w:ascii="HGSｺﾞｼｯｸM" w:eastAsia="HGSｺﾞｼｯｸM" w:hAnsiTheme="minorEastAsia" w:hint="eastAsia"/>
          <w:b/>
          <w:sz w:val="40"/>
          <w:szCs w:val="40"/>
        </w:rPr>
        <w:t>第４章</w:t>
      </w:r>
    </w:p>
    <w:p w:rsidR="001C7861" w:rsidRPr="00F04407" w:rsidRDefault="001C7861" w:rsidP="001C7861">
      <w:pPr>
        <w:ind w:right="960"/>
        <w:rPr>
          <w:rFonts w:ascii="HGSｺﾞｼｯｸM" w:eastAsia="HGSｺﾞｼｯｸM" w:hAnsiTheme="minorEastAsia"/>
          <w:b/>
          <w:sz w:val="40"/>
          <w:szCs w:val="40"/>
        </w:rPr>
      </w:pPr>
      <w:r w:rsidRPr="00F04407">
        <w:rPr>
          <w:rFonts w:ascii="HGSｺﾞｼｯｸM" w:eastAsia="HGSｺﾞｼｯｸM" w:hAnsiTheme="minorEastAsia" w:hint="eastAsia"/>
          <w:b/>
          <w:sz w:val="40"/>
          <w:szCs w:val="40"/>
        </w:rPr>
        <w:t>相生市配偶者等暴力(</w:t>
      </w:r>
      <w:r w:rsidR="00F01DB3" w:rsidRPr="00F04407">
        <w:rPr>
          <w:rFonts w:ascii="HGSｺﾞｼｯｸM" w:eastAsia="HGSｺﾞｼｯｸM" w:hAnsiTheme="minorEastAsia" w:hint="eastAsia"/>
          <w:b/>
          <w:sz w:val="40"/>
          <w:szCs w:val="40"/>
        </w:rPr>
        <w:t>ＤＶ</w:t>
      </w:r>
      <w:r w:rsidRPr="00F04407">
        <w:rPr>
          <w:rFonts w:ascii="HGSｺﾞｼｯｸM" w:eastAsia="HGSｺﾞｼｯｸM" w:hAnsiTheme="minorEastAsia" w:hint="eastAsia"/>
          <w:b/>
          <w:sz w:val="40"/>
          <w:szCs w:val="40"/>
        </w:rPr>
        <w:t>)対策基本計画</w:t>
      </w:r>
    </w:p>
    <w:p w:rsidR="00387601" w:rsidRDefault="00387601" w:rsidP="0025345A">
      <w:pPr>
        <w:rPr>
          <w:rFonts w:ascii="HGSｺﾞｼｯｸM" w:eastAsia="HGSｺﾞｼｯｸM" w:hAnsi="ＭＳ ゴシック"/>
          <w:b/>
          <w:sz w:val="28"/>
          <w:szCs w:val="28"/>
          <w:u w:val="double"/>
        </w:rPr>
      </w:pPr>
    </w:p>
    <w:p w:rsidR="0025345A" w:rsidRPr="00444642" w:rsidRDefault="0025345A" w:rsidP="0025345A">
      <w:pPr>
        <w:rPr>
          <w:rFonts w:ascii="HGSｺﾞｼｯｸM" w:eastAsia="HGSｺﾞｼｯｸM" w:hAnsi="ＭＳ ゴシック"/>
          <w:b/>
          <w:sz w:val="28"/>
          <w:szCs w:val="28"/>
          <w:u w:val="double"/>
        </w:rPr>
      </w:pPr>
      <w:r w:rsidRPr="00444642">
        <w:rPr>
          <w:rFonts w:ascii="HGSｺﾞｼｯｸM" w:eastAsia="HGSｺﾞｼｯｸM" w:hAnsi="ＭＳ ゴシック" w:hint="eastAsia"/>
          <w:b/>
          <w:sz w:val="28"/>
          <w:szCs w:val="28"/>
          <w:u w:val="double"/>
        </w:rPr>
        <w:t>１　計画策定の趣旨</w:t>
      </w:r>
    </w:p>
    <w:p w:rsidR="006E12FD" w:rsidRDefault="0025345A" w:rsidP="006E12FD">
      <w:pPr>
        <w:ind w:firstLineChars="100" w:firstLine="220"/>
        <w:rPr>
          <w:rFonts w:ascii="HGSｺﾞｼｯｸM" w:eastAsia="HGSｺﾞｼｯｸM"/>
          <w:sz w:val="22"/>
        </w:rPr>
      </w:pPr>
      <w:r w:rsidRPr="00B27EE0">
        <w:rPr>
          <w:rFonts w:ascii="HGSｺﾞｼｯｸM" w:eastAsia="HGSｺﾞｼｯｸM" w:hint="eastAsia"/>
          <w:sz w:val="22"/>
        </w:rPr>
        <w:t>配偶者</w:t>
      </w:r>
      <w:r w:rsidR="00E379A1">
        <w:rPr>
          <w:rFonts w:ascii="HGSｺﾞｼｯｸM" w:eastAsia="HGSｺﾞｼｯｸM" w:hint="eastAsia"/>
          <w:sz w:val="22"/>
        </w:rPr>
        <w:t>等からの</w:t>
      </w:r>
      <w:r w:rsidRPr="00B27EE0">
        <w:rPr>
          <w:rFonts w:ascii="HGSｺﾞｼｯｸM" w:eastAsia="HGSｺﾞｼｯｸM" w:hint="eastAsia"/>
          <w:sz w:val="22"/>
        </w:rPr>
        <w:t>暴力</w:t>
      </w:r>
      <w:r>
        <w:rPr>
          <w:rFonts w:ascii="HGSｺﾞｼｯｸM" w:eastAsia="HGSｺﾞｼｯｸM" w:hint="eastAsia"/>
          <w:sz w:val="22"/>
        </w:rPr>
        <w:t>（</w:t>
      </w:r>
      <w:r w:rsidRPr="00B27EE0">
        <w:rPr>
          <w:rFonts w:ascii="HGSｺﾞｼｯｸM" w:eastAsia="HGSｺﾞｼｯｸM" w:hint="eastAsia"/>
          <w:sz w:val="22"/>
        </w:rPr>
        <w:t>ＤＶ）は、生命や身体ばかりかその精神に危害を与える犯罪となる行為を含む</w:t>
      </w:r>
      <w:r w:rsidR="006E12FD">
        <w:rPr>
          <w:rFonts w:ascii="HGSｺﾞｼｯｸM" w:eastAsia="HGSｺﾞｼｯｸM" w:hint="eastAsia"/>
          <w:sz w:val="22"/>
        </w:rPr>
        <w:t>重大な</w:t>
      </w:r>
      <w:r w:rsidRPr="00B27EE0">
        <w:rPr>
          <w:rFonts w:ascii="HGSｺﾞｼｯｸM" w:eastAsia="HGSｺﾞｼｯｸM" w:hint="eastAsia"/>
          <w:sz w:val="22"/>
        </w:rPr>
        <w:t>人権侵害で</w:t>
      </w:r>
      <w:r w:rsidR="00E379A1">
        <w:rPr>
          <w:rFonts w:ascii="HGSｺﾞｼｯｸM" w:eastAsia="HGSｺﾞｼｯｸM" w:hint="eastAsia"/>
          <w:sz w:val="22"/>
        </w:rPr>
        <w:t>す。</w:t>
      </w:r>
      <w:r w:rsidR="006E12FD">
        <w:rPr>
          <w:rFonts w:ascii="HGSｺﾞｼｯｸM" w:eastAsia="HGSｺﾞｼｯｸM" w:hint="eastAsia"/>
          <w:sz w:val="22"/>
        </w:rPr>
        <w:t>ＤＶは、大半が家庭内で行われることや、ＤＶを暴力として認識せず、相手の行為を許してしまうことなどから、被害が潜在化しやすく、周囲が気づかないうちにエスカレートするなど被害が深刻化するという特性があります。</w:t>
      </w:r>
    </w:p>
    <w:p w:rsidR="00E379A1" w:rsidRDefault="006E12FD" w:rsidP="006E12FD">
      <w:pPr>
        <w:ind w:firstLineChars="100" w:firstLine="220"/>
        <w:rPr>
          <w:rFonts w:ascii="HGSｺﾞｼｯｸM" w:eastAsia="HGSｺﾞｼｯｸM"/>
          <w:sz w:val="22"/>
        </w:rPr>
      </w:pPr>
      <w:r>
        <w:rPr>
          <w:rFonts w:ascii="HGSｺﾞｼｯｸM" w:eastAsia="HGSｺﾞｼｯｸM" w:hint="eastAsia"/>
          <w:sz w:val="22"/>
        </w:rPr>
        <w:t>また、</w:t>
      </w:r>
      <w:r w:rsidR="00E379A1">
        <w:rPr>
          <w:rFonts w:ascii="HGSｺﾞｼｯｸM" w:eastAsia="HGSｺﾞｼｯｸM" w:hint="eastAsia"/>
          <w:sz w:val="22"/>
        </w:rPr>
        <w:t>ＤＶの被害者の多くは女性であり、その背景には性別による固定的な</w:t>
      </w:r>
      <w:r w:rsidR="00E379A1" w:rsidRPr="00B27EE0">
        <w:rPr>
          <w:rFonts w:ascii="HGSｺﾞｼｯｸM" w:eastAsia="HGSｺﾞｼｯｸM" w:hint="eastAsia"/>
          <w:sz w:val="22"/>
        </w:rPr>
        <w:t>役割分担意識や経済力の格差</w:t>
      </w:r>
      <w:r w:rsidR="00E379A1">
        <w:rPr>
          <w:rFonts w:ascii="HGSｺﾞｼｯｸM" w:eastAsia="HGSｺﾞｼｯｸM" w:hint="eastAsia"/>
          <w:sz w:val="22"/>
        </w:rPr>
        <w:t>など</w:t>
      </w:r>
      <w:r w:rsidR="00E379A1" w:rsidRPr="00B27EE0">
        <w:rPr>
          <w:rFonts w:ascii="HGSｺﾞｼｯｸM" w:eastAsia="HGSｺﾞｼｯｸM" w:hint="eastAsia"/>
          <w:sz w:val="22"/>
        </w:rPr>
        <w:t>があるといわれて</w:t>
      </w:r>
      <w:r w:rsidR="00E379A1">
        <w:rPr>
          <w:rFonts w:ascii="HGSｺﾞｼｯｸM" w:eastAsia="HGSｺﾞｼｯｸM" w:hint="eastAsia"/>
          <w:sz w:val="22"/>
        </w:rPr>
        <w:t>います。女性に暴力を加えることは、個人の尊厳を傷つけ、男女平等と男女共同参画社会実現の妨げとなるとともに、その家庭に育つ子どもの心身にも影響を与え、子どもの</w:t>
      </w:r>
      <w:r>
        <w:rPr>
          <w:rFonts w:ascii="HGSｺﾞｼｯｸM" w:eastAsia="HGSｺﾞｼｯｸM" w:hint="eastAsia"/>
          <w:sz w:val="22"/>
        </w:rPr>
        <w:t>成長と人格形成にも深刻な影響を与える児童虐待となる行為で</w:t>
      </w:r>
      <w:r w:rsidR="00E379A1">
        <w:rPr>
          <w:rFonts w:ascii="HGSｺﾞｼｯｸM" w:eastAsia="HGSｺﾞｼｯｸM" w:hint="eastAsia"/>
          <w:sz w:val="22"/>
        </w:rPr>
        <w:t>す。</w:t>
      </w:r>
    </w:p>
    <w:p w:rsidR="0025345A" w:rsidRPr="00A9636A" w:rsidRDefault="0025345A" w:rsidP="0025345A">
      <w:pPr>
        <w:ind w:firstLineChars="100" w:firstLine="220"/>
        <w:rPr>
          <w:rFonts w:ascii="HGSｺﾞｼｯｸM" w:eastAsia="HGSｺﾞｼｯｸM"/>
          <w:sz w:val="22"/>
        </w:rPr>
      </w:pPr>
      <w:r w:rsidRPr="00A9636A">
        <w:rPr>
          <w:rFonts w:ascii="HGSｺﾞｼｯｸM" w:eastAsia="HGSｺﾞｼｯｸM" w:hint="eastAsia"/>
          <w:sz w:val="22"/>
        </w:rPr>
        <w:t>さらに、</w:t>
      </w:r>
      <w:r w:rsidR="00F01DB3" w:rsidRPr="00A9636A">
        <w:rPr>
          <w:rFonts w:ascii="HGSｺﾞｼｯｸM" w:eastAsia="HGSｺﾞｼｯｸM" w:hint="eastAsia"/>
          <w:sz w:val="22"/>
        </w:rPr>
        <w:t>ＤＶ</w:t>
      </w:r>
      <w:r w:rsidRPr="00A9636A">
        <w:rPr>
          <w:rFonts w:ascii="HGSｺﾞｼｯｸM" w:eastAsia="HGSｺﾞｼｯｸM" w:hint="eastAsia"/>
          <w:sz w:val="22"/>
        </w:rPr>
        <w:t>は配偶者間だけに限らず、結婚していない恋人同士間の</w:t>
      </w:r>
      <w:r w:rsidR="00E670F6" w:rsidRPr="00A9636A">
        <w:rPr>
          <w:rFonts w:ascii="HGSｺﾞｼｯｸM" w:eastAsia="HGSｺﾞｼｯｸM" w:hint="eastAsia"/>
          <w:sz w:val="22"/>
        </w:rPr>
        <w:t>「</w:t>
      </w:r>
      <w:r w:rsidRPr="00A9636A">
        <w:rPr>
          <w:rFonts w:ascii="HGSｺﾞｼｯｸM" w:eastAsia="HGSｺﾞｼｯｸM" w:hint="eastAsia"/>
          <w:sz w:val="22"/>
        </w:rPr>
        <w:t>デート</w:t>
      </w:r>
      <w:r w:rsidR="00F01DB3" w:rsidRPr="00A9636A">
        <w:rPr>
          <w:rFonts w:ascii="HGSｺﾞｼｯｸM" w:eastAsia="HGSｺﾞｼｯｸM" w:hint="eastAsia"/>
          <w:sz w:val="22"/>
        </w:rPr>
        <w:t>ＤＶ</w:t>
      </w:r>
      <w:r w:rsidR="00E670F6" w:rsidRPr="00A9636A">
        <w:rPr>
          <w:rFonts w:ascii="HGSｺﾞｼｯｸM" w:eastAsia="HGSｺﾞｼｯｸM" w:hint="eastAsia"/>
          <w:sz w:val="22"/>
        </w:rPr>
        <w:t>」</w:t>
      </w:r>
      <w:r w:rsidR="00CD654D" w:rsidRPr="00A9636A">
        <w:rPr>
          <w:rFonts w:ascii="HGSｺﾞｼｯｸM" w:eastAsia="HGSｺﾞｼｯｸM" w:hint="eastAsia"/>
          <w:sz w:val="20"/>
          <w:szCs w:val="20"/>
        </w:rPr>
        <w:t>③</w:t>
      </w:r>
      <w:r w:rsidRPr="00A9636A">
        <w:rPr>
          <w:rFonts w:ascii="HGSｺﾞｼｯｸM" w:eastAsia="HGSｺﾞｼｯｸM" w:hint="eastAsia"/>
          <w:sz w:val="22"/>
        </w:rPr>
        <w:t>も最近では増えつつあります。</w:t>
      </w:r>
    </w:p>
    <w:p w:rsidR="0025345A" w:rsidRPr="00A9636A" w:rsidRDefault="0025345A" w:rsidP="0025345A">
      <w:pPr>
        <w:rPr>
          <w:rFonts w:ascii="HGSｺﾞｼｯｸM" w:eastAsia="HGSｺﾞｼｯｸM"/>
          <w:sz w:val="22"/>
        </w:rPr>
      </w:pPr>
      <w:r w:rsidRPr="00A9636A">
        <w:rPr>
          <w:rFonts w:ascii="HGSｺﾞｼｯｸM" w:eastAsia="HGSｺﾞｼｯｸM" w:hint="eastAsia"/>
          <w:sz w:val="22"/>
        </w:rPr>
        <w:t xml:space="preserve">　平成13</w:t>
      </w:r>
      <w:r w:rsidR="00A57440" w:rsidRPr="00A9636A">
        <w:rPr>
          <w:rFonts w:ascii="HGSｺﾞｼｯｸM" w:eastAsia="HGSｺﾞｼｯｸM" w:hint="eastAsia"/>
          <w:sz w:val="22"/>
        </w:rPr>
        <w:t>（2001）</w:t>
      </w:r>
      <w:r w:rsidRPr="00A9636A">
        <w:rPr>
          <w:rFonts w:ascii="HGSｺﾞｼｯｸM" w:eastAsia="HGSｺﾞｼｯｸM" w:hint="eastAsia"/>
          <w:sz w:val="22"/>
        </w:rPr>
        <w:t>年に</w:t>
      </w:r>
      <w:r w:rsidR="00F01DB3" w:rsidRPr="00A9636A">
        <w:rPr>
          <w:rFonts w:ascii="HGSｺﾞｼｯｸM" w:eastAsia="HGSｺﾞｼｯｸM" w:hint="eastAsia"/>
          <w:sz w:val="22"/>
        </w:rPr>
        <w:t>ＤＶ</w:t>
      </w:r>
      <w:r w:rsidRPr="00A9636A">
        <w:rPr>
          <w:rFonts w:ascii="HGSｺﾞｼｯｸM" w:eastAsia="HGSｺﾞｼｯｸM" w:hint="eastAsia"/>
          <w:sz w:val="22"/>
        </w:rPr>
        <w:t>防止法が制定され、平成16</w:t>
      </w:r>
      <w:r w:rsidR="00A57440" w:rsidRPr="00A9636A">
        <w:rPr>
          <w:rFonts w:ascii="HGSｺﾞｼｯｸM" w:eastAsia="HGSｺﾞｼｯｸM" w:hint="eastAsia"/>
          <w:sz w:val="22"/>
        </w:rPr>
        <w:t>（2004）</w:t>
      </w:r>
      <w:r w:rsidRPr="00A9636A">
        <w:rPr>
          <w:rFonts w:ascii="HGSｺﾞｼｯｸM" w:eastAsia="HGSｺﾞｼｯｸM" w:hint="eastAsia"/>
          <w:sz w:val="22"/>
        </w:rPr>
        <w:t>年の改正を経て、平成19</w:t>
      </w:r>
      <w:r w:rsidR="00A57440" w:rsidRPr="00A9636A">
        <w:rPr>
          <w:rFonts w:ascii="HGSｺﾞｼｯｸM" w:eastAsia="HGSｺﾞｼｯｸM" w:hint="eastAsia"/>
          <w:sz w:val="22"/>
        </w:rPr>
        <w:t>（2007）</w:t>
      </w:r>
      <w:r w:rsidRPr="00A9636A">
        <w:rPr>
          <w:rFonts w:ascii="HGSｺﾞｼｯｸM" w:eastAsia="HGSｺﾞｼｯｸM" w:hint="eastAsia"/>
          <w:sz w:val="22"/>
        </w:rPr>
        <w:t>年7月に改正（平成20</w:t>
      </w:r>
      <w:r w:rsidR="00A57440" w:rsidRPr="00A9636A">
        <w:rPr>
          <w:rFonts w:ascii="HGSｺﾞｼｯｸM" w:eastAsia="HGSｺﾞｼｯｸM" w:hint="eastAsia"/>
          <w:sz w:val="22"/>
        </w:rPr>
        <w:t>（2008）</w:t>
      </w:r>
      <w:r w:rsidRPr="00A9636A">
        <w:rPr>
          <w:rFonts w:ascii="HGSｺﾞｼｯｸM" w:eastAsia="HGSｺﾞｼｯｸM" w:hint="eastAsia"/>
          <w:sz w:val="22"/>
        </w:rPr>
        <w:t>年1月施行）された改正法により、</w:t>
      </w:r>
      <w:r w:rsidR="00E670F6" w:rsidRPr="00A9636A">
        <w:rPr>
          <w:rFonts w:ascii="HGSｺﾞｼｯｸM" w:eastAsia="HGSｺﾞｼｯｸM" w:hint="eastAsia"/>
          <w:sz w:val="22"/>
        </w:rPr>
        <w:t>市町村は、</w:t>
      </w:r>
      <w:r w:rsidRPr="00A9636A">
        <w:rPr>
          <w:rFonts w:ascii="HGSｺﾞｼｯｸM" w:eastAsia="HGSｺﾞｼｯｸM" w:hint="eastAsia"/>
          <w:sz w:val="22"/>
        </w:rPr>
        <w:t>配偶者暴力相談支援センター</w:t>
      </w:r>
      <w:r w:rsidR="00CD654D" w:rsidRPr="00A9636A">
        <w:rPr>
          <w:rFonts w:ascii="HGSｺﾞｼｯｸM" w:eastAsia="HGSｺﾞｼｯｸM" w:hint="eastAsia"/>
          <w:sz w:val="20"/>
          <w:szCs w:val="20"/>
        </w:rPr>
        <w:t>④</w:t>
      </w:r>
      <w:r w:rsidRPr="00A9636A">
        <w:rPr>
          <w:rFonts w:ascii="HGSｺﾞｼｯｸM" w:eastAsia="HGSｺﾞｼｯｸM" w:hint="eastAsia"/>
          <w:sz w:val="22"/>
        </w:rPr>
        <w:t>の機能を果たすこと及び基本計画の策定</w:t>
      </w:r>
      <w:r w:rsidR="00E379A1" w:rsidRPr="00A9636A">
        <w:rPr>
          <w:rFonts w:ascii="HGSｺﾞｼｯｸM" w:eastAsia="HGSｺﾞｼｯｸM" w:hint="eastAsia"/>
          <w:sz w:val="22"/>
        </w:rPr>
        <w:t>に</w:t>
      </w:r>
      <w:r w:rsidRPr="00A9636A">
        <w:rPr>
          <w:rFonts w:ascii="HGSｺﾞｼｯｸM" w:eastAsia="HGSｺﾞｼｯｸM" w:hint="eastAsia"/>
          <w:sz w:val="22"/>
        </w:rPr>
        <w:t>努めることとなりました。</w:t>
      </w:r>
    </w:p>
    <w:p w:rsidR="002E03D4" w:rsidRDefault="0025345A" w:rsidP="002E03D4">
      <w:pPr>
        <w:ind w:firstLineChars="100" w:firstLine="220"/>
        <w:rPr>
          <w:rFonts w:ascii="HGSｺﾞｼｯｸM" w:eastAsia="HGSｺﾞｼｯｸM"/>
          <w:sz w:val="22"/>
        </w:rPr>
      </w:pPr>
      <w:r w:rsidRPr="00A9636A">
        <w:rPr>
          <w:rFonts w:ascii="HGSｺﾞｼｯｸM" w:eastAsia="HGSｺﾞｼｯｸM" w:hint="eastAsia"/>
          <w:sz w:val="22"/>
        </w:rPr>
        <w:t>そこで、本市においても、相生市配偶者</w:t>
      </w:r>
      <w:r>
        <w:rPr>
          <w:rFonts w:ascii="HGSｺﾞｼｯｸM" w:eastAsia="HGSｺﾞｼｯｸM" w:hint="eastAsia"/>
          <w:sz w:val="22"/>
        </w:rPr>
        <w:t>等暴力（</w:t>
      </w:r>
      <w:r w:rsidR="00F01DB3">
        <w:rPr>
          <w:rFonts w:ascii="HGSｺﾞｼｯｸM" w:eastAsia="HGSｺﾞｼｯｸM" w:hint="eastAsia"/>
          <w:sz w:val="22"/>
        </w:rPr>
        <w:t>ＤＶ</w:t>
      </w:r>
      <w:r>
        <w:rPr>
          <w:rFonts w:ascii="HGSｺﾞｼｯｸM" w:eastAsia="HGSｺﾞｼｯｸM" w:hint="eastAsia"/>
          <w:sz w:val="22"/>
        </w:rPr>
        <w:t>）対策基本計画を策定し、被害者支援の一連の対応における関係</w:t>
      </w:r>
      <w:r w:rsidR="003178B0">
        <w:rPr>
          <w:rFonts w:ascii="HGSｺﾞｼｯｸM" w:eastAsia="HGSｺﾞｼｯｸM" w:hint="eastAsia"/>
          <w:sz w:val="22"/>
        </w:rPr>
        <w:t>各課</w:t>
      </w:r>
      <w:r>
        <w:rPr>
          <w:rFonts w:ascii="HGSｺﾞｼｯｸM" w:eastAsia="HGSｺﾞｼｯｸM" w:hint="eastAsia"/>
          <w:sz w:val="22"/>
        </w:rPr>
        <w:t>・関係機関の役割を明確にするとともに、各施策を推進することにより、</w:t>
      </w:r>
      <w:r w:rsidR="00F01DB3">
        <w:rPr>
          <w:rFonts w:ascii="HGSｺﾞｼｯｸM" w:eastAsia="HGSｺﾞｼｯｸM" w:hint="eastAsia"/>
          <w:sz w:val="22"/>
        </w:rPr>
        <w:t>ＤＶ</w:t>
      </w:r>
      <w:r>
        <w:rPr>
          <w:rFonts w:ascii="HGSｺﾞｼｯｸM" w:eastAsia="HGSｺﾞｼｯｸM" w:hint="eastAsia"/>
          <w:sz w:val="22"/>
        </w:rPr>
        <w:t>被害早期発見と</w:t>
      </w:r>
      <w:r w:rsidR="00F01DB3">
        <w:rPr>
          <w:rFonts w:ascii="HGSｺﾞｼｯｸM" w:eastAsia="HGSｺﾞｼｯｸM" w:hint="eastAsia"/>
          <w:sz w:val="22"/>
        </w:rPr>
        <w:t>ＤＶ</w:t>
      </w:r>
      <w:r>
        <w:rPr>
          <w:rFonts w:ascii="HGSｺﾞｼｯｸM" w:eastAsia="HGSｺﾞｼｯｸM" w:hint="eastAsia"/>
          <w:sz w:val="22"/>
        </w:rPr>
        <w:t>被害者の支援を行います。</w:t>
      </w:r>
    </w:p>
    <w:p w:rsidR="00BC6B14" w:rsidRPr="00387601" w:rsidRDefault="00BC6B14" w:rsidP="002E03D4">
      <w:pPr>
        <w:ind w:firstLineChars="100" w:firstLine="220"/>
        <w:rPr>
          <w:rFonts w:ascii="HGSｺﾞｼｯｸM" w:eastAsia="HGSｺﾞｼｯｸM"/>
          <w:sz w:val="22"/>
        </w:rPr>
      </w:pPr>
    </w:p>
    <w:p w:rsidR="00387601" w:rsidRDefault="00387601" w:rsidP="002E03D4">
      <w:pPr>
        <w:ind w:firstLineChars="100" w:firstLine="220"/>
        <w:rPr>
          <w:rFonts w:ascii="HGSｺﾞｼｯｸM" w:eastAsia="HGSｺﾞｼｯｸM"/>
          <w:sz w:val="22"/>
        </w:rPr>
      </w:pPr>
    </w:p>
    <w:p w:rsidR="00387601" w:rsidRDefault="00387601" w:rsidP="002E03D4">
      <w:pPr>
        <w:ind w:firstLineChars="100" w:firstLine="220"/>
        <w:rPr>
          <w:rFonts w:ascii="HGSｺﾞｼｯｸM" w:eastAsia="HGSｺﾞｼｯｸM"/>
          <w:sz w:val="22"/>
        </w:rPr>
      </w:pPr>
    </w:p>
    <w:p w:rsidR="002E03D4" w:rsidRDefault="003F2A7A" w:rsidP="002E03D4">
      <w:pPr>
        <w:ind w:firstLineChars="100" w:firstLine="220"/>
        <w:rPr>
          <w:rFonts w:ascii="HGSｺﾞｼｯｸM" w:eastAsia="HGSｺﾞｼｯｸM"/>
          <w:sz w:val="22"/>
        </w:rPr>
      </w:pPr>
      <w:r>
        <w:rPr>
          <w:rFonts w:ascii="HGSｺﾞｼｯｸM" w:eastAsia="HGSｺﾞｼｯｸM"/>
          <w:noProof/>
          <w:sz w:val="22"/>
        </w:rPr>
        <w:pict>
          <v:shape id="_x0000_s1405" type="#_x0000_t32" style="position:absolute;left:0;text-align:left;margin-left:-7.05pt;margin-top:11pt;width:387.75pt;height:0;z-index:252046336" o:connectortype="straight"/>
        </w:pict>
      </w:r>
    </w:p>
    <w:p w:rsidR="00291BF5" w:rsidRPr="00A9636A" w:rsidRDefault="00CD654D" w:rsidP="00291BF5">
      <w:pPr>
        <w:autoSpaceDE w:val="0"/>
        <w:autoSpaceDN w:val="0"/>
        <w:adjustRightInd w:val="0"/>
        <w:ind w:left="1200" w:hangingChars="600" w:hanging="1200"/>
        <w:jc w:val="left"/>
        <w:rPr>
          <w:rFonts w:ascii="HGSｺﾞｼｯｸM" w:eastAsia="HGSｺﾞｼｯｸM" w:cs="HG丸ｺﾞｼｯｸM-PRO-WinCharSetFFFF-H"/>
          <w:kern w:val="0"/>
          <w:sz w:val="20"/>
          <w:szCs w:val="20"/>
        </w:rPr>
      </w:pPr>
      <w:r w:rsidRPr="00A9636A">
        <w:rPr>
          <w:rFonts w:ascii="HGSｺﾞｼｯｸM" w:eastAsia="HGSｺﾞｼｯｸM" w:hint="eastAsia"/>
          <w:sz w:val="20"/>
          <w:szCs w:val="20"/>
        </w:rPr>
        <w:t>③</w:t>
      </w:r>
      <w:r w:rsidR="00291BF5" w:rsidRPr="00A9636A">
        <w:rPr>
          <w:rFonts w:ascii="HGSｺﾞｼｯｸM" w:eastAsia="HGSｺﾞｼｯｸM" w:hint="eastAsia"/>
          <w:sz w:val="20"/>
          <w:szCs w:val="20"/>
        </w:rPr>
        <w:t xml:space="preserve">　</w:t>
      </w:r>
      <w:r w:rsidR="00B727A7" w:rsidRPr="00A9636A">
        <w:rPr>
          <w:rFonts w:ascii="HGSｺﾞｼｯｸM" w:eastAsia="HGSｺﾞｼｯｸM" w:cs="HG丸ｺﾞｼｯｸM-PRO-WinCharSetFFFF-H" w:hint="eastAsia"/>
          <w:kern w:val="0"/>
          <w:sz w:val="20"/>
          <w:szCs w:val="20"/>
        </w:rPr>
        <w:t>若年層で問題になっている恋人関係にある人からの暴力。</w:t>
      </w:r>
      <w:r w:rsidR="00291BF5" w:rsidRPr="00A9636A">
        <w:rPr>
          <w:rFonts w:ascii="HGSｺﾞｼｯｸM" w:eastAsia="HGSｺﾞｼｯｸM" w:cs="HG丸ｺﾞｼｯｸM-PRO-WinCharSetFFFF-H" w:hint="eastAsia"/>
          <w:kern w:val="0"/>
          <w:sz w:val="20"/>
          <w:szCs w:val="20"/>
        </w:rPr>
        <w:t>身体的暴力、性的暴力、経済的暴</w:t>
      </w:r>
    </w:p>
    <w:p w:rsidR="00291BF5" w:rsidRPr="00A9636A" w:rsidRDefault="00291BF5" w:rsidP="00291BF5">
      <w:pPr>
        <w:autoSpaceDE w:val="0"/>
        <w:autoSpaceDN w:val="0"/>
        <w:adjustRightInd w:val="0"/>
        <w:ind w:leftChars="95" w:left="1199" w:hangingChars="500" w:hanging="1000"/>
        <w:jc w:val="left"/>
        <w:rPr>
          <w:rFonts w:ascii="HGSｺﾞｼｯｸM" w:eastAsia="HGSｺﾞｼｯｸM" w:cs="HG丸ｺﾞｼｯｸM-PRO-WinCharSetFFFF-H"/>
          <w:kern w:val="0"/>
          <w:sz w:val="20"/>
          <w:szCs w:val="20"/>
        </w:rPr>
      </w:pPr>
      <w:r w:rsidRPr="00A9636A">
        <w:rPr>
          <w:rFonts w:ascii="HGSｺﾞｼｯｸM" w:eastAsia="HGSｺﾞｼｯｸM" w:cs="HG丸ｺﾞｼｯｸM-PRO-WinCharSetFFFF-H" w:hint="eastAsia"/>
          <w:kern w:val="0"/>
          <w:sz w:val="20"/>
          <w:szCs w:val="20"/>
        </w:rPr>
        <w:t>力</w:t>
      </w:r>
      <w:r w:rsidR="00B727A7" w:rsidRPr="00A9636A">
        <w:rPr>
          <w:rFonts w:ascii="HGSｺﾞｼｯｸM" w:eastAsia="HGSｺﾞｼｯｸM" w:cs="HG丸ｺﾞｼｯｸM-PRO-WinCharSetFFFF-H" w:hint="eastAsia"/>
          <w:kern w:val="0"/>
          <w:sz w:val="20"/>
          <w:szCs w:val="20"/>
        </w:rPr>
        <w:t>、精神的暴力などの他、「携帯電話をチェックする」「友達との付き合いを制限する」とい</w:t>
      </w:r>
    </w:p>
    <w:p w:rsidR="002E03D4" w:rsidRPr="00A9636A" w:rsidRDefault="00B727A7" w:rsidP="00291BF5">
      <w:pPr>
        <w:autoSpaceDE w:val="0"/>
        <w:autoSpaceDN w:val="0"/>
        <w:adjustRightInd w:val="0"/>
        <w:ind w:leftChars="95" w:left="1199" w:hangingChars="500" w:hanging="1000"/>
        <w:jc w:val="left"/>
        <w:rPr>
          <w:rFonts w:ascii="HGSｺﾞｼｯｸM" w:eastAsia="HGSｺﾞｼｯｸM"/>
          <w:sz w:val="20"/>
          <w:szCs w:val="20"/>
        </w:rPr>
      </w:pPr>
      <w:r w:rsidRPr="00A9636A">
        <w:rPr>
          <w:rFonts w:ascii="HGSｺﾞｼｯｸM" w:eastAsia="HGSｺﾞｼｯｸM" w:cs="HG丸ｺﾞｼｯｸM-PRO-WinCharSetFFFF-H" w:hint="eastAsia"/>
          <w:kern w:val="0"/>
          <w:sz w:val="20"/>
          <w:szCs w:val="20"/>
        </w:rPr>
        <w:t>った社会的暴力がある。</w:t>
      </w:r>
    </w:p>
    <w:p w:rsidR="0025345A" w:rsidRPr="00A9636A" w:rsidRDefault="00CD654D" w:rsidP="00291BF5">
      <w:pPr>
        <w:ind w:left="200" w:hangingChars="100" w:hanging="200"/>
        <w:rPr>
          <w:rFonts w:ascii="HGSｺﾞｼｯｸM" w:eastAsia="HGSｺﾞｼｯｸM"/>
          <w:sz w:val="20"/>
          <w:szCs w:val="20"/>
        </w:rPr>
      </w:pPr>
      <w:r w:rsidRPr="00A9636A">
        <w:rPr>
          <w:rFonts w:ascii="HGSｺﾞｼｯｸM" w:eastAsia="HGSｺﾞｼｯｸM" w:hint="eastAsia"/>
          <w:sz w:val="20"/>
          <w:szCs w:val="20"/>
        </w:rPr>
        <w:t>④</w:t>
      </w:r>
      <w:r w:rsidR="00291BF5" w:rsidRPr="00A9636A">
        <w:rPr>
          <w:rFonts w:ascii="HGSｺﾞｼｯｸM" w:eastAsia="HGSｺﾞｼｯｸM" w:hint="eastAsia"/>
          <w:sz w:val="20"/>
          <w:szCs w:val="20"/>
        </w:rPr>
        <w:t xml:space="preserve">　</w:t>
      </w:r>
      <w:r w:rsidR="0025345A" w:rsidRPr="00A9636A">
        <w:rPr>
          <w:rFonts w:ascii="HGSｺﾞｼｯｸM" w:eastAsia="HGSｺﾞｼｯｸM" w:hint="eastAsia"/>
          <w:sz w:val="20"/>
          <w:szCs w:val="20"/>
        </w:rPr>
        <w:t>配偶者からの暴力の防止及び被害者の保護のため、相談、指導、緊急時の一時保護、自立支援</w:t>
      </w:r>
      <w:r w:rsidR="00A62DA6" w:rsidRPr="00A9636A">
        <w:rPr>
          <w:rFonts w:ascii="HGSｺﾞｼｯｸM" w:eastAsia="HGSｺﾞｼｯｸM" w:hint="eastAsia"/>
          <w:sz w:val="20"/>
          <w:szCs w:val="20"/>
        </w:rPr>
        <w:t>、情報提供など</w:t>
      </w:r>
      <w:r w:rsidR="0025345A" w:rsidRPr="00A9636A">
        <w:rPr>
          <w:rFonts w:ascii="HGSｺﾞｼｯｸM" w:eastAsia="HGSｺﾞｼｯｸM" w:hint="eastAsia"/>
          <w:sz w:val="20"/>
          <w:szCs w:val="20"/>
        </w:rPr>
        <w:t>を行う施設。</w:t>
      </w:r>
    </w:p>
    <w:p w:rsidR="00B074E8" w:rsidRPr="00444642" w:rsidRDefault="00B074E8" w:rsidP="00B074E8">
      <w:pPr>
        <w:rPr>
          <w:rFonts w:ascii="HGSｺﾞｼｯｸM" w:eastAsia="HGSｺﾞｼｯｸM" w:hAnsi="ＭＳ ゴシック"/>
          <w:b/>
          <w:sz w:val="28"/>
          <w:szCs w:val="28"/>
          <w:u w:val="double"/>
        </w:rPr>
      </w:pPr>
      <w:r w:rsidRPr="00444642">
        <w:rPr>
          <w:rFonts w:ascii="HGSｺﾞｼｯｸM" w:eastAsia="HGSｺﾞｼｯｸM" w:hAnsi="ＭＳ ゴシック" w:hint="eastAsia"/>
          <w:b/>
          <w:sz w:val="28"/>
          <w:szCs w:val="28"/>
          <w:u w:val="double"/>
        </w:rPr>
        <w:t>２　計画の位置付け</w:t>
      </w:r>
    </w:p>
    <w:p w:rsidR="00B074E8" w:rsidRDefault="00B074E8" w:rsidP="00B074E8">
      <w:pPr>
        <w:rPr>
          <w:rFonts w:ascii="HGSｺﾞｼｯｸM" w:eastAsia="HGSｺﾞｼｯｸM"/>
          <w:sz w:val="22"/>
        </w:rPr>
      </w:pPr>
      <w:r>
        <w:rPr>
          <w:rFonts w:ascii="HGSｺﾞｼｯｸM" w:eastAsia="HGSｺﾞｼｯｸM" w:hint="eastAsia"/>
          <w:color w:val="FF0000"/>
          <w:sz w:val="22"/>
        </w:rPr>
        <w:t xml:space="preserve">　</w:t>
      </w:r>
      <w:r>
        <w:rPr>
          <w:rFonts w:ascii="HGSｺﾞｼｯｸM" w:eastAsia="HGSｺﾞｼｯｸM" w:hint="eastAsia"/>
          <w:sz w:val="22"/>
        </w:rPr>
        <w:t>「相生市配偶者等暴力</w:t>
      </w:r>
      <w:r w:rsidR="002E03D4">
        <w:rPr>
          <w:rFonts w:ascii="HGSｺﾞｼｯｸM" w:eastAsia="HGSｺﾞｼｯｸM" w:hint="eastAsia"/>
          <w:sz w:val="22"/>
        </w:rPr>
        <w:t>（ＤＶ）</w:t>
      </w:r>
      <w:r>
        <w:rPr>
          <w:rFonts w:ascii="HGSｺﾞｼｯｸM" w:eastAsia="HGSｺﾞｼｯｸM" w:hint="eastAsia"/>
          <w:sz w:val="22"/>
        </w:rPr>
        <w:t>対策基本計画」は、</w:t>
      </w:r>
      <w:r w:rsidR="00F01DB3">
        <w:rPr>
          <w:rFonts w:ascii="HGSｺﾞｼｯｸM" w:eastAsia="HGSｺﾞｼｯｸM" w:hint="eastAsia"/>
          <w:sz w:val="22"/>
        </w:rPr>
        <w:t>ＤＶ</w:t>
      </w:r>
      <w:r>
        <w:rPr>
          <w:rFonts w:ascii="HGSｺﾞｼｯｸM" w:eastAsia="HGSｺﾞｼｯｸM" w:hint="eastAsia"/>
          <w:sz w:val="22"/>
        </w:rPr>
        <w:t>防止法第2条の3第3項に基づく計画とするとともに、第2次相生市男女共同参画プラン「基本目標2　配偶者等からのあらゆる暴力の根絶」を推進するための実施計画も含むものとします。</w:t>
      </w:r>
    </w:p>
    <w:p w:rsidR="0025345A" w:rsidRPr="00B074E8" w:rsidRDefault="0025345A" w:rsidP="0025345A">
      <w:pPr>
        <w:rPr>
          <w:rFonts w:ascii="HGSｺﾞｼｯｸM" w:eastAsia="HGSｺﾞｼｯｸM"/>
          <w:color w:val="FF0000"/>
          <w:sz w:val="22"/>
        </w:rPr>
      </w:pPr>
    </w:p>
    <w:p w:rsidR="0025345A" w:rsidRPr="00444642" w:rsidRDefault="0025345A" w:rsidP="0025345A">
      <w:pPr>
        <w:rPr>
          <w:rFonts w:ascii="HGSｺﾞｼｯｸM" w:eastAsia="HGSｺﾞｼｯｸM" w:hAnsi="ＭＳ ゴシック"/>
          <w:b/>
          <w:sz w:val="28"/>
          <w:szCs w:val="28"/>
          <w:u w:val="double"/>
        </w:rPr>
      </w:pPr>
      <w:r w:rsidRPr="00444642">
        <w:rPr>
          <w:rFonts w:ascii="HGSｺﾞｼｯｸM" w:eastAsia="HGSｺﾞｼｯｸM" w:hAnsi="ＭＳ ゴシック" w:hint="eastAsia"/>
          <w:b/>
          <w:sz w:val="28"/>
          <w:szCs w:val="28"/>
          <w:u w:val="double"/>
        </w:rPr>
        <w:t>３　計画の期間</w:t>
      </w:r>
    </w:p>
    <w:p w:rsidR="0025345A" w:rsidRDefault="0025345A" w:rsidP="0025345A">
      <w:pPr>
        <w:rPr>
          <w:rFonts w:ascii="HGSｺﾞｼｯｸM" w:eastAsia="HGSｺﾞｼｯｸM"/>
          <w:sz w:val="22"/>
        </w:rPr>
      </w:pPr>
      <w:r>
        <w:rPr>
          <w:rFonts w:ascii="HGSｺﾞｼｯｸM" w:eastAsia="HGSｺﾞｼｯｸM" w:hint="eastAsia"/>
          <w:color w:val="FF0000"/>
          <w:sz w:val="22"/>
        </w:rPr>
        <w:t xml:space="preserve">　</w:t>
      </w:r>
      <w:r>
        <w:rPr>
          <w:rFonts w:ascii="HGSｺﾞｼｯｸM" w:eastAsia="HGSｺﾞｼｯｸM" w:hint="eastAsia"/>
          <w:sz w:val="22"/>
        </w:rPr>
        <w:t>平成25</w:t>
      </w:r>
      <w:r w:rsidR="002E03D4">
        <w:rPr>
          <w:rFonts w:ascii="HGSｺﾞｼｯｸM" w:eastAsia="HGSｺﾞｼｯｸM" w:hint="eastAsia"/>
          <w:sz w:val="22"/>
        </w:rPr>
        <w:t>（2013）</w:t>
      </w:r>
      <w:r>
        <w:rPr>
          <w:rFonts w:ascii="HGSｺﾞｼｯｸM" w:eastAsia="HGSｺﾞｼｯｸM" w:hint="eastAsia"/>
          <w:sz w:val="22"/>
        </w:rPr>
        <w:t>年度から平成34</w:t>
      </w:r>
      <w:r w:rsidR="002E03D4">
        <w:rPr>
          <w:rFonts w:ascii="HGSｺﾞｼｯｸM" w:eastAsia="HGSｺﾞｼｯｸM" w:hint="eastAsia"/>
          <w:sz w:val="22"/>
        </w:rPr>
        <w:t>（2022）</w:t>
      </w:r>
      <w:r>
        <w:rPr>
          <w:rFonts w:ascii="HGSｺﾞｼｯｸM" w:eastAsia="HGSｺﾞｼｯｸM" w:hint="eastAsia"/>
          <w:sz w:val="22"/>
        </w:rPr>
        <w:t>年度までの10年間とします。</w:t>
      </w:r>
    </w:p>
    <w:p w:rsidR="00424C2D" w:rsidRDefault="0025345A" w:rsidP="00630986">
      <w:pPr>
        <w:ind w:firstLineChars="100" w:firstLine="220"/>
        <w:rPr>
          <w:rFonts w:ascii="HGSｺﾞｼｯｸM" w:eastAsia="HGSｺﾞｼｯｸM"/>
          <w:sz w:val="22"/>
        </w:rPr>
      </w:pPr>
      <w:r>
        <w:rPr>
          <w:rFonts w:ascii="HGSｺﾞｼｯｸM" w:eastAsia="HGSｺﾞｼｯｸM" w:hint="eastAsia"/>
          <w:sz w:val="22"/>
        </w:rPr>
        <w:t>ただし、社会情勢</w:t>
      </w:r>
      <w:r w:rsidR="00387601">
        <w:rPr>
          <w:rFonts w:ascii="HGSｺﾞｼｯｸM" w:eastAsia="HGSｺﾞｼｯｸM" w:hint="eastAsia"/>
          <w:sz w:val="22"/>
        </w:rPr>
        <w:t>など</w:t>
      </w:r>
      <w:r>
        <w:rPr>
          <w:rFonts w:ascii="HGSｺﾞｼｯｸM" w:eastAsia="HGSｺﾞｼｯｸM" w:hint="eastAsia"/>
          <w:sz w:val="22"/>
        </w:rPr>
        <w:t>の変化や国・県の動向に柔軟に対応するため、実施計画については、平成29</w:t>
      </w:r>
      <w:r w:rsidR="009C3579">
        <w:rPr>
          <w:rFonts w:ascii="HGSｺﾞｼｯｸM" w:eastAsia="HGSｺﾞｼｯｸM" w:hint="eastAsia"/>
          <w:sz w:val="22"/>
        </w:rPr>
        <w:t>年度の中間年において内容など</w:t>
      </w:r>
      <w:r>
        <w:rPr>
          <w:rFonts w:ascii="HGSｺﾞｼｯｸM" w:eastAsia="HGSｺﾞｼｯｸM" w:hint="eastAsia"/>
          <w:sz w:val="22"/>
        </w:rPr>
        <w:t>の見直しを行います</w:t>
      </w:r>
      <w:r w:rsidRPr="00407274">
        <w:rPr>
          <w:rFonts w:ascii="HGSｺﾞｼｯｸM" w:eastAsia="HGSｺﾞｼｯｸM" w:hint="eastAsia"/>
          <w:sz w:val="22"/>
        </w:rPr>
        <w:t>（平成</w:t>
      </w:r>
      <w:r>
        <w:rPr>
          <w:rFonts w:ascii="HGSｺﾞｼｯｸM" w:eastAsia="HGSｺﾞｼｯｸM" w:hint="eastAsia"/>
          <w:sz w:val="22"/>
        </w:rPr>
        <w:t>25</w:t>
      </w:r>
      <w:r w:rsidRPr="00407274">
        <w:rPr>
          <w:rFonts w:ascii="HGSｺﾞｼｯｸM" w:eastAsia="HGSｺﾞｼｯｸM" w:hint="eastAsia"/>
          <w:sz w:val="22"/>
        </w:rPr>
        <w:t>年度～平成</w:t>
      </w:r>
      <w:r>
        <w:rPr>
          <w:rFonts w:ascii="HGSｺﾞｼｯｸM" w:eastAsia="HGSｺﾞｼｯｸM" w:hint="eastAsia"/>
          <w:sz w:val="22"/>
        </w:rPr>
        <w:t>29</w:t>
      </w:r>
      <w:r w:rsidRPr="00407274">
        <w:rPr>
          <w:rFonts w:ascii="HGSｺﾞｼｯｸM" w:eastAsia="HGSｺﾞｼｯｸM" w:hint="eastAsia"/>
          <w:sz w:val="22"/>
        </w:rPr>
        <w:t>年度＝前期実施計画、平成</w:t>
      </w:r>
      <w:r>
        <w:rPr>
          <w:rFonts w:ascii="HGSｺﾞｼｯｸM" w:eastAsia="HGSｺﾞｼｯｸM" w:hint="eastAsia"/>
          <w:sz w:val="22"/>
        </w:rPr>
        <w:t>30</w:t>
      </w:r>
      <w:r w:rsidRPr="00407274">
        <w:rPr>
          <w:rFonts w:ascii="HGSｺﾞｼｯｸM" w:eastAsia="HGSｺﾞｼｯｸM" w:hint="eastAsia"/>
          <w:sz w:val="22"/>
        </w:rPr>
        <w:t>年度～平成</w:t>
      </w:r>
      <w:r>
        <w:rPr>
          <w:rFonts w:ascii="HGSｺﾞｼｯｸM" w:eastAsia="HGSｺﾞｼｯｸM" w:hint="eastAsia"/>
          <w:sz w:val="22"/>
        </w:rPr>
        <w:t>34</w:t>
      </w:r>
      <w:r w:rsidRPr="00407274">
        <w:rPr>
          <w:rFonts w:ascii="HGSｺﾞｼｯｸM" w:eastAsia="HGSｺﾞｼｯｸM" w:hint="eastAsia"/>
          <w:sz w:val="22"/>
        </w:rPr>
        <w:t>年度＝後期実施計画）。</w:t>
      </w:r>
    </w:p>
    <w:p w:rsidR="00630986" w:rsidRPr="00630986" w:rsidRDefault="00630986" w:rsidP="00630986">
      <w:pPr>
        <w:ind w:firstLineChars="100" w:firstLine="220"/>
        <w:rPr>
          <w:rFonts w:ascii="HGSｺﾞｼｯｸM" w:eastAsia="HGSｺﾞｼｯｸM"/>
          <w:sz w:val="22"/>
        </w:rPr>
      </w:pPr>
    </w:p>
    <w:p w:rsidR="0025345A" w:rsidRPr="00444642" w:rsidRDefault="0025345A" w:rsidP="0025345A">
      <w:pPr>
        <w:rPr>
          <w:rFonts w:ascii="HGSｺﾞｼｯｸM" w:eastAsia="HGSｺﾞｼｯｸM" w:hAnsi="ＭＳ ゴシック"/>
          <w:b/>
          <w:sz w:val="28"/>
          <w:szCs w:val="28"/>
          <w:u w:val="double"/>
        </w:rPr>
      </w:pPr>
      <w:r w:rsidRPr="00444642">
        <w:rPr>
          <w:rFonts w:ascii="HGSｺﾞｼｯｸM" w:eastAsia="HGSｺﾞｼｯｸM" w:hAnsi="ＭＳ ゴシック" w:hint="eastAsia"/>
          <w:b/>
          <w:sz w:val="28"/>
          <w:szCs w:val="28"/>
          <w:u w:val="double"/>
        </w:rPr>
        <w:t xml:space="preserve">４　</w:t>
      </w:r>
      <w:r w:rsidR="00F01DB3" w:rsidRPr="00444642">
        <w:rPr>
          <w:rFonts w:ascii="HGSｺﾞｼｯｸM" w:eastAsia="HGSｺﾞｼｯｸM" w:hAnsi="ＭＳ ゴシック" w:hint="eastAsia"/>
          <w:b/>
          <w:sz w:val="28"/>
          <w:szCs w:val="28"/>
          <w:u w:val="double"/>
        </w:rPr>
        <w:t>ＤＶ</w:t>
      </w:r>
      <w:r w:rsidRPr="00444642">
        <w:rPr>
          <w:rFonts w:ascii="HGSｺﾞｼｯｸM" w:eastAsia="HGSｺﾞｼｯｸM" w:hAnsi="ＭＳ ゴシック" w:hint="eastAsia"/>
          <w:b/>
          <w:sz w:val="28"/>
          <w:szCs w:val="28"/>
          <w:u w:val="double"/>
        </w:rPr>
        <w:t>の定義</w:t>
      </w:r>
    </w:p>
    <w:p w:rsidR="0025345A" w:rsidRDefault="0025345A" w:rsidP="0025345A">
      <w:pPr>
        <w:rPr>
          <w:rFonts w:ascii="HGSｺﾞｼｯｸM" w:eastAsia="HGSｺﾞｼｯｸM"/>
          <w:sz w:val="22"/>
        </w:rPr>
      </w:pPr>
      <w:r w:rsidRPr="002D3FC1">
        <w:rPr>
          <w:rFonts w:ascii="HGSｺﾞｼｯｸM" w:eastAsia="HGSｺﾞｼｯｸM" w:hint="eastAsia"/>
          <w:sz w:val="22"/>
        </w:rPr>
        <w:t xml:space="preserve">　</w:t>
      </w:r>
      <w:r w:rsidR="00F01DB3">
        <w:rPr>
          <w:rFonts w:ascii="HGSｺﾞｼｯｸM" w:eastAsia="HGSｺﾞｼｯｸM" w:hint="eastAsia"/>
          <w:sz w:val="22"/>
        </w:rPr>
        <w:t>ＤＶ</w:t>
      </w:r>
      <w:r>
        <w:rPr>
          <w:rFonts w:ascii="HGSｺﾞｼｯｸM" w:eastAsia="HGSｺﾞｼｯｸM" w:hint="eastAsia"/>
          <w:sz w:val="22"/>
        </w:rPr>
        <w:t>は「パワーとコントロール（力と支配）」の関係であると言われています。優位な立場の人が、自分の力（権力）を利用し、弱い立場の人を支配することであり、その力には肉体的な力だけではなく、社会的な立場や経済力、性差に基づく不平等な取</w:t>
      </w:r>
      <w:r w:rsidR="00660860">
        <w:rPr>
          <w:rFonts w:ascii="HGSｺﾞｼｯｸM" w:eastAsia="HGSｺﾞｼｯｸM" w:hint="eastAsia"/>
          <w:sz w:val="22"/>
        </w:rPr>
        <w:t>り</w:t>
      </w:r>
      <w:r>
        <w:rPr>
          <w:rFonts w:ascii="HGSｺﾞｼｯｸM" w:eastAsia="HGSｺﾞｼｯｸM" w:hint="eastAsia"/>
          <w:sz w:val="22"/>
        </w:rPr>
        <w:t>扱いなど、あらゆる力が含まれています。</w:t>
      </w:r>
    </w:p>
    <w:p w:rsidR="0025345A" w:rsidRDefault="0025345A" w:rsidP="0025345A">
      <w:pPr>
        <w:rPr>
          <w:rFonts w:ascii="HGSｺﾞｼｯｸM" w:eastAsia="HGSｺﾞｼｯｸM"/>
          <w:sz w:val="22"/>
        </w:rPr>
      </w:pPr>
      <w:r>
        <w:rPr>
          <w:rFonts w:ascii="HGSｺﾞｼｯｸM" w:eastAsia="HGSｺﾞｼｯｸM" w:hint="eastAsia"/>
          <w:sz w:val="22"/>
        </w:rPr>
        <w:t xml:space="preserve">　また、</w:t>
      </w:r>
      <w:r w:rsidR="00F01DB3">
        <w:rPr>
          <w:rFonts w:ascii="HGSｺﾞｼｯｸM" w:eastAsia="HGSｺﾞｼｯｸM" w:hint="eastAsia"/>
          <w:sz w:val="22"/>
        </w:rPr>
        <w:t>ＤＶ</w:t>
      </w:r>
      <w:r>
        <w:rPr>
          <w:rFonts w:ascii="HGSｺﾞｼｯｸM" w:eastAsia="HGSｺﾞｼｯｸM" w:hint="eastAsia"/>
          <w:sz w:val="22"/>
        </w:rPr>
        <w:t>にはサイクルがあるとも言われており、加害者が常に被害者に対して暴力を振るっているわけではない場合は、そのことが被害者や周囲の受け止め方を複雑にしている一面があります。サイクルには、緊張が高まり暴力となって爆発する「暴力爆発期」、暴力を振った後は後悔し、しばらくの間平穏になる「ハネムーン期」、暴力のエネルギーが高まる「緊張形成期」という3つがあると言われています。</w:t>
      </w:r>
    </w:p>
    <w:p w:rsidR="0025345A" w:rsidRDefault="0025345A" w:rsidP="0025345A">
      <w:pPr>
        <w:rPr>
          <w:rFonts w:ascii="HGSｺﾞｼｯｸM" w:eastAsia="HGSｺﾞｼｯｸM"/>
          <w:sz w:val="22"/>
        </w:rPr>
      </w:pPr>
      <w:r>
        <w:rPr>
          <w:rFonts w:ascii="HGSｺﾞｼｯｸM" w:eastAsia="HGSｺﾞｼｯｸM" w:hint="eastAsia"/>
          <w:sz w:val="22"/>
        </w:rPr>
        <w:t xml:space="preserve">　</w:t>
      </w:r>
      <w:r w:rsidR="00F01DB3">
        <w:rPr>
          <w:rFonts w:ascii="HGSｺﾞｼｯｸM" w:eastAsia="HGSｺﾞｼｯｸM" w:hint="eastAsia"/>
          <w:sz w:val="22"/>
        </w:rPr>
        <w:t>ＤＶ</w:t>
      </w:r>
      <w:r>
        <w:rPr>
          <w:rFonts w:ascii="HGSｺﾞｼｯｸM" w:eastAsia="HGSｺﾞｼｯｸM" w:hint="eastAsia"/>
          <w:sz w:val="22"/>
        </w:rPr>
        <w:t>には、身体的暴力に限らず、精神的暴力、性的暴力、経済的暴力、社会的暴力といった以下のようなさまざまな暴力が含まれます。</w:t>
      </w:r>
    </w:p>
    <w:p w:rsidR="00630986" w:rsidRDefault="00630986" w:rsidP="0025345A">
      <w:pPr>
        <w:rPr>
          <w:rFonts w:ascii="HGSｺﾞｼｯｸM" w:eastAsia="HGSｺﾞｼｯｸM"/>
          <w:sz w:val="22"/>
        </w:rPr>
      </w:pPr>
    </w:p>
    <w:p w:rsidR="0025345A" w:rsidRPr="00444642" w:rsidRDefault="0025345A" w:rsidP="0025345A">
      <w:pPr>
        <w:pStyle w:val="a7"/>
        <w:numPr>
          <w:ilvl w:val="0"/>
          <w:numId w:val="5"/>
        </w:numPr>
        <w:ind w:leftChars="0"/>
        <w:rPr>
          <w:rFonts w:ascii="HGSｺﾞｼｯｸM" w:eastAsia="HGSｺﾞｼｯｸM"/>
          <w:b/>
          <w:sz w:val="22"/>
        </w:rPr>
      </w:pPr>
      <w:r w:rsidRPr="00444642">
        <w:rPr>
          <w:rFonts w:ascii="HGSｺﾞｼｯｸM" w:eastAsia="HGSｺﾞｼｯｸM" w:hint="eastAsia"/>
          <w:b/>
          <w:sz w:val="22"/>
        </w:rPr>
        <w:t>身体的暴力</w:t>
      </w:r>
    </w:p>
    <w:p w:rsidR="0025345A" w:rsidRPr="00444642" w:rsidRDefault="0025345A" w:rsidP="0025345A">
      <w:pPr>
        <w:rPr>
          <w:rFonts w:ascii="HGSｺﾞｼｯｸM" w:eastAsia="HGSｺﾞｼｯｸM"/>
          <w:sz w:val="22"/>
        </w:rPr>
      </w:pPr>
      <w:r w:rsidRPr="00444642">
        <w:rPr>
          <w:rFonts w:ascii="HGSｺﾞｼｯｸM" w:eastAsia="HGSｺﾞｼｯｸM" w:hint="eastAsia"/>
          <w:sz w:val="22"/>
        </w:rPr>
        <w:t xml:space="preserve">　殴る、蹴る、引きずりまわす、突き飛ばす、首をしめるなど</w:t>
      </w:r>
    </w:p>
    <w:p w:rsidR="0025345A" w:rsidRPr="00444642" w:rsidRDefault="0025345A" w:rsidP="0025345A">
      <w:pPr>
        <w:rPr>
          <w:rFonts w:ascii="HGSｺﾞｼｯｸM" w:eastAsia="HGSｺﾞｼｯｸM"/>
          <w:sz w:val="22"/>
        </w:rPr>
      </w:pPr>
      <w:r w:rsidRPr="00444642">
        <w:rPr>
          <w:rFonts w:ascii="HGSｺﾞｼｯｸM" w:eastAsia="HGSｺﾞｼｯｸM" w:hint="eastAsia"/>
          <w:sz w:val="22"/>
        </w:rPr>
        <w:t xml:space="preserve">　（直接何らかの有形力を行使し、被害者に強い恐怖感をいだかせる行為）</w:t>
      </w:r>
    </w:p>
    <w:p w:rsidR="0025345A" w:rsidRPr="00444642" w:rsidRDefault="0025345A" w:rsidP="0025345A">
      <w:pPr>
        <w:pStyle w:val="a7"/>
        <w:numPr>
          <w:ilvl w:val="0"/>
          <w:numId w:val="5"/>
        </w:numPr>
        <w:ind w:leftChars="0"/>
        <w:rPr>
          <w:rFonts w:ascii="HGSｺﾞｼｯｸM" w:eastAsia="HGSｺﾞｼｯｸM"/>
          <w:b/>
          <w:sz w:val="22"/>
        </w:rPr>
      </w:pPr>
      <w:r w:rsidRPr="00444642">
        <w:rPr>
          <w:rFonts w:ascii="HGSｺﾞｼｯｸM" w:eastAsia="HGSｺﾞｼｯｸM" w:hint="eastAsia"/>
          <w:b/>
          <w:sz w:val="22"/>
        </w:rPr>
        <w:t>精神的暴力</w:t>
      </w:r>
    </w:p>
    <w:p w:rsidR="0025345A" w:rsidRPr="00444642" w:rsidRDefault="0025345A" w:rsidP="0025345A">
      <w:pPr>
        <w:rPr>
          <w:rFonts w:ascii="HGSｺﾞｼｯｸM" w:eastAsia="HGSｺﾞｼｯｸM"/>
          <w:sz w:val="22"/>
        </w:rPr>
      </w:pPr>
      <w:r w:rsidRPr="00444642">
        <w:rPr>
          <w:rFonts w:ascii="HGSｺﾞｼｯｸM" w:eastAsia="HGSｺﾞｼｯｸM" w:hint="eastAsia"/>
          <w:sz w:val="22"/>
        </w:rPr>
        <w:t xml:space="preserve">　無視する、大切にしているものを壊す、大声でどなる、おどす、ののしるなど</w:t>
      </w:r>
    </w:p>
    <w:p w:rsidR="00387601" w:rsidRDefault="009C3579" w:rsidP="009C3579">
      <w:pPr>
        <w:ind w:left="440" w:hangingChars="200" w:hanging="440"/>
        <w:rPr>
          <w:rFonts w:ascii="HGSｺﾞｼｯｸM" w:eastAsia="HGSｺﾞｼｯｸM"/>
          <w:sz w:val="22"/>
        </w:rPr>
      </w:pPr>
      <w:r w:rsidRPr="00444642">
        <w:rPr>
          <w:rFonts w:ascii="HGSｺﾞｼｯｸM" w:eastAsia="HGSｺﾞｼｯｸM" w:hint="eastAsia"/>
          <w:sz w:val="22"/>
        </w:rPr>
        <w:t xml:space="preserve">　（言動など</w:t>
      </w:r>
      <w:r w:rsidR="0025345A" w:rsidRPr="00444642">
        <w:rPr>
          <w:rFonts w:ascii="HGSｺﾞｼｯｸM" w:eastAsia="HGSｺﾞｼｯｸM" w:hint="eastAsia"/>
          <w:sz w:val="22"/>
        </w:rPr>
        <w:t>により被害者の自尊心を傷つけ、無力な存在であることを信じさせ、被害</w:t>
      </w:r>
    </w:p>
    <w:p w:rsidR="0025345A" w:rsidRDefault="0025345A" w:rsidP="00387601">
      <w:pPr>
        <w:ind w:leftChars="105" w:left="440" w:hangingChars="100" w:hanging="220"/>
        <w:rPr>
          <w:rFonts w:ascii="HGSｺﾞｼｯｸM" w:eastAsia="HGSｺﾞｼｯｸM"/>
          <w:sz w:val="22"/>
        </w:rPr>
      </w:pPr>
      <w:r w:rsidRPr="00444642">
        <w:rPr>
          <w:rFonts w:ascii="HGSｺﾞｼｯｸM" w:eastAsia="HGSｺﾞｼｯｸM" w:hint="eastAsia"/>
          <w:sz w:val="22"/>
        </w:rPr>
        <w:t>者を支配しようとする行為）</w:t>
      </w:r>
    </w:p>
    <w:p w:rsidR="00630986" w:rsidRPr="00444642" w:rsidRDefault="00630986" w:rsidP="00387601">
      <w:pPr>
        <w:ind w:leftChars="105" w:left="440" w:hangingChars="100" w:hanging="220"/>
        <w:rPr>
          <w:rFonts w:ascii="HGSｺﾞｼｯｸM" w:eastAsia="HGSｺﾞｼｯｸM"/>
          <w:sz w:val="22"/>
        </w:rPr>
      </w:pPr>
    </w:p>
    <w:p w:rsidR="0025345A" w:rsidRPr="00444642" w:rsidRDefault="0025345A" w:rsidP="0025345A">
      <w:pPr>
        <w:ind w:firstLineChars="100" w:firstLine="220"/>
        <w:rPr>
          <w:rFonts w:ascii="HGSｺﾞｼｯｸM" w:eastAsia="HGSｺﾞｼｯｸM"/>
          <w:sz w:val="22"/>
        </w:rPr>
      </w:pPr>
    </w:p>
    <w:p w:rsidR="0025345A" w:rsidRPr="00444642" w:rsidRDefault="0025345A" w:rsidP="0025345A">
      <w:pPr>
        <w:pStyle w:val="a7"/>
        <w:numPr>
          <w:ilvl w:val="0"/>
          <w:numId w:val="5"/>
        </w:numPr>
        <w:ind w:leftChars="0"/>
        <w:rPr>
          <w:rFonts w:ascii="HGSｺﾞｼｯｸM" w:eastAsia="HGSｺﾞｼｯｸM"/>
          <w:b/>
          <w:sz w:val="22"/>
        </w:rPr>
      </w:pPr>
      <w:r w:rsidRPr="00444642">
        <w:rPr>
          <w:rFonts w:ascii="HGSｺﾞｼｯｸM" w:eastAsia="HGSｺﾞｼｯｸM" w:hint="eastAsia"/>
          <w:b/>
          <w:sz w:val="22"/>
        </w:rPr>
        <w:t>性的暴力</w:t>
      </w:r>
    </w:p>
    <w:p w:rsidR="0025345A" w:rsidRPr="00444642" w:rsidRDefault="0025345A" w:rsidP="0025345A">
      <w:pPr>
        <w:ind w:left="360"/>
        <w:rPr>
          <w:rFonts w:ascii="HGSｺﾞｼｯｸM" w:eastAsia="HGSｺﾞｼｯｸM"/>
          <w:sz w:val="22"/>
        </w:rPr>
      </w:pPr>
      <w:r w:rsidRPr="00444642">
        <w:rPr>
          <w:rFonts w:ascii="HGSｺﾞｼｯｸM" w:eastAsia="HGSｺﾞｼｯｸM" w:hint="eastAsia"/>
          <w:sz w:val="22"/>
        </w:rPr>
        <w:t>無理やりポルノなどを見せる、避妊に協力しない、性的な行為を強要するなど</w:t>
      </w:r>
    </w:p>
    <w:p w:rsidR="0025345A" w:rsidRPr="00444642" w:rsidRDefault="0025345A" w:rsidP="0025345A">
      <w:pPr>
        <w:ind w:left="360"/>
        <w:rPr>
          <w:rFonts w:ascii="HGSｺﾞｼｯｸM" w:eastAsia="HGSｺﾞｼｯｸM"/>
          <w:sz w:val="22"/>
        </w:rPr>
      </w:pPr>
      <w:r w:rsidRPr="00444642">
        <w:rPr>
          <w:rFonts w:ascii="HGSｺﾞｼｯｸM" w:eastAsia="HGSｺﾞｼｯｸM" w:hint="eastAsia"/>
          <w:sz w:val="22"/>
        </w:rPr>
        <w:t>（被害者の性と生殖に対する侵害、無関心、責任を放棄する行為）</w:t>
      </w:r>
    </w:p>
    <w:p w:rsidR="0025345A" w:rsidRPr="00444642" w:rsidRDefault="0025345A" w:rsidP="0025345A">
      <w:pPr>
        <w:ind w:left="360"/>
        <w:rPr>
          <w:rFonts w:ascii="HGSｺﾞｼｯｸM" w:eastAsia="HGSｺﾞｼｯｸM"/>
          <w:sz w:val="22"/>
        </w:rPr>
      </w:pPr>
    </w:p>
    <w:p w:rsidR="0025345A" w:rsidRPr="00444642" w:rsidRDefault="0025345A" w:rsidP="0025345A">
      <w:pPr>
        <w:pStyle w:val="a7"/>
        <w:numPr>
          <w:ilvl w:val="0"/>
          <w:numId w:val="5"/>
        </w:numPr>
        <w:ind w:leftChars="0"/>
        <w:rPr>
          <w:rFonts w:ascii="HGSｺﾞｼｯｸM" w:eastAsia="HGSｺﾞｼｯｸM"/>
          <w:b/>
          <w:sz w:val="22"/>
        </w:rPr>
      </w:pPr>
      <w:r w:rsidRPr="00444642">
        <w:rPr>
          <w:rFonts w:ascii="HGSｺﾞｼｯｸM" w:eastAsia="HGSｺﾞｼｯｸM" w:hint="eastAsia"/>
          <w:b/>
          <w:sz w:val="22"/>
        </w:rPr>
        <w:t>経済的暴力</w:t>
      </w:r>
    </w:p>
    <w:p w:rsidR="0025345A" w:rsidRDefault="0025345A" w:rsidP="0025345A">
      <w:pPr>
        <w:ind w:left="360"/>
        <w:rPr>
          <w:rFonts w:ascii="HGSｺﾞｼｯｸM" w:eastAsia="HGSｺﾞｼｯｸM"/>
          <w:sz w:val="22"/>
        </w:rPr>
      </w:pPr>
      <w:r w:rsidRPr="00444642">
        <w:rPr>
          <w:rFonts w:ascii="HGSｺﾞｼｯｸM" w:eastAsia="HGSｺﾞｼｯｸM" w:hint="eastAsia"/>
          <w:sz w:val="22"/>
        </w:rPr>
        <w:t>生活費を渡さな</w:t>
      </w:r>
      <w:r>
        <w:rPr>
          <w:rFonts w:ascii="HGSｺﾞｼｯｸM" w:eastAsia="HGSｺﾞｼｯｸM" w:hint="eastAsia"/>
          <w:sz w:val="22"/>
        </w:rPr>
        <w:t>い、「誰のお陰で生活ができると思っているのか」と言う、お金を取り上げる、貯金を勝手におろす、仕事をさせないなど</w:t>
      </w:r>
    </w:p>
    <w:p w:rsidR="0025345A" w:rsidRDefault="0025345A" w:rsidP="0025345A">
      <w:pPr>
        <w:rPr>
          <w:rFonts w:ascii="HGSｺﾞｼｯｸM" w:eastAsia="HGSｺﾞｼｯｸM"/>
          <w:sz w:val="22"/>
        </w:rPr>
      </w:pPr>
      <w:r>
        <w:rPr>
          <w:rFonts w:ascii="HGSｺﾞｼｯｸM" w:eastAsia="HGSｺﾞｼｯｸM" w:hint="eastAsia"/>
          <w:sz w:val="22"/>
        </w:rPr>
        <w:t xml:space="preserve">　　（被害者の経済的自由を奪う行為）</w:t>
      </w:r>
    </w:p>
    <w:p w:rsidR="0025345A" w:rsidRDefault="0025345A" w:rsidP="0025345A">
      <w:pPr>
        <w:rPr>
          <w:rFonts w:ascii="HGSｺﾞｼｯｸM" w:eastAsia="HGSｺﾞｼｯｸM"/>
          <w:sz w:val="22"/>
        </w:rPr>
      </w:pPr>
    </w:p>
    <w:p w:rsidR="0025345A" w:rsidRPr="00444642" w:rsidRDefault="0025345A" w:rsidP="0025345A">
      <w:pPr>
        <w:pStyle w:val="a7"/>
        <w:numPr>
          <w:ilvl w:val="0"/>
          <w:numId w:val="5"/>
        </w:numPr>
        <w:ind w:leftChars="0"/>
        <w:rPr>
          <w:rFonts w:ascii="HGSｺﾞｼｯｸM" w:eastAsia="HGSｺﾞｼｯｸM"/>
          <w:b/>
          <w:sz w:val="22"/>
        </w:rPr>
      </w:pPr>
      <w:r w:rsidRPr="00444642">
        <w:rPr>
          <w:rFonts w:ascii="HGSｺﾞｼｯｸM" w:eastAsia="HGSｺﾞｼｯｸM" w:hint="eastAsia"/>
          <w:b/>
          <w:sz w:val="22"/>
        </w:rPr>
        <w:t>社会的暴力</w:t>
      </w:r>
    </w:p>
    <w:p w:rsidR="0025345A" w:rsidRDefault="0025345A" w:rsidP="0025345A">
      <w:pPr>
        <w:ind w:left="360"/>
        <w:rPr>
          <w:rFonts w:ascii="HGSｺﾞｼｯｸM" w:eastAsia="HGSｺﾞｼｯｸM"/>
          <w:sz w:val="22"/>
        </w:rPr>
      </w:pPr>
      <w:r w:rsidRPr="00444642">
        <w:rPr>
          <w:rFonts w:ascii="HGSｺﾞｼｯｸM" w:eastAsia="HGSｺﾞｼｯｸM" w:hint="eastAsia"/>
          <w:sz w:val="22"/>
        </w:rPr>
        <w:t>交友関係などを</w:t>
      </w:r>
      <w:r>
        <w:rPr>
          <w:rFonts w:ascii="HGSｺﾞｼｯｸM" w:eastAsia="HGSｺﾞｼｯｸM" w:hint="eastAsia"/>
          <w:sz w:val="22"/>
        </w:rPr>
        <w:t>細かく監視する、実家との付き合いを制限する、外出させないなど</w:t>
      </w:r>
    </w:p>
    <w:p w:rsidR="0025345A" w:rsidRDefault="0025345A" w:rsidP="0025345A">
      <w:pPr>
        <w:ind w:firstLineChars="100" w:firstLine="220"/>
        <w:rPr>
          <w:rFonts w:ascii="HGSｺﾞｼｯｸM" w:eastAsia="HGSｺﾞｼｯｸM"/>
          <w:sz w:val="22"/>
        </w:rPr>
      </w:pPr>
      <w:r>
        <w:rPr>
          <w:rFonts w:ascii="HGSｺﾞｼｯｸM" w:eastAsia="HGSｺﾞｼｯｸM" w:hint="eastAsia"/>
          <w:sz w:val="22"/>
        </w:rPr>
        <w:t>(社会に参加しようとする被害者に対して、社会との関係を断絶させようとする行為)</w:t>
      </w:r>
    </w:p>
    <w:p w:rsidR="0025345A" w:rsidRDefault="0025345A" w:rsidP="0025345A">
      <w:pPr>
        <w:ind w:left="360"/>
        <w:rPr>
          <w:rFonts w:ascii="HGSｺﾞｼｯｸM" w:eastAsia="HGSｺﾞｼｯｸM"/>
          <w:sz w:val="22"/>
        </w:rPr>
      </w:pPr>
    </w:p>
    <w:p w:rsidR="0025345A" w:rsidRDefault="0025345A" w:rsidP="0025345A">
      <w:pPr>
        <w:rPr>
          <w:rFonts w:ascii="HGSｺﾞｼｯｸM" w:eastAsia="HGSｺﾞｼｯｸM"/>
          <w:sz w:val="22"/>
        </w:rPr>
      </w:pPr>
      <w:r>
        <w:rPr>
          <w:rFonts w:ascii="HGSｺﾞｼｯｸM" w:eastAsia="HGSｺﾞｼｯｸM" w:hint="eastAsia"/>
          <w:sz w:val="22"/>
        </w:rPr>
        <w:t xml:space="preserve">　なお、「児童虐待の防止等に関する法律」では、家庭での</w:t>
      </w:r>
      <w:r w:rsidR="00F01DB3">
        <w:rPr>
          <w:rFonts w:ascii="HGSｺﾞｼｯｸM" w:eastAsia="HGSｺﾞｼｯｸM" w:hint="eastAsia"/>
          <w:sz w:val="22"/>
        </w:rPr>
        <w:t>ＤＶ</w:t>
      </w:r>
      <w:r>
        <w:rPr>
          <w:rFonts w:ascii="HGSｺﾞｼｯｸM" w:eastAsia="HGSｺﾞｼｯｸM" w:hint="eastAsia"/>
          <w:sz w:val="22"/>
        </w:rPr>
        <w:t>（身体的暴力及びこれに準ずる心身に有害な影響を及ぼす言動）は児童虐待にあたると定められています。</w:t>
      </w:r>
    </w:p>
    <w:p w:rsidR="00630986" w:rsidRDefault="00630986" w:rsidP="0025345A">
      <w:pPr>
        <w:rPr>
          <w:rFonts w:ascii="HGSｺﾞｼｯｸM" w:eastAsia="HGSｺﾞｼｯｸM"/>
          <w:sz w:val="22"/>
        </w:rPr>
      </w:pPr>
    </w:p>
    <w:p w:rsidR="00630986" w:rsidRDefault="00630986" w:rsidP="0025345A">
      <w:pPr>
        <w:rPr>
          <w:rFonts w:ascii="HGSｺﾞｼｯｸM" w:eastAsia="HGSｺﾞｼｯｸM"/>
          <w:sz w:val="22"/>
        </w:rPr>
      </w:pPr>
    </w:p>
    <w:p w:rsidR="00387601" w:rsidRDefault="003F2A7A" w:rsidP="0025345A">
      <w:pPr>
        <w:rPr>
          <w:rFonts w:ascii="HGSｺﾞｼｯｸM" w:eastAsia="HGSｺﾞｼｯｸM"/>
          <w:sz w:val="22"/>
        </w:rPr>
      </w:pPr>
      <w:r>
        <w:rPr>
          <w:rFonts w:ascii="HGSｺﾞｼｯｸM" w:eastAsia="HGSｺﾞｼｯｸM"/>
          <w:noProof/>
          <w:sz w:val="22"/>
        </w:rPr>
        <w:pict>
          <v:shape id="_x0000_s1395" type="#_x0000_t202" style="position:absolute;left:0;text-align:left;margin-left:-3.65pt;margin-top:-.25pt;width:436.05pt;height:25.95pt;z-index:252038144;mso-height-percent:200;mso-height-percent:200;mso-width-relative:margin;mso-height-relative:margin">
            <v:textbox style="mso-fit-shape-to-text:t">
              <w:txbxContent>
                <w:p w:rsidR="007E0A4D" w:rsidRPr="00387601" w:rsidRDefault="007E0A4D">
                  <w:pPr>
                    <w:rPr>
                      <w:rFonts w:ascii="HGSｺﾞｼｯｸM" w:eastAsia="HGSｺﾞｼｯｸM"/>
                      <w:b/>
                      <w:sz w:val="24"/>
                    </w:rPr>
                  </w:pPr>
                  <w:r w:rsidRPr="00387601">
                    <w:rPr>
                      <w:rFonts w:ascii="HGSｺﾞｼｯｸM" w:eastAsia="HGSｺﾞｼｯｸM" w:hint="eastAsia"/>
                      <w:b/>
                      <w:sz w:val="24"/>
                    </w:rPr>
                    <w:t>「配偶者等からの暴力」の定義について</w:t>
                  </w:r>
                </w:p>
              </w:txbxContent>
            </v:textbox>
          </v:shape>
        </w:pict>
      </w:r>
    </w:p>
    <w:p w:rsidR="00387601" w:rsidRDefault="00387601" w:rsidP="00387601">
      <w:pPr>
        <w:ind w:firstLineChars="100" w:firstLine="220"/>
        <w:rPr>
          <w:rFonts w:ascii="HGSｺﾞｼｯｸM" w:eastAsia="HGSｺﾞｼｯｸM"/>
          <w:sz w:val="22"/>
        </w:rPr>
      </w:pPr>
    </w:p>
    <w:p w:rsidR="00387601" w:rsidRDefault="00F01DB3" w:rsidP="00387601">
      <w:pPr>
        <w:ind w:firstLineChars="100" w:firstLine="220"/>
        <w:rPr>
          <w:rFonts w:ascii="HGSｺﾞｼｯｸM" w:eastAsia="HGSｺﾞｼｯｸM"/>
          <w:sz w:val="22"/>
        </w:rPr>
      </w:pPr>
      <w:r>
        <w:rPr>
          <w:rFonts w:ascii="HGSｺﾞｼｯｸM" w:eastAsia="HGSｺﾞｼｯｸM" w:hint="eastAsia"/>
          <w:sz w:val="22"/>
        </w:rPr>
        <w:t>ＤＶ</w:t>
      </w:r>
      <w:r w:rsidR="0025345A">
        <w:rPr>
          <w:rFonts w:ascii="HGSｺﾞｼｯｸM" w:eastAsia="HGSｺﾞｼｯｸM" w:hint="eastAsia"/>
          <w:sz w:val="22"/>
        </w:rPr>
        <w:t>防止法では、「配偶者からの暴力」を「配偶者からの身体に対する暴力又はこれ</w:t>
      </w:r>
    </w:p>
    <w:p w:rsidR="0025345A" w:rsidRDefault="0025345A" w:rsidP="00387601">
      <w:pPr>
        <w:rPr>
          <w:rFonts w:ascii="HGSｺﾞｼｯｸM" w:eastAsia="HGSｺﾞｼｯｸM"/>
          <w:sz w:val="22"/>
        </w:rPr>
      </w:pPr>
      <w:r>
        <w:rPr>
          <w:rFonts w:ascii="HGSｺﾞｼｯｸM" w:eastAsia="HGSｺﾞｼｯｸM" w:hint="eastAsia"/>
          <w:sz w:val="22"/>
        </w:rPr>
        <w:t>に準ずる心身に有害な影響を及ぼす言動」とし、また、配偶者には元配偶者、婚姻の届出をしていないが事実上婚姻関係と同様の事情にある者を含む。とされてい</w:t>
      </w:r>
      <w:r w:rsidR="00387601">
        <w:rPr>
          <w:rFonts w:ascii="HGSｺﾞｼｯｸM" w:eastAsia="HGSｺﾞｼｯｸM" w:hint="eastAsia"/>
          <w:sz w:val="22"/>
        </w:rPr>
        <w:t>ます</w:t>
      </w:r>
      <w:r>
        <w:rPr>
          <w:rFonts w:ascii="HGSｺﾞｼｯｸM" w:eastAsia="HGSｺﾞｼｯｸM" w:hint="eastAsia"/>
          <w:sz w:val="22"/>
        </w:rPr>
        <w:t>。</w:t>
      </w:r>
    </w:p>
    <w:p w:rsidR="0025345A" w:rsidRDefault="00387601" w:rsidP="0025345A">
      <w:pPr>
        <w:rPr>
          <w:rFonts w:ascii="HGSｺﾞｼｯｸM" w:eastAsia="HGSｺﾞｼｯｸM"/>
          <w:sz w:val="22"/>
        </w:rPr>
      </w:pPr>
      <w:r>
        <w:rPr>
          <w:rFonts w:ascii="HGSｺﾞｼｯｸM" w:eastAsia="HGSｺﾞｼｯｸM" w:hint="eastAsia"/>
          <w:sz w:val="22"/>
        </w:rPr>
        <w:t xml:space="preserve">　</w:t>
      </w:r>
      <w:r w:rsidR="0025345A">
        <w:rPr>
          <w:rFonts w:ascii="HGSｺﾞｼｯｸM" w:eastAsia="HGSｺﾞｼｯｸM" w:hint="eastAsia"/>
          <w:sz w:val="22"/>
        </w:rPr>
        <w:t>本計画で掲げる</w:t>
      </w:r>
      <w:r w:rsidR="00F01DB3">
        <w:rPr>
          <w:rFonts w:ascii="HGSｺﾞｼｯｸM" w:eastAsia="HGSｺﾞｼｯｸM" w:hint="eastAsia"/>
          <w:sz w:val="22"/>
        </w:rPr>
        <w:t>ＤＶ</w:t>
      </w:r>
      <w:r w:rsidR="0025345A">
        <w:rPr>
          <w:rFonts w:ascii="HGSｺﾞｼｯｸM" w:eastAsia="HGSｺﾞｼｯｸM" w:hint="eastAsia"/>
          <w:sz w:val="22"/>
        </w:rPr>
        <w:t>防止法の根拠を必要としない施策に関しては、「配偶者等からの暴力」を対象とし、</w:t>
      </w:r>
      <w:r w:rsidR="00F01DB3">
        <w:rPr>
          <w:rFonts w:ascii="HGSｺﾞｼｯｸM" w:eastAsia="HGSｺﾞｼｯｸM" w:hint="eastAsia"/>
          <w:sz w:val="22"/>
        </w:rPr>
        <w:t>ＤＶ</w:t>
      </w:r>
      <w:r>
        <w:rPr>
          <w:rFonts w:ascii="HGSｺﾞｼｯｸM" w:eastAsia="HGSｺﾞｼｯｸM" w:hint="eastAsia"/>
          <w:sz w:val="22"/>
        </w:rPr>
        <w:t>防止法で定義される</w:t>
      </w:r>
      <w:r w:rsidR="0025345A">
        <w:rPr>
          <w:rFonts w:ascii="HGSｺﾞｼｯｸM" w:eastAsia="HGSｺﾞｼｯｸM" w:hint="eastAsia"/>
          <w:sz w:val="22"/>
        </w:rPr>
        <w:t>配偶者だけでなく、恋人など親しい関係にある（又はあった）</w:t>
      </w:r>
      <w:r>
        <w:rPr>
          <w:rFonts w:ascii="HGSｺﾞｼｯｸM" w:eastAsia="HGSｺﾞｼｯｸM" w:hint="eastAsia"/>
          <w:sz w:val="22"/>
        </w:rPr>
        <w:t>者</w:t>
      </w:r>
      <w:r w:rsidR="0025345A">
        <w:rPr>
          <w:rFonts w:ascii="HGSｺﾞｼｯｸM" w:eastAsia="HGSｺﾞｼｯｸM" w:hint="eastAsia"/>
          <w:sz w:val="22"/>
        </w:rPr>
        <w:t>も含むものとします。</w:t>
      </w:r>
    </w:p>
    <w:p w:rsidR="0025345A" w:rsidRDefault="0025345A" w:rsidP="0025345A">
      <w:pPr>
        <w:ind w:firstLineChars="100" w:firstLine="220"/>
        <w:rPr>
          <w:rFonts w:ascii="HGSｺﾞｼｯｸM" w:eastAsia="HGSｺﾞｼｯｸM"/>
          <w:sz w:val="22"/>
        </w:rPr>
      </w:pPr>
      <w:r>
        <w:rPr>
          <w:rFonts w:ascii="HGSｺﾞｼｯｸM" w:eastAsia="HGSｺﾞｼｯｸM" w:hint="eastAsia"/>
          <w:sz w:val="22"/>
        </w:rPr>
        <w:t>さらに、暴力の範囲については、身体的暴力、精神的暴力、性的暴力、経済的暴力、社会的暴力も含めて</w:t>
      </w:r>
      <w:r w:rsidR="009C3579">
        <w:rPr>
          <w:rFonts w:ascii="HGSｺﾞｼｯｸM" w:eastAsia="HGSｺﾞｼｯｸM" w:hint="eastAsia"/>
          <w:sz w:val="22"/>
        </w:rPr>
        <w:t>捉えて</w:t>
      </w:r>
      <w:r>
        <w:rPr>
          <w:rFonts w:ascii="HGSｺﾞｼｯｸM" w:eastAsia="HGSｺﾞｼｯｸM" w:hint="eastAsia"/>
          <w:sz w:val="22"/>
        </w:rPr>
        <w:t>います。</w:t>
      </w:r>
    </w:p>
    <w:p w:rsidR="00630986" w:rsidRDefault="00630986" w:rsidP="0025345A">
      <w:pPr>
        <w:rPr>
          <w:rFonts w:ascii="HGSｺﾞｼｯｸM" w:eastAsia="HGSｺﾞｼｯｸM" w:hAnsi="ＭＳ ゴシック"/>
          <w:b/>
          <w:sz w:val="28"/>
          <w:szCs w:val="28"/>
          <w:u w:val="double"/>
        </w:rPr>
      </w:pPr>
    </w:p>
    <w:p w:rsidR="00630986" w:rsidRDefault="00630986" w:rsidP="0025345A">
      <w:pPr>
        <w:rPr>
          <w:rFonts w:ascii="HGSｺﾞｼｯｸM" w:eastAsia="HGSｺﾞｼｯｸM" w:hAnsi="ＭＳ ゴシック"/>
          <w:b/>
          <w:sz w:val="28"/>
          <w:szCs w:val="28"/>
          <w:u w:val="double"/>
        </w:rPr>
      </w:pPr>
    </w:p>
    <w:p w:rsidR="00630986" w:rsidRDefault="00630986" w:rsidP="0025345A">
      <w:pPr>
        <w:rPr>
          <w:rFonts w:ascii="HGSｺﾞｼｯｸM" w:eastAsia="HGSｺﾞｼｯｸM" w:hAnsi="ＭＳ ゴシック"/>
          <w:b/>
          <w:sz w:val="28"/>
          <w:szCs w:val="28"/>
          <w:u w:val="double"/>
        </w:rPr>
      </w:pPr>
    </w:p>
    <w:p w:rsidR="00630986" w:rsidRDefault="00630986" w:rsidP="0025345A">
      <w:pPr>
        <w:rPr>
          <w:rFonts w:ascii="HGSｺﾞｼｯｸM" w:eastAsia="HGSｺﾞｼｯｸM" w:hAnsi="ＭＳ ゴシック"/>
          <w:b/>
          <w:sz w:val="28"/>
          <w:szCs w:val="28"/>
          <w:u w:val="double"/>
        </w:rPr>
      </w:pPr>
    </w:p>
    <w:p w:rsidR="00630986" w:rsidRDefault="00630986" w:rsidP="0025345A">
      <w:pPr>
        <w:rPr>
          <w:rFonts w:ascii="HGSｺﾞｼｯｸM" w:eastAsia="HGSｺﾞｼｯｸM" w:hAnsi="ＭＳ ゴシック"/>
          <w:b/>
          <w:sz w:val="28"/>
          <w:szCs w:val="28"/>
          <w:u w:val="double"/>
        </w:rPr>
      </w:pPr>
    </w:p>
    <w:p w:rsidR="0025345A" w:rsidRPr="00444642" w:rsidRDefault="0025345A" w:rsidP="0025345A">
      <w:pPr>
        <w:rPr>
          <w:rFonts w:ascii="HGSｺﾞｼｯｸM" w:eastAsia="HGSｺﾞｼｯｸM" w:hAnsi="ＭＳ ゴシック"/>
          <w:b/>
          <w:sz w:val="28"/>
          <w:szCs w:val="28"/>
          <w:u w:val="double"/>
        </w:rPr>
      </w:pPr>
      <w:r w:rsidRPr="00444642">
        <w:rPr>
          <w:rFonts w:ascii="HGSｺﾞｼｯｸM" w:eastAsia="HGSｺﾞｼｯｸM" w:hAnsi="ＭＳ ゴシック" w:hint="eastAsia"/>
          <w:b/>
          <w:sz w:val="28"/>
          <w:szCs w:val="28"/>
          <w:u w:val="double"/>
        </w:rPr>
        <w:t>５　計画策定の背景</w:t>
      </w:r>
    </w:p>
    <w:p w:rsidR="0025345A" w:rsidRPr="002E03D4" w:rsidRDefault="0025345A" w:rsidP="0025345A">
      <w:pPr>
        <w:rPr>
          <w:rFonts w:ascii="HGSｺﾞｼｯｸM" w:eastAsia="HGSｺﾞｼｯｸM"/>
          <w:b/>
          <w:sz w:val="26"/>
          <w:szCs w:val="26"/>
        </w:rPr>
      </w:pPr>
      <w:r w:rsidRPr="002E03D4">
        <w:rPr>
          <w:rFonts w:ascii="HGSｺﾞｼｯｸM" w:eastAsia="HGSｺﾞｼｯｸM" w:hint="eastAsia"/>
          <w:b/>
          <w:sz w:val="26"/>
          <w:szCs w:val="26"/>
        </w:rPr>
        <w:t>（1）国の動き</w:t>
      </w:r>
    </w:p>
    <w:p w:rsidR="0025345A" w:rsidRPr="0001167A" w:rsidRDefault="0025345A" w:rsidP="0025345A">
      <w:pPr>
        <w:rPr>
          <w:rFonts w:ascii="HGSｺﾞｼｯｸM" w:eastAsia="HGSｺﾞｼｯｸM"/>
          <w:sz w:val="22"/>
          <w:szCs w:val="22"/>
        </w:rPr>
      </w:pPr>
      <w:r w:rsidRPr="00B27EE0">
        <w:rPr>
          <w:rFonts w:ascii="HGSｺﾞｼｯｸM" w:eastAsia="HGSｺﾞｼｯｸM" w:hint="eastAsia"/>
          <w:sz w:val="22"/>
        </w:rPr>
        <w:t xml:space="preserve">　</w:t>
      </w:r>
      <w:r w:rsidRPr="0001167A">
        <w:rPr>
          <w:rFonts w:ascii="HGSｺﾞｼｯｸM" w:eastAsia="HGSｺﾞｼｯｸM" w:hint="eastAsia"/>
          <w:sz w:val="22"/>
          <w:szCs w:val="22"/>
        </w:rPr>
        <w:t>平成13（2001）年4月に「</w:t>
      </w:r>
      <w:r w:rsidR="00F01DB3" w:rsidRPr="0001167A">
        <w:rPr>
          <w:rFonts w:ascii="HGSｺﾞｼｯｸM" w:eastAsia="HGSｺﾞｼｯｸM" w:hint="eastAsia"/>
          <w:sz w:val="22"/>
          <w:szCs w:val="22"/>
        </w:rPr>
        <w:t>ＤＶ</w:t>
      </w:r>
      <w:r w:rsidRPr="0001167A">
        <w:rPr>
          <w:rFonts w:ascii="HGSｺﾞｼｯｸM" w:eastAsia="HGSｺﾞｼｯｸM" w:hint="eastAsia"/>
          <w:sz w:val="22"/>
          <w:szCs w:val="22"/>
        </w:rPr>
        <w:t>防止法」が制定され、配偶者からの暴力を防止し、被害者を保護することが、国や地方公共団体の責務として位置付けられました。</w:t>
      </w:r>
    </w:p>
    <w:p w:rsidR="0025345A" w:rsidRPr="0001167A" w:rsidRDefault="0025345A" w:rsidP="0025345A">
      <w:pPr>
        <w:ind w:firstLineChars="100" w:firstLine="220"/>
        <w:rPr>
          <w:rFonts w:ascii="HGSｺﾞｼｯｸM" w:eastAsia="HGSｺﾞｼｯｸM"/>
          <w:sz w:val="22"/>
          <w:szCs w:val="22"/>
        </w:rPr>
      </w:pPr>
      <w:r w:rsidRPr="0001167A">
        <w:rPr>
          <w:rFonts w:ascii="HGSｺﾞｼｯｸM" w:eastAsia="HGSｺﾞｼｯｸM" w:hint="eastAsia"/>
          <w:sz w:val="22"/>
          <w:szCs w:val="22"/>
        </w:rPr>
        <w:t>平成16（2004）年12月の改正では、国による基本方針の策定及び都道府県による基本計画の策定が義務付けされ、更に、平成19（2007）年7月の改正</w:t>
      </w:r>
      <w:r w:rsidR="00E26212">
        <w:rPr>
          <w:rFonts w:ascii="HGSｺﾞｼｯｸM" w:eastAsia="HGSｺﾞｼｯｸM" w:hint="eastAsia"/>
          <w:sz w:val="22"/>
          <w:szCs w:val="22"/>
        </w:rPr>
        <w:t>（平成20（2008）年1月施行）</w:t>
      </w:r>
      <w:r w:rsidRPr="0001167A">
        <w:rPr>
          <w:rFonts w:ascii="HGSｺﾞｼｯｸM" w:eastAsia="HGSｺﾞｼｯｸM" w:hint="eastAsia"/>
          <w:sz w:val="22"/>
          <w:szCs w:val="22"/>
        </w:rPr>
        <w:t>では、市町村も国の方針に即し、都道府県の基本計画を勘案した市町村基本計画の策定</w:t>
      </w:r>
      <w:r w:rsidR="00660860">
        <w:rPr>
          <w:rFonts w:ascii="HGSｺﾞｼｯｸM" w:eastAsia="HGSｺﾞｼｯｸM" w:hint="eastAsia"/>
          <w:sz w:val="22"/>
          <w:szCs w:val="22"/>
        </w:rPr>
        <w:t>に努めることとされています。</w:t>
      </w:r>
      <w:r w:rsidRPr="0001167A">
        <w:rPr>
          <w:rFonts w:ascii="HGSｺﾞｼｯｸM" w:eastAsia="HGSｺﾞｼｯｸM" w:hint="eastAsia"/>
          <w:sz w:val="22"/>
          <w:szCs w:val="22"/>
        </w:rPr>
        <w:t>国は、</w:t>
      </w:r>
      <w:r w:rsidR="008B7C82">
        <w:rPr>
          <w:rFonts w:ascii="HGSｺﾞｼｯｸM" w:eastAsia="HGSｺﾞｼｯｸM" w:hint="eastAsia"/>
          <w:sz w:val="22"/>
          <w:szCs w:val="22"/>
        </w:rPr>
        <w:t>都道府県</w:t>
      </w:r>
      <w:r w:rsidRPr="0001167A">
        <w:rPr>
          <w:rFonts w:ascii="HGSｺﾞｼｯｸM" w:eastAsia="HGSｺﾞｼｯｸM" w:hint="eastAsia"/>
          <w:sz w:val="22"/>
          <w:szCs w:val="22"/>
        </w:rPr>
        <w:t>に対しては、被害者支援の中核としての役割を果たすことを期待する一方、市町</w:t>
      </w:r>
      <w:r w:rsidR="008B7C82">
        <w:rPr>
          <w:rFonts w:ascii="HGSｺﾞｼｯｸM" w:eastAsia="HGSｺﾞｼｯｸM" w:hint="eastAsia"/>
          <w:sz w:val="22"/>
          <w:szCs w:val="22"/>
        </w:rPr>
        <w:t>村</w:t>
      </w:r>
      <w:r w:rsidRPr="0001167A">
        <w:rPr>
          <w:rFonts w:ascii="HGSｺﾞｼｯｸM" w:eastAsia="HGSｺﾞｼｯｸM" w:hint="eastAsia"/>
          <w:sz w:val="22"/>
          <w:szCs w:val="22"/>
        </w:rPr>
        <w:t>に対しては、被害者に</w:t>
      </w:r>
      <w:r w:rsidR="00660860">
        <w:rPr>
          <w:rFonts w:ascii="HGSｺﾞｼｯｸM" w:eastAsia="HGSｺﾞｼｯｸM" w:hint="eastAsia"/>
          <w:sz w:val="22"/>
          <w:szCs w:val="22"/>
        </w:rPr>
        <w:t>最も</w:t>
      </w:r>
      <w:r w:rsidRPr="0001167A">
        <w:rPr>
          <w:rFonts w:ascii="HGSｺﾞｼｯｸM" w:eastAsia="HGSｺﾞｼｯｸM" w:hint="eastAsia"/>
          <w:sz w:val="22"/>
          <w:szCs w:val="22"/>
        </w:rPr>
        <w:t>身近な行政主体として、相談窓口の設置、支援に対する情報提供、自立に</w:t>
      </w:r>
      <w:r w:rsidR="008A30A3" w:rsidRPr="0001167A">
        <w:rPr>
          <w:rFonts w:ascii="HGSｺﾞｼｯｸM" w:eastAsia="HGSｺﾞｼｯｸM" w:hint="eastAsia"/>
          <w:sz w:val="22"/>
          <w:szCs w:val="22"/>
        </w:rPr>
        <w:t>向けた継続的な支援の実施などの基本的な役割について、積極的に取</w:t>
      </w:r>
      <w:r w:rsidR="00057644">
        <w:rPr>
          <w:rFonts w:ascii="HGSｺﾞｼｯｸM" w:eastAsia="HGSｺﾞｼｯｸM" w:hint="eastAsia"/>
          <w:sz w:val="22"/>
          <w:szCs w:val="22"/>
        </w:rPr>
        <w:t>り</w:t>
      </w:r>
      <w:r w:rsidRPr="0001167A">
        <w:rPr>
          <w:rFonts w:ascii="HGSｺﾞｼｯｸM" w:eastAsia="HGSｺﾞｼｯｸM" w:hint="eastAsia"/>
          <w:sz w:val="22"/>
          <w:szCs w:val="22"/>
        </w:rPr>
        <w:t>組むことを期待しています。</w:t>
      </w:r>
    </w:p>
    <w:p w:rsidR="0025345A" w:rsidRDefault="0025345A" w:rsidP="0025345A">
      <w:pPr>
        <w:rPr>
          <w:rFonts w:ascii="HGSｺﾞｼｯｸM" w:eastAsia="HGSｺﾞｼｯｸM"/>
          <w:color w:val="FF0000"/>
          <w:sz w:val="22"/>
        </w:rPr>
      </w:pPr>
    </w:p>
    <w:p w:rsidR="0025345A" w:rsidRPr="002E03D4" w:rsidRDefault="0025345A" w:rsidP="0025345A">
      <w:pPr>
        <w:rPr>
          <w:rFonts w:ascii="HGSｺﾞｼｯｸM" w:eastAsia="HGSｺﾞｼｯｸM"/>
          <w:b/>
          <w:sz w:val="26"/>
          <w:szCs w:val="26"/>
        </w:rPr>
      </w:pPr>
      <w:r w:rsidRPr="002E03D4">
        <w:rPr>
          <w:rFonts w:ascii="HGSｺﾞｼｯｸM" w:eastAsia="HGSｺﾞｼｯｸM" w:hint="eastAsia"/>
          <w:b/>
          <w:sz w:val="26"/>
          <w:szCs w:val="26"/>
        </w:rPr>
        <w:t>（2）県の動き</w:t>
      </w:r>
    </w:p>
    <w:p w:rsidR="0025345A" w:rsidRDefault="0025345A" w:rsidP="0025345A">
      <w:pPr>
        <w:rPr>
          <w:rFonts w:ascii="HGSｺﾞｼｯｸM" w:eastAsia="HGSｺﾞｼｯｸM"/>
          <w:sz w:val="22"/>
        </w:rPr>
      </w:pPr>
      <w:r w:rsidRPr="00F660EF">
        <w:rPr>
          <w:rFonts w:ascii="HGSｺﾞｼｯｸM" w:eastAsia="HGSｺﾞｼｯｸM" w:hint="eastAsia"/>
          <w:sz w:val="22"/>
        </w:rPr>
        <w:t xml:space="preserve">　平成18</w:t>
      </w:r>
      <w:r>
        <w:rPr>
          <w:rFonts w:ascii="HGSｺﾞｼｯｸM" w:eastAsia="HGSｺﾞｼｯｸM" w:hint="eastAsia"/>
          <w:sz w:val="22"/>
        </w:rPr>
        <w:t>（</w:t>
      </w:r>
      <w:r w:rsidRPr="00F660EF">
        <w:rPr>
          <w:rFonts w:ascii="HGSｺﾞｼｯｸM" w:eastAsia="HGSｺﾞｼｯｸM" w:hint="eastAsia"/>
          <w:sz w:val="22"/>
        </w:rPr>
        <w:t>2006</w:t>
      </w:r>
      <w:r>
        <w:rPr>
          <w:rFonts w:ascii="HGSｺﾞｼｯｸM" w:eastAsia="HGSｺﾞｼｯｸM" w:hint="eastAsia"/>
          <w:sz w:val="22"/>
        </w:rPr>
        <w:t>）</w:t>
      </w:r>
      <w:r w:rsidRPr="00F660EF">
        <w:rPr>
          <w:rFonts w:ascii="HGSｺﾞｼｯｸM" w:eastAsia="HGSｺﾞｼｯｸM" w:hint="eastAsia"/>
          <w:sz w:val="22"/>
        </w:rPr>
        <w:t>4月に、被害者の安全を確保するとともに</w:t>
      </w:r>
      <w:r w:rsidR="00660860">
        <w:rPr>
          <w:rFonts w:ascii="HGSｺﾞｼｯｸM" w:eastAsia="HGSｺﾞｼｯｸM" w:hint="eastAsia"/>
          <w:sz w:val="22"/>
        </w:rPr>
        <w:t>、</w:t>
      </w:r>
      <w:r w:rsidRPr="00F660EF">
        <w:rPr>
          <w:rFonts w:ascii="HGSｺﾞｼｯｸM" w:eastAsia="HGSｺﾞｼｯｸM" w:hint="eastAsia"/>
          <w:sz w:val="22"/>
        </w:rPr>
        <w:t>被害者が</w:t>
      </w:r>
      <w:r>
        <w:rPr>
          <w:rFonts w:ascii="HGSｺﾞｼｯｸM" w:eastAsia="HGSｺﾞｼｯｸM" w:hint="eastAsia"/>
          <w:sz w:val="22"/>
        </w:rPr>
        <w:t>自らの意思で生活基盤を回復するよう支援することを基本とした「兵庫県</w:t>
      </w:r>
      <w:r w:rsidR="00F01DB3">
        <w:rPr>
          <w:rFonts w:ascii="HGSｺﾞｼｯｸM" w:eastAsia="HGSｺﾞｼｯｸM" w:hint="eastAsia"/>
          <w:sz w:val="22"/>
        </w:rPr>
        <w:t>ＤＶ</w:t>
      </w:r>
      <w:r>
        <w:rPr>
          <w:rFonts w:ascii="HGSｺﾞｼｯｸM" w:eastAsia="HGSｺﾞｼｯｸM" w:hint="eastAsia"/>
          <w:sz w:val="22"/>
        </w:rPr>
        <w:t>計画」を策定し、平成20（2008）年1月の</w:t>
      </w:r>
      <w:r w:rsidR="00F01DB3">
        <w:rPr>
          <w:rFonts w:ascii="HGSｺﾞｼｯｸM" w:eastAsia="HGSｺﾞｼｯｸM" w:hint="eastAsia"/>
          <w:sz w:val="22"/>
        </w:rPr>
        <w:t>ＤＶ</w:t>
      </w:r>
      <w:r>
        <w:rPr>
          <w:rFonts w:ascii="HGSｺﾞｼｯｸM" w:eastAsia="HGSｺﾞｼｯｸM" w:hint="eastAsia"/>
          <w:sz w:val="22"/>
        </w:rPr>
        <w:t>防止法改正と国の基本方針の改定をふまえ、平成21（2009）4月に</w:t>
      </w:r>
      <w:r w:rsidR="00E959DF">
        <w:rPr>
          <w:rFonts w:ascii="HGSｺﾞｼｯｸM" w:eastAsia="HGSｺﾞｼｯｸM" w:hint="eastAsia"/>
          <w:sz w:val="22"/>
        </w:rPr>
        <w:t>「</w:t>
      </w:r>
      <w:r>
        <w:rPr>
          <w:rFonts w:ascii="HGSｺﾞｼｯｸM" w:eastAsia="HGSｺﾞｼｯｸM" w:hint="eastAsia"/>
          <w:sz w:val="22"/>
        </w:rPr>
        <w:t>兵庫県</w:t>
      </w:r>
      <w:r w:rsidR="00F01DB3">
        <w:rPr>
          <w:rFonts w:ascii="HGSｺﾞｼｯｸM" w:eastAsia="HGSｺﾞｼｯｸM" w:hint="eastAsia"/>
          <w:sz w:val="22"/>
        </w:rPr>
        <w:t>ＤＶ</w:t>
      </w:r>
      <w:r>
        <w:rPr>
          <w:rFonts w:ascii="HGSｺﾞｼｯｸM" w:eastAsia="HGSｺﾞｼｯｸM" w:hint="eastAsia"/>
          <w:sz w:val="22"/>
        </w:rPr>
        <w:t>計画</w:t>
      </w:r>
      <w:r w:rsidR="00E959DF">
        <w:rPr>
          <w:rFonts w:ascii="HGSｺﾞｼｯｸM" w:eastAsia="HGSｺﾞｼｯｸM" w:hint="eastAsia"/>
          <w:sz w:val="22"/>
        </w:rPr>
        <w:t>」</w:t>
      </w:r>
      <w:r>
        <w:rPr>
          <w:rFonts w:ascii="HGSｺﾞｼｯｸM" w:eastAsia="HGSｺﾞｼｯｸM" w:hint="eastAsia"/>
          <w:sz w:val="22"/>
        </w:rPr>
        <w:t>を改定しています。</w:t>
      </w:r>
    </w:p>
    <w:p w:rsidR="0025345A" w:rsidRPr="00F660EF" w:rsidRDefault="0025345A" w:rsidP="0025345A">
      <w:pPr>
        <w:rPr>
          <w:rFonts w:ascii="HGSｺﾞｼｯｸM" w:eastAsia="HGSｺﾞｼｯｸM"/>
          <w:sz w:val="22"/>
        </w:rPr>
      </w:pPr>
      <w:r>
        <w:rPr>
          <w:rFonts w:ascii="HGSｺﾞｼｯｸM" w:eastAsia="HGSｺﾞｼｯｸM" w:hint="eastAsia"/>
          <w:sz w:val="22"/>
        </w:rPr>
        <w:t xml:space="preserve">　また、県と市町の役割を明確化するため、被害者の支援における中核としての役割、一時保護の適切な実施、市町への支援、広域的な施策の実施を主な改定点としています。</w:t>
      </w:r>
    </w:p>
    <w:p w:rsidR="0025345A" w:rsidRDefault="0025345A" w:rsidP="0025345A">
      <w:pPr>
        <w:rPr>
          <w:rFonts w:ascii="HGSｺﾞｼｯｸM" w:eastAsia="HGSｺﾞｼｯｸM"/>
          <w:color w:val="FF0000"/>
          <w:sz w:val="22"/>
        </w:rPr>
      </w:pPr>
    </w:p>
    <w:p w:rsidR="0025345A" w:rsidRPr="002E03D4" w:rsidRDefault="0025345A" w:rsidP="0025345A">
      <w:pPr>
        <w:rPr>
          <w:rFonts w:ascii="HGSｺﾞｼｯｸM" w:eastAsia="HGSｺﾞｼｯｸM"/>
          <w:b/>
          <w:sz w:val="26"/>
          <w:szCs w:val="26"/>
        </w:rPr>
      </w:pPr>
      <w:r w:rsidRPr="002E03D4">
        <w:rPr>
          <w:rFonts w:ascii="HGSｺﾞｼｯｸM" w:eastAsia="HGSｺﾞｼｯｸM" w:hint="eastAsia"/>
          <w:b/>
          <w:sz w:val="26"/>
          <w:szCs w:val="26"/>
        </w:rPr>
        <w:t>（3）相生市の現状と課題</w:t>
      </w:r>
    </w:p>
    <w:p w:rsidR="0025345A" w:rsidRPr="00A9636A" w:rsidRDefault="0025345A" w:rsidP="004626F6">
      <w:pPr>
        <w:ind w:firstLineChars="100" w:firstLine="220"/>
        <w:rPr>
          <w:rFonts w:ascii="HGSｺﾞｼｯｸM" w:eastAsia="HGSｺﾞｼｯｸM" w:cs="HG丸ｺﾞｼｯｸM-PRO-WinCharSetFFFF-H"/>
          <w:kern w:val="0"/>
          <w:sz w:val="22"/>
        </w:rPr>
      </w:pPr>
      <w:r w:rsidRPr="00A9636A">
        <w:rPr>
          <w:rFonts w:ascii="HGSｺﾞｼｯｸM" w:eastAsia="HGSｺﾞｼｯｸM" w:hint="eastAsia"/>
          <w:sz w:val="22"/>
        </w:rPr>
        <w:t>本市が実施した</w:t>
      </w:r>
      <w:r w:rsidR="00393C2B" w:rsidRPr="00A9636A">
        <w:rPr>
          <w:rFonts w:ascii="HGSｺﾞｼｯｸM" w:eastAsia="HGSｺﾞｼｯｸM" w:hint="eastAsia"/>
          <w:sz w:val="22"/>
          <w:szCs w:val="22"/>
        </w:rPr>
        <w:t>アンケート調査</w:t>
      </w:r>
      <w:r w:rsidRPr="00A9636A">
        <w:rPr>
          <w:rFonts w:ascii="HGSｺﾞｼｯｸM" w:eastAsia="HGSｺﾞｼｯｸM" w:hint="eastAsia"/>
          <w:sz w:val="22"/>
        </w:rPr>
        <w:t>の結果では、</w:t>
      </w:r>
      <w:r w:rsidR="004626F6" w:rsidRPr="00A9636A">
        <w:rPr>
          <w:rFonts w:ascii="HGSｺﾞｼｯｸM" w:eastAsia="HGSｺﾞｼｯｸM" w:hint="eastAsia"/>
          <w:sz w:val="22"/>
        </w:rPr>
        <w:t>【図表19】からＤＶの経験が何度もあった人と一、二度あった人を合わせると、</w:t>
      </w:r>
      <w:r w:rsidRPr="00A9636A">
        <w:rPr>
          <w:rFonts w:ascii="HGSｺﾞｼｯｸM" w:eastAsia="HGSｺﾞｼｯｸM" w:cs="HG丸ｺﾞｼｯｸM-PRO-WinCharSetFFFF-H" w:hint="eastAsia"/>
          <w:kern w:val="0"/>
          <w:sz w:val="22"/>
        </w:rPr>
        <w:t>暴言や無視が最も</w:t>
      </w:r>
      <w:r w:rsidR="00E959DF" w:rsidRPr="00A9636A">
        <w:rPr>
          <w:rFonts w:ascii="HGSｺﾞｼｯｸM" w:eastAsia="HGSｺﾞｼｯｸM" w:cs="HG丸ｺﾞｼｯｸM-PRO-WinCharSetFFFF-H" w:hint="eastAsia"/>
          <w:kern w:val="0"/>
          <w:sz w:val="22"/>
        </w:rPr>
        <w:t>多く</w:t>
      </w:r>
      <w:r w:rsidRPr="00A9636A">
        <w:rPr>
          <w:rFonts w:ascii="HGSｺﾞｼｯｸM" w:eastAsia="HGSｺﾞｼｯｸM" w:cs="HG丸ｺﾞｼｯｸM-PRO-WinCharSetFFFF-H" w:hint="eastAsia"/>
          <w:kern w:val="0"/>
          <w:sz w:val="22"/>
        </w:rPr>
        <w:t>17.2％、次いで身体に対する暴行が13.8％</w:t>
      </w:r>
      <w:r w:rsidR="0001167A" w:rsidRPr="00A9636A">
        <w:rPr>
          <w:rFonts w:ascii="HGSｺﾞｼｯｸM" w:eastAsia="HGSｺﾞｼｯｸM" w:cs="HG丸ｺﾞｼｯｸM-PRO-WinCharSetFFFF-H" w:hint="eastAsia"/>
          <w:kern w:val="0"/>
          <w:sz w:val="22"/>
        </w:rPr>
        <w:t>で</w:t>
      </w:r>
      <w:r w:rsidR="00D0767C" w:rsidRPr="00A9636A">
        <w:rPr>
          <w:rFonts w:ascii="HGSｺﾞｼｯｸM" w:eastAsia="HGSｺﾞｼｯｸM" w:cs="HG丸ｺﾞｼｯｸM-PRO-WinCharSetFFFF-H" w:hint="eastAsia"/>
          <w:kern w:val="0"/>
          <w:sz w:val="22"/>
        </w:rPr>
        <w:t>、</w:t>
      </w:r>
      <w:r w:rsidR="004626F6" w:rsidRPr="00A9636A">
        <w:rPr>
          <w:rFonts w:ascii="HGSｺﾞｼｯｸM" w:eastAsia="HGSｺﾞｼｯｸM" w:cs="HG丸ｺﾞｼｯｸM-PRO-WinCharSetFFFF-H" w:hint="eastAsia"/>
          <w:kern w:val="0"/>
          <w:sz w:val="22"/>
        </w:rPr>
        <w:t>どちらも</w:t>
      </w:r>
      <w:r w:rsidRPr="00A9636A">
        <w:rPr>
          <w:rFonts w:ascii="HGSｺﾞｼｯｸM" w:eastAsia="HGSｺﾞｼｯｸM" w:cs="HG丸ｺﾞｼｯｸM-PRO-WinCharSetFFFF-H" w:hint="eastAsia"/>
          <w:kern w:val="0"/>
          <w:sz w:val="22"/>
        </w:rPr>
        <w:t>女性</w:t>
      </w:r>
      <w:r w:rsidR="0001167A" w:rsidRPr="00A9636A">
        <w:rPr>
          <w:rFonts w:ascii="HGSｺﾞｼｯｸM" w:eastAsia="HGSｺﾞｼｯｸM" w:cs="HG丸ｺﾞｼｯｸM-PRO-WinCharSetFFFF-H" w:hint="eastAsia"/>
          <w:kern w:val="0"/>
          <w:sz w:val="22"/>
        </w:rPr>
        <w:t>が受けた</w:t>
      </w:r>
      <w:r w:rsidRPr="00A9636A">
        <w:rPr>
          <w:rFonts w:ascii="HGSｺﾞｼｯｸM" w:eastAsia="HGSｺﾞｼｯｸM" w:cs="HG丸ｺﾞｼｯｸM-PRO-WinCharSetFFFF-H" w:hint="eastAsia"/>
          <w:kern w:val="0"/>
          <w:sz w:val="22"/>
        </w:rPr>
        <w:t>割合のほうが高くなっています。</w:t>
      </w:r>
      <w:r w:rsidR="004626F6" w:rsidRPr="00A9636A">
        <w:rPr>
          <w:rFonts w:ascii="HGSｺﾞｼｯｸM" w:eastAsia="HGSｺﾞｼｯｸM" w:cs="HG丸ｺﾞｼｯｸM-PRO-WinCharSetFFFF-H" w:hint="eastAsia"/>
          <w:kern w:val="0"/>
          <w:sz w:val="22"/>
        </w:rPr>
        <w:t>また、【図表21】から、ＤＶを受けた人のうち33.9％の人は、どこにも誰にも相談しておらず、一方相談した人は、公的機関よりも家族や友人といった身の周りの人に相談しています。相談しなかった理由</w:t>
      </w:r>
      <w:r w:rsidR="00E959DF" w:rsidRPr="00A9636A">
        <w:rPr>
          <w:rFonts w:ascii="HGSｺﾞｼｯｸM" w:eastAsia="HGSｺﾞｼｯｸM" w:cs="HG丸ｺﾞｼｯｸM-PRO-WinCharSetFFFF-H" w:hint="eastAsia"/>
          <w:kern w:val="0"/>
          <w:sz w:val="22"/>
        </w:rPr>
        <w:t>（</w:t>
      </w:r>
      <w:r w:rsidR="004626F6" w:rsidRPr="00A9636A">
        <w:rPr>
          <w:rFonts w:ascii="HGSｺﾞｼｯｸM" w:eastAsia="HGSｺﾞｼｯｸM" w:cs="HG丸ｺﾞｼｯｸM-PRO-WinCharSetFFFF-H" w:hint="eastAsia"/>
          <w:kern w:val="0"/>
          <w:sz w:val="22"/>
        </w:rPr>
        <w:t>【図表22】</w:t>
      </w:r>
      <w:r w:rsidR="00E959DF" w:rsidRPr="00A9636A">
        <w:rPr>
          <w:rFonts w:ascii="HGSｺﾞｼｯｸM" w:eastAsia="HGSｺﾞｼｯｸM" w:cs="HG丸ｺﾞｼｯｸM-PRO-WinCharSetFFFF-H" w:hint="eastAsia"/>
          <w:kern w:val="0"/>
          <w:sz w:val="22"/>
        </w:rPr>
        <w:t>）</w:t>
      </w:r>
      <w:r w:rsidR="004626F6" w:rsidRPr="00A9636A">
        <w:rPr>
          <w:rFonts w:ascii="HGSｺﾞｼｯｸM" w:eastAsia="HGSｺﾞｼｯｸM" w:cs="HG丸ｺﾞｼｯｸM-PRO-WinCharSetFFFF-H" w:hint="eastAsia"/>
          <w:kern w:val="0"/>
          <w:sz w:val="22"/>
        </w:rPr>
        <w:t>から、ＤＶ防止に向けた啓発活動や学習機会の提供などとともに、相談体制の充実と相談窓口の周知に努めることが重要です。</w:t>
      </w:r>
    </w:p>
    <w:p w:rsidR="0025345A" w:rsidRDefault="004626F6" w:rsidP="004626F6">
      <w:pPr>
        <w:ind w:firstLineChars="100" w:firstLine="220"/>
        <w:rPr>
          <w:rFonts w:ascii="HGSｺﾞｼｯｸM" w:eastAsia="HGSｺﾞｼｯｸM" w:cs="HG丸ｺﾞｼｯｸM-PRO-WinCharSetFFFF-H"/>
          <w:kern w:val="0"/>
          <w:sz w:val="22"/>
        </w:rPr>
      </w:pPr>
      <w:r>
        <w:rPr>
          <w:rFonts w:ascii="HGSｺﾞｼｯｸM" w:eastAsia="HGSｺﾞｼｯｸM" w:cs="HG丸ｺﾞｼｯｸM-PRO-WinCharSetFFFF-H" w:hint="eastAsia"/>
          <w:kern w:val="0"/>
          <w:sz w:val="22"/>
        </w:rPr>
        <w:t>また、</w:t>
      </w:r>
      <w:r w:rsidR="0025345A" w:rsidRPr="009220B6">
        <w:rPr>
          <w:rFonts w:ascii="HGSｺﾞｼｯｸM" w:eastAsia="HGSｺﾞｼｯｸM" w:cs="HG丸ｺﾞｼｯｸM-PRO-WinCharSetFFFF-H" w:hint="eastAsia"/>
          <w:kern w:val="0"/>
          <w:sz w:val="22"/>
        </w:rPr>
        <w:t>交際中の若い人たちの間で起こる</w:t>
      </w:r>
      <w:r>
        <w:rPr>
          <w:rFonts w:ascii="HGSｺﾞｼｯｸM" w:eastAsia="HGSｺﾞｼｯｸM" w:cs="HG丸ｺﾞｼｯｸM-PRO-WinCharSetFFFF-H" w:hint="eastAsia"/>
          <w:kern w:val="0"/>
          <w:sz w:val="22"/>
        </w:rPr>
        <w:t>「</w:t>
      </w:r>
      <w:r w:rsidR="0025345A" w:rsidRPr="009220B6">
        <w:rPr>
          <w:rFonts w:ascii="HGSｺﾞｼｯｸM" w:eastAsia="HGSｺﾞｼｯｸM" w:cs="HG丸ｺﾞｼｯｸM-PRO-WinCharSetFFFF-H" w:hint="eastAsia"/>
          <w:kern w:val="0"/>
          <w:sz w:val="22"/>
        </w:rPr>
        <w:t>デートＤＶ</w:t>
      </w:r>
      <w:r>
        <w:rPr>
          <w:rFonts w:ascii="HGSｺﾞｼｯｸM" w:eastAsia="HGSｺﾞｼｯｸM" w:cs="HG丸ｺﾞｼｯｸM-PRO-WinCharSetFFFF-H" w:hint="eastAsia"/>
          <w:kern w:val="0"/>
          <w:sz w:val="22"/>
        </w:rPr>
        <w:t>」</w:t>
      </w:r>
      <w:r w:rsidR="00A62DA6">
        <w:rPr>
          <w:rFonts w:ascii="HGSｺﾞｼｯｸM" w:eastAsia="HGSｺﾞｼｯｸM" w:cs="HG丸ｺﾞｼｯｸM-PRO-WinCharSetFFFF-H" w:hint="eastAsia"/>
          <w:kern w:val="0"/>
          <w:sz w:val="22"/>
        </w:rPr>
        <w:t>の防止についても、中学校</w:t>
      </w:r>
      <w:r w:rsidR="00A74E36">
        <w:rPr>
          <w:rFonts w:ascii="HGSｺﾞｼｯｸM" w:eastAsia="HGSｺﾞｼｯｸM" w:cs="HG丸ｺﾞｼｯｸM-PRO-WinCharSetFFFF-H" w:hint="eastAsia"/>
          <w:kern w:val="0"/>
          <w:sz w:val="22"/>
        </w:rPr>
        <w:t>、</w:t>
      </w:r>
      <w:r w:rsidR="00A62DA6">
        <w:rPr>
          <w:rFonts w:ascii="HGSｺﾞｼｯｸM" w:eastAsia="HGSｺﾞｼｯｸM" w:cs="HG丸ｺﾞｼｯｸM-PRO-WinCharSetFFFF-H" w:hint="eastAsia"/>
          <w:kern w:val="0"/>
          <w:sz w:val="22"/>
        </w:rPr>
        <w:t>高校など</w:t>
      </w:r>
      <w:r w:rsidR="0025345A" w:rsidRPr="009220B6">
        <w:rPr>
          <w:rFonts w:ascii="HGSｺﾞｼｯｸM" w:eastAsia="HGSｺﾞｼｯｸM" w:cs="HG丸ｺﾞｼｯｸM-PRO-WinCharSetFFFF-H" w:hint="eastAsia"/>
          <w:kern w:val="0"/>
          <w:sz w:val="22"/>
        </w:rPr>
        <w:t>との連携による正しい理解や認識に向けた教育・啓発</w:t>
      </w:r>
      <w:r w:rsidR="00E959DF">
        <w:rPr>
          <w:rFonts w:ascii="HGSｺﾞｼｯｸM" w:eastAsia="HGSｺﾞｼｯｸM" w:cs="HG丸ｺﾞｼｯｸM-PRO-WinCharSetFFFF-H" w:hint="eastAsia"/>
          <w:kern w:val="0"/>
          <w:sz w:val="22"/>
        </w:rPr>
        <w:t>が</w:t>
      </w:r>
      <w:r w:rsidR="0025345A" w:rsidRPr="009220B6">
        <w:rPr>
          <w:rFonts w:ascii="HGSｺﾞｼｯｸM" w:eastAsia="HGSｺﾞｼｯｸM" w:cs="HG丸ｺﾞｼｯｸM-PRO-WinCharSetFFFF-H" w:hint="eastAsia"/>
          <w:kern w:val="0"/>
          <w:sz w:val="22"/>
        </w:rPr>
        <w:t>必要で</w:t>
      </w:r>
      <w:r w:rsidR="0025345A">
        <w:rPr>
          <w:rFonts w:ascii="HGSｺﾞｼｯｸM" w:eastAsia="HGSｺﾞｼｯｸM" w:cs="HG丸ｺﾞｼｯｸM-PRO-WinCharSetFFFF-H" w:hint="eastAsia"/>
          <w:kern w:val="0"/>
          <w:sz w:val="22"/>
        </w:rPr>
        <w:t>す</w:t>
      </w:r>
      <w:r w:rsidR="0025345A" w:rsidRPr="009220B6">
        <w:rPr>
          <w:rFonts w:ascii="HGSｺﾞｼｯｸM" w:eastAsia="HGSｺﾞｼｯｸM" w:cs="HG丸ｺﾞｼｯｸM-PRO-WinCharSetFFFF-H" w:hint="eastAsia"/>
          <w:kern w:val="0"/>
          <w:sz w:val="22"/>
        </w:rPr>
        <w:t xml:space="preserve">。　</w:t>
      </w:r>
    </w:p>
    <w:p w:rsidR="00373BD8" w:rsidRDefault="0025345A" w:rsidP="00373BD8">
      <w:pPr>
        <w:autoSpaceDE w:val="0"/>
        <w:autoSpaceDN w:val="0"/>
        <w:adjustRightInd w:val="0"/>
        <w:ind w:firstLineChars="100" w:firstLine="220"/>
        <w:jc w:val="left"/>
        <w:rPr>
          <w:rFonts w:ascii="HGSｺﾞｼｯｸM" w:eastAsia="HGSｺﾞｼｯｸM" w:cs="HG丸ｺﾞｼｯｸM-PRO-WinCharSetFFFF-H"/>
          <w:kern w:val="0"/>
          <w:sz w:val="22"/>
        </w:rPr>
      </w:pPr>
      <w:r w:rsidRPr="009220B6">
        <w:rPr>
          <w:rFonts w:ascii="HGSｺﾞｼｯｸM" w:eastAsia="HGSｺﾞｼｯｸM" w:cs="HG丸ｺﾞｼｯｸM-PRO-WinCharSetFFFF-H" w:hint="eastAsia"/>
          <w:kern w:val="0"/>
          <w:sz w:val="22"/>
        </w:rPr>
        <w:t>今後の相談体制としては、被害者が自立し安心して生活を送るために、住居の確保、</w:t>
      </w:r>
      <w:r w:rsidR="00A74E36">
        <w:rPr>
          <w:rFonts w:ascii="HGSｺﾞｼｯｸM" w:eastAsia="HGSｺﾞｼｯｸM" w:cs="HG丸ｺﾞｼｯｸM-PRO-WinCharSetFFFF-H" w:hint="eastAsia"/>
          <w:kern w:val="0"/>
          <w:sz w:val="22"/>
        </w:rPr>
        <w:t>就労など生活基盤を整えるための情報提供や</w:t>
      </w:r>
      <w:r w:rsidRPr="009220B6">
        <w:rPr>
          <w:rFonts w:ascii="HGSｺﾞｼｯｸM" w:eastAsia="HGSｺﾞｼｯｸM" w:cs="HG丸ｺﾞｼｯｸM-PRO-WinCharSetFFFF-H" w:hint="eastAsia"/>
          <w:kern w:val="0"/>
          <w:sz w:val="22"/>
        </w:rPr>
        <w:t>心理的なケアなど、状況に応じた支援も必要</w:t>
      </w:r>
      <w:r w:rsidR="00A74E36">
        <w:rPr>
          <w:rFonts w:ascii="HGSｺﾞｼｯｸM" w:eastAsia="HGSｺﾞｼｯｸM" w:cs="HG丸ｺﾞｼｯｸM-PRO-WinCharSetFFFF-H" w:hint="eastAsia"/>
          <w:kern w:val="0"/>
          <w:sz w:val="22"/>
        </w:rPr>
        <w:t>です。</w:t>
      </w:r>
      <w:r w:rsidRPr="009220B6">
        <w:rPr>
          <w:rFonts w:ascii="HGSｺﾞｼｯｸM" w:eastAsia="HGSｺﾞｼｯｸM" w:cs="HG丸ｺﾞｼｯｸM-PRO-WinCharSetFFFF-H" w:hint="eastAsia"/>
          <w:kern w:val="0"/>
          <w:sz w:val="22"/>
        </w:rPr>
        <w:t>ま</w:t>
      </w:r>
      <w:r>
        <w:rPr>
          <w:rFonts w:ascii="HGSｺﾞｼｯｸM" w:eastAsia="HGSｺﾞｼｯｸM" w:cs="HG丸ｺﾞｼｯｸM-PRO-WinCharSetFFFF-H" w:hint="eastAsia"/>
          <w:kern w:val="0"/>
          <w:sz w:val="22"/>
        </w:rPr>
        <w:t>た、相談窓口の周知を図り、被害者の救済・支援体制においては</w:t>
      </w:r>
      <w:r w:rsidR="00291BF5">
        <w:rPr>
          <w:rFonts w:ascii="HGSｺﾞｼｯｸM" w:eastAsia="HGSｺﾞｼｯｸM" w:cs="HG丸ｺﾞｼｯｸM-PRO-WinCharSetFFFF-H" w:hint="eastAsia"/>
          <w:kern w:val="0"/>
          <w:sz w:val="22"/>
        </w:rPr>
        <w:t>、</w:t>
      </w:r>
      <w:r w:rsidRPr="009220B6">
        <w:rPr>
          <w:rFonts w:ascii="HGSｺﾞｼｯｸM" w:eastAsia="HGSｺﾞｼｯｸM" w:cs="HG丸ｺﾞｼｯｸM-PRO-WinCharSetFFFF-H" w:hint="eastAsia"/>
          <w:kern w:val="0"/>
          <w:sz w:val="22"/>
        </w:rPr>
        <w:t>関係機関と</w:t>
      </w:r>
      <w:r>
        <w:rPr>
          <w:rFonts w:ascii="HGSｺﾞｼｯｸM" w:eastAsia="HGSｺﾞｼｯｸM" w:cs="HG丸ｺﾞｼｯｸM-PRO-WinCharSetFFFF-H" w:hint="eastAsia"/>
          <w:kern w:val="0"/>
          <w:sz w:val="22"/>
        </w:rPr>
        <w:t>の連携を図るなど体制の強化が必要</w:t>
      </w:r>
      <w:r w:rsidR="00291BF5">
        <w:rPr>
          <w:rFonts w:ascii="HGSｺﾞｼｯｸM" w:eastAsia="HGSｺﾞｼｯｸM" w:cs="HG丸ｺﾞｼｯｸM-PRO-WinCharSetFFFF-H" w:hint="eastAsia"/>
          <w:kern w:val="0"/>
          <w:sz w:val="22"/>
        </w:rPr>
        <w:t>となります。</w:t>
      </w:r>
    </w:p>
    <w:p w:rsidR="00E959DF" w:rsidRDefault="00E959DF" w:rsidP="00373BD8">
      <w:pPr>
        <w:autoSpaceDE w:val="0"/>
        <w:autoSpaceDN w:val="0"/>
        <w:adjustRightInd w:val="0"/>
        <w:ind w:firstLineChars="100" w:firstLine="220"/>
        <w:jc w:val="left"/>
        <w:rPr>
          <w:rFonts w:ascii="HGSｺﾞｼｯｸM" w:eastAsia="HGSｺﾞｼｯｸM" w:cs="HG丸ｺﾞｼｯｸM-PRO-WinCharSetFFFF-H"/>
          <w:kern w:val="0"/>
          <w:sz w:val="22"/>
        </w:rPr>
      </w:pPr>
    </w:p>
    <w:p w:rsidR="00C81954" w:rsidRDefault="0025345A" w:rsidP="00373BD8">
      <w:pPr>
        <w:autoSpaceDE w:val="0"/>
        <w:autoSpaceDN w:val="0"/>
        <w:adjustRightInd w:val="0"/>
        <w:jc w:val="left"/>
        <w:rPr>
          <w:rFonts w:ascii="HGSｺﾞｼｯｸM" w:eastAsia="HGSｺﾞｼｯｸM" w:hAnsi="ＭＳ Ｐゴシック"/>
          <w:b/>
          <w:sz w:val="22"/>
        </w:rPr>
      </w:pPr>
      <w:r w:rsidRPr="00F064B8">
        <w:rPr>
          <w:rFonts w:ascii="HGSｺﾞｼｯｸM" w:eastAsia="HGSｺﾞｼｯｸM" w:hint="eastAsia"/>
          <w:b/>
          <w:sz w:val="22"/>
        </w:rPr>
        <w:t>【</w:t>
      </w:r>
      <w:r>
        <w:rPr>
          <w:rFonts w:ascii="HGSｺﾞｼｯｸM" w:eastAsia="HGSｺﾞｼｯｸM" w:hint="eastAsia"/>
          <w:b/>
          <w:sz w:val="22"/>
        </w:rPr>
        <w:t>図表1</w:t>
      </w:r>
      <w:r w:rsidR="002B70ED">
        <w:rPr>
          <w:rFonts w:ascii="HGSｺﾞｼｯｸM" w:eastAsia="HGSｺﾞｼｯｸM" w:hint="eastAsia"/>
          <w:b/>
          <w:sz w:val="22"/>
        </w:rPr>
        <w:t>8</w:t>
      </w:r>
      <w:r>
        <w:rPr>
          <w:rFonts w:ascii="HGSｺﾞｼｯｸM" w:eastAsia="HGSｺﾞｼｯｸM" w:hint="eastAsia"/>
          <w:b/>
          <w:sz w:val="22"/>
        </w:rPr>
        <w:t>】</w:t>
      </w:r>
      <w:r w:rsidR="00670C1F">
        <w:rPr>
          <w:rFonts w:ascii="HGSｺﾞｼｯｸM" w:eastAsia="HGSｺﾞｼｯｸM" w:hint="eastAsia"/>
          <w:b/>
          <w:sz w:val="22"/>
        </w:rPr>
        <w:t xml:space="preserve">　</w:t>
      </w:r>
      <w:r w:rsidRPr="00C47B44">
        <w:rPr>
          <w:rFonts w:ascii="HGSｺﾞｼｯｸM" w:eastAsia="HGSｺﾞｼｯｸM" w:hAnsi="ＭＳ Ｐゴシック" w:hint="eastAsia"/>
          <w:b/>
          <w:sz w:val="22"/>
        </w:rPr>
        <w:t>相生市の</w:t>
      </w:r>
      <w:r w:rsidR="00F01DB3">
        <w:rPr>
          <w:rFonts w:ascii="HGSｺﾞｼｯｸM" w:eastAsia="HGSｺﾞｼｯｸM" w:hAnsi="ＭＳ Ｐゴシック" w:hint="eastAsia"/>
          <w:b/>
          <w:sz w:val="22"/>
        </w:rPr>
        <w:t>ＤＶ</w:t>
      </w:r>
      <w:r w:rsidRPr="00C47B44">
        <w:rPr>
          <w:rFonts w:ascii="HGSｺﾞｼｯｸM" w:eastAsia="HGSｺﾞｼｯｸM" w:hAnsi="ＭＳ Ｐゴシック" w:hint="eastAsia"/>
          <w:b/>
          <w:sz w:val="22"/>
        </w:rPr>
        <w:t>相談状況</w:t>
      </w:r>
    </w:p>
    <w:p w:rsidR="0025345A" w:rsidRPr="00373BD8" w:rsidRDefault="0025345A" w:rsidP="00C81954">
      <w:pPr>
        <w:autoSpaceDE w:val="0"/>
        <w:autoSpaceDN w:val="0"/>
        <w:adjustRightInd w:val="0"/>
        <w:ind w:firstLineChars="1588" w:firstLine="3507"/>
        <w:jc w:val="left"/>
        <w:rPr>
          <w:rFonts w:ascii="HGSｺﾞｼｯｸM" w:eastAsia="HGSｺﾞｼｯｸM" w:cs="HG丸ｺﾞｼｯｸM-PRO-WinCharSetFFFF-H"/>
          <w:kern w:val="0"/>
          <w:sz w:val="22"/>
        </w:rPr>
      </w:pPr>
      <w:r>
        <w:rPr>
          <w:rFonts w:ascii="HGSｺﾞｼｯｸM" w:eastAsia="HGSｺﾞｼｯｸM" w:hAnsi="ＭＳ Ｐゴシック" w:hint="eastAsia"/>
          <w:b/>
          <w:sz w:val="22"/>
        </w:rPr>
        <w:t xml:space="preserve">　　　　　　　　　</w:t>
      </w:r>
      <w:r w:rsidR="00C07F55">
        <w:rPr>
          <w:rFonts w:ascii="HGSｺﾞｼｯｸM" w:eastAsia="HGSｺﾞｼｯｸM" w:hAnsi="ＭＳ Ｐゴシック" w:hint="eastAsia"/>
          <w:b/>
          <w:sz w:val="22"/>
        </w:rPr>
        <w:t xml:space="preserve"> </w:t>
      </w:r>
      <w:r w:rsidR="00A3630D">
        <w:rPr>
          <w:rFonts w:ascii="HGSｺﾞｼｯｸM" w:eastAsia="HGSｺﾞｼｯｸM" w:hAnsi="ＭＳ Ｐゴシック" w:hint="eastAsia"/>
          <w:b/>
          <w:sz w:val="22"/>
        </w:rPr>
        <w:t xml:space="preserve">　</w:t>
      </w:r>
      <w:r w:rsidR="00C81954">
        <w:rPr>
          <w:rFonts w:ascii="HGSｺﾞｼｯｸM" w:eastAsia="HGSｺﾞｼｯｸM" w:hAnsi="ＭＳ Ｐゴシック" w:hint="eastAsia"/>
          <w:b/>
          <w:sz w:val="22"/>
        </w:rPr>
        <w:t xml:space="preserve">　　</w:t>
      </w:r>
      <w:r w:rsidR="00C07F55">
        <w:rPr>
          <w:rFonts w:ascii="HGSｺﾞｼｯｸM" w:eastAsia="HGSｺﾞｼｯｸM" w:hAnsi="ＭＳ Ｐゴシック" w:hint="eastAsia"/>
          <w:b/>
          <w:sz w:val="22"/>
        </w:rPr>
        <w:t xml:space="preserve">　 </w:t>
      </w:r>
      <w:r w:rsidR="00A3630D" w:rsidRPr="00C07F55">
        <w:rPr>
          <w:rFonts w:ascii="HGSｺﾞｼｯｸM" w:eastAsia="HGSｺﾞｼｯｸM" w:hint="eastAsia"/>
          <w:sz w:val="18"/>
          <w:szCs w:val="18"/>
        </w:rPr>
        <w:t>（</w:t>
      </w:r>
      <w:r w:rsidRPr="00C07F55">
        <w:rPr>
          <w:rFonts w:ascii="HGSｺﾞｼｯｸM" w:eastAsia="HGSｺﾞｼｯｸM" w:hint="eastAsia"/>
          <w:sz w:val="18"/>
          <w:szCs w:val="18"/>
        </w:rPr>
        <w:t>件）</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6"/>
        <w:gridCol w:w="1406"/>
        <w:gridCol w:w="1406"/>
        <w:gridCol w:w="1406"/>
        <w:gridCol w:w="1406"/>
      </w:tblGrid>
      <w:tr w:rsidR="009B232B" w:rsidRPr="00321801" w:rsidTr="00C81954">
        <w:trPr>
          <w:trHeight w:val="634"/>
        </w:trPr>
        <w:tc>
          <w:tcPr>
            <w:tcW w:w="0" w:type="auto"/>
            <w:vAlign w:val="center"/>
          </w:tcPr>
          <w:p w:rsidR="002A38A3" w:rsidRPr="00C81954" w:rsidRDefault="002A38A3" w:rsidP="009B232B">
            <w:pPr>
              <w:jc w:val="center"/>
              <w:rPr>
                <w:rFonts w:ascii="HGSｺﾞｼｯｸM" w:eastAsia="HGSｺﾞｼｯｸM"/>
                <w:szCs w:val="21"/>
              </w:rPr>
            </w:pPr>
            <w:r w:rsidRPr="00C81954">
              <w:rPr>
                <w:rFonts w:ascii="HGSｺﾞｼｯｸM" w:eastAsia="HGSｺﾞｼｯｸM" w:hint="eastAsia"/>
                <w:szCs w:val="21"/>
              </w:rPr>
              <w:t>平成19年度</w:t>
            </w:r>
          </w:p>
        </w:tc>
        <w:tc>
          <w:tcPr>
            <w:tcW w:w="0" w:type="auto"/>
            <w:vAlign w:val="center"/>
          </w:tcPr>
          <w:p w:rsidR="002A38A3" w:rsidRPr="00C81954" w:rsidRDefault="002A38A3" w:rsidP="009B232B">
            <w:pPr>
              <w:jc w:val="center"/>
              <w:rPr>
                <w:rFonts w:ascii="HGSｺﾞｼｯｸM" w:eastAsia="HGSｺﾞｼｯｸM"/>
                <w:szCs w:val="21"/>
              </w:rPr>
            </w:pPr>
            <w:r w:rsidRPr="00C81954">
              <w:rPr>
                <w:rFonts w:ascii="HGSｺﾞｼｯｸM" w:eastAsia="HGSｺﾞｼｯｸM" w:hint="eastAsia"/>
                <w:szCs w:val="21"/>
              </w:rPr>
              <w:t>平成20年度</w:t>
            </w:r>
          </w:p>
        </w:tc>
        <w:tc>
          <w:tcPr>
            <w:tcW w:w="0" w:type="auto"/>
            <w:vAlign w:val="center"/>
          </w:tcPr>
          <w:p w:rsidR="002A38A3" w:rsidRPr="00C81954" w:rsidRDefault="002A38A3" w:rsidP="009B232B">
            <w:pPr>
              <w:jc w:val="center"/>
              <w:rPr>
                <w:rFonts w:ascii="HGSｺﾞｼｯｸM" w:eastAsia="HGSｺﾞｼｯｸM"/>
                <w:szCs w:val="21"/>
              </w:rPr>
            </w:pPr>
            <w:r w:rsidRPr="00C81954">
              <w:rPr>
                <w:rFonts w:ascii="HGSｺﾞｼｯｸM" w:eastAsia="HGSｺﾞｼｯｸM" w:hint="eastAsia"/>
                <w:szCs w:val="21"/>
              </w:rPr>
              <w:t>平成21年度</w:t>
            </w:r>
          </w:p>
        </w:tc>
        <w:tc>
          <w:tcPr>
            <w:tcW w:w="0" w:type="auto"/>
            <w:vAlign w:val="center"/>
          </w:tcPr>
          <w:p w:rsidR="002A38A3" w:rsidRPr="00C81954" w:rsidRDefault="002A38A3" w:rsidP="009B232B">
            <w:pPr>
              <w:jc w:val="center"/>
              <w:rPr>
                <w:rFonts w:ascii="HGSｺﾞｼｯｸM" w:eastAsia="HGSｺﾞｼｯｸM"/>
                <w:szCs w:val="21"/>
              </w:rPr>
            </w:pPr>
            <w:r w:rsidRPr="00C81954">
              <w:rPr>
                <w:rFonts w:ascii="HGSｺﾞｼｯｸM" w:eastAsia="HGSｺﾞｼｯｸM" w:hint="eastAsia"/>
                <w:szCs w:val="21"/>
              </w:rPr>
              <w:t>平成22年度</w:t>
            </w:r>
          </w:p>
        </w:tc>
        <w:tc>
          <w:tcPr>
            <w:tcW w:w="0" w:type="auto"/>
            <w:vAlign w:val="center"/>
          </w:tcPr>
          <w:p w:rsidR="002A38A3" w:rsidRPr="00C81954" w:rsidRDefault="002A38A3" w:rsidP="009B232B">
            <w:pPr>
              <w:jc w:val="center"/>
              <w:rPr>
                <w:rFonts w:ascii="HGSｺﾞｼｯｸM" w:eastAsia="HGSｺﾞｼｯｸM"/>
                <w:szCs w:val="21"/>
              </w:rPr>
            </w:pPr>
            <w:r w:rsidRPr="00C81954">
              <w:rPr>
                <w:rFonts w:ascii="HGSｺﾞｼｯｸM" w:eastAsia="HGSｺﾞｼｯｸM" w:hint="eastAsia"/>
                <w:szCs w:val="21"/>
              </w:rPr>
              <w:t>平成23年度</w:t>
            </w:r>
          </w:p>
        </w:tc>
      </w:tr>
      <w:tr w:rsidR="009B232B" w:rsidRPr="00321801" w:rsidTr="00C81954">
        <w:trPr>
          <w:trHeight w:val="686"/>
        </w:trPr>
        <w:tc>
          <w:tcPr>
            <w:tcW w:w="0" w:type="auto"/>
            <w:vAlign w:val="center"/>
          </w:tcPr>
          <w:p w:rsidR="002A38A3" w:rsidRPr="00C81954" w:rsidRDefault="002A38A3" w:rsidP="001522A1">
            <w:pPr>
              <w:jc w:val="right"/>
              <w:rPr>
                <w:rFonts w:ascii="HGSｺﾞｼｯｸM" w:eastAsia="HGSｺﾞｼｯｸM"/>
                <w:szCs w:val="21"/>
              </w:rPr>
            </w:pPr>
            <w:r w:rsidRPr="00C81954">
              <w:rPr>
                <w:rFonts w:ascii="HGSｺﾞｼｯｸM" w:eastAsia="HGSｺﾞｼｯｸM" w:hint="eastAsia"/>
                <w:szCs w:val="21"/>
              </w:rPr>
              <w:t>2</w:t>
            </w:r>
          </w:p>
        </w:tc>
        <w:tc>
          <w:tcPr>
            <w:tcW w:w="0" w:type="auto"/>
            <w:vAlign w:val="center"/>
          </w:tcPr>
          <w:p w:rsidR="002A38A3" w:rsidRPr="00C81954" w:rsidRDefault="002A38A3" w:rsidP="001522A1">
            <w:pPr>
              <w:jc w:val="right"/>
              <w:rPr>
                <w:rFonts w:ascii="HGSｺﾞｼｯｸM" w:eastAsia="HGSｺﾞｼｯｸM"/>
                <w:szCs w:val="21"/>
              </w:rPr>
            </w:pPr>
            <w:r w:rsidRPr="00C81954">
              <w:rPr>
                <w:rFonts w:ascii="HGSｺﾞｼｯｸM" w:eastAsia="HGSｺﾞｼｯｸM" w:hint="eastAsia"/>
                <w:szCs w:val="21"/>
              </w:rPr>
              <w:t>4</w:t>
            </w:r>
          </w:p>
        </w:tc>
        <w:tc>
          <w:tcPr>
            <w:tcW w:w="0" w:type="auto"/>
            <w:vAlign w:val="center"/>
          </w:tcPr>
          <w:p w:rsidR="002A38A3" w:rsidRPr="00C81954" w:rsidRDefault="002A38A3" w:rsidP="001522A1">
            <w:pPr>
              <w:jc w:val="right"/>
              <w:rPr>
                <w:rFonts w:ascii="HGSｺﾞｼｯｸM" w:eastAsia="HGSｺﾞｼｯｸM"/>
                <w:szCs w:val="21"/>
              </w:rPr>
            </w:pPr>
            <w:r w:rsidRPr="00C81954">
              <w:rPr>
                <w:rFonts w:ascii="HGSｺﾞｼｯｸM" w:eastAsia="HGSｺﾞｼｯｸM" w:hint="eastAsia"/>
                <w:szCs w:val="21"/>
              </w:rPr>
              <w:t>3</w:t>
            </w:r>
          </w:p>
        </w:tc>
        <w:tc>
          <w:tcPr>
            <w:tcW w:w="0" w:type="auto"/>
            <w:vAlign w:val="center"/>
          </w:tcPr>
          <w:p w:rsidR="002A38A3" w:rsidRPr="00C81954" w:rsidRDefault="002A38A3" w:rsidP="001522A1">
            <w:pPr>
              <w:jc w:val="right"/>
              <w:rPr>
                <w:rFonts w:ascii="HGSｺﾞｼｯｸM" w:eastAsia="HGSｺﾞｼｯｸM"/>
                <w:szCs w:val="21"/>
              </w:rPr>
            </w:pPr>
            <w:r w:rsidRPr="00C81954">
              <w:rPr>
                <w:rFonts w:ascii="HGSｺﾞｼｯｸM" w:eastAsia="HGSｺﾞｼｯｸM" w:hint="eastAsia"/>
                <w:szCs w:val="21"/>
              </w:rPr>
              <w:t>12</w:t>
            </w:r>
          </w:p>
        </w:tc>
        <w:tc>
          <w:tcPr>
            <w:tcW w:w="0" w:type="auto"/>
            <w:vAlign w:val="center"/>
          </w:tcPr>
          <w:p w:rsidR="002A38A3" w:rsidRPr="00C81954" w:rsidRDefault="002A38A3" w:rsidP="001522A1">
            <w:pPr>
              <w:jc w:val="right"/>
              <w:rPr>
                <w:rFonts w:ascii="HGSｺﾞｼｯｸM" w:eastAsia="HGSｺﾞｼｯｸM"/>
                <w:szCs w:val="21"/>
              </w:rPr>
            </w:pPr>
            <w:r w:rsidRPr="00C81954">
              <w:rPr>
                <w:rFonts w:ascii="HGSｺﾞｼｯｸM" w:eastAsia="HGSｺﾞｼｯｸM" w:hint="eastAsia"/>
                <w:szCs w:val="21"/>
              </w:rPr>
              <w:t>3</w:t>
            </w:r>
          </w:p>
        </w:tc>
      </w:tr>
    </w:tbl>
    <w:p w:rsidR="0025345A" w:rsidRPr="007030E6" w:rsidRDefault="0025345A" w:rsidP="00C81954">
      <w:pPr>
        <w:ind w:right="720" w:firstLineChars="3300" w:firstLine="5940"/>
        <w:rPr>
          <w:rFonts w:ascii="HGSｺﾞｼｯｸM" w:eastAsia="HGSｺﾞｼｯｸM"/>
          <w:sz w:val="18"/>
          <w:szCs w:val="18"/>
        </w:rPr>
      </w:pPr>
      <w:r w:rsidRPr="007030E6">
        <w:rPr>
          <w:rFonts w:ascii="HGSｺﾞｼｯｸM" w:eastAsia="HGSｺﾞｼｯｸM" w:hint="eastAsia"/>
          <w:sz w:val="18"/>
          <w:szCs w:val="18"/>
        </w:rPr>
        <w:t>資料：相生市</w:t>
      </w:r>
    </w:p>
    <w:p w:rsidR="00BF5BCA" w:rsidRDefault="00BF5BCA" w:rsidP="0025345A">
      <w:pPr>
        <w:spacing w:line="300" w:lineRule="exact"/>
        <w:jc w:val="left"/>
        <w:rPr>
          <w:rFonts w:ascii="HGSｺﾞｼｯｸM" w:eastAsia="HGSｺﾞｼｯｸM"/>
          <w:b/>
          <w:sz w:val="22"/>
        </w:rPr>
      </w:pPr>
    </w:p>
    <w:p w:rsidR="00BF5BCA" w:rsidRDefault="00BF5BCA" w:rsidP="0025345A">
      <w:pPr>
        <w:spacing w:line="300" w:lineRule="exact"/>
        <w:jc w:val="left"/>
        <w:rPr>
          <w:rFonts w:ascii="HGSｺﾞｼｯｸM" w:eastAsia="HGSｺﾞｼｯｸM"/>
          <w:b/>
          <w:sz w:val="22"/>
        </w:rPr>
      </w:pPr>
    </w:p>
    <w:p w:rsidR="006D0735" w:rsidRDefault="006D0735" w:rsidP="0025345A">
      <w:pPr>
        <w:spacing w:line="300" w:lineRule="exact"/>
        <w:jc w:val="left"/>
        <w:rPr>
          <w:rFonts w:ascii="HGSｺﾞｼｯｸM" w:eastAsia="HGSｺﾞｼｯｸM"/>
          <w:b/>
          <w:sz w:val="22"/>
        </w:rPr>
      </w:pPr>
    </w:p>
    <w:p w:rsidR="0025345A" w:rsidRDefault="0025345A" w:rsidP="006D0735">
      <w:pPr>
        <w:spacing w:line="300" w:lineRule="exact"/>
        <w:jc w:val="left"/>
        <w:rPr>
          <w:rFonts w:ascii="HGSｺﾞｼｯｸM" w:eastAsia="HGSｺﾞｼｯｸM" w:hAnsi="ＭＳ Ｐゴシック"/>
          <w:b/>
          <w:sz w:val="22"/>
        </w:rPr>
      </w:pPr>
      <w:r w:rsidRPr="00F064B8">
        <w:rPr>
          <w:rFonts w:ascii="HGSｺﾞｼｯｸM" w:eastAsia="HGSｺﾞｼｯｸM" w:hint="eastAsia"/>
          <w:b/>
          <w:sz w:val="22"/>
        </w:rPr>
        <w:t>【</w:t>
      </w:r>
      <w:r>
        <w:rPr>
          <w:rFonts w:ascii="HGSｺﾞｼｯｸM" w:eastAsia="HGSｺﾞｼｯｸM" w:hint="eastAsia"/>
          <w:b/>
          <w:sz w:val="22"/>
        </w:rPr>
        <w:t>図表1</w:t>
      </w:r>
      <w:r w:rsidR="002B70ED">
        <w:rPr>
          <w:rFonts w:ascii="HGSｺﾞｼｯｸM" w:eastAsia="HGSｺﾞｼｯｸM" w:hint="eastAsia"/>
          <w:b/>
          <w:sz w:val="22"/>
        </w:rPr>
        <w:t>9</w:t>
      </w:r>
      <w:r>
        <w:rPr>
          <w:rFonts w:ascii="HGSｺﾞｼｯｸM" w:eastAsia="HGSｺﾞｼｯｸM" w:hint="eastAsia"/>
          <w:b/>
          <w:sz w:val="22"/>
        </w:rPr>
        <w:t>】</w:t>
      </w:r>
      <w:r w:rsidR="00670C1F">
        <w:rPr>
          <w:rFonts w:ascii="HGSｺﾞｼｯｸM" w:eastAsia="HGSｺﾞｼｯｸM" w:hint="eastAsia"/>
          <w:b/>
          <w:sz w:val="22"/>
        </w:rPr>
        <w:t xml:space="preserve">　</w:t>
      </w:r>
      <w:r w:rsidRPr="00800819">
        <w:rPr>
          <w:rFonts w:ascii="HGSｺﾞｼｯｸM" w:eastAsia="HGSｺﾞｼｯｸM" w:hAnsi="ＭＳ Ｐゴシック" w:hint="eastAsia"/>
          <w:b/>
          <w:sz w:val="22"/>
        </w:rPr>
        <w:t>配偶者や恋人などからの暴力（</w:t>
      </w:r>
      <w:r w:rsidR="00F01DB3">
        <w:rPr>
          <w:rFonts w:ascii="HGSｺﾞｼｯｸM" w:eastAsia="HGSｺﾞｼｯｸM" w:hAnsi="ＭＳ Ｐゴシック" w:hint="eastAsia"/>
          <w:b/>
          <w:sz w:val="22"/>
        </w:rPr>
        <w:t>ＤＶ</w:t>
      </w:r>
      <w:r w:rsidRPr="00800819">
        <w:rPr>
          <w:rFonts w:ascii="HGSｺﾞｼｯｸM" w:eastAsia="HGSｺﾞｼｯｸM" w:hAnsi="ＭＳ Ｐゴシック" w:hint="eastAsia"/>
          <w:b/>
          <w:sz w:val="22"/>
        </w:rPr>
        <w:t>）の経験</w:t>
      </w:r>
    </w:p>
    <w:p w:rsidR="00D0767C" w:rsidRPr="00D0767C" w:rsidRDefault="003F2A7A" w:rsidP="0025345A">
      <w:pPr>
        <w:spacing w:line="300" w:lineRule="exact"/>
        <w:jc w:val="left"/>
        <w:rPr>
          <w:rFonts w:ascii="HGSｺﾞｼｯｸM" w:eastAsia="HGSｺﾞｼｯｸM" w:hAnsi="ＭＳ Ｐゴシック"/>
          <w:sz w:val="22"/>
        </w:rPr>
      </w:pPr>
      <w:r w:rsidRPr="003F2A7A">
        <w:rPr>
          <w:rFonts w:ascii="ＭＳ Ｐゴシック" w:eastAsia="ＭＳ Ｐゴシック" w:hAnsi="ＭＳ Ｐゴシック"/>
          <w:noProof/>
          <w:sz w:val="24"/>
        </w:rPr>
        <w:pict>
          <v:shape id="_x0000_s1403" type="#_x0000_t32" style="position:absolute;margin-left:-.45pt;margin-top:14.5pt;width:0;height:318pt;z-index:252045312;mso-width-relative:margin;mso-height-relative:margin" o:connectortype="straight"/>
        </w:pict>
      </w:r>
      <w:r w:rsidRPr="003F2A7A">
        <w:rPr>
          <w:noProof/>
        </w:rPr>
        <w:pict>
          <v:shape id="_x0000_s1211" type="#_x0000_t202" style="position:absolute;margin-left:101.1pt;margin-top:11pt;width:82.5pt;height:332.25pt;z-index:251841536" filled="f" stroked="f">
            <v:textbox style="mso-next-textbox:#_x0000_s1211" inset="5.85pt,.7pt,5.85pt,.7pt">
              <w:txbxContent>
                <w:p w:rsidR="007E0A4D" w:rsidRPr="00A30983" w:rsidRDefault="007E0A4D" w:rsidP="0025345A">
                  <w:pPr>
                    <w:rPr>
                      <w:rFonts w:ascii="HGSｺﾞｼｯｸM" w:eastAsia="HGSｺﾞｼｯｸM" w:hAnsi="ＭＳ Ｐゴシック"/>
                      <w:sz w:val="14"/>
                      <w:szCs w:val="14"/>
                    </w:rPr>
                  </w:pPr>
                  <w:r w:rsidRPr="00A30983">
                    <w:rPr>
                      <w:rFonts w:ascii="HGSｺﾞｼｯｸM" w:eastAsia="HGSｺﾞｼｯｸM" w:hAnsi="ＭＳ Ｐゴシック" w:hint="eastAsia"/>
                      <w:sz w:val="14"/>
                      <w:szCs w:val="14"/>
                    </w:rPr>
                    <w:t>（N=1428）</w:t>
                  </w:r>
                </w:p>
                <w:p w:rsidR="007E0A4D" w:rsidRPr="00A30983" w:rsidRDefault="007E0A4D" w:rsidP="0025345A">
                  <w:pPr>
                    <w:rPr>
                      <w:rFonts w:ascii="HGSｺﾞｼｯｸM" w:eastAsia="HGSｺﾞｼｯｸM" w:hAnsi="ＭＳ Ｐゴシック"/>
                      <w:sz w:val="14"/>
                      <w:szCs w:val="14"/>
                    </w:rPr>
                  </w:pPr>
                  <w:r w:rsidRPr="00A30983">
                    <w:rPr>
                      <w:rFonts w:ascii="HGSｺﾞｼｯｸM" w:eastAsia="HGSｺﾞｼｯｸM" w:hAnsi="ＭＳ Ｐゴシック" w:hint="eastAsia"/>
                      <w:sz w:val="14"/>
                      <w:szCs w:val="14"/>
                    </w:rPr>
                    <w:t>（N=738）</w:t>
                  </w:r>
                </w:p>
                <w:p w:rsidR="007E0A4D" w:rsidRPr="00A30983" w:rsidRDefault="007E0A4D" w:rsidP="0025345A">
                  <w:pPr>
                    <w:rPr>
                      <w:rFonts w:ascii="HGSｺﾞｼｯｸM" w:eastAsia="HGSｺﾞｼｯｸM" w:hAnsi="ＭＳ Ｐゴシック"/>
                      <w:sz w:val="14"/>
                      <w:szCs w:val="14"/>
                    </w:rPr>
                  </w:pPr>
                  <w:r w:rsidRPr="00A30983">
                    <w:rPr>
                      <w:rFonts w:ascii="HGSｺﾞｼｯｸM" w:eastAsia="HGSｺﾞｼｯｸM" w:hAnsi="ＭＳ Ｐゴシック" w:hint="eastAsia"/>
                      <w:sz w:val="14"/>
                      <w:szCs w:val="14"/>
                    </w:rPr>
                    <w:t>（N=619）</w:t>
                  </w:r>
                </w:p>
                <w:p w:rsidR="007E0A4D" w:rsidRPr="00A30983" w:rsidRDefault="007E0A4D" w:rsidP="0025345A">
                  <w:pPr>
                    <w:rPr>
                      <w:rFonts w:ascii="HGSｺﾞｼｯｸM" w:eastAsia="HGSｺﾞｼｯｸM" w:hAnsi="ＭＳ Ｐゴシック"/>
                      <w:sz w:val="14"/>
                      <w:szCs w:val="14"/>
                    </w:rPr>
                  </w:pPr>
                  <w:r w:rsidRPr="00A30983">
                    <w:rPr>
                      <w:rFonts w:ascii="HGSｺﾞｼｯｸM" w:eastAsia="HGSｺﾞｼｯｸM" w:hAnsi="ＭＳ Ｐゴシック" w:hint="eastAsia"/>
                      <w:sz w:val="14"/>
                      <w:szCs w:val="14"/>
                    </w:rPr>
                    <w:t>（N=1431）</w:t>
                  </w:r>
                </w:p>
                <w:p w:rsidR="007E0A4D" w:rsidRPr="00A30983" w:rsidRDefault="007E0A4D" w:rsidP="0025345A">
                  <w:pPr>
                    <w:rPr>
                      <w:rFonts w:ascii="HGSｺﾞｼｯｸM" w:eastAsia="HGSｺﾞｼｯｸM" w:hAnsi="ＭＳ Ｐゴシック"/>
                      <w:sz w:val="14"/>
                      <w:szCs w:val="14"/>
                    </w:rPr>
                  </w:pPr>
                  <w:r w:rsidRPr="00A30983">
                    <w:rPr>
                      <w:rFonts w:ascii="HGSｺﾞｼｯｸM" w:eastAsia="HGSｺﾞｼｯｸM" w:hAnsi="ＭＳ Ｐゴシック" w:hint="eastAsia"/>
                      <w:sz w:val="14"/>
                      <w:szCs w:val="14"/>
                    </w:rPr>
                    <w:t>（N=739）</w:t>
                  </w:r>
                </w:p>
                <w:p w:rsidR="007E0A4D" w:rsidRPr="00A30983" w:rsidRDefault="007E0A4D" w:rsidP="0025345A">
                  <w:pPr>
                    <w:rPr>
                      <w:rFonts w:ascii="HGSｺﾞｼｯｸM" w:eastAsia="HGSｺﾞｼｯｸM" w:hAnsi="ＭＳ Ｐゴシック"/>
                      <w:sz w:val="14"/>
                      <w:szCs w:val="14"/>
                    </w:rPr>
                  </w:pPr>
                  <w:r w:rsidRPr="00A30983">
                    <w:rPr>
                      <w:rFonts w:ascii="HGSｺﾞｼｯｸM" w:eastAsia="HGSｺﾞｼｯｸM" w:hAnsi="ＭＳ Ｐゴシック" w:hint="eastAsia"/>
                      <w:sz w:val="14"/>
                      <w:szCs w:val="14"/>
                    </w:rPr>
                    <w:t>（N=619）</w:t>
                  </w:r>
                </w:p>
                <w:p w:rsidR="007E0A4D" w:rsidRPr="00A30983" w:rsidRDefault="007E0A4D" w:rsidP="0025345A">
                  <w:pPr>
                    <w:rPr>
                      <w:rFonts w:ascii="HGSｺﾞｼｯｸM" w:eastAsia="HGSｺﾞｼｯｸM" w:hAnsi="ＭＳ Ｐゴシック"/>
                      <w:sz w:val="14"/>
                      <w:szCs w:val="14"/>
                    </w:rPr>
                  </w:pPr>
                  <w:r w:rsidRPr="00A30983">
                    <w:rPr>
                      <w:rFonts w:ascii="HGSｺﾞｼｯｸM" w:eastAsia="HGSｺﾞｼｯｸM" w:hAnsi="ＭＳ Ｐゴシック" w:hint="eastAsia"/>
                      <w:sz w:val="14"/>
                      <w:szCs w:val="14"/>
                    </w:rPr>
                    <w:t>（N=1422）</w:t>
                  </w:r>
                </w:p>
                <w:p w:rsidR="007E0A4D" w:rsidRPr="00A30983" w:rsidRDefault="007E0A4D" w:rsidP="0025345A">
                  <w:pPr>
                    <w:rPr>
                      <w:rFonts w:ascii="HGSｺﾞｼｯｸM" w:eastAsia="HGSｺﾞｼｯｸM" w:hAnsi="ＭＳ Ｐゴシック"/>
                      <w:sz w:val="14"/>
                      <w:szCs w:val="14"/>
                    </w:rPr>
                  </w:pPr>
                  <w:r w:rsidRPr="00A30983">
                    <w:rPr>
                      <w:rFonts w:ascii="HGSｺﾞｼｯｸM" w:eastAsia="HGSｺﾞｼｯｸM" w:hAnsi="ＭＳ Ｐゴシック" w:hint="eastAsia"/>
                      <w:sz w:val="14"/>
                      <w:szCs w:val="14"/>
                    </w:rPr>
                    <w:t>（N=732）</w:t>
                  </w:r>
                </w:p>
                <w:p w:rsidR="007E0A4D" w:rsidRPr="00A30983" w:rsidRDefault="007E0A4D" w:rsidP="0025345A">
                  <w:pPr>
                    <w:rPr>
                      <w:rFonts w:ascii="HGSｺﾞｼｯｸM" w:eastAsia="HGSｺﾞｼｯｸM" w:hAnsi="ＭＳ Ｐゴシック"/>
                      <w:sz w:val="14"/>
                      <w:szCs w:val="14"/>
                    </w:rPr>
                  </w:pPr>
                  <w:r w:rsidRPr="00A30983">
                    <w:rPr>
                      <w:rFonts w:ascii="HGSｺﾞｼｯｸM" w:eastAsia="HGSｺﾞｼｯｸM" w:hAnsi="ＭＳ Ｐゴシック" w:hint="eastAsia"/>
                      <w:sz w:val="14"/>
                      <w:szCs w:val="14"/>
                    </w:rPr>
                    <w:t>（N=618）</w:t>
                  </w:r>
                </w:p>
                <w:p w:rsidR="007E0A4D" w:rsidRPr="00A30983" w:rsidRDefault="007E0A4D" w:rsidP="0025345A">
                  <w:pPr>
                    <w:rPr>
                      <w:rFonts w:ascii="HGSｺﾞｼｯｸM" w:eastAsia="HGSｺﾞｼｯｸM" w:hAnsi="ＭＳ Ｐゴシック"/>
                      <w:sz w:val="14"/>
                      <w:szCs w:val="14"/>
                    </w:rPr>
                  </w:pPr>
                  <w:r w:rsidRPr="00A30983">
                    <w:rPr>
                      <w:rFonts w:ascii="HGSｺﾞｼｯｸM" w:eastAsia="HGSｺﾞｼｯｸM" w:hAnsi="ＭＳ Ｐゴシック" w:hint="eastAsia"/>
                      <w:sz w:val="14"/>
                      <w:szCs w:val="14"/>
                    </w:rPr>
                    <w:t>（N=1419）</w:t>
                  </w:r>
                </w:p>
                <w:p w:rsidR="007E0A4D" w:rsidRPr="00A30983" w:rsidRDefault="007E0A4D" w:rsidP="0025345A">
                  <w:pPr>
                    <w:rPr>
                      <w:rFonts w:ascii="HGSｺﾞｼｯｸM" w:eastAsia="HGSｺﾞｼｯｸM" w:hAnsi="ＭＳ Ｐゴシック"/>
                      <w:sz w:val="14"/>
                      <w:szCs w:val="14"/>
                    </w:rPr>
                  </w:pPr>
                  <w:r w:rsidRPr="00A30983">
                    <w:rPr>
                      <w:rFonts w:ascii="HGSｺﾞｼｯｸM" w:eastAsia="HGSｺﾞｼｯｸM" w:hAnsi="ＭＳ Ｐゴシック" w:hint="eastAsia"/>
                      <w:sz w:val="14"/>
                      <w:szCs w:val="14"/>
                    </w:rPr>
                    <w:t>（N=734）</w:t>
                  </w:r>
                </w:p>
                <w:p w:rsidR="007E0A4D" w:rsidRPr="00A30983" w:rsidRDefault="007E0A4D" w:rsidP="0025345A">
                  <w:pPr>
                    <w:rPr>
                      <w:rFonts w:ascii="HGSｺﾞｼｯｸM" w:eastAsia="HGSｺﾞｼｯｸM" w:hAnsi="ＭＳ Ｐゴシック"/>
                      <w:sz w:val="14"/>
                      <w:szCs w:val="14"/>
                    </w:rPr>
                  </w:pPr>
                  <w:r w:rsidRPr="00A30983">
                    <w:rPr>
                      <w:rFonts w:ascii="HGSｺﾞｼｯｸM" w:eastAsia="HGSｺﾞｼｯｸM" w:hAnsi="ＭＳ Ｐゴシック" w:hint="eastAsia"/>
                      <w:sz w:val="14"/>
                      <w:szCs w:val="14"/>
                    </w:rPr>
                    <w:t>（N=613）</w:t>
                  </w:r>
                </w:p>
                <w:p w:rsidR="007E0A4D" w:rsidRPr="00A30983" w:rsidRDefault="007E0A4D" w:rsidP="0025345A">
                  <w:pPr>
                    <w:rPr>
                      <w:rFonts w:ascii="HGSｺﾞｼｯｸM" w:eastAsia="HGSｺﾞｼｯｸM" w:hAnsi="ＭＳ Ｐゴシック"/>
                      <w:sz w:val="14"/>
                      <w:szCs w:val="14"/>
                    </w:rPr>
                  </w:pPr>
                  <w:r w:rsidRPr="00A30983">
                    <w:rPr>
                      <w:rFonts w:ascii="HGSｺﾞｼｯｸM" w:eastAsia="HGSｺﾞｼｯｸM" w:hAnsi="ＭＳ Ｐゴシック" w:hint="eastAsia"/>
                      <w:sz w:val="14"/>
                      <w:szCs w:val="14"/>
                    </w:rPr>
                    <w:t>（N=1419）</w:t>
                  </w:r>
                </w:p>
                <w:p w:rsidR="007E0A4D" w:rsidRPr="00A30983" w:rsidRDefault="007E0A4D" w:rsidP="0025345A">
                  <w:pPr>
                    <w:rPr>
                      <w:rFonts w:ascii="HGSｺﾞｼｯｸM" w:eastAsia="HGSｺﾞｼｯｸM" w:hAnsi="ＭＳ Ｐゴシック"/>
                      <w:sz w:val="14"/>
                      <w:szCs w:val="14"/>
                    </w:rPr>
                  </w:pPr>
                  <w:r w:rsidRPr="00A30983">
                    <w:rPr>
                      <w:rFonts w:ascii="HGSｺﾞｼｯｸM" w:eastAsia="HGSｺﾞｼｯｸM" w:hAnsi="ＭＳ Ｐゴシック" w:hint="eastAsia"/>
                      <w:sz w:val="14"/>
                      <w:szCs w:val="14"/>
                    </w:rPr>
                    <w:t>（N=735）</w:t>
                  </w:r>
                </w:p>
                <w:p w:rsidR="007E0A4D" w:rsidRPr="00A30983" w:rsidRDefault="007E0A4D" w:rsidP="0025345A">
                  <w:pPr>
                    <w:rPr>
                      <w:rFonts w:ascii="HGSｺﾞｼｯｸM" w:eastAsia="HGSｺﾞｼｯｸM" w:hAnsi="ＭＳ Ｐゴシック"/>
                      <w:sz w:val="14"/>
                      <w:szCs w:val="14"/>
                    </w:rPr>
                  </w:pPr>
                  <w:r w:rsidRPr="00A30983">
                    <w:rPr>
                      <w:rFonts w:ascii="HGSｺﾞｼｯｸM" w:eastAsia="HGSｺﾞｼｯｸM" w:hAnsi="ＭＳ Ｐゴシック" w:hint="eastAsia"/>
                      <w:sz w:val="14"/>
                      <w:szCs w:val="14"/>
                    </w:rPr>
                    <w:t>（N=613）</w:t>
                  </w:r>
                </w:p>
                <w:p w:rsidR="007E0A4D" w:rsidRPr="00A30983" w:rsidRDefault="007E0A4D" w:rsidP="0025345A">
                  <w:pPr>
                    <w:rPr>
                      <w:rFonts w:ascii="HGSｺﾞｼｯｸM" w:eastAsia="HGSｺﾞｼｯｸM" w:hAnsi="ＭＳ Ｐゴシック"/>
                      <w:sz w:val="14"/>
                      <w:szCs w:val="14"/>
                    </w:rPr>
                  </w:pPr>
                  <w:r w:rsidRPr="00A30983">
                    <w:rPr>
                      <w:rFonts w:ascii="HGSｺﾞｼｯｸM" w:eastAsia="HGSｺﾞｼｯｸM" w:hAnsi="ＭＳ Ｐゴシック" w:hint="eastAsia"/>
                      <w:sz w:val="14"/>
                      <w:szCs w:val="14"/>
                    </w:rPr>
                    <w:t>（N=1416）</w:t>
                  </w:r>
                </w:p>
                <w:p w:rsidR="007E0A4D" w:rsidRPr="00A30983" w:rsidRDefault="007E0A4D" w:rsidP="0025345A">
                  <w:pPr>
                    <w:rPr>
                      <w:rFonts w:ascii="HGSｺﾞｼｯｸM" w:eastAsia="HGSｺﾞｼｯｸM" w:hAnsi="ＭＳ Ｐゴシック"/>
                      <w:sz w:val="14"/>
                      <w:szCs w:val="14"/>
                    </w:rPr>
                  </w:pPr>
                  <w:r w:rsidRPr="00A30983">
                    <w:rPr>
                      <w:rFonts w:ascii="HGSｺﾞｼｯｸM" w:eastAsia="HGSｺﾞｼｯｸM" w:hAnsi="ＭＳ Ｐゴシック" w:hint="eastAsia"/>
                      <w:sz w:val="14"/>
                      <w:szCs w:val="14"/>
                    </w:rPr>
                    <w:t>（N=733）</w:t>
                  </w:r>
                </w:p>
                <w:p w:rsidR="007E0A4D" w:rsidRPr="00A30983" w:rsidRDefault="007E0A4D" w:rsidP="0025345A">
                  <w:pPr>
                    <w:rPr>
                      <w:rFonts w:ascii="HGSｺﾞｼｯｸM" w:eastAsia="HGSｺﾞｼｯｸM" w:hAnsi="ＭＳ Ｐゴシック"/>
                      <w:sz w:val="14"/>
                      <w:szCs w:val="14"/>
                    </w:rPr>
                  </w:pPr>
                  <w:r w:rsidRPr="00A30983">
                    <w:rPr>
                      <w:rFonts w:ascii="HGSｺﾞｼｯｸM" w:eastAsia="HGSｺﾞｼｯｸM" w:hAnsi="ＭＳ Ｐゴシック" w:hint="eastAsia"/>
                      <w:sz w:val="14"/>
                      <w:szCs w:val="14"/>
                    </w:rPr>
                    <w:t>（N=611）</w:t>
                  </w:r>
                </w:p>
                <w:p w:rsidR="007E0A4D" w:rsidRPr="00A30983" w:rsidRDefault="007E0A4D" w:rsidP="0025345A">
                  <w:pPr>
                    <w:rPr>
                      <w:sz w:val="14"/>
                      <w:szCs w:val="14"/>
                    </w:rPr>
                  </w:pPr>
                </w:p>
              </w:txbxContent>
            </v:textbox>
          </v:shape>
        </w:pict>
      </w:r>
      <w:r w:rsidR="00D0767C">
        <w:rPr>
          <w:rFonts w:ascii="HGSｺﾞｼｯｸM" w:eastAsia="HGSｺﾞｼｯｸM" w:hAnsi="ＭＳ Ｐゴシック"/>
          <w:noProof/>
          <w:sz w:val="22"/>
        </w:rPr>
        <w:drawing>
          <wp:anchor distT="182880" distB="168402" distL="248412" distR="230505" simplePos="0" relativeHeight="251842560" behindDoc="0" locked="0" layoutInCell="1" allowOverlap="1">
            <wp:simplePos x="0" y="0"/>
            <wp:positionH relativeFrom="column">
              <wp:posOffset>1767840</wp:posOffset>
            </wp:positionH>
            <wp:positionV relativeFrom="paragraph">
              <wp:posOffset>82550</wp:posOffset>
            </wp:positionV>
            <wp:extent cx="4410075" cy="4514850"/>
            <wp:effectExtent l="0" t="0" r="0" b="0"/>
            <wp:wrapNone/>
            <wp:docPr id="19" name="グラフ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25345A" w:rsidRPr="009647BB" w:rsidRDefault="003F2A7A" w:rsidP="0025345A">
      <w:pPr>
        <w:rPr>
          <w:rFonts w:ascii="ＭＳ Ｐゴシック" w:eastAsia="ＭＳ Ｐゴシック" w:hAnsi="ＭＳ Ｐゴシック"/>
          <w:b/>
          <w:sz w:val="22"/>
        </w:rPr>
      </w:pPr>
      <w:r w:rsidRPr="003F2A7A">
        <w:rPr>
          <w:rFonts w:ascii="ＭＳ Ｐゴシック" w:eastAsia="ＭＳ Ｐゴシック" w:hAnsi="ＭＳ Ｐゴシック"/>
          <w:noProof/>
          <w:sz w:val="24"/>
        </w:rPr>
        <w:pict>
          <v:shape id="_x0000_s1402" type="#_x0000_t32" style="position:absolute;left:0;text-align:left;margin-left:-.7pt;margin-top:.25pt;width:177.9pt;height:.05pt;z-index:252044288" o:connectortype="straight"/>
        </w:pict>
      </w:r>
      <w:r w:rsidRPr="003F2A7A">
        <w:rPr>
          <w:rFonts w:ascii="ＭＳ Ｐゴシック" w:eastAsia="ＭＳ Ｐゴシック" w:hAnsi="ＭＳ Ｐゴシック"/>
          <w:noProof/>
          <w:sz w:val="24"/>
        </w:rPr>
        <w:pict>
          <v:shape id="_x0000_s1212" type="#_x0000_t202" style="position:absolute;left:0;text-align:left;margin-left:-1.2pt;margin-top:16.7pt;width:132pt;height:24.75pt;z-index:251843584" filled="f" stroked="f">
            <v:textbox style="mso-next-textbox:#_x0000_s1212" inset="5.85pt,.7pt,5.85pt,.7pt">
              <w:txbxContent>
                <w:p w:rsidR="007E0A4D" w:rsidRPr="006D0735" w:rsidRDefault="007E0A4D" w:rsidP="0025345A">
                  <w:r w:rsidRPr="006D0735">
                    <w:rPr>
                      <w:rFonts w:ascii="HGSｺﾞｼｯｸM" w:eastAsia="HGSｺﾞｼｯｸM" w:hAnsi="ＭＳ Ｐゴシック" w:hint="eastAsia"/>
                      <w:sz w:val="20"/>
                      <w:szCs w:val="20"/>
                    </w:rPr>
                    <w:t>①身体に対する暴行</w:t>
                  </w:r>
                </w:p>
              </w:txbxContent>
            </v:textbox>
          </v:shape>
        </w:pict>
      </w:r>
    </w:p>
    <w:p w:rsidR="0025345A" w:rsidRDefault="003F2A7A" w:rsidP="0025345A">
      <w:pPr>
        <w:rPr>
          <w:rFonts w:ascii="ＭＳ Ｐゴシック" w:eastAsia="ＭＳ Ｐゴシック" w:hAnsi="ＭＳ Ｐゴシック"/>
          <w:sz w:val="24"/>
        </w:rPr>
      </w:pPr>
      <w:r w:rsidRPr="003F2A7A">
        <w:rPr>
          <w:rFonts w:ascii="HGSｺﾞｼｯｸM" w:eastAsia="HGSｺﾞｼｯｸM" w:hAnsi="ＭＳ Ｐゴシック"/>
          <w:noProof/>
          <w:sz w:val="18"/>
          <w:szCs w:val="18"/>
        </w:rPr>
        <w:pict>
          <v:shape id="_x0000_s1465" type="#_x0000_t202" style="position:absolute;left:0;text-align:left;margin-left:145.2pt;margin-top:.5pt;width:30pt;height:32.75pt;z-index:252120064;mso-width-relative:margin;mso-height-relative:margin" stroked="f">
            <v:textbox inset="5.85pt,.7pt,5.85pt,.7pt">
              <w:txbxContent>
                <w:p w:rsidR="007E0A4D" w:rsidRDefault="007E0A4D" w:rsidP="00C06118">
                  <w:pPr>
                    <w:spacing w:line="300" w:lineRule="exact"/>
                    <w:rPr>
                      <w:rFonts w:ascii="HGSｺﾞｼｯｸM" w:eastAsia="HGSｺﾞｼｯｸM"/>
                      <w:sz w:val="16"/>
                      <w:szCs w:val="16"/>
                    </w:rPr>
                  </w:pPr>
                  <w:r w:rsidRPr="00A43852">
                    <w:rPr>
                      <w:rFonts w:ascii="HGSｺﾞｼｯｸM" w:eastAsia="HGSｺﾞｼｯｸM" w:hint="eastAsia"/>
                      <w:sz w:val="16"/>
                      <w:szCs w:val="16"/>
                    </w:rPr>
                    <w:t>女性</w:t>
                  </w:r>
                </w:p>
                <w:p w:rsidR="007E0A4D" w:rsidRPr="00A43852" w:rsidRDefault="007E0A4D" w:rsidP="00C06118">
                  <w:pPr>
                    <w:spacing w:line="300" w:lineRule="exact"/>
                    <w:rPr>
                      <w:rFonts w:ascii="HGSｺﾞｼｯｸM" w:eastAsia="HGSｺﾞｼｯｸM"/>
                      <w:sz w:val="16"/>
                      <w:szCs w:val="16"/>
                    </w:rPr>
                  </w:pPr>
                  <w:r>
                    <w:rPr>
                      <w:rFonts w:ascii="HGSｺﾞｼｯｸM" w:eastAsia="HGSｺﾞｼｯｸM" w:hint="eastAsia"/>
                      <w:sz w:val="16"/>
                      <w:szCs w:val="16"/>
                    </w:rPr>
                    <w:t>男性</w:t>
                  </w:r>
                </w:p>
              </w:txbxContent>
            </v:textbox>
          </v:shape>
        </w:pict>
      </w:r>
    </w:p>
    <w:p w:rsidR="0025345A" w:rsidRDefault="0025345A" w:rsidP="0025345A">
      <w:pPr>
        <w:rPr>
          <w:rFonts w:ascii="ＭＳ Ｐゴシック" w:eastAsia="ＭＳ Ｐゴシック" w:hAnsi="ＭＳ Ｐゴシック"/>
          <w:sz w:val="24"/>
        </w:rPr>
      </w:pPr>
    </w:p>
    <w:p w:rsidR="0025345A" w:rsidRDefault="003F2A7A" w:rsidP="0025345A">
      <w:pPr>
        <w:rPr>
          <w:rFonts w:ascii="ＭＳ Ｐゴシック" w:eastAsia="ＭＳ Ｐゴシック" w:hAnsi="ＭＳ Ｐゴシック"/>
          <w:sz w:val="24"/>
        </w:rPr>
      </w:pPr>
      <w:r>
        <w:rPr>
          <w:rFonts w:ascii="ＭＳ Ｐゴシック" w:eastAsia="ＭＳ Ｐゴシック" w:hAnsi="ＭＳ Ｐゴシック"/>
          <w:noProof/>
          <w:sz w:val="24"/>
        </w:rPr>
        <w:pict>
          <v:shape id="_x0000_s1466" type="#_x0000_t202" style="position:absolute;left:0;text-align:left;margin-left:145.95pt;margin-top:15.5pt;width:30pt;height:38.2pt;z-index:252121088;mso-width-relative:margin;mso-height-relative:margin" stroked="f">
            <v:textbox inset="5.85pt,.7pt,5.85pt,.7pt">
              <w:txbxContent>
                <w:p w:rsidR="007E0A4D" w:rsidRDefault="007E0A4D" w:rsidP="00C06118">
                  <w:pPr>
                    <w:spacing w:line="300" w:lineRule="exact"/>
                    <w:rPr>
                      <w:rFonts w:ascii="HGSｺﾞｼｯｸM" w:eastAsia="HGSｺﾞｼｯｸM"/>
                      <w:sz w:val="16"/>
                      <w:szCs w:val="16"/>
                    </w:rPr>
                  </w:pPr>
                  <w:r w:rsidRPr="00A43852">
                    <w:rPr>
                      <w:rFonts w:ascii="HGSｺﾞｼｯｸM" w:eastAsia="HGSｺﾞｼｯｸM" w:hint="eastAsia"/>
                      <w:sz w:val="16"/>
                      <w:szCs w:val="16"/>
                    </w:rPr>
                    <w:t>女性</w:t>
                  </w:r>
                </w:p>
                <w:p w:rsidR="007E0A4D" w:rsidRPr="00A43852" w:rsidRDefault="007E0A4D" w:rsidP="00C06118">
                  <w:pPr>
                    <w:spacing w:line="300" w:lineRule="exact"/>
                    <w:rPr>
                      <w:rFonts w:ascii="HGSｺﾞｼｯｸM" w:eastAsia="HGSｺﾞｼｯｸM"/>
                      <w:sz w:val="16"/>
                      <w:szCs w:val="16"/>
                    </w:rPr>
                  </w:pPr>
                  <w:r>
                    <w:rPr>
                      <w:rFonts w:ascii="HGSｺﾞｼｯｸM" w:eastAsia="HGSｺﾞｼｯｸM" w:hint="eastAsia"/>
                      <w:sz w:val="16"/>
                      <w:szCs w:val="16"/>
                    </w:rPr>
                    <w:t>男性</w:t>
                  </w:r>
                </w:p>
              </w:txbxContent>
            </v:textbox>
          </v:shape>
        </w:pict>
      </w:r>
      <w:r>
        <w:rPr>
          <w:rFonts w:ascii="ＭＳ Ｐゴシック" w:eastAsia="ＭＳ Ｐゴシック" w:hAnsi="ＭＳ Ｐゴシック"/>
          <w:noProof/>
          <w:sz w:val="24"/>
        </w:rPr>
        <w:pict>
          <v:shape id="_x0000_s1218" type="#_x0000_t32" style="position:absolute;left:0;text-align:left;margin-left:-1.2pt;margin-top:.25pt;width:177.9pt;height:.05pt;z-index:252126208" o:connectortype="straight"/>
        </w:pict>
      </w:r>
      <w:r>
        <w:rPr>
          <w:rFonts w:ascii="ＭＳ Ｐゴシック" w:eastAsia="ＭＳ Ｐゴシック" w:hAnsi="ＭＳ Ｐゴシック"/>
          <w:noProof/>
          <w:sz w:val="24"/>
        </w:rPr>
        <w:pict>
          <v:shape id="_x0000_s1213" type="#_x0000_t202" style="position:absolute;left:0;text-align:left;margin-left:-1.2pt;margin-top:8.45pt;width:75.3pt;height:24.75pt;z-index:251844608" filled="f" stroked="f">
            <v:textbox inset="5.85pt,.7pt,5.85pt,.7pt">
              <w:txbxContent>
                <w:p w:rsidR="007E0A4D" w:rsidRPr="006D0735" w:rsidRDefault="007E0A4D" w:rsidP="0025345A">
                  <w:r w:rsidRPr="006D0735">
                    <w:rPr>
                      <w:rFonts w:ascii="HGSｺﾞｼｯｸM" w:eastAsia="HGSｺﾞｼｯｸM" w:hAnsi="ＭＳ Ｐゴシック" w:hint="eastAsia"/>
                      <w:sz w:val="20"/>
                      <w:szCs w:val="20"/>
                    </w:rPr>
                    <w:t>②脅迫</w:t>
                  </w:r>
                </w:p>
              </w:txbxContent>
            </v:textbox>
          </v:shape>
        </w:pict>
      </w:r>
    </w:p>
    <w:p w:rsidR="0025345A" w:rsidRDefault="0025345A" w:rsidP="0025345A">
      <w:pPr>
        <w:rPr>
          <w:rFonts w:ascii="ＭＳ Ｐゴシック" w:eastAsia="ＭＳ Ｐゴシック" w:hAnsi="ＭＳ Ｐゴシック"/>
          <w:sz w:val="24"/>
        </w:rPr>
      </w:pPr>
    </w:p>
    <w:p w:rsidR="0025345A" w:rsidRDefault="003F2A7A" w:rsidP="0025345A">
      <w:pPr>
        <w:rPr>
          <w:rFonts w:ascii="ＭＳ Ｐゴシック" w:eastAsia="ＭＳ Ｐゴシック" w:hAnsi="ＭＳ Ｐゴシック"/>
          <w:sz w:val="24"/>
        </w:rPr>
      </w:pPr>
      <w:r>
        <w:rPr>
          <w:rFonts w:ascii="ＭＳ Ｐゴシック" w:eastAsia="ＭＳ Ｐゴシック" w:hAnsi="ＭＳ Ｐゴシック"/>
          <w:noProof/>
          <w:sz w:val="24"/>
        </w:rPr>
        <w:pict>
          <v:shape id="_x0000_s1401" type="#_x0000_t32" style="position:absolute;left:0;text-align:left;margin-left:-.3pt;margin-top:13.75pt;width:177.9pt;height:.05pt;z-index:252127232" o:connectortype="straight"/>
        </w:pict>
      </w:r>
    </w:p>
    <w:p w:rsidR="0025345A" w:rsidRDefault="003F2A7A" w:rsidP="0025345A">
      <w:pPr>
        <w:rPr>
          <w:rFonts w:ascii="ＭＳ Ｐゴシック" w:eastAsia="ＭＳ Ｐゴシック" w:hAnsi="ＭＳ Ｐゴシック"/>
          <w:sz w:val="24"/>
        </w:rPr>
      </w:pPr>
      <w:r>
        <w:rPr>
          <w:rFonts w:ascii="ＭＳ Ｐゴシック" w:eastAsia="ＭＳ Ｐゴシック" w:hAnsi="ＭＳ Ｐゴシック"/>
          <w:noProof/>
          <w:sz w:val="24"/>
        </w:rPr>
        <w:pict>
          <v:shape id="_x0000_s1467" type="#_x0000_t202" style="position:absolute;left:0;text-align:left;margin-left:145.95pt;margin-top:14pt;width:30pt;height:38.95pt;z-index:252122112;mso-width-relative:margin;mso-height-relative:margin" stroked="f">
            <v:textbox inset="5.85pt,.7pt,5.85pt,.7pt">
              <w:txbxContent>
                <w:p w:rsidR="007E0A4D" w:rsidRDefault="007E0A4D" w:rsidP="00C06118">
                  <w:pPr>
                    <w:spacing w:line="300" w:lineRule="exact"/>
                    <w:rPr>
                      <w:rFonts w:ascii="HGSｺﾞｼｯｸM" w:eastAsia="HGSｺﾞｼｯｸM"/>
                      <w:sz w:val="16"/>
                      <w:szCs w:val="16"/>
                    </w:rPr>
                  </w:pPr>
                  <w:r w:rsidRPr="00A43852">
                    <w:rPr>
                      <w:rFonts w:ascii="HGSｺﾞｼｯｸM" w:eastAsia="HGSｺﾞｼｯｸM" w:hint="eastAsia"/>
                      <w:sz w:val="16"/>
                      <w:szCs w:val="16"/>
                    </w:rPr>
                    <w:t>女性</w:t>
                  </w:r>
                </w:p>
                <w:p w:rsidR="007E0A4D" w:rsidRPr="00A43852" w:rsidRDefault="007E0A4D" w:rsidP="00C06118">
                  <w:pPr>
                    <w:spacing w:line="300" w:lineRule="exact"/>
                    <w:rPr>
                      <w:rFonts w:ascii="HGSｺﾞｼｯｸM" w:eastAsia="HGSｺﾞｼｯｸM"/>
                      <w:sz w:val="16"/>
                      <w:szCs w:val="16"/>
                    </w:rPr>
                  </w:pPr>
                  <w:r>
                    <w:rPr>
                      <w:rFonts w:ascii="HGSｺﾞｼｯｸM" w:eastAsia="HGSｺﾞｼｯｸM" w:hint="eastAsia"/>
                      <w:sz w:val="16"/>
                      <w:szCs w:val="16"/>
                    </w:rPr>
                    <w:t>男性</w:t>
                  </w:r>
                </w:p>
              </w:txbxContent>
            </v:textbox>
          </v:shape>
        </w:pict>
      </w:r>
      <w:r>
        <w:rPr>
          <w:rFonts w:ascii="ＭＳ Ｐゴシック" w:eastAsia="ＭＳ Ｐゴシック" w:hAnsi="ＭＳ Ｐゴシック"/>
          <w:noProof/>
          <w:sz w:val="24"/>
        </w:rPr>
        <w:pict>
          <v:shape id="_x0000_s1214" type="#_x0000_t202" style="position:absolute;left:0;text-align:left;margin-left:-1.2pt;margin-top:6.2pt;width:100.8pt;height:24.75pt;z-index:251845632" filled="f" stroked="f">
            <v:textbox inset="5.85pt,.7pt,5.85pt,.7pt">
              <w:txbxContent>
                <w:p w:rsidR="007E0A4D" w:rsidRPr="006D0735" w:rsidRDefault="007E0A4D" w:rsidP="0025345A">
                  <w:r w:rsidRPr="006D0735">
                    <w:rPr>
                      <w:rFonts w:ascii="HGSｺﾞｼｯｸM" w:eastAsia="HGSｺﾞｼｯｸM" w:hAnsi="ＭＳ Ｐゴシック" w:hint="eastAsia"/>
                      <w:sz w:val="20"/>
                      <w:szCs w:val="20"/>
                    </w:rPr>
                    <w:t>③暴言や無視</w:t>
                  </w:r>
                </w:p>
              </w:txbxContent>
            </v:textbox>
          </v:shape>
        </w:pict>
      </w:r>
    </w:p>
    <w:p w:rsidR="0025345A" w:rsidRDefault="0025345A" w:rsidP="0025345A">
      <w:pPr>
        <w:rPr>
          <w:rFonts w:ascii="ＭＳ Ｐゴシック" w:eastAsia="ＭＳ Ｐゴシック" w:hAnsi="ＭＳ Ｐゴシック"/>
          <w:sz w:val="24"/>
        </w:rPr>
      </w:pPr>
    </w:p>
    <w:p w:rsidR="0025345A" w:rsidRDefault="003F2A7A" w:rsidP="0025345A">
      <w:pPr>
        <w:rPr>
          <w:rFonts w:ascii="ＭＳ Ｐゴシック" w:eastAsia="ＭＳ Ｐゴシック" w:hAnsi="ＭＳ Ｐゴシック"/>
          <w:sz w:val="24"/>
        </w:rPr>
      </w:pPr>
      <w:r>
        <w:rPr>
          <w:rFonts w:ascii="ＭＳ Ｐゴシック" w:eastAsia="ＭＳ Ｐゴシック" w:hAnsi="ＭＳ Ｐゴシック"/>
          <w:noProof/>
          <w:sz w:val="24"/>
        </w:rPr>
        <w:pict>
          <v:shape id="_x0000_s1400" type="#_x0000_t32" style="position:absolute;left:0;text-align:left;margin-left:-.45pt;margin-top:12.25pt;width:177.9pt;height:.05pt;z-index:252128256" o:connectortype="straight"/>
        </w:pict>
      </w:r>
    </w:p>
    <w:p w:rsidR="0025345A" w:rsidRDefault="003F2A7A" w:rsidP="0025345A">
      <w:pPr>
        <w:rPr>
          <w:rFonts w:ascii="ＭＳ Ｐゴシック" w:eastAsia="ＭＳ Ｐゴシック" w:hAnsi="ＭＳ Ｐゴシック"/>
          <w:sz w:val="24"/>
        </w:rPr>
      </w:pPr>
      <w:r w:rsidRPr="003F2A7A">
        <w:rPr>
          <w:rFonts w:ascii="ＭＳ Ｐゴシック" w:eastAsia="ＭＳ Ｐゴシック" w:hAnsi="ＭＳ Ｐゴシック"/>
          <w:noProof/>
          <w:sz w:val="22"/>
        </w:rPr>
        <w:pict>
          <v:shape id="_x0000_s1468" type="#_x0000_t202" style="position:absolute;left:0;text-align:left;margin-left:145.35pt;margin-top:12.5pt;width:30pt;height:38.95pt;z-index:252123136;mso-width-relative:margin;mso-height-relative:margin" stroked="f">
            <v:textbox inset="5.85pt,.7pt,5.85pt,.7pt">
              <w:txbxContent>
                <w:p w:rsidR="007E0A4D" w:rsidRDefault="007E0A4D" w:rsidP="00C06118">
                  <w:pPr>
                    <w:spacing w:line="300" w:lineRule="exact"/>
                    <w:rPr>
                      <w:rFonts w:ascii="HGSｺﾞｼｯｸM" w:eastAsia="HGSｺﾞｼｯｸM"/>
                      <w:sz w:val="16"/>
                      <w:szCs w:val="16"/>
                    </w:rPr>
                  </w:pPr>
                  <w:r w:rsidRPr="00A43852">
                    <w:rPr>
                      <w:rFonts w:ascii="HGSｺﾞｼｯｸM" w:eastAsia="HGSｺﾞｼｯｸM" w:hint="eastAsia"/>
                      <w:sz w:val="16"/>
                      <w:szCs w:val="16"/>
                    </w:rPr>
                    <w:t>女性</w:t>
                  </w:r>
                </w:p>
                <w:p w:rsidR="007E0A4D" w:rsidRPr="00A43852" w:rsidRDefault="007E0A4D" w:rsidP="00C06118">
                  <w:pPr>
                    <w:spacing w:line="300" w:lineRule="exact"/>
                    <w:rPr>
                      <w:rFonts w:ascii="HGSｺﾞｼｯｸM" w:eastAsia="HGSｺﾞｼｯｸM"/>
                      <w:sz w:val="16"/>
                      <w:szCs w:val="16"/>
                    </w:rPr>
                  </w:pPr>
                  <w:r>
                    <w:rPr>
                      <w:rFonts w:ascii="HGSｺﾞｼｯｸM" w:eastAsia="HGSｺﾞｼｯｸM" w:hint="eastAsia"/>
                      <w:sz w:val="16"/>
                      <w:szCs w:val="16"/>
                    </w:rPr>
                    <w:t>男性</w:t>
                  </w:r>
                </w:p>
              </w:txbxContent>
            </v:textbox>
          </v:shape>
        </w:pict>
      </w:r>
      <w:r>
        <w:rPr>
          <w:rFonts w:ascii="ＭＳ Ｐゴシック" w:eastAsia="ＭＳ Ｐゴシック" w:hAnsi="ＭＳ Ｐゴシック"/>
          <w:noProof/>
          <w:sz w:val="24"/>
        </w:rPr>
        <w:pict>
          <v:shape id="_x0000_s1215" type="#_x0000_t202" style="position:absolute;left:0;text-align:left;margin-left:-1.2pt;margin-top:9.2pt;width:132pt;height:24.75pt;z-index:251846656" filled="f" stroked="f">
            <v:textbox inset="5.85pt,.7pt,5.85pt,.7pt">
              <w:txbxContent>
                <w:p w:rsidR="007E0A4D" w:rsidRPr="006D0735" w:rsidRDefault="007E0A4D" w:rsidP="0025345A">
                  <w:r w:rsidRPr="006D0735">
                    <w:rPr>
                      <w:rFonts w:ascii="HGSｺﾞｼｯｸM" w:eastAsia="HGSｺﾞｼｯｸM" w:hAnsi="ＭＳ Ｐゴシック" w:hint="eastAsia"/>
                      <w:sz w:val="20"/>
                      <w:szCs w:val="20"/>
                    </w:rPr>
                    <w:t>④性的行為の強要</w:t>
                  </w:r>
                </w:p>
              </w:txbxContent>
            </v:textbox>
          </v:shape>
        </w:pict>
      </w:r>
    </w:p>
    <w:p w:rsidR="0025345A" w:rsidRDefault="0025345A" w:rsidP="0025345A">
      <w:pPr>
        <w:rPr>
          <w:rFonts w:ascii="ＭＳ Ｐゴシック" w:eastAsia="ＭＳ Ｐゴシック" w:hAnsi="ＭＳ Ｐゴシック"/>
          <w:sz w:val="24"/>
        </w:rPr>
      </w:pPr>
    </w:p>
    <w:p w:rsidR="0025345A" w:rsidRDefault="003F2A7A" w:rsidP="0025345A">
      <w:pPr>
        <w:rPr>
          <w:rFonts w:ascii="ＭＳ Ｐゴシック" w:eastAsia="ＭＳ Ｐゴシック" w:hAnsi="ＭＳ Ｐゴシック"/>
          <w:sz w:val="24"/>
        </w:rPr>
      </w:pPr>
      <w:r w:rsidRPr="003F2A7A">
        <w:rPr>
          <w:rFonts w:ascii="ＭＳ Ｐゴシック" w:eastAsia="ＭＳ Ｐゴシック" w:hAnsi="ＭＳ Ｐゴシック"/>
          <w:noProof/>
          <w:sz w:val="22"/>
        </w:rPr>
        <w:pict>
          <v:shape id="_x0000_s1399" type="#_x0000_t32" style="position:absolute;left:0;text-align:left;margin-left:-.85pt;margin-top:10.75pt;width:177.9pt;height:.05pt;z-index:252129280" o:connectortype="straight"/>
        </w:pict>
      </w:r>
    </w:p>
    <w:p w:rsidR="0025345A" w:rsidRDefault="003F2A7A" w:rsidP="0025345A">
      <w:pPr>
        <w:rPr>
          <w:rFonts w:ascii="ＭＳ Ｐゴシック" w:eastAsia="ＭＳ Ｐゴシック" w:hAnsi="ＭＳ Ｐゴシック"/>
          <w:sz w:val="24"/>
        </w:rPr>
      </w:pPr>
      <w:r>
        <w:rPr>
          <w:rFonts w:ascii="ＭＳ Ｐゴシック" w:eastAsia="ＭＳ Ｐゴシック" w:hAnsi="ＭＳ Ｐゴシック"/>
          <w:noProof/>
          <w:sz w:val="24"/>
        </w:rPr>
        <w:pict>
          <v:shape id="_x0000_s1469" type="#_x0000_t202" style="position:absolute;left:0;text-align:left;margin-left:146.1pt;margin-top:11.75pt;width:30pt;height:32.75pt;z-index:252124160;mso-width-relative:margin;mso-height-relative:margin" stroked="f">
            <v:textbox inset="5.85pt,.7pt,5.85pt,.7pt">
              <w:txbxContent>
                <w:p w:rsidR="007E0A4D" w:rsidRDefault="007E0A4D" w:rsidP="00C06118">
                  <w:pPr>
                    <w:spacing w:line="300" w:lineRule="exact"/>
                    <w:rPr>
                      <w:rFonts w:ascii="HGSｺﾞｼｯｸM" w:eastAsia="HGSｺﾞｼｯｸM"/>
                      <w:sz w:val="16"/>
                      <w:szCs w:val="16"/>
                    </w:rPr>
                  </w:pPr>
                  <w:r w:rsidRPr="00A43852">
                    <w:rPr>
                      <w:rFonts w:ascii="HGSｺﾞｼｯｸM" w:eastAsia="HGSｺﾞｼｯｸM" w:hint="eastAsia"/>
                      <w:sz w:val="16"/>
                      <w:szCs w:val="16"/>
                    </w:rPr>
                    <w:t>女性</w:t>
                  </w:r>
                </w:p>
                <w:p w:rsidR="007E0A4D" w:rsidRPr="00A43852" w:rsidRDefault="007E0A4D" w:rsidP="00C06118">
                  <w:pPr>
                    <w:spacing w:line="300" w:lineRule="exact"/>
                    <w:rPr>
                      <w:rFonts w:ascii="HGSｺﾞｼｯｸM" w:eastAsia="HGSｺﾞｼｯｸM"/>
                      <w:sz w:val="16"/>
                      <w:szCs w:val="16"/>
                    </w:rPr>
                  </w:pPr>
                  <w:r>
                    <w:rPr>
                      <w:rFonts w:ascii="HGSｺﾞｼｯｸM" w:eastAsia="HGSｺﾞｼｯｸM" w:hint="eastAsia"/>
                      <w:sz w:val="16"/>
                      <w:szCs w:val="16"/>
                    </w:rPr>
                    <w:t>男性</w:t>
                  </w:r>
                </w:p>
              </w:txbxContent>
            </v:textbox>
          </v:shape>
        </w:pict>
      </w:r>
      <w:r>
        <w:rPr>
          <w:rFonts w:ascii="ＭＳ Ｐゴシック" w:eastAsia="ＭＳ Ｐゴシック" w:hAnsi="ＭＳ Ｐゴシック"/>
          <w:noProof/>
          <w:sz w:val="24"/>
        </w:rPr>
        <w:pict>
          <v:shape id="_x0000_s1216" type="#_x0000_t202" style="position:absolute;left:0;text-align:left;margin-left:-1.2pt;margin-top:3.2pt;width:108.75pt;height:24.75pt;z-index:251847680" filled="f" stroked="f">
            <v:textbox inset="5.85pt,.7pt,5.85pt,.7pt">
              <w:txbxContent>
                <w:p w:rsidR="007E0A4D" w:rsidRPr="006D0735" w:rsidRDefault="007E0A4D" w:rsidP="0025345A">
                  <w:r w:rsidRPr="006D0735">
                    <w:rPr>
                      <w:rFonts w:ascii="HGSｺﾞｼｯｸM" w:eastAsia="HGSｺﾞｼｯｸM" w:hAnsi="ＭＳ Ｐゴシック" w:hint="eastAsia"/>
                      <w:sz w:val="20"/>
                      <w:szCs w:val="20"/>
                    </w:rPr>
                    <w:t>⑤経済的な暴力</w:t>
                  </w:r>
                </w:p>
              </w:txbxContent>
            </v:textbox>
          </v:shape>
        </w:pict>
      </w:r>
    </w:p>
    <w:p w:rsidR="0025345A" w:rsidRDefault="0025345A" w:rsidP="0025345A">
      <w:pPr>
        <w:rPr>
          <w:rFonts w:ascii="ＭＳ Ｐゴシック" w:eastAsia="ＭＳ Ｐゴシック" w:hAnsi="ＭＳ Ｐゴシック"/>
          <w:sz w:val="24"/>
        </w:rPr>
      </w:pPr>
    </w:p>
    <w:p w:rsidR="0025345A" w:rsidRDefault="003F2A7A" w:rsidP="0025345A">
      <w:pPr>
        <w:rPr>
          <w:rFonts w:ascii="ＭＳ Ｐゴシック" w:eastAsia="ＭＳ Ｐゴシック" w:hAnsi="ＭＳ Ｐゴシック"/>
          <w:sz w:val="24"/>
        </w:rPr>
      </w:pPr>
      <w:r>
        <w:rPr>
          <w:rFonts w:ascii="ＭＳ Ｐゴシック" w:eastAsia="ＭＳ Ｐゴシック" w:hAnsi="ＭＳ Ｐゴシック"/>
          <w:noProof/>
          <w:sz w:val="24"/>
        </w:rPr>
        <w:pict>
          <v:shape id="_x0000_s1396" type="#_x0000_t32" style="position:absolute;left:0;text-align:left;margin-left:-.45pt;margin-top:10.75pt;width:177.9pt;height:.05pt;z-index:252130304" o:connectortype="straight"/>
        </w:pict>
      </w:r>
    </w:p>
    <w:p w:rsidR="0025345A" w:rsidRPr="009647BB" w:rsidRDefault="003F2A7A" w:rsidP="0025345A">
      <w:pPr>
        <w:rPr>
          <w:rFonts w:ascii="ＭＳ Ｐゴシック" w:eastAsia="ＭＳ Ｐゴシック" w:hAnsi="ＭＳ Ｐゴシック"/>
          <w:b/>
          <w:sz w:val="22"/>
        </w:rPr>
      </w:pPr>
      <w:r w:rsidRPr="003F2A7A">
        <w:rPr>
          <w:rFonts w:ascii="ＭＳ Ｐゴシック" w:eastAsia="ＭＳ Ｐゴシック" w:hAnsi="ＭＳ Ｐゴシック"/>
          <w:noProof/>
          <w:sz w:val="24"/>
        </w:rPr>
        <w:pict>
          <v:shape id="_x0000_s1470" type="#_x0000_t202" style="position:absolute;left:0;text-align:left;margin-left:145.2pt;margin-top:11.75pt;width:30pt;height:32.75pt;z-index:252125184;mso-width-relative:margin;mso-height-relative:margin" stroked="f">
            <v:textbox inset="5.85pt,.7pt,5.85pt,.7pt">
              <w:txbxContent>
                <w:p w:rsidR="007E0A4D" w:rsidRDefault="007E0A4D" w:rsidP="00C06118">
                  <w:pPr>
                    <w:spacing w:line="300" w:lineRule="exact"/>
                    <w:rPr>
                      <w:rFonts w:ascii="HGSｺﾞｼｯｸM" w:eastAsia="HGSｺﾞｼｯｸM"/>
                      <w:sz w:val="16"/>
                      <w:szCs w:val="16"/>
                    </w:rPr>
                  </w:pPr>
                  <w:r w:rsidRPr="00A43852">
                    <w:rPr>
                      <w:rFonts w:ascii="HGSｺﾞｼｯｸM" w:eastAsia="HGSｺﾞｼｯｸM" w:hint="eastAsia"/>
                      <w:sz w:val="16"/>
                      <w:szCs w:val="16"/>
                    </w:rPr>
                    <w:t>女性</w:t>
                  </w:r>
                </w:p>
                <w:p w:rsidR="007E0A4D" w:rsidRPr="00A43852" w:rsidRDefault="007E0A4D" w:rsidP="00C06118">
                  <w:pPr>
                    <w:spacing w:line="300" w:lineRule="exact"/>
                    <w:rPr>
                      <w:rFonts w:ascii="HGSｺﾞｼｯｸM" w:eastAsia="HGSｺﾞｼｯｸM"/>
                      <w:sz w:val="16"/>
                      <w:szCs w:val="16"/>
                    </w:rPr>
                  </w:pPr>
                  <w:r>
                    <w:rPr>
                      <w:rFonts w:ascii="HGSｺﾞｼｯｸM" w:eastAsia="HGSｺﾞｼｯｸM" w:hint="eastAsia"/>
                      <w:sz w:val="16"/>
                      <w:szCs w:val="16"/>
                    </w:rPr>
                    <w:t>男性</w:t>
                  </w:r>
                </w:p>
              </w:txbxContent>
            </v:textbox>
          </v:shape>
        </w:pict>
      </w:r>
      <w:r w:rsidRPr="003F2A7A">
        <w:rPr>
          <w:rFonts w:ascii="ＭＳ Ｐゴシック" w:eastAsia="ＭＳ Ｐゴシック" w:hAnsi="ＭＳ Ｐゴシック"/>
          <w:noProof/>
          <w:sz w:val="24"/>
        </w:rPr>
        <w:pict>
          <v:shape id="_x0000_s1217" type="#_x0000_t202" style="position:absolute;left:0;text-align:left;margin-left:-1.2pt;margin-top:5.45pt;width:100.8pt;height:24.75pt;z-index:251848704" filled="f" stroked="f">
            <v:textbox inset="5.85pt,.7pt,5.85pt,.7pt">
              <w:txbxContent>
                <w:p w:rsidR="007E0A4D" w:rsidRPr="006D0735" w:rsidRDefault="007E0A4D" w:rsidP="0025345A">
                  <w:r w:rsidRPr="006D0735">
                    <w:rPr>
                      <w:rFonts w:ascii="HGSｺﾞｼｯｸM" w:eastAsia="HGSｺﾞｼｯｸM" w:hAnsi="ＭＳ Ｐゴシック" w:hint="eastAsia"/>
                      <w:sz w:val="20"/>
                      <w:szCs w:val="20"/>
                    </w:rPr>
                    <w:t>⑥社会的な暴力</w:t>
                  </w:r>
                </w:p>
              </w:txbxContent>
            </v:textbox>
          </v:shape>
        </w:pict>
      </w:r>
    </w:p>
    <w:p w:rsidR="0025345A" w:rsidRDefault="0025345A" w:rsidP="0025345A">
      <w:pPr>
        <w:rPr>
          <w:rFonts w:ascii="ＭＳ Ｐゴシック" w:eastAsia="ＭＳ Ｐゴシック" w:hAnsi="ＭＳ Ｐゴシック"/>
          <w:sz w:val="24"/>
        </w:rPr>
      </w:pPr>
    </w:p>
    <w:p w:rsidR="0025345A" w:rsidRDefault="003F2A7A" w:rsidP="0025345A">
      <w:pPr>
        <w:jc w:val="right"/>
        <w:rPr>
          <w:rFonts w:ascii="ＭＳ Ｐゴシック" w:eastAsia="ＭＳ Ｐゴシック" w:hAnsi="ＭＳ Ｐゴシック"/>
          <w:sz w:val="22"/>
        </w:rPr>
      </w:pPr>
      <w:r w:rsidRPr="003F2A7A">
        <w:rPr>
          <w:rFonts w:ascii="ＭＳ Ｐゴシック" w:eastAsia="ＭＳ Ｐゴシック" w:hAnsi="ＭＳ Ｐゴシック"/>
          <w:noProof/>
          <w:sz w:val="24"/>
        </w:rPr>
        <w:pict>
          <v:shape id="_x0000_s1398" type="#_x0000_t32" style="position:absolute;left:0;text-align:left;margin-left:-.3pt;margin-top:11.5pt;width:177.9pt;height:.05pt;z-index:252131328" o:connectortype="straight"/>
        </w:pict>
      </w:r>
    </w:p>
    <w:p w:rsidR="0025345A" w:rsidRDefault="0025345A" w:rsidP="0025345A">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rsidR="00077D1A" w:rsidRDefault="0025345A" w:rsidP="00077D1A">
      <w:pPr>
        <w:ind w:right="700"/>
        <w:jc w:val="right"/>
        <w:rPr>
          <w:rFonts w:ascii="HGSｺﾞｼｯｸM" w:eastAsia="HGSｺﾞｼｯｸM" w:hAnsi="ＭＳ Ｐゴシック"/>
          <w:sz w:val="18"/>
          <w:szCs w:val="18"/>
        </w:rPr>
      </w:pPr>
      <w:r w:rsidRPr="00F40B83">
        <w:rPr>
          <w:rFonts w:ascii="HGSｺﾞｼｯｸM" w:eastAsia="HGSｺﾞｼｯｸM" w:hAnsi="ＭＳ Ｐゴシック" w:hint="eastAsia"/>
          <w:sz w:val="18"/>
          <w:szCs w:val="18"/>
        </w:rPr>
        <w:t>資料：相生市「男女共同参画に関する市民意識調査」（平成</w:t>
      </w:r>
      <w:r>
        <w:rPr>
          <w:rFonts w:ascii="HGSｺﾞｼｯｸM" w:eastAsia="HGSｺﾞｼｯｸM" w:hAnsi="ＭＳ Ｐゴシック" w:hint="eastAsia"/>
          <w:sz w:val="18"/>
          <w:szCs w:val="18"/>
        </w:rPr>
        <w:t>24年度）</w:t>
      </w:r>
    </w:p>
    <w:p w:rsidR="0025345A" w:rsidRDefault="00077D1A" w:rsidP="00077D1A">
      <w:pPr>
        <w:ind w:right="700"/>
        <w:jc w:val="right"/>
        <w:rPr>
          <w:rFonts w:ascii="HGSｺﾞｼｯｸM" w:eastAsia="HGSｺﾞｼｯｸM" w:hAnsi="ＭＳ Ｐゴシック"/>
          <w:sz w:val="18"/>
          <w:szCs w:val="18"/>
        </w:rPr>
      </w:pPr>
      <w:r>
        <w:rPr>
          <w:rFonts w:ascii="HGSｺﾞｼｯｸM" w:eastAsia="HGSｺﾞｼｯｸM" w:hAnsi="ＭＳ Ｐゴシック" w:hint="eastAsia"/>
          <w:sz w:val="18"/>
          <w:szCs w:val="18"/>
        </w:rPr>
        <w:t>（</w:t>
      </w:r>
      <w:r w:rsidR="006A7E12">
        <w:rPr>
          <w:rFonts w:ascii="HGSｺﾞｼｯｸM" w:eastAsia="HGSｺﾞｼｯｸM" w:hAnsi="ＭＳ Ｐゴシック" w:hint="eastAsia"/>
          <w:sz w:val="18"/>
          <w:szCs w:val="18"/>
        </w:rPr>
        <w:t>※</w:t>
      </w:r>
      <w:r w:rsidR="0025345A" w:rsidRPr="007030E6">
        <w:rPr>
          <w:rFonts w:ascii="HGSｺﾞｼｯｸM" w:eastAsia="HGSｺﾞｼｯｸM" w:hAnsi="ＭＳ Ｐゴシック" w:hint="eastAsia"/>
          <w:sz w:val="18"/>
          <w:szCs w:val="18"/>
        </w:rPr>
        <w:t>全回答から</w:t>
      </w:r>
      <w:r w:rsidR="006A7E12">
        <w:rPr>
          <w:rFonts w:ascii="HGSｺﾞｼｯｸM" w:eastAsia="HGSｺﾞｼｯｸM" w:hAnsi="ＭＳ Ｐゴシック" w:hint="eastAsia"/>
          <w:sz w:val="18"/>
          <w:szCs w:val="18"/>
        </w:rPr>
        <w:t>「配偶者や恋人はいない」、「</w:t>
      </w:r>
      <w:r w:rsidR="0025345A" w:rsidRPr="007030E6">
        <w:rPr>
          <w:rFonts w:ascii="HGSｺﾞｼｯｸM" w:eastAsia="HGSｺﾞｼｯｸM" w:hAnsi="ＭＳ Ｐゴシック" w:hint="eastAsia"/>
          <w:sz w:val="18"/>
          <w:szCs w:val="18"/>
        </w:rPr>
        <w:t>無回答</w:t>
      </w:r>
      <w:r w:rsidR="006A7E12">
        <w:rPr>
          <w:rFonts w:ascii="HGSｺﾞｼｯｸM" w:eastAsia="HGSｺﾞｼｯｸM" w:hAnsi="ＭＳ Ｐゴシック" w:hint="eastAsia"/>
          <w:sz w:val="18"/>
          <w:szCs w:val="18"/>
        </w:rPr>
        <w:t>」</w:t>
      </w:r>
      <w:r w:rsidR="0025345A" w:rsidRPr="007030E6">
        <w:rPr>
          <w:rFonts w:ascii="HGSｺﾞｼｯｸM" w:eastAsia="HGSｺﾞｼｯｸM" w:hAnsi="ＭＳ Ｐゴシック" w:hint="eastAsia"/>
          <w:sz w:val="18"/>
          <w:szCs w:val="18"/>
        </w:rPr>
        <w:t>を</w:t>
      </w:r>
      <w:r w:rsidR="0025345A">
        <w:rPr>
          <w:rFonts w:ascii="HGSｺﾞｼｯｸM" w:eastAsia="HGSｺﾞｼｯｸM" w:hAnsi="ＭＳ Ｐゴシック" w:hint="eastAsia"/>
          <w:sz w:val="18"/>
          <w:szCs w:val="18"/>
        </w:rPr>
        <w:t>除く</w:t>
      </w:r>
      <w:r w:rsidR="0025345A" w:rsidRPr="007030E6">
        <w:rPr>
          <w:rFonts w:ascii="HGSｺﾞｼｯｸM" w:eastAsia="HGSｺﾞｼｯｸM" w:hAnsi="ＭＳ Ｐゴシック" w:hint="eastAsia"/>
          <w:sz w:val="18"/>
          <w:szCs w:val="18"/>
        </w:rPr>
        <w:t>)</w:t>
      </w:r>
    </w:p>
    <w:p w:rsidR="006D0735" w:rsidRDefault="006D0735" w:rsidP="00077D1A">
      <w:pPr>
        <w:ind w:right="700"/>
        <w:jc w:val="right"/>
        <w:rPr>
          <w:rFonts w:ascii="HGSｺﾞｼｯｸM" w:eastAsia="HGSｺﾞｼｯｸM" w:hAnsi="ＭＳ Ｐゴシック"/>
          <w:sz w:val="18"/>
          <w:szCs w:val="18"/>
        </w:rPr>
      </w:pPr>
    </w:p>
    <w:p w:rsidR="006D0735" w:rsidRDefault="006D0735" w:rsidP="00077D1A">
      <w:pPr>
        <w:ind w:right="700"/>
        <w:jc w:val="right"/>
        <w:rPr>
          <w:rFonts w:ascii="HGSｺﾞｼｯｸM" w:eastAsia="HGSｺﾞｼｯｸM" w:hAnsi="ＭＳ Ｐゴシック"/>
          <w:sz w:val="18"/>
          <w:szCs w:val="18"/>
        </w:rPr>
      </w:pPr>
    </w:p>
    <w:p w:rsidR="006D0735" w:rsidRDefault="006D0735" w:rsidP="00077D1A">
      <w:pPr>
        <w:ind w:right="700"/>
        <w:jc w:val="right"/>
        <w:rPr>
          <w:rFonts w:ascii="HGSｺﾞｼｯｸM" w:eastAsia="HGSｺﾞｼｯｸM" w:hAnsi="ＭＳ Ｐゴシック"/>
          <w:sz w:val="18"/>
          <w:szCs w:val="18"/>
        </w:rPr>
      </w:pPr>
    </w:p>
    <w:p w:rsidR="00C81954" w:rsidRDefault="00C81954" w:rsidP="00077D1A">
      <w:pPr>
        <w:ind w:right="700"/>
        <w:jc w:val="right"/>
        <w:rPr>
          <w:rFonts w:ascii="HGSｺﾞｼｯｸM" w:eastAsia="HGSｺﾞｼｯｸM" w:hAnsi="ＭＳ Ｐゴシック"/>
          <w:sz w:val="18"/>
          <w:szCs w:val="18"/>
        </w:rPr>
      </w:pPr>
    </w:p>
    <w:p w:rsidR="009811DF" w:rsidRDefault="0025345A" w:rsidP="005C640B">
      <w:pPr>
        <w:spacing w:line="300" w:lineRule="exact"/>
        <w:ind w:firstLineChars="177" w:firstLine="391"/>
        <w:rPr>
          <w:rFonts w:ascii="HGSｺﾞｼｯｸM" w:eastAsia="HGSｺﾞｼｯｸM" w:hAnsi="ＭＳ Ｐゴシック"/>
          <w:b/>
          <w:sz w:val="22"/>
        </w:rPr>
      </w:pPr>
      <w:r w:rsidRPr="00F064B8">
        <w:rPr>
          <w:rFonts w:ascii="HGSｺﾞｼｯｸM" w:eastAsia="HGSｺﾞｼｯｸM" w:hint="eastAsia"/>
          <w:b/>
          <w:sz w:val="22"/>
        </w:rPr>
        <w:t>【</w:t>
      </w:r>
      <w:r>
        <w:rPr>
          <w:rFonts w:ascii="HGSｺﾞｼｯｸM" w:eastAsia="HGSｺﾞｼｯｸM" w:hint="eastAsia"/>
          <w:b/>
          <w:sz w:val="22"/>
        </w:rPr>
        <w:t>図表</w:t>
      </w:r>
      <w:r w:rsidR="002B70ED">
        <w:rPr>
          <w:rFonts w:ascii="HGSｺﾞｼｯｸM" w:eastAsia="HGSｺﾞｼｯｸM" w:hint="eastAsia"/>
          <w:b/>
          <w:sz w:val="22"/>
        </w:rPr>
        <w:t>20</w:t>
      </w:r>
      <w:r w:rsidR="00670C1F">
        <w:rPr>
          <w:rFonts w:ascii="HGSｺﾞｼｯｸM" w:eastAsia="HGSｺﾞｼｯｸM" w:hint="eastAsia"/>
          <w:b/>
          <w:sz w:val="22"/>
        </w:rPr>
        <w:t xml:space="preserve">】　</w:t>
      </w:r>
      <w:r w:rsidR="005B0EA2">
        <w:rPr>
          <w:rFonts w:ascii="HGSｺﾞｼｯｸM" w:eastAsia="HGSｺﾞｼｯｸM" w:hint="eastAsia"/>
          <w:b/>
          <w:sz w:val="22"/>
        </w:rPr>
        <w:t>ＤＶ</w:t>
      </w:r>
      <w:r w:rsidRPr="00BC2DE0">
        <w:rPr>
          <w:rFonts w:ascii="HGSｺﾞｼｯｸM" w:eastAsia="HGSｺﾞｼｯｸM" w:hAnsi="ＭＳ Ｐゴシック" w:hint="eastAsia"/>
          <w:b/>
          <w:sz w:val="22"/>
        </w:rPr>
        <w:t>の</w:t>
      </w:r>
      <w:r>
        <w:rPr>
          <w:rFonts w:ascii="HGSｺﾞｼｯｸM" w:eastAsia="HGSｺﾞｼｯｸM" w:hAnsi="ＭＳ Ｐゴシック" w:hint="eastAsia"/>
          <w:b/>
          <w:sz w:val="22"/>
        </w:rPr>
        <w:t>被害経験</w:t>
      </w:r>
    </w:p>
    <w:p w:rsidR="009811DF" w:rsidRPr="00670C1F" w:rsidRDefault="009811DF" w:rsidP="009811DF">
      <w:pPr>
        <w:spacing w:line="300" w:lineRule="exact"/>
        <w:rPr>
          <w:rFonts w:ascii="HGSｺﾞｼｯｸM" w:eastAsia="HGSｺﾞｼｯｸM" w:hAnsi="ＭＳ Ｐゴシック"/>
          <w:b/>
          <w:sz w:val="22"/>
        </w:rPr>
      </w:pPr>
    </w:p>
    <w:p w:rsidR="009811DF" w:rsidRDefault="009811DF" w:rsidP="005C640B">
      <w:pPr>
        <w:ind w:leftChars="210" w:left="441" w:firstLineChars="100" w:firstLine="220"/>
        <w:rPr>
          <w:rFonts w:ascii="HGSｺﾞｼｯｸM" w:eastAsia="HGSｺﾞｼｯｸM" w:hAnsi="ＭＳ Ｐゴシック"/>
          <w:sz w:val="22"/>
        </w:rPr>
      </w:pPr>
      <w:r>
        <w:rPr>
          <w:rFonts w:ascii="HGSｺﾞｼｯｸM" w:eastAsia="HGSｺﾞｼｯｸM" w:hAnsi="ＭＳ Ｐゴシック" w:hint="eastAsia"/>
          <w:sz w:val="22"/>
        </w:rPr>
        <w:t>【図表19】の</w:t>
      </w:r>
      <w:r w:rsidRPr="009647BB">
        <w:rPr>
          <w:rFonts w:ascii="HGSｺﾞｼｯｸM" w:eastAsia="HGSｺﾞｼｯｸM" w:hAnsi="ＭＳ Ｐゴシック" w:hint="eastAsia"/>
          <w:sz w:val="22"/>
        </w:rPr>
        <w:t>①～⑥の項目</w:t>
      </w:r>
      <w:r>
        <w:rPr>
          <w:rFonts w:ascii="HGSｺﾞｼｯｸM" w:eastAsia="HGSｺﾞｼｯｸM" w:hAnsi="ＭＳ Ｐゴシック" w:hint="eastAsia"/>
          <w:sz w:val="22"/>
        </w:rPr>
        <w:t>で、</w:t>
      </w:r>
      <w:r w:rsidRPr="009647BB">
        <w:rPr>
          <w:rFonts w:ascii="HGSｺﾞｼｯｸM" w:eastAsia="HGSｺﾞｼｯｸM" w:hAnsi="ＭＳ Ｐゴシック" w:hint="eastAsia"/>
          <w:sz w:val="22"/>
        </w:rPr>
        <w:t>１つでも</w:t>
      </w:r>
      <w:r>
        <w:rPr>
          <w:rFonts w:ascii="HGSｺﾞｼｯｸM" w:eastAsia="HGSｺﾞｼｯｸM" w:hAnsi="ＭＳ Ｐゴシック" w:hint="eastAsia"/>
          <w:sz w:val="22"/>
        </w:rPr>
        <w:t>「</w:t>
      </w:r>
      <w:r w:rsidRPr="009647BB">
        <w:rPr>
          <w:rFonts w:ascii="HGSｺﾞｼｯｸM" w:eastAsia="HGSｺﾞｼｯｸM" w:hAnsi="ＭＳ Ｐゴシック" w:hint="eastAsia"/>
          <w:sz w:val="22"/>
        </w:rPr>
        <w:t>何度もあった</w:t>
      </w:r>
      <w:r>
        <w:rPr>
          <w:rFonts w:ascii="HGSｺﾞｼｯｸM" w:eastAsia="HGSｺﾞｼｯｸM" w:hAnsi="ＭＳ Ｐゴシック" w:hint="eastAsia"/>
          <w:sz w:val="22"/>
        </w:rPr>
        <w:t>」、「</w:t>
      </w:r>
      <w:r w:rsidRPr="009647BB">
        <w:rPr>
          <w:rFonts w:ascii="HGSｺﾞｼｯｸM" w:eastAsia="HGSｺﾞｼｯｸM" w:hAnsi="ＭＳ Ｐゴシック" w:hint="eastAsia"/>
          <w:sz w:val="22"/>
        </w:rPr>
        <w:t>一、二度あった</w:t>
      </w:r>
      <w:r>
        <w:rPr>
          <w:rFonts w:ascii="HGSｺﾞｼｯｸM" w:eastAsia="HGSｺﾞｼｯｸM" w:hAnsi="ＭＳ Ｐゴシック" w:hint="eastAsia"/>
          <w:sz w:val="22"/>
        </w:rPr>
        <w:t>」人を</w:t>
      </w:r>
      <w:r w:rsidRPr="009647BB">
        <w:rPr>
          <w:rFonts w:ascii="HGSｺﾞｼｯｸM" w:eastAsia="HGSｺﾞｼｯｸM" w:hAnsi="ＭＳ Ｐゴシック" w:hint="eastAsia"/>
          <w:sz w:val="22"/>
        </w:rPr>
        <w:t>暴力を受けたことがある</w:t>
      </w:r>
      <w:r>
        <w:rPr>
          <w:rFonts w:ascii="HGSｺﾞｼｯｸM" w:eastAsia="HGSｺﾞｼｯｸM" w:hAnsi="ＭＳ Ｐゴシック" w:hint="eastAsia"/>
          <w:sz w:val="22"/>
        </w:rPr>
        <w:t>とし、</w:t>
      </w:r>
      <w:r w:rsidRPr="009647BB">
        <w:rPr>
          <w:rFonts w:ascii="HGSｺﾞｼｯｸM" w:eastAsia="HGSｺﾞｼｯｸM" w:hAnsi="ＭＳ Ｐゴシック" w:hint="eastAsia"/>
          <w:sz w:val="22"/>
        </w:rPr>
        <w:t>再分類</w:t>
      </w:r>
      <w:r>
        <w:rPr>
          <w:rFonts w:ascii="HGSｺﾞｼｯｸM" w:eastAsia="HGSｺﾞｼｯｸM" w:hAnsi="ＭＳ Ｐゴシック" w:hint="eastAsia"/>
          <w:sz w:val="22"/>
        </w:rPr>
        <w:t>の結果。</w:t>
      </w:r>
    </w:p>
    <w:p w:rsidR="0025345A" w:rsidRPr="00BC2DE0" w:rsidRDefault="0025345A" w:rsidP="009811DF">
      <w:pPr>
        <w:ind w:firstLineChars="200" w:firstLine="480"/>
        <w:rPr>
          <w:rFonts w:ascii="ＭＳ Ｐゴシック" w:eastAsia="ＭＳ Ｐゴシック" w:hAnsi="ＭＳ Ｐゴシック"/>
          <w:sz w:val="24"/>
        </w:rPr>
      </w:pPr>
      <w:r>
        <w:rPr>
          <w:rFonts w:ascii="ＭＳ Ｐゴシック" w:eastAsia="ＭＳ Ｐゴシック" w:hAnsi="ＭＳ Ｐゴシック" w:hint="eastAsia"/>
          <w:noProof/>
          <w:sz w:val="24"/>
        </w:rPr>
        <w:drawing>
          <wp:anchor distT="188976" distB="158496" distL="236220" distR="240792" simplePos="0" relativeHeight="251854848" behindDoc="0" locked="0" layoutInCell="1" allowOverlap="1">
            <wp:simplePos x="0" y="0"/>
            <wp:positionH relativeFrom="column">
              <wp:posOffset>539115</wp:posOffset>
            </wp:positionH>
            <wp:positionV relativeFrom="paragraph">
              <wp:posOffset>111125</wp:posOffset>
            </wp:positionV>
            <wp:extent cx="4076700" cy="1524000"/>
            <wp:effectExtent l="0" t="0" r="0" b="0"/>
            <wp:wrapNone/>
            <wp:docPr id="20" name="グラフ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25345A" w:rsidRDefault="0025345A" w:rsidP="0025345A">
      <w:pPr>
        <w:rPr>
          <w:rFonts w:ascii="ＭＳ Ｐゴシック" w:eastAsia="ＭＳ Ｐゴシック" w:hAnsi="ＭＳ Ｐゴシック"/>
          <w:sz w:val="24"/>
        </w:rPr>
      </w:pPr>
    </w:p>
    <w:p w:rsidR="0025345A" w:rsidRDefault="003F2A7A" w:rsidP="0025345A">
      <w:pPr>
        <w:rPr>
          <w:rFonts w:ascii="ＭＳ Ｐゴシック" w:eastAsia="ＭＳ Ｐゴシック" w:hAnsi="ＭＳ Ｐゴシック"/>
          <w:sz w:val="24"/>
        </w:rPr>
      </w:pPr>
      <w:r w:rsidRPr="003F2A7A">
        <w:rPr>
          <w:rFonts w:ascii="HGSｺﾞｼｯｸM" w:eastAsia="HGSｺﾞｼｯｸM" w:hAnsi="ＭＳ Ｐゴシック"/>
          <w:noProof/>
          <w:sz w:val="18"/>
          <w:szCs w:val="18"/>
        </w:rPr>
        <w:pict>
          <v:shape id="_x0000_s1464" type="#_x0000_t202" style="position:absolute;left:0;text-align:left;margin-left:48.6pt;margin-top:-.25pt;width:52.35pt;height:38.25pt;z-index:252119040;mso-width-relative:margin;mso-height-relative:margin" stroked="f">
            <v:textbox style="mso-next-textbox:#_x0000_s1464" inset="5.85pt,.7pt,5.85pt,.7pt">
              <w:txbxContent>
                <w:p w:rsidR="007E0A4D" w:rsidRPr="00FF44D6" w:rsidRDefault="007E0A4D" w:rsidP="00FF44D6">
                  <w:pPr>
                    <w:spacing w:line="400" w:lineRule="exact"/>
                    <w:rPr>
                      <w:rFonts w:ascii="HGSｺﾞｼｯｸM" w:eastAsia="HGSｺﾞｼｯｸM"/>
                      <w:sz w:val="14"/>
                      <w:szCs w:val="14"/>
                    </w:rPr>
                  </w:pPr>
                  <w:r w:rsidRPr="00FF44D6">
                    <w:rPr>
                      <w:rFonts w:ascii="HGSｺﾞｼｯｸM" w:eastAsia="HGSｺﾞｼｯｸM" w:hint="eastAsia"/>
                      <w:sz w:val="14"/>
                      <w:szCs w:val="14"/>
                    </w:rPr>
                    <w:t>女性(N=822)</w:t>
                  </w:r>
                </w:p>
                <w:p w:rsidR="007E0A4D" w:rsidRPr="00FF44D6" w:rsidRDefault="007E0A4D" w:rsidP="00FF44D6">
                  <w:pPr>
                    <w:spacing w:line="400" w:lineRule="exact"/>
                    <w:rPr>
                      <w:rFonts w:ascii="HGSｺﾞｼｯｸM" w:eastAsia="HGSｺﾞｼｯｸM"/>
                      <w:sz w:val="14"/>
                      <w:szCs w:val="14"/>
                    </w:rPr>
                  </w:pPr>
                  <w:r w:rsidRPr="00FF44D6">
                    <w:rPr>
                      <w:rFonts w:ascii="HGSｺﾞｼｯｸM" w:eastAsia="HGSｺﾞｼｯｸM" w:hint="eastAsia"/>
                      <w:sz w:val="14"/>
                      <w:szCs w:val="14"/>
                    </w:rPr>
                    <w:t>男性(N=679)</w:t>
                  </w:r>
                </w:p>
              </w:txbxContent>
            </v:textbox>
          </v:shape>
        </w:pict>
      </w:r>
    </w:p>
    <w:p w:rsidR="0025345A" w:rsidRDefault="0025345A" w:rsidP="0025345A">
      <w:pPr>
        <w:rPr>
          <w:rFonts w:ascii="ＭＳ Ｐゴシック" w:eastAsia="ＭＳ Ｐゴシック" w:hAnsi="ＭＳ Ｐゴシック"/>
          <w:sz w:val="24"/>
        </w:rPr>
      </w:pPr>
    </w:p>
    <w:p w:rsidR="0025345A" w:rsidRDefault="0025345A" w:rsidP="0025345A">
      <w:pPr>
        <w:rPr>
          <w:rFonts w:ascii="ＭＳ Ｐゴシック" w:eastAsia="ＭＳ Ｐゴシック" w:hAnsi="ＭＳ Ｐゴシック"/>
          <w:sz w:val="24"/>
        </w:rPr>
      </w:pPr>
    </w:p>
    <w:p w:rsidR="0025345A" w:rsidRDefault="0025345A" w:rsidP="0025345A">
      <w:pPr>
        <w:rPr>
          <w:rFonts w:ascii="ＭＳ Ｐゴシック" w:eastAsia="ＭＳ Ｐゴシック" w:hAnsi="ＭＳ Ｐゴシック"/>
          <w:sz w:val="24"/>
        </w:rPr>
      </w:pPr>
    </w:p>
    <w:p w:rsidR="0025345A" w:rsidRDefault="0025345A" w:rsidP="0025345A">
      <w:pPr>
        <w:rPr>
          <w:rFonts w:ascii="ＭＳ Ｐゴシック" w:eastAsia="ＭＳ Ｐゴシック" w:hAnsi="ＭＳ Ｐゴシック"/>
          <w:sz w:val="24"/>
        </w:rPr>
      </w:pPr>
    </w:p>
    <w:p w:rsidR="0025345A" w:rsidRDefault="0025345A" w:rsidP="0025345A">
      <w:pPr>
        <w:ind w:right="720"/>
        <w:jc w:val="center"/>
        <w:rPr>
          <w:rFonts w:ascii="ＭＳ Ｐゴシック" w:eastAsia="ＭＳ Ｐゴシック" w:hAnsi="ＭＳ Ｐゴシック"/>
          <w:b/>
          <w:sz w:val="24"/>
        </w:rPr>
      </w:pPr>
      <w:r>
        <w:rPr>
          <w:rFonts w:ascii="HGSｺﾞｼｯｸM" w:eastAsia="HGSｺﾞｼｯｸM" w:hAnsi="ＭＳ Ｐゴシック" w:hint="eastAsia"/>
          <w:sz w:val="18"/>
          <w:szCs w:val="18"/>
        </w:rPr>
        <w:t xml:space="preserve">　　　　　　</w:t>
      </w:r>
      <w:r w:rsidRPr="00F40B83">
        <w:rPr>
          <w:rFonts w:ascii="HGSｺﾞｼｯｸM" w:eastAsia="HGSｺﾞｼｯｸM" w:hAnsi="ＭＳ Ｐゴシック" w:hint="eastAsia"/>
          <w:sz w:val="18"/>
          <w:szCs w:val="18"/>
        </w:rPr>
        <w:t>資料：相生市「男女共同参画に関する市民意識調査」（平成</w:t>
      </w:r>
      <w:r>
        <w:rPr>
          <w:rFonts w:ascii="HGSｺﾞｼｯｸM" w:eastAsia="HGSｺﾞｼｯｸM" w:hAnsi="ＭＳ Ｐゴシック" w:hint="eastAsia"/>
          <w:sz w:val="18"/>
          <w:szCs w:val="18"/>
        </w:rPr>
        <w:t>24年度）</w:t>
      </w:r>
    </w:p>
    <w:p w:rsidR="009811DF" w:rsidRDefault="009811DF" w:rsidP="0025345A">
      <w:pPr>
        <w:rPr>
          <w:rFonts w:ascii="HGSｺﾞｼｯｸM" w:eastAsia="HGSｺﾞｼｯｸM" w:hAnsi="ＭＳ Ｐゴシック"/>
          <w:b/>
          <w:sz w:val="22"/>
        </w:rPr>
      </w:pPr>
    </w:p>
    <w:p w:rsidR="00BC6B14" w:rsidRDefault="00BC6B14" w:rsidP="0025345A">
      <w:pPr>
        <w:rPr>
          <w:rFonts w:ascii="HGSｺﾞｼｯｸM" w:eastAsia="HGSｺﾞｼｯｸM" w:hAnsi="ＭＳ Ｐゴシック"/>
          <w:b/>
          <w:sz w:val="22"/>
        </w:rPr>
      </w:pPr>
    </w:p>
    <w:p w:rsidR="00630986" w:rsidRDefault="00630986" w:rsidP="0025345A">
      <w:pPr>
        <w:rPr>
          <w:rFonts w:ascii="HGSｺﾞｼｯｸM" w:eastAsia="HGSｺﾞｼｯｸM" w:hAnsi="ＭＳ Ｐゴシック"/>
          <w:b/>
          <w:sz w:val="22"/>
        </w:rPr>
      </w:pPr>
    </w:p>
    <w:p w:rsidR="00BC6B14" w:rsidRDefault="00BC6B14" w:rsidP="0025345A">
      <w:pPr>
        <w:rPr>
          <w:rFonts w:ascii="HGSｺﾞｼｯｸM" w:eastAsia="HGSｺﾞｼｯｸM" w:hAnsi="ＭＳ Ｐゴシック"/>
          <w:b/>
          <w:sz w:val="22"/>
        </w:rPr>
      </w:pPr>
    </w:p>
    <w:p w:rsidR="0025345A" w:rsidRDefault="0025345A" w:rsidP="00630986">
      <w:pPr>
        <w:ind w:firstLineChars="200" w:firstLine="442"/>
        <w:rPr>
          <w:rFonts w:ascii="ＭＳ Ｐゴシック" w:eastAsia="ＭＳ Ｐゴシック" w:hAnsi="ＭＳ Ｐゴシック"/>
          <w:sz w:val="24"/>
        </w:rPr>
      </w:pPr>
      <w:r>
        <w:rPr>
          <w:rFonts w:ascii="HGSｺﾞｼｯｸM" w:eastAsia="HGSｺﾞｼｯｸM" w:hint="eastAsia"/>
          <w:b/>
          <w:noProof/>
          <w:sz w:val="22"/>
        </w:rPr>
        <w:drawing>
          <wp:anchor distT="182880" distB="1412367" distL="260604" distR="224028" simplePos="0" relativeHeight="251855872" behindDoc="0" locked="0" layoutInCell="1" allowOverlap="1">
            <wp:simplePos x="0" y="0"/>
            <wp:positionH relativeFrom="column">
              <wp:posOffset>205740</wp:posOffset>
            </wp:positionH>
            <wp:positionV relativeFrom="paragraph">
              <wp:posOffset>168276</wp:posOffset>
            </wp:positionV>
            <wp:extent cx="4752975" cy="4191000"/>
            <wp:effectExtent l="0" t="0" r="0" b="0"/>
            <wp:wrapNone/>
            <wp:docPr id="21" name="グラフ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Pr="00F064B8">
        <w:rPr>
          <w:rFonts w:ascii="HGSｺﾞｼｯｸM" w:eastAsia="HGSｺﾞｼｯｸM" w:hint="eastAsia"/>
          <w:b/>
          <w:sz w:val="22"/>
        </w:rPr>
        <w:t>【</w:t>
      </w:r>
      <w:r>
        <w:rPr>
          <w:rFonts w:ascii="HGSｺﾞｼｯｸM" w:eastAsia="HGSｺﾞｼｯｸM" w:hint="eastAsia"/>
          <w:b/>
          <w:sz w:val="22"/>
        </w:rPr>
        <w:t>図表</w:t>
      </w:r>
      <w:r w:rsidR="002B70ED">
        <w:rPr>
          <w:rFonts w:ascii="HGSｺﾞｼｯｸM" w:eastAsia="HGSｺﾞｼｯｸM" w:hint="eastAsia"/>
          <w:b/>
          <w:sz w:val="22"/>
        </w:rPr>
        <w:t>21</w:t>
      </w:r>
      <w:r>
        <w:rPr>
          <w:rFonts w:ascii="HGSｺﾞｼｯｸM" w:eastAsia="HGSｺﾞｼｯｸM" w:hint="eastAsia"/>
          <w:b/>
          <w:sz w:val="22"/>
        </w:rPr>
        <w:t>】</w:t>
      </w:r>
      <w:r w:rsidR="00670C1F">
        <w:rPr>
          <w:rFonts w:ascii="HGSｺﾞｼｯｸM" w:eastAsia="HGSｺﾞｼｯｸM" w:hint="eastAsia"/>
          <w:b/>
          <w:sz w:val="22"/>
        </w:rPr>
        <w:t xml:space="preserve">　</w:t>
      </w:r>
      <w:r w:rsidR="00F01DB3">
        <w:rPr>
          <w:rFonts w:ascii="HGSｺﾞｼｯｸM" w:eastAsia="HGSｺﾞｼｯｸM" w:hint="eastAsia"/>
          <w:b/>
          <w:sz w:val="22"/>
        </w:rPr>
        <w:t>ＤＶ</w:t>
      </w:r>
      <w:r>
        <w:rPr>
          <w:rFonts w:ascii="HGSｺﾞｼｯｸM" w:eastAsia="HGSｺﾞｼｯｸM" w:hAnsi="ＭＳ Ｐゴシック" w:hint="eastAsia"/>
          <w:b/>
          <w:sz w:val="22"/>
        </w:rPr>
        <w:t>の被害後の対応（複数回答）</w:t>
      </w:r>
    </w:p>
    <w:p w:rsidR="0025345A" w:rsidRDefault="0025345A" w:rsidP="0025345A">
      <w:pPr>
        <w:rPr>
          <w:rFonts w:ascii="ＭＳ Ｐゴシック" w:eastAsia="ＭＳ Ｐゴシック" w:hAnsi="ＭＳ Ｐゴシック"/>
          <w:sz w:val="24"/>
        </w:rPr>
      </w:pPr>
    </w:p>
    <w:p w:rsidR="0025345A" w:rsidRDefault="0025345A" w:rsidP="0025345A">
      <w:pPr>
        <w:rPr>
          <w:rFonts w:ascii="ＭＳ Ｐゴシック" w:eastAsia="ＭＳ Ｐゴシック" w:hAnsi="ＭＳ Ｐゴシック"/>
          <w:sz w:val="24"/>
        </w:rPr>
      </w:pPr>
    </w:p>
    <w:p w:rsidR="0025345A" w:rsidRDefault="0025345A" w:rsidP="0025345A">
      <w:pPr>
        <w:rPr>
          <w:rFonts w:ascii="ＭＳ Ｐゴシック" w:eastAsia="ＭＳ Ｐゴシック" w:hAnsi="ＭＳ Ｐゴシック"/>
          <w:sz w:val="24"/>
        </w:rPr>
      </w:pPr>
    </w:p>
    <w:p w:rsidR="0025345A" w:rsidRPr="00E11D39" w:rsidRDefault="0025345A" w:rsidP="0025345A">
      <w:pPr>
        <w:rPr>
          <w:rFonts w:ascii="ＭＳ Ｐゴシック" w:eastAsia="ＭＳ Ｐゴシック" w:hAnsi="ＭＳ Ｐゴシック"/>
          <w:sz w:val="24"/>
        </w:rPr>
      </w:pPr>
    </w:p>
    <w:p w:rsidR="0025345A" w:rsidRDefault="0025345A" w:rsidP="0025345A">
      <w:pPr>
        <w:rPr>
          <w:rFonts w:ascii="ＭＳ Ｐゴシック" w:eastAsia="ＭＳ Ｐゴシック" w:hAnsi="ＭＳ Ｐゴシック"/>
          <w:sz w:val="24"/>
        </w:rPr>
      </w:pPr>
    </w:p>
    <w:p w:rsidR="0025345A" w:rsidRDefault="0025345A" w:rsidP="0025345A">
      <w:pPr>
        <w:rPr>
          <w:rFonts w:ascii="ＭＳ Ｐゴシック" w:eastAsia="ＭＳ Ｐゴシック" w:hAnsi="ＭＳ Ｐゴシック"/>
          <w:sz w:val="24"/>
        </w:rPr>
      </w:pPr>
    </w:p>
    <w:p w:rsidR="0025345A" w:rsidRDefault="0025345A" w:rsidP="0025345A">
      <w:pPr>
        <w:rPr>
          <w:rFonts w:ascii="ＭＳ Ｐゴシック" w:eastAsia="ＭＳ Ｐゴシック" w:hAnsi="ＭＳ Ｐゴシック"/>
          <w:sz w:val="24"/>
        </w:rPr>
      </w:pPr>
    </w:p>
    <w:p w:rsidR="0025345A" w:rsidRDefault="0025345A" w:rsidP="0025345A">
      <w:pPr>
        <w:rPr>
          <w:rFonts w:ascii="ＭＳ Ｐゴシック" w:eastAsia="ＭＳ Ｐゴシック" w:hAnsi="ＭＳ Ｐゴシック"/>
          <w:sz w:val="24"/>
        </w:rPr>
      </w:pPr>
    </w:p>
    <w:p w:rsidR="0025345A" w:rsidRDefault="003F2A7A" w:rsidP="0025345A">
      <w:pPr>
        <w:rPr>
          <w:rFonts w:ascii="ＭＳ Ｐゴシック" w:eastAsia="ＭＳ Ｐゴシック" w:hAnsi="ＭＳ Ｐゴシック"/>
          <w:sz w:val="24"/>
        </w:rPr>
      </w:pPr>
      <w:r w:rsidRPr="003F2A7A">
        <w:rPr>
          <w:rFonts w:ascii="HGSｺﾞｼｯｸM" w:eastAsia="HGSｺﾞｼｯｸM" w:hAnsi="ＭＳ Ｐゴシック"/>
          <w:noProof/>
          <w:sz w:val="18"/>
          <w:szCs w:val="18"/>
        </w:rPr>
        <w:pict>
          <v:group id="_x0000_s1475" style="position:absolute;left:0;text-align:left;margin-left:352.15pt;margin-top:2.75pt;width:31.15pt;height:38.25pt;z-index:252136448" coordorigin="8744,10920" coordsize="623,765">
            <v:shape id="_x0000_s1473" type="#_x0000_t202" style="position:absolute;left:8744;top:10920;width:623;height:460;mso-width-relative:margin;mso-height-relative:margin" o:regroupid="7" filled="f" stroked="f">
              <v:textbox style="mso-next-textbox:#_x0000_s1473" inset="5.85pt,.7pt,5.85pt,.7pt">
                <w:txbxContent>
                  <w:p w:rsidR="007E0A4D" w:rsidRDefault="007E0A4D" w:rsidP="00510B2F">
                    <w:pPr>
                      <w:spacing w:line="400" w:lineRule="exact"/>
                      <w:rPr>
                        <w:rFonts w:ascii="HGSｺﾞｼｯｸM" w:eastAsia="HGSｺﾞｼｯｸM"/>
                        <w:sz w:val="16"/>
                        <w:szCs w:val="16"/>
                      </w:rPr>
                    </w:pPr>
                    <w:r w:rsidRPr="00A43852">
                      <w:rPr>
                        <w:rFonts w:ascii="HGSｺﾞｼｯｸM" w:eastAsia="HGSｺﾞｼｯｸM" w:hint="eastAsia"/>
                        <w:sz w:val="16"/>
                        <w:szCs w:val="16"/>
                      </w:rPr>
                      <w:t>女性</w:t>
                    </w:r>
                  </w:p>
                </w:txbxContent>
              </v:textbox>
            </v:shape>
            <v:shape id="_x0000_s1474" type="#_x0000_t202" style="position:absolute;left:8761;top:11220;width:591;height:465;mso-width-relative:margin;mso-height-relative:margin" o:regroupid="7" filled="f" stroked="f">
              <v:textbox style="mso-next-textbox:#_x0000_s1474" inset="5.85pt,.7pt,5.85pt,.7pt">
                <w:txbxContent>
                  <w:p w:rsidR="007E0A4D" w:rsidRPr="00A43852" w:rsidRDefault="007E0A4D" w:rsidP="00510B2F">
                    <w:pPr>
                      <w:spacing w:line="400" w:lineRule="exact"/>
                      <w:rPr>
                        <w:rFonts w:ascii="HGSｺﾞｼｯｸM" w:eastAsia="HGSｺﾞｼｯｸM"/>
                        <w:sz w:val="16"/>
                        <w:szCs w:val="16"/>
                      </w:rPr>
                    </w:pPr>
                    <w:r>
                      <w:rPr>
                        <w:rFonts w:ascii="HGSｺﾞｼｯｸM" w:eastAsia="HGSｺﾞｼｯｸM" w:hint="eastAsia"/>
                        <w:sz w:val="16"/>
                        <w:szCs w:val="16"/>
                      </w:rPr>
                      <w:t>男性</w:t>
                    </w:r>
                  </w:p>
                </w:txbxContent>
              </v:textbox>
            </v:shape>
          </v:group>
        </w:pict>
      </w:r>
      <w:r w:rsidRPr="003F2A7A">
        <w:rPr>
          <w:rFonts w:ascii="HGSｺﾞｼｯｸM" w:eastAsia="HGSｺﾞｼｯｸM" w:hAnsi="ＭＳ Ｐゴシック"/>
          <w:noProof/>
          <w:sz w:val="18"/>
          <w:szCs w:val="18"/>
        </w:rPr>
        <w:pict>
          <v:rect id="_x0000_s1472" style="position:absolute;left:0;text-align:left;margin-left:358.55pt;margin-top:11pt;width:21.4pt;height:27.75pt;z-index:252133376;mso-width-relative:margin;mso-height-relative:margin" o:regroupid="7" stroked="f">
            <v:textbox style="mso-fit-shape-to-text:t" inset="5.85pt,.7pt,5.85pt,.7pt"/>
          </v:rect>
        </w:pict>
      </w:r>
    </w:p>
    <w:p w:rsidR="0025345A" w:rsidRDefault="0025345A" w:rsidP="0025345A">
      <w:pPr>
        <w:rPr>
          <w:rFonts w:ascii="ＭＳ Ｐゴシック" w:eastAsia="ＭＳ Ｐゴシック" w:hAnsi="ＭＳ Ｐゴシック"/>
          <w:sz w:val="24"/>
        </w:rPr>
      </w:pPr>
    </w:p>
    <w:p w:rsidR="0025345A" w:rsidRDefault="0025345A" w:rsidP="0025345A">
      <w:pPr>
        <w:rPr>
          <w:rFonts w:ascii="ＭＳ Ｐゴシック" w:eastAsia="ＭＳ Ｐゴシック" w:hAnsi="ＭＳ Ｐゴシック"/>
          <w:sz w:val="24"/>
        </w:rPr>
      </w:pPr>
    </w:p>
    <w:p w:rsidR="0025345A" w:rsidRDefault="003F2A7A" w:rsidP="0025345A">
      <w:pPr>
        <w:rPr>
          <w:rFonts w:ascii="ＭＳ Ｐゴシック" w:eastAsia="ＭＳ Ｐゴシック" w:hAnsi="ＭＳ Ｐゴシック"/>
          <w:sz w:val="24"/>
        </w:rPr>
      </w:pPr>
      <w:r>
        <w:rPr>
          <w:rFonts w:ascii="ＭＳ Ｐゴシック" w:eastAsia="ＭＳ Ｐゴシック" w:hAnsi="ＭＳ Ｐゴシック"/>
          <w:noProof/>
          <w:sz w:val="24"/>
        </w:rPr>
        <w:pict>
          <v:shape id="_x0000_s1476" type="#_x0000_t202" style="position:absolute;left:0;text-align:left;margin-left:345.1pt;margin-top:8.75pt;width:35.2pt;height:19.4pt;z-index:252137472;mso-height-percent:200;mso-height-percent:200;mso-width-relative:margin;mso-height-relative:margin" filled="f" stroked="f">
            <v:textbox style="mso-fit-shape-to-text:t" inset="5.85pt,.7pt,5.85pt,.7pt">
              <w:txbxContent>
                <w:p w:rsidR="007E0A4D" w:rsidRPr="00FE0DE9" w:rsidRDefault="007E0A4D">
                  <w:pPr>
                    <w:rPr>
                      <w:rFonts w:ascii="HGSｺﾞｼｯｸM" w:eastAsia="HGSｺﾞｼｯｸM"/>
                      <w:sz w:val="14"/>
                      <w:szCs w:val="14"/>
                    </w:rPr>
                  </w:pPr>
                  <w:r w:rsidRPr="00FE0DE9">
                    <w:rPr>
                      <w:rFonts w:ascii="HGSｺﾞｼｯｸM" w:eastAsia="HGSｺﾞｼｯｸM" w:hint="eastAsia"/>
                      <w:sz w:val="14"/>
                      <w:szCs w:val="14"/>
                    </w:rPr>
                    <w:t>(％)</w:t>
                  </w:r>
                </w:p>
              </w:txbxContent>
            </v:textbox>
          </v:shape>
        </w:pict>
      </w:r>
    </w:p>
    <w:p w:rsidR="0025345A" w:rsidRDefault="0025345A" w:rsidP="0025345A">
      <w:pPr>
        <w:rPr>
          <w:rFonts w:ascii="ＭＳ Ｐゴシック" w:eastAsia="ＭＳ Ｐゴシック" w:hAnsi="ＭＳ Ｐゴシック"/>
          <w:sz w:val="24"/>
        </w:rPr>
      </w:pPr>
    </w:p>
    <w:p w:rsidR="0025345A" w:rsidRDefault="0025345A" w:rsidP="0025345A">
      <w:pPr>
        <w:rPr>
          <w:rFonts w:ascii="ＭＳ Ｐゴシック" w:eastAsia="ＭＳ Ｐゴシック" w:hAnsi="ＭＳ Ｐゴシック"/>
          <w:sz w:val="24"/>
        </w:rPr>
      </w:pPr>
    </w:p>
    <w:p w:rsidR="0025345A" w:rsidRDefault="0025345A" w:rsidP="0025345A">
      <w:pPr>
        <w:ind w:right="940"/>
        <w:jc w:val="center"/>
        <w:rPr>
          <w:rFonts w:ascii="HGSｺﾞｼｯｸM" w:eastAsia="HGSｺﾞｼｯｸM" w:hAnsi="ＭＳ Ｐゴシック"/>
          <w:sz w:val="18"/>
          <w:szCs w:val="18"/>
        </w:rPr>
      </w:pPr>
      <w:r>
        <w:rPr>
          <w:rFonts w:ascii="HGSｺﾞｼｯｸM" w:eastAsia="HGSｺﾞｼｯｸM" w:hAnsi="ＭＳ Ｐゴシック" w:hint="eastAsia"/>
          <w:sz w:val="18"/>
          <w:szCs w:val="18"/>
        </w:rPr>
        <w:t xml:space="preserve">　　　　　　　</w:t>
      </w:r>
      <w:r w:rsidRPr="00F40B83">
        <w:rPr>
          <w:rFonts w:ascii="HGSｺﾞｼｯｸM" w:eastAsia="HGSｺﾞｼｯｸM" w:hAnsi="ＭＳ Ｐゴシック" w:hint="eastAsia"/>
          <w:sz w:val="18"/>
          <w:szCs w:val="18"/>
        </w:rPr>
        <w:t>資料：相生市「男女共同参画に関する市民意識調査」（平成</w:t>
      </w:r>
      <w:r>
        <w:rPr>
          <w:rFonts w:ascii="HGSｺﾞｼｯｸM" w:eastAsia="HGSｺﾞｼｯｸM" w:hAnsi="ＭＳ Ｐゴシック" w:hint="eastAsia"/>
          <w:sz w:val="18"/>
          <w:szCs w:val="18"/>
        </w:rPr>
        <w:t>24年度）</w:t>
      </w:r>
    </w:p>
    <w:p w:rsidR="00BC6B14" w:rsidRDefault="00BC6B14" w:rsidP="00BC6B14">
      <w:pPr>
        <w:spacing w:line="300" w:lineRule="exact"/>
        <w:rPr>
          <w:rFonts w:ascii="HGSｺﾞｼｯｸM" w:eastAsia="HGSｺﾞｼｯｸM" w:hAnsi="ＭＳ Ｐゴシック"/>
          <w:sz w:val="18"/>
          <w:szCs w:val="18"/>
        </w:rPr>
      </w:pPr>
    </w:p>
    <w:p w:rsidR="00BC6B14" w:rsidRDefault="00BC6B14" w:rsidP="00BC6B14">
      <w:pPr>
        <w:spacing w:line="300" w:lineRule="exact"/>
        <w:rPr>
          <w:rFonts w:ascii="HGSｺﾞｼｯｸM" w:eastAsia="HGSｺﾞｼｯｸM" w:hAnsi="ＭＳ Ｐゴシック"/>
          <w:sz w:val="18"/>
          <w:szCs w:val="18"/>
        </w:rPr>
      </w:pPr>
    </w:p>
    <w:p w:rsidR="00BC6B14" w:rsidRDefault="00BC6B14" w:rsidP="00BC6B14">
      <w:pPr>
        <w:spacing w:line="300" w:lineRule="exact"/>
        <w:rPr>
          <w:rFonts w:ascii="HGSｺﾞｼｯｸM" w:eastAsia="HGSｺﾞｼｯｸM" w:hAnsi="ＭＳ Ｐゴシック"/>
          <w:sz w:val="18"/>
          <w:szCs w:val="18"/>
        </w:rPr>
      </w:pPr>
    </w:p>
    <w:p w:rsidR="00BC6B14" w:rsidRDefault="00BC6B14" w:rsidP="00BC6B14">
      <w:pPr>
        <w:spacing w:line="300" w:lineRule="exact"/>
        <w:rPr>
          <w:rFonts w:ascii="HGSｺﾞｼｯｸM" w:eastAsia="HGSｺﾞｼｯｸM" w:hAnsi="ＭＳ Ｐゴシック"/>
          <w:sz w:val="18"/>
          <w:szCs w:val="18"/>
        </w:rPr>
      </w:pPr>
    </w:p>
    <w:p w:rsidR="005C640B" w:rsidRDefault="005C640B" w:rsidP="005C640B">
      <w:pPr>
        <w:spacing w:line="300" w:lineRule="exact"/>
        <w:rPr>
          <w:rFonts w:ascii="HGSｺﾞｼｯｸM" w:eastAsia="HGSｺﾞｼｯｸM" w:hAnsi="ＭＳ Ｐゴシック"/>
          <w:sz w:val="18"/>
          <w:szCs w:val="18"/>
        </w:rPr>
      </w:pPr>
    </w:p>
    <w:p w:rsidR="0025345A" w:rsidRDefault="0025345A" w:rsidP="005C640B">
      <w:pPr>
        <w:spacing w:line="300" w:lineRule="exact"/>
        <w:rPr>
          <w:rFonts w:ascii="HGSｺﾞｼｯｸM" w:eastAsia="HGSｺﾞｼｯｸM" w:hAnsi="ＭＳ Ｐゴシック"/>
          <w:b/>
          <w:sz w:val="22"/>
        </w:rPr>
      </w:pPr>
      <w:r w:rsidRPr="00F064B8">
        <w:rPr>
          <w:rFonts w:ascii="HGSｺﾞｼｯｸM" w:eastAsia="HGSｺﾞｼｯｸM" w:hint="eastAsia"/>
          <w:b/>
          <w:sz w:val="22"/>
        </w:rPr>
        <w:t>【</w:t>
      </w:r>
      <w:r>
        <w:rPr>
          <w:rFonts w:ascii="HGSｺﾞｼｯｸM" w:eastAsia="HGSｺﾞｼｯｸM" w:hint="eastAsia"/>
          <w:b/>
          <w:sz w:val="22"/>
        </w:rPr>
        <w:t>図表</w:t>
      </w:r>
      <w:r w:rsidR="002B70ED">
        <w:rPr>
          <w:rFonts w:ascii="HGSｺﾞｼｯｸM" w:eastAsia="HGSｺﾞｼｯｸM" w:hint="eastAsia"/>
          <w:b/>
          <w:sz w:val="22"/>
        </w:rPr>
        <w:t>22</w:t>
      </w:r>
      <w:r>
        <w:rPr>
          <w:rFonts w:ascii="HGSｺﾞｼｯｸM" w:eastAsia="HGSｺﾞｼｯｸM" w:hint="eastAsia"/>
          <w:b/>
          <w:sz w:val="22"/>
        </w:rPr>
        <w:t xml:space="preserve">】 </w:t>
      </w:r>
      <w:r>
        <w:rPr>
          <w:rFonts w:ascii="HGSｺﾞｼｯｸM" w:eastAsia="HGSｺﾞｼｯｸM" w:hAnsi="ＭＳ Ｐゴシック" w:hint="eastAsia"/>
          <w:b/>
          <w:sz w:val="22"/>
        </w:rPr>
        <w:t>相談しなかった理由</w:t>
      </w:r>
      <w:r w:rsidR="009811DF">
        <w:rPr>
          <w:rFonts w:ascii="HGSｺﾞｼｯｸM" w:eastAsia="HGSｺﾞｼｯｸM" w:hAnsi="ＭＳ Ｐゴシック" w:hint="eastAsia"/>
          <w:b/>
          <w:sz w:val="22"/>
        </w:rPr>
        <w:t>（複数回答）</w:t>
      </w:r>
    </w:p>
    <w:p w:rsidR="009811DF" w:rsidRDefault="009811DF" w:rsidP="009811DF">
      <w:pPr>
        <w:spacing w:line="300" w:lineRule="exact"/>
        <w:rPr>
          <w:rFonts w:ascii="HGSｺﾞｼｯｸM" w:eastAsia="HGSｺﾞｼｯｸM" w:hAnsi="ＭＳ Ｐゴシック"/>
          <w:b/>
          <w:sz w:val="22"/>
        </w:rPr>
      </w:pPr>
    </w:p>
    <w:p w:rsidR="0025345A" w:rsidRPr="00BD3005" w:rsidRDefault="00281DAF" w:rsidP="0025345A">
      <w:pPr>
        <w:spacing w:line="300" w:lineRule="exact"/>
        <w:ind w:left="883" w:hangingChars="400" w:hanging="883"/>
        <w:rPr>
          <w:rFonts w:ascii="HGSｺﾞｼｯｸM" w:eastAsia="HGSｺﾞｼｯｸM" w:hAnsi="ＭＳ Ｐゴシック"/>
          <w:b/>
          <w:sz w:val="22"/>
        </w:rPr>
      </w:pPr>
      <w:r>
        <w:rPr>
          <w:rFonts w:ascii="HGSｺﾞｼｯｸM" w:eastAsia="HGSｺﾞｼｯｸM" w:hAnsi="ＭＳ Ｐゴシック"/>
          <w:b/>
          <w:noProof/>
          <w:sz w:val="22"/>
        </w:rPr>
        <w:drawing>
          <wp:anchor distT="164592" distB="1186434" distL="248412" distR="426339" simplePos="0" relativeHeight="251856896" behindDoc="0" locked="0" layoutInCell="1" allowOverlap="1">
            <wp:simplePos x="0" y="0"/>
            <wp:positionH relativeFrom="column">
              <wp:posOffset>-260985</wp:posOffset>
            </wp:positionH>
            <wp:positionV relativeFrom="paragraph">
              <wp:posOffset>92075</wp:posOffset>
            </wp:positionV>
            <wp:extent cx="6048375" cy="4276725"/>
            <wp:effectExtent l="0" t="0" r="0" b="0"/>
            <wp:wrapNone/>
            <wp:docPr id="22" name="グラフ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25345A" w:rsidRDefault="0025345A" w:rsidP="0025345A">
      <w:pPr>
        <w:rPr>
          <w:rFonts w:ascii="ＭＳ Ｐゴシック" w:eastAsia="ＭＳ Ｐゴシック" w:hAnsi="ＭＳ Ｐゴシック"/>
          <w:sz w:val="24"/>
        </w:rPr>
      </w:pPr>
    </w:p>
    <w:p w:rsidR="0025345A" w:rsidRDefault="0025345A" w:rsidP="0025345A">
      <w:pPr>
        <w:rPr>
          <w:rFonts w:ascii="ＭＳ Ｐゴシック" w:eastAsia="ＭＳ Ｐゴシック" w:hAnsi="ＭＳ Ｐゴシック"/>
          <w:sz w:val="24"/>
        </w:rPr>
      </w:pPr>
    </w:p>
    <w:p w:rsidR="0025345A" w:rsidRDefault="0025345A" w:rsidP="0025345A">
      <w:pPr>
        <w:rPr>
          <w:rFonts w:ascii="ＭＳ Ｐゴシック" w:eastAsia="ＭＳ Ｐゴシック" w:hAnsi="ＭＳ Ｐゴシック"/>
          <w:sz w:val="24"/>
        </w:rPr>
      </w:pPr>
    </w:p>
    <w:p w:rsidR="0025345A" w:rsidRDefault="0025345A" w:rsidP="0025345A">
      <w:pPr>
        <w:rPr>
          <w:rFonts w:ascii="ＭＳ Ｐゴシック" w:eastAsia="ＭＳ Ｐゴシック" w:hAnsi="ＭＳ Ｐゴシック"/>
          <w:sz w:val="24"/>
        </w:rPr>
      </w:pPr>
    </w:p>
    <w:p w:rsidR="0025345A" w:rsidRDefault="0025345A" w:rsidP="0025345A">
      <w:pPr>
        <w:rPr>
          <w:rFonts w:ascii="ＭＳ Ｐゴシック" w:eastAsia="ＭＳ Ｐゴシック" w:hAnsi="ＭＳ Ｐゴシック"/>
          <w:sz w:val="24"/>
        </w:rPr>
      </w:pPr>
    </w:p>
    <w:p w:rsidR="0025345A" w:rsidRDefault="0025345A" w:rsidP="0025345A">
      <w:pPr>
        <w:rPr>
          <w:rFonts w:ascii="ＭＳ Ｐゴシック" w:eastAsia="ＭＳ Ｐゴシック" w:hAnsi="ＭＳ Ｐゴシック"/>
          <w:sz w:val="24"/>
        </w:rPr>
      </w:pPr>
    </w:p>
    <w:p w:rsidR="0025345A" w:rsidRDefault="0025345A" w:rsidP="0025345A">
      <w:pPr>
        <w:rPr>
          <w:rFonts w:ascii="ＭＳ Ｐゴシック" w:eastAsia="ＭＳ Ｐゴシック" w:hAnsi="ＭＳ Ｐゴシック"/>
          <w:sz w:val="24"/>
        </w:rPr>
      </w:pPr>
    </w:p>
    <w:p w:rsidR="0025345A" w:rsidRDefault="0025345A" w:rsidP="0025345A">
      <w:pPr>
        <w:rPr>
          <w:rFonts w:ascii="ＭＳ Ｐゴシック" w:eastAsia="ＭＳ Ｐゴシック" w:hAnsi="ＭＳ Ｐゴシック"/>
          <w:sz w:val="24"/>
        </w:rPr>
      </w:pPr>
    </w:p>
    <w:p w:rsidR="0025345A" w:rsidRDefault="003F2A7A" w:rsidP="0025345A">
      <w:pPr>
        <w:rPr>
          <w:rFonts w:ascii="ＭＳ Ｐゴシック" w:eastAsia="ＭＳ Ｐゴシック" w:hAnsi="ＭＳ Ｐゴシック"/>
          <w:sz w:val="24"/>
        </w:rPr>
      </w:pPr>
      <w:r w:rsidRPr="003F2A7A">
        <w:rPr>
          <w:rFonts w:ascii="HGSｺﾞｼｯｸM" w:eastAsia="HGSｺﾞｼｯｸM" w:hAnsi="ＭＳ ゴシック"/>
          <w:b/>
          <w:noProof/>
          <w:color w:val="FF0000"/>
          <w:sz w:val="28"/>
          <w:szCs w:val="28"/>
          <w:u w:val="double"/>
        </w:rPr>
        <w:pict>
          <v:shape id="_x0000_s1479" type="#_x0000_t202" style="position:absolute;left:0;text-align:left;margin-left:411.45pt;margin-top:17pt;width:30pt;height:19.5pt;z-index:252140544;mso-width-relative:margin;mso-height-relative:margin" o:regroupid="8" filled="f" stroked="f">
            <v:textbox style="mso-next-textbox:#_x0000_s1479" inset="5.85pt,.7pt,5.85pt,.7pt">
              <w:txbxContent>
                <w:p w:rsidR="007E0A4D" w:rsidRDefault="007E0A4D" w:rsidP="00D86266">
                  <w:pPr>
                    <w:spacing w:line="400" w:lineRule="exact"/>
                    <w:rPr>
                      <w:rFonts w:ascii="HGSｺﾞｼｯｸM" w:eastAsia="HGSｺﾞｼｯｸM"/>
                      <w:sz w:val="16"/>
                      <w:szCs w:val="16"/>
                    </w:rPr>
                  </w:pPr>
                  <w:r w:rsidRPr="00A43852">
                    <w:rPr>
                      <w:rFonts w:ascii="HGSｺﾞｼｯｸM" w:eastAsia="HGSｺﾞｼｯｸM" w:hint="eastAsia"/>
                      <w:sz w:val="16"/>
                      <w:szCs w:val="16"/>
                    </w:rPr>
                    <w:t>女性</w:t>
                  </w:r>
                </w:p>
              </w:txbxContent>
            </v:textbox>
          </v:shape>
        </w:pict>
      </w:r>
    </w:p>
    <w:p w:rsidR="0025345A" w:rsidRDefault="003F2A7A" w:rsidP="0025345A">
      <w:pPr>
        <w:rPr>
          <w:rFonts w:ascii="ＭＳ Ｐゴシック" w:eastAsia="ＭＳ Ｐゴシック" w:hAnsi="ＭＳ Ｐゴシック"/>
          <w:sz w:val="24"/>
        </w:rPr>
      </w:pPr>
      <w:r w:rsidRPr="003F2A7A">
        <w:rPr>
          <w:rFonts w:ascii="HGSｺﾞｼｯｸM" w:eastAsia="HGSｺﾞｼｯｸM" w:hAnsi="ＭＳ ゴシック"/>
          <w:b/>
          <w:noProof/>
          <w:color w:val="FF0000"/>
          <w:sz w:val="28"/>
          <w:szCs w:val="28"/>
          <w:u w:val="double"/>
        </w:rPr>
        <w:pict>
          <v:shape id="_x0000_s1480" type="#_x0000_t202" style="position:absolute;left:0;text-align:left;margin-left:411.45pt;margin-top:11.75pt;width:34.5pt;height:21pt;z-index:252141568;mso-width-relative:margin;mso-height-relative:margin" o:regroupid="8" filled="f" stroked="f">
            <v:textbox style="mso-next-textbox:#_x0000_s1480" inset="5.85pt,.7pt,5.85pt,.7pt">
              <w:txbxContent>
                <w:p w:rsidR="007E0A4D" w:rsidRPr="00A43852" w:rsidRDefault="007E0A4D" w:rsidP="00D86266">
                  <w:pPr>
                    <w:spacing w:line="400" w:lineRule="exact"/>
                    <w:rPr>
                      <w:rFonts w:ascii="HGSｺﾞｼｯｸM" w:eastAsia="HGSｺﾞｼｯｸM"/>
                      <w:sz w:val="16"/>
                      <w:szCs w:val="16"/>
                    </w:rPr>
                  </w:pPr>
                  <w:r>
                    <w:rPr>
                      <w:rFonts w:ascii="HGSｺﾞｼｯｸM" w:eastAsia="HGSｺﾞｼｯｸM" w:hint="eastAsia"/>
                      <w:sz w:val="16"/>
                      <w:szCs w:val="16"/>
                    </w:rPr>
                    <w:t>男性</w:t>
                  </w:r>
                </w:p>
              </w:txbxContent>
            </v:textbox>
          </v:shape>
        </w:pict>
      </w:r>
      <w:r w:rsidRPr="003F2A7A">
        <w:rPr>
          <w:rFonts w:ascii="HGSｺﾞｼｯｸM" w:eastAsia="HGSｺﾞｼｯｸM" w:hAnsi="ＭＳ ゴシック"/>
          <w:b/>
          <w:noProof/>
          <w:color w:val="FF0000"/>
          <w:sz w:val="28"/>
          <w:szCs w:val="28"/>
          <w:u w:val="double"/>
        </w:rPr>
        <w:pict>
          <v:rect id="_x0000_s1478" style="position:absolute;left:0;text-align:left;margin-left:416.7pt;margin-top:6.5pt;width:23.25pt;height:22.5pt;z-index:252139520;mso-width-relative:margin;mso-height-relative:margin" o:regroupid="8" stroked="f">
            <v:textbox style="mso-fit-shape-to-text:t" inset="5.85pt,.7pt,5.85pt,.7pt"/>
          </v:rect>
        </w:pict>
      </w:r>
    </w:p>
    <w:p w:rsidR="0025345A" w:rsidRDefault="0025345A" w:rsidP="0025345A">
      <w:pPr>
        <w:rPr>
          <w:rFonts w:ascii="ＭＳ Ｐゴシック" w:eastAsia="ＭＳ Ｐゴシック" w:hAnsi="ＭＳ Ｐゴシック"/>
          <w:sz w:val="24"/>
        </w:rPr>
      </w:pPr>
    </w:p>
    <w:p w:rsidR="0025345A" w:rsidRDefault="0025345A" w:rsidP="0025345A">
      <w:pPr>
        <w:rPr>
          <w:rFonts w:ascii="ＭＳ Ｐゴシック" w:eastAsia="ＭＳ Ｐゴシック" w:hAnsi="ＭＳ Ｐゴシック"/>
          <w:sz w:val="24"/>
        </w:rPr>
      </w:pPr>
    </w:p>
    <w:p w:rsidR="0025345A" w:rsidRDefault="0025345A" w:rsidP="0025345A">
      <w:pPr>
        <w:rPr>
          <w:rFonts w:ascii="ＭＳ Ｐゴシック" w:eastAsia="ＭＳ Ｐゴシック" w:hAnsi="ＭＳ Ｐゴシック"/>
          <w:sz w:val="24"/>
        </w:rPr>
      </w:pPr>
    </w:p>
    <w:p w:rsidR="0025345A" w:rsidRDefault="003F2A7A" w:rsidP="0025345A">
      <w:pPr>
        <w:rPr>
          <w:rFonts w:ascii="ＭＳ Ｐゴシック" w:eastAsia="ＭＳ Ｐゴシック" w:hAnsi="ＭＳ Ｐゴシック"/>
          <w:sz w:val="24"/>
        </w:rPr>
      </w:pPr>
      <w:r w:rsidRPr="003F2A7A">
        <w:rPr>
          <w:rFonts w:ascii="HGSｺﾞｼｯｸM" w:eastAsia="HGSｺﾞｼｯｸM" w:hAnsi="ＭＳ ゴシック"/>
          <w:b/>
          <w:noProof/>
          <w:color w:val="FF0000"/>
          <w:sz w:val="28"/>
          <w:szCs w:val="28"/>
          <w:u w:val="double"/>
        </w:rPr>
        <w:pict>
          <v:shape id="_x0000_s1481" type="#_x0000_t202" style="position:absolute;left:0;text-align:left;margin-left:406.25pt;margin-top:6.5pt;width:35.2pt;height:19.4pt;z-index:252142592;mso-height-percent:200;mso-height-percent:200;mso-width-relative:margin;mso-height-relative:margin" filled="f" stroked="f">
            <v:textbox style="mso-fit-shape-to-text:t" inset="5.85pt,.7pt,5.85pt,.7pt">
              <w:txbxContent>
                <w:p w:rsidR="007E0A4D" w:rsidRPr="00FE0DE9" w:rsidRDefault="007E0A4D" w:rsidP="00D86266">
                  <w:pPr>
                    <w:rPr>
                      <w:rFonts w:ascii="HGSｺﾞｼｯｸM" w:eastAsia="HGSｺﾞｼｯｸM"/>
                      <w:sz w:val="14"/>
                      <w:szCs w:val="14"/>
                    </w:rPr>
                  </w:pPr>
                  <w:r w:rsidRPr="00FE0DE9">
                    <w:rPr>
                      <w:rFonts w:ascii="HGSｺﾞｼｯｸM" w:eastAsia="HGSｺﾞｼｯｸM" w:hint="eastAsia"/>
                      <w:sz w:val="14"/>
                      <w:szCs w:val="14"/>
                    </w:rPr>
                    <w:t>(％)</w:t>
                  </w:r>
                </w:p>
              </w:txbxContent>
            </v:textbox>
          </v:shape>
        </w:pict>
      </w:r>
    </w:p>
    <w:p w:rsidR="0025345A" w:rsidRDefault="0025345A" w:rsidP="0025345A">
      <w:pPr>
        <w:rPr>
          <w:rFonts w:ascii="ＭＳ Ｐゴシック" w:eastAsia="ＭＳ Ｐゴシック" w:hAnsi="ＭＳ Ｐゴシック"/>
          <w:sz w:val="24"/>
        </w:rPr>
      </w:pPr>
    </w:p>
    <w:p w:rsidR="0025345A" w:rsidRDefault="0025345A" w:rsidP="0025345A">
      <w:pPr>
        <w:rPr>
          <w:rFonts w:ascii="ＭＳ Ｐゴシック" w:eastAsia="ＭＳ Ｐゴシック" w:hAnsi="ＭＳ Ｐゴシック"/>
          <w:sz w:val="24"/>
        </w:rPr>
      </w:pPr>
    </w:p>
    <w:p w:rsidR="0025345A" w:rsidRDefault="0025345A" w:rsidP="0025345A">
      <w:pPr>
        <w:jc w:val="right"/>
        <w:rPr>
          <w:rFonts w:ascii="ＭＳ Ｐゴシック" w:eastAsia="ＭＳ Ｐゴシック" w:hAnsi="ＭＳ Ｐゴシック"/>
          <w:b/>
          <w:sz w:val="24"/>
        </w:rPr>
      </w:pPr>
      <w:r w:rsidRPr="00F40B83">
        <w:rPr>
          <w:rFonts w:ascii="HGSｺﾞｼｯｸM" w:eastAsia="HGSｺﾞｼｯｸM" w:hAnsi="ＭＳ Ｐゴシック" w:hint="eastAsia"/>
          <w:sz w:val="18"/>
          <w:szCs w:val="18"/>
        </w:rPr>
        <w:t>資料：相生市「男女共同参画に関する市民意識調査」（平成</w:t>
      </w:r>
      <w:r>
        <w:rPr>
          <w:rFonts w:ascii="HGSｺﾞｼｯｸM" w:eastAsia="HGSｺﾞｼｯｸM" w:hAnsi="ＭＳ Ｐゴシック" w:hint="eastAsia"/>
          <w:sz w:val="18"/>
          <w:szCs w:val="18"/>
        </w:rPr>
        <w:t>24年度）</w:t>
      </w:r>
    </w:p>
    <w:p w:rsidR="00BC6B14" w:rsidRDefault="00BC6B14" w:rsidP="0025345A">
      <w:pPr>
        <w:rPr>
          <w:rFonts w:ascii="HGSｺﾞｼｯｸM" w:eastAsia="HGSｺﾞｼｯｸM" w:hAnsi="ＭＳ ゴシック"/>
          <w:b/>
          <w:color w:val="FF0000"/>
          <w:sz w:val="28"/>
          <w:szCs w:val="28"/>
          <w:u w:val="double"/>
        </w:rPr>
      </w:pPr>
    </w:p>
    <w:p w:rsidR="00BC6B14" w:rsidRDefault="00BC6B14" w:rsidP="0025345A">
      <w:pPr>
        <w:rPr>
          <w:rFonts w:ascii="HGSｺﾞｼｯｸM" w:eastAsia="HGSｺﾞｼｯｸM" w:hAnsi="ＭＳ ゴシック"/>
          <w:b/>
          <w:color w:val="FF0000"/>
          <w:sz w:val="28"/>
          <w:szCs w:val="28"/>
          <w:u w:val="double"/>
        </w:rPr>
      </w:pPr>
    </w:p>
    <w:p w:rsidR="00BC6B14" w:rsidRDefault="00BC6B14" w:rsidP="0025345A">
      <w:pPr>
        <w:rPr>
          <w:rFonts w:ascii="HGSｺﾞｼｯｸM" w:eastAsia="HGSｺﾞｼｯｸM" w:hAnsi="ＭＳ ゴシック"/>
          <w:b/>
          <w:color w:val="FF0000"/>
          <w:sz w:val="28"/>
          <w:szCs w:val="28"/>
          <w:u w:val="double"/>
        </w:rPr>
      </w:pPr>
    </w:p>
    <w:p w:rsidR="00BC6B14" w:rsidRDefault="00BC6B14" w:rsidP="0025345A">
      <w:pPr>
        <w:rPr>
          <w:rFonts w:ascii="HGSｺﾞｼｯｸM" w:eastAsia="HGSｺﾞｼｯｸM" w:hAnsi="ＭＳ ゴシック"/>
          <w:b/>
          <w:color w:val="FF0000"/>
          <w:sz w:val="28"/>
          <w:szCs w:val="28"/>
          <w:u w:val="double"/>
        </w:rPr>
      </w:pPr>
    </w:p>
    <w:p w:rsidR="00BC6B14" w:rsidRDefault="00BC6B14" w:rsidP="0025345A">
      <w:pPr>
        <w:rPr>
          <w:rFonts w:ascii="HGSｺﾞｼｯｸM" w:eastAsia="HGSｺﾞｼｯｸM" w:hAnsi="ＭＳ ゴシック"/>
          <w:b/>
          <w:color w:val="FF0000"/>
          <w:sz w:val="28"/>
          <w:szCs w:val="28"/>
          <w:u w:val="double"/>
        </w:rPr>
      </w:pPr>
    </w:p>
    <w:p w:rsidR="00BC6B14" w:rsidRDefault="00BC6B14" w:rsidP="0025345A">
      <w:pPr>
        <w:rPr>
          <w:rFonts w:ascii="HGSｺﾞｼｯｸM" w:eastAsia="HGSｺﾞｼｯｸM" w:hAnsi="ＭＳ ゴシック"/>
          <w:b/>
          <w:color w:val="FF0000"/>
          <w:sz w:val="28"/>
          <w:szCs w:val="28"/>
          <w:u w:val="double"/>
        </w:rPr>
      </w:pPr>
    </w:p>
    <w:p w:rsidR="00BC6B14" w:rsidRDefault="00BC6B14" w:rsidP="0025345A">
      <w:pPr>
        <w:rPr>
          <w:rFonts w:ascii="HGSｺﾞｼｯｸM" w:eastAsia="HGSｺﾞｼｯｸM" w:hAnsi="ＭＳ ゴシック"/>
          <w:b/>
          <w:color w:val="FF0000"/>
          <w:sz w:val="28"/>
          <w:szCs w:val="28"/>
          <w:u w:val="double"/>
        </w:rPr>
      </w:pPr>
    </w:p>
    <w:p w:rsidR="00BC6B14" w:rsidRDefault="00BC6B14" w:rsidP="0025345A">
      <w:pPr>
        <w:rPr>
          <w:rFonts w:ascii="HGSｺﾞｼｯｸM" w:eastAsia="HGSｺﾞｼｯｸM" w:hAnsi="ＭＳ ゴシック"/>
          <w:b/>
          <w:color w:val="FF0000"/>
          <w:sz w:val="28"/>
          <w:szCs w:val="28"/>
          <w:u w:val="double"/>
        </w:rPr>
      </w:pPr>
    </w:p>
    <w:p w:rsidR="0025345A" w:rsidRPr="00444642" w:rsidRDefault="0025345A" w:rsidP="0025345A">
      <w:pPr>
        <w:rPr>
          <w:rFonts w:ascii="HGSｺﾞｼｯｸM" w:eastAsia="HGSｺﾞｼｯｸM" w:hAnsi="ＭＳ ゴシック"/>
          <w:b/>
          <w:sz w:val="28"/>
          <w:szCs w:val="28"/>
          <w:u w:val="double"/>
        </w:rPr>
      </w:pPr>
      <w:r w:rsidRPr="00444642">
        <w:rPr>
          <w:rFonts w:ascii="HGSｺﾞｼｯｸM" w:eastAsia="HGSｺﾞｼｯｸM" w:hAnsi="ＭＳ ゴシック" w:hint="eastAsia"/>
          <w:b/>
          <w:sz w:val="28"/>
          <w:szCs w:val="28"/>
          <w:u w:val="double"/>
        </w:rPr>
        <w:t>６　計画の内容</w:t>
      </w:r>
    </w:p>
    <w:p w:rsidR="0025345A" w:rsidRPr="00F04407" w:rsidRDefault="0025345A" w:rsidP="0025345A">
      <w:pPr>
        <w:rPr>
          <w:rFonts w:ascii="HGSｺﾞｼｯｸM" w:eastAsia="HGSｺﾞｼｯｸM" w:hAnsi="ＭＳ ゴシック"/>
          <w:sz w:val="32"/>
          <w:szCs w:val="32"/>
          <w:u w:val="double"/>
        </w:rPr>
      </w:pPr>
      <w:r w:rsidRPr="00F04407">
        <w:rPr>
          <w:rFonts w:ascii="HGSｺﾞｼｯｸM" w:eastAsia="HGSｺﾞｼｯｸM" w:hAnsi="ＭＳ ゴシック" w:hint="eastAsia"/>
          <w:sz w:val="32"/>
          <w:szCs w:val="32"/>
          <w:u w:val="double"/>
        </w:rPr>
        <w:t>基本目標２　配偶者等からのあらゆる暴力の根絶</w:t>
      </w:r>
    </w:p>
    <w:p w:rsidR="00F04407" w:rsidRDefault="003F2A7A" w:rsidP="0025345A">
      <w:pPr>
        <w:rPr>
          <w:rFonts w:ascii="HGSｺﾞｼｯｸM" w:eastAsia="HGSｺﾞｼｯｸM" w:hAnsi="ＭＳ ゴシック"/>
          <w:sz w:val="26"/>
          <w:szCs w:val="26"/>
        </w:rPr>
      </w:pPr>
      <w:r>
        <w:rPr>
          <w:rFonts w:ascii="HGSｺﾞｼｯｸM" w:eastAsia="HGSｺﾞｼｯｸM" w:hAnsi="ＭＳ ゴシック"/>
          <w:noProof/>
          <w:sz w:val="26"/>
          <w:szCs w:val="26"/>
        </w:rPr>
        <w:pict>
          <v:roundrect id="_x0000_s1328" style="position:absolute;left:0;text-align:left;margin-left:-1.8pt;margin-top:9.5pt;width:426.75pt;height:33pt;z-index:251976704" arcsize="10923f" filled="f">
            <v:textbox inset="5.85pt,.7pt,5.85pt,.7pt"/>
          </v:roundrect>
        </w:pict>
      </w:r>
    </w:p>
    <w:p w:rsidR="0025345A" w:rsidRPr="00F04407" w:rsidRDefault="0025345A" w:rsidP="00F04407">
      <w:pPr>
        <w:ind w:firstLineChars="100" w:firstLine="260"/>
        <w:rPr>
          <w:rFonts w:ascii="HGSｺﾞｼｯｸM" w:eastAsia="HGSｺﾞｼｯｸM" w:hAnsi="ＭＳ ゴシック"/>
          <w:sz w:val="26"/>
          <w:szCs w:val="26"/>
        </w:rPr>
      </w:pPr>
      <w:r w:rsidRPr="00F04407">
        <w:rPr>
          <w:rFonts w:ascii="HGSｺﾞｼｯｸM" w:eastAsia="HGSｺﾞｼｯｸM" w:hAnsi="ＭＳ ゴシック" w:hint="eastAsia"/>
          <w:sz w:val="26"/>
          <w:szCs w:val="26"/>
        </w:rPr>
        <w:t>基本課題（１）</w:t>
      </w:r>
      <w:r w:rsidR="00F01DB3" w:rsidRPr="00F04407">
        <w:rPr>
          <w:rFonts w:ascii="HGSｺﾞｼｯｸM" w:eastAsia="HGSｺﾞｼｯｸM" w:hAnsi="ＭＳ ゴシック" w:hint="eastAsia"/>
          <w:sz w:val="26"/>
          <w:szCs w:val="26"/>
        </w:rPr>
        <w:t>ＤＶ</w:t>
      </w:r>
      <w:r w:rsidRPr="00F04407">
        <w:rPr>
          <w:rFonts w:ascii="HGSｺﾞｼｯｸM" w:eastAsia="HGSｺﾞｼｯｸM" w:hAnsi="ＭＳ ゴシック" w:hint="eastAsia"/>
          <w:sz w:val="26"/>
          <w:szCs w:val="26"/>
        </w:rPr>
        <w:t>防止に向けた教育・啓発の推進</w:t>
      </w:r>
    </w:p>
    <w:p w:rsidR="0025345A" w:rsidRPr="003E77D2" w:rsidRDefault="0025345A" w:rsidP="0025345A">
      <w:pPr>
        <w:rPr>
          <w:rFonts w:ascii="HGSｺﾞｼｯｸM" w:eastAsia="HGSｺﾞｼｯｸM"/>
          <w:sz w:val="22"/>
        </w:rPr>
      </w:pPr>
    </w:p>
    <w:p w:rsidR="0025345A" w:rsidRPr="003E77D2" w:rsidRDefault="0025345A" w:rsidP="0025345A">
      <w:pPr>
        <w:rPr>
          <w:rFonts w:ascii="HGSｺﾞｼｯｸM" w:eastAsia="HGSｺﾞｼｯｸM" w:hAnsi="ＭＳ ゴシック"/>
          <w:sz w:val="22"/>
        </w:rPr>
      </w:pPr>
      <w:r w:rsidRPr="003E77D2">
        <w:rPr>
          <w:rFonts w:ascii="HGSｺﾞｼｯｸM" w:eastAsia="HGSｺﾞｼｯｸM" w:hAnsi="ＭＳ ゴシック" w:hint="eastAsia"/>
          <w:sz w:val="22"/>
        </w:rPr>
        <w:t>＜現状と課題＞</w:t>
      </w:r>
    </w:p>
    <w:p w:rsidR="0025345A" w:rsidRDefault="00F01DB3" w:rsidP="0025345A">
      <w:pPr>
        <w:ind w:firstLineChars="100" w:firstLine="220"/>
        <w:rPr>
          <w:rFonts w:ascii="HGSｺﾞｼｯｸM" w:eastAsia="HGSｺﾞｼｯｸM"/>
          <w:sz w:val="22"/>
        </w:rPr>
      </w:pPr>
      <w:r>
        <w:rPr>
          <w:rFonts w:ascii="HGSｺﾞｼｯｸM" w:eastAsia="HGSｺﾞｼｯｸM" w:hint="eastAsia"/>
          <w:sz w:val="22"/>
        </w:rPr>
        <w:t>ＤＶ</w:t>
      </w:r>
      <w:r w:rsidR="0025345A">
        <w:rPr>
          <w:rFonts w:ascii="HGSｺﾞｼｯｸM" w:eastAsia="HGSｺﾞｼｯｸM" w:hint="eastAsia"/>
          <w:sz w:val="22"/>
        </w:rPr>
        <w:t>防止法の施行後、</w:t>
      </w:r>
      <w:r>
        <w:rPr>
          <w:rFonts w:ascii="HGSｺﾞｼｯｸM" w:eastAsia="HGSｺﾞｼｯｸM" w:hint="eastAsia"/>
          <w:sz w:val="22"/>
        </w:rPr>
        <w:t>ＤＶ</w:t>
      </w:r>
      <w:r w:rsidR="0025345A">
        <w:rPr>
          <w:rFonts w:ascii="HGSｺﾞｼｯｸM" w:eastAsia="HGSｺﾞｼｯｸM" w:hint="eastAsia"/>
          <w:sz w:val="22"/>
        </w:rPr>
        <w:t>という言葉の認知は高まってきているものの、</w:t>
      </w:r>
      <w:r>
        <w:rPr>
          <w:rFonts w:ascii="HGSｺﾞｼｯｸM" w:eastAsia="HGSｺﾞｼｯｸM" w:hint="eastAsia"/>
          <w:sz w:val="22"/>
        </w:rPr>
        <w:t>ＤＶ</w:t>
      </w:r>
      <w:r w:rsidR="0025345A">
        <w:rPr>
          <w:rFonts w:ascii="HGSｺﾞｼｯｸM" w:eastAsia="HGSｺﾞｼｯｸM" w:hint="eastAsia"/>
          <w:sz w:val="22"/>
        </w:rPr>
        <w:t>は家庭内の問題だという考えが</w:t>
      </w:r>
      <w:r w:rsidR="00A74E36">
        <w:rPr>
          <w:rFonts w:ascii="HGSｺﾞｼｯｸM" w:eastAsia="HGSｺﾞｼｯｸM" w:hint="eastAsia"/>
          <w:sz w:val="22"/>
        </w:rPr>
        <w:t>あるとともに、</w:t>
      </w:r>
      <w:r w:rsidR="0025345A">
        <w:rPr>
          <w:rFonts w:ascii="HGSｺﾞｼｯｸM" w:eastAsia="HGSｺﾞｼｯｸM" w:hint="eastAsia"/>
          <w:sz w:val="22"/>
        </w:rPr>
        <w:t>被害者の多くが女性であり、その背景には男女の固定的な性別役割分担意識や社会的、経済的</w:t>
      </w:r>
      <w:r w:rsidR="00291BF5">
        <w:rPr>
          <w:rFonts w:ascii="HGSｺﾞｼｯｸM" w:eastAsia="HGSｺﾞｼｯｸM" w:hint="eastAsia"/>
          <w:sz w:val="22"/>
        </w:rPr>
        <w:t>な</w:t>
      </w:r>
      <w:r w:rsidR="0025345A">
        <w:rPr>
          <w:rFonts w:ascii="HGSｺﾞｼｯｸM" w:eastAsia="HGSｺﾞｼｯｸM" w:hint="eastAsia"/>
          <w:sz w:val="22"/>
        </w:rPr>
        <w:t>力の格差などの問題があると言われています。</w:t>
      </w:r>
      <w:r>
        <w:rPr>
          <w:rFonts w:ascii="HGSｺﾞｼｯｸM" w:eastAsia="HGSｺﾞｼｯｸM" w:hint="eastAsia"/>
          <w:sz w:val="22"/>
        </w:rPr>
        <w:t>ＤＶ</w:t>
      </w:r>
      <w:r w:rsidR="00A92C23">
        <w:rPr>
          <w:rFonts w:ascii="HGSｺﾞｼｯｸM" w:eastAsia="HGSｺﾞｼｯｸM" w:hint="eastAsia"/>
          <w:sz w:val="22"/>
        </w:rPr>
        <w:t>とかか</w:t>
      </w:r>
      <w:r w:rsidR="0025345A">
        <w:rPr>
          <w:rFonts w:ascii="HGSｺﾞｼｯｸM" w:eastAsia="HGSｺﾞｼｯｸM" w:hint="eastAsia"/>
          <w:sz w:val="22"/>
        </w:rPr>
        <w:t>わりがないと思っていても、誰もが</w:t>
      </w:r>
      <w:r>
        <w:rPr>
          <w:rFonts w:ascii="HGSｺﾞｼｯｸM" w:eastAsia="HGSｺﾞｼｯｸM" w:hint="eastAsia"/>
          <w:sz w:val="22"/>
        </w:rPr>
        <w:t>ＤＶ</w:t>
      </w:r>
      <w:r w:rsidR="0025345A">
        <w:rPr>
          <w:rFonts w:ascii="HGSｺﾞｼｯｸM" w:eastAsia="HGSｺﾞｼｯｸM" w:hint="eastAsia"/>
          <w:sz w:val="22"/>
        </w:rPr>
        <w:t>の被害者や加害者になる可能性を持っています。</w:t>
      </w:r>
      <w:r>
        <w:rPr>
          <w:rFonts w:ascii="HGSｺﾞｼｯｸM" w:eastAsia="HGSｺﾞｼｯｸM" w:hint="eastAsia"/>
          <w:sz w:val="22"/>
        </w:rPr>
        <w:t>ＤＶ</w:t>
      </w:r>
      <w:r w:rsidR="0025345A">
        <w:rPr>
          <w:rFonts w:ascii="HGSｺﾞｼｯｸM" w:eastAsia="HGSｺﾞｼｯｸM" w:hint="eastAsia"/>
          <w:sz w:val="22"/>
        </w:rPr>
        <w:t>被害を受けながら</w:t>
      </w:r>
      <w:r>
        <w:rPr>
          <w:rFonts w:ascii="HGSｺﾞｼｯｸM" w:eastAsia="HGSｺﾞｼｯｸM" w:hint="eastAsia"/>
          <w:sz w:val="22"/>
        </w:rPr>
        <w:t>ＤＶ</w:t>
      </w:r>
      <w:r w:rsidR="0025345A">
        <w:rPr>
          <w:rFonts w:ascii="HGSｺﾞｼｯｸM" w:eastAsia="HGSｺﾞｼｯｸM" w:hint="eastAsia"/>
          <w:sz w:val="22"/>
        </w:rPr>
        <w:t>に気付かない被害者や相談をためらう被害者が多く、被害が深刻化・潜在化しやすい傾向があります。</w:t>
      </w:r>
    </w:p>
    <w:p w:rsidR="0025345A" w:rsidRDefault="0025345A" w:rsidP="0025345A">
      <w:pPr>
        <w:ind w:firstLineChars="100" w:firstLine="220"/>
        <w:rPr>
          <w:rFonts w:ascii="HGSｺﾞｼｯｸM" w:eastAsia="HGSｺﾞｼｯｸM"/>
          <w:sz w:val="22"/>
        </w:rPr>
      </w:pPr>
      <w:r>
        <w:rPr>
          <w:rFonts w:ascii="HGSｺﾞｼｯｸM" w:eastAsia="HGSｺﾞｼｯｸM" w:hint="eastAsia"/>
          <w:sz w:val="22"/>
        </w:rPr>
        <w:t>このような状況を改善するためには、一人ひとりが人権意識を高め、</w:t>
      </w:r>
      <w:r w:rsidR="00F01DB3">
        <w:rPr>
          <w:rFonts w:ascii="HGSｺﾞｼｯｸM" w:eastAsia="HGSｺﾞｼｯｸM" w:hint="eastAsia"/>
          <w:sz w:val="22"/>
        </w:rPr>
        <w:t>ＤＶ</w:t>
      </w:r>
      <w:r>
        <w:rPr>
          <w:rFonts w:ascii="HGSｺﾞｼｯｸM" w:eastAsia="HGSｺﾞｼｯｸM" w:hint="eastAsia"/>
          <w:sz w:val="22"/>
        </w:rPr>
        <w:t>に関す</w:t>
      </w:r>
      <w:r w:rsidR="009C3579">
        <w:rPr>
          <w:rFonts w:ascii="HGSｺﾞｼｯｸM" w:eastAsia="HGSｺﾞｼｯｸM" w:hint="eastAsia"/>
          <w:sz w:val="22"/>
        </w:rPr>
        <w:t>る正しい知識を身につけ理解を深められるように、家庭、地域、学校など</w:t>
      </w:r>
      <w:r>
        <w:rPr>
          <w:rFonts w:ascii="HGSｺﾞｼｯｸM" w:eastAsia="HGSｺﾞｼｯｸM" w:hint="eastAsia"/>
          <w:sz w:val="22"/>
        </w:rPr>
        <w:t>あらゆる場において防止に向けた教育・啓発を推進しなければなりません。</w:t>
      </w:r>
    </w:p>
    <w:p w:rsidR="0025345A" w:rsidRDefault="00F512D3" w:rsidP="0025345A">
      <w:pPr>
        <w:ind w:firstLineChars="100" w:firstLine="220"/>
        <w:rPr>
          <w:rFonts w:ascii="HGSｺﾞｼｯｸM" w:eastAsia="HGSｺﾞｼｯｸM"/>
          <w:sz w:val="22"/>
        </w:rPr>
      </w:pPr>
      <w:r>
        <w:rPr>
          <w:rFonts w:ascii="HGSｺﾞｼｯｸM" w:eastAsia="HGSｺﾞｼｯｸM" w:hint="eastAsia"/>
          <w:sz w:val="22"/>
        </w:rPr>
        <w:t>また、児童・生徒など</w:t>
      </w:r>
      <w:r w:rsidR="0025345A">
        <w:rPr>
          <w:rFonts w:ascii="HGSｺﾞｼｯｸM" w:eastAsia="HGSｺﾞｼｯｸM" w:hint="eastAsia"/>
          <w:sz w:val="22"/>
        </w:rPr>
        <w:t>の発達段階に応じて、人権尊重を基礎とした男女平等、男女共同参画に関する教育・啓発を行うとともに、若年層がデート</w:t>
      </w:r>
      <w:r w:rsidR="00F01DB3">
        <w:rPr>
          <w:rFonts w:ascii="HGSｺﾞｼｯｸM" w:eastAsia="HGSｺﾞｼｯｸM" w:hint="eastAsia"/>
          <w:sz w:val="22"/>
        </w:rPr>
        <w:t>ＤＶ</w:t>
      </w:r>
      <w:r>
        <w:rPr>
          <w:rFonts w:ascii="HGSｺﾞｼｯｸM" w:eastAsia="HGSｺﾞｼｯｸM" w:hint="eastAsia"/>
          <w:sz w:val="22"/>
        </w:rPr>
        <w:t>など</w:t>
      </w:r>
      <w:r w:rsidR="0025345A">
        <w:rPr>
          <w:rFonts w:ascii="HGSｺﾞｼｯｸM" w:eastAsia="HGSｺﾞｼｯｸM" w:hint="eastAsia"/>
          <w:sz w:val="22"/>
        </w:rPr>
        <w:t>の被害者・加害者にならないためにも、男女が互いに相手を尊重し対等な</w:t>
      </w:r>
      <w:r>
        <w:rPr>
          <w:rFonts w:ascii="HGSｺﾞｼｯｸM" w:eastAsia="HGSｺﾞｼｯｸM" w:hint="eastAsia"/>
          <w:sz w:val="22"/>
        </w:rPr>
        <w:t>関係を築くことができるよう、学校、家庭など</w:t>
      </w:r>
      <w:r w:rsidR="008A30A3">
        <w:rPr>
          <w:rFonts w:ascii="HGSｺﾞｼｯｸM" w:eastAsia="HGSｺﾞｼｯｸM" w:hint="eastAsia"/>
          <w:sz w:val="22"/>
        </w:rPr>
        <w:t>での人権教育や啓発に取</w:t>
      </w:r>
      <w:r w:rsidR="00057644">
        <w:rPr>
          <w:rFonts w:ascii="HGSｺﾞｼｯｸM" w:eastAsia="HGSｺﾞｼｯｸM" w:hint="eastAsia"/>
          <w:sz w:val="22"/>
        </w:rPr>
        <w:t>り</w:t>
      </w:r>
      <w:r w:rsidR="0025345A">
        <w:rPr>
          <w:rFonts w:ascii="HGSｺﾞｼｯｸM" w:eastAsia="HGSｺﾞｼｯｸM" w:hint="eastAsia"/>
          <w:sz w:val="22"/>
        </w:rPr>
        <w:t>組むことが必要</w:t>
      </w:r>
      <w:r w:rsidR="00291BF5">
        <w:rPr>
          <w:rFonts w:ascii="HGSｺﾞｼｯｸM" w:eastAsia="HGSｺﾞｼｯｸM" w:hint="eastAsia"/>
          <w:sz w:val="22"/>
        </w:rPr>
        <w:t>となります。</w:t>
      </w:r>
    </w:p>
    <w:p w:rsidR="0025345A" w:rsidRDefault="0025345A" w:rsidP="0025345A">
      <w:pPr>
        <w:rPr>
          <w:rFonts w:ascii="HGSｺﾞｼｯｸM" w:eastAsia="HGSｺﾞｼｯｸM"/>
          <w:sz w:val="22"/>
        </w:rPr>
      </w:pPr>
    </w:p>
    <w:p w:rsidR="0025345A" w:rsidRDefault="0025345A" w:rsidP="0025345A">
      <w:pPr>
        <w:rPr>
          <w:rFonts w:ascii="HGSｺﾞｼｯｸM" w:eastAsia="HGSｺﾞｼｯｸM"/>
          <w:sz w:val="22"/>
        </w:rPr>
      </w:pPr>
    </w:p>
    <w:p w:rsidR="0025345A" w:rsidRDefault="0025345A" w:rsidP="0025345A">
      <w:pPr>
        <w:rPr>
          <w:rFonts w:ascii="HGSｺﾞｼｯｸM" w:eastAsia="HGSｺﾞｼｯｸM"/>
          <w:sz w:val="22"/>
        </w:rPr>
      </w:pPr>
      <w:r w:rsidRPr="00AE3F66">
        <w:rPr>
          <w:rFonts w:ascii="HGSｺﾞｼｯｸM" w:eastAsia="HGSｺﾞｼｯｸM" w:hint="eastAsia"/>
          <w:sz w:val="22"/>
        </w:rPr>
        <w:t>＜施策の方向＞</w:t>
      </w:r>
    </w:p>
    <w:p w:rsidR="0025345A" w:rsidRDefault="0025345A" w:rsidP="006C615A">
      <w:pPr>
        <w:ind w:firstLineChars="100" w:firstLine="220"/>
        <w:rPr>
          <w:rFonts w:ascii="HGSｺﾞｼｯｸM" w:eastAsia="HGSｺﾞｼｯｸM"/>
          <w:sz w:val="22"/>
        </w:rPr>
      </w:pPr>
      <w:r w:rsidRPr="0021555F">
        <w:rPr>
          <w:rFonts w:ascii="HGSｺﾞｼｯｸM" w:eastAsia="HGSｺﾞｼｯｸM" w:hint="eastAsia"/>
          <w:sz w:val="22"/>
        </w:rPr>
        <w:t>一人ひとりが人権意識を高め、ＤＶについて理解を深められるように、家庭、地域、学校</w:t>
      </w:r>
      <w:r w:rsidR="00F512D3">
        <w:rPr>
          <w:rFonts w:ascii="HGSｺﾞｼｯｸM" w:eastAsia="HGSｺﾞｼｯｸM" w:hint="eastAsia"/>
          <w:sz w:val="22"/>
        </w:rPr>
        <w:t>など</w:t>
      </w:r>
      <w:r w:rsidRPr="0021555F">
        <w:rPr>
          <w:rFonts w:ascii="HGSｺﾞｼｯｸM" w:eastAsia="HGSｺﾞｼｯｸM" w:hint="eastAsia"/>
          <w:sz w:val="22"/>
        </w:rPr>
        <w:t>への教育・啓発を推進します。</w:t>
      </w:r>
    </w:p>
    <w:p w:rsidR="0025345A" w:rsidRDefault="0025345A" w:rsidP="0025345A">
      <w:pPr>
        <w:rPr>
          <w:rFonts w:ascii="HGSｺﾞｼｯｸM" w:eastAsia="HGSｺﾞｼｯｸM"/>
          <w:sz w:val="22"/>
        </w:rPr>
      </w:pPr>
    </w:p>
    <w:p w:rsidR="0025345A" w:rsidRDefault="0025345A" w:rsidP="0025345A">
      <w:pPr>
        <w:rPr>
          <w:rFonts w:ascii="HGSｺﾞｼｯｸM" w:eastAsia="HGSｺﾞｼｯｸM"/>
          <w:sz w:val="22"/>
        </w:rPr>
      </w:pPr>
      <w:r>
        <w:rPr>
          <w:rFonts w:ascii="HGSｺﾞｼｯｸM" w:eastAsia="HGSｺﾞｼｯｸM" w:hint="eastAsia"/>
          <w:sz w:val="22"/>
        </w:rPr>
        <w:t xml:space="preserve">　</w:t>
      </w:r>
      <w:r w:rsidRPr="00AE3F66">
        <w:rPr>
          <w:rFonts w:ascii="HGSｺﾞｼｯｸM" w:eastAsia="HGSｺﾞｼｯｸM" w:hint="eastAsia"/>
          <w:sz w:val="22"/>
        </w:rPr>
        <w:t xml:space="preserve">①　</w:t>
      </w:r>
      <w:r>
        <w:rPr>
          <w:rFonts w:ascii="HGSｺﾞｼｯｸM" w:eastAsia="HGSｺﾞｼｯｸM" w:hint="eastAsia"/>
          <w:sz w:val="22"/>
        </w:rPr>
        <w:t>家庭や地域への啓発の推進</w:t>
      </w:r>
    </w:p>
    <w:p w:rsidR="0025345A" w:rsidRDefault="00A62DA6" w:rsidP="0025345A">
      <w:pPr>
        <w:ind w:firstLineChars="100" w:firstLine="220"/>
        <w:rPr>
          <w:rFonts w:ascii="HGSｺﾞｼｯｸM" w:eastAsia="HGSｺﾞｼｯｸM"/>
          <w:sz w:val="22"/>
        </w:rPr>
      </w:pPr>
      <w:r>
        <w:rPr>
          <w:rFonts w:ascii="HGSｺﾞｼｯｸM" w:eastAsia="HGSｺﾞｼｯｸM" w:hint="eastAsia"/>
          <w:sz w:val="22"/>
        </w:rPr>
        <w:t>②　学校など</w:t>
      </w:r>
      <w:r w:rsidR="0025345A">
        <w:rPr>
          <w:rFonts w:ascii="HGSｺﾞｼｯｸM" w:eastAsia="HGSｺﾞｼｯｸM" w:hint="eastAsia"/>
          <w:sz w:val="22"/>
        </w:rPr>
        <w:t>における教育・啓発の推進</w:t>
      </w:r>
    </w:p>
    <w:p w:rsidR="0025345A" w:rsidRDefault="0025345A" w:rsidP="0025345A">
      <w:pPr>
        <w:widowControl/>
        <w:jc w:val="left"/>
        <w:rPr>
          <w:rFonts w:ascii="HGSｺﾞｼｯｸM" w:eastAsia="HGSｺﾞｼｯｸM"/>
          <w:sz w:val="22"/>
        </w:rPr>
      </w:pPr>
    </w:p>
    <w:p w:rsidR="0025345A" w:rsidRDefault="0025345A" w:rsidP="0025345A">
      <w:pPr>
        <w:widowControl/>
        <w:jc w:val="left"/>
        <w:rPr>
          <w:rFonts w:ascii="HGSｺﾞｼｯｸM" w:eastAsia="HGSｺﾞｼｯｸM"/>
          <w:sz w:val="22"/>
        </w:rPr>
      </w:pPr>
    </w:p>
    <w:p w:rsidR="0025345A" w:rsidRDefault="0025345A" w:rsidP="0025345A">
      <w:pPr>
        <w:widowControl/>
        <w:jc w:val="left"/>
        <w:rPr>
          <w:rFonts w:ascii="HGSｺﾞｼｯｸM" w:eastAsia="HGSｺﾞｼｯｸM"/>
          <w:sz w:val="22"/>
        </w:rPr>
      </w:pPr>
    </w:p>
    <w:p w:rsidR="0025345A" w:rsidRPr="003E77D2" w:rsidRDefault="0025345A" w:rsidP="0025345A">
      <w:pPr>
        <w:widowControl/>
        <w:jc w:val="left"/>
        <w:rPr>
          <w:rFonts w:ascii="HGSｺﾞｼｯｸM" w:eastAsia="HGSｺﾞｼｯｸM"/>
          <w:sz w:val="22"/>
        </w:rPr>
      </w:pPr>
    </w:p>
    <w:p w:rsidR="0025345A" w:rsidRDefault="0025345A" w:rsidP="0025345A">
      <w:pPr>
        <w:widowControl/>
        <w:jc w:val="left"/>
        <w:rPr>
          <w:rFonts w:ascii="HGSｺﾞｼｯｸM" w:eastAsia="HGSｺﾞｼｯｸM"/>
          <w:sz w:val="22"/>
        </w:rPr>
      </w:pPr>
    </w:p>
    <w:p w:rsidR="0025345A" w:rsidRDefault="0025345A" w:rsidP="0025345A">
      <w:pPr>
        <w:widowControl/>
        <w:jc w:val="left"/>
        <w:rPr>
          <w:rFonts w:ascii="HGSｺﾞｼｯｸM" w:eastAsia="HGSｺﾞｼｯｸM"/>
          <w:sz w:val="22"/>
        </w:rPr>
      </w:pPr>
    </w:p>
    <w:p w:rsidR="0025345A" w:rsidRDefault="0025345A" w:rsidP="0025345A">
      <w:pPr>
        <w:widowControl/>
        <w:jc w:val="left"/>
        <w:rPr>
          <w:rFonts w:ascii="HGSｺﾞｼｯｸM" w:eastAsia="HGSｺﾞｼｯｸM"/>
          <w:sz w:val="22"/>
        </w:rPr>
      </w:pPr>
    </w:p>
    <w:p w:rsidR="0025345A" w:rsidRDefault="0025345A" w:rsidP="0025345A">
      <w:pPr>
        <w:widowControl/>
        <w:jc w:val="left"/>
        <w:rPr>
          <w:rFonts w:ascii="HGSｺﾞｼｯｸM" w:eastAsia="HGSｺﾞｼｯｸM"/>
          <w:sz w:val="22"/>
        </w:rPr>
      </w:pPr>
      <w:r w:rsidRPr="00CF6ABF">
        <w:rPr>
          <w:rFonts w:ascii="HGSｺﾞｼｯｸM" w:eastAsia="HGSｺﾞｼｯｸM" w:hint="eastAsia"/>
          <w:sz w:val="22"/>
        </w:rPr>
        <w:t>＜施策の方向＞</w:t>
      </w:r>
      <w:r>
        <w:rPr>
          <w:rFonts w:ascii="HGSｺﾞｼｯｸM" w:eastAsia="HGSｺﾞｼｯｸM" w:hint="eastAsia"/>
          <w:sz w:val="22"/>
        </w:rPr>
        <w:t>①</w:t>
      </w:r>
      <w:r w:rsidRPr="00CF6ABF">
        <w:rPr>
          <w:rFonts w:ascii="HGSｺﾞｼｯｸM" w:eastAsia="HGSｺﾞｼｯｸM" w:hint="eastAsia"/>
          <w:sz w:val="22"/>
        </w:rPr>
        <w:t xml:space="preserve">　家庭や地域への啓発の推進　</w:t>
      </w:r>
    </w:p>
    <w:tbl>
      <w:tblPr>
        <w:tblStyle w:val="aa"/>
        <w:tblW w:w="0" w:type="auto"/>
        <w:tblLayout w:type="fixed"/>
        <w:tblLook w:val="04A0"/>
      </w:tblPr>
      <w:tblGrid>
        <w:gridCol w:w="794"/>
        <w:gridCol w:w="2552"/>
        <w:gridCol w:w="3686"/>
        <w:gridCol w:w="1871"/>
      </w:tblGrid>
      <w:tr w:rsidR="0025345A" w:rsidTr="001522A1">
        <w:tc>
          <w:tcPr>
            <w:tcW w:w="794" w:type="dxa"/>
          </w:tcPr>
          <w:p w:rsidR="0025345A" w:rsidRPr="00CF6ABF" w:rsidRDefault="0025345A" w:rsidP="001522A1">
            <w:pPr>
              <w:spacing w:line="280" w:lineRule="exact"/>
              <w:jc w:val="center"/>
              <w:rPr>
                <w:rFonts w:ascii="HGSｺﾞｼｯｸM" w:eastAsia="HGSｺﾞｼｯｸM"/>
                <w:sz w:val="20"/>
                <w:szCs w:val="20"/>
              </w:rPr>
            </w:pPr>
            <w:r w:rsidRPr="00CF6ABF">
              <w:rPr>
                <w:rFonts w:ascii="HGSｺﾞｼｯｸM" w:eastAsia="HGSｺﾞｼｯｸM" w:hint="eastAsia"/>
                <w:sz w:val="20"/>
                <w:szCs w:val="20"/>
              </w:rPr>
              <w:t>ＮＯ</w:t>
            </w:r>
          </w:p>
        </w:tc>
        <w:tc>
          <w:tcPr>
            <w:tcW w:w="2552" w:type="dxa"/>
          </w:tcPr>
          <w:p w:rsidR="0025345A" w:rsidRPr="00CF6ABF" w:rsidRDefault="0025345A" w:rsidP="001522A1">
            <w:pPr>
              <w:spacing w:line="280" w:lineRule="exact"/>
              <w:jc w:val="center"/>
              <w:rPr>
                <w:rFonts w:ascii="HGSｺﾞｼｯｸM" w:eastAsia="HGSｺﾞｼｯｸM"/>
                <w:sz w:val="20"/>
                <w:szCs w:val="20"/>
              </w:rPr>
            </w:pPr>
            <w:r w:rsidRPr="00CF6ABF">
              <w:rPr>
                <w:rFonts w:ascii="HGSｺﾞｼｯｸM" w:eastAsia="HGSｺﾞｼｯｸM" w:hint="eastAsia"/>
                <w:sz w:val="20"/>
                <w:szCs w:val="20"/>
              </w:rPr>
              <w:t>具体的施策</w:t>
            </w:r>
          </w:p>
        </w:tc>
        <w:tc>
          <w:tcPr>
            <w:tcW w:w="3686" w:type="dxa"/>
          </w:tcPr>
          <w:p w:rsidR="0025345A" w:rsidRPr="00CF6ABF" w:rsidRDefault="0025345A" w:rsidP="001522A1">
            <w:pPr>
              <w:spacing w:line="280" w:lineRule="exact"/>
              <w:jc w:val="center"/>
              <w:rPr>
                <w:rFonts w:ascii="HGSｺﾞｼｯｸM" w:eastAsia="HGSｺﾞｼｯｸM"/>
                <w:sz w:val="20"/>
                <w:szCs w:val="20"/>
              </w:rPr>
            </w:pPr>
            <w:r w:rsidRPr="00CF6ABF">
              <w:rPr>
                <w:rFonts w:ascii="HGSｺﾞｼｯｸM" w:eastAsia="HGSｺﾞｼｯｸM" w:hint="eastAsia"/>
                <w:sz w:val="20"/>
                <w:szCs w:val="20"/>
              </w:rPr>
              <w:t>内</w:t>
            </w:r>
            <w:r w:rsidR="00BF7F40">
              <w:rPr>
                <w:rFonts w:ascii="HGSｺﾞｼｯｸM" w:eastAsia="HGSｺﾞｼｯｸM" w:hint="eastAsia"/>
                <w:sz w:val="20"/>
                <w:szCs w:val="20"/>
              </w:rPr>
              <w:t xml:space="preserve">　</w:t>
            </w:r>
            <w:r w:rsidRPr="00CF6ABF">
              <w:rPr>
                <w:rFonts w:ascii="HGSｺﾞｼｯｸM" w:eastAsia="HGSｺﾞｼｯｸM" w:hint="eastAsia"/>
                <w:sz w:val="20"/>
                <w:szCs w:val="20"/>
              </w:rPr>
              <w:t>容</w:t>
            </w:r>
          </w:p>
        </w:tc>
        <w:tc>
          <w:tcPr>
            <w:tcW w:w="1871" w:type="dxa"/>
          </w:tcPr>
          <w:p w:rsidR="0025345A" w:rsidRPr="00CF6ABF" w:rsidRDefault="0025345A" w:rsidP="001522A1">
            <w:pPr>
              <w:spacing w:line="280" w:lineRule="exact"/>
              <w:jc w:val="center"/>
              <w:rPr>
                <w:rFonts w:ascii="HGSｺﾞｼｯｸM" w:eastAsia="HGSｺﾞｼｯｸM"/>
                <w:sz w:val="20"/>
                <w:szCs w:val="20"/>
              </w:rPr>
            </w:pPr>
            <w:r w:rsidRPr="00CF6ABF">
              <w:rPr>
                <w:rFonts w:ascii="HGSｺﾞｼｯｸM" w:eastAsia="HGSｺﾞｼｯｸM" w:hint="eastAsia"/>
                <w:sz w:val="20"/>
                <w:szCs w:val="20"/>
              </w:rPr>
              <w:t>担当課</w:t>
            </w:r>
          </w:p>
        </w:tc>
      </w:tr>
      <w:tr w:rsidR="0025345A" w:rsidTr="009134A7">
        <w:trPr>
          <w:trHeight w:val="1395"/>
        </w:trPr>
        <w:tc>
          <w:tcPr>
            <w:tcW w:w="794" w:type="dxa"/>
            <w:vAlign w:val="center"/>
          </w:tcPr>
          <w:p w:rsidR="0025345A" w:rsidRPr="00CF6ABF" w:rsidRDefault="0025345A" w:rsidP="001522A1">
            <w:pPr>
              <w:widowControl/>
              <w:spacing w:line="280" w:lineRule="exact"/>
              <w:jc w:val="center"/>
              <w:rPr>
                <w:rFonts w:ascii="HGSｺﾞｼｯｸM" w:eastAsia="HGSｺﾞｼｯｸM"/>
                <w:sz w:val="20"/>
                <w:szCs w:val="20"/>
              </w:rPr>
            </w:pPr>
            <w:r w:rsidRPr="00CF6ABF">
              <w:rPr>
                <w:rFonts w:ascii="HGSｺﾞｼｯｸM" w:eastAsia="HGSｺﾞｼｯｸM" w:hint="eastAsia"/>
                <w:sz w:val="20"/>
                <w:szCs w:val="20"/>
              </w:rPr>
              <w:t>2111</w:t>
            </w:r>
          </w:p>
        </w:tc>
        <w:tc>
          <w:tcPr>
            <w:tcW w:w="2552" w:type="dxa"/>
            <w:vAlign w:val="center"/>
          </w:tcPr>
          <w:p w:rsidR="0025345A" w:rsidRPr="00CF6ABF" w:rsidRDefault="0025345A" w:rsidP="001522A1">
            <w:pPr>
              <w:widowControl/>
              <w:spacing w:line="280" w:lineRule="exact"/>
              <w:rPr>
                <w:rFonts w:ascii="HGSｺﾞｼｯｸM" w:eastAsia="HGSｺﾞｼｯｸM"/>
                <w:sz w:val="20"/>
                <w:szCs w:val="20"/>
              </w:rPr>
            </w:pPr>
            <w:r w:rsidRPr="00CF6ABF">
              <w:rPr>
                <w:rFonts w:ascii="HGSｺﾞｼｯｸM" w:eastAsia="HGSｺﾞｼｯｸM" w:hint="eastAsia"/>
                <w:sz w:val="20"/>
                <w:szCs w:val="20"/>
              </w:rPr>
              <w:t>啓発・情報提供の推進</w:t>
            </w:r>
          </w:p>
        </w:tc>
        <w:tc>
          <w:tcPr>
            <w:tcW w:w="3686" w:type="dxa"/>
            <w:vAlign w:val="center"/>
          </w:tcPr>
          <w:p w:rsidR="0025345A" w:rsidRPr="00CF6ABF" w:rsidRDefault="0025345A" w:rsidP="001522A1">
            <w:pPr>
              <w:widowControl/>
              <w:spacing w:line="280" w:lineRule="exact"/>
              <w:rPr>
                <w:rFonts w:ascii="HGSｺﾞｼｯｸM" w:eastAsia="HGSｺﾞｼｯｸM"/>
                <w:sz w:val="20"/>
                <w:szCs w:val="20"/>
              </w:rPr>
            </w:pPr>
            <w:r w:rsidRPr="00CF6ABF">
              <w:rPr>
                <w:rFonts w:ascii="HGSｺﾞｼｯｸM" w:eastAsia="HGSｺﾞｼｯｸM" w:hint="eastAsia"/>
                <w:sz w:val="20"/>
                <w:szCs w:val="20"/>
              </w:rPr>
              <w:t>市広報紙や市ホームページ</w:t>
            </w:r>
            <w:r w:rsidR="00A62DA6">
              <w:rPr>
                <w:rFonts w:ascii="HGSｺﾞｼｯｸM" w:eastAsia="HGSｺﾞｼｯｸM" w:hint="eastAsia"/>
                <w:sz w:val="20"/>
                <w:szCs w:val="20"/>
              </w:rPr>
              <w:t>などあらゆる機会に、ＤＶやデートＤＶなど</w:t>
            </w:r>
            <w:r w:rsidRPr="00CF6ABF">
              <w:rPr>
                <w:rFonts w:ascii="HGSｺﾞｼｯｸM" w:eastAsia="HGSｺﾞｼｯｸM" w:hint="eastAsia"/>
                <w:sz w:val="20"/>
                <w:szCs w:val="20"/>
              </w:rPr>
              <w:t>の認識を深め、暴力が人権侵害であることへの意識啓</w:t>
            </w:r>
            <w:r w:rsidRPr="00A9636A">
              <w:rPr>
                <w:rFonts w:ascii="HGSｺﾞｼｯｸM" w:eastAsia="HGSｺﾞｼｯｸM" w:hint="eastAsia"/>
                <w:sz w:val="20"/>
                <w:szCs w:val="20"/>
              </w:rPr>
              <w:t>発</w:t>
            </w:r>
            <w:r w:rsidR="00A62DA6" w:rsidRPr="00A9636A">
              <w:rPr>
                <w:rFonts w:ascii="HGSｺﾞｼｯｸM" w:eastAsia="HGSｺﾞｼｯｸM" w:hint="eastAsia"/>
                <w:sz w:val="20"/>
                <w:szCs w:val="20"/>
              </w:rPr>
              <w:t>など</w:t>
            </w:r>
            <w:r w:rsidRPr="00CF6ABF">
              <w:rPr>
                <w:rFonts w:ascii="HGSｺﾞｼｯｸM" w:eastAsia="HGSｺﾞｼｯｸM" w:hint="eastAsia"/>
                <w:sz w:val="20"/>
                <w:szCs w:val="20"/>
              </w:rPr>
              <w:t>を行います。</w:t>
            </w:r>
          </w:p>
        </w:tc>
        <w:tc>
          <w:tcPr>
            <w:tcW w:w="1871" w:type="dxa"/>
            <w:vAlign w:val="center"/>
          </w:tcPr>
          <w:p w:rsidR="0025345A" w:rsidRPr="00CF6ABF" w:rsidRDefault="0025345A" w:rsidP="001522A1">
            <w:pPr>
              <w:widowControl/>
              <w:spacing w:line="280" w:lineRule="exact"/>
              <w:rPr>
                <w:rFonts w:ascii="HGSｺﾞｼｯｸM" w:eastAsia="HGSｺﾞｼｯｸM"/>
                <w:sz w:val="20"/>
                <w:szCs w:val="20"/>
              </w:rPr>
            </w:pPr>
            <w:r w:rsidRPr="00CF6ABF">
              <w:rPr>
                <w:rFonts w:ascii="HGSｺﾞｼｯｸM" w:eastAsia="HGSｺﾞｼｯｸM" w:hint="eastAsia"/>
                <w:sz w:val="20"/>
                <w:szCs w:val="20"/>
              </w:rPr>
              <w:t>まちづくり推進室</w:t>
            </w:r>
          </w:p>
          <w:p w:rsidR="0025345A" w:rsidRPr="00CF6ABF" w:rsidRDefault="0025345A" w:rsidP="001522A1">
            <w:pPr>
              <w:widowControl/>
              <w:spacing w:line="280" w:lineRule="exact"/>
              <w:rPr>
                <w:rFonts w:ascii="HGSｺﾞｼｯｸM" w:eastAsia="HGSｺﾞｼｯｸM"/>
                <w:sz w:val="20"/>
                <w:szCs w:val="20"/>
              </w:rPr>
            </w:pPr>
            <w:r w:rsidRPr="00CF6ABF">
              <w:rPr>
                <w:rFonts w:ascii="HGSｺﾞｼｯｸM" w:eastAsia="HGSｺﾞｼｯｸM" w:hint="eastAsia"/>
                <w:sz w:val="20"/>
                <w:szCs w:val="20"/>
              </w:rPr>
              <w:t>子育て支援室</w:t>
            </w:r>
          </w:p>
          <w:p w:rsidR="0025345A" w:rsidRPr="00CF6ABF" w:rsidRDefault="0025345A" w:rsidP="001522A1">
            <w:pPr>
              <w:widowControl/>
              <w:spacing w:line="280" w:lineRule="exact"/>
              <w:rPr>
                <w:rFonts w:ascii="HGSｺﾞｼｯｸM" w:eastAsia="HGSｺﾞｼｯｸM"/>
                <w:sz w:val="20"/>
                <w:szCs w:val="20"/>
              </w:rPr>
            </w:pPr>
            <w:r w:rsidRPr="00CF6ABF">
              <w:rPr>
                <w:rFonts w:ascii="HGSｺﾞｼｯｸM" w:eastAsia="HGSｺﾞｼｯｸM" w:hint="eastAsia"/>
                <w:sz w:val="20"/>
                <w:szCs w:val="20"/>
              </w:rPr>
              <w:t>人権教育推進室</w:t>
            </w:r>
          </w:p>
        </w:tc>
      </w:tr>
      <w:tr w:rsidR="0025345A" w:rsidTr="009134A7">
        <w:trPr>
          <w:trHeight w:val="1123"/>
        </w:trPr>
        <w:tc>
          <w:tcPr>
            <w:tcW w:w="794" w:type="dxa"/>
            <w:vAlign w:val="center"/>
          </w:tcPr>
          <w:p w:rsidR="0025345A" w:rsidRPr="00CF6ABF" w:rsidRDefault="0025345A" w:rsidP="001522A1">
            <w:pPr>
              <w:widowControl/>
              <w:spacing w:line="280" w:lineRule="exact"/>
              <w:jc w:val="center"/>
              <w:rPr>
                <w:rFonts w:ascii="HGSｺﾞｼｯｸM" w:eastAsia="HGSｺﾞｼｯｸM"/>
                <w:sz w:val="20"/>
                <w:szCs w:val="20"/>
              </w:rPr>
            </w:pPr>
            <w:r w:rsidRPr="00CF6ABF">
              <w:rPr>
                <w:rFonts w:ascii="HGSｺﾞｼｯｸM" w:eastAsia="HGSｺﾞｼｯｸM" w:hint="eastAsia"/>
                <w:sz w:val="20"/>
                <w:szCs w:val="20"/>
              </w:rPr>
              <w:t>2112</w:t>
            </w:r>
          </w:p>
        </w:tc>
        <w:tc>
          <w:tcPr>
            <w:tcW w:w="2552" w:type="dxa"/>
            <w:vAlign w:val="center"/>
          </w:tcPr>
          <w:p w:rsidR="0025345A" w:rsidRPr="00CF6ABF" w:rsidRDefault="00F01DB3" w:rsidP="00F01DB3">
            <w:pPr>
              <w:widowControl/>
              <w:spacing w:line="280" w:lineRule="exact"/>
              <w:rPr>
                <w:rFonts w:ascii="HGSｺﾞｼｯｸM" w:eastAsia="HGSｺﾞｼｯｸM"/>
                <w:sz w:val="20"/>
                <w:szCs w:val="20"/>
              </w:rPr>
            </w:pPr>
            <w:r>
              <w:rPr>
                <w:rFonts w:ascii="HGSｺﾞｼｯｸM" w:eastAsia="HGSｺﾞｼｯｸM" w:hint="eastAsia"/>
                <w:sz w:val="20"/>
                <w:szCs w:val="20"/>
              </w:rPr>
              <w:t>ＤＶ</w:t>
            </w:r>
            <w:r w:rsidR="0025345A" w:rsidRPr="00CF6ABF">
              <w:rPr>
                <w:rFonts w:ascii="HGSｺﾞｼｯｸM" w:eastAsia="HGSｺﾞｼｯｸM" w:hint="eastAsia"/>
                <w:sz w:val="20"/>
                <w:szCs w:val="20"/>
              </w:rPr>
              <w:t>講座</w:t>
            </w:r>
            <w:r w:rsidR="00057644">
              <w:rPr>
                <w:rFonts w:ascii="HGSｺﾞｼｯｸM" w:eastAsia="HGSｺﾞｼｯｸM" w:hint="eastAsia"/>
                <w:sz w:val="20"/>
                <w:szCs w:val="20"/>
              </w:rPr>
              <w:t>など</w:t>
            </w:r>
            <w:r w:rsidR="0025345A" w:rsidRPr="00CF6ABF">
              <w:rPr>
                <w:rFonts w:ascii="HGSｺﾞｼｯｸM" w:eastAsia="HGSｺﾞｼｯｸM" w:hint="eastAsia"/>
                <w:sz w:val="20"/>
                <w:szCs w:val="20"/>
              </w:rPr>
              <w:t>の実施</w:t>
            </w:r>
          </w:p>
        </w:tc>
        <w:tc>
          <w:tcPr>
            <w:tcW w:w="3686" w:type="dxa"/>
            <w:vAlign w:val="center"/>
          </w:tcPr>
          <w:p w:rsidR="0025345A" w:rsidRPr="003E77D2" w:rsidRDefault="0025345A" w:rsidP="001522A1">
            <w:pPr>
              <w:widowControl/>
              <w:spacing w:line="280" w:lineRule="exact"/>
              <w:rPr>
                <w:rFonts w:ascii="HGSｺﾞｼｯｸM" w:eastAsia="HGSｺﾞｼｯｸM"/>
                <w:sz w:val="20"/>
                <w:szCs w:val="20"/>
              </w:rPr>
            </w:pPr>
            <w:r w:rsidRPr="003E77D2">
              <w:rPr>
                <w:rFonts w:ascii="HGSｺﾞｼｯｸM" w:eastAsia="HGSｺﾞｼｯｸM" w:hint="eastAsia"/>
                <w:sz w:val="20"/>
                <w:szCs w:val="20"/>
              </w:rPr>
              <w:t>ＤＶについて理解を深めることができるよう啓発講座</w:t>
            </w:r>
            <w:r w:rsidR="00057644">
              <w:rPr>
                <w:rFonts w:ascii="HGSｺﾞｼｯｸM" w:eastAsia="HGSｺﾞｼｯｸM" w:hint="eastAsia"/>
                <w:sz w:val="20"/>
                <w:szCs w:val="20"/>
              </w:rPr>
              <w:t>など</w:t>
            </w:r>
            <w:r w:rsidRPr="003E77D2">
              <w:rPr>
                <w:rFonts w:ascii="HGSｺﾞｼｯｸM" w:eastAsia="HGSｺﾞｼｯｸM" w:hint="eastAsia"/>
                <w:sz w:val="20"/>
                <w:szCs w:val="20"/>
              </w:rPr>
              <w:t>の学習の機会を提供します。</w:t>
            </w:r>
          </w:p>
        </w:tc>
        <w:tc>
          <w:tcPr>
            <w:tcW w:w="1871" w:type="dxa"/>
            <w:vAlign w:val="center"/>
          </w:tcPr>
          <w:p w:rsidR="0025345A" w:rsidRPr="00CF6ABF" w:rsidRDefault="0025345A" w:rsidP="001522A1">
            <w:pPr>
              <w:widowControl/>
              <w:spacing w:line="280" w:lineRule="exact"/>
              <w:rPr>
                <w:rFonts w:ascii="HGSｺﾞｼｯｸM" w:eastAsia="HGSｺﾞｼｯｸM"/>
                <w:sz w:val="20"/>
                <w:szCs w:val="20"/>
              </w:rPr>
            </w:pPr>
            <w:r w:rsidRPr="00CF6ABF">
              <w:rPr>
                <w:rFonts w:ascii="HGSｺﾞｼｯｸM" w:eastAsia="HGSｺﾞｼｯｸM" w:hint="eastAsia"/>
                <w:sz w:val="20"/>
                <w:szCs w:val="20"/>
              </w:rPr>
              <w:t>まちづくり推進室</w:t>
            </w:r>
          </w:p>
          <w:p w:rsidR="0025345A" w:rsidRPr="00CF6ABF" w:rsidRDefault="0025345A" w:rsidP="001522A1">
            <w:pPr>
              <w:widowControl/>
              <w:spacing w:line="280" w:lineRule="exact"/>
              <w:rPr>
                <w:rFonts w:ascii="HGSｺﾞｼｯｸM" w:eastAsia="HGSｺﾞｼｯｸM"/>
                <w:sz w:val="20"/>
                <w:szCs w:val="20"/>
              </w:rPr>
            </w:pPr>
            <w:r w:rsidRPr="00CF6ABF">
              <w:rPr>
                <w:rFonts w:ascii="HGSｺﾞｼｯｸM" w:eastAsia="HGSｺﾞｼｯｸM" w:hint="eastAsia"/>
                <w:sz w:val="20"/>
                <w:szCs w:val="20"/>
              </w:rPr>
              <w:t>子育て支援室</w:t>
            </w:r>
          </w:p>
        </w:tc>
      </w:tr>
      <w:tr w:rsidR="0025345A" w:rsidTr="009134A7">
        <w:trPr>
          <w:trHeight w:val="1123"/>
        </w:trPr>
        <w:tc>
          <w:tcPr>
            <w:tcW w:w="794" w:type="dxa"/>
            <w:vAlign w:val="center"/>
          </w:tcPr>
          <w:p w:rsidR="0025345A" w:rsidRPr="00CF6ABF" w:rsidRDefault="0025345A" w:rsidP="001522A1">
            <w:pPr>
              <w:widowControl/>
              <w:spacing w:line="280" w:lineRule="exact"/>
              <w:jc w:val="center"/>
              <w:rPr>
                <w:rFonts w:ascii="HGSｺﾞｼｯｸM" w:eastAsia="HGSｺﾞｼｯｸM"/>
                <w:sz w:val="20"/>
                <w:szCs w:val="20"/>
              </w:rPr>
            </w:pPr>
            <w:r w:rsidRPr="00CF6ABF">
              <w:rPr>
                <w:rFonts w:ascii="HGSｺﾞｼｯｸM" w:eastAsia="HGSｺﾞｼｯｸM" w:hint="eastAsia"/>
                <w:sz w:val="20"/>
                <w:szCs w:val="20"/>
              </w:rPr>
              <w:t>2113</w:t>
            </w:r>
          </w:p>
        </w:tc>
        <w:tc>
          <w:tcPr>
            <w:tcW w:w="2552" w:type="dxa"/>
            <w:vAlign w:val="center"/>
          </w:tcPr>
          <w:p w:rsidR="0025345A" w:rsidRDefault="0025345A" w:rsidP="001522A1">
            <w:pPr>
              <w:widowControl/>
              <w:spacing w:line="280" w:lineRule="exact"/>
              <w:rPr>
                <w:rFonts w:ascii="HGSｺﾞｼｯｸM" w:eastAsia="HGSｺﾞｼｯｸM"/>
                <w:sz w:val="20"/>
                <w:szCs w:val="20"/>
              </w:rPr>
            </w:pPr>
            <w:r w:rsidRPr="00CF6ABF">
              <w:rPr>
                <w:rFonts w:ascii="HGSｺﾞｼｯｸM" w:eastAsia="HGSｺﾞｼｯｸM" w:hint="eastAsia"/>
                <w:sz w:val="20"/>
                <w:szCs w:val="20"/>
              </w:rPr>
              <w:t>国の運動期間に連動した啓発の実施</w:t>
            </w:r>
          </w:p>
          <w:p w:rsidR="0025345A" w:rsidRPr="00CF6ABF" w:rsidRDefault="0025345A" w:rsidP="001522A1">
            <w:pPr>
              <w:widowControl/>
              <w:spacing w:line="280" w:lineRule="exact"/>
              <w:rPr>
                <w:rFonts w:ascii="HGSｺﾞｼｯｸM" w:eastAsia="HGSｺﾞｼｯｸM"/>
                <w:sz w:val="20"/>
                <w:szCs w:val="20"/>
              </w:rPr>
            </w:pPr>
            <w:r w:rsidRPr="00CF6ABF">
              <w:rPr>
                <w:rFonts w:ascii="HGSｺﾞｼｯｸM" w:eastAsia="HGSｺﾞｼｯｸM" w:hint="eastAsia"/>
                <w:sz w:val="20"/>
                <w:szCs w:val="20"/>
              </w:rPr>
              <w:t xml:space="preserve">（11/12～11/25) </w:t>
            </w:r>
          </w:p>
        </w:tc>
        <w:tc>
          <w:tcPr>
            <w:tcW w:w="3686" w:type="dxa"/>
            <w:vAlign w:val="center"/>
          </w:tcPr>
          <w:p w:rsidR="0025345A" w:rsidRPr="003E77D2" w:rsidRDefault="0025345A" w:rsidP="001522A1">
            <w:pPr>
              <w:widowControl/>
              <w:spacing w:line="280" w:lineRule="exact"/>
              <w:rPr>
                <w:rFonts w:ascii="HGSｺﾞｼｯｸM" w:eastAsia="HGSｺﾞｼｯｸM"/>
                <w:sz w:val="20"/>
                <w:szCs w:val="20"/>
              </w:rPr>
            </w:pPr>
            <w:r w:rsidRPr="003E77D2">
              <w:rPr>
                <w:rFonts w:ascii="HGSｺﾞｼｯｸM" w:eastAsia="HGSｺﾞｼｯｸM" w:hint="eastAsia"/>
                <w:sz w:val="20"/>
                <w:szCs w:val="20"/>
              </w:rPr>
              <w:t>女性に対する暴力をなくす運動期間中に、市民に広く啓発します。</w:t>
            </w:r>
          </w:p>
        </w:tc>
        <w:tc>
          <w:tcPr>
            <w:tcW w:w="1871" w:type="dxa"/>
            <w:vAlign w:val="center"/>
          </w:tcPr>
          <w:p w:rsidR="0025345A" w:rsidRPr="00CF6ABF" w:rsidRDefault="0025345A" w:rsidP="001522A1">
            <w:pPr>
              <w:widowControl/>
              <w:spacing w:line="280" w:lineRule="exact"/>
              <w:rPr>
                <w:rFonts w:ascii="HGSｺﾞｼｯｸM" w:eastAsia="HGSｺﾞｼｯｸM"/>
                <w:sz w:val="20"/>
                <w:szCs w:val="20"/>
              </w:rPr>
            </w:pPr>
            <w:r w:rsidRPr="00CF6ABF">
              <w:rPr>
                <w:rFonts w:ascii="HGSｺﾞｼｯｸM" w:eastAsia="HGSｺﾞｼｯｸM" w:hint="eastAsia"/>
                <w:sz w:val="20"/>
                <w:szCs w:val="20"/>
              </w:rPr>
              <w:t>まちづくり推進室</w:t>
            </w:r>
          </w:p>
        </w:tc>
      </w:tr>
    </w:tbl>
    <w:p w:rsidR="0025345A" w:rsidRDefault="0025345A" w:rsidP="0025345A">
      <w:pPr>
        <w:widowControl/>
        <w:jc w:val="left"/>
        <w:rPr>
          <w:rFonts w:ascii="HGSｺﾞｼｯｸM" w:eastAsia="HGSｺﾞｼｯｸM"/>
          <w:sz w:val="22"/>
        </w:rPr>
      </w:pPr>
    </w:p>
    <w:p w:rsidR="0025345A" w:rsidRDefault="0025345A" w:rsidP="0025345A">
      <w:pPr>
        <w:widowControl/>
        <w:jc w:val="left"/>
        <w:rPr>
          <w:rFonts w:ascii="HGSｺﾞｼｯｸM" w:eastAsia="HGSｺﾞｼｯｸM"/>
          <w:sz w:val="22"/>
        </w:rPr>
      </w:pPr>
      <w:r w:rsidRPr="00FA140E">
        <w:rPr>
          <w:rFonts w:ascii="HGSｺﾞｼｯｸM" w:eastAsia="HGSｺﾞｼｯｸM" w:hint="eastAsia"/>
          <w:sz w:val="22"/>
        </w:rPr>
        <w:t>＜施策の方向＞</w:t>
      </w:r>
      <w:r>
        <w:rPr>
          <w:rFonts w:ascii="HGSｺﾞｼｯｸM" w:eastAsia="HGSｺﾞｼｯｸM" w:hint="eastAsia"/>
          <w:sz w:val="22"/>
        </w:rPr>
        <w:t>②</w:t>
      </w:r>
      <w:r w:rsidR="00A62DA6">
        <w:rPr>
          <w:rFonts w:ascii="HGSｺﾞｼｯｸM" w:eastAsia="HGSｺﾞｼｯｸM" w:hint="eastAsia"/>
          <w:sz w:val="22"/>
        </w:rPr>
        <w:t xml:space="preserve">　学校など</w:t>
      </w:r>
      <w:r w:rsidRPr="00FA140E">
        <w:rPr>
          <w:rFonts w:ascii="HGSｺﾞｼｯｸM" w:eastAsia="HGSｺﾞｼｯｸM" w:hint="eastAsia"/>
          <w:sz w:val="22"/>
        </w:rPr>
        <w:t>における教育・啓発の推進</w:t>
      </w:r>
    </w:p>
    <w:tbl>
      <w:tblPr>
        <w:tblStyle w:val="aa"/>
        <w:tblW w:w="8897" w:type="dxa"/>
        <w:tblLook w:val="04A0"/>
      </w:tblPr>
      <w:tblGrid>
        <w:gridCol w:w="817"/>
        <w:gridCol w:w="2552"/>
        <w:gridCol w:w="3685"/>
        <w:gridCol w:w="1843"/>
      </w:tblGrid>
      <w:tr w:rsidR="0025345A" w:rsidTr="001522A1">
        <w:tc>
          <w:tcPr>
            <w:tcW w:w="817" w:type="dxa"/>
          </w:tcPr>
          <w:p w:rsidR="0025345A" w:rsidRPr="00FA140E" w:rsidRDefault="0025345A" w:rsidP="001522A1">
            <w:pPr>
              <w:spacing w:line="280" w:lineRule="exact"/>
              <w:jc w:val="center"/>
              <w:rPr>
                <w:rFonts w:ascii="HGSｺﾞｼｯｸM" w:eastAsia="HGSｺﾞｼｯｸM"/>
                <w:sz w:val="20"/>
                <w:szCs w:val="20"/>
              </w:rPr>
            </w:pPr>
            <w:r w:rsidRPr="00FA140E">
              <w:rPr>
                <w:rFonts w:ascii="HGSｺﾞｼｯｸM" w:eastAsia="HGSｺﾞｼｯｸM" w:hint="eastAsia"/>
                <w:sz w:val="20"/>
                <w:szCs w:val="20"/>
              </w:rPr>
              <w:t>ＮＯ</w:t>
            </w:r>
          </w:p>
        </w:tc>
        <w:tc>
          <w:tcPr>
            <w:tcW w:w="2552" w:type="dxa"/>
          </w:tcPr>
          <w:p w:rsidR="0025345A" w:rsidRPr="00FA140E" w:rsidRDefault="0025345A" w:rsidP="001522A1">
            <w:pPr>
              <w:spacing w:line="280" w:lineRule="exact"/>
              <w:jc w:val="center"/>
              <w:rPr>
                <w:rFonts w:ascii="HGSｺﾞｼｯｸM" w:eastAsia="HGSｺﾞｼｯｸM"/>
                <w:sz w:val="20"/>
                <w:szCs w:val="20"/>
              </w:rPr>
            </w:pPr>
            <w:r w:rsidRPr="00FA140E">
              <w:rPr>
                <w:rFonts w:ascii="HGSｺﾞｼｯｸM" w:eastAsia="HGSｺﾞｼｯｸM" w:hint="eastAsia"/>
                <w:sz w:val="20"/>
                <w:szCs w:val="20"/>
              </w:rPr>
              <w:t>具体的施策</w:t>
            </w:r>
          </w:p>
        </w:tc>
        <w:tc>
          <w:tcPr>
            <w:tcW w:w="3685" w:type="dxa"/>
          </w:tcPr>
          <w:p w:rsidR="0025345A" w:rsidRPr="00FA140E" w:rsidRDefault="0025345A" w:rsidP="001522A1">
            <w:pPr>
              <w:spacing w:line="280" w:lineRule="exact"/>
              <w:jc w:val="center"/>
              <w:rPr>
                <w:rFonts w:ascii="HGSｺﾞｼｯｸM" w:eastAsia="HGSｺﾞｼｯｸM"/>
                <w:sz w:val="20"/>
                <w:szCs w:val="20"/>
              </w:rPr>
            </w:pPr>
            <w:r w:rsidRPr="00FA140E">
              <w:rPr>
                <w:rFonts w:ascii="HGSｺﾞｼｯｸM" w:eastAsia="HGSｺﾞｼｯｸM" w:hint="eastAsia"/>
                <w:sz w:val="20"/>
                <w:szCs w:val="20"/>
              </w:rPr>
              <w:t>内</w:t>
            </w:r>
            <w:r w:rsidR="00BF7F40">
              <w:rPr>
                <w:rFonts w:ascii="HGSｺﾞｼｯｸM" w:eastAsia="HGSｺﾞｼｯｸM" w:hint="eastAsia"/>
                <w:sz w:val="20"/>
                <w:szCs w:val="20"/>
              </w:rPr>
              <w:t xml:space="preserve">　</w:t>
            </w:r>
            <w:r w:rsidRPr="00FA140E">
              <w:rPr>
                <w:rFonts w:ascii="HGSｺﾞｼｯｸM" w:eastAsia="HGSｺﾞｼｯｸM" w:hint="eastAsia"/>
                <w:sz w:val="20"/>
                <w:szCs w:val="20"/>
              </w:rPr>
              <w:t>容</w:t>
            </w:r>
          </w:p>
        </w:tc>
        <w:tc>
          <w:tcPr>
            <w:tcW w:w="1843" w:type="dxa"/>
          </w:tcPr>
          <w:p w:rsidR="0025345A" w:rsidRPr="00FA140E" w:rsidRDefault="0025345A" w:rsidP="001522A1">
            <w:pPr>
              <w:spacing w:line="280" w:lineRule="exact"/>
              <w:jc w:val="center"/>
              <w:rPr>
                <w:rFonts w:ascii="HGSｺﾞｼｯｸM" w:eastAsia="HGSｺﾞｼｯｸM"/>
                <w:sz w:val="20"/>
                <w:szCs w:val="20"/>
              </w:rPr>
            </w:pPr>
            <w:r w:rsidRPr="00FA140E">
              <w:rPr>
                <w:rFonts w:ascii="HGSｺﾞｼｯｸM" w:eastAsia="HGSｺﾞｼｯｸM" w:hint="eastAsia"/>
                <w:sz w:val="20"/>
                <w:szCs w:val="20"/>
              </w:rPr>
              <w:t>担当課</w:t>
            </w:r>
          </w:p>
        </w:tc>
      </w:tr>
      <w:tr w:rsidR="0025345A" w:rsidTr="009134A7">
        <w:trPr>
          <w:trHeight w:val="1395"/>
        </w:trPr>
        <w:tc>
          <w:tcPr>
            <w:tcW w:w="817" w:type="dxa"/>
            <w:vAlign w:val="center"/>
          </w:tcPr>
          <w:p w:rsidR="0025345A" w:rsidRPr="00FA140E" w:rsidRDefault="0025345A" w:rsidP="001522A1">
            <w:pPr>
              <w:widowControl/>
              <w:spacing w:line="280" w:lineRule="exact"/>
              <w:jc w:val="center"/>
              <w:rPr>
                <w:rFonts w:ascii="HGSｺﾞｼｯｸM" w:eastAsia="HGSｺﾞｼｯｸM"/>
                <w:sz w:val="20"/>
                <w:szCs w:val="20"/>
              </w:rPr>
            </w:pPr>
            <w:r w:rsidRPr="00FA140E">
              <w:rPr>
                <w:rFonts w:ascii="HGSｺﾞｼｯｸM" w:eastAsia="HGSｺﾞｼｯｸM" w:hint="eastAsia"/>
                <w:sz w:val="20"/>
                <w:szCs w:val="20"/>
              </w:rPr>
              <w:t>2121</w:t>
            </w:r>
          </w:p>
        </w:tc>
        <w:tc>
          <w:tcPr>
            <w:tcW w:w="2552" w:type="dxa"/>
            <w:vAlign w:val="center"/>
          </w:tcPr>
          <w:p w:rsidR="00F01DB3" w:rsidRDefault="0025345A" w:rsidP="001522A1">
            <w:pPr>
              <w:widowControl/>
              <w:spacing w:line="280" w:lineRule="exact"/>
              <w:rPr>
                <w:rFonts w:ascii="HGSｺﾞｼｯｸM" w:eastAsia="HGSｺﾞｼｯｸM"/>
                <w:sz w:val="20"/>
                <w:szCs w:val="20"/>
              </w:rPr>
            </w:pPr>
            <w:r w:rsidRPr="00FA140E">
              <w:rPr>
                <w:rFonts w:ascii="HGSｺﾞｼｯｸM" w:eastAsia="HGSｺﾞｼｯｸM" w:hint="eastAsia"/>
                <w:sz w:val="20"/>
                <w:szCs w:val="20"/>
              </w:rPr>
              <w:t>若年層におけるデート</w:t>
            </w:r>
          </w:p>
          <w:p w:rsidR="0025345A" w:rsidRPr="00FA140E" w:rsidRDefault="0025345A" w:rsidP="001522A1">
            <w:pPr>
              <w:widowControl/>
              <w:spacing w:line="280" w:lineRule="exact"/>
              <w:rPr>
                <w:rFonts w:ascii="HGSｺﾞｼｯｸM" w:eastAsia="HGSｺﾞｼｯｸM"/>
                <w:sz w:val="20"/>
                <w:szCs w:val="20"/>
              </w:rPr>
            </w:pPr>
            <w:r w:rsidRPr="00FA140E">
              <w:rPr>
                <w:rFonts w:ascii="HGSｺﾞｼｯｸM" w:eastAsia="HGSｺﾞｼｯｸM" w:hint="eastAsia"/>
                <w:sz w:val="20"/>
                <w:szCs w:val="20"/>
              </w:rPr>
              <w:t>ＤＶの防止啓発の充実</w:t>
            </w:r>
          </w:p>
        </w:tc>
        <w:tc>
          <w:tcPr>
            <w:tcW w:w="3685" w:type="dxa"/>
            <w:vAlign w:val="center"/>
          </w:tcPr>
          <w:p w:rsidR="0025345A" w:rsidRPr="00FA140E" w:rsidRDefault="0025345A" w:rsidP="001522A1">
            <w:pPr>
              <w:widowControl/>
              <w:spacing w:line="280" w:lineRule="exact"/>
              <w:rPr>
                <w:rFonts w:ascii="HGSｺﾞｼｯｸM" w:eastAsia="HGSｺﾞｼｯｸM"/>
                <w:sz w:val="20"/>
                <w:szCs w:val="20"/>
              </w:rPr>
            </w:pPr>
            <w:r w:rsidRPr="00FA140E">
              <w:rPr>
                <w:rFonts w:ascii="HGSｺﾞｼｯｸM" w:eastAsia="HGSｺﾞｼｯｸM" w:hint="eastAsia"/>
                <w:sz w:val="20"/>
                <w:szCs w:val="20"/>
              </w:rPr>
              <w:t>児童・生徒に対し、デートＤＶに関する理解を深めるため、学習の機会を設けます。また、啓発パンフレット</w:t>
            </w:r>
            <w:r w:rsidR="00A62DA6">
              <w:rPr>
                <w:rFonts w:ascii="HGSｺﾞｼｯｸM" w:eastAsia="HGSｺﾞｼｯｸM" w:hint="eastAsia"/>
                <w:sz w:val="20"/>
                <w:szCs w:val="20"/>
              </w:rPr>
              <w:t>など</w:t>
            </w:r>
            <w:r w:rsidRPr="00FA140E">
              <w:rPr>
                <w:rFonts w:ascii="HGSｺﾞｼｯｸM" w:eastAsia="HGSｺﾞｼｯｸM" w:hint="eastAsia"/>
                <w:sz w:val="20"/>
                <w:szCs w:val="20"/>
              </w:rPr>
              <w:t>を配付し、防止啓発を推進します。</w:t>
            </w:r>
          </w:p>
        </w:tc>
        <w:tc>
          <w:tcPr>
            <w:tcW w:w="1843" w:type="dxa"/>
            <w:vAlign w:val="center"/>
          </w:tcPr>
          <w:p w:rsidR="0025345A" w:rsidRPr="00FA140E" w:rsidRDefault="0025345A" w:rsidP="001522A1">
            <w:pPr>
              <w:widowControl/>
              <w:spacing w:line="280" w:lineRule="exact"/>
              <w:rPr>
                <w:rFonts w:ascii="HGSｺﾞｼｯｸM" w:eastAsia="HGSｺﾞｼｯｸM"/>
                <w:sz w:val="20"/>
                <w:szCs w:val="20"/>
              </w:rPr>
            </w:pPr>
            <w:r w:rsidRPr="00FA140E">
              <w:rPr>
                <w:rFonts w:ascii="HGSｺﾞｼｯｸM" w:eastAsia="HGSｺﾞｼｯｸM" w:hint="eastAsia"/>
                <w:sz w:val="20"/>
                <w:szCs w:val="20"/>
              </w:rPr>
              <w:t>学校教育課</w:t>
            </w:r>
          </w:p>
          <w:p w:rsidR="0025345A" w:rsidRPr="00FA140E" w:rsidRDefault="0025345A" w:rsidP="001522A1">
            <w:pPr>
              <w:widowControl/>
              <w:spacing w:line="280" w:lineRule="exact"/>
              <w:rPr>
                <w:rFonts w:ascii="HGSｺﾞｼｯｸM" w:eastAsia="HGSｺﾞｼｯｸM"/>
                <w:sz w:val="20"/>
                <w:szCs w:val="20"/>
              </w:rPr>
            </w:pPr>
            <w:r w:rsidRPr="00FA140E">
              <w:rPr>
                <w:rFonts w:ascii="HGSｺﾞｼｯｸM" w:eastAsia="HGSｺﾞｼｯｸM" w:hint="eastAsia"/>
                <w:sz w:val="20"/>
                <w:szCs w:val="20"/>
              </w:rPr>
              <w:t>人権教育推進室</w:t>
            </w:r>
          </w:p>
        </w:tc>
      </w:tr>
      <w:tr w:rsidR="0025345A" w:rsidTr="009134A7">
        <w:trPr>
          <w:trHeight w:val="1123"/>
        </w:trPr>
        <w:tc>
          <w:tcPr>
            <w:tcW w:w="817" w:type="dxa"/>
            <w:vAlign w:val="center"/>
          </w:tcPr>
          <w:p w:rsidR="0025345A" w:rsidRPr="00FA140E" w:rsidRDefault="0025345A" w:rsidP="001522A1">
            <w:pPr>
              <w:widowControl/>
              <w:spacing w:line="280" w:lineRule="exact"/>
              <w:jc w:val="center"/>
              <w:rPr>
                <w:rFonts w:ascii="HGSｺﾞｼｯｸM" w:eastAsia="HGSｺﾞｼｯｸM"/>
                <w:sz w:val="20"/>
                <w:szCs w:val="20"/>
              </w:rPr>
            </w:pPr>
            <w:r w:rsidRPr="00FA140E">
              <w:rPr>
                <w:rFonts w:ascii="HGSｺﾞｼｯｸM" w:eastAsia="HGSｺﾞｼｯｸM" w:hint="eastAsia"/>
                <w:sz w:val="20"/>
                <w:szCs w:val="20"/>
              </w:rPr>
              <w:t>2122</w:t>
            </w:r>
          </w:p>
        </w:tc>
        <w:tc>
          <w:tcPr>
            <w:tcW w:w="2552" w:type="dxa"/>
            <w:vAlign w:val="center"/>
          </w:tcPr>
          <w:p w:rsidR="0025345A" w:rsidRPr="00FA140E" w:rsidRDefault="0025345A" w:rsidP="00A62DA6">
            <w:pPr>
              <w:widowControl/>
              <w:spacing w:line="280" w:lineRule="exact"/>
              <w:rPr>
                <w:rFonts w:ascii="HGSｺﾞｼｯｸM" w:eastAsia="HGSｺﾞｼｯｸM"/>
                <w:sz w:val="20"/>
                <w:szCs w:val="20"/>
              </w:rPr>
            </w:pPr>
            <w:r w:rsidRPr="00FA140E">
              <w:rPr>
                <w:rFonts w:ascii="HGSｺﾞｼｯｸM" w:eastAsia="HGSｺﾞｼｯｸM" w:hint="eastAsia"/>
                <w:sz w:val="20"/>
                <w:szCs w:val="20"/>
              </w:rPr>
              <w:t>保護者</w:t>
            </w:r>
            <w:r w:rsidR="00A62DA6">
              <w:rPr>
                <w:rFonts w:ascii="HGSｺﾞｼｯｸM" w:eastAsia="HGSｺﾞｼｯｸM" w:hint="eastAsia"/>
                <w:sz w:val="20"/>
                <w:szCs w:val="20"/>
              </w:rPr>
              <w:t>など</w:t>
            </w:r>
            <w:r w:rsidRPr="00FA140E">
              <w:rPr>
                <w:rFonts w:ascii="HGSｺﾞｼｯｸM" w:eastAsia="HGSｺﾞｼｯｸM" w:hint="eastAsia"/>
                <w:sz w:val="20"/>
                <w:szCs w:val="20"/>
              </w:rPr>
              <w:t>への情報提供</w:t>
            </w:r>
          </w:p>
        </w:tc>
        <w:tc>
          <w:tcPr>
            <w:tcW w:w="3685" w:type="dxa"/>
            <w:vAlign w:val="center"/>
          </w:tcPr>
          <w:p w:rsidR="0025345A" w:rsidRPr="00FA140E" w:rsidRDefault="0025345A" w:rsidP="001522A1">
            <w:pPr>
              <w:widowControl/>
              <w:spacing w:line="280" w:lineRule="exact"/>
              <w:rPr>
                <w:rFonts w:ascii="HGSｺﾞｼｯｸM" w:eastAsia="HGSｺﾞｼｯｸM"/>
                <w:sz w:val="20"/>
                <w:szCs w:val="20"/>
              </w:rPr>
            </w:pPr>
            <w:r w:rsidRPr="00FA140E">
              <w:rPr>
                <w:rFonts w:ascii="HGSｺﾞｼｯｸM" w:eastAsia="HGSｺﾞｼｯｸM" w:hint="eastAsia"/>
                <w:sz w:val="20"/>
                <w:szCs w:val="20"/>
              </w:rPr>
              <w:t>保護者</w:t>
            </w:r>
            <w:r w:rsidR="00A62DA6">
              <w:rPr>
                <w:rFonts w:ascii="HGSｺﾞｼｯｸM" w:eastAsia="HGSｺﾞｼｯｸM" w:hint="eastAsia"/>
                <w:sz w:val="20"/>
                <w:szCs w:val="20"/>
              </w:rPr>
              <w:t>など</w:t>
            </w:r>
            <w:r w:rsidRPr="00FA140E">
              <w:rPr>
                <w:rFonts w:ascii="HGSｺﾞｼｯｸM" w:eastAsia="HGSｺﾞｼｯｸM" w:hint="eastAsia"/>
                <w:sz w:val="20"/>
                <w:szCs w:val="20"/>
              </w:rPr>
              <w:t>に対し、ＤＶ・デートＤＶについて学ぶ機会を設け、家庭内でも話しあうための情報提供を行います。</w:t>
            </w:r>
          </w:p>
        </w:tc>
        <w:tc>
          <w:tcPr>
            <w:tcW w:w="1843" w:type="dxa"/>
            <w:vAlign w:val="center"/>
          </w:tcPr>
          <w:p w:rsidR="0025345A" w:rsidRPr="00FA140E" w:rsidRDefault="0025345A" w:rsidP="001522A1">
            <w:pPr>
              <w:widowControl/>
              <w:spacing w:line="280" w:lineRule="exact"/>
              <w:rPr>
                <w:rFonts w:ascii="HGSｺﾞｼｯｸM" w:eastAsia="HGSｺﾞｼｯｸM"/>
                <w:sz w:val="20"/>
                <w:szCs w:val="20"/>
              </w:rPr>
            </w:pPr>
            <w:r w:rsidRPr="00FA140E">
              <w:rPr>
                <w:rFonts w:ascii="HGSｺﾞｼｯｸM" w:eastAsia="HGSｺﾞｼｯｸM" w:hint="eastAsia"/>
                <w:sz w:val="20"/>
                <w:szCs w:val="20"/>
              </w:rPr>
              <w:t>学校教育課</w:t>
            </w:r>
          </w:p>
          <w:p w:rsidR="0025345A" w:rsidRPr="00FA140E" w:rsidRDefault="0025345A" w:rsidP="001522A1">
            <w:pPr>
              <w:widowControl/>
              <w:spacing w:line="280" w:lineRule="exact"/>
              <w:rPr>
                <w:rFonts w:ascii="HGSｺﾞｼｯｸM" w:eastAsia="HGSｺﾞｼｯｸM"/>
                <w:sz w:val="20"/>
                <w:szCs w:val="20"/>
              </w:rPr>
            </w:pPr>
            <w:r w:rsidRPr="00FA140E">
              <w:rPr>
                <w:rFonts w:ascii="HGSｺﾞｼｯｸM" w:eastAsia="HGSｺﾞｼｯｸM" w:hint="eastAsia"/>
                <w:sz w:val="20"/>
                <w:szCs w:val="20"/>
              </w:rPr>
              <w:t>人権教育推進室</w:t>
            </w:r>
          </w:p>
        </w:tc>
      </w:tr>
      <w:tr w:rsidR="0025345A" w:rsidTr="009134A7">
        <w:trPr>
          <w:trHeight w:val="1395"/>
        </w:trPr>
        <w:tc>
          <w:tcPr>
            <w:tcW w:w="817" w:type="dxa"/>
            <w:vAlign w:val="center"/>
          </w:tcPr>
          <w:p w:rsidR="0025345A" w:rsidRPr="00FA140E" w:rsidRDefault="0025345A" w:rsidP="001522A1">
            <w:pPr>
              <w:widowControl/>
              <w:spacing w:line="280" w:lineRule="exact"/>
              <w:jc w:val="center"/>
              <w:rPr>
                <w:rFonts w:ascii="HGSｺﾞｼｯｸM" w:eastAsia="HGSｺﾞｼｯｸM"/>
                <w:sz w:val="20"/>
                <w:szCs w:val="20"/>
              </w:rPr>
            </w:pPr>
            <w:r w:rsidRPr="00FA140E">
              <w:rPr>
                <w:rFonts w:ascii="HGSｺﾞｼｯｸM" w:eastAsia="HGSｺﾞｼｯｸM" w:hint="eastAsia"/>
                <w:sz w:val="20"/>
                <w:szCs w:val="20"/>
              </w:rPr>
              <w:t>2123</w:t>
            </w:r>
          </w:p>
        </w:tc>
        <w:tc>
          <w:tcPr>
            <w:tcW w:w="2552" w:type="dxa"/>
            <w:vAlign w:val="center"/>
          </w:tcPr>
          <w:p w:rsidR="0025345A" w:rsidRPr="00FA140E" w:rsidRDefault="0025345A" w:rsidP="001522A1">
            <w:pPr>
              <w:widowControl/>
              <w:spacing w:line="280" w:lineRule="exact"/>
              <w:rPr>
                <w:rFonts w:ascii="HGSｺﾞｼｯｸM" w:eastAsia="HGSｺﾞｼｯｸM"/>
                <w:sz w:val="20"/>
                <w:szCs w:val="20"/>
              </w:rPr>
            </w:pPr>
            <w:r w:rsidRPr="00FA140E">
              <w:rPr>
                <w:rFonts w:ascii="HGSｺﾞｼｯｸM" w:eastAsia="HGSｺﾞｼｯｸM" w:hint="eastAsia"/>
                <w:sz w:val="20"/>
                <w:szCs w:val="20"/>
              </w:rPr>
              <w:t>教職員の対応の徹底</w:t>
            </w:r>
          </w:p>
        </w:tc>
        <w:tc>
          <w:tcPr>
            <w:tcW w:w="3685" w:type="dxa"/>
            <w:vAlign w:val="center"/>
          </w:tcPr>
          <w:p w:rsidR="0025345A" w:rsidRPr="00FA140E" w:rsidRDefault="0025345A" w:rsidP="001522A1">
            <w:pPr>
              <w:widowControl/>
              <w:spacing w:line="280" w:lineRule="exact"/>
              <w:rPr>
                <w:rFonts w:ascii="HGSｺﾞｼｯｸM" w:eastAsia="HGSｺﾞｼｯｸM"/>
                <w:sz w:val="20"/>
                <w:szCs w:val="20"/>
              </w:rPr>
            </w:pPr>
            <w:r w:rsidRPr="00FA140E">
              <w:rPr>
                <w:rFonts w:ascii="HGSｺﾞｼｯｸM" w:eastAsia="HGSｺﾞｼｯｸM" w:hint="eastAsia"/>
                <w:sz w:val="20"/>
                <w:szCs w:val="20"/>
              </w:rPr>
              <w:t>被害者の子どもの急な転校</w:t>
            </w:r>
            <w:r w:rsidR="00A62DA6">
              <w:rPr>
                <w:rFonts w:ascii="HGSｺﾞｼｯｸM" w:eastAsia="HGSｺﾞｼｯｸM" w:hint="eastAsia"/>
                <w:sz w:val="20"/>
                <w:szCs w:val="20"/>
              </w:rPr>
              <w:t>など</w:t>
            </w:r>
            <w:r w:rsidR="00A74E36">
              <w:rPr>
                <w:rFonts w:ascii="HGSｺﾞｼｯｸM" w:eastAsia="HGSｺﾞｼｯｸM" w:hint="eastAsia"/>
                <w:sz w:val="20"/>
                <w:szCs w:val="20"/>
              </w:rPr>
              <w:t>の</w:t>
            </w:r>
            <w:r w:rsidRPr="00FA140E">
              <w:rPr>
                <w:rFonts w:ascii="HGSｺﾞｼｯｸM" w:eastAsia="HGSｺﾞｼｯｸM" w:hint="eastAsia"/>
                <w:sz w:val="20"/>
                <w:szCs w:val="20"/>
              </w:rPr>
              <w:t>対応</w:t>
            </w:r>
            <w:r w:rsidR="00A74E36">
              <w:rPr>
                <w:rFonts w:ascii="HGSｺﾞｼｯｸM" w:eastAsia="HGSｺﾞｼｯｸM" w:hint="eastAsia"/>
                <w:sz w:val="20"/>
                <w:szCs w:val="20"/>
              </w:rPr>
              <w:t>や</w:t>
            </w:r>
            <w:r w:rsidRPr="00FA140E">
              <w:rPr>
                <w:rFonts w:ascii="HGSｺﾞｼｯｸM" w:eastAsia="HGSｺﾞｼｯｸM" w:hint="eastAsia"/>
                <w:sz w:val="20"/>
                <w:szCs w:val="20"/>
              </w:rPr>
              <w:t>秘密保持</w:t>
            </w:r>
            <w:r w:rsidR="00A62DA6">
              <w:rPr>
                <w:rFonts w:ascii="HGSｺﾞｼｯｸM" w:eastAsia="HGSｺﾞｼｯｸM" w:hint="eastAsia"/>
                <w:sz w:val="20"/>
                <w:szCs w:val="20"/>
              </w:rPr>
              <w:t>など</w:t>
            </w:r>
            <w:r w:rsidRPr="00FA140E">
              <w:rPr>
                <w:rFonts w:ascii="HGSｺﾞｼｯｸM" w:eastAsia="HGSｺﾞｼｯｸM" w:hint="eastAsia"/>
                <w:sz w:val="20"/>
                <w:szCs w:val="20"/>
              </w:rPr>
              <w:t>、学校生活において安心してすごせるよう、教職員の適切な対応を図ります。</w:t>
            </w:r>
          </w:p>
        </w:tc>
        <w:tc>
          <w:tcPr>
            <w:tcW w:w="1843" w:type="dxa"/>
            <w:vAlign w:val="center"/>
          </w:tcPr>
          <w:p w:rsidR="0025345A" w:rsidRPr="00FA140E" w:rsidRDefault="0025345A" w:rsidP="001522A1">
            <w:pPr>
              <w:widowControl/>
              <w:spacing w:line="280" w:lineRule="exact"/>
              <w:rPr>
                <w:rFonts w:ascii="HGSｺﾞｼｯｸM" w:eastAsia="HGSｺﾞｼｯｸM"/>
                <w:sz w:val="20"/>
                <w:szCs w:val="20"/>
              </w:rPr>
            </w:pPr>
            <w:r w:rsidRPr="00FA140E">
              <w:rPr>
                <w:rFonts w:ascii="HGSｺﾞｼｯｸM" w:eastAsia="HGSｺﾞｼｯｸM" w:hint="eastAsia"/>
                <w:sz w:val="20"/>
                <w:szCs w:val="20"/>
              </w:rPr>
              <w:t>学校教育課</w:t>
            </w:r>
          </w:p>
        </w:tc>
      </w:tr>
    </w:tbl>
    <w:p w:rsidR="0025345A" w:rsidRPr="00F04407" w:rsidRDefault="0025345A" w:rsidP="00F04407">
      <w:pPr>
        <w:widowControl/>
        <w:ind w:firstLineChars="100" w:firstLine="220"/>
        <w:jc w:val="left"/>
        <w:rPr>
          <w:rFonts w:ascii="HGSｺﾞｼｯｸM" w:eastAsia="HGSｺﾞｼｯｸM" w:hAnsi="ＭＳ ゴシック"/>
          <w:sz w:val="26"/>
          <w:szCs w:val="26"/>
        </w:rPr>
      </w:pPr>
      <w:r>
        <w:rPr>
          <w:rFonts w:ascii="HGSｺﾞｼｯｸM" w:eastAsia="HGSｺﾞｼｯｸM"/>
          <w:sz w:val="22"/>
        </w:rPr>
        <w:br w:type="page"/>
      </w:r>
      <w:r w:rsidRPr="00F04407">
        <w:rPr>
          <w:rFonts w:ascii="HGSｺﾞｼｯｸM" w:eastAsia="HGSｺﾞｼｯｸM" w:hAnsi="ＭＳ ゴシック" w:hint="eastAsia"/>
          <w:sz w:val="26"/>
          <w:szCs w:val="26"/>
        </w:rPr>
        <w:t>基本課題（２）相談体制の整備</w:t>
      </w:r>
    </w:p>
    <w:p w:rsidR="0025345A" w:rsidRDefault="003F2A7A" w:rsidP="0025345A">
      <w:pPr>
        <w:rPr>
          <w:rFonts w:ascii="HGSｺﾞｼｯｸM" w:eastAsia="HGSｺﾞｼｯｸM"/>
          <w:sz w:val="22"/>
        </w:rPr>
      </w:pPr>
      <w:r w:rsidRPr="003F2A7A">
        <w:rPr>
          <w:rFonts w:ascii="HGSｺﾞｼｯｸM" w:eastAsia="HGSｺﾞｼｯｸM" w:hAnsi="ＭＳ ゴシック"/>
          <w:noProof/>
          <w:sz w:val="26"/>
          <w:szCs w:val="26"/>
        </w:rPr>
        <w:pict>
          <v:roundrect id="_x0000_s1329" style="position:absolute;left:0;text-align:left;margin-left:-2.55pt;margin-top:-25.75pt;width:426.75pt;height:33pt;z-index:251977728" arcsize="10923f" filled="f">
            <v:textbox inset="5.85pt,.7pt,5.85pt,.7pt"/>
          </v:roundrect>
        </w:pict>
      </w:r>
    </w:p>
    <w:p w:rsidR="0025345A" w:rsidRDefault="0025345A" w:rsidP="0025345A">
      <w:pPr>
        <w:rPr>
          <w:rFonts w:ascii="HGSｺﾞｼｯｸM" w:eastAsia="HGSｺﾞｼｯｸM"/>
          <w:sz w:val="22"/>
        </w:rPr>
      </w:pPr>
      <w:r>
        <w:rPr>
          <w:rFonts w:ascii="HGSｺﾞｼｯｸM" w:eastAsia="HGSｺﾞｼｯｸM" w:hint="eastAsia"/>
          <w:sz w:val="22"/>
        </w:rPr>
        <w:t>＜現状と課題＞</w:t>
      </w:r>
    </w:p>
    <w:p w:rsidR="0025345A" w:rsidRDefault="0025345A" w:rsidP="0025345A">
      <w:pPr>
        <w:rPr>
          <w:rFonts w:ascii="HGSｺﾞｼｯｸM" w:eastAsia="HGSｺﾞｼｯｸM"/>
          <w:sz w:val="22"/>
        </w:rPr>
      </w:pPr>
      <w:r>
        <w:rPr>
          <w:rFonts w:ascii="HGSｺﾞｼｯｸM" w:eastAsia="HGSｺﾞｼｯｸM" w:hint="eastAsia"/>
          <w:sz w:val="22"/>
        </w:rPr>
        <w:t xml:space="preserve">　本市が実施した</w:t>
      </w:r>
      <w:r w:rsidR="00393C2B">
        <w:rPr>
          <w:rFonts w:ascii="HGSｺﾞｼｯｸM" w:eastAsia="HGSｺﾞｼｯｸM" w:hint="eastAsia"/>
          <w:sz w:val="22"/>
          <w:szCs w:val="22"/>
        </w:rPr>
        <w:t>アンケート調査</w:t>
      </w:r>
      <w:r>
        <w:rPr>
          <w:rFonts w:ascii="HGSｺﾞｼｯｸM" w:eastAsia="HGSｺﾞｼｯｸM" w:hint="eastAsia"/>
          <w:sz w:val="22"/>
        </w:rPr>
        <w:t>の結果では、</w:t>
      </w:r>
      <w:r w:rsidR="00F01DB3">
        <w:rPr>
          <w:rFonts w:ascii="HGSｺﾞｼｯｸM" w:eastAsia="HGSｺﾞｼｯｸM" w:hint="eastAsia"/>
          <w:sz w:val="22"/>
        </w:rPr>
        <w:t>ＤＶ</w:t>
      </w:r>
      <w:r>
        <w:rPr>
          <w:rFonts w:ascii="HGSｺﾞｼｯｸM" w:eastAsia="HGSｺﾞｼｯｸM" w:hint="eastAsia"/>
          <w:sz w:val="22"/>
        </w:rPr>
        <w:t>を受けたことがある市民の約3</w:t>
      </w:r>
      <w:r w:rsidR="00447B31">
        <w:rPr>
          <w:rFonts w:ascii="HGSｺﾞｼｯｸM" w:eastAsia="HGSｺﾞｼｯｸM" w:hint="eastAsia"/>
          <w:sz w:val="22"/>
        </w:rPr>
        <w:t>割が</w:t>
      </w:r>
      <w:r w:rsidR="006C615A">
        <w:rPr>
          <w:rFonts w:ascii="HGSｺﾞｼｯｸM" w:eastAsia="HGSｺﾞｼｯｸM" w:hint="eastAsia"/>
          <w:sz w:val="22"/>
        </w:rPr>
        <w:t>どこにも誰にも相談しなかった</w:t>
      </w:r>
      <w:r>
        <w:rPr>
          <w:rFonts w:ascii="HGSｺﾞｼｯｸM" w:eastAsia="HGSｺﾞｼｯｸM" w:hint="eastAsia"/>
          <w:sz w:val="22"/>
        </w:rPr>
        <w:t>と回答しており、また、相談したと答えた人</w:t>
      </w:r>
      <w:r w:rsidR="00447B31">
        <w:rPr>
          <w:rFonts w:ascii="HGSｺﾞｼｯｸM" w:eastAsia="HGSｺﾞｼｯｸM" w:hint="eastAsia"/>
          <w:sz w:val="22"/>
        </w:rPr>
        <w:t>の</w:t>
      </w:r>
      <w:r>
        <w:rPr>
          <w:rFonts w:ascii="HGSｺﾞｼｯｸM" w:eastAsia="HGSｺﾞｼｯｸM" w:hint="eastAsia"/>
          <w:sz w:val="22"/>
        </w:rPr>
        <w:t>相談先は家族や友人が多く、</w:t>
      </w:r>
      <w:r w:rsidRPr="00A9636A">
        <w:rPr>
          <w:rFonts w:ascii="HGSｺﾞｼｯｸM" w:eastAsia="HGSｺﾞｼｯｸM" w:hint="eastAsia"/>
          <w:sz w:val="22"/>
        </w:rPr>
        <w:t>公的機関</w:t>
      </w:r>
      <w:r w:rsidR="00BF5BCA" w:rsidRPr="00A9636A">
        <w:rPr>
          <w:rFonts w:ascii="HGSｺﾞｼｯｸM" w:eastAsia="HGSｺﾞｼｯｸM" w:hint="eastAsia"/>
          <w:sz w:val="22"/>
        </w:rPr>
        <w:t>など</w:t>
      </w:r>
      <w:r>
        <w:rPr>
          <w:rFonts w:ascii="HGSｺﾞｼｯｸM" w:eastAsia="HGSｺﾞｼｯｸM" w:hint="eastAsia"/>
          <w:sz w:val="22"/>
        </w:rPr>
        <w:t>への相談窓口の利用は少ないという現状</w:t>
      </w:r>
      <w:r w:rsidR="00291BF5">
        <w:rPr>
          <w:rFonts w:ascii="HGSｺﾞｼｯｸM" w:eastAsia="HGSｺﾞｼｯｸM" w:hint="eastAsia"/>
          <w:sz w:val="22"/>
        </w:rPr>
        <w:t>があります。</w:t>
      </w:r>
    </w:p>
    <w:p w:rsidR="0025345A" w:rsidRDefault="0025345A" w:rsidP="0025345A">
      <w:pPr>
        <w:rPr>
          <w:rFonts w:ascii="HGSｺﾞｼｯｸM" w:eastAsia="HGSｺﾞｼｯｸM"/>
          <w:sz w:val="22"/>
        </w:rPr>
      </w:pPr>
      <w:r>
        <w:rPr>
          <w:rFonts w:ascii="HGSｺﾞｼｯｸM" w:eastAsia="HGSｺﾞｼｯｸM" w:hint="eastAsia"/>
          <w:sz w:val="22"/>
        </w:rPr>
        <w:t xml:space="preserve">　被害者の抱える問題や悩みは、男女の不平等から生じる問題も多くあり、複雑で多岐にわたる</w:t>
      </w:r>
      <w:r w:rsidR="00291BF5">
        <w:rPr>
          <w:rFonts w:ascii="HGSｺﾞｼｯｸM" w:eastAsia="HGSｺﾞｼｯｸM" w:hint="eastAsia"/>
          <w:sz w:val="22"/>
        </w:rPr>
        <w:t>うえ</w:t>
      </w:r>
      <w:r>
        <w:rPr>
          <w:rFonts w:ascii="HGSｺﾞｼｯｸM" w:eastAsia="HGSｺﾞｼｯｸM" w:hint="eastAsia"/>
          <w:sz w:val="22"/>
        </w:rPr>
        <w:t>に、深刻な事例も多く、解決するためには相談業務が重要と</w:t>
      </w:r>
      <w:r w:rsidR="00447B31">
        <w:rPr>
          <w:rFonts w:ascii="HGSｺﾞｼｯｸM" w:eastAsia="HGSｺﾞｼｯｸM" w:hint="eastAsia"/>
          <w:sz w:val="22"/>
        </w:rPr>
        <w:t>なります。そこで、</w:t>
      </w:r>
      <w:r>
        <w:rPr>
          <w:rFonts w:ascii="HGSｺﾞｼｯｸM" w:eastAsia="HGSｺﾞｼｯｸM" w:hint="eastAsia"/>
          <w:sz w:val="22"/>
        </w:rPr>
        <w:t xml:space="preserve">市民に身近な公的機関として、被害者が迷わずに相談できるように、相談窓口の周知を図る必要があります。　</w:t>
      </w:r>
    </w:p>
    <w:p w:rsidR="0025345A" w:rsidRDefault="0025345A" w:rsidP="0025345A">
      <w:pPr>
        <w:ind w:firstLineChars="100" w:firstLine="220"/>
        <w:rPr>
          <w:rFonts w:ascii="HGSｺﾞｼｯｸM" w:eastAsia="HGSｺﾞｼｯｸM"/>
          <w:sz w:val="22"/>
        </w:rPr>
      </w:pPr>
      <w:r>
        <w:rPr>
          <w:rFonts w:ascii="HGSｺﾞｼｯｸM" w:eastAsia="HGSｺﾞｼｯｸM" w:hint="eastAsia"/>
          <w:sz w:val="22"/>
        </w:rPr>
        <w:t>本市への相談内容</w:t>
      </w:r>
      <w:r w:rsidR="00291BF5">
        <w:rPr>
          <w:rFonts w:ascii="HGSｺﾞｼｯｸM" w:eastAsia="HGSｺﾞｼｯｸM" w:hint="eastAsia"/>
          <w:sz w:val="22"/>
        </w:rPr>
        <w:t>では</w:t>
      </w:r>
      <w:r>
        <w:rPr>
          <w:rFonts w:ascii="HGSｺﾞｼｯｸM" w:eastAsia="HGSｺﾞｼｯｸM" w:hint="eastAsia"/>
          <w:sz w:val="22"/>
        </w:rPr>
        <w:t>、被害者の多くが孤立し、将来への不安を</w:t>
      </w:r>
      <w:r w:rsidR="003F2D87">
        <w:rPr>
          <w:rFonts w:ascii="HGSｺﾞｼｯｸM" w:eastAsia="HGSｺﾞｼｯｸM" w:hint="eastAsia"/>
          <w:sz w:val="22"/>
        </w:rPr>
        <w:t>いだいて</w:t>
      </w:r>
      <w:r>
        <w:rPr>
          <w:rFonts w:ascii="HGSｺﾞｼｯｸM" w:eastAsia="HGSｺﾞｼｯｸM" w:hint="eastAsia"/>
          <w:sz w:val="22"/>
        </w:rPr>
        <w:t>いることがうかが</w:t>
      </w:r>
      <w:r w:rsidR="00291BF5">
        <w:rPr>
          <w:rFonts w:ascii="HGSｺﾞｼｯｸM" w:eastAsia="HGSｺﾞｼｯｸM" w:hint="eastAsia"/>
          <w:sz w:val="22"/>
        </w:rPr>
        <w:t>い知れます</w:t>
      </w:r>
      <w:r w:rsidR="00447B31">
        <w:rPr>
          <w:rFonts w:ascii="HGSｺﾞｼｯｸM" w:eastAsia="HGSｺﾞｼｯｸM" w:hint="eastAsia"/>
          <w:sz w:val="22"/>
        </w:rPr>
        <w:t>。また、長い間の暴力により、被害者が</w:t>
      </w:r>
      <w:r>
        <w:rPr>
          <w:rFonts w:ascii="HGSｺﾞｼｯｸM" w:eastAsia="HGSｺﾞｼｯｸM" w:hint="eastAsia"/>
          <w:sz w:val="22"/>
        </w:rPr>
        <w:t>自分が悪いと思い相談をためらうなど、相談に至らないケースも見受けられます。このようなことから被害者が安心して相談できる、被害者の立場に立った相談窓口の充実を図</w:t>
      </w:r>
      <w:r w:rsidR="003F2D87">
        <w:rPr>
          <w:rFonts w:ascii="HGSｺﾞｼｯｸM" w:eastAsia="HGSｺﾞｼｯｸM" w:hint="eastAsia"/>
          <w:sz w:val="22"/>
        </w:rPr>
        <w:t>るとともに、</w:t>
      </w:r>
      <w:r w:rsidR="003A0CF9">
        <w:rPr>
          <w:rFonts w:ascii="HGSｺﾞｼｯｸM" w:eastAsia="HGSｺﾞｼｯｸM" w:hint="eastAsia"/>
          <w:sz w:val="22"/>
        </w:rPr>
        <w:t>適切な支援</w:t>
      </w:r>
      <w:r>
        <w:rPr>
          <w:rFonts w:ascii="HGSｺﾞｼｯｸM" w:eastAsia="HGSｺﾞｼｯｸM" w:hint="eastAsia"/>
          <w:sz w:val="22"/>
        </w:rPr>
        <w:t>ができるように</w:t>
      </w:r>
      <w:r w:rsidR="00C81954">
        <w:rPr>
          <w:rFonts w:ascii="HGSｺﾞｼｯｸM" w:eastAsia="HGSｺﾞｼｯｸM" w:hint="eastAsia"/>
          <w:sz w:val="22"/>
        </w:rPr>
        <w:t>関係機関</w:t>
      </w:r>
      <w:r w:rsidR="00D3348E">
        <w:rPr>
          <w:rFonts w:ascii="HGSｺﾞｼｯｸM" w:eastAsia="HGSｺﾞｼｯｸM" w:hint="eastAsia"/>
          <w:sz w:val="22"/>
        </w:rPr>
        <w:t>や</w:t>
      </w:r>
      <w:r>
        <w:rPr>
          <w:rFonts w:ascii="HGSｺﾞｼｯｸM" w:eastAsia="HGSｺﾞｼｯｸM" w:hint="eastAsia"/>
          <w:sz w:val="22"/>
        </w:rPr>
        <w:t>関係</w:t>
      </w:r>
      <w:r w:rsidR="00447B31">
        <w:rPr>
          <w:rFonts w:ascii="HGSｺﾞｼｯｸM" w:eastAsia="HGSｺﾞｼｯｸM" w:hint="eastAsia"/>
          <w:sz w:val="22"/>
        </w:rPr>
        <w:t>各課</w:t>
      </w:r>
      <w:r>
        <w:rPr>
          <w:rFonts w:ascii="HGSｺﾞｼｯｸM" w:eastAsia="HGSｺﾞｼｯｸM" w:hint="eastAsia"/>
          <w:sz w:val="22"/>
        </w:rPr>
        <w:t>との連携が</w:t>
      </w:r>
      <w:r w:rsidR="004A19CA">
        <w:rPr>
          <w:rFonts w:ascii="HGSｺﾞｼｯｸM" w:eastAsia="HGSｺﾞｼｯｸM" w:hint="eastAsia"/>
          <w:sz w:val="22"/>
        </w:rPr>
        <w:t>求められています。</w:t>
      </w:r>
    </w:p>
    <w:p w:rsidR="0025345A" w:rsidRDefault="00A62DA6" w:rsidP="0025345A">
      <w:pPr>
        <w:rPr>
          <w:rFonts w:ascii="HGSｺﾞｼｯｸM" w:eastAsia="HGSｺﾞｼｯｸM"/>
          <w:sz w:val="22"/>
        </w:rPr>
      </w:pPr>
      <w:r>
        <w:rPr>
          <w:rFonts w:ascii="HGSｺﾞｼｯｸM" w:eastAsia="HGSｺﾞｼｯｸM" w:hint="eastAsia"/>
          <w:sz w:val="22"/>
        </w:rPr>
        <w:t xml:space="preserve">　また、被害者など</w:t>
      </w:r>
      <w:r w:rsidR="0025345A">
        <w:rPr>
          <w:rFonts w:ascii="HGSｺﾞｼｯｸM" w:eastAsia="HGSｺﾞｼｯｸM" w:hint="eastAsia"/>
          <w:sz w:val="22"/>
        </w:rPr>
        <w:t>の情報が加害者に知られる</w:t>
      </w:r>
      <w:r w:rsidR="003F2D87">
        <w:rPr>
          <w:rFonts w:ascii="HGSｺﾞｼｯｸM" w:eastAsia="HGSｺﾞｼｯｸM" w:hint="eastAsia"/>
          <w:sz w:val="22"/>
        </w:rPr>
        <w:t>ことにより、</w:t>
      </w:r>
      <w:r w:rsidR="0025345A">
        <w:rPr>
          <w:rFonts w:ascii="HGSｺﾞｼｯｸM" w:eastAsia="HGSｺﾞｼｯｸM" w:hint="eastAsia"/>
          <w:sz w:val="22"/>
        </w:rPr>
        <w:t>被害者が危険にさらされること</w:t>
      </w:r>
      <w:r w:rsidR="003F2D87">
        <w:rPr>
          <w:rFonts w:ascii="HGSｺﾞｼｯｸM" w:eastAsia="HGSｺﾞｼｯｸM" w:hint="eastAsia"/>
          <w:sz w:val="22"/>
        </w:rPr>
        <w:t>の</w:t>
      </w:r>
      <w:r w:rsidR="0025345A">
        <w:rPr>
          <w:rFonts w:ascii="HGSｺﾞｼｯｸM" w:eastAsia="HGSｺﾞｼｯｸM" w:hint="eastAsia"/>
          <w:sz w:val="22"/>
        </w:rPr>
        <w:t>ないよう、被害者の情報管理については</w:t>
      </w:r>
      <w:r w:rsidR="0025345A" w:rsidRPr="00A9636A">
        <w:rPr>
          <w:rFonts w:ascii="HGSｺﾞｼｯｸM" w:eastAsia="HGSｺﾞｼｯｸM" w:hint="eastAsia"/>
          <w:sz w:val="22"/>
        </w:rPr>
        <w:t>、</w:t>
      </w:r>
      <w:r w:rsidR="00447B31" w:rsidRPr="00A9636A">
        <w:rPr>
          <w:rFonts w:ascii="HGSｺﾞｼｯｸM" w:eastAsia="HGSｺﾞｼｯｸM" w:hint="eastAsia"/>
          <w:sz w:val="22"/>
        </w:rPr>
        <w:t>関係機関</w:t>
      </w:r>
      <w:r w:rsidR="00C81954" w:rsidRPr="00A9636A">
        <w:rPr>
          <w:rFonts w:ascii="HGSｺﾞｼｯｸM" w:eastAsia="HGSｺﾞｼｯｸM" w:hint="eastAsia"/>
          <w:sz w:val="22"/>
        </w:rPr>
        <w:t>・関係各課</w:t>
      </w:r>
      <w:r w:rsidR="0025345A">
        <w:rPr>
          <w:rFonts w:ascii="HGSｺﾞｼｯｸM" w:eastAsia="HGSｺﾞｼｯｸM" w:hint="eastAsia"/>
          <w:sz w:val="22"/>
        </w:rPr>
        <w:t>との連携を密にし、最新の注意を払う必要があります。</w:t>
      </w:r>
    </w:p>
    <w:p w:rsidR="0025345A" w:rsidRDefault="0025345A" w:rsidP="0025345A">
      <w:pPr>
        <w:rPr>
          <w:rFonts w:ascii="HGSｺﾞｼｯｸM" w:eastAsia="HGSｺﾞｼｯｸM"/>
          <w:sz w:val="22"/>
        </w:rPr>
      </w:pPr>
    </w:p>
    <w:p w:rsidR="0025345A" w:rsidRDefault="0025345A" w:rsidP="0025345A">
      <w:pPr>
        <w:rPr>
          <w:rFonts w:ascii="HGSｺﾞｼｯｸM" w:eastAsia="HGSｺﾞｼｯｸM"/>
          <w:sz w:val="22"/>
        </w:rPr>
      </w:pPr>
    </w:p>
    <w:p w:rsidR="0025345A" w:rsidRDefault="0025345A" w:rsidP="0025345A">
      <w:pPr>
        <w:rPr>
          <w:rFonts w:ascii="HGSｺﾞｼｯｸM" w:eastAsia="HGSｺﾞｼｯｸM"/>
          <w:sz w:val="22"/>
        </w:rPr>
      </w:pPr>
      <w:r w:rsidRPr="00AE3F66">
        <w:rPr>
          <w:rFonts w:ascii="HGSｺﾞｼｯｸM" w:eastAsia="HGSｺﾞｼｯｸM" w:hint="eastAsia"/>
          <w:sz w:val="22"/>
        </w:rPr>
        <w:t>＜施策の方向＞</w:t>
      </w:r>
    </w:p>
    <w:p w:rsidR="0025345A" w:rsidRDefault="0025345A" w:rsidP="0025345A">
      <w:pPr>
        <w:ind w:firstLineChars="100" w:firstLine="220"/>
        <w:rPr>
          <w:rFonts w:ascii="HGSｺﾞｼｯｸM" w:eastAsia="HGSｺﾞｼｯｸM"/>
          <w:sz w:val="22"/>
        </w:rPr>
      </w:pPr>
      <w:r w:rsidRPr="0021555F">
        <w:rPr>
          <w:rFonts w:ascii="HGSｺﾞｼｯｸM" w:eastAsia="HGSｺﾞｼｯｸM" w:hint="eastAsia"/>
          <w:sz w:val="22"/>
        </w:rPr>
        <w:t>被害者が抱える問題や悩みに対応するために、各種相談窓口の市民への周知と相談体制の整備を行うとともに、被害者の情報管理を徹底する取</w:t>
      </w:r>
      <w:r w:rsidR="00057644">
        <w:rPr>
          <w:rFonts w:ascii="HGSｺﾞｼｯｸM" w:eastAsia="HGSｺﾞｼｯｸM" w:hint="eastAsia"/>
          <w:sz w:val="22"/>
        </w:rPr>
        <w:t>り</w:t>
      </w:r>
      <w:r w:rsidRPr="0021555F">
        <w:rPr>
          <w:rFonts w:ascii="HGSｺﾞｼｯｸM" w:eastAsia="HGSｺﾞｼｯｸM" w:hint="eastAsia"/>
          <w:sz w:val="22"/>
        </w:rPr>
        <w:t>組</w:t>
      </w:r>
      <w:r w:rsidR="008A30A3">
        <w:rPr>
          <w:rFonts w:ascii="HGSｺﾞｼｯｸM" w:eastAsia="HGSｺﾞｼｯｸM" w:hint="eastAsia"/>
          <w:sz w:val="22"/>
        </w:rPr>
        <w:t>み</w:t>
      </w:r>
      <w:r w:rsidRPr="0021555F">
        <w:rPr>
          <w:rFonts w:ascii="HGSｺﾞｼｯｸM" w:eastAsia="HGSｺﾞｼｯｸM" w:hint="eastAsia"/>
          <w:sz w:val="22"/>
        </w:rPr>
        <w:t>を行います。</w:t>
      </w:r>
    </w:p>
    <w:p w:rsidR="0025345A" w:rsidRDefault="0025345A" w:rsidP="0025345A">
      <w:pPr>
        <w:ind w:firstLineChars="100" w:firstLine="220"/>
        <w:rPr>
          <w:rFonts w:ascii="HGSｺﾞｼｯｸM" w:eastAsia="HGSｺﾞｼｯｸM"/>
          <w:sz w:val="22"/>
        </w:rPr>
      </w:pPr>
    </w:p>
    <w:p w:rsidR="0025345A" w:rsidRDefault="0025345A" w:rsidP="0025345A">
      <w:pPr>
        <w:ind w:firstLineChars="100" w:firstLine="220"/>
        <w:rPr>
          <w:rFonts w:ascii="HGSｺﾞｼｯｸM" w:eastAsia="HGSｺﾞｼｯｸM"/>
          <w:sz w:val="22"/>
        </w:rPr>
      </w:pPr>
      <w:r>
        <w:rPr>
          <w:rFonts w:ascii="HGSｺﾞｼｯｸM" w:eastAsia="HGSｺﾞｼｯｸM" w:hint="eastAsia"/>
          <w:sz w:val="22"/>
        </w:rPr>
        <w:t>①　相談窓口の整備</w:t>
      </w:r>
    </w:p>
    <w:p w:rsidR="0025345A" w:rsidRDefault="0025345A" w:rsidP="0025345A">
      <w:pPr>
        <w:ind w:firstLineChars="100" w:firstLine="220"/>
        <w:rPr>
          <w:rFonts w:ascii="HGSｺﾞｼｯｸM" w:eastAsia="HGSｺﾞｼｯｸM"/>
          <w:sz w:val="22"/>
        </w:rPr>
      </w:pPr>
      <w:r>
        <w:rPr>
          <w:rFonts w:ascii="HGSｺﾞｼｯｸM" w:eastAsia="HGSｺﾞｼｯｸM" w:hint="eastAsia"/>
          <w:sz w:val="22"/>
        </w:rPr>
        <w:t>②　被害者の情報管理の徹底</w:t>
      </w:r>
    </w:p>
    <w:p w:rsidR="0025345A" w:rsidRDefault="0025345A" w:rsidP="0025345A">
      <w:pPr>
        <w:ind w:firstLineChars="100" w:firstLine="220"/>
        <w:rPr>
          <w:rFonts w:ascii="HGSｺﾞｼｯｸM" w:eastAsia="HGSｺﾞｼｯｸM"/>
          <w:sz w:val="22"/>
        </w:rPr>
      </w:pPr>
    </w:p>
    <w:p w:rsidR="0025345A" w:rsidRDefault="0025345A" w:rsidP="0025345A">
      <w:pPr>
        <w:ind w:firstLineChars="100" w:firstLine="220"/>
        <w:rPr>
          <w:rFonts w:ascii="HGSｺﾞｼｯｸM" w:eastAsia="HGSｺﾞｼｯｸM"/>
          <w:sz w:val="22"/>
        </w:rPr>
      </w:pPr>
    </w:p>
    <w:p w:rsidR="00447B31" w:rsidRDefault="00447B31" w:rsidP="0025345A">
      <w:pPr>
        <w:ind w:firstLineChars="100" w:firstLine="220"/>
        <w:rPr>
          <w:rFonts w:ascii="HGSｺﾞｼｯｸM" w:eastAsia="HGSｺﾞｼｯｸM"/>
          <w:sz w:val="22"/>
        </w:rPr>
      </w:pPr>
    </w:p>
    <w:p w:rsidR="00447B31" w:rsidRDefault="00447B31" w:rsidP="0025345A">
      <w:pPr>
        <w:ind w:firstLineChars="100" w:firstLine="220"/>
        <w:rPr>
          <w:rFonts w:ascii="HGSｺﾞｼｯｸM" w:eastAsia="HGSｺﾞｼｯｸM"/>
          <w:sz w:val="22"/>
        </w:rPr>
      </w:pPr>
    </w:p>
    <w:p w:rsidR="0025345A" w:rsidRDefault="0025345A" w:rsidP="0025345A">
      <w:pPr>
        <w:ind w:firstLineChars="100" w:firstLine="220"/>
        <w:rPr>
          <w:rFonts w:ascii="HGSｺﾞｼｯｸM" w:eastAsia="HGSｺﾞｼｯｸM"/>
          <w:sz w:val="22"/>
        </w:rPr>
      </w:pPr>
    </w:p>
    <w:p w:rsidR="0025345A" w:rsidRDefault="0025345A" w:rsidP="0025345A">
      <w:pPr>
        <w:ind w:firstLineChars="100" w:firstLine="220"/>
        <w:rPr>
          <w:rFonts w:ascii="HGSｺﾞｼｯｸM" w:eastAsia="HGSｺﾞｼｯｸM"/>
          <w:sz w:val="22"/>
        </w:rPr>
      </w:pPr>
    </w:p>
    <w:p w:rsidR="0025345A" w:rsidRDefault="0025345A" w:rsidP="0025345A">
      <w:pPr>
        <w:ind w:firstLineChars="100" w:firstLine="220"/>
        <w:rPr>
          <w:rFonts w:ascii="HGSｺﾞｼｯｸM" w:eastAsia="HGSｺﾞｼｯｸM"/>
          <w:sz w:val="22"/>
        </w:rPr>
      </w:pPr>
    </w:p>
    <w:p w:rsidR="0025345A" w:rsidRDefault="0025345A" w:rsidP="0025345A">
      <w:pPr>
        <w:ind w:firstLineChars="100" w:firstLine="220"/>
        <w:rPr>
          <w:rFonts w:ascii="HGSｺﾞｼｯｸM" w:eastAsia="HGSｺﾞｼｯｸM"/>
          <w:sz w:val="22"/>
        </w:rPr>
      </w:pPr>
    </w:p>
    <w:p w:rsidR="00F04407" w:rsidRDefault="00F04407" w:rsidP="0025345A">
      <w:pPr>
        <w:ind w:firstLineChars="100" w:firstLine="220"/>
        <w:rPr>
          <w:rFonts w:ascii="HGSｺﾞｼｯｸM" w:eastAsia="HGSｺﾞｼｯｸM"/>
          <w:sz w:val="22"/>
        </w:rPr>
      </w:pPr>
    </w:p>
    <w:p w:rsidR="00FC107D" w:rsidRDefault="00FC107D" w:rsidP="0025345A">
      <w:pPr>
        <w:ind w:firstLineChars="100" w:firstLine="220"/>
        <w:rPr>
          <w:rFonts w:ascii="HGSｺﾞｼｯｸM" w:eastAsia="HGSｺﾞｼｯｸM"/>
          <w:sz w:val="22"/>
        </w:rPr>
      </w:pPr>
    </w:p>
    <w:p w:rsidR="0025345A" w:rsidRDefault="0025345A" w:rsidP="00FC107D">
      <w:pPr>
        <w:ind w:leftChars="-67" w:hangingChars="64" w:hanging="141"/>
        <w:rPr>
          <w:rFonts w:ascii="HGSｺﾞｼｯｸM" w:eastAsia="HGSｺﾞｼｯｸM"/>
          <w:sz w:val="22"/>
        </w:rPr>
      </w:pPr>
      <w:r w:rsidRPr="00915B2B">
        <w:rPr>
          <w:rFonts w:ascii="HGSｺﾞｼｯｸM" w:eastAsia="HGSｺﾞｼｯｸM" w:hint="eastAsia"/>
          <w:sz w:val="22"/>
        </w:rPr>
        <w:t>＜施策の方向＞</w:t>
      </w:r>
      <w:r>
        <w:rPr>
          <w:rFonts w:ascii="HGSｺﾞｼｯｸM" w:eastAsia="HGSｺﾞｼｯｸM" w:hint="eastAsia"/>
          <w:sz w:val="22"/>
        </w:rPr>
        <w:t>①</w:t>
      </w:r>
      <w:r w:rsidRPr="00915B2B">
        <w:rPr>
          <w:rFonts w:ascii="HGSｺﾞｼｯｸM" w:eastAsia="HGSｺﾞｼｯｸM" w:hint="eastAsia"/>
          <w:sz w:val="22"/>
        </w:rPr>
        <w:t xml:space="preserve">　相談窓口の整備　</w:t>
      </w:r>
    </w:p>
    <w:tbl>
      <w:tblPr>
        <w:tblStyle w:val="aa"/>
        <w:tblW w:w="8901" w:type="dxa"/>
        <w:tblLook w:val="04A0"/>
      </w:tblPr>
      <w:tblGrid>
        <w:gridCol w:w="794"/>
        <w:gridCol w:w="2551"/>
        <w:gridCol w:w="3685"/>
        <w:gridCol w:w="1871"/>
      </w:tblGrid>
      <w:tr w:rsidR="0025345A" w:rsidTr="001522A1">
        <w:tc>
          <w:tcPr>
            <w:tcW w:w="794" w:type="dxa"/>
          </w:tcPr>
          <w:p w:rsidR="0025345A" w:rsidRPr="00D77A89" w:rsidRDefault="0025345A" w:rsidP="001522A1">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ＮＯ</w:t>
            </w:r>
          </w:p>
        </w:tc>
        <w:tc>
          <w:tcPr>
            <w:tcW w:w="2551" w:type="dxa"/>
          </w:tcPr>
          <w:p w:rsidR="0025345A" w:rsidRPr="00D77A89" w:rsidRDefault="0025345A" w:rsidP="001522A1">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具体的施策</w:t>
            </w:r>
          </w:p>
        </w:tc>
        <w:tc>
          <w:tcPr>
            <w:tcW w:w="3685" w:type="dxa"/>
          </w:tcPr>
          <w:p w:rsidR="0025345A" w:rsidRPr="00D77A89" w:rsidRDefault="0025345A" w:rsidP="001522A1">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内</w:t>
            </w:r>
            <w:r w:rsidR="00BF7F40">
              <w:rPr>
                <w:rFonts w:ascii="HGSｺﾞｼｯｸM" w:eastAsia="HGSｺﾞｼｯｸM" w:hint="eastAsia"/>
                <w:sz w:val="20"/>
                <w:szCs w:val="20"/>
              </w:rPr>
              <w:t xml:space="preserve">　</w:t>
            </w:r>
            <w:r w:rsidRPr="00D77A89">
              <w:rPr>
                <w:rFonts w:ascii="HGSｺﾞｼｯｸM" w:eastAsia="HGSｺﾞｼｯｸM" w:hint="eastAsia"/>
                <w:sz w:val="20"/>
                <w:szCs w:val="20"/>
              </w:rPr>
              <w:t>容</w:t>
            </w:r>
          </w:p>
        </w:tc>
        <w:tc>
          <w:tcPr>
            <w:tcW w:w="1871" w:type="dxa"/>
          </w:tcPr>
          <w:p w:rsidR="0025345A" w:rsidRPr="00D77A89" w:rsidRDefault="0025345A" w:rsidP="001522A1">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担当課</w:t>
            </w:r>
          </w:p>
        </w:tc>
      </w:tr>
      <w:tr w:rsidR="0025345A" w:rsidTr="000B1A12">
        <w:trPr>
          <w:trHeight w:val="1123"/>
        </w:trPr>
        <w:tc>
          <w:tcPr>
            <w:tcW w:w="794" w:type="dxa"/>
            <w:vAlign w:val="center"/>
          </w:tcPr>
          <w:p w:rsidR="0025345A" w:rsidRPr="00915B2B" w:rsidRDefault="0025345A" w:rsidP="001522A1">
            <w:pPr>
              <w:spacing w:line="280" w:lineRule="exact"/>
              <w:jc w:val="center"/>
              <w:rPr>
                <w:rFonts w:ascii="HGSｺﾞｼｯｸM" w:eastAsia="HGSｺﾞｼｯｸM"/>
                <w:sz w:val="20"/>
                <w:szCs w:val="20"/>
              </w:rPr>
            </w:pPr>
            <w:r w:rsidRPr="00915B2B">
              <w:rPr>
                <w:rFonts w:ascii="HGSｺﾞｼｯｸM" w:eastAsia="HGSｺﾞｼｯｸM" w:hint="eastAsia"/>
                <w:sz w:val="20"/>
                <w:szCs w:val="20"/>
              </w:rPr>
              <w:t>2211</w:t>
            </w:r>
          </w:p>
        </w:tc>
        <w:tc>
          <w:tcPr>
            <w:tcW w:w="2551" w:type="dxa"/>
            <w:vAlign w:val="center"/>
          </w:tcPr>
          <w:p w:rsidR="0025345A" w:rsidRPr="00915B2B" w:rsidRDefault="0025345A" w:rsidP="001522A1">
            <w:pPr>
              <w:spacing w:line="280" w:lineRule="exact"/>
              <w:rPr>
                <w:rFonts w:ascii="HGSｺﾞｼｯｸM" w:eastAsia="HGSｺﾞｼｯｸM"/>
                <w:sz w:val="20"/>
                <w:szCs w:val="20"/>
              </w:rPr>
            </w:pPr>
            <w:r w:rsidRPr="00915B2B">
              <w:rPr>
                <w:rFonts w:ascii="HGSｺﾞｼｯｸM" w:eastAsia="HGSｺﾞｼｯｸM" w:hint="eastAsia"/>
                <w:sz w:val="20"/>
                <w:szCs w:val="20"/>
              </w:rPr>
              <w:t>ＤＶ相談窓口の周知</w:t>
            </w:r>
          </w:p>
        </w:tc>
        <w:tc>
          <w:tcPr>
            <w:tcW w:w="3685" w:type="dxa"/>
            <w:vAlign w:val="center"/>
          </w:tcPr>
          <w:p w:rsidR="0025345A" w:rsidRPr="00915B2B" w:rsidRDefault="00A62DA6" w:rsidP="001522A1">
            <w:pPr>
              <w:spacing w:line="280" w:lineRule="exact"/>
              <w:rPr>
                <w:rFonts w:ascii="HGSｺﾞｼｯｸM" w:eastAsia="HGSｺﾞｼｯｸM"/>
                <w:sz w:val="20"/>
                <w:szCs w:val="20"/>
              </w:rPr>
            </w:pPr>
            <w:r>
              <w:rPr>
                <w:rFonts w:ascii="HGSｺﾞｼｯｸM" w:eastAsia="HGSｺﾞｼｯｸM" w:hint="eastAsia"/>
                <w:sz w:val="20"/>
                <w:szCs w:val="20"/>
              </w:rPr>
              <w:t>ＤＶ被害者、市民、関係機関に対し、市広報紙や市ホームページなど</w:t>
            </w:r>
            <w:r w:rsidR="0025345A" w:rsidRPr="00915B2B">
              <w:rPr>
                <w:rFonts w:ascii="HGSｺﾞｼｯｸM" w:eastAsia="HGSｺﾞｼｯｸM" w:hint="eastAsia"/>
                <w:sz w:val="20"/>
                <w:szCs w:val="20"/>
              </w:rPr>
              <w:t>で、相談窓口の周知を図ります。</w:t>
            </w:r>
          </w:p>
        </w:tc>
        <w:tc>
          <w:tcPr>
            <w:tcW w:w="1871" w:type="dxa"/>
            <w:vAlign w:val="center"/>
          </w:tcPr>
          <w:p w:rsidR="0025345A" w:rsidRPr="00915B2B" w:rsidRDefault="0025345A" w:rsidP="001522A1">
            <w:pPr>
              <w:spacing w:line="280" w:lineRule="exact"/>
              <w:rPr>
                <w:rFonts w:ascii="HGSｺﾞｼｯｸM" w:eastAsia="HGSｺﾞｼｯｸM"/>
                <w:sz w:val="20"/>
                <w:szCs w:val="20"/>
              </w:rPr>
            </w:pPr>
            <w:r w:rsidRPr="00915B2B">
              <w:rPr>
                <w:rFonts w:ascii="HGSｺﾞｼｯｸM" w:eastAsia="HGSｺﾞｼｯｸM" w:hint="eastAsia"/>
                <w:sz w:val="20"/>
                <w:szCs w:val="20"/>
              </w:rPr>
              <w:t>まちづくり推進室</w:t>
            </w:r>
          </w:p>
          <w:p w:rsidR="0025345A" w:rsidRPr="00915B2B" w:rsidRDefault="0025345A" w:rsidP="001522A1">
            <w:pPr>
              <w:spacing w:line="280" w:lineRule="exact"/>
              <w:rPr>
                <w:rFonts w:ascii="HGSｺﾞｼｯｸM" w:eastAsia="HGSｺﾞｼｯｸM"/>
                <w:sz w:val="20"/>
                <w:szCs w:val="20"/>
              </w:rPr>
            </w:pPr>
            <w:r w:rsidRPr="00915B2B">
              <w:rPr>
                <w:rFonts w:ascii="HGSｺﾞｼｯｸM" w:eastAsia="HGSｺﾞｼｯｸM" w:hint="eastAsia"/>
                <w:sz w:val="20"/>
                <w:szCs w:val="20"/>
              </w:rPr>
              <w:t>子育て支援室</w:t>
            </w:r>
          </w:p>
          <w:p w:rsidR="0025345A" w:rsidRPr="00915B2B" w:rsidRDefault="0025345A" w:rsidP="001522A1">
            <w:pPr>
              <w:spacing w:line="280" w:lineRule="exact"/>
              <w:rPr>
                <w:rFonts w:ascii="HGSｺﾞｼｯｸM" w:eastAsia="HGSｺﾞｼｯｸM"/>
                <w:sz w:val="20"/>
                <w:szCs w:val="20"/>
              </w:rPr>
            </w:pPr>
            <w:r w:rsidRPr="00915B2B">
              <w:rPr>
                <w:rFonts w:ascii="HGSｺﾞｼｯｸM" w:eastAsia="HGSｺﾞｼｯｸM" w:hint="eastAsia"/>
                <w:sz w:val="20"/>
                <w:szCs w:val="20"/>
              </w:rPr>
              <w:t>健康介護課</w:t>
            </w:r>
          </w:p>
        </w:tc>
      </w:tr>
      <w:tr w:rsidR="0025345A" w:rsidTr="000B1A12">
        <w:trPr>
          <w:trHeight w:val="1123"/>
        </w:trPr>
        <w:tc>
          <w:tcPr>
            <w:tcW w:w="794" w:type="dxa"/>
            <w:vAlign w:val="center"/>
          </w:tcPr>
          <w:p w:rsidR="0025345A" w:rsidRPr="00915B2B" w:rsidRDefault="0025345A" w:rsidP="001522A1">
            <w:pPr>
              <w:spacing w:line="280" w:lineRule="exact"/>
              <w:jc w:val="center"/>
              <w:rPr>
                <w:rFonts w:ascii="HGSｺﾞｼｯｸM" w:eastAsia="HGSｺﾞｼｯｸM"/>
                <w:sz w:val="20"/>
                <w:szCs w:val="20"/>
              </w:rPr>
            </w:pPr>
            <w:r w:rsidRPr="00915B2B">
              <w:rPr>
                <w:rFonts w:ascii="HGSｺﾞｼｯｸM" w:eastAsia="HGSｺﾞｼｯｸM" w:hint="eastAsia"/>
                <w:sz w:val="20"/>
                <w:szCs w:val="20"/>
              </w:rPr>
              <w:t>2212</w:t>
            </w:r>
          </w:p>
        </w:tc>
        <w:tc>
          <w:tcPr>
            <w:tcW w:w="2551" w:type="dxa"/>
            <w:vAlign w:val="center"/>
          </w:tcPr>
          <w:p w:rsidR="0025345A" w:rsidRPr="00915B2B" w:rsidRDefault="0025345A" w:rsidP="001522A1">
            <w:pPr>
              <w:spacing w:line="280" w:lineRule="exact"/>
              <w:rPr>
                <w:rFonts w:ascii="HGSｺﾞｼｯｸM" w:eastAsia="HGSｺﾞｼｯｸM"/>
                <w:sz w:val="20"/>
                <w:szCs w:val="20"/>
              </w:rPr>
            </w:pPr>
            <w:r w:rsidRPr="00915B2B">
              <w:rPr>
                <w:rFonts w:ascii="HGSｺﾞｼｯｸM" w:eastAsia="HGSｺﾞｼｯｸM" w:hint="eastAsia"/>
                <w:sz w:val="20"/>
                <w:szCs w:val="20"/>
              </w:rPr>
              <w:t>ＤＶ被害者への相談体制の整備</w:t>
            </w:r>
          </w:p>
        </w:tc>
        <w:tc>
          <w:tcPr>
            <w:tcW w:w="3685" w:type="dxa"/>
            <w:vAlign w:val="center"/>
          </w:tcPr>
          <w:p w:rsidR="0025345A" w:rsidRPr="00915B2B" w:rsidRDefault="0025345A" w:rsidP="001522A1">
            <w:pPr>
              <w:spacing w:line="280" w:lineRule="exact"/>
              <w:rPr>
                <w:rFonts w:ascii="HGSｺﾞｼｯｸM" w:eastAsia="HGSｺﾞｼｯｸM"/>
                <w:sz w:val="20"/>
                <w:szCs w:val="20"/>
              </w:rPr>
            </w:pPr>
            <w:r w:rsidRPr="00915B2B">
              <w:rPr>
                <w:rFonts w:ascii="HGSｺﾞｼｯｸM" w:eastAsia="HGSｺﾞｼｯｸM" w:hint="eastAsia"/>
                <w:sz w:val="20"/>
                <w:szCs w:val="20"/>
              </w:rPr>
              <w:t>ＤＶ被害者に対して、適切な対応ができるよう相談員を配置する</w:t>
            </w:r>
            <w:r w:rsidR="00A62DA6">
              <w:rPr>
                <w:rFonts w:ascii="HGSｺﾞｼｯｸM" w:eastAsia="HGSｺﾞｼｯｸM" w:hint="eastAsia"/>
                <w:sz w:val="20"/>
                <w:szCs w:val="20"/>
              </w:rPr>
              <w:t>など</w:t>
            </w:r>
            <w:r w:rsidRPr="00915B2B">
              <w:rPr>
                <w:rFonts w:ascii="HGSｺﾞｼｯｸM" w:eastAsia="HGSｺﾞｼｯｸM" w:hint="eastAsia"/>
                <w:sz w:val="20"/>
                <w:szCs w:val="20"/>
              </w:rPr>
              <w:t>相談体制を整備します。</w:t>
            </w:r>
          </w:p>
        </w:tc>
        <w:tc>
          <w:tcPr>
            <w:tcW w:w="1871" w:type="dxa"/>
            <w:vAlign w:val="center"/>
          </w:tcPr>
          <w:p w:rsidR="0025345A" w:rsidRPr="00915B2B" w:rsidRDefault="0025345A" w:rsidP="001522A1">
            <w:pPr>
              <w:spacing w:line="280" w:lineRule="exact"/>
              <w:rPr>
                <w:rFonts w:ascii="HGSｺﾞｼｯｸM" w:eastAsia="HGSｺﾞｼｯｸM"/>
                <w:sz w:val="20"/>
                <w:szCs w:val="20"/>
              </w:rPr>
            </w:pPr>
            <w:r w:rsidRPr="00915B2B">
              <w:rPr>
                <w:rFonts w:ascii="HGSｺﾞｼｯｸM" w:eastAsia="HGSｺﾞｼｯｸM" w:hint="eastAsia"/>
                <w:sz w:val="20"/>
                <w:szCs w:val="20"/>
              </w:rPr>
              <w:t>まちづくり推進室</w:t>
            </w:r>
          </w:p>
          <w:p w:rsidR="0025345A" w:rsidRDefault="0025345A" w:rsidP="001522A1">
            <w:pPr>
              <w:spacing w:line="280" w:lineRule="exact"/>
              <w:rPr>
                <w:rFonts w:ascii="HGSｺﾞｼｯｸM" w:eastAsia="HGSｺﾞｼｯｸM"/>
                <w:sz w:val="20"/>
                <w:szCs w:val="20"/>
              </w:rPr>
            </w:pPr>
            <w:r w:rsidRPr="00915B2B">
              <w:rPr>
                <w:rFonts w:ascii="HGSｺﾞｼｯｸM" w:eastAsia="HGSｺﾞｼｯｸM" w:hint="eastAsia"/>
                <w:sz w:val="20"/>
                <w:szCs w:val="20"/>
              </w:rPr>
              <w:t>子育て支援室</w:t>
            </w:r>
          </w:p>
          <w:p w:rsidR="0025345A" w:rsidRPr="00A9636A" w:rsidRDefault="0025345A" w:rsidP="001522A1">
            <w:pPr>
              <w:spacing w:line="280" w:lineRule="exact"/>
              <w:rPr>
                <w:rFonts w:ascii="HGSｺﾞｼｯｸM" w:eastAsia="HGSｺﾞｼｯｸM"/>
                <w:sz w:val="20"/>
                <w:szCs w:val="20"/>
              </w:rPr>
            </w:pPr>
            <w:r w:rsidRPr="00A9636A">
              <w:rPr>
                <w:rFonts w:ascii="HGSｺﾞｼｯｸM" w:eastAsia="HGSｺﾞｼｯｸM" w:hint="eastAsia"/>
                <w:sz w:val="20"/>
                <w:szCs w:val="20"/>
              </w:rPr>
              <w:t>健康介護課</w:t>
            </w:r>
          </w:p>
        </w:tc>
      </w:tr>
    </w:tbl>
    <w:p w:rsidR="0025345A" w:rsidRDefault="0025345A" w:rsidP="0025345A">
      <w:pPr>
        <w:ind w:firstLineChars="100" w:firstLine="220"/>
        <w:rPr>
          <w:rFonts w:ascii="HGSｺﾞｼｯｸM" w:eastAsia="HGSｺﾞｼｯｸM"/>
          <w:sz w:val="22"/>
        </w:rPr>
      </w:pPr>
    </w:p>
    <w:p w:rsidR="0025345A" w:rsidRDefault="0025345A" w:rsidP="00FC107D">
      <w:pPr>
        <w:ind w:leftChars="-67" w:hangingChars="64" w:hanging="141"/>
        <w:rPr>
          <w:rFonts w:ascii="HGSｺﾞｼｯｸM" w:eastAsia="HGSｺﾞｼｯｸM"/>
          <w:sz w:val="22"/>
        </w:rPr>
      </w:pPr>
      <w:r w:rsidRPr="00915B2B">
        <w:rPr>
          <w:rFonts w:ascii="HGSｺﾞｼｯｸM" w:eastAsia="HGSｺﾞｼｯｸM" w:hint="eastAsia"/>
          <w:sz w:val="22"/>
        </w:rPr>
        <w:t>＜施策の方向＞</w:t>
      </w:r>
      <w:r>
        <w:rPr>
          <w:rFonts w:ascii="HGSｺﾞｼｯｸM" w:eastAsia="HGSｺﾞｼｯｸM" w:hint="eastAsia"/>
          <w:sz w:val="22"/>
        </w:rPr>
        <w:t>②</w:t>
      </w:r>
      <w:r w:rsidRPr="00915B2B">
        <w:rPr>
          <w:rFonts w:ascii="HGSｺﾞｼｯｸM" w:eastAsia="HGSｺﾞｼｯｸM" w:hint="eastAsia"/>
          <w:sz w:val="22"/>
        </w:rPr>
        <w:t xml:space="preserve">　被害者の情報管理の徹底</w:t>
      </w:r>
    </w:p>
    <w:tbl>
      <w:tblPr>
        <w:tblStyle w:val="aa"/>
        <w:tblW w:w="8897" w:type="dxa"/>
        <w:tblLook w:val="04A0"/>
      </w:tblPr>
      <w:tblGrid>
        <w:gridCol w:w="817"/>
        <w:gridCol w:w="2552"/>
        <w:gridCol w:w="3685"/>
        <w:gridCol w:w="1843"/>
      </w:tblGrid>
      <w:tr w:rsidR="0025345A" w:rsidTr="001522A1">
        <w:tc>
          <w:tcPr>
            <w:tcW w:w="817" w:type="dxa"/>
          </w:tcPr>
          <w:p w:rsidR="0025345A" w:rsidRPr="00D77A89" w:rsidRDefault="0025345A" w:rsidP="001522A1">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ＮＯ</w:t>
            </w:r>
          </w:p>
        </w:tc>
        <w:tc>
          <w:tcPr>
            <w:tcW w:w="2552" w:type="dxa"/>
          </w:tcPr>
          <w:p w:rsidR="0025345A" w:rsidRPr="00D77A89" w:rsidRDefault="0025345A" w:rsidP="001522A1">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具体的施策</w:t>
            </w:r>
          </w:p>
        </w:tc>
        <w:tc>
          <w:tcPr>
            <w:tcW w:w="3685" w:type="dxa"/>
          </w:tcPr>
          <w:p w:rsidR="0025345A" w:rsidRPr="00D77A89" w:rsidRDefault="0025345A" w:rsidP="001522A1">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内</w:t>
            </w:r>
            <w:r w:rsidR="00BF7F40">
              <w:rPr>
                <w:rFonts w:ascii="HGSｺﾞｼｯｸM" w:eastAsia="HGSｺﾞｼｯｸM" w:hint="eastAsia"/>
                <w:sz w:val="20"/>
                <w:szCs w:val="20"/>
              </w:rPr>
              <w:t xml:space="preserve">　</w:t>
            </w:r>
            <w:r w:rsidRPr="00D77A89">
              <w:rPr>
                <w:rFonts w:ascii="HGSｺﾞｼｯｸM" w:eastAsia="HGSｺﾞｼｯｸM" w:hint="eastAsia"/>
                <w:sz w:val="20"/>
                <w:szCs w:val="20"/>
              </w:rPr>
              <w:t>容</w:t>
            </w:r>
          </w:p>
        </w:tc>
        <w:tc>
          <w:tcPr>
            <w:tcW w:w="1843" w:type="dxa"/>
          </w:tcPr>
          <w:p w:rsidR="0025345A" w:rsidRPr="00D77A89" w:rsidRDefault="0025345A" w:rsidP="001522A1">
            <w:pPr>
              <w:spacing w:line="280" w:lineRule="exact"/>
              <w:jc w:val="center"/>
              <w:rPr>
                <w:rFonts w:ascii="HGSｺﾞｼｯｸM" w:eastAsia="HGSｺﾞｼｯｸM"/>
                <w:sz w:val="20"/>
                <w:szCs w:val="20"/>
              </w:rPr>
            </w:pPr>
            <w:r w:rsidRPr="00D77A89">
              <w:rPr>
                <w:rFonts w:ascii="HGSｺﾞｼｯｸM" w:eastAsia="HGSｺﾞｼｯｸM" w:hint="eastAsia"/>
                <w:sz w:val="20"/>
                <w:szCs w:val="20"/>
              </w:rPr>
              <w:t>担当課</w:t>
            </w:r>
          </w:p>
        </w:tc>
      </w:tr>
      <w:tr w:rsidR="0025345A" w:rsidTr="00447B31">
        <w:trPr>
          <w:trHeight w:val="1395"/>
        </w:trPr>
        <w:tc>
          <w:tcPr>
            <w:tcW w:w="817" w:type="dxa"/>
            <w:vAlign w:val="center"/>
          </w:tcPr>
          <w:p w:rsidR="0025345A" w:rsidRPr="00915B2B" w:rsidRDefault="0025345A" w:rsidP="001522A1">
            <w:pPr>
              <w:spacing w:line="280" w:lineRule="exact"/>
              <w:jc w:val="center"/>
              <w:rPr>
                <w:rFonts w:ascii="HGSｺﾞｼｯｸM" w:eastAsia="HGSｺﾞｼｯｸM"/>
                <w:sz w:val="20"/>
                <w:szCs w:val="20"/>
              </w:rPr>
            </w:pPr>
            <w:r w:rsidRPr="00915B2B">
              <w:rPr>
                <w:rFonts w:ascii="HGSｺﾞｼｯｸM" w:eastAsia="HGSｺﾞｼｯｸM" w:hint="eastAsia"/>
                <w:sz w:val="20"/>
                <w:szCs w:val="20"/>
              </w:rPr>
              <w:t>2221</w:t>
            </w:r>
          </w:p>
        </w:tc>
        <w:tc>
          <w:tcPr>
            <w:tcW w:w="2552" w:type="dxa"/>
            <w:vAlign w:val="center"/>
          </w:tcPr>
          <w:p w:rsidR="0025345A" w:rsidRPr="00A9636A" w:rsidRDefault="0025345A" w:rsidP="001522A1">
            <w:pPr>
              <w:spacing w:line="280" w:lineRule="exact"/>
              <w:rPr>
                <w:rFonts w:ascii="HGSｺﾞｼｯｸM" w:eastAsia="HGSｺﾞｼｯｸM"/>
                <w:sz w:val="20"/>
                <w:szCs w:val="20"/>
              </w:rPr>
            </w:pPr>
            <w:r w:rsidRPr="00A9636A">
              <w:rPr>
                <w:rFonts w:ascii="HGSｺﾞｼｯｸM" w:eastAsia="HGSｺﾞｼｯｸM" w:hint="eastAsia"/>
                <w:sz w:val="20"/>
                <w:szCs w:val="20"/>
              </w:rPr>
              <w:t>関係機関</w:t>
            </w:r>
            <w:r w:rsidR="00C81954" w:rsidRPr="00A9636A">
              <w:rPr>
                <w:rFonts w:ascii="HGSｺﾞｼｯｸM" w:eastAsia="HGSｺﾞｼｯｸM" w:hint="eastAsia"/>
                <w:sz w:val="20"/>
                <w:szCs w:val="20"/>
              </w:rPr>
              <w:t>・関係各課</w:t>
            </w:r>
            <w:r w:rsidRPr="00A9636A">
              <w:rPr>
                <w:rFonts w:ascii="HGSｺﾞｼｯｸM" w:eastAsia="HGSｺﾞｼｯｸM" w:hint="eastAsia"/>
                <w:sz w:val="20"/>
                <w:szCs w:val="20"/>
              </w:rPr>
              <w:t>との迅速な連携</w:t>
            </w:r>
          </w:p>
        </w:tc>
        <w:tc>
          <w:tcPr>
            <w:tcW w:w="3685" w:type="dxa"/>
            <w:vAlign w:val="center"/>
          </w:tcPr>
          <w:p w:rsidR="0025345A" w:rsidRPr="00A9636A" w:rsidRDefault="0025345A" w:rsidP="00C81954">
            <w:pPr>
              <w:spacing w:line="280" w:lineRule="exact"/>
              <w:rPr>
                <w:rFonts w:ascii="HGSｺﾞｼｯｸM" w:eastAsia="HGSｺﾞｼｯｸM"/>
                <w:sz w:val="20"/>
                <w:szCs w:val="20"/>
              </w:rPr>
            </w:pPr>
            <w:r w:rsidRPr="00A9636A">
              <w:rPr>
                <w:rFonts w:ascii="HGSｺﾞｼｯｸM" w:eastAsia="HGSｺﾞｼｯｸM" w:hint="eastAsia"/>
                <w:sz w:val="20"/>
                <w:szCs w:val="20"/>
              </w:rPr>
              <w:t>被害者の個人情報を保護し、関係機関</w:t>
            </w:r>
            <w:r w:rsidR="00C81954" w:rsidRPr="00A9636A">
              <w:rPr>
                <w:rFonts w:ascii="HGSｺﾞｼｯｸM" w:eastAsia="HGSｺﾞｼｯｸM" w:hint="eastAsia"/>
                <w:sz w:val="20"/>
                <w:szCs w:val="20"/>
              </w:rPr>
              <w:t>・関係各課</w:t>
            </w:r>
            <w:r w:rsidRPr="00A9636A">
              <w:rPr>
                <w:rFonts w:ascii="HGSｺﾞｼｯｸM" w:eastAsia="HGSｺﾞｼｯｸM" w:hint="eastAsia"/>
                <w:sz w:val="20"/>
                <w:szCs w:val="20"/>
              </w:rPr>
              <w:t>への迅速な情報提供を行います。また、他市との連絡調整においても個人情報の管理を徹底します。</w:t>
            </w:r>
          </w:p>
        </w:tc>
        <w:tc>
          <w:tcPr>
            <w:tcW w:w="1843" w:type="dxa"/>
            <w:vAlign w:val="bottom"/>
          </w:tcPr>
          <w:p w:rsidR="0025345A" w:rsidRPr="00915B2B" w:rsidRDefault="0025345A" w:rsidP="00447B31">
            <w:pPr>
              <w:spacing w:line="280" w:lineRule="exact"/>
              <w:rPr>
                <w:rFonts w:ascii="HGSｺﾞｼｯｸM" w:eastAsia="HGSｺﾞｼｯｸM"/>
                <w:sz w:val="20"/>
                <w:szCs w:val="20"/>
              </w:rPr>
            </w:pPr>
            <w:r w:rsidRPr="00915B2B">
              <w:rPr>
                <w:rFonts w:ascii="HGSｺﾞｼｯｸM" w:eastAsia="HGSｺﾞｼｯｸM" w:hint="eastAsia"/>
                <w:sz w:val="20"/>
                <w:szCs w:val="20"/>
              </w:rPr>
              <w:t>まちづくり推進室</w:t>
            </w:r>
          </w:p>
          <w:p w:rsidR="0025345A" w:rsidRDefault="0025345A" w:rsidP="00447B31">
            <w:pPr>
              <w:spacing w:line="280" w:lineRule="exact"/>
              <w:rPr>
                <w:rFonts w:ascii="HGSｺﾞｼｯｸM" w:eastAsia="HGSｺﾞｼｯｸM"/>
                <w:sz w:val="20"/>
                <w:szCs w:val="20"/>
              </w:rPr>
            </w:pPr>
            <w:r w:rsidRPr="00915B2B">
              <w:rPr>
                <w:rFonts w:ascii="HGSｺﾞｼｯｸM" w:eastAsia="HGSｺﾞｼｯｸM" w:hint="eastAsia"/>
                <w:sz w:val="20"/>
                <w:szCs w:val="20"/>
              </w:rPr>
              <w:t>子育て支援室</w:t>
            </w:r>
          </w:p>
          <w:p w:rsidR="0025345A" w:rsidRPr="00A9636A" w:rsidRDefault="0025345A" w:rsidP="00447B31">
            <w:pPr>
              <w:spacing w:line="280" w:lineRule="exact"/>
              <w:rPr>
                <w:rFonts w:ascii="HGSｺﾞｼｯｸM" w:eastAsia="HGSｺﾞｼｯｸM"/>
                <w:sz w:val="20"/>
                <w:szCs w:val="20"/>
              </w:rPr>
            </w:pPr>
            <w:r w:rsidRPr="00A9636A">
              <w:rPr>
                <w:rFonts w:ascii="HGSｺﾞｼｯｸM" w:eastAsia="HGSｺﾞｼｯｸM" w:hint="eastAsia"/>
                <w:sz w:val="20"/>
                <w:szCs w:val="20"/>
              </w:rPr>
              <w:t>健康介護課</w:t>
            </w:r>
          </w:p>
          <w:p w:rsidR="0025345A" w:rsidRPr="00A9636A" w:rsidRDefault="0025345A" w:rsidP="00447B31">
            <w:pPr>
              <w:spacing w:line="280" w:lineRule="exact"/>
              <w:rPr>
                <w:rFonts w:ascii="HGSｺﾞｼｯｸM" w:eastAsia="HGSｺﾞｼｯｸM"/>
                <w:sz w:val="20"/>
                <w:szCs w:val="20"/>
              </w:rPr>
            </w:pPr>
            <w:r w:rsidRPr="00A9636A">
              <w:rPr>
                <w:rFonts w:ascii="HGSｺﾞｼｯｸM" w:eastAsia="HGSｺﾞｼｯｸM" w:hint="eastAsia"/>
                <w:sz w:val="20"/>
                <w:szCs w:val="20"/>
              </w:rPr>
              <w:t>市民課</w:t>
            </w:r>
          </w:p>
          <w:p w:rsidR="00447B31" w:rsidRPr="00A9636A" w:rsidRDefault="00447B31" w:rsidP="00447B31">
            <w:pPr>
              <w:spacing w:line="280" w:lineRule="exact"/>
              <w:rPr>
                <w:rFonts w:ascii="HGSｺﾞｼｯｸM" w:eastAsia="HGSｺﾞｼｯｸM"/>
                <w:sz w:val="20"/>
                <w:szCs w:val="20"/>
              </w:rPr>
            </w:pPr>
            <w:r w:rsidRPr="00A9636A">
              <w:rPr>
                <w:rFonts w:ascii="HGSｺﾞｼｯｸM" w:eastAsia="HGSｺﾞｼｯｸM" w:hint="eastAsia"/>
                <w:sz w:val="20"/>
                <w:szCs w:val="20"/>
              </w:rPr>
              <w:t>学校教育課</w:t>
            </w:r>
          </w:p>
          <w:p w:rsidR="00447B31" w:rsidRPr="00915B2B" w:rsidRDefault="00447B31" w:rsidP="00447B31">
            <w:pPr>
              <w:spacing w:line="280" w:lineRule="exact"/>
              <w:rPr>
                <w:rFonts w:ascii="HGSｺﾞｼｯｸM" w:eastAsia="HGSｺﾞｼｯｸM"/>
                <w:sz w:val="20"/>
                <w:szCs w:val="20"/>
              </w:rPr>
            </w:pPr>
          </w:p>
        </w:tc>
      </w:tr>
    </w:tbl>
    <w:p w:rsidR="0025345A" w:rsidRDefault="0025345A" w:rsidP="0025345A">
      <w:pPr>
        <w:ind w:firstLineChars="100" w:firstLine="220"/>
        <w:rPr>
          <w:rFonts w:ascii="HGSｺﾞｼｯｸM" w:eastAsia="HGSｺﾞｼｯｸM"/>
          <w:sz w:val="22"/>
        </w:rPr>
      </w:pPr>
    </w:p>
    <w:p w:rsidR="0025345A" w:rsidRDefault="0025345A" w:rsidP="0025345A">
      <w:pPr>
        <w:ind w:firstLineChars="100" w:firstLine="220"/>
        <w:rPr>
          <w:rFonts w:ascii="HGSｺﾞｼｯｸM" w:eastAsia="HGSｺﾞｼｯｸM"/>
          <w:sz w:val="22"/>
        </w:rPr>
      </w:pPr>
    </w:p>
    <w:p w:rsidR="0025345A" w:rsidRDefault="0025345A" w:rsidP="0025345A">
      <w:pPr>
        <w:ind w:firstLineChars="100" w:firstLine="220"/>
        <w:rPr>
          <w:rFonts w:ascii="HGSｺﾞｼｯｸM" w:eastAsia="HGSｺﾞｼｯｸM"/>
          <w:sz w:val="22"/>
        </w:rPr>
      </w:pPr>
    </w:p>
    <w:p w:rsidR="0025345A" w:rsidRDefault="0025345A" w:rsidP="0025345A">
      <w:pPr>
        <w:ind w:firstLineChars="100" w:firstLine="220"/>
        <w:rPr>
          <w:rFonts w:ascii="HGSｺﾞｼｯｸM" w:eastAsia="HGSｺﾞｼｯｸM"/>
          <w:sz w:val="22"/>
        </w:rPr>
      </w:pPr>
    </w:p>
    <w:p w:rsidR="0025345A" w:rsidRDefault="0025345A" w:rsidP="0025345A">
      <w:pPr>
        <w:ind w:firstLineChars="100" w:firstLine="220"/>
        <w:rPr>
          <w:rFonts w:ascii="HGSｺﾞｼｯｸM" w:eastAsia="HGSｺﾞｼｯｸM"/>
          <w:sz w:val="22"/>
        </w:rPr>
      </w:pPr>
    </w:p>
    <w:p w:rsidR="0025345A" w:rsidRDefault="0025345A" w:rsidP="0025345A">
      <w:pPr>
        <w:ind w:firstLineChars="100" w:firstLine="220"/>
        <w:rPr>
          <w:rFonts w:ascii="HGSｺﾞｼｯｸM" w:eastAsia="HGSｺﾞｼｯｸM"/>
          <w:sz w:val="22"/>
        </w:rPr>
      </w:pPr>
    </w:p>
    <w:p w:rsidR="0025345A" w:rsidRDefault="0025345A" w:rsidP="0025345A">
      <w:pPr>
        <w:ind w:firstLineChars="100" w:firstLine="220"/>
        <w:rPr>
          <w:rFonts w:ascii="HGSｺﾞｼｯｸM" w:eastAsia="HGSｺﾞｼｯｸM"/>
          <w:sz w:val="22"/>
        </w:rPr>
      </w:pPr>
    </w:p>
    <w:p w:rsidR="0025345A" w:rsidRDefault="0025345A" w:rsidP="0025345A">
      <w:pPr>
        <w:ind w:firstLineChars="100" w:firstLine="220"/>
        <w:rPr>
          <w:rFonts w:ascii="HGSｺﾞｼｯｸM" w:eastAsia="HGSｺﾞｼｯｸM"/>
          <w:sz w:val="22"/>
        </w:rPr>
      </w:pPr>
    </w:p>
    <w:p w:rsidR="0025345A" w:rsidRPr="00F04407" w:rsidRDefault="0025345A" w:rsidP="00F04407">
      <w:pPr>
        <w:ind w:firstLineChars="100" w:firstLine="220"/>
        <w:rPr>
          <w:rFonts w:ascii="HGSｺﾞｼｯｸM" w:eastAsia="HGSｺﾞｼｯｸM" w:hAnsi="ＭＳ ゴシック"/>
          <w:sz w:val="26"/>
          <w:szCs w:val="26"/>
        </w:rPr>
      </w:pPr>
      <w:r>
        <w:rPr>
          <w:rFonts w:ascii="HGSｺﾞｼｯｸM" w:eastAsia="HGSｺﾞｼｯｸM"/>
          <w:sz w:val="22"/>
        </w:rPr>
        <w:br w:type="page"/>
      </w:r>
      <w:r w:rsidRPr="00F04407">
        <w:rPr>
          <w:rFonts w:ascii="HGSｺﾞｼｯｸM" w:eastAsia="HGSｺﾞｼｯｸM" w:hAnsi="ＭＳ ゴシック" w:hint="eastAsia"/>
          <w:sz w:val="26"/>
          <w:szCs w:val="26"/>
        </w:rPr>
        <w:t>基本課題（３）自立に向けての支援の充実</w:t>
      </w:r>
    </w:p>
    <w:p w:rsidR="0025345A" w:rsidRPr="00351488" w:rsidRDefault="003F2A7A" w:rsidP="0025345A">
      <w:pPr>
        <w:rPr>
          <w:rFonts w:ascii="HGSｺﾞｼｯｸM" w:eastAsia="HGSｺﾞｼｯｸM"/>
          <w:sz w:val="22"/>
        </w:rPr>
      </w:pPr>
      <w:r w:rsidRPr="003F2A7A">
        <w:rPr>
          <w:rFonts w:ascii="HGSｺﾞｼｯｸM" w:eastAsia="HGSｺﾞｼｯｸM" w:hAnsi="ＭＳ ゴシック"/>
          <w:noProof/>
          <w:sz w:val="26"/>
          <w:szCs w:val="26"/>
        </w:rPr>
        <w:pict>
          <v:roundrect id="_x0000_s1330" style="position:absolute;left:0;text-align:left;margin-left:-2.55pt;margin-top:-25pt;width:426.75pt;height:33pt;z-index:251978752" arcsize="10923f" filled="f">
            <v:textbox inset="5.85pt,.7pt,5.85pt,.7pt"/>
          </v:roundrect>
        </w:pict>
      </w:r>
    </w:p>
    <w:p w:rsidR="0025345A" w:rsidRDefault="0025345A" w:rsidP="0025345A">
      <w:pPr>
        <w:rPr>
          <w:rFonts w:ascii="HGSｺﾞｼｯｸM" w:eastAsia="HGSｺﾞｼｯｸM"/>
          <w:sz w:val="22"/>
        </w:rPr>
      </w:pPr>
      <w:r>
        <w:rPr>
          <w:rFonts w:ascii="HGSｺﾞｼｯｸM" w:eastAsia="HGSｺﾞｼｯｸM" w:hint="eastAsia"/>
          <w:sz w:val="22"/>
        </w:rPr>
        <w:t>＜現状と課題＞</w:t>
      </w:r>
    </w:p>
    <w:p w:rsidR="0025345A" w:rsidRDefault="00A92C23" w:rsidP="009C3579">
      <w:pPr>
        <w:ind w:firstLineChars="100" w:firstLine="220"/>
        <w:rPr>
          <w:rFonts w:ascii="HGSｺﾞｼｯｸM" w:eastAsia="HGSｺﾞｼｯｸM"/>
          <w:sz w:val="22"/>
        </w:rPr>
      </w:pPr>
      <w:r>
        <w:rPr>
          <w:rFonts w:ascii="HGSｺﾞｼｯｸM" w:eastAsia="HGSｺﾞｼｯｸM" w:hint="eastAsia"/>
          <w:sz w:val="22"/>
        </w:rPr>
        <w:t>被害者が、社会のなか</w:t>
      </w:r>
      <w:r w:rsidR="0025345A">
        <w:rPr>
          <w:rFonts w:ascii="HGSｺﾞｼｯｸM" w:eastAsia="HGSｺﾞｼｯｸM" w:hint="eastAsia"/>
          <w:sz w:val="22"/>
        </w:rPr>
        <w:t>で生活を営んでいく</w:t>
      </w:r>
      <w:r w:rsidR="00291BF5">
        <w:rPr>
          <w:rFonts w:ascii="HGSｺﾞｼｯｸM" w:eastAsia="HGSｺﾞｼｯｸM" w:hint="eastAsia"/>
          <w:sz w:val="22"/>
        </w:rPr>
        <w:t>ため</w:t>
      </w:r>
      <w:r w:rsidR="0025345A">
        <w:rPr>
          <w:rFonts w:ascii="HGSｺﾞｼｯｸM" w:eastAsia="HGSｺﾞｼｯｸM" w:hint="eastAsia"/>
          <w:sz w:val="22"/>
        </w:rPr>
        <w:t>には、就労支援など経済的自立に向けた支援や、住宅の確保</w:t>
      </w:r>
      <w:r w:rsidR="009C3579">
        <w:rPr>
          <w:rFonts w:ascii="HGSｺﾞｼｯｸM" w:eastAsia="HGSｺﾞｼｯｸM" w:hint="eastAsia"/>
          <w:sz w:val="22"/>
        </w:rPr>
        <w:t>など</w:t>
      </w:r>
      <w:r w:rsidR="0025345A">
        <w:rPr>
          <w:rFonts w:ascii="HGSｺﾞｼｯｸM" w:eastAsia="HGSｺﾞｼｯｸM" w:hint="eastAsia"/>
          <w:sz w:val="22"/>
        </w:rPr>
        <w:t>、総合的な</w:t>
      </w:r>
      <w:r w:rsidR="00291BF5">
        <w:rPr>
          <w:rFonts w:ascii="HGSｺﾞｼｯｸM" w:eastAsia="HGSｺﾞｼｯｸM" w:hint="eastAsia"/>
          <w:sz w:val="22"/>
        </w:rPr>
        <w:t>社会</w:t>
      </w:r>
      <w:r w:rsidR="0025345A">
        <w:rPr>
          <w:rFonts w:ascii="HGSｺﾞｼｯｸM" w:eastAsia="HGSｺﾞｼｯｸM" w:hint="eastAsia"/>
          <w:sz w:val="22"/>
        </w:rPr>
        <w:t>支援が必要</w:t>
      </w:r>
      <w:r w:rsidR="00291BF5">
        <w:rPr>
          <w:rFonts w:ascii="HGSｺﾞｼｯｸM" w:eastAsia="HGSｺﾞｼｯｸM" w:hint="eastAsia"/>
          <w:sz w:val="22"/>
        </w:rPr>
        <w:t>となります。</w:t>
      </w:r>
      <w:r w:rsidR="0025345A">
        <w:rPr>
          <w:rFonts w:ascii="HGSｺﾞｼｯｸM" w:eastAsia="HGSｺﾞｼｯｸM" w:hint="eastAsia"/>
          <w:sz w:val="22"/>
        </w:rPr>
        <w:t>そのため、相談窓口においては、被害者のおかれた立場を理解して、</w:t>
      </w:r>
      <w:r w:rsidR="00303C0C">
        <w:rPr>
          <w:rFonts w:ascii="HGSｺﾞｼｯｸM" w:eastAsia="HGSｺﾞｼｯｸM" w:hint="eastAsia"/>
          <w:sz w:val="22"/>
        </w:rPr>
        <w:t>適切な情報を提供するとともに、関係各課</w:t>
      </w:r>
      <w:r w:rsidR="0025345A">
        <w:rPr>
          <w:rFonts w:ascii="HGSｺﾞｼｯｸM" w:eastAsia="HGSｺﾞｼｯｸM" w:hint="eastAsia"/>
          <w:sz w:val="22"/>
        </w:rPr>
        <w:t>や関係機関が相互に連携して自立支援に取</w:t>
      </w:r>
      <w:r w:rsidR="00057644">
        <w:rPr>
          <w:rFonts w:ascii="HGSｺﾞｼｯｸM" w:eastAsia="HGSｺﾞｼｯｸM" w:hint="eastAsia"/>
          <w:sz w:val="22"/>
        </w:rPr>
        <w:t>り</w:t>
      </w:r>
      <w:r w:rsidR="0025345A">
        <w:rPr>
          <w:rFonts w:ascii="HGSｺﾞｼｯｸM" w:eastAsia="HGSｺﾞｼｯｸM" w:hint="eastAsia"/>
          <w:sz w:val="22"/>
        </w:rPr>
        <w:t>組む必要があります。多くの被害者自身が</w:t>
      </w:r>
      <w:r w:rsidR="003F2D87">
        <w:rPr>
          <w:rFonts w:ascii="HGSｺﾞｼｯｸM" w:eastAsia="HGSｺﾞｼｯｸM" w:hint="eastAsia"/>
          <w:sz w:val="22"/>
        </w:rPr>
        <w:t>、</w:t>
      </w:r>
      <w:r w:rsidR="0025345A">
        <w:rPr>
          <w:rFonts w:ascii="HGSｺﾞｼｯｸM" w:eastAsia="HGSｺﾞｼｯｸM" w:hint="eastAsia"/>
          <w:sz w:val="22"/>
        </w:rPr>
        <w:t>重なる暴力によって</w:t>
      </w:r>
      <w:r w:rsidR="00303C0C">
        <w:rPr>
          <w:rFonts w:ascii="HGSｺﾞｼｯｸM" w:eastAsia="HGSｺﾞｼｯｸM" w:hint="eastAsia"/>
          <w:sz w:val="22"/>
        </w:rPr>
        <w:t>自尊心が傷つけられている</w:t>
      </w:r>
      <w:r w:rsidR="0025345A">
        <w:rPr>
          <w:rFonts w:ascii="HGSｺﾞｼｯｸM" w:eastAsia="HGSｺﾞｼｯｸM" w:hint="eastAsia"/>
          <w:sz w:val="22"/>
        </w:rPr>
        <w:t>実情があることから、心理的ケアについての支援</w:t>
      </w:r>
      <w:r w:rsidR="00291BF5">
        <w:rPr>
          <w:rFonts w:ascii="HGSｺﾞｼｯｸM" w:eastAsia="HGSｺﾞｼｯｸM" w:hint="eastAsia"/>
          <w:sz w:val="22"/>
        </w:rPr>
        <w:t>も</w:t>
      </w:r>
      <w:r w:rsidR="004A19CA">
        <w:rPr>
          <w:rFonts w:ascii="HGSｺﾞｼｯｸM" w:eastAsia="HGSｺﾞｼｯｸM" w:hint="eastAsia"/>
          <w:sz w:val="22"/>
        </w:rPr>
        <w:t>求められています。</w:t>
      </w:r>
    </w:p>
    <w:p w:rsidR="0025345A" w:rsidRDefault="0025345A" w:rsidP="0025345A">
      <w:pPr>
        <w:ind w:firstLineChars="100" w:firstLine="220"/>
        <w:rPr>
          <w:rFonts w:ascii="HGSｺﾞｼｯｸM" w:eastAsia="HGSｺﾞｼｯｸM"/>
          <w:sz w:val="22"/>
        </w:rPr>
      </w:pPr>
      <w:r>
        <w:rPr>
          <w:rFonts w:ascii="HGSｺﾞｼｯｸM" w:eastAsia="HGSｺﾞｼｯｸM" w:hint="eastAsia"/>
          <w:sz w:val="22"/>
        </w:rPr>
        <w:t>さらに、当事者間の暴力だけでなく、</w:t>
      </w:r>
      <w:r w:rsidR="00F01DB3">
        <w:rPr>
          <w:rFonts w:ascii="HGSｺﾞｼｯｸM" w:eastAsia="HGSｺﾞｼｯｸM" w:hint="eastAsia"/>
          <w:sz w:val="22"/>
        </w:rPr>
        <w:t>ＤＶ</w:t>
      </w:r>
      <w:r>
        <w:rPr>
          <w:rFonts w:ascii="HGSｺﾞｼｯｸM" w:eastAsia="HGSｺﾞｼｯｸM" w:hint="eastAsia"/>
          <w:sz w:val="22"/>
        </w:rPr>
        <w:t>家庭で育つことで子どもが受ける精神的被害は児童虐待に当たると言われて</w:t>
      </w:r>
      <w:r w:rsidR="003F2D87">
        <w:rPr>
          <w:rFonts w:ascii="HGSｺﾞｼｯｸM" w:eastAsia="HGSｺﾞｼｯｸM" w:hint="eastAsia"/>
          <w:sz w:val="22"/>
        </w:rPr>
        <w:t>いることからも、</w:t>
      </w:r>
      <w:r>
        <w:rPr>
          <w:rFonts w:ascii="HGSｺﾞｼｯｸM" w:eastAsia="HGSｺﾞｼｯｸM" w:hint="eastAsia"/>
          <w:sz w:val="22"/>
        </w:rPr>
        <w:t>深刻な影響を</w:t>
      </w:r>
      <w:r w:rsidR="00E23D9F">
        <w:rPr>
          <w:rFonts w:ascii="HGSｺﾞｼｯｸM" w:eastAsia="HGSｺﾞｼｯｸM" w:hint="eastAsia"/>
          <w:sz w:val="22"/>
        </w:rPr>
        <w:t>受けている子どもへの心のケアについても支援や情報提供が</w:t>
      </w:r>
      <w:r w:rsidR="00291BF5">
        <w:rPr>
          <w:rFonts w:ascii="HGSｺﾞｼｯｸM" w:eastAsia="HGSｺﾞｼｯｸM" w:hint="eastAsia"/>
          <w:sz w:val="22"/>
        </w:rPr>
        <w:t>必要となります。</w:t>
      </w:r>
    </w:p>
    <w:p w:rsidR="0025345A" w:rsidRDefault="0025345A" w:rsidP="0025345A">
      <w:pPr>
        <w:ind w:firstLineChars="100" w:firstLine="220"/>
        <w:rPr>
          <w:rFonts w:ascii="HGSｺﾞｼｯｸM" w:eastAsia="HGSｺﾞｼｯｸM"/>
          <w:sz w:val="22"/>
        </w:rPr>
      </w:pPr>
    </w:p>
    <w:p w:rsidR="0025345A" w:rsidRDefault="0025345A" w:rsidP="0025345A">
      <w:pPr>
        <w:rPr>
          <w:rFonts w:ascii="HGSｺﾞｼｯｸM" w:eastAsia="HGSｺﾞｼｯｸM"/>
          <w:sz w:val="22"/>
        </w:rPr>
      </w:pPr>
    </w:p>
    <w:p w:rsidR="0025345A" w:rsidRDefault="0025345A" w:rsidP="0025345A">
      <w:pPr>
        <w:rPr>
          <w:rFonts w:ascii="HGSｺﾞｼｯｸM" w:eastAsia="HGSｺﾞｼｯｸM"/>
          <w:sz w:val="22"/>
        </w:rPr>
      </w:pPr>
      <w:r w:rsidRPr="00AE3F66">
        <w:rPr>
          <w:rFonts w:ascii="HGSｺﾞｼｯｸM" w:eastAsia="HGSｺﾞｼｯｸM" w:hint="eastAsia"/>
          <w:sz w:val="22"/>
        </w:rPr>
        <w:t>＜施策の方向＞</w:t>
      </w:r>
    </w:p>
    <w:p w:rsidR="0025345A" w:rsidRDefault="0025345A" w:rsidP="0025345A">
      <w:pPr>
        <w:ind w:firstLineChars="100" w:firstLine="220"/>
        <w:rPr>
          <w:rFonts w:ascii="HGSｺﾞｼｯｸM" w:eastAsia="HGSｺﾞｼｯｸM"/>
          <w:sz w:val="22"/>
        </w:rPr>
      </w:pPr>
      <w:r w:rsidRPr="0021555F">
        <w:rPr>
          <w:rFonts w:ascii="HGSｺﾞｼｯｸM" w:eastAsia="HGSｺﾞｼｯｸM" w:hint="eastAsia"/>
          <w:sz w:val="22"/>
        </w:rPr>
        <w:t>被害者の生活安定のための支援や、経済的自立に向けた支援</w:t>
      </w:r>
      <w:r w:rsidR="009C3579">
        <w:rPr>
          <w:rFonts w:ascii="HGSｺﾞｼｯｸM" w:eastAsia="HGSｺﾞｼｯｸM" w:hint="eastAsia"/>
          <w:sz w:val="22"/>
        </w:rPr>
        <w:t>など</w:t>
      </w:r>
      <w:r w:rsidR="00A92C23">
        <w:rPr>
          <w:rFonts w:ascii="HGSｺﾞｼｯｸM" w:eastAsia="HGSｺﾞｼｯｸM" w:hint="eastAsia"/>
          <w:sz w:val="22"/>
        </w:rPr>
        <w:t>、関係</w:t>
      </w:r>
      <w:r w:rsidR="00303C0C">
        <w:rPr>
          <w:rFonts w:ascii="HGSｺﾞｼｯｸM" w:eastAsia="HGSｺﾞｼｯｸM" w:hint="eastAsia"/>
          <w:sz w:val="22"/>
        </w:rPr>
        <w:t>各課</w:t>
      </w:r>
      <w:r w:rsidRPr="0021555F">
        <w:rPr>
          <w:rFonts w:ascii="HGSｺﾞｼｯｸM" w:eastAsia="HGSｺﾞｼｯｸM" w:hint="eastAsia"/>
          <w:sz w:val="22"/>
        </w:rPr>
        <w:t>や関係機関が相互に連携して支援を行います。</w:t>
      </w:r>
    </w:p>
    <w:p w:rsidR="0025345A" w:rsidRDefault="0025345A" w:rsidP="0025345A">
      <w:pPr>
        <w:ind w:firstLineChars="100" w:firstLine="220"/>
        <w:rPr>
          <w:rFonts w:ascii="HGSｺﾞｼｯｸM" w:eastAsia="HGSｺﾞｼｯｸM"/>
          <w:sz w:val="22"/>
        </w:rPr>
      </w:pPr>
      <w:r w:rsidRPr="0021555F">
        <w:rPr>
          <w:rFonts w:ascii="HGSｺﾞｼｯｸM" w:eastAsia="HGSｺﾞｼｯｸM" w:hint="eastAsia"/>
          <w:sz w:val="22"/>
        </w:rPr>
        <w:t>また、精神的に不安定な状態に</w:t>
      </w:r>
      <w:r w:rsidR="00E23D9F">
        <w:rPr>
          <w:rFonts w:ascii="HGSｺﾞｼｯｸM" w:eastAsia="HGSｺﾞｼｯｸM" w:hint="eastAsia"/>
          <w:sz w:val="22"/>
        </w:rPr>
        <w:t>あ</w:t>
      </w:r>
      <w:r w:rsidRPr="0021555F">
        <w:rPr>
          <w:rFonts w:ascii="HGSｺﾞｼｯｸM" w:eastAsia="HGSｺﾞｼｯｸM" w:hint="eastAsia"/>
          <w:sz w:val="22"/>
        </w:rPr>
        <w:t>る被害者や子どもへの心理的ケアの充実に努めます。</w:t>
      </w:r>
    </w:p>
    <w:p w:rsidR="0025345A" w:rsidRDefault="0025345A" w:rsidP="0025345A">
      <w:pPr>
        <w:ind w:firstLineChars="100" w:firstLine="220"/>
        <w:rPr>
          <w:rFonts w:ascii="HGSｺﾞｼｯｸM" w:eastAsia="HGSｺﾞｼｯｸM"/>
          <w:sz w:val="22"/>
        </w:rPr>
      </w:pPr>
    </w:p>
    <w:p w:rsidR="0025345A" w:rsidRDefault="0025345A" w:rsidP="0025345A">
      <w:pPr>
        <w:ind w:firstLineChars="100" w:firstLine="220"/>
        <w:rPr>
          <w:rFonts w:ascii="HGSｺﾞｼｯｸM" w:eastAsia="HGSｺﾞｼｯｸM"/>
          <w:sz w:val="22"/>
        </w:rPr>
      </w:pPr>
      <w:r>
        <w:rPr>
          <w:rFonts w:ascii="HGSｺﾞｼｯｸM" w:eastAsia="HGSｺﾞｼｯｸM" w:hint="eastAsia"/>
          <w:sz w:val="22"/>
        </w:rPr>
        <w:t>①　生活の安定に向けた支援</w:t>
      </w:r>
    </w:p>
    <w:p w:rsidR="0025345A" w:rsidRDefault="0025345A" w:rsidP="0025345A">
      <w:pPr>
        <w:ind w:firstLineChars="100" w:firstLine="220"/>
        <w:rPr>
          <w:rFonts w:ascii="HGSｺﾞｼｯｸM" w:eastAsia="HGSｺﾞｼｯｸM"/>
          <w:sz w:val="22"/>
        </w:rPr>
      </w:pPr>
      <w:r>
        <w:rPr>
          <w:rFonts w:ascii="HGSｺﾞｼｯｸM" w:eastAsia="HGSｺﾞｼｯｸM" w:hint="eastAsia"/>
          <w:sz w:val="22"/>
        </w:rPr>
        <w:t>②　経済的自立に向けた支援</w:t>
      </w:r>
    </w:p>
    <w:p w:rsidR="0025345A" w:rsidRDefault="0025345A" w:rsidP="0025345A">
      <w:pPr>
        <w:ind w:firstLineChars="100" w:firstLine="220"/>
        <w:rPr>
          <w:rFonts w:ascii="HGSｺﾞｼｯｸM" w:eastAsia="HGSｺﾞｼｯｸM"/>
          <w:sz w:val="22"/>
        </w:rPr>
      </w:pPr>
      <w:r>
        <w:rPr>
          <w:rFonts w:ascii="HGSｺﾞｼｯｸM" w:eastAsia="HGSｺﾞｼｯｸM" w:hint="eastAsia"/>
          <w:sz w:val="22"/>
        </w:rPr>
        <w:t>③　心理的ケアの充実</w:t>
      </w:r>
    </w:p>
    <w:p w:rsidR="0025345A" w:rsidRDefault="0025345A" w:rsidP="0025345A">
      <w:pPr>
        <w:ind w:firstLineChars="100" w:firstLine="220"/>
        <w:rPr>
          <w:rFonts w:ascii="HGSｺﾞｼｯｸM" w:eastAsia="HGSｺﾞｼｯｸM"/>
          <w:sz w:val="22"/>
        </w:rPr>
      </w:pPr>
    </w:p>
    <w:p w:rsidR="0025345A" w:rsidRDefault="0025345A" w:rsidP="0025345A">
      <w:pPr>
        <w:ind w:firstLineChars="100" w:firstLine="220"/>
        <w:rPr>
          <w:rFonts w:ascii="HGSｺﾞｼｯｸM" w:eastAsia="HGSｺﾞｼｯｸM"/>
          <w:sz w:val="22"/>
        </w:rPr>
      </w:pPr>
    </w:p>
    <w:p w:rsidR="0025345A" w:rsidRDefault="0025345A" w:rsidP="00FC107D">
      <w:pPr>
        <w:rPr>
          <w:rFonts w:ascii="HGSｺﾞｼｯｸM" w:eastAsia="HGSｺﾞｼｯｸM"/>
          <w:sz w:val="22"/>
        </w:rPr>
      </w:pPr>
      <w:r w:rsidRPr="00C91E7F">
        <w:rPr>
          <w:rFonts w:ascii="HGSｺﾞｼｯｸM" w:eastAsia="HGSｺﾞｼｯｸM" w:hint="eastAsia"/>
          <w:sz w:val="22"/>
        </w:rPr>
        <w:t>＜施策の方向＞</w:t>
      </w:r>
      <w:r>
        <w:rPr>
          <w:rFonts w:ascii="HGSｺﾞｼｯｸM" w:eastAsia="HGSｺﾞｼｯｸM" w:hint="eastAsia"/>
          <w:sz w:val="22"/>
        </w:rPr>
        <w:t>①</w:t>
      </w:r>
      <w:r w:rsidRPr="00C91E7F">
        <w:rPr>
          <w:rFonts w:ascii="HGSｺﾞｼｯｸM" w:eastAsia="HGSｺﾞｼｯｸM" w:hint="eastAsia"/>
          <w:sz w:val="22"/>
        </w:rPr>
        <w:t xml:space="preserve">　生活の安定に向けた支援　</w:t>
      </w:r>
    </w:p>
    <w:tbl>
      <w:tblPr>
        <w:tblStyle w:val="aa"/>
        <w:tblW w:w="0" w:type="auto"/>
        <w:tblLayout w:type="fixed"/>
        <w:tblLook w:val="04A0"/>
      </w:tblPr>
      <w:tblGrid>
        <w:gridCol w:w="794"/>
        <w:gridCol w:w="2552"/>
        <w:gridCol w:w="3686"/>
        <w:gridCol w:w="1871"/>
      </w:tblGrid>
      <w:tr w:rsidR="0025345A" w:rsidTr="001522A1">
        <w:tc>
          <w:tcPr>
            <w:tcW w:w="794" w:type="dxa"/>
          </w:tcPr>
          <w:p w:rsidR="0025345A" w:rsidRPr="00FA140E" w:rsidRDefault="0025345A" w:rsidP="001522A1">
            <w:pPr>
              <w:spacing w:line="280" w:lineRule="exact"/>
              <w:jc w:val="center"/>
              <w:rPr>
                <w:rFonts w:ascii="HGSｺﾞｼｯｸM" w:eastAsia="HGSｺﾞｼｯｸM"/>
                <w:sz w:val="20"/>
                <w:szCs w:val="20"/>
              </w:rPr>
            </w:pPr>
            <w:r w:rsidRPr="00FA140E">
              <w:rPr>
                <w:rFonts w:ascii="HGSｺﾞｼｯｸM" w:eastAsia="HGSｺﾞｼｯｸM" w:hint="eastAsia"/>
                <w:sz w:val="20"/>
                <w:szCs w:val="20"/>
              </w:rPr>
              <w:t>ＮＯ</w:t>
            </w:r>
          </w:p>
        </w:tc>
        <w:tc>
          <w:tcPr>
            <w:tcW w:w="2552" w:type="dxa"/>
          </w:tcPr>
          <w:p w:rsidR="0025345A" w:rsidRPr="00FA140E" w:rsidRDefault="0025345A" w:rsidP="001522A1">
            <w:pPr>
              <w:spacing w:line="280" w:lineRule="exact"/>
              <w:jc w:val="center"/>
              <w:rPr>
                <w:rFonts w:ascii="HGSｺﾞｼｯｸM" w:eastAsia="HGSｺﾞｼｯｸM"/>
                <w:sz w:val="20"/>
                <w:szCs w:val="20"/>
              </w:rPr>
            </w:pPr>
            <w:r w:rsidRPr="00FA140E">
              <w:rPr>
                <w:rFonts w:ascii="HGSｺﾞｼｯｸM" w:eastAsia="HGSｺﾞｼｯｸM" w:hint="eastAsia"/>
                <w:sz w:val="20"/>
                <w:szCs w:val="20"/>
              </w:rPr>
              <w:t>具体的施策</w:t>
            </w:r>
          </w:p>
        </w:tc>
        <w:tc>
          <w:tcPr>
            <w:tcW w:w="3686" w:type="dxa"/>
          </w:tcPr>
          <w:p w:rsidR="0025345A" w:rsidRPr="00FA140E" w:rsidRDefault="0025345A" w:rsidP="001522A1">
            <w:pPr>
              <w:spacing w:line="280" w:lineRule="exact"/>
              <w:jc w:val="center"/>
              <w:rPr>
                <w:rFonts w:ascii="HGSｺﾞｼｯｸM" w:eastAsia="HGSｺﾞｼｯｸM"/>
                <w:sz w:val="20"/>
                <w:szCs w:val="20"/>
              </w:rPr>
            </w:pPr>
            <w:r w:rsidRPr="00FA140E">
              <w:rPr>
                <w:rFonts w:ascii="HGSｺﾞｼｯｸM" w:eastAsia="HGSｺﾞｼｯｸM" w:hint="eastAsia"/>
                <w:sz w:val="20"/>
                <w:szCs w:val="20"/>
              </w:rPr>
              <w:t>内</w:t>
            </w:r>
            <w:r w:rsidR="00BF7F40">
              <w:rPr>
                <w:rFonts w:ascii="HGSｺﾞｼｯｸM" w:eastAsia="HGSｺﾞｼｯｸM" w:hint="eastAsia"/>
                <w:sz w:val="20"/>
                <w:szCs w:val="20"/>
              </w:rPr>
              <w:t xml:space="preserve">　</w:t>
            </w:r>
            <w:r w:rsidRPr="00FA140E">
              <w:rPr>
                <w:rFonts w:ascii="HGSｺﾞｼｯｸM" w:eastAsia="HGSｺﾞｼｯｸM" w:hint="eastAsia"/>
                <w:sz w:val="20"/>
                <w:szCs w:val="20"/>
              </w:rPr>
              <w:t>容</w:t>
            </w:r>
          </w:p>
        </w:tc>
        <w:tc>
          <w:tcPr>
            <w:tcW w:w="1871" w:type="dxa"/>
          </w:tcPr>
          <w:p w:rsidR="0025345A" w:rsidRPr="00FA140E" w:rsidRDefault="0025345A" w:rsidP="001522A1">
            <w:pPr>
              <w:spacing w:line="280" w:lineRule="exact"/>
              <w:jc w:val="center"/>
              <w:rPr>
                <w:rFonts w:ascii="HGSｺﾞｼｯｸM" w:eastAsia="HGSｺﾞｼｯｸM"/>
                <w:sz w:val="20"/>
                <w:szCs w:val="20"/>
              </w:rPr>
            </w:pPr>
            <w:r w:rsidRPr="00FA140E">
              <w:rPr>
                <w:rFonts w:ascii="HGSｺﾞｼｯｸM" w:eastAsia="HGSｺﾞｼｯｸM" w:hint="eastAsia"/>
                <w:sz w:val="20"/>
                <w:szCs w:val="20"/>
              </w:rPr>
              <w:t>担当課</w:t>
            </w:r>
          </w:p>
        </w:tc>
      </w:tr>
      <w:tr w:rsidR="0025345A" w:rsidTr="000B1A12">
        <w:trPr>
          <w:trHeight w:val="1395"/>
        </w:trPr>
        <w:tc>
          <w:tcPr>
            <w:tcW w:w="794" w:type="dxa"/>
            <w:vAlign w:val="center"/>
          </w:tcPr>
          <w:p w:rsidR="0025345A" w:rsidRPr="00C91E7F" w:rsidRDefault="0025345A" w:rsidP="001522A1">
            <w:pPr>
              <w:spacing w:line="280" w:lineRule="exact"/>
              <w:jc w:val="center"/>
              <w:rPr>
                <w:rFonts w:ascii="HGSｺﾞｼｯｸM" w:eastAsia="HGSｺﾞｼｯｸM"/>
                <w:sz w:val="20"/>
                <w:szCs w:val="20"/>
              </w:rPr>
            </w:pPr>
            <w:r w:rsidRPr="00C91E7F">
              <w:rPr>
                <w:rFonts w:ascii="HGSｺﾞｼｯｸM" w:eastAsia="HGSｺﾞｼｯｸM" w:hint="eastAsia"/>
                <w:sz w:val="20"/>
                <w:szCs w:val="20"/>
              </w:rPr>
              <w:t>2311</w:t>
            </w:r>
          </w:p>
        </w:tc>
        <w:tc>
          <w:tcPr>
            <w:tcW w:w="2552" w:type="dxa"/>
            <w:vAlign w:val="center"/>
          </w:tcPr>
          <w:p w:rsidR="0025345A" w:rsidRPr="00C91E7F" w:rsidRDefault="0025345A" w:rsidP="001522A1">
            <w:pPr>
              <w:spacing w:line="280" w:lineRule="exact"/>
              <w:rPr>
                <w:rFonts w:ascii="HGSｺﾞｼｯｸM" w:eastAsia="HGSｺﾞｼｯｸM"/>
                <w:sz w:val="20"/>
                <w:szCs w:val="20"/>
              </w:rPr>
            </w:pPr>
            <w:r w:rsidRPr="00C91E7F">
              <w:rPr>
                <w:rFonts w:ascii="HGSｺﾞｼｯｸM" w:eastAsia="HGSｺﾞｼｯｸM" w:hint="eastAsia"/>
                <w:sz w:val="20"/>
                <w:szCs w:val="20"/>
              </w:rPr>
              <w:t>住宅の確保に向けた支援</w:t>
            </w:r>
          </w:p>
        </w:tc>
        <w:tc>
          <w:tcPr>
            <w:tcW w:w="3686" w:type="dxa"/>
            <w:vAlign w:val="center"/>
          </w:tcPr>
          <w:p w:rsidR="0025345A" w:rsidRPr="00C91E7F" w:rsidRDefault="00F01DB3" w:rsidP="00303C0C">
            <w:pPr>
              <w:spacing w:line="280" w:lineRule="exact"/>
              <w:rPr>
                <w:rFonts w:ascii="HGSｺﾞｼｯｸM" w:eastAsia="HGSｺﾞｼｯｸM"/>
                <w:sz w:val="20"/>
                <w:szCs w:val="20"/>
              </w:rPr>
            </w:pPr>
            <w:r>
              <w:rPr>
                <w:rFonts w:ascii="HGSｺﾞｼｯｸM" w:eastAsia="HGSｺﾞｼｯｸM" w:hint="eastAsia"/>
                <w:sz w:val="20"/>
                <w:szCs w:val="20"/>
              </w:rPr>
              <w:t>ＤＶ</w:t>
            </w:r>
            <w:r w:rsidR="0025345A" w:rsidRPr="00C91E7F">
              <w:rPr>
                <w:rFonts w:ascii="HGSｺﾞｼｯｸM" w:eastAsia="HGSｺﾞｼｯｸM" w:hint="eastAsia"/>
                <w:sz w:val="20"/>
                <w:szCs w:val="20"/>
              </w:rPr>
              <w:t>被害者の住まいの確保のため、プライバシーに配慮した</w:t>
            </w:r>
            <w:r w:rsidR="0025345A">
              <w:rPr>
                <w:rFonts w:ascii="HGSｺﾞｼｯｸM" w:eastAsia="HGSｺﾞｼｯｸM" w:hint="eastAsia"/>
                <w:sz w:val="20"/>
                <w:szCs w:val="20"/>
              </w:rPr>
              <w:t>公営</w:t>
            </w:r>
            <w:r w:rsidR="0025345A" w:rsidRPr="00C91E7F">
              <w:rPr>
                <w:rFonts w:ascii="HGSｺﾞｼｯｸM" w:eastAsia="HGSｺﾞｼｯｸM" w:hint="eastAsia"/>
                <w:sz w:val="20"/>
                <w:szCs w:val="20"/>
              </w:rPr>
              <w:t>住宅の優先入居の体制を整備します。</w:t>
            </w:r>
          </w:p>
        </w:tc>
        <w:tc>
          <w:tcPr>
            <w:tcW w:w="1871" w:type="dxa"/>
            <w:vAlign w:val="center"/>
          </w:tcPr>
          <w:p w:rsidR="0025345A" w:rsidRPr="00C91E7F" w:rsidRDefault="0025345A" w:rsidP="001522A1">
            <w:pPr>
              <w:spacing w:line="280" w:lineRule="exact"/>
              <w:rPr>
                <w:rFonts w:ascii="HGSｺﾞｼｯｸM" w:eastAsia="HGSｺﾞｼｯｸM"/>
                <w:sz w:val="20"/>
                <w:szCs w:val="20"/>
              </w:rPr>
            </w:pPr>
            <w:r w:rsidRPr="00C91E7F">
              <w:rPr>
                <w:rFonts w:ascii="HGSｺﾞｼｯｸM" w:eastAsia="HGSｺﾞｼｯｸM" w:hint="eastAsia"/>
                <w:sz w:val="20"/>
                <w:szCs w:val="20"/>
              </w:rPr>
              <w:t>建設管理課</w:t>
            </w:r>
          </w:p>
        </w:tc>
      </w:tr>
      <w:tr w:rsidR="0025345A" w:rsidTr="000B1A12">
        <w:trPr>
          <w:trHeight w:val="1123"/>
        </w:trPr>
        <w:tc>
          <w:tcPr>
            <w:tcW w:w="794" w:type="dxa"/>
            <w:vAlign w:val="center"/>
          </w:tcPr>
          <w:p w:rsidR="0025345A" w:rsidRPr="00C91E7F" w:rsidRDefault="0025345A" w:rsidP="001522A1">
            <w:pPr>
              <w:spacing w:line="280" w:lineRule="exact"/>
              <w:jc w:val="center"/>
              <w:rPr>
                <w:rFonts w:ascii="HGSｺﾞｼｯｸM" w:eastAsia="HGSｺﾞｼｯｸM"/>
                <w:sz w:val="20"/>
                <w:szCs w:val="20"/>
              </w:rPr>
            </w:pPr>
            <w:r w:rsidRPr="00C91E7F">
              <w:rPr>
                <w:rFonts w:ascii="HGSｺﾞｼｯｸM" w:eastAsia="HGSｺﾞｼｯｸM" w:hint="eastAsia"/>
                <w:sz w:val="20"/>
                <w:szCs w:val="20"/>
              </w:rPr>
              <w:t>2312</w:t>
            </w:r>
          </w:p>
        </w:tc>
        <w:tc>
          <w:tcPr>
            <w:tcW w:w="2552" w:type="dxa"/>
            <w:vAlign w:val="center"/>
          </w:tcPr>
          <w:p w:rsidR="0025345A" w:rsidRPr="00C91E7F" w:rsidRDefault="0025345A" w:rsidP="001522A1">
            <w:pPr>
              <w:spacing w:line="280" w:lineRule="exact"/>
              <w:rPr>
                <w:rFonts w:ascii="HGSｺﾞｼｯｸM" w:eastAsia="HGSｺﾞｼｯｸM"/>
                <w:sz w:val="20"/>
                <w:szCs w:val="20"/>
              </w:rPr>
            </w:pPr>
            <w:r w:rsidRPr="00C91E7F">
              <w:rPr>
                <w:rFonts w:ascii="HGSｺﾞｼｯｸM" w:eastAsia="HGSｺﾞｼｯｸM" w:hint="eastAsia"/>
                <w:sz w:val="20"/>
                <w:szCs w:val="20"/>
              </w:rPr>
              <w:t>各種制度の情報提供</w:t>
            </w:r>
          </w:p>
        </w:tc>
        <w:tc>
          <w:tcPr>
            <w:tcW w:w="3686" w:type="dxa"/>
            <w:vAlign w:val="center"/>
          </w:tcPr>
          <w:p w:rsidR="0025345A" w:rsidRPr="00C91E7F" w:rsidRDefault="0025345A" w:rsidP="001522A1">
            <w:pPr>
              <w:spacing w:line="280" w:lineRule="exact"/>
              <w:rPr>
                <w:rFonts w:ascii="HGSｺﾞｼｯｸM" w:eastAsia="HGSｺﾞｼｯｸM"/>
                <w:sz w:val="20"/>
                <w:szCs w:val="20"/>
              </w:rPr>
            </w:pPr>
            <w:r w:rsidRPr="00C91E7F">
              <w:rPr>
                <w:rFonts w:ascii="HGSｺﾞｼｯｸM" w:eastAsia="HGSｺﾞｼｯｸM" w:hint="eastAsia"/>
                <w:sz w:val="20"/>
                <w:szCs w:val="20"/>
              </w:rPr>
              <w:t>制度の内容や手続きの方法を</w:t>
            </w:r>
            <w:r>
              <w:rPr>
                <w:rFonts w:ascii="HGSｺﾞｼｯｸM" w:eastAsia="HGSｺﾞｼｯｸM" w:hint="eastAsia"/>
                <w:sz w:val="20"/>
                <w:szCs w:val="20"/>
              </w:rPr>
              <w:t>わ</w:t>
            </w:r>
            <w:r w:rsidRPr="00C91E7F">
              <w:rPr>
                <w:rFonts w:ascii="HGSｺﾞｼｯｸM" w:eastAsia="HGSｺﾞｼｯｸM" w:hint="eastAsia"/>
                <w:sz w:val="20"/>
                <w:szCs w:val="20"/>
              </w:rPr>
              <w:t>かりやすく説明し、被害者の状況に応じた</w:t>
            </w:r>
            <w:r w:rsidR="00303C0C">
              <w:rPr>
                <w:rFonts w:ascii="HGSｺﾞｼｯｸM" w:eastAsia="HGSｺﾞｼｯｸM" w:hint="eastAsia"/>
                <w:sz w:val="20"/>
                <w:szCs w:val="20"/>
              </w:rPr>
              <w:t>経済的</w:t>
            </w:r>
            <w:r w:rsidRPr="00C91E7F">
              <w:rPr>
                <w:rFonts w:ascii="HGSｺﾞｼｯｸM" w:eastAsia="HGSｺﾞｼｯｸM" w:hint="eastAsia"/>
                <w:sz w:val="20"/>
                <w:szCs w:val="20"/>
              </w:rPr>
              <w:t>支援を行います。</w:t>
            </w:r>
          </w:p>
        </w:tc>
        <w:tc>
          <w:tcPr>
            <w:tcW w:w="1871" w:type="dxa"/>
            <w:vAlign w:val="center"/>
          </w:tcPr>
          <w:p w:rsidR="0025345A" w:rsidRPr="00C91E7F" w:rsidRDefault="0025345A" w:rsidP="001522A1">
            <w:pPr>
              <w:spacing w:line="280" w:lineRule="exact"/>
              <w:rPr>
                <w:rFonts w:ascii="HGSｺﾞｼｯｸM" w:eastAsia="HGSｺﾞｼｯｸM"/>
                <w:sz w:val="20"/>
                <w:szCs w:val="20"/>
              </w:rPr>
            </w:pPr>
            <w:r w:rsidRPr="00C91E7F">
              <w:rPr>
                <w:rFonts w:ascii="HGSｺﾞｼｯｸM" w:eastAsia="HGSｺﾞｼｯｸM" w:hint="eastAsia"/>
                <w:sz w:val="20"/>
                <w:szCs w:val="20"/>
              </w:rPr>
              <w:t>子育て支援室</w:t>
            </w:r>
          </w:p>
          <w:p w:rsidR="0025345A" w:rsidRPr="00C91E7F" w:rsidRDefault="0025345A" w:rsidP="001522A1">
            <w:pPr>
              <w:spacing w:line="280" w:lineRule="exact"/>
              <w:rPr>
                <w:rFonts w:ascii="HGSｺﾞｼｯｸM" w:eastAsia="HGSｺﾞｼｯｸM"/>
                <w:sz w:val="20"/>
                <w:szCs w:val="20"/>
              </w:rPr>
            </w:pPr>
            <w:r w:rsidRPr="00C91E7F">
              <w:rPr>
                <w:rFonts w:ascii="HGSｺﾞｼｯｸM" w:eastAsia="HGSｺﾞｼｯｸM" w:hint="eastAsia"/>
                <w:sz w:val="20"/>
                <w:szCs w:val="20"/>
              </w:rPr>
              <w:t>社会福祉課</w:t>
            </w:r>
          </w:p>
        </w:tc>
      </w:tr>
    </w:tbl>
    <w:p w:rsidR="0025345A" w:rsidRDefault="0025345A" w:rsidP="0025345A">
      <w:pPr>
        <w:ind w:firstLineChars="100" w:firstLine="220"/>
        <w:rPr>
          <w:rFonts w:ascii="HGSｺﾞｼｯｸM" w:eastAsia="HGSｺﾞｼｯｸM"/>
          <w:sz w:val="22"/>
        </w:rPr>
      </w:pPr>
    </w:p>
    <w:p w:rsidR="0025345A" w:rsidRDefault="0025345A" w:rsidP="0025345A">
      <w:pPr>
        <w:ind w:firstLineChars="100" w:firstLine="220"/>
        <w:rPr>
          <w:rFonts w:ascii="HGSｺﾞｼｯｸM" w:eastAsia="HGSｺﾞｼｯｸM"/>
          <w:sz w:val="22"/>
        </w:rPr>
      </w:pPr>
    </w:p>
    <w:p w:rsidR="00F04407" w:rsidRDefault="00F04407" w:rsidP="0025345A">
      <w:pPr>
        <w:ind w:firstLineChars="100" w:firstLine="220"/>
        <w:rPr>
          <w:rFonts w:ascii="HGSｺﾞｼｯｸM" w:eastAsia="HGSｺﾞｼｯｸM"/>
          <w:sz w:val="22"/>
        </w:rPr>
      </w:pPr>
    </w:p>
    <w:p w:rsidR="0025345A" w:rsidRDefault="0025345A" w:rsidP="0025345A">
      <w:pPr>
        <w:ind w:firstLineChars="100" w:firstLine="220"/>
        <w:rPr>
          <w:rFonts w:ascii="HGSｺﾞｼｯｸM" w:eastAsia="HGSｺﾞｼｯｸM"/>
          <w:sz w:val="22"/>
        </w:rPr>
      </w:pPr>
      <w:r w:rsidRPr="00557EE8">
        <w:rPr>
          <w:rFonts w:ascii="HGSｺﾞｼｯｸM" w:eastAsia="HGSｺﾞｼｯｸM" w:hint="eastAsia"/>
          <w:sz w:val="22"/>
        </w:rPr>
        <w:t>＜施策の方向＞</w:t>
      </w:r>
      <w:r>
        <w:rPr>
          <w:rFonts w:ascii="HGSｺﾞｼｯｸM" w:eastAsia="HGSｺﾞｼｯｸM" w:hint="eastAsia"/>
          <w:sz w:val="22"/>
        </w:rPr>
        <w:t>②</w:t>
      </w:r>
      <w:r w:rsidRPr="00557EE8">
        <w:rPr>
          <w:rFonts w:ascii="HGSｺﾞｼｯｸM" w:eastAsia="HGSｺﾞｼｯｸM" w:hint="eastAsia"/>
          <w:sz w:val="22"/>
        </w:rPr>
        <w:t xml:space="preserve">　経済的自立に向けた支援</w:t>
      </w:r>
    </w:p>
    <w:tbl>
      <w:tblPr>
        <w:tblStyle w:val="aa"/>
        <w:tblW w:w="8897" w:type="dxa"/>
        <w:tblLook w:val="04A0"/>
      </w:tblPr>
      <w:tblGrid>
        <w:gridCol w:w="817"/>
        <w:gridCol w:w="2552"/>
        <w:gridCol w:w="3685"/>
        <w:gridCol w:w="1843"/>
      </w:tblGrid>
      <w:tr w:rsidR="0025345A" w:rsidTr="001522A1">
        <w:tc>
          <w:tcPr>
            <w:tcW w:w="817" w:type="dxa"/>
          </w:tcPr>
          <w:p w:rsidR="0025345A" w:rsidRPr="00FA140E" w:rsidRDefault="0025345A" w:rsidP="001522A1">
            <w:pPr>
              <w:spacing w:line="280" w:lineRule="exact"/>
              <w:jc w:val="center"/>
              <w:rPr>
                <w:rFonts w:ascii="HGSｺﾞｼｯｸM" w:eastAsia="HGSｺﾞｼｯｸM"/>
                <w:sz w:val="20"/>
                <w:szCs w:val="20"/>
              </w:rPr>
            </w:pPr>
            <w:r w:rsidRPr="00FA140E">
              <w:rPr>
                <w:rFonts w:ascii="HGSｺﾞｼｯｸM" w:eastAsia="HGSｺﾞｼｯｸM" w:hint="eastAsia"/>
                <w:sz w:val="20"/>
                <w:szCs w:val="20"/>
              </w:rPr>
              <w:t>ＮＯ</w:t>
            </w:r>
          </w:p>
        </w:tc>
        <w:tc>
          <w:tcPr>
            <w:tcW w:w="2552" w:type="dxa"/>
          </w:tcPr>
          <w:p w:rsidR="0025345A" w:rsidRPr="00FA140E" w:rsidRDefault="0025345A" w:rsidP="001522A1">
            <w:pPr>
              <w:spacing w:line="280" w:lineRule="exact"/>
              <w:jc w:val="center"/>
              <w:rPr>
                <w:rFonts w:ascii="HGSｺﾞｼｯｸM" w:eastAsia="HGSｺﾞｼｯｸM"/>
                <w:sz w:val="20"/>
                <w:szCs w:val="20"/>
              </w:rPr>
            </w:pPr>
            <w:r w:rsidRPr="00FA140E">
              <w:rPr>
                <w:rFonts w:ascii="HGSｺﾞｼｯｸM" w:eastAsia="HGSｺﾞｼｯｸM" w:hint="eastAsia"/>
                <w:sz w:val="20"/>
                <w:szCs w:val="20"/>
              </w:rPr>
              <w:t>具体的施策</w:t>
            </w:r>
          </w:p>
        </w:tc>
        <w:tc>
          <w:tcPr>
            <w:tcW w:w="3685" w:type="dxa"/>
          </w:tcPr>
          <w:p w:rsidR="0025345A" w:rsidRPr="00FA140E" w:rsidRDefault="0025345A" w:rsidP="001522A1">
            <w:pPr>
              <w:spacing w:line="280" w:lineRule="exact"/>
              <w:jc w:val="center"/>
              <w:rPr>
                <w:rFonts w:ascii="HGSｺﾞｼｯｸM" w:eastAsia="HGSｺﾞｼｯｸM"/>
                <w:sz w:val="20"/>
                <w:szCs w:val="20"/>
              </w:rPr>
            </w:pPr>
            <w:r w:rsidRPr="00FA140E">
              <w:rPr>
                <w:rFonts w:ascii="HGSｺﾞｼｯｸM" w:eastAsia="HGSｺﾞｼｯｸM" w:hint="eastAsia"/>
                <w:sz w:val="20"/>
                <w:szCs w:val="20"/>
              </w:rPr>
              <w:t>内</w:t>
            </w:r>
            <w:r w:rsidR="00BF7F40">
              <w:rPr>
                <w:rFonts w:ascii="HGSｺﾞｼｯｸM" w:eastAsia="HGSｺﾞｼｯｸM" w:hint="eastAsia"/>
                <w:sz w:val="20"/>
                <w:szCs w:val="20"/>
              </w:rPr>
              <w:t xml:space="preserve">　</w:t>
            </w:r>
            <w:r w:rsidRPr="00FA140E">
              <w:rPr>
                <w:rFonts w:ascii="HGSｺﾞｼｯｸM" w:eastAsia="HGSｺﾞｼｯｸM" w:hint="eastAsia"/>
                <w:sz w:val="20"/>
                <w:szCs w:val="20"/>
              </w:rPr>
              <w:t>容</w:t>
            </w:r>
          </w:p>
        </w:tc>
        <w:tc>
          <w:tcPr>
            <w:tcW w:w="1843" w:type="dxa"/>
          </w:tcPr>
          <w:p w:rsidR="0025345A" w:rsidRPr="00FA140E" w:rsidRDefault="0025345A" w:rsidP="001522A1">
            <w:pPr>
              <w:spacing w:line="280" w:lineRule="exact"/>
              <w:jc w:val="center"/>
              <w:rPr>
                <w:rFonts w:ascii="HGSｺﾞｼｯｸM" w:eastAsia="HGSｺﾞｼｯｸM"/>
                <w:sz w:val="20"/>
                <w:szCs w:val="20"/>
              </w:rPr>
            </w:pPr>
            <w:r w:rsidRPr="00FA140E">
              <w:rPr>
                <w:rFonts w:ascii="HGSｺﾞｼｯｸM" w:eastAsia="HGSｺﾞｼｯｸM" w:hint="eastAsia"/>
                <w:sz w:val="20"/>
                <w:szCs w:val="20"/>
              </w:rPr>
              <w:t>担当課</w:t>
            </w:r>
          </w:p>
        </w:tc>
      </w:tr>
      <w:tr w:rsidR="0025345A" w:rsidTr="001522A1">
        <w:trPr>
          <w:trHeight w:val="839"/>
        </w:trPr>
        <w:tc>
          <w:tcPr>
            <w:tcW w:w="817" w:type="dxa"/>
            <w:vAlign w:val="center"/>
          </w:tcPr>
          <w:p w:rsidR="0025345A" w:rsidRPr="00557EE8" w:rsidRDefault="0025345A" w:rsidP="001522A1">
            <w:pPr>
              <w:spacing w:line="280" w:lineRule="exact"/>
              <w:jc w:val="center"/>
              <w:rPr>
                <w:rFonts w:ascii="HGSｺﾞｼｯｸM" w:eastAsia="HGSｺﾞｼｯｸM"/>
                <w:sz w:val="20"/>
                <w:szCs w:val="20"/>
              </w:rPr>
            </w:pPr>
            <w:r w:rsidRPr="00557EE8">
              <w:rPr>
                <w:rFonts w:ascii="HGSｺﾞｼｯｸM" w:eastAsia="HGSｺﾞｼｯｸM" w:hint="eastAsia"/>
                <w:sz w:val="20"/>
                <w:szCs w:val="20"/>
              </w:rPr>
              <w:t>2321</w:t>
            </w:r>
          </w:p>
        </w:tc>
        <w:tc>
          <w:tcPr>
            <w:tcW w:w="2552" w:type="dxa"/>
            <w:vAlign w:val="center"/>
          </w:tcPr>
          <w:p w:rsidR="0025345A" w:rsidRPr="00557EE8" w:rsidRDefault="0025345A" w:rsidP="001522A1">
            <w:pPr>
              <w:spacing w:line="280" w:lineRule="exact"/>
              <w:rPr>
                <w:rFonts w:ascii="HGSｺﾞｼｯｸM" w:eastAsia="HGSｺﾞｼｯｸM"/>
                <w:sz w:val="20"/>
                <w:szCs w:val="20"/>
              </w:rPr>
            </w:pPr>
            <w:r w:rsidRPr="00557EE8">
              <w:rPr>
                <w:rFonts w:ascii="HGSｺﾞｼｯｸM" w:eastAsia="HGSｺﾞｼｯｸM" w:hint="eastAsia"/>
                <w:sz w:val="20"/>
                <w:szCs w:val="20"/>
              </w:rPr>
              <w:t>就労に向けた支援</w:t>
            </w:r>
          </w:p>
        </w:tc>
        <w:tc>
          <w:tcPr>
            <w:tcW w:w="3685" w:type="dxa"/>
            <w:vAlign w:val="center"/>
          </w:tcPr>
          <w:p w:rsidR="0025345A" w:rsidRPr="00557EE8" w:rsidRDefault="0025345A" w:rsidP="001522A1">
            <w:pPr>
              <w:spacing w:line="280" w:lineRule="exact"/>
              <w:rPr>
                <w:rFonts w:ascii="HGSｺﾞｼｯｸM" w:eastAsia="HGSｺﾞｼｯｸM"/>
                <w:sz w:val="20"/>
                <w:szCs w:val="20"/>
              </w:rPr>
            </w:pPr>
            <w:r w:rsidRPr="00557EE8">
              <w:rPr>
                <w:rFonts w:ascii="HGSｺﾞｼｯｸM" w:eastAsia="HGSｺﾞｼｯｸM" w:hint="eastAsia"/>
                <w:sz w:val="20"/>
                <w:szCs w:val="20"/>
              </w:rPr>
              <w:t>個々の状況に応じたきめ細かな就労支援を行います。</w:t>
            </w:r>
          </w:p>
        </w:tc>
        <w:tc>
          <w:tcPr>
            <w:tcW w:w="1843" w:type="dxa"/>
            <w:vAlign w:val="center"/>
          </w:tcPr>
          <w:p w:rsidR="0025345A" w:rsidRPr="00557EE8" w:rsidRDefault="0025345A" w:rsidP="001522A1">
            <w:pPr>
              <w:spacing w:line="280" w:lineRule="exact"/>
              <w:rPr>
                <w:rFonts w:ascii="HGSｺﾞｼｯｸM" w:eastAsia="HGSｺﾞｼｯｸM"/>
                <w:sz w:val="20"/>
                <w:szCs w:val="20"/>
              </w:rPr>
            </w:pPr>
            <w:r w:rsidRPr="00557EE8">
              <w:rPr>
                <w:rFonts w:ascii="HGSｺﾞｼｯｸM" w:eastAsia="HGSｺﾞｼｯｸM" w:hint="eastAsia"/>
                <w:sz w:val="20"/>
                <w:szCs w:val="20"/>
              </w:rPr>
              <w:t>まちづくり推進室</w:t>
            </w:r>
          </w:p>
          <w:p w:rsidR="0025345A" w:rsidRPr="00557EE8" w:rsidRDefault="0025345A" w:rsidP="001522A1">
            <w:pPr>
              <w:spacing w:line="280" w:lineRule="exact"/>
              <w:rPr>
                <w:rFonts w:ascii="HGSｺﾞｼｯｸM" w:eastAsia="HGSｺﾞｼｯｸM"/>
                <w:sz w:val="20"/>
                <w:szCs w:val="20"/>
              </w:rPr>
            </w:pPr>
            <w:r w:rsidRPr="00557EE8">
              <w:rPr>
                <w:rFonts w:ascii="HGSｺﾞｼｯｸM" w:eastAsia="HGSｺﾞｼｯｸM" w:hint="eastAsia"/>
                <w:sz w:val="20"/>
                <w:szCs w:val="20"/>
              </w:rPr>
              <w:t>子育て支援室</w:t>
            </w:r>
          </w:p>
        </w:tc>
      </w:tr>
      <w:tr w:rsidR="0025345A" w:rsidTr="001522A1">
        <w:trPr>
          <w:trHeight w:val="839"/>
        </w:trPr>
        <w:tc>
          <w:tcPr>
            <w:tcW w:w="817" w:type="dxa"/>
            <w:vAlign w:val="center"/>
          </w:tcPr>
          <w:p w:rsidR="0025345A" w:rsidRPr="00557EE8" w:rsidRDefault="0025345A" w:rsidP="001522A1">
            <w:pPr>
              <w:spacing w:line="280" w:lineRule="exact"/>
              <w:jc w:val="center"/>
              <w:rPr>
                <w:rFonts w:ascii="HGSｺﾞｼｯｸM" w:eastAsia="HGSｺﾞｼｯｸM"/>
                <w:sz w:val="20"/>
                <w:szCs w:val="20"/>
              </w:rPr>
            </w:pPr>
            <w:r w:rsidRPr="00557EE8">
              <w:rPr>
                <w:rFonts w:ascii="HGSｺﾞｼｯｸM" w:eastAsia="HGSｺﾞｼｯｸM" w:hint="eastAsia"/>
                <w:sz w:val="20"/>
                <w:szCs w:val="20"/>
              </w:rPr>
              <w:t>2322</w:t>
            </w:r>
          </w:p>
        </w:tc>
        <w:tc>
          <w:tcPr>
            <w:tcW w:w="2552" w:type="dxa"/>
            <w:vAlign w:val="center"/>
          </w:tcPr>
          <w:p w:rsidR="0025345A" w:rsidRPr="00557EE8" w:rsidRDefault="0025345A" w:rsidP="001522A1">
            <w:pPr>
              <w:spacing w:line="280" w:lineRule="exact"/>
              <w:rPr>
                <w:rFonts w:ascii="HGSｺﾞｼｯｸM" w:eastAsia="HGSｺﾞｼｯｸM"/>
                <w:sz w:val="20"/>
                <w:szCs w:val="20"/>
              </w:rPr>
            </w:pPr>
            <w:r w:rsidRPr="00557EE8">
              <w:rPr>
                <w:rFonts w:ascii="HGSｺﾞｼｯｸM" w:eastAsia="HGSｺﾞｼｯｸM" w:hint="eastAsia"/>
                <w:sz w:val="20"/>
                <w:szCs w:val="20"/>
              </w:rPr>
              <w:t>子どもの保育への支援</w:t>
            </w:r>
          </w:p>
        </w:tc>
        <w:tc>
          <w:tcPr>
            <w:tcW w:w="3685" w:type="dxa"/>
            <w:vAlign w:val="center"/>
          </w:tcPr>
          <w:p w:rsidR="0025345A" w:rsidRPr="00557EE8" w:rsidRDefault="00A62DA6" w:rsidP="001522A1">
            <w:pPr>
              <w:spacing w:line="280" w:lineRule="exact"/>
              <w:rPr>
                <w:rFonts w:ascii="HGSｺﾞｼｯｸM" w:eastAsia="HGSｺﾞｼｯｸM"/>
                <w:sz w:val="20"/>
                <w:szCs w:val="20"/>
              </w:rPr>
            </w:pPr>
            <w:r>
              <w:rPr>
                <w:rFonts w:ascii="HGSｺﾞｼｯｸM" w:eastAsia="HGSｺﾞｼｯｸM" w:hint="eastAsia"/>
                <w:sz w:val="20"/>
                <w:szCs w:val="20"/>
              </w:rPr>
              <w:t>被害者の就労にあたり、保育所の入所手続きなど</w:t>
            </w:r>
            <w:r w:rsidR="0025345A" w:rsidRPr="00557EE8">
              <w:rPr>
                <w:rFonts w:ascii="HGSｺﾞｼｯｸM" w:eastAsia="HGSｺﾞｼｯｸM" w:hint="eastAsia"/>
                <w:sz w:val="20"/>
                <w:szCs w:val="20"/>
              </w:rPr>
              <w:t>について説明を行います。</w:t>
            </w:r>
          </w:p>
        </w:tc>
        <w:tc>
          <w:tcPr>
            <w:tcW w:w="1843" w:type="dxa"/>
            <w:vAlign w:val="center"/>
          </w:tcPr>
          <w:p w:rsidR="0025345A" w:rsidRPr="00557EE8" w:rsidRDefault="0025345A" w:rsidP="001522A1">
            <w:pPr>
              <w:spacing w:line="280" w:lineRule="exact"/>
              <w:rPr>
                <w:rFonts w:ascii="HGSｺﾞｼｯｸM" w:eastAsia="HGSｺﾞｼｯｸM"/>
                <w:sz w:val="20"/>
                <w:szCs w:val="20"/>
              </w:rPr>
            </w:pPr>
            <w:r w:rsidRPr="00557EE8">
              <w:rPr>
                <w:rFonts w:ascii="HGSｺﾞｼｯｸM" w:eastAsia="HGSｺﾞｼｯｸM" w:hint="eastAsia"/>
                <w:sz w:val="20"/>
                <w:szCs w:val="20"/>
              </w:rPr>
              <w:t>子育て支援室</w:t>
            </w:r>
          </w:p>
        </w:tc>
      </w:tr>
    </w:tbl>
    <w:p w:rsidR="0025345A" w:rsidRDefault="0025345A" w:rsidP="0025345A">
      <w:pPr>
        <w:ind w:firstLineChars="100" w:firstLine="220"/>
        <w:rPr>
          <w:rFonts w:ascii="HGSｺﾞｼｯｸM" w:eastAsia="HGSｺﾞｼｯｸM"/>
          <w:sz w:val="22"/>
        </w:rPr>
      </w:pPr>
    </w:p>
    <w:p w:rsidR="0025345A" w:rsidRDefault="0025345A" w:rsidP="0025345A">
      <w:pPr>
        <w:ind w:firstLineChars="100" w:firstLine="220"/>
        <w:rPr>
          <w:rFonts w:ascii="HGSｺﾞｼｯｸM" w:eastAsia="HGSｺﾞｼｯｸM"/>
          <w:sz w:val="22"/>
        </w:rPr>
      </w:pPr>
      <w:r w:rsidRPr="00557EE8">
        <w:rPr>
          <w:rFonts w:ascii="HGSｺﾞｼｯｸM" w:eastAsia="HGSｺﾞｼｯｸM" w:hint="eastAsia"/>
          <w:sz w:val="22"/>
        </w:rPr>
        <w:t>＜施策の方向＞</w:t>
      </w:r>
      <w:r>
        <w:rPr>
          <w:rFonts w:ascii="HGSｺﾞｼｯｸM" w:eastAsia="HGSｺﾞｼｯｸM" w:hint="eastAsia"/>
          <w:sz w:val="22"/>
        </w:rPr>
        <w:t>③</w:t>
      </w:r>
      <w:r w:rsidRPr="00557EE8">
        <w:rPr>
          <w:rFonts w:ascii="HGSｺﾞｼｯｸM" w:eastAsia="HGSｺﾞｼｯｸM" w:hint="eastAsia"/>
          <w:sz w:val="22"/>
        </w:rPr>
        <w:t xml:space="preserve">　心理的ケアの充実</w:t>
      </w:r>
    </w:p>
    <w:tbl>
      <w:tblPr>
        <w:tblStyle w:val="aa"/>
        <w:tblW w:w="8897" w:type="dxa"/>
        <w:tblLook w:val="04A0"/>
      </w:tblPr>
      <w:tblGrid>
        <w:gridCol w:w="817"/>
        <w:gridCol w:w="2552"/>
        <w:gridCol w:w="3685"/>
        <w:gridCol w:w="1843"/>
      </w:tblGrid>
      <w:tr w:rsidR="0025345A" w:rsidTr="001522A1">
        <w:tc>
          <w:tcPr>
            <w:tcW w:w="817" w:type="dxa"/>
          </w:tcPr>
          <w:p w:rsidR="0025345A" w:rsidRPr="00FA140E" w:rsidRDefault="0025345A" w:rsidP="001522A1">
            <w:pPr>
              <w:spacing w:line="280" w:lineRule="exact"/>
              <w:jc w:val="center"/>
              <w:rPr>
                <w:rFonts w:ascii="HGSｺﾞｼｯｸM" w:eastAsia="HGSｺﾞｼｯｸM"/>
                <w:sz w:val="20"/>
                <w:szCs w:val="20"/>
              </w:rPr>
            </w:pPr>
            <w:r w:rsidRPr="00FA140E">
              <w:rPr>
                <w:rFonts w:ascii="HGSｺﾞｼｯｸM" w:eastAsia="HGSｺﾞｼｯｸM" w:hint="eastAsia"/>
                <w:sz w:val="20"/>
                <w:szCs w:val="20"/>
              </w:rPr>
              <w:t>ＮＯ</w:t>
            </w:r>
          </w:p>
        </w:tc>
        <w:tc>
          <w:tcPr>
            <w:tcW w:w="2552" w:type="dxa"/>
          </w:tcPr>
          <w:p w:rsidR="0025345A" w:rsidRPr="00FA140E" w:rsidRDefault="0025345A" w:rsidP="001522A1">
            <w:pPr>
              <w:spacing w:line="280" w:lineRule="exact"/>
              <w:jc w:val="center"/>
              <w:rPr>
                <w:rFonts w:ascii="HGSｺﾞｼｯｸM" w:eastAsia="HGSｺﾞｼｯｸM"/>
                <w:sz w:val="20"/>
                <w:szCs w:val="20"/>
              </w:rPr>
            </w:pPr>
            <w:r w:rsidRPr="00FA140E">
              <w:rPr>
                <w:rFonts w:ascii="HGSｺﾞｼｯｸM" w:eastAsia="HGSｺﾞｼｯｸM" w:hint="eastAsia"/>
                <w:sz w:val="20"/>
                <w:szCs w:val="20"/>
              </w:rPr>
              <w:t>具体的施策</w:t>
            </w:r>
          </w:p>
        </w:tc>
        <w:tc>
          <w:tcPr>
            <w:tcW w:w="3685" w:type="dxa"/>
          </w:tcPr>
          <w:p w:rsidR="0025345A" w:rsidRPr="00FA140E" w:rsidRDefault="0025345A" w:rsidP="001522A1">
            <w:pPr>
              <w:spacing w:line="280" w:lineRule="exact"/>
              <w:jc w:val="center"/>
              <w:rPr>
                <w:rFonts w:ascii="HGSｺﾞｼｯｸM" w:eastAsia="HGSｺﾞｼｯｸM"/>
                <w:sz w:val="20"/>
                <w:szCs w:val="20"/>
              </w:rPr>
            </w:pPr>
            <w:r w:rsidRPr="00FA140E">
              <w:rPr>
                <w:rFonts w:ascii="HGSｺﾞｼｯｸM" w:eastAsia="HGSｺﾞｼｯｸM" w:hint="eastAsia"/>
                <w:sz w:val="20"/>
                <w:szCs w:val="20"/>
              </w:rPr>
              <w:t>内</w:t>
            </w:r>
            <w:r w:rsidR="00BF7F40">
              <w:rPr>
                <w:rFonts w:ascii="HGSｺﾞｼｯｸM" w:eastAsia="HGSｺﾞｼｯｸM" w:hint="eastAsia"/>
                <w:sz w:val="20"/>
                <w:szCs w:val="20"/>
              </w:rPr>
              <w:t xml:space="preserve">　</w:t>
            </w:r>
            <w:r w:rsidRPr="00FA140E">
              <w:rPr>
                <w:rFonts w:ascii="HGSｺﾞｼｯｸM" w:eastAsia="HGSｺﾞｼｯｸM" w:hint="eastAsia"/>
                <w:sz w:val="20"/>
                <w:szCs w:val="20"/>
              </w:rPr>
              <w:t>容</w:t>
            </w:r>
          </w:p>
        </w:tc>
        <w:tc>
          <w:tcPr>
            <w:tcW w:w="1843" w:type="dxa"/>
          </w:tcPr>
          <w:p w:rsidR="0025345A" w:rsidRPr="00FA140E" w:rsidRDefault="0025345A" w:rsidP="001522A1">
            <w:pPr>
              <w:spacing w:line="280" w:lineRule="exact"/>
              <w:jc w:val="center"/>
              <w:rPr>
                <w:rFonts w:ascii="HGSｺﾞｼｯｸM" w:eastAsia="HGSｺﾞｼｯｸM"/>
                <w:sz w:val="20"/>
                <w:szCs w:val="20"/>
              </w:rPr>
            </w:pPr>
            <w:r w:rsidRPr="00FA140E">
              <w:rPr>
                <w:rFonts w:ascii="HGSｺﾞｼｯｸM" w:eastAsia="HGSｺﾞｼｯｸM" w:hint="eastAsia"/>
                <w:sz w:val="20"/>
                <w:szCs w:val="20"/>
              </w:rPr>
              <w:t>担当課</w:t>
            </w:r>
          </w:p>
        </w:tc>
      </w:tr>
      <w:tr w:rsidR="0025345A" w:rsidTr="000B1A12">
        <w:trPr>
          <w:trHeight w:val="1123"/>
        </w:trPr>
        <w:tc>
          <w:tcPr>
            <w:tcW w:w="817" w:type="dxa"/>
            <w:vAlign w:val="center"/>
          </w:tcPr>
          <w:p w:rsidR="0025345A" w:rsidRPr="00557EE8" w:rsidRDefault="0025345A" w:rsidP="001522A1">
            <w:pPr>
              <w:spacing w:line="280" w:lineRule="exact"/>
              <w:jc w:val="center"/>
              <w:rPr>
                <w:rFonts w:ascii="HGSｺﾞｼｯｸM" w:eastAsia="HGSｺﾞｼｯｸM"/>
                <w:sz w:val="20"/>
                <w:szCs w:val="20"/>
              </w:rPr>
            </w:pPr>
            <w:r w:rsidRPr="00557EE8">
              <w:rPr>
                <w:rFonts w:ascii="HGSｺﾞｼｯｸM" w:eastAsia="HGSｺﾞｼｯｸM" w:hint="eastAsia"/>
                <w:sz w:val="20"/>
                <w:szCs w:val="20"/>
              </w:rPr>
              <w:t>2331</w:t>
            </w:r>
          </w:p>
        </w:tc>
        <w:tc>
          <w:tcPr>
            <w:tcW w:w="2552" w:type="dxa"/>
            <w:vAlign w:val="center"/>
          </w:tcPr>
          <w:p w:rsidR="0025345A" w:rsidRPr="00557EE8" w:rsidRDefault="0025345A" w:rsidP="001522A1">
            <w:pPr>
              <w:spacing w:line="280" w:lineRule="exact"/>
              <w:rPr>
                <w:rFonts w:ascii="HGSｺﾞｼｯｸM" w:eastAsia="HGSｺﾞｼｯｸM"/>
                <w:sz w:val="20"/>
                <w:szCs w:val="20"/>
              </w:rPr>
            </w:pPr>
            <w:r w:rsidRPr="00557EE8">
              <w:rPr>
                <w:rFonts w:ascii="HGSｺﾞｼｯｸM" w:eastAsia="HGSｺﾞｼｯｸM" w:hint="eastAsia"/>
                <w:sz w:val="20"/>
                <w:szCs w:val="20"/>
              </w:rPr>
              <w:t>被害者の心理的ケアの充実</w:t>
            </w:r>
          </w:p>
        </w:tc>
        <w:tc>
          <w:tcPr>
            <w:tcW w:w="3685" w:type="dxa"/>
            <w:vAlign w:val="center"/>
          </w:tcPr>
          <w:p w:rsidR="0025345A" w:rsidRPr="00557EE8" w:rsidRDefault="0025345A" w:rsidP="00A62DA6">
            <w:pPr>
              <w:spacing w:line="280" w:lineRule="exact"/>
              <w:rPr>
                <w:rFonts w:ascii="HGSｺﾞｼｯｸM" w:eastAsia="HGSｺﾞｼｯｸM"/>
                <w:sz w:val="20"/>
                <w:szCs w:val="20"/>
              </w:rPr>
            </w:pPr>
            <w:r w:rsidRPr="00557EE8">
              <w:rPr>
                <w:rFonts w:ascii="HGSｺﾞｼｯｸM" w:eastAsia="HGSｺﾞｼｯｸM" w:hint="eastAsia"/>
                <w:sz w:val="20"/>
                <w:szCs w:val="20"/>
              </w:rPr>
              <w:t>家庭児童相談員、母子自立支援員、保健師</w:t>
            </w:r>
            <w:r w:rsidR="00A62DA6">
              <w:rPr>
                <w:rFonts w:ascii="HGSｺﾞｼｯｸM" w:eastAsia="HGSｺﾞｼｯｸM" w:hint="eastAsia"/>
                <w:sz w:val="20"/>
                <w:szCs w:val="20"/>
              </w:rPr>
              <w:t>など</w:t>
            </w:r>
            <w:r w:rsidRPr="00557EE8">
              <w:rPr>
                <w:rFonts w:ascii="HGSｺﾞｼｯｸM" w:eastAsia="HGSｺﾞｼｯｸM" w:hint="eastAsia"/>
                <w:sz w:val="20"/>
                <w:szCs w:val="20"/>
              </w:rPr>
              <w:t>によるケアの充実を行います。</w:t>
            </w:r>
          </w:p>
        </w:tc>
        <w:tc>
          <w:tcPr>
            <w:tcW w:w="1843" w:type="dxa"/>
            <w:vAlign w:val="center"/>
          </w:tcPr>
          <w:p w:rsidR="0025345A" w:rsidRPr="00557EE8" w:rsidRDefault="0025345A" w:rsidP="001522A1">
            <w:pPr>
              <w:spacing w:line="280" w:lineRule="exact"/>
              <w:rPr>
                <w:rFonts w:ascii="HGSｺﾞｼｯｸM" w:eastAsia="HGSｺﾞｼｯｸM"/>
                <w:sz w:val="20"/>
                <w:szCs w:val="20"/>
              </w:rPr>
            </w:pPr>
            <w:r w:rsidRPr="00557EE8">
              <w:rPr>
                <w:rFonts w:ascii="HGSｺﾞｼｯｸM" w:eastAsia="HGSｺﾞｼｯｸM" w:hint="eastAsia"/>
                <w:sz w:val="20"/>
                <w:szCs w:val="20"/>
              </w:rPr>
              <w:t>子育て支援室</w:t>
            </w:r>
          </w:p>
          <w:p w:rsidR="0025345A" w:rsidRPr="00557EE8" w:rsidRDefault="0025345A" w:rsidP="001522A1">
            <w:pPr>
              <w:spacing w:line="280" w:lineRule="exact"/>
              <w:rPr>
                <w:rFonts w:ascii="HGSｺﾞｼｯｸM" w:eastAsia="HGSｺﾞｼｯｸM"/>
                <w:sz w:val="20"/>
                <w:szCs w:val="20"/>
              </w:rPr>
            </w:pPr>
            <w:r w:rsidRPr="00557EE8">
              <w:rPr>
                <w:rFonts w:ascii="HGSｺﾞｼｯｸM" w:eastAsia="HGSｺﾞｼｯｸM" w:hint="eastAsia"/>
                <w:sz w:val="20"/>
                <w:szCs w:val="20"/>
              </w:rPr>
              <w:t>健康介護課</w:t>
            </w:r>
          </w:p>
          <w:p w:rsidR="0025345A" w:rsidRPr="00557EE8" w:rsidRDefault="0025345A" w:rsidP="001522A1">
            <w:pPr>
              <w:spacing w:line="280" w:lineRule="exact"/>
              <w:rPr>
                <w:rFonts w:ascii="HGSｺﾞｼｯｸM" w:eastAsia="HGSｺﾞｼｯｸM"/>
                <w:sz w:val="20"/>
                <w:szCs w:val="20"/>
              </w:rPr>
            </w:pPr>
            <w:r w:rsidRPr="00557EE8">
              <w:rPr>
                <w:rFonts w:ascii="HGSｺﾞｼｯｸM" w:eastAsia="HGSｺﾞｼｯｸM" w:hint="eastAsia"/>
                <w:sz w:val="20"/>
                <w:szCs w:val="20"/>
              </w:rPr>
              <w:t>まちづくり推進室</w:t>
            </w:r>
          </w:p>
        </w:tc>
      </w:tr>
      <w:tr w:rsidR="0025345A" w:rsidTr="000B1A12">
        <w:trPr>
          <w:trHeight w:val="1123"/>
        </w:trPr>
        <w:tc>
          <w:tcPr>
            <w:tcW w:w="817" w:type="dxa"/>
            <w:vAlign w:val="center"/>
          </w:tcPr>
          <w:p w:rsidR="0025345A" w:rsidRPr="00557EE8" w:rsidRDefault="0025345A" w:rsidP="001522A1">
            <w:pPr>
              <w:spacing w:line="280" w:lineRule="exact"/>
              <w:jc w:val="center"/>
              <w:rPr>
                <w:rFonts w:ascii="HGSｺﾞｼｯｸM" w:eastAsia="HGSｺﾞｼｯｸM"/>
                <w:sz w:val="20"/>
                <w:szCs w:val="20"/>
              </w:rPr>
            </w:pPr>
            <w:r w:rsidRPr="00557EE8">
              <w:rPr>
                <w:rFonts w:ascii="HGSｺﾞｼｯｸM" w:eastAsia="HGSｺﾞｼｯｸM" w:hint="eastAsia"/>
                <w:sz w:val="20"/>
                <w:szCs w:val="20"/>
              </w:rPr>
              <w:t>2332</w:t>
            </w:r>
          </w:p>
        </w:tc>
        <w:tc>
          <w:tcPr>
            <w:tcW w:w="2552" w:type="dxa"/>
            <w:vAlign w:val="center"/>
          </w:tcPr>
          <w:p w:rsidR="0025345A" w:rsidRPr="00557EE8" w:rsidRDefault="0025345A" w:rsidP="001522A1">
            <w:pPr>
              <w:spacing w:line="280" w:lineRule="exact"/>
              <w:rPr>
                <w:rFonts w:ascii="HGSｺﾞｼｯｸM" w:eastAsia="HGSｺﾞｼｯｸM"/>
                <w:sz w:val="20"/>
                <w:szCs w:val="20"/>
              </w:rPr>
            </w:pPr>
            <w:r w:rsidRPr="00557EE8">
              <w:rPr>
                <w:rFonts w:ascii="HGSｺﾞｼｯｸM" w:eastAsia="HGSｺﾞｼｯｸM" w:hint="eastAsia"/>
                <w:sz w:val="20"/>
                <w:szCs w:val="20"/>
              </w:rPr>
              <w:t>子どもへの支援</w:t>
            </w:r>
          </w:p>
        </w:tc>
        <w:tc>
          <w:tcPr>
            <w:tcW w:w="3685" w:type="dxa"/>
            <w:vAlign w:val="center"/>
          </w:tcPr>
          <w:p w:rsidR="00E23D9F" w:rsidRPr="00557EE8" w:rsidRDefault="00E23D9F" w:rsidP="00E23D9F">
            <w:pPr>
              <w:spacing w:line="280" w:lineRule="exact"/>
              <w:rPr>
                <w:rFonts w:ascii="HGSｺﾞｼｯｸM" w:eastAsia="HGSｺﾞｼｯｸM"/>
                <w:sz w:val="20"/>
                <w:szCs w:val="20"/>
              </w:rPr>
            </w:pPr>
            <w:r>
              <w:rPr>
                <w:rFonts w:ascii="HGSｺﾞｼｯｸM" w:eastAsia="HGSｺﾞｼｯｸM" w:hint="eastAsia"/>
                <w:sz w:val="20"/>
                <w:szCs w:val="20"/>
              </w:rPr>
              <w:t>校内の相談窓口の周知とスクールカウンセラーなどの相談体制の充実を図ります。</w:t>
            </w:r>
          </w:p>
        </w:tc>
        <w:tc>
          <w:tcPr>
            <w:tcW w:w="1843" w:type="dxa"/>
            <w:vAlign w:val="center"/>
          </w:tcPr>
          <w:p w:rsidR="0025345A" w:rsidRPr="00557EE8" w:rsidRDefault="0025345A" w:rsidP="001522A1">
            <w:pPr>
              <w:spacing w:line="280" w:lineRule="exact"/>
              <w:rPr>
                <w:rFonts w:ascii="HGSｺﾞｼｯｸM" w:eastAsia="HGSｺﾞｼｯｸM"/>
                <w:sz w:val="20"/>
                <w:szCs w:val="20"/>
              </w:rPr>
            </w:pPr>
            <w:r w:rsidRPr="00557EE8">
              <w:rPr>
                <w:rFonts w:ascii="HGSｺﾞｼｯｸM" w:eastAsia="HGSｺﾞｼｯｸM" w:hint="eastAsia"/>
                <w:sz w:val="20"/>
                <w:szCs w:val="20"/>
              </w:rPr>
              <w:t>学校教育課</w:t>
            </w:r>
          </w:p>
        </w:tc>
      </w:tr>
    </w:tbl>
    <w:p w:rsidR="0025345A" w:rsidRPr="00443CF9" w:rsidRDefault="0025345A" w:rsidP="0025345A">
      <w:pPr>
        <w:ind w:firstLineChars="100" w:firstLine="220"/>
        <w:rPr>
          <w:rFonts w:ascii="HGSｺﾞｼｯｸM" w:eastAsia="HGSｺﾞｼｯｸM"/>
          <w:sz w:val="22"/>
        </w:rPr>
      </w:pPr>
    </w:p>
    <w:p w:rsidR="0025345A" w:rsidRPr="00F04407" w:rsidRDefault="0025345A" w:rsidP="00F04407">
      <w:pPr>
        <w:ind w:firstLineChars="100" w:firstLine="220"/>
        <w:rPr>
          <w:rFonts w:ascii="HGSｺﾞｼｯｸM" w:eastAsia="HGSｺﾞｼｯｸM" w:hAnsi="ＭＳ ゴシック"/>
          <w:sz w:val="26"/>
          <w:szCs w:val="26"/>
        </w:rPr>
      </w:pPr>
      <w:r>
        <w:rPr>
          <w:rFonts w:ascii="HGSｺﾞｼｯｸM" w:eastAsia="HGSｺﾞｼｯｸM"/>
          <w:sz w:val="22"/>
        </w:rPr>
        <w:br w:type="page"/>
      </w:r>
      <w:r w:rsidR="00981734">
        <w:rPr>
          <w:rFonts w:ascii="HGSｺﾞｼｯｸM" w:eastAsia="HGSｺﾞｼｯｸM" w:hAnsi="ＭＳ ゴシック" w:hint="eastAsia"/>
          <w:sz w:val="26"/>
          <w:szCs w:val="26"/>
        </w:rPr>
        <w:t>基本課題（４）関係</w:t>
      </w:r>
      <w:r w:rsidRPr="00F04407">
        <w:rPr>
          <w:rFonts w:ascii="HGSｺﾞｼｯｸM" w:eastAsia="HGSｺﾞｼｯｸM" w:hAnsi="ＭＳ ゴシック" w:hint="eastAsia"/>
          <w:sz w:val="26"/>
          <w:szCs w:val="26"/>
        </w:rPr>
        <w:t>機関との連携強化</w:t>
      </w:r>
    </w:p>
    <w:p w:rsidR="0025345A" w:rsidRDefault="003F2A7A" w:rsidP="0025345A">
      <w:pPr>
        <w:rPr>
          <w:rFonts w:ascii="HGSｺﾞｼｯｸM" w:eastAsia="HGSｺﾞｼｯｸM"/>
          <w:sz w:val="22"/>
        </w:rPr>
      </w:pPr>
      <w:r w:rsidRPr="003F2A7A">
        <w:rPr>
          <w:rFonts w:ascii="HGSｺﾞｼｯｸM" w:eastAsia="HGSｺﾞｼｯｸM" w:hAnsi="ＭＳ ゴシック"/>
          <w:noProof/>
          <w:sz w:val="26"/>
          <w:szCs w:val="26"/>
        </w:rPr>
        <w:pict>
          <v:roundrect id="_x0000_s1331" style="position:absolute;left:0;text-align:left;margin-left:-2.55pt;margin-top:-25.75pt;width:426.75pt;height:33pt;z-index:251979776" arcsize="10923f" filled="f">
            <v:textbox inset="5.85pt,.7pt,5.85pt,.7pt"/>
          </v:roundrect>
        </w:pict>
      </w:r>
    </w:p>
    <w:p w:rsidR="0025345A" w:rsidRDefault="0025345A" w:rsidP="0025345A">
      <w:pPr>
        <w:rPr>
          <w:rFonts w:ascii="HGSｺﾞｼｯｸM" w:eastAsia="HGSｺﾞｼｯｸM"/>
          <w:sz w:val="22"/>
        </w:rPr>
      </w:pPr>
      <w:r>
        <w:rPr>
          <w:rFonts w:ascii="HGSｺﾞｼｯｸM" w:eastAsia="HGSｺﾞｼｯｸM" w:hint="eastAsia"/>
          <w:sz w:val="22"/>
        </w:rPr>
        <w:t>＜現状と課題＞</w:t>
      </w:r>
    </w:p>
    <w:p w:rsidR="005D19F5" w:rsidRDefault="0025345A" w:rsidP="0025345A">
      <w:pPr>
        <w:rPr>
          <w:rFonts w:ascii="HGSｺﾞｼｯｸM" w:eastAsia="HGSｺﾞｼｯｸM"/>
          <w:sz w:val="22"/>
        </w:rPr>
      </w:pPr>
      <w:r>
        <w:rPr>
          <w:rFonts w:ascii="HGSｺﾞｼｯｸM" w:eastAsia="HGSｺﾞｼｯｸM" w:hint="eastAsia"/>
          <w:sz w:val="22"/>
        </w:rPr>
        <w:t xml:space="preserve">　早期発見・相談から保護、自立支援まで、被害者への支援を</w:t>
      </w:r>
      <w:r w:rsidR="005D19F5">
        <w:rPr>
          <w:rFonts w:ascii="HGSｺﾞｼｯｸM" w:eastAsia="HGSｺﾞｼｯｸM" w:hint="eastAsia"/>
          <w:sz w:val="22"/>
        </w:rPr>
        <w:t>円滑に実施していくためには、関連</w:t>
      </w:r>
      <w:r w:rsidR="00291BF5">
        <w:rPr>
          <w:rFonts w:ascii="HGSｺﾞｼｯｸM" w:eastAsia="HGSｺﾞｼｯｸM" w:hint="eastAsia"/>
          <w:sz w:val="22"/>
        </w:rPr>
        <w:t>機関</w:t>
      </w:r>
      <w:r w:rsidR="005D19F5">
        <w:rPr>
          <w:rFonts w:ascii="HGSｺﾞｼｯｸM" w:eastAsia="HGSｺﾞｼｯｸM" w:hint="eastAsia"/>
          <w:sz w:val="22"/>
        </w:rPr>
        <w:t>との</w:t>
      </w:r>
      <w:r w:rsidR="00291BF5">
        <w:rPr>
          <w:rFonts w:ascii="HGSｺﾞｼｯｸM" w:eastAsia="HGSｺﾞｼｯｸM" w:hint="eastAsia"/>
          <w:sz w:val="22"/>
        </w:rPr>
        <w:t>連携強化が求められます。</w:t>
      </w:r>
    </w:p>
    <w:p w:rsidR="005D19F5" w:rsidRDefault="005D19F5" w:rsidP="005D19F5">
      <w:pPr>
        <w:ind w:firstLineChars="100" w:firstLine="220"/>
        <w:rPr>
          <w:rFonts w:ascii="HGSｺﾞｼｯｸM" w:eastAsia="HGSｺﾞｼｯｸM"/>
          <w:sz w:val="22"/>
        </w:rPr>
      </w:pPr>
      <w:r>
        <w:rPr>
          <w:rFonts w:ascii="HGSｺﾞｼｯｸM" w:eastAsia="HGSｺﾞｼｯｸM" w:hint="eastAsia"/>
          <w:sz w:val="22"/>
        </w:rPr>
        <w:t>市では、窓口で適切な対</w:t>
      </w:r>
      <w:r w:rsidR="00DF0B60">
        <w:rPr>
          <w:rFonts w:ascii="HGSｺﾞｼｯｸM" w:eastAsia="HGSｺﾞｼｯｸM" w:hint="eastAsia"/>
          <w:sz w:val="22"/>
        </w:rPr>
        <w:t>応ができるよう、「ＤＶ被害者対応マニュアル」を作成し、</w:t>
      </w:r>
      <w:r>
        <w:rPr>
          <w:rFonts w:ascii="HGSｺﾞｼｯｸM" w:eastAsia="HGSｺﾞｼｯｸM" w:hint="eastAsia"/>
          <w:sz w:val="22"/>
        </w:rPr>
        <w:t>関係機関</w:t>
      </w:r>
      <w:r w:rsidR="00DF0B60">
        <w:rPr>
          <w:rFonts w:ascii="HGSｺﾞｼｯｸM" w:eastAsia="HGSｺﾞｼｯｸM" w:hint="eastAsia"/>
          <w:sz w:val="22"/>
        </w:rPr>
        <w:t>や関係各課</w:t>
      </w:r>
      <w:r>
        <w:rPr>
          <w:rFonts w:ascii="HGSｺﾞｼｯｸM" w:eastAsia="HGSｺﾞｼｯｸM" w:hint="eastAsia"/>
          <w:sz w:val="22"/>
        </w:rPr>
        <w:t>との連携、情報の共有を図る必要があります。</w:t>
      </w:r>
    </w:p>
    <w:p w:rsidR="005D19F5" w:rsidRPr="00A9636A" w:rsidRDefault="005D19F5" w:rsidP="005D19F5">
      <w:pPr>
        <w:ind w:firstLineChars="100" w:firstLine="220"/>
        <w:rPr>
          <w:rFonts w:ascii="HGSｺﾞｼｯｸM" w:eastAsia="HGSｺﾞｼｯｸM"/>
          <w:sz w:val="22"/>
        </w:rPr>
      </w:pPr>
      <w:r w:rsidRPr="00A9636A">
        <w:rPr>
          <w:rFonts w:ascii="HGSｺﾞｼｯｸM" w:eastAsia="HGSｺﾞｼｯｸM" w:hint="eastAsia"/>
          <w:sz w:val="22"/>
        </w:rPr>
        <w:t>また、被害者の専門的・広域的な相談・支援を円滑に行うために、警察や県の配偶者暴力支援センターとの連携強化をはじめとして、近隣市町や民間支援団体との連携も図る必要があります。</w:t>
      </w:r>
    </w:p>
    <w:p w:rsidR="0025345A" w:rsidRDefault="0025345A" w:rsidP="005D19F5">
      <w:pPr>
        <w:ind w:firstLineChars="100" w:firstLine="220"/>
        <w:rPr>
          <w:rFonts w:ascii="HGSｺﾞｼｯｸM" w:eastAsia="HGSｺﾞｼｯｸM"/>
          <w:sz w:val="22"/>
        </w:rPr>
      </w:pPr>
      <w:r>
        <w:rPr>
          <w:rFonts w:ascii="HGSｺﾞｼｯｸM" w:eastAsia="HGSｺﾞｼｯｸM" w:hint="eastAsia"/>
          <w:sz w:val="22"/>
        </w:rPr>
        <w:t>緊急に保護を求めてきた被害者</w:t>
      </w:r>
      <w:r w:rsidR="009C3579">
        <w:rPr>
          <w:rFonts w:ascii="HGSｺﾞｼｯｸM" w:eastAsia="HGSｺﾞｼｯｸM" w:hint="eastAsia"/>
          <w:sz w:val="22"/>
        </w:rPr>
        <w:t>など</w:t>
      </w:r>
      <w:r>
        <w:rPr>
          <w:rFonts w:ascii="HGSｺﾞｼｯｸM" w:eastAsia="HGSｺﾞｼｯｸM" w:hint="eastAsia"/>
          <w:sz w:val="22"/>
        </w:rPr>
        <w:t>の生命</w:t>
      </w:r>
      <w:r w:rsidR="003A0CF9">
        <w:rPr>
          <w:rFonts w:ascii="HGSｺﾞｼｯｸM" w:eastAsia="HGSｺﾞｼｯｸM" w:hint="eastAsia"/>
          <w:sz w:val="22"/>
        </w:rPr>
        <w:t>の</w:t>
      </w:r>
      <w:r>
        <w:rPr>
          <w:rFonts w:ascii="HGSｺﾞｼｯｸM" w:eastAsia="HGSｺﾞｼｯｸM" w:hint="eastAsia"/>
          <w:sz w:val="22"/>
        </w:rPr>
        <w:t>安全を守るためには、加害者から危害を加えられることがないように環境を速やかに確保しなければなりません。</w:t>
      </w:r>
      <w:r w:rsidR="009C3579">
        <w:rPr>
          <w:rFonts w:ascii="HGSｺﾞｼｯｸM" w:eastAsia="HGSｺﾞｼｯｸM" w:hint="eastAsia"/>
          <w:sz w:val="22"/>
        </w:rPr>
        <w:t>そのためには、警察など</w:t>
      </w:r>
      <w:r w:rsidR="007C2CC8">
        <w:rPr>
          <w:rFonts w:ascii="HGSｺﾞｼｯｸM" w:eastAsia="HGSｺﾞｼｯｸM" w:hint="eastAsia"/>
          <w:sz w:val="22"/>
        </w:rPr>
        <w:t>と連携し</w:t>
      </w:r>
      <w:r>
        <w:rPr>
          <w:rFonts w:ascii="HGSｺﾞｼｯｸM" w:eastAsia="HGSｺﾞｼｯｸM" w:hint="eastAsia"/>
          <w:sz w:val="22"/>
        </w:rPr>
        <w:t>被害者</w:t>
      </w:r>
      <w:r w:rsidR="009C3579">
        <w:rPr>
          <w:rFonts w:ascii="HGSｺﾞｼｯｸM" w:eastAsia="HGSｺﾞｼｯｸM" w:hint="eastAsia"/>
          <w:sz w:val="22"/>
        </w:rPr>
        <w:t>など</w:t>
      </w:r>
      <w:r>
        <w:rPr>
          <w:rFonts w:ascii="HGSｺﾞｼｯｸM" w:eastAsia="HGSｺﾞｼｯｸM" w:hint="eastAsia"/>
          <w:sz w:val="22"/>
        </w:rPr>
        <w:t>の安全確保を確認しながら、一時保護施設へ移送する</w:t>
      </w:r>
      <w:r w:rsidR="009C3579">
        <w:rPr>
          <w:rFonts w:ascii="HGSｺﾞｼｯｸM" w:eastAsia="HGSｺﾞｼｯｸM" w:hint="eastAsia"/>
          <w:sz w:val="22"/>
        </w:rPr>
        <w:t>など</w:t>
      </w:r>
      <w:r w:rsidR="00291BF5">
        <w:rPr>
          <w:rFonts w:ascii="HGSｺﾞｼｯｸM" w:eastAsia="HGSｺﾞｼｯｸM" w:hint="eastAsia"/>
          <w:sz w:val="22"/>
        </w:rPr>
        <w:t>被害者保護への対応の強化を図ること</w:t>
      </w:r>
      <w:r w:rsidR="005D19F5">
        <w:rPr>
          <w:rFonts w:ascii="HGSｺﾞｼｯｸM" w:eastAsia="HGSｺﾞｼｯｸM" w:hint="eastAsia"/>
          <w:sz w:val="22"/>
        </w:rPr>
        <w:t>が</w:t>
      </w:r>
      <w:r w:rsidR="00291BF5">
        <w:rPr>
          <w:rFonts w:ascii="HGSｺﾞｼｯｸM" w:eastAsia="HGSｺﾞｼｯｸM" w:hint="eastAsia"/>
          <w:sz w:val="22"/>
        </w:rPr>
        <w:t>必要となります。</w:t>
      </w:r>
    </w:p>
    <w:p w:rsidR="0025345A" w:rsidRPr="007C2CC8" w:rsidRDefault="0025345A" w:rsidP="0025345A">
      <w:pPr>
        <w:ind w:firstLineChars="100" w:firstLine="220"/>
        <w:rPr>
          <w:rFonts w:ascii="HGSｺﾞｼｯｸM" w:eastAsia="HGSｺﾞｼｯｸM"/>
          <w:sz w:val="22"/>
        </w:rPr>
      </w:pPr>
    </w:p>
    <w:p w:rsidR="0025345A" w:rsidRDefault="0025345A" w:rsidP="0025345A">
      <w:pPr>
        <w:ind w:firstLineChars="100" w:firstLine="220"/>
        <w:rPr>
          <w:rFonts w:ascii="HGSｺﾞｼｯｸM" w:eastAsia="HGSｺﾞｼｯｸM"/>
          <w:sz w:val="22"/>
        </w:rPr>
      </w:pPr>
    </w:p>
    <w:p w:rsidR="0025345A" w:rsidRDefault="0025345A" w:rsidP="0025345A">
      <w:pPr>
        <w:rPr>
          <w:rFonts w:ascii="HGSｺﾞｼｯｸM" w:eastAsia="HGSｺﾞｼｯｸM"/>
          <w:sz w:val="22"/>
        </w:rPr>
      </w:pPr>
      <w:r w:rsidRPr="00AE3F66">
        <w:rPr>
          <w:rFonts w:ascii="HGSｺﾞｼｯｸM" w:eastAsia="HGSｺﾞｼｯｸM" w:hint="eastAsia"/>
          <w:sz w:val="22"/>
        </w:rPr>
        <w:t>＜施策の方向＞</w:t>
      </w:r>
    </w:p>
    <w:p w:rsidR="0025345A" w:rsidRDefault="00A92C23" w:rsidP="0025345A">
      <w:pPr>
        <w:ind w:firstLineChars="100" w:firstLine="220"/>
        <w:rPr>
          <w:rFonts w:ascii="HGSｺﾞｼｯｸM" w:eastAsia="HGSｺﾞｼｯｸM"/>
          <w:sz w:val="22"/>
        </w:rPr>
      </w:pPr>
      <w:r>
        <w:rPr>
          <w:rFonts w:ascii="HGSｺﾞｼｯｸM" w:eastAsia="HGSｺﾞｼｯｸM" w:hint="eastAsia"/>
          <w:sz w:val="22"/>
        </w:rPr>
        <w:t>被害者への支援を円滑に実施していくために、関係</w:t>
      </w:r>
      <w:r w:rsidR="005D19F5">
        <w:rPr>
          <w:rFonts w:ascii="HGSｺﾞｼｯｸM" w:eastAsia="HGSｺﾞｼｯｸM" w:hint="eastAsia"/>
          <w:sz w:val="22"/>
        </w:rPr>
        <w:t>各課</w:t>
      </w:r>
      <w:r w:rsidR="0025345A" w:rsidRPr="0021555F">
        <w:rPr>
          <w:rFonts w:ascii="HGSｺﾞｼｯｸM" w:eastAsia="HGSｺﾞｼｯｸM" w:hint="eastAsia"/>
          <w:sz w:val="22"/>
        </w:rPr>
        <w:t>や関係機関が相互に連携して支援を行います。</w:t>
      </w:r>
    </w:p>
    <w:p w:rsidR="0025345A" w:rsidRDefault="00A92C23" w:rsidP="0025345A">
      <w:pPr>
        <w:ind w:firstLineChars="100" w:firstLine="220"/>
        <w:rPr>
          <w:rFonts w:ascii="HGSｺﾞｼｯｸM" w:eastAsia="HGSｺﾞｼｯｸM"/>
          <w:sz w:val="22"/>
        </w:rPr>
      </w:pPr>
      <w:r>
        <w:rPr>
          <w:rFonts w:ascii="HGSｺﾞｼｯｸM" w:eastAsia="HGSｺﾞｼｯｸM" w:hint="eastAsia"/>
          <w:sz w:val="22"/>
        </w:rPr>
        <w:t xml:space="preserve">①　</w:t>
      </w:r>
      <w:r w:rsidR="005D19F5" w:rsidRPr="00A9636A">
        <w:rPr>
          <w:rFonts w:ascii="HGSｺﾞｼｯｸM" w:eastAsia="HGSｺﾞｼｯｸM" w:hint="eastAsia"/>
          <w:sz w:val="22"/>
        </w:rPr>
        <w:t>関係機関</w:t>
      </w:r>
      <w:r w:rsidR="00981734" w:rsidRPr="00A9636A">
        <w:rPr>
          <w:rFonts w:ascii="HGSｺﾞｼｯｸM" w:eastAsia="HGSｺﾞｼｯｸM" w:hint="eastAsia"/>
          <w:sz w:val="22"/>
        </w:rPr>
        <w:t>・関係各課</w:t>
      </w:r>
      <w:r w:rsidR="0025345A">
        <w:rPr>
          <w:rFonts w:ascii="HGSｺﾞｼｯｸM" w:eastAsia="HGSｺﾞｼｯｸM" w:hint="eastAsia"/>
          <w:sz w:val="22"/>
        </w:rPr>
        <w:t>との連携強化</w:t>
      </w:r>
    </w:p>
    <w:p w:rsidR="0025345A" w:rsidRDefault="0025345A" w:rsidP="0025345A">
      <w:pPr>
        <w:ind w:firstLineChars="100" w:firstLine="220"/>
        <w:rPr>
          <w:rFonts w:ascii="HGSｺﾞｼｯｸM" w:eastAsia="HGSｺﾞｼｯｸM"/>
          <w:sz w:val="22"/>
        </w:rPr>
      </w:pPr>
      <w:r>
        <w:rPr>
          <w:rFonts w:ascii="HGSｺﾞｼｯｸM" w:eastAsia="HGSｺﾞｼｯｸM" w:hint="eastAsia"/>
          <w:sz w:val="22"/>
        </w:rPr>
        <w:t>②　被害者の安全確保の徹底</w:t>
      </w:r>
    </w:p>
    <w:p w:rsidR="0025345A" w:rsidRDefault="0025345A" w:rsidP="0025345A">
      <w:pPr>
        <w:rPr>
          <w:sz w:val="22"/>
        </w:rPr>
      </w:pPr>
    </w:p>
    <w:p w:rsidR="0025345A" w:rsidRPr="00884D33" w:rsidRDefault="0025345A" w:rsidP="0025345A">
      <w:pPr>
        <w:rPr>
          <w:rFonts w:ascii="HGSｺﾞｼｯｸM" w:eastAsia="HGSｺﾞｼｯｸM"/>
          <w:sz w:val="22"/>
        </w:rPr>
      </w:pPr>
      <w:r w:rsidRPr="00884D33">
        <w:rPr>
          <w:rFonts w:ascii="HGSｺﾞｼｯｸM" w:eastAsia="HGSｺﾞｼｯｸM" w:hint="eastAsia"/>
          <w:sz w:val="22"/>
        </w:rPr>
        <w:t>＜施策の方向＞</w:t>
      </w:r>
      <w:r>
        <w:rPr>
          <w:rFonts w:ascii="HGSｺﾞｼｯｸM" w:eastAsia="HGSｺﾞｼｯｸM" w:hint="eastAsia"/>
          <w:sz w:val="22"/>
        </w:rPr>
        <w:t>①</w:t>
      </w:r>
      <w:r w:rsidR="00A92C23">
        <w:rPr>
          <w:rFonts w:ascii="HGSｺﾞｼｯｸM" w:eastAsia="HGSｺﾞｼｯｸM" w:hint="eastAsia"/>
          <w:sz w:val="22"/>
        </w:rPr>
        <w:t xml:space="preserve">　関係</w:t>
      </w:r>
      <w:r w:rsidR="00981734">
        <w:rPr>
          <w:rFonts w:ascii="HGSｺﾞｼｯｸM" w:eastAsia="HGSｺﾞｼｯｸM" w:hint="eastAsia"/>
          <w:sz w:val="22"/>
        </w:rPr>
        <w:t>機関</w:t>
      </w:r>
      <w:r w:rsidR="005D19F5">
        <w:rPr>
          <w:rFonts w:ascii="HGSｺﾞｼｯｸM" w:eastAsia="HGSｺﾞｼｯｸM" w:hint="eastAsia"/>
          <w:sz w:val="22"/>
        </w:rPr>
        <w:t>・関係</w:t>
      </w:r>
      <w:r w:rsidR="00981734">
        <w:rPr>
          <w:rFonts w:ascii="HGSｺﾞｼｯｸM" w:eastAsia="HGSｺﾞｼｯｸM" w:hint="eastAsia"/>
          <w:sz w:val="22"/>
        </w:rPr>
        <w:t>各課</w:t>
      </w:r>
      <w:r w:rsidR="00E959DF">
        <w:rPr>
          <w:rFonts w:ascii="HGSｺﾞｼｯｸM" w:eastAsia="HGSｺﾞｼｯｸM" w:hint="eastAsia"/>
          <w:sz w:val="22"/>
        </w:rPr>
        <w:t>との連携</w:t>
      </w:r>
      <w:r w:rsidRPr="00884D33">
        <w:rPr>
          <w:rFonts w:ascii="HGSｺﾞｼｯｸM" w:eastAsia="HGSｺﾞｼｯｸM" w:hint="eastAsia"/>
          <w:sz w:val="22"/>
        </w:rPr>
        <w:t xml:space="preserve">強化　</w:t>
      </w:r>
    </w:p>
    <w:tbl>
      <w:tblPr>
        <w:tblStyle w:val="aa"/>
        <w:tblW w:w="0" w:type="auto"/>
        <w:tblLayout w:type="fixed"/>
        <w:tblLook w:val="04A0"/>
      </w:tblPr>
      <w:tblGrid>
        <w:gridCol w:w="794"/>
        <w:gridCol w:w="2552"/>
        <w:gridCol w:w="3686"/>
        <w:gridCol w:w="1871"/>
      </w:tblGrid>
      <w:tr w:rsidR="0025345A" w:rsidTr="001522A1">
        <w:tc>
          <w:tcPr>
            <w:tcW w:w="794" w:type="dxa"/>
          </w:tcPr>
          <w:p w:rsidR="0025345A" w:rsidRPr="00FA140E" w:rsidRDefault="0025345A" w:rsidP="001522A1">
            <w:pPr>
              <w:spacing w:line="280" w:lineRule="exact"/>
              <w:jc w:val="center"/>
              <w:rPr>
                <w:rFonts w:ascii="HGSｺﾞｼｯｸM" w:eastAsia="HGSｺﾞｼｯｸM"/>
                <w:sz w:val="20"/>
                <w:szCs w:val="20"/>
              </w:rPr>
            </w:pPr>
            <w:r w:rsidRPr="00FA140E">
              <w:rPr>
                <w:rFonts w:ascii="HGSｺﾞｼｯｸM" w:eastAsia="HGSｺﾞｼｯｸM" w:hint="eastAsia"/>
                <w:sz w:val="20"/>
                <w:szCs w:val="20"/>
              </w:rPr>
              <w:t>ＮＯ</w:t>
            </w:r>
          </w:p>
        </w:tc>
        <w:tc>
          <w:tcPr>
            <w:tcW w:w="2552" w:type="dxa"/>
          </w:tcPr>
          <w:p w:rsidR="0025345A" w:rsidRPr="00FA140E" w:rsidRDefault="0025345A" w:rsidP="001522A1">
            <w:pPr>
              <w:spacing w:line="280" w:lineRule="exact"/>
              <w:jc w:val="center"/>
              <w:rPr>
                <w:rFonts w:ascii="HGSｺﾞｼｯｸM" w:eastAsia="HGSｺﾞｼｯｸM"/>
                <w:sz w:val="20"/>
                <w:szCs w:val="20"/>
              </w:rPr>
            </w:pPr>
            <w:r w:rsidRPr="00FA140E">
              <w:rPr>
                <w:rFonts w:ascii="HGSｺﾞｼｯｸM" w:eastAsia="HGSｺﾞｼｯｸM" w:hint="eastAsia"/>
                <w:sz w:val="20"/>
                <w:szCs w:val="20"/>
              </w:rPr>
              <w:t>具体的施策</w:t>
            </w:r>
          </w:p>
        </w:tc>
        <w:tc>
          <w:tcPr>
            <w:tcW w:w="3686" w:type="dxa"/>
          </w:tcPr>
          <w:p w:rsidR="0025345A" w:rsidRPr="00FA140E" w:rsidRDefault="0025345A" w:rsidP="001522A1">
            <w:pPr>
              <w:spacing w:line="280" w:lineRule="exact"/>
              <w:jc w:val="center"/>
              <w:rPr>
                <w:rFonts w:ascii="HGSｺﾞｼｯｸM" w:eastAsia="HGSｺﾞｼｯｸM"/>
                <w:sz w:val="20"/>
                <w:szCs w:val="20"/>
              </w:rPr>
            </w:pPr>
            <w:r w:rsidRPr="00FA140E">
              <w:rPr>
                <w:rFonts w:ascii="HGSｺﾞｼｯｸM" w:eastAsia="HGSｺﾞｼｯｸM" w:hint="eastAsia"/>
                <w:sz w:val="20"/>
                <w:szCs w:val="20"/>
              </w:rPr>
              <w:t>内</w:t>
            </w:r>
            <w:r w:rsidR="00BF7F40">
              <w:rPr>
                <w:rFonts w:ascii="HGSｺﾞｼｯｸM" w:eastAsia="HGSｺﾞｼｯｸM" w:hint="eastAsia"/>
                <w:sz w:val="20"/>
                <w:szCs w:val="20"/>
              </w:rPr>
              <w:t xml:space="preserve">　</w:t>
            </w:r>
            <w:r w:rsidRPr="00FA140E">
              <w:rPr>
                <w:rFonts w:ascii="HGSｺﾞｼｯｸM" w:eastAsia="HGSｺﾞｼｯｸM" w:hint="eastAsia"/>
                <w:sz w:val="20"/>
                <w:szCs w:val="20"/>
              </w:rPr>
              <w:t>容</w:t>
            </w:r>
          </w:p>
        </w:tc>
        <w:tc>
          <w:tcPr>
            <w:tcW w:w="1871" w:type="dxa"/>
          </w:tcPr>
          <w:p w:rsidR="0025345A" w:rsidRPr="00FA140E" w:rsidRDefault="0025345A" w:rsidP="001522A1">
            <w:pPr>
              <w:spacing w:line="280" w:lineRule="exact"/>
              <w:jc w:val="center"/>
              <w:rPr>
                <w:rFonts w:ascii="HGSｺﾞｼｯｸM" w:eastAsia="HGSｺﾞｼｯｸM"/>
                <w:sz w:val="20"/>
                <w:szCs w:val="20"/>
              </w:rPr>
            </w:pPr>
            <w:r w:rsidRPr="00FA140E">
              <w:rPr>
                <w:rFonts w:ascii="HGSｺﾞｼｯｸM" w:eastAsia="HGSｺﾞｼｯｸM" w:hint="eastAsia"/>
                <w:sz w:val="20"/>
                <w:szCs w:val="20"/>
              </w:rPr>
              <w:t>担当課</w:t>
            </w:r>
          </w:p>
        </w:tc>
      </w:tr>
      <w:tr w:rsidR="0025345A" w:rsidTr="001522A1">
        <w:trPr>
          <w:trHeight w:val="840"/>
        </w:trPr>
        <w:tc>
          <w:tcPr>
            <w:tcW w:w="794" w:type="dxa"/>
            <w:vAlign w:val="center"/>
          </w:tcPr>
          <w:p w:rsidR="0025345A" w:rsidRPr="00884D33" w:rsidRDefault="0025345A" w:rsidP="001522A1">
            <w:pPr>
              <w:spacing w:line="280" w:lineRule="exact"/>
              <w:jc w:val="center"/>
              <w:rPr>
                <w:rFonts w:ascii="HGSｺﾞｼｯｸM" w:eastAsia="HGSｺﾞｼｯｸM"/>
                <w:sz w:val="20"/>
                <w:szCs w:val="20"/>
              </w:rPr>
            </w:pPr>
            <w:r w:rsidRPr="00884D33">
              <w:rPr>
                <w:rFonts w:ascii="HGSｺﾞｼｯｸM" w:eastAsia="HGSｺﾞｼｯｸM" w:hint="eastAsia"/>
                <w:sz w:val="20"/>
                <w:szCs w:val="20"/>
              </w:rPr>
              <w:t>2411</w:t>
            </w:r>
          </w:p>
        </w:tc>
        <w:tc>
          <w:tcPr>
            <w:tcW w:w="2552" w:type="dxa"/>
            <w:vAlign w:val="center"/>
          </w:tcPr>
          <w:p w:rsidR="0025345A" w:rsidRPr="00884D33" w:rsidRDefault="0025345A" w:rsidP="001522A1">
            <w:pPr>
              <w:spacing w:line="280" w:lineRule="exact"/>
              <w:rPr>
                <w:rFonts w:ascii="HGSｺﾞｼｯｸM" w:eastAsia="HGSｺﾞｼｯｸM"/>
                <w:sz w:val="20"/>
                <w:szCs w:val="20"/>
              </w:rPr>
            </w:pPr>
            <w:r w:rsidRPr="00884D33">
              <w:rPr>
                <w:rFonts w:ascii="HGSｺﾞｼｯｸM" w:eastAsia="HGSｺﾞｼｯｸM" w:hint="eastAsia"/>
                <w:sz w:val="20"/>
                <w:szCs w:val="20"/>
              </w:rPr>
              <w:t>ＤＶ被害者への対応マニュアルの作成</w:t>
            </w:r>
          </w:p>
        </w:tc>
        <w:tc>
          <w:tcPr>
            <w:tcW w:w="3686" w:type="dxa"/>
            <w:vAlign w:val="center"/>
          </w:tcPr>
          <w:p w:rsidR="0025345A" w:rsidRPr="00A9636A" w:rsidRDefault="0025345A" w:rsidP="00DF0B60">
            <w:pPr>
              <w:spacing w:line="280" w:lineRule="exact"/>
              <w:rPr>
                <w:rFonts w:ascii="HGSｺﾞｼｯｸM" w:eastAsia="HGSｺﾞｼｯｸM"/>
                <w:sz w:val="20"/>
                <w:szCs w:val="20"/>
              </w:rPr>
            </w:pPr>
            <w:r w:rsidRPr="00A9636A">
              <w:rPr>
                <w:rFonts w:ascii="HGSｺﾞｼｯｸM" w:eastAsia="HGSｺﾞｼｯｸM" w:hint="eastAsia"/>
                <w:sz w:val="20"/>
                <w:szCs w:val="20"/>
              </w:rPr>
              <w:t>被害者の保護、自立支援など、</w:t>
            </w:r>
            <w:r w:rsidR="005D19F5" w:rsidRPr="00A9636A">
              <w:rPr>
                <w:rFonts w:ascii="HGSｺﾞｼｯｸM" w:eastAsia="HGSｺﾞｼｯｸM" w:hint="eastAsia"/>
                <w:sz w:val="20"/>
                <w:szCs w:val="20"/>
              </w:rPr>
              <w:t>関係機関</w:t>
            </w:r>
            <w:r w:rsidR="00DF0B60" w:rsidRPr="00A9636A">
              <w:rPr>
                <w:rFonts w:ascii="HGSｺﾞｼｯｸM" w:eastAsia="HGSｺﾞｼｯｸM" w:hint="eastAsia"/>
                <w:sz w:val="20"/>
                <w:szCs w:val="20"/>
              </w:rPr>
              <w:t>・関係各課</w:t>
            </w:r>
            <w:r w:rsidRPr="00A9636A">
              <w:rPr>
                <w:rFonts w:ascii="HGSｺﾞｼｯｸM" w:eastAsia="HGSｺﾞｼｯｸM" w:hint="eastAsia"/>
                <w:sz w:val="20"/>
                <w:szCs w:val="20"/>
              </w:rPr>
              <w:t>と連携してＤＶ被害者対応マニュアルを作成します。</w:t>
            </w:r>
          </w:p>
        </w:tc>
        <w:tc>
          <w:tcPr>
            <w:tcW w:w="1871" w:type="dxa"/>
            <w:vAlign w:val="center"/>
          </w:tcPr>
          <w:p w:rsidR="0025345A" w:rsidRPr="00884D33" w:rsidRDefault="0025345A" w:rsidP="005D19F5">
            <w:pPr>
              <w:spacing w:line="280" w:lineRule="exact"/>
              <w:rPr>
                <w:rFonts w:ascii="HGSｺﾞｼｯｸM" w:eastAsia="HGSｺﾞｼｯｸM"/>
                <w:sz w:val="20"/>
                <w:szCs w:val="20"/>
              </w:rPr>
            </w:pPr>
            <w:r w:rsidRPr="00884D33">
              <w:rPr>
                <w:rFonts w:ascii="HGSｺﾞｼｯｸM" w:eastAsia="HGSｺﾞｼｯｸM" w:hint="eastAsia"/>
                <w:sz w:val="20"/>
                <w:szCs w:val="20"/>
              </w:rPr>
              <w:t>関係</w:t>
            </w:r>
            <w:r w:rsidR="005D19F5">
              <w:rPr>
                <w:rFonts w:ascii="HGSｺﾞｼｯｸM" w:eastAsia="HGSｺﾞｼｯｸM" w:hint="eastAsia"/>
                <w:sz w:val="20"/>
                <w:szCs w:val="20"/>
              </w:rPr>
              <w:t>各課</w:t>
            </w:r>
          </w:p>
        </w:tc>
      </w:tr>
      <w:tr w:rsidR="0025345A" w:rsidTr="001522A1">
        <w:trPr>
          <w:trHeight w:val="840"/>
        </w:trPr>
        <w:tc>
          <w:tcPr>
            <w:tcW w:w="794" w:type="dxa"/>
            <w:vAlign w:val="center"/>
          </w:tcPr>
          <w:p w:rsidR="0025345A" w:rsidRPr="00884D33" w:rsidRDefault="0025345A" w:rsidP="001522A1">
            <w:pPr>
              <w:spacing w:line="280" w:lineRule="exact"/>
              <w:jc w:val="center"/>
              <w:rPr>
                <w:rFonts w:ascii="HGSｺﾞｼｯｸM" w:eastAsia="HGSｺﾞｼｯｸM"/>
                <w:sz w:val="20"/>
                <w:szCs w:val="20"/>
              </w:rPr>
            </w:pPr>
            <w:r w:rsidRPr="00884D33">
              <w:rPr>
                <w:rFonts w:ascii="HGSｺﾞｼｯｸM" w:eastAsia="HGSｺﾞｼｯｸM" w:hint="eastAsia"/>
                <w:sz w:val="20"/>
                <w:szCs w:val="20"/>
              </w:rPr>
              <w:t>2412</w:t>
            </w:r>
          </w:p>
        </w:tc>
        <w:tc>
          <w:tcPr>
            <w:tcW w:w="2552" w:type="dxa"/>
            <w:vAlign w:val="center"/>
          </w:tcPr>
          <w:p w:rsidR="0025345A" w:rsidRPr="00884D33" w:rsidRDefault="0025345A" w:rsidP="001522A1">
            <w:pPr>
              <w:spacing w:line="280" w:lineRule="exact"/>
              <w:rPr>
                <w:rFonts w:ascii="HGSｺﾞｼｯｸM" w:eastAsia="HGSｺﾞｼｯｸM"/>
                <w:sz w:val="20"/>
                <w:szCs w:val="20"/>
              </w:rPr>
            </w:pPr>
            <w:r w:rsidRPr="00884D33">
              <w:rPr>
                <w:rFonts w:ascii="HGSｺﾞｼｯｸM" w:eastAsia="HGSｺﾞｼｯｸM" w:hint="eastAsia"/>
                <w:sz w:val="20"/>
                <w:szCs w:val="20"/>
              </w:rPr>
              <w:t>関係機関との連携強化</w:t>
            </w:r>
          </w:p>
        </w:tc>
        <w:tc>
          <w:tcPr>
            <w:tcW w:w="3686" w:type="dxa"/>
            <w:vAlign w:val="center"/>
          </w:tcPr>
          <w:p w:rsidR="0025345A" w:rsidRPr="00A9636A" w:rsidRDefault="00147EF8" w:rsidP="00147EF8">
            <w:pPr>
              <w:spacing w:line="280" w:lineRule="exact"/>
              <w:rPr>
                <w:rFonts w:ascii="HGSｺﾞｼｯｸM" w:eastAsia="HGSｺﾞｼｯｸM"/>
                <w:sz w:val="20"/>
                <w:szCs w:val="20"/>
              </w:rPr>
            </w:pPr>
            <w:r w:rsidRPr="00A9636A">
              <w:rPr>
                <w:rFonts w:ascii="HGSｺﾞｼｯｸM" w:eastAsia="HGSｺﾞｼｯｸM" w:hint="eastAsia"/>
                <w:sz w:val="20"/>
                <w:szCs w:val="20"/>
              </w:rPr>
              <w:t>警察、県、近隣市町、民間支援団体などと</w:t>
            </w:r>
            <w:r w:rsidR="0025345A" w:rsidRPr="00A9636A">
              <w:rPr>
                <w:rFonts w:ascii="HGSｺﾞｼｯｸM" w:eastAsia="HGSｺﾞｼｯｸM" w:hint="eastAsia"/>
                <w:sz w:val="20"/>
                <w:szCs w:val="20"/>
              </w:rPr>
              <w:t>連携を強化し、支援体制を整備します。</w:t>
            </w:r>
          </w:p>
        </w:tc>
        <w:tc>
          <w:tcPr>
            <w:tcW w:w="1871" w:type="dxa"/>
            <w:vAlign w:val="center"/>
          </w:tcPr>
          <w:p w:rsidR="0025345A" w:rsidRDefault="0025345A" w:rsidP="001522A1">
            <w:pPr>
              <w:spacing w:line="280" w:lineRule="exact"/>
              <w:rPr>
                <w:rFonts w:ascii="HGSｺﾞｼｯｸM" w:eastAsia="HGSｺﾞｼｯｸM"/>
                <w:sz w:val="20"/>
                <w:szCs w:val="20"/>
              </w:rPr>
            </w:pPr>
            <w:r w:rsidRPr="00884D33">
              <w:rPr>
                <w:rFonts w:ascii="HGSｺﾞｼｯｸM" w:eastAsia="HGSｺﾞｼｯｸM" w:hint="eastAsia"/>
                <w:sz w:val="20"/>
                <w:szCs w:val="20"/>
              </w:rPr>
              <w:t>まちづくり推進室</w:t>
            </w:r>
          </w:p>
          <w:p w:rsidR="00147EF8" w:rsidRPr="00A9636A" w:rsidRDefault="00147EF8" w:rsidP="001522A1">
            <w:pPr>
              <w:spacing w:line="280" w:lineRule="exact"/>
              <w:rPr>
                <w:rFonts w:ascii="HGSｺﾞｼｯｸM" w:eastAsia="HGSｺﾞｼｯｸM"/>
                <w:sz w:val="20"/>
                <w:szCs w:val="20"/>
              </w:rPr>
            </w:pPr>
            <w:r w:rsidRPr="00A9636A">
              <w:rPr>
                <w:rFonts w:ascii="HGSｺﾞｼｯｸM" w:eastAsia="HGSｺﾞｼｯｸM" w:hint="eastAsia"/>
                <w:sz w:val="20"/>
                <w:szCs w:val="20"/>
              </w:rPr>
              <w:t>子育て支援室</w:t>
            </w:r>
          </w:p>
        </w:tc>
      </w:tr>
    </w:tbl>
    <w:p w:rsidR="0025345A" w:rsidRDefault="0025345A" w:rsidP="0025345A">
      <w:pPr>
        <w:rPr>
          <w:sz w:val="22"/>
        </w:rPr>
      </w:pPr>
    </w:p>
    <w:p w:rsidR="0025345A" w:rsidRDefault="0025345A" w:rsidP="0025345A">
      <w:pPr>
        <w:rPr>
          <w:rFonts w:ascii="HGSｺﾞｼｯｸM" w:eastAsia="HGSｺﾞｼｯｸM"/>
          <w:sz w:val="22"/>
        </w:rPr>
      </w:pPr>
      <w:r w:rsidRPr="00BB0EE0">
        <w:rPr>
          <w:rFonts w:ascii="HGSｺﾞｼｯｸM" w:eastAsia="HGSｺﾞｼｯｸM" w:hint="eastAsia"/>
          <w:sz w:val="22"/>
        </w:rPr>
        <w:t>＜施策の方向＞</w:t>
      </w:r>
      <w:r>
        <w:rPr>
          <w:rFonts w:ascii="HGSｺﾞｼｯｸM" w:eastAsia="HGSｺﾞｼｯｸM" w:hint="eastAsia"/>
          <w:sz w:val="22"/>
        </w:rPr>
        <w:t>②</w:t>
      </w:r>
      <w:r w:rsidRPr="00BB0EE0">
        <w:rPr>
          <w:rFonts w:ascii="HGSｺﾞｼｯｸM" w:eastAsia="HGSｺﾞｼｯｸM" w:hint="eastAsia"/>
          <w:sz w:val="22"/>
        </w:rPr>
        <w:t xml:space="preserve">　被害者の安全確保の徹底　</w:t>
      </w:r>
    </w:p>
    <w:tbl>
      <w:tblPr>
        <w:tblStyle w:val="aa"/>
        <w:tblW w:w="8897" w:type="dxa"/>
        <w:tblLook w:val="04A0"/>
      </w:tblPr>
      <w:tblGrid>
        <w:gridCol w:w="817"/>
        <w:gridCol w:w="2552"/>
        <w:gridCol w:w="3685"/>
        <w:gridCol w:w="1843"/>
      </w:tblGrid>
      <w:tr w:rsidR="0025345A" w:rsidTr="001522A1">
        <w:tc>
          <w:tcPr>
            <w:tcW w:w="817" w:type="dxa"/>
          </w:tcPr>
          <w:p w:rsidR="0025345A" w:rsidRPr="00FA140E" w:rsidRDefault="0025345A" w:rsidP="001522A1">
            <w:pPr>
              <w:spacing w:line="280" w:lineRule="exact"/>
              <w:jc w:val="center"/>
              <w:rPr>
                <w:rFonts w:ascii="HGSｺﾞｼｯｸM" w:eastAsia="HGSｺﾞｼｯｸM"/>
                <w:sz w:val="20"/>
                <w:szCs w:val="20"/>
              </w:rPr>
            </w:pPr>
            <w:r w:rsidRPr="00FA140E">
              <w:rPr>
                <w:rFonts w:ascii="HGSｺﾞｼｯｸM" w:eastAsia="HGSｺﾞｼｯｸM" w:hint="eastAsia"/>
                <w:sz w:val="20"/>
                <w:szCs w:val="20"/>
              </w:rPr>
              <w:t>ＮＯ</w:t>
            </w:r>
          </w:p>
        </w:tc>
        <w:tc>
          <w:tcPr>
            <w:tcW w:w="2552" w:type="dxa"/>
          </w:tcPr>
          <w:p w:rsidR="0025345A" w:rsidRPr="00FA140E" w:rsidRDefault="0025345A" w:rsidP="001522A1">
            <w:pPr>
              <w:spacing w:line="280" w:lineRule="exact"/>
              <w:jc w:val="center"/>
              <w:rPr>
                <w:rFonts w:ascii="HGSｺﾞｼｯｸM" w:eastAsia="HGSｺﾞｼｯｸM"/>
                <w:sz w:val="20"/>
                <w:szCs w:val="20"/>
              </w:rPr>
            </w:pPr>
            <w:r w:rsidRPr="00FA140E">
              <w:rPr>
                <w:rFonts w:ascii="HGSｺﾞｼｯｸM" w:eastAsia="HGSｺﾞｼｯｸM" w:hint="eastAsia"/>
                <w:sz w:val="20"/>
                <w:szCs w:val="20"/>
              </w:rPr>
              <w:t>具体的施策</w:t>
            </w:r>
          </w:p>
        </w:tc>
        <w:tc>
          <w:tcPr>
            <w:tcW w:w="3685" w:type="dxa"/>
          </w:tcPr>
          <w:p w:rsidR="0025345A" w:rsidRPr="00FA140E" w:rsidRDefault="0025345A" w:rsidP="001522A1">
            <w:pPr>
              <w:spacing w:line="280" w:lineRule="exact"/>
              <w:jc w:val="center"/>
              <w:rPr>
                <w:rFonts w:ascii="HGSｺﾞｼｯｸM" w:eastAsia="HGSｺﾞｼｯｸM"/>
                <w:sz w:val="20"/>
                <w:szCs w:val="20"/>
              </w:rPr>
            </w:pPr>
            <w:r w:rsidRPr="00FA140E">
              <w:rPr>
                <w:rFonts w:ascii="HGSｺﾞｼｯｸM" w:eastAsia="HGSｺﾞｼｯｸM" w:hint="eastAsia"/>
                <w:sz w:val="20"/>
                <w:szCs w:val="20"/>
              </w:rPr>
              <w:t>内</w:t>
            </w:r>
            <w:r w:rsidR="00BF7F40">
              <w:rPr>
                <w:rFonts w:ascii="HGSｺﾞｼｯｸM" w:eastAsia="HGSｺﾞｼｯｸM" w:hint="eastAsia"/>
                <w:sz w:val="20"/>
                <w:szCs w:val="20"/>
              </w:rPr>
              <w:t xml:space="preserve">　</w:t>
            </w:r>
            <w:r w:rsidRPr="00FA140E">
              <w:rPr>
                <w:rFonts w:ascii="HGSｺﾞｼｯｸM" w:eastAsia="HGSｺﾞｼｯｸM" w:hint="eastAsia"/>
                <w:sz w:val="20"/>
                <w:szCs w:val="20"/>
              </w:rPr>
              <w:t>容</w:t>
            </w:r>
          </w:p>
        </w:tc>
        <w:tc>
          <w:tcPr>
            <w:tcW w:w="1843" w:type="dxa"/>
          </w:tcPr>
          <w:p w:rsidR="0025345A" w:rsidRPr="00FA140E" w:rsidRDefault="0025345A" w:rsidP="001522A1">
            <w:pPr>
              <w:spacing w:line="280" w:lineRule="exact"/>
              <w:jc w:val="center"/>
              <w:rPr>
                <w:rFonts w:ascii="HGSｺﾞｼｯｸM" w:eastAsia="HGSｺﾞｼｯｸM"/>
                <w:sz w:val="20"/>
                <w:szCs w:val="20"/>
              </w:rPr>
            </w:pPr>
            <w:r w:rsidRPr="00FA140E">
              <w:rPr>
                <w:rFonts w:ascii="HGSｺﾞｼｯｸM" w:eastAsia="HGSｺﾞｼｯｸM" w:hint="eastAsia"/>
                <w:sz w:val="20"/>
                <w:szCs w:val="20"/>
              </w:rPr>
              <w:t>担当課</w:t>
            </w:r>
          </w:p>
        </w:tc>
      </w:tr>
      <w:tr w:rsidR="0025345A" w:rsidTr="001522A1">
        <w:trPr>
          <w:trHeight w:val="839"/>
        </w:trPr>
        <w:tc>
          <w:tcPr>
            <w:tcW w:w="817" w:type="dxa"/>
            <w:vAlign w:val="center"/>
          </w:tcPr>
          <w:p w:rsidR="0025345A" w:rsidRPr="00BB0EE0" w:rsidRDefault="0025345A" w:rsidP="001522A1">
            <w:pPr>
              <w:spacing w:line="280" w:lineRule="exact"/>
              <w:jc w:val="center"/>
              <w:rPr>
                <w:rFonts w:ascii="HGSｺﾞｼｯｸM" w:eastAsia="HGSｺﾞｼｯｸM"/>
                <w:sz w:val="20"/>
                <w:szCs w:val="20"/>
              </w:rPr>
            </w:pPr>
            <w:r w:rsidRPr="00BB0EE0">
              <w:rPr>
                <w:rFonts w:ascii="HGSｺﾞｼｯｸM" w:eastAsia="HGSｺﾞｼｯｸM" w:hint="eastAsia"/>
                <w:sz w:val="20"/>
                <w:szCs w:val="20"/>
              </w:rPr>
              <w:t>2421</w:t>
            </w:r>
          </w:p>
        </w:tc>
        <w:tc>
          <w:tcPr>
            <w:tcW w:w="2552" w:type="dxa"/>
            <w:vAlign w:val="center"/>
          </w:tcPr>
          <w:p w:rsidR="0025345A" w:rsidRPr="00BB0EE0" w:rsidRDefault="0025345A" w:rsidP="001522A1">
            <w:pPr>
              <w:spacing w:line="280" w:lineRule="exact"/>
              <w:rPr>
                <w:rFonts w:ascii="HGSｺﾞｼｯｸM" w:eastAsia="HGSｺﾞｼｯｸM"/>
                <w:sz w:val="20"/>
                <w:szCs w:val="20"/>
              </w:rPr>
            </w:pPr>
            <w:r w:rsidRPr="00BB0EE0">
              <w:rPr>
                <w:rFonts w:ascii="HGSｺﾞｼｯｸM" w:eastAsia="HGSｺﾞｼｯｸM" w:hint="eastAsia"/>
                <w:sz w:val="20"/>
                <w:szCs w:val="20"/>
              </w:rPr>
              <w:t>警察署との連携</w:t>
            </w:r>
          </w:p>
        </w:tc>
        <w:tc>
          <w:tcPr>
            <w:tcW w:w="3685" w:type="dxa"/>
            <w:vAlign w:val="center"/>
          </w:tcPr>
          <w:p w:rsidR="0025345A" w:rsidRPr="00BB0EE0" w:rsidRDefault="0025345A" w:rsidP="001522A1">
            <w:pPr>
              <w:spacing w:line="280" w:lineRule="exact"/>
              <w:rPr>
                <w:rFonts w:ascii="HGSｺﾞｼｯｸM" w:eastAsia="HGSｺﾞｼｯｸM"/>
                <w:sz w:val="20"/>
                <w:szCs w:val="20"/>
              </w:rPr>
            </w:pPr>
            <w:r w:rsidRPr="00BB0EE0">
              <w:rPr>
                <w:rFonts w:ascii="HGSｺﾞｼｯｸM" w:eastAsia="HGSｺﾞｼｯｸM" w:hint="eastAsia"/>
                <w:sz w:val="20"/>
                <w:szCs w:val="20"/>
              </w:rPr>
              <w:t>緊急性の高い被害者の保護の場合は、警察署との連携した保護を行います。</w:t>
            </w:r>
          </w:p>
        </w:tc>
        <w:tc>
          <w:tcPr>
            <w:tcW w:w="1843" w:type="dxa"/>
            <w:vAlign w:val="center"/>
          </w:tcPr>
          <w:p w:rsidR="0025345A" w:rsidRPr="00A9636A" w:rsidRDefault="0025345A" w:rsidP="001522A1">
            <w:pPr>
              <w:spacing w:line="280" w:lineRule="exact"/>
              <w:rPr>
                <w:rFonts w:ascii="HGSｺﾞｼｯｸM" w:eastAsia="HGSｺﾞｼｯｸM"/>
                <w:sz w:val="20"/>
                <w:szCs w:val="20"/>
              </w:rPr>
            </w:pPr>
            <w:r w:rsidRPr="00A9636A">
              <w:rPr>
                <w:rFonts w:ascii="HGSｺﾞｼｯｸM" w:eastAsia="HGSｺﾞｼｯｸM" w:hint="eastAsia"/>
                <w:sz w:val="20"/>
                <w:szCs w:val="20"/>
              </w:rPr>
              <w:t>まちづくり推進室</w:t>
            </w:r>
          </w:p>
          <w:p w:rsidR="0025345A" w:rsidRPr="00A9636A" w:rsidRDefault="0025345A" w:rsidP="001522A1">
            <w:pPr>
              <w:spacing w:line="280" w:lineRule="exact"/>
              <w:rPr>
                <w:rFonts w:ascii="HGSｺﾞｼｯｸM" w:eastAsia="HGSｺﾞｼｯｸM"/>
                <w:sz w:val="20"/>
                <w:szCs w:val="20"/>
              </w:rPr>
            </w:pPr>
            <w:r w:rsidRPr="00A9636A">
              <w:rPr>
                <w:rFonts w:ascii="HGSｺﾞｼｯｸM" w:eastAsia="HGSｺﾞｼｯｸM" w:hint="eastAsia"/>
                <w:sz w:val="20"/>
                <w:szCs w:val="20"/>
              </w:rPr>
              <w:t>子育て支援室</w:t>
            </w:r>
          </w:p>
          <w:p w:rsidR="0025345A" w:rsidRPr="00A9636A" w:rsidRDefault="0025345A" w:rsidP="001522A1">
            <w:pPr>
              <w:spacing w:line="280" w:lineRule="exact"/>
              <w:rPr>
                <w:rFonts w:ascii="HGSｺﾞｼｯｸM" w:eastAsia="HGSｺﾞｼｯｸM"/>
                <w:sz w:val="20"/>
                <w:szCs w:val="20"/>
              </w:rPr>
            </w:pPr>
            <w:r w:rsidRPr="00A9636A">
              <w:rPr>
                <w:rFonts w:ascii="HGSｺﾞｼｯｸM" w:eastAsia="HGSｺﾞｼｯｸM" w:hint="eastAsia"/>
                <w:sz w:val="20"/>
                <w:szCs w:val="20"/>
              </w:rPr>
              <w:t>健康介護課</w:t>
            </w:r>
          </w:p>
        </w:tc>
      </w:tr>
      <w:tr w:rsidR="0025345A" w:rsidTr="001522A1">
        <w:trPr>
          <w:trHeight w:val="839"/>
        </w:trPr>
        <w:tc>
          <w:tcPr>
            <w:tcW w:w="817" w:type="dxa"/>
            <w:vAlign w:val="center"/>
          </w:tcPr>
          <w:p w:rsidR="0025345A" w:rsidRPr="00BB0EE0" w:rsidRDefault="0025345A" w:rsidP="001522A1">
            <w:pPr>
              <w:spacing w:line="280" w:lineRule="exact"/>
              <w:jc w:val="center"/>
              <w:rPr>
                <w:rFonts w:ascii="HGSｺﾞｼｯｸM" w:eastAsia="HGSｺﾞｼｯｸM"/>
                <w:sz w:val="20"/>
                <w:szCs w:val="20"/>
              </w:rPr>
            </w:pPr>
            <w:r w:rsidRPr="00BB0EE0">
              <w:rPr>
                <w:rFonts w:ascii="HGSｺﾞｼｯｸM" w:eastAsia="HGSｺﾞｼｯｸM" w:hint="eastAsia"/>
                <w:sz w:val="20"/>
                <w:szCs w:val="20"/>
              </w:rPr>
              <w:t>2422</w:t>
            </w:r>
          </w:p>
        </w:tc>
        <w:tc>
          <w:tcPr>
            <w:tcW w:w="2552" w:type="dxa"/>
            <w:vAlign w:val="center"/>
          </w:tcPr>
          <w:p w:rsidR="0025345A" w:rsidRPr="00BB0EE0" w:rsidRDefault="0025345A" w:rsidP="00A62DA6">
            <w:pPr>
              <w:spacing w:line="280" w:lineRule="exact"/>
              <w:rPr>
                <w:rFonts w:ascii="HGSｺﾞｼｯｸM" w:eastAsia="HGSｺﾞｼｯｸM"/>
                <w:sz w:val="20"/>
                <w:szCs w:val="20"/>
              </w:rPr>
            </w:pPr>
            <w:r w:rsidRPr="00BB0EE0">
              <w:rPr>
                <w:rFonts w:ascii="HGSｺﾞｼｯｸM" w:eastAsia="HGSｺﾞｼｯｸM" w:hint="eastAsia"/>
                <w:sz w:val="20"/>
                <w:szCs w:val="20"/>
              </w:rPr>
              <w:t>一時保護施設</w:t>
            </w:r>
            <w:r w:rsidR="00A62DA6">
              <w:rPr>
                <w:rFonts w:ascii="HGSｺﾞｼｯｸM" w:eastAsia="HGSｺﾞｼｯｸM" w:hint="eastAsia"/>
                <w:sz w:val="20"/>
                <w:szCs w:val="20"/>
              </w:rPr>
              <w:t>など</w:t>
            </w:r>
            <w:r w:rsidRPr="00BB0EE0">
              <w:rPr>
                <w:rFonts w:ascii="HGSｺﾞｼｯｸM" w:eastAsia="HGSｺﾞｼｯｸM" w:hint="eastAsia"/>
                <w:sz w:val="20"/>
                <w:szCs w:val="20"/>
              </w:rPr>
              <w:t>の入所支援</w:t>
            </w:r>
          </w:p>
        </w:tc>
        <w:tc>
          <w:tcPr>
            <w:tcW w:w="3685" w:type="dxa"/>
            <w:vAlign w:val="center"/>
          </w:tcPr>
          <w:p w:rsidR="0025345A" w:rsidRPr="00BB0EE0" w:rsidRDefault="0025345A" w:rsidP="001522A1">
            <w:pPr>
              <w:spacing w:line="280" w:lineRule="exact"/>
              <w:rPr>
                <w:rFonts w:ascii="HGSｺﾞｼｯｸM" w:eastAsia="HGSｺﾞｼｯｸM"/>
                <w:sz w:val="20"/>
                <w:szCs w:val="20"/>
              </w:rPr>
            </w:pPr>
            <w:r w:rsidRPr="00BB0EE0">
              <w:rPr>
                <w:rFonts w:ascii="HGSｺﾞｼｯｸM" w:eastAsia="HGSｺﾞｼｯｸM" w:hint="eastAsia"/>
                <w:sz w:val="20"/>
                <w:szCs w:val="20"/>
              </w:rPr>
              <w:t>一時保護施設との迅速な連携・協力を行い、被害者の安全の確保を図ります。</w:t>
            </w:r>
          </w:p>
        </w:tc>
        <w:tc>
          <w:tcPr>
            <w:tcW w:w="1843" w:type="dxa"/>
            <w:vAlign w:val="center"/>
          </w:tcPr>
          <w:p w:rsidR="0025345A" w:rsidRPr="00A9636A" w:rsidRDefault="0025345A" w:rsidP="001522A1">
            <w:pPr>
              <w:spacing w:line="280" w:lineRule="exact"/>
              <w:rPr>
                <w:rFonts w:ascii="HGSｺﾞｼｯｸM" w:eastAsia="HGSｺﾞｼｯｸM"/>
                <w:sz w:val="20"/>
                <w:szCs w:val="20"/>
              </w:rPr>
            </w:pPr>
            <w:r w:rsidRPr="00A9636A">
              <w:rPr>
                <w:rFonts w:ascii="HGSｺﾞｼｯｸM" w:eastAsia="HGSｺﾞｼｯｸM" w:hint="eastAsia"/>
                <w:sz w:val="20"/>
                <w:szCs w:val="20"/>
              </w:rPr>
              <w:t>まちづくり推進室</w:t>
            </w:r>
          </w:p>
          <w:p w:rsidR="0025345A" w:rsidRPr="00A9636A" w:rsidRDefault="0025345A" w:rsidP="001522A1">
            <w:pPr>
              <w:spacing w:line="280" w:lineRule="exact"/>
              <w:rPr>
                <w:rFonts w:ascii="HGSｺﾞｼｯｸM" w:eastAsia="HGSｺﾞｼｯｸM"/>
                <w:sz w:val="20"/>
                <w:szCs w:val="20"/>
              </w:rPr>
            </w:pPr>
            <w:r w:rsidRPr="00A9636A">
              <w:rPr>
                <w:rFonts w:ascii="HGSｺﾞｼｯｸM" w:eastAsia="HGSｺﾞｼｯｸM" w:hint="eastAsia"/>
                <w:sz w:val="20"/>
                <w:szCs w:val="20"/>
              </w:rPr>
              <w:t>子育て支援室</w:t>
            </w:r>
          </w:p>
          <w:p w:rsidR="0025345A" w:rsidRPr="00A9636A" w:rsidRDefault="0025345A" w:rsidP="001522A1">
            <w:pPr>
              <w:spacing w:line="280" w:lineRule="exact"/>
              <w:rPr>
                <w:rFonts w:ascii="HGSｺﾞｼｯｸM" w:eastAsia="HGSｺﾞｼｯｸM"/>
                <w:sz w:val="20"/>
                <w:szCs w:val="20"/>
              </w:rPr>
            </w:pPr>
            <w:r w:rsidRPr="00A9636A">
              <w:rPr>
                <w:rFonts w:ascii="HGSｺﾞｼｯｸM" w:eastAsia="HGSｺﾞｼｯｸM" w:hint="eastAsia"/>
                <w:sz w:val="20"/>
                <w:szCs w:val="20"/>
              </w:rPr>
              <w:t>健康介護課</w:t>
            </w:r>
          </w:p>
        </w:tc>
      </w:tr>
    </w:tbl>
    <w:p w:rsidR="001C7861" w:rsidRPr="00F04407" w:rsidRDefault="003F2A7A" w:rsidP="00B074E8">
      <w:pPr>
        <w:ind w:right="960"/>
        <w:rPr>
          <w:rFonts w:ascii="HGSｺﾞｼｯｸM" w:eastAsia="HGSｺﾞｼｯｸM" w:hAnsiTheme="minorEastAsia"/>
          <w:b/>
          <w:sz w:val="44"/>
          <w:szCs w:val="44"/>
        </w:rPr>
      </w:pPr>
      <w:r w:rsidRPr="003F2A7A">
        <w:rPr>
          <w:rFonts w:ascii="HGSｺﾞｼｯｸM" w:eastAsia="HGSｺﾞｼｯｸM" w:hAnsiTheme="minorEastAsia"/>
          <w:b/>
          <w:noProof/>
          <w:sz w:val="40"/>
          <w:szCs w:val="40"/>
        </w:rPr>
        <w:pict>
          <v:roundrect id="_x0000_s1283" style="position:absolute;left:0;text-align:left;margin-left:-9.3pt;margin-top:0;width:435.75pt;height:34.25pt;z-index:251939840;mso-position-horizontal-relative:text;mso-position-vertical-relative:text;mso-width-relative:margin;mso-height-relative:margin" arcsize="10923f" filled="f">
            <v:shadow on="t"/>
            <v:textbox style="mso-fit-shape-to-text:t" inset="5.85pt,.7pt,5.85pt,.7pt"/>
          </v:roundrect>
        </w:pict>
      </w:r>
      <w:r w:rsidR="001C7861" w:rsidRPr="00F04407">
        <w:rPr>
          <w:rFonts w:ascii="HGSｺﾞｼｯｸM" w:eastAsia="HGSｺﾞｼｯｸM" w:hAnsiTheme="minorEastAsia" w:hint="eastAsia"/>
          <w:b/>
          <w:sz w:val="40"/>
          <w:szCs w:val="40"/>
        </w:rPr>
        <w:t>第５章</w:t>
      </w:r>
      <w:r w:rsidR="00B074E8" w:rsidRPr="00F04407">
        <w:rPr>
          <w:rFonts w:ascii="HGSｺﾞｼｯｸM" w:eastAsia="HGSｺﾞｼｯｸM" w:hAnsiTheme="minorEastAsia" w:hint="eastAsia"/>
          <w:b/>
          <w:sz w:val="40"/>
          <w:szCs w:val="40"/>
        </w:rPr>
        <w:t xml:space="preserve">　</w:t>
      </w:r>
      <w:r w:rsidR="001C7861" w:rsidRPr="00F04407">
        <w:rPr>
          <w:rFonts w:ascii="HGSｺﾞｼｯｸM" w:eastAsia="HGSｺﾞｼｯｸM" w:hAnsiTheme="minorEastAsia" w:hint="eastAsia"/>
          <w:b/>
          <w:sz w:val="40"/>
          <w:szCs w:val="40"/>
        </w:rPr>
        <w:t>数値目標</w:t>
      </w:r>
    </w:p>
    <w:p w:rsidR="001C7861" w:rsidRPr="00B9043E" w:rsidRDefault="00B9043E" w:rsidP="00B074E8">
      <w:pPr>
        <w:widowControl/>
        <w:jc w:val="left"/>
        <w:rPr>
          <w:rFonts w:ascii="HGSｺﾞｼｯｸM" w:eastAsia="HGSｺﾞｼｯｸM" w:hAnsiTheme="minorEastAsia"/>
          <w:sz w:val="24"/>
        </w:rPr>
      </w:pPr>
      <w:r w:rsidRPr="00B9043E">
        <w:rPr>
          <w:rFonts w:ascii="HGSｺﾞｼｯｸM" w:eastAsia="HGSｺﾞｼｯｸM" w:hAnsiTheme="minorEastAsia" w:hint="eastAsia"/>
          <w:sz w:val="24"/>
        </w:rPr>
        <w:t>相生市男女共同参画プランを着実に推進するため、数値目標を定めます。</w:t>
      </w:r>
    </w:p>
    <w:tbl>
      <w:tblPr>
        <w:tblStyle w:val="aa"/>
        <w:tblW w:w="9073" w:type="dxa"/>
        <w:tblInd w:w="-176" w:type="dxa"/>
        <w:tblLayout w:type="fixed"/>
        <w:tblLook w:val="04A0"/>
      </w:tblPr>
      <w:tblGrid>
        <w:gridCol w:w="568"/>
        <w:gridCol w:w="992"/>
        <w:gridCol w:w="2835"/>
        <w:gridCol w:w="1559"/>
        <w:gridCol w:w="1276"/>
        <w:gridCol w:w="1843"/>
      </w:tblGrid>
      <w:tr w:rsidR="00DC2FB2" w:rsidTr="00CC660B">
        <w:tc>
          <w:tcPr>
            <w:tcW w:w="568" w:type="dxa"/>
            <w:vAlign w:val="center"/>
          </w:tcPr>
          <w:p w:rsidR="00DC2FB2" w:rsidRPr="00D346B4" w:rsidRDefault="00DC2FB2" w:rsidP="00CC660B">
            <w:pPr>
              <w:spacing w:line="260" w:lineRule="exact"/>
              <w:jc w:val="center"/>
              <w:rPr>
                <w:rFonts w:ascii="HGSｺﾞｼｯｸM" w:eastAsia="HGSｺﾞｼｯｸM"/>
                <w:sz w:val="18"/>
                <w:szCs w:val="18"/>
              </w:rPr>
            </w:pPr>
            <w:r w:rsidRPr="00D346B4">
              <w:rPr>
                <w:rFonts w:ascii="HGSｺﾞｼｯｸM" w:eastAsia="HGSｺﾞｼｯｸM" w:hint="eastAsia"/>
                <w:sz w:val="18"/>
                <w:szCs w:val="18"/>
              </w:rPr>
              <w:t>NO</w:t>
            </w:r>
          </w:p>
        </w:tc>
        <w:tc>
          <w:tcPr>
            <w:tcW w:w="992" w:type="dxa"/>
            <w:vAlign w:val="center"/>
          </w:tcPr>
          <w:p w:rsidR="00DC2FB2" w:rsidRPr="00D346B4" w:rsidRDefault="00DC2FB2" w:rsidP="00CC660B">
            <w:pPr>
              <w:spacing w:line="260" w:lineRule="exact"/>
              <w:jc w:val="center"/>
              <w:rPr>
                <w:rFonts w:ascii="HGSｺﾞｼｯｸM" w:eastAsia="HGSｺﾞｼｯｸM"/>
                <w:sz w:val="18"/>
                <w:szCs w:val="18"/>
              </w:rPr>
            </w:pPr>
            <w:r w:rsidRPr="00D346B4">
              <w:rPr>
                <w:rFonts w:ascii="HGSｺﾞｼｯｸM" w:eastAsia="HGSｺﾞｼｯｸM" w:hint="eastAsia"/>
                <w:sz w:val="18"/>
                <w:szCs w:val="18"/>
              </w:rPr>
              <w:t>基本目標</w:t>
            </w:r>
          </w:p>
        </w:tc>
        <w:tc>
          <w:tcPr>
            <w:tcW w:w="2835" w:type="dxa"/>
            <w:vAlign w:val="center"/>
          </w:tcPr>
          <w:p w:rsidR="00DC2FB2" w:rsidRPr="00D346B4" w:rsidRDefault="00DC2FB2" w:rsidP="00CC660B">
            <w:pPr>
              <w:spacing w:line="260" w:lineRule="exact"/>
              <w:jc w:val="center"/>
              <w:rPr>
                <w:rFonts w:ascii="HGSｺﾞｼｯｸM" w:eastAsia="HGSｺﾞｼｯｸM"/>
                <w:sz w:val="18"/>
                <w:szCs w:val="18"/>
              </w:rPr>
            </w:pPr>
            <w:r w:rsidRPr="00D346B4">
              <w:rPr>
                <w:rFonts w:ascii="HGSｺﾞｼｯｸM" w:eastAsia="HGSｺﾞｼｯｸM" w:hint="eastAsia"/>
                <w:sz w:val="18"/>
                <w:szCs w:val="18"/>
              </w:rPr>
              <w:t>項　目</w:t>
            </w:r>
          </w:p>
        </w:tc>
        <w:tc>
          <w:tcPr>
            <w:tcW w:w="1559" w:type="dxa"/>
            <w:vAlign w:val="center"/>
          </w:tcPr>
          <w:p w:rsidR="00DC2FB2" w:rsidRDefault="00DC2FB2" w:rsidP="00CC660B">
            <w:pPr>
              <w:spacing w:line="260" w:lineRule="exact"/>
              <w:jc w:val="center"/>
              <w:rPr>
                <w:rFonts w:ascii="HGSｺﾞｼｯｸM" w:eastAsia="HGSｺﾞｼｯｸM"/>
                <w:sz w:val="18"/>
                <w:szCs w:val="18"/>
              </w:rPr>
            </w:pPr>
            <w:r w:rsidRPr="00D346B4">
              <w:rPr>
                <w:rFonts w:ascii="HGSｺﾞｼｯｸM" w:eastAsia="HGSｺﾞｼｯｸM" w:hint="eastAsia"/>
                <w:sz w:val="18"/>
                <w:szCs w:val="18"/>
              </w:rPr>
              <w:t>現状値</w:t>
            </w:r>
          </w:p>
          <w:p w:rsidR="00DC2FB2" w:rsidRPr="00D346B4" w:rsidRDefault="00DC2FB2" w:rsidP="00CC660B">
            <w:pPr>
              <w:spacing w:line="260" w:lineRule="exact"/>
              <w:jc w:val="center"/>
              <w:rPr>
                <w:rFonts w:ascii="HGSｺﾞｼｯｸM" w:eastAsia="HGSｺﾞｼｯｸM"/>
                <w:sz w:val="18"/>
                <w:szCs w:val="18"/>
              </w:rPr>
            </w:pPr>
            <w:r>
              <w:rPr>
                <w:rFonts w:ascii="HGSｺﾞｼｯｸM" w:eastAsia="HGSｺﾞｼｯｸM" w:hint="eastAsia"/>
                <w:sz w:val="18"/>
                <w:szCs w:val="18"/>
              </w:rPr>
              <w:t>(平成24年)</w:t>
            </w:r>
          </w:p>
        </w:tc>
        <w:tc>
          <w:tcPr>
            <w:tcW w:w="1276" w:type="dxa"/>
            <w:vAlign w:val="center"/>
          </w:tcPr>
          <w:p w:rsidR="00DC2FB2" w:rsidRPr="00D346B4" w:rsidRDefault="00DC2FB2" w:rsidP="00CC660B">
            <w:pPr>
              <w:spacing w:line="260" w:lineRule="exact"/>
              <w:jc w:val="center"/>
              <w:rPr>
                <w:rFonts w:ascii="HGSｺﾞｼｯｸM" w:eastAsia="HGSｺﾞｼｯｸM"/>
                <w:sz w:val="18"/>
                <w:szCs w:val="18"/>
              </w:rPr>
            </w:pPr>
            <w:r w:rsidRPr="00D346B4">
              <w:rPr>
                <w:rFonts w:ascii="HGSｺﾞｼｯｸM" w:eastAsia="HGSｺﾞｼｯｸM" w:hint="eastAsia"/>
                <w:sz w:val="18"/>
                <w:szCs w:val="18"/>
              </w:rPr>
              <w:t>平成29年度</w:t>
            </w:r>
          </w:p>
          <w:p w:rsidR="00DC2FB2" w:rsidRPr="00D346B4" w:rsidRDefault="00DC2FB2" w:rsidP="00CC660B">
            <w:pPr>
              <w:spacing w:line="260" w:lineRule="exact"/>
              <w:jc w:val="center"/>
              <w:rPr>
                <w:rFonts w:ascii="HGSｺﾞｼｯｸM" w:eastAsia="HGSｺﾞｼｯｸM"/>
                <w:sz w:val="18"/>
                <w:szCs w:val="18"/>
              </w:rPr>
            </w:pPr>
            <w:r w:rsidRPr="00D346B4">
              <w:rPr>
                <w:rFonts w:ascii="HGSｺﾞｼｯｸM" w:eastAsia="HGSｺﾞｼｯｸM" w:hint="eastAsia"/>
                <w:sz w:val="18"/>
                <w:szCs w:val="18"/>
              </w:rPr>
              <w:t>達成目標値</w:t>
            </w:r>
          </w:p>
        </w:tc>
        <w:tc>
          <w:tcPr>
            <w:tcW w:w="1843" w:type="dxa"/>
            <w:vAlign w:val="center"/>
          </w:tcPr>
          <w:p w:rsidR="00DC2FB2" w:rsidRPr="00D346B4" w:rsidRDefault="00DC2FB2" w:rsidP="00CC660B">
            <w:pPr>
              <w:spacing w:line="260" w:lineRule="exact"/>
              <w:jc w:val="center"/>
              <w:rPr>
                <w:rFonts w:ascii="HGSｺﾞｼｯｸM" w:eastAsia="HGSｺﾞｼｯｸM"/>
                <w:sz w:val="18"/>
                <w:szCs w:val="18"/>
              </w:rPr>
            </w:pPr>
            <w:r w:rsidRPr="00D346B4">
              <w:rPr>
                <w:rFonts w:ascii="HGSｺﾞｼｯｸM" w:eastAsia="HGSｺﾞｼｯｸM" w:hint="eastAsia"/>
                <w:sz w:val="18"/>
                <w:szCs w:val="18"/>
              </w:rPr>
              <w:t>担当課</w:t>
            </w:r>
          </w:p>
        </w:tc>
      </w:tr>
      <w:tr w:rsidR="00DC2FB2" w:rsidTr="00CC660B">
        <w:trPr>
          <w:trHeight w:val="780"/>
        </w:trPr>
        <w:tc>
          <w:tcPr>
            <w:tcW w:w="568" w:type="dxa"/>
            <w:vAlign w:val="center"/>
          </w:tcPr>
          <w:p w:rsidR="00DC2FB2" w:rsidRPr="00D346B4" w:rsidRDefault="00DC2FB2" w:rsidP="00CC660B">
            <w:pPr>
              <w:spacing w:line="260" w:lineRule="exact"/>
              <w:jc w:val="center"/>
              <w:rPr>
                <w:rFonts w:ascii="HGSｺﾞｼｯｸM" w:eastAsia="HGSｺﾞｼｯｸM"/>
                <w:sz w:val="20"/>
                <w:szCs w:val="20"/>
              </w:rPr>
            </w:pPr>
            <w:r>
              <w:rPr>
                <w:rFonts w:ascii="HGSｺﾞｼｯｸM" w:eastAsia="HGSｺﾞｼｯｸM" w:hint="eastAsia"/>
                <w:sz w:val="20"/>
                <w:szCs w:val="20"/>
              </w:rPr>
              <w:t>1</w:t>
            </w:r>
          </w:p>
        </w:tc>
        <w:tc>
          <w:tcPr>
            <w:tcW w:w="992" w:type="dxa"/>
            <w:vAlign w:val="center"/>
          </w:tcPr>
          <w:p w:rsidR="00DC2FB2" w:rsidRPr="00D346B4" w:rsidRDefault="00DC2FB2" w:rsidP="00CC660B">
            <w:pPr>
              <w:spacing w:line="260" w:lineRule="exact"/>
              <w:jc w:val="center"/>
              <w:rPr>
                <w:rFonts w:ascii="HGSｺﾞｼｯｸM" w:eastAsia="HGSｺﾞｼｯｸM"/>
                <w:sz w:val="20"/>
                <w:szCs w:val="20"/>
              </w:rPr>
            </w:pPr>
            <w:r>
              <w:rPr>
                <w:rFonts w:ascii="HGSｺﾞｼｯｸM" w:eastAsia="HGSｺﾞｼｯｸM" w:hint="eastAsia"/>
                <w:sz w:val="20"/>
                <w:szCs w:val="20"/>
              </w:rPr>
              <w:t>1</w:t>
            </w:r>
          </w:p>
        </w:tc>
        <w:tc>
          <w:tcPr>
            <w:tcW w:w="2835" w:type="dxa"/>
            <w:vAlign w:val="center"/>
          </w:tcPr>
          <w:p w:rsidR="00DC2FB2" w:rsidRPr="00D346B4" w:rsidRDefault="00DC2FB2" w:rsidP="00CC660B">
            <w:pPr>
              <w:spacing w:line="260" w:lineRule="exact"/>
              <w:rPr>
                <w:rFonts w:ascii="HGSｺﾞｼｯｸM" w:eastAsia="HGSｺﾞｼｯｸM"/>
                <w:sz w:val="20"/>
                <w:szCs w:val="20"/>
              </w:rPr>
            </w:pPr>
            <w:r w:rsidRPr="00D346B4">
              <w:rPr>
                <w:rFonts w:ascii="HGSｺﾞｼｯｸM" w:eastAsia="HGSｺﾞｼｯｸM" w:hint="eastAsia"/>
                <w:sz w:val="20"/>
                <w:szCs w:val="20"/>
              </w:rPr>
              <w:t>相生市は人権が尊重されている市であると思う人の割合</w:t>
            </w:r>
          </w:p>
        </w:tc>
        <w:tc>
          <w:tcPr>
            <w:tcW w:w="1559" w:type="dxa"/>
            <w:vAlign w:val="center"/>
          </w:tcPr>
          <w:p w:rsidR="00DC2FB2" w:rsidRPr="009A3C27" w:rsidRDefault="00DC2FB2" w:rsidP="00CC660B">
            <w:pPr>
              <w:spacing w:line="260" w:lineRule="exact"/>
              <w:jc w:val="right"/>
              <w:rPr>
                <w:rFonts w:ascii="HGSｺﾞｼｯｸM" w:eastAsia="HGSｺﾞｼｯｸM"/>
                <w:sz w:val="16"/>
                <w:szCs w:val="16"/>
              </w:rPr>
            </w:pPr>
            <w:r w:rsidRPr="00D346B4">
              <w:rPr>
                <w:rFonts w:ascii="HGSｺﾞｼｯｸM" w:eastAsia="HGSｺﾞｼｯｸM"/>
                <w:sz w:val="20"/>
                <w:szCs w:val="20"/>
              </w:rPr>
              <w:t>41.8%</w:t>
            </w:r>
          </w:p>
        </w:tc>
        <w:tc>
          <w:tcPr>
            <w:tcW w:w="1276" w:type="dxa"/>
            <w:vAlign w:val="center"/>
          </w:tcPr>
          <w:p w:rsidR="00DC2FB2" w:rsidRPr="00D346B4" w:rsidRDefault="00DC2FB2" w:rsidP="00CC660B">
            <w:pPr>
              <w:spacing w:line="260" w:lineRule="exact"/>
              <w:jc w:val="right"/>
              <w:rPr>
                <w:rFonts w:ascii="HGSｺﾞｼｯｸM" w:eastAsia="HGSｺﾞｼｯｸM"/>
                <w:sz w:val="20"/>
                <w:szCs w:val="20"/>
              </w:rPr>
            </w:pPr>
            <w:r w:rsidRPr="00D346B4">
              <w:rPr>
                <w:rFonts w:ascii="HGSｺﾞｼｯｸM" w:eastAsia="HGSｺﾞｼｯｸM"/>
                <w:sz w:val="20"/>
                <w:szCs w:val="20"/>
              </w:rPr>
              <w:t>5</w:t>
            </w:r>
            <w:r>
              <w:rPr>
                <w:rFonts w:ascii="HGSｺﾞｼｯｸM" w:eastAsia="HGSｺﾞｼｯｸM" w:hint="eastAsia"/>
                <w:sz w:val="20"/>
                <w:szCs w:val="20"/>
              </w:rPr>
              <w:t>3</w:t>
            </w:r>
            <w:r w:rsidRPr="00D346B4">
              <w:rPr>
                <w:rFonts w:ascii="HGSｺﾞｼｯｸM" w:eastAsia="HGSｺﾞｼｯｸM"/>
                <w:sz w:val="20"/>
                <w:szCs w:val="20"/>
              </w:rPr>
              <w:t>%</w:t>
            </w:r>
          </w:p>
        </w:tc>
        <w:tc>
          <w:tcPr>
            <w:tcW w:w="1843" w:type="dxa"/>
            <w:vAlign w:val="center"/>
          </w:tcPr>
          <w:p w:rsidR="00DC2FB2" w:rsidRPr="00D346B4" w:rsidRDefault="00DC2FB2" w:rsidP="00CC660B">
            <w:pPr>
              <w:spacing w:line="260" w:lineRule="exact"/>
              <w:rPr>
                <w:rFonts w:ascii="HGSｺﾞｼｯｸM" w:eastAsia="HGSｺﾞｼｯｸM"/>
                <w:sz w:val="20"/>
                <w:szCs w:val="20"/>
              </w:rPr>
            </w:pPr>
            <w:r w:rsidRPr="00D346B4">
              <w:rPr>
                <w:rFonts w:ascii="HGSｺﾞｼｯｸM" w:eastAsia="HGSｺﾞｼｯｸM" w:hint="eastAsia"/>
                <w:sz w:val="20"/>
                <w:szCs w:val="20"/>
              </w:rPr>
              <w:t>人権教育推進室</w:t>
            </w:r>
          </w:p>
        </w:tc>
      </w:tr>
      <w:tr w:rsidR="00DC2FB2" w:rsidTr="00CC660B">
        <w:trPr>
          <w:trHeight w:val="780"/>
        </w:trPr>
        <w:tc>
          <w:tcPr>
            <w:tcW w:w="568" w:type="dxa"/>
            <w:vAlign w:val="center"/>
          </w:tcPr>
          <w:p w:rsidR="00DC2FB2" w:rsidRPr="00D346B4" w:rsidRDefault="00DC2FB2" w:rsidP="00CC660B">
            <w:pPr>
              <w:spacing w:line="260" w:lineRule="exact"/>
              <w:jc w:val="center"/>
              <w:rPr>
                <w:rFonts w:ascii="HGSｺﾞｼｯｸM" w:eastAsia="HGSｺﾞｼｯｸM"/>
                <w:sz w:val="20"/>
                <w:szCs w:val="20"/>
              </w:rPr>
            </w:pPr>
            <w:r>
              <w:rPr>
                <w:rFonts w:ascii="HGSｺﾞｼｯｸM" w:eastAsia="HGSｺﾞｼｯｸM" w:hint="eastAsia"/>
                <w:sz w:val="20"/>
                <w:szCs w:val="20"/>
              </w:rPr>
              <w:t>2</w:t>
            </w:r>
          </w:p>
        </w:tc>
        <w:tc>
          <w:tcPr>
            <w:tcW w:w="992" w:type="dxa"/>
            <w:vAlign w:val="center"/>
          </w:tcPr>
          <w:p w:rsidR="00DC2FB2" w:rsidRPr="00D346B4" w:rsidRDefault="00DC2FB2" w:rsidP="00CC660B">
            <w:pPr>
              <w:spacing w:line="260" w:lineRule="exact"/>
              <w:jc w:val="center"/>
              <w:rPr>
                <w:rFonts w:ascii="HGSｺﾞｼｯｸM" w:eastAsia="HGSｺﾞｼｯｸM"/>
                <w:sz w:val="20"/>
                <w:szCs w:val="20"/>
              </w:rPr>
            </w:pPr>
            <w:r>
              <w:rPr>
                <w:rFonts w:ascii="HGSｺﾞｼｯｸM" w:eastAsia="HGSｺﾞｼｯｸM" w:hint="eastAsia"/>
                <w:sz w:val="20"/>
                <w:szCs w:val="20"/>
              </w:rPr>
              <w:t>1</w:t>
            </w:r>
          </w:p>
        </w:tc>
        <w:tc>
          <w:tcPr>
            <w:tcW w:w="2835" w:type="dxa"/>
            <w:vAlign w:val="center"/>
          </w:tcPr>
          <w:p w:rsidR="00DC2FB2" w:rsidRPr="00D346B4" w:rsidRDefault="00DC2FB2" w:rsidP="00CC660B">
            <w:pPr>
              <w:spacing w:line="260" w:lineRule="exact"/>
              <w:rPr>
                <w:rFonts w:ascii="HGSｺﾞｼｯｸM" w:eastAsia="HGSｺﾞｼｯｸM"/>
                <w:sz w:val="20"/>
                <w:szCs w:val="20"/>
              </w:rPr>
            </w:pPr>
            <w:r w:rsidRPr="00D346B4">
              <w:rPr>
                <w:rFonts w:ascii="HGSｺﾞｼｯｸM" w:eastAsia="HGSｺﾞｼｯｸM" w:hint="eastAsia"/>
                <w:sz w:val="20"/>
                <w:szCs w:val="20"/>
              </w:rPr>
              <w:t>「男は仕事、女は家庭」という固定的な役割分担に同感しない市民の割合</w:t>
            </w:r>
          </w:p>
        </w:tc>
        <w:tc>
          <w:tcPr>
            <w:tcW w:w="1559" w:type="dxa"/>
            <w:vAlign w:val="center"/>
          </w:tcPr>
          <w:p w:rsidR="00DC2FB2" w:rsidRPr="009A3C27" w:rsidRDefault="00DC2FB2" w:rsidP="00CC660B">
            <w:pPr>
              <w:spacing w:line="260" w:lineRule="exact"/>
              <w:jc w:val="right"/>
              <w:rPr>
                <w:rFonts w:ascii="HGSｺﾞｼｯｸM" w:eastAsia="HGSｺﾞｼｯｸM"/>
                <w:sz w:val="16"/>
                <w:szCs w:val="16"/>
              </w:rPr>
            </w:pPr>
            <w:r w:rsidRPr="00D346B4">
              <w:rPr>
                <w:rFonts w:ascii="HGSｺﾞｼｯｸM" w:eastAsia="HGSｺﾞｼｯｸM"/>
                <w:sz w:val="20"/>
                <w:szCs w:val="20"/>
              </w:rPr>
              <w:t>42.7%</w:t>
            </w:r>
          </w:p>
        </w:tc>
        <w:tc>
          <w:tcPr>
            <w:tcW w:w="1276" w:type="dxa"/>
            <w:vAlign w:val="center"/>
          </w:tcPr>
          <w:p w:rsidR="00DC2FB2" w:rsidRPr="00D346B4" w:rsidRDefault="00DC2FB2" w:rsidP="00CC660B">
            <w:pPr>
              <w:spacing w:line="260" w:lineRule="exact"/>
              <w:jc w:val="right"/>
              <w:rPr>
                <w:rFonts w:ascii="HGSｺﾞｼｯｸM" w:eastAsia="HGSｺﾞｼｯｸM"/>
                <w:sz w:val="20"/>
                <w:szCs w:val="20"/>
              </w:rPr>
            </w:pPr>
            <w:r w:rsidRPr="00D346B4">
              <w:rPr>
                <w:rFonts w:ascii="HGSｺﾞｼｯｸM" w:eastAsia="HGSｺﾞｼｯｸM"/>
                <w:sz w:val="20"/>
                <w:szCs w:val="20"/>
              </w:rPr>
              <w:t>55%</w:t>
            </w:r>
          </w:p>
        </w:tc>
        <w:tc>
          <w:tcPr>
            <w:tcW w:w="1843" w:type="dxa"/>
            <w:vAlign w:val="center"/>
          </w:tcPr>
          <w:p w:rsidR="00DC2FB2" w:rsidRPr="00D346B4" w:rsidRDefault="00DC2FB2" w:rsidP="00CC660B">
            <w:pPr>
              <w:spacing w:line="260" w:lineRule="exact"/>
              <w:rPr>
                <w:rFonts w:ascii="HGSｺﾞｼｯｸM" w:eastAsia="HGSｺﾞｼｯｸM"/>
                <w:sz w:val="20"/>
                <w:szCs w:val="20"/>
              </w:rPr>
            </w:pPr>
            <w:r w:rsidRPr="00D346B4">
              <w:rPr>
                <w:rFonts w:ascii="HGSｺﾞｼｯｸM" w:eastAsia="HGSｺﾞｼｯｸM" w:hint="eastAsia"/>
                <w:sz w:val="20"/>
                <w:szCs w:val="20"/>
              </w:rPr>
              <w:t>まちづくり推進室</w:t>
            </w:r>
          </w:p>
        </w:tc>
      </w:tr>
      <w:tr w:rsidR="00DC2FB2" w:rsidTr="00572C92">
        <w:tc>
          <w:tcPr>
            <w:tcW w:w="568" w:type="dxa"/>
            <w:vAlign w:val="center"/>
          </w:tcPr>
          <w:p w:rsidR="00DC2FB2" w:rsidRPr="00D346B4" w:rsidRDefault="00DC2FB2" w:rsidP="00CC660B">
            <w:pPr>
              <w:spacing w:line="260" w:lineRule="exact"/>
              <w:jc w:val="center"/>
              <w:rPr>
                <w:rFonts w:ascii="HGSｺﾞｼｯｸM" w:eastAsia="HGSｺﾞｼｯｸM"/>
                <w:sz w:val="20"/>
                <w:szCs w:val="20"/>
              </w:rPr>
            </w:pPr>
            <w:r>
              <w:rPr>
                <w:rFonts w:ascii="HGSｺﾞｼｯｸM" w:eastAsia="HGSｺﾞｼｯｸM" w:hint="eastAsia"/>
                <w:sz w:val="20"/>
                <w:szCs w:val="20"/>
              </w:rPr>
              <w:t>3</w:t>
            </w:r>
          </w:p>
        </w:tc>
        <w:tc>
          <w:tcPr>
            <w:tcW w:w="992" w:type="dxa"/>
            <w:vAlign w:val="center"/>
          </w:tcPr>
          <w:p w:rsidR="00DC2FB2" w:rsidRPr="00D346B4" w:rsidRDefault="00DC2FB2" w:rsidP="00CC660B">
            <w:pPr>
              <w:spacing w:line="260" w:lineRule="exact"/>
              <w:jc w:val="center"/>
              <w:rPr>
                <w:rFonts w:ascii="HGSｺﾞｼｯｸM" w:eastAsia="HGSｺﾞｼｯｸM"/>
                <w:sz w:val="20"/>
                <w:szCs w:val="20"/>
              </w:rPr>
            </w:pPr>
            <w:r>
              <w:rPr>
                <w:rFonts w:ascii="HGSｺﾞｼｯｸM" w:eastAsia="HGSｺﾞｼｯｸM" w:hint="eastAsia"/>
                <w:sz w:val="20"/>
                <w:szCs w:val="20"/>
              </w:rPr>
              <w:t>1</w:t>
            </w:r>
          </w:p>
        </w:tc>
        <w:tc>
          <w:tcPr>
            <w:tcW w:w="2835" w:type="dxa"/>
            <w:vAlign w:val="center"/>
          </w:tcPr>
          <w:p w:rsidR="00DC2FB2" w:rsidRPr="00D346B4" w:rsidRDefault="00DC2FB2" w:rsidP="00CC660B">
            <w:pPr>
              <w:spacing w:line="260" w:lineRule="exact"/>
              <w:rPr>
                <w:rFonts w:ascii="HGSｺﾞｼｯｸM" w:eastAsia="HGSｺﾞｼｯｸM"/>
                <w:sz w:val="20"/>
                <w:szCs w:val="20"/>
              </w:rPr>
            </w:pPr>
            <w:r w:rsidRPr="00443A17">
              <w:rPr>
                <w:rFonts w:ascii="HGSｺﾞｼｯｸM" w:eastAsia="HGSｺﾞｼｯｸM" w:hint="eastAsia"/>
                <w:sz w:val="20"/>
                <w:szCs w:val="20"/>
              </w:rPr>
              <w:t>地域活動での男女の地位において、平等と感じる市民の割合</w:t>
            </w:r>
          </w:p>
        </w:tc>
        <w:tc>
          <w:tcPr>
            <w:tcW w:w="1559" w:type="dxa"/>
            <w:vAlign w:val="center"/>
          </w:tcPr>
          <w:p w:rsidR="00572C92" w:rsidRDefault="00572C92" w:rsidP="00572C92">
            <w:pPr>
              <w:spacing w:line="260" w:lineRule="exact"/>
              <w:jc w:val="right"/>
              <w:rPr>
                <w:rFonts w:ascii="HGSｺﾞｼｯｸM" w:eastAsia="HGSｺﾞｼｯｸM"/>
                <w:sz w:val="20"/>
                <w:szCs w:val="20"/>
              </w:rPr>
            </w:pPr>
          </w:p>
          <w:p w:rsidR="00DC2FB2" w:rsidRDefault="00DC2FB2" w:rsidP="00572C92">
            <w:pPr>
              <w:spacing w:line="260" w:lineRule="exact"/>
              <w:jc w:val="right"/>
              <w:rPr>
                <w:rFonts w:ascii="HGSｺﾞｼｯｸM" w:eastAsia="HGSｺﾞｼｯｸM"/>
                <w:sz w:val="20"/>
                <w:szCs w:val="20"/>
              </w:rPr>
            </w:pPr>
            <w:r w:rsidRPr="00443A17">
              <w:rPr>
                <w:rFonts w:ascii="HGSｺﾞｼｯｸM" w:eastAsia="HGSｺﾞｼｯｸM"/>
                <w:sz w:val="20"/>
                <w:szCs w:val="20"/>
              </w:rPr>
              <w:t>49.1%</w:t>
            </w:r>
          </w:p>
          <w:p w:rsidR="00DC2FB2" w:rsidRPr="009A3C27" w:rsidRDefault="00DC2FB2" w:rsidP="00572C92">
            <w:pPr>
              <w:spacing w:line="260" w:lineRule="exact"/>
              <w:ind w:right="160"/>
              <w:jc w:val="right"/>
              <w:rPr>
                <w:rFonts w:ascii="HGSｺﾞｼｯｸM" w:eastAsia="HGSｺﾞｼｯｸM"/>
                <w:sz w:val="16"/>
                <w:szCs w:val="16"/>
              </w:rPr>
            </w:pPr>
          </w:p>
        </w:tc>
        <w:tc>
          <w:tcPr>
            <w:tcW w:w="1276" w:type="dxa"/>
            <w:vAlign w:val="center"/>
          </w:tcPr>
          <w:p w:rsidR="00DC2FB2" w:rsidRPr="00D346B4" w:rsidRDefault="00DC2FB2" w:rsidP="00CC660B">
            <w:pPr>
              <w:spacing w:line="260" w:lineRule="exact"/>
              <w:jc w:val="right"/>
              <w:rPr>
                <w:rFonts w:ascii="HGSｺﾞｼｯｸM" w:eastAsia="HGSｺﾞｼｯｸM"/>
                <w:sz w:val="20"/>
                <w:szCs w:val="20"/>
              </w:rPr>
            </w:pPr>
            <w:r w:rsidRPr="00443A17">
              <w:rPr>
                <w:rFonts w:ascii="HGSｺﾞｼｯｸM" w:eastAsia="HGSｺﾞｼｯｸM"/>
                <w:sz w:val="20"/>
                <w:szCs w:val="20"/>
              </w:rPr>
              <w:t>55%</w:t>
            </w:r>
          </w:p>
        </w:tc>
        <w:tc>
          <w:tcPr>
            <w:tcW w:w="1843" w:type="dxa"/>
            <w:vAlign w:val="center"/>
          </w:tcPr>
          <w:p w:rsidR="00DC2FB2" w:rsidRPr="00D346B4" w:rsidRDefault="00DC2FB2" w:rsidP="00CC660B">
            <w:pPr>
              <w:spacing w:line="260" w:lineRule="exact"/>
              <w:rPr>
                <w:rFonts w:ascii="HGSｺﾞｼｯｸM" w:eastAsia="HGSｺﾞｼｯｸM"/>
                <w:sz w:val="20"/>
                <w:szCs w:val="20"/>
              </w:rPr>
            </w:pPr>
            <w:r w:rsidRPr="00443A17">
              <w:rPr>
                <w:rFonts w:ascii="HGSｺﾞｼｯｸM" w:eastAsia="HGSｺﾞｼｯｸM" w:hint="eastAsia"/>
                <w:sz w:val="20"/>
                <w:szCs w:val="20"/>
              </w:rPr>
              <w:t>まちづくり推進室</w:t>
            </w:r>
          </w:p>
        </w:tc>
      </w:tr>
      <w:tr w:rsidR="00DC2FB2" w:rsidTr="00CC660B">
        <w:trPr>
          <w:trHeight w:val="780"/>
        </w:trPr>
        <w:tc>
          <w:tcPr>
            <w:tcW w:w="568" w:type="dxa"/>
            <w:vAlign w:val="center"/>
          </w:tcPr>
          <w:p w:rsidR="00DC2FB2" w:rsidRPr="00D346B4" w:rsidRDefault="00DC2FB2" w:rsidP="00CC660B">
            <w:pPr>
              <w:spacing w:line="260" w:lineRule="exact"/>
              <w:jc w:val="center"/>
              <w:rPr>
                <w:rFonts w:ascii="HGSｺﾞｼｯｸM" w:eastAsia="HGSｺﾞｼｯｸM"/>
                <w:sz w:val="20"/>
                <w:szCs w:val="20"/>
              </w:rPr>
            </w:pPr>
            <w:r>
              <w:rPr>
                <w:rFonts w:ascii="HGSｺﾞｼｯｸM" w:eastAsia="HGSｺﾞｼｯｸM" w:hint="eastAsia"/>
                <w:sz w:val="20"/>
                <w:szCs w:val="20"/>
              </w:rPr>
              <w:t>4</w:t>
            </w:r>
          </w:p>
        </w:tc>
        <w:tc>
          <w:tcPr>
            <w:tcW w:w="992" w:type="dxa"/>
            <w:vAlign w:val="center"/>
          </w:tcPr>
          <w:p w:rsidR="00DC2FB2" w:rsidRPr="00D346B4" w:rsidRDefault="00DC2FB2" w:rsidP="00CC660B">
            <w:pPr>
              <w:spacing w:line="260" w:lineRule="exact"/>
              <w:jc w:val="center"/>
              <w:rPr>
                <w:rFonts w:ascii="HGSｺﾞｼｯｸM" w:eastAsia="HGSｺﾞｼｯｸM"/>
                <w:sz w:val="20"/>
                <w:szCs w:val="20"/>
              </w:rPr>
            </w:pPr>
            <w:r>
              <w:rPr>
                <w:rFonts w:ascii="HGSｺﾞｼｯｸM" w:eastAsia="HGSｺﾞｼｯｸM" w:hint="eastAsia"/>
                <w:sz w:val="20"/>
                <w:szCs w:val="20"/>
              </w:rPr>
              <w:t>2</w:t>
            </w:r>
          </w:p>
        </w:tc>
        <w:tc>
          <w:tcPr>
            <w:tcW w:w="2835" w:type="dxa"/>
            <w:vAlign w:val="center"/>
          </w:tcPr>
          <w:p w:rsidR="00DC2FB2" w:rsidRPr="00D346B4" w:rsidRDefault="00F01DB3" w:rsidP="00CC660B">
            <w:pPr>
              <w:spacing w:line="260" w:lineRule="exact"/>
              <w:rPr>
                <w:rFonts w:ascii="HGSｺﾞｼｯｸM" w:eastAsia="HGSｺﾞｼｯｸM"/>
                <w:sz w:val="20"/>
                <w:szCs w:val="20"/>
              </w:rPr>
            </w:pPr>
            <w:r w:rsidRPr="00F01DB3">
              <w:rPr>
                <w:rFonts w:ascii="HGSｺﾞｼｯｸM" w:eastAsia="HGSｺﾞｼｯｸM" w:hint="eastAsia"/>
                <w:sz w:val="20"/>
                <w:szCs w:val="20"/>
              </w:rPr>
              <w:t>ＤＶ</w:t>
            </w:r>
            <w:r w:rsidR="00DC2FB2" w:rsidRPr="00F01DB3">
              <w:rPr>
                <w:rFonts w:ascii="HGSｺﾞｼｯｸM" w:eastAsia="HGSｺﾞｼｯｸM" w:hint="eastAsia"/>
                <w:sz w:val="20"/>
                <w:szCs w:val="20"/>
              </w:rPr>
              <w:t>を</w:t>
            </w:r>
            <w:r w:rsidR="00DC2FB2" w:rsidRPr="00443A17">
              <w:rPr>
                <w:rFonts w:ascii="HGSｺﾞｼｯｸM" w:eastAsia="HGSｺﾞｼｯｸM" w:hint="eastAsia"/>
                <w:sz w:val="20"/>
                <w:szCs w:val="20"/>
              </w:rPr>
              <w:t>受けた時、警察や公的</w:t>
            </w:r>
            <w:r w:rsidR="00635E5E">
              <w:rPr>
                <w:rFonts w:ascii="HGSｺﾞｼｯｸM" w:eastAsia="HGSｺﾞｼｯｸM" w:hint="eastAsia"/>
                <w:sz w:val="20"/>
                <w:szCs w:val="20"/>
              </w:rPr>
              <w:t>機関</w:t>
            </w:r>
            <w:r w:rsidR="00DC2FB2" w:rsidRPr="00443A17">
              <w:rPr>
                <w:rFonts w:ascii="HGSｺﾞｼｯｸM" w:eastAsia="HGSｺﾞｼｯｸM" w:hint="eastAsia"/>
                <w:sz w:val="20"/>
                <w:szCs w:val="20"/>
              </w:rPr>
              <w:t>及び民間の相談機関に相談した割合</w:t>
            </w:r>
          </w:p>
        </w:tc>
        <w:tc>
          <w:tcPr>
            <w:tcW w:w="1559" w:type="dxa"/>
            <w:vAlign w:val="center"/>
          </w:tcPr>
          <w:p w:rsidR="00572C92" w:rsidRDefault="00572C92" w:rsidP="00CC660B">
            <w:pPr>
              <w:spacing w:line="260" w:lineRule="exact"/>
              <w:jc w:val="right"/>
              <w:rPr>
                <w:rFonts w:ascii="HGSｺﾞｼｯｸM" w:eastAsia="HGSｺﾞｼｯｸM"/>
                <w:sz w:val="20"/>
                <w:szCs w:val="20"/>
              </w:rPr>
            </w:pPr>
          </w:p>
          <w:p w:rsidR="00DC2FB2" w:rsidRDefault="00DC2FB2" w:rsidP="00CC660B">
            <w:pPr>
              <w:spacing w:line="260" w:lineRule="exact"/>
              <w:jc w:val="right"/>
              <w:rPr>
                <w:rFonts w:ascii="HGSｺﾞｼｯｸM" w:eastAsia="HGSｺﾞｼｯｸM"/>
                <w:sz w:val="20"/>
                <w:szCs w:val="20"/>
              </w:rPr>
            </w:pPr>
            <w:r w:rsidRPr="00443A17">
              <w:rPr>
                <w:rFonts w:ascii="HGSｺﾞｼｯｸM" w:eastAsia="HGSｺﾞｼｯｸM"/>
                <w:sz w:val="20"/>
                <w:szCs w:val="20"/>
              </w:rPr>
              <w:t>11.9%</w:t>
            </w:r>
          </w:p>
          <w:p w:rsidR="00DC2FB2" w:rsidRPr="009A3C27" w:rsidRDefault="00DC2FB2" w:rsidP="00CC660B">
            <w:pPr>
              <w:spacing w:line="260" w:lineRule="exact"/>
              <w:jc w:val="right"/>
              <w:rPr>
                <w:rFonts w:ascii="HGSｺﾞｼｯｸM" w:eastAsia="HGSｺﾞｼｯｸM"/>
                <w:sz w:val="16"/>
                <w:szCs w:val="16"/>
              </w:rPr>
            </w:pPr>
            <w:r>
              <w:rPr>
                <w:rFonts w:ascii="HGSｺﾞｼｯｸM" w:eastAsia="HGSｺﾞｼｯｸM" w:hint="eastAsia"/>
                <w:sz w:val="16"/>
                <w:szCs w:val="16"/>
              </w:rPr>
              <w:t xml:space="preserve">　　</w:t>
            </w:r>
          </w:p>
        </w:tc>
        <w:tc>
          <w:tcPr>
            <w:tcW w:w="1276" w:type="dxa"/>
            <w:vAlign w:val="center"/>
          </w:tcPr>
          <w:p w:rsidR="00DC2FB2" w:rsidRPr="00D346B4" w:rsidRDefault="00DC2FB2" w:rsidP="00CC660B">
            <w:pPr>
              <w:spacing w:line="260" w:lineRule="exact"/>
              <w:jc w:val="right"/>
              <w:rPr>
                <w:rFonts w:ascii="HGSｺﾞｼｯｸM" w:eastAsia="HGSｺﾞｼｯｸM"/>
                <w:sz w:val="20"/>
                <w:szCs w:val="20"/>
              </w:rPr>
            </w:pPr>
            <w:r w:rsidRPr="00443A17">
              <w:rPr>
                <w:rFonts w:ascii="HGSｺﾞｼｯｸM" w:eastAsia="HGSｺﾞｼｯｸM"/>
                <w:sz w:val="20"/>
                <w:szCs w:val="20"/>
              </w:rPr>
              <w:t>30%</w:t>
            </w:r>
          </w:p>
        </w:tc>
        <w:tc>
          <w:tcPr>
            <w:tcW w:w="1843" w:type="dxa"/>
            <w:vAlign w:val="center"/>
          </w:tcPr>
          <w:p w:rsidR="00DC2FB2" w:rsidRPr="00D346B4" w:rsidRDefault="00DC2FB2" w:rsidP="00CC660B">
            <w:pPr>
              <w:spacing w:line="260" w:lineRule="exact"/>
              <w:rPr>
                <w:rFonts w:ascii="HGSｺﾞｼｯｸM" w:eastAsia="HGSｺﾞｼｯｸM"/>
                <w:sz w:val="20"/>
                <w:szCs w:val="20"/>
              </w:rPr>
            </w:pPr>
            <w:r w:rsidRPr="00443A17">
              <w:rPr>
                <w:rFonts w:ascii="HGSｺﾞｼｯｸM" w:eastAsia="HGSｺﾞｼｯｸM" w:hint="eastAsia"/>
                <w:sz w:val="20"/>
                <w:szCs w:val="20"/>
              </w:rPr>
              <w:t>まちづくり推進室</w:t>
            </w:r>
          </w:p>
        </w:tc>
      </w:tr>
      <w:tr w:rsidR="00DC2FB2" w:rsidTr="00CC660B">
        <w:trPr>
          <w:trHeight w:val="780"/>
        </w:trPr>
        <w:tc>
          <w:tcPr>
            <w:tcW w:w="568" w:type="dxa"/>
            <w:vAlign w:val="center"/>
          </w:tcPr>
          <w:p w:rsidR="00DC2FB2" w:rsidRPr="00D346B4" w:rsidRDefault="00DC2FB2" w:rsidP="00CC660B">
            <w:pPr>
              <w:spacing w:line="260" w:lineRule="exact"/>
              <w:jc w:val="center"/>
              <w:rPr>
                <w:rFonts w:ascii="HGSｺﾞｼｯｸM" w:eastAsia="HGSｺﾞｼｯｸM"/>
                <w:sz w:val="20"/>
                <w:szCs w:val="20"/>
              </w:rPr>
            </w:pPr>
            <w:r>
              <w:rPr>
                <w:rFonts w:ascii="HGSｺﾞｼｯｸM" w:eastAsia="HGSｺﾞｼｯｸM" w:hint="eastAsia"/>
                <w:sz w:val="20"/>
                <w:szCs w:val="20"/>
              </w:rPr>
              <w:t>5</w:t>
            </w:r>
          </w:p>
        </w:tc>
        <w:tc>
          <w:tcPr>
            <w:tcW w:w="992" w:type="dxa"/>
            <w:vAlign w:val="center"/>
          </w:tcPr>
          <w:p w:rsidR="00DC2FB2" w:rsidRPr="00D346B4" w:rsidRDefault="00DC2FB2" w:rsidP="00CC660B">
            <w:pPr>
              <w:spacing w:line="260" w:lineRule="exact"/>
              <w:jc w:val="center"/>
              <w:rPr>
                <w:rFonts w:ascii="HGSｺﾞｼｯｸM" w:eastAsia="HGSｺﾞｼｯｸM"/>
                <w:sz w:val="20"/>
                <w:szCs w:val="20"/>
              </w:rPr>
            </w:pPr>
            <w:r>
              <w:rPr>
                <w:rFonts w:ascii="HGSｺﾞｼｯｸM" w:eastAsia="HGSｺﾞｼｯｸM" w:hint="eastAsia"/>
                <w:sz w:val="20"/>
                <w:szCs w:val="20"/>
              </w:rPr>
              <w:t>2</w:t>
            </w:r>
          </w:p>
        </w:tc>
        <w:tc>
          <w:tcPr>
            <w:tcW w:w="2835" w:type="dxa"/>
            <w:vAlign w:val="center"/>
          </w:tcPr>
          <w:p w:rsidR="00DC2FB2" w:rsidRPr="00D346B4" w:rsidRDefault="00DC2FB2" w:rsidP="00F01DB3">
            <w:pPr>
              <w:spacing w:line="260" w:lineRule="exact"/>
              <w:rPr>
                <w:rFonts w:ascii="HGSｺﾞｼｯｸM" w:eastAsia="HGSｺﾞｼｯｸM"/>
                <w:sz w:val="20"/>
                <w:szCs w:val="20"/>
              </w:rPr>
            </w:pPr>
            <w:r w:rsidRPr="006710B1">
              <w:rPr>
                <w:rFonts w:ascii="HGSｺﾞｼｯｸM" w:eastAsia="HGSｺﾞｼｯｸM" w:hint="eastAsia"/>
                <w:sz w:val="20"/>
                <w:szCs w:val="20"/>
              </w:rPr>
              <w:t>中学校のデー</w:t>
            </w:r>
            <w:r w:rsidRPr="00F01DB3">
              <w:rPr>
                <w:rFonts w:ascii="HGSｺﾞｼｯｸM" w:eastAsia="HGSｺﾞｼｯｸM" w:hint="eastAsia"/>
                <w:sz w:val="20"/>
                <w:szCs w:val="20"/>
              </w:rPr>
              <w:t>ト</w:t>
            </w:r>
            <w:r w:rsidR="00F01DB3" w:rsidRPr="00F01DB3">
              <w:rPr>
                <w:rFonts w:ascii="HGSｺﾞｼｯｸM" w:eastAsia="HGSｺﾞｼｯｸM" w:hint="eastAsia"/>
                <w:sz w:val="20"/>
                <w:szCs w:val="20"/>
              </w:rPr>
              <w:t>ＤＶ</w:t>
            </w:r>
            <w:r w:rsidRPr="00F01DB3">
              <w:rPr>
                <w:rFonts w:ascii="HGSｺﾞｼｯｸM" w:eastAsia="HGSｺﾞｼｯｸM" w:hint="eastAsia"/>
                <w:sz w:val="20"/>
                <w:szCs w:val="20"/>
              </w:rPr>
              <w:t>防止</w:t>
            </w:r>
            <w:r w:rsidRPr="006710B1">
              <w:rPr>
                <w:rFonts w:ascii="HGSｺﾞｼｯｸM" w:eastAsia="HGSｺﾞｼｯｸM" w:hint="eastAsia"/>
                <w:sz w:val="20"/>
                <w:szCs w:val="20"/>
              </w:rPr>
              <w:t>啓発授業の実施校数</w:t>
            </w:r>
          </w:p>
        </w:tc>
        <w:tc>
          <w:tcPr>
            <w:tcW w:w="1559" w:type="dxa"/>
            <w:vAlign w:val="center"/>
          </w:tcPr>
          <w:p w:rsidR="00DC2FB2" w:rsidRPr="00635E5E" w:rsidRDefault="00DC2FB2" w:rsidP="00635E5E">
            <w:pPr>
              <w:spacing w:line="260" w:lineRule="exact"/>
              <w:jc w:val="right"/>
              <w:rPr>
                <w:rFonts w:ascii="HGSｺﾞｼｯｸM" w:eastAsia="HGSｺﾞｼｯｸM"/>
                <w:sz w:val="20"/>
                <w:szCs w:val="20"/>
              </w:rPr>
            </w:pPr>
            <w:r w:rsidRPr="006710B1">
              <w:rPr>
                <w:rFonts w:ascii="HGSｺﾞｼｯｸM" w:eastAsia="HGSｺﾞｼｯｸM" w:hint="eastAsia"/>
                <w:sz w:val="20"/>
                <w:szCs w:val="20"/>
              </w:rPr>
              <w:t>0校</w:t>
            </w:r>
          </w:p>
        </w:tc>
        <w:tc>
          <w:tcPr>
            <w:tcW w:w="1276" w:type="dxa"/>
            <w:vAlign w:val="center"/>
          </w:tcPr>
          <w:p w:rsidR="00DC2FB2" w:rsidRPr="00D346B4" w:rsidRDefault="00DC2FB2" w:rsidP="00CC660B">
            <w:pPr>
              <w:spacing w:line="260" w:lineRule="exact"/>
              <w:jc w:val="right"/>
              <w:rPr>
                <w:rFonts w:ascii="HGSｺﾞｼｯｸM" w:eastAsia="HGSｺﾞｼｯｸM"/>
                <w:sz w:val="20"/>
                <w:szCs w:val="20"/>
              </w:rPr>
            </w:pPr>
            <w:r w:rsidRPr="006710B1">
              <w:rPr>
                <w:rFonts w:ascii="HGSｺﾞｼｯｸM" w:eastAsia="HGSｺﾞｼｯｸM" w:hint="eastAsia"/>
                <w:sz w:val="20"/>
                <w:szCs w:val="20"/>
              </w:rPr>
              <w:t>全校</w:t>
            </w:r>
          </w:p>
        </w:tc>
        <w:tc>
          <w:tcPr>
            <w:tcW w:w="1843" w:type="dxa"/>
            <w:vAlign w:val="center"/>
          </w:tcPr>
          <w:p w:rsidR="00DC2FB2" w:rsidRPr="00D346B4" w:rsidRDefault="00DC2FB2" w:rsidP="00CC660B">
            <w:pPr>
              <w:spacing w:line="260" w:lineRule="exact"/>
              <w:rPr>
                <w:rFonts w:ascii="HGSｺﾞｼｯｸM" w:eastAsia="HGSｺﾞｼｯｸM"/>
                <w:sz w:val="20"/>
                <w:szCs w:val="20"/>
              </w:rPr>
            </w:pPr>
            <w:r w:rsidRPr="006710B1">
              <w:rPr>
                <w:rFonts w:ascii="HGSｺﾞｼｯｸM" w:eastAsia="HGSｺﾞｼｯｸM" w:hint="eastAsia"/>
                <w:sz w:val="20"/>
                <w:szCs w:val="20"/>
              </w:rPr>
              <w:t>学校教育課</w:t>
            </w:r>
          </w:p>
        </w:tc>
      </w:tr>
      <w:tr w:rsidR="00DC2FB2" w:rsidTr="00427FF8">
        <w:trPr>
          <w:trHeight w:val="782"/>
        </w:trPr>
        <w:tc>
          <w:tcPr>
            <w:tcW w:w="568" w:type="dxa"/>
            <w:vAlign w:val="center"/>
          </w:tcPr>
          <w:p w:rsidR="00DC2FB2" w:rsidRPr="00D346B4" w:rsidRDefault="00DC2FB2" w:rsidP="00CC660B">
            <w:pPr>
              <w:spacing w:line="260" w:lineRule="exact"/>
              <w:jc w:val="center"/>
              <w:rPr>
                <w:rFonts w:ascii="HGSｺﾞｼｯｸM" w:eastAsia="HGSｺﾞｼｯｸM"/>
                <w:sz w:val="20"/>
                <w:szCs w:val="20"/>
              </w:rPr>
            </w:pPr>
            <w:r>
              <w:rPr>
                <w:rFonts w:ascii="HGSｺﾞｼｯｸM" w:eastAsia="HGSｺﾞｼｯｸM" w:hint="eastAsia"/>
                <w:sz w:val="20"/>
                <w:szCs w:val="20"/>
              </w:rPr>
              <w:t>6</w:t>
            </w:r>
          </w:p>
        </w:tc>
        <w:tc>
          <w:tcPr>
            <w:tcW w:w="992" w:type="dxa"/>
            <w:vAlign w:val="center"/>
          </w:tcPr>
          <w:p w:rsidR="00DC2FB2" w:rsidRPr="00D346B4" w:rsidRDefault="00DC2FB2" w:rsidP="00CC660B">
            <w:pPr>
              <w:spacing w:line="260" w:lineRule="exact"/>
              <w:jc w:val="center"/>
              <w:rPr>
                <w:rFonts w:ascii="HGSｺﾞｼｯｸM" w:eastAsia="HGSｺﾞｼｯｸM"/>
                <w:sz w:val="20"/>
                <w:szCs w:val="20"/>
              </w:rPr>
            </w:pPr>
            <w:r>
              <w:rPr>
                <w:rFonts w:ascii="HGSｺﾞｼｯｸM" w:eastAsia="HGSｺﾞｼｯｸM" w:hint="eastAsia"/>
                <w:sz w:val="20"/>
                <w:szCs w:val="20"/>
              </w:rPr>
              <w:t>3・5</w:t>
            </w:r>
          </w:p>
        </w:tc>
        <w:tc>
          <w:tcPr>
            <w:tcW w:w="2835" w:type="dxa"/>
            <w:vAlign w:val="center"/>
          </w:tcPr>
          <w:p w:rsidR="00DC2FB2" w:rsidRPr="00D346B4" w:rsidRDefault="00DC2FB2" w:rsidP="00CC660B">
            <w:pPr>
              <w:spacing w:line="260" w:lineRule="exact"/>
              <w:rPr>
                <w:rFonts w:ascii="HGSｺﾞｼｯｸM" w:eastAsia="HGSｺﾞｼｯｸM"/>
                <w:sz w:val="20"/>
                <w:szCs w:val="20"/>
              </w:rPr>
            </w:pPr>
            <w:r w:rsidRPr="006710B1">
              <w:rPr>
                <w:rFonts w:ascii="HGSｺﾞｼｯｸM" w:eastAsia="HGSｺﾞｼｯｸM" w:hint="eastAsia"/>
                <w:sz w:val="20"/>
                <w:szCs w:val="20"/>
              </w:rPr>
              <w:t>審議会</w:t>
            </w:r>
            <w:r w:rsidR="00A62DA6">
              <w:rPr>
                <w:rFonts w:ascii="HGSｺﾞｼｯｸM" w:eastAsia="HGSｺﾞｼｯｸM" w:hint="eastAsia"/>
                <w:sz w:val="20"/>
                <w:szCs w:val="20"/>
              </w:rPr>
              <w:t>など</w:t>
            </w:r>
            <w:r w:rsidRPr="006710B1">
              <w:rPr>
                <w:rFonts w:ascii="HGSｺﾞｼｯｸM" w:eastAsia="HGSｺﾞｼｯｸM" w:hint="eastAsia"/>
                <w:sz w:val="20"/>
                <w:szCs w:val="20"/>
              </w:rPr>
              <w:t>の女性委員の登用率</w:t>
            </w:r>
          </w:p>
        </w:tc>
        <w:tc>
          <w:tcPr>
            <w:tcW w:w="1559" w:type="dxa"/>
            <w:vAlign w:val="center"/>
          </w:tcPr>
          <w:p w:rsidR="00DC2FB2" w:rsidRPr="009A3C27" w:rsidRDefault="00DC2FB2" w:rsidP="00CC660B">
            <w:pPr>
              <w:spacing w:line="260" w:lineRule="exact"/>
              <w:jc w:val="right"/>
              <w:rPr>
                <w:rFonts w:ascii="HGSｺﾞｼｯｸM" w:eastAsia="HGSｺﾞｼｯｸM"/>
                <w:sz w:val="16"/>
                <w:szCs w:val="16"/>
              </w:rPr>
            </w:pPr>
            <w:r w:rsidRPr="006710B1">
              <w:rPr>
                <w:rFonts w:ascii="HGSｺﾞｼｯｸM" w:eastAsia="HGSｺﾞｼｯｸM"/>
                <w:sz w:val="20"/>
                <w:szCs w:val="20"/>
              </w:rPr>
              <w:t>23%</w:t>
            </w:r>
          </w:p>
        </w:tc>
        <w:tc>
          <w:tcPr>
            <w:tcW w:w="1276" w:type="dxa"/>
            <w:vAlign w:val="center"/>
          </w:tcPr>
          <w:p w:rsidR="00DC2FB2" w:rsidRPr="00D346B4" w:rsidRDefault="00DC2FB2" w:rsidP="00CC660B">
            <w:pPr>
              <w:spacing w:line="260" w:lineRule="exact"/>
              <w:jc w:val="right"/>
              <w:rPr>
                <w:rFonts w:ascii="HGSｺﾞｼｯｸM" w:eastAsia="HGSｺﾞｼｯｸM"/>
                <w:sz w:val="20"/>
                <w:szCs w:val="20"/>
              </w:rPr>
            </w:pPr>
            <w:r w:rsidRPr="006710B1">
              <w:rPr>
                <w:rFonts w:ascii="HGSｺﾞｼｯｸM" w:eastAsia="HGSｺﾞｼｯｸM"/>
                <w:sz w:val="20"/>
                <w:szCs w:val="20"/>
              </w:rPr>
              <w:t>30%</w:t>
            </w:r>
          </w:p>
        </w:tc>
        <w:tc>
          <w:tcPr>
            <w:tcW w:w="1843" w:type="dxa"/>
            <w:vAlign w:val="center"/>
          </w:tcPr>
          <w:p w:rsidR="00DC2FB2" w:rsidRPr="00D346B4" w:rsidRDefault="00DC2FB2" w:rsidP="00635E5E">
            <w:pPr>
              <w:spacing w:line="260" w:lineRule="exact"/>
              <w:rPr>
                <w:rFonts w:ascii="HGSｺﾞｼｯｸM" w:eastAsia="HGSｺﾞｼｯｸM"/>
                <w:sz w:val="20"/>
                <w:szCs w:val="20"/>
              </w:rPr>
            </w:pPr>
            <w:r w:rsidRPr="006710B1">
              <w:rPr>
                <w:rFonts w:ascii="HGSｺﾞｼｯｸM" w:eastAsia="HGSｺﾞｼｯｸM" w:hint="eastAsia"/>
                <w:sz w:val="20"/>
                <w:szCs w:val="20"/>
              </w:rPr>
              <w:t>関係</w:t>
            </w:r>
            <w:r w:rsidR="00635E5E">
              <w:rPr>
                <w:rFonts w:ascii="HGSｺﾞｼｯｸM" w:eastAsia="HGSｺﾞｼｯｸM" w:hint="eastAsia"/>
                <w:sz w:val="20"/>
                <w:szCs w:val="20"/>
              </w:rPr>
              <w:t>各課</w:t>
            </w:r>
          </w:p>
        </w:tc>
      </w:tr>
      <w:tr w:rsidR="00DC2FB2" w:rsidTr="00CC660B">
        <w:tc>
          <w:tcPr>
            <w:tcW w:w="568" w:type="dxa"/>
            <w:vAlign w:val="center"/>
          </w:tcPr>
          <w:p w:rsidR="00DC2FB2" w:rsidRPr="00D346B4" w:rsidRDefault="00DC2FB2" w:rsidP="00CC660B">
            <w:pPr>
              <w:spacing w:line="260" w:lineRule="exact"/>
              <w:jc w:val="center"/>
              <w:rPr>
                <w:rFonts w:ascii="HGSｺﾞｼｯｸM" w:eastAsia="HGSｺﾞｼｯｸM"/>
                <w:sz w:val="20"/>
                <w:szCs w:val="20"/>
              </w:rPr>
            </w:pPr>
            <w:r>
              <w:rPr>
                <w:rFonts w:ascii="HGSｺﾞｼｯｸM" w:eastAsia="HGSｺﾞｼｯｸM" w:hint="eastAsia"/>
                <w:sz w:val="20"/>
                <w:szCs w:val="20"/>
              </w:rPr>
              <w:t>7</w:t>
            </w:r>
          </w:p>
        </w:tc>
        <w:tc>
          <w:tcPr>
            <w:tcW w:w="992" w:type="dxa"/>
            <w:vAlign w:val="center"/>
          </w:tcPr>
          <w:p w:rsidR="00DC2FB2" w:rsidRPr="00D346B4" w:rsidRDefault="00DC2FB2" w:rsidP="00CC660B">
            <w:pPr>
              <w:spacing w:line="260" w:lineRule="exact"/>
              <w:jc w:val="center"/>
              <w:rPr>
                <w:rFonts w:ascii="HGSｺﾞｼｯｸM" w:eastAsia="HGSｺﾞｼｯｸM"/>
                <w:sz w:val="20"/>
                <w:szCs w:val="20"/>
              </w:rPr>
            </w:pPr>
            <w:r>
              <w:rPr>
                <w:rFonts w:ascii="HGSｺﾞｼｯｸM" w:eastAsia="HGSｺﾞｼｯｸM" w:hint="eastAsia"/>
                <w:sz w:val="20"/>
                <w:szCs w:val="20"/>
              </w:rPr>
              <w:t>3</w:t>
            </w:r>
          </w:p>
        </w:tc>
        <w:tc>
          <w:tcPr>
            <w:tcW w:w="2835" w:type="dxa"/>
            <w:vAlign w:val="center"/>
          </w:tcPr>
          <w:p w:rsidR="00DC2FB2" w:rsidRDefault="00DC2FB2" w:rsidP="00CC660B">
            <w:pPr>
              <w:spacing w:line="260" w:lineRule="exact"/>
              <w:rPr>
                <w:rFonts w:ascii="HGSｺﾞｼｯｸM" w:eastAsia="HGSｺﾞｼｯｸM"/>
                <w:sz w:val="20"/>
                <w:szCs w:val="20"/>
              </w:rPr>
            </w:pPr>
          </w:p>
          <w:p w:rsidR="00DC2FB2" w:rsidRDefault="00DC2FB2" w:rsidP="00CC660B">
            <w:pPr>
              <w:spacing w:line="260" w:lineRule="exact"/>
              <w:rPr>
                <w:rFonts w:ascii="HGSｺﾞｼｯｸM" w:eastAsia="HGSｺﾞｼｯｸM"/>
                <w:sz w:val="20"/>
                <w:szCs w:val="20"/>
              </w:rPr>
            </w:pPr>
            <w:r w:rsidRPr="006710B1">
              <w:rPr>
                <w:rFonts w:ascii="HGSｺﾞｼｯｸM" w:eastAsia="HGSｺﾞｼｯｸM" w:hint="eastAsia"/>
                <w:sz w:val="20"/>
                <w:szCs w:val="20"/>
              </w:rPr>
              <w:t>女性委員のいない審議会の数</w:t>
            </w:r>
          </w:p>
          <w:p w:rsidR="00DC2FB2" w:rsidRPr="00D346B4" w:rsidRDefault="00DC2FB2" w:rsidP="00CC660B">
            <w:pPr>
              <w:spacing w:line="260" w:lineRule="exact"/>
              <w:rPr>
                <w:rFonts w:ascii="HGSｺﾞｼｯｸM" w:eastAsia="HGSｺﾞｼｯｸM"/>
                <w:sz w:val="20"/>
                <w:szCs w:val="20"/>
              </w:rPr>
            </w:pPr>
          </w:p>
        </w:tc>
        <w:tc>
          <w:tcPr>
            <w:tcW w:w="1559" w:type="dxa"/>
            <w:vAlign w:val="center"/>
          </w:tcPr>
          <w:p w:rsidR="00DC2FB2" w:rsidRPr="009A3C27" w:rsidRDefault="00DC2FB2" w:rsidP="00CC660B">
            <w:pPr>
              <w:spacing w:line="260" w:lineRule="exact"/>
              <w:jc w:val="right"/>
              <w:rPr>
                <w:rFonts w:ascii="HGSｺﾞｼｯｸM" w:eastAsia="HGSｺﾞｼｯｸM"/>
                <w:sz w:val="16"/>
                <w:szCs w:val="16"/>
              </w:rPr>
            </w:pPr>
            <w:r w:rsidRPr="006710B1">
              <w:rPr>
                <w:rFonts w:ascii="HGSｺﾞｼｯｸM" w:eastAsia="HGSｺﾞｼｯｸM"/>
                <w:sz w:val="20"/>
                <w:szCs w:val="20"/>
              </w:rPr>
              <w:t>11</w:t>
            </w:r>
          </w:p>
        </w:tc>
        <w:tc>
          <w:tcPr>
            <w:tcW w:w="1276" w:type="dxa"/>
            <w:vAlign w:val="center"/>
          </w:tcPr>
          <w:p w:rsidR="00DC2FB2" w:rsidRPr="00D346B4" w:rsidRDefault="00DC2FB2" w:rsidP="00CC660B">
            <w:pPr>
              <w:spacing w:line="260" w:lineRule="exact"/>
              <w:jc w:val="right"/>
              <w:rPr>
                <w:rFonts w:ascii="HGSｺﾞｼｯｸM" w:eastAsia="HGSｺﾞｼｯｸM"/>
                <w:sz w:val="20"/>
                <w:szCs w:val="20"/>
              </w:rPr>
            </w:pPr>
            <w:r w:rsidRPr="006710B1">
              <w:rPr>
                <w:rFonts w:ascii="HGSｺﾞｼｯｸM" w:eastAsia="HGSｺﾞｼｯｸM"/>
                <w:sz w:val="20"/>
                <w:szCs w:val="20"/>
              </w:rPr>
              <w:t>0</w:t>
            </w:r>
          </w:p>
        </w:tc>
        <w:tc>
          <w:tcPr>
            <w:tcW w:w="1843" w:type="dxa"/>
            <w:vAlign w:val="center"/>
          </w:tcPr>
          <w:p w:rsidR="00DC2FB2" w:rsidRPr="00D346B4" w:rsidRDefault="00DC2FB2" w:rsidP="00CC660B">
            <w:pPr>
              <w:spacing w:line="260" w:lineRule="exact"/>
              <w:rPr>
                <w:rFonts w:ascii="HGSｺﾞｼｯｸM" w:eastAsia="HGSｺﾞｼｯｸM"/>
                <w:sz w:val="20"/>
                <w:szCs w:val="20"/>
              </w:rPr>
            </w:pPr>
            <w:r w:rsidRPr="006710B1">
              <w:rPr>
                <w:rFonts w:ascii="HGSｺﾞｼｯｸM" w:eastAsia="HGSｺﾞｼｯｸM" w:hint="eastAsia"/>
                <w:sz w:val="20"/>
                <w:szCs w:val="20"/>
              </w:rPr>
              <w:t>関係</w:t>
            </w:r>
            <w:r w:rsidR="00635E5E">
              <w:rPr>
                <w:rFonts w:ascii="HGSｺﾞｼｯｸM" w:eastAsia="HGSｺﾞｼｯｸM" w:hint="eastAsia"/>
                <w:sz w:val="20"/>
                <w:szCs w:val="20"/>
              </w:rPr>
              <w:t>各課</w:t>
            </w:r>
          </w:p>
        </w:tc>
      </w:tr>
      <w:tr w:rsidR="00DC2FB2" w:rsidTr="00CC660B">
        <w:trPr>
          <w:trHeight w:val="780"/>
        </w:trPr>
        <w:tc>
          <w:tcPr>
            <w:tcW w:w="568" w:type="dxa"/>
            <w:vAlign w:val="center"/>
          </w:tcPr>
          <w:p w:rsidR="00DC2FB2" w:rsidRDefault="00DC2FB2" w:rsidP="00CC660B">
            <w:pPr>
              <w:spacing w:line="260" w:lineRule="exact"/>
              <w:jc w:val="center"/>
              <w:rPr>
                <w:rFonts w:ascii="HGSｺﾞｼｯｸM" w:eastAsia="HGSｺﾞｼｯｸM"/>
                <w:sz w:val="20"/>
                <w:szCs w:val="20"/>
              </w:rPr>
            </w:pPr>
            <w:r>
              <w:rPr>
                <w:rFonts w:ascii="HGSｺﾞｼｯｸM" w:eastAsia="HGSｺﾞｼｯｸM" w:hint="eastAsia"/>
                <w:sz w:val="20"/>
                <w:szCs w:val="20"/>
              </w:rPr>
              <w:t>8</w:t>
            </w:r>
          </w:p>
        </w:tc>
        <w:tc>
          <w:tcPr>
            <w:tcW w:w="992" w:type="dxa"/>
            <w:vAlign w:val="center"/>
          </w:tcPr>
          <w:p w:rsidR="00DC2FB2" w:rsidRPr="00D346B4" w:rsidRDefault="00DC2FB2" w:rsidP="00CC660B">
            <w:pPr>
              <w:spacing w:line="260" w:lineRule="exact"/>
              <w:jc w:val="center"/>
              <w:rPr>
                <w:rFonts w:ascii="HGSｺﾞｼｯｸM" w:eastAsia="HGSｺﾞｼｯｸM"/>
                <w:sz w:val="20"/>
                <w:szCs w:val="20"/>
              </w:rPr>
            </w:pPr>
            <w:r>
              <w:rPr>
                <w:rFonts w:ascii="HGSｺﾞｼｯｸM" w:eastAsia="HGSｺﾞｼｯｸM" w:hint="eastAsia"/>
                <w:sz w:val="20"/>
                <w:szCs w:val="20"/>
              </w:rPr>
              <w:t>3・5</w:t>
            </w:r>
          </w:p>
        </w:tc>
        <w:tc>
          <w:tcPr>
            <w:tcW w:w="2835" w:type="dxa"/>
            <w:vAlign w:val="center"/>
          </w:tcPr>
          <w:p w:rsidR="00DC2FB2" w:rsidRPr="006710B1" w:rsidRDefault="00DC2FB2" w:rsidP="00CC660B">
            <w:pPr>
              <w:spacing w:line="260" w:lineRule="exact"/>
              <w:rPr>
                <w:rFonts w:ascii="HGSｺﾞｼｯｸM" w:eastAsia="HGSｺﾞｼｯｸM"/>
                <w:sz w:val="20"/>
                <w:szCs w:val="20"/>
              </w:rPr>
            </w:pPr>
            <w:r w:rsidRPr="006710B1">
              <w:rPr>
                <w:rFonts w:ascii="HGSｺﾞｼｯｸM" w:eastAsia="HGSｺﾞｼｯｸM" w:hint="eastAsia"/>
                <w:sz w:val="20"/>
                <w:szCs w:val="20"/>
              </w:rPr>
              <w:t>女性管理職の割合</w:t>
            </w:r>
          </w:p>
          <w:p w:rsidR="00DC2FB2" w:rsidRPr="00D346B4" w:rsidRDefault="00DC2FB2" w:rsidP="00CC660B">
            <w:pPr>
              <w:spacing w:line="260" w:lineRule="exact"/>
              <w:rPr>
                <w:rFonts w:ascii="HGSｺﾞｼｯｸM" w:eastAsia="HGSｺﾞｼｯｸM"/>
                <w:sz w:val="20"/>
                <w:szCs w:val="20"/>
              </w:rPr>
            </w:pPr>
            <w:r w:rsidRPr="006710B1">
              <w:rPr>
                <w:rFonts w:ascii="HGSｺﾞｼｯｸM" w:eastAsia="HGSｺﾞｼｯｸM" w:hint="eastAsia"/>
                <w:sz w:val="20"/>
                <w:szCs w:val="20"/>
              </w:rPr>
              <w:t>（市職員全体）</w:t>
            </w:r>
          </w:p>
        </w:tc>
        <w:tc>
          <w:tcPr>
            <w:tcW w:w="1559" w:type="dxa"/>
            <w:vAlign w:val="center"/>
          </w:tcPr>
          <w:p w:rsidR="00DC2FB2" w:rsidRPr="009A3C27" w:rsidRDefault="00DC2FB2" w:rsidP="00CC660B">
            <w:pPr>
              <w:spacing w:line="260" w:lineRule="exact"/>
              <w:jc w:val="right"/>
              <w:rPr>
                <w:rFonts w:ascii="HGSｺﾞｼｯｸM" w:eastAsia="HGSｺﾞｼｯｸM"/>
                <w:sz w:val="16"/>
                <w:szCs w:val="16"/>
              </w:rPr>
            </w:pPr>
            <w:r w:rsidRPr="006710B1">
              <w:rPr>
                <w:rFonts w:ascii="HGSｺﾞｼｯｸM" w:eastAsia="HGSｺﾞｼｯｸM"/>
                <w:sz w:val="20"/>
                <w:szCs w:val="20"/>
              </w:rPr>
              <w:t>8.9%</w:t>
            </w:r>
          </w:p>
        </w:tc>
        <w:tc>
          <w:tcPr>
            <w:tcW w:w="1276" w:type="dxa"/>
            <w:vAlign w:val="center"/>
          </w:tcPr>
          <w:p w:rsidR="00DC2FB2" w:rsidRPr="00A9636A" w:rsidRDefault="00DC2FB2" w:rsidP="00CC660B">
            <w:pPr>
              <w:spacing w:line="260" w:lineRule="exact"/>
              <w:jc w:val="right"/>
              <w:rPr>
                <w:rFonts w:ascii="HGSｺﾞｼｯｸM" w:eastAsia="HGSｺﾞｼｯｸM"/>
                <w:sz w:val="20"/>
                <w:szCs w:val="20"/>
              </w:rPr>
            </w:pPr>
            <w:r w:rsidRPr="00A9636A">
              <w:rPr>
                <w:rFonts w:ascii="HGSｺﾞｼｯｸM" w:eastAsia="HGSｺﾞｼｯｸM"/>
                <w:sz w:val="20"/>
                <w:szCs w:val="20"/>
              </w:rPr>
              <w:t>1</w:t>
            </w:r>
            <w:r w:rsidRPr="00A9636A">
              <w:rPr>
                <w:rFonts w:ascii="HGSｺﾞｼｯｸM" w:eastAsia="HGSｺﾞｼｯｸM" w:hint="eastAsia"/>
                <w:sz w:val="20"/>
                <w:szCs w:val="20"/>
              </w:rPr>
              <w:t>0</w:t>
            </w:r>
            <w:r w:rsidRPr="00A9636A">
              <w:rPr>
                <w:rFonts w:ascii="HGSｺﾞｼｯｸM" w:eastAsia="HGSｺﾞｼｯｸM"/>
                <w:sz w:val="20"/>
                <w:szCs w:val="20"/>
              </w:rPr>
              <w:t>%</w:t>
            </w:r>
          </w:p>
        </w:tc>
        <w:tc>
          <w:tcPr>
            <w:tcW w:w="1843" w:type="dxa"/>
            <w:vAlign w:val="center"/>
          </w:tcPr>
          <w:p w:rsidR="00DC2FB2" w:rsidRPr="00D346B4" w:rsidRDefault="00DC2FB2" w:rsidP="00CC660B">
            <w:pPr>
              <w:spacing w:line="260" w:lineRule="exact"/>
              <w:rPr>
                <w:rFonts w:ascii="HGSｺﾞｼｯｸM" w:eastAsia="HGSｺﾞｼｯｸM"/>
                <w:sz w:val="20"/>
                <w:szCs w:val="20"/>
              </w:rPr>
            </w:pPr>
            <w:r w:rsidRPr="006710B1">
              <w:rPr>
                <w:rFonts w:ascii="HGSｺﾞｼｯｸM" w:eastAsia="HGSｺﾞｼｯｸM" w:hint="eastAsia"/>
                <w:sz w:val="20"/>
                <w:szCs w:val="20"/>
              </w:rPr>
              <w:t>総務課</w:t>
            </w:r>
          </w:p>
        </w:tc>
      </w:tr>
      <w:tr w:rsidR="00DC2FB2" w:rsidTr="00CC660B">
        <w:trPr>
          <w:trHeight w:val="780"/>
        </w:trPr>
        <w:tc>
          <w:tcPr>
            <w:tcW w:w="568" w:type="dxa"/>
            <w:vAlign w:val="center"/>
          </w:tcPr>
          <w:p w:rsidR="00DC2FB2" w:rsidRDefault="00DC2FB2" w:rsidP="00CC660B">
            <w:pPr>
              <w:spacing w:line="260" w:lineRule="exact"/>
              <w:jc w:val="center"/>
              <w:rPr>
                <w:rFonts w:ascii="HGSｺﾞｼｯｸM" w:eastAsia="HGSｺﾞｼｯｸM"/>
                <w:sz w:val="20"/>
                <w:szCs w:val="20"/>
              </w:rPr>
            </w:pPr>
            <w:r>
              <w:rPr>
                <w:rFonts w:ascii="HGSｺﾞｼｯｸM" w:eastAsia="HGSｺﾞｼｯｸM" w:hint="eastAsia"/>
                <w:sz w:val="20"/>
                <w:szCs w:val="20"/>
              </w:rPr>
              <w:t>9</w:t>
            </w:r>
          </w:p>
        </w:tc>
        <w:tc>
          <w:tcPr>
            <w:tcW w:w="992" w:type="dxa"/>
            <w:vAlign w:val="center"/>
          </w:tcPr>
          <w:p w:rsidR="00DC2FB2" w:rsidRPr="00D346B4" w:rsidRDefault="00DC2FB2" w:rsidP="00CC660B">
            <w:pPr>
              <w:spacing w:line="260" w:lineRule="exact"/>
              <w:jc w:val="center"/>
              <w:rPr>
                <w:rFonts w:ascii="HGSｺﾞｼｯｸM" w:eastAsia="HGSｺﾞｼｯｸM"/>
                <w:sz w:val="20"/>
                <w:szCs w:val="20"/>
              </w:rPr>
            </w:pPr>
            <w:r>
              <w:rPr>
                <w:rFonts w:ascii="HGSｺﾞｼｯｸM" w:eastAsia="HGSｺﾞｼｯｸM" w:hint="eastAsia"/>
                <w:sz w:val="20"/>
                <w:szCs w:val="20"/>
              </w:rPr>
              <w:t>3・5</w:t>
            </w:r>
          </w:p>
        </w:tc>
        <w:tc>
          <w:tcPr>
            <w:tcW w:w="2835" w:type="dxa"/>
            <w:vAlign w:val="center"/>
          </w:tcPr>
          <w:p w:rsidR="00DC2FB2" w:rsidRPr="006710B1" w:rsidRDefault="00DC2FB2" w:rsidP="00CC660B">
            <w:pPr>
              <w:spacing w:line="260" w:lineRule="exact"/>
              <w:rPr>
                <w:rFonts w:ascii="HGSｺﾞｼｯｸM" w:eastAsia="HGSｺﾞｼｯｸM"/>
                <w:sz w:val="20"/>
                <w:szCs w:val="20"/>
              </w:rPr>
            </w:pPr>
            <w:r w:rsidRPr="006710B1">
              <w:rPr>
                <w:rFonts w:ascii="HGSｺﾞｼｯｸM" w:eastAsia="HGSｺﾞｼｯｸM" w:hint="eastAsia"/>
                <w:sz w:val="20"/>
                <w:szCs w:val="20"/>
              </w:rPr>
              <w:t>女性管理職の割合</w:t>
            </w:r>
          </w:p>
          <w:p w:rsidR="00DC2FB2" w:rsidRPr="00D346B4" w:rsidRDefault="00DC2FB2" w:rsidP="00CC660B">
            <w:pPr>
              <w:spacing w:line="260" w:lineRule="exact"/>
              <w:rPr>
                <w:rFonts w:ascii="HGSｺﾞｼｯｸM" w:eastAsia="HGSｺﾞｼｯｸM"/>
                <w:sz w:val="20"/>
                <w:szCs w:val="20"/>
              </w:rPr>
            </w:pPr>
            <w:r w:rsidRPr="006710B1">
              <w:rPr>
                <w:rFonts w:ascii="HGSｺﾞｼｯｸM" w:eastAsia="HGSｺﾞｼｯｸM" w:hint="eastAsia"/>
                <w:sz w:val="20"/>
                <w:szCs w:val="20"/>
              </w:rPr>
              <w:t>（一般行政・事務職のみ）</w:t>
            </w:r>
          </w:p>
        </w:tc>
        <w:tc>
          <w:tcPr>
            <w:tcW w:w="1559" w:type="dxa"/>
            <w:vAlign w:val="center"/>
          </w:tcPr>
          <w:p w:rsidR="00DC2FB2" w:rsidRPr="009A3C27" w:rsidRDefault="00DC2FB2" w:rsidP="00CC660B">
            <w:pPr>
              <w:spacing w:line="260" w:lineRule="exact"/>
              <w:jc w:val="right"/>
              <w:rPr>
                <w:rFonts w:ascii="HGSｺﾞｼｯｸM" w:eastAsia="HGSｺﾞｼｯｸM"/>
                <w:sz w:val="16"/>
                <w:szCs w:val="16"/>
              </w:rPr>
            </w:pPr>
            <w:r>
              <w:rPr>
                <w:rFonts w:ascii="HGSｺﾞｼｯｸM" w:eastAsia="HGSｺﾞｼｯｸM" w:hint="eastAsia"/>
                <w:sz w:val="20"/>
                <w:szCs w:val="20"/>
              </w:rPr>
              <w:t>7</w:t>
            </w:r>
            <w:r w:rsidRPr="006710B1">
              <w:rPr>
                <w:rFonts w:ascii="HGSｺﾞｼｯｸM" w:eastAsia="HGSｺﾞｼｯｸM"/>
                <w:sz w:val="20"/>
                <w:szCs w:val="20"/>
              </w:rPr>
              <w:t>.5%</w:t>
            </w:r>
          </w:p>
        </w:tc>
        <w:tc>
          <w:tcPr>
            <w:tcW w:w="1276" w:type="dxa"/>
            <w:vAlign w:val="center"/>
          </w:tcPr>
          <w:p w:rsidR="00DC2FB2" w:rsidRPr="00A9636A" w:rsidRDefault="00DC2FB2" w:rsidP="00CC660B">
            <w:pPr>
              <w:spacing w:line="260" w:lineRule="exact"/>
              <w:jc w:val="right"/>
              <w:rPr>
                <w:rFonts w:ascii="HGSｺﾞｼｯｸM" w:eastAsia="HGSｺﾞｼｯｸM"/>
                <w:sz w:val="20"/>
                <w:szCs w:val="20"/>
              </w:rPr>
            </w:pPr>
            <w:r w:rsidRPr="00A9636A">
              <w:rPr>
                <w:rFonts w:ascii="HGSｺﾞｼｯｸM" w:eastAsia="HGSｺﾞｼｯｸM"/>
                <w:sz w:val="20"/>
                <w:szCs w:val="20"/>
              </w:rPr>
              <w:t>1</w:t>
            </w:r>
            <w:r w:rsidRPr="00A9636A">
              <w:rPr>
                <w:rFonts w:ascii="HGSｺﾞｼｯｸM" w:eastAsia="HGSｺﾞｼｯｸM" w:hint="eastAsia"/>
                <w:sz w:val="20"/>
                <w:szCs w:val="20"/>
              </w:rPr>
              <w:t>0</w:t>
            </w:r>
            <w:r w:rsidRPr="00A9636A">
              <w:rPr>
                <w:rFonts w:ascii="HGSｺﾞｼｯｸM" w:eastAsia="HGSｺﾞｼｯｸM"/>
                <w:sz w:val="20"/>
                <w:szCs w:val="20"/>
              </w:rPr>
              <w:t>%</w:t>
            </w:r>
          </w:p>
        </w:tc>
        <w:tc>
          <w:tcPr>
            <w:tcW w:w="1843" w:type="dxa"/>
            <w:vAlign w:val="center"/>
          </w:tcPr>
          <w:p w:rsidR="00DC2FB2" w:rsidRPr="00D346B4" w:rsidRDefault="00DC2FB2" w:rsidP="00CC660B">
            <w:pPr>
              <w:spacing w:line="260" w:lineRule="exact"/>
              <w:rPr>
                <w:rFonts w:ascii="HGSｺﾞｼｯｸM" w:eastAsia="HGSｺﾞｼｯｸM"/>
                <w:sz w:val="20"/>
                <w:szCs w:val="20"/>
              </w:rPr>
            </w:pPr>
            <w:r w:rsidRPr="006710B1">
              <w:rPr>
                <w:rFonts w:ascii="HGSｺﾞｼｯｸM" w:eastAsia="HGSｺﾞｼｯｸM" w:hint="eastAsia"/>
                <w:sz w:val="20"/>
                <w:szCs w:val="20"/>
              </w:rPr>
              <w:t>総務課</w:t>
            </w:r>
          </w:p>
        </w:tc>
      </w:tr>
      <w:tr w:rsidR="00DC2FB2" w:rsidTr="00CC660B">
        <w:trPr>
          <w:trHeight w:val="780"/>
        </w:trPr>
        <w:tc>
          <w:tcPr>
            <w:tcW w:w="568" w:type="dxa"/>
            <w:vAlign w:val="center"/>
          </w:tcPr>
          <w:p w:rsidR="00DC2FB2" w:rsidRDefault="00DC2FB2" w:rsidP="00CC660B">
            <w:pPr>
              <w:spacing w:line="260" w:lineRule="exact"/>
              <w:jc w:val="center"/>
              <w:rPr>
                <w:rFonts w:ascii="HGSｺﾞｼｯｸM" w:eastAsia="HGSｺﾞｼｯｸM"/>
                <w:sz w:val="20"/>
                <w:szCs w:val="20"/>
              </w:rPr>
            </w:pPr>
            <w:r>
              <w:rPr>
                <w:rFonts w:ascii="HGSｺﾞｼｯｸM" w:eastAsia="HGSｺﾞｼｯｸM" w:hint="eastAsia"/>
                <w:sz w:val="20"/>
                <w:szCs w:val="20"/>
              </w:rPr>
              <w:t>10</w:t>
            </w:r>
          </w:p>
        </w:tc>
        <w:tc>
          <w:tcPr>
            <w:tcW w:w="992" w:type="dxa"/>
            <w:vAlign w:val="center"/>
          </w:tcPr>
          <w:p w:rsidR="00DC2FB2" w:rsidRPr="00D346B4" w:rsidRDefault="00DC2FB2" w:rsidP="00CC660B">
            <w:pPr>
              <w:spacing w:line="260" w:lineRule="exact"/>
              <w:jc w:val="center"/>
              <w:rPr>
                <w:rFonts w:ascii="HGSｺﾞｼｯｸM" w:eastAsia="HGSｺﾞｼｯｸM"/>
                <w:sz w:val="20"/>
                <w:szCs w:val="20"/>
              </w:rPr>
            </w:pPr>
            <w:r>
              <w:rPr>
                <w:rFonts w:ascii="HGSｺﾞｼｯｸM" w:eastAsia="HGSｺﾞｼｯｸM" w:hint="eastAsia"/>
                <w:sz w:val="20"/>
                <w:szCs w:val="20"/>
              </w:rPr>
              <w:t>3</w:t>
            </w:r>
          </w:p>
        </w:tc>
        <w:tc>
          <w:tcPr>
            <w:tcW w:w="2835" w:type="dxa"/>
            <w:vAlign w:val="center"/>
          </w:tcPr>
          <w:p w:rsidR="00DC2FB2" w:rsidRDefault="00DC2FB2" w:rsidP="00CC660B">
            <w:pPr>
              <w:spacing w:line="260" w:lineRule="exact"/>
              <w:rPr>
                <w:rFonts w:ascii="HGSｺﾞｼｯｸM" w:eastAsia="HGSｺﾞｼｯｸM"/>
                <w:sz w:val="20"/>
                <w:szCs w:val="20"/>
              </w:rPr>
            </w:pPr>
          </w:p>
          <w:p w:rsidR="00DC2FB2" w:rsidRDefault="00DC2FB2" w:rsidP="00CC660B">
            <w:pPr>
              <w:spacing w:line="260" w:lineRule="exact"/>
              <w:rPr>
                <w:rFonts w:ascii="HGSｺﾞｼｯｸM" w:eastAsia="HGSｺﾞｼｯｸM"/>
                <w:sz w:val="20"/>
                <w:szCs w:val="20"/>
              </w:rPr>
            </w:pPr>
            <w:r w:rsidRPr="006710B1">
              <w:rPr>
                <w:rFonts w:ascii="HGSｺﾞｼｯｸM" w:eastAsia="HGSｺﾞｼｯｸM" w:hint="eastAsia"/>
                <w:sz w:val="20"/>
                <w:szCs w:val="20"/>
              </w:rPr>
              <w:t>小中学校の女性管理職の割合</w:t>
            </w:r>
          </w:p>
          <w:p w:rsidR="00DC2FB2" w:rsidRPr="00D346B4" w:rsidRDefault="00DC2FB2" w:rsidP="00CC660B">
            <w:pPr>
              <w:spacing w:line="260" w:lineRule="exact"/>
              <w:rPr>
                <w:rFonts w:ascii="HGSｺﾞｼｯｸM" w:eastAsia="HGSｺﾞｼｯｸM"/>
                <w:sz w:val="20"/>
                <w:szCs w:val="20"/>
              </w:rPr>
            </w:pPr>
          </w:p>
        </w:tc>
        <w:tc>
          <w:tcPr>
            <w:tcW w:w="1559" w:type="dxa"/>
            <w:vAlign w:val="center"/>
          </w:tcPr>
          <w:p w:rsidR="00DC2FB2" w:rsidRPr="009A3C27" w:rsidRDefault="00DC2FB2" w:rsidP="00CC660B">
            <w:pPr>
              <w:spacing w:line="260" w:lineRule="exact"/>
              <w:jc w:val="right"/>
              <w:rPr>
                <w:rFonts w:ascii="HGSｺﾞｼｯｸM" w:eastAsia="HGSｺﾞｼｯｸM"/>
                <w:sz w:val="16"/>
                <w:szCs w:val="16"/>
              </w:rPr>
            </w:pPr>
            <w:r>
              <w:rPr>
                <w:rFonts w:ascii="HGSｺﾞｼｯｸM" w:eastAsia="HGSｺﾞｼｯｸM" w:hint="eastAsia"/>
                <w:sz w:val="20"/>
                <w:szCs w:val="20"/>
              </w:rPr>
              <w:t>10</w:t>
            </w:r>
            <w:r w:rsidRPr="006710B1">
              <w:rPr>
                <w:rFonts w:ascii="HGSｺﾞｼｯｸM" w:eastAsia="HGSｺﾞｼｯｸM"/>
                <w:sz w:val="20"/>
                <w:szCs w:val="20"/>
              </w:rPr>
              <w:t>%</w:t>
            </w:r>
          </w:p>
        </w:tc>
        <w:tc>
          <w:tcPr>
            <w:tcW w:w="1276" w:type="dxa"/>
            <w:vAlign w:val="center"/>
          </w:tcPr>
          <w:p w:rsidR="00DC2FB2" w:rsidRPr="00A9636A" w:rsidRDefault="00DC2FB2" w:rsidP="00CC660B">
            <w:pPr>
              <w:spacing w:line="260" w:lineRule="exact"/>
              <w:jc w:val="right"/>
              <w:rPr>
                <w:rFonts w:ascii="HGSｺﾞｼｯｸM" w:eastAsia="HGSｺﾞｼｯｸM"/>
                <w:sz w:val="20"/>
                <w:szCs w:val="20"/>
              </w:rPr>
            </w:pPr>
            <w:r w:rsidRPr="00A9636A">
              <w:rPr>
                <w:rFonts w:ascii="HGSｺﾞｼｯｸM" w:eastAsia="HGSｺﾞｼｯｸM" w:hint="eastAsia"/>
                <w:sz w:val="20"/>
                <w:szCs w:val="20"/>
              </w:rPr>
              <w:t>2</w:t>
            </w:r>
            <w:r w:rsidRPr="00A9636A">
              <w:rPr>
                <w:rFonts w:ascii="HGSｺﾞｼｯｸM" w:eastAsia="HGSｺﾞｼｯｸM"/>
                <w:sz w:val="20"/>
                <w:szCs w:val="20"/>
              </w:rPr>
              <w:t>0%</w:t>
            </w:r>
          </w:p>
        </w:tc>
        <w:tc>
          <w:tcPr>
            <w:tcW w:w="1843" w:type="dxa"/>
            <w:vAlign w:val="center"/>
          </w:tcPr>
          <w:p w:rsidR="00DC2FB2" w:rsidRPr="00D346B4" w:rsidRDefault="00DC2FB2" w:rsidP="00CC660B">
            <w:pPr>
              <w:spacing w:line="260" w:lineRule="exact"/>
              <w:rPr>
                <w:rFonts w:ascii="HGSｺﾞｼｯｸM" w:eastAsia="HGSｺﾞｼｯｸM"/>
                <w:sz w:val="20"/>
                <w:szCs w:val="20"/>
              </w:rPr>
            </w:pPr>
            <w:r w:rsidRPr="006710B1">
              <w:rPr>
                <w:rFonts w:ascii="HGSｺﾞｼｯｸM" w:eastAsia="HGSｺﾞｼｯｸM" w:hint="eastAsia"/>
                <w:sz w:val="20"/>
                <w:szCs w:val="20"/>
              </w:rPr>
              <w:t>学校教育課</w:t>
            </w:r>
          </w:p>
        </w:tc>
      </w:tr>
      <w:tr w:rsidR="00DC2FB2" w:rsidTr="00CC660B">
        <w:trPr>
          <w:trHeight w:val="780"/>
        </w:trPr>
        <w:tc>
          <w:tcPr>
            <w:tcW w:w="568" w:type="dxa"/>
            <w:vAlign w:val="center"/>
          </w:tcPr>
          <w:p w:rsidR="00DC2FB2" w:rsidRDefault="00DC2FB2" w:rsidP="00CC660B">
            <w:pPr>
              <w:spacing w:line="260" w:lineRule="exact"/>
              <w:jc w:val="center"/>
              <w:rPr>
                <w:rFonts w:ascii="HGSｺﾞｼｯｸM" w:eastAsia="HGSｺﾞｼｯｸM"/>
                <w:sz w:val="20"/>
                <w:szCs w:val="20"/>
              </w:rPr>
            </w:pPr>
            <w:r>
              <w:rPr>
                <w:rFonts w:ascii="HGSｺﾞｼｯｸM" w:eastAsia="HGSｺﾞｼｯｸM" w:hint="eastAsia"/>
                <w:sz w:val="20"/>
                <w:szCs w:val="20"/>
              </w:rPr>
              <w:t>11</w:t>
            </w:r>
          </w:p>
        </w:tc>
        <w:tc>
          <w:tcPr>
            <w:tcW w:w="992" w:type="dxa"/>
            <w:vAlign w:val="center"/>
          </w:tcPr>
          <w:p w:rsidR="00DC2FB2" w:rsidRPr="00D346B4" w:rsidRDefault="00DC2FB2" w:rsidP="00CC660B">
            <w:pPr>
              <w:spacing w:line="260" w:lineRule="exact"/>
              <w:jc w:val="center"/>
              <w:rPr>
                <w:rFonts w:ascii="HGSｺﾞｼｯｸM" w:eastAsia="HGSｺﾞｼｯｸM"/>
                <w:sz w:val="20"/>
                <w:szCs w:val="20"/>
              </w:rPr>
            </w:pPr>
            <w:r>
              <w:rPr>
                <w:rFonts w:ascii="HGSｺﾞｼｯｸM" w:eastAsia="HGSｺﾞｼｯｸM" w:hint="eastAsia"/>
                <w:sz w:val="20"/>
                <w:szCs w:val="20"/>
              </w:rPr>
              <w:t>3</w:t>
            </w:r>
          </w:p>
        </w:tc>
        <w:tc>
          <w:tcPr>
            <w:tcW w:w="2835" w:type="dxa"/>
            <w:vAlign w:val="center"/>
          </w:tcPr>
          <w:p w:rsidR="00DC2FB2" w:rsidRPr="006710B1" w:rsidRDefault="00DC2FB2" w:rsidP="00CC660B">
            <w:pPr>
              <w:spacing w:line="260" w:lineRule="exact"/>
              <w:rPr>
                <w:rFonts w:ascii="HGSｺﾞｼｯｸM" w:eastAsia="HGSｺﾞｼｯｸM"/>
                <w:sz w:val="20"/>
                <w:szCs w:val="20"/>
              </w:rPr>
            </w:pPr>
            <w:r w:rsidRPr="006710B1">
              <w:rPr>
                <w:rFonts w:ascii="HGSｺﾞｼｯｸM" w:eastAsia="HGSｺﾞｼｯｸM" w:hint="eastAsia"/>
                <w:sz w:val="20"/>
                <w:szCs w:val="20"/>
              </w:rPr>
              <w:t>男性職員の育児休業取得率</w:t>
            </w:r>
          </w:p>
          <w:p w:rsidR="00DC2FB2" w:rsidRPr="00D346B4" w:rsidRDefault="00DC2FB2" w:rsidP="00CC660B">
            <w:pPr>
              <w:spacing w:line="260" w:lineRule="exact"/>
              <w:rPr>
                <w:rFonts w:ascii="HGSｺﾞｼｯｸM" w:eastAsia="HGSｺﾞｼｯｸM"/>
                <w:sz w:val="20"/>
                <w:szCs w:val="20"/>
              </w:rPr>
            </w:pPr>
            <w:r w:rsidRPr="006710B1">
              <w:rPr>
                <w:rFonts w:ascii="HGSｺﾞｼｯｸM" w:eastAsia="HGSｺﾞｼｯｸM" w:hint="eastAsia"/>
                <w:sz w:val="20"/>
                <w:szCs w:val="20"/>
              </w:rPr>
              <w:t>（市職員）</w:t>
            </w:r>
          </w:p>
        </w:tc>
        <w:tc>
          <w:tcPr>
            <w:tcW w:w="1559" w:type="dxa"/>
            <w:vAlign w:val="center"/>
          </w:tcPr>
          <w:p w:rsidR="00DC2FB2" w:rsidRPr="009A3C27" w:rsidRDefault="00DC2FB2" w:rsidP="00CC660B">
            <w:pPr>
              <w:spacing w:line="260" w:lineRule="exact"/>
              <w:jc w:val="right"/>
              <w:rPr>
                <w:rFonts w:ascii="HGSｺﾞｼｯｸM" w:eastAsia="HGSｺﾞｼｯｸM"/>
                <w:sz w:val="16"/>
                <w:szCs w:val="16"/>
              </w:rPr>
            </w:pPr>
            <w:r w:rsidRPr="006710B1">
              <w:rPr>
                <w:rFonts w:ascii="HGSｺﾞｼｯｸM" w:eastAsia="HGSｺﾞｼｯｸM"/>
                <w:sz w:val="20"/>
                <w:szCs w:val="20"/>
              </w:rPr>
              <w:t>0%</w:t>
            </w:r>
          </w:p>
        </w:tc>
        <w:tc>
          <w:tcPr>
            <w:tcW w:w="1276" w:type="dxa"/>
            <w:vAlign w:val="center"/>
          </w:tcPr>
          <w:p w:rsidR="00DC2FB2" w:rsidRPr="00A9636A" w:rsidRDefault="00DC2FB2" w:rsidP="00CC660B">
            <w:pPr>
              <w:spacing w:line="260" w:lineRule="exact"/>
              <w:jc w:val="right"/>
              <w:rPr>
                <w:rFonts w:ascii="HGSｺﾞｼｯｸM" w:eastAsia="HGSｺﾞｼｯｸM"/>
                <w:sz w:val="20"/>
                <w:szCs w:val="20"/>
              </w:rPr>
            </w:pPr>
            <w:r w:rsidRPr="00A9636A">
              <w:rPr>
                <w:rFonts w:ascii="HGSｺﾞｼｯｸM" w:eastAsia="HGSｺﾞｼｯｸM" w:hint="eastAsia"/>
                <w:sz w:val="20"/>
                <w:szCs w:val="20"/>
              </w:rPr>
              <w:t>7.5</w:t>
            </w:r>
            <w:r w:rsidRPr="00A9636A">
              <w:rPr>
                <w:rFonts w:ascii="HGSｺﾞｼｯｸM" w:eastAsia="HGSｺﾞｼｯｸM"/>
                <w:sz w:val="20"/>
                <w:szCs w:val="20"/>
              </w:rPr>
              <w:t>%</w:t>
            </w:r>
          </w:p>
        </w:tc>
        <w:tc>
          <w:tcPr>
            <w:tcW w:w="1843" w:type="dxa"/>
            <w:vAlign w:val="center"/>
          </w:tcPr>
          <w:p w:rsidR="00DC2FB2" w:rsidRPr="00D346B4" w:rsidRDefault="00DC2FB2" w:rsidP="00CC660B">
            <w:pPr>
              <w:spacing w:line="260" w:lineRule="exact"/>
              <w:rPr>
                <w:rFonts w:ascii="HGSｺﾞｼｯｸM" w:eastAsia="HGSｺﾞｼｯｸM"/>
                <w:sz w:val="20"/>
                <w:szCs w:val="20"/>
              </w:rPr>
            </w:pPr>
            <w:r w:rsidRPr="006710B1">
              <w:rPr>
                <w:rFonts w:ascii="HGSｺﾞｼｯｸM" w:eastAsia="HGSｺﾞｼｯｸM" w:hint="eastAsia"/>
                <w:sz w:val="20"/>
                <w:szCs w:val="20"/>
              </w:rPr>
              <w:t>総務課</w:t>
            </w:r>
          </w:p>
        </w:tc>
      </w:tr>
      <w:tr w:rsidR="00DC2FB2" w:rsidTr="00CC660B">
        <w:tc>
          <w:tcPr>
            <w:tcW w:w="568" w:type="dxa"/>
            <w:vAlign w:val="center"/>
          </w:tcPr>
          <w:p w:rsidR="00DC2FB2" w:rsidRDefault="00DC2FB2" w:rsidP="00CC660B">
            <w:pPr>
              <w:spacing w:line="260" w:lineRule="exact"/>
              <w:jc w:val="center"/>
              <w:rPr>
                <w:rFonts w:ascii="HGSｺﾞｼｯｸM" w:eastAsia="HGSｺﾞｼｯｸM"/>
                <w:sz w:val="20"/>
                <w:szCs w:val="20"/>
              </w:rPr>
            </w:pPr>
            <w:r>
              <w:rPr>
                <w:rFonts w:ascii="HGSｺﾞｼｯｸM" w:eastAsia="HGSｺﾞｼｯｸM" w:hint="eastAsia"/>
                <w:sz w:val="20"/>
                <w:szCs w:val="20"/>
              </w:rPr>
              <w:t>12</w:t>
            </w:r>
          </w:p>
        </w:tc>
        <w:tc>
          <w:tcPr>
            <w:tcW w:w="992" w:type="dxa"/>
            <w:vAlign w:val="center"/>
          </w:tcPr>
          <w:p w:rsidR="00DC2FB2" w:rsidRPr="00D346B4" w:rsidRDefault="00DC2FB2" w:rsidP="00CC660B">
            <w:pPr>
              <w:spacing w:line="260" w:lineRule="exact"/>
              <w:jc w:val="center"/>
              <w:rPr>
                <w:rFonts w:ascii="HGSｺﾞｼｯｸM" w:eastAsia="HGSｺﾞｼｯｸM"/>
                <w:sz w:val="20"/>
                <w:szCs w:val="20"/>
              </w:rPr>
            </w:pPr>
            <w:r>
              <w:rPr>
                <w:rFonts w:ascii="HGSｺﾞｼｯｸM" w:eastAsia="HGSｺﾞｼｯｸM" w:hint="eastAsia"/>
                <w:sz w:val="20"/>
                <w:szCs w:val="20"/>
              </w:rPr>
              <w:t>3</w:t>
            </w:r>
          </w:p>
        </w:tc>
        <w:tc>
          <w:tcPr>
            <w:tcW w:w="2835" w:type="dxa"/>
            <w:vAlign w:val="center"/>
          </w:tcPr>
          <w:p w:rsidR="00DC2FB2" w:rsidRPr="00D346B4" w:rsidRDefault="00DC2FB2" w:rsidP="00CC660B">
            <w:pPr>
              <w:spacing w:line="260" w:lineRule="exact"/>
              <w:rPr>
                <w:rFonts w:ascii="HGSｺﾞｼｯｸM" w:eastAsia="HGSｺﾞｼｯｸM"/>
                <w:sz w:val="20"/>
                <w:szCs w:val="20"/>
              </w:rPr>
            </w:pPr>
            <w:r w:rsidRPr="006710B1">
              <w:rPr>
                <w:rFonts w:ascii="HGSｺﾞｼｯｸM" w:eastAsia="HGSｺﾞｼｯｸM" w:hint="eastAsia"/>
                <w:sz w:val="20"/>
                <w:szCs w:val="20"/>
              </w:rPr>
              <w:t>介護休業の取得において、夫も妻も同程度に取るのがよいと思う市民の割合</w:t>
            </w:r>
          </w:p>
        </w:tc>
        <w:tc>
          <w:tcPr>
            <w:tcW w:w="1559" w:type="dxa"/>
            <w:vAlign w:val="center"/>
          </w:tcPr>
          <w:p w:rsidR="00DC2FB2" w:rsidRPr="009A3C27" w:rsidRDefault="00DC2FB2" w:rsidP="00CC660B">
            <w:pPr>
              <w:spacing w:line="260" w:lineRule="exact"/>
              <w:jc w:val="right"/>
              <w:rPr>
                <w:rFonts w:ascii="HGSｺﾞｼｯｸM" w:eastAsia="HGSｺﾞｼｯｸM"/>
                <w:sz w:val="16"/>
                <w:szCs w:val="16"/>
              </w:rPr>
            </w:pPr>
            <w:r w:rsidRPr="006710B1">
              <w:rPr>
                <w:rFonts w:ascii="HGSｺﾞｼｯｸM" w:eastAsia="HGSｺﾞｼｯｸM"/>
                <w:sz w:val="20"/>
                <w:szCs w:val="20"/>
              </w:rPr>
              <w:t>60.1%</w:t>
            </w:r>
          </w:p>
        </w:tc>
        <w:tc>
          <w:tcPr>
            <w:tcW w:w="1276" w:type="dxa"/>
            <w:vAlign w:val="center"/>
          </w:tcPr>
          <w:p w:rsidR="00DC2FB2" w:rsidRPr="00D346B4" w:rsidRDefault="00DC2FB2" w:rsidP="00CC660B">
            <w:pPr>
              <w:spacing w:line="260" w:lineRule="exact"/>
              <w:jc w:val="right"/>
              <w:rPr>
                <w:rFonts w:ascii="HGSｺﾞｼｯｸM" w:eastAsia="HGSｺﾞｼｯｸM"/>
                <w:sz w:val="20"/>
                <w:szCs w:val="20"/>
              </w:rPr>
            </w:pPr>
            <w:r w:rsidRPr="006710B1">
              <w:rPr>
                <w:rFonts w:ascii="HGSｺﾞｼｯｸM" w:eastAsia="HGSｺﾞｼｯｸM"/>
                <w:sz w:val="20"/>
                <w:szCs w:val="20"/>
              </w:rPr>
              <w:t>75%</w:t>
            </w:r>
          </w:p>
        </w:tc>
        <w:tc>
          <w:tcPr>
            <w:tcW w:w="1843" w:type="dxa"/>
            <w:vAlign w:val="center"/>
          </w:tcPr>
          <w:p w:rsidR="00DC2FB2" w:rsidRPr="00D346B4" w:rsidRDefault="00572C92" w:rsidP="00CC660B">
            <w:pPr>
              <w:spacing w:line="260" w:lineRule="exact"/>
              <w:rPr>
                <w:rFonts w:ascii="HGSｺﾞｼｯｸM" w:eastAsia="HGSｺﾞｼｯｸM"/>
                <w:sz w:val="20"/>
                <w:szCs w:val="20"/>
              </w:rPr>
            </w:pPr>
            <w:r>
              <w:rPr>
                <w:rFonts w:ascii="HGSｺﾞｼｯｸM" w:eastAsia="HGSｺﾞｼｯｸM" w:hint="eastAsia"/>
                <w:sz w:val="20"/>
                <w:szCs w:val="20"/>
              </w:rPr>
              <w:t>関係</w:t>
            </w:r>
            <w:r w:rsidR="00635E5E">
              <w:rPr>
                <w:rFonts w:ascii="HGSｺﾞｼｯｸM" w:eastAsia="HGSｺﾞｼｯｸM" w:hint="eastAsia"/>
                <w:sz w:val="20"/>
                <w:szCs w:val="20"/>
              </w:rPr>
              <w:t>各課</w:t>
            </w:r>
          </w:p>
        </w:tc>
      </w:tr>
      <w:tr w:rsidR="00DC2FB2" w:rsidTr="00CC660B">
        <w:tc>
          <w:tcPr>
            <w:tcW w:w="568" w:type="dxa"/>
            <w:vAlign w:val="center"/>
          </w:tcPr>
          <w:p w:rsidR="00DC2FB2" w:rsidRDefault="00DC2FB2" w:rsidP="00CC660B">
            <w:pPr>
              <w:spacing w:line="260" w:lineRule="exact"/>
              <w:jc w:val="center"/>
              <w:rPr>
                <w:rFonts w:ascii="HGSｺﾞｼｯｸM" w:eastAsia="HGSｺﾞｼｯｸM"/>
                <w:sz w:val="20"/>
                <w:szCs w:val="20"/>
              </w:rPr>
            </w:pPr>
            <w:r>
              <w:rPr>
                <w:rFonts w:ascii="HGSｺﾞｼｯｸM" w:eastAsia="HGSｺﾞｼｯｸM" w:hint="eastAsia"/>
                <w:sz w:val="20"/>
                <w:szCs w:val="20"/>
              </w:rPr>
              <w:t>13</w:t>
            </w:r>
          </w:p>
        </w:tc>
        <w:tc>
          <w:tcPr>
            <w:tcW w:w="992" w:type="dxa"/>
            <w:vAlign w:val="center"/>
          </w:tcPr>
          <w:p w:rsidR="00DC2FB2" w:rsidRPr="00D346B4" w:rsidRDefault="00DC2FB2" w:rsidP="00CC660B">
            <w:pPr>
              <w:spacing w:line="260" w:lineRule="exact"/>
              <w:jc w:val="center"/>
              <w:rPr>
                <w:rFonts w:ascii="HGSｺﾞｼｯｸM" w:eastAsia="HGSｺﾞｼｯｸM"/>
                <w:sz w:val="20"/>
                <w:szCs w:val="20"/>
              </w:rPr>
            </w:pPr>
            <w:r>
              <w:rPr>
                <w:rFonts w:ascii="HGSｺﾞｼｯｸM" w:eastAsia="HGSｺﾞｼｯｸM" w:hint="eastAsia"/>
                <w:sz w:val="20"/>
                <w:szCs w:val="20"/>
              </w:rPr>
              <w:t>4</w:t>
            </w:r>
          </w:p>
        </w:tc>
        <w:tc>
          <w:tcPr>
            <w:tcW w:w="2835" w:type="dxa"/>
            <w:vAlign w:val="center"/>
          </w:tcPr>
          <w:p w:rsidR="00DC2FB2" w:rsidRDefault="00DC2FB2" w:rsidP="00CC660B">
            <w:pPr>
              <w:spacing w:line="260" w:lineRule="exact"/>
              <w:rPr>
                <w:rFonts w:ascii="HGSｺﾞｼｯｸM" w:eastAsia="HGSｺﾞｼｯｸM"/>
                <w:sz w:val="20"/>
                <w:szCs w:val="20"/>
              </w:rPr>
            </w:pPr>
          </w:p>
          <w:p w:rsidR="00DC2FB2" w:rsidRDefault="00DC2FB2" w:rsidP="00CC660B">
            <w:pPr>
              <w:spacing w:line="260" w:lineRule="exact"/>
              <w:rPr>
                <w:rFonts w:ascii="HGSｺﾞｼｯｸM" w:eastAsia="HGSｺﾞｼｯｸM"/>
                <w:sz w:val="20"/>
                <w:szCs w:val="20"/>
              </w:rPr>
            </w:pPr>
            <w:r w:rsidRPr="006710B1">
              <w:rPr>
                <w:rFonts w:ascii="HGSｺﾞｼｯｸM" w:eastAsia="HGSｺﾞｼｯｸM" w:hint="eastAsia"/>
                <w:sz w:val="20"/>
                <w:szCs w:val="20"/>
              </w:rPr>
              <w:t>乳がん検診受診率</w:t>
            </w:r>
          </w:p>
          <w:p w:rsidR="00DC2FB2" w:rsidRPr="00D346B4" w:rsidRDefault="00DC2FB2" w:rsidP="00CC660B">
            <w:pPr>
              <w:spacing w:line="260" w:lineRule="exact"/>
              <w:rPr>
                <w:rFonts w:ascii="HGSｺﾞｼｯｸM" w:eastAsia="HGSｺﾞｼｯｸM"/>
                <w:sz w:val="20"/>
                <w:szCs w:val="20"/>
              </w:rPr>
            </w:pPr>
          </w:p>
        </w:tc>
        <w:tc>
          <w:tcPr>
            <w:tcW w:w="1559" w:type="dxa"/>
            <w:vAlign w:val="center"/>
          </w:tcPr>
          <w:p w:rsidR="00DC2FB2" w:rsidRPr="009A3C27" w:rsidRDefault="00DC2FB2" w:rsidP="00CC660B">
            <w:pPr>
              <w:spacing w:line="260" w:lineRule="exact"/>
              <w:jc w:val="right"/>
              <w:rPr>
                <w:rFonts w:ascii="HGSｺﾞｼｯｸM" w:eastAsia="HGSｺﾞｼｯｸM"/>
                <w:sz w:val="16"/>
                <w:szCs w:val="16"/>
              </w:rPr>
            </w:pPr>
            <w:r w:rsidRPr="006710B1">
              <w:rPr>
                <w:rFonts w:ascii="HGSｺﾞｼｯｸM" w:eastAsia="HGSｺﾞｼｯｸM"/>
                <w:sz w:val="20"/>
                <w:szCs w:val="20"/>
              </w:rPr>
              <w:t>14.1%</w:t>
            </w:r>
          </w:p>
        </w:tc>
        <w:tc>
          <w:tcPr>
            <w:tcW w:w="1276" w:type="dxa"/>
            <w:vAlign w:val="center"/>
          </w:tcPr>
          <w:p w:rsidR="00DC2FB2" w:rsidRPr="00D346B4" w:rsidRDefault="00DC2FB2" w:rsidP="00CC660B">
            <w:pPr>
              <w:spacing w:line="260" w:lineRule="exact"/>
              <w:jc w:val="right"/>
              <w:rPr>
                <w:rFonts w:ascii="HGSｺﾞｼｯｸM" w:eastAsia="HGSｺﾞｼｯｸM"/>
                <w:sz w:val="20"/>
                <w:szCs w:val="20"/>
              </w:rPr>
            </w:pPr>
            <w:r w:rsidRPr="006710B1">
              <w:rPr>
                <w:rFonts w:ascii="HGSｺﾞｼｯｸM" w:eastAsia="HGSｺﾞｼｯｸM"/>
                <w:sz w:val="20"/>
                <w:szCs w:val="20"/>
              </w:rPr>
              <w:t>50%</w:t>
            </w:r>
          </w:p>
        </w:tc>
        <w:tc>
          <w:tcPr>
            <w:tcW w:w="1843" w:type="dxa"/>
            <w:vAlign w:val="center"/>
          </w:tcPr>
          <w:p w:rsidR="00DC2FB2" w:rsidRPr="00D346B4" w:rsidRDefault="00DC2FB2" w:rsidP="00CC660B">
            <w:pPr>
              <w:spacing w:line="260" w:lineRule="exact"/>
              <w:rPr>
                <w:rFonts w:ascii="HGSｺﾞｼｯｸM" w:eastAsia="HGSｺﾞｼｯｸM"/>
                <w:sz w:val="20"/>
                <w:szCs w:val="20"/>
              </w:rPr>
            </w:pPr>
            <w:r w:rsidRPr="006710B1">
              <w:rPr>
                <w:rFonts w:ascii="HGSｺﾞｼｯｸM" w:eastAsia="HGSｺﾞｼｯｸM" w:hint="eastAsia"/>
                <w:sz w:val="20"/>
                <w:szCs w:val="20"/>
              </w:rPr>
              <w:t>健康介護課</w:t>
            </w:r>
          </w:p>
        </w:tc>
      </w:tr>
      <w:tr w:rsidR="00DC2FB2" w:rsidTr="00CC660B">
        <w:tc>
          <w:tcPr>
            <w:tcW w:w="568" w:type="dxa"/>
            <w:vAlign w:val="center"/>
          </w:tcPr>
          <w:p w:rsidR="00DC2FB2" w:rsidRDefault="00DC2FB2" w:rsidP="00CC660B">
            <w:pPr>
              <w:spacing w:line="260" w:lineRule="exact"/>
              <w:jc w:val="center"/>
              <w:rPr>
                <w:rFonts w:ascii="HGSｺﾞｼｯｸM" w:eastAsia="HGSｺﾞｼｯｸM"/>
                <w:sz w:val="20"/>
                <w:szCs w:val="20"/>
              </w:rPr>
            </w:pPr>
            <w:r>
              <w:rPr>
                <w:rFonts w:ascii="HGSｺﾞｼｯｸM" w:eastAsia="HGSｺﾞｼｯｸM" w:hint="eastAsia"/>
                <w:sz w:val="20"/>
                <w:szCs w:val="20"/>
              </w:rPr>
              <w:t>14</w:t>
            </w:r>
          </w:p>
        </w:tc>
        <w:tc>
          <w:tcPr>
            <w:tcW w:w="992" w:type="dxa"/>
            <w:vAlign w:val="center"/>
          </w:tcPr>
          <w:p w:rsidR="00DC2FB2" w:rsidRPr="00D346B4" w:rsidRDefault="00DC2FB2" w:rsidP="00CC660B">
            <w:pPr>
              <w:spacing w:line="260" w:lineRule="exact"/>
              <w:jc w:val="center"/>
              <w:rPr>
                <w:rFonts w:ascii="HGSｺﾞｼｯｸM" w:eastAsia="HGSｺﾞｼｯｸM"/>
                <w:sz w:val="20"/>
                <w:szCs w:val="20"/>
              </w:rPr>
            </w:pPr>
            <w:r>
              <w:rPr>
                <w:rFonts w:ascii="HGSｺﾞｼｯｸM" w:eastAsia="HGSｺﾞｼｯｸM" w:hint="eastAsia"/>
                <w:sz w:val="20"/>
                <w:szCs w:val="20"/>
              </w:rPr>
              <w:t>4</w:t>
            </w:r>
          </w:p>
        </w:tc>
        <w:tc>
          <w:tcPr>
            <w:tcW w:w="2835" w:type="dxa"/>
            <w:vAlign w:val="center"/>
          </w:tcPr>
          <w:p w:rsidR="00DC2FB2" w:rsidRDefault="00DC2FB2" w:rsidP="00CC660B">
            <w:pPr>
              <w:spacing w:line="260" w:lineRule="exact"/>
              <w:rPr>
                <w:rFonts w:ascii="HGSｺﾞｼｯｸM" w:eastAsia="HGSｺﾞｼｯｸM"/>
                <w:sz w:val="20"/>
                <w:szCs w:val="20"/>
              </w:rPr>
            </w:pPr>
          </w:p>
          <w:p w:rsidR="00DC2FB2" w:rsidRDefault="00DC2FB2" w:rsidP="00CC660B">
            <w:pPr>
              <w:spacing w:line="260" w:lineRule="exact"/>
              <w:rPr>
                <w:rFonts w:ascii="HGSｺﾞｼｯｸM" w:eastAsia="HGSｺﾞｼｯｸM"/>
                <w:sz w:val="20"/>
                <w:szCs w:val="20"/>
              </w:rPr>
            </w:pPr>
            <w:r w:rsidRPr="006710B1">
              <w:rPr>
                <w:rFonts w:ascii="HGSｺﾞｼｯｸM" w:eastAsia="HGSｺﾞｼｯｸM" w:hint="eastAsia"/>
                <w:sz w:val="20"/>
                <w:szCs w:val="20"/>
              </w:rPr>
              <w:t>子宮がん検診受診率</w:t>
            </w:r>
          </w:p>
          <w:p w:rsidR="00DC2FB2" w:rsidRPr="00D346B4" w:rsidRDefault="00DC2FB2" w:rsidP="00CC660B">
            <w:pPr>
              <w:spacing w:line="260" w:lineRule="exact"/>
              <w:rPr>
                <w:rFonts w:ascii="HGSｺﾞｼｯｸM" w:eastAsia="HGSｺﾞｼｯｸM"/>
                <w:sz w:val="20"/>
                <w:szCs w:val="20"/>
              </w:rPr>
            </w:pPr>
          </w:p>
        </w:tc>
        <w:tc>
          <w:tcPr>
            <w:tcW w:w="1559" w:type="dxa"/>
            <w:vAlign w:val="center"/>
          </w:tcPr>
          <w:p w:rsidR="00DC2FB2" w:rsidRPr="009A3C27" w:rsidRDefault="00DC2FB2" w:rsidP="00CC660B">
            <w:pPr>
              <w:spacing w:line="260" w:lineRule="exact"/>
              <w:jc w:val="right"/>
              <w:rPr>
                <w:rFonts w:ascii="HGSｺﾞｼｯｸM" w:eastAsia="HGSｺﾞｼｯｸM"/>
                <w:sz w:val="16"/>
                <w:szCs w:val="16"/>
              </w:rPr>
            </w:pPr>
            <w:r w:rsidRPr="006710B1">
              <w:rPr>
                <w:rFonts w:ascii="HGSｺﾞｼｯｸM" w:eastAsia="HGSｺﾞｼｯｸM"/>
                <w:sz w:val="20"/>
                <w:szCs w:val="20"/>
              </w:rPr>
              <w:t>18.6%</w:t>
            </w:r>
          </w:p>
        </w:tc>
        <w:tc>
          <w:tcPr>
            <w:tcW w:w="1276" w:type="dxa"/>
            <w:vAlign w:val="center"/>
          </w:tcPr>
          <w:p w:rsidR="00DC2FB2" w:rsidRPr="00D346B4" w:rsidRDefault="00DC2FB2" w:rsidP="00CC660B">
            <w:pPr>
              <w:spacing w:line="260" w:lineRule="exact"/>
              <w:jc w:val="right"/>
              <w:rPr>
                <w:rFonts w:ascii="HGSｺﾞｼｯｸM" w:eastAsia="HGSｺﾞｼｯｸM"/>
                <w:sz w:val="20"/>
                <w:szCs w:val="20"/>
              </w:rPr>
            </w:pPr>
            <w:r w:rsidRPr="006710B1">
              <w:rPr>
                <w:rFonts w:ascii="HGSｺﾞｼｯｸM" w:eastAsia="HGSｺﾞｼｯｸM"/>
                <w:sz w:val="20"/>
                <w:szCs w:val="20"/>
              </w:rPr>
              <w:t>50%</w:t>
            </w:r>
          </w:p>
        </w:tc>
        <w:tc>
          <w:tcPr>
            <w:tcW w:w="1843" w:type="dxa"/>
            <w:vAlign w:val="center"/>
          </w:tcPr>
          <w:p w:rsidR="00DC2FB2" w:rsidRPr="00D346B4" w:rsidRDefault="00DC2FB2" w:rsidP="00CC660B">
            <w:pPr>
              <w:spacing w:line="260" w:lineRule="exact"/>
              <w:rPr>
                <w:rFonts w:ascii="HGSｺﾞｼｯｸM" w:eastAsia="HGSｺﾞｼｯｸM"/>
                <w:sz w:val="20"/>
                <w:szCs w:val="20"/>
              </w:rPr>
            </w:pPr>
            <w:r w:rsidRPr="006710B1">
              <w:rPr>
                <w:rFonts w:ascii="HGSｺﾞｼｯｸM" w:eastAsia="HGSｺﾞｼｯｸM" w:hint="eastAsia"/>
                <w:sz w:val="20"/>
                <w:szCs w:val="20"/>
              </w:rPr>
              <w:t>健康介護課</w:t>
            </w:r>
          </w:p>
        </w:tc>
      </w:tr>
    </w:tbl>
    <w:p w:rsidR="001B6511" w:rsidRPr="00BB26FF" w:rsidRDefault="001B6511" w:rsidP="00427FF8">
      <w:pPr>
        <w:ind w:right="960"/>
        <w:rPr>
          <w:sz w:val="28"/>
          <w:szCs w:val="28"/>
        </w:rPr>
      </w:pPr>
    </w:p>
    <w:sectPr w:rsidR="001B6511" w:rsidRPr="00BB26FF" w:rsidSect="00570647">
      <w:footerReference w:type="default" r:id="rId28"/>
      <w:pgSz w:w="11906" w:h="16838"/>
      <w:pgMar w:top="1985" w:right="1701" w:bottom="1701" w:left="1701" w:header="851" w:footer="992"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A4D" w:rsidRDefault="007E0A4D" w:rsidP="00A838BE">
      <w:r>
        <w:separator/>
      </w:r>
    </w:p>
  </w:endnote>
  <w:endnote w:type="continuationSeparator" w:id="0">
    <w:p w:rsidR="007E0A4D" w:rsidRDefault="007E0A4D" w:rsidP="00A838BE">
      <w:r>
        <w:continuationSeparator/>
      </w:r>
    </w:p>
  </w:endnote>
</w:endnotes>
</file>

<file path=word/fontTable.xml><?xml version="1.0" encoding="utf-8"?>
<w:fonts xmlns:r="http://schemas.openxmlformats.org/officeDocument/2006/relationships" xmlns:w="http://schemas.openxmlformats.org/wordprocessingml/2006/main">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A00002BF" w:usb1="68C7FCFB" w:usb2="00000010"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0141"/>
      <w:docPartObj>
        <w:docPartGallery w:val="Page Numbers (Bottom of Page)"/>
        <w:docPartUnique/>
      </w:docPartObj>
    </w:sdtPr>
    <w:sdtEndPr>
      <w:rPr>
        <w:rFonts w:ascii="HGSｺﾞｼｯｸM" w:eastAsia="HGSｺﾞｼｯｸM" w:hAnsi="ＭＳ Ｐゴシック" w:hint="eastAsia"/>
      </w:rPr>
    </w:sdtEndPr>
    <w:sdtContent>
      <w:p w:rsidR="007E0A4D" w:rsidRPr="00570647" w:rsidRDefault="003F2A7A">
        <w:pPr>
          <w:pStyle w:val="a5"/>
          <w:jc w:val="center"/>
          <w:rPr>
            <w:rFonts w:ascii="ＭＳ Ｐゴシック" w:eastAsia="ＭＳ Ｐゴシック" w:hAnsi="ＭＳ Ｐゴシック"/>
          </w:rPr>
        </w:pPr>
        <w:r w:rsidRPr="00570647">
          <w:rPr>
            <w:rFonts w:ascii="HGSｺﾞｼｯｸM" w:eastAsia="HGSｺﾞｼｯｸM" w:hAnsi="ＭＳ Ｐゴシック" w:hint="eastAsia"/>
          </w:rPr>
          <w:fldChar w:fldCharType="begin"/>
        </w:r>
        <w:r w:rsidR="007E0A4D" w:rsidRPr="00570647">
          <w:rPr>
            <w:rFonts w:ascii="HGSｺﾞｼｯｸM" w:eastAsia="HGSｺﾞｼｯｸM" w:hAnsi="ＭＳ Ｐゴシック" w:hint="eastAsia"/>
          </w:rPr>
          <w:instrText xml:space="preserve"> PAGE   \* MERGEFORMAT </w:instrText>
        </w:r>
        <w:r w:rsidRPr="00570647">
          <w:rPr>
            <w:rFonts w:ascii="HGSｺﾞｼｯｸM" w:eastAsia="HGSｺﾞｼｯｸM" w:hAnsi="ＭＳ Ｐゴシック" w:hint="eastAsia"/>
          </w:rPr>
          <w:fldChar w:fldCharType="separate"/>
        </w:r>
        <w:r w:rsidR="007630D1" w:rsidRPr="007630D1">
          <w:rPr>
            <w:rFonts w:ascii="HGSｺﾞｼｯｸM" w:eastAsia="HGSｺﾞｼｯｸM" w:hAnsi="ＭＳ Ｐゴシック"/>
            <w:noProof/>
            <w:lang w:val="ja-JP"/>
          </w:rPr>
          <w:t>1</w:t>
        </w:r>
        <w:r w:rsidRPr="00570647">
          <w:rPr>
            <w:rFonts w:ascii="HGSｺﾞｼｯｸM" w:eastAsia="HGSｺﾞｼｯｸM" w:hAnsi="ＭＳ Ｐゴシック" w:hint="eastAsia"/>
          </w:rPr>
          <w:fldChar w:fldCharType="end"/>
        </w:r>
      </w:p>
    </w:sdtContent>
  </w:sdt>
  <w:p w:rsidR="007E0A4D" w:rsidRPr="00570647" w:rsidRDefault="007E0A4D" w:rsidP="00427FF8">
    <w:pPr>
      <w:pStyle w:val="a5"/>
      <w:ind w:firstLineChars="100" w:firstLine="210"/>
      <w:rPr>
        <w:rFonts w:ascii="ＭＳ Ｐゴシック" w:eastAsia="ＭＳ Ｐゴシック" w:hAnsi="ＭＳ Ｐゴシック"/>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A4D" w:rsidRDefault="007E0A4D" w:rsidP="00A838BE">
      <w:r>
        <w:separator/>
      </w:r>
    </w:p>
  </w:footnote>
  <w:footnote w:type="continuationSeparator" w:id="0">
    <w:p w:rsidR="007E0A4D" w:rsidRDefault="007E0A4D" w:rsidP="00A838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B0244"/>
    <w:multiLevelType w:val="hybridMultilevel"/>
    <w:tmpl w:val="89364C3E"/>
    <w:lvl w:ilvl="0" w:tplc="C0D41B60">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25110F2"/>
    <w:multiLevelType w:val="hybridMultilevel"/>
    <w:tmpl w:val="59187118"/>
    <w:lvl w:ilvl="0" w:tplc="C1F66B22">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3793C2D"/>
    <w:multiLevelType w:val="hybridMultilevel"/>
    <w:tmpl w:val="C3201BDA"/>
    <w:lvl w:ilvl="0" w:tplc="13CA93F6">
      <w:start w:val="1"/>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06C0A28"/>
    <w:multiLevelType w:val="hybridMultilevel"/>
    <w:tmpl w:val="4F46B500"/>
    <w:lvl w:ilvl="0" w:tplc="0E2E4EC4">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1F31818"/>
    <w:multiLevelType w:val="hybridMultilevel"/>
    <w:tmpl w:val="CCF8E340"/>
    <w:lvl w:ilvl="0" w:tplc="595EFEE8">
      <w:start w:val="2"/>
      <w:numFmt w:val="bullet"/>
      <w:lvlText w:val="●"/>
      <w:lvlJc w:val="left"/>
      <w:pPr>
        <w:ind w:left="585" w:hanging="360"/>
      </w:pPr>
      <w:rPr>
        <w:rFonts w:ascii="HGSｺﾞｼｯｸM" w:eastAsia="HGSｺﾞｼｯｸM" w:hAnsi="Century"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nsid w:val="6E045687"/>
    <w:multiLevelType w:val="hybridMultilevel"/>
    <w:tmpl w:val="155CB7D4"/>
    <w:lvl w:ilvl="0" w:tplc="3F7AA720">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11969" style="mso-width-relative:margin;mso-height-relative:margin" fillcolor="#f9f">
      <v:fill color="#f9f"/>
      <v:stroke weight="1.5pt"/>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7861"/>
    <w:rsid w:val="000101AC"/>
    <w:rsid w:val="0001070B"/>
    <w:rsid w:val="00010F2E"/>
    <w:rsid w:val="0001167A"/>
    <w:rsid w:val="00014D90"/>
    <w:rsid w:val="00014DE8"/>
    <w:rsid w:val="00027501"/>
    <w:rsid w:val="00027A1A"/>
    <w:rsid w:val="00031865"/>
    <w:rsid w:val="00031A5C"/>
    <w:rsid w:val="00050E7E"/>
    <w:rsid w:val="000527F7"/>
    <w:rsid w:val="000539A7"/>
    <w:rsid w:val="00053BCA"/>
    <w:rsid w:val="000551C6"/>
    <w:rsid w:val="00057644"/>
    <w:rsid w:val="000605DA"/>
    <w:rsid w:val="000608C1"/>
    <w:rsid w:val="00063A56"/>
    <w:rsid w:val="00063CCC"/>
    <w:rsid w:val="000647A2"/>
    <w:rsid w:val="0006549A"/>
    <w:rsid w:val="000675DA"/>
    <w:rsid w:val="00070E39"/>
    <w:rsid w:val="00077D1A"/>
    <w:rsid w:val="0008058D"/>
    <w:rsid w:val="0008439A"/>
    <w:rsid w:val="000909E9"/>
    <w:rsid w:val="00095AC8"/>
    <w:rsid w:val="000A76AF"/>
    <w:rsid w:val="000B1962"/>
    <w:rsid w:val="000B1A12"/>
    <w:rsid w:val="000B3FDA"/>
    <w:rsid w:val="000B43BD"/>
    <w:rsid w:val="000B7CFD"/>
    <w:rsid w:val="000C3D18"/>
    <w:rsid w:val="000C6081"/>
    <w:rsid w:val="000C7FD6"/>
    <w:rsid w:val="000D2937"/>
    <w:rsid w:val="000D4B52"/>
    <w:rsid w:val="000D682F"/>
    <w:rsid w:val="000E07FE"/>
    <w:rsid w:val="000F4F5C"/>
    <w:rsid w:val="00102AF8"/>
    <w:rsid w:val="00116318"/>
    <w:rsid w:val="00121EC8"/>
    <w:rsid w:val="0012230F"/>
    <w:rsid w:val="0012436E"/>
    <w:rsid w:val="00124E59"/>
    <w:rsid w:val="00136D4A"/>
    <w:rsid w:val="00137B29"/>
    <w:rsid w:val="00147EF8"/>
    <w:rsid w:val="001522A1"/>
    <w:rsid w:val="00154488"/>
    <w:rsid w:val="001574B9"/>
    <w:rsid w:val="0016187C"/>
    <w:rsid w:val="00162E79"/>
    <w:rsid w:val="00163101"/>
    <w:rsid w:val="00171FF0"/>
    <w:rsid w:val="00182E09"/>
    <w:rsid w:val="001831E2"/>
    <w:rsid w:val="001911C7"/>
    <w:rsid w:val="00194F07"/>
    <w:rsid w:val="001A1920"/>
    <w:rsid w:val="001A419D"/>
    <w:rsid w:val="001A483E"/>
    <w:rsid w:val="001A4FFF"/>
    <w:rsid w:val="001B6511"/>
    <w:rsid w:val="001B7131"/>
    <w:rsid w:val="001B7858"/>
    <w:rsid w:val="001C5575"/>
    <w:rsid w:val="001C7861"/>
    <w:rsid w:val="001D01B3"/>
    <w:rsid w:val="001D1412"/>
    <w:rsid w:val="001D201D"/>
    <w:rsid w:val="001D6E0F"/>
    <w:rsid w:val="002025CF"/>
    <w:rsid w:val="00213707"/>
    <w:rsid w:val="00214100"/>
    <w:rsid w:val="00217964"/>
    <w:rsid w:val="002223BF"/>
    <w:rsid w:val="002412C0"/>
    <w:rsid w:val="0024794A"/>
    <w:rsid w:val="002524F2"/>
    <w:rsid w:val="0025345A"/>
    <w:rsid w:val="00254372"/>
    <w:rsid w:val="002604C6"/>
    <w:rsid w:val="002667F3"/>
    <w:rsid w:val="00270562"/>
    <w:rsid w:val="00271E40"/>
    <w:rsid w:val="00277B0F"/>
    <w:rsid w:val="00280C87"/>
    <w:rsid w:val="00281DAF"/>
    <w:rsid w:val="00291BF5"/>
    <w:rsid w:val="002927F2"/>
    <w:rsid w:val="002A267B"/>
    <w:rsid w:val="002A38A3"/>
    <w:rsid w:val="002B70ED"/>
    <w:rsid w:val="002C0B56"/>
    <w:rsid w:val="002E03D4"/>
    <w:rsid w:val="002E3986"/>
    <w:rsid w:val="00301CC8"/>
    <w:rsid w:val="00303C0C"/>
    <w:rsid w:val="003069D5"/>
    <w:rsid w:val="00307D25"/>
    <w:rsid w:val="00316AF5"/>
    <w:rsid w:val="003178B0"/>
    <w:rsid w:val="0032428A"/>
    <w:rsid w:val="00325749"/>
    <w:rsid w:val="00334E7E"/>
    <w:rsid w:val="003407C5"/>
    <w:rsid w:val="00344AA1"/>
    <w:rsid w:val="00345502"/>
    <w:rsid w:val="00347070"/>
    <w:rsid w:val="00350322"/>
    <w:rsid w:val="00351CE7"/>
    <w:rsid w:val="003558B4"/>
    <w:rsid w:val="00360819"/>
    <w:rsid w:val="00373BD8"/>
    <w:rsid w:val="003741CD"/>
    <w:rsid w:val="003764FE"/>
    <w:rsid w:val="003839D9"/>
    <w:rsid w:val="00387601"/>
    <w:rsid w:val="0039230A"/>
    <w:rsid w:val="00393C2B"/>
    <w:rsid w:val="00395556"/>
    <w:rsid w:val="003A0CF9"/>
    <w:rsid w:val="003A355A"/>
    <w:rsid w:val="003A4489"/>
    <w:rsid w:val="003A7096"/>
    <w:rsid w:val="003B63B5"/>
    <w:rsid w:val="003C4EF8"/>
    <w:rsid w:val="003E53D2"/>
    <w:rsid w:val="003E7B97"/>
    <w:rsid w:val="003F1D88"/>
    <w:rsid w:val="003F2A7A"/>
    <w:rsid w:val="003F2C77"/>
    <w:rsid w:val="003F2D87"/>
    <w:rsid w:val="003F3CCB"/>
    <w:rsid w:val="003F5D66"/>
    <w:rsid w:val="0041776A"/>
    <w:rsid w:val="004242E5"/>
    <w:rsid w:val="00424C2D"/>
    <w:rsid w:val="004266A3"/>
    <w:rsid w:val="00427FF8"/>
    <w:rsid w:val="00444642"/>
    <w:rsid w:val="00445AF2"/>
    <w:rsid w:val="00446B6B"/>
    <w:rsid w:val="00446B94"/>
    <w:rsid w:val="00447B31"/>
    <w:rsid w:val="00450818"/>
    <w:rsid w:val="00456241"/>
    <w:rsid w:val="00456B5E"/>
    <w:rsid w:val="004626F6"/>
    <w:rsid w:val="00471D0F"/>
    <w:rsid w:val="004A074D"/>
    <w:rsid w:val="004A19CA"/>
    <w:rsid w:val="004A42C3"/>
    <w:rsid w:val="004A48C0"/>
    <w:rsid w:val="004A4EA2"/>
    <w:rsid w:val="004C2DB4"/>
    <w:rsid w:val="004C781A"/>
    <w:rsid w:val="004D2585"/>
    <w:rsid w:val="004D69EF"/>
    <w:rsid w:val="004E118B"/>
    <w:rsid w:val="004E1F07"/>
    <w:rsid w:val="004E44F9"/>
    <w:rsid w:val="004E58B0"/>
    <w:rsid w:val="004E6054"/>
    <w:rsid w:val="004F2260"/>
    <w:rsid w:val="005043AE"/>
    <w:rsid w:val="00510B2F"/>
    <w:rsid w:val="00511D2E"/>
    <w:rsid w:val="0051293A"/>
    <w:rsid w:val="00513FBD"/>
    <w:rsid w:val="00516228"/>
    <w:rsid w:val="0052436D"/>
    <w:rsid w:val="0053095E"/>
    <w:rsid w:val="005334BB"/>
    <w:rsid w:val="005400F0"/>
    <w:rsid w:val="005401D1"/>
    <w:rsid w:val="005461DD"/>
    <w:rsid w:val="005463EA"/>
    <w:rsid w:val="0056062B"/>
    <w:rsid w:val="00561115"/>
    <w:rsid w:val="00570647"/>
    <w:rsid w:val="00572C92"/>
    <w:rsid w:val="005763E8"/>
    <w:rsid w:val="00580B6C"/>
    <w:rsid w:val="00584E97"/>
    <w:rsid w:val="0059514A"/>
    <w:rsid w:val="005A3870"/>
    <w:rsid w:val="005B0EA2"/>
    <w:rsid w:val="005B2D22"/>
    <w:rsid w:val="005B4E20"/>
    <w:rsid w:val="005C34F5"/>
    <w:rsid w:val="005C640B"/>
    <w:rsid w:val="005D19F5"/>
    <w:rsid w:val="005D4A45"/>
    <w:rsid w:val="005E4633"/>
    <w:rsid w:val="005E5F0F"/>
    <w:rsid w:val="005F465A"/>
    <w:rsid w:val="005F6153"/>
    <w:rsid w:val="005F65E6"/>
    <w:rsid w:val="005F7B5B"/>
    <w:rsid w:val="00600B90"/>
    <w:rsid w:val="00601B35"/>
    <w:rsid w:val="00616E06"/>
    <w:rsid w:val="00625353"/>
    <w:rsid w:val="00630986"/>
    <w:rsid w:val="00635D6C"/>
    <w:rsid w:val="00635E5E"/>
    <w:rsid w:val="00640EF2"/>
    <w:rsid w:val="0064239E"/>
    <w:rsid w:val="00645378"/>
    <w:rsid w:val="00646FBA"/>
    <w:rsid w:val="00650A5A"/>
    <w:rsid w:val="006569A2"/>
    <w:rsid w:val="00660860"/>
    <w:rsid w:val="00660D9B"/>
    <w:rsid w:val="00663AF3"/>
    <w:rsid w:val="0066418F"/>
    <w:rsid w:val="006652E7"/>
    <w:rsid w:val="00665CC6"/>
    <w:rsid w:val="00670C1F"/>
    <w:rsid w:val="00671015"/>
    <w:rsid w:val="00671106"/>
    <w:rsid w:val="00671BA6"/>
    <w:rsid w:val="00671EBF"/>
    <w:rsid w:val="00676E94"/>
    <w:rsid w:val="00676F4E"/>
    <w:rsid w:val="00685254"/>
    <w:rsid w:val="00685411"/>
    <w:rsid w:val="0068662B"/>
    <w:rsid w:val="00692135"/>
    <w:rsid w:val="00695555"/>
    <w:rsid w:val="006A3ECD"/>
    <w:rsid w:val="006A54BC"/>
    <w:rsid w:val="006A5EBF"/>
    <w:rsid w:val="006A6A6E"/>
    <w:rsid w:val="006A71CA"/>
    <w:rsid w:val="006A7E12"/>
    <w:rsid w:val="006B101A"/>
    <w:rsid w:val="006B2975"/>
    <w:rsid w:val="006C4444"/>
    <w:rsid w:val="006C615A"/>
    <w:rsid w:val="006D0735"/>
    <w:rsid w:val="006D0BF0"/>
    <w:rsid w:val="006D16C7"/>
    <w:rsid w:val="006D4045"/>
    <w:rsid w:val="006D7B59"/>
    <w:rsid w:val="006E12FD"/>
    <w:rsid w:val="006E6919"/>
    <w:rsid w:val="006F2A14"/>
    <w:rsid w:val="00701F84"/>
    <w:rsid w:val="007045B7"/>
    <w:rsid w:val="00704643"/>
    <w:rsid w:val="007050E6"/>
    <w:rsid w:val="00705DBD"/>
    <w:rsid w:val="00706ADC"/>
    <w:rsid w:val="007107C2"/>
    <w:rsid w:val="00714F88"/>
    <w:rsid w:val="0071715E"/>
    <w:rsid w:val="00721918"/>
    <w:rsid w:val="00722BAD"/>
    <w:rsid w:val="00727CE4"/>
    <w:rsid w:val="00730D4F"/>
    <w:rsid w:val="00742D3F"/>
    <w:rsid w:val="0074388F"/>
    <w:rsid w:val="00747479"/>
    <w:rsid w:val="00747860"/>
    <w:rsid w:val="00752546"/>
    <w:rsid w:val="00754C7D"/>
    <w:rsid w:val="00756C98"/>
    <w:rsid w:val="007630D1"/>
    <w:rsid w:val="00764EE8"/>
    <w:rsid w:val="00767904"/>
    <w:rsid w:val="00775372"/>
    <w:rsid w:val="00776D8D"/>
    <w:rsid w:val="00785060"/>
    <w:rsid w:val="007A4363"/>
    <w:rsid w:val="007A6291"/>
    <w:rsid w:val="007A6BA9"/>
    <w:rsid w:val="007B006A"/>
    <w:rsid w:val="007B0C86"/>
    <w:rsid w:val="007B29E3"/>
    <w:rsid w:val="007B6619"/>
    <w:rsid w:val="007C2CC8"/>
    <w:rsid w:val="007C45C3"/>
    <w:rsid w:val="007C5210"/>
    <w:rsid w:val="007D019A"/>
    <w:rsid w:val="007E0A4D"/>
    <w:rsid w:val="007E1A79"/>
    <w:rsid w:val="007F4862"/>
    <w:rsid w:val="008049F3"/>
    <w:rsid w:val="00805AEC"/>
    <w:rsid w:val="008117B2"/>
    <w:rsid w:val="00824EA0"/>
    <w:rsid w:val="00833C9B"/>
    <w:rsid w:val="00834CB9"/>
    <w:rsid w:val="00841646"/>
    <w:rsid w:val="008443FB"/>
    <w:rsid w:val="00844D16"/>
    <w:rsid w:val="00853036"/>
    <w:rsid w:val="0085567F"/>
    <w:rsid w:val="00862EBD"/>
    <w:rsid w:val="0087173F"/>
    <w:rsid w:val="0087556B"/>
    <w:rsid w:val="00881C5E"/>
    <w:rsid w:val="008902AA"/>
    <w:rsid w:val="00891099"/>
    <w:rsid w:val="00892BE9"/>
    <w:rsid w:val="00893C24"/>
    <w:rsid w:val="008974F4"/>
    <w:rsid w:val="008A23F4"/>
    <w:rsid w:val="008A30A3"/>
    <w:rsid w:val="008A78DC"/>
    <w:rsid w:val="008B0B70"/>
    <w:rsid w:val="008B23D3"/>
    <w:rsid w:val="008B2BFC"/>
    <w:rsid w:val="008B34B3"/>
    <w:rsid w:val="008B7C82"/>
    <w:rsid w:val="008C6439"/>
    <w:rsid w:val="008D1A80"/>
    <w:rsid w:val="008D4885"/>
    <w:rsid w:val="008E384A"/>
    <w:rsid w:val="008F67E0"/>
    <w:rsid w:val="009014ED"/>
    <w:rsid w:val="00901BDA"/>
    <w:rsid w:val="009066B9"/>
    <w:rsid w:val="009077E8"/>
    <w:rsid w:val="009134A7"/>
    <w:rsid w:val="00922C9F"/>
    <w:rsid w:val="00923870"/>
    <w:rsid w:val="00936D7B"/>
    <w:rsid w:val="0096033B"/>
    <w:rsid w:val="00971625"/>
    <w:rsid w:val="00972A81"/>
    <w:rsid w:val="00976698"/>
    <w:rsid w:val="0097672D"/>
    <w:rsid w:val="009811DF"/>
    <w:rsid w:val="00981734"/>
    <w:rsid w:val="00981E61"/>
    <w:rsid w:val="00984346"/>
    <w:rsid w:val="009846A6"/>
    <w:rsid w:val="009862AE"/>
    <w:rsid w:val="00987DFE"/>
    <w:rsid w:val="00992060"/>
    <w:rsid w:val="009931C2"/>
    <w:rsid w:val="00996D23"/>
    <w:rsid w:val="009A0503"/>
    <w:rsid w:val="009A4EF2"/>
    <w:rsid w:val="009B1260"/>
    <w:rsid w:val="009B232B"/>
    <w:rsid w:val="009C0B20"/>
    <w:rsid w:val="009C3579"/>
    <w:rsid w:val="009C5BBB"/>
    <w:rsid w:val="009C5F07"/>
    <w:rsid w:val="009C6248"/>
    <w:rsid w:val="009C7140"/>
    <w:rsid w:val="009D13F5"/>
    <w:rsid w:val="009D751F"/>
    <w:rsid w:val="009E4244"/>
    <w:rsid w:val="009F399D"/>
    <w:rsid w:val="009F6351"/>
    <w:rsid w:val="00A012AA"/>
    <w:rsid w:val="00A02FE5"/>
    <w:rsid w:val="00A121C9"/>
    <w:rsid w:val="00A211DC"/>
    <w:rsid w:val="00A2380E"/>
    <w:rsid w:val="00A30983"/>
    <w:rsid w:val="00A31C1F"/>
    <w:rsid w:val="00A34EBB"/>
    <w:rsid w:val="00A36102"/>
    <w:rsid w:val="00A3630D"/>
    <w:rsid w:val="00A37224"/>
    <w:rsid w:val="00A3766A"/>
    <w:rsid w:val="00A378FD"/>
    <w:rsid w:val="00A37E9D"/>
    <w:rsid w:val="00A43852"/>
    <w:rsid w:val="00A44E58"/>
    <w:rsid w:val="00A4545E"/>
    <w:rsid w:val="00A53297"/>
    <w:rsid w:val="00A56EE1"/>
    <w:rsid w:val="00A57440"/>
    <w:rsid w:val="00A57F20"/>
    <w:rsid w:val="00A61333"/>
    <w:rsid w:val="00A628F9"/>
    <w:rsid w:val="00A62DA6"/>
    <w:rsid w:val="00A63202"/>
    <w:rsid w:val="00A63D71"/>
    <w:rsid w:val="00A74E36"/>
    <w:rsid w:val="00A75AB0"/>
    <w:rsid w:val="00A7655A"/>
    <w:rsid w:val="00A80DC8"/>
    <w:rsid w:val="00A838BE"/>
    <w:rsid w:val="00A84FD8"/>
    <w:rsid w:val="00A85B4B"/>
    <w:rsid w:val="00A92C23"/>
    <w:rsid w:val="00A9636A"/>
    <w:rsid w:val="00A97B37"/>
    <w:rsid w:val="00AA51D5"/>
    <w:rsid w:val="00AB0A48"/>
    <w:rsid w:val="00AB2528"/>
    <w:rsid w:val="00AB6D6C"/>
    <w:rsid w:val="00AC3FF2"/>
    <w:rsid w:val="00AC50BD"/>
    <w:rsid w:val="00AC583A"/>
    <w:rsid w:val="00AE7508"/>
    <w:rsid w:val="00AF1174"/>
    <w:rsid w:val="00AF42E2"/>
    <w:rsid w:val="00B06234"/>
    <w:rsid w:val="00B072A4"/>
    <w:rsid w:val="00B072F5"/>
    <w:rsid w:val="00B074E8"/>
    <w:rsid w:val="00B10B73"/>
    <w:rsid w:val="00B176F4"/>
    <w:rsid w:val="00B17A85"/>
    <w:rsid w:val="00B21062"/>
    <w:rsid w:val="00B250A3"/>
    <w:rsid w:val="00B25131"/>
    <w:rsid w:val="00B327EF"/>
    <w:rsid w:val="00B40A08"/>
    <w:rsid w:val="00B472DF"/>
    <w:rsid w:val="00B5671B"/>
    <w:rsid w:val="00B636AD"/>
    <w:rsid w:val="00B72261"/>
    <w:rsid w:val="00B727A7"/>
    <w:rsid w:val="00B72B77"/>
    <w:rsid w:val="00B76372"/>
    <w:rsid w:val="00B86167"/>
    <w:rsid w:val="00B87281"/>
    <w:rsid w:val="00B9043E"/>
    <w:rsid w:val="00B97AAC"/>
    <w:rsid w:val="00BA2086"/>
    <w:rsid w:val="00BA3866"/>
    <w:rsid w:val="00BA4B81"/>
    <w:rsid w:val="00BA63F1"/>
    <w:rsid w:val="00BB26FF"/>
    <w:rsid w:val="00BB501E"/>
    <w:rsid w:val="00BC4AB1"/>
    <w:rsid w:val="00BC5F0E"/>
    <w:rsid w:val="00BC6B14"/>
    <w:rsid w:val="00BD0BBE"/>
    <w:rsid w:val="00BE0723"/>
    <w:rsid w:val="00BE1A21"/>
    <w:rsid w:val="00BF18BC"/>
    <w:rsid w:val="00BF2A6E"/>
    <w:rsid w:val="00BF5BCA"/>
    <w:rsid w:val="00BF7F40"/>
    <w:rsid w:val="00BF7FE2"/>
    <w:rsid w:val="00C03F07"/>
    <w:rsid w:val="00C06118"/>
    <w:rsid w:val="00C07F55"/>
    <w:rsid w:val="00C10CC6"/>
    <w:rsid w:val="00C11E57"/>
    <w:rsid w:val="00C1559A"/>
    <w:rsid w:val="00C16364"/>
    <w:rsid w:val="00C16EAC"/>
    <w:rsid w:val="00C23EE5"/>
    <w:rsid w:val="00C35A9A"/>
    <w:rsid w:val="00C363BA"/>
    <w:rsid w:val="00C50A27"/>
    <w:rsid w:val="00C64150"/>
    <w:rsid w:val="00C643C5"/>
    <w:rsid w:val="00C65FDE"/>
    <w:rsid w:val="00C67F5D"/>
    <w:rsid w:val="00C76FC5"/>
    <w:rsid w:val="00C81954"/>
    <w:rsid w:val="00C822D2"/>
    <w:rsid w:val="00C852EE"/>
    <w:rsid w:val="00C920D9"/>
    <w:rsid w:val="00C96DED"/>
    <w:rsid w:val="00C97ECA"/>
    <w:rsid w:val="00CA4895"/>
    <w:rsid w:val="00CB1FA7"/>
    <w:rsid w:val="00CC2A42"/>
    <w:rsid w:val="00CC660B"/>
    <w:rsid w:val="00CC68A1"/>
    <w:rsid w:val="00CD08B6"/>
    <w:rsid w:val="00CD654D"/>
    <w:rsid w:val="00CD66EB"/>
    <w:rsid w:val="00CD72A4"/>
    <w:rsid w:val="00CD7AAC"/>
    <w:rsid w:val="00CE11F8"/>
    <w:rsid w:val="00CE4331"/>
    <w:rsid w:val="00CE7829"/>
    <w:rsid w:val="00CE7AC1"/>
    <w:rsid w:val="00D0767C"/>
    <w:rsid w:val="00D150CB"/>
    <w:rsid w:val="00D177FF"/>
    <w:rsid w:val="00D27D9E"/>
    <w:rsid w:val="00D3348E"/>
    <w:rsid w:val="00D363E4"/>
    <w:rsid w:val="00D366EB"/>
    <w:rsid w:val="00D42D34"/>
    <w:rsid w:val="00D467C0"/>
    <w:rsid w:val="00D53B07"/>
    <w:rsid w:val="00D54228"/>
    <w:rsid w:val="00D55955"/>
    <w:rsid w:val="00D56EAC"/>
    <w:rsid w:val="00D56EC4"/>
    <w:rsid w:val="00D64FF5"/>
    <w:rsid w:val="00D70E7B"/>
    <w:rsid w:val="00D71B7F"/>
    <w:rsid w:val="00D7572B"/>
    <w:rsid w:val="00D80F00"/>
    <w:rsid w:val="00D828B1"/>
    <w:rsid w:val="00D86266"/>
    <w:rsid w:val="00D91373"/>
    <w:rsid w:val="00D92AD1"/>
    <w:rsid w:val="00DA04DC"/>
    <w:rsid w:val="00DA53B8"/>
    <w:rsid w:val="00DB043A"/>
    <w:rsid w:val="00DC24B7"/>
    <w:rsid w:val="00DC2FB2"/>
    <w:rsid w:val="00DC3ABE"/>
    <w:rsid w:val="00DE6A04"/>
    <w:rsid w:val="00DF0B60"/>
    <w:rsid w:val="00DF5B68"/>
    <w:rsid w:val="00E0192B"/>
    <w:rsid w:val="00E0506D"/>
    <w:rsid w:val="00E07D3F"/>
    <w:rsid w:val="00E16860"/>
    <w:rsid w:val="00E171F4"/>
    <w:rsid w:val="00E17728"/>
    <w:rsid w:val="00E218D9"/>
    <w:rsid w:val="00E225C7"/>
    <w:rsid w:val="00E23D9F"/>
    <w:rsid w:val="00E258F2"/>
    <w:rsid w:val="00E25C26"/>
    <w:rsid w:val="00E26212"/>
    <w:rsid w:val="00E26CF3"/>
    <w:rsid w:val="00E27C84"/>
    <w:rsid w:val="00E335AE"/>
    <w:rsid w:val="00E3749B"/>
    <w:rsid w:val="00E379A1"/>
    <w:rsid w:val="00E40A72"/>
    <w:rsid w:val="00E435CE"/>
    <w:rsid w:val="00E44EDC"/>
    <w:rsid w:val="00E4581A"/>
    <w:rsid w:val="00E460FF"/>
    <w:rsid w:val="00E47F45"/>
    <w:rsid w:val="00E554BE"/>
    <w:rsid w:val="00E64D57"/>
    <w:rsid w:val="00E65C15"/>
    <w:rsid w:val="00E670F6"/>
    <w:rsid w:val="00E842E6"/>
    <w:rsid w:val="00E849BF"/>
    <w:rsid w:val="00E92B1A"/>
    <w:rsid w:val="00E92BA0"/>
    <w:rsid w:val="00E959DF"/>
    <w:rsid w:val="00EA14D8"/>
    <w:rsid w:val="00EA1BC6"/>
    <w:rsid w:val="00EA25C6"/>
    <w:rsid w:val="00EA4094"/>
    <w:rsid w:val="00EB6536"/>
    <w:rsid w:val="00EC0B2F"/>
    <w:rsid w:val="00EC1D43"/>
    <w:rsid w:val="00EC2679"/>
    <w:rsid w:val="00EC54D7"/>
    <w:rsid w:val="00EC686C"/>
    <w:rsid w:val="00EC6A9C"/>
    <w:rsid w:val="00ED357C"/>
    <w:rsid w:val="00ED369D"/>
    <w:rsid w:val="00ED49EB"/>
    <w:rsid w:val="00EE5C67"/>
    <w:rsid w:val="00EF1FEE"/>
    <w:rsid w:val="00EF51ED"/>
    <w:rsid w:val="00EF6141"/>
    <w:rsid w:val="00F00666"/>
    <w:rsid w:val="00F0109F"/>
    <w:rsid w:val="00F01DB3"/>
    <w:rsid w:val="00F03D82"/>
    <w:rsid w:val="00F04407"/>
    <w:rsid w:val="00F06B36"/>
    <w:rsid w:val="00F1018A"/>
    <w:rsid w:val="00F24E55"/>
    <w:rsid w:val="00F260E1"/>
    <w:rsid w:val="00F5031A"/>
    <w:rsid w:val="00F512D3"/>
    <w:rsid w:val="00F52F76"/>
    <w:rsid w:val="00F531C8"/>
    <w:rsid w:val="00F53AAC"/>
    <w:rsid w:val="00F703D4"/>
    <w:rsid w:val="00F71478"/>
    <w:rsid w:val="00F72D84"/>
    <w:rsid w:val="00F94692"/>
    <w:rsid w:val="00FB0F7D"/>
    <w:rsid w:val="00FC107D"/>
    <w:rsid w:val="00FD3B93"/>
    <w:rsid w:val="00FE0DE9"/>
    <w:rsid w:val="00FE2B85"/>
    <w:rsid w:val="00FE5A4D"/>
    <w:rsid w:val="00FF3950"/>
    <w:rsid w:val="00FF44D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969" style="mso-width-relative:margin;mso-height-relative:margin" fillcolor="#f9f">
      <v:fill color="#f9f"/>
      <v:stroke weight="1.5pt"/>
      <v:textbox style="mso-fit-shape-to-text:t" inset="5.85pt,.7pt,5.85pt,.7pt"/>
    </o:shapedefaults>
    <o:shapelayout v:ext="edit">
      <o:idmap v:ext="edit" data="1"/>
      <o:rules v:ext="edit">
        <o:r id="V:Rule72" type="connector" idref="#_x0000_s1307"/>
        <o:r id="V:Rule73" type="connector" idref="#_x0000_s1298"/>
        <o:r id="V:Rule74" type="connector" idref="#_x0000_s1354"/>
        <o:r id="V:Rule75" type="connector" idref="#_x0000_s1052"/>
        <o:r id="V:Rule76" type="connector" idref="#_x0000_s1372"/>
        <o:r id="V:Rule77" type="connector" idref="#_x0000_s1359"/>
        <o:r id="V:Rule78" type="connector" idref="#_x0000_s1301"/>
        <o:r id="V:Rule79" type="connector" idref="#_x0000_s1382"/>
        <o:r id="V:Rule80" type="connector" idref="#_x0000_s1057"/>
        <o:r id="V:Rule81" type="connector" idref="#_x0000_s1297"/>
        <o:r id="V:Rule82" type="connector" idref="#_x0000_s1303"/>
        <o:r id="V:Rule83" type="connector" idref="#_x0000_s1339"/>
        <o:r id="V:Rule84" type="connector" idref="#_x0000_s1299"/>
        <o:r id="V:Rule85" type="connector" idref="#_x0000_s1352"/>
        <o:r id="V:Rule86" type="connector" idref="#_x0000_s1300"/>
        <o:r id="V:Rule87" type="connector" idref="#_x0000_s1306"/>
        <o:r id="V:Rule88" type="connector" idref="#_x0000_s1491"/>
        <o:r id="V:Rule89" type="connector" idref="#_x0000_s1296"/>
        <o:r id="V:Rule90" type="connector" idref="#_x0000_s1375"/>
        <o:r id="V:Rule91" type="connector" idref="#_x0000_s1042"/>
        <o:r id="V:Rule92" type="connector" idref="#_x0000_s1368"/>
        <o:r id="V:Rule93" type="connector" idref="#_x0000_s1180"/>
        <o:r id="V:Rule94" type="connector" idref="#_x0000_s1346"/>
        <o:r id="V:Rule95" type="connector" idref="#_x0000_s1407"/>
        <o:r id="V:Rule96" type="connector" idref="#_x0000_s1348"/>
        <o:r id="V:Rule97" type="connector" idref="#_x0000_s1356"/>
        <o:r id="V:Rule98" type="connector" idref="#_x0000_s1058"/>
        <o:r id="V:Rule99" type="connector" idref="#_x0000_s1310"/>
        <o:r id="V:Rule100" type="connector" idref="#_x0000_s1340"/>
        <o:r id="V:Rule101" type="connector" idref="#_x0000_s1490"/>
        <o:r id="V:Rule102" type="connector" idref="#_x0000_s1489"/>
        <o:r id="V:Rule103" type="connector" idref="#_x0000_s1370"/>
        <o:r id="V:Rule104" type="connector" idref="#_x0000_s1399"/>
        <o:r id="V:Rule105" type="connector" idref="#_x0000_s1133"/>
        <o:r id="V:Rule106" type="connector" idref="#_x0000_s1402"/>
        <o:r id="V:Rule107" type="connector" idref="#_x0000_s1483"/>
        <o:r id="V:Rule108" type="connector" idref="#_x0000_s1134"/>
        <o:r id="V:Rule109" type="connector" idref="#_x0000_s1137"/>
        <o:r id="V:Rule110" type="connector" idref="#_x0000_s1487"/>
        <o:r id="V:Rule111" type="connector" idref="#_x0000_s1305"/>
        <o:r id="V:Rule112" type="connector" idref="#_x0000_s1401"/>
        <o:r id="V:Rule113" type="connector" idref="#_x0000_s1353"/>
        <o:r id="V:Rule114" type="connector" idref="#_x0000_s1343"/>
        <o:r id="V:Rule115" type="connector" idref="#_x0000_s1034"/>
        <o:r id="V:Rule116" type="connector" idref="#_x0000_s1400"/>
        <o:r id="V:Rule117" type="connector" idref="#_x0000_s1337"/>
        <o:r id="V:Rule118" type="connector" idref="#_x0000_s1135"/>
        <o:r id="V:Rule119" type="connector" idref="#_x0000_s1403"/>
        <o:r id="V:Rule120" type="connector" idref="#_x0000_s1041"/>
        <o:r id="V:Rule121" type="connector" idref="#_x0000_s1357"/>
        <o:r id="V:Rule122" type="connector" idref="#_x0000_s1396"/>
        <o:r id="V:Rule123" type="connector" idref="#_x0000_s1218"/>
        <o:r id="V:Rule124" type="connector" idref="#_x0000_s1373"/>
        <o:r id="V:Rule125" type="connector" idref="#_x0000_s1136"/>
        <o:r id="V:Rule126" type="connector" idref="#_x0000_s1035"/>
        <o:r id="V:Rule127" type="connector" idref="#_x0000_s1369"/>
        <o:r id="V:Rule128" type="connector" idref="#_x0000_s1350"/>
        <o:r id="V:Rule129" type="connector" idref="#_x0000_s1405"/>
        <o:r id="V:Rule130" type="connector" idref="#_x0000_s1398"/>
        <o:r id="V:Rule131" type="connector" idref="#_x0000_s1311"/>
        <o:r id="V:Rule132" type="connector" idref="#_x0000_s1308"/>
        <o:r id="V:Rule133" type="connector" idref="#_x0000_s1351"/>
        <o:r id="V:Rule134" type="connector" idref="#_x0000_s1371"/>
        <o:r id="V:Rule135" type="connector" idref="#_x0000_s1304"/>
        <o:r id="V:Rule136" type="connector" idref="#_x0000_s1355"/>
        <o:r id="V:Rule137" type="connector" idref="#_x0000_s1053"/>
        <o:r id="V:Rule138" type="connector" idref="#_x0000_s1374"/>
        <o:r id="V:Rule139" type="connector" idref="#_x0000_s1492"/>
        <o:r id="V:Rule140" type="connector" idref="#_x0000_s1349"/>
        <o:r id="V:Rule141" type="connector" idref="#_x0000_s1347"/>
        <o:r id="V:Rule142" type="connector" idref="#_x0000_s1309"/>
      </o:rules>
      <o:regrouptable v:ext="edit">
        <o:entry new="1" old="0"/>
        <o:entry new="2" old="1"/>
        <o:entry new="3" old="0"/>
        <o:entry new="4" old="0"/>
        <o:entry new="5" old="0"/>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86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838BE"/>
    <w:pPr>
      <w:tabs>
        <w:tab w:val="center" w:pos="4252"/>
        <w:tab w:val="right" w:pos="8504"/>
      </w:tabs>
      <w:snapToGrid w:val="0"/>
    </w:pPr>
  </w:style>
  <w:style w:type="character" w:customStyle="1" w:styleId="a4">
    <w:name w:val="ヘッダー (文字)"/>
    <w:basedOn w:val="a0"/>
    <w:link w:val="a3"/>
    <w:uiPriority w:val="99"/>
    <w:semiHidden/>
    <w:rsid w:val="00A838BE"/>
  </w:style>
  <w:style w:type="paragraph" w:styleId="a5">
    <w:name w:val="footer"/>
    <w:basedOn w:val="a"/>
    <w:link w:val="a6"/>
    <w:uiPriority w:val="99"/>
    <w:unhideWhenUsed/>
    <w:rsid w:val="00A838BE"/>
    <w:pPr>
      <w:tabs>
        <w:tab w:val="center" w:pos="4252"/>
        <w:tab w:val="right" w:pos="8504"/>
      </w:tabs>
      <w:snapToGrid w:val="0"/>
    </w:pPr>
  </w:style>
  <w:style w:type="character" w:customStyle="1" w:styleId="a6">
    <w:name w:val="フッター (文字)"/>
    <w:basedOn w:val="a0"/>
    <w:link w:val="a5"/>
    <w:uiPriority w:val="99"/>
    <w:rsid w:val="00A838BE"/>
  </w:style>
  <w:style w:type="paragraph" w:styleId="a7">
    <w:name w:val="List Paragraph"/>
    <w:basedOn w:val="a"/>
    <w:uiPriority w:val="34"/>
    <w:qFormat/>
    <w:rsid w:val="001C7861"/>
    <w:pPr>
      <w:ind w:leftChars="400" w:left="840"/>
    </w:pPr>
  </w:style>
  <w:style w:type="paragraph" w:styleId="a8">
    <w:name w:val="Balloon Text"/>
    <w:basedOn w:val="a"/>
    <w:link w:val="a9"/>
    <w:uiPriority w:val="99"/>
    <w:semiHidden/>
    <w:unhideWhenUsed/>
    <w:rsid w:val="001C78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7861"/>
    <w:rPr>
      <w:rFonts w:asciiTheme="majorHAnsi" w:eastAsiaTheme="majorEastAsia" w:hAnsiTheme="majorHAnsi" w:cstheme="majorBidi"/>
      <w:sz w:val="18"/>
      <w:szCs w:val="18"/>
    </w:rPr>
  </w:style>
  <w:style w:type="table" w:styleId="aa">
    <w:name w:val="Table Grid"/>
    <w:basedOn w:val="a1"/>
    <w:uiPriority w:val="59"/>
    <w:rsid w:val="001C78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Date"/>
    <w:basedOn w:val="a"/>
    <w:next w:val="a"/>
    <w:link w:val="ac"/>
    <w:uiPriority w:val="99"/>
    <w:semiHidden/>
    <w:unhideWhenUsed/>
    <w:rsid w:val="00645378"/>
  </w:style>
  <w:style w:type="character" w:customStyle="1" w:styleId="ac">
    <w:name w:val="日付 (文字)"/>
    <w:basedOn w:val="a0"/>
    <w:link w:val="ab"/>
    <w:uiPriority w:val="99"/>
    <w:semiHidden/>
    <w:rsid w:val="00645378"/>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svfl01.aioinet.local\&#12414;&#12385;&#12389;&#12367;&#12426;&#25512;&#36914;&#23460;$\&#30007;&#22899;&#20849;&#21516;&#21442;&#30011;&#38306;&#20418;\&#65320;&#65298;&#65300;&#25913;&#23450;&#20316;&#26989;&#12288;&#30007;&#22899;&#20849;&#21516;&#21442;&#30011;&#12503;&#12521;&#12531;\&#9675;&#31532;&#65298;&#27425;&#30456;&#29983;&#24066;&#30007;&#22899;&#20849;&#21516;&#21442;&#30011;&#12503;&#12521;&#12531;\&#12464;&#12521;&#12501;\&#12467;&#12500;&#12540;&#12467;&#12500;&#12540;&#30007;&#22899;&#20849;&#21516;&#21172;&#20685;&#21147;&#29575;&#12464;&#12521;&#12501;&#65288;&#30456;&#29983;&#12289;&#20853;&#24235;&#30476;&#6528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AIOI2106\&#12487;&#12473;&#12463;&#12488;&#12483;&#12503;\24&#30007;&#22899;&#12450;&#12531;&#12465;&#12540;&#12488;&#38598;&#35336;\24&#12450;&#12531;&#12465;&#12540;&#12488;&#38598;&#35336;\24&#12450;&#12531;&#12465;&#12540;&#12488;&#38598;&#35336;&#34920;&#65288;&#12464;&#12521;&#12501;&#29992;&#6528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AIOI2106\&#12487;&#12473;&#12463;&#12488;&#12483;&#12503;\24&#30007;&#22899;&#12450;&#12531;&#12465;&#12540;&#12488;&#38598;&#35336;\24&#12450;&#12531;&#12465;&#12540;&#12488;&#38598;&#35336;\24&#12450;&#12531;&#12465;&#12540;&#12488;&#38598;&#35336;&#34920;&#65288;&#12464;&#12521;&#12501;&#29992;&#6528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AIOI2106\&#12487;&#12473;&#12463;&#12488;&#12483;&#12503;\24&#30007;&#22899;&#12450;&#12531;&#12465;&#12540;&#12488;&#38598;&#35336;\24&#12450;&#12531;&#12465;&#12540;&#12488;&#38598;&#35336;\24&#12450;&#12531;&#12465;&#12540;&#12488;&#38598;&#35336;&#34920;&#65288;&#12464;&#12521;&#12501;&#29992;&#6528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AIOI2106\&#12487;&#12473;&#12463;&#12488;&#12483;&#12503;\24&#30007;&#22899;&#12450;&#12531;&#12465;&#12540;&#12488;&#38598;&#35336;\24&#12450;&#12531;&#12465;&#12540;&#12488;&#38598;&#35336;\24&#12450;&#12531;&#12465;&#12540;&#12488;&#38598;&#35336;&#34920;&#65288;&#12464;&#12521;&#12501;&#29992;&#6528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svfl01.aioinet.local\&#12414;&#12385;&#12389;&#12367;&#12426;&#25512;&#36914;&#23460;$\&#30007;&#22899;&#20849;&#21516;&#21442;&#30011;&#38306;&#20418;\&#65320;&#65298;&#65300;&#25913;&#23450;&#20316;&#26989;&#12288;&#30007;&#22899;&#20849;&#21516;&#21442;&#30011;&#12503;&#12521;&#12531;\&#9675;&#31532;&#65298;&#27425;&#30456;&#29983;&#24066;&#30007;&#22899;&#20849;&#21516;&#21442;&#30011;&#12503;&#12521;&#12531;\&#22522;&#26412;&#30446;&#27161;&#65300;\&#12464;&#12521;&#1250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AIOI2106\&#12487;&#12473;&#12463;&#12488;&#12483;&#12503;\24&#30007;&#22899;&#12450;&#12531;&#12465;&#12540;&#12488;&#38598;&#35336;\24&#12450;&#12531;&#12465;&#12540;&#12488;&#38598;&#35336;\24&#12450;&#12531;&#12465;&#12540;&#12488;&#38598;&#35336;&#34920;&#65288;&#12464;&#12521;&#12501;&#29992;&#65289;.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svfl01.aioinet.local\&#12414;&#12385;&#12389;&#12367;&#12426;&#25512;&#36914;&#23460;$\&#30007;&#22899;&#20849;&#21516;&#21442;&#30011;&#38306;&#20418;\&#65320;&#65298;&#65300;&#25913;&#23450;&#20316;&#26989;&#12288;&#30007;&#22899;&#20849;&#21516;&#21442;&#30011;&#12503;&#12521;&#12531;\&#9675;&#31532;&#65298;&#27425;&#30456;&#29983;&#24066;&#30007;&#22899;&#20849;&#21516;&#21442;&#30011;&#12503;&#12521;&#12531;\&#22522;&#26412;&#30446;&#27161;&#65300;\&#12464;&#12521;&#1250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Documents%20and%20Settings\AIOI2106\&#12487;&#12473;&#12463;&#12488;&#12483;&#12503;\24&#30007;&#22899;&#12450;&#12531;&#12465;&#12540;&#12488;&#38598;&#35336;\24&#12450;&#12531;&#12465;&#12540;&#12488;&#38598;&#35336;\24&#12450;&#12531;&#12465;&#12540;&#12488;&#38598;&#35336;&#34920;&#65288;&#12464;&#12521;&#12501;&#29992;&#65289;.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Documents%20and%20Settings\AIOI2106\&#12487;&#12473;&#12463;&#12488;&#12483;&#12503;\24&#30007;&#22899;&#12450;&#12531;&#12465;&#12540;&#12488;&#38598;&#35336;\24&#12450;&#12531;&#12465;&#12540;&#12488;&#38598;&#35336;\24&#12450;&#12531;&#12465;&#12540;&#12488;&#38598;&#35336;&#34920;&#65288;&#12464;&#12521;&#12501;&#29992;&#65289;.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Documents%20and%20Settings\AIOI2106\&#12487;&#12473;&#12463;&#12488;&#12483;&#12503;\24&#30007;&#22899;&#12450;&#12531;&#12465;&#12540;&#12488;&#38598;&#35336;\24&#12450;&#12531;&#12465;&#12540;&#12488;&#38598;&#35336;\24&#12450;&#12531;&#12465;&#12540;&#12488;&#38598;&#35336;&#34920;&#65288;&#12464;&#12521;&#12501;&#29992;&#652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vfl01.aioinet.local\&#12414;&#12385;&#12389;&#12367;&#12426;&#25512;&#36914;&#23460;$\&#30007;&#22899;&#20849;&#21516;&#21442;&#30011;&#38306;&#20418;\&#65320;&#65298;&#65300;&#25913;&#23450;&#20316;&#26989;&#12288;&#30007;&#22899;&#20849;&#21516;&#21442;&#30011;&#12503;&#12521;&#12531;\&#9675;&#31532;&#65298;&#27425;&#30456;&#29983;&#24066;&#30007;&#22899;&#20849;&#21516;&#21442;&#30011;&#12503;&#12521;&#12531;\&#12464;&#12521;&#12501;\&#12467;&#12500;&#12540;&#12467;&#12500;&#12540;&#30007;&#22899;&#20849;&#21516;&#21172;&#20685;&#21147;&#29575;&#12464;&#12521;&#12501;&#65288;&#30456;&#29983;&#12289;&#20853;&#24235;&#30476;&#65289;.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Documents%20and%20Settings\AIOI2106\&#12487;&#12473;&#12463;&#12488;&#12483;&#12503;\24&#30007;&#22899;&#12450;&#12531;&#12465;&#12540;&#12488;&#38598;&#35336;\24&#12450;&#12531;&#12465;&#12540;&#12488;&#38598;&#35336;\24&#12450;&#12531;&#12465;&#12540;&#12488;&#38598;&#35336;&#34920;&#65288;&#12464;&#12521;&#12501;&#29992;&#6528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vfl01.aioinet.local\&#12414;&#12385;&#12389;&#12367;&#12426;&#25512;&#36914;&#23460;$\&#30007;&#22899;&#20849;&#21516;&#21442;&#30011;&#38306;&#20418;\&#65320;&#65298;&#65300;&#25913;&#23450;&#20316;&#26989;&#12288;&#30007;&#22899;&#20849;&#21516;&#21442;&#30011;&#12503;&#12521;&#12531;\&#9675;&#31532;&#65298;&#27425;&#30456;&#29983;&#24066;&#30007;&#22899;&#20849;&#21516;&#21442;&#30011;&#12503;&#12521;&#12531;\&#12464;&#12521;&#12501;\&#30007;&#22899;&#20849;&#21516;&#21172;&#20685;&#21147;&#29575;&#12464;&#12521;&#12501;&#65288;&#30456;&#29983;&#12289;&#20853;&#24235;&#30476;&#6528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vfl01.aioinet.local\&#12414;&#12385;&#12389;&#12367;&#12426;&#25512;&#36914;&#23460;$\&#30007;&#22899;&#20849;&#21516;&#21442;&#30011;&#38306;&#20418;\&#65320;&#65298;&#65300;&#25913;&#23450;&#20316;&#26989;&#12288;&#30007;&#22899;&#20849;&#21516;&#21442;&#30011;&#12503;&#12521;&#12531;\&#9675;&#31532;&#65298;&#27425;&#30456;&#29983;&#24066;&#30007;&#22899;&#20849;&#21516;&#21442;&#30011;&#12503;&#12521;&#12531;\&#12464;&#12521;&#12501;\&#30007;&#22899;&#20849;&#21516;&#21172;&#20685;&#21147;&#29575;&#12464;&#12521;&#12501;&#65288;&#30456;&#29983;&#12289;&#20853;&#24235;&#30476;&#6528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vfl01.aioinet.local\&#12414;&#12385;&#12389;&#12367;&#12426;&#25512;&#36914;&#23460;$\&#30007;&#22899;&#20849;&#21516;&#21442;&#30011;&#38306;&#20418;\&#65320;&#65298;&#65300;&#25913;&#23450;&#20316;&#26989;&#12288;&#30007;&#22899;&#20849;&#21516;&#21442;&#30011;&#12503;&#12521;&#12531;\&#9675;&#31532;&#65298;&#27425;&#30456;&#29983;&#24066;&#30007;&#22899;&#20849;&#21516;&#21442;&#30011;&#12503;&#12521;&#12531;\&#12464;&#12521;&#12501;\&#30007;&#22899;&#20849;&#21516;&#21172;&#20685;&#21147;&#29575;&#12464;&#12521;&#12501;&#65288;&#30456;&#29983;&#12289;&#20853;&#24235;&#30476;&#6528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svfl01.aioinet.local\&#12414;&#12385;&#12389;&#12367;&#12426;&#25512;&#36914;&#23460;$\&#30007;&#22899;&#20849;&#21516;&#21442;&#30011;&#38306;&#20418;\&#65320;&#65298;&#65300;&#25913;&#23450;&#20316;&#26989;&#12288;&#30007;&#22899;&#20849;&#21516;&#21442;&#30011;&#12503;&#12521;&#12531;\&#12450;&#12531;&#12465;&#12540;&#12488;\24&#12450;&#12531;&#12465;&#12540;&#12488;&#38598;&#35336;\&#65346;24&#12450;&#12531;&#12465;&#12540;&#12488;&#38598;&#35336;&#34920;b&#65288;&#12464;&#12521;&#12501;&#29992;&#6528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svfl01.aioinet.local\&#12414;&#12385;&#12389;&#12367;&#12426;&#25512;&#36914;&#23460;$\&#30007;&#22899;&#20849;&#21516;&#21442;&#30011;&#38306;&#20418;\&#65320;&#65298;&#65300;&#25913;&#23450;&#20316;&#26989;&#12288;&#30007;&#22899;&#20849;&#21516;&#21442;&#30011;&#12503;&#12521;&#12531;\&#9675;&#31532;&#65298;&#27425;&#30456;&#29983;&#24066;&#30007;&#22899;&#20849;&#21516;&#21442;&#30011;&#12503;&#12521;&#12531;\&#12464;&#12521;&#12501;\&#30007;&#22899;&#20849;&#21516;&#21172;&#20685;&#21147;&#29575;&#12464;&#12521;&#12501;&#65288;&#30456;&#29983;&#12289;&#20853;&#24235;&#30476;&#6528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svfl01.aioinet.local\&#12414;&#12385;&#12389;&#12367;&#12426;&#25512;&#36914;&#23460;$\&#30007;&#22899;&#20849;&#21516;&#21442;&#30011;&#38306;&#20418;\&#65320;&#65298;&#65300;&#25913;&#23450;&#20316;&#26989;&#12288;&#30007;&#22899;&#20849;&#21516;&#21442;&#30011;&#12503;&#12521;&#12531;\&#12450;&#12531;&#12465;&#12540;&#12488;\24&#12450;&#12531;&#12465;&#12540;&#12488;&#38598;&#35336;\&#12450;&#12531;&#12465;&#12540;&#12488;&#38598;&#35336;&#34920;\&#9314;&#65293;1&#30007;&#24615;&#22899;&#24615;&#35330;&#27491;&#29992;&#65346;24&#12450;&#12531;&#12465;&#12540;&#12488;&#38598;&#35336;&#34920;b&#65288;&#12464;&#12521;&#12501;&#29992;&#6528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svfl01.aioinet.local\&#12414;&#12385;&#12389;&#12367;&#12426;&#25512;&#36914;&#23460;$\&#30007;&#22899;&#20849;&#21516;&#21442;&#30011;&#38306;&#20418;\&#65320;&#65298;&#65300;&#25913;&#23450;&#20316;&#26989;&#12288;&#30007;&#22899;&#20849;&#21516;&#21442;&#30011;&#12503;&#12521;&#12531;\&#12450;&#12531;&#12465;&#12540;&#12488;\24&#12450;&#12531;&#12465;&#12540;&#12488;&#38598;&#35336;\&#65346;24&#12450;&#12531;&#12465;&#12540;&#12488;&#38598;&#35336;&#34920;b&#65288;&#12464;&#12521;&#12501;&#29992;&#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style val="33"/>
  <c:chart>
    <c:plotArea>
      <c:layout/>
      <c:barChart>
        <c:barDir val="col"/>
        <c:grouping val="clustered"/>
        <c:ser>
          <c:idx val="0"/>
          <c:order val="0"/>
          <c:tx>
            <c:strRef>
              <c:f>人口と世帯!$A$14</c:f>
              <c:strCache>
                <c:ptCount val="1"/>
                <c:pt idx="0">
                  <c:v>女性</c:v>
                </c:pt>
              </c:strCache>
            </c:strRef>
          </c:tx>
          <c:dLbls>
            <c:dLbl>
              <c:idx val="0"/>
              <c:layout>
                <c:manualLayout>
                  <c:x val="0"/>
                  <c:y val="6.2015503875969104E-3"/>
                </c:manualLayout>
              </c:layout>
              <c:showVal val="1"/>
            </c:dLbl>
            <c:dLbl>
              <c:idx val="1"/>
              <c:layout>
                <c:manualLayout>
                  <c:x val="0"/>
                  <c:y val="0"/>
                </c:manualLayout>
              </c:layout>
              <c:showVal val="1"/>
            </c:dLbl>
            <c:dLbl>
              <c:idx val="2"/>
              <c:layout>
                <c:manualLayout>
                  <c:x val="0"/>
                  <c:y val="6.2015503875969104E-3"/>
                </c:manualLayout>
              </c:layout>
              <c:showVal val="1"/>
            </c:dLbl>
            <c:txPr>
              <a:bodyPr/>
              <a:lstStyle/>
              <a:p>
                <a:pPr>
                  <a:defRPr sz="800" b="1">
                    <a:latin typeface="HGPｺﾞｼｯｸM" pitchFamily="50" charset="-128"/>
                    <a:ea typeface="HGPｺﾞｼｯｸM" pitchFamily="50" charset="-128"/>
                  </a:defRPr>
                </a:pPr>
                <a:endParaRPr lang="ja-JP"/>
              </a:p>
            </c:txPr>
            <c:showVal val="1"/>
          </c:dLbls>
          <c:cat>
            <c:strRef>
              <c:f>人口と世帯!$B$13:$F$13</c:f>
              <c:strCache>
                <c:ptCount val="5"/>
                <c:pt idx="0">
                  <c:v>平成20年</c:v>
                </c:pt>
                <c:pt idx="1">
                  <c:v>平成21年</c:v>
                </c:pt>
                <c:pt idx="2">
                  <c:v>平成22年</c:v>
                </c:pt>
                <c:pt idx="3">
                  <c:v>平成23年</c:v>
                </c:pt>
                <c:pt idx="4">
                  <c:v>平成24年</c:v>
                </c:pt>
              </c:strCache>
            </c:strRef>
          </c:cat>
          <c:val>
            <c:numRef>
              <c:f>人口と世帯!$B$14:$F$14</c:f>
              <c:numCache>
                <c:formatCode>#,##0;[Red]\-#,##0</c:formatCode>
                <c:ptCount val="5"/>
                <c:pt idx="0">
                  <c:v>16882</c:v>
                </c:pt>
                <c:pt idx="1">
                  <c:v>16741</c:v>
                </c:pt>
                <c:pt idx="2">
                  <c:v>16544</c:v>
                </c:pt>
                <c:pt idx="3">
                  <c:v>16365</c:v>
                </c:pt>
                <c:pt idx="4">
                  <c:v>16211</c:v>
                </c:pt>
              </c:numCache>
            </c:numRef>
          </c:val>
        </c:ser>
        <c:ser>
          <c:idx val="1"/>
          <c:order val="1"/>
          <c:tx>
            <c:strRef>
              <c:f>人口と世帯!$A$15</c:f>
              <c:strCache>
                <c:ptCount val="1"/>
                <c:pt idx="0">
                  <c:v>男性</c:v>
                </c:pt>
              </c:strCache>
            </c:strRef>
          </c:tx>
          <c:dLbls>
            <c:dLbl>
              <c:idx val="0"/>
              <c:layout>
                <c:manualLayout>
                  <c:x val="1.6420361247947733E-2"/>
                  <c:y val="1.7745223707501697E-2"/>
                </c:manualLayout>
              </c:layout>
              <c:showVal val="1"/>
            </c:dLbl>
            <c:dLbl>
              <c:idx val="1"/>
              <c:layout>
                <c:manualLayout>
                  <c:x val="1.9704433497537217E-2"/>
                  <c:y val="2.3087834950863712E-2"/>
                </c:manualLayout>
              </c:layout>
              <c:showVal val="1"/>
            </c:dLbl>
            <c:dLbl>
              <c:idx val="2"/>
              <c:layout>
                <c:manualLayout>
                  <c:x val="2.6272577996716218E-2"/>
                  <c:y val="2.8860159921870236E-2"/>
                </c:manualLayout>
              </c:layout>
              <c:showVal val="1"/>
            </c:dLbl>
            <c:dLbl>
              <c:idx val="3"/>
              <c:layout>
                <c:manualLayout>
                  <c:x val="1.6420361247947924E-2"/>
                  <c:y val="2.3088023088023216E-2"/>
                </c:manualLayout>
              </c:layout>
              <c:showVal val="1"/>
            </c:dLbl>
            <c:dLbl>
              <c:idx val="4"/>
              <c:layout>
                <c:manualLayout>
                  <c:x val="2.6272577996716492E-2"/>
                  <c:y val="2.3088023088023216E-2"/>
                </c:manualLayout>
              </c:layout>
              <c:showVal val="1"/>
            </c:dLbl>
            <c:txPr>
              <a:bodyPr/>
              <a:lstStyle/>
              <a:p>
                <a:pPr>
                  <a:defRPr sz="800" b="1">
                    <a:latin typeface="HGPｺﾞｼｯｸM" pitchFamily="50" charset="-128"/>
                    <a:ea typeface="HGPｺﾞｼｯｸM" pitchFamily="50" charset="-128"/>
                  </a:defRPr>
                </a:pPr>
                <a:endParaRPr lang="ja-JP"/>
              </a:p>
            </c:txPr>
            <c:showVal val="1"/>
          </c:dLbls>
          <c:cat>
            <c:strRef>
              <c:f>人口と世帯!$B$13:$F$13</c:f>
              <c:strCache>
                <c:ptCount val="5"/>
                <c:pt idx="0">
                  <c:v>平成20年</c:v>
                </c:pt>
                <c:pt idx="1">
                  <c:v>平成21年</c:v>
                </c:pt>
                <c:pt idx="2">
                  <c:v>平成22年</c:v>
                </c:pt>
                <c:pt idx="3">
                  <c:v>平成23年</c:v>
                </c:pt>
                <c:pt idx="4">
                  <c:v>平成24年</c:v>
                </c:pt>
              </c:strCache>
            </c:strRef>
          </c:cat>
          <c:val>
            <c:numRef>
              <c:f>人口と世帯!$B$15:$F$15</c:f>
              <c:numCache>
                <c:formatCode>#,##0;[Red]\-#,##0</c:formatCode>
                <c:ptCount val="5"/>
                <c:pt idx="0">
                  <c:v>15702</c:v>
                </c:pt>
                <c:pt idx="1">
                  <c:v>15556</c:v>
                </c:pt>
                <c:pt idx="2">
                  <c:v>15362</c:v>
                </c:pt>
                <c:pt idx="3">
                  <c:v>15208</c:v>
                </c:pt>
                <c:pt idx="4">
                  <c:v>15078</c:v>
                </c:pt>
              </c:numCache>
            </c:numRef>
          </c:val>
        </c:ser>
        <c:dLbls>
          <c:showVal val="1"/>
        </c:dLbls>
        <c:gapWidth val="75"/>
        <c:axId val="74376704"/>
        <c:axId val="74378240"/>
      </c:barChart>
      <c:catAx>
        <c:axId val="74376704"/>
        <c:scaling>
          <c:orientation val="minMax"/>
        </c:scaling>
        <c:axPos val="b"/>
        <c:majorTickMark val="none"/>
        <c:tickLblPos val="nextTo"/>
        <c:txPr>
          <a:bodyPr/>
          <a:lstStyle/>
          <a:p>
            <a:pPr>
              <a:defRPr sz="900">
                <a:latin typeface="HGPｺﾞｼｯｸM" pitchFamily="50" charset="-128"/>
                <a:ea typeface="HGPｺﾞｼｯｸM" pitchFamily="50" charset="-128"/>
              </a:defRPr>
            </a:pPr>
            <a:endParaRPr lang="ja-JP"/>
          </a:p>
        </c:txPr>
        <c:crossAx val="74378240"/>
        <c:crosses val="autoZero"/>
        <c:auto val="1"/>
        <c:lblAlgn val="ctr"/>
        <c:lblOffset val="100"/>
      </c:catAx>
      <c:valAx>
        <c:axId val="74378240"/>
        <c:scaling>
          <c:orientation val="minMax"/>
          <c:min val="0"/>
        </c:scaling>
        <c:axPos val="l"/>
        <c:numFmt formatCode="#,##0;[Red]\-#,##0" sourceLinked="1"/>
        <c:majorTickMark val="none"/>
        <c:tickLblPos val="nextTo"/>
        <c:txPr>
          <a:bodyPr/>
          <a:lstStyle/>
          <a:p>
            <a:pPr>
              <a:defRPr sz="900">
                <a:latin typeface="HGPｺﾞｼｯｸM" pitchFamily="50" charset="-128"/>
                <a:ea typeface="HGPｺﾞｼｯｸM" pitchFamily="50" charset="-128"/>
              </a:defRPr>
            </a:pPr>
            <a:endParaRPr lang="ja-JP"/>
          </a:p>
        </c:txPr>
        <c:crossAx val="74376704"/>
        <c:crosses val="autoZero"/>
        <c:crossBetween val="between"/>
      </c:valAx>
    </c:plotArea>
    <c:legend>
      <c:legendPos val="b"/>
      <c:layout>
        <c:manualLayout>
          <c:xMode val="edge"/>
          <c:yMode val="edge"/>
          <c:x val="0.37854983644286189"/>
          <c:y val="0.82741884537160126"/>
          <c:w val="0.23633192402673803"/>
          <c:h val="8.6001068048312548E-2"/>
        </c:manualLayout>
      </c:layout>
      <c:spPr>
        <a:ln>
          <a:solidFill>
            <a:sysClr val="windowText" lastClr="000000"/>
          </a:solidFill>
        </a:ln>
      </c:spPr>
      <c:txPr>
        <a:bodyPr/>
        <a:lstStyle/>
        <a:p>
          <a:pPr>
            <a:defRPr sz="900">
              <a:latin typeface="HGPｺﾞｼｯｸM" pitchFamily="50" charset="-128"/>
              <a:ea typeface="HGPｺﾞｼｯｸM" pitchFamily="50" charset="-128"/>
            </a:defRPr>
          </a:pPr>
          <a:endParaRPr lang="ja-JP"/>
        </a:p>
      </c:txPr>
    </c:legend>
    <c:plotVisOnly val="1"/>
  </c:chart>
  <c:spPr>
    <a:noFill/>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ja-JP"/>
  <c:style val="33"/>
  <c:chart>
    <c:plotArea>
      <c:layout>
        <c:manualLayout>
          <c:layoutTarget val="inner"/>
          <c:xMode val="edge"/>
          <c:yMode val="edge"/>
          <c:x val="0.23682542736630741"/>
          <c:y val="6.5271528624625638E-2"/>
          <c:w val="0.70236027755955865"/>
          <c:h val="0.55920833158123429"/>
        </c:manualLayout>
      </c:layout>
      <c:barChart>
        <c:barDir val="bar"/>
        <c:grouping val="percentStacked"/>
        <c:ser>
          <c:idx val="0"/>
          <c:order val="0"/>
          <c:tx>
            <c:strRef>
              <c:f>'内容集計問５－８ (2)'!$D$255</c:f>
              <c:strCache>
                <c:ptCount val="1"/>
                <c:pt idx="0">
                  <c:v>夫</c:v>
                </c:pt>
              </c:strCache>
            </c:strRef>
          </c:tx>
          <c:dLbls>
            <c:dLbl>
              <c:idx val="0"/>
              <c:layout>
                <c:manualLayout>
                  <c:x val="2.2222222222222251E-2"/>
                  <c:y val="-2.6490066225165611E-2"/>
                </c:manualLayout>
              </c:layout>
              <c:showVal val="1"/>
            </c:dLbl>
            <c:dLbl>
              <c:idx val="1"/>
              <c:layout>
                <c:manualLayout>
                  <c:x val="2.2222222222222202E-2"/>
                  <c:y val="-1.3245033112582781E-2"/>
                </c:manualLayout>
              </c:layout>
              <c:showVal val="1"/>
            </c:dLbl>
            <c:dLbl>
              <c:idx val="2"/>
              <c:layout>
                <c:manualLayout>
                  <c:x val="1.9444444444444483E-2"/>
                  <c:y val="-3.090507726269406E-2"/>
                </c:manualLayout>
              </c:layout>
              <c:showVal val="1"/>
            </c:dLbl>
            <c:dLbl>
              <c:idx val="3"/>
              <c:layout>
                <c:manualLayout>
                  <c:x val="1.9444444444444483E-2"/>
                  <c:y val="-1.3245033112582781E-2"/>
                </c:manualLayout>
              </c:layout>
              <c:showVal val="1"/>
            </c:dLbl>
            <c:dLbl>
              <c:idx val="4"/>
              <c:layout>
                <c:manualLayout>
                  <c:x val="1.9444444444444483E-2"/>
                  <c:y val="-3.9735099337748346E-2"/>
                </c:manualLayout>
              </c:layout>
              <c:showVal val="1"/>
            </c:dLbl>
            <c:dLbl>
              <c:idx val="5"/>
              <c:layout>
                <c:manualLayout>
                  <c:x val="1.9322149948647869E-3"/>
                  <c:y val="-7.2268766404199478E-2"/>
                </c:manualLayout>
              </c:layout>
              <c:showVal val="1"/>
            </c:dLbl>
            <c:txPr>
              <a:bodyPr/>
              <a:lstStyle/>
              <a:p>
                <a:pPr>
                  <a:defRPr sz="700" b="1">
                    <a:latin typeface="HGPｺﾞｼｯｸM" pitchFamily="50" charset="-128"/>
                    <a:ea typeface="HGPｺﾞｼｯｸM" pitchFamily="50" charset="-128"/>
                  </a:defRPr>
                </a:pPr>
                <a:endParaRPr lang="ja-JP"/>
              </a:p>
            </c:txPr>
            <c:showVal val="1"/>
          </c:dLbls>
          <c:cat>
            <c:strRef>
              <c:f>'内容集計問５－８ (2)'!$C$256:$C$261</c:f>
              <c:strCache>
                <c:ptCount val="6"/>
                <c:pt idx="0">
                  <c:v>男（N=133）</c:v>
                </c:pt>
                <c:pt idx="1">
                  <c:v>男（N=736）</c:v>
                </c:pt>
                <c:pt idx="2">
                  <c:v>女（N=310）</c:v>
                </c:pt>
                <c:pt idx="3">
                  <c:v>女（N=918）</c:v>
                </c:pt>
                <c:pt idx="4">
                  <c:v>合計（N=443）</c:v>
                </c:pt>
                <c:pt idx="5">
                  <c:v>合計（N=1751）</c:v>
                </c:pt>
              </c:strCache>
            </c:strRef>
          </c:cat>
          <c:val>
            <c:numRef>
              <c:f>'内容集計問５－８ (2)'!$D$256:$D$261</c:f>
              <c:numCache>
                <c:formatCode>0.0_ </c:formatCode>
                <c:ptCount val="6"/>
                <c:pt idx="0">
                  <c:v>0</c:v>
                </c:pt>
                <c:pt idx="1">
                  <c:v>0.54347826086956519</c:v>
                </c:pt>
                <c:pt idx="2">
                  <c:v>0</c:v>
                </c:pt>
                <c:pt idx="3">
                  <c:v>0</c:v>
                </c:pt>
                <c:pt idx="4">
                  <c:v>0</c:v>
                </c:pt>
                <c:pt idx="5">
                  <c:v>0.22844089091947806</c:v>
                </c:pt>
              </c:numCache>
            </c:numRef>
          </c:val>
        </c:ser>
        <c:ser>
          <c:idx val="1"/>
          <c:order val="1"/>
          <c:tx>
            <c:strRef>
              <c:f>'内容集計問５－８ (2)'!$E$255</c:f>
              <c:strCache>
                <c:ptCount val="1"/>
                <c:pt idx="0">
                  <c:v>どちらかといえば夫</c:v>
                </c:pt>
              </c:strCache>
            </c:strRef>
          </c:tx>
          <c:dLbls>
            <c:dLbl>
              <c:idx val="0"/>
              <c:layout>
                <c:manualLayout>
                  <c:x val="5.5555555555555455E-2"/>
                  <c:y val="-1.7660044150110295E-2"/>
                </c:manualLayout>
              </c:layout>
              <c:showVal val="1"/>
            </c:dLbl>
            <c:dLbl>
              <c:idx val="1"/>
              <c:layout>
                <c:manualLayout>
                  <c:x val="5.2777777777777792E-2"/>
                  <c:y val="-1.3245033112582781E-2"/>
                </c:manualLayout>
              </c:layout>
              <c:showVal val="1"/>
            </c:dLbl>
            <c:dLbl>
              <c:idx val="2"/>
              <c:layout>
                <c:manualLayout>
                  <c:x val="5.5555555555555455E-2"/>
                  <c:y val="-2.6490066225165611E-2"/>
                </c:manualLayout>
              </c:layout>
              <c:showVal val="1"/>
            </c:dLbl>
            <c:dLbl>
              <c:idx val="3"/>
              <c:layout>
                <c:manualLayout>
                  <c:x val="6.666666666666668E-2"/>
                  <c:y val="-1.3245033112582781E-2"/>
                </c:manualLayout>
              </c:layout>
              <c:showVal val="1"/>
            </c:dLbl>
            <c:dLbl>
              <c:idx val="4"/>
              <c:layout>
                <c:manualLayout>
                  <c:x val="6.6666447944007584E-2"/>
                  <c:y val="-3.5320088300220751E-2"/>
                </c:manualLayout>
              </c:layout>
              <c:showVal val="1"/>
            </c:dLbl>
            <c:dLbl>
              <c:idx val="5"/>
              <c:layout>
                <c:manualLayout>
                  <c:x val="3.7801894328426629E-2"/>
                  <c:y val="-5.2980110819480904E-2"/>
                </c:manualLayout>
              </c:layout>
              <c:showVal val="1"/>
            </c:dLbl>
            <c:txPr>
              <a:bodyPr/>
              <a:lstStyle/>
              <a:p>
                <a:pPr>
                  <a:defRPr sz="700" b="1">
                    <a:latin typeface="HGPｺﾞｼｯｸM" pitchFamily="50" charset="-128"/>
                    <a:ea typeface="HGPｺﾞｼｯｸM" pitchFamily="50" charset="-128"/>
                  </a:defRPr>
                </a:pPr>
                <a:endParaRPr lang="ja-JP"/>
              </a:p>
            </c:txPr>
            <c:showVal val="1"/>
          </c:dLbls>
          <c:cat>
            <c:strRef>
              <c:f>'内容集計問５－８ (2)'!$C$256:$C$261</c:f>
              <c:strCache>
                <c:ptCount val="6"/>
                <c:pt idx="0">
                  <c:v>男（N=133）</c:v>
                </c:pt>
                <c:pt idx="1">
                  <c:v>男（N=736）</c:v>
                </c:pt>
                <c:pt idx="2">
                  <c:v>女（N=310）</c:v>
                </c:pt>
                <c:pt idx="3">
                  <c:v>女（N=918）</c:v>
                </c:pt>
                <c:pt idx="4">
                  <c:v>合計（N=443）</c:v>
                </c:pt>
                <c:pt idx="5">
                  <c:v>合計（N=1751）</c:v>
                </c:pt>
              </c:strCache>
            </c:strRef>
          </c:cat>
          <c:val>
            <c:numRef>
              <c:f>'内容集計問５－８ (2)'!$E$256:$E$261</c:f>
              <c:numCache>
                <c:formatCode>0.0_ </c:formatCode>
                <c:ptCount val="6"/>
                <c:pt idx="0">
                  <c:v>0.75187969924814957</c:v>
                </c:pt>
                <c:pt idx="1">
                  <c:v>0.67934782608695665</c:v>
                </c:pt>
                <c:pt idx="2">
                  <c:v>0.32258064516129997</c:v>
                </c:pt>
                <c:pt idx="3">
                  <c:v>0.10893246187363879</c:v>
                </c:pt>
                <c:pt idx="4">
                  <c:v>0.45146726862302478</c:v>
                </c:pt>
                <c:pt idx="5">
                  <c:v>0.34266133637921187</c:v>
                </c:pt>
              </c:numCache>
            </c:numRef>
          </c:val>
        </c:ser>
        <c:ser>
          <c:idx val="2"/>
          <c:order val="2"/>
          <c:tx>
            <c:strRef>
              <c:f>'内容集計問５－８ (2)'!$F$255</c:f>
              <c:strCache>
                <c:ptCount val="1"/>
                <c:pt idx="0">
                  <c:v>夫も妻も同程度</c:v>
                </c:pt>
              </c:strCache>
            </c:strRef>
          </c:tx>
          <c:dLbls>
            <c:dLbl>
              <c:idx val="3"/>
              <c:layout>
                <c:manualLayout>
                  <c:x val="3.333333333333334E-2"/>
                  <c:y val="0"/>
                </c:manualLayout>
              </c:layout>
              <c:showVal val="1"/>
            </c:dLbl>
            <c:txPr>
              <a:bodyPr/>
              <a:lstStyle/>
              <a:p>
                <a:pPr>
                  <a:defRPr sz="700" b="1">
                    <a:latin typeface="HGPｺﾞｼｯｸM" pitchFamily="50" charset="-128"/>
                    <a:ea typeface="HGPｺﾞｼｯｸM" pitchFamily="50" charset="-128"/>
                  </a:defRPr>
                </a:pPr>
                <a:endParaRPr lang="ja-JP"/>
              </a:p>
            </c:txPr>
            <c:showVal val="1"/>
          </c:dLbls>
          <c:cat>
            <c:strRef>
              <c:f>'内容集計問５－８ (2)'!$C$256:$C$261</c:f>
              <c:strCache>
                <c:ptCount val="6"/>
                <c:pt idx="0">
                  <c:v>男（N=133）</c:v>
                </c:pt>
                <c:pt idx="1">
                  <c:v>男（N=736）</c:v>
                </c:pt>
                <c:pt idx="2">
                  <c:v>女（N=310）</c:v>
                </c:pt>
                <c:pt idx="3">
                  <c:v>女（N=918）</c:v>
                </c:pt>
                <c:pt idx="4">
                  <c:v>合計（N=443）</c:v>
                </c:pt>
                <c:pt idx="5">
                  <c:v>合計（N=1751）</c:v>
                </c:pt>
              </c:strCache>
            </c:strRef>
          </c:cat>
          <c:val>
            <c:numRef>
              <c:f>'内容集計問５－８ (2)'!$F$256:$F$261</c:f>
              <c:numCache>
                <c:formatCode>0.0_ </c:formatCode>
                <c:ptCount val="6"/>
                <c:pt idx="0">
                  <c:v>30.075187969924812</c:v>
                </c:pt>
                <c:pt idx="1">
                  <c:v>30.706521739130427</c:v>
                </c:pt>
                <c:pt idx="2">
                  <c:v>33.870967741935445</c:v>
                </c:pt>
                <c:pt idx="3">
                  <c:v>30.610021786493011</c:v>
                </c:pt>
                <c:pt idx="4">
                  <c:v>32.731376975169312</c:v>
                </c:pt>
                <c:pt idx="5">
                  <c:v>30.496858937749856</c:v>
                </c:pt>
              </c:numCache>
            </c:numRef>
          </c:val>
        </c:ser>
        <c:ser>
          <c:idx val="3"/>
          <c:order val="3"/>
          <c:tx>
            <c:strRef>
              <c:f>'内容集計問５－８ (2)'!$G$255</c:f>
              <c:strCache>
                <c:ptCount val="1"/>
                <c:pt idx="0">
                  <c:v>どちらかといえば妻</c:v>
                </c:pt>
              </c:strCache>
            </c:strRef>
          </c:tx>
          <c:dLbls>
            <c:txPr>
              <a:bodyPr/>
              <a:lstStyle/>
              <a:p>
                <a:pPr>
                  <a:defRPr sz="700" b="1">
                    <a:latin typeface="HGPｺﾞｼｯｸM" pitchFamily="50" charset="-128"/>
                    <a:ea typeface="HGPｺﾞｼｯｸM" pitchFamily="50" charset="-128"/>
                  </a:defRPr>
                </a:pPr>
                <a:endParaRPr lang="ja-JP"/>
              </a:p>
            </c:txPr>
            <c:showVal val="1"/>
          </c:dLbls>
          <c:cat>
            <c:strRef>
              <c:f>'内容集計問５－８ (2)'!$C$256:$C$261</c:f>
              <c:strCache>
                <c:ptCount val="6"/>
                <c:pt idx="0">
                  <c:v>男（N=133）</c:v>
                </c:pt>
                <c:pt idx="1">
                  <c:v>男（N=736）</c:v>
                </c:pt>
                <c:pt idx="2">
                  <c:v>女（N=310）</c:v>
                </c:pt>
                <c:pt idx="3">
                  <c:v>女（N=918）</c:v>
                </c:pt>
                <c:pt idx="4">
                  <c:v>合計（N=443）</c:v>
                </c:pt>
                <c:pt idx="5">
                  <c:v>合計（N=1751）</c:v>
                </c:pt>
              </c:strCache>
            </c:strRef>
          </c:cat>
          <c:val>
            <c:numRef>
              <c:f>'内容集計問５－８ (2)'!$G$256:$G$261</c:f>
              <c:numCache>
                <c:formatCode>0.0_ </c:formatCode>
                <c:ptCount val="6"/>
                <c:pt idx="0">
                  <c:v>52.631578947368418</c:v>
                </c:pt>
                <c:pt idx="1">
                  <c:v>35.326086956521763</c:v>
                </c:pt>
                <c:pt idx="2">
                  <c:v>46.129032258064562</c:v>
                </c:pt>
                <c:pt idx="3">
                  <c:v>34.967320261437905</c:v>
                </c:pt>
                <c:pt idx="4">
                  <c:v>48.081264108351995</c:v>
                </c:pt>
                <c:pt idx="5">
                  <c:v>34.494574528840644</c:v>
                </c:pt>
              </c:numCache>
            </c:numRef>
          </c:val>
        </c:ser>
        <c:ser>
          <c:idx val="4"/>
          <c:order val="4"/>
          <c:tx>
            <c:strRef>
              <c:f>'内容集計問５－８ (2)'!$H$255</c:f>
              <c:strCache>
                <c:ptCount val="1"/>
                <c:pt idx="0">
                  <c:v>妻</c:v>
                </c:pt>
              </c:strCache>
            </c:strRef>
          </c:tx>
          <c:dLbls>
            <c:txPr>
              <a:bodyPr/>
              <a:lstStyle/>
              <a:p>
                <a:pPr>
                  <a:defRPr sz="700" b="1">
                    <a:latin typeface="HGPｺﾞｼｯｸM" pitchFamily="50" charset="-128"/>
                    <a:ea typeface="HGPｺﾞｼｯｸM" pitchFamily="50" charset="-128"/>
                  </a:defRPr>
                </a:pPr>
                <a:endParaRPr lang="ja-JP"/>
              </a:p>
            </c:txPr>
            <c:showVal val="1"/>
          </c:dLbls>
          <c:cat>
            <c:strRef>
              <c:f>'内容集計問５－８ (2)'!$C$256:$C$261</c:f>
              <c:strCache>
                <c:ptCount val="6"/>
                <c:pt idx="0">
                  <c:v>男（N=133）</c:v>
                </c:pt>
                <c:pt idx="1">
                  <c:v>男（N=736）</c:v>
                </c:pt>
                <c:pt idx="2">
                  <c:v>女（N=310）</c:v>
                </c:pt>
                <c:pt idx="3">
                  <c:v>女（N=918）</c:v>
                </c:pt>
                <c:pt idx="4">
                  <c:v>合計（N=443）</c:v>
                </c:pt>
                <c:pt idx="5">
                  <c:v>合計（N=1751）</c:v>
                </c:pt>
              </c:strCache>
            </c:strRef>
          </c:cat>
          <c:val>
            <c:numRef>
              <c:f>'内容集計問５－８ (2)'!$H$256:$H$261</c:f>
              <c:numCache>
                <c:formatCode>0.0_ </c:formatCode>
                <c:ptCount val="6"/>
                <c:pt idx="0">
                  <c:v>15.037593984962403</c:v>
                </c:pt>
                <c:pt idx="1">
                  <c:v>17.255434782608692</c:v>
                </c:pt>
                <c:pt idx="2">
                  <c:v>17.741935483870968</c:v>
                </c:pt>
                <c:pt idx="3">
                  <c:v>17.21132897603486</c:v>
                </c:pt>
                <c:pt idx="4">
                  <c:v>16.930022573362432</c:v>
                </c:pt>
                <c:pt idx="5">
                  <c:v>16.961736150770349</c:v>
                </c:pt>
              </c:numCache>
            </c:numRef>
          </c:val>
        </c:ser>
        <c:ser>
          <c:idx val="5"/>
          <c:order val="5"/>
          <c:tx>
            <c:strRef>
              <c:f>'内容集計問５－８ (2)'!$I$255</c:f>
              <c:strCache>
                <c:ptCount val="1"/>
                <c:pt idx="0">
                  <c:v>その他</c:v>
                </c:pt>
              </c:strCache>
            </c:strRef>
          </c:tx>
          <c:dLbls>
            <c:txPr>
              <a:bodyPr/>
              <a:lstStyle/>
              <a:p>
                <a:pPr>
                  <a:defRPr sz="700" b="1">
                    <a:latin typeface="HGPｺﾞｼｯｸM" pitchFamily="50" charset="-128"/>
                    <a:ea typeface="HGPｺﾞｼｯｸM" pitchFamily="50" charset="-128"/>
                  </a:defRPr>
                </a:pPr>
                <a:endParaRPr lang="ja-JP"/>
              </a:p>
            </c:txPr>
            <c:showVal val="1"/>
          </c:dLbls>
          <c:cat>
            <c:strRef>
              <c:f>'内容集計問５－８ (2)'!$C$256:$C$261</c:f>
              <c:strCache>
                <c:ptCount val="6"/>
                <c:pt idx="0">
                  <c:v>男（N=133）</c:v>
                </c:pt>
                <c:pt idx="1">
                  <c:v>男（N=736）</c:v>
                </c:pt>
                <c:pt idx="2">
                  <c:v>女（N=310）</c:v>
                </c:pt>
                <c:pt idx="3">
                  <c:v>女（N=918）</c:v>
                </c:pt>
                <c:pt idx="4">
                  <c:v>合計（N=443）</c:v>
                </c:pt>
                <c:pt idx="5">
                  <c:v>合計（N=1751）</c:v>
                </c:pt>
              </c:strCache>
            </c:strRef>
          </c:cat>
          <c:val>
            <c:numRef>
              <c:f>'内容集計問５－８ (2)'!$I$256:$I$261</c:f>
              <c:numCache>
                <c:formatCode>0.0_ </c:formatCode>
                <c:ptCount val="6"/>
                <c:pt idx="0">
                  <c:v>0.75187969924814957</c:v>
                </c:pt>
                <c:pt idx="1">
                  <c:v>1.4945652173913038</c:v>
                </c:pt>
                <c:pt idx="2">
                  <c:v>0.96774193548390586</c:v>
                </c:pt>
                <c:pt idx="3">
                  <c:v>1.5250544662309369</c:v>
                </c:pt>
                <c:pt idx="4">
                  <c:v>0.90293453724604955</c:v>
                </c:pt>
                <c:pt idx="5">
                  <c:v>1.7704169046259361</c:v>
                </c:pt>
              </c:numCache>
            </c:numRef>
          </c:val>
        </c:ser>
        <c:ser>
          <c:idx val="6"/>
          <c:order val="6"/>
          <c:tx>
            <c:strRef>
              <c:f>'内容集計問５－８ (2)'!$J$255</c:f>
              <c:strCache>
                <c:ptCount val="1"/>
                <c:pt idx="0">
                  <c:v>無回答</c:v>
                </c:pt>
              </c:strCache>
            </c:strRef>
          </c:tx>
          <c:dLbls>
            <c:dLbl>
              <c:idx val="0"/>
              <c:layout>
                <c:manualLayout>
                  <c:x val="2.7415496975921612E-2"/>
                  <c:y val="0"/>
                </c:manualLayout>
              </c:layout>
              <c:showVal val="1"/>
            </c:dLbl>
            <c:dLbl>
              <c:idx val="2"/>
              <c:layout>
                <c:manualLayout>
                  <c:x val="2.7415496975921612E-2"/>
                  <c:y val="-4.4150481189851581E-3"/>
                </c:manualLayout>
              </c:layout>
              <c:showVal val="1"/>
            </c:dLbl>
            <c:dLbl>
              <c:idx val="4"/>
              <c:layout>
                <c:manualLayout>
                  <c:x val="2.4516946251283808E-2"/>
                  <c:y val="-4.4150481189851581E-3"/>
                </c:manualLayout>
              </c:layout>
              <c:showVal val="1"/>
            </c:dLbl>
            <c:txPr>
              <a:bodyPr/>
              <a:lstStyle/>
              <a:p>
                <a:pPr>
                  <a:defRPr sz="700" b="1">
                    <a:latin typeface="HGPｺﾞｼｯｸM" pitchFamily="50" charset="-128"/>
                    <a:ea typeface="HGPｺﾞｼｯｸM" pitchFamily="50" charset="-128"/>
                  </a:defRPr>
                </a:pPr>
                <a:endParaRPr lang="ja-JP"/>
              </a:p>
            </c:txPr>
            <c:showVal val="1"/>
          </c:dLbls>
          <c:cat>
            <c:strRef>
              <c:f>'内容集計問５－８ (2)'!$C$256:$C$261</c:f>
              <c:strCache>
                <c:ptCount val="6"/>
                <c:pt idx="0">
                  <c:v>男（N=133）</c:v>
                </c:pt>
                <c:pt idx="1">
                  <c:v>男（N=736）</c:v>
                </c:pt>
                <c:pt idx="2">
                  <c:v>女（N=310）</c:v>
                </c:pt>
                <c:pt idx="3">
                  <c:v>女（N=918）</c:v>
                </c:pt>
                <c:pt idx="4">
                  <c:v>合計（N=443）</c:v>
                </c:pt>
                <c:pt idx="5">
                  <c:v>合計（N=1751）</c:v>
                </c:pt>
              </c:strCache>
            </c:strRef>
          </c:cat>
          <c:val>
            <c:numRef>
              <c:f>'内容集計問５－８ (2)'!$J$256:$J$261</c:f>
              <c:numCache>
                <c:formatCode>0.0_ </c:formatCode>
                <c:ptCount val="6"/>
                <c:pt idx="0">
                  <c:v>0.70000000000000062</c:v>
                </c:pt>
                <c:pt idx="1">
                  <c:v>13.994565217391306</c:v>
                </c:pt>
                <c:pt idx="2">
                  <c:v>0.96774193548390586</c:v>
                </c:pt>
                <c:pt idx="3">
                  <c:v>15.577342047930284</c:v>
                </c:pt>
                <c:pt idx="4">
                  <c:v>0.90293453724604955</c:v>
                </c:pt>
                <c:pt idx="5">
                  <c:v>15.705311250713848</c:v>
                </c:pt>
              </c:numCache>
            </c:numRef>
          </c:val>
        </c:ser>
        <c:dLbls>
          <c:showVal val="1"/>
        </c:dLbls>
        <c:gapWidth val="75"/>
        <c:overlap val="100"/>
        <c:axId val="80783616"/>
        <c:axId val="80801792"/>
      </c:barChart>
      <c:catAx>
        <c:axId val="80783616"/>
        <c:scaling>
          <c:orientation val="minMax"/>
        </c:scaling>
        <c:axPos val="l"/>
        <c:majorTickMark val="none"/>
        <c:tickLblPos val="nextTo"/>
        <c:txPr>
          <a:bodyPr/>
          <a:lstStyle/>
          <a:p>
            <a:pPr>
              <a:defRPr sz="800">
                <a:latin typeface="HGPｺﾞｼｯｸM" pitchFamily="50" charset="-128"/>
                <a:ea typeface="HGPｺﾞｼｯｸM" pitchFamily="50" charset="-128"/>
              </a:defRPr>
            </a:pPr>
            <a:endParaRPr lang="ja-JP"/>
          </a:p>
        </c:txPr>
        <c:crossAx val="80801792"/>
        <c:crosses val="autoZero"/>
        <c:auto val="1"/>
        <c:lblAlgn val="ctr"/>
        <c:lblOffset val="100"/>
      </c:catAx>
      <c:valAx>
        <c:axId val="80801792"/>
        <c:scaling>
          <c:orientation val="minMax"/>
        </c:scaling>
        <c:axPos val="b"/>
        <c:numFmt formatCode="0%" sourceLinked="1"/>
        <c:majorTickMark val="none"/>
        <c:tickLblPos val="nextTo"/>
        <c:txPr>
          <a:bodyPr/>
          <a:lstStyle/>
          <a:p>
            <a:pPr>
              <a:defRPr sz="800">
                <a:latin typeface="HGPｺﾞｼｯｸM" pitchFamily="50" charset="-128"/>
                <a:ea typeface="HGPｺﾞｼｯｸM" pitchFamily="50" charset="-128"/>
              </a:defRPr>
            </a:pPr>
            <a:endParaRPr lang="ja-JP"/>
          </a:p>
        </c:txPr>
        <c:crossAx val="80783616"/>
        <c:crosses val="autoZero"/>
        <c:crossBetween val="between"/>
      </c:valAx>
    </c:plotArea>
    <c:legend>
      <c:legendPos val="b"/>
      <c:layout>
        <c:manualLayout>
          <c:xMode val="edge"/>
          <c:yMode val="edge"/>
          <c:x val="0.22186686570076769"/>
          <c:y val="0.75105616528601249"/>
          <c:w val="0.68944684599493256"/>
          <c:h val="0.19610520069710191"/>
        </c:manualLayout>
      </c:layout>
      <c:spPr>
        <a:ln>
          <a:solidFill>
            <a:sysClr val="windowText" lastClr="000000"/>
          </a:solidFill>
        </a:ln>
      </c:spPr>
      <c:txPr>
        <a:bodyPr/>
        <a:lstStyle/>
        <a:p>
          <a:pPr>
            <a:defRPr sz="700">
              <a:latin typeface="HGPｺﾞｼｯｸM" pitchFamily="50" charset="-128"/>
              <a:ea typeface="HGPｺﾞｼｯｸM" pitchFamily="50" charset="-128"/>
            </a:defRPr>
          </a:pPr>
          <a:endParaRPr lang="ja-JP"/>
        </a:p>
      </c:txPr>
    </c:legend>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ja-JP"/>
  <c:style val="33"/>
  <c:chart>
    <c:plotArea>
      <c:layout>
        <c:manualLayout>
          <c:layoutTarget val="inner"/>
          <c:xMode val="edge"/>
          <c:yMode val="edge"/>
          <c:x val="0.27429615048117673"/>
          <c:y val="5.0925925925925923E-2"/>
          <c:w val="0.66596084864393401"/>
          <c:h val="0.52999671916010493"/>
        </c:manualLayout>
      </c:layout>
      <c:barChart>
        <c:barDir val="bar"/>
        <c:grouping val="percentStacked"/>
        <c:ser>
          <c:idx val="0"/>
          <c:order val="0"/>
          <c:tx>
            <c:strRef>
              <c:f>'内容集計問５－８ (2)'!$D$282</c:f>
              <c:strCache>
                <c:ptCount val="1"/>
                <c:pt idx="0">
                  <c:v>夫</c:v>
                </c:pt>
              </c:strCache>
            </c:strRef>
          </c:tx>
          <c:dLbls>
            <c:dLbl>
              <c:idx val="0"/>
              <c:layout>
                <c:manualLayout>
                  <c:x val="0"/>
                  <c:y val="-4.6920983156989948E-2"/>
                </c:manualLayout>
              </c:layout>
              <c:showVal val="1"/>
            </c:dLbl>
            <c:dLbl>
              <c:idx val="1"/>
              <c:layout>
                <c:manualLayout>
                  <c:x val="0"/>
                  <c:y val="-3.5191044348484538E-2"/>
                </c:manualLayout>
              </c:layout>
              <c:showVal val="1"/>
            </c:dLbl>
            <c:dLbl>
              <c:idx val="2"/>
              <c:layout>
                <c:manualLayout>
                  <c:x val="0"/>
                  <c:y val="-4.1722775924523933E-2"/>
                </c:manualLayout>
              </c:layout>
              <c:showVal val="1"/>
            </c:dLbl>
            <c:dLbl>
              <c:idx val="3"/>
              <c:layout>
                <c:manualLayout>
                  <c:x val="2.7777777777778208E-3"/>
                  <c:y val="-4.692139246464605E-2"/>
                </c:manualLayout>
              </c:layout>
              <c:showVal val="1"/>
            </c:dLbl>
            <c:dLbl>
              <c:idx val="4"/>
              <c:layout>
                <c:manualLayout>
                  <c:x val="-5.5555555555555558E-3"/>
                  <c:y val="-4.3056300268096516E-2"/>
                </c:manualLayout>
              </c:layout>
              <c:showVal val="1"/>
            </c:dLbl>
            <c:dLbl>
              <c:idx val="5"/>
              <c:layout>
                <c:manualLayout>
                  <c:x val="-1.1111111111111125E-2"/>
                  <c:y val="-5.7317397621923914E-2"/>
                </c:manualLayout>
              </c:layout>
              <c:showVal val="1"/>
            </c:dLbl>
            <c:txPr>
              <a:bodyPr/>
              <a:lstStyle/>
              <a:p>
                <a:pPr>
                  <a:defRPr sz="700" b="1">
                    <a:latin typeface="HGPｺﾞｼｯｸM" pitchFamily="50" charset="-128"/>
                    <a:ea typeface="HGPｺﾞｼｯｸM" pitchFamily="50" charset="-128"/>
                  </a:defRPr>
                </a:pPr>
                <a:endParaRPr lang="ja-JP"/>
              </a:p>
            </c:txPr>
            <c:showVal val="1"/>
          </c:dLbls>
          <c:cat>
            <c:strRef>
              <c:f>'内容集計問５－８ (2)'!$C$283:$C$288</c:f>
              <c:strCache>
                <c:ptCount val="6"/>
                <c:pt idx="0">
                  <c:v>男（N=133）</c:v>
                </c:pt>
                <c:pt idx="1">
                  <c:v>男（N=736）</c:v>
                </c:pt>
                <c:pt idx="2">
                  <c:v>女（N=310）</c:v>
                </c:pt>
                <c:pt idx="3">
                  <c:v>女（N=918）</c:v>
                </c:pt>
                <c:pt idx="4">
                  <c:v>合計（N=443）</c:v>
                </c:pt>
                <c:pt idx="5">
                  <c:v>合計（N=1751）</c:v>
                </c:pt>
              </c:strCache>
            </c:strRef>
          </c:cat>
          <c:val>
            <c:numRef>
              <c:f>'内容集計問５－８ (2)'!$D$283:$D$288</c:f>
              <c:numCache>
                <c:formatCode>0.0_ </c:formatCode>
                <c:ptCount val="6"/>
                <c:pt idx="0">
                  <c:v>0</c:v>
                </c:pt>
                <c:pt idx="1">
                  <c:v>0.67934782608695665</c:v>
                </c:pt>
                <c:pt idx="2">
                  <c:v>0</c:v>
                </c:pt>
                <c:pt idx="3">
                  <c:v>0.43572984749456056</c:v>
                </c:pt>
                <c:pt idx="4">
                  <c:v>0</c:v>
                </c:pt>
                <c:pt idx="5">
                  <c:v>0.51399200456882665</c:v>
                </c:pt>
              </c:numCache>
            </c:numRef>
          </c:val>
        </c:ser>
        <c:ser>
          <c:idx val="1"/>
          <c:order val="1"/>
          <c:tx>
            <c:strRef>
              <c:f>'内容集計問５－８ (2)'!$E$282</c:f>
              <c:strCache>
                <c:ptCount val="1"/>
                <c:pt idx="0">
                  <c:v>どちらかといえば夫</c:v>
                </c:pt>
              </c:strCache>
            </c:strRef>
          </c:tx>
          <c:dLbls>
            <c:dLbl>
              <c:idx val="0"/>
              <c:layout>
                <c:manualLayout>
                  <c:x val="2.5000000000000001E-2"/>
                  <c:y val="-3.1326361459591098E-2"/>
                </c:manualLayout>
              </c:layout>
              <c:showVal val="1"/>
            </c:dLbl>
            <c:dLbl>
              <c:idx val="1"/>
              <c:layout>
                <c:manualLayout>
                  <c:x val="2.2222222222222251E-2"/>
                  <c:y val="-3.3902543847082585E-2"/>
                </c:manualLayout>
              </c:layout>
              <c:showVal val="1"/>
            </c:dLbl>
            <c:dLbl>
              <c:idx val="2"/>
              <c:layout>
                <c:manualLayout>
                  <c:x val="2.7777777777778141E-2"/>
                  <c:y val="-2.4839653725723203E-2"/>
                </c:manualLayout>
              </c:layout>
              <c:showVal val="1"/>
            </c:dLbl>
            <c:dLbl>
              <c:idx val="3"/>
              <c:layout>
                <c:manualLayout>
                  <c:x val="2.7777777777778141E-2"/>
                  <c:y val="-3.7812659885803256E-2"/>
                </c:manualLayout>
              </c:layout>
              <c:showVal val="1"/>
            </c:dLbl>
            <c:dLbl>
              <c:idx val="4"/>
              <c:layout>
                <c:manualLayout>
                  <c:x val="1.9444444444444445E-2"/>
                  <c:y val="-4.3056300268096516E-2"/>
                </c:manualLayout>
              </c:layout>
              <c:showVal val="1"/>
            </c:dLbl>
            <c:dLbl>
              <c:idx val="5"/>
              <c:layout>
                <c:manualLayout>
                  <c:x val="1.6666666666666701E-2"/>
                  <c:y val="-4.6920983156989948E-2"/>
                </c:manualLayout>
              </c:layout>
              <c:showVal val="1"/>
            </c:dLbl>
            <c:txPr>
              <a:bodyPr/>
              <a:lstStyle/>
              <a:p>
                <a:pPr>
                  <a:defRPr sz="700" b="1">
                    <a:latin typeface="HGPｺﾞｼｯｸM" pitchFamily="50" charset="-128"/>
                    <a:ea typeface="HGPｺﾞｼｯｸM" pitchFamily="50" charset="-128"/>
                  </a:defRPr>
                </a:pPr>
                <a:endParaRPr lang="ja-JP"/>
              </a:p>
            </c:txPr>
            <c:showVal val="1"/>
          </c:dLbls>
          <c:cat>
            <c:strRef>
              <c:f>'内容集計問５－８ (2)'!$C$283:$C$288</c:f>
              <c:strCache>
                <c:ptCount val="6"/>
                <c:pt idx="0">
                  <c:v>男（N=133）</c:v>
                </c:pt>
                <c:pt idx="1">
                  <c:v>男（N=736）</c:v>
                </c:pt>
                <c:pt idx="2">
                  <c:v>女（N=310）</c:v>
                </c:pt>
                <c:pt idx="3">
                  <c:v>女（N=918）</c:v>
                </c:pt>
                <c:pt idx="4">
                  <c:v>合計（N=443）</c:v>
                </c:pt>
                <c:pt idx="5">
                  <c:v>合計（N=1751）</c:v>
                </c:pt>
              </c:strCache>
            </c:strRef>
          </c:cat>
          <c:val>
            <c:numRef>
              <c:f>'内容集計問５－８ (2)'!$E$283:$E$288</c:f>
              <c:numCache>
                <c:formatCode>0.0_ </c:formatCode>
                <c:ptCount val="6"/>
                <c:pt idx="0">
                  <c:v>3.0075187969925539</c:v>
                </c:pt>
                <c:pt idx="1">
                  <c:v>1.6304347826086956</c:v>
                </c:pt>
                <c:pt idx="2">
                  <c:v>0.96774193548390552</c:v>
                </c:pt>
                <c:pt idx="3">
                  <c:v>1.1982570806100625</c:v>
                </c:pt>
                <c:pt idx="4">
                  <c:v>1.5801354401805869</c:v>
                </c:pt>
                <c:pt idx="5">
                  <c:v>1.484865790976585</c:v>
                </c:pt>
              </c:numCache>
            </c:numRef>
          </c:val>
        </c:ser>
        <c:ser>
          <c:idx val="2"/>
          <c:order val="2"/>
          <c:tx>
            <c:strRef>
              <c:f>'内容集計問５－８ (2)'!$F$282</c:f>
              <c:strCache>
                <c:ptCount val="1"/>
                <c:pt idx="0">
                  <c:v>夫も妻も同程度</c:v>
                </c:pt>
              </c:strCache>
            </c:strRef>
          </c:tx>
          <c:dLbls>
            <c:txPr>
              <a:bodyPr/>
              <a:lstStyle/>
              <a:p>
                <a:pPr>
                  <a:defRPr sz="700" b="1">
                    <a:latin typeface="HGPｺﾞｼｯｸM" pitchFamily="50" charset="-128"/>
                    <a:ea typeface="HGPｺﾞｼｯｸM" pitchFamily="50" charset="-128"/>
                  </a:defRPr>
                </a:pPr>
                <a:endParaRPr lang="ja-JP"/>
              </a:p>
            </c:txPr>
            <c:showVal val="1"/>
          </c:dLbls>
          <c:cat>
            <c:strRef>
              <c:f>'内容集計問５－８ (2)'!$C$283:$C$288</c:f>
              <c:strCache>
                <c:ptCount val="6"/>
                <c:pt idx="0">
                  <c:v>男（N=133）</c:v>
                </c:pt>
                <c:pt idx="1">
                  <c:v>男（N=736）</c:v>
                </c:pt>
                <c:pt idx="2">
                  <c:v>女（N=310）</c:v>
                </c:pt>
                <c:pt idx="3">
                  <c:v>女（N=918）</c:v>
                </c:pt>
                <c:pt idx="4">
                  <c:v>合計（N=443）</c:v>
                </c:pt>
                <c:pt idx="5">
                  <c:v>合計（N=1751）</c:v>
                </c:pt>
              </c:strCache>
            </c:strRef>
          </c:cat>
          <c:val>
            <c:numRef>
              <c:f>'内容集計問５－８ (2)'!$F$283:$F$288</c:f>
              <c:numCache>
                <c:formatCode>0.0_ </c:formatCode>
                <c:ptCount val="6"/>
                <c:pt idx="0">
                  <c:v>62.406015037593988</c:v>
                </c:pt>
                <c:pt idx="1">
                  <c:v>57.744565217391305</c:v>
                </c:pt>
                <c:pt idx="2">
                  <c:v>69.032258064516128</c:v>
                </c:pt>
                <c:pt idx="3">
                  <c:v>63.071895424836001</c:v>
                </c:pt>
                <c:pt idx="4">
                  <c:v>67.042889390519179</c:v>
                </c:pt>
                <c:pt idx="5">
                  <c:v>60.079954311822</c:v>
                </c:pt>
              </c:numCache>
            </c:numRef>
          </c:val>
        </c:ser>
        <c:ser>
          <c:idx val="3"/>
          <c:order val="3"/>
          <c:tx>
            <c:strRef>
              <c:f>'内容集計問５－８ (2)'!$G$282</c:f>
              <c:strCache>
                <c:ptCount val="1"/>
                <c:pt idx="0">
                  <c:v>どちらかといえば妻</c:v>
                </c:pt>
              </c:strCache>
            </c:strRef>
          </c:tx>
          <c:dLbls>
            <c:txPr>
              <a:bodyPr/>
              <a:lstStyle/>
              <a:p>
                <a:pPr>
                  <a:defRPr sz="700" b="1">
                    <a:latin typeface="HGPｺﾞｼｯｸM" pitchFamily="50" charset="-128"/>
                    <a:ea typeface="HGPｺﾞｼｯｸM" pitchFamily="50" charset="-128"/>
                  </a:defRPr>
                </a:pPr>
                <a:endParaRPr lang="ja-JP"/>
              </a:p>
            </c:txPr>
            <c:showVal val="1"/>
          </c:dLbls>
          <c:cat>
            <c:strRef>
              <c:f>'内容集計問５－８ (2)'!$C$283:$C$288</c:f>
              <c:strCache>
                <c:ptCount val="6"/>
                <c:pt idx="0">
                  <c:v>男（N=133）</c:v>
                </c:pt>
                <c:pt idx="1">
                  <c:v>男（N=736）</c:v>
                </c:pt>
                <c:pt idx="2">
                  <c:v>女（N=310）</c:v>
                </c:pt>
                <c:pt idx="3">
                  <c:v>女（N=918）</c:v>
                </c:pt>
                <c:pt idx="4">
                  <c:v>合計（N=443）</c:v>
                </c:pt>
                <c:pt idx="5">
                  <c:v>合計（N=1751）</c:v>
                </c:pt>
              </c:strCache>
            </c:strRef>
          </c:cat>
          <c:val>
            <c:numRef>
              <c:f>'内容集計問５－８ (2)'!$G$283:$G$288</c:f>
              <c:numCache>
                <c:formatCode>0.0_ </c:formatCode>
                <c:ptCount val="6"/>
                <c:pt idx="0">
                  <c:v>21.804511278195488</c:v>
                </c:pt>
                <c:pt idx="1">
                  <c:v>17.798913043478262</c:v>
                </c:pt>
                <c:pt idx="2">
                  <c:v>20.322580645160649</c:v>
                </c:pt>
                <c:pt idx="3">
                  <c:v>13.725490196078432</c:v>
                </c:pt>
                <c:pt idx="4">
                  <c:v>20.767494356659142</c:v>
                </c:pt>
                <c:pt idx="5">
                  <c:v>15.248429468874642</c:v>
                </c:pt>
              </c:numCache>
            </c:numRef>
          </c:val>
        </c:ser>
        <c:ser>
          <c:idx val="4"/>
          <c:order val="4"/>
          <c:tx>
            <c:strRef>
              <c:f>'内容集計問５－８ (2)'!$H$282</c:f>
              <c:strCache>
                <c:ptCount val="1"/>
                <c:pt idx="0">
                  <c:v>妻</c:v>
                </c:pt>
              </c:strCache>
            </c:strRef>
          </c:tx>
          <c:dLbls>
            <c:txPr>
              <a:bodyPr/>
              <a:lstStyle/>
              <a:p>
                <a:pPr>
                  <a:defRPr sz="700" b="1">
                    <a:latin typeface="HGPｺﾞｼｯｸM" pitchFamily="50" charset="-128"/>
                    <a:ea typeface="HGPｺﾞｼｯｸM" pitchFamily="50" charset="-128"/>
                  </a:defRPr>
                </a:pPr>
                <a:endParaRPr lang="ja-JP"/>
              </a:p>
            </c:txPr>
            <c:showVal val="1"/>
          </c:dLbls>
          <c:cat>
            <c:strRef>
              <c:f>'内容集計問５－８ (2)'!$C$283:$C$288</c:f>
              <c:strCache>
                <c:ptCount val="6"/>
                <c:pt idx="0">
                  <c:v>男（N=133）</c:v>
                </c:pt>
                <c:pt idx="1">
                  <c:v>男（N=736）</c:v>
                </c:pt>
                <c:pt idx="2">
                  <c:v>女（N=310）</c:v>
                </c:pt>
                <c:pt idx="3">
                  <c:v>女（N=918）</c:v>
                </c:pt>
                <c:pt idx="4">
                  <c:v>合計（N=443）</c:v>
                </c:pt>
                <c:pt idx="5">
                  <c:v>合計（N=1751）</c:v>
                </c:pt>
              </c:strCache>
            </c:strRef>
          </c:cat>
          <c:val>
            <c:numRef>
              <c:f>'内容集計問５－８ (2)'!$H$283:$H$288</c:f>
              <c:numCache>
                <c:formatCode>0.0_ </c:formatCode>
                <c:ptCount val="6"/>
                <c:pt idx="0">
                  <c:v>9.0225563909774547</c:v>
                </c:pt>
                <c:pt idx="1">
                  <c:v>7.4728260869565224</c:v>
                </c:pt>
                <c:pt idx="2">
                  <c:v>5.1612903225806503</c:v>
                </c:pt>
                <c:pt idx="3">
                  <c:v>5.2287581699346424</c:v>
                </c:pt>
                <c:pt idx="4">
                  <c:v>6.3205417607223477</c:v>
                </c:pt>
                <c:pt idx="5">
                  <c:v>6.167904054825609</c:v>
                </c:pt>
              </c:numCache>
            </c:numRef>
          </c:val>
        </c:ser>
        <c:ser>
          <c:idx val="5"/>
          <c:order val="5"/>
          <c:tx>
            <c:strRef>
              <c:f>'内容集計問５－８ (2)'!$I$282</c:f>
              <c:strCache>
                <c:ptCount val="1"/>
                <c:pt idx="0">
                  <c:v>その他</c:v>
                </c:pt>
              </c:strCache>
            </c:strRef>
          </c:tx>
          <c:dLbls>
            <c:dLbl>
              <c:idx val="1"/>
              <c:layout>
                <c:manualLayout>
                  <c:x val="0"/>
                  <c:y val="-2.3460410557184751E-2"/>
                </c:manualLayout>
              </c:layout>
              <c:showVal val="1"/>
            </c:dLbl>
            <c:dLbl>
              <c:idx val="2"/>
              <c:layout>
                <c:manualLayout>
                  <c:x val="5.5555555555555558E-3"/>
                  <c:y val="-1.4397806110963304E-2"/>
                </c:manualLayout>
              </c:layout>
              <c:showVal val="1"/>
            </c:dLbl>
            <c:dLbl>
              <c:idx val="4"/>
              <c:layout>
                <c:manualLayout>
                  <c:x val="8.3333333333333367E-3"/>
                  <c:y val="6.3950228189018424E-3"/>
                </c:manualLayout>
              </c:layout>
              <c:showVal val="1"/>
            </c:dLbl>
            <c:dLbl>
              <c:idx val="5"/>
              <c:layout>
                <c:manualLayout>
                  <c:x val="2.7777777777778208E-3"/>
                  <c:y val="-2.0975380144485599E-2"/>
                </c:manualLayout>
              </c:layout>
              <c:showVal val="1"/>
            </c:dLbl>
            <c:txPr>
              <a:bodyPr/>
              <a:lstStyle/>
              <a:p>
                <a:pPr>
                  <a:defRPr sz="700" b="1">
                    <a:latin typeface="HGPｺﾞｼｯｸM" pitchFamily="50" charset="-128"/>
                    <a:ea typeface="HGPｺﾞｼｯｸM" pitchFamily="50" charset="-128"/>
                  </a:defRPr>
                </a:pPr>
                <a:endParaRPr lang="ja-JP"/>
              </a:p>
            </c:txPr>
            <c:showVal val="1"/>
          </c:dLbls>
          <c:cat>
            <c:strRef>
              <c:f>'内容集計問５－８ (2)'!$C$283:$C$288</c:f>
              <c:strCache>
                <c:ptCount val="6"/>
                <c:pt idx="0">
                  <c:v>男（N=133）</c:v>
                </c:pt>
                <c:pt idx="1">
                  <c:v>男（N=736）</c:v>
                </c:pt>
                <c:pt idx="2">
                  <c:v>女（N=310）</c:v>
                </c:pt>
                <c:pt idx="3">
                  <c:v>女（N=918）</c:v>
                </c:pt>
                <c:pt idx="4">
                  <c:v>合計（N=443）</c:v>
                </c:pt>
                <c:pt idx="5">
                  <c:v>合計（N=1751）</c:v>
                </c:pt>
              </c:strCache>
            </c:strRef>
          </c:cat>
          <c:val>
            <c:numRef>
              <c:f>'内容集計問５－８ (2)'!$I$283:$I$288</c:f>
              <c:numCache>
                <c:formatCode>0.0_ </c:formatCode>
                <c:ptCount val="6"/>
                <c:pt idx="0">
                  <c:v>3.0075187969925539</c:v>
                </c:pt>
                <c:pt idx="1">
                  <c:v>2.1739130434782608</c:v>
                </c:pt>
                <c:pt idx="2">
                  <c:v>3.8709677419355426</c:v>
                </c:pt>
                <c:pt idx="3">
                  <c:v>2.6143790849673212</c:v>
                </c:pt>
                <c:pt idx="4">
                  <c:v>3.6117381489841982</c:v>
                </c:pt>
                <c:pt idx="5">
                  <c:v>2.6841804683038282</c:v>
                </c:pt>
              </c:numCache>
            </c:numRef>
          </c:val>
        </c:ser>
        <c:ser>
          <c:idx val="6"/>
          <c:order val="6"/>
          <c:tx>
            <c:strRef>
              <c:f>'内容集計問５－８ (2)'!$J$282</c:f>
              <c:strCache>
                <c:ptCount val="1"/>
                <c:pt idx="0">
                  <c:v>無回答</c:v>
                </c:pt>
              </c:strCache>
            </c:strRef>
          </c:tx>
          <c:dLbls>
            <c:dLbl>
              <c:idx val="0"/>
              <c:layout>
                <c:manualLayout>
                  <c:x val="3.333333333333334E-2"/>
                  <c:y val="0"/>
                </c:manualLayout>
              </c:layout>
              <c:showVal val="1"/>
            </c:dLbl>
            <c:dLbl>
              <c:idx val="1"/>
              <c:layout>
                <c:manualLayout>
                  <c:x val="1.6666666666666701E-2"/>
                  <c:y val="0"/>
                </c:manualLayout>
              </c:layout>
              <c:showVal val="1"/>
            </c:dLbl>
            <c:dLbl>
              <c:idx val="2"/>
              <c:layout>
                <c:manualLayout>
                  <c:x val="3.333333333333334E-2"/>
                  <c:y val="-7.8201368523949169E-3"/>
                </c:manualLayout>
              </c:layout>
              <c:showVal val="1"/>
            </c:dLbl>
            <c:dLbl>
              <c:idx val="4"/>
              <c:layout>
                <c:manualLayout>
                  <c:x val="3.333333333333334E-2"/>
                  <c:y val="1.7920939929179535E-17"/>
                </c:manualLayout>
              </c:layout>
              <c:showVal val="1"/>
            </c:dLbl>
            <c:txPr>
              <a:bodyPr/>
              <a:lstStyle/>
              <a:p>
                <a:pPr>
                  <a:defRPr sz="700" b="1">
                    <a:latin typeface="HGPｺﾞｼｯｸM" pitchFamily="50" charset="-128"/>
                    <a:ea typeface="HGPｺﾞｼｯｸM" pitchFamily="50" charset="-128"/>
                  </a:defRPr>
                </a:pPr>
                <a:endParaRPr lang="ja-JP"/>
              </a:p>
            </c:txPr>
            <c:showVal val="1"/>
          </c:dLbls>
          <c:cat>
            <c:strRef>
              <c:f>'内容集計問５－８ (2)'!$C$283:$C$288</c:f>
              <c:strCache>
                <c:ptCount val="6"/>
                <c:pt idx="0">
                  <c:v>男（N=133）</c:v>
                </c:pt>
                <c:pt idx="1">
                  <c:v>男（N=736）</c:v>
                </c:pt>
                <c:pt idx="2">
                  <c:v>女（N=310）</c:v>
                </c:pt>
                <c:pt idx="3">
                  <c:v>女（N=918）</c:v>
                </c:pt>
                <c:pt idx="4">
                  <c:v>合計（N=443）</c:v>
                </c:pt>
                <c:pt idx="5">
                  <c:v>合計（N=1751）</c:v>
                </c:pt>
              </c:strCache>
            </c:strRef>
          </c:cat>
          <c:val>
            <c:numRef>
              <c:f>'内容集計問５－８ (2)'!$J$283:$J$288</c:f>
              <c:numCache>
                <c:formatCode>0.0_ </c:formatCode>
                <c:ptCount val="6"/>
                <c:pt idx="0">
                  <c:v>0.75187969924814912</c:v>
                </c:pt>
                <c:pt idx="1">
                  <c:v>12.5</c:v>
                </c:pt>
                <c:pt idx="2">
                  <c:v>0.64516129032259972</c:v>
                </c:pt>
                <c:pt idx="3">
                  <c:v>13.8</c:v>
                </c:pt>
                <c:pt idx="4">
                  <c:v>0.67720090293455382</c:v>
                </c:pt>
                <c:pt idx="5">
                  <c:v>13.82067390062822</c:v>
                </c:pt>
              </c:numCache>
            </c:numRef>
          </c:val>
        </c:ser>
        <c:dLbls>
          <c:showVal val="1"/>
        </c:dLbls>
        <c:gapWidth val="75"/>
        <c:overlap val="100"/>
        <c:axId val="80865920"/>
        <c:axId val="80892288"/>
      </c:barChart>
      <c:catAx>
        <c:axId val="80865920"/>
        <c:scaling>
          <c:orientation val="minMax"/>
        </c:scaling>
        <c:axPos val="l"/>
        <c:majorTickMark val="none"/>
        <c:tickLblPos val="nextTo"/>
        <c:txPr>
          <a:bodyPr/>
          <a:lstStyle/>
          <a:p>
            <a:pPr>
              <a:defRPr sz="800">
                <a:latin typeface="HGPｺﾞｼｯｸM" pitchFamily="50" charset="-128"/>
                <a:ea typeface="HGPｺﾞｼｯｸM" pitchFamily="50" charset="-128"/>
              </a:defRPr>
            </a:pPr>
            <a:endParaRPr lang="ja-JP"/>
          </a:p>
        </c:txPr>
        <c:crossAx val="80892288"/>
        <c:crosses val="autoZero"/>
        <c:auto val="1"/>
        <c:lblAlgn val="ctr"/>
        <c:lblOffset val="100"/>
      </c:catAx>
      <c:valAx>
        <c:axId val="80892288"/>
        <c:scaling>
          <c:orientation val="minMax"/>
        </c:scaling>
        <c:axPos val="b"/>
        <c:numFmt formatCode="0%" sourceLinked="1"/>
        <c:majorTickMark val="none"/>
        <c:tickLblPos val="nextTo"/>
        <c:txPr>
          <a:bodyPr/>
          <a:lstStyle/>
          <a:p>
            <a:pPr>
              <a:defRPr sz="800">
                <a:latin typeface="HGPｺﾞｼｯｸM" pitchFamily="50" charset="-128"/>
                <a:ea typeface="HGPｺﾞｼｯｸM" pitchFamily="50" charset="-128"/>
              </a:defRPr>
            </a:pPr>
            <a:endParaRPr lang="ja-JP"/>
          </a:p>
        </c:txPr>
        <c:crossAx val="80865920"/>
        <c:crosses val="autoZero"/>
        <c:crossBetween val="between"/>
      </c:valAx>
    </c:plotArea>
    <c:legend>
      <c:legendPos val="b"/>
      <c:layout>
        <c:manualLayout>
          <c:xMode val="edge"/>
          <c:yMode val="edge"/>
          <c:x val="0.2743696412948517"/>
          <c:y val="0.69536933982958871"/>
          <c:w val="0.65681627296589684"/>
          <c:h val="0.15667274728488817"/>
        </c:manualLayout>
      </c:layout>
      <c:spPr>
        <a:ln>
          <a:solidFill>
            <a:schemeClr val="tx1"/>
          </a:solidFill>
        </a:ln>
      </c:spPr>
      <c:txPr>
        <a:bodyPr/>
        <a:lstStyle/>
        <a:p>
          <a:pPr>
            <a:defRPr sz="700">
              <a:latin typeface="HGPｺﾞｼｯｸM" pitchFamily="50" charset="-128"/>
              <a:ea typeface="HGPｺﾞｼｯｸM" pitchFamily="50" charset="-128"/>
            </a:defRPr>
          </a:pPr>
          <a:endParaRPr lang="ja-JP"/>
        </a:p>
      </c:txPr>
    </c:legend>
    <c:plotVisOnly val="1"/>
  </c:chart>
  <c:spPr>
    <a:noFill/>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ja-JP"/>
  <c:style val="33"/>
  <c:chart>
    <c:plotArea>
      <c:layout>
        <c:manualLayout>
          <c:layoutTarget val="inner"/>
          <c:xMode val="edge"/>
          <c:yMode val="edge"/>
          <c:x val="0.11819831415303858"/>
          <c:y val="3.5685405276083292E-2"/>
          <c:w val="0.65199343832022638"/>
          <c:h val="0.8629573858012114"/>
        </c:manualLayout>
      </c:layout>
      <c:barChart>
        <c:barDir val="bar"/>
        <c:grouping val="percentStacked"/>
        <c:ser>
          <c:idx val="0"/>
          <c:order val="0"/>
          <c:tx>
            <c:strRef>
              <c:f>'内容集計問１－問４ (2)'!$L$148</c:f>
              <c:strCache>
                <c:ptCount val="1"/>
                <c:pt idx="0">
                  <c:v>そうである</c:v>
                </c:pt>
              </c:strCache>
            </c:strRef>
          </c:tx>
          <c:dLbls>
            <c:txPr>
              <a:bodyPr/>
              <a:lstStyle/>
              <a:p>
                <a:pPr>
                  <a:defRPr sz="700" b="1">
                    <a:latin typeface="HGPｺﾞｼｯｸM" pitchFamily="50" charset="-128"/>
                    <a:ea typeface="HGPｺﾞｼｯｸM" pitchFamily="50" charset="-128"/>
                  </a:defRPr>
                </a:pPr>
                <a:endParaRPr lang="ja-JP"/>
              </a:p>
            </c:txPr>
            <c:showVal val="1"/>
          </c:dLbls>
          <c:cat>
            <c:strRef>
              <c:f>'内容集計問１－問４ (2)'!$K$149:$K$163</c:f>
              <c:strCache>
                <c:ptCount val="15"/>
                <c:pt idx="0">
                  <c:v>男</c:v>
                </c:pt>
                <c:pt idx="1">
                  <c:v>女</c:v>
                </c:pt>
                <c:pt idx="2">
                  <c:v>合計</c:v>
                </c:pt>
                <c:pt idx="3">
                  <c:v>男</c:v>
                </c:pt>
                <c:pt idx="4">
                  <c:v>女</c:v>
                </c:pt>
                <c:pt idx="5">
                  <c:v>合計</c:v>
                </c:pt>
                <c:pt idx="6">
                  <c:v>男</c:v>
                </c:pt>
                <c:pt idx="7">
                  <c:v>女</c:v>
                </c:pt>
                <c:pt idx="8">
                  <c:v>合計</c:v>
                </c:pt>
                <c:pt idx="9">
                  <c:v>男</c:v>
                </c:pt>
                <c:pt idx="10">
                  <c:v>女</c:v>
                </c:pt>
                <c:pt idx="11">
                  <c:v>合計</c:v>
                </c:pt>
                <c:pt idx="12">
                  <c:v>男</c:v>
                </c:pt>
                <c:pt idx="13">
                  <c:v>女</c:v>
                </c:pt>
                <c:pt idx="14">
                  <c:v>合計</c:v>
                </c:pt>
              </c:strCache>
            </c:strRef>
          </c:cat>
          <c:val>
            <c:numRef>
              <c:f>'内容集計問１－問４ (2)'!$L$149:$L$163</c:f>
              <c:numCache>
                <c:formatCode>0.0_ </c:formatCode>
                <c:ptCount val="15"/>
                <c:pt idx="0">
                  <c:v>25.543478260869566</c:v>
                </c:pt>
                <c:pt idx="1">
                  <c:v>20.588235294117489</c:v>
                </c:pt>
                <c:pt idx="2">
                  <c:v>22.672758423757855</c:v>
                </c:pt>
                <c:pt idx="3">
                  <c:v>27.853260869565212</c:v>
                </c:pt>
                <c:pt idx="4">
                  <c:v>29.411764705882355</c:v>
                </c:pt>
                <c:pt idx="5">
                  <c:v>28.783552255853689</c:v>
                </c:pt>
                <c:pt idx="6">
                  <c:v>55.978260869565204</c:v>
                </c:pt>
                <c:pt idx="7">
                  <c:v>62.309368191721134</c:v>
                </c:pt>
                <c:pt idx="8">
                  <c:v>59.22330097087552</c:v>
                </c:pt>
                <c:pt idx="9">
                  <c:v>14.673913043478262</c:v>
                </c:pt>
                <c:pt idx="10">
                  <c:v>21.350762527233112</c:v>
                </c:pt>
                <c:pt idx="11">
                  <c:v>18.218161050828101</c:v>
                </c:pt>
                <c:pt idx="12">
                  <c:v>40.353260869563947</c:v>
                </c:pt>
                <c:pt idx="13">
                  <c:v>43.899782135076251</c:v>
                </c:pt>
                <c:pt idx="14">
                  <c:v>42.547115933752153</c:v>
                </c:pt>
              </c:numCache>
            </c:numRef>
          </c:val>
        </c:ser>
        <c:ser>
          <c:idx val="1"/>
          <c:order val="1"/>
          <c:tx>
            <c:strRef>
              <c:f>'内容集計問１－問４ (2)'!$M$148</c:f>
              <c:strCache>
                <c:ptCount val="1"/>
                <c:pt idx="0">
                  <c:v>そうでない</c:v>
                </c:pt>
              </c:strCache>
            </c:strRef>
          </c:tx>
          <c:dLbls>
            <c:txPr>
              <a:bodyPr/>
              <a:lstStyle/>
              <a:p>
                <a:pPr>
                  <a:defRPr sz="700" b="1">
                    <a:latin typeface="HGPｺﾞｼｯｸM" pitchFamily="50" charset="-128"/>
                    <a:ea typeface="HGPｺﾞｼｯｸM" pitchFamily="50" charset="-128"/>
                  </a:defRPr>
                </a:pPr>
                <a:endParaRPr lang="ja-JP"/>
              </a:p>
            </c:txPr>
            <c:showVal val="1"/>
          </c:dLbls>
          <c:cat>
            <c:strRef>
              <c:f>'内容集計問１－問４ (2)'!$K$149:$K$163</c:f>
              <c:strCache>
                <c:ptCount val="15"/>
                <c:pt idx="0">
                  <c:v>男</c:v>
                </c:pt>
                <c:pt idx="1">
                  <c:v>女</c:v>
                </c:pt>
                <c:pt idx="2">
                  <c:v>合計</c:v>
                </c:pt>
                <c:pt idx="3">
                  <c:v>男</c:v>
                </c:pt>
                <c:pt idx="4">
                  <c:v>女</c:v>
                </c:pt>
                <c:pt idx="5">
                  <c:v>合計</c:v>
                </c:pt>
                <c:pt idx="6">
                  <c:v>男</c:v>
                </c:pt>
                <c:pt idx="7">
                  <c:v>女</c:v>
                </c:pt>
                <c:pt idx="8">
                  <c:v>合計</c:v>
                </c:pt>
                <c:pt idx="9">
                  <c:v>男</c:v>
                </c:pt>
                <c:pt idx="10">
                  <c:v>女</c:v>
                </c:pt>
                <c:pt idx="11">
                  <c:v>合計</c:v>
                </c:pt>
                <c:pt idx="12">
                  <c:v>男</c:v>
                </c:pt>
                <c:pt idx="13">
                  <c:v>女</c:v>
                </c:pt>
                <c:pt idx="14">
                  <c:v>合計</c:v>
                </c:pt>
              </c:strCache>
            </c:strRef>
          </c:cat>
          <c:val>
            <c:numRef>
              <c:f>'内容集計問１－問４ (2)'!$M$149:$M$163</c:f>
              <c:numCache>
                <c:formatCode>0.0_ </c:formatCode>
                <c:ptCount val="15"/>
                <c:pt idx="0">
                  <c:v>27.445652173912489</c:v>
                </c:pt>
                <c:pt idx="1">
                  <c:v>25.272331154684096</c:v>
                </c:pt>
                <c:pt idx="2">
                  <c:v>26.09937178754997</c:v>
                </c:pt>
                <c:pt idx="3">
                  <c:v>23.64130434782609</c:v>
                </c:pt>
                <c:pt idx="4">
                  <c:v>17.538126361655774</c:v>
                </c:pt>
                <c:pt idx="5">
                  <c:v>20.217018846373499</c:v>
                </c:pt>
                <c:pt idx="6">
                  <c:v>9.5108695652173925</c:v>
                </c:pt>
                <c:pt idx="7">
                  <c:v>6.2091503267973858</c:v>
                </c:pt>
                <c:pt idx="8">
                  <c:v>7.6527698458023981</c:v>
                </c:pt>
                <c:pt idx="9">
                  <c:v>30.978260869564789</c:v>
                </c:pt>
                <c:pt idx="10">
                  <c:v>23.420479302832089</c:v>
                </c:pt>
                <c:pt idx="11">
                  <c:v>26.384922901199289</c:v>
                </c:pt>
                <c:pt idx="12">
                  <c:v>12.5</c:v>
                </c:pt>
                <c:pt idx="13">
                  <c:v>7.8431372549019605</c:v>
                </c:pt>
                <c:pt idx="14">
                  <c:v>9.8229583095374071</c:v>
                </c:pt>
              </c:numCache>
            </c:numRef>
          </c:val>
        </c:ser>
        <c:ser>
          <c:idx val="2"/>
          <c:order val="2"/>
          <c:tx>
            <c:strRef>
              <c:f>'内容集計問１－問４ (2)'!$N$148</c:f>
              <c:strCache>
                <c:ptCount val="1"/>
                <c:pt idx="0">
                  <c:v>どちらでもない</c:v>
                </c:pt>
              </c:strCache>
            </c:strRef>
          </c:tx>
          <c:dLbls>
            <c:txPr>
              <a:bodyPr/>
              <a:lstStyle/>
              <a:p>
                <a:pPr>
                  <a:defRPr sz="700" b="1">
                    <a:latin typeface="HGPｺﾞｼｯｸM" pitchFamily="50" charset="-128"/>
                    <a:ea typeface="HGPｺﾞｼｯｸM" pitchFamily="50" charset="-128"/>
                  </a:defRPr>
                </a:pPr>
                <a:endParaRPr lang="ja-JP"/>
              </a:p>
            </c:txPr>
            <c:showVal val="1"/>
          </c:dLbls>
          <c:cat>
            <c:strRef>
              <c:f>'内容集計問１－問４ (2)'!$K$149:$K$163</c:f>
              <c:strCache>
                <c:ptCount val="15"/>
                <c:pt idx="0">
                  <c:v>男</c:v>
                </c:pt>
                <c:pt idx="1">
                  <c:v>女</c:v>
                </c:pt>
                <c:pt idx="2">
                  <c:v>合計</c:v>
                </c:pt>
                <c:pt idx="3">
                  <c:v>男</c:v>
                </c:pt>
                <c:pt idx="4">
                  <c:v>女</c:v>
                </c:pt>
                <c:pt idx="5">
                  <c:v>合計</c:v>
                </c:pt>
                <c:pt idx="6">
                  <c:v>男</c:v>
                </c:pt>
                <c:pt idx="7">
                  <c:v>女</c:v>
                </c:pt>
                <c:pt idx="8">
                  <c:v>合計</c:v>
                </c:pt>
                <c:pt idx="9">
                  <c:v>男</c:v>
                </c:pt>
                <c:pt idx="10">
                  <c:v>女</c:v>
                </c:pt>
                <c:pt idx="11">
                  <c:v>合計</c:v>
                </c:pt>
                <c:pt idx="12">
                  <c:v>男</c:v>
                </c:pt>
                <c:pt idx="13">
                  <c:v>女</c:v>
                </c:pt>
                <c:pt idx="14">
                  <c:v>合計</c:v>
                </c:pt>
              </c:strCache>
            </c:strRef>
          </c:cat>
          <c:val>
            <c:numRef>
              <c:f>'内容集計問１－問４ (2)'!$N$149:$N$163</c:f>
              <c:numCache>
                <c:formatCode>0.0_ </c:formatCode>
                <c:ptCount val="15"/>
                <c:pt idx="0">
                  <c:v>20.923913043478262</c:v>
                </c:pt>
                <c:pt idx="1">
                  <c:v>23.420479302832089</c:v>
                </c:pt>
                <c:pt idx="2">
                  <c:v>22.272986864648775</c:v>
                </c:pt>
                <c:pt idx="3">
                  <c:v>24.456521739130427</c:v>
                </c:pt>
                <c:pt idx="4">
                  <c:v>23.856209150326787</c:v>
                </c:pt>
                <c:pt idx="5">
                  <c:v>23.700742432894867</c:v>
                </c:pt>
                <c:pt idx="6">
                  <c:v>15.625</c:v>
                </c:pt>
                <c:pt idx="7">
                  <c:v>8.7145969498910674</c:v>
                </c:pt>
                <c:pt idx="8">
                  <c:v>11.82181610508281</c:v>
                </c:pt>
                <c:pt idx="9">
                  <c:v>34.91847826086957</c:v>
                </c:pt>
                <c:pt idx="10">
                  <c:v>31.372549019607789</c:v>
                </c:pt>
                <c:pt idx="11">
                  <c:v>33.009708737864081</c:v>
                </c:pt>
                <c:pt idx="12">
                  <c:v>22.010869565217391</c:v>
                </c:pt>
                <c:pt idx="13">
                  <c:v>18.40958605664488</c:v>
                </c:pt>
                <c:pt idx="14">
                  <c:v>19.645916619074814</c:v>
                </c:pt>
              </c:numCache>
            </c:numRef>
          </c:val>
        </c:ser>
        <c:ser>
          <c:idx val="3"/>
          <c:order val="3"/>
          <c:tx>
            <c:strRef>
              <c:f>'内容集計問１－問４ (2)'!$O$148</c:f>
              <c:strCache>
                <c:ptCount val="1"/>
                <c:pt idx="0">
                  <c:v>わからない</c:v>
                </c:pt>
              </c:strCache>
            </c:strRef>
          </c:tx>
          <c:dLbls>
            <c:txPr>
              <a:bodyPr/>
              <a:lstStyle/>
              <a:p>
                <a:pPr>
                  <a:defRPr sz="700" b="1">
                    <a:latin typeface="HGPｺﾞｼｯｸM" pitchFamily="50" charset="-128"/>
                    <a:ea typeface="HGPｺﾞｼｯｸM" pitchFamily="50" charset="-128"/>
                  </a:defRPr>
                </a:pPr>
                <a:endParaRPr lang="ja-JP"/>
              </a:p>
            </c:txPr>
            <c:showVal val="1"/>
          </c:dLbls>
          <c:cat>
            <c:strRef>
              <c:f>'内容集計問１－問４ (2)'!$K$149:$K$163</c:f>
              <c:strCache>
                <c:ptCount val="15"/>
                <c:pt idx="0">
                  <c:v>男</c:v>
                </c:pt>
                <c:pt idx="1">
                  <c:v>女</c:v>
                </c:pt>
                <c:pt idx="2">
                  <c:v>合計</c:v>
                </c:pt>
                <c:pt idx="3">
                  <c:v>男</c:v>
                </c:pt>
                <c:pt idx="4">
                  <c:v>女</c:v>
                </c:pt>
                <c:pt idx="5">
                  <c:v>合計</c:v>
                </c:pt>
                <c:pt idx="6">
                  <c:v>男</c:v>
                </c:pt>
                <c:pt idx="7">
                  <c:v>女</c:v>
                </c:pt>
                <c:pt idx="8">
                  <c:v>合計</c:v>
                </c:pt>
                <c:pt idx="9">
                  <c:v>男</c:v>
                </c:pt>
                <c:pt idx="10">
                  <c:v>女</c:v>
                </c:pt>
                <c:pt idx="11">
                  <c:v>合計</c:v>
                </c:pt>
                <c:pt idx="12">
                  <c:v>男</c:v>
                </c:pt>
                <c:pt idx="13">
                  <c:v>女</c:v>
                </c:pt>
                <c:pt idx="14">
                  <c:v>合計</c:v>
                </c:pt>
              </c:strCache>
            </c:strRef>
          </c:cat>
          <c:val>
            <c:numRef>
              <c:f>'内容集計問１－問４ (2)'!$O$149:$O$163</c:f>
              <c:numCache>
                <c:formatCode>0.0_ </c:formatCode>
                <c:ptCount val="15"/>
                <c:pt idx="0">
                  <c:v>19.836956521739133</c:v>
                </c:pt>
                <c:pt idx="1">
                  <c:v>19.825708061002178</c:v>
                </c:pt>
                <c:pt idx="2">
                  <c:v>19.817247287264433</c:v>
                </c:pt>
                <c:pt idx="3">
                  <c:v>17.255434782608692</c:v>
                </c:pt>
                <c:pt idx="4">
                  <c:v>18.40958605664488</c:v>
                </c:pt>
                <c:pt idx="5">
                  <c:v>17.989720159908622</c:v>
                </c:pt>
                <c:pt idx="6">
                  <c:v>12.092391304347823</c:v>
                </c:pt>
                <c:pt idx="7">
                  <c:v>12.091503267973851</c:v>
                </c:pt>
                <c:pt idx="8">
                  <c:v>12.107367218732151</c:v>
                </c:pt>
                <c:pt idx="9">
                  <c:v>12.907608695652169</c:v>
                </c:pt>
                <c:pt idx="10">
                  <c:v>13.39869281045752</c:v>
                </c:pt>
                <c:pt idx="11">
                  <c:v>13.306681896059526</c:v>
                </c:pt>
                <c:pt idx="12">
                  <c:v>19.429347826086929</c:v>
                </c:pt>
                <c:pt idx="13">
                  <c:v>19.607843137254935</c:v>
                </c:pt>
                <c:pt idx="14">
                  <c:v>19.47458595088521</c:v>
                </c:pt>
              </c:numCache>
            </c:numRef>
          </c:val>
        </c:ser>
        <c:ser>
          <c:idx val="4"/>
          <c:order val="4"/>
          <c:tx>
            <c:strRef>
              <c:f>'内容集計問１－問４ (2)'!$P$148</c:f>
              <c:strCache>
                <c:ptCount val="1"/>
                <c:pt idx="0">
                  <c:v>無回答</c:v>
                </c:pt>
              </c:strCache>
            </c:strRef>
          </c:tx>
          <c:dLbls>
            <c:txPr>
              <a:bodyPr/>
              <a:lstStyle/>
              <a:p>
                <a:pPr>
                  <a:defRPr sz="700" b="1">
                    <a:latin typeface="HGPｺﾞｼｯｸM" pitchFamily="50" charset="-128"/>
                    <a:ea typeface="HGPｺﾞｼｯｸM" pitchFamily="50" charset="-128"/>
                  </a:defRPr>
                </a:pPr>
                <a:endParaRPr lang="ja-JP"/>
              </a:p>
            </c:txPr>
            <c:showVal val="1"/>
          </c:dLbls>
          <c:cat>
            <c:strRef>
              <c:f>'内容集計問１－問４ (2)'!$K$149:$K$163</c:f>
              <c:strCache>
                <c:ptCount val="15"/>
                <c:pt idx="0">
                  <c:v>男</c:v>
                </c:pt>
                <c:pt idx="1">
                  <c:v>女</c:v>
                </c:pt>
                <c:pt idx="2">
                  <c:v>合計</c:v>
                </c:pt>
                <c:pt idx="3">
                  <c:v>男</c:v>
                </c:pt>
                <c:pt idx="4">
                  <c:v>女</c:v>
                </c:pt>
                <c:pt idx="5">
                  <c:v>合計</c:v>
                </c:pt>
                <c:pt idx="6">
                  <c:v>男</c:v>
                </c:pt>
                <c:pt idx="7">
                  <c:v>女</c:v>
                </c:pt>
                <c:pt idx="8">
                  <c:v>合計</c:v>
                </c:pt>
                <c:pt idx="9">
                  <c:v>男</c:v>
                </c:pt>
                <c:pt idx="10">
                  <c:v>女</c:v>
                </c:pt>
                <c:pt idx="11">
                  <c:v>合計</c:v>
                </c:pt>
                <c:pt idx="12">
                  <c:v>男</c:v>
                </c:pt>
                <c:pt idx="13">
                  <c:v>女</c:v>
                </c:pt>
                <c:pt idx="14">
                  <c:v>合計</c:v>
                </c:pt>
              </c:strCache>
            </c:strRef>
          </c:cat>
          <c:val>
            <c:numRef>
              <c:f>'内容集計問１－問４ (2)'!$P$149:$P$163</c:f>
              <c:numCache>
                <c:formatCode>0.0_ </c:formatCode>
                <c:ptCount val="15"/>
                <c:pt idx="0">
                  <c:v>6.4</c:v>
                </c:pt>
                <c:pt idx="1">
                  <c:v>10.893246187363834</c:v>
                </c:pt>
                <c:pt idx="2">
                  <c:v>9.1376356367789828</c:v>
                </c:pt>
                <c:pt idx="3">
                  <c:v>6.7</c:v>
                </c:pt>
                <c:pt idx="4">
                  <c:v>10.784313725489993</c:v>
                </c:pt>
                <c:pt idx="5">
                  <c:v>9.3089663049685907</c:v>
                </c:pt>
                <c:pt idx="6">
                  <c:v>6.7934782608695654</c:v>
                </c:pt>
                <c:pt idx="7">
                  <c:v>10.675381263616558</c:v>
                </c:pt>
                <c:pt idx="8">
                  <c:v>9.1947458595088527</c:v>
                </c:pt>
                <c:pt idx="9">
                  <c:v>6.5217391304347823</c:v>
                </c:pt>
                <c:pt idx="10">
                  <c:v>10.4</c:v>
                </c:pt>
                <c:pt idx="11">
                  <c:v>9.0805254140491147</c:v>
                </c:pt>
                <c:pt idx="12">
                  <c:v>5.7065217391304364</c:v>
                </c:pt>
                <c:pt idx="13">
                  <c:v>10.3</c:v>
                </c:pt>
                <c:pt idx="14">
                  <c:v>8.6</c:v>
                </c:pt>
              </c:numCache>
            </c:numRef>
          </c:val>
        </c:ser>
        <c:dLbls>
          <c:showVal val="1"/>
        </c:dLbls>
        <c:gapWidth val="75"/>
        <c:overlap val="100"/>
        <c:axId val="81011840"/>
        <c:axId val="81013376"/>
      </c:barChart>
      <c:catAx>
        <c:axId val="81011840"/>
        <c:scaling>
          <c:orientation val="minMax"/>
        </c:scaling>
        <c:axPos val="l"/>
        <c:majorTickMark val="none"/>
        <c:tickLblPos val="nextTo"/>
        <c:txPr>
          <a:bodyPr/>
          <a:lstStyle/>
          <a:p>
            <a:pPr>
              <a:defRPr sz="800">
                <a:latin typeface="HGPｺﾞｼｯｸM" pitchFamily="50" charset="-128"/>
                <a:ea typeface="HGPｺﾞｼｯｸM" pitchFamily="50" charset="-128"/>
              </a:defRPr>
            </a:pPr>
            <a:endParaRPr lang="ja-JP"/>
          </a:p>
        </c:txPr>
        <c:crossAx val="81013376"/>
        <c:crosses val="autoZero"/>
        <c:auto val="1"/>
        <c:lblAlgn val="ctr"/>
        <c:lblOffset val="100"/>
      </c:catAx>
      <c:valAx>
        <c:axId val="81013376"/>
        <c:scaling>
          <c:orientation val="minMax"/>
        </c:scaling>
        <c:axPos val="b"/>
        <c:numFmt formatCode="0%" sourceLinked="1"/>
        <c:majorTickMark val="none"/>
        <c:tickLblPos val="nextTo"/>
        <c:txPr>
          <a:bodyPr/>
          <a:lstStyle/>
          <a:p>
            <a:pPr>
              <a:defRPr sz="700">
                <a:latin typeface="HGPｺﾞｼｯｸM" pitchFamily="50" charset="-128"/>
                <a:ea typeface="HGPｺﾞｼｯｸM" pitchFamily="50" charset="-128"/>
              </a:defRPr>
            </a:pPr>
            <a:endParaRPr lang="ja-JP"/>
          </a:p>
        </c:txPr>
        <c:crossAx val="81011840"/>
        <c:crosses val="autoZero"/>
        <c:crossBetween val="between"/>
      </c:valAx>
    </c:plotArea>
    <c:legend>
      <c:legendPos val="r"/>
      <c:layout>
        <c:manualLayout>
          <c:xMode val="edge"/>
          <c:yMode val="edge"/>
          <c:x val="0.78106124234470764"/>
          <c:y val="5.1326321436098124E-2"/>
          <c:w val="0.19624737532808448"/>
          <c:h val="0.2945393014034528"/>
        </c:manualLayout>
      </c:layout>
      <c:spPr>
        <a:ln>
          <a:solidFill>
            <a:schemeClr val="tx1"/>
          </a:solidFill>
        </a:ln>
      </c:spPr>
      <c:txPr>
        <a:bodyPr/>
        <a:lstStyle/>
        <a:p>
          <a:pPr>
            <a:defRPr sz="800">
              <a:latin typeface="HGPｺﾞｼｯｸM" pitchFamily="50" charset="-128"/>
              <a:ea typeface="HGPｺﾞｼｯｸM" pitchFamily="50" charset="-128"/>
            </a:defRPr>
          </a:pPr>
          <a:endParaRPr lang="ja-JP"/>
        </a:p>
      </c:txPr>
    </c:legend>
    <c:plotVisOnly val="1"/>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ja-JP"/>
  <c:style val="33"/>
  <c:chart>
    <c:plotArea>
      <c:layout/>
      <c:barChart>
        <c:barDir val="bar"/>
        <c:grouping val="percentStacked"/>
        <c:ser>
          <c:idx val="0"/>
          <c:order val="0"/>
          <c:tx>
            <c:strRef>
              <c:f>'内容集計問１－問４ (2)'!$L$220</c:f>
              <c:strCache>
                <c:ptCount val="1"/>
                <c:pt idx="0">
                  <c:v>当然だと思う</c:v>
                </c:pt>
              </c:strCache>
            </c:strRef>
          </c:tx>
          <c:dLbls>
            <c:txPr>
              <a:bodyPr/>
              <a:lstStyle/>
              <a:p>
                <a:pPr>
                  <a:defRPr sz="700" b="1">
                    <a:latin typeface="HGPｺﾞｼｯｸM" pitchFamily="50" charset="-128"/>
                    <a:ea typeface="HGPｺﾞｼｯｸM" pitchFamily="50" charset="-128"/>
                  </a:defRPr>
                </a:pPr>
                <a:endParaRPr lang="ja-JP"/>
              </a:p>
            </c:txPr>
            <c:showVal val="1"/>
          </c:dLbls>
          <c:cat>
            <c:strRef>
              <c:f>'内容集計問１－問４ (2)'!$K$221:$K$235</c:f>
              <c:strCache>
                <c:ptCount val="15"/>
                <c:pt idx="0">
                  <c:v>男</c:v>
                </c:pt>
                <c:pt idx="1">
                  <c:v>女</c:v>
                </c:pt>
                <c:pt idx="2">
                  <c:v>合計</c:v>
                </c:pt>
                <c:pt idx="3">
                  <c:v>男</c:v>
                </c:pt>
                <c:pt idx="4">
                  <c:v>女</c:v>
                </c:pt>
                <c:pt idx="5">
                  <c:v>合計</c:v>
                </c:pt>
                <c:pt idx="6">
                  <c:v>男</c:v>
                </c:pt>
                <c:pt idx="7">
                  <c:v>女</c:v>
                </c:pt>
                <c:pt idx="8">
                  <c:v>合計</c:v>
                </c:pt>
                <c:pt idx="9">
                  <c:v>男</c:v>
                </c:pt>
                <c:pt idx="10">
                  <c:v>女</c:v>
                </c:pt>
                <c:pt idx="11">
                  <c:v>合計</c:v>
                </c:pt>
                <c:pt idx="12">
                  <c:v>男</c:v>
                </c:pt>
                <c:pt idx="13">
                  <c:v>女</c:v>
                </c:pt>
                <c:pt idx="14">
                  <c:v>合計</c:v>
                </c:pt>
              </c:strCache>
            </c:strRef>
          </c:cat>
          <c:val>
            <c:numRef>
              <c:f>'内容集計問１－問４ (2)'!$L$221:$L$235</c:f>
              <c:numCache>
                <c:formatCode>0.0_ </c:formatCode>
                <c:ptCount val="15"/>
                <c:pt idx="0">
                  <c:v>6.7934782608695654</c:v>
                </c:pt>
                <c:pt idx="1">
                  <c:v>6.6448801742919255</c:v>
                </c:pt>
                <c:pt idx="2">
                  <c:v>6.9674471730439764</c:v>
                </c:pt>
                <c:pt idx="3">
                  <c:v>8.4239130434782616</c:v>
                </c:pt>
                <c:pt idx="4">
                  <c:v>5.4466230936821809</c:v>
                </c:pt>
                <c:pt idx="5">
                  <c:v>6.9103369503141074</c:v>
                </c:pt>
                <c:pt idx="6">
                  <c:v>17.119565217391305</c:v>
                </c:pt>
                <c:pt idx="7">
                  <c:v>25.490196078430774</c:v>
                </c:pt>
                <c:pt idx="8">
                  <c:v>21.644774414620215</c:v>
                </c:pt>
                <c:pt idx="9">
                  <c:v>13.043478260869565</c:v>
                </c:pt>
                <c:pt idx="10">
                  <c:v>11.546840958605674</c:v>
                </c:pt>
                <c:pt idx="11">
                  <c:v>12.221587664191848</c:v>
                </c:pt>
                <c:pt idx="12">
                  <c:v>15.489130434782776</c:v>
                </c:pt>
                <c:pt idx="13">
                  <c:v>16.884531590413889</c:v>
                </c:pt>
                <c:pt idx="14">
                  <c:v>16.047972587093088</c:v>
                </c:pt>
              </c:numCache>
            </c:numRef>
          </c:val>
        </c:ser>
        <c:ser>
          <c:idx val="1"/>
          <c:order val="1"/>
          <c:tx>
            <c:strRef>
              <c:f>'内容集計問１－問４ (2)'!$M$220</c:f>
              <c:strCache>
                <c:ptCount val="1"/>
                <c:pt idx="0">
                  <c:v>仕方ない</c:v>
                </c:pt>
              </c:strCache>
            </c:strRef>
          </c:tx>
          <c:dLbls>
            <c:txPr>
              <a:bodyPr/>
              <a:lstStyle/>
              <a:p>
                <a:pPr>
                  <a:defRPr sz="700" b="1">
                    <a:latin typeface="HGPｺﾞｼｯｸM" pitchFamily="50" charset="-128"/>
                    <a:ea typeface="HGPｺﾞｼｯｸM" pitchFamily="50" charset="-128"/>
                  </a:defRPr>
                </a:pPr>
                <a:endParaRPr lang="ja-JP"/>
              </a:p>
            </c:txPr>
            <c:showVal val="1"/>
          </c:dLbls>
          <c:cat>
            <c:strRef>
              <c:f>'内容集計問１－問４ (2)'!$K$221:$K$235</c:f>
              <c:strCache>
                <c:ptCount val="15"/>
                <c:pt idx="0">
                  <c:v>男</c:v>
                </c:pt>
                <c:pt idx="1">
                  <c:v>女</c:v>
                </c:pt>
                <c:pt idx="2">
                  <c:v>合計</c:v>
                </c:pt>
                <c:pt idx="3">
                  <c:v>男</c:v>
                </c:pt>
                <c:pt idx="4">
                  <c:v>女</c:v>
                </c:pt>
                <c:pt idx="5">
                  <c:v>合計</c:v>
                </c:pt>
                <c:pt idx="6">
                  <c:v>男</c:v>
                </c:pt>
                <c:pt idx="7">
                  <c:v>女</c:v>
                </c:pt>
                <c:pt idx="8">
                  <c:v>合計</c:v>
                </c:pt>
                <c:pt idx="9">
                  <c:v>男</c:v>
                </c:pt>
                <c:pt idx="10">
                  <c:v>女</c:v>
                </c:pt>
                <c:pt idx="11">
                  <c:v>合計</c:v>
                </c:pt>
                <c:pt idx="12">
                  <c:v>男</c:v>
                </c:pt>
                <c:pt idx="13">
                  <c:v>女</c:v>
                </c:pt>
                <c:pt idx="14">
                  <c:v>合計</c:v>
                </c:pt>
              </c:strCache>
            </c:strRef>
          </c:cat>
          <c:val>
            <c:numRef>
              <c:f>'内容集計問１－問４ (2)'!$M$221:$M$235</c:f>
              <c:numCache>
                <c:formatCode>0.0_ </c:formatCode>
                <c:ptCount val="15"/>
                <c:pt idx="0">
                  <c:v>17.663043478260789</c:v>
                </c:pt>
                <c:pt idx="1">
                  <c:v>17.864923747276691</c:v>
                </c:pt>
                <c:pt idx="2">
                  <c:v>17.36150770988009</c:v>
                </c:pt>
                <c:pt idx="3">
                  <c:v>15.896739130434804</c:v>
                </c:pt>
                <c:pt idx="4">
                  <c:v>18.082788671023163</c:v>
                </c:pt>
                <c:pt idx="5">
                  <c:v>16.790405482581289</c:v>
                </c:pt>
                <c:pt idx="6">
                  <c:v>21.739130434782609</c:v>
                </c:pt>
                <c:pt idx="7">
                  <c:v>22.113289760348735</c:v>
                </c:pt>
                <c:pt idx="8">
                  <c:v>21.701884637350091</c:v>
                </c:pt>
                <c:pt idx="9">
                  <c:v>11.82065217391305</c:v>
                </c:pt>
                <c:pt idx="10">
                  <c:v>16.884531590413889</c:v>
                </c:pt>
                <c:pt idx="11">
                  <c:v>14.448886350656769</c:v>
                </c:pt>
                <c:pt idx="12">
                  <c:v>19.972826086956523</c:v>
                </c:pt>
                <c:pt idx="13">
                  <c:v>18.845315904139429</c:v>
                </c:pt>
                <c:pt idx="14">
                  <c:v>19.131924614505998</c:v>
                </c:pt>
              </c:numCache>
            </c:numRef>
          </c:val>
        </c:ser>
        <c:ser>
          <c:idx val="2"/>
          <c:order val="2"/>
          <c:tx>
            <c:strRef>
              <c:f>'内容集計問１－問４ (2)'!$N$220</c:f>
              <c:strCache>
                <c:ptCount val="1"/>
                <c:pt idx="0">
                  <c:v>改善すべき</c:v>
                </c:pt>
              </c:strCache>
            </c:strRef>
          </c:tx>
          <c:dLbls>
            <c:txPr>
              <a:bodyPr/>
              <a:lstStyle/>
              <a:p>
                <a:pPr>
                  <a:defRPr sz="700" b="1">
                    <a:latin typeface="HGPｺﾞｼｯｸM" pitchFamily="50" charset="-128"/>
                    <a:ea typeface="HGPｺﾞｼｯｸM" pitchFamily="50" charset="-128"/>
                  </a:defRPr>
                </a:pPr>
                <a:endParaRPr lang="ja-JP"/>
              </a:p>
            </c:txPr>
            <c:showVal val="1"/>
          </c:dLbls>
          <c:cat>
            <c:strRef>
              <c:f>'内容集計問１－問４ (2)'!$K$221:$K$235</c:f>
              <c:strCache>
                <c:ptCount val="15"/>
                <c:pt idx="0">
                  <c:v>男</c:v>
                </c:pt>
                <c:pt idx="1">
                  <c:v>女</c:v>
                </c:pt>
                <c:pt idx="2">
                  <c:v>合計</c:v>
                </c:pt>
                <c:pt idx="3">
                  <c:v>男</c:v>
                </c:pt>
                <c:pt idx="4">
                  <c:v>女</c:v>
                </c:pt>
                <c:pt idx="5">
                  <c:v>合計</c:v>
                </c:pt>
                <c:pt idx="6">
                  <c:v>男</c:v>
                </c:pt>
                <c:pt idx="7">
                  <c:v>女</c:v>
                </c:pt>
                <c:pt idx="8">
                  <c:v>合計</c:v>
                </c:pt>
                <c:pt idx="9">
                  <c:v>男</c:v>
                </c:pt>
                <c:pt idx="10">
                  <c:v>女</c:v>
                </c:pt>
                <c:pt idx="11">
                  <c:v>合計</c:v>
                </c:pt>
                <c:pt idx="12">
                  <c:v>男</c:v>
                </c:pt>
                <c:pt idx="13">
                  <c:v>女</c:v>
                </c:pt>
                <c:pt idx="14">
                  <c:v>合計</c:v>
                </c:pt>
              </c:strCache>
            </c:strRef>
          </c:cat>
          <c:val>
            <c:numRef>
              <c:f>'内容集計問１－問４ (2)'!$N$221:$N$235</c:f>
              <c:numCache>
                <c:formatCode>0.0_ </c:formatCode>
                <c:ptCount val="15"/>
                <c:pt idx="0">
                  <c:v>38.451086956521742</c:v>
                </c:pt>
                <c:pt idx="1">
                  <c:v>29.520697167755987</c:v>
                </c:pt>
                <c:pt idx="2">
                  <c:v>33.295259851513421</c:v>
                </c:pt>
                <c:pt idx="3">
                  <c:v>39.402173913043477</c:v>
                </c:pt>
                <c:pt idx="4">
                  <c:v>32.788671023965151</c:v>
                </c:pt>
                <c:pt idx="5">
                  <c:v>35.579668760708145</c:v>
                </c:pt>
                <c:pt idx="6">
                  <c:v>36.277173913043477</c:v>
                </c:pt>
                <c:pt idx="7">
                  <c:v>19.825708061002178</c:v>
                </c:pt>
                <c:pt idx="8">
                  <c:v>26.898914905768127</c:v>
                </c:pt>
                <c:pt idx="9">
                  <c:v>43.342391304347828</c:v>
                </c:pt>
                <c:pt idx="10">
                  <c:v>37.145969498910674</c:v>
                </c:pt>
                <c:pt idx="11">
                  <c:v>39.577384351797683</c:v>
                </c:pt>
                <c:pt idx="12">
                  <c:v>35.461956521739125</c:v>
                </c:pt>
                <c:pt idx="13">
                  <c:v>27.450980392156865</c:v>
                </c:pt>
                <c:pt idx="14">
                  <c:v>30.839520274128589</c:v>
                </c:pt>
              </c:numCache>
            </c:numRef>
          </c:val>
        </c:ser>
        <c:ser>
          <c:idx val="3"/>
          <c:order val="3"/>
          <c:tx>
            <c:strRef>
              <c:f>'内容集計問１－問４ (2)'!$O$220</c:f>
              <c:strCache>
                <c:ptCount val="1"/>
                <c:pt idx="0">
                  <c:v>わからない</c:v>
                </c:pt>
              </c:strCache>
            </c:strRef>
          </c:tx>
          <c:dLbls>
            <c:txPr>
              <a:bodyPr/>
              <a:lstStyle/>
              <a:p>
                <a:pPr>
                  <a:defRPr sz="700" b="1">
                    <a:latin typeface="HGPｺﾞｼｯｸM" pitchFamily="50" charset="-128"/>
                    <a:ea typeface="HGPｺﾞｼｯｸM" pitchFamily="50" charset="-128"/>
                  </a:defRPr>
                </a:pPr>
                <a:endParaRPr lang="ja-JP"/>
              </a:p>
            </c:txPr>
            <c:showVal val="1"/>
          </c:dLbls>
          <c:cat>
            <c:strRef>
              <c:f>'内容集計問１－問４ (2)'!$K$221:$K$235</c:f>
              <c:strCache>
                <c:ptCount val="15"/>
                <c:pt idx="0">
                  <c:v>男</c:v>
                </c:pt>
                <c:pt idx="1">
                  <c:v>女</c:v>
                </c:pt>
                <c:pt idx="2">
                  <c:v>合計</c:v>
                </c:pt>
                <c:pt idx="3">
                  <c:v>男</c:v>
                </c:pt>
                <c:pt idx="4">
                  <c:v>女</c:v>
                </c:pt>
                <c:pt idx="5">
                  <c:v>合計</c:v>
                </c:pt>
                <c:pt idx="6">
                  <c:v>男</c:v>
                </c:pt>
                <c:pt idx="7">
                  <c:v>女</c:v>
                </c:pt>
                <c:pt idx="8">
                  <c:v>合計</c:v>
                </c:pt>
                <c:pt idx="9">
                  <c:v>男</c:v>
                </c:pt>
                <c:pt idx="10">
                  <c:v>女</c:v>
                </c:pt>
                <c:pt idx="11">
                  <c:v>合計</c:v>
                </c:pt>
                <c:pt idx="12">
                  <c:v>男</c:v>
                </c:pt>
                <c:pt idx="13">
                  <c:v>女</c:v>
                </c:pt>
                <c:pt idx="14">
                  <c:v>合計</c:v>
                </c:pt>
              </c:strCache>
            </c:strRef>
          </c:cat>
          <c:val>
            <c:numRef>
              <c:f>'内容集計問１－問４ (2)'!$O$221:$O$235</c:f>
              <c:numCache>
                <c:formatCode>0.0_ </c:formatCode>
                <c:ptCount val="15"/>
                <c:pt idx="0">
                  <c:v>25</c:v>
                </c:pt>
                <c:pt idx="1">
                  <c:v>30.501089324618835</c:v>
                </c:pt>
                <c:pt idx="2">
                  <c:v>27.869788692175689</c:v>
                </c:pt>
                <c:pt idx="3">
                  <c:v>24.592391304347789</c:v>
                </c:pt>
                <c:pt idx="4">
                  <c:v>28.649237472766789</c:v>
                </c:pt>
                <c:pt idx="5">
                  <c:v>26.613363792118935</c:v>
                </c:pt>
                <c:pt idx="6">
                  <c:v>13.722826086956518</c:v>
                </c:pt>
                <c:pt idx="7">
                  <c:v>18.300653594770989</c:v>
                </c:pt>
                <c:pt idx="8">
                  <c:v>16.447744146202169</c:v>
                </c:pt>
                <c:pt idx="9">
                  <c:v>18.885869565217387</c:v>
                </c:pt>
                <c:pt idx="10">
                  <c:v>19.49891067538071</c:v>
                </c:pt>
                <c:pt idx="11">
                  <c:v>19.303255282695631</c:v>
                </c:pt>
                <c:pt idx="12">
                  <c:v>18.75</c:v>
                </c:pt>
                <c:pt idx="13">
                  <c:v>22.549019607843089</c:v>
                </c:pt>
                <c:pt idx="14">
                  <c:v>21.016561964591691</c:v>
                </c:pt>
              </c:numCache>
            </c:numRef>
          </c:val>
        </c:ser>
        <c:ser>
          <c:idx val="4"/>
          <c:order val="4"/>
          <c:tx>
            <c:strRef>
              <c:f>'内容集計問１－問４ (2)'!$P$220</c:f>
              <c:strCache>
                <c:ptCount val="1"/>
                <c:pt idx="0">
                  <c:v>無回答</c:v>
                </c:pt>
              </c:strCache>
            </c:strRef>
          </c:tx>
          <c:dLbls>
            <c:txPr>
              <a:bodyPr/>
              <a:lstStyle/>
              <a:p>
                <a:pPr>
                  <a:defRPr sz="700" b="1">
                    <a:latin typeface="HGPｺﾞｼｯｸM" pitchFamily="50" charset="-128"/>
                    <a:ea typeface="HGPｺﾞｼｯｸM" pitchFamily="50" charset="-128"/>
                  </a:defRPr>
                </a:pPr>
                <a:endParaRPr lang="ja-JP"/>
              </a:p>
            </c:txPr>
            <c:showVal val="1"/>
          </c:dLbls>
          <c:cat>
            <c:strRef>
              <c:f>'内容集計問１－問４ (2)'!$K$221:$K$235</c:f>
              <c:strCache>
                <c:ptCount val="15"/>
                <c:pt idx="0">
                  <c:v>男</c:v>
                </c:pt>
                <c:pt idx="1">
                  <c:v>女</c:v>
                </c:pt>
                <c:pt idx="2">
                  <c:v>合計</c:v>
                </c:pt>
                <c:pt idx="3">
                  <c:v>男</c:v>
                </c:pt>
                <c:pt idx="4">
                  <c:v>女</c:v>
                </c:pt>
                <c:pt idx="5">
                  <c:v>合計</c:v>
                </c:pt>
                <c:pt idx="6">
                  <c:v>男</c:v>
                </c:pt>
                <c:pt idx="7">
                  <c:v>女</c:v>
                </c:pt>
                <c:pt idx="8">
                  <c:v>合計</c:v>
                </c:pt>
                <c:pt idx="9">
                  <c:v>男</c:v>
                </c:pt>
                <c:pt idx="10">
                  <c:v>女</c:v>
                </c:pt>
                <c:pt idx="11">
                  <c:v>合計</c:v>
                </c:pt>
                <c:pt idx="12">
                  <c:v>男</c:v>
                </c:pt>
                <c:pt idx="13">
                  <c:v>女</c:v>
                </c:pt>
                <c:pt idx="14">
                  <c:v>合計</c:v>
                </c:pt>
              </c:strCache>
            </c:strRef>
          </c:cat>
          <c:val>
            <c:numRef>
              <c:f>'内容集計問１－問４ (2)'!$P$221:$P$235</c:f>
              <c:numCache>
                <c:formatCode>0.0_ </c:formatCode>
                <c:ptCount val="15"/>
                <c:pt idx="0">
                  <c:v>12</c:v>
                </c:pt>
                <c:pt idx="1">
                  <c:v>15.468409586056676</c:v>
                </c:pt>
                <c:pt idx="2">
                  <c:v>14.4</c:v>
                </c:pt>
                <c:pt idx="3">
                  <c:v>11.684782608695652</c:v>
                </c:pt>
                <c:pt idx="4">
                  <c:v>15.1</c:v>
                </c:pt>
                <c:pt idx="5">
                  <c:v>14.106225014277548</c:v>
                </c:pt>
                <c:pt idx="6">
                  <c:v>11.2</c:v>
                </c:pt>
                <c:pt idx="7">
                  <c:v>14.270152505446626</c:v>
                </c:pt>
                <c:pt idx="8">
                  <c:v>13.4</c:v>
                </c:pt>
                <c:pt idx="9">
                  <c:v>13</c:v>
                </c:pt>
                <c:pt idx="10">
                  <c:v>15</c:v>
                </c:pt>
                <c:pt idx="11">
                  <c:v>14.5</c:v>
                </c:pt>
                <c:pt idx="12">
                  <c:v>10.200000000000001</c:v>
                </c:pt>
                <c:pt idx="13">
                  <c:v>14.270152505446626</c:v>
                </c:pt>
                <c:pt idx="14">
                  <c:v>13.1</c:v>
                </c:pt>
              </c:numCache>
            </c:numRef>
          </c:val>
        </c:ser>
        <c:dLbls>
          <c:showVal val="1"/>
        </c:dLbls>
        <c:gapWidth val="75"/>
        <c:overlap val="100"/>
        <c:axId val="81075200"/>
        <c:axId val="81097472"/>
      </c:barChart>
      <c:catAx>
        <c:axId val="81075200"/>
        <c:scaling>
          <c:orientation val="minMax"/>
        </c:scaling>
        <c:axPos val="l"/>
        <c:majorTickMark val="none"/>
        <c:tickLblPos val="nextTo"/>
        <c:txPr>
          <a:bodyPr/>
          <a:lstStyle/>
          <a:p>
            <a:pPr>
              <a:defRPr sz="800">
                <a:latin typeface="HGPｺﾞｼｯｸM" pitchFamily="50" charset="-128"/>
                <a:ea typeface="HGPｺﾞｼｯｸM" pitchFamily="50" charset="-128"/>
              </a:defRPr>
            </a:pPr>
            <a:endParaRPr lang="ja-JP"/>
          </a:p>
        </c:txPr>
        <c:crossAx val="81097472"/>
        <c:crosses val="autoZero"/>
        <c:auto val="1"/>
        <c:lblAlgn val="ctr"/>
        <c:lblOffset val="100"/>
      </c:catAx>
      <c:valAx>
        <c:axId val="81097472"/>
        <c:scaling>
          <c:orientation val="minMax"/>
        </c:scaling>
        <c:axPos val="b"/>
        <c:numFmt formatCode="0%" sourceLinked="1"/>
        <c:majorTickMark val="none"/>
        <c:tickLblPos val="nextTo"/>
        <c:txPr>
          <a:bodyPr/>
          <a:lstStyle/>
          <a:p>
            <a:pPr>
              <a:defRPr sz="700">
                <a:latin typeface="HGPｺﾞｼｯｸM" pitchFamily="50" charset="-128"/>
                <a:ea typeface="HGPｺﾞｼｯｸM" pitchFamily="50" charset="-128"/>
              </a:defRPr>
            </a:pPr>
            <a:endParaRPr lang="ja-JP"/>
          </a:p>
        </c:txPr>
        <c:crossAx val="81075200"/>
        <c:crosses val="autoZero"/>
        <c:crossBetween val="between"/>
      </c:valAx>
    </c:plotArea>
    <c:legend>
      <c:legendPos val="r"/>
      <c:layout>
        <c:manualLayout>
          <c:xMode val="edge"/>
          <c:yMode val="edge"/>
          <c:x val="0.76587607623814147"/>
          <c:y val="8.1161329364661292E-2"/>
          <c:w val="0.18791404199475378"/>
          <c:h val="0.25551117085974601"/>
        </c:manualLayout>
      </c:layout>
      <c:spPr>
        <a:ln>
          <a:solidFill>
            <a:sysClr val="windowText" lastClr="000000"/>
          </a:solidFill>
        </a:ln>
      </c:spPr>
      <c:txPr>
        <a:bodyPr/>
        <a:lstStyle/>
        <a:p>
          <a:pPr>
            <a:defRPr sz="800">
              <a:latin typeface="HGPｺﾞｼｯｸM" pitchFamily="50" charset="-128"/>
              <a:ea typeface="HGPｺﾞｼｯｸM" pitchFamily="50" charset="-128"/>
            </a:defRPr>
          </a:pPr>
          <a:endParaRPr lang="ja-JP"/>
        </a:p>
      </c:txPr>
    </c:legend>
    <c:plotVisOnly val="1"/>
  </c:chart>
  <c:spPr>
    <a:noFill/>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ja-JP"/>
  <c:style val="1"/>
  <c:chart>
    <c:autoTitleDeleted val="1"/>
    <c:plotArea>
      <c:layout/>
      <c:lineChart>
        <c:grouping val="standard"/>
        <c:ser>
          <c:idx val="0"/>
          <c:order val="0"/>
          <c:tx>
            <c:strRef>
              <c:f>[1]高齢化率!$A$2</c:f>
              <c:strCache>
                <c:ptCount val="1"/>
                <c:pt idx="0">
                  <c:v>前期高齢化率</c:v>
                </c:pt>
              </c:strCache>
            </c:strRef>
          </c:tx>
          <c:marker>
            <c:symbol val="diamond"/>
            <c:size val="7"/>
          </c:marker>
          <c:cat>
            <c:strRef>
              <c:f>[1]高齢化率!$B$1:$F$1</c:f>
              <c:strCache>
                <c:ptCount val="5"/>
                <c:pt idx="0">
                  <c:v>平成20年</c:v>
                </c:pt>
                <c:pt idx="1">
                  <c:v>平成21年</c:v>
                </c:pt>
                <c:pt idx="2">
                  <c:v>平成22年</c:v>
                </c:pt>
                <c:pt idx="3">
                  <c:v>平成23年</c:v>
                </c:pt>
                <c:pt idx="4">
                  <c:v>平成24年</c:v>
                </c:pt>
              </c:strCache>
            </c:strRef>
          </c:cat>
          <c:val>
            <c:numRef>
              <c:f>[1]高齢化率!$B$2:$F$2</c:f>
              <c:numCache>
                <c:formatCode>General</c:formatCode>
                <c:ptCount val="5"/>
                <c:pt idx="0">
                  <c:v>13.8</c:v>
                </c:pt>
                <c:pt idx="1">
                  <c:v>14.2</c:v>
                </c:pt>
                <c:pt idx="2">
                  <c:v>14.7</c:v>
                </c:pt>
                <c:pt idx="3">
                  <c:v>14.4</c:v>
                </c:pt>
                <c:pt idx="4">
                  <c:v>14.9</c:v>
                </c:pt>
              </c:numCache>
            </c:numRef>
          </c:val>
        </c:ser>
        <c:ser>
          <c:idx val="1"/>
          <c:order val="1"/>
          <c:tx>
            <c:strRef>
              <c:f>[1]高齢化率!$A$3</c:f>
              <c:strCache>
                <c:ptCount val="1"/>
                <c:pt idx="0">
                  <c:v>後期高齢化率</c:v>
                </c:pt>
              </c:strCache>
            </c:strRef>
          </c:tx>
          <c:marker>
            <c:symbol val="square"/>
            <c:size val="5"/>
          </c:marker>
          <c:cat>
            <c:strRef>
              <c:f>[1]高齢化率!$B$1:$F$1</c:f>
              <c:strCache>
                <c:ptCount val="5"/>
                <c:pt idx="0">
                  <c:v>平成20年</c:v>
                </c:pt>
                <c:pt idx="1">
                  <c:v>平成21年</c:v>
                </c:pt>
                <c:pt idx="2">
                  <c:v>平成22年</c:v>
                </c:pt>
                <c:pt idx="3">
                  <c:v>平成23年</c:v>
                </c:pt>
                <c:pt idx="4">
                  <c:v>平成24年</c:v>
                </c:pt>
              </c:strCache>
            </c:strRef>
          </c:cat>
          <c:val>
            <c:numRef>
              <c:f>[1]高齢化率!$B$3:$F$3</c:f>
              <c:numCache>
                <c:formatCode>General</c:formatCode>
                <c:ptCount val="5"/>
                <c:pt idx="0">
                  <c:v>12.7</c:v>
                </c:pt>
                <c:pt idx="1">
                  <c:v>13.2</c:v>
                </c:pt>
                <c:pt idx="2">
                  <c:v>13.5</c:v>
                </c:pt>
                <c:pt idx="3">
                  <c:v>14.2</c:v>
                </c:pt>
                <c:pt idx="4">
                  <c:v>14.4</c:v>
                </c:pt>
              </c:numCache>
            </c:numRef>
          </c:val>
        </c:ser>
        <c:ser>
          <c:idx val="2"/>
          <c:order val="2"/>
          <c:tx>
            <c:strRef>
              <c:f>[1]高齢化率!$A$4</c:f>
              <c:strCache>
                <c:ptCount val="1"/>
                <c:pt idx="0">
                  <c:v>高齢化率</c:v>
                </c:pt>
              </c:strCache>
            </c:strRef>
          </c:tx>
          <c:cat>
            <c:strRef>
              <c:f>[1]高齢化率!$B$1:$F$1</c:f>
              <c:strCache>
                <c:ptCount val="5"/>
                <c:pt idx="0">
                  <c:v>平成20年</c:v>
                </c:pt>
                <c:pt idx="1">
                  <c:v>平成21年</c:v>
                </c:pt>
                <c:pt idx="2">
                  <c:v>平成22年</c:v>
                </c:pt>
                <c:pt idx="3">
                  <c:v>平成23年</c:v>
                </c:pt>
                <c:pt idx="4">
                  <c:v>平成24年</c:v>
                </c:pt>
              </c:strCache>
            </c:strRef>
          </c:cat>
          <c:val>
            <c:numRef>
              <c:f>[1]高齢化率!$B$4:$F$4</c:f>
              <c:numCache>
                <c:formatCode>General</c:formatCode>
                <c:ptCount val="5"/>
                <c:pt idx="0">
                  <c:v>26.5</c:v>
                </c:pt>
                <c:pt idx="1">
                  <c:v>27.4</c:v>
                </c:pt>
                <c:pt idx="2">
                  <c:v>28.2</c:v>
                </c:pt>
                <c:pt idx="3">
                  <c:v>28.6</c:v>
                </c:pt>
                <c:pt idx="4">
                  <c:v>29.3</c:v>
                </c:pt>
              </c:numCache>
            </c:numRef>
          </c:val>
        </c:ser>
        <c:marker val="1"/>
        <c:axId val="81126912"/>
        <c:axId val="81128448"/>
      </c:lineChart>
      <c:catAx>
        <c:axId val="81126912"/>
        <c:scaling>
          <c:orientation val="minMax"/>
        </c:scaling>
        <c:axPos val="b"/>
        <c:majorTickMark val="none"/>
        <c:tickLblPos val="nextTo"/>
        <c:crossAx val="81128448"/>
        <c:crosses val="autoZero"/>
        <c:auto val="1"/>
        <c:lblAlgn val="ctr"/>
        <c:lblOffset val="100"/>
      </c:catAx>
      <c:valAx>
        <c:axId val="81128448"/>
        <c:scaling>
          <c:orientation val="minMax"/>
          <c:max val="30"/>
          <c:min val="10"/>
        </c:scaling>
        <c:axPos val="l"/>
        <c:majorGridlines/>
        <c:numFmt formatCode="General" sourceLinked="1"/>
        <c:majorTickMark val="none"/>
        <c:tickLblPos val="nextTo"/>
        <c:txPr>
          <a:bodyPr/>
          <a:lstStyle/>
          <a:p>
            <a:pPr>
              <a:defRPr sz="800"/>
            </a:pPr>
            <a:endParaRPr lang="ja-JP"/>
          </a:p>
        </c:txPr>
        <c:crossAx val="81126912"/>
        <c:crosses val="autoZero"/>
        <c:crossBetween val="between"/>
      </c:valAx>
      <c:dTable>
        <c:showHorzBorder val="1"/>
        <c:showVertBorder val="1"/>
        <c:showOutline val="1"/>
        <c:showKeys val="1"/>
        <c:txPr>
          <a:bodyPr/>
          <a:lstStyle/>
          <a:p>
            <a:pPr rtl="0">
              <a:defRPr sz="900"/>
            </a:pPr>
            <a:endParaRPr lang="ja-JP"/>
          </a:p>
        </c:txPr>
      </c:dTable>
    </c:plotArea>
    <c:plotVisOnly val="1"/>
  </c:chart>
  <c:spPr>
    <a:ln>
      <a:noFill/>
    </a:ln>
  </c:spPr>
  <c:txPr>
    <a:bodyPr/>
    <a:lstStyle/>
    <a:p>
      <a:pPr>
        <a:defRPr sz="900">
          <a:latin typeface="HGPｺﾞｼｯｸM" pitchFamily="50" charset="-128"/>
          <a:ea typeface="HGPｺﾞｼｯｸM" pitchFamily="50" charset="-128"/>
        </a:defRPr>
      </a:pPr>
      <a:endParaRPr lang="ja-JP"/>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ja-JP"/>
  <c:style val="33"/>
  <c:chart>
    <c:plotArea>
      <c:layout/>
      <c:barChart>
        <c:barDir val="bar"/>
        <c:grouping val="clustered"/>
        <c:ser>
          <c:idx val="0"/>
          <c:order val="0"/>
          <c:tx>
            <c:strRef>
              <c:f>'内容集計問５－８ (2)'!$C$335</c:f>
              <c:strCache>
                <c:ptCount val="1"/>
                <c:pt idx="0">
                  <c:v>男（N=736）</c:v>
                </c:pt>
              </c:strCache>
            </c:strRef>
          </c:tx>
          <c:dLbls>
            <c:txPr>
              <a:bodyPr/>
              <a:lstStyle/>
              <a:p>
                <a:pPr>
                  <a:defRPr sz="700" b="1">
                    <a:latin typeface="HGPｺﾞｼｯｸM" pitchFamily="50" charset="-128"/>
                    <a:ea typeface="HGPｺﾞｼｯｸM" pitchFamily="50" charset="-128"/>
                  </a:defRPr>
                </a:pPr>
                <a:endParaRPr lang="ja-JP"/>
              </a:p>
            </c:txPr>
            <c:showVal val="1"/>
          </c:dLbls>
          <c:cat>
            <c:strRef>
              <c:f>'内容集計問５－８ (2)'!$D$334:$L$334</c:f>
              <c:strCache>
                <c:ptCount val="9"/>
                <c:pt idx="0">
                  <c:v>娘の夫</c:v>
                </c:pt>
                <c:pt idx="1">
                  <c:v>その他の親族</c:v>
                </c:pt>
                <c:pt idx="2">
                  <c:v>息子の妻</c:v>
                </c:pt>
                <c:pt idx="3">
                  <c:v>その他</c:v>
                </c:pt>
                <c:pt idx="4">
                  <c:v>息子</c:v>
                </c:pt>
                <c:pt idx="5">
                  <c:v>娘</c:v>
                </c:pt>
                <c:pt idx="6">
                  <c:v>ホームヘルパーやボランティア</c:v>
                </c:pt>
                <c:pt idx="7">
                  <c:v>配偶者</c:v>
                </c:pt>
                <c:pt idx="8">
                  <c:v>社会福祉施設やケア住宅に入所</c:v>
                </c:pt>
              </c:strCache>
            </c:strRef>
          </c:cat>
          <c:val>
            <c:numRef>
              <c:f>'内容集計問５－８ (2)'!$D$335:$L$335</c:f>
              <c:numCache>
                <c:formatCode>0.0_ </c:formatCode>
                <c:ptCount val="9"/>
                <c:pt idx="0">
                  <c:v>0</c:v>
                </c:pt>
                <c:pt idx="1">
                  <c:v>0.81521739130434756</c:v>
                </c:pt>
                <c:pt idx="2">
                  <c:v>0.67934782608695665</c:v>
                </c:pt>
                <c:pt idx="3">
                  <c:v>1.902173913043478</c:v>
                </c:pt>
                <c:pt idx="4">
                  <c:v>1.2228260869565217</c:v>
                </c:pt>
                <c:pt idx="5">
                  <c:v>4.6195652173912745</c:v>
                </c:pt>
                <c:pt idx="6">
                  <c:v>8.016304347826086</c:v>
                </c:pt>
                <c:pt idx="7">
                  <c:v>41.847826086955997</c:v>
                </c:pt>
                <c:pt idx="8">
                  <c:v>34.239130434782609</c:v>
                </c:pt>
              </c:numCache>
            </c:numRef>
          </c:val>
        </c:ser>
        <c:ser>
          <c:idx val="1"/>
          <c:order val="1"/>
          <c:tx>
            <c:strRef>
              <c:f>'内容集計問５－８ (2)'!$C$336</c:f>
              <c:strCache>
                <c:ptCount val="1"/>
                <c:pt idx="0">
                  <c:v>女（N=918）</c:v>
                </c:pt>
              </c:strCache>
            </c:strRef>
          </c:tx>
          <c:dLbls>
            <c:txPr>
              <a:bodyPr/>
              <a:lstStyle/>
              <a:p>
                <a:pPr>
                  <a:defRPr sz="700" b="1">
                    <a:latin typeface="HGPｺﾞｼｯｸM" pitchFamily="50" charset="-128"/>
                    <a:ea typeface="HGPｺﾞｼｯｸM" pitchFamily="50" charset="-128"/>
                  </a:defRPr>
                </a:pPr>
                <a:endParaRPr lang="ja-JP"/>
              </a:p>
            </c:txPr>
            <c:showVal val="1"/>
          </c:dLbls>
          <c:cat>
            <c:strRef>
              <c:f>'内容集計問５－８ (2)'!$D$334:$L$334</c:f>
              <c:strCache>
                <c:ptCount val="9"/>
                <c:pt idx="0">
                  <c:v>娘の夫</c:v>
                </c:pt>
                <c:pt idx="1">
                  <c:v>その他の親族</c:v>
                </c:pt>
                <c:pt idx="2">
                  <c:v>息子の妻</c:v>
                </c:pt>
                <c:pt idx="3">
                  <c:v>その他</c:v>
                </c:pt>
                <c:pt idx="4">
                  <c:v>息子</c:v>
                </c:pt>
                <c:pt idx="5">
                  <c:v>娘</c:v>
                </c:pt>
                <c:pt idx="6">
                  <c:v>ホームヘルパーやボランティア</c:v>
                </c:pt>
                <c:pt idx="7">
                  <c:v>配偶者</c:v>
                </c:pt>
                <c:pt idx="8">
                  <c:v>社会福祉施設やケア住宅に入所</c:v>
                </c:pt>
              </c:strCache>
            </c:strRef>
          </c:cat>
          <c:val>
            <c:numRef>
              <c:f>'内容集計問５－８ (2)'!$D$336:$L$336</c:f>
              <c:numCache>
                <c:formatCode>0.0_ </c:formatCode>
                <c:ptCount val="9"/>
                <c:pt idx="0">
                  <c:v>0</c:v>
                </c:pt>
                <c:pt idx="1">
                  <c:v>0.65359477124183063</c:v>
                </c:pt>
                <c:pt idx="2">
                  <c:v>0.98039215686272896</c:v>
                </c:pt>
                <c:pt idx="3">
                  <c:v>1.3071895424836599</c:v>
                </c:pt>
                <c:pt idx="4">
                  <c:v>2.505446623093579</c:v>
                </c:pt>
                <c:pt idx="5">
                  <c:v>10.784313725489993</c:v>
                </c:pt>
                <c:pt idx="6">
                  <c:v>11.328976034858387</c:v>
                </c:pt>
                <c:pt idx="7">
                  <c:v>19.389978213507625</c:v>
                </c:pt>
                <c:pt idx="8">
                  <c:v>45.315904139433194</c:v>
                </c:pt>
              </c:numCache>
            </c:numRef>
          </c:val>
        </c:ser>
        <c:ser>
          <c:idx val="2"/>
          <c:order val="2"/>
          <c:tx>
            <c:strRef>
              <c:f>'内容集計問５－８ (2)'!$C$337</c:f>
              <c:strCache>
                <c:ptCount val="1"/>
                <c:pt idx="0">
                  <c:v>合計（N=1751）</c:v>
                </c:pt>
              </c:strCache>
            </c:strRef>
          </c:tx>
          <c:dLbls>
            <c:txPr>
              <a:bodyPr/>
              <a:lstStyle/>
              <a:p>
                <a:pPr>
                  <a:defRPr sz="700" b="1">
                    <a:latin typeface="HGPｺﾞｼｯｸM" pitchFamily="50" charset="-128"/>
                    <a:ea typeface="HGPｺﾞｼｯｸM" pitchFamily="50" charset="-128"/>
                  </a:defRPr>
                </a:pPr>
                <a:endParaRPr lang="ja-JP"/>
              </a:p>
            </c:txPr>
            <c:showVal val="1"/>
          </c:dLbls>
          <c:cat>
            <c:strRef>
              <c:f>'内容集計問５－８ (2)'!$D$334:$L$334</c:f>
              <c:strCache>
                <c:ptCount val="9"/>
                <c:pt idx="0">
                  <c:v>娘の夫</c:v>
                </c:pt>
                <c:pt idx="1">
                  <c:v>その他の親族</c:v>
                </c:pt>
                <c:pt idx="2">
                  <c:v>息子の妻</c:v>
                </c:pt>
                <c:pt idx="3">
                  <c:v>その他</c:v>
                </c:pt>
                <c:pt idx="4">
                  <c:v>息子</c:v>
                </c:pt>
                <c:pt idx="5">
                  <c:v>娘</c:v>
                </c:pt>
                <c:pt idx="6">
                  <c:v>ホームヘルパーやボランティア</c:v>
                </c:pt>
                <c:pt idx="7">
                  <c:v>配偶者</c:v>
                </c:pt>
                <c:pt idx="8">
                  <c:v>社会福祉施設やケア住宅に入所</c:v>
                </c:pt>
              </c:strCache>
            </c:strRef>
          </c:cat>
          <c:val>
            <c:numRef>
              <c:f>'内容集計問５－８ (2)'!$D$337:$L$337</c:f>
              <c:numCache>
                <c:formatCode>0.0_ </c:formatCode>
                <c:ptCount val="9"/>
                <c:pt idx="0">
                  <c:v>0</c:v>
                </c:pt>
                <c:pt idx="1">
                  <c:v>0.68532267275842573</c:v>
                </c:pt>
                <c:pt idx="2">
                  <c:v>0.8566533409480297</c:v>
                </c:pt>
                <c:pt idx="3">
                  <c:v>1.484865790976585</c:v>
                </c:pt>
                <c:pt idx="4">
                  <c:v>1.9988577955454021</c:v>
                </c:pt>
                <c:pt idx="5">
                  <c:v>7.8241005139918745</c:v>
                </c:pt>
                <c:pt idx="6">
                  <c:v>9.8800685322673267</c:v>
                </c:pt>
                <c:pt idx="7">
                  <c:v>29.126213592232986</c:v>
                </c:pt>
                <c:pt idx="8">
                  <c:v>40.091376356367789</c:v>
                </c:pt>
              </c:numCache>
            </c:numRef>
          </c:val>
        </c:ser>
        <c:dLbls>
          <c:showVal val="1"/>
        </c:dLbls>
        <c:gapWidth val="75"/>
        <c:axId val="81164544"/>
        <c:axId val="81186816"/>
      </c:barChart>
      <c:catAx>
        <c:axId val="81164544"/>
        <c:scaling>
          <c:orientation val="minMax"/>
        </c:scaling>
        <c:axPos val="l"/>
        <c:majorTickMark val="none"/>
        <c:tickLblPos val="nextTo"/>
        <c:txPr>
          <a:bodyPr/>
          <a:lstStyle/>
          <a:p>
            <a:pPr>
              <a:defRPr sz="900">
                <a:latin typeface="HGPｺﾞｼｯｸM" pitchFamily="50" charset="-128"/>
                <a:ea typeface="HGPｺﾞｼｯｸM" pitchFamily="50" charset="-128"/>
              </a:defRPr>
            </a:pPr>
            <a:endParaRPr lang="ja-JP"/>
          </a:p>
        </c:txPr>
        <c:crossAx val="81186816"/>
        <c:crosses val="autoZero"/>
        <c:auto val="1"/>
        <c:lblAlgn val="ctr"/>
        <c:lblOffset val="100"/>
      </c:catAx>
      <c:valAx>
        <c:axId val="81186816"/>
        <c:scaling>
          <c:orientation val="minMax"/>
        </c:scaling>
        <c:axPos val="b"/>
        <c:numFmt formatCode="0_ " sourceLinked="0"/>
        <c:majorTickMark val="none"/>
        <c:tickLblPos val="nextTo"/>
        <c:txPr>
          <a:bodyPr/>
          <a:lstStyle/>
          <a:p>
            <a:pPr>
              <a:defRPr sz="900">
                <a:latin typeface="HGPｺﾞｼｯｸM" pitchFamily="50" charset="-128"/>
                <a:ea typeface="HGPｺﾞｼｯｸM" pitchFamily="50" charset="-128"/>
              </a:defRPr>
            </a:pPr>
            <a:endParaRPr lang="ja-JP"/>
          </a:p>
        </c:txPr>
        <c:crossAx val="81164544"/>
        <c:crosses val="autoZero"/>
        <c:crossBetween val="between"/>
      </c:valAx>
    </c:plotArea>
    <c:legend>
      <c:legendPos val="r"/>
      <c:layout>
        <c:manualLayout>
          <c:xMode val="edge"/>
          <c:yMode val="edge"/>
          <c:x val="0.81573606230818319"/>
          <c:y val="0.59312701020286129"/>
          <c:w val="0.13945899270734743"/>
          <c:h val="0.2586619837987878"/>
        </c:manualLayout>
      </c:layout>
      <c:spPr>
        <a:noFill/>
        <a:ln>
          <a:solidFill>
            <a:schemeClr val="tx1"/>
          </a:solidFill>
        </a:ln>
      </c:spPr>
      <c:txPr>
        <a:bodyPr/>
        <a:lstStyle/>
        <a:p>
          <a:pPr>
            <a:defRPr sz="800">
              <a:latin typeface="HGPｺﾞｼｯｸM" pitchFamily="50" charset="-128"/>
              <a:ea typeface="HGPｺﾞｼｯｸM" pitchFamily="50" charset="-128"/>
            </a:defRPr>
          </a:pPr>
          <a:endParaRPr lang="ja-JP"/>
        </a:p>
      </c:txPr>
    </c:legend>
    <c:plotVisOnly val="1"/>
  </c:chart>
  <c:spPr>
    <a:noFill/>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ja-JP"/>
  <c:style val="1"/>
  <c:chart>
    <c:autoTitleDeleted val="1"/>
    <c:plotArea>
      <c:layout/>
      <c:lineChart>
        <c:grouping val="standard"/>
        <c:ser>
          <c:idx val="0"/>
          <c:order val="0"/>
          <c:tx>
            <c:strRef>
              <c:f>母子・父子世帯!$A$52</c:f>
              <c:strCache>
                <c:ptCount val="1"/>
                <c:pt idx="0">
                  <c:v>母子世帯</c:v>
                </c:pt>
              </c:strCache>
            </c:strRef>
          </c:tx>
          <c:dLbls>
            <c:dLbl>
              <c:idx val="0"/>
              <c:layout>
                <c:manualLayout>
                  <c:x val="-4.7222222222222332E-2"/>
                  <c:y val="-4.1666666666666664E-2"/>
                </c:manualLayout>
              </c:layout>
              <c:showVal val="1"/>
            </c:dLbl>
            <c:dLbl>
              <c:idx val="1"/>
              <c:layout>
                <c:manualLayout>
                  <c:x val="-0.05"/>
                  <c:y val="-5.5555555555555455E-2"/>
                </c:manualLayout>
              </c:layout>
              <c:showVal val="1"/>
            </c:dLbl>
            <c:dLbl>
              <c:idx val="2"/>
              <c:layout>
                <c:manualLayout>
                  <c:x val="-5.5555555555555455E-2"/>
                  <c:y val="-6.9444444444444503E-2"/>
                </c:manualLayout>
              </c:layout>
              <c:showVal val="1"/>
            </c:dLbl>
            <c:dLbl>
              <c:idx val="3"/>
              <c:layout>
                <c:manualLayout>
                  <c:x val="-6.1111111111111123E-2"/>
                  <c:y val="-5.5555555555555455E-2"/>
                </c:manualLayout>
              </c:layout>
              <c:showVal val="1"/>
            </c:dLbl>
            <c:dLbl>
              <c:idx val="4"/>
              <c:layout>
                <c:manualLayout>
                  <c:x val="-4.1666666666666664E-2"/>
                  <c:y val="-6.0185185185185147E-2"/>
                </c:manualLayout>
              </c:layout>
              <c:showVal val="1"/>
            </c:dLbl>
            <c:txPr>
              <a:bodyPr/>
              <a:lstStyle/>
              <a:p>
                <a:pPr>
                  <a:defRPr sz="700" b="1">
                    <a:latin typeface="HGPｺﾞｼｯｸM" pitchFamily="50" charset="-128"/>
                    <a:ea typeface="HGPｺﾞｼｯｸM" pitchFamily="50" charset="-128"/>
                  </a:defRPr>
                </a:pPr>
                <a:endParaRPr lang="ja-JP"/>
              </a:p>
            </c:txPr>
            <c:showVal val="1"/>
          </c:dLbls>
          <c:cat>
            <c:strRef>
              <c:f>母子・父子世帯!$B$51:$F$51</c:f>
              <c:strCache>
                <c:ptCount val="5"/>
                <c:pt idx="0">
                  <c:v>平成2年</c:v>
                </c:pt>
                <c:pt idx="1">
                  <c:v>平成7年</c:v>
                </c:pt>
                <c:pt idx="2">
                  <c:v>平成12年</c:v>
                </c:pt>
                <c:pt idx="3">
                  <c:v>平成17年</c:v>
                </c:pt>
                <c:pt idx="4">
                  <c:v>平成22年</c:v>
                </c:pt>
              </c:strCache>
            </c:strRef>
          </c:cat>
          <c:val>
            <c:numRef>
              <c:f>母子・父子世帯!$B$52:$F$52</c:f>
              <c:numCache>
                <c:formatCode>0.0_ </c:formatCode>
                <c:ptCount val="5"/>
                <c:pt idx="0" formatCode="General">
                  <c:v>1.1000000000000001</c:v>
                </c:pt>
                <c:pt idx="1">
                  <c:v>1</c:v>
                </c:pt>
                <c:pt idx="2" formatCode="General">
                  <c:v>0.9</c:v>
                </c:pt>
                <c:pt idx="3" formatCode="General">
                  <c:v>1.5</c:v>
                </c:pt>
                <c:pt idx="4" formatCode="General">
                  <c:v>1.5</c:v>
                </c:pt>
              </c:numCache>
            </c:numRef>
          </c:val>
        </c:ser>
        <c:ser>
          <c:idx val="1"/>
          <c:order val="1"/>
          <c:tx>
            <c:strRef>
              <c:f>母子・父子世帯!$A$53</c:f>
              <c:strCache>
                <c:ptCount val="1"/>
                <c:pt idx="0">
                  <c:v>父子世帯</c:v>
                </c:pt>
              </c:strCache>
            </c:strRef>
          </c:tx>
          <c:dLbls>
            <c:dLbl>
              <c:idx val="0"/>
              <c:layout>
                <c:manualLayout>
                  <c:x val="-4.7222222222222332E-2"/>
                  <c:y val="-7.8703703703703734E-2"/>
                </c:manualLayout>
              </c:layout>
              <c:showVal val="1"/>
            </c:dLbl>
            <c:dLbl>
              <c:idx val="1"/>
              <c:layout>
                <c:manualLayout>
                  <c:x val="-4.1666666666666664E-2"/>
                  <c:y val="-6.0185185185185147E-2"/>
                </c:manualLayout>
              </c:layout>
              <c:showVal val="1"/>
            </c:dLbl>
            <c:dLbl>
              <c:idx val="2"/>
              <c:layout>
                <c:manualLayout>
                  <c:x val="-4.4444444444444502E-2"/>
                  <c:y val="-5.5555555555555455E-2"/>
                </c:manualLayout>
              </c:layout>
              <c:showVal val="1"/>
            </c:dLbl>
            <c:dLbl>
              <c:idx val="3"/>
              <c:layout>
                <c:manualLayout>
                  <c:x val="-4.4444444444444502E-2"/>
                  <c:y val="-4.6296296296296523E-2"/>
                </c:manualLayout>
              </c:layout>
              <c:showVal val="1"/>
            </c:dLbl>
            <c:dLbl>
              <c:idx val="4"/>
              <c:layout>
                <c:manualLayout>
                  <c:x val="-4.7222222222222332E-2"/>
                  <c:y val="-4.6296296296296523E-2"/>
                </c:manualLayout>
              </c:layout>
              <c:showVal val="1"/>
            </c:dLbl>
            <c:txPr>
              <a:bodyPr/>
              <a:lstStyle/>
              <a:p>
                <a:pPr>
                  <a:defRPr sz="700" b="1">
                    <a:latin typeface="HGPｺﾞｼｯｸM" pitchFamily="50" charset="-128"/>
                    <a:ea typeface="HGPｺﾞｼｯｸM" pitchFamily="50" charset="-128"/>
                  </a:defRPr>
                </a:pPr>
                <a:endParaRPr lang="ja-JP"/>
              </a:p>
            </c:txPr>
            <c:showVal val="1"/>
          </c:dLbls>
          <c:cat>
            <c:strRef>
              <c:f>母子・父子世帯!$B$51:$F$51</c:f>
              <c:strCache>
                <c:ptCount val="5"/>
                <c:pt idx="0">
                  <c:v>平成2年</c:v>
                </c:pt>
                <c:pt idx="1">
                  <c:v>平成7年</c:v>
                </c:pt>
                <c:pt idx="2">
                  <c:v>平成12年</c:v>
                </c:pt>
                <c:pt idx="3">
                  <c:v>平成17年</c:v>
                </c:pt>
                <c:pt idx="4">
                  <c:v>平成22年</c:v>
                </c:pt>
              </c:strCache>
            </c:strRef>
          </c:cat>
          <c:val>
            <c:numRef>
              <c:f>母子・父子世帯!$B$53:$F$53</c:f>
              <c:numCache>
                <c:formatCode>General</c:formatCode>
                <c:ptCount val="5"/>
                <c:pt idx="0">
                  <c:v>0.4</c:v>
                </c:pt>
                <c:pt idx="1">
                  <c:v>0.2</c:v>
                </c:pt>
                <c:pt idx="2">
                  <c:v>0.2</c:v>
                </c:pt>
                <c:pt idx="3">
                  <c:v>0.2</c:v>
                </c:pt>
                <c:pt idx="4">
                  <c:v>0.2</c:v>
                </c:pt>
              </c:numCache>
            </c:numRef>
          </c:val>
        </c:ser>
        <c:dLbls>
          <c:showVal val="1"/>
        </c:dLbls>
        <c:marker val="1"/>
        <c:axId val="81273600"/>
        <c:axId val="81275136"/>
      </c:lineChart>
      <c:catAx>
        <c:axId val="81273600"/>
        <c:scaling>
          <c:orientation val="minMax"/>
        </c:scaling>
        <c:axPos val="b"/>
        <c:majorTickMark val="none"/>
        <c:tickLblPos val="nextTo"/>
        <c:txPr>
          <a:bodyPr/>
          <a:lstStyle/>
          <a:p>
            <a:pPr>
              <a:defRPr sz="800">
                <a:latin typeface="HGPｺﾞｼｯｸM" pitchFamily="50" charset="-128"/>
                <a:ea typeface="HGPｺﾞｼｯｸM" pitchFamily="50" charset="-128"/>
              </a:defRPr>
            </a:pPr>
            <a:endParaRPr lang="ja-JP"/>
          </a:p>
        </c:txPr>
        <c:crossAx val="81275136"/>
        <c:crosses val="autoZero"/>
        <c:auto val="1"/>
        <c:lblAlgn val="ctr"/>
        <c:lblOffset val="100"/>
      </c:catAx>
      <c:valAx>
        <c:axId val="81275136"/>
        <c:scaling>
          <c:orientation val="minMax"/>
          <c:max val="2"/>
        </c:scaling>
        <c:axPos val="l"/>
        <c:majorGridlines/>
        <c:numFmt formatCode="#,##0.0_);[Red]\(#,##0.0\)" sourceLinked="0"/>
        <c:majorTickMark val="none"/>
        <c:tickLblPos val="nextTo"/>
        <c:txPr>
          <a:bodyPr/>
          <a:lstStyle/>
          <a:p>
            <a:pPr>
              <a:defRPr sz="800">
                <a:latin typeface="HGPｺﾞｼｯｸM" pitchFamily="50" charset="-128"/>
                <a:ea typeface="HGPｺﾞｼｯｸM" pitchFamily="50" charset="-128"/>
              </a:defRPr>
            </a:pPr>
            <a:endParaRPr lang="ja-JP"/>
          </a:p>
        </c:txPr>
        <c:crossAx val="81273600"/>
        <c:crosses val="autoZero"/>
        <c:crossBetween val="between"/>
        <c:majorUnit val="0.5"/>
      </c:valAx>
    </c:plotArea>
    <c:legend>
      <c:legendPos val="r"/>
      <c:spPr>
        <a:ln>
          <a:solidFill>
            <a:schemeClr val="tx1"/>
          </a:solidFill>
        </a:ln>
      </c:spPr>
      <c:txPr>
        <a:bodyPr/>
        <a:lstStyle/>
        <a:p>
          <a:pPr>
            <a:defRPr sz="900">
              <a:latin typeface="HGPｺﾞｼｯｸM" pitchFamily="50" charset="-128"/>
              <a:ea typeface="HGPｺﾞｼｯｸM" pitchFamily="50" charset="-128"/>
            </a:defRPr>
          </a:pPr>
          <a:endParaRPr lang="ja-JP"/>
        </a:p>
      </c:txPr>
    </c:legend>
    <c:plotVisOnly val="1"/>
  </c:chart>
  <c:spPr>
    <a:noFill/>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ja-JP"/>
  <c:style val="33"/>
  <c:chart>
    <c:plotArea>
      <c:layout>
        <c:manualLayout>
          <c:layoutTarget val="inner"/>
          <c:xMode val="edge"/>
          <c:yMode val="edge"/>
          <c:x val="0.11154504175099079"/>
          <c:y val="3.094233473980321E-2"/>
          <c:w val="0.57856000181402756"/>
          <c:h val="0.88679778951681754"/>
        </c:manualLayout>
      </c:layout>
      <c:barChart>
        <c:barDir val="bar"/>
        <c:grouping val="percentStacked"/>
        <c:ser>
          <c:idx val="0"/>
          <c:order val="0"/>
          <c:tx>
            <c:strRef>
              <c:f>'内容集計問５－８ (2)'!$L$414</c:f>
              <c:strCache>
                <c:ptCount val="1"/>
                <c:pt idx="0">
                  <c:v>何度もあった</c:v>
                </c:pt>
              </c:strCache>
            </c:strRef>
          </c:tx>
          <c:dLbls>
            <c:dLbl>
              <c:idx val="0"/>
              <c:layout>
                <c:manualLayout>
                  <c:x val="1.6359918200409003E-2"/>
                  <c:y val="0"/>
                </c:manualLayout>
              </c:layout>
              <c:showVal val="1"/>
            </c:dLbl>
            <c:dLbl>
              <c:idx val="1"/>
              <c:layout>
                <c:manualLayout>
                  <c:x val="1.6359918200409003E-2"/>
                  <c:y val="1.0313992431814339E-16"/>
                </c:manualLayout>
              </c:layout>
              <c:showVal val="1"/>
            </c:dLbl>
            <c:dLbl>
              <c:idx val="2"/>
              <c:layout>
                <c:manualLayout>
                  <c:x val="1.6359918200409013E-2"/>
                  <c:y val="0"/>
                </c:manualLayout>
              </c:layout>
              <c:showVal val="1"/>
            </c:dLbl>
            <c:dLbl>
              <c:idx val="3"/>
              <c:layout>
                <c:manualLayout>
                  <c:x val="2.1813224267212012E-2"/>
                  <c:y val="0"/>
                </c:manualLayout>
              </c:layout>
              <c:showVal val="1"/>
            </c:dLbl>
            <c:dLbl>
              <c:idx val="4"/>
              <c:layout>
                <c:manualLayout>
                  <c:x val="1.0906612133605978E-2"/>
                  <c:y val="0"/>
                </c:manualLayout>
              </c:layout>
              <c:showVal val="1"/>
            </c:dLbl>
            <c:dLbl>
              <c:idx val="5"/>
              <c:layout>
                <c:manualLayout>
                  <c:x val="1.3633265167007561E-2"/>
                  <c:y val="0"/>
                </c:manualLayout>
              </c:layout>
              <c:showVal val="1"/>
            </c:dLbl>
            <c:dLbl>
              <c:idx val="6"/>
              <c:layout>
                <c:manualLayout>
                  <c:x val="1.9086571233811304E-2"/>
                  <c:y val="0"/>
                </c:manualLayout>
              </c:layout>
              <c:showVal val="1"/>
            </c:dLbl>
            <c:dLbl>
              <c:idx val="7"/>
              <c:layout>
                <c:manualLayout>
                  <c:x val="8.179959100204505E-3"/>
                  <c:y val="0"/>
                </c:manualLayout>
              </c:layout>
              <c:showVal val="1"/>
            </c:dLbl>
            <c:dLbl>
              <c:idx val="8"/>
              <c:layout>
                <c:manualLayout>
                  <c:x val="1.3633265167007561E-2"/>
                  <c:y val="0"/>
                </c:manualLayout>
              </c:layout>
              <c:showVal val="1"/>
            </c:dLbl>
            <c:dLbl>
              <c:idx val="9"/>
              <c:layout>
                <c:manualLayout>
                  <c:x val="5.7595392368610518E-3"/>
                  <c:y val="0"/>
                </c:manualLayout>
              </c:layout>
              <c:showVal val="1"/>
            </c:dLbl>
            <c:dLbl>
              <c:idx val="12"/>
              <c:layout>
                <c:manualLayout>
                  <c:x val="1.6359918200409003E-2"/>
                  <c:y val="0"/>
                </c:manualLayout>
              </c:layout>
              <c:showVal val="1"/>
            </c:dLbl>
            <c:dLbl>
              <c:idx val="13"/>
              <c:layout>
                <c:manualLayout>
                  <c:x val="1.6359918200409003E-2"/>
                  <c:y val="0"/>
                </c:manualLayout>
              </c:layout>
              <c:showVal val="1"/>
            </c:dLbl>
            <c:dLbl>
              <c:idx val="14"/>
              <c:layout>
                <c:manualLayout>
                  <c:x val="1.0906612133606008E-2"/>
                  <c:y val="2.5784981079536514E-17"/>
                </c:manualLayout>
              </c:layout>
              <c:showVal val="1"/>
            </c:dLbl>
            <c:dLbl>
              <c:idx val="15"/>
              <c:layout>
                <c:manualLayout>
                  <c:x val="1.3633265167007561E-2"/>
                  <c:y val="0"/>
                </c:manualLayout>
              </c:layout>
              <c:showVal val="1"/>
            </c:dLbl>
            <c:txPr>
              <a:bodyPr/>
              <a:lstStyle/>
              <a:p>
                <a:pPr>
                  <a:defRPr sz="700" b="1">
                    <a:latin typeface="HGPｺﾞｼｯｸM" pitchFamily="50" charset="-128"/>
                    <a:ea typeface="HGPｺﾞｼｯｸM" pitchFamily="50" charset="-128"/>
                  </a:defRPr>
                </a:pPr>
                <a:endParaRPr lang="ja-JP"/>
              </a:p>
            </c:txPr>
            <c:showVal val="1"/>
          </c:dLbls>
          <c:cat>
            <c:strRef>
              <c:f>'内容集計問５－８ (2)'!$K$415:$K$432</c:f>
              <c:strCache>
                <c:ptCount val="18"/>
                <c:pt idx="0">
                  <c:v>男</c:v>
                </c:pt>
                <c:pt idx="1">
                  <c:v>女</c:v>
                </c:pt>
                <c:pt idx="2">
                  <c:v>合計</c:v>
                </c:pt>
                <c:pt idx="3">
                  <c:v>男</c:v>
                </c:pt>
                <c:pt idx="4">
                  <c:v>女</c:v>
                </c:pt>
                <c:pt idx="5">
                  <c:v>合計</c:v>
                </c:pt>
                <c:pt idx="6">
                  <c:v>男</c:v>
                </c:pt>
                <c:pt idx="7">
                  <c:v>女</c:v>
                </c:pt>
                <c:pt idx="8">
                  <c:v>合計</c:v>
                </c:pt>
                <c:pt idx="9">
                  <c:v>男</c:v>
                </c:pt>
                <c:pt idx="10">
                  <c:v>女</c:v>
                </c:pt>
                <c:pt idx="11">
                  <c:v>合計</c:v>
                </c:pt>
                <c:pt idx="12">
                  <c:v>男</c:v>
                </c:pt>
                <c:pt idx="13">
                  <c:v>女</c:v>
                </c:pt>
                <c:pt idx="14">
                  <c:v>合計</c:v>
                </c:pt>
                <c:pt idx="15">
                  <c:v>男</c:v>
                </c:pt>
                <c:pt idx="16">
                  <c:v>女</c:v>
                </c:pt>
                <c:pt idx="17">
                  <c:v>合計</c:v>
                </c:pt>
              </c:strCache>
            </c:strRef>
          </c:cat>
          <c:val>
            <c:numRef>
              <c:f>'内容集計問５－８ (2)'!$L$415:$L$432</c:f>
              <c:numCache>
                <c:formatCode>0.0_ </c:formatCode>
                <c:ptCount val="18"/>
                <c:pt idx="0">
                  <c:v>0.98199672667757865</c:v>
                </c:pt>
                <c:pt idx="1">
                  <c:v>2.1828103683492497</c:v>
                </c:pt>
                <c:pt idx="2">
                  <c:v>1.5536723163841539</c:v>
                </c:pt>
                <c:pt idx="3">
                  <c:v>0.16313213703099599</c:v>
                </c:pt>
                <c:pt idx="4">
                  <c:v>2.4489795918367352</c:v>
                </c:pt>
                <c:pt idx="5">
                  <c:v>1.5503875968992518</c:v>
                </c:pt>
                <c:pt idx="6">
                  <c:v>0.32626427406199032</c:v>
                </c:pt>
                <c:pt idx="7">
                  <c:v>3.2697547683924988</c:v>
                </c:pt>
                <c:pt idx="8">
                  <c:v>1.973220577871764</c:v>
                </c:pt>
                <c:pt idx="9">
                  <c:v>4.0453074433656964</c:v>
                </c:pt>
                <c:pt idx="10">
                  <c:v>6.8306010928962024</c:v>
                </c:pt>
                <c:pt idx="11">
                  <c:v>5.5555555555553866</c:v>
                </c:pt>
                <c:pt idx="12">
                  <c:v>0.80775444264945284</c:v>
                </c:pt>
                <c:pt idx="13">
                  <c:v>2.8416779431664407</c:v>
                </c:pt>
                <c:pt idx="14">
                  <c:v>1.9566736547868835</c:v>
                </c:pt>
                <c:pt idx="15">
                  <c:v>1.615508885298869</c:v>
                </c:pt>
                <c:pt idx="16">
                  <c:v>4.8780487804879034</c:v>
                </c:pt>
                <c:pt idx="17">
                  <c:v>3.5714285714285707</c:v>
                </c:pt>
              </c:numCache>
            </c:numRef>
          </c:val>
        </c:ser>
        <c:ser>
          <c:idx val="1"/>
          <c:order val="1"/>
          <c:tx>
            <c:strRef>
              <c:f>'内容集計問５－８ (2)'!$M$414</c:f>
              <c:strCache>
                <c:ptCount val="1"/>
                <c:pt idx="0">
                  <c:v>一、二度あった</c:v>
                </c:pt>
              </c:strCache>
            </c:strRef>
          </c:tx>
          <c:dLbls>
            <c:dLbl>
              <c:idx val="0"/>
              <c:layout>
                <c:manualLayout>
                  <c:x val="4.0899795501022497E-2"/>
                  <c:y val="2.8129395218002813E-3"/>
                </c:manualLayout>
              </c:layout>
              <c:showVal val="1"/>
            </c:dLbl>
            <c:dLbl>
              <c:idx val="1"/>
              <c:layout>
                <c:manualLayout>
                  <c:x val="4.4545047419828482E-2"/>
                  <c:y val="-2.214913009291636E-7"/>
                </c:manualLayout>
              </c:layout>
              <c:showVal val="1"/>
            </c:dLbl>
            <c:dLbl>
              <c:idx val="2"/>
              <c:layout>
                <c:manualLayout>
                  <c:x val="4.1359160558493896E-2"/>
                  <c:y val="0"/>
                </c:manualLayout>
              </c:layout>
              <c:showVal val="1"/>
            </c:dLbl>
            <c:dLbl>
              <c:idx val="3"/>
              <c:layout>
                <c:manualLayout>
                  <c:x val="6.8166325835039163E-2"/>
                  <c:y val="0"/>
                </c:manualLayout>
              </c:layout>
              <c:showVal val="1"/>
            </c:dLbl>
            <c:dLbl>
              <c:idx val="4"/>
              <c:layout>
                <c:manualLayout>
                  <c:x val="4.4545047419828482E-2"/>
                  <c:y val="0"/>
                </c:manualLayout>
              </c:layout>
              <c:showVal val="1"/>
            </c:dLbl>
            <c:dLbl>
              <c:idx val="5"/>
              <c:layout>
                <c:manualLayout>
                  <c:x val="4.0899795501022497E-2"/>
                  <c:y val="0"/>
                </c:manualLayout>
              </c:layout>
              <c:showVal val="1"/>
            </c:dLbl>
            <c:dLbl>
              <c:idx val="6"/>
              <c:layout>
                <c:manualLayout>
                  <c:x val="5.7259713701431493E-2"/>
                  <c:y val="0"/>
                </c:manualLayout>
              </c:layout>
              <c:showVal val="1"/>
            </c:dLbl>
            <c:dLbl>
              <c:idx val="7"/>
              <c:layout>
                <c:manualLayout>
                  <c:x val="3.3638430185427691E-2"/>
                  <c:y val="0"/>
                </c:manualLayout>
              </c:layout>
              <c:showVal val="1"/>
            </c:dLbl>
            <c:dLbl>
              <c:idx val="8"/>
              <c:layout>
                <c:manualLayout>
                  <c:x val="3.8173142467622295E-2"/>
                  <c:y val="0"/>
                </c:manualLayout>
              </c:layout>
              <c:showVal val="1"/>
            </c:dLbl>
            <c:dLbl>
              <c:idx val="9"/>
              <c:layout>
                <c:manualLayout>
                  <c:x val="1.7278617710583158E-2"/>
                  <c:y val="0"/>
                </c:manualLayout>
              </c:layout>
              <c:showVal val="1"/>
            </c:dLbl>
            <c:dLbl>
              <c:idx val="12"/>
              <c:layout>
                <c:manualLayout>
                  <c:x val="5.4533060668029987E-2"/>
                  <c:y val="0"/>
                </c:manualLayout>
              </c:layout>
              <c:showVal val="1"/>
            </c:dLbl>
            <c:dLbl>
              <c:idx val="13"/>
              <c:layout>
                <c:manualLayout>
                  <c:x val="3.8938793557932685E-2"/>
                  <c:y val="2.8129395218002813E-3"/>
                </c:manualLayout>
              </c:layout>
              <c:showVal val="1"/>
            </c:dLbl>
            <c:dLbl>
              <c:idx val="14"/>
              <c:layout>
                <c:manualLayout>
                  <c:x val="3.0452543324093202E-2"/>
                  <c:y val="0"/>
                </c:manualLayout>
              </c:layout>
              <c:showVal val="1"/>
            </c:dLbl>
            <c:dLbl>
              <c:idx val="15"/>
              <c:layout>
                <c:manualLayout>
                  <c:x val="2.7878890948566652E-2"/>
                  <c:y val="0"/>
                </c:manualLayout>
              </c:layout>
              <c:showVal val="1"/>
            </c:dLbl>
            <c:txPr>
              <a:bodyPr/>
              <a:lstStyle/>
              <a:p>
                <a:pPr>
                  <a:defRPr sz="700" b="1">
                    <a:latin typeface="HGPｺﾞｼｯｸM" pitchFamily="50" charset="-128"/>
                    <a:ea typeface="HGPｺﾞｼｯｸM" pitchFamily="50" charset="-128"/>
                  </a:defRPr>
                </a:pPr>
                <a:endParaRPr lang="ja-JP"/>
              </a:p>
            </c:txPr>
            <c:showVal val="1"/>
          </c:dLbls>
          <c:cat>
            <c:strRef>
              <c:f>'内容集計問５－８ (2)'!$K$415:$K$432</c:f>
              <c:strCache>
                <c:ptCount val="18"/>
                <c:pt idx="0">
                  <c:v>男</c:v>
                </c:pt>
                <c:pt idx="1">
                  <c:v>女</c:v>
                </c:pt>
                <c:pt idx="2">
                  <c:v>合計</c:v>
                </c:pt>
                <c:pt idx="3">
                  <c:v>男</c:v>
                </c:pt>
                <c:pt idx="4">
                  <c:v>女</c:v>
                </c:pt>
                <c:pt idx="5">
                  <c:v>合計</c:v>
                </c:pt>
                <c:pt idx="6">
                  <c:v>男</c:v>
                </c:pt>
                <c:pt idx="7">
                  <c:v>女</c:v>
                </c:pt>
                <c:pt idx="8">
                  <c:v>合計</c:v>
                </c:pt>
                <c:pt idx="9">
                  <c:v>男</c:v>
                </c:pt>
                <c:pt idx="10">
                  <c:v>女</c:v>
                </c:pt>
                <c:pt idx="11">
                  <c:v>合計</c:v>
                </c:pt>
                <c:pt idx="12">
                  <c:v>男</c:v>
                </c:pt>
                <c:pt idx="13">
                  <c:v>女</c:v>
                </c:pt>
                <c:pt idx="14">
                  <c:v>合計</c:v>
                </c:pt>
                <c:pt idx="15">
                  <c:v>男</c:v>
                </c:pt>
                <c:pt idx="16">
                  <c:v>女</c:v>
                </c:pt>
                <c:pt idx="17">
                  <c:v>合計</c:v>
                </c:pt>
              </c:strCache>
            </c:strRef>
          </c:cat>
          <c:val>
            <c:numRef>
              <c:f>'内容集計問５－８ (2)'!$M$415:$M$432</c:f>
              <c:numCache>
                <c:formatCode>0.0_ </c:formatCode>
                <c:ptCount val="18"/>
                <c:pt idx="0">
                  <c:v>1.9639934533551398</c:v>
                </c:pt>
                <c:pt idx="1">
                  <c:v>3.6834924965893592</c:v>
                </c:pt>
                <c:pt idx="2">
                  <c:v>2.9661016949152543</c:v>
                </c:pt>
                <c:pt idx="3">
                  <c:v>0.65252854812398065</c:v>
                </c:pt>
                <c:pt idx="4">
                  <c:v>1.9047619047619284</c:v>
                </c:pt>
                <c:pt idx="5">
                  <c:v>1.3389711064129668</c:v>
                </c:pt>
                <c:pt idx="6">
                  <c:v>1.6313213703099192</c:v>
                </c:pt>
                <c:pt idx="7">
                  <c:v>7.6294277929155312</c:v>
                </c:pt>
                <c:pt idx="8">
                  <c:v>5.0035236081747714</c:v>
                </c:pt>
                <c:pt idx="9">
                  <c:v>10.032362459546926</c:v>
                </c:pt>
                <c:pt idx="10">
                  <c:v>12.704918032786868</c:v>
                </c:pt>
                <c:pt idx="11">
                  <c:v>11.603375527426158</c:v>
                </c:pt>
                <c:pt idx="12">
                  <c:v>3.2310177705977412</c:v>
                </c:pt>
                <c:pt idx="13">
                  <c:v>5.1420838971583205</c:v>
                </c:pt>
                <c:pt idx="14">
                  <c:v>4.332634521313766</c:v>
                </c:pt>
                <c:pt idx="15">
                  <c:v>7.5928917609046884</c:v>
                </c:pt>
                <c:pt idx="16">
                  <c:v>12.330623306233063</c:v>
                </c:pt>
                <c:pt idx="17">
                  <c:v>10.154061624649858</c:v>
                </c:pt>
              </c:numCache>
            </c:numRef>
          </c:val>
        </c:ser>
        <c:ser>
          <c:idx val="2"/>
          <c:order val="2"/>
          <c:tx>
            <c:strRef>
              <c:f>'内容集計問５－８ (2)'!$N$414</c:f>
              <c:strCache>
                <c:ptCount val="1"/>
                <c:pt idx="0">
                  <c:v>全くない</c:v>
                </c:pt>
              </c:strCache>
            </c:strRef>
          </c:tx>
          <c:dLbls>
            <c:txPr>
              <a:bodyPr/>
              <a:lstStyle/>
              <a:p>
                <a:pPr>
                  <a:defRPr sz="700" b="1">
                    <a:latin typeface="HGPｺﾞｼｯｸM" pitchFamily="50" charset="-128"/>
                    <a:ea typeface="HGPｺﾞｼｯｸM" pitchFamily="50" charset="-128"/>
                  </a:defRPr>
                </a:pPr>
                <a:endParaRPr lang="ja-JP"/>
              </a:p>
            </c:txPr>
            <c:showVal val="1"/>
          </c:dLbls>
          <c:cat>
            <c:strRef>
              <c:f>'内容集計問５－８ (2)'!$K$415:$K$432</c:f>
              <c:strCache>
                <c:ptCount val="18"/>
                <c:pt idx="0">
                  <c:v>男</c:v>
                </c:pt>
                <c:pt idx="1">
                  <c:v>女</c:v>
                </c:pt>
                <c:pt idx="2">
                  <c:v>合計</c:v>
                </c:pt>
                <c:pt idx="3">
                  <c:v>男</c:v>
                </c:pt>
                <c:pt idx="4">
                  <c:v>女</c:v>
                </c:pt>
                <c:pt idx="5">
                  <c:v>合計</c:v>
                </c:pt>
                <c:pt idx="6">
                  <c:v>男</c:v>
                </c:pt>
                <c:pt idx="7">
                  <c:v>女</c:v>
                </c:pt>
                <c:pt idx="8">
                  <c:v>合計</c:v>
                </c:pt>
                <c:pt idx="9">
                  <c:v>男</c:v>
                </c:pt>
                <c:pt idx="10">
                  <c:v>女</c:v>
                </c:pt>
                <c:pt idx="11">
                  <c:v>合計</c:v>
                </c:pt>
                <c:pt idx="12">
                  <c:v>男</c:v>
                </c:pt>
                <c:pt idx="13">
                  <c:v>女</c:v>
                </c:pt>
                <c:pt idx="14">
                  <c:v>合計</c:v>
                </c:pt>
                <c:pt idx="15">
                  <c:v>男</c:v>
                </c:pt>
                <c:pt idx="16">
                  <c:v>女</c:v>
                </c:pt>
                <c:pt idx="17">
                  <c:v>合計</c:v>
                </c:pt>
              </c:strCache>
            </c:strRef>
          </c:cat>
          <c:val>
            <c:numRef>
              <c:f>'内容集計問５－８ (2)'!$N$415:$N$432</c:f>
              <c:numCache>
                <c:formatCode>0.0_ </c:formatCode>
                <c:ptCount val="18"/>
                <c:pt idx="0">
                  <c:v>97</c:v>
                </c:pt>
                <c:pt idx="1">
                  <c:v>94.133697135060658</c:v>
                </c:pt>
                <c:pt idx="2">
                  <c:v>95.4</c:v>
                </c:pt>
                <c:pt idx="3">
                  <c:v>99.1</c:v>
                </c:pt>
                <c:pt idx="4">
                  <c:v>95.7</c:v>
                </c:pt>
                <c:pt idx="5">
                  <c:v>97.110641296687788</c:v>
                </c:pt>
                <c:pt idx="6">
                  <c:v>98.1</c:v>
                </c:pt>
                <c:pt idx="7">
                  <c:v>89.100817438692019</c:v>
                </c:pt>
                <c:pt idx="8">
                  <c:v>93.023255813952858</c:v>
                </c:pt>
                <c:pt idx="9">
                  <c:v>86</c:v>
                </c:pt>
                <c:pt idx="10">
                  <c:v>80.464480874316934</c:v>
                </c:pt>
                <c:pt idx="11">
                  <c:v>82.841068917018276</c:v>
                </c:pt>
                <c:pt idx="12">
                  <c:v>95.961227786753227</c:v>
                </c:pt>
                <c:pt idx="13">
                  <c:v>92.1</c:v>
                </c:pt>
                <c:pt idx="14">
                  <c:v>93.710691823899353</c:v>
                </c:pt>
                <c:pt idx="15">
                  <c:v>90.791599353796443</c:v>
                </c:pt>
                <c:pt idx="16">
                  <c:v>82.791327913279133</c:v>
                </c:pt>
                <c:pt idx="17">
                  <c:v>86.2</c:v>
                </c:pt>
              </c:numCache>
            </c:numRef>
          </c:val>
        </c:ser>
        <c:dLbls>
          <c:showVal val="1"/>
        </c:dLbls>
        <c:gapWidth val="75"/>
        <c:overlap val="100"/>
        <c:axId val="80982400"/>
        <c:axId val="80983936"/>
      </c:barChart>
      <c:catAx>
        <c:axId val="80982400"/>
        <c:scaling>
          <c:orientation val="minMax"/>
        </c:scaling>
        <c:axPos val="l"/>
        <c:majorTickMark val="none"/>
        <c:tickLblPos val="nextTo"/>
        <c:txPr>
          <a:bodyPr/>
          <a:lstStyle/>
          <a:p>
            <a:pPr>
              <a:defRPr sz="900">
                <a:latin typeface="HGPｺﾞｼｯｸM" pitchFamily="50" charset="-128"/>
                <a:ea typeface="HGPｺﾞｼｯｸM" pitchFamily="50" charset="-128"/>
              </a:defRPr>
            </a:pPr>
            <a:endParaRPr lang="ja-JP"/>
          </a:p>
        </c:txPr>
        <c:crossAx val="80983936"/>
        <c:crosses val="autoZero"/>
        <c:auto val="1"/>
        <c:lblAlgn val="ctr"/>
        <c:lblOffset val="100"/>
      </c:catAx>
      <c:valAx>
        <c:axId val="80983936"/>
        <c:scaling>
          <c:orientation val="minMax"/>
        </c:scaling>
        <c:axPos val="b"/>
        <c:numFmt formatCode="0%" sourceLinked="1"/>
        <c:majorTickMark val="none"/>
        <c:tickLblPos val="nextTo"/>
        <c:txPr>
          <a:bodyPr/>
          <a:lstStyle/>
          <a:p>
            <a:pPr>
              <a:defRPr sz="800">
                <a:latin typeface="HGPｺﾞｼｯｸM" pitchFamily="50" charset="-128"/>
                <a:ea typeface="HGPｺﾞｼｯｸM" pitchFamily="50" charset="-128"/>
              </a:defRPr>
            </a:pPr>
            <a:endParaRPr lang="ja-JP"/>
          </a:p>
        </c:txPr>
        <c:crossAx val="80982400"/>
        <c:crosses val="autoZero"/>
        <c:crossBetween val="between"/>
      </c:valAx>
    </c:plotArea>
    <c:legend>
      <c:legendPos val="r"/>
      <c:layout>
        <c:manualLayout>
          <c:xMode val="edge"/>
          <c:yMode val="edge"/>
          <c:x val="0.6999592977443696"/>
          <c:y val="0.4064135021097075"/>
          <c:w val="0.14202139419397641"/>
          <c:h val="0.21248856551158959"/>
        </c:manualLayout>
      </c:layout>
      <c:spPr>
        <a:ln>
          <a:solidFill>
            <a:schemeClr val="tx1"/>
          </a:solidFill>
        </a:ln>
      </c:spPr>
      <c:txPr>
        <a:bodyPr/>
        <a:lstStyle/>
        <a:p>
          <a:pPr>
            <a:defRPr sz="800"/>
          </a:pPr>
          <a:endParaRPr lang="ja-JP"/>
        </a:p>
      </c:txPr>
    </c:legend>
    <c:plotVisOnly val="1"/>
  </c:chart>
  <c:spPr>
    <a:noFill/>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ja-JP"/>
  <c:style val="33"/>
  <c:chart>
    <c:plotArea>
      <c:layout/>
      <c:barChart>
        <c:barDir val="bar"/>
        <c:grouping val="percentStacked"/>
        <c:ser>
          <c:idx val="0"/>
          <c:order val="0"/>
          <c:tx>
            <c:strRef>
              <c:f>'内容集計問５－８ (2)'!$D$567</c:f>
              <c:strCache>
                <c:ptCount val="1"/>
                <c:pt idx="0">
                  <c:v>暴力を受けたことがある</c:v>
                </c:pt>
              </c:strCache>
            </c:strRef>
          </c:tx>
          <c:dLbls>
            <c:txPr>
              <a:bodyPr/>
              <a:lstStyle/>
              <a:p>
                <a:pPr>
                  <a:defRPr sz="700" b="1">
                    <a:latin typeface="HGPｺﾞｼｯｸM" pitchFamily="50" charset="-128"/>
                    <a:ea typeface="HGPｺﾞｼｯｸM" pitchFamily="50" charset="-128"/>
                  </a:defRPr>
                </a:pPr>
                <a:endParaRPr lang="ja-JP"/>
              </a:p>
            </c:txPr>
            <c:showVal val="1"/>
          </c:dLbls>
          <c:cat>
            <c:strRef>
              <c:f>'内容集計問５－８ (2)'!$C$568:$C$570</c:f>
              <c:strCache>
                <c:ptCount val="3"/>
                <c:pt idx="0">
                  <c:v>男（N=679）</c:v>
                </c:pt>
                <c:pt idx="1">
                  <c:v>女（N=822）</c:v>
                </c:pt>
                <c:pt idx="2">
                  <c:v>合計（N=1579）</c:v>
                </c:pt>
              </c:strCache>
            </c:strRef>
          </c:cat>
          <c:val>
            <c:numRef>
              <c:f>'内容集計問５－８ (2)'!$D$568:$D$570</c:f>
              <c:numCache>
                <c:formatCode>0.0_ </c:formatCode>
                <c:ptCount val="3"/>
                <c:pt idx="0">
                  <c:v>17.525773195876287</c:v>
                </c:pt>
                <c:pt idx="1">
                  <c:v>25.304136253041289</c:v>
                </c:pt>
                <c:pt idx="2">
                  <c:v>21.849271690943628</c:v>
                </c:pt>
              </c:numCache>
            </c:numRef>
          </c:val>
        </c:ser>
        <c:ser>
          <c:idx val="1"/>
          <c:order val="1"/>
          <c:tx>
            <c:strRef>
              <c:f>'内容集計問５－８ (2)'!$E$567</c:f>
              <c:strCache>
                <c:ptCount val="1"/>
                <c:pt idx="0">
                  <c:v>暴力を受けたことがない</c:v>
                </c:pt>
              </c:strCache>
            </c:strRef>
          </c:tx>
          <c:dLbls>
            <c:txPr>
              <a:bodyPr/>
              <a:lstStyle/>
              <a:p>
                <a:pPr>
                  <a:defRPr sz="700" b="1">
                    <a:latin typeface="HGPｺﾞｼｯｸM" pitchFamily="50" charset="-128"/>
                    <a:ea typeface="HGPｺﾞｼｯｸM" pitchFamily="50" charset="-128"/>
                  </a:defRPr>
                </a:pPr>
                <a:endParaRPr lang="ja-JP"/>
              </a:p>
            </c:txPr>
            <c:showVal val="1"/>
          </c:dLbls>
          <c:cat>
            <c:strRef>
              <c:f>'内容集計問５－８ (2)'!$C$568:$C$570</c:f>
              <c:strCache>
                <c:ptCount val="3"/>
                <c:pt idx="0">
                  <c:v>男（N=679）</c:v>
                </c:pt>
                <c:pt idx="1">
                  <c:v>女（N=822）</c:v>
                </c:pt>
                <c:pt idx="2">
                  <c:v>合計（N=1579）</c:v>
                </c:pt>
              </c:strCache>
            </c:strRef>
          </c:cat>
          <c:val>
            <c:numRef>
              <c:f>'内容集計問５－８ (2)'!$E$568:$E$570</c:f>
              <c:numCache>
                <c:formatCode>0.0_ </c:formatCode>
                <c:ptCount val="3"/>
                <c:pt idx="0">
                  <c:v>82.474226804123703</c:v>
                </c:pt>
                <c:pt idx="1">
                  <c:v>74.695863746958608</c:v>
                </c:pt>
                <c:pt idx="2">
                  <c:v>78.150728309053576</c:v>
                </c:pt>
              </c:numCache>
            </c:numRef>
          </c:val>
        </c:ser>
        <c:dLbls>
          <c:showVal val="1"/>
        </c:dLbls>
        <c:gapWidth val="75"/>
        <c:overlap val="100"/>
        <c:axId val="81475840"/>
        <c:axId val="81485824"/>
      </c:barChart>
      <c:catAx>
        <c:axId val="81475840"/>
        <c:scaling>
          <c:orientation val="minMax"/>
        </c:scaling>
        <c:axPos val="l"/>
        <c:majorTickMark val="none"/>
        <c:tickLblPos val="nextTo"/>
        <c:txPr>
          <a:bodyPr/>
          <a:lstStyle/>
          <a:p>
            <a:pPr>
              <a:defRPr sz="700">
                <a:latin typeface="HGPｺﾞｼｯｸM" pitchFamily="50" charset="-128"/>
                <a:ea typeface="HGPｺﾞｼｯｸM" pitchFamily="50" charset="-128"/>
              </a:defRPr>
            </a:pPr>
            <a:endParaRPr lang="ja-JP"/>
          </a:p>
        </c:txPr>
        <c:crossAx val="81485824"/>
        <c:crosses val="autoZero"/>
        <c:auto val="1"/>
        <c:lblAlgn val="ctr"/>
        <c:lblOffset val="100"/>
      </c:catAx>
      <c:valAx>
        <c:axId val="81485824"/>
        <c:scaling>
          <c:orientation val="minMax"/>
        </c:scaling>
        <c:axPos val="b"/>
        <c:numFmt formatCode="0%" sourceLinked="1"/>
        <c:majorTickMark val="none"/>
        <c:tickLblPos val="nextTo"/>
        <c:txPr>
          <a:bodyPr/>
          <a:lstStyle/>
          <a:p>
            <a:pPr>
              <a:defRPr sz="700">
                <a:latin typeface="HGPｺﾞｼｯｸM" pitchFamily="50" charset="-128"/>
                <a:ea typeface="HGPｺﾞｼｯｸM" pitchFamily="50" charset="-128"/>
              </a:defRPr>
            </a:pPr>
            <a:endParaRPr lang="ja-JP"/>
          </a:p>
        </c:txPr>
        <c:crossAx val="81475840"/>
        <c:crosses val="autoZero"/>
        <c:crossBetween val="between"/>
      </c:valAx>
    </c:plotArea>
    <c:legend>
      <c:legendPos val="b"/>
      <c:layout>
        <c:manualLayout>
          <c:xMode val="edge"/>
          <c:yMode val="edge"/>
          <c:x val="0.40665268476955141"/>
          <c:y val="0.75897112860893656"/>
          <c:w val="0.3989999264110678"/>
          <c:h val="0.19386023622047244"/>
        </c:manualLayout>
      </c:layout>
      <c:spPr>
        <a:ln>
          <a:solidFill>
            <a:schemeClr val="tx1"/>
          </a:solidFill>
        </a:ln>
      </c:spPr>
      <c:txPr>
        <a:bodyPr/>
        <a:lstStyle/>
        <a:p>
          <a:pPr>
            <a:defRPr sz="800">
              <a:latin typeface="HGPｺﾞｼｯｸM" pitchFamily="50" charset="-128"/>
              <a:ea typeface="HGPｺﾞｼｯｸM" pitchFamily="50" charset="-128"/>
            </a:defRPr>
          </a:pPr>
          <a:endParaRPr lang="ja-JP"/>
        </a:p>
      </c:txPr>
    </c:legend>
    <c:plotVisOnly val="1"/>
  </c:chart>
  <c:spPr>
    <a:noFill/>
    <a:ln>
      <a:no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ja-JP"/>
  <c:style val="33"/>
  <c:chart>
    <c:plotArea>
      <c:layout>
        <c:manualLayout>
          <c:layoutTarget val="inner"/>
          <c:xMode val="edge"/>
          <c:yMode val="edge"/>
          <c:x val="0.38785651793527259"/>
          <c:y val="3.1406138472520648E-2"/>
          <c:w val="0.46711832895888494"/>
          <c:h val="0.60530082561950793"/>
        </c:manualLayout>
      </c:layout>
      <c:barChart>
        <c:barDir val="bar"/>
        <c:grouping val="clustered"/>
        <c:ser>
          <c:idx val="0"/>
          <c:order val="0"/>
          <c:tx>
            <c:strRef>
              <c:f>'内容集計問５－８ (2)'!$P$507</c:f>
              <c:strCache>
                <c:ptCount val="1"/>
                <c:pt idx="0">
                  <c:v>男</c:v>
                </c:pt>
              </c:strCache>
            </c:strRef>
          </c:tx>
          <c:dLbls>
            <c:txPr>
              <a:bodyPr/>
              <a:lstStyle/>
              <a:p>
                <a:pPr>
                  <a:defRPr sz="600" b="1">
                    <a:latin typeface="HGPｺﾞｼｯｸM" pitchFamily="50" charset="-128"/>
                    <a:ea typeface="HGPｺﾞｼｯｸM" pitchFamily="50" charset="-128"/>
                  </a:defRPr>
                </a:pPr>
                <a:endParaRPr lang="ja-JP"/>
              </a:p>
            </c:txPr>
            <c:showVal val="1"/>
          </c:dLbls>
          <c:cat>
            <c:strRef>
              <c:f>'内容集計問５－８ (2)'!$Q$506:$X$506</c:f>
              <c:strCache>
                <c:ptCount val="8"/>
                <c:pt idx="0">
                  <c:v>職場や学校で相談した</c:v>
                </c:pt>
                <c:pt idx="1">
                  <c:v>相談機関や相談窓口に相談した</c:v>
                </c:pt>
                <c:pt idx="2">
                  <c:v>その他の機関（人）に相談した</c:v>
                </c:pt>
                <c:pt idx="3">
                  <c:v>その他</c:v>
                </c:pt>
                <c:pt idx="4">
                  <c:v>警察に相談した</c:v>
                </c:pt>
                <c:pt idx="5">
                  <c:v>家族や友人に相談した</c:v>
                </c:pt>
                <c:pt idx="6">
                  <c:v>どこ（だれ）にも相談しなかった</c:v>
                </c:pt>
                <c:pt idx="7">
                  <c:v>相手に直接抗議した</c:v>
                </c:pt>
              </c:strCache>
            </c:strRef>
          </c:cat>
          <c:val>
            <c:numRef>
              <c:f>'内容集計問５－８ (2)'!$Q$507:$X$507</c:f>
              <c:numCache>
                <c:formatCode>0.0_ </c:formatCode>
                <c:ptCount val="8"/>
                <c:pt idx="0">
                  <c:v>4.2016806722689077</c:v>
                </c:pt>
                <c:pt idx="1">
                  <c:v>1.6806722689075781</c:v>
                </c:pt>
                <c:pt idx="2">
                  <c:v>5.0420168067226845</c:v>
                </c:pt>
                <c:pt idx="3">
                  <c:v>4.2016806722689077</c:v>
                </c:pt>
                <c:pt idx="4">
                  <c:v>7.5630252100840325</c:v>
                </c:pt>
                <c:pt idx="5">
                  <c:v>14.285714285714286</c:v>
                </c:pt>
                <c:pt idx="6">
                  <c:v>36.134453781511993</c:v>
                </c:pt>
                <c:pt idx="7">
                  <c:v>47.899159663865547</c:v>
                </c:pt>
              </c:numCache>
            </c:numRef>
          </c:val>
        </c:ser>
        <c:ser>
          <c:idx val="1"/>
          <c:order val="1"/>
          <c:tx>
            <c:strRef>
              <c:f>'内容集計問５－８ (2)'!$P$508</c:f>
              <c:strCache>
                <c:ptCount val="1"/>
                <c:pt idx="0">
                  <c:v>女</c:v>
                </c:pt>
              </c:strCache>
            </c:strRef>
          </c:tx>
          <c:dLbls>
            <c:txPr>
              <a:bodyPr/>
              <a:lstStyle/>
              <a:p>
                <a:pPr>
                  <a:defRPr sz="600" b="1">
                    <a:latin typeface="HGPｺﾞｼｯｸM" pitchFamily="50" charset="-128"/>
                    <a:ea typeface="HGPｺﾞｼｯｸM" pitchFamily="50" charset="-128"/>
                  </a:defRPr>
                </a:pPr>
                <a:endParaRPr lang="ja-JP"/>
              </a:p>
            </c:txPr>
            <c:showVal val="1"/>
          </c:dLbls>
          <c:cat>
            <c:strRef>
              <c:f>'内容集計問５－８ (2)'!$Q$506:$X$506</c:f>
              <c:strCache>
                <c:ptCount val="8"/>
                <c:pt idx="0">
                  <c:v>職場や学校で相談した</c:v>
                </c:pt>
                <c:pt idx="1">
                  <c:v>相談機関や相談窓口に相談した</c:v>
                </c:pt>
                <c:pt idx="2">
                  <c:v>その他の機関（人）に相談した</c:v>
                </c:pt>
                <c:pt idx="3">
                  <c:v>その他</c:v>
                </c:pt>
                <c:pt idx="4">
                  <c:v>警察に相談した</c:v>
                </c:pt>
                <c:pt idx="5">
                  <c:v>家族や友人に相談した</c:v>
                </c:pt>
                <c:pt idx="6">
                  <c:v>どこ（だれ）にも相談しなかった</c:v>
                </c:pt>
                <c:pt idx="7">
                  <c:v>相手に直接抗議した</c:v>
                </c:pt>
              </c:strCache>
            </c:strRef>
          </c:cat>
          <c:val>
            <c:numRef>
              <c:f>'内容集計問５－８ (2)'!$Q$508:$X$508</c:f>
              <c:numCache>
                <c:formatCode>0.0_ </c:formatCode>
                <c:ptCount val="8"/>
                <c:pt idx="0">
                  <c:v>2.4038461538461537</c:v>
                </c:pt>
                <c:pt idx="1">
                  <c:v>3.8461538461538463</c:v>
                </c:pt>
                <c:pt idx="2">
                  <c:v>3.3653846153846154</c:v>
                </c:pt>
                <c:pt idx="3">
                  <c:v>5.2884615384615383</c:v>
                </c:pt>
                <c:pt idx="4">
                  <c:v>3.8461538461538463</c:v>
                </c:pt>
                <c:pt idx="5">
                  <c:v>35.096153846155737</c:v>
                </c:pt>
                <c:pt idx="6">
                  <c:v>31.25</c:v>
                </c:pt>
                <c:pt idx="7">
                  <c:v>49.519230769230774</c:v>
                </c:pt>
              </c:numCache>
            </c:numRef>
          </c:val>
        </c:ser>
        <c:ser>
          <c:idx val="2"/>
          <c:order val="2"/>
          <c:tx>
            <c:strRef>
              <c:f>'内容集計問５－８ (2)'!$P$509</c:f>
              <c:strCache>
                <c:ptCount val="1"/>
                <c:pt idx="0">
                  <c:v>合計</c:v>
                </c:pt>
              </c:strCache>
            </c:strRef>
          </c:tx>
          <c:dLbls>
            <c:txPr>
              <a:bodyPr/>
              <a:lstStyle/>
              <a:p>
                <a:pPr>
                  <a:defRPr sz="600" b="1">
                    <a:latin typeface="HGPｺﾞｼｯｸM" pitchFamily="50" charset="-128"/>
                    <a:ea typeface="HGPｺﾞｼｯｸM" pitchFamily="50" charset="-128"/>
                  </a:defRPr>
                </a:pPr>
                <a:endParaRPr lang="ja-JP"/>
              </a:p>
            </c:txPr>
            <c:showVal val="1"/>
          </c:dLbls>
          <c:cat>
            <c:strRef>
              <c:f>'内容集計問５－８ (2)'!$Q$506:$X$506</c:f>
              <c:strCache>
                <c:ptCount val="8"/>
                <c:pt idx="0">
                  <c:v>職場や学校で相談した</c:v>
                </c:pt>
                <c:pt idx="1">
                  <c:v>相談機関や相談窓口に相談した</c:v>
                </c:pt>
                <c:pt idx="2">
                  <c:v>その他の機関（人）に相談した</c:v>
                </c:pt>
                <c:pt idx="3">
                  <c:v>その他</c:v>
                </c:pt>
                <c:pt idx="4">
                  <c:v>警察に相談した</c:v>
                </c:pt>
                <c:pt idx="5">
                  <c:v>家族や友人に相談した</c:v>
                </c:pt>
                <c:pt idx="6">
                  <c:v>どこ（だれ）にも相談しなかった</c:v>
                </c:pt>
                <c:pt idx="7">
                  <c:v>相手に直接抗議した</c:v>
                </c:pt>
              </c:strCache>
            </c:strRef>
          </c:cat>
          <c:val>
            <c:numRef>
              <c:f>'内容集計問５－８ (2)'!$Q$509:$X$509</c:f>
              <c:numCache>
                <c:formatCode>0.0_ </c:formatCode>
                <c:ptCount val="8"/>
                <c:pt idx="0">
                  <c:v>2.8985507246376807</c:v>
                </c:pt>
                <c:pt idx="1">
                  <c:v>3.1884057971014492</c:v>
                </c:pt>
                <c:pt idx="2">
                  <c:v>3.7681159420290502</c:v>
                </c:pt>
                <c:pt idx="3">
                  <c:v>4.9275362318840346</c:v>
                </c:pt>
                <c:pt idx="4">
                  <c:v>4.9275362318840346</c:v>
                </c:pt>
                <c:pt idx="5">
                  <c:v>26.956521739130427</c:v>
                </c:pt>
                <c:pt idx="6">
                  <c:v>33.913043478259944</c:v>
                </c:pt>
                <c:pt idx="7">
                  <c:v>48.695652173913061</c:v>
                </c:pt>
              </c:numCache>
            </c:numRef>
          </c:val>
        </c:ser>
        <c:dLbls>
          <c:showVal val="1"/>
        </c:dLbls>
        <c:gapWidth val="75"/>
        <c:axId val="81504128"/>
        <c:axId val="81505664"/>
      </c:barChart>
      <c:catAx>
        <c:axId val="81504128"/>
        <c:scaling>
          <c:orientation val="minMax"/>
        </c:scaling>
        <c:axPos val="l"/>
        <c:majorTickMark val="none"/>
        <c:tickLblPos val="nextTo"/>
        <c:txPr>
          <a:bodyPr/>
          <a:lstStyle/>
          <a:p>
            <a:pPr>
              <a:defRPr sz="900">
                <a:latin typeface="HGPｺﾞｼｯｸM" pitchFamily="50" charset="-128"/>
                <a:ea typeface="HGPｺﾞｼｯｸM" pitchFamily="50" charset="-128"/>
              </a:defRPr>
            </a:pPr>
            <a:endParaRPr lang="ja-JP"/>
          </a:p>
        </c:txPr>
        <c:crossAx val="81505664"/>
        <c:crosses val="autoZero"/>
        <c:auto val="1"/>
        <c:lblAlgn val="ctr"/>
        <c:lblOffset val="100"/>
      </c:catAx>
      <c:valAx>
        <c:axId val="81505664"/>
        <c:scaling>
          <c:orientation val="minMax"/>
        </c:scaling>
        <c:axPos val="b"/>
        <c:numFmt formatCode="0_ " sourceLinked="0"/>
        <c:majorTickMark val="none"/>
        <c:tickLblPos val="nextTo"/>
        <c:txPr>
          <a:bodyPr/>
          <a:lstStyle/>
          <a:p>
            <a:pPr>
              <a:defRPr sz="700">
                <a:latin typeface="HGPｺﾞｼｯｸM" pitchFamily="50" charset="-128"/>
                <a:ea typeface="HGPｺﾞｼｯｸM" pitchFamily="50" charset="-128"/>
              </a:defRPr>
            </a:pPr>
            <a:endParaRPr lang="ja-JP"/>
          </a:p>
        </c:txPr>
        <c:crossAx val="81504128"/>
        <c:crosses val="autoZero"/>
        <c:crossBetween val="between"/>
      </c:valAx>
    </c:plotArea>
    <c:legend>
      <c:legendPos val="r"/>
      <c:layout>
        <c:manualLayout>
          <c:xMode val="edge"/>
          <c:yMode val="edge"/>
          <c:x val="0.86486748946388614"/>
          <c:y val="0.43356094078145413"/>
          <c:w val="0.11952547598217102"/>
          <c:h val="0.14429678947853491"/>
        </c:manualLayout>
      </c:layout>
      <c:spPr>
        <a:ln>
          <a:solidFill>
            <a:sysClr val="windowText" lastClr="000000"/>
          </a:solidFill>
        </a:ln>
      </c:spPr>
      <c:txPr>
        <a:bodyPr/>
        <a:lstStyle/>
        <a:p>
          <a:pPr>
            <a:defRPr sz="800"/>
          </a:pPr>
          <a:endParaRPr lang="ja-JP"/>
        </a:p>
      </c:txPr>
    </c:legend>
    <c:plotVisOnly val="1"/>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ja-JP"/>
  <c:style val="33"/>
  <c:chart>
    <c:autoTitleDeleted val="1"/>
    <c:plotArea>
      <c:layout/>
      <c:barChart>
        <c:barDir val="col"/>
        <c:grouping val="clustered"/>
        <c:ser>
          <c:idx val="0"/>
          <c:order val="0"/>
          <c:tx>
            <c:strRef>
              <c:f>人口と世帯!$A$45</c:f>
              <c:strCache>
                <c:ptCount val="1"/>
                <c:pt idx="0">
                  <c:v>世帯数</c:v>
                </c:pt>
              </c:strCache>
            </c:strRef>
          </c:tx>
          <c:dLbls>
            <c:txPr>
              <a:bodyPr/>
              <a:lstStyle/>
              <a:p>
                <a:pPr>
                  <a:defRPr sz="800" b="1"/>
                </a:pPr>
                <a:endParaRPr lang="ja-JP"/>
              </a:p>
            </c:txPr>
            <c:showVal val="1"/>
          </c:dLbls>
          <c:cat>
            <c:strRef>
              <c:f>人口と世帯!$B$44:$F$44</c:f>
              <c:strCache>
                <c:ptCount val="5"/>
                <c:pt idx="0">
                  <c:v>平成20年</c:v>
                </c:pt>
                <c:pt idx="1">
                  <c:v>平成21年</c:v>
                </c:pt>
                <c:pt idx="2">
                  <c:v>平成22年</c:v>
                </c:pt>
                <c:pt idx="3">
                  <c:v>平成23年</c:v>
                </c:pt>
                <c:pt idx="4">
                  <c:v>平成24年</c:v>
                </c:pt>
              </c:strCache>
            </c:strRef>
          </c:cat>
          <c:val>
            <c:numRef>
              <c:f>人口と世帯!$B$45:$F$45</c:f>
              <c:numCache>
                <c:formatCode>#,##0;[Red]\-#,##0</c:formatCode>
                <c:ptCount val="5"/>
                <c:pt idx="0">
                  <c:v>13107</c:v>
                </c:pt>
                <c:pt idx="1">
                  <c:v>13189</c:v>
                </c:pt>
                <c:pt idx="2">
                  <c:v>13235</c:v>
                </c:pt>
                <c:pt idx="3">
                  <c:v>13229</c:v>
                </c:pt>
                <c:pt idx="4">
                  <c:v>13251</c:v>
                </c:pt>
              </c:numCache>
            </c:numRef>
          </c:val>
        </c:ser>
        <c:dLbls>
          <c:showVal val="1"/>
        </c:dLbls>
        <c:gapWidth val="75"/>
        <c:axId val="79988224"/>
        <c:axId val="79989760"/>
      </c:barChart>
      <c:lineChart>
        <c:grouping val="standard"/>
        <c:ser>
          <c:idx val="1"/>
          <c:order val="1"/>
          <c:tx>
            <c:strRef>
              <c:f>人口と世帯!$A$46</c:f>
              <c:strCache>
                <c:ptCount val="1"/>
                <c:pt idx="0">
                  <c:v>1世帯当たり人員</c:v>
                </c:pt>
              </c:strCache>
            </c:strRef>
          </c:tx>
          <c:spPr>
            <a:ln w="25400"/>
          </c:spPr>
          <c:marker>
            <c:symbol val="triangle"/>
            <c:size val="7"/>
          </c:marker>
          <c:dLbls>
            <c:dLbl>
              <c:idx val="0"/>
              <c:layout>
                <c:manualLayout>
                  <c:x val="-5.0505050505050456E-2"/>
                  <c:y val="-4.8192771084338538E-2"/>
                </c:manualLayout>
              </c:layout>
              <c:showVal val="1"/>
            </c:dLbl>
            <c:dLbl>
              <c:idx val="1"/>
              <c:layout>
                <c:manualLayout>
                  <c:x val="-5.387205387205387E-2"/>
                  <c:y val="-6.4257028112449793E-2"/>
                </c:manualLayout>
              </c:layout>
              <c:showVal val="1"/>
            </c:dLbl>
            <c:dLbl>
              <c:idx val="2"/>
              <c:layout>
                <c:manualLayout>
                  <c:x val="-5.3872053872053807E-2"/>
                  <c:y val="-6.4257028112449793E-2"/>
                </c:manualLayout>
              </c:layout>
              <c:showVal val="1"/>
            </c:dLbl>
            <c:dLbl>
              <c:idx val="3"/>
              <c:layout>
                <c:manualLayout>
                  <c:x val="-6.0606060606060622E-2"/>
                  <c:y val="-6.4257028112449793E-2"/>
                </c:manualLayout>
              </c:layout>
              <c:showVal val="1"/>
            </c:dLbl>
            <c:dLbl>
              <c:idx val="4"/>
              <c:layout>
                <c:manualLayout>
                  <c:x val="-6.3973063973063973E-2"/>
                  <c:y val="-6.4257028112449793E-2"/>
                </c:manualLayout>
              </c:layout>
              <c:showVal val="1"/>
            </c:dLbl>
            <c:txPr>
              <a:bodyPr/>
              <a:lstStyle/>
              <a:p>
                <a:pPr>
                  <a:defRPr sz="800" b="1"/>
                </a:pPr>
                <a:endParaRPr lang="ja-JP"/>
              </a:p>
            </c:txPr>
            <c:showVal val="1"/>
          </c:dLbls>
          <c:cat>
            <c:strRef>
              <c:f>人口と世帯!$B$44:$F$44</c:f>
              <c:strCache>
                <c:ptCount val="5"/>
                <c:pt idx="0">
                  <c:v>平成20年</c:v>
                </c:pt>
                <c:pt idx="1">
                  <c:v>平成21年</c:v>
                </c:pt>
                <c:pt idx="2">
                  <c:v>平成22年</c:v>
                </c:pt>
                <c:pt idx="3">
                  <c:v>平成23年</c:v>
                </c:pt>
                <c:pt idx="4">
                  <c:v>平成24年</c:v>
                </c:pt>
              </c:strCache>
            </c:strRef>
          </c:cat>
          <c:val>
            <c:numRef>
              <c:f>人口と世帯!$B$46:$F$46</c:f>
              <c:numCache>
                <c:formatCode>#,##0.00;[Red]\-#,##0.00</c:formatCode>
                <c:ptCount val="5"/>
                <c:pt idx="0">
                  <c:v>2.4899999999999998</c:v>
                </c:pt>
                <c:pt idx="1">
                  <c:v>2.4499999999999997</c:v>
                </c:pt>
                <c:pt idx="2">
                  <c:v>2.4099999999999997</c:v>
                </c:pt>
                <c:pt idx="3">
                  <c:v>2.3899999999999997</c:v>
                </c:pt>
                <c:pt idx="4">
                  <c:v>2.36</c:v>
                </c:pt>
              </c:numCache>
            </c:numRef>
          </c:val>
        </c:ser>
        <c:dLbls>
          <c:showVal val="1"/>
        </c:dLbls>
        <c:marker val="1"/>
        <c:axId val="80009472"/>
        <c:axId val="80007936"/>
      </c:lineChart>
      <c:catAx>
        <c:axId val="79988224"/>
        <c:scaling>
          <c:orientation val="minMax"/>
        </c:scaling>
        <c:axPos val="b"/>
        <c:majorTickMark val="none"/>
        <c:tickLblPos val="nextTo"/>
        <c:txPr>
          <a:bodyPr/>
          <a:lstStyle/>
          <a:p>
            <a:pPr>
              <a:defRPr sz="900"/>
            </a:pPr>
            <a:endParaRPr lang="ja-JP"/>
          </a:p>
        </c:txPr>
        <c:crossAx val="79989760"/>
        <c:crosses val="autoZero"/>
        <c:auto val="1"/>
        <c:lblAlgn val="ctr"/>
        <c:lblOffset val="100"/>
      </c:catAx>
      <c:valAx>
        <c:axId val="79989760"/>
        <c:scaling>
          <c:orientation val="minMax"/>
          <c:max val="25000"/>
        </c:scaling>
        <c:axPos val="l"/>
        <c:numFmt formatCode="#,##0;[Red]\-#,##0" sourceLinked="1"/>
        <c:majorTickMark val="none"/>
        <c:tickLblPos val="nextTo"/>
        <c:txPr>
          <a:bodyPr/>
          <a:lstStyle/>
          <a:p>
            <a:pPr>
              <a:defRPr sz="800"/>
            </a:pPr>
            <a:endParaRPr lang="ja-JP"/>
          </a:p>
        </c:txPr>
        <c:crossAx val="79988224"/>
        <c:crosses val="autoZero"/>
        <c:crossBetween val="between"/>
      </c:valAx>
      <c:valAx>
        <c:axId val="80007936"/>
        <c:scaling>
          <c:orientation val="minMax"/>
          <c:min val="1.8"/>
        </c:scaling>
        <c:axPos val="r"/>
        <c:numFmt formatCode="#,##0.00;[Red]\-#,##0.00" sourceLinked="1"/>
        <c:tickLblPos val="nextTo"/>
        <c:txPr>
          <a:bodyPr/>
          <a:lstStyle/>
          <a:p>
            <a:pPr>
              <a:defRPr sz="800"/>
            </a:pPr>
            <a:endParaRPr lang="ja-JP"/>
          </a:p>
        </c:txPr>
        <c:crossAx val="80009472"/>
        <c:crosses val="max"/>
        <c:crossBetween val="between"/>
      </c:valAx>
      <c:catAx>
        <c:axId val="80009472"/>
        <c:scaling>
          <c:orientation val="minMax"/>
        </c:scaling>
        <c:delete val="1"/>
        <c:axPos val="b"/>
        <c:tickLblPos val="none"/>
        <c:crossAx val="80007936"/>
        <c:crosses val="autoZero"/>
        <c:auto val="1"/>
        <c:lblAlgn val="ctr"/>
        <c:lblOffset val="100"/>
      </c:catAx>
    </c:plotArea>
    <c:legend>
      <c:legendPos val="b"/>
      <c:spPr>
        <a:ln>
          <a:solidFill>
            <a:sysClr val="windowText" lastClr="000000"/>
          </a:solidFill>
        </a:ln>
      </c:spPr>
      <c:txPr>
        <a:bodyPr/>
        <a:lstStyle/>
        <a:p>
          <a:pPr>
            <a:defRPr sz="900"/>
          </a:pPr>
          <a:endParaRPr lang="ja-JP"/>
        </a:p>
      </c:txPr>
    </c:legend>
    <c:plotVisOnly val="1"/>
    <c:dispBlanksAs val="gap"/>
  </c:chart>
  <c:spPr>
    <a:ln>
      <a:noFill/>
    </a:ln>
  </c:spPr>
  <c:txPr>
    <a:bodyPr/>
    <a:lstStyle/>
    <a:p>
      <a:pPr>
        <a:defRPr sz="900">
          <a:latin typeface="HGPｺﾞｼｯｸM" pitchFamily="50" charset="-128"/>
          <a:ea typeface="HGPｺﾞｼｯｸM" pitchFamily="50" charset="-128"/>
        </a:defRPr>
      </a:pPr>
      <a:endParaRPr lang="ja-JP"/>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ja-JP"/>
  <c:style val="33"/>
  <c:chart>
    <c:plotArea>
      <c:layout>
        <c:manualLayout>
          <c:layoutTarget val="inner"/>
          <c:xMode val="edge"/>
          <c:yMode val="edge"/>
          <c:x val="0.45696240725815107"/>
          <c:y val="2.726151435970281E-2"/>
          <c:w val="0.4229135924938579"/>
          <c:h val="0.7019990437998348"/>
        </c:manualLayout>
      </c:layout>
      <c:barChart>
        <c:barDir val="bar"/>
        <c:grouping val="clustered"/>
        <c:ser>
          <c:idx val="0"/>
          <c:order val="0"/>
          <c:tx>
            <c:strRef>
              <c:f>'内容集計問５－８ (2)'!$T$540</c:f>
              <c:strCache>
                <c:ptCount val="1"/>
                <c:pt idx="0">
                  <c:v>男</c:v>
                </c:pt>
              </c:strCache>
            </c:strRef>
          </c:tx>
          <c:dLbls>
            <c:txPr>
              <a:bodyPr/>
              <a:lstStyle/>
              <a:p>
                <a:pPr>
                  <a:defRPr sz="600" b="1">
                    <a:latin typeface="HGPｺﾞｼｯｸM" pitchFamily="50" charset="-128"/>
                    <a:ea typeface="HGPｺﾞｼｯｸM" pitchFamily="50" charset="-128"/>
                  </a:defRPr>
                </a:pPr>
                <a:endParaRPr lang="ja-JP"/>
              </a:p>
            </c:txPr>
            <c:showVal val="1"/>
          </c:dLbls>
          <c:cat>
            <c:strRef>
              <c:f>'内容集計問５－８ (2)'!$U$539:$AG$539</c:f>
              <c:strCache>
                <c:ptCount val="13"/>
                <c:pt idx="0">
                  <c:v>相談すると担当者の言動で自分が不快な思いをする</c:v>
                </c:pt>
                <c:pt idx="1">
                  <c:v>相談したことがわかると仕返しや、もっとひどい暴力を受ける</c:v>
                </c:pt>
                <c:pt idx="2">
                  <c:v>暴力を受けていることを知られたくなかった</c:v>
                </c:pt>
                <c:pt idx="3">
                  <c:v>その他</c:v>
                </c:pt>
                <c:pt idx="4">
                  <c:v>どこ（誰）に相談してよいのか、わからなかった</c:v>
                </c:pt>
                <c:pt idx="5">
                  <c:v>そのことについて思い出したくなかった</c:v>
                </c:pt>
                <c:pt idx="6">
                  <c:v>世間体が悪い</c:v>
                </c:pt>
                <c:pt idx="7">
                  <c:v>恥ずかしくて誰にも言えなかった</c:v>
                </c:pt>
                <c:pt idx="8">
                  <c:v>他人を巻き込みたくなかった</c:v>
                </c:pt>
                <c:pt idx="9">
                  <c:v>自分にも悪いところがある</c:v>
                </c:pt>
                <c:pt idx="10">
                  <c:v>相談しても無駄</c:v>
                </c:pt>
                <c:pt idx="11">
                  <c:v>自分が我慢すれば、何とかこのままやっていける</c:v>
                </c:pt>
                <c:pt idx="12">
                  <c:v>相談するほどのことではない</c:v>
                </c:pt>
              </c:strCache>
            </c:strRef>
          </c:cat>
          <c:val>
            <c:numRef>
              <c:f>'内容集計問５－８ (2)'!$U$540:$AG$540</c:f>
              <c:numCache>
                <c:formatCode>0.0_ </c:formatCode>
                <c:ptCount val="13"/>
                <c:pt idx="0">
                  <c:v>0</c:v>
                </c:pt>
                <c:pt idx="1">
                  <c:v>0</c:v>
                </c:pt>
                <c:pt idx="2">
                  <c:v>0</c:v>
                </c:pt>
                <c:pt idx="3">
                  <c:v>4.6511627906976933</c:v>
                </c:pt>
                <c:pt idx="4">
                  <c:v>2.3255813953488373</c:v>
                </c:pt>
                <c:pt idx="5">
                  <c:v>9.3023255813953494</c:v>
                </c:pt>
                <c:pt idx="6">
                  <c:v>16.279069767441861</c:v>
                </c:pt>
                <c:pt idx="7">
                  <c:v>13.953488372093076</c:v>
                </c:pt>
                <c:pt idx="8">
                  <c:v>13.953488372093076</c:v>
                </c:pt>
                <c:pt idx="9">
                  <c:v>18.604651162791228</c:v>
                </c:pt>
                <c:pt idx="10">
                  <c:v>27.906976744186046</c:v>
                </c:pt>
                <c:pt idx="11">
                  <c:v>37.209302325582463</c:v>
                </c:pt>
                <c:pt idx="12">
                  <c:v>53.488372093023251</c:v>
                </c:pt>
              </c:numCache>
            </c:numRef>
          </c:val>
        </c:ser>
        <c:ser>
          <c:idx val="1"/>
          <c:order val="1"/>
          <c:tx>
            <c:strRef>
              <c:f>'内容集計問５－８ (2)'!$T$541</c:f>
              <c:strCache>
                <c:ptCount val="1"/>
                <c:pt idx="0">
                  <c:v>女</c:v>
                </c:pt>
              </c:strCache>
            </c:strRef>
          </c:tx>
          <c:dLbls>
            <c:dLbl>
              <c:idx val="9"/>
              <c:layout>
                <c:manualLayout>
                  <c:x val="1.8897637795275601E-2"/>
                  <c:y val="8.9086859688196265E-3"/>
                </c:manualLayout>
              </c:layout>
              <c:showVal val="1"/>
            </c:dLbl>
            <c:txPr>
              <a:bodyPr/>
              <a:lstStyle/>
              <a:p>
                <a:pPr>
                  <a:defRPr sz="600" b="1">
                    <a:latin typeface="HGPｺﾞｼｯｸM" pitchFamily="50" charset="-128"/>
                    <a:ea typeface="HGPｺﾞｼｯｸM" pitchFamily="50" charset="-128"/>
                  </a:defRPr>
                </a:pPr>
                <a:endParaRPr lang="ja-JP"/>
              </a:p>
            </c:txPr>
            <c:showVal val="1"/>
          </c:dLbls>
          <c:cat>
            <c:strRef>
              <c:f>'内容集計問５－８ (2)'!$U$539:$AG$539</c:f>
              <c:strCache>
                <c:ptCount val="13"/>
                <c:pt idx="0">
                  <c:v>相談すると担当者の言動で自分が不快な思いをする</c:v>
                </c:pt>
                <c:pt idx="1">
                  <c:v>相談したことがわかると仕返しや、もっとひどい暴力を受ける</c:v>
                </c:pt>
                <c:pt idx="2">
                  <c:v>暴力を受けていることを知られたくなかった</c:v>
                </c:pt>
                <c:pt idx="3">
                  <c:v>その他</c:v>
                </c:pt>
                <c:pt idx="4">
                  <c:v>どこ（誰）に相談してよいのか、わからなかった</c:v>
                </c:pt>
                <c:pt idx="5">
                  <c:v>そのことについて思い出したくなかった</c:v>
                </c:pt>
                <c:pt idx="6">
                  <c:v>世間体が悪い</c:v>
                </c:pt>
                <c:pt idx="7">
                  <c:v>恥ずかしくて誰にも言えなかった</c:v>
                </c:pt>
                <c:pt idx="8">
                  <c:v>他人を巻き込みたくなかった</c:v>
                </c:pt>
                <c:pt idx="9">
                  <c:v>自分にも悪いところがある</c:v>
                </c:pt>
                <c:pt idx="10">
                  <c:v>相談しても無駄</c:v>
                </c:pt>
                <c:pt idx="11">
                  <c:v>自分が我慢すれば、何とかこのままやっていける</c:v>
                </c:pt>
                <c:pt idx="12">
                  <c:v>相談するほどのことではない</c:v>
                </c:pt>
              </c:strCache>
            </c:strRef>
          </c:cat>
          <c:val>
            <c:numRef>
              <c:f>'内容集計問５－８ (2)'!$U$541:$AG$541</c:f>
              <c:numCache>
                <c:formatCode>0.0_ </c:formatCode>
                <c:ptCount val="13"/>
                <c:pt idx="0">
                  <c:v>4.6153846153846159</c:v>
                </c:pt>
                <c:pt idx="1">
                  <c:v>6.1538461538461542</c:v>
                </c:pt>
                <c:pt idx="2">
                  <c:v>6.1538461538461542</c:v>
                </c:pt>
                <c:pt idx="3">
                  <c:v>6.1538461538461542</c:v>
                </c:pt>
                <c:pt idx="4">
                  <c:v>15.384615384615385</c:v>
                </c:pt>
                <c:pt idx="5">
                  <c:v>10.769230769230768</c:v>
                </c:pt>
                <c:pt idx="6">
                  <c:v>7.6923076923076925</c:v>
                </c:pt>
                <c:pt idx="7">
                  <c:v>15.384615384615385</c:v>
                </c:pt>
                <c:pt idx="8">
                  <c:v>15.384615384615385</c:v>
                </c:pt>
                <c:pt idx="9">
                  <c:v>23.076923076922789</c:v>
                </c:pt>
                <c:pt idx="10">
                  <c:v>29.230769230768491</c:v>
                </c:pt>
                <c:pt idx="11">
                  <c:v>46.153846153844754</c:v>
                </c:pt>
                <c:pt idx="12">
                  <c:v>50.769230769230766</c:v>
                </c:pt>
              </c:numCache>
            </c:numRef>
          </c:val>
        </c:ser>
        <c:ser>
          <c:idx val="2"/>
          <c:order val="2"/>
          <c:tx>
            <c:strRef>
              <c:f>'内容集計問５－８ (2)'!$T$542</c:f>
              <c:strCache>
                <c:ptCount val="1"/>
                <c:pt idx="0">
                  <c:v>合計</c:v>
                </c:pt>
              </c:strCache>
            </c:strRef>
          </c:tx>
          <c:dLbls>
            <c:dLbl>
              <c:idx val="9"/>
              <c:layout>
                <c:manualLayout>
                  <c:x val="7.6989486813857179E-17"/>
                  <c:y val="-8.9086859688196247E-3"/>
                </c:manualLayout>
              </c:layout>
              <c:showVal val="1"/>
            </c:dLbl>
            <c:dLbl>
              <c:idx val="11"/>
              <c:layout>
                <c:manualLayout>
                  <c:x val="4.8293963254593522E-2"/>
                  <c:y val="5.939123979213182E-3"/>
                </c:manualLayout>
              </c:layout>
              <c:showVal val="1"/>
            </c:dLbl>
            <c:txPr>
              <a:bodyPr/>
              <a:lstStyle/>
              <a:p>
                <a:pPr>
                  <a:defRPr sz="600" b="1">
                    <a:latin typeface="HGPｺﾞｼｯｸM" pitchFamily="50" charset="-128"/>
                    <a:ea typeface="HGPｺﾞｼｯｸM" pitchFamily="50" charset="-128"/>
                  </a:defRPr>
                </a:pPr>
                <a:endParaRPr lang="ja-JP"/>
              </a:p>
            </c:txPr>
            <c:showVal val="1"/>
          </c:dLbls>
          <c:cat>
            <c:strRef>
              <c:f>'内容集計問５－８ (2)'!$U$539:$AG$539</c:f>
              <c:strCache>
                <c:ptCount val="13"/>
                <c:pt idx="0">
                  <c:v>相談すると担当者の言動で自分が不快な思いをする</c:v>
                </c:pt>
                <c:pt idx="1">
                  <c:v>相談したことがわかると仕返しや、もっとひどい暴力を受ける</c:v>
                </c:pt>
                <c:pt idx="2">
                  <c:v>暴力を受けていることを知られたくなかった</c:v>
                </c:pt>
                <c:pt idx="3">
                  <c:v>その他</c:v>
                </c:pt>
                <c:pt idx="4">
                  <c:v>どこ（誰）に相談してよいのか、わからなかった</c:v>
                </c:pt>
                <c:pt idx="5">
                  <c:v>そのことについて思い出したくなかった</c:v>
                </c:pt>
                <c:pt idx="6">
                  <c:v>世間体が悪い</c:v>
                </c:pt>
                <c:pt idx="7">
                  <c:v>恥ずかしくて誰にも言えなかった</c:v>
                </c:pt>
                <c:pt idx="8">
                  <c:v>他人を巻き込みたくなかった</c:v>
                </c:pt>
                <c:pt idx="9">
                  <c:v>自分にも悪いところがある</c:v>
                </c:pt>
                <c:pt idx="10">
                  <c:v>相談しても無駄</c:v>
                </c:pt>
                <c:pt idx="11">
                  <c:v>自分が我慢すれば、何とかこのままやっていける</c:v>
                </c:pt>
                <c:pt idx="12">
                  <c:v>相談するほどのことではない</c:v>
                </c:pt>
              </c:strCache>
            </c:strRef>
          </c:cat>
          <c:val>
            <c:numRef>
              <c:f>'内容集計問５－８ (2)'!$U$542:$AG$542</c:f>
              <c:numCache>
                <c:formatCode>0.0_ </c:formatCode>
                <c:ptCount val="13"/>
                <c:pt idx="0">
                  <c:v>2.5641025641025652</c:v>
                </c:pt>
                <c:pt idx="1">
                  <c:v>3.4188034188034178</c:v>
                </c:pt>
                <c:pt idx="2">
                  <c:v>3.4188034188034178</c:v>
                </c:pt>
                <c:pt idx="3">
                  <c:v>5.9829059829059785</c:v>
                </c:pt>
                <c:pt idx="4">
                  <c:v>9.4017094017094021</c:v>
                </c:pt>
                <c:pt idx="5">
                  <c:v>9.4017094017094021</c:v>
                </c:pt>
                <c:pt idx="6">
                  <c:v>10.256410256410376</c:v>
                </c:pt>
                <c:pt idx="7">
                  <c:v>14.529914529914532</c:v>
                </c:pt>
                <c:pt idx="8">
                  <c:v>14.529914529914532</c:v>
                </c:pt>
                <c:pt idx="9">
                  <c:v>21.367521367521189</c:v>
                </c:pt>
                <c:pt idx="10">
                  <c:v>28.205128205127515</c:v>
                </c:pt>
                <c:pt idx="11">
                  <c:v>43.589743589741964</c:v>
                </c:pt>
                <c:pt idx="12">
                  <c:v>50.427350427350426</c:v>
                </c:pt>
              </c:numCache>
            </c:numRef>
          </c:val>
        </c:ser>
        <c:dLbls>
          <c:showVal val="1"/>
        </c:dLbls>
        <c:gapWidth val="75"/>
        <c:axId val="81360384"/>
        <c:axId val="81361920"/>
      </c:barChart>
      <c:catAx>
        <c:axId val="81360384"/>
        <c:scaling>
          <c:orientation val="minMax"/>
        </c:scaling>
        <c:axPos val="l"/>
        <c:majorTickMark val="none"/>
        <c:tickLblPos val="nextTo"/>
        <c:txPr>
          <a:bodyPr/>
          <a:lstStyle/>
          <a:p>
            <a:pPr>
              <a:defRPr sz="900">
                <a:latin typeface="HGPｺﾞｼｯｸM" pitchFamily="50" charset="-128"/>
                <a:ea typeface="HGPｺﾞｼｯｸM" pitchFamily="50" charset="-128"/>
              </a:defRPr>
            </a:pPr>
            <a:endParaRPr lang="ja-JP"/>
          </a:p>
        </c:txPr>
        <c:crossAx val="81361920"/>
        <c:crosses val="autoZero"/>
        <c:auto val="1"/>
        <c:lblAlgn val="ctr"/>
        <c:lblOffset val="100"/>
      </c:catAx>
      <c:valAx>
        <c:axId val="81361920"/>
        <c:scaling>
          <c:orientation val="minMax"/>
        </c:scaling>
        <c:axPos val="b"/>
        <c:numFmt formatCode="0_ " sourceLinked="0"/>
        <c:majorTickMark val="none"/>
        <c:tickLblPos val="nextTo"/>
        <c:txPr>
          <a:bodyPr/>
          <a:lstStyle/>
          <a:p>
            <a:pPr>
              <a:defRPr sz="700">
                <a:latin typeface="HGPｺﾞｼｯｸM" pitchFamily="50" charset="-128"/>
                <a:ea typeface="HGPｺﾞｼｯｸM" pitchFamily="50" charset="-128"/>
              </a:defRPr>
            </a:pPr>
            <a:endParaRPr lang="ja-JP"/>
          </a:p>
        </c:txPr>
        <c:crossAx val="81360384"/>
        <c:crosses val="autoZero"/>
        <c:crossBetween val="between"/>
      </c:valAx>
    </c:plotArea>
    <c:legend>
      <c:legendPos val="r"/>
      <c:layout>
        <c:manualLayout>
          <c:xMode val="edge"/>
          <c:yMode val="edge"/>
          <c:x val="0.88315159030318646"/>
          <c:y val="0.48446089005021747"/>
          <c:w val="8.9552937184954245E-2"/>
          <c:h val="0.11534525656412002"/>
        </c:manualLayout>
      </c:layout>
      <c:spPr>
        <a:ln>
          <a:solidFill>
            <a:sysClr val="windowText" lastClr="000000"/>
          </a:solidFill>
        </a:ln>
      </c:spPr>
      <c:txPr>
        <a:bodyPr/>
        <a:lstStyle/>
        <a:p>
          <a:pPr>
            <a:defRPr sz="800"/>
          </a:pPr>
          <a:endParaRPr lang="ja-JP"/>
        </a:p>
      </c:txPr>
    </c:legend>
    <c:plotVisOnly val="1"/>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ja-JP"/>
  <c:style val="1"/>
  <c:chart>
    <c:autoTitleDeleted val="1"/>
    <c:plotArea>
      <c:layout/>
      <c:lineChart>
        <c:grouping val="standard"/>
        <c:ser>
          <c:idx val="0"/>
          <c:order val="0"/>
          <c:tx>
            <c:strRef>
              <c:f>出生率!$A$11</c:f>
              <c:strCache>
                <c:ptCount val="1"/>
                <c:pt idx="0">
                  <c:v>相生市</c:v>
                </c:pt>
              </c:strCache>
            </c:strRef>
          </c:tx>
          <c:spPr>
            <a:ln>
              <a:prstDash val="sysDash"/>
            </a:ln>
          </c:spPr>
          <c:dLbls>
            <c:dLbl>
              <c:idx val="0"/>
              <c:layout>
                <c:manualLayout>
                  <c:x val="-5.5555555555555455E-2"/>
                  <c:y val="6.0185185185185147E-2"/>
                </c:manualLayout>
              </c:layout>
              <c:showVal val="1"/>
            </c:dLbl>
            <c:dLbl>
              <c:idx val="1"/>
              <c:layout>
                <c:manualLayout>
                  <c:x val="-0.05"/>
                  <c:y val="6.0185185185185147E-2"/>
                </c:manualLayout>
              </c:layout>
              <c:showVal val="1"/>
            </c:dLbl>
            <c:dLbl>
              <c:idx val="2"/>
              <c:layout>
                <c:manualLayout>
                  <c:x val="-4.1666666666666664E-2"/>
                  <c:y val="6.0185185185185147E-2"/>
                </c:manualLayout>
              </c:layout>
              <c:showVal val="1"/>
            </c:dLbl>
            <c:dLbl>
              <c:idx val="3"/>
              <c:layout>
                <c:manualLayout>
                  <c:x val="-5.5555555555555455E-2"/>
                  <c:y val="-5.0925925925925923E-2"/>
                </c:manualLayout>
              </c:layout>
              <c:showVal val="1"/>
            </c:dLbl>
            <c:dLbl>
              <c:idx val="4"/>
              <c:layout>
                <c:manualLayout>
                  <c:x val="-8.3335520559931712E-3"/>
                  <c:y val="-1.3888888888889141E-2"/>
                </c:manualLayout>
              </c:layout>
              <c:showVal val="1"/>
            </c:dLbl>
            <c:txPr>
              <a:bodyPr/>
              <a:lstStyle/>
              <a:p>
                <a:pPr>
                  <a:defRPr sz="800" b="1">
                    <a:latin typeface="HGPｺﾞｼｯｸM" pitchFamily="50" charset="-128"/>
                    <a:ea typeface="HGPｺﾞｼｯｸM" pitchFamily="50" charset="-128"/>
                  </a:defRPr>
                </a:pPr>
                <a:endParaRPr lang="ja-JP"/>
              </a:p>
            </c:txPr>
            <c:showVal val="1"/>
          </c:dLbls>
          <c:cat>
            <c:strRef>
              <c:f>出生率!$B$10:$F$10</c:f>
              <c:strCache>
                <c:ptCount val="5"/>
                <c:pt idx="0">
                  <c:v>平成2年</c:v>
                </c:pt>
                <c:pt idx="1">
                  <c:v>平成7年</c:v>
                </c:pt>
                <c:pt idx="2">
                  <c:v>平成12年</c:v>
                </c:pt>
                <c:pt idx="3">
                  <c:v>平成17年</c:v>
                </c:pt>
                <c:pt idx="4">
                  <c:v>平成22年</c:v>
                </c:pt>
              </c:strCache>
            </c:strRef>
          </c:cat>
          <c:val>
            <c:numRef>
              <c:f>出生率!$B$11:$F$11</c:f>
              <c:numCache>
                <c:formatCode>General</c:formatCode>
                <c:ptCount val="5"/>
                <c:pt idx="0">
                  <c:v>1.49</c:v>
                </c:pt>
                <c:pt idx="1">
                  <c:v>1.37</c:v>
                </c:pt>
                <c:pt idx="2">
                  <c:v>1.31</c:v>
                </c:pt>
                <c:pt idx="3">
                  <c:v>1.3</c:v>
                </c:pt>
                <c:pt idx="4">
                  <c:v>1.52</c:v>
                </c:pt>
              </c:numCache>
            </c:numRef>
          </c:val>
        </c:ser>
        <c:ser>
          <c:idx val="1"/>
          <c:order val="1"/>
          <c:tx>
            <c:strRef>
              <c:f>出生率!$A$12</c:f>
              <c:strCache>
                <c:ptCount val="1"/>
                <c:pt idx="0">
                  <c:v>兵庫県</c:v>
                </c:pt>
              </c:strCache>
            </c:strRef>
          </c:tx>
          <c:dLbls>
            <c:dLbl>
              <c:idx val="0"/>
              <c:layout>
                <c:manualLayout>
                  <c:x val="-8.6111111111110819E-2"/>
                  <c:y val="2.7434842249657299E-2"/>
                </c:manualLayout>
              </c:layout>
              <c:showVal val="1"/>
            </c:dLbl>
            <c:dLbl>
              <c:idx val="1"/>
              <c:layout>
                <c:manualLayout>
                  <c:x val="-2.5000000000000001E-2"/>
                  <c:y val="3.8408779149519894E-2"/>
                </c:manualLayout>
              </c:layout>
              <c:showVal val="1"/>
            </c:dLbl>
            <c:dLbl>
              <c:idx val="2"/>
              <c:layout>
                <c:manualLayout>
                  <c:x val="-4.4444444444444502E-2"/>
                  <c:y val="-5.5555555555555455E-2"/>
                </c:manualLayout>
              </c:layout>
              <c:showVal val="1"/>
            </c:dLbl>
            <c:dLbl>
              <c:idx val="3"/>
              <c:layout>
                <c:manualLayout>
                  <c:x val="-4.7222222222222332E-2"/>
                  <c:y val="5.5555555555555455E-2"/>
                </c:manualLayout>
              </c:layout>
              <c:showVal val="1"/>
            </c:dLbl>
            <c:dLbl>
              <c:idx val="4"/>
              <c:layout>
                <c:manualLayout>
                  <c:x val="-5.5555774278215224E-2"/>
                  <c:y val="-4.1666666666666664E-2"/>
                </c:manualLayout>
              </c:layout>
              <c:showVal val="1"/>
            </c:dLbl>
            <c:txPr>
              <a:bodyPr/>
              <a:lstStyle/>
              <a:p>
                <a:pPr>
                  <a:defRPr sz="800" b="1">
                    <a:latin typeface="HGPｺﾞｼｯｸM" pitchFamily="50" charset="-128"/>
                    <a:ea typeface="HGPｺﾞｼｯｸM" pitchFamily="50" charset="-128"/>
                  </a:defRPr>
                </a:pPr>
                <a:endParaRPr lang="ja-JP"/>
              </a:p>
            </c:txPr>
            <c:showVal val="1"/>
          </c:dLbls>
          <c:cat>
            <c:strRef>
              <c:f>出生率!$B$10:$F$10</c:f>
              <c:strCache>
                <c:ptCount val="5"/>
                <c:pt idx="0">
                  <c:v>平成2年</c:v>
                </c:pt>
                <c:pt idx="1">
                  <c:v>平成7年</c:v>
                </c:pt>
                <c:pt idx="2">
                  <c:v>平成12年</c:v>
                </c:pt>
                <c:pt idx="3">
                  <c:v>平成17年</c:v>
                </c:pt>
                <c:pt idx="4">
                  <c:v>平成22年</c:v>
                </c:pt>
              </c:strCache>
            </c:strRef>
          </c:cat>
          <c:val>
            <c:numRef>
              <c:f>出生率!$B$12:$F$12</c:f>
              <c:numCache>
                <c:formatCode>General</c:formatCode>
                <c:ptCount val="5"/>
                <c:pt idx="0">
                  <c:v>1.53</c:v>
                </c:pt>
                <c:pt idx="1">
                  <c:v>1.41</c:v>
                </c:pt>
                <c:pt idx="2">
                  <c:v>1.3800000000000001</c:v>
                </c:pt>
                <c:pt idx="3">
                  <c:v>1.25</c:v>
                </c:pt>
                <c:pt idx="4">
                  <c:v>1.41</c:v>
                </c:pt>
              </c:numCache>
            </c:numRef>
          </c:val>
        </c:ser>
        <c:ser>
          <c:idx val="2"/>
          <c:order val="2"/>
          <c:tx>
            <c:strRef>
              <c:f>出生率!$A$13</c:f>
              <c:strCache>
                <c:ptCount val="1"/>
                <c:pt idx="0">
                  <c:v>全国</c:v>
                </c:pt>
              </c:strCache>
            </c:strRef>
          </c:tx>
          <c:spPr>
            <a:ln>
              <a:prstDash val="lgDashDot"/>
            </a:ln>
          </c:spPr>
          <c:dLbls>
            <c:dLbl>
              <c:idx val="0"/>
              <c:layout>
                <c:manualLayout>
                  <c:x val="0"/>
                  <c:y val="-3.6453776611788481E-7"/>
                </c:manualLayout>
              </c:layout>
              <c:showVal val="1"/>
            </c:dLbl>
            <c:dLbl>
              <c:idx val="1"/>
              <c:layout>
                <c:manualLayout>
                  <c:x val="-3.055577427821525E-2"/>
                  <c:y val="-4.6296296296296523E-2"/>
                </c:manualLayout>
              </c:layout>
              <c:showVal val="1"/>
            </c:dLbl>
            <c:dLbl>
              <c:idx val="2"/>
              <c:layout>
                <c:manualLayout>
                  <c:x val="-0.05"/>
                  <c:y val="5.0925925925925923E-2"/>
                </c:manualLayout>
              </c:layout>
              <c:showVal val="1"/>
            </c:dLbl>
            <c:dLbl>
              <c:idx val="3"/>
              <c:layout>
                <c:manualLayout>
                  <c:x val="-5.2777777777777792E-2"/>
                  <c:y val="-3.7037037037037056E-2"/>
                </c:manualLayout>
              </c:layout>
              <c:showVal val="1"/>
            </c:dLbl>
            <c:dLbl>
              <c:idx val="4"/>
              <c:layout>
                <c:manualLayout>
                  <c:x val="-3.6111329833770786E-2"/>
                  <c:y val="4.1666666666666664E-2"/>
                </c:manualLayout>
              </c:layout>
              <c:showVal val="1"/>
            </c:dLbl>
            <c:txPr>
              <a:bodyPr/>
              <a:lstStyle/>
              <a:p>
                <a:pPr>
                  <a:defRPr sz="800" b="1">
                    <a:latin typeface="HGPｺﾞｼｯｸM" pitchFamily="50" charset="-128"/>
                    <a:ea typeface="HGPｺﾞｼｯｸM" pitchFamily="50" charset="-128"/>
                  </a:defRPr>
                </a:pPr>
                <a:endParaRPr lang="ja-JP"/>
              </a:p>
            </c:txPr>
            <c:showVal val="1"/>
          </c:dLbls>
          <c:cat>
            <c:strRef>
              <c:f>出生率!$B$10:$F$10</c:f>
              <c:strCache>
                <c:ptCount val="5"/>
                <c:pt idx="0">
                  <c:v>平成2年</c:v>
                </c:pt>
                <c:pt idx="1">
                  <c:v>平成7年</c:v>
                </c:pt>
                <c:pt idx="2">
                  <c:v>平成12年</c:v>
                </c:pt>
                <c:pt idx="3">
                  <c:v>平成17年</c:v>
                </c:pt>
                <c:pt idx="4">
                  <c:v>平成22年</c:v>
                </c:pt>
              </c:strCache>
            </c:strRef>
          </c:cat>
          <c:val>
            <c:numRef>
              <c:f>出生率!$B$13:$F$13</c:f>
              <c:numCache>
                <c:formatCode>General</c:formatCode>
                <c:ptCount val="5"/>
                <c:pt idx="0">
                  <c:v>1.54</c:v>
                </c:pt>
                <c:pt idx="1">
                  <c:v>1.42</c:v>
                </c:pt>
                <c:pt idx="2">
                  <c:v>1.36</c:v>
                </c:pt>
                <c:pt idx="3">
                  <c:v>1.26</c:v>
                </c:pt>
                <c:pt idx="4">
                  <c:v>1.3900000000000001</c:v>
                </c:pt>
              </c:numCache>
            </c:numRef>
          </c:val>
        </c:ser>
        <c:dLbls>
          <c:showVal val="1"/>
        </c:dLbls>
        <c:marker val="1"/>
        <c:axId val="80208256"/>
        <c:axId val="80209792"/>
      </c:lineChart>
      <c:catAx>
        <c:axId val="80208256"/>
        <c:scaling>
          <c:orientation val="minMax"/>
        </c:scaling>
        <c:axPos val="b"/>
        <c:majorTickMark val="none"/>
        <c:tickLblPos val="nextTo"/>
        <c:txPr>
          <a:bodyPr/>
          <a:lstStyle/>
          <a:p>
            <a:pPr>
              <a:defRPr sz="900">
                <a:latin typeface="HGPｺﾞｼｯｸM" pitchFamily="50" charset="-128"/>
                <a:ea typeface="HGPｺﾞｼｯｸM" pitchFamily="50" charset="-128"/>
              </a:defRPr>
            </a:pPr>
            <a:endParaRPr lang="ja-JP"/>
          </a:p>
        </c:txPr>
        <c:crossAx val="80209792"/>
        <c:crosses val="autoZero"/>
        <c:auto val="1"/>
        <c:lblAlgn val="ctr"/>
        <c:lblOffset val="100"/>
      </c:catAx>
      <c:valAx>
        <c:axId val="80209792"/>
        <c:scaling>
          <c:orientation val="minMax"/>
          <c:max val="1.55"/>
          <c:min val="1.2"/>
        </c:scaling>
        <c:axPos val="l"/>
        <c:majorGridlines/>
        <c:numFmt formatCode="General" sourceLinked="1"/>
        <c:majorTickMark val="none"/>
        <c:tickLblPos val="nextTo"/>
        <c:txPr>
          <a:bodyPr/>
          <a:lstStyle/>
          <a:p>
            <a:pPr>
              <a:defRPr sz="800">
                <a:latin typeface="HGPｺﾞｼｯｸM" pitchFamily="50" charset="-128"/>
                <a:ea typeface="HGPｺﾞｼｯｸM" pitchFamily="50" charset="-128"/>
              </a:defRPr>
            </a:pPr>
            <a:endParaRPr lang="ja-JP"/>
          </a:p>
        </c:txPr>
        <c:crossAx val="80208256"/>
        <c:crosses val="autoZero"/>
        <c:crossBetween val="between"/>
      </c:valAx>
    </c:plotArea>
    <c:legend>
      <c:legendPos val="b"/>
      <c:layout>
        <c:manualLayout>
          <c:xMode val="edge"/>
          <c:yMode val="edge"/>
          <c:x val="0.27027777777778172"/>
          <c:y val="0.86323683804230367"/>
          <c:w val="0.58166666666666456"/>
          <c:h val="8.7743554114559211E-2"/>
        </c:manualLayout>
      </c:layout>
      <c:spPr>
        <a:ln>
          <a:solidFill>
            <a:schemeClr val="tx1"/>
          </a:solidFill>
        </a:ln>
      </c:spPr>
      <c:txPr>
        <a:bodyPr/>
        <a:lstStyle/>
        <a:p>
          <a:pPr>
            <a:defRPr sz="900">
              <a:latin typeface="HGPｺﾞｼｯｸM" pitchFamily="50" charset="-128"/>
              <a:ea typeface="HGPｺﾞｼｯｸM" pitchFamily="50" charset="-128"/>
            </a:defRPr>
          </a:pPr>
          <a:endParaRPr lang="ja-JP"/>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ja-JP"/>
  <c:style val="33"/>
  <c:chart>
    <c:autoTitleDeleted val="1"/>
    <c:plotArea>
      <c:layout>
        <c:manualLayout>
          <c:layoutTarget val="inner"/>
          <c:xMode val="edge"/>
          <c:yMode val="edge"/>
          <c:x val="0.11193503937007875"/>
          <c:y val="3.0739673390970241E-2"/>
          <c:w val="0.60205593348452258"/>
          <c:h val="0.74170475088309773"/>
        </c:manualLayout>
      </c:layout>
      <c:barChart>
        <c:barDir val="bar"/>
        <c:grouping val="percentStacked"/>
        <c:ser>
          <c:idx val="0"/>
          <c:order val="0"/>
          <c:tx>
            <c:strRef>
              <c:f>年齢別人口比率!$C$37</c:f>
              <c:strCache>
                <c:ptCount val="1"/>
                <c:pt idx="0">
                  <c:v>0～14歳</c:v>
                </c:pt>
              </c:strCache>
            </c:strRef>
          </c:tx>
          <c:dLbls>
            <c:txPr>
              <a:bodyPr/>
              <a:lstStyle/>
              <a:p>
                <a:pPr>
                  <a:defRPr sz="800" b="1"/>
                </a:pPr>
                <a:endParaRPr lang="ja-JP"/>
              </a:p>
            </c:txPr>
            <c:showVal val="1"/>
          </c:dLbls>
          <c:cat>
            <c:strRef>
              <c:f>年齢別人口比率!$B$38:$B$47</c:f>
              <c:strCache>
                <c:ptCount val="10"/>
                <c:pt idx="0">
                  <c:v>男性</c:v>
                </c:pt>
                <c:pt idx="1">
                  <c:v>女性</c:v>
                </c:pt>
                <c:pt idx="2">
                  <c:v>男性</c:v>
                </c:pt>
                <c:pt idx="3">
                  <c:v>女性</c:v>
                </c:pt>
                <c:pt idx="4">
                  <c:v>男性</c:v>
                </c:pt>
                <c:pt idx="5">
                  <c:v>女性</c:v>
                </c:pt>
                <c:pt idx="6">
                  <c:v>男性</c:v>
                </c:pt>
                <c:pt idx="7">
                  <c:v>女性</c:v>
                </c:pt>
                <c:pt idx="8">
                  <c:v>男性</c:v>
                </c:pt>
                <c:pt idx="9">
                  <c:v>女性</c:v>
                </c:pt>
              </c:strCache>
            </c:strRef>
          </c:cat>
          <c:val>
            <c:numRef>
              <c:f>年齢別人口比率!$C$38:$C$47</c:f>
              <c:numCache>
                <c:formatCode>General</c:formatCode>
                <c:ptCount val="10"/>
                <c:pt idx="0">
                  <c:v>12.3</c:v>
                </c:pt>
                <c:pt idx="1">
                  <c:v>10.6</c:v>
                </c:pt>
                <c:pt idx="2">
                  <c:v>12.3</c:v>
                </c:pt>
                <c:pt idx="3">
                  <c:v>10.8</c:v>
                </c:pt>
                <c:pt idx="4">
                  <c:v>12.5</c:v>
                </c:pt>
                <c:pt idx="5">
                  <c:v>10.6</c:v>
                </c:pt>
                <c:pt idx="6">
                  <c:v>12.7</c:v>
                </c:pt>
                <c:pt idx="7">
                  <c:v>10.9</c:v>
                </c:pt>
                <c:pt idx="8" formatCode="0.0_ ">
                  <c:v>13</c:v>
                </c:pt>
                <c:pt idx="9" formatCode="0.0_ ">
                  <c:v>11</c:v>
                </c:pt>
              </c:numCache>
            </c:numRef>
          </c:val>
        </c:ser>
        <c:ser>
          <c:idx val="1"/>
          <c:order val="1"/>
          <c:tx>
            <c:strRef>
              <c:f>年齢別人口比率!$D$37</c:f>
              <c:strCache>
                <c:ptCount val="1"/>
                <c:pt idx="0">
                  <c:v>15～64歳</c:v>
                </c:pt>
              </c:strCache>
            </c:strRef>
          </c:tx>
          <c:dLbls>
            <c:txPr>
              <a:bodyPr/>
              <a:lstStyle/>
              <a:p>
                <a:pPr>
                  <a:defRPr sz="800" b="1"/>
                </a:pPr>
                <a:endParaRPr lang="ja-JP"/>
              </a:p>
            </c:txPr>
            <c:showVal val="1"/>
          </c:dLbls>
          <c:cat>
            <c:strRef>
              <c:f>年齢別人口比率!$B$38:$B$47</c:f>
              <c:strCache>
                <c:ptCount val="10"/>
                <c:pt idx="0">
                  <c:v>男性</c:v>
                </c:pt>
                <c:pt idx="1">
                  <c:v>女性</c:v>
                </c:pt>
                <c:pt idx="2">
                  <c:v>男性</c:v>
                </c:pt>
                <c:pt idx="3">
                  <c:v>女性</c:v>
                </c:pt>
                <c:pt idx="4">
                  <c:v>男性</c:v>
                </c:pt>
                <c:pt idx="5">
                  <c:v>女性</c:v>
                </c:pt>
                <c:pt idx="6">
                  <c:v>男性</c:v>
                </c:pt>
                <c:pt idx="7">
                  <c:v>女性</c:v>
                </c:pt>
                <c:pt idx="8">
                  <c:v>男性</c:v>
                </c:pt>
                <c:pt idx="9">
                  <c:v>女性</c:v>
                </c:pt>
              </c:strCache>
            </c:strRef>
          </c:cat>
          <c:val>
            <c:numRef>
              <c:f>年齢別人口比率!$D$38:$D$47</c:f>
              <c:numCache>
                <c:formatCode>General</c:formatCode>
                <c:ptCount val="10"/>
                <c:pt idx="0">
                  <c:v>62.4</c:v>
                </c:pt>
                <c:pt idx="1">
                  <c:v>56.3</c:v>
                </c:pt>
                <c:pt idx="2" formatCode="0.0_ ">
                  <c:v>63</c:v>
                </c:pt>
                <c:pt idx="3" formatCode="0.0_ ">
                  <c:v>57</c:v>
                </c:pt>
                <c:pt idx="4">
                  <c:v>63.1</c:v>
                </c:pt>
                <c:pt idx="5">
                  <c:v>57.6</c:v>
                </c:pt>
                <c:pt idx="6">
                  <c:v>63.7</c:v>
                </c:pt>
                <c:pt idx="7">
                  <c:v>58.1</c:v>
                </c:pt>
                <c:pt idx="8">
                  <c:v>64.3</c:v>
                </c:pt>
                <c:pt idx="9" formatCode="0.0_ ">
                  <c:v>59</c:v>
                </c:pt>
              </c:numCache>
            </c:numRef>
          </c:val>
        </c:ser>
        <c:ser>
          <c:idx val="2"/>
          <c:order val="2"/>
          <c:tx>
            <c:strRef>
              <c:f>年齢別人口比率!$E$37</c:f>
              <c:strCache>
                <c:ptCount val="1"/>
                <c:pt idx="0">
                  <c:v>65歳以上</c:v>
                </c:pt>
              </c:strCache>
            </c:strRef>
          </c:tx>
          <c:dLbls>
            <c:txPr>
              <a:bodyPr/>
              <a:lstStyle/>
              <a:p>
                <a:pPr>
                  <a:defRPr sz="800" b="1"/>
                </a:pPr>
                <a:endParaRPr lang="ja-JP"/>
              </a:p>
            </c:txPr>
            <c:showVal val="1"/>
          </c:dLbls>
          <c:cat>
            <c:strRef>
              <c:f>年齢別人口比率!$B$38:$B$47</c:f>
              <c:strCache>
                <c:ptCount val="10"/>
                <c:pt idx="0">
                  <c:v>男性</c:v>
                </c:pt>
                <c:pt idx="1">
                  <c:v>女性</c:v>
                </c:pt>
                <c:pt idx="2">
                  <c:v>男性</c:v>
                </c:pt>
                <c:pt idx="3">
                  <c:v>女性</c:v>
                </c:pt>
                <c:pt idx="4">
                  <c:v>男性</c:v>
                </c:pt>
                <c:pt idx="5">
                  <c:v>女性</c:v>
                </c:pt>
                <c:pt idx="6">
                  <c:v>男性</c:v>
                </c:pt>
                <c:pt idx="7">
                  <c:v>女性</c:v>
                </c:pt>
                <c:pt idx="8">
                  <c:v>男性</c:v>
                </c:pt>
                <c:pt idx="9">
                  <c:v>女性</c:v>
                </c:pt>
              </c:strCache>
            </c:strRef>
          </c:cat>
          <c:val>
            <c:numRef>
              <c:f>年齢別人口比率!$E$38:$E$47</c:f>
              <c:numCache>
                <c:formatCode>General</c:formatCode>
                <c:ptCount val="10"/>
                <c:pt idx="0">
                  <c:v>25.3</c:v>
                </c:pt>
                <c:pt idx="1">
                  <c:v>33.1</c:v>
                </c:pt>
                <c:pt idx="2">
                  <c:v>24.7</c:v>
                </c:pt>
                <c:pt idx="3">
                  <c:v>32.200000000000003</c:v>
                </c:pt>
                <c:pt idx="4">
                  <c:v>24.4</c:v>
                </c:pt>
                <c:pt idx="5">
                  <c:v>31.8</c:v>
                </c:pt>
                <c:pt idx="6">
                  <c:v>23.6</c:v>
                </c:pt>
                <c:pt idx="7" formatCode="0.0_ ">
                  <c:v>31</c:v>
                </c:pt>
                <c:pt idx="8">
                  <c:v>22.7</c:v>
                </c:pt>
                <c:pt idx="9" formatCode="0.0_ ">
                  <c:v>30</c:v>
                </c:pt>
              </c:numCache>
            </c:numRef>
          </c:val>
        </c:ser>
        <c:dLbls>
          <c:showVal val="1"/>
        </c:dLbls>
        <c:gapWidth val="75"/>
        <c:overlap val="100"/>
        <c:axId val="80265600"/>
        <c:axId val="80267136"/>
      </c:barChart>
      <c:catAx>
        <c:axId val="80265600"/>
        <c:scaling>
          <c:orientation val="minMax"/>
        </c:scaling>
        <c:axPos val="l"/>
        <c:majorTickMark val="none"/>
        <c:tickLblPos val="nextTo"/>
        <c:txPr>
          <a:bodyPr/>
          <a:lstStyle/>
          <a:p>
            <a:pPr>
              <a:defRPr sz="800"/>
            </a:pPr>
            <a:endParaRPr lang="ja-JP"/>
          </a:p>
        </c:txPr>
        <c:crossAx val="80267136"/>
        <c:crosses val="autoZero"/>
        <c:auto val="1"/>
        <c:lblAlgn val="ctr"/>
        <c:lblOffset val="100"/>
      </c:catAx>
      <c:valAx>
        <c:axId val="80267136"/>
        <c:scaling>
          <c:orientation val="minMax"/>
        </c:scaling>
        <c:axPos val="b"/>
        <c:numFmt formatCode="0%" sourceLinked="1"/>
        <c:majorTickMark val="none"/>
        <c:tickLblPos val="nextTo"/>
        <c:txPr>
          <a:bodyPr/>
          <a:lstStyle/>
          <a:p>
            <a:pPr>
              <a:defRPr sz="800"/>
            </a:pPr>
            <a:endParaRPr lang="ja-JP"/>
          </a:p>
        </c:txPr>
        <c:crossAx val="80265600"/>
        <c:crosses val="autoZero"/>
        <c:crossBetween val="between"/>
        <c:majorUnit val="0.2"/>
      </c:valAx>
    </c:plotArea>
    <c:legend>
      <c:legendPos val="b"/>
      <c:layout>
        <c:manualLayout>
          <c:xMode val="edge"/>
          <c:yMode val="edge"/>
          <c:x val="0.20956237613155498"/>
          <c:y val="0.87067938623057473"/>
          <c:w val="0.50831277340332459"/>
          <c:h val="6.7801837270341433E-2"/>
        </c:manualLayout>
      </c:layout>
      <c:spPr>
        <a:ln>
          <a:solidFill>
            <a:schemeClr val="tx1"/>
          </a:solidFill>
        </a:ln>
      </c:spPr>
    </c:legend>
    <c:plotVisOnly val="1"/>
  </c:chart>
  <c:spPr>
    <a:noFill/>
    <a:ln>
      <a:noFill/>
    </a:ln>
  </c:spPr>
  <c:txPr>
    <a:bodyPr/>
    <a:lstStyle/>
    <a:p>
      <a:pPr>
        <a:defRPr sz="900">
          <a:latin typeface="HGPｺﾞｼｯｸM" pitchFamily="50" charset="-128"/>
          <a:ea typeface="HGPｺﾞｼｯｸM" pitchFamily="50" charset="-128"/>
        </a:defRPr>
      </a:pPr>
      <a:endParaRPr lang="ja-JP"/>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ja-JP"/>
  <c:style val="1"/>
  <c:chart>
    <c:autoTitleDeleted val="1"/>
    <c:plotArea>
      <c:layout/>
      <c:lineChart>
        <c:grouping val="standard"/>
        <c:ser>
          <c:idx val="0"/>
          <c:order val="0"/>
          <c:tx>
            <c:strRef>
              <c:f>労働力率!$A$8</c:f>
              <c:strCache>
                <c:ptCount val="1"/>
                <c:pt idx="0">
                  <c:v>相生市</c:v>
                </c:pt>
              </c:strCache>
            </c:strRef>
          </c:tx>
          <c:cat>
            <c:strRef>
              <c:f>労働力率!$B$7:$L$7</c:f>
              <c:strCache>
                <c:ptCount val="11"/>
                <c:pt idx="0">
                  <c:v>15～19歳</c:v>
                </c:pt>
                <c:pt idx="1">
                  <c:v>20～24歳</c:v>
                </c:pt>
                <c:pt idx="2">
                  <c:v>25～29歳</c:v>
                </c:pt>
                <c:pt idx="3">
                  <c:v>30～34歳</c:v>
                </c:pt>
                <c:pt idx="4">
                  <c:v>35～39歳</c:v>
                </c:pt>
                <c:pt idx="5">
                  <c:v>40～44歳</c:v>
                </c:pt>
                <c:pt idx="6">
                  <c:v>45～49歳</c:v>
                </c:pt>
                <c:pt idx="7">
                  <c:v>50～54歳</c:v>
                </c:pt>
                <c:pt idx="8">
                  <c:v>55～59歳</c:v>
                </c:pt>
                <c:pt idx="9">
                  <c:v>60～64歳</c:v>
                </c:pt>
                <c:pt idx="10">
                  <c:v>65歳以上</c:v>
                </c:pt>
              </c:strCache>
            </c:strRef>
          </c:cat>
          <c:val>
            <c:numRef>
              <c:f>労働力率!$B$8:$L$8</c:f>
              <c:numCache>
                <c:formatCode>0.0_ </c:formatCode>
                <c:ptCount val="11"/>
                <c:pt idx="0">
                  <c:v>12.877583465818759</c:v>
                </c:pt>
                <c:pt idx="1">
                  <c:v>69.494290375204727</c:v>
                </c:pt>
                <c:pt idx="2">
                  <c:v>71.229050279329613</c:v>
                </c:pt>
                <c:pt idx="3">
                  <c:v>66.540880503144649</c:v>
                </c:pt>
                <c:pt idx="4">
                  <c:v>63.78109452736215</c:v>
                </c:pt>
                <c:pt idx="5">
                  <c:v>71.967963386728627</c:v>
                </c:pt>
                <c:pt idx="6">
                  <c:v>77.854671280276833</c:v>
                </c:pt>
                <c:pt idx="7">
                  <c:v>69.854721549636778</c:v>
                </c:pt>
                <c:pt idx="8">
                  <c:v>54.585152838429067</c:v>
                </c:pt>
                <c:pt idx="9">
                  <c:v>37.077217613273774</c:v>
                </c:pt>
                <c:pt idx="10">
                  <c:v>9.149096385542169</c:v>
                </c:pt>
              </c:numCache>
            </c:numRef>
          </c:val>
        </c:ser>
        <c:ser>
          <c:idx val="1"/>
          <c:order val="1"/>
          <c:tx>
            <c:strRef>
              <c:f>労働力率!$A$9</c:f>
              <c:strCache>
                <c:ptCount val="1"/>
                <c:pt idx="0">
                  <c:v>兵庫県</c:v>
                </c:pt>
              </c:strCache>
            </c:strRef>
          </c:tx>
          <c:cat>
            <c:strRef>
              <c:f>労働力率!$B$7:$L$7</c:f>
              <c:strCache>
                <c:ptCount val="11"/>
                <c:pt idx="0">
                  <c:v>15～19歳</c:v>
                </c:pt>
                <c:pt idx="1">
                  <c:v>20～24歳</c:v>
                </c:pt>
                <c:pt idx="2">
                  <c:v>25～29歳</c:v>
                </c:pt>
                <c:pt idx="3">
                  <c:v>30～34歳</c:v>
                </c:pt>
                <c:pt idx="4">
                  <c:v>35～39歳</c:v>
                </c:pt>
                <c:pt idx="5">
                  <c:v>40～44歳</c:v>
                </c:pt>
                <c:pt idx="6">
                  <c:v>45～49歳</c:v>
                </c:pt>
                <c:pt idx="7">
                  <c:v>50～54歳</c:v>
                </c:pt>
                <c:pt idx="8">
                  <c:v>55～59歳</c:v>
                </c:pt>
                <c:pt idx="9">
                  <c:v>60～64歳</c:v>
                </c:pt>
                <c:pt idx="10">
                  <c:v>65歳以上</c:v>
                </c:pt>
              </c:strCache>
            </c:strRef>
          </c:cat>
          <c:val>
            <c:numRef>
              <c:f>労働力率!$B$9:$L$9</c:f>
              <c:numCache>
                <c:formatCode>#,##0.0;[Red]\-#,##0.0</c:formatCode>
                <c:ptCount val="11"/>
                <c:pt idx="0">
                  <c:v>14.772104511597426</c:v>
                </c:pt>
                <c:pt idx="1">
                  <c:v>68.172049452235058</c:v>
                </c:pt>
                <c:pt idx="2">
                  <c:v>76.900487588652481</c:v>
                </c:pt>
                <c:pt idx="3">
                  <c:v>64.876855095680014</c:v>
                </c:pt>
                <c:pt idx="4">
                  <c:v>63.187489269157894</c:v>
                </c:pt>
                <c:pt idx="5">
                  <c:v>68.687041056297048</c:v>
                </c:pt>
                <c:pt idx="6">
                  <c:v>72.612484541682548</c:v>
                </c:pt>
                <c:pt idx="7">
                  <c:v>69.313409271719223</c:v>
                </c:pt>
                <c:pt idx="8">
                  <c:v>58.724206716881589</c:v>
                </c:pt>
                <c:pt idx="9">
                  <c:v>42.408287432047423</c:v>
                </c:pt>
                <c:pt idx="10">
                  <c:v>12.691459062796675</c:v>
                </c:pt>
              </c:numCache>
            </c:numRef>
          </c:val>
        </c:ser>
        <c:marker val="1"/>
        <c:axId val="80299904"/>
        <c:axId val="80301440"/>
      </c:lineChart>
      <c:catAx>
        <c:axId val="80299904"/>
        <c:scaling>
          <c:orientation val="minMax"/>
        </c:scaling>
        <c:axPos val="b"/>
        <c:majorTickMark val="none"/>
        <c:tickLblPos val="nextTo"/>
        <c:crossAx val="80301440"/>
        <c:crosses val="autoZero"/>
        <c:auto val="1"/>
        <c:lblAlgn val="ctr"/>
        <c:lblOffset val="100"/>
      </c:catAx>
      <c:valAx>
        <c:axId val="80301440"/>
        <c:scaling>
          <c:orientation val="minMax"/>
          <c:max val="100"/>
        </c:scaling>
        <c:axPos val="l"/>
        <c:majorGridlines/>
        <c:numFmt formatCode="0.0_ " sourceLinked="1"/>
        <c:majorTickMark val="none"/>
        <c:tickLblPos val="nextTo"/>
        <c:txPr>
          <a:bodyPr/>
          <a:lstStyle/>
          <a:p>
            <a:pPr>
              <a:defRPr sz="800"/>
            </a:pPr>
            <a:endParaRPr lang="ja-JP"/>
          </a:p>
        </c:txPr>
        <c:crossAx val="80299904"/>
        <c:crosses val="autoZero"/>
        <c:crossBetween val="between"/>
      </c:valAx>
      <c:dTable>
        <c:showHorzBorder val="1"/>
        <c:showVertBorder val="1"/>
        <c:showOutline val="1"/>
        <c:showKeys val="1"/>
        <c:txPr>
          <a:bodyPr/>
          <a:lstStyle/>
          <a:p>
            <a:pPr rtl="0">
              <a:defRPr sz="800"/>
            </a:pPr>
            <a:endParaRPr lang="ja-JP"/>
          </a:p>
        </c:txPr>
      </c:dTable>
    </c:plotArea>
    <c:plotVisOnly val="1"/>
  </c:chart>
  <c:spPr>
    <a:ln>
      <a:noFill/>
    </a:ln>
  </c:spPr>
  <c:txPr>
    <a:bodyPr/>
    <a:lstStyle/>
    <a:p>
      <a:pPr>
        <a:defRPr sz="900">
          <a:latin typeface="HGPｺﾞｼｯｸM" pitchFamily="50" charset="-128"/>
          <a:ea typeface="HGPｺﾞｼｯｸM" pitchFamily="50" charset="-128"/>
        </a:defRPr>
      </a:pPr>
      <a:endParaRPr lang="ja-JP"/>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ja-JP"/>
  <c:style val="33"/>
  <c:chart>
    <c:autoTitleDeleted val="1"/>
    <c:plotArea>
      <c:layout/>
      <c:barChart>
        <c:barDir val="bar"/>
        <c:grouping val="percentStacked"/>
        <c:ser>
          <c:idx val="0"/>
          <c:order val="0"/>
          <c:tx>
            <c:strRef>
              <c:f>'内容集計問１－問４ (2)'!$D$166</c:f>
              <c:strCache>
                <c:ptCount val="1"/>
                <c:pt idx="0">
                  <c:v>男性</c:v>
                </c:pt>
              </c:strCache>
            </c:strRef>
          </c:tx>
          <c:dLbls>
            <c:txPr>
              <a:bodyPr/>
              <a:lstStyle/>
              <a:p>
                <a:pPr>
                  <a:defRPr sz="700"/>
                </a:pPr>
                <a:endParaRPr lang="ja-JP"/>
              </a:p>
            </c:txPr>
            <c:showVal val="1"/>
          </c:dLbls>
          <c:cat>
            <c:strRef>
              <c:f>'内容集計問１－問４ (2)'!$C$167:$C$181</c:f>
              <c:strCache>
                <c:ptCount val="15"/>
                <c:pt idx="0">
                  <c:v>全国</c:v>
                </c:pt>
                <c:pt idx="1">
                  <c:v>相生市</c:v>
                </c:pt>
                <c:pt idx="2">
                  <c:v>全国</c:v>
                </c:pt>
                <c:pt idx="3">
                  <c:v>相生市</c:v>
                </c:pt>
                <c:pt idx="4">
                  <c:v>全国</c:v>
                </c:pt>
                <c:pt idx="5">
                  <c:v>相生市</c:v>
                </c:pt>
                <c:pt idx="6">
                  <c:v>相生市</c:v>
                </c:pt>
                <c:pt idx="7">
                  <c:v>全国</c:v>
                </c:pt>
                <c:pt idx="8">
                  <c:v>相生市</c:v>
                </c:pt>
                <c:pt idx="9">
                  <c:v>全国</c:v>
                </c:pt>
                <c:pt idx="10">
                  <c:v>相生市</c:v>
                </c:pt>
                <c:pt idx="11">
                  <c:v>全国</c:v>
                </c:pt>
                <c:pt idx="12">
                  <c:v>相生市</c:v>
                </c:pt>
                <c:pt idx="13">
                  <c:v>全国</c:v>
                </c:pt>
                <c:pt idx="14">
                  <c:v>相生市</c:v>
                </c:pt>
              </c:strCache>
            </c:strRef>
          </c:cat>
          <c:val>
            <c:numRef>
              <c:f>'内容集計問１－問４ (2)'!$D$167:$D$181</c:f>
              <c:numCache>
                <c:formatCode>0.0_ </c:formatCode>
                <c:ptCount val="15"/>
                <c:pt idx="0" formatCode="General">
                  <c:v>38.200000000000003</c:v>
                </c:pt>
                <c:pt idx="1">
                  <c:v>36.1</c:v>
                </c:pt>
                <c:pt idx="2">
                  <c:v>74</c:v>
                </c:pt>
                <c:pt idx="3">
                  <c:v>59.1</c:v>
                </c:pt>
                <c:pt idx="4" formatCode="General">
                  <c:v>57.7</c:v>
                </c:pt>
                <c:pt idx="5">
                  <c:v>69.8</c:v>
                </c:pt>
                <c:pt idx="6">
                  <c:v>58.6</c:v>
                </c:pt>
                <c:pt idx="7">
                  <c:v>13.4</c:v>
                </c:pt>
                <c:pt idx="8">
                  <c:v>9.6</c:v>
                </c:pt>
                <c:pt idx="9">
                  <c:v>70.3</c:v>
                </c:pt>
                <c:pt idx="10">
                  <c:v>57.5</c:v>
                </c:pt>
                <c:pt idx="11">
                  <c:v>33.4</c:v>
                </c:pt>
                <c:pt idx="12">
                  <c:v>31.3</c:v>
                </c:pt>
                <c:pt idx="13">
                  <c:v>43.2</c:v>
                </c:pt>
                <c:pt idx="14">
                  <c:v>42.9</c:v>
                </c:pt>
              </c:numCache>
            </c:numRef>
          </c:val>
        </c:ser>
        <c:ser>
          <c:idx val="1"/>
          <c:order val="1"/>
          <c:tx>
            <c:strRef>
              <c:f>'内容集計問１－問４ (2)'!$E$166</c:f>
              <c:strCache>
                <c:ptCount val="1"/>
                <c:pt idx="0">
                  <c:v>平等</c:v>
                </c:pt>
              </c:strCache>
            </c:strRef>
          </c:tx>
          <c:dLbls>
            <c:txPr>
              <a:bodyPr/>
              <a:lstStyle/>
              <a:p>
                <a:pPr>
                  <a:defRPr sz="700"/>
                </a:pPr>
                <a:endParaRPr lang="ja-JP"/>
              </a:p>
            </c:txPr>
            <c:showVal val="1"/>
          </c:dLbls>
          <c:cat>
            <c:strRef>
              <c:f>'内容集計問１－問４ (2)'!$C$167:$C$181</c:f>
              <c:strCache>
                <c:ptCount val="15"/>
                <c:pt idx="0">
                  <c:v>全国</c:v>
                </c:pt>
                <c:pt idx="1">
                  <c:v>相生市</c:v>
                </c:pt>
                <c:pt idx="2">
                  <c:v>全国</c:v>
                </c:pt>
                <c:pt idx="3">
                  <c:v>相生市</c:v>
                </c:pt>
                <c:pt idx="4">
                  <c:v>全国</c:v>
                </c:pt>
                <c:pt idx="5">
                  <c:v>相生市</c:v>
                </c:pt>
                <c:pt idx="6">
                  <c:v>相生市</c:v>
                </c:pt>
                <c:pt idx="7">
                  <c:v>全国</c:v>
                </c:pt>
                <c:pt idx="8">
                  <c:v>相生市</c:v>
                </c:pt>
                <c:pt idx="9">
                  <c:v>全国</c:v>
                </c:pt>
                <c:pt idx="10">
                  <c:v>相生市</c:v>
                </c:pt>
                <c:pt idx="11">
                  <c:v>全国</c:v>
                </c:pt>
                <c:pt idx="12">
                  <c:v>相生市</c:v>
                </c:pt>
                <c:pt idx="13">
                  <c:v>全国</c:v>
                </c:pt>
                <c:pt idx="14">
                  <c:v>相生市</c:v>
                </c:pt>
              </c:strCache>
            </c:strRef>
          </c:cat>
          <c:val>
            <c:numRef>
              <c:f>'内容集計問１－問４ (2)'!$E$167:$E$181</c:f>
              <c:numCache>
                <c:formatCode>0.0_ </c:formatCode>
                <c:ptCount val="15"/>
                <c:pt idx="0" formatCode="General">
                  <c:v>45.4</c:v>
                </c:pt>
                <c:pt idx="1">
                  <c:v>47.230154197601372</c:v>
                </c:pt>
                <c:pt idx="2">
                  <c:v>18.600000000000001</c:v>
                </c:pt>
                <c:pt idx="3">
                  <c:v>28.840662478583589</c:v>
                </c:pt>
                <c:pt idx="4">
                  <c:v>28.5</c:v>
                </c:pt>
                <c:pt idx="5">
                  <c:v>18.960593946316024</c:v>
                </c:pt>
                <c:pt idx="6">
                  <c:v>27.926898914905767</c:v>
                </c:pt>
                <c:pt idx="7">
                  <c:v>67</c:v>
                </c:pt>
                <c:pt idx="8">
                  <c:v>74.814391776127849</c:v>
                </c:pt>
                <c:pt idx="9">
                  <c:v>21.4</c:v>
                </c:pt>
                <c:pt idx="10">
                  <c:v>28.612221587664187</c:v>
                </c:pt>
                <c:pt idx="11">
                  <c:v>52.1</c:v>
                </c:pt>
                <c:pt idx="12">
                  <c:v>49.114791547686274</c:v>
                </c:pt>
                <c:pt idx="13">
                  <c:v>47</c:v>
                </c:pt>
                <c:pt idx="14">
                  <c:v>40.205596801827532</c:v>
                </c:pt>
              </c:numCache>
            </c:numRef>
          </c:val>
        </c:ser>
        <c:ser>
          <c:idx val="2"/>
          <c:order val="2"/>
          <c:tx>
            <c:strRef>
              <c:f>'内容集計問１－問４ (2)'!$F$166</c:f>
              <c:strCache>
                <c:ptCount val="1"/>
                <c:pt idx="0">
                  <c:v>女性</c:v>
                </c:pt>
              </c:strCache>
            </c:strRef>
          </c:tx>
          <c:dLbls>
            <c:dLbl>
              <c:idx val="13"/>
              <c:layout>
                <c:manualLayout>
                  <c:x val="3.3250207813798841E-3"/>
                  <c:y val="-3.5938903863432202E-3"/>
                </c:manualLayout>
              </c:layout>
              <c:showVal val="1"/>
            </c:dLbl>
            <c:txPr>
              <a:bodyPr/>
              <a:lstStyle/>
              <a:p>
                <a:pPr>
                  <a:defRPr sz="700"/>
                </a:pPr>
                <a:endParaRPr lang="ja-JP"/>
              </a:p>
            </c:txPr>
            <c:showVal val="1"/>
          </c:dLbls>
          <c:cat>
            <c:strRef>
              <c:f>'内容集計問１－問４ (2)'!$C$167:$C$181</c:f>
              <c:strCache>
                <c:ptCount val="15"/>
                <c:pt idx="0">
                  <c:v>全国</c:v>
                </c:pt>
                <c:pt idx="1">
                  <c:v>相生市</c:v>
                </c:pt>
                <c:pt idx="2">
                  <c:v>全国</c:v>
                </c:pt>
                <c:pt idx="3">
                  <c:v>相生市</c:v>
                </c:pt>
                <c:pt idx="4">
                  <c:v>全国</c:v>
                </c:pt>
                <c:pt idx="5">
                  <c:v>相生市</c:v>
                </c:pt>
                <c:pt idx="6">
                  <c:v>相生市</c:v>
                </c:pt>
                <c:pt idx="7">
                  <c:v>全国</c:v>
                </c:pt>
                <c:pt idx="8">
                  <c:v>相生市</c:v>
                </c:pt>
                <c:pt idx="9">
                  <c:v>全国</c:v>
                </c:pt>
                <c:pt idx="10">
                  <c:v>相生市</c:v>
                </c:pt>
                <c:pt idx="11">
                  <c:v>全国</c:v>
                </c:pt>
                <c:pt idx="12">
                  <c:v>相生市</c:v>
                </c:pt>
                <c:pt idx="13">
                  <c:v>全国</c:v>
                </c:pt>
                <c:pt idx="14">
                  <c:v>相生市</c:v>
                </c:pt>
              </c:strCache>
            </c:strRef>
          </c:cat>
          <c:val>
            <c:numRef>
              <c:f>'内容集計問１－問４ (2)'!$F$167:$F$181</c:f>
              <c:numCache>
                <c:formatCode>0.0_ </c:formatCode>
                <c:ptCount val="15"/>
                <c:pt idx="0" formatCode="General">
                  <c:v>7.3</c:v>
                </c:pt>
                <c:pt idx="1">
                  <c:v>4.9000000000000004</c:v>
                </c:pt>
                <c:pt idx="2">
                  <c:v>1.2</c:v>
                </c:pt>
                <c:pt idx="3">
                  <c:v>0.8</c:v>
                </c:pt>
                <c:pt idx="4">
                  <c:v>4.7</c:v>
                </c:pt>
                <c:pt idx="5">
                  <c:v>0.70000000000000062</c:v>
                </c:pt>
                <c:pt idx="6">
                  <c:v>3.1</c:v>
                </c:pt>
                <c:pt idx="7">
                  <c:v>3.7</c:v>
                </c:pt>
                <c:pt idx="8">
                  <c:v>4</c:v>
                </c:pt>
                <c:pt idx="9">
                  <c:v>3.5</c:v>
                </c:pt>
                <c:pt idx="10">
                  <c:v>3.9</c:v>
                </c:pt>
                <c:pt idx="11">
                  <c:v>7</c:v>
                </c:pt>
                <c:pt idx="12">
                  <c:v>10.200000000000001</c:v>
                </c:pt>
                <c:pt idx="13">
                  <c:v>7.4</c:v>
                </c:pt>
                <c:pt idx="14">
                  <c:v>9.7000000000000011</c:v>
                </c:pt>
              </c:numCache>
            </c:numRef>
          </c:val>
        </c:ser>
        <c:ser>
          <c:idx val="3"/>
          <c:order val="3"/>
          <c:tx>
            <c:strRef>
              <c:f>'内容集計問１－問４ (2)'!$G$166</c:f>
              <c:strCache>
                <c:ptCount val="1"/>
                <c:pt idx="0">
                  <c:v>無回答</c:v>
                </c:pt>
              </c:strCache>
            </c:strRef>
          </c:tx>
          <c:dLbls>
            <c:dLbl>
              <c:idx val="0"/>
              <c:layout>
                <c:manualLayout>
                  <c:x val="1.3300083125519561E-2"/>
                  <c:y val="0"/>
                </c:manualLayout>
              </c:layout>
              <c:showVal val="1"/>
            </c:dLbl>
            <c:dLbl>
              <c:idx val="1"/>
              <c:layout>
                <c:manualLayout>
                  <c:x val="9.9750623441398067E-3"/>
                  <c:y val="0"/>
                </c:manualLayout>
              </c:layout>
              <c:showVal val="1"/>
            </c:dLbl>
            <c:dLbl>
              <c:idx val="2"/>
              <c:layout>
                <c:manualLayout>
                  <c:x val="1.9950124688279482E-2"/>
                  <c:y val="0"/>
                </c:manualLayout>
              </c:layout>
              <c:showVal val="1"/>
            </c:dLbl>
            <c:dLbl>
              <c:idx val="3"/>
              <c:layout>
                <c:manualLayout>
                  <c:x val="1.9950124688279482E-2"/>
                  <c:y val="0"/>
                </c:manualLayout>
              </c:layout>
              <c:showVal val="1"/>
            </c:dLbl>
            <c:dLbl>
              <c:idx val="4"/>
              <c:layout>
                <c:manualLayout>
                  <c:x val="9.9750623441397339E-3"/>
                  <c:y val="0"/>
                </c:manualLayout>
              </c:layout>
              <c:showVal val="1"/>
            </c:dLbl>
            <c:dLbl>
              <c:idx val="5"/>
              <c:layout>
                <c:manualLayout>
                  <c:x val="1.9950124688279482E-2"/>
                  <c:y val="0"/>
                </c:manualLayout>
              </c:layout>
              <c:showVal val="1"/>
            </c:dLbl>
            <c:dLbl>
              <c:idx val="6"/>
              <c:layout>
                <c:manualLayout>
                  <c:x val="9.9750623441397339E-3"/>
                  <c:y val="0"/>
                </c:manualLayout>
              </c:layout>
              <c:showVal val="1"/>
            </c:dLbl>
            <c:dLbl>
              <c:idx val="8"/>
              <c:layout>
                <c:manualLayout>
                  <c:x val="9.9750623441398067E-3"/>
                  <c:y val="0"/>
                </c:manualLayout>
              </c:layout>
              <c:showVal val="1"/>
            </c:dLbl>
            <c:dLbl>
              <c:idx val="9"/>
              <c:layout>
                <c:manualLayout>
                  <c:x val="1.6625103906899422E-2"/>
                  <c:y val="0"/>
                </c:manualLayout>
              </c:layout>
              <c:showVal val="1"/>
            </c:dLbl>
            <c:dLbl>
              <c:idx val="10"/>
              <c:layout>
                <c:manualLayout>
                  <c:x val="1.9950124688279482E-2"/>
                  <c:y val="-2.8298349498765892E-7"/>
                </c:manualLayout>
              </c:layout>
              <c:showVal val="1"/>
            </c:dLbl>
            <c:dLbl>
              <c:idx val="11"/>
              <c:layout>
                <c:manualLayout>
                  <c:x val="3.3250207813798841E-3"/>
                  <c:y val="3.5938903863432202E-3"/>
                </c:manualLayout>
              </c:layout>
              <c:showVal val="1"/>
            </c:dLbl>
            <c:dLbl>
              <c:idx val="12"/>
              <c:layout>
                <c:manualLayout>
                  <c:x val="0"/>
                  <c:y val="0"/>
                </c:manualLayout>
              </c:layout>
              <c:showVal val="1"/>
            </c:dLbl>
            <c:dLbl>
              <c:idx val="13"/>
              <c:layout>
                <c:manualLayout>
                  <c:x val="1.3300083125519543E-2"/>
                  <c:y val="3.445324051474729E-3"/>
                </c:manualLayout>
              </c:layout>
              <c:showVal val="1"/>
            </c:dLbl>
            <c:dLbl>
              <c:idx val="14"/>
              <c:layout>
                <c:manualLayout>
                  <c:x val="3.3250207813798841E-3"/>
                  <c:y val="-8.2359036601748511E-18"/>
                </c:manualLayout>
              </c:layout>
              <c:showVal val="1"/>
            </c:dLbl>
            <c:txPr>
              <a:bodyPr/>
              <a:lstStyle/>
              <a:p>
                <a:pPr>
                  <a:defRPr sz="700"/>
                </a:pPr>
                <a:endParaRPr lang="ja-JP"/>
              </a:p>
            </c:txPr>
            <c:showVal val="1"/>
          </c:dLbls>
          <c:cat>
            <c:strRef>
              <c:f>'内容集計問１－問４ (2)'!$C$167:$C$181</c:f>
              <c:strCache>
                <c:ptCount val="15"/>
                <c:pt idx="0">
                  <c:v>全国</c:v>
                </c:pt>
                <c:pt idx="1">
                  <c:v>相生市</c:v>
                </c:pt>
                <c:pt idx="2">
                  <c:v>全国</c:v>
                </c:pt>
                <c:pt idx="3">
                  <c:v>相生市</c:v>
                </c:pt>
                <c:pt idx="4">
                  <c:v>全国</c:v>
                </c:pt>
                <c:pt idx="5">
                  <c:v>相生市</c:v>
                </c:pt>
                <c:pt idx="6">
                  <c:v>相生市</c:v>
                </c:pt>
                <c:pt idx="7">
                  <c:v>全国</c:v>
                </c:pt>
                <c:pt idx="8">
                  <c:v>相生市</c:v>
                </c:pt>
                <c:pt idx="9">
                  <c:v>全国</c:v>
                </c:pt>
                <c:pt idx="10">
                  <c:v>相生市</c:v>
                </c:pt>
                <c:pt idx="11">
                  <c:v>全国</c:v>
                </c:pt>
                <c:pt idx="12">
                  <c:v>相生市</c:v>
                </c:pt>
                <c:pt idx="13">
                  <c:v>全国</c:v>
                </c:pt>
                <c:pt idx="14">
                  <c:v>相生市</c:v>
                </c:pt>
              </c:strCache>
            </c:strRef>
          </c:cat>
          <c:val>
            <c:numRef>
              <c:f>'内容集計問１－問４ (2)'!$G$167:$G$181</c:f>
              <c:numCache>
                <c:formatCode>0.0_ </c:formatCode>
                <c:ptCount val="15"/>
                <c:pt idx="0">
                  <c:v>9</c:v>
                </c:pt>
                <c:pt idx="1">
                  <c:v>11.8</c:v>
                </c:pt>
                <c:pt idx="2">
                  <c:v>6.3</c:v>
                </c:pt>
                <c:pt idx="3">
                  <c:v>11.250713877784122</c:v>
                </c:pt>
                <c:pt idx="4">
                  <c:v>9.2000000000000011</c:v>
                </c:pt>
                <c:pt idx="5">
                  <c:v>10.508280982295798</c:v>
                </c:pt>
                <c:pt idx="6">
                  <c:v>10.4</c:v>
                </c:pt>
                <c:pt idx="7">
                  <c:v>15.8</c:v>
                </c:pt>
                <c:pt idx="8">
                  <c:v>11.593375214163336</c:v>
                </c:pt>
                <c:pt idx="9">
                  <c:v>4.7</c:v>
                </c:pt>
                <c:pt idx="10">
                  <c:v>10</c:v>
                </c:pt>
                <c:pt idx="11">
                  <c:v>7.6</c:v>
                </c:pt>
                <c:pt idx="12">
                  <c:v>9.4231867504283748</c:v>
                </c:pt>
                <c:pt idx="13">
                  <c:v>2.2999999999999998</c:v>
                </c:pt>
                <c:pt idx="14">
                  <c:v>7.1958880639634355</c:v>
                </c:pt>
              </c:numCache>
            </c:numRef>
          </c:val>
        </c:ser>
        <c:dLbls>
          <c:showVal val="1"/>
        </c:dLbls>
        <c:gapWidth val="75"/>
        <c:overlap val="100"/>
        <c:axId val="80504704"/>
        <c:axId val="80506240"/>
      </c:barChart>
      <c:catAx>
        <c:axId val="80504704"/>
        <c:scaling>
          <c:orientation val="minMax"/>
        </c:scaling>
        <c:axPos val="l"/>
        <c:majorTickMark val="none"/>
        <c:tickLblPos val="nextTo"/>
        <c:txPr>
          <a:bodyPr/>
          <a:lstStyle/>
          <a:p>
            <a:pPr>
              <a:defRPr b="0"/>
            </a:pPr>
            <a:endParaRPr lang="ja-JP"/>
          </a:p>
        </c:txPr>
        <c:crossAx val="80506240"/>
        <c:crosses val="autoZero"/>
        <c:auto val="1"/>
        <c:lblAlgn val="ctr"/>
        <c:lblOffset val="100"/>
      </c:catAx>
      <c:valAx>
        <c:axId val="80506240"/>
        <c:scaling>
          <c:orientation val="minMax"/>
        </c:scaling>
        <c:axPos val="b"/>
        <c:numFmt formatCode="0%" sourceLinked="1"/>
        <c:majorTickMark val="none"/>
        <c:tickLblPos val="nextTo"/>
        <c:txPr>
          <a:bodyPr/>
          <a:lstStyle/>
          <a:p>
            <a:pPr>
              <a:defRPr b="0"/>
            </a:pPr>
            <a:endParaRPr lang="ja-JP"/>
          </a:p>
        </c:txPr>
        <c:crossAx val="80504704"/>
        <c:crosses val="autoZero"/>
        <c:crossBetween val="between"/>
      </c:valAx>
    </c:plotArea>
    <c:legend>
      <c:legendPos val="r"/>
      <c:layout>
        <c:manualLayout>
          <c:xMode val="edge"/>
          <c:yMode val="edge"/>
          <c:x val="0.82309213842035334"/>
          <c:y val="0.34213595393599072"/>
          <c:w val="0.15695773689137293"/>
          <c:h val="0.2606029285099053"/>
        </c:manualLayout>
      </c:layout>
      <c:spPr>
        <a:ln>
          <a:solidFill>
            <a:sysClr val="windowText" lastClr="000000"/>
          </a:solidFill>
        </a:ln>
      </c:spPr>
      <c:txPr>
        <a:bodyPr/>
        <a:lstStyle/>
        <a:p>
          <a:pPr>
            <a:defRPr b="0"/>
          </a:pPr>
          <a:endParaRPr lang="ja-JP"/>
        </a:p>
      </c:txPr>
    </c:legend>
    <c:plotVisOnly val="1"/>
  </c:chart>
  <c:spPr>
    <a:ln>
      <a:noFill/>
    </a:ln>
  </c:spPr>
  <c:txPr>
    <a:bodyPr/>
    <a:lstStyle/>
    <a:p>
      <a:pPr>
        <a:defRPr sz="800" b="1">
          <a:latin typeface="HGPｺﾞｼｯｸM" pitchFamily="50" charset="-128"/>
          <a:ea typeface="HGPｺﾞｼｯｸM" pitchFamily="50" charset="-128"/>
        </a:defRPr>
      </a:pPr>
      <a:endParaRPr lang="ja-JP"/>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ja-JP"/>
  <c:style val="33"/>
  <c:chart>
    <c:autoTitleDeleted val="1"/>
    <c:plotArea>
      <c:layout>
        <c:manualLayout>
          <c:layoutTarget val="inner"/>
          <c:xMode val="edge"/>
          <c:yMode val="edge"/>
          <c:x val="0.16626781643567731"/>
          <c:y val="0.38538120234971657"/>
          <c:w val="0.81171016501380677"/>
          <c:h val="0.36065048118986487"/>
        </c:manualLayout>
      </c:layout>
      <c:barChart>
        <c:barDir val="bar"/>
        <c:grouping val="percentStacked"/>
        <c:ser>
          <c:idx val="0"/>
          <c:order val="0"/>
          <c:tx>
            <c:strRef>
              <c:f>Sheet1!$B$2</c:f>
              <c:strCache>
                <c:ptCount val="1"/>
                <c:pt idx="0">
                  <c:v>そう思う</c:v>
                </c:pt>
              </c:strCache>
            </c:strRef>
          </c:tx>
          <c:dLbls>
            <c:txPr>
              <a:bodyPr/>
              <a:lstStyle/>
              <a:p>
                <a:pPr>
                  <a:defRPr sz="800" b="1"/>
                </a:pPr>
                <a:endParaRPr lang="ja-JP"/>
              </a:p>
            </c:txPr>
            <c:showVal val="1"/>
          </c:dLbls>
          <c:cat>
            <c:strRef>
              <c:f>Sheet1!$A$3</c:f>
              <c:strCache>
                <c:ptCount val="1"/>
                <c:pt idx="0">
                  <c:v>総数
（3,033人）</c:v>
                </c:pt>
              </c:strCache>
            </c:strRef>
          </c:cat>
          <c:val>
            <c:numRef>
              <c:f>Sheet1!$B$3</c:f>
              <c:numCache>
                <c:formatCode>General</c:formatCode>
                <c:ptCount val="1"/>
                <c:pt idx="0">
                  <c:v>40.5</c:v>
                </c:pt>
              </c:numCache>
            </c:numRef>
          </c:val>
        </c:ser>
        <c:ser>
          <c:idx val="1"/>
          <c:order val="1"/>
          <c:tx>
            <c:strRef>
              <c:f>Sheet1!$C$2</c:f>
              <c:strCache>
                <c:ptCount val="1"/>
                <c:pt idx="0">
                  <c:v>どちらかといえばそう思う</c:v>
                </c:pt>
              </c:strCache>
            </c:strRef>
          </c:tx>
          <c:dLbls>
            <c:txPr>
              <a:bodyPr/>
              <a:lstStyle/>
              <a:p>
                <a:pPr>
                  <a:defRPr sz="800" b="1"/>
                </a:pPr>
                <a:endParaRPr lang="ja-JP"/>
              </a:p>
            </c:txPr>
            <c:showVal val="1"/>
          </c:dLbls>
          <c:cat>
            <c:strRef>
              <c:f>Sheet1!$A$3</c:f>
              <c:strCache>
                <c:ptCount val="1"/>
                <c:pt idx="0">
                  <c:v>総数
（3,033人）</c:v>
                </c:pt>
              </c:strCache>
            </c:strRef>
          </c:cat>
          <c:val>
            <c:numRef>
              <c:f>Sheet1!$C$3</c:f>
              <c:numCache>
                <c:formatCode>General</c:formatCode>
                <c:ptCount val="1"/>
                <c:pt idx="0">
                  <c:v>33.300000000000004</c:v>
                </c:pt>
              </c:numCache>
            </c:numRef>
          </c:val>
        </c:ser>
        <c:ser>
          <c:idx val="2"/>
          <c:order val="2"/>
          <c:tx>
            <c:strRef>
              <c:f>Sheet1!$D$2</c:f>
              <c:strCache>
                <c:ptCount val="1"/>
                <c:pt idx="0">
                  <c:v>わからない</c:v>
                </c:pt>
              </c:strCache>
            </c:strRef>
          </c:tx>
          <c:dLbls>
            <c:txPr>
              <a:bodyPr/>
              <a:lstStyle/>
              <a:p>
                <a:pPr>
                  <a:defRPr sz="800" b="1"/>
                </a:pPr>
                <a:endParaRPr lang="ja-JP"/>
              </a:p>
            </c:txPr>
            <c:showVal val="1"/>
          </c:dLbls>
          <c:cat>
            <c:strRef>
              <c:f>Sheet1!$A$3</c:f>
              <c:strCache>
                <c:ptCount val="1"/>
                <c:pt idx="0">
                  <c:v>総数
（3,033人）</c:v>
                </c:pt>
              </c:strCache>
            </c:strRef>
          </c:cat>
          <c:val>
            <c:numRef>
              <c:f>Sheet1!$D$3</c:f>
              <c:numCache>
                <c:formatCode>0.0_ </c:formatCode>
                <c:ptCount val="1"/>
                <c:pt idx="0">
                  <c:v>5.4</c:v>
                </c:pt>
              </c:numCache>
            </c:numRef>
          </c:val>
        </c:ser>
        <c:ser>
          <c:idx val="3"/>
          <c:order val="3"/>
          <c:tx>
            <c:strRef>
              <c:f>Sheet1!$E$2</c:f>
              <c:strCache>
                <c:ptCount val="1"/>
                <c:pt idx="0">
                  <c:v>どちらかといえばそう思わない</c:v>
                </c:pt>
              </c:strCache>
            </c:strRef>
          </c:tx>
          <c:dLbls>
            <c:txPr>
              <a:bodyPr/>
              <a:lstStyle/>
              <a:p>
                <a:pPr>
                  <a:defRPr sz="800" b="1"/>
                </a:pPr>
                <a:endParaRPr lang="ja-JP"/>
              </a:p>
            </c:txPr>
            <c:showVal val="1"/>
          </c:dLbls>
          <c:cat>
            <c:strRef>
              <c:f>Sheet1!$A$3</c:f>
              <c:strCache>
                <c:ptCount val="1"/>
                <c:pt idx="0">
                  <c:v>総数
（3,033人）</c:v>
                </c:pt>
              </c:strCache>
            </c:strRef>
          </c:cat>
          <c:val>
            <c:numRef>
              <c:f>Sheet1!$E$3</c:f>
              <c:numCache>
                <c:formatCode>General</c:formatCode>
                <c:ptCount val="1"/>
                <c:pt idx="0">
                  <c:v>11.6</c:v>
                </c:pt>
              </c:numCache>
            </c:numRef>
          </c:val>
        </c:ser>
        <c:ser>
          <c:idx val="4"/>
          <c:order val="4"/>
          <c:tx>
            <c:strRef>
              <c:f>Sheet1!$F$2</c:f>
              <c:strCache>
                <c:ptCount val="1"/>
                <c:pt idx="0">
                  <c:v>そう思わない</c:v>
                </c:pt>
              </c:strCache>
            </c:strRef>
          </c:tx>
          <c:dLbls>
            <c:txPr>
              <a:bodyPr/>
              <a:lstStyle/>
              <a:p>
                <a:pPr>
                  <a:defRPr sz="800" b="1"/>
                </a:pPr>
                <a:endParaRPr lang="ja-JP"/>
              </a:p>
            </c:txPr>
            <c:showVal val="1"/>
          </c:dLbls>
          <c:cat>
            <c:strRef>
              <c:f>Sheet1!$A$3</c:f>
              <c:strCache>
                <c:ptCount val="1"/>
                <c:pt idx="0">
                  <c:v>総数
（3,033人）</c:v>
                </c:pt>
              </c:strCache>
            </c:strRef>
          </c:cat>
          <c:val>
            <c:numRef>
              <c:f>Sheet1!$F$3</c:f>
              <c:numCache>
                <c:formatCode>General</c:formatCode>
                <c:ptCount val="1"/>
                <c:pt idx="0">
                  <c:v>9.1</c:v>
                </c:pt>
              </c:numCache>
            </c:numRef>
          </c:val>
        </c:ser>
        <c:dLbls>
          <c:showVal val="1"/>
        </c:dLbls>
        <c:gapWidth val="95"/>
        <c:overlap val="100"/>
        <c:axId val="80449536"/>
        <c:axId val="80451072"/>
      </c:barChart>
      <c:catAx>
        <c:axId val="80449536"/>
        <c:scaling>
          <c:orientation val="minMax"/>
        </c:scaling>
        <c:axPos val="l"/>
        <c:majorTickMark val="none"/>
        <c:tickLblPos val="nextTo"/>
        <c:txPr>
          <a:bodyPr/>
          <a:lstStyle/>
          <a:p>
            <a:pPr>
              <a:defRPr sz="800"/>
            </a:pPr>
            <a:endParaRPr lang="ja-JP"/>
          </a:p>
        </c:txPr>
        <c:crossAx val="80451072"/>
        <c:crosses val="autoZero"/>
        <c:auto val="1"/>
        <c:lblAlgn val="ctr"/>
        <c:lblOffset val="100"/>
      </c:catAx>
      <c:valAx>
        <c:axId val="80451072"/>
        <c:scaling>
          <c:orientation val="minMax"/>
        </c:scaling>
        <c:delete val="1"/>
        <c:axPos val="b"/>
        <c:numFmt formatCode="0%" sourceLinked="1"/>
        <c:majorTickMark val="none"/>
        <c:tickLblPos val="none"/>
        <c:crossAx val="80449536"/>
        <c:crosses val="autoZero"/>
        <c:crossBetween val="between"/>
      </c:valAx>
      <c:spPr>
        <a:noFill/>
      </c:spPr>
    </c:plotArea>
    <c:plotVisOnly val="1"/>
  </c:chart>
  <c:spPr>
    <a:noFill/>
    <a:ln>
      <a:noFill/>
    </a:ln>
  </c:spPr>
  <c:txPr>
    <a:bodyPr/>
    <a:lstStyle/>
    <a:p>
      <a:pPr>
        <a:defRPr sz="900">
          <a:latin typeface="HGPｺﾞｼｯｸM" pitchFamily="50" charset="-128"/>
          <a:ea typeface="HGPｺﾞｼｯｸM" pitchFamily="50" charset="-128"/>
        </a:defRPr>
      </a:pPr>
      <a:endParaRPr lang="ja-JP"/>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ja-JP"/>
  <c:style val="33"/>
  <c:chart>
    <c:plotArea>
      <c:layout>
        <c:manualLayout>
          <c:layoutTarget val="inner"/>
          <c:xMode val="edge"/>
          <c:yMode val="edge"/>
          <c:x val="0.1969009579798657"/>
          <c:y val="7.0512820512820512E-2"/>
          <c:w val="0.74892764129822265"/>
          <c:h val="0.43077478295982402"/>
        </c:manualLayout>
      </c:layout>
      <c:barChart>
        <c:barDir val="bar"/>
        <c:grouping val="percentStacked"/>
        <c:ser>
          <c:idx val="0"/>
          <c:order val="0"/>
          <c:tx>
            <c:strRef>
              <c:f>'内容集計問５－８ (2)'!$D$45</c:f>
              <c:strCache>
                <c:ptCount val="1"/>
                <c:pt idx="0">
                  <c:v>常時雇用されている一般従業者</c:v>
                </c:pt>
              </c:strCache>
            </c:strRef>
          </c:tx>
          <c:dLbls>
            <c:txPr>
              <a:bodyPr/>
              <a:lstStyle/>
              <a:p>
                <a:pPr>
                  <a:defRPr sz="700" b="1">
                    <a:latin typeface="HGPｺﾞｼｯｸM" pitchFamily="50" charset="-128"/>
                    <a:ea typeface="HGPｺﾞｼｯｸM" pitchFamily="50" charset="-128"/>
                  </a:defRPr>
                </a:pPr>
                <a:endParaRPr lang="ja-JP"/>
              </a:p>
            </c:txPr>
            <c:showVal val="1"/>
          </c:dLbls>
          <c:cat>
            <c:strRef>
              <c:f>'内容集計問５－８ (2)'!$C$46:$C$48</c:f>
              <c:strCache>
                <c:ptCount val="3"/>
                <c:pt idx="0">
                  <c:v>男性（N=420）</c:v>
                </c:pt>
                <c:pt idx="1">
                  <c:v>女性（N=370)</c:v>
                </c:pt>
                <c:pt idx="2">
                  <c:v>合計（N=829）</c:v>
                </c:pt>
              </c:strCache>
            </c:strRef>
          </c:cat>
          <c:val>
            <c:numRef>
              <c:f>'内容集計問５－８ (2)'!$D$46:$D$48</c:f>
              <c:numCache>
                <c:formatCode>0.0_ </c:formatCode>
                <c:ptCount val="3"/>
                <c:pt idx="0">
                  <c:v>70.238095238095212</c:v>
                </c:pt>
                <c:pt idx="1">
                  <c:v>34.594594594594597</c:v>
                </c:pt>
                <c:pt idx="2">
                  <c:v>53.196622436670793</c:v>
                </c:pt>
              </c:numCache>
            </c:numRef>
          </c:val>
        </c:ser>
        <c:ser>
          <c:idx val="1"/>
          <c:order val="1"/>
          <c:tx>
            <c:strRef>
              <c:f>'内容集計問５－８ (2)'!$E$45</c:f>
              <c:strCache>
                <c:ptCount val="1"/>
                <c:pt idx="0">
                  <c:v>パート・アルバイト・派遣社員等</c:v>
                </c:pt>
              </c:strCache>
            </c:strRef>
          </c:tx>
          <c:dLbls>
            <c:txPr>
              <a:bodyPr/>
              <a:lstStyle/>
              <a:p>
                <a:pPr>
                  <a:defRPr sz="700" b="1">
                    <a:latin typeface="HGPｺﾞｼｯｸM" pitchFamily="50" charset="-128"/>
                    <a:ea typeface="HGPｺﾞｼｯｸM" pitchFamily="50" charset="-128"/>
                  </a:defRPr>
                </a:pPr>
                <a:endParaRPr lang="ja-JP"/>
              </a:p>
            </c:txPr>
            <c:showVal val="1"/>
          </c:dLbls>
          <c:cat>
            <c:strRef>
              <c:f>'内容集計問５－８ (2)'!$C$46:$C$48</c:f>
              <c:strCache>
                <c:ptCount val="3"/>
                <c:pt idx="0">
                  <c:v>男性（N=420）</c:v>
                </c:pt>
                <c:pt idx="1">
                  <c:v>女性（N=370)</c:v>
                </c:pt>
                <c:pt idx="2">
                  <c:v>合計（N=829）</c:v>
                </c:pt>
              </c:strCache>
            </c:strRef>
          </c:cat>
          <c:val>
            <c:numRef>
              <c:f>'内容集計問５－８ (2)'!$E$46:$E$48</c:f>
              <c:numCache>
                <c:formatCode>0.0_ </c:formatCode>
                <c:ptCount val="3"/>
                <c:pt idx="0">
                  <c:v>13.0952380952381</c:v>
                </c:pt>
                <c:pt idx="1">
                  <c:v>50</c:v>
                </c:pt>
                <c:pt idx="2">
                  <c:v>30.036188178528342</c:v>
                </c:pt>
              </c:numCache>
            </c:numRef>
          </c:val>
        </c:ser>
        <c:ser>
          <c:idx val="2"/>
          <c:order val="2"/>
          <c:tx>
            <c:strRef>
              <c:f>'内容集計問５－８ (2)'!$F$45</c:f>
              <c:strCache>
                <c:ptCount val="1"/>
                <c:pt idx="0">
                  <c:v>自営業者</c:v>
                </c:pt>
              </c:strCache>
            </c:strRef>
          </c:tx>
          <c:dLbls>
            <c:txPr>
              <a:bodyPr/>
              <a:lstStyle/>
              <a:p>
                <a:pPr>
                  <a:defRPr sz="700" b="1">
                    <a:latin typeface="HGPｺﾞｼｯｸM" pitchFamily="50" charset="-128"/>
                    <a:ea typeface="HGPｺﾞｼｯｸM" pitchFamily="50" charset="-128"/>
                  </a:defRPr>
                </a:pPr>
                <a:endParaRPr lang="ja-JP"/>
              </a:p>
            </c:txPr>
            <c:showVal val="1"/>
          </c:dLbls>
          <c:cat>
            <c:strRef>
              <c:f>'内容集計問５－８ (2)'!$C$46:$C$48</c:f>
              <c:strCache>
                <c:ptCount val="3"/>
                <c:pt idx="0">
                  <c:v>男性（N=420）</c:v>
                </c:pt>
                <c:pt idx="1">
                  <c:v>女性（N=370)</c:v>
                </c:pt>
                <c:pt idx="2">
                  <c:v>合計（N=829）</c:v>
                </c:pt>
              </c:strCache>
            </c:strRef>
          </c:cat>
          <c:val>
            <c:numRef>
              <c:f>'内容集計問５－８ (2)'!$F$46:$F$48</c:f>
              <c:numCache>
                <c:formatCode>0.0_ </c:formatCode>
                <c:ptCount val="3"/>
                <c:pt idx="0">
                  <c:v>11.666666666666691</c:v>
                </c:pt>
                <c:pt idx="1">
                  <c:v>5.1351351351351351</c:v>
                </c:pt>
                <c:pt idx="2">
                  <c:v>8.9264173703257068</c:v>
                </c:pt>
              </c:numCache>
            </c:numRef>
          </c:val>
        </c:ser>
        <c:ser>
          <c:idx val="3"/>
          <c:order val="3"/>
          <c:tx>
            <c:strRef>
              <c:f>'内容集計問５－８ (2)'!$G$45</c:f>
              <c:strCache>
                <c:ptCount val="1"/>
                <c:pt idx="0">
                  <c:v>家族従事者</c:v>
                </c:pt>
              </c:strCache>
            </c:strRef>
          </c:tx>
          <c:dLbls>
            <c:dLbl>
              <c:idx val="0"/>
              <c:layout>
                <c:manualLayout>
                  <c:x val="-2.8368794326241127E-2"/>
                  <c:y val="-5.7692307692307723E-2"/>
                </c:manualLayout>
              </c:layout>
              <c:showVal val="1"/>
            </c:dLbl>
            <c:txPr>
              <a:bodyPr/>
              <a:lstStyle/>
              <a:p>
                <a:pPr>
                  <a:defRPr sz="700" b="1">
                    <a:latin typeface="HGPｺﾞｼｯｸM" pitchFamily="50" charset="-128"/>
                    <a:ea typeface="HGPｺﾞｼｯｸM" pitchFamily="50" charset="-128"/>
                  </a:defRPr>
                </a:pPr>
                <a:endParaRPr lang="ja-JP"/>
              </a:p>
            </c:txPr>
            <c:showVal val="1"/>
          </c:dLbls>
          <c:cat>
            <c:strRef>
              <c:f>'内容集計問５－８ (2)'!$C$46:$C$48</c:f>
              <c:strCache>
                <c:ptCount val="3"/>
                <c:pt idx="0">
                  <c:v>男性（N=420）</c:v>
                </c:pt>
                <c:pt idx="1">
                  <c:v>女性（N=370)</c:v>
                </c:pt>
                <c:pt idx="2">
                  <c:v>合計（N=829）</c:v>
                </c:pt>
              </c:strCache>
            </c:strRef>
          </c:cat>
          <c:val>
            <c:numRef>
              <c:f>'内容集計問５－８ (2)'!$G$46:$G$48</c:f>
              <c:numCache>
                <c:formatCode>0.0_ </c:formatCode>
                <c:ptCount val="3"/>
                <c:pt idx="0">
                  <c:v>0.47619047619047694</c:v>
                </c:pt>
                <c:pt idx="1">
                  <c:v>5.9459459459459465</c:v>
                </c:pt>
                <c:pt idx="2">
                  <c:v>3.0156815440289506</c:v>
                </c:pt>
              </c:numCache>
            </c:numRef>
          </c:val>
        </c:ser>
        <c:ser>
          <c:idx val="4"/>
          <c:order val="4"/>
          <c:tx>
            <c:strRef>
              <c:f>'内容集計問５－８ (2)'!$H$45</c:f>
              <c:strCache>
                <c:ptCount val="1"/>
                <c:pt idx="0">
                  <c:v>自由業者（弁護士、公認会計士、開業医等）</c:v>
                </c:pt>
              </c:strCache>
            </c:strRef>
          </c:tx>
          <c:dLbls>
            <c:dLbl>
              <c:idx val="0"/>
              <c:layout>
                <c:manualLayout>
                  <c:x val="-2.5789813023855686E-3"/>
                  <c:y val="-5.7692307692307723E-2"/>
                </c:manualLayout>
              </c:layout>
              <c:showVal val="1"/>
            </c:dLbl>
            <c:dLbl>
              <c:idx val="1"/>
              <c:layout>
                <c:manualLayout>
                  <c:x val="-7.7369439071566957E-3"/>
                  <c:y val="-5.7692307692307723E-2"/>
                </c:manualLayout>
              </c:layout>
              <c:showVal val="1"/>
            </c:dLbl>
            <c:dLbl>
              <c:idx val="2"/>
              <c:layout>
                <c:manualLayout>
                  <c:x val="-7.7369439071566957E-3"/>
                  <c:y val="-7.0512820512820512E-2"/>
                </c:manualLayout>
              </c:layout>
              <c:showVal val="1"/>
            </c:dLbl>
            <c:txPr>
              <a:bodyPr/>
              <a:lstStyle/>
              <a:p>
                <a:pPr>
                  <a:defRPr sz="700" b="1">
                    <a:latin typeface="HGPｺﾞｼｯｸM" pitchFamily="50" charset="-128"/>
                    <a:ea typeface="HGPｺﾞｼｯｸM" pitchFamily="50" charset="-128"/>
                  </a:defRPr>
                </a:pPr>
                <a:endParaRPr lang="ja-JP"/>
              </a:p>
            </c:txPr>
            <c:showVal val="1"/>
          </c:dLbls>
          <c:cat>
            <c:strRef>
              <c:f>'内容集計問５－８ (2)'!$C$46:$C$48</c:f>
              <c:strCache>
                <c:ptCount val="3"/>
                <c:pt idx="0">
                  <c:v>男性（N=420）</c:v>
                </c:pt>
                <c:pt idx="1">
                  <c:v>女性（N=370)</c:v>
                </c:pt>
                <c:pt idx="2">
                  <c:v>合計（N=829）</c:v>
                </c:pt>
              </c:strCache>
            </c:strRef>
          </c:cat>
          <c:val>
            <c:numRef>
              <c:f>'内容集計問５－８ (2)'!$H$46:$H$48</c:f>
              <c:numCache>
                <c:formatCode>0.0_ </c:formatCode>
                <c:ptCount val="3"/>
                <c:pt idx="0">
                  <c:v>1.4285714285714286</c:v>
                </c:pt>
                <c:pt idx="1">
                  <c:v>0.81081081081081163</c:v>
                </c:pt>
                <c:pt idx="2">
                  <c:v>1.0856453558504218</c:v>
                </c:pt>
              </c:numCache>
            </c:numRef>
          </c:val>
        </c:ser>
        <c:ser>
          <c:idx val="5"/>
          <c:order val="5"/>
          <c:tx>
            <c:strRef>
              <c:f>'内容集計問５－８ (2)'!$I$45</c:f>
              <c:strCache>
                <c:ptCount val="1"/>
                <c:pt idx="0">
                  <c:v>その他</c:v>
                </c:pt>
              </c:strCache>
            </c:strRef>
          </c:tx>
          <c:dLbls>
            <c:dLbl>
              <c:idx val="0"/>
              <c:layout>
                <c:manualLayout>
                  <c:x val="2.3210831721470041E-2"/>
                  <c:y val="-4.4871794871794893E-2"/>
                </c:manualLayout>
              </c:layout>
              <c:showVal val="1"/>
            </c:dLbl>
            <c:txPr>
              <a:bodyPr/>
              <a:lstStyle/>
              <a:p>
                <a:pPr>
                  <a:defRPr sz="700" b="1">
                    <a:latin typeface="HGPｺﾞｼｯｸM" pitchFamily="50" charset="-128"/>
                    <a:ea typeface="HGPｺﾞｼｯｸM" pitchFamily="50" charset="-128"/>
                  </a:defRPr>
                </a:pPr>
                <a:endParaRPr lang="ja-JP"/>
              </a:p>
            </c:txPr>
            <c:showVal val="1"/>
          </c:dLbls>
          <c:cat>
            <c:strRef>
              <c:f>'内容集計問５－８ (2)'!$C$46:$C$48</c:f>
              <c:strCache>
                <c:ptCount val="3"/>
                <c:pt idx="0">
                  <c:v>男性（N=420）</c:v>
                </c:pt>
                <c:pt idx="1">
                  <c:v>女性（N=370)</c:v>
                </c:pt>
                <c:pt idx="2">
                  <c:v>合計（N=829）</c:v>
                </c:pt>
              </c:strCache>
            </c:strRef>
          </c:cat>
          <c:val>
            <c:numRef>
              <c:f>'内容集計問５－８ (2)'!$I$46:$I$48</c:f>
              <c:numCache>
                <c:formatCode>0.0_ </c:formatCode>
                <c:ptCount val="3"/>
                <c:pt idx="0">
                  <c:v>2.6190476190476177</c:v>
                </c:pt>
                <c:pt idx="1">
                  <c:v>3.2432432432432434</c:v>
                </c:pt>
                <c:pt idx="2">
                  <c:v>3.3775633293124248</c:v>
                </c:pt>
              </c:numCache>
            </c:numRef>
          </c:val>
        </c:ser>
        <c:ser>
          <c:idx val="6"/>
          <c:order val="6"/>
          <c:tx>
            <c:strRef>
              <c:f>'内容集計問５－８ (2)'!$J$45</c:f>
              <c:strCache>
                <c:ptCount val="1"/>
                <c:pt idx="0">
                  <c:v>無回答</c:v>
                </c:pt>
              </c:strCache>
            </c:strRef>
          </c:tx>
          <c:dLbls>
            <c:dLbl>
              <c:idx val="0"/>
              <c:layout>
                <c:manualLayout>
                  <c:x val="3.3526756931012154E-2"/>
                  <c:y val="0"/>
                </c:manualLayout>
              </c:layout>
              <c:showVal val="1"/>
            </c:dLbl>
            <c:dLbl>
              <c:idx val="1"/>
              <c:layout>
                <c:manualLayout>
                  <c:x val="3.3526756931012154E-2"/>
                  <c:y val="0"/>
                </c:manualLayout>
              </c:layout>
              <c:showVal val="1"/>
            </c:dLbl>
            <c:dLbl>
              <c:idx val="2"/>
              <c:layout>
                <c:manualLayout>
                  <c:x val="2.3210831721470041E-2"/>
                  <c:y val="-1.4690001240023262E-17"/>
                </c:manualLayout>
              </c:layout>
              <c:showVal val="1"/>
            </c:dLbl>
            <c:txPr>
              <a:bodyPr/>
              <a:lstStyle/>
              <a:p>
                <a:pPr>
                  <a:defRPr sz="700" b="1">
                    <a:latin typeface="HGPｺﾞｼｯｸM" pitchFamily="50" charset="-128"/>
                    <a:ea typeface="HGPｺﾞｼｯｸM" pitchFamily="50" charset="-128"/>
                  </a:defRPr>
                </a:pPr>
                <a:endParaRPr lang="ja-JP"/>
              </a:p>
            </c:txPr>
            <c:showVal val="1"/>
          </c:dLbls>
          <c:cat>
            <c:strRef>
              <c:f>'内容集計問５－８ (2)'!$C$46:$C$48</c:f>
              <c:strCache>
                <c:ptCount val="3"/>
                <c:pt idx="0">
                  <c:v>男性（N=420）</c:v>
                </c:pt>
                <c:pt idx="1">
                  <c:v>女性（N=370)</c:v>
                </c:pt>
                <c:pt idx="2">
                  <c:v>合計（N=829）</c:v>
                </c:pt>
              </c:strCache>
            </c:strRef>
          </c:cat>
          <c:val>
            <c:numRef>
              <c:f>'内容集計問５－８ (2)'!$J$46:$J$48</c:f>
              <c:numCache>
                <c:formatCode>0.0_ </c:formatCode>
                <c:ptCount val="3"/>
                <c:pt idx="0">
                  <c:v>0.47619047619047694</c:v>
                </c:pt>
                <c:pt idx="1">
                  <c:v>0.27027027027027112</c:v>
                </c:pt>
                <c:pt idx="2">
                  <c:v>0.36188178528347598</c:v>
                </c:pt>
              </c:numCache>
            </c:numRef>
          </c:val>
        </c:ser>
        <c:dLbls>
          <c:showVal val="1"/>
        </c:dLbls>
        <c:gapWidth val="75"/>
        <c:overlap val="100"/>
        <c:axId val="80670720"/>
        <c:axId val="80672256"/>
      </c:barChart>
      <c:catAx>
        <c:axId val="80670720"/>
        <c:scaling>
          <c:orientation val="minMax"/>
        </c:scaling>
        <c:axPos val="l"/>
        <c:majorTickMark val="none"/>
        <c:tickLblPos val="nextTo"/>
        <c:txPr>
          <a:bodyPr/>
          <a:lstStyle/>
          <a:p>
            <a:pPr>
              <a:defRPr>
                <a:latin typeface="HGPｺﾞｼｯｸM" pitchFamily="50" charset="-128"/>
                <a:ea typeface="HGPｺﾞｼｯｸM" pitchFamily="50" charset="-128"/>
              </a:defRPr>
            </a:pPr>
            <a:endParaRPr lang="ja-JP"/>
          </a:p>
        </c:txPr>
        <c:crossAx val="80672256"/>
        <c:crosses val="autoZero"/>
        <c:auto val="1"/>
        <c:lblAlgn val="ctr"/>
        <c:lblOffset val="100"/>
      </c:catAx>
      <c:valAx>
        <c:axId val="80672256"/>
        <c:scaling>
          <c:orientation val="minMax"/>
        </c:scaling>
        <c:axPos val="b"/>
        <c:numFmt formatCode="0%" sourceLinked="1"/>
        <c:majorTickMark val="none"/>
        <c:tickLblPos val="nextTo"/>
        <c:crossAx val="80670720"/>
        <c:crosses val="autoZero"/>
        <c:crossBetween val="between"/>
      </c:valAx>
    </c:plotArea>
    <c:legend>
      <c:legendPos val="b"/>
      <c:layout>
        <c:manualLayout>
          <c:xMode val="edge"/>
          <c:yMode val="edge"/>
          <c:x val="1.4706282519018461E-2"/>
          <c:y val="0.74788542736505992"/>
          <c:w val="0.9631877908206965"/>
          <c:h val="0.19789925297799374"/>
        </c:manualLayout>
      </c:layout>
      <c:spPr>
        <a:ln>
          <a:solidFill>
            <a:schemeClr val="tx1"/>
          </a:solidFill>
        </a:ln>
      </c:spPr>
    </c:legend>
    <c:plotVisOnly val="1"/>
  </c:chart>
  <c:spPr>
    <a:noFill/>
    <a:ln>
      <a:noFill/>
    </a:ln>
  </c:spPr>
  <c:txPr>
    <a:bodyPr/>
    <a:lstStyle/>
    <a:p>
      <a:pPr>
        <a:defRPr sz="800"/>
      </a:pPr>
      <a:endParaRPr lang="ja-JP"/>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ja-JP"/>
  <c:style val="33"/>
  <c:chart>
    <c:plotArea>
      <c:layout>
        <c:manualLayout>
          <c:layoutTarget val="inner"/>
          <c:xMode val="edge"/>
          <c:yMode val="edge"/>
          <c:x val="0.23625247501956992"/>
          <c:y val="5.0925925925925992E-2"/>
          <c:w val="0.42850186489847303"/>
          <c:h val="0.81368802857976164"/>
        </c:manualLayout>
      </c:layout>
      <c:barChart>
        <c:barDir val="bar"/>
        <c:grouping val="percentStacked"/>
        <c:ser>
          <c:idx val="0"/>
          <c:order val="0"/>
          <c:tx>
            <c:strRef>
              <c:f>'内容集計問１－問４ (2)'!$N$330</c:f>
              <c:strCache>
                <c:ptCount val="1"/>
                <c:pt idx="0">
                  <c:v>同感する</c:v>
                </c:pt>
              </c:strCache>
            </c:strRef>
          </c:tx>
          <c:dLbls>
            <c:txPr>
              <a:bodyPr/>
              <a:lstStyle/>
              <a:p>
                <a:pPr>
                  <a:defRPr sz="700" b="1">
                    <a:latin typeface="HGPｺﾞｼｯｸM" pitchFamily="50" charset="-128"/>
                    <a:ea typeface="HGPｺﾞｼｯｸM" pitchFamily="50" charset="-128"/>
                  </a:defRPr>
                </a:pPr>
                <a:endParaRPr lang="ja-JP"/>
              </a:p>
            </c:txPr>
            <c:showVal val="1"/>
          </c:dLbls>
          <c:cat>
            <c:strRef>
              <c:f>'内容集計問１－問４ (2)'!$M$331:$M$339</c:f>
              <c:strCache>
                <c:ptCount val="9"/>
                <c:pt idx="0">
                  <c:v>男（N=1432）</c:v>
                </c:pt>
                <c:pt idx="1">
                  <c:v>女（N=1601）</c:v>
                </c:pt>
                <c:pt idx="2">
                  <c:v>合計（N=3033）</c:v>
                </c:pt>
                <c:pt idx="3">
                  <c:v>男（N=133）</c:v>
                </c:pt>
                <c:pt idx="4">
                  <c:v>女（N=310）</c:v>
                </c:pt>
                <c:pt idx="5">
                  <c:v>合計（N=443）</c:v>
                </c:pt>
                <c:pt idx="6">
                  <c:v>男（N=736）</c:v>
                </c:pt>
                <c:pt idx="7">
                  <c:v>女（N=918）</c:v>
                </c:pt>
                <c:pt idx="8">
                  <c:v>合計（N=1751）</c:v>
                </c:pt>
              </c:strCache>
            </c:strRef>
          </c:cat>
          <c:val>
            <c:numRef>
              <c:f>'内容集計問１－問４ (2)'!$N$331:$N$339</c:f>
              <c:numCache>
                <c:formatCode>General</c:formatCode>
                <c:ptCount val="9"/>
                <c:pt idx="0">
                  <c:v>13.3</c:v>
                </c:pt>
                <c:pt idx="1">
                  <c:v>12.4</c:v>
                </c:pt>
                <c:pt idx="2">
                  <c:v>12.9</c:v>
                </c:pt>
                <c:pt idx="3" formatCode="0.0_ ">
                  <c:v>14.285714285714286</c:v>
                </c:pt>
                <c:pt idx="4" formatCode="0.0_ ">
                  <c:v>6.1290322580645045</c:v>
                </c:pt>
                <c:pt idx="5" formatCode="0.0_ ">
                  <c:v>8.5778781038374419</c:v>
                </c:pt>
                <c:pt idx="6" formatCode="0.0_ ">
                  <c:v>12.635869565217392</c:v>
                </c:pt>
                <c:pt idx="7" formatCode="0.0_ ">
                  <c:v>7.2984749455337683</c:v>
                </c:pt>
                <c:pt idx="8" formatCode="0.0_ ">
                  <c:v>9.651627641347801</c:v>
                </c:pt>
              </c:numCache>
            </c:numRef>
          </c:val>
        </c:ser>
        <c:ser>
          <c:idx val="1"/>
          <c:order val="1"/>
          <c:tx>
            <c:strRef>
              <c:f>'内容集計問１－問４ (2)'!$O$330</c:f>
              <c:strCache>
                <c:ptCount val="1"/>
                <c:pt idx="0">
                  <c:v>どちらかといえば同感する</c:v>
                </c:pt>
              </c:strCache>
            </c:strRef>
          </c:tx>
          <c:dLbls>
            <c:txPr>
              <a:bodyPr/>
              <a:lstStyle/>
              <a:p>
                <a:pPr>
                  <a:defRPr sz="700" b="1">
                    <a:latin typeface="HGPｺﾞｼｯｸM" pitchFamily="50" charset="-128"/>
                    <a:ea typeface="HGPｺﾞｼｯｸM" pitchFamily="50" charset="-128"/>
                  </a:defRPr>
                </a:pPr>
                <a:endParaRPr lang="ja-JP"/>
              </a:p>
            </c:txPr>
            <c:showVal val="1"/>
          </c:dLbls>
          <c:cat>
            <c:strRef>
              <c:f>'内容集計問１－問４ (2)'!$M$331:$M$339</c:f>
              <c:strCache>
                <c:ptCount val="9"/>
                <c:pt idx="0">
                  <c:v>男（N=1432）</c:v>
                </c:pt>
                <c:pt idx="1">
                  <c:v>女（N=1601）</c:v>
                </c:pt>
                <c:pt idx="2">
                  <c:v>合計（N=3033）</c:v>
                </c:pt>
                <c:pt idx="3">
                  <c:v>男（N=133）</c:v>
                </c:pt>
                <c:pt idx="4">
                  <c:v>女（N=310）</c:v>
                </c:pt>
                <c:pt idx="5">
                  <c:v>合計（N=443）</c:v>
                </c:pt>
                <c:pt idx="6">
                  <c:v>男（N=736）</c:v>
                </c:pt>
                <c:pt idx="7">
                  <c:v>女（N=918）</c:v>
                </c:pt>
                <c:pt idx="8">
                  <c:v>合計（N=1751）</c:v>
                </c:pt>
              </c:strCache>
            </c:strRef>
          </c:cat>
          <c:val>
            <c:numRef>
              <c:f>'内容集計問１－問４ (2)'!$O$331:$O$339</c:f>
              <c:numCache>
                <c:formatCode>0.0_ </c:formatCode>
                <c:ptCount val="9"/>
                <c:pt idx="0">
                  <c:v>41.8</c:v>
                </c:pt>
                <c:pt idx="1">
                  <c:v>36</c:v>
                </c:pt>
                <c:pt idx="2" formatCode="General">
                  <c:v>38.700000000000003</c:v>
                </c:pt>
                <c:pt idx="3">
                  <c:v>50.375939849624061</c:v>
                </c:pt>
                <c:pt idx="4">
                  <c:v>43.870967741935445</c:v>
                </c:pt>
                <c:pt idx="5">
                  <c:v>45.82392776523595</c:v>
                </c:pt>
                <c:pt idx="6">
                  <c:v>44.157608695651994</c:v>
                </c:pt>
                <c:pt idx="7">
                  <c:v>37.037037037037024</c:v>
                </c:pt>
                <c:pt idx="8">
                  <c:v>40.14848657909674</c:v>
                </c:pt>
              </c:numCache>
            </c:numRef>
          </c:val>
        </c:ser>
        <c:ser>
          <c:idx val="2"/>
          <c:order val="2"/>
          <c:tx>
            <c:strRef>
              <c:f>'内容集計問１－問４ (2)'!$P$330</c:f>
              <c:strCache>
                <c:ptCount val="1"/>
                <c:pt idx="0">
                  <c:v>どちらかといえば同感しない</c:v>
                </c:pt>
              </c:strCache>
            </c:strRef>
          </c:tx>
          <c:dLbls>
            <c:txPr>
              <a:bodyPr/>
              <a:lstStyle/>
              <a:p>
                <a:pPr>
                  <a:defRPr sz="700" b="1">
                    <a:latin typeface="HGPｺﾞｼｯｸM" pitchFamily="50" charset="-128"/>
                    <a:ea typeface="HGPｺﾞｼｯｸM" pitchFamily="50" charset="-128"/>
                  </a:defRPr>
                </a:pPr>
                <a:endParaRPr lang="ja-JP"/>
              </a:p>
            </c:txPr>
            <c:showVal val="1"/>
          </c:dLbls>
          <c:cat>
            <c:strRef>
              <c:f>'内容集計問１－問４ (2)'!$M$331:$M$339</c:f>
              <c:strCache>
                <c:ptCount val="9"/>
                <c:pt idx="0">
                  <c:v>男（N=1432）</c:v>
                </c:pt>
                <c:pt idx="1">
                  <c:v>女（N=1601）</c:v>
                </c:pt>
                <c:pt idx="2">
                  <c:v>合計（N=3033）</c:v>
                </c:pt>
                <c:pt idx="3">
                  <c:v>男（N=133）</c:v>
                </c:pt>
                <c:pt idx="4">
                  <c:v>女（N=310）</c:v>
                </c:pt>
                <c:pt idx="5">
                  <c:v>合計（N=443）</c:v>
                </c:pt>
                <c:pt idx="6">
                  <c:v>男（N=736）</c:v>
                </c:pt>
                <c:pt idx="7">
                  <c:v>女（N=918）</c:v>
                </c:pt>
                <c:pt idx="8">
                  <c:v>合計（N=1751）</c:v>
                </c:pt>
              </c:strCache>
            </c:strRef>
          </c:cat>
          <c:val>
            <c:numRef>
              <c:f>'内容集計問１－問４ (2)'!$P$331:$P$339</c:f>
              <c:numCache>
                <c:formatCode>0.0_ </c:formatCode>
                <c:ptCount val="9"/>
                <c:pt idx="0" formatCode="General">
                  <c:v>25.2</c:v>
                </c:pt>
                <c:pt idx="1">
                  <c:v>30.4</c:v>
                </c:pt>
                <c:pt idx="2" formatCode="General">
                  <c:v>27.9</c:v>
                </c:pt>
                <c:pt idx="3">
                  <c:v>18.045112781954789</c:v>
                </c:pt>
                <c:pt idx="4">
                  <c:v>28.064516129032256</c:v>
                </c:pt>
                <c:pt idx="5">
                  <c:v>25.056433408577789</c:v>
                </c:pt>
                <c:pt idx="6">
                  <c:v>21.603260869565212</c:v>
                </c:pt>
                <c:pt idx="7">
                  <c:v>29.520697167755987</c:v>
                </c:pt>
                <c:pt idx="8">
                  <c:v>25.928041119360028</c:v>
                </c:pt>
              </c:numCache>
            </c:numRef>
          </c:val>
        </c:ser>
        <c:ser>
          <c:idx val="3"/>
          <c:order val="3"/>
          <c:tx>
            <c:strRef>
              <c:f>'内容集計問１－問４ (2)'!$Q$330</c:f>
              <c:strCache>
                <c:ptCount val="1"/>
                <c:pt idx="0">
                  <c:v>同感しない</c:v>
                </c:pt>
              </c:strCache>
            </c:strRef>
          </c:tx>
          <c:dLbls>
            <c:dLbl>
              <c:idx val="8"/>
              <c:layout>
                <c:manualLayout>
                  <c:x val="2.6298487836949381E-3"/>
                  <c:y val="-9.0702947845805008E-3"/>
                </c:manualLayout>
              </c:layout>
              <c:showVal val="1"/>
            </c:dLbl>
            <c:txPr>
              <a:bodyPr/>
              <a:lstStyle/>
              <a:p>
                <a:pPr>
                  <a:defRPr sz="700" b="1">
                    <a:latin typeface="HGPｺﾞｼｯｸM" pitchFamily="50" charset="-128"/>
                    <a:ea typeface="HGPｺﾞｼｯｸM" pitchFamily="50" charset="-128"/>
                  </a:defRPr>
                </a:pPr>
                <a:endParaRPr lang="ja-JP"/>
              </a:p>
            </c:txPr>
            <c:showVal val="1"/>
          </c:dLbls>
          <c:cat>
            <c:strRef>
              <c:f>'内容集計問１－問４ (2)'!$M$331:$M$339</c:f>
              <c:strCache>
                <c:ptCount val="9"/>
                <c:pt idx="0">
                  <c:v>男（N=1432）</c:v>
                </c:pt>
                <c:pt idx="1">
                  <c:v>女（N=1601）</c:v>
                </c:pt>
                <c:pt idx="2">
                  <c:v>合計（N=3033）</c:v>
                </c:pt>
                <c:pt idx="3">
                  <c:v>男（N=133）</c:v>
                </c:pt>
                <c:pt idx="4">
                  <c:v>女（N=310）</c:v>
                </c:pt>
                <c:pt idx="5">
                  <c:v>合計（N=443）</c:v>
                </c:pt>
                <c:pt idx="6">
                  <c:v>男（N=736）</c:v>
                </c:pt>
                <c:pt idx="7">
                  <c:v>女（N=918）</c:v>
                </c:pt>
                <c:pt idx="8">
                  <c:v>合計（N=1751）</c:v>
                </c:pt>
              </c:strCache>
            </c:strRef>
          </c:cat>
          <c:val>
            <c:numRef>
              <c:f>'内容集計問１－問４ (2)'!$Q$331:$Q$339</c:f>
              <c:numCache>
                <c:formatCode>General</c:formatCode>
                <c:ptCount val="9"/>
                <c:pt idx="0">
                  <c:v>15.8</c:v>
                </c:pt>
                <c:pt idx="1">
                  <c:v>18.399999999999999</c:v>
                </c:pt>
                <c:pt idx="2">
                  <c:v>17.2</c:v>
                </c:pt>
                <c:pt idx="3" formatCode="0.0_ ">
                  <c:v>8.2706766917293226</c:v>
                </c:pt>
                <c:pt idx="4" formatCode="0.0_ ">
                  <c:v>15.806451612903427</c:v>
                </c:pt>
                <c:pt idx="5" formatCode="0.0_ ">
                  <c:v>13.544018058690741</c:v>
                </c:pt>
                <c:pt idx="6" formatCode="0.0_ ">
                  <c:v>15.353260869565405</c:v>
                </c:pt>
                <c:pt idx="7" formatCode="0.0_ ">
                  <c:v>18.51851851851853</c:v>
                </c:pt>
                <c:pt idx="8" formatCode="0.0_ ">
                  <c:v>16.790405482581289</c:v>
                </c:pt>
              </c:numCache>
            </c:numRef>
          </c:val>
        </c:ser>
        <c:ser>
          <c:idx val="4"/>
          <c:order val="4"/>
          <c:tx>
            <c:strRef>
              <c:f>'内容集計問１－問４ (2)'!$R$330</c:f>
              <c:strCache>
                <c:ptCount val="1"/>
                <c:pt idx="0">
                  <c:v>無回答</c:v>
                </c:pt>
              </c:strCache>
            </c:strRef>
          </c:tx>
          <c:dLbls>
            <c:dLbl>
              <c:idx val="0"/>
              <c:layout>
                <c:manualLayout>
                  <c:x val="8.2304526748971252E-3"/>
                  <c:y val="0"/>
                </c:manualLayout>
              </c:layout>
              <c:showVal val="1"/>
            </c:dLbl>
            <c:dLbl>
              <c:idx val="1"/>
              <c:layout>
                <c:manualLayout>
                  <c:x val="8.5714433624791003E-3"/>
                  <c:y val="8.3143408378908597E-17"/>
                </c:manualLayout>
              </c:layout>
              <c:showVal val="1"/>
            </c:dLbl>
            <c:dLbl>
              <c:idx val="2"/>
              <c:layout>
                <c:manualLayout>
                  <c:x val="1.0973936899862841E-2"/>
                  <c:y val="0"/>
                </c:manualLayout>
              </c:layout>
              <c:showVal val="1"/>
            </c:dLbl>
            <c:dLbl>
              <c:idx val="3"/>
              <c:layout>
                <c:manualLayout>
                  <c:x val="6.0550715184270604E-3"/>
                  <c:y val="0"/>
                </c:manualLayout>
              </c:layout>
              <c:showVal val="1"/>
            </c:dLbl>
            <c:dLbl>
              <c:idx val="4"/>
              <c:layout>
                <c:manualLayout>
                  <c:x val="2.9706937520384193E-3"/>
                  <c:y val="4.5351473922902921E-3"/>
                </c:manualLayout>
              </c:layout>
              <c:showVal val="1"/>
            </c:dLbl>
            <c:dLbl>
              <c:idx val="5"/>
              <c:layout>
                <c:manualLayout>
                  <c:x val="8.2304526748971252E-3"/>
                  <c:y val="0"/>
                </c:manualLayout>
              </c:layout>
              <c:showVal val="1"/>
            </c:dLbl>
            <c:dLbl>
              <c:idx val="6"/>
              <c:layout>
                <c:manualLayout>
                  <c:x val="5.9415945787841904E-3"/>
                  <c:y val="0"/>
                </c:manualLayout>
              </c:layout>
              <c:showVal val="1"/>
            </c:dLbl>
            <c:dLbl>
              <c:idx val="7"/>
              <c:layout>
                <c:manualLayout>
                  <c:x val="5.7142265500836134E-3"/>
                  <c:y val="0"/>
                </c:manualLayout>
              </c:layout>
              <c:showVal val="1"/>
            </c:dLbl>
            <c:dLbl>
              <c:idx val="8"/>
              <c:layout>
                <c:manualLayout>
                  <c:x val="3.4252227347321292E-3"/>
                  <c:y val="0"/>
                </c:manualLayout>
              </c:layout>
              <c:showVal val="1"/>
            </c:dLbl>
            <c:txPr>
              <a:bodyPr/>
              <a:lstStyle/>
              <a:p>
                <a:pPr>
                  <a:defRPr sz="700" b="1">
                    <a:latin typeface="HGPｺﾞｼｯｸM" pitchFamily="50" charset="-128"/>
                    <a:ea typeface="HGPｺﾞｼｯｸM" pitchFamily="50" charset="-128"/>
                  </a:defRPr>
                </a:pPr>
                <a:endParaRPr lang="ja-JP"/>
              </a:p>
            </c:txPr>
            <c:showVal val="1"/>
          </c:dLbls>
          <c:cat>
            <c:strRef>
              <c:f>'内容集計問１－問４ (2)'!$M$331:$M$339</c:f>
              <c:strCache>
                <c:ptCount val="9"/>
                <c:pt idx="0">
                  <c:v>男（N=1432）</c:v>
                </c:pt>
                <c:pt idx="1">
                  <c:v>女（N=1601）</c:v>
                </c:pt>
                <c:pt idx="2">
                  <c:v>合計（N=3033）</c:v>
                </c:pt>
                <c:pt idx="3">
                  <c:v>男（N=133）</c:v>
                </c:pt>
                <c:pt idx="4">
                  <c:v>女（N=310）</c:v>
                </c:pt>
                <c:pt idx="5">
                  <c:v>合計（N=443）</c:v>
                </c:pt>
                <c:pt idx="6">
                  <c:v>男（N=736）</c:v>
                </c:pt>
                <c:pt idx="7">
                  <c:v>女（N=918）</c:v>
                </c:pt>
                <c:pt idx="8">
                  <c:v>合計（N=1751）</c:v>
                </c:pt>
              </c:strCache>
            </c:strRef>
          </c:cat>
          <c:val>
            <c:numRef>
              <c:f>'内容集計問１－問４ (2)'!$R$331:$R$339</c:f>
              <c:numCache>
                <c:formatCode>0.0_ </c:formatCode>
                <c:ptCount val="9"/>
                <c:pt idx="0">
                  <c:v>3.8</c:v>
                </c:pt>
                <c:pt idx="1">
                  <c:v>2.8</c:v>
                </c:pt>
                <c:pt idx="2" formatCode="General">
                  <c:v>3.3</c:v>
                </c:pt>
                <c:pt idx="3">
                  <c:v>9.0225563909774547</c:v>
                </c:pt>
                <c:pt idx="4">
                  <c:v>6.1290322580645045</c:v>
                </c:pt>
                <c:pt idx="5">
                  <c:v>6.9977426636568874</c:v>
                </c:pt>
                <c:pt idx="6">
                  <c:v>6.25</c:v>
                </c:pt>
                <c:pt idx="7">
                  <c:v>7.6252723311546839</c:v>
                </c:pt>
                <c:pt idx="8">
                  <c:v>7.4814391776127938</c:v>
                </c:pt>
              </c:numCache>
            </c:numRef>
          </c:val>
        </c:ser>
        <c:dLbls>
          <c:showVal val="1"/>
        </c:dLbls>
        <c:gapWidth val="75"/>
        <c:overlap val="100"/>
        <c:axId val="80603392"/>
        <c:axId val="80695296"/>
      </c:barChart>
      <c:catAx>
        <c:axId val="80603392"/>
        <c:scaling>
          <c:orientation val="minMax"/>
        </c:scaling>
        <c:axPos val="l"/>
        <c:majorTickMark val="none"/>
        <c:tickLblPos val="nextTo"/>
        <c:txPr>
          <a:bodyPr/>
          <a:lstStyle/>
          <a:p>
            <a:pPr>
              <a:defRPr sz="800">
                <a:latin typeface="HGPｺﾞｼｯｸM" pitchFamily="50" charset="-128"/>
                <a:ea typeface="HGPｺﾞｼｯｸM" pitchFamily="50" charset="-128"/>
              </a:defRPr>
            </a:pPr>
            <a:endParaRPr lang="ja-JP"/>
          </a:p>
        </c:txPr>
        <c:crossAx val="80695296"/>
        <c:crosses val="autoZero"/>
        <c:auto val="1"/>
        <c:lblAlgn val="ctr"/>
        <c:lblOffset val="100"/>
      </c:catAx>
      <c:valAx>
        <c:axId val="80695296"/>
        <c:scaling>
          <c:orientation val="minMax"/>
        </c:scaling>
        <c:axPos val="b"/>
        <c:numFmt formatCode="0%" sourceLinked="1"/>
        <c:majorTickMark val="none"/>
        <c:tickLblPos val="nextTo"/>
        <c:txPr>
          <a:bodyPr/>
          <a:lstStyle/>
          <a:p>
            <a:pPr>
              <a:defRPr sz="800">
                <a:latin typeface="HGPｺﾞｼｯｸM" pitchFamily="50" charset="-128"/>
                <a:ea typeface="HGPｺﾞｼｯｸM" pitchFamily="50" charset="-128"/>
              </a:defRPr>
            </a:pPr>
            <a:endParaRPr lang="ja-JP"/>
          </a:p>
        </c:txPr>
        <c:crossAx val="80603392"/>
        <c:crosses val="autoZero"/>
        <c:crossBetween val="between"/>
        <c:majorUnit val="0.2"/>
      </c:valAx>
    </c:plotArea>
    <c:legend>
      <c:legendPos val="r"/>
      <c:layout>
        <c:manualLayout>
          <c:xMode val="edge"/>
          <c:yMode val="edge"/>
          <c:x val="0.70896514478900019"/>
          <c:y val="0.22954844930098253"/>
          <c:w val="0.26663519131114527"/>
          <c:h val="0.62215758744442662"/>
        </c:manualLayout>
      </c:layout>
      <c:spPr>
        <a:ln>
          <a:solidFill>
            <a:schemeClr val="tx1"/>
          </a:solidFill>
        </a:ln>
      </c:spPr>
      <c:txPr>
        <a:bodyPr/>
        <a:lstStyle/>
        <a:p>
          <a:pPr>
            <a:defRPr sz="800">
              <a:latin typeface="HGPｺﾞｼｯｸM" pitchFamily="50" charset="-128"/>
              <a:ea typeface="HGPｺﾞｼｯｸM" pitchFamily="50" charset="-128"/>
            </a:defRPr>
          </a:pPr>
          <a:endParaRPr lang="ja-JP"/>
        </a:p>
      </c:txPr>
    </c:legend>
    <c:plotVisOnly val="1"/>
  </c:chart>
  <c:spPr>
    <a:noFill/>
    <a:ln>
      <a:noFill/>
    </a:ln>
  </c:spPr>
  <c:externalData r:id="rId1"/>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E2F4C-67A0-45F5-ABE8-BDBD81F8A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2654</TotalTime>
  <Pages>64</Pages>
  <Words>5954</Words>
  <Characters>33941</Characters>
  <Application>Microsoft Office Word</Application>
  <DocSecurity>0</DocSecurity>
  <Lines>282</Lines>
  <Paragraphs>79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353</cp:revision>
  <cp:lastPrinted>2013-01-09T00:56:00Z</cp:lastPrinted>
  <dcterms:created xsi:type="dcterms:W3CDTF">2012-12-10T01:59:00Z</dcterms:created>
  <dcterms:modified xsi:type="dcterms:W3CDTF">2013-01-09T01:06:00Z</dcterms:modified>
</cp:coreProperties>
</file>