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相生市乳児等通園支援事業（こども誰でも通園制度）</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実施事業者募集要項</w:t>
      </w:r>
    </w:p>
    <w:p>
      <w:pPr>
        <w:pStyle w:val="0"/>
        <w:rPr>
          <w:rFonts w:hint="eastAsia" w:ascii="ＭＳ 明朝" w:hAnsi="ＭＳ 明朝" w:eastAsia="ＭＳ 明朝"/>
          <w:sz w:val="24"/>
        </w:rPr>
      </w:pPr>
    </w:p>
    <w:p>
      <w:pPr>
        <w:pStyle w:val="0"/>
        <w:autoSpaceDE w:val="0"/>
        <w:autoSpaceDN w:val="0"/>
        <w:adjustRightInd w:val="0"/>
        <w:rPr>
          <w:rFonts w:hint="default" w:ascii="ＭＳ ゴシック" w:hAnsi="ＭＳ ゴシック" w:eastAsia="ＭＳ ゴシック"/>
          <w:strike w:val="0"/>
          <w:color w:val="000000"/>
          <w:sz w:val="24"/>
          <w:u w:val="none" w:color="auto"/>
        </w:rPr>
      </w:pPr>
      <w:r>
        <w:rPr>
          <w:rFonts w:hint="default" w:ascii="ＭＳ ゴシック" w:hAnsi="ＭＳ ゴシック" w:eastAsia="ＭＳ ゴシック"/>
          <w:color w:val="000000"/>
          <w:sz w:val="24"/>
        </w:rPr>
        <w:t>１</w:t>
      </w:r>
      <w:r>
        <w:rPr>
          <w:rFonts w:hint="eastAsia" w:ascii="ＭＳ ゴシック" w:hAnsi="ＭＳ ゴシック" w:eastAsia="ＭＳ ゴシック"/>
          <w:color w:val="000000"/>
          <w:sz w:val="24"/>
        </w:rPr>
        <w:t>　目的</w:t>
      </w:r>
    </w:p>
    <w:p>
      <w:pPr>
        <w:pStyle w:val="0"/>
        <w:autoSpaceDE w:val="0"/>
        <w:autoSpaceDN w:val="0"/>
        <w:adjustRightInd w:val="0"/>
        <w:ind w:left="210" w:leftChars="100" w:firstLine="240" w:firstLineChars="100"/>
        <w:rPr>
          <w:rFonts w:hint="eastAsia" w:ascii="ＭＳ 明朝" w:hAnsi="ＭＳ 明朝" w:eastAsia="ＭＳ 明朝"/>
          <w:sz w:val="24"/>
        </w:rPr>
      </w:pPr>
      <w:r>
        <w:rPr>
          <w:rFonts w:hint="default" w:ascii="ＭＳ 明朝" w:hAnsi="ＭＳ 明朝" w:eastAsia="ＭＳ 明朝"/>
          <w:strike w:val="0"/>
          <w:color w:val="000000"/>
          <w:sz w:val="24"/>
          <w:u w:val="none" w:color="auto"/>
        </w:rPr>
        <w:t>全てのこどもの育ちを応援し、こどもの良質な成育環境を整備するとともに、全ての子育て家庭に対して、多様な働き方やライフスタイルにかかわらない形での支援を強化するため、現行の幼児教育・保育給付に加え、月</w:t>
      </w:r>
      <w:r>
        <w:rPr>
          <w:rFonts w:hint="eastAsia" w:ascii="ＭＳ 明朝" w:hAnsi="ＭＳ 明朝" w:eastAsia="ＭＳ 明朝"/>
          <w:strike w:val="0"/>
          <w:color w:val="000000"/>
          <w:sz w:val="24"/>
          <w:u w:val="none" w:color="auto"/>
        </w:rPr>
        <w:t>１０</w:t>
      </w:r>
      <w:r>
        <w:rPr>
          <w:rFonts w:hint="default" w:ascii="ＭＳ 明朝" w:hAnsi="ＭＳ 明朝" w:eastAsia="ＭＳ 明朝"/>
          <w:strike w:val="0"/>
          <w:color w:val="000000"/>
          <w:sz w:val="24"/>
          <w:u w:val="none" w:color="auto"/>
        </w:rPr>
        <w:t>時間までの利用可能枠の中で就労要件を問わず時間単位で柔軟に利用できる新たな通園給付（「こども誰でも通園制度」）</w:t>
      </w:r>
      <w:r>
        <w:rPr>
          <w:rFonts w:hint="eastAsia" w:ascii="ＭＳ 明朝" w:hAnsi="ＭＳ 明朝" w:eastAsia="ＭＳ 明朝"/>
          <w:strike w:val="0"/>
          <w:color w:val="000000"/>
          <w:sz w:val="24"/>
          <w:u w:val="none" w:color="auto"/>
        </w:rPr>
        <w:t>が</w:t>
      </w:r>
      <w:r>
        <w:rPr>
          <w:rFonts w:hint="default" w:ascii="ＭＳ 明朝" w:hAnsi="ＭＳ 明朝" w:eastAsia="ＭＳ 明朝"/>
          <w:strike w:val="0"/>
          <w:color w:val="000000"/>
          <w:sz w:val="24"/>
          <w:u w:val="none" w:color="auto"/>
        </w:rPr>
        <w:t>創設</w:t>
      </w:r>
      <w:r>
        <w:rPr>
          <w:rFonts w:hint="eastAsia" w:ascii="ＭＳ 明朝" w:hAnsi="ＭＳ 明朝" w:eastAsia="ＭＳ 明朝"/>
          <w:strike w:val="0"/>
          <w:color w:val="000000"/>
          <w:sz w:val="24"/>
          <w:u w:val="none" w:color="auto"/>
        </w:rPr>
        <w:t>されます。</w:t>
      </w:r>
    </w:p>
    <w:p>
      <w:pPr>
        <w:pStyle w:val="0"/>
        <w:autoSpaceDE w:val="0"/>
        <w:autoSpaceDN w:val="0"/>
        <w:adjustRightInd w:val="0"/>
        <w:ind w:left="210" w:leftChars="100" w:firstLine="240" w:firstLineChars="100"/>
        <w:rPr>
          <w:rFonts w:hint="eastAsia" w:ascii="ＭＳ 明朝" w:hAnsi="ＭＳ 明朝" w:eastAsia="ＭＳ 明朝"/>
          <w:sz w:val="24"/>
        </w:rPr>
      </w:pPr>
      <w:r>
        <w:rPr>
          <w:rFonts w:hint="default" w:ascii="ＭＳ 明朝" w:hAnsi="ＭＳ 明朝" w:eastAsia="ＭＳ 明朝"/>
          <w:strike w:val="0"/>
          <w:color w:val="000000"/>
          <w:sz w:val="24"/>
          <w:u w:val="none" w:color="auto"/>
        </w:rPr>
        <w:t>この要項は、</w:t>
      </w:r>
      <w:r>
        <w:rPr>
          <w:rFonts w:hint="eastAsia" w:ascii="ＭＳ 明朝" w:hAnsi="ＭＳ 明朝" w:eastAsia="ＭＳ 明朝"/>
          <w:strike w:val="0"/>
          <w:color w:val="000000"/>
          <w:sz w:val="24"/>
          <w:u w:val="none" w:color="auto"/>
        </w:rPr>
        <w:t>令和８年度から事業を実施するに当たり、相生</w:t>
      </w:r>
      <w:r>
        <w:rPr>
          <w:rFonts w:hint="default" w:ascii="ＭＳ 明朝" w:hAnsi="ＭＳ 明朝" w:eastAsia="ＭＳ 明朝"/>
          <w:strike w:val="0"/>
          <w:color w:val="000000"/>
          <w:sz w:val="24"/>
          <w:u w:val="none" w:color="auto"/>
        </w:rPr>
        <w:t>市こども誰でも通園制度の実施事業者の募集</w:t>
      </w:r>
      <w:r>
        <w:rPr>
          <w:rFonts w:hint="eastAsia" w:ascii="ＭＳ 明朝" w:hAnsi="ＭＳ 明朝" w:eastAsia="ＭＳ 明朝"/>
          <w:strike w:val="0"/>
          <w:color w:val="000000"/>
          <w:sz w:val="24"/>
          <w:u w:val="none" w:color="auto"/>
        </w:rPr>
        <w:t>について定めたものです。</w:t>
      </w:r>
    </w:p>
    <w:p>
      <w:pPr>
        <w:pStyle w:val="0"/>
        <w:autoSpaceDE w:val="0"/>
        <w:autoSpaceDN w:val="0"/>
        <w:adjustRightInd w:val="0"/>
        <w:jc w:val="left"/>
        <w:rPr>
          <w:rFonts w:hint="default" w:ascii="BIZ UDゴシック" w:hAnsi="BIZ UDゴシック" w:eastAsia="BIZ UDゴシック"/>
          <w:color w:val="000000"/>
          <w:sz w:val="24"/>
        </w:rPr>
      </w:pPr>
    </w:p>
    <w:p>
      <w:pPr>
        <w:pStyle w:val="0"/>
        <w:autoSpaceDE w:val="0"/>
        <w:autoSpaceDN w:val="0"/>
        <w:adjustRightInd w:val="0"/>
        <w:rPr>
          <w:rFonts w:hint="eastAsia" w:ascii="ＭＳ ゴシック" w:hAnsi="ＭＳ ゴシック" w:eastAsia="ＭＳ ゴシック"/>
          <w:b w:val="0"/>
          <w:strike w:val="0"/>
          <w:color w:val="000000"/>
          <w:sz w:val="24"/>
          <w:u w:val="none" w:color="auto"/>
        </w:rPr>
      </w:pPr>
      <w:r>
        <w:rPr>
          <w:rFonts w:hint="eastAsia" w:ascii="ＭＳ ゴシック" w:hAnsi="ＭＳ ゴシック" w:eastAsia="ＭＳ ゴシック"/>
          <w:b w:val="0"/>
          <w:color w:val="000000"/>
          <w:sz w:val="24"/>
        </w:rPr>
        <w:t>２　募集事業者</w:t>
      </w:r>
    </w:p>
    <w:p>
      <w:pPr>
        <w:pStyle w:val="0"/>
        <w:autoSpaceDE w:val="0"/>
        <w:autoSpaceDN w:val="0"/>
        <w:adjustRightInd w:val="0"/>
        <w:ind w:firstLine="480" w:firstLineChars="2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次の要件全てを満たす事業者とします。</w:t>
      </w:r>
    </w:p>
    <w:p>
      <w:pPr>
        <w:pStyle w:val="0"/>
        <w:autoSpaceDE w:val="0"/>
        <w:autoSpaceDN w:val="0"/>
        <w:adjustRightInd w:val="0"/>
        <w:ind w:left="0" w:leftChars="0" w:hanging="480" w:hangingChars="2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（１）</w:t>
      </w:r>
      <w:r>
        <w:rPr>
          <w:rFonts w:hint="eastAsia" w:ascii="ＭＳ 明朝" w:hAnsi="ＭＳ 明朝" w:eastAsia="ＭＳ 明朝"/>
          <w:b w:val="0"/>
          <w:strike w:val="0"/>
          <w:color w:val="000000"/>
          <w:sz w:val="24"/>
          <w:u w:val="none" w:color="auto"/>
        </w:rPr>
        <w:t xml:space="preserve"> </w:t>
      </w:r>
      <w:r>
        <w:rPr>
          <w:rFonts w:hint="eastAsia" w:ascii="ＭＳ 明朝" w:hAnsi="ＭＳ 明朝" w:eastAsia="ＭＳ 明朝"/>
          <w:b w:val="0"/>
          <w:strike w:val="0"/>
          <w:color w:val="000000"/>
          <w:sz w:val="24"/>
          <w:u w:val="none" w:color="auto"/>
        </w:rPr>
        <w:t>応募時点において、相生市内で認可保育所、認定こども園、小規模保育事業所、家庭的保育事業所、幼稚園、認可外保育施設を運営していること。</w:t>
      </w:r>
    </w:p>
    <w:p>
      <w:pPr>
        <w:pStyle w:val="0"/>
        <w:autoSpaceDE w:val="0"/>
        <w:autoSpaceDN w:val="0"/>
        <w:adjustRightInd w:val="0"/>
        <w:spacing w:before="240" w:beforeLines="0" w:beforeAutospacing="0"/>
        <w:ind w:left="0" w:leftChars="0" w:hanging="480" w:hangingChars="2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（２）</w:t>
      </w:r>
      <w:r>
        <w:rPr>
          <w:rFonts w:hint="eastAsia" w:ascii="ＭＳ 明朝" w:hAnsi="ＭＳ 明朝" w:eastAsia="ＭＳ 明朝"/>
          <w:b w:val="0"/>
          <w:strike w:val="0"/>
          <w:color w:val="000000"/>
          <w:sz w:val="24"/>
          <w:u w:val="none" w:color="auto"/>
        </w:rPr>
        <w:t xml:space="preserve"> </w:t>
      </w:r>
      <w:r>
        <w:rPr>
          <w:rFonts w:hint="eastAsia" w:ascii="ＭＳ 明朝" w:hAnsi="ＭＳ 明朝" w:eastAsia="ＭＳ 明朝"/>
          <w:b w:val="0"/>
          <w:strike w:val="0"/>
          <w:color w:val="000000"/>
          <w:sz w:val="24"/>
          <w:u w:val="none" w:color="auto"/>
        </w:rPr>
        <w:t>「相生市乳児等通園支援事業の設備及び運営に関する基準を定める条例（令和７年相生市条例</w:t>
      </w:r>
      <w:r>
        <w:rPr>
          <w:rFonts w:hint="eastAsia" w:ascii="ＭＳ 明朝" w:hAnsi="ＭＳ 明朝" w:eastAsia="ＭＳ 明朝"/>
          <w:b w:val="0"/>
          <w:strike w:val="0"/>
          <w:color w:val="auto"/>
          <w:sz w:val="24"/>
          <w:u w:val="none" w:color="auto"/>
        </w:rPr>
        <w:t>第２３号</w:t>
      </w:r>
      <w:r>
        <w:rPr>
          <w:rFonts w:hint="eastAsia" w:ascii="ＭＳ 明朝" w:hAnsi="ＭＳ 明朝" w:eastAsia="ＭＳ 明朝"/>
          <w:b w:val="0"/>
          <w:strike w:val="0"/>
          <w:color w:val="000000"/>
          <w:sz w:val="24"/>
          <w:u w:val="none" w:color="auto"/>
        </w:rPr>
        <w:t>）」に定める下記の基準等の要件を満たしていること。</w:t>
      </w:r>
    </w:p>
    <w:tbl>
      <w:tblPr>
        <w:tblStyle w:val="17"/>
        <w:tblpPr w:leftFromText="142" w:rightFromText="142" w:topFromText="0" w:bottomFromText="0" w:vertAnchor="text" w:horzAnchor="text" w:tblpX="419" w:tblpY="179"/>
        <w:tblW w:w="0" w:type="auto"/>
        <w:tblLayout w:type="fixed"/>
        <w:tblCellMar>
          <w:top w:w="0" w:type="dxa"/>
          <w:left w:w="57" w:type="dxa"/>
          <w:bottom w:w="0" w:type="dxa"/>
          <w:right w:w="57" w:type="dxa"/>
        </w:tblCellMar>
        <w:tblLook w:firstRow="1" w:lastRow="0" w:firstColumn="1" w:lastColumn="0" w:noHBand="0" w:noVBand="1" w:val="04A0"/>
      </w:tblPr>
      <w:tblGrid>
        <w:gridCol w:w="1023"/>
        <w:gridCol w:w="1260"/>
        <w:gridCol w:w="3570"/>
        <w:gridCol w:w="2757"/>
      </w:tblGrid>
      <w:tr>
        <w:trPr>
          <w:trHeight w:val="363" w:hRule="atLeast"/>
        </w:trPr>
        <w:tc>
          <w:tcPr>
            <w:tcW w:w="228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項目</w:t>
            </w:r>
          </w:p>
        </w:tc>
        <w:tc>
          <w:tcPr>
            <w:tcW w:w="63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Ｐ明朝" w:hAnsi="ＭＳ Ｐ明朝" w:eastAsia="ＭＳ Ｐ明朝"/>
              </w:rPr>
            </w:pPr>
            <w:r>
              <w:rPr>
                <w:rFonts w:hint="eastAsia" w:ascii="ＭＳ Ｐ明朝" w:hAnsi="ＭＳ Ｐ明朝" w:eastAsia="ＭＳ Ｐ明朝"/>
              </w:rPr>
              <w:t>基準</w:t>
            </w:r>
          </w:p>
        </w:tc>
      </w:tr>
      <w:tr>
        <w:trPr>
          <w:trHeight w:val="362" w:hRule="atLeast"/>
        </w:trPr>
        <w:tc>
          <w:tcPr>
            <w:tcW w:w="228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70"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一般型</w:t>
            </w:r>
          </w:p>
        </w:tc>
        <w:tc>
          <w:tcPr>
            <w:tcW w:w="275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余裕活用型</w:t>
            </w:r>
          </w:p>
        </w:tc>
      </w:tr>
      <w:tr>
        <w:trPr>
          <w:trHeight w:val="948" w:hRule="atLeast"/>
        </w:trPr>
        <w:tc>
          <w:tcPr>
            <w:tcW w:w="1023" w:type="dxa"/>
            <w:vMerge w:val="restart"/>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職員</w:t>
            </w:r>
          </w:p>
        </w:tc>
        <w:tc>
          <w:tcPr>
            <w:tcW w:w="1260"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資格</w:t>
            </w:r>
          </w:p>
        </w:tc>
        <w:tc>
          <w:tcPr>
            <w:tcW w:w="3570" w:type="dxa"/>
            <w:vAlign w:val="center"/>
          </w:tcPr>
          <w:p>
            <w:pPr>
              <w:pStyle w:val="0"/>
              <w:spacing w:line="260" w:lineRule="exact"/>
              <w:rPr>
                <w:rFonts w:hint="eastAsia" w:ascii="ＭＳ Ｐ明朝" w:hAnsi="ＭＳ Ｐ明朝" w:eastAsia="ＭＳ Ｐ明朝"/>
                <w:spacing w:val="-10"/>
              </w:rPr>
            </w:pPr>
            <w:r>
              <w:rPr>
                <w:rFonts w:hint="eastAsia" w:ascii="ＭＳ Ｐ明朝" w:hAnsi="ＭＳ Ｐ明朝" w:eastAsia="ＭＳ Ｐ明朝"/>
                <w:spacing w:val="-10"/>
              </w:rPr>
              <w:t>・保育士</w:t>
            </w:r>
          </w:p>
          <w:p>
            <w:pPr>
              <w:pStyle w:val="0"/>
              <w:autoSpaceDE w:val="0"/>
              <w:autoSpaceDN w:val="0"/>
              <w:adjustRightInd w:val="0"/>
              <w:spacing w:line="260" w:lineRule="exact"/>
              <w:jc w:val="left"/>
              <w:rPr>
                <w:rFonts w:hint="eastAsia" w:ascii="ＭＳ Ｐ明朝" w:hAnsi="ＭＳ Ｐ明朝" w:eastAsia="ＭＳ Ｐ明朝"/>
                <w:spacing w:val="-10"/>
              </w:rPr>
            </w:pPr>
            <w:r>
              <w:rPr>
                <w:rFonts w:hint="eastAsia" w:ascii="ＭＳ Ｐ明朝" w:hAnsi="ＭＳ Ｐ明朝" w:eastAsia="ＭＳ Ｐ明朝"/>
                <w:spacing w:val="-10"/>
              </w:rPr>
              <w:t>・</w:t>
            </w:r>
            <w:r>
              <w:rPr>
                <w:rFonts w:hint="eastAsia" w:ascii="ＭＳ Ｐ明朝" w:hAnsi="ＭＳ Ｐ明朝" w:eastAsia="ＭＳ Ｐ明朝"/>
                <w:spacing w:val="-10"/>
                <w:sz w:val="21"/>
              </w:rPr>
              <w:t>その他乳児等通園支援に従事する職員として市長等が行う研修を修了した者</w:t>
            </w:r>
          </w:p>
        </w:tc>
        <w:tc>
          <w:tcPr>
            <w:tcW w:w="2757" w:type="dxa"/>
            <w:vAlign w:val="center"/>
          </w:tcPr>
          <w:p>
            <w:pPr>
              <w:pStyle w:val="0"/>
              <w:spacing w:line="260" w:lineRule="exact"/>
              <w:rPr>
                <w:rFonts w:hint="eastAsia" w:ascii="ＭＳ Ｐ明朝" w:hAnsi="ＭＳ Ｐ明朝" w:eastAsia="ＭＳ Ｐ明朝"/>
                <w:spacing w:val="-10"/>
              </w:rPr>
            </w:pPr>
            <w:r>
              <w:rPr>
                <w:rFonts w:hint="eastAsia" w:ascii="ＭＳ Ｐ明朝" w:hAnsi="ＭＳ Ｐ明朝" w:eastAsia="ＭＳ Ｐ明朝"/>
                <w:spacing w:val="-10"/>
              </w:rPr>
              <w:t>施設又は事業所の区分に応じ、</w:t>
            </w:r>
          </w:p>
          <w:p>
            <w:pPr>
              <w:pStyle w:val="0"/>
              <w:spacing w:line="260" w:lineRule="exact"/>
              <w:rPr>
                <w:rFonts w:hint="eastAsia" w:ascii="ＭＳ Ｐ明朝" w:hAnsi="ＭＳ Ｐ明朝" w:eastAsia="ＭＳ Ｐ明朝"/>
                <w:spacing w:val="-10"/>
              </w:rPr>
            </w:pPr>
            <w:r>
              <w:rPr>
                <w:rFonts w:hint="eastAsia" w:ascii="ＭＳ Ｐ明朝" w:hAnsi="ＭＳ Ｐ明朝" w:eastAsia="ＭＳ Ｐ明朝"/>
                <w:spacing w:val="-10"/>
              </w:rPr>
              <w:t>それぞれの基準に従う。</w:t>
            </w:r>
          </w:p>
        </w:tc>
      </w:tr>
      <w:tr>
        <w:trPr>
          <w:trHeight w:val="1087" w:hRule="atLeast"/>
        </w:trPr>
        <w:tc>
          <w:tcPr>
            <w:tcW w:w="1023" w:type="dxa"/>
            <w:vMerge w:val="continue"/>
            <w:vAlign w:val="center"/>
          </w:tcPr>
          <w:p>
            <w:pPr>
              <w:pStyle w:val="0"/>
              <w:rPr>
                <w:rFonts w:hint="eastAsia"/>
              </w:rPr>
            </w:pPr>
          </w:p>
        </w:tc>
        <w:tc>
          <w:tcPr>
            <w:tcW w:w="1260" w:type="dxa"/>
            <w:vAlign w:val="center"/>
          </w:tcPr>
          <w:p>
            <w:pPr>
              <w:pStyle w:val="0"/>
              <w:spacing w:line="280" w:lineRule="exact"/>
              <w:jc w:val="center"/>
              <w:rPr>
                <w:rFonts w:hint="eastAsia" w:ascii="ＭＳ Ｐ明朝" w:hAnsi="ＭＳ Ｐ明朝" w:eastAsia="ＭＳ Ｐ明朝"/>
              </w:rPr>
            </w:pPr>
            <w:r>
              <w:rPr>
                <w:rFonts w:hint="eastAsia" w:ascii="ＭＳ Ｐ明朝" w:hAnsi="ＭＳ Ｐ明朝" w:eastAsia="ＭＳ Ｐ明朝"/>
              </w:rPr>
              <w:t>配置基準</w:t>
            </w:r>
          </w:p>
        </w:tc>
        <w:tc>
          <w:tcPr>
            <w:tcW w:w="3570" w:type="dxa"/>
            <w:vAlign w:val="center"/>
          </w:tcPr>
          <w:p>
            <w:pPr>
              <w:pStyle w:val="0"/>
              <w:spacing w:line="280" w:lineRule="exact"/>
              <w:rPr>
                <w:rFonts w:hint="eastAsia" w:ascii="ＭＳ Ｐ明朝" w:hAnsi="ＭＳ Ｐ明朝" w:eastAsia="ＭＳ Ｐ明朝"/>
                <w:spacing w:val="-10"/>
              </w:rPr>
            </w:pPr>
            <w:r>
              <w:rPr>
                <w:rFonts w:hint="eastAsia" w:ascii="ＭＳ Ｐ明朝" w:hAnsi="ＭＳ Ｐ明朝" w:eastAsia="ＭＳ Ｐ明朝"/>
                <w:spacing w:val="-10"/>
              </w:rPr>
              <w:t>・０歳児　３人につき１人以上</w:t>
            </w:r>
          </w:p>
          <w:p>
            <w:pPr>
              <w:pStyle w:val="0"/>
              <w:spacing w:line="280" w:lineRule="exact"/>
              <w:rPr>
                <w:rFonts w:hint="eastAsia" w:ascii="ＭＳ Ｐ明朝" w:hAnsi="ＭＳ Ｐ明朝" w:eastAsia="ＭＳ Ｐ明朝"/>
                <w:spacing w:val="-10"/>
              </w:rPr>
            </w:pPr>
            <w:r>
              <w:rPr>
                <w:rFonts w:hint="eastAsia" w:ascii="ＭＳ Ｐ明朝" w:hAnsi="ＭＳ Ｐ明朝" w:eastAsia="ＭＳ Ｐ明朝"/>
                <w:spacing w:val="-10"/>
              </w:rPr>
              <w:t>・１・２歳児　６人につき１人以上</w:t>
            </w:r>
          </w:p>
          <w:p>
            <w:pPr>
              <w:pStyle w:val="0"/>
              <w:spacing w:line="280" w:lineRule="exact"/>
              <w:rPr>
                <w:rFonts w:hint="eastAsia" w:ascii="ＭＳ Ｐ明朝" w:hAnsi="ＭＳ Ｐ明朝" w:eastAsia="ＭＳ Ｐ明朝"/>
                <w:spacing w:val="-10"/>
              </w:rPr>
            </w:pPr>
            <w:r>
              <w:rPr>
                <w:rFonts w:hint="eastAsia" w:ascii="ＭＳ Ｐ明朝" w:hAnsi="ＭＳ Ｐ明朝" w:eastAsia="ＭＳ Ｐ明朝"/>
                <w:spacing w:val="-10"/>
              </w:rPr>
              <w:t>※半数以上は保育士とする。</w:t>
            </w:r>
          </w:p>
        </w:tc>
        <w:tc>
          <w:tcPr>
            <w:tcW w:w="2757" w:type="dxa"/>
            <w:vAlign w:val="center"/>
          </w:tcPr>
          <w:p>
            <w:pPr>
              <w:pStyle w:val="0"/>
              <w:rPr>
                <w:rFonts w:hint="eastAsia" w:ascii="ＭＳ Ｐ明朝" w:hAnsi="ＭＳ Ｐ明朝" w:eastAsia="ＭＳ Ｐ明朝"/>
                <w:spacing w:val="-6"/>
              </w:rPr>
            </w:pPr>
            <w:r>
              <w:rPr>
                <w:rFonts w:hint="eastAsia" w:ascii="ＭＳ Ｐ明朝" w:hAnsi="ＭＳ Ｐ明朝" w:eastAsia="ＭＳ Ｐ明朝"/>
                <w:spacing w:val="-6"/>
              </w:rPr>
              <w:t>同上</w:t>
            </w:r>
          </w:p>
        </w:tc>
      </w:tr>
      <w:tr>
        <w:trPr>
          <w:trHeight w:val="561" w:hRule="atLeast"/>
        </w:trPr>
        <w:tc>
          <w:tcPr>
            <w:tcW w:w="1023" w:type="dxa"/>
            <w:vMerge w:val="restart"/>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設備等</w:t>
            </w:r>
          </w:p>
          <w:p>
            <w:pPr>
              <w:pStyle w:val="0"/>
              <w:jc w:val="center"/>
              <w:rPr>
                <w:rFonts w:hint="eastAsia" w:ascii="ＭＳ Ｐ明朝" w:hAnsi="ＭＳ Ｐ明朝" w:eastAsia="ＭＳ Ｐ明朝"/>
              </w:rPr>
            </w:pPr>
            <w:r>
              <w:rPr>
                <w:rFonts w:hint="eastAsia" w:ascii="ＭＳ Ｐ明朝" w:hAnsi="ＭＳ Ｐ明朝" w:eastAsia="ＭＳ Ｐ明朝"/>
              </w:rPr>
              <w:t>の基準</w:t>
            </w:r>
          </w:p>
        </w:tc>
        <w:tc>
          <w:tcPr>
            <w:tcW w:w="1260" w:type="dxa"/>
            <w:vAlign w:val="center"/>
          </w:tcPr>
          <w:p>
            <w:pPr>
              <w:pStyle w:val="0"/>
              <w:spacing w:line="260" w:lineRule="exact"/>
              <w:jc w:val="center"/>
              <w:rPr>
                <w:rFonts w:hint="eastAsia" w:ascii="ＭＳ Ｐ明朝" w:hAnsi="ＭＳ Ｐ明朝" w:eastAsia="ＭＳ Ｐ明朝"/>
              </w:rPr>
            </w:pPr>
            <w:r>
              <w:rPr>
                <w:rFonts w:hint="eastAsia" w:ascii="ＭＳ Ｐ明朝" w:hAnsi="ＭＳ Ｐ明朝" w:eastAsia="ＭＳ Ｐ明朝"/>
              </w:rPr>
              <w:t>乳児室の</w:t>
            </w:r>
          </w:p>
          <w:p>
            <w:pPr>
              <w:pStyle w:val="0"/>
              <w:spacing w:line="260" w:lineRule="exact"/>
              <w:jc w:val="center"/>
              <w:rPr>
                <w:rFonts w:hint="eastAsia" w:ascii="ＭＳ Ｐ明朝" w:hAnsi="ＭＳ Ｐ明朝" w:eastAsia="ＭＳ Ｐ明朝"/>
              </w:rPr>
            </w:pPr>
            <w:r>
              <w:rPr>
                <w:rFonts w:hint="eastAsia" w:ascii="ＭＳ Ｐ明朝" w:hAnsi="ＭＳ Ｐ明朝" w:eastAsia="ＭＳ Ｐ明朝"/>
              </w:rPr>
              <w:t>面積</w:t>
            </w:r>
          </w:p>
        </w:tc>
        <w:tc>
          <w:tcPr>
            <w:tcW w:w="3570" w:type="dxa"/>
            <w:vAlign w:val="center"/>
          </w:tcPr>
          <w:p>
            <w:pPr>
              <w:pStyle w:val="0"/>
              <w:rPr>
                <w:rFonts w:hint="eastAsia" w:ascii="ＭＳ 明朝" w:hAnsi="ＭＳ 明朝" w:eastAsia="ＭＳ 明朝"/>
                <w:spacing w:val="-10"/>
              </w:rPr>
            </w:pPr>
            <w:r>
              <w:rPr>
                <w:rFonts w:hint="eastAsia" w:ascii="ＭＳ 明朝" w:hAnsi="ＭＳ 明朝" w:eastAsia="ＭＳ 明朝"/>
                <w:spacing w:val="-10"/>
              </w:rPr>
              <w:t>０・１歳児　１人につき１．６５㎡</w:t>
            </w:r>
          </w:p>
        </w:tc>
        <w:tc>
          <w:tcPr>
            <w:tcW w:w="2757" w:type="dxa"/>
            <w:vAlign w:val="center"/>
          </w:tcPr>
          <w:p>
            <w:pPr>
              <w:pStyle w:val="0"/>
              <w:rPr>
                <w:rFonts w:hint="eastAsia" w:ascii="ＭＳ Ｐ明朝" w:hAnsi="ＭＳ Ｐ明朝" w:eastAsia="ＭＳ Ｐ明朝"/>
                <w:spacing w:val="-6"/>
              </w:rPr>
            </w:pPr>
            <w:r>
              <w:rPr>
                <w:rFonts w:hint="eastAsia" w:ascii="ＭＳ Ｐ明朝" w:hAnsi="ＭＳ Ｐ明朝" w:eastAsia="ＭＳ Ｐ明朝"/>
                <w:spacing w:val="-6"/>
              </w:rPr>
              <w:t>同上</w:t>
            </w:r>
          </w:p>
        </w:tc>
      </w:tr>
      <w:tr>
        <w:trPr>
          <w:trHeight w:val="725" w:hRule="atLeast"/>
        </w:trPr>
        <w:tc>
          <w:tcPr>
            <w:tcW w:w="1023" w:type="dxa"/>
            <w:vMerge w:val="continue"/>
            <w:vAlign w:val="center"/>
          </w:tcPr>
          <w:p>
            <w:pPr>
              <w:pStyle w:val="0"/>
              <w:rPr>
                <w:rFonts w:hint="eastAsia"/>
              </w:rPr>
            </w:pPr>
          </w:p>
        </w:tc>
        <w:tc>
          <w:tcPr>
            <w:tcW w:w="1260" w:type="dxa"/>
            <w:vAlign w:val="center"/>
          </w:tcPr>
          <w:p>
            <w:pPr>
              <w:pStyle w:val="0"/>
              <w:spacing w:line="260" w:lineRule="exact"/>
              <w:jc w:val="center"/>
              <w:rPr>
                <w:rFonts w:hint="eastAsia" w:ascii="ＭＳ Ｐ明朝" w:hAnsi="ＭＳ Ｐ明朝" w:eastAsia="ＭＳ Ｐ明朝"/>
              </w:rPr>
            </w:pPr>
            <w:r>
              <w:rPr>
                <w:rFonts w:hint="eastAsia" w:ascii="ＭＳ Ｐ明朝" w:hAnsi="ＭＳ Ｐ明朝" w:eastAsia="ＭＳ Ｐ明朝"/>
              </w:rPr>
              <w:t>ほふく室</w:t>
            </w:r>
          </w:p>
          <w:p>
            <w:pPr>
              <w:pStyle w:val="0"/>
              <w:spacing w:line="260" w:lineRule="exact"/>
              <w:jc w:val="center"/>
              <w:rPr>
                <w:rFonts w:hint="eastAsia" w:ascii="ＭＳ Ｐ明朝" w:hAnsi="ＭＳ Ｐ明朝" w:eastAsia="ＭＳ Ｐ明朝"/>
              </w:rPr>
            </w:pPr>
            <w:r>
              <w:rPr>
                <w:rFonts w:hint="eastAsia" w:ascii="ＭＳ Ｐ明朝" w:hAnsi="ＭＳ Ｐ明朝" w:eastAsia="ＭＳ Ｐ明朝"/>
              </w:rPr>
              <w:t>の面積</w:t>
            </w:r>
          </w:p>
        </w:tc>
        <w:tc>
          <w:tcPr>
            <w:tcW w:w="3570" w:type="dxa"/>
            <w:vAlign w:val="center"/>
          </w:tcPr>
          <w:p>
            <w:pPr>
              <w:pStyle w:val="0"/>
              <w:rPr>
                <w:rFonts w:hint="eastAsia" w:ascii="ＭＳ 明朝" w:hAnsi="ＭＳ 明朝" w:eastAsia="ＭＳ 明朝"/>
                <w:spacing w:val="-10"/>
              </w:rPr>
            </w:pPr>
            <w:r>
              <w:rPr>
                <w:rFonts w:hint="eastAsia" w:ascii="ＭＳ 明朝" w:hAnsi="ＭＳ 明朝" w:eastAsia="ＭＳ 明朝"/>
                <w:spacing w:val="-10"/>
              </w:rPr>
              <w:t>０・１歳児　１人につき３．３㎡</w:t>
            </w:r>
          </w:p>
        </w:tc>
        <w:tc>
          <w:tcPr>
            <w:tcW w:w="2757" w:type="dxa"/>
            <w:vAlign w:val="center"/>
          </w:tcPr>
          <w:p>
            <w:pPr>
              <w:pStyle w:val="0"/>
              <w:rPr>
                <w:rFonts w:hint="eastAsia" w:ascii="ＭＳ Ｐ明朝" w:hAnsi="ＭＳ Ｐ明朝" w:eastAsia="ＭＳ Ｐ明朝"/>
                <w:spacing w:val="-6"/>
              </w:rPr>
            </w:pPr>
            <w:r>
              <w:rPr>
                <w:rFonts w:hint="eastAsia" w:ascii="ＭＳ Ｐ明朝" w:hAnsi="ＭＳ Ｐ明朝" w:eastAsia="ＭＳ Ｐ明朝"/>
                <w:spacing w:val="-6"/>
              </w:rPr>
              <w:t>同上</w:t>
            </w:r>
          </w:p>
        </w:tc>
      </w:tr>
      <w:tr>
        <w:trPr>
          <w:trHeight w:val="107" w:hRule="atLeast"/>
        </w:trPr>
        <w:tc>
          <w:tcPr>
            <w:tcW w:w="1023" w:type="dxa"/>
            <w:vMerge w:val="continue"/>
            <w:vAlign w:val="center"/>
          </w:tcPr>
          <w:p>
            <w:pPr>
              <w:pStyle w:val="0"/>
              <w:rPr>
                <w:rFonts w:hint="eastAsia"/>
              </w:rPr>
            </w:pPr>
          </w:p>
        </w:tc>
        <w:tc>
          <w:tcPr>
            <w:tcW w:w="1260" w:type="dxa"/>
            <w:vAlign w:val="center"/>
          </w:tcPr>
          <w:p>
            <w:pPr>
              <w:pStyle w:val="0"/>
              <w:spacing w:line="260" w:lineRule="exact"/>
              <w:jc w:val="center"/>
              <w:rPr>
                <w:rFonts w:hint="eastAsia" w:ascii="ＭＳ Ｐ明朝" w:hAnsi="ＭＳ Ｐ明朝" w:eastAsia="ＭＳ Ｐ明朝"/>
              </w:rPr>
            </w:pPr>
            <w:r>
              <w:rPr>
                <w:rFonts w:hint="eastAsia" w:ascii="ＭＳ Ｐ明朝" w:hAnsi="ＭＳ Ｐ明朝" w:eastAsia="ＭＳ Ｐ明朝"/>
              </w:rPr>
              <w:t>保育室・</w:t>
            </w:r>
          </w:p>
          <w:p>
            <w:pPr>
              <w:pStyle w:val="0"/>
              <w:spacing w:line="260" w:lineRule="exact"/>
              <w:jc w:val="center"/>
              <w:rPr>
                <w:rFonts w:hint="eastAsia" w:ascii="ＭＳ Ｐ明朝" w:hAnsi="ＭＳ Ｐ明朝" w:eastAsia="ＭＳ Ｐ明朝"/>
              </w:rPr>
            </w:pPr>
            <w:r>
              <w:rPr>
                <w:rFonts w:hint="eastAsia" w:ascii="ＭＳ Ｐ明朝" w:hAnsi="ＭＳ Ｐ明朝" w:eastAsia="ＭＳ Ｐ明朝"/>
              </w:rPr>
              <w:t>遊戯室の</w:t>
            </w:r>
          </w:p>
          <w:p>
            <w:pPr>
              <w:pStyle w:val="0"/>
              <w:spacing w:line="260" w:lineRule="exact"/>
              <w:jc w:val="center"/>
              <w:rPr>
                <w:rFonts w:hint="eastAsia" w:ascii="ＭＳ Ｐ明朝" w:hAnsi="ＭＳ Ｐ明朝" w:eastAsia="ＭＳ Ｐ明朝"/>
              </w:rPr>
            </w:pPr>
            <w:r>
              <w:rPr>
                <w:rFonts w:hint="eastAsia" w:ascii="ＭＳ Ｐ明朝" w:hAnsi="ＭＳ Ｐ明朝" w:eastAsia="ＭＳ Ｐ明朝"/>
              </w:rPr>
              <w:t>面積</w:t>
            </w:r>
          </w:p>
        </w:tc>
        <w:tc>
          <w:tcPr>
            <w:tcW w:w="3570" w:type="dxa"/>
            <w:vAlign w:val="center"/>
          </w:tcPr>
          <w:p>
            <w:pPr>
              <w:pStyle w:val="0"/>
              <w:rPr>
                <w:rFonts w:hint="eastAsia" w:ascii="ＭＳ 明朝" w:hAnsi="ＭＳ 明朝" w:eastAsia="ＭＳ 明朝"/>
                <w:spacing w:val="-10"/>
              </w:rPr>
            </w:pPr>
            <w:r>
              <w:rPr>
                <w:rFonts w:hint="eastAsia" w:ascii="ＭＳ 明朝" w:hAnsi="ＭＳ 明朝" w:eastAsia="ＭＳ 明朝"/>
                <w:spacing w:val="-10"/>
              </w:rPr>
              <w:t>２歳児　１人につき１．９８㎡</w:t>
            </w:r>
          </w:p>
        </w:tc>
        <w:tc>
          <w:tcPr>
            <w:tcW w:w="2757" w:type="dxa"/>
            <w:vAlign w:val="center"/>
          </w:tcPr>
          <w:p>
            <w:pPr>
              <w:pStyle w:val="0"/>
              <w:rPr>
                <w:rFonts w:hint="eastAsia" w:ascii="ＭＳ Ｐ明朝" w:hAnsi="ＭＳ Ｐ明朝" w:eastAsia="ＭＳ Ｐ明朝"/>
                <w:spacing w:val="-6"/>
              </w:rPr>
            </w:pPr>
            <w:r>
              <w:rPr>
                <w:rFonts w:hint="eastAsia" w:ascii="ＭＳ Ｐ明朝" w:hAnsi="ＭＳ Ｐ明朝" w:eastAsia="ＭＳ Ｐ明朝"/>
                <w:spacing w:val="-6"/>
              </w:rPr>
              <w:t>同上</w:t>
            </w:r>
          </w:p>
        </w:tc>
      </w:tr>
      <w:tr>
        <w:trPr>
          <w:trHeight w:val="362" w:hRule="atLeast"/>
        </w:trPr>
        <w:tc>
          <w:tcPr>
            <w:tcW w:w="1023" w:type="dxa"/>
            <w:vMerge w:val="continue"/>
            <w:vAlign w:val="center"/>
          </w:tcPr>
          <w:p>
            <w:pPr>
              <w:pStyle w:val="0"/>
              <w:rPr>
                <w:rFonts w:hint="eastAsia"/>
              </w:rPr>
            </w:pPr>
          </w:p>
        </w:tc>
        <w:tc>
          <w:tcPr>
            <w:tcW w:w="1260"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便所</w:t>
            </w:r>
          </w:p>
        </w:tc>
        <w:tc>
          <w:tcPr>
            <w:tcW w:w="3570" w:type="dxa"/>
            <w:vAlign w:val="center"/>
          </w:tcPr>
          <w:p>
            <w:pPr>
              <w:pStyle w:val="0"/>
              <w:rPr>
                <w:rFonts w:hint="eastAsia" w:ascii="ＭＳ 明朝" w:hAnsi="ＭＳ 明朝" w:eastAsia="ＭＳ 明朝"/>
                <w:spacing w:val="-6"/>
              </w:rPr>
            </w:pPr>
            <w:r>
              <w:rPr>
                <w:rFonts w:hint="eastAsia" w:ascii="ＭＳ 明朝" w:hAnsi="ＭＳ 明朝" w:eastAsia="ＭＳ 明朝"/>
                <w:spacing w:val="-6"/>
              </w:rPr>
              <w:t>利用定員に見合う設備を設置</w:t>
            </w:r>
          </w:p>
        </w:tc>
        <w:tc>
          <w:tcPr>
            <w:tcW w:w="2757" w:type="dxa"/>
            <w:vAlign w:val="center"/>
          </w:tcPr>
          <w:p>
            <w:pPr>
              <w:pStyle w:val="0"/>
              <w:rPr>
                <w:rFonts w:hint="eastAsia"/>
                <w:spacing w:val="-6"/>
              </w:rPr>
            </w:pPr>
            <w:r>
              <w:rPr>
                <w:rFonts w:hint="eastAsia" w:ascii="ＭＳ Ｐ明朝" w:hAnsi="ＭＳ Ｐ明朝" w:eastAsia="ＭＳ Ｐ明朝"/>
                <w:spacing w:val="-6"/>
              </w:rPr>
              <w:t>同上</w:t>
            </w:r>
          </w:p>
        </w:tc>
      </w:tr>
      <w:tr>
        <w:trPr>
          <w:trHeight w:val="772" w:hRule="atLeast"/>
        </w:trPr>
        <w:tc>
          <w:tcPr>
            <w:tcW w:w="1023"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食事</w:t>
            </w:r>
          </w:p>
        </w:tc>
        <w:tc>
          <w:tcPr>
            <w:tcW w:w="1260"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食事提供を</w:t>
            </w:r>
          </w:p>
          <w:p>
            <w:pPr>
              <w:pStyle w:val="0"/>
              <w:jc w:val="center"/>
              <w:rPr>
                <w:rFonts w:hint="eastAsia" w:ascii="ＭＳ Ｐ明朝" w:hAnsi="ＭＳ Ｐ明朝" w:eastAsia="ＭＳ Ｐ明朝"/>
              </w:rPr>
            </w:pPr>
            <w:r>
              <w:rPr>
                <w:rFonts w:hint="eastAsia" w:ascii="ＭＳ Ｐ明朝" w:hAnsi="ＭＳ Ｐ明朝" w:eastAsia="ＭＳ Ｐ明朝"/>
              </w:rPr>
              <w:t>行う場合</w:t>
            </w:r>
          </w:p>
        </w:tc>
        <w:tc>
          <w:tcPr>
            <w:tcW w:w="3570" w:type="dxa"/>
            <w:vAlign w:val="center"/>
          </w:tcPr>
          <w:p>
            <w:pPr>
              <w:pStyle w:val="0"/>
              <w:spacing w:line="280" w:lineRule="exact"/>
              <w:rPr>
                <w:rFonts w:hint="eastAsia" w:ascii="ＭＳ 明朝" w:hAnsi="ＭＳ 明朝" w:eastAsia="ＭＳ 明朝"/>
                <w:spacing w:val="-10"/>
              </w:rPr>
            </w:pPr>
            <w:r>
              <w:rPr>
                <w:rFonts w:hint="eastAsia" w:ascii="ＭＳ 明朝" w:hAnsi="ＭＳ 明朝" w:eastAsia="ＭＳ 明朝"/>
                <w:color w:val="000000"/>
                <w:spacing w:val="-10"/>
                <w:sz w:val="22"/>
              </w:rPr>
              <w:t>・当該施設において行うことが必要な調理のための加熱、保存等の調理機能を有する設備を備える</w:t>
            </w:r>
            <w:r>
              <w:rPr>
                <w:rFonts w:hint="eastAsia" w:ascii="ＭＳ 明朝" w:hAnsi="ＭＳ 明朝" w:eastAsia="ＭＳ 明朝"/>
                <w:color w:val="000000"/>
                <w:spacing w:val="-10"/>
                <w:sz w:val="22"/>
              </w:rPr>
              <w:t>(</w:t>
            </w:r>
            <w:r>
              <w:rPr>
                <w:rFonts w:hint="eastAsia" w:ascii="ＭＳ 明朝" w:hAnsi="ＭＳ 明朝" w:eastAsia="ＭＳ 明朝"/>
                <w:color w:val="000000"/>
                <w:spacing w:val="-10"/>
                <w:sz w:val="22"/>
              </w:rPr>
              <w:t>外部搬入を含む。）。</w:t>
            </w:r>
          </w:p>
        </w:tc>
        <w:tc>
          <w:tcPr>
            <w:tcW w:w="2757" w:type="dxa"/>
            <w:vAlign w:val="center"/>
          </w:tcPr>
          <w:p>
            <w:pPr>
              <w:pStyle w:val="0"/>
              <w:rPr>
                <w:rFonts w:hint="eastAsia"/>
                <w:spacing w:val="-6"/>
              </w:rPr>
            </w:pPr>
            <w:r>
              <w:rPr>
                <w:rFonts w:hint="eastAsia" w:ascii="ＭＳ Ｐ明朝" w:hAnsi="ＭＳ Ｐ明朝" w:eastAsia="ＭＳ Ｐ明朝"/>
                <w:spacing w:val="-6"/>
              </w:rPr>
              <w:t>同上</w:t>
            </w:r>
          </w:p>
        </w:tc>
      </w:tr>
    </w:tbl>
    <w:p>
      <w:pPr>
        <w:pStyle w:val="0"/>
        <w:autoSpaceDE w:val="0"/>
        <w:autoSpaceDN w:val="0"/>
        <w:adjustRightInd w:val="0"/>
        <w:ind w:left="0" w:leftChars="0" w:hanging="420" w:hangingChars="200"/>
        <w:rPr>
          <w:rFonts w:hint="eastAsia" w:ascii="ＭＳ 明朝" w:hAnsi="ＭＳ 明朝" w:eastAsia="ＭＳ 明朝"/>
          <w:b w:val="0"/>
          <w:strike w:val="0"/>
          <w:color w:val="000000"/>
          <w:spacing w:val="-6"/>
          <w:sz w:val="21"/>
          <w:u w:val="none" w:color="auto"/>
        </w:rPr>
      </w:pPr>
    </w:p>
    <w:p>
      <w:pPr>
        <w:pStyle w:val="0"/>
        <w:autoSpaceDE w:val="0"/>
        <w:autoSpaceDN w:val="0"/>
        <w:adjustRightInd w:val="0"/>
        <w:ind w:left="828" w:leftChars="300" w:hanging="198" w:hangingChars="100"/>
        <w:rPr>
          <w:rFonts w:hint="eastAsia" w:ascii="ＭＳ 明朝" w:hAnsi="ＭＳ 明朝" w:eastAsia="ＭＳ 明朝"/>
          <w:b w:val="0"/>
          <w:strike w:val="0"/>
          <w:color w:val="000000"/>
          <w:spacing w:val="-6"/>
          <w:sz w:val="21"/>
          <w:u w:val="none" w:color="auto"/>
        </w:rPr>
      </w:pPr>
      <w:r>
        <w:rPr>
          <w:rFonts w:hint="default" w:ascii="ＭＳ 明朝" w:hAnsi="ＭＳ 明朝" w:eastAsia="ＭＳ 明朝"/>
          <w:color w:val="000000"/>
          <w:spacing w:val="-6"/>
          <w:sz w:val="21"/>
        </w:rPr>
        <w:t>※</w:t>
      </w:r>
      <w:r>
        <w:rPr>
          <w:rFonts w:hint="default" w:ascii="ＭＳ 明朝" w:hAnsi="ＭＳ 明朝" w:eastAsia="ＭＳ 明朝"/>
          <w:color w:val="000000"/>
          <w:spacing w:val="0"/>
          <w:sz w:val="21"/>
        </w:rPr>
        <w:t>他の施設又は事業と一体的に一般型乳児等通園支援事業を実施する場合</w:t>
      </w:r>
      <w:r>
        <w:rPr>
          <w:rFonts w:hint="default" w:ascii="ＭＳ 明朝" w:hAnsi="ＭＳ 明朝" w:eastAsia="ＭＳ 明朝"/>
          <w:strike w:val="0"/>
          <w:color w:val="000000"/>
          <w:spacing w:val="0"/>
          <w:sz w:val="21"/>
          <w:u w:val="none" w:color="auto"/>
        </w:rPr>
        <w:t>は、既に実施している通常保育、一時預かり事業等における職員配置及び面積基準等の要件を満たした上で、乳児等通園支援事業の基準にも適合するようにすること</w:t>
      </w:r>
      <w:r>
        <w:rPr>
          <w:rFonts w:hint="eastAsia" w:ascii="ＭＳ 明朝" w:hAnsi="ＭＳ 明朝" w:eastAsia="ＭＳ 明朝"/>
          <w:strike w:val="0"/>
          <w:color w:val="000000"/>
          <w:spacing w:val="0"/>
          <w:sz w:val="21"/>
          <w:u w:val="none" w:color="auto"/>
        </w:rPr>
        <w:t>。</w:t>
      </w:r>
    </w:p>
    <w:p>
      <w:pPr>
        <w:pStyle w:val="0"/>
        <w:autoSpaceDE w:val="0"/>
        <w:autoSpaceDN w:val="0"/>
        <w:adjustRightInd w:val="0"/>
        <w:ind w:left="828" w:leftChars="300" w:hanging="198" w:hangingChars="100"/>
        <w:rPr>
          <w:rFonts w:hint="eastAsia" w:ascii="ＭＳ Ｐ明朝" w:hAnsi="ＭＳ Ｐ明朝" w:eastAsia="ＭＳ Ｐ明朝"/>
          <w:spacing w:val="-6"/>
          <w:sz w:val="21"/>
        </w:rPr>
      </w:pPr>
      <w:r>
        <w:rPr>
          <w:rFonts w:hint="eastAsia" w:ascii="ＭＳ Ｐ明朝" w:hAnsi="ＭＳ Ｐ明朝" w:eastAsia="ＭＳ Ｐ明朝"/>
          <w:strike w:val="0"/>
          <w:color w:val="000000"/>
          <w:spacing w:val="-6"/>
          <w:sz w:val="21"/>
          <w:u w:val="none" w:color="auto"/>
        </w:rPr>
        <w:t>※</w:t>
      </w:r>
      <w:r>
        <w:rPr>
          <w:rFonts w:hint="eastAsia" w:ascii="ＭＳ Ｐ明朝" w:hAnsi="ＭＳ Ｐ明朝" w:eastAsia="ＭＳ Ｐ明朝"/>
          <w:color w:val="000000"/>
          <w:spacing w:val="0"/>
          <w:sz w:val="21"/>
        </w:rPr>
        <w:t>職員配置について、通常保育や一時預かりと兼任する場合、対象経費を適切に区分し管理をすること。なお、それぞれの事業で専任要件がある場合、同一時間帯に複数の事業を兼務することはできません。</w:t>
      </w:r>
    </w:p>
    <w:p>
      <w:pPr>
        <w:pStyle w:val="0"/>
        <w:autoSpaceDE w:val="0"/>
        <w:autoSpaceDN w:val="0"/>
        <w:adjustRightInd w:val="0"/>
        <w:spacing w:before="240" w:beforeLines="0" w:beforeAutospacing="0"/>
        <w:ind w:left="408" w:leftChars="100" w:hanging="198" w:hangingChars="100"/>
        <w:rPr>
          <w:rFonts w:hint="eastAsia" w:ascii="ＭＳ Ｐ明朝" w:hAnsi="ＭＳ Ｐ明朝" w:eastAsia="ＭＳ Ｐ明朝"/>
          <w:spacing w:val="-6"/>
          <w:sz w:val="21"/>
        </w:rPr>
      </w:pPr>
      <w:r>
        <w:rPr>
          <w:rFonts w:hint="eastAsia" w:ascii="ＭＳ 明朝" w:hAnsi="ＭＳ 明朝" w:eastAsia="ＭＳ 明朝"/>
          <w:b w:val="0"/>
          <w:strike w:val="0"/>
          <w:color w:val="000000"/>
          <w:sz w:val="24"/>
          <w:u w:val="none" w:color="auto"/>
        </w:rPr>
        <w:t>（３）その他手続き等</w:t>
      </w:r>
    </w:p>
    <w:p>
      <w:pPr>
        <w:pStyle w:val="0"/>
        <w:autoSpaceDE w:val="0"/>
        <w:autoSpaceDN w:val="0"/>
        <w:adjustRightInd w:val="0"/>
        <w:ind w:left="858" w:leftChars="300" w:hanging="228" w:hangingChars="100"/>
        <w:rPr>
          <w:rFonts w:hint="eastAsia" w:ascii="ＭＳ 明朝" w:hAnsi="ＭＳ 明朝" w:eastAsia="ＭＳ 明朝"/>
          <w:spacing w:val="-6"/>
          <w:sz w:val="24"/>
        </w:rPr>
      </w:pPr>
      <w:r>
        <w:rPr>
          <w:rFonts w:hint="eastAsia" w:ascii="ＭＳ 明朝" w:hAnsi="ＭＳ 明朝" w:eastAsia="ＭＳ 明朝"/>
          <w:b w:val="0"/>
          <w:strike w:val="0"/>
          <w:color w:val="000000"/>
          <w:spacing w:val="-6"/>
          <w:sz w:val="24"/>
          <w:u w:val="none" w:color="auto"/>
        </w:rPr>
        <w:t>ア　事業の実施に当たっては、児童福祉法（昭和</w:t>
      </w:r>
      <w:r>
        <w:rPr>
          <w:rFonts w:hint="eastAsia" w:ascii="ＭＳ 明朝" w:hAnsi="ＭＳ 明朝" w:eastAsia="ＭＳ 明朝"/>
          <w:b w:val="0"/>
          <w:strike w:val="0"/>
          <w:color w:val="000000"/>
          <w:spacing w:val="-6"/>
          <w:sz w:val="24"/>
          <w:u w:val="none" w:color="auto"/>
        </w:rPr>
        <w:t>22</w:t>
      </w:r>
      <w:r>
        <w:rPr>
          <w:rFonts w:hint="eastAsia" w:ascii="ＭＳ 明朝" w:hAnsi="ＭＳ 明朝" w:eastAsia="ＭＳ 明朝"/>
          <w:b w:val="0"/>
          <w:strike w:val="0"/>
          <w:color w:val="000000"/>
          <w:spacing w:val="-6"/>
          <w:sz w:val="24"/>
          <w:u w:val="none" w:color="auto"/>
        </w:rPr>
        <w:t>年法律第</w:t>
      </w:r>
      <w:r>
        <w:rPr>
          <w:rFonts w:hint="eastAsia" w:ascii="ＭＳ 明朝" w:hAnsi="ＭＳ 明朝" w:eastAsia="ＭＳ 明朝"/>
          <w:b w:val="0"/>
          <w:strike w:val="0"/>
          <w:color w:val="000000"/>
          <w:spacing w:val="-6"/>
          <w:sz w:val="24"/>
          <w:u w:val="none" w:color="auto"/>
        </w:rPr>
        <w:t>164</w:t>
      </w:r>
      <w:r>
        <w:rPr>
          <w:rFonts w:hint="eastAsia" w:ascii="ＭＳ 明朝" w:hAnsi="ＭＳ 明朝" w:eastAsia="ＭＳ 明朝"/>
          <w:b w:val="0"/>
          <w:strike w:val="0"/>
          <w:color w:val="000000"/>
          <w:spacing w:val="-6"/>
          <w:sz w:val="24"/>
          <w:u w:val="none" w:color="auto"/>
        </w:rPr>
        <w:t>号）第</w:t>
      </w:r>
      <w:r>
        <w:rPr>
          <w:rFonts w:hint="eastAsia" w:ascii="ＭＳ 明朝" w:hAnsi="ＭＳ 明朝" w:eastAsia="ＭＳ 明朝"/>
          <w:b w:val="0"/>
          <w:strike w:val="0"/>
          <w:color w:val="000000"/>
          <w:spacing w:val="-6"/>
          <w:sz w:val="24"/>
          <w:u w:val="none" w:color="auto"/>
        </w:rPr>
        <w:t>34</w:t>
      </w:r>
      <w:r>
        <w:rPr>
          <w:rFonts w:hint="eastAsia" w:ascii="ＭＳ 明朝" w:hAnsi="ＭＳ 明朝" w:eastAsia="ＭＳ 明朝"/>
          <w:b w:val="0"/>
          <w:strike w:val="0"/>
          <w:color w:val="000000"/>
          <w:spacing w:val="-6"/>
          <w:sz w:val="24"/>
          <w:u w:val="none" w:color="auto"/>
        </w:rPr>
        <w:t>条の</w:t>
      </w:r>
      <w:r>
        <w:rPr>
          <w:rFonts w:hint="eastAsia" w:ascii="ＭＳ 明朝" w:hAnsi="ＭＳ 明朝" w:eastAsia="ＭＳ 明朝"/>
          <w:b w:val="0"/>
          <w:strike w:val="0"/>
          <w:color w:val="000000"/>
          <w:spacing w:val="-6"/>
          <w:sz w:val="24"/>
          <w:u w:val="none" w:color="auto"/>
        </w:rPr>
        <w:t>15</w:t>
      </w:r>
      <w:r>
        <w:rPr>
          <w:rFonts w:hint="eastAsia" w:ascii="ＭＳ 明朝" w:hAnsi="ＭＳ 明朝" w:eastAsia="ＭＳ 明朝"/>
          <w:b w:val="0"/>
          <w:strike w:val="0"/>
          <w:color w:val="000000"/>
          <w:spacing w:val="-6"/>
          <w:sz w:val="24"/>
          <w:u w:val="none" w:color="auto"/>
        </w:rPr>
        <w:t>第２項に定める認可及び子ども・子育て支援法（平成</w:t>
      </w:r>
      <w:r>
        <w:rPr>
          <w:rFonts w:hint="eastAsia" w:ascii="ＭＳ 明朝" w:hAnsi="ＭＳ 明朝" w:eastAsia="ＭＳ 明朝"/>
          <w:b w:val="0"/>
          <w:strike w:val="0"/>
          <w:color w:val="000000"/>
          <w:spacing w:val="-6"/>
          <w:sz w:val="24"/>
          <w:u w:val="none" w:color="auto"/>
        </w:rPr>
        <w:t>24</w:t>
      </w:r>
      <w:r>
        <w:rPr>
          <w:rFonts w:hint="eastAsia" w:ascii="ＭＳ 明朝" w:hAnsi="ＭＳ 明朝" w:eastAsia="ＭＳ 明朝"/>
          <w:b w:val="0"/>
          <w:strike w:val="0"/>
          <w:color w:val="000000"/>
          <w:spacing w:val="-6"/>
          <w:sz w:val="24"/>
          <w:u w:val="none" w:color="auto"/>
        </w:rPr>
        <w:t>年法律第</w:t>
      </w:r>
      <w:r>
        <w:rPr>
          <w:rFonts w:hint="eastAsia" w:ascii="ＭＳ 明朝" w:hAnsi="ＭＳ 明朝" w:eastAsia="ＭＳ 明朝"/>
          <w:b w:val="0"/>
          <w:strike w:val="0"/>
          <w:color w:val="000000"/>
          <w:spacing w:val="-6"/>
          <w:sz w:val="24"/>
          <w:u w:val="none" w:color="auto"/>
        </w:rPr>
        <w:t>65</w:t>
      </w:r>
      <w:r>
        <w:rPr>
          <w:rFonts w:hint="eastAsia" w:ascii="ＭＳ 明朝" w:hAnsi="ＭＳ 明朝" w:eastAsia="ＭＳ 明朝"/>
          <w:b w:val="0"/>
          <w:strike w:val="0"/>
          <w:color w:val="000000"/>
          <w:spacing w:val="-6"/>
          <w:sz w:val="24"/>
          <w:u w:val="none" w:color="auto"/>
        </w:rPr>
        <w:t>号）第</w:t>
      </w:r>
      <w:r>
        <w:rPr>
          <w:rFonts w:hint="eastAsia" w:ascii="ＭＳ 明朝" w:hAnsi="ＭＳ 明朝" w:eastAsia="ＭＳ 明朝"/>
          <w:b w:val="0"/>
          <w:strike w:val="0"/>
          <w:color w:val="000000"/>
          <w:spacing w:val="-6"/>
          <w:sz w:val="24"/>
          <w:u w:val="none" w:color="auto"/>
        </w:rPr>
        <w:t>54</w:t>
      </w:r>
      <w:r>
        <w:rPr>
          <w:rFonts w:hint="eastAsia" w:ascii="ＭＳ 明朝" w:hAnsi="ＭＳ 明朝" w:eastAsia="ＭＳ 明朝"/>
          <w:b w:val="0"/>
          <w:strike w:val="0"/>
          <w:color w:val="000000"/>
          <w:spacing w:val="-6"/>
          <w:sz w:val="24"/>
          <w:u w:val="none" w:color="auto"/>
        </w:rPr>
        <w:t>条の２第１項に定める確認を受ける必要があります。</w:t>
      </w:r>
    </w:p>
    <w:p>
      <w:pPr>
        <w:pStyle w:val="0"/>
        <w:autoSpaceDE w:val="0"/>
        <w:autoSpaceDN w:val="0"/>
        <w:adjustRightInd w:val="0"/>
        <w:ind w:left="858" w:leftChars="300" w:hanging="228" w:hangingChars="100"/>
        <w:rPr>
          <w:rFonts w:hint="eastAsia" w:ascii="ＭＳ 明朝" w:hAnsi="ＭＳ 明朝" w:eastAsia="ＭＳ 明朝"/>
          <w:spacing w:val="-6"/>
          <w:sz w:val="24"/>
        </w:rPr>
      </w:pPr>
      <w:r>
        <w:rPr>
          <w:rFonts w:hint="eastAsia" w:ascii="ＭＳ 明朝" w:hAnsi="ＭＳ 明朝" w:eastAsia="ＭＳ 明朝"/>
          <w:b w:val="0"/>
          <w:strike w:val="0"/>
          <w:color w:val="000000"/>
          <w:spacing w:val="-6"/>
          <w:sz w:val="24"/>
          <w:u w:val="none" w:color="auto"/>
        </w:rPr>
        <w:t>イ　事業実施者が法人である場合には、定款や寄付行為等において当該事業の実施を記載する必要があります。</w:t>
      </w:r>
    </w:p>
    <w:p>
      <w:pPr>
        <w:pStyle w:val="0"/>
        <w:autoSpaceDE w:val="0"/>
        <w:autoSpaceDN w:val="0"/>
        <w:adjustRightInd w:val="0"/>
        <w:ind w:left="858" w:leftChars="300" w:hanging="228" w:hangingChars="100"/>
        <w:rPr>
          <w:rFonts w:hint="eastAsia" w:ascii="ＭＳ 明朝" w:hAnsi="ＭＳ 明朝" w:eastAsia="ＭＳ 明朝"/>
          <w:spacing w:val="-6"/>
          <w:sz w:val="24"/>
        </w:rPr>
      </w:pPr>
      <w:r>
        <w:rPr>
          <w:rFonts w:hint="eastAsia" w:ascii="ＭＳ 明朝" w:hAnsi="ＭＳ 明朝" w:eastAsia="ＭＳ 明朝"/>
          <w:b w:val="0"/>
          <w:strike w:val="0"/>
          <w:color w:val="000000"/>
          <w:spacing w:val="-6"/>
          <w:sz w:val="24"/>
          <w:u w:val="none" w:color="auto"/>
        </w:rPr>
        <w:t>ウ　収支計算書又は損益計算書において、当該事業を経営する事業に係る区分を設ける必要があります。</w:t>
      </w:r>
    </w:p>
    <w:p>
      <w:pPr>
        <w:pStyle w:val="0"/>
        <w:autoSpaceDE w:val="0"/>
        <w:autoSpaceDN w:val="0"/>
        <w:adjustRightInd w:val="0"/>
        <w:ind w:left="858" w:leftChars="300" w:hanging="228" w:hangingChars="100"/>
        <w:rPr>
          <w:rFonts w:hint="eastAsia" w:ascii="ＭＳ 明朝" w:hAnsi="ＭＳ 明朝" w:eastAsia="ＭＳ 明朝"/>
          <w:spacing w:val="-6"/>
          <w:sz w:val="24"/>
        </w:rPr>
      </w:pPr>
      <w:r>
        <w:rPr>
          <w:rFonts w:hint="eastAsia" w:ascii="ＭＳ 明朝" w:hAnsi="ＭＳ 明朝" w:eastAsia="ＭＳ 明朝"/>
          <w:b w:val="0"/>
          <w:strike w:val="0"/>
          <w:color w:val="000000"/>
          <w:spacing w:val="-6"/>
          <w:sz w:val="24"/>
          <w:u w:val="none" w:color="auto"/>
        </w:rPr>
        <w:t>エ　当該事業の運営規程を作成する必要があります。</w:t>
      </w:r>
    </w:p>
    <w:p>
      <w:pPr>
        <w:pStyle w:val="0"/>
        <w:autoSpaceDE w:val="0"/>
        <w:autoSpaceDN w:val="0"/>
        <w:adjustRightInd w:val="0"/>
        <w:jc w:val="left"/>
        <w:rPr>
          <w:rFonts w:hint="eastAsia" w:ascii="ＭＳ 明朝" w:hAnsi="ＭＳ 明朝" w:eastAsia="ＭＳ 明朝"/>
          <w:color w:val="000000"/>
          <w:sz w:val="24"/>
        </w:rPr>
      </w:pPr>
    </w:p>
    <w:p>
      <w:pPr>
        <w:pStyle w:val="0"/>
        <w:autoSpaceDE w:val="0"/>
        <w:autoSpaceDN w:val="0"/>
        <w:adjustRightInd w:val="0"/>
        <w:rPr>
          <w:rFonts w:hint="eastAsia" w:ascii="ＭＳ ゴシック" w:hAnsi="ＭＳ ゴシック" w:eastAsia="ＭＳ ゴシック"/>
          <w:b w:val="0"/>
          <w:strike w:val="0"/>
          <w:color w:val="000000"/>
          <w:sz w:val="24"/>
          <w:u w:val="none" w:color="auto"/>
        </w:rPr>
      </w:pPr>
      <w:r>
        <w:rPr>
          <w:rFonts w:hint="eastAsia" w:ascii="ＭＳ ゴシック" w:hAnsi="ＭＳ ゴシック" w:eastAsia="ＭＳ ゴシック"/>
          <w:b w:val="0"/>
          <w:color w:val="000000"/>
          <w:sz w:val="24"/>
        </w:rPr>
        <w:t>３　実施事業</w:t>
      </w:r>
    </w:p>
    <w:p>
      <w:pPr>
        <w:pStyle w:val="0"/>
        <w:autoSpaceDE w:val="0"/>
        <w:autoSpaceDN w:val="0"/>
        <w:adjustRightInd w:val="0"/>
        <w:spacing w:before="240" w:beforeLines="0" w:beforeAutospacing="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（１）事業開始日</w:t>
      </w:r>
    </w:p>
    <w:p>
      <w:pPr>
        <w:pStyle w:val="0"/>
        <w:autoSpaceDE w:val="0"/>
        <w:autoSpaceDN w:val="0"/>
        <w:adjustRightInd w:val="0"/>
        <w:ind w:firstLine="720" w:firstLineChars="3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令和８年４月１日以降</w:t>
      </w:r>
    </w:p>
    <w:p>
      <w:pPr>
        <w:pStyle w:val="0"/>
        <w:autoSpaceDE w:val="0"/>
        <w:autoSpaceDN w:val="0"/>
        <w:adjustRightInd w:val="0"/>
        <w:spacing w:line="0" w:lineRule="atLeast"/>
        <w:ind w:left="840" w:leftChars="300" w:hanging="210" w:hangingChars="1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1"/>
          <w:u w:val="none" w:color="auto"/>
        </w:rPr>
        <w:t>※年度替わりや夏休み等の長期休暇期間等、受入体制に応じて事業を実施しない時期を設けることも可能</w:t>
      </w:r>
    </w:p>
    <w:p>
      <w:pPr>
        <w:pStyle w:val="0"/>
        <w:autoSpaceDE w:val="0"/>
        <w:autoSpaceDN w:val="0"/>
        <w:adjustRightInd w:val="0"/>
        <w:spacing w:before="240" w:beforeLines="0" w:beforeAutospacing="0"/>
        <w:ind w:leftChars="0" w:firstLineChars="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（２）対象となる子ども</w:t>
      </w:r>
    </w:p>
    <w:p>
      <w:pPr>
        <w:pStyle w:val="0"/>
        <w:autoSpaceDE w:val="0"/>
        <w:autoSpaceDN w:val="0"/>
        <w:adjustRightInd w:val="0"/>
        <w:ind w:left="420" w:leftChars="200" w:firstLine="240" w:firstLineChars="1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以下の全てに該当し、居住する自治体から乳児等通園支援事業の利用認定を受けた子ども</w:t>
      </w:r>
    </w:p>
    <w:p>
      <w:pPr>
        <w:pStyle w:val="0"/>
        <w:autoSpaceDE w:val="0"/>
        <w:autoSpaceDN w:val="0"/>
        <w:adjustRightInd w:val="0"/>
        <w:ind w:left="660" w:leftChars="200" w:hanging="240" w:hangingChars="1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ア　利用日時点において、市内外を問わず、保育所、認定こども園、地域型保育事業、企業主導型保育施設を利用していないこと。</w:t>
      </w:r>
    </w:p>
    <w:p>
      <w:pPr>
        <w:pStyle w:val="0"/>
        <w:autoSpaceDE w:val="0"/>
        <w:autoSpaceDN w:val="0"/>
        <w:adjustRightInd w:val="0"/>
        <w:ind w:left="660" w:leftChars="200" w:hanging="240" w:hangingChars="1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イ　利用日時点において０歳６か月から満３歳未満（３歳の誕生日の前々日まで）であること。</w:t>
      </w:r>
    </w:p>
    <w:p>
      <w:pPr>
        <w:pStyle w:val="0"/>
        <w:autoSpaceDE w:val="0"/>
        <w:autoSpaceDN w:val="0"/>
        <w:adjustRightInd w:val="0"/>
        <w:ind w:firstLine="630" w:firstLineChars="3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1"/>
          <w:u w:val="none" w:color="auto"/>
        </w:rPr>
        <w:t>※市外に居住している子どもも利用対象</w:t>
      </w:r>
    </w:p>
    <w:p>
      <w:pPr>
        <w:pStyle w:val="0"/>
        <w:autoSpaceDE w:val="0"/>
        <w:autoSpaceDN w:val="0"/>
        <w:adjustRightInd w:val="0"/>
        <w:spacing w:before="240" w:beforeLines="0" w:beforeAutospacing="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（３）利用可能時間</w:t>
      </w:r>
    </w:p>
    <w:p>
      <w:pPr>
        <w:pStyle w:val="0"/>
        <w:autoSpaceDE w:val="0"/>
        <w:autoSpaceDN w:val="0"/>
        <w:adjustRightInd w:val="0"/>
        <w:ind w:firstLine="720" w:firstLineChars="3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一人当たり月１０時間まで</w:t>
      </w:r>
    </w:p>
    <w:p>
      <w:pPr>
        <w:pStyle w:val="0"/>
        <w:autoSpaceDE w:val="0"/>
        <w:autoSpaceDN w:val="0"/>
        <w:adjustRightInd w:val="0"/>
        <w:ind w:left="630" w:leftChars="300" w:firstLine="0" w:firstLineChars="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pacing w:val="-8"/>
          <w:sz w:val="21"/>
          <w:u w:val="none" w:color="auto"/>
        </w:rPr>
        <w:t>※居住する自治体によっては、利用可能時間が月３～１０時間未満の場合がある。</w:t>
      </w:r>
    </w:p>
    <w:p>
      <w:pPr>
        <w:pStyle w:val="0"/>
        <w:autoSpaceDE w:val="0"/>
        <w:autoSpaceDN w:val="0"/>
        <w:adjustRightInd w:val="0"/>
        <w:spacing w:before="240" w:beforeLines="0" w:beforeAutospacing="0"/>
        <w:jc w:val="left"/>
        <w:rPr>
          <w:rFonts w:hint="eastAsia" w:ascii="ＭＳ 明朝" w:hAnsi="ＭＳ 明朝" w:eastAsia="ＭＳ 明朝"/>
          <w:color w:val="000000"/>
          <w:sz w:val="24"/>
        </w:rPr>
      </w:pPr>
      <w:r>
        <w:rPr>
          <w:rFonts w:hint="eastAsia" w:ascii="ＭＳ 明朝" w:hAnsi="ＭＳ 明朝" w:eastAsia="ＭＳ 明朝"/>
          <w:color w:val="000000"/>
          <w:sz w:val="24"/>
        </w:rPr>
        <w:t>（４）事業の実施方法</w:t>
      </w:r>
    </w:p>
    <w:p>
      <w:pPr>
        <w:pStyle w:val="0"/>
        <w:autoSpaceDE w:val="0"/>
        <w:autoSpaceDN w:val="0"/>
        <w:adjustRightInd w:val="0"/>
        <w:ind w:firstLine="720" w:firstLineChars="300"/>
        <w:rPr>
          <w:rFonts w:hint="eastAsia" w:ascii="ＭＳ 明朝" w:hAnsi="ＭＳ 明朝" w:eastAsia="ＭＳ 明朝"/>
          <w:color w:val="000000"/>
          <w:sz w:val="24"/>
        </w:rPr>
      </w:pPr>
      <w:r>
        <w:rPr>
          <w:rFonts w:hint="eastAsia" w:ascii="ＭＳ 明朝" w:hAnsi="ＭＳ 明朝" w:eastAsia="ＭＳ 明朝"/>
          <w:color w:val="000000"/>
          <w:sz w:val="24"/>
        </w:rPr>
        <w:t>事業の実施方法は、次のいずれかとする。</w:t>
      </w:r>
      <w:r>
        <w:rPr>
          <w:rFonts w:hint="eastAsia" w:ascii="ＭＳ 明朝" w:hAnsi="ＭＳ 明朝" w:eastAsia="ＭＳ 明朝"/>
          <w:color w:val="000000"/>
          <w:sz w:val="24"/>
        </w:rPr>
        <w:t xml:space="preserve"> </w:t>
      </w:r>
    </w:p>
    <w:p>
      <w:pPr>
        <w:pStyle w:val="0"/>
        <w:autoSpaceDE w:val="0"/>
        <w:autoSpaceDN w:val="0"/>
        <w:adjustRightInd w:val="0"/>
        <w:spacing w:after="0" w:afterLines="0" w:afterAutospacing="0"/>
        <w:ind w:left="0" w:leftChars="0" w:firstLine="480" w:firstLineChars="200"/>
        <w:rPr>
          <w:rFonts w:hint="eastAsia" w:ascii="ＭＳ 明朝" w:hAnsi="ＭＳ 明朝" w:eastAsia="ＭＳ 明朝"/>
          <w:color w:val="000000"/>
          <w:sz w:val="24"/>
        </w:rPr>
      </w:pPr>
      <w:r>
        <w:rPr>
          <w:rFonts w:hint="eastAsia" w:ascii="ＭＳ 明朝" w:hAnsi="ＭＳ 明朝" w:eastAsia="ＭＳ 明朝"/>
          <w:color w:val="000000"/>
          <w:sz w:val="24"/>
        </w:rPr>
        <w:t>ア　一般型（在園児合同実施）</w:t>
      </w:r>
    </w:p>
    <w:p>
      <w:pPr>
        <w:pStyle w:val="0"/>
        <w:autoSpaceDE w:val="0"/>
        <w:autoSpaceDN w:val="0"/>
        <w:adjustRightInd w:val="0"/>
        <w:ind w:left="630" w:leftChars="300" w:firstLine="240" w:firstLineChars="100"/>
        <w:rPr>
          <w:rFonts w:hint="eastAsia" w:ascii="ＭＳ 明朝" w:hAnsi="ＭＳ 明朝" w:eastAsia="ＭＳ 明朝"/>
          <w:sz w:val="24"/>
        </w:rPr>
      </w:pPr>
      <w:r>
        <w:rPr>
          <w:rFonts w:hint="eastAsia" w:ascii="ＭＳ 明朝" w:hAnsi="ＭＳ 明朝" w:eastAsia="ＭＳ 明朝"/>
          <w:color w:val="000000"/>
          <w:sz w:val="24"/>
        </w:rPr>
        <w:t>保育所等の定員と関わりなく、別に当該事業の定員を設け、在園児と合同で受入れを行うもの</w:t>
      </w:r>
    </w:p>
    <w:p>
      <w:pPr>
        <w:pStyle w:val="0"/>
        <w:autoSpaceDE w:val="0"/>
        <w:autoSpaceDN w:val="0"/>
        <w:adjustRightInd w:val="0"/>
        <w:spacing w:after="0" w:afterLines="0" w:afterAutospacing="0"/>
        <w:ind w:left="0" w:leftChars="0" w:firstLine="480" w:firstLineChars="200"/>
        <w:rPr>
          <w:rFonts w:hint="eastAsia" w:ascii="ＭＳ 明朝" w:hAnsi="ＭＳ 明朝" w:eastAsia="ＭＳ 明朝"/>
          <w:color w:val="000000"/>
          <w:sz w:val="24"/>
        </w:rPr>
      </w:pPr>
      <w:r>
        <w:rPr>
          <w:rFonts w:hint="eastAsia" w:ascii="ＭＳ 明朝" w:hAnsi="ＭＳ 明朝" w:eastAsia="ＭＳ 明朝"/>
          <w:color w:val="000000"/>
          <w:sz w:val="24"/>
        </w:rPr>
        <w:t>イ　一般型（専用室独立実施）</w:t>
      </w:r>
    </w:p>
    <w:p>
      <w:pPr>
        <w:pStyle w:val="0"/>
        <w:autoSpaceDE w:val="0"/>
        <w:autoSpaceDN w:val="0"/>
        <w:adjustRightInd w:val="0"/>
        <w:ind w:left="630" w:leftChars="300" w:firstLine="240" w:firstLineChars="100"/>
        <w:rPr>
          <w:rFonts w:hint="eastAsia" w:ascii="ＭＳ 明朝" w:hAnsi="ＭＳ 明朝" w:eastAsia="ＭＳ 明朝"/>
          <w:strike w:val="0"/>
          <w:color w:val="000000"/>
          <w:sz w:val="24"/>
          <w:u w:val="none" w:color="auto"/>
        </w:rPr>
      </w:pPr>
      <w:r>
        <w:rPr>
          <w:rFonts w:hint="eastAsia" w:ascii="ＭＳ 明朝" w:hAnsi="ＭＳ 明朝" w:eastAsia="ＭＳ 明朝"/>
          <w:color w:val="000000"/>
          <w:sz w:val="24"/>
        </w:rPr>
        <w:t>保育所等の定員と関わりなく、別に当該事業の定員を設け、、在園児とは別　室で受入れを行うもの</w:t>
      </w:r>
    </w:p>
    <w:p>
      <w:pPr>
        <w:pStyle w:val="0"/>
        <w:autoSpaceDE w:val="0"/>
        <w:autoSpaceDN w:val="0"/>
        <w:adjustRightInd w:val="0"/>
        <w:spacing w:after="0" w:afterLines="0" w:afterAutospacing="0"/>
        <w:ind w:left="0" w:leftChars="0" w:firstLine="480" w:firstLineChars="2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ウ　余裕活用型</w:t>
      </w:r>
    </w:p>
    <w:p>
      <w:pPr>
        <w:pStyle w:val="0"/>
        <w:autoSpaceDE w:val="0"/>
        <w:autoSpaceDN w:val="0"/>
        <w:adjustRightInd w:val="0"/>
        <w:ind w:right="-315" w:rightChars="-150" w:firstLine="960" w:firstLineChars="400"/>
        <w:rPr>
          <w:rFonts w:hint="eastAsia" w:ascii="ＭＳ 明朝" w:hAnsi="ＭＳ 明朝" w:eastAsia="ＭＳ 明朝"/>
          <w:b w:val="0"/>
          <w:strike w:val="0"/>
          <w:color w:val="000000"/>
          <w:sz w:val="24"/>
          <w:u w:val="none" w:color="auto"/>
        </w:rPr>
      </w:pPr>
      <w:r>
        <w:rPr>
          <w:rFonts w:hint="eastAsia" w:ascii="ＭＳ 明朝" w:hAnsi="ＭＳ 明朝" w:eastAsia="ＭＳ 明朝"/>
          <w:strike w:val="0"/>
          <w:color w:val="000000"/>
          <w:sz w:val="24"/>
          <w:u w:val="none" w:color="auto"/>
        </w:rPr>
        <w:t>保育所等の定員に達していない場合に、定員の範囲内で受入れを行うもの</w:t>
      </w:r>
    </w:p>
    <w:p>
      <w:pPr>
        <w:pStyle w:val="0"/>
        <w:autoSpaceDE w:val="0"/>
        <w:autoSpaceDN w:val="0"/>
        <w:adjustRightInd w:val="0"/>
        <w:spacing w:before="240" w:beforeLines="0" w:beforeAutospacing="0"/>
        <w:ind w:leftChars="0" w:firstLineChars="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（５）開所日及び定員設定</w:t>
      </w:r>
    </w:p>
    <w:p>
      <w:pPr>
        <w:pStyle w:val="0"/>
        <w:autoSpaceDE w:val="0"/>
        <w:autoSpaceDN w:val="0"/>
        <w:adjustRightInd w:val="0"/>
        <w:ind w:left="0" w:leftChars="200" w:firstLine="0" w:firstLineChars="100"/>
        <w:rPr>
          <w:rFonts w:hint="eastAsia" w:ascii="ＭＳ 明朝" w:hAnsi="ＭＳ 明朝" w:eastAsia="ＭＳ 明朝"/>
          <w:b w:val="0"/>
          <w:strike w:val="0"/>
          <w:color w:val="000000"/>
          <w:sz w:val="24"/>
          <w:u w:val="none" w:color="auto"/>
        </w:rPr>
      </w:pPr>
      <w:r>
        <w:rPr>
          <w:rFonts w:hint="eastAsia" w:ascii="ＭＳ 明朝" w:hAnsi="ＭＳ 明朝" w:eastAsia="ＭＳ 明朝"/>
          <w:strike w:val="0"/>
          <w:color w:val="000000"/>
          <w:sz w:val="24"/>
          <w:u w:val="none" w:color="auto"/>
        </w:rPr>
        <w:t>ニーズや受入体制を鑑み、事業実施者が適</w:t>
      </w:r>
      <w:r>
        <w:rPr>
          <w:rFonts w:hint="eastAsia" w:ascii="ＭＳ 明朝" w:hAnsi="ＭＳ 明朝" w:eastAsia="ＭＳ 明朝"/>
          <w:strike w:val="0"/>
          <w:color w:val="auto"/>
          <w:sz w:val="24"/>
          <w:u w:val="none" w:color="auto"/>
        </w:rPr>
        <w:t>切に設定し、市と協議の上決定する。</w:t>
      </w:r>
      <w:r>
        <w:rPr>
          <w:rFonts w:hint="eastAsia" w:ascii="ＭＳ 明朝" w:hAnsi="ＭＳ 明朝" w:eastAsia="ＭＳ 明朝"/>
          <w:strike w:val="0"/>
          <w:color w:val="000000"/>
          <w:sz w:val="24"/>
          <w:u w:val="none" w:color="auto"/>
        </w:rPr>
        <w:t>定員を受け入れるに当たり必要な設備及び職員を確保すること。</w:t>
      </w:r>
    </w:p>
    <w:p>
      <w:pPr>
        <w:pStyle w:val="0"/>
        <w:autoSpaceDE w:val="0"/>
        <w:autoSpaceDN w:val="0"/>
        <w:adjustRightInd w:val="0"/>
        <w:rPr>
          <w:rFonts w:hint="eastAsia"/>
        </w:rPr>
      </w:pPr>
      <w:r>
        <w:rPr>
          <w:rFonts w:hint="eastAsia" w:ascii="ＭＳ 明朝" w:hAnsi="ＭＳ 明朝" w:eastAsia="ＭＳ 明朝"/>
          <w:b w:val="0"/>
          <w:strike w:val="0"/>
          <w:color w:val="000000"/>
          <w:spacing w:val="-8"/>
          <w:sz w:val="21"/>
          <w:u w:val="none" w:color="auto"/>
        </w:rPr>
        <w:t>　　　　※定員は、</w:t>
      </w:r>
      <w:r>
        <w:rPr>
          <w:rFonts w:hint="default" w:ascii="ＭＳ 明朝" w:hAnsi="ＭＳ 明朝" w:eastAsia="ＭＳ 明朝"/>
          <w:color w:val="000000"/>
          <w:sz w:val="21"/>
        </w:rPr>
        <w:t>年齢区分ごとの１時間当たりの人数として</w:t>
      </w:r>
      <w:r>
        <w:rPr>
          <w:rFonts w:hint="eastAsia" w:ascii="ＭＳ 明朝" w:hAnsi="ＭＳ 明朝" w:eastAsia="ＭＳ 明朝"/>
          <w:color w:val="000000"/>
          <w:sz w:val="21"/>
        </w:rPr>
        <w:t>定めます。</w:t>
      </w:r>
    </w:p>
    <w:p>
      <w:pPr>
        <w:pStyle w:val="0"/>
        <w:autoSpaceDE w:val="0"/>
        <w:autoSpaceDN w:val="0"/>
        <w:adjustRightInd w:val="0"/>
        <w:ind w:left="0" w:leftChars="0" w:firstLine="720" w:firstLineChars="300"/>
        <w:rPr>
          <w:rFonts w:hint="eastAsia" w:ascii="ＭＳ 明朝" w:hAnsi="ＭＳ 明朝" w:eastAsia="ＭＳ 明朝"/>
          <w:b w:val="0"/>
          <w:strike w:val="0"/>
          <w:color w:val="000000"/>
          <w:sz w:val="24"/>
          <w:u w:val="none" w:color="auto"/>
        </w:rPr>
      </w:pPr>
    </w:p>
    <w:p>
      <w:pPr>
        <w:pStyle w:val="0"/>
        <w:autoSpaceDE w:val="0"/>
        <w:autoSpaceDN w:val="0"/>
        <w:adjustRightInd w:val="0"/>
        <w:spacing w:before="240" w:beforeLines="0" w:beforeAutospacing="0"/>
        <w:ind w:leftChars="0" w:firstLineChars="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（６）利用方式</w:t>
      </w:r>
    </w:p>
    <w:p>
      <w:pPr>
        <w:pStyle w:val="0"/>
        <w:autoSpaceDE w:val="0"/>
        <w:autoSpaceDN w:val="0"/>
        <w:adjustRightInd w:val="0"/>
        <w:rPr>
          <w:rFonts w:hint="eastAsia" w:ascii="ＭＳ 明朝" w:hAnsi="ＭＳ 明朝" w:eastAsia="ＭＳ 明朝"/>
          <w:strike w:val="0"/>
          <w:color w:val="000000"/>
          <w:sz w:val="24"/>
          <w:u w:val="none" w:color="auto"/>
        </w:rPr>
      </w:pPr>
      <w:r>
        <w:rPr>
          <w:rFonts w:hint="eastAsia" w:ascii="ＭＳ 明朝" w:hAnsi="ＭＳ 明朝" w:eastAsia="ＭＳ 明朝"/>
          <w:b w:val="0"/>
          <w:strike w:val="0"/>
          <w:color w:val="000000"/>
          <w:sz w:val="24"/>
          <w:u w:val="none" w:color="auto"/>
        </w:rPr>
        <w:t>　　　</w:t>
      </w:r>
      <w:r>
        <w:rPr>
          <w:rFonts w:hint="eastAsia" w:ascii="ＭＳ 明朝" w:hAnsi="ＭＳ 明朝" w:eastAsia="ＭＳ 明朝"/>
          <w:color w:val="000000"/>
          <w:sz w:val="24"/>
        </w:rPr>
        <w:t>下記のア、イ又はウにより実施すること。</w:t>
      </w:r>
    </w:p>
    <w:p>
      <w:pPr>
        <w:pStyle w:val="0"/>
        <w:autoSpaceDE w:val="0"/>
        <w:autoSpaceDN w:val="0"/>
        <w:adjustRightInd w:val="0"/>
        <w:ind w:left="0" w:leftChars="0" w:firstLine="480" w:firstLineChars="2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ア　定期利用方式</w:t>
      </w:r>
    </w:p>
    <w:p>
      <w:pPr>
        <w:pStyle w:val="0"/>
        <w:autoSpaceDE w:val="0"/>
        <w:autoSpaceDN w:val="0"/>
        <w:adjustRightInd w:val="0"/>
        <w:ind w:left="0" w:leftChars="0" w:firstLine="960" w:firstLineChars="4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利用する園、月、曜日や時間を固定し、定期的に利用する方法</w:t>
      </w:r>
    </w:p>
    <w:p>
      <w:pPr>
        <w:pStyle w:val="0"/>
        <w:autoSpaceDE w:val="0"/>
        <w:autoSpaceDN w:val="0"/>
        <w:adjustRightInd w:val="0"/>
        <w:ind w:left="0" w:leftChars="0" w:firstLine="480" w:firstLineChars="2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イ　柔軟利用方式</w:t>
      </w:r>
    </w:p>
    <w:p>
      <w:pPr>
        <w:pStyle w:val="0"/>
        <w:autoSpaceDE w:val="0"/>
        <w:autoSpaceDN w:val="0"/>
        <w:adjustRightInd w:val="0"/>
        <w:ind w:left="0" w:leftChars="0" w:firstLine="960" w:firstLineChars="4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利用する園、月、曜日や時間を固定せず、柔軟に利用する方法</w:t>
      </w:r>
    </w:p>
    <w:p>
      <w:pPr>
        <w:pStyle w:val="0"/>
        <w:autoSpaceDE w:val="0"/>
        <w:autoSpaceDN w:val="0"/>
        <w:adjustRightInd w:val="0"/>
        <w:ind w:left="0" w:leftChars="0" w:firstLine="480" w:firstLineChars="200"/>
        <w:rPr>
          <w:rFonts w:hint="eastAsia" w:ascii="ＭＳ 明朝" w:hAnsi="ＭＳ 明朝" w:eastAsia="ＭＳ 明朝"/>
          <w:b w:val="0"/>
          <w:strike w:val="0"/>
          <w:color w:val="000000"/>
          <w:sz w:val="24"/>
          <w:u w:val="none" w:color="auto"/>
        </w:rPr>
      </w:pPr>
      <w:r>
        <w:rPr>
          <w:rFonts w:hint="eastAsia" w:ascii="ＭＳ 明朝" w:hAnsi="ＭＳ 明朝" w:eastAsia="ＭＳ 明朝"/>
          <w:strike w:val="0"/>
          <w:color w:val="000000"/>
          <w:sz w:val="24"/>
          <w:u w:val="none" w:color="auto"/>
        </w:rPr>
        <w:t>ウ　定期利用＋柔軟利用</w:t>
      </w:r>
    </w:p>
    <w:p>
      <w:pPr>
        <w:pStyle w:val="0"/>
        <w:autoSpaceDE w:val="0"/>
        <w:autoSpaceDN w:val="0"/>
        <w:adjustRightInd w:val="0"/>
        <w:ind w:left="735" w:leftChars="350" w:firstLine="240" w:firstLineChars="100"/>
        <w:rPr>
          <w:rFonts w:hint="eastAsia" w:ascii="ＭＳ 明朝" w:hAnsi="ＭＳ 明朝" w:eastAsia="ＭＳ 明朝"/>
          <w:b w:val="0"/>
          <w:strike w:val="0"/>
          <w:color w:val="000000"/>
          <w:sz w:val="24"/>
          <w:u w:val="none" w:color="auto"/>
        </w:rPr>
      </w:pPr>
      <w:r>
        <w:rPr>
          <w:rFonts w:hint="eastAsia" w:ascii="ＭＳ 明朝" w:hAnsi="ＭＳ 明朝" w:eastAsia="ＭＳ 明朝"/>
          <w:strike w:val="0"/>
          <w:color w:val="000000"/>
          <w:sz w:val="24"/>
          <w:u w:val="none" w:color="auto"/>
        </w:rPr>
        <w:t>定期利用の他に、施設の受入体制に応じて利用可能枠を設け、柔軟に利用する方法</w:t>
      </w:r>
    </w:p>
    <w:p>
      <w:pPr>
        <w:pStyle w:val="0"/>
        <w:autoSpaceDE w:val="0"/>
        <w:autoSpaceDN w:val="0"/>
        <w:adjustRightInd w:val="0"/>
        <w:ind w:leftChars="0" w:firstLine="0" w:firstLineChars="0"/>
        <w:rPr>
          <w:rFonts w:hint="default" w:ascii="BIZ UDゴシック" w:hAnsi="BIZ UDゴシック" w:eastAsia="BIZ UDゴシック"/>
          <w:b w:val="0"/>
          <w:strike w:val="0"/>
          <w:color w:val="000000"/>
          <w:sz w:val="24"/>
          <w:u w:val="none" w:color="auto"/>
        </w:rPr>
      </w:pPr>
    </w:p>
    <w:p>
      <w:pPr>
        <w:pStyle w:val="0"/>
        <w:autoSpaceDE w:val="0"/>
        <w:autoSpaceDN w:val="0"/>
        <w:adjustRightInd w:val="0"/>
        <w:rPr>
          <w:rFonts w:hint="eastAsia" w:ascii="ＭＳ ゴシック" w:hAnsi="ＭＳ ゴシック" w:eastAsia="ＭＳ ゴシック"/>
          <w:b w:val="0"/>
          <w:strike w:val="0"/>
          <w:color w:val="000000"/>
          <w:sz w:val="24"/>
          <w:u w:val="none" w:color="auto"/>
        </w:rPr>
      </w:pPr>
      <w:r>
        <w:rPr>
          <w:rFonts w:hint="eastAsia" w:ascii="ＭＳ ゴシック" w:hAnsi="ＭＳ ゴシック" w:eastAsia="ＭＳ ゴシック"/>
          <w:b w:val="0"/>
          <w:color w:val="000000"/>
          <w:sz w:val="24"/>
        </w:rPr>
        <w:t>４　単価及び加算</w:t>
      </w:r>
    </w:p>
    <w:p>
      <w:pPr>
        <w:pStyle w:val="0"/>
        <w:autoSpaceDE w:val="0"/>
        <w:autoSpaceDN w:val="0"/>
        <w:adjustRightInd w:val="0"/>
        <w:spacing w:before="240" w:beforeLines="0" w:beforeAutospacing="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（１）給付単価</w:t>
      </w:r>
    </w:p>
    <w:p>
      <w:pPr>
        <w:pStyle w:val="0"/>
        <w:autoSpaceDE w:val="0"/>
        <w:autoSpaceDN w:val="0"/>
        <w:adjustRightInd w:val="0"/>
        <w:ind w:left="480" w:hanging="480" w:hangingChars="200"/>
        <w:rPr>
          <w:rFonts w:hint="eastAsia" w:ascii="ＭＳ Ｐ明朝" w:hAnsi="ＭＳ Ｐ明朝" w:eastAsia="ＭＳ Ｐ明朝"/>
          <w:b w:val="0"/>
          <w:strike w:val="0"/>
          <w:color w:val="000000"/>
          <w:sz w:val="24"/>
          <w:u w:val="none" w:color="auto"/>
        </w:rPr>
      </w:pPr>
      <w:r>
        <w:rPr>
          <w:rFonts w:hint="eastAsia" w:ascii="ＭＳ ゴシック" w:hAnsi="ＭＳ ゴシック" w:eastAsia="ＭＳ ゴシック"/>
          <w:b w:val="0"/>
          <w:strike w:val="0"/>
          <w:color w:val="000000"/>
          <w:sz w:val="24"/>
          <w:u w:val="none" w:color="auto"/>
        </w:rPr>
        <w:t>　　</w:t>
      </w:r>
      <w:r>
        <w:rPr>
          <w:rFonts w:hint="eastAsia" w:ascii="ＭＳ Ｐ明朝" w:hAnsi="ＭＳ Ｐ明朝" w:eastAsia="ＭＳ Ｐ明朝"/>
          <w:b w:val="0"/>
          <w:strike w:val="0"/>
          <w:color w:val="000000"/>
          <w:sz w:val="24"/>
          <w:u w:val="none" w:color="auto"/>
        </w:rPr>
        <w:t>　</w:t>
      </w:r>
      <w:r>
        <w:rPr>
          <w:rFonts w:hint="eastAsia" w:ascii="ＭＳ Ｐ明朝" w:hAnsi="ＭＳ Ｐ明朝" w:eastAsia="ＭＳ Ｐ明朝"/>
          <w:b w:val="0"/>
          <w:strike w:val="0"/>
          <w:color w:val="000000"/>
          <w:sz w:val="24"/>
          <w:u w:val="none" w:color="auto"/>
        </w:rPr>
        <w:t xml:space="preserve"> </w:t>
      </w:r>
      <w:r>
        <w:rPr>
          <w:rFonts w:hint="eastAsia" w:ascii="ＭＳ Ｐ明朝" w:hAnsi="ＭＳ Ｐ明朝" w:eastAsia="ＭＳ Ｐ明朝"/>
          <w:color w:val="000000"/>
          <w:sz w:val="24"/>
        </w:rPr>
        <w:t>全国一律の給付制度（乳児等のための支援給付）となり、提供した利用時間の実績に基づき、子ども一人１時間当たりの費用を公定価格により支給する（法定代理受領）。</w:t>
      </w:r>
    </w:p>
    <w:p>
      <w:pPr>
        <w:pStyle w:val="0"/>
        <w:autoSpaceDE w:val="0"/>
        <w:autoSpaceDN w:val="0"/>
        <w:adjustRightInd w:val="0"/>
        <w:rPr>
          <w:rFonts w:hint="eastAsia" w:ascii="ＭＳ ゴシック" w:hAnsi="ＭＳ ゴシック" w:eastAsia="ＭＳ ゴシック"/>
          <w:b w:val="0"/>
          <w:strike w:val="0"/>
          <w:color w:val="000000"/>
          <w:sz w:val="24"/>
          <w:u w:val="none" w:color="auto"/>
        </w:rPr>
      </w:pPr>
    </w:p>
    <w:p>
      <w:pPr>
        <w:pStyle w:val="0"/>
        <w:autoSpaceDE w:val="0"/>
        <w:autoSpaceDN w:val="0"/>
        <w:adjustRightInd w:val="0"/>
        <w:ind w:firstLine="480" w:firstLineChars="200"/>
        <w:rPr>
          <w:rFonts w:hint="eastAsia" w:ascii="ＭＳ Ｐ明朝" w:hAnsi="ＭＳ Ｐ明朝" w:eastAsia="ＭＳ Ｐ明朝"/>
          <w:color w:val="auto"/>
          <w:sz w:val="24"/>
        </w:rPr>
      </w:pPr>
      <w:r>
        <w:rPr>
          <w:rFonts w:hint="eastAsia" w:ascii="ＭＳ Ｐ明朝" w:hAnsi="ＭＳ Ｐ明朝" w:eastAsia="ＭＳ Ｐ明朝"/>
          <w:color w:val="auto"/>
          <w:sz w:val="24"/>
        </w:rPr>
        <w:t>【令和８年度給付単価及び加算（対象児童一人１時間当たり）】</w:t>
      </w:r>
      <w:r>
        <w:rPr>
          <w:rFonts w:hint="eastAsia" w:ascii="ＭＳ Ｐ明朝" w:hAnsi="ＭＳ Ｐ明朝" w:eastAsia="ＭＳ Ｐ明朝"/>
          <w:color w:val="auto"/>
          <w:sz w:val="21"/>
        </w:rPr>
        <w:t>　※令和</w:t>
      </w:r>
      <w:r>
        <w:rPr>
          <w:rFonts w:hint="eastAsia" w:ascii="ＭＳ Ｐ明朝" w:hAnsi="ＭＳ Ｐ明朝" w:eastAsia="ＭＳ Ｐ明朝"/>
          <w:color w:val="auto"/>
          <w:sz w:val="21"/>
        </w:rPr>
        <w:t>7</w:t>
      </w:r>
      <w:r>
        <w:rPr>
          <w:rFonts w:hint="eastAsia" w:ascii="ＭＳ Ｐ明朝" w:hAnsi="ＭＳ Ｐ明朝" w:eastAsia="ＭＳ Ｐ明朝"/>
          <w:color w:val="auto"/>
          <w:sz w:val="21"/>
        </w:rPr>
        <w:t>年</w:t>
      </w:r>
      <w:r>
        <w:rPr>
          <w:rFonts w:hint="eastAsia" w:ascii="ＭＳ Ｐ明朝" w:hAnsi="ＭＳ Ｐ明朝" w:eastAsia="ＭＳ Ｐ明朝"/>
          <w:color w:val="auto"/>
          <w:sz w:val="21"/>
        </w:rPr>
        <w:t>12</w:t>
      </w:r>
      <w:r>
        <w:rPr>
          <w:rFonts w:hint="eastAsia" w:ascii="ＭＳ Ｐ明朝" w:hAnsi="ＭＳ Ｐ明朝" w:eastAsia="ＭＳ Ｐ明朝"/>
          <w:color w:val="auto"/>
          <w:sz w:val="21"/>
        </w:rPr>
        <w:t>月</w:t>
      </w:r>
      <w:r>
        <w:rPr>
          <w:rFonts w:hint="eastAsia" w:ascii="ＭＳ Ｐ明朝" w:hAnsi="ＭＳ Ｐ明朝" w:eastAsia="ＭＳ Ｐ明朝"/>
          <w:color w:val="auto"/>
          <w:sz w:val="21"/>
        </w:rPr>
        <w:t>19</w:t>
      </w:r>
      <w:r>
        <w:rPr>
          <w:rFonts w:hint="eastAsia" w:ascii="ＭＳ Ｐ明朝" w:hAnsi="ＭＳ Ｐ明朝" w:eastAsia="ＭＳ Ｐ明朝"/>
          <w:color w:val="auto"/>
          <w:sz w:val="21"/>
        </w:rPr>
        <w:t>日時点</w:t>
      </w:r>
    </w:p>
    <w:p>
      <w:pPr>
        <w:pStyle w:val="0"/>
        <w:autoSpaceDE w:val="0"/>
        <w:autoSpaceDN w:val="0"/>
        <w:adjustRightInd w:val="0"/>
        <w:spacing w:line="240" w:lineRule="auto"/>
        <w:rPr>
          <w:rFonts w:hint="eastAsia" w:ascii="ＭＳ Ｐ明朝" w:hAnsi="ＭＳ Ｐ明朝" w:eastAsia="ＭＳ Ｐ明朝"/>
          <w:color w:val="auto"/>
          <w:sz w:val="24"/>
        </w:rPr>
      </w:pPr>
      <w:r>
        <w:rPr>
          <w:rFonts w:hint="eastAsia" w:ascii="ＭＳ Ｐ明朝" w:hAnsi="ＭＳ Ｐ明朝" w:eastAsia="ＭＳ Ｐ明朝"/>
          <w:color w:val="auto"/>
          <w:sz w:val="24"/>
        </w:rPr>
        <w:t>　　　　（基本分単価）</w:t>
      </w:r>
      <w:r>
        <w:rPr>
          <w:rFonts w:hint="eastAsia" w:ascii="ＭＳ Ｐ明朝" w:hAnsi="ＭＳ Ｐ明朝" w:eastAsia="ＭＳ Ｐ明朝"/>
          <w:color w:val="auto"/>
          <w:sz w:val="24"/>
        </w:rPr>
        <w:tab/>
      </w:r>
      <w:r>
        <w:rPr>
          <w:rFonts w:hint="eastAsia" w:ascii="ＭＳ Ｐ明朝" w:hAnsi="ＭＳ Ｐ明朝" w:eastAsia="ＭＳ Ｐ明朝"/>
          <w:color w:val="auto"/>
          <w:sz w:val="24"/>
        </w:rPr>
        <w:tab/>
      </w:r>
      <w:r>
        <w:rPr>
          <w:rFonts w:hint="eastAsia" w:ascii="ＭＳ Ｐ明朝" w:hAnsi="ＭＳ Ｐ明朝" w:eastAsia="ＭＳ Ｐ明朝"/>
          <w:color w:val="auto"/>
          <w:sz w:val="24"/>
        </w:rPr>
        <w:t>　　　</w:t>
      </w:r>
    </w:p>
    <w:tbl>
      <w:tblPr>
        <w:tblStyle w:val="17"/>
        <w:tblW w:w="0" w:type="auto"/>
        <w:jc w:val="left"/>
        <w:tblInd w:w="638" w:type="dxa"/>
        <w:tblLayout w:type="fixed"/>
        <w:tblLook w:firstRow="1" w:lastRow="0" w:firstColumn="1" w:lastColumn="0" w:noHBand="0" w:noVBand="1" w:val="04A0"/>
      </w:tblPr>
      <w:tblGrid>
        <w:gridCol w:w="3342"/>
      </w:tblGrid>
      <w:tr>
        <w:trPr>
          <w:trHeight w:val="411" w:hRule="atLeast"/>
        </w:trPr>
        <w:tc>
          <w:tcPr>
            <w:tcW w:w="3342" w:type="dxa"/>
            <w:vAlign w:val="top"/>
          </w:tcPr>
          <w:p>
            <w:pPr>
              <w:pStyle w:val="0"/>
              <w:jc w:val="center"/>
              <w:rPr>
                <w:rFonts w:hint="eastAsia" w:ascii="ＭＳ Ｐ明朝" w:hAnsi="ＭＳ Ｐ明朝" w:eastAsia="ＭＳ Ｐ明朝"/>
                <w:color w:val="auto"/>
                <w:sz w:val="22"/>
              </w:rPr>
            </w:pPr>
            <w:r>
              <w:rPr>
                <w:rFonts w:hint="eastAsia" w:ascii="ＭＳ Ｐ明朝" w:hAnsi="ＭＳ Ｐ明朝" w:eastAsia="ＭＳ Ｐ明朝"/>
                <w:color w:val="auto"/>
                <w:sz w:val="22"/>
              </w:rPr>
              <w:t>子どもの受入れにかかる単価</w:t>
            </w:r>
          </w:p>
        </w:tc>
      </w:tr>
      <w:tr>
        <w:trPr>
          <w:trHeight w:val="1236" w:hRule="atLeast"/>
        </w:trPr>
        <w:tc>
          <w:tcPr>
            <w:tcW w:w="3342" w:type="dxa"/>
            <w:tcMar>
              <w:top w:w="113" w:type="dxa"/>
            </w:tcMar>
            <w:vAlign w:val="top"/>
          </w:tcPr>
          <w:p>
            <w:pPr>
              <w:pStyle w:val="0"/>
              <w:autoSpaceDE w:val="0"/>
              <w:autoSpaceDN w:val="0"/>
              <w:adjustRightInd w:val="0"/>
              <w:ind w:firstLine="120" w:firstLineChars="50"/>
              <w:rPr>
                <w:rFonts w:hint="eastAsia" w:ascii="ＭＳ Ｐ明朝" w:hAnsi="ＭＳ Ｐ明朝" w:eastAsia="ＭＳ Ｐ明朝"/>
                <w:strike w:val="0"/>
                <w:color w:val="auto"/>
                <w:sz w:val="24"/>
                <w:u w:val="none" w:color="auto"/>
              </w:rPr>
            </w:pPr>
            <w:r>
              <w:rPr>
                <w:rFonts w:hint="eastAsia" w:ascii="ＭＳ Ｐ明朝" w:hAnsi="ＭＳ Ｐ明朝" w:eastAsia="ＭＳ Ｐ明朝"/>
                <w:color w:val="auto"/>
                <w:sz w:val="24"/>
              </w:rPr>
              <w:t>０　歳児</w:t>
            </w:r>
            <w:r>
              <w:rPr>
                <w:rFonts w:hint="eastAsia" w:ascii="ＭＳ Ｐ明朝" w:hAnsi="ＭＳ Ｐ明朝" w:eastAsia="ＭＳ Ｐ明朝"/>
                <w:color w:val="auto"/>
                <w:sz w:val="24"/>
                <w:vertAlign w:val="superscript"/>
              </w:rPr>
              <w:t>※　</w:t>
            </w:r>
            <w:r>
              <w:rPr>
                <w:rFonts w:hint="eastAsia" w:ascii="ＭＳ Ｐ明朝" w:hAnsi="ＭＳ Ｐ明朝" w:eastAsia="ＭＳ Ｐ明朝"/>
                <w:color w:val="auto"/>
                <w:sz w:val="24"/>
              </w:rPr>
              <w:t xml:space="preserve"> </w:t>
            </w:r>
            <w:r>
              <w:rPr>
                <w:rFonts w:hint="eastAsia" w:ascii="ＭＳ Ｐ明朝" w:hAnsi="ＭＳ Ｐ明朝" w:eastAsia="ＭＳ Ｐ明朝"/>
                <w:color w:val="auto"/>
                <w:sz w:val="24"/>
              </w:rPr>
              <w:t>　</w:t>
            </w:r>
            <w:r>
              <w:rPr>
                <w:rFonts w:hint="eastAsia" w:ascii="ＭＳ Ｐ明朝" w:hAnsi="ＭＳ Ｐ明朝" w:eastAsia="ＭＳ Ｐ明朝"/>
                <w:color w:val="auto"/>
                <w:sz w:val="24"/>
              </w:rPr>
              <w:t>1,700</w:t>
            </w:r>
            <w:r>
              <w:rPr>
                <w:rFonts w:hint="eastAsia" w:ascii="ＭＳ Ｐ明朝" w:hAnsi="ＭＳ Ｐ明朝" w:eastAsia="ＭＳ Ｐ明朝"/>
                <w:color w:val="auto"/>
                <w:sz w:val="24"/>
              </w:rPr>
              <w:t>円</w:t>
            </w:r>
            <w:r>
              <w:rPr>
                <w:rFonts w:hint="eastAsia" w:ascii="ＭＳ Ｐ明朝" w:hAnsi="ＭＳ Ｐ明朝" w:eastAsia="ＭＳ Ｐ明朝"/>
                <w:color w:val="auto"/>
                <w:sz w:val="24"/>
              </w:rPr>
              <w:t xml:space="preserve"> </w:t>
            </w:r>
          </w:p>
          <w:p>
            <w:pPr>
              <w:pStyle w:val="0"/>
              <w:autoSpaceDE w:val="0"/>
              <w:autoSpaceDN w:val="0"/>
              <w:adjustRightInd w:val="0"/>
              <w:ind w:firstLine="120" w:firstLineChars="50"/>
              <w:rPr>
                <w:rFonts w:hint="eastAsia" w:ascii="ＭＳ Ｐ明朝" w:hAnsi="ＭＳ Ｐ明朝" w:eastAsia="ＭＳ Ｐ明朝"/>
                <w:strike w:val="0"/>
                <w:color w:val="auto"/>
                <w:sz w:val="24"/>
                <w:u w:val="none" w:color="auto"/>
              </w:rPr>
            </w:pPr>
            <w:r>
              <w:rPr>
                <w:rFonts w:hint="eastAsia" w:ascii="ＭＳ Ｐ明朝" w:hAnsi="ＭＳ Ｐ明朝" w:eastAsia="ＭＳ Ｐ明朝"/>
                <w:strike w:val="0"/>
                <w:color w:val="auto"/>
                <w:sz w:val="24"/>
                <w:u w:val="none" w:color="auto"/>
              </w:rPr>
              <w:t>１・２歳児</w:t>
            </w:r>
            <w:r>
              <w:rPr>
                <w:rFonts w:hint="eastAsia" w:ascii="ＭＳ Ｐ明朝" w:hAnsi="ＭＳ Ｐ明朝" w:eastAsia="ＭＳ Ｐ明朝"/>
                <w:strike w:val="0"/>
                <w:color w:val="auto"/>
                <w:sz w:val="24"/>
                <w:u w:val="none" w:color="auto"/>
                <w:vertAlign w:val="superscript"/>
              </w:rPr>
              <w:t>※</w:t>
            </w:r>
            <w:r>
              <w:rPr>
                <w:rFonts w:hint="eastAsia" w:ascii="ＭＳ Ｐ明朝" w:hAnsi="ＭＳ Ｐ明朝" w:eastAsia="ＭＳ Ｐ明朝"/>
                <w:strike w:val="0"/>
                <w:color w:val="auto"/>
                <w:sz w:val="24"/>
                <w:u w:val="none" w:color="auto"/>
              </w:rPr>
              <w:t xml:space="preserve"> </w:t>
            </w:r>
            <w:r>
              <w:rPr>
                <w:rFonts w:hint="eastAsia" w:ascii="ＭＳ Ｐ明朝" w:hAnsi="ＭＳ Ｐ明朝" w:eastAsia="ＭＳ Ｐ明朝"/>
                <w:strike w:val="0"/>
                <w:color w:val="auto"/>
                <w:sz w:val="24"/>
                <w:u w:val="none" w:color="auto"/>
              </w:rPr>
              <w:t>　</w:t>
            </w:r>
            <w:r>
              <w:rPr>
                <w:rFonts w:hint="eastAsia" w:ascii="ＭＳ Ｐ明朝" w:hAnsi="ＭＳ Ｐ明朝" w:eastAsia="ＭＳ Ｐ明朝"/>
                <w:strike w:val="0"/>
                <w:color w:val="auto"/>
                <w:sz w:val="24"/>
                <w:u w:val="none" w:color="auto"/>
              </w:rPr>
              <w:t>1,400</w:t>
            </w:r>
            <w:r>
              <w:rPr>
                <w:rFonts w:hint="eastAsia" w:ascii="ＭＳ Ｐ明朝" w:hAnsi="ＭＳ Ｐ明朝" w:eastAsia="ＭＳ Ｐ明朝"/>
                <w:strike w:val="0"/>
                <w:color w:val="auto"/>
                <w:sz w:val="24"/>
                <w:u w:val="none" w:color="auto"/>
              </w:rPr>
              <w:t>円</w:t>
            </w:r>
            <w:r>
              <w:rPr>
                <w:rFonts w:hint="eastAsia" w:ascii="ＭＳ Ｐ明朝" w:hAnsi="ＭＳ Ｐ明朝" w:eastAsia="ＭＳ Ｐ明朝"/>
                <w:strike w:val="0"/>
                <w:color w:val="auto"/>
                <w:sz w:val="24"/>
                <w:u w:val="none" w:color="auto"/>
              </w:rPr>
              <w:t xml:space="preserve"> </w:t>
            </w:r>
          </w:p>
          <w:p>
            <w:pPr>
              <w:pStyle w:val="0"/>
              <w:spacing w:line="100" w:lineRule="exact"/>
              <w:rPr>
                <w:rFonts w:hint="eastAsia" w:ascii="ＭＳ Ｐ明朝" w:hAnsi="ＭＳ Ｐ明朝" w:eastAsia="ＭＳ Ｐ明朝"/>
                <w:color w:val="auto"/>
              </w:rPr>
            </w:pPr>
          </w:p>
          <w:p>
            <w:pPr>
              <w:pStyle w:val="0"/>
              <w:ind w:firstLine="180" w:firstLineChars="100"/>
              <w:rPr>
                <w:rFonts w:hint="eastAsia" w:ascii="ＭＳ Ｐ明朝" w:hAnsi="ＭＳ Ｐ明朝" w:eastAsia="ＭＳ Ｐ明朝"/>
                <w:color w:val="auto"/>
              </w:rPr>
            </w:pPr>
            <w:r>
              <w:rPr>
                <w:rFonts w:hint="eastAsia" w:ascii="ＭＳ Ｐ明朝" w:hAnsi="ＭＳ Ｐ明朝" w:eastAsia="ＭＳ Ｐ明朝"/>
                <w:strike w:val="0"/>
                <w:color w:val="auto"/>
                <w:sz w:val="18"/>
                <w:u w:val="none" w:color="auto"/>
              </w:rPr>
              <w:t>※令和８年３月３１日現在の年齢</w:t>
            </w:r>
          </w:p>
        </w:tc>
      </w:tr>
    </w:tbl>
    <w:p>
      <w:pPr>
        <w:pStyle w:val="0"/>
        <w:autoSpaceDE w:val="0"/>
        <w:autoSpaceDN w:val="0"/>
        <w:adjustRightInd w:val="0"/>
        <w:spacing w:before="240" w:beforeLines="0" w:beforeAutospacing="0"/>
        <w:rPr>
          <w:rFonts w:hint="eastAsia" w:ascii="ＭＳ Ｐ明朝" w:hAnsi="ＭＳ Ｐ明朝" w:eastAsia="ＭＳ Ｐ明朝"/>
          <w:b w:val="0"/>
          <w:strike w:val="0"/>
          <w:color w:val="auto"/>
          <w:sz w:val="21"/>
          <w:u w:val="none" w:color="auto"/>
        </w:rPr>
      </w:pPr>
      <w:r>
        <w:rPr>
          <w:rFonts w:hint="eastAsia" w:ascii="ＭＳ Ｐ明朝" w:hAnsi="ＭＳ Ｐ明朝" w:eastAsia="ＭＳ Ｐ明朝"/>
          <w:b w:val="0"/>
          <w:strike w:val="0"/>
          <w:color w:val="auto"/>
          <w:sz w:val="21"/>
          <w:u w:val="none" w:color="auto"/>
        </w:rPr>
        <w:t>　　　</w:t>
      </w:r>
      <w:r>
        <w:rPr>
          <w:rFonts w:hint="eastAsia" w:ascii="ＭＳ Ｐ明朝" w:hAnsi="ＭＳ Ｐ明朝" w:eastAsia="ＭＳ Ｐ明朝"/>
          <w:color w:val="auto"/>
          <w:sz w:val="24"/>
        </w:rPr>
        <w:t>（加算分単価）　</w:t>
      </w:r>
      <w:r>
        <w:rPr>
          <w:rFonts w:hint="eastAsia" w:ascii="ＭＳ Ｐ明朝" w:hAnsi="ＭＳ Ｐ明朝" w:eastAsia="ＭＳ Ｐ明朝"/>
          <w:color w:val="auto"/>
          <w:sz w:val="21"/>
        </w:rPr>
        <w:t>※加算分単価は一例。要件や他の加算は</w:t>
      </w:r>
      <w:r>
        <w:rPr>
          <w:rFonts w:hint="eastAsia" w:ascii="ＭＳ Ｐ明朝" w:hAnsi="ＭＳ Ｐ明朝" w:eastAsia="ＭＳ Ｐ明朝"/>
          <w:strike w:val="0"/>
          <w:color w:val="auto"/>
          <w:sz w:val="21"/>
          <w:u w:val="none" w:color="auto"/>
        </w:rPr>
        <w:t>別途、国資料を参照してください。</w:t>
      </w:r>
    </w:p>
    <w:tbl>
      <w:tblPr>
        <w:tblStyle w:val="17"/>
        <w:tblpPr w:leftFromText="142" w:rightFromText="142" w:topFromText="0" w:bottomFromText="0" w:vertAnchor="text" w:horzAnchor="text" w:tblpX="662" w:tblpY="71"/>
        <w:tblW w:w="0" w:type="auto"/>
        <w:tblLayout w:type="fixed"/>
        <w:tblLook w:firstRow="1" w:lastRow="0" w:firstColumn="1" w:lastColumn="0" w:noHBand="0" w:noVBand="1" w:val="04A0"/>
      </w:tblPr>
      <w:tblGrid>
        <w:gridCol w:w="3345"/>
        <w:gridCol w:w="2310"/>
      </w:tblGrid>
      <w:tr>
        <w:trPr>
          <w:trHeight w:val="380" w:hRule="atLeast"/>
        </w:trPr>
        <w:tc>
          <w:tcPr>
            <w:tcW w:w="3345" w:type="dxa"/>
            <w:vAlign w:val="top"/>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対象</w:t>
            </w:r>
          </w:p>
        </w:tc>
        <w:tc>
          <w:tcPr>
            <w:tcW w:w="2310" w:type="dxa"/>
            <w:vAlign w:val="top"/>
          </w:tcPr>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加算額</w:t>
            </w:r>
          </w:p>
        </w:tc>
      </w:tr>
      <w:tr>
        <w:trPr>
          <w:trHeight w:val="380" w:hRule="atLeast"/>
        </w:trPr>
        <w:tc>
          <w:tcPr>
            <w:tcW w:w="3345" w:type="dxa"/>
            <w:vAlign w:val="top"/>
          </w:tcPr>
          <w:p>
            <w:pPr>
              <w:pStyle w:val="0"/>
              <w:rPr>
                <w:rFonts w:hint="eastAsia" w:ascii="ＭＳ Ｐ明朝" w:hAnsi="ＭＳ Ｐ明朝" w:eastAsia="ＭＳ Ｐ明朝"/>
                <w:color w:val="auto"/>
                <w:sz w:val="24"/>
              </w:rPr>
            </w:pPr>
            <w:r>
              <w:rPr>
                <w:rFonts w:hint="eastAsia" w:ascii="ＭＳ Ｐ明朝" w:hAnsi="ＭＳ Ｐ明朝" w:eastAsia="ＭＳ Ｐ明朝"/>
                <w:color w:val="auto"/>
                <w:sz w:val="24"/>
              </w:rPr>
              <w:t>障がい児</w:t>
            </w:r>
            <w:r>
              <w:rPr>
                <w:rFonts w:hint="eastAsia" w:ascii="ＭＳ Ｐ明朝" w:hAnsi="ＭＳ Ｐ明朝" w:eastAsia="ＭＳ Ｐ明朝"/>
                <w:color w:val="auto"/>
                <w:sz w:val="24"/>
              </w:rPr>
              <w:t xml:space="preserve"> </w:t>
            </w:r>
          </w:p>
        </w:tc>
        <w:tc>
          <w:tcPr>
            <w:tcW w:w="2310" w:type="dxa"/>
            <w:vAlign w:val="top"/>
          </w:tcPr>
          <w:p>
            <w:pPr>
              <w:pStyle w:val="0"/>
              <w:ind w:firstLine="1200" w:firstLineChars="500"/>
              <w:rPr>
                <w:rFonts w:hint="eastAsia" w:ascii="ＭＳ Ｐ明朝" w:hAnsi="ＭＳ Ｐ明朝" w:eastAsia="ＭＳ Ｐ明朝"/>
                <w:color w:val="auto"/>
                <w:sz w:val="24"/>
              </w:rPr>
            </w:pPr>
            <w:r>
              <w:rPr>
                <w:rFonts w:hint="eastAsia" w:ascii="ＭＳ Ｐ明朝" w:hAnsi="ＭＳ Ｐ明朝" w:eastAsia="ＭＳ Ｐ明朝"/>
                <w:color w:val="auto"/>
                <w:sz w:val="24"/>
              </w:rPr>
              <w:t>600</w:t>
            </w:r>
            <w:r>
              <w:rPr>
                <w:rFonts w:hint="eastAsia" w:ascii="ＭＳ Ｐ明朝" w:hAnsi="ＭＳ Ｐ明朝" w:eastAsia="ＭＳ Ｐ明朝"/>
                <w:color w:val="auto"/>
                <w:sz w:val="24"/>
              </w:rPr>
              <w:t>円</w:t>
            </w:r>
          </w:p>
        </w:tc>
      </w:tr>
      <w:tr>
        <w:trPr>
          <w:trHeight w:val="380" w:hRule="atLeast"/>
        </w:trPr>
        <w:tc>
          <w:tcPr>
            <w:tcW w:w="3345" w:type="dxa"/>
            <w:vAlign w:val="top"/>
          </w:tcPr>
          <w:p>
            <w:pPr>
              <w:pStyle w:val="0"/>
              <w:rPr>
                <w:rFonts w:hint="eastAsia" w:ascii="ＭＳ Ｐ明朝" w:hAnsi="ＭＳ Ｐ明朝" w:eastAsia="ＭＳ Ｐ明朝"/>
                <w:color w:val="auto"/>
                <w:sz w:val="24"/>
              </w:rPr>
            </w:pPr>
            <w:r>
              <w:rPr>
                <w:rFonts w:hint="eastAsia" w:ascii="ＭＳ Ｐ明朝" w:hAnsi="ＭＳ Ｐ明朝" w:eastAsia="ＭＳ Ｐ明朝"/>
                <w:color w:val="auto"/>
                <w:sz w:val="24"/>
              </w:rPr>
              <w:t>要支援家庭の子ども</w:t>
            </w:r>
          </w:p>
        </w:tc>
        <w:tc>
          <w:tcPr>
            <w:tcW w:w="2310" w:type="dxa"/>
            <w:vAlign w:val="top"/>
          </w:tcPr>
          <w:p>
            <w:pPr>
              <w:pStyle w:val="0"/>
              <w:ind w:firstLine="1200" w:firstLineChars="500"/>
              <w:rPr>
                <w:rFonts w:hint="eastAsia" w:ascii="ＭＳ Ｐ明朝" w:hAnsi="ＭＳ Ｐ明朝" w:eastAsia="ＭＳ Ｐ明朝"/>
                <w:color w:val="auto"/>
                <w:sz w:val="24"/>
              </w:rPr>
            </w:pPr>
            <w:r>
              <w:rPr>
                <w:rFonts w:hint="eastAsia" w:ascii="ＭＳ Ｐ明朝" w:hAnsi="ＭＳ Ｐ明朝" w:eastAsia="ＭＳ Ｐ明朝"/>
                <w:color w:val="auto"/>
                <w:sz w:val="24"/>
              </w:rPr>
              <w:t>600</w:t>
            </w:r>
            <w:r>
              <w:rPr>
                <w:rFonts w:hint="eastAsia" w:ascii="ＭＳ Ｐ明朝" w:hAnsi="ＭＳ Ｐ明朝" w:eastAsia="ＭＳ Ｐ明朝"/>
                <w:color w:val="auto"/>
                <w:sz w:val="24"/>
              </w:rPr>
              <w:t>円</w:t>
            </w:r>
          </w:p>
        </w:tc>
      </w:tr>
      <w:tr>
        <w:trPr>
          <w:trHeight w:val="1139" w:hRule="atLeast"/>
        </w:trPr>
        <w:tc>
          <w:tcPr>
            <w:tcW w:w="3345" w:type="dxa"/>
            <w:vAlign w:val="top"/>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24"/>
              </w:rPr>
              <w:t>初回対応加算</w:t>
            </w:r>
          </w:p>
          <w:p>
            <w:pPr>
              <w:pStyle w:val="0"/>
              <w:rPr>
                <w:rFonts w:hint="eastAsia" w:ascii="ＭＳ Ｐ明朝" w:hAnsi="ＭＳ Ｐ明朝" w:eastAsia="ＭＳ Ｐ明朝"/>
                <w:color w:val="auto"/>
              </w:rPr>
            </w:pPr>
            <w:r>
              <w:rPr>
                <w:rFonts w:hint="eastAsia" w:ascii="ＭＳ Ｐ明朝" w:hAnsi="ＭＳ Ｐ明朝" w:eastAsia="ＭＳ Ｐ明朝"/>
                <w:color w:val="auto"/>
                <w:spacing w:val="-10"/>
                <w:sz w:val="20"/>
              </w:rPr>
              <w:t>（事前面談、事後面談を実施した場合の１回当たり加算。所要時間等の要件あり）</w:t>
            </w:r>
          </w:p>
        </w:tc>
        <w:tc>
          <w:tcPr>
            <w:tcW w:w="2310" w:type="dxa"/>
            <w:vAlign w:val="center"/>
          </w:tcPr>
          <w:p>
            <w:pPr>
              <w:pStyle w:val="0"/>
              <w:rPr>
                <w:rFonts w:hint="eastAsia" w:ascii="ＭＳ Ｐ明朝" w:hAnsi="ＭＳ Ｐ明朝" w:eastAsia="ＭＳ Ｐ明朝"/>
                <w:color w:val="auto"/>
                <w:sz w:val="24"/>
              </w:rPr>
            </w:pPr>
            <w:r>
              <w:rPr>
                <w:rFonts w:hint="eastAsia" w:ascii="ＭＳ Ｐ明朝" w:hAnsi="ＭＳ Ｐ明朝" w:eastAsia="ＭＳ Ｐ明朝"/>
                <w:color w:val="auto"/>
                <w:sz w:val="24"/>
              </w:rPr>
              <w:t>０</w:t>
            </w:r>
            <w:r>
              <w:rPr>
                <w:rFonts w:hint="eastAsia" w:ascii="ＭＳ Ｐ明朝" w:hAnsi="ＭＳ Ｐ明朝" w:eastAsia="ＭＳ Ｐ明朝"/>
                <w:color w:val="auto"/>
                <w:sz w:val="24"/>
              </w:rPr>
              <w:t xml:space="preserve"> </w:t>
            </w:r>
            <w:r>
              <w:rPr>
                <w:rFonts w:hint="eastAsia" w:ascii="ＭＳ Ｐ明朝" w:hAnsi="ＭＳ Ｐ明朝" w:eastAsia="ＭＳ Ｐ明朝"/>
                <w:color w:val="auto"/>
                <w:sz w:val="24"/>
              </w:rPr>
              <w:t>歳児　</w:t>
            </w:r>
            <w:r>
              <w:rPr>
                <w:rFonts w:hint="eastAsia" w:ascii="ＭＳ Ｐ明朝" w:hAnsi="ＭＳ Ｐ明朝" w:eastAsia="ＭＳ Ｐ明朝"/>
                <w:color w:val="auto"/>
                <w:sz w:val="24"/>
              </w:rPr>
              <w:t xml:space="preserve"> 1,700</w:t>
            </w:r>
            <w:r>
              <w:rPr>
                <w:rFonts w:hint="eastAsia" w:ascii="ＭＳ Ｐ明朝" w:hAnsi="ＭＳ Ｐ明朝" w:eastAsia="ＭＳ Ｐ明朝"/>
                <w:color w:val="auto"/>
                <w:sz w:val="24"/>
              </w:rPr>
              <w:t>円</w:t>
            </w:r>
            <w:r>
              <w:rPr>
                <w:rFonts w:hint="eastAsia" w:ascii="ＭＳ Ｐ明朝" w:hAnsi="ＭＳ Ｐ明朝" w:eastAsia="ＭＳ Ｐ明朝"/>
                <w:color w:val="auto"/>
                <w:sz w:val="24"/>
              </w:rPr>
              <w:t xml:space="preserve"> </w:t>
            </w:r>
          </w:p>
          <w:p>
            <w:pPr>
              <w:pStyle w:val="0"/>
              <w:rPr>
                <w:rFonts w:hint="eastAsia" w:ascii="ＭＳ Ｐ明朝" w:hAnsi="ＭＳ Ｐ明朝" w:eastAsia="ＭＳ Ｐ明朝"/>
                <w:color w:val="auto"/>
                <w:sz w:val="24"/>
              </w:rPr>
            </w:pPr>
            <w:r>
              <w:rPr>
                <w:rFonts w:hint="eastAsia" w:ascii="ＭＳ Ｐ明朝" w:hAnsi="ＭＳ Ｐ明朝" w:eastAsia="ＭＳ Ｐ明朝"/>
                <w:strike w:val="0"/>
                <w:color w:val="auto"/>
                <w:sz w:val="24"/>
                <w:u w:val="none" w:color="auto"/>
              </w:rPr>
              <w:t>１･２歳児</w:t>
            </w:r>
            <w:r>
              <w:rPr>
                <w:rFonts w:hint="eastAsia" w:ascii="ＭＳ Ｐ明朝" w:hAnsi="ＭＳ Ｐ明朝" w:eastAsia="ＭＳ Ｐ明朝"/>
                <w:strike w:val="0"/>
                <w:color w:val="auto"/>
                <w:sz w:val="24"/>
                <w:u w:val="none" w:color="auto"/>
              </w:rPr>
              <w:t xml:space="preserve"> 1,400</w:t>
            </w:r>
            <w:r>
              <w:rPr>
                <w:rFonts w:hint="eastAsia" w:ascii="ＭＳ Ｐ明朝" w:hAnsi="ＭＳ Ｐ明朝" w:eastAsia="ＭＳ Ｐ明朝"/>
                <w:strike w:val="0"/>
                <w:color w:val="auto"/>
                <w:sz w:val="24"/>
                <w:u w:val="none" w:color="auto"/>
              </w:rPr>
              <w:t>円</w:t>
            </w:r>
            <w:r>
              <w:rPr>
                <w:rFonts w:hint="eastAsia" w:ascii="ＭＳ Ｐ明朝" w:hAnsi="ＭＳ Ｐ明朝" w:eastAsia="ＭＳ Ｐ明朝"/>
                <w:strike w:val="0"/>
                <w:color w:val="auto"/>
                <w:sz w:val="24"/>
                <w:u w:val="none" w:color="auto"/>
              </w:rPr>
              <w:t xml:space="preserve"> </w:t>
            </w:r>
          </w:p>
        </w:tc>
      </w:tr>
    </w:tbl>
    <w:p>
      <w:pPr>
        <w:pStyle w:val="0"/>
        <w:autoSpaceDE w:val="0"/>
        <w:autoSpaceDN w:val="0"/>
        <w:adjustRightInd w:val="0"/>
        <w:ind w:leftChars="0" w:firstLineChars="0"/>
        <w:jc w:val="left"/>
        <w:rPr>
          <w:rFonts w:hint="eastAsia" w:ascii="ＭＳ Ｐ明朝" w:hAnsi="ＭＳ Ｐ明朝" w:eastAsia="ＭＳ Ｐ明朝"/>
          <w:b w:val="0"/>
          <w:strike w:val="0"/>
          <w:color w:val="000000"/>
          <w:sz w:val="21"/>
          <w:u w:val="none" w:color="auto"/>
        </w:rPr>
      </w:pPr>
    </w:p>
    <w:p>
      <w:pPr>
        <w:pStyle w:val="0"/>
        <w:autoSpaceDE w:val="0"/>
        <w:autoSpaceDN w:val="0"/>
        <w:adjustRightInd w:val="0"/>
        <w:ind w:leftChars="0" w:firstLineChars="0"/>
        <w:jc w:val="left"/>
        <w:rPr>
          <w:rFonts w:hint="eastAsia" w:ascii="ＭＳ Ｐ明朝" w:hAnsi="ＭＳ Ｐ明朝" w:eastAsia="ＭＳ Ｐ明朝"/>
          <w:b w:val="0"/>
          <w:strike w:val="0"/>
          <w:color w:val="000000"/>
          <w:sz w:val="21"/>
          <w:u w:val="none" w:color="auto"/>
        </w:rPr>
      </w:pPr>
    </w:p>
    <w:p>
      <w:pPr>
        <w:pStyle w:val="0"/>
        <w:autoSpaceDE w:val="0"/>
        <w:autoSpaceDN w:val="0"/>
        <w:adjustRightInd w:val="0"/>
        <w:ind w:leftChars="0" w:firstLineChars="0"/>
        <w:jc w:val="left"/>
        <w:rPr>
          <w:rFonts w:hint="eastAsia" w:ascii="ＭＳ Ｐ明朝" w:hAnsi="ＭＳ Ｐ明朝" w:eastAsia="ＭＳ Ｐ明朝"/>
          <w:b w:val="0"/>
          <w:strike w:val="0"/>
          <w:color w:val="000000"/>
          <w:sz w:val="21"/>
          <w:u w:val="none" w:color="auto"/>
        </w:rPr>
      </w:pPr>
    </w:p>
    <w:p>
      <w:pPr>
        <w:pStyle w:val="0"/>
        <w:autoSpaceDE w:val="0"/>
        <w:autoSpaceDN w:val="0"/>
        <w:adjustRightInd w:val="0"/>
        <w:ind w:leftChars="0" w:firstLineChars="0"/>
        <w:jc w:val="left"/>
        <w:rPr>
          <w:rFonts w:hint="eastAsia" w:ascii="ＭＳ Ｐ明朝" w:hAnsi="ＭＳ Ｐ明朝" w:eastAsia="ＭＳ Ｐ明朝"/>
          <w:b w:val="0"/>
          <w:strike w:val="0"/>
          <w:color w:val="000000"/>
          <w:sz w:val="21"/>
          <w:u w:val="none" w:color="auto"/>
        </w:rPr>
      </w:pPr>
    </w:p>
    <w:p>
      <w:pPr>
        <w:pStyle w:val="0"/>
        <w:autoSpaceDE w:val="0"/>
        <w:autoSpaceDN w:val="0"/>
        <w:adjustRightInd w:val="0"/>
        <w:ind w:leftChars="0" w:firstLineChars="0"/>
        <w:jc w:val="left"/>
        <w:rPr>
          <w:rFonts w:hint="eastAsia" w:ascii="ＭＳ Ｐ明朝" w:hAnsi="ＭＳ Ｐ明朝" w:eastAsia="ＭＳ Ｐ明朝"/>
          <w:b w:val="0"/>
          <w:strike w:val="0"/>
          <w:color w:val="000000"/>
          <w:sz w:val="21"/>
          <w:u w:val="none" w:color="auto"/>
        </w:rPr>
      </w:pPr>
    </w:p>
    <w:p>
      <w:pPr>
        <w:pStyle w:val="0"/>
        <w:autoSpaceDE w:val="0"/>
        <w:autoSpaceDN w:val="0"/>
        <w:adjustRightInd w:val="0"/>
        <w:ind w:leftChars="0" w:firstLineChars="0"/>
        <w:jc w:val="left"/>
        <w:rPr>
          <w:rFonts w:hint="eastAsia" w:ascii="ＭＳ Ｐ明朝" w:hAnsi="ＭＳ Ｐ明朝" w:eastAsia="ＭＳ Ｐ明朝"/>
          <w:b w:val="0"/>
          <w:strike w:val="0"/>
          <w:color w:val="000000"/>
          <w:sz w:val="21"/>
          <w:u w:val="none" w:color="auto"/>
        </w:rPr>
      </w:pPr>
    </w:p>
    <w:p>
      <w:pPr>
        <w:pStyle w:val="0"/>
        <w:autoSpaceDE w:val="0"/>
        <w:autoSpaceDN w:val="0"/>
        <w:adjustRightInd w:val="0"/>
        <w:ind w:left="3780" w:leftChars="1800" w:firstLine="105" w:firstLineChars="50"/>
        <w:rPr>
          <w:rFonts w:hint="eastAsia" w:ascii="ＭＳ Ｐ明朝" w:hAnsi="ＭＳ Ｐ明朝" w:eastAsia="ＭＳ Ｐ明朝"/>
          <w:b w:val="0"/>
          <w:strike w:val="0"/>
          <w:color w:val="000000"/>
          <w:sz w:val="21"/>
          <w:u w:val="none" w:color="auto"/>
        </w:rPr>
      </w:pPr>
    </w:p>
    <w:p>
      <w:pPr>
        <w:pStyle w:val="0"/>
        <w:autoSpaceDE w:val="0"/>
        <w:autoSpaceDN w:val="0"/>
        <w:adjustRightInd w:val="0"/>
        <w:ind w:firstLine="420" w:firstLineChars="200"/>
        <w:rPr>
          <w:rFonts w:hint="eastAsia" w:ascii="ＭＳ Ｐ明朝" w:hAnsi="ＭＳ Ｐ明朝" w:eastAsia="ＭＳ Ｐ明朝"/>
          <w:strike w:val="0"/>
          <w:color w:val="auto"/>
          <w:sz w:val="21"/>
          <w:u w:val="none" w:color="auto"/>
        </w:rPr>
      </w:pPr>
      <w:r>
        <w:rPr>
          <w:rFonts w:hint="eastAsia" w:ascii="ＭＳ Ｐ明朝" w:hAnsi="ＭＳ Ｐ明朝" w:eastAsia="ＭＳ Ｐ明朝"/>
          <w:color w:val="auto"/>
          <w:sz w:val="21"/>
        </w:rPr>
        <w:t>※月単位の年齢ごとの総受入時間数に、１時間当たりの金額を乗じて得た額とする。</w:t>
      </w:r>
    </w:p>
    <w:p>
      <w:pPr>
        <w:pStyle w:val="0"/>
        <w:autoSpaceDE w:val="0"/>
        <w:autoSpaceDN w:val="0"/>
        <w:adjustRightInd w:val="0"/>
        <w:ind w:firstLine="420" w:firstLineChars="200"/>
        <w:rPr>
          <w:rFonts w:hint="eastAsia" w:ascii="ＭＳ Ｐ明朝" w:hAnsi="ＭＳ Ｐ明朝" w:eastAsia="ＭＳ Ｐ明朝"/>
          <w:strike w:val="0"/>
          <w:color w:val="auto"/>
          <w:sz w:val="21"/>
          <w:u w:val="none" w:color="auto"/>
        </w:rPr>
      </w:pPr>
      <w:r>
        <w:rPr>
          <w:rFonts w:hint="eastAsia" w:ascii="ＭＳ Ｐ明朝" w:hAnsi="ＭＳ Ｐ明朝" w:eastAsia="ＭＳ Ｐ明朝"/>
          <w:strike w:val="0"/>
          <w:color w:val="auto"/>
          <w:sz w:val="21"/>
          <w:u w:val="none" w:color="auto"/>
        </w:rPr>
        <w:t>※障がい児加算の対象者は次のいずれかにより確認し、その写しを市に提出する。</w:t>
      </w:r>
    </w:p>
    <w:p>
      <w:pPr>
        <w:pStyle w:val="0"/>
        <w:autoSpaceDE w:val="0"/>
        <w:autoSpaceDN w:val="0"/>
        <w:adjustRightInd w:val="0"/>
        <w:ind w:left="735" w:leftChars="300" w:hanging="105" w:hangingChars="50"/>
        <w:rPr>
          <w:rFonts w:hint="eastAsia" w:ascii="ＭＳ Ｐ明朝" w:hAnsi="ＭＳ Ｐ明朝" w:eastAsia="ＭＳ Ｐ明朝"/>
          <w:b w:val="0"/>
          <w:strike w:val="0"/>
          <w:color w:val="auto"/>
          <w:sz w:val="24"/>
          <w:u w:val="none" w:color="auto"/>
        </w:rPr>
      </w:pPr>
      <w:r>
        <w:rPr>
          <w:rFonts w:hint="eastAsia" w:ascii="ＭＳ Ｐ明朝" w:hAnsi="ＭＳ Ｐ明朝" w:eastAsia="ＭＳ Ｐ明朝"/>
          <w:strike w:val="0"/>
          <w:color w:val="auto"/>
          <w:sz w:val="21"/>
          <w:u w:val="none" w:color="auto"/>
        </w:rPr>
        <w:t>・特別児童扶養手当受給証明書、身体障害者手帳、療育手帳、精神障害者保健福祉手帳、診断書、その他、市長が適切と認める書類</w:t>
      </w:r>
    </w:p>
    <w:p>
      <w:pPr>
        <w:pStyle w:val="0"/>
        <w:autoSpaceDE w:val="0"/>
        <w:autoSpaceDN w:val="0"/>
        <w:adjustRightInd w:val="0"/>
        <w:ind w:left="630" w:leftChars="200" w:hanging="210" w:hangingChars="100"/>
        <w:rPr>
          <w:rFonts w:hint="eastAsia" w:ascii="ＭＳ Ｐ明朝" w:hAnsi="ＭＳ Ｐ明朝" w:eastAsia="ＭＳ Ｐ明朝"/>
          <w:b w:val="0"/>
          <w:strike w:val="0"/>
          <w:color w:val="auto"/>
          <w:sz w:val="24"/>
          <w:u w:val="none" w:color="auto"/>
        </w:rPr>
      </w:pPr>
      <w:r>
        <w:rPr>
          <w:rFonts w:hint="eastAsia" w:ascii="ＭＳ Ｐ明朝" w:hAnsi="ＭＳ Ｐ明朝" w:eastAsia="ＭＳ Ｐ明朝"/>
          <w:color w:val="auto"/>
          <w:sz w:val="21"/>
        </w:rPr>
        <w:t>※加算分において、同一の子どもにつき複数の項目が該当する場合は、そのうちの最も高い加算額を適用する。</w:t>
      </w:r>
    </w:p>
    <w:p>
      <w:pPr>
        <w:pStyle w:val="0"/>
        <w:autoSpaceDE w:val="0"/>
        <w:autoSpaceDN w:val="0"/>
        <w:adjustRightInd w:val="0"/>
        <w:ind w:left="525" w:leftChars="150" w:hanging="210" w:hangingChars="100"/>
        <w:rPr>
          <w:rFonts w:hint="eastAsia" w:ascii="ＭＳ Ｐ明朝" w:hAnsi="ＭＳ Ｐ明朝" w:eastAsia="ＭＳ Ｐ明朝"/>
          <w:b w:val="0"/>
          <w:i w:val="0"/>
          <w:strike w:val="0"/>
          <w:color w:val="auto"/>
          <w:sz w:val="24"/>
          <w:u w:val="none" w:color="auto"/>
        </w:rPr>
      </w:pPr>
      <w:r>
        <w:rPr>
          <w:rFonts w:hint="eastAsia" w:ascii="ＭＳ Ｐ明朝" w:hAnsi="ＭＳ Ｐ明朝" w:eastAsia="ＭＳ Ｐ明朝"/>
          <w:i w:val="0"/>
          <w:color w:val="auto"/>
          <w:sz w:val="21"/>
        </w:rPr>
        <w:t>※キャンセルの取扱いについては、別紙「相生市乳児等通園支援事業（誰でも通園制度）キャンセルポリシー」に基づき、取り扱うこととする。</w:t>
      </w:r>
    </w:p>
    <w:p>
      <w:pPr>
        <w:pStyle w:val="0"/>
        <w:autoSpaceDE w:val="0"/>
        <w:autoSpaceDN w:val="0"/>
        <w:adjustRightInd w:val="0"/>
        <w:spacing w:before="240" w:beforeLines="0" w:beforeAutospacing="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（２）請求及び支払い</w:t>
      </w:r>
    </w:p>
    <w:p>
      <w:pPr>
        <w:pStyle w:val="0"/>
        <w:autoSpaceDE w:val="0"/>
        <w:autoSpaceDN w:val="0"/>
        <w:adjustRightInd w:val="0"/>
        <w:ind w:left="480" w:hanging="480" w:hangingChars="200"/>
        <w:rPr>
          <w:rFonts w:hint="eastAsia" w:ascii="ＭＳ Ｐ明朝" w:hAnsi="ＭＳ Ｐ明朝" w:eastAsia="ＭＳ Ｐ明朝"/>
          <w:b w:val="0"/>
          <w:strike w:val="0"/>
          <w:color w:val="000000"/>
          <w:sz w:val="24"/>
          <w:u w:val="none" w:color="auto"/>
        </w:rPr>
      </w:pPr>
      <w:r>
        <w:rPr>
          <w:rFonts w:hint="eastAsia" w:ascii="ＭＳ ゴシック" w:hAnsi="ＭＳ ゴシック" w:eastAsia="ＭＳ ゴシック"/>
          <w:b w:val="0"/>
          <w:strike w:val="0"/>
          <w:color w:val="000000"/>
          <w:sz w:val="24"/>
          <w:u w:val="none" w:color="auto"/>
        </w:rPr>
        <w:t>　</w:t>
      </w:r>
      <w:r>
        <w:rPr>
          <w:rFonts w:hint="eastAsia" w:ascii="ＭＳ Ｐ明朝" w:hAnsi="ＭＳ Ｐ明朝" w:eastAsia="ＭＳ Ｐ明朝"/>
          <w:b w:val="0"/>
          <w:strike w:val="0"/>
          <w:color w:val="000000"/>
          <w:sz w:val="24"/>
          <w:u w:val="none" w:color="auto"/>
        </w:rPr>
        <w:t>　　　</w:t>
      </w:r>
      <w:r>
        <w:rPr>
          <w:rFonts w:hint="eastAsia" w:ascii="ＭＳ Ｐ明朝" w:hAnsi="ＭＳ Ｐ明朝" w:eastAsia="ＭＳ Ｐ明朝"/>
          <w:color w:val="000000"/>
          <w:sz w:val="24"/>
        </w:rPr>
        <w:t>毎月の事業終了後、指定期日までに市に請求を行い、給付額確定後、市から支払いを行います。</w:t>
      </w:r>
    </w:p>
    <w:p>
      <w:pPr>
        <w:pStyle w:val="0"/>
        <w:autoSpaceDE w:val="0"/>
        <w:autoSpaceDN w:val="0"/>
        <w:adjustRightInd w:val="0"/>
        <w:rPr>
          <w:rFonts w:hint="eastAsia" w:ascii="ＭＳ ゴシック" w:hAnsi="ＭＳ ゴシック" w:eastAsia="ＭＳ ゴシック"/>
          <w:b w:val="0"/>
          <w:strike w:val="0"/>
          <w:color w:val="000000"/>
          <w:sz w:val="24"/>
          <w:u w:val="none" w:color="auto"/>
        </w:rPr>
      </w:pPr>
    </w:p>
    <w:p>
      <w:pPr>
        <w:pStyle w:val="0"/>
        <w:autoSpaceDE w:val="0"/>
        <w:autoSpaceDN w:val="0"/>
        <w:adjustRightInd w:val="0"/>
        <w:rPr>
          <w:rFonts w:hint="eastAsia" w:ascii="ＭＳ ゴシック" w:hAnsi="ＭＳ ゴシック" w:eastAsia="ＭＳ ゴシック"/>
          <w:b w:val="0"/>
          <w:strike w:val="0"/>
          <w:color w:val="000000"/>
          <w:sz w:val="24"/>
          <w:u w:val="none" w:color="auto"/>
        </w:rPr>
      </w:pPr>
      <w:r>
        <w:rPr>
          <w:rFonts w:hint="eastAsia" w:ascii="ＭＳ ゴシック" w:hAnsi="ＭＳ ゴシック" w:eastAsia="ＭＳ ゴシック"/>
          <w:b w:val="0"/>
          <w:color w:val="000000"/>
          <w:sz w:val="24"/>
        </w:rPr>
        <w:t>５　保護者の費用負担</w:t>
      </w:r>
    </w:p>
    <w:p>
      <w:pPr>
        <w:pStyle w:val="0"/>
        <w:autoSpaceDE w:val="0"/>
        <w:autoSpaceDN w:val="0"/>
        <w:adjustRightInd w:val="0"/>
        <w:spacing w:before="240" w:beforeLines="0" w:beforeAutospacing="0"/>
        <w:ind w:left="420" w:hanging="420" w:hangingChars="2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（１）利用料等</w:t>
      </w:r>
    </w:p>
    <w:p>
      <w:pPr>
        <w:pStyle w:val="0"/>
        <w:autoSpaceDE w:val="0"/>
        <w:autoSpaceDN w:val="0"/>
        <w:adjustRightInd w:val="0"/>
        <w:ind w:left="420" w:leftChars="200" w:firstLine="240" w:firstLineChars="1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000000"/>
          <w:sz w:val="24"/>
          <w:u w:val="none" w:color="auto"/>
        </w:rPr>
        <w:t>４の給付及び加算以外に、事業所の取組みに応じて必要な額を利用者より利用料として徴収し、事業実施にかかる費用の一部に充てることができます。</w:t>
      </w:r>
    </w:p>
    <w:p>
      <w:pPr>
        <w:pStyle w:val="0"/>
        <w:autoSpaceDE w:val="0"/>
        <w:autoSpaceDN w:val="0"/>
        <w:adjustRightInd w:val="0"/>
        <w:ind w:left="420" w:leftChars="200" w:firstLine="240" w:firstLineChars="100"/>
        <w:rPr>
          <w:rFonts w:hint="eastAsia" w:ascii="ＭＳ 明朝" w:hAnsi="ＭＳ 明朝" w:eastAsia="ＭＳ 明朝"/>
          <w:b w:val="0"/>
          <w:strike w:val="0"/>
          <w:color w:val="000000"/>
          <w:sz w:val="24"/>
          <w:u w:val="none" w:color="auto"/>
        </w:rPr>
      </w:pPr>
      <w:r>
        <w:rPr>
          <w:rFonts w:hint="eastAsia" w:ascii="ＭＳ 明朝" w:hAnsi="ＭＳ 明朝" w:eastAsia="ＭＳ 明朝"/>
          <w:b w:val="0"/>
          <w:strike w:val="0"/>
          <w:color w:val="auto"/>
          <w:sz w:val="24"/>
          <w:u w:val="none" w:color="auto"/>
        </w:rPr>
        <w:t>利用料は子ども一人１時間当たり</w:t>
      </w:r>
      <w:r>
        <w:rPr>
          <w:rFonts w:hint="eastAsia" w:ascii="ＭＳ 明朝" w:hAnsi="ＭＳ 明朝" w:eastAsia="ＭＳ 明朝"/>
          <w:b w:val="0"/>
          <w:strike w:val="0"/>
          <w:color w:val="auto"/>
          <w:sz w:val="24"/>
          <w:u w:val="none" w:color="auto"/>
        </w:rPr>
        <w:t>300</w:t>
      </w:r>
      <w:r>
        <w:rPr>
          <w:rFonts w:hint="eastAsia" w:ascii="ＭＳ 明朝" w:hAnsi="ＭＳ 明朝" w:eastAsia="ＭＳ 明朝"/>
          <w:b w:val="0"/>
          <w:strike w:val="0"/>
          <w:color w:val="auto"/>
          <w:sz w:val="24"/>
          <w:u w:val="none" w:color="auto"/>
        </w:rPr>
        <w:t>円を標準とし、事業実施者が設定します。</w:t>
      </w:r>
      <w:r>
        <w:rPr>
          <w:rFonts w:hint="eastAsia" w:ascii="ＭＳ 明朝" w:hAnsi="ＭＳ 明朝" w:eastAsia="ＭＳ 明朝"/>
          <w:b w:val="0"/>
          <w:strike w:val="0"/>
          <w:color w:val="000000"/>
          <w:sz w:val="24"/>
          <w:u w:val="none" w:color="auto"/>
        </w:rPr>
        <w:t>加えて、給食費やおやつ代等の実費負担については、保護者同意の上で徴収することができます。</w:t>
      </w:r>
    </w:p>
    <w:p>
      <w:pPr>
        <w:pStyle w:val="0"/>
        <w:autoSpaceDE w:val="0"/>
        <w:autoSpaceDN w:val="0"/>
        <w:adjustRightInd w:val="0"/>
        <w:spacing w:before="240" w:beforeLines="0" w:beforeAutospacing="0"/>
        <w:ind w:left="420" w:hanging="420" w:hangingChars="200"/>
        <w:rPr>
          <w:rFonts w:hint="eastAsia" w:ascii="ＭＳ Ｐ明朝" w:hAnsi="ＭＳ Ｐ明朝" w:eastAsia="ＭＳ Ｐ明朝"/>
          <w:b w:val="0"/>
          <w:strike w:val="0"/>
          <w:color w:val="000000"/>
          <w:sz w:val="24"/>
          <w:u w:val="none" w:color="auto"/>
        </w:rPr>
      </w:pPr>
      <w:r>
        <w:rPr>
          <w:rFonts w:hint="eastAsia" w:ascii="ＭＳ 明朝" w:hAnsi="ＭＳ 明朝" w:eastAsia="ＭＳ 明朝"/>
          <w:b w:val="0"/>
          <w:strike w:val="0"/>
          <w:color w:val="000000"/>
          <w:sz w:val="24"/>
          <w:u w:val="none" w:color="auto"/>
        </w:rPr>
        <w:t>（２）減免対象</w:t>
      </w:r>
    </w:p>
    <w:p>
      <w:pPr>
        <w:pStyle w:val="0"/>
        <w:autoSpaceDE w:val="0"/>
        <w:autoSpaceDN w:val="0"/>
        <w:adjustRightInd w:val="0"/>
        <w:ind w:left="420" w:leftChars="200" w:firstLine="240" w:firstLineChars="100"/>
        <w:rPr>
          <w:rFonts w:hint="eastAsia" w:ascii="ＭＳ Ｐ明朝" w:hAnsi="ＭＳ Ｐ明朝" w:eastAsia="ＭＳ Ｐ明朝"/>
          <w:b w:val="0"/>
          <w:strike w:val="0"/>
          <w:color w:val="000000"/>
          <w:sz w:val="24"/>
          <w:u w:val="none" w:color="auto"/>
        </w:rPr>
      </w:pPr>
      <w:r>
        <w:rPr>
          <w:rFonts w:hint="eastAsia" w:ascii="ＭＳ Ｐ明朝" w:hAnsi="ＭＳ Ｐ明朝" w:eastAsia="ＭＳ Ｐ明朝"/>
          <w:b w:val="0"/>
          <w:strike w:val="0"/>
          <w:color w:val="000000"/>
          <w:sz w:val="24"/>
          <w:u w:val="none" w:color="auto"/>
        </w:rPr>
        <w:t>下記の区分に該当する世帯については、利用料の減免対象となりますので、事業実施者は減免後の金額を徴収することとなります。</w:t>
      </w:r>
    </w:p>
    <w:tbl>
      <w:tblPr>
        <w:tblStyle w:val="17"/>
        <w:tblW w:w="0" w:type="auto"/>
        <w:tblInd w:w="625" w:type="dxa"/>
        <w:tblLayout w:type="fixed"/>
        <w:tblLook w:firstRow="1" w:lastRow="0" w:firstColumn="1" w:lastColumn="0" w:noHBand="0" w:noVBand="1" w:val="04A0"/>
      </w:tblPr>
      <w:tblGrid>
        <w:gridCol w:w="5670"/>
        <w:gridCol w:w="2100"/>
      </w:tblGrid>
      <w:tr>
        <w:trPr/>
        <w:tc>
          <w:tcPr>
            <w:tcW w:w="567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項目</w:t>
            </w:r>
          </w:p>
        </w:tc>
        <w:tc>
          <w:tcPr>
            <w:tcW w:w="210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減免額</w:t>
            </w:r>
          </w:p>
        </w:tc>
      </w:tr>
      <w:tr>
        <w:trPr/>
        <w:tc>
          <w:tcPr>
            <w:tcW w:w="56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生活保護受給者世帯</w:t>
            </w:r>
          </w:p>
        </w:tc>
        <w:tc>
          <w:tcPr>
            <w:tcW w:w="210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時間　</w:t>
            </w:r>
            <w:r>
              <w:rPr>
                <w:rFonts w:hint="eastAsia" w:ascii="ＭＳ 明朝" w:hAnsi="ＭＳ 明朝" w:eastAsia="ＭＳ 明朝"/>
                <w:sz w:val="24"/>
              </w:rPr>
              <w:t>300</w:t>
            </w:r>
            <w:r>
              <w:rPr>
                <w:rFonts w:hint="eastAsia" w:ascii="ＭＳ 明朝" w:hAnsi="ＭＳ 明朝" w:eastAsia="ＭＳ 明朝"/>
                <w:sz w:val="24"/>
              </w:rPr>
              <w:t>円</w:t>
            </w:r>
          </w:p>
        </w:tc>
      </w:tr>
      <w:tr>
        <w:trPr>
          <w:trHeight w:val="360" w:hRule="atLeast"/>
        </w:trPr>
        <w:tc>
          <w:tcPr>
            <w:tcW w:w="5670"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ＭＳ 明朝" w:hAnsi="ＭＳ 明朝" w:eastAsia="ＭＳ 明朝"/>
                <w:sz w:val="24"/>
              </w:rPr>
            </w:pPr>
            <w:r>
              <w:rPr>
                <w:rFonts w:hint="eastAsia" w:ascii="ＭＳ 明朝" w:hAnsi="ＭＳ 明朝" w:eastAsia="ＭＳ 明朝"/>
                <w:sz w:val="24"/>
              </w:rPr>
              <w:t>住民税非課税世帯</w:t>
            </w:r>
          </w:p>
        </w:tc>
        <w:tc>
          <w:tcPr>
            <w:tcW w:w="21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時間　</w:t>
            </w:r>
            <w:r>
              <w:rPr>
                <w:rFonts w:hint="eastAsia" w:ascii="ＭＳ 明朝" w:hAnsi="ＭＳ 明朝" w:eastAsia="ＭＳ 明朝"/>
                <w:sz w:val="24"/>
              </w:rPr>
              <w:t>200</w:t>
            </w:r>
            <w:r>
              <w:rPr>
                <w:rFonts w:hint="eastAsia" w:ascii="ＭＳ 明朝" w:hAnsi="ＭＳ 明朝" w:eastAsia="ＭＳ 明朝"/>
                <w:sz w:val="24"/>
              </w:rPr>
              <w:t>円</w:t>
            </w:r>
          </w:p>
        </w:tc>
      </w:tr>
      <w:tr>
        <w:trPr/>
        <w:tc>
          <w:tcPr>
            <w:tcW w:w="5670"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ascii="ＭＳ 明朝" w:hAnsi="ＭＳ 明朝" w:eastAsia="ＭＳ 明朝"/>
                <w:sz w:val="24"/>
              </w:rPr>
            </w:pPr>
            <w:r>
              <w:rPr>
                <w:rFonts w:hint="eastAsia" w:ascii="ＭＳ 明朝" w:hAnsi="ＭＳ 明朝" w:eastAsia="ＭＳ 明朝"/>
                <w:sz w:val="24"/>
              </w:rPr>
              <w:t>住民税所得割合算額が</w:t>
            </w:r>
            <w:r>
              <w:rPr>
                <w:rFonts w:hint="eastAsia" w:ascii="ＭＳ 明朝" w:hAnsi="ＭＳ 明朝" w:eastAsia="ＭＳ 明朝"/>
                <w:sz w:val="24"/>
              </w:rPr>
              <w:t>77,101</w:t>
            </w:r>
            <w:r>
              <w:rPr>
                <w:rFonts w:hint="eastAsia" w:ascii="ＭＳ 明朝" w:hAnsi="ＭＳ 明朝" w:eastAsia="ＭＳ 明朝"/>
                <w:sz w:val="24"/>
              </w:rPr>
              <w:t>円未満である世帯</w:t>
            </w:r>
          </w:p>
        </w:tc>
        <w:tc>
          <w:tcPr>
            <w:tcW w:w="21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5670"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sz w:val="24"/>
              </w:rPr>
            </w:pPr>
            <w:r>
              <w:rPr>
                <w:rFonts w:hint="eastAsia" w:ascii="ＭＳ 明朝" w:hAnsi="ＭＳ 明朝" w:eastAsia="ＭＳ 明朝"/>
                <w:sz w:val="24"/>
              </w:rPr>
              <w:t>要支援・要保護家庭</w:t>
            </w:r>
          </w:p>
        </w:tc>
        <w:tc>
          <w:tcPr>
            <w:tcW w:w="21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autoSpaceDE w:val="0"/>
        <w:autoSpaceDN w:val="0"/>
        <w:adjustRightInd w:val="0"/>
        <w:ind w:left="420" w:leftChars="200" w:firstLine="240" w:firstLineChars="100"/>
        <w:rPr>
          <w:rFonts w:hint="eastAsia" w:ascii="ＭＳ Ｐ明朝" w:hAnsi="ＭＳ Ｐ明朝" w:eastAsia="ＭＳ Ｐ明朝"/>
          <w:b w:val="0"/>
          <w:strike w:val="0"/>
          <w:color w:val="000000"/>
          <w:sz w:val="24"/>
          <w:u w:val="none" w:color="auto"/>
        </w:rPr>
      </w:pPr>
    </w:p>
    <w:p>
      <w:pPr>
        <w:pStyle w:val="0"/>
        <w:autoSpaceDE w:val="0"/>
        <w:autoSpaceDN w:val="0"/>
        <w:adjustRightInd w:val="0"/>
        <w:spacing w:before="240" w:beforeLines="0" w:beforeAutospacing="0"/>
        <w:ind w:left="420" w:hanging="420" w:hangingChars="200"/>
        <w:rPr>
          <w:rFonts w:hint="eastAsia" w:ascii="ＭＳ Ｐ明朝" w:hAnsi="ＭＳ Ｐ明朝" w:eastAsia="ＭＳ Ｐ明朝"/>
          <w:b w:val="0"/>
          <w:strike w:val="0"/>
          <w:color w:val="000000"/>
          <w:sz w:val="24"/>
          <w:u w:val="none" w:color="auto"/>
        </w:rPr>
      </w:pPr>
      <w:r>
        <w:rPr>
          <w:rFonts w:hint="eastAsia" w:ascii="ＭＳ 明朝" w:hAnsi="ＭＳ 明朝" w:eastAsia="ＭＳ 明朝"/>
          <w:b w:val="0"/>
          <w:strike w:val="0"/>
          <w:color w:val="000000"/>
          <w:sz w:val="24"/>
          <w:u w:val="none" w:color="auto"/>
        </w:rPr>
        <w:t>（３）支払い方法</w:t>
      </w:r>
    </w:p>
    <w:p>
      <w:pPr>
        <w:pStyle w:val="0"/>
        <w:autoSpaceDE w:val="0"/>
        <w:autoSpaceDN w:val="0"/>
        <w:adjustRightInd w:val="0"/>
        <w:ind w:left="420" w:leftChars="200" w:firstLine="240" w:firstLineChars="100"/>
        <w:rPr>
          <w:rFonts w:hint="eastAsia" w:ascii="ＭＳ Ｐ明朝" w:hAnsi="ＭＳ Ｐ明朝" w:eastAsia="ＭＳ Ｐ明朝"/>
          <w:b w:val="0"/>
          <w:strike w:val="0"/>
          <w:color w:val="000000"/>
          <w:sz w:val="24"/>
          <w:u w:val="none" w:color="auto"/>
        </w:rPr>
      </w:pPr>
      <w:r>
        <w:rPr>
          <w:rFonts w:hint="eastAsia" w:ascii="ＭＳ 明朝" w:hAnsi="ＭＳ 明朝" w:eastAsia="ＭＳ 明朝"/>
          <w:b w:val="0"/>
          <w:strike w:val="0"/>
          <w:color w:val="000000"/>
          <w:sz w:val="24"/>
          <w:u w:val="none" w:color="auto"/>
        </w:rPr>
        <w:t>利用料及び実費負担額は、事業実施者が指定する方法により、都度払い又は月額</w:t>
      </w:r>
      <w:r>
        <w:rPr>
          <w:rFonts w:hint="eastAsia" w:ascii="ＭＳ Ｐ明朝" w:hAnsi="ＭＳ Ｐ明朝" w:eastAsia="ＭＳ Ｐ明朝"/>
          <w:b w:val="0"/>
          <w:strike w:val="0"/>
          <w:color w:val="000000"/>
          <w:sz w:val="24"/>
          <w:u w:val="none" w:color="auto"/>
        </w:rPr>
        <w:t>払いで、保護者が事業実施者に直接支払うこととなります。</w:t>
      </w:r>
    </w:p>
    <w:p>
      <w:pPr>
        <w:pStyle w:val="0"/>
        <w:autoSpaceDE w:val="0"/>
        <w:autoSpaceDN w:val="0"/>
        <w:adjustRightInd w:val="0"/>
        <w:rPr>
          <w:rFonts w:hint="eastAsia" w:ascii="ＭＳ ゴシック" w:hAnsi="ＭＳ ゴシック" w:eastAsia="ＭＳ ゴシック"/>
          <w:b w:val="0"/>
          <w:strike w:val="0"/>
          <w:color w:val="000000"/>
          <w:sz w:val="24"/>
          <w:u w:val="none" w:color="auto"/>
        </w:rPr>
      </w:pPr>
    </w:p>
    <w:p>
      <w:pPr>
        <w:pStyle w:val="0"/>
        <w:autoSpaceDE w:val="0"/>
        <w:autoSpaceDN w:val="0"/>
        <w:adjustRightInd w:val="0"/>
        <w:rPr>
          <w:rFonts w:hint="eastAsia" w:ascii="ＭＳ ゴシック" w:hAnsi="ＭＳ ゴシック" w:eastAsia="ＭＳ ゴシック"/>
          <w:b w:val="0"/>
          <w:strike w:val="0"/>
          <w:color w:val="000000"/>
          <w:sz w:val="24"/>
          <w:u w:val="none" w:color="auto"/>
        </w:rPr>
      </w:pPr>
      <w:r>
        <w:rPr>
          <w:rFonts w:hint="eastAsia" w:ascii="ＭＳ ゴシック" w:hAnsi="ＭＳ ゴシック" w:eastAsia="ＭＳ ゴシック"/>
          <w:b w:val="0"/>
          <w:color w:val="000000"/>
          <w:sz w:val="24"/>
        </w:rPr>
        <w:t>６　実施に当たっての留意事項</w:t>
      </w:r>
    </w:p>
    <w:p>
      <w:pPr>
        <w:pStyle w:val="0"/>
        <w:autoSpaceDE w:val="0"/>
        <w:autoSpaceDN w:val="0"/>
        <w:adjustRightInd w:val="0"/>
        <w:spacing w:before="240" w:beforeLines="0" w:beforeAutospacing="0"/>
        <w:rPr>
          <w:rFonts w:hint="eastAsia" w:ascii="ＭＳ 明朝" w:hAnsi="ＭＳ 明朝" w:eastAsia="ＭＳ 明朝"/>
          <w:strike w:val="0"/>
          <w:color w:val="000000"/>
          <w:sz w:val="24"/>
          <w:u w:val="none" w:color="auto"/>
        </w:rPr>
      </w:pPr>
      <w:r>
        <w:rPr>
          <w:rFonts w:hint="eastAsia" w:ascii="ＭＳ 明朝" w:hAnsi="ＭＳ 明朝" w:eastAsia="ＭＳ 明朝"/>
          <w:color w:val="000000"/>
          <w:sz w:val="24"/>
        </w:rPr>
        <w:t>（１）事業の広報</w:t>
      </w:r>
    </w:p>
    <w:p>
      <w:pPr>
        <w:pStyle w:val="0"/>
        <w:autoSpaceDE w:val="0"/>
        <w:autoSpaceDN w:val="0"/>
        <w:adjustRightInd w:val="0"/>
        <w:ind w:left="420" w:leftChars="200" w:firstLine="240" w:firstLineChars="1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実施施設ごとの預かり日時や定員、預かり形態、必要経費等、詳細については、施設のホームページや園だより等を使って、広く対象者が事業を利用できるよう工夫すること。</w:t>
      </w:r>
    </w:p>
    <w:p>
      <w:pPr>
        <w:pStyle w:val="0"/>
        <w:autoSpaceDE w:val="0"/>
        <w:autoSpaceDN w:val="0"/>
        <w:adjustRightInd w:val="0"/>
        <w:spacing w:before="240" w:beforeLines="0" w:beforeAutospacing="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（２）初回面談</w:t>
      </w:r>
    </w:p>
    <w:p>
      <w:pPr>
        <w:pStyle w:val="0"/>
        <w:autoSpaceDE w:val="0"/>
        <w:autoSpaceDN w:val="0"/>
        <w:adjustRightInd w:val="0"/>
        <w:ind w:left="420" w:leftChars="200" w:firstLine="240" w:firstLineChars="1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初回利用時までに親子同伴で面談を行うこと。子どもの発達段階や好きな遊び、アレルギー情報、預かりを行う上で配慮が必要な事項等を聞き取り、事業実施者内で共有する。</w:t>
      </w:r>
    </w:p>
    <w:p>
      <w:pPr>
        <w:pStyle w:val="0"/>
        <w:autoSpaceDE w:val="0"/>
        <w:autoSpaceDN w:val="0"/>
        <w:adjustRightInd w:val="0"/>
        <w:spacing w:before="240" w:beforeLines="0" w:beforeAutospacing="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（３）親子通園</w:t>
      </w:r>
    </w:p>
    <w:p>
      <w:pPr>
        <w:pStyle w:val="0"/>
        <w:autoSpaceDE w:val="0"/>
        <w:autoSpaceDN w:val="0"/>
        <w:adjustRightInd w:val="0"/>
        <w:ind w:left="420" w:leftChars="200" w:firstLine="240" w:firstLineChars="1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慣れるまで時間がかかる子どもへの対応として有効であるが、長期間継続する状態としてはならず、また、利用条件としてはならない。</w:t>
      </w:r>
    </w:p>
    <w:p>
      <w:pPr>
        <w:pStyle w:val="0"/>
        <w:autoSpaceDE w:val="0"/>
        <w:autoSpaceDN w:val="0"/>
        <w:adjustRightInd w:val="0"/>
        <w:spacing w:before="240" w:beforeLines="0" w:beforeAutospacing="0"/>
        <w:rPr>
          <w:rFonts w:hint="eastAsia" w:ascii="ＭＳ 明朝" w:hAnsi="ＭＳ 明朝" w:eastAsia="ＭＳ 明朝"/>
          <w:strike w:val="0"/>
          <w:color w:val="auto"/>
          <w:sz w:val="24"/>
          <w:u w:val="none" w:color="auto"/>
        </w:rPr>
      </w:pPr>
      <w:r>
        <w:rPr>
          <w:rFonts w:hint="eastAsia" w:ascii="ＭＳ 明朝" w:hAnsi="ＭＳ 明朝" w:eastAsia="ＭＳ 明朝"/>
          <w:strike w:val="0"/>
          <w:color w:val="auto"/>
          <w:sz w:val="24"/>
          <w:u w:val="none" w:color="auto"/>
        </w:rPr>
        <w:t>（４）配慮が必要な子どもやその保護者への支援</w:t>
      </w:r>
    </w:p>
    <w:p>
      <w:pPr>
        <w:pStyle w:val="0"/>
        <w:autoSpaceDE w:val="0"/>
        <w:autoSpaceDN w:val="0"/>
        <w:adjustRightInd w:val="0"/>
        <w:ind w:left="480" w:hanging="480" w:hangingChars="200"/>
        <w:rPr>
          <w:rFonts w:hint="eastAsia" w:ascii="ＭＳ 明朝" w:hAnsi="ＭＳ 明朝" w:eastAsia="ＭＳ 明朝"/>
          <w:strike w:val="0"/>
          <w:color w:val="FF0000"/>
          <w:sz w:val="24"/>
          <w:u w:val="none" w:color="auto"/>
        </w:rPr>
      </w:pPr>
      <w:r>
        <w:rPr>
          <w:rFonts w:hint="eastAsia" w:ascii="ＭＳ 明朝" w:hAnsi="ＭＳ 明朝" w:eastAsia="ＭＳ 明朝"/>
          <w:strike w:val="0"/>
          <w:color w:val="FF0000"/>
          <w:sz w:val="24"/>
          <w:u w:val="none" w:color="auto"/>
        </w:rPr>
        <w:t>　　　</w:t>
      </w:r>
      <w:r>
        <w:rPr>
          <w:rFonts w:hint="eastAsia" w:ascii="ＭＳ 明朝" w:hAnsi="ＭＳ 明朝" w:eastAsia="ＭＳ 明朝"/>
          <w:strike w:val="0"/>
          <w:color w:val="000000"/>
          <w:sz w:val="24"/>
          <w:u w:val="none" w:color="auto"/>
        </w:rPr>
        <w:t>本制度は、子どもの育ちの支援と合わせて、保育の専門家である保育士に子育ての相談ができる場としての役割が期待されていることから、育児相談等、保護者への子育て支援に努めること。</w:t>
      </w:r>
    </w:p>
    <w:p>
      <w:pPr>
        <w:pStyle w:val="0"/>
        <w:autoSpaceDE w:val="0"/>
        <w:autoSpaceDN w:val="0"/>
        <w:adjustRightInd w:val="0"/>
        <w:ind w:left="420" w:leftChars="200" w:firstLine="240" w:firstLineChars="100"/>
        <w:rPr>
          <w:rFonts w:hint="eastAsia" w:ascii="ＭＳ 明朝" w:hAnsi="ＭＳ 明朝" w:eastAsia="ＭＳ 明朝"/>
          <w:strike w:val="0"/>
          <w:color w:val="auto"/>
          <w:sz w:val="24"/>
          <w:u w:val="none" w:color="auto"/>
        </w:rPr>
      </w:pPr>
      <w:r>
        <w:rPr>
          <w:rFonts w:hint="eastAsia" w:ascii="ＭＳ 明朝" w:hAnsi="ＭＳ 明朝" w:eastAsia="ＭＳ 明朝"/>
          <w:strike w:val="0"/>
          <w:color w:val="auto"/>
          <w:sz w:val="24"/>
          <w:u w:val="none" w:color="auto"/>
        </w:rPr>
        <w:t>継続した見守り・支援が必要と判断した子どもについて、該当する家庭からの申込みに対して優先的に利用枠を設ける等、事業を円滑に利用できるよう配慮を行うとともに、市と協力し、関係機関との連携に努めること。</w:t>
      </w:r>
    </w:p>
    <w:p>
      <w:pPr>
        <w:pStyle w:val="0"/>
        <w:autoSpaceDE w:val="0"/>
        <w:autoSpaceDN w:val="0"/>
        <w:adjustRightInd w:val="0"/>
        <w:ind w:left="420" w:leftChars="200" w:firstLine="240" w:firstLineChars="100"/>
        <w:rPr>
          <w:rFonts w:hint="eastAsia" w:ascii="ＭＳ 明朝" w:hAnsi="ＭＳ 明朝" w:eastAsia="ＭＳ 明朝"/>
          <w:strike w:val="0"/>
          <w:color w:val="auto"/>
          <w:sz w:val="24"/>
          <w:u w:val="none" w:color="auto"/>
        </w:rPr>
      </w:pPr>
      <w:r>
        <w:rPr>
          <w:rFonts w:hint="eastAsia" w:ascii="ＭＳ 明朝" w:hAnsi="ＭＳ 明朝" w:eastAsia="ＭＳ 明朝"/>
          <w:strike w:val="0"/>
          <w:color w:val="auto"/>
          <w:sz w:val="24"/>
          <w:u w:val="none" w:color="auto"/>
        </w:rPr>
        <w:t>利用当日に通園がない場合には、対象児童の状況を確認すること。特に、要支援家庭等の子どもの利用がない場合には、関係機関と情報共有し、適切に対応すること。</w:t>
      </w:r>
    </w:p>
    <w:p>
      <w:pPr>
        <w:pStyle w:val="0"/>
        <w:autoSpaceDE w:val="0"/>
        <w:autoSpaceDN w:val="0"/>
        <w:adjustRightInd w:val="0"/>
        <w:ind w:left="420" w:leftChars="200" w:firstLine="240" w:firstLineChars="100"/>
        <w:rPr>
          <w:rFonts w:hint="eastAsia" w:ascii="ＭＳ 明朝" w:hAnsi="ＭＳ 明朝" w:eastAsia="ＭＳ 明朝"/>
          <w:color w:val="auto"/>
          <w:sz w:val="24"/>
        </w:rPr>
      </w:pPr>
      <w:r>
        <w:rPr>
          <w:rFonts w:hint="eastAsia" w:ascii="ＭＳ 明朝" w:hAnsi="ＭＳ 明朝" w:eastAsia="ＭＳ 明朝"/>
          <w:strike w:val="0"/>
          <w:color w:val="auto"/>
          <w:sz w:val="24"/>
          <w:u w:val="none" w:color="auto"/>
        </w:rPr>
        <w:t>子どもの不適切な養育の疑いを確認した場合には、関係機関に情報を共有するとともに、協働対処による相談支援を行うなど、適切な支援を行うこと。</w:t>
      </w:r>
    </w:p>
    <w:p>
      <w:pPr>
        <w:pStyle w:val="0"/>
        <w:autoSpaceDE w:val="0"/>
        <w:autoSpaceDN w:val="0"/>
        <w:adjustRightInd w:val="0"/>
        <w:spacing w:before="240" w:beforeLines="0" w:beforeAutospacing="0"/>
        <w:rPr>
          <w:rFonts w:hint="eastAsia" w:ascii="ＭＳ 明朝" w:hAnsi="ＭＳ 明朝" w:eastAsia="ＭＳ 明朝"/>
          <w:color w:val="auto"/>
          <w:sz w:val="24"/>
        </w:rPr>
      </w:pPr>
      <w:r>
        <w:rPr>
          <w:rFonts w:hint="eastAsia" w:ascii="ＭＳ 明朝" w:hAnsi="ＭＳ 明朝" w:eastAsia="ＭＳ 明朝"/>
          <w:b w:val="0"/>
          <w:strike w:val="0"/>
          <w:color w:val="auto"/>
          <w:sz w:val="24"/>
          <w:u w:val="none" w:color="auto"/>
        </w:rPr>
        <w:t>（５）保育内容</w:t>
      </w:r>
    </w:p>
    <w:p>
      <w:pPr>
        <w:pStyle w:val="0"/>
        <w:autoSpaceDE w:val="0"/>
        <w:autoSpaceDN w:val="0"/>
        <w:adjustRightInd w:val="0"/>
        <w:ind w:left="0" w:hangingChars="200" w:firstLine="0"/>
        <w:rPr>
          <w:rFonts w:hint="eastAsia" w:ascii="ＭＳ 明朝" w:hAnsi="ＭＳ 明朝" w:eastAsia="ＭＳ 明朝"/>
          <w:color w:val="auto"/>
          <w:sz w:val="24"/>
        </w:rPr>
      </w:pPr>
      <w:r>
        <w:rPr>
          <w:rFonts w:hint="eastAsia" w:ascii="ＭＳ 明朝" w:hAnsi="ＭＳ 明朝" w:eastAsia="ＭＳ 明朝"/>
          <w:color w:val="FF0000"/>
          <w:sz w:val="24"/>
        </w:rPr>
        <w:t>　　　</w:t>
      </w:r>
      <w:r>
        <w:rPr>
          <w:rFonts w:hint="eastAsia" w:ascii="ＭＳ 明朝" w:hAnsi="ＭＳ 明朝" w:eastAsia="ＭＳ 明朝"/>
          <w:color w:val="auto"/>
          <w:sz w:val="24"/>
        </w:rPr>
        <w:t>保育所保育指針（平成２９年３月３１日厚生労働省告示第１１７号）</w:t>
      </w:r>
      <w:r>
        <w:rPr>
          <w:rFonts w:hint="eastAsia" w:ascii="ＭＳ 明朝" w:hAnsi="ＭＳ 明朝" w:eastAsia="ＭＳ 明朝"/>
          <w:strike w:val="0"/>
          <w:color w:val="auto"/>
          <w:sz w:val="24"/>
          <w:u w:val="none" w:color="auto"/>
        </w:rPr>
        <w:t>に準じること。なお、詳細については、こども家庭庁が作成した「こども誰でも通園制度の実施に関する手引き」を参照すること。</w:t>
      </w:r>
      <w:r>
        <w:rPr>
          <w:rFonts w:hint="eastAsia" w:ascii="ＭＳ 明朝" w:hAnsi="ＭＳ 明朝" w:eastAsia="ＭＳ 明朝"/>
          <w:strike w:val="0"/>
          <w:color w:val="auto"/>
          <w:sz w:val="24"/>
          <w:u w:val="none" w:color="auto"/>
        </w:rPr>
        <w:t xml:space="preserve"> </w:t>
      </w:r>
    </w:p>
    <w:p>
      <w:pPr>
        <w:pStyle w:val="0"/>
        <w:autoSpaceDE w:val="0"/>
        <w:autoSpaceDN w:val="0"/>
        <w:adjustRightInd w:val="0"/>
        <w:spacing w:before="240" w:beforeLines="0" w:beforeAutospacing="0"/>
        <w:rPr>
          <w:rFonts w:hint="eastAsia" w:ascii="ＭＳ 明朝" w:hAnsi="ＭＳ 明朝" w:eastAsia="ＭＳ 明朝"/>
          <w:strike w:val="0"/>
          <w:color w:val="auto"/>
          <w:sz w:val="24"/>
          <w:u w:val="none" w:color="auto"/>
        </w:rPr>
      </w:pPr>
      <w:r>
        <w:rPr>
          <w:rFonts w:hint="eastAsia" w:ascii="ＭＳ 明朝" w:hAnsi="ＭＳ 明朝" w:eastAsia="ＭＳ 明朝"/>
          <w:strike w:val="0"/>
          <w:color w:val="auto"/>
          <w:sz w:val="24"/>
          <w:u w:val="none" w:color="auto"/>
        </w:rPr>
        <w:t>（６）事故発生時の対応</w:t>
      </w:r>
    </w:p>
    <w:p>
      <w:pPr>
        <w:pStyle w:val="0"/>
        <w:autoSpaceDE w:val="0"/>
        <w:autoSpaceDN w:val="0"/>
        <w:adjustRightInd w:val="0"/>
        <w:ind w:left="420" w:leftChars="200" w:firstLine="240" w:firstLineChars="1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保育中に事故が生じた場合には、「教育・保育施設等における事故の報告等に　ついて（</w:t>
      </w:r>
      <w:r>
        <w:rPr>
          <w:rFonts w:hint="eastAsia" w:ascii="ＭＳ 明朝" w:hAnsi="ＭＳ 明朝" w:eastAsia="ＭＳ 明朝"/>
          <w:color w:val="000000"/>
          <w:sz w:val="24"/>
        </w:rPr>
        <w:t>令和７年３月</w:t>
      </w:r>
      <w:r>
        <w:rPr>
          <w:rFonts w:hint="eastAsia" w:ascii="ＭＳ 明朝" w:hAnsi="ＭＳ 明朝" w:eastAsia="ＭＳ 明朝"/>
          <w:color w:val="000000"/>
          <w:sz w:val="24"/>
        </w:rPr>
        <w:t>21</w:t>
      </w:r>
      <w:r>
        <w:rPr>
          <w:rFonts w:hint="eastAsia" w:ascii="ＭＳ 明朝" w:hAnsi="ＭＳ 明朝" w:eastAsia="ＭＳ 明朝"/>
          <w:color w:val="000000"/>
          <w:sz w:val="24"/>
        </w:rPr>
        <w:t>日こ成安第</w:t>
      </w:r>
      <w:r>
        <w:rPr>
          <w:rFonts w:hint="eastAsia" w:ascii="ＭＳ 明朝" w:hAnsi="ＭＳ 明朝" w:eastAsia="ＭＳ 明朝"/>
          <w:color w:val="000000"/>
          <w:sz w:val="24"/>
        </w:rPr>
        <w:t>44</w:t>
      </w:r>
      <w:r>
        <w:rPr>
          <w:rFonts w:hint="eastAsia" w:ascii="ＭＳ 明朝" w:hAnsi="ＭＳ 明朝" w:eastAsia="ＭＳ 明朝"/>
          <w:color w:val="000000"/>
          <w:sz w:val="24"/>
        </w:rPr>
        <w:t>号、６教参学第</w:t>
      </w:r>
      <w:r>
        <w:rPr>
          <w:rFonts w:hint="eastAsia" w:ascii="ＭＳ 明朝" w:hAnsi="ＭＳ 明朝" w:eastAsia="ＭＳ 明朝"/>
          <w:color w:val="000000"/>
          <w:sz w:val="24"/>
        </w:rPr>
        <w:t>51</w:t>
      </w:r>
      <w:r>
        <w:rPr>
          <w:rFonts w:hint="eastAsia" w:ascii="ＭＳ 明朝" w:hAnsi="ＭＳ 明朝" w:eastAsia="ＭＳ 明朝"/>
          <w:color w:val="000000"/>
          <w:sz w:val="24"/>
        </w:rPr>
        <w:t>号</w:t>
      </w:r>
      <w:r>
        <w:rPr>
          <w:rFonts w:hint="eastAsia" w:ascii="ＭＳ 明朝" w:hAnsi="ＭＳ 明朝" w:eastAsia="ＭＳ 明朝"/>
          <w:strike w:val="0"/>
          <w:color w:val="000000"/>
          <w:sz w:val="24"/>
          <w:u w:val="none" w:color="auto"/>
        </w:rPr>
        <w:t>）」に従い、速やかに市に報告すること。</w:t>
      </w:r>
    </w:p>
    <w:p>
      <w:pPr>
        <w:pStyle w:val="0"/>
        <w:autoSpaceDE w:val="0"/>
        <w:autoSpaceDN w:val="0"/>
        <w:adjustRightInd w:val="0"/>
        <w:ind w:left="420" w:leftChars="200" w:firstLine="240" w:firstLineChars="1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事業実施者が運営する施設において本業務により生じた事故及び損害については、事業実施者がその負担と責任において処理にあたるものとする。事故等が発生した場合の補償に対応できるよう、賠償責任保険に加入することを可能な限り検討すること。</w:t>
      </w:r>
    </w:p>
    <w:p>
      <w:pPr>
        <w:pStyle w:val="0"/>
        <w:autoSpaceDE w:val="0"/>
        <w:autoSpaceDN w:val="0"/>
        <w:adjustRightInd w:val="0"/>
        <w:ind w:left="420" w:leftChars="200" w:firstLine="240" w:firstLineChars="1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※安全管理のため、安全計画の策定が法令で義務付けられています。</w:t>
      </w:r>
    </w:p>
    <w:p>
      <w:pPr>
        <w:pStyle w:val="0"/>
        <w:autoSpaceDE w:val="0"/>
        <w:autoSpaceDN w:val="0"/>
        <w:adjustRightInd w:val="0"/>
        <w:spacing w:before="240" w:beforeLines="0" w:beforeAutospacing="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（７）給食等の提供</w:t>
      </w:r>
    </w:p>
    <w:p>
      <w:pPr>
        <w:pStyle w:val="0"/>
        <w:autoSpaceDE w:val="0"/>
        <w:autoSpaceDN w:val="0"/>
        <w:adjustRightInd w:val="0"/>
        <w:ind w:left="420" w:leftChars="200" w:firstLine="240" w:firstLineChars="1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給食等の提供については事業実施者の判断とするが、利用者に対応状況が分かるよう周知を行うとともに、提供を行う場合においては、衛生管理やアレルギー対応等、「保育所におけるアレルギー対応ガイドライン（２０１９年改訂版）」等に準じて適切な実施に留意すること。</w:t>
      </w:r>
    </w:p>
    <w:p>
      <w:pPr>
        <w:pStyle w:val="0"/>
        <w:autoSpaceDE w:val="0"/>
        <w:autoSpaceDN w:val="0"/>
        <w:adjustRightInd w:val="0"/>
        <w:spacing w:before="240" w:beforeLines="0" w:beforeAutospacing="0"/>
        <w:rPr>
          <w:rFonts w:hint="eastAsia" w:ascii="ＭＳ 明朝" w:hAnsi="ＭＳ 明朝" w:eastAsia="ＭＳ 明朝"/>
          <w:strike w:val="0"/>
          <w:color w:val="000000"/>
          <w:sz w:val="24"/>
          <w:u w:val="none" w:color="auto"/>
        </w:rPr>
      </w:pPr>
      <w:r>
        <w:rPr>
          <w:rFonts w:hint="eastAsia" w:ascii="ＭＳ 明朝" w:hAnsi="ＭＳ 明朝" w:eastAsia="ＭＳ 明朝"/>
          <w:color w:val="000000"/>
          <w:sz w:val="24"/>
        </w:rPr>
        <w:t>（８）個人情報の取扱い</w:t>
      </w:r>
    </w:p>
    <w:p>
      <w:pPr>
        <w:pStyle w:val="0"/>
        <w:autoSpaceDE w:val="0"/>
        <w:autoSpaceDN w:val="0"/>
        <w:adjustRightInd w:val="0"/>
        <w:ind w:left="420" w:leftChars="200" w:firstLine="240" w:firstLineChars="100"/>
        <w:rPr>
          <w:rFonts w:hint="eastAsia" w:ascii="ＭＳ 明朝" w:hAnsi="ＭＳ 明朝" w:eastAsia="ＭＳ 明朝"/>
          <w:sz w:val="24"/>
        </w:rPr>
      </w:pPr>
      <w:r>
        <w:rPr>
          <w:rFonts w:hint="eastAsia" w:ascii="ＭＳ 明朝" w:hAnsi="ＭＳ 明朝" w:eastAsia="ＭＳ 明朝"/>
          <w:strike w:val="0"/>
          <w:color w:val="000000"/>
          <w:sz w:val="24"/>
          <w:u w:val="none" w:color="auto"/>
        </w:rPr>
        <w:t>事業により知り得た個人情報等を漏らしてはならないものとする。また、事業終了後及びその職を退いた後も同様とする。</w:t>
      </w:r>
    </w:p>
    <w:p>
      <w:pPr>
        <w:pStyle w:val="0"/>
        <w:autoSpaceDE w:val="0"/>
        <w:autoSpaceDN w:val="0"/>
        <w:adjustRightInd w:val="0"/>
        <w:spacing w:before="240" w:beforeLines="0" w:beforeAutospacing="0"/>
        <w:rPr>
          <w:rFonts w:hint="eastAsia" w:ascii="ＭＳ 明朝" w:hAnsi="ＭＳ 明朝" w:eastAsia="ＭＳ 明朝"/>
          <w:strike w:val="0"/>
          <w:color w:val="000000"/>
          <w:sz w:val="24"/>
          <w:u w:val="none" w:color="auto"/>
        </w:rPr>
      </w:pPr>
      <w:r>
        <w:rPr>
          <w:rFonts w:hint="eastAsia" w:ascii="ＭＳ 明朝" w:hAnsi="ＭＳ 明朝" w:eastAsia="ＭＳ 明朝"/>
          <w:color w:val="000000"/>
          <w:sz w:val="24"/>
        </w:rPr>
        <w:t>（９）総合支援システムの利用について</w:t>
      </w:r>
    </w:p>
    <w:p>
      <w:pPr>
        <w:pStyle w:val="0"/>
        <w:autoSpaceDE w:val="0"/>
        <w:autoSpaceDN w:val="0"/>
        <w:adjustRightInd w:val="0"/>
        <w:ind w:left="420" w:leftChars="200" w:firstLine="240" w:firstLineChars="100"/>
        <w:rPr>
          <w:rFonts w:hint="eastAsia" w:ascii="ＭＳ 明朝" w:hAnsi="ＭＳ 明朝" w:eastAsia="ＭＳ 明朝"/>
          <w:color w:val="auto"/>
          <w:sz w:val="24"/>
        </w:rPr>
      </w:pPr>
      <w:r>
        <w:rPr>
          <w:rFonts w:hint="eastAsia" w:ascii="ＭＳ 明朝" w:hAnsi="ＭＳ 明朝" w:eastAsia="ＭＳ 明朝"/>
          <w:b w:val="0"/>
          <w:strike w:val="0"/>
          <w:color w:val="auto"/>
          <w:sz w:val="24"/>
          <w:u w:val="none" w:color="auto"/>
        </w:rPr>
        <w:t>複数の施設や市町村の区域を越えて利用が可能になるため、国が運営する「こども誰でも通園制度総合支援システム」を用いて、子どもごとの利用可能時間の確認や予約管理、利用実績登録等を行うこと。</w:t>
      </w:r>
    </w:p>
    <w:p>
      <w:pPr>
        <w:pStyle w:val="0"/>
        <w:autoSpaceDE w:val="0"/>
        <w:autoSpaceDN w:val="0"/>
        <w:adjustRightInd w:val="0"/>
        <w:rPr>
          <w:rFonts w:hint="eastAsia" w:ascii="ＭＳ 明朝" w:hAnsi="ＭＳ 明朝" w:eastAsia="ＭＳ 明朝"/>
          <w:sz w:val="24"/>
        </w:rPr>
      </w:pPr>
    </w:p>
    <w:p>
      <w:pPr>
        <w:pStyle w:val="0"/>
        <w:autoSpaceDE w:val="0"/>
        <w:autoSpaceDN w:val="0"/>
        <w:adjustRightInd w:val="0"/>
        <w:rPr>
          <w:rFonts w:hint="eastAsia" w:ascii="ＭＳ ゴシック" w:hAnsi="ＭＳ ゴシック" w:eastAsia="ＭＳ ゴシック"/>
          <w:b w:val="0"/>
          <w:sz w:val="24"/>
        </w:rPr>
      </w:pPr>
      <w:r>
        <w:rPr>
          <w:rFonts w:hint="eastAsia" w:ascii="ＭＳ ゴシック" w:hAnsi="ＭＳ ゴシック" w:eastAsia="ＭＳ ゴシック"/>
          <w:b w:val="0"/>
          <w:color w:val="000000"/>
          <w:sz w:val="24"/>
        </w:rPr>
        <w:t>７　応募手続き等</w:t>
      </w:r>
    </w:p>
    <w:p>
      <w:pPr>
        <w:pStyle w:val="0"/>
        <w:autoSpaceDE w:val="0"/>
        <w:autoSpaceDN w:val="0"/>
        <w:adjustRightInd w:val="0"/>
        <w:spacing w:before="240" w:beforeLines="0" w:beforeAutospacing="0"/>
        <w:rPr>
          <w:rFonts w:hint="eastAsia" w:ascii="ＭＳ 明朝" w:hAnsi="ＭＳ 明朝" w:eastAsia="ＭＳ 明朝"/>
          <w:b w:val="0"/>
          <w:sz w:val="24"/>
        </w:rPr>
      </w:pPr>
      <w:r>
        <w:rPr>
          <w:rFonts w:hint="eastAsia" w:ascii="ＭＳ 明朝" w:hAnsi="ＭＳ 明朝" w:eastAsia="ＭＳ 明朝"/>
          <w:b w:val="0"/>
          <w:color w:val="000000"/>
          <w:sz w:val="24"/>
        </w:rPr>
        <w:t>（１）募集開始</w:t>
      </w:r>
    </w:p>
    <w:p>
      <w:pPr>
        <w:pStyle w:val="0"/>
        <w:autoSpaceDE w:val="0"/>
        <w:autoSpaceDN w:val="0"/>
        <w:adjustRightInd w:val="0"/>
        <w:rPr>
          <w:rFonts w:hint="eastAsia" w:ascii="ＭＳ 明朝" w:hAnsi="ＭＳ 明朝" w:eastAsia="ＭＳ 明朝"/>
          <w:b w:val="0"/>
          <w:sz w:val="24"/>
        </w:rPr>
      </w:pPr>
      <w:r>
        <w:rPr>
          <w:rFonts w:hint="eastAsia" w:ascii="ＭＳ 明朝" w:hAnsi="ＭＳ 明朝" w:eastAsia="ＭＳ 明朝"/>
          <w:b w:val="0"/>
          <w:color w:val="000000"/>
          <w:sz w:val="24"/>
        </w:rPr>
        <w:t>　　　令和８年１月１５日（木）以降順次</w:t>
      </w:r>
    </w:p>
    <w:p>
      <w:pPr>
        <w:pStyle w:val="0"/>
        <w:autoSpaceDE w:val="0"/>
        <w:autoSpaceDN w:val="0"/>
        <w:adjustRightInd w:val="0"/>
        <w:spacing w:before="240" w:beforeLines="0" w:beforeAutospacing="0"/>
        <w:rPr>
          <w:rFonts w:hint="eastAsia" w:ascii="ＭＳ 明朝" w:hAnsi="ＭＳ 明朝" w:eastAsia="ＭＳ 明朝"/>
          <w:b w:val="0"/>
          <w:sz w:val="24"/>
        </w:rPr>
      </w:pPr>
      <w:r>
        <w:rPr>
          <w:rFonts w:hint="eastAsia" w:ascii="ＭＳ 明朝" w:hAnsi="ＭＳ 明朝" w:eastAsia="ＭＳ 明朝"/>
          <w:b w:val="0"/>
          <w:color w:val="000000"/>
          <w:sz w:val="24"/>
        </w:rPr>
        <w:t>（２）認可申請に係る事前連絡</w:t>
      </w:r>
    </w:p>
    <w:p>
      <w:pPr>
        <w:pStyle w:val="0"/>
        <w:autoSpaceDE w:val="0"/>
        <w:autoSpaceDN w:val="0"/>
        <w:adjustRightInd w:val="0"/>
        <w:rPr>
          <w:rFonts w:hint="eastAsia" w:ascii="ＭＳ 明朝" w:hAnsi="ＭＳ 明朝" w:eastAsia="ＭＳ 明朝"/>
          <w:b w:val="0"/>
          <w:sz w:val="24"/>
        </w:rPr>
      </w:pPr>
      <w:r>
        <w:rPr>
          <w:rFonts w:hint="eastAsia" w:ascii="ＭＳ 明朝" w:hAnsi="ＭＳ 明朝" w:eastAsia="ＭＳ 明朝"/>
          <w:b w:val="0"/>
          <w:color w:val="000000"/>
          <w:sz w:val="24"/>
        </w:rPr>
        <w:t>　　　</w:t>
      </w:r>
      <w:r>
        <w:rPr>
          <w:rFonts w:hint="eastAsia" w:ascii="ＭＳ 明朝" w:hAnsi="ＭＳ 明朝" w:eastAsia="ＭＳ 明朝"/>
          <w:b w:val="0"/>
          <w:color w:val="000000"/>
          <w:spacing w:val="-6"/>
          <w:sz w:val="24"/>
        </w:rPr>
        <w:t>令和８年４月１日から事業開始を希望する場合…　令和８年２月１０日（火）まで</w:t>
      </w:r>
    </w:p>
    <w:p>
      <w:pPr>
        <w:pStyle w:val="0"/>
        <w:autoSpaceDE w:val="0"/>
        <w:autoSpaceDN w:val="0"/>
        <w:adjustRightInd w:val="0"/>
        <w:ind w:left="630" w:hanging="630" w:hangingChars="300"/>
        <w:rPr>
          <w:rFonts w:hint="eastAsia" w:ascii="ＭＳ 明朝" w:hAnsi="ＭＳ 明朝" w:eastAsia="ＭＳ 明朝"/>
          <w:b w:val="0"/>
          <w:sz w:val="24"/>
        </w:rPr>
      </w:pPr>
      <w:r>
        <w:rPr>
          <w:rFonts w:hint="eastAsia" w:ascii="ＭＳ 明朝" w:hAnsi="ＭＳ 明朝" w:eastAsia="ＭＳ 明朝"/>
          <w:b w:val="0"/>
          <w:color w:val="000000"/>
          <w:sz w:val="24"/>
        </w:rPr>
        <w:t>　　　</w:t>
      </w:r>
      <w:r>
        <w:rPr>
          <w:rFonts w:hint="eastAsia" w:ascii="ＭＳ 明朝" w:hAnsi="ＭＳ 明朝" w:eastAsia="ＭＳ 明朝"/>
          <w:b w:val="0"/>
          <w:color w:val="000000"/>
          <w:spacing w:val="-6"/>
          <w:sz w:val="24"/>
        </w:rPr>
        <w:t>※随時、受け付けます。協議段階でも構いませんので、お早目にご相談ください。</w:t>
      </w:r>
    </w:p>
    <w:p>
      <w:pPr>
        <w:pStyle w:val="0"/>
        <w:autoSpaceDE w:val="0"/>
        <w:autoSpaceDN w:val="0"/>
        <w:adjustRightInd w:val="0"/>
        <w:spacing w:before="240" w:beforeLines="0" w:beforeAutospacing="0"/>
        <w:jc w:val="left"/>
        <w:rPr>
          <w:rFonts w:hint="eastAsia" w:ascii="ＭＳ 明朝" w:hAnsi="ＭＳ 明朝" w:eastAsia="ＭＳ 明朝"/>
          <w:b w:val="0"/>
          <w:sz w:val="24"/>
        </w:rPr>
      </w:pPr>
      <w:r>
        <w:rPr>
          <w:rFonts w:hint="eastAsia" w:ascii="ＭＳ 明朝" w:hAnsi="ＭＳ 明朝" w:eastAsia="ＭＳ 明朝"/>
          <w:b w:val="0"/>
          <w:sz w:val="24"/>
        </w:rPr>
        <w:t>（３）</w:t>
      </w:r>
      <w:r>
        <w:rPr>
          <w:rFonts w:hint="eastAsia" w:ascii="ＭＳ 明朝" w:hAnsi="ＭＳ 明朝" w:eastAsia="ＭＳ 明朝"/>
          <w:b w:val="0"/>
          <w:color w:val="000000"/>
          <w:sz w:val="24"/>
        </w:rPr>
        <w:t>認可申請に</w:t>
      </w:r>
      <w:bookmarkStart w:id="0" w:name="_GoBack"/>
      <w:bookmarkEnd w:id="0"/>
      <w:r>
        <w:rPr>
          <w:rFonts w:hint="eastAsia" w:ascii="ＭＳ 明朝" w:hAnsi="ＭＳ 明朝" w:eastAsia="ＭＳ 明朝"/>
          <w:b w:val="0"/>
          <w:color w:val="000000"/>
          <w:sz w:val="24"/>
        </w:rPr>
        <w:t>係る書類の提出期限</w:t>
      </w:r>
    </w:p>
    <w:p>
      <w:pPr>
        <w:pStyle w:val="0"/>
        <w:autoSpaceDE w:val="0"/>
        <w:autoSpaceDN w:val="0"/>
        <w:adjustRightInd w:val="0"/>
        <w:jc w:val="left"/>
        <w:rPr>
          <w:rFonts w:hint="eastAsia" w:ascii="ＭＳ 明朝" w:hAnsi="ＭＳ 明朝" w:eastAsia="ＭＳ 明朝"/>
          <w:b w:val="0"/>
          <w:sz w:val="24"/>
        </w:rPr>
      </w:pPr>
      <w:r>
        <w:rPr>
          <w:rFonts w:hint="eastAsia" w:ascii="ＭＳ 明朝" w:hAnsi="ＭＳ 明朝" w:eastAsia="ＭＳ 明朝"/>
          <w:b w:val="0"/>
          <w:color w:val="000000"/>
          <w:sz w:val="24"/>
        </w:rPr>
        <w:t>　　　令和８年２月２０日（金）</w:t>
      </w:r>
    </w:p>
    <w:p>
      <w:pPr>
        <w:pStyle w:val="0"/>
        <w:autoSpaceDE w:val="0"/>
        <w:autoSpaceDN w:val="0"/>
        <w:adjustRightInd w:val="0"/>
        <w:rPr>
          <w:rFonts w:hint="eastAsia" w:ascii="ＭＳ 明朝" w:hAnsi="ＭＳ 明朝" w:eastAsia="ＭＳ 明朝"/>
          <w:b w:val="0"/>
          <w:sz w:val="24"/>
        </w:rPr>
      </w:pPr>
      <w:r>
        <w:rPr>
          <w:rFonts w:hint="eastAsia" w:ascii="ＭＳ 明朝" w:hAnsi="ＭＳ 明朝" w:eastAsia="ＭＳ 明朝"/>
          <w:b w:val="0"/>
          <w:color w:val="000000"/>
          <w:sz w:val="24"/>
        </w:rPr>
        <w:t>　　　※上記の期限以降に提出された場合は、年度途中からの事業開始となります。</w:t>
      </w:r>
    </w:p>
    <w:p>
      <w:pPr>
        <w:pStyle w:val="0"/>
        <w:autoSpaceDE w:val="0"/>
        <w:autoSpaceDN w:val="0"/>
        <w:adjustRightInd w:val="0"/>
        <w:spacing w:before="240" w:beforeLines="0" w:beforeAutospacing="0"/>
        <w:jc w:val="left"/>
        <w:rPr>
          <w:rFonts w:hint="eastAsia" w:ascii="ＭＳ 明朝" w:hAnsi="ＭＳ 明朝" w:eastAsia="ＭＳ 明朝"/>
          <w:b w:val="0"/>
          <w:sz w:val="24"/>
        </w:rPr>
      </w:pPr>
      <w:r>
        <w:rPr>
          <w:rFonts w:hint="eastAsia" w:ascii="ＭＳ 明朝" w:hAnsi="ＭＳ 明朝" w:eastAsia="ＭＳ 明朝"/>
          <w:b w:val="0"/>
          <w:sz w:val="24"/>
        </w:rPr>
        <w:t>（４）提出書類</w:t>
      </w:r>
    </w:p>
    <w:p>
      <w:pPr>
        <w:pStyle w:val="0"/>
        <w:autoSpaceDE w:val="0"/>
        <w:autoSpaceDN w:val="0"/>
        <w:adjustRightInd w:val="0"/>
        <w:rPr>
          <w:rFonts w:hint="eastAsia" w:ascii="ＭＳ 明朝" w:hAnsi="ＭＳ 明朝" w:eastAsia="ＭＳ 明朝"/>
          <w:b w:val="0"/>
          <w:sz w:val="24"/>
        </w:rPr>
      </w:pPr>
      <w:r>
        <w:rPr>
          <w:rFonts w:hint="eastAsia" w:ascii="ＭＳ 明朝" w:hAnsi="ＭＳ 明朝" w:eastAsia="ＭＳ 明朝"/>
          <w:b w:val="0"/>
          <w:sz w:val="24"/>
        </w:rPr>
        <w:t>　　　相生市乳児等通園支援事業の認可に関する規則（相生市規則第４４号）</w:t>
      </w:r>
    </w:p>
    <w:p>
      <w:pPr>
        <w:pStyle w:val="0"/>
        <w:autoSpaceDE w:val="0"/>
        <w:autoSpaceDN w:val="0"/>
        <w:adjustRightInd w:val="0"/>
        <w:ind w:firstLine="690" w:firstLineChars="300"/>
        <w:rPr>
          <w:rFonts w:hint="eastAsia" w:ascii="ＭＳ 明朝" w:hAnsi="ＭＳ 明朝" w:eastAsia="ＭＳ 明朝"/>
          <w:sz w:val="24"/>
        </w:rPr>
      </w:pPr>
      <w:r>
        <w:rPr>
          <w:rFonts w:hint="eastAsia" w:ascii="ＭＳ 明朝" w:hAnsi="ＭＳ 明朝" w:eastAsia="ＭＳ 明朝"/>
          <w:b w:val="0"/>
          <w:color w:val="000000"/>
          <w:sz w:val="24"/>
        </w:rPr>
        <w:t>「別表１</w:t>
      </w:r>
      <w:r>
        <w:rPr>
          <w:rFonts w:hint="eastAsia" w:ascii="ＭＳ 明朝" w:hAnsi="ＭＳ 明朝" w:eastAsia="ＭＳ 明朝"/>
          <w:b w:val="0"/>
          <w:color w:val="000000"/>
          <w:sz w:val="24"/>
        </w:rPr>
        <w:t xml:space="preserve"> </w:t>
      </w:r>
      <w:r>
        <w:rPr>
          <w:rFonts w:hint="eastAsia" w:ascii="ＭＳ 明朝" w:hAnsi="ＭＳ 明朝" w:eastAsia="ＭＳ 明朝"/>
          <w:b w:val="0"/>
          <w:color w:val="000000"/>
          <w:sz w:val="24"/>
        </w:rPr>
        <w:t>添付書類一覧」参照</w:t>
      </w:r>
    </w:p>
    <w:p>
      <w:pPr>
        <w:pStyle w:val="0"/>
        <w:autoSpaceDE w:val="0"/>
        <w:autoSpaceDN w:val="0"/>
        <w:adjustRightInd w:val="0"/>
        <w:spacing w:before="240" w:beforeLines="0" w:beforeAutospacing="0"/>
        <w:ind w:leftChars="0" w:firstLine="0" w:firstLineChars="0"/>
        <w:rPr>
          <w:rFonts w:hint="eastAsia" w:ascii="ＭＳ 明朝" w:hAnsi="ＭＳ 明朝" w:eastAsia="ＭＳ 明朝"/>
          <w:sz w:val="24"/>
        </w:rPr>
      </w:pPr>
      <w:r>
        <w:rPr>
          <w:rFonts w:hint="eastAsia" w:ascii="ＭＳ 明朝" w:hAnsi="ＭＳ 明朝" w:eastAsia="ＭＳ 明朝"/>
          <w:sz w:val="24"/>
        </w:rPr>
        <w:t>（５）審査等</w:t>
      </w:r>
    </w:p>
    <w:p>
      <w:pPr>
        <w:pStyle w:val="0"/>
        <w:autoSpaceDE w:val="0"/>
        <w:autoSpaceDN w:val="0"/>
        <w:adjustRightInd w:val="0"/>
        <w:ind w:left="0" w:leftChars="0" w:hanging="720" w:hangingChars="300"/>
        <w:rPr>
          <w:rFonts w:hint="eastAsia" w:ascii="ＭＳ 明朝" w:hAnsi="ＭＳ 明朝" w:eastAsia="ＭＳ 明朝"/>
          <w:sz w:val="24"/>
        </w:rPr>
      </w:pPr>
      <w:r>
        <w:rPr>
          <w:rFonts w:hint="eastAsia" w:ascii="ＭＳ 明朝" w:hAnsi="ＭＳ 明朝" w:eastAsia="ＭＳ 明朝"/>
          <w:sz w:val="24"/>
        </w:rPr>
        <w:t>　　　　認可に当たっては、</w:t>
      </w:r>
      <w:r>
        <w:rPr>
          <w:rFonts w:hint="eastAsia" w:ascii="ＭＳ 明朝" w:hAnsi="ＭＳ 明朝" w:eastAsia="ＭＳ 明朝"/>
          <w:b w:val="0"/>
          <w:strike w:val="0"/>
          <w:color w:val="000000"/>
          <w:sz w:val="24"/>
          <w:u w:val="none" w:color="auto"/>
        </w:rPr>
        <w:t>「相生市乳児等通園支援事業の設備及び運営に関する基準を定める条例」の規定に基づき</w:t>
      </w:r>
      <w:r>
        <w:rPr>
          <w:rFonts w:hint="eastAsia" w:ascii="ＭＳ 明朝" w:hAnsi="ＭＳ 明朝" w:eastAsia="ＭＳ 明朝"/>
          <w:sz w:val="24"/>
        </w:rPr>
        <w:t>要件を満たしているかを審査し、相生市子ども・子育て会議において意見聴取を行った上で、可否を決定することになります。</w:t>
      </w:r>
    </w:p>
    <w:p>
      <w:pPr>
        <w:pStyle w:val="0"/>
        <w:autoSpaceDE w:val="0"/>
        <w:autoSpaceDN w:val="0"/>
        <w:adjustRightInd w:val="0"/>
        <w:ind w:left="630" w:leftChars="300" w:firstLine="240" w:firstLineChars="100"/>
        <w:rPr>
          <w:rFonts w:hint="eastAsia" w:ascii="ＭＳ 明朝" w:hAnsi="ＭＳ 明朝" w:eastAsia="ＭＳ 明朝"/>
          <w:sz w:val="24"/>
        </w:rPr>
      </w:pPr>
      <w:r>
        <w:rPr>
          <w:rFonts w:hint="eastAsia" w:ascii="ＭＳ 明朝" w:hAnsi="ＭＳ 明朝" w:eastAsia="ＭＳ 明朝"/>
          <w:sz w:val="24"/>
        </w:rPr>
        <w:t>結果については、文書で通知します。</w:t>
      </w:r>
    </w:p>
    <w:p>
      <w:pPr>
        <w:pStyle w:val="0"/>
        <w:autoSpaceDE w:val="0"/>
        <w:autoSpaceDN w:val="0"/>
        <w:adjustRightInd w:val="0"/>
        <w:spacing w:before="240" w:beforeLines="0" w:beforeAutospacing="0"/>
        <w:ind w:leftChars="0" w:firstLine="0" w:firstLineChars="0"/>
        <w:rPr>
          <w:rFonts w:hint="eastAsia" w:ascii="ＭＳ 明朝" w:hAnsi="ＭＳ 明朝" w:eastAsia="ＭＳ 明朝"/>
          <w:sz w:val="24"/>
        </w:rPr>
      </w:pPr>
      <w:r>
        <w:rPr>
          <w:rFonts w:hint="eastAsia" w:ascii="ＭＳ 明朝" w:hAnsi="ＭＳ 明朝" w:eastAsia="ＭＳ 明朝"/>
          <w:sz w:val="24"/>
        </w:rPr>
        <w:t>（６）提出及び問合せ先</w:t>
      </w:r>
    </w:p>
    <w:p>
      <w:pPr>
        <w:pStyle w:val="0"/>
        <w:autoSpaceDE w:val="0"/>
        <w:autoSpaceDN w:val="0"/>
        <w:adjustRightInd w:val="0"/>
        <w:ind w:leftChars="0" w:firstLine="0" w:firstLineChars="0"/>
        <w:rPr>
          <w:rFonts w:hint="eastAsia" w:ascii="ＭＳ 明朝" w:hAnsi="ＭＳ 明朝" w:eastAsia="ＭＳ 明朝"/>
          <w:sz w:val="24"/>
        </w:rPr>
      </w:pPr>
      <w:r>
        <w:rPr>
          <w:rFonts w:hint="eastAsia" w:ascii="ＭＳ 明朝" w:hAnsi="ＭＳ 明朝" w:eastAsia="ＭＳ 明朝"/>
          <w:sz w:val="24"/>
        </w:rPr>
        <w:t>　　　相生市健康福祉部子育て元気課子育て支援係</w:t>
      </w:r>
    </w:p>
    <w:p>
      <w:pPr>
        <w:pStyle w:val="0"/>
        <w:autoSpaceDE w:val="0"/>
        <w:autoSpaceDN w:val="0"/>
        <w:adjustRightInd w:val="0"/>
        <w:ind w:leftChars="0" w:firstLine="0" w:firstLineChars="0"/>
        <w:rPr>
          <w:rFonts w:hint="eastAsia" w:ascii="ＭＳ 明朝" w:hAnsi="ＭＳ 明朝" w:eastAsia="ＭＳ 明朝"/>
          <w:sz w:val="24"/>
        </w:rPr>
      </w:pPr>
      <w:r>
        <w:rPr>
          <w:rFonts w:hint="eastAsia" w:ascii="ＭＳ 明朝" w:hAnsi="ＭＳ 明朝" w:eastAsia="ＭＳ 明朝"/>
          <w:sz w:val="24"/>
        </w:rPr>
        <w:t>　　　　住　所：〒</w:t>
      </w:r>
      <w:r>
        <w:rPr>
          <w:rFonts w:hint="eastAsia" w:ascii="ＭＳ 明朝" w:hAnsi="ＭＳ 明朝" w:eastAsia="ＭＳ 明朝"/>
          <w:sz w:val="24"/>
        </w:rPr>
        <w:t>678-0031</w:t>
      </w:r>
      <w:r>
        <w:rPr>
          <w:rFonts w:hint="eastAsia" w:ascii="ＭＳ 明朝" w:hAnsi="ＭＳ 明朝" w:eastAsia="ＭＳ 明朝"/>
          <w:sz w:val="24"/>
        </w:rPr>
        <w:t>　相生市旭一丁目６番２８号（総合福祉会館２階）</w:t>
      </w:r>
    </w:p>
    <w:p>
      <w:pPr>
        <w:pStyle w:val="0"/>
        <w:autoSpaceDE w:val="0"/>
        <w:autoSpaceDN w:val="0"/>
        <w:adjustRightInd w:val="0"/>
        <w:ind w:leftChars="0" w:firstLine="0" w:firstLineChars="0"/>
        <w:rPr>
          <w:rFonts w:hint="eastAsia" w:ascii="ＭＳ 明朝" w:hAnsi="ＭＳ 明朝" w:eastAsia="ＭＳ 明朝"/>
          <w:sz w:val="24"/>
        </w:rPr>
      </w:pPr>
      <w:r>
        <w:rPr>
          <w:rFonts w:hint="eastAsia" w:ascii="ＭＳ 明朝" w:hAnsi="ＭＳ 明朝" w:eastAsia="ＭＳ 明朝"/>
          <w:sz w:val="24"/>
        </w:rPr>
        <w:t>　　　　電　話：</w:t>
      </w:r>
      <w:r>
        <w:rPr>
          <w:rFonts w:hint="eastAsia" w:ascii="ＭＳ 明朝" w:hAnsi="ＭＳ 明朝" w:eastAsia="ＭＳ 明朝"/>
          <w:sz w:val="24"/>
        </w:rPr>
        <w:t xml:space="preserve"> </w:t>
      </w:r>
      <w:r>
        <w:rPr>
          <w:rFonts w:hint="eastAsia" w:ascii="ＭＳ 明朝" w:hAnsi="ＭＳ 明朝" w:eastAsia="ＭＳ 明朝"/>
          <w:sz w:val="24"/>
        </w:rPr>
        <w:t>０７９１－２２－７１７５</w:t>
      </w:r>
    </w:p>
    <w:p>
      <w:pPr>
        <w:pStyle w:val="0"/>
        <w:autoSpaceDE w:val="0"/>
        <w:autoSpaceDN w:val="0"/>
        <w:adjustRightInd w:val="0"/>
        <w:ind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E-mail</w:t>
      </w:r>
      <w:r>
        <w:rPr>
          <w:rFonts w:hint="eastAsia" w:ascii="ＭＳ 明朝" w:hAnsi="ＭＳ 明朝" w:eastAsia="ＭＳ 明朝"/>
          <w:sz w:val="24"/>
        </w:rPr>
        <w:t>：</w:t>
      </w:r>
      <w:r>
        <w:rPr>
          <w:rFonts w:hint="eastAsia" w:ascii="ＭＳ 明朝" w:hAnsi="ＭＳ 明朝" w:eastAsia="ＭＳ 明朝"/>
          <w:sz w:val="24"/>
        </w:rPr>
        <w:t xml:space="preserve"> kosodate@city.aioi.lg.jp</w:t>
      </w: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779</TotalTime>
  <Pages>6</Pages>
  <Words>37</Words>
  <Characters>4582</Characters>
  <Application>JUST Note</Application>
  <Lines>1594</Lines>
  <Paragraphs>172</Paragraphs>
  <CharactersWithSpaces>4708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2026-01-29T04:31:16Z</cp:lastPrinted>
  <dcterms:created xsi:type="dcterms:W3CDTF">2026-01-19T01:10:00Z</dcterms:created>
  <dcterms:modified xsi:type="dcterms:W3CDTF">2026-01-29T04:45:59Z</dcterms:modified>
  <cp:revision>60</cp:revision>
</cp:coreProperties>
</file>