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相生市長　谷口　芳紀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w:t>
      </w:r>
      <w:r>
        <w:rPr>
          <w:rFonts w:hint="eastAsia"/>
          <w:color w:val="000000" w:themeColor="text1"/>
          <w:sz w:val="20"/>
        </w:rPr>
        <w:t>３３項</w:t>
      </w:r>
      <w:r>
        <w:rPr>
          <w:rFonts w:hint="eastAsia"/>
          <w:sz w:val="20"/>
        </w:rPr>
        <w:t>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-220345</wp:posOffset>
                </wp:positionH>
                <wp:positionV relativeFrom="paragraph">
                  <wp:posOffset>217805</wp:posOffset>
                </wp:positionV>
                <wp:extent cx="5838825" cy="8318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831850"/>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17.14pt;mso-position-vertical-relative:text;mso-position-horizontal-relative:text;position:absolute;height:65.5pt;mso-wrap-distance-top:0pt;width:459.75pt;mso-wrap-distance-left:9pt;margin-left:-17.350000000000001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相生市長　谷口　芳紀　　　　</w:t>
      </w:r>
      <w:r>
        <w:rPr>
          <w:rFonts w:hint="eastAsia"/>
          <w:color w:val="000000" w:themeColor="text1"/>
          <w:sz w:val="20"/>
        </w:rPr>
        <w:t>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　年　月　日まで</w:t>
      </w:r>
    </w:p>
    <w:p>
      <w:pPr>
        <w:pStyle w:val="0"/>
        <w:jc w:val="right"/>
        <w:rPr>
          <w:rFonts w:hint="default"/>
        </w:rPr>
      </w:pPr>
    </w:p>
    <w:p>
      <w:pPr>
        <w:pStyle w:val="0"/>
        <w:jc w:val="right"/>
        <w:rPr>
          <w:rFonts w:hint="default"/>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p>
      <w:pPr>
        <w:pStyle w:val="0"/>
        <w:jc w:val="right"/>
        <w:rPr>
          <w:rFonts w:hint="default"/>
        </w:rPr>
      </w:pPr>
      <w:r>
        <w:rPr>
          <w:rFonts w:hint="eastAsia"/>
        </w:rPr>
        <w:t>【参考様式】</w:t>
      </w:r>
    </w:p>
    <w:p>
      <w:pPr>
        <w:pStyle w:val="0"/>
        <w:jc w:val="right"/>
        <w:rPr>
          <w:rFonts w:hint="default"/>
        </w:rPr>
      </w:pP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jc w:val="right"/>
        <w:rPr>
          <w:rFonts w:hint="default"/>
        </w:rPr>
      </w:pPr>
      <w:r>
        <w:rPr>
          <w:rFonts w:hint="eastAsia"/>
          <w:sz w:val="20"/>
        </w:rPr>
        <w:t>令和７年２月２６</w:t>
      </w:r>
      <w:bookmarkStart w:id="0" w:name="_GoBack"/>
      <w:bookmarkEnd w:id="0"/>
      <w:r>
        <w:rPr>
          <w:rFonts w:hint="eastAsia"/>
          <w:sz w:val="20"/>
        </w:rPr>
        <w:t>日</w:t>
      </w:r>
    </w:p>
    <w:p>
      <w:pPr>
        <w:pStyle w:val="0"/>
        <w:ind w:right="210"/>
        <w:jc w:val="right"/>
        <w:rPr>
          <w:rFonts w:hint="default"/>
        </w:rPr>
      </w:pPr>
      <w:r>
        <w:rPr>
          <w:rFonts w:hint="eastAsia"/>
        </w:rPr>
        <w:t>相生市</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（３）本市（町村）が交付する証明書をもって、他の市町村で創業する場合又は会社を設立する場合には、登録免許税の軽減措置を受けることができません。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本市（町村）が交付する証明書をもって、他の市町村で創業する場合であっても、創業関連保証の特例を活用することができます。</w:t>
      </w:r>
    </w:p>
    <w:p>
      <w:pPr>
        <w:pStyle w:val="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３．日本政策金融公庫による新規開業・スタートアップ支援資金の貸付利率の引き下げについて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（１）特定創業支援等事業により支援を受けた者は、新規開業・スタートアップ支援資金の貸付利率の引き下げの対象として、同資金を利用することが可能です（別途、審査を受ける必要があります）。</w:t>
      </w:r>
    </w:p>
    <w:p>
      <w:pPr>
        <w:pStyle w:val="0"/>
        <w:ind w:left="420" w:hanging="420" w:hangingChars="200"/>
        <w:rPr>
          <w:rFonts w:hint="default" w:asciiTheme="minorEastAsia" w:hAnsiTheme="minorEastAsia"/>
        </w:rPr>
      </w:pPr>
      <w:r>
        <w:rPr>
          <w:rFonts w:hint="eastAsia" w:asciiTheme="minorEastAsia" w:hAnsiTheme="minorEastAsia"/>
        </w:rPr>
        <w:t>（２）本市（町村）が交付する証明書をもって、他の市町村で創業する場合は、新規開業・スタートアップ支援資金の貸付利率の引き下げを受けることができません。</w:t>
      </w:r>
    </w:p>
    <w:p>
      <w:pPr>
        <w:pStyle w:val="0"/>
        <w:rPr>
          <w:rFonts w:hint="default" w:asciiTheme="minorEastAsia" w:hAnsiTheme="minorEastAsia"/>
          <w:color w:val="FF0000"/>
        </w:rPr>
      </w:pP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0</Words>
  <Characters>1374</Characters>
  <Application>JUST Note</Application>
  <Lines>82</Lines>
  <Paragraphs>39</Paragraphs>
  <Company>METI</Company>
  <CharactersWithSpaces>1489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水元 雄治</cp:lastModifiedBy>
  <cp:lastPrinted>2025-02-26T02:04:00Z</cp:lastPrinted>
  <dcterms:created xsi:type="dcterms:W3CDTF">2025-02-26T06:49:00Z</dcterms:created>
  <dcterms:modified xsi:type="dcterms:W3CDTF">2025-03-04T06:32:23Z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0x010100F929E1FA3D487F4B8960D7EB88736A7F</vt:lpwstr>
  </property>
</Properties>
</file>