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様式第６号（第９条関係）</w:t>
      </w: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jc w:val="center"/>
        <w:rPr>
          <w:rFonts w:hint="eastAsia"/>
          <w:kern w:val="0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（あて先）相生市長　　　　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（請求者）</w:t>
      </w:r>
    </w:p>
    <w:p>
      <w:pPr>
        <w:pStyle w:val="0"/>
        <w:wordWrap w:val="0"/>
        <w:ind w:right="250" w:rightChars="100"/>
        <w:jc w:val="right"/>
        <w:rPr>
          <w:rFonts w:hint="eastAsia"/>
          <w:sz w:val="24"/>
        </w:rPr>
      </w:pPr>
      <w:r>
        <w:rPr>
          <w:rFonts w:hint="eastAsia"/>
        </w:rPr>
        <w:t xml:space="preserve">   </w:t>
      </w:r>
      <w:r>
        <w:rPr>
          <w:rFonts w:hint="eastAsia"/>
          <w:spacing w:val="320"/>
          <w:sz w:val="24"/>
          <w:fitText w:val="1120" w:id="1"/>
        </w:rPr>
        <w:t>住</w:t>
      </w:r>
      <w:r>
        <w:rPr>
          <w:rFonts w:hint="eastAsia"/>
          <w:sz w:val="24"/>
          <w:fitText w:val="1120" w:id="1"/>
        </w:rPr>
        <w:t>所</w:t>
      </w:r>
      <w:r>
        <w:rPr>
          <w:rFonts w:hint="eastAsia"/>
          <w:sz w:val="24"/>
        </w:rPr>
        <w:t>　　　　　　　　　　　　</w:t>
      </w:r>
    </w:p>
    <w:p>
      <w:pPr>
        <w:pStyle w:val="0"/>
        <w:wordWrap w:val="0"/>
        <w:ind w:rightChars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pacing w:val="0"/>
          <w:w w:val="93"/>
          <w:sz w:val="24"/>
          <w:fitText w:val="1120" w:id="2"/>
        </w:rPr>
        <w:t>名称・商</w:t>
      </w:r>
      <w:r>
        <w:rPr>
          <w:rFonts w:hint="eastAsia"/>
          <w:spacing w:val="2"/>
          <w:w w:val="93"/>
          <w:sz w:val="24"/>
          <w:fitText w:val="1120" w:id="2"/>
        </w:rPr>
        <w:t>号</w:t>
      </w:r>
      <w:r>
        <w:rPr>
          <w:rFonts w:hint="eastAsia"/>
          <w:sz w:val="24"/>
        </w:rPr>
        <w:t>　　　　　　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　　　　　</w:t>
      </w:r>
    </w:p>
    <w:p>
      <w:pPr>
        <w:pStyle w:val="0"/>
        <w:wordWrap w:val="0"/>
        <w:ind w:right="250" w:right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</w:t>
      </w:r>
    </w:p>
    <w:p>
      <w:pPr>
        <w:pStyle w:val="0"/>
        <w:wordWrap w:val="0"/>
        <w:ind w:right="1000" w:rightChars="400" w:firstLine="3641" w:firstLineChars="130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電話番号</w:t>
      </w:r>
    </w:p>
    <w:p>
      <w:pPr>
        <w:pStyle w:val="0"/>
        <w:wordWrap w:val="0"/>
        <w:ind w:right="250" w:rightChars="1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　　　　　　</w:t>
      </w:r>
    </w:p>
    <w:p>
      <w:pPr>
        <w:pStyle w:val="0"/>
        <w:wordWrap w:val="0"/>
        <w:ind w:right="250" w:rightChars="100"/>
        <w:jc w:val="right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kern w:val="0"/>
          <w:sz w:val="24"/>
        </w:rPr>
        <w:t>相生市中小企業奨学金返還支援事業補助金請求書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ind w:left="0" w:leftChars="0" w:firstLine="280" w:firstLineChars="100"/>
        <w:rPr>
          <w:rFonts w:hint="eastAsia"/>
          <w:sz w:val="24"/>
        </w:rPr>
      </w:pPr>
      <w:r>
        <w:rPr>
          <w:rFonts w:hint="eastAsia"/>
          <w:sz w:val="24"/>
        </w:rPr>
        <w:t>　　年　　月　　日付け　　　第　　号で交付決定通知のあった</w:t>
      </w:r>
      <w:r>
        <w:rPr>
          <w:rFonts w:hint="eastAsia" w:ascii="ＭＳ 明朝" w:hAnsi="ＭＳ 明朝" w:eastAsia="ＭＳ 明朝"/>
          <w:kern w:val="2"/>
          <w:sz w:val="24"/>
        </w:rPr>
        <w:t>相生市中小企業奨学金返還支援事業補助金について、相生市中小企業奨学金返還支援事業補助金交付要綱第</w:t>
      </w:r>
      <w:r>
        <w:rPr>
          <w:rFonts w:hint="eastAsia" w:ascii="ＭＳ 明朝" w:hAnsi="ＭＳ 明朝" w:eastAsia="ＭＳ 明朝"/>
          <w:kern w:val="2"/>
          <w:sz w:val="24"/>
        </w:rPr>
        <w:t>10</w:t>
      </w:r>
      <w:r>
        <w:rPr>
          <w:rFonts w:hint="eastAsia" w:ascii="ＭＳ 明朝" w:hAnsi="ＭＳ 明朝" w:eastAsia="ＭＳ 明朝"/>
          <w:kern w:val="2"/>
          <w:sz w:val="24"/>
        </w:rPr>
        <w:t>条第１項の規定により、下記のとおり請求します。</w:t>
      </w:r>
    </w:p>
    <w:p>
      <w:pPr>
        <w:pStyle w:val="0"/>
        <w:ind w:left="0" w:leftChars="0" w:firstLine="280" w:firstLineChars="100"/>
        <w:rPr>
          <w:rFonts w:hint="eastAsia"/>
          <w:sz w:val="24"/>
        </w:rPr>
      </w:pPr>
    </w:p>
    <w:p>
      <w:pPr>
        <w:pStyle w:val="0"/>
        <w:ind w:left="0" w:leftChars="0" w:firstLine="280" w:firstLineChars="100"/>
        <w:rPr>
          <w:rFonts w:hint="eastAsia"/>
          <w:sz w:val="24"/>
        </w:rPr>
      </w:pPr>
    </w:p>
    <w:p>
      <w:pPr>
        <w:pStyle w:val="0"/>
        <w:ind w:firstLine="280" w:firstLineChars="10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280" w:firstLineChars="100"/>
        <w:rPr>
          <w:rFonts w:hint="eastAsia"/>
          <w:sz w:val="24"/>
        </w:rPr>
      </w:pPr>
    </w:p>
    <w:p>
      <w:pPr>
        <w:pStyle w:val="0"/>
        <w:ind w:firstLine="280" w:firstLineChars="100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１　請求</w:t>
      </w:r>
      <w:r>
        <w:rPr>
          <w:rFonts w:hint="eastAsia"/>
          <w:spacing w:val="170"/>
          <w:sz w:val="24"/>
          <w:fitText w:val="1401" w:id="3"/>
        </w:rPr>
        <w:t>額　</w:t>
      </w:r>
      <w:r>
        <w:rPr>
          <w:rFonts w:hint="eastAsia"/>
          <w:spacing w:val="0"/>
          <w:sz w:val="24"/>
          <w:fitText w:val="1401" w:id="3"/>
        </w:rPr>
        <w:t>　</w:t>
      </w:r>
      <w:r>
        <w:rPr>
          <w:rFonts w:hint="eastAsia"/>
        </w:rPr>
        <w:t>　</w:t>
      </w:r>
      <w:r>
        <w:rPr>
          <w:rFonts w:hint="eastAsia"/>
          <w:sz w:val="24"/>
          <w:u w:val="single" w:color="auto"/>
        </w:rPr>
        <w:t>金　　　　　　　　円</w:t>
      </w:r>
    </w:p>
    <w:p>
      <w:pPr>
        <w:pStyle w:val="0"/>
        <w:ind w:leftChars="0" w:firstLine="0" w:firstLineChars="0"/>
        <w:rPr>
          <w:rFonts w:hint="eastAsia"/>
          <w:sz w:val="24"/>
        </w:rPr>
      </w:pPr>
    </w:p>
    <w:p>
      <w:pPr>
        <w:pStyle w:val="0"/>
        <w:ind w:leftChars="0" w:firstLine="0" w:firstLineChars="0"/>
        <w:rPr>
          <w:rFonts w:hint="eastAsia"/>
          <w:sz w:val="24"/>
        </w:rPr>
      </w:pPr>
      <w:r>
        <w:rPr>
          <w:rFonts w:hint="eastAsia"/>
          <w:sz w:val="24"/>
        </w:rPr>
        <w:t>２　振込先</w:t>
      </w:r>
    </w:p>
    <w:tbl>
      <w:tblPr>
        <w:tblStyle w:val="11"/>
        <w:tblpPr w:leftFromText="0" w:rightFromText="0" w:topFromText="0" w:bottomFromText="0" w:vertAnchor="text" w:horzAnchor="margin" w:tblpX="143" w:tblpY="27"/>
        <w:tblOverlap w:val="never"/>
        <w:tblW w:w="8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16"/>
        <w:gridCol w:w="3099"/>
        <w:gridCol w:w="3517"/>
      </w:tblGrid>
      <w:tr>
        <w:trPr>
          <w:cantSplit/>
          <w:trHeight w:val="1705" w:hRule="atLeast"/>
        </w:trPr>
        <w:tc>
          <w:tcPr>
            <w:tcW w:w="17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金融機関名　</w:t>
            </w:r>
          </w:p>
        </w:tc>
        <w:tc>
          <w:tcPr>
            <w:tcW w:w="309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inset" w:color="FFFFFF" w:sz="6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銀　　行</w:t>
            </w:r>
          </w:p>
          <w:p>
            <w:pPr>
              <w:pStyle w:val="0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信用金庫</w:t>
            </w:r>
          </w:p>
          <w:p>
            <w:pPr>
              <w:pStyle w:val="0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労働金庫</w:t>
            </w:r>
          </w:p>
          <w:p>
            <w:pPr>
              <w:pStyle w:val="0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農　　協</w:t>
            </w:r>
          </w:p>
          <w:p>
            <w:pPr>
              <w:pStyle w:val="0"/>
              <w:snapToGrid w:val="0"/>
              <w:jc w:val="right"/>
              <w:rPr>
                <w:rFonts w:hint="eastAsia"/>
              </w:rPr>
            </w:pPr>
          </w:p>
        </w:tc>
        <w:tc>
          <w:tcPr>
            <w:tcW w:w="3517" w:type="dxa"/>
            <w:tcBorders>
              <w:top w:val="single" w:color="auto" w:sz="6" w:space="0"/>
              <w:left w:val="inset" w:color="FFFFFF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本　店</w:t>
            </w:r>
          </w:p>
          <w:p>
            <w:pPr>
              <w:pStyle w:val="0"/>
              <w:widowControl w:val="1"/>
              <w:snapToGrid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支　店</w:t>
            </w:r>
          </w:p>
          <w:p>
            <w:pPr>
              <w:pStyle w:val="0"/>
              <w:widowControl w:val="1"/>
              <w:snapToGrid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出張所</w:t>
            </w:r>
          </w:p>
        </w:tc>
      </w:tr>
      <w:tr>
        <w:trPr>
          <w:cantSplit/>
          <w:trHeight w:val="495" w:hRule="atLeast"/>
        </w:trPr>
        <w:tc>
          <w:tcPr>
            <w:tcW w:w="17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4"/>
              </w:rPr>
              <w:t>口座種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4"/>
              </w:rPr>
              <w:t>別</w:t>
            </w:r>
          </w:p>
        </w:tc>
        <w:tc>
          <w:tcPr>
            <w:tcW w:w="6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普　通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・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当　座</w:t>
            </w:r>
          </w:p>
        </w:tc>
      </w:tr>
      <w:tr>
        <w:trPr>
          <w:cantSplit/>
          <w:trHeight w:val="444" w:hRule="atLeast"/>
        </w:trPr>
        <w:tc>
          <w:tcPr>
            <w:tcW w:w="17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5"/>
                <w:kern w:val="0"/>
                <w:sz w:val="24"/>
                <w:fitText w:val="1232" w:id="5"/>
              </w:rPr>
              <w:t>口座番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4"/>
                <w:fitText w:val="1232" w:id="5"/>
              </w:rPr>
              <w:t>号</w:t>
            </w:r>
          </w:p>
        </w:tc>
        <w:tc>
          <w:tcPr>
            <w:tcW w:w="6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</w:p>
        </w:tc>
      </w:tr>
      <w:tr>
        <w:trPr>
          <w:cantSplit/>
          <w:trHeight w:val="260" w:hRule="atLeast"/>
        </w:trPr>
        <w:tc>
          <w:tcPr>
            <w:tcW w:w="1716" w:type="dxa"/>
            <w:tcBorders>
              <w:top w:val="single" w:color="auto" w:sz="4" w:space="0"/>
              <w:left w:val="single" w:color="auto" w:sz="6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6"/>
              </w:rPr>
              <w:t>フリガ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4"/>
                <w:fitText w:val="1200" w:id="6"/>
              </w:rPr>
              <w:t>ナ</w:t>
            </w:r>
          </w:p>
        </w:tc>
        <w:tc>
          <w:tcPr>
            <w:tcW w:w="6616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625" w:hRule="atLeast"/>
        </w:trPr>
        <w:tc>
          <w:tcPr>
            <w:tcW w:w="1716" w:type="dxa"/>
            <w:tcBorders>
              <w:top w:val="dashed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口座名義人</w:t>
            </w:r>
          </w:p>
        </w:tc>
        <w:tc>
          <w:tcPr>
            <w:tcW w:w="6616" w:type="dxa"/>
            <w:gridSpan w:val="2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sz w:val="24"/>
        </w:rPr>
        <w:t>※口座名義人は、請求者と同一人としてください。</w:t>
      </w: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78" w:charSpace="82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32"/>
  <w:drawingGridHorizontalSpacing w:val="125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"/>
    <w:basedOn w:val="0"/>
    <w:next w:val="17"/>
    <w:link w:val="0"/>
    <w:uiPriority w:val="0"/>
    <w:rPr>
      <w:sz w:val="24"/>
    </w:rPr>
  </w:style>
  <w:style w:type="paragraph" w:styleId="18">
    <w:name w:val="Body Text Indent"/>
    <w:basedOn w:val="0"/>
    <w:next w:val="18"/>
    <w:link w:val="0"/>
    <w:uiPriority w:val="0"/>
    <w:pPr>
      <w:ind w:left="249" w:hanging="249" w:hangingChars="89"/>
    </w:pPr>
    <w:rPr>
      <w:sz w:val="24"/>
    </w:rPr>
  </w:style>
  <w:style w:type="paragraph" w:styleId="19">
    <w:name w:val="Body Text Indent 2"/>
    <w:basedOn w:val="0"/>
    <w:next w:val="19"/>
    <w:link w:val="0"/>
    <w:uiPriority w:val="0"/>
    <w:pPr>
      <w:ind w:left="250" w:leftChars="-124" w:hanging="560" w:hangingChars="200"/>
    </w:pPr>
    <w:rPr>
      <w:sz w:val="24"/>
    </w:rPr>
  </w:style>
  <w:style w:type="paragraph" w:styleId="20">
    <w:name w:val="Body Text Indent 3"/>
    <w:basedOn w:val="0"/>
    <w:next w:val="20"/>
    <w:link w:val="0"/>
    <w:uiPriority w:val="0"/>
    <w:pPr>
      <w:ind w:left="250" w:leftChars="-12" w:hanging="280" w:hangingChars="100"/>
    </w:pPr>
    <w:rPr>
      <w:sz w:val="24"/>
    </w:rPr>
  </w:style>
  <w:style w:type="character" w:styleId="21">
    <w:name w:val="Hyperlink"/>
    <w:basedOn w:val="10"/>
    <w:next w:val="21"/>
    <w:link w:val="0"/>
    <w:uiPriority w:val="0"/>
    <w:rPr>
      <w:color w:val="0000FF"/>
      <w:u w:val="single" w:color="auto"/>
    </w:rPr>
  </w:style>
  <w:style w:type="character" w:styleId="22">
    <w:name w:val="FollowedHyperlink"/>
    <w:basedOn w:val="10"/>
    <w:next w:val="22"/>
    <w:link w:val="0"/>
    <w:uiPriority w:val="0"/>
    <w:rPr>
      <w:color w:val="800080"/>
      <w:u w:val="single" w:color="auto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  <w:rPr>
      <w:kern w:val="2"/>
      <w:sz w:val="21"/>
    </w:rPr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  <w:rPr>
      <w:kern w:val="2"/>
      <w:sz w:val="2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Balloon Text"/>
    <w:basedOn w:val="0"/>
    <w:next w:val="29"/>
    <w:link w:val="0"/>
    <w:uiPriority w:val="0"/>
    <w:semiHidden/>
    <w:rPr>
      <w:rFonts w:asciiTheme="majorHAnsi" w:hAnsiTheme="majorHAnsi" w:eastAsiaTheme="majorEastAsia"/>
      <w:sz w:val="18"/>
    </w:rPr>
  </w:style>
  <w:style w:type="paragraph" w:styleId="30">
    <w:name w:val="List Paragraph"/>
    <w:basedOn w:val="0"/>
    <w:next w:val="3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31" w:customStyle="1">
    <w:name w:val="Default"/>
    <w:next w:val="3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3837</TotalTime>
  <Pages>1</Pages>
  <Words>1</Words>
  <Characters>237</Characters>
  <Application>JUST Note</Application>
  <Lines>44</Lines>
  <Paragraphs>28</Paragraphs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相生市中小企業小額資金融資保証料補助要綱</dc:title>
  <dc:creator>藤岡</dc:creator>
  <cp:lastModifiedBy>神谷 直希</cp:lastModifiedBy>
  <cp:lastPrinted>2022-03-10T11:50:30Z</cp:lastPrinted>
  <dcterms:created xsi:type="dcterms:W3CDTF">2004-02-17T23:50:00Z</dcterms:created>
  <dcterms:modified xsi:type="dcterms:W3CDTF">2022-07-26T03:05:17Z</dcterms:modified>
  <cp:revision>36</cp:revision>
</cp:coreProperties>
</file>