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FF0000"/>
          <w:sz w:val="22"/>
          <w:u w:val="none" w:color="auto"/>
        </w:rPr>
        <w:t>様式第１号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26"/>
        </w:rPr>
        <w:t>普通財産売払申請書</w:t>
      </w: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相生市長　谷口　芳紀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3360" w:firstLineChars="1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（申請者）住所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氏名　　　　　　　　　　　　　　　実印</w:t>
      </w:r>
    </w:p>
    <w:p>
      <w:pPr>
        <w:pStyle w:val="0"/>
        <w:ind w:firstLine="4560" w:firstLineChars="19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電話（　　　　）　　―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（代理人）住所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氏名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電話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下記のとおり普通財産の売払いを受けたく、関係図書を添えて申請します。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売払申請地の所在等</w:t>
      </w:r>
    </w:p>
    <w:tbl>
      <w:tblPr>
        <w:tblStyle w:val="11"/>
        <w:tblW w:w="9370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689"/>
        <w:gridCol w:w="1560"/>
        <w:gridCol w:w="1560"/>
        <w:gridCol w:w="1561"/>
      </w:tblGrid>
      <w:tr>
        <w:trPr>
          <w:trHeight w:val="510" w:hRule="exact"/>
        </w:trPr>
        <w:tc>
          <w:tcPr>
            <w:tcW w:w="4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位　　　　　　　置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種　類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現用途</w:t>
            </w: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面積（㎡）</w:t>
            </w:r>
          </w:p>
        </w:tc>
      </w:tr>
      <w:tr>
        <w:trPr>
          <w:trHeight w:val="510" w:hRule="exact"/>
        </w:trPr>
        <w:tc>
          <w:tcPr>
            <w:tcW w:w="4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相生市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240" w:hanging="24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添付書類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（１）印鑑証明書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（２）委任状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（３）</w:t>
      </w:r>
      <w:r>
        <w:rPr>
          <w:rFonts w:hint="eastAsia" w:ascii="ＭＳ 明朝" w:hAnsi="ＭＳ 明朝" w:eastAsia="ＭＳ 明朝"/>
          <w:sz w:val="22"/>
          <w:u w:val="none" w:color="auto"/>
        </w:rPr>
        <w:t>法定外公共物用途廃止及び</w:t>
      </w:r>
      <w:r>
        <w:rPr>
          <w:rFonts w:hint="eastAsia" w:ascii="ＭＳ 明朝" w:hAnsi="ＭＳ 明朝" w:eastAsia="ＭＳ 明朝"/>
          <w:sz w:val="22"/>
        </w:rPr>
        <w:t>売払</w:t>
      </w:r>
      <w:r>
        <w:rPr>
          <w:rFonts w:hint="eastAsia" w:ascii="ＭＳ 明朝" w:hAnsi="ＭＳ 明朝" w:eastAsia="ＭＳ 明朝"/>
          <w:strike w:val="0"/>
          <w:dstrike w:val="0"/>
          <w:sz w:val="22"/>
        </w:rPr>
        <w:t>申請</w:t>
      </w:r>
      <w:r>
        <w:rPr>
          <w:rFonts w:hint="eastAsia" w:ascii="ＭＳ 明朝" w:hAnsi="ＭＳ 明朝" w:eastAsia="ＭＳ 明朝"/>
          <w:sz w:val="22"/>
        </w:rPr>
        <w:t>理由書（</w:t>
      </w:r>
      <w:r>
        <w:rPr>
          <w:rFonts w:hint="eastAsia" w:ascii="ＭＳ 明朝" w:hAnsi="ＭＳ 明朝" w:eastAsia="ＭＳ 明朝"/>
          <w:sz w:val="22"/>
          <w:u w:val="none" w:color="auto"/>
        </w:rPr>
        <w:t>様式第２号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（４）官民境界協定書写し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（５）隣接土地所有者一覧（</w:t>
      </w:r>
      <w:r>
        <w:rPr>
          <w:rFonts w:hint="eastAsia" w:ascii="ＭＳ 明朝" w:hAnsi="ＭＳ 明朝" w:eastAsia="ＭＳ 明朝"/>
          <w:sz w:val="22"/>
          <w:u w:val="none" w:color="auto"/>
        </w:rPr>
        <w:t>様式第３号</w:t>
      </w:r>
      <w:r>
        <w:rPr>
          <w:rFonts w:hint="eastAsia" w:ascii="ＭＳ 明朝" w:hAnsi="ＭＳ 明朝" w:eastAsia="ＭＳ 明朝"/>
          <w:sz w:val="22"/>
        </w:rPr>
        <w:t>）及び土地登記事項証明書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（６）法定外公共物</w:t>
      </w:r>
      <w:r>
        <w:rPr>
          <w:rFonts w:hint="eastAsia" w:ascii="ＭＳ 明朝" w:hAnsi="ＭＳ 明朝" w:eastAsia="ＭＳ 明朝"/>
          <w:sz w:val="22"/>
          <w:u w:val="none" w:color="auto"/>
        </w:rPr>
        <w:t>用途廃止及び</w:t>
      </w:r>
      <w:r>
        <w:rPr>
          <w:rFonts w:hint="eastAsia" w:ascii="ＭＳ 明朝" w:hAnsi="ＭＳ 明朝" w:eastAsia="ＭＳ 明朝"/>
          <w:sz w:val="22"/>
        </w:rPr>
        <w:t>売払同意書（</w:t>
      </w:r>
      <w:r>
        <w:rPr>
          <w:rFonts w:hint="eastAsia" w:ascii="ＭＳ 明朝" w:hAnsi="ＭＳ 明朝" w:eastAsia="ＭＳ 明朝"/>
          <w:sz w:val="22"/>
          <w:u w:val="none" w:color="auto"/>
        </w:rPr>
        <w:t>様式第４号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（７）位置図、公図、実測平面図、横断面図、求積図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（８）現況写真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（９）その他市長が必要と認める書類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記載要領</w:t>
      </w:r>
    </w:p>
    <w:p>
      <w:pPr>
        <w:pStyle w:val="0"/>
        <w:ind w:left="180" w:hanging="180" w:hanging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※位置については大字、字、地番で表示し、無地番の場合は隣接地番を使用し、××番地先と表示すること。</w:t>
      </w:r>
    </w:p>
    <w:p>
      <w:pPr>
        <w:pStyle w:val="0"/>
        <w:ind w:left="180" w:hanging="180" w:hanging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※種類は、無地番の場合は公図上の種類（道路、水路等）を、有地番の場合は登記地目を記入する。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※現用途の欄は、当該土地の現在（申請時）の用途を記入すること。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FF0000"/>
          <w:sz w:val="18"/>
        </w:rPr>
        <w:t>※正副２部、提出願います。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</w:p>
    <w:p>
      <w:pPr>
        <w:rPr>
          <w:rFonts w:hint="eastAsia" w:ascii="ＭＳ 明朝" w:hAnsi="ＭＳ 明朝" w:eastAsia="ＭＳ 明朝"/>
          <w:sz w:val="22"/>
        </w:rPr>
        <w:sectPr>
          <w:pgSz w:w="11906" w:h="16838"/>
          <w:pgMar w:top="1134" w:right="1247" w:bottom="1020" w:left="1247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FF0000"/>
          <w:sz w:val="22"/>
          <w:u w:val="none" w:color="auto"/>
        </w:rPr>
        <w:t>様式第２号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color w:val="FF0000"/>
          <w:sz w:val="32"/>
          <w:u w:val="none" w:color="auto"/>
        </w:rPr>
        <w:t>法定外公共物用途廃止及び</w:t>
      </w:r>
      <w:r>
        <w:rPr>
          <w:rFonts w:hint="eastAsia" w:ascii="ＭＳ 明朝" w:hAnsi="ＭＳ 明朝" w:eastAsia="ＭＳ 明朝"/>
          <w:sz w:val="32"/>
        </w:rPr>
        <w:t>売払申請理由書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ind w:right="96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　相　生　市　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640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（申請者）住所</w:t>
      </w:r>
    </w:p>
    <w:p>
      <w:pPr>
        <w:pStyle w:val="0"/>
        <w:ind w:firstLine="4560" w:firstLineChars="19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氏名　　　　　　　　　　　　　　　　印</w:t>
      </w:r>
    </w:p>
    <w:p>
      <w:pPr>
        <w:pStyle w:val="0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電話（　　　　）　　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（申請地）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（申請の経緯）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（今後の予定）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  <w:u w:val="none" w:color="auto"/>
        </w:rPr>
        <w:t>※副本への添付については、本書の写しに原本証明することにより可とする。</w:t>
      </w:r>
    </w:p>
    <w:p>
      <w:pPr>
        <w:rPr>
          <w:rFonts w:hint="eastAsia"/>
        </w:rPr>
        <w:sectPr>
          <w:pgSz w:w="11906" w:h="16838"/>
          <w:pgMar w:top="1984" w:right="1701" w:bottom="1701" w:left="1701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FF0000"/>
          <w:sz w:val="22"/>
          <w:u w:val="none" w:color="auto"/>
        </w:rPr>
        <w:t>様式第３号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隣接土地所有者一覧表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相生市</w:t>
      </w:r>
    </w:p>
    <w:tbl>
      <w:tblPr>
        <w:tblStyle w:val="11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515"/>
        <w:gridCol w:w="1120"/>
        <w:gridCol w:w="1120"/>
        <w:gridCol w:w="1120"/>
        <w:gridCol w:w="2100"/>
        <w:gridCol w:w="840"/>
        <w:gridCol w:w="1050"/>
      </w:tblGrid>
      <w:tr>
        <w:trPr>
          <w:trHeight w:val="72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sz w:val="24"/>
              </w:rPr>
              <w:t>所　　　　在</w:t>
            </w: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　番</w:t>
            </w: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　目</w:t>
            </w: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面　</w:t>
            </w:r>
            <w:r>
              <w:rPr>
                <w:rFonts w:hint="eastAsia" w:ascii="ＭＳ 明朝" w:hAnsi="ＭＳ 明朝" w:eastAsia="ＭＳ 明朝"/>
                <w:sz w:val="24"/>
              </w:rPr>
              <w:t>積</w:t>
            </w:r>
            <w:r>
              <w:rPr>
                <w:rFonts w:hint="eastAsia" w:ascii="ＭＳ 明朝" w:hAnsi="ＭＳ 明朝" w:eastAsia="ＭＳ 明朝"/>
                <w:sz w:val="18"/>
              </w:rPr>
              <w:t>（㎡）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　有　者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同意書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の有無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考</w:t>
            </w: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320" w:firstLineChars="1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調査者　　　　　　　　　　　　　　　印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0</wp:posOffset>
                </wp:positionV>
                <wp:extent cx="286702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t" o:allowoverlap="t" filled="f" stroked="t" strokecolor="#000000" strokeweight="0.5pt" o:spt="20" from="215.25pt,0pt" to="441pt,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br w:type="page"/>
      </w:r>
    </w:p>
    <w:p>
      <w:pPr>
        <w:rPr>
          <w:rFonts w:hint="eastAsia" w:ascii="ＭＳ 明朝" w:hAnsi="ＭＳ 明朝" w:eastAsia="ＭＳ 明朝"/>
          <w:sz w:val="22"/>
        </w:rPr>
        <w:sectPr>
          <w:pgSz w:w="11906" w:h="16838"/>
          <w:pgMar w:top="1247" w:right="1247" w:bottom="1134" w:left="1247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様式第４号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28"/>
        </w:rPr>
        <w:t>法定外公共物</w:t>
      </w:r>
      <w:r>
        <w:rPr>
          <w:rFonts w:hint="eastAsia" w:ascii="ＭＳ 明朝" w:hAnsi="ＭＳ 明朝" w:eastAsia="ＭＳ 明朝"/>
          <w:sz w:val="28"/>
          <w:u w:val="none" w:color="auto"/>
        </w:rPr>
        <w:t>用途廃止及び</w:t>
      </w:r>
      <w:r>
        <w:rPr>
          <w:rFonts w:hint="eastAsia" w:ascii="ＭＳ 明朝" w:hAnsi="ＭＳ 明朝" w:eastAsia="ＭＳ 明朝"/>
          <w:sz w:val="28"/>
        </w:rPr>
        <w:t>売払同意書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　相　生　市　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640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（同意者）利害関係（　　　　　　　　　　　　）</w:t>
      </w:r>
    </w:p>
    <w:p>
      <w:pPr>
        <w:pStyle w:val="0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氏名　　　　　　　　　　　　　　　　印</w:t>
      </w:r>
    </w:p>
    <w:p>
      <w:pPr>
        <w:pStyle w:val="0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電話（　　　　）　　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このたび、下記の法定外公共物を</w:t>
      </w:r>
      <w:r>
        <w:rPr>
          <w:rFonts w:hint="eastAsia" w:ascii="ＭＳ 明朝" w:hAnsi="ＭＳ 明朝" w:eastAsia="ＭＳ 明朝"/>
          <w:sz w:val="24"/>
          <w:u w:val="none" w:color="auto"/>
        </w:rPr>
        <w:t>用途廃止及び</w:t>
      </w:r>
      <w:r>
        <w:rPr>
          <w:rFonts w:hint="eastAsia" w:ascii="ＭＳ 明朝" w:hAnsi="ＭＳ 明朝" w:eastAsia="ＭＳ 明朝"/>
          <w:sz w:val="24"/>
        </w:rPr>
        <w:t>売払いすることに同意します。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法定外公共物の位置、面積等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405"/>
        <w:gridCol w:w="1648"/>
        <w:gridCol w:w="1649"/>
      </w:tblGrid>
      <w:tr>
        <w:trPr>
          <w:trHeight w:val="454" w:hRule="exact"/>
        </w:trPr>
        <w:tc>
          <w:tcPr>
            <w:tcW w:w="5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位　　　　　　　　　置</w:t>
            </w:r>
          </w:p>
        </w:tc>
        <w:tc>
          <w:tcPr>
            <w:tcW w:w="1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　　類</w:t>
            </w:r>
          </w:p>
        </w:tc>
        <w:tc>
          <w:tcPr>
            <w:tcW w:w="1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面積</w:t>
            </w:r>
            <w:r>
              <w:rPr>
                <w:rFonts w:hint="eastAsia" w:ascii="ＭＳ 明朝" w:hAnsi="ＭＳ 明朝" w:eastAsia="ＭＳ 明朝"/>
                <w:sz w:val="20"/>
              </w:rPr>
              <w:t>（㎡）</w:t>
            </w:r>
          </w:p>
        </w:tc>
      </w:tr>
      <w:tr>
        <w:trPr>
          <w:trHeight w:val="454" w:hRule="exact"/>
        </w:trPr>
        <w:tc>
          <w:tcPr>
            <w:tcW w:w="5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相生市</w:t>
            </w:r>
          </w:p>
        </w:tc>
        <w:tc>
          <w:tcPr>
            <w:tcW w:w="1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exact"/>
        </w:trPr>
        <w:tc>
          <w:tcPr>
            <w:tcW w:w="5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申請者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住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氏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その他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記載要領</w:t>
      </w:r>
    </w:p>
    <w:p>
      <w:pPr>
        <w:pStyle w:val="0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※利害関係欄には、隣接土地所有者、地元自治会代表者、地元水利関係代表者、その他等を記入する。</w:t>
      </w:r>
    </w:p>
    <w:p>
      <w:pPr>
        <w:pStyle w:val="0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※位置については大字、字、地番で表示し、無地番の場合は隣接地番を使用し、××番地先と表示する。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※種類は、無地番の場合は公図上の種類（道路、水路等）を、有地番の場合は登記地目を記入する。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  <w:u w:val="none" w:color="auto"/>
        </w:rPr>
        <w:t>※副本への添付は、本書の写しに原本証明することにより可とする。</w:t>
      </w:r>
    </w:p>
    <w:p>
      <w:pPr>
        <w:rPr>
          <w:rFonts w:hint="eastAsia"/>
        </w:rPr>
        <w:sectPr>
          <w:pgSz w:w="11906" w:h="16838"/>
          <w:pgMar w:top="1531" w:right="1701" w:bottom="1361" w:left="1701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4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504</TotalTime>
  <Pages>7</Pages>
  <Words>0</Words>
  <Characters>2295</Characters>
  <Application>JUST Note</Application>
  <Lines>336</Lines>
  <Paragraphs>127</Paragraphs>
  <CharactersWithSpaces>2638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竹本 頼高</dc:creator>
  <cp:lastModifiedBy>富田 智美</cp:lastModifiedBy>
  <cp:lastPrinted>2022-04-19T02:55:57Z</cp:lastPrinted>
  <dcterms:created xsi:type="dcterms:W3CDTF">2021-11-01T01:27:00Z</dcterms:created>
  <dcterms:modified xsi:type="dcterms:W3CDTF">2022-05-09T00:07:51Z</dcterms:modified>
  <cp:revision>0</cp:revision>
</cp:coreProperties>
</file>