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  <w:bookmarkStart w:id="0" w:name="JUMP_SEQ_119"/>
      <w:bookmarkEnd w:id="0"/>
      <w:bookmarkStart w:id="1" w:name="JUMP_SEQ_120"/>
      <w:bookmarkEnd w:id="1"/>
      <w:bookmarkStart w:id="2" w:name="JUMP_SEQ_121"/>
      <w:bookmarkEnd w:id="2"/>
      <w:bookmarkStart w:id="3" w:name="JUMP_SEQ_122"/>
      <w:bookmarkEnd w:id="3"/>
      <w:bookmarkStart w:id="4" w:name="JUMP_SEQ_123"/>
      <w:bookmarkEnd w:id="4"/>
      <w:bookmarkStart w:id="5" w:name="JUMP_SEQ_124"/>
      <w:bookmarkEnd w:id="5"/>
      <w:r>
        <w:rPr>
          <w:rFonts w:hint="default" w:asciiTheme="minorEastAsia" w:hAnsiTheme="minorEastAsia"/>
          <w:color w:val="000000" w:themeColor="text1"/>
          <w:kern w:val="0"/>
        </w:rPr>
        <w:t>様式第</w:t>
      </w:r>
      <w:r>
        <w:rPr>
          <w:rFonts w:hint="default" w:asciiTheme="minorEastAsia" w:hAnsiTheme="minorEastAsia"/>
          <w:color w:val="000000" w:themeColor="text1"/>
          <w:kern w:val="0"/>
        </w:rPr>
        <w:t>1</w:t>
      </w:r>
      <w:r>
        <w:rPr>
          <w:rFonts w:hint="eastAsia" w:asciiTheme="minorEastAsia" w:hAnsiTheme="minorEastAsia"/>
          <w:color w:val="000000" w:themeColor="text1"/>
          <w:kern w:val="0"/>
        </w:rPr>
        <w:t>3</w:t>
      </w:r>
      <w:r>
        <w:rPr>
          <w:rFonts w:hint="default" w:asciiTheme="minorEastAsia" w:hAnsiTheme="minorEastAsia"/>
          <w:color w:val="000000" w:themeColor="text1"/>
          <w:kern w:val="0"/>
        </w:rPr>
        <w:t>号</w:t>
      </w:r>
      <w:bookmarkStart w:id="6" w:name="MOKUJI_84"/>
      <w:bookmarkEnd w:id="6"/>
      <w:r>
        <w:rPr>
          <w:rFonts w:hint="default" w:asciiTheme="minorEastAsia" w:hAnsiTheme="minorEastAsia"/>
          <w:color w:val="000000" w:themeColor="text1"/>
          <w:kern w:val="0"/>
        </w:rPr>
        <w:t>（第</w:t>
      </w:r>
      <w:r>
        <w:rPr>
          <w:rFonts w:hint="eastAsia" w:asciiTheme="minorEastAsia" w:hAnsiTheme="minorEastAsia"/>
          <w:color w:val="000000" w:themeColor="text1"/>
          <w:kern w:val="0"/>
        </w:rPr>
        <w:t>12</w:t>
      </w:r>
      <w:r>
        <w:rPr>
          <w:rFonts w:hint="default" w:asciiTheme="minorEastAsia" w:hAnsiTheme="minorEastAsia"/>
          <w:color w:val="000000" w:themeColor="text1"/>
          <w:kern w:val="0"/>
        </w:rPr>
        <w:t>条関係）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ind w:right="-110" w:rightChars="0"/>
        <w:jc w:val="center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/>
          <w:spacing w:val="20"/>
          <w:kern w:val="0"/>
        </w:rPr>
        <w:t>相生市空家活用支援事業補助金請求書</w:t>
      </w:r>
    </w:p>
    <w:p>
      <w:pPr>
        <w:pStyle w:val="0"/>
        <w:widowControl w:val="1"/>
        <w:ind w:right="960"/>
        <w:jc w:val="center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jc w:val="righ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令和　　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（あて名）相生市長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　住所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氏名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電話番号　　　　　　　　　　　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令和　　年　　月　　日</w:t>
      </w:r>
      <w:r>
        <w:rPr>
          <w:rFonts w:hint="eastAsia" w:asciiTheme="minorEastAsia" w:hAnsiTheme="minorEastAsia"/>
          <w:color w:val="000000" w:themeColor="text1"/>
          <w:kern w:val="0"/>
        </w:rPr>
        <w:t>付け相地第　　　号の２で確定通知のあった</w:t>
      </w:r>
      <w:r>
        <w:rPr>
          <w:rFonts w:hint="eastAsia" w:asciiTheme="minorEastAsia" w:hAnsiTheme="minorEastAsia"/>
          <w:color w:val="000000"/>
          <w:spacing w:val="20"/>
          <w:kern w:val="0"/>
        </w:rPr>
        <w:t>相生市空家活用支援事業補助金</w:t>
      </w:r>
      <w:r>
        <w:rPr>
          <w:rFonts w:hint="eastAsia" w:asciiTheme="minorEastAsia" w:hAnsiTheme="minorEastAsia"/>
          <w:color w:val="000000" w:themeColor="text1"/>
          <w:kern w:val="0"/>
        </w:rPr>
        <w:t>について、</w:t>
      </w:r>
      <w:r>
        <w:rPr>
          <w:rFonts w:hint="eastAsia" w:asciiTheme="minorEastAsia" w:hAnsiTheme="minorEastAsia"/>
          <w:color w:val="000000"/>
          <w:spacing w:val="20"/>
          <w:kern w:val="0"/>
        </w:rPr>
        <w:t>相生市空家活用支援事業補助金</w:t>
      </w:r>
      <w:r>
        <w:rPr>
          <w:rFonts w:hint="eastAsia" w:asciiTheme="minorEastAsia" w:hAnsiTheme="minorEastAsia"/>
          <w:color w:val="000000" w:themeColor="text1"/>
          <w:kern w:val="0"/>
        </w:rPr>
        <w:t>交付要綱第</w:t>
      </w:r>
      <w:r>
        <w:rPr>
          <w:rFonts w:hint="eastAsia" w:asciiTheme="minorEastAsia" w:hAnsiTheme="minorEastAsia"/>
          <w:color w:val="000000" w:themeColor="text1"/>
          <w:kern w:val="0"/>
        </w:rPr>
        <w:t>12</w:t>
      </w:r>
      <w:r>
        <w:rPr>
          <w:rFonts w:hint="eastAsia" w:asciiTheme="minorEastAsia" w:hAnsiTheme="minorEastAsia"/>
          <w:color w:val="000000" w:themeColor="text1"/>
          <w:kern w:val="0"/>
        </w:rPr>
        <w:t>条の規定により下記のとおり請求します。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記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１　請求金額　　　　　　　　　　　　　円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２　振込先指定口座</w:t>
      </w:r>
    </w:p>
    <w:tbl>
      <w:tblPr>
        <w:tblStyle w:val="2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080"/>
      </w:tblGrid>
      <w:tr>
        <w:trPr>
          <w:trHeight w:val="488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金融機関名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488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支店名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488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預金種別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488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口座番号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488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フリガナ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488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口座名義人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（注意事項）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・口座名義人は補助金申請者と同一人としてください。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  <w:bookmarkStart w:id="7" w:name="JUMP_SEQ_125"/>
      <w:bookmarkEnd w:id="7"/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  <w:bookmarkStart w:id="8" w:name="JUMP_SEQ_126"/>
      <w:bookmarkEnd w:id="8"/>
      <w:bookmarkStart w:id="9" w:name="JUMP_SEQ_127"/>
      <w:bookmarkEnd w:id="9"/>
      <w:bookmarkStart w:id="10" w:name="_GoBack"/>
      <w:bookmarkEnd w:id="1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dstrike w:val="0"/>
      <w:color w:val="0000FF"/>
      <w:u w:val="non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1024</TotalTime>
  <Pages>14</Pages>
  <Words>17</Words>
  <Characters>2751</Characters>
  <Application>JUST Note</Application>
  <Lines>452</Lines>
  <Paragraphs>228</Paragraphs>
  <CharactersWithSpaces>3536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志水 弘樹</dc:creator>
  <cp:lastModifiedBy>萩原 大樹</cp:lastModifiedBy>
  <cp:lastPrinted>2017-07-05T04:12:00Z</cp:lastPrinted>
  <dcterms:created xsi:type="dcterms:W3CDTF">2017-01-12T07:33:00Z</dcterms:created>
  <dcterms:modified xsi:type="dcterms:W3CDTF">2022-03-08T03:03:00Z</dcterms:modified>
  <cp:revision>51</cp:revision>
</cp:coreProperties>
</file>