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7559" w:rsidRDefault="00A07559" w:rsidP="00D90A60">
      <w:pPr>
        <w:rPr>
          <w:rFonts w:hint="eastAsia"/>
          <w:color w:val="000000" w:themeColor="text1"/>
        </w:rPr>
      </w:pPr>
    </w:p>
    <w:p w:rsidR="00D90A60" w:rsidRPr="00633B30" w:rsidRDefault="00CA515D" w:rsidP="00D90A60">
      <w:pPr>
        <w:rPr>
          <w:color w:val="000000" w:themeColor="text1"/>
        </w:rPr>
      </w:pPr>
      <w:r w:rsidRPr="00633B30">
        <w:rPr>
          <w:rFonts w:hint="eastAsia"/>
          <w:color w:val="000000" w:themeColor="text1"/>
        </w:rPr>
        <w:t xml:space="preserve">　　　　　　　　　　　　　　　　　　　　　　　　　　　　　　　　　　　　　　</w:t>
      </w: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CA515D" w:rsidP="00D90A60">
      <w:pPr>
        <w:pStyle w:val="af6"/>
        <w:spacing w:after="0"/>
        <w:rPr>
          <w:rFonts w:ascii="HGP創英角ｺﾞｼｯｸUB" w:eastAsia="HGP創英角ｺﾞｼｯｸUB" w:hAnsi="HGP創英角ｺﾞｼｯｸUB"/>
          <w:color w:val="000000" w:themeColor="text1"/>
          <w:sz w:val="52"/>
          <w:szCs w:val="52"/>
        </w:rPr>
      </w:pPr>
      <w:r w:rsidRPr="00633B30">
        <w:rPr>
          <w:rFonts w:ascii="HGP創英角ｺﾞｼｯｸUB" w:eastAsia="HGP創英角ｺﾞｼｯｸUB" w:hAnsi="HGP創英角ｺﾞｼｯｸUB" w:hint="eastAsia"/>
          <w:color w:val="000000" w:themeColor="text1"/>
          <w:sz w:val="52"/>
          <w:szCs w:val="52"/>
        </w:rPr>
        <w:t>相生市高齢者保健福祉計画</w:t>
      </w:r>
    </w:p>
    <w:p w:rsidR="00D90A60" w:rsidRPr="00633B30" w:rsidRDefault="00CA515D" w:rsidP="00D90A60">
      <w:pPr>
        <w:pStyle w:val="af6"/>
        <w:spacing w:after="0"/>
        <w:rPr>
          <w:rFonts w:ascii="HGP創英角ｺﾞｼｯｸUB" w:eastAsia="HGP創英角ｺﾞｼｯｸUB" w:hAnsi="HGP創英角ｺﾞｼｯｸUB"/>
          <w:color w:val="000000" w:themeColor="text1"/>
          <w:sz w:val="52"/>
          <w:szCs w:val="52"/>
        </w:rPr>
      </w:pPr>
      <w:r w:rsidRPr="00633B30">
        <w:rPr>
          <w:rFonts w:ascii="HGP創英角ｺﾞｼｯｸUB" w:eastAsia="HGP創英角ｺﾞｼｯｸUB" w:hAnsi="HGP創英角ｺﾞｼｯｸUB" w:hint="eastAsia"/>
          <w:color w:val="000000" w:themeColor="text1"/>
          <w:sz w:val="52"/>
          <w:szCs w:val="52"/>
        </w:rPr>
        <w:t>及び</w:t>
      </w:r>
    </w:p>
    <w:p w:rsidR="00D90A60" w:rsidRPr="00633B30" w:rsidRDefault="00CA515D" w:rsidP="00D90A60">
      <w:pPr>
        <w:pStyle w:val="af6"/>
        <w:spacing w:after="0"/>
        <w:rPr>
          <w:rFonts w:ascii="HGP創英角ｺﾞｼｯｸUB" w:eastAsia="HGP創英角ｺﾞｼｯｸUB" w:hAnsi="HGP創英角ｺﾞｼｯｸUB"/>
          <w:color w:val="000000" w:themeColor="text1"/>
          <w:sz w:val="52"/>
          <w:szCs w:val="52"/>
        </w:rPr>
      </w:pPr>
      <w:r w:rsidRPr="00633B30">
        <w:rPr>
          <w:rFonts w:ascii="HGP創英角ｺﾞｼｯｸUB" w:eastAsia="HGP創英角ｺﾞｼｯｸUB" w:hAnsi="HGP創英角ｺﾞｼｯｸUB" w:hint="eastAsia"/>
          <w:color w:val="000000" w:themeColor="text1"/>
          <w:sz w:val="52"/>
          <w:szCs w:val="52"/>
        </w:rPr>
        <w:t>第７期介護保険事業計画</w:t>
      </w:r>
    </w:p>
    <w:p w:rsidR="00D90A60" w:rsidRPr="00633B30" w:rsidRDefault="00CA515D" w:rsidP="00D90A60">
      <w:pPr>
        <w:pStyle w:val="af6"/>
        <w:rPr>
          <w:rFonts w:ascii="HGP創英角ｺﾞｼｯｸUB" w:eastAsia="HGP創英角ｺﾞｼｯｸUB" w:hAnsi="HGP創英角ｺﾞｼｯｸUB"/>
          <w:color w:val="000000" w:themeColor="text1"/>
          <w:sz w:val="44"/>
          <w:szCs w:val="44"/>
        </w:rPr>
      </w:pPr>
      <w:r w:rsidRPr="00633B30">
        <w:rPr>
          <w:rFonts w:ascii="HGP創英角ｺﾞｼｯｸUB" w:eastAsia="HGP創英角ｺﾞｼｯｸUB" w:hAnsi="HGP創英角ｺﾞｼｯｸUB"/>
          <w:color w:val="000000" w:themeColor="text1"/>
          <w:sz w:val="44"/>
          <w:szCs w:val="44"/>
        </w:rPr>
        <w:t>（平成30年度～</w:t>
      </w:r>
      <w:r w:rsidR="00D46A41" w:rsidRPr="00FD3458">
        <w:rPr>
          <w:rFonts w:ascii="HGP創英角ｺﾞｼｯｸUB" w:eastAsia="HGP創英角ｺﾞｼｯｸUB" w:hAnsi="HGP創英角ｺﾞｼｯｸUB"/>
          <w:color w:val="000000" w:themeColor="text1"/>
          <w:sz w:val="44"/>
          <w:szCs w:val="44"/>
        </w:rPr>
        <w:t>平成32（2020）年</w:t>
      </w:r>
      <w:r w:rsidRPr="00633B30">
        <w:rPr>
          <w:rFonts w:ascii="HGP創英角ｺﾞｼｯｸUB" w:eastAsia="HGP創英角ｺﾞｼｯｸUB" w:hAnsi="HGP創英角ｺﾞｼｯｸUB"/>
          <w:color w:val="000000" w:themeColor="text1"/>
          <w:sz w:val="44"/>
          <w:szCs w:val="44"/>
        </w:rPr>
        <w:t>度）</w:t>
      </w:r>
    </w:p>
    <w:p w:rsidR="00D90A60" w:rsidRPr="00633B30" w:rsidRDefault="00ED3A05" w:rsidP="00D90A60">
      <w:pPr>
        <w:pStyle w:val="af6"/>
        <w:rPr>
          <w:rFonts w:ascii="HGP創英角ｺﾞｼｯｸUB" w:eastAsia="HGP創英角ｺﾞｼｯｸUB" w:hAnsi="HGP創英角ｺﾞｼｯｸUB"/>
          <w:color w:val="000000" w:themeColor="text1"/>
          <w:sz w:val="44"/>
          <w:szCs w:val="44"/>
        </w:rPr>
      </w:pPr>
      <w:r>
        <w:rPr>
          <w:rFonts w:ascii="HGP創英角ｺﾞｼｯｸUB" w:eastAsia="HGP創英角ｺﾞｼｯｸUB" w:hAnsi="HGP創英角ｺﾞｼｯｸUB" w:hint="eastAsia"/>
          <w:color w:val="000000" w:themeColor="text1"/>
          <w:sz w:val="44"/>
          <w:szCs w:val="44"/>
        </w:rPr>
        <w:t>【</w:t>
      </w:r>
      <w:r w:rsidR="00CA515D" w:rsidRPr="00633B30">
        <w:rPr>
          <w:rFonts w:ascii="HGP創英角ｺﾞｼｯｸUB" w:eastAsia="HGP創英角ｺﾞｼｯｸUB" w:hAnsi="HGP創英角ｺﾞｼｯｸUB" w:hint="eastAsia"/>
          <w:color w:val="000000" w:themeColor="text1"/>
          <w:sz w:val="44"/>
          <w:szCs w:val="44"/>
        </w:rPr>
        <w:t>案】</w:t>
      </w:r>
    </w:p>
    <w:p w:rsidR="00D90A60" w:rsidRPr="00633B30" w:rsidRDefault="00D90A60" w:rsidP="00D90A60">
      <w:pPr>
        <w:pStyle w:val="ae"/>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487449"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D90A60" w:rsidP="00D90A60">
      <w:pPr>
        <w:rPr>
          <w:color w:val="000000" w:themeColor="text1"/>
        </w:rPr>
      </w:pPr>
    </w:p>
    <w:p w:rsidR="00D90A60" w:rsidRPr="00633B30" w:rsidRDefault="00CA515D" w:rsidP="00D90A60">
      <w:pPr>
        <w:jc w:val="center"/>
        <w:rPr>
          <w:rFonts w:ascii="HGP創英角ｺﾞｼｯｸUB" w:eastAsia="HGP創英角ｺﾞｼｯｸUB" w:hAnsi="HGP創英角ｺﾞｼｯｸUB"/>
          <w:color w:val="000000" w:themeColor="text1"/>
          <w:sz w:val="40"/>
          <w:szCs w:val="40"/>
        </w:rPr>
      </w:pPr>
      <w:r w:rsidRPr="00633B30">
        <w:rPr>
          <w:rFonts w:ascii="HGP創英角ｺﾞｼｯｸUB" w:eastAsia="HGP創英角ｺﾞｼｯｸUB" w:hAnsi="HGP創英角ｺﾞｼｯｸUB" w:hint="eastAsia"/>
          <w:color w:val="000000" w:themeColor="text1"/>
          <w:sz w:val="40"/>
          <w:szCs w:val="40"/>
        </w:rPr>
        <w:t>平成</w:t>
      </w:r>
      <w:r w:rsidR="000F50F6">
        <w:rPr>
          <w:rFonts w:ascii="HGP創英角ｺﾞｼｯｸUB" w:eastAsia="HGP創英角ｺﾞｼｯｸUB" w:hAnsi="HGP創英角ｺﾞｼｯｸUB" w:hint="eastAsia"/>
          <w:color w:val="000000" w:themeColor="text1"/>
          <w:sz w:val="40"/>
          <w:szCs w:val="40"/>
        </w:rPr>
        <w:t>30</w:t>
      </w:r>
      <w:r w:rsidRPr="00633B30">
        <w:rPr>
          <w:rFonts w:ascii="HGP創英角ｺﾞｼｯｸUB" w:eastAsia="HGP創英角ｺﾞｼｯｸUB" w:hAnsi="HGP創英角ｺﾞｼｯｸUB"/>
          <w:color w:val="000000" w:themeColor="text1"/>
          <w:sz w:val="40"/>
          <w:szCs w:val="40"/>
        </w:rPr>
        <w:t>年</w:t>
      </w:r>
      <w:r w:rsidR="00D435C5">
        <w:rPr>
          <w:rFonts w:ascii="HGP創英角ｺﾞｼｯｸUB" w:eastAsia="HGP創英角ｺﾞｼｯｸUB" w:hAnsi="HGP創英角ｺﾞｼｯｸUB" w:hint="eastAsia"/>
          <w:color w:val="000000" w:themeColor="text1"/>
          <w:sz w:val="40"/>
          <w:szCs w:val="40"/>
        </w:rPr>
        <w:t>3</w:t>
      </w:r>
      <w:bookmarkStart w:id="0" w:name="_GoBack"/>
      <w:bookmarkEnd w:id="0"/>
      <w:r w:rsidRPr="00633B30">
        <w:rPr>
          <w:rFonts w:ascii="HGP創英角ｺﾞｼｯｸUB" w:eastAsia="HGP創英角ｺﾞｼｯｸUB" w:hAnsi="HGP創英角ｺﾞｼｯｸUB"/>
          <w:color w:val="000000" w:themeColor="text1"/>
          <w:sz w:val="40"/>
          <w:szCs w:val="40"/>
        </w:rPr>
        <w:t>月</w:t>
      </w:r>
    </w:p>
    <w:p w:rsidR="00D90A60" w:rsidRPr="00633B30" w:rsidRDefault="00CA515D" w:rsidP="00D90A60">
      <w:pPr>
        <w:jc w:val="center"/>
        <w:rPr>
          <w:rFonts w:ascii="HGP創英角ｺﾞｼｯｸUB" w:eastAsia="HGP創英角ｺﾞｼｯｸUB" w:hAnsi="HGP創英角ｺﾞｼｯｸUB"/>
          <w:color w:val="000000" w:themeColor="text1"/>
          <w:sz w:val="40"/>
          <w:szCs w:val="40"/>
        </w:rPr>
      </w:pPr>
      <w:r w:rsidRPr="00633B30">
        <w:rPr>
          <w:rFonts w:ascii="HGP創英角ｺﾞｼｯｸUB" w:eastAsia="HGP創英角ｺﾞｼｯｸUB" w:hAnsi="HGP創英角ｺﾞｼｯｸUB" w:hint="eastAsia"/>
          <w:color w:val="000000" w:themeColor="text1"/>
          <w:sz w:val="40"/>
          <w:szCs w:val="40"/>
        </w:rPr>
        <w:t>相生市</w:t>
      </w:r>
    </w:p>
    <w:p w:rsidR="00D90A60" w:rsidRPr="00633B30" w:rsidRDefault="00A94CC1" w:rsidP="00D90A60">
      <w:pPr>
        <w:tabs>
          <w:tab w:val="right" w:leader="dot" w:pos="9060"/>
        </w:tabs>
        <w:jc w:val="center"/>
        <w:rPr>
          <w:rFonts w:ascii="Century" w:hAnsi="Century"/>
          <w:b/>
          <w:bCs/>
          <w:caps/>
          <w:noProof/>
          <w:color w:val="000000" w:themeColor="text1"/>
          <w:sz w:val="40"/>
          <w:szCs w:val="40"/>
        </w:rPr>
      </w:pPr>
      <w:r>
        <w:rPr>
          <w:rFonts w:ascii="HGP創英角ｺﾞｼｯｸUB" w:eastAsia="HGP創英角ｺﾞｼｯｸUB"/>
          <w:noProof/>
          <w:color w:val="000000" w:themeColor="text1"/>
          <w:sz w:val="52"/>
          <w:szCs w:val="52"/>
        </w:rPr>
        <mc:AlternateContent>
          <mc:Choice Requires="wps">
            <w:drawing>
              <wp:anchor distT="0" distB="0" distL="114300" distR="114300" simplePos="0" relativeHeight="251938816" behindDoc="0" locked="0" layoutInCell="1" allowOverlap="1" wp14:anchorId="75F28369" wp14:editId="73A85B5D">
                <wp:simplePos x="0" y="0"/>
                <wp:positionH relativeFrom="column">
                  <wp:posOffset>2880360</wp:posOffset>
                </wp:positionH>
                <wp:positionV relativeFrom="paragraph">
                  <wp:posOffset>621665</wp:posOffset>
                </wp:positionV>
                <wp:extent cx="914400" cy="619125"/>
                <wp:effectExtent l="0" t="0" r="0" b="9525"/>
                <wp:wrapNone/>
                <wp:docPr id="1058" name="正方形/長方形 1058"/>
                <wp:cNvGraphicFramePr/>
                <a:graphic xmlns:a="http://schemas.openxmlformats.org/drawingml/2006/main">
                  <a:graphicData uri="http://schemas.microsoft.com/office/word/2010/wordprocessingShape">
                    <wps:wsp>
                      <wps:cNvSpPr/>
                      <wps:spPr>
                        <a:xfrm>
                          <a:off x="0" y="0"/>
                          <a:ext cx="914400" cy="619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FDB564" id="正方形/長方形 1058" o:spid="_x0000_s1026" style="position:absolute;left:0;text-align:left;margin-left:226.8pt;margin-top:48.95pt;width:1in;height:48.75pt;z-index:25193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" fillcolor="white [3212]" stroked="f" strokeweight="2pt"/>
            </w:pict>
          </mc:Fallback>
        </mc:AlternateContent>
      </w:r>
      <w:r w:rsidR="00CA515D" w:rsidRPr="00633B30">
        <w:rPr>
          <w:rFonts w:ascii="HGP創英角ｺﾞｼｯｸUB" w:eastAsia="HGP創英角ｺﾞｼｯｸUB"/>
          <w:color w:val="000000" w:themeColor="text1"/>
          <w:sz w:val="52"/>
          <w:szCs w:val="52"/>
        </w:rPr>
        <w:br w:type="page"/>
      </w:r>
      <w:r w:rsidR="00CA515D" w:rsidRPr="00633B30">
        <w:rPr>
          <w:rFonts w:ascii="HGP創英角ｺﾞｼｯｸUB" w:eastAsia="HGP創英角ｺﾞｼｯｸUB"/>
          <w:color w:val="000000" w:themeColor="text1"/>
          <w:sz w:val="40"/>
          <w:szCs w:val="40"/>
        </w:rPr>
        <w:lastRenderedPageBreak/>
        <w:t>目　次</w:t>
      </w:r>
    </w:p>
    <w:p w:rsidR="00D90A60" w:rsidRPr="00633B30" w:rsidRDefault="00D90A60" w:rsidP="00D90A60">
      <w:pPr>
        <w:pBdr>
          <w:bottom w:val="dotted" w:sz="8" w:space="1" w:color="333333"/>
        </w:pBdr>
        <w:tabs>
          <w:tab w:val="left" w:leader="middleDot" w:pos="7938"/>
        </w:tabs>
        <w:snapToGrid w:val="0"/>
        <w:rPr>
          <w:rFonts w:ascii="HG丸ｺﾞｼｯｸM-PRO" w:eastAsia="HG丸ｺﾞｼｯｸM-PRO" w:hAnsi="Century"/>
          <w:b/>
          <w:color w:val="000000" w:themeColor="text1"/>
          <w:sz w:val="28"/>
          <w:szCs w:val="20"/>
        </w:rPr>
      </w:pPr>
    </w:p>
    <w:p w:rsidR="00D90A60" w:rsidRPr="00633B30" w:rsidRDefault="00CA515D" w:rsidP="00D90A60">
      <w:pPr>
        <w:pBdr>
          <w:bottom w:val="dotted" w:sz="8" w:space="1" w:color="333333"/>
        </w:pBd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r w:rsidRPr="00633B30">
        <w:rPr>
          <w:rFonts w:ascii="HG丸ｺﾞｼｯｸM-PRO" w:eastAsia="HG丸ｺﾞｼｯｸM-PRO" w:hAnsi="Century" w:hint="eastAsia"/>
          <w:b/>
          <w:color w:val="000000" w:themeColor="text1"/>
          <w:sz w:val="28"/>
          <w:szCs w:val="20"/>
        </w:rPr>
        <w:t>第１章　計画の策定にあたって</w:t>
      </w:r>
    </w:p>
    <w:p w:rsidR="00D90A60" w:rsidRPr="00633B30" w:rsidRDefault="00CA515D" w:rsidP="00D90A60">
      <w:pPr>
        <w:tabs>
          <w:tab w:val="left" w:leader="middleDot" w:pos="8480"/>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１　計画策定の背景と趣旨</w:t>
      </w:r>
      <w:r w:rsidRPr="00633B30">
        <w:rPr>
          <w:rFonts w:ascii="HG丸ｺﾞｼｯｸM-PRO" w:eastAsia="HG丸ｺﾞｼｯｸM-PRO" w:hAnsi="ＭＳ 明朝"/>
          <w:color w:val="000000" w:themeColor="text1"/>
          <w:szCs w:val="24"/>
        </w:rPr>
        <w:tab/>
        <w:t>1</w:t>
      </w:r>
    </w:p>
    <w:p w:rsidR="00D90A60" w:rsidRPr="00633B30" w:rsidRDefault="00CA515D" w:rsidP="00D90A60">
      <w:pPr>
        <w:tabs>
          <w:tab w:val="left" w:leader="middleDot" w:pos="8480"/>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２　計画の位置づけ</w:t>
      </w:r>
      <w:r w:rsidRPr="00633B30">
        <w:rPr>
          <w:rFonts w:ascii="HG丸ｺﾞｼｯｸM-PRO" w:eastAsia="HG丸ｺﾞｼｯｸM-PRO" w:hAnsi="ＭＳ 明朝"/>
          <w:color w:val="000000" w:themeColor="text1"/>
          <w:szCs w:val="24"/>
        </w:rPr>
        <w:tab/>
        <w:t>2</w:t>
      </w:r>
    </w:p>
    <w:p w:rsidR="00D90A60" w:rsidRPr="00633B30" w:rsidRDefault="00CA515D" w:rsidP="00D90A60">
      <w:pPr>
        <w:tabs>
          <w:tab w:val="left" w:leader="middleDot" w:pos="8480"/>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３　計画の期間</w:t>
      </w:r>
      <w:r w:rsidRPr="00633B30">
        <w:rPr>
          <w:rFonts w:ascii="HG丸ｺﾞｼｯｸM-PRO" w:eastAsia="HG丸ｺﾞｼｯｸM-PRO" w:hAnsi="ＭＳ 明朝"/>
          <w:color w:val="000000" w:themeColor="text1"/>
          <w:szCs w:val="24"/>
        </w:rPr>
        <w:tab/>
        <w:t>4</w:t>
      </w:r>
    </w:p>
    <w:p w:rsidR="00D90A60" w:rsidRPr="00633B30" w:rsidRDefault="00CA515D" w:rsidP="00D90A60">
      <w:pPr>
        <w:tabs>
          <w:tab w:val="left" w:leader="middleDot" w:pos="8480"/>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４　計画の策定体制</w:t>
      </w:r>
      <w:r w:rsidR="00982315">
        <w:rPr>
          <w:rFonts w:ascii="HG丸ｺﾞｼｯｸM-PRO" w:eastAsia="HG丸ｺﾞｼｯｸM-PRO" w:hAnsi="ＭＳ 明朝" w:hint="eastAsia"/>
          <w:color w:val="000000" w:themeColor="text1"/>
          <w:szCs w:val="24"/>
        </w:rPr>
        <w:t>と方法</w:t>
      </w:r>
      <w:r w:rsidRPr="00633B30">
        <w:rPr>
          <w:rFonts w:ascii="HG丸ｺﾞｼｯｸM-PRO" w:eastAsia="HG丸ｺﾞｼｯｸM-PRO" w:hAnsi="ＭＳ 明朝"/>
          <w:color w:val="000000" w:themeColor="text1"/>
          <w:szCs w:val="24"/>
        </w:rPr>
        <w:tab/>
        <w:t>5</w:t>
      </w:r>
    </w:p>
    <w:p w:rsidR="00D90A60" w:rsidRPr="00633B30" w:rsidRDefault="00CA515D" w:rsidP="00D90A60">
      <w:pPr>
        <w:tabs>
          <w:tab w:val="left" w:leader="middleDot" w:pos="8480"/>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５　介護保険制度改正のポイント</w:t>
      </w:r>
      <w:r w:rsidRPr="00633B30">
        <w:rPr>
          <w:rFonts w:ascii="HG丸ｺﾞｼｯｸM-PRO" w:eastAsia="HG丸ｺﾞｼｯｸM-PRO" w:hAnsi="ＭＳ 明朝"/>
          <w:color w:val="000000" w:themeColor="text1"/>
          <w:szCs w:val="24"/>
        </w:rPr>
        <w:tab/>
        <w:t>7</w:t>
      </w:r>
    </w:p>
    <w:p w:rsidR="00D90A60" w:rsidRPr="00633B30" w:rsidRDefault="00D90A60"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p>
    <w:p w:rsidR="00D90A60" w:rsidRPr="00633B30" w:rsidRDefault="00CA515D" w:rsidP="00D90A60">
      <w:pPr>
        <w:pBdr>
          <w:bottom w:val="dotted" w:sz="8" w:space="1" w:color="333333"/>
        </w:pBd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r w:rsidRPr="00633B30">
        <w:rPr>
          <w:rFonts w:ascii="HG丸ｺﾞｼｯｸM-PRO" w:eastAsia="HG丸ｺﾞｼｯｸM-PRO" w:hAnsi="Century" w:hint="eastAsia"/>
          <w:b/>
          <w:color w:val="000000" w:themeColor="text1"/>
          <w:sz w:val="28"/>
          <w:szCs w:val="20"/>
        </w:rPr>
        <w:t>第２章　高齢者等の現状</w:t>
      </w:r>
    </w:p>
    <w:p w:rsidR="00D90A60" w:rsidRPr="00633B30" w:rsidRDefault="00CA515D" w:rsidP="00D90A60">
      <w:pPr>
        <w:tabs>
          <w:tab w:val="left" w:leader="middleDot" w:pos="8480"/>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１　相生市の人口構造</w:t>
      </w:r>
      <w:r w:rsidRPr="00633B30">
        <w:rPr>
          <w:rFonts w:ascii="HG丸ｺﾞｼｯｸM-PRO" w:eastAsia="HG丸ｺﾞｼｯｸM-PRO" w:hAnsi="ＭＳ 明朝"/>
          <w:color w:val="000000" w:themeColor="text1"/>
          <w:szCs w:val="24"/>
        </w:rPr>
        <w:tab/>
        <w:t>8</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２　高齢者の状況</w:t>
      </w:r>
      <w:r w:rsidRPr="00633B30">
        <w:rPr>
          <w:rFonts w:ascii="HG丸ｺﾞｼｯｸM-PRO" w:eastAsia="HG丸ｺﾞｼｯｸM-PRO" w:hAnsi="ＭＳ 明朝"/>
          <w:color w:val="000000" w:themeColor="text1"/>
          <w:szCs w:val="24"/>
        </w:rPr>
        <w:tab/>
        <w:t>10</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３　要支援・要介護者の状況</w:t>
      </w:r>
      <w:r w:rsidRPr="00633B30">
        <w:rPr>
          <w:rFonts w:ascii="HG丸ｺﾞｼｯｸM-PRO" w:eastAsia="HG丸ｺﾞｼｯｸM-PRO" w:hAnsi="ＭＳ 明朝"/>
          <w:color w:val="000000" w:themeColor="text1"/>
          <w:szCs w:val="24"/>
        </w:rPr>
        <w:tab/>
        <w:t>11</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４　日常生活圏域</w:t>
      </w:r>
      <w:r w:rsidR="00982315">
        <w:rPr>
          <w:rFonts w:ascii="HG丸ｺﾞｼｯｸM-PRO" w:eastAsia="HG丸ｺﾞｼｯｸM-PRO" w:hAnsi="ＭＳ 明朝" w:hint="eastAsia"/>
          <w:color w:val="000000" w:themeColor="text1"/>
          <w:szCs w:val="24"/>
        </w:rPr>
        <w:t>ごとの状況</w:t>
      </w:r>
      <w:r w:rsidRPr="00633B30">
        <w:rPr>
          <w:rFonts w:ascii="HG丸ｺﾞｼｯｸM-PRO" w:eastAsia="HG丸ｺﾞｼｯｸM-PRO" w:hAnsi="ＭＳ 明朝"/>
          <w:color w:val="000000" w:themeColor="text1"/>
          <w:szCs w:val="24"/>
        </w:rPr>
        <w:tab/>
        <w:t>13</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 xml:space="preserve">５　</w:t>
      </w:r>
      <w:r w:rsidR="007B5F9C">
        <w:rPr>
          <w:rFonts w:ascii="HG丸ｺﾞｼｯｸM-PRO" w:eastAsia="HG丸ｺﾞｼｯｸM-PRO" w:hAnsi="ＭＳ 明朝" w:hint="eastAsia"/>
          <w:color w:val="000000" w:themeColor="text1"/>
          <w:szCs w:val="24"/>
        </w:rPr>
        <w:t>実態調査に基づく</w:t>
      </w:r>
      <w:r w:rsidRPr="00633B30">
        <w:rPr>
          <w:rFonts w:ascii="HG丸ｺﾞｼｯｸM-PRO" w:eastAsia="HG丸ｺﾞｼｯｸM-PRO" w:hAnsi="ＭＳ 明朝" w:hint="eastAsia"/>
          <w:color w:val="000000" w:themeColor="text1"/>
          <w:szCs w:val="24"/>
        </w:rPr>
        <w:t>現状と課題の整理</w:t>
      </w:r>
      <w:r w:rsidRPr="00633B30">
        <w:rPr>
          <w:rFonts w:ascii="HG丸ｺﾞｼｯｸM-PRO" w:eastAsia="HG丸ｺﾞｼｯｸM-PRO" w:hAnsi="ＭＳ 明朝"/>
          <w:color w:val="000000" w:themeColor="text1"/>
          <w:szCs w:val="24"/>
        </w:rPr>
        <w:tab/>
        <w:t>1</w:t>
      </w:r>
      <w:r w:rsidR="007B5F9C">
        <w:rPr>
          <w:rFonts w:ascii="HG丸ｺﾞｼｯｸM-PRO" w:eastAsia="HG丸ｺﾞｼｯｸM-PRO" w:hAnsi="ＭＳ 明朝"/>
          <w:color w:val="000000" w:themeColor="text1"/>
          <w:szCs w:val="24"/>
        </w:rPr>
        <w:t>6</w:t>
      </w:r>
    </w:p>
    <w:p w:rsidR="00D90A60" w:rsidRPr="00633B30" w:rsidRDefault="00D90A60"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p>
    <w:p w:rsidR="00D90A60" w:rsidRPr="00633B30" w:rsidRDefault="00CA515D" w:rsidP="00D90A60">
      <w:pPr>
        <w:pBdr>
          <w:bottom w:val="dotted" w:sz="8" w:space="1" w:color="333333"/>
        </w:pBd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r w:rsidRPr="00633B30">
        <w:rPr>
          <w:rFonts w:ascii="HG丸ｺﾞｼｯｸM-PRO" w:eastAsia="HG丸ｺﾞｼｯｸM-PRO" w:hAnsi="Century" w:hint="eastAsia"/>
          <w:b/>
          <w:color w:val="000000" w:themeColor="text1"/>
          <w:sz w:val="28"/>
          <w:szCs w:val="20"/>
        </w:rPr>
        <w:t>第３章　計画の基本的な考え方</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 xml:space="preserve">１　</w:t>
      </w:r>
      <w:r w:rsidRPr="00633B30">
        <w:rPr>
          <w:rFonts w:ascii="HG丸ｺﾞｼｯｸM-PRO" w:eastAsia="HG丸ｺﾞｼｯｸM-PRO" w:hAnsi="ＭＳ 明朝"/>
          <w:color w:val="000000" w:themeColor="text1"/>
          <w:szCs w:val="24"/>
        </w:rPr>
        <w:t>平成37</w:t>
      </w:r>
      <w:r w:rsidRPr="00633B30">
        <w:rPr>
          <w:rFonts w:ascii="HG丸ｺﾞｼｯｸM-PRO" w:eastAsia="HG丸ｺﾞｼｯｸM-PRO" w:hAnsi="ＭＳ 明朝" w:hint="eastAsia"/>
          <w:color w:val="000000" w:themeColor="text1"/>
          <w:szCs w:val="24"/>
        </w:rPr>
        <w:t>（</w:t>
      </w:r>
      <w:r w:rsidRPr="00633B30">
        <w:rPr>
          <w:rFonts w:ascii="HG丸ｺﾞｼｯｸM-PRO" w:eastAsia="HG丸ｺﾞｼｯｸM-PRO" w:hAnsi="ＭＳ 明朝"/>
          <w:color w:val="000000" w:themeColor="text1"/>
          <w:szCs w:val="24"/>
        </w:rPr>
        <w:t>2025</w:t>
      </w:r>
      <w:r w:rsidRPr="00633B30">
        <w:rPr>
          <w:rFonts w:ascii="HG丸ｺﾞｼｯｸM-PRO" w:eastAsia="HG丸ｺﾞｼｯｸM-PRO" w:hAnsi="ＭＳ 明朝" w:hint="eastAsia"/>
          <w:color w:val="000000" w:themeColor="text1"/>
          <w:szCs w:val="24"/>
        </w:rPr>
        <w:t>）</w:t>
      </w:r>
      <w:r w:rsidRPr="00633B30">
        <w:rPr>
          <w:rFonts w:ascii="HG丸ｺﾞｼｯｸM-PRO" w:eastAsia="HG丸ｺﾞｼｯｸM-PRO" w:hAnsi="ＭＳ 明朝"/>
          <w:color w:val="000000" w:themeColor="text1"/>
          <w:szCs w:val="24"/>
        </w:rPr>
        <w:t>年の相生市の高齢者を取り巻く姿</w:t>
      </w:r>
      <w:r w:rsidRPr="00633B30">
        <w:rPr>
          <w:rFonts w:ascii="HG丸ｺﾞｼｯｸM-PRO" w:eastAsia="HG丸ｺﾞｼｯｸM-PRO" w:hAnsi="ＭＳ 明朝"/>
          <w:color w:val="000000" w:themeColor="text1"/>
          <w:szCs w:val="24"/>
        </w:rPr>
        <w:tab/>
      </w:r>
      <w:r w:rsidR="007B5F9C" w:rsidRPr="00633B30">
        <w:rPr>
          <w:rFonts w:ascii="HG丸ｺﾞｼｯｸM-PRO" w:eastAsia="HG丸ｺﾞｼｯｸM-PRO" w:hAnsi="ＭＳ 明朝"/>
          <w:color w:val="000000" w:themeColor="text1"/>
          <w:szCs w:val="24"/>
        </w:rPr>
        <w:t>3</w:t>
      </w:r>
      <w:r w:rsidR="007B5F9C">
        <w:rPr>
          <w:rFonts w:ascii="HG丸ｺﾞｼｯｸM-PRO" w:eastAsia="HG丸ｺﾞｼｯｸM-PRO" w:hAnsi="ＭＳ 明朝" w:hint="eastAsia"/>
          <w:color w:val="000000" w:themeColor="text1"/>
          <w:szCs w:val="24"/>
        </w:rPr>
        <w:t>2</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２　基本理念</w:t>
      </w:r>
      <w:r w:rsidRPr="00633B30">
        <w:rPr>
          <w:rFonts w:ascii="HG丸ｺﾞｼｯｸM-PRO" w:eastAsia="HG丸ｺﾞｼｯｸM-PRO" w:hAnsi="ＭＳ 明朝"/>
          <w:color w:val="000000" w:themeColor="text1"/>
          <w:szCs w:val="24"/>
        </w:rPr>
        <w:tab/>
        <w:t>3</w:t>
      </w:r>
      <w:r w:rsidR="007B5F9C">
        <w:rPr>
          <w:rFonts w:ascii="HG丸ｺﾞｼｯｸM-PRO" w:eastAsia="HG丸ｺﾞｼｯｸM-PRO" w:hAnsi="ＭＳ 明朝" w:hint="eastAsia"/>
          <w:color w:val="000000" w:themeColor="text1"/>
          <w:szCs w:val="24"/>
        </w:rPr>
        <w:t>6</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３　基本方針</w:t>
      </w:r>
      <w:r w:rsidRPr="00633B30">
        <w:rPr>
          <w:rFonts w:ascii="HG丸ｺﾞｼｯｸM-PRO" w:eastAsia="HG丸ｺﾞｼｯｸM-PRO" w:hAnsi="ＭＳ 明朝"/>
          <w:color w:val="000000" w:themeColor="text1"/>
          <w:szCs w:val="24"/>
        </w:rPr>
        <w:tab/>
      </w:r>
      <w:r w:rsidR="007B5F9C" w:rsidRPr="00633B30">
        <w:rPr>
          <w:rFonts w:ascii="HG丸ｺﾞｼｯｸM-PRO" w:eastAsia="HG丸ｺﾞｼｯｸM-PRO" w:hAnsi="ＭＳ 明朝"/>
          <w:color w:val="000000" w:themeColor="text1"/>
          <w:szCs w:val="24"/>
        </w:rPr>
        <w:t>3</w:t>
      </w:r>
      <w:r w:rsidR="007B5F9C">
        <w:rPr>
          <w:rFonts w:ascii="HG丸ｺﾞｼｯｸM-PRO" w:eastAsia="HG丸ｺﾞｼｯｸM-PRO" w:hAnsi="ＭＳ 明朝" w:hint="eastAsia"/>
          <w:color w:val="000000" w:themeColor="text1"/>
          <w:szCs w:val="24"/>
        </w:rPr>
        <w:t>6</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４　施策体系</w:t>
      </w:r>
      <w:r w:rsidRPr="00633B30">
        <w:rPr>
          <w:rFonts w:ascii="HG丸ｺﾞｼｯｸM-PRO" w:eastAsia="HG丸ｺﾞｼｯｸM-PRO" w:hAnsi="ＭＳ 明朝"/>
          <w:color w:val="000000" w:themeColor="text1"/>
          <w:szCs w:val="24"/>
        </w:rPr>
        <w:tab/>
      </w:r>
      <w:r w:rsidR="007B5F9C" w:rsidRPr="00633B30">
        <w:rPr>
          <w:rFonts w:ascii="HG丸ｺﾞｼｯｸM-PRO" w:eastAsia="HG丸ｺﾞｼｯｸM-PRO" w:hAnsi="ＭＳ 明朝"/>
          <w:color w:val="000000" w:themeColor="text1"/>
          <w:szCs w:val="24"/>
        </w:rPr>
        <w:t>3</w:t>
      </w:r>
      <w:r w:rsidR="007B5F9C">
        <w:rPr>
          <w:rFonts w:ascii="HG丸ｺﾞｼｯｸM-PRO" w:eastAsia="HG丸ｺﾞｼｯｸM-PRO" w:hAnsi="ＭＳ 明朝" w:hint="eastAsia"/>
          <w:color w:val="000000" w:themeColor="text1"/>
          <w:szCs w:val="24"/>
        </w:rPr>
        <w:t>9</w:t>
      </w:r>
    </w:p>
    <w:p w:rsidR="00D90A60" w:rsidRPr="00633B30" w:rsidRDefault="00D90A60"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p>
    <w:p w:rsidR="00D90A60" w:rsidRPr="00633B30" w:rsidRDefault="00CA515D" w:rsidP="00D90A60">
      <w:pPr>
        <w:pBdr>
          <w:bottom w:val="dotted" w:sz="8" w:space="1" w:color="333333"/>
        </w:pBd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r w:rsidRPr="00633B30">
        <w:rPr>
          <w:rFonts w:ascii="HG丸ｺﾞｼｯｸM-PRO" w:eastAsia="HG丸ｺﾞｼｯｸM-PRO" w:hAnsi="Century" w:hint="eastAsia"/>
          <w:b/>
          <w:color w:val="000000" w:themeColor="text1"/>
          <w:sz w:val="28"/>
          <w:szCs w:val="20"/>
        </w:rPr>
        <w:t>第４章　施策の展開</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１　地域包括ケアシステムの推進</w:t>
      </w:r>
      <w:r w:rsidRPr="00633B30">
        <w:rPr>
          <w:rFonts w:ascii="HG丸ｺﾞｼｯｸM-PRO" w:eastAsia="HG丸ｺﾞｼｯｸM-PRO" w:hAnsi="ＭＳ 明朝"/>
          <w:color w:val="000000" w:themeColor="text1"/>
          <w:szCs w:val="24"/>
        </w:rPr>
        <w:tab/>
      </w:r>
      <w:r w:rsidR="008B3357">
        <w:rPr>
          <w:rFonts w:ascii="HG丸ｺﾞｼｯｸM-PRO" w:eastAsia="HG丸ｺﾞｼｯｸM-PRO" w:hAnsi="ＭＳ 明朝" w:hint="eastAsia"/>
          <w:color w:val="000000" w:themeColor="text1"/>
          <w:szCs w:val="24"/>
        </w:rPr>
        <w:t>40</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２　健康づくりと介護予防の推進</w:t>
      </w:r>
      <w:r w:rsidRPr="00633B30">
        <w:rPr>
          <w:rFonts w:ascii="HG丸ｺﾞｼｯｸM-PRO" w:eastAsia="HG丸ｺﾞｼｯｸM-PRO" w:hAnsi="ＭＳ 明朝"/>
          <w:color w:val="000000" w:themeColor="text1"/>
          <w:szCs w:val="24"/>
        </w:rPr>
        <w:tab/>
      </w:r>
      <w:r w:rsidR="008B3357" w:rsidRPr="00633B30">
        <w:rPr>
          <w:rFonts w:ascii="HG丸ｺﾞｼｯｸM-PRO" w:eastAsia="HG丸ｺﾞｼｯｸM-PRO" w:hAnsi="ＭＳ 明朝"/>
          <w:color w:val="000000" w:themeColor="text1"/>
          <w:szCs w:val="24"/>
        </w:rPr>
        <w:t>5</w:t>
      </w:r>
      <w:r w:rsidR="008B3357">
        <w:rPr>
          <w:rFonts w:ascii="HG丸ｺﾞｼｯｸM-PRO" w:eastAsia="HG丸ｺﾞｼｯｸM-PRO" w:hAnsi="ＭＳ 明朝" w:hint="eastAsia"/>
          <w:color w:val="000000" w:themeColor="text1"/>
          <w:szCs w:val="24"/>
        </w:rPr>
        <w:t>8</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３　生きがいづくりや社会参加の推進</w:t>
      </w:r>
      <w:r w:rsidRPr="00633B30">
        <w:rPr>
          <w:rFonts w:ascii="HG丸ｺﾞｼｯｸM-PRO" w:eastAsia="HG丸ｺﾞｼｯｸM-PRO" w:hAnsi="ＭＳ 明朝"/>
          <w:color w:val="000000" w:themeColor="text1"/>
          <w:szCs w:val="24"/>
        </w:rPr>
        <w:tab/>
      </w:r>
      <w:r w:rsidR="00EC0BDA" w:rsidRPr="00633B30">
        <w:rPr>
          <w:rFonts w:ascii="HG丸ｺﾞｼｯｸM-PRO" w:eastAsia="HG丸ｺﾞｼｯｸM-PRO" w:hAnsi="ＭＳ 明朝"/>
          <w:color w:val="000000" w:themeColor="text1"/>
          <w:szCs w:val="24"/>
        </w:rPr>
        <w:t>6</w:t>
      </w:r>
      <w:r w:rsidR="00EC0BDA">
        <w:rPr>
          <w:rFonts w:ascii="HG丸ｺﾞｼｯｸM-PRO" w:eastAsia="HG丸ｺﾞｼｯｸM-PRO" w:hAnsi="ＭＳ 明朝" w:hint="eastAsia"/>
          <w:color w:val="000000" w:themeColor="text1"/>
          <w:szCs w:val="24"/>
        </w:rPr>
        <w:t>3</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４　認知症対策の充実</w:t>
      </w:r>
      <w:r w:rsidRPr="00633B30">
        <w:rPr>
          <w:rFonts w:ascii="HG丸ｺﾞｼｯｸM-PRO" w:eastAsia="HG丸ｺﾞｼｯｸM-PRO" w:hAnsi="ＭＳ 明朝"/>
          <w:color w:val="000000" w:themeColor="text1"/>
          <w:szCs w:val="24"/>
        </w:rPr>
        <w:tab/>
      </w:r>
      <w:r w:rsidR="00EC0BDA" w:rsidRPr="00633B30">
        <w:rPr>
          <w:rFonts w:ascii="HG丸ｺﾞｼｯｸM-PRO" w:eastAsia="HG丸ｺﾞｼｯｸM-PRO" w:hAnsi="ＭＳ 明朝"/>
          <w:color w:val="000000" w:themeColor="text1"/>
          <w:szCs w:val="24"/>
        </w:rPr>
        <w:t>6</w:t>
      </w:r>
      <w:r w:rsidR="00EC0BDA">
        <w:rPr>
          <w:rFonts w:ascii="HG丸ｺﾞｼｯｸM-PRO" w:eastAsia="HG丸ｺﾞｼｯｸM-PRO" w:hAnsi="ＭＳ 明朝" w:hint="eastAsia"/>
          <w:color w:val="000000" w:themeColor="text1"/>
          <w:szCs w:val="24"/>
        </w:rPr>
        <w:t>6</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５　高齢者の</w:t>
      </w:r>
      <w:r w:rsidR="00EC0BDA">
        <w:rPr>
          <w:rFonts w:ascii="HG丸ｺﾞｼｯｸM-PRO" w:eastAsia="HG丸ｺﾞｼｯｸM-PRO" w:hAnsi="ＭＳ 明朝" w:hint="eastAsia"/>
          <w:color w:val="000000" w:themeColor="text1"/>
          <w:szCs w:val="24"/>
        </w:rPr>
        <w:t>権利擁護の推進</w:t>
      </w:r>
      <w:r w:rsidRPr="00633B30">
        <w:rPr>
          <w:rFonts w:ascii="HG丸ｺﾞｼｯｸM-PRO" w:eastAsia="HG丸ｺﾞｼｯｸM-PRO" w:hAnsi="ＭＳ 明朝"/>
          <w:color w:val="000000" w:themeColor="text1"/>
          <w:szCs w:val="24"/>
        </w:rPr>
        <w:tab/>
      </w:r>
      <w:r w:rsidR="00EC0BDA">
        <w:rPr>
          <w:rFonts w:ascii="HG丸ｺﾞｼｯｸM-PRO" w:eastAsia="HG丸ｺﾞｼｯｸM-PRO" w:hAnsi="ＭＳ 明朝" w:hint="eastAsia"/>
          <w:color w:val="000000" w:themeColor="text1"/>
          <w:szCs w:val="24"/>
        </w:rPr>
        <w:t>71</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６　安心、快適に暮らせる住まいとまちづくり</w:t>
      </w:r>
      <w:r w:rsidRPr="00633B30">
        <w:rPr>
          <w:rFonts w:ascii="HG丸ｺﾞｼｯｸM-PRO" w:eastAsia="HG丸ｺﾞｼｯｸM-PRO" w:hAnsi="ＭＳ 明朝"/>
          <w:color w:val="000000" w:themeColor="text1"/>
          <w:szCs w:val="24"/>
        </w:rPr>
        <w:tab/>
        <w:t>7</w:t>
      </w:r>
      <w:r w:rsidR="00EC0BDA">
        <w:rPr>
          <w:rFonts w:ascii="HG丸ｺﾞｼｯｸM-PRO" w:eastAsia="HG丸ｺﾞｼｯｸM-PRO" w:hAnsi="ＭＳ 明朝" w:hint="eastAsia"/>
          <w:color w:val="000000" w:themeColor="text1"/>
          <w:szCs w:val="24"/>
        </w:rPr>
        <w:t>8</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７　介護保険サービスの適切な運営と充実</w:t>
      </w:r>
      <w:r w:rsidRPr="00633B30">
        <w:rPr>
          <w:rFonts w:ascii="HG丸ｺﾞｼｯｸM-PRO" w:eastAsia="HG丸ｺﾞｼｯｸM-PRO" w:hAnsi="ＭＳ 明朝"/>
          <w:color w:val="000000" w:themeColor="text1"/>
          <w:szCs w:val="24"/>
        </w:rPr>
        <w:tab/>
      </w:r>
      <w:r w:rsidR="00EC0BDA" w:rsidRPr="00633B30">
        <w:rPr>
          <w:rFonts w:ascii="HG丸ｺﾞｼｯｸM-PRO" w:eastAsia="HG丸ｺﾞｼｯｸM-PRO" w:hAnsi="ＭＳ 明朝"/>
          <w:color w:val="000000" w:themeColor="text1"/>
          <w:szCs w:val="24"/>
        </w:rPr>
        <w:t>8</w:t>
      </w:r>
      <w:r w:rsidR="00EC0BDA">
        <w:rPr>
          <w:rFonts w:ascii="HG丸ｺﾞｼｯｸM-PRO" w:eastAsia="HG丸ｺﾞｼｯｸM-PRO" w:hAnsi="ＭＳ 明朝" w:hint="eastAsia"/>
          <w:color w:val="000000" w:themeColor="text1"/>
          <w:szCs w:val="24"/>
        </w:rPr>
        <w:t>3</w:t>
      </w:r>
    </w:p>
    <w:p w:rsidR="00D90A60" w:rsidRPr="00633B30" w:rsidRDefault="00D90A60"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p>
    <w:p w:rsidR="00D90A60" w:rsidRPr="00633B30" w:rsidRDefault="00D90A60" w:rsidP="00D90A60">
      <w:pP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p>
    <w:p w:rsidR="00D90A60" w:rsidRPr="00633B30" w:rsidRDefault="00D90A60" w:rsidP="00D90A60">
      <w:pP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p>
    <w:p w:rsidR="00D90A60" w:rsidRPr="00633B30" w:rsidRDefault="00D90A60" w:rsidP="00D90A60">
      <w:pP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p>
    <w:p w:rsidR="00D90A60" w:rsidRPr="00633B30" w:rsidRDefault="00CA515D" w:rsidP="00D90A60">
      <w:pPr>
        <w:pBdr>
          <w:bottom w:val="dotted" w:sz="8" w:space="1" w:color="333333"/>
        </w:pBd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r w:rsidRPr="00633B30">
        <w:rPr>
          <w:rFonts w:ascii="HG丸ｺﾞｼｯｸM-PRO" w:eastAsia="HG丸ｺﾞｼｯｸM-PRO" w:hAnsi="Century" w:hint="eastAsia"/>
          <w:b/>
          <w:color w:val="000000" w:themeColor="text1"/>
          <w:sz w:val="28"/>
          <w:szCs w:val="20"/>
        </w:rPr>
        <w:t>第５章　介護保険サービス</w:t>
      </w:r>
    </w:p>
    <w:p w:rsidR="00D90A60" w:rsidRPr="00633B30" w:rsidRDefault="00D90A60" w:rsidP="00D90A60">
      <w:pPr>
        <w:spacing w:line="60" w:lineRule="exact"/>
        <w:rPr>
          <w:rFonts w:ascii="HGP創英角ｺﾞｼｯｸUB" w:eastAsia="HGP創英角ｺﾞｼｯｸUB"/>
          <w:color w:val="000000" w:themeColor="text1"/>
          <w:sz w:val="52"/>
          <w:szCs w:val="52"/>
        </w:rPr>
      </w:pPr>
    </w:p>
    <w:p w:rsidR="00CD58CB" w:rsidRPr="004453F3" w:rsidRDefault="00CD58CB" w:rsidP="00CD58CB">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4453F3">
        <w:rPr>
          <w:rFonts w:ascii="HG丸ｺﾞｼｯｸM-PRO" w:eastAsia="HG丸ｺﾞｼｯｸM-PRO" w:hAnsi="ＭＳ 明朝" w:hint="eastAsia"/>
          <w:color w:val="000000" w:themeColor="text1"/>
          <w:szCs w:val="24"/>
        </w:rPr>
        <w:t>１　介護保険</w:t>
      </w:r>
      <w:r>
        <w:rPr>
          <w:rFonts w:ascii="HG丸ｺﾞｼｯｸM-PRO" w:eastAsia="HG丸ｺﾞｼｯｸM-PRO" w:hAnsi="ＭＳ 明朝" w:hint="eastAsia"/>
          <w:color w:val="000000" w:themeColor="text1"/>
          <w:szCs w:val="24"/>
        </w:rPr>
        <w:t>サービスの見込量と供給体制</w:t>
      </w:r>
      <w:r w:rsidRPr="004453F3">
        <w:rPr>
          <w:rFonts w:ascii="HG丸ｺﾞｼｯｸM-PRO" w:eastAsia="HG丸ｺﾞｼｯｸM-PRO" w:hAnsi="ＭＳ 明朝"/>
          <w:color w:val="000000" w:themeColor="text1"/>
          <w:szCs w:val="24"/>
        </w:rPr>
        <w:tab/>
      </w:r>
      <w:r w:rsidR="00EC0BDA">
        <w:rPr>
          <w:rFonts w:ascii="HG丸ｺﾞｼｯｸM-PRO" w:eastAsia="HG丸ｺﾞｼｯｸM-PRO" w:hAnsi="ＭＳ 明朝" w:hint="eastAsia"/>
          <w:color w:val="000000" w:themeColor="text1"/>
          <w:szCs w:val="24"/>
        </w:rPr>
        <w:t>90</w:t>
      </w:r>
    </w:p>
    <w:p w:rsidR="00CD58CB" w:rsidRPr="004453F3" w:rsidRDefault="00CD58CB" w:rsidP="00CD58CB">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4453F3">
        <w:rPr>
          <w:rFonts w:ascii="HG丸ｺﾞｼｯｸM-PRO" w:eastAsia="HG丸ｺﾞｼｯｸM-PRO" w:hAnsi="ＭＳ 明朝" w:hint="eastAsia"/>
          <w:color w:val="000000" w:themeColor="text1"/>
          <w:szCs w:val="24"/>
        </w:rPr>
        <w:t xml:space="preserve">２　</w:t>
      </w:r>
      <w:r w:rsidR="00BC3F16">
        <w:rPr>
          <w:rFonts w:ascii="HG丸ｺﾞｼｯｸM-PRO" w:eastAsia="HG丸ｺﾞｼｯｸM-PRO" w:hAnsi="ＭＳ 明朝" w:hint="eastAsia"/>
          <w:color w:val="000000" w:themeColor="text1"/>
          <w:szCs w:val="24"/>
        </w:rPr>
        <w:t>介護保険事業費の見込みと今後の保険料</w:t>
      </w:r>
      <w:r w:rsidRPr="004453F3">
        <w:rPr>
          <w:rFonts w:ascii="HG丸ｺﾞｼｯｸM-PRO" w:eastAsia="HG丸ｺﾞｼｯｸM-PRO" w:hAnsi="ＭＳ 明朝"/>
          <w:color w:val="000000" w:themeColor="text1"/>
          <w:szCs w:val="24"/>
        </w:rPr>
        <w:tab/>
      </w:r>
      <w:r w:rsidR="00EC0BDA">
        <w:rPr>
          <w:rFonts w:ascii="HG丸ｺﾞｼｯｸM-PRO" w:eastAsia="HG丸ｺﾞｼｯｸM-PRO" w:hAnsi="ＭＳ 明朝" w:hint="eastAsia"/>
          <w:color w:val="000000" w:themeColor="text1"/>
          <w:szCs w:val="24"/>
        </w:rPr>
        <w:t>101</w:t>
      </w:r>
    </w:p>
    <w:p w:rsidR="00D90A60" w:rsidRPr="00633B30" w:rsidRDefault="00D90A60"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p>
    <w:p w:rsidR="00D90A60" w:rsidRPr="00633B30" w:rsidRDefault="00CA515D" w:rsidP="00D90A60">
      <w:pPr>
        <w:pBdr>
          <w:bottom w:val="dotted" w:sz="8" w:space="1" w:color="333333"/>
        </w:pBd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r w:rsidRPr="00633B30">
        <w:rPr>
          <w:rFonts w:ascii="HG丸ｺﾞｼｯｸM-PRO" w:eastAsia="HG丸ｺﾞｼｯｸM-PRO" w:hAnsi="Century" w:hint="eastAsia"/>
          <w:b/>
          <w:color w:val="000000" w:themeColor="text1"/>
          <w:sz w:val="28"/>
          <w:szCs w:val="20"/>
        </w:rPr>
        <w:t>第６章　計画の推進にあたって</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１　介護保険審議会における点検・評価</w:t>
      </w:r>
      <w:r w:rsidRPr="00633B30">
        <w:rPr>
          <w:rFonts w:ascii="HG丸ｺﾞｼｯｸM-PRO" w:eastAsia="HG丸ｺﾞｼｯｸM-PRO" w:hAnsi="ＭＳ 明朝"/>
          <w:color w:val="000000" w:themeColor="text1"/>
          <w:szCs w:val="24"/>
        </w:rPr>
        <w:tab/>
      </w:r>
      <w:r w:rsidR="00EC0BDA">
        <w:rPr>
          <w:rFonts w:ascii="HG丸ｺﾞｼｯｸM-PRO" w:eastAsia="HG丸ｺﾞｼｯｸM-PRO" w:hAnsi="ＭＳ 明朝" w:hint="eastAsia"/>
          <w:color w:val="000000" w:themeColor="text1"/>
          <w:szCs w:val="24"/>
        </w:rPr>
        <w:t>107</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２　関係機関との連携の推進</w:t>
      </w:r>
      <w:r w:rsidRPr="00633B30">
        <w:rPr>
          <w:rFonts w:ascii="HG丸ｺﾞｼｯｸM-PRO" w:eastAsia="HG丸ｺﾞｼｯｸM-PRO" w:hAnsi="ＭＳ 明朝"/>
          <w:color w:val="000000" w:themeColor="text1"/>
          <w:szCs w:val="24"/>
        </w:rPr>
        <w:tab/>
      </w:r>
      <w:r w:rsidR="00EC0BDA">
        <w:rPr>
          <w:rFonts w:ascii="HG丸ｺﾞｼｯｸM-PRO" w:eastAsia="HG丸ｺﾞｼｯｸM-PRO" w:hAnsi="ＭＳ 明朝" w:hint="eastAsia"/>
          <w:color w:val="000000" w:themeColor="text1"/>
          <w:szCs w:val="24"/>
        </w:rPr>
        <w:t>107</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３　住民への情報提供の強化</w:t>
      </w:r>
      <w:r w:rsidRPr="00633B30">
        <w:rPr>
          <w:rFonts w:ascii="HG丸ｺﾞｼｯｸM-PRO" w:eastAsia="HG丸ｺﾞｼｯｸM-PRO" w:hAnsi="ＭＳ 明朝"/>
          <w:color w:val="000000" w:themeColor="text1"/>
          <w:szCs w:val="24"/>
        </w:rPr>
        <w:tab/>
      </w:r>
      <w:r w:rsidR="00EC0BDA">
        <w:rPr>
          <w:rFonts w:ascii="HG丸ｺﾞｼｯｸM-PRO" w:eastAsia="HG丸ｺﾞｼｯｸM-PRO" w:hAnsi="ＭＳ 明朝" w:hint="eastAsia"/>
          <w:color w:val="000000" w:themeColor="text1"/>
          <w:szCs w:val="24"/>
        </w:rPr>
        <w:t>108</w:t>
      </w:r>
    </w:p>
    <w:p w:rsidR="00D90A60" w:rsidRPr="00633B30" w:rsidRDefault="00D90A60"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p>
    <w:p w:rsidR="00D90A60" w:rsidRPr="00633B30" w:rsidRDefault="00CA515D" w:rsidP="00D90A60">
      <w:pPr>
        <w:pBdr>
          <w:bottom w:val="dotted" w:sz="8" w:space="1" w:color="333333"/>
        </w:pBdr>
        <w:tabs>
          <w:tab w:val="left" w:leader="middleDot" w:pos="7938"/>
        </w:tabs>
        <w:adjustRightInd w:val="0"/>
        <w:snapToGrid w:val="0"/>
        <w:spacing w:after="180" w:line="400" w:lineRule="exact"/>
        <w:rPr>
          <w:rFonts w:ascii="HG丸ｺﾞｼｯｸM-PRO" w:eastAsia="HG丸ｺﾞｼｯｸM-PRO" w:hAnsi="Century"/>
          <w:b/>
          <w:color w:val="000000" w:themeColor="text1"/>
          <w:sz w:val="28"/>
          <w:szCs w:val="20"/>
        </w:rPr>
      </w:pPr>
      <w:r w:rsidRPr="00633B30">
        <w:rPr>
          <w:rFonts w:ascii="HG丸ｺﾞｼｯｸM-PRO" w:eastAsia="HG丸ｺﾞｼｯｸM-PRO" w:hAnsi="Century" w:hint="eastAsia"/>
          <w:b/>
          <w:color w:val="000000" w:themeColor="text1"/>
          <w:sz w:val="28"/>
          <w:szCs w:val="20"/>
        </w:rPr>
        <w:t>資料編</w:t>
      </w:r>
    </w:p>
    <w:p w:rsidR="00D90A60" w:rsidRPr="00633B30" w:rsidRDefault="00CA515D"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633B30">
        <w:rPr>
          <w:rFonts w:ascii="HG丸ｺﾞｼｯｸM-PRO" w:eastAsia="HG丸ｺﾞｼｯｸM-PRO" w:hAnsi="ＭＳ 明朝" w:hint="eastAsia"/>
          <w:color w:val="000000" w:themeColor="text1"/>
          <w:szCs w:val="24"/>
        </w:rPr>
        <w:t>１　相生市介護保険審議会設置要綱</w:t>
      </w:r>
      <w:r w:rsidRPr="00633B30">
        <w:rPr>
          <w:rFonts w:ascii="HG丸ｺﾞｼｯｸM-PRO" w:eastAsia="HG丸ｺﾞｼｯｸM-PRO" w:hAnsi="ＭＳ 明朝"/>
          <w:color w:val="000000" w:themeColor="text1"/>
          <w:szCs w:val="24"/>
        </w:rPr>
        <w:tab/>
      </w:r>
      <w:r w:rsidR="00EC0BDA">
        <w:rPr>
          <w:rFonts w:ascii="HG丸ｺﾞｼｯｸM-PRO" w:eastAsia="HG丸ｺﾞｼｯｸM-PRO" w:hAnsi="ＭＳ 明朝" w:hint="eastAsia"/>
          <w:color w:val="000000" w:themeColor="text1"/>
          <w:szCs w:val="24"/>
        </w:rPr>
        <w:t>110</w:t>
      </w:r>
    </w:p>
    <w:p w:rsidR="00EC0BDA" w:rsidRPr="004453F3" w:rsidRDefault="00EC0BDA" w:rsidP="00EC0BDA">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sidRPr="004453F3">
        <w:rPr>
          <w:rFonts w:ascii="HG丸ｺﾞｼｯｸM-PRO" w:eastAsia="HG丸ｺﾞｼｯｸM-PRO" w:hAnsi="ＭＳ 明朝" w:hint="eastAsia"/>
          <w:color w:val="000000" w:themeColor="text1"/>
          <w:szCs w:val="24"/>
        </w:rPr>
        <w:t>２　介護保険審議会委員名簿</w:t>
      </w:r>
      <w:r w:rsidRPr="004453F3">
        <w:rPr>
          <w:rFonts w:ascii="HG丸ｺﾞｼｯｸM-PRO" w:eastAsia="HG丸ｺﾞｼｯｸM-PRO" w:hAnsi="ＭＳ 明朝"/>
          <w:color w:val="000000" w:themeColor="text1"/>
          <w:szCs w:val="24"/>
        </w:rPr>
        <w:tab/>
      </w:r>
      <w:r>
        <w:rPr>
          <w:rFonts w:ascii="HG丸ｺﾞｼｯｸM-PRO" w:eastAsia="HG丸ｺﾞｼｯｸM-PRO" w:hAnsi="ＭＳ 明朝" w:hint="eastAsia"/>
          <w:color w:val="000000" w:themeColor="text1"/>
          <w:szCs w:val="24"/>
        </w:rPr>
        <w:t>112</w:t>
      </w:r>
    </w:p>
    <w:p w:rsidR="00D90A60" w:rsidRPr="00633B30" w:rsidRDefault="00EC0BDA"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r>
        <w:rPr>
          <w:rFonts w:ascii="HG丸ｺﾞｼｯｸM-PRO" w:eastAsia="HG丸ｺﾞｼｯｸM-PRO" w:hAnsi="ＭＳ 明朝" w:hint="eastAsia"/>
          <w:color w:val="000000" w:themeColor="text1"/>
          <w:szCs w:val="24"/>
        </w:rPr>
        <w:t>３</w:t>
      </w:r>
      <w:r w:rsidR="00CA515D" w:rsidRPr="00633B30">
        <w:rPr>
          <w:rFonts w:ascii="HG丸ｺﾞｼｯｸM-PRO" w:eastAsia="HG丸ｺﾞｼｯｸM-PRO" w:hAnsi="ＭＳ 明朝" w:hint="eastAsia"/>
          <w:color w:val="000000" w:themeColor="text1"/>
          <w:szCs w:val="24"/>
        </w:rPr>
        <w:t xml:space="preserve">　</w:t>
      </w:r>
      <w:r>
        <w:rPr>
          <w:rFonts w:ascii="HG丸ｺﾞｼｯｸM-PRO" w:eastAsia="HG丸ｺﾞｼｯｸM-PRO" w:hAnsi="ＭＳ 明朝" w:hint="eastAsia"/>
          <w:color w:val="000000" w:themeColor="text1"/>
          <w:szCs w:val="24"/>
        </w:rPr>
        <w:t>用語解説</w:t>
      </w:r>
      <w:r w:rsidR="00CA515D" w:rsidRPr="00633B30">
        <w:rPr>
          <w:rFonts w:ascii="HG丸ｺﾞｼｯｸM-PRO" w:eastAsia="HG丸ｺﾞｼｯｸM-PRO" w:hAnsi="ＭＳ 明朝"/>
          <w:color w:val="000000" w:themeColor="text1"/>
          <w:szCs w:val="24"/>
        </w:rPr>
        <w:tab/>
      </w:r>
      <w:r>
        <w:rPr>
          <w:rFonts w:ascii="HG丸ｺﾞｼｯｸM-PRO" w:eastAsia="HG丸ｺﾞｼｯｸM-PRO" w:hAnsi="ＭＳ 明朝" w:hint="eastAsia"/>
          <w:color w:val="000000" w:themeColor="text1"/>
          <w:szCs w:val="24"/>
        </w:rPr>
        <w:t>113</w:t>
      </w:r>
    </w:p>
    <w:p w:rsidR="00D90A60" w:rsidRPr="00633B30" w:rsidRDefault="00D90A60" w:rsidP="00D90A60">
      <w:pPr>
        <w:tabs>
          <w:tab w:val="left" w:leader="middleDot" w:pos="8364"/>
        </w:tabs>
        <w:snapToGrid w:val="0"/>
        <w:spacing w:line="360" w:lineRule="exact"/>
        <w:ind w:left="170" w:firstLineChars="100" w:firstLine="220"/>
        <w:rPr>
          <w:rFonts w:ascii="HG丸ｺﾞｼｯｸM-PRO" w:eastAsia="HG丸ｺﾞｼｯｸM-PRO" w:hAnsi="ＭＳ 明朝"/>
          <w:color w:val="000000" w:themeColor="text1"/>
          <w:szCs w:val="24"/>
        </w:rPr>
      </w:pPr>
    </w:p>
    <w:p w:rsidR="00D90A60" w:rsidRPr="00633B30" w:rsidRDefault="009A362B" w:rsidP="00D90A60">
      <w:pPr>
        <w:rPr>
          <w:rFonts w:ascii="HGP創英角ｺﾞｼｯｸUB" w:eastAsia="HGP創英角ｺﾞｼｯｸUB"/>
          <w:color w:val="000000" w:themeColor="text1"/>
          <w:sz w:val="52"/>
          <w:szCs w:val="52"/>
        </w:rPr>
      </w:pPr>
      <w:r w:rsidRPr="007258F9">
        <w:rPr>
          <w:rFonts w:asciiTheme="majorEastAsia" w:eastAsiaTheme="majorEastAsia" w:hAnsiTheme="majorEastAsia"/>
          <w:noProof/>
          <w:color w:val="000000" w:themeColor="text1"/>
          <w:sz w:val="40"/>
        </w:rPr>
        <mc:AlternateContent>
          <mc:Choice Requires="wpg">
            <w:drawing>
              <wp:anchor distT="0" distB="0" distL="114300" distR="114300" simplePos="0" relativeHeight="251942912" behindDoc="0" locked="0" layoutInCell="1" allowOverlap="1" wp14:anchorId="1CC5E12B" wp14:editId="6E5BF520">
                <wp:simplePos x="0" y="0"/>
                <wp:positionH relativeFrom="column">
                  <wp:posOffset>45558</wp:posOffset>
                </wp:positionH>
                <wp:positionV relativeFrom="paragraph">
                  <wp:posOffset>35560</wp:posOffset>
                </wp:positionV>
                <wp:extent cx="5926455" cy="659130"/>
                <wp:effectExtent l="0" t="19050" r="0" b="7620"/>
                <wp:wrapNone/>
                <wp:docPr id="5" name="グループ化 5"/>
                <wp:cNvGraphicFramePr/>
                <a:graphic xmlns:a="http://schemas.openxmlformats.org/drawingml/2006/main">
                  <a:graphicData uri="http://schemas.microsoft.com/office/word/2010/wordprocessingGroup">
                    <wpg:wgp>
                      <wpg:cNvGrpSpPr/>
                      <wpg:grpSpPr>
                        <a:xfrm>
                          <a:off x="0" y="0"/>
                          <a:ext cx="5926455" cy="659130"/>
                          <a:chOff x="0" y="0"/>
                          <a:chExt cx="5926455" cy="659502"/>
                        </a:xfrm>
                      </wpg:grpSpPr>
                      <wps:wsp>
                        <wps:cNvPr id="23" name="テキスト ボックス 23"/>
                        <wps:cNvSpPr txBox="1">
                          <a:spLocks noChangeArrowheads="1"/>
                        </wps:cNvSpPr>
                        <wps:spPr bwMode="auto">
                          <a:xfrm>
                            <a:off x="0" y="8627"/>
                            <a:ext cx="5926455" cy="650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A05" w:rsidRPr="006E277F" w:rsidRDefault="00ED3A05" w:rsidP="009A362B">
                              <w:pPr>
                                <w:spacing w:line="38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(※)印がついた用語は</w:t>
                              </w:r>
                              <w:r w:rsidRPr="006E277F">
                                <w:rPr>
                                  <w:rFonts w:ascii="HG創英角ﾎﾟｯﾌﾟ体" w:eastAsia="HG創英角ﾎﾟｯﾌﾟ体" w:hAnsi="HG創英角ﾎﾟｯﾌﾟ体" w:hint="eastAsia"/>
                                  <w:sz w:val="28"/>
                                </w:rPr>
                                <w:t>、用語解説で意味を説明しています。</w:t>
                              </w:r>
                            </w:p>
                            <w:p w:rsidR="00ED3A05" w:rsidRPr="006E277F" w:rsidRDefault="00ED3A05" w:rsidP="009A362B">
                              <w:pPr>
                                <w:spacing w:beforeLines="30" w:before="114" w:line="380" w:lineRule="exact"/>
                                <w:jc w:val="center"/>
                                <w:rPr>
                                  <w:rFonts w:ascii="HG創英角ﾎﾟｯﾌﾟ体" w:eastAsia="HG創英角ﾎﾟｯﾌﾟ体" w:hAnsi="HG創英角ﾎﾟｯﾌﾟ体"/>
                                  <w:sz w:val="28"/>
                                </w:rPr>
                              </w:pPr>
                              <w:r w:rsidRPr="006E277F">
                                <w:rPr>
                                  <w:rFonts w:ascii="HG創英角ﾎﾟｯﾌﾟ体" w:eastAsia="HG創英角ﾎﾟｯﾌﾟ体" w:hAnsi="HG創英角ﾎﾟｯﾌﾟ体" w:hint="eastAsia"/>
                                  <w:sz w:val="28"/>
                                </w:rPr>
                                <w:t>（用語</w:t>
                              </w:r>
                              <w:r>
                                <w:rPr>
                                  <w:rFonts w:ascii="HG創英角ﾎﾟｯﾌﾟ体" w:eastAsia="HG創英角ﾎﾟｯﾌﾟ体" w:hAnsi="HG創英角ﾎﾟｯﾌﾟ体" w:hint="eastAsia"/>
                                  <w:sz w:val="28"/>
                                </w:rPr>
                                <w:t>解説は113</w:t>
                              </w:r>
                              <w:r w:rsidRPr="006E277F">
                                <w:rPr>
                                  <w:rFonts w:ascii="HG創英角ﾎﾟｯﾌﾟ体" w:eastAsia="HG創英角ﾎﾟｯﾌﾟ体" w:hAnsi="HG創英角ﾎﾟｯﾌﾟ体" w:hint="eastAsia"/>
                                  <w:sz w:val="28"/>
                                </w:rPr>
                                <w:t>頁をご覧下さい）</w:t>
                              </w:r>
                            </w:p>
                          </w:txbxContent>
                        </wps:txbx>
                        <wps:bodyPr rot="0" vert="horz" wrap="square" lIns="74295" tIns="8890" rIns="74295" bIns="8890" anchor="t" anchorCtr="0" upright="1">
                          <a:noAutofit/>
                        </wps:bodyPr>
                      </wps:wsp>
                      <wps:wsp>
                        <wps:cNvPr id="31" name="角丸四角形 31"/>
                        <wps:cNvSpPr>
                          <a:spLocks noChangeArrowheads="1"/>
                        </wps:cNvSpPr>
                        <wps:spPr bwMode="auto">
                          <a:xfrm>
                            <a:off x="181155" y="0"/>
                            <a:ext cx="5633085" cy="629920"/>
                          </a:xfrm>
                          <a:prstGeom prst="roundRect">
                            <a:avLst>
                              <a:gd name="adj" fmla="val 16667"/>
                            </a:avLst>
                          </a:pr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g:wgp>
                  </a:graphicData>
                </a:graphic>
                <wp14:sizeRelV relativeFrom="margin">
                  <wp14:pctHeight>0</wp14:pctHeight>
                </wp14:sizeRelV>
              </wp:anchor>
            </w:drawing>
          </mc:Choice>
          <mc:Fallback>
            <w:pict>
              <v:group w14:anchorId="1CC5E12B" id="グループ化 5" o:spid="_x0000_s1026" style="position:absolute;margin-left:3.6pt;margin-top:2.8pt;width:466.65pt;height:51.9pt;z-index:251942912;mso-height-relative:margin" coordsize="59264,6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">
                <v:shapetype id="_x0000_t202" coordsize="21600,21600" o:spt="202" path="m,l,21600r21600,l21600,xe">
                  <v:stroke joinstyle="miter"/>
                  <v:path gradientshapeok="t" o:connecttype="rect"/>
                </v:shapetype>
                <v:shape id="テキスト ボックス 23" o:spid="_x0000_s1027" type="#_x0000_t202" style="position:absolute;top:86;width:59264;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dIMAA&#10;AADbAAAADwAAAGRycy9kb3ducmV2LnhtbESPzarCMBSE9xd8h3AEd9dUBZFqFBXk6tIfXB+aY1tt&#10;TkqTa6NPbwTB5TAz3zCzRTCVuFPjSssKBv0EBHFmdcm5gtNx8zsB4TyyxsoyKXiQg8W88zPDVNuW&#10;93Q/+FxECLsUFRTe16mULivIoOvbmjh6F9sY9FE2udQNthFuKjlMkrE0WHJcKLCmdUHZ7fBvFOzO&#10;9PibYLWv19db+wz5arfUQaleNyynIDwF/w1/2lutYDiC95f4A+T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eVdIMAAAADbAAAADwAAAAAAAAAAAAAAAACYAgAAZHJzL2Rvd25y&#10;ZXYueG1sUEsFBgAAAAAEAAQA9QAAAIUDAAAAAA==&#10;" stroked="f">
                  <v:textbox inset="5.85pt,.7pt,5.85pt,.7pt">
                    <w:txbxContent>
                      <w:p w:rsidR="00ED3A05" w:rsidRPr="006E277F" w:rsidRDefault="00ED3A05" w:rsidP="009A362B">
                        <w:pPr>
                          <w:spacing w:line="380" w:lineRule="exact"/>
                          <w:jc w:val="center"/>
                          <w:rPr>
                            <w:rFonts w:ascii="HG創英角ﾎﾟｯﾌﾟ体" w:eastAsia="HG創英角ﾎﾟｯﾌﾟ体" w:hAnsi="HG創英角ﾎﾟｯﾌﾟ体"/>
                            <w:sz w:val="28"/>
                          </w:rPr>
                        </w:pPr>
                        <w:r>
                          <w:rPr>
                            <w:rFonts w:ascii="HG創英角ﾎﾟｯﾌﾟ体" w:eastAsia="HG創英角ﾎﾟｯﾌﾟ体" w:hAnsi="HG創英角ﾎﾟｯﾌﾟ体" w:hint="eastAsia"/>
                            <w:sz w:val="28"/>
                          </w:rPr>
                          <w:t>(※)印がついた用語は</w:t>
                        </w:r>
                        <w:r w:rsidRPr="006E277F">
                          <w:rPr>
                            <w:rFonts w:ascii="HG創英角ﾎﾟｯﾌﾟ体" w:eastAsia="HG創英角ﾎﾟｯﾌﾟ体" w:hAnsi="HG創英角ﾎﾟｯﾌﾟ体" w:hint="eastAsia"/>
                            <w:sz w:val="28"/>
                          </w:rPr>
                          <w:t>、用語解説で意味を説明しています。</w:t>
                        </w:r>
                      </w:p>
                      <w:p w:rsidR="00ED3A05" w:rsidRPr="006E277F" w:rsidRDefault="00ED3A05" w:rsidP="009A362B">
                        <w:pPr>
                          <w:spacing w:beforeLines="30" w:before="114" w:line="380" w:lineRule="exact"/>
                          <w:jc w:val="center"/>
                          <w:rPr>
                            <w:rFonts w:ascii="HG創英角ﾎﾟｯﾌﾟ体" w:eastAsia="HG創英角ﾎﾟｯﾌﾟ体" w:hAnsi="HG創英角ﾎﾟｯﾌﾟ体"/>
                            <w:sz w:val="28"/>
                          </w:rPr>
                        </w:pPr>
                        <w:r w:rsidRPr="006E277F">
                          <w:rPr>
                            <w:rFonts w:ascii="HG創英角ﾎﾟｯﾌﾟ体" w:eastAsia="HG創英角ﾎﾟｯﾌﾟ体" w:hAnsi="HG創英角ﾎﾟｯﾌﾟ体" w:hint="eastAsia"/>
                            <w:sz w:val="28"/>
                          </w:rPr>
                          <w:t>（用語</w:t>
                        </w:r>
                        <w:r>
                          <w:rPr>
                            <w:rFonts w:ascii="HG創英角ﾎﾟｯﾌﾟ体" w:eastAsia="HG創英角ﾎﾟｯﾌﾟ体" w:hAnsi="HG創英角ﾎﾟｯﾌﾟ体" w:hint="eastAsia"/>
                            <w:sz w:val="28"/>
                          </w:rPr>
                          <w:t>解説は113</w:t>
                        </w:r>
                        <w:r w:rsidRPr="006E277F">
                          <w:rPr>
                            <w:rFonts w:ascii="HG創英角ﾎﾟｯﾌﾟ体" w:eastAsia="HG創英角ﾎﾟｯﾌﾟ体" w:hAnsi="HG創英角ﾎﾟｯﾌﾟ体" w:hint="eastAsia"/>
                            <w:sz w:val="28"/>
                          </w:rPr>
                          <w:t>頁をご覧下さい）</w:t>
                        </w:r>
                      </w:p>
                    </w:txbxContent>
                  </v:textbox>
                </v:shape>
                <v:roundrect id="角丸四角形 31" o:spid="_x0000_s1028" style="position:absolute;left:1811;width:56331;height:629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go7MMA&#10;AADbAAAADwAAAGRycy9kb3ducmV2LnhtbESPQWvCQBSE74L/YXlCb7qxFSnRVbRgqIcKSe39mX1N&#10;QrNvw+6apP++Wyj0OMzMN8x2P5pW9OR8Y1nBcpGAIC6tbrhScH0/zZ9B+ICssbVMCr7Jw343nWwx&#10;1XbgnPoiVCJC2KeooA6hS6X0ZU0G/cJ2xNH7tM5giNJVUjscIty08jFJ1tJgw3Ghxo5eaiq/irtR&#10;cMPMd+bss/aaHN9W+cfFneRdqYfZeNiACDSG//Bf+1UreFr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8go7MMAAADbAAAADwAAAAAAAAAAAAAAAACYAgAAZHJzL2Rv&#10;d25yZXYueG1sUEsFBgAAAAAEAAQA9QAAAIgDAAAAAA==&#10;" filled="f" strokeweight="3pt">
                  <v:textbox inset="5.85pt,.7pt,5.85pt,.7pt"/>
                </v:roundrect>
              </v:group>
            </w:pict>
          </mc:Fallback>
        </mc:AlternateContent>
      </w:r>
    </w:p>
    <w:p w:rsidR="00D90A60" w:rsidRPr="00633B30" w:rsidRDefault="00D90A60" w:rsidP="00D90A60">
      <w:pPr>
        <w:rPr>
          <w:rFonts w:ascii="HGP創英角ｺﾞｼｯｸUB" w:eastAsia="HGP創英角ｺﾞｼｯｸUB"/>
          <w:color w:val="000000" w:themeColor="text1"/>
          <w:sz w:val="52"/>
          <w:szCs w:val="52"/>
        </w:rPr>
      </w:pPr>
    </w:p>
    <w:p w:rsidR="00D90A60" w:rsidRPr="00633B30" w:rsidRDefault="00D90A60" w:rsidP="00D90A60">
      <w:pPr>
        <w:rPr>
          <w:rFonts w:ascii="HGP創英角ｺﾞｼｯｸUB" w:eastAsia="HGP創英角ｺﾞｼｯｸUB"/>
          <w:color w:val="000000" w:themeColor="text1"/>
          <w:sz w:val="52"/>
          <w:szCs w:val="52"/>
        </w:rPr>
      </w:pPr>
    </w:p>
    <w:p w:rsidR="00D90A60" w:rsidRPr="00633B30" w:rsidRDefault="00D90A60" w:rsidP="00D90A60">
      <w:pPr>
        <w:rPr>
          <w:rFonts w:ascii="HGP創英角ｺﾞｼｯｸUB" w:eastAsia="HGP創英角ｺﾞｼｯｸUB"/>
          <w:color w:val="000000" w:themeColor="text1"/>
          <w:sz w:val="52"/>
          <w:szCs w:val="52"/>
        </w:rPr>
      </w:pPr>
    </w:p>
    <w:p w:rsidR="00D90A60" w:rsidRPr="00633B30" w:rsidRDefault="00D90A60" w:rsidP="00D90A60">
      <w:pPr>
        <w:rPr>
          <w:rFonts w:ascii="HGP創英角ｺﾞｼｯｸUB" w:eastAsia="HGP創英角ｺﾞｼｯｸUB"/>
          <w:color w:val="000000" w:themeColor="text1"/>
          <w:sz w:val="52"/>
          <w:szCs w:val="52"/>
        </w:rPr>
      </w:pPr>
    </w:p>
    <w:p w:rsidR="00D90A60" w:rsidRPr="00633B30" w:rsidRDefault="00D90A60" w:rsidP="00D90A60">
      <w:pPr>
        <w:rPr>
          <w:rFonts w:ascii="HGP創英角ｺﾞｼｯｸUB" w:eastAsia="HGP創英角ｺﾞｼｯｸUB"/>
          <w:color w:val="000000" w:themeColor="text1"/>
          <w:sz w:val="52"/>
          <w:szCs w:val="52"/>
        </w:rPr>
      </w:pPr>
    </w:p>
    <w:p w:rsidR="00D90A60" w:rsidRPr="00633B30" w:rsidRDefault="00D90A60" w:rsidP="00D90A60">
      <w:pPr>
        <w:rPr>
          <w:rFonts w:ascii="HGP創英角ｺﾞｼｯｸUB" w:eastAsia="HGP創英角ｺﾞｼｯｸUB"/>
          <w:color w:val="000000" w:themeColor="text1"/>
          <w:sz w:val="52"/>
          <w:szCs w:val="52"/>
        </w:rPr>
      </w:pPr>
    </w:p>
    <w:p w:rsidR="00D90A60" w:rsidRPr="00633B30" w:rsidRDefault="00CA515D">
      <w:pPr>
        <w:spacing w:beforeLines="50" w:before="190"/>
        <w:rPr>
          <w:rFonts w:ascii="HG丸ｺﾞｼｯｸM-PRO" w:eastAsia="HG丸ｺﾞｼｯｸM-PRO"/>
          <w:b/>
          <w:color w:val="000000" w:themeColor="text1"/>
          <w:spacing w:val="20"/>
          <w:sz w:val="24"/>
        </w:rPr>
      </w:pPr>
      <w:r w:rsidRPr="00633B30">
        <w:rPr>
          <w:rFonts w:ascii="HGP創英角ｺﾞｼｯｸUB" w:eastAsia="HGP創英角ｺﾞｼｯｸUB" w:hint="eastAsia"/>
          <w:color w:val="000000" w:themeColor="text1"/>
          <w:sz w:val="52"/>
          <w:szCs w:val="52"/>
        </w:rPr>
        <w:t xml:space="preserve">　</w:t>
      </w:r>
    </w:p>
    <w:p w:rsidR="00B26BEB" w:rsidRPr="00633B30" w:rsidRDefault="00B26BEB" w:rsidP="00B26BEB">
      <w:pPr>
        <w:rPr>
          <w:rFonts w:ascii="HGP創英角ｺﾞｼｯｸUB" w:eastAsia="HGP創英角ｺﾞｼｯｸUB"/>
          <w:color w:val="000000" w:themeColor="text1"/>
          <w:sz w:val="52"/>
          <w:szCs w:val="52"/>
        </w:rPr>
        <w:sectPr w:rsidR="00B26BEB" w:rsidRPr="00633B30" w:rsidSect="00602DB0">
          <w:headerReference w:type="even" r:id="rId8"/>
          <w:headerReference w:type="default" r:id="rId9"/>
          <w:footerReference w:type="even" r:id="rId10"/>
          <w:headerReference w:type="first" r:id="rId11"/>
          <w:footerReference w:type="first" r:id="rId12"/>
          <w:pgSz w:w="11906" w:h="16838" w:code="9"/>
          <w:pgMar w:top="1418" w:right="1134" w:bottom="1418" w:left="1134" w:header="567" w:footer="567" w:gutter="0"/>
          <w:pgNumType w:start="0"/>
          <w:cols w:space="425"/>
          <w:titlePg/>
          <w:docGrid w:type="lines" w:linePitch="381" w:charSpace="4290"/>
        </w:sectPr>
      </w:pPr>
    </w:p>
    <w:p w:rsidR="00B26BEB" w:rsidRPr="00633B30" w:rsidRDefault="000B5A1D" w:rsidP="00B26BEB">
      <w:pPr>
        <w:rPr>
          <w:rFonts w:ascii="ＭＳ ゴシック" w:eastAsia="ＭＳ ゴシック"/>
          <w:color w:val="000000" w:themeColor="text1"/>
          <w:sz w:val="28"/>
        </w:rPr>
      </w:pPr>
      <w:r>
        <w:rPr>
          <w:rFonts w:ascii="ＭＳ Ｐゴシック" w:eastAsia="ＭＳ Ｐゴシック" w:hAnsi="ＭＳ Ｐゴシック" w:cs="ＭＳ Ｐゴシック"/>
          <w:noProof/>
          <w:color w:val="000000" w:themeColor="text1"/>
          <w:kern w:val="0"/>
          <w:sz w:val="24"/>
          <w:szCs w:val="24"/>
        </w:rPr>
        <w:lastRenderedPageBreak/>
        <mc:AlternateContent>
          <mc:Choice Requires="wps">
            <w:drawing>
              <wp:anchor distT="0" distB="0" distL="114300" distR="114300" simplePos="0" relativeHeight="251789312" behindDoc="0" locked="0" layoutInCell="1" allowOverlap="1" wp14:anchorId="58D7C9E7" wp14:editId="696997BB">
                <wp:simplePos x="0" y="0"/>
                <wp:positionH relativeFrom="column">
                  <wp:posOffset>-6985</wp:posOffset>
                </wp:positionH>
                <wp:positionV relativeFrom="paragraph">
                  <wp:posOffset>5715</wp:posOffset>
                </wp:positionV>
                <wp:extent cx="5866130" cy="609600"/>
                <wp:effectExtent l="0" t="0" r="20320" b="19050"/>
                <wp:wrapNone/>
                <wp:docPr id="1057" name="Text Box 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613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ED3A05" w:rsidRPr="009F7CA7" w:rsidRDefault="00ED3A05" w:rsidP="00B26BEB">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１</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E8232B">
                              <w:rPr>
                                <w:rFonts w:ascii="ＭＳ ゴシック" w:eastAsia="ＭＳ ゴシック" w:hint="eastAsia"/>
                                <w:sz w:val="40"/>
                                <w:szCs w:val="36"/>
                              </w:rPr>
                              <w:t>計画の策定にあたって</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7C9E7" id="Text Box 655" o:spid="_x0000_s1029" type="#_x0000_t202" style="position:absolute;margin-left:-.55pt;margin-top:.45pt;width:461.9pt;height:4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" filled="f" fillcolor="black">
                <v:textbox inset="5.85pt,5.81pt,5.85pt,.14pt">
                  <w:txbxContent>
                    <w:p w:rsidR="00ED3A05" w:rsidRPr="009F7CA7" w:rsidRDefault="00ED3A05" w:rsidP="00B26BEB">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１</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E8232B">
                        <w:rPr>
                          <w:rFonts w:ascii="ＭＳ ゴシック" w:eastAsia="ＭＳ ゴシック" w:hint="eastAsia"/>
                          <w:sz w:val="40"/>
                          <w:szCs w:val="36"/>
                        </w:rPr>
                        <w:t>計画の策定にあたって</w:t>
                      </w:r>
                    </w:p>
                  </w:txbxContent>
                </v:textbox>
              </v:shape>
            </w:pict>
          </mc:Fallback>
        </mc:AlternateContent>
      </w:r>
    </w:p>
    <w:p w:rsidR="00B26BEB" w:rsidRPr="00633B30" w:rsidRDefault="00B26BEB" w:rsidP="00B26BEB">
      <w:pPr>
        <w:rPr>
          <w:rFonts w:ascii="ＭＳ ゴシック" w:eastAsia="ＭＳ ゴシック"/>
          <w:color w:val="000000" w:themeColor="text1"/>
        </w:rPr>
      </w:pPr>
    </w:p>
    <w:p w:rsidR="00B26BEB" w:rsidRPr="00633B30" w:rsidRDefault="00B26BEB" w:rsidP="00B26BEB">
      <w:pPr>
        <w:rPr>
          <w:rFonts w:ascii="ＭＳ ゴシック" w:eastAsia="ＭＳ ゴシック"/>
          <w:color w:val="000000" w:themeColor="text1"/>
        </w:rPr>
      </w:pPr>
    </w:p>
    <w:p w:rsidR="00B26BEB" w:rsidRPr="00633B30" w:rsidRDefault="000B5A1D" w:rsidP="00B26BEB">
      <w:pPr>
        <w:rPr>
          <w:rFonts w:ascii="ＭＳ ゴシック" w:eastAsia="ＭＳ ゴシック"/>
          <w:color w:val="000000" w:themeColor="text1"/>
        </w:rPr>
      </w:pPr>
      <w:r>
        <w:rPr>
          <w:rFonts w:ascii="ＭＳ ゴシック" w:eastAsia="ＭＳ ゴシック"/>
          <w:noProof/>
          <w:color w:val="000000" w:themeColor="text1"/>
        </w:rPr>
        <mc:AlternateContent>
          <mc:Choice Requires="wps">
            <w:drawing>
              <wp:anchor distT="0" distB="0" distL="114300" distR="114300" simplePos="0" relativeHeight="251790336" behindDoc="0" locked="0" layoutInCell="1" allowOverlap="1" wp14:anchorId="12EEC198" wp14:editId="6C85A3D5">
                <wp:simplePos x="0" y="0"/>
                <wp:positionH relativeFrom="column">
                  <wp:posOffset>-22225</wp:posOffset>
                </wp:positionH>
                <wp:positionV relativeFrom="paragraph">
                  <wp:posOffset>105410</wp:posOffset>
                </wp:positionV>
                <wp:extent cx="5860415" cy="376555"/>
                <wp:effectExtent l="19050" t="19050" r="45085" b="61595"/>
                <wp:wrapNone/>
                <wp:docPr id="1056" name="AutoShape 6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60415"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051CBD">
                              <w:rPr>
                                <w:rFonts w:ascii="ＭＳ ゴシック" w:eastAsia="ＭＳ ゴシック" w:hint="eastAsia"/>
                                <w:b/>
                                <w:color w:val="FFFFFF"/>
                                <w:sz w:val="28"/>
                                <w:szCs w:val="24"/>
                              </w:rPr>
                              <w:t>計画策定の背景と趣旨</w:t>
                            </w:r>
                          </w:p>
                          <w:p w:rsidR="00ED3A05" w:rsidRPr="0046552D" w:rsidRDefault="00ED3A05" w:rsidP="00B26BEB">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EEC198" id="AutoShape 656" o:spid="_x0000_s1030" style="position:absolute;margin-left:-1.75pt;margin-top:8.3pt;width:461.45pt;height:29.6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051CBD">
                        <w:rPr>
                          <w:rFonts w:ascii="ＭＳ ゴシック" w:eastAsia="ＭＳ ゴシック" w:hint="eastAsia"/>
                          <w:b/>
                          <w:color w:val="FFFFFF"/>
                          <w:sz w:val="28"/>
                          <w:szCs w:val="24"/>
                        </w:rPr>
                        <w:t>計画策定の背景と趣旨</w:t>
                      </w:r>
                    </w:p>
                    <w:p w:rsidR="00ED3A05" w:rsidRPr="0046552D" w:rsidRDefault="00ED3A05" w:rsidP="00B26BEB">
                      <w:pPr>
                        <w:pStyle w:val="afff9"/>
                        <w:autoSpaceDE/>
                        <w:autoSpaceDN/>
                        <w:snapToGrid w:val="0"/>
                        <w:ind w:left="431" w:hangingChars="200" w:hanging="431"/>
                        <w:rPr>
                          <w:rFonts w:ascii="Century"/>
                          <w:color w:val="FFFFFF"/>
                          <w:w w:val="90"/>
                        </w:rPr>
                      </w:pPr>
                    </w:p>
                  </w:txbxContent>
                </v:textbox>
              </v:roundrect>
            </w:pict>
          </mc:Fallback>
        </mc:AlternateContent>
      </w:r>
    </w:p>
    <w:p w:rsidR="00B26BEB" w:rsidRPr="00633B30" w:rsidRDefault="00B26BEB" w:rsidP="00B26BEB">
      <w:pPr>
        <w:rPr>
          <w:rFonts w:ascii="ＭＳ ゴシック" w:eastAsia="ＭＳ ゴシック"/>
          <w:color w:val="000000" w:themeColor="text1"/>
        </w:rPr>
      </w:pPr>
    </w:p>
    <w:p w:rsidR="00B26BEB" w:rsidRPr="00633B30" w:rsidRDefault="00B26BEB">
      <w:pPr>
        <w:pStyle w:val="2"/>
        <w:spacing w:beforeLines="50" w:before="190" w:afterLines="50" w:after="190"/>
        <w:rPr>
          <w:color w:val="000000" w:themeColor="text1"/>
          <w:sz w:val="24"/>
          <w:szCs w:val="24"/>
        </w:rPr>
      </w:pPr>
    </w:p>
    <w:p w:rsidR="00B26BEB" w:rsidRPr="00633B30" w:rsidRDefault="00CA515D" w:rsidP="00633B30">
      <w:pPr>
        <w:pStyle w:val="2"/>
        <w:ind w:left="240" w:hangingChars="100" w:hanging="240"/>
        <w:rPr>
          <w:rFonts w:ascii="Century" w:eastAsia="ＭＳ 明朝" w:hAnsi="Century"/>
          <w:color w:val="000000" w:themeColor="text1"/>
          <w:sz w:val="24"/>
          <w:szCs w:val="24"/>
        </w:rPr>
      </w:pPr>
      <w:r w:rsidRPr="00633B30">
        <w:rPr>
          <w:rFonts w:ascii="ＭＳ 明朝" w:eastAsia="ＭＳ 明朝" w:hAnsi="ＭＳ 明朝" w:hint="eastAsia"/>
          <w:color w:val="000000" w:themeColor="text1"/>
          <w:sz w:val="24"/>
          <w:szCs w:val="24"/>
        </w:rPr>
        <w:t>○　我が国では、高齢者の増加が諸外国に例をみないスピードで進んでおり、国はこれまでに平成</w:t>
      </w:r>
      <w:r w:rsidRPr="00633B30">
        <w:rPr>
          <w:rFonts w:ascii="ＭＳ 明朝" w:eastAsia="ＭＳ 明朝" w:hAnsi="ＭＳ 明朝"/>
          <w:color w:val="000000" w:themeColor="text1"/>
          <w:sz w:val="24"/>
          <w:szCs w:val="24"/>
        </w:rPr>
        <w:t>17年、</w:t>
      </w:r>
      <w:r w:rsidR="00D13F59">
        <w:rPr>
          <w:rFonts w:ascii="ＭＳ 明朝" w:eastAsia="ＭＳ 明朝" w:hAnsi="ＭＳ 明朝" w:hint="eastAsia"/>
          <w:color w:val="000000" w:themeColor="text1"/>
          <w:sz w:val="24"/>
          <w:szCs w:val="24"/>
        </w:rPr>
        <w:t>平成20年、</w:t>
      </w:r>
      <w:r w:rsidRPr="00633B30">
        <w:rPr>
          <w:rFonts w:ascii="ＭＳ 明朝" w:eastAsia="ＭＳ 明朝" w:hAnsi="ＭＳ 明朝"/>
          <w:color w:val="000000" w:themeColor="text1"/>
          <w:sz w:val="24"/>
          <w:szCs w:val="24"/>
        </w:rPr>
        <w:t>平成23年、平成26年と介護保険法の改正を断続的に行い、高齢者が可能な限り住み慣れた地域でその有する能力に応じて自立した日常生活を営むことができるよう、</w:t>
      </w:r>
      <w:r w:rsidRPr="00633B30">
        <w:rPr>
          <w:rFonts w:ascii="ＭＳ 明朝" w:eastAsia="ＭＳ 明朝" w:hAnsi="ＭＳ 明朝" w:hint="eastAsia"/>
          <w:color w:val="000000" w:themeColor="text1"/>
          <w:sz w:val="24"/>
          <w:szCs w:val="24"/>
        </w:rPr>
        <w:t>団塊の世代</w:t>
      </w:r>
      <w:r w:rsidR="0032147E">
        <w:rPr>
          <w:rFonts w:ascii="ＭＳ 明朝" w:eastAsia="ＭＳ 明朝" w:hAnsi="ＭＳ 明朝" w:hint="eastAsia"/>
          <w:color w:val="000000" w:themeColor="text1"/>
          <w:sz w:val="24"/>
          <w:szCs w:val="24"/>
        </w:rPr>
        <w:t>(※)</w:t>
      </w:r>
      <w:r w:rsidRPr="00633B30">
        <w:rPr>
          <w:rFonts w:ascii="ＭＳ 明朝" w:eastAsia="ＭＳ 明朝" w:hAnsi="ＭＳ 明朝" w:hint="eastAsia"/>
          <w:color w:val="000000" w:themeColor="text1"/>
          <w:sz w:val="24"/>
          <w:szCs w:val="24"/>
        </w:rPr>
        <w:t>が</w:t>
      </w:r>
      <w:r w:rsidRPr="00633B30">
        <w:rPr>
          <w:rFonts w:ascii="ＭＳ 明朝" w:eastAsia="ＭＳ 明朝" w:hAnsi="ＭＳ 明朝"/>
          <w:color w:val="000000" w:themeColor="text1"/>
          <w:sz w:val="24"/>
          <w:szCs w:val="24"/>
        </w:rPr>
        <w:t>75歳以上となる平成37（2025）年までに医療、介護、予防、住まい及び自立し</w:t>
      </w:r>
      <w:r w:rsidRPr="00633B30">
        <w:rPr>
          <w:rFonts w:ascii="Century" w:eastAsia="ＭＳ 明朝" w:hAnsi="Century" w:hint="eastAsia"/>
          <w:color w:val="000000" w:themeColor="text1"/>
          <w:sz w:val="24"/>
          <w:szCs w:val="24"/>
        </w:rPr>
        <w:t>た日常生活の支援が包括的に確保される体制（地域包括ケアシステム）を構築することが示されてきました。</w:t>
      </w:r>
    </w:p>
    <w:p w:rsidR="00B26BEB" w:rsidRPr="00633B30" w:rsidRDefault="00B26BEB" w:rsidP="00B26BEB">
      <w:pPr>
        <w:pStyle w:val="2"/>
        <w:rPr>
          <w:rFonts w:ascii="ＭＳ 明朝" w:eastAsia="ＭＳ 明朝" w:hAnsi="ＭＳ 明朝"/>
          <w:color w:val="000000" w:themeColor="text1"/>
          <w:sz w:val="24"/>
          <w:szCs w:val="24"/>
        </w:rPr>
      </w:pPr>
    </w:p>
    <w:p w:rsidR="00B26BEB" w:rsidRPr="00633B30" w:rsidRDefault="00CA515D" w:rsidP="00B26BEB">
      <w:pPr>
        <w:pStyle w:val="2"/>
        <w:ind w:left="240" w:hangingChars="100" w:hanging="240"/>
        <w:rPr>
          <w:rFonts w:ascii="ＭＳ 明朝" w:eastAsia="ＭＳ 明朝" w:hAnsi="ＭＳ 明朝"/>
          <w:color w:val="000000" w:themeColor="text1"/>
          <w:sz w:val="24"/>
          <w:szCs w:val="24"/>
        </w:rPr>
      </w:pPr>
      <w:r w:rsidRPr="00633B30">
        <w:rPr>
          <w:rFonts w:ascii="ＭＳ 明朝" w:eastAsia="ＭＳ 明朝" w:hAnsi="ＭＳ 明朝" w:hint="eastAsia"/>
          <w:color w:val="000000" w:themeColor="text1"/>
          <w:sz w:val="24"/>
          <w:szCs w:val="24"/>
        </w:rPr>
        <w:t>○　相生市では、高齢者数は平成</w:t>
      </w:r>
      <w:r w:rsidRPr="00633B30">
        <w:rPr>
          <w:rFonts w:ascii="ＭＳ 明朝" w:eastAsia="ＭＳ 明朝" w:hAnsi="ＭＳ 明朝"/>
          <w:color w:val="000000" w:themeColor="text1"/>
          <w:sz w:val="24"/>
          <w:szCs w:val="24"/>
        </w:rPr>
        <w:t>29年9月末現在、10,372人となり、総人口に占める割合（高齢化率</w:t>
      </w:r>
      <w:r w:rsidR="00692533">
        <w:rPr>
          <w:rFonts w:ascii="ＭＳ 明朝" w:eastAsia="ＭＳ 明朝" w:hAnsi="ＭＳ 明朝" w:hint="eastAsia"/>
          <w:color w:val="000000" w:themeColor="text1"/>
          <w:sz w:val="24"/>
          <w:szCs w:val="24"/>
        </w:rPr>
        <w:t>(※)</w:t>
      </w:r>
      <w:r w:rsidRPr="00633B30">
        <w:rPr>
          <w:rFonts w:ascii="ＭＳ 明朝" w:eastAsia="ＭＳ 明朝" w:hAnsi="ＭＳ 明朝"/>
          <w:color w:val="000000" w:themeColor="text1"/>
          <w:sz w:val="24"/>
          <w:szCs w:val="24"/>
        </w:rPr>
        <w:t>）は34.4％で、約3人に1人が高齢者となっています。また、要介護率が高くなる後期高齢者は、平成29年9月末では、5,152人と人口比約17.1％だったものが、平成37（2025）年には6,165人と総人口比約22.0％に急増すると見込まれていることから、現在の介護保険</w:t>
      </w:r>
      <w:r w:rsidR="00D13F59">
        <w:rPr>
          <w:rFonts w:ascii="ＭＳ 明朝" w:eastAsia="ＭＳ 明朝" w:hAnsi="ＭＳ 明朝" w:hint="eastAsia"/>
          <w:color w:val="000000" w:themeColor="text1"/>
          <w:sz w:val="24"/>
          <w:szCs w:val="24"/>
        </w:rPr>
        <w:t>サービス</w:t>
      </w:r>
      <w:r w:rsidRPr="00633B30">
        <w:rPr>
          <w:rFonts w:ascii="ＭＳ 明朝" w:eastAsia="ＭＳ 明朝" w:hAnsi="ＭＳ 明朝"/>
          <w:color w:val="000000" w:themeColor="text1"/>
          <w:sz w:val="24"/>
          <w:szCs w:val="24"/>
        </w:rPr>
        <w:t>水準を</w:t>
      </w:r>
      <w:r w:rsidRPr="00633B30">
        <w:rPr>
          <w:rFonts w:ascii="ＭＳ 明朝" w:eastAsia="ＭＳ 明朝" w:hAnsi="ＭＳ 明朝" w:hint="eastAsia"/>
          <w:color w:val="000000" w:themeColor="text1"/>
          <w:sz w:val="24"/>
          <w:szCs w:val="24"/>
        </w:rPr>
        <w:t>維持した場合、今後、介護保険料及び介護給付総額はともに上昇し、平成</w:t>
      </w:r>
      <w:r w:rsidRPr="00633B30">
        <w:rPr>
          <w:rFonts w:ascii="ＭＳ 明朝" w:eastAsia="ＭＳ 明朝" w:hAnsi="ＭＳ 明朝"/>
          <w:color w:val="000000" w:themeColor="text1"/>
          <w:sz w:val="24"/>
          <w:szCs w:val="24"/>
        </w:rPr>
        <w:t>37（2025）年には大幅に膨らむと予測されています。</w:t>
      </w:r>
    </w:p>
    <w:p w:rsidR="00B26BEB" w:rsidRPr="00633B30" w:rsidRDefault="00CA515D" w:rsidP="00B26BEB">
      <w:pPr>
        <w:pStyle w:val="2"/>
        <w:ind w:leftChars="100" w:left="220" w:firstLineChars="100" w:firstLine="240"/>
        <w:rPr>
          <w:rFonts w:ascii="ＭＳ 明朝" w:eastAsia="ＭＳ 明朝" w:hAnsi="ＭＳ 明朝"/>
          <w:color w:val="000000" w:themeColor="text1"/>
          <w:sz w:val="24"/>
          <w:szCs w:val="24"/>
        </w:rPr>
      </w:pPr>
      <w:r w:rsidRPr="00633B30">
        <w:rPr>
          <w:rFonts w:ascii="ＭＳ 明朝" w:eastAsia="ＭＳ 明朝" w:hAnsi="ＭＳ 明朝" w:hint="eastAsia"/>
          <w:color w:val="000000" w:themeColor="text1"/>
          <w:sz w:val="24"/>
          <w:szCs w:val="24"/>
        </w:rPr>
        <w:t>今回、平成</w:t>
      </w:r>
      <w:r w:rsidRPr="00633B30">
        <w:rPr>
          <w:rFonts w:ascii="ＭＳ 明朝" w:eastAsia="ＭＳ 明朝" w:hAnsi="ＭＳ 明朝"/>
          <w:color w:val="000000" w:themeColor="text1"/>
          <w:sz w:val="24"/>
          <w:szCs w:val="24"/>
        </w:rPr>
        <w:t>29年5月に成立した「地域包括ケアシステムの強化のための介護保険法等の一部を改正する法律」では、地域包括ケアシステムを深化・推進し、高齢者の自立支援と要介護状態</w:t>
      </w:r>
      <w:r w:rsidR="004F2DC8">
        <w:rPr>
          <w:rFonts w:ascii="ＭＳ 明朝" w:eastAsia="ＭＳ 明朝" w:hAnsi="ＭＳ 明朝" w:hint="eastAsia"/>
          <w:color w:val="000000" w:themeColor="text1"/>
          <w:sz w:val="24"/>
          <w:szCs w:val="24"/>
        </w:rPr>
        <w:t>(※)</w:t>
      </w:r>
      <w:r w:rsidRPr="00633B30">
        <w:rPr>
          <w:rFonts w:ascii="ＭＳ 明朝" w:eastAsia="ＭＳ 明朝" w:hAnsi="ＭＳ 明朝"/>
          <w:color w:val="000000" w:themeColor="text1"/>
          <w:sz w:val="24"/>
          <w:szCs w:val="24"/>
        </w:rPr>
        <w:t>の重度化防止、地域共生社会の実現を図るとともに、制度の持続可能性を確保することに配慮し、サービスを必要とする人に必要なサービスが提供されるようにすることが求められています。</w:t>
      </w:r>
    </w:p>
    <w:p w:rsidR="00B26BEB" w:rsidRPr="00633B30" w:rsidRDefault="00CA515D" w:rsidP="00B26BEB">
      <w:pPr>
        <w:pStyle w:val="2"/>
        <w:ind w:leftChars="100" w:left="220" w:firstLineChars="100" w:firstLine="240"/>
        <w:rPr>
          <w:rFonts w:ascii="ＭＳ 明朝" w:eastAsia="ＭＳ 明朝" w:hAnsi="ＭＳ 明朝"/>
          <w:color w:val="000000" w:themeColor="text1"/>
          <w:sz w:val="24"/>
          <w:szCs w:val="24"/>
        </w:rPr>
      </w:pPr>
      <w:r w:rsidRPr="00633B30">
        <w:rPr>
          <w:rFonts w:ascii="ＭＳ 明朝" w:eastAsia="ＭＳ 明朝" w:hAnsi="ＭＳ 明朝" w:hint="eastAsia"/>
          <w:color w:val="000000" w:themeColor="text1"/>
          <w:sz w:val="24"/>
          <w:szCs w:val="24"/>
        </w:rPr>
        <w:t>このようなことから、本計画は、相生市の地域包括ケアシステムを一層推進することとし、これまでの取組みを引き継ぎながら、</w:t>
      </w:r>
      <w:r w:rsidRPr="00633B30">
        <w:rPr>
          <w:rFonts w:ascii="ＭＳ 明朝" w:eastAsia="ＭＳ 明朝" w:hAnsi="ＭＳ 明朝"/>
          <w:color w:val="000000" w:themeColor="text1"/>
          <w:sz w:val="24"/>
          <w:szCs w:val="24"/>
        </w:rPr>
        <w:t>これからの高齢者があらゆる世代の市民とともに豊かにいきいきと暮らせる地域共生社会を目指して、「相生市高齢者福祉計画及び第７期介護保険事業計画」を策定するものです。</w:t>
      </w:r>
    </w:p>
    <w:p w:rsidR="00B26BEB" w:rsidRPr="00633B30" w:rsidRDefault="00B26BEB" w:rsidP="00B26BEB">
      <w:pPr>
        <w:pStyle w:val="1"/>
        <w:rPr>
          <w:color w:val="000000" w:themeColor="text1"/>
        </w:rPr>
      </w:pPr>
    </w:p>
    <w:p w:rsidR="00E44219" w:rsidRDefault="00E44219">
      <w:pPr>
        <w:rPr>
          <w:rFonts w:ascii="HG丸ｺﾞｼｯｸM-PRO" w:eastAsia="HG丸ｺﾞｼｯｸM-PRO"/>
          <w:b/>
          <w:color w:val="000000" w:themeColor="text1"/>
          <w:sz w:val="16"/>
          <w:szCs w:val="16"/>
          <w:u w:val="single"/>
        </w:rPr>
      </w:pPr>
      <w:r>
        <w:rPr>
          <w:rFonts w:ascii="HG丸ｺﾞｼｯｸM-PRO" w:eastAsia="HG丸ｺﾞｼｯｸM-PRO"/>
          <w:color w:val="000000" w:themeColor="text1"/>
          <w:sz w:val="16"/>
          <w:szCs w:val="16"/>
        </w:rPr>
        <w:br w:type="page"/>
      </w:r>
    </w:p>
    <w:p w:rsidR="00B05BB6" w:rsidRPr="00633B30" w:rsidRDefault="00B05BB6" w:rsidP="00B26BEB">
      <w:pPr>
        <w:pStyle w:val="1"/>
        <w:rPr>
          <w:rFonts w:ascii="HG丸ｺﾞｼｯｸM-PRO" w:eastAsia="HG丸ｺﾞｼｯｸM-PRO"/>
          <w:color w:val="000000" w:themeColor="text1"/>
          <w:sz w:val="16"/>
          <w:szCs w:val="16"/>
        </w:rPr>
      </w:pPr>
    </w:p>
    <w:p w:rsidR="00B05BB6" w:rsidRPr="00633B30" w:rsidRDefault="00B05BB6" w:rsidP="00B26BEB">
      <w:pPr>
        <w:pStyle w:val="1"/>
        <w:rPr>
          <w:rFonts w:ascii="HG丸ｺﾞｼｯｸM-PRO" w:eastAsia="HG丸ｺﾞｼｯｸM-PRO"/>
          <w:color w:val="000000" w:themeColor="text1"/>
          <w:sz w:val="16"/>
          <w:szCs w:val="16"/>
        </w:rPr>
      </w:pPr>
    </w:p>
    <w:p w:rsidR="00B26BEB" w:rsidRPr="00633B30" w:rsidRDefault="000B5A1D" w:rsidP="00B26BEB">
      <w:pPr>
        <w:pStyle w:val="1"/>
        <w:rPr>
          <w:rFonts w:ascii="HG丸ｺﾞｼｯｸM-PRO" w:eastAsia="HG丸ｺﾞｼｯｸM-PRO"/>
          <w:color w:val="000000" w:themeColor="text1"/>
          <w:sz w:val="16"/>
          <w:szCs w:val="16"/>
        </w:rPr>
      </w:pPr>
      <w:r>
        <w:rPr>
          <w:noProof/>
          <w:color w:val="000000" w:themeColor="text1"/>
        </w:rPr>
        <mc:AlternateContent>
          <mc:Choice Requires="wps">
            <w:drawing>
              <wp:anchor distT="0" distB="0" distL="114300" distR="114300" simplePos="0" relativeHeight="251791360" behindDoc="0" locked="0" layoutInCell="1" allowOverlap="1" wp14:anchorId="5DEB0462" wp14:editId="1C1413EC">
                <wp:simplePos x="0" y="0"/>
                <wp:positionH relativeFrom="column">
                  <wp:posOffset>142240</wp:posOffset>
                </wp:positionH>
                <wp:positionV relativeFrom="paragraph">
                  <wp:posOffset>-403860</wp:posOffset>
                </wp:positionV>
                <wp:extent cx="5822315" cy="376555"/>
                <wp:effectExtent l="19050" t="19050" r="45085" b="61595"/>
                <wp:wrapNone/>
                <wp:docPr id="895"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315"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計画の位置づ</w:t>
                            </w:r>
                            <w:r w:rsidRPr="00CA44A8">
                              <w:rPr>
                                <w:rFonts w:ascii="ＭＳ ゴシック" w:eastAsia="ＭＳ ゴシック" w:hint="eastAsia"/>
                                <w:b/>
                                <w:color w:val="FFFFFF"/>
                                <w:sz w:val="28"/>
                                <w:szCs w:val="24"/>
                              </w:rPr>
                              <w:t>け</w:t>
                            </w:r>
                          </w:p>
                          <w:p w:rsidR="00ED3A05" w:rsidRPr="0046552D" w:rsidRDefault="00ED3A05" w:rsidP="00B26BEB">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EB0462" id="AutoShape 657" o:spid="_x0000_s1031" style="position:absolute;margin-left:11.2pt;margin-top:-31.8pt;width:458.45pt;height:29.6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計画の位置づ</w:t>
                      </w:r>
                      <w:r w:rsidRPr="00CA44A8">
                        <w:rPr>
                          <w:rFonts w:ascii="ＭＳ ゴシック" w:eastAsia="ＭＳ ゴシック" w:hint="eastAsia"/>
                          <w:b/>
                          <w:color w:val="FFFFFF"/>
                          <w:sz w:val="28"/>
                          <w:szCs w:val="24"/>
                        </w:rPr>
                        <w:t>け</w:t>
                      </w:r>
                    </w:p>
                    <w:p w:rsidR="00ED3A05" w:rsidRPr="0046552D" w:rsidRDefault="00ED3A05" w:rsidP="00B26BEB">
                      <w:pPr>
                        <w:pStyle w:val="afff9"/>
                        <w:autoSpaceDE/>
                        <w:autoSpaceDN/>
                        <w:snapToGrid w:val="0"/>
                        <w:ind w:left="431" w:hangingChars="200" w:hanging="431"/>
                        <w:rPr>
                          <w:rFonts w:ascii="Century"/>
                          <w:color w:val="FFFFFF"/>
                          <w:w w:val="90"/>
                        </w:rPr>
                      </w:pPr>
                    </w:p>
                  </w:txbxContent>
                </v:textbox>
              </v:roundrect>
            </w:pict>
          </mc:Fallback>
        </mc:AlternateContent>
      </w:r>
    </w:p>
    <w:p w:rsidR="00B26BEB" w:rsidRPr="00633B30" w:rsidRDefault="000B5A1D" w:rsidP="00B26BEB">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79424" behindDoc="1" locked="0" layoutInCell="1" allowOverlap="1" wp14:anchorId="494D02ED" wp14:editId="2A760ECC">
                <wp:simplePos x="0" y="0"/>
                <wp:positionH relativeFrom="column">
                  <wp:posOffset>107950</wp:posOffset>
                </wp:positionH>
                <wp:positionV relativeFrom="paragraph">
                  <wp:posOffset>217805</wp:posOffset>
                </wp:positionV>
                <wp:extent cx="6047740" cy="53340"/>
                <wp:effectExtent l="0" t="19050" r="10160" b="41910"/>
                <wp:wrapNone/>
                <wp:docPr id="892"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9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94"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EAB1036" id="Group 766" o:spid="_x0000_s1026" style="position:absolute;left:0;text-align:left;margin-left:8.5pt;margin-top:17.15pt;width:476.2pt;height:4.2pt;z-index:-25143705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">
                <v:shapetype id="_x0000_t32" coordsize="21600,21600" o:spt="32" o:oned="t" path="m,l21600,21600e" filled="f">
                  <v:path arrowok="t" fillok="f" o:connecttype="none"/>
                  <o:lock v:ext="edit" shapetype="t"/>
                </v:shapetype>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glf8MAAADcAAAADwAAAGRycy9kb3ducmV2LnhtbESP0YrCMBRE3xf2H8Jd8G1Nt8Kq1SiL&#10;Ioh9UvsB1+baFJub0kStf78RBB+HmTnDzJe9bcSNOl87VvAzTEAQl07XXCkojpvvCQgfkDU2jknB&#10;gzwsF58fc8y0u/OebodQiQhhn6ECE0KbSelLQxb90LXE0Tu7zmKIsquk7vAe4baRaZL8Sos1xwWD&#10;La0MlZfD1SrI87Muxpdpv1nn7pqm492pMDulBl/93wxEoD68w6/2ViuYTEfwP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XYJX/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IZ58cAAADcAAAADwAAAGRycy9kb3ducmV2LnhtbESPS2vDMBCE74H+B7GF3mK5peThRAkh&#10;pTSHBvIwJseNtbGdWitjKY7776tCocdhZr5h5sve1KKj1lWWFTxHMQji3OqKCwXp8X04AeE8ssba&#10;Min4JgfLxcNgjom2d95Td/CFCBB2CSoovW8SKV1ekkEX2YY4eBfbGvRBtoXULd4D3NTyJY5H0mDF&#10;YaHEhtYl5V+Hm1Gw+cyy03U/7ran9G2Xnt0HT6+s1NNjv5qB8NT7//Bfe6MVTKav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TkhnnxwAAANwAAAAPAAAAAAAA&#10;AAAAAAAAAKECAABkcnMvZG93bnJldi54bWxQSwUGAAAAAAQABAD5AAAAlQMAAAAA&#10;" strokecolor="#a5a5a5" strokeweight="1.5pt"/>
              </v:group>
            </w:pict>
          </mc:Fallback>
        </mc:AlternateContent>
      </w:r>
      <w:r w:rsidR="00CA515D" w:rsidRPr="00633B30">
        <w:rPr>
          <w:rFonts w:hint="eastAsia"/>
          <w:color w:val="000000" w:themeColor="text1"/>
          <w:sz w:val="24"/>
          <w:szCs w:val="24"/>
        </w:rPr>
        <w:t>（１）法令等の根拠</w:t>
      </w:r>
    </w:p>
    <w:p w:rsidR="00B26BEB" w:rsidRPr="00633B30" w:rsidRDefault="00CA515D" w:rsidP="00B26BEB">
      <w:pPr>
        <w:pStyle w:val="00"/>
        <w:ind w:leftChars="0" w:left="595" w:firstLineChars="0" w:hanging="357"/>
        <w:jc w:val="both"/>
        <w:rPr>
          <w:color w:val="000000" w:themeColor="text1"/>
        </w:rPr>
      </w:pPr>
      <w:r w:rsidRPr="00633B30">
        <w:rPr>
          <w:rFonts w:hint="eastAsia"/>
          <w:color w:val="000000" w:themeColor="text1"/>
        </w:rPr>
        <w:t>○</w:t>
      </w:r>
      <w:r w:rsidR="003F7CE1">
        <w:rPr>
          <w:rFonts w:hint="eastAsia"/>
          <w:color w:val="000000" w:themeColor="text1"/>
        </w:rPr>
        <w:t xml:space="preserve">　</w:t>
      </w:r>
      <w:r w:rsidRPr="00633B30">
        <w:rPr>
          <w:rFonts w:hint="eastAsia"/>
          <w:color w:val="000000" w:themeColor="text1"/>
        </w:rPr>
        <w:t>高齢者保健福祉計画は、老人福祉法（昭和</w:t>
      </w:r>
      <w:r w:rsidRPr="00633B30">
        <w:rPr>
          <w:color w:val="000000" w:themeColor="text1"/>
        </w:rPr>
        <w:t>38年法律第133号、最終改正：平成27年5月29日法律第31号）第20条の8</w:t>
      </w:r>
      <w:r w:rsidRPr="00633B30">
        <w:rPr>
          <w:rFonts w:hint="eastAsia"/>
          <w:color w:val="000000" w:themeColor="text1"/>
        </w:rPr>
        <w:t>に規定する「老人居宅生活支援事業及び老人福祉施設による事業の供給体制の確保に関する計画」として</w:t>
      </w:r>
      <w:r w:rsidRPr="00633B30">
        <w:rPr>
          <w:color w:val="000000" w:themeColor="text1"/>
        </w:rPr>
        <w:t>策定</w:t>
      </w:r>
      <w:r w:rsidRPr="00633B30">
        <w:rPr>
          <w:rFonts w:hint="eastAsia"/>
          <w:color w:val="000000" w:themeColor="text1"/>
        </w:rPr>
        <w:t>します。</w:t>
      </w:r>
    </w:p>
    <w:p w:rsidR="00B26BEB" w:rsidRPr="00633B30" w:rsidRDefault="003F7CE1" w:rsidP="000B6344">
      <w:pPr>
        <w:pStyle w:val="00"/>
        <w:ind w:left="580" w:hangingChars="150" w:hanging="360"/>
        <w:jc w:val="both"/>
        <w:rPr>
          <w:color w:val="000000" w:themeColor="text1"/>
        </w:rPr>
      </w:pPr>
      <w:r>
        <w:rPr>
          <w:rFonts w:hint="eastAsia"/>
          <w:color w:val="000000" w:themeColor="text1"/>
        </w:rPr>
        <w:t xml:space="preserve">○　</w:t>
      </w:r>
      <w:r w:rsidR="00CA515D" w:rsidRPr="00633B30">
        <w:rPr>
          <w:rFonts w:hint="eastAsia"/>
          <w:color w:val="000000" w:themeColor="text1"/>
        </w:rPr>
        <w:t>介護保険事業計画は、介護保険法（平成</w:t>
      </w:r>
      <w:r w:rsidR="00CA515D" w:rsidRPr="00633B30">
        <w:rPr>
          <w:color w:val="000000" w:themeColor="text1"/>
        </w:rPr>
        <w:t>9年法律第123号、</w:t>
      </w:r>
      <w:r w:rsidR="00CA515D" w:rsidRPr="00633B30">
        <w:rPr>
          <w:rFonts w:hint="eastAsia"/>
          <w:color w:val="000000" w:themeColor="text1"/>
        </w:rPr>
        <w:t>最終改正：平成</w:t>
      </w:r>
      <w:r w:rsidR="00CA515D" w:rsidRPr="00633B30">
        <w:rPr>
          <w:color w:val="000000" w:themeColor="text1"/>
        </w:rPr>
        <w:t>28年11月24日法律第84号）</w:t>
      </w:r>
      <w:r w:rsidR="00CA515D" w:rsidRPr="00633B30">
        <w:rPr>
          <w:rFonts w:hint="eastAsia"/>
          <w:color w:val="000000" w:themeColor="text1"/>
        </w:rPr>
        <w:t>第</w:t>
      </w:r>
      <w:r w:rsidR="00CA515D" w:rsidRPr="00633B30">
        <w:rPr>
          <w:color w:val="000000" w:themeColor="text1"/>
        </w:rPr>
        <w:t>117条に規定する</w:t>
      </w:r>
      <w:r w:rsidR="00CA515D" w:rsidRPr="00633B30">
        <w:rPr>
          <w:rFonts w:hint="eastAsia"/>
          <w:color w:val="000000" w:themeColor="text1"/>
        </w:rPr>
        <w:t>「介護保険事業に係る保険給付の円滑な実施に関する計画（市町村介護保険事業計画）」として策定します。</w:t>
      </w:r>
    </w:p>
    <w:p w:rsidR="00B26BEB" w:rsidRPr="00633B30" w:rsidRDefault="00B26BEB" w:rsidP="00B26BEB">
      <w:pPr>
        <w:pStyle w:val="00"/>
        <w:rPr>
          <w:color w:val="000000" w:themeColor="text1"/>
        </w:rPr>
      </w:pPr>
    </w:p>
    <w:p w:rsidR="00B26BEB" w:rsidRPr="00633B30" w:rsidRDefault="000B5A1D" w:rsidP="00B26BEB">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80448" behindDoc="1" locked="0" layoutInCell="1" allowOverlap="1" wp14:anchorId="0E2273A4" wp14:editId="5ABB11A6">
                <wp:simplePos x="0" y="0"/>
                <wp:positionH relativeFrom="column">
                  <wp:posOffset>107950</wp:posOffset>
                </wp:positionH>
                <wp:positionV relativeFrom="paragraph">
                  <wp:posOffset>234950</wp:posOffset>
                </wp:positionV>
                <wp:extent cx="6047740" cy="53340"/>
                <wp:effectExtent l="0" t="19050" r="10160" b="41910"/>
                <wp:wrapNone/>
                <wp:docPr id="889"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90"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91"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1995C54" id="Group 769" o:spid="_x0000_s1026" style="position:absolute;left:0;text-align:left;margin-left:8.5pt;margin-top:18.5pt;width:476.2pt;height:4.2pt;z-index:-25143603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q7CMEAAADcAAAADwAAAGRycy9kb3ducmV2LnhtbERPy4rCMBTdD/gP4QqzG9PpwkfHKIMi&#10;iF2p/YA7zbUpbW5Kk2rn781CcHk47/V2tK24U+9rxwq+ZwkI4tLpmisFxfXwtQThA7LG1jEp+CcP&#10;283kY42Zdg8+0/0SKhFD2GeowITQZVL60pBFP3MdceRurrcYIuwrqXt8xHDbyjRJ5tJizbHBYEc7&#10;Q2VzGayCPL/pYtGsxsM+d0OaLk5/hTkp9Tkdf39ABBrDW/xyH7WC5SrOj2fiEZCb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CrsI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6f8YAAADcAAAADwAAAGRycy9kb3ducmV2LnhtbESPQWvCQBSE74X+h+UVvNWNHqxGV5GK&#10;mEMLaoN4fGafSWz2bchuk/TfuwWhx2FmvmEWq95UoqXGlZYVjIYRCOLM6pJzBenX9nUKwnlkjZVl&#10;UvBLDlbL56cFxtp2fKD26HMRIOxiVFB4X8dSuqwgg25oa+LgXW1j0AfZ5FI32AW4qeQ4iibSYMlh&#10;ocCa3gvKvo8/RkHycTqdb4e39vOcbvbpxe14dmOlBi/9eg7CU+//w492ohVMZyP4OxOO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Plun/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（２）計画の性格</w:t>
      </w:r>
    </w:p>
    <w:p w:rsidR="00B26BEB" w:rsidRPr="00633B30" w:rsidRDefault="00CA515D" w:rsidP="00633B30">
      <w:pPr>
        <w:pStyle w:val="00"/>
        <w:jc w:val="both"/>
        <w:rPr>
          <w:color w:val="000000" w:themeColor="text1"/>
        </w:rPr>
      </w:pPr>
      <w:r w:rsidRPr="00633B30">
        <w:rPr>
          <w:rFonts w:hint="eastAsia"/>
          <w:color w:val="000000" w:themeColor="text1"/>
        </w:rPr>
        <w:t>第６期計画以後の計画は、</w:t>
      </w:r>
      <w:r w:rsidRPr="00633B30">
        <w:rPr>
          <w:color w:val="000000" w:themeColor="text1"/>
        </w:rPr>
        <w:t>地域包括ケア実現のた</w:t>
      </w:r>
      <w:r w:rsidRPr="00633B30">
        <w:rPr>
          <w:rFonts w:hint="eastAsia"/>
          <w:color w:val="000000" w:themeColor="text1"/>
        </w:rPr>
        <w:t>めの方向性を承継しながら、地域包括ケアシステムを一層深化・推進するもの</w:t>
      </w:r>
      <w:r w:rsidRPr="00633B30">
        <w:rPr>
          <w:color w:val="000000" w:themeColor="text1"/>
        </w:rPr>
        <w:t>であることから、「相生市高齢者保健福祉計画及び第６期介護保険事業計画」の後継計画として、策定するものです。</w:t>
      </w:r>
    </w:p>
    <w:p w:rsidR="00B26BEB" w:rsidRPr="00633B30" w:rsidRDefault="00CA515D" w:rsidP="00633B30">
      <w:pPr>
        <w:pStyle w:val="00"/>
        <w:jc w:val="both"/>
        <w:rPr>
          <w:color w:val="000000" w:themeColor="text1"/>
        </w:rPr>
      </w:pPr>
      <w:r w:rsidRPr="00633B30">
        <w:rPr>
          <w:rFonts w:hint="eastAsia"/>
          <w:color w:val="000000" w:themeColor="text1"/>
        </w:rPr>
        <w:t>「高齢者保健福祉計画」</w:t>
      </w:r>
      <w:r w:rsidRPr="00633B30">
        <w:rPr>
          <w:color w:val="000000" w:themeColor="text1"/>
        </w:rPr>
        <w:t>は、</w:t>
      </w:r>
      <w:r w:rsidR="00132B63" w:rsidRPr="00EA0C73">
        <w:rPr>
          <w:rFonts w:hint="eastAsia"/>
        </w:rPr>
        <w:t>上記法令に基づく内容に加えて、</w:t>
      </w:r>
      <w:r w:rsidRPr="00633B30">
        <w:rPr>
          <w:color w:val="000000" w:themeColor="text1"/>
        </w:rPr>
        <w:t>本市における高齢者の保健福祉に関する施策全般にわたる</w:t>
      </w:r>
      <w:r w:rsidRPr="00633B30">
        <w:rPr>
          <w:rFonts w:hint="eastAsia"/>
          <w:color w:val="000000" w:themeColor="text1"/>
        </w:rPr>
        <w:t>計画であり、</w:t>
      </w:r>
      <w:r w:rsidRPr="00633B30">
        <w:rPr>
          <w:color w:val="000000" w:themeColor="text1"/>
        </w:rPr>
        <w:t>高齢者に対する保健福祉事業における総合的な計画です。</w:t>
      </w:r>
    </w:p>
    <w:p w:rsidR="00B26BEB" w:rsidRPr="00633B30" w:rsidRDefault="00CA515D" w:rsidP="00633B30">
      <w:pPr>
        <w:pStyle w:val="00"/>
        <w:jc w:val="both"/>
        <w:rPr>
          <w:color w:val="000000" w:themeColor="text1"/>
        </w:rPr>
      </w:pPr>
      <w:r w:rsidRPr="00633B30">
        <w:rPr>
          <w:rFonts w:hint="eastAsia"/>
          <w:color w:val="000000" w:themeColor="text1"/>
        </w:rPr>
        <w:t>「介護保険事業計画」は、介護・支援を必要とする高齢者及び要支援・</w:t>
      </w:r>
      <w:r w:rsidR="00F57B6F">
        <w:rPr>
          <w:color w:val="000000" w:themeColor="text1"/>
        </w:rPr>
        <w:t>要介護状態になるおそれのある高齢者に対する</w:t>
      </w:r>
      <w:r w:rsidRPr="00633B30">
        <w:rPr>
          <w:color w:val="000000" w:themeColor="text1"/>
        </w:rPr>
        <w:t>介護保険事業において実施する施策を担う計画です。</w:t>
      </w:r>
    </w:p>
    <w:p w:rsidR="00B26BEB" w:rsidRPr="00633B30" w:rsidRDefault="00B26BEB" w:rsidP="00B26BEB">
      <w:pPr>
        <w:pStyle w:val="00"/>
        <w:rPr>
          <w:color w:val="000000" w:themeColor="text1"/>
        </w:rPr>
      </w:pPr>
    </w:p>
    <w:p w:rsidR="00B26BEB" w:rsidRPr="00633B30" w:rsidRDefault="000B5A1D" w:rsidP="00B26BEB">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81472" behindDoc="1" locked="0" layoutInCell="1" allowOverlap="1" wp14:anchorId="55A0FA8D" wp14:editId="1BB8C69F">
                <wp:simplePos x="0" y="0"/>
                <wp:positionH relativeFrom="column">
                  <wp:posOffset>107950</wp:posOffset>
                </wp:positionH>
                <wp:positionV relativeFrom="paragraph">
                  <wp:posOffset>229870</wp:posOffset>
                </wp:positionV>
                <wp:extent cx="6047740" cy="53340"/>
                <wp:effectExtent l="0" t="19050" r="10160" b="41910"/>
                <wp:wrapNone/>
                <wp:docPr id="886" name="Group 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8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8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5CF760" id="Group 772" o:spid="_x0000_s1026" style="position:absolute;left:0;text-align:left;margin-left:8.5pt;margin-top:18.1pt;width:476.2pt;height:4.2pt;z-index:-25143500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q1ocQAAADcAAAADwAAAGRycy9kb3ducmV2LnhtbESPwWrDMBBE74X+g9hAb40cH2rXjRJK&#10;S6DEpyT+gK21sYytlbHkxPn7qFDIcZiZN8x6O9teXGj0rWMFq2UCgrh2uuVGQXXaveYgfEDW2Dsm&#10;BTfysN08P62x0O7KB7ocQyMihH2BCkwIQyGlrw1Z9Es3EEfv7EaLIcqxkXrEa4TbXqZJ8iYtthwX&#10;DA70ZajujpNVUJZnXWXd+7z7Lt2Uptn+tzJ7pV4W8+cHiEBzeIT/2z9aQZ5n8HcmHgG5u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OrWh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aFP8QAAADcAAAADwAAAGRycy9kb3ducmV2LnhtbERPTWvCQBC9F/wPywje6qY9aJpmlWIR&#10;PbRQ0yA5jtkxiWZnQ3Yb47/vHgo9Pt53uh5NKwbqXWNZwdM8AkFcWt1wpSD/3j7GIJxH1thaJgV3&#10;crBeTR5STLS98YGGzFcihLBLUEHtfZdI6cqaDLq57YgDd7a9QR9gX0nd4y2Em1Y+R9FCGmw4NNTY&#10;0aam8pr9GAX7j+OxuByWw2eRv3/lJ7fjlwsrNZuOb68gPI3+X/zn3msFcRzWhjPh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BoU/xAAAANwAAAAPAAAAAAAAAAAA&#10;AAAAAKECAABkcnMvZG93bnJldi54bWxQSwUGAAAAAAQABAD5AAAAkgMAAAAA&#10;" strokecolor="#a5a5a5" strokeweight="1.5pt"/>
              </v:group>
            </w:pict>
          </mc:Fallback>
        </mc:AlternateContent>
      </w:r>
      <w:r w:rsidR="00CA515D" w:rsidRPr="00633B30">
        <w:rPr>
          <w:rFonts w:hint="eastAsia"/>
          <w:color w:val="000000" w:themeColor="text1"/>
          <w:sz w:val="24"/>
          <w:szCs w:val="24"/>
        </w:rPr>
        <w:t>（３）上位計画･関連計画との関係</w:t>
      </w:r>
    </w:p>
    <w:p w:rsidR="00B26BEB" w:rsidRPr="00633B30" w:rsidRDefault="00CA515D" w:rsidP="00633B30">
      <w:pPr>
        <w:pStyle w:val="00"/>
        <w:jc w:val="both"/>
        <w:rPr>
          <w:color w:val="000000" w:themeColor="text1"/>
        </w:rPr>
      </w:pPr>
      <w:r w:rsidRPr="00633B30">
        <w:rPr>
          <w:rFonts w:hint="eastAsia"/>
          <w:color w:val="000000" w:themeColor="text1"/>
        </w:rPr>
        <w:t>本計画は、上位計画である「相生市地域福祉計画」をはじめ、高齢者保健福祉に関連する他分野の計画との整合を図りながら、</w:t>
      </w:r>
      <w:r w:rsidRPr="00633B30">
        <w:rPr>
          <w:color w:val="000000" w:themeColor="text1"/>
        </w:rPr>
        <w:t>本市の総合的な行政運営の方針を示した「第５次相生市総合計画」に基づき策定するものです。</w:t>
      </w:r>
    </w:p>
    <w:p w:rsidR="00B26BEB" w:rsidRPr="00633B30" w:rsidRDefault="00B26BEB" w:rsidP="00B26BEB">
      <w:pPr>
        <w:rPr>
          <w:color w:val="000000" w:themeColor="text1"/>
          <w:shd w:val="pct15" w:color="auto" w:fill="FFFFFF"/>
        </w:rPr>
      </w:pPr>
    </w:p>
    <w:p w:rsidR="00B26BEB" w:rsidRPr="00633B30" w:rsidRDefault="00B26BEB">
      <w:pPr>
        <w:ind w:leftChars="100" w:left="220" w:firstLineChars="100" w:firstLine="220"/>
        <w:rPr>
          <w:color w:val="000000" w:themeColor="text1"/>
        </w:rPr>
      </w:pPr>
    </w:p>
    <w:p w:rsidR="00E44219" w:rsidRDefault="00E44219">
      <w:pPr>
        <w:rPr>
          <w:color w:val="000000" w:themeColor="text1"/>
        </w:rPr>
      </w:pPr>
      <w:r>
        <w:rPr>
          <w:color w:val="000000" w:themeColor="text1"/>
        </w:rPr>
        <w:br w:type="page"/>
      </w:r>
    </w:p>
    <w:p w:rsidR="00982315" w:rsidRDefault="00982315" w:rsidP="00B26BEB">
      <w:pPr>
        <w:autoSpaceDN w:val="0"/>
        <w:rPr>
          <w:color w:val="000000" w:themeColor="text1"/>
        </w:rPr>
      </w:pPr>
    </w:p>
    <w:p w:rsidR="00B26BEB" w:rsidRPr="00633B30" w:rsidRDefault="000B5A1D" w:rsidP="00B26BEB">
      <w:pPr>
        <w:autoSpaceDN w:val="0"/>
        <w:rPr>
          <w:color w:val="000000" w:themeColor="text1"/>
        </w:rPr>
      </w:pPr>
      <w:r>
        <w:rPr>
          <w:noProof/>
          <w:color w:val="000000" w:themeColor="text1"/>
          <w:sz w:val="20"/>
        </w:rPr>
        <mc:AlternateContent>
          <mc:Choice Requires="wps">
            <w:drawing>
              <wp:anchor distT="0" distB="0" distL="114300" distR="114300" simplePos="0" relativeHeight="251741184" behindDoc="0" locked="0" layoutInCell="1" allowOverlap="1" wp14:anchorId="1AA87B9C" wp14:editId="4C9ACBD7">
                <wp:simplePos x="0" y="0"/>
                <wp:positionH relativeFrom="column">
                  <wp:posOffset>1195705</wp:posOffset>
                </wp:positionH>
                <wp:positionV relativeFrom="paragraph">
                  <wp:posOffset>88265</wp:posOffset>
                </wp:positionV>
                <wp:extent cx="3677920" cy="344805"/>
                <wp:effectExtent l="0" t="0" r="17780" b="17145"/>
                <wp:wrapNone/>
                <wp:docPr id="885"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7920" cy="344805"/>
                        </a:xfrm>
                        <a:prstGeom prst="rect">
                          <a:avLst/>
                        </a:prstGeom>
                        <a:solidFill>
                          <a:srgbClr val="FFFFFF"/>
                        </a:solidFill>
                        <a:ln w="9525">
                          <a:solidFill>
                            <a:srgbClr val="000000"/>
                          </a:solidFill>
                          <a:miter lim="800000"/>
                          <a:headEnd/>
                          <a:tailEnd/>
                        </a:ln>
                      </wps:spPr>
                      <wps:txbx>
                        <w:txbxContent>
                          <w:p w:rsidR="00ED3A05" w:rsidRDefault="00ED3A05" w:rsidP="00B26BEB">
                            <w:pPr>
                              <w:ind w:leftChars="100" w:left="220" w:rightChars="100" w:right="220"/>
                              <w:jc w:val="distribute"/>
                              <w:rPr>
                                <w:rFonts w:eastAsia="ＭＳ ゴシック"/>
                                <w:sz w:val="24"/>
                              </w:rPr>
                            </w:pPr>
                            <w:r>
                              <w:rPr>
                                <w:rFonts w:eastAsia="ＭＳ ゴシック" w:hint="eastAsia"/>
                                <w:sz w:val="24"/>
                              </w:rPr>
                              <w:t>第５次相生市総合計画</w:t>
                            </w: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A87B9C" id="Rectangle 596" o:spid="_x0000_s1032" style="position:absolute;margin-left:94.15pt;margin-top:6.95pt;width:289.6pt;height:27.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">
                <v:textbox inset="5.85pt,2.69pt,5.85pt,.7pt">
                  <w:txbxContent>
                    <w:p w:rsidR="00ED3A05" w:rsidRDefault="00ED3A05" w:rsidP="00B26BEB">
                      <w:pPr>
                        <w:ind w:leftChars="100" w:left="220" w:rightChars="100" w:right="220"/>
                        <w:jc w:val="distribute"/>
                        <w:rPr>
                          <w:rFonts w:eastAsia="ＭＳ ゴシック"/>
                          <w:sz w:val="24"/>
                        </w:rPr>
                      </w:pPr>
                      <w:r>
                        <w:rPr>
                          <w:rFonts w:eastAsia="ＭＳ ゴシック" w:hint="eastAsia"/>
                          <w:sz w:val="24"/>
                        </w:rPr>
                        <w:t>第５次相生市総合計画</w:t>
                      </w:r>
                    </w:p>
                  </w:txbxContent>
                </v:textbox>
              </v:rect>
            </w:pict>
          </mc:Fallback>
        </mc:AlternateContent>
      </w:r>
    </w:p>
    <w:p w:rsidR="00B26BEB" w:rsidRPr="00633B30" w:rsidRDefault="00B26BEB" w:rsidP="00B26BEB">
      <w:pPr>
        <w:autoSpaceDN w:val="0"/>
        <w:rPr>
          <w:color w:val="000000" w:themeColor="text1"/>
        </w:rPr>
      </w:pPr>
    </w:p>
    <w:p w:rsidR="00B26BEB" w:rsidRPr="00633B30" w:rsidRDefault="000B5A1D" w:rsidP="00B26BEB">
      <w:pPr>
        <w:jc w:val="center"/>
        <w:rPr>
          <w:rFonts w:ascii="HGP創英角ｺﾞｼｯｸUB" w:eastAsia="HGP創英角ｺﾞｼｯｸUB"/>
          <w:color w:val="000000" w:themeColor="text1"/>
          <w:sz w:val="28"/>
        </w:rPr>
      </w:pPr>
      <w:r>
        <w:rPr>
          <w:noProof/>
          <w:color w:val="000000" w:themeColor="text1"/>
          <w:sz w:val="20"/>
        </w:rPr>
        <mc:AlternateContent>
          <mc:Choice Requires="wps">
            <w:drawing>
              <wp:anchor distT="0" distB="0" distL="114300" distR="114300" simplePos="0" relativeHeight="251750400" behindDoc="0" locked="0" layoutInCell="1" allowOverlap="1" wp14:anchorId="698ACB79" wp14:editId="0CACCF08">
                <wp:simplePos x="0" y="0"/>
                <wp:positionH relativeFrom="column">
                  <wp:posOffset>2752090</wp:posOffset>
                </wp:positionH>
                <wp:positionV relativeFrom="paragraph">
                  <wp:posOffset>1905</wp:posOffset>
                </wp:positionV>
                <wp:extent cx="574675" cy="459740"/>
                <wp:effectExtent l="38100" t="0" r="0" b="35560"/>
                <wp:wrapNone/>
                <wp:docPr id="884"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4675" cy="459740"/>
                        </a:xfrm>
                        <a:prstGeom prst="downArrow">
                          <a:avLst>
                            <a:gd name="adj1" fmla="val 50000"/>
                            <a:gd name="adj2" fmla="val 25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18DE9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01" o:spid="_x0000_s1026" type="#_x0000_t67" style="position:absolute;left:0;text-align:left;margin-left:216.7pt;margin-top:.15pt;width:45.25pt;height:36.2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" fillcolor="#36f"/>
            </w:pict>
          </mc:Fallback>
        </mc:AlternateContent>
      </w:r>
    </w:p>
    <w:p w:rsidR="00B26BEB" w:rsidRPr="00633B30" w:rsidRDefault="00B26BEB" w:rsidP="00B26BEB">
      <w:pPr>
        <w:ind w:leftChars="109" w:left="240"/>
        <w:rPr>
          <w:color w:val="000000" w:themeColor="text1"/>
          <w:sz w:val="24"/>
        </w:rPr>
      </w:pPr>
    </w:p>
    <w:p w:rsidR="00B26BEB" w:rsidRPr="00633B30" w:rsidRDefault="00F55158" w:rsidP="00B26BEB">
      <w:pPr>
        <w:ind w:leftChars="109" w:left="240"/>
        <w:rPr>
          <w:color w:val="000000" w:themeColor="text1"/>
          <w:sz w:val="24"/>
        </w:rPr>
      </w:pPr>
      <w:r>
        <w:rPr>
          <w:noProof/>
          <w:color w:val="000000" w:themeColor="text1"/>
          <w:sz w:val="20"/>
        </w:rPr>
        <mc:AlternateContent>
          <mc:Choice Requires="wps">
            <w:drawing>
              <wp:anchor distT="0" distB="0" distL="114300" distR="114300" simplePos="0" relativeHeight="251636736" behindDoc="1" locked="0" layoutInCell="1" allowOverlap="1" wp14:anchorId="5C8F12DD" wp14:editId="77D38186">
                <wp:simplePos x="0" y="0"/>
                <wp:positionH relativeFrom="column">
                  <wp:posOffset>680085</wp:posOffset>
                </wp:positionH>
                <wp:positionV relativeFrom="paragraph">
                  <wp:posOffset>175895</wp:posOffset>
                </wp:positionV>
                <wp:extent cx="4806950" cy="4324350"/>
                <wp:effectExtent l="0" t="0" r="12700" b="19050"/>
                <wp:wrapNone/>
                <wp:docPr id="877" name="AutoShape 5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06950" cy="4324350"/>
                        </a:xfrm>
                        <a:prstGeom prst="roundRect">
                          <a:avLst>
                            <a:gd name="adj" fmla="val 4662"/>
                          </a:avLst>
                        </a:prstGeom>
                        <a:noFill/>
                        <a:ln w="9525">
                          <a:solidFill>
                            <a:srgbClr val="000000"/>
                          </a:solidFill>
                          <a:prstDash val="dash"/>
                          <a:round/>
                          <a:headEnd/>
                          <a:tailEnd/>
                        </a:ln>
                        <a:extLst>
                          <a:ext uri="{909E8E84-426E-40DD-AFC4-6F175D3DCCD1}">
                            <a14:hiddenFill xmlns:a14="http://schemas.microsoft.com/office/drawing/2010/main">
                              <a:solidFill>
                                <a:srgbClr val="F3FFFF"/>
                              </a:solidFill>
                            </a14:hiddenFill>
                          </a:ext>
                        </a:extLst>
                      </wps:spPr>
                      <wps:txbx>
                        <w:txbxContent>
                          <w:p w:rsidR="00ED3A05" w:rsidRDefault="00ED3A05" w:rsidP="00B26BE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8F12DD" id="AutoShape 597" o:spid="_x0000_s1033" style="position:absolute;left:0;text-align:left;margin-left:53.55pt;margin-top:13.85pt;width:378.5pt;height:3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" filled="f" fillcolor="#f3ffff">
                <v:stroke dashstyle="dash"/>
                <o:lock v:ext="edit" aspectratio="t"/>
                <v:textbox>
                  <w:txbxContent>
                    <w:p w:rsidR="00ED3A05" w:rsidRDefault="00ED3A05" w:rsidP="00B26BEB"/>
                  </w:txbxContent>
                </v:textbox>
              </v:roundrect>
            </w:pict>
          </mc:Fallback>
        </mc:AlternateContent>
      </w:r>
      <w:r>
        <w:rPr>
          <w:noProof/>
          <w:color w:val="000000" w:themeColor="text1"/>
          <w:sz w:val="20"/>
        </w:rPr>
        <mc:AlternateContent>
          <mc:Choice Requires="wps">
            <w:drawing>
              <wp:anchor distT="0" distB="0" distL="114300" distR="114300" simplePos="0" relativeHeight="251547648" behindDoc="0" locked="0" layoutInCell="1" allowOverlap="1" wp14:anchorId="081CD856" wp14:editId="55A408DF">
                <wp:simplePos x="0" y="0"/>
                <wp:positionH relativeFrom="column">
                  <wp:posOffset>5737860</wp:posOffset>
                </wp:positionH>
                <wp:positionV relativeFrom="paragraph">
                  <wp:posOffset>156845</wp:posOffset>
                </wp:positionV>
                <wp:extent cx="288290" cy="4343400"/>
                <wp:effectExtent l="0" t="0" r="16510" b="19050"/>
                <wp:wrapNone/>
                <wp:docPr id="883"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290" cy="4343400"/>
                        </a:xfrm>
                        <a:prstGeom prst="roundRect">
                          <a:avLst>
                            <a:gd name="adj" fmla="val 16667"/>
                          </a:avLst>
                        </a:prstGeom>
                        <a:solidFill>
                          <a:srgbClr val="FFFFFF"/>
                        </a:solidFill>
                        <a:ln w="9525">
                          <a:solidFill>
                            <a:srgbClr val="000000"/>
                          </a:solidFill>
                          <a:round/>
                          <a:headEnd/>
                          <a:tailEnd/>
                        </a:ln>
                      </wps:spPr>
                      <wps:txbx>
                        <w:txbxContent>
                          <w:p w:rsidR="00ED3A05" w:rsidRDefault="00ED3A05" w:rsidP="00B26BEB">
                            <w:pPr>
                              <w:pStyle w:val="ab"/>
                              <w:spacing w:line="300" w:lineRule="exact"/>
                              <w:jc w:val="distribute"/>
                            </w:pPr>
                            <w:r>
                              <w:rPr>
                                <w:rFonts w:hint="eastAsia"/>
                              </w:rPr>
                              <w:t>その他の関連施策・</w:t>
                            </w:r>
                            <w:r>
                              <w:t>計画</w:t>
                            </w:r>
                            <w:r>
                              <w:rPr>
                                <w:rFonts w:hint="eastAsia"/>
                              </w:rPr>
                              <w:t>〔教育、住宅、交通、環境、情報〕</w:t>
                            </w:r>
                          </w:p>
                        </w:txbxContent>
                      </wps:txbx>
                      <wps:bodyPr rot="0" vert="eaVert" wrap="square" lIns="2159" tIns="44958" rIns="2730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1CD856" id="AutoShape 602" o:spid="_x0000_s1034" style="position:absolute;left:0;text-align:left;margin-left:451.8pt;margin-top:12.35pt;width:22.7pt;height:342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">
                <v:textbox style="layout-flow:vertical-ideographic" inset=".17pt,3.54pt,2.15pt,.7pt">
                  <w:txbxContent>
                    <w:p w:rsidR="00ED3A05" w:rsidRDefault="00ED3A05" w:rsidP="00B26BEB">
                      <w:pPr>
                        <w:pStyle w:val="ab"/>
                        <w:spacing w:line="300" w:lineRule="exact"/>
                        <w:jc w:val="distribute"/>
                      </w:pPr>
                      <w:r>
                        <w:rPr>
                          <w:rFonts w:hint="eastAsia"/>
                        </w:rPr>
                        <w:t>その他の関連施策・</w:t>
                      </w:r>
                      <w:r>
                        <w:t>計画</w:t>
                      </w:r>
                      <w:r>
                        <w:rPr>
                          <w:rFonts w:hint="eastAsia"/>
                        </w:rPr>
                        <w:t>〔教育、住宅、交通、環境、情報〕</w:t>
                      </w:r>
                    </w:p>
                  </w:txbxContent>
                </v:textbox>
              </v:roundrect>
            </w:pict>
          </mc:Fallback>
        </mc:AlternateContent>
      </w:r>
      <w:r w:rsidR="000B5A1D">
        <w:rPr>
          <w:rFonts w:hAnsi="ＭＳ 明朝"/>
          <w:noProof/>
          <w:color w:val="000000" w:themeColor="text1"/>
          <w:szCs w:val="22"/>
        </w:rPr>
        <mc:AlternateContent>
          <mc:Choice Requires="wps">
            <w:drawing>
              <wp:anchor distT="0" distB="0" distL="114300" distR="114300" simplePos="0" relativeHeight="251538432" behindDoc="0" locked="0" layoutInCell="1" allowOverlap="1" wp14:anchorId="10F5449B" wp14:editId="2C55AFDF">
                <wp:simplePos x="0" y="0"/>
                <wp:positionH relativeFrom="column">
                  <wp:posOffset>775335</wp:posOffset>
                </wp:positionH>
                <wp:positionV relativeFrom="paragraph">
                  <wp:posOffset>6350</wp:posOffset>
                </wp:positionV>
                <wp:extent cx="4603115" cy="314325"/>
                <wp:effectExtent l="0" t="0" r="45085" b="66675"/>
                <wp:wrapNone/>
                <wp:docPr id="882"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3115" cy="314325"/>
                        </a:xfrm>
                        <a:prstGeom prst="roundRect">
                          <a:avLst>
                            <a:gd name="adj" fmla="val 16667"/>
                          </a:avLst>
                        </a:prstGeom>
                        <a:gradFill rotWithShape="0">
                          <a:gsLst>
                            <a:gs pos="0">
                              <a:srgbClr val="B2A1C7"/>
                            </a:gs>
                            <a:gs pos="50000">
                              <a:srgbClr val="E5DFEC"/>
                            </a:gs>
                            <a:gs pos="100000">
                              <a:srgbClr val="B2A1C7"/>
                            </a:gs>
                          </a:gsLst>
                          <a:lin ang="18900000" scaled="1"/>
                        </a:gradFill>
                        <a:ln w="12700">
                          <a:solidFill>
                            <a:srgbClr val="B2A1C7"/>
                          </a:solidFill>
                          <a:round/>
                          <a:headEnd/>
                          <a:tailEnd/>
                        </a:ln>
                        <a:effectLst>
                          <a:outerShdw dist="28398" dir="3806097" algn="ctr" rotWithShape="0">
                            <a:srgbClr val="3F3151">
                              <a:alpha val="50000"/>
                            </a:srgbClr>
                          </a:outerShdw>
                        </a:effectLst>
                      </wps:spPr>
                      <wps:txbx>
                        <w:txbxContent>
                          <w:p w:rsidR="00ED3A05" w:rsidRPr="00E34CCD" w:rsidRDefault="00ED3A05" w:rsidP="00B26BEB">
                            <w:pPr>
                              <w:jc w:val="center"/>
                              <w:rPr>
                                <w:rFonts w:ascii="ＭＳ ゴシック" w:eastAsia="ＭＳ ゴシック"/>
                                <w:b/>
                                <w:color w:val="000000"/>
                                <w:sz w:val="24"/>
                                <w:szCs w:val="24"/>
                              </w:rPr>
                            </w:pPr>
                            <w:r>
                              <w:rPr>
                                <w:rFonts w:ascii="ＭＳ ゴシック" w:eastAsia="ＭＳ ゴシック" w:hint="eastAsia"/>
                                <w:b/>
                                <w:color w:val="000000"/>
                                <w:sz w:val="24"/>
                                <w:szCs w:val="24"/>
                              </w:rPr>
                              <w:t xml:space="preserve">相　生　</w:t>
                            </w:r>
                            <w:r w:rsidRPr="00E34CCD">
                              <w:rPr>
                                <w:rFonts w:ascii="ＭＳ ゴシック" w:eastAsia="ＭＳ ゴシック" w:hint="eastAsia"/>
                                <w:b/>
                                <w:color w:val="000000"/>
                                <w:sz w:val="24"/>
                                <w:szCs w:val="24"/>
                              </w:rPr>
                              <w:t>市</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地</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域</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福</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祉</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計</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F5449B" id="AutoShape 593" o:spid="_x0000_s1035" style="position:absolute;left:0;text-align:left;margin-left:61.05pt;margin-top:.5pt;width:362.45pt;height:24.7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" fillcolor="#b2a1c7" strokecolor="#b2a1c7" strokeweight="1pt">
                <v:fill color2="#e5dfec" angle="135" focus="50%" type="gradient"/>
                <v:shadow on="t" color="#3f3151" opacity=".5" offset="1pt"/>
                <v:textbox inset="5.85pt,.7pt,5.85pt,.7pt">
                  <w:txbxContent>
                    <w:p w:rsidR="00ED3A05" w:rsidRPr="00E34CCD" w:rsidRDefault="00ED3A05" w:rsidP="00B26BEB">
                      <w:pPr>
                        <w:jc w:val="center"/>
                        <w:rPr>
                          <w:rFonts w:ascii="ＭＳ ゴシック" w:eastAsia="ＭＳ ゴシック"/>
                          <w:b/>
                          <w:color w:val="000000"/>
                          <w:sz w:val="24"/>
                          <w:szCs w:val="24"/>
                        </w:rPr>
                      </w:pPr>
                      <w:r>
                        <w:rPr>
                          <w:rFonts w:ascii="ＭＳ ゴシック" w:eastAsia="ＭＳ ゴシック" w:hint="eastAsia"/>
                          <w:b/>
                          <w:color w:val="000000"/>
                          <w:sz w:val="24"/>
                          <w:szCs w:val="24"/>
                        </w:rPr>
                        <w:t xml:space="preserve">相　生　</w:t>
                      </w:r>
                      <w:r w:rsidRPr="00E34CCD">
                        <w:rPr>
                          <w:rFonts w:ascii="ＭＳ ゴシック" w:eastAsia="ＭＳ ゴシック" w:hint="eastAsia"/>
                          <w:b/>
                          <w:color w:val="000000"/>
                          <w:sz w:val="24"/>
                          <w:szCs w:val="24"/>
                        </w:rPr>
                        <w:t>市</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地</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域</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福</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祉</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計</w:t>
                      </w:r>
                      <w:r>
                        <w:rPr>
                          <w:rFonts w:ascii="ＭＳ ゴシック" w:eastAsia="ＭＳ ゴシック" w:hint="eastAsia"/>
                          <w:b/>
                          <w:color w:val="000000"/>
                          <w:sz w:val="24"/>
                          <w:szCs w:val="24"/>
                        </w:rPr>
                        <w:t xml:space="preserve">　</w:t>
                      </w:r>
                      <w:r w:rsidRPr="00E34CCD">
                        <w:rPr>
                          <w:rFonts w:ascii="ＭＳ ゴシック" w:eastAsia="ＭＳ ゴシック" w:hint="eastAsia"/>
                          <w:b/>
                          <w:color w:val="000000"/>
                          <w:sz w:val="24"/>
                          <w:szCs w:val="24"/>
                        </w:rPr>
                        <w:t>画</w:t>
                      </w:r>
                    </w:p>
                  </w:txbxContent>
                </v:textbox>
              </v:roundrect>
            </w:pict>
          </mc:Fallback>
        </mc:AlternateContent>
      </w:r>
      <w:r w:rsidR="000B5A1D">
        <w:rPr>
          <w:noProof/>
          <w:color w:val="000000" w:themeColor="text1"/>
          <w:sz w:val="20"/>
        </w:rPr>
        <mc:AlternateContent>
          <mc:Choice Requires="wps">
            <w:drawing>
              <wp:anchor distT="0" distB="0" distL="114300" distR="114300" simplePos="0" relativeHeight="251551744" behindDoc="0" locked="0" layoutInCell="1" allowOverlap="1" wp14:anchorId="6E48D560" wp14:editId="7B2EBC22">
                <wp:simplePos x="0" y="0"/>
                <wp:positionH relativeFrom="column">
                  <wp:posOffset>5486400</wp:posOffset>
                </wp:positionH>
                <wp:positionV relativeFrom="paragraph">
                  <wp:posOffset>1493520</wp:posOffset>
                </wp:positionV>
                <wp:extent cx="229870" cy="344805"/>
                <wp:effectExtent l="19050" t="38100" r="36830" b="55245"/>
                <wp:wrapNone/>
                <wp:docPr id="879"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870" cy="344805"/>
                        </a:xfrm>
                        <a:prstGeom prst="leftRightArrow">
                          <a:avLst>
                            <a:gd name="adj1" fmla="val 50000"/>
                            <a:gd name="adj2" fmla="val 2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B259B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03" o:spid="_x0000_s1026" type="#_x0000_t69" style="position:absolute;left:0;text-align:left;margin-left:6in;margin-top:117.6pt;width:18.1pt;height:27.1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" fillcolor="#36f"/>
            </w:pict>
          </mc:Fallback>
        </mc:AlternateContent>
      </w:r>
      <w:r w:rsidR="000B5A1D">
        <w:rPr>
          <w:noProof/>
          <w:color w:val="000000" w:themeColor="text1"/>
          <w:sz w:val="20"/>
        </w:rPr>
        <mc:AlternateContent>
          <mc:Choice Requires="wps">
            <w:drawing>
              <wp:anchor distT="0" distB="0" distL="114300" distR="114300" simplePos="0" relativeHeight="251555840" behindDoc="0" locked="0" layoutInCell="1" allowOverlap="1" wp14:anchorId="4AF452B8" wp14:editId="1A164C1D">
                <wp:simplePos x="0" y="0"/>
                <wp:positionH relativeFrom="column">
                  <wp:posOffset>142875</wp:posOffset>
                </wp:positionH>
                <wp:positionV relativeFrom="paragraph">
                  <wp:posOffset>179070</wp:posOffset>
                </wp:positionV>
                <wp:extent cx="344805" cy="1034415"/>
                <wp:effectExtent l="0" t="0" r="17145" b="13335"/>
                <wp:wrapNone/>
                <wp:docPr id="878" name="AutoShape 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034415"/>
                        </a:xfrm>
                        <a:prstGeom prst="roundRect">
                          <a:avLst>
                            <a:gd name="adj" fmla="val 16667"/>
                          </a:avLst>
                        </a:prstGeom>
                        <a:solidFill>
                          <a:srgbClr val="FFFFFF"/>
                        </a:solidFill>
                        <a:ln w="9525">
                          <a:solidFill>
                            <a:srgbClr val="000000"/>
                          </a:solidFill>
                          <a:round/>
                          <a:headEnd/>
                          <a:tailEnd/>
                        </a:ln>
                      </wps:spPr>
                      <wps:txbx>
                        <w:txbxContent>
                          <w:p w:rsidR="00ED3A05" w:rsidRDefault="00ED3A05" w:rsidP="00B26BEB">
                            <w:pPr>
                              <w:pStyle w:val="ab"/>
                              <w:spacing w:line="300" w:lineRule="exact"/>
                            </w:pPr>
                            <w:r>
                              <w:rPr>
                                <w:rFonts w:hint="eastAsia"/>
                              </w:rPr>
                              <w:t>国の基本指針</w:t>
                            </w:r>
                          </w:p>
                        </w:txbxContent>
                      </wps:txbx>
                      <wps:bodyPr rot="0" vert="eaVert" wrap="square" lIns="2159" tIns="44958" rIns="59817"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F452B8" id="AutoShape 604" o:spid="_x0000_s1036" style="position:absolute;left:0;text-align:left;margin-left:11.25pt;margin-top:14.1pt;width:27.15pt;height:81.4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">
                <v:textbox style="layout-flow:vertical-ideographic" inset=".17pt,3.54pt,4.71pt,.7pt">
                  <w:txbxContent>
                    <w:p w:rsidR="00ED3A05" w:rsidRDefault="00ED3A05" w:rsidP="00B26BEB">
                      <w:pPr>
                        <w:pStyle w:val="ab"/>
                        <w:spacing w:line="300" w:lineRule="exact"/>
                      </w:pPr>
                      <w:r>
                        <w:rPr>
                          <w:rFonts w:hint="eastAsia"/>
                        </w:rPr>
                        <w:t>国の基本指針</w:t>
                      </w:r>
                    </w:p>
                  </w:txbxContent>
                </v:textbox>
              </v:roundrect>
            </w:pict>
          </mc:Fallback>
        </mc:AlternateContent>
      </w:r>
      <w:r w:rsidR="000B5A1D">
        <w:rPr>
          <w:noProof/>
          <w:color w:val="000000" w:themeColor="text1"/>
          <w:sz w:val="20"/>
        </w:rPr>
        <mc:AlternateContent>
          <mc:Choice Requires="wps">
            <w:drawing>
              <wp:anchor distT="0" distB="0" distL="114300" distR="114300" simplePos="0" relativeHeight="251559936" behindDoc="0" locked="0" layoutInCell="1" allowOverlap="1" wp14:anchorId="6472C442" wp14:editId="21DFFC02">
                <wp:simplePos x="0" y="0"/>
                <wp:positionH relativeFrom="column">
                  <wp:posOffset>142875</wp:posOffset>
                </wp:positionH>
                <wp:positionV relativeFrom="paragraph">
                  <wp:posOffset>2428875</wp:posOffset>
                </wp:positionV>
                <wp:extent cx="344805" cy="1034415"/>
                <wp:effectExtent l="0" t="0" r="17145" b="13335"/>
                <wp:wrapNone/>
                <wp:docPr id="875"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805" cy="1034415"/>
                        </a:xfrm>
                        <a:prstGeom prst="roundRect">
                          <a:avLst>
                            <a:gd name="adj" fmla="val 16667"/>
                          </a:avLst>
                        </a:prstGeom>
                        <a:solidFill>
                          <a:srgbClr val="FFFFFF"/>
                        </a:solidFill>
                        <a:ln w="9525">
                          <a:solidFill>
                            <a:srgbClr val="000000"/>
                          </a:solidFill>
                          <a:round/>
                          <a:headEnd/>
                          <a:tailEnd/>
                        </a:ln>
                      </wps:spPr>
                      <wps:txbx>
                        <w:txbxContent>
                          <w:p w:rsidR="00ED3A05" w:rsidRDefault="00ED3A05" w:rsidP="00B26BEB">
                            <w:pPr>
                              <w:pStyle w:val="ab"/>
                              <w:spacing w:line="300" w:lineRule="exact"/>
                            </w:pPr>
                            <w:r>
                              <w:rPr>
                                <w:rFonts w:hint="eastAsia"/>
                              </w:rPr>
                              <w:t>県の関連計画</w:t>
                            </w:r>
                          </w:p>
                        </w:txbxContent>
                      </wps:txbx>
                      <wps:bodyPr rot="0" vert="eaVert" wrap="square" lIns="2159" tIns="44958" rIns="59817"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2C442" id="AutoShape 605" o:spid="_x0000_s1037" style="position:absolute;left:0;text-align:left;margin-left:11.25pt;margin-top:191.25pt;width:27.15pt;height:81.4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">
                <v:textbox style="layout-flow:vertical-ideographic" inset=".17pt,3.54pt,4.71pt,.7pt">
                  <w:txbxContent>
                    <w:p w:rsidR="00ED3A05" w:rsidRDefault="00ED3A05" w:rsidP="00B26BEB">
                      <w:pPr>
                        <w:pStyle w:val="ab"/>
                        <w:spacing w:line="300" w:lineRule="exact"/>
                      </w:pPr>
                      <w:r>
                        <w:rPr>
                          <w:rFonts w:hint="eastAsia"/>
                        </w:rPr>
                        <w:t>県の関連計画</w:t>
                      </w:r>
                    </w:p>
                  </w:txbxContent>
                </v:textbox>
              </v:roundrect>
            </w:pict>
          </mc:Fallback>
        </mc:AlternateContent>
      </w:r>
    </w:p>
    <w:p w:rsidR="00B26BEB" w:rsidRPr="00633B30" w:rsidRDefault="00F55158" w:rsidP="00B26BEB">
      <w:pPr>
        <w:ind w:leftChars="109" w:left="240"/>
        <w:rPr>
          <w:color w:val="000000" w:themeColor="text1"/>
          <w:sz w:val="24"/>
        </w:rPr>
      </w:pPr>
      <w:r>
        <w:rPr>
          <w:rFonts w:ascii="ＭＳ ゴシック" w:eastAsia="ＭＳ ゴシック"/>
          <w:noProof/>
          <w:color w:val="000000" w:themeColor="text1"/>
          <w:sz w:val="24"/>
        </w:rPr>
        <mc:AlternateContent>
          <mc:Choice Requires="wps">
            <w:drawing>
              <wp:anchor distT="0" distB="0" distL="114300" distR="114300" simplePos="0" relativeHeight="251566080" behindDoc="0" locked="0" layoutInCell="1" allowOverlap="1" wp14:anchorId="28D39F03" wp14:editId="5987F81A">
                <wp:simplePos x="0" y="0"/>
                <wp:positionH relativeFrom="column">
                  <wp:posOffset>5071110</wp:posOffset>
                </wp:positionH>
                <wp:positionV relativeFrom="paragraph">
                  <wp:posOffset>162560</wp:posOffset>
                </wp:positionV>
                <wp:extent cx="304800" cy="3829050"/>
                <wp:effectExtent l="0" t="0" r="19050" b="19050"/>
                <wp:wrapNone/>
                <wp:docPr id="881" name="Rectangl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829050"/>
                        </a:xfrm>
                        <a:prstGeom prst="rect">
                          <a:avLst/>
                        </a:prstGeom>
                        <a:solidFill>
                          <a:srgbClr val="FFFFFF"/>
                        </a:solidFill>
                        <a:ln w="9525">
                          <a:solidFill>
                            <a:srgbClr val="000000"/>
                          </a:solidFill>
                          <a:miter lim="800000"/>
                          <a:headEnd/>
                          <a:tailEnd/>
                        </a:ln>
                      </wps:spPr>
                      <wps:txbx>
                        <w:txbxContent>
                          <w:p w:rsidR="00ED3A05" w:rsidRDefault="00ED3A05" w:rsidP="00B26BEB">
                            <w:pPr>
                              <w:snapToGrid w:val="0"/>
                              <w:jc w:val="distribute"/>
                              <w:rPr>
                                <w:rFonts w:ascii="ＭＳ ゴシック" w:eastAsia="ＭＳ ゴシック"/>
                              </w:rPr>
                            </w:pPr>
                            <w:r w:rsidRPr="0031460C">
                              <w:rPr>
                                <w:rFonts w:ascii="ＭＳ ゴシック" w:eastAsia="ＭＳ ゴシック" w:hint="eastAsia"/>
                              </w:rPr>
                              <w:t>相生市健康増進計画</w:t>
                            </w:r>
                            <w:r>
                              <w:rPr>
                                <w:rFonts w:ascii="ＭＳ ゴシック" w:eastAsia="ＭＳ ゴシック" w:hint="eastAsia"/>
                              </w:rPr>
                              <w:t>（</w:t>
                            </w:r>
                            <w:r w:rsidRPr="0031460C">
                              <w:rPr>
                                <w:rFonts w:ascii="ＭＳ ゴシック" w:eastAsia="ＭＳ ゴシック" w:hint="eastAsia"/>
                              </w:rPr>
                              <w:t>健康あい</w:t>
                            </w:r>
                            <w:r>
                              <w:rPr>
                                <w:rFonts w:ascii="ＭＳ ゴシック" w:eastAsia="ＭＳ ゴシック" w:hint="eastAsia"/>
                              </w:rPr>
                              <w:t>おい２１）</w:t>
                            </w:r>
                          </w:p>
                        </w:txbxContent>
                      </wps:txbx>
                      <wps:bodyPr rot="0" vert="eaVert" wrap="square" lIns="74295" tIns="44958" rIns="63373"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D39F03" id="Rectangle 608" o:spid="_x0000_s1038" style="position:absolute;left:0;text-align:left;margin-left:399.3pt;margin-top:12.8pt;width:24pt;height:301.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">
                <v:textbox style="layout-flow:vertical-ideographic" inset="5.85pt,3.54pt,4.99pt,.7pt">
                  <w:txbxContent>
                    <w:p w:rsidR="00ED3A05" w:rsidRDefault="00ED3A05" w:rsidP="00B26BEB">
                      <w:pPr>
                        <w:snapToGrid w:val="0"/>
                        <w:jc w:val="distribute"/>
                        <w:rPr>
                          <w:rFonts w:ascii="ＭＳ ゴシック" w:eastAsia="ＭＳ ゴシック"/>
                        </w:rPr>
                      </w:pPr>
                      <w:r w:rsidRPr="0031460C">
                        <w:rPr>
                          <w:rFonts w:ascii="ＭＳ ゴシック" w:eastAsia="ＭＳ ゴシック" w:hint="eastAsia"/>
                        </w:rPr>
                        <w:t>相生市健康増進計画</w:t>
                      </w:r>
                      <w:r>
                        <w:rPr>
                          <w:rFonts w:ascii="ＭＳ ゴシック" w:eastAsia="ＭＳ ゴシック" w:hint="eastAsia"/>
                        </w:rPr>
                        <w:t>（</w:t>
                      </w:r>
                      <w:r w:rsidRPr="0031460C">
                        <w:rPr>
                          <w:rFonts w:ascii="ＭＳ ゴシック" w:eastAsia="ＭＳ ゴシック" w:hint="eastAsia"/>
                        </w:rPr>
                        <w:t>健康あい</w:t>
                      </w:r>
                      <w:r>
                        <w:rPr>
                          <w:rFonts w:ascii="ＭＳ ゴシック" w:eastAsia="ＭＳ ゴシック" w:hint="eastAsia"/>
                        </w:rPr>
                        <w:t>おい２１）</w:t>
                      </w:r>
                    </w:p>
                  </w:txbxContent>
                </v:textbox>
              </v:rect>
            </w:pict>
          </mc:Fallback>
        </mc:AlternateContent>
      </w:r>
      <w:r>
        <w:rPr>
          <w:noProof/>
          <w:color w:val="000000" w:themeColor="text1"/>
          <w:sz w:val="20"/>
        </w:rPr>
        <mc:AlternateContent>
          <mc:Choice Requires="wps">
            <w:drawing>
              <wp:anchor distT="0" distB="0" distL="114300" distR="114300" simplePos="0" relativeHeight="251544576" behindDoc="0" locked="0" layoutInCell="1" allowOverlap="1" wp14:anchorId="5045D842" wp14:editId="22863B83">
                <wp:simplePos x="0" y="0"/>
                <wp:positionH relativeFrom="column">
                  <wp:posOffset>4709160</wp:posOffset>
                </wp:positionH>
                <wp:positionV relativeFrom="paragraph">
                  <wp:posOffset>162560</wp:posOffset>
                </wp:positionV>
                <wp:extent cx="279400" cy="3829050"/>
                <wp:effectExtent l="0" t="0" r="25400" b="19050"/>
                <wp:wrapNone/>
                <wp:docPr id="876" name="Rectangle 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829050"/>
                        </a:xfrm>
                        <a:prstGeom prst="rect">
                          <a:avLst/>
                        </a:prstGeom>
                        <a:solidFill>
                          <a:srgbClr val="FFFFFF"/>
                        </a:solidFill>
                        <a:ln w="9525">
                          <a:solidFill>
                            <a:srgbClr val="000000"/>
                          </a:solidFill>
                          <a:miter lim="800000"/>
                          <a:headEnd/>
                          <a:tailEnd/>
                        </a:ln>
                      </wps:spPr>
                      <wps:txbx>
                        <w:txbxContent>
                          <w:p w:rsidR="00ED3A05" w:rsidRPr="001C5062" w:rsidRDefault="00ED3A05" w:rsidP="00B26BEB">
                            <w:pPr>
                              <w:pStyle w:val="ab"/>
                              <w:spacing w:line="300" w:lineRule="exact"/>
                              <w:jc w:val="distribute"/>
                              <w:rPr>
                                <w:rFonts w:ascii="ＭＳ ゴシック" w:eastAsia="ＭＳ ゴシック" w:hAnsi="ＭＳ ゴシック"/>
                                <w:sz w:val="22"/>
                                <w:szCs w:val="22"/>
                              </w:rPr>
                            </w:pPr>
                            <w:r>
                              <w:rPr>
                                <w:rFonts w:ascii="ＭＳ ゴシック" w:eastAsia="ＭＳ ゴシック" w:hAnsi="ＭＳ ゴシック" w:hint="eastAsia"/>
                                <w:sz w:val="22"/>
                                <w:szCs w:val="22"/>
                              </w:rPr>
                              <w:t>相生</w:t>
                            </w:r>
                            <w:r w:rsidRPr="001C5062">
                              <w:rPr>
                                <w:rFonts w:ascii="ＭＳ ゴシック" w:eastAsia="ＭＳ ゴシック" w:hAnsi="ＭＳ ゴシック" w:hint="eastAsia"/>
                                <w:sz w:val="22"/>
                                <w:szCs w:val="22"/>
                              </w:rPr>
                              <w:t>市子ども・子育て支援事業計画</w:t>
                            </w:r>
                          </w:p>
                        </w:txbxContent>
                      </wps:txbx>
                      <wps:bodyPr rot="0" vert="eaVert" wrap="square" lIns="2159" tIns="44958" rIns="2730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45D842" id="Rectangle 599" o:spid="_x0000_s1039" style="position:absolute;left:0;text-align:left;margin-left:370.8pt;margin-top:12.8pt;width:22pt;height:30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">
                <v:textbox style="layout-flow:vertical-ideographic" inset=".17pt,3.54pt,2.15pt,.7pt">
                  <w:txbxContent>
                    <w:p w:rsidR="00ED3A05" w:rsidRPr="001C5062" w:rsidRDefault="00ED3A05" w:rsidP="00B26BEB">
                      <w:pPr>
                        <w:pStyle w:val="ab"/>
                        <w:spacing w:line="300" w:lineRule="exact"/>
                        <w:jc w:val="distribute"/>
                        <w:rPr>
                          <w:rFonts w:ascii="ＭＳ ゴシック" w:eastAsia="ＭＳ ゴシック" w:hAnsi="ＭＳ ゴシック"/>
                          <w:sz w:val="22"/>
                          <w:szCs w:val="22"/>
                        </w:rPr>
                      </w:pPr>
                      <w:r>
                        <w:rPr>
                          <w:rFonts w:ascii="ＭＳ ゴシック" w:eastAsia="ＭＳ ゴシック" w:hAnsi="ＭＳ ゴシック" w:hint="eastAsia"/>
                          <w:sz w:val="22"/>
                          <w:szCs w:val="22"/>
                        </w:rPr>
                        <w:t>相生</w:t>
                      </w:r>
                      <w:r w:rsidRPr="001C5062">
                        <w:rPr>
                          <w:rFonts w:ascii="ＭＳ ゴシック" w:eastAsia="ＭＳ ゴシック" w:hAnsi="ＭＳ ゴシック" w:hint="eastAsia"/>
                          <w:sz w:val="22"/>
                          <w:szCs w:val="22"/>
                        </w:rPr>
                        <w:t>市子ども・子育て支援事業計画</w:t>
                      </w:r>
                    </w:p>
                  </w:txbxContent>
                </v:textbox>
              </v:rect>
            </w:pict>
          </mc:Fallback>
        </mc:AlternateContent>
      </w:r>
      <w:r>
        <w:rPr>
          <w:noProof/>
          <w:color w:val="000000" w:themeColor="text1"/>
          <w:sz w:val="20"/>
        </w:rPr>
        <mc:AlternateContent>
          <mc:Choice Requires="wps">
            <w:drawing>
              <wp:anchor distT="0" distB="0" distL="114300" distR="114300" simplePos="0" relativeHeight="251541504" behindDoc="0" locked="0" layoutInCell="1" allowOverlap="1" wp14:anchorId="12A5DAC6" wp14:editId="7FC68AA9">
                <wp:simplePos x="0" y="0"/>
                <wp:positionH relativeFrom="column">
                  <wp:posOffset>4356735</wp:posOffset>
                </wp:positionH>
                <wp:positionV relativeFrom="paragraph">
                  <wp:posOffset>172085</wp:posOffset>
                </wp:positionV>
                <wp:extent cx="279400" cy="3819525"/>
                <wp:effectExtent l="0" t="0" r="25400" b="28575"/>
                <wp:wrapNone/>
                <wp:docPr id="880" name="Rectangl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400" cy="3819525"/>
                        </a:xfrm>
                        <a:prstGeom prst="rect">
                          <a:avLst/>
                        </a:prstGeom>
                        <a:solidFill>
                          <a:srgbClr val="FFFFFF"/>
                        </a:solidFill>
                        <a:ln w="9525">
                          <a:solidFill>
                            <a:srgbClr val="000000"/>
                          </a:solidFill>
                          <a:miter lim="800000"/>
                          <a:headEnd/>
                          <a:tailEnd/>
                        </a:ln>
                      </wps:spPr>
                      <wps:txbx>
                        <w:txbxContent>
                          <w:p w:rsidR="00ED3A05" w:rsidRPr="001C5062" w:rsidRDefault="00ED3A05" w:rsidP="00B26BEB">
                            <w:pPr>
                              <w:pStyle w:val="ab"/>
                              <w:spacing w:line="300" w:lineRule="exact"/>
                              <w:jc w:val="distribute"/>
                              <w:rPr>
                                <w:rFonts w:ascii="ＭＳ ゴシック" w:eastAsia="ＭＳ ゴシック" w:hAnsi="ＭＳ ゴシック"/>
                                <w:sz w:val="22"/>
                                <w:szCs w:val="22"/>
                              </w:rPr>
                            </w:pPr>
                            <w:r>
                              <w:rPr>
                                <w:rFonts w:ascii="ＭＳ ゴシック" w:eastAsia="ＭＳ ゴシック" w:hAnsi="ＭＳ ゴシック" w:hint="eastAsia"/>
                                <w:sz w:val="22"/>
                                <w:szCs w:val="22"/>
                              </w:rPr>
                              <w:t>相生</w:t>
                            </w:r>
                            <w:r w:rsidRPr="001C5062">
                              <w:rPr>
                                <w:rFonts w:ascii="ＭＳ ゴシック" w:eastAsia="ＭＳ ゴシック" w:hAnsi="ＭＳ ゴシック" w:hint="eastAsia"/>
                                <w:sz w:val="22"/>
                                <w:szCs w:val="22"/>
                              </w:rPr>
                              <w:t>市障害者</w:t>
                            </w:r>
                            <w:r>
                              <w:rPr>
                                <w:rFonts w:ascii="ＭＳ ゴシック" w:eastAsia="ＭＳ ゴシック" w:hAnsi="ＭＳ ゴシック" w:hint="eastAsia"/>
                                <w:sz w:val="22"/>
                                <w:szCs w:val="22"/>
                              </w:rPr>
                              <w:t>基本計画・</w:t>
                            </w:r>
                            <w:r w:rsidRPr="001C5062">
                              <w:rPr>
                                <w:rFonts w:ascii="ＭＳ ゴシック" w:eastAsia="ＭＳ ゴシック" w:hAnsi="ＭＳ ゴシック" w:hint="eastAsia"/>
                                <w:sz w:val="22"/>
                                <w:szCs w:val="22"/>
                              </w:rPr>
                              <w:t>障害福祉計画</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障害</w:t>
                            </w:r>
                            <w:r>
                              <w:rPr>
                                <w:rFonts w:ascii="ＭＳ ゴシック" w:eastAsia="ＭＳ ゴシック" w:hAnsi="ＭＳ ゴシック" w:hint="eastAsia"/>
                                <w:sz w:val="22"/>
                                <w:szCs w:val="22"/>
                              </w:rPr>
                              <w:t>児福祉計画</w:t>
                            </w:r>
                          </w:p>
                        </w:txbxContent>
                      </wps:txbx>
                      <wps:bodyPr rot="0" vert="eaVert" wrap="square" lIns="2159" tIns="44958" rIns="2730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A5DAC6" id="Rectangle 598" o:spid="_x0000_s1040" style="position:absolute;left:0;text-align:left;margin-left:343.05pt;margin-top:13.55pt;width:22pt;height:300.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">
                <v:textbox style="layout-flow:vertical-ideographic" inset=".17pt,3.54pt,2.15pt,.7pt">
                  <w:txbxContent>
                    <w:p w:rsidR="00ED3A05" w:rsidRPr="001C5062" w:rsidRDefault="00ED3A05" w:rsidP="00B26BEB">
                      <w:pPr>
                        <w:pStyle w:val="ab"/>
                        <w:spacing w:line="300" w:lineRule="exact"/>
                        <w:jc w:val="distribute"/>
                        <w:rPr>
                          <w:rFonts w:ascii="ＭＳ ゴシック" w:eastAsia="ＭＳ ゴシック" w:hAnsi="ＭＳ ゴシック"/>
                          <w:sz w:val="22"/>
                          <w:szCs w:val="22"/>
                        </w:rPr>
                      </w:pPr>
                      <w:r>
                        <w:rPr>
                          <w:rFonts w:ascii="ＭＳ ゴシック" w:eastAsia="ＭＳ ゴシック" w:hAnsi="ＭＳ ゴシック" w:hint="eastAsia"/>
                          <w:sz w:val="22"/>
                          <w:szCs w:val="22"/>
                        </w:rPr>
                        <w:t>相生</w:t>
                      </w:r>
                      <w:r w:rsidRPr="001C5062">
                        <w:rPr>
                          <w:rFonts w:ascii="ＭＳ ゴシック" w:eastAsia="ＭＳ ゴシック" w:hAnsi="ＭＳ ゴシック" w:hint="eastAsia"/>
                          <w:sz w:val="22"/>
                          <w:szCs w:val="22"/>
                        </w:rPr>
                        <w:t>市障害者</w:t>
                      </w:r>
                      <w:r>
                        <w:rPr>
                          <w:rFonts w:ascii="ＭＳ ゴシック" w:eastAsia="ＭＳ ゴシック" w:hAnsi="ＭＳ ゴシック" w:hint="eastAsia"/>
                          <w:sz w:val="22"/>
                          <w:szCs w:val="22"/>
                        </w:rPr>
                        <w:t>基本計画・</w:t>
                      </w:r>
                      <w:r w:rsidRPr="001C5062">
                        <w:rPr>
                          <w:rFonts w:ascii="ＭＳ ゴシック" w:eastAsia="ＭＳ ゴシック" w:hAnsi="ＭＳ ゴシック" w:hint="eastAsia"/>
                          <w:sz w:val="22"/>
                          <w:szCs w:val="22"/>
                        </w:rPr>
                        <w:t>障害福祉計画</w:t>
                      </w:r>
                      <w:r>
                        <w:rPr>
                          <w:rFonts w:ascii="ＭＳ ゴシック" w:eastAsia="ＭＳ ゴシック" w:hAnsi="ＭＳ ゴシック" w:hint="eastAsia"/>
                          <w:sz w:val="22"/>
                          <w:szCs w:val="22"/>
                        </w:rPr>
                        <w:t>・</w:t>
                      </w:r>
                      <w:r>
                        <w:rPr>
                          <w:rFonts w:ascii="ＭＳ ゴシック" w:eastAsia="ＭＳ ゴシック" w:hAnsi="ＭＳ ゴシック"/>
                          <w:sz w:val="22"/>
                          <w:szCs w:val="22"/>
                        </w:rPr>
                        <w:t>障害</w:t>
                      </w:r>
                      <w:r>
                        <w:rPr>
                          <w:rFonts w:ascii="ＭＳ ゴシック" w:eastAsia="ＭＳ ゴシック" w:hAnsi="ＭＳ ゴシック" w:hint="eastAsia"/>
                          <w:sz w:val="22"/>
                          <w:szCs w:val="22"/>
                        </w:rPr>
                        <w:t>児福祉計画</w:t>
                      </w:r>
                    </w:p>
                  </w:txbxContent>
                </v:textbox>
              </v:rect>
            </w:pict>
          </mc:Fallback>
        </mc:AlternateContent>
      </w:r>
    </w:p>
    <w:p w:rsidR="00B26BEB" w:rsidRPr="00633B30" w:rsidRDefault="00B26BEB" w:rsidP="00B26BEB">
      <w:pPr>
        <w:ind w:leftChars="109" w:left="240"/>
        <w:rPr>
          <w:color w:val="000000" w:themeColor="text1"/>
          <w:sz w:val="24"/>
        </w:rPr>
      </w:pPr>
    </w:p>
    <w:p w:rsidR="00B26BEB" w:rsidRPr="00633B30" w:rsidRDefault="000B5A1D" w:rsidP="00B26BEB">
      <w:pPr>
        <w:ind w:leftChars="109" w:left="240"/>
        <w:rPr>
          <w:color w:val="000000" w:themeColor="text1"/>
          <w:sz w:val="24"/>
        </w:rPr>
      </w:pPr>
      <w:r>
        <w:rPr>
          <w:noProof/>
          <w:color w:val="000000" w:themeColor="text1"/>
          <w:sz w:val="20"/>
        </w:rPr>
        <mc:AlternateContent>
          <mc:Choice Requires="wps">
            <w:drawing>
              <wp:anchor distT="0" distB="0" distL="114300" distR="114300" simplePos="0" relativeHeight="251342848" behindDoc="0" locked="0" layoutInCell="1" allowOverlap="1" wp14:anchorId="7EC26017" wp14:editId="01ED4560">
                <wp:simplePos x="0" y="0"/>
                <wp:positionH relativeFrom="column">
                  <wp:posOffset>842010</wp:posOffset>
                </wp:positionH>
                <wp:positionV relativeFrom="paragraph">
                  <wp:posOffset>116205</wp:posOffset>
                </wp:positionV>
                <wp:extent cx="3429000" cy="3019425"/>
                <wp:effectExtent l="0" t="0" r="19050" b="28575"/>
                <wp:wrapNone/>
                <wp:docPr id="874" name="AutoShape 5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429000" cy="3019425"/>
                        </a:xfrm>
                        <a:prstGeom prst="roundRect">
                          <a:avLst>
                            <a:gd name="adj" fmla="val 6111"/>
                          </a:avLst>
                        </a:prstGeom>
                        <a:solidFill>
                          <a:srgbClr val="CCFFCC"/>
                        </a:solidFill>
                        <a:ln w="19050">
                          <a:solidFill>
                            <a:srgbClr val="000000"/>
                          </a:solidFill>
                          <a:round/>
                          <a:headEnd/>
                          <a:tailEnd/>
                        </a:ln>
                      </wps:spPr>
                      <wps:txbx>
                        <w:txbxContent>
                          <w:p w:rsidR="00ED3A05" w:rsidRDefault="00ED3A05" w:rsidP="00B26BEB">
                            <w:pPr>
                              <w:pStyle w:val="a4"/>
                              <w:spacing w:line="200" w:lineRule="exact"/>
                              <w:rPr>
                                <w:rFonts w:ascii="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C26017" id="AutoShape 594" o:spid="_x0000_s1041" style="position:absolute;left:0;text-align:left;margin-left:66.3pt;margin-top:9.15pt;width:270pt;height:237.75pt;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" fillcolor="#cfc" strokeweight="1.5pt">
                <o:lock v:ext="edit" aspectratio="t"/>
                <v:textbox>
                  <w:txbxContent>
                    <w:p w:rsidR="00ED3A05" w:rsidRDefault="00ED3A05" w:rsidP="00B26BEB">
                      <w:pPr>
                        <w:pStyle w:val="a4"/>
                        <w:spacing w:line="200" w:lineRule="exact"/>
                        <w:rPr>
                          <w:rFonts w:ascii="ＭＳ ゴシック"/>
                        </w:rPr>
                      </w:pPr>
                    </w:p>
                  </w:txbxContent>
                </v:textbox>
              </v:roundrect>
            </w:pict>
          </mc:Fallback>
        </mc:AlternateContent>
      </w:r>
    </w:p>
    <w:p w:rsidR="00B26BEB" w:rsidRPr="00633B30" w:rsidRDefault="000B5A1D" w:rsidP="00B26BEB">
      <w:pPr>
        <w:ind w:leftChars="109" w:left="240"/>
        <w:rPr>
          <w:color w:val="000000" w:themeColor="text1"/>
          <w:sz w:val="24"/>
        </w:rPr>
      </w:pPr>
      <w:r>
        <w:rPr>
          <w:noProof/>
          <w:color w:val="000000" w:themeColor="text1"/>
          <w:sz w:val="20"/>
        </w:rPr>
        <mc:AlternateContent>
          <mc:Choice Requires="wps">
            <w:drawing>
              <wp:anchor distT="0" distB="0" distL="114300" distR="114300" simplePos="0" relativeHeight="251749376" behindDoc="0" locked="0" layoutInCell="1" allowOverlap="1" wp14:anchorId="068B2076" wp14:editId="22690545">
                <wp:simplePos x="0" y="0"/>
                <wp:positionH relativeFrom="column">
                  <wp:posOffset>1337310</wp:posOffset>
                </wp:positionH>
                <wp:positionV relativeFrom="paragraph">
                  <wp:posOffset>122555</wp:posOffset>
                </wp:positionV>
                <wp:extent cx="2562860" cy="276860"/>
                <wp:effectExtent l="0" t="0" r="27940" b="27940"/>
                <wp:wrapNone/>
                <wp:docPr id="873" name="AutoShape 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562860" cy="276860"/>
                        </a:xfrm>
                        <a:prstGeom prst="roundRect">
                          <a:avLst>
                            <a:gd name="adj" fmla="val 15597"/>
                          </a:avLst>
                        </a:prstGeom>
                        <a:solidFill>
                          <a:srgbClr val="CCFFFF"/>
                        </a:solidFill>
                        <a:ln w="19050">
                          <a:solidFill>
                            <a:srgbClr val="000000"/>
                          </a:solidFill>
                          <a:round/>
                          <a:headEnd/>
                          <a:tailEnd/>
                        </a:ln>
                      </wps:spPr>
                      <wps:txbx>
                        <w:txbxContent>
                          <w:p w:rsidR="00ED3A05" w:rsidRDefault="00ED3A05" w:rsidP="00B26BEB">
                            <w:pPr>
                              <w:pStyle w:val="affd"/>
                              <w:spacing w:line="260" w:lineRule="exact"/>
                              <w:jc w:val="distribute"/>
                              <w:rPr>
                                <w:sz w:val="22"/>
                                <w:szCs w:val="24"/>
                              </w:rPr>
                            </w:pPr>
                            <w:r>
                              <w:rPr>
                                <w:rFonts w:hint="eastAsia"/>
                                <w:sz w:val="22"/>
                                <w:szCs w:val="24"/>
                              </w:rPr>
                              <w:t>相生</w:t>
                            </w:r>
                            <w:r w:rsidRPr="000E1CED">
                              <w:rPr>
                                <w:rFonts w:hint="eastAsia"/>
                                <w:sz w:val="22"/>
                                <w:szCs w:val="24"/>
                              </w:rPr>
                              <w:t>市</w:t>
                            </w:r>
                            <w:r>
                              <w:rPr>
                                <w:rFonts w:hint="eastAsia"/>
                                <w:sz w:val="22"/>
                                <w:szCs w:val="24"/>
                              </w:rPr>
                              <w:t>高齢者保健福祉計画</w:t>
                            </w:r>
                          </w:p>
                        </w:txbxContent>
                      </wps:txbx>
                      <wps:bodyPr rot="0" vert="horz" wrap="square" lIns="91440" tIns="34925"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8B2076" id="AutoShape 600" o:spid="_x0000_s1042" style="position:absolute;left:0;text-align:left;margin-left:105.3pt;margin-top:9.65pt;width:201.8pt;height:2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" fillcolor="#cff" strokeweight="1.5pt">
                <o:lock v:ext="edit" aspectratio="t"/>
                <v:textbox inset=",2.75pt">
                  <w:txbxContent>
                    <w:p w:rsidR="00ED3A05" w:rsidRDefault="00ED3A05" w:rsidP="00B26BEB">
                      <w:pPr>
                        <w:pStyle w:val="affd"/>
                        <w:spacing w:line="260" w:lineRule="exact"/>
                        <w:jc w:val="distribute"/>
                        <w:rPr>
                          <w:sz w:val="22"/>
                          <w:szCs w:val="24"/>
                        </w:rPr>
                      </w:pPr>
                      <w:r>
                        <w:rPr>
                          <w:rFonts w:hint="eastAsia"/>
                          <w:sz w:val="22"/>
                          <w:szCs w:val="24"/>
                        </w:rPr>
                        <w:t>相生</w:t>
                      </w:r>
                      <w:r w:rsidRPr="000E1CED">
                        <w:rPr>
                          <w:rFonts w:hint="eastAsia"/>
                          <w:sz w:val="22"/>
                          <w:szCs w:val="24"/>
                        </w:rPr>
                        <w:t>市</w:t>
                      </w:r>
                      <w:r>
                        <w:rPr>
                          <w:rFonts w:hint="eastAsia"/>
                          <w:sz w:val="22"/>
                          <w:szCs w:val="24"/>
                        </w:rPr>
                        <w:t>高齢者保健福祉計画</w:t>
                      </w:r>
                    </w:p>
                  </w:txbxContent>
                </v:textbox>
              </v:roundrect>
            </w:pict>
          </mc:Fallback>
        </mc:AlternateContent>
      </w:r>
      <w:r>
        <w:rPr>
          <w:noProof/>
          <w:color w:val="000000" w:themeColor="text1"/>
          <w:sz w:val="20"/>
        </w:rPr>
        <mc:AlternateContent>
          <mc:Choice Requires="wps">
            <w:drawing>
              <wp:anchor distT="0" distB="0" distL="114300" distR="114300" simplePos="0" relativeHeight="251751424" behindDoc="0" locked="0" layoutInCell="1" allowOverlap="1" wp14:anchorId="31FBED99" wp14:editId="28D6C7FF">
                <wp:simplePos x="0" y="0"/>
                <wp:positionH relativeFrom="column">
                  <wp:posOffset>471805</wp:posOffset>
                </wp:positionH>
                <wp:positionV relativeFrom="paragraph">
                  <wp:posOffset>29845</wp:posOffset>
                </wp:positionV>
                <wp:extent cx="361950" cy="344805"/>
                <wp:effectExtent l="0" t="76200" r="0" b="74295"/>
                <wp:wrapNone/>
                <wp:docPr id="87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00000">
                          <a:off x="0" y="0"/>
                          <a:ext cx="361950" cy="344805"/>
                        </a:xfrm>
                        <a:prstGeom prst="leftRightArrow">
                          <a:avLst>
                            <a:gd name="adj1" fmla="val 50000"/>
                            <a:gd name="adj2" fmla="val 20994"/>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72961" id="AutoShape 606" o:spid="_x0000_s1026" type="#_x0000_t69" style="position:absolute;left:0;text-align:left;margin-left:37.15pt;margin-top:2.35pt;width:28.5pt;height:27.15pt;rotation:2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" fillcolor="#36f"/>
            </w:pict>
          </mc:Fallback>
        </mc:AlternateContent>
      </w:r>
      <w:r>
        <w:rPr>
          <w:noProof/>
          <w:color w:val="000000" w:themeColor="text1"/>
          <w:sz w:val="20"/>
        </w:rPr>
        <mc:AlternateContent>
          <mc:Choice Requires="wps">
            <w:drawing>
              <wp:anchor distT="0" distB="0" distL="114300" distR="114300" simplePos="0" relativeHeight="251740160" behindDoc="0" locked="0" layoutInCell="1" allowOverlap="1" wp14:anchorId="52C34B11" wp14:editId="2923A551">
                <wp:simplePos x="0" y="0"/>
                <wp:positionH relativeFrom="column">
                  <wp:posOffset>952500</wp:posOffset>
                </wp:positionH>
                <wp:positionV relativeFrom="paragraph">
                  <wp:posOffset>222885</wp:posOffset>
                </wp:positionV>
                <wp:extent cx="3218180" cy="878205"/>
                <wp:effectExtent l="0" t="0" r="20320" b="17145"/>
                <wp:wrapNone/>
                <wp:docPr id="871" name="AutoShape 59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18180" cy="878205"/>
                        </a:xfrm>
                        <a:prstGeom prst="roundRect">
                          <a:avLst>
                            <a:gd name="adj" fmla="val 10597"/>
                          </a:avLst>
                        </a:prstGeom>
                        <a:solidFill>
                          <a:srgbClr val="CCFFFF"/>
                        </a:solidFill>
                        <a:ln w="19050">
                          <a:solidFill>
                            <a:srgbClr val="000000"/>
                          </a:solidFill>
                          <a:round/>
                          <a:headEnd/>
                          <a:tailEnd/>
                        </a:ln>
                      </wps:spPr>
                      <wps:txbx>
                        <w:txbxContent>
                          <w:p w:rsidR="00ED3A05" w:rsidRDefault="00ED3A05" w:rsidP="00B26BEB">
                            <w:pPr>
                              <w:spacing w:line="240" w:lineRule="exact"/>
                              <w:rPr>
                                <w:rFonts w:ascii="ＭＳ ゴシック" w:eastAsia="ＭＳ ゴシック"/>
                              </w:rPr>
                            </w:pPr>
                          </w:p>
                          <w:p w:rsidR="00ED3A05" w:rsidRDefault="00ED3A05" w:rsidP="00B26BEB">
                            <w:pPr>
                              <w:widowControl w:val="0"/>
                              <w:numPr>
                                <w:ilvl w:val="0"/>
                                <w:numId w:val="37"/>
                              </w:numPr>
                              <w:spacing w:line="280" w:lineRule="exact"/>
                              <w:jc w:val="both"/>
                              <w:rPr>
                                <w:rFonts w:ascii="ＭＳ ゴシック" w:eastAsia="ＭＳ ゴシック"/>
                                <w:sz w:val="20"/>
                              </w:rPr>
                            </w:pPr>
                            <w:r w:rsidRPr="001B43D2">
                              <w:rPr>
                                <w:rFonts w:ascii="ＭＳ ゴシック" w:eastAsia="ＭＳ ゴシック" w:hint="eastAsia"/>
                                <w:sz w:val="20"/>
                              </w:rPr>
                              <w:t>老人福祉法（</w:t>
                            </w:r>
                            <w:r w:rsidRPr="001B43D2">
                              <w:rPr>
                                <w:rFonts w:ascii="ＭＳ ゴシック" w:eastAsia="ＭＳ ゴシック"/>
                                <w:sz w:val="20"/>
                              </w:rPr>
                              <w:t>第20</w:t>
                            </w:r>
                            <w:r>
                              <w:rPr>
                                <w:rFonts w:ascii="ＭＳ ゴシック" w:eastAsia="ＭＳ ゴシック"/>
                                <w:sz w:val="20"/>
                              </w:rPr>
                              <w:t>条の</w:t>
                            </w:r>
                            <w:r w:rsidRPr="00AD7444">
                              <w:rPr>
                                <w:rFonts w:ascii="ＭＳ ゴシック" w:eastAsia="ＭＳ ゴシック" w:hint="eastAsia"/>
                                <w:color w:val="4472C4"/>
                                <w:sz w:val="20"/>
                              </w:rPr>
                              <w:t>8</w:t>
                            </w:r>
                            <w:r>
                              <w:rPr>
                                <w:rFonts w:ascii="ＭＳ ゴシック" w:eastAsia="ＭＳ ゴシック"/>
                                <w:sz w:val="20"/>
                              </w:rPr>
                              <w:t>）の規定に基づく</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Pr>
                                <w:rFonts w:ascii="ＭＳ ゴシック" w:eastAsia="ＭＳ ゴシック" w:hint="eastAsia"/>
                                <w:sz w:val="20"/>
                              </w:rPr>
                              <w:t>高齢者福祉サービス等の確保に関する行動計画</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sidRPr="00AD7444">
                              <w:rPr>
                                <w:rFonts w:ascii="ＭＳ ゴシック" w:eastAsia="ＭＳ ゴシック" w:hint="eastAsia"/>
                                <w:color w:val="4472C4"/>
                                <w:sz w:val="20"/>
                              </w:rPr>
                              <w:t>3</w:t>
                            </w:r>
                            <w:r>
                              <w:rPr>
                                <w:rFonts w:ascii="ＭＳ ゴシック" w:eastAsia="ＭＳ ゴシック" w:hint="eastAsia"/>
                                <w:sz w:val="20"/>
                              </w:rPr>
                              <w:t>年を</w:t>
                            </w:r>
                            <w:r w:rsidRPr="00AD7444">
                              <w:rPr>
                                <w:rFonts w:ascii="ＭＳ ゴシック" w:eastAsia="ＭＳ ゴシック" w:hint="eastAsia"/>
                                <w:color w:val="4472C4"/>
                                <w:sz w:val="20"/>
                              </w:rPr>
                              <w:t>1</w:t>
                            </w:r>
                            <w:r>
                              <w:rPr>
                                <w:rFonts w:ascii="ＭＳ ゴシック" w:eastAsia="ＭＳ ゴシック" w:hint="eastAsia"/>
                                <w:sz w:val="20"/>
                              </w:rPr>
                              <w:t>期とする</w:t>
                            </w:r>
                          </w:p>
                          <w:p w:rsidR="00ED3A05" w:rsidRDefault="00ED3A05" w:rsidP="00B26BEB">
                            <w:pPr>
                              <w:spacing w:line="320" w:lineRule="exact"/>
                              <w:rPr>
                                <w:rFonts w:ascii="ＭＳ ゴシック"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C34B11" id="AutoShape 595" o:spid="_x0000_s1043" style="position:absolute;left:0;text-align:left;margin-left:75pt;margin-top:17.55pt;width:253.4pt;height:69.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" fillcolor="#cff" strokeweight="1.5pt">
                <o:lock v:ext="edit" aspectratio="t"/>
                <v:textbox>
                  <w:txbxContent>
                    <w:p w:rsidR="00ED3A05" w:rsidRDefault="00ED3A05" w:rsidP="00B26BEB">
                      <w:pPr>
                        <w:spacing w:line="240" w:lineRule="exact"/>
                        <w:rPr>
                          <w:rFonts w:ascii="ＭＳ ゴシック" w:eastAsia="ＭＳ ゴシック"/>
                        </w:rPr>
                      </w:pPr>
                    </w:p>
                    <w:p w:rsidR="00ED3A05" w:rsidRDefault="00ED3A05" w:rsidP="00B26BEB">
                      <w:pPr>
                        <w:widowControl w:val="0"/>
                        <w:numPr>
                          <w:ilvl w:val="0"/>
                          <w:numId w:val="37"/>
                        </w:numPr>
                        <w:spacing w:line="280" w:lineRule="exact"/>
                        <w:jc w:val="both"/>
                        <w:rPr>
                          <w:rFonts w:ascii="ＭＳ ゴシック" w:eastAsia="ＭＳ ゴシック"/>
                          <w:sz w:val="20"/>
                        </w:rPr>
                      </w:pPr>
                      <w:r w:rsidRPr="001B43D2">
                        <w:rPr>
                          <w:rFonts w:ascii="ＭＳ ゴシック" w:eastAsia="ＭＳ ゴシック" w:hint="eastAsia"/>
                          <w:sz w:val="20"/>
                        </w:rPr>
                        <w:t>老人福祉法（</w:t>
                      </w:r>
                      <w:r w:rsidRPr="001B43D2">
                        <w:rPr>
                          <w:rFonts w:ascii="ＭＳ ゴシック" w:eastAsia="ＭＳ ゴシック"/>
                          <w:sz w:val="20"/>
                        </w:rPr>
                        <w:t>第20</w:t>
                      </w:r>
                      <w:r>
                        <w:rPr>
                          <w:rFonts w:ascii="ＭＳ ゴシック" w:eastAsia="ＭＳ ゴシック"/>
                          <w:sz w:val="20"/>
                        </w:rPr>
                        <w:t>条の</w:t>
                      </w:r>
                      <w:r w:rsidRPr="00AD7444">
                        <w:rPr>
                          <w:rFonts w:ascii="ＭＳ ゴシック" w:eastAsia="ＭＳ ゴシック" w:hint="eastAsia"/>
                          <w:color w:val="4472C4"/>
                          <w:sz w:val="20"/>
                        </w:rPr>
                        <w:t>8</w:t>
                      </w:r>
                      <w:r>
                        <w:rPr>
                          <w:rFonts w:ascii="ＭＳ ゴシック" w:eastAsia="ＭＳ ゴシック"/>
                          <w:sz w:val="20"/>
                        </w:rPr>
                        <w:t>）の規定に基づく</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Pr>
                          <w:rFonts w:ascii="ＭＳ ゴシック" w:eastAsia="ＭＳ ゴシック" w:hint="eastAsia"/>
                          <w:sz w:val="20"/>
                        </w:rPr>
                        <w:t>高齢者福祉サービス等の確保に関する行動計画</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sidRPr="00AD7444">
                        <w:rPr>
                          <w:rFonts w:ascii="ＭＳ ゴシック" w:eastAsia="ＭＳ ゴシック" w:hint="eastAsia"/>
                          <w:color w:val="4472C4"/>
                          <w:sz w:val="20"/>
                        </w:rPr>
                        <w:t>3</w:t>
                      </w:r>
                      <w:r>
                        <w:rPr>
                          <w:rFonts w:ascii="ＭＳ ゴシック" w:eastAsia="ＭＳ ゴシック" w:hint="eastAsia"/>
                          <w:sz w:val="20"/>
                        </w:rPr>
                        <w:t>年を</w:t>
                      </w:r>
                      <w:r w:rsidRPr="00AD7444">
                        <w:rPr>
                          <w:rFonts w:ascii="ＭＳ ゴシック" w:eastAsia="ＭＳ ゴシック" w:hint="eastAsia"/>
                          <w:color w:val="4472C4"/>
                          <w:sz w:val="20"/>
                        </w:rPr>
                        <w:t>1</w:t>
                      </w:r>
                      <w:r>
                        <w:rPr>
                          <w:rFonts w:ascii="ＭＳ ゴシック" w:eastAsia="ＭＳ ゴシック" w:hint="eastAsia"/>
                          <w:sz w:val="20"/>
                        </w:rPr>
                        <w:t>期とする</w:t>
                      </w:r>
                    </w:p>
                    <w:p w:rsidR="00ED3A05" w:rsidRDefault="00ED3A05" w:rsidP="00B26BEB">
                      <w:pPr>
                        <w:spacing w:line="320" w:lineRule="exact"/>
                        <w:rPr>
                          <w:rFonts w:ascii="ＭＳ ゴシック" w:eastAsia="ＭＳ ゴシック"/>
                        </w:rPr>
                      </w:pPr>
                    </w:p>
                  </w:txbxContent>
                </v:textbox>
              </v:roundrect>
            </w:pict>
          </mc:Fallback>
        </mc:AlternateContent>
      </w: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0B5A1D" w:rsidP="00B26BEB">
      <w:pPr>
        <w:ind w:leftChars="109" w:left="240"/>
        <w:rPr>
          <w:color w:val="000000" w:themeColor="text1"/>
          <w:sz w:val="24"/>
        </w:rPr>
      </w:pPr>
      <w:r>
        <w:rPr>
          <w:noProof/>
          <w:color w:val="000000" w:themeColor="text1"/>
          <w:sz w:val="20"/>
        </w:rPr>
        <mc:AlternateContent>
          <mc:Choice Requires="wps">
            <w:drawing>
              <wp:anchor distT="0" distB="0" distL="114300" distR="114300" simplePos="0" relativeHeight="251563008" behindDoc="0" locked="0" layoutInCell="1" allowOverlap="1" wp14:anchorId="5789DB9B" wp14:editId="5EBAB893">
                <wp:simplePos x="0" y="0"/>
                <wp:positionH relativeFrom="column">
                  <wp:posOffset>481965</wp:posOffset>
                </wp:positionH>
                <wp:positionV relativeFrom="paragraph">
                  <wp:posOffset>86360</wp:posOffset>
                </wp:positionV>
                <wp:extent cx="347980" cy="344805"/>
                <wp:effectExtent l="0" t="76200" r="13970" b="74295"/>
                <wp:wrapNone/>
                <wp:docPr id="867" name="AutoShape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00000">
                          <a:off x="0" y="0"/>
                          <a:ext cx="347980" cy="344805"/>
                        </a:xfrm>
                        <a:prstGeom prst="leftRightArrow">
                          <a:avLst>
                            <a:gd name="adj1" fmla="val 50000"/>
                            <a:gd name="adj2" fmla="val 20184"/>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E5F2D" id="AutoShape 607" o:spid="_x0000_s1026" type="#_x0000_t69" style="position:absolute;left:0;text-align:left;margin-left:37.95pt;margin-top:6.8pt;width:27.4pt;height:27.15pt;rotation:-20;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" fillcolor="#36f"/>
            </w:pict>
          </mc:Fallback>
        </mc:AlternateContent>
      </w:r>
    </w:p>
    <w:p w:rsidR="00B26BEB" w:rsidRPr="00633B30" w:rsidRDefault="00F55158" w:rsidP="00B26BEB">
      <w:pPr>
        <w:ind w:leftChars="109" w:left="240"/>
        <w:rPr>
          <w:color w:val="000000" w:themeColor="text1"/>
          <w:sz w:val="24"/>
        </w:rPr>
      </w:pPr>
      <w:r>
        <w:rPr>
          <w:rFonts w:hAnsi="ＭＳ 明朝"/>
          <w:noProof/>
          <w:color w:val="000000" w:themeColor="text1"/>
          <w:szCs w:val="22"/>
        </w:rPr>
        <mc:AlternateContent>
          <mc:Choice Requires="wps">
            <w:drawing>
              <wp:anchor distT="0" distB="0" distL="114300" distR="114300" simplePos="0" relativeHeight="251940864" behindDoc="0" locked="0" layoutInCell="1" allowOverlap="1" wp14:anchorId="3C47D57D" wp14:editId="2AD60071">
                <wp:simplePos x="0" y="0"/>
                <wp:positionH relativeFrom="column">
                  <wp:posOffset>944880</wp:posOffset>
                </wp:positionH>
                <wp:positionV relativeFrom="paragraph">
                  <wp:posOffset>101600</wp:posOffset>
                </wp:positionV>
                <wp:extent cx="3218180" cy="878205"/>
                <wp:effectExtent l="0" t="0" r="20320" b="17145"/>
                <wp:wrapNone/>
                <wp:docPr id="869" name="AutoShape 6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218180" cy="878205"/>
                        </a:xfrm>
                        <a:prstGeom prst="roundRect">
                          <a:avLst>
                            <a:gd name="adj" fmla="val 10597"/>
                          </a:avLst>
                        </a:prstGeom>
                        <a:solidFill>
                          <a:srgbClr val="CCFFFF"/>
                        </a:solidFill>
                        <a:ln w="19050">
                          <a:solidFill>
                            <a:srgbClr val="000000"/>
                          </a:solidFill>
                          <a:round/>
                          <a:headEnd/>
                          <a:tailEnd/>
                        </a:ln>
                      </wps:spPr>
                      <wps:txbx>
                        <w:txbxContent>
                          <w:p w:rsidR="00ED3A05" w:rsidRDefault="00ED3A05" w:rsidP="00B26BEB">
                            <w:pPr>
                              <w:spacing w:line="240" w:lineRule="exact"/>
                              <w:rPr>
                                <w:rFonts w:ascii="ＭＳ ゴシック" w:eastAsia="ＭＳ ゴシック"/>
                              </w:rPr>
                            </w:pPr>
                          </w:p>
                          <w:p w:rsidR="00ED3A05" w:rsidRDefault="00ED3A05" w:rsidP="00B26BEB">
                            <w:pPr>
                              <w:widowControl w:val="0"/>
                              <w:numPr>
                                <w:ilvl w:val="0"/>
                                <w:numId w:val="37"/>
                              </w:numPr>
                              <w:spacing w:line="280" w:lineRule="exact"/>
                              <w:jc w:val="both"/>
                              <w:rPr>
                                <w:rFonts w:ascii="ＭＳ ゴシック" w:eastAsia="ＭＳ ゴシック"/>
                                <w:sz w:val="20"/>
                              </w:rPr>
                            </w:pPr>
                            <w:r w:rsidRPr="001B43D2">
                              <w:rPr>
                                <w:rFonts w:ascii="ＭＳ ゴシック" w:eastAsia="ＭＳ ゴシック" w:hint="eastAsia"/>
                                <w:sz w:val="20"/>
                              </w:rPr>
                              <w:t>介護保険法（</w:t>
                            </w:r>
                            <w:r w:rsidRPr="001B43D2">
                              <w:rPr>
                                <w:rFonts w:ascii="ＭＳ ゴシック" w:eastAsia="ＭＳ ゴシック"/>
                                <w:sz w:val="20"/>
                              </w:rPr>
                              <w:t>第117条</w:t>
                            </w:r>
                            <w:r>
                              <w:rPr>
                                <w:rFonts w:ascii="ＭＳ ゴシック" w:eastAsia="ＭＳ ゴシック"/>
                                <w:sz w:val="20"/>
                              </w:rPr>
                              <w:t>）の規定</w:t>
                            </w:r>
                            <w:r>
                              <w:rPr>
                                <w:rFonts w:ascii="ＭＳ ゴシック" w:eastAsia="ＭＳ ゴシック" w:hint="eastAsia"/>
                                <w:sz w:val="20"/>
                              </w:rPr>
                              <w:t>に基づく</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Pr>
                                <w:rFonts w:ascii="ＭＳ ゴシック" w:eastAsia="ＭＳ ゴシック" w:hint="eastAsia"/>
                                <w:sz w:val="20"/>
                              </w:rPr>
                              <w:t>介護保険事業の確保に関する行動計画</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sidRPr="00AD7444">
                              <w:rPr>
                                <w:rFonts w:ascii="ＭＳ ゴシック" w:eastAsia="ＭＳ ゴシック" w:hint="eastAsia"/>
                                <w:color w:val="4472C4"/>
                                <w:sz w:val="20"/>
                              </w:rPr>
                              <w:t>3</w:t>
                            </w:r>
                            <w:r>
                              <w:rPr>
                                <w:rFonts w:ascii="ＭＳ ゴシック" w:eastAsia="ＭＳ ゴシック" w:hint="eastAsia"/>
                                <w:sz w:val="20"/>
                              </w:rPr>
                              <w:t>年を1期とする</w:t>
                            </w:r>
                          </w:p>
                          <w:p w:rsidR="00ED3A05" w:rsidRDefault="00ED3A05" w:rsidP="00B26BEB">
                            <w:pPr>
                              <w:spacing w:line="320" w:lineRule="exact"/>
                              <w:rPr>
                                <w:rFonts w:ascii="ＭＳ ゴシック" w:eastAsia="ＭＳ ゴシック"/>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47D57D" id="AutoShape 609" o:spid="_x0000_s1044" style="position:absolute;left:0;text-align:left;margin-left:74.4pt;margin-top:8pt;width:253.4pt;height:69.1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9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" fillcolor="#cff" strokeweight="1.5pt">
                <o:lock v:ext="edit" aspectratio="t"/>
                <v:textbox>
                  <w:txbxContent>
                    <w:p w:rsidR="00ED3A05" w:rsidRDefault="00ED3A05" w:rsidP="00B26BEB">
                      <w:pPr>
                        <w:spacing w:line="240" w:lineRule="exact"/>
                        <w:rPr>
                          <w:rFonts w:ascii="ＭＳ ゴシック" w:eastAsia="ＭＳ ゴシック"/>
                        </w:rPr>
                      </w:pPr>
                    </w:p>
                    <w:p w:rsidR="00ED3A05" w:rsidRDefault="00ED3A05" w:rsidP="00B26BEB">
                      <w:pPr>
                        <w:widowControl w:val="0"/>
                        <w:numPr>
                          <w:ilvl w:val="0"/>
                          <w:numId w:val="37"/>
                        </w:numPr>
                        <w:spacing w:line="280" w:lineRule="exact"/>
                        <w:jc w:val="both"/>
                        <w:rPr>
                          <w:rFonts w:ascii="ＭＳ ゴシック" w:eastAsia="ＭＳ ゴシック"/>
                          <w:sz w:val="20"/>
                        </w:rPr>
                      </w:pPr>
                      <w:r w:rsidRPr="001B43D2">
                        <w:rPr>
                          <w:rFonts w:ascii="ＭＳ ゴシック" w:eastAsia="ＭＳ ゴシック" w:hint="eastAsia"/>
                          <w:sz w:val="20"/>
                        </w:rPr>
                        <w:t>介護保険法（</w:t>
                      </w:r>
                      <w:r w:rsidRPr="001B43D2">
                        <w:rPr>
                          <w:rFonts w:ascii="ＭＳ ゴシック" w:eastAsia="ＭＳ ゴシック"/>
                          <w:sz w:val="20"/>
                        </w:rPr>
                        <w:t>第117条</w:t>
                      </w:r>
                      <w:r>
                        <w:rPr>
                          <w:rFonts w:ascii="ＭＳ ゴシック" w:eastAsia="ＭＳ ゴシック"/>
                          <w:sz w:val="20"/>
                        </w:rPr>
                        <w:t>）の規定</w:t>
                      </w:r>
                      <w:r>
                        <w:rPr>
                          <w:rFonts w:ascii="ＭＳ ゴシック" w:eastAsia="ＭＳ ゴシック" w:hint="eastAsia"/>
                          <w:sz w:val="20"/>
                        </w:rPr>
                        <w:t>に基づく</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Pr>
                          <w:rFonts w:ascii="ＭＳ ゴシック" w:eastAsia="ＭＳ ゴシック" w:hint="eastAsia"/>
                          <w:sz w:val="20"/>
                        </w:rPr>
                        <w:t>介護保険事業の確保に関する行動計画</w:t>
                      </w:r>
                    </w:p>
                    <w:p w:rsidR="00ED3A05" w:rsidRDefault="00ED3A05" w:rsidP="00B26BEB">
                      <w:pPr>
                        <w:widowControl w:val="0"/>
                        <w:numPr>
                          <w:ilvl w:val="0"/>
                          <w:numId w:val="37"/>
                        </w:numPr>
                        <w:spacing w:line="280" w:lineRule="exact"/>
                        <w:ind w:left="227" w:hanging="227"/>
                        <w:jc w:val="both"/>
                        <w:rPr>
                          <w:rFonts w:ascii="ＭＳ ゴシック" w:eastAsia="ＭＳ ゴシック"/>
                          <w:sz w:val="20"/>
                        </w:rPr>
                      </w:pPr>
                      <w:r w:rsidRPr="00AD7444">
                        <w:rPr>
                          <w:rFonts w:ascii="ＭＳ ゴシック" w:eastAsia="ＭＳ ゴシック" w:hint="eastAsia"/>
                          <w:color w:val="4472C4"/>
                          <w:sz w:val="20"/>
                        </w:rPr>
                        <w:t>3</w:t>
                      </w:r>
                      <w:r>
                        <w:rPr>
                          <w:rFonts w:ascii="ＭＳ ゴシック" w:eastAsia="ＭＳ ゴシック" w:hint="eastAsia"/>
                          <w:sz w:val="20"/>
                        </w:rPr>
                        <w:t>年を1期とする</w:t>
                      </w:r>
                    </w:p>
                    <w:p w:rsidR="00ED3A05" w:rsidRDefault="00ED3A05" w:rsidP="00B26BEB">
                      <w:pPr>
                        <w:spacing w:line="320" w:lineRule="exact"/>
                        <w:rPr>
                          <w:rFonts w:ascii="ＭＳ ゴシック" w:eastAsia="ＭＳ ゴシック"/>
                        </w:rPr>
                      </w:pPr>
                    </w:p>
                  </w:txbxContent>
                </v:textbox>
              </v:roundrect>
            </w:pict>
          </mc:Fallback>
        </mc:AlternateContent>
      </w:r>
      <w:r>
        <w:rPr>
          <w:rFonts w:hAnsi="ＭＳ 明朝"/>
          <w:noProof/>
          <w:color w:val="000000" w:themeColor="text1"/>
          <w:szCs w:val="22"/>
        </w:rPr>
        <mc:AlternateContent>
          <mc:Choice Requires="wps">
            <w:drawing>
              <wp:anchor distT="0" distB="0" distL="114300" distR="114300" simplePos="0" relativeHeight="251941888" behindDoc="0" locked="0" layoutInCell="1" allowOverlap="1" wp14:anchorId="6EDBB555" wp14:editId="7DC86640">
                <wp:simplePos x="0" y="0"/>
                <wp:positionH relativeFrom="column">
                  <wp:posOffset>1375410</wp:posOffset>
                </wp:positionH>
                <wp:positionV relativeFrom="paragraph">
                  <wp:posOffset>24130</wp:posOffset>
                </wp:positionV>
                <wp:extent cx="2486660" cy="276860"/>
                <wp:effectExtent l="0" t="0" r="27940" b="27940"/>
                <wp:wrapNone/>
                <wp:docPr id="868" name="AutoShape 6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86660" cy="276860"/>
                        </a:xfrm>
                        <a:prstGeom prst="roundRect">
                          <a:avLst>
                            <a:gd name="adj" fmla="val 15597"/>
                          </a:avLst>
                        </a:prstGeom>
                        <a:solidFill>
                          <a:srgbClr val="CCFFFF"/>
                        </a:solidFill>
                        <a:ln w="19050">
                          <a:solidFill>
                            <a:srgbClr val="000000"/>
                          </a:solidFill>
                          <a:round/>
                          <a:headEnd/>
                          <a:tailEnd/>
                        </a:ln>
                      </wps:spPr>
                      <wps:txbx>
                        <w:txbxContent>
                          <w:p w:rsidR="00ED3A05" w:rsidRDefault="00ED3A05" w:rsidP="00B26BEB">
                            <w:pPr>
                              <w:pStyle w:val="affd"/>
                              <w:spacing w:line="260" w:lineRule="exact"/>
                              <w:jc w:val="distribute"/>
                              <w:rPr>
                                <w:sz w:val="22"/>
                                <w:szCs w:val="24"/>
                              </w:rPr>
                            </w:pPr>
                            <w:r>
                              <w:rPr>
                                <w:rFonts w:hint="eastAsia"/>
                                <w:sz w:val="22"/>
                                <w:szCs w:val="24"/>
                              </w:rPr>
                              <w:t>相生</w:t>
                            </w:r>
                            <w:r w:rsidRPr="000E1CED">
                              <w:rPr>
                                <w:rFonts w:hint="eastAsia"/>
                                <w:sz w:val="22"/>
                                <w:szCs w:val="24"/>
                              </w:rPr>
                              <w:t>市</w:t>
                            </w:r>
                            <w:r>
                              <w:rPr>
                                <w:rFonts w:hint="eastAsia"/>
                                <w:sz w:val="22"/>
                                <w:szCs w:val="24"/>
                              </w:rPr>
                              <w:t>第７期介護保険事業計画</w:t>
                            </w:r>
                          </w:p>
                          <w:p w:rsidR="00ED3A05" w:rsidRDefault="00ED3A05" w:rsidP="00B26BEB">
                            <w:pPr>
                              <w:pStyle w:val="affd"/>
                              <w:spacing w:line="260" w:lineRule="exact"/>
                              <w:ind w:left="220" w:firstLine="220"/>
                              <w:jc w:val="distribute"/>
                              <w:rPr>
                                <w:sz w:val="22"/>
                                <w:szCs w:val="24"/>
                              </w:rPr>
                            </w:pPr>
                            <w:r>
                              <w:rPr>
                                <w:rFonts w:hint="eastAsia"/>
                                <w:sz w:val="22"/>
                                <w:szCs w:val="24"/>
                              </w:rPr>
                              <w:t>１期)</w:t>
                            </w:r>
                          </w:p>
                        </w:txbxContent>
                      </wps:txbx>
                      <wps:bodyPr rot="0" vert="horz" wrap="square" lIns="91440" tIns="34925"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DBB555" id="AutoShape 610" o:spid="_x0000_s1045" style="position:absolute;left:0;text-align:left;margin-left:108.3pt;margin-top:1.9pt;width:195.8pt;height:21.8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2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" fillcolor="#cff" strokeweight="1.5pt">
                <o:lock v:ext="edit" aspectratio="t"/>
                <v:textbox inset=",2.75pt">
                  <w:txbxContent>
                    <w:p w:rsidR="00ED3A05" w:rsidRDefault="00ED3A05" w:rsidP="00B26BEB">
                      <w:pPr>
                        <w:pStyle w:val="affd"/>
                        <w:spacing w:line="260" w:lineRule="exact"/>
                        <w:jc w:val="distribute"/>
                        <w:rPr>
                          <w:sz w:val="22"/>
                          <w:szCs w:val="24"/>
                        </w:rPr>
                      </w:pPr>
                      <w:r>
                        <w:rPr>
                          <w:rFonts w:hint="eastAsia"/>
                          <w:sz w:val="22"/>
                          <w:szCs w:val="24"/>
                        </w:rPr>
                        <w:t>相生</w:t>
                      </w:r>
                      <w:r w:rsidRPr="000E1CED">
                        <w:rPr>
                          <w:rFonts w:hint="eastAsia"/>
                          <w:sz w:val="22"/>
                          <w:szCs w:val="24"/>
                        </w:rPr>
                        <w:t>市</w:t>
                      </w:r>
                      <w:r>
                        <w:rPr>
                          <w:rFonts w:hint="eastAsia"/>
                          <w:sz w:val="22"/>
                          <w:szCs w:val="24"/>
                        </w:rPr>
                        <w:t>第７期介護保険事業計画</w:t>
                      </w:r>
                    </w:p>
                    <w:p w:rsidR="00ED3A05" w:rsidRDefault="00ED3A05" w:rsidP="00B26BEB">
                      <w:pPr>
                        <w:pStyle w:val="affd"/>
                        <w:spacing w:line="260" w:lineRule="exact"/>
                        <w:ind w:left="220" w:firstLine="220"/>
                        <w:jc w:val="distribute"/>
                        <w:rPr>
                          <w:sz w:val="22"/>
                          <w:szCs w:val="24"/>
                        </w:rPr>
                      </w:pPr>
                      <w:r>
                        <w:rPr>
                          <w:rFonts w:hint="eastAsia"/>
                          <w:sz w:val="22"/>
                          <w:szCs w:val="24"/>
                        </w:rPr>
                        <w:t>１期)</w:t>
                      </w:r>
                    </w:p>
                  </w:txbxContent>
                </v:textbox>
              </v:roundrect>
            </w:pict>
          </mc:Fallback>
        </mc:AlternateContent>
      </w: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B26BEB" w:rsidP="00B26BEB">
      <w:pPr>
        <w:ind w:leftChars="109" w:left="240"/>
        <w:rPr>
          <w:color w:val="000000" w:themeColor="text1"/>
          <w:sz w:val="24"/>
        </w:rPr>
      </w:pPr>
    </w:p>
    <w:p w:rsidR="00B26BEB" w:rsidRPr="00633B30" w:rsidRDefault="00B26BEB" w:rsidP="00B26BEB">
      <w:pPr>
        <w:ind w:left="227"/>
        <w:rPr>
          <w:rFonts w:ascii="ＭＳ ゴシック" w:eastAsia="ＭＳ ゴシック"/>
          <w:color w:val="000000" w:themeColor="text1"/>
          <w:sz w:val="24"/>
        </w:rPr>
      </w:pPr>
    </w:p>
    <w:p w:rsidR="00B05BB6" w:rsidRPr="00633B30" w:rsidRDefault="00CA515D">
      <w:pPr>
        <w:rPr>
          <w:rFonts w:ascii="ＭＳ ゴシック" w:eastAsia="ＭＳ ゴシック"/>
          <w:color w:val="000000" w:themeColor="text1"/>
          <w:sz w:val="24"/>
        </w:rPr>
      </w:pPr>
      <w:r w:rsidRPr="00633B30">
        <w:rPr>
          <w:rFonts w:ascii="ＭＳ ゴシック" w:eastAsia="ＭＳ ゴシック"/>
          <w:color w:val="000000" w:themeColor="text1"/>
          <w:sz w:val="24"/>
        </w:rPr>
        <w:br w:type="page"/>
      </w:r>
    </w:p>
    <w:p w:rsidR="00B9509F" w:rsidRPr="00633B30" w:rsidRDefault="00B9509F" w:rsidP="00B26BEB">
      <w:pPr>
        <w:autoSpaceDN w:val="0"/>
        <w:ind w:leftChars="200" w:left="440" w:firstLineChars="100" w:firstLine="240"/>
        <w:rPr>
          <w:rFonts w:hAnsi="ＭＳ 明朝"/>
          <w:color w:val="000000" w:themeColor="text1"/>
          <w:sz w:val="24"/>
          <w:szCs w:val="24"/>
        </w:rPr>
      </w:pPr>
    </w:p>
    <w:p w:rsidR="00B9509F" w:rsidRPr="00633B30" w:rsidRDefault="00B9509F" w:rsidP="00B26BEB">
      <w:pPr>
        <w:autoSpaceDN w:val="0"/>
        <w:ind w:leftChars="200" w:left="440" w:firstLineChars="100" w:firstLine="240"/>
        <w:rPr>
          <w:rFonts w:hAnsi="ＭＳ 明朝"/>
          <w:color w:val="000000" w:themeColor="text1"/>
          <w:sz w:val="24"/>
          <w:szCs w:val="24"/>
        </w:rPr>
      </w:pPr>
    </w:p>
    <w:p w:rsidR="00B26BEB" w:rsidRPr="00633B30" w:rsidRDefault="000B5A1D" w:rsidP="00B26BEB">
      <w:pPr>
        <w:autoSpaceDN w:val="0"/>
        <w:ind w:leftChars="200" w:left="440" w:firstLineChars="100" w:firstLine="220"/>
        <w:rPr>
          <w:rFonts w:hAnsi="ＭＳ 明朝"/>
          <w:color w:val="000000" w:themeColor="text1"/>
          <w:sz w:val="24"/>
          <w:szCs w:val="24"/>
        </w:rPr>
      </w:pPr>
      <w:r>
        <w:rPr>
          <w:noProof/>
          <w:color w:val="000000" w:themeColor="text1"/>
        </w:rPr>
        <mc:AlternateContent>
          <mc:Choice Requires="wps">
            <w:drawing>
              <wp:anchor distT="0" distB="0" distL="114300" distR="114300" simplePos="0" relativeHeight="251800576" behindDoc="0" locked="0" layoutInCell="1" allowOverlap="1" wp14:anchorId="0C07A681" wp14:editId="1C8B6314">
                <wp:simplePos x="0" y="0"/>
                <wp:positionH relativeFrom="column">
                  <wp:align>center</wp:align>
                </wp:positionH>
                <wp:positionV relativeFrom="paragraph">
                  <wp:posOffset>-408305</wp:posOffset>
                </wp:positionV>
                <wp:extent cx="5822950" cy="376555"/>
                <wp:effectExtent l="19050" t="19050" r="44450" b="61595"/>
                <wp:wrapNone/>
                <wp:docPr id="866"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sidRPr="00003FA9">
                              <w:rPr>
                                <w:rFonts w:ascii="ＭＳ ゴシック" w:eastAsia="ＭＳ ゴシック" w:hint="eastAsia"/>
                                <w:b/>
                                <w:color w:val="FFFFFF"/>
                                <w:sz w:val="28"/>
                                <w:szCs w:val="24"/>
                              </w:rPr>
                              <w:t>計画の期間</w:t>
                            </w:r>
                          </w:p>
                          <w:p w:rsidR="00ED3A05" w:rsidRPr="0046552D" w:rsidRDefault="00ED3A05" w:rsidP="00B26BEB">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07A681" id="AutoShape 666" o:spid="_x0000_s1046" style="position:absolute;left:0;text-align:left;margin-left:0;margin-top:-32.15pt;width:458.5pt;height:29.65pt;z-index:2518005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sidRPr="00003FA9">
                        <w:rPr>
                          <w:rFonts w:ascii="ＭＳ ゴシック" w:eastAsia="ＭＳ ゴシック" w:hint="eastAsia"/>
                          <w:b/>
                          <w:color w:val="FFFFFF"/>
                          <w:sz w:val="28"/>
                          <w:szCs w:val="24"/>
                        </w:rPr>
                        <w:t>計画の期間</w:t>
                      </w:r>
                    </w:p>
                    <w:p w:rsidR="00ED3A05" w:rsidRPr="0046552D" w:rsidRDefault="00ED3A05" w:rsidP="00B26BEB">
                      <w:pPr>
                        <w:pStyle w:val="afff9"/>
                        <w:autoSpaceDE/>
                        <w:autoSpaceDN/>
                        <w:snapToGrid w:val="0"/>
                        <w:ind w:left="431" w:hangingChars="200" w:hanging="431"/>
                        <w:rPr>
                          <w:rFonts w:ascii="Century"/>
                          <w:color w:val="FFFFFF"/>
                          <w:w w:val="90"/>
                        </w:rPr>
                      </w:pPr>
                    </w:p>
                  </w:txbxContent>
                </v:textbox>
              </v:roundrect>
            </w:pict>
          </mc:Fallback>
        </mc:AlternateContent>
      </w:r>
    </w:p>
    <w:p w:rsidR="00B26BEB" w:rsidRPr="00633B30" w:rsidRDefault="00CA515D" w:rsidP="00633B30">
      <w:pPr>
        <w:pStyle w:val="00"/>
        <w:jc w:val="both"/>
        <w:rPr>
          <w:color w:val="000000" w:themeColor="text1"/>
        </w:rPr>
      </w:pPr>
      <w:r w:rsidRPr="00633B30">
        <w:rPr>
          <w:rFonts w:hint="eastAsia"/>
          <w:color w:val="000000" w:themeColor="text1"/>
        </w:rPr>
        <w:t>介護保険事業計画は</w:t>
      </w:r>
      <w:r w:rsidRPr="00633B30">
        <w:rPr>
          <w:color w:val="000000" w:themeColor="text1"/>
        </w:rPr>
        <w:t>3年ごとに見直しを行うこととされており、 今回の第７期介護保険事業計画の計画期間は平成30～32</w:t>
      </w:r>
      <w:r w:rsidR="00860280">
        <w:rPr>
          <w:rFonts w:hint="eastAsia"/>
          <w:color w:val="000000" w:themeColor="text1"/>
        </w:rPr>
        <w:t>（2020）</w:t>
      </w:r>
      <w:r w:rsidRPr="00633B30">
        <w:rPr>
          <w:color w:val="000000" w:themeColor="text1"/>
        </w:rPr>
        <w:t>年度となります。高齢者保健福祉計画</w:t>
      </w:r>
      <w:r w:rsidRPr="00633B30">
        <w:rPr>
          <w:rFonts w:hint="eastAsia"/>
          <w:color w:val="000000" w:themeColor="text1"/>
        </w:rPr>
        <w:t>と</w:t>
      </w:r>
      <w:r w:rsidRPr="00633B30">
        <w:rPr>
          <w:color w:val="000000" w:themeColor="text1"/>
        </w:rPr>
        <w:t>介護保険事業計画</w:t>
      </w:r>
      <w:r w:rsidRPr="00633B30">
        <w:rPr>
          <w:rFonts w:hint="eastAsia"/>
          <w:color w:val="000000" w:themeColor="text1"/>
        </w:rPr>
        <w:t>を</w:t>
      </w:r>
      <w:r w:rsidRPr="00EA0C73">
        <w:t>一体的に</w:t>
      </w:r>
      <w:r w:rsidR="00132B63" w:rsidRPr="00EA0C73">
        <w:rPr>
          <w:rFonts w:hint="eastAsia"/>
        </w:rPr>
        <w:t>策定</w:t>
      </w:r>
      <w:r w:rsidRPr="00633B30">
        <w:rPr>
          <w:color w:val="000000" w:themeColor="text1"/>
        </w:rPr>
        <w:t>することから、高齢者保健福祉計画についても同期間となります。</w:t>
      </w:r>
    </w:p>
    <w:p w:rsidR="00B26BEB" w:rsidRPr="00633B30" w:rsidRDefault="00CA515D" w:rsidP="00633B30">
      <w:pPr>
        <w:pStyle w:val="00"/>
        <w:jc w:val="both"/>
        <w:rPr>
          <w:color w:val="000000" w:themeColor="text1"/>
          <w:szCs w:val="22"/>
        </w:rPr>
      </w:pPr>
      <w:r w:rsidRPr="00633B30">
        <w:rPr>
          <w:color w:val="000000" w:themeColor="text1"/>
        </w:rPr>
        <w:t>平成37（2025）年までの中長期的なサービス・給付・保険料の水準も推計して、中長期的な視野に立った施策の展開を図ります。</w:t>
      </w:r>
    </w:p>
    <w:p w:rsidR="00B26BEB" w:rsidRPr="00633B30" w:rsidRDefault="00B26BEB" w:rsidP="00B26BEB">
      <w:pPr>
        <w:autoSpaceDN w:val="0"/>
        <w:ind w:leftChars="300" w:left="660" w:firstLineChars="100" w:firstLine="220"/>
        <w:rPr>
          <w:rFonts w:hAnsi="ＭＳ 明朝"/>
          <w:color w:val="000000" w:themeColor="text1"/>
          <w:szCs w:val="22"/>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dashSmallGap" w:sz="4" w:space="0" w:color="auto"/>
        </w:tblBorders>
        <w:tblCellMar>
          <w:left w:w="0" w:type="dxa"/>
          <w:right w:w="0" w:type="dxa"/>
        </w:tblCellMar>
        <w:tblLook w:val="00A0" w:firstRow="1" w:lastRow="0" w:firstColumn="1" w:lastColumn="0" w:noHBand="0" w:noVBand="0"/>
      </w:tblPr>
      <w:tblGrid>
        <w:gridCol w:w="687"/>
        <w:gridCol w:w="687"/>
        <w:gridCol w:w="687"/>
        <w:gridCol w:w="687"/>
        <w:gridCol w:w="687"/>
        <w:gridCol w:w="687"/>
        <w:gridCol w:w="687"/>
        <w:gridCol w:w="687"/>
        <w:gridCol w:w="687"/>
        <w:gridCol w:w="687"/>
        <w:gridCol w:w="687"/>
        <w:gridCol w:w="687"/>
        <w:gridCol w:w="687"/>
        <w:gridCol w:w="688"/>
      </w:tblGrid>
      <w:tr w:rsidR="00B26BEB" w:rsidRPr="00DB5AA2" w:rsidTr="00860280">
        <w:tc>
          <w:tcPr>
            <w:tcW w:w="687" w:type="dxa"/>
            <w:shd w:val="clear" w:color="auto" w:fill="CCFFCC"/>
            <w:tcMar>
              <w:top w:w="17" w:type="dxa"/>
              <w:bottom w:w="11" w:type="dxa"/>
            </w:tcMar>
            <w:vAlign w:val="center"/>
          </w:tcPr>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24</w:t>
            </w:r>
          </w:p>
          <w:p w:rsidR="00B26BEB" w:rsidRPr="00860280" w:rsidRDefault="00CA515D" w:rsidP="0086028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vAlign w:val="center"/>
          </w:tcPr>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25</w:t>
            </w:r>
          </w:p>
          <w:p w:rsidR="00B26BEB" w:rsidRPr="00633B30" w:rsidRDefault="00CA515D" w:rsidP="00860280">
            <w:pPr>
              <w:autoSpaceDN w:val="0"/>
              <w:snapToGrid w:val="0"/>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vAlign w:val="center"/>
          </w:tcPr>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26</w:t>
            </w:r>
          </w:p>
          <w:p w:rsidR="00B26BEB" w:rsidRPr="00633B30" w:rsidRDefault="00CA515D" w:rsidP="00860280">
            <w:pPr>
              <w:autoSpaceDN w:val="0"/>
              <w:snapToGrid w:val="0"/>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vAlign w:val="center"/>
          </w:tcPr>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B26BEB" w:rsidRPr="00633B30" w:rsidRDefault="00CA515D" w:rsidP="00602DB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27</w:t>
            </w:r>
          </w:p>
          <w:p w:rsidR="00B26BEB" w:rsidRPr="00633B30" w:rsidRDefault="00CA515D" w:rsidP="00860280">
            <w:pPr>
              <w:autoSpaceDN w:val="0"/>
              <w:snapToGrid w:val="0"/>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vAlign w:val="center"/>
          </w:tcPr>
          <w:p w:rsidR="00B26BEB" w:rsidRPr="00633B30" w:rsidRDefault="00CA515D" w:rsidP="0086028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B26BEB" w:rsidRPr="00633B30" w:rsidRDefault="00CA515D" w:rsidP="0086028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28</w:t>
            </w:r>
          </w:p>
          <w:p w:rsidR="00B26BEB" w:rsidRPr="00633B30" w:rsidRDefault="00CA515D" w:rsidP="00860280">
            <w:pPr>
              <w:autoSpaceDN w:val="0"/>
              <w:snapToGrid w:val="0"/>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vAlign w:val="center"/>
          </w:tcPr>
          <w:p w:rsidR="00B26BEB" w:rsidRPr="00633B30" w:rsidRDefault="00CA515D" w:rsidP="0086028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B26BEB" w:rsidRPr="00633B30" w:rsidRDefault="00CA515D" w:rsidP="0086028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29</w:t>
            </w:r>
          </w:p>
          <w:p w:rsidR="00B26BEB" w:rsidRPr="00633B30" w:rsidRDefault="00CA515D" w:rsidP="00860280">
            <w:pPr>
              <w:autoSpaceDN w:val="0"/>
              <w:snapToGrid w:val="0"/>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vAlign w:val="center"/>
          </w:tcPr>
          <w:p w:rsidR="00B26BEB" w:rsidRPr="00633B30" w:rsidRDefault="00CA515D" w:rsidP="0086028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B26BEB" w:rsidRPr="00633B30" w:rsidRDefault="00CA515D" w:rsidP="00860280">
            <w:pPr>
              <w:autoSpaceDN w:val="0"/>
              <w:snapToGrid w:val="0"/>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30</w:t>
            </w:r>
          </w:p>
          <w:p w:rsidR="00B26BEB" w:rsidRPr="00633B30" w:rsidRDefault="00CA515D" w:rsidP="00860280">
            <w:pPr>
              <w:autoSpaceDN w:val="0"/>
              <w:snapToGrid w:val="0"/>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tcPr>
          <w:p w:rsidR="00B26BEB"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860280"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31</w:t>
            </w:r>
          </w:p>
          <w:p w:rsidR="00B26BEB" w:rsidRPr="00633B30" w:rsidRDefault="00860280" w:rsidP="00860280">
            <w:pPr>
              <w:autoSpaceDN w:val="0"/>
              <w:snapToGrid w:val="0"/>
              <w:spacing w:line="220" w:lineRule="exact"/>
              <w:jc w:val="center"/>
              <w:rPr>
                <w:rFonts w:ascii="ＭＳ ゴシック" w:eastAsia="ＭＳ ゴシック"/>
                <w:color w:val="000000" w:themeColor="text1"/>
                <w:sz w:val="18"/>
                <w:szCs w:val="18"/>
              </w:rPr>
            </w:pPr>
            <w:r>
              <w:rPr>
                <w:rFonts w:ascii="ＭＳ Ｐゴシック" w:eastAsia="ＭＳ Ｐゴシック" w:hAnsi="ＭＳ Ｐゴシック" w:hint="eastAsia"/>
                <w:color w:val="000000" w:themeColor="text1"/>
                <w:sz w:val="16"/>
                <w:szCs w:val="16"/>
              </w:rPr>
              <w:t>（</w:t>
            </w:r>
            <w:r w:rsidRPr="00633B30">
              <w:rPr>
                <w:rFonts w:ascii="ＭＳ Ｐゴシック" w:eastAsia="ＭＳ Ｐゴシック" w:hAnsi="ＭＳ Ｐゴシック"/>
                <w:color w:val="000000" w:themeColor="text1"/>
                <w:sz w:val="16"/>
                <w:szCs w:val="16"/>
              </w:rPr>
              <w:t>2019</w:t>
            </w:r>
            <w:r>
              <w:rPr>
                <w:rFonts w:ascii="ＭＳ Ｐゴシック" w:eastAsia="ＭＳ Ｐゴシック" w:hAnsi="ＭＳ Ｐゴシック" w:hint="eastAsia"/>
                <w:color w:val="000000" w:themeColor="text1"/>
                <w:sz w:val="16"/>
                <w:szCs w:val="16"/>
              </w:rPr>
              <w:t>）</w:t>
            </w:r>
          </w:p>
          <w:p w:rsidR="00B26BEB" w:rsidRPr="00633B30" w:rsidRDefault="00CA515D" w:rsidP="00860280">
            <w:pPr>
              <w:autoSpaceDN w:val="0"/>
              <w:snapToGrid w:val="0"/>
              <w:spacing w:line="220" w:lineRule="exact"/>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tcPr>
          <w:p w:rsidR="00B26BEB"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860280"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32</w:t>
            </w:r>
          </w:p>
          <w:p w:rsidR="00B26BEB" w:rsidRPr="00633B30" w:rsidRDefault="00860280" w:rsidP="00860280">
            <w:pPr>
              <w:autoSpaceDN w:val="0"/>
              <w:snapToGrid w:val="0"/>
              <w:spacing w:line="220" w:lineRule="exact"/>
              <w:jc w:val="center"/>
              <w:rPr>
                <w:rFonts w:ascii="ＭＳ ゴシック" w:eastAsia="ＭＳ ゴシック"/>
                <w:color w:val="000000" w:themeColor="text1"/>
                <w:sz w:val="18"/>
                <w:szCs w:val="18"/>
              </w:rPr>
            </w:pPr>
            <w:r>
              <w:rPr>
                <w:rFonts w:ascii="ＭＳ Ｐゴシック" w:eastAsia="ＭＳ Ｐゴシック" w:hAnsi="ＭＳ Ｐゴシック" w:hint="eastAsia"/>
                <w:color w:val="000000" w:themeColor="text1"/>
                <w:sz w:val="16"/>
                <w:szCs w:val="16"/>
              </w:rPr>
              <w:t>（</w:t>
            </w:r>
            <w:r w:rsidRPr="00633B30">
              <w:rPr>
                <w:rFonts w:ascii="ＭＳ Ｐゴシック" w:eastAsia="ＭＳ Ｐゴシック" w:hAnsi="ＭＳ Ｐゴシック"/>
                <w:color w:val="000000" w:themeColor="text1"/>
                <w:sz w:val="16"/>
                <w:szCs w:val="16"/>
              </w:rPr>
              <w:t>2020</w:t>
            </w:r>
            <w:r>
              <w:rPr>
                <w:rFonts w:ascii="ＭＳ Ｐゴシック" w:eastAsia="ＭＳ Ｐゴシック" w:hAnsi="ＭＳ Ｐゴシック" w:hint="eastAsia"/>
                <w:color w:val="000000" w:themeColor="text1"/>
                <w:sz w:val="16"/>
                <w:szCs w:val="16"/>
              </w:rPr>
              <w:t>）</w:t>
            </w:r>
          </w:p>
          <w:p w:rsidR="00B26BEB" w:rsidRPr="00633B30" w:rsidRDefault="00CA515D" w:rsidP="00860280">
            <w:pPr>
              <w:autoSpaceDN w:val="0"/>
              <w:snapToGrid w:val="0"/>
              <w:spacing w:line="220" w:lineRule="exact"/>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tcPr>
          <w:p w:rsidR="00B26BEB"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860280"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33</w:t>
            </w:r>
          </w:p>
          <w:p w:rsidR="00B26BEB" w:rsidRPr="00633B30" w:rsidRDefault="00860280" w:rsidP="00860280">
            <w:pPr>
              <w:autoSpaceDN w:val="0"/>
              <w:snapToGrid w:val="0"/>
              <w:spacing w:line="220" w:lineRule="exact"/>
              <w:jc w:val="center"/>
              <w:rPr>
                <w:rFonts w:ascii="ＭＳ ゴシック" w:eastAsia="ＭＳ ゴシック"/>
                <w:color w:val="000000" w:themeColor="text1"/>
                <w:sz w:val="18"/>
                <w:szCs w:val="18"/>
              </w:rPr>
            </w:pPr>
            <w:r>
              <w:rPr>
                <w:rFonts w:ascii="ＭＳ Ｐゴシック" w:eastAsia="ＭＳ Ｐゴシック" w:hAnsi="ＭＳ Ｐゴシック" w:hint="eastAsia"/>
                <w:color w:val="000000" w:themeColor="text1"/>
                <w:sz w:val="16"/>
                <w:szCs w:val="16"/>
              </w:rPr>
              <w:t>（</w:t>
            </w:r>
            <w:r w:rsidRPr="00633B30">
              <w:rPr>
                <w:rFonts w:ascii="ＭＳ Ｐゴシック" w:eastAsia="ＭＳ Ｐゴシック" w:hAnsi="ＭＳ Ｐゴシック"/>
                <w:color w:val="000000" w:themeColor="text1"/>
                <w:sz w:val="16"/>
                <w:szCs w:val="16"/>
              </w:rPr>
              <w:t>2021</w:t>
            </w:r>
            <w:r>
              <w:rPr>
                <w:rFonts w:ascii="ＭＳ Ｐゴシック" w:eastAsia="ＭＳ Ｐゴシック" w:hAnsi="ＭＳ Ｐゴシック" w:hint="eastAsia"/>
                <w:color w:val="000000" w:themeColor="text1"/>
                <w:sz w:val="16"/>
                <w:szCs w:val="16"/>
              </w:rPr>
              <w:t>）</w:t>
            </w:r>
          </w:p>
          <w:p w:rsidR="00B26BEB" w:rsidRPr="00633B30" w:rsidRDefault="00CA515D" w:rsidP="00860280">
            <w:pPr>
              <w:autoSpaceDN w:val="0"/>
              <w:snapToGrid w:val="0"/>
              <w:spacing w:line="220" w:lineRule="exact"/>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tcPr>
          <w:p w:rsidR="00B26BEB"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860280"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34</w:t>
            </w:r>
          </w:p>
          <w:p w:rsidR="00B26BEB" w:rsidRPr="00633B30" w:rsidRDefault="00860280" w:rsidP="00860280">
            <w:pPr>
              <w:autoSpaceDN w:val="0"/>
              <w:snapToGrid w:val="0"/>
              <w:spacing w:line="220" w:lineRule="exact"/>
              <w:jc w:val="center"/>
              <w:rPr>
                <w:rFonts w:ascii="ＭＳ ゴシック" w:eastAsia="ＭＳ ゴシック"/>
                <w:color w:val="000000" w:themeColor="text1"/>
                <w:sz w:val="18"/>
                <w:szCs w:val="18"/>
              </w:rPr>
            </w:pPr>
            <w:r>
              <w:rPr>
                <w:rFonts w:ascii="ＭＳ Ｐゴシック" w:eastAsia="ＭＳ Ｐゴシック" w:hAnsi="ＭＳ Ｐゴシック" w:hint="eastAsia"/>
                <w:color w:val="000000" w:themeColor="text1"/>
                <w:sz w:val="16"/>
                <w:szCs w:val="16"/>
              </w:rPr>
              <w:t>（</w:t>
            </w:r>
            <w:r w:rsidRPr="00633B30">
              <w:rPr>
                <w:rFonts w:ascii="ＭＳ Ｐゴシック" w:eastAsia="ＭＳ Ｐゴシック" w:hAnsi="ＭＳ Ｐゴシック"/>
                <w:color w:val="000000" w:themeColor="text1"/>
                <w:sz w:val="16"/>
                <w:szCs w:val="16"/>
              </w:rPr>
              <w:t>2022</w:t>
            </w:r>
            <w:r>
              <w:rPr>
                <w:rFonts w:ascii="ＭＳ Ｐゴシック" w:eastAsia="ＭＳ Ｐゴシック" w:hAnsi="ＭＳ Ｐゴシック" w:hint="eastAsia"/>
                <w:color w:val="000000" w:themeColor="text1"/>
                <w:sz w:val="16"/>
                <w:szCs w:val="16"/>
              </w:rPr>
              <w:t>）</w:t>
            </w:r>
          </w:p>
          <w:p w:rsidR="00B26BEB" w:rsidRPr="00633B30" w:rsidRDefault="00CA515D" w:rsidP="00860280">
            <w:pPr>
              <w:autoSpaceDN w:val="0"/>
              <w:snapToGrid w:val="0"/>
              <w:spacing w:line="220" w:lineRule="exact"/>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tcPr>
          <w:p w:rsidR="00B26BEB"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860280"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35</w:t>
            </w:r>
          </w:p>
          <w:p w:rsidR="00B26BEB" w:rsidRPr="00633B30" w:rsidRDefault="00860280" w:rsidP="00860280">
            <w:pPr>
              <w:autoSpaceDN w:val="0"/>
              <w:snapToGrid w:val="0"/>
              <w:spacing w:line="220" w:lineRule="exact"/>
              <w:jc w:val="center"/>
              <w:rPr>
                <w:rFonts w:ascii="ＭＳ ゴシック" w:eastAsia="ＭＳ ゴシック"/>
                <w:color w:val="000000" w:themeColor="text1"/>
                <w:sz w:val="18"/>
                <w:szCs w:val="18"/>
              </w:rPr>
            </w:pPr>
            <w:r>
              <w:rPr>
                <w:rFonts w:ascii="ＭＳ Ｐゴシック" w:eastAsia="ＭＳ Ｐゴシック" w:hAnsi="ＭＳ Ｐゴシック" w:hint="eastAsia"/>
                <w:color w:val="000000" w:themeColor="text1"/>
                <w:sz w:val="16"/>
                <w:szCs w:val="16"/>
              </w:rPr>
              <w:t>（</w:t>
            </w:r>
            <w:r w:rsidRPr="00633B30">
              <w:rPr>
                <w:rFonts w:ascii="ＭＳ Ｐゴシック" w:eastAsia="ＭＳ Ｐゴシック" w:hAnsi="ＭＳ Ｐゴシック"/>
                <w:color w:val="000000" w:themeColor="text1"/>
                <w:sz w:val="16"/>
                <w:szCs w:val="16"/>
              </w:rPr>
              <w:t>2023</w:t>
            </w:r>
            <w:r>
              <w:rPr>
                <w:rFonts w:ascii="ＭＳ Ｐゴシック" w:eastAsia="ＭＳ Ｐゴシック" w:hAnsi="ＭＳ Ｐゴシック" w:hint="eastAsia"/>
                <w:color w:val="000000" w:themeColor="text1"/>
                <w:sz w:val="16"/>
                <w:szCs w:val="16"/>
              </w:rPr>
              <w:t>）</w:t>
            </w:r>
          </w:p>
          <w:p w:rsidR="00B26BEB" w:rsidRPr="00633B30" w:rsidRDefault="00CA515D" w:rsidP="00860280">
            <w:pPr>
              <w:autoSpaceDN w:val="0"/>
              <w:snapToGrid w:val="0"/>
              <w:spacing w:line="220" w:lineRule="exact"/>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7" w:type="dxa"/>
            <w:shd w:val="clear" w:color="auto" w:fill="CCFFCC"/>
            <w:tcMar>
              <w:top w:w="17" w:type="dxa"/>
              <w:bottom w:w="11" w:type="dxa"/>
            </w:tcMar>
            <w:vAlign w:val="center"/>
          </w:tcPr>
          <w:p w:rsidR="00B26BEB"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860280"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36</w:t>
            </w:r>
          </w:p>
          <w:p w:rsidR="00B26BEB" w:rsidRPr="00633B30" w:rsidRDefault="00860280" w:rsidP="00860280">
            <w:pPr>
              <w:autoSpaceDN w:val="0"/>
              <w:snapToGrid w:val="0"/>
              <w:spacing w:line="220" w:lineRule="exact"/>
              <w:jc w:val="center"/>
              <w:rPr>
                <w:rFonts w:ascii="ＭＳ ゴシック" w:eastAsia="ＭＳ ゴシック"/>
                <w:color w:val="000000" w:themeColor="text1"/>
                <w:sz w:val="18"/>
                <w:szCs w:val="18"/>
              </w:rPr>
            </w:pPr>
            <w:r>
              <w:rPr>
                <w:rFonts w:ascii="ＭＳ Ｐゴシック" w:eastAsia="ＭＳ Ｐゴシック" w:hAnsi="ＭＳ Ｐゴシック" w:hint="eastAsia"/>
                <w:color w:val="000000" w:themeColor="text1"/>
                <w:sz w:val="16"/>
                <w:szCs w:val="16"/>
              </w:rPr>
              <w:t>（</w:t>
            </w:r>
            <w:r w:rsidRPr="00633B30">
              <w:rPr>
                <w:rFonts w:ascii="ＭＳ Ｐゴシック" w:eastAsia="ＭＳ Ｐゴシック" w:hAnsi="ＭＳ Ｐゴシック"/>
                <w:color w:val="000000" w:themeColor="text1"/>
                <w:sz w:val="16"/>
                <w:szCs w:val="16"/>
              </w:rPr>
              <w:t>2024</w:t>
            </w:r>
            <w:r>
              <w:rPr>
                <w:rFonts w:ascii="ＭＳ Ｐゴシック" w:eastAsia="ＭＳ Ｐゴシック" w:hAnsi="ＭＳ Ｐゴシック" w:hint="eastAsia"/>
                <w:color w:val="000000" w:themeColor="text1"/>
                <w:sz w:val="16"/>
                <w:szCs w:val="16"/>
              </w:rPr>
              <w:t>）</w:t>
            </w:r>
          </w:p>
          <w:p w:rsidR="00B26BEB" w:rsidRPr="00633B30" w:rsidRDefault="00CA515D" w:rsidP="00860280">
            <w:pPr>
              <w:autoSpaceDN w:val="0"/>
              <w:snapToGrid w:val="0"/>
              <w:spacing w:line="220" w:lineRule="exact"/>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c>
          <w:tcPr>
            <w:tcW w:w="688" w:type="dxa"/>
            <w:shd w:val="clear" w:color="auto" w:fill="CCFFCC"/>
            <w:tcMar>
              <w:top w:w="17" w:type="dxa"/>
              <w:bottom w:w="11" w:type="dxa"/>
            </w:tcMar>
            <w:vAlign w:val="center"/>
          </w:tcPr>
          <w:p w:rsidR="00B26BEB"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p>
          <w:p w:rsidR="00860280" w:rsidRPr="00633B30" w:rsidRDefault="00CA515D" w:rsidP="00860280">
            <w:pPr>
              <w:autoSpaceDN w:val="0"/>
              <w:snapToGrid w:val="0"/>
              <w:spacing w:line="220" w:lineRule="exact"/>
              <w:jc w:val="center"/>
              <w:rPr>
                <w:rFonts w:ascii="ＭＳ ゴシック" w:eastAsia="ＭＳ ゴシック"/>
                <w:color w:val="000000" w:themeColor="text1"/>
                <w:sz w:val="18"/>
                <w:szCs w:val="18"/>
              </w:rPr>
            </w:pPr>
            <w:r w:rsidRPr="00633B30">
              <w:rPr>
                <w:rFonts w:ascii="ＭＳ ゴシック" w:eastAsia="ＭＳ ゴシック"/>
                <w:color w:val="000000" w:themeColor="text1"/>
                <w:sz w:val="18"/>
                <w:szCs w:val="18"/>
              </w:rPr>
              <w:t>37</w:t>
            </w:r>
          </w:p>
          <w:p w:rsidR="00B26BEB" w:rsidRPr="00633B30" w:rsidRDefault="00860280" w:rsidP="00860280">
            <w:pPr>
              <w:autoSpaceDN w:val="0"/>
              <w:snapToGrid w:val="0"/>
              <w:spacing w:line="220" w:lineRule="exact"/>
              <w:jc w:val="center"/>
              <w:rPr>
                <w:rFonts w:ascii="ＭＳ ゴシック" w:eastAsia="ＭＳ ゴシック"/>
                <w:color w:val="000000" w:themeColor="text1"/>
                <w:sz w:val="18"/>
                <w:szCs w:val="18"/>
              </w:rPr>
            </w:pPr>
            <w:r>
              <w:rPr>
                <w:rFonts w:ascii="ＭＳ Ｐゴシック" w:eastAsia="ＭＳ Ｐゴシック" w:hAnsi="ＭＳ Ｐゴシック" w:hint="eastAsia"/>
                <w:color w:val="000000" w:themeColor="text1"/>
                <w:sz w:val="16"/>
                <w:szCs w:val="16"/>
              </w:rPr>
              <w:t>（</w:t>
            </w:r>
            <w:r w:rsidRPr="00633B30">
              <w:rPr>
                <w:rFonts w:ascii="ＭＳ Ｐゴシック" w:eastAsia="ＭＳ Ｐゴシック" w:hAnsi="ＭＳ Ｐゴシック"/>
                <w:color w:val="000000" w:themeColor="text1"/>
                <w:sz w:val="16"/>
                <w:szCs w:val="16"/>
              </w:rPr>
              <w:t>2025</w:t>
            </w:r>
            <w:r>
              <w:rPr>
                <w:rFonts w:ascii="ＭＳ Ｐゴシック" w:eastAsia="ＭＳ Ｐゴシック" w:hAnsi="ＭＳ Ｐゴシック" w:hint="eastAsia"/>
                <w:color w:val="000000" w:themeColor="text1"/>
                <w:sz w:val="16"/>
                <w:szCs w:val="16"/>
              </w:rPr>
              <w:t>）</w:t>
            </w:r>
          </w:p>
          <w:p w:rsidR="00B26BEB" w:rsidRPr="00633B30" w:rsidRDefault="00CA515D" w:rsidP="00860280">
            <w:pPr>
              <w:autoSpaceDN w:val="0"/>
              <w:snapToGrid w:val="0"/>
              <w:spacing w:line="220" w:lineRule="exact"/>
              <w:jc w:val="center"/>
              <w:rPr>
                <w:rFonts w:ascii="ＭＳ Ｐゴシック" w:eastAsia="ＭＳ Ｐゴシック" w:hAnsi="ＭＳ Ｐゴシック"/>
                <w:color w:val="000000" w:themeColor="text1"/>
                <w:sz w:val="16"/>
                <w:szCs w:val="16"/>
              </w:rPr>
            </w:pPr>
            <w:r w:rsidRPr="00633B30">
              <w:rPr>
                <w:rFonts w:ascii="ＭＳ ゴシック" w:eastAsia="ＭＳ ゴシック" w:hint="eastAsia"/>
                <w:color w:val="000000" w:themeColor="text1"/>
                <w:sz w:val="18"/>
                <w:szCs w:val="18"/>
              </w:rPr>
              <w:t>年度</w:t>
            </w:r>
          </w:p>
        </w:tc>
      </w:tr>
      <w:tr w:rsidR="00B26BEB" w:rsidRPr="00DB5AA2" w:rsidTr="00602DB0">
        <w:trPr>
          <w:trHeight w:val="2383"/>
        </w:trPr>
        <w:tc>
          <w:tcPr>
            <w:tcW w:w="687" w:type="dxa"/>
            <w:shd w:val="clear" w:color="auto" w:fill="auto"/>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shd w:val="clear" w:color="auto" w:fill="auto"/>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shd w:val="clear" w:color="auto" w:fill="auto"/>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shd w:val="clear" w:color="auto" w:fill="auto"/>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7" w:type="dxa"/>
            <w:shd w:val="clear" w:color="auto" w:fill="auto"/>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c>
          <w:tcPr>
            <w:tcW w:w="688" w:type="dxa"/>
            <w:shd w:val="clear" w:color="auto" w:fill="auto"/>
          </w:tcPr>
          <w:p w:rsidR="00B26BEB" w:rsidRPr="00633B30" w:rsidRDefault="00B26BEB" w:rsidP="00602DB0">
            <w:pPr>
              <w:autoSpaceDN w:val="0"/>
              <w:snapToGrid w:val="0"/>
              <w:ind w:firstLine="154"/>
              <w:outlineLvl w:val="0"/>
              <w:rPr>
                <w:rFonts w:hAnsi="ＭＳ 明朝"/>
                <w:color w:val="000000" w:themeColor="text1"/>
                <w:sz w:val="20"/>
                <w:szCs w:val="20"/>
                <w:shd w:val="pct15" w:color="auto" w:fill="FFFFFF"/>
              </w:rPr>
            </w:pPr>
          </w:p>
        </w:tc>
      </w:tr>
    </w:tbl>
    <w:p w:rsidR="00B26BEB" w:rsidRPr="00633B30" w:rsidRDefault="000B5A1D" w:rsidP="00B26BEB">
      <w:pPr>
        <w:autoSpaceDN w:val="0"/>
        <w:ind w:leftChars="300" w:left="660" w:firstLine="100"/>
        <w:rPr>
          <w:rFonts w:hAnsi="ＭＳ 明朝"/>
          <w:color w:val="000000" w:themeColor="text1"/>
          <w:szCs w:val="22"/>
          <w:shd w:val="pct15" w:color="auto" w:fill="FFFFFF"/>
        </w:rPr>
      </w:pPr>
      <w:r>
        <w:rPr>
          <w:rFonts w:hAnsi="ＭＳ 明朝"/>
          <w:noProof/>
          <w:color w:val="000000" w:themeColor="text1"/>
          <w:szCs w:val="22"/>
        </w:rPr>
        <mc:AlternateContent>
          <mc:Choice Requires="wps">
            <w:drawing>
              <wp:anchor distT="0" distB="0" distL="114300" distR="114300" simplePos="0" relativeHeight="251798528" behindDoc="0" locked="0" layoutInCell="1" allowOverlap="1" wp14:anchorId="2A64C34B" wp14:editId="76A4E398">
                <wp:simplePos x="0" y="0"/>
                <wp:positionH relativeFrom="column">
                  <wp:posOffset>1096835</wp:posOffset>
                </wp:positionH>
                <wp:positionV relativeFrom="paragraph">
                  <wp:posOffset>43165</wp:posOffset>
                </wp:positionV>
                <wp:extent cx="961901" cy="665018"/>
                <wp:effectExtent l="0" t="19050" r="10160" b="20955"/>
                <wp:wrapNone/>
                <wp:docPr id="865"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1901" cy="665018"/>
                        </a:xfrm>
                        <a:prstGeom prst="upArrowCallout">
                          <a:avLst>
                            <a:gd name="adj1" fmla="val 25000"/>
                            <a:gd name="adj2" fmla="val 25000"/>
                            <a:gd name="adj3" fmla="val 23036"/>
                            <a:gd name="adj4" fmla="val 66667"/>
                          </a:avLst>
                        </a:prstGeom>
                        <a:solidFill>
                          <a:srgbClr val="D8D8D8"/>
                        </a:solidFill>
                        <a:ln w="9525">
                          <a:solidFill>
                            <a:srgbClr val="000000"/>
                          </a:solidFill>
                          <a:miter lim="800000"/>
                          <a:headEnd/>
                          <a:tailEnd/>
                        </a:ln>
                      </wps:spPr>
                      <wps:txbx>
                        <w:txbxContent>
                          <w:p w:rsidR="00ED3A05" w:rsidRDefault="00ED3A05">
                            <w:pPr>
                              <w:snapToGrid w:val="0"/>
                              <w:spacing w:beforeLines="30" w:before="114"/>
                              <w:jc w:val="center"/>
                              <w:rPr>
                                <w:sz w:val="18"/>
                                <w:szCs w:val="18"/>
                              </w:rPr>
                            </w:pPr>
                            <w:r>
                              <w:rPr>
                                <w:rFonts w:hint="eastAsia"/>
                                <w:sz w:val="18"/>
                                <w:szCs w:val="18"/>
                              </w:rPr>
                              <w:t>「</w:t>
                            </w:r>
                            <w:r w:rsidRPr="00B95825">
                              <w:rPr>
                                <w:rFonts w:hint="eastAsia"/>
                                <w:sz w:val="18"/>
                                <w:szCs w:val="18"/>
                              </w:rPr>
                              <w:t>団塊の世代</w:t>
                            </w:r>
                            <w:r>
                              <w:rPr>
                                <w:rFonts w:hint="eastAsia"/>
                                <w:sz w:val="18"/>
                                <w:szCs w:val="18"/>
                              </w:rPr>
                              <w:t>」</w:t>
                            </w:r>
                            <w:r w:rsidRPr="00B95825">
                              <w:rPr>
                                <w:rFonts w:hint="eastAsia"/>
                                <w:sz w:val="18"/>
                                <w:szCs w:val="18"/>
                              </w:rPr>
                              <w:t>が65歳に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4C34B" id="_x0000_t79" coordsize="21600,21600" o:spt="79" adj="7200,5400,3600,8100" path="m0@0l@3@0@3@2@1@2,10800,0@4@2@5@2@5@0,21600@0,21600,21600,,21600xe">
                <v:stroke joinstyle="miter"/>
                <v:formulas>
                  <v:f eqn="val #0"/>
                  <v:f eqn="val #1"/>
                  <v:f eqn="val #2"/>
                  <v:f eqn="val #3"/>
                  <v:f eqn="sum 21600 0 #1"/>
                  <v:f eqn="sum 21600 0 #3"/>
                  <v:f eqn="sum #0 21600 0"/>
                  <v:f eqn="prod @6 1 2"/>
                </v:formulas>
                <v:path o:connecttype="custom" o:connectlocs="10800,0;0,@7;10800,21600;21600,@7" o:connectangles="270,180,90,0" textboxrect="0,@0,21600,21600"/>
                <v:handles>
                  <v:h position="topLeft,#0" yrange="@2,21600"/>
                  <v:h position="#1,topLeft" xrange="0,@3"/>
                  <v:h position="#3,#2" xrange="@1,10800" yrange="0,@0"/>
                </v:handles>
              </v:shapetype>
              <v:shape id="AutoShape 664" o:spid="_x0000_s1047" type="#_x0000_t79" style="position:absolute;left:0;text-align:left;margin-left:86.35pt;margin-top:3.4pt;width:75.75pt;height:5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" adj=",7067,4976,8933" fillcolor="#d8d8d8">
                <v:textbox inset="5.85pt,.7pt,5.85pt,.7pt">
                  <w:txbxContent>
                    <w:p w:rsidR="00ED3A05" w:rsidRDefault="00ED3A05">
                      <w:pPr>
                        <w:snapToGrid w:val="0"/>
                        <w:spacing w:beforeLines="30" w:before="114"/>
                        <w:jc w:val="center"/>
                        <w:rPr>
                          <w:sz w:val="18"/>
                          <w:szCs w:val="18"/>
                        </w:rPr>
                      </w:pPr>
                      <w:r>
                        <w:rPr>
                          <w:rFonts w:hint="eastAsia"/>
                          <w:sz w:val="18"/>
                          <w:szCs w:val="18"/>
                        </w:rPr>
                        <w:t>「</w:t>
                      </w:r>
                      <w:r w:rsidRPr="00B95825">
                        <w:rPr>
                          <w:rFonts w:hint="eastAsia"/>
                          <w:sz w:val="18"/>
                          <w:szCs w:val="18"/>
                        </w:rPr>
                        <w:t>団塊の世代</w:t>
                      </w:r>
                      <w:r>
                        <w:rPr>
                          <w:rFonts w:hint="eastAsia"/>
                          <w:sz w:val="18"/>
                          <w:szCs w:val="18"/>
                        </w:rPr>
                        <w:t>」</w:t>
                      </w:r>
                      <w:r w:rsidRPr="00B95825">
                        <w:rPr>
                          <w:rFonts w:hint="eastAsia"/>
                          <w:sz w:val="18"/>
                          <w:szCs w:val="18"/>
                        </w:rPr>
                        <w:t>が65歳に</w:t>
                      </w:r>
                    </w:p>
                  </w:txbxContent>
                </v:textbox>
              </v:shape>
            </w:pict>
          </mc:Fallback>
        </mc:AlternateContent>
      </w:r>
      <w:r>
        <w:rPr>
          <w:rFonts w:hAnsi="ＭＳ 明朝"/>
          <w:noProof/>
          <w:color w:val="000000" w:themeColor="text1"/>
          <w:szCs w:val="22"/>
        </w:rPr>
        <mc:AlternateContent>
          <mc:Choice Requires="wps">
            <w:drawing>
              <wp:anchor distT="0" distB="0" distL="114300" distR="114300" simplePos="0" relativeHeight="251799552" behindDoc="0" locked="0" layoutInCell="1" allowOverlap="1" wp14:anchorId="2EBC25C5" wp14:editId="0301D175">
                <wp:simplePos x="0" y="0"/>
                <wp:positionH relativeFrom="column">
                  <wp:posOffset>5524500</wp:posOffset>
                </wp:positionH>
                <wp:positionV relativeFrom="paragraph">
                  <wp:posOffset>20955</wp:posOffset>
                </wp:positionV>
                <wp:extent cx="699135" cy="886460"/>
                <wp:effectExtent l="0" t="19050" r="24765" b="27940"/>
                <wp:wrapNone/>
                <wp:docPr id="864"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135" cy="886460"/>
                        </a:xfrm>
                        <a:prstGeom prst="upArrowCallout">
                          <a:avLst>
                            <a:gd name="adj1" fmla="val 25000"/>
                            <a:gd name="adj2" fmla="val 25000"/>
                            <a:gd name="adj3" fmla="val 21132"/>
                            <a:gd name="adj4" fmla="val 66667"/>
                          </a:avLst>
                        </a:prstGeom>
                        <a:solidFill>
                          <a:srgbClr val="D8D8D8"/>
                        </a:solidFill>
                        <a:ln w="9525">
                          <a:solidFill>
                            <a:srgbClr val="000000"/>
                          </a:solidFill>
                          <a:miter lim="800000"/>
                          <a:headEnd/>
                          <a:tailEnd/>
                        </a:ln>
                      </wps:spPr>
                      <wps:txbx>
                        <w:txbxContent>
                          <w:p w:rsidR="00ED3A05" w:rsidRDefault="00ED3A05">
                            <w:pPr>
                              <w:snapToGrid w:val="0"/>
                              <w:spacing w:beforeLines="30" w:before="114"/>
                              <w:jc w:val="center"/>
                              <w:rPr>
                                <w:b/>
                                <w:sz w:val="18"/>
                                <w:szCs w:val="18"/>
                              </w:rPr>
                            </w:pPr>
                            <w:r w:rsidRPr="00B95825">
                              <w:rPr>
                                <w:rFonts w:hint="eastAsia"/>
                                <w:b/>
                                <w:sz w:val="18"/>
                                <w:szCs w:val="18"/>
                              </w:rPr>
                              <w:t>「団塊の世代」が75歳に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C25C5" id="AutoShape 665" o:spid="_x0000_s1048" type="#_x0000_t79" style="position:absolute;left:0;text-align:left;margin-left:435pt;margin-top:1.65pt;width:55.05pt;height:69.8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" fillcolor="#d8d8d8">
                <v:textbox inset="5.85pt,.7pt,5.85pt,.7pt">
                  <w:txbxContent>
                    <w:p w:rsidR="00ED3A05" w:rsidRDefault="00ED3A05">
                      <w:pPr>
                        <w:snapToGrid w:val="0"/>
                        <w:spacing w:beforeLines="30" w:before="114"/>
                        <w:jc w:val="center"/>
                        <w:rPr>
                          <w:b/>
                          <w:sz w:val="18"/>
                          <w:szCs w:val="18"/>
                        </w:rPr>
                      </w:pPr>
                      <w:r w:rsidRPr="00B95825">
                        <w:rPr>
                          <w:rFonts w:hint="eastAsia"/>
                          <w:b/>
                          <w:sz w:val="18"/>
                          <w:szCs w:val="18"/>
                        </w:rPr>
                        <w:t>「団塊の世代」が75歳に</w:t>
                      </w:r>
                    </w:p>
                  </w:txbxContent>
                </v:textbox>
              </v:shape>
            </w:pict>
          </mc:Fallback>
        </mc:AlternateContent>
      </w:r>
      <w:r>
        <w:rPr>
          <w:rFonts w:hAnsi="ＭＳ 明朝"/>
          <w:noProof/>
          <w:color w:val="000000" w:themeColor="text1"/>
          <w:szCs w:val="22"/>
        </w:rPr>
        <mc:AlternateContent>
          <mc:Choice Requires="wps">
            <w:drawing>
              <wp:anchor distT="0" distB="0" distL="114300" distR="114300" simplePos="0" relativeHeight="251792384" behindDoc="0" locked="1" layoutInCell="1" allowOverlap="1" wp14:anchorId="77CD35A4" wp14:editId="168FC101">
                <wp:simplePos x="0" y="0"/>
                <wp:positionH relativeFrom="column">
                  <wp:posOffset>0</wp:posOffset>
                </wp:positionH>
                <wp:positionV relativeFrom="paragraph">
                  <wp:posOffset>-1283970</wp:posOffset>
                </wp:positionV>
                <wp:extent cx="1296035" cy="791845"/>
                <wp:effectExtent l="0" t="38100" r="37465" b="65405"/>
                <wp:wrapNone/>
                <wp:docPr id="664" name="AutoShape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791845"/>
                        </a:xfrm>
                        <a:prstGeom prst="rightArrow">
                          <a:avLst>
                            <a:gd name="adj1" fmla="val 63083"/>
                            <a:gd name="adj2" fmla="val 34553"/>
                          </a:avLst>
                        </a:prstGeom>
                        <a:solidFill>
                          <a:srgbClr val="FFFFFF"/>
                        </a:solidFill>
                        <a:ln w="9525">
                          <a:solidFill>
                            <a:srgbClr val="000000"/>
                          </a:solidFill>
                          <a:miter lim="800000"/>
                          <a:headEnd/>
                          <a:tailEnd/>
                        </a:ln>
                      </wps:spPr>
                      <wps:txbx>
                        <w:txbxContent>
                          <w:p w:rsidR="00ED3A05" w:rsidRDefault="00ED3A05">
                            <w:pPr>
                              <w:spacing w:beforeLines="50" w:before="190"/>
                              <w:jc w:val="center"/>
                              <w:rPr>
                                <w:rFonts w:ascii="ＭＳ ゴシック" w:eastAsia="ＭＳ ゴシック"/>
                              </w:rPr>
                            </w:pPr>
                            <w:r w:rsidRPr="00C65578">
                              <w:rPr>
                                <w:rFonts w:ascii="ＭＳ ゴシック" w:eastAsia="ＭＳ ゴシック" w:hint="eastAsia"/>
                              </w:rPr>
                              <w:t>第5期計画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CD35A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58" o:spid="_x0000_s1049" type="#_x0000_t13" style="position:absolute;left:0;text-align:left;margin-left:0;margin-top:-101.1pt;width:102.05pt;height:62.3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" adj="17040,3987">
                <v:textbox inset="5.85pt,.7pt,5.85pt,.7pt">
                  <w:txbxContent>
                    <w:p w:rsidR="00ED3A05" w:rsidRDefault="00ED3A05">
                      <w:pPr>
                        <w:spacing w:beforeLines="50" w:before="190"/>
                        <w:jc w:val="center"/>
                        <w:rPr>
                          <w:rFonts w:ascii="ＭＳ ゴシック" w:eastAsia="ＭＳ ゴシック"/>
                        </w:rPr>
                      </w:pPr>
                      <w:r w:rsidRPr="00C65578">
                        <w:rPr>
                          <w:rFonts w:ascii="ＭＳ ゴシック" w:eastAsia="ＭＳ ゴシック" w:hint="eastAsia"/>
                        </w:rPr>
                        <w:t>第5期計画</w:t>
                      </w:r>
                    </w:p>
                  </w:txbxContent>
                </v:textbox>
                <w10:anchorlock/>
              </v:shape>
            </w:pict>
          </mc:Fallback>
        </mc:AlternateContent>
      </w:r>
    </w:p>
    <w:p w:rsidR="00B26BEB" w:rsidRPr="00633B30" w:rsidRDefault="00B26BEB" w:rsidP="00B26BEB">
      <w:pPr>
        <w:autoSpaceDN w:val="0"/>
        <w:ind w:leftChars="300" w:left="660" w:firstLine="100"/>
        <w:rPr>
          <w:rFonts w:hAnsi="ＭＳ 明朝"/>
          <w:color w:val="000000" w:themeColor="text1"/>
          <w:szCs w:val="22"/>
          <w:shd w:val="pct15" w:color="auto" w:fill="FFFFFF"/>
        </w:rPr>
      </w:pPr>
    </w:p>
    <w:p w:rsidR="00B26BEB" w:rsidRPr="00633B30" w:rsidRDefault="00B26BEB" w:rsidP="00B26BEB">
      <w:pPr>
        <w:autoSpaceDN w:val="0"/>
        <w:ind w:leftChars="300" w:left="660" w:firstLine="100"/>
        <w:rPr>
          <w:rFonts w:hAnsi="ＭＳ 明朝"/>
          <w:color w:val="000000" w:themeColor="text1"/>
          <w:szCs w:val="22"/>
          <w:shd w:val="pct15" w:color="auto" w:fill="FFFFFF"/>
        </w:rPr>
      </w:pPr>
    </w:p>
    <w:p w:rsidR="00B26BEB" w:rsidRPr="00633B30" w:rsidRDefault="000B5A1D" w:rsidP="00B26BEB">
      <w:pPr>
        <w:autoSpaceDN w:val="0"/>
        <w:ind w:leftChars="300" w:left="660" w:firstLine="100"/>
        <w:rPr>
          <w:rFonts w:hAnsi="ＭＳ 明朝"/>
          <w:color w:val="000000" w:themeColor="text1"/>
          <w:szCs w:val="22"/>
          <w:shd w:val="pct15" w:color="auto" w:fill="FFFFFF"/>
        </w:rPr>
      </w:pPr>
      <w:r>
        <w:rPr>
          <w:rFonts w:hAnsi="ＭＳ 明朝"/>
          <w:noProof/>
          <w:color w:val="000000" w:themeColor="text1"/>
          <w:szCs w:val="22"/>
        </w:rPr>
        <mc:AlternateContent>
          <mc:Choice Requires="wps">
            <w:drawing>
              <wp:anchor distT="0" distB="0" distL="114300" distR="114300" simplePos="0" relativeHeight="251797504" behindDoc="0" locked="1" layoutInCell="1" allowOverlap="1" wp14:anchorId="23EC077A" wp14:editId="30E78B11">
                <wp:simplePos x="0" y="0"/>
                <wp:positionH relativeFrom="column">
                  <wp:posOffset>1305560</wp:posOffset>
                </wp:positionH>
                <wp:positionV relativeFrom="paragraph">
                  <wp:posOffset>-1134110</wp:posOffset>
                </wp:positionV>
                <wp:extent cx="4806315" cy="360045"/>
                <wp:effectExtent l="0" t="19050" r="32385" b="40005"/>
                <wp:wrapNone/>
                <wp:docPr id="663"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6315" cy="360045"/>
                        </a:xfrm>
                        <a:prstGeom prst="rightArrow">
                          <a:avLst>
                            <a:gd name="adj1" fmla="val 67194"/>
                            <a:gd name="adj2" fmla="val 78118"/>
                          </a:avLst>
                        </a:prstGeom>
                        <a:solidFill>
                          <a:srgbClr val="D8D8D8"/>
                        </a:solidFill>
                        <a:ln w="9525">
                          <a:solidFill>
                            <a:srgbClr val="000000"/>
                          </a:solidFill>
                          <a:miter lim="800000"/>
                          <a:headEnd/>
                          <a:tailEnd/>
                        </a:ln>
                      </wps:spPr>
                      <wps:txbx>
                        <w:txbxContent>
                          <w:p w:rsidR="00ED3A05" w:rsidRPr="00C65578" w:rsidRDefault="00ED3A05" w:rsidP="00B26BEB">
                            <w:pPr>
                              <w:jc w:val="center"/>
                              <w:rPr>
                                <w:rFonts w:ascii="ＭＳ ゴシック" w:eastAsia="ＭＳ ゴシック"/>
                              </w:rPr>
                            </w:pPr>
                            <w:r>
                              <w:rPr>
                                <w:rFonts w:ascii="ＭＳ ゴシック" w:eastAsia="ＭＳ ゴシック" w:hint="eastAsia"/>
                              </w:rPr>
                              <w:t>平成37</w:t>
                            </w:r>
                            <w:r w:rsidRPr="00841339">
                              <w:rPr>
                                <w:rFonts w:ascii="ＭＳ ゴシック" w:eastAsia="ＭＳ ゴシック" w:hint="eastAsia"/>
                              </w:rPr>
                              <w:t>（</w:t>
                            </w:r>
                            <w:r w:rsidRPr="00841339">
                              <w:rPr>
                                <w:rFonts w:ascii="ＭＳ ゴシック" w:eastAsia="ＭＳ ゴシック"/>
                              </w:rPr>
                              <w:t>2025）</w:t>
                            </w:r>
                            <w:r w:rsidRPr="000B6344">
                              <w:rPr>
                                <w:rFonts w:ascii="ＭＳ ゴシック" w:eastAsia="ＭＳ ゴシック" w:hint="eastAsia"/>
                                <w:color w:val="000000" w:themeColor="text1"/>
                              </w:rPr>
                              <w:t>年</w:t>
                            </w:r>
                            <w:r>
                              <w:rPr>
                                <w:rFonts w:ascii="ＭＳ ゴシック" w:eastAsia="ＭＳ ゴシック" w:hint="eastAsia"/>
                              </w:rPr>
                              <w:t>までの中長期的な見通し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C077A" id="AutoShape 663" o:spid="_x0000_s1050" type="#_x0000_t13" style="position:absolute;left:0;text-align:left;margin-left:102.8pt;margin-top:-89.3pt;width:378.45pt;height:28.3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" adj="20336,3543" fillcolor="#d8d8d8">
                <v:textbox inset="5.85pt,.7pt,5.85pt,.7pt">
                  <w:txbxContent>
                    <w:p w:rsidR="00ED3A05" w:rsidRPr="00C65578" w:rsidRDefault="00ED3A05" w:rsidP="00B26BEB">
                      <w:pPr>
                        <w:jc w:val="center"/>
                        <w:rPr>
                          <w:rFonts w:ascii="ＭＳ ゴシック" w:eastAsia="ＭＳ ゴシック"/>
                        </w:rPr>
                      </w:pPr>
                      <w:r>
                        <w:rPr>
                          <w:rFonts w:ascii="ＭＳ ゴシック" w:eastAsia="ＭＳ ゴシック" w:hint="eastAsia"/>
                        </w:rPr>
                        <w:t>平成37</w:t>
                      </w:r>
                      <w:r w:rsidRPr="00841339">
                        <w:rPr>
                          <w:rFonts w:ascii="ＭＳ ゴシック" w:eastAsia="ＭＳ ゴシック" w:hint="eastAsia"/>
                        </w:rPr>
                        <w:t>（</w:t>
                      </w:r>
                      <w:r w:rsidRPr="00841339">
                        <w:rPr>
                          <w:rFonts w:ascii="ＭＳ ゴシック" w:eastAsia="ＭＳ ゴシック"/>
                        </w:rPr>
                        <w:t>2025）</w:t>
                      </w:r>
                      <w:r w:rsidRPr="000B6344">
                        <w:rPr>
                          <w:rFonts w:ascii="ＭＳ ゴシック" w:eastAsia="ＭＳ ゴシック" w:hint="eastAsia"/>
                          <w:color w:val="000000" w:themeColor="text1"/>
                        </w:rPr>
                        <w:t>年</w:t>
                      </w:r>
                      <w:r>
                        <w:rPr>
                          <w:rFonts w:ascii="ＭＳ ゴシック" w:eastAsia="ＭＳ ゴシック" w:hint="eastAsia"/>
                        </w:rPr>
                        <w:t>までの中長期的な見通し</w:t>
                      </w:r>
                    </w:p>
                  </w:txbxContent>
                </v:textbox>
                <w10:anchorlock/>
              </v:shape>
            </w:pict>
          </mc:Fallback>
        </mc:AlternateContent>
      </w:r>
    </w:p>
    <w:p w:rsidR="00380144" w:rsidRPr="00633B30" w:rsidRDefault="000B5A1D">
      <w:pPr>
        <w:snapToGrid w:val="0"/>
        <w:spacing w:beforeLines="50" w:before="190"/>
        <w:rPr>
          <w:rFonts w:ascii="HG丸ｺﾞｼｯｸM-PRO" w:eastAsia="HG丸ｺﾞｼｯｸM-PRO"/>
          <w:color w:val="000000" w:themeColor="text1"/>
          <w:sz w:val="40"/>
          <w:szCs w:val="40"/>
        </w:rPr>
      </w:pPr>
      <w:r>
        <w:rPr>
          <w:rFonts w:ascii="HG丸ｺﾞｼｯｸM-PRO" w:eastAsia="HG丸ｺﾞｼｯｸM-PRO"/>
          <w:noProof/>
          <w:color w:val="000000" w:themeColor="text1"/>
          <w:sz w:val="40"/>
          <w:szCs w:val="40"/>
        </w:rPr>
        <mc:AlternateContent>
          <mc:Choice Requires="wps">
            <w:drawing>
              <wp:anchor distT="0" distB="0" distL="114300" distR="114300" simplePos="0" relativeHeight="251795456" behindDoc="0" locked="1" layoutInCell="1" allowOverlap="1" wp14:anchorId="3DCEEA69" wp14:editId="460392D0">
                <wp:simplePos x="0" y="0"/>
                <wp:positionH relativeFrom="column">
                  <wp:posOffset>3921760</wp:posOffset>
                </wp:positionH>
                <wp:positionV relativeFrom="paragraph">
                  <wp:posOffset>-2234565</wp:posOffset>
                </wp:positionV>
                <wp:extent cx="1296035" cy="791845"/>
                <wp:effectExtent l="0" t="38100" r="37465" b="65405"/>
                <wp:wrapNone/>
                <wp:docPr id="863"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791845"/>
                        </a:xfrm>
                        <a:prstGeom prst="rightArrow">
                          <a:avLst>
                            <a:gd name="adj1" fmla="val 63083"/>
                            <a:gd name="adj2" fmla="val 34553"/>
                          </a:avLst>
                        </a:prstGeom>
                        <a:solidFill>
                          <a:srgbClr val="FFFFFF"/>
                        </a:solidFill>
                        <a:ln w="9525">
                          <a:solidFill>
                            <a:srgbClr val="000000"/>
                          </a:solidFill>
                          <a:prstDash val="dash"/>
                          <a:miter lim="800000"/>
                          <a:headEnd/>
                          <a:tailEnd/>
                        </a:ln>
                      </wps:spPr>
                      <wps:txbx>
                        <w:txbxContent>
                          <w:p w:rsidR="00ED3A05" w:rsidRDefault="00ED3A05">
                            <w:pPr>
                              <w:spacing w:beforeLines="50" w:before="190"/>
                              <w:jc w:val="center"/>
                              <w:rPr>
                                <w:rFonts w:ascii="ＭＳ ゴシック" w:eastAsia="ＭＳ ゴシック"/>
                              </w:rPr>
                            </w:pPr>
                            <w:r w:rsidRPr="00C65578">
                              <w:rPr>
                                <w:rFonts w:ascii="ＭＳ ゴシック" w:eastAsia="ＭＳ ゴシック" w:hint="eastAsia"/>
                              </w:rPr>
                              <w:t>第</w:t>
                            </w:r>
                            <w:r>
                              <w:rPr>
                                <w:rFonts w:ascii="ＭＳ ゴシック" w:eastAsia="ＭＳ ゴシック" w:hint="eastAsia"/>
                              </w:rPr>
                              <w:t>8</w:t>
                            </w:r>
                            <w:r w:rsidRPr="00C65578">
                              <w:rPr>
                                <w:rFonts w:ascii="ＭＳ ゴシック" w:eastAsia="ＭＳ ゴシック" w:hint="eastAsia"/>
                              </w:rPr>
                              <w:t>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CEEA69" id="AutoShape 661" o:spid="_x0000_s1051" type="#_x0000_t13" style="position:absolute;margin-left:308.8pt;margin-top:-175.95pt;width:102.05pt;height:62.3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" adj="17040,3987">
                <v:stroke dashstyle="dash"/>
                <v:textbox inset="5.85pt,.7pt,5.85pt,.7pt">
                  <w:txbxContent>
                    <w:p w:rsidR="00ED3A05" w:rsidRDefault="00ED3A05">
                      <w:pPr>
                        <w:spacing w:beforeLines="50" w:before="190"/>
                        <w:jc w:val="center"/>
                        <w:rPr>
                          <w:rFonts w:ascii="ＭＳ ゴシック" w:eastAsia="ＭＳ ゴシック"/>
                        </w:rPr>
                      </w:pPr>
                      <w:r w:rsidRPr="00C65578">
                        <w:rPr>
                          <w:rFonts w:ascii="ＭＳ ゴシック" w:eastAsia="ＭＳ ゴシック" w:hint="eastAsia"/>
                        </w:rPr>
                        <w:t>第</w:t>
                      </w:r>
                      <w:r>
                        <w:rPr>
                          <w:rFonts w:ascii="ＭＳ ゴシック" w:eastAsia="ＭＳ ゴシック" w:hint="eastAsia"/>
                        </w:rPr>
                        <w:t>8</w:t>
                      </w:r>
                      <w:r w:rsidRPr="00C65578">
                        <w:rPr>
                          <w:rFonts w:ascii="ＭＳ ゴシック" w:eastAsia="ＭＳ ゴシック" w:hint="eastAsia"/>
                        </w:rPr>
                        <w:t>期計画</w:t>
                      </w:r>
                    </w:p>
                  </w:txbxContent>
                </v:textbox>
                <w10:anchorlock/>
              </v:shape>
            </w:pict>
          </mc:Fallback>
        </mc:AlternateContent>
      </w:r>
      <w:r>
        <w:rPr>
          <w:rFonts w:ascii="HG丸ｺﾞｼｯｸM-PRO" w:eastAsia="HG丸ｺﾞｼｯｸM-PRO"/>
          <w:noProof/>
          <w:color w:val="000000" w:themeColor="text1"/>
          <w:sz w:val="40"/>
          <w:szCs w:val="40"/>
        </w:rPr>
        <mc:AlternateContent>
          <mc:Choice Requires="wps">
            <w:drawing>
              <wp:anchor distT="0" distB="0" distL="114300" distR="114300" simplePos="0" relativeHeight="251794432" behindDoc="0" locked="1" layoutInCell="1" allowOverlap="1" wp14:anchorId="12241925" wp14:editId="0DE56348">
                <wp:simplePos x="0" y="0"/>
                <wp:positionH relativeFrom="column">
                  <wp:posOffset>2611120</wp:posOffset>
                </wp:positionH>
                <wp:positionV relativeFrom="paragraph">
                  <wp:posOffset>-2234565</wp:posOffset>
                </wp:positionV>
                <wp:extent cx="1296035" cy="791845"/>
                <wp:effectExtent l="0" t="38100" r="37465" b="65405"/>
                <wp:wrapNone/>
                <wp:docPr id="862"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791845"/>
                        </a:xfrm>
                        <a:prstGeom prst="rightArrow">
                          <a:avLst>
                            <a:gd name="adj1" fmla="val 63083"/>
                            <a:gd name="adj2" fmla="val 34553"/>
                          </a:avLst>
                        </a:prstGeom>
                        <a:solidFill>
                          <a:srgbClr val="0070C0"/>
                        </a:solidFill>
                        <a:ln w="9525">
                          <a:solidFill>
                            <a:srgbClr val="000000"/>
                          </a:solidFill>
                          <a:miter lim="800000"/>
                          <a:headEnd/>
                          <a:tailEnd/>
                        </a:ln>
                      </wps:spPr>
                      <wps:txbx>
                        <w:txbxContent>
                          <w:p w:rsidR="00ED3A05" w:rsidRDefault="00ED3A05">
                            <w:pPr>
                              <w:spacing w:beforeLines="50" w:before="190"/>
                              <w:jc w:val="center"/>
                              <w:rPr>
                                <w:rFonts w:ascii="ＭＳ ゴシック" w:eastAsia="ＭＳ ゴシック"/>
                                <w:color w:val="FFFFFF"/>
                                <w:sz w:val="24"/>
                                <w:szCs w:val="24"/>
                              </w:rPr>
                            </w:pPr>
                            <w:r w:rsidRPr="003B5790">
                              <w:rPr>
                                <w:rFonts w:ascii="ＭＳ ゴシック" w:eastAsia="ＭＳ ゴシック" w:hint="eastAsia"/>
                                <w:color w:val="FFFFFF"/>
                                <w:sz w:val="24"/>
                                <w:szCs w:val="24"/>
                              </w:rPr>
                              <w:t>第7期計画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41925" id="AutoShape 660" o:spid="_x0000_s1052" type="#_x0000_t13" style="position:absolute;margin-left:205.6pt;margin-top:-175.95pt;width:102.05pt;height:62.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" adj="17040,3987" fillcolor="#0070c0">
                <v:textbox inset="5.85pt,.7pt,5.85pt,.7pt">
                  <w:txbxContent>
                    <w:p w:rsidR="00ED3A05" w:rsidRDefault="00ED3A05">
                      <w:pPr>
                        <w:spacing w:beforeLines="50" w:before="190"/>
                        <w:jc w:val="center"/>
                        <w:rPr>
                          <w:rFonts w:ascii="ＭＳ ゴシック" w:eastAsia="ＭＳ ゴシック"/>
                          <w:color w:val="FFFFFF"/>
                          <w:sz w:val="24"/>
                          <w:szCs w:val="24"/>
                        </w:rPr>
                      </w:pPr>
                      <w:r w:rsidRPr="003B5790">
                        <w:rPr>
                          <w:rFonts w:ascii="ＭＳ ゴシック" w:eastAsia="ＭＳ ゴシック" w:hint="eastAsia"/>
                          <w:color w:val="FFFFFF"/>
                          <w:sz w:val="24"/>
                          <w:szCs w:val="24"/>
                        </w:rPr>
                        <w:t>第7期計画</w:t>
                      </w:r>
                    </w:p>
                  </w:txbxContent>
                </v:textbox>
                <w10:anchorlock/>
              </v:shape>
            </w:pict>
          </mc:Fallback>
        </mc:AlternateContent>
      </w:r>
      <w:r>
        <w:rPr>
          <w:rFonts w:ascii="HG丸ｺﾞｼｯｸM-PRO" w:eastAsia="HG丸ｺﾞｼｯｸM-PRO"/>
          <w:noProof/>
          <w:color w:val="000000" w:themeColor="text1"/>
          <w:sz w:val="40"/>
          <w:szCs w:val="40"/>
        </w:rPr>
        <mc:AlternateContent>
          <mc:Choice Requires="wps">
            <w:drawing>
              <wp:anchor distT="0" distB="0" distL="114300" distR="114300" simplePos="0" relativeHeight="251793408" behindDoc="0" locked="1" layoutInCell="1" allowOverlap="1" wp14:anchorId="341E7588" wp14:editId="0F8FBAFA">
                <wp:simplePos x="0" y="0"/>
                <wp:positionH relativeFrom="column">
                  <wp:posOffset>1310640</wp:posOffset>
                </wp:positionH>
                <wp:positionV relativeFrom="paragraph">
                  <wp:posOffset>-2234565</wp:posOffset>
                </wp:positionV>
                <wp:extent cx="1296035" cy="791845"/>
                <wp:effectExtent l="0" t="38100" r="37465" b="65405"/>
                <wp:wrapNone/>
                <wp:docPr id="861"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6035" cy="791845"/>
                        </a:xfrm>
                        <a:prstGeom prst="rightArrow">
                          <a:avLst>
                            <a:gd name="adj1" fmla="val 63083"/>
                            <a:gd name="adj2" fmla="val 34553"/>
                          </a:avLst>
                        </a:prstGeom>
                        <a:solidFill>
                          <a:srgbClr val="FFFFFF"/>
                        </a:solidFill>
                        <a:ln w="9525">
                          <a:solidFill>
                            <a:srgbClr val="000000"/>
                          </a:solidFill>
                          <a:miter lim="800000"/>
                          <a:headEnd/>
                          <a:tailEnd/>
                        </a:ln>
                      </wps:spPr>
                      <wps:txbx>
                        <w:txbxContent>
                          <w:p w:rsidR="00ED3A05" w:rsidRDefault="00ED3A05">
                            <w:pPr>
                              <w:spacing w:beforeLines="50" w:before="190"/>
                              <w:jc w:val="center"/>
                              <w:rPr>
                                <w:rFonts w:ascii="ＭＳ ゴシック" w:eastAsia="ＭＳ ゴシック"/>
                                <w:szCs w:val="22"/>
                              </w:rPr>
                            </w:pPr>
                            <w:r w:rsidRPr="00677AE3">
                              <w:rPr>
                                <w:rFonts w:ascii="ＭＳ ゴシック" w:eastAsia="ＭＳ ゴシック" w:hint="eastAsia"/>
                                <w:szCs w:val="22"/>
                              </w:rPr>
                              <w:t>第6期計画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1E7588" id="AutoShape 659" o:spid="_x0000_s1053" type="#_x0000_t13" style="position:absolute;margin-left:103.2pt;margin-top:-175.95pt;width:102.05pt;height:62.3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" adj="17040,3987">
                <v:textbox inset="5.85pt,.7pt,5.85pt,.7pt">
                  <w:txbxContent>
                    <w:p w:rsidR="00ED3A05" w:rsidRDefault="00ED3A05">
                      <w:pPr>
                        <w:spacing w:beforeLines="50" w:before="190"/>
                        <w:jc w:val="center"/>
                        <w:rPr>
                          <w:rFonts w:ascii="ＭＳ ゴシック" w:eastAsia="ＭＳ ゴシック"/>
                          <w:szCs w:val="22"/>
                        </w:rPr>
                      </w:pPr>
                      <w:r w:rsidRPr="00677AE3">
                        <w:rPr>
                          <w:rFonts w:ascii="ＭＳ ゴシック" w:eastAsia="ＭＳ ゴシック" w:hint="eastAsia"/>
                          <w:szCs w:val="22"/>
                        </w:rPr>
                        <w:t>第6期計画</w:t>
                      </w:r>
                    </w:p>
                  </w:txbxContent>
                </v:textbox>
                <w10:anchorlock/>
              </v:shape>
            </w:pict>
          </mc:Fallback>
        </mc:AlternateContent>
      </w:r>
    </w:p>
    <w:p w:rsidR="00380144" w:rsidRPr="00633B30" w:rsidRDefault="000B5A1D">
      <w:pPr>
        <w:snapToGrid w:val="0"/>
        <w:spacing w:beforeLines="50" w:before="190"/>
        <w:rPr>
          <w:rFonts w:ascii="HG丸ｺﾞｼｯｸM-PRO" w:eastAsia="HG丸ｺﾞｼｯｸM-PRO"/>
          <w:color w:val="000000" w:themeColor="text1"/>
          <w:sz w:val="40"/>
          <w:szCs w:val="40"/>
          <w:shd w:val="pct15" w:color="auto" w:fill="FFFFFF"/>
        </w:rPr>
      </w:pPr>
      <w:r>
        <w:rPr>
          <w:rFonts w:ascii="HG丸ｺﾞｼｯｸM-PRO" w:eastAsia="HG丸ｺﾞｼｯｸM-PRO"/>
          <w:noProof/>
          <w:color w:val="000000" w:themeColor="text1"/>
          <w:sz w:val="40"/>
          <w:szCs w:val="40"/>
        </w:rPr>
        <mc:AlternateContent>
          <mc:Choice Requires="wps">
            <w:drawing>
              <wp:anchor distT="0" distB="0" distL="114300" distR="114300" simplePos="0" relativeHeight="251796480" behindDoc="0" locked="1" layoutInCell="1" allowOverlap="1" wp14:anchorId="1804B0C3" wp14:editId="06FDD534">
                <wp:simplePos x="0" y="0"/>
                <wp:positionH relativeFrom="column">
                  <wp:posOffset>5222240</wp:posOffset>
                </wp:positionH>
                <wp:positionV relativeFrom="paragraph">
                  <wp:posOffset>-2684780</wp:posOffset>
                </wp:positionV>
                <wp:extent cx="899160" cy="791845"/>
                <wp:effectExtent l="0" t="38100" r="34290" b="65405"/>
                <wp:wrapNone/>
                <wp:docPr id="860"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160" cy="791845"/>
                        </a:xfrm>
                        <a:prstGeom prst="rightArrow">
                          <a:avLst>
                            <a:gd name="adj1" fmla="val 63083"/>
                            <a:gd name="adj2" fmla="val 23972"/>
                          </a:avLst>
                        </a:prstGeom>
                        <a:solidFill>
                          <a:srgbClr val="FFFFFF"/>
                        </a:solidFill>
                        <a:ln w="9525">
                          <a:solidFill>
                            <a:srgbClr val="000000"/>
                          </a:solidFill>
                          <a:prstDash val="dash"/>
                          <a:miter lim="800000"/>
                          <a:headEnd/>
                          <a:tailEnd/>
                        </a:ln>
                      </wps:spPr>
                      <wps:txbx>
                        <w:txbxContent>
                          <w:p w:rsidR="00ED3A05" w:rsidRDefault="00ED3A05">
                            <w:pPr>
                              <w:spacing w:beforeLines="50" w:before="190"/>
                              <w:jc w:val="center"/>
                              <w:rPr>
                                <w:rFonts w:ascii="ＭＳ ゴシック" w:eastAsia="ＭＳ ゴシック"/>
                                <w:sz w:val="21"/>
                                <w:szCs w:val="21"/>
                              </w:rPr>
                            </w:pPr>
                            <w:r w:rsidRPr="00841339">
                              <w:rPr>
                                <w:rFonts w:ascii="ＭＳ ゴシック" w:eastAsia="ＭＳ ゴシック" w:hint="eastAsia"/>
                                <w:sz w:val="21"/>
                                <w:szCs w:val="21"/>
                              </w:rPr>
                              <w:t>第9期計画</w:t>
                            </w:r>
                          </w:p>
                        </w:txbxContent>
                      </wps:txbx>
                      <wps:bodyPr rot="0" vert="horz" wrap="square" lIns="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4B0C3" id="AutoShape 662" o:spid="_x0000_s1054" type="#_x0000_t13" style="position:absolute;margin-left:411.2pt;margin-top:-211.4pt;width:70.8pt;height:62.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" adj="17040,3987">
                <v:stroke dashstyle="dash"/>
                <v:textbox inset="0,.7pt,0,.7pt">
                  <w:txbxContent>
                    <w:p w:rsidR="00ED3A05" w:rsidRDefault="00ED3A05">
                      <w:pPr>
                        <w:spacing w:beforeLines="50" w:before="190"/>
                        <w:jc w:val="center"/>
                        <w:rPr>
                          <w:rFonts w:ascii="ＭＳ ゴシック" w:eastAsia="ＭＳ ゴシック"/>
                          <w:sz w:val="21"/>
                          <w:szCs w:val="21"/>
                        </w:rPr>
                      </w:pPr>
                      <w:r w:rsidRPr="00841339">
                        <w:rPr>
                          <w:rFonts w:ascii="ＭＳ ゴシック" w:eastAsia="ＭＳ ゴシック" w:hint="eastAsia"/>
                          <w:sz w:val="21"/>
                          <w:szCs w:val="21"/>
                        </w:rPr>
                        <w:t>第9期計画</w:t>
                      </w:r>
                    </w:p>
                  </w:txbxContent>
                </v:textbox>
                <w10:anchorlock/>
              </v:shape>
            </w:pict>
          </mc:Fallback>
        </mc:AlternateContent>
      </w:r>
    </w:p>
    <w:p w:rsidR="00B26BEB" w:rsidRPr="00633B30" w:rsidRDefault="00B26BEB" w:rsidP="00B26BEB">
      <w:pPr>
        <w:pStyle w:val="2"/>
        <w:rPr>
          <w:rFonts w:hAnsi="ＭＳ 明朝"/>
          <w:color w:val="000000" w:themeColor="text1"/>
          <w:shd w:val="pct15" w:color="auto" w:fill="FFFFFF"/>
        </w:rPr>
      </w:pPr>
    </w:p>
    <w:p w:rsidR="00B26BEB" w:rsidRPr="00633B30" w:rsidRDefault="00B26BEB" w:rsidP="00B26BEB">
      <w:pPr>
        <w:ind w:firstLineChars="300" w:firstLine="660"/>
        <w:rPr>
          <w:rFonts w:hAnsi="ＭＳ 明朝"/>
          <w:color w:val="000000" w:themeColor="text1"/>
          <w:shd w:val="pct15" w:color="auto" w:fill="FFFFFF"/>
        </w:rPr>
      </w:pPr>
    </w:p>
    <w:p w:rsidR="00B26BEB" w:rsidRPr="00633B30" w:rsidRDefault="00B26BEB" w:rsidP="00B26BEB">
      <w:pPr>
        <w:autoSpaceDN w:val="0"/>
        <w:rPr>
          <w:rFonts w:eastAsia="ＭＳ ゴシック"/>
          <w:color w:val="000000" w:themeColor="text1"/>
          <w:sz w:val="28"/>
          <w:shd w:val="pct15" w:color="auto" w:fill="FFFFFF"/>
        </w:rPr>
      </w:pPr>
    </w:p>
    <w:p w:rsidR="00B26BEB" w:rsidRPr="00633B30" w:rsidRDefault="00CA515D" w:rsidP="00B26BEB">
      <w:pPr>
        <w:autoSpaceDN w:val="0"/>
        <w:rPr>
          <w:rFonts w:ascii="HG丸ｺﾞｼｯｸM-PRO" w:eastAsia="HG丸ｺﾞｼｯｸM-PRO" w:hAnsi="HG丸ｺﾞｼｯｸM-PRO"/>
          <w:color w:val="000000" w:themeColor="text1"/>
          <w:sz w:val="40"/>
          <w:szCs w:val="40"/>
        </w:rPr>
      </w:pPr>
      <w:r w:rsidRPr="00633B30">
        <w:rPr>
          <w:rFonts w:eastAsia="ＭＳ ゴシック"/>
          <w:color w:val="000000" w:themeColor="text1"/>
          <w:sz w:val="28"/>
        </w:rPr>
        <w:br w:type="page"/>
      </w:r>
    </w:p>
    <w:p w:rsidR="00B212B8" w:rsidRDefault="00171ECD" w:rsidP="00B26BEB">
      <w:pPr>
        <w:pStyle w:val="2"/>
        <w:rPr>
          <w:color w:val="000000" w:themeColor="text1"/>
          <w:sz w:val="28"/>
        </w:rPr>
      </w:pPr>
      <w:r>
        <w:rPr>
          <w:rFonts w:hAnsi="HG丸ｺﾞｼｯｸM-PRO"/>
          <w:noProof/>
          <w:color w:val="000000" w:themeColor="text1"/>
        </w:rPr>
        <w:lastRenderedPageBreak/>
        <mc:AlternateContent>
          <mc:Choice Requires="wps">
            <w:drawing>
              <wp:anchor distT="0" distB="0" distL="114300" distR="114300" simplePos="0" relativeHeight="251801600" behindDoc="0" locked="0" layoutInCell="1" allowOverlap="1" wp14:anchorId="52E8CD62" wp14:editId="481C09DC">
                <wp:simplePos x="0" y="0"/>
                <wp:positionH relativeFrom="column">
                  <wp:align>center</wp:align>
                </wp:positionH>
                <wp:positionV relativeFrom="paragraph">
                  <wp:posOffset>122555</wp:posOffset>
                </wp:positionV>
                <wp:extent cx="5823000" cy="376560"/>
                <wp:effectExtent l="19050" t="19050" r="44450" b="61595"/>
                <wp:wrapNone/>
                <wp:docPr id="859"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3000" cy="376560"/>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46552D" w:rsidRDefault="00ED3A05" w:rsidP="00B26BEB">
                            <w:pPr>
                              <w:pStyle w:val="afff9"/>
                              <w:autoSpaceDE/>
                              <w:autoSpaceDN/>
                              <w:snapToGrid w:val="0"/>
                              <w:ind w:left="562" w:hangingChars="200" w:hanging="562"/>
                              <w:rPr>
                                <w:rFonts w:ascii="Century"/>
                                <w:color w:val="FFFFFF"/>
                                <w:w w:val="90"/>
                              </w:rPr>
                            </w:pPr>
                            <w:r w:rsidRPr="00813E73">
                              <w:rPr>
                                <w:rFonts w:hAnsi="ＭＳ ゴシック" w:hint="eastAsia"/>
                                <w:b/>
                                <w:color w:val="FFFFFF"/>
                                <w:sz w:val="28"/>
                              </w:rPr>
                              <w:t>４</w:t>
                            </w:r>
                            <w:r>
                              <w:rPr>
                                <w:rFonts w:hAnsi="ＭＳ ゴシック" w:hint="eastAsia"/>
                                <w:b/>
                                <w:color w:val="FFFFFF"/>
                                <w:sz w:val="28"/>
                              </w:rPr>
                              <w:t xml:space="preserve">　</w:t>
                            </w:r>
                            <w:r w:rsidRPr="00813E73">
                              <w:rPr>
                                <w:rFonts w:hAnsi="ＭＳ ゴシック" w:hint="eastAsia"/>
                                <w:b/>
                                <w:color w:val="FFFFFF"/>
                                <w:sz w:val="28"/>
                              </w:rPr>
                              <w:t>計画の策定体制</w:t>
                            </w:r>
                            <w:r>
                              <w:rPr>
                                <w:rFonts w:hAnsi="ＭＳ ゴシック" w:hint="eastAsia"/>
                                <w:b/>
                                <w:color w:val="FFFFFF"/>
                                <w:sz w:val="28"/>
                              </w:rPr>
                              <w:t>と</w:t>
                            </w:r>
                            <w:r>
                              <w:rPr>
                                <w:rFonts w:hAnsi="ＭＳ ゴシック"/>
                                <w:b/>
                                <w:color w:val="FFFFFF"/>
                                <w:sz w:val="28"/>
                              </w:rPr>
                              <w:t>方法</w:t>
                            </w: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8CD62" id="AutoShape 667" o:spid="_x0000_s1055" style="position:absolute;margin-left:0;margin-top:9.65pt;width:458.5pt;height:29.65pt;z-index:2518016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" fillcolor="#4472c4" strokecolor="#f2f2f2" strokeweight="3pt">
                <v:shadow on="t" color="#1f3763" opacity=".5" offset="1pt"/>
                <v:textbox inset="5.85pt,2.69pt,5.85pt,.7pt">
                  <w:txbxContent>
                    <w:p w:rsidR="00ED3A05" w:rsidRPr="0046552D" w:rsidRDefault="00ED3A05" w:rsidP="00B26BEB">
                      <w:pPr>
                        <w:pStyle w:val="afff9"/>
                        <w:autoSpaceDE/>
                        <w:autoSpaceDN/>
                        <w:snapToGrid w:val="0"/>
                        <w:ind w:left="562" w:hangingChars="200" w:hanging="562"/>
                        <w:rPr>
                          <w:rFonts w:ascii="Century"/>
                          <w:color w:val="FFFFFF"/>
                          <w:w w:val="90"/>
                        </w:rPr>
                      </w:pPr>
                      <w:r w:rsidRPr="00813E73">
                        <w:rPr>
                          <w:rFonts w:hAnsi="ＭＳ ゴシック" w:hint="eastAsia"/>
                          <w:b/>
                          <w:color w:val="FFFFFF"/>
                          <w:sz w:val="28"/>
                        </w:rPr>
                        <w:t>４</w:t>
                      </w:r>
                      <w:r>
                        <w:rPr>
                          <w:rFonts w:hAnsi="ＭＳ ゴシック" w:hint="eastAsia"/>
                          <w:b/>
                          <w:color w:val="FFFFFF"/>
                          <w:sz w:val="28"/>
                        </w:rPr>
                        <w:t xml:space="preserve">　</w:t>
                      </w:r>
                      <w:r w:rsidRPr="00813E73">
                        <w:rPr>
                          <w:rFonts w:hAnsi="ＭＳ ゴシック" w:hint="eastAsia"/>
                          <w:b/>
                          <w:color w:val="FFFFFF"/>
                          <w:sz w:val="28"/>
                        </w:rPr>
                        <w:t>計画の策定体制</w:t>
                      </w:r>
                      <w:r>
                        <w:rPr>
                          <w:rFonts w:hAnsi="ＭＳ ゴシック" w:hint="eastAsia"/>
                          <w:b/>
                          <w:color w:val="FFFFFF"/>
                          <w:sz w:val="28"/>
                        </w:rPr>
                        <w:t>と</w:t>
                      </w:r>
                      <w:r>
                        <w:rPr>
                          <w:rFonts w:hAnsi="ＭＳ ゴシック"/>
                          <w:b/>
                          <w:color w:val="FFFFFF"/>
                          <w:sz w:val="28"/>
                        </w:rPr>
                        <w:t>方法</w:t>
                      </w:r>
                    </w:p>
                  </w:txbxContent>
                </v:textbox>
              </v:roundrect>
            </w:pict>
          </mc:Fallback>
        </mc:AlternateContent>
      </w:r>
    </w:p>
    <w:p w:rsidR="00171ECD" w:rsidRPr="00633B30" w:rsidRDefault="00171ECD" w:rsidP="00633B30"/>
    <w:p w:rsidR="00B26BEB" w:rsidRPr="00633B30" w:rsidRDefault="00B26BEB" w:rsidP="00B26BEB">
      <w:pPr>
        <w:pStyle w:val="2"/>
        <w:rPr>
          <w:color w:val="000000" w:themeColor="text1"/>
          <w:sz w:val="28"/>
        </w:rPr>
      </w:pPr>
    </w:p>
    <w:p w:rsidR="00B26BEB" w:rsidRPr="00633B30" w:rsidRDefault="00CA515D" w:rsidP="00633B30">
      <w:pPr>
        <w:pStyle w:val="00"/>
        <w:jc w:val="both"/>
        <w:rPr>
          <w:color w:val="000000" w:themeColor="text1"/>
        </w:rPr>
      </w:pPr>
      <w:r w:rsidRPr="00633B30">
        <w:rPr>
          <w:rFonts w:hint="eastAsia"/>
          <w:color w:val="000000" w:themeColor="text1"/>
        </w:rPr>
        <w:t>本計画は、</w:t>
      </w:r>
      <w:r w:rsidRPr="00633B30">
        <w:rPr>
          <w:color w:val="000000" w:themeColor="text1"/>
        </w:rPr>
        <w:t>高齢者等の現状を踏まえ、その意向を幅広く反映した計画としていくことを基本的な考えとして、以下の体制と方法で策定しました。</w:t>
      </w:r>
    </w:p>
    <w:p w:rsidR="00B26BEB" w:rsidRPr="00633B30" w:rsidRDefault="00B26BEB" w:rsidP="00B26BEB">
      <w:pPr>
        <w:rPr>
          <w:color w:val="000000" w:themeColor="text1"/>
          <w:sz w:val="28"/>
        </w:rPr>
      </w:pPr>
    </w:p>
    <w:p w:rsidR="00380144" w:rsidRPr="00633B30" w:rsidRDefault="000B5A1D">
      <w:pPr>
        <w:pStyle w:val="2"/>
        <w:spacing w:beforeLines="50" w:before="190" w:afterLines="50" w:after="19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g">
            <w:drawing>
              <wp:anchor distT="0" distB="0" distL="114300" distR="114300" simplePos="0" relativeHeight="251870208" behindDoc="1" locked="0" layoutInCell="1" allowOverlap="1" wp14:anchorId="76B30DEB" wp14:editId="4E29D7C6">
                <wp:simplePos x="0" y="0"/>
                <wp:positionH relativeFrom="column">
                  <wp:posOffset>80645</wp:posOffset>
                </wp:positionH>
                <wp:positionV relativeFrom="paragraph">
                  <wp:posOffset>394335</wp:posOffset>
                </wp:positionV>
                <wp:extent cx="6047740" cy="53340"/>
                <wp:effectExtent l="0" t="19050" r="10160" b="41910"/>
                <wp:wrapNone/>
                <wp:docPr id="856" name="Group 6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5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5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9F6A04" id="Group 668" o:spid="_x0000_s1026" style="position:absolute;left:0;text-align:left;margin-left:6.35pt;margin-top:31.05pt;width:476.2pt;height:4.2pt;z-index:-25144627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qZ5sQAAADcAAAADwAAAGRycy9kb3ducmV2LnhtbESP0WrCQBRE3wv+w3ILvtVNAzaauoq0&#10;CGKe1HzAbfaaDWbvhuyq8e+7guDjMDNnmMVqsK24Uu8bxwo+JwkI4srphmsF5XHzMQPhA7LG1jEp&#10;uJOH1XL0tsBcuxvv6XoItYgQ9jkqMCF0uZS+MmTRT1xHHL2T6y2GKPta6h5vEW5bmSbJl7TYcFww&#10;2NGPoep8uFgFRXHSZXaeD5vfwl3SNNv9lWan1Ph9WH+DCDSEV/jZ3moFs2kG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pnm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apeMMAAADcAAAADwAAAGRycy9kb3ducmV2LnhtbERPy2rCQBTdC/7DcIXudKJQtamjlEqp&#10;iwo+gri8Zq5JNHMnZMaY/r2zEFweznu2aE0pGqpdYVnBcBCBIE6tLjhTkOx/+lMQziNrLC2Tgn9y&#10;sJh3OzOMtb3zlpqdz0QIYRejgtz7KpbSpTkZdANbEQfubGuDPsA6k7rGewg3pRxF0VgaLDg05FjR&#10;d07pdXczClZ/h8Pxsp0062Oy3CQn98sfF1bqrdd+fYLw1PqX+OleaQXT97A2nA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lmqXjDAAAA3AAAAA8AAAAAAAAAAAAA&#10;AAAAoQIAAGRycy9kb3ducmV2LnhtbFBLBQYAAAAABAAEAPkAAACRAwAAAAA=&#10;" strokecolor="#a5a5a5" strokeweight="1.5pt"/>
              </v:group>
            </w:pict>
          </mc:Fallback>
        </mc:AlternateContent>
      </w:r>
      <w:r w:rsidR="00CA515D" w:rsidRPr="00633B30">
        <w:rPr>
          <w:rFonts w:ascii="ＭＳ ゴシック" w:eastAsia="ＭＳ ゴシック" w:hint="eastAsia"/>
          <w:color w:val="000000" w:themeColor="text1"/>
          <w:sz w:val="24"/>
          <w:szCs w:val="24"/>
        </w:rPr>
        <w:t>（１）相生市介護保険審議会における審議</w:t>
      </w:r>
    </w:p>
    <w:p w:rsidR="00380144" w:rsidRPr="00633B30" w:rsidRDefault="00CA515D">
      <w:pPr>
        <w:pStyle w:val="00"/>
        <w:spacing w:beforeLines="100" w:before="381"/>
        <w:ind w:leftChars="200" w:left="440"/>
        <w:jc w:val="both"/>
        <w:rPr>
          <w:color w:val="000000" w:themeColor="text1"/>
        </w:rPr>
      </w:pPr>
      <w:r w:rsidRPr="00633B30">
        <w:rPr>
          <w:rFonts w:hint="eastAsia"/>
          <w:color w:val="000000" w:themeColor="text1"/>
        </w:rPr>
        <w:t>本計画は、広く関係者の意見を伺い、また市民の意見を十分に反映するという観点から、学識経験者、保健、医療又は福祉の各分野の代表、介護保険の被保険者代表、公募による市民代表及び市行政機関の代表から構成される「相生市介護保険審議会」において議論・検討し、それらを踏まえた計画としました。</w:t>
      </w:r>
    </w:p>
    <w:p w:rsidR="00B26BEB" w:rsidRPr="00633B30" w:rsidRDefault="00B26BEB" w:rsidP="00B26BEB">
      <w:pPr>
        <w:rPr>
          <w:color w:val="000000" w:themeColor="text1"/>
        </w:rPr>
      </w:pPr>
    </w:p>
    <w:p w:rsidR="00B26BEB" w:rsidRPr="00633B30" w:rsidRDefault="000B5A1D" w:rsidP="00B26BEB">
      <w:pPr>
        <w:pStyle w:val="3"/>
        <w:spacing w:after="190"/>
        <w:rPr>
          <w:color w:val="000000" w:themeColor="text1"/>
          <w:sz w:val="24"/>
          <w:szCs w:val="24"/>
        </w:rPr>
      </w:pPr>
      <w:r>
        <w:rPr>
          <w:rFonts w:hAnsi="ＭＳ ゴシック"/>
          <w:noProof/>
          <w:color w:val="000000" w:themeColor="text1"/>
          <w:sz w:val="24"/>
          <w:szCs w:val="24"/>
        </w:rPr>
        <mc:AlternateContent>
          <mc:Choice Requires="wpg">
            <w:drawing>
              <wp:anchor distT="0" distB="0" distL="114300" distR="114300" simplePos="0" relativeHeight="251871232" behindDoc="1" locked="0" layoutInCell="1" allowOverlap="1" wp14:anchorId="364793E2" wp14:editId="73010D7B">
                <wp:simplePos x="0" y="0"/>
                <wp:positionH relativeFrom="column">
                  <wp:posOffset>80645</wp:posOffset>
                </wp:positionH>
                <wp:positionV relativeFrom="paragraph">
                  <wp:posOffset>251460</wp:posOffset>
                </wp:positionV>
                <wp:extent cx="6047740" cy="53340"/>
                <wp:effectExtent l="0" t="19050" r="10160" b="41910"/>
                <wp:wrapNone/>
                <wp:docPr id="853"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5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5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E7C7A1A" id="Group 671" o:spid="_x0000_s1026" style="position:absolute;left:0;text-align:left;margin-left:6.35pt;margin-top:19.8pt;width:476.2pt;height:4.2pt;z-index:-25144524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gHkcQAAADcAAAADwAAAGRycy9kb3ducmV2LnhtbESP0WrCQBRE3wv+w3IF3+rGYKtGV5EW&#10;oZgnNR9wzV6zwezdkF01/r1bKPRxmJkzzGrT20bcqfO1YwWTcQKCuHS65kpBcdq9z0H4gKyxcUwK&#10;nuRhsx68rTDT7sEHuh9DJSKEfYYKTAhtJqUvDVn0Y9cSR+/iOoshyq6SusNHhNtGpknyKS3WHBcM&#10;tvRlqLweb1ZBnl90Mbsu+t137m5pOtufC7NXajTst0sQgfrwH/5r/2gF848p/J6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iAeR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cG5sYAAADcAAAADwAAAGRycy9kb3ducmV2LnhtbESPQWvCQBSE7wX/w/IEb3VjQZumriIt&#10;RQ8tqA3i8TX7TKLZtyG7Jum/d4VCj8PMfMPMl72pREuNKy0rmIwjEMSZ1SXnCtLvj8cYhPPIGivL&#10;pOCXHCwXg4c5Jtp2vKN273MRIOwSVFB4XydSuqwgg25sa+LgnWxj0AfZ5FI32AW4qeRTFM2kwZLD&#10;QoE1vRWUXfZXo2DzeTgcz7vn9uuYvm/TH7fmlzMrNRr2q1cQnnr/H/5rb7SCeDqF+5lwBOTi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dnBub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（２）実態調査の実施</w:t>
      </w:r>
    </w:p>
    <w:p w:rsidR="00380144" w:rsidRPr="00633B30" w:rsidRDefault="000B5A1D" w:rsidP="00633B30">
      <w:pPr>
        <w:pStyle w:val="4"/>
        <w:numPr>
          <w:ilvl w:val="0"/>
          <w:numId w:val="0"/>
        </w:numPr>
        <w:spacing w:beforeLines="150" w:before="571" w:after="190"/>
        <w:ind w:left="567" w:hanging="340"/>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810816" behindDoc="0" locked="0" layoutInCell="1" allowOverlap="1" wp14:anchorId="0A6F135C" wp14:editId="624664A5">
                <wp:simplePos x="0" y="0"/>
                <wp:positionH relativeFrom="column">
                  <wp:posOffset>145415</wp:posOffset>
                </wp:positionH>
                <wp:positionV relativeFrom="paragraph">
                  <wp:posOffset>459104</wp:posOffset>
                </wp:positionV>
                <wp:extent cx="5939790" cy="0"/>
                <wp:effectExtent l="0" t="0" r="22860" b="19050"/>
                <wp:wrapNone/>
                <wp:docPr id="852" name="AutoShape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5D0FA" id="AutoShape 707" o:spid="_x0000_s1026" type="#_x0000_t32" style="position:absolute;left:0;text-align:left;margin-left:11.45pt;margin-top:36.15pt;width:467.7pt;height:0;z-index:251810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hX6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" strokeweight=".5pt"/>
            </w:pict>
          </mc:Fallback>
        </mc:AlternateContent>
      </w:r>
      <w:r w:rsidR="00CA515D" w:rsidRPr="00633B30">
        <w:rPr>
          <w:rFonts w:hint="eastAsia"/>
          <w:color w:val="000000" w:themeColor="text1"/>
          <w:sz w:val="24"/>
          <w:szCs w:val="24"/>
        </w:rPr>
        <w:t>ア</w:t>
      </w:r>
      <w:r w:rsidR="00CA515D" w:rsidRPr="00633B30">
        <w:rPr>
          <w:color w:val="000000" w:themeColor="text1"/>
          <w:sz w:val="24"/>
          <w:szCs w:val="24"/>
        </w:rPr>
        <w:t xml:space="preserve"> </w:t>
      </w:r>
      <w:r w:rsidR="00CA515D" w:rsidRPr="00633B30">
        <w:rPr>
          <w:rFonts w:hint="eastAsia"/>
          <w:color w:val="000000" w:themeColor="text1"/>
          <w:sz w:val="24"/>
          <w:szCs w:val="24"/>
        </w:rPr>
        <w:t>市民アンケート調査</w:t>
      </w:r>
    </w:p>
    <w:p w:rsidR="00B26BEB" w:rsidRPr="00633B30" w:rsidRDefault="00CA515D" w:rsidP="00633B30">
      <w:pPr>
        <w:pStyle w:val="00"/>
        <w:jc w:val="both"/>
        <w:rPr>
          <w:color w:val="000000" w:themeColor="text1"/>
        </w:rPr>
      </w:pPr>
      <w:r w:rsidRPr="00633B30">
        <w:rPr>
          <w:rFonts w:hint="eastAsia"/>
          <w:color w:val="000000" w:themeColor="text1"/>
        </w:rPr>
        <w:t>高齢者の意識や生活実態、ニーズ等の把握を行うため、一般高齢者、要支援・要介護認定者に対してアンケート調査を実施しました。</w:t>
      </w:r>
    </w:p>
    <w:p w:rsidR="00B26BEB" w:rsidRPr="00633B30" w:rsidRDefault="00B26BEB" w:rsidP="00B26BEB">
      <w:pPr>
        <w:pStyle w:val="00"/>
        <w:snapToGrid w:val="0"/>
        <w:jc w:val="both"/>
        <w:rPr>
          <w:color w:val="000000" w:themeColor="text1"/>
        </w:rPr>
      </w:pPr>
    </w:p>
    <w:tbl>
      <w:tblPr>
        <w:tblW w:w="4819"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3"/>
        <w:gridCol w:w="3972"/>
        <w:gridCol w:w="3972"/>
      </w:tblGrid>
      <w:tr w:rsidR="00B26BEB" w:rsidRPr="00DB5AA2" w:rsidTr="00602DB0">
        <w:tc>
          <w:tcPr>
            <w:tcW w:w="818" w:type="pct"/>
            <w:shd w:val="clear" w:color="auto" w:fill="D9D9D9"/>
          </w:tcPr>
          <w:p w:rsidR="00B26BEB" w:rsidRPr="00633B30" w:rsidRDefault="00B26BEB" w:rsidP="00602DB0">
            <w:pPr>
              <w:widowControl w:val="0"/>
              <w:jc w:val="both"/>
              <w:rPr>
                <w:color w:val="000000" w:themeColor="text1"/>
              </w:rPr>
            </w:pPr>
          </w:p>
        </w:tc>
        <w:tc>
          <w:tcPr>
            <w:tcW w:w="2091" w:type="pct"/>
            <w:shd w:val="clear" w:color="auto" w:fill="D9D9D9"/>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介護予防・日常生活圏域ニーズ調査</w:t>
            </w:r>
          </w:p>
        </w:tc>
        <w:tc>
          <w:tcPr>
            <w:tcW w:w="2091" w:type="pct"/>
            <w:shd w:val="clear" w:color="auto" w:fill="D9D9D9"/>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在宅介護実態調査</w:t>
            </w:r>
          </w:p>
        </w:tc>
      </w:tr>
      <w:tr w:rsidR="00B26BEB" w:rsidRPr="00DB5AA2" w:rsidTr="00602DB0">
        <w:tc>
          <w:tcPr>
            <w:tcW w:w="818" w:type="pct"/>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調査対象</w:t>
            </w:r>
          </w:p>
        </w:tc>
        <w:tc>
          <w:tcPr>
            <w:tcW w:w="2091" w:type="pct"/>
            <w:shd w:val="clear" w:color="auto" w:fill="auto"/>
          </w:tcPr>
          <w:p w:rsidR="00B26BEB" w:rsidRPr="00633B30" w:rsidRDefault="00CA515D" w:rsidP="00602DB0">
            <w:pPr>
              <w:widowControl w:val="0"/>
              <w:jc w:val="both"/>
              <w:rPr>
                <w:color w:val="000000" w:themeColor="text1"/>
              </w:rPr>
            </w:pPr>
            <w:r w:rsidRPr="00633B30">
              <w:rPr>
                <w:rFonts w:hint="eastAsia"/>
                <w:color w:val="000000" w:themeColor="text1"/>
              </w:rPr>
              <w:t>市内在住の一般高齢者、要支援者を無作為に抽出</w:t>
            </w:r>
          </w:p>
        </w:tc>
        <w:tc>
          <w:tcPr>
            <w:tcW w:w="2091" w:type="pct"/>
            <w:shd w:val="clear" w:color="auto" w:fill="auto"/>
          </w:tcPr>
          <w:p w:rsidR="00B26BEB" w:rsidRPr="00633B30" w:rsidRDefault="00CA515D" w:rsidP="00602DB0">
            <w:pPr>
              <w:widowControl w:val="0"/>
              <w:jc w:val="both"/>
              <w:rPr>
                <w:color w:val="000000" w:themeColor="text1"/>
                <w:shd w:val="pct15" w:color="auto" w:fill="FFFFFF"/>
              </w:rPr>
            </w:pPr>
            <w:r w:rsidRPr="00633B30">
              <w:rPr>
                <w:rFonts w:hint="eastAsia"/>
                <w:color w:val="000000" w:themeColor="text1"/>
              </w:rPr>
              <w:t>市内在住の在宅で生活している要支援・要介護者</w:t>
            </w:r>
          </w:p>
        </w:tc>
      </w:tr>
      <w:tr w:rsidR="00B26BEB" w:rsidRPr="00DB5AA2" w:rsidTr="00602DB0">
        <w:tc>
          <w:tcPr>
            <w:tcW w:w="818" w:type="pct"/>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調査期間</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平成29年6月22日から</w:t>
            </w:r>
          </w:p>
          <w:p w:rsidR="00B26BEB" w:rsidRPr="00633B30" w:rsidRDefault="00CA515D" w:rsidP="00602DB0">
            <w:pPr>
              <w:widowControl w:val="0"/>
              <w:jc w:val="center"/>
              <w:rPr>
                <w:color w:val="000000" w:themeColor="text1"/>
              </w:rPr>
            </w:pPr>
            <w:r w:rsidRPr="00633B30">
              <w:rPr>
                <w:rFonts w:hint="eastAsia"/>
                <w:color w:val="000000" w:themeColor="text1"/>
              </w:rPr>
              <w:t>平成29年7月7日まで</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平成29年1月1日から</w:t>
            </w:r>
          </w:p>
          <w:p w:rsidR="00B26BEB" w:rsidRPr="00633B30" w:rsidRDefault="00CA515D" w:rsidP="00602DB0">
            <w:pPr>
              <w:jc w:val="center"/>
              <w:rPr>
                <w:color w:val="000000" w:themeColor="text1"/>
                <w:shd w:val="pct15" w:color="auto" w:fill="FFFFFF"/>
              </w:rPr>
            </w:pPr>
            <w:r w:rsidRPr="00633B30">
              <w:rPr>
                <w:rFonts w:hint="eastAsia"/>
                <w:color w:val="000000" w:themeColor="text1"/>
              </w:rPr>
              <w:t>平成29年5月31日まで</w:t>
            </w:r>
          </w:p>
        </w:tc>
      </w:tr>
      <w:tr w:rsidR="00B26BEB" w:rsidRPr="00DB5AA2" w:rsidTr="00602DB0">
        <w:tc>
          <w:tcPr>
            <w:tcW w:w="818" w:type="pct"/>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調査方法</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郵送による配布・回収</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介護支援専門員</w:t>
            </w:r>
            <w:r w:rsidR="00BF0BB3">
              <w:rPr>
                <w:rFonts w:hint="eastAsia"/>
                <w:color w:val="000000" w:themeColor="text1"/>
              </w:rPr>
              <w:t>(※)</w:t>
            </w:r>
            <w:r w:rsidRPr="00633B30">
              <w:rPr>
                <w:rFonts w:hint="eastAsia"/>
                <w:color w:val="000000" w:themeColor="text1"/>
              </w:rPr>
              <w:t>による配布・回収</w:t>
            </w:r>
          </w:p>
        </w:tc>
      </w:tr>
      <w:tr w:rsidR="00B26BEB" w:rsidRPr="00DB5AA2" w:rsidTr="00602DB0">
        <w:tc>
          <w:tcPr>
            <w:tcW w:w="818" w:type="pct"/>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配布数</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2,485件</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875件</w:t>
            </w:r>
          </w:p>
        </w:tc>
      </w:tr>
      <w:tr w:rsidR="00B26BEB" w:rsidRPr="00DB5AA2" w:rsidTr="00602DB0">
        <w:tc>
          <w:tcPr>
            <w:tcW w:w="818" w:type="pct"/>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回収数</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2,031件</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717件</w:t>
            </w:r>
          </w:p>
        </w:tc>
      </w:tr>
      <w:tr w:rsidR="00B26BEB" w:rsidRPr="00DB5AA2" w:rsidTr="00602DB0">
        <w:tc>
          <w:tcPr>
            <w:tcW w:w="818" w:type="pct"/>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回収率</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81.7％</w:t>
            </w:r>
          </w:p>
        </w:tc>
        <w:tc>
          <w:tcPr>
            <w:tcW w:w="2091" w:type="pct"/>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81.9％</w:t>
            </w:r>
          </w:p>
        </w:tc>
      </w:tr>
    </w:tbl>
    <w:p w:rsidR="00B26BEB" w:rsidRPr="00633B30" w:rsidRDefault="00B26BEB" w:rsidP="00B26BEB">
      <w:pPr>
        <w:pStyle w:val="00"/>
        <w:jc w:val="both"/>
        <w:rPr>
          <w:color w:val="000000" w:themeColor="text1"/>
        </w:rPr>
      </w:pPr>
    </w:p>
    <w:p w:rsidR="00B26BEB" w:rsidRPr="00633B30" w:rsidRDefault="00CA515D" w:rsidP="00B26BEB">
      <w:pPr>
        <w:pStyle w:val="4"/>
        <w:numPr>
          <w:ilvl w:val="0"/>
          <w:numId w:val="0"/>
        </w:numPr>
        <w:spacing w:after="190"/>
        <w:ind w:left="567" w:hanging="340"/>
        <w:rPr>
          <w:color w:val="000000" w:themeColor="text1"/>
          <w:sz w:val="24"/>
          <w:szCs w:val="24"/>
        </w:rPr>
      </w:pPr>
      <w:r w:rsidRPr="00633B30">
        <w:rPr>
          <w:color w:val="000000" w:themeColor="text1"/>
          <w:sz w:val="24"/>
          <w:szCs w:val="24"/>
        </w:rPr>
        <w:br w:type="page"/>
      </w:r>
      <w:r w:rsidRPr="00633B30">
        <w:rPr>
          <w:rFonts w:hint="eastAsia"/>
          <w:color w:val="000000" w:themeColor="text1"/>
          <w:sz w:val="24"/>
          <w:szCs w:val="24"/>
        </w:rPr>
        <w:lastRenderedPageBreak/>
        <w:t>イ</w:t>
      </w:r>
      <w:r w:rsidRPr="00633B30">
        <w:rPr>
          <w:color w:val="000000" w:themeColor="text1"/>
          <w:sz w:val="24"/>
          <w:szCs w:val="24"/>
        </w:rPr>
        <w:t xml:space="preserve"> </w:t>
      </w:r>
      <w:r w:rsidRPr="00633B30">
        <w:rPr>
          <w:rFonts w:hint="eastAsia"/>
          <w:color w:val="000000" w:themeColor="text1"/>
          <w:sz w:val="24"/>
          <w:szCs w:val="24"/>
        </w:rPr>
        <w:t>事業者調査</w:t>
      </w:r>
    </w:p>
    <w:p w:rsidR="00B26BEB" w:rsidRPr="00EA0C73" w:rsidRDefault="00132B63" w:rsidP="00B26BEB">
      <w:pPr>
        <w:pStyle w:val="00"/>
        <w:jc w:val="both"/>
      </w:pPr>
      <w:r w:rsidRPr="00EA0C73">
        <w:rPr>
          <w:rFonts w:hint="eastAsia"/>
        </w:rPr>
        <w:t>サービスの提供状況や課題とともに、高齢者の生活実態やニーズ、また、介護保険制度に対する意向の把握を行うため、</w:t>
      </w:r>
      <w:r w:rsidR="000B5A1D" w:rsidRPr="00EA0C73">
        <w:rPr>
          <w:noProof/>
        </w:rPr>
        <mc:AlternateContent>
          <mc:Choice Requires="wps">
            <w:drawing>
              <wp:anchor distT="4294967295" distB="4294967295" distL="114300" distR="114300" simplePos="0" relativeHeight="251658240" behindDoc="0" locked="0" layoutInCell="1" allowOverlap="1" wp14:anchorId="418FFEEF" wp14:editId="4C33ED5E">
                <wp:simplePos x="0" y="0"/>
                <wp:positionH relativeFrom="column">
                  <wp:posOffset>135890</wp:posOffset>
                </wp:positionH>
                <wp:positionV relativeFrom="paragraph">
                  <wp:posOffset>-94616</wp:posOffset>
                </wp:positionV>
                <wp:extent cx="5939790" cy="0"/>
                <wp:effectExtent l="0" t="0" r="22860" b="19050"/>
                <wp:wrapNone/>
                <wp:docPr id="851" name="AutoShape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6A9DFD" id="AutoShape 709" o:spid="_x0000_s1026" type="#_x0000_t32" style="position:absolute;left:0;text-align:left;margin-left:10.7pt;margin-top:-7.45pt;width:467.7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" strokeweight=".5pt"/>
            </w:pict>
          </mc:Fallback>
        </mc:AlternateContent>
      </w:r>
      <w:r w:rsidR="00CA515D" w:rsidRPr="00EA0C73">
        <w:rPr>
          <w:rFonts w:hint="eastAsia"/>
        </w:rPr>
        <w:t>介護サービス提供者である事業者に対してアンケート調査を実施しました。</w:t>
      </w:r>
    </w:p>
    <w:p w:rsidR="00B26BEB" w:rsidRPr="00633B30" w:rsidRDefault="00B26BEB" w:rsidP="00B26BEB">
      <w:pPr>
        <w:snapToGrid w:val="0"/>
        <w:ind w:leftChars="100" w:left="220" w:firstLineChars="100" w:firstLine="220"/>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6683"/>
      </w:tblGrid>
      <w:tr w:rsidR="00B26BEB" w:rsidRPr="00DB5AA2" w:rsidTr="00602DB0">
        <w:trPr>
          <w:jc w:val="center"/>
        </w:trPr>
        <w:tc>
          <w:tcPr>
            <w:tcW w:w="1300"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調査対象</w:t>
            </w:r>
          </w:p>
        </w:tc>
        <w:tc>
          <w:tcPr>
            <w:tcW w:w="6683"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市内所在の介護サービス事業者</w:t>
            </w:r>
          </w:p>
        </w:tc>
      </w:tr>
      <w:tr w:rsidR="00B26BEB" w:rsidRPr="00DB5AA2" w:rsidTr="00602DB0">
        <w:trPr>
          <w:jc w:val="center"/>
        </w:trPr>
        <w:tc>
          <w:tcPr>
            <w:tcW w:w="1300"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調査期間</w:t>
            </w:r>
          </w:p>
        </w:tc>
        <w:tc>
          <w:tcPr>
            <w:tcW w:w="6683"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平成29年6月7日から平成29年6月30日まで</w:t>
            </w:r>
          </w:p>
        </w:tc>
      </w:tr>
      <w:tr w:rsidR="00B26BEB" w:rsidRPr="00DB5AA2" w:rsidTr="00602DB0">
        <w:trPr>
          <w:jc w:val="center"/>
        </w:trPr>
        <w:tc>
          <w:tcPr>
            <w:tcW w:w="1300"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調査方法</w:t>
            </w:r>
          </w:p>
        </w:tc>
        <w:tc>
          <w:tcPr>
            <w:tcW w:w="6683"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郵送による配布・回収</w:t>
            </w:r>
          </w:p>
        </w:tc>
      </w:tr>
      <w:tr w:rsidR="00B26BEB" w:rsidRPr="00DB5AA2" w:rsidTr="00602DB0">
        <w:trPr>
          <w:jc w:val="center"/>
        </w:trPr>
        <w:tc>
          <w:tcPr>
            <w:tcW w:w="1300"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配布数</w:t>
            </w:r>
          </w:p>
        </w:tc>
        <w:tc>
          <w:tcPr>
            <w:tcW w:w="6683"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29件</w:t>
            </w:r>
          </w:p>
        </w:tc>
      </w:tr>
      <w:tr w:rsidR="00B26BEB" w:rsidRPr="00DB5AA2" w:rsidTr="00602DB0">
        <w:trPr>
          <w:jc w:val="center"/>
        </w:trPr>
        <w:tc>
          <w:tcPr>
            <w:tcW w:w="1300"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回収数</w:t>
            </w:r>
          </w:p>
        </w:tc>
        <w:tc>
          <w:tcPr>
            <w:tcW w:w="6683"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28件</w:t>
            </w:r>
          </w:p>
        </w:tc>
      </w:tr>
      <w:tr w:rsidR="00B26BEB" w:rsidRPr="00DB5AA2" w:rsidTr="00602DB0">
        <w:trPr>
          <w:jc w:val="center"/>
        </w:trPr>
        <w:tc>
          <w:tcPr>
            <w:tcW w:w="1300"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回収率</w:t>
            </w:r>
          </w:p>
        </w:tc>
        <w:tc>
          <w:tcPr>
            <w:tcW w:w="6683"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96.6％</w:t>
            </w:r>
          </w:p>
        </w:tc>
      </w:tr>
    </w:tbl>
    <w:p w:rsidR="00B26BEB" w:rsidRPr="00633B30" w:rsidRDefault="00B26BEB" w:rsidP="00B26BEB">
      <w:pPr>
        <w:rPr>
          <w:color w:val="000000" w:themeColor="text1"/>
        </w:rPr>
      </w:pPr>
    </w:p>
    <w:p w:rsidR="00B26BEB" w:rsidRPr="00633B30" w:rsidRDefault="000B5A1D" w:rsidP="00B26BEB">
      <w:pPr>
        <w:pStyle w:val="4"/>
        <w:numPr>
          <w:ilvl w:val="0"/>
          <w:numId w:val="0"/>
        </w:numPr>
        <w:spacing w:after="190"/>
        <w:ind w:left="567" w:hanging="340"/>
        <w:rPr>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811840" behindDoc="0" locked="0" layoutInCell="1" allowOverlap="1" wp14:anchorId="7F26011E" wp14:editId="7005D129">
                <wp:simplePos x="0" y="0"/>
                <wp:positionH relativeFrom="column">
                  <wp:posOffset>135890</wp:posOffset>
                </wp:positionH>
                <wp:positionV relativeFrom="paragraph">
                  <wp:posOffset>203199</wp:posOffset>
                </wp:positionV>
                <wp:extent cx="5939790" cy="0"/>
                <wp:effectExtent l="0" t="0" r="22860" b="19050"/>
                <wp:wrapNone/>
                <wp:docPr id="850" name="AutoShape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CD539F" id="AutoShape 708" o:spid="_x0000_s1026" type="#_x0000_t32" style="position:absolute;left:0;text-align:left;margin-left:10.7pt;margin-top:16pt;width:467.7pt;height:0;z-index:251811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" strokeweight=".5pt"/>
            </w:pict>
          </mc:Fallback>
        </mc:AlternateContent>
      </w:r>
      <w:r w:rsidR="00CA515D" w:rsidRPr="00633B30">
        <w:rPr>
          <w:rFonts w:hint="eastAsia"/>
          <w:color w:val="000000" w:themeColor="text1"/>
          <w:sz w:val="24"/>
          <w:szCs w:val="24"/>
        </w:rPr>
        <w:t>ウ</w:t>
      </w:r>
      <w:r w:rsidR="00CA515D" w:rsidRPr="00633B30">
        <w:rPr>
          <w:color w:val="000000" w:themeColor="text1"/>
          <w:sz w:val="24"/>
          <w:szCs w:val="24"/>
        </w:rPr>
        <w:t xml:space="preserve"> </w:t>
      </w:r>
      <w:r w:rsidR="00CA515D" w:rsidRPr="00633B30">
        <w:rPr>
          <w:rFonts w:hint="eastAsia"/>
          <w:color w:val="000000" w:themeColor="text1"/>
          <w:sz w:val="24"/>
          <w:szCs w:val="24"/>
        </w:rPr>
        <w:t>介護支援専門員調査</w:t>
      </w:r>
    </w:p>
    <w:p w:rsidR="00B26BEB" w:rsidRPr="00EA0C73" w:rsidRDefault="00132B63" w:rsidP="00633B30">
      <w:pPr>
        <w:pStyle w:val="00"/>
        <w:jc w:val="both"/>
      </w:pPr>
      <w:r w:rsidRPr="00EA0C73">
        <w:rPr>
          <w:rFonts w:hint="eastAsia"/>
        </w:rPr>
        <w:t>サービスの提供状況や課題とともに、高齢者の生活実態やニーズ、また、介護保険制度に対する意向の把握を行うため、</w:t>
      </w:r>
      <w:r w:rsidR="00CA515D" w:rsidRPr="00EA0C73">
        <w:rPr>
          <w:rFonts w:hint="eastAsia"/>
        </w:rPr>
        <w:t>兵庫県介護支援専門員協会相生支部に加入している介護支援専門員（ケアマネジャー）に対してアンケート調査を実施しました。</w:t>
      </w:r>
    </w:p>
    <w:p w:rsidR="00B26BEB" w:rsidRPr="00633B30" w:rsidRDefault="00B26BEB" w:rsidP="00B26BEB">
      <w:pPr>
        <w:pStyle w:val="00"/>
        <w:snapToGrid w:val="0"/>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6739"/>
      </w:tblGrid>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調査対象</w:t>
            </w:r>
          </w:p>
        </w:tc>
        <w:tc>
          <w:tcPr>
            <w:tcW w:w="6739" w:type="dxa"/>
            <w:shd w:val="clear" w:color="auto" w:fill="auto"/>
          </w:tcPr>
          <w:p w:rsidR="00B26BEB" w:rsidRPr="00633B30" w:rsidRDefault="00CA515D">
            <w:pPr>
              <w:widowControl w:val="0"/>
              <w:jc w:val="center"/>
              <w:rPr>
                <w:color w:val="000000" w:themeColor="text1"/>
              </w:rPr>
            </w:pPr>
            <w:r w:rsidRPr="00633B30">
              <w:rPr>
                <w:rFonts w:hint="eastAsia"/>
                <w:color w:val="000000" w:themeColor="text1"/>
              </w:rPr>
              <w:t>市内事業所の介護支援専門員</w:t>
            </w:r>
          </w:p>
        </w:tc>
      </w:tr>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調査期間</w:t>
            </w:r>
          </w:p>
        </w:tc>
        <w:tc>
          <w:tcPr>
            <w:tcW w:w="6739"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平成29年6月7日から平成29年6月30日まで</w:t>
            </w:r>
          </w:p>
        </w:tc>
      </w:tr>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調査方法</w:t>
            </w:r>
          </w:p>
        </w:tc>
        <w:tc>
          <w:tcPr>
            <w:tcW w:w="6739"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郵送による配布・回収</w:t>
            </w:r>
          </w:p>
        </w:tc>
      </w:tr>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配布数</w:t>
            </w:r>
          </w:p>
        </w:tc>
        <w:tc>
          <w:tcPr>
            <w:tcW w:w="6739"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34件</w:t>
            </w:r>
          </w:p>
        </w:tc>
      </w:tr>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回収数</w:t>
            </w:r>
          </w:p>
        </w:tc>
        <w:tc>
          <w:tcPr>
            <w:tcW w:w="6739"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34件</w:t>
            </w:r>
          </w:p>
        </w:tc>
      </w:tr>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回収率</w:t>
            </w:r>
          </w:p>
        </w:tc>
        <w:tc>
          <w:tcPr>
            <w:tcW w:w="6739"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100％</w:t>
            </w:r>
          </w:p>
        </w:tc>
      </w:tr>
    </w:tbl>
    <w:p w:rsidR="00B26BEB" w:rsidRPr="00633B30" w:rsidRDefault="00B26BEB" w:rsidP="00B26BEB">
      <w:pPr>
        <w:pStyle w:val="00"/>
        <w:jc w:val="both"/>
        <w:rPr>
          <w:color w:val="000000" w:themeColor="text1"/>
        </w:rPr>
      </w:pPr>
    </w:p>
    <w:p w:rsidR="00B26BEB" w:rsidRPr="00633B30" w:rsidRDefault="00B26BEB" w:rsidP="00B26BEB">
      <w:pPr>
        <w:pStyle w:val="00"/>
        <w:jc w:val="both"/>
        <w:rPr>
          <w:color w:val="000000" w:themeColor="text1"/>
        </w:rPr>
      </w:pPr>
    </w:p>
    <w:p w:rsidR="00B26BEB" w:rsidRPr="00633B30" w:rsidRDefault="000B5A1D" w:rsidP="00B26BEB">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72256" behindDoc="1" locked="0" layoutInCell="1" allowOverlap="1" wp14:anchorId="2A35F613" wp14:editId="732E0B32">
                <wp:simplePos x="0" y="0"/>
                <wp:positionH relativeFrom="column">
                  <wp:posOffset>54610</wp:posOffset>
                </wp:positionH>
                <wp:positionV relativeFrom="paragraph">
                  <wp:posOffset>259715</wp:posOffset>
                </wp:positionV>
                <wp:extent cx="6047740" cy="53340"/>
                <wp:effectExtent l="0" t="19050" r="10160" b="41910"/>
                <wp:wrapNone/>
                <wp:docPr id="847"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4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4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696E780" id="Group 674" o:spid="_x0000_s1026" style="position:absolute;left:0;text-align:left;margin-left:4.3pt;margin-top:20.45pt;width:476.2pt;height:4.2pt;z-index:-25144422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ybScEAAADcAAAADwAAAGRycy9kb3ducmV2LnhtbERPy4rCMBTdC/MP4Q7MTtMp4qNjlGFE&#10;ELuy9gOuzbUpNjelidr5e7MQXB7Oe7UZbCvu1PvGsYLvSQKCuHK64VpBedqNFyB8QNbYOiYF/+Rh&#10;s/4YrTDT7sFHuhehFjGEfYYKTAhdJqWvDFn0E9cRR+7ieoshwr6WusdHDLetTJNkJi02HBsMdvRn&#10;qLoWN6sgzy+6nF+Xw26bu1uazg/n0hyU+vocfn9ABBrCW/xy77WCxTSujWfi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HJtJ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aPscAAADcAAAADwAAAGRycy9kb3ducmV2LnhtbESPS2vDMBCE74H+B7GF3mK5peThRAkh&#10;pTSHBvIwJseNtbGdWitjKY7776tCocdhZr5h5sve1KKj1lWWFTxHMQji3OqKCwXp8X04AeE8ssba&#10;Min4JgfLxcNgjom2d95Td/CFCBB2CSoovW8SKV1ekkEX2YY4eBfbGvRBtoXULd4D3NTyJY5H0mDF&#10;YaHEhtYl5V+Hm1Gw+cyy03U/7ran9G2Xnt0HT6+s1NNjv5qB8NT7//Bfe6MVTF6n8HsmHAG5+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85o+xwAAANwAAAAPAAAAAAAA&#10;AAAAAAAAAKECAABkcnMvZG93bnJldi54bWxQSwUGAAAAAAQABAD5AAAAlQMAAAAA&#10;" strokecolor="#a5a5a5" strokeweight="1.5pt"/>
              </v:group>
            </w:pict>
          </mc:Fallback>
        </mc:AlternateContent>
      </w:r>
      <w:r w:rsidR="00CA515D" w:rsidRPr="00633B30">
        <w:rPr>
          <w:rFonts w:hint="eastAsia"/>
          <w:color w:val="000000" w:themeColor="text1"/>
          <w:sz w:val="24"/>
          <w:szCs w:val="24"/>
        </w:rPr>
        <w:t>（３）パブリック・コメントの実施</w:t>
      </w:r>
    </w:p>
    <w:p w:rsidR="00380144" w:rsidRPr="00633B30" w:rsidRDefault="00CA515D">
      <w:pPr>
        <w:pStyle w:val="00"/>
        <w:spacing w:beforeLines="100" w:before="381"/>
        <w:jc w:val="both"/>
        <w:rPr>
          <w:color w:val="000000" w:themeColor="text1"/>
        </w:rPr>
      </w:pPr>
      <w:r w:rsidRPr="00633B30">
        <w:rPr>
          <w:rFonts w:hint="eastAsia"/>
          <w:color w:val="000000" w:themeColor="text1"/>
        </w:rPr>
        <w:t>市民の意見を広くお聞きするため、パブリック・コメントを実施しました。</w:t>
      </w:r>
    </w:p>
    <w:p w:rsidR="00B26BEB" w:rsidRPr="00633B30" w:rsidRDefault="00B26BEB" w:rsidP="00B26BEB">
      <w:pPr>
        <w:pStyle w:val="00"/>
        <w:snapToGrid w:val="0"/>
        <w:jc w:val="both"/>
        <w:rPr>
          <w:color w:val="000000" w:themeColor="text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6739"/>
      </w:tblGrid>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color w:val="000000" w:themeColor="text1"/>
              </w:rPr>
              <w:t>実施期間</w:t>
            </w:r>
          </w:p>
        </w:tc>
        <w:tc>
          <w:tcPr>
            <w:tcW w:w="6739" w:type="dxa"/>
            <w:shd w:val="clear" w:color="auto" w:fill="auto"/>
          </w:tcPr>
          <w:p w:rsidR="00B26BEB" w:rsidRPr="00633B30" w:rsidRDefault="00CA515D" w:rsidP="00602DB0">
            <w:pPr>
              <w:widowControl w:val="0"/>
              <w:jc w:val="center"/>
              <w:rPr>
                <w:color w:val="000000" w:themeColor="text1"/>
              </w:rPr>
            </w:pPr>
            <w:r w:rsidRPr="00633B30">
              <w:rPr>
                <w:rFonts w:hint="eastAsia"/>
                <w:color w:val="000000" w:themeColor="text1"/>
              </w:rPr>
              <w:t>平成</w:t>
            </w:r>
            <w:r w:rsidRPr="00633B30">
              <w:rPr>
                <w:color w:val="000000" w:themeColor="text1"/>
              </w:rPr>
              <w:t>30年1月29日から平成30年2月16</w:t>
            </w:r>
            <w:r w:rsidRPr="00633B30">
              <w:rPr>
                <w:rFonts w:hint="eastAsia"/>
                <w:color w:val="000000" w:themeColor="text1"/>
              </w:rPr>
              <w:t>日まで</w:t>
            </w:r>
          </w:p>
        </w:tc>
      </w:tr>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color w:val="000000" w:themeColor="text1"/>
              </w:rPr>
              <w:t>意見募集</w:t>
            </w:r>
          </w:p>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color w:val="000000" w:themeColor="text1"/>
              </w:rPr>
              <w:t>方法</w:t>
            </w:r>
          </w:p>
        </w:tc>
        <w:tc>
          <w:tcPr>
            <w:tcW w:w="6739" w:type="dxa"/>
            <w:shd w:val="clear" w:color="auto" w:fill="auto"/>
          </w:tcPr>
          <w:p w:rsidR="00B26BEB" w:rsidRPr="00633B30" w:rsidRDefault="00CA515D" w:rsidP="00132B63">
            <w:pPr>
              <w:widowControl w:val="0"/>
              <w:jc w:val="both"/>
              <w:rPr>
                <w:color w:val="000000" w:themeColor="text1"/>
              </w:rPr>
            </w:pPr>
            <w:r w:rsidRPr="00633B30">
              <w:rPr>
                <w:rFonts w:hint="eastAsia"/>
                <w:color w:val="000000" w:themeColor="text1"/>
              </w:rPr>
              <w:t>市ホームページに本計画（案）を掲載するとともに、市役所公文書公開コーナー及び長寿福祉室の窓口に備え付け、市ホームページ及び市広報紙により</w:t>
            </w:r>
            <w:r w:rsidRPr="00EA0C73">
              <w:rPr>
                <w:rFonts w:hint="eastAsia"/>
              </w:rPr>
              <w:t>意見募集の周知</w:t>
            </w:r>
          </w:p>
        </w:tc>
      </w:tr>
      <w:tr w:rsidR="00B26BEB" w:rsidRPr="00DB5AA2" w:rsidTr="00602DB0">
        <w:trPr>
          <w:jc w:val="center"/>
        </w:trPr>
        <w:tc>
          <w:tcPr>
            <w:tcW w:w="1356" w:type="dxa"/>
            <w:shd w:val="clear" w:color="auto" w:fill="D9D9D9"/>
            <w:vAlign w:val="center"/>
          </w:tcPr>
          <w:p w:rsidR="00B26BEB" w:rsidRPr="00633B30" w:rsidRDefault="00CA515D" w:rsidP="00602DB0">
            <w:pPr>
              <w:widowControl w:val="0"/>
              <w:jc w:val="center"/>
              <w:rPr>
                <w:rFonts w:ascii="ＭＳ ゴシック" w:eastAsia="ＭＳ ゴシック"/>
                <w:color w:val="000000" w:themeColor="text1"/>
              </w:rPr>
            </w:pPr>
            <w:r w:rsidRPr="00633B30">
              <w:rPr>
                <w:rFonts w:ascii="ＭＳ ゴシック" w:eastAsia="ＭＳ ゴシック"/>
                <w:color w:val="000000" w:themeColor="text1"/>
              </w:rPr>
              <w:t>結</w:t>
            </w:r>
            <w:r w:rsidRPr="00633B30">
              <w:rPr>
                <w:rFonts w:ascii="ＭＳ ゴシック" w:eastAsia="ＭＳ ゴシック" w:hint="eastAsia"/>
                <w:color w:val="000000" w:themeColor="text1"/>
              </w:rPr>
              <w:t xml:space="preserve">　</w:t>
            </w:r>
            <w:r w:rsidRPr="00633B30">
              <w:rPr>
                <w:rFonts w:ascii="ＭＳ ゴシック" w:eastAsia="ＭＳ ゴシック"/>
                <w:color w:val="000000" w:themeColor="text1"/>
              </w:rPr>
              <w:t>果</w:t>
            </w:r>
          </w:p>
        </w:tc>
        <w:tc>
          <w:tcPr>
            <w:tcW w:w="6739" w:type="dxa"/>
            <w:shd w:val="clear" w:color="auto" w:fill="auto"/>
          </w:tcPr>
          <w:p w:rsidR="00B26BEB" w:rsidRPr="00633B30" w:rsidRDefault="00B26BEB" w:rsidP="00602DB0">
            <w:pPr>
              <w:widowControl w:val="0"/>
              <w:jc w:val="both"/>
              <w:outlineLvl w:val="0"/>
              <w:rPr>
                <w:color w:val="000000" w:themeColor="text1"/>
              </w:rPr>
            </w:pPr>
          </w:p>
        </w:tc>
      </w:tr>
    </w:tbl>
    <w:p w:rsidR="00380144" w:rsidRPr="00633B30" w:rsidRDefault="00380144" w:rsidP="00633B30">
      <w:pPr>
        <w:rPr>
          <w:color w:val="000000" w:themeColor="text1"/>
        </w:rPr>
      </w:pPr>
    </w:p>
    <w:p w:rsidR="00380144" w:rsidRPr="00633B30" w:rsidRDefault="00380144" w:rsidP="00633B30">
      <w:pPr>
        <w:rPr>
          <w:color w:val="000000" w:themeColor="text1"/>
        </w:rPr>
      </w:pPr>
    </w:p>
    <w:p w:rsidR="00B212B8" w:rsidRPr="00633B30" w:rsidRDefault="00B212B8" w:rsidP="00B26BEB">
      <w:pPr>
        <w:pStyle w:val="2"/>
        <w:rPr>
          <w:color w:val="000000" w:themeColor="text1"/>
          <w:shd w:val="pct15" w:color="auto" w:fill="FFFFFF"/>
        </w:rPr>
      </w:pPr>
    </w:p>
    <w:p w:rsidR="00B26BEB" w:rsidRPr="00633B30" w:rsidRDefault="000B5A1D" w:rsidP="00B26BEB">
      <w:pPr>
        <w:pStyle w:val="2"/>
        <w:rPr>
          <w:rFonts w:hAnsi="ＭＳ 明朝"/>
          <w:color w:val="000000" w:themeColor="text1"/>
          <w:sz w:val="24"/>
          <w:szCs w:val="24"/>
        </w:rPr>
      </w:pPr>
      <w:r>
        <w:rPr>
          <w:noProof/>
          <w:color w:val="000000" w:themeColor="text1"/>
        </w:rPr>
        <mc:AlternateContent>
          <mc:Choice Requires="wps">
            <w:drawing>
              <wp:anchor distT="0" distB="0" distL="114300" distR="114300" simplePos="0" relativeHeight="251802624" behindDoc="0" locked="0" layoutInCell="1" allowOverlap="1" wp14:anchorId="48706444" wp14:editId="1AC35C26">
                <wp:simplePos x="0" y="0"/>
                <wp:positionH relativeFrom="column">
                  <wp:align>center</wp:align>
                </wp:positionH>
                <wp:positionV relativeFrom="paragraph">
                  <wp:posOffset>-334645</wp:posOffset>
                </wp:positionV>
                <wp:extent cx="5822950" cy="376555"/>
                <wp:effectExtent l="19050" t="19050" r="44450" b="61595"/>
                <wp:wrapNone/>
                <wp:docPr id="846" name="AutoShape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295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46552D" w:rsidRDefault="00ED3A05" w:rsidP="00B26BEB">
                            <w:pPr>
                              <w:pStyle w:val="afff9"/>
                              <w:autoSpaceDE/>
                              <w:autoSpaceDN/>
                              <w:snapToGrid w:val="0"/>
                              <w:ind w:left="562" w:hangingChars="200" w:hanging="562"/>
                              <w:rPr>
                                <w:rFonts w:ascii="Century"/>
                                <w:color w:val="FFFFFF"/>
                                <w:w w:val="90"/>
                              </w:rPr>
                            </w:pPr>
                            <w:r w:rsidRPr="00561BEF">
                              <w:rPr>
                                <w:rFonts w:hAnsi="ＭＳ ゴシック" w:hint="eastAsia"/>
                                <w:b/>
                                <w:color w:val="FFFFFF"/>
                                <w:sz w:val="28"/>
                              </w:rPr>
                              <w:t>５</w:t>
                            </w:r>
                            <w:r w:rsidRPr="00561BEF">
                              <w:rPr>
                                <w:rFonts w:hAnsi="ＭＳ ゴシック"/>
                                <w:b/>
                                <w:color w:val="FFFFFF"/>
                                <w:sz w:val="28"/>
                              </w:rPr>
                              <w:t xml:space="preserve"> 介護保険制度改正のポイント</w:t>
                            </w: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706444" id="AutoShape 677" o:spid="_x0000_s1056" style="position:absolute;margin-left:0;margin-top:-26.35pt;width:458.5pt;height:29.65pt;z-index:2518026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" fillcolor="#4472c4" strokecolor="#f2f2f2" strokeweight="3pt">
                <v:shadow on="t" color="#1f3763" opacity=".5" offset="1pt"/>
                <v:textbox inset="5.85pt,2.69pt,5.85pt,.7pt">
                  <w:txbxContent>
                    <w:p w:rsidR="00ED3A05" w:rsidRPr="0046552D" w:rsidRDefault="00ED3A05" w:rsidP="00B26BEB">
                      <w:pPr>
                        <w:pStyle w:val="afff9"/>
                        <w:autoSpaceDE/>
                        <w:autoSpaceDN/>
                        <w:snapToGrid w:val="0"/>
                        <w:ind w:left="562" w:hangingChars="200" w:hanging="562"/>
                        <w:rPr>
                          <w:rFonts w:ascii="Century"/>
                          <w:color w:val="FFFFFF"/>
                          <w:w w:val="90"/>
                        </w:rPr>
                      </w:pPr>
                      <w:r w:rsidRPr="00561BEF">
                        <w:rPr>
                          <w:rFonts w:hAnsi="ＭＳ ゴシック" w:hint="eastAsia"/>
                          <w:b/>
                          <w:color w:val="FFFFFF"/>
                          <w:sz w:val="28"/>
                        </w:rPr>
                        <w:t>５</w:t>
                      </w:r>
                      <w:r w:rsidRPr="00561BEF">
                        <w:rPr>
                          <w:rFonts w:hAnsi="ＭＳ ゴシック"/>
                          <w:b/>
                          <w:color w:val="FFFFFF"/>
                          <w:sz w:val="28"/>
                        </w:rPr>
                        <w:t xml:space="preserve"> 介護保険制度改正のポイント</w:t>
                      </w:r>
                    </w:p>
                  </w:txbxContent>
                </v:textbox>
              </v:roundrect>
            </w:pict>
          </mc:Fallback>
        </mc:AlternateContent>
      </w:r>
    </w:p>
    <w:p w:rsidR="00B26BEB" w:rsidRPr="00633B30" w:rsidRDefault="00CA515D" w:rsidP="00B26BEB">
      <w:pPr>
        <w:pStyle w:val="00"/>
        <w:jc w:val="both"/>
        <w:rPr>
          <w:color w:val="000000" w:themeColor="text1"/>
        </w:rPr>
      </w:pPr>
      <w:r w:rsidRPr="00633B30">
        <w:rPr>
          <w:rFonts w:hint="eastAsia"/>
          <w:color w:val="000000" w:themeColor="text1"/>
        </w:rPr>
        <w:t>介護保険制度を取り巻く状況が大きく変化している中で、団塊世代が</w:t>
      </w:r>
      <w:r w:rsidRPr="00633B30">
        <w:rPr>
          <w:color w:val="000000" w:themeColor="text1"/>
        </w:rPr>
        <w:t>75歳以上となる平成37（2025）年を見据えながら、今後も高齢者がその有する能力に応じ自立した日常生活を営むことができるよう支援することや、要介護状態等となることの予防、要介護状態等の軽減・悪化の防止といった制度の理念を堅持し、質が高く必要なサービスを提供していくと同時に、財源と人材をより重点的・効率的に活用する仕組みを構築することにより、制度の持続可能性を確保していくことが重要となっていま</w:t>
      </w:r>
      <w:r w:rsidRPr="00633B30">
        <w:rPr>
          <w:rFonts w:hint="eastAsia"/>
          <w:color w:val="000000" w:themeColor="text1"/>
        </w:rPr>
        <w:t>す。</w:t>
      </w:r>
    </w:p>
    <w:p w:rsidR="00B26BEB" w:rsidRPr="00633B30" w:rsidRDefault="00CA515D" w:rsidP="00B26BEB">
      <w:pPr>
        <w:pStyle w:val="00"/>
        <w:jc w:val="both"/>
        <w:rPr>
          <w:color w:val="000000" w:themeColor="text1"/>
          <w:szCs w:val="22"/>
        </w:rPr>
      </w:pPr>
      <w:r w:rsidRPr="00633B30">
        <w:rPr>
          <w:color w:val="000000" w:themeColor="text1"/>
        </w:rPr>
        <w:t>このため、今回の介護保険制度の改正</w:t>
      </w:r>
      <w:r w:rsidRPr="00633B30">
        <w:rPr>
          <w:rFonts w:hint="eastAsia"/>
          <w:color w:val="000000" w:themeColor="text1"/>
        </w:rPr>
        <w:t>「地域包括ケアシステムの強化のための介護保険法等の一部を改正する法律（平成</w:t>
      </w:r>
      <w:r w:rsidRPr="00633B30">
        <w:rPr>
          <w:color w:val="000000" w:themeColor="text1"/>
        </w:rPr>
        <w:t>29年6月2日法律第52号）」では、高齢者の「自立支援」と要介護状態の「重度化防止」を図るとともに、介護保険制度の持続可能性を確保することに配慮し、サービスを必要とする人に必要なサービスが提供されるようにするため、下記のよう</w:t>
      </w:r>
      <w:r w:rsidRPr="00633B30">
        <w:rPr>
          <w:rFonts w:hint="eastAsia"/>
          <w:color w:val="000000" w:themeColor="text1"/>
        </w:rPr>
        <w:t>に</w:t>
      </w:r>
      <w:r w:rsidRPr="00633B30">
        <w:rPr>
          <w:color w:val="000000" w:themeColor="text1"/>
        </w:rPr>
        <w:t>示されています。</w:t>
      </w:r>
    </w:p>
    <w:p w:rsidR="00B26BEB" w:rsidRPr="00633B30" w:rsidRDefault="00B26BEB" w:rsidP="00B26BEB">
      <w:pPr>
        <w:autoSpaceDN w:val="0"/>
        <w:rPr>
          <w:rFonts w:eastAsia="ＭＳ ゴシック"/>
          <w:color w:val="000000" w:themeColor="text1"/>
          <w:sz w:val="28"/>
        </w:rPr>
      </w:pPr>
    </w:p>
    <w:p w:rsidR="00B26BEB" w:rsidRPr="00633B30" w:rsidRDefault="000B5A1D" w:rsidP="00B26BEB">
      <w:pPr>
        <w:spacing w:line="400" w:lineRule="exact"/>
        <w:ind w:left="840"/>
        <w:rPr>
          <w:rFonts w:hAnsi="ＭＳ 明朝"/>
          <w:color w:val="000000" w:themeColor="text1"/>
        </w:rPr>
      </w:pPr>
      <w:r>
        <w:rPr>
          <w:noProof/>
          <w:color w:val="000000" w:themeColor="text1"/>
        </w:rPr>
        <mc:AlternateContent>
          <mc:Choice Requires="wps">
            <w:drawing>
              <wp:anchor distT="0" distB="0" distL="114300" distR="114300" simplePos="0" relativeHeight="251739136" behindDoc="0" locked="0" layoutInCell="1" allowOverlap="1" wp14:anchorId="53B2D04E" wp14:editId="0DEE2A83">
                <wp:simplePos x="0" y="0"/>
                <wp:positionH relativeFrom="column">
                  <wp:posOffset>876300</wp:posOffset>
                </wp:positionH>
                <wp:positionV relativeFrom="paragraph">
                  <wp:posOffset>128905</wp:posOffset>
                </wp:positionV>
                <wp:extent cx="3977005" cy="267335"/>
                <wp:effectExtent l="0" t="0" r="23495" b="18415"/>
                <wp:wrapNone/>
                <wp:docPr id="84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7005" cy="267335"/>
                        </a:xfrm>
                        <a:prstGeom prst="rect">
                          <a:avLst/>
                        </a:prstGeom>
                        <a:solidFill>
                          <a:srgbClr val="558ED5"/>
                        </a:solidFill>
                        <a:ln w="9525">
                          <a:solidFill>
                            <a:srgbClr val="000000"/>
                          </a:solidFill>
                          <a:miter lim="800000"/>
                          <a:headEnd/>
                          <a:tailEnd/>
                        </a:ln>
                      </wps:spPr>
                      <wps:txbx>
                        <w:txbxContent>
                          <w:p w:rsidR="00ED3A05" w:rsidRPr="001819A8" w:rsidRDefault="00ED3A05" w:rsidP="00B26BEB">
                            <w:pPr>
                              <w:spacing w:line="320" w:lineRule="exact"/>
                              <w:jc w:val="center"/>
                              <w:rPr>
                                <w:rFonts w:ascii="HGS創英角ﾎﾟｯﾌﾟ体" w:eastAsia="HGS創英角ﾎﾟｯﾌﾟ体" w:hAnsi="HGS創英角ﾎﾟｯﾌﾟ体"/>
                                <w:color w:val="FFFFFF"/>
                                <w:sz w:val="24"/>
                                <w:szCs w:val="24"/>
                              </w:rPr>
                            </w:pPr>
                            <w:r w:rsidRPr="001819A8">
                              <w:rPr>
                                <w:rFonts w:ascii="HGS創英角ﾎﾟｯﾌﾟ体" w:eastAsia="HGS創英角ﾎﾟｯﾌﾟ体" w:hAnsi="HGS創英角ﾎﾟｯﾌﾟ体" w:hint="eastAsia"/>
                                <w:color w:val="FFFFFF"/>
                                <w:sz w:val="24"/>
                                <w:szCs w:val="24"/>
                              </w:rPr>
                              <w:t>介護保険制度改正のポイント</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3B2D04E" id="Rectangle 65" o:spid="_x0000_s1057" style="position:absolute;left:0;text-align:left;margin-left:69pt;margin-top:10.15pt;width:313.15pt;height:21.0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" fillcolor="#558ed5">
                <v:textbox inset="5.85pt,.7pt,5.85pt,.7pt">
                  <w:txbxContent>
                    <w:p w:rsidR="00ED3A05" w:rsidRPr="001819A8" w:rsidRDefault="00ED3A05" w:rsidP="00B26BEB">
                      <w:pPr>
                        <w:spacing w:line="320" w:lineRule="exact"/>
                        <w:jc w:val="center"/>
                        <w:rPr>
                          <w:rFonts w:ascii="HGS創英角ﾎﾟｯﾌﾟ体" w:eastAsia="HGS創英角ﾎﾟｯﾌﾟ体" w:hAnsi="HGS創英角ﾎﾟｯﾌﾟ体"/>
                          <w:color w:val="FFFFFF"/>
                          <w:sz w:val="24"/>
                          <w:szCs w:val="24"/>
                        </w:rPr>
                      </w:pPr>
                      <w:r w:rsidRPr="001819A8">
                        <w:rPr>
                          <w:rFonts w:ascii="HGS創英角ﾎﾟｯﾌﾟ体" w:eastAsia="HGS創英角ﾎﾟｯﾌﾟ体" w:hAnsi="HGS創英角ﾎﾟｯﾌﾟ体" w:hint="eastAsia"/>
                          <w:color w:val="FFFFFF"/>
                          <w:sz w:val="24"/>
                          <w:szCs w:val="24"/>
                        </w:rPr>
                        <w:t>介護保険制度改正のポイント</w:t>
                      </w:r>
                    </w:p>
                  </w:txbxContent>
                </v:textbox>
              </v:rect>
            </w:pict>
          </mc:Fallback>
        </mc:AlternateContent>
      </w:r>
    </w:p>
    <w:p w:rsidR="00B26BEB" w:rsidRPr="00633B30" w:rsidRDefault="000B5A1D" w:rsidP="00B26BEB">
      <w:pPr>
        <w:spacing w:line="400" w:lineRule="exact"/>
        <w:ind w:left="840"/>
        <w:rPr>
          <w:rFonts w:ascii="ＭＳ ゴシック" w:eastAsia="ＭＳ ゴシック"/>
          <w:color w:val="000000" w:themeColor="text1"/>
          <w:sz w:val="24"/>
          <w:szCs w:val="24"/>
        </w:rPr>
      </w:pPr>
      <w:r>
        <w:rPr>
          <w:noProof/>
          <w:color w:val="000000" w:themeColor="text1"/>
        </w:rPr>
        <mc:AlternateContent>
          <mc:Choice Requires="wps">
            <w:drawing>
              <wp:anchor distT="0" distB="0" distL="114300" distR="114300" simplePos="0" relativeHeight="251738112" behindDoc="0" locked="0" layoutInCell="1" allowOverlap="1" wp14:anchorId="04E1A5D5" wp14:editId="5FA37F5E">
                <wp:simplePos x="0" y="0"/>
                <wp:positionH relativeFrom="column">
                  <wp:align>center</wp:align>
                </wp:positionH>
                <wp:positionV relativeFrom="paragraph">
                  <wp:posOffset>1270</wp:posOffset>
                </wp:positionV>
                <wp:extent cx="5805170" cy="4451350"/>
                <wp:effectExtent l="0" t="0" r="24130" b="25400"/>
                <wp:wrapNone/>
                <wp:docPr id="844"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170" cy="4451350"/>
                        </a:xfrm>
                        <a:prstGeom prst="roundRect">
                          <a:avLst>
                            <a:gd name="adj" fmla="val 5097"/>
                          </a:avLst>
                        </a:prstGeom>
                        <a:solidFill>
                          <a:srgbClr val="FFFFFF"/>
                        </a:solidFill>
                        <a:ln w="9525">
                          <a:solidFill>
                            <a:srgbClr val="000000"/>
                          </a:solidFill>
                          <a:round/>
                          <a:headEnd/>
                          <a:tailEnd/>
                        </a:ln>
                      </wps:spPr>
                      <wps:txbx>
                        <w:txbxContent>
                          <w:p w:rsidR="00ED3A05" w:rsidRDefault="00ED3A05">
                            <w:pPr>
                              <w:spacing w:beforeLines="100" w:before="381" w:afterLines="50" w:after="190" w:line="300" w:lineRule="exact"/>
                              <w:ind w:left="240" w:hangingChars="100" w:hanging="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Pr="000245D3">
                              <w:rPr>
                                <w:rFonts w:ascii="HGSｺﾞｼｯｸE" w:eastAsia="HGSｺﾞｼｯｸE" w:hAnsi="HGSｺﾞｼｯｸE" w:hint="eastAsia"/>
                                <w:sz w:val="24"/>
                                <w:szCs w:val="24"/>
                              </w:rPr>
                              <w:t>地域包括ケアシステムの強化のための介護保険法等の一部を改正する法律</w:t>
                            </w:r>
                            <w:r>
                              <w:rPr>
                                <w:rFonts w:ascii="HGSｺﾞｼｯｸE" w:eastAsia="HGSｺﾞｼｯｸE" w:hAnsi="HGSｺﾞｼｯｸE" w:hint="eastAsia"/>
                                <w:sz w:val="24"/>
                                <w:szCs w:val="24"/>
                              </w:rPr>
                              <w:t>」の主な改正内容</w:t>
                            </w:r>
                          </w:p>
                          <w:p w:rsidR="00ED3A05" w:rsidRPr="00DE20F2" w:rsidRDefault="00ED3A05" w:rsidP="00B26BEB">
                            <w:pPr>
                              <w:spacing w:line="300" w:lineRule="exact"/>
                              <w:rPr>
                                <w:rFonts w:ascii="HGSｺﾞｼｯｸE" w:eastAsia="HGSｺﾞｼｯｸE" w:hAnsi="HGSｺﾞｼｯｸE"/>
                                <w:sz w:val="24"/>
                                <w:szCs w:val="24"/>
                                <w:bdr w:val="single" w:sz="4" w:space="0" w:color="auto"/>
                              </w:rPr>
                            </w:pPr>
                            <w:r w:rsidRPr="00DE20F2">
                              <w:rPr>
                                <w:rFonts w:ascii="HGSｺﾞｼｯｸE" w:eastAsia="HGSｺﾞｼｯｸE" w:hAnsi="HGSｺﾞｼｯｸE" w:hint="eastAsia"/>
                                <w:sz w:val="24"/>
                                <w:szCs w:val="24"/>
                                <w:bdr w:val="single" w:sz="4" w:space="0" w:color="auto"/>
                              </w:rPr>
                              <w:t>Ⅰ 地域包括ケアシステムの深化・推進</w:t>
                            </w:r>
                          </w:p>
                          <w:p w:rsidR="00ED3A05" w:rsidRDefault="00ED3A05" w:rsidP="00B26BEB">
                            <w:pPr>
                              <w:spacing w:line="300" w:lineRule="exact"/>
                              <w:ind w:leftChars="50" w:left="110"/>
                              <w:rPr>
                                <w:rFonts w:ascii="HGSｺﾞｼｯｸE" w:eastAsia="HGSｺﾞｼｯｸE" w:hAnsi="HGSｺﾞｼｯｸE"/>
                              </w:rPr>
                            </w:pPr>
                            <w:r w:rsidRPr="00DE20F2">
                              <w:rPr>
                                <w:rFonts w:ascii="HGSｺﾞｼｯｸE" w:eastAsia="HGSｺﾞｼｯｸE" w:hAnsi="HGSｺﾞｼｯｸE" w:hint="eastAsia"/>
                              </w:rPr>
                              <w:t>１ 自立支援・重度化防止に向けた保険者機能の強化等の</w:t>
                            </w:r>
                            <w:r>
                              <w:rPr>
                                <w:rFonts w:ascii="HGSｺﾞｼｯｸE" w:eastAsia="HGSｺﾞｼｯｸE" w:hAnsi="HGSｺﾞｼｯｸE" w:hint="eastAsia"/>
                              </w:rPr>
                              <w:t>取組み</w:t>
                            </w:r>
                            <w:r w:rsidRPr="00DE20F2">
                              <w:rPr>
                                <w:rFonts w:ascii="HGSｺﾞｼｯｸE" w:eastAsia="HGSｺﾞｼｯｸE" w:hAnsi="HGSｺﾞｼｯｸE" w:hint="eastAsia"/>
                              </w:rPr>
                              <w:t>の推進（介護保険法）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全市町村が保険者機能を発揮し、自立支援・重度化防止に向けて取り組む仕組みの制度化</w:t>
                            </w:r>
                          </w:p>
                          <w:p w:rsidR="00ED3A05" w:rsidRDefault="00ED3A05" w:rsidP="00B26BEB">
                            <w:pPr>
                              <w:spacing w:line="300" w:lineRule="exact"/>
                              <w:ind w:leftChars="50" w:left="110"/>
                              <w:rPr>
                                <w:rFonts w:ascii="HGSｺﾞｼｯｸE" w:eastAsia="HGSｺﾞｼｯｸE" w:hAnsi="HGSｺﾞｼｯｸE"/>
                              </w:rPr>
                            </w:pPr>
                            <w:r w:rsidRPr="00DE20F2">
                              <w:rPr>
                                <w:rFonts w:ascii="HGSｺﾞｼｯｸE" w:eastAsia="HGSｺﾞｼｯｸE" w:hAnsi="HGSｺﾞｼｯｸE" w:hint="eastAsia"/>
                              </w:rPr>
                              <w:t>２ 医療・介護の連携の推進等（介護保険法、医療法）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「日常的な医学管理」や「看取り・ターミナル</w:t>
                            </w:r>
                            <w:r>
                              <w:rPr>
                                <w:rFonts w:hAnsi="ＭＳ 明朝" w:hint="eastAsia"/>
                              </w:rPr>
                              <w:t>（※）</w:t>
                            </w:r>
                            <w:r w:rsidRPr="001819A8">
                              <w:rPr>
                                <w:rFonts w:hAnsi="ＭＳ 明朝" w:hint="eastAsia"/>
                              </w:rPr>
                              <w:t>」等の機能と、「生活施設」としての機能とを兼ね備えた、新たな介護保険施設を創設</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医療・介護の連携等に関し、都道府県による市町村に対する必要な情報の提供</w:t>
                            </w:r>
                            <w:r>
                              <w:rPr>
                                <w:rFonts w:hAnsi="ＭＳ 明朝" w:hint="eastAsia"/>
                              </w:rPr>
                              <w:t>、</w:t>
                            </w:r>
                            <w:r w:rsidRPr="001819A8">
                              <w:rPr>
                                <w:rFonts w:hAnsi="ＭＳ 明朝" w:hint="eastAsia"/>
                              </w:rPr>
                              <w:t>その他の支援の規定を整備</w:t>
                            </w:r>
                          </w:p>
                          <w:p w:rsidR="00ED3A05" w:rsidRDefault="00ED3A05" w:rsidP="00B26BEB">
                            <w:pPr>
                              <w:spacing w:line="300" w:lineRule="exact"/>
                              <w:ind w:leftChars="50" w:left="440" w:hangingChars="150" w:hanging="330"/>
                              <w:rPr>
                                <w:rFonts w:ascii="HGSｺﾞｼｯｸE" w:eastAsia="HGSｺﾞｼｯｸE" w:hAnsi="HGSｺﾞｼｯｸE"/>
                              </w:rPr>
                            </w:pPr>
                            <w:r w:rsidRPr="00DE20F2">
                              <w:rPr>
                                <w:rFonts w:ascii="HGSｺﾞｼｯｸE" w:eastAsia="HGSｺﾞｼｯｸE" w:hAnsi="HGSｺﾞｼｯｸE" w:hint="eastAsia"/>
                              </w:rPr>
                              <w:t>３ 地域共生社会の実現に向けた</w:t>
                            </w:r>
                            <w:r>
                              <w:rPr>
                                <w:rFonts w:ascii="HGSｺﾞｼｯｸE" w:eastAsia="HGSｺﾞｼｯｸE" w:hAnsi="HGSｺﾞｼｯｸE" w:hint="eastAsia"/>
                              </w:rPr>
                              <w:t>取組み</w:t>
                            </w:r>
                            <w:r w:rsidRPr="00DE20F2">
                              <w:rPr>
                                <w:rFonts w:ascii="HGSｺﾞｼｯｸE" w:eastAsia="HGSｺﾞｼｯｸE" w:hAnsi="HGSｺﾞｼｯｸE" w:hint="eastAsia"/>
                              </w:rPr>
                              <w:t>の推進等（社会福祉法、介護保険法、障害者総合支援法、児童福祉法）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市町村による地域住民と行政等との協働による包括的支援体制作り、福祉分野の共通事項を記載した地域福祉計画の策定の努力義務化</w:t>
                            </w:r>
                          </w:p>
                          <w:p w:rsidR="00ED3A05" w:rsidRDefault="00ED3A05" w:rsidP="00B26BEB">
                            <w:pPr>
                              <w:spacing w:line="300" w:lineRule="exact"/>
                              <w:ind w:leftChars="200" w:left="660" w:hangingChars="100" w:hanging="220"/>
                              <w:rPr>
                                <w:rFonts w:ascii="HGSｺﾞｼｯｸE" w:eastAsia="HGSｺﾞｼｯｸE" w:hAnsi="HGSｺﾞｼｯｸE"/>
                              </w:rPr>
                            </w:pPr>
                            <w:r w:rsidRPr="001819A8">
                              <w:rPr>
                                <w:rFonts w:hAnsi="ＭＳ 明朝" w:hint="eastAsia"/>
                              </w:rPr>
                              <w:t>・ 高齢者と障害児者が同一事業所でサービスを受けやすくするため、介護保険と障害福祉制度に新たに共生型サービスを位置付ける</w:t>
                            </w:r>
                          </w:p>
                          <w:p w:rsidR="00ED3A05" w:rsidRDefault="00ED3A05">
                            <w:pPr>
                              <w:spacing w:beforeLines="50" w:before="190" w:line="300" w:lineRule="exact"/>
                              <w:rPr>
                                <w:rFonts w:ascii="HGSｺﾞｼｯｸE" w:eastAsia="HGSｺﾞｼｯｸE" w:hAnsi="HGSｺﾞｼｯｸE"/>
                                <w:sz w:val="24"/>
                                <w:szCs w:val="24"/>
                              </w:rPr>
                            </w:pPr>
                            <w:r w:rsidRPr="00DE20F2">
                              <w:rPr>
                                <w:rFonts w:ascii="HGSｺﾞｼｯｸE" w:eastAsia="HGSｺﾞｼｯｸE" w:hAnsi="HGSｺﾞｼｯｸE" w:hint="eastAsia"/>
                                <w:sz w:val="24"/>
                                <w:szCs w:val="24"/>
                                <w:bdr w:val="single" w:sz="4" w:space="0" w:color="auto"/>
                              </w:rPr>
                              <w:t>Ⅱ 介護保険制度の持続可能性の確保</w:t>
                            </w:r>
                          </w:p>
                          <w:p w:rsidR="00ED3A05" w:rsidRDefault="00ED3A05" w:rsidP="00B26BEB">
                            <w:pPr>
                              <w:spacing w:line="300" w:lineRule="exact"/>
                              <w:ind w:leftChars="50" w:left="440" w:hangingChars="150" w:hanging="330"/>
                              <w:rPr>
                                <w:rFonts w:ascii="HGSｺﾞｼｯｸE" w:eastAsia="HGSｺﾞｼｯｸE" w:hAnsi="HGSｺﾞｼｯｸE"/>
                              </w:rPr>
                            </w:pPr>
                            <w:r w:rsidRPr="00DE20F2">
                              <w:rPr>
                                <w:rFonts w:ascii="HGSｺﾞｼｯｸE" w:eastAsia="HGSｺﾞｼｯｸE" w:hAnsi="HGSｺﾞｼｯｸE" w:hint="eastAsia"/>
                              </w:rPr>
                              <w:t xml:space="preserve">４ </w:t>
                            </w:r>
                            <w:r w:rsidRPr="00EA0C73">
                              <w:rPr>
                                <w:rFonts w:ascii="HGSｺﾞｼｯｸE" w:eastAsia="HGSｺﾞｼｯｸE" w:hAnsi="HGSｺﾞｼｯｸE" w:hint="eastAsia"/>
                              </w:rPr>
                              <w:t>2</w:t>
                            </w:r>
                            <w:r>
                              <w:rPr>
                                <w:rFonts w:ascii="HGSｺﾞｼｯｸE" w:eastAsia="HGSｺﾞｼｯｸE" w:hAnsi="HGSｺﾞｼｯｸE" w:hint="eastAsia"/>
                              </w:rPr>
                              <w:t>割負担者のうち特に所得の高い層の負担割合を</w:t>
                            </w:r>
                            <w:r w:rsidRPr="000B6344">
                              <w:rPr>
                                <w:rFonts w:ascii="HGSｺﾞｼｯｸE" w:eastAsia="HGSｺﾞｼｯｸE" w:hAnsi="HGSｺﾞｼｯｸE"/>
                                <w:color w:val="000000" w:themeColor="text1"/>
                              </w:rPr>
                              <w:t>3</w:t>
                            </w:r>
                            <w:r w:rsidRPr="00DE20F2">
                              <w:rPr>
                                <w:rFonts w:ascii="HGSｺﾞｼｯｸE" w:eastAsia="HGSｺﾞｼｯｸE" w:hAnsi="HGSｺﾞｼｯｸE" w:hint="eastAsia"/>
                              </w:rPr>
                              <w:t>割とする（介護保険法）</w:t>
                            </w:r>
                          </w:p>
                          <w:p w:rsidR="00ED3A05" w:rsidRDefault="00ED3A05" w:rsidP="00B26BEB">
                            <w:pPr>
                              <w:spacing w:line="300" w:lineRule="exact"/>
                              <w:ind w:leftChars="50" w:left="440" w:hangingChars="150" w:hanging="330"/>
                              <w:rPr>
                                <w:rFonts w:ascii="HGSｺﾞｼｯｸE" w:eastAsia="HGSｺﾞｼｯｸE" w:hAnsi="HGSｺﾞｼｯｸE"/>
                              </w:rPr>
                            </w:pPr>
                            <w:r w:rsidRPr="00DE20F2">
                              <w:rPr>
                                <w:rFonts w:ascii="HGSｺﾞｼｯｸE" w:eastAsia="HGSｺﾞｼｯｸE" w:hAnsi="HGSｺﾞｼｯｸE" w:hint="eastAsia"/>
                              </w:rPr>
                              <w:t>５ 介護納付金への総報酬割の導入（介護保険法）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各医療保険者が納付する介護納付金（40～64歳の保険料）について、被用者保険間では『総報酬割』（報酬額に比例した負担）とする。</w:t>
                            </w:r>
                          </w:p>
                          <w:p w:rsidR="00ED3A05" w:rsidRPr="006527A5" w:rsidRDefault="00ED3A05" w:rsidP="00B26BEB">
                            <w:pPr>
                              <w:spacing w:line="300" w:lineRule="exact"/>
                              <w:ind w:leftChars="100" w:left="220" w:firstLineChars="100" w:firstLine="220"/>
                              <w:rPr>
                                <w:rFonts w:ascii="HG丸ｺﾞｼｯｸM-PRO" w:eastAsia="HG丸ｺﾞｼｯｸM-PRO" w:hAnsi="HG丸ｺﾞｼｯｸM-PRO"/>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E1A5D5" id="AutoShape 44" o:spid="_x0000_s1058" style="position:absolute;left:0;text-align:left;margin-left:0;margin-top:.1pt;width:457.1pt;height:350.5pt;z-index:251738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33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">
                <v:textbox inset="5.85pt,.7pt,5.85pt,.7pt">
                  <w:txbxContent>
                    <w:p w:rsidR="00ED3A05" w:rsidRDefault="00ED3A05">
                      <w:pPr>
                        <w:spacing w:beforeLines="100" w:before="381" w:afterLines="50" w:after="190" w:line="300" w:lineRule="exact"/>
                        <w:ind w:left="240" w:hangingChars="100" w:hanging="240"/>
                        <w:rPr>
                          <w:rFonts w:ascii="HGSｺﾞｼｯｸE" w:eastAsia="HGSｺﾞｼｯｸE" w:hAnsi="HGSｺﾞｼｯｸE"/>
                          <w:sz w:val="24"/>
                          <w:szCs w:val="24"/>
                        </w:rPr>
                      </w:pPr>
                      <w:r>
                        <w:rPr>
                          <w:rFonts w:ascii="HGSｺﾞｼｯｸE" w:eastAsia="HGSｺﾞｼｯｸE" w:hAnsi="HGSｺﾞｼｯｸE" w:hint="eastAsia"/>
                          <w:sz w:val="24"/>
                          <w:szCs w:val="24"/>
                        </w:rPr>
                        <w:t>○「</w:t>
                      </w:r>
                      <w:r w:rsidRPr="000245D3">
                        <w:rPr>
                          <w:rFonts w:ascii="HGSｺﾞｼｯｸE" w:eastAsia="HGSｺﾞｼｯｸE" w:hAnsi="HGSｺﾞｼｯｸE" w:hint="eastAsia"/>
                          <w:sz w:val="24"/>
                          <w:szCs w:val="24"/>
                        </w:rPr>
                        <w:t>地域包括ケアシステムの強化のための介護保険法等の一部を改正する法律</w:t>
                      </w:r>
                      <w:r>
                        <w:rPr>
                          <w:rFonts w:ascii="HGSｺﾞｼｯｸE" w:eastAsia="HGSｺﾞｼｯｸE" w:hAnsi="HGSｺﾞｼｯｸE" w:hint="eastAsia"/>
                          <w:sz w:val="24"/>
                          <w:szCs w:val="24"/>
                        </w:rPr>
                        <w:t>」の主な改正内容</w:t>
                      </w:r>
                    </w:p>
                    <w:p w:rsidR="00ED3A05" w:rsidRPr="00DE20F2" w:rsidRDefault="00ED3A05" w:rsidP="00B26BEB">
                      <w:pPr>
                        <w:spacing w:line="300" w:lineRule="exact"/>
                        <w:rPr>
                          <w:rFonts w:ascii="HGSｺﾞｼｯｸE" w:eastAsia="HGSｺﾞｼｯｸE" w:hAnsi="HGSｺﾞｼｯｸE"/>
                          <w:sz w:val="24"/>
                          <w:szCs w:val="24"/>
                          <w:bdr w:val="single" w:sz="4" w:space="0" w:color="auto"/>
                        </w:rPr>
                      </w:pPr>
                      <w:r w:rsidRPr="00DE20F2">
                        <w:rPr>
                          <w:rFonts w:ascii="HGSｺﾞｼｯｸE" w:eastAsia="HGSｺﾞｼｯｸE" w:hAnsi="HGSｺﾞｼｯｸE" w:hint="eastAsia"/>
                          <w:sz w:val="24"/>
                          <w:szCs w:val="24"/>
                          <w:bdr w:val="single" w:sz="4" w:space="0" w:color="auto"/>
                        </w:rPr>
                        <w:t>Ⅰ 地域包括ケアシステムの深化・推進</w:t>
                      </w:r>
                    </w:p>
                    <w:p w:rsidR="00ED3A05" w:rsidRDefault="00ED3A05" w:rsidP="00B26BEB">
                      <w:pPr>
                        <w:spacing w:line="300" w:lineRule="exact"/>
                        <w:ind w:leftChars="50" w:left="110"/>
                        <w:rPr>
                          <w:rFonts w:ascii="HGSｺﾞｼｯｸE" w:eastAsia="HGSｺﾞｼｯｸE" w:hAnsi="HGSｺﾞｼｯｸE"/>
                        </w:rPr>
                      </w:pPr>
                      <w:r w:rsidRPr="00DE20F2">
                        <w:rPr>
                          <w:rFonts w:ascii="HGSｺﾞｼｯｸE" w:eastAsia="HGSｺﾞｼｯｸE" w:hAnsi="HGSｺﾞｼｯｸE" w:hint="eastAsia"/>
                        </w:rPr>
                        <w:t>１ 自立支援・重度化防止に向けた保険者機能の強化等の</w:t>
                      </w:r>
                      <w:r>
                        <w:rPr>
                          <w:rFonts w:ascii="HGSｺﾞｼｯｸE" w:eastAsia="HGSｺﾞｼｯｸE" w:hAnsi="HGSｺﾞｼｯｸE" w:hint="eastAsia"/>
                        </w:rPr>
                        <w:t>取組み</w:t>
                      </w:r>
                      <w:r w:rsidRPr="00DE20F2">
                        <w:rPr>
                          <w:rFonts w:ascii="HGSｺﾞｼｯｸE" w:eastAsia="HGSｺﾞｼｯｸE" w:hAnsi="HGSｺﾞｼｯｸE" w:hint="eastAsia"/>
                        </w:rPr>
                        <w:t>の推進（介護保険法）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全市町村が保険者機能を発揮し、自立支援・重度化防止に向けて取り組む仕組みの制度化</w:t>
                      </w:r>
                    </w:p>
                    <w:p w:rsidR="00ED3A05" w:rsidRDefault="00ED3A05" w:rsidP="00B26BEB">
                      <w:pPr>
                        <w:spacing w:line="300" w:lineRule="exact"/>
                        <w:ind w:leftChars="50" w:left="110"/>
                        <w:rPr>
                          <w:rFonts w:ascii="HGSｺﾞｼｯｸE" w:eastAsia="HGSｺﾞｼｯｸE" w:hAnsi="HGSｺﾞｼｯｸE"/>
                        </w:rPr>
                      </w:pPr>
                      <w:r w:rsidRPr="00DE20F2">
                        <w:rPr>
                          <w:rFonts w:ascii="HGSｺﾞｼｯｸE" w:eastAsia="HGSｺﾞｼｯｸE" w:hAnsi="HGSｺﾞｼｯｸE" w:hint="eastAsia"/>
                        </w:rPr>
                        <w:t>２ 医療・介護の連携の推進等（介護保険法、医療法）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「日常的な医学管理」や「看取り・ターミナル</w:t>
                      </w:r>
                      <w:r>
                        <w:rPr>
                          <w:rFonts w:hAnsi="ＭＳ 明朝" w:hint="eastAsia"/>
                        </w:rPr>
                        <w:t>（※）</w:t>
                      </w:r>
                      <w:r w:rsidRPr="001819A8">
                        <w:rPr>
                          <w:rFonts w:hAnsi="ＭＳ 明朝" w:hint="eastAsia"/>
                        </w:rPr>
                        <w:t>」等の機能と、「生活施設」としての機能とを兼ね備えた、新たな介護保険施設を創設</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医療・介護の連携等に関し、都道府県による市町村に対する必要な情報の提供</w:t>
                      </w:r>
                      <w:r>
                        <w:rPr>
                          <w:rFonts w:hAnsi="ＭＳ 明朝" w:hint="eastAsia"/>
                        </w:rPr>
                        <w:t>、</w:t>
                      </w:r>
                      <w:r w:rsidRPr="001819A8">
                        <w:rPr>
                          <w:rFonts w:hAnsi="ＭＳ 明朝" w:hint="eastAsia"/>
                        </w:rPr>
                        <w:t>その他の支援の規定を整備</w:t>
                      </w:r>
                    </w:p>
                    <w:p w:rsidR="00ED3A05" w:rsidRDefault="00ED3A05" w:rsidP="00B26BEB">
                      <w:pPr>
                        <w:spacing w:line="300" w:lineRule="exact"/>
                        <w:ind w:leftChars="50" w:left="440" w:hangingChars="150" w:hanging="330"/>
                        <w:rPr>
                          <w:rFonts w:ascii="HGSｺﾞｼｯｸE" w:eastAsia="HGSｺﾞｼｯｸE" w:hAnsi="HGSｺﾞｼｯｸE"/>
                        </w:rPr>
                      </w:pPr>
                      <w:r w:rsidRPr="00DE20F2">
                        <w:rPr>
                          <w:rFonts w:ascii="HGSｺﾞｼｯｸE" w:eastAsia="HGSｺﾞｼｯｸE" w:hAnsi="HGSｺﾞｼｯｸE" w:hint="eastAsia"/>
                        </w:rPr>
                        <w:t>３ 地域共生社会の実現に向けた</w:t>
                      </w:r>
                      <w:r>
                        <w:rPr>
                          <w:rFonts w:ascii="HGSｺﾞｼｯｸE" w:eastAsia="HGSｺﾞｼｯｸE" w:hAnsi="HGSｺﾞｼｯｸE" w:hint="eastAsia"/>
                        </w:rPr>
                        <w:t>取組み</w:t>
                      </w:r>
                      <w:r w:rsidRPr="00DE20F2">
                        <w:rPr>
                          <w:rFonts w:ascii="HGSｺﾞｼｯｸE" w:eastAsia="HGSｺﾞｼｯｸE" w:hAnsi="HGSｺﾞｼｯｸE" w:hint="eastAsia"/>
                        </w:rPr>
                        <w:t>の推進等（社会福祉法、介護保険法、障害者総合支援法、児童福祉法）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市町村による地域住民と行政等との協働による包括的支援体制作り、福祉分野の共通事項を記載した地域福祉計画の策定の努力義務化</w:t>
                      </w:r>
                    </w:p>
                    <w:p w:rsidR="00ED3A05" w:rsidRDefault="00ED3A05" w:rsidP="00B26BEB">
                      <w:pPr>
                        <w:spacing w:line="300" w:lineRule="exact"/>
                        <w:ind w:leftChars="200" w:left="660" w:hangingChars="100" w:hanging="220"/>
                        <w:rPr>
                          <w:rFonts w:ascii="HGSｺﾞｼｯｸE" w:eastAsia="HGSｺﾞｼｯｸE" w:hAnsi="HGSｺﾞｼｯｸE"/>
                        </w:rPr>
                      </w:pPr>
                      <w:r w:rsidRPr="001819A8">
                        <w:rPr>
                          <w:rFonts w:hAnsi="ＭＳ 明朝" w:hint="eastAsia"/>
                        </w:rPr>
                        <w:t>・ 高齢者と障害児者が同一事業所でサービスを受けやすくするため、介護保険と障害福祉制度に新たに共生型サービスを位置付ける</w:t>
                      </w:r>
                    </w:p>
                    <w:p w:rsidR="00ED3A05" w:rsidRDefault="00ED3A05">
                      <w:pPr>
                        <w:spacing w:beforeLines="50" w:before="190" w:line="300" w:lineRule="exact"/>
                        <w:rPr>
                          <w:rFonts w:ascii="HGSｺﾞｼｯｸE" w:eastAsia="HGSｺﾞｼｯｸE" w:hAnsi="HGSｺﾞｼｯｸE"/>
                          <w:sz w:val="24"/>
                          <w:szCs w:val="24"/>
                        </w:rPr>
                      </w:pPr>
                      <w:r w:rsidRPr="00DE20F2">
                        <w:rPr>
                          <w:rFonts w:ascii="HGSｺﾞｼｯｸE" w:eastAsia="HGSｺﾞｼｯｸE" w:hAnsi="HGSｺﾞｼｯｸE" w:hint="eastAsia"/>
                          <w:sz w:val="24"/>
                          <w:szCs w:val="24"/>
                          <w:bdr w:val="single" w:sz="4" w:space="0" w:color="auto"/>
                        </w:rPr>
                        <w:t>Ⅱ 介護保険制度の持続可能性の確保</w:t>
                      </w:r>
                    </w:p>
                    <w:p w:rsidR="00ED3A05" w:rsidRDefault="00ED3A05" w:rsidP="00B26BEB">
                      <w:pPr>
                        <w:spacing w:line="300" w:lineRule="exact"/>
                        <w:ind w:leftChars="50" w:left="440" w:hangingChars="150" w:hanging="330"/>
                        <w:rPr>
                          <w:rFonts w:ascii="HGSｺﾞｼｯｸE" w:eastAsia="HGSｺﾞｼｯｸE" w:hAnsi="HGSｺﾞｼｯｸE"/>
                        </w:rPr>
                      </w:pPr>
                      <w:r w:rsidRPr="00DE20F2">
                        <w:rPr>
                          <w:rFonts w:ascii="HGSｺﾞｼｯｸE" w:eastAsia="HGSｺﾞｼｯｸE" w:hAnsi="HGSｺﾞｼｯｸE" w:hint="eastAsia"/>
                        </w:rPr>
                        <w:t xml:space="preserve">４ </w:t>
                      </w:r>
                      <w:r w:rsidRPr="00EA0C73">
                        <w:rPr>
                          <w:rFonts w:ascii="HGSｺﾞｼｯｸE" w:eastAsia="HGSｺﾞｼｯｸE" w:hAnsi="HGSｺﾞｼｯｸE" w:hint="eastAsia"/>
                        </w:rPr>
                        <w:t>2</w:t>
                      </w:r>
                      <w:r>
                        <w:rPr>
                          <w:rFonts w:ascii="HGSｺﾞｼｯｸE" w:eastAsia="HGSｺﾞｼｯｸE" w:hAnsi="HGSｺﾞｼｯｸE" w:hint="eastAsia"/>
                        </w:rPr>
                        <w:t>割負担者のうち特に所得の高い層の負担割合を</w:t>
                      </w:r>
                      <w:r w:rsidRPr="000B6344">
                        <w:rPr>
                          <w:rFonts w:ascii="HGSｺﾞｼｯｸE" w:eastAsia="HGSｺﾞｼｯｸE" w:hAnsi="HGSｺﾞｼｯｸE"/>
                          <w:color w:val="000000" w:themeColor="text1"/>
                        </w:rPr>
                        <w:t>3</w:t>
                      </w:r>
                      <w:r w:rsidRPr="00DE20F2">
                        <w:rPr>
                          <w:rFonts w:ascii="HGSｺﾞｼｯｸE" w:eastAsia="HGSｺﾞｼｯｸE" w:hAnsi="HGSｺﾞｼｯｸE" w:hint="eastAsia"/>
                        </w:rPr>
                        <w:t>割とする（介護保険法）</w:t>
                      </w:r>
                    </w:p>
                    <w:p w:rsidR="00ED3A05" w:rsidRDefault="00ED3A05" w:rsidP="00B26BEB">
                      <w:pPr>
                        <w:spacing w:line="300" w:lineRule="exact"/>
                        <w:ind w:leftChars="50" w:left="440" w:hangingChars="150" w:hanging="330"/>
                        <w:rPr>
                          <w:rFonts w:ascii="HGSｺﾞｼｯｸE" w:eastAsia="HGSｺﾞｼｯｸE" w:hAnsi="HGSｺﾞｼｯｸE"/>
                        </w:rPr>
                      </w:pPr>
                      <w:r w:rsidRPr="00DE20F2">
                        <w:rPr>
                          <w:rFonts w:ascii="HGSｺﾞｼｯｸE" w:eastAsia="HGSｺﾞｼｯｸE" w:hAnsi="HGSｺﾞｼｯｸE" w:hint="eastAsia"/>
                        </w:rPr>
                        <w:t>５ 介護納付金への総報酬割の導入（介護保険法）</w:t>
                      </w:r>
                    </w:p>
                    <w:p w:rsidR="00ED3A05" w:rsidRPr="001819A8" w:rsidRDefault="00ED3A05" w:rsidP="00B26BEB">
                      <w:pPr>
                        <w:spacing w:line="300" w:lineRule="exact"/>
                        <w:ind w:leftChars="200" w:left="660" w:hangingChars="100" w:hanging="220"/>
                        <w:rPr>
                          <w:rFonts w:hAnsi="ＭＳ 明朝"/>
                        </w:rPr>
                      </w:pPr>
                      <w:r w:rsidRPr="001819A8">
                        <w:rPr>
                          <w:rFonts w:hAnsi="ＭＳ 明朝" w:hint="eastAsia"/>
                        </w:rPr>
                        <w:t>・ 各医療保険者が納付する介護納付金（40～64歳の保険料）について、被用者保険間では『総報酬割』（報酬額に比例した負担）とする。</w:t>
                      </w:r>
                    </w:p>
                    <w:p w:rsidR="00ED3A05" w:rsidRPr="006527A5" w:rsidRDefault="00ED3A05" w:rsidP="00B26BEB">
                      <w:pPr>
                        <w:spacing w:line="300" w:lineRule="exact"/>
                        <w:ind w:leftChars="100" w:left="220" w:firstLineChars="100" w:firstLine="220"/>
                        <w:rPr>
                          <w:rFonts w:ascii="HG丸ｺﾞｼｯｸM-PRO" w:eastAsia="HG丸ｺﾞｼｯｸM-PRO" w:hAnsi="HG丸ｺﾞｼｯｸM-PRO"/>
                          <w:szCs w:val="21"/>
                        </w:rPr>
                      </w:pPr>
                    </w:p>
                  </w:txbxContent>
                </v:textbox>
              </v:roundrect>
            </w:pict>
          </mc:Fallback>
        </mc:AlternateContent>
      </w: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B26BEB" w:rsidRPr="00633B30" w:rsidRDefault="00B26BEB" w:rsidP="00B26BEB">
      <w:pPr>
        <w:spacing w:line="400" w:lineRule="exact"/>
        <w:ind w:left="840"/>
        <w:rPr>
          <w:rFonts w:ascii="ＭＳ ゴシック" w:eastAsia="ＭＳ ゴシック"/>
          <w:color w:val="000000" w:themeColor="text1"/>
          <w:sz w:val="24"/>
          <w:szCs w:val="24"/>
        </w:rPr>
      </w:pPr>
    </w:p>
    <w:p w:rsidR="00380144" w:rsidRPr="00633B30" w:rsidRDefault="00380144">
      <w:pPr>
        <w:spacing w:beforeLines="50" w:before="190" w:afterLines="100" w:after="381" w:line="400" w:lineRule="exact"/>
        <w:rPr>
          <w:rFonts w:ascii="HG丸ｺﾞｼｯｸM-PRO" w:eastAsia="HG丸ｺﾞｼｯｸM-PRO" w:hAnsi="HG丸ｺﾞｼｯｸM-PRO"/>
          <w:b/>
          <w:color w:val="000000" w:themeColor="text1"/>
          <w:sz w:val="24"/>
        </w:rPr>
      </w:pPr>
    </w:p>
    <w:p w:rsidR="00B26BEB" w:rsidRPr="00633B30" w:rsidRDefault="00B26BEB" w:rsidP="00B26BEB">
      <w:pPr>
        <w:pStyle w:val="1"/>
        <w:rPr>
          <w:color w:val="000000" w:themeColor="text1"/>
        </w:rPr>
        <w:sectPr w:rsidR="00B26BEB" w:rsidRPr="00633B30" w:rsidSect="00602DB0">
          <w:headerReference w:type="even" r:id="rId13"/>
          <w:headerReference w:type="default" r:id="rId14"/>
          <w:footerReference w:type="default" r:id="rId15"/>
          <w:pgSz w:w="11906" w:h="16838" w:code="9"/>
          <w:pgMar w:top="1418" w:right="1134" w:bottom="1418" w:left="1134" w:header="567" w:footer="567" w:gutter="0"/>
          <w:pgNumType w:start="1"/>
          <w:cols w:space="425"/>
          <w:docGrid w:type="lines" w:linePitch="381" w:charSpace="4290"/>
        </w:sectPr>
      </w:pPr>
    </w:p>
    <w:p w:rsidR="00380144" w:rsidRPr="00633B30" w:rsidRDefault="00CA515D">
      <w:pPr>
        <w:pStyle w:val="Char92pt"/>
        <w:spacing w:afterLines="50" w:after="190"/>
        <w:ind w:leftChars="0" w:left="0" w:firstLineChars="0" w:firstLine="0"/>
        <w:rPr>
          <w:color w:val="000000" w:themeColor="text1"/>
          <w:w w:val="98"/>
        </w:rPr>
      </w:pPr>
      <w:r w:rsidRPr="00633B30">
        <w:rPr>
          <w:color w:val="000000" w:themeColor="text1"/>
          <w:w w:val="98"/>
        </w:rPr>
        <w:br w:type="page"/>
      </w:r>
    </w:p>
    <w:p w:rsidR="00380144" w:rsidRPr="00633B30" w:rsidRDefault="000B5A1D">
      <w:pPr>
        <w:pStyle w:val="Char92pt"/>
        <w:spacing w:afterLines="50" w:after="190"/>
        <w:ind w:leftChars="0" w:left="0" w:firstLineChars="0" w:firstLine="0"/>
        <w:rPr>
          <w:rFonts w:ascii="HGSｺﾞｼｯｸE" w:eastAsia="HGSｺﾞｼｯｸE" w:hAnsi="HGSｺﾞｼｯｸE"/>
          <w:color w:val="000000" w:themeColor="text1"/>
          <w:sz w:val="32"/>
          <w:szCs w:val="32"/>
        </w:rPr>
      </w:pPr>
      <w:r>
        <w:rPr>
          <w:rFonts w:ascii="HGSｺﾞｼｯｸE" w:eastAsia="HGSｺﾞｼｯｸE" w:hAnsi="HGSｺﾞｼｯｸE"/>
          <w:noProof/>
          <w:color w:val="000000" w:themeColor="text1"/>
          <w:sz w:val="32"/>
          <w:szCs w:val="32"/>
        </w:rPr>
        <w:lastRenderedPageBreak/>
        <mc:AlternateContent>
          <mc:Choice Requires="wps">
            <w:drawing>
              <wp:anchor distT="0" distB="0" distL="114300" distR="114300" simplePos="0" relativeHeight="251804672" behindDoc="0" locked="0" layoutInCell="1" allowOverlap="1" wp14:anchorId="1E5A32AF" wp14:editId="05572EE2">
                <wp:simplePos x="0" y="0"/>
                <wp:positionH relativeFrom="column">
                  <wp:align>center</wp:align>
                </wp:positionH>
                <wp:positionV relativeFrom="paragraph">
                  <wp:posOffset>183515</wp:posOffset>
                </wp:positionV>
                <wp:extent cx="5899785" cy="609600"/>
                <wp:effectExtent l="0" t="0" r="24765" b="19050"/>
                <wp:wrapNone/>
                <wp:docPr id="843"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785"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ED3A05" w:rsidRPr="006C181F" w:rsidRDefault="00ED3A05" w:rsidP="00B26BEB">
                            <w:pPr>
                              <w:snapToGrid w:val="0"/>
                              <w:rPr>
                                <w:rFonts w:ascii="ＭＳ ゴシック" w:eastAsia="ＭＳ ゴシック"/>
                                <w:color w:val="FFFFFF"/>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２</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4D091A">
                              <w:rPr>
                                <w:rFonts w:ascii="ＭＳ ゴシック" w:eastAsia="ＭＳ ゴシック" w:hint="eastAsia"/>
                                <w:sz w:val="40"/>
                                <w:szCs w:val="40"/>
                              </w:rPr>
                              <w:t>高</w:t>
                            </w:r>
                            <w:r w:rsidRPr="00CC49D7">
                              <w:rPr>
                                <w:rFonts w:ascii="ＭＳ ゴシック" w:eastAsia="ＭＳ ゴシック" w:hint="eastAsia"/>
                                <w:sz w:val="40"/>
                                <w:szCs w:val="36"/>
                              </w:rPr>
                              <w:t>齢者等の現状</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A32AF" id="Text Box 679" o:spid="_x0000_s1059" type="#_x0000_t202" style="position:absolute;left:0;text-align:left;margin-left:0;margin-top:14.45pt;width:464.55pt;height:48pt;z-index:2518046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" filled="f" fillcolor="black">
                <v:textbox inset="5.85pt,5.81pt,5.85pt,.14pt">
                  <w:txbxContent>
                    <w:p w:rsidR="00ED3A05" w:rsidRPr="006C181F" w:rsidRDefault="00ED3A05" w:rsidP="00B26BEB">
                      <w:pPr>
                        <w:snapToGrid w:val="0"/>
                        <w:rPr>
                          <w:rFonts w:ascii="ＭＳ ゴシック" w:eastAsia="ＭＳ ゴシック"/>
                          <w:color w:val="FFFFFF"/>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２</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4D091A">
                        <w:rPr>
                          <w:rFonts w:ascii="ＭＳ ゴシック" w:eastAsia="ＭＳ ゴシック" w:hint="eastAsia"/>
                          <w:sz w:val="40"/>
                          <w:szCs w:val="40"/>
                        </w:rPr>
                        <w:t>高</w:t>
                      </w:r>
                      <w:r w:rsidRPr="00CC49D7">
                        <w:rPr>
                          <w:rFonts w:ascii="ＭＳ ゴシック" w:eastAsia="ＭＳ ゴシック" w:hint="eastAsia"/>
                          <w:sz w:val="40"/>
                          <w:szCs w:val="36"/>
                        </w:rPr>
                        <w:t>齢者等の現状</w:t>
                      </w:r>
                    </w:p>
                  </w:txbxContent>
                </v:textbox>
              </v:shape>
            </w:pict>
          </mc:Fallback>
        </mc:AlternateContent>
      </w:r>
    </w:p>
    <w:p w:rsidR="00B26BEB" w:rsidRPr="00633B30" w:rsidRDefault="00B26BEB" w:rsidP="00B26BEB">
      <w:pPr>
        <w:rPr>
          <w:rFonts w:ascii="ＭＳ ゴシック" w:eastAsia="ＭＳ ゴシック"/>
          <w:color w:val="000000" w:themeColor="text1"/>
          <w:sz w:val="28"/>
        </w:rPr>
      </w:pPr>
    </w:p>
    <w:p w:rsidR="00B26BEB" w:rsidRPr="00633B30" w:rsidRDefault="000B5A1D" w:rsidP="00B26BEB">
      <w:pPr>
        <w:pStyle w:val="1"/>
        <w:rPr>
          <w:color w:val="000000" w:themeColor="text1"/>
          <w:w w:val="98"/>
        </w:rPr>
      </w:pPr>
      <w:r>
        <w:rPr>
          <w:noProof/>
          <w:color w:val="000000" w:themeColor="text1"/>
          <w:sz w:val="28"/>
          <w:szCs w:val="28"/>
        </w:rPr>
        <mc:AlternateContent>
          <mc:Choice Requires="wps">
            <w:drawing>
              <wp:anchor distT="0" distB="0" distL="114300" distR="114300" simplePos="0" relativeHeight="251803648" behindDoc="0" locked="0" layoutInCell="1" allowOverlap="1" wp14:anchorId="7CAE3644" wp14:editId="4264C850">
                <wp:simplePos x="0" y="0"/>
                <wp:positionH relativeFrom="column">
                  <wp:align>center</wp:align>
                </wp:positionH>
                <wp:positionV relativeFrom="paragraph">
                  <wp:posOffset>106680</wp:posOffset>
                </wp:positionV>
                <wp:extent cx="5846445" cy="376555"/>
                <wp:effectExtent l="19050" t="19050" r="40005" b="61595"/>
                <wp:wrapNone/>
                <wp:docPr id="842"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6445"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Pr>
                                <w:rFonts w:ascii="ＭＳ ゴシック" w:eastAsia="ＭＳ ゴシック" w:hint="eastAsia"/>
                                <w:b/>
                                <w:color w:val="FFFFFF"/>
                                <w:sz w:val="28"/>
                                <w:szCs w:val="24"/>
                              </w:rPr>
                              <w:t>相生市の人口構造</w:t>
                            </w:r>
                          </w:p>
                          <w:p w:rsidR="00ED3A05" w:rsidRPr="0046552D" w:rsidRDefault="00ED3A05" w:rsidP="00B26BEB">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AE3644" id="AutoShape 678" o:spid="_x0000_s1060" style="position:absolute;margin-left:0;margin-top:8.4pt;width:460.35pt;height:29.65pt;z-index:2518036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Pr>
                          <w:rFonts w:ascii="ＭＳ ゴシック" w:eastAsia="ＭＳ ゴシック" w:hint="eastAsia"/>
                          <w:b/>
                          <w:color w:val="FFFFFF"/>
                          <w:sz w:val="28"/>
                          <w:szCs w:val="24"/>
                        </w:rPr>
                        <w:t>相生市の人口構造</w:t>
                      </w:r>
                    </w:p>
                    <w:p w:rsidR="00ED3A05" w:rsidRPr="0046552D" w:rsidRDefault="00ED3A05" w:rsidP="00B26BEB">
                      <w:pPr>
                        <w:pStyle w:val="afff9"/>
                        <w:autoSpaceDE/>
                        <w:autoSpaceDN/>
                        <w:snapToGrid w:val="0"/>
                        <w:ind w:left="431" w:hangingChars="200" w:hanging="431"/>
                        <w:rPr>
                          <w:rFonts w:ascii="Century"/>
                          <w:color w:val="FFFFFF"/>
                          <w:w w:val="90"/>
                        </w:rPr>
                      </w:pPr>
                    </w:p>
                  </w:txbxContent>
                </v:textbox>
              </v:roundrect>
            </w:pict>
          </mc:Fallback>
        </mc:AlternateContent>
      </w:r>
    </w:p>
    <w:p w:rsidR="00B26BEB" w:rsidRPr="00633B30" w:rsidRDefault="00B26BEB" w:rsidP="00B26BEB">
      <w:pPr>
        <w:rPr>
          <w:color w:val="000000" w:themeColor="text1"/>
        </w:rPr>
      </w:pPr>
    </w:p>
    <w:p w:rsidR="00B26BEB" w:rsidRPr="00633B30" w:rsidRDefault="000B5A1D" w:rsidP="00B26BEB">
      <w:pPr>
        <w:pStyle w:val="3"/>
        <w:spacing w:after="190"/>
        <w:rPr>
          <w:color w:val="000000" w:themeColor="text1"/>
          <w:sz w:val="24"/>
          <w:szCs w:val="24"/>
        </w:rPr>
      </w:pPr>
      <w:r>
        <w:rPr>
          <w:rFonts w:ascii="Century" w:hAnsi="Century"/>
          <w:noProof/>
          <w:color w:val="000000" w:themeColor="text1"/>
          <w:szCs w:val="24"/>
        </w:rPr>
        <mc:AlternateContent>
          <mc:Choice Requires="wpg">
            <w:drawing>
              <wp:anchor distT="0" distB="0" distL="114300" distR="114300" simplePos="0" relativeHeight="251873280" behindDoc="1" locked="0" layoutInCell="1" allowOverlap="1" wp14:anchorId="2F657769" wp14:editId="62A2C285">
                <wp:simplePos x="0" y="0"/>
                <wp:positionH relativeFrom="column">
                  <wp:posOffset>91440</wp:posOffset>
                </wp:positionH>
                <wp:positionV relativeFrom="paragraph">
                  <wp:posOffset>238760</wp:posOffset>
                </wp:positionV>
                <wp:extent cx="6047740" cy="53340"/>
                <wp:effectExtent l="0" t="19050" r="10160" b="41910"/>
                <wp:wrapNone/>
                <wp:docPr id="839" name="Group 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40"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41"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33172D" id="Group 680" o:spid="_x0000_s1026" style="position:absolute;left:0;text-align:left;margin-left:7.2pt;margin-top:18.8pt;width:476.2pt;height:4.2pt;z-index:-25144320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2qXT8EAAADcAAAADwAAAGRycy9kb3ducmV2LnhtbERPy4rCMBTdC/MP4Q7MTtMp4qNjlGFE&#10;ELuy9gOuzbUpNjelidr5e7MQXB7Oe7UZbCvu1PvGsYLvSQKCuHK64VpBedqNFyB8QNbYOiYF/+Rh&#10;s/4YrTDT7sFHuhehFjGEfYYKTAhdJqWvDFn0E9cRR+7ieoshwr6WusdHDLetTJNkJi02HBsMdvRn&#10;qLoWN6sgzy+6nF+Xw26bu1uazg/n0hyU+vocfn9ABBrCW/xy77WCxTTOj2fiEZ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apdP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WWOMYAAADcAAAADwAAAGRycy9kb3ducmV2LnhtbESPQWvCQBSE7wX/w/IEb3WjSGtTVykV&#10;0YMFtUE8vmafSTT7NmS3Mf57VxA8DjPzDTOZtaYUDdWusKxg0I9AEKdWF5wpSH4Xr2MQziNrLC2T&#10;gis5mE07LxOMtb3wlpqdz0SAsItRQe59FUvp0pwMur6tiIN3tLVBH2SdSV3jJcBNKYdR9CYNFhwW&#10;cqzoO6f0vPs3Clbr/f5w2r43P4dkvkn+3JI/TqxUr9t+fYLw1Ppn+NFeaQXj0QDuZ8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2Fljj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（１）人口構造</w:t>
      </w:r>
    </w:p>
    <w:p w:rsidR="00380144" w:rsidRPr="00633B30" w:rsidRDefault="00CA515D">
      <w:pPr>
        <w:pStyle w:val="00"/>
        <w:spacing w:beforeLines="100" w:before="381"/>
        <w:ind w:leftChars="200" w:left="440"/>
        <w:jc w:val="both"/>
        <w:rPr>
          <w:color w:val="000000" w:themeColor="text1"/>
        </w:rPr>
      </w:pPr>
      <w:r w:rsidRPr="00633B30">
        <w:rPr>
          <w:rFonts w:hint="eastAsia"/>
          <w:color w:val="000000" w:themeColor="text1"/>
        </w:rPr>
        <w:t>本市の</w:t>
      </w:r>
      <w:r w:rsidRPr="00633B30">
        <w:rPr>
          <w:color w:val="000000" w:themeColor="text1"/>
        </w:rPr>
        <w:t>人口は、</w:t>
      </w:r>
      <w:r w:rsidRPr="00633B30">
        <w:rPr>
          <w:rFonts w:hint="eastAsia"/>
          <w:color w:val="000000" w:themeColor="text1"/>
        </w:rPr>
        <w:t>平成</w:t>
      </w:r>
      <w:r w:rsidRPr="00633B30">
        <w:rPr>
          <w:color w:val="000000" w:themeColor="text1"/>
        </w:rPr>
        <w:t>29年9月末で男性14,570人、女性15,564人となっています。</w:t>
      </w:r>
    </w:p>
    <w:p w:rsidR="00B26BEB" w:rsidRPr="00633B30" w:rsidRDefault="00CA515D" w:rsidP="00B26BEB">
      <w:pPr>
        <w:pStyle w:val="00"/>
        <w:ind w:leftChars="200" w:left="440"/>
        <w:jc w:val="both"/>
        <w:rPr>
          <w:color w:val="000000" w:themeColor="text1"/>
        </w:rPr>
      </w:pPr>
      <w:r w:rsidRPr="00633B30">
        <w:rPr>
          <w:rFonts w:hint="eastAsia"/>
          <w:color w:val="000000" w:themeColor="text1"/>
        </w:rPr>
        <w:t>男女ともに</w:t>
      </w:r>
      <w:r w:rsidRPr="00633B30">
        <w:rPr>
          <w:color w:val="000000" w:themeColor="text1"/>
        </w:rPr>
        <w:t>65～69歳の人口が最も多くなっています。一方、14歳以下の人口</w:t>
      </w:r>
      <w:r w:rsidRPr="00633B30">
        <w:rPr>
          <w:rFonts w:hint="eastAsia"/>
          <w:color w:val="000000" w:themeColor="text1"/>
        </w:rPr>
        <w:t>が</w:t>
      </w:r>
      <w:r w:rsidRPr="00633B30">
        <w:rPr>
          <w:color w:val="000000" w:themeColor="text1"/>
        </w:rPr>
        <w:t>少なく</w:t>
      </w:r>
      <w:r w:rsidRPr="00633B30">
        <w:rPr>
          <w:rFonts w:hint="eastAsia"/>
          <w:color w:val="000000" w:themeColor="text1"/>
        </w:rPr>
        <w:t>なっています</w:t>
      </w:r>
      <w:r w:rsidRPr="00633B30">
        <w:rPr>
          <w:color w:val="000000" w:themeColor="text1"/>
        </w:rPr>
        <w:t>。</w:t>
      </w:r>
    </w:p>
    <w:p w:rsidR="00380144" w:rsidRPr="00633B30" w:rsidRDefault="004D31DB">
      <w:pPr>
        <w:spacing w:beforeLines="50" w:before="190"/>
        <w:jc w:val="center"/>
        <w:rPr>
          <w:rFonts w:ascii="Century" w:hAnsi="Century"/>
          <w:color w:val="000000" w:themeColor="text1"/>
          <w:szCs w:val="24"/>
        </w:rPr>
      </w:pPr>
      <w:r w:rsidRPr="00633B30">
        <w:rPr>
          <w:noProof/>
          <w:color w:val="000000" w:themeColor="text1"/>
        </w:rPr>
        <w:drawing>
          <wp:anchor distT="0" distB="0" distL="114300" distR="114300" simplePos="0" relativeHeight="251856896" behindDoc="0" locked="0" layoutInCell="1" allowOverlap="1" wp14:anchorId="190D5E2E" wp14:editId="30E2D9D6">
            <wp:simplePos x="0" y="0"/>
            <wp:positionH relativeFrom="column">
              <wp:posOffset>2540</wp:posOffset>
            </wp:positionH>
            <wp:positionV relativeFrom="paragraph">
              <wp:posOffset>304800</wp:posOffset>
            </wp:positionV>
            <wp:extent cx="5420995" cy="3781425"/>
            <wp:effectExtent l="0" t="0" r="8255" b="9525"/>
            <wp:wrapNone/>
            <wp:docPr id="796" name="図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6">
                      <a:extLst>
                        <a:ext uri="{28A0092B-C50C-407E-A947-70E740481C1C}">
                          <a14:useLocalDpi xmlns:a14="http://schemas.microsoft.com/office/drawing/2010/main" val="0"/>
                        </a:ext>
                      </a:extLst>
                    </a:blip>
                    <a:srcRect r="11349"/>
                    <a:stretch>
                      <a:fillRect/>
                    </a:stretch>
                  </pic:blipFill>
                  <pic:spPr bwMode="auto">
                    <a:xfrm>
                      <a:off x="0" y="0"/>
                      <a:ext cx="5420995" cy="3781425"/>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◆性別・年齢</w:t>
      </w:r>
      <w:r w:rsidR="00CA515D" w:rsidRPr="00633B30">
        <w:rPr>
          <w:rFonts w:ascii="ＭＳ ゴシック" w:eastAsia="ＭＳ ゴシック"/>
          <w:b/>
          <w:color w:val="000000" w:themeColor="text1"/>
          <w:sz w:val="20"/>
          <w:szCs w:val="20"/>
        </w:rPr>
        <w:t>5歳階級別人口ピラミッド</w:t>
      </w: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hAnsi="ＭＳ 明朝"/>
          <w:color w:val="000000" w:themeColor="text1"/>
          <w:sz w:val="18"/>
          <w:szCs w:val="18"/>
        </w:rPr>
      </w:pPr>
    </w:p>
    <w:p w:rsidR="00B26BEB" w:rsidRPr="00633B30" w:rsidRDefault="00CA515D" w:rsidP="00B26BEB">
      <w:pPr>
        <w:jc w:val="right"/>
        <w:rPr>
          <w:rFonts w:ascii="Century" w:hAnsi="Century"/>
          <w:color w:val="000000" w:themeColor="text1"/>
          <w:szCs w:val="24"/>
        </w:rPr>
      </w:pPr>
      <w:r w:rsidRPr="00633B30">
        <w:rPr>
          <w:rFonts w:hAnsi="ＭＳ 明朝" w:hint="eastAsia"/>
          <w:color w:val="000000" w:themeColor="text1"/>
          <w:sz w:val="18"/>
          <w:szCs w:val="18"/>
        </w:rPr>
        <w:t>資料：住民基本台帳</w:t>
      </w:r>
      <w:r w:rsidRPr="00633B30">
        <w:rPr>
          <w:rFonts w:hAnsi="ＭＳ 明朝"/>
          <w:color w:val="000000" w:themeColor="text1"/>
          <w:sz w:val="18"/>
          <w:szCs w:val="18"/>
        </w:rPr>
        <w:t>（平成29年9月末現在）</w:t>
      </w: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0B5A1D" w:rsidP="00B26BEB">
      <w:pPr>
        <w:pStyle w:val="3"/>
        <w:spacing w:after="190"/>
        <w:rPr>
          <w:color w:val="000000" w:themeColor="text1"/>
          <w:sz w:val="24"/>
          <w:szCs w:val="24"/>
        </w:rPr>
      </w:pPr>
      <w:r>
        <w:rPr>
          <w:noProof/>
          <w:color w:val="000000" w:themeColor="text1"/>
          <w:sz w:val="24"/>
          <w:szCs w:val="24"/>
        </w:rPr>
        <w:lastRenderedPageBreak/>
        <mc:AlternateContent>
          <mc:Choice Requires="wpg">
            <w:drawing>
              <wp:anchor distT="0" distB="0" distL="114300" distR="114300" simplePos="0" relativeHeight="251874304" behindDoc="1" locked="0" layoutInCell="1" allowOverlap="1" wp14:anchorId="09CBB964" wp14:editId="6793F237">
                <wp:simplePos x="0" y="0"/>
                <wp:positionH relativeFrom="column">
                  <wp:align>center</wp:align>
                </wp:positionH>
                <wp:positionV relativeFrom="paragraph">
                  <wp:posOffset>220345</wp:posOffset>
                </wp:positionV>
                <wp:extent cx="6047740" cy="53340"/>
                <wp:effectExtent l="0" t="19050" r="10160" b="41910"/>
                <wp:wrapNone/>
                <wp:docPr id="836" name="Group 6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3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3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609293B" id="Group 683" o:spid="_x0000_s1026" style="position:absolute;left:0;text-align:left;margin-left:0;margin-top:17.35pt;width:476.2pt;height:4.2pt;z-index:-251442176;mso-position-horizontal:center"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V8RsQAAADcAAAADwAAAGRycy9kb3ducmV2LnhtbESP0WrCQBRE3wv+w3ILvtVNIzSauoq0&#10;CGKe1HzAbfaaDWbvhuyq8e+7guDjMDNnmMVqsK24Uu8bxwo+JwkI4srphmsF5XHzMQPhA7LG1jEp&#10;uJOH1XL0tsBcuxvv6XoItYgQ9jkqMCF0uZS+MmTRT1xHHL2T6y2GKPta6h5vEW5bmSbJl7TYcFww&#10;2NGPoep8uFgFRXHSZXaeD5vfwl3SNNv9lWan1Ph9WH+DCDSEV/jZ3moFs2kG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hXxG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lM2MMAAADcAAAADwAAAGRycy9kb3ducmV2LnhtbERPy2rCQBTdC/7DcIXudKIFtamjlEqp&#10;iwo+gri8Zq5JNHMnZMaY/r2zEFweznu2aE0pGqpdYVnBcBCBIE6tLjhTkOx/+lMQziNrLC2Tgn9y&#10;sJh3OzOMtb3zlpqdz0QIYRejgtz7KpbSpTkZdANbEQfubGuDPsA6k7rGewg3pRxF0VgaLDg05FjR&#10;d07pdXczClZ/h8Pxsp0062Oy3CQn98sfF1bqrdd+fYLw1PqX+OleaQXT97A2nAlHQM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5TNjDAAAA3AAAAA8AAAAAAAAAAAAA&#10;AAAAoQIAAGRycy9kb3ducmV2LnhtbFBLBQYAAAAABAAEAPkAAACRAwAAAAA=&#10;" strokecolor="#a5a5a5" strokeweight="1.5pt"/>
              </v:group>
            </w:pict>
          </mc:Fallback>
        </mc:AlternateContent>
      </w:r>
      <w:r w:rsidR="00CA515D" w:rsidRPr="00633B30">
        <w:rPr>
          <w:rFonts w:hint="eastAsia"/>
          <w:color w:val="000000" w:themeColor="text1"/>
          <w:sz w:val="24"/>
          <w:szCs w:val="24"/>
        </w:rPr>
        <w:t>（２）年齢３区分人口の状況</w:t>
      </w:r>
    </w:p>
    <w:p w:rsidR="00380144" w:rsidRPr="00633B30" w:rsidRDefault="00CA515D">
      <w:pPr>
        <w:pStyle w:val="00"/>
        <w:spacing w:beforeLines="100" w:before="381"/>
        <w:jc w:val="both"/>
        <w:rPr>
          <w:color w:val="000000" w:themeColor="text1"/>
        </w:rPr>
      </w:pPr>
      <w:r w:rsidRPr="00633B30">
        <w:rPr>
          <w:rFonts w:hint="eastAsia"/>
          <w:color w:val="000000" w:themeColor="text1"/>
        </w:rPr>
        <w:t>近年の人口の動きについて、住民基本台帳の人口でみると、総人口は減少傾向で推移しており、平成</w:t>
      </w:r>
      <w:r w:rsidRPr="00633B30">
        <w:rPr>
          <w:color w:val="000000" w:themeColor="text1"/>
        </w:rPr>
        <w:t>29年9月末現在</w:t>
      </w:r>
      <w:r w:rsidRPr="00633B30">
        <w:rPr>
          <w:rFonts w:hint="eastAsia"/>
          <w:color w:val="000000" w:themeColor="text1"/>
        </w:rPr>
        <w:t>では</w:t>
      </w:r>
      <w:r w:rsidRPr="00633B30">
        <w:rPr>
          <w:color w:val="000000" w:themeColor="text1"/>
        </w:rPr>
        <w:t>30,134人となっています。</w:t>
      </w:r>
    </w:p>
    <w:p w:rsidR="00B26BEB" w:rsidRPr="00633B30" w:rsidRDefault="00CA515D" w:rsidP="00B26BEB">
      <w:pPr>
        <w:pStyle w:val="00"/>
        <w:jc w:val="both"/>
        <w:rPr>
          <w:color w:val="000000" w:themeColor="text1"/>
        </w:rPr>
      </w:pPr>
      <w:r w:rsidRPr="00633B30">
        <w:rPr>
          <w:rFonts w:hint="eastAsia"/>
          <w:color w:val="000000" w:themeColor="text1"/>
        </w:rPr>
        <w:t>年齢３区分別でみると、高齢者人口</w:t>
      </w:r>
      <w:r w:rsidRPr="00633B30">
        <w:rPr>
          <w:color w:val="000000" w:themeColor="text1"/>
        </w:rPr>
        <w:t>は増加</w:t>
      </w:r>
      <w:r w:rsidRPr="00633B30">
        <w:rPr>
          <w:rFonts w:hint="eastAsia"/>
          <w:color w:val="000000" w:themeColor="text1"/>
        </w:rPr>
        <w:t>し</w:t>
      </w:r>
      <w:r w:rsidRPr="00633B30">
        <w:rPr>
          <w:color w:val="000000" w:themeColor="text1"/>
        </w:rPr>
        <w:t>続けて</w:t>
      </w:r>
      <w:r w:rsidRPr="00633B30">
        <w:rPr>
          <w:rFonts w:hint="eastAsia"/>
          <w:color w:val="000000" w:themeColor="text1"/>
        </w:rPr>
        <w:t>おり</w:t>
      </w:r>
      <w:r w:rsidRPr="00633B30">
        <w:rPr>
          <w:color w:val="000000" w:themeColor="text1"/>
        </w:rPr>
        <w:t>、平成29年に10,372人となり、高齢化率は34.4％と</w:t>
      </w:r>
      <w:r w:rsidRPr="00633B30">
        <w:rPr>
          <w:rFonts w:hint="eastAsia"/>
          <w:color w:val="000000" w:themeColor="text1"/>
        </w:rPr>
        <w:t>なっ</w:t>
      </w:r>
      <w:r w:rsidRPr="00633B30">
        <w:rPr>
          <w:color w:val="000000" w:themeColor="text1"/>
        </w:rPr>
        <w:t>ています。</w:t>
      </w:r>
    </w:p>
    <w:p w:rsidR="00B26BEB" w:rsidRPr="00633B30" w:rsidRDefault="004D31DB" w:rsidP="00B26BEB">
      <w:pPr>
        <w:rPr>
          <w:rFonts w:ascii="Century" w:hAnsi="Century"/>
          <w:color w:val="000000" w:themeColor="text1"/>
          <w:szCs w:val="24"/>
        </w:rPr>
      </w:pPr>
      <w:r w:rsidRPr="00633B30">
        <w:rPr>
          <w:noProof/>
          <w:color w:val="000000" w:themeColor="text1"/>
        </w:rPr>
        <w:drawing>
          <wp:anchor distT="0" distB="0" distL="114300" distR="114300" simplePos="0" relativeHeight="251860992" behindDoc="0" locked="0" layoutInCell="1" allowOverlap="1" wp14:anchorId="31C00D5C" wp14:editId="2FCD530C">
            <wp:simplePos x="0" y="0"/>
            <wp:positionH relativeFrom="column">
              <wp:posOffset>76200</wp:posOffset>
            </wp:positionH>
            <wp:positionV relativeFrom="paragraph">
              <wp:posOffset>226695</wp:posOffset>
            </wp:positionV>
            <wp:extent cx="6008370" cy="2711450"/>
            <wp:effectExtent l="0" t="0" r="0" b="0"/>
            <wp:wrapNone/>
            <wp:docPr id="835" name="図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8370" cy="2711450"/>
                    </a:xfrm>
                    <a:prstGeom prst="rect">
                      <a:avLst/>
                    </a:prstGeom>
                    <a:noFill/>
                  </pic:spPr>
                </pic:pic>
              </a:graphicData>
            </a:graphic>
          </wp:anchor>
        </w:drawing>
      </w:r>
    </w:p>
    <w:p w:rsidR="00B26BEB" w:rsidRPr="00633B30" w:rsidRDefault="00CA515D" w:rsidP="00B26BEB">
      <w:pPr>
        <w:jc w:val="center"/>
        <w:rPr>
          <w:rFonts w:ascii="Century" w:hAnsi="Century"/>
          <w:color w:val="000000" w:themeColor="text1"/>
          <w:szCs w:val="24"/>
        </w:rPr>
      </w:pPr>
      <w:r w:rsidRPr="00633B30">
        <w:rPr>
          <w:rFonts w:ascii="ＭＳ ゴシック" w:eastAsia="ＭＳ ゴシック" w:hint="eastAsia"/>
          <w:b/>
          <w:color w:val="000000" w:themeColor="text1"/>
          <w:sz w:val="20"/>
          <w:szCs w:val="20"/>
        </w:rPr>
        <w:t>◆年齢３区分別人口の推移</w:t>
      </w:r>
      <w:r w:rsidRPr="00633B30">
        <w:rPr>
          <w:rFonts w:ascii="ＭＳ ゴシック" w:eastAsia="ＭＳ ゴシック"/>
          <w:b/>
          <w:color w:val="000000" w:themeColor="text1"/>
          <w:sz w:val="20"/>
          <w:szCs w:val="20"/>
        </w:rPr>
        <w:t>(人数)</w:t>
      </w: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CA515D" w:rsidP="00B26BEB">
      <w:pPr>
        <w:jc w:val="right"/>
        <w:rPr>
          <w:rFonts w:ascii="Century" w:hAnsi="Century"/>
          <w:color w:val="000000" w:themeColor="text1"/>
          <w:szCs w:val="24"/>
        </w:rPr>
      </w:pPr>
      <w:r w:rsidRPr="00633B30">
        <w:rPr>
          <w:rFonts w:hAnsi="ＭＳ 明朝" w:hint="eastAsia"/>
          <w:color w:val="000000" w:themeColor="text1"/>
          <w:sz w:val="18"/>
          <w:szCs w:val="18"/>
        </w:rPr>
        <w:t>資料：住民基本台帳</w:t>
      </w:r>
      <w:r w:rsidRPr="00633B30">
        <w:rPr>
          <w:rFonts w:hAnsi="ＭＳ 明朝"/>
          <w:color w:val="000000" w:themeColor="text1"/>
          <w:sz w:val="18"/>
          <w:szCs w:val="18"/>
        </w:rPr>
        <w:t>（各年9月末現在）</w:t>
      </w:r>
    </w:p>
    <w:p w:rsidR="00B26BEB" w:rsidRPr="00633B30" w:rsidRDefault="00B26BEB" w:rsidP="00B26BEB">
      <w:pPr>
        <w:rPr>
          <w:rFonts w:ascii="Century" w:hAnsi="Century"/>
          <w:color w:val="000000" w:themeColor="text1"/>
          <w:szCs w:val="24"/>
        </w:rPr>
      </w:pPr>
    </w:p>
    <w:p w:rsidR="00B26BEB" w:rsidRPr="00633B30" w:rsidRDefault="004D31DB" w:rsidP="00B26BEB">
      <w:pPr>
        <w:jc w:val="center"/>
        <w:rPr>
          <w:rFonts w:ascii="Century" w:hAnsi="Century"/>
          <w:color w:val="000000" w:themeColor="text1"/>
          <w:szCs w:val="24"/>
        </w:rPr>
      </w:pPr>
      <w:r w:rsidRPr="00633B30">
        <w:rPr>
          <w:noProof/>
          <w:color w:val="000000" w:themeColor="text1"/>
        </w:rPr>
        <w:drawing>
          <wp:anchor distT="0" distB="0" distL="114300" distR="114300" simplePos="0" relativeHeight="251862016" behindDoc="0" locked="0" layoutInCell="1" allowOverlap="1" wp14:anchorId="72F7B7EA" wp14:editId="245793EE">
            <wp:simplePos x="0" y="0"/>
            <wp:positionH relativeFrom="column">
              <wp:posOffset>76200</wp:posOffset>
            </wp:positionH>
            <wp:positionV relativeFrom="paragraph">
              <wp:posOffset>99060</wp:posOffset>
            </wp:positionV>
            <wp:extent cx="6008370" cy="2712085"/>
            <wp:effectExtent l="0" t="0" r="0" b="0"/>
            <wp:wrapNone/>
            <wp:docPr id="834" name="図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8370" cy="2712085"/>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◆年齢３区分別人口の推移</w:t>
      </w:r>
      <w:r w:rsidR="00CA515D" w:rsidRPr="00633B30">
        <w:rPr>
          <w:rFonts w:ascii="ＭＳ ゴシック" w:eastAsia="ＭＳ ゴシック"/>
          <w:b/>
          <w:color w:val="000000" w:themeColor="text1"/>
          <w:sz w:val="20"/>
          <w:szCs w:val="20"/>
        </w:rPr>
        <w:t>(割合)</w:t>
      </w: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CA515D" w:rsidP="00B26BEB">
      <w:pPr>
        <w:jc w:val="right"/>
        <w:rPr>
          <w:rFonts w:ascii="Century" w:hAnsi="Century"/>
          <w:color w:val="000000" w:themeColor="text1"/>
          <w:szCs w:val="24"/>
        </w:rPr>
      </w:pPr>
      <w:r w:rsidRPr="00633B30">
        <w:rPr>
          <w:rFonts w:hAnsi="ＭＳ 明朝" w:hint="eastAsia"/>
          <w:color w:val="000000" w:themeColor="text1"/>
          <w:sz w:val="18"/>
          <w:szCs w:val="18"/>
        </w:rPr>
        <w:t>資料：住民基本台帳</w:t>
      </w:r>
      <w:r w:rsidRPr="00633B30">
        <w:rPr>
          <w:rFonts w:hAnsi="ＭＳ 明朝"/>
          <w:color w:val="000000" w:themeColor="text1"/>
          <w:sz w:val="18"/>
          <w:szCs w:val="18"/>
        </w:rPr>
        <w:t>（各年9月末現在）</w:t>
      </w: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B26BEB" w:rsidP="00B26BEB">
      <w:pPr>
        <w:rPr>
          <w:rFonts w:ascii="Century" w:hAnsi="Century"/>
          <w:color w:val="000000" w:themeColor="text1"/>
          <w:szCs w:val="24"/>
        </w:rPr>
      </w:pPr>
    </w:p>
    <w:p w:rsidR="00B26BEB" w:rsidRPr="00633B30" w:rsidRDefault="000B5A1D" w:rsidP="00B26BEB">
      <w:pPr>
        <w:pStyle w:val="2"/>
        <w:rPr>
          <w:color w:val="000000" w:themeColor="text1"/>
        </w:rPr>
      </w:pPr>
      <w:r>
        <w:rPr>
          <w:noProof/>
          <w:color w:val="000000" w:themeColor="text1"/>
        </w:rPr>
        <w:lastRenderedPageBreak/>
        <mc:AlternateContent>
          <mc:Choice Requires="wps">
            <w:drawing>
              <wp:anchor distT="0" distB="0" distL="114300" distR="114300" simplePos="0" relativeHeight="251805696" behindDoc="0" locked="0" layoutInCell="1" allowOverlap="1" wp14:anchorId="4ED2D7F8" wp14:editId="09B41C04">
                <wp:simplePos x="0" y="0"/>
                <wp:positionH relativeFrom="column">
                  <wp:posOffset>27940</wp:posOffset>
                </wp:positionH>
                <wp:positionV relativeFrom="paragraph">
                  <wp:posOffset>203835</wp:posOffset>
                </wp:positionV>
                <wp:extent cx="6047740" cy="376555"/>
                <wp:effectExtent l="19050" t="19050" r="29210" b="61595"/>
                <wp:wrapNone/>
                <wp:docPr id="833"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高齢者の状況</w:t>
                            </w:r>
                          </w:p>
                          <w:p w:rsidR="00ED3A05" w:rsidRPr="0046552D" w:rsidRDefault="00ED3A05" w:rsidP="00B26BEB">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D2D7F8" id="AutoShape 686" o:spid="_x0000_s1061" style="position:absolute;margin-left:2.2pt;margin-top:16.05pt;width:476.2pt;height:29.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高齢者の状況</w:t>
                      </w:r>
                    </w:p>
                    <w:p w:rsidR="00ED3A05" w:rsidRPr="0046552D" w:rsidRDefault="00ED3A05" w:rsidP="00B26BEB">
                      <w:pPr>
                        <w:pStyle w:val="afff9"/>
                        <w:autoSpaceDE/>
                        <w:autoSpaceDN/>
                        <w:snapToGrid w:val="0"/>
                        <w:ind w:left="431" w:hangingChars="200" w:hanging="431"/>
                        <w:rPr>
                          <w:rFonts w:ascii="Century"/>
                          <w:color w:val="FFFFFF"/>
                          <w:w w:val="90"/>
                        </w:rPr>
                      </w:pPr>
                    </w:p>
                  </w:txbxContent>
                </v:textbox>
              </v:roundrect>
            </w:pict>
          </mc:Fallback>
        </mc:AlternateContent>
      </w:r>
    </w:p>
    <w:p w:rsidR="00B26BEB" w:rsidRPr="00633B30" w:rsidRDefault="00B26BEB" w:rsidP="00B26BEB">
      <w:pPr>
        <w:rPr>
          <w:color w:val="000000" w:themeColor="text1"/>
        </w:rPr>
      </w:pPr>
    </w:p>
    <w:p w:rsidR="00380144" w:rsidRPr="00633B30" w:rsidRDefault="000B5A1D">
      <w:pPr>
        <w:pStyle w:val="3"/>
        <w:spacing w:beforeLines="50" w:before="190"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75328" behindDoc="1" locked="0" layoutInCell="1" allowOverlap="1" wp14:anchorId="5DA36D8A" wp14:editId="61AE27CA">
                <wp:simplePos x="0" y="0"/>
                <wp:positionH relativeFrom="column">
                  <wp:posOffset>55245</wp:posOffset>
                </wp:positionH>
                <wp:positionV relativeFrom="paragraph">
                  <wp:posOffset>364490</wp:posOffset>
                </wp:positionV>
                <wp:extent cx="6047740" cy="53340"/>
                <wp:effectExtent l="0" t="19050" r="10160" b="41910"/>
                <wp:wrapNone/>
                <wp:docPr id="659" name="Group 6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66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3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CC5D884" id="Group 687" o:spid="_x0000_s1026" style="position:absolute;left:0;text-align:left;margin-left:4.35pt;margin-top:28.7pt;width:476.2pt;height:4.2pt;z-index:-25144115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RrCMMAAADcAAAADwAAAGRycy9kb3ducmV2LnhtbESPQYvCMBSE74L/IbwFb5puD3WtRhEX&#10;YbGn1f6AZ/Nsis1LaaLWf79ZEDwOM/MNs9oMthV36n3jWMHnLAFBXDndcK2gPO2nXyB8QNbYOiYF&#10;T/KwWY9HK8y1e/Av3Y+hFhHCPkcFJoQul9JXhiz6meuIo3dxvcUQZV9L3eMjwm0r0yTJpMWG44LB&#10;jnaGquvxZhUUxUWX8+ti2H8X7pam88O5NAelJh/Ddgki0BDe4Vf7RyvIshT+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8Uawj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F7MsYAAADcAAAADwAAAGRycy9kb3ducmV2LnhtbESPT2vCQBTE7wW/w/KE3upGC1Wjq0hL&#10;qQcF/wTx+Mw+k2j2bchuY/z2rlDocZiZ3zDTeWtK0VDtCssK+r0IBHFqdcGZgmT//TYC4TyyxtIy&#10;KbiTg/ms8zLFWNsbb6nZ+UwECLsYFeTeV7GULs3JoOvZijh4Z1sb9EHWmdQ13gLclHIQRR/SYMFh&#10;IceKPnNKr7tfo2C5OhyOl+2wWR+Tr01ycj88vrBSr912MQHhqfX/4b/2UisYvQ/geS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RezL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（１）高齢化の状況</w:t>
      </w:r>
    </w:p>
    <w:p w:rsidR="00380144" w:rsidRPr="00633B30" w:rsidRDefault="00CA515D">
      <w:pPr>
        <w:spacing w:beforeLines="100" w:before="381"/>
        <w:ind w:leftChars="100" w:left="220" w:firstLineChars="100" w:firstLine="240"/>
        <w:rPr>
          <w:color w:val="000000" w:themeColor="text1"/>
          <w:sz w:val="24"/>
          <w:szCs w:val="24"/>
        </w:rPr>
      </w:pPr>
      <w:r w:rsidRPr="00633B30">
        <w:rPr>
          <w:rFonts w:hint="eastAsia"/>
          <w:color w:val="000000" w:themeColor="text1"/>
          <w:sz w:val="24"/>
          <w:szCs w:val="24"/>
        </w:rPr>
        <w:t>近年の本市の前期高齢者数（</w:t>
      </w:r>
      <w:r w:rsidRPr="00633B30">
        <w:rPr>
          <w:color w:val="000000" w:themeColor="text1"/>
          <w:sz w:val="24"/>
          <w:szCs w:val="24"/>
        </w:rPr>
        <w:t>65～74歳人口）は増加傾向を経て、平成28年に減少に転じ、平成29年9月末現在では5,220人となっています。後期高齢者数（75歳以上人口）は増加し続けており、平成29年9月末現在</w:t>
      </w:r>
      <w:r w:rsidRPr="00633B30">
        <w:rPr>
          <w:rFonts w:hint="eastAsia"/>
          <w:color w:val="000000" w:themeColor="text1"/>
          <w:sz w:val="24"/>
          <w:szCs w:val="24"/>
        </w:rPr>
        <w:t>では</w:t>
      </w:r>
      <w:r w:rsidRPr="00633B30">
        <w:rPr>
          <w:color w:val="000000" w:themeColor="text1"/>
          <w:sz w:val="24"/>
          <w:szCs w:val="24"/>
        </w:rPr>
        <w:t>5,152人となっています。</w:t>
      </w:r>
      <w:r w:rsidRPr="00633B30">
        <w:rPr>
          <w:rFonts w:hint="eastAsia"/>
          <w:color w:val="000000" w:themeColor="text1"/>
          <w:sz w:val="24"/>
          <w:szCs w:val="24"/>
        </w:rPr>
        <w:t>また、国勢調査による長期的な高齢化率の推移をみると、国や県よりも高い値で推移しています。</w:t>
      </w:r>
    </w:p>
    <w:p w:rsidR="00380144" w:rsidRPr="00633B30" w:rsidRDefault="00CA515D">
      <w:pPr>
        <w:spacing w:beforeLines="50" w:before="190"/>
        <w:jc w:val="center"/>
        <w:rPr>
          <w:rFonts w:ascii="ＭＳ ゴシック" w:eastAsia="ＭＳ ゴシック"/>
          <w:b/>
          <w:color w:val="000000" w:themeColor="text1"/>
          <w:sz w:val="20"/>
          <w:szCs w:val="20"/>
        </w:rPr>
      </w:pPr>
      <w:r w:rsidRPr="00633B30">
        <w:rPr>
          <w:rFonts w:ascii="ＭＳ ゴシック" w:eastAsia="ＭＳ ゴシック" w:hint="eastAsia"/>
          <w:b/>
          <w:color w:val="000000" w:themeColor="text1"/>
          <w:sz w:val="20"/>
          <w:szCs w:val="20"/>
        </w:rPr>
        <w:t>◆前期高齢者数・後期高齢者数の推移</w:t>
      </w:r>
    </w:p>
    <w:p w:rsidR="00B26BEB" w:rsidRPr="00633B30" w:rsidRDefault="004D31DB" w:rsidP="00B26BEB">
      <w:pPr>
        <w:jc w:val="center"/>
        <w:rPr>
          <w:rFonts w:ascii="ＭＳ ゴシック" w:eastAsia="ＭＳ ゴシック"/>
          <w:b/>
          <w:color w:val="000000" w:themeColor="text1"/>
          <w:sz w:val="20"/>
          <w:szCs w:val="20"/>
        </w:rPr>
      </w:pPr>
      <w:r w:rsidRPr="00633B30">
        <w:rPr>
          <w:noProof/>
          <w:color w:val="000000" w:themeColor="text1"/>
        </w:rPr>
        <w:drawing>
          <wp:anchor distT="0" distB="0" distL="114300" distR="114300" simplePos="0" relativeHeight="251863040" behindDoc="0" locked="0" layoutInCell="1" allowOverlap="1" wp14:anchorId="7139565C" wp14:editId="3FB2E96E">
            <wp:simplePos x="0" y="0"/>
            <wp:positionH relativeFrom="column">
              <wp:posOffset>55245</wp:posOffset>
            </wp:positionH>
            <wp:positionV relativeFrom="paragraph">
              <wp:posOffset>66675</wp:posOffset>
            </wp:positionV>
            <wp:extent cx="5988685" cy="2588260"/>
            <wp:effectExtent l="0" t="0" r="0" b="0"/>
            <wp:wrapNone/>
            <wp:docPr id="637" name="図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685" cy="2588260"/>
                    </a:xfrm>
                    <a:prstGeom prst="rect">
                      <a:avLst/>
                    </a:prstGeom>
                    <a:noFill/>
                  </pic:spPr>
                </pic:pic>
              </a:graphicData>
            </a:graphic>
          </wp:anchor>
        </w:drawing>
      </w: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B26BEB" w:rsidP="00B26BEB">
      <w:pPr>
        <w:jc w:val="center"/>
        <w:rPr>
          <w:rFonts w:ascii="ＭＳ ゴシック" w:eastAsia="ＭＳ ゴシック"/>
          <w:b/>
          <w:color w:val="000000" w:themeColor="text1"/>
          <w:sz w:val="20"/>
          <w:szCs w:val="20"/>
        </w:rPr>
      </w:pPr>
    </w:p>
    <w:p w:rsidR="00B26BEB" w:rsidRPr="00633B30" w:rsidRDefault="00CA515D" w:rsidP="00B26BEB">
      <w:pPr>
        <w:jc w:val="right"/>
        <w:rPr>
          <w:rFonts w:hAnsi="ＭＳ 明朝"/>
          <w:color w:val="000000" w:themeColor="text1"/>
          <w:sz w:val="18"/>
          <w:szCs w:val="18"/>
        </w:rPr>
      </w:pPr>
      <w:r w:rsidRPr="00633B30">
        <w:rPr>
          <w:rFonts w:hAnsi="ＭＳ 明朝" w:hint="eastAsia"/>
          <w:color w:val="000000" w:themeColor="text1"/>
          <w:sz w:val="18"/>
          <w:szCs w:val="18"/>
        </w:rPr>
        <w:t>資料：住民基本台帳（</w:t>
      </w:r>
      <w:r w:rsidRPr="00633B30">
        <w:rPr>
          <w:rFonts w:hAnsi="ＭＳ 明朝"/>
          <w:color w:val="000000" w:themeColor="text1"/>
          <w:sz w:val="18"/>
          <w:szCs w:val="18"/>
        </w:rPr>
        <w:t>各年9月末現在）</w:t>
      </w:r>
    </w:p>
    <w:p w:rsidR="00B26BEB" w:rsidRPr="00633B30" w:rsidRDefault="00B26BEB" w:rsidP="00B26BEB">
      <w:pPr>
        <w:jc w:val="right"/>
        <w:rPr>
          <w:rFonts w:hAnsi="ＭＳ 明朝"/>
          <w:color w:val="000000" w:themeColor="text1"/>
          <w:sz w:val="18"/>
          <w:szCs w:val="18"/>
        </w:rPr>
      </w:pPr>
    </w:p>
    <w:p w:rsidR="00B26BEB" w:rsidRPr="00633B30" w:rsidRDefault="004D31DB" w:rsidP="00B26BEB">
      <w:pPr>
        <w:jc w:val="center"/>
        <w:rPr>
          <w:color w:val="000000" w:themeColor="text1"/>
        </w:rPr>
      </w:pPr>
      <w:r w:rsidRPr="00633B30">
        <w:rPr>
          <w:noProof/>
          <w:color w:val="000000" w:themeColor="text1"/>
        </w:rPr>
        <w:drawing>
          <wp:anchor distT="0" distB="0" distL="114300" distR="114300" simplePos="0" relativeHeight="251754496" behindDoc="1" locked="0" layoutInCell="1" allowOverlap="1" wp14:anchorId="4DB1EAEA" wp14:editId="3D8DF790">
            <wp:simplePos x="0" y="0"/>
            <wp:positionH relativeFrom="column">
              <wp:posOffset>431816</wp:posOffset>
            </wp:positionH>
            <wp:positionV relativeFrom="paragraph">
              <wp:posOffset>114597</wp:posOffset>
            </wp:positionV>
            <wp:extent cx="5694045" cy="2486660"/>
            <wp:effectExtent l="0" t="0" r="1905" b="0"/>
            <wp:wrapNone/>
            <wp:docPr id="636"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4045" cy="2486660"/>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◆高齢化率の推移</w:t>
      </w:r>
      <w:r w:rsidR="00CA515D" w:rsidRPr="00633B30">
        <w:rPr>
          <w:rFonts w:ascii="ＭＳ ゴシック" w:eastAsia="ＭＳ ゴシック"/>
          <w:b/>
          <w:color w:val="000000" w:themeColor="text1"/>
          <w:sz w:val="20"/>
          <w:szCs w:val="20"/>
        </w:rPr>
        <w:t xml:space="preserve"> </w:t>
      </w:r>
      <w:r w:rsidR="00CA515D" w:rsidRPr="00633B30">
        <w:rPr>
          <w:rFonts w:ascii="ＭＳ ゴシック" w:eastAsia="ＭＳ ゴシック" w:hint="eastAsia"/>
          <w:b/>
          <w:color w:val="000000" w:themeColor="text1"/>
          <w:sz w:val="20"/>
          <w:szCs w:val="20"/>
        </w:rPr>
        <w:t>～国・県との比較～</w:t>
      </w: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B26BEB" w:rsidP="00B26BEB">
      <w:pPr>
        <w:jc w:val="right"/>
        <w:rPr>
          <w:color w:val="000000" w:themeColor="text1"/>
        </w:rPr>
      </w:pPr>
    </w:p>
    <w:p w:rsidR="00B26BEB" w:rsidRPr="00633B30" w:rsidRDefault="00CA515D" w:rsidP="00B26BEB">
      <w:pPr>
        <w:jc w:val="right"/>
        <w:rPr>
          <w:color w:val="000000" w:themeColor="text1"/>
        </w:rPr>
      </w:pPr>
      <w:r w:rsidRPr="00633B30">
        <w:rPr>
          <w:rFonts w:hAnsi="ＭＳ 明朝" w:hint="eastAsia"/>
          <w:color w:val="000000" w:themeColor="text1"/>
          <w:sz w:val="18"/>
          <w:szCs w:val="18"/>
        </w:rPr>
        <w:t>資料：国勢調査（各年</w:t>
      </w:r>
      <w:r w:rsidRPr="00633B30">
        <w:rPr>
          <w:rFonts w:hAnsi="ＭＳ 明朝"/>
          <w:color w:val="000000" w:themeColor="text1"/>
          <w:sz w:val="18"/>
          <w:szCs w:val="18"/>
        </w:rPr>
        <w:t>10月1日現在）</w:t>
      </w:r>
      <w:r w:rsidRPr="00633B30">
        <w:rPr>
          <w:color w:val="000000" w:themeColor="text1"/>
        </w:rPr>
        <w:br w:type="page"/>
      </w:r>
    </w:p>
    <w:p w:rsidR="00B212B8" w:rsidRDefault="00B212B8" w:rsidP="00B26BEB">
      <w:pPr>
        <w:rPr>
          <w:color w:val="000000" w:themeColor="text1"/>
        </w:rPr>
      </w:pPr>
    </w:p>
    <w:p w:rsidR="00171ECD" w:rsidRPr="00633B30" w:rsidRDefault="00171ECD" w:rsidP="00B26BEB">
      <w:pPr>
        <w:rPr>
          <w:color w:val="000000" w:themeColor="text1"/>
        </w:rPr>
      </w:pPr>
    </w:p>
    <w:p w:rsidR="00B26BEB" w:rsidRPr="00633B30" w:rsidRDefault="000B5A1D" w:rsidP="00B26BEB">
      <w:pPr>
        <w:rPr>
          <w:color w:val="000000" w:themeColor="text1"/>
        </w:rPr>
      </w:pPr>
      <w:r>
        <w:rPr>
          <w:noProof/>
          <w:color w:val="000000" w:themeColor="text1"/>
        </w:rPr>
        <mc:AlternateContent>
          <mc:Choice Requires="wps">
            <w:drawing>
              <wp:anchor distT="0" distB="0" distL="114300" distR="114300" simplePos="0" relativeHeight="251806720" behindDoc="0" locked="0" layoutInCell="1" allowOverlap="1" wp14:anchorId="0A5F2004" wp14:editId="7E5BDE9D">
                <wp:simplePos x="0" y="0"/>
                <wp:positionH relativeFrom="column">
                  <wp:align>center</wp:align>
                </wp:positionH>
                <wp:positionV relativeFrom="paragraph">
                  <wp:posOffset>-355600</wp:posOffset>
                </wp:positionV>
                <wp:extent cx="6047740" cy="376555"/>
                <wp:effectExtent l="19050" t="19050" r="29210" b="61595"/>
                <wp:wrapNone/>
                <wp:docPr id="658"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sidRPr="00EA0C54">
                              <w:rPr>
                                <w:rFonts w:ascii="ＭＳ ゴシック" w:eastAsia="ＭＳ ゴシック" w:hint="eastAsia"/>
                                <w:b/>
                                <w:color w:val="FFFFFF"/>
                                <w:sz w:val="28"/>
                                <w:szCs w:val="24"/>
                              </w:rPr>
                              <w:t>要支援・要介護者</w:t>
                            </w:r>
                            <w:r w:rsidRPr="009409A8">
                              <w:rPr>
                                <w:rFonts w:ascii="ＭＳ ゴシック" w:eastAsia="ＭＳ ゴシック" w:hint="eastAsia"/>
                                <w:b/>
                                <w:color w:val="FFFFFF"/>
                                <w:sz w:val="28"/>
                                <w:szCs w:val="24"/>
                              </w:rPr>
                              <w:t>の状況</w:t>
                            </w:r>
                          </w:p>
                          <w:p w:rsidR="00ED3A05" w:rsidRPr="0046552D" w:rsidRDefault="00ED3A05" w:rsidP="00B26BEB">
                            <w:pPr>
                              <w:pStyle w:val="afff9"/>
                              <w:autoSpaceDE/>
                              <w:autoSpaceDN/>
                              <w:snapToGrid w:val="0"/>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5F2004" id="AutoShape 690" o:spid="_x0000_s1062" style="position:absolute;margin-left:0;margin-top:-28pt;width:476.2pt;height:29.65pt;z-index:25180672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sidRPr="00EA0C54">
                        <w:rPr>
                          <w:rFonts w:ascii="ＭＳ ゴシック" w:eastAsia="ＭＳ ゴシック" w:hint="eastAsia"/>
                          <w:b/>
                          <w:color w:val="FFFFFF"/>
                          <w:sz w:val="28"/>
                          <w:szCs w:val="24"/>
                        </w:rPr>
                        <w:t>要支援・要介護者</w:t>
                      </w:r>
                      <w:r w:rsidRPr="009409A8">
                        <w:rPr>
                          <w:rFonts w:ascii="ＭＳ ゴシック" w:eastAsia="ＭＳ ゴシック" w:hint="eastAsia"/>
                          <w:b/>
                          <w:color w:val="FFFFFF"/>
                          <w:sz w:val="28"/>
                          <w:szCs w:val="24"/>
                        </w:rPr>
                        <w:t>の状況</w:t>
                      </w:r>
                    </w:p>
                    <w:p w:rsidR="00ED3A05" w:rsidRPr="0046552D" w:rsidRDefault="00ED3A05" w:rsidP="00B26BEB">
                      <w:pPr>
                        <w:pStyle w:val="afff9"/>
                        <w:autoSpaceDE/>
                        <w:autoSpaceDN/>
                        <w:snapToGrid w:val="0"/>
                        <w:rPr>
                          <w:rFonts w:ascii="Century"/>
                          <w:color w:val="FFFFFF"/>
                          <w:w w:val="90"/>
                        </w:rPr>
                      </w:pPr>
                    </w:p>
                  </w:txbxContent>
                </v:textbox>
              </v:roundrect>
            </w:pict>
          </mc:Fallback>
        </mc:AlternateContent>
      </w:r>
    </w:p>
    <w:p w:rsidR="00380144" w:rsidRPr="00633B30" w:rsidRDefault="000B5A1D">
      <w:pPr>
        <w:pStyle w:val="3"/>
        <w:spacing w:beforeLines="50" w:before="190"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76352" behindDoc="1" locked="0" layoutInCell="1" allowOverlap="1" wp14:anchorId="257830D6" wp14:editId="0EF648B4">
                <wp:simplePos x="0" y="0"/>
                <wp:positionH relativeFrom="column">
                  <wp:posOffset>55245</wp:posOffset>
                </wp:positionH>
                <wp:positionV relativeFrom="paragraph">
                  <wp:posOffset>354965</wp:posOffset>
                </wp:positionV>
                <wp:extent cx="6047740" cy="53340"/>
                <wp:effectExtent l="0" t="19050" r="10160" b="41910"/>
                <wp:wrapNone/>
                <wp:docPr id="655"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65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5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CF2603" id="Group 691" o:spid="_x0000_s1026" style="position:absolute;left:0;text-align:left;margin-left:4.35pt;margin-top:27.95pt;width:476.2pt;height:4.2pt;z-index:-25144012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OntsQAAADcAAAADwAAAGRycy9kb3ducmV2LnhtbESP0WrCQBRE34X+w3ILvunGgLGNrlIq&#10;QjFP2nzAbfaaDWbvhuyq8e+7guDjMDNnmNVmsK24Uu8bxwpm0wQEceV0w7WC8nc3+QDhA7LG1jEp&#10;uJOHzfpttMJcuxsf6HoMtYgQ9jkqMCF0uZS+MmTRT11HHL2T6y2GKPta6h5vEW5bmSZJJi02HBcM&#10;dvRtqDofL1ZBUZx0uTh/Drtt4S5putj/lWav1Ph9+FqCCDSEV/jZ/tEKsnkGj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Q6e2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ymwccAAADcAAAADwAAAGRycy9kb3ducmV2LnhtbESPT2vCQBTE74V+h+UVvNVNBbVGVymW&#10;Ug8W/BNCjs/saxKbfRuy2xi/vSsUehxm5jfMYtWbWnTUusqygpdhBII4t7riQkFy/Hh+BeE8ssba&#10;Mim4koPV8vFhgbG2F95Td/CFCBB2MSoovW9iKV1ekkE3tA1x8L5ta9AH2RZSt3gJcFPLURRNpMGK&#10;w0KJDa1Lyn8Ov0bBZpum2Xk/7b6y5H2XnNwnz86s1OCpf5uD8NT7//Bfe6MVTMZTuJ8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YrKbBxwAAANwAAAAPAAAAAAAA&#10;AAAAAAAAAKECAABkcnMvZG93bnJldi54bWxQSwUGAAAAAAQABAD5AAAAlQMAAAAA&#10;" strokecolor="#a5a5a5" strokeweight="1.5pt"/>
              </v:group>
            </w:pict>
          </mc:Fallback>
        </mc:AlternateContent>
      </w:r>
      <w:r w:rsidR="00CA515D" w:rsidRPr="00633B30">
        <w:rPr>
          <w:rFonts w:hint="eastAsia"/>
          <w:color w:val="000000" w:themeColor="text1"/>
          <w:sz w:val="24"/>
          <w:szCs w:val="24"/>
        </w:rPr>
        <w:t>（１）要支援・要介護認定者数等の状況</w:t>
      </w:r>
    </w:p>
    <w:p w:rsidR="00380144" w:rsidRPr="00633B30" w:rsidRDefault="00CA515D">
      <w:pPr>
        <w:pStyle w:val="00"/>
        <w:spacing w:beforeLines="100" w:before="381"/>
        <w:jc w:val="both"/>
        <w:rPr>
          <w:color w:val="000000" w:themeColor="text1"/>
        </w:rPr>
      </w:pPr>
      <w:r w:rsidRPr="00633B30">
        <w:rPr>
          <w:rFonts w:hint="eastAsia"/>
          <w:color w:val="000000" w:themeColor="text1"/>
        </w:rPr>
        <w:t>本市における介護保険の第１号被保険者</w:t>
      </w:r>
      <w:r w:rsidR="00ED711F">
        <w:rPr>
          <w:rFonts w:hint="eastAsia"/>
          <w:color w:val="000000" w:themeColor="text1"/>
        </w:rPr>
        <w:t>(※)</w:t>
      </w:r>
      <w:r w:rsidRPr="00633B30">
        <w:rPr>
          <w:rFonts w:hint="eastAsia"/>
          <w:color w:val="000000" w:themeColor="text1"/>
        </w:rPr>
        <w:t>の要支援･要介護認定者数は増加傾向で推移しており、平成</w:t>
      </w:r>
      <w:r w:rsidRPr="00633B30">
        <w:rPr>
          <w:color w:val="000000" w:themeColor="text1"/>
        </w:rPr>
        <w:t>29 年3月末現在で1,843人となっています。</w:t>
      </w:r>
      <w:r w:rsidRPr="00633B30">
        <w:rPr>
          <w:rFonts w:hint="eastAsia"/>
          <w:color w:val="000000" w:themeColor="text1"/>
        </w:rPr>
        <w:t>要支援１から要介護１の軽度者の割合が高いことが特徴です。</w:t>
      </w:r>
    </w:p>
    <w:p w:rsidR="00B26BEB" w:rsidRPr="00633B30" w:rsidRDefault="00CA515D" w:rsidP="00B26BEB">
      <w:pPr>
        <w:pStyle w:val="00"/>
        <w:jc w:val="both"/>
        <w:rPr>
          <w:color w:val="000000" w:themeColor="text1"/>
        </w:rPr>
      </w:pPr>
      <w:r w:rsidRPr="00633B30">
        <w:rPr>
          <w:rFonts w:hint="eastAsia"/>
          <w:color w:val="000000" w:themeColor="text1"/>
        </w:rPr>
        <w:t>要支援･要介護度の構成比の推移をみると、平成</w:t>
      </w:r>
      <w:r w:rsidRPr="00633B30">
        <w:rPr>
          <w:color w:val="000000" w:themeColor="text1"/>
        </w:rPr>
        <w:t>21年</w:t>
      </w:r>
      <w:r w:rsidRPr="00633B30">
        <w:rPr>
          <w:rFonts w:hint="eastAsia"/>
          <w:color w:val="000000" w:themeColor="text1"/>
        </w:rPr>
        <w:t>と比べて要支援１の上昇幅が大きく、要介護３及び要介護５は低下しています</w:t>
      </w:r>
      <w:r w:rsidRPr="00633B30">
        <w:rPr>
          <w:color w:val="000000" w:themeColor="text1"/>
        </w:rPr>
        <w:t>。</w:t>
      </w:r>
    </w:p>
    <w:p w:rsidR="00380144" w:rsidRPr="00633B30" w:rsidRDefault="004D31DB">
      <w:pPr>
        <w:spacing w:beforeLines="50" w:before="190" w:line="200" w:lineRule="atLeast"/>
        <w:jc w:val="center"/>
        <w:rPr>
          <w:noProof/>
          <w:color w:val="000000" w:themeColor="text1"/>
        </w:rPr>
      </w:pPr>
      <w:r w:rsidRPr="00633B30">
        <w:rPr>
          <w:noProof/>
          <w:color w:val="000000" w:themeColor="text1"/>
        </w:rPr>
        <w:drawing>
          <wp:anchor distT="0" distB="0" distL="114300" distR="114300" simplePos="0" relativeHeight="251864064" behindDoc="0" locked="0" layoutInCell="1" allowOverlap="1" wp14:anchorId="194FD565" wp14:editId="26BA396B">
            <wp:simplePos x="0" y="0"/>
            <wp:positionH relativeFrom="column">
              <wp:posOffset>-34925</wp:posOffset>
            </wp:positionH>
            <wp:positionV relativeFrom="paragraph">
              <wp:posOffset>229235</wp:posOffset>
            </wp:positionV>
            <wp:extent cx="6083935" cy="2625725"/>
            <wp:effectExtent l="0" t="0" r="0" b="0"/>
            <wp:wrapNone/>
            <wp:docPr id="622" name="図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3935" cy="2625725"/>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w:t>
      </w:r>
      <w:r w:rsidR="00CA515D" w:rsidRPr="00EA0C73">
        <w:rPr>
          <w:rFonts w:ascii="ＭＳ ゴシック" w:eastAsia="ＭＳ ゴシック" w:hint="eastAsia"/>
          <w:b/>
          <w:sz w:val="20"/>
          <w:szCs w:val="20"/>
        </w:rPr>
        <w:t>要支援・要介護認定者数の推移</w:t>
      </w:r>
      <w:r w:rsidR="00132B63" w:rsidRPr="00EA0C73">
        <w:rPr>
          <w:rFonts w:ascii="ＭＳ ゴシック" w:eastAsia="ＭＳ ゴシック" w:hint="eastAsia"/>
          <w:b/>
          <w:sz w:val="20"/>
          <w:szCs w:val="20"/>
        </w:rPr>
        <w:t>（</w:t>
      </w:r>
      <w:r w:rsidR="006F3A10" w:rsidRPr="00EA0C73">
        <w:rPr>
          <w:rFonts w:ascii="ＭＳ ゴシック" w:eastAsia="ＭＳ ゴシック" w:hint="eastAsia"/>
          <w:b/>
          <w:sz w:val="20"/>
          <w:szCs w:val="20"/>
        </w:rPr>
        <w:t>人数）</w:t>
      </w:r>
    </w:p>
    <w:p w:rsidR="00B26BEB" w:rsidRPr="00633B30" w:rsidRDefault="00B26BEB" w:rsidP="00B26BEB">
      <w:pPr>
        <w:pStyle w:val="2"/>
        <w:spacing w:line="340" w:lineRule="exact"/>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snapToGrid w:val="0"/>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spacing w:line="340" w:lineRule="exact"/>
        <w:jc w:val="right"/>
        <w:rPr>
          <w:rFonts w:hAnsi="ＭＳ 明朝"/>
          <w:color w:val="000000" w:themeColor="text1"/>
          <w:sz w:val="18"/>
          <w:szCs w:val="18"/>
        </w:rPr>
      </w:pPr>
    </w:p>
    <w:p w:rsidR="00B26BEB" w:rsidRPr="00633B30" w:rsidRDefault="00CA515D" w:rsidP="00B26BEB">
      <w:pPr>
        <w:spacing w:line="340" w:lineRule="exact"/>
        <w:jc w:val="right"/>
        <w:rPr>
          <w:rFonts w:hAnsi="ＭＳ 明朝"/>
          <w:color w:val="000000" w:themeColor="text1"/>
          <w:sz w:val="18"/>
          <w:szCs w:val="18"/>
        </w:rPr>
      </w:pPr>
      <w:r w:rsidRPr="00633B30">
        <w:rPr>
          <w:rFonts w:hAnsi="ＭＳ 明朝" w:hint="eastAsia"/>
          <w:color w:val="000000" w:themeColor="text1"/>
          <w:sz w:val="18"/>
          <w:szCs w:val="18"/>
        </w:rPr>
        <w:t>資料：介護保険事業状況報告（各年</w:t>
      </w:r>
      <w:r w:rsidRPr="00633B30">
        <w:rPr>
          <w:rFonts w:hAnsi="ＭＳ 明朝"/>
          <w:color w:val="000000" w:themeColor="text1"/>
          <w:sz w:val="18"/>
          <w:szCs w:val="18"/>
        </w:rPr>
        <w:t>3月末現在）</w:t>
      </w:r>
    </w:p>
    <w:p w:rsidR="00B26BEB" w:rsidRPr="00633B30" w:rsidRDefault="00B26BEB" w:rsidP="00B26BEB">
      <w:pPr>
        <w:pStyle w:val="2"/>
        <w:spacing w:line="340" w:lineRule="exact"/>
        <w:rPr>
          <w:color w:val="000000" w:themeColor="text1"/>
        </w:rPr>
      </w:pPr>
    </w:p>
    <w:p w:rsidR="00380144" w:rsidRPr="00633B30" w:rsidRDefault="004D31DB">
      <w:pPr>
        <w:pStyle w:val="2"/>
        <w:spacing w:beforeLines="50" w:before="190" w:line="340" w:lineRule="exact"/>
        <w:jc w:val="center"/>
        <w:rPr>
          <w:color w:val="000000" w:themeColor="text1"/>
        </w:rPr>
      </w:pPr>
      <w:r w:rsidRPr="00633B30">
        <w:rPr>
          <w:noProof/>
          <w:color w:val="000000" w:themeColor="text1"/>
        </w:rPr>
        <w:drawing>
          <wp:anchor distT="0" distB="0" distL="114300" distR="114300" simplePos="0" relativeHeight="251865088" behindDoc="0" locked="0" layoutInCell="1" allowOverlap="1" wp14:anchorId="51397A6A" wp14:editId="251A055B">
            <wp:simplePos x="0" y="0"/>
            <wp:positionH relativeFrom="column">
              <wp:posOffset>-34925</wp:posOffset>
            </wp:positionH>
            <wp:positionV relativeFrom="paragraph">
              <wp:posOffset>193675</wp:posOffset>
            </wp:positionV>
            <wp:extent cx="6071235" cy="2621915"/>
            <wp:effectExtent l="0" t="0" r="0" b="0"/>
            <wp:wrapNone/>
            <wp:docPr id="619" name="図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71235" cy="2621915"/>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w:t>
      </w:r>
      <w:r w:rsidR="00CA515D" w:rsidRPr="00EA0C73">
        <w:rPr>
          <w:rFonts w:ascii="ＭＳ ゴシック" w:eastAsia="ＭＳ ゴシック" w:hint="eastAsia"/>
          <w:b/>
          <w:sz w:val="20"/>
          <w:szCs w:val="20"/>
        </w:rPr>
        <w:t>要支援・要介護度</w:t>
      </w:r>
      <w:r w:rsidR="006F3A10" w:rsidRPr="00EA0C73">
        <w:rPr>
          <w:rFonts w:ascii="ＭＳ ゴシック" w:eastAsia="ＭＳ ゴシック" w:hint="eastAsia"/>
          <w:b/>
          <w:sz w:val="20"/>
          <w:szCs w:val="20"/>
        </w:rPr>
        <w:t>認定者数の推移（割合）</w:t>
      </w:r>
    </w:p>
    <w:p w:rsidR="00B26BEB" w:rsidRPr="00633B30" w:rsidRDefault="00B26BEB" w:rsidP="00B26BEB">
      <w:pPr>
        <w:pStyle w:val="2"/>
        <w:spacing w:line="340" w:lineRule="exact"/>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snapToGrid w:val="0"/>
        <w:rPr>
          <w:color w:val="000000" w:themeColor="text1"/>
        </w:rPr>
      </w:pPr>
    </w:p>
    <w:p w:rsidR="00B26BEB" w:rsidRPr="00633B30" w:rsidRDefault="00B26BEB" w:rsidP="00B26BEB">
      <w:pPr>
        <w:snapToGrid w:val="0"/>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CA515D" w:rsidP="00B26BEB">
      <w:pPr>
        <w:spacing w:line="340" w:lineRule="exact"/>
        <w:jc w:val="right"/>
        <w:rPr>
          <w:rFonts w:hAnsi="ＭＳ 明朝"/>
          <w:color w:val="000000" w:themeColor="text1"/>
          <w:sz w:val="18"/>
          <w:szCs w:val="18"/>
        </w:rPr>
      </w:pPr>
      <w:r w:rsidRPr="00633B30">
        <w:rPr>
          <w:rFonts w:hAnsi="ＭＳ 明朝" w:hint="eastAsia"/>
          <w:color w:val="000000" w:themeColor="text1"/>
          <w:sz w:val="18"/>
          <w:szCs w:val="18"/>
        </w:rPr>
        <w:t>資料：介護保険事業状況報告（各年</w:t>
      </w:r>
      <w:r w:rsidRPr="00633B30">
        <w:rPr>
          <w:rFonts w:hAnsi="ＭＳ 明朝"/>
          <w:color w:val="000000" w:themeColor="text1"/>
          <w:sz w:val="18"/>
          <w:szCs w:val="18"/>
        </w:rPr>
        <w:t>3月末現在）</w:t>
      </w:r>
    </w:p>
    <w:p w:rsidR="00B26BEB" w:rsidRPr="00633B30" w:rsidRDefault="00CA515D" w:rsidP="00633B30">
      <w:pPr>
        <w:pStyle w:val="00"/>
        <w:jc w:val="both"/>
        <w:rPr>
          <w:color w:val="000000" w:themeColor="text1"/>
        </w:rPr>
      </w:pPr>
      <w:r w:rsidRPr="00633B30">
        <w:rPr>
          <w:color w:val="000000" w:themeColor="text1"/>
        </w:rPr>
        <w:lastRenderedPageBreak/>
        <w:t>また、認定</w:t>
      </w:r>
      <w:r w:rsidRPr="00633B30">
        <w:rPr>
          <w:rFonts w:hint="eastAsia"/>
          <w:color w:val="000000" w:themeColor="text1"/>
        </w:rPr>
        <w:t>率は</w:t>
      </w:r>
      <w:r w:rsidRPr="00633B30">
        <w:rPr>
          <w:color w:val="000000" w:themeColor="text1"/>
        </w:rPr>
        <w:t>年々高くなっており、平成29年3月末</w:t>
      </w:r>
      <w:r w:rsidRPr="00633B30">
        <w:rPr>
          <w:rFonts w:hint="eastAsia"/>
          <w:color w:val="000000" w:themeColor="text1"/>
        </w:rPr>
        <w:t>現在で</w:t>
      </w:r>
      <w:r w:rsidRPr="00633B30">
        <w:rPr>
          <w:color w:val="000000" w:themeColor="text1"/>
        </w:rPr>
        <w:t>17.9％となっています。</w:t>
      </w:r>
      <w:r w:rsidRPr="00633B30">
        <w:rPr>
          <w:rFonts w:hint="eastAsia"/>
          <w:color w:val="000000" w:themeColor="text1"/>
        </w:rPr>
        <w:t>兵庫県平均と比べると低い値で推移しています。</w:t>
      </w:r>
    </w:p>
    <w:p w:rsidR="00380144" w:rsidRPr="00633B30" w:rsidRDefault="004D31DB">
      <w:pPr>
        <w:spacing w:beforeLines="50" w:before="190" w:line="200" w:lineRule="atLeast"/>
        <w:jc w:val="center"/>
        <w:rPr>
          <w:noProof/>
          <w:color w:val="000000" w:themeColor="text1"/>
        </w:rPr>
      </w:pPr>
      <w:r w:rsidRPr="00633B30">
        <w:rPr>
          <w:noProof/>
          <w:color w:val="000000" w:themeColor="text1"/>
        </w:rPr>
        <w:drawing>
          <wp:anchor distT="0" distB="0" distL="114300" distR="114300" simplePos="0" relativeHeight="251755520" behindDoc="0" locked="0" layoutInCell="1" allowOverlap="1" wp14:anchorId="724C4D85" wp14:editId="7446E2DF">
            <wp:simplePos x="0" y="0"/>
            <wp:positionH relativeFrom="column">
              <wp:posOffset>9525</wp:posOffset>
            </wp:positionH>
            <wp:positionV relativeFrom="paragraph">
              <wp:posOffset>248285</wp:posOffset>
            </wp:positionV>
            <wp:extent cx="6025515" cy="2630805"/>
            <wp:effectExtent l="0" t="0" r="0" b="0"/>
            <wp:wrapNone/>
            <wp:docPr id="616"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25515" cy="2630805"/>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◆認定率の推移</w:t>
      </w:r>
    </w:p>
    <w:p w:rsidR="00B26BEB" w:rsidRPr="00633B30" w:rsidRDefault="00B26BEB" w:rsidP="00B26BEB">
      <w:pPr>
        <w:pStyle w:val="2"/>
        <w:spacing w:line="340" w:lineRule="exact"/>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pStyle w:val="2"/>
        <w:spacing w:line="340" w:lineRule="exact"/>
        <w:rPr>
          <w:color w:val="000000" w:themeColor="text1"/>
        </w:rPr>
      </w:pPr>
    </w:p>
    <w:p w:rsidR="00B26BEB" w:rsidRPr="00633B30" w:rsidRDefault="00B26BEB" w:rsidP="00B26BEB">
      <w:pPr>
        <w:spacing w:line="340" w:lineRule="exact"/>
        <w:jc w:val="right"/>
        <w:rPr>
          <w:rFonts w:hAnsi="ＭＳ 明朝"/>
          <w:color w:val="000000" w:themeColor="text1"/>
          <w:sz w:val="18"/>
          <w:szCs w:val="18"/>
        </w:rPr>
      </w:pPr>
    </w:p>
    <w:p w:rsidR="00B26BEB" w:rsidRPr="00633B30" w:rsidRDefault="00CA515D" w:rsidP="00B26BEB">
      <w:pPr>
        <w:spacing w:line="340" w:lineRule="exact"/>
        <w:jc w:val="right"/>
        <w:rPr>
          <w:rFonts w:hAnsi="ＭＳ 明朝"/>
          <w:color w:val="000000" w:themeColor="text1"/>
          <w:sz w:val="18"/>
          <w:szCs w:val="18"/>
        </w:rPr>
      </w:pPr>
      <w:r w:rsidRPr="00633B30">
        <w:rPr>
          <w:rFonts w:hAnsi="ＭＳ 明朝" w:hint="eastAsia"/>
          <w:color w:val="000000" w:themeColor="text1"/>
          <w:sz w:val="18"/>
          <w:szCs w:val="18"/>
        </w:rPr>
        <w:t>資料：介護保険事業状況報告（各年</w:t>
      </w:r>
      <w:r w:rsidRPr="00633B30">
        <w:rPr>
          <w:rFonts w:hAnsi="ＭＳ 明朝"/>
          <w:color w:val="000000" w:themeColor="text1"/>
          <w:sz w:val="18"/>
          <w:szCs w:val="18"/>
        </w:rPr>
        <w:t>3月末現在）</w:t>
      </w:r>
    </w:p>
    <w:p w:rsidR="00B26BEB" w:rsidRPr="00633B30" w:rsidRDefault="00B26BEB" w:rsidP="00B26BEB">
      <w:pPr>
        <w:pStyle w:val="2"/>
        <w:spacing w:line="340" w:lineRule="exact"/>
        <w:rPr>
          <w:color w:val="000000" w:themeColor="text1"/>
        </w:rPr>
      </w:pPr>
    </w:p>
    <w:p w:rsidR="00B26BEB" w:rsidRPr="00633B30" w:rsidRDefault="00B26BEB" w:rsidP="00B26BEB">
      <w:pPr>
        <w:pStyle w:val="00"/>
        <w:jc w:val="both"/>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Default="00CA515D" w:rsidP="00B26BEB">
      <w:pPr>
        <w:pStyle w:val="2"/>
        <w:rPr>
          <w:color w:val="000000" w:themeColor="text1"/>
        </w:rPr>
      </w:pPr>
      <w:r w:rsidRPr="00633B30">
        <w:rPr>
          <w:color w:val="000000" w:themeColor="text1"/>
        </w:rPr>
        <w:br w:type="page"/>
      </w:r>
    </w:p>
    <w:p w:rsidR="009B1D62" w:rsidRPr="009B1D62" w:rsidRDefault="009B1D62" w:rsidP="009B1D62"/>
    <w:p w:rsidR="00B212B8" w:rsidRPr="00633B30" w:rsidRDefault="00B212B8" w:rsidP="00B26BEB">
      <w:pPr>
        <w:rPr>
          <w:color w:val="000000" w:themeColor="text1"/>
        </w:rPr>
      </w:pPr>
    </w:p>
    <w:p w:rsidR="00B26BEB" w:rsidRPr="00633B30" w:rsidRDefault="000B5A1D" w:rsidP="00B26BEB">
      <w:pPr>
        <w:rPr>
          <w:color w:val="000000" w:themeColor="text1"/>
        </w:rPr>
      </w:pPr>
      <w:r>
        <w:rPr>
          <w:noProof/>
          <w:color w:val="000000" w:themeColor="text1"/>
        </w:rPr>
        <mc:AlternateContent>
          <mc:Choice Requires="wps">
            <w:drawing>
              <wp:anchor distT="0" distB="0" distL="114300" distR="114300" simplePos="0" relativeHeight="251853824" behindDoc="0" locked="0" layoutInCell="1" allowOverlap="1" wp14:anchorId="5E7A7314" wp14:editId="1A9DC007">
                <wp:simplePos x="0" y="0"/>
                <wp:positionH relativeFrom="column">
                  <wp:align>center</wp:align>
                </wp:positionH>
                <wp:positionV relativeFrom="paragraph">
                  <wp:posOffset>-355600</wp:posOffset>
                </wp:positionV>
                <wp:extent cx="6047740" cy="376555"/>
                <wp:effectExtent l="19050" t="19050" r="29210" b="61595"/>
                <wp:wrapNone/>
                <wp:docPr id="654" name="AutoShape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４</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日常生活圏域ごとの</w:t>
                            </w:r>
                            <w:r>
                              <w:rPr>
                                <w:rFonts w:ascii="ＭＳ ゴシック" w:eastAsia="ＭＳ ゴシック"/>
                                <w:b/>
                                <w:color w:val="FFFFFF"/>
                                <w:sz w:val="28"/>
                                <w:szCs w:val="24"/>
                              </w:rPr>
                              <w:t>状況</w:t>
                            </w:r>
                          </w:p>
                          <w:p w:rsidR="00ED3A05" w:rsidRPr="0046552D" w:rsidRDefault="00ED3A05" w:rsidP="00B26BEB">
                            <w:pPr>
                              <w:pStyle w:val="afff9"/>
                              <w:autoSpaceDE/>
                              <w:autoSpaceDN/>
                              <w:snapToGrid w:val="0"/>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7A7314" id="AutoShape 787" o:spid="_x0000_s1063" style="position:absolute;margin-left:0;margin-top:-28pt;width:476.2pt;height:29.65pt;z-index:2518538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４</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日常生活圏域ごとの</w:t>
                      </w:r>
                      <w:r>
                        <w:rPr>
                          <w:rFonts w:ascii="ＭＳ ゴシック" w:eastAsia="ＭＳ ゴシック"/>
                          <w:b/>
                          <w:color w:val="FFFFFF"/>
                          <w:sz w:val="28"/>
                          <w:szCs w:val="24"/>
                        </w:rPr>
                        <w:t>状況</w:t>
                      </w:r>
                    </w:p>
                    <w:p w:rsidR="00ED3A05" w:rsidRPr="0046552D" w:rsidRDefault="00ED3A05" w:rsidP="00B26BEB">
                      <w:pPr>
                        <w:pStyle w:val="afff9"/>
                        <w:autoSpaceDE/>
                        <w:autoSpaceDN/>
                        <w:snapToGrid w:val="0"/>
                        <w:rPr>
                          <w:rFonts w:ascii="Century"/>
                          <w:color w:val="FFFFFF"/>
                          <w:w w:val="90"/>
                        </w:rPr>
                      </w:pPr>
                    </w:p>
                  </w:txbxContent>
                </v:textbox>
              </v:roundrect>
            </w:pict>
          </mc:Fallback>
        </mc:AlternateContent>
      </w:r>
    </w:p>
    <w:p w:rsidR="00380144" w:rsidRPr="00633B30" w:rsidRDefault="000B5A1D">
      <w:pPr>
        <w:pStyle w:val="3"/>
        <w:spacing w:beforeLines="50" w:before="190"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82496" behindDoc="1" locked="0" layoutInCell="1" allowOverlap="1" wp14:anchorId="30DC8664" wp14:editId="171C6680">
                <wp:simplePos x="0" y="0"/>
                <wp:positionH relativeFrom="column">
                  <wp:posOffset>55245</wp:posOffset>
                </wp:positionH>
                <wp:positionV relativeFrom="paragraph">
                  <wp:posOffset>354965</wp:posOffset>
                </wp:positionV>
                <wp:extent cx="6047740" cy="53340"/>
                <wp:effectExtent l="0" t="19050" r="10160" b="41910"/>
                <wp:wrapNone/>
                <wp:docPr id="647" name="Group 7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64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4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27F00B" id="Group 788" o:spid="_x0000_s1026" style="position:absolute;left:0;text-align:left;margin-left:4.35pt;margin-top:27.95pt;width:476.2pt;height:4.2pt;z-index:-25143398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kAgsAAAADcAAAADwAAAGRycy9kb3ducmV2LnhtbERPy4rCMBTdD/gP4QruxtQiPqpRZAZB&#10;7ErtB1yba1NsbkoTtf79ZDHg8nDe621vG/GkzteOFUzGCQji0umaKwXFZf+9AOEDssbGMSl4k4ft&#10;ZvC1xky7F5/oeQ6ViCHsM1RgQmgzKX1pyKIfu5Y4cjfXWQwRdpXUHb5iuG1kmiQzabHm2GCwpR9D&#10;5f38sAry/KaL+X3Z739z90jT+fFamKNSo2G/W4EI1IeP+N990Apm07g2nolH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VJAIL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B9ccAAADcAAAADwAAAGRycy9kb3ducmV2LnhtbESPT2vCQBTE70K/w/IKvZlNS7E1uopY&#10;Sj0o+CcEj8/sM4nNvg3ZNabfvisUehxm5jfMdN6bWnTUusqygucoBkGcW11xoSA9fA7fQTiPrLG2&#10;TAp+yMF89jCYYqLtjXfU7X0hAoRdggpK75tESpeXZNBFtiEO3tm2Bn2QbSF1i7cAN7V8ieORNFhx&#10;WCixoWVJ+ff+ahSs1ll2vOzeus0x/dimJ/fF4wsr9fTYLyYgPPX+P/zXXmkFo9cx3M+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pgH1xwAAANwAAAAPAAAAAAAA&#10;AAAAAAAAAKECAABkcnMvZG93bnJldi54bWxQSwUGAAAAAAQABAD5AAAAlQMAAAAA&#10;" strokecolor="#a5a5a5" strokeweight="1.5pt"/>
              </v:group>
            </w:pict>
          </mc:Fallback>
        </mc:AlternateContent>
      </w:r>
      <w:r w:rsidR="00CA515D" w:rsidRPr="00633B30">
        <w:rPr>
          <w:rFonts w:hint="eastAsia"/>
          <w:color w:val="000000" w:themeColor="text1"/>
          <w:sz w:val="24"/>
          <w:szCs w:val="24"/>
        </w:rPr>
        <w:t>（１）日常生活圏域の設定</w:t>
      </w:r>
    </w:p>
    <w:p w:rsidR="00380144" w:rsidRPr="00633B30" w:rsidRDefault="00CA515D">
      <w:pPr>
        <w:pStyle w:val="00"/>
        <w:spacing w:beforeLines="100" w:before="381"/>
        <w:jc w:val="both"/>
        <w:rPr>
          <w:color w:val="000000" w:themeColor="text1"/>
        </w:rPr>
      </w:pPr>
      <w:r w:rsidRPr="00633B30">
        <w:rPr>
          <w:rFonts w:hint="eastAsia"/>
          <w:color w:val="000000" w:themeColor="text1"/>
        </w:rPr>
        <w:t>本市では、高齢者が住み慣れた地域の中で必要なサービスを受け、生活を継続して営めるよう、中学校区を単位として「旧相生中学校区」、「旧那波中学校区」、「双葉中学校区」、「矢野川中学校区」の４地域を日常生活圏域として設定し、</w:t>
      </w:r>
      <w:r w:rsidRPr="00633B30">
        <w:rPr>
          <w:color w:val="000000" w:themeColor="text1"/>
        </w:rPr>
        <w:t>各圏域において基盤整備や施策の推進に努めています。</w:t>
      </w:r>
    </w:p>
    <w:p w:rsidR="00380144" w:rsidRPr="00633B30" w:rsidRDefault="00CA515D">
      <w:pPr>
        <w:spacing w:beforeLines="50" w:before="190" w:line="200" w:lineRule="atLeast"/>
        <w:jc w:val="center"/>
        <w:rPr>
          <w:noProof/>
          <w:color w:val="000000" w:themeColor="text1"/>
        </w:rPr>
      </w:pPr>
      <w:r w:rsidRPr="00633B30">
        <w:rPr>
          <w:rFonts w:ascii="ＭＳ ゴシック" w:eastAsia="ＭＳ ゴシック" w:hint="eastAsia"/>
          <w:b/>
          <w:color w:val="000000" w:themeColor="text1"/>
          <w:sz w:val="20"/>
          <w:szCs w:val="20"/>
        </w:rPr>
        <w:t>◆日常生活圏域ごとの人口、</w:t>
      </w:r>
      <w:r w:rsidRPr="00633B30">
        <w:rPr>
          <w:rFonts w:ascii="ＭＳ ゴシック" w:eastAsia="ＭＳ ゴシック"/>
          <w:b/>
          <w:color w:val="000000" w:themeColor="text1"/>
          <w:sz w:val="20"/>
          <w:szCs w:val="20"/>
        </w:rPr>
        <w:t>高齢化の状況</w:t>
      </w:r>
    </w:p>
    <w:p w:rsidR="00B26BEB" w:rsidRPr="00633B30" w:rsidRDefault="00CA515D" w:rsidP="00B26BEB">
      <w:pPr>
        <w:pStyle w:val="2"/>
        <w:wordWrap w:val="0"/>
        <w:spacing w:line="340" w:lineRule="exact"/>
        <w:jc w:val="right"/>
        <w:rPr>
          <w:rFonts w:ascii="ＭＳ 明朝" w:eastAsia="ＭＳ 明朝" w:hAnsi="ＭＳ 明朝"/>
          <w:color w:val="000000" w:themeColor="text1"/>
          <w:sz w:val="18"/>
          <w:szCs w:val="18"/>
        </w:rPr>
      </w:pPr>
      <w:r w:rsidRPr="00633B30">
        <w:rPr>
          <w:rFonts w:ascii="ＭＳ 明朝" w:eastAsia="ＭＳ 明朝" w:hAnsi="ＭＳ 明朝" w:hint="eastAsia"/>
          <w:color w:val="000000" w:themeColor="text1"/>
          <w:sz w:val="18"/>
          <w:szCs w:val="18"/>
        </w:rPr>
        <w:t>（平成</w:t>
      </w:r>
      <w:r w:rsidRPr="00633B30">
        <w:rPr>
          <w:rFonts w:ascii="ＭＳ 明朝" w:eastAsia="ＭＳ 明朝" w:hAnsi="ＭＳ 明朝"/>
          <w:color w:val="000000" w:themeColor="text1"/>
          <w:sz w:val="18"/>
          <w:szCs w:val="18"/>
        </w:rPr>
        <w:t xml:space="preserve">29年9月末日現在）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134"/>
        <w:gridCol w:w="1418"/>
        <w:gridCol w:w="1276"/>
        <w:gridCol w:w="4199"/>
      </w:tblGrid>
      <w:tr w:rsidR="00B26BEB" w:rsidRPr="00DB5AA2" w:rsidTr="000B6344">
        <w:tc>
          <w:tcPr>
            <w:tcW w:w="1809" w:type="dxa"/>
            <w:shd w:val="clear" w:color="auto" w:fill="B6DDE8"/>
          </w:tcPr>
          <w:p w:rsidR="00B26BEB" w:rsidRPr="00633B30" w:rsidRDefault="00B26BEB" w:rsidP="00602DB0">
            <w:pPr>
              <w:widowControl w:val="0"/>
              <w:snapToGrid w:val="0"/>
              <w:jc w:val="both"/>
              <w:rPr>
                <w:rFonts w:ascii="ＭＳ Ｐゴシック" w:eastAsia="ＭＳ Ｐゴシック" w:hAnsi="ＭＳ Ｐゴシック"/>
                <w:color w:val="000000" w:themeColor="text1"/>
              </w:rPr>
            </w:pPr>
          </w:p>
        </w:tc>
        <w:tc>
          <w:tcPr>
            <w:tcW w:w="1134" w:type="dxa"/>
            <w:shd w:val="clear" w:color="auto" w:fill="B6DDE8"/>
            <w:vAlign w:val="center"/>
          </w:tcPr>
          <w:p w:rsidR="00B26BEB" w:rsidRPr="00633B30" w:rsidRDefault="00CA515D" w:rsidP="00602DB0">
            <w:pPr>
              <w:widowControl w:val="0"/>
              <w:snapToGrid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人口（人）</w:t>
            </w:r>
          </w:p>
        </w:tc>
        <w:tc>
          <w:tcPr>
            <w:tcW w:w="1418" w:type="dxa"/>
            <w:shd w:val="clear" w:color="auto" w:fill="B6DDE8"/>
            <w:vAlign w:val="center"/>
          </w:tcPr>
          <w:p w:rsidR="00B26BEB" w:rsidRPr="00051A2D" w:rsidRDefault="00CA515D" w:rsidP="000B6344">
            <w:pPr>
              <w:widowControl w:val="0"/>
              <w:snapToGrid w:val="0"/>
              <w:jc w:val="center"/>
              <w:rPr>
                <w:rFonts w:ascii="ＭＳ Ｐゴシック" w:eastAsia="ＭＳ Ｐゴシック" w:hAnsi="ＭＳ Ｐゴシック"/>
                <w:color w:val="000000" w:themeColor="text1"/>
              </w:rPr>
            </w:pPr>
            <w:r w:rsidRPr="00051A2D">
              <w:rPr>
                <w:rFonts w:ascii="ＭＳ Ｐゴシック" w:eastAsia="ＭＳ Ｐゴシック" w:hAnsi="ＭＳ Ｐゴシック" w:hint="eastAsia"/>
                <w:color w:val="000000" w:themeColor="text1"/>
              </w:rPr>
              <w:t>高齢者人口</w:t>
            </w:r>
          </w:p>
          <w:p w:rsidR="00B26BEB" w:rsidRPr="00051A2D" w:rsidRDefault="00CA515D" w:rsidP="00602DB0">
            <w:pPr>
              <w:widowControl w:val="0"/>
              <w:snapToGrid w:val="0"/>
              <w:jc w:val="center"/>
              <w:rPr>
                <w:rFonts w:ascii="ＭＳ Ｐゴシック" w:eastAsia="ＭＳ Ｐゴシック" w:hAnsi="ＭＳ Ｐゴシック"/>
                <w:color w:val="000000" w:themeColor="text1"/>
              </w:rPr>
            </w:pPr>
            <w:r w:rsidRPr="00051A2D">
              <w:rPr>
                <w:rFonts w:ascii="ＭＳ Ｐゴシック" w:eastAsia="ＭＳ Ｐゴシック" w:hAnsi="ＭＳ Ｐゴシック" w:hint="eastAsia"/>
                <w:color w:val="000000" w:themeColor="text1"/>
              </w:rPr>
              <w:t>（人）</w:t>
            </w:r>
          </w:p>
        </w:tc>
        <w:tc>
          <w:tcPr>
            <w:tcW w:w="1276" w:type="dxa"/>
            <w:shd w:val="clear" w:color="auto" w:fill="B6DDE8"/>
            <w:vAlign w:val="center"/>
          </w:tcPr>
          <w:p w:rsidR="00B26BEB" w:rsidRPr="001124E1" w:rsidRDefault="00051A2D" w:rsidP="00602DB0">
            <w:pPr>
              <w:widowControl w:val="0"/>
              <w:snapToGrid w:val="0"/>
              <w:jc w:val="center"/>
              <w:rPr>
                <w:rFonts w:ascii="ＭＳ Ｐゴシック" w:eastAsia="ＭＳ Ｐゴシック" w:hAnsi="ＭＳ Ｐゴシック"/>
                <w:color w:val="000000" w:themeColor="text1"/>
                <w:szCs w:val="22"/>
              </w:rPr>
            </w:pPr>
            <w:r w:rsidRPr="000B6344" w:rsidDel="00051A2D">
              <w:rPr>
                <w:rFonts w:ascii="ＭＳ Ｐゴシック" w:eastAsia="ＭＳ Ｐゴシック" w:hAnsi="ＭＳ Ｐゴシック"/>
                <w:color w:val="000000" w:themeColor="text1"/>
                <w:szCs w:val="22"/>
              </w:rPr>
              <w:t xml:space="preserve"> </w:t>
            </w:r>
            <w:r w:rsidRPr="000B6344">
              <w:rPr>
                <w:rFonts w:ascii="ＭＳ Ｐゴシック" w:eastAsia="ＭＳ Ｐゴシック" w:hAnsi="ＭＳ Ｐゴシック" w:hint="eastAsia"/>
                <w:color w:val="000000" w:themeColor="text1"/>
                <w:szCs w:val="22"/>
              </w:rPr>
              <w:t>高齢化率</w:t>
            </w:r>
          </w:p>
          <w:p w:rsidR="00B26BEB" w:rsidRPr="00051A2D" w:rsidRDefault="00CA515D" w:rsidP="00602DB0">
            <w:pPr>
              <w:widowControl w:val="0"/>
              <w:snapToGrid w:val="0"/>
              <w:jc w:val="center"/>
              <w:rPr>
                <w:rFonts w:ascii="ＭＳ Ｐゴシック" w:eastAsia="ＭＳ Ｐゴシック" w:hAnsi="ＭＳ Ｐゴシック"/>
                <w:color w:val="000000" w:themeColor="text1"/>
              </w:rPr>
            </w:pPr>
            <w:r w:rsidRPr="00051A2D">
              <w:rPr>
                <w:rFonts w:ascii="ＭＳ Ｐゴシック" w:eastAsia="ＭＳ Ｐゴシック" w:hAnsi="ＭＳ Ｐゴシック" w:hint="eastAsia"/>
                <w:color w:val="000000" w:themeColor="text1"/>
              </w:rPr>
              <w:t>（％）</w:t>
            </w:r>
          </w:p>
        </w:tc>
        <w:tc>
          <w:tcPr>
            <w:tcW w:w="4199" w:type="dxa"/>
            <w:shd w:val="clear" w:color="auto" w:fill="B6DDE8"/>
            <w:vAlign w:val="center"/>
          </w:tcPr>
          <w:p w:rsidR="00B26BEB" w:rsidRPr="00633B30" w:rsidRDefault="00CA515D" w:rsidP="00602DB0">
            <w:pPr>
              <w:widowControl w:val="0"/>
              <w:snapToGrid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備考</w:t>
            </w:r>
          </w:p>
        </w:tc>
      </w:tr>
      <w:tr w:rsidR="00B26BEB" w:rsidRPr="00DB5AA2" w:rsidTr="000B6344">
        <w:trPr>
          <w:trHeight w:val="794"/>
        </w:trPr>
        <w:tc>
          <w:tcPr>
            <w:tcW w:w="1809" w:type="dxa"/>
            <w:shd w:val="clear" w:color="auto" w:fill="auto"/>
            <w:vAlign w:val="center"/>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旧相生中学校区</w:t>
            </w:r>
          </w:p>
        </w:tc>
        <w:tc>
          <w:tcPr>
            <w:tcW w:w="1134"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2,191 </w:t>
            </w:r>
          </w:p>
        </w:tc>
        <w:tc>
          <w:tcPr>
            <w:tcW w:w="1418"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1,121 </w:t>
            </w:r>
          </w:p>
        </w:tc>
        <w:tc>
          <w:tcPr>
            <w:tcW w:w="1276"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51.2</w:t>
            </w:r>
          </w:p>
        </w:tc>
        <w:tc>
          <w:tcPr>
            <w:tcW w:w="4199" w:type="dxa"/>
            <w:shd w:val="clear" w:color="auto" w:fill="auto"/>
            <w:vAlign w:val="center"/>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相生、相生</w:t>
            </w:r>
            <w:r w:rsidRPr="00633B30">
              <w:rPr>
                <w:rFonts w:ascii="ＭＳ ゴシック" w:eastAsia="ＭＳ ゴシック"/>
                <w:color w:val="000000" w:themeColor="text1"/>
                <w:szCs w:val="22"/>
              </w:rPr>
              <w:t xml:space="preserve"> 1～5丁目、大谷町、川原町、野瀬、葛ヶ浜、鰯浜、坪根</w:t>
            </w:r>
          </w:p>
        </w:tc>
      </w:tr>
      <w:tr w:rsidR="00B26BEB" w:rsidRPr="00DB5AA2" w:rsidTr="000B6344">
        <w:trPr>
          <w:trHeight w:val="794"/>
        </w:trPr>
        <w:tc>
          <w:tcPr>
            <w:tcW w:w="1809" w:type="dxa"/>
            <w:shd w:val="clear" w:color="auto" w:fill="auto"/>
            <w:vAlign w:val="center"/>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旧那波中学校区</w:t>
            </w:r>
          </w:p>
        </w:tc>
        <w:tc>
          <w:tcPr>
            <w:tcW w:w="1134"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8,684 </w:t>
            </w:r>
          </w:p>
        </w:tc>
        <w:tc>
          <w:tcPr>
            <w:tcW w:w="1418"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3,083 </w:t>
            </w:r>
          </w:p>
        </w:tc>
        <w:tc>
          <w:tcPr>
            <w:tcW w:w="1276"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35.5</w:t>
            </w:r>
          </w:p>
        </w:tc>
        <w:tc>
          <w:tcPr>
            <w:tcW w:w="4199" w:type="dxa"/>
            <w:shd w:val="clear" w:color="auto" w:fill="auto"/>
            <w:vAlign w:val="center"/>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緑ヶ丘</w:t>
            </w:r>
            <w:r w:rsidRPr="00633B30">
              <w:rPr>
                <w:rFonts w:ascii="ＭＳ ゴシック" w:eastAsia="ＭＳ ゴシック"/>
                <w:color w:val="000000" w:themeColor="text1"/>
                <w:szCs w:val="22"/>
              </w:rPr>
              <w:t xml:space="preserve"> 1～4 丁目、青葉台、山崎町、西谷</w:t>
            </w:r>
            <w:r w:rsidRPr="00633B30">
              <w:rPr>
                <w:rFonts w:ascii="ＭＳ ゴシック" w:eastAsia="ＭＳ ゴシック" w:hint="eastAsia"/>
                <w:color w:val="000000" w:themeColor="text1"/>
                <w:szCs w:val="22"/>
              </w:rPr>
              <w:t>町、佐方</w:t>
            </w:r>
            <w:r w:rsidRPr="00633B30">
              <w:rPr>
                <w:rFonts w:ascii="ＭＳ ゴシック" w:eastAsia="ＭＳ ゴシック"/>
                <w:color w:val="000000" w:themeColor="text1"/>
                <w:szCs w:val="22"/>
              </w:rPr>
              <w:t>1～3丁目、千尋町、桜ケ丘町、大</w:t>
            </w:r>
            <w:r w:rsidRPr="00633B30">
              <w:rPr>
                <w:rFonts w:ascii="ＭＳ ゴシック" w:eastAsia="ＭＳ ゴシック" w:hint="eastAsia"/>
                <w:color w:val="000000" w:themeColor="text1"/>
                <w:szCs w:val="22"/>
              </w:rPr>
              <w:t>島町、那波、那波本町、那波東本町、那波南本町、那波西本町、那波大浜町、竜泉町</w:t>
            </w:r>
          </w:p>
        </w:tc>
      </w:tr>
      <w:tr w:rsidR="00B26BEB" w:rsidRPr="00DB5AA2" w:rsidTr="000B6344">
        <w:trPr>
          <w:trHeight w:val="794"/>
        </w:trPr>
        <w:tc>
          <w:tcPr>
            <w:tcW w:w="1809" w:type="dxa"/>
            <w:shd w:val="clear" w:color="auto" w:fill="auto"/>
            <w:vAlign w:val="center"/>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双葉中学校区</w:t>
            </w:r>
          </w:p>
        </w:tc>
        <w:tc>
          <w:tcPr>
            <w:tcW w:w="1134"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15,097 </w:t>
            </w:r>
          </w:p>
        </w:tc>
        <w:tc>
          <w:tcPr>
            <w:tcW w:w="1418"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4,433 </w:t>
            </w:r>
          </w:p>
        </w:tc>
        <w:tc>
          <w:tcPr>
            <w:tcW w:w="1276"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29.4</w:t>
            </w:r>
          </w:p>
        </w:tc>
        <w:tc>
          <w:tcPr>
            <w:tcW w:w="4199" w:type="dxa"/>
            <w:shd w:val="clear" w:color="auto" w:fill="auto"/>
            <w:vAlign w:val="center"/>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旭</w:t>
            </w:r>
            <w:r w:rsidRPr="00633B30">
              <w:rPr>
                <w:rFonts w:ascii="ＭＳ ゴシック" w:eastAsia="ＭＳ ゴシック"/>
                <w:color w:val="000000" w:themeColor="text1"/>
                <w:szCs w:val="22"/>
              </w:rPr>
              <w:t xml:space="preserve"> 1～6 丁目、本郷町、大石町、陸、陸本</w:t>
            </w:r>
            <w:r w:rsidRPr="00633B30">
              <w:rPr>
                <w:rFonts w:ascii="ＭＳ ゴシック" w:eastAsia="ＭＳ ゴシック" w:hint="eastAsia"/>
                <w:color w:val="000000" w:themeColor="text1"/>
                <w:szCs w:val="22"/>
              </w:rPr>
              <w:t>町、栄町、池之内、山手</w:t>
            </w:r>
            <w:r w:rsidRPr="00633B30">
              <w:rPr>
                <w:rFonts w:ascii="ＭＳ ゴシック" w:eastAsia="ＭＳ ゴシック"/>
                <w:color w:val="000000" w:themeColor="text1"/>
                <w:szCs w:val="22"/>
              </w:rPr>
              <w:t>1～2丁目、汐見</w:t>
            </w:r>
            <w:r w:rsidRPr="00633B30">
              <w:rPr>
                <w:rFonts w:ascii="ＭＳ ゴシック" w:eastAsia="ＭＳ ゴシック" w:hint="eastAsia"/>
                <w:color w:val="000000" w:themeColor="text1"/>
                <w:szCs w:val="22"/>
              </w:rPr>
              <w:t>台、菅原町、ひかりが丘、垣内町、向陽台、双葉</w:t>
            </w:r>
            <w:r w:rsidRPr="00633B30">
              <w:rPr>
                <w:rFonts w:ascii="ＭＳ ゴシック" w:eastAsia="ＭＳ ゴシック"/>
                <w:color w:val="000000" w:themeColor="text1"/>
                <w:szCs w:val="22"/>
              </w:rPr>
              <w:t>1～3丁目、赤坂1～2丁目、古池本</w:t>
            </w:r>
            <w:r w:rsidRPr="00633B30">
              <w:rPr>
                <w:rFonts w:ascii="ＭＳ ゴシック" w:eastAsia="ＭＳ ゴシック" w:hint="eastAsia"/>
                <w:color w:val="000000" w:themeColor="text1"/>
                <w:szCs w:val="22"/>
              </w:rPr>
              <w:t>町、古池</w:t>
            </w:r>
            <w:r w:rsidRPr="00633B30">
              <w:rPr>
                <w:rFonts w:ascii="ＭＳ ゴシック" w:eastAsia="ＭＳ ゴシック"/>
                <w:color w:val="000000" w:themeColor="text1"/>
                <w:szCs w:val="22"/>
              </w:rPr>
              <w:t>1～2丁目、那波野、那波野（石</w:t>
            </w:r>
            <w:r w:rsidRPr="00633B30">
              <w:rPr>
                <w:rFonts w:ascii="ＭＳ ゴシック" w:eastAsia="ＭＳ ゴシック" w:hint="eastAsia"/>
                <w:color w:val="000000" w:themeColor="text1"/>
                <w:szCs w:val="22"/>
              </w:rPr>
              <w:t>角）、那波野</w:t>
            </w:r>
            <w:r w:rsidRPr="00633B30">
              <w:rPr>
                <w:rFonts w:ascii="ＭＳ ゴシック" w:eastAsia="ＭＳ ゴシック"/>
                <w:color w:val="000000" w:themeColor="text1"/>
                <w:szCs w:val="22"/>
              </w:rPr>
              <w:t>1～3丁目</w:t>
            </w:r>
          </w:p>
        </w:tc>
      </w:tr>
      <w:tr w:rsidR="00B26BEB" w:rsidRPr="00DB5AA2" w:rsidTr="000B6344">
        <w:trPr>
          <w:trHeight w:val="794"/>
        </w:trPr>
        <w:tc>
          <w:tcPr>
            <w:tcW w:w="1809" w:type="dxa"/>
            <w:shd w:val="clear" w:color="auto" w:fill="auto"/>
            <w:vAlign w:val="center"/>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矢野川中学校区</w:t>
            </w:r>
          </w:p>
        </w:tc>
        <w:tc>
          <w:tcPr>
            <w:tcW w:w="1134"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4,162 </w:t>
            </w:r>
          </w:p>
        </w:tc>
        <w:tc>
          <w:tcPr>
            <w:tcW w:w="1418"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1,735 </w:t>
            </w:r>
          </w:p>
        </w:tc>
        <w:tc>
          <w:tcPr>
            <w:tcW w:w="1276"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41.7</w:t>
            </w:r>
          </w:p>
        </w:tc>
        <w:tc>
          <w:tcPr>
            <w:tcW w:w="4199" w:type="dxa"/>
            <w:shd w:val="clear" w:color="auto" w:fill="auto"/>
            <w:vAlign w:val="center"/>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若狭野町、矢野町</w:t>
            </w:r>
          </w:p>
        </w:tc>
      </w:tr>
      <w:tr w:rsidR="00B26BEB" w:rsidRPr="00DB5AA2" w:rsidTr="000B6344">
        <w:trPr>
          <w:trHeight w:val="794"/>
        </w:trPr>
        <w:tc>
          <w:tcPr>
            <w:tcW w:w="1809" w:type="dxa"/>
            <w:shd w:val="clear" w:color="auto" w:fill="auto"/>
            <w:vAlign w:val="center"/>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計</w:t>
            </w:r>
          </w:p>
        </w:tc>
        <w:tc>
          <w:tcPr>
            <w:tcW w:w="1134"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30,134 </w:t>
            </w:r>
          </w:p>
        </w:tc>
        <w:tc>
          <w:tcPr>
            <w:tcW w:w="1418"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 xml:space="preserve">10,372 </w:t>
            </w:r>
          </w:p>
        </w:tc>
        <w:tc>
          <w:tcPr>
            <w:tcW w:w="1276" w:type="dxa"/>
            <w:shd w:val="clear" w:color="auto" w:fill="auto"/>
            <w:vAlign w:val="center"/>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34.4</w:t>
            </w:r>
          </w:p>
        </w:tc>
        <w:tc>
          <w:tcPr>
            <w:tcW w:w="4199" w:type="dxa"/>
            <w:shd w:val="clear" w:color="auto" w:fill="auto"/>
            <w:vAlign w:val="center"/>
          </w:tcPr>
          <w:p w:rsidR="00B26BEB" w:rsidRPr="00633B30" w:rsidRDefault="00B26BEB" w:rsidP="00602DB0">
            <w:pPr>
              <w:widowControl w:val="0"/>
              <w:jc w:val="both"/>
              <w:outlineLvl w:val="1"/>
              <w:rPr>
                <w:rFonts w:ascii="ＭＳ ゴシック" w:eastAsia="ＭＳ ゴシック"/>
                <w:color w:val="000000" w:themeColor="text1"/>
                <w:szCs w:val="22"/>
              </w:rPr>
            </w:pPr>
          </w:p>
        </w:tc>
      </w:tr>
    </w:tbl>
    <w:p w:rsidR="00B26BEB" w:rsidRPr="00633B30" w:rsidRDefault="00B26BEB" w:rsidP="00B26BEB">
      <w:pPr>
        <w:rPr>
          <w:color w:val="000000" w:themeColor="text1"/>
        </w:rPr>
      </w:pPr>
    </w:p>
    <w:p w:rsidR="00B26BEB" w:rsidRPr="00633B30" w:rsidRDefault="00B26BEB" w:rsidP="00B26BEB">
      <w:pPr>
        <w:rPr>
          <w:color w:val="000000" w:themeColor="text1"/>
        </w:rPr>
      </w:pPr>
    </w:p>
    <w:p w:rsidR="00047AA7" w:rsidRPr="00633B30" w:rsidRDefault="00047AA7" w:rsidP="00B26BEB">
      <w:pPr>
        <w:rPr>
          <w:color w:val="000000" w:themeColor="text1"/>
        </w:rPr>
      </w:pPr>
    </w:p>
    <w:p w:rsidR="00047AA7" w:rsidRDefault="00047AA7" w:rsidP="00B26BEB">
      <w:pPr>
        <w:rPr>
          <w:color w:val="000000" w:themeColor="text1"/>
        </w:rPr>
      </w:pPr>
    </w:p>
    <w:p w:rsidR="00B43387" w:rsidRDefault="00B43387" w:rsidP="00B26BEB">
      <w:pPr>
        <w:rPr>
          <w:color w:val="000000" w:themeColor="text1"/>
        </w:rPr>
      </w:pPr>
    </w:p>
    <w:p w:rsidR="00B43387" w:rsidRDefault="00B43387" w:rsidP="00B26BEB">
      <w:pPr>
        <w:rPr>
          <w:color w:val="000000" w:themeColor="text1"/>
        </w:rPr>
      </w:pPr>
    </w:p>
    <w:p w:rsidR="00B43387" w:rsidRDefault="00B43387" w:rsidP="00B26BEB">
      <w:pPr>
        <w:rPr>
          <w:color w:val="000000" w:themeColor="text1"/>
        </w:rPr>
      </w:pPr>
    </w:p>
    <w:p w:rsidR="00B43387" w:rsidRDefault="00B43387" w:rsidP="00B26BEB">
      <w:pPr>
        <w:rPr>
          <w:color w:val="000000" w:themeColor="text1"/>
        </w:rPr>
      </w:pPr>
    </w:p>
    <w:p w:rsidR="00B43387" w:rsidRPr="004453F3" w:rsidRDefault="00B43387" w:rsidP="00B43387">
      <w:pPr>
        <w:spacing w:beforeLines="50" w:before="190" w:line="200" w:lineRule="atLeast"/>
        <w:jc w:val="center"/>
        <w:rPr>
          <w:noProof/>
          <w:color w:val="000000" w:themeColor="text1"/>
        </w:rPr>
      </w:pPr>
      <w:r w:rsidRPr="004453F3">
        <w:rPr>
          <w:rFonts w:ascii="ＭＳ ゴシック" w:eastAsia="ＭＳ ゴシック" w:hint="eastAsia"/>
          <w:b/>
          <w:color w:val="000000" w:themeColor="text1"/>
          <w:sz w:val="20"/>
          <w:szCs w:val="20"/>
        </w:rPr>
        <w:t>◆</w:t>
      </w:r>
      <w:r>
        <w:rPr>
          <w:rFonts w:ascii="ＭＳ ゴシック" w:eastAsia="ＭＳ ゴシック" w:hint="eastAsia"/>
          <w:b/>
          <w:color w:val="000000" w:themeColor="text1"/>
          <w:sz w:val="20"/>
          <w:szCs w:val="20"/>
        </w:rPr>
        <w:t>相生市の</w:t>
      </w:r>
      <w:r w:rsidRPr="004453F3">
        <w:rPr>
          <w:rFonts w:ascii="ＭＳ ゴシック" w:eastAsia="ＭＳ ゴシック" w:hint="eastAsia"/>
          <w:b/>
          <w:color w:val="000000" w:themeColor="text1"/>
          <w:sz w:val="20"/>
          <w:szCs w:val="20"/>
        </w:rPr>
        <w:t>日常生活圏域</w:t>
      </w:r>
    </w:p>
    <w:p w:rsidR="00B43387" w:rsidRPr="00B43387" w:rsidRDefault="00B43387">
      <w:pPr>
        <w:rPr>
          <w:rFonts w:ascii="ＭＳ ゴシック" w:eastAsia="ＭＳ ゴシック" w:hAnsi="Arial"/>
          <w:color w:val="000000" w:themeColor="text1"/>
          <w:kern w:val="0"/>
          <w:sz w:val="24"/>
          <w:szCs w:val="24"/>
        </w:rPr>
      </w:pPr>
    </w:p>
    <w:p w:rsidR="00B43387" w:rsidRPr="00B43387" w:rsidRDefault="00B43387">
      <w:pPr>
        <w:rPr>
          <w:rFonts w:ascii="ＭＳ ゴシック" w:eastAsia="ＭＳ ゴシック" w:hAnsi="Arial"/>
          <w:color w:val="000000" w:themeColor="text1"/>
          <w:kern w:val="0"/>
          <w:sz w:val="24"/>
          <w:szCs w:val="24"/>
        </w:rPr>
      </w:pPr>
      <w:r>
        <w:rPr>
          <w:noProof/>
          <w:color w:val="000000" w:themeColor="text1"/>
          <w:sz w:val="24"/>
          <w:szCs w:val="24"/>
        </w:rPr>
        <mc:AlternateContent>
          <mc:Choice Requires="wpg">
            <w:drawing>
              <wp:anchor distT="0" distB="0" distL="114300" distR="114300" simplePos="0" relativeHeight="251936768" behindDoc="0" locked="0" layoutInCell="1" allowOverlap="1" wp14:anchorId="3794EA82" wp14:editId="66F544EE">
                <wp:simplePos x="0" y="0"/>
                <wp:positionH relativeFrom="column">
                  <wp:align>center</wp:align>
                </wp:positionH>
                <wp:positionV relativeFrom="paragraph">
                  <wp:posOffset>145415</wp:posOffset>
                </wp:positionV>
                <wp:extent cx="3490560" cy="6699240"/>
                <wp:effectExtent l="0" t="0" r="15240" b="6985"/>
                <wp:wrapNone/>
                <wp:docPr id="1062" name="グループ化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0560" cy="6699240"/>
                          <a:chOff x="3501" y="1805"/>
                          <a:chExt cx="5497" cy="10550"/>
                        </a:xfrm>
                      </wpg:grpSpPr>
                      <pic:pic xmlns:pic="http://schemas.openxmlformats.org/drawingml/2006/picture">
                        <pic:nvPicPr>
                          <pic:cNvPr id="1063"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3501" y="1805"/>
                            <a:ext cx="4906" cy="1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64" name="Text Box 4"/>
                        <wps:cNvSpPr txBox="1">
                          <a:spLocks noChangeArrowheads="1"/>
                        </wps:cNvSpPr>
                        <wps:spPr bwMode="auto">
                          <a:xfrm>
                            <a:off x="7241" y="10194"/>
                            <a:ext cx="1757" cy="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旧相生中学校区</w:t>
                              </w:r>
                            </w:p>
                          </w:txbxContent>
                        </wps:txbx>
                        <wps:bodyPr rot="0" vert="horz" wrap="square" lIns="0" tIns="0" rIns="0" bIns="0" anchor="t" anchorCtr="0" upright="1">
                          <a:noAutofit/>
                        </wps:bodyPr>
                      </wps:wsp>
                      <wps:wsp>
                        <wps:cNvPr id="1065" name="Text Box 5"/>
                        <wps:cNvSpPr txBox="1">
                          <a:spLocks noChangeArrowheads="1"/>
                        </wps:cNvSpPr>
                        <wps:spPr bwMode="auto">
                          <a:xfrm>
                            <a:off x="4660" y="8865"/>
                            <a:ext cx="1757" cy="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旧那波中学校区</w:t>
                              </w:r>
                            </w:p>
                          </w:txbxContent>
                        </wps:txbx>
                        <wps:bodyPr rot="0" vert="horz" wrap="square" lIns="0" tIns="0" rIns="0" bIns="0" anchor="t" anchorCtr="0" upright="1">
                          <a:noAutofit/>
                        </wps:bodyPr>
                      </wps:wsp>
                      <wps:wsp>
                        <wps:cNvPr id="1066" name="Text Box 6"/>
                        <wps:cNvSpPr txBox="1">
                          <a:spLocks noChangeArrowheads="1"/>
                        </wps:cNvSpPr>
                        <wps:spPr bwMode="auto">
                          <a:xfrm>
                            <a:off x="6993" y="8329"/>
                            <a:ext cx="1587" cy="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双葉中学校区</w:t>
                              </w:r>
                            </w:p>
                          </w:txbxContent>
                        </wps:txbx>
                        <wps:bodyPr rot="0" vert="horz" wrap="square" lIns="0" tIns="0" rIns="0" bIns="0" anchor="t" anchorCtr="0" upright="1">
                          <a:noAutofit/>
                        </wps:bodyPr>
                      </wps:wsp>
                      <wps:wsp>
                        <wps:cNvPr id="1073" name="Text Box 7"/>
                        <wps:cNvSpPr txBox="1">
                          <a:spLocks noChangeArrowheads="1"/>
                        </wps:cNvSpPr>
                        <wps:spPr bwMode="auto">
                          <a:xfrm>
                            <a:off x="4318" y="5295"/>
                            <a:ext cx="1757" cy="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矢野川中学校区</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94EA82" id="グループ化 1062" o:spid="_x0000_s1064" style="position:absolute;margin-left:0;margin-top:11.45pt;width:274.85pt;height:527.5pt;z-index:251936768;mso-position-horizontal:center" coordorigin="3501,1805" coordsize="5497,105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5" type="#_x0000_t75" style="position:absolute;left:3501;top:1805;width:4906;height:10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GFPzDAAAA3QAAAA8AAABkcnMvZG93bnJldi54bWxET01rwkAQvRf6H5Yp9CJ1Vwshja4i0kKP&#10;rYpeh+yYRLOzITs16b/vFgq9zeN9znI9+lbdqI9NYAuzqQFFXAbXcGXhsH97ykFFQXbYBiYL3xRh&#10;vbq/W2LhwsCfdNtJpVIIxwIt1CJdoXUsa/IYp6EjTtw59B4lwb7SrschhftWz43JtMeGU0ONHW1r&#10;Kq+7L29h2OQv53l+vH68niaTJj/KJTNi7ePDuFmAEhrlX/znfndpvsme4febdIJ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EYU/MMAAADdAAAADwAAAAAAAAAAAAAAAACf&#10;AgAAZHJzL2Rvd25yZXYueG1sUEsFBgAAAAAEAAQA9wAAAI8DAAAAAA==&#10;">
                  <v:imagedata r:id="rId25" o:title=""/>
                </v:shape>
                <v:shape id="Text Box 4" o:spid="_x0000_s1066" type="#_x0000_t202" style="position:absolute;left:7241;top:10194;width:17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u6DsIA&#10;AADdAAAADwAAAGRycy9kb3ducmV2LnhtbERPS2sCMRC+F/wPYQRvNetSpK5GUUFQeqkPPA+b2Ydu&#10;JkuSruu/N4VCb/PxPWex6k0jOnK+tqxgMk5AEOdW11wquJx3758gfEDW2FgmBU/ysFoO3haYafvg&#10;I3WnUIoYwj5DBVUIbSalzysy6Me2JY5cYZ3BEKErpXb4iOGmkWmSTKXBmmNDhS1tK8rvpx+j4Nxt&#10;/P54CzN9KDYy/Sq+06tbKzUa9us5iEB9+Bf/ufc6zk+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7oOwgAAAN0AAAAPAAAAAAAAAAAAAAAAAJgCAABkcnMvZG93&#10;bnJldi54bWxQSwUGAAAAAAQABAD1AAAAhwMAAAAA&#10;">
                  <v:textbox inset="0,0,0,0">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旧相生中学校区</w:t>
                        </w:r>
                      </w:p>
                    </w:txbxContent>
                  </v:textbox>
                </v:shape>
                <v:shape id="Text Box 5" o:spid="_x0000_s1067" type="#_x0000_t202" style="position:absolute;left:4660;top:8865;width:17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lcIA&#10;AADdAAAADwAAAGRycy9kb3ducmV2LnhtbERPS2sCMRC+F/wPYQRvNetCpa5GUUFQeqkPPA+b2Ydu&#10;JkuSruu/N4VCb/PxPWex6k0jOnK+tqxgMk5AEOdW11wquJx3758gfEDW2FgmBU/ysFoO3haYafvg&#10;I3WnUIoYwj5DBVUIbSalzysy6Me2JY5cYZ3BEKErpXb4iOGmkWmSTKXBmmNDhS1tK8rvpx+j4Nxt&#10;/P54CzN9KDYy/Sq+06tbKzUa9us5iEB9+Bf/ufc6zk+mH/D7TTx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5x+VwgAAAN0AAAAPAAAAAAAAAAAAAAAAAJgCAABkcnMvZG93&#10;bnJldi54bWxQSwUGAAAAAAQABAD1AAAAhwMAAAAA&#10;">
                  <v:textbox inset="0,0,0,0">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旧那波中学校区</w:t>
                        </w:r>
                      </w:p>
                    </w:txbxContent>
                  </v:textbox>
                </v:shape>
                <v:shape id="Text Box 6" o:spid="_x0000_s1068" type="#_x0000_t202" style="position:absolute;left:6993;top:8329;width:158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WB4sIA&#10;AADdAAAADwAAAGRycy9kb3ducmV2LnhtbERPS4vCMBC+L/gfwgje1tQeym41igqC4mXVZc9DM31o&#10;MylJrPXfm4WFvc3H95zFajCt6Mn5xrKC2TQBQVxY3XCl4Puye/8A4QOyxtYyKXiSh9Vy9LbAXNsH&#10;n6g/h0rEEPY5KqhD6HIpfVGTQT+1HXHkSusMhghdJbXDRww3rUyTJJMGG44NNXa0ram4ne9GwaXf&#10;+P3pGj71odzI9Fh+pT9urdRkPKznIAIN4V/8597rOD/JMvj9Jp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YHiwgAAAN0AAAAPAAAAAAAAAAAAAAAAAJgCAABkcnMvZG93&#10;bnJldi54bWxQSwUGAAAAAAQABAD1AAAAhwMAAAAA&#10;">
                  <v:textbox inset="0,0,0,0">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双葉中学校区</w:t>
                        </w:r>
                      </w:p>
                    </w:txbxContent>
                  </v:textbox>
                </v:shape>
                <v:shape id="Text Box 7" o:spid="_x0000_s1069" type="#_x0000_t202" style="position:absolute;left:4318;top:5295;width:1757;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0p8IA&#10;AADdAAAADwAAAGRycy9kb3ducmV2LnhtbERPS2sCMRC+F/wPYYTeatYVWl2NooJg6aU+8DxsZh+6&#10;mSxJXLf/vikUvM3H95zFqjeN6Mj52rKC8SgBQZxbXXOp4HzavU1B+ICssbFMCn7Iw2o5eFlgpu2D&#10;D9QdQyliCPsMFVQhtJmUPq/IoB/ZljhyhXUGQ4SulNrhI4abRqZJ8i4N1hwbKmxpW1F+O96NglO3&#10;8fvDNcz0Z7GR6VfxnV7cWqnXYb+egwjUh6f4373XcX7yMYG/b+IJ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m7SnwgAAAN0AAAAPAAAAAAAAAAAAAAAAAJgCAABkcnMvZG93&#10;bnJldi54bWxQSwUGAAAAAAQABAD1AAAAhwMAAAAA&#10;">
                  <v:textbox inset="0,0,0,0">
                    <w:txbxContent>
                      <w:p w:rsidR="00ED3A05" w:rsidRPr="00633B30" w:rsidRDefault="00ED3A05" w:rsidP="00B43387">
                        <w:pPr>
                          <w:spacing w:line="300" w:lineRule="exact"/>
                          <w:jc w:val="center"/>
                          <w:rPr>
                            <w:rFonts w:ascii="ＭＳ ゴシック" w:eastAsia="ＭＳ ゴシック"/>
                            <w:sz w:val="20"/>
                            <w:szCs w:val="20"/>
                          </w:rPr>
                        </w:pPr>
                        <w:r w:rsidRPr="00633B30">
                          <w:rPr>
                            <w:rFonts w:ascii="ＭＳ ゴシック" w:eastAsia="ＭＳ ゴシック" w:hint="eastAsia"/>
                            <w:sz w:val="20"/>
                            <w:szCs w:val="20"/>
                          </w:rPr>
                          <w:t>矢野川中学校区</w:t>
                        </w:r>
                      </w:p>
                    </w:txbxContent>
                  </v:textbox>
                </v:shape>
              </v:group>
            </w:pict>
          </mc:Fallback>
        </mc:AlternateContent>
      </w:r>
      <w:r>
        <w:rPr>
          <w:color w:val="000000" w:themeColor="text1"/>
          <w:sz w:val="24"/>
          <w:szCs w:val="24"/>
        </w:rPr>
        <w:br w:type="page"/>
      </w:r>
    </w:p>
    <w:p w:rsidR="00380144" w:rsidRPr="00633B30" w:rsidRDefault="000B5A1D">
      <w:pPr>
        <w:pStyle w:val="3"/>
        <w:spacing w:beforeLines="50" w:before="190" w:after="190"/>
        <w:rPr>
          <w:color w:val="000000" w:themeColor="text1"/>
          <w:sz w:val="24"/>
          <w:szCs w:val="24"/>
        </w:rPr>
      </w:pPr>
      <w:r>
        <w:rPr>
          <w:noProof/>
          <w:color w:val="000000" w:themeColor="text1"/>
          <w:sz w:val="24"/>
          <w:szCs w:val="24"/>
        </w:rPr>
        <w:lastRenderedPageBreak/>
        <mc:AlternateContent>
          <mc:Choice Requires="wpg">
            <w:drawing>
              <wp:anchor distT="0" distB="0" distL="114300" distR="114300" simplePos="0" relativeHeight="251883520" behindDoc="1" locked="0" layoutInCell="1" allowOverlap="1" wp14:anchorId="6A625824" wp14:editId="59DC5CAE">
                <wp:simplePos x="0" y="0"/>
                <wp:positionH relativeFrom="column">
                  <wp:posOffset>55245</wp:posOffset>
                </wp:positionH>
                <wp:positionV relativeFrom="paragraph">
                  <wp:posOffset>354965</wp:posOffset>
                </wp:positionV>
                <wp:extent cx="6047740" cy="53340"/>
                <wp:effectExtent l="0" t="19050" r="10160" b="41910"/>
                <wp:wrapNone/>
                <wp:docPr id="635" name="Group 7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63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3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8E42C06" id="Group 792" o:spid="_x0000_s1026" style="position:absolute;left:0;text-align:left;margin-left:4.35pt;margin-top:27.95pt;width:476.2pt;height:4.2pt;z-index:-25143296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9z/8AAAADcAAAADwAAAGRycy9kb3ducmV2LnhtbERPy4rCMBTdD/gP4QruxtQKPqpRZAZB&#10;7ErtB1yba1NsbkoTtf79ZDHg8nDe621vG/GkzteOFUzGCQji0umaKwXFZf+9AOEDssbGMSl4k4ft&#10;ZvC1xky7F5/oeQ6ViCHsM1RgQmgzKX1pyKIfu5Y4cjfXWQwRdpXUHb5iuG1kmiQzabHm2GCwpR9D&#10;5f38sAry/KaL+X3Z739z90jT+fFamKNSo2G/W4EI1IeP+N990Apm07g2nolH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1Pc//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ByiMcAAADcAAAADwAAAGRycy9kb3ducmV2LnhtbESPT2vCQBTE70K/w/IKvZlNW7A1uopY&#10;Sj0o+CcEj8/sM4nNvg3ZNabfvisUehxm5jfMdN6bWnTUusqygucoBkGcW11xoSA9fA7fQTiPrLG2&#10;TAp+yMF89jCYYqLtjXfU7X0hAoRdggpK75tESpeXZNBFtiEO3tm2Bn2QbSF1i7cAN7V8ieORNFhx&#10;WCixoWVJ+ff+ahSs1ll2vOzeus0x/dimJ/fF4wsr9fTYLyYgPPX+P/zXXmkFo9cx3M+EIyB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oHKIxwAAANwAAAAPAAAAAAAA&#10;AAAAAAAAAKECAABkcnMvZG93bnJldi54bWxQSwUGAAAAAAQABAD5AAAAlQMAAAAA&#10;" strokecolor="#a5a5a5" strokeweight="1.5pt"/>
              </v:group>
            </w:pict>
          </mc:Fallback>
        </mc:AlternateContent>
      </w:r>
      <w:r w:rsidR="00CA515D" w:rsidRPr="00633B30">
        <w:rPr>
          <w:rFonts w:hint="eastAsia"/>
          <w:color w:val="000000" w:themeColor="text1"/>
          <w:sz w:val="24"/>
          <w:szCs w:val="24"/>
        </w:rPr>
        <w:t>（２）基盤整備状況</w:t>
      </w:r>
    </w:p>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居宅サービス</w:t>
      </w:r>
    </w:p>
    <w:p w:rsidR="00B26BEB" w:rsidRPr="00633B30" w:rsidRDefault="000B5A1D" w:rsidP="004B5CCE">
      <w:pPr>
        <w:pStyle w:val="2"/>
        <w:spacing w:line="200" w:lineRule="exact"/>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855872" behindDoc="0" locked="0" layoutInCell="1" allowOverlap="1" wp14:anchorId="75DC65DC" wp14:editId="233CA348">
                <wp:simplePos x="0" y="0"/>
                <wp:positionH relativeFrom="column">
                  <wp:posOffset>253365</wp:posOffset>
                </wp:positionH>
                <wp:positionV relativeFrom="paragraph">
                  <wp:posOffset>12699</wp:posOffset>
                </wp:positionV>
                <wp:extent cx="5760085" cy="0"/>
                <wp:effectExtent l="0" t="0" r="12065" b="19050"/>
                <wp:wrapNone/>
                <wp:docPr id="632" name="AutoShape 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916D19" id="AutoShape 795" o:spid="_x0000_s1026" type="#_x0000_t32" style="position:absolute;left:0;text-align:left;margin-left:19.95pt;margin-top:1pt;width:453.55pt;height:0;z-index:251855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Ah9IQ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" strokeweight=".5pt"/>
            </w:pict>
          </mc:Fallback>
        </mc:AlternateContent>
      </w:r>
    </w:p>
    <w:p w:rsidR="00B26BEB" w:rsidRPr="00633B30" w:rsidRDefault="00CA515D" w:rsidP="00B26BEB">
      <w:pPr>
        <w:wordWrap w:val="0"/>
        <w:spacing w:line="280" w:lineRule="exact"/>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（単位：</w:t>
      </w:r>
      <w:r w:rsidR="00F55158">
        <w:rPr>
          <w:rFonts w:ascii="ＭＳ ゴシック" w:eastAsia="ＭＳ ゴシック" w:hint="eastAsia"/>
          <w:color w:val="000000" w:themeColor="text1"/>
          <w:szCs w:val="22"/>
        </w:rPr>
        <w:t>箇所</w:t>
      </w:r>
      <w:r w:rsidRPr="00633B30">
        <w:rPr>
          <w:rFonts w:ascii="ＭＳ ゴシック" w:eastAsia="ＭＳ ゴシック" w:hint="eastAsia"/>
          <w:color w:val="000000" w:themeColor="text1"/>
          <w:szCs w:val="22"/>
        </w:rPr>
        <w:t xml:space="preserve">）　　　</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1042"/>
        <w:gridCol w:w="1042"/>
        <w:gridCol w:w="1042"/>
        <w:gridCol w:w="1042"/>
        <w:gridCol w:w="1043"/>
      </w:tblGrid>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B6DDE8"/>
          </w:tcPr>
          <w:p w:rsidR="00B26BEB" w:rsidRPr="00633B30" w:rsidRDefault="00B26BEB" w:rsidP="00602DB0">
            <w:pPr>
              <w:widowControl w:val="0"/>
              <w:jc w:val="both"/>
              <w:rPr>
                <w:rFonts w:ascii="ＭＳ ゴシック" w:eastAsia="ＭＳ ゴシック"/>
                <w:color w:val="000000" w:themeColor="text1"/>
                <w:szCs w:val="22"/>
              </w:rPr>
            </w:pP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旧相生</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旧那波</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双葉</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矢野川</w:t>
            </w:r>
          </w:p>
        </w:tc>
        <w:tc>
          <w:tcPr>
            <w:tcW w:w="1043"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合計</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訪問介護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5</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7</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訪問入浴介護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0</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訪問看護※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3</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訪問リハビリテーション※</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3</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通所介護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3</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通所リハビリテーション※</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4</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短期入所生活介護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4</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短期入所療養介護</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福祉用具貸与</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特定施設入居者生活介護</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r>
    </w:tbl>
    <w:p w:rsidR="00B26BEB" w:rsidRPr="00633B30" w:rsidRDefault="00CA515D" w:rsidP="00B26BEB">
      <w:pPr>
        <w:spacing w:line="280" w:lineRule="exact"/>
        <w:ind w:leftChars="200" w:left="440" w:firstLineChars="200" w:firstLine="360"/>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r w:rsidRPr="00633B30">
        <w:rPr>
          <w:rFonts w:ascii="ＭＳ ゴシック" w:eastAsia="ＭＳ ゴシック"/>
          <w:color w:val="000000" w:themeColor="text1"/>
          <w:sz w:val="18"/>
          <w:szCs w:val="18"/>
        </w:rPr>
        <w:t xml:space="preserve">29年11月末現在　</w:t>
      </w:r>
      <w:r w:rsidRPr="00633B30">
        <w:rPr>
          <w:rFonts w:ascii="ＭＳ ゴシック" w:eastAsia="ＭＳ ゴシック" w:hint="eastAsia"/>
          <w:color w:val="000000" w:themeColor="text1"/>
          <w:sz w:val="18"/>
          <w:szCs w:val="18"/>
        </w:rPr>
        <w:t>指定事業所（みなし指定を除く）</w:t>
      </w:r>
    </w:p>
    <w:p w:rsidR="00B26BEB" w:rsidRPr="00633B30" w:rsidRDefault="00CA515D" w:rsidP="004B5CCE">
      <w:pPr>
        <w:spacing w:line="200" w:lineRule="exact"/>
        <w:ind w:leftChars="200" w:left="440" w:firstLineChars="200" w:firstLine="360"/>
        <w:rPr>
          <w:rFonts w:ascii="Century" w:hAnsi="Century"/>
          <w:color w:val="000000" w:themeColor="text1"/>
          <w:sz w:val="21"/>
          <w:szCs w:val="24"/>
        </w:rPr>
      </w:pPr>
      <w:r w:rsidRPr="00633B30">
        <w:rPr>
          <w:rFonts w:ascii="ＭＳ ゴシック" w:eastAsia="ＭＳ ゴシック" w:hint="eastAsia"/>
          <w:color w:val="000000" w:themeColor="text1"/>
          <w:sz w:val="18"/>
          <w:szCs w:val="18"/>
        </w:rPr>
        <w:t>※サービスについては、サービス提供実績のある事業所（みなし指定を含む</w:t>
      </w:r>
      <w:r w:rsidRPr="00633B30">
        <w:rPr>
          <w:rFonts w:hint="eastAsia"/>
          <w:color w:val="000000" w:themeColor="text1"/>
        </w:rPr>
        <w:t>）</w:t>
      </w:r>
    </w:p>
    <w:p w:rsidR="00380144" w:rsidRPr="00633B30" w:rsidRDefault="00CA515D">
      <w:pPr>
        <w:spacing w:beforeLines="100" w:before="381" w:line="200" w:lineRule="exact"/>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地域密着型サービス</w:t>
      </w:r>
    </w:p>
    <w:p w:rsidR="00B26BEB" w:rsidRPr="00633B30" w:rsidRDefault="000B5A1D" w:rsidP="004B5CCE">
      <w:pPr>
        <w:pStyle w:val="2"/>
        <w:spacing w:line="200" w:lineRule="exact"/>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857920" behindDoc="0" locked="0" layoutInCell="1" allowOverlap="1" wp14:anchorId="6850CC75" wp14:editId="7EC09365">
                <wp:simplePos x="0" y="0"/>
                <wp:positionH relativeFrom="column">
                  <wp:posOffset>253365</wp:posOffset>
                </wp:positionH>
                <wp:positionV relativeFrom="paragraph">
                  <wp:posOffset>12699</wp:posOffset>
                </wp:positionV>
                <wp:extent cx="5760085" cy="0"/>
                <wp:effectExtent l="0" t="0" r="12065" b="19050"/>
                <wp:wrapNone/>
                <wp:docPr id="831" name="AutoShap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5CB51B" id="AutoShape 797" o:spid="_x0000_s1026" type="#_x0000_t32" style="position:absolute;left:0;text-align:left;margin-left:19.95pt;margin-top:1pt;width:453.55pt;height:0;z-index:2518579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kqp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" strokeweight=".5pt"/>
            </w:pict>
          </mc:Fallback>
        </mc:AlternateContent>
      </w:r>
    </w:p>
    <w:p w:rsidR="00B26BEB" w:rsidRPr="00633B30" w:rsidRDefault="00CA515D" w:rsidP="00B26BEB">
      <w:pPr>
        <w:wordWrap w:val="0"/>
        <w:spacing w:line="280" w:lineRule="exact"/>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（単位：</w:t>
      </w:r>
      <w:r w:rsidR="00F55158">
        <w:rPr>
          <w:rFonts w:ascii="ＭＳ ゴシック" w:eastAsia="ＭＳ ゴシック" w:hint="eastAsia"/>
          <w:color w:val="000000" w:themeColor="text1"/>
          <w:szCs w:val="22"/>
        </w:rPr>
        <w:t>箇所</w:t>
      </w:r>
      <w:r w:rsidRPr="00633B30">
        <w:rPr>
          <w:rFonts w:ascii="ＭＳ ゴシック" w:eastAsia="ＭＳ ゴシック" w:hint="eastAsia"/>
          <w:color w:val="000000" w:themeColor="text1"/>
          <w:szCs w:val="22"/>
        </w:rPr>
        <w:t>）</w:t>
      </w:r>
      <w:r w:rsidRPr="00633B30">
        <w:rPr>
          <w:rFonts w:ascii="ＭＳ ゴシック" w:eastAsia="ＭＳ ゴシック"/>
          <w:color w:val="000000" w:themeColor="text1"/>
          <w:szCs w:val="22"/>
        </w:rPr>
        <w:t xml:space="preserve">      </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1042"/>
        <w:gridCol w:w="1042"/>
        <w:gridCol w:w="1042"/>
        <w:gridCol w:w="1042"/>
        <w:gridCol w:w="1043"/>
      </w:tblGrid>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B6DDE8"/>
          </w:tcPr>
          <w:p w:rsidR="00B26BEB" w:rsidRPr="00633B30" w:rsidRDefault="00B26BEB" w:rsidP="00602DB0">
            <w:pPr>
              <w:widowControl w:val="0"/>
              <w:jc w:val="both"/>
              <w:rPr>
                <w:rFonts w:ascii="ＭＳ ゴシック" w:eastAsia="ＭＳ ゴシック"/>
                <w:color w:val="000000" w:themeColor="text1"/>
                <w:szCs w:val="22"/>
              </w:rPr>
            </w:pP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旧相生</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旧那波</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双葉</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矢野川</w:t>
            </w:r>
          </w:p>
        </w:tc>
        <w:tc>
          <w:tcPr>
            <w:tcW w:w="1043"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合計</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認知症対応型通所介護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認知症対応型共同生活介護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6</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小規模多機能型居宅介護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5</w:t>
            </w:r>
          </w:p>
        </w:tc>
      </w:tr>
      <w:tr w:rsidR="00B26BEB" w:rsidRPr="00DB5AA2" w:rsidTr="004B5CCE">
        <w:trPr>
          <w:trHeight w:hRule="exact" w:val="369"/>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地域密着型通所介護</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7</w:t>
            </w:r>
          </w:p>
        </w:tc>
      </w:tr>
    </w:tbl>
    <w:p w:rsidR="00B26BEB" w:rsidRPr="00633B30" w:rsidRDefault="00CA515D" w:rsidP="004B5CCE">
      <w:pPr>
        <w:spacing w:line="200" w:lineRule="exact"/>
        <w:ind w:leftChars="200" w:left="440" w:firstLineChars="200" w:firstLine="360"/>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r w:rsidRPr="00633B30">
        <w:rPr>
          <w:rFonts w:ascii="ＭＳ ゴシック" w:eastAsia="ＭＳ ゴシック"/>
          <w:color w:val="000000" w:themeColor="text1"/>
          <w:sz w:val="18"/>
          <w:szCs w:val="18"/>
        </w:rPr>
        <w:t xml:space="preserve">29年11月末日現在　</w:t>
      </w:r>
      <w:r w:rsidRPr="00633B30">
        <w:rPr>
          <w:rFonts w:ascii="ＭＳ ゴシック" w:eastAsia="ＭＳ ゴシック" w:hint="eastAsia"/>
          <w:color w:val="000000" w:themeColor="text1"/>
          <w:sz w:val="18"/>
          <w:szCs w:val="18"/>
        </w:rPr>
        <w:t>指定事業所</w:t>
      </w:r>
    </w:p>
    <w:p w:rsidR="00380144" w:rsidRPr="00633B30" w:rsidRDefault="00CA515D">
      <w:pPr>
        <w:spacing w:beforeLines="100" w:before="381" w:line="200" w:lineRule="exact"/>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ウ　施設サービス</w:t>
      </w:r>
    </w:p>
    <w:p w:rsidR="00B26BEB" w:rsidRPr="00633B30" w:rsidRDefault="000B5A1D" w:rsidP="004B5CCE">
      <w:pPr>
        <w:pStyle w:val="2"/>
        <w:spacing w:line="200" w:lineRule="exact"/>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858944" behindDoc="0" locked="0" layoutInCell="1" allowOverlap="1" wp14:anchorId="3CE3834D" wp14:editId="7F30F351">
                <wp:simplePos x="0" y="0"/>
                <wp:positionH relativeFrom="column">
                  <wp:posOffset>253365</wp:posOffset>
                </wp:positionH>
                <wp:positionV relativeFrom="paragraph">
                  <wp:posOffset>12699</wp:posOffset>
                </wp:positionV>
                <wp:extent cx="5760085" cy="0"/>
                <wp:effectExtent l="0" t="0" r="12065" b="19050"/>
                <wp:wrapNone/>
                <wp:docPr id="830" name="AutoShap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A3D251" id="AutoShape 798" o:spid="_x0000_s1026" type="#_x0000_t32" style="position:absolute;left:0;text-align:left;margin-left:19.95pt;margin-top:1pt;width:453.55pt;height:0;z-index:251858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" strokeweight=".5pt"/>
            </w:pict>
          </mc:Fallback>
        </mc:AlternateContent>
      </w:r>
    </w:p>
    <w:p w:rsidR="00B26BEB" w:rsidRPr="00633B30" w:rsidRDefault="00CA515D" w:rsidP="00B26BEB">
      <w:pPr>
        <w:wordWrap w:val="0"/>
        <w:spacing w:line="280" w:lineRule="exact"/>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（単位：</w:t>
      </w:r>
      <w:r w:rsidR="00F55158">
        <w:rPr>
          <w:rFonts w:ascii="ＭＳ ゴシック" w:eastAsia="ＭＳ ゴシック" w:hint="eastAsia"/>
          <w:color w:val="000000" w:themeColor="text1"/>
          <w:szCs w:val="22"/>
        </w:rPr>
        <w:t>箇所</w:t>
      </w:r>
      <w:r w:rsidRPr="00633B30">
        <w:rPr>
          <w:rFonts w:ascii="ＭＳ ゴシック" w:eastAsia="ＭＳ ゴシック" w:hint="eastAsia"/>
          <w:color w:val="000000" w:themeColor="text1"/>
          <w:szCs w:val="22"/>
        </w:rPr>
        <w:t>）</w:t>
      </w:r>
      <w:r w:rsidRPr="00633B30">
        <w:rPr>
          <w:rFonts w:ascii="ＭＳ ゴシック" w:eastAsia="ＭＳ ゴシック"/>
          <w:color w:val="000000" w:themeColor="text1"/>
          <w:szCs w:val="22"/>
        </w:rPr>
        <w:t xml:space="preserve">      </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1042"/>
        <w:gridCol w:w="1042"/>
        <w:gridCol w:w="1042"/>
        <w:gridCol w:w="1042"/>
        <w:gridCol w:w="1043"/>
      </w:tblGrid>
      <w:tr w:rsidR="00B26BEB" w:rsidRPr="00DB5AA2" w:rsidTr="004B5CCE">
        <w:trPr>
          <w:trHeight w:hRule="exact" w:val="352"/>
          <w:jc w:val="center"/>
        </w:trPr>
        <w:tc>
          <w:tcPr>
            <w:tcW w:w="3010" w:type="dxa"/>
            <w:tcBorders>
              <w:top w:val="single" w:sz="4" w:space="0" w:color="auto"/>
              <w:left w:val="single" w:sz="4" w:space="0" w:color="auto"/>
              <w:bottom w:val="single" w:sz="4" w:space="0" w:color="auto"/>
              <w:right w:val="single" w:sz="4" w:space="0" w:color="auto"/>
            </w:tcBorders>
            <w:shd w:val="clear" w:color="auto" w:fill="B6DDE8"/>
          </w:tcPr>
          <w:p w:rsidR="00B26BEB" w:rsidRPr="00633B30" w:rsidRDefault="00B26BEB" w:rsidP="00602DB0">
            <w:pPr>
              <w:widowControl w:val="0"/>
              <w:jc w:val="both"/>
              <w:rPr>
                <w:rFonts w:ascii="ＭＳ ゴシック" w:eastAsia="ＭＳ ゴシック"/>
                <w:color w:val="000000" w:themeColor="text1"/>
                <w:szCs w:val="22"/>
              </w:rPr>
            </w:pP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旧相生</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旧那波</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双葉</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矢野川</w:t>
            </w:r>
          </w:p>
        </w:tc>
        <w:tc>
          <w:tcPr>
            <w:tcW w:w="1043"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合計</w:t>
            </w:r>
          </w:p>
        </w:tc>
      </w:tr>
      <w:tr w:rsidR="00B26BEB" w:rsidRPr="00DB5AA2" w:rsidTr="004B5CCE">
        <w:trPr>
          <w:trHeight w:hRule="exact" w:val="352"/>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B36D48">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介護老人福祉施設</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3</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4</w:t>
            </w:r>
          </w:p>
        </w:tc>
      </w:tr>
      <w:tr w:rsidR="00B26BEB" w:rsidRPr="00DB5AA2" w:rsidTr="004B5CCE">
        <w:trPr>
          <w:trHeight w:hRule="exact" w:val="352"/>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介護老人保健施設</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r>
    </w:tbl>
    <w:p w:rsidR="00B26BEB" w:rsidRPr="00633B30" w:rsidRDefault="00CA515D" w:rsidP="004B5CCE">
      <w:pPr>
        <w:spacing w:line="200" w:lineRule="exact"/>
        <w:ind w:leftChars="200" w:left="440" w:firstLineChars="150" w:firstLine="270"/>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r w:rsidRPr="00633B30">
        <w:rPr>
          <w:rFonts w:ascii="ＭＳ ゴシック" w:eastAsia="ＭＳ ゴシック"/>
          <w:color w:val="000000" w:themeColor="text1"/>
          <w:sz w:val="18"/>
          <w:szCs w:val="18"/>
        </w:rPr>
        <w:t xml:space="preserve">29年11月末日現在　</w:t>
      </w:r>
      <w:r w:rsidRPr="00633B30">
        <w:rPr>
          <w:rFonts w:ascii="ＭＳ ゴシック" w:eastAsia="ＭＳ ゴシック" w:hint="eastAsia"/>
          <w:color w:val="000000" w:themeColor="text1"/>
          <w:sz w:val="18"/>
          <w:szCs w:val="18"/>
        </w:rPr>
        <w:t>指定事業所</w:t>
      </w:r>
    </w:p>
    <w:p w:rsidR="00380144" w:rsidRPr="00633B30" w:rsidRDefault="00CA515D">
      <w:pPr>
        <w:spacing w:beforeLines="100" w:before="381" w:line="200" w:lineRule="exact"/>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エ　居宅介護支援サービス</w:t>
      </w:r>
    </w:p>
    <w:p w:rsidR="00B26BEB" w:rsidRPr="00633B30" w:rsidRDefault="000B5A1D" w:rsidP="004B5CCE">
      <w:pPr>
        <w:pStyle w:val="2"/>
        <w:spacing w:line="200" w:lineRule="exact"/>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859968" behindDoc="0" locked="0" layoutInCell="1" allowOverlap="1" wp14:anchorId="13F35C2C" wp14:editId="7A23AD1E">
                <wp:simplePos x="0" y="0"/>
                <wp:positionH relativeFrom="column">
                  <wp:posOffset>253365</wp:posOffset>
                </wp:positionH>
                <wp:positionV relativeFrom="paragraph">
                  <wp:posOffset>12699</wp:posOffset>
                </wp:positionV>
                <wp:extent cx="5760085" cy="0"/>
                <wp:effectExtent l="0" t="0" r="12065" b="19050"/>
                <wp:wrapNone/>
                <wp:docPr id="829" name="AutoShap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077887" id="AutoShape 799" o:spid="_x0000_s1026" type="#_x0000_t32" style="position:absolute;left:0;text-align:left;margin-left:19.95pt;margin-top:1pt;width:453.55pt;height:0;z-index:251859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r1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" strokeweight=".5pt"/>
            </w:pict>
          </mc:Fallback>
        </mc:AlternateContent>
      </w:r>
    </w:p>
    <w:p w:rsidR="00B26BEB" w:rsidRPr="00633B30" w:rsidRDefault="00CA515D" w:rsidP="00B26BEB">
      <w:pPr>
        <w:wordWrap w:val="0"/>
        <w:spacing w:line="280" w:lineRule="exact"/>
        <w:jc w:val="right"/>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（単位：</w:t>
      </w:r>
      <w:r w:rsidR="00F55158">
        <w:rPr>
          <w:rFonts w:ascii="ＭＳ ゴシック" w:eastAsia="ＭＳ ゴシック" w:hint="eastAsia"/>
          <w:color w:val="000000" w:themeColor="text1"/>
          <w:szCs w:val="22"/>
        </w:rPr>
        <w:t>箇所</w:t>
      </w:r>
      <w:r w:rsidRPr="00633B30">
        <w:rPr>
          <w:rFonts w:ascii="ＭＳ ゴシック" w:eastAsia="ＭＳ ゴシック" w:hint="eastAsia"/>
          <w:color w:val="000000" w:themeColor="text1"/>
          <w:szCs w:val="22"/>
        </w:rPr>
        <w:t>）</w:t>
      </w:r>
      <w:r w:rsidRPr="00633B30">
        <w:rPr>
          <w:rFonts w:ascii="ＭＳ ゴシック" w:eastAsia="ＭＳ ゴシック"/>
          <w:color w:val="000000" w:themeColor="text1"/>
          <w:szCs w:val="22"/>
        </w:rPr>
        <w:t xml:space="preserve">      </w:t>
      </w:r>
    </w:p>
    <w:tbl>
      <w:tblPr>
        <w:tblW w:w="8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09"/>
        <w:gridCol w:w="1042"/>
        <w:gridCol w:w="1042"/>
        <w:gridCol w:w="1042"/>
        <w:gridCol w:w="1042"/>
        <w:gridCol w:w="1043"/>
      </w:tblGrid>
      <w:tr w:rsidR="00B26BEB" w:rsidRPr="00DB5AA2" w:rsidTr="004B5CCE">
        <w:trPr>
          <w:trHeight w:hRule="exact" w:val="352"/>
          <w:jc w:val="center"/>
        </w:trPr>
        <w:tc>
          <w:tcPr>
            <w:tcW w:w="3010" w:type="dxa"/>
            <w:tcBorders>
              <w:top w:val="single" w:sz="4" w:space="0" w:color="auto"/>
              <w:left w:val="single" w:sz="4" w:space="0" w:color="auto"/>
              <w:bottom w:val="single" w:sz="4" w:space="0" w:color="auto"/>
              <w:right w:val="single" w:sz="4" w:space="0" w:color="auto"/>
            </w:tcBorders>
            <w:shd w:val="clear" w:color="auto" w:fill="B6DDE8"/>
          </w:tcPr>
          <w:p w:rsidR="00B26BEB" w:rsidRPr="00633B30" w:rsidRDefault="00B26BEB" w:rsidP="00602DB0">
            <w:pPr>
              <w:widowControl w:val="0"/>
              <w:jc w:val="both"/>
              <w:rPr>
                <w:rFonts w:ascii="ＭＳ ゴシック" w:eastAsia="ＭＳ ゴシック"/>
                <w:color w:val="000000" w:themeColor="text1"/>
                <w:szCs w:val="22"/>
              </w:rPr>
            </w:pP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旧相生</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旧那波</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双葉</w:t>
            </w:r>
          </w:p>
        </w:tc>
        <w:tc>
          <w:tcPr>
            <w:tcW w:w="1042"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矢野川</w:t>
            </w:r>
          </w:p>
        </w:tc>
        <w:tc>
          <w:tcPr>
            <w:tcW w:w="1043" w:type="dxa"/>
            <w:tcBorders>
              <w:top w:val="single" w:sz="4" w:space="0" w:color="auto"/>
              <w:left w:val="single" w:sz="4" w:space="0" w:color="auto"/>
              <w:bottom w:val="single" w:sz="4" w:space="0" w:color="auto"/>
              <w:right w:val="single" w:sz="4" w:space="0" w:color="auto"/>
            </w:tcBorders>
            <w:shd w:val="clear" w:color="auto" w:fill="B6DDE8"/>
            <w:vAlign w:val="center"/>
            <w:hideMark/>
          </w:tcPr>
          <w:p w:rsidR="00B26BEB" w:rsidRPr="00633B30" w:rsidRDefault="00CA515D" w:rsidP="00602DB0">
            <w:pPr>
              <w:widowControl w:val="0"/>
              <w:jc w:val="cente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合計</w:t>
            </w:r>
          </w:p>
        </w:tc>
      </w:tr>
      <w:tr w:rsidR="00B26BEB" w:rsidRPr="00DB5AA2" w:rsidTr="004B5CCE">
        <w:trPr>
          <w:trHeight w:hRule="exact" w:val="352"/>
          <w:jc w:val="center"/>
        </w:trPr>
        <w:tc>
          <w:tcPr>
            <w:tcW w:w="3010"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居宅介護支援事業所</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4</w:t>
            </w:r>
          </w:p>
        </w:tc>
        <w:tc>
          <w:tcPr>
            <w:tcW w:w="1042" w:type="dxa"/>
            <w:tcBorders>
              <w:top w:val="single" w:sz="4" w:space="0" w:color="auto"/>
              <w:left w:val="single" w:sz="4" w:space="0" w:color="auto"/>
              <w:bottom w:val="single" w:sz="4" w:space="0" w:color="auto"/>
              <w:right w:val="single" w:sz="4" w:space="0" w:color="auto"/>
            </w:tcBorders>
            <w:shd w:val="clear" w:color="auto" w:fill="auto"/>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2</w:t>
            </w:r>
          </w:p>
        </w:tc>
        <w:tc>
          <w:tcPr>
            <w:tcW w:w="10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26BEB" w:rsidRPr="00633B30" w:rsidRDefault="00CA515D" w:rsidP="00602DB0">
            <w:pPr>
              <w:widowControl w:val="0"/>
              <w:jc w:val="right"/>
              <w:rPr>
                <w:rFonts w:ascii="ＭＳ ゴシック" w:eastAsia="ＭＳ ゴシック"/>
                <w:color w:val="000000" w:themeColor="text1"/>
                <w:szCs w:val="22"/>
              </w:rPr>
            </w:pPr>
            <w:r w:rsidRPr="00633B30">
              <w:rPr>
                <w:rFonts w:ascii="ＭＳ ゴシック" w:eastAsia="ＭＳ ゴシック"/>
                <w:color w:val="000000" w:themeColor="text1"/>
                <w:szCs w:val="22"/>
              </w:rPr>
              <w:t>10</w:t>
            </w:r>
          </w:p>
        </w:tc>
      </w:tr>
    </w:tbl>
    <w:p w:rsidR="00B26BEB" w:rsidRPr="00633B30" w:rsidRDefault="00CA515D" w:rsidP="00B26BEB">
      <w:pPr>
        <w:ind w:leftChars="200" w:left="440" w:firstLineChars="150" w:firstLine="270"/>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平成</w:t>
      </w:r>
      <w:r w:rsidRPr="00633B30">
        <w:rPr>
          <w:rFonts w:ascii="ＭＳ ゴシック" w:eastAsia="ＭＳ ゴシック"/>
          <w:color w:val="000000" w:themeColor="text1"/>
          <w:sz w:val="18"/>
          <w:szCs w:val="18"/>
        </w:rPr>
        <w:t xml:space="preserve">29年11月末日現在　</w:t>
      </w:r>
      <w:r w:rsidRPr="00633B30">
        <w:rPr>
          <w:rFonts w:ascii="ＭＳ ゴシック" w:eastAsia="ＭＳ ゴシック" w:hint="eastAsia"/>
          <w:color w:val="000000" w:themeColor="text1"/>
          <w:sz w:val="18"/>
          <w:szCs w:val="18"/>
        </w:rPr>
        <w:t>指定事業所</w:t>
      </w:r>
    </w:p>
    <w:p w:rsidR="00B26BEB" w:rsidRPr="00633B30" w:rsidRDefault="00CA515D" w:rsidP="00B26BEB">
      <w:pPr>
        <w:pStyle w:val="2"/>
        <w:rPr>
          <w:color w:val="000000" w:themeColor="text1"/>
        </w:rPr>
      </w:pPr>
      <w:r w:rsidRPr="00633B30">
        <w:rPr>
          <w:color w:val="000000" w:themeColor="text1"/>
        </w:rPr>
        <w:br w:type="page"/>
      </w:r>
      <w:r w:rsidR="000B5A1D">
        <w:rPr>
          <w:noProof/>
          <w:color w:val="000000" w:themeColor="text1"/>
        </w:rPr>
        <w:lastRenderedPageBreak/>
        <mc:AlternateContent>
          <mc:Choice Requires="wps">
            <w:drawing>
              <wp:anchor distT="0" distB="0" distL="114300" distR="114300" simplePos="0" relativeHeight="251807744" behindDoc="0" locked="0" layoutInCell="1" allowOverlap="1" wp14:anchorId="45B54D63" wp14:editId="5766A19C">
                <wp:simplePos x="0" y="0"/>
                <wp:positionH relativeFrom="column">
                  <wp:align>center</wp:align>
                </wp:positionH>
                <wp:positionV relativeFrom="paragraph">
                  <wp:posOffset>109220</wp:posOffset>
                </wp:positionV>
                <wp:extent cx="6047740" cy="376555"/>
                <wp:effectExtent l="19050" t="19050" r="29210" b="61595"/>
                <wp:wrapNone/>
                <wp:docPr id="828"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５</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実態調査に基づく</w:t>
                            </w:r>
                            <w:r w:rsidRPr="002F0CC5">
                              <w:rPr>
                                <w:rFonts w:ascii="ＭＳ ゴシック" w:eastAsia="ＭＳ ゴシック" w:hint="eastAsia"/>
                                <w:b/>
                                <w:color w:val="FFFFFF"/>
                                <w:sz w:val="28"/>
                                <w:szCs w:val="24"/>
                              </w:rPr>
                              <w:t>現状と課題の整理</w:t>
                            </w:r>
                          </w:p>
                          <w:p w:rsidR="00ED3A05" w:rsidRPr="0046552D" w:rsidRDefault="00ED3A05" w:rsidP="00B26BEB">
                            <w:pPr>
                              <w:pStyle w:val="afff9"/>
                              <w:autoSpaceDE/>
                              <w:autoSpaceDN/>
                              <w:snapToGrid w:val="0"/>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B54D63" id="AutoShape 694" o:spid="_x0000_s1070" style="position:absolute;margin-left:0;margin-top:8.6pt;width:476.2pt;height:29.65pt;z-index:251807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５</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実態調査に基づく</w:t>
                      </w:r>
                      <w:r w:rsidRPr="002F0CC5">
                        <w:rPr>
                          <w:rFonts w:ascii="ＭＳ ゴシック" w:eastAsia="ＭＳ ゴシック" w:hint="eastAsia"/>
                          <w:b/>
                          <w:color w:val="FFFFFF"/>
                          <w:sz w:val="28"/>
                          <w:szCs w:val="24"/>
                        </w:rPr>
                        <w:t>現状と課題の整理</w:t>
                      </w:r>
                    </w:p>
                    <w:p w:rsidR="00ED3A05" w:rsidRPr="0046552D" w:rsidRDefault="00ED3A05" w:rsidP="00B26BEB">
                      <w:pPr>
                        <w:pStyle w:val="afff9"/>
                        <w:autoSpaceDE/>
                        <w:autoSpaceDN/>
                        <w:snapToGrid w:val="0"/>
                        <w:rPr>
                          <w:rFonts w:ascii="Century"/>
                          <w:color w:val="FFFFFF"/>
                          <w:w w:val="90"/>
                        </w:rPr>
                      </w:pPr>
                    </w:p>
                  </w:txbxContent>
                </v:textbox>
              </v:roundrect>
            </w:pict>
          </mc:Fallback>
        </mc:AlternateContent>
      </w:r>
      <w:r w:rsidRPr="00633B30">
        <w:rPr>
          <w:rFonts w:hint="eastAsia"/>
          <w:color w:val="000000" w:themeColor="text1"/>
        </w:rPr>
        <w:t xml:space="preserve">　</w:t>
      </w:r>
    </w:p>
    <w:p w:rsidR="00B26BEB" w:rsidRPr="00633B30" w:rsidRDefault="00B26BEB" w:rsidP="00B26BEB">
      <w:pPr>
        <w:rPr>
          <w:color w:val="000000" w:themeColor="text1"/>
        </w:rPr>
      </w:pPr>
    </w:p>
    <w:p w:rsidR="00B26BEB" w:rsidRPr="00633B30" w:rsidRDefault="000B5A1D" w:rsidP="00B26BEB">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877376" behindDoc="1" locked="0" layoutInCell="1" allowOverlap="1" wp14:anchorId="1752C4ED" wp14:editId="5D59771C">
                <wp:simplePos x="0" y="0"/>
                <wp:positionH relativeFrom="column">
                  <wp:posOffset>36195</wp:posOffset>
                </wp:positionH>
                <wp:positionV relativeFrom="paragraph">
                  <wp:posOffset>231140</wp:posOffset>
                </wp:positionV>
                <wp:extent cx="6047740" cy="53340"/>
                <wp:effectExtent l="0" t="19050" r="10160" b="41910"/>
                <wp:wrapNone/>
                <wp:docPr id="824" name="Group 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2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2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DDFDC6" id="Group 695" o:spid="_x0000_s1026" style="position:absolute;left:0;text-align:left;margin-left:2.85pt;margin-top:18.2pt;width:476.2pt;height:4.2pt;z-index:-25143910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LRd8MAAADcAAAADwAAAGRycy9kb3ducmV2LnhtbESP0YrCMBRE34X9h3AXfNN0C65uNcqi&#10;CGKfdPsB1+baFJub0kStf78RBB+HmTnDLFa9bcSNOl87VvA1TkAQl07XXCko/rajGQgfkDU2jknB&#10;gzyslh+DBWba3flAt2OoRISwz1CBCaHNpPSlIYt+7Fri6J1dZzFE2VVSd3iPcNvINEm+pcWa44LB&#10;ltaGysvxahXk+VkX08tPv93k7pqm0/2pMHulhp/97xxEoD68w6/2TiuYpRN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C0Xf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9Od8YAAADcAAAADwAAAGRycy9kb3ducmV2LnhtbESPT2vCQBTE74V+h+UVems29eCf6CpF&#10;ET1UqBrE4zP7TKLZtyG7jem37wqCx2FmfsNMZp2pREuNKy0r+IxiEMSZ1SXnCtL98mMIwnlkjZVl&#10;UvBHDmbT15cJJtreeEvtzuciQNglqKDwvk6kdFlBBl1ka+LgnW1j0AfZ5FI3eAtwU8leHPelwZLD&#10;QoE1zQvKrrtfo2D9fTgcL9tBuzmmi5/05FY8urBS72/d1xiEp84/w4/2WisY9gZwPxOOgJ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Tnf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（１）介護予防・日常生活圏域ニーズ調査結果から</w:t>
      </w:r>
    </w:p>
    <w:p w:rsidR="00380144" w:rsidRPr="00633B30" w:rsidRDefault="000B5A1D">
      <w:pPr>
        <w:pStyle w:val="00"/>
        <w:spacing w:beforeLines="100" w:before="381"/>
        <w:ind w:leftChars="0" w:left="0" w:firstLineChars="0" w:firstLine="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0" distB="0" distL="114300" distR="114300" simplePos="0" relativeHeight="251854848" behindDoc="0" locked="0" layoutInCell="1" allowOverlap="1" wp14:anchorId="4C3B6428" wp14:editId="1D7E3D75">
                <wp:simplePos x="0" y="0"/>
                <wp:positionH relativeFrom="margin">
                  <wp:posOffset>3810</wp:posOffset>
                </wp:positionH>
                <wp:positionV relativeFrom="paragraph">
                  <wp:posOffset>93980</wp:posOffset>
                </wp:positionV>
                <wp:extent cx="6172200" cy="4352925"/>
                <wp:effectExtent l="19050" t="19050" r="19050" b="28575"/>
                <wp:wrapNone/>
                <wp:docPr id="823" name="AutoShape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352925"/>
                        </a:xfrm>
                        <a:prstGeom prst="roundRect">
                          <a:avLst>
                            <a:gd name="adj" fmla="val 4176"/>
                          </a:avLst>
                        </a:prstGeom>
                        <a:solidFill>
                          <a:srgbClr val="FFFFFF"/>
                        </a:solidFill>
                        <a:ln w="31750">
                          <a:solidFill>
                            <a:srgbClr val="4F81B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D3A05" w:rsidRPr="00633B30" w:rsidRDefault="00ED3A05" w:rsidP="00B26BEB">
                            <w:pPr>
                              <w:rPr>
                                <w:rFonts w:ascii="ＭＳ ゴシック" w:eastAsia="ＭＳ ゴシック"/>
                                <w:color w:val="000000" w:themeColor="text1"/>
                              </w:rPr>
                            </w:pPr>
                            <w:r w:rsidRPr="00633B30">
                              <w:rPr>
                                <w:rFonts w:ascii="ＭＳ ゴシック" w:eastAsia="ＭＳ ゴシック" w:hint="eastAsia"/>
                                <w:color w:val="000000" w:themeColor="text1"/>
                              </w:rPr>
                              <w:t>◇調査結果の見方</w:t>
                            </w:r>
                          </w:p>
                          <w:p w:rsidR="00ED3A05" w:rsidRPr="00633B30" w:rsidRDefault="00ED3A05" w:rsidP="00B26BEB">
                            <w:pPr>
                              <w:rPr>
                                <w:color w:val="000000" w:themeColor="text1"/>
                              </w:rPr>
                            </w:pPr>
                            <w:r w:rsidRPr="00633B30">
                              <w:rPr>
                                <w:rFonts w:hint="eastAsia"/>
                                <w:color w:val="000000" w:themeColor="text1"/>
                              </w:rPr>
                              <w:t>（１）図表中の「</w:t>
                            </w:r>
                            <w:r w:rsidRPr="00633B30">
                              <w:rPr>
                                <w:color w:val="000000" w:themeColor="text1"/>
                              </w:rPr>
                              <w:t>N（number of case）」は、有効標本数（集計対象者総数）を表しています。</w:t>
                            </w:r>
                          </w:p>
                          <w:p w:rsidR="00ED3A05" w:rsidRPr="00633B30" w:rsidRDefault="00ED3A05" w:rsidP="00B26BEB">
                            <w:pPr>
                              <w:ind w:left="660" w:hangingChars="300" w:hanging="660"/>
                              <w:rPr>
                                <w:color w:val="000000" w:themeColor="text1"/>
                              </w:rPr>
                            </w:pPr>
                            <w:r w:rsidRPr="00633B30">
                              <w:rPr>
                                <w:rFonts w:hint="eastAsia"/>
                                <w:color w:val="000000" w:themeColor="text1"/>
                              </w:rPr>
                              <w:t>（２）回答結果の割合「％」は有効サンプル数に対して、それぞれの回答数の割合を小数点以下第２位で四捨五入したものです。そのため、単数回答であっても合計値が</w:t>
                            </w:r>
                            <w:r w:rsidRPr="00633B30">
                              <w:rPr>
                                <w:color w:val="000000" w:themeColor="text1"/>
                              </w:rPr>
                              <w:t>100.0％にならない場合があります。</w:t>
                            </w:r>
                          </w:p>
                          <w:p w:rsidR="00ED3A05" w:rsidRPr="00633B30" w:rsidRDefault="00ED3A05" w:rsidP="00B26BEB">
                            <w:pPr>
                              <w:ind w:left="660" w:hangingChars="300" w:hanging="660"/>
                              <w:rPr>
                                <w:color w:val="000000" w:themeColor="text1"/>
                              </w:rPr>
                            </w:pPr>
                            <w:r w:rsidRPr="00633B30">
                              <w:rPr>
                                <w:rFonts w:hint="eastAsia"/>
                                <w:color w:val="000000" w:themeColor="text1"/>
                              </w:rPr>
                              <w:t>（３）複数回答の設問の場合、回答は選択肢ごとの有効回答数に対して、それぞれの割合を示しています。そのため、合計が</w:t>
                            </w:r>
                            <w:r w:rsidRPr="00633B30">
                              <w:rPr>
                                <w:color w:val="000000" w:themeColor="text1"/>
                              </w:rPr>
                              <w:t>100.0％を超える場合があります。</w:t>
                            </w:r>
                          </w:p>
                          <w:p w:rsidR="00ED3A05" w:rsidRPr="00633B30" w:rsidRDefault="00ED3A05" w:rsidP="00B26BEB">
                            <w:pPr>
                              <w:rPr>
                                <w:color w:val="000000" w:themeColor="text1"/>
                              </w:rPr>
                            </w:pPr>
                            <w:r w:rsidRPr="00633B30">
                              <w:rPr>
                                <w:rFonts w:hint="eastAsia"/>
                                <w:color w:val="000000" w:themeColor="text1"/>
                              </w:rPr>
                              <w:t>（４）図表中に次のような表示</w:t>
                            </w:r>
                            <w:r>
                              <w:rPr>
                                <w:rFonts w:hint="eastAsia"/>
                                <w:color w:val="000000" w:themeColor="text1"/>
                              </w:rPr>
                              <w:t>等</w:t>
                            </w:r>
                            <w:r w:rsidRPr="00633B30">
                              <w:rPr>
                                <w:rFonts w:hint="eastAsia"/>
                                <w:color w:val="000000" w:themeColor="text1"/>
                              </w:rPr>
                              <w:t>がある場合は、複数回答を依頼した質問を示しています。</w:t>
                            </w:r>
                          </w:p>
                          <w:p w:rsidR="00ED3A05" w:rsidRPr="00633B30" w:rsidRDefault="00ED3A05" w:rsidP="00B26BEB">
                            <w:pPr>
                              <w:ind w:firstLineChars="300" w:firstLine="593"/>
                              <w:rPr>
                                <w:color w:val="000000" w:themeColor="text1"/>
                                <w:w w:val="90"/>
                              </w:rPr>
                            </w:pPr>
                            <w:r w:rsidRPr="00633B30">
                              <w:rPr>
                                <w:rFonts w:hint="eastAsia"/>
                                <w:color w:val="000000" w:themeColor="text1"/>
                                <w:w w:val="90"/>
                              </w:rPr>
                              <w:t>・</w:t>
                            </w:r>
                            <w:r w:rsidRPr="00633B30">
                              <w:rPr>
                                <w:color w:val="000000" w:themeColor="text1"/>
                                <w:w w:val="90"/>
                              </w:rPr>
                              <w:t xml:space="preserve"> ＭＡ ％（ Multiple  Answer）：回答選択肢の中からあてはまるものをすべて選択する場合</w:t>
                            </w:r>
                          </w:p>
                          <w:p w:rsidR="00ED3A05" w:rsidRPr="00633B30" w:rsidRDefault="00ED3A05" w:rsidP="00B26BEB">
                            <w:pPr>
                              <w:ind w:firstLineChars="300" w:firstLine="593"/>
                              <w:rPr>
                                <w:color w:val="000000" w:themeColor="text1"/>
                                <w:w w:val="90"/>
                              </w:rPr>
                            </w:pPr>
                            <w:r w:rsidRPr="00633B30">
                              <w:rPr>
                                <w:rFonts w:hint="eastAsia"/>
                                <w:color w:val="000000" w:themeColor="text1"/>
                                <w:w w:val="90"/>
                              </w:rPr>
                              <w:t>・３ＬＡ％（</w:t>
                            </w:r>
                            <w:r w:rsidRPr="00633B30">
                              <w:rPr>
                                <w:color w:val="000000" w:themeColor="text1"/>
                                <w:w w:val="90"/>
                              </w:rPr>
                              <w:t>3 Limited Answer）：回答選択肢の中からあてはまるものを３つ以内で選択する場合</w:t>
                            </w:r>
                          </w:p>
                          <w:p w:rsidR="00ED3A05" w:rsidRPr="00633B30" w:rsidRDefault="00ED3A05" w:rsidP="00B26BEB">
                            <w:pPr>
                              <w:ind w:firstLineChars="300" w:firstLine="593"/>
                              <w:rPr>
                                <w:color w:val="000000" w:themeColor="text1"/>
                                <w:w w:val="90"/>
                              </w:rPr>
                            </w:pPr>
                            <w:r w:rsidRPr="00633B30">
                              <w:rPr>
                                <w:rFonts w:hint="eastAsia"/>
                                <w:color w:val="000000" w:themeColor="text1"/>
                                <w:w w:val="90"/>
                              </w:rPr>
                              <w:t>・２ＬＡ％（</w:t>
                            </w:r>
                            <w:r w:rsidRPr="00633B30">
                              <w:rPr>
                                <w:color w:val="000000" w:themeColor="text1"/>
                                <w:w w:val="90"/>
                              </w:rPr>
                              <w:t>2 Limited Answer）：回答選択肢の中からあてはまるものを２つ以内で選択する場合</w:t>
                            </w:r>
                          </w:p>
                          <w:p w:rsidR="00ED3A05" w:rsidRPr="00633B30" w:rsidRDefault="00ED3A05" w:rsidP="00B26BEB">
                            <w:pPr>
                              <w:ind w:leftChars="300" w:left="660" w:firstLineChars="100" w:firstLine="220"/>
                              <w:rPr>
                                <w:color w:val="000000" w:themeColor="text1"/>
                              </w:rPr>
                            </w:pPr>
                            <w:r w:rsidRPr="00633B30">
                              <w:rPr>
                                <w:rFonts w:hint="eastAsia"/>
                                <w:color w:val="000000" w:themeColor="text1"/>
                              </w:rPr>
                              <w:t>これ以外の場合は、特に断りがない限り、単一回答（回答選択肢の中からあてはまるものを１つだけ選択する）形式の設問です。</w:t>
                            </w:r>
                          </w:p>
                          <w:p w:rsidR="00ED3A05" w:rsidRPr="00633B30" w:rsidRDefault="00ED3A05">
                            <w:pPr>
                              <w:rPr>
                                <w:color w:val="000000" w:themeColor="text1"/>
                              </w:rPr>
                            </w:pPr>
                            <w:r w:rsidRPr="00633B30">
                              <w:rPr>
                                <w:rFonts w:hint="eastAsia"/>
                                <w:color w:val="000000" w:themeColor="text1"/>
                              </w:rPr>
                              <w:t>（５）図表中において「無回答」とあるものは、回答が示されていない、又は</w:t>
                            </w:r>
                            <w:r w:rsidRPr="00633B30">
                              <w:rPr>
                                <w:color w:val="000000" w:themeColor="text1"/>
                              </w:rPr>
                              <w:t>回答</w:t>
                            </w:r>
                            <w:r w:rsidRPr="00633B30">
                              <w:rPr>
                                <w:rFonts w:hint="eastAsia"/>
                                <w:color w:val="000000" w:themeColor="text1"/>
                              </w:rPr>
                              <w:t>の</w:t>
                            </w:r>
                            <w:r w:rsidRPr="00633B30">
                              <w:rPr>
                                <w:color w:val="000000" w:themeColor="text1"/>
                              </w:rPr>
                              <w:t>判別が</w:t>
                            </w:r>
                          </w:p>
                          <w:p w:rsidR="00ED3A05" w:rsidRPr="00633B30" w:rsidRDefault="00ED3A05" w:rsidP="00633B30">
                            <w:pPr>
                              <w:ind w:firstLineChars="300" w:firstLine="660"/>
                              <w:rPr>
                                <w:color w:val="000000" w:themeColor="text1"/>
                              </w:rPr>
                            </w:pPr>
                            <w:r w:rsidRPr="00633B30">
                              <w:rPr>
                                <w:color w:val="000000" w:themeColor="text1"/>
                              </w:rPr>
                              <w:t>著しく困難なものです。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B6428" id="AutoShape 791" o:spid="_x0000_s1071" style="position:absolute;left:0;text-align:left;margin-left:.3pt;margin-top:7.4pt;width:486pt;height:342.75pt;z-index:251854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7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" strokecolor="#4f81bd" strokeweight="2.5pt">
                <v:shadow color="#868686"/>
                <v:textbox>
                  <w:txbxContent>
                    <w:p w:rsidR="00ED3A05" w:rsidRPr="00633B30" w:rsidRDefault="00ED3A05" w:rsidP="00B26BEB">
                      <w:pPr>
                        <w:rPr>
                          <w:rFonts w:ascii="ＭＳ ゴシック" w:eastAsia="ＭＳ ゴシック"/>
                          <w:color w:val="000000" w:themeColor="text1"/>
                        </w:rPr>
                      </w:pPr>
                      <w:r w:rsidRPr="00633B30">
                        <w:rPr>
                          <w:rFonts w:ascii="ＭＳ ゴシック" w:eastAsia="ＭＳ ゴシック" w:hint="eastAsia"/>
                          <w:color w:val="000000" w:themeColor="text1"/>
                        </w:rPr>
                        <w:t>◇調査結果の見方</w:t>
                      </w:r>
                    </w:p>
                    <w:p w:rsidR="00ED3A05" w:rsidRPr="00633B30" w:rsidRDefault="00ED3A05" w:rsidP="00B26BEB">
                      <w:pPr>
                        <w:rPr>
                          <w:color w:val="000000" w:themeColor="text1"/>
                        </w:rPr>
                      </w:pPr>
                      <w:r w:rsidRPr="00633B30">
                        <w:rPr>
                          <w:rFonts w:hint="eastAsia"/>
                          <w:color w:val="000000" w:themeColor="text1"/>
                        </w:rPr>
                        <w:t>（１）図表中の「</w:t>
                      </w:r>
                      <w:r w:rsidRPr="00633B30">
                        <w:rPr>
                          <w:color w:val="000000" w:themeColor="text1"/>
                        </w:rPr>
                        <w:t>N（number of case）」は、有効標本数（集計対象者総数）を表しています。</w:t>
                      </w:r>
                    </w:p>
                    <w:p w:rsidR="00ED3A05" w:rsidRPr="00633B30" w:rsidRDefault="00ED3A05" w:rsidP="00B26BEB">
                      <w:pPr>
                        <w:ind w:left="660" w:hangingChars="300" w:hanging="660"/>
                        <w:rPr>
                          <w:color w:val="000000" w:themeColor="text1"/>
                        </w:rPr>
                      </w:pPr>
                      <w:r w:rsidRPr="00633B30">
                        <w:rPr>
                          <w:rFonts w:hint="eastAsia"/>
                          <w:color w:val="000000" w:themeColor="text1"/>
                        </w:rPr>
                        <w:t>（２）回答結果の割合「％」は有効サンプル数に対して、それぞれの回答数の割合を小数点以下第２位で四捨五入したものです。そのため、単数回答であっても合計値が</w:t>
                      </w:r>
                      <w:r w:rsidRPr="00633B30">
                        <w:rPr>
                          <w:color w:val="000000" w:themeColor="text1"/>
                        </w:rPr>
                        <w:t>100.0％にならない場合があります。</w:t>
                      </w:r>
                    </w:p>
                    <w:p w:rsidR="00ED3A05" w:rsidRPr="00633B30" w:rsidRDefault="00ED3A05" w:rsidP="00B26BEB">
                      <w:pPr>
                        <w:ind w:left="660" w:hangingChars="300" w:hanging="660"/>
                        <w:rPr>
                          <w:color w:val="000000" w:themeColor="text1"/>
                        </w:rPr>
                      </w:pPr>
                      <w:r w:rsidRPr="00633B30">
                        <w:rPr>
                          <w:rFonts w:hint="eastAsia"/>
                          <w:color w:val="000000" w:themeColor="text1"/>
                        </w:rPr>
                        <w:t>（３）複数回答の設問の場合、回答は選択肢ごとの有効回答数に対して、それぞれの割合を示しています。そのため、合計が</w:t>
                      </w:r>
                      <w:r w:rsidRPr="00633B30">
                        <w:rPr>
                          <w:color w:val="000000" w:themeColor="text1"/>
                        </w:rPr>
                        <w:t>100.0％を超える場合があります。</w:t>
                      </w:r>
                    </w:p>
                    <w:p w:rsidR="00ED3A05" w:rsidRPr="00633B30" w:rsidRDefault="00ED3A05" w:rsidP="00B26BEB">
                      <w:pPr>
                        <w:rPr>
                          <w:color w:val="000000" w:themeColor="text1"/>
                        </w:rPr>
                      </w:pPr>
                      <w:r w:rsidRPr="00633B30">
                        <w:rPr>
                          <w:rFonts w:hint="eastAsia"/>
                          <w:color w:val="000000" w:themeColor="text1"/>
                        </w:rPr>
                        <w:t>（４）図表中に次のような表示</w:t>
                      </w:r>
                      <w:r>
                        <w:rPr>
                          <w:rFonts w:hint="eastAsia"/>
                          <w:color w:val="000000" w:themeColor="text1"/>
                        </w:rPr>
                        <w:t>等</w:t>
                      </w:r>
                      <w:r w:rsidRPr="00633B30">
                        <w:rPr>
                          <w:rFonts w:hint="eastAsia"/>
                          <w:color w:val="000000" w:themeColor="text1"/>
                        </w:rPr>
                        <w:t>がある場合は、複数回答を依頼した質問を示しています。</w:t>
                      </w:r>
                    </w:p>
                    <w:p w:rsidR="00ED3A05" w:rsidRPr="00633B30" w:rsidRDefault="00ED3A05" w:rsidP="00B26BEB">
                      <w:pPr>
                        <w:ind w:firstLineChars="300" w:firstLine="593"/>
                        <w:rPr>
                          <w:color w:val="000000" w:themeColor="text1"/>
                          <w:w w:val="90"/>
                        </w:rPr>
                      </w:pPr>
                      <w:r w:rsidRPr="00633B30">
                        <w:rPr>
                          <w:rFonts w:hint="eastAsia"/>
                          <w:color w:val="000000" w:themeColor="text1"/>
                          <w:w w:val="90"/>
                        </w:rPr>
                        <w:t>・</w:t>
                      </w:r>
                      <w:r w:rsidRPr="00633B30">
                        <w:rPr>
                          <w:color w:val="000000" w:themeColor="text1"/>
                          <w:w w:val="90"/>
                        </w:rPr>
                        <w:t xml:space="preserve"> ＭＡ ％（ Multiple  Answer）：回答選択肢の中からあてはまるものをすべて選択する場合</w:t>
                      </w:r>
                    </w:p>
                    <w:p w:rsidR="00ED3A05" w:rsidRPr="00633B30" w:rsidRDefault="00ED3A05" w:rsidP="00B26BEB">
                      <w:pPr>
                        <w:ind w:firstLineChars="300" w:firstLine="593"/>
                        <w:rPr>
                          <w:color w:val="000000" w:themeColor="text1"/>
                          <w:w w:val="90"/>
                        </w:rPr>
                      </w:pPr>
                      <w:r w:rsidRPr="00633B30">
                        <w:rPr>
                          <w:rFonts w:hint="eastAsia"/>
                          <w:color w:val="000000" w:themeColor="text1"/>
                          <w:w w:val="90"/>
                        </w:rPr>
                        <w:t>・３ＬＡ％（</w:t>
                      </w:r>
                      <w:r w:rsidRPr="00633B30">
                        <w:rPr>
                          <w:color w:val="000000" w:themeColor="text1"/>
                          <w:w w:val="90"/>
                        </w:rPr>
                        <w:t>3 Limited Answer）：回答選択肢の中からあてはまるものを３つ以内で選択する場合</w:t>
                      </w:r>
                    </w:p>
                    <w:p w:rsidR="00ED3A05" w:rsidRPr="00633B30" w:rsidRDefault="00ED3A05" w:rsidP="00B26BEB">
                      <w:pPr>
                        <w:ind w:firstLineChars="300" w:firstLine="593"/>
                        <w:rPr>
                          <w:color w:val="000000" w:themeColor="text1"/>
                          <w:w w:val="90"/>
                        </w:rPr>
                      </w:pPr>
                      <w:r w:rsidRPr="00633B30">
                        <w:rPr>
                          <w:rFonts w:hint="eastAsia"/>
                          <w:color w:val="000000" w:themeColor="text1"/>
                          <w:w w:val="90"/>
                        </w:rPr>
                        <w:t>・２ＬＡ％（</w:t>
                      </w:r>
                      <w:r w:rsidRPr="00633B30">
                        <w:rPr>
                          <w:color w:val="000000" w:themeColor="text1"/>
                          <w:w w:val="90"/>
                        </w:rPr>
                        <w:t>2 Limited Answer）：回答選択肢の中からあてはまるものを２つ以内で選択する場合</w:t>
                      </w:r>
                    </w:p>
                    <w:p w:rsidR="00ED3A05" w:rsidRPr="00633B30" w:rsidRDefault="00ED3A05" w:rsidP="00B26BEB">
                      <w:pPr>
                        <w:ind w:leftChars="300" w:left="660" w:firstLineChars="100" w:firstLine="220"/>
                        <w:rPr>
                          <w:color w:val="000000" w:themeColor="text1"/>
                        </w:rPr>
                      </w:pPr>
                      <w:r w:rsidRPr="00633B30">
                        <w:rPr>
                          <w:rFonts w:hint="eastAsia"/>
                          <w:color w:val="000000" w:themeColor="text1"/>
                        </w:rPr>
                        <w:t>これ以外の場合は、特に断りがない限り、単一回答（回答選択肢の中からあてはまるものを１つだけ選択する）形式の設問です。</w:t>
                      </w:r>
                    </w:p>
                    <w:p w:rsidR="00ED3A05" w:rsidRPr="00633B30" w:rsidRDefault="00ED3A05">
                      <w:pPr>
                        <w:rPr>
                          <w:color w:val="000000" w:themeColor="text1"/>
                        </w:rPr>
                      </w:pPr>
                      <w:r w:rsidRPr="00633B30">
                        <w:rPr>
                          <w:rFonts w:hint="eastAsia"/>
                          <w:color w:val="000000" w:themeColor="text1"/>
                        </w:rPr>
                        <w:t>（５）図表中において「無回答」とあるものは、回答が示されていない、又は</w:t>
                      </w:r>
                      <w:r w:rsidRPr="00633B30">
                        <w:rPr>
                          <w:color w:val="000000" w:themeColor="text1"/>
                        </w:rPr>
                        <w:t>回答</w:t>
                      </w:r>
                      <w:r w:rsidRPr="00633B30">
                        <w:rPr>
                          <w:rFonts w:hint="eastAsia"/>
                          <w:color w:val="000000" w:themeColor="text1"/>
                        </w:rPr>
                        <w:t>の</w:t>
                      </w:r>
                      <w:r w:rsidRPr="00633B30">
                        <w:rPr>
                          <w:color w:val="000000" w:themeColor="text1"/>
                        </w:rPr>
                        <w:t>判別が</w:t>
                      </w:r>
                    </w:p>
                    <w:p w:rsidR="00ED3A05" w:rsidRPr="00633B30" w:rsidRDefault="00ED3A05" w:rsidP="00633B30">
                      <w:pPr>
                        <w:ind w:firstLineChars="300" w:firstLine="660"/>
                        <w:rPr>
                          <w:color w:val="000000" w:themeColor="text1"/>
                        </w:rPr>
                      </w:pPr>
                      <w:r w:rsidRPr="00633B30">
                        <w:rPr>
                          <w:color w:val="000000" w:themeColor="text1"/>
                        </w:rPr>
                        <w:t>著しく困難なものです。</w:t>
                      </w:r>
                    </w:p>
                  </w:txbxContent>
                </v:textbox>
                <w10:wrap anchorx="margin"/>
              </v:roundrect>
            </w:pict>
          </mc:Fallback>
        </mc:AlternateContent>
      </w: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380144">
      <w:pPr>
        <w:pStyle w:val="00"/>
        <w:spacing w:beforeLines="100" w:before="381"/>
        <w:ind w:leftChars="0" w:left="0" w:firstLineChars="0" w:firstLine="0"/>
        <w:jc w:val="both"/>
        <w:rPr>
          <w:rFonts w:ascii="ＭＳ ゴシック" w:eastAsia="ＭＳ ゴシック" w:hAnsi="ＭＳ ゴシック"/>
          <w:color w:val="000000" w:themeColor="text1"/>
        </w:rPr>
      </w:pPr>
    </w:p>
    <w:p w:rsidR="00380144" w:rsidRPr="00633B30" w:rsidRDefault="00CA515D">
      <w:pPr>
        <w:pStyle w:val="00"/>
        <w:spacing w:beforeLines="100" w:before="381"/>
        <w:ind w:leftChars="0" w:left="0" w:firstLineChars="0" w:firstLine="0"/>
        <w:jc w:val="both"/>
        <w:rPr>
          <w:rFonts w:ascii="ＭＳ ゴシック" w:eastAsia="ＭＳ ゴシック" w:hAnsi="ＭＳ ゴシック"/>
          <w:color w:val="000000" w:themeColor="text1"/>
        </w:rPr>
      </w:pPr>
      <w:r w:rsidRPr="00633B30">
        <w:rPr>
          <w:rFonts w:ascii="ＭＳ ゴシック" w:eastAsia="ＭＳ ゴシック" w:hAnsi="ＭＳ ゴシック" w:hint="eastAsia"/>
          <w:color w:val="000000" w:themeColor="text1"/>
        </w:rPr>
        <w:t xml:space="preserve">　ア　外出について</w:t>
      </w:r>
    </w:p>
    <w:p w:rsidR="00380144" w:rsidRPr="00633B30" w:rsidRDefault="000B5A1D">
      <w:pPr>
        <w:pStyle w:val="00"/>
        <w:spacing w:beforeLines="50" w:before="190"/>
        <w:jc w:val="both"/>
        <w:rPr>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13888" behindDoc="0" locked="0" layoutInCell="1" allowOverlap="1" wp14:anchorId="0F086CB3" wp14:editId="513ED589">
                <wp:simplePos x="0" y="0"/>
                <wp:positionH relativeFrom="column">
                  <wp:posOffset>134620</wp:posOffset>
                </wp:positionH>
                <wp:positionV relativeFrom="paragraph">
                  <wp:posOffset>-2541</wp:posOffset>
                </wp:positionV>
                <wp:extent cx="5939790" cy="0"/>
                <wp:effectExtent l="0" t="0" r="22860" b="19050"/>
                <wp:wrapNone/>
                <wp:docPr id="822" name="AutoShape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3B141D" id="AutoShape 710" o:spid="_x0000_s1026" type="#_x0000_t32" style="position:absolute;left:0;text-align:left;margin-left:10.6pt;margin-top:-.2pt;width:467.7pt;height:0;z-index:251813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x9Ig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" strokeweight=".5pt"/>
            </w:pict>
          </mc:Fallback>
        </mc:AlternateContent>
      </w:r>
      <w:r w:rsidR="004D31DB" w:rsidRPr="00633B30">
        <w:rPr>
          <w:noProof/>
          <w:color w:val="000000" w:themeColor="text1"/>
        </w:rPr>
        <w:drawing>
          <wp:anchor distT="0" distB="0" distL="114300" distR="114300" simplePos="0" relativeHeight="251867136" behindDoc="1" locked="0" layoutInCell="1" allowOverlap="1" wp14:anchorId="7292BFAF" wp14:editId="02D09164">
            <wp:simplePos x="0" y="0"/>
            <wp:positionH relativeFrom="margin">
              <wp:posOffset>-1196340</wp:posOffset>
            </wp:positionH>
            <wp:positionV relativeFrom="paragraph">
              <wp:posOffset>162560</wp:posOffset>
            </wp:positionV>
            <wp:extent cx="7849870" cy="1711960"/>
            <wp:effectExtent l="0" t="0" r="0" b="0"/>
            <wp:wrapNone/>
            <wp:docPr id="617" name="図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849870" cy="1711960"/>
                    </a:xfrm>
                    <a:prstGeom prst="rect">
                      <a:avLst/>
                    </a:prstGeom>
                    <a:noFill/>
                  </pic:spPr>
                </pic:pic>
              </a:graphicData>
            </a:graphic>
          </wp:anchor>
        </w:drawing>
      </w:r>
      <w:r w:rsidR="00CA515D" w:rsidRPr="00633B30">
        <w:rPr>
          <w:rFonts w:hint="eastAsia"/>
          <w:color w:val="000000" w:themeColor="text1"/>
        </w:rPr>
        <w:t>外出を控えているかについては、「いいえ」が</w:t>
      </w:r>
      <w:r w:rsidR="00CA515D" w:rsidRPr="00633B30">
        <w:rPr>
          <w:color w:val="000000" w:themeColor="text1"/>
        </w:rPr>
        <w:t>70.2％となっています。</w:t>
      </w:r>
    </w:p>
    <w:p w:rsidR="00380144" w:rsidRPr="00633B30" w:rsidRDefault="00CA515D">
      <w:pPr>
        <w:spacing w:beforeLines="50" w:before="190" w:line="200" w:lineRule="atLeast"/>
        <w:jc w:val="center"/>
        <w:rPr>
          <w:noProof/>
          <w:color w:val="000000" w:themeColor="text1"/>
        </w:rPr>
      </w:pPr>
      <w:r w:rsidRPr="00633B30">
        <w:rPr>
          <w:rFonts w:ascii="ＭＳ ゴシック" w:eastAsia="ＭＳ ゴシック" w:hint="eastAsia"/>
          <w:b/>
          <w:color w:val="000000" w:themeColor="text1"/>
          <w:sz w:val="20"/>
          <w:szCs w:val="20"/>
        </w:rPr>
        <w:t>◆外出を控えているか</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CA515D" w:rsidP="00B26BEB">
      <w:pPr>
        <w:ind w:leftChars="100" w:left="220" w:firstLineChars="100" w:firstLine="240"/>
        <w:rPr>
          <w:color w:val="000000" w:themeColor="text1"/>
          <w:sz w:val="24"/>
          <w:szCs w:val="24"/>
        </w:rPr>
      </w:pPr>
      <w:r w:rsidRPr="00633B30">
        <w:rPr>
          <w:rFonts w:hint="eastAsia"/>
          <w:color w:val="000000" w:themeColor="text1"/>
          <w:sz w:val="24"/>
          <w:szCs w:val="24"/>
        </w:rPr>
        <w:t>外出を控えている理由については、「足腰などの痛み」の割合が</w:t>
      </w:r>
      <w:r w:rsidRPr="00633B30">
        <w:rPr>
          <w:color w:val="000000" w:themeColor="text1"/>
          <w:sz w:val="24"/>
          <w:szCs w:val="24"/>
        </w:rPr>
        <w:t>59.4％と最も</w:t>
      </w:r>
      <w:r w:rsidRPr="00633B30">
        <w:rPr>
          <w:rFonts w:hint="eastAsia"/>
          <w:color w:val="000000" w:themeColor="text1"/>
          <w:sz w:val="24"/>
          <w:szCs w:val="24"/>
        </w:rPr>
        <w:t>高</w:t>
      </w:r>
      <w:r w:rsidRPr="00633B30">
        <w:rPr>
          <w:color w:val="000000" w:themeColor="text1"/>
          <w:sz w:val="24"/>
          <w:szCs w:val="24"/>
        </w:rPr>
        <w:t>く、「交通手段がない」が24.4％、「病気」が15.9％、「トイレの心配(失禁など)」が14.1％、「外での楽しみがない」が11.7％となっています。</w:t>
      </w:r>
    </w:p>
    <w:p w:rsidR="00380144" w:rsidRPr="00633B30" w:rsidRDefault="004D31DB">
      <w:pPr>
        <w:spacing w:beforeLines="50" w:before="190" w:line="200" w:lineRule="atLeast"/>
        <w:jc w:val="center"/>
        <w:rPr>
          <w:noProof/>
          <w:color w:val="000000" w:themeColor="text1"/>
        </w:rPr>
      </w:pPr>
      <w:r w:rsidRPr="00633B30">
        <w:rPr>
          <w:noProof/>
          <w:color w:val="000000" w:themeColor="text1"/>
        </w:rPr>
        <w:lastRenderedPageBreak/>
        <w:drawing>
          <wp:anchor distT="0" distB="0" distL="114300" distR="114300" simplePos="0" relativeHeight="251757568" behindDoc="0" locked="0" layoutInCell="1" allowOverlap="1" wp14:anchorId="166663B3" wp14:editId="710B909C">
            <wp:simplePos x="0" y="0"/>
            <wp:positionH relativeFrom="margin">
              <wp:posOffset>-210185</wp:posOffset>
            </wp:positionH>
            <wp:positionV relativeFrom="paragraph">
              <wp:posOffset>-191135</wp:posOffset>
            </wp:positionV>
            <wp:extent cx="6544310" cy="3577590"/>
            <wp:effectExtent l="0" t="0" r="0" b="0"/>
            <wp:wrapNone/>
            <wp:docPr id="618" name="図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44310" cy="3577590"/>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◆外出を控えている理由</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58592" behindDoc="0" locked="0" layoutInCell="1" allowOverlap="1" wp14:anchorId="63B7A58F" wp14:editId="17574694">
                <wp:simplePos x="0" y="0"/>
                <wp:positionH relativeFrom="column">
                  <wp:posOffset>356870</wp:posOffset>
                </wp:positionH>
                <wp:positionV relativeFrom="paragraph">
                  <wp:posOffset>33020</wp:posOffset>
                </wp:positionV>
                <wp:extent cx="5410200" cy="1117600"/>
                <wp:effectExtent l="0" t="0" r="19050" b="25400"/>
                <wp:wrapNone/>
                <wp:docPr id="821" name="角丸四角形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11760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●健康づくりや介護予防のための運動や外出機会の促進</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●足腰の痛みや病気を防ぐための教室の開催や情報提供</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●気軽に外出できる交通機関・交通手段等の整備</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●高齢者の外出を促すイベント・行事・地域活動等の機会と場づくり</w:t>
                            </w:r>
                          </w:p>
                          <w:p w:rsidR="00ED3A05" w:rsidRPr="00BA5C41"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3B7A58F" id="角丸四角形 1422" o:spid="_x0000_s1072" style="position:absolute;margin-left:28.1pt;margin-top:2.6pt;width:426pt;height:8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" strokeweight=".5pt">
                <v:textbo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●健康づくりや介護予防のための運動や外出機会の促進</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●足腰の痛みや病気を防ぐための教室の開催や情報提供</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●気軽に外出できる交通機関・交通手段等の整備</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●高齢者の外出を促すイベント・行事・地域活動等の機会と場づくり</w:t>
                      </w:r>
                    </w:p>
                    <w:p w:rsidR="00ED3A05" w:rsidRPr="00BA5C41"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color w:val="000000" w:themeColor="text1"/>
        </w:rPr>
      </w:pPr>
    </w:p>
    <w:p w:rsidR="00B26BEB" w:rsidRPr="00633B30" w:rsidRDefault="00B26BEB" w:rsidP="00B26BEB">
      <w:pPr>
        <w:pStyle w:val="00"/>
        <w:ind w:leftChars="0" w:left="0"/>
        <w:jc w:val="both"/>
        <w:rPr>
          <w:rFonts w:ascii="ＭＳ ゴシック" w:eastAsia="ＭＳ ゴシック" w:hAnsi="ＭＳ ゴシック"/>
          <w:color w:val="000000" w:themeColor="text1"/>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14912" behindDoc="0" locked="0" layoutInCell="1" allowOverlap="1" wp14:anchorId="0A3B5743" wp14:editId="218F615C">
                <wp:simplePos x="0" y="0"/>
                <wp:positionH relativeFrom="column">
                  <wp:posOffset>145415</wp:posOffset>
                </wp:positionH>
                <wp:positionV relativeFrom="paragraph">
                  <wp:posOffset>233044</wp:posOffset>
                </wp:positionV>
                <wp:extent cx="5939790" cy="0"/>
                <wp:effectExtent l="0" t="0" r="22860" b="19050"/>
                <wp:wrapNone/>
                <wp:docPr id="820" name="AutoShape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0B95BF" id="AutoShape 711" o:spid="_x0000_s1026" type="#_x0000_t32" style="position:absolute;left:0;text-align:left;margin-left:11.45pt;margin-top:18.35pt;width:467.7pt;height:0;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" strokeweight=".5pt"/>
            </w:pict>
          </mc:Fallback>
        </mc:AlternateContent>
      </w:r>
      <w:r w:rsidR="00CA515D" w:rsidRPr="00633B30">
        <w:rPr>
          <w:rFonts w:ascii="ＭＳ ゴシック" w:eastAsia="ＭＳ ゴシック" w:hAnsi="ＭＳ ゴシック" w:hint="eastAsia"/>
          <w:color w:val="000000" w:themeColor="text1"/>
        </w:rPr>
        <w:t>イ　趣味・生きがいについて</w:t>
      </w:r>
    </w:p>
    <w:p w:rsidR="00380144" w:rsidRPr="00633B30" w:rsidRDefault="004D31DB">
      <w:pPr>
        <w:pStyle w:val="00"/>
        <w:spacing w:beforeLines="50" w:before="190"/>
        <w:jc w:val="both"/>
        <w:rPr>
          <w:color w:val="000000" w:themeColor="text1"/>
        </w:rPr>
      </w:pPr>
      <w:r w:rsidRPr="00633B30">
        <w:rPr>
          <w:noProof/>
          <w:color w:val="000000" w:themeColor="text1"/>
        </w:rPr>
        <w:drawing>
          <wp:anchor distT="0" distB="0" distL="114300" distR="114300" simplePos="0" relativeHeight="251868160" behindDoc="1" locked="0" layoutInCell="1" allowOverlap="1" wp14:anchorId="1496CCDC" wp14:editId="783DBD81">
            <wp:simplePos x="0" y="0"/>
            <wp:positionH relativeFrom="margin">
              <wp:posOffset>-1386840</wp:posOffset>
            </wp:positionH>
            <wp:positionV relativeFrom="paragraph">
              <wp:posOffset>191135</wp:posOffset>
            </wp:positionV>
            <wp:extent cx="7437120" cy="1633220"/>
            <wp:effectExtent l="0" t="0" r="0" b="0"/>
            <wp:wrapNone/>
            <wp:docPr id="620" name="図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437120" cy="1633220"/>
                    </a:xfrm>
                    <a:prstGeom prst="rect">
                      <a:avLst/>
                    </a:prstGeom>
                    <a:noFill/>
                  </pic:spPr>
                </pic:pic>
              </a:graphicData>
            </a:graphic>
          </wp:anchor>
        </w:drawing>
      </w:r>
      <w:r w:rsidR="00CA515D" w:rsidRPr="00633B30">
        <w:rPr>
          <w:rFonts w:hint="eastAsia"/>
          <w:color w:val="000000" w:themeColor="text1"/>
        </w:rPr>
        <w:t>趣味があるかについては、「趣味あり」は</w:t>
      </w:r>
      <w:r w:rsidR="00CA515D" w:rsidRPr="00633B30">
        <w:rPr>
          <w:color w:val="000000" w:themeColor="text1"/>
        </w:rPr>
        <w:t>68.4％となっています。</w:t>
      </w:r>
    </w:p>
    <w:p w:rsidR="00380144" w:rsidRPr="00633B30" w:rsidRDefault="00CA515D">
      <w:pPr>
        <w:spacing w:beforeLines="50" w:before="190" w:line="200" w:lineRule="atLeast"/>
        <w:jc w:val="center"/>
        <w:rPr>
          <w:noProof/>
          <w:color w:val="000000" w:themeColor="text1"/>
        </w:rPr>
      </w:pPr>
      <w:r w:rsidRPr="00633B30">
        <w:rPr>
          <w:rFonts w:ascii="ＭＳ ゴシック" w:eastAsia="ＭＳ ゴシック" w:hint="eastAsia"/>
          <w:b/>
          <w:color w:val="000000" w:themeColor="text1"/>
          <w:sz w:val="20"/>
          <w:szCs w:val="20"/>
        </w:rPr>
        <w:t>◆趣味の有無</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4D31DB" w:rsidP="00B26BEB">
      <w:pPr>
        <w:widowControl w:val="0"/>
        <w:ind w:leftChars="100" w:left="220" w:firstLineChars="100" w:firstLine="220"/>
        <w:jc w:val="both"/>
        <w:rPr>
          <w:rFonts w:hAnsi="ＭＳ 明朝"/>
          <w:color w:val="000000" w:themeColor="text1"/>
          <w:sz w:val="24"/>
          <w:szCs w:val="24"/>
        </w:rPr>
      </w:pPr>
      <w:r w:rsidRPr="00633B30">
        <w:rPr>
          <w:noProof/>
          <w:color w:val="000000" w:themeColor="text1"/>
        </w:rPr>
        <w:drawing>
          <wp:anchor distT="0" distB="0" distL="114300" distR="114300" simplePos="0" relativeHeight="251869184" behindDoc="1" locked="0" layoutInCell="1" allowOverlap="1" wp14:anchorId="739BF6CB" wp14:editId="4157D064">
            <wp:simplePos x="0" y="0"/>
            <wp:positionH relativeFrom="margin">
              <wp:posOffset>-1310640</wp:posOffset>
            </wp:positionH>
            <wp:positionV relativeFrom="paragraph">
              <wp:posOffset>330835</wp:posOffset>
            </wp:positionV>
            <wp:extent cx="7437120" cy="1621790"/>
            <wp:effectExtent l="0" t="0" r="0" b="0"/>
            <wp:wrapNone/>
            <wp:docPr id="621" name="図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437120" cy="1621790"/>
                    </a:xfrm>
                    <a:prstGeom prst="rect">
                      <a:avLst/>
                    </a:prstGeom>
                    <a:noFill/>
                  </pic:spPr>
                </pic:pic>
              </a:graphicData>
            </a:graphic>
          </wp:anchor>
        </w:drawing>
      </w:r>
      <w:r w:rsidR="00CA515D" w:rsidRPr="00633B30">
        <w:rPr>
          <w:rFonts w:hAnsi="ＭＳ 明朝" w:hint="eastAsia"/>
          <w:color w:val="000000" w:themeColor="text1"/>
          <w:sz w:val="24"/>
          <w:szCs w:val="24"/>
        </w:rPr>
        <w:t>生きがいがあるかについては、「生きがいあり」が</w:t>
      </w:r>
      <w:r w:rsidR="00CA515D" w:rsidRPr="00633B30">
        <w:rPr>
          <w:rFonts w:hAnsi="ＭＳ 明朝"/>
          <w:color w:val="000000" w:themeColor="text1"/>
          <w:sz w:val="24"/>
          <w:szCs w:val="24"/>
        </w:rPr>
        <w:t>55.9％、「思いつかない」が37.9％となっています。</w:t>
      </w:r>
    </w:p>
    <w:p w:rsidR="00380144" w:rsidRPr="00633B30" w:rsidRDefault="00CA515D">
      <w:pPr>
        <w:spacing w:beforeLines="50" w:before="190" w:line="200" w:lineRule="atLeast"/>
        <w:jc w:val="center"/>
        <w:rPr>
          <w:noProof/>
          <w:color w:val="000000" w:themeColor="text1"/>
        </w:rPr>
      </w:pPr>
      <w:r w:rsidRPr="00633B30">
        <w:rPr>
          <w:rFonts w:ascii="ＭＳ ゴシック" w:eastAsia="ＭＳ ゴシック" w:hint="eastAsia"/>
          <w:b/>
          <w:color w:val="000000" w:themeColor="text1"/>
          <w:sz w:val="20"/>
          <w:szCs w:val="20"/>
        </w:rPr>
        <w:t>◆生きがいの有無</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59616" behindDoc="0" locked="0" layoutInCell="1" allowOverlap="1" wp14:anchorId="60E275E7" wp14:editId="6AD1F622">
                <wp:simplePos x="0" y="0"/>
                <wp:positionH relativeFrom="column">
                  <wp:posOffset>356870</wp:posOffset>
                </wp:positionH>
                <wp:positionV relativeFrom="paragraph">
                  <wp:posOffset>17780</wp:posOffset>
                </wp:positionV>
                <wp:extent cx="5410200" cy="1162050"/>
                <wp:effectExtent l="0" t="0" r="19050" b="19050"/>
                <wp:wrapNone/>
                <wp:docPr id="819" name="角丸四角形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16205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●早い段階から趣味・生きがいを持つ大切さについての訴求</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●高齢者の経験・能力の洗い出しによる、楽しみや技術・スキル伝承等の再編集</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●介護予防や健康寿命の延伸の観点から、趣味・生きがいを引き出す機会の創出</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●前向きで積極的な態度を促すといった行動変容に向けたアプローチ策</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0E275E7" id="角丸四角形 1428" o:spid="_x0000_s1073" style="position:absolute;margin-left:28.1pt;margin-top:1.4pt;width:426pt;height: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" strokeweight=".5pt">
                <v:textbo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●早い段階から趣味・生きがいを持つ大切さについての訴求</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●高齢者の経験・能力の洗い出しによる、楽しみや技術・スキル伝承等の再編集</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●介護予防や健康寿命の延伸の観点から、趣味・生きがいを引き出す機会の創出</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●前向きで積極的な態度を促すといった行動変容に向けたアプローチ策</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rPr>
          <w:rFonts w:ascii="ＭＳ ゴシック" w:eastAsia="ＭＳ ゴシック"/>
          <w:b/>
          <w:dstrike/>
          <w:color w:val="000000" w:themeColor="text1"/>
          <w:sz w:val="24"/>
        </w:rPr>
      </w:pPr>
    </w:p>
    <w:p w:rsidR="00B26BEB" w:rsidRPr="00633B30" w:rsidRDefault="00B26BEB" w:rsidP="00B26BEB">
      <w:pPr>
        <w:rPr>
          <w:rFonts w:ascii="ＭＳ ゴシック" w:eastAsia="ＭＳ ゴシック"/>
          <w:b/>
          <w:dstrike/>
          <w:color w:val="000000" w:themeColor="text1"/>
          <w:sz w:val="24"/>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15936" behindDoc="0" locked="0" layoutInCell="1" allowOverlap="1" wp14:anchorId="13DC60AE" wp14:editId="08759D19">
                <wp:simplePos x="0" y="0"/>
                <wp:positionH relativeFrom="column">
                  <wp:posOffset>126365</wp:posOffset>
                </wp:positionH>
                <wp:positionV relativeFrom="paragraph">
                  <wp:posOffset>224789</wp:posOffset>
                </wp:positionV>
                <wp:extent cx="5939790" cy="0"/>
                <wp:effectExtent l="0" t="0" r="22860" b="19050"/>
                <wp:wrapNone/>
                <wp:docPr id="818" name="AutoShape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77638" id="AutoShape 712" o:spid="_x0000_s1026" type="#_x0000_t32" style="position:absolute;left:0;text-align:left;margin-left:9.95pt;margin-top:17.7pt;width:467.7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gzU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" strokeweight=".5pt"/>
            </w:pict>
          </mc:Fallback>
        </mc:AlternateContent>
      </w:r>
      <w:r w:rsidR="00CA515D" w:rsidRPr="00633B30">
        <w:rPr>
          <w:rFonts w:ascii="ＭＳ ゴシック" w:eastAsia="ＭＳ ゴシック" w:hAnsi="ＭＳ ゴシック" w:hint="eastAsia"/>
          <w:color w:val="000000" w:themeColor="text1"/>
        </w:rPr>
        <w:t>ウ　地域活動について</w:t>
      </w:r>
    </w:p>
    <w:p w:rsidR="00380144" w:rsidRPr="00633B30" w:rsidRDefault="004D31DB">
      <w:pPr>
        <w:pStyle w:val="00"/>
        <w:spacing w:beforeLines="50" w:before="190"/>
        <w:jc w:val="both"/>
        <w:rPr>
          <w:color w:val="000000" w:themeColor="text1"/>
        </w:rPr>
      </w:pPr>
      <w:r w:rsidRPr="00633B30">
        <w:rPr>
          <w:noProof/>
          <w:color w:val="000000" w:themeColor="text1"/>
        </w:rPr>
        <w:drawing>
          <wp:anchor distT="0" distB="0" distL="114300" distR="114300" simplePos="0" relativeHeight="251760640" behindDoc="0" locked="0" layoutInCell="1" allowOverlap="1" wp14:anchorId="2318902A" wp14:editId="005F6B10">
            <wp:simplePos x="0" y="0"/>
            <wp:positionH relativeFrom="margin">
              <wp:posOffset>-528955</wp:posOffset>
            </wp:positionH>
            <wp:positionV relativeFrom="paragraph">
              <wp:posOffset>727075</wp:posOffset>
            </wp:positionV>
            <wp:extent cx="6938010" cy="4207510"/>
            <wp:effectExtent l="0" t="0" r="0" b="0"/>
            <wp:wrapNone/>
            <wp:docPr id="623" name="図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938010" cy="4207510"/>
                    </a:xfrm>
                    <a:prstGeom prst="rect">
                      <a:avLst/>
                    </a:prstGeom>
                    <a:noFill/>
                  </pic:spPr>
                </pic:pic>
              </a:graphicData>
            </a:graphic>
          </wp:anchor>
        </w:drawing>
      </w:r>
      <w:r w:rsidR="00CA515D" w:rsidRPr="00633B30">
        <w:rPr>
          <w:rFonts w:hint="eastAsia"/>
          <w:color w:val="000000" w:themeColor="text1"/>
        </w:rPr>
        <w:t>地域の会・グループ等への参加については、⑥町内会・自治会が</w:t>
      </w:r>
      <w:r w:rsidR="00CA515D" w:rsidRPr="00633B30">
        <w:rPr>
          <w:color w:val="000000" w:themeColor="text1"/>
        </w:rPr>
        <w:t>33.4％と最も多く、次いで、③趣味関係のグループが29.7％、②スポーツ関係のグループやクラブが23.4％となっています。</w:t>
      </w:r>
    </w:p>
    <w:p w:rsidR="00B26BEB" w:rsidRPr="00633B30" w:rsidRDefault="00CA515D" w:rsidP="00B26BEB">
      <w:pPr>
        <w:spacing w:line="200" w:lineRule="atLeast"/>
        <w:jc w:val="center"/>
        <w:rPr>
          <w:noProof/>
          <w:color w:val="000000" w:themeColor="text1"/>
        </w:rPr>
      </w:pPr>
      <w:r w:rsidRPr="00633B30">
        <w:rPr>
          <w:rFonts w:ascii="ＭＳ ゴシック" w:eastAsia="ＭＳ ゴシック" w:hint="eastAsia"/>
          <w:b/>
          <w:color w:val="000000" w:themeColor="text1"/>
          <w:sz w:val="20"/>
          <w:szCs w:val="20"/>
        </w:rPr>
        <w:t>◆地域の会・グループ等への参加頻度</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4D31DB">
      <w:pPr>
        <w:pStyle w:val="00"/>
        <w:spacing w:beforeLines="30" w:before="114"/>
        <w:jc w:val="both"/>
        <w:rPr>
          <w:color w:val="000000" w:themeColor="text1"/>
        </w:rPr>
      </w:pPr>
      <w:r w:rsidRPr="00633B30">
        <w:rPr>
          <w:noProof/>
          <w:color w:val="000000" w:themeColor="text1"/>
        </w:rPr>
        <w:drawing>
          <wp:anchor distT="0" distB="0" distL="114300" distR="114300" simplePos="0" relativeHeight="251761664" behindDoc="0" locked="0" layoutInCell="1" allowOverlap="1" wp14:anchorId="679AE315" wp14:editId="3C068528">
            <wp:simplePos x="0" y="0"/>
            <wp:positionH relativeFrom="margin">
              <wp:posOffset>-778510</wp:posOffset>
            </wp:positionH>
            <wp:positionV relativeFrom="paragraph">
              <wp:posOffset>610870</wp:posOffset>
            </wp:positionV>
            <wp:extent cx="7437755" cy="2965450"/>
            <wp:effectExtent l="0" t="0" r="0" b="0"/>
            <wp:wrapNone/>
            <wp:docPr id="624" name="図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437755" cy="2965450"/>
                    </a:xfrm>
                    <a:prstGeom prst="rect">
                      <a:avLst/>
                    </a:prstGeom>
                    <a:noFill/>
                  </pic:spPr>
                </pic:pic>
              </a:graphicData>
            </a:graphic>
          </wp:anchor>
        </w:drawing>
      </w:r>
      <w:r w:rsidR="00CA515D" w:rsidRPr="00633B30">
        <w:rPr>
          <w:rFonts w:hint="eastAsia"/>
          <w:color w:val="000000" w:themeColor="text1"/>
        </w:rPr>
        <w:t>健康づくり活動や趣味等のグループ活動への参加者としての参加意向については、「是非参加したい」と「参加してもよい」を合わせた『参加意向あり』が</w:t>
      </w:r>
      <w:r w:rsidR="00CA515D" w:rsidRPr="00633B30">
        <w:rPr>
          <w:color w:val="000000" w:themeColor="text1"/>
        </w:rPr>
        <w:t>61.2％となっています。</w:t>
      </w:r>
      <w:r w:rsidR="00CA515D" w:rsidRPr="00633B30">
        <w:rPr>
          <w:rFonts w:hint="eastAsia"/>
          <w:color w:val="000000" w:themeColor="text1"/>
        </w:rPr>
        <w:t>企画・運営（お世話役）としての参加意向については、『参加意向あり』が</w:t>
      </w:r>
      <w:r w:rsidR="00CA515D" w:rsidRPr="00633B30">
        <w:rPr>
          <w:color w:val="000000" w:themeColor="text1"/>
        </w:rPr>
        <w:t>39.8％、となっています。</w:t>
      </w:r>
    </w:p>
    <w:p w:rsidR="00B26BEB" w:rsidRPr="00633B30" w:rsidRDefault="00CA515D" w:rsidP="00B26BEB">
      <w:pPr>
        <w:spacing w:line="200" w:lineRule="atLeast"/>
        <w:jc w:val="center"/>
        <w:rPr>
          <w:noProof/>
          <w:color w:val="000000" w:themeColor="text1"/>
        </w:rPr>
      </w:pPr>
      <w:r w:rsidRPr="00633B30">
        <w:rPr>
          <w:rFonts w:ascii="ＭＳ ゴシック" w:eastAsia="ＭＳ ゴシック" w:hint="eastAsia"/>
          <w:b/>
          <w:color w:val="000000" w:themeColor="text1"/>
          <w:sz w:val="20"/>
          <w:szCs w:val="20"/>
        </w:rPr>
        <w:t>◆地域の会・グループ等への参加意向</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62688" behindDoc="0" locked="0" layoutInCell="1" allowOverlap="1" wp14:anchorId="612F204D" wp14:editId="67F722D4">
                <wp:simplePos x="0" y="0"/>
                <wp:positionH relativeFrom="column">
                  <wp:posOffset>404495</wp:posOffset>
                </wp:positionH>
                <wp:positionV relativeFrom="paragraph">
                  <wp:posOffset>6350</wp:posOffset>
                </wp:positionV>
                <wp:extent cx="5410200" cy="905510"/>
                <wp:effectExtent l="0" t="0" r="19050" b="27940"/>
                <wp:wrapNone/>
                <wp:docPr id="817" name="角丸四角形 1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90551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●町内会・自治会、高年クラブ等、地域社会における単位組織の重要性の訴求</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●趣味・スポーツ活動等、自発的に参加できる高齢者のための機会と場の拡充</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●心身の健康づくりに向けた趣味や地域活動の促進と企画・運営支援</w:t>
                            </w:r>
                          </w:p>
                          <w:p w:rsidR="00ED3A05" w:rsidRPr="004B5CCE" w:rsidRDefault="00ED3A05" w:rsidP="00B26BEB">
                            <w:pPr>
                              <w:rPr>
                                <w:rFonts w:ascii="HG丸ｺﾞｼｯｸM-PRO" w:eastAsia="HG丸ｺﾞｼｯｸM-PRO" w:hAnsi="HG丸ｺﾞｼｯｸM-PRO"/>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12F204D" id="角丸四角形 1429" o:spid="_x0000_s1074" style="position:absolute;margin-left:31.85pt;margin-top:.5pt;width:426pt;height:71.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" strokeweight=".5pt">
                <v:textbo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●町内会・自治会、高年クラブ等、地域社会における単位組織の重要性の訴求</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●趣味・スポーツ活動等、自発的に参加できる高齢者のための機会と場の拡充</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●心身の健康づくりに向けた趣味や地域活動の促進と企画・運営支援</w:t>
                      </w:r>
                    </w:p>
                    <w:p w:rsidR="00ED3A05" w:rsidRPr="004B5CCE" w:rsidRDefault="00ED3A05" w:rsidP="00B26BEB">
                      <w:pPr>
                        <w:rPr>
                          <w:rFonts w:ascii="HG丸ｺﾞｼｯｸM-PRO" w:eastAsia="HG丸ｺﾞｼｯｸM-PRO" w:hAnsi="HG丸ｺﾞｼｯｸM-PRO"/>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rPr>
          <w:rFonts w:ascii="ＭＳ ゴシック" w:eastAsia="ＭＳ ゴシック"/>
          <w:b/>
          <w:dstrike/>
          <w:color w:val="000000" w:themeColor="text1"/>
          <w:sz w:val="24"/>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CA515D" w:rsidP="00633B30">
      <w:pPr>
        <w:pStyle w:val="00"/>
        <w:ind w:leftChars="0" w:left="0"/>
        <w:jc w:val="both"/>
        <w:rPr>
          <w:rFonts w:ascii="ＭＳ ゴシック" w:eastAsia="ＭＳ ゴシック" w:hAnsi="ＭＳ ゴシック"/>
          <w:color w:val="000000" w:themeColor="text1"/>
        </w:rPr>
      </w:pPr>
      <w:r w:rsidRPr="00633B30">
        <w:rPr>
          <w:rFonts w:ascii="ＭＳ ゴシック" w:eastAsia="ＭＳ ゴシック" w:hAnsi="ＭＳ ゴシック"/>
          <w:color w:val="000000" w:themeColor="text1"/>
        </w:rPr>
        <w:br w:type="page"/>
      </w:r>
      <w:r w:rsidR="000B5A1D">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16960" behindDoc="0" locked="0" layoutInCell="1" allowOverlap="1" wp14:anchorId="0F001EB2" wp14:editId="12A659ED">
                <wp:simplePos x="0" y="0"/>
                <wp:positionH relativeFrom="column">
                  <wp:posOffset>135890</wp:posOffset>
                </wp:positionH>
                <wp:positionV relativeFrom="paragraph">
                  <wp:posOffset>222884</wp:posOffset>
                </wp:positionV>
                <wp:extent cx="5939790" cy="0"/>
                <wp:effectExtent l="0" t="0" r="22860" b="19050"/>
                <wp:wrapNone/>
                <wp:docPr id="816" name="AutoShape 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AD0F7F" id="AutoShape 713" o:spid="_x0000_s1026" type="#_x0000_t32" style="position:absolute;left:0;text-align:left;margin-left:10.7pt;margin-top:17.55pt;width:467.7pt;height:0;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4N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" strokeweight=".5pt"/>
            </w:pict>
          </mc:Fallback>
        </mc:AlternateContent>
      </w:r>
      <w:r w:rsidRPr="00633B30">
        <w:rPr>
          <w:rFonts w:ascii="ＭＳ ゴシック" w:eastAsia="ＭＳ ゴシック" w:hAnsi="ＭＳ ゴシック" w:hint="eastAsia"/>
          <w:color w:val="000000" w:themeColor="text1"/>
        </w:rPr>
        <w:t>エ　地域包括支援センター、在宅介護支援センターについて</w:t>
      </w:r>
    </w:p>
    <w:p w:rsidR="00380144" w:rsidRPr="00633B30" w:rsidRDefault="00CA515D">
      <w:pPr>
        <w:pStyle w:val="00"/>
        <w:spacing w:beforeLines="50" w:before="190"/>
        <w:jc w:val="both"/>
        <w:rPr>
          <w:color w:val="000000" w:themeColor="text1"/>
        </w:rPr>
      </w:pPr>
      <w:r w:rsidRPr="00633B30">
        <w:rPr>
          <w:rFonts w:hint="eastAsia"/>
          <w:color w:val="000000" w:themeColor="text1"/>
        </w:rPr>
        <w:t>「地域包括支援センター</w:t>
      </w:r>
      <w:r w:rsidR="00E81F76" w:rsidRPr="00E81F76">
        <w:rPr>
          <w:color w:val="000000" w:themeColor="text1"/>
        </w:rPr>
        <w:t>(※)</w:t>
      </w:r>
      <w:r w:rsidRPr="00633B30">
        <w:rPr>
          <w:rFonts w:hint="eastAsia"/>
          <w:color w:val="000000" w:themeColor="text1"/>
        </w:rPr>
        <w:t>」については、「知っておりすでに相談したことがある」が</w:t>
      </w:r>
      <w:r w:rsidRPr="00633B30">
        <w:rPr>
          <w:color w:val="000000" w:themeColor="text1"/>
        </w:rPr>
        <w:t>18.4％</w:t>
      </w:r>
      <w:r w:rsidRPr="00633B30">
        <w:rPr>
          <w:rFonts w:hint="eastAsia"/>
          <w:color w:val="000000" w:themeColor="text1"/>
        </w:rPr>
        <w:t>、「知ってはいるが相談したことはない」が</w:t>
      </w:r>
      <w:r w:rsidRPr="00633B30">
        <w:rPr>
          <w:color w:val="000000" w:themeColor="text1"/>
        </w:rPr>
        <w:t>39.4％となっています。</w:t>
      </w:r>
    </w:p>
    <w:p w:rsidR="00380144" w:rsidRPr="00633B30" w:rsidRDefault="004D31DB">
      <w:pPr>
        <w:spacing w:beforeLines="50" w:before="190" w:line="200" w:lineRule="atLeast"/>
        <w:jc w:val="center"/>
        <w:rPr>
          <w:noProof/>
          <w:color w:val="000000" w:themeColor="text1"/>
        </w:rPr>
      </w:pPr>
      <w:r w:rsidRPr="00633B30">
        <w:rPr>
          <w:noProof/>
          <w:color w:val="000000" w:themeColor="text1"/>
        </w:rPr>
        <w:drawing>
          <wp:anchor distT="0" distB="0" distL="114300" distR="114300" simplePos="0" relativeHeight="251763712" behindDoc="1" locked="0" layoutInCell="1" allowOverlap="1" wp14:anchorId="12D4829C" wp14:editId="7DA36645">
            <wp:simplePos x="0" y="0"/>
            <wp:positionH relativeFrom="margin">
              <wp:posOffset>-993222</wp:posOffset>
            </wp:positionH>
            <wp:positionV relativeFrom="paragraph">
              <wp:posOffset>129416</wp:posOffset>
            </wp:positionV>
            <wp:extent cx="7437120" cy="1621790"/>
            <wp:effectExtent l="0" t="0" r="0" b="0"/>
            <wp:wrapNone/>
            <wp:docPr id="626" name="図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437120" cy="1621790"/>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◆地域包括支援センターの認知度・相談経験の有無</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pStyle w:val="00"/>
        <w:spacing w:beforeLines="30" w:before="114"/>
        <w:jc w:val="both"/>
        <w:rPr>
          <w:color w:val="000000" w:themeColor="text1"/>
        </w:rPr>
      </w:pPr>
      <w:r w:rsidRPr="00633B30">
        <w:rPr>
          <w:rFonts w:hint="eastAsia"/>
          <w:color w:val="000000" w:themeColor="text1"/>
        </w:rPr>
        <w:t>「在宅介護支援センター</w:t>
      </w:r>
      <w:r w:rsidR="008C60F7" w:rsidRPr="008C60F7">
        <w:rPr>
          <w:color w:val="000000" w:themeColor="text1"/>
        </w:rPr>
        <w:t>(※)</w:t>
      </w:r>
      <w:r w:rsidRPr="00633B30">
        <w:rPr>
          <w:rFonts w:hint="eastAsia"/>
          <w:color w:val="000000" w:themeColor="text1"/>
        </w:rPr>
        <w:t>」については、「知っておりすでに相談したことがある」が</w:t>
      </w:r>
      <w:r w:rsidRPr="00633B30">
        <w:rPr>
          <w:color w:val="000000" w:themeColor="text1"/>
        </w:rPr>
        <w:t>10.6％</w:t>
      </w:r>
      <w:r w:rsidRPr="00633B30">
        <w:rPr>
          <w:rFonts w:hint="eastAsia"/>
          <w:color w:val="000000" w:themeColor="text1"/>
        </w:rPr>
        <w:t>、「知ってはいるが相談したことはない」が</w:t>
      </w:r>
      <w:r w:rsidRPr="00633B30">
        <w:rPr>
          <w:color w:val="000000" w:themeColor="text1"/>
        </w:rPr>
        <w:t>45.5％なっています。</w:t>
      </w:r>
    </w:p>
    <w:p w:rsidR="00380144" w:rsidRPr="00633B30" w:rsidRDefault="004D31DB">
      <w:pPr>
        <w:spacing w:beforeLines="50" w:before="190" w:line="200" w:lineRule="atLeast"/>
        <w:jc w:val="center"/>
        <w:rPr>
          <w:noProof/>
          <w:color w:val="000000" w:themeColor="text1"/>
        </w:rPr>
      </w:pPr>
      <w:r w:rsidRPr="00633B30">
        <w:rPr>
          <w:noProof/>
          <w:color w:val="000000" w:themeColor="text1"/>
        </w:rPr>
        <w:drawing>
          <wp:anchor distT="0" distB="0" distL="114300" distR="114300" simplePos="0" relativeHeight="251765760" behindDoc="1" locked="0" layoutInCell="1" allowOverlap="1" wp14:anchorId="00976FD6" wp14:editId="4CAA2781">
            <wp:simplePos x="0" y="0"/>
            <wp:positionH relativeFrom="margin">
              <wp:posOffset>-1195103</wp:posOffset>
            </wp:positionH>
            <wp:positionV relativeFrom="paragraph">
              <wp:posOffset>59756</wp:posOffset>
            </wp:positionV>
            <wp:extent cx="7850505" cy="1711960"/>
            <wp:effectExtent l="0" t="0" r="0" b="0"/>
            <wp:wrapNone/>
            <wp:docPr id="628" name="図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850505" cy="1711960"/>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◆在宅介護支援センターの認知度・相談経験の有無</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64736" behindDoc="0" locked="0" layoutInCell="1" allowOverlap="1" wp14:anchorId="36BA53A3" wp14:editId="25275601">
                <wp:simplePos x="0" y="0"/>
                <wp:positionH relativeFrom="column">
                  <wp:posOffset>404495</wp:posOffset>
                </wp:positionH>
                <wp:positionV relativeFrom="paragraph">
                  <wp:posOffset>6350</wp:posOffset>
                </wp:positionV>
                <wp:extent cx="5410200" cy="879475"/>
                <wp:effectExtent l="0" t="0" r="19050" b="15875"/>
                <wp:wrapNone/>
                <wp:docPr id="81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879475"/>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●気軽で身近な相談支援体制の確立</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●地域包括支援センターの機能の強化と普及・啓発</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●在宅介護支援センターに関する業務内容等の認知理解の促進</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6BA53A3" id="AutoShape 627" o:spid="_x0000_s1075" style="position:absolute;margin-left:31.85pt;margin-top:.5pt;width:426pt;height:69.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" strokeweight=".5pt">
                <v:textbo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●気軽で身近な相談支援体制の確立</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●地域包括支援センターの機能の強化と普及・啓発</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●在宅介護支援センターに関する業務内容等の認知理解の促進</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rPr>
          <w:rFonts w:ascii="ＭＳ ゴシック" w:eastAsia="ＭＳ ゴシック"/>
          <w:b/>
          <w:dstrike/>
          <w:color w:val="000000" w:themeColor="text1"/>
          <w:sz w:val="24"/>
        </w:rPr>
      </w:pPr>
    </w:p>
    <w:p w:rsidR="00B26BEB" w:rsidRPr="00633B30" w:rsidRDefault="00B26BEB" w:rsidP="00B26BEB">
      <w:pPr>
        <w:rPr>
          <w:rFonts w:ascii="ＭＳ ゴシック" w:eastAsia="ＭＳ ゴシック"/>
          <w:b/>
          <w:dstrike/>
          <w:color w:val="000000" w:themeColor="text1"/>
          <w:sz w:val="24"/>
        </w:rPr>
      </w:pPr>
    </w:p>
    <w:p w:rsidR="00B26BEB" w:rsidRPr="00633B30" w:rsidRDefault="00CA515D" w:rsidP="00633B30">
      <w:pPr>
        <w:pStyle w:val="00"/>
        <w:ind w:leftChars="0" w:left="0"/>
        <w:jc w:val="both"/>
        <w:rPr>
          <w:rFonts w:ascii="ＭＳ ゴシック" w:eastAsia="ＭＳ ゴシック" w:hAnsi="ＭＳ ゴシック"/>
          <w:color w:val="000000" w:themeColor="text1"/>
        </w:rPr>
      </w:pPr>
      <w:r w:rsidRPr="00633B30">
        <w:rPr>
          <w:rFonts w:ascii="ＭＳ ゴシック" w:eastAsia="ＭＳ ゴシック" w:hAnsi="ＭＳ ゴシック"/>
          <w:color w:val="000000" w:themeColor="text1"/>
        </w:rPr>
        <w:br w:type="page"/>
      </w:r>
      <w:r w:rsidR="000B5A1D">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17984" behindDoc="0" locked="0" layoutInCell="1" allowOverlap="1" wp14:anchorId="711B2A45" wp14:editId="3A3184F7">
                <wp:simplePos x="0" y="0"/>
                <wp:positionH relativeFrom="column">
                  <wp:posOffset>135890</wp:posOffset>
                </wp:positionH>
                <wp:positionV relativeFrom="paragraph">
                  <wp:posOffset>223519</wp:posOffset>
                </wp:positionV>
                <wp:extent cx="5939790" cy="0"/>
                <wp:effectExtent l="0" t="0" r="22860" b="19050"/>
                <wp:wrapNone/>
                <wp:docPr id="814" name="AutoShape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985F8" id="AutoShape 714" o:spid="_x0000_s1026" type="#_x0000_t32" style="position:absolute;left:0;text-align:left;margin-left:10.7pt;margin-top:17.6pt;width:467.7pt;height:0;z-index:251817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lXfIQ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" strokeweight=".5pt"/>
            </w:pict>
          </mc:Fallback>
        </mc:AlternateContent>
      </w:r>
      <w:r w:rsidRPr="00633B30">
        <w:rPr>
          <w:rFonts w:ascii="ＭＳ ゴシック" w:eastAsia="ＭＳ ゴシック" w:hAnsi="ＭＳ ゴシック" w:hint="eastAsia"/>
          <w:color w:val="000000" w:themeColor="text1"/>
        </w:rPr>
        <w:t>オ　介護予防について</w:t>
      </w:r>
    </w:p>
    <w:p w:rsidR="00380144" w:rsidRPr="00633B30" w:rsidRDefault="004D31DB">
      <w:pPr>
        <w:pStyle w:val="00"/>
        <w:spacing w:beforeLines="50" w:before="190"/>
        <w:jc w:val="both"/>
        <w:rPr>
          <w:color w:val="000000" w:themeColor="text1"/>
        </w:rPr>
      </w:pPr>
      <w:r w:rsidRPr="00633B30">
        <w:rPr>
          <w:noProof/>
          <w:color w:val="000000" w:themeColor="text1"/>
        </w:rPr>
        <w:drawing>
          <wp:anchor distT="0" distB="0" distL="114300" distR="114300" simplePos="0" relativeHeight="251766784" behindDoc="0" locked="0" layoutInCell="1" allowOverlap="1" wp14:anchorId="18C6C0CA" wp14:editId="1BDEBCAF">
            <wp:simplePos x="0" y="0"/>
            <wp:positionH relativeFrom="margin">
              <wp:posOffset>-764540</wp:posOffset>
            </wp:positionH>
            <wp:positionV relativeFrom="paragraph">
              <wp:posOffset>554355</wp:posOffset>
            </wp:positionV>
            <wp:extent cx="7092950" cy="1546860"/>
            <wp:effectExtent l="0" t="0" r="0" b="0"/>
            <wp:wrapNone/>
            <wp:docPr id="629" name="図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92950" cy="1546860"/>
                    </a:xfrm>
                    <a:prstGeom prst="rect">
                      <a:avLst/>
                    </a:prstGeom>
                    <a:noFill/>
                  </pic:spPr>
                </pic:pic>
              </a:graphicData>
            </a:graphic>
          </wp:anchor>
        </w:drawing>
      </w:r>
      <w:r w:rsidR="00CA515D" w:rsidRPr="00633B30">
        <w:rPr>
          <w:rFonts w:hint="eastAsia"/>
          <w:color w:val="000000" w:themeColor="text1"/>
        </w:rPr>
        <w:t>介護予防についての関心度は、「非常に関心がある」と「やや関心がある」を合わせた『関心がある』が</w:t>
      </w:r>
      <w:r w:rsidR="00CA515D" w:rsidRPr="00633B30">
        <w:rPr>
          <w:color w:val="000000" w:themeColor="text1"/>
        </w:rPr>
        <w:t>74.2％となっています。</w:t>
      </w:r>
    </w:p>
    <w:p w:rsidR="00380144" w:rsidRPr="00633B30" w:rsidRDefault="00CA515D">
      <w:pPr>
        <w:spacing w:beforeLines="30" w:before="114" w:line="200" w:lineRule="atLeast"/>
        <w:jc w:val="center"/>
        <w:rPr>
          <w:noProof/>
          <w:color w:val="000000" w:themeColor="text1"/>
        </w:rPr>
      </w:pPr>
      <w:r w:rsidRPr="00633B30">
        <w:rPr>
          <w:rFonts w:ascii="ＭＳ ゴシック" w:eastAsia="ＭＳ ゴシック" w:hint="eastAsia"/>
          <w:b/>
          <w:color w:val="000000" w:themeColor="text1"/>
          <w:sz w:val="20"/>
          <w:szCs w:val="20"/>
        </w:rPr>
        <w:t>◆介護予防への関心度</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pStyle w:val="00"/>
        <w:spacing w:beforeLines="30" w:before="114"/>
        <w:jc w:val="both"/>
        <w:rPr>
          <w:color w:val="000000" w:themeColor="text1"/>
        </w:rPr>
      </w:pPr>
      <w:r w:rsidRPr="00633B30">
        <w:rPr>
          <w:rFonts w:hint="eastAsia"/>
          <w:color w:val="000000" w:themeColor="text1"/>
        </w:rPr>
        <w:t>どのような介護予防に関心があるかについては、「運動機能」が</w:t>
      </w:r>
      <w:r w:rsidRPr="00633B30">
        <w:rPr>
          <w:color w:val="000000" w:themeColor="text1"/>
        </w:rPr>
        <w:t>70.5％、「認知症」が63.5％、「栄養」が33.9％となっています。</w:t>
      </w:r>
    </w:p>
    <w:p w:rsidR="00380144" w:rsidRPr="00633B30" w:rsidRDefault="004D31DB">
      <w:pPr>
        <w:spacing w:beforeLines="30" w:before="114" w:line="200" w:lineRule="atLeast"/>
        <w:jc w:val="center"/>
        <w:rPr>
          <w:noProof/>
          <w:color w:val="000000" w:themeColor="text1"/>
        </w:rPr>
      </w:pPr>
      <w:r w:rsidRPr="00633B30">
        <w:rPr>
          <w:noProof/>
          <w:color w:val="000000" w:themeColor="text1"/>
        </w:rPr>
        <w:drawing>
          <wp:anchor distT="0" distB="0" distL="114300" distR="114300" simplePos="0" relativeHeight="251767808" behindDoc="0" locked="0" layoutInCell="1" allowOverlap="1" wp14:anchorId="4AF93AFF" wp14:editId="56593608">
            <wp:simplePos x="0" y="0"/>
            <wp:positionH relativeFrom="margin">
              <wp:posOffset>151765</wp:posOffset>
            </wp:positionH>
            <wp:positionV relativeFrom="paragraph">
              <wp:posOffset>15240</wp:posOffset>
            </wp:positionV>
            <wp:extent cx="5910580" cy="2623820"/>
            <wp:effectExtent l="0" t="0" r="0" b="0"/>
            <wp:wrapNone/>
            <wp:docPr id="630" name="図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10580" cy="2623820"/>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◆介護予防で関心ある分野</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4D31DB">
      <w:pPr>
        <w:pStyle w:val="00"/>
        <w:spacing w:beforeLines="30" w:before="114"/>
        <w:jc w:val="both"/>
        <w:rPr>
          <w:color w:val="000000" w:themeColor="text1"/>
        </w:rPr>
      </w:pPr>
      <w:r w:rsidRPr="00633B30">
        <w:rPr>
          <w:noProof/>
          <w:color w:val="000000" w:themeColor="text1"/>
        </w:rPr>
        <w:drawing>
          <wp:anchor distT="0" distB="0" distL="114300" distR="114300" simplePos="0" relativeHeight="251768832" behindDoc="0" locked="0" layoutInCell="1" allowOverlap="1" wp14:anchorId="377AB23D" wp14:editId="7914A61F">
            <wp:simplePos x="0" y="0"/>
            <wp:positionH relativeFrom="margin">
              <wp:posOffset>209550</wp:posOffset>
            </wp:positionH>
            <wp:positionV relativeFrom="paragraph">
              <wp:posOffset>527685</wp:posOffset>
            </wp:positionV>
            <wp:extent cx="6049010" cy="3307715"/>
            <wp:effectExtent l="0" t="0" r="0" b="0"/>
            <wp:wrapNone/>
            <wp:docPr id="631" name="図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49010" cy="3307715"/>
                    </a:xfrm>
                    <a:prstGeom prst="rect">
                      <a:avLst/>
                    </a:prstGeom>
                    <a:noFill/>
                  </pic:spPr>
                </pic:pic>
              </a:graphicData>
            </a:graphic>
          </wp:anchor>
        </w:drawing>
      </w:r>
      <w:r w:rsidR="00CA515D" w:rsidRPr="00633B30">
        <w:rPr>
          <w:rFonts w:hint="eastAsia"/>
          <w:color w:val="000000" w:themeColor="text1"/>
        </w:rPr>
        <w:t>介護予防事業を利用するために必要な条件については、「料金が無料または安いこと」が</w:t>
      </w:r>
      <w:r w:rsidR="00CA515D" w:rsidRPr="00633B30">
        <w:rPr>
          <w:color w:val="000000" w:themeColor="text1"/>
        </w:rPr>
        <w:t>51.7％、「自宅に近い場所で行われること」が50.8％となっています。</w:t>
      </w:r>
    </w:p>
    <w:p w:rsidR="00380144" w:rsidRPr="00633B30" w:rsidRDefault="00CA515D">
      <w:pPr>
        <w:spacing w:beforeLines="30" w:before="114" w:line="200" w:lineRule="atLeast"/>
        <w:jc w:val="center"/>
        <w:rPr>
          <w:noProof/>
          <w:color w:val="000000" w:themeColor="text1"/>
        </w:rPr>
      </w:pPr>
      <w:r w:rsidRPr="00633B30">
        <w:rPr>
          <w:rFonts w:ascii="ＭＳ ゴシック" w:eastAsia="ＭＳ ゴシック" w:hint="eastAsia"/>
          <w:b/>
          <w:color w:val="000000" w:themeColor="text1"/>
          <w:sz w:val="20"/>
          <w:szCs w:val="20"/>
        </w:rPr>
        <w:t>◆介護予防事業を利用するための条件</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69856" behindDoc="0" locked="0" layoutInCell="1" allowOverlap="1" wp14:anchorId="2835FCE8" wp14:editId="3A341DAF">
                <wp:simplePos x="0" y="0"/>
                <wp:positionH relativeFrom="column">
                  <wp:posOffset>404495</wp:posOffset>
                </wp:positionH>
                <wp:positionV relativeFrom="paragraph">
                  <wp:posOffset>6350</wp:posOffset>
                </wp:positionV>
                <wp:extent cx="5410200" cy="645160"/>
                <wp:effectExtent l="0" t="0" r="19050" b="21590"/>
                <wp:wrapNone/>
                <wp:docPr id="813" name="AutoShape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64516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●介護予防に関する効果等の情報提供による関心度の向上</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●介護予防ニーズに応じたプログラムの開発と事業・サービスの展開</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835FCE8" id="AutoShape 632" o:spid="_x0000_s1076" style="position:absolute;margin-left:31.85pt;margin-top:.5pt;width:426pt;height:50.8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" strokeweight=".5pt">
                <v:textbo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●介護予防に関する効果等の情報提供による関心度の向上</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●介護予防ニーズに応じたプログラムの開発と事業・サービスの展開</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19008" behindDoc="0" locked="0" layoutInCell="1" allowOverlap="1" wp14:anchorId="7C638E66" wp14:editId="125AD85E">
                <wp:simplePos x="0" y="0"/>
                <wp:positionH relativeFrom="column">
                  <wp:posOffset>126365</wp:posOffset>
                </wp:positionH>
                <wp:positionV relativeFrom="paragraph">
                  <wp:posOffset>223519</wp:posOffset>
                </wp:positionV>
                <wp:extent cx="5939790" cy="0"/>
                <wp:effectExtent l="0" t="0" r="22860" b="19050"/>
                <wp:wrapNone/>
                <wp:docPr id="812" name="AutoShape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69C77" id="AutoShape 715" o:spid="_x0000_s1026" type="#_x0000_t32" style="position:absolute;left:0;text-align:left;margin-left:9.95pt;margin-top:17.6pt;width:467.7pt;height:0;z-index:251819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kz4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" strokeweight=".5pt"/>
            </w:pict>
          </mc:Fallback>
        </mc:AlternateContent>
      </w:r>
      <w:r w:rsidR="00CA515D" w:rsidRPr="00633B30">
        <w:rPr>
          <w:rFonts w:ascii="ＭＳ ゴシック" w:eastAsia="ＭＳ ゴシック" w:hAnsi="ＭＳ ゴシック" w:hint="eastAsia"/>
          <w:color w:val="000000" w:themeColor="text1"/>
        </w:rPr>
        <w:t>カ　介護サービスについて</w:t>
      </w:r>
    </w:p>
    <w:p w:rsidR="00380144" w:rsidRPr="00633B30" w:rsidRDefault="00CA515D">
      <w:pPr>
        <w:pStyle w:val="00"/>
        <w:spacing w:beforeLines="50" w:before="190"/>
        <w:jc w:val="both"/>
        <w:rPr>
          <w:color w:val="000000" w:themeColor="text1"/>
        </w:rPr>
      </w:pPr>
      <w:r w:rsidRPr="00633B30">
        <w:rPr>
          <w:rFonts w:hint="eastAsia"/>
          <w:color w:val="000000" w:themeColor="text1"/>
        </w:rPr>
        <w:t>介護サービスについての今後の希望は、「自宅で介護サービスを利用しながら暮らしたい」が</w:t>
      </w:r>
      <w:r w:rsidRPr="00633B30">
        <w:rPr>
          <w:color w:val="000000" w:themeColor="text1"/>
        </w:rPr>
        <w:t>40.7％、「いずれは高齢者向けの施設に入所あるいは入居したい」が25.2％となっています。</w:t>
      </w:r>
    </w:p>
    <w:p w:rsidR="00B26BEB" w:rsidRPr="00633B30" w:rsidRDefault="004D31DB" w:rsidP="00B26BEB">
      <w:pPr>
        <w:spacing w:line="200" w:lineRule="atLeast"/>
        <w:jc w:val="center"/>
        <w:rPr>
          <w:noProof/>
          <w:color w:val="000000" w:themeColor="text1"/>
        </w:rPr>
      </w:pPr>
      <w:r w:rsidRPr="00633B30">
        <w:rPr>
          <w:rFonts w:hAnsi="ＭＳ 明朝"/>
          <w:noProof/>
          <w:color w:val="000000" w:themeColor="text1"/>
          <w:szCs w:val="22"/>
        </w:rPr>
        <w:drawing>
          <wp:anchor distT="0" distB="0" distL="114300" distR="114300" simplePos="0" relativeHeight="251770880" behindDoc="0" locked="0" layoutInCell="1" allowOverlap="1" wp14:anchorId="422B449F" wp14:editId="10F463A1">
            <wp:simplePos x="0" y="0"/>
            <wp:positionH relativeFrom="margin">
              <wp:posOffset>-308610</wp:posOffset>
            </wp:positionH>
            <wp:positionV relativeFrom="paragraph">
              <wp:posOffset>71755</wp:posOffset>
            </wp:positionV>
            <wp:extent cx="7023735" cy="1531620"/>
            <wp:effectExtent l="0" t="0" r="0" b="0"/>
            <wp:wrapNone/>
            <wp:docPr id="633" name="図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023735" cy="1531620"/>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◆介護サービスについての今後の希望</w:t>
      </w:r>
    </w:p>
    <w:p w:rsidR="00B26BEB" w:rsidRPr="00633B30" w:rsidRDefault="00B26BEB" w:rsidP="00B26BEB">
      <w:pPr>
        <w:ind w:firstLineChars="100" w:firstLine="220"/>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snapToGrid w:val="0"/>
        <w:rPr>
          <w:rFonts w:hAnsi="ＭＳ 明朝"/>
          <w:color w:val="000000" w:themeColor="text1"/>
          <w:szCs w:val="22"/>
        </w:rPr>
      </w:pPr>
    </w:p>
    <w:p w:rsidR="00B26BEB" w:rsidRPr="00633B30" w:rsidRDefault="00B26BEB" w:rsidP="00B26BEB">
      <w:pPr>
        <w:snapToGrid w:val="0"/>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20032" behindDoc="0" locked="0" layoutInCell="1" allowOverlap="1" wp14:anchorId="0A9EBF21" wp14:editId="07170BD7">
                <wp:simplePos x="0" y="0"/>
                <wp:positionH relativeFrom="column">
                  <wp:posOffset>116840</wp:posOffset>
                </wp:positionH>
                <wp:positionV relativeFrom="paragraph">
                  <wp:posOffset>219074</wp:posOffset>
                </wp:positionV>
                <wp:extent cx="5939790" cy="0"/>
                <wp:effectExtent l="0" t="0" r="22860" b="19050"/>
                <wp:wrapNone/>
                <wp:docPr id="811" name="AutoShape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FB5E50" id="AutoShape 716" o:spid="_x0000_s1026" type="#_x0000_t32" style="position:absolute;left:0;text-align:left;margin-left:9.2pt;margin-top:17.25pt;width:467.7pt;height:0;z-index:251820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YLQ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" strokeweight=".5pt"/>
            </w:pict>
          </mc:Fallback>
        </mc:AlternateContent>
      </w:r>
      <w:r w:rsidR="00CA515D" w:rsidRPr="00633B30">
        <w:rPr>
          <w:rFonts w:ascii="ＭＳ ゴシック" w:eastAsia="ＭＳ ゴシック" w:hAnsi="ＭＳ ゴシック" w:hint="eastAsia"/>
          <w:color w:val="000000" w:themeColor="text1"/>
        </w:rPr>
        <w:t>キ　高齢者が地域や自宅で生活していくために必要な支援</w:t>
      </w:r>
    </w:p>
    <w:p w:rsidR="00380144" w:rsidRPr="00633B30" w:rsidRDefault="004D31DB">
      <w:pPr>
        <w:pStyle w:val="00"/>
        <w:spacing w:beforeLines="50" w:before="190"/>
        <w:jc w:val="both"/>
        <w:rPr>
          <w:color w:val="000000" w:themeColor="text1"/>
        </w:rPr>
      </w:pPr>
      <w:r w:rsidRPr="00633B30">
        <w:rPr>
          <w:noProof/>
          <w:color w:val="000000" w:themeColor="text1"/>
          <w:szCs w:val="22"/>
        </w:rPr>
        <w:drawing>
          <wp:anchor distT="0" distB="0" distL="114300" distR="114300" simplePos="0" relativeHeight="251771904" behindDoc="0" locked="0" layoutInCell="1" allowOverlap="1" wp14:anchorId="1A2DE916" wp14:editId="6E53AA62">
            <wp:simplePos x="0" y="0"/>
            <wp:positionH relativeFrom="margin">
              <wp:posOffset>216535</wp:posOffset>
            </wp:positionH>
            <wp:positionV relativeFrom="paragraph">
              <wp:posOffset>730250</wp:posOffset>
            </wp:positionV>
            <wp:extent cx="6403340" cy="4638675"/>
            <wp:effectExtent l="0" t="0" r="0" b="0"/>
            <wp:wrapNone/>
            <wp:docPr id="634" name="図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3340" cy="4638675"/>
                    </a:xfrm>
                    <a:prstGeom prst="rect">
                      <a:avLst/>
                    </a:prstGeom>
                    <a:noFill/>
                  </pic:spPr>
                </pic:pic>
              </a:graphicData>
            </a:graphic>
          </wp:anchor>
        </w:drawing>
      </w:r>
      <w:r w:rsidR="00CA515D" w:rsidRPr="00633B30">
        <w:rPr>
          <w:rFonts w:hint="eastAsia"/>
          <w:color w:val="000000" w:themeColor="text1"/>
        </w:rPr>
        <w:t>高齢者が身近な地域や自宅での生活を続けていくための支援では、「気軽に介護のことなどについて相談できる窓口が身近にあること」が</w:t>
      </w:r>
      <w:r w:rsidR="00CA515D" w:rsidRPr="00633B30">
        <w:rPr>
          <w:color w:val="000000" w:themeColor="text1"/>
        </w:rPr>
        <w:t>33.5％、「訪問介護や通所サービスを利用しながら、医師の訪問診療も利用できること」が31.7％となっています。</w:t>
      </w:r>
    </w:p>
    <w:p w:rsidR="00380144" w:rsidRPr="00633B30" w:rsidRDefault="00CA515D">
      <w:pPr>
        <w:spacing w:beforeLines="30" w:before="114" w:line="200" w:lineRule="atLeast"/>
        <w:jc w:val="center"/>
        <w:rPr>
          <w:noProof/>
          <w:color w:val="000000" w:themeColor="text1"/>
        </w:rPr>
      </w:pPr>
      <w:r w:rsidRPr="00633B30">
        <w:rPr>
          <w:rFonts w:ascii="ＭＳ ゴシック" w:eastAsia="ＭＳ ゴシック" w:hint="eastAsia"/>
          <w:b/>
          <w:color w:val="000000" w:themeColor="text1"/>
          <w:sz w:val="20"/>
          <w:szCs w:val="20"/>
        </w:rPr>
        <w:t>◆高齢者が地域での生活を続けるために必要な支援</w:t>
      </w: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B26BEB" w:rsidRPr="00633B30" w:rsidRDefault="00B26BEB" w:rsidP="00B26BEB">
      <w:pPr>
        <w:rPr>
          <w:rFonts w:hAnsi="ＭＳ 明朝"/>
          <w:color w:val="000000" w:themeColor="text1"/>
          <w:szCs w:val="22"/>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72928" behindDoc="0" locked="0" layoutInCell="1" allowOverlap="1" wp14:anchorId="1ABC770D" wp14:editId="4B2FF488">
                <wp:simplePos x="0" y="0"/>
                <wp:positionH relativeFrom="column">
                  <wp:posOffset>404495</wp:posOffset>
                </wp:positionH>
                <wp:positionV relativeFrom="paragraph">
                  <wp:posOffset>6350</wp:posOffset>
                </wp:positionV>
                <wp:extent cx="5410200" cy="866140"/>
                <wp:effectExtent l="0" t="0" r="19050" b="10160"/>
                <wp:wrapNone/>
                <wp:docPr id="810"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86614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●要支援・要介護者のニーズを見込んだ適切な介護サービスの提供</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●介護ニーズの多様化を見据えた需給バランスの確立</w:t>
                            </w:r>
                          </w:p>
                          <w:p w:rsidR="00ED3A05" w:rsidRPr="00B14CC7" w:rsidRDefault="00ED3A05" w:rsidP="00B26BEB">
                            <w:pPr>
                              <w:rPr>
                                <w:rFonts w:ascii="HG丸ｺﾞｼｯｸM-PRO" w:eastAsia="HG丸ｺﾞｼｯｸM-PRO" w:hAnsi="HG丸ｺﾞｼｯｸM-PRO"/>
                              </w:rPr>
                            </w:pPr>
                            <w:r w:rsidRPr="00F31085">
                              <w:rPr>
                                <w:rFonts w:ascii="HG丸ｺﾞｼｯｸM-PRO" w:eastAsia="HG丸ｺﾞｼｯｸM-PRO" w:hAnsi="HG丸ｺﾞｼｯｸM-PRO" w:hint="eastAsia"/>
                                <w:color w:val="000000"/>
                              </w:rPr>
                              <w:t>●高齢者が住み慣れた地域で生活を続けられるような相談・支援・供給体制の拡充</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ABC770D" id="AutoShape 635" o:spid="_x0000_s1077" style="position:absolute;margin-left:31.85pt;margin-top:.5pt;width:426pt;height:68.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" strokeweight=".5pt">
                <v:textbo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●要支援・要介護者のニーズを見込んだ適切な介護サービスの提供</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●介護ニーズの多様化を見据えた需給バランスの確立</w:t>
                      </w:r>
                    </w:p>
                    <w:p w:rsidR="00ED3A05" w:rsidRPr="00B14CC7" w:rsidRDefault="00ED3A05" w:rsidP="00B26BEB">
                      <w:pPr>
                        <w:rPr>
                          <w:rFonts w:ascii="HG丸ｺﾞｼｯｸM-PRO" w:eastAsia="HG丸ｺﾞｼｯｸM-PRO" w:hAnsi="HG丸ｺﾞｼｯｸM-PRO"/>
                        </w:rPr>
                      </w:pPr>
                      <w:r w:rsidRPr="00F31085">
                        <w:rPr>
                          <w:rFonts w:ascii="HG丸ｺﾞｼｯｸM-PRO" w:eastAsia="HG丸ｺﾞｼｯｸM-PRO" w:hAnsi="HG丸ｺﾞｼｯｸM-PRO" w:hint="eastAsia"/>
                          <w:color w:val="000000"/>
                        </w:rPr>
                        <w:t>●高齢者が住み慣れた地域で生活を続けられるような相談・支援・供給体制の拡充</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rPr>
          <w:color w:val="000000" w:themeColor="text1"/>
        </w:rPr>
      </w:pPr>
    </w:p>
    <w:p w:rsidR="00CB4935" w:rsidRPr="00633B30" w:rsidRDefault="00CB4935" w:rsidP="00B26BEB">
      <w:pPr>
        <w:rPr>
          <w:color w:val="000000" w:themeColor="text1"/>
        </w:rPr>
      </w:pPr>
    </w:p>
    <w:p w:rsidR="00CB4935" w:rsidRPr="00633B30" w:rsidRDefault="00CB4935" w:rsidP="00B26BEB">
      <w:pPr>
        <w:rPr>
          <w:color w:val="000000" w:themeColor="text1"/>
        </w:rPr>
      </w:pPr>
    </w:p>
    <w:p w:rsidR="00B26BEB" w:rsidRPr="00633B30" w:rsidRDefault="000B5A1D" w:rsidP="00B26BEB">
      <w:pPr>
        <w:pStyle w:val="3"/>
        <w:spacing w:after="190"/>
        <w:rPr>
          <w:color w:val="000000" w:themeColor="text1"/>
          <w:sz w:val="24"/>
          <w:szCs w:val="24"/>
        </w:rPr>
      </w:pPr>
      <w:r>
        <w:rPr>
          <w:noProof/>
          <w:color w:val="000000" w:themeColor="text1"/>
          <w:sz w:val="24"/>
          <w:szCs w:val="24"/>
        </w:rPr>
        <w:lastRenderedPageBreak/>
        <mc:AlternateContent>
          <mc:Choice Requires="wpg">
            <w:drawing>
              <wp:anchor distT="0" distB="0" distL="114300" distR="114300" simplePos="0" relativeHeight="251878400" behindDoc="1" locked="0" layoutInCell="1" allowOverlap="1" wp14:anchorId="09C4D1D6" wp14:editId="5EB2BCB5">
                <wp:simplePos x="0" y="0"/>
                <wp:positionH relativeFrom="column">
                  <wp:posOffset>35560</wp:posOffset>
                </wp:positionH>
                <wp:positionV relativeFrom="paragraph">
                  <wp:posOffset>232410</wp:posOffset>
                </wp:positionV>
                <wp:extent cx="6047740" cy="53340"/>
                <wp:effectExtent l="0" t="19050" r="10160" b="41910"/>
                <wp:wrapNone/>
                <wp:docPr id="807"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0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0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8A1B70" id="Group 698" o:spid="_x0000_s1026" style="position:absolute;left:0;text-align:left;margin-left:2.8pt;margin-top:18.3pt;width:476.2pt;height:4.2pt;z-index:-25143808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YiicAAAADcAAAADwAAAGRycy9kb3ducmV2LnhtbERPy4rCMBTdC/MP4Q7MTlO78NExFZlB&#10;ELtS+wF3mmtT2tyUJmrn781CcHk47812tJ240+AbxwrmswQEceV0w7WC8rKfrkD4gKyxc0wK/snD&#10;Nv+YbDDT7sEnup9DLWII+wwVmBD6TEpfGbLoZ64njtzVDRZDhEMt9YCPGG47mSbJQlpsODYY7OnH&#10;UNWeb1ZBUVx1uWzX4/63cLc0XR7/SnNU6utz3H2DCDSGt/jlPmgFqySujWfiEZD5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N2Ion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kj/sUAAADcAAAADwAAAGRycy9kb3ducmV2LnhtbESPQWvCQBSE74L/YXlCb7rRQ6vRVUQR&#10;PVSoGsTjM/tMotm3IbuN6b/vCoUeh5n5hpktWlOKhmpXWFYwHEQgiFOrC84UJKdNfwzCeWSNpWVS&#10;8EMOFvNuZ4axtk8+UHP0mQgQdjEqyL2vYildmpNBN7AVcfButjbog6wzqWt8Brgp5SiK3qXBgsNC&#10;jhWtckofx2+jYPd5Pl/uh49mf0nWX8nVbXlyZ6Xeeu1yCsJT6//Df+2dVjCOJvA6E46An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Zkj/sUAAADcAAAADwAAAAAAAAAA&#10;AAAAAAChAgAAZHJzL2Rvd25yZXYueG1sUEsFBgAAAAAEAAQA+QAAAJMDAAAAAA==&#10;" strokecolor="#a5a5a5" strokeweight="1.5pt"/>
              </v:group>
            </w:pict>
          </mc:Fallback>
        </mc:AlternateContent>
      </w:r>
      <w:r w:rsidR="00CA515D" w:rsidRPr="00633B30">
        <w:rPr>
          <w:rFonts w:hint="eastAsia"/>
          <w:color w:val="000000" w:themeColor="text1"/>
          <w:sz w:val="24"/>
          <w:szCs w:val="24"/>
        </w:rPr>
        <w:t>（２）在宅介護実態調査結果から</w:t>
      </w:r>
    </w:p>
    <w:p w:rsidR="00380144" w:rsidRPr="00633B30" w:rsidRDefault="000B5A1D">
      <w:pPr>
        <w:pStyle w:val="00"/>
        <w:spacing w:beforeLines="100" w:before="381"/>
        <w:ind w:leftChars="0" w:left="0" w:firstLineChars="0" w:firstLine="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21056" behindDoc="0" locked="0" layoutInCell="1" allowOverlap="1" wp14:anchorId="09FE4DEA" wp14:editId="7BFFBB88">
                <wp:simplePos x="0" y="0"/>
                <wp:positionH relativeFrom="column">
                  <wp:posOffset>145415</wp:posOffset>
                </wp:positionH>
                <wp:positionV relativeFrom="paragraph">
                  <wp:posOffset>343534</wp:posOffset>
                </wp:positionV>
                <wp:extent cx="5939790" cy="0"/>
                <wp:effectExtent l="0" t="0" r="22860" b="19050"/>
                <wp:wrapNone/>
                <wp:docPr id="806" name="AutoShap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1187DF" id="AutoShape 717" o:spid="_x0000_s1026" type="#_x0000_t32" style="position:absolute;left:0;text-align:left;margin-left:11.45pt;margin-top:27.05pt;width:467.7pt;height:0;z-index:251821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QH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" strokeweight=".5pt"/>
            </w:pict>
          </mc:Fallback>
        </mc:AlternateContent>
      </w:r>
      <w:r w:rsidR="00CA515D" w:rsidRPr="00633B30">
        <w:rPr>
          <w:rFonts w:ascii="ＭＳ ゴシック" w:eastAsia="ＭＳ ゴシック" w:hAnsi="ＭＳ ゴシック" w:hint="eastAsia"/>
          <w:color w:val="000000" w:themeColor="text1"/>
        </w:rPr>
        <w:t xml:space="preserve">　ア　主な介護者が行っている介護</w:t>
      </w:r>
    </w:p>
    <w:p w:rsidR="00380144" w:rsidRPr="00633B30" w:rsidRDefault="00CA515D">
      <w:pPr>
        <w:pStyle w:val="00"/>
        <w:spacing w:beforeLines="50" w:before="190"/>
        <w:jc w:val="both"/>
        <w:rPr>
          <w:color w:val="000000" w:themeColor="text1"/>
        </w:rPr>
      </w:pPr>
      <w:r w:rsidRPr="00633B30">
        <w:rPr>
          <w:rFonts w:hint="eastAsia"/>
          <w:color w:val="000000" w:themeColor="text1"/>
        </w:rPr>
        <w:t>主な介護者が行っている介護の内容については、「その他の家事（掃除、洗濯、買い物等）」が</w:t>
      </w:r>
      <w:r w:rsidRPr="00633B30">
        <w:rPr>
          <w:color w:val="000000" w:themeColor="text1"/>
        </w:rPr>
        <w:t>77.6％と最も高く、「金銭管理や生活面に必要な諸手続き」が68.1％、「外出の付き添い</w:t>
      </w:r>
      <w:r w:rsidR="00F57B6F">
        <w:rPr>
          <w:rFonts w:hint="eastAsia"/>
          <w:color w:val="000000" w:themeColor="text1"/>
        </w:rPr>
        <w:t>、</w:t>
      </w:r>
      <w:r w:rsidRPr="00633B30">
        <w:rPr>
          <w:color w:val="000000" w:themeColor="text1"/>
        </w:rPr>
        <w:t>送迎等」が66.6％、「食事の準備（調理等）」が65.4％となっています。</w:t>
      </w:r>
    </w:p>
    <w:p w:rsidR="00380144" w:rsidRPr="00633B30" w:rsidRDefault="00CA515D">
      <w:pPr>
        <w:snapToGrid w:val="0"/>
        <w:spacing w:beforeLines="50" w:before="190" w:line="200" w:lineRule="atLeast"/>
        <w:jc w:val="center"/>
        <w:rPr>
          <w:noProof/>
          <w:color w:val="000000" w:themeColor="text1"/>
        </w:rPr>
      </w:pPr>
      <w:r w:rsidRPr="00633B30">
        <w:rPr>
          <w:rFonts w:ascii="ＭＳ ゴシック" w:eastAsia="ＭＳ ゴシック" w:hint="eastAsia"/>
          <w:b/>
          <w:color w:val="000000" w:themeColor="text1"/>
          <w:sz w:val="20"/>
          <w:szCs w:val="20"/>
        </w:rPr>
        <w:t>◆主な介護内容</w:t>
      </w:r>
    </w:p>
    <w:p w:rsidR="00B26BEB" w:rsidRPr="00633B30" w:rsidRDefault="004D31DB" w:rsidP="00B26BEB">
      <w:pPr>
        <w:jc w:val="center"/>
        <w:rPr>
          <w:color w:val="000000" w:themeColor="text1"/>
        </w:rPr>
      </w:pPr>
      <w:r w:rsidRPr="00633B30">
        <w:rPr>
          <w:noProof/>
          <w:color w:val="000000" w:themeColor="text1"/>
        </w:rPr>
        <w:drawing>
          <wp:inline distT="0" distB="0" distL="0" distR="0" wp14:anchorId="1CCA5315" wp14:editId="18E21E14">
            <wp:extent cx="3790950" cy="2752725"/>
            <wp:effectExtent l="0" t="0" r="0" b="9525"/>
            <wp:docPr id="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90950" cy="2752725"/>
                    </a:xfrm>
                    <a:prstGeom prst="rect">
                      <a:avLst/>
                    </a:prstGeom>
                    <a:noFill/>
                    <a:ln>
                      <a:noFill/>
                    </a:ln>
                  </pic:spPr>
                </pic:pic>
              </a:graphicData>
            </a:graphic>
          </wp:inline>
        </w:drawing>
      </w:r>
    </w:p>
    <w:p w:rsidR="00B26BEB" w:rsidRPr="00633B30" w:rsidRDefault="00B26BEB" w:rsidP="00B26BEB">
      <w:pPr>
        <w:snapToGrid w:val="0"/>
        <w:rPr>
          <w:color w:val="000000" w:themeColor="text1"/>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22080" behindDoc="0" locked="0" layoutInCell="1" allowOverlap="1" wp14:anchorId="35A8A9C0" wp14:editId="22850557">
                <wp:simplePos x="0" y="0"/>
                <wp:positionH relativeFrom="column">
                  <wp:posOffset>116840</wp:posOffset>
                </wp:positionH>
                <wp:positionV relativeFrom="paragraph">
                  <wp:posOffset>230504</wp:posOffset>
                </wp:positionV>
                <wp:extent cx="5939790" cy="0"/>
                <wp:effectExtent l="0" t="0" r="22860" b="19050"/>
                <wp:wrapNone/>
                <wp:docPr id="804" name="AutoShap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AE6DE" id="AutoShape 718" o:spid="_x0000_s1026" type="#_x0000_t32" style="position:absolute;left:0;text-align:left;margin-left:9.2pt;margin-top:18.15pt;width:467.7pt;height:0;z-index:251822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otf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" strokeweight=".5pt"/>
            </w:pict>
          </mc:Fallback>
        </mc:AlternateContent>
      </w:r>
      <w:r w:rsidR="00CA515D" w:rsidRPr="00633B30">
        <w:rPr>
          <w:rFonts w:ascii="ＭＳ ゴシック" w:eastAsia="ＭＳ ゴシック" w:hAnsi="ＭＳ ゴシック" w:hint="eastAsia"/>
          <w:color w:val="000000" w:themeColor="text1"/>
        </w:rPr>
        <w:t>イ　介護のための離職の有無</w:t>
      </w:r>
    </w:p>
    <w:p w:rsidR="00380144" w:rsidRPr="00633B30" w:rsidRDefault="00CA515D">
      <w:pPr>
        <w:pStyle w:val="00"/>
        <w:spacing w:beforeLines="50" w:before="190"/>
        <w:jc w:val="both"/>
        <w:rPr>
          <w:color w:val="000000" w:themeColor="text1"/>
        </w:rPr>
      </w:pPr>
      <w:r w:rsidRPr="00633B30">
        <w:rPr>
          <w:rFonts w:hint="eastAsia"/>
          <w:color w:val="000000" w:themeColor="text1"/>
        </w:rPr>
        <w:t>介護をするために離職・転職した家族の有無については、「介護のために仕事を辞めた家族・親族はいない」が</w:t>
      </w:r>
      <w:r w:rsidRPr="00633B30">
        <w:rPr>
          <w:color w:val="000000" w:themeColor="text1"/>
        </w:rPr>
        <w:t>88.0％と大半を占めています。</w:t>
      </w:r>
      <w:r w:rsidRPr="00633B30">
        <w:rPr>
          <w:rFonts w:hint="eastAsia"/>
          <w:color w:val="000000" w:themeColor="text1"/>
        </w:rPr>
        <w:t>一方、少ないながら「主な介護者が仕事を辞めた（転職除く）」が</w:t>
      </w:r>
      <w:r w:rsidRPr="00633B30">
        <w:rPr>
          <w:color w:val="000000" w:themeColor="text1"/>
        </w:rPr>
        <w:t>3.0％、「主な介護者以外の家族・親族が仕事を辞めた（転職除く）」</w:t>
      </w:r>
      <w:r w:rsidRPr="00633B30">
        <w:rPr>
          <w:rFonts w:hint="eastAsia"/>
          <w:color w:val="000000" w:themeColor="text1"/>
        </w:rPr>
        <w:t>及び「主な介護者が転職した」が</w:t>
      </w:r>
      <w:r w:rsidRPr="00633B30">
        <w:rPr>
          <w:color w:val="000000" w:themeColor="text1"/>
        </w:rPr>
        <w:t>0.2％となっています。</w:t>
      </w:r>
    </w:p>
    <w:p w:rsidR="00380144" w:rsidRPr="00633B30" w:rsidRDefault="00CA515D">
      <w:pPr>
        <w:snapToGrid w:val="0"/>
        <w:spacing w:beforeLines="50" w:before="190" w:line="200" w:lineRule="atLeast"/>
        <w:jc w:val="center"/>
        <w:rPr>
          <w:noProof/>
          <w:color w:val="000000" w:themeColor="text1"/>
        </w:rPr>
      </w:pPr>
      <w:r w:rsidRPr="00633B30">
        <w:rPr>
          <w:rFonts w:ascii="ＭＳ ゴシック" w:eastAsia="ＭＳ ゴシック" w:hint="eastAsia"/>
          <w:b/>
          <w:color w:val="000000" w:themeColor="text1"/>
          <w:sz w:val="20"/>
          <w:szCs w:val="20"/>
        </w:rPr>
        <w:t>◆介護のための離職の有無</w:t>
      </w:r>
    </w:p>
    <w:p w:rsidR="00B26BEB" w:rsidRPr="00633B30" w:rsidRDefault="004D31DB" w:rsidP="00B26BEB">
      <w:pPr>
        <w:jc w:val="center"/>
        <w:rPr>
          <w:color w:val="000000" w:themeColor="text1"/>
        </w:rPr>
      </w:pPr>
      <w:r w:rsidRPr="00633B30">
        <w:rPr>
          <w:noProof/>
          <w:color w:val="000000" w:themeColor="text1"/>
        </w:rPr>
        <w:drawing>
          <wp:inline distT="0" distB="0" distL="0" distR="0" wp14:anchorId="642AA53B" wp14:editId="5311C557">
            <wp:extent cx="3762375" cy="2209800"/>
            <wp:effectExtent l="0" t="0" r="9525" b="0"/>
            <wp:docPr id="1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62375" cy="2209800"/>
                    </a:xfrm>
                    <a:prstGeom prst="rect">
                      <a:avLst/>
                    </a:prstGeom>
                    <a:noFill/>
                    <a:ln>
                      <a:noFill/>
                    </a:ln>
                  </pic:spPr>
                </pic:pic>
              </a:graphicData>
            </a:graphic>
          </wp:inline>
        </w:drawing>
      </w:r>
    </w:p>
    <w:p w:rsidR="00B26BEB" w:rsidRPr="00633B30" w:rsidRDefault="00CA515D" w:rsidP="00633B30">
      <w:pPr>
        <w:pStyle w:val="00"/>
        <w:ind w:leftChars="0" w:left="0"/>
        <w:jc w:val="both"/>
        <w:rPr>
          <w:rFonts w:ascii="ＭＳ ゴシック" w:eastAsia="ＭＳ ゴシック" w:hAnsi="ＭＳ ゴシック"/>
          <w:color w:val="000000" w:themeColor="text1"/>
        </w:rPr>
      </w:pPr>
      <w:r w:rsidRPr="00633B30">
        <w:rPr>
          <w:rFonts w:ascii="ＭＳ ゴシック" w:eastAsia="ＭＳ ゴシック" w:hAnsi="ＭＳ ゴシック" w:hint="eastAsia"/>
          <w:color w:val="000000" w:themeColor="text1"/>
        </w:rPr>
        <w:lastRenderedPageBreak/>
        <w:t>ウ　在宅生活の継続に必要な支援・サービス</w:t>
      </w:r>
    </w:p>
    <w:p w:rsidR="00380144" w:rsidRPr="00633B30" w:rsidRDefault="000B5A1D">
      <w:pPr>
        <w:pStyle w:val="00"/>
        <w:spacing w:beforeLines="50" w:before="190"/>
        <w:jc w:val="both"/>
        <w:rPr>
          <w:color w:val="000000" w:themeColor="text1"/>
        </w:rPr>
      </w:pPr>
      <w:r>
        <w:rPr>
          <w:noProof/>
          <w:color w:val="000000" w:themeColor="text1"/>
        </w:rPr>
        <mc:AlternateContent>
          <mc:Choice Requires="wps">
            <w:drawing>
              <wp:anchor distT="4294967295" distB="4294967295" distL="114300" distR="114300" simplePos="0" relativeHeight="251823104" behindDoc="0" locked="0" layoutInCell="1" allowOverlap="1" wp14:anchorId="6BCC6C93" wp14:editId="1C6E38AB">
                <wp:simplePos x="0" y="0"/>
                <wp:positionH relativeFrom="column">
                  <wp:posOffset>126365</wp:posOffset>
                </wp:positionH>
                <wp:positionV relativeFrom="paragraph">
                  <wp:posOffset>634</wp:posOffset>
                </wp:positionV>
                <wp:extent cx="5939790" cy="0"/>
                <wp:effectExtent l="0" t="0" r="22860" b="19050"/>
                <wp:wrapNone/>
                <wp:docPr id="803" name="AutoShap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93306" id="AutoShape 719" o:spid="_x0000_s1026" type="#_x0000_t32" style="position:absolute;left:0;text-align:left;margin-left:9.95pt;margin-top:.05pt;width:467.7pt;height:0;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" strokeweight=".5pt"/>
            </w:pict>
          </mc:Fallback>
        </mc:AlternateContent>
      </w:r>
      <w:r w:rsidR="00CA515D" w:rsidRPr="00633B30">
        <w:rPr>
          <w:rFonts w:hint="eastAsia"/>
          <w:color w:val="000000" w:themeColor="text1"/>
        </w:rPr>
        <w:t>在宅生活の継続のために充実が必要な支援・サービスについては、「特になし」が</w:t>
      </w:r>
      <w:r w:rsidR="00CA515D" w:rsidRPr="00633B30">
        <w:rPr>
          <w:color w:val="000000" w:themeColor="text1"/>
        </w:rPr>
        <w:t>39.6</w:t>
      </w:r>
      <w:r w:rsidR="003B07BD">
        <w:rPr>
          <w:color w:val="000000" w:themeColor="text1"/>
        </w:rPr>
        <w:t>％と最も</w:t>
      </w:r>
      <w:r w:rsidR="003B07BD">
        <w:rPr>
          <w:rFonts w:hint="eastAsia"/>
          <w:color w:val="000000" w:themeColor="text1"/>
        </w:rPr>
        <w:t>高</w:t>
      </w:r>
      <w:r w:rsidR="00CA515D" w:rsidRPr="00633B30">
        <w:rPr>
          <w:color w:val="000000" w:themeColor="text1"/>
        </w:rPr>
        <w:t>く、「移送サービス（介護・福祉タクシー等）」が24.5％、「外出同行</w:t>
      </w:r>
      <w:r w:rsidR="00CA515D" w:rsidRPr="00633B30">
        <w:rPr>
          <w:rFonts w:hint="eastAsia"/>
          <w:color w:val="000000" w:themeColor="text1"/>
        </w:rPr>
        <w:t>（通院、買い物など）」が</w:t>
      </w:r>
      <w:r w:rsidR="00CA515D" w:rsidRPr="00633B30">
        <w:rPr>
          <w:color w:val="000000" w:themeColor="text1"/>
        </w:rPr>
        <w:t>23.8％、「配食」が19.0％となっています。</w:t>
      </w:r>
    </w:p>
    <w:p w:rsidR="00380144" w:rsidRPr="00633B30" w:rsidRDefault="00CA515D">
      <w:pPr>
        <w:spacing w:beforeLines="50" w:before="190" w:line="200" w:lineRule="atLeast"/>
        <w:jc w:val="center"/>
        <w:rPr>
          <w:noProof/>
          <w:color w:val="000000" w:themeColor="text1"/>
        </w:rPr>
      </w:pPr>
      <w:r w:rsidRPr="00633B30">
        <w:rPr>
          <w:rFonts w:ascii="ＭＳ ゴシック" w:eastAsia="ＭＳ ゴシック" w:hint="eastAsia"/>
          <w:b/>
          <w:color w:val="000000" w:themeColor="text1"/>
          <w:sz w:val="20"/>
          <w:szCs w:val="20"/>
        </w:rPr>
        <w:t>◆在宅生活の継続のために充実が必要な支援・サービス</w:t>
      </w:r>
    </w:p>
    <w:p w:rsidR="00B26BEB" w:rsidRPr="00633B30" w:rsidRDefault="004D31DB" w:rsidP="00B26BEB">
      <w:pPr>
        <w:jc w:val="center"/>
        <w:rPr>
          <w:color w:val="000000" w:themeColor="text1"/>
        </w:rPr>
      </w:pPr>
      <w:r w:rsidRPr="00633B30">
        <w:rPr>
          <w:noProof/>
          <w:color w:val="000000" w:themeColor="text1"/>
        </w:rPr>
        <w:drawing>
          <wp:inline distT="0" distB="0" distL="0" distR="0" wp14:anchorId="4B80B5F0" wp14:editId="23D08C69">
            <wp:extent cx="4438650" cy="2447925"/>
            <wp:effectExtent l="0" t="0" r="0" b="9525"/>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438650" cy="2447925"/>
                    </a:xfrm>
                    <a:prstGeom prst="rect">
                      <a:avLst/>
                    </a:prstGeom>
                    <a:noFill/>
                    <a:ln>
                      <a:noFill/>
                    </a:ln>
                  </pic:spPr>
                </pic:pic>
              </a:graphicData>
            </a:graphic>
          </wp:inline>
        </w:drawing>
      </w: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73952" behindDoc="0" locked="0" layoutInCell="1" allowOverlap="1" wp14:anchorId="12A751EB" wp14:editId="37FE5992">
                <wp:simplePos x="0" y="0"/>
                <wp:positionH relativeFrom="column">
                  <wp:posOffset>403860</wp:posOffset>
                </wp:positionH>
                <wp:positionV relativeFrom="paragraph">
                  <wp:posOffset>6350</wp:posOffset>
                </wp:positionV>
                <wp:extent cx="5543550" cy="866140"/>
                <wp:effectExtent l="0" t="0" r="19050" b="10160"/>
                <wp:wrapNone/>
                <wp:docPr id="802" name="AutoShape 6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86614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●家族介護者の介護内容の実態に基づく負担感の軽減</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●介護離職の実態は少数派ながらみられており、介護離職ゼロに向けた支援が必要</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●認定者の在宅生活継続のため、外出・移動や家事・買い物等の支援が必要</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2A751EB" id="AutoShape 636" o:spid="_x0000_s1078" style="position:absolute;margin-left:31.8pt;margin-top:.5pt;width:436.5pt;height:68.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" strokeweight=".5pt">
                <v:textbox>
                  <w:txbxContent>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●家族介護者の介護内容の実態に基づく負担感の軽減</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●介護離職の実態は少数派ながらみられており、介護離職ゼロに向けた支援が必要</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●認定者の在宅生活継続のため、外出・移動や家事・買い物等の支援が必要</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pStyle w:val="00"/>
        <w:ind w:leftChars="0" w:left="0" w:firstLineChars="0" w:firstLine="0"/>
        <w:jc w:val="both"/>
        <w:rPr>
          <w:rFonts w:ascii="HGｺﾞｼｯｸE" w:eastAsia="HGｺﾞｼｯｸE" w:hAnsi="HGｺﾞｼｯｸE"/>
          <w:color w:val="000000" w:themeColor="text1"/>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24128" behindDoc="0" locked="0" layoutInCell="1" allowOverlap="1" wp14:anchorId="33BF0E88" wp14:editId="439D3EBD">
                <wp:simplePos x="0" y="0"/>
                <wp:positionH relativeFrom="column">
                  <wp:posOffset>145415</wp:posOffset>
                </wp:positionH>
                <wp:positionV relativeFrom="paragraph">
                  <wp:posOffset>225424</wp:posOffset>
                </wp:positionV>
                <wp:extent cx="5939790" cy="0"/>
                <wp:effectExtent l="0" t="0" r="22860" b="19050"/>
                <wp:wrapNone/>
                <wp:docPr id="801" name="AutoShap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C4ECB8" id="AutoShape 720" o:spid="_x0000_s1026" type="#_x0000_t32" style="position:absolute;left:0;text-align:left;margin-left:11.45pt;margin-top:17.75pt;width:467.7pt;height:0;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" strokeweight=".5pt"/>
            </w:pict>
          </mc:Fallback>
        </mc:AlternateContent>
      </w:r>
      <w:r w:rsidR="00CA515D" w:rsidRPr="00633B30">
        <w:rPr>
          <w:rFonts w:ascii="ＭＳ ゴシック" w:eastAsia="ＭＳ ゴシック" w:hAnsi="ＭＳ ゴシック" w:hint="eastAsia"/>
          <w:color w:val="000000" w:themeColor="text1"/>
        </w:rPr>
        <w:t>エ　介護保険サービスの利用状況</w:t>
      </w:r>
    </w:p>
    <w:p w:rsidR="00380144" w:rsidRPr="00633B30" w:rsidRDefault="00CA515D">
      <w:pPr>
        <w:pStyle w:val="00"/>
        <w:spacing w:beforeLines="50" w:before="190"/>
        <w:jc w:val="both"/>
        <w:rPr>
          <w:color w:val="000000" w:themeColor="text1"/>
        </w:rPr>
      </w:pPr>
      <w:r w:rsidRPr="00633B30">
        <w:rPr>
          <w:rFonts w:hint="eastAsia"/>
          <w:color w:val="000000" w:themeColor="text1"/>
        </w:rPr>
        <w:t>介護保険サービスを利用している人は</w:t>
      </w:r>
      <w:r w:rsidR="00F57B6F">
        <w:rPr>
          <w:rFonts w:hint="eastAsia"/>
          <w:color w:val="000000" w:themeColor="text1"/>
        </w:rPr>
        <w:t>、</w:t>
      </w:r>
      <w:r w:rsidRPr="00633B30">
        <w:rPr>
          <w:color w:val="000000" w:themeColor="text1"/>
        </w:rPr>
        <w:t>85.5％となっています。利用していない人が13.2％であり、利用していない人の理由としては、「現状ではサービスを利用するほどの状態ではない」が42.1％となっています。</w:t>
      </w:r>
    </w:p>
    <w:p w:rsidR="00380144" w:rsidRPr="00633B30" w:rsidRDefault="00CA515D">
      <w:pPr>
        <w:pStyle w:val="00"/>
        <w:spacing w:beforeLines="30" w:before="114"/>
        <w:ind w:leftChars="0" w:left="0" w:firstLineChars="0" w:firstLine="0"/>
        <w:jc w:val="center"/>
        <w:rPr>
          <w:noProof/>
          <w:color w:val="000000" w:themeColor="text1"/>
        </w:rPr>
      </w:pPr>
      <w:r w:rsidRPr="00633B30">
        <w:rPr>
          <w:rFonts w:ascii="ＭＳ ゴシック" w:eastAsia="ＭＳ ゴシック" w:hint="eastAsia"/>
          <w:b/>
          <w:color w:val="000000" w:themeColor="text1"/>
          <w:sz w:val="20"/>
          <w:szCs w:val="20"/>
        </w:rPr>
        <w:t>◆介護保険サービスの利用有無</w:t>
      </w:r>
    </w:p>
    <w:p w:rsidR="00B26BEB" w:rsidRPr="00633B30" w:rsidRDefault="004D31DB" w:rsidP="00B26BEB">
      <w:pPr>
        <w:jc w:val="center"/>
        <w:rPr>
          <w:color w:val="000000" w:themeColor="text1"/>
        </w:rPr>
      </w:pPr>
      <w:r w:rsidRPr="00633B30">
        <w:rPr>
          <w:noProof/>
          <w:color w:val="000000" w:themeColor="text1"/>
        </w:rPr>
        <w:drawing>
          <wp:inline distT="0" distB="0" distL="0" distR="0" wp14:anchorId="027CAF82" wp14:editId="0465AF59">
            <wp:extent cx="3981450" cy="1514475"/>
            <wp:effectExtent l="0" t="0" r="0" b="9525"/>
            <wp:docPr id="10"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81450" cy="1514475"/>
                    </a:xfrm>
                    <a:prstGeom prst="rect">
                      <a:avLst/>
                    </a:prstGeom>
                    <a:noFill/>
                    <a:ln>
                      <a:noFill/>
                    </a:ln>
                  </pic:spPr>
                </pic:pic>
              </a:graphicData>
            </a:graphic>
          </wp:inline>
        </w:drawing>
      </w:r>
    </w:p>
    <w:p w:rsidR="00380144" w:rsidRPr="00633B30" w:rsidRDefault="00CA515D">
      <w:pPr>
        <w:pStyle w:val="00"/>
        <w:spacing w:beforeLines="30" w:before="114"/>
        <w:ind w:leftChars="0" w:left="0" w:firstLineChars="0" w:firstLine="0"/>
        <w:jc w:val="center"/>
        <w:rPr>
          <w:noProof/>
          <w:color w:val="000000" w:themeColor="text1"/>
        </w:rPr>
      </w:pPr>
      <w:r w:rsidRPr="00633B30">
        <w:rPr>
          <w:rFonts w:ascii="ＭＳ ゴシック" w:eastAsia="ＭＳ ゴシック" w:hint="eastAsia"/>
          <w:b/>
          <w:color w:val="000000" w:themeColor="text1"/>
          <w:sz w:val="20"/>
          <w:szCs w:val="20"/>
        </w:rPr>
        <w:lastRenderedPageBreak/>
        <w:t>◆介護保険サービスの未利用の理由</w:t>
      </w:r>
    </w:p>
    <w:p w:rsidR="00B26BEB" w:rsidRPr="00633B30" w:rsidRDefault="004D31DB" w:rsidP="00B26BEB">
      <w:pPr>
        <w:jc w:val="center"/>
        <w:rPr>
          <w:color w:val="000000" w:themeColor="text1"/>
        </w:rPr>
      </w:pPr>
      <w:r w:rsidRPr="00633B30">
        <w:rPr>
          <w:noProof/>
          <w:color w:val="000000" w:themeColor="text1"/>
        </w:rPr>
        <w:drawing>
          <wp:inline distT="0" distB="0" distL="0" distR="0" wp14:anchorId="4C04A7C0" wp14:editId="69A446FC">
            <wp:extent cx="3914775" cy="3105150"/>
            <wp:effectExtent l="0" t="0" r="9525" b="0"/>
            <wp:docPr id="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914775" cy="3105150"/>
                    </a:xfrm>
                    <a:prstGeom prst="rect">
                      <a:avLst/>
                    </a:prstGeom>
                    <a:noFill/>
                    <a:ln>
                      <a:noFill/>
                    </a:ln>
                  </pic:spPr>
                </pic:pic>
              </a:graphicData>
            </a:graphic>
          </wp:inline>
        </w:drawing>
      </w: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74976" behindDoc="0" locked="0" layoutInCell="1" allowOverlap="1" wp14:anchorId="5E442CBA" wp14:editId="7874CD15">
                <wp:simplePos x="0" y="0"/>
                <wp:positionH relativeFrom="column">
                  <wp:posOffset>404495</wp:posOffset>
                </wp:positionH>
                <wp:positionV relativeFrom="paragraph">
                  <wp:posOffset>6350</wp:posOffset>
                </wp:positionV>
                <wp:extent cx="5410200" cy="934720"/>
                <wp:effectExtent l="0" t="0" r="19050" b="17780"/>
                <wp:wrapNone/>
                <wp:docPr id="80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93472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●調査対象者のうち</w:t>
                            </w:r>
                            <w:r>
                              <w:rPr>
                                <w:rFonts w:ascii="HG丸ｺﾞｼｯｸM-PRO" w:eastAsia="HG丸ｺﾞｼｯｸM-PRO" w:hAnsi="HG丸ｺﾞｼｯｸM-PRO" w:hint="eastAsia"/>
                                <w:color w:val="000000"/>
                              </w:rPr>
                              <w:t>、</w:t>
                            </w:r>
                            <w:r w:rsidRPr="00F31085">
                              <w:rPr>
                                <w:rFonts w:ascii="HG丸ｺﾞｼｯｸM-PRO" w:eastAsia="HG丸ｺﾞｼｯｸM-PRO" w:hAnsi="HG丸ｺﾞｼｯｸM-PRO" w:hint="eastAsia"/>
                                <w:color w:val="000000"/>
                              </w:rPr>
                              <w:t>介護保険サービス利用者は8割強であるが、サービスを必要とする人が適正にサービスを享受できるよう、提供側の運営が必要</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●調査回答にあがってこないとみられる重度者を想定した見解も必要</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E442CBA" id="AutoShape 637" o:spid="_x0000_s1079" style="position:absolute;margin-left:31.85pt;margin-top:.5pt;width:426pt;height:73.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" strokeweight=".5pt">
                <v:textbo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●調査対象者のうち</w:t>
                      </w:r>
                      <w:r>
                        <w:rPr>
                          <w:rFonts w:ascii="HG丸ｺﾞｼｯｸM-PRO" w:eastAsia="HG丸ｺﾞｼｯｸM-PRO" w:hAnsi="HG丸ｺﾞｼｯｸM-PRO" w:hint="eastAsia"/>
                          <w:color w:val="000000"/>
                        </w:rPr>
                        <w:t>、</w:t>
                      </w:r>
                      <w:r w:rsidRPr="00F31085">
                        <w:rPr>
                          <w:rFonts w:ascii="HG丸ｺﾞｼｯｸM-PRO" w:eastAsia="HG丸ｺﾞｼｯｸM-PRO" w:hAnsi="HG丸ｺﾞｼｯｸM-PRO" w:hint="eastAsia"/>
                          <w:color w:val="000000"/>
                        </w:rPr>
                        <w:t>介護保険サービス利用者は8割強であるが、サービスを必要とする人が適正にサービスを享受できるよう、提供側の運営が必要</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●調査回答にあがってこないとみられる重度者を想定した見解も必要</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0B5A1D">
      <w:pPr>
        <w:pStyle w:val="00"/>
        <w:spacing w:beforeLines="50" w:before="19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25152" behindDoc="0" locked="0" layoutInCell="1" allowOverlap="1" wp14:anchorId="33ECA5F3" wp14:editId="18A736C4">
                <wp:simplePos x="0" y="0"/>
                <wp:positionH relativeFrom="column">
                  <wp:posOffset>145415</wp:posOffset>
                </wp:positionH>
                <wp:positionV relativeFrom="paragraph">
                  <wp:posOffset>340994</wp:posOffset>
                </wp:positionV>
                <wp:extent cx="5939790" cy="0"/>
                <wp:effectExtent l="0" t="0" r="22860" b="19050"/>
                <wp:wrapNone/>
                <wp:docPr id="671" name="AutoShap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5324D" id="AutoShape 721" o:spid="_x0000_s1026" type="#_x0000_t32" style="position:absolute;left:0;text-align:left;margin-left:11.45pt;margin-top:26.85pt;width:467.7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" strokeweight=".5pt"/>
            </w:pict>
          </mc:Fallback>
        </mc:AlternateContent>
      </w:r>
      <w:r w:rsidR="00CA515D" w:rsidRPr="00633B30">
        <w:rPr>
          <w:rFonts w:ascii="ＭＳ ゴシック" w:eastAsia="ＭＳ ゴシック" w:hAnsi="ＭＳ ゴシック" w:hint="eastAsia"/>
          <w:color w:val="000000" w:themeColor="text1"/>
        </w:rPr>
        <w:t>オ　主な介護者の働き方の調整の状況</w:t>
      </w:r>
    </w:p>
    <w:p w:rsidR="00380144" w:rsidRPr="00633B30" w:rsidRDefault="00CA515D">
      <w:pPr>
        <w:pStyle w:val="00"/>
        <w:spacing w:beforeLines="50" w:before="190"/>
        <w:jc w:val="both"/>
        <w:rPr>
          <w:color w:val="000000" w:themeColor="text1"/>
        </w:rPr>
      </w:pPr>
      <w:r w:rsidRPr="00633B30">
        <w:rPr>
          <w:rFonts w:hint="eastAsia"/>
          <w:color w:val="000000" w:themeColor="text1"/>
        </w:rPr>
        <w:t>主な介護者の働き方の調整状況については、「特に行っていない」が</w:t>
      </w:r>
      <w:r w:rsidRPr="00633B30">
        <w:rPr>
          <w:color w:val="000000" w:themeColor="text1"/>
        </w:rPr>
        <w:t>55.5％、「介護のために労働時間を調整しながら働いている」が19.4％となっています。</w:t>
      </w:r>
    </w:p>
    <w:p w:rsidR="00380144" w:rsidRPr="00633B30" w:rsidRDefault="00CA515D">
      <w:pPr>
        <w:pStyle w:val="00"/>
        <w:spacing w:beforeLines="30" w:before="114"/>
        <w:ind w:leftChars="0" w:left="0" w:firstLineChars="0" w:firstLine="0"/>
        <w:jc w:val="center"/>
        <w:rPr>
          <w:noProof/>
          <w:color w:val="000000" w:themeColor="text1"/>
        </w:rPr>
      </w:pPr>
      <w:r w:rsidRPr="00633B30">
        <w:rPr>
          <w:rFonts w:ascii="ＭＳ ゴシック" w:eastAsia="ＭＳ ゴシック" w:hint="eastAsia"/>
          <w:b/>
          <w:color w:val="000000" w:themeColor="text1"/>
          <w:sz w:val="20"/>
          <w:szCs w:val="20"/>
        </w:rPr>
        <w:t>◆主な介護者の働き方の調整状況</w:t>
      </w:r>
    </w:p>
    <w:p w:rsidR="00B26BEB" w:rsidRPr="00633B30" w:rsidRDefault="004D31DB" w:rsidP="00B26BEB">
      <w:pPr>
        <w:jc w:val="center"/>
        <w:rPr>
          <w:color w:val="000000" w:themeColor="text1"/>
        </w:rPr>
      </w:pPr>
      <w:r w:rsidRPr="00633B30">
        <w:rPr>
          <w:noProof/>
          <w:color w:val="000000" w:themeColor="text1"/>
        </w:rPr>
        <w:drawing>
          <wp:inline distT="0" distB="0" distL="0" distR="0" wp14:anchorId="61ECCEB9" wp14:editId="54C38106">
            <wp:extent cx="3143250" cy="2590800"/>
            <wp:effectExtent l="0" t="0" r="0" b="0"/>
            <wp:docPr id="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43250" cy="2590800"/>
                    </a:xfrm>
                    <a:prstGeom prst="rect">
                      <a:avLst/>
                    </a:prstGeom>
                    <a:noFill/>
                    <a:ln>
                      <a:noFill/>
                    </a:ln>
                  </pic:spPr>
                </pic:pic>
              </a:graphicData>
            </a:graphic>
          </wp:inline>
        </w:drawing>
      </w: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26176" behindDoc="0" locked="0" layoutInCell="1" allowOverlap="1" wp14:anchorId="6B3999A5" wp14:editId="1BC8404F">
                <wp:simplePos x="0" y="0"/>
                <wp:positionH relativeFrom="column">
                  <wp:posOffset>116840</wp:posOffset>
                </wp:positionH>
                <wp:positionV relativeFrom="paragraph">
                  <wp:posOffset>223519</wp:posOffset>
                </wp:positionV>
                <wp:extent cx="5939790" cy="0"/>
                <wp:effectExtent l="0" t="0" r="22860" b="19050"/>
                <wp:wrapNone/>
                <wp:docPr id="670" name="AutoShape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C329E" id="AutoShape 722" o:spid="_x0000_s1026" type="#_x0000_t32" style="position:absolute;left:0;text-align:left;margin-left:9.2pt;margin-top:17.6pt;width:467.7pt;height:0;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ZcuIQIAAD8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" strokeweight=".5pt"/>
            </w:pict>
          </mc:Fallback>
        </mc:AlternateContent>
      </w:r>
      <w:r w:rsidR="00CA515D" w:rsidRPr="00633B30">
        <w:rPr>
          <w:rFonts w:ascii="ＭＳ ゴシック" w:eastAsia="ＭＳ ゴシック" w:hAnsi="ＭＳ ゴシック" w:hint="eastAsia"/>
          <w:color w:val="000000" w:themeColor="text1"/>
        </w:rPr>
        <w:t>カ　今後の在宅生活の継続に向けて、主な介護者が不安に感じる介護</w:t>
      </w:r>
    </w:p>
    <w:p w:rsidR="00380144" w:rsidRPr="00633B30" w:rsidRDefault="00CA515D">
      <w:pPr>
        <w:pStyle w:val="00"/>
        <w:spacing w:beforeLines="50" w:before="190"/>
        <w:jc w:val="both"/>
        <w:rPr>
          <w:color w:val="000000" w:themeColor="text1"/>
        </w:rPr>
      </w:pPr>
      <w:r w:rsidRPr="00633B30">
        <w:rPr>
          <w:rFonts w:hint="eastAsia"/>
          <w:color w:val="000000" w:themeColor="text1"/>
        </w:rPr>
        <w:t>在宅介護を継続するために、主な介護者が不安に感じる介護については、「認知症状への対応」が</w:t>
      </w:r>
      <w:r w:rsidRPr="00633B30">
        <w:rPr>
          <w:color w:val="000000" w:themeColor="text1"/>
        </w:rPr>
        <w:t>27.6％と最も高くなっています。続いて「外出の付き添い、送迎等」が23.6％、「夜間の排泄」が22.3％、「入浴・洗身」が18.1％、「日中の排泄」が17.8％となっています。</w:t>
      </w:r>
    </w:p>
    <w:p w:rsidR="00380144" w:rsidRPr="00633B30" w:rsidRDefault="00CA515D">
      <w:pPr>
        <w:pStyle w:val="00"/>
        <w:spacing w:beforeLines="30" w:before="114"/>
        <w:ind w:leftChars="0" w:left="0" w:firstLineChars="0" w:firstLine="0"/>
        <w:jc w:val="center"/>
        <w:rPr>
          <w:noProof/>
          <w:color w:val="000000" w:themeColor="text1"/>
        </w:rPr>
      </w:pPr>
      <w:r w:rsidRPr="00633B30">
        <w:rPr>
          <w:rFonts w:ascii="ＭＳ ゴシック" w:eastAsia="ＭＳ ゴシック" w:hint="eastAsia"/>
          <w:b/>
          <w:color w:val="000000" w:themeColor="text1"/>
          <w:sz w:val="20"/>
          <w:szCs w:val="20"/>
        </w:rPr>
        <w:t>◆今後の在宅生活の継続に向けて、主な介護者が不安に感じる介護</w:t>
      </w:r>
    </w:p>
    <w:p w:rsidR="00B26BEB" w:rsidRPr="00633B30" w:rsidRDefault="004D31DB" w:rsidP="00B26BEB">
      <w:pPr>
        <w:jc w:val="center"/>
        <w:rPr>
          <w:color w:val="000000" w:themeColor="text1"/>
        </w:rPr>
      </w:pPr>
      <w:r w:rsidRPr="00633B30">
        <w:rPr>
          <w:noProof/>
          <w:color w:val="000000" w:themeColor="text1"/>
        </w:rPr>
        <w:drawing>
          <wp:inline distT="0" distB="0" distL="0" distR="0" wp14:anchorId="6C57E9CB" wp14:editId="03B0FB73">
            <wp:extent cx="4257675" cy="3086100"/>
            <wp:effectExtent l="0" t="0" r="9525"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57675" cy="3086100"/>
                    </a:xfrm>
                    <a:prstGeom prst="rect">
                      <a:avLst/>
                    </a:prstGeom>
                    <a:noFill/>
                    <a:ln>
                      <a:noFill/>
                    </a:ln>
                  </pic:spPr>
                </pic:pic>
              </a:graphicData>
            </a:graphic>
          </wp:inline>
        </w:drawing>
      </w: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76000" behindDoc="0" locked="0" layoutInCell="1" allowOverlap="1" wp14:anchorId="37AB1111" wp14:editId="38BA8C0C">
                <wp:simplePos x="0" y="0"/>
                <wp:positionH relativeFrom="column">
                  <wp:posOffset>404495</wp:posOffset>
                </wp:positionH>
                <wp:positionV relativeFrom="paragraph">
                  <wp:posOffset>6350</wp:posOffset>
                </wp:positionV>
                <wp:extent cx="5410200" cy="1189990"/>
                <wp:effectExtent l="0" t="0" r="19050" b="10160"/>
                <wp:wrapNone/>
                <wp:docPr id="669" name="AutoShape 6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118999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●介護者に向けた認知症に関する介護負担の軽減が課題</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●介護に関する多様な生活シーンに対応する工夫・手法の開発や支援</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●「入浴・洗身」</w:t>
                            </w:r>
                            <w:r>
                              <w:rPr>
                                <w:rFonts w:ascii="HG丸ｺﾞｼｯｸM-PRO" w:eastAsia="HG丸ｺﾞｼｯｸM-PRO" w:hAnsi="HG丸ｺﾞｼｯｸM-PRO" w:hint="eastAsia"/>
                                <w:color w:val="000000"/>
                              </w:rPr>
                              <w:t>、</w:t>
                            </w:r>
                            <w:r w:rsidRPr="00F31085">
                              <w:rPr>
                                <w:rFonts w:ascii="HG丸ｺﾞｼｯｸM-PRO" w:eastAsia="HG丸ｺﾞｼｯｸM-PRO" w:hAnsi="HG丸ｺﾞｼｯｸM-PRO" w:hint="eastAsia"/>
                                <w:color w:val="000000"/>
                              </w:rPr>
                              <w:t>「排泄ケア」等、家庭内の介護において、様々なシーンに関する技術や方法を伝授する講座の開催等による支援</w:t>
                            </w:r>
                          </w:p>
                          <w:p w:rsidR="00ED3A05" w:rsidRPr="00F31085" w:rsidRDefault="00ED3A05" w:rsidP="00B26BEB">
                            <w:pPr>
                              <w:rPr>
                                <w:rFonts w:ascii="HG丸ｺﾞｼｯｸM-PRO" w:eastAsia="HG丸ｺﾞｼｯｸM-PRO" w:hAnsi="HG丸ｺﾞｼｯｸM-PRO"/>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7AB1111" id="AutoShape 638" o:spid="_x0000_s1080" style="position:absolute;margin-left:31.85pt;margin-top:.5pt;width:426pt;height:93.7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" strokeweight=".5pt">
                <v:textbo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●介護者に向けた認知症に関する介護負担の軽減が課題</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●介護に関する多様な生活シーンに対応する工夫・手法の開発や支援</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●「入浴・洗身」</w:t>
                      </w:r>
                      <w:r>
                        <w:rPr>
                          <w:rFonts w:ascii="HG丸ｺﾞｼｯｸM-PRO" w:eastAsia="HG丸ｺﾞｼｯｸM-PRO" w:hAnsi="HG丸ｺﾞｼｯｸM-PRO" w:hint="eastAsia"/>
                          <w:color w:val="000000"/>
                        </w:rPr>
                        <w:t>、</w:t>
                      </w:r>
                      <w:r w:rsidRPr="00F31085">
                        <w:rPr>
                          <w:rFonts w:ascii="HG丸ｺﾞｼｯｸM-PRO" w:eastAsia="HG丸ｺﾞｼｯｸM-PRO" w:hAnsi="HG丸ｺﾞｼｯｸM-PRO" w:hint="eastAsia"/>
                          <w:color w:val="000000"/>
                        </w:rPr>
                        <w:t>「排泄ケア」等、家庭内の介護において、様々なシーンに関する技術や方法を伝授する講座の開催等による支援</w:t>
                      </w:r>
                    </w:p>
                    <w:p w:rsidR="00ED3A05" w:rsidRPr="00F31085" w:rsidRDefault="00ED3A05" w:rsidP="00B26BEB">
                      <w:pPr>
                        <w:rPr>
                          <w:rFonts w:ascii="HG丸ｺﾞｼｯｸM-PRO" w:eastAsia="HG丸ｺﾞｼｯｸM-PRO" w:hAnsi="HG丸ｺﾞｼｯｸM-PRO"/>
                          <w:color w:val="00000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0B5A1D" w:rsidP="00B26BEB">
      <w:pPr>
        <w:pStyle w:val="3"/>
        <w:spacing w:after="190"/>
        <w:rPr>
          <w:color w:val="000000" w:themeColor="text1"/>
          <w:sz w:val="24"/>
          <w:szCs w:val="24"/>
        </w:rPr>
      </w:pPr>
      <w:r>
        <w:rPr>
          <w:noProof/>
          <w:color w:val="000000" w:themeColor="text1"/>
          <w:sz w:val="24"/>
          <w:szCs w:val="24"/>
        </w:rPr>
        <w:lastRenderedPageBreak/>
        <mc:AlternateContent>
          <mc:Choice Requires="wpg">
            <w:drawing>
              <wp:anchor distT="0" distB="0" distL="114300" distR="114300" simplePos="0" relativeHeight="251808768" behindDoc="0" locked="0" layoutInCell="1" allowOverlap="1" wp14:anchorId="679B7E26" wp14:editId="5343772F">
                <wp:simplePos x="0" y="0"/>
                <wp:positionH relativeFrom="column">
                  <wp:align>center</wp:align>
                </wp:positionH>
                <wp:positionV relativeFrom="paragraph">
                  <wp:posOffset>218440</wp:posOffset>
                </wp:positionV>
                <wp:extent cx="6047740" cy="53340"/>
                <wp:effectExtent l="0" t="19050" r="10160" b="41910"/>
                <wp:wrapNone/>
                <wp:docPr id="666"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66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6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CD5150" id="Group 701" o:spid="_x0000_s1026" style="position:absolute;left:0;text-align:left;margin-left:0;margin-top:17.2pt;width:476.2pt;height:4.2pt;z-index:251808768;mso-position-horizontal:center"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PIkMMAAADcAAAADwAAAGRycy9kb3ducmV2LnhtbESPQWvCQBSE7wX/w/IEb3VjDklNXaVY&#10;hGJO1fyAZ/aZDWbfhuyq8d+7QqHHYWa+YVab0XbiRoNvHStYzBMQxLXTLTcKquPu/QOED8gaO8ek&#10;4EEeNuvJ2woL7e78S7dDaESEsC9QgQmhL6T0tSGLfu564uid3WAxRDk0Ug94j3DbyTRJMmmx5bhg&#10;sKetofpyuFoFZXnWVX5Zjrvv0l3TNN+fKrNXajYdvz5BBBrDf/iv/aMVZFkOrzPxCMj1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jyJD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4DsQAAADcAAAADwAAAGRycy9kb3ducmV2LnhtbERPTWvCQBC9C/6HZYTedGMPaZtmFbGI&#10;HlqoaZAcx+yYRLOzIbuN6b/vHgo9Pt53uh5NKwbqXWNZwXIRgSAurW64UpB/7ebPIJxH1thaJgU/&#10;5GC9mk5STLS985GGzFcihLBLUEHtfZdI6cqaDLqF7YgDd7G9QR9gX0nd4z2Em1Y+RlEsDTYcGmrs&#10;aFtTecu+jYLD++lUXI9Pw0eRv33mZ7fnlysr9TAbN68gPI3+X/znPmgFcRzWhjPhCM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gOxAAAANwAAAAPAAAAAAAAAAAA&#10;AAAAAKECAABkcnMvZG93bnJldi54bWxQSwUGAAAAAAQABAD5AAAAkgMAAAAA&#10;" strokecolor="#a5a5a5" strokeweight="1.5pt"/>
              </v:group>
            </w:pict>
          </mc:Fallback>
        </mc:AlternateContent>
      </w:r>
      <w:r w:rsidR="00CA515D" w:rsidRPr="00633B30">
        <w:rPr>
          <w:rFonts w:hint="eastAsia"/>
          <w:color w:val="000000" w:themeColor="text1"/>
          <w:sz w:val="24"/>
          <w:szCs w:val="24"/>
        </w:rPr>
        <w:t>（３）介護サービス事業者調査結果から</w:t>
      </w:r>
    </w:p>
    <w:p w:rsidR="00380144" w:rsidRPr="00633B30" w:rsidRDefault="000B5A1D">
      <w:pPr>
        <w:pStyle w:val="00"/>
        <w:spacing w:beforeLines="100" w:before="381"/>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27200" behindDoc="0" locked="0" layoutInCell="1" allowOverlap="1" wp14:anchorId="5E4017D2" wp14:editId="5BDEB3A5">
                <wp:simplePos x="0" y="0"/>
                <wp:positionH relativeFrom="column">
                  <wp:posOffset>135890</wp:posOffset>
                </wp:positionH>
                <wp:positionV relativeFrom="paragraph">
                  <wp:posOffset>343534</wp:posOffset>
                </wp:positionV>
                <wp:extent cx="5939790" cy="0"/>
                <wp:effectExtent l="0" t="0" r="22860" b="19050"/>
                <wp:wrapNone/>
                <wp:docPr id="665" name="AutoShap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0ABCC8" id="AutoShape 723" o:spid="_x0000_s1026" type="#_x0000_t32" style="position:absolute;left:0;text-align:left;margin-left:10.7pt;margin-top:27.05pt;width:467.7pt;height:0;z-index:251827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M9d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" strokeweight=".5pt"/>
            </w:pict>
          </mc:Fallback>
        </mc:AlternateContent>
      </w:r>
      <w:r w:rsidR="00CA515D" w:rsidRPr="00633B30">
        <w:rPr>
          <w:rFonts w:ascii="ＭＳ ゴシック" w:eastAsia="ＭＳ ゴシック" w:hAnsi="ＭＳ ゴシック" w:hint="eastAsia"/>
          <w:color w:val="000000" w:themeColor="text1"/>
        </w:rPr>
        <w:t>ア　サービスを提供する上での問題や課題</w:t>
      </w:r>
    </w:p>
    <w:p w:rsidR="00380144" w:rsidRPr="00633B30" w:rsidRDefault="000B5A1D">
      <w:pPr>
        <w:pStyle w:val="00"/>
        <w:spacing w:beforeLines="50" w:before="190"/>
        <w:jc w:val="both"/>
        <w:rPr>
          <w:color w:val="000000" w:themeColor="text1"/>
        </w:rPr>
      </w:pPr>
      <w:r>
        <w:rPr>
          <w:noProof/>
          <w:color w:val="000000" w:themeColor="text1"/>
        </w:rPr>
        <mc:AlternateContent>
          <mc:Choice Requires="wpg">
            <w:drawing>
              <wp:anchor distT="0" distB="0" distL="114300" distR="114300" simplePos="0" relativeHeight="251850752" behindDoc="0" locked="0" layoutInCell="1" allowOverlap="1" wp14:anchorId="099EB16A" wp14:editId="2808D546">
                <wp:simplePos x="0" y="0"/>
                <wp:positionH relativeFrom="column">
                  <wp:posOffset>77470</wp:posOffset>
                </wp:positionH>
                <wp:positionV relativeFrom="paragraph">
                  <wp:posOffset>1011555</wp:posOffset>
                </wp:positionV>
                <wp:extent cx="6680835" cy="5391150"/>
                <wp:effectExtent l="1270" t="1905" r="0" b="0"/>
                <wp:wrapNone/>
                <wp:docPr id="615" name="Group 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80835" cy="5391150"/>
                          <a:chOff x="1256" y="4084"/>
                          <a:chExt cx="10521" cy="8490"/>
                        </a:xfrm>
                      </wpg:grpSpPr>
                      <pic:pic xmlns:pic="http://schemas.openxmlformats.org/drawingml/2006/picture">
                        <pic:nvPicPr>
                          <pic:cNvPr id="625" name="Picture 77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256" y="4084"/>
                            <a:ext cx="10521" cy="8490"/>
                          </a:xfrm>
                          <a:prstGeom prst="rect">
                            <a:avLst/>
                          </a:prstGeom>
                          <a:noFill/>
                          <a:extLst>
                            <a:ext uri="{909E8E84-426E-40DD-AFC4-6F175D3DCCD1}">
                              <a14:hiddenFill xmlns:a14="http://schemas.microsoft.com/office/drawing/2010/main">
                                <a:solidFill>
                                  <a:srgbClr val="FFFFFF"/>
                                </a:solidFill>
                              </a14:hiddenFill>
                            </a:ext>
                          </a:extLst>
                        </pic:spPr>
                      </pic:pic>
                      <wps:wsp>
                        <wps:cNvPr id="627" name="Rectangle 777"/>
                        <wps:cNvSpPr>
                          <a:spLocks noChangeArrowheads="1"/>
                        </wps:cNvSpPr>
                        <wps:spPr bwMode="auto">
                          <a:xfrm>
                            <a:off x="4099" y="4700"/>
                            <a:ext cx="698"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A05" w:rsidRPr="00967C81" w:rsidRDefault="00ED3A05" w:rsidP="00B26BEB">
                              <w:pPr>
                                <w:snapToGrid w:val="0"/>
                                <w:ind w:leftChars="-50" w:left="-110" w:rightChars="-50" w:right="-110"/>
                                <w:jc w:val="center"/>
                                <w:rPr>
                                  <w:rFonts w:ascii="ＭＳ Ｐゴシック" w:eastAsia="ＭＳ Ｐゴシック" w:hAnsi="ＭＳ Ｐゴシック"/>
                                  <w:sz w:val="14"/>
                                  <w:szCs w:val="14"/>
                                </w:rPr>
                              </w:pPr>
                              <w:r w:rsidRPr="00967C81">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N=</w:t>
                              </w:r>
                              <w:r w:rsidRPr="00967C81">
                                <w:rPr>
                                  <w:rFonts w:ascii="ＭＳ Ｐゴシック" w:eastAsia="ＭＳ Ｐゴシック" w:hAnsi="ＭＳ Ｐゴシック" w:hint="eastAsia"/>
                                  <w:sz w:val="14"/>
                                  <w:szCs w:val="14"/>
                                </w:rPr>
                                <w:t>28</w:t>
                              </w:r>
                              <w:r w:rsidRPr="00967C81">
                                <w:rPr>
                                  <w:rFonts w:ascii="ＭＳ Ｐゴシック" w:eastAsia="ＭＳ Ｐゴシック" w:hAnsi="ＭＳ Ｐゴシック"/>
                                  <w:sz w:val="14"/>
                                  <w:szCs w:val="1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EB16A" id="Group 775" o:spid="_x0000_s1081" style="position:absolute;left:0;text-align:left;margin-left:6.1pt;margin-top:79.65pt;width:526.05pt;height:424.5pt;z-index:251850752" coordorigin="1256,4084" coordsize="10521,849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">
                <v:shape id="Picture 776" o:spid="_x0000_s1082" type="#_x0000_t75" style="position:absolute;left:1256;top:4084;width:10521;height:8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F7fDGAAAA3AAAAA8AAABkcnMvZG93bnJldi54bWxEj1trwkAUhN8L/oflCL7VTSxeiK4igm3f&#10;Sq0XfDtkj9mY7NmQXTX9991CoY/DzHzDLFadrcWdWl86VpAOExDEudMlFwr2X9vnGQgfkDXWjknB&#10;N3lYLXtPC8y0e/An3XehEBHCPkMFJoQmk9Lnhiz6oWuIo3dxrcUQZVtI3eIjwm0tR0kykRZLjgsG&#10;G9oYyqvdzSp4mzZ4fTmlx3Namdcxf1SH03av1KDfrecgAnXhP/zXftcKJqMx/J6JR0Au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Xt8MYAAADcAAAADwAAAAAAAAAAAAAA&#10;AACfAgAAZHJzL2Rvd25yZXYueG1sUEsFBgAAAAAEAAQA9wAAAJIDAAAAAA==&#10;">
                  <v:imagedata r:id="rId47" o:title=""/>
                </v:shape>
                <v:rect id="Rectangle 777" o:spid="_x0000_s1083" style="position:absolute;left:4099;top:4700;width:69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QcQA&#10;AADcAAAADwAAAGRycy9kb3ducmV2LnhtbESPT4vCMBTE7wt+h/AEb2vin63aNYoIguB6UBf2+mie&#10;bdnmpTZR67c3wsIeh5n5DTNftrYSN2p86VjDoK9AEGfOlJxr+D5t3qcgfEA2WDkmDQ/ysFx03uaY&#10;GnfnA92OIRcRwj5FDUUIdSqlzwqy6PuuJo7e2TUWQ5RNLk2D9wi3lRwqlUiLJceFAmtaF5T9Hq9W&#10;AyZjc9mfR1+n3TXBWd6qzceP0rrXbVefIAK14T/8194aDclwAq8z8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qUHEAAAA3AAAAA8AAAAAAAAAAAAAAAAAmAIAAGRycy9k&#10;b3ducmV2LnhtbFBLBQYAAAAABAAEAPUAAACJAwAAAAA=&#10;" stroked="f">
                  <v:textbox>
                    <w:txbxContent>
                      <w:p w:rsidR="00ED3A05" w:rsidRPr="00967C81" w:rsidRDefault="00ED3A05" w:rsidP="00B26BEB">
                        <w:pPr>
                          <w:snapToGrid w:val="0"/>
                          <w:ind w:leftChars="-50" w:left="-110" w:rightChars="-50" w:right="-110"/>
                          <w:jc w:val="center"/>
                          <w:rPr>
                            <w:rFonts w:ascii="ＭＳ Ｐゴシック" w:eastAsia="ＭＳ Ｐゴシック" w:hAnsi="ＭＳ Ｐゴシック"/>
                            <w:sz w:val="14"/>
                            <w:szCs w:val="14"/>
                          </w:rPr>
                        </w:pPr>
                        <w:r w:rsidRPr="00967C81">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N=</w:t>
                        </w:r>
                        <w:r w:rsidRPr="00967C81">
                          <w:rPr>
                            <w:rFonts w:ascii="ＭＳ Ｐゴシック" w:eastAsia="ＭＳ Ｐゴシック" w:hAnsi="ＭＳ Ｐゴシック" w:hint="eastAsia"/>
                            <w:sz w:val="14"/>
                            <w:szCs w:val="14"/>
                          </w:rPr>
                          <w:t>28</w:t>
                        </w:r>
                        <w:r w:rsidRPr="00967C81">
                          <w:rPr>
                            <w:rFonts w:ascii="ＭＳ Ｐゴシック" w:eastAsia="ＭＳ Ｐゴシック" w:hAnsi="ＭＳ Ｐゴシック"/>
                            <w:sz w:val="14"/>
                            <w:szCs w:val="14"/>
                          </w:rPr>
                          <w:t>）</w:t>
                        </w:r>
                      </w:p>
                    </w:txbxContent>
                  </v:textbox>
                </v:rect>
              </v:group>
            </w:pict>
          </mc:Fallback>
        </mc:AlternateContent>
      </w:r>
      <w:r w:rsidR="00CA515D" w:rsidRPr="00633B30">
        <w:rPr>
          <w:rFonts w:hint="eastAsia"/>
          <w:color w:val="000000" w:themeColor="text1"/>
        </w:rPr>
        <w:t>サービスを提供する上での問題や課題については、「良質な人材の確保が難しい」が</w:t>
      </w:r>
      <w:r w:rsidR="00CA515D" w:rsidRPr="00633B30">
        <w:rPr>
          <w:color w:val="000000" w:themeColor="text1"/>
        </w:rPr>
        <w:t>55.6％と最も</w:t>
      </w:r>
      <w:r w:rsidR="00CA515D" w:rsidRPr="00633B30">
        <w:rPr>
          <w:rFonts w:hint="eastAsia"/>
          <w:color w:val="000000" w:themeColor="text1"/>
        </w:rPr>
        <w:t>高く</w:t>
      </w:r>
      <w:r w:rsidR="00CA515D" w:rsidRPr="00633B30">
        <w:rPr>
          <w:color w:val="000000" w:themeColor="text1"/>
        </w:rPr>
        <w:t>、「今の介護報酬</w:t>
      </w:r>
      <w:r w:rsidR="00502CA8">
        <w:rPr>
          <w:rFonts w:hint="eastAsia"/>
          <w:color w:val="000000" w:themeColor="text1"/>
        </w:rPr>
        <w:t>(※)</w:t>
      </w:r>
      <w:r w:rsidR="00CA515D" w:rsidRPr="00633B30">
        <w:rPr>
          <w:color w:val="000000" w:themeColor="text1"/>
        </w:rPr>
        <w:t>では、人材の確保・定着のために十分な賃金を払えない」</w:t>
      </w:r>
      <w:r w:rsidR="00CA515D" w:rsidRPr="00633B30">
        <w:rPr>
          <w:rFonts w:hint="eastAsia"/>
          <w:color w:val="000000" w:themeColor="text1"/>
        </w:rPr>
        <w:t>が</w:t>
      </w:r>
      <w:r w:rsidR="00CA515D" w:rsidRPr="00633B30">
        <w:rPr>
          <w:color w:val="000000" w:themeColor="text1"/>
        </w:rPr>
        <w:t>51.9％、「新規利用者の確保が難しい」</w:t>
      </w:r>
      <w:r w:rsidR="00CA515D" w:rsidRPr="00633B30">
        <w:rPr>
          <w:rFonts w:hint="eastAsia"/>
          <w:color w:val="000000" w:themeColor="text1"/>
        </w:rPr>
        <w:t>が</w:t>
      </w:r>
      <w:r w:rsidR="00CA515D" w:rsidRPr="00633B30">
        <w:rPr>
          <w:color w:val="000000" w:themeColor="text1"/>
        </w:rPr>
        <w:t>48.1％、「指定介護サービス提供に関する書類作成が煩雑で、時間に追われている」</w:t>
      </w:r>
      <w:r w:rsidR="00CA515D" w:rsidRPr="00633B30">
        <w:rPr>
          <w:rFonts w:hint="eastAsia"/>
          <w:color w:val="000000" w:themeColor="text1"/>
        </w:rPr>
        <w:t>が</w:t>
      </w:r>
      <w:r w:rsidR="00CA515D" w:rsidRPr="00633B30">
        <w:rPr>
          <w:color w:val="000000" w:themeColor="text1"/>
        </w:rPr>
        <w:t>44.4％</w:t>
      </w:r>
      <w:r w:rsidR="00CA515D" w:rsidRPr="00633B30">
        <w:rPr>
          <w:rFonts w:hint="eastAsia"/>
          <w:color w:val="000000" w:themeColor="text1"/>
        </w:rPr>
        <w:t>となって</w:t>
      </w:r>
      <w:r w:rsidR="00CA515D" w:rsidRPr="00633B30">
        <w:rPr>
          <w:color w:val="000000" w:themeColor="text1"/>
        </w:rPr>
        <w:t>います。</w:t>
      </w:r>
    </w:p>
    <w:p w:rsidR="00380144" w:rsidRPr="00633B30" w:rsidRDefault="00CA515D">
      <w:pPr>
        <w:pStyle w:val="00"/>
        <w:spacing w:beforeLines="30" w:before="114"/>
        <w:ind w:leftChars="0" w:left="0" w:firstLineChars="0" w:firstLine="0"/>
        <w:jc w:val="center"/>
        <w:rPr>
          <w:noProof/>
          <w:color w:val="000000" w:themeColor="text1"/>
        </w:rPr>
      </w:pPr>
      <w:r w:rsidRPr="00633B30">
        <w:rPr>
          <w:rFonts w:ascii="ＭＳ ゴシック" w:eastAsia="ＭＳ ゴシック" w:hint="eastAsia"/>
          <w:b/>
          <w:color w:val="000000" w:themeColor="text1"/>
          <w:sz w:val="20"/>
          <w:szCs w:val="20"/>
        </w:rPr>
        <w:t>◆サービスを提供する上での問題や課題</w:t>
      </w:r>
    </w:p>
    <w:p w:rsidR="00B26BEB" w:rsidRPr="00633B30" w:rsidRDefault="00B26BEB" w:rsidP="00B26BEB">
      <w:pPr>
        <w:pStyle w:val="00"/>
        <w:ind w:leftChars="0" w:left="0" w:firstLineChars="0" w:firstLine="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77024" behindDoc="0" locked="0" layoutInCell="1" allowOverlap="1" wp14:anchorId="75EAA6E2" wp14:editId="46111EBE">
                <wp:simplePos x="0" y="0"/>
                <wp:positionH relativeFrom="column">
                  <wp:posOffset>404495</wp:posOffset>
                </wp:positionH>
                <wp:positionV relativeFrom="paragraph">
                  <wp:posOffset>6350</wp:posOffset>
                </wp:positionV>
                <wp:extent cx="5410200" cy="923290"/>
                <wp:effectExtent l="0" t="0" r="19050" b="10160"/>
                <wp:wrapNone/>
                <wp:docPr id="661"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92329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●良質な人材確保とそのための賃金保証が追い付かない状況への対応策</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●介護人材の獲得に向けた介護職のイメージアップ</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●書類作成にかかる事務処理・手続き等の簡素化</w:t>
                            </w:r>
                          </w:p>
                          <w:p w:rsidR="00ED3A05" w:rsidRPr="00F31085" w:rsidRDefault="00ED3A05" w:rsidP="00B26BEB">
                            <w:pPr>
                              <w:rPr>
                                <w:rFonts w:ascii="HG丸ｺﾞｼｯｸM-PRO" w:eastAsia="HG丸ｺﾞｼｯｸM-PRO" w:hAnsi="HG丸ｺﾞｼｯｸM-PRO"/>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5EAA6E2" id="AutoShape 639" o:spid="_x0000_s1084" style="position:absolute;margin-left:31.85pt;margin-top:.5pt;width:426pt;height:72.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" strokeweight=".5pt">
                <v:textbo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●良質な人材確保とそのための賃金保証が追い付かない状況への対応策</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●介護人材の獲得に向けた介護職のイメージアップ</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●書類作成にかかる事務処理・手続き等の簡素化</w:t>
                      </w:r>
                    </w:p>
                    <w:p w:rsidR="00ED3A05" w:rsidRPr="00F31085" w:rsidRDefault="00ED3A05" w:rsidP="00B26BEB">
                      <w:pPr>
                        <w:rPr>
                          <w:rFonts w:ascii="HG丸ｺﾞｼｯｸM-PRO" w:eastAsia="HG丸ｺﾞｼｯｸM-PRO" w:hAnsi="HG丸ｺﾞｼｯｸM-PRO"/>
                          <w:color w:val="00000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28224" behindDoc="0" locked="0" layoutInCell="1" allowOverlap="1" wp14:anchorId="19D5356B" wp14:editId="236F0DE8">
                <wp:simplePos x="0" y="0"/>
                <wp:positionH relativeFrom="column">
                  <wp:posOffset>145415</wp:posOffset>
                </wp:positionH>
                <wp:positionV relativeFrom="paragraph">
                  <wp:posOffset>233044</wp:posOffset>
                </wp:positionV>
                <wp:extent cx="5939790" cy="0"/>
                <wp:effectExtent l="0" t="0" r="22860" b="19050"/>
                <wp:wrapNone/>
                <wp:docPr id="660" name="AutoShap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A8058" id="AutoShape 724" o:spid="_x0000_s1026" type="#_x0000_t32" style="position:absolute;left:0;text-align:left;margin-left:11.45pt;margin-top:18.35pt;width:467.7pt;height:0;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" strokeweight=".5pt"/>
            </w:pict>
          </mc:Fallback>
        </mc:AlternateContent>
      </w:r>
      <w:r w:rsidR="00CA515D" w:rsidRPr="00633B30">
        <w:rPr>
          <w:rFonts w:ascii="ＭＳ ゴシック" w:eastAsia="ＭＳ ゴシック" w:hAnsi="ＭＳ ゴシック" w:hint="eastAsia"/>
          <w:color w:val="000000" w:themeColor="text1"/>
        </w:rPr>
        <w:t>イ　人材の確保・育成について</w:t>
      </w:r>
    </w:p>
    <w:p w:rsidR="00380144" w:rsidRPr="00633B30" w:rsidRDefault="00CA515D">
      <w:pPr>
        <w:pStyle w:val="00"/>
        <w:spacing w:beforeLines="30" w:before="114"/>
        <w:jc w:val="both"/>
        <w:rPr>
          <w:color w:val="000000" w:themeColor="text1"/>
        </w:rPr>
      </w:pPr>
      <w:r w:rsidRPr="00633B30">
        <w:rPr>
          <w:rFonts w:hint="eastAsia"/>
          <w:color w:val="000000" w:themeColor="text1"/>
        </w:rPr>
        <w:t>介護従業者の確保について、どのような認識を持っているかについては、「介護職全般について確保が困難となっている」が</w:t>
      </w:r>
      <w:r w:rsidRPr="00633B30">
        <w:rPr>
          <w:color w:val="000000" w:themeColor="text1"/>
        </w:rPr>
        <w:t>51.9％と最も</w:t>
      </w:r>
      <w:r w:rsidRPr="00633B30">
        <w:rPr>
          <w:rFonts w:hint="eastAsia"/>
          <w:color w:val="000000" w:themeColor="text1"/>
        </w:rPr>
        <w:t>高く</w:t>
      </w:r>
      <w:r w:rsidRPr="00633B30">
        <w:rPr>
          <w:color w:val="000000" w:themeColor="text1"/>
        </w:rPr>
        <w:t>、「今のところ職員の確保について、困難はない」</w:t>
      </w:r>
      <w:r w:rsidRPr="00633B30">
        <w:rPr>
          <w:rFonts w:hint="eastAsia"/>
          <w:color w:val="000000" w:themeColor="text1"/>
        </w:rPr>
        <w:t>が</w:t>
      </w:r>
      <w:r w:rsidRPr="00633B30">
        <w:rPr>
          <w:color w:val="000000" w:themeColor="text1"/>
        </w:rPr>
        <w:t>22.2％、「特定の職種については、確保が困難となっている」</w:t>
      </w:r>
      <w:r w:rsidRPr="00633B30">
        <w:rPr>
          <w:rFonts w:hint="eastAsia"/>
          <w:color w:val="000000" w:themeColor="text1"/>
        </w:rPr>
        <w:t>が</w:t>
      </w:r>
      <w:r w:rsidRPr="00633B30">
        <w:rPr>
          <w:color w:val="000000" w:themeColor="text1"/>
        </w:rPr>
        <w:t>18.5％となっています。</w:t>
      </w:r>
    </w:p>
    <w:p w:rsidR="00380144" w:rsidRPr="00633B30" w:rsidRDefault="000606B7">
      <w:pPr>
        <w:pStyle w:val="00"/>
        <w:spacing w:beforeLines="30" w:before="114"/>
        <w:ind w:leftChars="0" w:left="0" w:firstLineChars="0" w:firstLine="0"/>
        <w:jc w:val="center"/>
        <w:rPr>
          <w:noProof/>
          <w:color w:val="000000" w:themeColor="text1"/>
        </w:rPr>
      </w:pPr>
      <w:r w:rsidRPr="000606B7">
        <w:rPr>
          <w:noProof/>
        </w:rPr>
        <w:drawing>
          <wp:anchor distT="0" distB="0" distL="114300" distR="114300" simplePos="0" relativeHeight="251939840" behindDoc="0" locked="0" layoutInCell="1" allowOverlap="1" wp14:anchorId="7675546B" wp14:editId="0E349698">
            <wp:simplePos x="0" y="0"/>
            <wp:positionH relativeFrom="column">
              <wp:posOffset>-961390</wp:posOffset>
            </wp:positionH>
            <wp:positionV relativeFrom="paragraph">
              <wp:posOffset>198120</wp:posOffset>
            </wp:positionV>
            <wp:extent cx="7428865" cy="166878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428865" cy="166878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15D" w:rsidRPr="00633B30">
        <w:rPr>
          <w:rFonts w:ascii="ＭＳ ゴシック" w:eastAsia="ＭＳ ゴシック" w:hint="eastAsia"/>
          <w:b/>
          <w:color w:val="000000" w:themeColor="text1"/>
          <w:sz w:val="20"/>
          <w:szCs w:val="20"/>
        </w:rPr>
        <w:t>◆介護従業者の確保についての認識</w:t>
      </w:r>
    </w:p>
    <w:p w:rsidR="00B26BEB" w:rsidRPr="00633B30" w:rsidRDefault="00B26BEB" w:rsidP="00B26BEB">
      <w:pPr>
        <w:pStyle w:val="00"/>
        <w:ind w:leftChars="0" w:left="0" w:firstLineChars="0" w:firstLine="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E32FE0">
      <w:pPr>
        <w:pStyle w:val="00"/>
        <w:spacing w:beforeLines="30" w:before="114"/>
        <w:jc w:val="both"/>
        <w:rPr>
          <w:color w:val="000000" w:themeColor="text1"/>
        </w:rPr>
      </w:pPr>
      <w:r w:rsidRPr="00E32FE0">
        <w:rPr>
          <w:noProof/>
        </w:rPr>
        <w:drawing>
          <wp:anchor distT="0" distB="0" distL="114300" distR="114300" simplePos="0" relativeHeight="251980800" behindDoc="0" locked="0" layoutInCell="1" allowOverlap="1" wp14:anchorId="54AFF2C3" wp14:editId="7D0104EB">
            <wp:simplePos x="0" y="0"/>
            <wp:positionH relativeFrom="column">
              <wp:posOffset>-344170</wp:posOffset>
            </wp:positionH>
            <wp:positionV relativeFrom="paragraph">
              <wp:posOffset>465234</wp:posOffset>
            </wp:positionV>
            <wp:extent cx="7238365" cy="4064000"/>
            <wp:effectExtent l="0" t="0" r="0" b="0"/>
            <wp:wrapNone/>
            <wp:docPr id="784" name="図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238365" cy="406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515D" w:rsidRPr="00633B30">
        <w:rPr>
          <w:rFonts w:hint="eastAsia"/>
          <w:color w:val="000000" w:themeColor="text1"/>
        </w:rPr>
        <w:t>法人独自で、人材育成のために行っている取組みについては、「外部研修への費用の助成」が</w:t>
      </w:r>
      <w:r w:rsidR="00CA515D" w:rsidRPr="00633B30">
        <w:rPr>
          <w:color w:val="000000" w:themeColor="text1"/>
        </w:rPr>
        <w:t>59.3％、「事業所内での研修機会の確保」が55.6％となっています。</w:t>
      </w:r>
    </w:p>
    <w:p w:rsidR="00380144" w:rsidRPr="00633B30" w:rsidRDefault="00CA515D">
      <w:pPr>
        <w:pStyle w:val="00"/>
        <w:spacing w:beforeLines="30" w:before="114"/>
        <w:ind w:leftChars="0" w:left="0" w:firstLineChars="0" w:firstLine="0"/>
        <w:jc w:val="center"/>
        <w:rPr>
          <w:noProof/>
          <w:color w:val="000000" w:themeColor="text1"/>
        </w:rPr>
      </w:pPr>
      <w:r w:rsidRPr="00633B30">
        <w:rPr>
          <w:rFonts w:ascii="ＭＳ ゴシック" w:eastAsia="ＭＳ ゴシック" w:hint="eastAsia"/>
          <w:b/>
          <w:color w:val="000000" w:themeColor="text1"/>
          <w:sz w:val="20"/>
          <w:szCs w:val="20"/>
        </w:rPr>
        <w:t>◆人材育成のために行っている取組み</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79072" behindDoc="0" locked="0" layoutInCell="1" allowOverlap="1" wp14:anchorId="78EF9EB8" wp14:editId="1BA8F813">
                <wp:simplePos x="0" y="0"/>
                <wp:positionH relativeFrom="column">
                  <wp:posOffset>404495</wp:posOffset>
                </wp:positionH>
                <wp:positionV relativeFrom="paragraph">
                  <wp:posOffset>6350</wp:posOffset>
                </wp:positionV>
                <wp:extent cx="5410200" cy="875665"/>
                <wp:effectExtent l="0" t="0" r="19050" b="19685"/>
                <wp:wrapNone/>
                <wp:docPr id="651"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875665"/>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●介護職に就く人材確保のため、仕事のやりがいや使命感・達成感のアピール</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●外部研修費の助成に関して、キャリアアップ支援が魅力となることを訴求</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●研修機会や資格取得についての助成や育成に恵まれた業界であることをＰＲ</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8EF9EB8" id="AutoShape 640" o:spid="_x0000_s1085" style="position:absolute;margin-left:31.85pt;margin-top:.5pt;width:426pt;height:68.9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" strokeweight=".5pt">
                <v:textbo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●介護職に就く人材確保のため、仕事のやりがいや使命感・達成感のアピール</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●外部研修費の助成に関して、キャリアアップ支援が魅力となることを訴求</w:t>
                      </w:r>
                    </w:p>
                    <w:p w:rsidR="00ED3A05" w:rsidRPr="00F31085" w:rsidRDefault="00ED3A05" w:rsidP="00B26BEB">
                      <w:pPr>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●研修機会や資格取得についての助成や育成に恵まれた業界であることをＰＲ</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29248" behindDoc="0" locked="0" layoutInCell="1" allowOverlap="1" wp14:anchorId="3C41B4B7" wp14:editId="3FBE92B8">
                <wp:simplePos x="0" y="0"/>
                <wp:positionH relativeFrom="column">
                  <wp:posOffset>116840</wp:posOffset>
                </wp:positionH>
                <wp:positionV relativeFrom="paragraph">
                  <wp:posOffset>233044</wp:posOffset>
                </wp:positionV>
                <wp:extent cx="5939790" cy="0"/>
                <wp:effectExtent l="0" t="0" r="22860" b="19050"/>
                <wp:wrapNone/>
                <wp:docPr id="650" name="AutoShape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CC4124" id="AutoShape 725" o:spid="_x0000_s1026" type="#_x0000_t32" style="position:absolute;left:0;text-align:left;margin-left:9.2pt;margin-top:18.35pt;width:467.7pt;height:0;z-index:251829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" strokeweight=".5pt"/>
            </w:pict>
          </mc:Fallback>
        </mc:AlternateContent>
      </w:r>
      <w:r w:rsidR="00CA515D" w:rsidRPr="00633B30">
        <w:rPr>
          <w:rFonts w:ascii="ＭＳ ゴシック" w:eastAsia="ＭＳ ゴシック" w:hAnsi="ＭＳ ゴシック" w:hint="eastAsia"/>
          <w:color w:val="000000" w:themeColor="text1"/>
        </w:rPr>
        <w:t>ウ　ボランティアについて</w:t>
      </w:r>
    </w:p>
    <w:p w:rsidR="00380144" w:rsidRPr="00633B30" w:rsidRDefault="00CA515D">
      <w:pPr>
        <w:pStyle w:val="00"/>
        <w:spacing w:beforeLines="50" w:before="190"/>
        <w:jc w:val="both"/>
        <w:rPr>
          <w:color w:val="000000" w:themeColor="text1"/>
        </w:rPr>
      </w:pPr>
      <w:r w:rsidRPr="00633B30">
        <w:rPr>
          <w:rFonts w:hint="eastAsia"/>
          <w:color w:val="000000" w:themeColor="text1"/>
        </w:rPr>
        <w:t>ボランティア</w:t>
      </w:r>
      <w:r w:rsidR="000D4583" w:rsidRPr="000D4583">
        <w:rPr>
          <w:color w:val="000000" w:themeColor="text1"/>
        </w:rPr>
        <w:t>(※)</w:t>
      </w:r>
      <w:r w:rsidRPr="00633B30">
        <w:rPr>
          <w:rFonts w:hint="eastAsia"/>
          <w:color w:val="000000" w:themeColor="text1"/>
        </w:rPr>
        <w:t>の受け入れをしているかについては、「積極的に受け入れている」が</w:t>
      </w:r>
      <w:r w:rsidRPr="00633B30">
        <w:rPr>
          <w:color w:val="000000" w:themeColor="text1"/>
        </w:rPr>
        <w:t>33.3％、「業務を限定して受け入れている」が11.1％</w:t>
      </w:r>
      <w:r w:rsidRPr="00633B30">
        <w:rPr>
          <w:rFonts w:hint="eastAsia"/>
          <w:color w:val="000000" w:themeColor="text1"/>
        </w:rPr>
        <w:t>となっています</w:t>
      </w:r>
      <w:r w:rsidRPr="00633B30">
        <w:rPr>
          <w:color w:val="000000" w:themeColor="text1"/>
        </w:rPr>
        <w:t>。</w:t>
      </w:r>
    </w:p>
    <w:p w:rsidR="00B26BEB" w:rsidRPr="00633B30" w:rsidRDefault="00CA515D" w:rsidP="00B26BEB">
      <w:pPr>
        <w:pStyle w:val="00"/>
        <w:jc w:val="both"/>
        <w:rPr>
          <w:color w:val="000000" w:themeColor="text1"/>
        </w:rPr>
      </w:pPr>
      <w:r w:rsidRPr="00633B30">
        <w:rPr>
          <w:rFonts w:hint="eastAsia"/>
          <w:color w:val="000000" w:themeColor="text1"/>
        </w:rPr>
        <w:t>どのような業務でボランティアを受け入れているかについては、「レクリエーションの補助」が</w:t>
      </w:r>
      <w:r w:rsidRPr="00633B30">
        <w:rPr>
          <w:color w:val="000000" w:themeColor="text1"/>
        </w:rPr>
        <w:t>83.3％、「入所者の傾聴、相談、話し相手」が58.3％となっています。</w:t>
      </w:r>
    </w:p>
    <w:p w:rsidR="00380144" w:rsidRPr="00633B30" w:rsidRDefault="000B5A1D">
      <w:pPr>
        <w:spacing w:beforeLines="50" w:before="190"/>
        <w:jc w:val="center"/>
        <w:rPr>
          <w:color w:val="000000" w:themeColor="text1"/>
        </w:rPr>
      </w:pPr>
      <w:r>
        <w:rPr>
          <w:noProof/>
          <w:color w:val="000000" w:themeColor="text1"/>
        </w:rPr>
        <mc:AlternateContent>
          <mc:Choice Requires="wpg">
            <w:drawing>
              <wp:anchor distT="0" distB="0" distL="114300" distR="114300" simplePos="0" relativeHeight="251852800" behindDoc="1" locked="0" layoutInCell="1" allowOverlap="1" wp14:anchorId="0D0F6634" wp14:editId="22D085B3">
                <wp:simplePos x="0" y="0"/>
                <wp:positionH relativeFrom="column">
                  <wp:posOffset>-1400574</wp:posOffset>
                </wp:positionH>
                <wp:positionV relativeFrom="paragraph">
                  <wp:posOffset>182836</wp:posOffset>
                </wp:positionV>
                <wp:extent cx="7840980" cy="1760855"/>
                <wp:effectExtent l="0" t="0" r="0" b="0"/>
                <wp:wrapNone/>
                <wp:docPr id="1118" name="Group 7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840980" cy="1760855"/>
                          <a:chOff x="-1077" y="3822"/>
                          <a:chExt cx="12348" cy="2773"/>
                        </a:xfrm>
                      </wpg:grpSpPr>
                      <pic:pic xmlns:pic="http://schemas.openxmlformats.org/drawingml/2006/picture">
                        <pic:nvPicPr>
                          <pic:cNvPr id="1119" name="Picture 78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077" y="3822"/>
                            <a:ext cx="12348" cy="2773"/>
                          </a:xfrm>
                          <a:prstGeom prst="rect">
                            <a:avLst/>
                          </a:prstGeom>
                          <a:noFill/>
                          <a:extLst>
                            <a:ext uri="{909E8E84-426E-40DD-AFC4-6F175D3DCCD1}">
                              <a14:hiddenFill xmlns:a14="http://schemas.microsoft.com/office/drawing/2010/main">
                                <a:solidFill>
                                  <a:srgbClr val="FFFFFF"/>
                                </a:solidFill>
                              </a14:hiddenFill>
                            </a:ext>
                          </a:extLst>
                        </pic:spPr>
                      </pic:pic>
                      <wps:wsp>
                        <wps:cNvPr id="608" name="Rectangle 786"/>
                        <wps:cNvSpPr>
                          <a:spLocks noChangeArrowheads="1"/>
                        </wps:cNvSpPr>
                        <wps:spPr bwMode="auto">
                          <a:xfrm>
                            <a:off x="1957" y="5087"/>
                            <a:ext cx="698" cy="3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A05" w:rsidRPr="00967C81" w:rsidRDefault="00ED3A05" w:rsidP="00B26BEB">
                              <w:pPr>
                                <w:snapToGrid w:val="0"/>
                                <w:ind w:leftChars="-50" w:left="-110" w:rightChars="-50" w:right="-110"/>
                                <w:jc w:val="center"/>
                                <w:rPr>
                                  <w:rFonts w:ascii="ＭＳ Ｐゴシック" w:eastAsia="ＭＳ Ｐゴシック" w:hAnsi="ＭＳ Ｐゴシック"/>
                                  <w:sz w:val="14"/>
                                  <w:szCs w:val="14"/>
                                </w:rPr>
                              </w:pPr>
                              <w:r w:rsidRPr="00967C81">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N=</w:t>
                              </w:r>
                              <w:r w:rsidRPr="00967C81">
                                <w:rPr>
                                  <w:rFonts w:ascii="ＭＳ Ｐゴシック" w:eastAsia="ＭＳ Ｐゴシック" w:hAnsi="ＭＳ Ｐゴシック" w:hint="eastAsia"/>
                                  <w:sz w:val="14"/>
                                  <w:szCs w:val="14"/>
                                </w:rPr>
                                <w:t>28</w:t>
                              </w:r>
                              <w:r w:rsidRPr="00967C81">
                                <w:rPr>
                                  <w:rFonts w:ascii="ＭＳ Ｐゴシック" w:eastAsia="ＭＳ Ｐゴシック" w:hAnsi="ＭＳ Ｐゴシック"/>
                                  <w:sz w:val="14"/>
                                  <w:szCs w:val="1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0F6634" id="Group 784" o:spid="_x0000_s1086" style="position:absolute;left:0;text-align:left;margin-left:-110.3pt;margin-top:14.4pt;width:617.4pt;height:138.65pt;z-index:-251463680" coordorigin="-1077,3822" coordsize="12348,277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">
                <v:shape id="Picture 785" o:spid="_x0000_s1087" type="#_x0000_t75" style="position:absolute;left:-1077;top:3822;width:12348;height:27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dOdLDAAAA3QAAAA8AAABkcnMvZG93bnJldi54bWxET0trAjEQvgv9D2EKXqRm46Ho1ii2IO2h&#10;l/VxHzbjZnUzWTapbv31RhC8zcf3nPmyd404UxdqzxrUOANBXHpTc6Vht12/TUGEiGyw8Uwa/inA&#10;cvEymGNu/IULOm9iJVIIhxw12BjbXMpQWnIYxr4lTtzBdw5jgl0lTYeXFO4aOcmyd+mw5tRgsaUv&#10;S+Vp8+c0lPvrSo2+rY2702d1tKFQ699C6+Frv/oAEamPT/HD/WPSfKVmcP8mnSAX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J050sMAAADdAAAADwAAAAAAAAAAAAAAAACf&#10;AgAAZHJzL2Rvd25yZXYueG1sUEsFBgAAAAAEAAQA9wAAAI8DAAAAAA==&#10;">
                  <v:imagedata r:id="rId51" o:title=""/>
                </v:shape>
                <v:rect id="Rectangle 786" o:spid="_x0000_s1088" style="position:absolute;left:1957;top:5087;width:698;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hU8IA&#10;AADcAAAADwAAAGRycy9kb3ducmV2LnhtbERPz2vCMBS+D/wfwhN2m4nOFa2mZQjCQHeYDrw+mmdb&#10;bF66Jrbdf28Ogx0/vt/bfLSN6KnztWMN85kCQVw4U3Op4fu8f1mB8AHZYOOYNPyShzybPG0xNW7g&#10;L+pPoRQxhH2KGqoQ2lRKX1Rk0c9cSxy5q+sshgi7UpoOhxhuG7lQKpEWa44NFba0q6i4ne5WAyZL&#10;8/N5fT2eD/cE1+Wo9m8XpfXzdHzfgAg0hn/xn/vDaEhUXBvPxCM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1GFTwgAAANwAAAAPAAAAAAAAAAAAAAAAAJgCAABkcnMvZG93&#10;bnJldi54bWxQSwUGAAAAAAQABAD1AAAAhwMAAAAA&#10;" stroked="f">
                  <v:textbox>
                    <w:txbxContent>
                      <w:p w:rsidR="00ED3A05" w:rsidRPr="00967C81" w:rsidRDefault="00ED3A05" w:rsidP="00B26BEB">
                        <w:pPr>
                          <w:snapToGrid w:val="0"/>
                          <w:ind w:leftChars="-50" w:left="-110" w:rightChars="-50" w:right="-110"/>
                          <w:jc w:val="center"/>
                          <w:rPr>
                            <w:rFonts w:ascii="ＭＳ Ｐゴシック" w:eastAsia="ＭＳ Ｐゴシック" w:hAnsi="ＭＳ Ｐゴシック"/>
                            <w:sz w:val="14"/>
                            <w:szCs w:val="14"/>
                          </w:rPr>
                        </w:pPr>
                        <w:r w:rsidRPr="00967C81">
                          <w:rPr>
                            <w:rFonts w:ascii="ＭＳ Ｐゴシック" w:eastAsia="ＭＳ Ｐゴシック" w:hAnsi="ＭＳ Ｐゴシック"/>
                            <w:sz w:val="14"/>
                            <w:szCs w:val="14"/>
                          </w:rPr>
                          <w:t>（</w:t>
                        </w:r>
                        <w:r>
                          <w:rPr>
                            <w:rFonts w:ascii="ＭＳ Ｐゴシック" w:eastAsia="ＭＳ Ｐゴシック" w:hAnsi="ＭＳ Ｐゴシック" w:hint="eastAsia"/>
                            <w:sz w:val="14"/>
                            <w:szCs w:val="14"/>
                          </w:rPr>
                          <w:t>N=</w:t>
                        </w:r>
                        <w:r w:rsidRPr="00967C81">
                          <w:rPr>
                            <w:rFonts w:ascii="ＭＳ Ｐゴシック" w:eastAsia="ＭＳ Ｐゴシック" w:hAnsi="ＭＳ Ｐゴシック" w:hint="eastAsia"/>
                            <w:sz w:val="14"/>
                            <w:szCs w:val="14"/>
                          </w:rPr>
                          <w:t>28</w:t>
                        </w:r>
                        <w:r w:rsidRPr="00967C81">
                          <w:rPr>
                            <w:rFonts w:ascii="ＭＳ Ｐゴシック" w:eastAsia="ＭＳ Ｐゴシック" w:hAnsi="ＭＳ Ｐゴシック"/>
                            <w:sz w:val="14"/>
                            <w:szCs w:val="14"/>
                          </w:rPr>
                          <w:t>）</w:t>
                        </w:r>
                      </w:p>
                    </w:txbxContent>
                  </v:textbox>
                </v:rect>
              </v:group>
            </w:pict>
          </mc:Fallback>
        </mc:AlternateContent>
      </w:r>
      <w:r w:rsidR="00CA515D" w:rsidRPr="00633B30">
        <w:rPr>
          <w:rFonts w:ascii="ＭＳ ゴシック" w:eastAsia="ＭＳ ゴシック" w:hint="eastAsia"/>
          <w:b/>
          <w:color w:val="000000" w:themeColor="text1"/>
          <w:sz w:val="20"/>
          <w:szCs w:val="20"/>
        </w:rPr>
        <w:t>◆ボランティアの受け入れ状況</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4D31DB" w:rsidP="00B26BEB">
      <w:pPr>
        <w:rPr>
          <w:color w:val="000000" w:themeColor="text1"/>
        </w:rPr>
      </w:pPr>
      <w:r w:rsidRPr="00633B30">
        <w:rPr>
          <w:noProof/>
          <w:color w:val="000000" w:themeColor="text1"/>
        </w:rPr>
        <w:drawing>
          <wp:anchor distT="0" distB="0" distL="114300" distR="114300" simplePos="0" relativeHeight="251778048" behindDoc="1" locked="0" layoutInCell="1" allowOverlap="1" wp14:anchorId="34A5EF55" wp14:editId="5CDB5868">
            <wp:simplePos x="0" y="0"/>
            <wp:positionH relativeFrom="margin">
              <wp:posOffset>-560602</wp:posOffset>
            </wp:positionH>
            <wp:positionV relativeFrom="paragraph">
              <wp:posOffset>224111</wp:posOffset>
            </wp:positionV>
            <wp:extent cx="6875145" cy="3135630"/>
            <wp:effectExtent l="0" t="0" r="0" b="0"/>
            <wp:wrapNone/>
            <wp:docPr id="642" name="図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75145" cy="3135630"/>
                    </a:xfrm>
                    <a:prstGeom prst="rect">
                      <a:avLst/>
                    </a:prstGeom>
                    <a:noFill/>
                  </pic:spPr>
                </pic:pic>
              </a:graphicData>
            </a:graphic>
          </wp:anchor>
        </w:drawing>
      </w:r>
    </w:p>
    <w:p w:rsidR="00380144" w:rsidRPr="00633B30" w:rsidRDefault="00CA515D">
      <w:pPr>
        <w:spacing w:beforeLines="50" w:before="190"/>
        <w:jc w:val="center"/>
        <w:rPr>
          <w:color w:val="000000" w:themeColor="text1"/>
        </w:rPr>
      </w:pPr>
      <w:r w:rsidRPr="00633B30">
        <w:rPr>
          <w:rFonts w:ascii="ＭＳ ゴシック" w:eastAsia="ＭＳ ゴシック" w:hint="eastAsia"/>
          <w:b/>
          <w:color w:val="000000" w:themeColor="text1"/>
          <w:sz w:val="20"/>
          <w:szCs w:val="20"/>
        </w:rPr>
        <w:t>◆ボランティアの業務</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80096" behindDoc="0" locked="0" layoutInCell="1" allowOverlap="1" wp14:anchorId="65DB8763" wp14:editId="31E5D99A">
                <wp:simplePos x="0" y="0"/>
                <wp:positionH relativeFrom="column">
                  <wp:posOffset>404495</wp:posOffset>
                </wp:positionH>
                <wp:positionV relativeFrom="paragraph">
                  <wp:posOffset>6350</wp:posOffset>
                </wp:positionV>
                <wp:extent cx="5410200" cy="661035"/>
                <wp:effectExtent l="0" t="0" r="19050" b="24765"/>
                <wp:wrapNone/>
                <wp:docPr id="641"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661035"/>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●介護職の人材不足を補完するボランティア人材の有効的活用</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●業務内容の課業管理（タスクコントロール）による効率的な人員配置</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65DB8763" id="AutoShape 642" o:spid="_x0000_s1089" style="position:absolute;margin-left:31.85pt;margin-top:.5pt;width:426pt;height:5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" strokeweight=".5pt">
                <v:textbo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●介護職の人材不足を補完するボランティア人材の有効的活用</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●業務内容の課業管理（タスクコントロール）による効率的な人員配置</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0B5A1D" w:rsidP="00B26BEB">
      <w:pPr>
        <w:pStyle w:val="3"/>
        <w:spacing w:after="190"/>
        <w:rPr>
          <w:color w:val="000000" w:themeColor="text1"/>
          <w:sz w:val="24"/>
          <w:szCs w:val="24"/>
        </w:rPr>
      </w:pPr>
      <w:r>
        <w:rPr>
          <w:noProof/>
          <w:color w:val="000000" w:themeColor="text1"/>
          <w:sz w:val="24"/>
          <w:szCs w:val="24"/>
        </w:rPr>
        <w:lastRenderedPageBreak/>
        <mc:AlternateContent>
          <mc:Choice Requires="wpg">
            <w:drawing>
              <wp:anchor distT="0" distB="0" distL="114300" distR="114300" simplePos="0" relativeHeight="251809792" behindDoc="0" locked="0" layoutInCell="1" allowOverlap="1" wp14:anchorId="59D9AD5B" wp14:editId="0EDC4FAF">
                <wp:simplePos x="0" y="0"/>
                <wp:positionH relativeFrom="column">
                  <wp:align>center</wp:align>
                </wp:positionH>
                <wp:positionV relativeFrom="paragraph">
                  <wp:posOffset>227965</wp:posOffset>
                </wp:positionV>
                <wp:extent cx="6047740" cy="53340"/>
                <wp:effectExtent l="0" t="19050" r="10160" b="41910"/>
                <wp:wrapNone/>
                <wp:docPr id="41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41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64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CC801F0" id="Group 704" o:spid="_x0000_s1026" style="position:absolute;left:0;text-align:left;margin-left:0;margin-top:17.95pt;width:476.2pt;height:4.2pt;z-index:251809792;mso-position-horizontal:center"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u4MQAAADcAAAADwAAAGRycy9kb3ducmV2LnhtbESP0WrCQBRE3wv+w3IF3+rGYKtGV5EW&#10;oZgnNR9wzV6zwezdkF01/r1bKPRxmJkzzGrT20bcqfO1YwWTcQKCuHS65kpBcdq9z0H4gKyxcUwK&#10;nuRhsx68rTDT7sEHuh9DJSKEfYYKTAhtJqUvDVn0Y9cSR+/iOoshyq6SusNHhNtGpknyKS3WHBcM&#10;tvRlqLweb1ZBnl90Mbsu+t137m5pOtufC7NXajTst0sQgfrwH/5r/2gF08kH/J6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7g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yoaMMAAADcAAAADwAAAGRycy9kb3ducmV2LnhtbERPy2rCQBTdF/yH4Qru6sQiPqKjSEXq&#10;ogUfQVxeM9ckmrkTMtOY/n1nIbg8nPd82ZpSNFS7wrKCQT8CQZxaXXCmIDlu3icgnEfWWFomBX/k&#10;YLnovM0x1vbBe2oOPhMhhF2MCnLvq1hKl+Zk0PVtRRy4q60N+gDrTOoaHyHclPIjikbSYMGhIceK&#10;PnNK74dfo2D7fTqdb/tx83NO1rvk4r54emOlet12NQPhqfUv8dO91QpGwzA/nA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KcqGjDAAAA3AAAAA8AAAAAAAAAAAAA&#10;AAAAoQIAAGRycy9kb3ducmV2LnhtbFBLBQYAAAAABAAEAPkAAACRAwAAAAA=&#10;" strokecolor="#a5a5a5" strokeweight="1.5pt"/>
              </v:group>
            </w:pict>
          </mc:Fallback>
        </mc:AlternateContent>
      </w:r>
      <w:r w:rsidR="00CA515D" w:rsidRPr="00633B30">
        <w:rPr>
          <w:rFonts w:hint="eastAsia"/>
          <w:color w:val="000000" w:themeColor="text1"/>
          <w:sz w:val="24"/>
          <w:szCs w:val="24"/>
        </w:rPr>
        <w:t>（４）介護支援専門員調査結果から</w:t>
      </w:r>
    </w:p>
    <w:p w:rsidR="00380144" w:rsidRPr="00633B30" w:rsidRDefault="000B5A1D">
      <w:pPr>
        <w:pStyle w:val="00"/>
        <w:spacing w:beforeLines="100" w:before="381"/>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30272" behindDoc="0" locked="0" layoutInCell="1" allowOverlap="1" wp14:anchorId="34E994F6" wp14:editId="0004778A">
                <wp:simplePos x="0" y="0"/>
                <wp:positionH relativeFrom="column">
                  <wp:posOffset>145415</wp:posOffset>
                </wp:positionH>
                <wp:positionV relativeFrom="paragraph">
                  <wp:posOffset>353059</wp:posOffset>
                </wp:positionV>
                <wp:extent cx="5939790" cy="0"/>
                <wp:effectExtent l="0" t="0" r="22860" b="19050"/>
                <wp:wrapNone/>
                <wp:docPr id="413" name="AutoShape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204D57" id="AutoShape 726" o:spid="_x0000_s1026" type="#_x0000_t32" style="position:absolute;left:0;text-align:left;margin-left:11.45pt;margin-top:27.8pt;width:467.7pt;height:0;z-index:251830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Eq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" strokeweight=".5pt"/>
            </w:pict>
          </mc:Fallback>
        </mc:AlternateContent>
      </w:r>
      <w:r w:rsidR="00CA515D" w:rsidRPr="00633B30">
        <w:rPr>
          <w:rFonts w:ascii="ＭＳ ゴシック" w:eastAsia="ＭＳ ゴシック" w:hAnsi="ＭＳ ゴシック" w:hint="eastAsia"/>
          <w:color w:val="000000" w:themeColor="text1"/>
        </w:rPr>
        <w:t>ア　業務の実施状況</w:t>
      </w:r>
    </w:p>
    <w:p w:rsidR="00380144" w:rsidRPr="00633B30" w:rsidRDefault="004D31DB">
      <w:pPr>
        <w:pStyle w:val="00"/>
        <w:spacing w:beforeLines="50" w:before="190"/>
        <w:jc w:val="both"/>
        <w:rPr>
          <w:color w:val="000000" w:themeColor="text1"/>
        </w:rPr>
      </w:pPr>
      <w:r w:rsidRPr="00633B30">
        <w:rPr>
          <w:noProof/>
          <w:color w:val="000000" w:themeColor="text1"/>
        </w:rPr>
        <w:drawing>
          <wp:anchor distT="0" distB="0" distL="114300" distR="114300" simplePos="0" relativeHeight="251781120" behindDoc="1" locked="0" layoutInCell="1" allowOverlap="1" wp14:anchorId="466A9843" wp14:editId="026025DA">
            <wp:simplePos x="0" y="0"/>
            <wp:positionH relativeFrom="margin">
              <wp:posOffset>-518209</wp:posOffset>
            </wp:positionH>
            <wp:positionV relativeFrom="paragraph">
              <wp:posOffset>247015</wp:posOffset>
            </wp:positionV>
            <wp:extent cx="7412990" cy="4355465"/>
            <wp:effectExtent l="0" t="0" r="0" b="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412990" cy="4355465"/>
                    </a:xfrm>
                    <a:prstGeom prst="rect">
                      <a:avLst/>
                    </a:prstGeom>
                    <a:noFill/>
                  </pic:spPr>
                </pic:pic>
              </a:graphicData>
            </a:graphic>
          </wp:anchor>
        </w:drawing>
      </w:r>
      <w:r w:rsidR="00CA515D" w:rsidRPr="00633B30">
        <w:rPr>
          <w:rFonts w:hint="eastAsia"/>
          <w:color w:val="000000" w:themeColor="text1"/>
        </w:rPr>
        <w:t>介護支援専門員としての業務の実施状況については、ほとんどの項目で、「できている」と「ほぼできている」を合わせた『できている』が</w:t>
      </w:r>
      <w:r w:rsidR="00F57B6F">
        <w:rPr>
          <w:rFonts w:hint="eastAsia"/>
          <w:color w:val="000000" w:themeColor="text1"/>
        </w:rPr>
        <w:t>90％を超えています</w:t>
      </w:r>
      <w:r w:rsidR="00CA515D" w:rsidRPr="00633B30">
        <w:rPr>
          <w:color w:val="000000" w:themeColor="text1"/>
        </w:rPr>
        <w:t>。</w:t>
      </w:r>
    </w:p>
    <w:p w:rsidR="00380144" w:rsidRPr="00633B30" w:rsidRDefault="00CA515D">
      <w:pPr>
        <w:spacing w:beforeLines="50" w:before="190"/>
        <w:jc w:val="center"/>
        <w:rPr>
          <w:color w:val="000000" w:themeColor="text1"/>
        </w:rPr>
      </w:pPr>
      <w:r w:rsidRPr="00633B30">
        <w:rPr>
          <w:rFonts w:ascii="ＭＳ ゴシック" w:eastAsia="ＭＳ ゴシック" w:hint="eastAsia"/>
          <w:b/>
          <w:color w:val="000000" w:themeColor="text1"/>
          <w:sz w:val="20"/>
          <w:szCs w:val="20"/>
        </w:rPr>
        <w:t>◆介護支援専門員としての業務の実施状況</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snapToGrid w:val="0"/>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4D31DB" w:rsidP="00633B30">
      <w:pPr>
        <w:pStyle w:val="00"/>
        <w:ind w:leftChars="0" w:left="0"/>
        <w:jc w:val="both"/>
        <w:rPr>
          <w:rFonts w:ascii="ＭＳ ゴシック" w:eastAsia="ＭＳ ゴシック" w:hAnsi="ＭＳ ゴシック"/>
          <w:color w:val="000000" w:themeColor="text1"/>
        </w:rPr>
      </w:pPr>
      <w:r w:rsidRPr="00633B30">
        <w:rPr>
          <w:noProof/>
          <w:color w:val="000000" w:themeColor="text1"/>
        </w:rPr>
        <w:drawing>
          <wp:anchor distT="0" distB="0" distL="114300" distR="114300" simplePos="0" relativeHeight="251784192" behindDoc="0" locked="0" layoutInCell="1" allowOverlap="1" wp14:anchorId="3D98BF90" wp14:editId="27F9C6F7">
            <wp:simplePos x="0" y="0"/>
            <wp:positionH relativeFrom="column">
              <wp:posOffset>-415290</wp:posOffset>
            </wp:positionH>
            <wp:positionV relativeFrom="paragraph">
              <wp:posOffset>285115</wp:posOffset>
            </wp:positionV>
            <wp:extent cx="5053330" cy="4683760"/>
            <wp:effectExtent l="0" t="0" r="0" b="0"/>
            <wp:wrapNone/>
            <wp:docPr id="646" name="図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53330" cy="4683760"/>
                    </a:xfrm>
                    <a:prstGeom prst="rect">
                      <a:avLst/>
                    </a:prstGeom>
                    <a:noFill/>
                  </pic:spPr>
                </pic:pic>
              </a:graphicData>
            </a:graphic>
          </wp:anchor>
        </w:drawing>
      </w:r>
      <w:r w:rsidR="00CA515D" w:rsidRPr="00633B30">
        <w:rPr>
          <w:rFonts w:ascii="ＭＳ ゴシック" w:eastAsia="ＭＳ ゴシック" w:hAnsi="ＭＳ ゴシック" w:hint="eastAsia"/>
          <w:color w:val="000000" w:themeColor="text1"/>
        </w:rPr>
        <w:t>イ　不足していると思われる介護保険サービス</w:t>
      </w:r>
    </w:p>
    <w:p w:rsidR="00380144" w:rsidRPr="00633B30" w:rsidRDefault="000B5A1D">
      <w:pPr>
        <w:pStyle w:val="00"/>
        <w:spacing w:beforeLines="30" w:before="114"/>
        <w:jc w:val="both"/>
        <w:rPr>
          <w:color w:val="000000" w:themeColor="text1"/>
        </w:rPr>
      </w:pPr>
      <w:r>
        <w:rPr>
          <w:noProof/>
          <w:color w:val="000000" w:themeColor="text1"/>
        </w:rPr>
        <mc:AlternateContent>
          <mc:Choice Requires="wps">
            <w:drawing>
              <wp:anchor distT="0" distB="0" distL="114300" distR="114300" simplePos="0" relativeHeight="251785216" behindDoc="0" locked="0" layoutInCell="1" allowOverlap="1" wp14:anchorId="3452BF6F" wp14:editId="6586C6A9">
                <wp:simplePos x="0" y="0"/>
                <wp:positionH relativeFrom="margin">
                  <wp:posOffset>227965</wp:posOffset>
                </wp:positionH>
                <wp:positionV relativeFrom="paragraph">
                  <wp:posOffset>42545</wp:posOffset>
                </wp:positionV>
                <wp:extent cx="2686050" cy="362585"/>
                <wp:effectExtent l="0" t="0" r="0" b="0"/>
                <wp:wrapNone/>
                <wp:docPr id="411"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362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376384" w:rsidRDefault="00ED3A05" w:rsidP="00B26BEB">
                            <w:pPr>
                              <w:rPr>
                                <w:rFonts w:ascii="ＭＳ ゴシック" w:eastAsia="ＭＳ ゴシック"/>
                                <w:b/>
                                <w:sz w:val="20"/>
                                <w:szCs w:val="20"/>
                              </w:rPr>
                            </w:pPr>
                            <w:r w:rsidRPr="00376384">
                              <w:rPr>
                                <w:rFonts w:ascii="ＭＳ ゴシック" w:eastAsia="ＭＳ ゴシック" w:hint="eastAsia"/>
                                <w:b/>
                                <w:sz w:val="20"/>
                                <w:szCs w:val="20"/>
                              </w:rPr>
                              <w:t>◆不足している介護保険サービス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2BF6F" id="Text Box 647" o:spid="_x0000_s1090" type="#_x0000_t202" style="position:absolute;left:0;text-align:left;margin-left:17.95pt;margin-top:3.35pt;width:211.5pt;height:28.55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" filled="f" stroked="f">
                <v:textbox>
                  <w:txbxContent>
                    <w:p w:rsidR="00ED3A05" w:rsidRPr="00376384" w:rsidRDefault="00ED3A05" w:rsidP="00B26BEB">
                      <w:pPr>
                        <w:rPr>
                          <w:rFonts w:ascii="ＭＳ ゴシック" w:eastAsia="ＭＳ ゴシック"/>
                          <w:b/>
                          <w:sz w:val="20"/>
                          <w:szCs w:val="20"/>
                        </w:rPr>
                      </w:pPr>
                      <w:r w:rsidRPr="00376384">
                        <w:rPr>
                          <w:rFonts w:ascii="ＭＳ ゴシック" w:eastAsia="ＭＳ ゴシック" w:hint="eastAsia"/>
                          <w:b/>
                          <w:sz w:val="20"/>
                          <w:szCs w:val="20"/>
                        </w:rPr>
                        <w:t>◆不足している介護保険サービス</w:t>
                      </w:r>
                    </w:p>
                  </w:txbxContent>
                </v:textbox>
                <w10:wrap anchorx="margin"/>
              </v:shape>
            </w:pict>
          </mc:Fallback>
        </mc:AlternateContent>
      </w:r>
      <w:r>
        <w:rPr>
          <w:noProof/>
          <w:color w:val="000000" w:themeColor="text1"/>
        </w:rPr>
        <mc:AlternateContent>
          <mc:Choice Requires="wps">
            <w:drawing>
              <wp:anchor distT="4294967295" distB="4294967295" distL="114300" distR="114300" simplePos="0" relativeHeight="251849728" behindDoc="0" locked="0" layoutInCell="1" allowOverlap="1" wp14:anchorId="7E802A37" wp14:editId="15E0849B">
                <wp:simplePos x="0" y="0"/>
                <wp:positionH relativeFrom="column">
                  <wp:posOffset>134620</wp:posOffset>
                </wp:positionH>
                <wp:positionV relativeFrom="paragraph">
                  <wp:posOffset>37464</wp:posOffset>
                </wp:positionV>
                <wp:extent cx="5939790" cy="0"/>
                <wp:effectExtent l="0" t="0" r="22860" b="19050"/>
                <wp:wrapNone/>
                <wp:docPr id="412" name="AutoShape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E06FC" id="AutoShape 765" o:spid="_x0000_s1026" type="#_x0000_t32" style="position:absolute;left:0;text-align:left;margin-left:10.6pt;margin-top:2.95pt;width:467.7pt;height:0;z-index:251849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UI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" strokeweight=".5pt"/>
            </w:pict>
          </mc:Fallback>
        </mc:AlternateContent>
      </w:r>
    </w:p>
    <w:p w:rsidR="00B26BEB" w:rsidRPr="00633B30" w:rsidRDefault="00B26BEB" w:rsidP="00B26BEB">
      <w:pPr>
        <w:rPr>
          <w:color w:val="000000" w:themeColor="text1"/>
        </w:rPr>
      </w:pPr>
    </w:p>
    <w:p w:rsidR="00B26BEB" w:rsidRPr="00633B30" w:rsidRDefault="000B5A1D" w:rsidP="00B26BEB">
      <w:pPr>
        <w:rPr>
          <w:color w:val="000000" w:themeColor="text1"/>
        </w:rPr>
      </w:pPr>
      <w:r>
        <w:rPr>
          <w:rFonts w:ascii="HGｺﾞｼｯｸE" w:eastAsia="HGｺﾞｼｯｸE" w:hAnsi="HGｺﾞｼｯｸE"/>
          <w:noProof/>
          <w:color w:val="000000" w:themeColor="text1"/>
        </w:rPr>
        <mc:AlternateContent>
          <mc:Choice Requires="wps">
            <w:drawing>
              <wp:anchor distT="0" distB="0" distL="114300" distR="114300" simplePos="0" relativeHeight="251786240" behindDoc="0" locked="0" layoutInCell="1" allowOverlap="1" wp14:anchorId="614BF51D" wp14:editId="3A074C53">
                <wp:simplePos x="0" y="0"/>
                <wp:positionH relativeFrom="margin">
                  <wp:posOffset>3937635</wp:posOffset>
                </wp:positionH>
                <wp:positionV relativeFrom="paragraph">
                  <wp:posOffset>-635</wp:posOffset>
                </wp:positionV>
                <wp:extent cx="2524125" cy="2752725"/>
                <wp:effectExtent l="0" t="0" r="0" b="9525"/>
                <wp:wrapNone/>
                <wp:docPr id="410"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376384" w:rsidRDefault="00ED3A05" w:rsidP="00B26BEB">
                            <w:pPr>
                              <w:rPr>
                                <w:sz w:val="24"/>
                                <w:szCs w:val="24"/>
                              </w:rPr>
                            </w:pPr>
                          </w:p>
                          <w:p w:rsidR="00ED3A05" w:rsidRPr="00376384" w:rsidRDefault="00ED3A05" w:rsidP="004A1316">
                            <w:pPr>
                              <w:ind w:firstLineChars="100" w:firstLine="203"/>
                              <w:rPr>
                                <w:sz w:val="24"/>
                                <w:szCs w:val="24"/>
                              </w:rPr>
                            </w:pPr>
                            <w:r w:rsidRPr="004A1316">
                              <w:rPr>
                                <w:rFonts w:hint="eastAsia"/>
                                <w:w w:val="85"/>
                                <w:sz w:val="24"/>
                                <w:szCs w:val="24"/>
                              </w:rPr>
                              <w:t>介護サービス計画（ケアプラン）</w:t>
                            </w:r>
                            <w:r w:rsidRPr="00376384">
                              <w:rPr>
                                <w:rFonts w:hint="eastAsia"/>
                                <w:sz w:val="24"/>
                                <w:szCs w:val="24"/>
                              </w:rPr>
                              <w:t>を作成するに当たり、量的に不足していると思われるサービスは、「短期入所生活介護」が</w:t>
                            </w:r>
                            <w:r w:rsidRPr="00376384">
                              <w:rPr>
                                <w:sz w:val="24"/>
                                <w:szCs w:val="24"/>
                              </w:rPr>
                              <w:t>32.4％、「夜間対応型訪問介護」が26.5％、「定期巡回・随時対応型訪問介護看護」が17.6％となっています。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BF51D" id="Text Box 648" o:spid="_x0000_s1091" type="#_x0000_t202" style="position:absolute;margin-left:310.05pt;margin-top:-.05pt;width:198.75pt;height:216.7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t13uwIAAM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" filled="f" stroked="f">
                <v:textbox>
                  <w:txbxContent>
                    <w:p w:rsidR="00ED3A05" w:rsidRPr="00376384" w:rsidRDefault="00ED3A05" w:rsidP="00B26BEB">
                      <w:pPr>
                        <w:rPr>
                          <w:sz w:val="24"/>
                          <w:szCs w:val="24"/>
                        </w:rPr>
                      </w:pPr>
                    </w:p>
                    <w:p w:rsidR="00ED3A05" w:rsidRPr="00376384" w:rsidRDefault="00ED3A05" w:rsidP="004A1316">
                      <w:pPr>
                        <w:ind w:firstLineChars="100" w:firstLine="203"/>
                        <w:rPr>
                          <w:sz w:val="24"/>
                          <w:szCs w:val="24"/>
                        </w:rPr>
                      </w:pPr>
                      <w:r w:rsidRPr="004A1316">
                        <w:rPr>
                          <w:rFonts w:hint="eastAsia"/>
                          <w:w w:val="85"/>
                          <w:sz w:val="24"/>
                          <w:szCs w:val="24"/>
                        </w:rPr>
                        <w:t>介護サービス計画（ケアプラン）</w:t>
                      </w:r>
                      <w:r w:rsidRPr="00376384">
                        <w:rPr>
                          <w:rFonts w:hint="eastAsia"/>
                          <w:sz w:val="24"/>
                          <w:szCs w:val="24"/>
                        </w:rPr>
                        <w:t>を作成するに当たり、量的に不足していると思われるサービスは、「短期入所生活介護」が</w:t>
                      </w:r>
                      <w:r w:rsidRPr="00376384">
                        <w:rPr>
                          <w:sz w:val="24"/>
                          <w:szCs w:val="24"/>
                        </w:rPr>
                        <w:t>32.4％、「夜間対応型訪問介護」が26.5％、「定期巡回・随時対応型訪問介護看護」が17.6％となっています。</w:t>
                      </w:r>
                    </w:p>
                  </w:txbxContent>
                </v:textbox>
                <w10:wrap anchorx="margin"/>
              </v:shape>
            </w:pict>
          </mc:Fallback>
        </mc:AlternateConten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31296" behindDoc="0" locked="0" layoutInCell="1" allowOverlap="1" wp14:anchorId="4507F07B" wp14:editId="5CA180D7">
                <wp:simplePos x="0" y="0"/>
                <wp:positionH relativeFrom="column">
                  <wp:posOffset>107315</wp:posOffset>
                </wp:positionH>
                <wp:positionV relativeFrom="paragraph">
                  <wp:posOffset>233044</wp:posOffset>
                </wp:positionV>
                <wp:extent cx="5939790" cy="0"/>
                <wp:effectExtent l="0" t="0" r="22860" b="19050"/>
                <wp:wrapNone/>
                <wp:docPr id="409" name="AutoShape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5360C3" id="AutoShape 727" o:spid="_x0000_s1026" type="#_x0000_t32" style="position:absolute;left:0;text-align:left;margin-left:8.45pt;margin-top:18.35pt;width:467.7pt;height:0;z-index:251831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o4uIgIAAD8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" strokeweight=".5pt"/>
            </w:pict>
          </mc:Fallback>
        </mc:AlternateContent>
      </w:r>
      <w:r w:rsidR="00CA515D" w:rsidRPr="00633B30">
        <w:rPr>
          <w:rFonts w:ascii="ＭＳ ゴシック" w:eastAsia="ＭＳ ゴシック" w:hAnsi="ＭＳ ゴシック" w:hint="eastAsia"/>
          <w:color w:val="000000" w:themeColor="text1"/>
        </w:rPr>
        <w:t>ウ　よく活用・紹介する高齢者福祉サービス</w:t>
      </w:r>
    </w:p>
    <w:p w:rsidR="00380144" w:rsidRPr="00633B30" w:rsidRDefault="00CA515D">
      <w:pPr>
        <w:pStyle w:val="00"/>
        <w:spacing w:beforeLines="50" w:before="190"/>
        <w:jc w:val="both"/>
        <w:rPr>
          <w:color w:val="000000" w:themeColor="text1"/>
        </w:rPr>
      </w:pPr>
      <w:r w:rsidRPr="00633B30">
        <w:rPr>
          <w:rFonts w:hint="eastAsia"/>
          <w:color w:val="000000" w:themeColor="text1"/>
        </w:rPr>
        <w:t>介護保険のサービス以外の主な高齢者福祉サービスでよく活用したり、利用者に紹介したりしているサービスは、「配食サービス」が</w:t>
      </w:r>
      <w:r w:rsidRPr="00633B30">
        <w:rPr>
          <w:color w:val="000000" w:themeColor="text1"/>
        </w:rPr>
        <w:t>94.1</w:t>
      </w:r>
      <w:r w:rsidRPr="00633B30">
        <w:rPr>
          <w:rFonts w:hint="eastAsia"/>
          <w:color w:val="000000" w:themeColor="text1"/>
        </w:rPr>
        <w:t>％</w:t>
      </w:r>
      <w:r w:rsidRPr="00633B30">
        <w:rPr>
          <w:color w:val="000000" w:themeColor="text1"/>
        </w:rPr>
        <w:t>、「アイアイコール（緊急通報システム）」が55.9</w:t>
      </w:r>
      <w:r w:rsidRPr="00633B30">
        <w:rPr>
          <w:rFonts w:hint="eastAsia"/>
          <w:color w:val="000000" w:themeColor="text1"/>
        </w:rPr>
        <w:t>％</w:t>
      </w:r>
      <w:r w:rsidRPr="00633B30">
        <w:rPr>
          <w:color w:val="000000" w:themeColor="text1"/>
        </w:rPr>
        <w:t>、「高齢者住宅改造助成事業」が47.1</w:t>
      </w:r>
      <w:r w:rsidRPr="00633B30">
        <w:rPr>
          <w:rFonts w:hint="eastAsia"/>
          <w:color w:val="000000" w:themeColor="text1"/>
        </w:rPr>
        <w:t>％</w:t>
      </w:r>
      <w:r w:rsidRPr="00633B30">
        <w:rPr>
          <w:color w:val="000000" w:themeColor="text1"/>
        </w:rPr>
        <w:t>となっています。</w:t>
      </w:r>
    </w:p>
    <w:p w:rsidR="00380144" w:rsidRPr="00633B30" w:rsidRDefault="004D31DB">
      <w:pPr>
        <w:spacing w:beforeLines="50" w:before="190"/>
        <w:jc w:val="center"/>
        <w:rPr>
          <w:color w:val="000000" w:themeColor="text1"/>
        </w:rPr>
      </w:pPr>
      <w:r w:rsidRPr="00633B30">
        <w:rPr>
          <w:noProof/>
          <w:color w:val="000000" w:themeColor="text1"/>
        </w:rPr>
        <w:drawing>
          <wp:anchor distT="0" distB="0" distL="114300" distR="114300" simplePos="0" relativeHeight="251783168" behindDoc="0" locked="0" layoutInCell="1" allowOverlap="1" wp14:anchorId="3AD88FFF" wp14:editId="211905F3">
            <wp:simplePos x="0" y="0"/>
            <wp:positionH relativeFrom="margin">
              <wp:posOffset>-177165</wp:posOffset>
            </wp:positionH>
            <wp:positionV relativeFrom="paragraph">
              <wp:posOffset>78105</wp:posOffset>
            </wp:positionV>
            <wp:extent cx="7022465" cy="4576445"/>
            <wp:effectExtent l="0" t="0" r="0" b="0"/>
            <wp:wrapNone/>
            <wp:docPr id="645" name="図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22465" cy="4576445"/>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◆よく活用・紹介する高齢者福祉サービス</w:t>
      </w: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380144" w:rsidRPr="00633B30" w:rsidRDefault="00380144">
      <w:pPr>
        <w:pStyle w:val="00"/>
        <w:spacing w:beforeLines="30" w:before="114"/>
        <w:jc w:val="both"/>
        <w:rPr>
          <w:color w:val="000000" w:themeColor="text1"/>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mc:AlternateContent>
          <mc:Choice Requires="wps">
            <w:drawing>
              <wp:anchor distT="4294967295" distB="4294967295" distL="114300" distR="114300" simplePos="0" relativeHeight="251832320" behindDoc="0" locked="0" layoutInCell="1" allowOverlap="1" wp14:anchorId="58060CB9" wp14:editId="7B23000D">
                <wp:simplePos x="0" y="0"/>
                <wp:positionH relativeFrom="column">
                  <wp:posOffset>154940</wp:posOffset>
                </wp:positionH>
                <wp:positionV relativeFrom="paragraph">
                  <wp:posOffset>235584</wp:posOffset>
                </wp:positionV>
                <wp:extent cx="5939790" cy="0"/>
                <wp:effectExtent l="0" t="0" r="22860" b="19050"/>
                <wp:wrapNone/>
                <wp:docPr id="408" name="AutoShap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61C1E6" id="AutoShape 728" o:spid="_x0000_s1026" type="#_x0000_t32" style="position:absolute;left:0;text-align:left;margin-left:12.2pt;margin-top:18.55pt;width:467.7pt;height:0;z-index:251832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" strokeweight=".5pt"/>
            </w:pict>
          </mc:Fallback>
        </mc:AlternateContent>
      </w:r>
      <w:r w:rsidR="00CA515D" w:rsidRPr="00633B30">
        <w:rPr>
          <w:rFonts w:ascii="ＭＳ ゴシック" w:eastAsia="ＭＳ ゴシック" w:hAnsi="ＭＳ ゴシック" w:hint="eastAsia"/>
          <w:color w:val="000000" w:themeColor="text1"/>
        </w:rPr>
        <w:t>エ　今後充実が必要だと思う介護保険外サービス</w:t>
      </w:r>
    </w:p>
    <w:p w:rsidR="00380144" w:rsidRPr="00633B30" w:rsidRDefault="00CA515D">
      <w:pPr>
        <w:pStyle w:val="00"/>
        <w:spacing w:beforeLines="50" w:before="190"/>
        <w:jc w:val="both"/>
        <w:rPr>
          <w:color w:val="000000" w:themeColor="text1"/>
        </w:rPr>
      </w:pPr>
      <w:r w:rsidRPr="00633B30">
        <w:rPr>
          <w:rFonts w:hint="eastAsia"/>
          <w:color w:val="000000" w:themeColor="text1"/>
        </w:rPr>
        <w:t>今後充実が必要だと思う介護保険外サービスについての記述式回答では、以下のような意見がみられます。</w:t>
      </w:r>
    </w:p>
    <w:p w:rsidR="00380144" w:rsidRPr="00633B30" w:rsidRDefault="00CA515D">
      <w:pPr>
        <w:spacing w:beforeLines="50" w:before="190"/>
        <w:jc w:val="center"/>
        <w:rPr>
          <w:color w:val="000000" w:themeColor="text1"/>
        </w:rPr>
      </w:pPr>
      <w:r w:rsidRPr="00633B30">
        <w:rPr>
          <w:rFonts w:ascii="ＭＳ ゴシック" w:eastAsia="ＭＳ ゴシック" w:hint="eastAsia"/>
          <w:b/>
          <w:color w:val="000000" w:themeColor="text1"/>
          <w:sz w:val="20"/>
          <w:szCs w:val="20"/>
        </w:rPr>
        <w:t>◆今後充実が必要だと思う介護保険以外のサービス</w:t>
      </w:r>
    </w:p>
    <w:p w:rsidR="00380144" w:rsidRPr="00633B30" w:rsidRDefault="000B5A1D" w:rsidP="000B6344">
      <w:pPr>
        <w:pStyle w:val="00"/>
        <w:spacing w:beforeLines="30" w:before="114"/>
        <w:jc w:val="both"/>
        <w:rPr>
          <w:color w:val="000000" w:themeColor="text1"/>
        </w:rPr>
      </w:pPr>
      <w:r>
        <w:rPr>
          <w:noProof/>
          <w:color w:val="000000" w:themeColor="text1"/>
        </w:rPr>
        <mc:AlternateContent>
          <mc:Choice Requires="wps">
            <w:drawing>
              <wp:anchor distT="0" distB="0" distL="114300" distR="114300" simplePos="0" relativeHeight="251787264" behindDoc="0" locked="0" layoutInCell="1" allowOverlap="1" wp14:anchorId="08C5F3AE" wp14:editId="2D21FE8D">
                <wp:simplePos x="0" y="0"/>
                <wp:positionH relativeFrom="margin">
                  <wp:posOffset>241935</wp:posOffset>
                </wp:positionH>
                <wp:positionV relativeFrom="paragraph">
                  <wp:posOffset>6985</wp:posOffset>
                </wp:positionV>
                <wp:extent cx="6057900" cy="2314575"/>
                <wp:effectExtent l="0" t="0" r="19050" b="28575"/>
                <wp:wrapNone/>
                <wp:docPr id="407" name="Rectangl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23145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3D1AA5" id="Rectangle 649" o:spid="_x0000_s1026" style="position:absolute;left:0;text-align:left;margin-left:19.05pt;margin-top:.55pt;width:477pt;height:182.25pt;z-index:251787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" filled="f">
                <w10:wrap anchorx="margin"/>
              </v:rect>
            </w:pict>
          </mc:Fallback>
        </mc:AlternateContent>
      </w:r>
      <w:r w:rsidR="00CA515D" w:rsidRPr="00633B30">
        <w:rPr>
          <w:rFonts w:hint="eastAsia"/>
          <w:color w:val="000000" w:themeColor="text1"/>
        </w:rPr>
        <w:t>●</w:t>
      </w:r>
      <w:r w:rsidR="00734742">
        <w:rPr>
          <w:rFonts w:hint="eastAsia"/>
          <w:color w:val="000000" w:themeColor="text1"/>
        </w:rPr>
        <w:t>つど</w:t>
      </w:r>
      <w:r w:rsidR="00CA515D" w:rsidRPr="00633B30">
        <w:rPr>
          <w:rFonts w:hint="eastAsia"/>
          <w:color w:val="000000" w:themeColor="text1"/>
        </w:rPr>
        <w:t>いの場（喫茶店的寄り合い、サロン、余暇活動、デイサービス卒業後の</w:t>
      </w:r>
      <w:r w:rsidR="00734742">
        <w:rPr>
          <w:rFonts w:hint="eastAsia"/>
          <w:color w:val="000000" w:themeColor="text1"/>
        </w:rPr>
        <w:t>つど</w:t>
      </w:r>
      <w:r w:rsidR="00CA515D" w:rsidRPr="00633B30">
        <w:rPr>
          <w:rFonts w:hint="eastAsia"/>
          <w:color w:val="000000" w:themeColor="text1"/>
        </w:rPr>
        <w:t>い）</w:t>
      </w:r>
    </w:p>
    <w:p w:rsidR="00380144" w:rsidRPr="00633B30" w:rsidRDefault="00CA515D" w:rsidP="000B6344">
      <w:pPr>
        <w:pStyle w:val="00"/>
        <w:spacing w:beforeLines="30" w:before="114"/>
        <w:jc w:val="both"/>
        <w:rPr>
          <w:color w:val="000000" w:themeColor="text1"/>
        </w:rPr>
      </w:pPr>
      <w:r w:rsidRPr="00633B30">
        <w:rPr>
          <w:rFonts w:hint="eastAsia"/>
          <w:color w:val="000000" w:themeColor="text1"/>
        </w:rPr>
        <w:t>●買物・通院への同行（買い物同行ボランティア、受診時の院内介助）</w:t>
      </w:r>
    </w:p>
    <w:p w:rsidR="00380144" w:rsidRPr="00633B30" w:rsidRDefault="00CA515D" w:rsidP="000B6344">
      <w:pPr>
        <w:pStyle w:val="00"/>
        <w:spacing w:beforeLines="30" w:before="114"/>
        <w:jc w:val="both"/>
        <w:rPr>
          <w:color w:val="000000" w:themeColor="text1"/>
        </w:rPr>
      </w:pPr>
      <w:r w:rsidRPr="00633B30">
        <w:rPr>
          <w:rFonts w:hint="eastAsia"/>
          <w:color w:val="000000" w:themeColor="text1"/>
        </w:rPr>
        <w:t>●移送サービス、交通手段の充実（買</w:t>
      </w:r>
      <w:r w:rsidR="00CD46DE">
        <w:rPr>
          <w:rFonts w:hint="eastAsia"/>
          <w:color w:val="000000" w:themeColor="text1"/>
        </w:rPr>
        <w:t>い</w:t>
      </w:r>
      <w:r w:rsidRPr="00633B30">
        <w:rPr>
          <w:rFonts w:hint="eastAsia"/>
          <w:color w:val="000000" w:themeColor="text1"/>
        </w:rPr>
        <w:t>物や受診時の移動手段、乗り合いサービス）</w:t>
      </w:r>
    </w:p>
    <w:p w:rsidR="00380144" w:rsidRPr="00633B30" w:rsidRDefault="00CA515D" w:rsidP="000B6344">
      <w:pPr>
        <w:pStyle w:val="00"/>
        <w:spacing w:beforeLines="30" w:before="114"/>
        <w:jc w:val="both"/>
        <w:rPr>
          <w:color w:val="000000" w:themeColor="text1"/>
        </w:rPr>
      </w:pPr>
      <w:r w:rsidRPr="00633B30">
        <w:rPr>
          <w:rFonts w:hint="eastAsia"/>
          <w:color w:val="000000" w:themeColor="text1"/>
        </w:rPr>
        <w:t>●住民参加型の助けあい（見守り支えあう仕組みづくり、認知症等の人の支援）</w:t>
      </w:r>
    </w:p>
    <w:p w:rsidR="00380144" w:rsidRPr="00633B30" w:rsidRDefault="00CA515D" w:rsidP="000B6344">
      <w:pPr>
        <w:pStyle w:val="00"/>
        <w:spacing w:beforeLines="30" w:before="114"/>
        <w:jc w:val="both"/>
        <w:rPr>
          <w:color w:val="000000" w:themeColor="text1"/>
        </w:rPr>
      </w:pPr>
      <w:r w:rsidRPr="00633B30">
        <w:rPr>
          <w:rFonts w:hint="eastAsia"/>
          <w:color w:val="000000" w:themeColor="text1"/>
        </w:rPr>
        <w:t>●配食・家事援助サービス（配食サービス・療養食等の充実、電球交換等の作業）</w:t>
      </w:r>
    </w:p>
    <w:p w:rsidR="00380144" w:rsidRPr="00633B30" w:rsidRDefault="00CA515D" w:rsidP="000B6344">
      <w:pPr>
        <w:pStyle w:val="00"/>
        <w:spacing w:beforeLines="30" w:before="114"/>
        <w:jc w:val="both"/>
        <w:rPr>
          <w:color w:val="000000" w:themeColor="text1"/>
        </w:rPr>
      </w:pPr>
      <w:r w:rsidRPr="00633B30">
        <w:rPr>
          <w:rFonts w:hint="eastAsia"/>
          <w:color w:val="000000" w:themeColor="text1"/>
        </w:rPr>
        <w:t>●夜間対応型訪問介護の充実（老々介護等の高齢者世帯増によるサービス不足対応）</w:t>
      </w:r>
    </w:p>
    <w:p w:rsidR="00380144" w:rsidRPr="00633B30" w:rsidRDefault="00CA515D">
      <w:pPr>
        <w:pStyle w:val="00"/>
        <w:spacing w:beforeLines="30" w:before="114"/>
        <w:jc w:val="both"/>
        <w:rPr>
          <w:color w:val="000000" w:themeColor="text1"/>
        </w:rPr>
      </w:pPr>
      <w:r w:rsidRPr="00633B30">
        <w:rPr>
          <w:rFonts w:hint="eastAsia"/>
          <w:color w:val="000000" w:themeColor="text1"/>
        </w:rPr>
        <w:t>●成年後見の利用促進（実際に利用している人は少ない）</w:t>
      </w:r>
    </w:p>
    <w:p w:rsidR="00B26BEB" w:rsidRPr="00633B30" w:rsidRDefault="000B5A1D" w:rsidP="00B26BEB">
      <w:pPr>
        <w:pStyle w:val="00"/>
        <w:ind w:leftChars="0" w:left="0"/>
        <w:jc w:val="both"/>
        <w:rPr>
          <w:rFonts w:ascii="ＭＳ ゴシック" w:eastAsia="ＭＳ ゴシック" w:hAnsi="ＭＳ ゴシック"/>
          <w:color w:val="000000" w:themeColor="text1"/>
        </w:rPr>
      </w:pPr>
      <w:r>
        <w:rPr>
          <w:rFonts w:ascii="ＭＳ ゴシック" w:eastAsia="ＭＳ ゴシック" w:hAnsi="ＭＳ ゴシック"/>
          <w:noProof/>
          <w:color w:val="000000" w:themeColor="text1"/>
        </w:rPr>
        <w:lastRenderedPageBreak/>
        <mc:AlternateContent>
          <mc:Choice Requires="wps">
            <w:drawing>
              <wp:anchor distT="4294967295" distB="4294967295" distL="114300" distR="114300" simplePos="0" relativeHeight="251833344" behindDoc="0" locked="0" layoutInCell="1" allowOverlap="1" wp14:anchorId="0C2F44BD" wp14:editId="0C6CAE27">
                <wp:simplePos x="0" y="0"/>
                <wp:positionH relativeFrom="column">
                  <wp:posOffset>136525</wp:posOffset>
                </wp:positionH>
                <wp:positionV relativeFrom="paragraph">
                  <wp:posOffset>233044</wp:posOffset>
                </wp:positionV>
                <wp:extent cx="5939790" cy="0"/>
                <wp:effectExtent l="0" t="0" r="22860" b="19050"/>
                <wp:wrapNone/>
                <wp:docPr id="406" name="AutoShap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979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DAA015" id="AutoShape 729" o:spid="_x0000_s1026" type="#_x0000_t32" style="position:absolute;left:0;text-align:left;margin-left:10.75pt;margin-top:18.35pt;width:467.7pt;height:0;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" strokeweight=".5pt"/>
            </w:pict>
          </mc:Fallback>
        </mc:AlternateContent>
      </w:r>
      <w:r w:rsidR="00CA515D" w:rsidRPr="00633B30">
        <w:rPr>
          <w:rFonts w:ascii="ＭＳ ゴシック" w:eastAsia="ＭＳ ゴシック" w:hAnsi="ＭＳ ゴシック" w:hint="eastAsia"/>
          <w:color w:val="000000" w:themeColor="text1"/>
        </w:rPr>
        <w:t>オ　介護支援専門員の課題</w:t>
      </w:r>
    </w:p>
    <w:p w:rsidR="00380144" w:rsidRPr="00633B30" w:rsidRDefault="00CA515D">
      <w:pPr>
        <w:pStyle w:val="00"/>
        <w:spacing w:beforeLines="50" w:before="190"/>
        <w:jc w:val="both"/>
        <w:rPr>
          <w:color w:val="000000" w:themeColor="text1"/>
        </w:rPr>
      </w:pPr>
      <w:r w:rsidRPr="00633B30">
        <w:rPr>
          <w:rFonts w:hint="eastAsia"/>
          <w:color w:val="000000" w:themeColor="text1"/>
        </w:rPr>
        <w:t>介護支援専門員の業務を行う上で課題として考えていることについては、「困難事例のケアマネジメント</w:t>
      </w:r>
      <w:r w:rsidR="002D19AD">
        <w:rPr>
          <w:rFonts w:hint="eastAsia"/>
          <w:color w:val="000000" w:themeColor="text1"/>
        </w:rPr>
        <w:t>(※)</w:t>
      </w:r>
      <w:r w:rsidRPr="00633B30">
        <w:rPr>
          <w:rFonts w:hint="eastAsia"/>
          <w:color w:val="000000" w:themeColor="text1"/>
        </w:rPr>
        <w:t>の方法が分からない」、「医療機関との連携がうまくとれない」がそれぞれ</w:t>
      </w:r>
      <w:r w:rsidRPr="00633B30">
        <w:rPr>
          <w:color w:val="000000" w:themeColor="text1"/>
        </w:rPr>
        <w:t>29.4％、「利用者および家族がサービスの必要性を理解していない」が26.5％、「サービス事業者に関する情報が少ない」が20.6％となっています。</w:t>
      </w:r>
    </w:p>
    <w:p w:rsidR="00380144" w:rsidRPr="00633B30" w:rsidRDefault="004D31DB">
      <w:pPr>
        <w:spacing w:beforeLines="50" w:before="190"/>
        <w:jc w:val="center"/>
        <w:rPr>
          <w:color w:val="000000" w:themeColor="text1"/>
        </w:rPr>
      </w:pPr>
      <w:r w:rsidRPr="00633B30">
        <w:rPr>
          <w:noProof/>
          <w:color w:val="000000" w:themeColor="text1"/>
        </w:rPr>
        <w:drawing>
          <wp:anchor distT="0" distB="0" distL="114300" distR="114300" simplePos="0" relativeHeight="251782144" behindDoc="1" locked="0" layoutInCell="1" allowOverlap="1" wp14:anchorId="4061B714" wp14:editId="7FB95AD8">
            <wp:simplePos x="0" y="0"/>
            <wp:positionH relativeFrom="margin">
              <wp:posOffset>-31321</wp:posOffset>
            </wp:positionH>
            <wp:positionV relativeFrom="paragraph">
              <wp:posOffset>84933</wp:posOffset>
            </wp:positionV>
            <wp:extent cx="7022465" cy="4335780"/>
            <wp:effectExtent l="0" t="0" r="0" b="0"/>
            <wp:wrapNone/>
            <wp:docPr id="644" name="図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022465" cy="4335780"/>
                    </a:xfrm>
                    <a:prstGeom prst="rect">
                      <a:avLst/>
                    </a:prstGeom>
                    <a:noFill/>
                  </pic:spPr>
                </pic:pic>
              </a:graphicData>
            </a:graphic>
          </wp:anchor>
        </w:drawing>
      </w:r>
      <w:r w:rsidR="00CA515D" w:rsidRPr="00633B30">
        <w:rPr>
          <w:rFonts w:ascii="ＭＳ ゴシック" w:eastAsia="ＭＳ ゴシック" w:hint="eastAsia"/>
          <w:b/>
          <w:color w:val="000000" w:themeColor="text1"/>
          <w:sz w:val="20"/>
          <w:szCs w:val="20"/>
        </w:rPr>
        <w:t>◆介護支援専門員として業務を行う上での課題</w:t>
      </w: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380144" w:rsidRPr="00633B30" w:rsidRDefault="00CA515D">
      <w:pPr>
        <w:spacing w:beforeLines="50" w:before="190"/>
        <w:ind w:firstLineChars="200" w:firstLine="440"/>
        <w:rPr>
          <w:rFonts w:ascii="HG創英角ｺﾞｼｯｸUB" w:eastAsia="HG創英角ｺﾞｼｯｸUB" w:hAnsi="HG創英角ｺﾞｼｯｸUB"/>
          <w:color w:val="000000" w:themeColor="text1"/>
          <w:szCs w:val="22"/>
        </w:rPr>
      </w:pPr>
      <w:r w:rsidRPr="00633B30">
        <w:rPr>
          <w:rFonts w:ascii="HG創英角ｺﾞｼｯｸUB" w:eastAsia="HG創英角ｺﾞｼｯｸUB" w:hAnsi="HG創英角ｺﾞｼｯｸUB" w:hint="eastAsia"/>
          <w:color w:val="000000" w:themeColor="text1"/>
          <w:szCs w:val="22"/>
        </w:rPr>
        <w:t>＜課題＞</w:t>
      </w:r>
    </w:p>
    <w:p w:rsidR="00B26BEB" w:rsidRPr="00633B30" w:rsidRDefault="000B5A1D" w:rsidP="00B26BEB">
      <w:pPr>
        <w:rPr>
          <w:rFonts w:hAnsi="ＭＳ 明朝"/>
          <w:color w:val="000000" w:themeColor="text1"/>
          <w:szCs w:val="22"/>
        </w:rPr>
      </w:pPr>
      <w:r>
        <w:rPr>
          <w:noProof/>
          <w:color w:val="000000" w:themeColor="text1"/>
        </w:rPr>
        <mc:AlternateContent>
          <mc:Choice Requires="wps">
            <w:drawing>
              <wp:anchor distT="0" distB="0" distL="114300" distR="114300" simplePos="0" relativeHeight="251788288" behindDoc="0" locked="0" layoutInCell="1" allowOverlap="1" wp14:anchorId="04DF15D8" wp14:editId="7D55BF3B">
                <wp:simplePos x="0" y="0"/>
                <wp:positionH relativeFrom="column">
                  <wp:posOffset>404495</wp:posOffset>
                </wp:positionH>
                <wp:positionV relativeFrom="paragraph">
                  <wp:posOffset>6350</wp:posOffset>
                </wp:positionV>
                <wp:extent cx="5410200" cy="2193290"/>
                <wp:effectExtent l="0" t="0" r="19050" b="16510"/>
                <wp:wrapNone/>
                <wp:docPr id="405"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193290"/>
                        </a:xfrm>
                        <a:prstGeom prst="roundRect">
                          <a:avLst>
                            <a:gd name="adj" fmla="val 16667"/>
                          </a:avLst>
                        </a:prstGeom>
                        <a:solidFill>
                          <a:srgbClr val="FFFFFF"/>
                        </a:solidFill>
                        <a:ln w="6350">
                          <a:solidFill>
                            <a:srgbClr val="000000"/>
                          </a:solidFill>
                          <a:round/>
                          <a:headEnd/>
                          <a:tailEnd/>
                        </a:ln>
                      </wps:spPr>
                      <wps:txb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●介護支援専門員のさらなる質の向上、自己評価を高めるためのスキルアップと業務分掌の調整</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●短期入所、夜間対応等、不足しがちなサービスの提供増への取組みと補完対応</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●現場の声を活用した保健福祉サービスの拡充</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●困難事例への対応と解決に向けた、ケーススタディの蓄積と活用</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●個々の認定者が本当に必要なサービスについての理解の促進</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●医療連携、サービス事業者同士の情報交流等、円滑で効果的な利用を促進するための包括的なケアマネジメント支援体制の確立</w:t>
                            </w:r>
                          </w:p>
                          <w:p w:rsidR="00ED3A05" w:rsidRPr="001E080E" w:rsidRDefault="00ED3A05" w:rsidP="00B26BEB">
                            <w:pPr>
                              <w:rPr>
                                <w:rFonts w:ascii="HG丸ｺﾞｼｯｸM-PRO" w:eastAsia="HG丸ｺﾞｼｯｸM-PRO" w:hAnsi="HG丸ｺﾞｼｯｸM-PRO"/>
                                <w:color w:val="0070C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04DF15D8" id="AutoShape 650" o:spid="_x0000_s1092" style="position:absolute;margin-left:31.85pt;margin-top:.5pt;width:426pt;height:172.7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" strokeweight=".5pt">
                <v:textbox>
                  <w:txbxContent>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●介護支援専門員のさらなる質の向上、自己評価を高めるためのスキルアップと業務分掌の調整</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●短期入所、夜間対応等、不足しがちなサービスの提供増への取組みと補完対応</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●現場の声を活用した保健福祉サービスの拡充</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●困難事例への対応と解決に向けた、ケーススタディの蓄積と活用</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●個々の認定者が本当に必要なサービスについての理解の促進</w:t>
                      </w:r>
                    </w:p>
                    <w:p w:rsidR="00ED3A05" w:rsidRPr="00F31085" w:rsidRDefault="00ED3A05" w:rsidP="00B26BEB">
                      <w:pPr>
                        <w:ind w:left="220" w:hangingChars="100" w:hanging="220"/>
                        <w:rPr>
                          <w:rFonts w:ascii="HG丸ｺﾞｼｯｸM-PRO" w:eastAsia="HG丸ｺﾞｼｯｸM-PRO" w:hAnsi="HG丸ｺﾞｼｯｸM-PRO"/>
                          <w:color w:val="000000"/>
                        </w:rPr>
                      </w:pPr>
                      <w:r w:rsidRPr="00F31085">
                        <w:rPr>
                          <w:rFonts w:ascii="HG丸ｺﾞｼｯｸM-PRO" w:eastAsia="HG丸ｺﾞｼｯｸM-PRO" w:hAnsi="HG丸ｺﾞｼｯｸM-PRO" w:hint="eastAsia"/>
                          <w:color w:val="000000"/>
                        </w:rPr>
                        <w:t>●医療連携、サービス事業者同士の情報交流等、円滑で効果的な利用を促進するための包括的なケアマネジメント支援体制の確立</w:t>
                      </w:r>
                    </w:p>
                    <w:p w:rsidR="00ED3A05" w:rsidRPr="001E080E" w:rsidRDefault="00ED3A05" w:rsidP="00B26BEB">
                      <w:pPr>
                        <w:rPr>
                          <w:rFonts w:ascii="HG丸ｺﾞｼｯｸM-PRO" w:eastAsia="HG丸ｺﾞｼｯｸM-PRO" w:hAnsi="HG丸ｺﾞｼｯｸM-PRO"/>
                          <w:color w:val="0070C0"/>
                        </w:rPr>
                      </w:pPr>
                    </w:p>
                  </w:txbxContent>
                </v:textbox>
              </v:roundrect>
            </w:pict>
          </mc:Fallback>
        </mc:AlternateContent>
      </w:r>
    </w:p>
    <w:p w:rsidR="00B26BEB" w:rsidRPr="00633B30" w:rsidRDefault="00B26BEB" w:rsidP="00B26BEB">
      <w:pPr>
        <w:rPr>
          <w:rFonts w:hAnsi="ＭＳ 明朝"/>
          <w:color w:val="000000" w:themeColor="text1"/>
          <w:szCs w:val="22"/>
        </w:rPr>
      </w:pPr>
    </w:p>
    <w:p w:rsidR="00B26BEB" w:rsidRPr="00633B30" w:rsidRDefault="00B26BEB" w:rsidP="00B26BEB">
      <w:pPr>
        <w:pStyle w:val="00"/>
        <w:ind w:leftChars="0" w:left="0"/>
        <w:jc w:val="both"/>
        <w:rPr>
          <w:rFonts w:ascii="HGｺﾞｼｯｸE" w:eastAsia="HGｺﾞｼｯｸE" w:hAnsi="HGｺﾞｼｯｸE"/>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pPr>
    </w:p>
    <w:p w:rsidR="00B26BEB" w:rsidRPr="00633B30" w:rsidRDefault="00B26BEB" w:rsidP="00B26BEB">
      <w:pPr>
        <w:rPr>
          <w:color w:val="000000" w:themeColor="text1"/>
        </w:rPr>
        <w:sectPr w:rsidR="00B26BEB" w:rsidRPr="00633B30" w:rsidSect="00602DB0">
          <w:headerReference w:type="default" r:id="rId57"/>
          <w:type w:val="continuous"/>
          <w:pgSz w:w="11906" w:h="16838" w:code="9"/>
          <w:pgMar w:top="1418" w:right="1134" w:bottom="1418" w:left="1134" w:header="567" w:footer="567" w:gutter="0"/>
          <w:cols w:space="425"/>
          <w:docGrid w:type="lines" w:linePitch="381" w:charSpace="4290"/>
        </w:sectPr>
      </w:pPr>
    </w:p>
    <w:p w:rsidR="00B26BEB" w:rsidRPr="00633B30" w:rsidRDefault="000B5A1D" w:rsidP="00B26BEB">
      <w:pPr>
        <w:rPr>
          <w:rFonts w:ascii="ＭＳ ゴシック" w:eastAsia="ＭＳ ゴシック"/>
          <w:color w:val="000000" w:themeColor="text1"/>
          <w:sz w:val="28"/>
        </w:rPr>
      </w:pPr>
      <w:r>
        <w:rPr>
          <w:rFonts w:ascii="ＭＳ Ｐゴシック" w:eastAsia="ＭＳ Ｐゴシック" w:hAnsi="ＭＳ Ｐゴシック" w:cs="ＭＳ Ｐゴシック"/>
          <w:noProof/>
          <w:color w:val="000000" w:themeColor="text1"/>
          <w:kern w:val="0"/>
          <w:sz w:val="24"/>
          <w:szCs w:val="24"/>
        </w:rPr>
        <w:lastRenderedPageBreak/>
        <mc:AlternateContent>
          <mc:Choice Requires="wps">
            <w:drawing>
              <wp:anchor distT="0" distB="0" distL="114300" distR="114300" simplePos="0" relativeHeight="251834368" behindDoc="0" locked="0" layoutInCell="1" allowOverlap="1" wp14:anchorId="5D962A60" wp14:editId="64E48CF3">
                <wp:simplePos x="0" y="0"/>
                <wp:positionH relativeFrom="column">
                  <wp:align>center</wp:align>
                </wp:positionH>
                <wp:positionV relativeFrom="paragraph">
                  <wp:posOffset>5715</wp:posOffset>
                </wp:positionV>
                <wp:extent cx="6120130" cy="609600"/>
                <wp:effectExtent l="0" t="0" r="13970" b="19050"/>
                <wp:wrapNone/>
                <wp:docPr id="404"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ED3A05" w:rsidRPr="009F7CA7" w:rsidRDefault="00ED3A05" w:rsidP="00B26BEB">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３</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596A6D">
                              <w:rPr>
                                <w:rFonts w:ascii="ＭＳ ゴシック" w:eastAsia="ＭＳ ゴシック" w:hint="eastAsia"/>
                                <w:sz w:val="40"/>
                                <w:szCs w:val="36"/>
                              </w:rPr>
                              <w:t>計画の基本的な考え方</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2A60" id="Text Box 730" o:spid="_x0000_s1093" type="#_x0000_t202" style="position:absolute;margin-left:0;margin-top:.45pt;width:481.9pt;height:48pt;z-index:25183436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" filled="f" fillcolor="black">
                <v:textbox inset="5.85pt,5.81pt,5.85pt,.14pt">
                  <w:txbxContent>
                    <w:p w:rsidR="00ED3A05" w:rsidRPr="009F7CA7" w:rsidRDefault="00ED3A05" w:rsidP="00B26BEB">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３</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596A6D">
                        <w:rPr>
                          <w:rFonts w:ascii="ＭＳ ゴシック" w:eastAsia="ＭＳ ゴシック" w:hint="eastAsia"/>
                          <w:sz w:val="40"/>
                          <w:szCs w:val="36"/>
                        </w:rPr>
                        <w:t>計画の基本的な考え方</w:t>
                      </w:r>
                    </w:p>
                  </w:txbxContent>
                </v:textbox>
              </v:shape>
            </w:pict>
          </mc:Fallback>
        </mc:AlternateContent>
      </w:r>
    </w:p>
    <w:p w:rsidR="00B26BEB" w:rsidRPr="00633B30" w:rsidRDefault="00B26BEB" w:rsidP="00B26BEB">
      <w:pPr>
        <w:rPr>
          <w:rFonts w:ascii="ＭＳ ゴシック" w:eastAsia="ＭＳ ゴシック"/>
          <w:color w:val="000000" w:themeColor="text1"/>
        </w:rPr>
      </w:pPr>
    </w:p>
    <w:p w:rsidR="00B26BEB" w:rsidRPr="00633B30" w:rsidRDefault="00B26BEB" w:rsidP="00B26BEB">
      <w:pPr>
        <w:rPr>
          <w:rFonts w:ascii="ＭＳ ゴシック" w:eastAsia="ＭＳ ゴシック"/>
          <w:color w:val="000000" w:themeColor="text1"/>
        </w:rPr>
      </w:pPr>
    </w:p>
    <w:p w:rsidR="00CB4935" w:rsidRPr="00633B30" w:rsidRDefault="000B5A1D" w:rsidP="00B26BEB">
      <w:pPr>
        <w:rPr>
          <w:rFonts w:ascii="ＭＳ ゴシック" w:eastAsia="ＭＳ ゴシック"/>
          <w:color w:val="000000" w:themeColor="text1"/>
        </w:rPr>
      </w:pPr>
      <w:r>
        <w:rPr>
          <w:rFonts w:ascii="ＭＳ ゴシック" w:eastAsia="ＭＳ ゴシック"/>
          <w:noProof/>
          <w:color w:val="000000" w:themeColor="text1"/>
        </w:rPr>
        <mc:AlternateContent>
          <mc:Choice Requires="wps">
            <w:drawing>
              <wp:anchor distT="0" distB="0" distL="114300" distR="114300" simplePos="0" relativeHeight="251835392" behindDoc="0" locked="0" layoutInCell="1" allowOverlap="1" wp14:anchorId="2F002B95" wp14:editId="3494BCC9">
                <wp:simplePos x="0" y="0"/>
                <wp:positionH relativeFrom="column">
                  <wp:posOffset>26670</wp:posOffset>
                </wp:positionH>
                <wp:positionV relativeFrom="paragraph">
                  <wp:posOffset>43180</wp:posOffset>
                </wp:positionV>
                <wp:extent cx="6047740" cy="376555"/>
                <wp:effectExtent l="19050" t="19050" r="29210" b="61595"/>
                <wp:wrapNone/>
                <wp:docPr id="403" name="AutoShap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596A6D">
                              <w:rPr>
                                <w:rFonts w:ascii="ＭＳ ゴシック" w:eastAsia="ＭＳ ゴシック" w:hint="eastAsia"/>
                                <w:b/>
                                <w:color w:val="FFFFFF"/>
                                <w:sz w:val="28"/>
                                <w:szCs w:val="24"/>
                              </w:rPr>
                              <w:t>平成</w:t>
                            </w:r>
                            <w:r w:rsidRPr="00596A6D">
                              <w:rPr>
                                <w:rFonts w:ascii="ＭＳ ゴシック" w:eastAsia="ＭＳ ゴシック"/>
                                <w:b/>
                                <w:color w:val="FFFFFF"/>
                                <w:sz w:val="28"/>
                                <w:szCs w:val="24"/>
                              </w:rPr>
                              <w:t>37（2025）年の相生市の高齢者を取り巻く姿</w:t>
                            </w:r>
                          </w:p>
                          <w:p w:rsidR="00ED3A05" w:rsidRPr="0046552D" w:rsidRDefault="00ED3A05" w:rsidP="00B26BEB">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002B95" id="AutoShape 731" o:spid="_x0000_s1094" style="position:absolute;margin-left:2.1pt;margin-top:3.4pt;width:476.2pt;height:29.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" fillcolor="#4472c4" strokecolor="#f2f2f2" strokeweight="3pt">
                <v:shadow on="t" color="#1f3763" opacity=".5" offset="1pt"/>
                <v:textbox inset="5.85pt,2.69pt,5.85pt,.7pt">
                  <w:txbxContent>
                    <w:p w:rsidR="00ED3A05" w:rsidRPr="006C181F" w:rsidRDefault="00ED3A05" w:rsidP="00B26BEB">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596A6D">
                        <w:rPr>
                          <w:rFonts w:ascii="ＭＳ ゴシック" w:eastAsia="ＭＳ ゴシック" w:hint="eastAsia"/>
                          <w:b/>
                          <w:color w:val="FFFFFF"/>
                          <w:sz w:val="28"/>
                          <w:szCs w:val="24"/>
                        </w:rPr>
                        <w:t>平成</w:t>
                      </w:r>
                      <w:r w:rsidRPr="00596A6D">
                        <w:rPr>
                          <w:rFonts w:ascii="ＭＳ ゴシック" w:eastAsia="ＭＳ ゴシック"/>
                          <w:b/>
                          <w:color w:val="FFFFFF"/>
                          <w:sz w:val="28"/>
                          <w:szCs w:val="24"/>
                        </w:rPr>
                        <w:t>37（2025）年の相生市の高齢者を取り巻く姿</w:t>
                      </w:r>
                    </w:p>
                    <w:p w:rsidR="00ED3A05" w:rsidRPr="0046552D" w:rsidRDefault="00ED3A05" w:rsidP="00B26BEB">
                      <w:pPr>
                        <w:pStyle w:val="afff9"/>
                        <w:autoSpaceDE/>
                        <w:autoSpaceDN/>
                        <w:snapToGrid w:val="0"/>
                        <w:ind w:left="431" w:hangingChars="200" w:hanging="431"/>
                        <w:rPr>
                          <w:rFonts w:ascii="Century"/>
                          <w:color w:val="FFFFFF"/>
                          <w:w w:val="90"/>
                        </w:rPr>
                      </w:pPr>
                    </w:p>
                  </w:txbxContent>
                </v:textbox>
              </v:roundrect>
            </w:pict>
          </mc:Fallback>
        </mc:AlternateContent>
      </w:r>
    </w:p>
    <w:p w:rsidR="00B26BEB" w:rsidRPr="00633B30" w:rsidRDefault="00B26BEB" w:rsidP="00B26BEB">
      <w:pPr>
        <w:rPr>
          <w:rFonts w:ascii="ＭＳ ゴシック" w:eastAsia="ＭＳ ゴシック"/>
          <w:color w:val="000000" w:themeColor="text1"/>
        </w:rPr>
      </w:pPr>
    </w:p>
    <w:p w:rsidR="00380144" w:rsidRPr="00633B30" w:rsidRDefault="000B5A1D">
      <w:pPr>
        <w:keepNext/>
        <w:numPr>
          <w:ilvl w:val="0"/>
          <w:numId w:val="12"/>
        </w:numPr>
        <w:autoSpaceDN w:val="0"/>
        <w:adjustRightInd w:val="0"/>
        <w:spacing w:afterLines="30" w:after="114" w:line="360" w:lineRule="auto"/>
        <w:outlineLvl w:val="2"/>
        <w:rPr>
          <w:rFonts w:ascii="ＭＳ ゴシック" w:eastAsia="ＭＳ ゴシック" w:hAnsi="Arial"/>
          <w:snapToGrid w:val="0"/>
          <w:color w:val="000000" w:themeColor="text1"/>
          <w:kern w:val="0"/>
          <w:sz w:val="24"/>
          <w:szCs w:val="24"/>
        </w:rPr>
      </w:pPr>
      <w:r>
        <w:rPr>
          <w:rFonts w:ascii="ＭＳ ゴシック" w:eastAsia="ＭＳ ゴシック" w:hAnsi="Arial"/>
          <w:noProof/>
          <w:color w:val="000000" w:themeColor="text1"/>
          <w:kern w:val="0"/>
          <w:sz w:val="24"/>
          <w:szCs w:val="24"/>
        </w:rPr>
        <mc:AlternateContent>
          <mc:Choice Requires="wpg">
            <w:drawing>
              <wp:anchor distT="0" distB="0" distL="114300" distR="114300" simplePos="0" relativeHeight="251836416" behindDoc="0" locked="0" layoutInCell="1" allowOverlap="1" wp14:anchorId="491B33B3" wp14:editId="339B3B36">
                <wp:simplePos x="0" y="0"/>
                <wp:positionH relativeFrom="column">
                  <wp:posOffset>54610</wp:posOffset>
                </wp:positionH>
                <wp:positionV relativeFrom="paragraph">
                  <wp:posOffset>315595</wp:posOffset>
                </wp:positionV>
                <wp:extent cx="6047740" cy="53340"/>
                <wp:effectExtent l="0" t="19050" r="10160" b="41910"/>
                <wp:wrapNone/>
                <wp:docPr id="400"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40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40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8B577F" id="Group 732" o:spid="_x0000_s1026" style="position:absolute;left:0;text-align:left;margin-left:4.3pt;margin-top:24.85pt;width:476.2pt;height:4.2pt;z-index:25183641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1+PsMAAADcAAAADwAAAGRycy9kb3ducmV2LnhtbESP3YrCMBSE7xd8h3AE79bUIv5Uo8gu&#10;gtir1T7AsTk2xeakNFHr25uFhb0cZuYbZr3tbSMe1PnasYLJOAFBXDpdc6WgOO8/FyB8QNbYOCYF&#10;L/Kw3Qw+1php9+QfepxCJSKEfYYKTAhtJqUvDVn0Y9cSR+/qOoshyq6SusNnhNtGpkkykxZrjgsG&#10;W/oyVN5Od6sgz6+6mN+W/f47d/c0nR8vhTkqNRr2uxWIQH34D/+1D1rBNJnA75l4BOTm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fj7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qxEpcUAAADcAAAADwAAAGRycy9kb3ducmV2LnhtbESPQWvCQBSE74L/YXmCN90oUjW6Smkp&#10;9dBC1SAen9lnEs2+DdltjP/eLQg9DjPzDbNct6YUDdWusKxgNIxAEKdWF5wpSPYfgxkI55E1lpZJ&#10;wZ0crFfdzhJjbW+8pWbnMxEg7GJUkHtfxVK6NCeDbmgr4uCdbW3QB1lnUtd4C3BTynEUvUiDBYeF&#10;HCt6yym97n6Ngs3X4XC8bKfN9zF5/0lO7pPnF1aq32tfFyA8tf4//GxvtIJJNIa/M+E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qxEpcUAAADcAAAADwAAAAAAAAAA&#10;AAAAAAChAgAAZHJzL2Rvd25yZXYueG1sUEsFBgAAAAAEAAQA+QAAAJMDA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高齢者数の推計</w:t>
      </w:r>
    </w:p>
    <w:p w:rsidR="00B26BEB" w:rsidRPr="00633B30" w:rsidRDefault="00CA515D" w:rsidP="00633B30">
      <w:pPr>
        <w:pStyle w:val="00"/>
        <w:jc w:val="both"/>
        <w:rPr>
          <w:color w:val="000000" w:themeColor="text1"/>
        </w:rPr>
      </w:pPr>
      <w:r w:rsidRPr="00633B30">
        <w:rPr>
          <w:rFonts w:hint="eastAsia"/>
          <w:color w:val="000000" w:themeColor="text1"/>
        </w:rPr>
        <w:t>人口推計は、平成</w:t>
      </w:r>
      <w:r w:rsidRPr="00633B30">
        <w:rPr>
          <w:color w:val="000000" w:themeColor="text1"/>
        </w:rPr>
        <w:t>25年から平成29年の各年9月末の住民基本台帳をもとに、コーホート変化率法</w:t>
      </w:r>
      <w:r w:rsidR="00692533">
        <w:rPr>
          <w:rFonts w:hint="eastAsia"/>
          <w:color w:val="000000" w:themeColor="text1"/>
        </w:rPr>
        <w:t>(※)</w:t>
      </w:r>
      <w:r w:rsidRPr="00633B30">
        <w:rPr>
          <w:color w:val="000000" w:themeColor="text1"/>
        </w:rPr>
        <w:t>にもとづいて推計しています。</w:t>
      </w:r>
    </w:p>
    <w:p w:rsidR="00B26BEB" w:rsidRPr="00633B30" w:rsidRDefault="00CA515D" w:rsidP="00633B30">
      <w:pPr>
        <w:pStyle w:val="00"/>
        <w:jc w:val="both"/>
        <w:rPr>
          <w:color w:val="000000" w:themeColor="text1"/>
        </w:rPr>
      </w:pPr>
      <w:r w:rsidRPr="00633B30">
        <w:rPr>
          <w:rFonts w:hint="eastAsia"/>
          <w:color w:val="000000" w:themeColor="text1"/>
        </w:rPr>
        <w:t>総人口は、減少傾向にあり、本計画の計画期間が終了する</w:t>
      </w:r>
      <w:r w:rsidR="00D46A41" w:rsidRPr="00FD3458">
        <w:rPr>
          <w:rFonts w:hint="eastAsia"/>
          <w:color w:val="000000" w:themeColor="text1"/>
        </w:rPr>
        <w:t>平成32（2020）年</w:t>
      </w:r>
      <w:r w:rsidRPr="00633B30">
        <w:rPr>
          <w:color w:val="000000" w:themeColor="text1"/>
        </w:rPr>
        <w:t>度には29,410人、団塊の世代が75歳以上となる平成37（2025）年には28,028人になる見込みです。</w:t>
      </w:r>
    </w:p>
    <w:p w:rsidR="00B26BEB" w:rsidRPr="00633B30" w:rsidRDefault="00CA515D" w:rsidP="00633B30">
      <w:pPr>
        <w:pStyle w:val="00"/>
        <w:jc w:val="both"/>
        <w:rPr>
          <w:color w:val="000000" w:themeColor="text1"/>
        </w:rPr>
      </w:pPr>
      <w:r w:rsidRPr="00633B30">
        <w:rPr>
          <w:rFonts w:hint="eastAsia"/>
          <w:color w:val="000000" w:themeColor="text1"/>
        </w:rPr>
        <w:t>また、高齢者人口は、平成</w:t>
      </w:r>
      <w:r w:rsidRPr="00633B30">
        <w:rPr>
          <w:color w:val="000000" w:themeColor="text1"/>
        </w:rPr>
        <w:t>30年に最大となり、それ以降は減少する見込みで</w:t>
      </w:r>
      <w:r w:rsidR="00352183">
        <w:rPr>
          <w:rFonts w:hint="eastAsia"/>
          <w:color w:val="000000" w:themeColor="text1"/>
        </w:rPr>
        <w:t>すが、要介護率が高くなる後期高齢者は</w:t>
      </w:r>
      <w:r w:rsidR="00352183" w:rsidRPr="00352183">
        <w:rPr>
          <w:rFonts w:hint="eastAsia"/>
          <w:color w:val="000000" w:themeColor="text1"/>
        </w:rPr>
        <w:t>増加し</w:t>
      </w:r>
      <w:r w:rsidR="00CD46DE">
        <w:rPr>
          <w:rFonts w:hint="eastAsia"/>
          <w:color w:val="000000" w:themeColor="text1"/>
        </w:rPr>
        <w:t>、</w:t>
      </w:r>
      <w:r w:rsidR="00352183" w:rsidRPr="00352183">
        <w:rPr>
          <w:rFonts w:hint="eastAsia"/>
          <w:color w:val="000000" w:themeColor="text1"/>
        </w:rPr>
        <w:t>平成</w:t>
      </w:r>
      <w:r w:rsidR="00352183" w:rsidRPr="00352183">
        <w:rPr>
          <w:color w:val="000000" w:themeColor="text1"/>
        </w:rPr>
        <w:t>37（2025）年には6,165人になる見込みとなっています。</w:t>
      </w:r>
      <w:r w:rsidR="000B5A1D">
        <w:rPr>
          <w:noProof/>
          <w:color w:val="000000" w:themeColor="text1"/>
        </w:rPr>
        <mc:AlternateContent>
          <mc:Choice Requires="wps">
            <w:drawing>
              <wp:anchor distT="0" distB="0" distL="114300" distR="114300" simplePos="0" relativeHeight="251756544" behindDoc="0" locked="0" layoutInCell="1" allowOverlap="1" wp14:anchorId="4884AC28" wp14:editId="24CD6049">
                <wp:simplePos x="0" y="0"/>
                <wp:positionH relativeFrom="column">
                  <wp:posOffset>8100060</wp:posOffset>
                </wp:positionH>
                <wp:positionV relativeFrom="paragraph">
                  <wp:posOffset>72390</wp:posOffset>
                </wp:positionV>
                <wp:extent cx="1238250" cy="361950"/>
                <wp:effectExtent l="0" t="0" r="0" b="0"/>
                <wp:wrapNone/>
                <wp:docPr id="399"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23825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3A05" w:rsidRPr="006D3BED" w:rsidRDefault="00ED3A05" w:rsidP="00B26BEB">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（総人口） (人)</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884AC28" id="テキスト ボックス 65" o:spid="_x0000_s1095" type="#_x0000_t202" style="position:absolute;left:0;text-align:left;margin-left:637.8pt;margin-top:5.7pt;width:97.5pt;height: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" filled="f" stroked="f" strokeweight=".5pt">
                <v:path arrowok="t"/>
                <v:textbox>
                  <w:txbxContent>
                    <w:p w:rsidR="00ED3A05" w:rsidRPr="006D3BED" w:rsidRDefault="00ED3A05" w:rsidP="00B26BEB">
                      <w:pPr>
                        <w:rPr>
                          <w:rFonts w:ascii="ＭＳ Ｐゴシック" w:eastAsia="ＭＳ Ｐゴシック" w:hAnsi="ＭＳ Ｐゴシック"/>
                          <w:sz w:val="16"/>
                        </w:rPr>
                      </w:pPr>
                      <w:r w:rsidRPr="006D3BED">
                        <w:rPr>
                          <w:rFonts w:ascii="ＭＳ Ｐゴシック" w:eastAsia="ＭＳ Ｐゴシック" w:hAnsi="ＭＳ Ｐゴシック" w:hint="eastAsia"/>
                          <w:sz w:val="16"/>
                        </w:rPr>
                        <w:t>（総人口） (人)</w:t>
                      </w:r>
                    </w:p>
                  </w:txbxContent>
                </v:textbox>
              </v:shape>
            </w:pict>
          </mc:Fallback>
        </mc:AlternateContent>
      </w:r>
    </w:p>
    <w:p w:rsidR="00380144" w:rsidRPr="00633B30" w:rsidRDefault="00907AB4">
      <w:pPr>
        <w:spacing w:beforeLines="50" w:before="190"/>
        <w:jc w:val="center"/>
        <w:rPr>
          <w:snapToGrid w:val="0"/>
          <w:color w:val="000000" w:themeColor="text1"/>
          <w:shd w:val="pct15" w:color="auto" w:fill="FFFFFF"/>
        </w:rPr>
      </w:pPr>
      <w:r w:rsidRPr="00907AB4">
        <w:rPr>
          <w:noProof/>
        </w:rPr>
        <w:drawing>
          <wp:anchor distT="0" distB="0" distL="114300" distR="114300" simplePos="0" relativeHeight="251977728" behindDoc="1" locked="0" layoutInCell="1" allowOverlap="1" wp14:anchorId="2700A0BD" wp14:editId="5E232C34">
            <wp:simplePos x="0" y="0"/>
            <wp:positionH relativeFrom="column">
              <wp:posOffset>461645</wp:posOffset>
            </wp:positionH>
            <wp:positionV relativeFrom="paragraph">
              <wp:posOffset>30192</wp:posOffset>
            </wp:positionV>
            <wp:extent cx="5314315" cy="2959735"/>
            <wp:effectExtent l="0" t="0" r="0" b="0"/>
            <wp:wrapNone/>
            <wp:docPr id="613" name="図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14315" cy="29597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515D" w:rsidRPr="00633B30">
        <w:rPr>
          <w:rFonts w:ascii="ＭＳ ゴシック" w:eastAsia="ＭＳ ゴシック" w:hint="eastAsia"/>
          <w:b/>
          <w:color w:val="000000" w:themeColor="text1"/>
          <w:sz w:val="20"/>
          <w:szCs w:val="20"/>
        </w:rPr>
        <w:t>◆将来人口推計</w:t>
      </w: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snapToGrid w:val="0"/>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0E7D51" w:rsidRPr="00633B30" w:rsidRDefault="000E7D51" w:rsidP="000E7D51">
      <w:pPr>
        <w:rPr>
          <w:snapToGrid w:val="0"/>
          <w:color w:val="000000" w:themeColor="text1"/>
          <w:shd w:val="pct15" w:color="auto" w:fill="FFFFFF"/>
        </w:rPr>
      </w:pPr>
    </w:p>
    <w:p w:rsidR="000E7D51" w:rsidRPr="00633B30" w:rsidRDefault="000E7D51" w:rsidP="00487449">
      <w:pPr>
        <w:adjustRightInd w:val="0"/>
        <w:snapToGrid w:val="0"/>
        <w:spacing w:line="240" w:lineRule="atLeast"/>
        <w:rPr>
          <w:snapToGrid w:val="0"/>
          <w:color w:val="000000" w:themeColor="text1"/>
          <w:shd w:val="pct15" w:color="auto" w:fill="FFFFFF"/>
        </w:rPr>
      </w:pPr>
    </w:p>
    <w:p w:rsidR="000E7D51" w:rsidRPr="00633B30" w:rsidRDefault="00CA515D" w:rsidP="000E7D51">
      <w:pPr>
        <w:ind w:firstLineChars="4300" w:firstLine="8600"/>
        <w:rPr>
          <w:rFonts w:ascii="ＭＳ Ｐゴシック" w:eastAsia="ＭＳ Ｐゴシック" w:hAnsi="ＭＳ Ｐゴシック"/>
          <w:color w:val="000000" w:themeColor="text1"/>
          <w:sz w:val="20"/>
        </w:rPr>
      </w:pPr>
      <w:r w:rsidRPr="00633B30">
        <w:rPr>
          <w:rFonts w:ascii="ＭＳ Ｐゴシック" w:eastAsia="ＭＳ Ｐゴシック" w:hAnsi="ＭＳ Ｐゴシック" w:hint="eastAsia"/>
          <w:color w:val="000000" w:themeColor="text1"/>
          <w:sz w:val="20"/>
        </w:rPr>
        <w:t>単位：人</w:t>
      </w:r>
    </w:p>
    <w:tbl>
      <w:tblPr>
        <w:tblW w:w="4585" w:type="pct"/>
        <w:jc w:val="center"/>
        <w:tblLayout w:type="fixed"/>
        <w:tblCellMar>
          <w:left w:w="99" w:type="dxa"/>
          <w:right w:w="99" w:type="dxa"/>
        </w:tblCellMar>
        <w:tblLook w:val="04A0" w:firstRow="1" w:lastRow="0" w:firstColumn="1" w:lastColumn="0" w:noHBand="0" w:noVBand="1"/>
      </w:tblPr>
      <w:tblGrid>
        <w:gridCol w:w="606"/>
        <w:gridCol w:w="1693"/>
        <w:gridCol w:w="1671"/>
        <w:gridCol w:w="1671"/>
        <w:gridCol w:w="1670"/>
        <w:gridCol w:w="1670"/>
      </w:tblGrid>
      <w:tr w:rsidR="000E7D51" w:rsidRPr="00DB5AA2" w:rsidTr="00FD3458">
        <w:trPr>
          <w:trHeight w:hRule="exact" w:val="312"/>
          <w:jc w:val="center"/>
        </w:trPr>
        <w:tc>
          <w:tcPr>
            <w:tcW w:w="1279" w:type="pct"/>
            <w:gridSpan w:val="2"/>
            <w:tcBorders>
              <w:top w:val="single" w:sz="8" w:space="0" w:color="auto"/>
              <w:left w:val="single" w:sz="8" w:space="0" w:color="auto"/>
              <w:bottom w:val="double" w:sz="6" w:space="0" w:color="auto"/>
              <w:right w:val="single" w:sz="4" w:space="0" w:color="000000"/>
            </w:tcBorders>
            <w:shd w:val="clear" w:color="000000" w:fill="FFFFFF"/>
            <w:noWrap/>
            <w:vAlign w:val="center"/>
            <w:hideMark/>
          </w:tcPr>
          <w:p w:rsidR="000E7D51" w:rsidRPr="00633B30" w:rsidRDefault="00CA515D" w:rsidP="00633B30">
            <w:pPr>
              <w:snapToGrid w:val="0"/>
              <w:jc w:val="cente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 xml:space="preserve">　</w:t>
            </w:r>
          </w:p>
          <w:p w:rsidR="000E7D51" w:rsidRPr="00633B30" w:rsidRDefault="000E7D51" w:rsidP="00633B30">
            <w:pPr>
              <w:snapToGrid w:val="0"/>
              <w:jc w:val="center"/>
              <w:outlineLvl w:val="0"/>
              <w:rPr>
                <w:rFonts w:ascii="ＭＳ Ｐゴシック" w:eastAsia="ＭＳ Ｐゴシック" w:hAnsi="ＭＳ Ｐゴシック" w:cs="ＭＳ Ｐゴシック"/>
                <w:color w:val="000000" w:themeColor="text1"/>
                <w:kern w:val="0"/>
                <w:sz w:val="21"/>
                <w:szCs w:val="21"/>
              </w:rPr>
            </w:pPr>
          </w:p>
        </w:tc>
        <w:tc>
          <w:tcPr>
            <w:tcW w:w="930" w:type="pct"/>
            <w:tcBorders>
              <w:top w:val="single" w:sz="8" w:space="0" w:color="auto"/>
              <w:left w:val="nil"/>
              <w:bottom w:val="nil"/>
              <w:right w:val="single" w:sz="4" w:space="0" w:color="auto"/>
            </w:tcBorders>
            <w:shd w:val="clear" w:color="000000" w:fill="FFFFFF"/>
            <w:noWrap/>
            <w:vAlign w:val="center"/>
          </w:tcPr>
          <w:p w:rsidR="000E7D51" w:rsidRPr="00633B30" w:rsidRDefault="00CA515D" w:rsidP="00633B30">
            <w:pPr>
              <w:snapToGrid w:val="0"/>
              <w:jc w:val="center"/>
              <w:rPr>
                <w:rFonts w:ascii="ＭＳ ゴシック" w:eastAsia="ＭＳ ゴシック" w:cs="ＭＳ Ｐゴシック"/>
                <w:color w:val="000000" w:themeColor="text1"/>
                <w:sz w:val="21"/>
                <w:szCs w:val="21"/>
              </w:rPr>
            </w:pPr>
            <w:r w:rsidRPr="00633B30">
              <w:rPr>
                <w:rFonts w:ascii="ＭＳ ゴシック" w:eastAsia="ＭＳ ゴシック" w:hint="eastAsia"/>
                <w:color w:val="000000" w:themeColor="text1"/>
                <w:sz w:val="21"/>
                <w:szCs w:val="21"/>
              </w:rPr>
              <w:t>平成</w:t>
            </w:r>
            <w:r w:rsidRPr="00633B30">
              <w:rPr>
                <w:rFonts w:ascii="ＭＳ ゴシック" w:eastAsia="ＭＳ ゴシック"/>
                <w:color w:val="000000" w:themeColor="text1"/>
                <w:sz w:val="21"/>
                <w:szCs w:val="21"/>
              </w:rPr>
              <w:t>30年</w:t>
            </w:r>
          </w:p>
        </w:tc>
        <w:tc>
          <w:tcPr>
            <w:tcW w:w="930" w:type="pct"/>
            <w:tcBorders>
              <w:top w:val="single" w:sz="8" w:space="0" w:color="auto"/>
              <w:left w:val="nil"/>
              <w:bottom w:val="nil"/>
              <w:right w:val="single" w:sz="4" w:space="0" w:color="auto"/>
            </w:tcBorders>
            <w:shd w:val="clear" w:color="000000" w:fill="FFFFFF"/>
            <w:noWrap/>
            <w:tcMar>
              <w:left w:w="57" w:type="dxa"/>
              <w:right w:w="57" w:type="dxa"/>
            </w:tcMar>
            <w:vAlign w:val="center"/>
          </w:tcPr>
          <w:p w:rsidR="000E7D51" w:rsidRPr="00FD3458" w:rsidRDefault="00D46A41" w:rsidP="00633B30">
            <w:pPr>
              <w:snapToGrid w:val="0"/>
              <w:jc w:val="center"/>
              <w:rPr>
                <w:rFonts w:ascii="ＭＳ ゴシック" w:eastAsia="ＭＳ ゴシック" w:cs="ＭＳ Ｐゴシック"/>
                <w:color w:val="000000" w:themeColor="text1"/>
                <w:sz w:val="21"/>
                <w:szCs w:val="21"/>
              </w:rPr>
            </w:pPr>
            <w:r w:rsidRPr="00FD3458">
              <w:rPr>
                <w:rFonts w:ascii="ＭＳ ゴシック" w:eastAsia="ＭＳ ゴシック" w:hint="eastAsia"/>
                <w:color w:val="000000" w:themeColor="text1"/>
                <w:sz w:val="21"/>
                <w:szCs w:val="21"/>
              </w:rPr>
              <w:t>平成31</w:t>
            </w:r>
            <w:r w:rsidR="00FD3458">
              <w:rPr>
                <w:rFonts w:ascii="ＭＳ ゴシック" w:eastAsia="ＭＳ ゴシック" w:hint="eastAsia"/>
                <w:color w:val="000000" w:themeColor="text1"/>
                <w:sz w:val="21"/>
                <w:szCs w:val="21"/>
              </w:rPr>
              <w:t>(</w:t>
            </w:r>
            <w:r w:rsidRPr="00FD3458">
              <w:rPr>
                <w:rFonts w:ascii="ＭＳ ゴシック" w:eastAsia="ＭＳ ゴシック" w:hint="eastAsia"/>
                <w:color w:val="000000" w:themeColor="text1"/>
                <w:sz w:val="21"/>
                <w:szCs w:val="21"/>
              </w:rPr>
              <w:t>2019</w:t>
            </w:r>
            <w:r w:rsidR="00FD3458">
              <w:rPr>
                <w:rFonts w:ascii="ＭＳ ゴシック" w:eastAsia="ＭＳ ゴシック" w:hint="eastAsia"/>
                <w:color w:val="000000" w:themeColor="text1"/>
                <w:sz w:val="21"/>
                <w:szCs w:val="21"/>
              </w:rPr>
              <w:t>)</w:t>
            </w:r>
            <w:r w:rsidRPr="00FD3458">
              <w:rPr>
                <w:rFonts w:ascii="ＭＳ ゴシック" w:eastAsia="ＭＳ ゴシック" w:hint="eastAsia"/>
                <w:color w:val="000000" w:themeColor="text1"/>
                <w:sz w:val="21"/>
                <w:szCs w:val="21"/>
              </w:rPr>
              <w:t>年</w:t>
            </w:r>
          </w:p>
        </w:tc>
        <w:tc>
          <w:tcPr>
            <w:tcW w:w="930" w:type="pct"/>
            <w:tcBorders>
              <w:top w:val="single" w:sz="8" w:space="0" w:color="auto"/>
              <w:left w:val="nil"/>
              <w:bottom w:val="nil"/>
              <w:right w:val="single" w:sz="4" w:space="0" w:color="auto"/>
            </w:tcBorders>
            <w:shd w:val="clear" w:color="000000" w:fill="FFFFFF"/>
            <w:noWrap/>
            <w:tcMar>
              <w:left w:w="57" w:type="dxa"/>
              <w:right w:w="57" w:type="dxa"/>
            </w:tcMar>
            <w:vAlign w:val="center"/>
          </w:tcPr>
          <w:p w:rsidR="000E7D51" w:rsidRPr="00FD3458" w:rsidRDefault="00D46A41" w:rsidP="00633B30">
            <w:pPr>
              <w:snapToGrid w:val="0"/>
              <w:jc w:val="center"/>
              <w:rPr>
                <w:rFonts w:ascii="ＭＳ ゴシック" w:eastAsia="ＭＳ ゴシック" w:cs="ＭＳ Ｐゴシック"/>
                <w:color w:val="000000" w:themeColor="text1"/>
                <w:sz w:val="21"/>
                <w:szCs w:val="21"/>
              </w:rPr>
            </w:pPr>
            <w:r w:rsidRPr="00FD3458">
              <w:rPr>
                <w:rFonts w:ascii="ＭＳ ゴシック" w:eastAsia="ＭＳ ゴシック" w:hint="eastAsia"/>
                <w:color w:val="000000" w:themeColor="text1"/>
                <w:sz w:val="21"/>
                <w:szCs w:val="21"/>
              </w:rPr>
              <w:t>平成32</w:t>
            </w:r>
            <w:r w:rsidR="00FD3458">
              <w:rPr>
                <w:rFonts w:ascii="ＭＳ ゴシック" w:eastAsia="ＭＳ ゴシック" w:hint="eastAsia"/>
                <w:color w:val="000000" w:themeColor="text1"/>
                <w:sz w:val="21"/>
                <w:szCs w:val="21"/>
              </w:rPr>
              <w:t>(</w:t>
            </w:r>
            <w:r w:rsidRPr="00FD3458">
              <w:rPr>
                <w:rFonts w:ascii="ＭＳ ゴシック" w:eastAsia="ＭＳ ゴシック" w:hint="eastAsia"/>
                <w:color w:val="000000" w:themeColor="text1"/>
                <w:sz w:val="21"/>
                <w:szCs w:val="21"/>
              </w:rPr>
              <w:t>2020</w:t>
            </w:r>
            <w:r w:rsidR="00FD3458">
              <w:rPr>
                <w:rFonts w:ascii="ＭＳ ゴシック" w:eastAsia="ＭＳ ゴシック" w:hint="eastAsia"/>
                <w:color w:val="000000" w:themeColor="text1"/>
                <w:sz w:val="21"/>
                <w:szCs w:val="21"/>
              </w:rPr>
              <w:t>)</w:t>
            </w:r>
            <w:r w:rsidRPr="00FD3458">
              <w:rPr>
                <w:rFonts w:ascii="ＭＳ ゴシック" w:eastAsia="ＭＳ ゴシック" w:hint="eastAsia"/>
                <w:color w:val="000000" w:themeColor="text1"/>
                <w:sz w:val="21"/>
                <w:szCs w:val="21"/>
              </w:rPr>
              <w:t>年</w:t>
            </w:r>
          </w:p>
        </w:tc>
        <w:tc>
          <w:tcPr>
            <w:tcW w:w="930" w:type="pct"/>
            <w:tcBorders>
              <w:top w:val="single" w:sz="8" w:space="0" w:color="auto"/>
              <w:left w:val="nil"/>
              <w:bottom w:val="nil"/>
              <w:right w:val="single" w:sz="8" w:space="0" w:color="auto"/>
            </w:tcBorders>
            <w:shd w:val="clear" w:color="000000" w:fill="FFFFFF"/>
            <w:noWrap/>
            <w:tcMar>
              <w:left w:w="57" w:type="dxa"/>
              <w:right w:w="57" w:type="dxa"/>
            </w:tcMar>
            <w:vAlign w:val="center"/>
          </w:tcPr>
          <w:p w:rsidR="000E7D51" w:rsidRPr="00FD3458" w:rsidRDefault="00D46A41" w:rsidP="00633B30">
            <w:pPr>
              <w:snapToGrid w:val="0"/>
              <w:jc w:val="center"/>
              <w:rPr>
                <w:rFonts w:ascii="ＭＳ ゴシック" w:eastAsia="ＭＳ ゴシック" w:cs="ＭＳ Ｐゴシック"/>
                <w:color w:val="000000" w:themeColor="text1"/>
                <w:sz w:val="21"/>
                <w:szCs w:val="21"/>
              </w:rPr>
            </w:pPr>
            <w:r w:rsidRPr="00FD3458">
              <w:rPr>
                <w:rFonts w:ascii="ＭＳ ゴシック" w:eastAsia="ＭＳ ゴシック" w:hint="eastAsia"/>
                <w:color w:val="000000" w:themeColor="text1"/>
                <w:sz w:val="21"/>
                <w:szCs w:val="21"/>
              </w:rPr>
              <w:t>平成37</w:t>
            </w:r>
            <w:r w:rsidR="00FD3458">
              <w:rPr>
                <w:rFonts w:ascii="ＭＳ ゴシック" w:eastAsia="ＭＳ ゴシック" w:hint="eastAsia"/>
                <w:color w:val="000000" w:themeColor="text1"/>
                <w:sz w:val="21"/>
                <w:szCs w:val="21"/>
              </w:rPr>
              <w:t>(</w:t>
            </w:r>
            <w:r w:rsidRPr="00FD3458">
              <w:rPr>
                <w:rFonts w:ascii="ＭＳ ゴシック" w:eastAsia="ＭＳ ゴシック" w:hint="eastAsia"/>
                <w:color w:val="000000" w:themeColor="text1"/>
                <w:sz w:val="21"/>
                <w:szCs w:val="21"/>
              </w:rPr>
              <w:t>2025</w:t>
            </w:r>
            <w:r w:rsidR="00FD3458">
              <w:rPr>
                <w:rFonts w:ascii="ＭＳ ゴシック" w:eastAsia="ＭＳ ゴシック" w:hint="eastAsia"/>
                <w:color w:val="000000" w:themeColor="text1"/>
                <w:sz w:val="21"/>
                <w:szCs w:val="21"/>
              </w:rPr>
              <w:t>)</w:t>
            </w:r>
            <w:r w:rsidRPr="00FD3458">
              <w:rPr>
                <w:rFonts w:ascii="ＭＳ ゴシック" w:eastAsia="ＭＳ ゴシック" w:hint="eastAsia"/>
                <w:color w:val="000000" w:themeColor="text1"/>
                <w:sz w:val="21"/>
                <w:szCs w:val="21"/>
              </w:rPr>
              <w:t>年</w:t>
            </w:r>
          </w:p>
        </w:tc>
      </w:tr>
      <w:tr w:rsidR="000E7D51" w:rsidRPr="00DB5AA2" w:rsidTr="00FD3458">
        <w:trPr>
          <w:trHeight w:hRule="exact" w:val="312"/>
          <w:jc w:val="center"/>
        </w:trPr>
        <w:tc>
          <w:tcPr>
            <w:tcW w:w="1279" w:type="pct"/>
            <w:gridSpan w:val="2"/>
            <w:tcBorders>
              <w:top w:val="double" w:sz="6" w:space="0" w:color="auto"/>
              <w:left w:val="single" w:sz="8" w:space="0" w:color="auto"/>
              <w:bottom w:val="double" w:sz="6" w:space="0" w:color="auto"/>
              <w:right w:val="nil"/>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推計総人口</w:t>
            </w:r>
          </w:p>
        </w:tc>
        <w:tc>
          <w:tcPr>
            <w:tcW w:w="930" w:type="pct"/>
            <w:tcBorders>
              <w:top w:val="double" w:sz="6" w:space="0" w:color="auto"/>
              <w:left w:val="single" w:sz="4" w:space="0" w:color="auto"/>
              <w:bottom w:val="double" w:sz="6" w:space="0" w:color="auto"/>
              <w:right w:val="nil"/>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29,903</w:t>
            </w:r>
          </w:p>
        </w:tc>
        <w:tc>
          <w:tcPr>
            <w:tcW w:w="930" w:type="pct"/>
            <w:tcBorders>
              <w:top w:val="double" w:sz="6" w:space="0" w:color="auto"/>
              <w:left w:val="single" w:sz="4" w:space="0" w:color="auto"/>
              <w:bottom w:val="double" w:sz="6" w:space="0" w:color="auto"/>
              <w:right w:val="nil"/>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29,660</w:t>
            </w:r>
          </w:p>
        </w:tc>
        <w:tc>
          <w:tcPr>
            <w:tcW w:w="930" w:type="pct"/>
            <w:tcBorders>
              <w:top w:val="double" w:sz="6" w:space="0" w:color="auto"/>
              <w:left w:val="single" w:sz="4" w:space="0" w:color="auto"/>
              <w:bottom w:val="double" w:sz="6" w:space="0" w:color="auto"/>
              <w:right w:val="nil"/>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29,410</w:t>
            </w:r>
          </w:p>
        </w:tc>
        <w:tc>
          <w:tcPr>
            <w:tcW w:w="930" w:type="pct"/>
            <w:tcBorders>
              <w:top w:val="double" w:sz="6" w:space="0" w:color="auto"/>
              <w:left w:val="single" w:sz="4" w:space="0" w:color="auto"/>
              <w:bottom w:val="double" w:sz="6"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28,028</w:t>
            </w:r>
          </w:p>
        </w:tc>
      </w:tr>
      <w:tr w:rsidR="000E7D51" w:rsidRPr="00DB5AA2" w:rsidTr="00FD3458">
        <w:trPr>
          <w:trHeight w:hRule="exact" w:val="312"/>
          <w:jc w:val="center"/>
        </w:trPr>
        <w:tc>
          <w:tcPr>
            <w:tcW w:w="1279" w:type="pct"/>
            <w:gridSpan w:val="2"/>
            <w:tcBorders>
              <w:top w:val="double" w:sz="6" w:space="0" w:color="auto"/>
              <w:left w:val="single" w:sz="8" w:space="0" w:color="auto"/>
              <w:bottom w:val="nil"/>
              <w:right w:val="single" w:sz="4" w:space="0" w:color="000000"/>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第２号被保険者（※）</w:t>
            </w:r>
          </w:p>
        </w:tc>
        <w:tc>
          <w:tcPr>
            <w:tcW w:w="930" w:type="pct"/>
            <w:tcBorders>
              <w:top w:val="single" w:sz="4" w:space="0" w:color="auto"/>
              <w:left w:val="nil"/>
              <w:bottom w:val="nil"/>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8,989</w:t>
            </w:r>
          </w:p>
        </w:tc>
        <w:tc>
          <w:tcPr>
            <w:tcW w:w="930" w:type="pct"/>
            <w:tcBorders>
              <w:top w:val="single" w:sz="4" w:space="0" w:color="auto"/>
              <w:left w:val="nil"/>
              <w:bottom w:val="nil"/>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8,901</w:t>
            </w:r>
          </w:p>
        </w:tc>
        <w:tc>
          <w:tcPr>
            <w:tcW w:w="930" w:type="pct"/>
            <w:tcBorders>
              <w:top w:val="single" w:sz="4" w:space="0" w:color="auto"/>
              <w:left w:val="nil"/>
              <w:bottom w:val="nil"/>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8,830</w:t>
            </w:r>
          </w:p>
        </w:tc>
        <w:tc>
          <w:tcPr>
            <w:tcW w:w="930" w:type="pct"/>
            <w:tcBorders>
              <w:top w:val="single" w:sz="4" w:space="0" w:color="auto"/>
              <w:left w:val="nil"/>
              <w:bottom w:val="nil"/>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8,745</w:t>
            </w:r>
          </w:p>
        </w:tc>
      </w:tr>
      <w:tr w:rsidR="000E7D51" w:rsidRPr="00DB5AA2" w:rsidTr="00FD3458">
        <w:trPr>
          <w:trHeight w:hRule="exact" w:val="312"/>
          <w:jc w:val="center"/>
        </w:trPr>
        <w:tc>
          <w:tcPr>
            <w:tcW w:w="1279" w:type="pct"/>
            <w:gridSpan w:val="2"/>
            <w:tcBorders>
              <w:top w:val="single" w:sz="4" w:space="0" w:color="auto"/>
              <w:left w:val="single" w:sz="8" w:space="0" w:color="auto"/>
              <w:bottom w:val="single" w:sz="4" w:space="0" w:color="auto"/>
              <w:right w:val="single" w:sz="4" w:space="0" w:color="000000"/>
            </w:tcBorders>
            <w:shd w:val="clear" w:color="000000" w:fill="FFFFFF"/>
            <w:noWrap/>
            <w:vAlign w:val="center"/>
            <w:hideMark/>
          </w:tcPr>
          <w:p w:rsidR="000E7D51" w:rsidRPr="00633B30" w:rsidRDefault="00CA515D">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第１号被保険者</w:t>
            </w:r>
          </w:p>
        </w:tc>
        <w:tc>
          <w:tcPr>
            <w:tcW w:w="930" w:type="pct"/>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10,391</w:t>
            </w:r>
          </w:p>
        </w:tc>
        <w:tc>
          <w:tcPr>
            <w:tcW w:w="930" w:type="pct"/>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10,347</w:t>
            </w:r>
          </w:p>
        </w:tc>
        <w:tc>
          <w:tcPr>
            <w:tcW w:w="930" w:type="pct"/>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10,274</w:t>
            </w:r>
          </w:p>
        </w:tc>
        <w:tc>
          <w:tcPr>
            <w:tcW w:w="930" w:type="pct"/>
            <w:tcBorders>
              <w:top w:val="single" w:sz="4" w:space="0" w:color="auto"/>
              <w:left w:val="nil"/>
              <w:bottom w:val="single" w:sz="4"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9,631</w:t>
            </w:r>
          </w:p>
        </w:tc>
      </w:tr>
      <w:tr w:rsidR="000E7D51" w:rsidRPr="00DB5AA2" w:rsidTr="00FD3458">
        <w:trPr>
          <w:trHeight w:hRule="exact" w:val="312"/>
          <w:jc w:val="center"/>
        </w:trPr>
        <w:tc>
          <w:tcPr>
            <w:tcW w:w="337" w:type="pct"/>
            <w:tcBorders>
              <w:top w:val="nil"/>
              <w:left w:val="single" w:sz="8" w:space="0" w:color="auto"/>
              <w:bottom w:val="nil"/>
              <w:right w:val="nil"/>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 xml:space="preserve">　</w:t>
            </w:r>
          </w:p>
        </w:tc>
        <w:tc>
          <w:tcPr>
            <w:tcW w:w="942" w:type="pct"/>
            <w:tcBorders>
              <w:top w:val="nil"/>
              <w:left w:val="single" w:sz="4" w:space="0" w:color="auto"/>
              <w:bottom w:val="single" w:sz="4" w:space="0" w:color="auto"/>
              <w:right w:val="single" w:sz="4" w:space="0" w:color="auto"/>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color w:val="000000" w:themeColor="text1"/>
                <w:kern w:val="0"/>
                <w:sz w:val="21"/>
                <w:szCs w:val="21"/>
              </w:rPr>
              <w:t>65～69歳</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2,605</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2,314</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2,079</w:t>
            </w:r>
          </w:p>
        </w:tc>
        <w:tc>
          <w:tcPr>
            <w:tcW w:w="930" w:type="pct"/>
            <w:tcBorders>
              <w:top w:val="nil"/>
              <w:left w:val="nil"/>
              <w:bottom w:val="single" w:sz="4"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1,527</w:t>
            </w:r>
          </w:p>
        </w:tc>
      </w:tr>
      <w:tr w:rsidR="000E7D51" w:rsidRPr="00DB5AA2" w:rsidTr="00FD3458">
        <w:trPr>
          <w:trHeight w:hRule="exact" w:val="312"/>
          <w:jc w:val="center"/>
        </w:trPr>
        <w:tc>
          <w:tcPr>
            <w:tcW w:w="337" w:type="pct"/>
            <w:tcBorders>
              <w:top w:val="nil"/>
              <w:left w:val="single" w:sz="8" w:space="0" w:color="auto"/>
              <w:bottom w:val="nil"/>
              <w:right w:val="nil"/>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 xml:space="preserve">　</w:t>
            </w:r>
          </w:p>
        </w:tc>
        <w:tc>
          <w:tcPr>
            <w:tcW w:w="942" w:type="pct"/>
            <w:tcBorders>
              <w:top w:val="nil"/>
              <w:left w:val="single" w:sz="4" w:space="0" w:color="auto"/>
              <w:bottom w:val="single" w:sz="4" w:space="0" w:color="auto"/>
              <w:right w:val="single" w:sz="4" w:space="0" w:color="auto"/>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color w:val="000000" w:themeColor="text1"/>
                <w:kern w:val="0"/>
                <w:sz w:val="21"/>
                <w:szCs w:val="21"/>
              </w:rPr>
              <w:t>70～74歳</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2,524</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2,599</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2,742</w:t>
            </w:r>
          </w:p>
        </w:tc>
        <w:tc>
          <w:tcPr>
            <w:tcW w:w="930" w:type="pct"/>
            <w:tcBorders>
              <w:top w:val="nil"/>
              <w:left w:val="nil"/>
              <w:bottom w:val="single" w:sz="4"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1,939</w:t>
            </w:r>
          </w:p>
        </w:tc>
      </w:tr>
      <w:tr w:rsidR="000E7D51" w:rsidRPr="00DB5AA2" w:rsidTr="00FD3458">
        <w:trPr>
          <w:trHeight w:hRule="exact" w:val="312"/>
          <w:jc w:val="center"/>
        </w:trPr>
        <w:tc>
          <w:tcPr>
            <w:tcW w:w="337" w:type="pct"/>
            <w:tcBorders>
              <w:top w:val="nil"/>
              <w:left w:val="single" w:sz="8" w:space="0" w:color="auto"/>
              <w:bottom w:val="nil"/>
              <w:right w:val="nil"/>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 xml:space="preserve">　</w:t>
            </w:r>
          </w:p>
        </w:tc>
        <w:tc>
          <w:tcPr>
            <w:tcW w:w="942" w:type="pct"/>
            <w:tcBorders>
              <w:top w:val="nil"/>
              <w:left w:val="single" w:sz="4" w:space="0" w:color="auto"/>
              <w:bottom w:val="single" w:sz="4" w:space="0" w:color="auto"/>
              <w:right w:val="single" w:sz="4" w:space="0" w:color="auto"/>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color w:val="000000" w:themeColor="text1"/>
                <w:kern w:val="0"/>
                <w:sz w:val="21"/>
                <w:szCs w:val="21"/>
              </w:rPr>
              <w:t>75～79歳</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2,077</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2,214</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2,159</w:t>
            </w:r>
          </w:p>
        </w:tc>
        <w:tc>
          <w:tcPr>
            <w:tcW w:w="930" w:type="pct"/>
            <w:tcBorders>
              <w:top w:val="nil"/>
              <w:left w:val="nil"/>
              <w:bottom w:val="single" w:sz="4"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2,473</w:t>
            </w:r>
          </w:p>
        </w:tc>
      </w:tr>
      <w:tr w:rsidR="000E7D51" w:rsidRPr="00DB5AA2" w:rsidTr="00FD3458">
        <w:trPr>
          <w:trHeight w:hRule="exact" w:val="312"/>
          <w:jc w:val="center"/>
        </w:trPr>
        <w:tc>
          <w:tcPr>
            <w:tcW w:w="337" w:type="pct"/>
            <w:tcBorders>
              <w:top w:val="nil"/>
              <w:left w:val="single" w:sz="8" w:space="0" w:color="auto"/>
              <w:bottom w:val="nil"/>
              <w:right w:val="nil"/>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 xml:space="preserve">　</w:t>
            </w:r>
          </w:p>
        </w:tc>
        <w:tc>
          <w:tcPr>
            <w:tcW w:w="942" w:type="pct"/>
            <w:tcBorders>
              <w:top w:val="nil"/>
              <w:left w:val="single" w:sz="4" w:space="0" w:color="auto"/>
              <w:bottom w:val="single" w:sz="4" w:space="0" w:color="auto"/>
              <w:right w:val="single" w:sz="4" w:space="0" w:color="auto"/>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color w:val="000000" w:themeColor="text1"/>
                <w:kern w:val="0"/>
                <w:sz w:val="21"/>
                <w:szCs w:val="21"/>
              </w:rPr>
              <w:t>80～84歳</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1,520</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1,554</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1,582</w:t>
            </w:r>
          </w:p>
        </w:tc>
        <w:tc>
          <w:tcPr>
            <w:tcW w:w="930" w:type="pct"/>
            <w:tcBorders>
              <w:top w:val="nil"/>
              <w:left w:val="nil"/>
              <w:bottom w:val="single" w:sz="4"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1,789</w:t>
            </w:r>
          </w:p>
        </w:tc>
      </w:tr>
      <w:tr w:rsidR="000E7D51" w:rsidRPr="00DB5AA2" w:rsidTr="00FD3458">
        <w:trPr>
          <w:trHeight w:hRule="exact" w:val="312"/>
          <w:jc w:val="center"/>
        </w:trPr>
        <w:tc>
          <w:tcPr>
            <w:tcW w:w="337" w:type="pct"/>
            <w:tcBorders>
              <w:top w:val="nil"/>
              <w:left w:val="single" w:sz="8" w:space="0" w:color="auto"/>
              <w:bottom w:val="nil"/>
              <w:right w:val="nil"/>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 xml:space="preserve">　</w:t>
            </w:r>
          </w:p>
        </w:tc>
        <w:tc>
          <w:tcPr>
            <w:tcW w:w="942" w:type="pct"/>
            <w:tcBorders>
              <w:top w:val="nil"/>
              <w:left w:val="single" w:sz="4" w:space="0" w:color="auto"/>
              <w:bottom w:val="single" w:sz="4" w:space="0" w:color="auto"/>
              <w:right w:val="single" w:sz="4" w:space="0" w:color="auto"/>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color w:val="000000" w:themeColor="text1"/>
                <w:kern w:val="0"/>
                <w:sz w:val="21"/>
                <w:szCs w:val="21"/>
              </w:rPr>
              <w:t>85～89歳</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965</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959</w:t>
            </w:r>
          </w:p>
        </w:tc>
        <w:tc>
          <w:tcPr>
            <w:tcW w:w="930" w:type="pct"/>
            <w:tcBorders>
              <w:top w:val="nil"/>
              <w:left w:val="nil"/>
              <w:bottom w:val="single" w:sz="4"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998</w:t>
            </w:r>
          </w:p>
        </w:tc>
        <w:tc>
          <w:tcPr>
            <w:tcW w:w="930" w:type="pct"/>
            <w:tcBorders>
              <w:top w:val="nil"/>
              <w:left w:val="nil"/>
              <w:bottom w:val="single" w:sz="4"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1,103</w:t>
            </w:r>
          </w:p>
        </w:tc>
      </w:tr>
      <w:tr w:rsidR="000E7D51" w:rsidRPr="00DB5AA2" w:rsidTr="00FD3458">
        <w:trPr>
          <w:trHeight w:hRule="exact" w:val="312"/>
          <w:jc w:val="center"/>
        </w:trPr>
        <w:tc>
          <w:tcPr>
            <w:tcW w:w="337" w:type="pct"/>
            <w:tcBorders>
              <w:top w:val="nil"/>
              <w:left w:val="single" w:sz="8" w:space="0" w:color="auto"/>
              <w:bottom w:val="nil"/>
              <w:right w:val="nil"/>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 xml:space="preserve">　</w:t>
            </w:r>
          </w:p>
        </w:tc>
        <w:tc>
          <w:tcPr>
            <w:tcW w:w="942" w:type="pct"/>
            <w:tcBorders>
              <w:top w:val="nil"/>
              <w:left w:val="single" w:sz="4" w:space="0" w:color="auto"/>
              <w:bottom w:val="single" w:sz="4" w:space="0" w:color="auto"/>
              <w:right w:val="single" w:sz="4" w:space="0" w:color="auto"/>
            </w:tcBorders>
            <w:shd w:val="clear" w:color="000000" w:fill="FFFFFF"/>
            <w:noWrap/>
            <w:vAlign w:val="center"/>
            <w:hideMark/>
          </w:tcPr>
          <w:p w:rsidR="000E7D51" w:rsidRPr="00633B30" w:rsidRDefault="00CA515D" w:rsidP="00633B30">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color w:val="000000" w:themeColor="text1"/>
                <w:kern w:val="0"/>
                <w:sz w:val="21"/>
                <w:szCs w:val="21"/>
              </w:rPr>
              <w:t>90歳以上</w:t>
            </w:r>
          </w:p>
        </w:tc>
        <w:tc>
          <w:tcPr>
            <w:tcW w:w="930" w:type="pct"/>
            <w:tcBorders>
              <w:top w:val="nil"/>
              <w:left w:val="nil"/>
              <w:bottom w:val="nil"/>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700</w:t>
            </w:r>
          </w:p>
        </w:tc>
        <w:tc>
          <w:tcPr>
            <w:tcW w:w="930" w:type="pct"/>
            <w:tcBorders>
              <w:top w:val="nil"/>
              <w:left w:val="nil"/>
              <w:bottom w:val="nil"/>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707</w:t>
            </w:r>
          </w:p>
        </w:tc>
        <w:tc>
          <w:tcPr>
            <w:tcW w:w="930" w:type="pct"/>
            <w:tcBorders>
              <w:top w:val="nil"/>
              <w:left w:val="nil"/>
              <w:bottom w:val="nil"/>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714</w:t>
            </w:r>
          </w:p>
        </w:tc>
        <w:tc>
          <w:tcPr>
            <w:tcW w:w="930" w:type="pct"/>
            <w:tcBorders>
              <w:top w:val="nil"/>
              <w:left w:val="nil"/>
              <w:bottom w:val="nil"/>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800</w:t>
            </w:r>
          </w:p>
        </w:tc>
      </w:tr>
      <w:tr w:rsidR="000E7D51" w:rsidRPr="00DB5AA2" w:rsidTr="00FD3458">
        <w:trPr>
          <w:trHeight w:hRule="exact" w:val="312"/>
          <w:jc w:val="center"/>
        </w:trPr>
        <w:tc>
          <w:tcPr>
            <w:tcW w:w="1279" w:type="pct"/>
            <w:gridSpan w:val="2"/>
            <w:tcBorders>
              <w:top w:val="double" w:sz="6" w:space="0" w:color="auto"/>
              <w:left w:val="single" w:sz="8" w:space="0" w:color="auto"/>
              <w:bottom w:val="double" w:sz="6" w:space="0" w:color="auto"/>
              <w:right w:val="single" w:sz="4" w:space="0" w:color="000000"/>
            </w:tcBorders>
            <w:shd w:val="clear" w:color="000000" w:fill="FFFFFF"/>
            <w:noWrap/>
            <w:vAlign w:val="center"/>
            <w:hideMark/>
          </w:tcPr>
          <w:p w:rsidR="000E7D51" w:rsidRPr="00633B30" w:rsidRDefault="00CA515D">
            <w:pPr>
              <w:snapToGrid w:val="0"/>
              <w:rPr>
                <w:rFonts w:ascii="ＭＳ ゴシック" w:eastAsia="ＭＳ ゴシック" w:cs="ＭＳ Ｐゴシック"/>
                <w:color w:val="000000" w:themeColor="text1"/>
                <w:kern w:val="0"/>
                <w:sz w:val="21"/>
                <w:szCs w:val="21"/>
              </w:rPr>
            </w:pPr>
            <w:r w:rsidRPr="00633B30">
              <w:rPr>
                <w:rFonts w:ascii="ＭＳ ゴシック" w:eastAsia="ＭＳ ゴシック" w:cs="ＭＳ Ｐゴシック" w:hint="eastAsia"/>
                <w:color w:val="000000" w:themeColor="text1"/>
                <w:kern w:val="0"/>
                <w:sz w:val="21"/>
                <w:szCs w:val="21"/>
              </w:rPr>
              <w:t>高齢化率</w:t>
            </w:r>
          </w:p>
        </w:tc>
        <w:tc>
          <w:tcPr>
            <w:tcW w:w="930" w:type="pct"/>
            <w:tcBorders>
              <w:top w:val="double" w:sz="6" w:space="0" w:color="auto"/>
              <w:left w:val="nil"/>
              <w:bottom w:val="double" w:sz="6"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34.7 </w:t>
            </w:r>
            <w:r w:rsidRPr="00633B30">
              <w:rPr>
                <w:rFonts w:ascii="ＭＳ ゴシック" w:eastAsia="ＭＳ ゴシック" w:hint="eastAsia"/>
                <w:color w:val="000000" w:themeColor="text1"/>
                <w:sz w:val="21"/>
                <w:szCs w:val="21"/>
              </w:rPr>
              <w:t>％</w:t>
            </w:r>
          </w:p>
        </w:tc>
        <w:tc>
          <w:tcPr>
            <w:tcW w:w="930" w:type="pct"/>
            <w:tcBorders>
              <w:top w:val="double" w:sz="6" w:space="0" w:color="auto"/>
              <w:left w:val="nil"/>
              <w:bottom w:val="double" w:sz="6"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34.9 </w:t>
            </w:r>
            <w:r w:rsidRPr="00633B30">
              <w:rPr>
                <w:rFonts w:ascii="ＭＳ ゴシック" w:eastAsia="ＭＳ ゴシック" w:hint="eastAsia"/>
                <w:color w:val="000000" w:themeColor="text1"/>
                <w:sz w:val="21"/>
                <w:szCs w:val="21"/>
              </w:rPr>
              <w:t>％</w:t>
            </w:r>
          </w:p>
        </w:tc>
        <w:tc>
          <w:tcPr>
            <w:tcW w:w="930" w:type="pct"/>
            <w:tcBorders>
              <w:top w:val="double" w:sz="6" w:space="0" w:color="auto"/>
              <w:left w:val="nil"/>
              <w:bottom w:val="double" w:sz="6"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34.9 </w:t>
            </w:r>
            <w:r w:rsidRPr="00633B30">
              <w:rPr>
                <w:rFonts w:ascii="ＭＳ ゴシック" w:eastAsia="ＭＳ ゴシック" w:hint="eastAsia"/>
                <w:color w:val="000000" w:themeColor="text1"/>
                <w:sz w:val="21"/>
                <w:szCs w:val="21"/>
              </w:rPr>
              <w:t>％</w:t>
            </w:r>
          </w:p>
        </w:tc>
        <w:tc>
          <w:tcPr>
            <w:tcW w:w="930" w:type="pct"/>
            <w:tcBorders>
              <w:top w:val="double" w:sz="6" w:space="0" w:color="auto"/>
              <w:left w:val="nil"/>
              <w:bottom w:val="double" w:sz="6"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34.4 </w:t>
            </w:r>
            <w:r w:rsidRPr="00633B30">
              <w:rPr>
                <w:rFonts w:ascii="ＭＳ ゴシック" w:eastAsia="ＭＳ ゴシック" w:hint="eastAsia"/>
                <w:color w:val="000000" w:themeColor="text1"/>
                <w:sz w:val="21"/>
                <w:szCs w:val="21"/>
              </w:rPr>
              <w:t>％</w:t>
            </w:r>
          </w:p>
        </w:tc>
      </w:tr>
      <w:tr w:rsidR="000E7D51" w:rsidRPr="00DB5AA2" w:rsidTr="00FD3458">
        <w:trPr>
          <w:trHeight w:hRule="exact" w:val="312"/>
          <w:jc w:val="center"/>
        </w:trPr>
        <w:tc>
          <w:tcPr>
            <w:tcW w:w="1279" w:type="pct"/>
            <w:gridSpan w:val="2"/>
            <w:tcBorders>
              <w:top w:val="double" w:sz="6" w:space="0" w:color="auto"/>
              <w:left w:val="single" w:sz="8" w:space="0" w:color="auto"/>
              <w:bottom w:val="single" w:sz="8" w:space="0" w:color="auto"/>
              <w:right w:val="single" w:sz="4" w:space="0" w:color="auto"/>
            </w:tcBorders>
            <w:shd w:val="clear" w:color="000000" w:fill="FFFFFF"/>
            <w:noWrap/>
            <w:vAlign w:val="center"/>
            <w:hideMark/>
          </w:tcPr>
          <w:p w:rsidR="000E7D51" w:rsidRPr="00633B30" w:rsidRDefault="00CA515D">
            <w:pPr>
              <w:snapToGrid w:val="0"/>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後期高齢化率</w:t>
            </w:r>
          </w:p>
        </w:tc>
        <w:tc>
          <w:tcPr>
            <w:tcW w:w="930" w:type="pct"/>
            <w:tcBorders>
              <w:top w:val="single" w:sz="4" w:space="0" w:color="auto"/>
              <w:left w:val="nil"/>
              <w:bottom w:val="single" w:sz="8"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17.6 </w:t>
            </w:r>
            <w:r w:rsidRPr="00633B30">
              <w:rPr>
                <w:rFonts w:ascii="ＭＳ ゴシック" w:eastAsia="ＭＳ ゴシック" w:hint="eastAsia"/>
                <w:color w:val="000000" w:themeColor="text1"/>
                <w:sz w:val="21"/>
                <w:szCs w:val="21"/>
              </w:rPr>
              <w:t>％</w:t>
            </w:r>
          </w:p>
        </w:tc>
        <w:tc>
          <w:tcPr>
            <w:tcW w:w="930" w:type="pct"/>
            <w:tcBorders>
              <w:top w:val="single" w:sz="4" w:space="0" w:color="auto"/>
              <w:left w:val="nil"/>
              <w:bottom w:val="single" w:sz="8"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18.3 </w:t>
            </w:r>
            <w:r w:rsidRPr="00633B30">
              <w:rPr>
                <w:rFonts w:ascii="ＭＳ ゴシック" w:eastAsia="ＭＳ ゴシック" w:hint="eastAsia"/>
                <w:color w:val="000000" w:themeColor="text1"/>
                <w:sz w:val="21"/>
                <w:szCs w:val="21"/>
              </w:rPr>
              <w:t>％</w:t>
            </w:r>
          </w:p>
        </w:tc>
        <w:tc>
          <w:tcPr>
            <w:tcW w:w="930" w:type="pct"/>
            <w:tcBorders>
              <w:top w:val="single" w:sz="4" w:space="0" w:color="auto"/>
              <w:left w:val="nil"/>
              <w:bottom w:val="single" w:sz="8" w:space="0" w:color="auto"/>
              <w:right w:val="single" w:sz="4"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18.5 </w:t>
            </w:r>
            <w:r w:rsidRPr="00633B30">
              <w:rPr>
                <w:rFonts w:ascii="ＭＳ ゴシック" w:eastAsia="ＭＳ ゴシック" w:hint="eastAsia"/>
                <w:color w:val="000000" w:themeColor="text1"/>
                <w:sz w:val="21"/>
                <w:szCs w:val="21"/>
              </w:rPr>
              <w:t>％</w:t>
            </w:r>
          </w:p>
        </w:tc>
        <w:tc>
          <w:tcPr>
            <w:tcW w:w="930" w:type="pct"/>
            <w:tcBorders>
              <w:top w:val="single" w:sz="4" w:space="0" w:color="auto"/>
              <w:left w:val="nil"/>
              <w:bottom w:val="single" w:sz="8" w:space="0" w:color="auto"/>
              <w:right w:val="single" w:sz="8" w:space="0" w:color="auto"/>
            </w:tcBorders>
            <w:shd w:val="clear" w:color="000000" w:fill="FFFFFF"/>
            <w:noWrap/>
            <w:tcMar>
              <w:right w:w="113" w:type="dxa"/>
            </w:tcMar>
            <w:vAlign w:val="center"/>
          </w:tcPr>
          <w:p w:rsidR="000E7D51" w:rsidRPr="00633B30" w:rsidRDefault="00CA515D" w:rsidP="00633B30">
            <w:pPr>
              <w:snapToGrid w:val="0"/>
              <w:jc w:val="right"/>
              <w:rPr>
                <w:rFonts w:ascii="ＭＳ ゴシック" w:eastAsia="ＭＳ ゴシック" w:cs="ＭＳ Ｐゴシック"/>
                <w:color w:val="000000" w:themeColor="text1"/>
                <w:sz w:val="21"/>
                <w:szCs w:val="21"/>
              </w:rPr>
            </w:pPr>
            <w:r w:rsidRPr="00633B30">
              <w:rPr>
                <w:rFonts w:ascii="ＭＳ ゴシック" w:eastAsia="ＭＳ ゴシック"/>
                <w:color w:val="000000" w:themeColor="text1"/>
                <w:sz w:val="21"/>
                <w:szCs w:val="21"/>
              </w:rPr>
              <w:t xml:space="preserve">22.0 </w:t>
            </w:r>
            <w:r w:rsidRPr="00633B30">
              <w:rPr>
                <w:rFonts w:ascii="ＭＳ ゴシック" w:eastAsia="ＭＳ ゴシック" w:hint="eastAsia"/>
                <w:color w:val="000000" w:themeColor="text1"/>
                <w:sz w:val="21"/>
                <w:szCs w:val="21"/>
              </w:rPr>
              <w:t>％</w:t>
            </w:r>
          </w:p>
        </w:tc>
      </w:tr>
    </w:tbl>
    <w:p w:rsidR="00380144" w:rsidRPr="00633B30" w:rsidRDefault="00363E99">
      <w:pPr>
        <w:keepNext/>
        <w:numPr>
          <w:ilvl w:val="0"/>
          <w:numId w:val="12"/>
        </w:numPr>
        <w:autoSpaceDN w:val="0"/>
        <w:adjustRightInd w:val="0"/>
        <w:spacing w:afterLines="30" w:after="114" w:line="360" w:lineRule="auto"/>
        <w:outlineLvl w:val="2"/>
        <w:rPr>
          <w:rFonts w:ascii="ＭＳ ゴシック" w:eastAsia="ＭＳ ゴシック" w:hAnsi="Arial"/>
          <w:snapToGrid w:val="0"/>
          <w:color w:val="000000" w:themeColor="text1"/>
          <w:kern w:val="0"/>
          <w:sz w:val="24"/>
          <w:szCs w:val="24"/>
        </w:rPr>
      </w:pPr>
      <w:r>
        <w:rPr>
          <w:rFonts w:ascii="ＭＳ ゴシック" w:eastAsia="ＭＳ ゴシック" w:hAnsi="Arial" w:hint="eastAsia"/>
          <w:snapToGrid w:val="0"/>
          <w:color w:val="000000" w:themeColor="text1"/>
          <w:kern w:val="0"/>
          <w:sz w:val="24"/>
          <w:szCs w:val="24"/>
        </w:rPr>
        <w:t>要支援・</w:t>
      </w:r>
      <w:r w:rsidR="000B5A1D">
        <w:rPr>
          <w:rFonts w:ascii="ＭＳ ゴシック" w:eastAsia="ＭＳ ゴシック" w:hAnsi="Arial"/>
          <w:noProof/>
          <w:color w:val="000000" w:themeColor="text1"/>
          <w:kern w:val="0"/>
          <w:sz w:val="24"/>
          <w:szCs w:val="24"/>
        </w:rPr>
        <mc:AlternateContent>
          <mc:Choice Requires="wpg">
            <w:drawing>
              <wp:anchor distT="0" distB="0" distL="114300" distR="114300" simplePos="0" relativeHeight="251837440" behindDoc="0" locked="0" layoutInCell="1" allowOverlap="1" wp14:anchorId="4F5DE3B2" wp14:editId="5FF50ECF">
                <wp:simplePos x="0" y="0"/>
                <wp:positionH relativeFrom="column">
                  <wp:posOffset>76835</wp:posOffset>
                </wp:positionH>
                <wp:positionV relativeFrom="paragraph">
                  <wp:posOffset>303530</wp:posOffset>
                </wp:positionV>
                <wp:extent cx="6047740" cy="53340"/>
                <wp:effectExtent l="0" t="19050" r="10160" b="41910"/>
                <wp:wrapNone/>
                <wp:docPr id="396"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9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9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CF9970" id="Group 735" o:spid="_x0000_s1026" style="position:absolute;left:0;text-align:left;margin-left:6.05pt;margin-top:23.9pt;width:476.2pt;height:4.2pt;z-index:25183744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bM8QAAADcAAAADwAAAGRycy9kb3ducmV2LnhtbESP0WrCQBRE3wv+w3ILvtVNIzSauoq0&#10;CGKe1HzAbfaaDWbvhuyq8e+7guDjMDNnmMVqsK24Uu8bxwo+JwkI4srphmsF5XHzMQPhA7LG1jEp&#10;uJOH1XL0tsBcuxvv6XoItYgQ9jkqMCF0uZS+MmTRT1xHHL2T6y2GKPta6h5vEW5bmSbJl7TYcFww&#10;2NGPoep8uFgFRXHSZXaeD5vfwl3SNNv9lWan1Ph9WH+DCDSEV/jZ3moF03kGjzPxCM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2Bsz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rrcMAAADcAAAADwAAAGRycy9kb3ducmV2LnhtbERPTWvCQBC9C/0PyxR6000VqkZXEUXq&#10;oQWNQTyO2TGJzc6G7Dam/757EDw+3vd82ZlKtNS40rKC90EEgjizuuRcQXrc9icgnEfWWFkmBX/k&#10;YLl46c0x1vbOB2oTn4sQwi5GBYX3dSylywoy6Aa2Jg7c1TYGfYBNLnWD9xBuKjmMog9psOTQUGBN&#10;64Kyn+TXKNh9nU7n22Hcfp/TzT69uE+e3lipt9duNQPhqfNP8cO90wpG07A2nA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K63DAAAA3AAAAA8AAAAAAAAAAAAA&#10;AAAAoQIAAGRycy9kb3ducmV2LnhtbFBLBQYAAAAABAAEAPkAAACRAw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要介護者数の推計</w:t>
      </w:r>
    </w:p>
    <w:p w:rsidR="00380144" w:rsidRPr="00633B30" w:rsidRDefault="00CA515D">
      <w:pPr>
        <w:pStyle w:val="00"/>
        <w:spacing w:beforeLines="50" w:before="190"/>
        <w:jc w:val="both"/>
        <w:rPr>
          <w:color w:val="000000" w:themeColor="text1"/>
        </w:rPr>
      </w:pPr>
      <w:r w:rsidRPr="00633B30">
        <w:rPr>
          <w:color w:val="000000" w:themeColor="text1"/>
        </w:rPr>
        <w:t>要支援・要介護認定者数については、</w:t>
      </w:r>
      <w:r w:rsidRPr="00633B30">
        <w:rPr>
          <w:rFonts w:hint="eastAsia"/>
          <w:color w:val="000000" w:themeColor="text1"/>
        </w:rPr>
        <w:t>いずれの要介護（要支援）度においても増加傾向の見込みです。</w:t>
      </w:r>
    </w:p>
    <w:p w:rsidR="00B26BEB" w:rsidRDefault="00CA515D" w:rsidP="00B26BEB">
      <w:pPr>
        <w:pStyle w:val="00"/>
        <w:jc w:val="both"/>
        <w:rPr>
          <w:color w:val="000000" w:themeColor="text1"/>
        </w:rPr>
      </w:pPr>
      <w:r w:rsidRPr="00633B30">
        <w:rPr>
          <w:color w:val="000000" w:themeColor="text1"/>
        </w:rPr>
        <w:t>本計画の計画期間が終了する</w:t>
      </w:r>
      <w:r w:rsidR="00D46A41" w:rsidRPr="008715DD">
        <w:rPr>
          <w:color w:val="000000" w:themeColor="text1"/>
        </w:rPr>
        <w:t>平成32（2020）年</w:t>
      </w:r>
      <w:r w:rsidRPr="00633B30">
        <w:rPr>
          <w:color w:val="000000" w:themeColor="text1"/>
        </w:rPr>
        <w:t>には2,097人となる見込みであり、要介護</w:t>
      </w:r>
      <w:r w:rsidRPr="00633B30">
        <w:rPr>
          <w:rFonts w:hint="eastAsia"/>
          <w:color w:val="000000" w:themeColor="text1"/>
        </w:rPr>
        <w:t>２以上の重度者が</w:t>
      </w:r>
      <w:r w:rsidR="007B5F9C">
        <w:rPr>
          <w:rFonts w:hint="eastAsia"/>
          <w:color w:val="000000" w:themeColor="text1"/>
        </w:rPr>
        <w:t>52</w:t>
      </w:r>
      <w:r w:rsidRPr="00633B30">
        <w:rPr>
          <w:rFonts w:hint="eastAsia"/>
          <w:color w:val="000000" w:themeColor="text1"/>
        </w:rPr>
        <w:t>％を超える</w:t>
      </w:r>
      <w:r w:rsidRPr="00633B30">
        <w:rPr>
          <w:color w:val="000000" w:themeColor="text1"/>
        </w:rPr>
        <w:t>見込みとなっています。</w:t>
      </w:r>
    </w:p>
    <w:p w:rsidR="006F3A10" w:rsidRDefault="006F3A10" w:rsidP="00B26BEB">
      <w:pPr>
        <w:pStyle w:val="00"/>
        <w:jc w:val="both"/>
      </w:pPr>
      <w:r w:rsidRPr="00EA0C73">
        <w:rPr>
          <w:rFonts w:hint="eastAsia"/>
        </w:rPr>
        <w:t>また、平成</w:t>
      </w:r>
      <w:r w:rsidRPr="00EA0C73">
        <w:t>37（2025）年</w:t>
      </w:r>
      <w:r w:rsidRPr="00EA0C73">
        <w:rPr>
          <w:rFonts w:hint="eastAsia"/>
        </w:rPr>
        <w:t>では、要介護者数は2,295人となり、要介護２以上の方については、53％を超える見込みとなっています。</w:t>
      </w:r>
    </w:p>
    <w:p w:rsidR="003B07BD" w:rsidRPr="00EA0C73" w:rsidRDefault="003B07BD" w:rsidP="00B26BEB">
      <w:pPr>
        <w:pStyle w:val="00"/>
        <w:jc w:val="both"/>
      </w:pPr>
    </w:p>
    <w:p w:rsidR="00B26BEB" w:rsidRPr="00633B30" w:rsidRDefault="003B07BD" w:rsidP="00B26BEB">
      <w:pPr>
        <w:rPr>
          <w:snapToGrid w:val="0"/>
          <w:color w:val="000000" w:themeColor="text1"/>
          <w:shd w:val="pct15" w:color="auto" w:fill="FFFFFF"/>
        </w:rPr>
      </w:pPr>
      <w:r>
        <w:rPr>
          <w:rFonts w:hint="eastAsia"/>
          <w:noProof/>
        </w:rPr>
        <mc:AlternateContent>
          <mc:Choice Requires="wps">
            <w:drawing>
              <wp:anchor distT="0" distB="0" distL="114300" distR="114300" simplePos="0" relativeHeight="251665920" behindDoc="0" locked="0" layoutInCell="1" allowOverlap="1" wp14:anchorId="355F0B60" wp14:editId="1A44290F">
                <wp:simplePos x="0" y="0"/>
                <wp:positionH relativeFrom="column">
                  <wp:posOffset>1778000</wp:posOffset>
                </wp:positionH>
                <wp:positionV relativeFrom="paragraph">
                  <wp:posOffset>80010</wp:posOffset>
                </wp:positionV>
                <wp:extent cx="2477135" cy="318770"/>
                <wp:effectExtent l="0" t="0" r="0" b="5080"/>
                <wp:wrapNone/>
                <wp:docPr id="390" name="正方形/長方形 390"/>
                <wp:cNvGraphicFramePr/>
                <a:graphic xmlns:a="http://schemas.openxmlformats.org/drawingml/2006/main">
                  <a:graphicData uri="http://schemas.microsoft.com/office/word/2010/wordprocessingShape">
                    <wps:wsp>
                      <wps:cNvSpPr/>
                      <wps:spPr>
                        <a:xfrm>
                          <a:off x="0" y="0"/>
                          <a:ext cx="2477135" cy="3187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D3A05" w:rsidRDefault="00ED3A05" w:rsidP="003B07BD">
                            <w:pPr>
                              <w:jc w:val="center"/>
                            </w:pPr>
                            <w:r>
                              <w:rPr>
                                <w:rFonts w:ascii="ＭＳ ゴシック" w:eastAsia="ＭＳ ゴシック" w:hint="eastAsia"/>
                                <w:b/>
                                <w:color w:val="000000" w:themeColor="text1"/>
                                <w:sz w:val="20"/>
                                <w:szCs w:val="20"/>
                              </w:rPr>
                              <w:t>◆要支援</w:t>
                            </w:r>
                            <w:r>
                              <w:rPr>
                                <w:rFonts w:ascii="ＭＳ ゴシック" w:eastAsia="ＭＳ ゴシック"/>
                                <w:b/>
                                <w:color w:val="000000" w:themeColor="text1"/>
                                <w:sz w:val="20"/>
                                <w:szCs w:val="20"/>
                              </w:rPr>
                              <w:t>・要介護認定者</w:t>
                            </w:r>
                            <w:r>
                              <w:rPr>
                                <w:rFonts w:ascii="ＭＳ ゴシック" w:eastAsia="ＭＳ ゴシック" w:hint="eastAsia"/>
                                <w:b/>
                                <w:color w:val="000000" w:themeColor="text1"/>
                                <w:sz w:val="20"/>
                                <w:szCs w:val="20"/>
                              </w:rPr>
                              <w:t>数の</w:t>
                            </w:r>
                            <w:r>
                              <w:rPr>
                                <w:rFonts w:ascii="ＭＳ ゴシック" w:eastAsia="ＭＳ ゴシック"/>
                                <w:b/>
                                <w:color w:val="000000" w:themeColor="text1"/>
                                <w:sz w:val="20"/>
                                <w:szCs w:val="20"/>
                              </w:rPr>
                              <w:t>推計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55F0B60" id="正方形/長方形 390" o:spid="_x0000_s1096" style="position:absolute;margin-left:140pt;margin-top:6.3pt;width:195.05pt;height:25.1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" fillcolor="white [3201]" stroked="f" strokeweight="2pt">
                <v:textbox>
                  <w:txbxContent>
                    <w:p w:rsidR="00ED3A05" w:rsidRDefault="00ED3A05" w:rsidP="003B07BD">
                      <w:pPr>
                        <w:jc w:val="center"/>
                      </w:pPr>
                      <w:r>
                        <w:rPr>
                          <w:rFonts w:ascii="ＭＳ ゴシック" w:eastAsia="ＭＳ ゴシック" w:hint="eastAsia"/>
                          <w:b/>
                          <w:color w:val="000000" w:themeColor="text1"/>
                          <w:sz w:val="20"/>
                          <w:szCs w:val="20"/>
                        </w:rPr>
                        <w:t>◆要支援</w:t>
                      </w:r>
                      <w:r>
                        <w:rPr>
                          <w:rFonts w:ascii="ＭＳ ゴシック" w:eastAsia="ＭＳ ゴシック"/>
                          <w:b/>
                          <w:color w:val="000000" w:themeColor="text1"/>
                          <w:sz w:val="20"/>
                          <w:szCs w:val="20"/>
                        </w:rPr>
                        <w:t>・要介護認定者</w:t>
                      </w:r>
                      <w:r>
                        <w:rPr>
                          <w:rFonts w:ascii="ＭＳ ゴシック" w:eastAsia="ＭＳ ゴシック" w:hint="eastAsia"/>
                          <w:b/>
                          <w:color w:val="000000" w:themeColor="text1"/>
                          <w:sz w:val="20"/>
                          <w:szCs w:val="20"/>
                        </w:rPr>
                        <w:t>数の</w:t>
                      </w:r>
                      <w:r>
                        <w:rPr>
                          <w:rFonts w:ascii="ＭＳ ゴシック" w:eastAsia="ＭＳ ゴシック"/>
                          <w:b/>
                          <w:color w:val="000000" w:themeColor="text1"/>
                          <w:sz w:val="20"/>
                          <w:szCs w:val="20"/>
                        </w:rPr>
                        <w:t>推計</w:t>
                      </w:r>
                    </w:p>
                  </w:txbxContent>
                </v:textbox>
              </v:rect>
            </w:pict>
          </mc:Fallback>
        </mc:AlternateContent>
      </w:r>
      <w:r w:rsidR="00907AB4" w:rsidRPr="00907AB4">
        <w:rPr>
          <w:noProof/>
        </w:rPr>
        <w:drawing>
          <wp:anchor distT="0" distB="0" distL="114300" distR="114300" simplePos="0" relativeHeight="251978752" behindDoc="1" locked="0" layoutInCell="1" allowOverlap="1">
            <wp:simplePos x="0" y="0"/>
            <wp:positionH relativeFrom="column">
              <wp:posOffset>8773</wp:posOffset>
            </wp:positionH>
            <wp:positionV relativeFrom="paragraph">
              <wp:posOffset>80010</wp:posOffset>
            </wp:positionV>
            <wp:extent cx="6120130" cy="2979685"/>
            <wp:effectExtent l="0" t="0" r="0" b="0"/>
            <wp:wrapNone/>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130" cy="2979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ind w:firstLineChars="4111" w:firstLine="8222"/>
        <w:rPr>
          <w:rFonts w:ascii="ＭＳ Ｐゴシック" w:eastAsia="ＭＳ Ｐゴシック" w:hAnsi="ＭＳ Ｐゴシック"/>
          <w:color w:val="000000" w:themeColor="text1"/>
          <w:sz w:val="20"/>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B26BEB" w:rsidRPr="00633B30" w:rsidRDefault="00B26BEB"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CB4935" w:rsidRPr="00633B30" w:rsidRDefault="00CB4935" w:rsidP="00B26BEB">
      <w:pPr>
        <w:rPr>
          <w:snapToGrid w:val="0"/>
          <w:color w:val="000000" w:themeColor="text1"/>
          <w:shd w:val="pct15" w:color="auto" w:fill="FFFFFF"/>
        </w:rPr>
      </w:pPr>
    </w:p>
    <w:p w:rsidR="00380144" w:rsidRPr="00633B30" w:rsidRDefault="00CA515D" w:rsidP="00B43387">
      <w:pPr>
        <w:keepNext/>
        <w:numPr>
          <w:ilvl w:val="0"/>
          <w:numId w:val="12"/>
        </w:numPr>
        <w:autoSpaceDN w:val="0"/>
        <w:adjustRightInd w:val="0"/>
        <w:spacing w:afterLines="30" w:after="114" w:line="360" w:lineRule="auto"/>
        <w:outlineLvl w:val="2"/>
        <w:rPr>
          <w:rFonts w:ascii="ＭＳ ゴシック" w:eastAsia="ＭＳ ゴシック" w:hAnsi="Arial"/>
          <w:snapToGrid w:val="0"/>
          <w:color w:val="000000" w:themeColor="text1"/>
          <w:kern w:val="0"/>
          <w:sz w:val="24"/>
          <w:szCs w:val="24"/>
        </w:rPr>
      </w:pPr>
      <w:r w:rsidRPr="00633B30">
        <w:rPr>
          <w:rFonts w:ascii="ＭＳ ゴシック" w:eastAsia="ＭＳ ゴシック" w:hAnsi="Arial"/>
          <w:snapToGrid w:val="0"/>
          <w:color w:val="000000" w:themeColor="text1"/>
          <w:kern w:val="0"/>
          <w:sz w:val="24"/>
          <w:szCs w:val="24"/>
        </w:rPr>
        <w:br w:type="page"/>
      </w:r>
      <w:r w:rsidR="000B5A1D">
        <w:rPr>
          <w:rFonts w:ascii="ＭＳ ゴシック" w:eastAsia="ＭＳ ゴシック" w:hAnsi="Arial"/>
          <w:noProof/>
          <w:color w:val="000000" w:themeColor="text1"/>
          <w:kern w:val="0"/>
          <w:sz w:val="24"/>
          <w:szCs w:val="24"/>
        </w:rPr>
        <mc:AlternateContent>
          <mc:Choice Requires="wpg">
            <w:drawing>
              <wp:anchor distT="0" distB="0" distL="114300" distR="114300" simplePos="0" relativeHeight="251838464" behindDoc="0" locked="0" layoutInCell="1" allowOverlap="1" wp14:anchorId="133255F6" wp14:editId="0D188241">
                <wp:simplePos x="0" y="0"/>
                <wp:positionH relativeFrom="column">
                  <wp:posOffset>48260</wp:posOffset>
                </wp:positionH>
                <wp:positionV relativeFrom="paragraph">
                  <wp:posOffset>294005</wp:posOffset>
                </wp:positionV>
                <wp:extent cx="6047740" cy="53340"/>
                <wp:effectExtent l="0" t="19050" r="10160" b="41910"/>
                <wp:wrapNone/>
                <wp:docPr id="392"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9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94"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56056A" id="Group 738" o:spid="_x0000_s1026" style="position:absolute;left:0;text-align:left;margin-left:3.8pt;margin-top:23.15pt;width:476.2pt;height:4.2pt;z-index:25183846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MdMMMAAADcAAAADwAAAGRycy9kb3ducmV2LnhtbESP0YrCMBRE3xf8h3AF39bUCqtWoywr&#10;wmKf1H7Atbk2xeamNFG7f78RBB+HmTnDrDa9bcSdOl87VjAZJyCIS6drrhQUp93nHIQPyBobx6Tg&#10;jzxs1oOPFWbaPfhA92OoRISwz1CBCaHNpPSlIYt+7Fri6F1cZzFE2VVSd/iIcNvINEm+pMWa44LB&#10;ln4MldfjzSrI84suZtdFv9vm7pams/25MHulRsP+ewkiUB/e4Vf7VyuYLqbwPBOP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jHTD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khqMYAAADcAAAADwAAAGRycy9kb3ducmV2LnhtbESPQWvCQBSE7wX/w/KE3upGK1qjq4hS&#10;6qGC2iAeX7PPJJp9G7LbGP99tyD0OMzMN8xs0ZpSNFS7wrKCfi8CQZxaXXCmIPl6f3kD4TyyxtIy&#10;KbiTg8W88zTDWNsb76k5+EwECLsYFeTeV7GULs3JoOvZijh4Z1sb9EHWmdQ13gLclHIQRSNpsOCw&#10;kGNFq5zS6+HHKNh8Ho+ny37cbE/Jepd8uw+eXFip5267nILw1Pr/8KO90QpeJ0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6pIajGAAAA3AAAAA8AAAAAAAAA&#10;AAAAAAAAoQIAAGRycy9kb3ducmV2LnhtbFBLBQYAAAAABAAEAPkAAACUAwAAAAA=&#10;" strokecolor="#a5a5a5" strokeweight="1.5pt"/>
              </v:group>
            </w:pict>
          </mc:Fallback>
        </mc:AlternateContent>
      </w:r>
      <w:r w:rsidR="00B43387" w:rsidRPr="00B43387">
        <w:rPr>
          <w:rFonts w:ascii="ＭＳ ゴシック" w:eastAsia="ＭＳ ゴシック" w:hAnsi="Arial" w:hint="eastAsia"/>
          <w:noProof/>
          <w:color w:val="000000" w:themeColor="text1"/>
          <w:kern w:val="0"/>
          <w:sz w:val="24"/>
          <w:szCs w:val="24"/>
        </w:rPr>
        <w:t>高齢者世帯の</w:t>
      </w:r>
      <w:r w:rsidR="00B7678C">
        <w:rPr>
          <w:rFonts w:ascii="ＭＳ ゴシック" w:eastAsia="ＭＳ ゴシック" w:hAnsi="Arial" w:hint="eastAsia"/>
          <w:noProof/>
          <w:color w:val="000000" w:themeColor="text1"/>
          <w:kern w:val="0"/>
          <w:sz w:val="24"/>
          <w:szCs w:val="24"/>
        </w:rPr>
        <w:t>推移と</w:t>
      </w:r>
      <w:r w:rsidR="00B43387" w:rsidRPr="00B43387">
        <w:rPr>
          <w:rFonts w:ascii="ＭＳ ゴシック" w:eastAsia="ＭＳ ゴシック" w:hAnsi="Arial" w:hint="eastAsia"/>
          <w:noProof/>
          <w:color w:val="000000" w:themeColor="text1"/>
          <w:kern w:val="0"/>
          <w:sz w:val="24"/>
          <w:szCs w:val="24"/>
        </w:rPr>
        <w:t>推計</w:t>
      </w:r>
    </w:p>
    <w:p w:rsidR="00B26BEB" w:rsidRDefault="00B43387" w:rsidP="00633B30">
      <w:pPr>
        <w:pStyle w:val="00"/>
        <w:spacing w:beforeLines="50" w:before="190"/>
        <w:jc w:val="both"/>
        <w:rPr>
          <w:rFonts w:hAnsi="ＭＳ ゴシック"/>
        </w:rPr>
      </w:pPr>
      <w:r w:rsidRPr="00633B30">
        <w:rPr>
          <w:rFonts w:hAnsi="ＭＳ ゴシック" w:hint="eastAsia"/>
        </w:rPr>
        <w:t>「</w:t>
      </w:r>
      <w:r w:rsidRPr="00633B30">
        <w:rPr>
          <w:rFonts w:hAnsi="ＭＳ ゴシック"/>
        </w:rPr>
        <w:t>65歳以上高齢単身者世帯」、「高齢夫婦世帯」の</w:t>
      </w:r>
      <w:r w:rsidR="00B7678C">
        <w:rPr>
          <w:rFonts w:hAnsi="ＭＳ ゴシック"/>
        </w:rPr>
        <w:t>いずれ</w:t>
      </w:r>
      <w:r w:rsidRPr="00633B30">
        <w:rPr>
          <w:rFonts w:hAnsi="ＭＳ ゴシック"/>
        </w:rPr>
        <w:t>も</w:t>
      </w:r>
      <w:r w:rsidR="00B7678C">
        <w:rPr>
          <w:rFonts w:hAnsi="ＭＳ ゴシック"/>
        </w:rPr>
        <w:t>、</w:t>
      </w:r>
      <w:r w:rsidRPr="00633B30">
        <w:rPr>
          <w:rFonts w:hAnsi="ＭＳ ゴシック"/>
        </w:rPr>
        <w:t>平成12年から増加傾向で推移して</w:t>
      </w:r>
      <w:r w:rsidR="00171ECD">
        <w:rPr>
          <w:rFonts w:hAnsi="ＭＳ ゴシック"/>
        </w:rPr>
        <w:t>おり、平成37</w:t>
      </w:r>
      <w:r w:rsidR="007B5F9C" w:rsidRPr="004453F3">
        <w:rPr>
          <w:color w:val="000000" w:themeColor="text1"/>
        </w:rPr>
        <w:t>（2025）</w:t>
      </w:r>
      <w:r w:rsidR="00171ECD">
        <w:rPr>
          <w:rFonts w:hAnsi="ＭＳ ゴシック"/>
        </w:rPr>
        <w:t>年には</w:t>
      </w:r>
      <w:r w:rsidR="00171ECD" w:rsidRPr="004453F3">
        <w:rPr>
          <w:rFonts w:hAnsi="ＭＳ ゴシック"/>
        </w:rPr>
        <w:t>65歳以上高齢単身者世帯</w:t>
      </w:r>
      <w:r w:rsidR="00171ECD">
        <w:rPr>
          <w:rFonts w:hAnsi="ＭＳ ゴシック"/>
        </w:rPr>
        <w:t>が2,183世帯、</w:t>
      </w:r>
      <w:r w:rsidR="00171ECD" w:rsidRPr="004453F3">
        <w:rPr>
          <w:rFonts w:hAnsi="ＭＳ ゴシック"/>
        </w:rPr>
        <w:t>高齢夫婦世帯</w:t>
      </w:r>
      <w:r w:rsidR="00171ECD">
        <w:rPr>
          <w:rFonts w:hAnsi="ＭＳ ゴシック"/>
        </w:rPr>
        <w:t>が2,164世帯と、平成12年の約2倍に達すると見込まれています。</w:t>
      </w:r>
      <w:r w:rsidRPr="00633B30">
        <w:rPr>
          <w:rFonts w:hAnsi="ＭＳ ゴシック"/>
        </w:rPr>
        <w:t>一般世帯数に占める「65歳以上高齢単身者世帯」、「高齢夫婦世帯」の割合は、兵庫県、国と比較して高くなっています。</w:t>
      </w:r>
    </w:p>
    <w:p w:rsidR="00363E99" w:rsidRPr="00B43387" w:rsidRDefault="00363E99" w:rsidP="00633B30">
      <w:pPr>
        <w:pStyle w:val="00"/>
        <w:spacing w:beforeLines="50" w:before="190"/>
        <w:jc w:val="both"/>
      </w:pPr>
      <w:r>
        <w:rPr>
          <w:rFonts w:hint="eastAsia"/>
          <w:noProof/>
        </w:rPr>
        <mc:AlternateContent>
          <mc:Choice Requires="wps">
            <w:drawing>
              <wp:anchor distT="0" distB="0" distL="114300" distR="114300" simplePos="0" relativeHeight="251670016" behindDoc="0" locked="0" layoutInCell="1" allowOverlap="1" wp14:anchorId="564F3DDB" wp14:editId="3904CB55">
                <wp:simplePos x="0" y="0"/>
                <wp:positionH relativeFrom="column">
                  <wp:posOffset>1880870</wp:posOffset>
                </wp:positionH>
                <wp:positionV relativeFrom="paragraph">
                  <wp:posOffset>211293</wp:posOffset>
                </wp:positionV>
                <wp:extent cx="2477135" cy="318770"/>
                <wp:effectExtent l="0" t="0" r="0" b="5080"/>
                <wp:wrapNone/>
                <wp:docPr id="612" name="正方形/長方形 612"/>
                <wp:cNvGraphicFramePr/>
                <a:graphic xmlns:a="http://schemas.openxmlformats.org/drawingml/2006/main">
                  <a:graphicData uri="http://schemas.microsoft.com/office/word/2010/wordprocessingShape">
                    <wps:wsp>
                      <wps:cNvSpPr/>
                      <wps:spPr>
                        <a:xfrm>
                          <a:off x="0" y="0"/>
                          <a:ext cx="2477135" cy="3187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D3A05" w:rsidRDefault="00ED3A05" w:rsidP="00363E99">
                            <w:pPr>
                              <w:jc w:val="center"/>
                            </w:pPr>
                            <w:r>
                              <w:rPr>
                                <w:rFonts w:ascii="ＭＳ ゴシック" w:eastAsia="ＭＳ ゴシック" w:hint="eastAsia"/>
                                <w:b/>
                                <w:color w:val="000000" w:themeColor="text1"/>
                                <w:sz w:val="20"/>
                                <w:szCs w:val="20"/>
                              </w:rPr>
                              <w:t>◆高齢者</w:t>
                            </w:r>
                            <w:r>
                              <w:rPr>
                                <w:rFonts w:ascii="ＭＳ ゴシック" w:eastAsia="ＭＳ ゴシック"/>
                                <w:b/>
                                <w:color w:val="000000" w:themeColor="text1"/>
                                <w:sz w:val="20"/>
                                <w:szCs w:val="20"/>
                              </w:rPr>
                              <w:t>世帯の推移と推計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F3DDB" id="正方形/長方形 612" o:spid="_x0000_s1097" style="position:absolute;left:0;text-align:left;margin-left:148.1pt;margin-top:16.65pt;width:195.05pt;height:25.1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" fillcolor="white [3201]" stroked="f" strokeweight="2pt">
                <v:textbox>
                  <w:txbxContent>
                    <w:p w:rsidR="00ED3A05" w:rsidRDefault="00ED3A05" w:rsidP="00363E99">
                      <w:pPr>
                        <w:jc w:val="center"/>
                      </w:pPr>
                      <w:r>
                        <w:rPr>
                          <w:rFonts w:ascii="ＭＳ ゴシック" w:eastAsia="ＭＳ ゴシック" w:hint="eastAsia"/>
                          <w:b/>
                          <w:color w:val="000000" w:themeColor="text1"/>
                          <w:sz w:val="20"/>
                          <w:szCs w:val="20"/>
                        </w:rPr>
                        <w:t>◆高齢者</w:t>
                      </w:r>
                      <w:r>
                        <w:rPr>
                          <w:rFonts w:ascii="ＭＳ ゴシック" w:eastAsia="ＭＳ ゴシック"/>
                          <w:b/>
                          <w:color w:val="000000" w:themeColor="text1"/>
                          <w:sz w:val="20"/>
                          <w:szCs w:val="20"/>
                        </w:rPr>
                        <w:t>世帯の推移と推計</w:t>
                      </w:r>
                    </w:p>
                  </w:txbxContent>
                </v:textbox>
              </v:rect>
            </w:pict>
          </mc:Fallback>
        </mc:AlternateContent>
      </w:r>
    </w:p>
    <w:p w:rsidR="00B43387" w:rsidRPr="00633B30" w:rsidRDefault="00B43387" w:rsidP="00633B30">
      <w:pPr>
        <w:jc w:val="center"/>
        <w:rPr>
          <w:rFonts w:asciiTheme="majorEastAsia" w:eastAsiaTheme="majorEastAsia" w:hAnsiTheme="majorEastAsia"/>
          <w:snapToGrid w:val="0"/>
        </w:rPr>
      </w:pPr>
    </w:p>
    <w:tbl>
      <w:tblPr>
        <w:tblW w:w="0" w:type="auto"/>
        <w:jc w:val="center"/>
        <w:tblLayout w:type="fixed"/>
        <w:tblCellMar>
          <w:left w:w="99" w:type="dxa"/>
          <w:right w:w="99" w:type="dxa"/>
        </w:tblCellMar>
        <w:tblLook w:val="04A0" w:firstRow="1" w:lastRow="0" w:firstColumn="1" w:lastColumn="0" w:noHBand="0" w:noVBand="1"/>
      </w:tblPr>
      <w:tblGrid>
        <w:gridCol w:w="1021"/>
        <w:gridCol w:w="1291"/>
        <w:gridCol w:w="1766"/>
        <w:gridCol w:w="1733"/>
        <w:gridCol w:w="1021"/>
        <w:gridCol w:w="1745"/>
        <w:gridCol w:w="1021"/>
      </w:tblGrid>
      <w:tr w:rsidR="00B43387" w:rsidRPr="00B7678C" w:rsidTr="00F57B6F">
        <w:trPr>
          <w:jc w:val="center"/>
        </w:trPr>
        <w:tc>
          <w:tcPr>
            <w:tcW w:w="1021" w:type="dxa"/>
            <w:tcBorders>
              <w:top w:val="single" w:sz="8" w:space="0" w:color="auto"/>
              <w:left w:val="single" w:sz="8" w:space="0" w:color="auto"/>
              <w:bottom w:val="single" w:sz="4" w:space="0" w:color="auto"/>
            </w:tcBorders>
            <w:shd w:val="clear" w:color="000000" w:fill="FFFFFF"/>
            <w:noWrap/>
            <w:vAlign w:val="center"/>
          </w:tcPr>
          <w:p w:rsidR="00B43387" w:rsidRPr="00633B30" w:rsidRDefault="00B43387" w:rsidP="00F57B6F">
            <w:pPr>
              <w:spacing w:beforeLines="10" w:before="38" w:afterLines="10" w:after="38" w:line="280" w:lineRule="exact"/>
              <w:jc w:val="center"/>
              <w:rPr>
                <w:rFonts w:ascii="ＭＳ Ｐゴシック" w:eastAsia="ＭＳ Ｐゴシック" w:hAnsi="ＭＳ Ｐゴシック" w:cs="ＭＳ Ｐゴシック"/>
                <w:color w:val="000000"/>
                <w:sz w:val="21"/>
                <w:szCs w:val="21"/>
              </w:rPr>
            </w:pPr>
          </w:p>
        </w:tc>
        <w:tc>
          <w:tcPr>
            <w:tcW w:w="1291" w:type="dxa"/>
            <w:tcBorders>
              <w:top w:val="single" w:sz="8" w:space="0" w:color="auto"/>
              <w:left w:val="nil"/>
              <w:bottom w:val="single" w:sz="4" w:space="0" w:color="auto"/>
              <w:right w:val="single" w:sz="4" w:space="0" w:color="auto"/>
            </w:tcBorders>
            <w:shd w:val="clear" w:color="000000" w:fill="FFFFFF"/>
            <w:noWrap/>
            <w:vAlign w:val="center"/>
          </w:tcPr>
          <w:p w:rsidR="00B43387" w:rsidRPr="00633B30" w:rsidRDefault="00B43387" w:rsidP="00F57B6F">
            <w:pPr>
              <w:spacing w:beforeLines="10" w:before="38" w:afterLines="10" w:after="38" w:line="280" w:lineRule="exact"/>
              <w:jc w:val="center"/>
              <w:rPr>
                <w:rFonts w:ascii="ＭＳ Ｐゴシック" w:eastAsia="ＭＳ Ｐゴシック" w:hAnsi="ＭＳ Ｐゴシック" w:cs="ＭＳ Ｐゴシック"/>
                <w:color w:val="000000"/>
                <w:sz w:val="21"/>
                <w:szCs w:val="21"/>
              </w:rPr>
            </w:pPr>
          </w:p>
        </w:tc>
        <w:tc>
          <w:tcPr>
            <w:tcW w:w="1766" w:type="dxa"/>
            <w:tcBorders>
              <w:top w:val="single" w:sz="8" w:space="0" w:color="auto"/>
              <w:left w:val="nil"/>
              <w:bottom w:val="single" w:sz="4" w:space="0" w:color="auto"/>
              <w:right w:val="single" w:sz="4" w:space="0" w:color="auto"/>
            </w:tcBorders>
            <w:shd w:val="clear" w:color="000000" w:fill="FFFFFF"/>
            <w:noWrap/>
            <w:vAlign w:val="center"/>
          </w:tcPr>
          <w:p w:rsidR="00B43387" w:rsidRPr="00633B30" w:rsidRDefault="00B43387" w:rsidP="00F57B6F">
            <w:pPr>
              <w:spacing w:beforeLines="10" w:before="38" w:afterLines="10" w:after="38" w:line="280" w:lineRule="exact"/>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一般世帯数</w:t>
            </w:r>
          </w:p>
        </w:tc>
        <w:tc>
          <w:tcPr>
            <w:tcW w:w="1733" w:type="dxa"/>
            <w:tcBorders>
              <w:top w:val="single" w:sz="8" w:space="0" w:color="auto"/>
              <w:left w:val="nil"/>
              <w:bottom w:val="single" w:sz="4" w:space="0" w:color="auto"/>
              <w:right w:val="single" w:sz="4" w:space="0" w:color="auto"/>
            </w:tcBorders>
            <w:shd w:val="clear" w:color="000000" w:fill="FFFFFF"/>
            <w:noWrap/>
            <w:vAlign w:val="center"/>
          </w:tcPr>
          <w:p w:rsidR="00B7678C" w:rsidRDefault="00B43387" w:rsidP="00F57B6F">
            <w:pPr>
              <w:spacing w:beforeLines="10" w:before="38" w:afterLines="10" w:after="38" w:line="280" w:lineRule="exact"/>
              <w:ind w:leftChars="-50" w:left="-110" w:rightChars="-50" w:right="-110"/>
              <w:jc w:val="center"/>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65歳以上の</w:t>
            </w:r>
          </w:p>
          <w:p w:rsidR="00B43387" w:rsidRPr="00633B30" w:rsidRDefault="00B43387" w:rsidP="00F57B6F">
            <w:pPr>
              <w:spacing w:beforeLines="10" w:before="38" w:afterLines="10" w:after="38" w:line="280" w:lineRule="exact"/>
              <w:ind w:leftChars="-50" w:left="-110" w:rightChars="-50" w:right="-110"/>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高齢単身者世帯数</w:t>
            </w:r>
          </w:p>
        </w:tc>
        <w:tc>
          <w:tcPr>
            <w:tcW w:w="1021" w:type="dxa"/>
            <w:tcBorders>
              <w:top w:val="single" w:sz="8" w:space="0" w:color="auto"/>
              <w:left w:val="nil"/>
              <w:bottom w:val="single" w:sz="4" w:space="0" w:color="auto"/>
              <w:right w:val="single" w:sz="4" w:space="0" w:color="auto"/>
            </w:tcBorders>
            <w:shd w:val="clear" w:color="000000" w:fill="FFFFFF"/>
            <w:vAlign w:val="center"/>
          </w:tcPr>
          <w:p w:rsidR="00B43387" w:rsidRPr="00633B30" w:rsidRDefault="00B43387" w:rsidP="00F57B6F">
            <w:pPr>
              <w:spacing w:beforeLines="10" w:before="38" w:afterLines="10" w:after="38" w:line="280" w:lineRule="exact"/>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割合</w:t>
            </w:r>
          </w:p>
        </w:tc>
        <w:tc>
          <w:tcPr>
            <w:tcW w:w="1745" w:type="dxa"/>
            <w:tcBorders>
              <w:top w:val="single" w:sz="8" w:space="0" w:color="auto"/>
              <w:left w:val="nil"/>
              <w:bottom w:val="single" w:sz="4" w:space="0" w:color="auto"/>
              <w:right w:val="single" w:sz="4" w:space="0" w:color="auto"/>
            </w:tcBorders>
            <w:shd w:val="clear" w:color="000000" w:fill="FFFFFF"/>
            <w:vAlign w:val="center"/>
          </w:tcPr>
          <w:p w:rsidR="00B7678C" w:rsidRDefault="00B43387" w:rsidP="00633B30">
            <w:pPr>
              <w:spacing w:beforeLines="10" w:before="38" w:afterLines="10" w:after="38" w:line="280" w:lineRule="exact"/>
              <w:ind w:leftChars="-50" w:left="-110" w:rightChars="-50" w:right="-110"/>
              <w:jc w:val="center"/>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hint="eastAsia"/>
                <w:color w:val="000000"/>
                <w:sz w:val="21"/>
                <w:szCs w:val="21"/>
              </w:rPr>
              <w:t>高齢夫婦世帯数</w:t>
            </w:r>
          </w:p>
          <w:p w:rsidR="00B43387" w:rsidRPr="00633B30" w:rsidRDefault="00B43387" w:rsidP="00633B30">
            <w:pPr>
              <w:spacing w:beforeLines="10" w:before="38" w:afterLines="10" w:after="38" w:line="280" w:lineRule="exact"/>
              <w:ind w:leftChars="-50" w:left="-110" w:rightChars="-50" w:right="-110"/>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w w:val="90"/>
                <w:sz w:val="21"/>
                <w:szCs w:val="21"/>
              </w:rPr>
              <w:t>（夫婦とも</w:t>
            </w:r>
            <w:r w:rsidRPr="00633B30">
              <w:rPr>
                <w:rFonts w:ascii="ＭＳ Ｐゴシック" w:eastAsia="ＭＳ Ｐゴシック" w:hAnsi="ＭＳ Ｐゴシック"/>
                <w:color w:val="000000"/>
                <w:w w:val="90"/>
                <w:sz w:val="21"/>
                <w:szCs w:val="21"/>
              </w:rPr>
              <w:t>65歳以上）</w:t>
            </w:r>
          </w:p>
        </w:tc>
        <w:tc>
          <w:tcPr>
            <w:tcW w:w="1021" w:type="dxa"/>
            <w:tcBorders>
              <w:top w:val="single" w:sz="8" w:space="0" w:color="auto"/>
              <w:left w:val="nil"/>
              <w:bottom w:val="single" w:sz="4" w:space="0" w:color="auto"/>
              <w:right w:val="single" w:sz="8" w:space="0" w:color="auto"/>
            </w:tcBorders>
            <w:shd w:val="clear" w:color="000000" w:fill="FFFFFF"/>
            <w:noWrap/>
            <w:vAlign w:val="center"/>
          </w:tcPr>
          <w:p w:rsidR="00B43387" w:rsidRPr="00633B30" w:rsidRDefault="00B43387" w:rsidP="00F57B6F">
            <w:pPr>
              <w:spacing w:beforeLines="10" w:before="38" w:afterLines="10" w:after="38" w:line="280" w:lineRule="exact"/>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割合</w:t>
            </w:r>
          </w:p>
        </w:tc>
      </w:tr>
      <w:tr w:rsidR="00B43387" w:rsidRPr="00B7678C" w:rsidTr="00F57B6F">
        <w:trPr>
          <w:jc w:val="center"/>
        </w:trPr>
        <w:tc>
          <w:tcPr>
            <w:tcW w:w="1021" w:type="dxa"/>
            <w:vMerge w:val="restart"/>
            <w:tcBorders>
              <w:top w:val="single" w:sz="4" w:space="0" w:color="auto"/>
              <w:left w:val="single" w:sz="8" w:space="0" w:color="auto"/>
              <w:right w:val="nil"/>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相生市</w:t>
            </w:r>
          </w:p>
        </w:tc>
        <w:tc>
          <w:tcPr>
            <w:tcW w:w="1291" w:type="dxa"/>
            <w:tcBorders>
              <w:top w:val="single" w:sz="4" w:space="0" w:color="auto"/>
              <w:left w:val="single" w:sz="4" w:space="0" w:color="auto"/>
              <w:bottom w:val="single" w:sz="4" w:space="0" w:color="auto"/>
              <w:right w:val="nil"/>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12年</w:t>
            </w:r>
          </w:p>
        </w:tc>
        <w:tc>
          <w:tcPr>
            <w:tcW w:w="1766" w:type="dxa"/>
            <w:tcBorders>
              <w:top w:val="single" w:sz="4" w:space="0" w:color="auto"/>
              <w:left w:val="single" w:sz="4" w:space="0" w:color="auto"/>
              <w:bottom w:val="single" w:sz="4" w:space="0" w:color="auto"/>
              <w:right w:val="nil"/>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11,945</w:t>
            </w:r>
          </w:p>
        </w:tc>
        <w:tc>
          <w:tcPr>
            <w:tcW w:w="1733" w:type="dxa"/>
            <w:tcBorders>
              <w:top w:val="single" w:sz="4" w:space="0" w:color="auto"/>
              <w:left w:val="single" w:sz="4" w:space="0" w:color="auto"/>
              <w:bottom w:val="single" w:sz="4" w:space="0" w:color="auto"/>
              <w:right w:val="nil"/>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1,119</w:t>
            </w:r>
          </w:p>
        </w:tc>
        <w:tc>
          <w:tcPr>
            <w:tcW w:w="1021" w:type="dxa"/>
            <w:tcBorders>
              <w:top w:val="single" w:sz="4" w:space="0" w:color="auto"/>
              <w:left w:val="single" w:sz="4" w:space="0" w:color="auto"/>
              <w:bottom w:val="single" w:sz="4" w:space="0" w:color="auto"/>
              <w:right w:val="nil"/>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9.4%</w:t>
            </w:r>
          </w:p>
        </w:tc>
        <w:tc>
          <w:tcPr>
            <w:tcW w:w="1745" w:type="dxa"/>
            <w:tcBorders>
              <w:top w:val="single" w:sz="4" w:space="0" w:color="auto"/>
              <w:left w:val="single" w:sz="4" w:space="0" w:color="auto"/>
              <w:bottom w:val="single" w:sz="4" w:space="0" w:color="auto"/>
              <w:right w:val="nil"/>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1,058</w:t>
            </w:r>
          </w:p>
        </w:tc>
        <w:tc>
          <w:tcPr>
            <w:tcW w:w="1021" w:type="dxa"/>
            <w:tcBorders>
              <w:top w:val="single" w:sz="4" w:space="0" w:color="auto"/>
              <w:left w:val="single" w:sz="4" w:space="0" w:color="auto"/>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8.9%</w:t>
            </w:r>
          </w:p>
        </w:tc>
      </w:tr>
      <w:tr w:rsidR="00B43387" w:rsidRPr="00B7678C" w:rsidTr="00F57B6F">
        <w:trPr>
          <w:jc w:val="center"/>
        </w:trPr>
        <w:tc>
          <w:tcPr>
            <w:tcW w:w="1021" w:type="dxa"/>
            <w:vMerge/>
            <w:tcBorders>
              <w:left w:val="single" w:sz="8" w:space="0" w:color="auto"/>
              <w:right w:val="single" w:sz="4" w:space="0" w:color="000000"/>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17年</w:t>
            </w:r>
          </w:p>
        </w:tc>
        <w:tc>
          <w:tcPr>
            <w:tcW w:w="1766"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11,817</w:t>
            </w:r>
          </w:p>
        </w:tc>
        <w:tc>
          <w:tcPr>
            <w:tcW w:w="1733"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1,294</w:t>
            </w:r>
          </w:p>
        </w:tc>
        <w:tc>
          <w:tcPr>
            <w:tcW w:w="1021"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11.0%</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1,283</w:t>
            </w:r>
          </w:p>
        </w:tc>
        <w:tc>
          <w:tcPr>
            <w:tcW w:w="1021" w:type="dxa"/>
            <w:tcBorders>
              <w:top w:val="single" w:sz="4"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10.9%</w:t>
            </w:r>
          </w:p>
        </w:tc>
      </w:tr>
      <w:tr w:rsidR="00B43387" w:rsidRPr="00B7678C" w:rsidTr="00F57B6F">
        <w:trPr>
          <w:jc w:val="center"/>
        </w:trPr>
        <w:tc>
          <w:tcPr>
            <w:tcW w:w="1021" w:type="dxa"/>
            <w:vMerge/>
            <w:tcBorders>
              <w:left w:val="single" w:sz="8" w:space="0" w:color="auto"/>
              <w:right w:val="single" w:sz="4" w:space="0" w:color="auto"/>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22年</w:t>
            </w:r>
          </w:p>
        </w:tc>
        <w:tc>
          <w:tcPr>
            <w:tcW w:w="1766"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12,122</w:t>
            </w:r>
          </w:p>
        </w:tc>
        <w:tc>
          <w:tcPr>
            <w:tcW w:w="1733"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1,502</w:t>
            </w:r>
          </w:p>
        </w:tc>
        <w:tc>
          <w:tcPr>
            <w:tcW w:w="1021"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12.4%</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1,542</w:t>
            </w:r>
          </w:p>
        </w:tc>
        <w:tc>
          <w:tcPr>
            <w:tcW w:w="1021" w:type="dxa"/>
            <w:tcBorders>
              <w:top w:val="single" w:sz="4"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12.7%</w:t>
            </w:r>
          </w:p>
        </w:tc>
      </w:tr>
      <w:tr w:rsidR="00B43387" w:rsidRPr="00B7678C" w:rsidTr="00F57B6F">
        <w:trPr>
          <w:jc w:val="center"/>
        </w:trPr>
        <w:tc>
          <w:tcPr>
            <w:tcW w:w="1021" w:type="dxa"/>
            <w:vMerge/>
            <w:tcBorders>
              <w:left w:val="single" w:sz="8" w:space="0" w:color="auto"/>
              <w:right w:val="single" w:sz="4" w:space="0" w:color="auto"/>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nil"/>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27年</w:t>
            </w:r>
          </w:p>
        </w:tc>
        <w:tc>
          <w:tcPr>
            <w:tcW w:w="1766" w:type="dxa"/>
            <w:tcBorders>
              <w:top w:val="nil"/>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12,131</w:t>
            </w:r>
          </w:p>
        </w:tc>
        <w:tc>
          <w:tcPr>
            <w:tcW w:w="1733" w:type="dxa"/>
            <w:tcBorders>
              <w:top w:val="nil"/>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1,825</w:t>
            </w:r>
          </w:p>
        </w:tc>
        <w:tc>
          <w:tcPr>
            <w:tcW w:w="1021" w:type="dxa"/>
            <w:tcBorders>
              <w:top w:val="nil"/>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15.0%</w:t>
            </w:r>
          </w:p>
        </w:tc>
        <w:tc>
          <w:tcPr>
            <w:tcW w:w="1745" w:type="dxa"/>
            <w:tcBorders>
              <w:top w:val="nil"/>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1,788</w:t>
            </w:r>
          </w:p>
        </w:tc>
        <w:tc>
          <w:tcPr>
            <w:tcW w:w="1021" w:type="dxa"/>
            <w:tcBorders>
              <w:top w:val="nil"/>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14.7%</w:t>
            </w:r>
          </w:p>
        </w:tc>
      </w:tr>
      <w:tr w:rsidR="00B43387" w:rsidRPr="00B7678C" w:rsidTr="00633B30">
        <w:trPr>
          <w:jc w:val="center"/>
        </w:trPr>
        <w:tc>
          <w:tcPr>
            <w:tcW w:w="1021" w:type="dxa"/>
            <w:vMerge/>
            <w:tcBorders>
              <w:left w:val="single" w:sz="8" w:space="0" w:color="auto"/>
              <w:right w:val="single" w:sz="4" w:space="0" w:color="auto"/>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nil"/>
              <w:left w:val="nil"/>
              <w:bottom w:val="single" w:sz="4" w:space="0" w:color="auto"/>
              <w:right w:val="single" w:sz="4" w:space="0" w:color="auto"/>
            </w:tcBorders>
            <w:shd w:val="clear" w:color="auto" w:fill="D9D9D9" w:themeFill="background1" w:themeFillShade="D9"/>
            <w:noWrap/>
            <w:tcMar>
              <w:right w:w="113" w:type="dxa"/>
            </w:tcMar>
            <w:vAlign w:val="center"/>
          </w:tcPr>
          <w:p w:rsidR="008715DD" w:rsidRDefault="00D46A41" w:rsidP="00860280">
            <w:pPr>
              <w:spacing w:line="280" w:lineRule="exact"/>
              <w:jc w:val="center"/>
              <w:rPr>
                <w:rFonts w:ascii="ＭＳ Ｐゴシック" w:eastAsia="ＭＳ Ｐゴシック" w:hAnsi="ＭＳ Ｐゴシック"/>
                <w:color w:val="000000"/>
                <w:sz w:val="21"/>
                <w:szCs w:val="21"/>
              </w:rPr>
            </w:pPr>
            <w:r w:rsidRPr="008715DD">
              <w:rPr>
                <w:rFonts w:ascii="ＭＳ Ｐゴシック" w:eastAsia="ＭＳ Ｐゴシック" w:hAnsi="ＭＳ Ｐゴシック" w:hint="eastAsia"/>
                <w:color w:val="000000"/>
                <w:sz w:val="21"/>
                <w:szCs w:val="21"/>
              </w:rPr>
              <w:t>平成32</w:t>
            </w:r>
          </w:p>
          <w:p w:rsidR="00B43387" w:rsidRPr="008715DD" w:rsidRDefault="00907AB4" w:rsidP="00860280">
            <w:pPr>
              <w:spacing w:line="280" w:lineRule="exact"/>
              <w:jc w:val="center"/>
              <w:rPr>
                <w:rFonts w:ascii="ＭＳ Ｐゴシック" w:eastAsia="ＭＳ Ｐゴシック" w:hAnsi="ＭＳ Ｐゴシック" w:cs="ＭＳ Ｐゴシック"/>
                <w:color w:val="000000"/>
                <w:sz w:val="21"/>
                <w:szCs w:val="21"/>
              </w:rPr>
            </w:pPr>
            <w:r>
              <w:rPr>
                <w:rFonts w:ascii="ＭＳ Ｐゴシック" w:eastAsia="ＭＳ Ｐゴシック" w:hAnsi="ＭＳ Ｐゴシック" w:hint="eastAsia"/>
                <w:color w:val="000000"/>
                <w:sz w:val="21"/>
                <w:szCs w:val="21"/>
              </w:rPr>
              <w:t>（</w:t>
            </w:r>
            <w:r w:rsidR="00D46A41" w:rsidRPr="008715DD">
              <w:rPr>
                <w:rFonts w:ascii="ＭＳ Ｐゴシック" w:eastAsia="ＭＳ Ｐゴシック" w:hAnsi="ＭＳ Ｐゴシック" w:hint="eastAsia"/>
                <w:color w:val="000000"/>
                <w:sz w:val="21"/>
                <w:szCs w:val="21"/>
              </w:rPr>
              <w:t>2020</w:t>
            </w:r>
            <w:r>
              <w:rPr>
                <w:rFonts w:ascii="ＭＳ Ｐゴシック" w:eastAsia="ＭＳ Ｐゴシック" w:hAnsi="ＭＳ Ｐゴシック" w:hint="eastAsia"/>
                <w:color w:val="000000"/>
                <w:sz w:val="21"/>
                <w:szCs w:val="21"/>
              </w:rPr>
              <w:t>）</w:t>
            </w:r>
            <w:r w:rsidR="00D46A41" w:rsidRPr="008715DD">
              <w:rPr>
                <w:rFonts w:ascii="ＭＳ Ｐゴシック" w:eastAsia="ＭＳ Ｐゴシック" w:hAnsi="ＭＳ Ｐゴシック" w:hint="eastAsia"/>
                <w:color w:val="000000"/>
                <w:sz w:val="21"/>
                <w:szCs w:val="21"/>
              </w:rPr>
              <w:t>年</w:t>
            </w:r>
          </w:p>
        </w:tc>
        <w:tc>
          <w:tcPr>
            <w:tcW w:w="1766" w:type="dxa"/>
            <w:tcBorders>
              <w:top w:val="nil"/>
              <w:left w:val="nil"/>
              <w:bottom w:val="single" w:sz="4" w:space="0" w:color="auto"/>
              <w:right w:val="single" w:sz="4" w:space="0" w:color="auto"/>
            </w:tcBorders>
            <w:shd w:val="clear" w:color="auto" w:fill="D9D9D9" w:themeFill="background1" w:themeFillShade="D9"/>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11,837</w:t>
            </w:r>
          </w:p>
        </w:tc>
        <w:tc>
          <w:tcPr>
            <w:tcW w:w="1733" w:type="dxa"/>
            <w:tcBorders>
              <w:top w:val="nil"/>
              <w:left w:val="nil"/>
              <w:bottom w:val="single" w:sz="4" w:space="0" w:color="auto"/>
              <w:right w:val="single" w:sz="4" w:space="0" w:color="auto"/>
            </w:tcBorders>
            <w:shd w:val="clear" w:color="auto" w:fill="D9D9D9" w:themeFill="background1" w:themeFillShade="D9"/>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2,005</w:t>
            </w:r>
          </w:p>
        </w:tc>
        <w:tc>
          <w:tcPr>
            <w:tcW w:w="1021" w:type="dxa"/>
            <w:tcBorders>
              <w:top w:val="nil"/>
              <w:left w:val="nil"/>
              <w:bottom w:val="single" w:sz="4" w:space="0" w:color="auto"/>
              <w:right w:val="single" w:sz="4" w:space="0" w:color="auto"/>
            </w:tcBorders>
            <w:shd w:val="clear" w:color="auto" w:fill="D9D9D9" w:themeFill="background1" w:themeFillShade="D9"/>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16.9%</w:t>
            </w:r>
          </w:p>
        </w:tc>
        <w:tc>
          <w:tcPr>
            <w:tcW w:w="1745" w:type="dxa"/>
            <w:tcBorders>
              <w:top w:val="nil"/>
              <w:left w:val="nil"/>
              <w:bottom w:val="single" w:sz="4" w:space="0" w:color="auto"/>
              <w:right w:val="single" w:sz="4" w:space="0" w:color="auto"/>
            </w:tcBorders>
            <w:shd w:val="clear" w:color="auto" w:fill="D9D9D9" w:themeFill="background1" w:themeFillShade="D9"/>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1,977</w:t>
            </w:r>
          </w:p>
        </w:tc>
        <w:tc>
          <w:tcPr>
            <w:tcW w:w="1021" w:type="dxa"/>
            <w:tcBorders>
              <w:top w:val="nil"/>
              <w:left w:val="nil"/>
              <w:bottom w:val="single" w:sz="4" w:space="0" w:color="auto"/>
              <w:right w:val="single" w:sz="8" w:space="0" w:color="auto"/>
            </w:tcBorders>
            <w:shd w:val="clear" w:color="auto" w:fill="D9D9D9" w:themeFill="background1" w:themeFillShade="D9"/>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16.7%</w:t>
            </w:r>
          </w:p>
        </w:tc>
      </w:tr>
      <w:tr w:rsidR="00B43387" w:rsidRPr="00B7678C" w:rsidTr="00633B30">
        <w:trPr>
          <w:jc w:val="center"/>
        </w:trPr>
        <w:tc>
          <w:tcPr>
            <w:tcW w:w="1021" w:type="dxa"/>
            <w:vMerge/>
            <w:tcBorders>
              <w:left w:val="single" w:sz="8" w:space="0" w:color="auto"/>
              <w:bottom w:val="nil"/>
              <w:right w:val="single" w:sz="4" w:space="0" w:color="auto"/>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nil"/>
              <w:left w:val="nil"/>
              <w:bottom w:val="nil"/>
              <w:right w:val="single" w:sz="4" w:space="0" w:color="auto"/>
            </w:tcBorders>
            <w:shd w:val="clear" w:color="auto" w:fill="D9D9D9" w:themeFill="background1" w:themeFillShade="D9"/>
            <w:noWrap/>
            <w:tcMar>
              <w:right w:w="113" w:type="dxa"/>
            </w:tcMar>
            <w:vAlign w:val="center"/>
          </w:tcPr>
          <w:p w:rsidR="008715DD" w:rsidRDefault="00D46A41" w:rsidP="00860280">
            <w:pPr>
              <w:spacing w:line="280" w:lineRule="exact"/>
              <w:jc w:val="center"/>
              <w:rPr>
                <w:rFonts w:ascii="ＭＳ Ｐゴシック" w:eastAsia="ＭＳ Ｐゴシック" w:hAnsi="ＭＳ Ｐゴシック"/>
                <w:color w:val="000000"/>
                <w:sz w:val="21"/>
                <w:szCs w:val="21"/>
              </w:rPr>
            </w:pPr>
            <w:r w:rsidRPr="008715DD">
              <w:rPr>
                <w:rFonts w:ascii="ＭＳ Ｐゴシック" w:eastAsia="ＭＳ Ｐゴシック" w:hAnsi="ＭＳ Ｐゴシック" w:hint="eastAsia"/>
                <w:color w:val="000000"/>
                <w:sz w:val="21"/>
                <w:szCs w:val="21"/>
              </w:rPr>
              <w:t>平成37</w:t>
            </w:r>
          </w:p>
          <w:p w:rsidR="00B43387" w:rsidRPr="008715DD" w:rsidRDefault="00907AB4" w:rsidP="00860280">
            <w:pPr>
              <w:spacing w:line="280" w:lineRule="exact"/>
              <w:jc w:val="center"/>
              <w:rPr>
                <w:rFonts w:ascii="ＭＳ Ｐゴシック" w:eastAsia="ＭＳ Ｐゴシック" w:hAnsi="ＭＳ Ｐゴシック" w:cs="ＭＳ Ｐゴシック"/>
                <w:color w:val="000000"/>
                <w:sz w:val="21"/>
                <w:szCs w:val="21"/>
              </w:rPr>
            </w:pPr>
            <w:r>
              <w:rPr>
                <w:rFonts w:ascii="ＭＳ Ｐゴシック" w:eastAsia="ＭＳ Ｐゴシック" w:hAnsi="ＭＳ Ｐゴシック" w:hint="eastAsia"/>
                <w:color w:val="000000"/>
                <w:sz w:val="21"/>
                <w:szCs w:val="21"/>
              </w:rPr>
              <w:t>（</w:t>
            </w:r>
            <w:r w:rsidR="00D46A41" w:rsidRPr="008715DD">
              <w:rPr>
                <w:rFonts w:ascii="ＭＳ Ｐゴシック" w:eastAsia="ＭＳ Ｐゴシック" w:hAnsi="ＭＳ Ｐゴシック" w:hint="eastAsia"/>
                <w:color w:val="000000"/>
                <w:sz w:val="21"/>
                <w:szCs w:val="21"/>
              </w:rPr>
              <w:t>2025</w:t>
            </w:r>
            <w:r>
              <w:rPr>
                <w:rFonts w:ascii="ＭＳ Ｐゴシック" w:eastAsia="ＭＳ Ｐゴシック" w:hAnsi="ＭＳ Ｐゴシック" w:hint="eastAsia"/>
                <w:color w:val="000000"/>
                <w:sz w:val="21"/>
                <w:szCs w:val="21"/>
              </w:rPr>
              <w:t>）</w:t>
            </w:r>
            <w:r w:rsidR="00D46A41" w:rsidRPr="008715DD">
              <w:rPr>
                <w:rFonts w:ascii="ＭＳ Ｐゴシック" w:eastAsia="ＭＳ Ｐゴシック" w:hAnsi="ＭＳ Ｐゴシック" w:hint="eastAsia"/>
                <w:color w:val="000000"/>
                <w:sz w:val="21"/>
                <w:szCs w:val="21"/>
              </w:rPr>
              <w:t>年</w:t>
            </w:r>
          </w:p>
        </w:tc>
        <w:tc>
          <w:tcPr>
            <w:tcW w:w="1766" w:type="dxa"/>
            <w:tcBorders>
              <w:top w:val="nil"/>
              <w:left w:val="nil"/>
              <w:bottom w:val="nil"/>
              <w:right w:val="single" w:sz="4" w:space="0" w:color="auto"/>
            </w:tcBorders>
            <w:shd w:val="clear" w:color="auto" w:fill="D9D9D9" w:themeFill="background1" w:themeFillShade="D9"/>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11,595</w:t>
            </w:r>
          </w:p>
        </w:tc>
        <w:tc>
          <w:tcPr>
            <w:tcW w:w="1733" w:type="dxa"/>
            <w:tcBorders>
              <w:top w:val="nil"/>
              <w:left w:val="nil"/>
              <w:bottom w:val="nil"/>
              <w:right w:val="single" w:sz="4" w:space="0" w:color="auto"/>
            </w:tcBorders>
            <w:shd w:val="clear" w:color="auto" w:fill="D9D9D9" w:themeFill="background1" w:themeFillShade="D9"/>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2,183</w:t>
            </w:r>
          </w:p>
        </w:tc>
        <w:tc>
          <w:tcPr>
            <w:tcW w:w="1021" w:type="dxa"/>
            <w:tcBorders>
              <w:top w:val="nil"/>
              <w:left w:val="nil"/>
              <w:bottom w:val="nil"/>
              <w:right w:val="single" w:sz="4" w:space="0" w:color="auto"/>
            </w:tcBorders>
            <w:shd w:val="clear" w:color="auto" w:fill="D9D9D9" w:themeFill="background1" w:themeFillShade="D9"/>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18.8%</w:t>
            </w:r>
          </w:p>
        </w:tc>
        <w:tc>
          <w:tcPr>
            <w:tcW w:w="1745" w:type="dxa"/>
            <w:tcBorders>
              <w:top w:val="nil"/>
              <w:left w:val="nil"/>
              <w:bottom w:val="nil"/>
              <w:right w:val="single" w:sz="4" w:space="0" w:color="auto"/>
            </w:tcBorders>
            <w:shd w:val="clear" w:color="auto" w:fill="D9D9D9" w:themeFill="background1" w:themeFillShade="D9"/>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2,164</w:t>
            </w:r>
          </w:p>
        </w:tc>
        <w:tc>
          <w:tcPr>
            <w:tcW w:w="1021" w:type="dxa"/>
            <w:tcBorders>
              <w:top w:val="nil"/>
              <w:left w:val="nil"/>
              <w:bottom w:val="nil"/>
              <w:right w:val="single" w:sz="8" w:space="0" w:color="auto"/>
            </w:tcBorders>
            <w:shd w:val="clear" w:color="auto" w:fill="D9D9D9" w:themeFill="background1" w:themeFillShade="D9"/>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18.7%</w:t>
            </w:r>
          </w:p>
        </w:tc>
      </w:tr>
      <w:tr w:rsidR="00B43387" w:rsidRPr="00B7678C" w:rsidTr="00F57B6F">
        <w:trPr>
          <w:jc w:val="center"/>
        </w:trPr>
        <w:tc>
          <w:tcPr>
            <w:tcW w:w="1021" w:type="dxa"/>
            <w:vMerge w:val="restart"/>
            <w:tcBorders>
              <w:top w:val="double" w:sz="6" w:space="0" w:color="auto"/>
              <w:left w:val="single" w:sz="8" w:space="0" w:color="auto"/>
              <w:right w:val="single" w:sz="4" w:space="0" w:color="000000"/>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兵庫県</w:t>
            </w:r>
          </w:p>
        </w:tc>
        <w:tc>
          <w:tcPr>
            <w:tcW w:w="1291" w:type="dxa"/>
            <w:tcBorders>
              <w:top w:val="double" w:sz="6"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12年</w:t>
            </w:r>
          </w:p>
        </w:tc>
        <w:tc>
          <w:tcPr>
            <w:tcW w:w="1766" w:type="dxa"/>
            <w:tcBorders>
              <w:top w:val="double" w:sz="6"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2,035,097</w:t>
            </w:r>
          </w:p>
        </w:tc>
        <w:tc>
          <w:tcPr>
            <w:tcW w:w="1733" w:type="dxa"/>
            <w:tcBorders>
              <w:top w:val="double" w:sz="6"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151,276</w:t>
            </w:r>
          </w:p>
        </w:tc>
        <w:tc>
          <w:tcPr>
            <w:tcW w:w="1021" w:type="dxa"/>
            <w:tcBorders>
              <w:top w:val="double" w:sz="6"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7.4%</w:t>
            </w:r>
          </w:p>
        </w:tc>
        <w:tc>
          <w:tcPr>
            <w:tcW w:w="1745" w:type="dxa"/>
            <w:tcBorders>
              <w:top w:val="double" w:sz="6"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132,722</w:t>
            </w:r>
          </w:p>
        </w:tc>
        <w:tc>
          <w:tcPr>
            <w:tcW w:w="1021" w:type="dxa"/>
            <w:tcBorders>
              <w:top w:val="double" w:sz="6"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6.5%</w:t>
            </w:r>
          </w:p>
        </w:tc>
      </w:tr>
      <w:tr w:rsidR="00B43387" w:rsidRPr="00B7678C" w:rsidTr="00F57B6F">
        <w:trPr>
          <w:jc w:val="center"/>
        </w:trPr>
        <w:tc>
          <w:tcPr>
            <w:tcW w:w="1021" w:type="dxa"/>
            <w:vMerge/>
            <w:tcBorders>
              <w:left w:val="single" w:sz="8" w:space="0" w:color="auto"/>
              <w:right w:val="single" w:sz="4" w:space="0" w:color="000000"/>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17年</w:t>
            </w:r>
          </w:p>
        </w:tc>
        <w:tc>
          <w:tcPr>
            <w:tcW w:w="1766"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2,128,963</w:t>
            </w:r>
          </w:p>
        </w:tc>
        <w:tc>
          <w:tcPr>
            <w:tcW w:w="1733"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194,292</w:t>
            </w:r>
          </w:p>
        </w:tc>
        <w:tc>
          <w:tcPr>
            <w:tcW w:w="1021"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9.1%</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168,311</w:t>
            </w:r>
          </w:p>
        </w:tc>
        <w:tc>
          <w:tcPr>
            <w:tcW w:w="1021" w:type="dxa"/>
            <w:tcBorders>
              <w:top w:val="single" w:sz="4"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7.9%</w:t>
            </w:r>
          </w:p>
        </w:tc>
      </w:tr>
      <w:tr w:rsidR="00B43387" w:rsidRPr="00B7678C" w:rsidTr="00F57B6F">
        <w:trPr>
          <w:jc w:val="center"/>
        </w:trPr>
        <w:tc>
          <w:tcPr>
            <w:tcW w:w="1021" w:type="dxa"/>
            <w:vMerge/>
            <w:tcBorders>
              <w:left w:val="single" w:sz="8" w:space="0" w:color="auto"/>
              <w:right w:val="single" w:sz="4" w:space="0" w:color="000000"/>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22年</w:t>
            </w:r>
          </w:p>
        </w:tc>
        <w:tc>
          <w:tcPr>
            <w:tcW w:w="1766"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2,252,522</w:t>
            </w:r>
          </w:p>
        </w:tc>
        <w:tc>
          <w:tcPr>
            <w:tcW w:w="1733"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239,227</w:t>
            </w:r>
          </w:p>
        </w:tc>
        <w:tc>
          <w:tcPr>
            <w:tcW w:w="1021"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10.6%</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206,268</w:t>
            </w:r>
          </w:p>
        </w:tc>
        <w:tc>
          <w:tcPr>
            <w:tcW w:w="1021" w:type="dxa"/>
            <w:tcBorders>
              <w:top w:val="single" w:sz="4"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9.2%</w:t>
            </w:r>
          </w:p>
        </w:tc>
      </w:tr>
      <w:tr w:rsidR="00B43387" w:rsidRPr="00B7678C" w:rsidTr="00363E99">
        <w:trPr>
          <w:jc w:val="center"/>
        </w:trPr>
        <w:tc>
          <w:tcPr>
            <w:tcW w:w="1021" w:type="dxa"/>
            <w:vMerge/>
            <w:tcBorders>
              <w:left w:val="single" w:sz="8" w:space="0" w:color="auto"/>
              <w:bottom w:val="double" w:sz="4" w:space="0" w:color="auto"/>
              <w:right w:val="single" w:sz="4" w:space="0" w:color="000000"/>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nil"/>
              <w:bottom w:val="doub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27年</w:t>
            </w:r>
          </w:p>
        </w:tc>
        <w:tc>
          <w:tcPr>
            <w:tcW w:w="1766" w:type="dxa"/>
            <w:tcBorders>
              <w:top w:val="single" w:sz="4" w:space="0" w:color="auto"/>
              <w:left w:val="nil"/>
              <w:bottom w:val="doub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2,312,284</w:t>
            </w:r>
          </w:p>
        </w:tc>
        <w:tc>
          <w:tcPr>
            <w:tcW w:w="1733" w:type="dxa"/>
            <w:tcBorders>
              <w:top w:val="single" w:sz="4" w:space="0" w:color="auto"/>
              <w:left w:val="nil"/>
              <w:bottom w:val="doub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286,374</w:t>
            </w:r>
          </w:p>
        </w:tc>
        <w:tc>
          <w:tcPr>
            <w:tcW w:w="1021" w:type="dxa"/>
            <w:tcBorders>
              <w:top w:val="single" w:sz="4" w:space="0" w:color="auto"/>
              <w:left w:val="nil"/>
              <w:bottom w:val="doub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12.4%</w:t>
            </w:r>
          </w:p>
        </w:tc>
        <w:tc>
          <w:tcPr>
            <w:tcW w:w="1745" w:type="dxa"/>
            <w:tcBorders>
              <w:top w:val="single" w:sz="4" w:space="0" w:color="auto"/>
              <w:left w:val="nil"/>
              <w:bottom w:val="doub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251,689</w:t>
            </w:r>
          </w:p>
        </w:tc>
        <w:tc>
          <w:tcPr>
            <w:tcW w:w="1021" w:type="dxa"/>
            <w:tcBorders>
              <w:top w:val="single" w:sz="4" w:space="0" w:color="auto"/>
              <w:left w:val="nil"/>
              <w:bottom w:val="doub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10.9%</w:t>
            </w:r>
          </w:p>
        </w:tc>
      </w:tr>
      <w:tr w:rsidR="00B43387" w:rsidRPr="00B7678C" w:rsidTr="00363E99">
        <w:trPr>
          <w:jc w:val="center"/>
        </w:trPr>
        <w:tc>
          <w:tcPr>
            <w:tcW w:w="1021" w:type="dxa"/>
            <w:vMerge w:val="restart"/>
            <w:tcBorders>
              <w:top w:val="double" w:sz="4" w:space="0" w:color="auto"/>
              <w:left w:val="single" w:sz="8" w:space="0" w:color="auto"/>
              <w:bottom w:val="single" w:sz="4" w:space="0" w:color="auto"/>
              <w:right w:val="single" w:sz="4" w:space="0" w:color="000000"/>
            </w:tcBorders>
            <w:shd w:val="clear" w:color="000000" w:fill="FFFFFF"/>
            <w:noWrap/>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国</w:t>
            </w:r>
          </w:p>
        </w:tc>
        <w:tc>
          <w:tcPr>
            <w:tcW w:w="1291" w:type="dxa"/>
            <w:tcBorders>
              <w:top w:val="doub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12年</w:t>
            </w:r>
          </w:p>
        </w:tc>
        <w:tc>
          <w:tcPr>
            <w:tcW w:w="1766" w:type="dxa"/>
            <w:tcBorders>
              <w:top w:val="doub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46,782,383</w:t>
            </w:r>
          </w:p>
        </w:tc>
        <w:tc>
          <w:tcPr>
            <w:tcW w:w="1733" w:type="dxa"/>
            <w:tcBorders>
              <w:top w:val="doub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3,032,140</w:t>
            </w:r>
          </w:p>
        </w:tc>
        <w:tc>
          <w:tcPr>
            <w:tcW w:w="1021" w:type="dxa"/>
            <w:tcBorders>
              <w:top w:val="doub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6.5%</w:t>
            </w:r>
          </w:p>
        </w:tc>
        <w:tc>
          <w:tcPr>
            <w:tcW w:w="1745" w:type="dxa"/>
            <w:tcBorders>
              <w:top w:val="doub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2,826,806</w:t>
            </w:r>
          </w:p>
        </w:tc>
        <w:tc>
          <w:tcPr>
            <w:tcW w:w="1021" w:type="dxa"/>
            <w:tcBorders>
              <w:top w:val="double" w:sz="4"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6.0%</w:t>
            </w:r>
          </w:p>
        </w:tc>
      </w:tr>
      <w:tr w:rsidR="00B43387" w:rsidRPr="00B7678C" w:rsidTr="00363E99">
        <w:trPr>
          <w:jc w:val="center"/>
        </w:trPr>
        <w:tc>
          <w:tcPr>
            <w:tcW w:w="1021" w:type="dxa"/>
            <w:vMerge/>
            <w:tcBorders>
              <w:top w:val="single" w:sz="4" w:space="0" w:color="auto"/>
              <w:left w:val="single" w:sz="8" w:space="0" w:color="auto"/>
              <w:right w:val="single" w:sz="4" w:space="0" w:color="000000"/>
            </w:tcBorders>
            <w:shd w:val="clear" w:color="000000" w:fill="FFFFFF"/>
            <w:noWrap/>
            <w:vAlign w:val="center"/>
          </w:tcPr>
          <w:p w:rsidR="00B43387" w:rsidRPr="00633B30" w:rsidRDefault="00B43387" w:rsidP="00F57B6F">
            <w:pP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17年</w:t>
            </w:r>
          </w:p>
        </w:tc>
        <w:tc>
          <w:tcPr>
            <w:tcW w:w="1766"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49,062,530</w:t>
            </w:r>
          </w:p>
        </w:tc>
        <w:tc>
          <w:tcPr>
            <w:tcW w:w="1733"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3,864,778</w:t>
            </w:r>
          </w:p>
        </w:tc>
        <w:tc>
          <w:tcPr>
            <w:tcW w:w="1021"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7.9%</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3,583,526</w:t>
            </w:r>
          </w:p>
        </w:tc>
        <w:tc>
          <w:tcPr>
            <w:tcW w:w="1021" w:type="dxa"/>
            <w:tcBorders>
              <w:top w:val="single" w:sz="4"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7.3%</w:t>
            </w:r>
          </w:p>
        </w:tc>
      </w:tr>
      <w:tr w:rsidR="00B43387" w:rsidRPr="00B7678C" w:rsidTr="00F57B6F">
        <w:trPr>
          <w:jc w:val="center"/>
        </w:trPr>
        <w:tc>
          <w:tcPr>
            <w:tcW w:w="1021" w:type="dxa"/>
            <w:vMerge/>
            <w:tcBorders>
              <w:left w:val="single" w:sz="8" w:space="0" w:color="auto"/>
              <w:right w:val="single" w:sz="4" w:space="0" w:color="000000"/>
            </w:tcBorders>
            <w:shd w:val="clear" w:color="000000" w:fill="FFFFFF"/>
            <w:noWrap/>
            <w:vAlign w:val="center"/>
          </w:tcPr>
          <w:p w:rsidR="00B43387" w:rsidRPr="00633B30" w:rsidRDefault="00B43387" w:rsidP="00F57B6F">
            <w:pP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22年</w:t>
            </w:r>
          </w:p>
        </w:tc>
        <w:tc>
          <w:tcPr>
            <w:tcW w:w="1766"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51,842,307</w:t>
            </w:r>
          </w:p>
        </w:tc>
        <w:tc>
          <w:tcPr>
            <w:tcW w:w="1733" w:type="dxa"/>
            <w:tcBorders>
              <w:top w:val="single" w:sz="4" w:space="0" w:color="auto"/>
              <w:left w:val="nil"/>
              <w:bottom w:val="single" w:sz="4"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4,790,768</w:t>
            </w:r>
          </w:p>
        </w:tc>
        <w:tc>
          <w:tcPr>
            <w:tcW w:w="1021"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9.2%</w:t>
            </w:r>
          </w:p>
        </w:tc>
        <w:tc>
          <w:tcPr>
            <w:tcW w:w="1745" w:type="dxa"/>
            <w:tcBorders>
              <w:top w:val="single" w:sz="4" w:space="0" w:color="auto"/>
              <w:left w:val="nil"/>
              <w:bottom w:val="single" w:sz="4"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4,339,235</w:t>
            </w:r>
          </w:p>
        </w:tc>
        <w:tc>
          <w:tcPr>
            <w:tcW w:w="1021" w:type="dxa"/>
            <w:tcBorders>
              <w:top w:val="single" w:sz="4" w:space="0" w:color="auto"/>
              <w:left w:val="nil"/>
              <w:bottom w:val="single" w:sz="4"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8.4%</w:t>
            </w:r>
          </w:p>
        </w:tc>
      </w:tr>
      <w:tr w:rsidR="00B43387" w:rsidRPr="00B7678C" w:rsidTr="00F57B6F">
        <w:trPr>
          <w:jc w:val="center"/>
        </w:trPr>
        <w:tc>
          <w:tcPr>
            <w:tcW w:w="1021" w:type="dxa"/>
            <w:vMerge/>
            <w:tcBorders>
              <w:left w:val="single" w:sz="8" w:space="0" w:color="auto"/>
              <w:bottom w:val="single" w:sz="8" w:space="0" w:color="auto"/>
              <w:right w:val="single" w:sz="4" w:space="0" w:color="000000"/>
            </w:tcBorders>
            <w:shd w:val="clear" w:color="000000" w:fill="FFFFFF"/>
            <w:noWrap/>
            <w:vAlign w:val="center"/>
          </w:tcPr>
          <w:p w:rsidR="00B43387" w:rsidRPr="00633B30" w:rsidRDefault="00B43387" w:rsidP="00F57B6F">
            <w:pPr>
              <w:rPr>
                <w:rFonts w:ascii="ＭＳ Ｐゴシック" w:eastAsia="ＭＳ Ｐゴシック" w:hAnsi="ＭＳ Ｐゴシック" w:cs="ＭＳ Ｐゴシック"/>
                <w:color w:val="000000"/>
                <w:sz w:val="21"/>
                <w:szCs w:val="21"/>
              </w:rPr>
            </w:pPr>
          </w:p>
        </w:tc>
        <w:tc>
          <w:tcPr>
            <w:tcW w:w="1291" w:type="dxa"/>
            <w:tcBorders>
              <w:top w:val="single" w:sz="4" w:space="0" w:color="auto"/>
              <w:left w:val="single" w:sz="4" w:space="0" w:color="000000"/>
              <w:bottom w:val="single" w:sz="8" w:space="0" w:color="auto"/>
              <w:right w:val="single" w:sz="4" w:space="0" w:color="auto"/>
            </w:tcBorders>
            <w:shd w:val="clear" w:color="000000" w:fill="FFFFFF"/>
            <w:noWrap/>
            <w:tcMar>
              <w:right w:w="113" w:type="dxa"/>
            </w:tcMar>
            <w:vAlign w:val="center"/>
          </w:tcPr>
          <w:p w:rsidR="00B43387" w:rsidRPr="00633B30" w:rsidRDefault="00B43387" w:rsidP="00F57B6F">
            <w:pPr>
              <w:jc w:val="center"/>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hint="eastAsia"/>
                <w:color w:val="000000"/>
                <w:sz w:val="21"/>
                <w:szCs w:val="21"/>
              </w:rPr>
              <w:t>平成</w:t>
            </w:r>
            <w:r w:rsidRPr="00633B30">
              <w:rPr>
                <w:rFonts w:ascii="ＭＳ Ｐゴシック" w:eastAsia="ＭＳ Ｐゴシック" w:hAnsi="ＭＳ Ｐゴシック"/>
                <w:color w:val="000000"/>
                <w:sz w:val="21"/>
                <w:szCs w:val="21"/>
              </w:rPr>
              <w:t>27年</w:t>
            </w:r>
          </w:p>
        </w:tc>
        <w:tc>
          <w:tcPr>
            <w:tcW w:w="1766" w:type="dxa"/>
            <w:tcBorders>
              <w:top w:val="single" w:sz="4" w:space="0" w:color="auto"/>
              <w:left w:val="nil"/>
              <w:bottom w:val="single" w:sz="8"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53,331,797</w:t>
            </w:r>
          </w:p>
        </w:tc>
        <w:tc>
          <w:tcPr>
            <w:tcW w:w="1733" w:type="dxa"/>
            <w:tcBorders>
              <w:top w:val="single" w:sz="4" w:space="0" w:color="auto"/>
              <w:left w:val="nil"/>
              <w:bottom w:val="single" w:sz="8" w:space="0" w:color="auto"/>
              <w:right w:val="single" w:sz="4"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5,927,686</w:t>
            </w:r>
          </w:p>
        </w:tc>
        <w:tc>
          <w:tcPr>
            <w:tcW w:w="1021" w:type="dxa"/>
            <w:tcBorders>
              <w:top w:val="single" w:sz="4" w:space="0" w:color="auto"/>
              <w:left w:val="nil"/>
              <w:bottom w:val="single" w:sz="8"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11.1%</w:t>
            </w:r>
          </w:p>
        </w:tc>
        <w:tc>
          <w:tcPr>
            <w:tcW w:w="1745" w:type="dxa"/>
            <w:tcBorders>
              <w:top w:val="single" w:sz="4" w:space="0" w:color="auto"/>
              <w:left w:val="nil"/>
              <w:bottom w:val="single" w:sz="8" w:space="0" w:color="auto"/>
              <w:right w:val="single" w:sz="4" w:space="0" w:color="auto"/>
            </w:tcBorders>
            <w:shd w:val="clear" w:color="000000" w:fill="FFFFFF"/>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5,247,936</w:t>
            </w:r>
          </w:p>
        </w:tc>
        <w:tc>
          <w:tcPr>
            <w:tcW w:w="1021" w:type="dxa"/>
            <w:tcBorders>
              <w:top w:val="single" w:sz="4" w:space="0" w:color="auto"/>
              <w:left w:val="nil"/>
              <w:bottom w:val="single" w:sz="8" w:space="0" w:color="auto"/>
              <w:right w:val="single" w:sz="8" w:space="0" w:color="auto"/>
            </w:tcBorders>
            <w:shd w:val="clear" w:color="000000" w:fill="FFFFFF"/>
            <w:noWrap/>
            <w:tcMar>
              <w:right w:w="113" w:type="dxa"/>
            </w:tcMar>
            <w:vAlign w:val="center"/>
          </w:tcPr>
          <w:p w:rsidR="00B43387" w:rsidRPr="00633B30" w:rsidRDefault="00B43387"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9.8%</w:t>
            </w:r>
          </w:p>
        </w:tc>
      </w:tr>
    </w:tbl>
    <w:p w:rsidR="00B43387" w:rsidRDefault="00B43387" w:rsidP="00B43387"/>
    <w:p w:rsidR="00B43387" w:rsidRPr="00190C6B" w:rsidRDefault="00B43387" w:rsidP="00B43387">
      <w:pPr>
        <w:spacing w:line="260" w:lineRule="exact"/>
        <w:rPr>
          <w:sz w:val="18"/>
          <w:szCs w:val="18"/>
        </w:rPr>
      </w:pPr>
      <w:r w:rsidRPr="00190C6B">
        <w:rPr>
          <w:rFonts w:hint="eastAsia"/>
          <w:sz w:val="18"/>
          <w:szCs w:val="18"/>
        </w:rPr>
        <w:t>※高齢単身者世帯数、高齢夫婦世帯数の推計方法は、</w:t>
      </w:r>
    </w:p>
    <w:p w:rsidR="00B43387" w:rsidRPr="008715DD" w:rsidRDefault="00B43387" w:rsidP="00B43387">
      <w:pPr>
        <w:spacing w:line="260" w:lineRule="exact"/>
        <w:ind w:left="360" w:hangingChars="200" w:hanging="360"/>
        <w:rPr>
          <w:sz w:val="18"/>
          <w:szCs w:val="18"/>
        </w:rPr>
      </w:pPr>
      <w:r w:rsidRPr="00190C6B">
        <w:rPr>
          <w:rFonts w:hint="eastAsia"/>
          <w:sz w:val="18"/>
          <w:szCs w:val="18"/>
        </w:rPr>
        <w:t xml:space="preserve">　①一般世帯数の推計方法：平成12年～27年までの各年の総人口に占める一般世帯数の割合を求め、各年の伸び平均値を算</w:t>
      </w:r>
      <w:r w:rsidRPr="008715DD">
        <w:rPr>
          <w:rFonts w:hint="eastAsia"/>
          <w:sz w:val="18"/>
          <w:szCs w:val="18"/>
        </w:rPr>
        <w:t>出、平成27年の総人口に占める一般世帯数の割合に伸び平均値を加算した割合で</w:t>
      </w:r>
      <w:r w:rsidR="00D46A41" w:rsidRPr="008715DD">
        <w:rPr>
          <w:rFonts w:hint="eastAsia"/>
          <w:sz w:val="18"/>
          <w:szCs w:val="18"/>
        </w:rPr>
        <w:t>平成32（2020）年</w:t>
      </w:r>
      <w:r w:rsidRPr="008715DD">
        <w:rPr>
          <w:rFonts w:hint="eastAsia"/>
          <w:sz w:val="18"/>
          <w:szCs w:val="18"/>
        </w:rPr>
        <w:t>の推計人口を乗算して一般世帯数を求めています。</w:t>
      </w:r>
      <w:r w:rsidR="00D46A41" w:rsidRPr="008715DD">
        <w:rPr>
          <w:rFonts w:hint="eastAsia"/>
          <w:sz w:val="18"/>
          <w:szCs w:val="18"/>
        </w:rPr>
        <w:t>平成37（2025）年</w:t>
      </w:r>
      <w:r w:rsidRPr="008715DD">
        <w:rPr>
          <w:rFonts w:hint="eastAsia"/>
          <w:sz w:val="18"/>
          <w:szCs w:val="18"/>
        </w:rPr>
        <w:t>は</w:t>
      </w:r>
      <w:r w:rsidR="00D46A41" w:rsidRPr="008715DD">
        <w:rPr>
          <w:rFonts w:hint="eastAsia"/>
          <w:sz w:val="18"/>
          <w:szCs w:val="18"/>
        </w:rPr>
        <w:t>平成32（2020）年</w:t>
      </w:r>
      <w:r w:rsidRPr="008715DD">
        <w:rPr>
          <w:rFonts w:hint="eastAsia"/>
          <w:sz w:val="18"/>
          <w:szCs w:val="18"/>
        </w:rPr>
        <w:t>の割合に伸び平均値を加算しています。</w:t>
      </w:r>
    </w:p>
    <w:p w:rsidR="00B43387" w:rsidRPr="00190C6B" w:rsidRDefault="00B43387" w:rsidP="00B43387">
      <w:pPr>
        <w:spacing w:line="260" w:lineRule="exact"/>
        <w:ind w:left="360" w:hangingChars="200" w:hanging="360"/>
        <w:rPr>
          <w:sz w:val="18"/>
          <w:szCs w:val="18"/>
        </w:rPr>
      </w:pPr>
      <w:r w:rsidRPr="008715DD">
        <w:rPr>
          <w:rFonts w:hint="eastAsia"/>
          <w:sz w:val="18"/>
          <w:szCs w:val="18"/>
        </w:rPr>
        <w:t xml:space="preserve">　②高齢単身者世帯数の推計方法：平成12年～27年までの一般世帯数に占める高齢単身者世帯数の割合を求め、各年の伸び平均値を算出、平成27年の高齢単身者世帯数の割合に伸び平均値を加算した割合で</w:t>
      </w:r>
      <w:r w:rsidR="00D46A41" w:rsidRPr="008715DD">
        <w:rPr>
          <w:rFonts w:hint="eastAsia"/>
          <w:sz w:val="18"/>
          <w:szCs w:val="18"/>
        </w:rPr>
        <w:t>平成32（2020）年</w:t>
      </w:r>
      <w:r w:rsidRPr="008715DD">
        <w:rPr>
          <w:rFonts w:hint="eastAsia"/>
          <w:sz w:val="18"/>
          <w:szCs w:val="18"/>
        </w:rPr>
        <w:t>の一般世帯数を乗算して高齢単身者世帯を求めています。</w:t>
      </w:r>
      <w:r w:rsidR="00D46A41" w:rsidRPr="008715DD">
        <w:rPr>
          <w:rFonts w:hint="eastAsia"/>
          <w:sz w:val="18"/>
          <w:szCs w:val="18"/>
        </w:rPr>
        <w:t>平成37（2025）年</w:t>
      </w:r>
      <w:r w:rsidRPr="008715DD">
        <w:rPr>
          <w:rFonts w:hint="eastAsia"/>
          <w:sz w:val="18"/>
          <w:szCs w:val="18"/>
        </w:rPr>
        <w:t>は</w:t>
      </w:r>
      <w:r w:rsidR="00D46A41" w:rsidRPr="008715DD">
        <w:rPr>
          <w:rFonts w:hint="eastAsia"/>
          <w:sz w:val="18"/>
          <w:szCs w:val="18"/>
        </w:rPr>
        <w:t>平成32（2020）年</w:t>
      </w:r>
      <w:r w:rsidRPr="008715DD">
        <w:rPr>
          <w:rFonts w:hint="eastAsia"/>
          <w:sz w:val="18"/>
          <w:szCs w:val="18"/>
        </w:rPr>
        <w:t>の割合に伸び平均値を加算しています。</w:t>
      </w:r>
    </w:p>
    <w:p w:rsidR="00B43387" w:rsidRPr="00190C6B" w:rsidRDefault="00B43387" w:rsidP="00B43387">
      <w:pPr>
        <w:spacing w:line="260" w:lineRule="exact"/>
        <w:rPr>
          <w:sz w:val="18"/>
          <w:szCs w:val="18"/>
        </w:rPr>
      </w:pPr>
      <w:r w:rsidRPr="00190C6B">
        <w:rPr>
          <w:rFonts w:hint="eastAsia"/>
          <w:sz w:val="18"/>
          <w:szCs w:val="18"/>
        </w:rPr>
        <w:t xml:space="preserve">　③高齢夫婦世帯数の推計方法：上記②と同じ方法で算出しています。</w:t>
      </w:r>
    </w:p>
    <w:p w:rsidR="00B43387" w:rsidRPr="00190C6B" w:rsidRDefault="00B43387" w:rsidP="000B6344">
      <w:pPr>
        <w:spacing w:line="240" w:lineRule="atLeast"/>
        <w:jc w:val="right"/>
        <w:rPr>
          <w:sz w:val="18"/>
          <w:szCs w:val="18"/>
        </w:rPr>
      </w:pPr>
      <w:r w:rsidRPr="00190C6B">
        <w:rPr>
          <w:rFonts w:hint="eastAsia"/>
          <w:sz w:val="18"/>
          <w:szCs w:val="18"/>
        </w:rPr>
        <w:t>資料：総務省（国勢調査）</w:t>
      </w:r>
    </w:p>
    <w:p w:rsidR="00B43387" w:rsidRDefault="00B43387">
      <w:pPr>
        <w:rPr>
          <w:rFonts w:ascii="ＭＳ ゴシック" w:eastAsia="ＭＳ ゴシック"/>
          <w:b/>
          <w:color w:val="000000" w:themeColor="text1"/>
          <w:sz w:val="20"/>
          <w:szCs w:val="20"/>
        </w:rPr>
      </w:pPr>
      <w:r>
        <w:rPr>
          <w:rFonts w:ascii="ＭＳ ゴシック" w:eastAsia="ＭＳ ゴシック"/>
          <w:b/>
          <w:color w:val="000000" w:themeColor="text1"/>
          <w:sz w:val="20"/>
          <w:szCs w:val="20"/>
        </w:rPr>
        <w:br w:type="page"/>
      </w:r>
    </w:p>
    <w:p w:rsidR="00B43387" w:rsidRPr="004453F3" w:rsidRDefault="00B43387" w:rsidP="00B43387">
      <w:pPr>
        <w:keepNext/>
        <w:numPr>
          <w:ilvl w:val="0"/>
          <w:numId w:val="12"/>
        </w:numPr>
        <w:autoSpaceDN w:val="0"/>
        <w:adjustRightInd w:val="0"/>
        <w:spacing w:afterLines="30" w:after="114" w:line="360" w:lineRule="auto"/>
        <w:outlineLvl w:val="2"/>
        <w:rPr>
          <w:rFonts w:ascii="ＭＳ ゴシック" w:eastAsia="ＭＳ ゴシック" w:hAnsi="Arial"/>
          <w:snapToGrid w:val="0"/>
          <w:color w:val="000000" w:themeColor="text1"/>
          <w:kern w:val="0"/>
          <w:sz w:val="24"/>
          <w:szCs w:val="24"/>
        </w:rPr>
      </w:pPr>
      <w:r>
        <w:rPr>
          <w:rFonts w:ascii="ＭＳ ゴシック" w:eastAsia="ＭＳ ゴシック" w:hAnsi="Arial"/>
          <w:noProof/>
          <w:color w:val="000000" w:themeColor="text1"/>
          <w:kern w:val="0"/>
          <w:sz w:val="24"/>
          <w:szCs w:val="24"/>
        </w:rPr>
        <mc:AlternateContent>
          <mc:Choice Requires="wpg">
            <w:drawing>
              <wp:anchor distT="0" distB="0" distL="114300" distR="114300" simplePos="0" relativeHeight="251937792" behindDoc="0" locked="0" layoutInCell="1" allowOverlap="1" wp14:anchorId="6EA2A1A1" wp14:editId="701F9A51">
                <wp:simplePos x="0" y="0"/>
                <wp:positionH relativeFrom="column">
                  <wp:posOffset>86360</wp:posOffset>
                </wp:positionH>
                <wp:positionV relativeFrom="paragraph">
                  <wp:posOffset>303530</wp:posOffset>
                </wp:positionV>
                <wp:extent cx="6047740" cy="53340"/>
                <wp:effectExtent l="0" t="19050" r="10160" b="41910"/>
                <wp:wrapNone/>
                <wp:docPr id="1120"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12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12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39D9EB" id="Group 738" o:spid="_x0000_s1026" style="position:absolute;left:0;text-align:left;margin-left:6.8pt;margin-top:23.9pt;width:476.2pt;height:4.2pt;z-index:25193779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c8UcEAAADdAAAADwAAAGRycy9kb3ducmV2LnhtbERPzYrCMBC+L/gOYQRva9oe1O0aZVEE&#10;sSe1DzDbjE2xmZQman17IyzsbT6+31muB9uKO/W+cawgnSYgiCunG64VlOfd5wKED8gaW8ek4Eke&#10;1qvRxxJz7R58pPsp1CKGsM9RgQmhy6X0lSGLfuo64shdXG8xRNjXUvf4iOG2lVmSzKTFhmODwY42&#10;hqrr6WYVFMVFl/Pr17DbFu6WZfPDb2kOSk3Gw883iEBD+Bf/ufc6zk+zFN7fxB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NzxRwQAAAN0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rzlMUAAADdAAAADwAAAGRycy9kb3ducmV2LnhtbERPTWvCQBC9F/oflil4qxtzqG10E6Qi&#10;9WCh2iAex+yYxGZnQ3aN6b93hUJv83ifM88G04ieOldbVjAZRyCIC6trLhXk36vnVxDOI2tsLJOC&#10;X3KQpY8Pc0y0vfKW+p0vRQhhl6CCyvs2kdIVFRl0Y9sSB+5kO4M+wK6UusNrCDeNjKPoRRqsOTRU&#10;2NJ7RcXP7mIUrDf7/eG8nfafh3z5lR/dB7+dWanR07CYgfA0+H/xn3utw/xJHMP9m3CCT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ErzlMUAAADdAAAADwAAAAAAAAAA&#10;AAAAAAChAgAAZHJzL2Rvd25yZXYueG1sUEsFBgAAAAAEAAQA+QAAAJMDAAAAAA==&#10;" strokecolor="#a5a5a5" strokeweight="1.5pt"/>
              </v:group>
            </w:pict>
          </mc:Fallback>
        </mc:AlternateContent>
      </w:r>
      <w:r w:rsidRPr="00B43387">
        <w:rPr>
          <w:rFonts w:ascii="ＭＳ ゴシック" w:eastAsia="ＭＳ ゴシック" w:hAnsi="Arial" w:hint="eastAsia"/>
          <w:noProof/>
          <w:color w:val="000000" w:themeColor="text1"/>
          <w:kern w:val="0"/>
          <w:sz w:val="24"/>
          <w:szCs w:val="24"/>
        </w:rPr>
        <w:t>認知症日常生活自立度Ⅱ以上の要支援・要介護認定者数の</w:t>
      </w:r>
      <w:r w:rsidR="008B3357">
        <w:rPr>
          <w:rFonts w:ascii="ＭＳ ゴシック" w:eastAsia="ＭＳ ゴシック" w:hAnsi="Arial" w:hint="eastAsia"/>
          <w:noProof/>
          <w:color w:val="000000" w:themeColor="text1"/>
          <w:kern w:val="0"/>
          <w:sz w:val="24"/>
          <w:szCs w:val="24"/>
        </w:rPr>
        <w:t>推移と</w:t>
      </w:r>
      <w:r w:rsidRPr="00B43387">
        <w:rPr>
          <w:rFonts w:ascii="ＭＳ ゴシック" w:eastAsia="ＭＳ ゴシック" w:hAnsi="Arial" w:hint="eastAsia"/>
          <w:noProof/>
          <w:color w:val="000000" w:themeColor="text1"/>
          <w:kern w:val="0"/>
          <w:sz w:val="24"/>
          <w:szCs w:val="24"/>
        </w:rPr>
        <w:t>推計</w:t>
      </w:r>
    </w:p>
    <w:p w:rsidR="00B43387" w:rsidRPr="00B43387" w:rsidRDefault="00B43387" w:rsidP="00B43387">
      <w:pPr>
        <w:pStyle w:val="00"/>
        <w:spacing w:beforeLines="50" w:before="190"/>
        <w:jc w:val="both"/>
        <w:rPr>
          <w:rFonts w:hAnsi="ＭＳ ゴシック"/>
        </w:rPr>
      </w:pPr>
      <w:r w:rsidRPr="00B43387">
        <w:rPr>
          <w:rFonts w:hAnsi="ＭＳ ゴシック" w:hint="eastAsia"/>
        </w:rPr>
        <w:t>認知症日常生活自立度Ⅱ</w:t>
      </w:r>
      <w:r w:rsidR="00E81F76" w:rsidRPr="00E81F76">
        <w:rPr>
          <w:rFonts w:hAnsi="ＭＳ ゴシック"/>
        </w:rPr>
        <w:t>(</w:t>
      </w:r>
      <w:r w:rsidR="00E81F76" w:rsidRPr="00E81F76">
        <w:rPr>
          <w:rFonts w:hAnsi="ＭＳ ゴシック"/>
        </w:rPr>
        <w:t>※</w:t>
      </w:r>
      <w:r w:rsidR="00E81F76" w:rsidRPr="00E81F76">
        <w:rPr>
          <w:rFonts w:hAnsi="ＭＳ ゴシック"/>
        </w:rPr>
        <w:t>)</w:t>
      </w:r>
      <w:r w:rsidRPr="00B43387">
        <w:rPr>
          <w:rFonts w:hAnsi="ＭＳ ゴシック" w:hint="eastAsia"/>
        </w:rPr>
        <w:t>以上の認定者数は増加傾向にあり、</w:t>
      </w:r>
      <w:r w:rsidR="00D46A41" w:rsidRPr="008715DD">
        <w:rPr>
          <w:rFonts w:hAnsi="ＭＳ ゴシック" w:hint="eastAsia"/>
        </w:rPr>
        <w:t>平成32（2020）年</w:t>
      </w:r>
      <w:r w:rsidRPr="00B43387">
        <w:rPr>
          <w:rFonts w:hAnsi="ＭＳ ゴシック"/>
        </w:rPr>
        <w:t>では1,207人、平成37</w:t>
      </w:r>
      <w:r w:rsidR="007B5F9C" w:rsidRPr="004453F3">
        <w:rPr>
          <w:color w:val="000000" w:themeColor="text1"/>
        </w:rPr>
        <w:t>（2025）</w:t>
      </w:r>
      <w:r w:rsidRPr="00B43387">
        <w:rPr>
          <w:rFonts w:hAnsi="ＭＳ ゴシック"/>
        </w:rPr>
        <w:t>年</w:t>
      </w:r>
      <w:r w:rsidR="007B5F9C">
        <w:rPr>
          <w:rFonts w:hAnsi="ＭＳ ゴシック" w:hint="eastAsia"/>
        </w:rPr>
        <w:t>に</w:t>
      </w:r>
      <w:r w:rsidRPr="00B43387">
        <w:rPr>
          <w:rFonts w:hAnsi="ＭＳ ゴシック"/>
        </w:rPr>
        <w:t>は1,356人に達する見込みです。</w:t>
      </w:r>
    </w:p>
    <w:p w:rsidR="00B43387" w:rsidRPr="004453F3" w:rsidRDefault="00B43387" w:rsidP="00633B30">
      <w:pPr>
        <w:pStyle w:val="00"/>
        <w:jc w:val="both"/>
      </w:pPr>
      <w:r w:rsidRPr="00B43387">
        <w:rPr>
          <w:rFonts w:hAnsi="ＭＳ ゴシック" w:hint="eastAsia"/>
        </w:rPr>
        <w:t>認定者数（全体）に占める自立度Ⅱ以上の割合をみると、平成</w:t>
      </w:r>
      <w:r w:rsidRPr="00B43387">
        <w:rPr>
          <w:rFonts w:hAnsi="ＭＳ ゴシック"/>
        </w:rPr>
        <w:t>37</w:t>
      </w:r>
      <w:r w:rsidR="007B5F9C" w:rsidRPr="004453F3">
        <w:rPr>
          <w:color w:val="000000" w:themeColor="text1"/>
        </w:rPr>
        <w:t>（2025）</w:t>
      </w:r>
      <w:r w:rsidRPr="00B43387">
        <w:rPr>
          <w:rFonts w:hAnsi="ＭＳ ゴシック"/>
        </w:rPr>
        <w:t>年には６割を超える見込みです。</w:t>
      </w:r>
    </w:p>
    <w:p w:rsidR="00B26BEB" w:rsidRDefault="00363E99" w:rsidP="00B26BEB">
      <w:pPr>
        <w:rPr>
          <w:rFonts w:ascii="ＭＳ ゴシック" w:eastAsia="ＭＳ ゴシック"/>
          <w:b/>
          <w:color w:val="000000" w:themeColor="text1"/>
          <w:sz w:val="24"/>
          <w:szCs w:val="24"/>
        </w:rPr>
      </w:pPr>
      <w:r>
        <w:rPr>
          <w:rFonts w:hint="eastAsia"/>
          <w:noProof/>
        </w:rPr>
        <mc:AlternateContent>
          <mc:Choice Requires="wps">
            <w:drawing>
              <wp:anchor distT="0" distB="0" distL="114300" distR="114300" simplePos="0" relativeHeight="251671040" behindDoc="0" locked="0" layoutInCell="1" allowOverlap="1" wp14:anchorId="0CD31437" wp14:editId="18BB2BCB">
                <wp:simplePos x="0" y="0"/>
                <wp:positionH relativeFrom="column">
                  <wp:posOffset>798830</wp:posOffset>
                </wp:positionH>
                <wp:positionV relativeFrom="paragraph">
                  <wp:posOffset>145253</wp:posOffset>
                </wp:positionV>
                <wp:extent cx="4625119" cy="318770"/>
                <wp:effectExtent l="0" t="0" r="4445" b="5080"/>
                <wp:wrapNone/>
                <wp:docPr id="783" name="正方形/長方形 783"/>
                <wp:cNvGraphicFramePr/>
                <a:graphic xmlns:a="http://schemas.openxmlformats.org/drawingml/2006/main">
                  <a:graphicData uri="http://schemas.microsoft.com/office/word/2010/wordprocessingShape">
                    <wps:wsp>
                      <wps:cNvSpPr/>
                      <wps:spPr>
                        <a:xfrm>
                          <a:off x="0" y="0"/>
                          <a:ext cx="4625119" cy="31877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D3A05" w:rsidRDefault="00ED3A05" w:rsidP="00363E99">
                            <w:pPr>
                              <w:jc w:val="center"/>
                            </w:pPr>
                            <w:r>
                              <w:rPr>
                                <w:rFonts w:ascii="ＭＳ ゴシック" w:eastAsia="ＭＳ ゴシック" w:hint="eastAsia"/>
                                <w:b/>
                                <w:color w:val="000000" w:themeColor="text1"/>
                                <w:sz w:val="20"/>
                                <w:szCs w:val="20"/>
                              </w:rPr>
                              <w:t>◆</w:t>
                            </w:r>
                            <w:r w:rsidRPr="00363E99">
                              <w:rPr>
                                <w:rFonts w:ascii="ＭＳ ゴシック" w:eastAsia="ＭＳ ゴシック" w:hint="eastAsia"/>
                                <w:b/>
                                <w:color w:val="000000" w:themeColor="text1"/>
                                <w:sz w:val="20"/>
                                <w:szCs w:val="20"/>
                              </w:rPr>
                              <w:t>認知症日常生活自立度Ⅱ以上の要支援・要介護認定者数の推移と推計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D31437" id="正方形/長方形 783" o:spid="_x0000_s1098" style="position:absolute;margin-left:62.9pt;margin-top:11.45pt;width:364.2pt;height:25.1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" fillcolor="white [3201]" stroked="f" strokeweight="2pt">
                <v:textbox>
                  <w:txbxContent>
                    <w:p w:rsidR="00ED3A05" w:rsidRDefault="00ED3A05" w:rsidP="00363E99">
                      <w:pPr>
                        <w:jc w:val="center"/>
                      </w:pPr>
                      <w:r>
                        <w:rPr>
                          <w:rFonts w:ascii="ＭＳ ゴシック" w:eastAsia="ＭＳ ゴシック" w:hint="eastAsia"/>
                          <w:b/>
                          <w:color w:val="000000" w:themeColor="text1"/>
                          <w:sz w:val="20"/>
                          <w:szCs w:val="20"/>
                        </w:rPr>
                        <w:t>◆</w:t>
                      </w:r>
                      <w:r w:rsidRPr="00363E99">
                        <w:rPr>
                          <w:rFonts w:ascii="ＭＳ ゴシック" w:eastAsia="ＭＳ ゴシック" w:hint="eastAsia"/>
                          <w:b/>
                          <w:color w:val="000000" w:themeColor="text1"/>
                          <w:sz w:val="20"/>
                          <w:szCs w:val="20"/>
                        </w:rPr>
                        <w:t>認知症日常生活自立度Ⅱ以上の要支援・要介護認定者数の推移と推計</w:t>
                      </w:r>
                    </w:p>
                  </w:txbxContent>
                </v:textbox>
              </v:rect>
            </w:pict>
          </mc:Fallback>
        </mc:AlternateContent>
      </w:r>
    </w:p>
    <w:p w:rsidR="00363E99" w:rsidRPr="00633B30" w:rsidRDefault="00363E99" w:rsidP="00B26BEB">
      <w:pPr>
        <w:rPr>
          <w:rFonts w:ascii="ＭＳ ゴシック" w:eastAsia="ＭＳ ゴシック"/>
          <w:b/>
          <w:color w:val="000000" w:themeColor="text1"/>
          <w:sz w:val="24"/>
          <w:szCs w:val="24"/>
        </w:rPr>
      </w:pPr>
    </w:p>
    <w:tbl>
      <w:tblPr>
        <w:tblW w:w="5005" w:type="pct"/>
        <w:tblInd w:w="-10" w:type="dxa"/>
        <w:tblLayout w:type="fixed"/>
        <w:tblCellMar>
          <w:left w:w="99" w:type="dxa"/>
          <w:right w:w="99" w:type="dxa"/>
        </w:tblCellMar>
        <w:tblLook w:val="04A0" w:firstRow="1" w:lastRow="0" w:firstColumn="1" w:lastColumn="0" w:noHBand="0" w:noVBand="1"/>
      </w:tblPr>
      <w:tblGrid>
        <w:gridCol w:w="405"/>
        <w:gridCol w:w="3958"/>
        <w:gridCol w:w="777"/>
        <w:gridCol w:w="777"/>
        <w:gridCol w:w="779"/>
        <w:gridCol w:w="776"/>
        <w:gridCol w:w="778"/>
        <w:gridCol w:w="776"/>
        <w:gridCol w:w="778"/>
      </w:tblGrid>
      <w:tr w:rsidR="00B7678C" w:rsidRPr="00B7678C" w:rsidTr="006E2766">
        <w:trPr>
          <w:trHeight w:val="285"/>
        </w:trPr>
        <w:tc>
          <w:tcPr>
            <w:tcW w:w="2224" w:type="pct"/>
            <w:gridSpan w:val="2"/>
            <w:tcBorders>
              <w:top w:val="single" w:sz="8" w:space="0" w:color="auto"/>
              <w:left w:val="single" w:sz="8" w:space="0" w:color="auto"/>
              <w:bottom w:val="double" w:sz="6" w:space="0" w:color="auto"/>
              <w:right w:val="single" w:sz="8" w:space="0" w:color="000000"/>
            </w:tcBorders>
            <w:shd w:val="clear" w:color="000000" w:fill="FFFFFF"/>
            <w:noWrap/>
            <w:tcMar>
              <w:top w:w="28" w:type="dxa"/>
              <w:bottom w:w="28" w:type="dxa"/>
            </w:tcMar>
            <w:vAlign w:val="center"/>
            <w:hideMark/>
          </w:tcPr>
          <w:p w:rsidR="00B7678C" w:rsidRPr="00633B30" w:rsidRDefault="00B7678C" w:rsidP="00F57B6F">
            <w:pPr>
              <w:jc w:val="cente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 xml:space="preserve">　</w:t>
            </w:r>
          </w:p>
        </w:tc>
        <w:tc>
          <w:tcPr>
            <w:tcW w:w="396" w:type="pct"/>
            <w:tcBorders>
              <w:top w:val="single" w:sz="8" w:space="0" w:color="auto"/>
              <w:left w:val="nil"/>
              <w:bottom w:val="double" w:sz="6" w:space="0" w:color="auto"/>
              <w:right w:val="single" w:sz="4" w:space="0" w:color="auto"/>
            </w:tcBorders>
            <w:shd w:val="clear" w:color="000000" w:fill="FFFFFF"/>
            <w:tcMar>
              <w:top w:w="28" w:type="dxa"/>
              <w:bottom w:w="28" w:type="dxa"/>
            </w:tcMar>
            <w:vAlign w:val="center"/>
          </w:tcPr>
          <w:p w:rsidR="00B7678C" w:rsidRPr="00633B30" w:rsidRDefault="00B7678C" w:rsidP="008715DD">
            <w:pPr>
              <w:ind w:leftChars="-50" w:left="-110" w:rightChars="-50" w:right="-110"/>
              <w:jc w:val="center"/>
              <w:rPr>
                <w:rFonts w:ascii="ＭＳ Ｐゴシック" w:eastAsia="ＭＳ Ｐゴシック" w:hAnsi="ＭＳ Ｐゴシック" w:cs="ＭＳ Ｐゴシック"/>
                <w:color w:val="000000" w:themeColor="text1"/>
                <w:w w:val="80"/>
                <w:kern w:val="0"/>
                <w:sz w:val="21"/>
                <w:szCs w:val="21"/>
              </w:rPr>
            </w:pPr>
            <w:r w:rsidRPr="00633B30">
              <w:rPr>
                <w:rFonts w:ascii="ＭＳ Ｐゴシック" w:eastAsia="ＭＳ Ｐゴシック" w:hAnsi="ＭＳ Ｐゴシック" w:cs="ＭＳ Ｐゴシック" w:hint="eastAsia"/>
                <w:color w:val="000000" w:themeColor="text1"/>
                <w:w w:val="80"/>
                <w:kern w:val="0"/>
                <w:sz w:val="21"/>
                <w:szCs w:val="21"/>
              </w:rPr>
              <w:t>平成</w:t>
            </w:r>
            <w:r w:rsidRPr="00633B30">
              <w:rPr>
                <w:rFonts w:ascii="ＭＳ Ｐゴシック" w:eastAsia="ＭＳ Ｐゴシック" w:hAnsi="ＭＳ Ｐゴシック" w:cs="ＭＳ Ｐゴシック"/>
                <w:color w:val="000000" w:themeColor="text1"/>
                <w:w w:val="80"/>
                <w:kern w:val="0"/>
                <w:sz w:val="21"/>
                <w:szCs w:val="21"/>
              </w:rPr>
              <w:t>27年</w:t>
            </w:r>
          </w:p>
        </w:tc>
        <w:tc>
          <w:tcPr>
            <w:tcW w:w="396" w:type="pct"/>
            <w:tcBorders>
              <w:top w:val="single" w:sz="8" w:space="0" w:color="auto"/>
              <w:left w:val="single" w:sz="4" w:space="0" w:color="auto"/>
              <w:bottom w:val="double" w:sz="6" w:space="0" w:color="auto"/>
              <w:right w:val="single" w:sz="4" w:space="0" w:color="auto"/>
            </w:tcBorders>
            <w:shd w:val="clear" w:color="000000" w:fill="FFFFFF"/>
            <w:tcMar>
              <w:top w:w="28" w:type="dxa"/>
              <w:bottom w:w="28" w:type="dxa"/>
            </w:tcMar>
            <w:vAlign w:val="center"/>
          </w:tcPr>
          <w:p w:rsidR="00B7678C" w:rsidRPr="00633B30" w:rsidRDefault="00B7678C" w:rsidP="008715DD">
            <w:pPr>
              <w:ind w:leftChars="-50" w:left="-110" w:rightChars="-50" w:right="-110"/>
              <w:jc w:val="center"/>
              <w:rPr>
                <w:rFonts w:ascii="ＭＳ Ｐゴシック" w:eastAsia="ＭＳ Ｐゴシック" w:hAnsi="ＭＳ Ｐゴシック" w:cs="ＭＳ Ｐゴシック"/>
                <w:color w:val="000000" w:themeColor="text1"/>
                <w:w w:val="80"/>
                <w:kern w:val="0"/>
                <w:sz w:val="21"/>
                <w:szCs w:val="21"/>
              </w:rPr>
            </w:pPr>
            <w:r w:rsidRPr="00633B30">
              <w:rPr>
                <w:rFonts w:ascii="ＭＳ Ｐゴシック" w:eastAsia="ＭＳ Ｐゴシック" w:hAnsi="ＭＳ Ｐゴシック" w:cs="ＭＳ Ｐゴシック" w:hint="eastAsia"/>
                <w:color w:val="000000" w:themeColor="text1"/>
                <w:w w:val="80"/>
                <w:kern w:val="0"/>
                <w:sz w:val="21"/>
                <w:szCs w:val="21"/>
              </w:rPr>
              <w:t>平成</w:t>
            </w:r>
            <w:r w:rsidRPr="00633B30">
              <w:rPr>
                <w:rFonts w:ascii="ＭＳ Ｐゴシック" w:eastAsia="ＭＳ Ｐゴシック" w:hAnsi="ＭＳ Ｐゴシック" w:cs="ＭＳ Ｐゴシック"/>
                <w:color w:val="000000" w:themeColor="text1"/>
                <w:w w:val="80"/>
                <w:kern w:val="0"/>
                <w:sz w:val="21"/>
                <w:szCs w:val="21"/>
              </w:rPr>
              <w:t>28年</w:t>
            </w:r>
          </w:p>
        </w:tc>
        <w:tc>
          <w:tcPr>
            <w:tcW w:w="397" w:type="pct"/>
            <w:tcBorders>
              <w:top w:val="single" w:sz="8" w:space="0" w:color="auto"/>
              <w:left w:val="nil"/>
              <w:bottom w:val="double" w:sz="6" w:space="0" w:color="auto"/>
              <w:right w:val="single" w:sz="4" w:space="0" w:color="auto"/>
            </w:tcBorders>
            <w:shd w:val="clear" w:color="000000" w:fill="FFFFFF"/>
            <w:tcMar>
              <w:top w:w="28" w:type="dxa"/>
              <w:bottom w:w="28" w:type="dxa"/>
            </w:tcMar>
            <w:vAlign w:val="center"/>
          </w:tcPr>
          <w:p w:rsidR="00B7678C" w:rsidRPr="00633B30" w:rsidRDefault="00B7678C" w:rsidP="008715DD">
            <w:pPr>
              <w:ind w:leftChars="-50" w:left="-110" w:rightChars="-50" w:right="-110"/>
              <w:jc w:val="center"/>
              <w:rPr>
                <w:rFonts w:ascii="ＭＳ Ｐゴシック" w:eastAsia="ＭＳ Ｐゴシック" w:hAnsi="ＭＳ Ｐゴシック" w:cs="ＭＳ Ｐゴシック"/>
                <w:color w:val="000000" w:themeColor="text1"/>
                <w:w w:val="80"/>
                <w:kern w:val="0"/>
                <w:sz w:val="21"/>
                <w:szCs w:val="21"/>
              </w:rPr>
            </w:pPr>
            <w:r w:rsidRPr="00633B30">
              <w:rPr>
                <w:rFonts w:ascii="ＭＳ Ｐゴシック" w:eastAsia="ＭＳ Ｐゴシック" w:hAnsi="ＭＳ Ｐゴシック" w:cs="ＭＳ Ｐゴシック" w:hint="eastAsia"/>
                <w:color w:val="000000" w:themeColor="text1"/>
                <w:w w:val="80"/>
                <w:kern w:val="0"/>
                <w:sz w:val="21"/>
                <w:szCs w:val="21"/>
              </w:rPr>
              <w:t>平成</w:t>
            </w:r>
            <w:r w:rsidRPr="00633B30">
              <w:rPr>
                <w:rFonts w:ascii="ＭＳ Ｐゴシック" w:eastAsia="ＭＳ Ｐゴシック" w:hAnsi="ＭＳ Ｐゴシック" w:cs="ＭＳ Ｐゴシック"/>
                <w:color w:val="000000" w:themeColor="text1"/>
                <w:w w:val="80"/>
                <w:kern w:val="0"/>
                <w:sz w:val="21"/>
                <w:szCs w:val="21"/>
              </w:rPr>
              <w:t>29年</w:t>
            </w:r>
          </w:p>
        </w:tc>
        <w:tc>
          <w:tcPr>
            <w:tcW w:w="396" w:type="pct"/>
            <w:tcBorders>
              <w:top w:val="single" w:sz="8" w:space="0" w:color="auto"/>
              <w:left w:val="nil"/>
              <w:bottom w:val="double" w:sz="6" w:space="0" w:color="auto"/>
              <w:right w:val="single" w:sz="4" w:space="0" w:color="auto"/>
            </w:tcBorders>
            <w:shd w:val="clear" w:color="auto" w:fill="D9D9D9" w:themeFill="background1" w:themeFillShade="D9"/>
            <w:noWrap/>
            <w:tcMar>
              <w:top w:w="28" w:type="dxa"/>
              <w:bottom w:w="28" w:type="dxa"/>
            </w:tcMar>
            <w:vAlign w:val="center"/>
            <w:hideMark/>
          </w:tcPr>
          <w:p w:rsidR="00B7678C" w:rsidRPr="00633B30" w:rsidRDefault="00B7678C" w:rsidP="00F57B6F">
            <w:pPr>
              <w:ind w:leftChars="-50" w:left="-110" w:rightChars="-50" w:right="-110"/>
              <w:jc w:val="center"/>
              <w:rPr>
                <w:rFonts w:ascii="ＭＳ Ｐゴシック" w:eastAsia="ＭＳ Ｐゴシック" w:hAnsi="ＭＳ Ｐゴシック" w:cs="ＭＳ Ｐゴシック"/>
                <w:color w:val="000000" w:themeColor="text1"/>
                <w:w w:val="80"/>
                <w:kern w:val="0"/>
                <w:sz w:val="21"/>
                <w:szCs w:val="21"/>
              </w:rPr>
            </w:pPr>
            <w:r w:rsidRPr="00633B30">
              <w:rPr>
                <w:rFonts w:ascii="ＭＳ Ｐゴシック" w:eastAsia="ＭＳ Ｐゴシック" w:hAnsi="ＭＳ Ｐゴシック" w:cs="ＭＳ Ｐゴシック" w:hint="eastAsia"/>
                <w:color w:val="000000" w:themeColor="text1"/>
                <w:w w:val="80"/>
                <w:kern w:val="0"/>
                <w:sz w:val="21"/>
                <w:szCs w:val="21"/>
              </w:rPr>
              <w:t>平成</w:t>
            </w:r>
            <w:r w:rsidRPr="00633B30">
              <w:rPr>
                <w:rFonts w:ascii="ＭＳ Ｐゴシック" w:eastAsia="ＭＳ Ｐゴシック" w:hAnsi="ＭＳ Ｐゴシック" w:cs="ＭＳ Ｐゴシック"/>
                <w:color w:val="000000" w:themeColor="text1"/>
                <w:w w:val="80"/>
                <w:kern w:val="0"/>
                <w:sz w:val="21"/>
                <w:szCs w:val="21"/>
              </w:rPr>
              <w:t>30年</w:t>
            </w:r>
          </w:p>
        </w:tc>
        <w:tc>
          <w:tcPr>
            <w:tcW w:w="397" w:type="pct"/>
            <w:tcBorders>
              <w:top w:val="single" w:sz="8" w:space="0" w:color="auto"/>
              <w:left w:val="nil"/>
              <w:bottom w:val="double" w:sz="6" w:space="0" w:color="auto"/>
              <w:right w:val="single" w:sz="4" w:space="0" w:color="auto"/>
            </w:tcBorders>
            <w:shd w:val="clear" w:color="auto" w:fill="D9D9D9" w:themeFill="background1" w:themeFillShade="D9"/>
            <w:noWrap/>
            <w:tcMar>
              <w:top w:w="28" w:type="dxa"/>
              <w:left w:w="57" w:type="dxa"/>
              <w:bottom w:w="28" w:type="dxa"/>
              <w:right w:w="57" w:type="dxa"/>
            </w:tcMar>
            <w:vAlign w:val="center"/>
            <w:hideMark/>
          </w:tcPr>
          <w:p w:rsidR="00B7678C" w:rsidRPr="008715DD" w:rsidRDefault="00D46A41" w:rsidP="006E2766">
            <w:pPr>
              <w:spacing w:line="280" w:lineRule="exact"/>
              <w:ind w:leftChars="-50" w:left="-110" w:rightChars="-50" w:right="-110"/>
              <w:jc w:val="center"/>
              <w:rPr>
                <w:rFonts w:ascii="ＭＳ Ｐゴシック" w:eastAsia="ＭＳ Ｐゴシック" w:hAnsi="ＭＳ Ｐゴシック" w:cs="ＭＳ Ｐゴシック"/>
                <w:color w:val="000000" w:themeColor="text1"/>
                <w:w w:val="80"/>
                <w:kern w:val="0"/>
                <w:sz w:val="21"/>
                <w:szCs w:val="21"/>
              </w:rPr>
            </w:pPr>
            <w:r w:rsidRPr="008715DD">
              <w:rPr>
                <w:rFonts w:ascii="ＭＳ Ｐゴシック" w:eastAsia="ＭＳ Ｐゴシック" w:hAnsi="ＭＳ Ｐゴシック" w:cs="ＭＳ Ｐゴシック" w:hint="eastAsia"/>
                <w:color w:val="000000" w:themeColor="text1"/>
                <w:w w:val="80"/>
                <w:kern w:val="0"/>
                <w:sz w:val="21"/>
                <w:szCs w:val="21"/>
              </w:rPr>
              <w:t>平成31</w:t>
            </w:r>
            <w:r w:rsidR="00907AB4">
              <w:rPr>
                <w:rFonts w:ascii="ＭＳ Ｐゴシック" w:eastAsia="ＭＳ Ｐゴシック" w:hAnsi="ＭＳ Ｐゴシック" w:cs="ＭＳ Ｐゴシック" w:hint="eastAsia"/>
                <w:color w:val="000000" w:themeColor="text1"/>
                <w:w w:val="80"/>
                <w:kern w:val="0"/>
                <w:sz w:val="21"/>
                <w:szCs w:val="21"/>
              </w:rPr>
              <w:t>（</w:t>
            </w:r>
            <w:r w:rsidRPr="008715DD">
              <w:rPr>
                <w:rFonts w:ascii="ＭＳ Ｐゴシック" w:eastAsia="ＭＳ Ｐゴシック" w:hAnsi="ＭＳ Ｐゴシック" w:cs="ＭＳ Ｐゴシック" w:hint="eastAsia"/>
                <w:color w:val="000000" w:themeColor="text1"/>
                <w:w w:val="80"/>
                <w:kern w:val="0"/>
                <w:sz w:val="21"/>
                <w:szCs w:val="21"/>
              </w:rPr>
              <w:t>2019</w:t>
            </w:r>
            <w:r w:rsidR="00907AB4">
              <w:rPr>
                <w:rFonts w:ascii="ＭＳ Ｐゴシック" w:eastAsia="ＭＳ Ｐゴシック" w:hAnsi="ＭＳ Ｐゴシック" w:cs="ＭＳ Ｐゴシック" w:hint="eastAsia"/>
                <w:color w:val="000000" w:themeColor="text1"/>
                <w:w w:val="80"/>
                <w:kern w:val="0"/>
                <w:sz w:val="21"/>
                <w:szCs w:val="21"/>
              </w:rPr>
              <w:t>）</w:t>
            </w:r>
            <w:r w:rsidRPr="008715DD">
              <w:rPr>
                <w:rFonts w:ascii="ＭＳ Ｐゴシック" w:eastAsia="ＭＳ Ｐゴシック" w:hAnsi="ＭＳ Ｐゴシック" w:cs="ＭＳ Ｐゴシック" w:hint="eastAsia"/>
                <w:color w:val="000000" w:themeColor="text1"/>
                <w:w w:val="80"/>
                <w:kern w:val="0"/>
                <w:sz w:val="21"/>
                <w:szCs w:val="21"/>
              </w:rPr>
              <w:t>年</w:t>
            </w:r>
          </w:p>
        </w:tc>
        <w:tc>
          <w:tcPr>
            <w:tcW w:w="396" w:type="pct"/>
            <w:tcBorders>
              <w:top w:val="single" w:sz="8" w:space="0" w:color="auto"/>
              <w:left w:val="nil"/>
              <w:bottom w:val="double" w:sz="6" w:space="0" w:color="auto"/>
              <w:right w:val="single" w:sz="4" w:space="0" w:color="auto"/>
            </w:tcBorders>
            <w:shd w:val="clear" w:color="auto" w:fill="D9D9D9" w:themeFill="background1" w:themeFillShade="D9"/>
            <w:noWrap/>
            <w:tcMar>
              <w:top w:w="28" w:type="dxa"/>
              <w:left w:w="57" w:type="dxa"/>
              <w:bottom w:w="28" w:type="dxa"/>
              <w:right w:w="57" w:type="dxa"/>
            </w:tcMar>
            <w:vAlign w:val="center"/>
            <w:hideMark/>
          </w:tcPr>
          <w:p w:rsidR="00B7678C" w:rsidRPr="008715DD" w:rsidRDefault="00D46A41" w:rsidP="006E2766">
            <w:pPr>
              <w:spacing w:line="280" w:lineRule="exact"/>
              <w:ind w:leftChars="-50" w:left="-110" w:rightChars="-50" w:right="-110"/>
              <w:jc w:val="center"/>
              <w:rPr>
                <w:rFonts w:ascii="ＭＳ Ｐゴシック" w:eastAsia="ＭＳ Ｐゴシック" w:hAnsi="ＭＳ Ｐゴシック" w:cs="ＭＳ Ｐゴシック"/>
                <w:color w:val="000000" w:themeColor="text1"/>
                <w:w w:val="80"/>
                <w:kern w:val="0"/>
                <w:sz w:val="21"/>
                <w:szCs w:val="21"/>
              </w:rPr>
            </w:pPr>
            <w:r w:rsidRPr="008715DD">
              <w:rPr>
                <w:rFonts w:ascii="ＭＳ Ｐゴシック" w:eastAsia="ＭＳ Ｐゴシック" w:hAnsi="ＭＳ Ｐゴシック" w:cs="ＭＳ Ｐゴシック" w:hint="eastAsia"/>
                <w:color w:val="000000" w:themeColor="text1"/>
                <w:w w:val="80"/>
                <w:kern w:val="0"/>
                <w:sz w:val="21"/>
                <w:szCs w:val="21"/>
              </w:rPr>
              <w:t>平成32（2020）年</w:t>
            </w:r>
          </w:p>
        </w:tc>
        <w:tc>
          <w:tcPr>
            <w:tcW w:w="397" w:type="pct"/>
            <w:tcBorders>
              <w:top w:val="single" w:sz="8" w:space="0" w:color="auto"/>
              <w:left w:val="nil"/>
              <w:bottom w:val="double" w:sz="6" w:space="0" w:color="auto"/>
              <w:right w:val="single" w:sz="4" w:space="0" w:color="auto"/>
            </w:tcBorders>
            <w:shd w:val="clear" w:color="auto" w:fill="D9D9D9" w:themeFill="background1" w:themeFillShade="D9"/>
            <w:noWrap/>
            <w:tcMar>
              <w:top w:w="28" w:type="dxa"/>
              <w:left w:w="57" w:type="dxa"/>
              <w:bottom w:w="28" w:type="dxa"/>
              <w:right w:w="57" w:type="dxa"/>
            </w:tcMar>
            <w:vAlign w:val="center"/>
            <w:hideMark/>
          </w:tcPr>
          <w:p w:rsidR="00B7678C" w:rsidRPr="008715DD" w:rsidRDefault="00D46A41" w:rsidP="006E2766">
            <w:pPr>
              <w:spacing w:line="280" w:lineRule="exact"/>
              <w:ind w:leftChars="-50" w:left="-110" w:rightChars="-50" w:right="-110"/>
              <w:jc w:val="center"/>
              <w:rPr>
                <w:rFonts w:ascii="ＭＳ Ｐゴシック" w:eastAsia="ＭＳ Ｐゴシック" w:hAnsi="ＭＳ Ｐゴシック" w:cs="ＭＳ Ｐゴシック"/>
                <w:color w:val="000000" w:themeColor="text1"/>
                <w:w w:val="80"/>
                <w:kern w:val="0"/>
                <w:sz w:val="21"/>
                <w:szCs w:val="21"/>
              </w:rPr>
            </w:pPr>
            <w:r w:rsidRPr="008715DD">
              <w:rPr>
                <w:rFonts w:ascii="ＭＳ Ｐゴシック" w:eastAsia="ＭＳ Ｐゴシック" w:hAnsi="ＭＳ Ｐゴシック" w:cs="ＭＳ Ｐゴシック" w:hint="eastAsia"/>
                <w:color w:val="000000" w:themeColor="text1"/>
                <w:w w:val="80"/>
                <w:kern w:val="0"/>
                <w:sz w:val="21"/>
                <w:szCs w:val="21"/>
              </w:rPr>
              <w:t>平成37（2025）年</w:t>
            </w:r>
          </w:p>
        </w:tc>
      </w:tr>
      <w:tr w:rsidR="00B7678C" w:rsidRPr="00B7678C" w:rsidTr="00860280">
        <w:trPr>
          <w:trHeight w:val="285"/>
        </w:trPr>
        <w:tc>
          <w:tcPr>
            <w:tcW w:w="2224" w:type="pct"/>
            <w:gridSpan w:val="2"/>
            <w:tcBorders>
              <w:top w:val="double" w:sz="6" w:space="0" w:color="auto"/>
              <w:left w:val="single" w:sz="8" w:space="0" w:color="auto"/>
              <w:bottom w:val="double" w:sz="6" w:space="0" w:color="auto"/>
              <w:right w:val="nil"/>
            </w:tcBorders>
            <w:shd w:val="clear" w:color="000000" w:fill="FFFFFF"/>
            <w:noWrap/>
            <w:vAlign w:val="center"/>
            <w:hideMark/>
          </w:tcPr>
          <w:p w:rsidR="00B7678C" w:rsidRPr="00633B30" w:rsidRDefault="00B7678C">
            <w:pPr>
              <w:rPr>
                <w:rFonts w:ascii="ＭＳ Ｐゴシック" w:eastAsia="ＭＳ Ｐゴシック" w:hAnsi="ＭＳ Ｐゴシック" w:cs="ＭＳ Ｐゴシック"/>
                <w:color w:val="000000" w:themeColor="text1"/>
                <w:w w:val="90"/>
                <w:kern w:val="0"/>
                <w:sz w:val="21"/>
                <w:szCs w:val="21"/>
              </w:rPr>
            </w:pPr>
            <w:r w:rsidRPr="00633B30">
              <w:rPr>
                <w:rFonts w:ascii="ＭＳ Ｐゴシック" w:eastAsia="ＭＳ Ｐゴシック" w:hAnsi="ＭＳ Ｐゴシック" w:cs="ＭＳ Ｐゴシック" w:hint="eastAsia"/>
                <w:color w:val="000000" w:themeColor="text1"/>
                <w:w w:val="90"/>
                <w:kern w:val="0"/>
                <w:sz w:val="21"/>
                <w:szCs w:val="21"/>
              </w:rPr>
              <w:t xml:space="preserve">認知症日常生活自立度Ⅱ以上の認定者数　</w:t>
            </w:r>
            <w:r w:rsidRPr="00633B30">
              <w:rPr>
                <w:rFonts w:ascii="ＭＳ Ｐゴシック" w:eastAsia="ＭＳ Ｐゴシック" w:hAnsi="ＭＳ Ｐゴシック" w:cs="ＭＳ Ｐゴシック"/>
                <w:color w:val="000000" w:themeColor="text1"/>
                <w:w w:val="90"/>
                <w:kern w:val="0"/>
                <w:sz w:val="21"/>
                <w:szCs w:val="21"/>
              </w:rPr>
              <w:t>(人）</w:t>
            </w:r>
          </w:p>
        </w:tc>
        <w:tc>
          <w:tcPr>
            <w:tcW w:w="396" w:type="pct"/>
            <w:tcBorders>
              <w:top w:val="double" w:sz="6" w:space="0" w:color="auto"/>
              <w:left w:val="single" w:sz="8"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992</w:t>
            </w:r>
          </w:p>
        </w:tc>
        <w:tc>
          <w:tcPr>
            <w:tcW w:w="396" w:type="pct"/>
            <w:tcBorders>
              <w:top w:val="double" w:sz="6" w:space="0" w:color="auto"/>
              <w:left w:val="single" w:sz="4"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1,006</w:t>
            </w:r>
          </w:p>
        </w:tc>
        <w:tc>
          <w:tcPr>
            <w:tcW w:w="397" w:type="pct"/>
            <w:tcBorders>
              <w:top w:val="double" w:sz="6" w:space="0" w:color="auto"/>
              <w:left w:val="single" w:sz="4"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1,014</w:t>
            </w:r>
          </w:p>
        </w:tc>
        <w:tc>
          <w:tcPr>
            <w:tcW w:w="396" w:type="pct"/>
            <w:tcBorders>
              <w:top w:val="double" w:sz="6" w:space="0" w:color="auto"/>
              <w:left w:val="single" w:sz="4" w:space="0" w:color="auto"/>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1,070</w:t>
            </w:r>
          </w:p>
        </w:tc>
        <w:tc>
          <w:tcPr>
            <w:tcW w:w="397" w:type="pct"/>
            <w:tcBorders>
              <w:top w:val="double" w:sz="6" w:space="0" w:color="auto"/>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1,141</w:t>
            </w:r>
          </w:p>
        </w:tc>
        <w:tc>
          <w:tcPr>
            <w:tcW w:w="396" w:type="pct"/>
            <w:tcBorders>
              <w:top w:val="double" w:sz="6" w:space="0" w:color="auto"/>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1,207</w:t>
            </w:r>
          </w:p>
        </w:tc>
        <w:tc>
          <w:tcPr>
            <w:tcW w:w="397" w:type="pct"/>
            <w:tcBorders>
              <w:top w:val="double" w:sz="6" w:space="0" w:color="auto"/>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1,356</w:t>
            </w:r>
          </w:p>
        </w:tc>
      </w:tr>
      <w:tr w:rsidR="00171ECD" w:rsidRPr="00B7678C" w:rsidTr="00860280">
        <w:trPr>
          <w:trHeight w:val="285"/>
        </w:trPr>
        <w:tc>
          <w:tcPr>
            <w:tcW w:w="206" w:type="pct"/>
            <w:vMerge w:val="restart"/>
            <w:tcBorders>
              <w:top w:val="double" w:sz="6" w:space="0" w:color="auto"/>
              <w:left w:val="single" w:sz="8" w:space="0" w:color="auto"/>
              <w:bottom w:val="single" w:sz="8" w:space="0" w:color="000000"/>
              <w:right w:val="single" w:sz="4" w:space="0" w:color="000000"/>
            </w:tcBorders>
            <w:shd w:val="clear" w:color="000000" w:fill="FFFFFF"/>
            <w:noWrap/>
            <w:vAlign w:val="center"/>
            <w:hideMark/>
          </w:tcPr>
          <w:p w:rsidR="00B7678C" w:rsidRPr="00633B30" w:rsidRDefault="00B7678C" w:rsidP="00F57B6F">
            <w:pPr>
              <w:jc w:val="cente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 xml:space="preserve">　</w:t>
            </w:r>
          </w:p>
        </w:tc>
        <w:tc>
          <w:tcPr>
            <w:tcW w:w="2018" w:type="pct"/>
            <w:tcBorders>
              <w:top w:val="nil"/>
              <w:left w:val="nil"/>
              <w:bottom w:val="single" w:sz="4"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要支援</w:t>
            </w:r>
            <w:r w:rsidRPr="00633B30">
              <w:rPr>
                <w:rFonts w:ascii="ＭＳ Ｐゴシック" w:eastAsia="ＭＳ Ｐゴシック" w:hAnsi="ＭＳ Ｐゴシック" w:cs="ＭＳ Ｐゴシック"/>
                <w:color w:val="000000" w:themeColor="text1"/>
                <w:kern w:val="0"/>
                <w:sz w:val="21"/>
                <w:szCs w:val="21"/>
              </w:rPr>
              <w:t>1</w:t>
            </w:r>
          </w:p>
        </w:tc>
        <w:tc>
          <w:tcPr>
            <w:tcW w:w="396" w:type="pct"/>
            <w:tcBorders>
              <w:top w:val="nil"/>
              <w:left w:val="single" w:sz="8"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73</w:t>
            </w:r>
          </w:p>
        </w:tc>
        <w:tc>
          <w:tcPr>
            <w:tcW w:w="396"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69</w:t>
            </w:r>
          </w:p>
        </w:tc>
        <w:tc>
          <w:tcPr>
            <w:tcW w:w="397"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64</w:t>
            </w:r>
          </w:p>
        </w:tc>
        <w:tc>
          <w:tcPr>
            <w:tcW w:w="396"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67</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65</w:t>
            </w: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64</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67</w:t>
            </w:r>
          </w:p>
        </w:tc>
      </w:tr>
      <w:tr w:rsidR="00171ECD" w:rsidRPr="00B7678C" w:rsidTr="00860280">
        <w:trPr>
          <w:trHeight w:val="270"/>
        </w:trPr>
        <w:tc>
          <w:tcPr>
            <w:tcW w:w="206" w:type="pct"/>
            <w:vMerge/>
            <w:tcBorders>
              <w:top w:val="double" w:sz="6" w:space="0" w:color="auto"/>
              <w:left w:val="single" w:sz="8" w:space="0" w:color="auto"/>
              <w:bottom w:val="single" w:sz="8" w:space="0" w:color="000000"/>
              <w:right w:val="single" w:sz="4" w:space="0" w:color="000000"/>
            </w:tcBorders>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p>
        </w:tc>
        <w:tc>
          <w:tcPr>
            <w:tcW w:w="2018" w:type="pct"/>
            <w:tcBorders>
              <w:top w:val="nil"/>
              <w:left w:val="nil"/>
              <w:bottom w:val="single" w:sz="4"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要支援</w:t>
            </w:r>
            <w:r w:rsidRPr="00633B30">
              <w:rPr>
                <w:rFonts w:ascii="ＭＳ Ｐゴシック" w:eastAsia="ＭＳ Ｐゴシック" w:hAnsi="ＭＳ Ｐゴシック" w:cs="ＭＳ Ｐゴシック"/>
                <w:color w:val="000000" w:themeColor="text1"/>
                <w:kern w:val="0"/>
                <w:sz w:val="21"/>
                <w:szCs w:val="21"/>
              </w:rPr>
              <w:t>2</w:t>
            </w:r>
          </w:p>
        </w:tc>
        <w:tc>
          <w:tcPr>
            <w:tcW w:w="396" w:type="pct"/>
            <w:tcBorders>
              <w:top w:val="nil"/>
              <w:left w:val="single" w:sz="8"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39</w:t>
            </w:r>
          </w:p>
        </w:tc>
        <w:tc>
          <w:tcPr>
            <w:tcW w:w="396"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48</w:t>
            </w:r>
          </w:p>
        </w:tc>
        <w:tc>
          <w:tcPr>
            <w:tcW w:w="397"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47</w:t>
            </w:r>
          </w:p>
        </w:tc>
        <w:tc>
          <w:tcPr>
            <w:tcW w:w="396"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49</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50</w:t>
            </w: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50</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53</w:t>
            </w:r>
          </w:p>
        </w:tc>
      </w:tr>
      <w:tr w:rsidR="00171ECD" w:rsidRPr="00B7678C" w:rsidTr="00860280">
        <w:trPr>
          <w:trHeight w:val="270"/>
        </w:trPr>
        <w:tc>
          <w:tcPr>
            <w:tcW w:w="206" w:type="pct"/>
            <w:vMerge/>
            <w:tcBorders>
              <w:top w:val="double" w:sz="6" w:space="0" w:color="auto"/>
              <w:left w:val="single" w:sz="8" w:space="0" w:color="auto"/>
              <w:bottom w:val="single" w:sz="8" w:space="0" w:color="000000"/>
              <w:right w:val="single" w:sz="4" w:space="0" w:color="000000"/>
            </w:tcBorders>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p>
        </w:tc>
        <w:tc>
          <w:tcPr>
            <w:tcW w:w="2018" w:type="pct"/>
            <w:tcBorders>
              <w:top w:val="nil"/>
              <w:left w:val="nil"/>
              <w:bottom w:val="single" w:sz="4"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要介護</w:t>
            </w:r>
            <w:r w:rsidRPr="00633B30">
              <w:rPr>
                <w:rFonts w:ascii="ＭＳ Ｐゴシック" w:eastAsia="ＭＳ Ｐゴシック" w:hAnsi="ＭＳ Ｐゴシック" w:cs="ＭＳ Ｐゴシック"/>
                <w:color w:val="000000" w:themeColor="text1"/>
                <w:kern w:val="0"/>
                <w:sz w:val="21"/>
                <w:szCs w:val="21"/>
              </w:rPr>
              <w:t>1・2</w:t>
            </w:r>
          </w:p>
        </w:tc>
        <w:tc>
          <w:tcPr>
            <w:tcW w:w="396" w:type="pct"/>
            <w:tcBorders>
              <w:top w:val="nil"/>
              <w:left w:val="single" w:sz="8"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386</w:t>
            </w:r>
          </w:p>
        </w:tc>
        <w:tc>
          <w:tcPr>
            <w:tcW w:w="396"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399</w:t>
            </w:r>
          </w:p>
        </w:tc>
        <w:tc>
          <w:tcPr>
            <w:tcW w:w="397"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422</w:t>
            </w:r>
          </w:p>
        </w:tc>
        <w:tc>
          <w:tcPr>
            <w:tcW w:w="396"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427</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453</w:t>
            </w: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474</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534</w:t>
            </w:r>
          </w:p>
        </w:tc>
      </w:tr>
      <w:tr w:rsidR="00171ECD" w:rsidRPr="00B7678C" w:rsidTr="00860280">
        <w:trPr>
          <w:trHeight w:val="285"/>
        </w:trPr>
        <w:tc>
          <w:tcPr>
            <w:tcW w:w="206" w:type="pct"/>
            <w:vMerge/>
            <w:tcBorders>
              <w:top w:val="double" w:sz="6" w:space="0" w:color="auto"/>
              <w:left w:val="single" w:sz="8" w:space="0" w:color="auto"/>
              <w:bottom w:val="double" w:sz="6" w:space="0" w:color="auto"/>
              <w:right w:val="single" w:sz="4" w:space="0" w:color="000000"/>
            </w:tcBorders>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p>
        </w:tc>
        <w:tc>
          <w:tcPr>
            <w:tcW w:w="2018" w:type="pct"/>
            <w:tcBorders>
              <w:top w:val="nil"/>
              <w:left w:val="nil"/>
              <w:bottom w:val="double" w:sz="6"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要介護</w:t>
            </w:r>
            <w:r w:rsidRPr="00633B30">
              <w:rPr>
                <w:rFonts w:ascii="ＭＳ Ｐゴシック" w:eastAsia="ＭＳ Ｐゴシック" w:hAnsi="ＭＳ Ｐゴシック" w:cs="ＭＳ Ｐゴシック"/>
                <w:color w:val="000000" w:themeColor="text1"/>
                <w:kern w:val="0"/>
                <w:sz w:val="21"/>
                <w:szCs w:val="21"/>
              </w:rPr>
              <w:t>3～5</w:t>
            </w:r>
          </w:p>
        </w:tc>
        <w:tc>
          <w:tcPr>
            <w:tcW w:w="396" w:type="pct"/>
            <w:tcBorders>
              <w:top w:val="nil"/>
              <w:left w:val="single" w:sz="8"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494</w:t>
            </w:r>
          </w:p>
        </w:tc>
        <w:tc>
          <w:tcPr>
            <w:tcW w:w="396" w:type="pct"/>
            <w:tcBorders>
              <w:top w:val="nil"/>
              <w:left w:val="single" w:sz="4"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490</w:t>
            </w:r>
          </w:p>
        </w:tc>
        <w:tc>
          <w:tcPr>
            <w:tcW w:w="397" w:type="pct"/>
            <w:tcBorders>
              <w:top w:val="nil"/>
              <w:left w:val="single" w:sz="4"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481</w:t>
            </w:r>
          </w:p>
        </w:tc>
        <w:tc>
          <w:tcPr>
            <w:tcW w:w="396" w:type="pct"/>
            <w:tcBorders>
              <w:top w:val="nil"/>
              <w:left w:val="single" w:sz="4" w:space="0" w:color="auto"/>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527</w:t>
            </w:r>
          </w:p>
        </w:tc>
        <w:tc>
          <w:tcPr>
            <w:tcW w:w="397" w:type="pct"/>
            <w:tcBorders>
              <w:top w:val="nil"/>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573</w:t>
            </w:r>
          </w:p>
        </w:tc>
        <w:tc>
          <w:tcPr>
            <w:tcW w:w="396" w:type="pct"/>
            <w:tcBorders>
              <w:top w:val="nil"/>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619</w:t>
            </w:r>
          </w:p>
        </w:tc>
        <w:tc>
          <w:tcPr>
            <w:tcW w:w="397" w:type="pct"/>
            <w:tcBorders>
              <w:top w:val="nil"/>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702</w:t>
            </w:r>
          </w:p>
        </w:tc>
      </w:tr>
      <w:tr w:rsidR="00B7678C" w:rsidRPr="00B7678C" w:rsidTr="00860280">
        <w:trPr>
          <w:trHeight w:val="285"/>
        </w:trPr>
        <w:tc>
          <w:tcPr>
            <w:tcW w:w="2224" w:type="pct"/>
            <w:gridSpan w:val="2"/>
            <w:tcBorders>
              <w:top w:val="double" w:sz="6" w:space="0" w:color="auto"/>
              <w:left w:val="single" w:sz="8" w:space="0" w:color="auto"/>
              <w:bottom w:val="double" w:sz="6" w:space="0" w:color="auto"/>
              <w:right w:val="nil"/>
            </w:tcBorders>
            <w:shd w:val="clear" w:color="000000" w:fill="FFFFFF"/>
            <w:noWrap/>
            <w:vAlign w:val="center"/>
            <w:hideMark/>
          </w:tcPr>
          <w:p w:rsidR="00B7678C" w:rsidRPr="00633B30" w:rsidRDefault="00B7678C" w:rsidP="00F57B6F">
            <w:pPr>
              <w:ind w:rightChars="-50" w:right="-110"/>
              <w:rPr>
                <w:rFonts w:ascii="ＭＳ Ｐゴシック" w:eastAsia="ＭＳ Ｐゴシック" w:hAnsi="ＭＳ Ｐゴシック" w:cs="ＭＳ Ｐゴシック"/>
                <w:color w:val="000000" w:themeColor="text1"/>
                <w:w w:val="90"/>
                <w:kern w:val="0"/>
                <w:sz w:val="21"/>
                <w:szCs w:val="21"/>
              </w:rPr>
            </w:pPr>
            <w:r w:rsidRPr="00633B30">
              <w:rPr>
                <w:rFonts w:ascii="ＭＳ Ｐゴシック" w:eastAsia="ＭＳ Ｐゴシック" w:hAnsi="ＭＳ Ｐゴシック" w:cs="ＭＳ Ｐゴシック" w:hint="eastAsia"/>
                <w:color w:val="000000" w:themeColor="text1"/>
                <w:w w:val="90"/>
                <w:kern w:val="0"/>
                <w:sz w:val="21"/>
                <w:szCs w:val="21"/>
              </w:rPr>
              <w:t>認定者数（全体）に占める</w:t>
            </w:r>
            <w:r w:rsidRPr="00633B30">
              <w:rPr>
                <w:rFonts w:ascii="ＭＳ Ｐゴシック" w:eastAsia="ＭＳ Ｐゴシック" w:hAnsi="ＭＳ Ｐゴシック" w:cs="ＭＳ Ｐゴシック" w:hint="eastAsia"/>
                <w:w w:val="90"/>
                <w:kern w:val="0"/>
                <w:sz w:val="21"/>
                <w:szCs w:val="21"/>
              </w:rPr>
              <w:t>自立度</w:t>
            </w:r>
            <w:r w:rsidRPr="00633B30">
              <w:rPr>
                <w:rFonts w:ascii="ＭＳ Ｐゴシック" w:eastAsia="ＭＳ Ｐゴシック" w:hAnsi="ＭＳ Ｐゴシック" w:cs="ＭＳ Ｐゴシック"/>
                <w:color w:val="000000" w:themeColor="text1"/>
                <w:w w:val="90"/>
                <w:kern w:val="0"/>
                <w:sz w:val="21"/>
                <w:szCs w:val="21"/>
              </w:rPr>
              <w:t>II以上の割合　(％）</w:t>
            </w:r>
          </w:p>
        </w:tc>
        <w:tc>
          <w:tcPr>
            <w:tcW w:w="396" w:type="pct"/>
            <w:tcBorders>
              <w:top w:val="double" w:sz="6" w:space="0" w:color="auto"/>
              <w:left w:val="single" w:sz="8"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54.6</w:t>
            </w:r>
          </w:p>
        </w:tc>
        <w:tc>
          <w:tcPr>
            <w:tcW w:w="396" w:type="pct"/>
            <w:tcBorders>
              <w:top w:val="double" w:sz="6" w:space="0" w:color="auto"/>
              <w:left w:val="single" w:sz="4"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58.2</w:t>
            </w:r>
          </w:p>
        </w:tc>
        <w:tc>
          <w:tcPr>
            <w:tcW w:w="397" w:type="pct"/>
            <w:tcBorders>
              <w:top w:val="double" w:sz="6" w:space="0" w:color="auto"/>
              <w:left w:val="single" w:sz="4" w:space="0" w:color="auto"/>
              <w:bottom w:val="double" w:sz="6"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58.6</w:t>
            </w:r>
          </w:p>
        </w:tc>
        <w:tc>
          <w:tcPr>
            <w:tcW w:w="396" w:type="pct"/>
            <w:tcBorders>
              <w:top w:val="double" w:sz="6" w:space="0" w:color="auto"/>
              <w:left w:val="single" w:sz="4" w:space="0" w:color="auto"/>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57.6</w:t>
            </w:r>
          </w:p>
        </w:tc>
        <w:tc>
          <w:tcPr>
            <w:tcW w:w="397" w:type="pct"/>
            <w:tcBorders>
              <w:top w:val="double" w:sz="6" w:space="0" w:color="auto"/>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58.3</w:t>
            </w:r>
          </w:p>
        </w:tc>
        <w:tc>
          <w:tcPr>
            <w:tcW w:w="396" w:type="pct"/>
            <w:tcBorders>
              <w:top w:val="double" w:sz="6" w:space="0" w:color="auto"/>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59.1</w:t>
            </w:r>
          </w:p>
        </w:tc>
        <w:tc>
          <w:tcPr>
            <w:tcW w:w="397" w:type="pct"/>
            <w:tcBorders>
              <w:top w:val="double" w:sz="6" w:space="0" w:color="auto"/>
              <w:left w:val="nil"/>
              <w:bottom w:val="double" w:sz="6"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60.6</w:t>
            </w:r>
          </w:p>
        </w:tc>
      </w:tr>
      <w:tr w:rsidR="00171ECD" w:rsidRPr="00B7678C" w:rsidTr="00860280">
        <w:trPr>
          <w:trHeight w:val="285"/>
        </w:trPr>
        <w:tc>
          <w:tcPr>
            <w:tcW w:w="206" w:type="pct"/>
            <w:vMerge w:val="restart"/>
            <w:tcBorders>
              <w:top w:val="double" w:sz="6" w:space="0" w:color="auto"/>
              <w:left w:val="single" w:sz="8" w:space="0" w:color="auto"/>
              <w:bottom w:val="single" w:sz="8" w:space="0" w:color="000000"/>
              <w:right w:val="single" w:sz="4" w:space="0" w:color="000000"/>
            </w:tcBorders>
            <w:shd w:val="clear" w:color="000000" w:fill="FFFFFF"/>
            <w:noWrap/>
            <w:vAlign w:val="center"/>
            <w:hideMark/>
          </w:tcPr>
          <w:p w:rsidR="00B7678C" w:rsidRPr="00633B30" w:rsidRDefault="00B7678C" w:rsidP="00F57B6F">
            <w:pPr>
              <w:jc w:val="cente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 xml:space="preserve">　</w:t>
            </w:r>
          </w:p>
        </w:tc>
        <w:tc>
          <w:tcPr>
            <w:tcW w:w="2018" w:type="pct"/>
            <w:tcBorders>
              <w:top w:val="nil"/>
              <w:left w:val="nil"/>
              <w:bottom w:val="single" w:sz="4"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要支援</w:t>
            </w:r>
            <w:r w:rsidRPr="00633B30">
              <w:rPr>
                <w:rFonts w:ascii="ＭＳ Ｐゴシック" w:eastAsia="ＭＳ Ｐゴシック" w:hAnsi="ＭＳ Ｐゴシック" w:cs="ＭＳ Ｐゴシック"/>
                <w:color w:val="000000" w:themeColor="text1"/>
                <w:kern w:val="0"/>
                <w:sz w:val="21"/>
                <w:szCs w:val="21"/>
              </w:rPr>
              <w:t>1</w:t>
            </w:r>
          </w:p>
        </w:tc>
        <w:tc>
          <w:tcPr>
            <w:tcW w:w="396" w:type="pct"/>
            <w:tcBorders>
              <w:top w:val="nil"/>
              <w:left w:val="single" w:sz="8"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17.6</w:t>
            </w:r>
          </w:p>
        </w:tc>
        <w:tc>
          <w:tcPr>
            <w:tcW w:w="396"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22.8</w:t>
            </w:r>
          </w:p>
        </w:tc>
        <w:tc>
          <w:tcPr>
            <w:tcW w:w="397"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21.1</w:t>
            </w:r>
          </w:p>
        </w:tc>
        <w:tc>
          <w:tcPr>
            <w:tcW w:w="396"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20.5</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20.2</w:t>
            </w: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20.5</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20.9</w:t>
            </w:r>
          </w:p>
        </w:tc>
      </w:tr>
      <w:tr w:rsidR="00171ECD" w:rsidRPr="00B7678C" w:rsidTr="00860280">
        <w:trPr>
          <w:trHeight w:val="270"/>
        </w:trPr>
        <w:tc>
          <w:tcPr>
            <w:tcW w:w="206" w:type="pct"/>
            <w:vMerge/>
            <w:tcBorders>
              <w:top w:val="double" w:sz="6" w:space="0" w:color="auto"/>
              <w:left w:val="single" w:sz="8" w:space="0" w:color="auto"/>
              <w:bottom w:val="single" w:sz="8" w:space="0" w:color="000000"/>
              <w:right w:val="single" w:sz="4" w:space="0" w:color="000000"/>
            </w:tcBorders>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p>
        </w:tc>
        <w:tc>
          <w:tcPr>
            <w:tcW w:w="2018" w:type="pct"/>
            <w:tcBorders>
              <w:top w:val="nil"/>
              <w:left w:val="nil"/>
              <w:bottom w:val="single" w:sz="4"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要支援</w:t>
            </w:r>
            <w:r w:rsidRPr="00633B30">
              <w:rPr>
                <w:rFonts w:ascii="ＭＳ Ｐゴシック" w:eastAsia="ＭＳ Ｐゴシック" w:hAnsi="ＭＳ Ｐゴシック" w:cs="ＭＳ Ｐゴシック"/>
                <w:color w:val="000000" w:themeColor="text1"/>
                <w:kern w:val="0"/>
                <w:sz w:val="21"/>
                <w:szCs w:val="21"/>
              </w:rPr>
              <w:t>2</w:t>
            </w:r>
          </w:p>
        </w:tc>
        <w:tc>
          <w:tcPr>
            <w:tcW w:w="396" w:type="pct"/>
            <w:tcBorders>
              <w:top w:val="nil"/>
              <w:left w:val="single" w:sz="8"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18.1</w:t>
            </w:r>
          </w:p>
        </w:tc>
        <w:tc>
          <w:tcPr>
            <w:tcW w:w="396"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19.3</w:t>
            </w:r>
          </w:p>
        </w:tc>
        <w:tc>
          <w:tcPr>
            <w:tcW w:w="397"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18.9</w:t>
            </w:r>
          </w:p>
        </w:tc>
        <w:tc>
          <w:tcPr>
            <w:tcW w:w="396"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18.7</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18.9</w:t>
            </w: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18.7</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18.7</w:t>
            </w:r>
          </w:p>
        </w:tc>
      </w:tr>
      <w:tr w:rsidR="00171ECD" w:rsidRPr="00B7678C" w:rsidTr="00860280">
        <w:trPr>
          <w:trHeight w:val="270"/>
        </w:trPr>
        <w:tc>
          <w:tcPr>
            <w:tcW w:w="206" w:type="pct"/>
            <w:vMerge/>
            <w:tcBorders>
              <w:top w:val="double" w:sz="6" w:space="0" w:color="auto"/>
              <w:left w:val="single" w:sz="8" w:space="0" w:color="auto"/>
              <w:bottom w:val="single" w:sz="8" w:space="0" w:color="000000"/>
              <w:right w:val="single" w:sz="4" w:space="0" w:color="000000"/>
            </w:tcBorders>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p>
        </w:tc>
        <w:tc>
          <w:tcPr>
            <w:tcW w:w="2018" w:type="pct"/>
            <w:tcBorders>
              <w:top w:val="nil"/>
              <w:left w:val="nil"/>
              <w:bottom w:val="single" w:sz="4"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要介護</w:t>
            </w:r>
            <w:r w:rsidRPr="00633B30">
              <w:rPr>
                <w:rFonts w:ascii="ＭＳ Ｐゴシック" w:eastAsia="ＭＳ Ｐゴシック" w:hAnsi="ＭＳ Ｐゴシック" w:cs="ＭＳ Ｐゴシック"/>
                <w:color w:val="000000" w:themeColor="text1"/>
                <w:kern w:val="0"/>
                <w:sz w:val="21"/>
                <w:szCs w:val="21"/>
              </w:rPr>
              <w:t>1・2</w:t>
            </w:r>
          </w:p>
        </w:tc>
        <w:tc>
          <w:tcPr>
            <w:tcW w:w="396" w:type="pct"/>
            <w:tcBorders>
              <w:top w:val="nil"/>
              <w:left w:val="single" w:sz="8"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63.1</w:t>
            </w:r>
          </w:p>
        </w:tc>
        <w:tc>
          <w:tcPr>
            <w:tcW w:w="396"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65.0</w:t>
            </w:r>
          </w:p>
        </w:tc>
        <w:tc>
          <w:tcPr>
            <w:tcW w:w="397" w:type="pct"/>
            <w:tcBorders>
              <w:top w:val="nil"/>
              <w:left w:val="single" w:sz="4" w:space="0" w:color="auto"/>
              <w:bottom w:val="single" w:sz="4"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68.7</w:t>
            </w:r>
          </w:p>
        </w:tc>
        <w:tc>
          <w:tcPr>
            <w:tcW w:w="396"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64.8</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64.3</w:t>
            </w:r>
          </w:p>
        </w:tc>
        <w:tc>
          <w:tcPr>
            <w:tcW w:w="396"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63.8</w:t>
            </w:r>
          </w:p>
        </w:tc>
        <w:tc>
          <w:tcPr>
            <w:tcW w:w="397" w:type="pct"/>
            <w:tcBorders>
              <w:top w:val="nil"/>
              <w:left w:val="nil"/>
              <w:bottom w:val="single" w:sz="4"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65.0</w:t>
            </w:r>
          </w:p>
        </w:tc>
      </w:tr>
      <w:tr w:rsidR="00171ECD" w:rsidRPr="00B7678C" w:rsidTr="00860280">
        <w:trPr>
          <w:trHeight w:val="285"/>
        </w:trPr>
        <w:tc>
          <w:tcPr>
            <w:tcW w:w="206" w:type="pct"/>
            <w:vMerge/>
            <w:tcBorders>
              <w:top w:val="double" w:sz="6" w:space="0" w:color="auto"/>
              <w:left w:val="single" w:sz="8" w:space="0" w:color="auto"/>
              <w:bottom w:val="single" w:sz="8" w:space="0" w:color="000000"/>
              <w:right w:val="single" w:sz="4" w:space="0" w:color="000000"/>
            </w:tcBorders>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p>
        </w:tc>
        <w:tc>
          <w:tcPr>
            <w:tcW w:w="2018" w:type="pct"/>
            <w:tcBorders>
              <w:top w:val="nil"/>
              <w:left w:val="nil"/>
              <w:bottom w:val="single" w:sz="8" w:space="0" w:color="auto"/>
              <w:right w:val="nil"/>
            </w:tcBorders>
            <w:shd w:val="clear" w:color="000000" w:fill="FFFFFF"/>
            <w:noWrap/>
            <w:vAlign w:val="center"/>
            <w:hideMark/>
          </w:tcPr>
          <w:p w:rsidR="00B7678C" w:rsidRPr="00633B30" w:rsidRDefault="00B7678C" w:rsidP="00F57B6F">
            <w:pPr>
              <w:rPr>
                <w:rFonts w:ascii="ＭＳ Ｐゴシック" w:eastAsia="ＭＳ Ｐゴシック" w:hAnsi="ＭＳ Ｐゴシック" w:cs="ＭＳ Ｐゴシック"/>
                <w:color w:val="000000" w:themeColor="text1"/>
                <w:kern w:val="0"/>
                <w:sz w:val="21"/>
                <w:szCs w:val="21"/>
              </w:rPr>
            </w:pPr>
            <w:r w:rsidRPr="00633B30">
              <w:rPr>
                <w:rFonts w:ascii="ＭＳ Ｐゴシック" w:eastAsia="ＭＳ Ｐゴシック" w:hAnsi="ＭＳ Ｐゴシック" w:cs="ＭＳ Ｐゴシック" w:hint="eastAsia"/>
                <w:color w:val="000000" w:themeColor="text1"/>
                <w:kern w:val="0"/>
                <w:sz w:val="21"/>
                <w:szCs w:val="21"/>
              </w:rPr>
              <w:t>要介護</w:t>
            </w:r>
            <w:r w:rsidRPr="00633B30">
              <w:rPr>
                <w:rFonts w:ascii="ＭＳ Ｐゴシック" w:eastAsia="ＭＳ Ｐゴシック" w:hAnsi="ＭＳ Ｐゴシック" w:cs="ＭＳ Ｐゴシック"/>
                <w:color w:val="000000" w:themeColor="text1"/>
                <w:kern w:val="0"/>
                <w:sz w:val="21"/>
                <w:szCs w:val="21"/>
              </w:rPr>
              <w:t>3～5</w:t>
            </w:r>
          </w:p>
        </w:tc>
        <w:tc>
          <w:tcPr>
            <w:tcW w:w="396" w:type="pct"/>
            <w:tcBorders>
              <w:top w:val="single" w:sz="4" w:space="0" w:color="auto"/>
              <w:left w:val="single" w:sz="8" w:space="0" w:color="auto"/>
              <w:bottom w:val="single" w:sz="8"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85.6</w:t>
            </w:r>
          </w:p>
        </w:tc>
        <w:tc>
          <w:tcPr>
            <w:tcW w:w="396" w:type="pct"/>
            <w:tcBorders>
              <w:top w:val="single" w:sz="4" w:space="0" w:color="auto"/>
              <w:left w:val="single" w:sz="4" w:space="0" w:color="auto"/>
              <w:bottom w:val="single" w:sz="8"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87.0</w:t>
            </w:r>
          </w:p>
        </w:tc>
        <w:tc>
          <w:tcPr>
            <w:tcW w:w="397" w:type="pct"/>
            <w:tcBorders>
              <w:top w:val="single" w:sz="4" w:space="0" w:color="auto"/>
              <w:left w:val="single" w:sz="4" w:space="0" w:color="auto"/>
              <w:bottom w:val="single" w:sz="8" w:space="0" w:color="auto"/>
              <w:right w:val="single" w:sz="4" w:space="0" w:color="auto"/>
            </w:tcBorders>
            <w:shd w:val="clear" w:color="000000" w:fill="FFFFFF"/>
            <w:vAlign w:val="center"/>
          </w:tcPr>
          <w:p w:rsidR="00B7678C" w:rsidRPr="00633B30" w:rsidRDefault="00B7678C" w:rsidP="00F57B6F">
            <w:pPr>
              <w:jc w:val="right"/>
              <w:rPr>
                <w:rFonts w:ascii="ＭＳ Ｐゴシック" w:eastAsia="ＭＳ Ｐゴシック" w:hAnsi="ＭＳ Ｐゴシック"/>
                <w:color w:val="000000"/>
                <w:sz w:val="21"/>
                <w:szCs w:val="21"/>
              </w:rPr>
            </w:pPr>
            <w:r w:rsidRPr="00633B30">
              <w:rPr>
                <w:rFonts w:ascii="ＭＳ Ｐゴシック" w:eastAsia="ＭＳ Ｐゴシック" w:hAnsi="ＭＳ Ｐゴシック"/>
                <w:color w:val="000000"/>
                <w:sz w:val="21"/>
                <w:szCs w:val="21"/>
              </w:rPr>
              <w:t>85.4</w:t>
            </w:r>
          </w:p>
        </w:tc>
        <w:tc>
          <w:tcPr>
            <w:tcW w:w="396" w:type="pct"/>
            <w:tcBorders>
              <w:top w:val="single" w:sz="4" w:space="0" w:color="auto"/>
              <w:left w:val="single" w:sz="4" w:space="0" w:color="auto"/>
              <w:bottom w:val="single" w:sz="8"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86.3</w:t>
            </w:r>
          </w:p>
        </w:tc>
        <w:tc>
          <w:tcPr>
            <w:tcW w:w="397" w:type="pct"/>
            <w:tcBorders>
              <w:top w:val="single" w:sz="4" w:space="0" w:color="auto"/>
              <w:left w:val="nil"/>
              <w:bottom w:val="single" w:sz="8"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86.0</w:t>
            </w:r>
          </w:p>
        </w:tc>
        <w:tc>
          <w:tcPr>
            <w:tcW w:w="396" w:type="pct"/>
            <w:tcBorders>
              <w:top w:val="single" w:sz="4" w:space="0" w:color="auto"/>
              <w:left w:val="nil"/>
              <w:bottom w:val="single" w:sz="8"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85.9</w:t>
            </w:r>
          </w:p>
        </w:tc>
        <w:tc>
          <w:tcPr>
            <w:tcW w:w="397" w:type="pct"/>
            <w:tcBorders>
              <w:top w:val="single" w:sz="4" w:space="0" w:color="auto"/>
              <w:left w:val="nil"/>
              <w:bottom w:val="single" w:sz="8" w:space="0" w:color="auto"/>
              <w:right w:val="single" w:sz="4" w:space="0" w:color="auto"/>
            </w:tcBorders>
            <w:shd w:val="clear" w:color="auto" w:fill="D9D9D9" w:themeFill="background1" w:themeFillShade="D9"/>
            <w:noWrap/>
            <w:vAlign w:val="center"/>
          </w:tcPr>
          <w:p w:rsidR="00B7678C" w:rsidRPr="00633B30" w:rsidRDefault="00B7678C" w:rsidP="00F57B6F">
            <w:pPr>
              <w:jc w:val="right"/>
              <w:rPr>
                <w:rFonts w:ascii="ＭＳ Ｐゴシック" w:eastAsia="ＭＳ Ｐゴシック" w:hAnsi="ＭＳ Ｐゴシック" w:cs="ＭＳ Ｐゴシック"/>
                <w:color w:val="000000"/>
                <w:sz w:val="21"/>
                <w:szCs w:val="21"/>
              </w:rPr>
            </w:pPr>
            <w:r w:rsidRPr="00633B30">
              <w:rPr>
                <w:rFonts w:ascii="ＭＳ Ｐゴシック" w:eastAsia="ＭＳ Ｐゴシック" w:hAnsi="ＭＳ Ｐゴシック"/>
                <w:color w:val="000000"/>
                <w:sz w:val="21"/>
                <w:szCs w:val="21"/>
              </w:rPr>
              <w:t>86.7</w:t>
            </w:r>
          </w:p>
        </w:tc>
      </w:tr>
    </w:tbl>
    <w:p w:rsidR="00B26BEB" w:rsidRPr="00633B30" w:rsidRDefault="00B26BEB" w:rsidP="00B26BEB">
      <w:pPr>
        <w:rPr>
          <w:rFonts w:ascii="ＭＳ ゴシック" w:eastAsia="ＭＳ ゴシック"/>
          <w:b/>
          <w:color w:val="000000" w:themeColor="text1"/>
          <w:sz w:val="24"/>
          <w:szCs w:val="24"/>
        </w:rPr>
      </w:pPr>
    </w:p>
    <w:p w:rsidR="00B26BEB" w:rsidRPr="00633B30" w:rsidRDefault="00B26BEB" w:rsidP="00B26BEB">
      <w:pPr>
        <w:rPr>
          <w:rFonts w:ascii="ＭＳ ゴシック" w:eastAsia="ＭＳ ゴシック"/>
          <w:b/>
          <w:color w:val="000000" w:themeColor="text1"/>
          <w:sz w:val="24"/>
          <w:szCs w:val="24"/>
        </w:rPr>
      </w:pPr>
    </w:p>
    <w:p w:rsidR="00B26BEB" w:rsidRPr="00633B30" w:rsidRDefault="00B26BEB" w:rsidP="00B26BEB">
      <w:pPr>
        <w:rPr>
          <w:rFonts w:ascii="ＭＳ ゴシック" w:eastAsia="ＭＳ ゴシック"/>
          <w:b/>
          <w:color w:val="000000" w:themeColor="text1"/>
          <w:sz w:val="24"/>
          <w:szCs w:val="24"/>
        </w:rPr>
      </w:pPr>
    </w:p>
    <w:p w:rsidR="00B26BEB" w:rsidRPr="00633B30" w:rsidRDefault="00B26BEB" w:rsidP="00B26BEB">
      <w:pPr>
        <w:rPr>
          <w:rFonts w:ascii="ＭＳ ゴシック" w:eastAsia="ＭＳ ゴシック"/>
          <w:b/>
          <w:color w:val="000000" w:themeColor="text1"/>
          <w:sz w:val="24"/>
          <w:szCs w:val="24"/>
        </w:rPr>
      </w:pPr>
    </w:p>
    <w:p w:rsidR="00B26BEB" w:rsidRPr="00633B30" w:rsidRDefault="00CA515D" w:rsidP="00B26BEB">
      <w:pPr>
        <w:rPr>
          <w:rFonts w:ascii="ＭＳ ゴシック" w:eastAsia="ＭＳ ゴシック"/>
          <w:b/>
          <w:color w:val="000000" w:themeColor="text1"/>
          <w:sz w:val="24"/>
          <w:szCs w:val="24"/>
        </w:rPr>
      </w:pPr>
      <w:r w:rsidRPr="00633B30">
        <w:rPr>
          <w:rFonts w:hAnsi="ＭＳ 明朝" w:hint="eastAsia"/>
          <w:color w:val="000000" w:themeColor="text1"/>
          <w:sz w:val="18"/>
          <w:szCs w:val="18"/>
        </w:rPr>
        <w:t xml:space="preserve">　</w:t>
      </w:r>
    </w:p>
    <w:p w:rsidR="00B26BEB" w:rsidRPr="00633B30" w:rsidRDefault="00CA515D" w:rsidP="00B26BEB">
      <w:pPr>
        <w:rPr>
          <w:rFonts w:ascii="ＭＳ ゴシック" w:eastAsia="ＭＳ ゴシック"/>
          <w:color w:val="000000" w:themeColor="text1"/>
          <w:sz w:val="36"/>
          <w:szCs w:val="36"/>
        </w:rPr>
      </w:pPr>
      <w:r w:rsidRPr="00633B30">
        <w:rPr>
          <w:rFonts w:ascii="ＭＳ ゴシック" w:eastAsia="ＭＳ ゴシック"/>
          <w:color w:val="000000" w:themeColor="text1"/>
          <w:sz w:val="36"/>
          <w:szCs w:val="36"/>
        </w:rPr>
        <w:br w:type="page"/>
      </w:r>
    </w:p>
    <w:p w:rsidR="00380144" w:rsidRPr="00633B30" w:rsidRDefault="00380144">
      <w:pPr>
        <w:pStyle w:val="00"/>
        <w:spacing w:beforeLines="50" w:before="190"/>
        <w:rPr>
          <w:color w:val="000000" w:themeColor="text1"/>
        </w:rPr>
      </w:pPr>
    </w:p>
    <w:p w:rsidR="00380144" w:rsidRPr="00633B30" w:rsidRDefault="00380144">
      <w:pPr>
        <w:pStyle w:val="00"/>
        <w:spacing w:beforeLines="50" w:before="190"/>
        <w:rPr>
          <w:color w:val="000000" w:themeColor="text1"/>
        </w:rPr>
      </w:pPr>
    </w:p>
    <w:p w:rsidR="00380144" w:rsidRPr="00633B30" w:rsidRDefault="000B5A1D" w:rsidP="00633B30">
      <w:pPr>
        <w:pStyle w:val="00"/>
        <w:tabs>
          <w:tab w:val="left" w:pos="426"/>
        </w:tabs>
        <w:spacing w:beforeLines="50" w:before="190"/>
        <w:ind w:firstLine="360"/>
        <w:rPr>
          <w:color w:val="000000" w:themeColor="text1"/>
        </w:rPr>
      </w:pPr>
      <w:r>
        <w:rPr>
          <w:rFonts w:ascii="ＭＳ ゴシック" w:eastAsia="ＭＳ ゴシック"/>
          <w:noProof/>
          <w:color w:val="000000" w:themeColor="text1"/>
          <w:sz w:val="36"/>
          <w:szCs w:val="36"/>
        </w:rPr>
        <mc:AlternateContent>
          <mc:Choice Requires="wps">
            <w:drawing>
              <wp:anchor distT="0" distB="0" distL="114300" distR="114300" simplePos="0" relativeHeight="251839488" behindDoc="0" locked="0" layoutInCell="1" allowOverlap="1" wp14:anchorId="615E4AF6" wp14:editId="796EBB72">
                <wp:simplePos x="0" y="0"/>
                <wp:positionH relativeFrom="column">
                  <wp:posOffset>20955</wp:posOffset>
                </wp:positionH>
                <wp:positionV relativeFrom="paragraph">
                  <wp:posOffset>-481330</wp:posOffset>
                </wp:positionV>
                <wp:extent cx="6047740" cy="376555"/>
                <wp:effectExtent l="19050" t="19050" r="29210" b="61595"/>
                <wp:wrapNone/>
                <wp:docPr id="389" name="AutoShape 7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46552D" w:rsidRDefault="00ED3A05" w:rsidP="00B26BEB">
                            <w:pPr>
                              <w:pStyle w:val="afff9"/>
                              <w:autoSpaceDE/>
                              <w:autoSpaceDN/>
                              <w:snapToGrid w:val="0"/>
                              <w:ind w:left="562" w:hangingChars="200" w:hanging="562"/>
                              <w:rPr>
                                <w:rFonts w:ascii="Century"/>
                                <w:color w:val="FFFFFF"/>
                                <w:w w:val="90"/>
                              </w:rPr>
                            </w:pPr>
                            <w:r w:rsidRPr="00596A6D">
                              <w:rPr>
                                <w:rFonts w:hAnsi="ＭＳ ゴシック" w:hint="eastAsia"/>
                                <w:b/>
                                <w:color w:val="FFFFFF"/>
                                <w:sz w:val="28"/>
                              </w:rPr>
                              <w:t>２　基本理念</w:t>
                            </w: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5E4AF6" id="AutoShape 741" o:spid="_x0000_s1099" style="position:absolute;left:0;text-align:left;margin-left:1.65pt;margin-top:-37.9pt;width:476.2pt;height:29.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" fillcolor="#4472c4" strokecolor="#f2f2f2" strokeweight="3pt">
                <v:shadow on="t" color="#1f3763" opacity=".5" offset="1pt"/>
                <v:textbox inset="5.85pt,2.69pt,5.85pt,.7pt">
                  <w:txbxContent>
                    <w:p w:rsidR="00ED3A05" w:rsidRPr="0046552D" w:rsidRDefault="00ED3A05" w:rsidP="00B26BEB">
                      <w:pPr>
                        <w:pStyle w:val="afff9"/>
                        <w:autoSpaceDE/>
                        <w:autoSpaceDN/>
                        <w:snapToGrid w:val="0"/>
                        <w:ind w:left="562" w:hangingChars="200" w:hanging="562"/>
                        <w:rPr>
                          <w:rFonts w:ascii="Century"/>
                          <w:color w:val="FFFFFF"/>
                          <w:w w:val="90"/>
                        </w:rPr>
                      </w:pPr>
                      <w:r w:rsidRPr="00596A6D">
                        <w:rPr>
                          <w:rFonts w:hAnsi="ＭＳ ゴシック" w:hint="eastAsia"/>
                          <w:b/>
                          <w:color w:val="FFFFFF"/>
                          <w:sz w:val="28"/>
                        </w:rPr>
                        <w:t>２　基本理念</w:t>
                      </w:r>
                    </w:p>
                  </w:txbxContent>
                </v:textbox>
              </v:roundrect>
            </w:pict>
          </mc:Fallback>
        </mc:AlternateContent>
      </w:r>
      <w:r w:rsidR="00CA515D" w:rsidRPr="00633B30">
        <w:rPr>
          <w:rFonts w:hint="eastAsia"/>
          <w:color w:val="000000" w:themeColor="text1"/>
        </w:rPr>
        <w:t>本計画は、</w:t>
      </w:r>
      <w:r w:rsidR="00CA515D" w:rsidRPr="00633B30">
        <w:rPr>
          <w:color w:val="000000" w:themeColor="text1"/>
        </w:rPr>
        <w:t>「相生市高齢者保健福祉計画及び第６期介護保険事業計画」の後継計画として位置づけられるものであり、長期的な目標像である基本理念は、これを引き継ぐ必要があることから、本計画においても高齢者が安心して暮らし続けることのできる社会を目指し、前期計画を継承して基本理念を次のように設定します。</w:t>
      </w:r>
    </w:p>
    <w:p w:rsidR="00B26BEB" w:rsidRPr="00633B30" w:rsidRDefault="000B5A1D" w:rsidP="00B26BEB">
      <w:pPr>
        <w:pStyle w:val="00"/>
        <w:rPr>
          <w:color w:val="000000" w:themeColor="text1"/>
          <w:shd w:val="pct15" w:color="auto" w:fill="FFFFFF"/>
        </w:rPr>
      </w:pPr>
      <w:r>
        <w:rPr>
          <w:noProof/>
          <w:color w:val="000000" w:themeColor="text1"/>
        </w:rPr>
        <mc:AlternateContent>
          <mc:Choice Requires="wps">
            <w:drawing>
              <wp:anchor distT="0" distB="0" distL="114300" distR="114300" simplePos="0" relativeHeight="251752448" behindDoc="0" locked="0" layoutInCell="1" allowOverlap="1" wp14:anchorId="2819FCD3" wp14:editId="08050099">
                <wp:simplePos x="0" y="0"/>
                <wp:positionH relativeFrom="column">
                  <wp:align>center</wp:align>
                </wp:positionH>
                <wp:positionV relativeFrom="paragraph">
                  <wp:posOffset>252095</wp:posOffset>
                </wp:positionV>
                <wp:extent cx="6120130" cy="1242060"/>
                <wp:effectExtent l="19050" t="19050" r="33020" b="34290"/>
                <wp:wrapNone/>
                <wp:docPr id="388" name="角丸四角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130" cy="1242060"/>
                        </a:xfrm>
                        <a:prstGeom prst="roundRect">
                          <a:avLst>
                            <a:gd name="adj" fmla="val 16667"/>
                          </a:avLst>
                        </a:prstGeom>
                        <a:noFill/>
                        <a:ln w="63500" cmpd="thickThin">
                          <a:solidFill>
                            <a:srgbClr val="4F81BD"/>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25B1D867" id="角丸四角形 79" o:spid="_x0000_s1026" style="position:absolute;left:0;text-align:left;margin-left:0;margin-top:19.85pt;width:481.9pt;height:97.8pt;z-index:25175244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" filled="f" strokecolor="#4f81bd" strokeweight="5pt">
                <v:stroke linestyle="thickThin" joinstyle="miter"/>
                <v:shadow color="#868686"/>
              </v:roundrect>
            </w:pict>
          </mc:Fallback>
        </mc:AlternateContent>
      </w:r>
    </w:p>
    <w:p w:rsidR="00B26BEB" w:rsidRPr="00633B30" w:rsidRDefault="000B5A1D" w:rsidP="00B26BEB">
      <w:pPr>
        <w:pStyle w:val="00"/>
        <w:rPr>
          <w:color w:val="000000" w:themeColor="text1"/>
          <w:shd w:val="pct15" w:color="auto" w:fill="FFFFFF"/>
        </w:rPr>
      </w:pPr>
      <w:r>
        <w:rPr>
          <w:noProof/>
          <w:color w:val="000000" w:themeColor="text1"/>
        </w:rPr>
        <mc:AlternateContent>
          <mc:Choice Requires="wps">
            <w:drawing>
              <wp:anchor distT="0" distB="0" distL="114300" distR="114300" simplePos="0" relativeHeight="251753472" behindDoc="0" locked="0" layoutInCell="1" allowOverlap="1" wp14:anchorId="42F4AE2C" wp14:editId="3FCA977D">
                <wp:simplePos x="0" y="0"/>
                <wp:positionH relativeFrom="column">
                  <wp:posOffset>297180</wp:posOffset>
                </wp:positionH>
                <wp:positionV relativeFrom="paragraph">
                  <wp:posOffset>147955</wp:posOffset>
                </wp:positionV>
                <wp:extent cx="5784215" cy="1028700"/>
                <wp:effectExtent l="0" t="0" r="0" b="0"/>
                <wp:wrapNone/>
                <wp:docPr id="387"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4215"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ED3A05" w:rsidRPr="00596A6D" w:rsidRDefault="00ED3A05" w:rsidP="00B26BEB">
                            <w:pPr>
                              <w:rPr>
                                <w:rFonts w:ascii="HGS創英角ﾎﾟｯﾌﾟ体" w:eastAsia="HGS創英角ﾎﾟｯﾌﾟ体" w:hAnsi="HGS創英角ﾎﾟｯﾌﾟ体"/>
                                <w:sz w:val="40"/>
                                <w:szCs w:val="40"/>
                              </w:rPr>
                            </w:pPr>
                            <w:r w:rsidRPr="00596A6D">
                              <w:rPr>
                                <w:rFonts w:ascii="HGS創英角ﾎﾟｯﾌﾟ体" w:eastAsia="HGS創英角ﾎﾟｯﾌﾟ体" w:hAnsi="HGS創英角ﾎﾟｯﾌﾟ体" w:hint="eastAsia"/>
                                <w:sz w:val="40"/>
                                <w:szCs w:val="40"/>
                              </w:rPr>
                              <w:t>地域で</w:t>
                            </w:r>
                            <w:r w:rsidRPr="00596A6D">
                              <w:rPr>
                                <w:rFonts w:ascii="HGS創英角ﾎﾟｯﾌﾟ体" w:eastAsia="HGS創英角ﾎﾟｯﾌﾟ体" w:hAnsi="HGS創英角ﾎﾟｯﾌﾟ体"/>
                                <w:sz w:val="40"/>
                                <w:szCs w:val="40"/>
                              </w:rPr>
                              <w:t>理解しあい、助けあい、支えあい</w:t>
                            </w:r>
                          </w:p>
                          <w:p w:rsidR="00ED3A05" w:rsidRPr="00376384" w:rsidRDefault="00ED3A05" w:rsidP="00B26BEB">
                            <w:pPr>
                              <w:rPr>
                                <w:rFonts w:ascii="HGS創英角ﾎﾟｯﾌﾟ体" w:eastAsia="HGS創英角ﾎﾟｯﾌﾟ体" w:hAnsi="HGS創英角ﾎﾟｯﾌﾟ体"/>
                                <w:sz w:val="40"/>
                                <w:szCs w:val="40"/>
                              </w:rPr>
                            </w:pPr>
                            <w:r w:rsidRPr="00596A6D">
                              <w:rPr>
                                <w:rFonts w:ascii="HGS創英角ﾎﾟｯﾌﾟ体" w:eastAsia="HGS創英角ﾎﾟｯﾌﾟ体" w:hAnsi="HGS創英角ﾎﾟｯﾌﾟ体" w:hint="eastAsia"/>
                                <w:sz w:val="40"/>
                                <w:szCs w:val="40"/>
                              </w:rPr>
                              <w:t xml:space="preserve">　　</w:t>
                            </w:r>
                            <w:r w:rsidRPr="00596A6D">
                              <w:rPr>
                                <w:rFonts w:ascii="HGS創英角ﾎﾟｯﾌﾟ体" w:eastAsia="HGS創英角ﾎﾟｯﾌﾟ体" w:hAnsi="HGS創英角ﾎﾟｯﾌﾟ体"/>
                                <w:sz w:val="40"/>
                                <w:szCs w:val="40"/>
                              </w:rPr>
                              <w:t xml:space="preserve">　　　　　　　　絆</w:t>
                            </w:r>
                            <w:r w:rsidRPr="00376384">
                              <w:rPr>
                                <w:rFonts w:ascii="HGS創英角ﾎﾟｯﾌﾟ体" w:eastAsia="HGS創英角ﾎﾟｯﾌﾟ体" w:hAnsi="HGS創英角ﾎﾟｯﾌﾟ体"/>
                                <w:sz w:val="40"/>
                                <w:szCs w:val="40"/>
                              </w:rPr>
                              <w:t>を</w:t>
                            </w:r>
                            <w:r w:rsidRPr="00376384">
                              <w:rPr>
                                <w:rFonts w:ascii="HGS創英角ﾎﾟｯﾌﾟ体" w:eastAsia="HGS創英角ﾎﾟｯﾌﾟ体" w:hAnsi="HGS創英角ﾎﾟｯﾌﾟ体" w:hint="eastAsia"/>
                                <w:sz w:val="40"/>
                                <w:szCs w:val="40"/>
                              </w:rPr>
                              <w:t>つなぐ</w:t>
                            </w:r>
                            <w:r>
                              <w:rPr>
                                <w:rFonts w:ascii="HGS創英角ﾎﾟｯﾌﾟ体" w:eastAsia="HGS創英角ﾎﾟｯﾌﾟ体" w:hAnsi="HGS創英角ﾎﾟｯﾌﾟ体" w:hint="eastAsia"/>
                                <w:sz w:val="40"/>
                                <w:szCs w:val="40"/>
                              </w:rPr>
                              <w:t xml:space="preserve">　</w:t>
                            </w:r>
                            <w:r w:rsidRPr="00376384">
                              <w:rPr>
                                <w:rFonts w:ascii="HGS創英角ﾎﾟｯﾌﾟ体" w:eastAsia="HGS創英角ﾎﾟｯﾌﾟ体" w:hAnsi="HGS創英角ﾎﾟｯﾌﾟ体" w:hint="eastAsia"/>
                                <w:sz w:val="40"/>
                                <w:szCs w:val="40"/>
                              </w:rPr>
                              <w:t>あいの</w:t>
                            </w:r>
                            <w:r w:rsidRPr="00376384">
                              <w:rPr>
                                <w:rFonts w:ascii="HGS創英角ﾎﾟｯﾌﾟ体" w:eastAsia="HGS創英角ﾎﾟｯﾌﾟ体" w:hAnsi="HGS創英角ﾎﾟｯﾌﾟ体"/>
                                <w:sz w:val="40"/>
                                <w:szCs w:val="40"/>
                              </w:rPr>
                              <w:t>まち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F4AE2C" id="テキスト ボックス 40" o:spid="_x0000_s1100" type="#_x0000_t202" style="position:absolute;left:0;text-align:left;margin-left:23.4pt;margin-top:11.65pt;width:455.45pt;height:8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" filled="f" stroked="f" strokeweight=".5pt">
                <v:textbox>
                  <w:txbxContent>
                    <w:p w:rsidR="00ED3A05" w:rsidRPr="00596A6D" w:rsidRDefault="00ED3A05" w:rsidP="00B26BEB">
                      <w:pPr>
                        <w:rPr>
                          <w:rFonts w:ascii="HGS創英角ﾎﾟｯﾌﾟ体" w:eastAsia="HGS創英角ﾎﾟｯﾌﾟ体" w:hAnsi="HGS創英角ﾎﾟｯﾌﾟ体"/>
                          <w:sz w:val="40"/>
                          <w:szCs w:val="40"/>
                        </w:rPr>
                      </w:pPr>
                      <w:r w:rsidRPr="00596A6D">
                        <w:rPr>
                          <w:rFonts w:ascii="HGS創英角ﾎﾟｯﾌﾟ体" w:eastAsia="HGS創英角ﾎﾟｯﾌﾟ体" w:hAnsi="HGS創英角ﾎﾟｯﾌﾟ体" w:hint="eastAsia"/>
                          <w:sz w:val="40"/>
                          <w:szCs w:val="40"/>
                        </w:rPr>
                        <w:t>地域で</w:t>
                      </w:r>
                      <w:r w:rsidRPr="00596A6D">
                        <w:rPr>
                          <w:rFonts w:ascii="HGS創英角ﾎﾟｯﾌﾟ体" w:eastAsia="HGS創英角ﾎﾟｯﾌﾟ体" w:hAnsi="HGS創英角ﾎﾟｯﾌﾟ体"/>
                          <w:sz w:val="40"/>
                          <w:szCs w:val="40"/>
                        </w:rPr>
                        <w:t>理解しあい、助けあい、支えあい</w:t>
                      </w:r>
                    </w:p>
                    <w:p w:rsidR="00ED3A05" w:rsidRPr="00376384" w:rsidRDefault="00ED3A05" w:rsidP="00B26BEB">
                      <w:pPr>
                        <w:rPr>
                          <w:rFonts w:ascii="HGS創英角ﾎﾟｯﾌﾟ体" w:eastAsia="HGS創英角ﾎﾟｯﾌﾟ体" w:hAnsi="HGS創英角ﾎﾟｯﾌﾟ体"/>
                          <w:sz w:val="40"/>
                          <w:szCs w:val="40"/>
                        </w:rPr>
                      </w:pPr>
                      <w:r w:rsidRPr="00596A6D">
                        <w:rPr>
                          <w:rFonts w:ascii="HGS創英角ﾎﾟｯﾌﾟ体" w:eastAsia="HGS創英角ﾎﾟｯﾌﾟ体" w:hAnsi="HGS創英角ﾎﾟｯﾌﾟ体" w:hint="eastAsia"/>
                          <w:sz w:val="40"/>
                          <w:szCs w:val="40"/>
                        </w:rPr>
                        <w:t xml:space="preserve">　　</w:t>
                      </w:r>
                      <w:r w:rsidRPr="00596A6D">
                        <w:rPr>
                          <w:rFonts w:ascii="HGS創英角ﾎﾟｯﾌﾟ体" w:eastAsia="HGS創英角ﾎﾟｯﾌﾟ体" w:hAnsi="HGS創英角ﾎﾟｯﾌﾟ体"/>
                          <w:sz w:val="40"/>
                          <w:szCs w:val="40"/>
                        </w:rPr>
                        <w:t xml:space="preserve">　　　　　　　　絆</w:t>
                      </w:r>
                      <w:r w:rsidRPr="00376384">
                        <w:rPr>
                          <w:rFonts w:ascii="HGS創英角ﾎﾟｯﾌﾟ体" w:eastAsia="HGS創英角ﾎﾟｯﾌﾟ体" w:hAnsi="HGS創英角ﾎﾟｯﾌﾟ体"/>
                          <w:sz w:val="40"/>
                          <w:szCs w:val="40"/>
                        </w:rPr>
                        <w:t>を</w:t>
                      </w:r>
                      <w:r w:rsidRPr="00376384">
                        <w:rPr>
                          <w:rFonts w:ascii="HGS創英角ﾎﾟｯﾌﾟ体" w:eastAsia="HGS創英角ﾎﾟｯﾌﾟ体" w:hAnsi="HGS創英角ﾎﾟｯﾌﾟ体" w:hint="eastAsia"/>
                          <w:sz w:val="40"/>
                          <w:szCs w:val="40"/>
                        </w:rPr>
                        <w:t>つなぐ</w:t>
                      </w:r>
                      <w:r>
                        <w:rPr>
                          <w:rFonts w:ascii="HGS創英角ﾎﾟｯﾌﾟ体" w:eastAsia="HGS創英角ﾎﾟｯﾌﾟ体" w:hAnsi="HGS創英角ﾎﾟｯﾌﾟ体" w:hint="eastAsia"/>
                          <w:sz w:val="40"/>
                          <w:szCs w:val="40"/>
                        </w:rPr>
                        <w:t xml:space="preserve">　</w:t>
                      </w:r>
                      <w:r w:rsidRPr="00376384">
                        <w:rPr>
                          <w:rFonts w:ascii="HGS創英角ﾎﾟｯﾌﾟ体" w:eastAsia="HGS創英角ﾎﾟｯﾌﾟ体" w:hAnsi="HGS創英角ﾎﾟｯﾌﾟ体" w:hint="eastAsia"/>
                          <w:sz w:val="40"/>
                          <w:szCs w:val="40"/>
                        </w:rPr>
                        <w:t>あいの</w:t>
                      </w:r>
                      <w:r w:rsidRPr="00376384">
                        <w:rPr>
                          <w:rFonts w:ascii="HGS創英角ﾎﾟｯﾌﾟ体" w:eastAsia="HGS創英角ﾎﾟｯﾌﾟ体" w:hAnsi="HGS創英角ﾎﾟｯﾌﾟ体"/>
                          <w:sz w:val="40"/>
                          <w:szCs w:val="40"/>
                        </w:rPr>
                        <w:t>まち</w:t>
                      </w:r>
                    </w:p>
                  </w:txbxContent>
                </v:textbox>
              </v:shape>
            </w:pict>
          </mc:Fallback>
        </mc:AlternateContent>
      </w:r>
    </w:p>
    <w:p w:rsidR="00B26BEB" w:rsidRPr="00633B30" w:rsidRDefault="00B26BEB" w:rsidP="00B26BEB">
      <w:pPr>
        <w:pStyle w:val="00"/>
        <w:rPr>
          <w:color w:val="000000" w:themeColor="text1"/>
          <w:shd w:val="pct15" w:color="auto" w:fill="FFFFFF"/>
        </w:rPr>
      </w:pPr>
    </w:p>
    <w:p w:rsidR="00B26BEB" w:rsidRPr="00633B30" w:rsidRDefault="00B26BEB" w:rsidP="00B26BEB">
      <w:pPr>
        <w:pStyle w:val="00"/>
        <w:rPr>
          <w:color w:val="000000" w:themeColor="text1"/>
          <w:shd w:val="pct15" w:color="auto" w:fill="FFFFFF"/>
        </w:rPr>
      </w:pPr>
    </w:p>
    <w:p w:rsidR="00B26BEB" w:rsidRPr="00633B30" w:rsidRDefault="00B26BEB" w:rsidP="00B26BEB">
      <w:pPr>
        <w:pStyle w:val="00"/>
        <w:rPr>
          <w:color w:val="000000" w:themeColor="text1"/>
          <w:shd w:val="pct15" w:color="auto" w:fill="FFFFFF"/>
        </w:rPr>
      </w:pPr>
    </w:p>
    <w:p w:rsidR="00B26BEB" w:rsidRPr="00633B30" w:rsidRDefault="00B26BEB" w:rsidP="00B26BEB">
      <w:pPr>
        <w:pStyle w:val="00"/>
        <w:rPr>
          <w:color w:val="000000" w:themeColor="text1"/>
          <w:shd w:val="pct15" w:color="auto" w:fill="FFFFFF"/>
        </w:rPr>
      </w:pPr>
    </w:p>
    <w:p w:rsidR="00B26BEB" w:rsidRPr="00633B30" w:rsidRDefault="00B26BEB" w:rsidP="00B26BEB">
      <w:pPr>
        <w:pStyle w:val="afff3"/>
        <w:spacing w:before="31" w:line="340" w:lineRule="exact"/>
        <w:ind w:left="1756" w:right="-68" w:hanging="14"/>
        <w:rPr>
          <w:rFonts w:ascii="HG丸ｺﾞｼｯｸM-PRO" w:eastAsia="HG丸ｺﾞｼｯｸM-PRO" w:hAnsi="HG丸ｺﾞｼｯｸM-PRO" w:cs="Times New Roman"/>
          <w:color w:val="000000" w:themeColor="text1"/>
          <w:sz w:val="36"/>
          <w:szCs w:val="36"/>
        </w:rPr>
      </w:pPr>
    </w:p>
    <w:p w:rsidR="00B26BEB" w:rsidRPr="00633B30" w:rsidRDefault="00B26BEB" w:rsidP="00B26BEB">
      <w:pPr>
        <w:pStyle w:val="afff3"/>
        <w:spacing w:line="224" w:lineRule="exact"/>
        <w:ind w:left="396" w:right="-38" w:hanging="35"/>
        <w:rPr>
          <w:rFonts w:cs="Times New Roman"/>
          <w:color w:val="000000" w:themeColor="text1"/>
          <w:sz w:val="11"/>
          <w:szCs w:val="11"/>
        </w:rPr>
      </w:pPr>
    </w:p>
    <w:p w:rsidR="00B26BEB" w:rsidRPr="00633B30" w:rsidRDefault="00B26BEB" w:rsidP="00B26BEB">
      <w:pPr>
        <w:pStyle w:val="afff3"/>
        <w:spacing w:line="224" w:lineRule="exact"/>
        <w:ind w:left="396" w:right="-38" w:hanging="35"/>
        <w:rPr>
          <w:rFonts w:cs="Times New Roman"/>
          <w:color w:val="000000" w:themeColor="text1"/>
          <w:sz w:val="11"/>
          <w:szCs w:val="11"/>
        </w:rPr>
      </w:pPr>
    </w:p>
    <w:p w:rsidR="00B26BEB" w:rsidRPr="00633B30" w:rsidRDefault="000B5A1D" w:rsidP="00B26BEB">
      <w:pPr>
        <w:pStyle w:val="afff3"/>
        <w:spacing w:line="224" w:lineRule="exact"/>
        <w:ind w:left="396" w:right="-38" w:hanging="35"/>
        <w:rPr>
          <w:rFonts w:cs="Times New Roman"/>
          <w:color w:val="000000" w:themeColor="text1"/>
          <w:sz w:val="11"/>
          <w:szCs w:val="11"/>
        </w:rPr>
      </w:pPr>
      <w:r>
        <w:rPr>
          <w:rFonts w:ascii="ＭＳ ゴシック" w:eastAsia="ＭＳ ゴシック"/>
          <w:noProof/>
          <w:color w:val="000000" w:themeColor="text1"/>
          <w:sz w:val="36"/>
          <w:szCs w:val="36"/>
        </w:rPr>
        <mc:AlternateContent>
          <mc:Choice Requires="wps">
            <w:drawing>
              <wp:anchor distT="0" distB="0" distL="114300" distR="114300" simplePos="0" relativeHeight="251840512" behindDoc="0" locked="0" layoutInCell="1" allowOverlap="1" wp14:anchorId="5A227784" wp14:editId="774FEC60">
                <wp:simplePos x="0" y="0"/>
                <wp:positionH relativeFrom="column">
                  <wp:align>center</wp:align>
                </wp:positionH>
                <wp:positionV relativeFrom="paragraph">
                  <wp:posOffset>103505</wp:posOffset>
                </wp:positionV>
                <wp:extent cx="6047740" cy="376555"/>
                <wp:effectExtent l="19050" t="19050" r="29210" b="61595"/>
                <wp:wrapNone/>
                <wp:docPr id="386" name="AutoShape 7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46552D" w:rsidRDefault="00ED3A05" w:rsidP="00B26BEB">
                            <w:pPr>
                              <w:pStyle w:val="afff9"/>
                              <w:autoSpaceDE/>
                              <w:autoSpaceDN/>
                              <w:snapToGrid w:val="0"/>
                              <w:ind w:left="562" w:hangingChars="200" w:hanging="562"/>
                              <w:rPr>
                                <w:rFonts w:ascii="Century"/>
                                <w:color w:val="FFFFFF"/>
                                <w:w w:val="90"/>
                              </w:rPr>
                            </w:pPr>
                            <w:r>
                              <w:rPr>
                                <w:rFonts w:hAnsi="ＭＳ ゴシック" w:hint="eastAsia"/>
                                <w:b/>
                                <w:color w:val="FFFFFF"/>
                                <w:sz w:val="28"/>
                              </w:rPr>
                              <w:t>３　基本方針</w:t>
                            </w: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227784" id="AutoShape 742" o:spid="_x0000_s1101" style="position:absolute;left:0;text-align:left;margin-left:0;margin-top:8.15pt;width:476.2pt;height:29.65pt;z-index:251840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" fillcolor="#4472c4" strokecolor="#f2f2f2" strokeweight="3pt">
                <v:shadow on="t" color="#1f3763" opacity=".5" offset="1pt"/>
                <v:textbox inset="5.85pt,2.69pt,5.85pt,.7pt">
                  <w:txbxContent>
                    <w:p w:rsidR="00ED3A05" w:rsidRPr="0046552D" w:rsidRDefault="00ED3A05" w:rsidP="00B26BEB">
                      <w:pPr>
                        <w:pStyle w:val="afff9"/>
                        <w:autoSpaceDE/>
                        <w:autoSpaceDN/>
                        <w:snapToGrid w:val="0"/>
                        <w:ind w:left="562" w:hangingChars="200" w:hanging="562"/>
                        <w:rPr>
                          <w:rFonts w:ascii="Century"/>
                          <w:color w:val="FFFFFF"/>
                          <w:w w:val="90"/>
                        </w:rPr>
                      </w:pPr>
                      <w:r>
                        <w:rPr>
                          <w:rFonts w:hAnsi="ＭＳ ゴシック" w:hint="eastAsia"/>
                          <w:b/>
                          <w:color w:val="FFFFFF"/>
                          <w:sz w:val="28"/>
                        </w:rPr>
                        <w:t>３　基本方針</w:t>
                      </w:r>
                    </w:p>
                  </w:txbxContent>
                </v:textbox>
              </v:roundrect>
            </w:pict>
          </mc:Fallback>
        </mc:AlternateContent>
      </w:r>
    </w:p>
    <w:p w:rsidR="00B26BEB" w:rsidRPr="00633B30" w:rsidRDefault="00B26BEB" w:rsidP="00B26BEB">
      <w:pPr>
        <w:rPr>
          <w:rFonts w:ascii="ＭＳ ゴシック" w:eastAsia="ＭＳ ゴシック"/>
          <w:color w:val="000000" w:themeColor="text1"/>
          <w:sz w:val="36"/>
          <w:szCs w:val="36"/>
        </w:rPr>
      </w:pPr>
    </w:p>
    <w:p w:rsidR="00380144" w:rsidRPr="00633B30" w:rsidRDefault="00CA515D">
      <w:pPr>
        <w:pStyle w:val="00"/>
        <w:spacing w:beforeLines="50" w:before="190"/>
        <w:rPr>
          <w:color w:val="000000" w:themeColor="text1"/>
        </w:rPr>
      </w:pPr>
      <w:r w:rsidRPr="00633B30">
        <w:rPr>
          <w:rFonts w:hint="eastAsia"/>
          <w:color w:val="000000" w:themeColor="text1"/>
        </w:rPr>
        <w:t>基本理念である「地域で理解しあい、助けあい、支えあい　絆をつなぐ　あいのまち」を実現するため、「地域包括ケアシステム」の推進を目指し、</w:t>
      </w:r>
      <w:r w:rsidR="006F3A10" w:rsidRPr="00EA0C73">
        <w:rPr>
          <w:rFonts w:hint="eastAsia"/>
        </w:rPr>
        <w:t>前期</w:t>
      </w:r>
      <w:r w:rsidRPr="00EA0C73">
        <w:rPr>
          <w:rFonts w:hint="eastAsia"/>
        </w:rPr>
        <w:t>計画</w:t>
      </w:r>
      <w:r w:rsidRPr="00633B30">
        <w:rPr>
          <w:rFonts w:hint="eastAsia"/>
          <w:color w:val="000000" w:themeColor="text1"/>
        </w:rPr>
        <w:t>の現状と課題を踏まえながら下記の７つの基本方針を設定します。</w:t>
      </w:r>
    </w:p>
    <w:p w:rsidR="00B26BEB" w:rsidRPr="00633B30" w:rsidRDefault="00B26BEB" w:rsidP="00B26BEB">
      <w:pPr>
        <w:pStyle w:val="00"/>
        <w:rPr>
          <w:color w:val="000000" w:themeColor="text1"/>
        </w:rPr>
      </w:pPr>
    </w:p>
    <w:p w:rsidR="00380144" w:rsidRPr="00633B30" w:rsidRDefault="000B5A1D">
      <w:pPr>
        <w:keepNext/>
        <w:autoSpaceDN w:val="0"/>
        <w:adjustRightInd w:val="0"/>
        <w:snapToGrid w:val="0"/>
        <w:spacing w:beforeLines="30" w:before="114" w:afterLines="50" w:after="190"/>
        <w:outlineLvl w:val="2"/>
        <w:rPr>
          <w:rFonts w:ascii="ＭＳ ゴシック" w:eastAsia="ＭＳ ゴシック" w:hAnsi="Arial"/>
          <w:snapToGrid w:val="0"/>
          <w:color w:val="000000" w:themeColor="text1"/>
          <w:kern w:val="0"/>
          <w:sz w:val="24"/>
          <w:szCs w:val="24"/>
        </w:rPr>
      </w:pPr>
      <w:r>
        <w:rPr>
          <w:rFonts w:ascii="ＭＳ ゴシック" w:eastAsia="ＭＳ ゴシック" w:hAnsi="Arial"/>
          <w:noProof/>
          <w:color w:val="000000" w:themeColor="text1"/>
          <w:kern w:val="0"/>
          <w:sz w:val="24"/>
          <w:szCs w:val="24"/>
        </w:rPr>
        <mc:AlternateContent>
          <mc:Choice Requires="wpg">
            <w:drawing>
              <wp:anchor distT="0" distB="0" distL="114300" distR="114300" simplePos="0" relativeHeight="251841536" behindDoc="0" locked="0" layoutInCell="1" allowOverlap="1" wp14:anchorId="502C0E84" wp14:editId="4535D085">
                <wp:simplePos x="0" y="0"/>
                <wp:positionH relativeFrom="column">
                  <wp:posOffset>43180</wp:posOffset>
                </wp:positionH>
                <wp:positionV relativeFrom="paragraph">
                  <wp:posOffset>301625</wp:posOffset>
                </wp:positionV>
                <wp:extent cx="6047740" cy="53340"/>
                <wp:effectExtent l="0" t="19050" r="10160" b="41910"/>
                <wp:wrapNone/>
                <wp:docPr id="38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8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8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B74810F" id="Group 743" o:spid="_x0000_s1026" style="position:absolute;left:0;text-align:left;margin-left:3.4pt;margin-top:23.75pt;width:476.2pt;height:4.2pt;z-index:25184153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MTmcQAAADcAAAADwAAAGRycy9kb3ducmV2LnhtbESP0WrCQBRE3wv+w3IF3+rGWKpGV5EW&#10;oZgnNR9wzV6zwezdkF01/r1bKPRxmJkzzGrT20bcqfO1YwWTcQKCuHS65kpBcdq9z0H4gKyxcUwK&#10;nuRhsx68rTDT7sEHuh9DJSKEfYYKTAhtJqUvDVn0Y9cSR+/iOoshyq6SusNHhNtGpknyKS3WHBcM&#10;tvRlqLweb1ZBnl90Mbsu+t137m5pOtufC7NXajTst0sQgfrwH/5r/2gF0/kH/J6JR0Cu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0xOZ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wS7sYAAADcAAAADwAAAGRycy9kb3ducmV2LnhtbESPQWvCQBSE70L/w/IK3nTTStuYukpp&#10;ET0oVA3i8Zl9TWKzb0N2jem/d4WCx2FmvmEms85UoqXGlZYVPA0jEMSZ1SXnCtLdfBCDcB5ZY2WZ&#10;FPyRg9n0oTfBRNsLb6jd+lwECLsEFRTe14mULivIoBvamjh4P7Yx6INscqkbvAS4qeRzFL1KgyWH&#10;hQJr+iwo+92ejYLlar8/nDZv7fqQfn2nR7fg8YmV6j92H+8gPHX+Hv5vL7WCUfwC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8Eu7GAAAA3AAAAA8AAAAAAAAA&#10;AAAAAAAAoQIAAGRycy9kb3ducmV2LnhtbFBLBQYAAAAABAAEAPkAAACUAw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（１）地域包括ケアシステムの推進</w:t>
      </w:r>
    </w:p>
    <w:p w:rsidR="00380144" w:rsidRPr="00633B30" w:rsidRDefault="00CA515D">
      <w:pPr>
        <w:pStyle w:val="00"/>
        <w:spacing w:beforeLines="100" w:before="381"/>
        <w:jc w:val="both"/>
        <w:rPr>
          <w:color w:val="000000" w:themeColor="text1"/>
        </w:rPr>
      </w:pPr>
      <w:r w:rsidRPr="00633B30">
        <w:rPr>
          <w:rFonts w:hint="eastAsia"/>
          <w:color w:val="000000" w:themeColor="text1"/>
        </w:rPr>
        <w:t>高齢者の自立支援と要介護状態の重度化防止、地域共生社会の実現を図るとともに、制度の持続可能性を確保することに配慮し、サービスを必要とする人に必要なサービスが提供されるようにするため、地域包括ケアシステムを一層推進していきます。</w:t>
      </w:r>
    </w:p>
    <w:p w:rsidR="00B26BEB" w:rsidRPr="00633B30" w:rsidRDefault="00CA515D" w:rsidP="00B26BEB">
      <w:pPr>
        <w:pStyle w:val="00"/>
        <w:jc w:val="both"/>
        <w:rPr>
          <w:color w:val="000000" w:themeColor="text1"/>
        </w:rPr>
      </w:pPr>
      <w:r w:rsidRPr="00633B30">
        <w:rPr>
          <w:rFonts w:hint="eastAsia"/>
          <w:color w:val="000000" w:themeColor="text1"/>
        </w:rPr>
        <w:t>中核的な機関である地域包括支援センター及び在宅介護支援センターの機能の充実を目指し、地域と保健・医療・介護・福祉との連携を強化していくことで、高齢者に対して適切なコーディネートができるよう努めるとともに、相談支援体制の充実に取り組みます。</w:t>
      </w:r>
    </w:p>
    <w:p w:rsidR="00B26BEB" w:rsidRPr="00633B30" w:rsidRDefault="00CA515D" w:rsidP="00047AA7">
      <w:pPr>
        <w:pStyle w:val="00"/>
        <w:tabs>
          <w:tab w:val="left" w:pos="426"/>
        </w:tabs>
        <w:jc w:val="both"/>
        <w:rPr>
          <w:color w:val="000000" w:themeColor="text1"/>
        </w:rPr>
      </w:pPr>
      <w:r w:rsidRPr="00633B30">
        <w:rPr>
          <w:rFonts w:hint="eastAsia"/>
          <w:color w:val="000000" w:themeColor="text1"/>
        </w:rPr>
        <w:t>市では、社会福祉協議会と連携し、ふれあいいきいきサロンをはじめとした住民相互の支えあい活動を推進します。さらに、新たな地域人材の参加を求め、高齢者をはじめとした地域住民が地域活動に参加し、支援が必要な人を支えていくことができる環境づくりを推進します。</w:t>
      </w:r>
    </w:p>
    <w:p w:rsidR="00B26BEB" w:rsidRPr="00633B30" w:rsidRDefault="00CA515D" w:rsidP="00B26BEB">
      <w:pPr>
        <w:pStyle w:val="00"/>
        <w:jc w:val="both"/>
        <w:rPr>
          <w:color w:val="000000" w:themeColor="text1"/>
        </w:rPr>
      </w:pPr>
      <w:r w:rsidRPr="00633B30">
        <w:rPr>
          <w:rFonts w:hint="eastAsia"/>
          <w:color w:val="000000" w:themeColor="text1"/>
        </w:rPr>
        <w:t>また、医療と介護の両方を必要とする高齢者が、地域で安心して在宅生活を継続していけるよう、多様なサービス主体によるサービスの確保に努めるとともに、退院支援や日常の療養支援、急変時の対応、看取り等のさまざまな局面で、医療との連携を図ることができる体制整備に取り組みます。</w:t>
      </w:r>
    </w:p>
    <w:p w:rsidR="00B26BEB" w:rsidRPr="00633B30" w:rsidRDefault="00B26BEB" w:rsidP="00B26BEB">
      <w:pPr>
        <w:ind w:leftChars="100" w:left="220" w:firstLineChars="100" w:firstLine="240"/>
        <w:rPr>
          <w:rFonts w:hAnsi="ＭＳ 明朝"/>
          <w:color w:val="000000" w:themeColor="text1"/>
          <w:sz w:val="24"/>
          <w:szCs w:val="24"/>
          <w:shd w:val="pct15" w:color="auto" w:fill="FFFFFF"/>
        </w:rPr>
      </w:pPr>
    </w:p>
    <w:p w:rsidR="00380144" w:rsidRPr="00633B30" w:rsidRDefault="000B5A1D">
      <w:pPr>
        <w:keepNext/>
        <w:autoSpaceDN w:val="0"/>
        <w:adjustRightInd w:val="0"/>
        <w:snapToGrid w:val="0"/>
        <w:spacing w:beforeLines="70" w:before="266" w:afterLines="50" w:after="190"/>
        <w:outlineLvl w:val="2"/>
        <w:rPr>
          <w:rFonts w:ascii="ＭＳ ゴシック" w:eastAsia="ＭＳ ゴシック" w:hAnsi="Arial"/>
          <w:snapToGrid w:val="0"/>
          <w:color w:val="000000" w:themeColor="text1"/>
          <w:kern w:val="0"/>
          <w:sz w:val="24"/>
          <w:szCs w:val="24"/>
        </w:rPr>
      </w:pPr>
      <w:r>
        <w:rPr>
          <w:rFonts w:ascii="ＭＳ ゴシック" w:eastAsia="ＭＳ ゴシック" w:hAnsi="Arial"/>
          <w:noProof/>
          <w:color w:val="000000" w:themeColor="text1"/>
          <w:kern w:val="0"/>
          <w:sz w:val="24"/>
          <w:szCs w:val="24"/>
        </w:rPr>
        <mc:AlternateContent>
          <mc:Choice Requires="wpg">
            <w:drawing>
              <wp:anchor distT="0" distB="0" distL="114300" distR="114300" simplePos="0" relativeHeight="251842560" behindDoc="0" locked="0" layoutInCell="1" allowOverlap="1" wp14:anchorId="3C8D4DBE" wp14:editId="13EC3A2F">
                <wp:simplePos x="0" y="0"/>
                <wp:positionH relativeFrom="column">
                  <wp:posOffset>52705</wp:posOffset>
                </wp:positionH>
                <wp:positionV relativeFrom="paragraph">
                  <wp:posOffset>423545</wp:posOffset>
                </wp:positionV>
                <wp:extent cx="6047740" cy="53340"/>
                <wp:effectExtent l="0" t="19050" r="10160" b="41910"/>
                <wp:wrapNone/>
                <wp:docPr id="380" name="Group 7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8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8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175CACE" id="Group 746" o:spid="_x0000_s1026" style="position:absolute;left:0;text-align:left;margin-left:4.15pt;margin-top:33.35pt;width:476.2pt;height:4.2pt;z-index:25184256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SwAcMAAADcAAAADwAAAGRycy9kb3ducmV2LnhtbESP0YrCMBRE3xf2H8Jd8G1NrbBq1yiL&#10;Ioh9UvsB1+baFJub0kStf78RBB+HmTnDzJe9bcSNOl87VjAaJiCIS6drrhQUx833FIQPyBobx6Tg&#10;QR6Wi8+POWba3XlPt0OoRISwz1CBCaHNpPSlIYt+6Fri6J1dZzFE2VVSd3iPcNvINEl+pMWa44LB&#10;llaGysvhahXk+VkXk8us36xzd03Tye5UmJ1Sg6/+7xdEoD68w6/2VisYT0fwPBOP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KksAH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WKmsYAAADcAAAADwAAAGRycy9kb3ducmV2LnhtbESPT2vCQBTE7wW/w/KE3upGC1Wjq0hL&#10;qQcF/wTx+Mw+k2j2bchuY/z2rlDocZiZ3zDTeWtK0VDtCssK+r0IBHFqdcGZgmT//TYC4TyyxtIy&#10;KbiTg/ms8zLFWNsbb6nZ+UwECLsYFeTeV7GULs3JoOvZijh4Z1sb9EHWmdQ13gLclHIQRR/SYMFh&#10;IceKPnNKr7tfo2C5OhyOl+2wWR+Tr01ycj88vrBSr912MQHhqfX/4b/2Uit4Hw3geSYcATl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ViprGAAAA3AAAAA8AAAAAAAAA&#10;AAAAAAAAoQIAAGRycy9kb3ducmV2LnhtbFBLBQYAAAAABAAEAPkAAACUAw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（２）健康づくりと介護予防の推進</w:t>
      </w:r>
    </w:p>
    <w:p w:rsidR="00380144" w:rsidRPr="00633B30" w:rsidRDefault="00CA515D">
      <w:pPr>
        <w:pStyle w:val="00"/>
        <w:spacing w:beforeLines="100" w:before="381"/>
        <w:jc w:val="both"/>
        <w:rPr>
          <w:color w:val="000000" w:themeColor="text1"/>
        </w:rPr>
      </w:pPr>
      <w:r w:rsidRPr="00633B30">
        <w:rPr>
          <w:rFonts w:hint="eastAsia"/>
          <w:color w:val="000000" w:themeColor="text1"/>
        </w:rPr>
        <w:t>市は、平成</w:t>
      </w:r>
      <w:r w:rsidRPr="00633B30">
        <w:rPr>
          <w:color w:val="000000" w:themeColor="text1"/>
        </w:rPr>
        <w:t>29 年4月から予防給付の訪問介護・通所介護サービスを地域支援事業</w:t>
      </w:r>
      <w:r w:rsidR="0032147E">
        <w:rPr>
          <w:rFonts w:hint="eastAsia"/>
          <w:color w:val="000000" w:themeColor="text1"/>
        </w:rPr>
        <w:t>(※)</w:t>
      </w:r>
      <w:r w:rsidRPr="00633B30">
        <w:rPr>
          <w:color w:val="000000" w:themeColor="text1"/>
        </w:rPr>
        <w:t>へ移行し、地域の実情に応じたサービスを創設し、介護予防・日常生活支援総合事業を開始しました。従来の予防給付に相当するサービスのほか、市独自基準に</w:t>
      </w:r>
      <w:r w:rsidRPr="00633B30">
        <w:rPr>
          <w:rFonts w:hint="eastAsia"/>
          <w:color w:val="000000" w:themeColor="text1"/>
        </w:rPr>
        <w:t>よるサービス、短期集中型サービス等、多様なサービスを実施しています。サービス内容や担い手の研修体系等の見直しを行うとともに、新たな担い手を確保するための施策を進めます。</w:t>
      </w:r>
    </w:p>
    <w:p w:rsidR="00B26BEB" w:rsidRPr="00633B30" w:rsidRDefault="00CA515D" w:rsidP="00B26BEB">
      <w:pPr>
        <w:pStyle w:val="00"/>
        <w:jc w:val="both"/>
        <w:rPr>
          <w:color w:val="000000" w:themeColor="text1"/>
        </w:rPr>
      </w:pPr>
      <w:r w:rsidRPr="00633B30">
        <w:rPr>
          <w:rFonts w:hint="eastAsia"/>
          <w:color w:val="000000" w:themeColor="text1"/>
        </w:rPr>
        <w:t>高齢者が、生涯にわたり心身ともに健康でいるための健康づくりや介護予防の取組みを推進し、健康寿命の延伸を目指します。</w:t>
      </w:r>
    </w:p>
    <w:p w:rsidR="00B26BEB" w:rsidRPr="00633B30" w:rsidRDefault="00B26BEB" w:rsidP="00B26BEB">
      <w:pPr>
        <w:ind w:leftChars="100" w:left="220" w:firstLineChars="100" w:firstLine="240"/>
        <w:rPr>
          <w:rFonts w:hAnsi="ＭＳ 明朝"/>
          <w:color w:val="000000" w:themeColor="text1"/>
          <w:sz w:val="24"/>
          <w:szCs w:val="24"/>
        </w:rPr>
      </w:pPr>
    </w:p>
    <w:p w:rsidR="00380144" w:rsidRPr="00633B30" w:rsidRDefault="000B5A1D">
      <w:pPr>
        <w:keepNext/>
        <w:autoSpaceDN w:val="0"/>
        <w:adjustRightInd w:val="0"/>
        <w:snapToGrid w:val="0"/>
        <w:spacing w:beforeLines="70" w:before="266" w:afterLines="50" w:after="190"/>
        <w:outlineLvl w:val="2"/>
        <w:rPr>
          <w:rFonts w:ascii="ＭＳ ゴシック" w:eastAsia="ＭＳ ゴシック" w:hAnsi="Arial"/>
          <w:snapToGrid w:val="0"/>
          <w:color w:val="000000" w:themeColor="text1"/>
          <w:kern w:val="0"/>
          <w:sz w:val="24"/>
          <w:szCs w:val="24"/>
        </w:rPr>
      </w:pPr>
      <w:r>
        <w:rPr>
          <w:noProof/>
          <w:color w:val="000000" w:themeColor="text1"/>
          <w:sz w:val="24"/>
          <w:szCs w:val="24"/>
        </w:rPr>
        <mc:AlternateContent>
          <mc:Choice Requires="wpg">
            <w:drawing>
              <wp:anchor distT="0" distB="0" distL="114300" distR="114300" simplePos="0" relativeHeight="251843584" behindDoc="0" locked="0" layoutInCell="1" allowOverlap="1" wp14:anchorId="6880CD7A" wp14:editId="3057A833">
                <wp:simplePos x="0" y="0"/>
                <wp:positionH relativeFrom="column">
                  <wp:posOffset>43180</wp:posOffset>
                </wp:positionH>
                <wp:positionV relativeFrom="paragraph">
                  <wp:posOffset>417195</wp:posOffset>
                </wp:positionV>
                <wp:extent cx="6047740" cy="53340"/>
                <wp:effectExtent l="0" t="19050" r="10160" b="41910"/>
                <wp:wrapNone/>
                <wp:docPr id="377" name="Group 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7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7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34324D" id="Group 749" o:spid="_x0000_s1026" style="position:absolute;left:0;text-align:left;margin-left:3.4pt;margin-top:32.85pt;width:476.2pt;height:4.2pt;z-index:25184358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tpu8AAAADcAAAADwAAAGRycy9kb3ducmV2LnhtbERPzYrCMBC+C/sOYRa8aWoXrFuNIi7C&#10;Yk9qH2C2GZtiMylN1Pr2m4Pg8eP7X20G24o79b5xrGA2TUAQV043XCsoz/vJAoQPyBpbx6TgSR42&#10;64/RCnPtHnyk+ynUIoawz1GBCaHLpfSVIYt+6jriyF1cbzFE2NdS9/iI4baVaZLMpcWGY4PBjnaG&#10;quvpZhUUxUWX2fV72P8U7pam2eGvNAelxp/Ddgki0BDe4pf7Vyv4yuLaeCYeAb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ZLabv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ozMYAAADcAAAADwAAAGRycy9kb3ducmV2LnhtbESPQWvCQBSE74L/YXlCb2ZjC7WmriKW&#10;Ug8V1Ibg8TX7mkSzb0N2G9N/7wpCj8PMfMPMl72pRUetqywrmEQxCOLc6ooLBenX+/gFhPPIGmvL&#10;pOCPHCwXw8EcE20vvKfu4AsRIOwSVFB63yRSurwkgy6yDXHwfmxr0AfZFlK3eAlwU8vHOH6WBisO&#10;CyU2tC4pPx9+jYLNZ5YdT/tptz2mb7v0233w7MRKPYz61SsIT73/D9/bG63gaTqD25lwBOTiC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kaMzGAAAA3AAAAA8AAAAAAAAA&#10;AAAAAAAAoQIAAGRycy9kb3ducmV2LnhtbFBLBQYAAAAABAAEAPkAAACUAw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（３）生きがいづくりや社会参加の推進</w:t>
      </w:r>
    </w:p>
    <w:p w:rsidR="00380144" w:rsidRPr="00633B30" w:rsidRDefault="00CA515D">
      <w:pPr>
        <w:pStyle w:val="00"/>
        <w:spacing w:beforeLines="100" w:before="381"/>
        <w:jc w:val="both"/>
        <w:rPr>
          <w:color w:val="000000" w:themeColor="text1"/>
        </w:rPr>
      </w:pPr>
      <w:r w:rsidRPr="00633B30">
        <w:rPr>
          <w:rFonts w:hint="eastAsia"/>
          <w:color w:val="000000" w:themeColor="text1"/>
        </w:rPr>
        <w:t>高齢者が住み慣れた地域でいつまでも役割や生きがいを持ちながら過ごすことができるよう、生涯学習活動や社会参加活動の支援を行います。また、高齢者が培ってきた豊かな知識や経験等を社会で活かすことができるよう、就労の機会の確保や高齢者が働きやすい職場環境づくりに取り組みます。</w:t>
      </w:r>
    </w:p>
    <w:p w:rsidR="00B26BEB" w:rsidRPr="00633B30" w:rsidRDefault="00B26BEB" w:rsidP="00B26BEB">
      <w:pPr>
        <w:ind w:leftChars="100" w:left="220" w:firstLineChars="100" w:firstLine="240"/>
        <w:rPr>
          <w:rFonts w:hAnsi="ＭＳ 明朝"/>
          <w:color w:val="000000" w:themeColor="text1"/>
          <w:sz w:val="24"/>
          <w:szCs w:val="24"/>
        </w:rPr>
      </w:pPr>
    </w:p>
    <w:p w:rsidR="00380144" w:rsidRPr="00633B30" w:rsidRDefault="000B5A1D">
      <w:pPr>
        <w:keepNext/>
        <w:autoSpaceDN w:val="0"/>
        <w:adjustRightInd w:val="0"/>
        <w:snapToGrid w:val="0"/>
        <w:spacing w:beforeLines="70" w:before="266" w:afterLines="50" w:after="190"/>
        <w:outlineLvl w:val="2"/>
        <w:rPr>
          <w:rFonts w:ascii="ＭＳ ゴシック" w:eastAsia="ＭＳ ゴシック" w:hAnsi="Arial"/>
          <w:snapToGrid w:val="0"/>
          <w:color w:val="000000" w:themeColor="text1"/>
          <w:kern w:val="0"/>
          <w:sz w:val="24"/>
          <w:szCs w:val="24"/>
        </w:rPr>
      </w:pPr>
      <w:r>
        <w:rPr>
          <w:noProof/>
          <w:color w:val="000000" w:themeColor="text1"/>
          <w:sz w:val="24"/>
          <w:szCs w:val="24"/>
        </w:rPr>
        <mc:AlternateContent>
          <mc:Choice Requires="wpg">
            <w:drawing>
              <wp:anchor distT="0" distB="0" distL="114300" distR="114300" simplePos="0" relativeHeight="251844608" behindDoc="0" locked="0" layoutInCell="1" allowOverlap="1" wp14:anchorId="2DDC6F11" wp14:editId="7C9D9E0A">
                <wp:simplePos x="0" y="0"/>
                <wp:positionH relativeFrom="column">
                  <wp:posOffset>90805</wp:posOffset>
                </wp:positionH>
                <wp:positionV relativeFrom="paragraph">
                  <wp:posOffset>416560</wp:posOffset>
                </wp:positionV>
                <wp:extent cx="6047740" cy="53340"/>
                <wp:effectExtent l="0" t="19050" r="10160" b="41910"/>
                <wp:wrapNone/>
                <wp:docPr id="374" name="Group 7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7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7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F3A2E51" id="Group 752" o:spid="_x0000_s1026" style="position:absolute;left:0;text-align:left;margin-left:7.15pt;margin-top:32.8pt;width:476.2pt;height:4.2pt;z-index:25184460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GJcQAAADcAAAADwAAAGRycy9kb3ducmV2LnhtbESP0WrCQBRE3wv+w3IF3+rGSE2buooo&#10;QjFPtfmA2+w1G8zeDdlV49+7hYKPw8ycYZbrwbbiSr1vHCuYTRMQxJXTDdcKyp/96zsIH5A1to5J&#10;wZ08rFejlyXm2t34m67HUIsIYZ+jAhNCl0vpK0MW/dR1xNE7ud5iiLKvpe7xFuG2lWmSLKTFhuOC&#10;wY62hqrz8WIVFMVJl9n5Y9jvCndJ0+zwW5qDUpPxsPkEEWgIz/B/+0srmGdv8HcmHgG5e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sYl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v8vscAAADcAAAADwAAAGRycy9kb3ducmV2LnhtbESPT2vCQBTE74V+h+UVvNVNFbRGVymW&#10;Ug8W/BNCjs/saxKbfRuy2xi/vSsUehxm5jfMYtWbWnTUusqygpdhBII4t7riQkFy/Hh+BeE8ssba&#10;Mim4koPV8vFhgbG2F95Td/CFCBB2MSoovW9iKV1ekkE3tA1x8L5ta9AH2RZSt3gJcFPLURRNpMGK&#10;w0KJDa1Lyn8Ov0bBZpum2Xk/7b6y5H2XnNwnz86s1OCpf5uD8NT7//Bfe6MVjKcTuJ8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O/y+xwAAANwAAAAPAAAAAAAA&#10;AAAAAAAAAKECAABkcnMvZG93bnJldi54bWxQSwUGAAAAAAQABAD5AAAAlQM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（４）認知症対策の充実</w:t>
      </w:r>
    </w:p>
    <w:p w:rsidR="00380144" w:rsidRPr="00633B30" w:rsidRDefault="00CA515D">
      <w:pPr>
        <w:pStyle w:val="00"/>
        <w:spacing w:beforeLines="100" w:before="381"/>
        <w:jc w:val="both"/>
        <w:rPr>
          <w:color w:val="000000" w:themeColor="text1"/>
        </w:rPr>
      </w:pPr>
      <w:r w:rsidRPr="00633B30">
        <w:rPr>
          <w:rFonts w:hint="eastAsia"/>
          <w:color w:val="000000" w:themeColor="text1"/>
        </w:rPr>
        <w:t>今後、増加が懸念される認知症高齢者</w:t>
      </w:r>
      <w:r w:rsidR="009F766F">
        <w:rPr>
          <w:rFonts w:hint="eastAsia"/>
          <w:color w:val="000000" w:themeColor="text1"/>
        </w:rPr>
        <w:t>(※)</w:t>
      </w:r>
      <w:r w:rsidRPr="00633B30">
        <w:rPr>
          <w:rFonts w:hint="eastAsia"/>
          <w:color w:val="000000" w:themeColor="text1"/>
        </w:rPr>
        <w:t>に適切に対応するため、認知症に対する正しい理解の普及や地域での支援体制を整備し、早期の予防・早期発見に努めます。また、早期発見後、早期の診断・治療につながるよう、かかりつけ医との連携のもと、医療と介護が一体化した認知症の人への支援体制づくりに取り組みます。</w:t>
      </w:r>
    </w:p>
    <w:p w:rsidR="00B26BEB" w:rsidRPr="00633B30" w:rsidRDefault="00B26BEB" w:rsidP="00B26BEB">
      <w:pPr>
        <w:ind w:leftChars="100" w:left="220" w:firstLineChars="100" w:firstLine="240"/>
        <w:rPr>
          <w:rFonts w:hAnsi="ＭＳ 明朝"/>
          <w:color w:val="000000" w:themeColor="text1"/>
          <w:sz w:val="24"/>
          <w:szCs w:val="24"/>
        </w:rPr>
      </w:pPr>
    </w:p>
    <w:p w:rsidR="00380144" w:rsidRPr="00633B30" w:rsidRDefault="000B5A1D">
      <w:pPr>
        <w:keepNext/>
        <w:autoSpaceDN w:val="0"/>
        <w:adjustRightInd w:val="0"/>
        <w:snapToGrid w:val="0"/>
        <w:spacing w:beforeLines="70" w:before="266" w:afterLines="50" w:after="190"/>
        <w:outlineLvl w:val="2"/>
        <w:rPr>
          <w:rFonts w:ascii="ＭＳ ゴシック" w:eastAsia="ＭＳ ゴシック" w:hAnsi="Arial"/>
          <w:snapToGrid w:val="0"/>
          <w:color w:val="000000" w:themeColor="text1"/>
          <w:kern w:val="0"/>
          <w:sz w:val="24"/>
          <w:szCs w:val="24"/>
        </w:rPr>
      </w:pPr>
      <w:r>
        <w:rPr>
          <w:noProof/>
          <w:color w:val="000000" w:themeColor="text1"/>
          <w:sz w:val="24"/>
          <w:szCs w:val="24"/>
        </w:rPr>
        <mc:AlternateContent>
          <mc:Choice Requires="wpg">
            <w:drawing>
              <wp:anchor distT="0" distB="0" distL="114300" distR="114300" simplePos="0" relativeHeight="251845632" behindDoc="0" locked="0" layoutInCell="1" allowOverlap="1" wp14:anchorId="45C4CEAF" wp14:editId="2A39DC61">
                <wp:simplePos x="0" y="0"/>
                <wp:positionH relativeFrom="column">
                  <wp:posOffset>90805</wp:posOffset>
                </wp:positionH>
                <wp:positionV relativeFrom="paragraph">
                  <wp:posOffset>439420</wp:posOffset>
                </wp:positionV>
                <wp:extent cx="6047740" cy="53340"/>
                <wp:effectExtent l="0" t="19050" r="10160" b="41910"/>
                <wp:wrapNone/>
                <wp:docPr id="371"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7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7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40A46A8" id="Group 755" o:spid="_x0000_s1026" style="position:absolute;left:0;text-align:left;margin-left:7.15pt;margin-top:34.6pt;width:476.2pt;height:4.2pt;z-index:25184563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NeUcQAAADcAAAADwAAAGRycy9kb3ducmV2LnhtbESP0WrCQBRE3wv+w3ILfaubptBomlWk&#10;RSjmSc0H3Gav2ZDs3ZBdNf37riD4OMzMGaZYT7YXFxp961jB2zwBQVw73XKjoDpuXxcgfEDW2Dsm&#10;BX/kYb2aPRWYa3flPV0OoRERwj5HBSaEIZfS14Ys+rkbiKN3cqPFEOXYSD3iNcJtL9Mk+ZAWW44L&#10;Bgf6MlR3h7NVUJYnXWXdctp+l+6cptnutzI7pV6ep80niEBTeITv7R+t4D1L4XY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o15R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fJsYAAADcAAAADwAAAGRycy9kb3ducmV2LnhtbESPT2vCQBTE7wW/w/KE3urGCrVGV5GK&#10;1IOCf4J4fGafSTT7NmS3MX77bkHocZiZ3zCTWWtK0VDtCssK+r0IBHFqdcGZguSwfPsE4TyyxtIy&#10;KXiQg9m08zLBWNs776jZ+0wECLsYFeTeV7GULs3JoOvZijh4F1sb9EHWmdQ13gPclPI9ij6kwYLD&#10;Qo4VfeWU3vY/RsFqfTyerrthszkli21ydt88urJSr912PgbhqfX/4Wd7pRUMhgP4OxOOgJ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FMXybGAAAA3AAAAA8AAAAAAAAA&#10;AAAAAAAAoQIAAGRycy9kb3ducmV2LnhtbFBLBQYAAAAABAAEAPkAAACUAw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（５）高齢者の権利</w:t>
      </w:r>
      <w:r w:rsidR="006D764D">
        <w:rPr>
          <w:rFonts w:ascii="ＭＳ ゴシック" w:eastAsia="ＭＳ ゴシック" w:hAnsi="Arial" w:hint="eastAsia"/>
          <w:snapToGrid w:val="0"/>
          <w:color w:val="000000" w:themeColor="text1"/>
          <w:kern w:val="0"/>
          <w:sz w:val="24"/>
          <w:szCs w:val="24"/>
        </w:rPr>
        <w:t>擁護の推進</w:t>
      </w:r>
    </w:p>
    <w:p w:rsidR="00380144" w:rsidRPr="00633B30" w:rsidRDefault="00CA515D">
      <w:pPr>
        <w:pStyle w:val="00"/>
        <w:spacing w:beforeLines="100" w:before="381"/>
        <w:jc w:val="both"/>
        <w:rPr>
          <w:color w:val="000000" w:themeColor="text1"/>
        </w:rPr>
      </w:pPr>
      <w:r w:rsidRPr="00633B30">
        <w:rPr>
          <w:rFonts w:hint="eastAsia"/>
          <w:color w:val="000000" w:themeColor="text1"/>
        </w:rPr>
        <w:t>高齢者に対する虐待が起こらないよう、また、虐待の早期発見及び早期通報ができる</w:t>
      </w:r>
      <w:r w:rsidRPr="00945FBC">
        <w:rPr>
          <w:rFonts w:hint="eastAsia"/>
          <w:color w:val="000000" w:themeColor="text1"/>
          <w:spacing w:val="1"/>
          <w:w w:val="97"/>
          <w:kern w:val="0"/>
          <w:fitText w:val="9589" w:id="1636064771"/>
        </w:rPr>
        <w:t>よう、高齢者虐待に関する知識や理解の普及・啓発に取り組むとともに、成年後見制度</w:t>
      </w:r>
      <w:r w:rsidR="00ED711F" w:rsidRPr="00945FBC">
        <w:rPr>
          <w:rFonts w:hint="eastAsia"/>
          <w:color w:val="000000" w:themeColor="text1"/>
          <w:spacing w:val="1"/>
          <w:w w:val="97"/>
          <w:kern w:val="0"/>
          <w:fitText w:val="9589" w:id="1636064771"/>
        </w:rPr>
        <w:t>(※</w:t>
      </w:r>
      <w:r w:rsidR="00ED711F" w:rsidRPr="00945FBC">
        <w:rPr>
          <w:rFonts w:hint="eastAsia"/>
          <w:color w:val="000000" w:themeColor="text1"/>
          <w:spacing w:val="-24"/>
          <w:w w:val="97"/>
          <w:kern w:val="0"/>
          <w:fitText w:val="9589" w:id="1636064771"/>
        </w:rPr>
        <w:t>)</w:t>
      </w:r>
      <w:r w:rsidRPr="00883382">
        <w:rPr>
          <w:rFonts w:hint="eastAsia"/>
          <w:color w:val="000000" w:themeColor="text1"/>
          <w:spacing w:val="7"/>
          <w:kern w:val="0"/>
          <w:fitText w:val="9360" w:id="1636063489"/>
        </w:rPr>
        <w:t>及び福祉サービス利用援助事業（日常生活自立支援事業）</w:t>
      </w:r>
      <w:r w:rsidR="006D42EA" w:rsidRPr="00883382">
        <w:rPr>
          <w:rFonts w:hint="eastAsia"/>
          <w:color w:val="000000" w:themeColor="text1"/>
          <w:spacing w:val="7"/>
          <w:kern w:val="0"/>
          <w:fitText w:val="9360" w:id="1636063489"/>
        </w:rPr>
        <w:t>(※)</w:t>
      </w:r>
      <w:r w:rsidRPr="00883382">
        <w:rPr>
          <w:rFonts w:hint="eastAsia"/>
          <w:color w:val="000000" w:themeColor="text1"/>
          <w:spacing w:val="7"/>
          <w:kern w:val="0"/>
          <w:fitText w:val="9360" w:id="1636063489"/>
        </w:rPr>
        <w:t>を周知し、高齢者</w:t>
      </w:r>
      <w:r w:rsidRPr="00883382">
        <w:rPr>
          <w:rFonts w:hint="eastAsia"/>
          <w:color w:val="000000" w:themeColor="text1"/>
          <w:spacing w:val="-12"/>
          <w:kern w:val="0"/>
          <w:fitText w:val="9360" w:id="1636063489"/>
        </w:rPr>
        <w:t>の</w:t>
      </w:r>
      <w:r w:rsidR="004A1316">
        <w:rPr>
          <w:color w:val="000000" w:themeColor="text1"/>
        </w:rPr>
        <w:br/>
      </w:r>
      <w:r w:rsidRPr="00633B30">
        <w:rPr>
          <w:rFonts w:hint="eastAsia"/>
          <w:color w:val="000000" w:themeColor="text1"/>
        </w:rPr>
        <w:t>権利擁護</w:t>
      </w:r>
      <w:r w:rsidR="008C60F7" w:rsidRPr="008C60F7">
        <w:rPr>
          <w:color w:val="000000" w:themeColor="text1"/>
        </w:rPr>
        <w:t>(※)</w:t>
      </w:r>
      <w:r w:rsidRPr="00633B30">
        <w:rPr>
          <w:rFonts w:hint="eastAsia"/>
          <w:color w:val="000000" w:themeColor="text1"/>
        </w:rPr>
        <w:t>に取り組みます。</w:t>
      </w:r>
    </w:p>
    <w:p w:rsidR="00B26BEB" w:rsidRPr="00633B30" w:rsidRDefault="00CA515D" w:rsidP="00B26BEB">
      <w:pPr>
        <w:pStyle w:val="00"/>
        <w:jc w:val="both"/>
        <w:rPr>
          <w:color w:val="000000" w:themeColor="text1"/>
        </w:rPr>
      </w:pPr>
      <w:r w:rsidRPr="00633B30">
        <w:rPr>
          <w:rFonts w:hint="eastAsia"/>
          <w:color w:val="000000" w:themeColor="text1"/>
        </w:rPr>
        <w:t>また、認知症高齢者は消費者トラブルの対象になりやすいことから、消費者保護対策に取り組みます。</w:t>
      </w:r>
    </w:p>
    <w:p w:rsidR="00B26BEB" w:rsidRPr="00633B30" w:rsidRDefault="00B26BEB" w:rsidP="00B26BEB">
      <w:pPr>
        <w:ind w:leftChars="100" w:left="220" w:firstLineChars="100" w:firstLine="240"/>
        <w:rPr>
          <w:rFonts w:hAnsi="ＭＳ 明朝"/>
          <w:color w:val="000000" w:themeColor="text1"/>
          <w:sz w:val="24"/>
          <w:szCs w:val="24"/>
        </w:rPr>
      </w:pPr>
    </w:p>
    <w:p w:rsidR="00380144" w:rsidRPr="00633B30" w:rsidRDefault="000B5A1D">
      <w:pPr>
        <w:keepNext/>
        <w:autoSpaceDN w:val="0"/>
        <w:adjustRightInd w:val="0"/>
        <w:snapToGrid w:val="0"/>
        <w:spacing w:beforeLines="70" w:before="266" w:afterLines="50" w:after="190"/>
        <w:outlineLvl w:val="2"/>
        <w:rPr>
          <w:rFonts w:ascii="ＭＳ ゴシック" w:eastAsia="ＭＳ ゴシック" w:hAnsi="Arial"/>
          <w:snapToGrid w:val="0"/>
          <w:color w:val="000000" w:themeColor="text1"/>
          <w:kern w:val="0"/>
          <w:sz w:val="24"/>
          <w:szCs w:val="24"/>
        </w:rPr>
      </w:pPr>
      <w:r>
        <w:rPr>
          <w:noProof/>
          <w:color w:val="000000" w:themeColor="text1"/>
        </w:rPr>
        <mc:AlternateContent>
          <mc:Choice Requires="wpg">
            <w:drawing>
              <wp:anchor distT="0" distB="0" distL="114300" distR="114300" simplePos="0" relativeHeight="251846656" behindDoc="0" locked="0" layoutInCell="1" allowOverlap="1" wp14:anchorId="08C82FB0" wp14:editId="02DA1A21">
                <wp:simplePos x="0" y="0"/>
                <wp:positionH relativeFrom="column">
                  <wp:posOffset>24130</wp:posOffset>
                </wp:positionH>
                <wp:positionV relativeFrom="paragraph">
                  <wp:posOffset>412115</wp:posOffset>
                </wp:positionV>
                <wp:extent cx="6047740" cy="53340"/>
                <wp:effectExtent l="0" t="19050" r="10160" b="41910"/>
                <wp:wrapNone/>
                <wp:docPr id="368" name="Group 7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6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7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7D2AB68" id="Group 758" o:spid="_x0000_s1026" style="position:absolute;left:0;text-align:left;margin-left:1.9pt;margin-top:32.45pt;width:476.2pt;height:4.2pt;z-index:25184665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a/cMAAADcAAAADwAAAGRycy9kb3ducmV2LnhtbESP3YrCMBSE74V9h3AW9k7TreBP1yjL&#10;iiD2Su0DHJtjU2xOShO1+/ZGELwcZuYbZrHqbSNu1PnasYLvUQKCuHS65kpBcdwMZyB8QNbYOCYF&#10;/+RhtfwYLDDT7s57uh1CJSKEfYYKTAhtJqUvDVn0I9cSR+/sOoshyq6SusN7hNtGpkkykRZrjgsG&#10;W/ozVF4OV6sgz8+6mF7m/Wadu2uaTnenwuyU+vrsf39ABOrDO/xqb7WC8WQOzzPx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eWv3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7BUcQAAADcAAAADwAAAGRycy9kb3ducmV2LnhtbERPy2rCQBTdF/oPwy10Vye1oG10lGIp&#10;ZqGgaRCX18xtHs3cCZkxxr93FkKXh/OeLwfTiJ46V1lW8DqKQBDnVldcKMh+vl/eQTiPrLGxTAqu&#10;5GC5eHyYY6zthffUp74QIYRdjApK79tYSpeXZNCNbEscuF/bGfQBdoXUHV5CuGnkOIom0mDFoaHE&#10;llYl5X/p2ShINofDsd5P++0x+9plJ7fmj5qVen4aPmcgPA3+X3x3J1rB2zTMD2fCEZ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nsFRxAAAANwAAAAPAAAAAAAAAAAA&#10;AAAAAKECAABkcnMvZG93bnJldi54bWxQSwUGAAAAAAQABAD5AAAAkgM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（６）安心、快適に暮らせる住まいとまちづくり</w:t>
      </w:r>
    </w:p>
    <w:p w:rsidR="00380144" w:rsidRPr="00633B30" w:rsidRDefault="00CA515D">
      <w:pPr>
        <w:pStyle w:val="00"/>
        <w:spacing w:beforeLines="100" w:before="381"/>
        <w:jc w:val="both"/>
        <w:rPr>
          <w:color w:val="000000" w:themeColor="text1"/>
        </w:rPr>
      </w:pPr>
      <w:r w:rsidRPr="00633B30">
        <w:rPr>
          <w:rFonts w:hint="eastAsia"/>
          <w:color w:val="000000" w:themeColor="text1"/>
        </w:rPr>
        <w:t>支援を必要とする高齢者が、住み慣れた地域で自分らしく安心して暮らし続けていくことができるよう、相談体制を強化するとともに、その人の実情に応じた様々なサービスを提供して地域生活を支援します。</w:t>
      </w:r>
    </w:p>
    <w:p w:rsidR="00B26BEB" w:rsidRPr="00633B30" w:rsidRDefault="00CA515D" w:rsidP="00B26BEB">
      <w:pPr>
        <w:pStyle w:val="00"/>
        <w:jc w:val="both"/>
        <w:rPr>
          <w:color w:val="000000" w:themeColor="text1"/>
        </w:rPr>
      </w:pPr>
      <w:r w:rsidRPr="00633B30">
        <w:rPr>
          <w:rFonts w:hint="eastAsia"/>
          <w:color w:val="000000" w:themeColor="text1"/>
        </w:rPr>
        <w:t>また、介護を必要とする高齢者ができる限り住み慣れた地域で生活を継続していけるよう、</w:t>
      </w:r>
      <w:r w:rsidRPr="00633B30">
        <w:rPr>
          <w:color w:val="000000" w:themeColor="text1"/>
        </w:rPr>
        <w:t>24時間対応サービスの整備を目指します。</w:t>
      </w:r>
    </w:p>
    <w:p w:rsidR="00B26BEB" w:rsidRPr="00633B30" w:rsidRDefault="00CA515D" w:rsidP="00B26BEB">
      <w:pPr>
        <w:pStyle w:val="00"/>
        <w:jc w:val="both"/>
        <w:rPr>
          <w:color w:val="000000" w:themeColor="text1"/>
        </w:rPr>
      </w:pPr>
      <w:r w:rsidRPr="00633B30">
        <w:rPr>
          <w:rFonts w:hint="eastAsia"/>
          <w:color w:val="000000" w:themeColor="text1"/>
        </w:rPr>
        <w:t>高齢者をはじめ、誰もが安心、快適に暮らすことができるよう、ユニバーサル社会</w:t>
      </w:r>
      <w:r w:rsidR="004F2DC8">
        <w:rPr>
          <w:rFonts w:hint="eastAsia"/>
          <w:color w:val="000000" w:themeColor="text1"/>
        </w:rPr>
        <w:t>(※)</w:t>
      </w:r>
      <w:r w:rsidRPr="00633B30">
        <w:rPr>
          <w:rFonts w:hint="eastAsia"/>
          <w:color w:val="000000" w:themeColor="text1"/>
        </w:rPr>
        <w:t>づくりを推進するとともに、居住環境の整備を行います。また、災害時、緊急時における高齢者支援の強化に努めます。</w:t>
      </w:r>
    </w:p>
    <w:p w:rsidR="00B26BEB" w:rsidRPr="00633B30" w:rsidRDefault="00B26BEB" w:rsidP="00B26BEB">
      <w:pPr>
        <w:ind w:leftChars="100" w:left="220" w:firstLineChars="100" w:firstLine="240"/>
        <w:rPr>
          <w:rFonts w:hAnsi="ＭＳ 明朝"/>
          <w:color w:val="000000" w:themeColor="text1"/>
          <w:sz w:val="24"/>
          <w:szCs w:val="24"/>
        </w:rPr>
      </w:pPr>
    </w:p>
    <w:p w:rsidR="00380144" w:rsidRPr="00633B30" w:rsidRDefault="000B5A1D">
      <w:pPr>
        <w:keepNext/>
        <w:autoSpaceDN w:val="0"/>
        <w:adjustRightInd w:val="0"/>
        <w:snapToGrid w:val="0"/>
        <w:spacing w:beforeLines="70" w:before="266" w:afterLines="50" w:after="190"/>
        <w:outlineLvl w:val="2"/>
        <w:rPr>
          <w:rFonts w:ascii="ＭＳ ゴシック" w:eastAsia="ＭＳ ゴシック" w:hAnsi="Arial"/>
          <w:snapToGrid w:val="0"/>
          <w:color w:val="000000" w:themeColor="text1"/>
          <w:kern w:val="0"/>
          <w:sz w:val="24"/>
          <w:szCs w:val="24"/>
        </w:rPr>
      </w:pPr>
      <w:r>
        <w:rPr>
          <w:noProof/>
          <w:color w:val="000000" w:themeColor="text1"/>
        </w:rPr>
        <mc:AlternateContent>
          <mc:Choice Requires="wpg">
            <w:drawing>
              <wp:anchor distT="0" distB="0" distL="114300" distR="114300" simplePos="0" relativeHeight="251847680" behindDoc="0" locked="0" layoutInCell="1" allowOverlap="1" wp14:anchorId="04291765" wp14:editId="37732209">
                <wp:simplePos x="0" y="0"/>
                <wp:positionH relativeFrom="column">
                  <wp:posOffset>33655</wp:posOffset>
                </wp:positionH>
                <wp:positionV relativeFrom="paragraph">
                  <wp:posOffset>400050</wp:posOffset>
                </wp:positionV>
                <wp:extent cx="6047740" cy="53340"/>
                <wp:effectExtent l="0" t="19050" r="10160" b="41910"/>
                <wp:wrapNone/>
                <wp:docPr id="365"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6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6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C45F02" id="Group 761" o:spid="_x0000_s1026" style="position:absolute;left:0;text-align:left;margin-left:2.65pt;margin-top:31.5pt;width:476.2pt;height:4.2pt;z-index:25184768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HOj8QAAADcAAAADwAAAGRycy9kb3ducmV2LnhtbESP0WrCQBRE34X+w3ILvunGCLGNrlIq&#10;QjFP2nzAbfaaDWbvhuyq8e+7guDjMDNnmNVmsK24Uu8bxwpm0wQEceV0w7WC8nc3+QDhA7LG1jEp&#10;uJOHzfpttMJcuxsf6HoMtYgQ9jkqMCF0uZS+MmTRT11HHL2T6y2GKPta6h5vEW5bmSZJJi02HBcM&#10;dvRtqDofL1ZBUZx0uTh/Drtt4S5putj/lWav1Ph9+FqCCDSEV/jZ/tEK5lkGjzPx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Qc6P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P+McAAADcAAAADwAAAGRycy9kb3ducmV2LnhtbESPT2vCQBTE74V+h+UVvNVNFbRGVymW&#10;Ug8W/BNCjs/saxKbfRuy2xi/vSsUehxm5jfMYtWbWnTUusqygpdhBII4t7riQkFy/Hh+BeE8ssba&#10;Mim4koPV8vFhgbG2F95Td/CFCBB2MSoovW9iKV1ekkE3tA1x8L5ta9AH2RZSt3gJcFPLURRNpMGK&#10;w0KJDa1Lyn8Ov0bBZpum2Xk/7b6y5H2XnNwnz86s1OCpf5uD8NT7//Bfe6MVjCdTuJ8JR0Au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7rs/4xwAAANwAAAAPAAAAAAAA&#10;AAAAAAAAAKECAABkcnMvZG93bnJldi54bWxQSwUGAAAAAAQABAD5AAAAlQMAAAAA&#10;" strokecolor="#a5a5a5" strokeweight="1.5pt"/>
              </v:group>
            </w:pict>
          </mc:Fallback>
        </mc:AlternateContent>
      </w:r>
      <w:r w:rsidR="00CA515D" w:rsidRPr="00633B30">
        <w:rPr>
          <w:rFonts w:ascii="ＭＳ ゴシック" w:eastAsia="ＭＳ ゴシック" w:hAnsi="Arial" w:hint="eastAsia"/>
          <w:snapToGrid w:val="0"/>
          <w:color w:val="000000" w:themeColor="text1"/>
          <w:kern w:val="0"/>
          <w:sz w:val="24"/>
          <w:szCs w:val="24"/>
        </w:rPr>
        <w:t>（７）介護保険サービスの適切な運営と充実</w:t>
      </w:r>
    </w:p>
    <w:p w:rsidR="00380144" w:rsidRPr="00633B30" w:rsidRDefault="00CA515D">
      <w:pPr>
        <w:pStyle w:val="00"/>
        <w:spacing w:beforeLines="100" w:before="381"/>
        <w:jc w:val="both"/>
        <w:rPr>
          <w:color w:val="000000" w:themeColor="text1"/>
        </w:rPr>
      </w:pPr>
      <w:r w:rsidRPr="00633B30">
        <w:rPr>
          <w:rFonts w:hint="eastAsia"/>
          <w:color w:val="000000" w:themeColor="text1"/>
        </w:rPr>
        <w:t>重度の要介護者、ひとり暮らし高齢者や高齢者夫婦のみの世帯、認知症高齢者の増加等を踏まえ、高齢者や家族が安心して介護保険サービスを利用できるよう、介護保険制度の円滑な運営を目指し、介護サービスの充実や介護サービスの質の向上に取り組みます。</w:t>
      </w:r>
    </w:p>
    <w:p w:rsidR="00B26BEB" w:rsidRPr="00633B30" w:rsidRDefault="00CA515D" w:rsidP="00B26BEB">
      <w:pPr>
        <w:pStyle w:val="00"/>
        <w:jc w:val="both"/>
        <w:rPr>
          <w:color w:val="000000" w:themeColor="text1"/>
        </w:rPr>
      </w:pPr>
      <w:r w:rsidRPr="00633B30">
        <w:rPr>
          <w:rFonts w:hint="eastAsia"/>
          <w:color w:val="000000" w:themeColor="text1"/>
        </w:rPr>
        <w:t>また、利用者がサービスを円滑に利用できるよう、要介護認定を適切に行い、サービス選択に対する支援、低所得者への支援を図ります。</w:t>
      </w:r>
    </w:p>
    <w:p w:rsidR="00B26BEB" w:rsidRPr="00633B30" w:rsidRDefault="00CA515D" w:rsidP="00B26BEB">
      <w:pPr>
        <w:pStyle w:val="00"/>
        <w:jc w:val="both"/>
        <w:rPr>
          <w:color w:val="000000" w:themeColor="text1"/>
        </w:rPr>
      </w:pPr>
      <w:r w:rsidRPr="00633B30">
        <w:rPr>
          <w:rFonts w:hint="eastAsia"/>
          <w:color w:val="000000" w:themeColor="text1"/>
        </w:rPr>
        <w:t>さらに、必要な人に必要なサービスを提供するため、介護給付費等の適正化に取り組みます。</w:t>
      </w:r>
    </w:p>
    <w:p w:rsidR="00B26BEB" w:rsidRPr="00633B30" w:rsidRDefault="00CA515D" w:rsidP="00B26BEB">
      <w:pPr>
        <w:pStyle w:val="00"/>
        <w:ind w:leftChars="0" w:left="0" w:firstLineChars="0" w:firstLine="0"/>
        <w:jc w:val="both"/>
        <w:rPr>
          <w:rFonts w:ascii="ＭＳ ゴシック" w:eastAsia="ＭＳ ゴシック"/>
          <w:color w:val="000000" w:themeColor="text1"/>
          <w:sz w:val="36"/>
          <w:szCs w:val="36"/>
        </w:rPr>
      </w:pPr>
      <w:r w:rsidRPr="00633B30">
        <w:rPr>
          <w:color w:val="000000" w:themeColor="text1"/>
        </w:rPr>
        <w:br w:type="page"/>
      </w:r>
    </w:p>
    <w:p w:rsidR="00DB5AA2" w:rsidRPr="00633B30" w:rsidRDefault="00DB5AA2" w:rsidP="00B26BEB">
      <w:pPr>
        <w:pStyle w:val="00"/>
        <w:ind w:leftChars="0" w:left="0" w:firstLineChars="0" w:firstLine="0"/>
        <w:jc w:val="both"/>
        <w:rPr>
          <w:rFonts w:ascii="ＭＳ ゴシック" w:eastAsia="ＭＳ ゴシック"/>
          <w:color w:val="000000" w:themeColor="text1"/>
          <w:sz w:val="28"/>
          <w:szCs w:val="28"/>
        </w:rPr>
      </w:pPr>
    </w:p>
    <w:p w:rsidR="00B26BEB" w:rsidRPr="00633B30" w:rsidRDefault="000B5A1D" w:rsidP="00B26BEB">
      <w:pPr>
        <w:pStyle w:val="00"/>
        <w:ind w:leftChars="0" w:left="0" w:firstLineChars="0" w:firstLine="0"/>
        <w:jc w:val="both"/>
        <w:rPr>
          <w:rFonts w:ascii="ＭＳ ゴシック" w:eastAsia="ＭＳ ゴシック"/>
          <w:color w:val="000000" w:themeColor="text1"/>
          <w:sz w:val="28"/>
          <w:szCs w:val="28"/>
        </w:rPr>
      </w:pPr>
      <w:r>
        <w:rPr>
          <w:rFonts w:ascii="ＭＳ ゴシック" w:eastAsia="ＭＳ ゴシック"/>
          <w:noProof/>
          <w:color w:val="000000" w:themeColor="text1"/>
          <w:sz w:val="28"/>
          <w:szCs w:val="28"/>
        </w:rPr>
        <mc:AlternateContent>
          <mc:Choice Requires="wps">
            <w:drawing>
              <wp:anchor distT="0" distB="0" distL="114300" distR="114300" simplePos="0" relativeHeight="251848704" behindDoc="0" locked="0" layoutInCell="1" allowOverlap="1" wp14:anchorId="56ED816A" wp14:editId="708AA303">
                <wp:simplePos x="0" y="0"/>
                <wp:positionH relativeFrom="column">
                  <wp:posOffset>38735</wp:posOffset>
                </wp:positionH>
                <wp:positionV relativeFrom="paragraph">
                  <wp:posOffset>-336550</wp:posOffset>
                </wp:positionV>
                <wp:extent cx="6047740" cy="376555"/>
                <wp:effectExtent l="19050" t="19050" r="29210" b="61595"/>
                <wp:wrapNone/>
                <wp:docPr id="364" name="AutoShape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46552D" w:rsidRDefault="00ED3A05" w:rsidP="00B26BEB">
                            <w:pPr>
                              <w:pStyle w:val="afff9"/>
                              <w:autoSpaceDE/>
                              <w:autoSpaceDN/>
                              <w:snapToGrid w:val="0"/>
                              <w:ind w:left="562" w:hangingChars="200" w:hanging="562"/>
                              <w:rPr>
                                <w:rFonts w:ascii="Century"/>
                                <w:color w:val="FFFFFF"/>
                                <w:w w:val="90"/>
                              </w:rPr>
                            </w:pPr>
                            <w:r w:rsidRPr="006F439B">
                              <w:rPr>
                                <w:rFonts w:hAnsi="ＭＳ ゴシック" w:hint="eastAsia"/>
                                <w:b/>
                                <w:color w:val="FFFFFF"/>
                                <w:sz w:val="28"/>
                              </w:rPr>
                              <w:t>４　施策体系</w:t>
                            </w: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ED816A" id="AutoShape 764" o:spid="_x0000_s1102" style="position:absolute;left:0;text-align:left;margin-left:3.05pt;margin-top:-26.5pt;width:476.2pt;height:29.6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" fillcolor="#4472c4" strokecolor="#f2f2f2" strokeweight="3pt">
                <v:shadow on="t" color="#1f3763" opacity=".5" offset="1pt"/>
                <v:textbox inset="5.85pt,2.69pt,5.85pt,.7pt">
                  <w:txbxContent>
                    <w:p w:rsidR="00ED3A05" w:rsidRPr="0046552D" w:rsidRDefault="00ED3A05" w:rsidP="00B26BEB">
                      <w:pPr>
                        <w:pStyle w:val="afff9"/>
                        <w:autoSpaceDE/>
                        <w:autoSpaceDN/>
                        <w:snapToGrid w:val="0"/>
                        <w:ind w:left="562" w:hangingChars="200" w:hanging="562"/>
                        <w:rPr>
                          <w:rFonts w:ascii="Century"/>
                          <w:color w:val="FFFFFF"/>
                          <w:w w:val="90"/>
                        </w:rPr>
                      </w:pPr>
                      <w:r w:rsidRPr="006F439B">
                        <w:rPr>
                          <w:rFonts w:hAnsi="ＭＳ ゴシック" w:hint="eastAsia"/>
                          <w:b/>
                          <w:color w:val="FFFFFF"/>
                          <w:sz w:val="28"/>
                        </w:rPr>
                        <w:t>４　施策体系</w:t>
                      </w:r>
                    </w:p>
                  </w:txbxContent>
                </v:textbox>
              </v:round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405"/>
        <w:gridCol w:w="6065"/>
      </w:tblGrid>
      <w:tr w:rsidR="00B26BEB" w:rsidRPr="00DB5AA2" w:rsidTr="00633B30">
        <w:trPr>
          <w:trHeight w:val="369"/>
          <w:jc w:val="center"/>
        </w:trPr>
        <w:tc>
          <w:tcPr>
            <w:tcW w:w="1134" w:type="dxa"/>
            <w:tcBorders>
              <w:bottom w:val="double" w:sz="4" w:space="0" w:color="auto"/>
            </w:tcBorders>
            <w:shd w:val="clear" w:color="auto" w:fill="D9D9D9"/>
            <w:vAlign w:val="center"/>
          </w:tcPr>
          <w:p w:rsidR="00B26BEB" w:rsidRPr="00633B30" w:rsidRDefault="00CA515D" w:rsidP="00602DB0">
            <w:pPr>
              <w:widowControl w:val="0"/>
              <w:snapToGrid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基本理念</w:t>
            </w:r>
          </w:p>
        </w:tc>
        <w:tc>
          <w:tcPr>
            <w:tcW w:w="2405" w:type="dxa"/>
            <w:tcBorders>
              <w:bottom w:val="double" w:sz="4" w:space="0" w:color="auto"/>
            </w:tcBorders>
            <w:shd w:val="clear" w:color="auto" w:fill="D9D9D9"/>
            <w:vAlign w:val="center"/>
          </w:tcPr>
          <w:p w:rsidR="00B26BEB" w:rsidRPr="00633B30" w:rsidRDefault="00CA515D" w:rsidP="00602DB0">
            <w:pPr>
              <w:widowControl w:val="0"/>
              <w:snapToGrid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基本方針</w:t>
            </w:r>
          </w:p>
        </w:tc>
        <w:tc>
          <w:tcPr>
            <w:tcW w:w="6065" w:type="dxa"/>
            <w:tcBorders>
              <w:bottom w:val="double" w:sz="4" w:space="0" w:color="auto"/>
            </w:tcBorders>
            <w:shd w:val="clear" w:color="auto" w:fill="D9D9D9"/>
            <w:vAlign w:val="center"/>
          </w:tcPr>
          <w:p w:rsidR="00B26BEB" w:rsidRPr="00633B30" w:rsidRDefault="00CA515D" w:rsidP="00602DB0">
            <w:pPr>
              <w:widowControl w:val="0"/>
              <w:snapToGrid w:val="0"/>
              <w:jc w:val="center"/>
              <w:rPr>
                <w:rFonts w:ascii="ＭＳ ゴシック" w:eastAsia="ＭＳ ゴシック"/>
                <w:color w:val="000000" w:themeColor="text1"/>
              </w:rPr>
            </w:pPr>
            <w:r w:rsidRPr="00633B30">
              <w:rPr>
                <w:rFonts w:ascii="ＭＳ ゴシック" w:eastAsia="ＭＳ ゴシック" w:hint="eastAsia"/>
                <w:color w:val="000000" w:themeColor="text1"/>
              </w:rPr>
              <w:t>基本的な施策の方向</w:t>
            </w:r>
          </w:p>
        </w:tc>
      </w:tr>
      <w:tr w:rsidR="00B26BEB" w:rsidRPr="00DB5AA2" w:rsidTr="00633B30">
        <w:trPr>
          <w:trHeight w:hRule="exact" w:val="340"/>
          <w:jc w:val="center"/>
        </w:trPr>
        <w:tc>
          <w:tcPr>
            <w:tcW w:w="1134" w:type="dxa"/>
            <w:vMerge w:val="restart"/>
            <w:tcBorders>
              <w:top w:val="double" w:sz="4" w:space="0" w:color="auto"/>
            </w:tcBorders>
            <w:shd w:val="clear" w:color="auto" w:fill="auto"/>
            <w:textDirection w:val="tbRlV"/>
            <w:vAlign w:val="center"/>
          </w:tcPr>
          <w:p w:rsidR="00B26BEB" w:rsidRPr="00633B30" w:rsidRDefault="00CA515D" w:rsidP="00602DB0">
            <w:pPr>
              <w:widowControl w:val="0"/>
              <w:snapToGrid w:val="0"/>
              <w:ind w:left="113" w:right="113"/>
              <w:jc w:val="center"/>
              <w:rPr>
                <w:rFonts w:ascii="HG創英角ﾎﾟｯﾌﾟ体" w:eastAsia="HG創英角ﾎﾟｯﾌﾟ体" w:hAnsi="HG創英角ﾎﾟｯﾌﾟ体"/>
                <w:color w:val="000000" w:themeColor="text1"/>
                <w:sz w:val="32"/>
              </w:rPr>
            </w:pPr>
            <w:r w:rsidRPr="00633B30">
              <w:rPr>
                <w:rFonts w:ascii="HG創英角ﾎﾟｯﾌﾟ体" w:eastAsia="HG創英角ﾎﾟｯﾌﾟ体" w:hAnsi="HG創英角ﾎﾟｯﾌﾟ体" w:hint="eastAsia"/>
                <w:color w:val="000000" w:themeColor="text1"/>
                <w:sz w:val="32"/>
              </w:rPr>
              <w:t>地域で理解しあい、助けあい、支えあい　絆をつなぐ　あいのまち</w:t>
            </w:r>
          </w:p>
        </w:tc>
        <w:tc>
          <w:tcPr>
            <w:tcW w:w="2405" w:type="dxa"/>
            <w:vMerge w:val="restart"/>
            <w:tcBorders>
              <w:top w:val="double" w:sz="4" w:space="0" w:color="auto"/>
            </w:tcBorders>
            <w:shd w:val="clear" w:color="auto" w:fill="auto"/>
            <w:vAlign w:val="center"/>
          </w:tcPr>
          <w:p w:rsidR="00B26BEB" w:rsidRPr="00633B30" w:rsidRDefault="00CA515D" w:rsidP="00633B30">
            <w:pPr>
              <w:widowControl w:val="0"/>
              <w:snapToGrid w:val="0"/>
              <w:ind w:left="220" w:hangingChars="100" w:hanging="220"/>
              <w:jc w:val="both"/>
              <w:rPr>
                <w:rFonts w:ascii="HGPｺﾞｼｯｸE" w:eastAsia="HGPｺﾞｼｯｸE" w:hAnsi="HGPｺﾞｼｯｸE"/>
                <w:color w:val="000000" w:themeColor="text1"/>
              </w:rPr>
            </w:pPr>
            <w:r w:rsidRPr="00633B30">
              <w:rPr>
                <w:rFonts w:ascii="HGPｺﾞｼｯｸE" w:eastAsia="HGPｺﾞｼｯｸE" w:hAnsi="HGPｺﾞｼｯｸE" w:hint="eastAsia"/>
                <w:color w:val="000000" w:themeColor="text1"/>
              </w:rPr>
              <w:t>１　地域包括ケアシステムの推進</w:t>
            </w:r>
          </w:p>
        </w:tc>
        <w:tc>
          <w:tcPr>
            <w:tcW w:w="6065" w:type="dxa"/>
            <w:tcBorders>
              <w:top w:val="double" w:sz="4" w:space="0" w:color="auto"/>
            </w:tcBorders>
            <w:shd w:val="clear" w:color="auto" w:fill="auto"/>
            <w:vAlign w:val="center"/>
          </w:tcPr>
          <w:p w:rsidR="00B26BEB" w:rsidRPr="00633B30" w:rsidRDefault="00CA515D">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（１）地域包括支援センターの機能強化</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（２）相談支援体制の充実</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33B30">
            <w:pPr>
              <w:widowControl w:val="0"/>
              <w:snapToGrid w:val="0"/>
              <w:ind w:left="660" w:hangingChars="300" w:hanging="660"/>
              <w:jc w:val="both"/>
              <w:rPr>
                <w:rFonts w:ascii="ＭＳ ゴシック" w:eastAsia="ＭＳ ゴシック"/>
                <w:color w:val="000000" w:themeColor="text1"/>
              </w:rPr>
            </w:pPr>
            <w:r w:rsidRPr="00633B30">
              <w:rPr>
                <w:rFonts w:ascii="ＭＳ ゴシック" w:eastAsia="ＭＳ ゴシック" w:hint="eastAsia"/>
                <w:color w:val="000000" w:themeColor="text1"/>
              </w:rPr>
              <w:t>（３）地域で支えあう仕組みづくりの推進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（４）見守り体制の整備</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（５）地域ケア会議の充実</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（６）小地域での助けあいの推進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（７）医療と介護連携の強化</w:t>
            </w:r>
            <w:r w:rsidRPr="00633B30">
              <w:rPr>
                <w:rFonts w:ascii="ＭＳ ゴシック" w:eastAsia="ＭＳ ゴシック" w:hint="eastAsia"/>
                <w:b/>
                <w:color w:val="000000" w:themeColor="text1"/>
              </w:rPr>
              <w:t>【重点項目】</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（８）介護に取り組む家族等への支援</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val="restart"/>
            <w:shd w:val="clear" w:color="auto" w:fill="auto"/>
            <w:vAlign w:val="center"/>
          </w:tcPr>
          <w:p w:rsidR="00B26BEB" w:rsidRPr="00633B30" w:rsidRDefault="00CA515D" w:rsidP="00633B30">
            <w:pPr>
              <w:widowControl w:val="0"/>
              <w:snapToGrid w:val="0"/>
              <w:ind w:left="220" w:hangingChars="100" w:hanging="220"/>
              <w:jc w:val="both"/>
              <w:rPr>
                <w:rFonts w:ascii="HGPｺﾞｼｯｸE" w:eastAsia="HGPｺﾞｼｯｸE" w:hAnsi="HGPｺﾞｼｯｸE"/>
                <w:color w:val="000000" w:themeColor="text1"/>
              </w:rPr>
            </w:pPr>
            <w:r w:rsidRPr="00633B30">
              <w:rPr>
                <w:rFonts w:ascii="HGPｺﾞｼｯｸE" w:eastAsia="HGPｺﾞｼｯｸE" w:hAnsi="HGPｺﾞｼｯｸE" w:hint="eastAsia"/>
                <w:color w:val="000000" w:themeColor="text1"/>
              </w:rPr>
              <w:t>２　健康づくりと介護予防の推進</w:t>
            </w: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（１）健康づくり・生活習慣病</w:t>
            </w:r>
            <w:r w:rsidR="00ED711F">
              <w:rPr>
                <w:rFonts w:ascii="ＭＳ ゴシック" w:eastAsia="ＭＳ ゴシック" w:hint="eastAsia"/>
                <w:color w:val="000000" w:themeColor="text1"/>
              </w:rPr>
              <w:t>(※)</w:t>
            </w:r>
            <w:r w:rsidRPr="00633B30">
              <w:rPr>
                <w:rFonts w:ascii="ＭＳ ゴシック" w:eastAsia="ＭＳ ゴシック" w:hint="eastAsia"/>
                <w:color w:val="000000" w:themeColor="text1"/>
              </w:rPr>
              <w:t>予防の推進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（２）介護予防・日常生活支援総合事業の充実</w:t>
            </w:r>
            <w:r w:rsidRPr="00633B30">
              <w:rPr>
                <w:rFonts w:ascii="ＭＳ ゴシック" w:eastAsia="ＭＳ ゴシック" w:hint="eastAsia"/>
                <w:b/>
                <w:color w:val="000000" w:themeColor="text1"/>
              </w:rPr>
              <w:t>【重点項目】</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val="restart"/>
            <w:shd w:val="clear" w:color="auto" w:fill="auto"/>
            <w:vAlign w:val="center"/>
          </w:tcPr>
          <w:p w:rsidR="00B26BEB" w:rsidRPr="00633B30" w:rsidRDefault="00CA515D" w:rsidP="00633B30">
            <w:pPr>
              <w:widowControl w:val="0"/>
              <w:snapToGrid w:val="0"/>
              <w:ind w:left="220" w:hangingChars="100" w:hanging="220"/>
              <w:jc w:val="both"/>
              <w:rPr>
                <w:rFonts w:ascii="HGPｺﾞｼｯｸE" w:eastAsia="HGPｺﾞｼｯｸE" w:hAnsi="HGPｺﾞｼｯｸE"/>
                <w:color w:val="000000" w:themeColor="text1"/>
              </w:rPr>
            </w:pPr>
            <w:r w:rsidRPr="00633B30">
              <w:rPr>
                <w:rFonts w:ascii="HGPｺﾞｼｯｸE" w:eastAsia="HGPｺﾞｼｯｸE" w:hAnsi="HGPｺﾞｼｯｸE" w:hint="eastAsia"/>
                <w:color w:val="000000" w:themeColor="text1"/>
              </w:rPr>
              <w:t>３　生きがいづくりや社会参加の推進</w:t>
            </w:r>
          </w:p>
          <w:p w:rsidR="00380144" w:rsidRPr="00633B30" w:rsidRDefault="00CA515D" w:rsidP="00633B30">
            <w:pPr>
              <w:widowControl w:val="0"/>
              <w:snapToGrid w:val="0"/>
              <w:ind w:leftChars="100" w:left="220"/>
              <w:jc w:val="both"/>
              <w:rPr>
                <w:rFonts w:ascii="HGPｺﾞｼｯｸE" w:eastAsia="HGPｺﾞｼｯｸE" w:hAnsi="HGPｺﾞｼｯｸE"/>
                <w:b/>
                <w:color w:val="000000" w:themeColor="text1"/>
              </w:rPr>
            </w:pPr>
            <w:r w:rsidRPr="00633B30">
              <w:rPr>
                <w:rFonts w:ascii="ＭＳ ゴシック" w:eastAsia="ＭＳ ゴシック" w:hint="eastAsia"/>
                <w:b/>
                <w:color w:val="000000" w:themeColor="text1"/>
              </w:rPr>
              <w:t>【重点項目】</w:t>
            </w: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（１）高年クラブ活動の推進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（２）生涯学習の充実</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（３）レクリエーションスポーツ活動の推進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（４）生きがい交流センターの活用</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（５）高齢者の就労促進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val="restart"/>
            <w:shd w:val="clear" w:color="auto" w:fill="auto"/>
            <w:vAlign w:val="center"/>
          </w:tcPr>
          <w:p w:rsidR="00B26BEB" w:rsidRPr="00633B30" w:rsidRDefault="00CA515D" w:rsidP="00602DB0">
            <w:pPr>
              <w:widowControl w:val="0"/>
              <w:snapToGrid w:val="0"/>
              <w:ind w:left="220" w:hangingChars="100" w:hanging="220"/>
              <w:jc w:val="both"/>
              <w:rPr>
                <w:rFonts w:ascii="HGPｺﾞｼｯｸE" w:eastAsia="HGPｺﾞｼｯｸE" w:hAnsi="HGPｺﾞｼｯｸE"/>
                <w:color w:val="000000" w:themeColor="text1"/>
              </w:rPr>
            </w:pPr>
            <w:r w:rsidRPr="00633B30">
              <w:rPr>
                <w:rFonts w:ascii="HGPｺﾞｼｯｸE" w:eastAsia="HGPｺﾞｼｯｸE" w:hAnsi="HGPｺﾞｼｯｸE" w:hint="eastAsia"/>
                <w:color w:val="000000" w:themeColor="text1"/>
              </w:rPr>
              <w:t>４　認知症対策の充実</w:t>
            </w: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（１）認知症ケアネット</w:t>
            </w:r>
            <w:r w:rsidR="005D1711">
              <w:rPr>
                <w:rFonts w:ascii="ＭＳ ゴシック" w:eastAsia="ＭＳ ゴシック" w:hint="eastAsia"/>
                <w:color w:val="000000" w:themeColor="text1"/>
              </w:rPr>
              <w:t>(※)</w:t>
            </w:r>
            <w:r w:rsidRPr="00633B30">
              <w:rPr>
                <w:rFonts w:ascii="ＭＳ ゴシック" w:eastAsia="ＭＳ ゴシック" w:hint="eastAsia"/>
                <w:color w:val="000000" w:themeColor="text1"/>
              </w:rPr>
              <w:t>の活用の推進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（２）認知症の早期予防・発見の推進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ind w:left="660" w:hangingChars="300" w:hanging="660"/>
              <w:jc w:val="both"/>
              <w:rPr>
                <w:rFonts w:ascii="ＭＳ ゴシック" w:eastAsia="ＭＳ ゴシック"/>
                <w:color w:val="000000" w:themeColor="text1"/>
              </w:rPr>
            </w:pPr>
            <w:r w:rsidRPr="00633B30">
              <w:rPr>
                <w:rFonts w:ascii="ＭＳ ゴシック" w:eastAsia="ＭＳ ゴシック" w:hint="eastAsia"/>
                <w:color w:val="000000" w:themeColor="text1"/>
              </w:rPr>
              <w:t>（３）認知症地域医療連携、認知症への早期対応の推進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ind w:left="660" w:hangingChars="300" w:hanging="660"/>
              <w:jc w:val="both"/>
              <w:rPr>
                <w:rFonts w:ascii="ＭＳ ゴシック" w:eastAsia="ＭＳ ゴシック"/>
                <w:color w:val="000000" w:themeColor="text1"/>
              </w:rPr>
            </w:pPr>
            <w:r w:rsidRPr="00633B30">
              <w:rPr>
                <w:rFonts w:ascii="ＭＳ ゴシック" w:eastAsia="ＭＳ ゴシック" w:hint="eastAsia"/>
                <w:color w:val="000000" w:themeColor="text1"/>
              </w:rPr>
              <w:t>（４）</w:t>
            </w:r>
            <w:r w:rsidRPr="00633B30">
              <w:rPr>
                <w:rFonts w:ascii="ＭＳ ゴシック" w:eastAsia="ＭＳ ゴシック" w:hint="eastAsia"/>
                <w:color w:val="000000" w:themeColor="text1"/>
                <w:w w:val="82"/>
              </w:rPr>
              <w:t>認知症及び若年性認知症の正しい理解の普及と支援体制の構築</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val="restart"/>
            <w:shd w:val="clear" w:color="auto" w:fill="auto"/>
            <w:vAlign w:val="center"/>
          </w:tcPr>
          <w:p w:rsidR="00B26BEB" w:rsidRPr="00633B30" w:rsidRDefault="00CA515D">
            <w:pPr>
              <w:widowControl w:val="0"/>
              <w:snapToGrid w:val="0"/>
              <w:ind w:left="220" w:hangingChars="100" w:hanging="220"/>
              <w:jc w:val="both"/>
              <w:rPr>
                <w:rFonts w:ascii="HGPｺﾞｼｯｸE" w:eastAsia="HGPｺﾞｼｯｸE" w:hAnsi="HGPｺﾞｼｯｸE"/>
                <w:color w:val="000000" w:themeColor="text1"/>
              </w:rPr>
            </w:pPr>
            <w:r w:rsidRPr="00633B30">
              <w:rPr>
                <w:rFonts w:ascii="HGPｺﾞｼｯｸE" w:eastAsia="HGPｺﾞｼｯｸE" w:hAnsi="HGPｺﾞｼｯｸE" w:hint="eastAsia"/>
                <w:color w:val="000000" w:themeColor="text1"/>
              </w:rPr>
              <w:t>５　高齢者の権利擁護の推進</w:t>
            </w:r>
          </w:p>
        </w:tc>
        <w:tc>
          <w:tcPr>
            <w:tcW w:w="6065" w:type="dxa"/>
            <w:shd w:val="clear" w:color="auto" w:fill="auto"/>
            <w:vAlign w:val="center"/>
          </w:tcPr>
          <w:p w:rsidR="00B26BEB" w:rsidRPr="00633B30" w:rsidRDefault="00CA515D">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（１）成年後見制度の普及</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（２）高齢者虐待防止等の推進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（３）消費者保護対策の推進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（４）福祉意識の醸成</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val="restart"/>
            <w:shd w:val="clear" w:color="auto" w:fill="auto"/>
            <w:vAlign w:val="center"/>
          </w:tcPr>
          <w:p w:rsidR="00B26BEB" w:rsidRPr="00633B30" w:rsidRDefault="00CA515D" w:rsidP="00602DB0">
            <w:pPr>
              <w:widowControl w:val="0"/>
              <w:snapToGrid w:val="0"/>
              <w:ind w:left="220" w:hangingChars="100" w:hanging="220"/>
              <w:jc w:val="both"/>
              <w:rPr>
                <w:rFonts w:ascii="HGPｺﾞｼｯｸE" w:eastAsia="HGPｺﾞｼｯｸE" w:hAnsi="HGPｺﾞｼｯｸE"/>
                <w:color w:val="000000" w:themeColor="text1"/>
              </w:rPr>
            </w:pPr>
            <w:r w:rsidRPr="00633B30">
              <w:rPr>
                <w:rFonts w:ascii="HGPｺﾞｼｯｸE" w:eastAsia="HGPｺﾞｼｯｸE" w:hAnsi="HGPｺﾞｼｯｸE" w:hint="eastAsia"/>
                <w:color w:val="000000" w:themeColor="text1"/>
              </w:rPr>
              <w:t>６　安心、快適に暮らせる住まいとまちづくり</w:t>
            </w:r>
          </w:p>
        </w:tc>
        <w:tc>
          <w:tcPr>
            <w:tcW w:w="6065" w:type="dxa"/>
            <w:shd w:val="clear" w:color="auto" w:fill="auto"/>
            <w:vAlign w:val="center"/>
          </w:tcPr>
          <w:p w:rsidR="00B26BEB" w:rsidRPr="00633B30" w:rsidRDefault="00CA515D" w:rsidP="00602DB0">
            <w:pPr>
              <w:widowControl w:val="0"/>
              <w:snapToGrid w:val="0"/>
              <w:ind w:left="550" w:hangingChars="250" w:hanging="550"/>
              <w:jc w:val="both"/>
              <w:rPr>
                <w:rFonts w:ascii="ＭＳ ゴシック" w:eastAsia="ＭＳ ゴシック"/>
                <w:color w:val="000000" w:themeColor="text1"/>
              </w:rPr>
            </w:pPr>
            <w:r w:rsidRPr="00633B30">
              <w:rPr>
                <w:rFonts w:ascii="ＭＳ ゴシック" w:eastAsia="ＭＳ ゴシック" w:hint="eastAsia"/>
                <w:color w:val="000000" w:themeColor="text1"/>
              </w:rPr>
              <w:t>（１）高齢者等にやさしいまちづくりの推進</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（２）居住環境の整備</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（３）災害時、緊急時における高齢者支援の強化</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vAlign w:val="center"/>
          </w:tcPr>
          <w:p w:rsidR="00B26BEB" w:rsidRPr="00633B30" w:rsidRDefault="00B26BEB" w:rsidP="00602DB0">
            <w:pPr>
              <w:widowControl w:val="0"/>
              <w:snapToGrid w:val="0"/>
              <w:ind w:left="220" w:hangingChars="100" w:hanging="220"/>
              <w:jc w:val="both"/>
              <w:rPr>
                <w:rFonts w:ascii="HGPｺﾞｼｯｸE" w:eastAsia="HGPｺﾞｼｯｸE" w:hAnsi="HGPｺﾞｼｯｸE"/>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（４）在宅生活の支援</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val="restart"/>
            <w:shd w:val="clear" w:color="auto" w:fill="auto"/>
            <w:vAlign w:val="center"/>
          </w:tcPr>
          <w:p w:rsidR="00B26BEB" w:rsidRPr="00633B30" w:rsidRDefault="00CA515D" w:rsidP="00602DB0">
            <w:pPr>
              <w:widowControl w:val="0"/>
              <w:snapToGrid w:val="0"/>
              <w:ind w:left="220" w:hangingChars="100" w:hanging="220"/>
              <w:jc w:val="both"/>
              <w:rPr>
                <w:rFonts w:ascii="HGPｺﾞｼｯｸE" w:eastAsia="HGPｺﾞｼｯｸE" w:hAnsi="HGPｺﾞｼｯｸE"/>
                <w:color w:val="000000" w:themeColor="text1"/>
              </w:rPr>
            </w:pPr>
            <w:r w:rsidRPr="00633B30">
              <w:rPr>
                <w:rFonts w:ascii="HGPｺﾞｼｯｸE" w:eastAsia="HGPｺﾞｼｯｸE" w:hAnsi="HGPｺﾞｼｯｸE" w:hint="eastAsia"/>
                <w:color w:val="000000" w:themeColor="text1"/>
              </w:rPr>
              <w:t>７　介護保険サービスの適切な運営と充実</w:t>
            </w: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（１）介護サービスの充実</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tcPr>
          <w:p w:rsidR="00B26BEB" w:rsidRPr="00633B30" w:rsidRDefault="00B26BEB" w:rsidP="00602DB0">
            <w:pPr>
              <w:widowControl w:val="0"/>
              <w:snapToGrid w:val="0"/>
              <w:jc w:val="both"/>
              <w:rPr>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（２）介護サービスの質の向上</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tcPr>
          <w:p w:rsidR="00B26BEB" w:rsidRPr="00633B30" w:rsidRDefault="00B26BEB" w:rsidP="00602DB0">
            <w:pPr>
              <w:widowControl w:val="0"/>
              <w:snapToGrid w:val="0"/>
              <w:jc w:val="both"/>
              <w:rPr>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（３）サービスを円滑に利用するための支援</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tcPr>
          <w:p w:rsidR="00B26BEB" w:rsidRPr="00633B30" w:rsidRDefault="00B26BEB" w:rsidP="00602DB0">
            <w:pPr>
              <w:widowControl w:val="0"/>
              <w:snapToGrid w:val="0"/>
              <w:jc w:val="both"/>
              <w:rPr>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（４）介護給付適正化の推進</w:t>
            </w:r>
            <w:r w:rsidRPr="00633B30">
              <w:rPr>
                <w:rFonts w:ascii="ＭＳ ゴシック" w:eastAsia="ＭＳ ゴシック" w:hint="eastAsia"/>
                <w:b/>
                <w:color w:val="000000" w:themeColor="text1"/>
              </w:rPr>
              <w:t>【重点項目】</w:t>
            </w:r>
          </w:p>
        </w:tc>
      </w:tr>
      <w:tr w:rsidR="00B26BEB" w:rsidRPr="00DB5AA2" w:rsidTr="00633B30">
        <w:trPr>
          <w:trHeight w:hRule="exact" w:val="340"/>
          <w:jc w:val="center"/>
        </w:trPr>
        <w:tc>
          <w:tcPr>
            <w:tcW w:w="1134" w:type="dxa"/>
            <w:vMerge/>
            <w:shd w:val="clear" w:color="auto" w:fill="auto"/>
          </w:tcPr>
          <w:p w:rsidR="00B26BEB" w:rsidRPr="00633B30" w:rsidRDefault="00B26BEB" w:rsidP="00602DB0">
            <w:pPr>
              <w:widowControl w:val="0"/>
              <w:snapToGrid w:val="0"/>
              <w:jc w:val="both"/>
              <w:rPr>
                <w:color w:val="000000" w:themeColor="text1"/>
              </w:rPr>
            </w:pPr>
          </w:p>
        </w:tc>
        <w:tc>
          <w:tcPr>
            <w:tcW w:w="2405" w:type="dxa"/>
            <w:vMerge/>
            <w:shd w:val="clear" w:color="auto" w:fill="auto"/>
          </w:tcPr>
          <w:p w:rsidR="00B26BEB" w:rsidRPr="00633B30" w:rsidRDefault="00B26BEB" w:rsidP="00602DB0">
            <w:pPr>
              <w:widowControl w:val="0"/>
              <w:snapToGrid w:val="0"/>
              <w:jc w:val="both"/>
              <w:rPr>
                <w:color w:val="000000" w:themeColor="text1"/>
              </w:rPr>
            </w:pPr>
          </w:p>
        </w:tc>
        <w:tc>
          <w:tcPr>
            <w:tcW w:w="6065" w:type="dxa"/>
            <w:shd w:val="clear" w:color="auto" w:fill="auto"/>
            <w:vAlign w:val="center"/>
          </w:tcPr>
          <w:p w:rsidR="00B26BEB" w:rsidRPr="00633B30" w:rsidRDefault="00CA515D" w:rsidP="00602DB0">
            <w:pPr>
              <w:widowControl w:val="0"/>
              <w:snapToGrid w:val="0"/>
              <w:jc w:val="both"/>
              <w:rPr>
                <w:rFonts w:ascii="ＭＳ ゴシック" w:eastAsia="ＭＳ ゴシック"/>
                <w:color w:val="000000" w:themeColor="text1"/>
              </w:rPr>
            </w:pPr>
            <w:r w:rsidRPr="00633B30">
              <w:rPr>
                <w:rFonts w:ascii="ＭＳ ゴシック" w:eastAsia="ＭＳ ゴシック" w:hint="eastAsia"/>
                <w:color w:val="000000" w:themeColor="text1"/>
              </w:rPr>
              <w:t>（５）介護人材の確保に向けた取組み</w:t>
            </w:r>
          </w:p>
        </w:tc>
      </w:tr>
    </w:tbl>
    <w:p w:rsidR="002B25D4" w:rsidRDefault="00CA515D" w:rsidP="00D90A60">
      <w:pPr>
        <w:rPr>
          <w:rFonts w:asciiTheme="minorEastAsia" w:eastAsiaTheme="minorEastAsia" w:hAnsiTheme="minorEastAsia"/>
          <w:color w:val="000000" w:themeColor="text1"/>
          <w:sz w:val="21"/>
        </w:rPr>
      </w:pPr>
      <w:r w:rsidRPr="00633B30">
        <w:rPr>
          <w:rFonts w:asciiTheme="minorEastAsia" w:eastAsiaTheme="minorEastAsia" w:hAnsiTheme="minorEastAsia" w:hint="eastAsia"/>
          <w:color w:val="000000" w:themeColor="text1"/>
          <w:sz w:val="21"/>
        </w:rPr>
        <w:t>※</w:t>
      </w:r>
      <w:r w:rsidRPr="00633B30">
        <w:rPr>
          <w:rFonts w:asciiTheme="majorEastAsia" w:eastAsiaTheme="majorEastAsia" w:hAnsiTheme="majorEastAsia" w:hint="eastAsia"/>
          <w:b/>
          <w:color w:val="000000" w:themeColor="text1"/>
          <w:sz w:val="21"/>
        </w:rPr>
        <w:t>【重点項目】</w:t>
      </w:r>
      <w:r w:rsidRPr="00633B30">
        <w:rPr>
          <w:rFonts w:asciiTheme="minorEastAsia" w:eastAsiaTheme="minorEastAsia" w:hAnsiTheme="minorEastAsia" w:hint="eastAsia"/>
          <w:color w:val="000000" w:themeColor="text1"/>
          <w:sz w:val="21"/>
        </w:rPr>
        <w:t>…平成</w:t>
      </w:r>
      <w:r w:rsidRPr="00633B30">
        <w:rPr>
          <w:rFonts w:asciiTheme="minorEastAsia" w:eastAsiaTheme="minorEastAsia" w:hAnsiTheme="minorEastAsia"/>
          <w:color w:val="000000" w:themeColor="text1"/>
          <w:sz w:val="21"/>
        </w:rPr>
        <w:t>29年の法改正により、</w:t>
      </w:r>
      <w:r w:rsidRPr="00633B30">
        <w:rPr>
          <w:rFonts w:asciiTheme="minorEastAsia" w:eastAsiaTheme="minorEastAsia" w:hAnsiTheme="minorEastAsia" w:hint="eastAsia"/>
          <w:color w:val="000000" w:themeColor="text1"/>
          <w:sz w:val="21"/>
        </w:rPr>
        <w:t>市町村の介護保険事業計画に、「自立支援・重度化防止に向けた保険者機能の強化等及び介護保険給付等に要する費用の適正化に関し、市町が取り組むべき施策に関する事項」と「その目標に関する事項」を記載するよう努めることが定められました。</w:t>
      </w:r>
    </w:p>
    <w:p w:rsidR="006D764D" w:rsidRPr="00633B30" w:rsidRDefault="006D764D" w:rsidP="00D90A60">
      <w:pPr>
        <w:rPr>
          <w:rFonts w:asciiTheme="minorEastAsia" w:eastAsiaTheme="minorEastAsia" w:hAnsiTheme="minorEastAsia"/>
          <w:color w:val="000000" w:themeColor="text1"/>
          <w:sz w:val="21"/>
        </w:rPr>
      </w:pPr>
      <w:r>
        <w:rPr>
          <w:rFonts w:asciiTheme="minorEastAsia" w:eastAsiaTheme="minorEastAsia" w:hAnsiTheme="minorEastAsia" w:hint="eastAsia"/>
          <w:color w:val="000000" w:themeColor="text1"/>
          <w:sz w:val="21"/>
        </w:rPr>
        <w:t xml:space="preserve">　本市では、これらの事項を重点項目として位置づけ、さらに強化して取り組んでいきます。</w:t>
      </w:r>
    </w:p>
    <w:p w:rsidR="00D8090E" w:rsidRDefault="00D8090E">
      <w:pPr>
        <w:rPr>
          <w:rFonts w:ascii="ＭＳ ゴシック" w:eastAsia="ＭＳ ゴシック"/>
          <w:color w:val="000000" w:themeColor="text1"/>
          <w:sz w:val="28"/>
        </w:rPr>
      </w:pPr>
      <w:r>
        <w:rPr>
          <w:rFonts w:ascii="ＭＳ ゴシック" w:eastAsia="ＭＳ ゴシック"/>
          <w:color w:val="000000" w:themeColor="text1"/>
          <w:sz w:val="28"/>
        </w:rPr>
        <w:br w:type="page"/>
      </w:r>
    </w:p>
    <w:p w:rsidR="003D332E" w:rsidRPr="00633B30" w:rsidRDefault="003D332E" w:rsidP="00D90A60">
      <w:pPr>
        <w:rPr>
          <w:rFonts w:ascii="ＭＳ ゴシック" w:eastAsia="ＭＳ ゴシック"/>
          <w:color w:val="000000" w:themeColor="text1"/>
          <w:sz w:val="28"/>
        </w:rPr>
        <w:sectPr w:rsidR="003D332E" w:rsidRPr="00633B30" w:rsidSect="00D90A60">
          <w:headerReference w:type="default" r:id="rId60"/>
          <w:pgSz w:w="11906" w:h="16838" w:code="9"/>
          <w:pgMar w:top="1418" w:right="1134" w:bottom="1418" w:left="1134" w:header="567" w:footer="567" w:gutter="0"/>
          <w:cols w:space="425"/>
          <w:docGrid w:type="lines" w:linePitch="381" w:charSpace="4290"/>
        </w:sectPr>
      </w:pPr>
    </w:p>
    <w:p w:rsidR="00D90A60" w:rsidRPr="00633B30" w:rsidRDefault="000B5A1D" w:rsidP="00D90A60">
      <w:pPr>
        <w:rPr>
          <w:rFonts w:ascii="ＭＳ ゴシック" w:eastAsia="ＭＳ ゴシック"/>
          <w:color w:val="000000" w:themeColor="text1"/>
          <w:sz w:val="28"/>
        </w:rPr>
      </w:pPr>
      <w:r>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343872" behindDoc="0" locked="0" layoutInCell="1" allowOverlap="1" wp14:anchorId="119C8C53" wp14:editId="3DC004B9">
                <wp:simplePos x="0" y="0"/>
                <wp:positionH relativeFrom="column">
                  <wp:align>center</wp:align>
                </wp:positionH>
                <wp:positionV relativeFrom="paragraph">
                  <wp:posOffset>5715</wp:posOffset>
                </wp:positionV>
                <wp:extent cx="6120130" cy="609600"/>
                <wp:effectExtent l="0" t="0" r="13970" b="19050"/>
                <wp:wrapNone/>
                <wp:docPr id="36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ED3A05" w:rsidRPr="009F7CA7" w:rsidRDefault="00ED3A05" w:rsidP="00D90A60">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４</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6F439B">
                              <w:rPr>
                                <w:rFonts w:ascii="ＭＳ ゴシック" w:eastAsia="ＭＳ ゴシック" w:hint="eastAsia"/>
                                <w:sz w:val="40"/>
                                <w:szCs w:val="36"/>
                              </w:rPr>
                              <w:t>施策の展開</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8C53" id="Text Box 223" o:spid="_x0000_s1103" type="#_x0000_t202" style="position:absolute;margin-left:0;margin-top:.45pt;width:481.9pt;height:48pt;z-index:2513438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" filled="f" fillcolor="black">
                <v:textbox inset="5.85pt,5.81pt,5.85pt,.14pt">
                  <w:txbxContent>
                    <w:p w:rsidR="00ED3A05" w:rsidRPr="009F7CA7" w:rsidRDefault="00ED3A05" w:rsidP="00D90A60">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４</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sidRPr="006F439B">
                        <w:rPr>
                          <w:rFonts w:ascii="ＭＳ ゴシック" w:eastAsia="ＭＳ ゴシック" w:hint="eastAsia"/>
                          <w:sz w:val="40"/>
                          <w:szCs w:val="36"/>
                        </w:rPr>
                        <w:t>施策の展開</w:t>
                      </w:r>
                    </w:p>
                  </w:txbxContent>
                </v:textbox>
              </v:shape>
            </w:pict>
          </mc:Fallback>
        </mc:AlternateContent>
      </w:r>
    </w:p>
    <w:p w:rsidR="00D90A60" w:rsidRPr="00633B30" w:rsidRDefault="00D90A60" w:rsidP="00D90A60">
      <w:pPr>
        <w:rPr>
          <w:rFonts w:ascii="ＭＳ ゴシック" w:eastAsia="ＭＳ ゴシック"/>
          <w:color w:val="000000" w:themeColor="text1"/>
        </w:rPr>
      </w:pPr>
    </w:p>
    <w:p w:rsidR="00D90A60" w:rsidRPr="00633B30" w:rsidRDefault="00D90A60" w:rsidP="00D90A60">
      <w:pPr>
        <w:rPr>
          <w:rFonts w:ascii="ＭＳ ゴシック" w:eastAsia="ＭＳ ゴシック"/>
          <w:color w:val="000000" w:themeColor="text1"/>
        </w:rPr>
      </w:pPr>
    </w:p>
    <w:p w:rsidR="00380144" w:rsidRPr="00633B30" w:rsidRDefault="00CA515D">
      <w:pPr>
        <w:autoSpaceDN w:val="0"/>
        <w:spacing w:beforeLines="50" w:before="190"/>
        <w:ind w:leftChars="100" w:left="22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今般の介護保険制度の改正を踏まえ、地域包括ケアシステムの中核として、地域包括支援センターの機能強化を図り、</w:t>
      </w:r>
      <w:r w:rsidRPr="006D764D">
        <w:rPr>
          <w:rFonts w:hAnsi="ＭＳ 明朝" w:hint="eastAsia"/>
          <w:color w:val="000000" w:themeColor="text1"/>
          <w:sz w:val="24"/>
          <w:szCs w:val="24"/>
        </w:rPr>
        <w:t>医療</w:t>
      </w:r>
      <w:r w:rsidR="006D764D" w:rsidRPr="006D764D">
        <w:rPr>
          <w:rFonts w:hAnsi="ＭＳ 明朝" w:hint="eastAsia"/>
          <w:color w:val="000000" w:themeColor="text1"/>
          <w:sz w:val="24"/>
          <w:szCs w:val="24"/>
        </w:rPr>
        <w:t>・</w:t>
      </w:r>
      <w:r w:rsidRPr="006D764D">
        <w:rPr>
          <w:rFonts w:hAnsi="ＭＳ 明朝" w:hint="eastAsia"/>
          <w:color w:val="000000" w:themeColor="text1"/>
          <w:sz w:val="24"/>
          <w:szCs w:val="24"/>
        </w:rPr>
        <w:t>介</w:t>
      </w:r>
      <w:r w:rsidRPr="00633B30">
        <w:rPr>
          <w:rFonts w:hAnsi="ＭＳ 明朝" w:hint="eastAsia"/>
          <w:color w:val="000000" w:themeColor="text1"/>
          <w:sz w:val="24"/>
          <w:szCs w:val="24"/>
        </w:rPr>
        <w:t>護</w:t>
      </w:r>
      <w:r w:rsidR="006D764D">
        <w:rPr>
          <w:rFonts w:hAnsi="ＭＳ 明朝" w:hint="eastAsia"/>
          <w:color w:val="000000" w:themeColor="text1"/>
          <w:sz w:val="24"/>
          <w:szCs w:val="24"/>
        </w:rPr>
        <w:t>・</w:t>
      </w:r>
      <w:r w:rsidRPr="00633B30">
        <w:rPr>
          <w:rFonts w:hAnsi="ＭＳ 明朝" w:hint="eastAsia"/>
          <w:color w:val="000000" w:themeColor="text1"/>
          <w:sz w:val="24"/>
          <w:szCs w:val="24"/>
        </w:rPr>
        <w:t>予防</w:t>
      </w:r>
      <w:r w:rsidR="006D764D">
        <w:rPr>
          <w:rFonts w:hAnsi="ＭＳ 明朝" w:hint="eastAsia"/>
          <w:color w:val="000000" w:themeColor="text1"/>
          <w:sz w:val="24"/>
          <w:szCs w:val="24"/>
        </w:rPr>
        <w:t>・</w:t>
      </w:r>
      <w:r w:rsidRPr="00633B30">
        <w:rPr>
          <w:rFonts w:hAnsi="ＭＳ 明朝" w:hint="eastAsia"/>
          <w:color w:val="000000" w:themeColor="text1"/>
          <w:sz w:val="24"/>
          <w:szCs w:val="24"/>
        </w:rPr>
        <w:t>福祉・生活支援サービスが切れ目なく提供される地域包括ケアシステムの深化・推進を図る必要があります。</w:t>
      </w:r>
    </w:p>
    <w:p w:rsidR="007C79B5" w:rsidRPr="00633B30" w:rsidRDefault="00CA515D" w:rsidP="007C79B5">
      <w:pPr>
        <w:autoSpaceDN w:val="0"/>
        <w:ind w:leftChars="100" w:left="22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また、高齢者施策の展開に向けては、国では地域共生社会の実現が提唱されています。地域共生社会は、“高齢者・障害者・子どもなど全ての人々が、一人ひとりの暮らしと生きがいを、ともに創り、高め合う社会”と定義されており、困難を持つあらゆる人を地域で支えるための仕組みづくりに向け、「我が事・丸ごと」の包括的な支援体制の構築が求められています。</w:t>
      </w:r>
    </w:p>
    <w:p w:rsidR="007C79B5" w:rsidRPr="00633B30" w:rsidRDefault="00CA515D" w:rsidP="007C79B5">
      <w:pPr>
        <w:autoSpaceDN w:val="0"/>
        <w:ind w:leftChars="100" w:left="22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我が事・丸ごと」の地域共生社会の実現に向けては、住民相互の支え合い機能を強化し、公的支援と協働して、地域課題の解決を試みる体制を整備することとされています。また、地域丸ごとのつながりを強化していくためには、地域で支えあう仕組みづくりや見守り体制の整備</w:t>
      </w:r>
      <w:r w:rsidR="00D83ABF">
        <w:rPr>
          <w:rFonts w:hAnsi="ＭＳ 明朝" w:hint="eastAsia"/>
          <w:color w:val="000000" w:themeColor="text1"/>
          <w:sz w:val="24"/>
          <w:szCs w:val="24"/>
        </w:rPr>
        <w:t>等</w:t>
      </w:r>
      <w:r w:rsidRPr="00633B30">
        <w:rPr>
          <w:rFonts w:hAnsi="ＭＳ 明朝" w:hint="eastAsia"/>
          <w:color w:val="000000" w:themeColor="text1"/>
          <w:sz w:val="24"/>
          <w:szCs w:val="24"/>
        </w:rPr>
        <w:t>が必要とされています。</w:t>
      </w:r>
    </w:p>
    <w:p w:rsidR="00D90A60" w:rsidRPr="00633B30" w:rsidRDefault="000B5A1D" w:rsidP="00D90A60">
      <w:pPr>
        <w:rPr>
          <w:rFonts w:ascii="ＭＳ ゴシック" w:eastAsia="ＭＳ ゴシック"/>
          <w:color w:val="000000" w:themeColor="text1"/>
        </w:rPr>
      </w:pPr>
      <w:r>
        <w:rPr>
          <w:rFonts w:ascii="ＭＳ ゴシック" w:eastAsia="ＭＳ ゴシック"/>
          <w:noProof/>
          <w:color w:val="000000" w:themeColor="text1"/>
        </w:rPr>
        <mc:AlternateContent>
          <mc:Choice Requires="wps">
            <w:drawing>
              <wp:anchor distT="0" distB="0" distL="114300" distR="114300" simplePos="0" relativeHeight="251344896" behindDoc="0" locked="0" layoutInCell="1" allowOverlap="1" wp14:anchorId="0A820C5F" wp14:editId="3A213FDA">
                <wp:simplePos x="0" y="0"/>
                <wp:positionH relativeFrom="column">
                  <wp:align>center</wp:align>
                </wp:positionH>
                <wp:positionV relativeFrom="paragraph">
                  <wp:posOffset>158750</wp:posOffset>
                </wp:positionV>
                <wp:extent cx="6047740" cy="376555"/>
                <wp:effectExtent l="19050" t="19050" r="29210" b="61595"/>
                <wp:wrapNone/>
                <wp:docPr id="362"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6F439B">
                              <w:rPr>
                                <w:rFonts w:ascii="ＭＳ ゴシック" w:eastAsia="ＭＳ ゴシック" w:hint="eastAsia"/>
                                <w:b/>
                                <w:color w:val="FFFFFF"/>
                                <w:sz w:val="28"/>
                                <w:szCs w:val="24"/>
                              </w:rPr>
                              <w:t>地域包括ケアシステムの推進</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820C5F" id="AutoShape 224" o:spid="_x0000_s1104" style="position:absolute;margin-left:0;margin-top:12.5pt;width:476.2pt;height:29.65pt;z-index:25134489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6F439B">
                        <w:rPr>
                          <w:rFonts w:ascii="ＭＳ ゴシック" w:eastAsia="ＭＳ ゴシック" w:hint="eastAsia"/>
                          <w:b/>
                          <w:color w:val="FFFFFF"/>
                          <w:sz w:val="28"/>
                          <w:szCs w:val="24"/>
                        </w:rPr>
                        <w:t>地域包括ケアシステムの推進</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380144">
      <w:pPr>
        <w:pStyle w:val="2"/>
        <w:spacing w:beforeLines="50" w:before="190" w:afterLines="50" w:after="190"/>
        <w:rPr>
          <w:color w:val="000000" w:themeColor="text1"/>
          <w:sz w:val="24"/>
          <w:szCs w:val="24"/>
        </w:rPr>
      </w:pP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345920" behindDoc="0" locked="0" layoutInCell="1" allowOverlap="1" wp14:anchorId="289B4F89" wp14:editId="6946FD3B">
                <wp:simplePos x="0" y="0"/>
                <wp:positionH relativeFrom="column">
                  <wp:posOffset>48260</wp:posOffset>
                </wp:positionH>
                <wp:positionV relativeFrom="paragraph">
                  <wp:posOffset>342265</wp:posOffset>
                </wp:positionV>
                <wp:extent cx="6047740" cy="53340"/>
                <wp:effectExtent l="0" t="19050" r="10160" b="41910"/>
                <wp:wrapNone/>
                <wp:docPr id="359" name="Group 6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60"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61"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AAB1F2" id="Group 6306" o:spid="_x0000_s1026" style="position:absolute;left:0;text-align:left;margin-left:3.8pt;margin-top:26.95pt;width:476.2pt;height:4.2pt;z-index:25134592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TzYMAAAADcAAAADwAAAGRycy9kb3ducmV2LnhtbERPy4rCMBTdD/gP4QruxtQKPqpRZAZB&#10;7ErtB1yba1NsbkoTtf79ZDHg8nDe621vG/GkzteOFUzGCQji0umaKwXFZf+9AOEDssbGMSl4k4ft&#10;ZvC1xky7F5/oeQ6ViCHsM1RgQmgzKX1pyKIfu5Y4cjfXWQwRdpXUHb5iuG1kmiQzabHm2GCwpR9D&#10;5f38sAry/KaL+X3Z739z90jT+fFamKNSo2G/W4EI1IeP+N990Aqmszg/nolHQG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3k82D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vyF8cAAADcAAAADwAAAGRycy9kb3ducmV2LnhtbESPT2vCQBTE74V+h+UVeqsbFazGbKRU&#10;pB5a8E8Qj8/saxKbfRuy2xi/vVsoeBxm5jdMsuhNLTpqXWVZwXAQgSDOra64UJDtVy9TEM4ja6wt&#10;k4IrOVikjw8JxtpeeEvdzhciQNjFqKD0vomldHlJBt3ANsTB+7atQR9kW0jd4iXATS1HUTSRBisO&#10;CyU29F5S/rP7NQrWn4fD8bx97b6O2XKTndwHz86s1PNT/zYH4an39/B/e60VjCdD+DsTjoBMb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C/IXxwAAANwAAAAPAAAAAAAA&#10;AAAAAAAAAKECAABkcnMvZG93bnJldi54bWxQSwUGAAAAAAQABAD5AAAAlQMAAAAA&#10;" strokecolor="#a5a5a5" strokeweight="1.5pt"/>
              </v:group>
            </w:pict>
          </mc:Fallback>
        </mc:AlternateContent>
      </w:r>
      <w:r w:rsidR="00CA515D" w:rsidRPr="00633B30">
        <w:rPr>
          <w:rFonts w:hint="eastAsia"/>
          <w:color w:val="000000" w:themeColor="text1"/>
          <w:sz w:val="24"/>
          <w:szCs w:val="24"/>
        </w:rPr>
        <w:t>（１）地域包括支援センターの機能強化</w:t>
      </w:r>
    </w:p>
    <w:p w:rsidR="00380144" w:rsidRPr="00633B30" w:rsidRDefault="000B5A1D">
      <w:pPr>
        <w:spacing w:beforeLines="100" w:before="381" w:afterLines="50" w:after="190"/>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346944" behindDoc="0" locked="0" layoutInCell="1" allowOverlap="1" wp14:anchorId="636D9EB1" wp14:editId="7F6DD978">
                <wp:simplePos x="0" y="0"/>
                <wp:positionH relativeFrom="column">
                  <wp:posOffset>289560</wp:posOffset>
                </wp:positionH>
                <wp:positionV relativeFrom="paragraph">
                  <wp:posOffset>361949</wp:posOffset>
                </wp:positionV>
                <wp:extent cx="5760085" cy="0"/>
                <wp:effectExtent l="0" t="0" r="12065" b="19050"/>
                <wp:wrapNone/>
                <wp:docPr id="358" name="AutoShap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BEBF3" id="AutoShape 228" o:spid="_x0000_s1026" type="#_x0000_t32" style="position:absolute;left:0;text-align:left;margin-left:22.8pt;margin-top:28.5pt;width:453.55pt;height:0;z-index:251346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mf2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ア　地域包括支援センターとの連携強化</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51040" behindDoc="0" locked="0" layoutInCell="1" allowOverlap="1" wp14:anchorId="343CC363" wp14:editId="1A206AEF">
                <wp:simplePos x="0" y="0"/>
                <wp:positionH relativeFrom="column">
                  <wp:posOffset>243840</wp:posOffset>
                </wp:positionH>
                <wp:positionV relativeFrom="paragraph">
                  <wp:posOffset>14605</wp:posOffset>
                </wp:positionV>
                <wp:extent cx="1266825" cy="296545"/>
                <wp:effectExtent l="0" t="0" r="9525" b="8255"/>
                <wp:wrapNone/>
                <wp:docPr id="357"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3CC363" id="AutoShape 229" o:spid="_x0000_s1105" style="position:absolute;left:0;text-align:left;margin-left:19.2pt;margin-top:1.15pt;width:99.75pt;height:23.35pt;z-index:2513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本市では、地域包括支援センターを１</w:t>
      </w:r>
      <w:r w:rsidR="00F55158">
        <w:rPr>
          <w:rFonts w:hAnsi="ＭＳ 明朝" w:hint="eastAsia"/>
          <w:color w:val="000000" w:themeColor="text1"/>
          <w:sz w:val="24"/>
          <w:szCs w:val="24"/>
        </w:rPr>
        <w:t>箇所</w:t>
      </w:r>
      <w:r w:rsidRPr="00633B30">
        <w:rPr>
          <w:rFonts w:hAnsi="ＭＳ 明朝" w:hint="eastAsia"/>
          <w:color w:val="000000" w:themeColor="text1"/>
          <w:sz w:val="24"/>
          <w:szCs w:val="24"/>
        </w:rPr>
        <w:t>設置し、日常生活圏域ごとに設置した在宅介護支援センターをブランチと位置づけ、さまざまな関係機関と連携し、地域包括ケアシステムの構築に取り組んでいます。平成</w:t>
      </w:r>
      <w:r w:rsidRPr="00633B30">
        <w:rPr>
          <w:rFonts w:hAnsi="ＭＳ 明朝"/>
          <w:color w:val="000000" w:themeColor="text1"/>
          <w:sz w:val="24"/>
          <w:szCs w:val="24"/>
        </w:rPr>
        <w:t>27年度</w:t>
      </w:r>
      <w:r w:rsidRPr="00633B30">
        <w:rPr>
          <w:rFonts w:hAnsi="ＭＳ 明朝" w:hint="eastAsia"/>
          <w:color w:val="000000" w:themeColor="text1"/>
          <w:sz w:val="24"/>
          <w:szCs w:val="24"/>
        </w:rPr>
        <w:t>からは、新たに</w:t>
      </w:r>
      <w:r w:rsidRPr="00633B30">
        <w:rPr>
          <w:rFonts w:hAnsi="ＭＳ 明朝"/>
          <w:color w:val="000000" w:themeColor="text1"/>
          <w:sz w:val="24"/>
          <w:szCs w:val="24"/>
        </w:rPr>
        <w:t>在宅医療</w:t>
      </w:r>
      <w:r w:rsidR="007D43FB">
        <w:rPr>
          <w:rFonts w:hAnsi="ＭＳ 明朝" w:hint="eastAsia"/>
          <w:color w:val="000000" w:themeColor="text1"/>
          <w:sz w:val="24"/>
          <w:szCs w:val="24"/>
        </w:rPr>
        <w:t>(※)</w:t>
      </w:r>
      <w:r w:rsidRPr="00633B30">
        <w:rPr>
          <w:rFonts w:hAnsi="ＭＳ 明朝"/>
          <w:color w:val="000000" w:themeColor="text1"/>
          <w:sz w:val="24"/>
          <w:szCs w:val="24"/>
        </w:rPr>
        <w:t>・介護の連携強化、地域ケア会議、認知症施策の推進、生活支援サービスの体制整備等に係る事業が、地域支援事業の包括的支援事業に位置づけられています。そのため、現状の課題や今後求められる役割を勘案しながら、関係機関との協力・連携体制の強化に努め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【地域包括支援センター機能強化の状況】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99"/>
        <w:gridCol w:w="1699"/>
        <w:gridCol w:w="1699"/>
      </w:tblGrid>
      <w:tr w:rsidR="00D90A60" w:rsidRPr="00DB5AA2" w:rsidTr="00D90A60">
        <w:trPr>
          <w:jc w:val="center"/>
        </w:trPr>
        <w:tc>
          <w:tcPr>
            <w:tcW w:w="227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w w:val="90"/>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市と包括の定例会</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12回</w:t>
            </w:r>
          </w:p>
        </w:tc>
      </w:tr>
      <w:tr w:rsidR="00D90A60" w:rsidRPr="00DB5AA2" w:rsidTr="00D90A60">
        <w:trPr>
          <w:jc w:val="center"/>
        </w:trPr>
        <w:tc>
          <w:tcPr>
            <w:tcW w:w="2270"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在介連絡会</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12回</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52064" behindDoc="0" locked="0" layoutInCell="1" allowOverlap="1" wp14:anchorId="68B30E9D" wp14:editId="38449B4A">
                <wp:simplePos x="0" y="0"/>
                <wp:positionH relativeFrom="column">
                  <wp:posOffset>243840</wp:posOffset>
                </wp:positionH>
                <wp:positionV relativeFrom="paragraph">
                  <wp:posOffset>19050</wp:posOffset>
                </wp:positionV>
                <wp:extent cx="1266825" cy="296545"/>
                <wp:effectExtent l="0" t="0" r="9525" b="8255"/>
                <wp:wrapNone/>
                <wp:docPr id="356"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30E9D" id="AutoShape 230" o:spid="_x0000_s1106" style="position:absolute;left:0;text-align:left;margin-left:19.2pt;margin-top:1.5pt;width:99.75pt;height:23.3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AEcnljkwIAAC4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D332E" w:rsidRPr="00633B30" w:rsidRDefault="003D332E"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日常生活圏域ごとの課題を解決していくため、今後も地域包括支援センター内に圏域ごとに担当者を配置し、在宅介護支援センターに加え、社会福祉協議会との連携を強化していきます。</w:t>
      </w:r>
    </w:p>
    <w:p w:rsidR="00825F3E" w:rsidRPr="00633B30" w:rsidRDefault="00825F3E" w:rsidP="00D90A60">
      <w:pPr>
        <w:ind w:leftChars="300" w:left="660" w:firstLineChars="100" w:firstLine="240"/>
        <w:rPr>
          <w:rFonts w:hAnsi="ＭＳ 明朝"/>
          <w:color w:val="000000" w:themeColor="text1"/>
          <w:sz w:val="24"/>
          <w:szCs w:val="24"/>
        </w:rPr>
      </w:pPr>
    </w:p>
    <w:p w:rsidR="00825F3E" w:rsidRPr="00633B30" w:rsidRDefault="00825F3E" w:rsidP="00D90A60">
      <w:pPr>
        <w:ind w:firstLineChars="200" w:firstLine="480"/>
        <w:rPr>
          <w:rFonts w:ascii="ＭＳ ゴシック" w:eastAsia="ＭＳ ゴシック"/>
          <w:color w:val="000000" w:themeColor="text1"/>
          <w:sz w:val="24"/>
          <w:szCs w:val="24"/>
        </w:rPr>
      </w:pPr>
    </w:p>
    <w:p w:rsidR="00D90A60" w:rsidRPr="00633B30" w:rsidRDefault="00CA515D" w:rsidP="00825F3E">
      <w:pPr>
        <w:tabs>
          <w:tab w:val="left" w:pos="567"/>
        </w:tabs>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適切な介護予防ケアマネジメントの推進</w:t>
      </w:r>
    </w:p>
    <w:p w:rsidR="00380144" w:rsidRPr="00633B30" w:rsidRDefault="000B5A1D">
      <w:pPr>
        <w:spacing w:beforeLines="50" w:before="190"/>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353088" behindDoc="0" locked="0" layoutInCell="1" allowOverlap="1" wp14:anchorId="3B064232" wp14:editId="7A26499C">
                <wp:simplePos x="0" y="0"/>
                <wp:positionH relativeFrom="column">
                  <wp:posOffset>243840</wp:posOffset>
                </wp:positionH>
                <wp:positionV relativeFrom="paragraph">
                  <wp:posOffset>153035</wp:posOffset>
                </wp:positionV>
                <wp:extent cx="1266825" cy="296545"/>
                <wp:effectExtent l="0" t="0" r="9525" b="8255"/>
                <wp:wrapNone/>
                <wp:docPr id="35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064232" id="AutoShape 231" o:spid="_x0000_s1107" style="position:absolute;left:0;text-align:left;margin-left:19.2pt;margin-top:12.05pt;width:99.75pt;height:23.3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47968" behindDoc="0" locked="0" layoutInCell="1" allowOverlap="1" wp14:anchorId="29E2D085" wp14:editId="7D6658E7">
                <wp:simplePos x="0" y="0"/>
                <wp:positionH relativeFrom="column">
                  <wp:posOffset>313690</wp:posOffset>
                </wp:positionH>
                <wp:positionV relativeFrom="paragraph">
                  <wp:posOffset>7619</wp:posOffset>
                </wp:positionV>
                <wp:extent cx="5760085" cy="0"/>
                <wp:effectExtent l="0" t="0" r="12065" b="19050"/>
                <wp:wrapNone/>
                <wp:docPr id="354" name="AutoShap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7DF04" id="AutoShape 232" o:spid="_x0000_s1026" type="#_x0000_t32" style="position:absolute;left:0;text-align:left;margin-left:24.7pt;margin-top:.6pt;width:453.55pt;height:0;z-index:25134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J30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" strokeweight=".5pt"/>
            </w:pict>
          </mc:Fallback>
        </mc:AlternateContent>
      </w:r>
    </w:p>
    <w:p w:rsidR="00380144" w:rsidRPr="00633B30" w:rsidRDefault="00CA515D">
      <w:pPr>
        <w:spacing w:beforeLines="50" w:before="190"/>
        <w:ind w:leftChars="300" w:left="660" w:firstLineChars="100" w:firstLine="240"/>
        <w:jc w:val="both"/>
        <w:rPr>
          <w:rFonts w:ascii="ＭＳ ゴシック" w:eastAsia="ＭＳ ゴシック"/>
          <w:color w:val="000000" w:themeColor="text1"/>
          <w:szCs w:val="22"/>
        </w:rPr>
      </w:pPr>
      <w:r w:rsidRPr="00633B30">
        <w:rPr>
          <w:rFonts w:hAnsi="ＭＳ 明朝" w:hint="eastAsia"/>
          <w:color w:val="000000" w:themeColor="text1"/>
          <w:sz w:val="24"/>
          <w:szCs w:val="24"/>
        </w:rPr>
        <w:t>地域包括支援センターにおいて、要支援認定者等のニーズに合う介護予防や日常生活支援が介護予防と自立支援の視点を踏まえ、高齢者自らの選択に基づきサービスが包括的かつ効率的に提供されるよう、適切なケアマネジメントを推進しています。</w:t>
      </w:r>
      <w:r w:rsidRPr="00633B30">
        <w:rPr>
          <w:rFonts w:hAnsi="ＭＳ 明朝"/>
          <w:color w:val="000000" w:themeColor="text1"/>
          <w:sz w:val="24"/>
          <w:szCs w:val="24"/>
        </w:rPr>
        <w:t>また、</w:t>
      </w:r>
      <w:r w:rsidRPr="00633B30">
        <w:rPr>
          <w:rFonts w:hAnsi="ＭＳ 明朝" w:hint="eastAsia"/>
          <w:color w:val="000000" w:themeColor="text1"/>
          <w:sz w:val="24"/>
          <w:szCs w:val="24"/>
        </w:rPr>
        <w:t>介護予防ケアマネジメント等を居宅介護支援事業所の介護支援専門員に</w:t>
      </w:r>
      <w:r w:rsidRPr="00633B30">
        <w:rPr>
          <w:rFonts w:hAnsi="ＭＳ 明朝"/>
          <w:color w:val="000000" w:themeColor="text1"/>
          <w:sz w:val="24"/>
          <w:szCs w:val="24"/>
        </w:rPr>
        <w:t>委託</w:t>
      </w:r>
      <w:r w:rsidRPr="00633B30">
        <w:rPr>
          <w:rFonts w:hAnsi="ＭＳ 明朝" w:hint="eastAsia"/>
          <w:color w:val="000000" w:themeColor="text1"/>
          <w:sz w:val="24"/>
          <w:szCs w:val="24"/>
        </w:rPr>
        <w:t>する場合、</w:t>
      </w:r>
      <w:r w:rsidRPr="00633B30">
        <w:rPr>
          <w:rFonts w:hAnsi="ＭＳ 明朝"/>
          <w:color w:val="000000" w:themeColor="text1"/>
          <w:sz w:val="24"/>
          <w:szCs w:val="24"/>
        </w:rPr>
        <w:t>サービス担当者会議に必ず地域包括支援センター職員が同席し、適切な</w:t>
      </w:r>
      <w:r w:rsidRPr="00633B30">
        <w:rPr>
          <w:rFonts w:hAnsi="ＭＳ 明朝" w:hint="eastAsia"/>
          <w:color w:val="000000" w:themeColor="text1"/>
          <w:sz w:val="24"/>
          <w:szCs w:val="24"/>
        </w:rPr>
        <w:t>ケアマネジメント</w:t>
      </w:r>
      <w:r w:rsidRPr="00633B30">
        <w:rPr>
          <w:rFonts w:hAnsi="ＭＳ 明朝"/>
          <w:color w:val="000000" w:themeColor="text1"/>
          <w:sz w:val="24"/>
          <w:szCs w:val="24"/>
        </w:rPr>
        <w:t>を実施するよう指導</w:t>
      </w:r>
      <w:r w:rsidRPr="00633B30">
        <w:rPr>
          <w:rFonts w:hAnsi="ＭＳ 明朝" w:hint="eastAsia"/>
          <w:color w:val="000000" w:themeColor="text1"/>
          <w:sz w:val="24"/>
          <w:szCs w:val="24"/>
        </w:rPr>
        <w:t>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【介護予防ケアマネジメントの状況】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99"/>
        <w:gridCol w:w="1699"/>
        <w:gridCol w:w="1699"/>
      </w:tblGrid>
      <w:tr w:rsidR="00D90A60" w:rsidRPr="00DB5AA2" w:rsidTr="00D90A60">
        <w:trPr>
          <w:jc w:val="center"/>
        </w:trPr>
        <w:tc>
          <w:tcPr>
            <w:tcW w:w="227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shd w:val="clear" w:color="auto" w:fill="auto"/>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件数</w:t>
            </w:r>
          </w:p>
        </w:tc>
        <w:tc>
          <w:tcPr>
            <w:tcW w:w="1699" w:type="dxa"/>
            <w:shd w:val="clear" w:color="auto" w:fill="auto"/>
            <w:vAlign w:val="center"/>
          </w:tcPr>
          <w:p w:rsidR="00D90A60" w:rsidRPr="00633B30" w:rsidRDefault="00CA515D" w:rsidP="00D90A60">
            <w:pPr>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8,231件</w:t>
            </w:r>
          </w:p>
        </w:tc>
        <w:tc>
          <w:tcPr>
            <w:tcW w:w="1699" w:type="dxa"/>
            <w:shd w:val="clear" w:color="auto" w:fill="auto"/>
            <w:vAlign w:val="center"/>
          </w:tcPr>
          <w:p w:rsidR="00D90A60" w:rsidRPr="00633B30" w:rsidRDefault="00CA515D" w:rsidP="00D90A60">
            <w:pPr>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7,942件</w:t>
            </w:r>
          </w:p>
        </w:tc>
        <w:tc>
          <w:tcPr>
            <w:tcW w:w="1699" w:type="dxa"/>
            <w:shd w:val="clear" w:color="auto" w:fill="auto"/>
            <w:vAlign w:val="center"/>
          </w:tcPr>
          <w:p w:rsidR="00D90A60" w:rsidRPr="00633B30" w:rsidRDefault="00CA515D" w:rsidP="00D90A60">
            <w:pPr>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7,920件</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居宅への委託件数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2,287件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2,583件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2,520件</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54112" behindDoc="0" locked="0" layoutInCell="1" allowOverlap="1" wp14:anchorId="5A6D86E9" wp14:editId="36DD6F30">
                <wp:simplePos x="0" y="0"/>
                <wp:positionH relativeFrom="column">
                  <wp:posOffset>243840</wp:posOffset>
                </wp:positionH>
                <wp:positionV relativeFrom="paragraph">
                  <wp:posOffset>59055</wp:posOffset>
                </wp:positionV>
                <wp:extent cx="1266825" cy="296545"/>
                <wp:effectExtent l="0" t="0" r="9525" b="8255"/>
                <wp:wrapNone/>
                <wp:docPr id="353"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6D86E9" id="AutoShape 233" o:spid="_x0000_s1108" style="position:absolute;left:0;text-align:left;margin-left:19.2pt;margin-top:4.65pt;width:99.75pt;height:23.35pt;z-index:2513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rsidP="00633B30">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介護保険制度が目指す「個人の尊厳の保持」と能力に応じた「自立支援」の理念を実現するため、適切なケアマネジメントを推進し、ケアマネジメントの質の向上を図ります。また、ケアプラン</w:t>
      </w:r>
      <w:r w:rsidR="002D19AD">
        <w:rPr>
          <w:rFonts w:hAnsi="ＭＳ 明朝" w:hint="eastAsia"/>
          <w:color w:val="000000" w:themeColor="text1"/>
          <w:sz w:val="24"/>
          <w:szCs w:val="24"/>
        </w:rPr>
        <w:t>(※)</w:t>
      </w:r>
      <w:r w:rsidRPr="00633B30">
        <w:rPr>
          <w:rFonts w:hAnsi="ＭＳ 明朝" w:hint="eastAsia"/>
          <w:color w:val="000000" w:themeColor="text1"/>
          <w:sz w:val="24"/>
          <w:szCs w:val="24"/>
        </w:rPr>
        <w:t>点検において、市職員が介護支援専門員の作成したケアプラン等を一緒に確認することにより、介護支援専門員の悩み・つまずきを把握し、自立支援に向けたケアプラン作成への支援を行います。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高齢者自身が、状態や置かれている環境等に応じて、目標を設定し、その達成に向けて介護予防の取組みを生活の中に取り入れ、自ら実施</w:t>
      </w:r>
      <w:r w:rsidR="006D764D">
        <w:rPr>
          <w:rFonts w:hAnsi="ＭＳ 明朝" w:hint="eastAsia"/>
          <w:color w:val="000000" w:themeColor="text1"/>
          <w:sz w:val="24"/>
          <w:szCs w:val="24"/>
        </w:rPr>
        <w:t>・</w:t>
      </w:r>
      <w:r w:rsidRPr="00633B30">
        <w:rPr>
          <w:rFonts w:hAnsi="ＭＳ 明朝" w:hint="eastAsia"/>
          <w:color w:val="000000" w:themeColor="text1"/>
          <w:sz w:val="24"/>
          <w:szCs w:val="24"/>
        </w:rPr>
        <w:t>評価できるよう支援します。</w:t>
      </w:r>
    </w:p>
    <w:p w:rsidR="00D90A6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また、高齢者自身が、地域における社会的役割を果たせる活動を継続することにより、心身機能の改善だけではなく、地域の中で生きがいや役割を持って生活できるような居場所に通い続ける</w:t>
      </w:r>
      <w:r w:rsidR="00D83ABF">
        <w:rPr>
          <w:rFonts w:hAnsi="ＭＳ 明朝" w:hint="eastAsia"/>
          <w:color w:val="000000" w:themeColor="text1"/>
          <w:sz w:val="24"/>
          <w:szCs w:val="24"/>
        </w:rPr>
        <w:t>等</w:t>
      </w:r>
      <w:r w:rsidRPr="00633B30">
        <w:rPr>
          <w:rFonts w:hAnsi="ＭＳ 明朝" w:hint="eastAsia"/>
          <w:color w:val="000000" w:themeColor="text1"/>
          <w:sz w:val="24"/>
          <w:szCs w:val="24"/>
        </w:rPr>
        <w:t>、「心身機能」、「活動」、「参加」の視点を踏まえた内容となるよう支援していきます。</w:t>
      </w:r>
    </w:p>
    <w:p w:rsidR="009B2857" w:rsidRPr="00633B30" w:rsidRDefault="009B2857" w:rsidP="00D90A60">
      <w:pPr>
        <w:ind w:leftChars="200" w:left="440" w:firstLineChars="100" w:firstLine="240"/>
        <w:rPr>
          <w:rFonts w:hAnsi="ＭＳ 明朝"/>
          <w:color w:val="000000" w:themeColor="text1"/>
          <w:sz w:val="24"/>
          <w:szCs w:val="24"/>
        </w:rPr>
      </w:pPr>
    </w:p>
    <w:p w:rsidR="00DB5AA2" w:rsidRPr="00633B30" w:rsidRDefault="00DB5AA2" w:rsidP="00D90A60">
      <w:pPr>
        <w:ind w:leftChars="200" w:left="44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48992" behindDoc="0" locked="0" layoutInCell="1" allowOverlap="1" wp14:anchorId="67FF5668" wp14:editId="49A2C90B">
                <wp:simplePos x="0" y="0"/>
                <wp:positionH relativeFrom="column">
                  <wp:posOffset>289560</wp:posOffset>
                </wp:positionH>
                <wp:positionV relativeFrom="paragraph">
                  <wp:posOffset>219074</wp:posOffset>
                </wp:positionV>
                <wp:extent cx="5760085" cy="0"/>
                <wp:effectExtent l="0" t="0" r="12065" b="19050"/>
                <wp:wrapNone/>
                <wp:docPr id="352"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0CEC13" id="AutoShape 234" o:spid="_x0000_s1026" type="#_x0000_t32" style="position:absolute;left:0;text-align:left;margin-left:22.8pt;margin-top:17.25pt;width:453.55pt;height:0;z-index:251348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Gl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ウ　地域包括支援センターへの支援強化</w:t>
      </w:r>
    </w:p>
    <w:p w:rsidR="00380144" w:rsidRPr="00633B30" w:rsidRDefault="000B5A1D">
      <w:pPr>
        <w:spacing w:beforeLines="50" w:before="190"/>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55136" behindDoc="0" locked="0" layoutInCell="1" allowOverlap="1" wp14:anchorId="05078F1B" wp14:editId="0E09A5B3">
                <wp:simplePos x="0" y="0"/>
                <wp:positionH relativeFrom="column">
                  <wp:posOffset>243840</wp:posOffset>
                </wp:positionH>
                <wp:positionV relativeFrom="paragraph">
                  <wp:posOffset>89535</wp:posOffset>
                </wp:positionV>
                <wp:extent cx="1266825" cy="296545"/>
                <wp:effectExtent l="0" t="0" r="9525" b="8255"/>
                <wp:wrapNone/>
                <wp:docPr id="351"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078F1B" id="AutoShape 235" o:spid="_x0000_s1109" style="position:absolute;left:0;text-align:left;margin-left:19.2pt;margin-top:7.05pt;width:99.75pt;height:23.35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包括支援センターの運営が効果的かつ継続的にできるよう、地域包括支援センター運営協議会による継続的な評価・点検の強化に努めています。また、日常生活圏域ごとに在宅介護支援センターを設置し、身近な場所の相談拠点として、地域の要援護高齢者やその家族等の福祉の向上を図っています。引き続き、地域包括支援センターの業務内容や体制の改善を図るため、定期的な点検・評価について実施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【地域包括支援センター運営協議会の開催状況】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99"/>
        <w:gridCol w:w="1699"/>
        <w:gridCol w:w="1699"/>
      </w:tblGrid>
      <w:tr w:rsidR="00D90A60" w:rsidRPr="00DB5AA2" w:rsidTr="00D90A60">
        <w:trPr>
          <w:jc w:val="center"/>
        </w:trPr>
        <w:tc>
          <w:tcPr>
            <w:tcW w:w="227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3回</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56160" behindDoc="0" locked="0" layoutInCell="1" allowOverlap="1" wp14:anchorId="232681EC" wp14:editId="1752EF90">
                <wp:simplePos x="0" y="0"/>
                <wp:positionH relativeFrom="column">
                  <wp:posOffset>243840</wp:posOffset>
                </wp:positionH>
                <wp:positionV relativeFrom="paragraph">
                  <wp:posOffset>19050</wp:posOffset>
                </wp:positionV>
                <wp:extent cx="1266825" cy="296545"/>
                <wp:effectExtent l="0" t="0" r="9525" b="8255"/>
                <wp:wrapNone/>
                <wp:docPr id="350"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681EC" id="AutoShape 236" o:spid="_x0000_s1110" style="position:absolute;left:0;text-align:left;margin-left:19.2pt;margin-top:1.5pt;width:99.75pt;height:23.35pt;z-index:2513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今後も、地域包括支援センター職員自らが、自身の職務や役割を明確にするため、ＰＤＣＡサイクルによる点検・評価を取り入れた業務展開を継続していきます。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50016" behindDoc="0" locked="0" layoutInCell="1" allowOverlap="1" wp14:anchorId="63BD1CF6" wp14:editId="690CE54D">
                <wp:simplePos x="0" y="0"/>
                <wp:positionH relativeFrom="column">
                  <wp:posOffset>289560</wp:posOffset>
                </wp:positionH>
                <wp:positionV relativeFrom="paragraph">
                  <wp:posOffset>205739</wp:posOffset>
                </wp:positionV>
                <wp:extent cx="5760085" cy="0"/>
                <wp:effectExtent l="0" t="0" r="12065" b="19050"/>
                <wp:wrapNone/>
                <wp:docPr id="349"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50FB54" id="AutoShape 237" o:spid="_x0000_s1026" type="#_x0000_t32" style="position:absolute;left:0;text-align:left;margin-left:22.8pt;margin-top:16.2pt;width:453.55pt;height:0;z-index:25135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4Q8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エ　地域包括支援センター職員の確保と資質の向上</w:t>
      </w:r>
    </w:p>
    <w:p w:rsidR="00380144" w:rsidRPr="00633B30" w:rsidRDefault="000B5A1D">
      <w:pPr>
        <w:spacing w:beforeLines="50" w:before="190"/>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57184" behindDoc="0" locked="0" layoutInCell="1" allowOverlap="1" wp14:anchorId="2EC5B64E" wp14:editId="71EFA76C">
                <wp:simplePos x="0" y="0"/>
                <wp:positionH relativeFrom="column">
                  <wp:posOffset>243840</wp:posOffset>
                </wp:positionH>
                <wp:positionV relativeFrom="paragraph">
                  <wp:posOffset>101600</wp:posOffset>
                </wp:positionV>
                <wp:extent cx="1266825" cy="296545"/>
                <wp:effectExtent l="0" t="0" r="9525" b="8255"/>
                <wp:wrapNone/>
                <wp:docPr id="348"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C5B64E" id="AutoShape 238" o:spid="_x0000_s1111" style="position:absolute;left:0;text-align:left;margin-left:19.2pt;margin-top:8pt;width:99.75pt;height:23.35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包括支援センターの果たすべき役割が増えている中で、ひとり暮らし高齢者や高齢者夫婦のみ世帯、認知症高齢者等の増加により、地域包括支援センターで対応すべき問題が多様化、複雑化しています。そのため、地域包括支援センターの機能が十分に発揮されるよう、適切な人員体制の確保に努めるとともに、各種研修等への参加を通じて、センター職員一人ひとりの知識や技術の向上が図れるよう、継続して取り組んでいく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【スキルアップ研修・講習等の受講状況】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99"/>
        <w:gridCol w:w="1699"/>
        <w:gridCol w:w="1699"/>
      </w:tblGrid>
      <w:tr w:rsidR="00D90A60" w:rsidRPr="00DB5AA2" w:rsidTr="00D90A60">
        <w:trPr>
          <w:jc w:val="center"/>
        </w:trPr>
        <w:tc>
          <w:tcPr>
            <w:tcW w:w="227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161</w:t>
            </w:r>
            <w:r w:rsidRPr="00633B30">
              <w:rPr>
                <w:rFonts w:ascii="ＭＳ ゴシック" w:eastAsia="ＭＳ ゴシック" w:hint="eastAsia"/>
                <w:color w:val="000000" w:themeColor="text1"/>
                <w:sz w:val="20"/>
                <w:szCs w:val="20"/>
              </w:rPr>
              <w:t>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111</w:t>
            </w:r>
            <w:r w:rsidRPr="00633B30">
              <w:rPr>
                <w:rFonts w:ascii="ＭＳ ゴシック" w:eastAsia="ＭＳ ゴシック" w:hint="eastAsia"/>
                <w:color w:val="000000" w:themeColor="text1"/>
                <w:sz w:val="20"/>
                <w:szCs w:val="20"/>
              </w:rPr>
              <w:t>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120</w:t>
            </w:r>
            <w:r w:rsidRPr="00633B30">
              <w:rPr>
                <w:rFonts w:ascii="ＭＳ ゴシック" w:eastAsia="ＭＳ ゴシック" w:hint="eastAsia"/>
                <w:color w:val="000000" w:themeColor="text1"/>
                <w:sz w:val="20"/>
                <w:szCs w:val="20"/>
              </w:rPr>
              <w:t>回</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58208" behindDoc="0" locked="0" layoutInCell="1" allowOverlap="1" wp14:anchorId="11F6D951" wp14:editId="45FBAE4D">
                <wp:simplePos x="0" y="0"/>
                <wp:positionH relativeFrom="column">
                  <wp:posOffset>243840</wp:posOffset>
                </wp:positionH>
                <wp:positionV relativeFrom="paragraph">
                  <wp:posOffset>19050</wp:posOffset>
                </wp:positionV>
                <wp:extent cx="1266825" cy="296545"/>
                <wp:effectExtent l="0" t="0" r="9525" b="8255"/>
                <wp:wrapNone/>
                <wp:docPr id="347"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F6D951" id="AutoShape 239" o:spid="_x0000_s1112" style="position:absolute;left:0;text-align:left;margin-left:19.2pt;margin-top:1.5pt;width:99.75pt;height:23.35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BD/C7NkwIAAC4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rsidP="00633B3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地域包括支援センター職員間で、自立支援に資するケアマネジメントが実践でき、居宅介護支援事業所の介護支援専門員に対して指導・助言できるよう、継続的にスキルアップを図っていきます。</w:t>
      </w:r>
    </w:p>
    <w:p w:rsidR="00D90A60" w:rsidRPr="00633B30" w:rsidRDefault="00CA515D" w:rsidP="00D90A60">
      <w:pPr>
        <w:pStyle w:val="3"/>
        <w:spacing w:after="190"/>
        <w:rPr>
          <w:color w:val="000000" w:themeColor="text1"/>
          <w:sz w:val="24"/>
          <w:szCs w:val="24"/>
        </w:rPr>
      </w:pPr>
      <w:r w:rsidRPr="00633B30">
        <w:rPr>
          <w:color w:val="000000" w:themeColor="text1"/>
          <w:sz w:val="24"/>
          <w:szCs w:val="24"/>
        </w:rPr>
        <w:br w:type="page"/>
      </w:r>
      <w:r w:rsidRPr="00633B30">
        <w:rPr>
          <w:rFonts w:hint="eastAsia"/>
          <w:color w:val="000000" w:themeColor="text1"/>
          <w:sz w:val="24"/>
          <w:szCs w:val="24"/>
        </w:rPr>
        <w:t>（２）相談支援体制の充実</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g">
            <w:drawing>
              <wp:anchor distT="0" distB="0" distL="114300" distR="114300" simplePos="0" relativeHeight="251361280" behindDoc="0" locked="0" layoutInCell="1" allowOverlap="1" wp14:anchorId="635A8A73" wp14:editId="237E4CC0">
                <wp:simplePos x="0" y="0"/>
                <wp:positionH relativeFrom="column">
                  <wp:posOffset>1905</wp:posOffset>
                </wp:positionH>
                <wp:positionV relativeFrom="paragraph">
                  <wp:posOffset>-94615</wp:posOffset>
                </wp:positionV>
                <wp:extent cx="6047740" cy="53340"/>
                <wp:effectExtent l="0" t="19050" r="10160" b="41910"/>
                <wp:wrapNone/>
                <wp:docPr id="34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4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4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A2431" id="Group 240" o:spid="_x0000_s1026" style="position:absolute;left:0;text-align:left;margin-left:.15pt;margin-top:-7.45pt;width:476.2pt;height:4.2pt;z-index:25136128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YMmMQAAADcAAAADwAAAGRycy9kb3ducmV2LnhtbESP0WrCQBRE3wv+w3KFvtVNU62auopY&#10;hGKeqvmAa/aaDWbvhuyq6d+7BcHHYWbOMItVbxtxpc7XjhW8jxIQxKXTNVcKisP2bQbCB2SNjWNS&#10;8EceVsvBywIz7W78S9d9qESEsM9QgQmhzaT0pSGLfuRa4uidXGcxRNlVUnd4i3DbyDRJPqXFmuOC&#10;wZY2hsrz/mIV5PlJF9PzvN9+5+6SptPdsTA7pV6H/foLRKA+PMOP9o9W8DGewP+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JgyY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c2A8YAAADcAAAADwAAAGRycy9kb3ducmV2LnhtbESPQWvCQBSE70L/w/IK3nSjLVZTVykW&#10;qQeFqkE8vmafSWz2bchuY/z3XUHwOMzMN8x03ppSNFS7wrKCQT8CQZxaXXCmINkve2MQziNrLC2T&#10;gis5mM+eOlOMtb3wlpqdz0SAsItRQe59FUvp0pwMur6tiIN3srVBH2SdSV3jJcBNKYdRNJIGCw4L&#10;OVa0yCn93f0ZBav14XA8b9+azTH5/E5+3BdPzqxU97n9eAfhqfWP8L290gpeXkdwOxOOgJz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XNgPGAAAA3AAAAA8AAAAAAAAA&#10;AAAAAAAAoQIAAGRycy9kb3ducmV2LnhtbFBLBQYAAAAABAAEAPkAAACUAwAAAAA=&#10;" strokecolor="#a5a5a5" strokeweight="1.5pt"/>
              </v:group>
            </w:pict>
          </mc:Fallback>
        </mc:AlternateContent>
      </w:r>
      <w:r w:rsidR="00CA515D" w:rsidRPr="00633B30">
        <w:rPr>
          <w:rFonts w:ascii="ＭＳ ゴシック" w:eastAsia="ＭＳ ゴシック" w:hint="eastAsia"/>
          <w:noProof/>
          <w:color w:val="000000" w:themeColor="text1"/>
          <w:sz w:val="24"/>
          <w:szCs w:val="24"/>
        </w:rPr>
        <w:t>ア　相談支援体制の整備</w:t>
      </w:r>
    </w:p>
    <w:p w:rsidR="00380144" w:rsidRPr="00633B30" w:rsidRDefault="000B5A1D">
      <w:pPr>
        <w:spacing w:beforeLines="50" w:before="190"/>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60256" behindDoc="0" locked="0" layoutInCell="1" allowOverlap="1" wp14:anchorId="3F53159A" wp14:editId="71708318">
                <wp:simplePos x="0" y="0"/>
                <wp:positionH relativeFrom="column">
                  <wp:posOffset>243840</wp:posOffset>
                </wp:positionH>
                <wp:positionV relativeFrom="paragraph">
                  <wp:posOffset>101600</wp:posOffset>
                </wp:positionV>
                <wp:extent cx="1266825" cy="296545"/>
                <wp:effectExtent l="0" t="0" r="9525" b="8255"/>
                <wp:wrapNone/>
                <wp:docPr id="343"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3159A" id="AutoShape 243" o:spid="_x0000_s1113" style="position:absolute;left:0;text-align:left;margin-left:19.2pt;margin-top:8pt;width:99.75pt;height:23.35pt;z-index:2513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59232" behindDoc="0" locked="0" layoutInCell="1" allowOverlap="1" wp14:anchorId="04621ADF" wp14:editId="42AD86BF">
                <wp:simplePos x="0" y="0"/>
                <wp:positionH relativeFrom="column">
                  <wp:posOffset>289560</wp:posOffset>
                </wp:positionH>
                <wp:positionV relativeFrom="paragraph">
                  <wp:posOffset>-5081</wp:posOffset>
                </wp:positionV>
                <wp:extent cx="5760085" cy="0"/>
                <wp:effectExtent l="0" t="0" r="12065" b="19050"/>
                <wp:wrapNone/>
                <wp:docPr id="342"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F26DF" id="AutoShape 244" o:spid="_x0000_s1026" type="#_x0000_t32" style="position:absolute;left:0;text-align:left;margin-left:22.8pt;margin-top:-.4pt;width:453.55pt;height:0;z-index:251359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aLV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" strokeweight=".5p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とその家族が安心して暮らし続けていくことができるよう、地域包括支援センター及び在宅介護支援センターを中心に、介護保険制度、介護予防、権利擁護等の保健・福祉等、全般の総合的な相談支援体制の充実を図っています。</w:t>
      </w:r>
    </w:p>
    <w:p w:rsidR="001B07FD" w:rsidRPr="00633B30" w:rsidRDefault="00CA515D" w:rsidP="001B07FD">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また、平成</w:t>
      </w:r>
      <w:r w:rsidRPr="00633B30">
        <w:rPr>
          <w:rFonts w:hAnsi="ＭＳ 明朝"/>
          <w:color w:val="000000" w:themeColor="text1"/>
          <w:sz w:val="24"/>
          <w:szCs w:val="24"/>
        </w:rPr>
        <w:t>29年4月より「地域包括支援センター」と「障害者基幹相談支援センター」を同フロアに設置し、高齢者と障害者の属する世帯が抱える問題を一体的に支援する体制の整備を行いました。</w:t>
      </w:r>
    </w:p>
    <w:p w:rsidR="00D90A60" w:rsidRPr="00633B30" w:rsidRDefault="00CA515D" w:rsidP="001B07FD">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さらに、市の介護・保健・福祉の担当窓口や関係機関との連携を強化し、地域における適切なサービス、機関又は制度利用につなげる等の支援を進めていく必要があります。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【相談支援体制の状況】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699"/>
        <w:gridCol w:w="1699"/>
        <w:gridCol w:w="1699"/>
      </w:tblGrid>
      <w:tr w:rsidR="00D90A60" w:rsidRPr="00DB5AA2" w:rsidTr="00D90A60">
        <w:trPr>
          <w:jc w:val="center"/>
        </w:trPr>
        <w:tc>
          <w:tcPr>
            <w:tcW w:w="2377"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377" w:type="dxa"/>
            <w:shd w:val="clear" w:color="auto" w:fill="auto"/>
            <w:vAlign w:val="center"/>
          </w:tcPr>
          <w:p w:rsidR="00DB5AA2" w:rsidRDefault="00CA515D" w:rsidP="00D90A60">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地域におけるネット</w:t>
            </w:r>
          </w:p>
          <w:p w:rsidR="00D90A60" w:rsidRPr="00633B30" w:rsidRDefault="00CA515D" w:rsidP="00D90A60">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ワークの推進</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112件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165件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200件</w:t>
            </w:r>
          </w:p>
        </w:tc>
      </w:tr>
      <w:tr w:rsidR="00D90A60" w:rsidRPr="00DB5AA2" w:rsidTr="00D90A60">
        <w:trPr>
          <w:jc w:val="center"/>
        </w:trPr>
        <w:tc>
          <w:tcPr>
            <w:tcW w:w="2377" w:type="dxa"/>
            <w:shd w:val="clear" w:color="auto" w:fill="auto"/>
            <w:vAlign w:val="center"/>
          </w:tcPr>
          <w:p w:rsidR="00D90A60" w:rsidRPr="00633B30" w:rsidRDefault="00CA515D" w:rsidP="00047AA7">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包括による実態把握</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77件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251件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350件</w:t>
            </w:r>
          </w:p>
        </w:tc>
      </w:tr>
      <w:tr w:rsidR="00D90A60" w:rsidRPr="00DB5AA2" w:rsidTr="00D90A60">
        <w:trPr>
          <w:jc w:val="center"/>
        </w:trPr>
        <w:tc>
          <w:tcPr>
            <w:tcW w:w="2377" w:type="dxa"/>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総合相談</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1,103件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1,344件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2,000件</w:t>
            </w:r>
          </w:p>
        </w:tc>
      </w:tr>
      <w:tr w:rsidR="00D90A60" w:rsidRPr="00DB5AA2" w:rsidTr="00D90A60">
        <w:trPr>
          <w:jc w:val="center"/>
        </w:trPr>
        <w:tc>
          <w:tcPr>
            <w:tcW w:w="2377" w:type="dxa"/>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在介による実態把握等</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575件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806件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850件</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62304" behindDoc="0" locked="0" layoutInCell="1" allowOverlap="1" wp14:anchorId="16172DE6" wp14:editId="1248823C">
                <wp:simplePos x="0" y="0"/>
                <wp:positionH relativeFrom="column">
                  <wp:posOffset>243840</wp:posOffset>
                </wp:positionH>
                <wp:positionV relativeFrom="paragraph">
                  <wp:posOffset>19050</wp:posOffset>
                </wp:positionV>
                <wp:extent cx="1266825" cy="296545"/>
                <wp:effectExtent l="0" t="0" r="9525" b="8255"/>
                <wp:wrapNone/>
                <wp:docPr id="341"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172DE6" id="AutoShape 245" o:spid="_x0000_s1114" style="position:absolute;left:0;text-align:left;margin-left:19.2pt;margin-top:1.5pt;width:99.75pt;height:23.35pt;z-index:25136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1B07FD"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在宅介護支援センターを</w:t>
      </w:r>
      <w:r w:rsidRPr="00633B30">
        <w:rPr>
          <w:rFonts w:hAnsi="ＭＳ 明朝"/>
          <w:color w:val="000000" w:themeColor="text1"/>
          <w:sz w:val="24"/>
          <w:szCs w:val="24"/>
        </w:rPr>
        <w:t>日常生活圏域ごとに設置したことにより、身近な相談窓口としての機能を有し、地域の民生</w:t>
      </w:r>
      <w:r w:rsidRPr="00633B30">
        <w:rPr>
          <w:rFonts w:hAnsi="ＭＳ 明朝" w:hint="eastAsia"/>
          <w:color w:val="000000" w:themeColor="text1"/>
          <w:sz w:val="24"/>
          <w:szCs w:val="24"/>
        </w:rPr>
        <w:t>委員</w:t>
      </w:r>
      <w:r w:rsidRPr="00633B30">
        <w:rPr>
          <w:rFonts w:hAnsi="ＭＳ 明朝"/>
          <w:color w:val="000000" w:themeColor="text1"/>
          <w:sz w:val="24"/>
          <w:szCs w:val="24"/>
        </w:rPr>
        <w:t>・児童委員</w:t>
      </w:r>
      <w:r w:rsidR="004F2DC8">
        <w:rPr>
          <w:rFonts w:hAnsi="ＭＳ 明朝" w:hint="eastAsia"/>
          <w:color w:val="000000" w:themeColor="text1"/>
          <w:sz w:val="24"/>
          <w:szCs w:val="24"/>
        </w:rPr>
        <w:t>(※)</w:t>
      </w:r>
      <w:r w:rsidRPr="00633B30">
        <w:rPr>
          <w:rFonts w:hAnsi="ＭＳ 明朝"/>
          <w:color w:val="000000" w:themeColor="text1"/>
          <w:sz w:val="24"/>
          <w:szCs w:val="24"/>
        </w:rPr>
        <w:t>とも連携が図れ</w:t>
      </w:r>
      <w:r w:rsidRPr="00633B30">
        <w:rPr>
          <w:rFonts w:hAnsi="ＭＳ 明朝" w:hint="eastAsia"/>
          <w:color w:val="000000" w:themeColor="text1"/>
          <w:sz w:val="24"/>
          <w:szCs w:val="24"/>
        </w:rPr>
        <w:t>てい</w:t>
      </w:r>
      <w:r w:rsidRPr="00633B30">
        <w:rPr>
          <w:rFonts w:hAnsi="ＭＳ 明朝"/>
          <w:color w:val="000000" w:themeColor="text1"/>
          <w:sz w:val="24"/>
          <w:szCs w:val="24"/>
        </w:rPr>
        <w:t>ます。専門職だけでなく、地域住民との関係性を構築し、相談しやすい機関としていくとともに、個別相談から地域課題の抽出へのルートを確立していきます。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さらに、福祉・保健・医療等さまざまな相談に柔軟に対応できるよう、福祉の総合相談窓口（ワンストップサービス）の設置について検討していきます。</w:t>
      </w:r>
    </w:p>
    <w:p w:rsidR="00D90A60" w:rsidRPr="00633B30" w:rsidRDefault="00D90A60"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047AA7" w:rsidRPr="00633B30" w:rsidRDefault="00047AA7" w:rsidP="00D90A60">
      <w:pPr>
        <w:snapToGrid w:val="0"/>
        <w:ind w:left="200" w:hangingChars="100" w:hanging="200"/>
        <w:rPr>
          <w:rFonts w:hAnsi="ＭＳ 明朝"/>
          <w:color w:val="000000" w:themeColor="text1"/>
          <w:sz w:val="20"/>
          <w:szCs w:val="20"/>
        </w:rPr>
      </w:pPr>
    </w:p>
    <w:p w:rsidR="00D90A60" w:rsidRPr="00633B30" w:rsidRDefault="00D90A60" w:rsidP="00D90A60">
      <w:pPr>
        <w:snapToGrid w:val="0"/>
        <w:ind w:left="200" w:hangingChars="100" w:hanging="200"/>
        <w:rPr>
          <w:rFonts w:hAnsi="ＭＳ 明朝"/>
          <w:color w:val="000000" w:themeColor="text1"/>
          <w:sz w:val="20"/>
          <w:szCs w:val="20"/>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364352" behindDoc="0" locked="0" layoutInCell="1" allowOverlap="1" wp14:anchorId="02B8FBB0" wp14:editId="0D9C31C8">
                <wp:simplePos x="0" y="0"/>
                <wp:positionH relativeFrom="column">
                  <wp:posOffset>289560</wp:posOffset>
                </wp:positionH>
                <wp:positionV relativeFrom="paragraph">
                  <wp:posOffset>225424</wp:posOffset>
                </wp:positionV>
                <wp:extent cx="5760085" cy="0"/>
                <wp:effectExtent l="0" t="0" r="12065" b="19050"/>
                <wp:wrapNone/>
                <wp:docPr id="340" name="AutoShape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18EC81" id="AutoShape 246" o:spid="_x0000_s1026" type="#_x0000_t32" style="position:absolute;left:0;text-align:left;margin-left:22.8pt;margin-top:17.75pt;width:453.55pt;height:0;z-index:251364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vlTIQ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" strokeweight=".5pt"/>
            </w:pict>
          </mc:Fallback>
        </mc:AlternateContent>
      </w:r>
      <w:r w:rsidR="00CA515D" w:rsidRPr="00633B30">
        <w:rPr>
          <w:rFonts w:ascii="ＭＳ ゴシック" w:eastAsia="ＭＳ ゴシック" w:hint="eastAsia"/>
          <w:color w:val="000000" w:themeColor="text1"/>
          <w:sz w:val="24"/>
          <w:szCs w:val="24"/>
        </w:rPr>
        <w:t>イ　地域包括支援センターの周知</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63328" behindDoc="0" locked="0" layoutInCell="1" allowOverlap="1" wp14:anchorId="3C2E8AE5" wp14:editId="60933760">
                <wp:simplePos x="0" y="0"/>
                <wp:positionH relativeFrom="column">
                  <wp:posOffset>243840</wp:posOffset>
                </wp:positionH>
                <wp:positionV relativeFrom="paragraph">
                  <wp:posOffset>116840</wp:posOffset>
                </wp:positionV>
                <wp:extent cx="1266825" cy="296545"/>
                <wp:effectExtent l="0" t="0" r="9525" b="8255"/>
                <wp:wrapNone/>
                <wp:docPr id="339"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2E8AE5" id="AutoShape 247" o:spid="_x0000_s1115" style="position:absolute;left:0;text-align:left;margin-left:19.2pt;margin-top:9.2pt;width:99.75pt;height:23.35pt;z-index:2513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地域包括支援センターが</w:t>
      </w:r>
      <w:r w:rsidR="00285585">
        <w:rPr>
          <w:rFonts w:hAnsi="ＭＳ 明朝" w:hint="eastAsia"/>
          <w:color w:val="000000" w:themeColor="text1"/>
          <w:sz w:val="24"/>
          <w:szCs w:val="24"/>
        </w:rPr>
        <w:t>、</w:t>
      </w:r>
      <w:r w:rsidRPr="00633B30">
        <w:rPr>
          <w:rFonts w:hAnsi="ＭＳ 明朝" w:hint="eastAsia"/>
          <w:color w:val="000000" w:themeColor="text1"/>
          <w:sz w:val="24"/>
          <w:szCs w:val="24"/>
        </w:rPr>
        <w:t>介護・福祉・健康・医療等の相談窓口として、広く住民に活用されるよう、様々な機会を通じて周知に努め、より身近な相談窓口となるよう、さらなる普及啓発を図る必要があります。</w:t>
      </w:r>
    </w:p>
    <w:p w:rsidR="00D90A60" w:rsidRPr="00633B30" w:rsidRDefault="00D90A60" w:rsidP="00D90A60">
      <w:pPr>
        <w:snapToGrid w:val="0"/>
        <w:ind w:leftChars="200" w:left="440" w:firstLineChars="100" w:firstLine="240"/>
        <w:rPr>
          <w:rFonts w:hAnsi="ＭＳ 明朝"/>
          <w:color w:val="000000" w:themeColor="text1"/>
          <w:sz w:val="24"/>
          <w:szCs w:val="24"/>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65376" behindDoc="0" locked="0" layoutInCell="1" allowOverlap="1" wp14:anchorId="0AC042F5" wp14:editId="0CD565C2">
                <wp:simplePos x="0" y="0"/>
                <wp:positionH relativeFrom="column">
                  <wp:posOffset>243840</wp:posOffset>
                </wp:positionH>
                <wp:positionV relativeFrom="paragraph">
                  <wp:posOffset>19050</wp:posOffset>
                </wp:positionV>
                <wp:extent cx="1266825" cy="296545"/>
                <wp:effectExtent l="0" t="0" r="9525" b="8255"/>
                <wp:wrapNone/>
                <wp:docPr id="338"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C042F5" id="AutoShape 248" o:spid="_x0000_s1116" style="position:absolute;left:0;text-align:left;margin-left:19.2pt;margin-top:1.5pt;width:99.75pt;height:23.35pt;z-index:2513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&#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HKr+72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pStyle w:val="afd"/>
        <w:adjustRightInd/>
        <w:ind w:leftChars="200" w:left="440" w:firstLineChars="100" w:firstLine="240"/>
        <w:textAlignment w:val="auto"/>
        <w:rPr>
          <w:rFonts w:ascii="ＭＳ 明朝" w:eastAsia="ＭＳ 明朝" w:hAnsi="ＭＳ 明朝"/>
          <w:color w:val="000000" w:themeColor="text1"/>
          <w:sz w:val="24"/>
          <w:szCs w:val="24"/>
        </w:rPr>
      </w:pPr>
      <w:r w:rsidRPr="00633B30">
        <w:rPr>
          <w:rFonts w:ascii="ＭＳ 明朝" w:eastAsia="ＭＳ 明朝" w:hAnsi="ＭＳ 明朝" w:hint="eastAsia"/>
          <w:color w:val="000000" w:themeColor="text1"/>
          <w:sz w:val="24"/>
          <w:szCs w:val="24"/>
        </w:rPr>
        <w:t>地域包括支援センターの職員が、個別ケアだけでなく地域ケアへ積極的に関わり、地域の集まり（サロンやいきいき百歳体操</w:t>
      </w:r>
      <w:r w:rsidR="00285585">
        <w:rPr>
          <w:rFonts w:ascii="ＭＳ 明朝" w:eastAsia="ＭＳ 明朝" w:hAnsi="ＭＳ 明朝" w:hint="eastAsia"/>
          <w:color w:val="000000" w:themeColor="text1"/>
          <w:sz w:val="24"/>
          <w:szCs w:val="24"/>
        </w:rPr>
        <w:t>等</w:t>
      </w:r>
      <w:r w:rsidRPr="00633B30">
        <w:rPr>
          <w:rFonts w:ascii="ＭＳ 明朝" w:eastAsia="ＭＳ 明朝" w:hAnsi="ＭＳ 明朝" w:hint="eastAsia"/>
          <w:color w:val="000000" w:themeColor="text1"/>
          <w:sz w:val="24"/>
          <w:szCs w:val="24"/>
        </w:rPr>
        <w:t>）へ参加し、身近な相談先として認知されるよう努めます。</w:t>
      </w:r>
    </w:p>
    <w:p w:rsidR="001B07FD" w:rsidRPr="00633B30" w:rsidRDefault="001B07FD" w:rsidP="00D90A60">
      <w:pPr>
        <w:pStyle w:val="afd"/>
        <w:adjustRightInd/>
        <w:ind w:leftChars="200" w:left="440" w:firstLineChars="100" w:firstLine="240"/>
        <w:textAlignment w:val="auto"/>
        <w:rPr>
          <w:rFonts w:ascii="ＭＳ 明朝" w:eastAsia="ＭＳ 明朝"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ウ　生活自立相談窓口の設置</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69472" behindDoc="0" locked="0" layoutInCell="1" allowOverlap="1" wp14:anchorId="71AD7227" wp14:editId="26014897">
                <wp:simplePos x="0" y="0"/>
                <wp:positionH relativeFrom="column">
                  <wp:posOffset>243840</wp:posOffset>
                </wp:positionH>
                <wp:positionV relativeFrom="paragraph">
                  <wp:posOffset>117475</wp:posOffset>
                </wp:positionV>
                <wp:extent cx="1266825" cy="296545"/>
                <wp:effectExtent l="0" t="0" r="9525" b="8255"/>
                <wp:wrapNone/>
                <wp:docPr id="337"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AD7227" id="AutoShape 249" o:spid="_x0000_s1117" style="position:absolute;left:0;text-align:left;margin-left:19.2pt;margin-top:9.25pt;width:99.75pt;height:23.35pt;z-index:2513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66400" behindDoc="0" locked="0" layoutInCell="1" allowOverlap="1" wp14:anchorId="1A4A9D74" wp14:editId="3B872164">
                <wp:simplePos x="0" y="0"/>
                <wp:positionH relativeFrom="column">
                  <wp:posOffset>243840</wp:posOffset>
                </wp:positionH>
                <wp:positionV relativeFrom="paragraph">
                  <wp:posOffset>3174</wp:posOffset>
                </wp:positionV>
                <wp:extent cx="5760085" cy="0"/>
                <wp:effectExtent l="0" t="0" r="12065" b="19050"/>
                <wp:wrapNone/>
                <wp:docPr id="336" name="AutoShap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6C2230" id="AutoShape 250" o:spid="_x0000_s1026" type="#_x0000_t32" style="position:absolute;left:0;text-align:left;margin-left:19.2pt;margin-top:.25pt;width:453.55pt;height:0;z-index:251366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家族の病気やひきこもり等、何らかの事情で経済的な困窮状態に陥っている人（生活困窮者）を対象に、自立に関する相談支援や就労に関する支援を実施しています。ひきこもりの長期化等により、本人と親が高齢化し支援につながらないまま孤立してしまう状況が生じてい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【生活自立相談の状況】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99"/>
        <w:gridCol w:w="1699"/>
        <w:gridCol w:w="1699"/>
      </w:tblGrid>
      <w:tr w:rsidR="00D90A60" w:rsidRPr="00DB5AA2" w:rsidTr="00D90A60">
        <w:trPr>
          <w:jc w:val="center"/>
        </w:trPr>
        <w:tc>
          <w:tcPr>
            <w:tcW w:w="227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相談件数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80件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102件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100件</w:t>
            </w:r>
          </w:p>
        </w:tc>
      </w:tr>
      <w:tr w:rsidR="00D90A60" w:rsidRPr="00DB5AA2" w:rsidTr="00D90A60">
        <w:trPr>
          <w:jc w:val="center"/>
        </w:trPr>
        <w:tc>
          <w:tcPr>
            <w:tcW w:w="2270"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内</w:t>
            </w:r>
            <w:r w:rsidRPr="00633B30">
              <w:rPr>
                <w:rFonts w:ascii="ＭＳ ゴシック" w:eastAsia="ＭＳ ゴシック"/>
                <w:color w:val="000000" w:themeColor="text1"/>
                <w:sz w:val="20"/>
                <w:szCs w:val="20"/>
              </w:rPr>
              <w:t>65歳以上の高齢者数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48件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50件</w:t>
            </w:r>
          </w:p>
        </w:tc>
      </w:tr>
    </w:tbl>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83808" behindDoc="0" locked="0" layoutInCell="1" allowOverlap="1" wp14:anchorId="4A18C049" wp14:editId="32958AE2">
                <wp:simplePos x="0" y="0"/>
                <wp:positionH relativeFrom="column">
                  <wp:posOffset>254000</wp:posOffset>
                </wp:positionH>
                <wp:positionV relativeFrom="paragraph">
                  <wp:posOffset>164465</wp:posOffset>
                </wp:positionV>
                <wp:extent cx="1266825" cy="296545"/>
                <wp:effectExtent l="0" t="0" r="9525" b="8255"/>
                <wp:wrapNone/>
                <wp:docPr id="335"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18C049" id="AutoShape 251" o:spid="_x0000_s1118" style="position:absolute;left:0;text-align:left;margin-left:20pt;margin-top:12.95pt;width:99.75pt;height:23.3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「高齢者実態把握調査」を実施している在宅介護支援センターと民生委員・児童委員が連携し、地域に埋もれている課題をもった家庭への早期対応を目指します。</w:t>
      </w:r>
    </w:p>
    <w:p w:rsidR="00D90A60" w:rsidRPr="00633B30" w:rsidRDefault="00D90A60" w:rsidP="00D90A60">
      <w:pPr>
        <w:snapToGrid w:val="0"/>
        <w:ind w:left="200" w:hangingChars="100" w:hanging="200"/>
        <w:rPr>
          <w:rFonts w:hAnsi="ＭＳ 明朝"/>
          <w:color w:val="000000" w:themeColor="text1"/>
          <w:sz w:val="20"/>
          <w:szCs w:val="20"/>
        </w:rPr>
      </w:pPr>
    </w:p>
    <w:p w:rsidR="00D90A60" w:rsidRPr="00633B30" w:rsidRDefault="00D90A60"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1B07FD" w:rsidRPr="00633B30" w:rsidRDefault="001B07FD" w:rsidP="00D90A60">
      <w:pPr>
        <w:snapToGrid w:val="0"/>
        <w:ind w:left="200" w:hangingChars="100" w:hanging="200"/>
        <w:rPr>
          <w:rFonts w:hAnsi="ＭＳ 明朝"/>
          <w:color w:val="000000" w:themeColor="text1"/>
          <w:sz w:val="20"/>
          <w:szCs w:val="20"/>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382784" behindDoc="0" locked="0" layoutInCell="1" allowOverlap="1" wp14:anchorId="2DFDDC31" wp14:editId="7EF50057">
                <wp:simplePos x="0" y="0"/>
                <wp:positionH relativeFrom="column">
                  <wp:posOffset>289560</wp:posOffset>
                </wp:positionH>
                <wp:positionV relativeFrom="paragraph">
                  <wp:posOffset>225424</wp:posOffset>
                </wp:positionV>
                <wp:extent cx="5760085" cy="0"/>
                <wp:effectExtent l="0" t="0" r="12065" b="19050"/>
                <wp:wrapNone/>
                <wp:docPr id="334" name="AutoShape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0B9C4" id="AutoShape 252" o:spid="_x0000_s1026" type="#_x0000_t32" style="position:absolute;left:0;text-align:left;margin-left:22.8pt;margin-top:17.75pt;width:453.55pt;height:0;z-index:2513827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J1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エ　高齢者の実態把握</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81760" behindDoc="0" locked="0" layoutInCell="1" allowOverlap="1" wp14:anchorId="181B00D2" wp14:editId="5EFB2B77">
                <wp:simplePos x="0" y="0"/>
                <wp:positionH relativeFrom="column">
                  <wp:posOffset>243840</wp:posOffset>
                </wp:positionH>
                <wp:positionV relativeFrom="paragraph">
                  <wp:posOffset>116840</wp:posOffset>
                </wp:positionV>
                <wp:extent cx="1266825" cy="296545"/>
                <wp:effectExtent l="0" t="0" r="9525" b="8255"/>
                <wp:wrapNone/>
                <wp:docPr id="33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1B00D2" id="AutoShape 253" o:spid="_x0000_s1119" style="position:absolute;left:0;text-align:left;margin-left:19.2pt;margin-top:9.2pt;width:99.75pt;height:23.35pt;z-index:25138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ひとり暮らし高齢者や高齢者のみの世帯</w:t>
      </w:r>
      <w:r w:rsidR="00285585">
        <w:rPr>
          <w:rFonts w:hAnsi="ＭＳ 明朝" w:hint="eastAsia"/>
          <w:color w:val="000000" w:themeColor="text1"/>
          <w:sz w:val="24"/>
          <w:szCs w:val="24"/>
        </w:rPr>
        <w:t>等</w:t>
      </w:r>
      <w:r w:rsidRPr="00633B30">
        <w:rPr>
          <w:rFonts w:hAnsi="ＭＳ 明朝" w:hint="eastAsia"/>
          <w:color w:val="000000" w:themeColor="text1"/>
          <w:sz w:val="24"/>
          <w:szCs w:val="24"/>
        </w:rPr>
        <w:t>を対象に、高齢者の生活状態等を把握し、心身の状況悪化や孤立の状況</w:t>
      </w:r>
      <w:r w:rsidR="00D83ABF">
        <w:rPr>
          <w:rFonts w:hAnsi="ＭＳ 明朝" w:hint="eastAsia"/>
          <w:color w:val="000000" w:themeColor="text1"/>
          <w:sz w:val="24"/>
          <w:szCs w:val="24"/>
        </w:rPr>
        <w:t>等</w:t>
      </w:r>
      <w:r w:rsidRPr="00633B30">
        <w:rPr>
          <w:rFonts w:hAnsi="ＭＳ 明朝" w:hint="eastAsia"/>
          <w:color w:val="000000" w:themeColor="text1"/>
          <w:sz w:val="24"/>
          <w:szCs w:val="24"/>
        </w:rPr>
        <w:t>の早期発見、早期対応を目的として在宅介護支援センターによる実態把握を行っています。支援が必要な人は、速やかに適切な機関（認知症初期集中支援チーム・地域ケア会議等）へつないでいます。しかしながら、専門職だけが関わり解決するのではなく、地域とのつながりを断ち切らず支援していくことが必要です。</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84832" behindDoc="0" locked="0" layoutInCell="1" allowOverlap="1" wp14:anchorId="64BF5064" wp14:editId="1A7BF634">
                <wp:simplePos x="0" y="0"/>
                <wp:positionH relativeFrom="column">
                  <wp:posOffset>243840</wp:posOffset>
                </wp:positionH>
                <wp:positionV relativeFrom="paragraph">
                  <wp:posOffset>181610</wp:posOffset>
                </wp:positionV>
                <wp:extent cx="1266825" cy="296545"/>
                <wp:effectExtent l="0" t="0" r="9525" b="8255"/>
                <wp:wrapNone/>
                <wp:docPr id="332" name="AutoShap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BF5064" id="AutoShape 254" o:spid="_x0000_s1120" style="position:absolute;left:0;text-align:left;margin-left:19.2pt;margin-top:14.3pt;width:99.75pt;height:23.35pt;z-index:2513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支援が必要な人に対し、専門職だけでなく地域住民も巻き込みながら、支援・見守り体制を構築していく方法を検討していきます。</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380144" w:rsidRPr="00633B30" w:rsidRDefault="00CA515D">
      <w:pPr>
        <w:pStyle w:val="3"/>
        <w:spacing w:afterLines="100" w:after="381"/>
        <w:rPr>
          <w:color w:val="000000" w:themeColor="text1"/>
          <w:sz w:val="24"/>
          <w:szCs w:val="24"/>
        </w:rPr>
      </w:pPr>
      <w:r w:rsidRPr="00633B30">
        <w:rPr>
          <w:color w:val="000000" w:themeColor="text1"/>
          <w:sz w:val="24"/>
          <w:szCs w:val="24"/>
        </w:rPr>
        <w:br w:type="page"/>
      </w:r>
      <w:r w:rsidR="000B5A1D">
        <w:rPr>
          <w:noProof/>
          <w:color w:val="000000" w:themeColor="text1"/>
          <w:sz w:val="24"/>
          <w:szCs w:val="24"/>
        </w:rPr>
        <mc:AlternateContent>
          <mc:Choice Requires="wpg">
            <w:drawing>
              <wp:anchor distT="0" distB="0" distL="114300" distR="114300" simplePos="0" relativeHeight="251375616" behindDoc="0" locked="0" layoutInCell="1" allowOverlap="1" wp14:anchorId="20A0F59F" wp14:editId="59FB883C">
                <wp:simplePos x="0" y="0"/>
                <wp:positionH relativeFrom="column">
                  <wp:posOffset>76835</wp:posOffset>
                </wp:positionH>
                <wp:positionV relativeFrom="paragraph">
                  <wp:posOffset>226060</wp:posOffset>
                </wp:positionV>
                <wp:extent cx="6047740" cy="53340"/>
                <wp:effectExtent l="0" t="19050" r="10160" b="41910"/>
                <wp:wrapNone/>
                <wp:docPr id="329"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30"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31"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4C9EFF8" id="Group 255" o:spid="_x0000_s1026" style="position:absolute;left:0;text-align:left;margin-left:6.05pt;margin-top:17.8pt;width:476.2pt;height:4.2pt;z-index:25137561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fcfcEAAADcAAAADwAAAGRycy9kb3ducmV2LnhtbERPy4rCMBTdC/MP4Qqz09QKPjpGGRRB&#10;7GpqP+BOc22KzU1ponb+3iyEWR7Oe7MbbCse1PvGsYLZNAFBXDndcK2gvBwnKxA+IGtsHZOCP/Kw&#10;236MNphp9+QfehShFjGEfYYKTAhdJqWvDFn0U9cRR+7qeoshwr6WusdnDLetTJNkIS02HBsMdrQ3&#10;VN2Ku1WQ51ddLm/r4XjI3T1Nl+ff0pyV+hwP318gAg3hX/x2n7SC+TzOj2fiEZDb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V9x9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jdCsYAAADcAAAADwAAAGRycy9kb3ducmV2LnhtbESPT2vCQBTE70K/w/IK3nSjgq3RVUpF&#10;9GDBP0E8PrOvSWz2bciuMX57t1DocZiZ3zCzRWtK0VDtCssKBv0IBHFqdcGZguS46r2DcB5ZY2mZ&#10;FDzIwWL+0plhrO2d99QcfCYChF2MCnLvq1hKl+Zk0PVtRRy8b1sb9EHWmdQ13gPclHIYRWNpsOCw&#10;kGNFnzmlP4ebUbDZnk7n6/6t+Tony11ycWueXFmp7mv7MQXhqfX/4b/2RisYjQbweyYcATl/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43QrGAAAA3AAAAA8AAAAAAAAA&#10;AAAAAAAAoQIAAGRycy9kb3ducmV2LnhtbFBLBQYAAAAABAAEAPkAAACUAwAAAAA=&#10;" strokecolor="#a5a5a5" strokeweight="1.5pt"/>
              </v:group>
            </w:pict>
          </mc:Fallback>
        </mc:AlternateContent>
      </w:r>
      <w:r w:rsidRPr="00633B30">
        <w:rPr>
          <w:rFonts w:hint="eastAsia"/>
          <w:color w:val="000000" w:themeColor="text1"/>
          <w:sz w:val="24"/>
          <w:szCs w:val="24"/>
        </w:rPr>
        <w:t>（３）地域で支えあう仕組みづくりの推進</w:t>
      </w: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多様な介護予防・生活支援サービスの提供体制の整備</w:t>
      </w: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367424" behindDoc="0" locked="0" layoutInCell="1" allowOverlap="1" wp14:anchorId="21A65DD6" wp14:editId="066A8DC6">
                <wp:simplePos x="0" y="0"/>
                <wp:positionH relativeFrom="column">
                  <wp:posOffset>243840</wp:posOffset>
                </wp:positionH>
                <wp:positionV relativeFrom="paragraph">
                  <wp:posOffset>142240</wp:posOffset>
                </wp:positionV>
                <wp:extent cx="1266825" cy="296545"/>
                <wp:effectExtent l="0" t="0" r="9525" b="8255"/>
                <wp:wrapNone/>
                <wp:docPr id="32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A65DD6" id="AutoShape 258" o:spid="_x0000_s1121" style="position:absolute;left:0;text-align:left;margin-left:19.2pt;margin-top:11.2pt;width:99.75pt;height:23.35pt;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68448" behindDoc="0" locked="0" layoutInCell="1" allowOverlap="1" wp14:anchorId="40CD8CCB" wp14:editId="289F1380">
                <wp:simplePos x="0" y="0"/>
                <wp:positionH relativeFrom="column">
                  <wp:posOffset>289560</wp:posOffset>
                </wp:positionH>
                <wp:positionV relativeFrom="paragraph">
                  <wp:posOffset>8889</wp:posOffset>
                </wp:positionV>
                <wp:extent cx="5760085" cy="0"/>
                <wp:effectExtent l="0" t="0" r="12065" b="19050"/>
                <wp:wrapNone/>
                <wp:docPr id="327" name="AutoShape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87DF68" id="AutoShape 259" o:spid="_x0000_s1026" type="#_x0000_t32" style="position:absolute;left:0;text-align:left;margin-left:22.8pt;margin-top:.7pt;width:453.55pt;height:0;z-index:25136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iY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" strokeweight=".5pt"/>
            </w:pict>
          </mc:Fallback>
        </mc:AlternateContent>
      </w:r>
    </w:p>
    <w:p w:rsidR="00D90A60" w:rsidRPr="00633B30" w:rsidRDefault="00D90A60" w:rsidP="00D90A60">
      <w:pPr>
        <w:ind w:firstLineChars="200" w:firstLine="480"/>
        <w:rPr>
          <w:rFonts w:ascii="ＭＳ ゴシック" w:eastAsia="ＭＳ ゴシック"/>
          <w:color w:val="000000" w:themeColor="text1"/>
          <w:sz w:val="24"/>
          <w:szCs w:val="24"/>
        </w:rPr>
      </w:pPr>
    </w:p>
    <w:p w:rsidR="00380144" w:rsidRPr="00633B30" w:rsidRDefault="00CA515D">
      <w:pPr>
        <w:spacing w:beforeLines="30" w:before="114"/>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地域における介護予防・生活支援サービスの提供体制の構築に向け、地域資源の把握を行い、介護予防・生活支援サービスの一つである住民主体による支援として社会福祉法人やＮＰＯ</w:t>
      </w:r>
      <w:r w:rsidR="00BF0BB3">
        <w:rPr>
          <w:rFonts w:hAnsi="ＭＳ 明朝" w:hint="eastAsia"/>
          <w:color w:val="000000" w:themeColor="text1"/>
          <w:sz w:val="24"/>
          <w:szCs w:val="24"/>
        </w:rPr>
        <w:t>(※)</w:t>
      </w:r>
      <w:r w:rsidRPr="00633B30">
        <w:rPr>
          <w:rFonts w:hAnsi="ＭＳ 明朝" w:hint="eastAsia"/>
          <w:color w:val="000000" w:themeColor="text1"/>
          <w:sz w:val="24"/>
          <w:szCs w:val="24"/>
        </w:rPr>
        <w:t>等の多様な主体の参画による連携体制を構築するとともに、地域における介護予防・生活支援サービスの充実に取り組んでいます。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また、第</w:t>
      </w:r>
      <w:r w:rsidRPr="00633B30">
        <w:rPr>
          <w:rFonts w:hAnsi="ＭＳ 明朝"/>
          <w:color w:val="000000" w:themeColor="text1"/>
          <w:sz w:val="24"/>
          <w:szCs w:val="24"/>
        </w:rPr>
        <w:t>１層</w:t>
      </w:r>
      <w:r w:rsidR="00285585">
        <w:rPr>
          <w:rFonts w:hAnsi="ＭＳ 明朝" w:hint="eastAsia"/>
          <w:color w:val="000000" w:themeColor="text1"/>
          <w:sz w:val="24"/>
          <w:szCs w:val="24"/>
        </w:rPr>
        <w:t>（市全体）</w:t>
      </w:r>
      <w:r w:rsidRPr="00633B30">
        <w:rPr>
          <w:rFonts w:hAnsi="ＭＳ 明朝"/>
          <w:color w:val="000000" w:themeColor="text1"/>
          <w:sz w:val="24"/>
          <w:szCs w:val="24"/>
        </w:rPr>
        <w:t>の生活支援コーディネーター</w:t>
      </w:r>
      <w:r w:rsidR="00ED711F">
        <w:rPr>
          <w:rFonts w:hAnsi="ＭＳ 明朝" w:hint="eastAsia"/>
          <w:color w:val="000000" w:themeColor="text1"/>
          <w:sz w:val="24"/>
          <w:szCs w:val="24"/>
        </w:rPr>
        <w:t>(※)</w:t>
      </w:r>
      <w:r w:rsidRPr="00633B30">
        <w:rPr>
          <w:rFonts w:hAnsi="ＭＳ 明朝"/>
          <w:color w:val="000000" w:themeColor="text1"/>
          <w:sz w:val="24"/>
          <w:szCs w:val="24"/>
        </w:rPr>
        <w:t>を配置し、地域に不足しているサービス・支援体制の創出や担い手の養成等の資源開発、関係者間の情報提供やサービス提供者間の連携の体制づくりを行って</w:t>
      </w:r>
      <w:r w:rsidRPr="00633B30">
        <w:rPr>
          <w:rFonts w:hAnsi="ＭＳ 明朝" w:hint="eastAsia"/>
          <w:color w:val="000000" w:themeColor="text1"/>
          <w:sz w:val="24"/>
          <w:szCs w:val="24"/>
        </w:rPr>
        <w:t>います</w:t>
      </w:r>
      <w:r w:rsidRPr="00633B30">
        <w:rPr>
          <w:rFonts w:hAnsi="ＭＳ 明朝"/>
          <w:color w:val="000000" w:themeColor="text1"/>
          <w:sz w:val="24"/>
          <w:szCs w:val="24"/>
        </w:rPr>
        <w:t>。</w:t>
      </w:r>
      <w:r w:rsidRPr="00633B30">
        <w:rPr>
          <w:rFonts w:hAnsi="ＭＳ 明朝" w:hint="eastAsia"/>
          <w:color w:val="000000" w:themeColor="text1"/>
          <w:sz w:val="24"/>
          <w:szCs w:val="24"/>
        </w:rPr>
        <w:t>介護保険サービスだけでなく、多様な主体による支援が必要となります。</w:t>
      </w:r>
    </w:p>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70496" behindDoc="0" locked="0" layoutInCell="1" allowOverlap="1" wp14:anchorId="79BBE179" wp14:editId="37C5E634">
                <wp:simplePos x="0" y="0"/>
                <wp:positionH relativeFrom="column">
                  <wp:posOffset>243840</wp:posOffset>
                </wp:positionH>
                <wp:positionV relativeFrom="paragraph">
                  <wp:posOffset>19050</wp:posOffset>
                </wp:positionV>
                <wp:extent cx="1266825" cy="296545"/>
                <wp:effectExtent l="0" t="0" r="9525" b="8255"/>
                <wp:wrapNone/>
                <wp:docPr id="326" name="AutoShap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9BBE179" id="AutoShape 260" o:spid="_x0000_s1122" style="position:absolute;left:0;text-align:left;margin-left:19.2pt;margin-top:1.5pt;width:99.75pt;height:23.35pt;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&#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Cjye6C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日常生活圏域ごとに第２</w:t>
      </w:r>
      <w:r w:rsidRPr="00633B30">
        <w:rPr>
          <w:rFonts w:hAnsi="ＭＳ 明朝"/>
          <w:color w:val="000000" w:themeColor="text1"/>
          <w:sz w:val="24"/>
          <w:szCs w:val="24"/>
        </w:rPr>
        <w:t>層の</w:t>
      </w:r>
      <w:r w:rsidRPr="00633B30">
        <w:rPr>
          <w:rFonts w:hAnsi="ＭＳ 明朝" w:hint="eastAsia"/>
          <w:color w:val="000000" w:themeColor="text1"/>
          <w:sz w:val="24"/>
          <w:szCs w:val="24"/>
        </w:rPr>
        <w:t>生活支援</w:t>
      </w:r>
      <w:r w:rsidRPr="00633B30">
        <w:rPr>
          <w:rFonts w:hAnsi="ＭＳ 明朝"/>
          <w:color w:val="000000" w:themeColor="text1"/>
          <w:sz w:val="24"/>
          <w:szCs w:val="24"/>
        </w:rPr>
        <w:t>コーディネーター（協議体</w:t>
      </w:r>
      <w:r w:rsidR="00502CA8">
        <w:rPr>
          <w:rFonts w:hAnsi="ＭＳ 明朝" w:hint="eastAsia"/>
          <w:color w:val="000000" w:themeColor="text1"/>
          <w:sz w:val="24"/>
          <w:szCs w:val="24"/>
        </w:rPr>
        <w:t>(※)</w:t>
      </w:r>
      <w:r w:rsidRPr="00633B30">
        <w:rPr>
          <w:rFonts w:hAnsi="ＭＳ 明朝"/>
          <w:color w:val="000000" w:themeColor="text1"/>
          <w:sz w:val="24"/>
          <w:szCs w:val="24"/>
        </w:rPr>
        <w:t>）を配置し、住民と多様な資源をつなげるための仕組みを作っていきます。</w:t>
      </w:r>
    </w:p>
    <w:p w:rsidR="00D90A60" w:rsidRPr="00633B30" w:rsidRDefault="00D90A60" w:rsidP="00D90A60">
      <w:pPr>
        <w:ind w:leftChars="300" w:left="660" w:firstLineChars="100" w:firstLine="220"/>
        <w:rPr>
          <w:rFonts w:hAnsi="ＭＳ 明朝"/>
          <w:color w:val="000000" w:themeColor="text1"/>
          <w:szCs w:val="22"/>
        </w:rPr>
      </w:pPr>
    </w:p>
    <w:p w:rsidR="00D90A60" w:rsidRPr="00633B30" w:rsidRDefault="00D90A60" w:rsidP="00D90A60">
      <w:pPr>
        <w:ind w:leftChars="300" w:left="660" w:firstLineChars="100" w:firstLine="220"/>
        <w:rPr>
          <w:rFonts w:hAnsi="ＭＳ 明朝"/>
          <w:color w:val="000000" w:themeColor="text1"/>
          <w:szCs w:val="22"/>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住民の自主活動支援や地域づくりの支援</w:t>
      </w:r>
    </w:p>
    <w:p w:rsidR="00380144" w:rsidRPr="00633B30" w:rsidRDefault="000B5A1D">
      <w:pPr>
        <w:spacing w:beforeLines="30" w:before="114"/>
        <w:ind w:leftChars="300" w:left="66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372544" behindDoc="0" locked="0" layoutInCell="1" allowOverlap="1" wp14:anchorId="3E1D2D7C" wp14:editId="0066CAAA">
                <wp:simplePos x="0" y="0"/>
                <wp:positionH relativeFrom="column">
                  <wp:posOffset>243840</wp:posOffset>
                </wp:positionH>
                <wp:positionV relativeFrom="paragraph">
                  <wp:posOffset>139700</wp:posOffset>
                </wp:positionV>
                <wp:extent cx="1266825" cy="296545"/>
                <wp:effectExtent l="0" t="0" r="9525" b="8255"/>
                <wp:wrapNone/>
                <wp:docPr id="325"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D2D7C" id="AutoShape 261" o:spid="_x0000_s1123" style="position:absolute;left:0;text-align:left;margin-left:19.2pt;margin-top:11pt;width:99.75pt;height:23.35pt;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73568" behindDoc="0" locked="0" layoutInCell="1" allowOverlap="1" wp14:anchorId="02797C5B" wp14:editId="09A46310">
                <wp:simplePos x="0" y="0"/>
                <wp:positionH relativeFrom="column">
                  <wp:posOffset>280035</wp:posOffset>
                </wp:positionH>
                <wp:positionV relativeFrom="paragraph">
                  <wp:posOffset>6349</wp:posOffset>
                </wp:positionV>
                <wp:extent cx="5760085" cy="0"/>
                <wp:effectExtent l="0" t="0" r="12065" b="19050"/>
                <wp:wrapNone/>
                <wp:docPr id="324"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5C6C7" id="AutoShape 262" o:spid="_x0000_s1026" type="#_x0000_t32" style="position:absolute;left:0;text-align:left;margin-left:22.05pt;margin-top:.5pt;width:453.55pt;height:0;z-index:251373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介護予防に資する住民の自主的な活動や、社会福祉協議会による「ふれあいいきいきサロン」の活動を支援するとともに、保健センターが開催する介護予防講座等に講師を派遣する</w:t>
      </w:r>
      <w:r w:rsidR="00D83ABF">
        <w:rPr>
          <w:rFonts w:hAnsi="ＭＳ 明朝" w:hint="eastAsia"/>
          <w:color w:val="000000" w:themeColor="text1"/>
          <w:sz w:val="24"/>
          <w:szCs w:val="24"/>
        </w:rPr>
        <w:t>等</w:t>
      </w:r>
      <w:r w:rsidRPr="00633B30">
        <w:rPr>
          <w:rFonts w:hAnsi="ＭＳ 明朝" w:hint="eastAsia"/>
          <w:color w:val="000000" w:themeColor="text1"/>
          <w:sz w:val="24"/>
          <w:szCs w:val="24"/>
        </w:rPr>
        <w:t>、身近な場所での介護予防の取組みの充実を図り、住民の自主的な介護予防活動の育成や継続を支援しています。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いきいき百歳体操」を活用した自主活動グループの立ち上げ支援等を通して、地域における高齢者の通いの場を住民との連携により普及・拡大し、介護予防に向けた地域づくりを推進しており、継続して住民の自主的な活動を支援する必要があります。</w:t>
      </w:r>
    </w:p>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71520" behindDoc="0" locked="0" layoutInCell="1" allowOverlap="1" wp14:anchorId="027920EA" wp14:editId="7BF068DD">
                <wp:simplePos x="0" y="0"/>
                <wp:positionH relativeFrom="column">
                  <wp:posOffset>243840</wp:posOffset>
                </wp:positionH>
                <wp:positionV relativeFrom="paragraph">
                  <wp:posOffset>19050</wp:posOffset>
                </wp:positionV>
                <wp:extent cx="1266825" cy="296545"/>
                <wp:effectExtent l="0" t="0" r="9525" b="8255"/>
                <wp:wrapNone/>
                <wp:docPr id="323"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7920EA" id="AutoShape 263" o:spid="_x0000_s1124" style="position:absolute;left:0;text-align:left;margin-left:19.2pt;margin-top:1.5pt;width:99.75pt;height:23.35pt;z-index:2513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&#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JPyHIG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包括支援センター、在宅介護支援センター及び社会福祉協議会の三者連携による取組みの活用や、第２層の生活支援コーディネーターを中心とした、地域資源の把握・開発やネットワーク化により、住民の自主的な活動を支援していき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地域密着型サービス事業所等を「地域住民の活動拠点」とし、事業所の交流スペース等を利用し、地域住民との交流を深められるよう働きかけます。地域住民が定期的に事業所を訪問するきっかけづくりを支援し、顔なじみになった地域住民が、サービス利用者への「話し相手」や「外出支援」等を行うボランティアの担い手となるべく支援していきます。</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85856" behindDoc="0" locked="0" layoutInCell="1" allowOverlap="1" wp14:anchorId="50F3E328" wp14:editId="375E47E1">
                <wp:simplePos x="0" y="0"/>
                <wp:positionH relativeFrom="column">
                  <wp:posOffset>280035</wp:posOffset>
                </wp:positionH>
                <wp:positionV relativeFrom="paragraph">
                  <wp:posOffset>228599</wp:posOffset>
                </wp:positionV>
                <wp:extent cx="5760085" cy="0"/>
                <wp:effectExtent l="0" t="0" r="12065" b="19050"/>
                <wp:wrapNone/>
                <wp:docPr id="322"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C79943" id="AutoShape 264" o:spid="_x0000_s1026" type="#_x0000_t32" style="position:absolute;left:0;text-align:left;margin-left:22.05pt;margin-top:18pt;width:453.55pt;height:0;z-index:251385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ウ　シルバー人材センターによる生活の支援</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87904" behindDoc="0" locked="0" layoutInCell="1" allowOverlap="1" wp14:anchorId="36F84E1E" wp14:editId="6ED9A465">
                <wp:simplePos x="0" y="0"/>
                <wp:positionH relativeFrom="column">
                  <wp:posOffset>253365</wp:posOffset>
                </wp:positionH>
                <wp:positionV relativeFrom="paragraph">
                  <wp:posOffset>116840</wp:posOffset>
                </wp:positionV>
                <wp:extent cx="1266825" cy="296545"/>
                <wp:effectExtent l="0" t="0" r="9525" b="8255"/>
                <wp:wrapNone/>
                <wp:docPr id="321"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F84E1E" id="AutoShape 265" o:spid="_x0000_s1125" style="position:absolute;left:0;text-align:left;margin-left:19.95pt;margin-top:9.2pt;width:99.75pt;height:23.3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さまざまな生活支援ニーズに対応していくため、行政サービスだけでなく、地域の高齢者が働くことを通じて生きがいをもち、地域社会の活性化のための組織であるシルバー人材センターが生活支援サービス「まごころサービス」を実施し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「まごころサービス」は、掃除、食事づくり、洗濯等の家事支援、見守り、話し相手等の生活支援、散歩、買い物、通院等の外出支援</w:t>
      </w:r>
      <w:r w:rsidR="00D83ABF">
        <w:rPr>
          <w:rFonts w:hAnsi="ＭＳ 明朝" w:hint="eastAsia"/>
          <w:color w:val="000000" w:themeColor="text1"/>
          <w:sz w:val="24"/>
          <w:szCs w:val="24"/>
        </w:rPr>
        <w:t>等</w:t>
      </w:r>
      <w:r w:rsidRPr="00633B30">
        <w:rPr>
          <w:rFonts w:hAnsi="ＭＳ 明朝" w:hint="eastAsia"/>
          <w:color w:val="000000" w:themeColor="text1"/>
          <w:sz w:val="24"/>
          <w:szCs w:val="24"/>
        </w:rPr>
        <w:t>、高齢者等の日常の困りごとを支援</w:t>
      </w:r>
      <w:r w:rsidR="00363E99">
        <w:rPr>
          <w:rFonts w:hAnsi="ＭＳ 明朝" w:hint="eastAsia"/>
          <w:color w:val="000000" w:themeColor="text1"/>
          <w:sz w:val="24"/>
          <w:szCs w:val="24"/>
        </w:rPr>
        <w:t>するサービスとなっています。さらなるサービスの充実のため、会員</w:t>
      </w:r>
      <w:r w:rsidRPr="00633B30">
        <w:rPr>
          <w:rFonts w:hAnsi="ＭＳ 明朝" w:hint="eastAsia"/>
          <w:color w:val="000000" w:themeColor="text1"/>
          <w:sz w:val="24"/>
          <w:szCs w:val="24"/>
        </w:rPr>
        <w:t>確保</w:t>
      </w:r>
      <w:r w:rsidR="00363E99">
        <w:rPr>
          <w:rFonts w:hAnsi="ＭＳ 明朝" w:hint="eastAsia"/>
          <w:color w:val="000000" w:themeColor="text1"/>
          <w:sz w:val="24"/>
          <w:szCs w:val="24"/>
        </w:rPr>
        <w:t>に向けた</w:t>
      </w:r>
      <w:r w:rsidRPr="00633B30">
        <w:rPr>
          <w:rFonts w:hAnsi="ＭＳ 明朝" w:hint="eastAsia"/>
          <w:color w:val="000000" w:themeColor="text1"/>
          <w:sz w:val="24"/>
          <w:szCs w:val="24"/>
        </w:rPr>
        <w:t>働きかけ</w:t>
      </w:r>
      <w:r w:rsidR="00285585">
        <w:rPr>
          <w:rFonts w:hAnsi="ＭＳ 明朝" w:hint="eastAsia"/>
          <w:color w:val="000000" w:themeColor="text1"/>
          <w:sz w:val="24"/>
          <w:szCs w:val="24"/>
        </w:rPr>
        <w:t>等の支援</w:t>
      </w:r>
      <w:r w:rsidRPr="00633B30">
        <w:rPr>
          <w:rFonts w:hAnsi="ＭＳ 明朝" w:hint="eastAsia"/>
          <w:color w:val="000000" w:themeColor="text1"/>
          <w:sz w:val="24"/>
          <w:szCs w:val="24"/>
        </w:rPr>
        <w:t>を行う必要があります。</w:t>
      </w:r>
    </w:p>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0B5A1D" w:rsidP="00D90A60">
      <w:pPr>
        <w:snapToGrid w:val="0"/>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86880" behindDoc="0" locked="0" layoutInCell="1" allowOverlap="1" wp14:anchorId="2E84AC2E" wp14:editId="32CE335C">
                <wp:simplePos x="0" y="0"/>
                <wp:positionH relativeFrom="column">
                  <wp:posOffset>299085</wp:posOffset>
                </wp:positionH>
                <wp:positionV relativeFrom="paragraph">
                  <wp:posOffset>80645</wp:posOffset>
                </wp:positionV>
                <wp:extent cx="1266825" cy="296545"/>
                <wp:effectExtent l="0" t="0" r="9525" b="8255"/>
                <wp:wrapNone/>
                <wp:docPr id="320" name="AutoShap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4AC2E" id="AutoShape 266" o:spid="_x0000_s1126" style="position:absolute;left:0;text-align:left;margin-left:23.55pt;margin-top:6.35pt;width:99.75pt;height:23.35pt;z-index:25138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サービスの担い手となるシルバー人材センターの会員の確保への働きかけに向け、関係部署と協議していきます。さらに、事業の積極的な普及啓発を行います。</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pStyle w:val="3"/>
        <w:spacing w:after="190"/>
        <w:rPr>
          <w:color w:val="000000" w:themeColor="text1"/>
          <w:sz w:val="24"/>
          <w:szCs w:val="24"/>
        </w:rPr>
      </w:pPr>
      <w:r w:rsidRPr="00633B30">
        <w:rPr>
          <w:rFonts w:hint="eastAsia"/>
          <w:color w:val="000000" w:themeColor="text1"/>
          <w:sz w:val="24"/>
          <w:szCs w:val="24"/>
        </w:rPr>
        <w:t>（４）見守り体制の整備</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g">
            <w:drawing>
              <wp:anchor distT="0" distB="0" distL="114300" distR="114300" simplePos="0" relativeHeight="251376640" behindDoc="0" locked="0" layoutInCell="1" allowOverlap="1" wp14:anchorId="2B951150" wp14:editId="10C5E915">
                <wp:simplePos x="0" y="0"/>
                <wp:positionH relativeFrom="column">
                  <wp:posOffset>67310</wp:posOffset>
                </wp:positionH>
                <wp:positionV relativeFrom="paragraph">
                  <wp:posOffset>-104140</wp:posOffset>
                </wp:positionV>
                <wp:extent cx="6047740" cy="53340"/>
                <wp:effectExtent l="0" t="19050" r="10160" b="41910"/>
                <wp:wrapNone/>
                <wp:docPr id="317"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1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1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91B94DF" id="Group 267" o:spid="_x0000_s1026" style="position:absolute;left:0;text-align:left;margin-left:5.3pt;margin-top:-8.2pt;width:476.2pt;height:4.2pt;z-index:25137664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SMG8AAAADcAAAADwAAAGRycy9kb3ducmV2LnhtbERPzYrCMBC+C/sOYRa8aWoXdLdrFHER&#10;xJ6sfYDZZmyKzaQ0Uevbm4Pg8eP7X64H24ob9b5xrGA2TUAQV043XCsoT7vJNwgfkDW2jknBgzys&#10;Vx+jJWba3flItyLUIoawz1CBCaHLpPSVIYt+6jriyJ1dbzFE2NdS93iP4baVaZLMpcWGY4PBjraG&#10;qktxtQry/KzLxeVn2P3l7pqmi8N/aQ5KjT+HzS+IQEN4i1/uvVbwNYtr45l4BOTq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uUjBv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NbMYAAADcAAAADwAAAGRycy9kb3ducmV2LnhtbESPQWvCQBSE7wX/w/KE3upGC62mWUUU&#10;0UMLaoPk+Jp9TaLZtyG7xvTfdwsFj8PMfMMki97UoqPWVZYVjEcRCOLc6ooLBenn5mkKwnlkjbVl&#10;UvBDDhbzwUOCsbY3PlB39IUIEHYxKii9b2IpXV6SQTeyDXHwvm1r0AfZFlK3eAtwU8tJFL1IgxWH&#10;hRIbWpWUX45Xo2D3fjpl58Nr95Gl63365bY8O7NSj8N++QbCU+/v4f/2Tit4Hs/g70w4AnL+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17jWzGAAAA3AAAAA8AAAAAAAAA&#10;AAAAAAAAoQIAAGRycy9kb3ducmV2LnhtbFBLBQYAAAAABAAEAPkAAACUAwAAAAA=&#10;" strokecolor="#a5a5a5" strokeweight="1.5pt"/>
              </v:group>
            </w:pict>
          </mc:Fallback>
        </mc:AlternateContent>
      </w:r>
      <w:r>
        <w:rPr>
          <w:noProof/>
          <w:color w:val="000000" w:themeColor="text1"/>
          <w:sz w:val="24"/>
          <w:szCs w:val="24"/>
        </w:rPr>
        <mc:AlternateContent>
          <mc:Choice Requires="wps">
            <w:drawing>
              <wp:anchor distT="4294967295" distB="4294967295" distL="114300" distR="114300" simplePos="0" relativeHeight="251377664" behindDoc="0" locked="0" layoutInCell="1" allowOverlap="1" wp14:anchorId="138B74E4" wp14:editId="68101363">
                <wp:simplePos x="0" y="0"/>
                <wp:positionH relativeFrom="column">
                  <wp:posOffset>299085</wp:posOffset>
                </wp:positionH>
                <wp:positionV relativeFrom="paragraph">
                  <wp:posOffset>350519</wp:posOffset>
                </wp:positionV>
                <wp:extent cx="5760085" cy="0"/>
                <wp:effectExtent l="0" t="0" r="12065" b="19050"/>
                <wp:wrapNone/>
                <wp:docPr id="316"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D83574" id="AutoShape 270" o:spid="_x0000_s1026" type="#_x0000_t32" style="position:absolute;left:0;text-align:left;margin-left:23.55pt;margin-top:27.6pt;width:453.55pt;height:0;z-index:251377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" strokeweight=".5pt"/>
            </w:pict>
          </mc:Fallback>
        </mc:AlternateContent>
      </w:r>
      <w:r w:rsidR="00CA515D" w:rsidRPr="00633B30">
        <w:rPr>
          <w:rFonts w:ascii="ＭＳ ゴシック" w:eastAsia="ＭＳ ゴシック" w:hint="eastAsia"/>
          <w:color w:val="000000" w:themeColor="text1"/>
          <w:sz w:val="24"/>
          <w:szCs w:val="24"/>
        </w:rPr>
        <w:t>ア　見守りＳＯＳネットワーク事業の推進</w:t>
      </w:r>
    </w:p>
    <w:p w:rsidR="00D90A60" w:rsidRPr="00633B30" w:rsidRDefault="000B5A1D" w:rsidP="00D90A60">
      <w:pPr>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379712" behindDoc="0" locked="0" layoutInCell="1" allowOverlap="1" wp14:anchorId="4BC49E85" wp14:editId="51024130">
                <wp:simplePos x="0" y="0"/>
                <wp:positionH relativeFrom="column">
                  <wp:posOffset>243840</wp:posOffset>
                </wp:positionH>
                <wp:positionV relativeFrom="paragraph">
                  <wp:posOffset>89535</wp:posOffset>
                </wp:positionV>
                <wp:extent cx="1266825" cy="296545"/>
                <wp:effectExtent l="0" t="0" r="9525" b="8255"/>
                <wp:wrapNone/>
                <wp:docPr id="315"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C49E85" id="AutoShape 271" o:spid="_x0000_s1127" style="position:absolute;left:0;text-align:left;margin-left:19.2pt;margin-top:7.05pt;width:99.75pt;height:23.3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100" w:before="381"/>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行方不明になるおそれのある高齢者等の日頃の見守り体制及び所在が不明となった場合に、地域の支援を得て早期に発見できる見守りＳＯＳネットワーク事業を推進していきます。事業の目的や必要性を地域住民に普及啓発していく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【見守りＳＯＳネットワークの状況】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699"/>
        <w:gridCol w:w="1699"/>
        <w:gridCol w:w="1699"/>
      </w:tblGrid>
      <w:tr w:rsidR="00D90A60" w:rsidRPr="00DB5AA2" w:rsidTr="00D90A60">
        <w:trPr>
          <w:jc w:val="center"/>
        </w:trPr>
        <w:tc>
          <w:tcPr>
            <w:tcW w:w="2696"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696"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事前登録者</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15人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19人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25人</w:t>
            </w:r>
          </w:p>
        </w:tc>
      </w:tr>
      <w:tr w:rsidR="00D90A60" w:rsidRPr="00DB5AA2" w:rsidTr="00D90A60">
        <w:trPr>
          <w:jc w:val="center"/>
        </w:trPr>
        <w:tc>
          <w:tcPr>
            <w:tcW w:w="2696"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見守り協力機関登録事業所</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w:t>
            </w:r>
            <w:r w:rsidR="00F55158">
              <w:rPr>
                <w:rFonts w:ascii="ＭＳ ゴシック" w:eastAsia="ＭＳ ゴシック" w:hint="eastAsia"/>
                <w:color w:val="000000" w:themeColor="text1"/>
                <w:sz w:val="20"/>
                <w:szCs w:val="20"/>
              </w:rPr>
              <w:t>箇所</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55</w:t>
            </w:r>
            <w:r w:rsidR="00F55158">
              <w:rPr>
                <w:rFonts w:ascii="ＭＳ ゴシック" w:eastAsia="ＭＳ ゴシック" w:hint="eastAsia"/>
                <w:color w:val="000000" w:themeColor="text1"/>
                <w:sz w:val="20"/>
                <w:szCs w:val="20"/>
              </w:rPr>
              <w:t>箇所</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65</w:t>
            </w:r>
            <w:r w:rsidR="00F55158">
              <w:rPr>
                <w:rFonts w:ascii="ＭＳ ゴシック" w:eastAsia="ＭＳ ゴシック" w:hint="eastAsia"/>
                <w:color w:val="000000" w:themeColor="text1"/>
                <w:sz w:val="20"/>
                <w:szCs w:val="20"/>
              </w:rPr>
              <w:t>箇所</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shd w:val="pct15" w:color="auto" w:fill="FFFFFF"/>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shd w:val="pct15" w:color="auto" w:fill="FFFFFF"/>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74592" behindDoc="0" locked="0" layoutInCell="1" allowOverlap="1" wp14:anchorId="5E8BA55A" wp14:editId="2E536283">
                <wp:simplePos x="0" y="0"/>
                <wp:positionH relativeFrom="column">
                  <wp:posOffset>243840</wp:posOffset>
                </wp:positionH>
                <wp:positionV relativeFrom="paragraph">
                  <wp:posOffset>19050</wp:posOffset>
                </wp:positionV>
                <wp:extent cx="1266825" cy="296545"/>
                <wp:effectExtent l="0" t="0" r="9525" b="8255"/>
                <wp:wrapNone/>
                <wp:docPr id="314" name="AutoShap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BA55A" id="AutoShape 272" o:spid="_x0000_s1128" style="position:absolute;left:0;text-align:left;margin-left:19.2pt;margin-top:1.5pt;width:99.75pt;height:23.35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&#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BjfURG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定期的な協力機関の連絡会や地域での見守り声かけ訓練を継続して実施するとともに、見守りＳＯＳ</w:t>
      </w:r>
      <w:r w:rsidRPr="00633B30">
        <w:rPr>
          <w:rFonts w:hAnsi="ＭＳ 明朝"/>
          <w:color w:val="000000" w:themeColor="text1"/>
          <w:sz w:val="24"/>
          <w:szCs w:val="24"/>
        </w:rPr>
        <w:t>ネットワークの普及啓発に取り組み、協力機関の増加に向けて働きかけをしていきます。</w:t>
      </w:r>
      <w:r w:rsidRPr="00633B30">
        <w:rPr>
          <w:rFonts w:hAnsi="ＭＳ 明朝" w:hint="eastAsia"/>
          <w:color w:val="000000" w:themeColor="text1"/>
          <w:sz w:val="24"/>
          <w:szCs w:val="24"/>
        </w:rPr>
        <w:t>また</w:t>
      </w:r>
      <w:r w:rsidR="00AD73FB">
        <w:rPr>
          <w:rFonts w:hAnsi="ＭＳ 明朝" w:hint="eastAsia"/>
          <w:color w:val="000000" w:themeColor="text1"/>
          <w:sz w:val="24"/>
          <w:szCs w:val="24"/>
        </w:rPr>
        <w:t>地域住民に対し、</w:t>
      </w:r>
      <w:r w:rsidRPr="00633B30">
        <w:rPr>
          <w:rFonts w:hAnsi="ＭＳ 明朝"/>
          <w:color w:val="000000" w:themeColor="text1"/>
          <w:sz w:val="24"/>
          <w:szCs w:val="24"/>
        </w:rPr>
        <w:t>事業の目的や必要性</w:t>
      </w:r>
      <w:r w:rsidR="00DB5AA2">
        <w:rPr>
          <w:rFonts w:hAnsi="ＭＳ 明朝" w:hint="eastAsia"/>
          <w:color w:val="000000" w:themeColor="text1"/>
          <w:sz w:val="24"/>
          <w:szCs w:val="24"/>
        </w:rPr>
        <w:t>の</w:t>
      </w:r>
      <w:r w:rsidRPr="00633B30">
        <w:rPr>
          <w:rFonts w:hAnsi="ＭＳ 明朝"/>
          <w:color w:val="000000" w:themeColor="text1"/>
          <w:sz w:val="24"/>
          <w:szCs w:val="24"/>
        </w:rPr>
        <w:t>普及啓発</w:t>
      </w:r>
      <w:r w:rsidRPr="00633B30">
        <w:rPr>
          <w:rFonts w:hAnsi="ＭＳ 明朝" w:hint="eastAsia"/>
          <w:color w:val="000000" w:themeColor="text1"/>
          <w:sz w:val="24"/>
          <w:szCs w:val="24"/>
        </w:rPr>
        <w:t>に努めます。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378688" behindDoc="0" locked="0" layoutInCell="1" allowOverlap="1" wp14:anchorId="4FF6F5E2" wp14:editId="5043C514">
                <wp:simplePos x="0" y="0"/>
                <wp:positionH relativeFrom="column">
                  <wp:posOffset>270510</wp:posOffset>
                </wp:positionH>
                <wp:positionV relativeFrom="paragraph">
                  <wp:posOffset>230504</wp:posOffset>
                </wp:positionV>
                <wp:extent cx="5760085" cy="0"/>
                <wp:effectExtent l="0" t="0" r="12065" b="19050"/>
                <wp:wrapNone/>
                <wp:docPr id="313"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B2F38A" id="AutoShape 273" o:spid="_x0000_s1026" type="#_x0000_t32" style="position:absolute;left:0;text-align:left;margin-left:21.3pt;margin-top:18.15pt;width:453.55pt;height:0;z-index:25137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イ　地域における見守り活動の推進</w:t>
      </w:r>
    </w:p>
    <w:p w:rsidR="00380144" w:rsidRPr="00633B30" w:rsidRDefault="000B5A1D">
      <w:pPr>
        <w:spacing w:beforeLines="30" w:before="114"/>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380736" behindDoc="0" locked="0" layoutInCell="1" allowOverlap="1" wp14:anchorId="52EC7245" wp14:editId="53E8B162">
                <wp:simplePos x="0" y="0"/>
                <wp:positionH relativeFrom="column">
                  <wp:posOffset>243840</wp:posOffset>
                </wp:positionH>
                <wp:positionV relativeFrom="paragraph">
                  <wp:posOffset>97790</wp:posOffset>
                </wp:positionV>
                <wp:extent cx="1266825" cy="296545"/>
                <wp:effectExtent l="0" t="0" r="9525" b="8255"/>
                <wp:wrapNone/>
                <wp:docPr id="312" name="AutoShap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EC7245" id="AutoShape 274" o:spid="_x0000_s1129" style="position:absolute;left:0;text-align:left;margin-left:19.2pt;margin-top:7.7pt;width:99.75pt;height:23.35pt;z-index:25138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民生委員・児童委員や民生・児童協力委員を中心とした地域住民相互の見守り体制や、認知症サポーター</w:t>
      </w:r>
      <w:r w:rsidR="005D1711">
        <w:rPr>
          <w:rFonts w:hAnsi="ＭＳ 明朝" w:hint="eastAsia"/>
          <w:color w:val="000000" w:themeColor="text1"/>
          <w:sz w:val="24"/>
          <w:szCs w:val="24"/>
        </w:rPr>
        <w:t>(※)</w:t>
      </w:r>
      <w:r w:rsidRPr="00633B30">
        <w:rPr>
          <w:rFonts w:hAnsi="ＭＳ 明朝" w:hint="eastAsia"/>
          <w:color w:val="000000" w:themeColor="text1"/>
          <w:sz w:val="24"/>
          <w:szCs w:val="24"/>
        </w:rPr>
        <w:t>による見守り活動を推進するための支援に努めています。今後は、専門職等支える側の人数が減少していくため、地域住民同士の支え合い（互助）が必要になってきています。</w:t>
      </w:r>
    </w:p>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396096" behindDoc="0" locked="0" layoutInCell="1" allowOverlap="1" wp14:anchorId="20E9E128" wp14:editId="476F8C3B">
                <wp:simplePos x="0" y="0"/>
                <wp:positionH relativeFrom="column">
                  <wp:posOffset>243840</wp:posOffset>
                </wp:positionH>
                <wp:positionV relativeFrom="paragraph">
                  <wp:posOffset>19050</wp:posOffset>
                </wp:positionV>
                <wp:extent cx="1266825" cy="296545"/>
                <wp:effectExtent l="0" t="0" r="9525" b="8255"/>
                <wp:wrapNone/>
                <wp:docPr id="311"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E9E128" id="AutoShape 275" o:spid="_x0000_s1130" style="position:absolute;left:0;text-align:left;margin-left:19.2pt;margin-top:1.5pt;width:99.75pt;height:23.35pt;z-index:25139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&#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JV2ILe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社会福祉協議会や民生委員・児童委員等との連携を図り、小地域のネットワークづくりを進めていくとともに、ふれあいいきいきサロンを支援していきます。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さらに、ボランティアグループ等の民間団体への情報提供や社会貢献活動への参加を促し、福祉コミュニティ</w:t>
      </w:r>
      <w:r w:rsidR="008D6930">
        <w:rPr>
          <w:rFonts w:hAnsi="ＭＳ 明朝" w:hint="eastAsia"/>
          <w:color w:val="000000" w:themeColor="text1"/>
          <w:sz w:val="24"/>
          <w:szCs w:val="24"/>
        </w:rPr>
        <w:t>(※)</w:t>
      </w:r>
      <w:r w:rsidRPr="00633B30">
        <w:rPr>
          <w:rFonts w:hAnsi="ＭＳ 明朝" w:hint="eastAsia"/>
          <w:color w:val="000000" w:themeColor="text1"/>
          <w:sz w:val="24"/>
          <w:szCs w:val="24"/>
        </w:rPr>
        <w:t>の充実を図っていきます。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介護保険の地域密着型事業所を地域住民の活動拠点として位置づけ、地域住民の力を活用し、地域の中での見守り体制の構築を目指します。</w:t>
      </w:r>
    </w:p>
    <w:p w:rsidR="00D90A60" w:rsidRPr="00633B30" w:rsidRDefault="00D90A60" w:rsidP="00D90A60">
      <w:pPr>
        <w:pStyle w:val="3"/>
        <w:spacing w:after="190"/>
        <w:rPr>
          <w:color w:val="000000" w:themeColor="text1"/>
          <w:sz w:val="24"/>
          <w:szCs w:val="24"/>
        </w:rPr>
      </w:pP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397120" behindDoc="0" locked="0" layoutInCell="1" allowOverlap="1" wp14:anchorId="1D637EF7" wp14:editId="0D0A80CE">
                <wp:simplePos x="0" y="0"/>
                <wp:positionH relativeFrom="column">
                  <wp:posOffset>67310</wp:posOffset>
                </wp:positionH>
                <wp:positionV relativeFrom="paragraph">
                  <wp:posOffset>353695</wp:posOffset>
                </wp:positionV>
                <wp:extent cx="6047740" cy="53340"/>
                <wp:effectExtent l="0" t="19050" r="10160" b="41910"/>
                <wp:wrapNone/>
                <wp:docPr id="308"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0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1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994F1A" id="Group 276" o:spid="_x0000_s1026" style="position:absolute;left:0;text-align:left;margin-left:5.3pt;margin-top:27.85pt;width:476.2pt;height:4.2pt;z-index:25139712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G/XcMAAADcAAAADwAAAGRycy9kb3ducmV2LnhtbESP0YrCMBRE34X9h3AXfNN0K6xrNcqi&#10;CGKfdPsB1+baFJub0kStf78RBB+HmTnDLFa9bcSNOl87VvA1TkAQl07XXCko/rajHxA+IGtsHJOC&#10;B3lYLT8GC8y0u/OBbsdQiQhhn6ECE0KbSelLQxb92LXE0Tu7zmKIsquk7vAe4baRaZJ8S4s1xwWD&#10;La0NlZfj1SrI87MuppdZv93k7pqm0/2pMHulhp/97xxEoD68w6/2TiuYJDN4nolHQC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Bv13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Ek8cMAAADcAAAADwAAAGRycy9kb3ducmV2LnhtbERPTWvCQBC9C/6HZQq96UYFtdFVSkXq&#10;oYLaIB7H7DSJZmdDdo3pv3cPgsfH+54vW1OKhmpXWFYw6EcgiFOrC84UJL/r3hSE88gaS8uk4J8c&#10;LBfdzhxjbe+8p+bgMxFC2MWoIPe+iqV0aU4GXd9WxIH7s7VBH2CdSV3jPYSbUg6jaCwNFhwacqzo&#10;K6f0ergZBZuf4/F02U+a7SlZ7ZKz++aPCyv1/tZ+zkB4av1L/HRvtILRIMwPZ8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BJPHDAAAA3AAAAA8AAAAAAAAAAAAA&#10;AAAAoQIAAGRycy9kb3ducmV2LnhtbFBLBQYAAAAABAAEAPkAAACRAwAAAAA=&#10;" strokecolor="#a5a5a5" strokeweight="1.5pt"/>
              </v:group>
            </w:pict>
          </mc:Fallback>
        </mc:AlternateContent>
      </w:r>
      <w:r w:rsidR="00CA515D" w:rsidRPr="00633B30">
        <w:rPr>
          <w:rFonts w:hint="eastAsia"/>
          <w:color w:val="000000" w:themeColor="text1"/>
          <w:sz w:val="24"/>
          <w:szCs w:val="24"/>
        </w:rPr>
        <w:t>（５）地域ケア会議の充実</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10112" behindDoc="0" locked="0" layoutInCell="1" allowOverlap="1" wp14:anchorId="66FC25B7" wp14:editId="723FD73C">
                <wp:simplePos x="0" y="0"/>
                <wp:positionH relativeFrom="column">
                  <wp:posOffset>251460</wp:posOffset>
                </wp:positionH>
                <wp:positionV relativeFrom="paragraph">
                  <wp:posOffset>345439</wp:posOffset>
                </wp:positionV>
                <wp:extent cx="5760085" cy="0"/>
                <wp:effectExtent l="0" t="0" r="12065" b="19050"/>
                <wp:wrapNone/>
                <wp:docPr id="307"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BF32F" id="AutoShape 279" o:spid="_x0000_s1026" type="#_x0000_t32" style="position:absolute;left:0;text-align:left;margin-left:19.8pt;margin-top:27.2pt;width:453.55pt;height:0;z-index:251610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oJR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ア　地域ケア会議の実施</w:t>
      </w:r>
    </w:p>
    <w:p w:rsidR="00380144" w:rsidRPr="00633B30" w:rsidRDefault="000B5A1D">
      <w:pPr>
        <w:spacing w:beforeLines="100" w:before="381"/>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07040" behindDoc="0" locked="0" layoutInCell="1" allowOverlap="1" wp14:anchorId="16311F5F" wp14:editId="758D3BAD">
                <wp:simplePos x="0" y="0"/>
                <wp:positionH relativeFrom="column">
                  <wp:posOffset>243840</wp:posOffset>
                </wp:positionH>
                <wp:positionV relativeFrom="paragraph">
                  <wp:posOffset>83820</wp:posOffset>
                </wp:positionV>
                <wp:extent cx="1266825" cy="296545"/>
                <wp:effectExtent l="0" t="0" r="9525" b="8255"/>
                <wp:wrapNone/>
                <wp:docPr id="306"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311F5F" id="AutoShape 280" o:spid="_x0000_s1131" style="position:absolute;left:0;text-align:left;margin-left:19.2pt;margin-top:6.6pt;width:99.75pt;height:23.3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包括支援センターによる「地域ケア会議」を定期的に開催し、支援方法等の検討を通じ、多職種協働によるケアマネジメント支援や地域課題の把握、地域のネットワーク構築につなげるとともに、地域課題解決に向けた施策の検討を図り、地域包括ケアシステムの実現を目指しており、この取組みを継続する地域づくりを行う必要があ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また、地域ケア会議を通じて、介護支援専門員の資質向上に取り組んでいます。</w:t>
      </w:r>
    </w:p>
    <w:p w:rsidR="00047AA7" w:rsidRPr="00633B30" w:rsidRDefault="00047AA7" w:rsidP="00D90A60">
      <w:pPr>
        <w:ind w:leftChars="200" w:left="440" w:firstLineChars="100" w:firstLine="240"/>
        <w:rPr>
          <w:rFonts w:hAnsi="ＭＳ 明朝"/>
          <w:color w:val="000000" w:themeColor="text1"/>
          <w:sz w:val="24"/>
          <w:szCs w:val="24"/>
        </w:rPr>
      </w:pP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【地域ケア会議の状況】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699"/>
        <w:gridCol w:w="1699"/>
        <w:gridCol w:w="1699"/>
      </w:tblGrid>
      <w:tr w:rsidR="00D90A60" w:rsidRPr="00DB5AA2" w:rsidTr="00D90A60">
        <w:trPr>
          <w:jc w:val="center"/>
        </w:trPr>
        <w:tc>
          <w:tcPr>
            <w:tcW w:w="2696"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696" w:type="dxa"/>
            <w:shd w:val="clear" w:color="auto" w:fill="auto"/>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地域ケア会議</w:t>
            </w:r>
          </w:p>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（ケアマネ支援会議）</w:t>
            </w:r>
          </w:p>
        </w:tc>
        <w:tc>
          <w:tcPr>
            <w:tcW w:w="1699"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10回</w:t>
            </w:r>
          </w:p>
        </w:tc>
        <w:tc>
          <w:tcPr>
            <w:tcW w:w="1699"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9回</w:t>
            </w:r>
          </w:p>
        </w:tc>
        <w:tc>
          <w:tcPr>
            <w:tcW w:w="1699"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r>
      <w:tr w:rsidR="00D90A60" w:rsidRPr="00DB5AA2" w:rsidTr="00D90A60">
        <w:trPr>
          <w:jc w:val="center"/>
        </w:trPr>
        <w:tc>
          <w:tcPr>
            <w:tcW w:w="2696"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つながり会議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r>
      <w:tr w:rsidR="00D90A60" w:rsidRPr="00DB5AA2" w:rsidTr="00D90A60">
        <w:trPr>
          <w:jc w:val="center"/>
        </w:trPr>
        <w:tc>
          <w:tcPr>
            <w:tcW w:w="2696"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地区民協</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18回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8回</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611136" behindDoc="0" locked="0" layoutInCell="1" allowOverlap="1" wp14:anchorId="46375695" wp14:editId="540159D6">
                <wp:simplePos x="0" y="0"/>
                <wp:positionH relativeFrom="column">
                  <wp:posOffset>243840</wp:posOffset>
                </wp:positionH>
                <wp:positionV relativeFrom="paragraph">
                  <wp:posOffset>19050</wp:posOffset>
                </wp:positionV>
                <wp:extent cx="1266825" cy="296545"/>
                <wp:effectExtent l="0" t="0" r="9525" b="8255"/>
                <wp:wrapNone/>
                <wp:docPr id="305"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375695" id="AutoShape 281" o:spid="_x0000_s1132" style="position:absolute;left:0;text-align:left;margin-left:19.2pt;margin-top:1.5pt;width:99.75pt;height:23.3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地域・全市の地域ケア会議の実践を積み、地域課題の把握から地域資源開発、政策形成に結びつけ、地域づくりを進めます。</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592704" behindDoc="0" locked="0" layoutInCell="1" allowOverlap="1" wp14:anchorId="52E03A10" wp14:editId="7F20510C">
                <wp:simplePos x="0" y="0"/>
                <wp:positionH relativeFrom="column">
                  <wp:posOffset>360045</wp:posOffset>
                </wp:positionH>
                <wp:positionV relativeFrom="paragraph">
                  <wp:posOffset>477519</wp:posOffset>
                </wp:positionV>
                <wp:extent cx="5760085" cy="0"/>
                <wp:effectExtent l="0" t="0" r="12065" b="19050"/>
                <wp:wrapNone/>
                <wp:docPr id="304"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AD6827" id="AutoShape 282" o:spid="_x0000_s1026" type="#_x0000_t32" style="position:absolute;left:0;text-align:left;margin-left:28.35pt;margin-top:37.6pt;width:453.55pt;height:0;z-index:251592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QJK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" strokeweight=".5pt"/>
            </w:pict>
          </mc:Fallback>
        </mc:AlternateContent>
      </w:r>
      <w:r w:rsidR="00CA515D" w:rsidRPr="00633B30">
        <w:rPr>
          <w:rFonts w:ascii="ＭＳ ゴシック" w:eastAsia="ＭＳ ゴシック" w:hint="eastAsia"/>
          <w:noProof/>
          <w:color w:val="000000" w:themeColor="text1"/>
          <w:sz w:val="24"/>
          <w:szCs w:val="24"/>
        </w:rPr>
        <w:t>（ア）自立支援型地域ケア会議</w:t>
      </w:r>
      <w:r w:rsidR="00CA515D" w:rsidRPr="00633B30">
        <w:rPr>
          <w:rFonts w:ascii="ＭＳ ゴシック" w:eastAsia="ＭＳ ゴシック" w:hint="eastAsia"/>
          <w:b/>
          <w:noProof/>
          <w:color w:val="000000" w:themeColor="text1"/>
          <w:sz w:val="24"/>
          <w:szCs w:val="24"/>
        </w:rPr>
        <w:t>（平成</w:t>
      </w:r>
      <w:r w:rsidR="00CA515D" w:rsidRPr="00633B30">
        <w:rPr>
          <w:rFonts w:ascii="ＭＳ ゴシック" w:eastAsia="ＭＳ ゴシック"/>
          <w:b/>
          <w:noProof/>
          <w:color w:val="000000" w:themeColor="text1"/>
          <w:sz w:val="24"/>
          <w:szCs w:val="24"/>
        </w:rPr>
        <w:t>30</w:t>
      </w:r>
      <w:r w:rsidR="00363E99">
        <w:rPr>
          <w:rFonts w:ascii="ＭＳ ゴシック" w:eastAsia="ＭＳ ゴシック" w:hint="eastAsia"/>
          <w:b/>
          <w:noProof/>
          <w:color w:val="000000" w:themeColor="text1"/>
          <w:sz w:val="24"/>
          <w:szCs w:val="24"/>
        </w:rPr>
        <w:t>年度</w:t>
      </w:r>
      <w:r w:rsidR="00CA515D" w:rsidRPr="00633B30">
        <w:rPr>
          <w:rFonts w:ascii="ＭＳ ゴシック" w:eastAsia="ＭＳ ゴシック"/>
          <w:b/>
          <w:noProof/>
          <w:color w:val="000000" w:themeColor="text1"/>
          <w:sz w:val="24"/>
          <w:szCs w:val="24"/>
        </w:rPr>
        <w:t>以降実施予定）</w:t>
      </w:r>
    </w:p>
    <w:p w:rsidR="00380144" w:rsidRPr="00633B30" w:rsidRDefault="00CA515D">
      <w:pPr>
        <w:spacing w:beforeLines="50" w:before="190"/>
        <w:ind w:leftChars="300" w:left="660" w:firstLineChars="100" w:firstLine="240"/>
        <w:rPr>
          <w:color w:val="000000" w:themeColor="text1"/>
          <w:sz w:val="24"/>
          <w:szCs w:val="24"/>
        </w:rPr>
      </w:pPr>
      <w:r w:rsidRPr="00633B30">
        <w:rPr>
          <w:rFonts w:hint="eastAsia"/>
          <w:color w:val="000000" w:themeColor="text1"/>
          <w:sz w:val="24"/>
          <w:szCs w:val="24"/>
        </w:rPr>
        <w:t>自立支援型地域ケア会議では、比較的軽度の介護保険新規サービス利用者を対象に、多職種（保健師・リハ職・栄養士・歯科衛生士・薬剤師・医師等）の助言者による、「自立支援」に向けたプランの作成を支援します。多職種が「自立支援」について検討することで、「自立支援」の規範的統合を図ります。</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593728" behindDoc="0" locked="0" layoutInCell="1" allowOverlap="1" wp14:anchorId="15D24661" wp14:editId="3EE2A4DF">
                <wp:simplePos x="0" y="0"/>
                <wp:positionH relativeFrom="column">
                  <wp:posOffset>348615</wp:posOffset>
                </wp:positionH>
                <wp:positionV relativeFrom="paragraph">
                  <wp:posOffset>459739</wp:posOffset>
                </wp:positionV>
                <wp:extent cx="5760085" cy="0"/>
                <wp:effectExtent l="0" t="0" r="12065" b="19050"/>
                <wp:wrapNone/>
                <wp:docPr id="303"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C44AD9" id="AutoShape 283" o:spid="_x0000_s1026" type="#_x0000_t32" style="position:absolute;left:0;text-align:left;margin-left:27.45pt;margin-top:36.2pt;width:453.55pt;height:0;z-index:25159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NTS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" strokeweight=".5pt"/>
            </w:pict>
          </mc:Fallback>
        </mc:AlternateContent>
      </w:r>
      <w:r w:rsidR="00CA515D" w:rsidRPr="00633B30">
        <w:rPr>
          <w:rFonts w:ascii="ＭＳ ゴシック" w:eastAsia="ＭＳ ゴシック" w:hint="eastAsia"/>
          <w:noProof/>
          <w:color w:val="000000" w:themeColor="text1"/>
          <w:sz w:val="24"/>
          <w:szCs w:val="24"/>
        </w:rPr>
        <w:t>（イ）つながり会議（地域ケア個別会議）</w:t>
      </w:r>
    </w:p>
    <w:p w:rsidR="00380144" w:rsidRPr="00633B30" w:rsidRDefault="00CA515D">
      <w:pPr>
        <w:spacing w:beforeLines="50" w:before="190"/>
        <w:ind w:leftChars="300" w:left="660" w:firstLineChars="100" w:firstLine="240"/>
        <w:rPr>
          <w:color w:val="000000" w:themeColor="text1"/>
          <w:sz w:val="24"/>
          <w:szCs w:val="24"/>
        </w:rPr>
      </w:pPr>
      <w:r w:rsidRPr="00633B30">
        <w:rPr>
          <w:rFonts w:hint="eastAsia"/>
          <w:color w:val="000000" w:themeColor="text1"/>
          <w:sz w:val="24"/>
          <w:szCs w:val="24"/>
        </w:rPr>
        <w:t>つながり会議では、地域に出向き、その「個人」につながる家族や地域の人、また専門職が集まり、その「個人」が住み慣れた地域で生活していくためにどうしていけば良いのかを議論します。専門職だけではなく、地域住民が参加することにより、「地域包括ケアシステムの構築」、「生活支援」にもつながります。今後は、平成</w:t>
      </w:r>
      <w:r w:rsidRPr="00633B30">
        <w:rPr>
          <w:color w:val="000000" w:themeColor="text1"/>
          <w:sz w:val="24"/>
          <w:szCs w:val="24"/>
        </w:rPr>
        <w:t>30年度以降に設置予定の第2</w:t>
      </w:r>
      <w:r w:rsidR="00363E99">
        <w:rPr>
          <w:color w:val="000000" w:themeColor="text1"/>
          <w:sz w:val="24"/>
          <w:szCs w:val="24"/>
        </w:rPr>
        <w:t>層の生活支援コーディネーター、</w:t>
      </w:r>
      <w:r w:rsidR="00363E99">
        <w:rPr>
          <w:rFonts w:hint="eastAsia"/>
          <w:color w:val="000000" w:themeColor="text1"/>
          <w:sz w:val="24"/>
          <w:szCs w:val="24"/>
        </w:rPr>
        <w:t>さら</w:t>
      </w:r>
      <w:r w:rsidRPr="00633B30">
        <w:rPr>
          <w:color w:val="000000" w:themeColor="text1"/>
          <w:sz w:val="24"/>
          <w:szCs w:val="24"/>
        </w:rPr>
        <w:t>に第3層になりうる地域住民を巻き込みながら、継続実施していきます。つながり会議では解決できない課題については、市全体会議である地域包括ケアシステム推進会議や他の会議体への課題提起等を行います。</w:t>
      </w:r>
    </w:p>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noProof/>
          <w:color w:val="000000" w:themeColor="text1"/>
          <w:sz w:val="24"/>
          <w:szCs w:val="24"/>
        </w:rPr>
        <w:t>（ウ）ケアマネ支援会議</w:t>
      </w:r>
    </w:p>
    <w:p w:rsidR="00380144" w:rsidRPr="00633B30" w:rsidRDefault="000B5A1D">
      <w:pPr>
        <w:spacing w:beforeLines="50" w:before="190"/>
        <w:ind w:leftChars="300" w:left="660" w:firstLineChars="100" w:firstLine="24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00896" behindDoc="0" locked="0" layoutInCell="1" allowOverlap="1" wp14:anchorId="17DBCA3E" wp14:editId="65EA6E15">
                <wp:simplePos x="0" y="0"/>
                <wp:positionH relativeFrom="column">
                  <wp:posOffset>348615</wp:posOffset>
                </wp:positionH>
                <wp:positionV relativeFrom="paragraph">
                  <wp:posOffset>-5716</wp:posOffset>
                </wp:positionV>
                <wp:extent cx="5760085" cy="0"/>
                <wp:effectExtent l="0" t="0" r="12065" b="19050"/>
                <wp:wrapNone/>
                <wp:docPr id="302"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3571B4" id="AutoShape 284" o:spid="_x0000_s1026" type="#_x0000_t32" style="position:absolute;left:0;text-align:left;margin-left:27.45pt;margin-top:-.45pt;width:453.55pt;height:0;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p4b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" strokeweight=".5pt"/>
            </w:pict>
          </mc:Fallback>
        </mc:AlternateContent>
      </w:r>
      <w:r w:rsidR="00CA515D" w:rsidRPr="00633B30">
        <w:rPr>
          <w:rFonts w:hint="eastAsia"/>
          <w:color w:val="000000" w:themeColor="text1"/>
          <w:sz w:val="24"/>
          <w:szCs w:val="24"/>
        </w:rPr>
        <w:t>介護支援専門員の抱える事例について、多職種により協議し、支援の方法</w:t>
      </w:r>
      <w:r w:rsidR="00D83ABF">
        <w:rPr>
          <w:rFonts w:hint="eastAsia"/>
          <w:color w:val="000000" w:themeColor="text1"/>
          <w:sz w:val="24"/>
          <w:szCs w:val="24"/>
        </w:rPr>
        <w:t>等</w:t>
      </w:r>
      <w:r w:rsidR="00CA515D" w:rsidRPr="00633B30">
        <w:rPr>
          <w:rFonts w:hint="eastAsia"/>
          <w:color w:val="000000" w:themeColor="text1"/>
          <w:sz w:val="24"/>
          <w:szCs w:val="24"/>
        </w:rPr>
        <w:t>を議論します。平成</w:t>
      </w:r>
      <w:r w:rsidR="00CA515D" w:rsidRPr="00633B30">
        <w:rPr>
          <w:color w:val="000000" w:themeColor="text1"/>
          <w:sz w:val="24"/>
          <w:szCs w:val="24"/>
        </w:rPr>
        <w:t>29年度までは定例的に行ってきましたが、平成30年度以降は、「自立支援型地域ケア会議」を定例化し、「ケアマネ支援会議」は必要時に開催することとします。</w:t>
      </w:r>
      <w:r w:rsidR="00CA515D" w:rsidRPr="00633B30">
        <w:rPr>
          <w:rFonts w:ascii="ＭＳ ゴシック" w:eastAsia="ＭＳ ゴシック"/>
          <w:noProof/>
          <w:color w:val="000000" w:themeColor="text1"/>
          <w:sz w:val="24"/>
          <w:szCs w:val="24"/>
        </w:rPr>
        <w:br w:type="page"/>
      </w:r>
      <w:r w:rsidR="00CA515D" w:rsidRPr="00633B30">
        <w:rPr>
          <w:rFonts w:ascii="ＭＳ ゴシック" w:eastAsia="ＭＳ ゴシック" w:hint="eastAsia"/>
          <w:noProof/>
          <w:color w:val="000000" w:themeColor="text1"/>
          <w:sz w:val="24"/>
          <w:szCs w:val="24"/>
        </w:rPr>
        <w:t>（エ）地域包括ケアシステム推進会議</w:t>
      </w:r>
    </w:p>
    <w:p w:rsidR="00380144" w:rsidRPr="00633B30" w:rsidRDefault="000B5A1D">
      <w:pPr>
        <w:spacing w:beforeLines="50" w:before="190"/>
        <w:ind w:leftChars="300" w:left="660" w:firstLineChars="100" w:firstLine="240"/>
        <w:rPr>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03968" behindDoc="0" locked="0" layoutInCell="1" allowOverlap="1" wp14:anchorId="6D8E195B" wp14:editId="7F6FB051">
                <wp:simplePos x="0" y="0"/>
                <wp:positionH relativeFrom="column">
                  <wp:posOffset>348615</wp:posOffset>
                </wp:positionH>
                <wp:positionV relativeFrom="paragraph">
                  <wp:posOffset>-1271</wp:posOffset>
                </wp:positionV>
                <wp:extent cx="5760085" cy="0"/>
                <wp:effectExtent l="0" t="0" r="12065" b="19050"/>
                <wp:wrapNone/>
                <wp:docPr id="301"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B276" id="AutoShape 285" o:spid="_x0000_s1026" type="#_x0000_t32" style="position:absolute;left:0;text-align:left;margin-left:27.45pt;margin-top:-.1pt;width:453.55pt;height:0;z-index:251603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URIQ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" strokeweight=".5pt"/>
            </w:pict>
          </mc:Fallback>
        </mc:AlternateContent>
      </w:r>
      <w:r w:rsidR="00CA515D" w:rsidRPr="00633B30">
        <w:rPr>
          <w:rFonts w:hint="eastAsia"/>
          <w:color w:val="000000" w:themeColor="text1"/>
          <w:sz w:val="24"/>
          <w:szCs w:val="24"/>
        </w:rPr>
        <w:t>地域からの課題提起を踏まえ、庁内で課題の整理・調整し、地域包括ケアシステム推進会議において、市で取り組むべき課題解決に向けた検討を行います。</w:t>
      </w:r>
    </w:p>
    <w:p w:rsidR="00380144" w:rsidRPr="00633B30" w:rsidRDefault="00380144">
      <w:pPr>
        <w:spacing w:beforeLines="50" w:before="190"/>
        <w:ind w:leftChars="300" w:left="660" w:firstLineChars="100" w:firstLine="220"/>
        <w:rPr>
          <w:color w:val="000000" w:themeColor="text1"/>
        </w:rPr>
      </w:pPr>
    </w:p>
    <w:p w:rsidR="00D90A60" w:rsidRPr="00633B30" w:rsidRDefault="00CA515D" w:rsidP="00D90A60">
      <w:pPr>
        <w:pStyle w:val="3"/>
        <w:spacing w:after="190"/>
        <w:rPr>
          <w:color w:val="000000" w:themeColor="text1"/>
          <w:sz w:val="24"/>
          <w:szCs w:val="24"/>
        </w:rPr>
      </w:pPr>
      <w:r w:rsidRPr="00633B30">
        <w:rPr>
          <w:rFonts w:hint="eastAsia"/>
          <w:color w:val="000000" w:themeColor="text1"/>
          <w:sz w:val="24"/>
          <w:szCs w:val="24"/>
        </w:rPr>
        <w:t>（６）小地域での助けあいの推進</w:t>
      </w:r>
    </w:p>
    <w:p w:rsidR="00D90A60" w:rsidRPr="00633B30" w:rsidRDefault="000B5A1D" w:rsidP="00D90A60">
      <w:pPr>
        <w:snapToGrid w:val="0"/>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g">
            <w:drawing>
              <wp:anchor distT="0" distB="0" distL="114300" distR="114300" simplePos="0" relativeHeight="251398144" behindDoc="0" locked="0" layoutInCell="1" allowOverlap="1" wp14:anchorId="7ACC01CB" wp14:editId="7F6DB803">
                <wp:simplePos x="0" y="0"/>
                <wp:positionH relativeFrom="column">
                  <wp:posOffset>76835</wp:posOffset>
                </wp:positionH>
                <wp:positionV relativeFrom="paragraph">
                  <wp:posOffset>-75565</wp:posOffset>
                </wp:positionV>
                <wp:extent cx="6047740" cy="53340"/>
                <wp:effectExtent l="0" t="19050" r="10160" b="41910"/>
                <wp:wrapNone/>
                <wp:docPr id="298"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9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0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EAED8E" id="Group 286" o:spid="_x0000_s1026" style="position:absolute;left:0;text-align:left;margin-left:6.05pt;margin-top:-5.95pt;width:476.2pt;height:4.2pt;z-index:25139814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lR8MAAADcAAAADwAAAGRycy9kb3ducmV2LnhtbESPQYvCMBSE74L/ITzBm6bbw7qtRlkU&#10;YbGn1f6AZ/Nsis1LaaLWf79ZEDwOM/MNs9oMthV36n3jWMHHPAFBXDndcK2gPO1nXyB8QNbYOiYF&#10;T/KwWY9HK8y1e/Av3Y+hFhHCPkcFJoQul9JXhiz6ueuIo3dxvcUQZV9L3eMjwm0r0yT5lBYbjgsG&#10;O9oaqq7Hm1VQFBddLq7ZsN8V7pami8O5NAelppPhewki0BDe4Vf7RytIswz+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Uf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iyLMMAAADcAAAADwAAAGRycy9kb3ducmV2LnhtbERPTWvCQBC9C/6HZYTedKNCtWlWKRWp&#10;hwpVg+Q4zU6TaHY2ZLcx/ffuQejx8b6TdW9q0VHrKssKppMIBHFudcWFgvS0HS9BOI+ssbZMCv7I&#10;wXo1HCQYa3vjA3VHX4gQwi5GBaX3TSyly0sy6Ca2IQ7cj20N+gDbQuoWbyHc1HIWRc/SYMWhocSG&#10;3kvKr8dfo2D3eT5nl8Oi22fp5iv9dh/8cmGlnkb92ysIT73/Fz/cO61gHoX54Uw4AnJ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mYsizDAAAA3AAAAA8AAAAAAAAAAAAA&#10;AAAAoQIAAGRycy9kb3ducmV2LnhtbFBLBQYAAAAABAAEAPkAAACRAwAAAAA=&#10;" strokecolor="#a5a5a5" strokeweight="1.5pt"/>
              </v:group>
            </w:pict>
          </mc:Fallback>
        </mc:AlternateContent>
      </w: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400192" behindDoc="0" locked="0" layoutInCell="1" allowOverlap="1" wp14:anchorId="2F394141" wp14:editId="42891F53">
                <wp:simplePos x="0" y="0"/>
                <wp:positionH relativeFrom="column">
                  <wp:posOffset>251460</wp:posOffset>
                </wp:positionH>
                <wp:positionV relativeFrom="paragraph">
                  <wp:posOffset>225424</wp:posOffset>
                </wp:positionV>
                <wp:extent cx="5760085" cy="0"/>
                <wp:effectExtent l="0" t="0" r="12065" b="19050"/>
                <wp:wrapNone/>
                <wp:docPr id="297"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7016EE" id="AutoShape 289" o:spid="_x0000_s1026" type="#_x0000_t32" style="position:absolute;left:0;text-align:left;margin-left:19.8pt;margin-top:17.75pt;width:453.55pt;height:0;z-index:251400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" strokeweight=".5pt"/>
            </w:pict>
          </mc:Fallback>
        </mc:AlternateContent>
      </w:r>
      <w:r w:rsidR="00CA515D" w:rsidRPr="00633B30">
        <w:rPr>
          <w:rFonts w:ascii="ＭＳ ゴシック" w:eastAsia="ＭＳ ゴシック" w:hint="eastAsia"/>
          <w:color w:val="000000" w:themeColor="text1"/>
          <w:sz w:val="24"/>
          <w:szCs w:val="24"/>
        </w:rPr>
        <w:t>ア　支えあい活動の推進</w:t>
      </w:r>
    </w:p>
    <w:p w:rsidR="00D90A60" w:rsidRPr="00633B30" w:rsidRDefault="000B5A1D" w:rsidP="00D90A60">
      <w:pPr>
        <w:ind w:leftChars="300" w:left="66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399168" behindDoc="0" locked="0" layoutInCell="1" allowOverlap="1" wp14:anchorId="21837C49" wp14:editId="4C43BAC9">
                <wp:simplePos x="0" y="0"/>
                <wp:positionH relativeFrom="column">
                  <wp:posOffset>243840</wp:posOffset>
                </wp:positionH>
                <wp:positionV relativeFrom="paragraph">
                  <wp:posOffset>107950</wp:posOffset>
                </wp:positionV>
                <wp:extent cx="1266825" cy="296545"/>
                <wp:effectExtent l="0" t="0" r="9525" b="8255"/>
                <wp:wrapNone/>
                <wp:docPr id="29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837C49" id="AutoShape 290" o:spid="_x0000_s1133" style="position:absolute;left:0;text-align:left;margin-left:19.2pt;margin-top:8.5pt;width:99.75pt;height:23.35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100" w:before="381"/>
        <w:ind w:leftChars="218" w:left="48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社会福祉協議会及びその支部、福祉委員、民生委員・児童委員、民生・児童協力委員、ボランティア等が中心となって、小地域の福祉ネットワークづくりや地域住民相互の支えあい活動の推進に取り組んでおり、さらなる連携による活動の充実を図る必要があります。</w:t>
      </w:r>
    </w:p>
    <w:p w:rsidR="00380144" w:rsidRPr="00633B30" w:rsidRDefault="000B5A1D">
      <w:pPr>
        <w:pStyle w:val="afd"/>
        <w:tabs>
          <w:tab w:val="left" w:pos="851"/>
          <w:tab w:val="left" w:pos="993"/>
        </w:tabs>
        <w:adjustRightInd/>
        <w:spacing w:beforeLines="100" w:before="381"/>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01216" behindDoc="0" locked="0" layoutInCell="1" allowOverlap="1" wp14:anchorId="5D6188AF" wp14:editId="01C58F59">
                <wp:simplePos x="0" y="0"/>
                <wp:positionH relativeFrom="column">
                  <wp:posOffset>243840</wp:posOffset>
                </wp:positionH>
                <wp:positionV relativeFrom="paragraph">
                  <wp:posOffset>248285</wp:posOffset>
                </wp:positionV>
                <wp:extent cx="1266825" cy="296545"/>
                <wp:effectExtent l="0" t="0" r="9525" b="8255"/>
                <wp:wrapNone/>
                <wp:docPr id="295" name="AutoShap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6188AF" id="AutoShape 291" o:spid="_x0000_s1134" style="position:absolute;left:0;text-align:left;margin-left:19.2pt;margin-top:19.55pt;width:99.75pt;height:23.35pt;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pPr>
        <w:pStyle w:val="afd"/>
        <w:tabs>
          <w:tab w:val="left" w:pos="708"/>
          <w:tab w:val="left" w:pos="851"/>
        </w:tabs>
        <w:adjustRightInd/>
        <w:spacing w:beforeLines="50" w:before="190"/>
        <w:ind w:leftChars="200" w:left="440" w:firstLineChars="100" w:firstLine="240"/>
        <w:textAlignment w:val="auto"/>
        <w:rPr>
          <w:rFonts w:ascii="ＭＳ 明朝" w:eastAsia="ＭＳ 明朝" w:hAnsi="ＭＳ 明朝"/>
          <w:color w:val="000000" w:themeColor="text1"/>
          <w:sz w:val="24"/>
          <w:szCs w:val="24"/>
        </w:rPr>
      </w:pPr>
      <w:r w:rsidRPr="00633B30">
        <w:rPr>
          <w:rFonts w:ascii="ＭＳ 明朝" w:eastAsia="ＭＳ 明朝" w:hAnsi="ＭＳ 明朝" w:hint="eastAsia"/>
          <w:color w:val="000000" w:themeColor="text1"/>
          <w:sz w:val="24"/>
          <w:szCs w:val="24"/>
        </w:rPr>
        <w:t>社会福祉協議会や民生委員・児童委員等との連携を図り、小地域福祉ネットワークづくりを進めていくとともに、地域住民が支えあい活動に参加してもらえるよう働きかけていきます。さらに、ボランティアグループ等の民間団体への情報提供や社会貢献活動への参加を促し、福祉コミュニティの充実を図っていきます。</w:t>
      </w:r>
    </w:p>
    <w:p w:rsidR="00380144" w:rsidRPr="00633B30" w:rsidRDefault="00380144">
      <w:pPr>
        <w:spacing w:beforeLines="30" w:before="114"/>
        <w:ind w:leftChars="300" w:left="660" w:firstLineChars="100" w:firstLine="240"/>
        <w:rPr>
          <w:rFonts w:hAnsi="ＭＳ 明朝"/>
          <w:color w:val="000000" w:themeColor="text1"/>
          <w:sz w:val="24"/>
          <w:szCs w:val="24"/>
        </w:rPr>
      </w:pPr>
    </w:p>
    <w:p w:rsidR="00380144" w:rsidRPr="00633B30" w:rsidRDefault="00CA515D">
      <w:pPr>
        <w:spacing w:beforeLines="50" w:before="190"/>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ふれあいいきいきサロン事業の推進</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02240" behindDoc="0" locked="0" layoutInCell="1" allowOverlap="1" wp14:anchorId="131900C8" wp14:editId="413FBC05">
                <wp:simplePos x="0" y="0"/>
                <wp:positionH relativeFrom="column">
                  <wp:posOffset>243840</wp:posOffset>
                </wp:positionH>
                <wp:positionV relativeFrom="paragraph">
                  <wp:posOffset>128270</wp:posOffset>
                </wp:positionV>
                <wp:extent cx="1266825" cy="296545"/>
                <wp:effectExtent l="0" t="0" r="9525" b="8255"/>
                <wp:wrapNone/>
                <wp:docPr id="294" name="AutoShap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1900C8" id="AutoShape 292" o:spid="_x0000_s1135" style="position:absolute;left:0;text-align:left;margin-left:19.2pt;margin-top:10.1pt;width:99.75pt;height:23.35pt;z-index:25140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403264" behindDoc="0" locked="0" layoutInCell="1" allowOverlap="1" wp14:anchorId="451CE19C" wp14:editId="0007F6B1">
                <wp:simplePos x="0" y="0"/>
                <wp:positionH relativeFrom="column">
                  <wp:posOffset>308610</wp:posOffset>
                </wp:positionH>
                <wp:positionV relativeFrom="paragraph">
                  <wp:posOffset>3809</wp:posOffset>
                </wp:positionV>
                <wp:extent cx="5760085" cy="0"/>
                <wp:effectExtent l="0" t="0" r="12065" b="19050"/>
                <wp:wrapNone/>
                <wp:docPr id="293"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EC8A62" id="AutoShape 293" o:spid="_x0000_s1026" type="#_x0000_t32" style="position:absolute;left:0;text-align:left;margin-left:24.3pt;margin-top:.3pt;width:453.55pt;height:0;z-index:251403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" strokeweight=".5p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F50CB7">
      <w:pPr>
        <w:ind w:leftChars="209" w:left="460" w:firstLineChars="100" w:firstLine="240"/>
        <w:rPr>
          <w:rFonts w:hAnsi="ＭＳ 明朝"/>
          <w:color w:val="000000" w:themeColor="text1"/>
          <w:sz w:val="24"/>
          <w:szCs w:val="24"/>
        </w:rPr>
      </w:pPr>
      <w:r w:rsidRPr="00633B30">
        <w:rPr>
          <w:rFonts w:hAnsi="ＭＳ 明朝" w:hint="eastAsia"/>
          <w:color w:val="000000" w:themeColor="text1"/>
          <w:sz w:val="24"/>
          <w:szCs w:val="24"/>
        </w:rPr>
        <w:t>社会福祉協議会では、地域の支えあいを目指し、ふれあいいきいきサロンの実施を推進しています。ふれあいいきいきサロンは、地域における高齢者の居場所や交流の場、地域の見守りの場としての機能を持ち、住民が主体となって実施されています。</w:t>
      </w:r>
    </w:p>
    <w:p w:rsidR="00D90A60" w:rsidRPr="00633B30" w:rsidRDefault="00CA515D" w:rsidP="00F50CB7">
      <w:pPr>
        <w:ind w:leftChars="209" w:left="460" w:firstLineChars="100" w:firstLine="240"/>
        <w:rPr>
          <w:rFonts w:hAnsi="ＭＳ 明朝"/>
          <w:color w:val="000000" w:themeColor="text1"/>
          <w:sz w:val="24"/>
          <w:szCs w:val="24"/>
        </w:rPr>
      </w:pPr>
      <w:r w:rsidRPr="00633B30">
        <w:rPr>
          <w:rFonts w:hAnsi="ＭＳ 明朝" w:hint="eastAsia"/>
          <w:color w:val="000000" w:themeColor="text1"/>
          <w:sz w:val="24"/>
          <w:szCs w:val="24"/>
        </w:rPr>
        <w:t>いつまでも住み慣れた地域でいきいきと生活できるよう、地域の高齢者が参加しやすいよう工夫していくことが必要です。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【ふれあいいきいきサロンの状況】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1699"/>
        <w:gridCol w:w="1699"/>
        <w:gridCol w:w="1699"/>
      </w:tblGrid>
      <w:tr w:rsidR="00D90A60" w:rsidRPr="00DB5AA2" w:rsidTr="00D90A60">
        <w:trPr>
          <w:jc w:val="center"/>
        </w:trPr>
        <w:tc>
          <w:tcPr>
            <w:tcW w:w="2696"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696"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サロン数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w:t>
            </w:r>
            <w:r w:rsidR="00F55158">
              <w:rPr>
                <w:rFonts w:ascii="ＭＳ ゴシック" w:eastAsia="ＭＳ ゴシック" w:hint="eastAsia"/>
                <w:color w:val="000000" w:themeColor="text1"/>
                <w:sz w:val="20"/>
                <w:szCs w:val="20"/>
              </w:rPr>
              <w:t>箇所</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w:t>
            </w:r>
            <w:r w:rsidR="00F55158">
              <w:rPr>
                <w:rFonts w:ascii="ＭＳ ゴシック" w:eastAsia="ＭＳ ゴシック" w:hint="eastAsia"/>
                <w:color w:val="000000" w:themeColor="text1"/>
                <w:sz w:val="20"/>
                <w:szCs w:val="20"/>
              </w:rPr>
              <w:t>箇所</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w:t>
            </w:r>
            <w:r w:rsidR="00F55158">
              <w:rPr>
                <w:rFonts w:ascii="ＭＳ ゴシック" w:eastAsia="ＭＳ ゴシック" w:hint="eastAsia"/>
                <w:color w:val="000000" w:themeColor="text1"/>
                <w:sz w:val="20"/>
                <w:szCs w:val="20"/>
              </w:rPr>
              <w:t>箇所</w:t>
            </w:r>
          </w:p>
        </w:tc>
      </w:tr>
      <w:tr w:rsidR="00D90A60" w:rsidRPr="00DB5AA2" w:rsidTr="00D90A60">
        <w:trPr>
          <w:jc w:val="center"/>
        </w:trPr>
        <w:tc>
          <w:tcPr>
            <w:tcW w:w="2696"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実施回数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243回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218回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220回</w:t>
            </w:r>
          </w:p>
        </w:tc>
      </w:tr>
    </w:tbl>
    <w:p w:rsidR="00380144" w:rsidRDefault="00380144">
      <w:pPr>
        <w:spacing w:beforeLines="50" w:before="190"/>
        <w:ind w:leftChars="200" w:left="440" w:firstLineChars="100" w:firstLine="240"/>
        <w:rPr>
          <w:rFonts w:hAnsi="ＭＳ 明朝"/>
          <w:color w:val="000000" w:themeColor="text1"/>
          <w:sz w:val="24"/>
          <w:szCs w:val="24"/>
        </w:rPr>
      </w:pPr>
    </w:p>
    <w:p w:rsidR="006D3C2C" w:rsidRDefault="006D3C2C">
      <w:pPr>
        <w:spacing w:beforeLines="50" w:before="190"/>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578368" behindDoc="0" locked="0" layoutInCell="1" allowOverlap="1" wp14:anchorId="4C8F8FAF" wp14:editId="3A880CEF">
                <wp:simplePos x="0" y="0"/>
                <wp:positionH relativeFrom="column">
                  <wp:posOffset>233680</wp:posOffset>
                </wp:positionH>
                <wp:positionV relativeFrom="paragraph">
                  <wp:posOffset>-6823</wp:posOffset>
                </wp:positionV>
                <wp:extent cx="1266825" cy="296545"/>
                <wp:effectExtent l="0" t="0" r="9525" b="8255"/>
                <wp:wrapNone/>
                <wp:docPr id="292" name="AutoShap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8F8FAF" id="AutoShape 294" o:spid="_x0000_s1136" style="position:absolute;left:0;text-align:left;margin-left:18.4pt;margin-top:-.55pt;width:99.75pt;height:23.3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生活支援コーディネーターと連携しながら、必要な高齢者が参加できるよう支援していきます。</w:t>
      </w:r>
    </w:p>
    <w:p w:rsidR="00D90A60" w:rsidRPr="00633B30" w:rsidRDefault="00D90A60" w:rsidP="00D90A60">
      <w:pPr>
        <w:snapToGrid w:val="0"/>
        <w:rPr>
          <w:color w:val="000000" w:themeColor="text1"/>
          <w:sz w:val="24"/>
          <w:szCs w:val="24"/>
        </w:rPr>
      </w:pPr>
    </w:p>
    <w:p w:rsidR="00D90A60" w:rsidRPr="00633B30" w:rsidRDefault="00D90A60" w:rsidP="00D90A60">
      <w:pPr>
        <w:snapToGrid w:val="0"/>
        <w:rPr>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580416" behindDoc="0" locked="0" layoutInCell="1" allowOverlap="1" wp14:anchorId="10650492" wp14:editId="0E6CFD0E">
                <wp:simplePos x="0" y="0"/>
                <wp:positionH relativeFrom="column">
                  <wp:posOffset>297815</wp:posOffset>
                </wp:positionH>
                <wp:positionV relativeFrom="paragraph">
                  <wp:posOffset>228599</wp:posOffset>
                </wp:positionV>
                <wp:extent cx="5760085" cy="0"/>
                <wp:effectExtent l="0" t="0" r="12065" b="19050"/>
                <wp:wrapNone/>
                <wp:docPr id="291"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909D6C" id="AutoShape 295" o:spid="_x0000_s1026" type="#_x0000_t32" style="position:absolute;left:0;text-align:left;margin-left:23.45pt;margin-top:18pt;width:453.55pt;height:0;z-index:251580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SfIgIAAD8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ウ　ボランティア活動の推進</w:t>
      </w:r>
    </w:p>
    <w:p w:rsidR="00D90A60" w:rsidRPr="00633B30" w:rsidRDefault="000B5A1D" w:rsidP="00D90A60">
      <w:pPr>
        <w:ind w:leftChars="200" w:left="440" w:firstLineChars="100" w:firstLine="240"/>
        <w:jc w:val="both"/>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81440" behindDoc="0" locked="0" layoutInCell="1" allowOverlap="1" wp14:anchorId="0634B56A" wp14:editId="2F20673F">
                <wp:simplePos x="0" y="0"/>
                <wp:positionH relativeFrom="column">
                  <wp:posOffset>234315</wp:posOffset>
                </wp:positionH>
                <wp:positionV relativeFrom="paragraph">
                  <wp:posOffset>100330</wp:posOffset>
                </wp:positionV>
                <wp:extent cx="1266825" cy="296545"/>
                <wp:effectExtent l="0" t="0" r="9525" b="8255"/>
                <wp:wrapNone/>
                <wp:docPr id="290" name="AutoShape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4B56A" id="AutoShape 296" o:spid="_x0000_s1137" style="position:absolute;left:0;text-align:left;margin-left:18.45pt;margin-top:7.9pt;width:99.75pt;height:23.3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jc w:val="both"/>
        <w:rPr>
          <w:rFonts w:hAnsi="ＭＳ 明朝"/>
          <w:color w:val="000000" w:themeColor="text1"/>
          <w:sz w:val="24"/>
          <w:szCs w:val="24"/>
        </w:rPr>
      </w:pPr>
    </w:p>
    <w:p w:rsidR="00D90A60" w:rsidRPr="00633B30" w:rsidRDefault="00CA515D" w:rsidP="00D90A60">
      <w:pPr>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地域包括ケアシステムの推進にあたっては、ボランティア等による「介護予防」、「生活支援」が一層求められていることから、高齢者が地域とのつながりの中で安心して暮らし続けられるよう、社会福祉協議会が実施しているボランティア活動の支援を推進し、見守りや相互支援のネットワークの構築に努めています。住民の生活課題が多様化・複雑化する中で、ニーズに沿ったボランティアを確保するため、新たなボランティア活動者の拡充が必要で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【ボランティア講座の状況】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22"/>
        <w:gridCol w:w="997"/>
        <w:gridCol w:w="1077"/>
        <w:gridCol w:w="1077"/>
        <w:gridCol w:w="1077"/>
        <w:gridCol w:w="1077"/>
        <w:gridCol w:w="1077"/>
      </w:tblGrid>
      <w:tr w:rsidR="004F40DA" w:rsidRPr="00DB5AA2" w:rsidTr="000B6344">
        <w:trPr>
          <w:trHeight w:hRule="exact" w:val="340"/>
          <w:jc w:val="center"/>
        </w:trPr>
        <w:tc>
          <w:tcPr>
            <w:tcW w:w="2122" w:type="dxa"/>
            <w:vMerge w:val="restart"/>
            <w:shd w:val="clear" w:color="auto" w:fill="CCFFFF"/>
            <w:vAlign w:val="center"/>
          </w:tcPr>
          <w:p w:rsidR="004F40DA" w:rsidRPr="00633B30" w:rsidRDefault="004F40DA"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2074" w:type="dxa"/>
            <w:gridSpan w:val="2"/>
            <w:shd w:val="clear" w:color="auto" w:fill="CCFFFF"/>
            <w:vAlign w:val="center"/>
          </w:tcPr>
          <w:p w:rsidR="004F40DA" w:rsidRPr="00633B30" w:rsidRDefault="004F40DA"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2154" w:type="dxa"/>
            <w:gridSpan w:val="2"/>
            <w:shd w:val="clear" w:color="auto" w:fill="CCFFFF"/>
            <w:vAlign w:val="center"/>
          </w:tcPr>
          <w:p w:rsidR="004F40DA" w:rsidRPr="00633B30" w:rsidRDefault="004F40DA" w:rsidP="00D90A60">
            <w:pPr>
              <w:snapToGrid w:val="0"/>
              <w:jc w:val="center"/>
              <w:rPr>
                <w:rFonts w:ascii="ＭＳ ゴシック" w:eastAsia="ＭＳ ゴシック"/>
                <w:color w:val="000000" w:themeColor="text1"/>
                <w:w w:val="90"/>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2154" w:type="dxa"/>
            <w:gridSpan w:val="2"/>
            <w:shd w:val="clear" w:color="auto" w:fill="CCFFFF"/>
            <w:vAlign w:val="center"/>
          </w:tcPr>
          <w:p w:rsidR="004F40DA" w:rsidRPr="00633B30" w:rsidRDefault="004F40DA" w:rsidP="00D90A60">
            <w:pPr>
              <w:snapToGrid w:val="0"/>
              <w:jc w:val="center"/>
              <w:rPr>
                <w:rFonts w:ascii="ＭＳ ゴシック" w:eastAsia="ＭＳ ゴシック"/>
                <w:color w:val="000000" w:themeColor="text1"/>
                <w:w w:val="90"/>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4F40DA" w:rsidRPr="00DB5AA2" w:rsidTr="000B6344">
        <w:trPr>
          <w:trHeight w:hRule="exact" w:val="340"/>
          <w:jc w:val="center"/>
        </w:trPr>
        <w:tc>
          <w:tcPr>
            <w:tcW w:w="2122" w:type="dxa"/>
            <w:vMerge/>
            <w:shd w:val="clear" w:color="auto" w:fill="CCFFFF"/>
            <w:vAlign w:val="center"/>
          </w:tcPr>
          <w:p w:rsidR="004F40DA" w:rsidRPr="00633B30" w:rsidRDefault="004F40DA" w:rsidP="00285585">
            <w:pPr>
              <w:snapToGrid w:val="0"/>
              <w:jc w:val="center"/>
              <w:rPr>
                <w:rFonts w:ascii="ＭＳ ゴシック" w:eastAsia="ＭＳ ゴシック"/>
                <w:color w:val="000000" w:themeColor="text1"/>
                <w:sz w:val="20"/>
                <w:szCs w:val="20"/>
              </w:rPr>
            </w:pPr>
          </w:p>
        </w:tc>
        <w:tc>
          <w:tcPr>
            <w:tcW w:w="997" w:type="dxa"/>
            <w:shd w:val="clear" w:color="auto" w:fill="CCFFFF"/>
            <w:vAlign w:val="center"/>
          </w:tcPr>
          <w:p w:rsidR="004F40DA" w:rsidRPr="00633B30" w:rsidRDefault="004F40DA">
            <w:pPr>
              <w:snapToGrid w:val="0"/>
              <w:jc w:val="center"/>
              <w:rPr>
                <w:rFonts w:ascii="ＭＳ ゴシック" w:eastAsia="ＭＳ ゴシック"/>
                <w:color w:val="000000" w:themeColor="text1"/>
                <w:sz w:val="20"/>
                <w:szCs w:val="20"/>
              </w:rPr>
            </w:pPr>
            <w:r>
              <w:rPr>
                <w:rFonts w:ascii="ＭＳ ゴシック" w:eastAsia="ＭＳ ゴシック" w:hint="eastAsia"/>
                <w:color w:val="000000" w:themeColor="text1"/>
                <w:sz w:val="20"/>
                <w:szCs w:val="20"/>
              </w:rPr>
              <w:t>実施回数</w:t>
            </w:r>
          </w:p>
        </w:tc>
        <w:tc>
          <w:tcPr>
            <w:tcW w:w="1077" w:type="dxa"/>
            <w:shd w:val="clear" w:color="auto" w:fill="CCFFFF"/>
            <w:vAlign w:val="center"/>
          </w:tcPr>
          <w:p w:rsidR="004F40DA" w:rsidRPr="00633B30" w:rsidRDefault="004F40DA">
            <w:pPr>
              <w:snapToGrid w:val="0"/>
              <w:jc w:val="center"/>
              <w:rPr>
                <w:rFonts w:ascii="ＭＳ ゴシック" w:eastAsia="ＭＳ ゴシック"/>
                <w:color w:val="000000" w:themeColor="text1"/>
                <w:sz w:val="20"/>
                <w:szCs w:val="20"/>
              </w:rPr>
            </w:pPr>
            <w:r>
              <w:rPr>
                <w:rFonts w:ascii="ＭＳ ゴシック" w:eastAsia="ＭＳ ゴシック" w:hint="eastAsia"/>
                <w:color w:val="000000" w:themeColor="text1"/>
                <w:sz w:val="20"/>
                <w:szCs w:val="20"/>
              </w:rPr>
              <w:t>延参加者数</w:t>
            </w:r>
          </w:p>
        </w:tc>
        <w:tc>
          <w:tcPr>
            <w:tcW w:w="1077" w:type="dxa"/>
            <w:shd w:val="clear" w:color="auto" w:fill="CCFFFF"/>
            <w:vAlign w:val="center"/>
          </w:tcPr>
          <w:p w:rsidR="004F40DA" w:rsidRPr="00633B30" w:rsidRDefault="004F40DA">
            <w:pPr>
              <w:snapToGrid w:val="0"/>
              <w:jc w:val="center"/>
              <w:rPr>
                <w:rFonts w:ascii="ＭＳ ゴシック" w:eastAsia="ＭＳ ゴシック"/>
                <w:color w:val="000000" w:themeColor="text1"/>
                <w:sz w:val="20"/>
                <w:szCs w:val="20"/>
              </w:rPr>
            </w:pPr>
            <w:r>
              <w:rPr>
                <w:rFonts w:ascii="ＭＳ ゴシック" w:eastAsia="ＭＳ ゴシック" w:hint="eastAsia"/>
                <w:color w:val="000000" w:themeColor="text1"/>
                <w:sz w:val="20"/>
                <w:szCs w:val="20"/>
              </w:rPr>
              <w:t>実施回数</w:t>
            </w:r>
          </w:p>
        </w:tc>
        <w:tc>
          <w:tcPr>
            <w:tcW w:w="1077" w:type="dxa"/>
            <w:shd w:val="clear" w:color="auto" w:fill="CCFFFF"/>
            <w:vAlign w:val="center"/>
          </w:tcPr>
          <w:p w:rsidR="004F40DA" w:rsidRPr="00633B30" w:rsidRDefault="004F40DA">
            <w:pPr>
              <w:snapToGrid w:val="0"/>
              <w:jc w:val="center"/>
              <w:rPr>
                <w:rFonts w:ascii="ＭＳ ゴシック" w:eastAsia="ＭＳ ゴシック"/>
                <w:color w:val="000000" w:themeColor="text1"/>
                <w:w w:val="90"/>
                <w:sz w:val="20"/>
                <w:szCs w:val="20"/>
              </w:rPr>
            </w:pPr>
            <w:r>
              <w:rPr>
                <w:rFonts w:ascii="ＭＳ ゴシック" w:eastAsia="ＭＳ ゴシック" w:hint="eastAsia"/>
                <w:color w:val="000000" w:themeColor="text1"/>
                <w:sz w:val="20"/>
                <w:szCs w:val="20"/>
              </w:rPr>
              <w:t>延参加者数</w:t>
            </w:r>
          </w:p>
        </w:tc>
        <w:tc>
          <w:tcPr>
            <w:tcW w:w="1077" w:type="dxa"/>
            <w:shd w:val="clear" w:color="auto" w:fill="CCFFFF"/>
            <w:vAlign w:val="center"/>
          </w:tcPr>
          <w:p w:rsidR="004F40DA" w:rsidRPr="00633B30" w:rsidRDefault="004F40DA">
            <w:pPr>
              <w:snapToGrid w:val="0"/>
              <w:jc w:val="center"/>
              <w:rPr>
                <w:rFonts w:ascii="ＭＳ ゴシック" w:eastAsia="ＭＳ ゴシック"/>
                <w:color w:val="000000" w:themeColor="text1"/>
                <w:w w:val="90"/>
                <w:sz w:val="20"/>
                <w:szCs w:val="20"/>
              </w:rPr>
            </w:pPr>
            <w:r>
              <w:rPr>
                <w:rFonts w:ascii="ＭＳ ゴシック" w:eastAsia="ＭＳ ゴシック" w:hint="eastAsia"/>
                <w:color w:val="000000" w:themeColor="text1"/>
                <w:sz w:val="20"/>
                <w:szCs w:val="20"/>
              </w:rPr>
              <w:t>実施回数</w:t>
            </w:r>
          </w:p>
        </w:tc>
        <w:tc>
          <w:tcPr>
            <w:tcW w:w="1077" w:type="dxa"/>
            <w:shd w:val="clear" w:color="auto" w:fill="CCFFFF"/>
            <w:vAlign w:val="center"/>
          </w:tcPr>
          <w:p w:rsidR="004F40DA" w:rsidRPr="00633B30" w:rsidRDefault="004F40DA">
            <w:pPr>
              <w:snapToGrid w:val="0"/>
              <w:jc w:val="center"/>
              <w:rPr>
                <w:rFonts w:ascii="ＭＳ ゴシック" w:eastAsia="ＭＳ ゴシック"/>
                <w:color w:val="000000" w:themeColor="text1"/>
                <w:w w:val="90"/>
                <w:sz w:val="20"/>
                <w:szCs w:val="20"/>
              </w:rPr>
            </w:pPr>
            <w:r>
              <w:rPr>
                <w:rFonts w:ascii="ＭＳ ゴシック" w:eastAsia="ＭＳ ゴシック" w:hint="eastAsia"/>
                <w:color w:val="000000" w:themeColor="text1"/>
                <w:sz w:val="20"/>
                <w:szCs w:val="20"/>
              </w:rPr>
              <w:t>延参加者数</w:t>
            </w:r>
          </w:p>
        </w:tc>
      </w:tr>
      <w:tr w:rsidR="00285585" w:rsidRPr="00DB5AA2" w:rsidTr="000B6344">
        <w:trPr>
          <w:jc w:val="center"/>
        </w:trPr>
        <w:tc>
          <w:tcPr>
            <w:tcW w:w="2122" w:type="dxa"/>
            <w:shd w:val="clear" w:color="auto" w:fill="auto"/>
            <w:vAlign w:val="center"/>
          </w:tcPr>
          <w:p w:rsidR="00285585" w:rsidRPr="00633B30" w:rsidRDefault="00285585">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傾聴ボランティア入門講座</w:t>
            </w:r>
          </w:p>
        </w:tc>
        <w:tc>
          <w:tcPr>
            <w:tcW w:w="99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4回</w:t>
            </w:r>
          </w:p>
        </w:tc>
        <w:tc>
          <w:tcPr>
            <w:tcW w:w="1077" w:type="dxa"/>
            <w:vAlign w:val="center"/>
          </w:tcPr>
          <w:p w:rsidR="00285585" w:rsidRPr="00633B30" w:rsidRDefault="00285585">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4回</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66人</w:t>
            </w:r>
          </w:p>
        </w:tc>
      </w:tr>
      <w:tr w:rsidR="00285585" w:rsidRPr="00DB5AA2" w:rsidTr="000B6344">
        <w:trPr>
          <w:jc w:val="center"/>
        </w:trPr>
        <w:tc>
          <w:tcPr>
            <w:tcW w:w="2122" w:type="dxa"/>
            <w:shd w:val="clear" w:color="auto" w:fill="auto"/>
            <w:vAlign w:val="center"/>
          </w:tcPr>
          <w:p w:rsidR="00285585" w:rsidRPr="00633B30" w:rsidRDefault="00285585">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傾聴ボランティア中級講座</w:t>
            </w:r>
          </w:p>
        </w:tc>
        <w:tc>
          <w:tcPr>
            <w:tcW w:w="99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1回</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r>
      <w:tr w:rsidR="00285585" w:rsidRPr="00DB5AA2" w:rsidTr="000B6344">
        <w:trPr>
          <w:jc w:val="center"/>
        </w:trPr>
        <w:tc>
          <w:tcPr>
            <w:tcW w:w="2122" w:type="dxa"/>
            <w:shd w:val="clear" w:color="auto" w:fill="auto"/>
            <w:vAlign w:val="center"/>
          </w:tcPr>
          <w:p w:rsidR="00285585" w:rsidRPr="00633B30" w:rsidRDefault="00285585">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移送サービスボランティア講座</w:t>
            </w:r>
          </w:p>
        </w:tc>
        <w:tc>
          <w:tcPr>
            <w:tcW w:w="99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3回</w:t>
            </w:r>
          </w:p>
        </w:tc>
        <w:tc>
          <w:tcPr>
            <w:tcW w:w="1077" w:type="dxa"/>
            <w:vAlign w:val="center"/>
          </w:tcPr>
          <w:p w:rsidR="00285585" w:rsidRPr="00633B30" w:rsidRDefault="00285585">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32人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3回</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23人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2回</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20人</w:t>
            </w:r>
          </w:p>
        </w:tc>
      </w:tr>
      <w:tr w:rsidR="00285585" w:rsidRPr="00DB5AA2" w:rsidTr="000B6344">
        <w:trPr>
          <w:jc w:val="center"/>
        </w:trPr>
        <w:tc>
          <w:tcPr>
            <w:tcW w:w="2122" w:type="dxa"/>
            <w:shd w:val="clear" w:color="auto" w:fill="auto"/>
            <w:vAlign w:val="center"/>
          </w:tcPr>
          <w:p w:rsidR="00285585" w:rsidRPr="00633B30" w:rsidRDefault="00285585">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あいおい運転ボランティア研修会</w:t>
            </w:r>
          </w:p>
        </w:tc>
        <w:tc>
          <w:tcPr>
            <w:tcW w:w="99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2回</w:t>
            </w:r>
          </w:p>
        </w:tc>
        <w:tc>
          <w:tcPr>
            <w:tcW w:w="1077" w:type="dxa"/>
            <w:vAlign w:val="center"/>
          </w:tcPr>
          <w:p w:rsidR="00285585" w:rsidRPr="00633B30" w:rsidRDefault="00285585">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33人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1回</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1回</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13人</w:t>
            </w:r>
          </w:p>
        </w:tc>
      </w:tr>
      <w:tr w:rsidR="00285585" w:rsidRPr="00DB5AA2" w:rsidTr="000B6344">
        <w:trPr>
          <w:jc w:val="center"/>
        </w:trPr>
        <w:tc>
          <w:tcPr>
            <w:tcW w:w="2122" w:type="dxa"/>
            <w:shd w:val="clear" w:color="auto" w:fill="auto"/>
            <w:vAlign w:val="center"/>
          </w:tcPr>
          <w:p w:rsidR="00285585" w:rsidRPr="00633B30" w:rsidRDefault="00285585">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男性ボランティア講座</w:t>
            </w:r>
          </w:p>
        </w:tc>
        <w:tc>
          <w:tcPr>
            <w:tcW w:w="99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2回</w:t>
            </w:r>
          </w:p>
        </w:tc>
        <w:tc>
          <w:tcPr>
            <w:tcW w:w="1077" w:type="dxa"/>
            <w:vAlign w:val="center"/>
          </w:tcPr>
          <w:p w:rsidR="00285585" w:rsidRPr="00633B30" w:rsidRDefault="00285585">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29人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2回</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92人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r>
      <w:tr w:rsidR="00285585" w:rsidRPr="00DB5AA2" w:rsidTr="000B6344">
        <w:trPr>
          <w:jc w:val="center"/>
        </w:trPr>
        <w:tc>
          <w:tcPr>
            <w:tcW w:w="2122" w:type="dxa"/>
            <w:shd w:val="clear" w:color="auto" w:fill="auto"/>
            <w:vAlign w:val="center"/>
          </w:tcPr>
          <w:p w:rsidR="00285585" w:rsidRPr="000B6344" w:rsidRDefault="00285585">
            <w:pPr>
              <w:snapToGrid w:val="0"/>
              <w:rPr>
                <w:rFonts w:ascii="ＭＳ ゴシック" w:eastAsia="ＭＳ ゴシック"/>
                <w:color w:val="000000" w:themeColor="text1"/>
                <w:sz w:val="18"/>
                <w:szCs w:val="18"/>
              </w:rPr>
            </w:pPr>
            <w:r w:rsidRPr="000B6344">
              <w:rPr>
                <w:rFonts w:ascii="ＭＳ ゴシック" w:eastAsia="ＭＳ ゴシック" w:hint="eastAsia"/>
                <w:color w:val="000000" w:themeColor="text1"/>
                <w:sz w:val="18"/>
                <w:szCs w:val="18"/>
              </w:rPr>
              <w:t>高齢者等の外出付き添いボランティア講座</w:t>
            </w:r>
          </w:p>
        </w:tc>
        <w:tc>
          <w:tcPr>
            <w:tcW w:w="99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2回</w:t>
            </w:r>
          </w:p>
        </w:tc>
        <w:tc>
          <w:tcPr>
            <w:tcW w:w="1077" w:type="dxa"/>
            <w:vAlign w:val="center"/>
          </w:tcPr>
          <w:p w:rsidR="00285585" w:rsidRPr="00633B30" w:rsidRDefault="00285585">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98人</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shd w:val="clear" w:color="auto" w:fill="auto"/>
            <w:vAlign w:val="center"/>
          </w:tcPr>
          <w:p w:rsidR="00285585" w:rsidRPr="00633B30" w:rsidRDefault="00285585">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vAlign w:val="center"/>
          </w:tcPr>
          <w:p w:rsidR="00285585"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r>
      <w:tr w:rsidR="004F40DA" w:rsidRPr="00DB5AA2" w:rsidTr="000B6344">
        <w:trPr>
          <w:jc w:val="center"/>
        </w:trPr>
        <w:tc>
          <w:tcPr>
            <w:tcW w:w="2122" w:type="dxa"/>
            <w:shd w:val="clear" w:color="auto" w:fill="auto"/>
            <w:vAlign w:val="center"/>
          </w:tcPr>
          <w:p w:rsidR="004F40DA" w:rsidRPr="00633B30" w:rsidRDefault="004F40DA" w:rsidP="00285585">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生活支援・介護予防サポーター養成講座</w:t>
            </w:r>
          </w:p>
        </w:tc>
        <w:tc>
          <w:tcPr>
            <w:tcW w:w="997" w:type="dxa"/>
            <w:shd w:val="clear" w:color="auto" w:fill="auto"/>
            <w:vAlign w:val="center"/>
          </w:tcPr>
          <w:p w:rsidR="004F40DA" w:rsidRPr="00633B30" w:rsidRDefault="004F40DA">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vAlign w:val="center"/>
          </w:tcPr>
          <w:p w:rsidR="004F40DA"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077" w:type="dxa"/>
            <w:shd w:val="clear" w:color="auto" w:fill="auto"/>
            <w:vAlign w:val="center"/>
          </w:tcPr>
          <w:p w:rsidR="004F40DA" w:rsidRPr="00633B30" w:rsidRDefault="004F40DA">
            <w:pPr>
              <w:snapToGrid w:val="0"/>
              <w:jc w:val="right"/>
              <w:rPr>
                <w:rFonts w:ascii="ＭＳ ゴシック" w:eastAsia="ＭＳ ゴシック" w:cs="ＭＳ Ｐゴシック"/>
                <w:color w:val="000000" w:themeColor="text1"/>
                <w:sz w:val="20"/>
                <w:szCs w:val="20"/>
              </w:rPr>
            </w:pPr>
            <w:r w:rsidRPr="00633B30">
              <w:rPr>
                <w:rFonts w:ascii="ＭＳ ゴシック" w:eastAsia="ＭＳ ゴシック"/>
                <w:color w:val="000000" w:themeColor="text1"/>
                <w:sz w:val="20"/>
                <w:szCs w:val="20"/>
              </w:rPr>
              <w:t>2回</w:t>
            </w:r>
          </w:p>
        </w:tc>
        <w:tc>
          <w:tcPr>
            <w:tcW w:w="1077" w:type="dxa"/>
            <w:vAlign w:val="center"/>
          </w:tcPr>
          <w:p w:rsidR="004F40DA"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92人</w:t>
            </w:r>
          </w:p>
        </w:tc>
        <w:tc>
          <w:tcPr>
            <w:tcW w:w="2154" w:type="dxa"/>
            <w:gridSpan w:val="2"/>
            <w:shd w:val="clear" w:color="auto" w:fill="auto"/>
            <w:vAlign w:val="center"/>
          </w:tcPr>
          <w:p w:rsidR="004F40DA" w:rsidRPr="00633B30" w:rsidRDefault="004F40DA">
            <w:pPr>
              <w:snapToGrid w:val="0"/>
              <w:jc w:val="right"/>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〔実施予定〕</w:t>
            </w:r>
          </w:p>
        </w:tc>
      </w:tr>
    </w:tbl>
    <w:p w:rsidR="00380144" w:rsidRPr="00633B30" w:rsidRDefault="00380144">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0B5A1D" w:rsidP="00D90A60">
      <w:pPr>
        <w:ind w:leftChars="300" w:left="66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04288" behindDoc="0" locked="0" layoutInCell="1" allowOverlap="1" wp14:anchorId="09259729" wp14:editId="0224A703">
                <wp:simplePos x="0" y="0"/>
                <wp:positionH relativeFrom="column">
                  <wp:posOffset>234315</wp:posOffset>
                </wp:positionH>
                <wp:positionV relativeFrom="paragraph">
                  <wp:posOffset>-93980</wp:posOffset>
                </wp:positionV>
                <wp:extent cx="1266825" cy="296545"/>
                <wp:effectExtent l="0" t="0" r="9525" b="8255"/>
                <wp:wrapNone/>
                <wp:docPr id="289" name="AutoShape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259729" id="AutoShape 297" o:spid="_x0000_s1138" style="position:absolute;left:0;text-align:left;margin-left:18.45pt;margin-top:-7.4pt;width:99.75pt;height:23.3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地域包括ケアシステムの構築に向けて、「介護予防」、「生活支援」の観点から、高齢者の在宅生活を支えるべく、関係機関と連携を図りながら、社会福祉協議会が主体とな</w:t>
      </w:r>
      <w:r w:rsidR="004F40DA">
        <w:rPr>
          <w:rFonts w:hAnsi="ＭＳ 明朝" w:hint="eastAsia"/>
          <w:color w:val="000000" w:themeColor="text1"/>
          <w:sz w:val="24"/>
          <w:szCs w:val="24"/>
        </w:rPr>
        <w:t>る</w:t>
      </w:r>
      <w:r w:rsidRPr="00633B30">
        <w:rPr>
          <w:rFonts w:hAnsi="ＭＳ 明朝" w:hint="eastAsia"/>
          <w:color w:val="000000" w:themeColor="text1"/>
          <w:sz w:val="24"/>
          <w:szCs w:val="24"/>
        </w:rPr>
        <w:t>住民のニーズに沿ったさまざまなボランティア活動の支援を行います。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高齢者の豊富な知識や経験を生かし、「自分はこんなことができる」、「地域に役立つ活動をしてみたい」等の思いを持った高齢者の活力をボランティア活動につなげて行きます。不足しているボランティアを補うため、ボランティア活動のきっかけとなる施策を検討します。</w:t>
      </w: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449344" behindDoc="0" locked="0" layoutInCell="1" allowOverlap="1" wp14:anchorId="5327CA85" wp14:editId="38914582">
                <wp:simplePos x="0" y="0"/>
                <wp:positionH relativeFrom="column">
                  <wp:posOffset>49530</wp:posOffset>
                </wp:positionH>
                <wp:positionV relativeFrom="paragraph">
                  <wp:posOffset>216535</wp:posOffset>
                </wp:positionV>
                <wp:extent cx="6047740" cy="53340"/>
                <wp:effectExtent l="0" t="19050" r="10160" b="41910"/>
                <wp:wrapNone/>
                <wp:docPr id="286"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8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8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539DA4F" id="Group 298" o:spid="_x0000_s1026" style="position:absolute;left:0;text-align:left;margin-left:3.9pt;margin-top:17.05pt;width:476.2pt;height:4.2pt;z-index:25144934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CCc8MAAADcAAAADwAAAGRycy9kb3ducmV2LnhtbESPQYvCMBSE7wv+h/AWvK3p9mC1a5TF&#10;RVjsSe0PeDbPpti8lCZq/fdGEDwOM/MNs1gNthVX6n3jWMH3JAFBXDndcK2gPGy+ZiB8QNbYOiYF&#10;d/KwWo4+Fphrd+MdXfehFhHCPkcFJoQul9JXhiz6ieuIo3dyvcUQZV9L3eMtwm0r0ySZSosNxwWD&#10;Ha0NVef9xSooipMus/N82PwV7pKm2fZYmq1S48/h9wdEoCG8w6/2v1aQzjJ4nolHQC4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ggnP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yy7cIAAADcAAAADwAAAGRycy9kb3ducmV2LnhtbERPy4rCMBTdC/MP4Q6403Rc+OgYRRTR&#10;hQM+iri801zbOs1NaWKtfz9ZCC4P5z2dt6YUDdWusKzgqx+BIE6tLjhTkJzWvTEI55E1lpZJwZMc&#10;zGcfnSnG2j74QM3RZyKEsItRQe59FUvp0pwMur6tiAN3tbVBH2CdSV3jI4SbUg6iaCgNFhwacqxo&#10;mVP6d7wbBdvd+Xy5HUbNzyVZ7ZNft+HJjZXqfraLbxCeWv8Wv9xbrWAwDmvDmXA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Nyy7cIAAADcAAAADwAAAAAAAAAAAAAA&#10;AAChAgAAZHJzL2Rvd25yZXYueG1sUEsFBgAAAAAEAAQA+QAAAJADAAAAAA==&#10;" strokecolor="#a5a5a5" strokeweight="1.5pt"/>
              </v:group>
            </w:pict>
          </mc:Fallback>
        </mc:AlternateContent>
      </w:r>
      <w:r w:rsidR="00CA515D" w:rsidRPr="00633B30">
        <w:rPr>
          <w:rFonts w:hint="eastAsia"/>
          <w:color w:val="000000" w:themeColor="text1"/>
          <w:sz w:val="24"/>
          <w:szCs w:val="24"/>
        </w:rPr>
        <w:t>（７）医療と介護連携の強化【重点項目】</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450368" behindDoc="0" locked="0" layoutInCell="1" allowOverlap="1" wp14:anchorId="38245A01" wp14:editId="659DA0AB">
                <wp:simplePos x="0" y="0"/>
                <wp:positionH relativeFrom="column">
                  <wp:posOffset>272415</wp:posOffset>
                </wp:positionH>
                <wp:positionV relativeFrom="paragraph">
                  <wp:posOffset>354964</wp:posOffset>
                </wp:positionV>
                <wp:extent cx="5760085" cy="0"/>
                <wp:effectExtent l="0" t="0" r="12065" b="19050"/>
                <wp:wrapNone/>
                <wp:docPr id="285"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FF299" id="AutoShape 301" o:spid="_x0000_s1026" type="#_x0000_t32" style="position:absolute;left:0;text-align:left;margin-left:21.45pt;margin-top:27.95pt;width:453.55pt;height:0;z-index:251450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" strokeweight=".5pt"/>
            </w:pict>
          </mc:Fallback>
        </mc:AlternateContent>
      </w:r>
      <w:r w:rsidR="00CA515D" w:rsidRPr="00633B30">
        <w:rPr>
          <w:rFonts w:ascii="ＭＳ ゴシック" w:eastAsia="ＭＳ ゴシック" w:hint="eastAsia"/>
          <w:color w:val="000000" w:themeColor="text1"/>
          <w:sz w:val="24"/>
          <w:szCs w:val="24"/>
        </w:rPr>
        <w:t>ア　医療と介護の連携強化</w:t>
      </w:r>
    </w:p>
    <w:p w:rsidR="00380144" w:rsidRPr="00633B30" w:rsidRDefault="000B5A1D">
      <w:pPr>
        <w:spacing w:beforeLines="50" w:before="190"/>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51392" behindDoc="0" locked="0" layoutInCell="1" allowOverlap="1" wp14:anchorId="6B29A4D3" wp14:editId="37A5114A">
                <wp:simplePos x="0" y="0"/>
                <wp:positionH relativeFrom="column">
                  <wp:posOffset>234315</wp:posOffset>
                </wp:positionH>
                <wp:positionV relativeFrom="paragraph">
                  <wp:posOffset>137795</wp:posOffset>
                </wp:positionV>
                <wp:extent cx="1266825" cy="296545"/>
                <wp:effectExtent l="0" t="0" r="9525" b="8255"/>
                <wp:wrapNone/>
                <wp:docPr id="284"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29A4D3" id="AutoShape 302" o:spid="_x0000_s1139" style="position:absolute;left:0;text-align:left;margin-left:18.45pt;margin-top:10.85pt;width:99.75pt;height:23.3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tabs>
          <w:tab w:val="left" w:pos="709"/>
          <w:tab w:val="left" w:pos="851"/>
        </w:tabs>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医療と介護の両方を必要とする高齢者が、住み慣れた地域で自分らしい暮らしを続けることができる社会の実現に向け、医療・介護の関係機関が連携して、包括的かつ継続的な在宅医療・介護を提供することが重要で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市は、地域包括ケアシステムの構築を目指す取組みの一環として、住民が安心して自宅で療養生活をおくることができる体制を整備する必要があります。医療職・介護職等の多職種が参加する在宅医療・介護連携推進協議会で市の医療・介護提供体制のあるべき姿（目標）や進め方の全体像を協議・共有しながら、在宅医療・介護連携推進事業の施策展開を図ってい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【医療と介護の連携の状況】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D90A60" w:rsidRPr="00DB5AA2" w:rsidTr="00D90A60">
        <w:trPr>
          <w:jc w:val="center"/>
        </w:trPr>
        <w:tc>
          <w:tcPr>
            <w:tcW w:w="169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698" w:type="dxa"/>
            <w:shd w:val="clear" w:color="auto" w:fill="auto"/>
          </w:tcPr>
          <w:p w:rsidR="00D90A60" w:rsidRPr="00633B30" w:rsidRDefault="00CA515D" w:rsidP="00D90A60">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病院・在宅連携推進会議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r>
      <w:tr w:rsidR="00D90A60" w:rsidRPr="00DB5AA2" w:rsidTr="00D90A60">
        <w:trPr>
          <w:jc w:val="center"/>
        </w:trPr>
        <w:tc>
          <w:tcPr>
            <w:tcW w:w="1698" w:type="dxa"/>
            <w:shd w:val="clear" w:color="auto" w:fill="auto"/>
          </w:tcPr>
          <w:p w:rsidR="00D90A60" w:rsidRPr="00633B30" w:rsidRDefault="00CA515D" w:rsidP="00D90A60">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在宅医療・介護連携推進会議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4回</w:t>
            </w:r>
          </w:p>
        </w:tc>
      </w:tr>
    </w:tbl>
    <w:p w:rsidR="00380144" w:rsidRPr="00633B30" w:rsidRDefault="00380144">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05312" behindDoc="0" locked="0" layoutInCell="1" allowOverlap="1" wp14:anchorId="5295073E" wp14:editId="3A43BAAD">
                <wp:simplePos x="0" y="0"/>
                <wp:positionH relativeFrom="column">
                  <wp:posOffset>234315</wp:posOffset>
                </wp:positionH>
                <wp:positionV relativeFrom="paragraph">
                  <wp:posOffset>19050</wp:posOffset>
                </wp:positionV>
                <wp:extent cx="1266825" cy="296545"/>
                <wp:effectExtent l="0" t="0" r="9525" b="8255"/>
                <wp:wrapNone/>
                <wp:docPr id="283" name="AutoShape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5073E" id="AutoShape 303" o:spid="_x0000_s1140" style="position:absolute;left:0;text-align:left;margin-left:18.45pt;margin-top:1.5pt;width:99.75pt;height:23.35pt;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color w:val="000000" w:themeColor="text1"/>
          <w:sz w:val="24"/>
          <w:szCs w:val="24"/>
        </w:rPr>
        <w:t>平成37</w:t>
      </w:r>
      <w:r w:rsidRPr="00633B30">
        <w:rPr>
          <w:rFonts w:hAnsi="ＭＳ 明朝" w:hint="eastAsia"/>
          <w:color w:val="000000" w:themeColor="text1"/>
          <w:sz w:val="24"/>
          <w:szCs w:val="24"/>
        </w:rPr>
        <w:t>（</w:t>
      </w:r>
      <w:r w:rsidRPr="00633B30">
        <w:rPr>
          <w:rFonts w:hAnsi="ＭＳ 明朝"/>
          <w:color w:val="000000" w:themeColor="text1"/>
          <w:sz w:val="24"/>
          <w:szCs w:val="24"/>
        </w:rPr>
        <w:t>2025</w:t>
      </w:r>
      <w:r w:rsidRPr="00633B30">
        <w:rPr>
          <w:rFonts w:hAnsi="ＭＳ 明朝" w:hint="eastAsia"/>
          <w:color w:val="000000" w:themeColor="text1"/>
          <w:sz w:val="24"/>
          <w:szCs w:val="24"/>
        </w:rPr>
        <w:t>）</w:t>
      </w:r>
      <w:r w:rsidRPr="00633B30">
        <w:rPr>
          <w:rFonts w:hAnsi="ＭＳ 明朝"/>
          <w:color w:val="000000" w:themeColor="text1"/>
          <w:sz w:val="24"/>
          <w:szCs w:val="24"/>
        </w:rPr>
        <w:t>年に向けて、在宅の訪問診療や訪問看護の需要量を調査・推計し対策を検討していきます。また、住民に対しても「在宅療養・介護」、「在宅看取り」の可能性について</w:t>
      </w:r>
      <w:r w:rsidRPr="00633B30">
        <w:rPr>
          <w:rFonts w:hAnsi="ＭＳ 明朝" w:hint="eastAsia"/>
          <w:color w:val="000000" w:themeColor="text1"/>
          <w:sz w:val="24"/>
          <w:szCs w:val="24"/>
        </w:rPr>
        <w:t>周知</w:t>
      </w:r>
      <w:r w:rsidRPr="00633B30">
        <w:rPr>
          <w:rFonts w:hAnsi="ＭＳ 明朝"/>
          <w:color w:val="000000" w:themeColor="text1"/>
          <w:sz w:val="24"/>
          <w:szCs w:val="24"/>
        </w:rPr>
        <w:t>していきます。</w:t>
      </w:r>
    </w:p>
    <w:p w:rsidR="008C149D" w:rsidRPr="00633B30" w:rsidRDefault="008C149D" w:rsidP="008C149D">
      <w:pPr>
        <w:rPr>
          <w:rFonts w:ascii="HG丸ｺﾞｼｯｸM-PRO" w:eastAsia="HG丸ｺﾞｼｯｸM-PRO" w:hAnsi="HG丸ｺﾞｼｯｸM-PRO"/>
          <w:color w:val="000000" w:themeColor="text1"/>
          <w:kern w:val="28"/>
          <w:szCs w:val="22"/>
        </w:rPr>
      </w:pPr>
    </w:p>
    <w:p w:rsidR="008C149D" w:rsidRPr="00633B30" w:rsidRDefault="00B4044C" w:rsidP="008C149D">
      <w:pPr>
        <w:rPr>
          <w:rFonts w:ascii="HG丸ｺﾞｼｯｸM-PRO" w:eastAsia="HG丸ｺﾞｼｯｸM-PRO" w:hAnsi="HG丸ｺﾞｼｯｸM-PRO"/>
          <w:color w:val="000000" w:themeColor="text1"/>
          <w:kern w:val="28"/>
          <w:szCs w:val="22"/>
        </w:rPr>
      </w:pPr>
      <w:r>
        <w:rPr>
          <w:rFonts w:ascii="HG丸ｺﾞｼｯｸM-PRO" w:eastAsia="HG丸ｺﾞｼｯｸM-PRO" w:hAnsi="HG丸ｺﾞｼｯｸM-PRO"/>
          <w:noProof/>
          <w:color w:val="000000" w:themeColor="text1"/>
          <w:kern w:val="28"/>
          <w:szCs w:val="22"/>
        </w:rPr>
        <mc:AlternateContent>
          <mc:Choice Requires="wpg">
            <w:drawing>
              <wp:anchor distT="0" distB="0" distL="114300" distR="114300" simplePos="0" relativeHeight="251885568" behindDoc="0" locked="0" layoutInCell="1" allowOverlap="1" wp14:anchorId="535D60EE" wp14:editId="405C5B62">
                <wp:simplePos x="0" y="0"/>
                <wp:positionH relativeFrom="column">
                  <wp:posOffset>146685</wp:posOffset>
                </wp:positionH>
                <wp:positionV relativeFrom="paragraph">
                  <wp:posOffset>0</wp:posOffset>
                </wp:positionV>
                <wp:extent cx="5953125" cy="2092325"/>
                <wp:effectExtent l="0" t="0" r="0" b="3175"/>
                <wp:wrapNone/>
                <wp:docPr id="1067" name="グループ化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3125" cy="2092325"/>
                          <a:chOff x="847" y="3298"/>
                          <a:chExt cx="8879" cy="3295"/>
                        </a:xfrm>
                      </wpg:grpSpPr>
                      <wps:wsp>
                        <wps:cNvPr id="1068" name="AutoShape 1043"/>
                        <wps:cNvSpPr>
                          <a:spLocks noChangeArrowheads="1"/>
                        </wps:cNvSpPr>
                        <wps:spPr bwMode="auto">
                          <a:xfrm>
                            <a:off x="1456" y="3960"/>
                            <a:ext cx="7905" cy="2562"/>
                          </a:xfrm>
                          <a:prstGeom prst="roundRect">
                            <a:avLst>
                              <a:gd name="adj" fmla="val 16667"/>
                            </a:avLst>
                          </a:prstGeom>
                          <a:solidFill>
                            <a:srgbClr val="D8D8D8"/>
                          </a:solidFill>
                          <a:ln>
                            <a:noFill/>
                          </a:ln>
                          <a:effectLst>
                            <a:outerShdw dist="35921" dir="2700000" algn="ctr" rotWithShape="0">
                              <a:srgbClr val="808080"/>
                            </a:outerShdw>
                          </a:effectLst>
                          <a:extLst>
                            <a:ext uri="{91240B29-F687-4F45-9708-019B960494DF}">
                              <a14:hiddenLine xmlns:a14="http://schemas.microsoft.com/office/drawing/2010/main" w="9525" algn="ctr">
                                <a:solidFill>
                                  <a:srgbClr val="000000"/>
                                </a:solidFill>
                                <a:round/>
                                <a:headEnd/>
                                <a:tailEnd/>
                              </a14:hiddenLine>
                            </a:ext>
                          </a:extLst>
                        </wps:spPr>
                        <wps:bodyPr rot="0" vert="horz" wrap="square" lIns="91440" tIns="45720" rIns="91440" bIns="45720" anchor="t" anchorCtr="0" upright="1">
                          <a:noAutofit/>
                        </wps:bodyPr>
                      </wps:wsp>
                      <wps:wsp>
                        <wps:cNvPr id="1069" name="正方形/長方形 417"/>
                        <wps:cNvSpPr>
                          <a:spLocks noChangeArrowheads="1"/>
                        </wps:cNvSpPr>
                        <wps:spPr bwMode="auto">
                          <a:xfrm>
                            <a:off x="847" y="3825"/>
                            <a:ext cx="8879"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lgn="ctr">
                                <a:solidFill>
                                  <a:srgbClr val="000000"/>
                                </a:solidFill>
                                <a:miter lim="800000"/>
                                <a:headEnd/>
                                <a:tailEnd/>
                              </a14:hiddenLine>
                            </a:ext>
                          </a:extLst>
                        </wps:spPr>
                        <wps:txbx>
                          <w:txbxContent>
                            <w:p w:rsidR="00ED3A05" w:rsidRPr="00E67D6E" w:rsidRDefault="00ED3A05" w:rsidP="008C149D">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＜在宅医療・介護連携の推進＞</w:t>
                              </w:r>
                            </w:p>
                          </w:txbxContent>
                        </wps:txbx>
                        <wps:bodyPr rot="0" vert="horz" wrap="square" lIns="91440" tIns="45720" rIns="91440" bIns="45720" anchor="ctr" anchorCtr="0" upright="1">
                          <a:noAutofit/>
                        </wps:bodyPr>
                      </wps:wsp>
                      <wps:wsp>
                        <wps:cNvPr id="1070" name="WordArt 1045"/>
                        <wps:cNvSpPr txBox="1">
                          <a:spLocks noChangeArrowheads="1" noChangeShapeType="1" noTextEdit="1"/>
                        </wps:cNvSpPr>
                        <wps:spPr bwMode="auto">
                          <a:xfrm>
                            <a:off x="4434" y="5541"/>
                            <a:ext cx="448" cy="420"/>
                          </a:xfrm>
                          <a:prstGeom prst="rect">
                            <a:avLst/>
                          </a:prstGeom>
                          <a:extLst>
                            <a:ext uri="{AF507438-7753-43E0-B8FC-AC1667EBCBE1}">
                              <a14:hiddenEffects xmlns:a14="http://schemas.microsoft.com/office/drawing/2010/main">
                                <a:effectLst/>
                              </a14:hiddenEffects>
                            </a:ext>
                          </a:extLst>
                        </wps:spPr>
                        <wps:txbx>
                          <w:txbxContent>
                            <w:p w:rsidR="00ED3A05" w:rsidRDefault="00ED3A05" w:rsidP="008C149D">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wrap="square" numCol="1" fromWordArt="1">
                          <a:prstTxWarp prst="textPlain">
                            <a:avLst>
                              <a:gd name="adj" fmla="val 50000"/>
                            </a:avLst>
                          </a:prstTxWarp>
                          <a:noAutofit/>
                        </wps:bodyPr>
                      </wps:wsp>
                      <wps:wsp>
                        <wps:cNvPr id="1071" name="テキスト ボックス 2"/>
                        <wps:cNvSpPr txBox="1">
                          <a:spLocks noChangeArrowheads="1"/>
                        </wps:cNvSpPr>
                        <wps:spPr bwMode="auto">
                          <a:xfrm>
                            <a:off x="2943" y="5961"/>
                            <a:ext cx="206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8C149D">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wps:txbx>
                        <wps:bodyPr rot="0" vert="horz" wrap="square" lIns="91440" tIns="45720" rIns="91440" bIns="45720" anchor="t" anchorCtr="0" upright="1">
                          <a:noAutofit/>
                        </wps:bodyPr>
                      </wps:wsp>
                      <wps:wsp>
                        <wps:cNvPr id="1072" name="テキスト ボックス 2"/>
                        <wps:cNvSpPr txBox="1">
                          <a:spLocks noChangeArrowheads="1"/>
                        </wps:cNvSpPr>
                        <wps:spPr bwMode="auto">
                          <a:xfrm>
                            <a:off x="6252" y="5931"/>
                            <a:ext cx="2067"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8C149D">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BB2CB4">
                                <w:rPr>
                                  <w:rFonts w:ascii="ＭＳ ゴシック" w:eastAsia="ＭＳ ゴシック" w:cs="メイリオ" w:hint="eastAsia"/>
                                  <w:sz w:val="16"/>
                                </w:rPr>
                                <w:t>平成32（2020）年</w:t>
                              </w:r>
                              <w:r w:rsidRPr="00E67D6E">
                                <w:rPr>
                                  <w:rFonts w:ascii="ＭＳ ゴシック" w:eastAsia="ＭＳ ゴシック" w:cs="メイリオ" w:hint="eastAsia"/>
                                  <w:sz w:val="16"/>
                                </w:rPr>
                                <w:t>）</w:t>
                              </w:r>
                            </w:p>
                          </w:txbxContent>
                        </wps:txbx>
                        <wps:bodyPr rot="0" vert="horz" wrap="square" lIns="91440" tIns="45720" rIns="91440" bIns="45720" anchor="t" anchorCtr="0" upright="1">
                          <a:noAutofit/>
                        </wps:bodyPr>
                      </wps:wsp>
                      <wpg:grpSp>
                        <wpg:cNvPr id="1074" name="Group 1049"/>
                        <wpg:cNvGrpSpPr>
                          <a:grpSpLocks/>
                        </wpg:cNvGrpSpPr>
                        <wpg:grpSpPr bwMode="auto">
                          <a:xfrm>
                            <a:off x="3411" y="4638"/>
                            <a:ext cx="1075" cy="1340"/>
                            <a:chOff x="6221" y="3684"/>
                            <a:chExt cx="1105" cy="864"/>
                          </a:xfrm>
                        </wpg:grpSpPr>
                        <wps:wsp>
                          <wps:cNvPr id="1075" name="テキスト ボックス 2"/>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wps:txbx>
                          <wps:bodyPr rot="0" vert="horz" wrap="square" lIns="91440" tIns="45720" rIns="91440" bIns="45720" anchor="t" anchorCtr="0" upright="1">
                            <a:noAutofit/>
                          </wps:bodyPr>
                        </wps:wsp>
                        <wps:wsp>
                          <wps:cNvPr id="1076" name="Rectangle 1051"/>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7" name="Group 1052"/>
                        <wpg:cNvGrpSpPr>
                          <a:grpSpLocks/>
                        </wpg:cNvGrpSpPr>
                        <wpg:grpSpPr bwMode="auto">
                          <a:xfrm>
                            <a:off x="6623" y="4623"/>
                            <a:ext cx="1105" cy="1325"/>
                            <a:chOff x="6221" y="3684"/>
                            <a:chExt cx="1105" cy="864"/>
                          </a:xfrm>
                        </wpg:grpSpPr>
                        <wps:wsp>
                          <wps:cNvPr id="1078" name="テキスト ボックス 2"/>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wps:txbx>
                          <wps:bodyPr rot="0" vert="horz" wrap="square" lIns="91440" tIns="45720" rIns="91440" bIns="45720" anchor="t" anchorCtr="0" upright="1">
                            <a:noAutofit/>
                          </wps:bodyPr>
                        </wps:wsp>
                        <wps:wsp>
                          <wps:cNvPr id="1079" name="Rectangle 1054"/>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080" name="テキスト ボックス 2"/>
                        <wps:cNvSpPr txBox="1">
                          <a:spLocks noChangeArrowheads="1"/>
                        </wps:cNvSpPr>
                        <wps:spPr bwMode="auto">
                          <a:xfrm>
                            <a:off x="2693" y="4329"/>
                            <a:ext cx="549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8C149D">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【入退院時における医療機関とケアマネジャー</w:t>
                              </w:r>
                              <w:r>
                                <w:rPr>
                                  <w:rFonts w:ascii="ＭＳ ゴシック" w:eastAsia="ＭＳ ゴシック" w:cs="メイリオ" w:hint="eastAsia"/>
                                  <w:sz w:val="18"/>
                                </w:rPr>
                                <w:t>(※)</w:t>
                              </w:r>
                              <w:r w:rsidRPr="00E67D6E">
                                <w:rPr>
                                  <w:rFonts w:ascii="ＭＳ ゴシック" w:eastAsia="ＭＳ ゴシック" w:cs="メイリオ" w:hint="eastAsia"/>
                                  <w:sz w:val="18"/>
                                </w:rPr>
                                <w:t>の連携の割合】</w:t>
                              </w:r>
                            </w:p>
                          </w:txbxContent>
                        </wps:txbx>
                        <wps:bodyPr rot="0" vert="horz" wrap="square" lIns="91440" tIns="45720" rIns="91440" bIns="45720" anchor="t" anchorCtr="0" upright="1">
                          <a:noAutofit/>
                        </wps:bodyPr>
                      </wps:wsp>
                      <wps:wsp>
                        <wps:cNvPr id="1081" name="WordArt 1056"/>
                        <wps:cNvSpPr txBox="1">
                          <a:spLocks noChangeArrowheads="1" noChangeShapeType="1" noTextEdit="1"/>
                        </wps:cNvSpPr>
                        <wps:spPr bwMode="auto">
                          <a:xfrm>
                            <a:off x="7616" y="5541"/>
                            <a:ext cx="448" cy="420"/>
                          </a:xfrm>
                          <a:prstGeom prst="rect">
                            <a:avLst/>
                          </a:prstGeom>
                          <a:extLst>
                            <a:ext uri="{AF507438-7753-43E0-B8FC-AC1667EBCBE1}">
                              <a14:hiddenEffects xmlns:a14="http://schemas.microsoft.com/office/drawing/2010/main">
                                <a:effectLst/>
                              </a14:hiddenEffects>
                            </a:ext>
                          </a:extLst>
                        </wps:spPr>
                        <wps:txbx>
                          <w:txbxContent>
                            <w:p w:rsidR="00ED3A05" w:rsidRDefault="00ED3A05" w:rsidP="008C149D">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wrap="square" numCol="1" fromWordArt="1">
                          <a:prstTxWarp prst="textPlain">
                            <a:avLst>
                              <a:gd name="adj" fmla="val 50000"/>
                            </a:avLst>
                          </a:prstTxWarp>
                          <a:noAutofit/>
                        </wps:bodyPr>
                      </wps:wsp>
                      <wps:wsp>
                        <wps:cNvPr id="1082" name="Rectangle 1057"/>
                        <wps:cNvSpPr>
                          <a:spLocks noChangeArrowheads="1"/>
                        </wps:cNvSpPr>
                        <wps:spPr bwMode="auto">
                          <a:xfrm>
                            <a:off x="2971" y="5085"/>
                            <a:ext cx="1620" cy="9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D3A05" w:rsidRPr="00676A14" w:rsidRDefault="00ED3A05" w:rsidP="008C149D">
                              <w:pPr>
                                <w:rPr>
                                  <w:rFonts w:ascii="メイリオ" w:eastAsia="メイリオ" w:hAnsi="メイリオ"/>
                                  <w:b/>
                                  <w:sz w:val="52"/>
                                </w:rPr>
                              </w:pPr>
                              <w:r>
                                <w:rPr>
                                  <w:rFonts w:ascii="メイリオ" w:eastAsia="メイリオ" w:hAnsi="メイリオ" w:hint="eastAsia"/>
                                  <w:b/>
                                  <w:sz w:val="52"/>
                                </w:rPr>
                                <w:t>74.7</w:t>
                              </w:r>
                            </w:p>
                          </w:txbxContent>
                        </wps:txbx>
                        <wps:bodyPr rot="0" vert="horz" wrap="square" lIns="74295" tIns="8890" rIns="74295" bIns="8890" anchor="t" anchorCtr="0" upright="1">
                          <a:noAutofit/>
                        </wps:bodyPr>
                      </wps:wsp>
                      <wps:wsp>
                        <wps:cNvPr id="1083" name="Rectangle 1058"/>
                        <wps:cNvSpPr>
                          <a:spLocks noChangeArrowheads="1"/>
                        </wps:cNvSpPr>
                        <wps:spPr bwMode="auto">
                          <a:xfrm>
                            <a:off x="6181" y="5085"/>
                            <a:ext cx="1620" cy="9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D3A05" w:rsidRPr="00676A14" w:rsidRDefault="00ED3A05" w:rsidP="008C149D">
                              <w:pPr>
                                <w:rPr>
                                  <w:rFonts w:ascii="メイリオ" w:eastAsia="メイリオ" w:hAnsi="メイリオ"/>
                                  <w:b/>
                                  <w:sz w:val="52"/>
                                </w:rPr>
                              </w:pPr>
                              <w:r>
                                <w:rPr>
                                  <w:rFonts w:ascii="メイリオ" w:eastAsia="メイリオ" w:hAnsi="メイリオ" w:hint="eastAsia"/>
                                  <w:b/>
                                  <w:sz w:val="52"/>
                                </w:rPr>
                                <w:t>80.0</w:t>
                              </w:r>
                            </w:p>
                          </w:txbxContent>
                        </wps:txbx>
                        <wps:bodyPr rot="0" vert="horz" wrap="square" lIns="74295" tIns="8890" rIns="74295" bIns="8890" anchor="t" anchorCtr="0" upright="1">
                          <a:noAutofit/>
                        </wps:bodyPr>
                      </wps:wsp>
                      <wps:wsp>
                        <wps:cNvPr id="1084" name="テキスト ボックス 2"/>
                        <wps:cNvSpPr txBox="1">
                          <a:spLocks noChangeArrowheads="1"/>
                        </wps:cNvSpPr>
                        <wps:spPr bwMode="auto">
                          <a:xfrm>
                            <a:off x="1471" y="3298"/>
                            <a:ext cx="427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A7FCA" w:rsidRDefault="00ED3A05" w:rsidP="008C149D">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施策にかかる目標の設定</w:t>
                              </w:r>
                            </w:p>
                          </w:txbxContent>
                        </wps:txbx>
                        <wps:bodyPr rot="0" vert="horz" wrap="square" lIns="91440" tIns="45720" rIns="91440" bIns="45720" anchor="t" anchorCtr="0" upright="1">
                          <a:noAutofit/>
                        </wps:bodyPr>
                      </wps:wsp>
                      <wpg:grpSp>
                        <wpg:cNvPr id="1085" name="グループ化 295"/>
                        <wpg:cNvGrpSpPr>
                          <a:grpSpLocks/>
                        </wpg:cNvGrpSpPr>
                        <wpg:grpSpPr bwMode="auto">
                          <a:xfrm>
                            <a:off x="1141" y="3378"/>
                            <a:ext cx="405" cy="405"/>
                            <a:chOff x="0" y="0"/>
                            <a:chExt cx="257175" cy="257175"/>
                          </a:xfrm>
                        </wpg:grpSpPr>
                        <wps:wsp>
                          <wps:cNvPr id="1086" name="正方形/長方形 296"/>
                          <wps:cNvSpPr>
                            <a:spLocks noChangeArrowheads="1"/>
                          </wps:cNvSpPr>
                          <wps:spPr bwMode="auto">
                            <a:xfrm>
                              <a:off x="57150" y="57150"/>
                              <a:ext cx="200025" cy="200025"/>
                            </a:xfrm>
                            <a:prstGeom prst="rect">
                              <a:avLst/>
                            </a:prstGeom>
                            <a:gradFill rotWithShape="0">
                              <a:gsLst>
                                <a:gs pos="0">
                                  <a:srgbClr val="8EAADB"/>
                                </a:gs>
                                <a:gs pos="50000">
                                  <a:srgbClr val="4472C4"/>
                                </a:gs>
                                <a:gs pos="100000">
                                  <a:srgbClr val="8EAADB"/>
                                </a:gs>
                              </a:gsLst>
                              <a:lin ang="5400000" scaled="1"/>
                            </a:gradFill>
                            <a:ln w="12700" algn="ctr">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s:wsp>
                          <wps:cNvPr id="1087" name="正方形/長方形 297"/>
                          <wps:cNvSpPr>
                            <a:spLocks noChangeArrowheads="1"/>
                          </wps:cNvSpPr>
                          <wps:spPr bwMode="auto">
                            <a:xfrm>
                              <a:off x="0" y="0"/>
                              <a:ext cx="200025" cy="200025"/>
                            </a:xfrm>
                            <a:prstGeom prst="rect">
                              <a:avLst/>
                            </a:prstGeom>
                            <a:gradFill rotWithShape="0">
                              <a:gsLst>
                                <a:gs pos="0">
                                  <a:srgbClr val="8EAADB"/>
                                </a:gs>
                                <a:gs pos="50000">
                                  <a:srgbClr val="4472C4"/>
                                </a:gs>
                                <a:gs pos="100000">
                                  <a:srgbClr val="8EAADB"/>
                                </a:gs>
                              </a:gsLst>
                              <a:lin ang="5400000" scaled="1"/>
                            </a:gradFill>
                            <a:ln w="12700" algn="ctr">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g:grpSp>
                      <wps:wsp>
                        <wps:cNvPr id="1117" name="テキスト ボックス 2"/>
                        <wps:cNvSpPr txBox="1">
                          <a:spLocks noChangeArrowheads="1"/>
                        </wps:cNvSpPr>
                        <wps:spPr bwMode="auto">
                          <a:xfrm>
                            <a:off x="4236" y="6209"/>
                            <a:ext cx="5490"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8C149D">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※医療との連携に関するアンケート調査</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5D60EE" id="グループ化 1067" o:spid="_x0000_s1141" style="position:absolute;margin-left:11.55pt;margin-top:0;width:468.75pt;height:164.75pt;z-index:251885568" coordorigin="847,3298" coordsize="8879,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">
                <v:roundrect id="AutoShape 1043" o:spid="_x0000_s1142" style="position:absolute;left:1456;top:3960;width:7905;height:256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nzCcUA&#10;AADdAAAADwAAAGRycy9kb3ducmV2LnhtbESPT2/CMAzF75P2HSJP4jYSGGJTIaBpYhJH/uzCzWtM&#10;W61xqiQr5dvjAxI3W+/5vZ+X68G3qqeYmsAWJmMDirgMruHKws/x+/UDVMrIDtvAZOFKCdar56cl&#10;Fi5ceE/9IVdKQjgVaKHOuSu0TmVNHtM4dMSinUP0mGWNlXYRLxLuWz01Zq49NiwNNXb0VVP5d/j3&#10;Fszs+jaJfnOqNr/vPbrydJzuOmtHL8PnAlSmIT/M9+utE3wzF1z5Rk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fMJxQAAAN0AAAAPAAAAAAAAAAAAAAAAAJgCAABkcnMv&#10;ZG93bnJldi54bWxQSwUGAAAAAAQABAD1AAAAigMAAAAA&#10;" fillcolor="#d8d8d8" stroked="f">
                  <v:shadow on="t"/>
                </v:roundrect>
                <v:rect id="_x0000_s1143" style="position:absolute;left:847;top:3825;width:8879;height:8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dUisIA&#10;AADdAAAADwAAAGRycy9kb3ducmV2LnhtbERPS2sCMRC+F/wPYQRvNdsexG6NYgWp4kHq4z5Nxt3F&#10;zWRJ4u76741Q6G0+vufMFr2tRUs+VI4VvI0zEMTamYoLBafj+nUKIkRkg7VjUnCnAIv54GWGuXEd&#10;/1B7iIVIIRxyVFDG2ORSBl2SxTB2DXHiLs5bjAn6QhqPXQq3tXzPsom0WHFqKLGhVUn6erhZBWd3&#10;+eqs/uVte99Xt++d13q6U2o07JefICL18V/8596YND+bfMDzm3S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1SKwgAAAN0AAAAPAAAAAAAAAAAAAAAAAJgCAABkcnMvZG93&#10;bnJldi54bWxQSwUGAAAAAAQABAD1AAAAhwMAAAAA&#10;" filled="f" stroked="f" strokeweight="1pt">
                  <v:textbox>
                    <w:txbxContent>
                      <w:p w:rsidR="00ED3A05" w:rsidRPr="00E67D6E" w:rsidRDefault="00ED3A05" w:rsidP="008C149D">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＜在宅医療・介護連携の推進＞</w:t>
                        </w:r>
                      </w:p>
                    </w:txbxContent>
                  </v:textbox>
                </v:rect>
                <v:shape id="_x0000_s1144" type="#_x0000_t202" style="position:absolute;left:4434;top:5541;width:44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UVsUA&#10;AADdAAAADwAAAGRycy9kb3ducmV2LnhtbESPT2vCQBDF70K/wzKCN921qG1TVykVwZNF+wd6G7Jj&#10;EpqdDdnVxG/vHAreZnhv3vvNct37Wl2ojVVgC9OJAUWcB1dxYeHrczt+BhUTssM6MFm4UoT16mGw&#10;xMyFjg90OaZCSQjHDC2UKTWZ1jEvyWOchIZYtFNoPSZZ20K7FjsJ97V+NGahPVYsDSU29F5S/nc8&#10;ewvf+9Pvz8x8FBs/b7rQG83+RVs7GvZvr6AS9elu/r/eOcE3T8Iv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xRWxQAAAN0AAAAPAAAAAAAAAAAAAAAAAJgCAABkcnMv&#10;ZG93bnJldi54bWxQSwUGAAAAAAQABAD1AAAAigMAAAAA&#10;" filled="f" stroked="f">
                  <o:lock v:ext="edit" shapetype="t"/>
                  <v:textbox>
                    <w:txbxContent>
                      <w:p w:rsidR="00ED3A05" w:rsidRDefault="00ED3A05" w:rsidP="008C149D">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v:shape id="テキスト ボックス 2" o:spid="_x0000_s1145" type="#_x0000_t202" style="position:absolute;left:2943;top:5961;width:206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xzcEA&#10;AADdAAAADwAAAGRycy9kb3ducmV2LnhtbERPS4vCMBC+L+x/CLPgbU0UXbVrFFEETy4+wdvQjG3Z&#10;ZlKaaOu/N8LC3ubje8503tpS3Kn2hWMNva4CQZw6U3Cm4XhYf45B+IBssHRMGh7kYT57f5tiYlzD&#10;O7rvQyZiCPsENeQhVImUPs3Jou+6ijhyV1dbDBHWmTQ1NjHclrKv1Je0WHBsyLGiZU7p7/5mNZy2&#10;18t5oH6ylR1WjWuVZDuRWnc+2sU3iEBt+Bf/uTcmzlejHry+iSfI2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jsc3BAAAA3QAAAA8AAAAAAAAAAAAAAAAAmAIAAGRycy9kb3du&#10;cmV2LnhtbFBLBQYAAAAABAAEAPUAAACGAwAAAAA=&#10;" filled="f" stroked="f">
                  <v:textbox>
                    <w:txbxContent>
                      <w:p w:rsidR="00ED3A05" w:rsidRPr="00E67D6E" w:rsidRDefault="00ED3A05" w:rsidP="008C149D">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v:textbox>
                </v:shape>
                <v:shape id="テキスト ボックス 2" o:spid="_x0000_s1146" type="#_x0000_t202" style="position:absolute;left:6252;top:5931;width:2067;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vusMA&#10;AADdAAAADwAAAGRycy9kb3ducmV2LnhtbERPS2vCQBC+F/oflil4092K9pFmI0URPFlMq9DbkB2T&#10;0OxsyK4m/ntXEHqbj+856WKwjThT52vHGp4nCgRx4UzNpYaf7/X4DYQPyAYbx6ThQh4W2eNDiolx&#10;Pe/onIdSxBD2CWqoQmgTKX1RkUU/cS1x5I6usxgi7EppOuxjuG3kVKkXabHm2FBhS8uKir/8ZDXs&#10;t8ffw0x9lSs7b3s3KMn2XWo9eho+P0AEGsK/+O7emDhfvU7h9k08QW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EvusMAAADdAAAADwAAAAAAAAAAAAAAAACYAgAAZHJzL2Rv&#10;d25yZXYueG1sUEsFBgAAAAAEAAQA9QAAAIgDAAAAAA==&#10;" filled="f" stroked="f">
                  <v:textbox>
                    <w:txbxContent>
                      <w:p w:rsidR="00ED3A05" w:rsidRPr="00E67D6E" w:rsidRDefault="00ED3A05" w:rsidP="008C149D">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BB2CB4">
                          <w:rPr>
                            <w:rFonts w:ascii="ＭＳ ゴシック" w:eastAsia="ＭＳ ゴシック" w:cs="メイリオ" w:hint="eastAsia"/>
                            <w:sz w:val="16"/>
                          </w:rPr>
                          <w:t>平成32（2020）年</w:t>
                        </w:r>
                        <w:r w:rsidRPr="00E67D6E">
                          <w:rPr>
                            <w:rFonts w:ascii="ＭＳ ゴシック" w:eastAsia="ＭＳ ゴシック" w:cs="メイリオ" w:hint="eastAsia"/>
                            <w:sz w:val="16"/>
                          </w:rPr>
                          <w:t>）</w:t>
                        </w:r>
                      </w:p>
                    </w:txbxContent>
                  </v:textbox>
                </v:shape>
                <v:group id="_x0000_s1147" style="position:absolute;left:3411;top:4638;width:1075;height:1340" coordorigin="6221,3684" coordsize="1105,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KccHcQAAADdAAAADwAAAGRycy9kb3ducmV2LnhtbERPS2vCQBC+F/wPywi9&#10;1U1sqxKziogtPYjgA8TbkJ08MDsbstsk/vtuodDbfHzPSdeDqUVHrassK4gnEQjizOqKCwWX88fL&#10;AoTzyBpry6TgQQ7Wq9FTiom2PR+pO/lChBB2CSoovW8SKV1WkkE3sQ1x4HLbGvQBtoXULfYh3NRy&#10;GkUzabDi0FBiQ9uSsvvp2yj47LHfvMa7bn/Pt4/b+f1w3cek1PN42CxBeBr8v/jP/aXD/Gj+Br/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KccHcQAAADdAAAA&#10;DwAAAAAAAAAAAAAAAACqAgAAZHJzL2Rvd25yZXYueG1sUEsFBgAAAAAEAAQA+gAAAJsDAAAAAA==&#10;">
                  <v:shape id="テキスト ボックス 2" o:spid="_x0000_s1148"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3zsIA&#10;AADdAAAADwAAAGRycy9kb3ducmV2LnhtbERPTWvCQBC9C/0PyxS86W6L1ja6SqkInizGKvQ2ZMck&#10;mJ0N2dXEf+8Kgrd5vM+ZLTpbiQs1vnSs4W2oQBBnzpSca/jbrQafIHxANlg5Jg1X8rCYv/RmmBjX&#10;8pYuachFDGGfoIYihDqR0mcFWfRDVxNH7ugaiyHCJpemwTaG20q+K/UhLZYcGwqs6aeg7JSerYb9&#10;5vh/GKnffGnHdes6Jdl+Sa37r933FESgLjzFD/faxPlqMob7N/EEOb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WLfOwgAAAN0AAAAPAAAAAAAAAAAAAAAAAJgCAABkcnMvZG93&#10;bnJldi54bWxQSwUGAAAAAAQABAD1AAAAhwMAAAAA&#10;" filled="f" stroked="f">
                    <v:textbo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v:textbox>
                  </v:shape>
                  <v:rect id="Rectangle 1051" o:spid="_x0000_s1149"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4/8MMA&#10;AADdAAAADwAAAGRycy9kb3ducmV2LnhtbERP32vCMBB+F/Y/hBvsTdMNpqOaSjcm7EmYCtO3ozmT&#10;0uZSmsx2/70RBr7dx/fzVuvRteJCfag9K3ieZSCIK69rNgoO+830DUSIyBpbz6TgjwKsi4fJCnPt&#10;B/6myy4akUI45KjAxtjlUobKksMw8x1x4s6+dxgT7I3UPQ4p3LXyJcvm0mHNqcFiRx+Wqmb36xR8&#10;dqdt+WqCLH+iPTb+fdjYrVHq6XEslyAijfEu/nd/6TQ/W8zh9k06QR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4/8MMAAADdAAAADwAAAAAAAAAAAAAAAACYAgAAZHJzL2Rv&#10;d25yZXYueG1sUEsFBgAAAAAEAAQA9QAAAIgDAAAAAA==&#10;" filled="f"/>
                </v:group>
                <v:group id="_x0000_s1150" style="position:absolute;left:6623;top:4623;width:1105;height:1325" coordorigin="6221,3684" coordsize="1105,8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HWCasMAAADdAAAADwAAAGRycy9kb3ducmV2LnhtbERPS4vCMBC+C/6HMII3&#10;TavsunSNIqLiQRZ8wLK3oRnbYjMpTWzrv98Igrf5+J4zX3amFA3VrrCsIB5HIIhTqwvOFFzO29EX&#10;COeRNZaWScGDHCwX/d4cE21bPlJz8pkIIewSVJB7XyVSujQng25sK+LAXW1t0AdYZ1LX2IZwU8pJ&#10;FH1KgwWHhhwrWueU3k53o2DXYruaxpvmcLuuH3/nj5/fQ0xKDQfd6huEp86/xS/3Xof50Ww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dYJqwwAAAN0AAAAP&#10;AAAAAAAAAAAAAAAAAKoCAABkcnMvZG93bnJldi54bWxQSwUGAAAAAAQABAD6AAAAmgMAAAAA&#10;">
                  <v:shape id="テキスト ボックス 2" o:spid="_x0000_s1151"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kYUMUA&#10;AADdAAAADwAAAGRycy9kb3ducmV2LnhtbESPT2vCQBDF70K/wzKCN921qG1TVykVwZNF+wd6G7Jj&#10;EpqdDdnVxG/vHAreZnhv3vvNct37Wl2ojVVgC9OJAUWcB1dxYeHrczt+BhUTssM6MFm4UoT16mGw&#10;xMyFjg90OaZCSQjHDC2UKTWZ1jEvyWOchIZYtFNoPSZZ20K7FjsJ97V+NGahPVYsDSU29F5S/nc8&#10;ewvf+9Pvz8x8FBs/b7rQG83+RVs7GvZvr6AS9elu/r/eOcE3T4Ir38gI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WRhQxQAAAN0AAAAPAAAAAAAAAAAAAAAAAJgCAABkcnMv&#10;ZG93bnJldi54bWxQSwUGAAAAAAQABAD1AAAAigMAAAAA&#10;" filled="f" stroked="f">
                    <v:textbo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v:textbox>
                  </v:shape>
                  <v:rect id="Rectangle 1054" o:spid="_x0000_s1152"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rgsIA&#10;AADdAAAADwAAAGRycy9kb3ducmV2LnhtbERPTWsCMRC9F/ofwhS81WwLtroaZVsqeBKqgnobNmOy&#10;uJksm9Rd/30jCN7m8T5ntuhdLS7UhsqzgrdhBoK49Lpio2C3Xb6OQYSIrLH2TAquFGAxf36aYa59&#10;x7902UQjUgiHHBXYGJtcylBachiGviFO3Mm3DmOCrZG6xS6Fu1q+Z9mHdFhxarDY0Lel8rz5cwp+&#10;muO6GJkgi320h7P/6pZ2bZQavPTFFESkPj7Ed/dKp/nZ5wRu36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kauCwgAAAN0AAAAPAAAAAAAAAAAAAAAAAJgCAABkcnMvZG93&#10;bnJldi54bWxQSwUGAAAAAAQABAD1AAAAhwMAAAAA&#10;" filled="f"/>
                </v:group>
                <v:shape id="テキスト ボックス 2" o:spid="_x0000_s1153" type="#_x0000_t202" style="position:absolute;left:2693;top:4329;width:549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pkccUA&#10;AADdAAAADwAAAGRycy9kb3ducmV2LnhtbESPQWvCQBCF74X+h2UK3upuxRaNrlIqgqdKtRW8Ddkx&#10;Cc3Ohuxq4r93DoK3Gd6b976ZL3tfqwu1sQps4W1oQBHnwVVcWPjdr18noGJCdlgHJgtXirBcPD/N&#10;MXOh4x+67FKhJIRjhhbKlJpM65iX5DEOQ0Ms2im0HpOsbaFdi52E+1qPjPnQHiuWhhIb+iop/9+d&#10;vYW/79PxMDbbYuXfmy70RrOfamsHL/3nDFSiPj3M9+uNE3wzEX75Rkb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mRxxQAAAN0AAAAPAAAAAAAAAAAAAAAAAJgCAABkcnMv&#10;ZG93bnJldi54bWxQSwUGAAAAAAQABAD1AAAAigMAAAAA&#10;" filled="f" stroked="f">
                  <v:textbox>
                    <w:txbxContent>
                      <w:p w:rsidR="00ED3A05" w:rsidRPr="00E67D6E" w:rsidRDefault="00ED3A05" w:rsidP="008C149D">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【入退院時における医療機関とケアマネジャー</w:t>
                        </w:r>
                        <w:r>
                          <w:rPr>
                            <w:rFonts w:ascii="ＭＳ ゴシック" w:eastAsia="ＭＳ ゴシック" w:cs="メイリオ" w:hint="eastAsia"/>
                            <w:sz w:val="18"/>
                          </w:rPr>
                          <w:t>(※)</w:t>
                        </w:r>
                        <w:r w:rsidRPr="00E67D6E">
                          <w:rPr>
                            <w:rFonts w:ascii="ＭＳ ゴシック" w:eastAsia="ＭＳ ゴシック" w:cs="メイリオ" w:hint="eastAsia"/>
                            <w:sz w:val="18"/>
                          </w:rPr>
                          <w:t>の連携の割合】</w:t>
                        </w:r>
                      </w:p>
                    </w:txbxContent>
                  </v:textbox>
                </v:shape>
                <v:shape id="WordArt 1056" o:spid="_x0000_s1154" type="#_x0000_t202" style="position:absolute;left:7616;top:5541;width:448;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B6sMA&#10;AADdAAAADwAAAGRycy9kb3ducmV2LnhtbERPS2vCQBC+F/wPywi9NbtKK2nqJpRKoaeKjwrehuyY&#10;hGZnQ3Zr0n/vCoK3+fiesyxG24oz9b5xrGGWKBDEpTMNVxr2u8+nFIQPyAZbx6ThnzwU+eRhiZlx&#10;A2/ovA2ViCHsM9RQh9BlUvqyJos+cR1x5E6utxgi7CtpehxiuG3lXKmFtNhwbKixo4+ayt/tn9Xw&#10;8306Hp7VulrZl25wo5JsX6XWj9Px/Q1EoDHcxTf3l4nzVTqD6zfxB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bB6sMAAADdAAAADwAAAAAAAAAAAAAAAACYAgAAZHJzL2Rv&#10;d25yZXYueG1sUEsFBgAAAAAEAAQA9QAAAIgDAAAAAA==&#10;" filled="f" stroked="f">
                  <o:lock v:ext="edit" shapetype="t"/>
                  <v:textbox>
                    <w:txbxContent>
                      <w:p w:rsidR="00ED3A05" w:rsidRDefault="00ED3A05" w:rsidP="008C149D">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v:rect id="_x0000_s1155" style="position:absolute;left:2971;top:5085;width:162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2AlcMA&#10;AADdAAAADwAAAGRycy9kb3ducmV2LnhtbERPS4vCMBC+C/sfwix401QRkWqU3YLsepH1gXocmrEt&#10;20y6SdT67zeC4G0+vufMFq2pxZWcrywrGPQTEMS51RUXCva7ZW8CwgdkjbVlUnAnD4v5W2eGqbY3&#10;3tB1GwoRQ9inqKAMoUml9HlJBn3fNsSRO1tnMEToCqkd3mK4qeUwScbSYMWxocSGspLy3+3FKMiq&#10;9WX0s6+/sk99WLnl6fi3G7BS3ff2YwoiUBte4qf7W8f5yWQIj2/iC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2AlcMAAADdAAAADwAAAAAAAAAAAAAAAACYAgAAZHJzL2Rv&#10;d25yZXYueG1sUEsFBgAAAAAEAAQA9QAAAIgDAAAAAA==&#10;" filled="f" fillcolor="black" stroked="f">
                  <v:textbox inset="5.85pt,.7pt,5.85pt,.7pt">
                    <w:txbxContent>
                      <w:p w:rsidR="00ED3A05" w:rsidRPr="00676A14" w:rsidRDefault="00ED3A05" w:rsidP="008C149D">
                        <w:pPr>
                          <w:rPr>
                            <w:rFonts w:ascii="メイリオ" w:eastAsia="メイリオ" w:hAnsi="メイリオ"/>
                            <w:b/>
                            <w:sz w:val="52"/>
                          </w:rPr>
                        </w:pPr>
                        <w:r>
                          <w:rPr>
                            <w:rFonts w:ascii="メイリオ" w:eastAsia="メイリオ" w:hAnsi="メイリオ" w:hint="eastAsia"/>
                            <w:b/>
                            <w:sz w:val="52"/>
                          </w:rPr>
                          <w:t>74.7</w:t>
                        </w:r>
                      </w:p>
                    </w:txbxContent>
                  </v:textbox>
                </v:rect>
                <v:rect id="_x0000_s1156" style="position:absolute;left:6181;top:5085;width:1620;height: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lDsQA&#10;AADdAAAADwAAAGRycy9kb3ducmV2LnhtbERPTWvCQBC9F/wPywje6sZWiqRuggakepFWpe1xyI5J&#10;MDub7q4a/323IPQ2j/c587w3rbiQ841lBZNxAoK4tLrhSsFhv3qcgfABWWNrmRTcyEOeDR7mmGp7&#10;5Q+67EIlYgj7FBXUIXSplL6syaAf2444ckfrDIYIXSW1w2sMN618SpIXabDh2FBjR0VN5Wl3NgqK&#10;Znuevh/at2KpPzdu9f31s5+wUqNhv3gFEagP/+K7e63j/GT2DH/fxBN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Q7EAAAA3QAAAA8AAAAAAAAAAAAAAAAAmAIAAGRycy9k&#10;b3ducmV2LnhtbFBLBQYAAAAABAAEAPUAAACJAwAAAAA=&#10;" filled="f" fillcolor="black" stroked="f">
                  <v:textbox inset="5.85pt,.7pt,5.85pt,.7pt">
                    <w:txbxContent>
                      <w:p w:rsidR="00ED3A05" w:rsidRPr="00676A14" w:rsidRDefault="00ED3A05" w:rsidP="008C149D">
                        <w:pPr>
                          <w:rPr>
                            <w:rFonts w:ascii="メイリオ" w:eastAsia="メイリオ" w:hAnsi="メイリオ"/>
                            <w:b/>
                            <w:sz w:val="52"/>
                          </w:rPr>
                        </w:pPr>
                        <w:r>
                          <w:rPr>
                            <w:rFonts w:ascii="メイリオ" w:eastAsia="メイリオ" w:hAnsi="メイリオ" w:hint="eastAsia"/>
                            <w:b/>
                            <w:sz w:val="52"/>
                          </w:rPr>
                          <w:t>80.0</w:t>
                        </w:r>
                      </w:p>
                    </w:txbxContent>
                  </v:textbox>
                </v:rect>
                <v:shape id="テキスト ボックス 2" o:spid="_x0000_s1157" type="#_x0000_t202" style="position:absolute;left:1471;top:3298;width:427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icsMA&#10;AADdAAAADwAAAGRycy9kb3ducmV2LnhtbERPyWrDMBC9F/IPYgK51VJKWhwnsgktgZ5amg1yG6yJ&#10;bWKNjKXG7t9XhUJu83jrrIvRtuJGvW8ca5gnCgRx6UzDlYbDfvuYgvAB2WDrmDT8kIcinzysMTNu&#10;4C+67UIlYgj7DDXUIXSZlL6syaJPXEccuYvrLYYI+0qaHocYblv5pNSLtNhwbKixo9eayuvu22o4&#10;flzOp4X6rN7scze4UUm2S6n1bDpuViACjeEu/ne/mzhfpQv4+yaeI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icsMAAADdAAAADwAAAAAAAAAAAAAAAACYAgAAZHJzL2Rv&#10;d25yZXYueG1sUEsFBgAAAAAEAAQA9QAAAIgDAAAAAA==&#10;" filled="f" stroked="f">
                  <v:textbox>
                    <w:txbxContent>
                      <w:p w:rsidR="00ED3A05" w:rsidRPr="006A7FCA" w:rsidRDefault="00ED3A05" w:rsidP="008C149D">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施策にかかる目標の設定</w:t>
                        </w:r>
                      </w:p>
                    </w:txbxContent>
                  </v:textbox>
                </v:shape>
                <v:group id="グループ化 295" o:spid="_x0000_s1158" style="position:absolute;left:1141;top:3378;width:405;height:405" coordsize="257175,257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j7JocQAAADdAAAADwAAAGRycy9kb3ducmV2LnhtbERPS2vCQBC+F/oflil4&#10;q5tULCF1FZFWegiFGkG8DdkxCWZnQ3bN4993C4K3+fies9qMphE9da62rCCeRyCIC6trLhUc86/X&#10;BITzyBoby6RgIgeb9fPTClNtB/6l/uBLEULYpaig8r5NpXRFRQbd3LbEgbvYzqAPsCul7nAI4aaR&#10;b1H0Lg3WHBoqbGlXUXE93IyC/YDDdhF/9tn1spvO+fLnlMWk1Oxl3H6A8DT6h/ju/tZhfpQs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j7JocQAAADdAAAA&#10;DwAAAAAAAAAAAAAAAACqAgAAZHJzL2Rvd25yZXYueG1sUEsFBgAAAAAEAAQA+gAAAJsDAAAAAA==&#10;">
                  <v:rect id="正方形/長方形 296" o:spid="_x0000_s1159" style="position:absolute;left:57150;top:57150;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d1MIA&#10;AADdAAAADwAAAGRycy9kb3ducmV2LnhtbERPS4vCMBC+L/gfwgh7WTTVQ6nVKGJZ8CT4QPA2NGNb&#10;bCYlibX77zcLC97m43vOajOYVvTkfGNZwWyagCAurW64UnA5f08yED4ga2wtk4If8rBZjz5WmGv7&#10;4iP1p1CJGMI+RwV1CF0upS9rMuintiOO3N06gyFCV0nt8BXDTSvnSZJKgw3Hhho72tVUPk5Po+B6&#10;nNvisD+0RdE/3OLrlvIiQ6U+x8N2CSLQEN7if/dex/lJls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93UwgAAAN0AAAAPAAAAAAAAAAAAAAAAAJgCAABkcnMvZG93&#10;bnJldi54bWxQSwUGAAAAAAQABAD1AAAAhwMAAAAA&#10;" fillcolor="#8eaadb" strokecolor="#4472c4" strokeweight="1pt">
                    <v:fill color2="#4472c4" focus="50%" type="gradient"/>
                    <v:shadow color="#1f3763" offset="1pt"/>
                  </v:rect>
                  <v:rect id="正方形/長方形 297" o:spid="_x0000_s1160" style="position:absolute;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4T8IA&#10;AADdAAAADwAAAGRycy9kb3ducmV2LnhtbERPS4vCMBC+L/gfwgheFk3Xg1urUcQieBJ8IHgbmrEt&#10;NpOSZGv992ZhYW/z8T1nue5NIzpyvras4GuSgCAurK65VHA578YpCB+QNTaWScGLPKxXg48lZto+&#10;+UjdKZQihrDPUEEVQptJ6YuKDPqJbYkjd7fOYIjQlVI7fMZw08hpksykwZpjQ4UtbSsqHqcfo+B6&#10;nNr8sD80ed493PzzNuN5ikqNhv1mASJQH/7Ff+69jvOT9Bt+v4kn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3hPwgAAAN0AAAAPAAAAAAAAAAAAAAAAAJgCAABkcnMvZG93&#10;bnJldi54bWxQSwUGAAAAAAQABAD1AAAAhwMAAAAA&#10;" fillcolor="#8eaadb" strokecolor="#4472c4" strokeweight="1pt">
                    <v:fill color2="#4472c4" focus="50%" type="gradient"/>
                    <v:shadow color="#1f3763" offset="1pt"/>
                  </v:rect>
                </v:group>
                <v:shape id="テキスト ボックス 2" o:spid="_x0000_s1161" type="#_x0000_t202" style="position:absolute;left:4236;top:6209;width:5490;height:3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hmH8IA&#10;AADdAAAADwAAAGRycy9kb3ducmV2LnhtbERPTWvCQBC9C/0PyxR6091IW2vqKqIIPVnUKngbsmMS&#10;mp0N2dXEf+8Kgrd5vM+ZzDpbiQs1vnSsIRkoEMSZMyXnGv52q/4XCB+QDVaOScOVPMymL70Jpsa1&#10;vKHLNuQihrBPUUMRQp1K6bOCLPqBq4kjd3KNxRBhk0vTYBvDbSWHSn1KiyXHhgJrWhSU/W/PVsN+&#10;fToe3tVvvrQfdes6JdmOpdZvr938G0SgLjzFD/ePifOTZAT3b+IJcn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YfwgAAAN0AAAAPAAAAAAAAAAAAAAAAAJgCAABkcnMvZG93&#10;bnJldi54bWxQSwUGAAAAAAQABAD1AAAAhwMAAAAA&#10;" filled="f" stroked="f">
                  <v:textbox>
                    <w:txbxContent>
                      <w:p w:rsidR="00ED3A05" w:rsidRPr="00E67D6E" w:rsidRDefault="00ED3A05" w:rsidP="008C149D">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※医療との連携に関するアンケート調査</w:t>
                        </w:r>
                      </w:p>
                    </w:txbxContent>
                  </v:textbox>
                </v:shape>
              </v:group>
            </w:pict>
          </mc:Fallback>
        </mc:AlternateContent>
      </w:r>
    </w:p>
    <w:p w:rsidR="008C149D" w:rsidRPr="00633B30" w:rsidRDefault="008C149D" w:rsidP="008C149D">
      <w:pPr>
        <w:rPr>
          <w:rFonts w:ascii="ＭＳ ゴシック" w:eastAsia="ＭＳ ゴシック" w:hAnsi="Century"/>
          <w:color w:val="000000" w:themeColor="text1"/>
          <w:kern w:val="28"/>
          <w:sz w:val="24"/>
          <w:szCs w:val="20"/>
        </w:rPr>
      </w:pPr>
    </w:p>
    <w:p w:rsidR="008C149D" w:rsidRPr="00633B30" w:rsidRDefault="008C149D" w:rsidP="008C149D">
      <w:pPr>
        <w:rPr>
          <w:rFonts w:ascii="ＭＳ ゴシック" w:eastAsia="ＭＳ ゴシック" w:hAnsi="Century"/>
          <w:color w:val="000000" w:themeColor="text1"/>
          <w:kern w:val="28"/>
          <w:sz w:val="24"/>
          <w:szCs w:val="20"/>
        </w:rPr>
      </w:pPr>
    </w:p>
    <w:p w:rsidR="00C209A2" w:rsidRPr="00633B30" w:rsidRDefault="00C209A2" w:rsidP="00D90A60">
      <w:pPr>
        <w:ind w:leftChars="200" w:left="440" w:firstLineChars="100" w:firstLine="240"/>
        <w:rPr>
          <w:rFonts w:hAnsi="ＭＳ 明朝"/>
          <w:color w:val="000000" w:themeColor="text1"/>
          <w:sz w:val="24"/>
          <w:szCs w:val="24"/>
        </w:rPr>
      </w:pPr>
    </w:p>
    <w:p w:rsidR="00380144" w:rsidRPr="00633B30" w:rsidRDefault="00380144" w:rsidP="00633B30">
      <w:pPr>
        <w:rPr>
          <w:rFonts w:hAnsi="ＭＳ 明朝"/>
          <w:color w:val="000000" w:themeColor="text1"/>
          <w:sz w:val="24"/>
          <w:szCs w:val="24"/>
        </w:rPr>
      </w:pPr>
    </w:p>
    <w:p w:rsidR="00380144" w:rsidRPr="00633B30" w:rsidRDefault="004D31DB" w:rsidP="00633B30">
      <w:pPr>
        <w:rPr>
          <w:rFonts w:hAnsi="ＭＳ 明朝"/>
          <w:color w:val="000000" w:themeColor="text1"/>
          <w:sz w:val="24"/>
          <w:szCs w:val="24"/>
        </w:rPr>
      </w:pPr>
      <w:r w:rsidRPr="00633B30">
        <w:rPr>
          <w:rFonts w:hAnsi="ＭＳ 明朝"/>
          <w:noProof/>
          <w:color w:val="000000" w:themeColor="text1"/>
          <w:sz w:val="24"/>
          <w:szCs w:val="24"/>
        </w:rPr>
        <w:drawing>
          <wp:anchor distT="0" distB="0" distL="114300" distR="114300" simplePos="0" relativeHeight="251894784" behindDoc="0" locked="0" layoutInCell="1" allowOverlap="1" wp14:anchorId="322A9F09" wp14:editId="2823ED58">
            <wp:simplePos x="0" y="0"/>
            <wp:positionH relativeFrom="column">
              <wp:posOffset>3004185</wp:posOffset>
            </wp:positionH>
            <wp:positionV relativeFrom="paragraph">
              <wp:posOffset>152400</wp:posOffset>
            </wp:positionV>
            <wp:extent cx="304800" cy="238125"/>
            <wp:effectExtent l="19050" t="0" r="0" b="0"/>
            <wp:wrapNone/>
            <wp:docPr id="1" name="図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anchor>
        </w:drawing>
      </w:r>
    </w:p>
    <w:p w:rsidR="00380144" w:rsidRPr="00633B30" w:rsidRDefault="00380144" w:rsidP="00633B30">
      <w:pPr>
        <w:rPr>
          <w:rFonts w:hAnsi="ＭＳ 明朝"/>
          <w:color w:val="000000" w:themeColor="text1"/>
          <w:sz w:val="24"/>
          <w:szCs w:val="24"/>
        </w:rPr>
      </w:pPr>
    </w:p>
    <w:p w:rsidR="00380144" w:rsidRPr="00633B30" w:rsidRDefault="00380144" w:rsidP="00633B30">
      <w:pPr>
        <w:rPr>
          <w:rFonts w:hAnsi="ＭＳ 明朝"/>
          <w:color w:val="000000" w:themeColor="text1"/>
          <w:sz w:val="24"/>
          <w:szCs w:val="24"/>
        </w:rPr>
      </w:pPr>
    </w:p>
    <w:p w:rsidR="00380144" w:rsidRPr="00633B30" w:rsidRDefault="00380144" w:rsidP="00633B30">
      <w:pPr>
        <w:rPr>
          <w:rFonts w:hAnsi="ＭＳ 明朝"/>
          <w:color w:val="000000" w:themeColor="text1"/>
          <w:sz w:val="24"/>
          <w:szCs w:val="24"/>
        </w:rPr>
      </w:pPr>
    </w:p>
    <w:p w:rsidR="00380144" w:rsidRPr="00633B30" w:rsidRDefault="00CA515D" w:rsidP="00633B30">
      <w:pPr>
        <w:rPr>
          <w:rFonts w:hAnsi="ＭＳ 明朝"/>
          <w:color w:val="000000" w:themeColor="text1"/>
          <w:sz w:val="24"/>
          <w:szCs w:val="24"/>
        </w:rPr>
      </w:pPr>
      <w:r w:rsidRPr="00633B30">
        <w:rPr>
          <w:rFonts w:hAnsi="ＭＳ 明朝" w:hint="eastAsia"/>
          <w:color w:val="000000" w:themeColor="text1"/>
          <w:sz w:val="24"/>
          <w:szCs w:val="24"/>
        </w:rPr>
        <w:t xml:space="preserve">　</w:t>
      </w:r>
    </w:p>
    <w:p w:rsidR="00C209A2" w:rsidRPr="00633B30" w:rsidRDefault="00C209A2" w:rsidP="00D90A60">
      <w:pPr>
        <w:ind w:leftChars="200" w:left="440" w:firstLineChars="100" w:firstLine="240"/>
        <w:rPr>
          <w:rFonts w:hAnsi="ＭＳ 明朝"/>
          <w:color w:val="000000" w:themeColor="text1"/>
          <w:sz w:val="24"/>
          <w:szCs w:val="24"/>
        </w:rPr>
      </w:pP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（ア）「在宅医療」の普及啓発</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52416" behindDoc="0" locked="0" layoutInCell="1" allowOverlap="1" wp14:anchorId="055510FB" wp14:editId="2B790FA7">
                <wp:simplePos x="0" y="0"/>
                <wp:positionH relativeFrom="column">
                  <wp:posOffset>243840</wp:posOffset>
                </wp:positionH>
                <wp:positionV relativeFrom="paragraph">
                  <wp:posOffset>12064</wp:posOffset>
                </wp:positionV>
                <wp:extent cx="5760085" cy="0"/>
                <wp:effectExtent l="0" t="0" r="12065" b="19050"/>
                <wp:wrapNone/>
                <wp:docPr id="282"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B896" id="AutoShape 304" o:spid="_x0000_s1026" type="#_x0000_t32" style="position:absolute;left:0;text-align:left;margin-left:19.2pt;margin-top:.95pt;width:453.55pt;height:0;z-index:251452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Ai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" strokeweight=".5p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平成</w:t>
      </w:r>
      <w:r w:rsidRPr="00633B30">
        <w:rPr>
          <w:rFonts w:hAnsi="ＭＳ 明朝"/>
          <w:color w:val="000000" w:themeColor="text1"/>
          <w:sz w:val="24"/>
          <w:szCs w:val="24"/>
        </w:rPr>
        <w:t>28</w:t>
      </w:r>
      <w:r w:rsidRPr="00633B30">
        <w:rPr>
          <w:rFonts w:hAnsi="ＭＳ 明朝" w:hint="eastAsia"/>
          <w:color w:val="000000" w:themeColor="text1"/>
          <w:sz w:val="24"/>
          <w:szCs w:val="24"/>
        </w:rPr>
        <w:t>年度</w:t>
      </w:r>
      <w:r w:rsidRPr="00633B30">
        <w:rPr>
          <w:rFonts w:hAnsi="ＭＳ 明朝"/>
          <w:color w:val="000000" w:themeColor="text1"/>
          <w:sz w:val="24"/>
          <w:szCs w:val="24"/>
        </w:rPr>
        <w:t>に兵庫県が策定した地域医療構想では、西播磨地域における平成37 （2025）</w:t>
      </w:r>
      <w:r w:rsidRPr="00633B30">
        <w:rPr>
          <w:rFonts w:hAnsi="ＭＳ 明朝" w:hint="eastAsia"/>
          <w:color w:val="000000" w:themeColor="text1"/>
          <w:sz w:val="24"/>
          <w:szCs w:val="24"/>
        </w:rPr>
        <w:t>年</w:t>
      </w:r>
      <w:r w:rsidRPr="00633B30">
        <w:rPr>
          <w:rFonts w:hAnsi="ＭＳ 明朝"/>
          <w:color w:val="000000" w:themeColor="text1"/>
          <w:sz w:val="24"/>
          <w:szCs w:val="24"/>
        </w:rPr>
        <w:t>の在宅医療需要（患者数）は、平成25 年の約1.8倍と見込まれています。</w:t>
      </w:r>
      <w:r w:rsidRPr="00633B30">
        <w:rPr>
          <w:rFonts w:hAnsi="ＭＳ 明朝" w:hint="eastAsia"/>
          <w:color w:val="000000" w:themeColor="text1"/>
          <w:sz w:val="24"/>
          <w:szCs w:val="24"/>
        </w:rPr>
        <w:t xml:space="preserve">　　</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color w:val="000000" w:themeColor="text1"/>
          <w:sz w:val="24"/>
          <w:szCs w:val="24"/>
        </w:rPr>
        <w:t>また現状では、医療機関の療養病床への入院患者が、平成37（2025）年には、後期高齢者数の増加等により、在宅へ復帰することが余儀なくされることが予測されています。日常的な医学的管理と適切な介護を提供することで</w:t>
      </w:r>
      <w:r w:rsidRPr="00633B30">
        <w:rPr>
          <w:rFonts w:hAnsi="ＭＳ 明朝" w:hint="eastAsia"/>
          <w:color w:val="000000" w:themeColor="text1"/>
          <w:sz w:val="24"/>
          <w:szCs w:val="24"/>
        </w:rPr>
        <w:t>、</w:t>
      </w:r>
      <w:r w:rsidRPr="00633B30">
        <w:rPr>
          <w:rFonts w:hAnsi="ＭＳ 明朝"/>
          <w:color w:val="000000" w:themeColor="text1"/>
          <w:sz w:val="24"/>
          <w:szCs w:val="24"/>
        </w:rPr>
        <w:t>自宅での療養生活を可能とする「在宅医療」が、在宅医療・介護連携の推進に合わせて広く普及されていく必要があります。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こうした背景のもとで、人生の最終段階を住み慣れた自宅で過ごしたいという高齢者の願いに応え、高齢者が療養生活のあり方を自ら選択した上で、安心して在宅での生活を継続できるよう、地域包括支援センター、介護支援専門員等を通じて「在宅医療」の普及啓発を図り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549696" behindDoc="0" locked="0" layoutInCell="1" allowOverlap="1" wp14:anchorId="5E5A426C" wp14:editId="47B31162">
                <wp:simplePos x="0" y="0"/>
                <wp:positionH relativeFrom="column">
                  <wp:posOffset>269875</wp:posOffset>
                </wp:positionH>
                <wp:positionV relativeFrom="paragraph">
                  <wp:posOffset>232409</wp:posOffset>
                </wp:positionV>
                <wp:extent cx="5760085" cy="0"/>
                <wp:effectExtent l="0" t="0" r="12065" b="19050"/>
                <wp:wrapNone/>
                <wp:docPr id="281"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81876E" id="AutoShape 305" o:spid="_x0000_s1026" type="#_x0000_t32" style="position:absolute;left:0;text-align:left;margin-left:21.25pt;margin-top:18.3pt;width:453.55pt;height:0;z-index:251549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hso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（イ）地域の医療・介護資源の把握</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が、在宅で療養生活をおくるための地域資源について知り、自分の状態に合う医療や介護サービスを本人が主体的に選択できるよう、医師会・歯科医師会・薬剤師会等の協力のもとマップ・リストの作成に取り組みます。またその情報を活用して情報提供を行うとともに、医療・介護関係者の情報共有を支援し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（ウ）切れ目のない在宅医療と介護の提供体制の構築</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612160" behindDoc="0" locked="0" layoutInCell="1" allowOverlap="1" wp14:anchorId="3BAEC8E0" wp14:editId="3B5CFEE9">
                <wp:simplePos x="0" y="0"/>
                <wp:positionH relativeFrom="column">
                  <wp:posOffset>243840</wp:posOffset>
                </wp:positionH>
                <wp:positionV relativeFrom="paragraph">
                  <wp:posOffset>12064</wp:posOffset>
                </wp:positionV>
                <wp:extent cx="5760085" cy="0"/>
                <wp:effectExtent l="0" t="0" r="12065" b="19050"/>
                <wp:wrapNone/>
                <wp:docPr id="280"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0C8FD8" id="AutoShape 306" o:spid="_x0000_s1026" type="#_x0000_t32" style="position:absolute;left:0;text-align:left;margin-left:19.2pt;margin-top:.95pt;width:453.55pt;height:0;z-index:2516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DukIg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" strokeweight=".5p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本人の意向や心身の状態、住環境、家族の介護力等、一人ひとりの状況に沿った適切な医療・介護を提供できるよう、医療職・介護職のネットワークづくりを進めるとともに、関係機関と連携しながら在宅医療や在宅介護が一体的に提供される仕組みづくりに取り組み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613184" behindDoc="0" locked="0" layoutInCell="1" allowOverlap="1" wp14:anchorId="79ABF9B2" wp14:editId="559725B0">
                <wp:simplePos x="0" y="0"/>
                <wp:positionH relativeFrom="column">
                  <wp:posOffset>269875</wp:posOffset>
                </wp:positionH>
                <wp:positionV relativeFrom="paragraph">
                  <wp:posOffset>232409</wp:posOffset>
                </wp:positionV>
                <wp:extent cx="5760085" cy="0"/>
                <wp:effectExtent l="0" t="0" r="12065" b="19050"/>
                <wp:wrapNone/>
                <wp:docPr id="279"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E0DB93" id="AutoShape 307" o:spid="_x0000_s1026" type="#_x0000_t32" style="position:absolute;left:0;text-align:left;margin-left:21.25pt;margin-top:18.3pt;width:453.55pt;height:0;z-index:251613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UbV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（エ）</w:t>
      </w:r>
      <w:r w:rsidR="00CA515D" w:rsidRPr="00633B30">
        <w:rPr>
          <w:rFonts w:ascii="ＭＳ ゴシック" w:eastAsia="ＭＳ ゴシック"/>
          <w:color w:val="000000" w:themeColor="text1"/>
          <w:sz w:val="24"/>
          <w:szCs w:val="24"/>
        </w:rPr>
        <w:t>在宅医療・介護関係者の情報の共有支援</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個別の患者情報に関する医療機関と介護支援専門員との連携を図るため、医療と介護の連携シート等既存の連携ツールの活用を図ります。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sidRPr="00633B30">
        <w:rPr>
          <w:rFonts w:ascii="ＭＳ ゴシック" w:eastAsia="ＭＳ ゴシック" w:hint="eastAsia"/>
          <w:color w:val="000000" w:themeColor="text1"/>
          <w:sz w:val="24"/>
          <w:szCs w:val="24"/>
        </w:rPr>
        <w:t>（オ）</w:t>
      </w:r>
      <w:r w:rsidRPr="00633B30">
        <w:rPr>
          <w:rFonts w:ascii="ＭＳ ゴシック" w:eastAsia="ＭＳ ゴシック"/>
          <w:color w:val="000000" w:themeColor="text1"/>
          <w:sz w:val="24"/>
          <w:szCs w:val="24"/>
        </w:rPr>
        <w:t>在宅医療・介護連携に関する相談支援</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614208" behindDoc="0" locked="0" layoutInCell="1" allowOverlap="1" wp14:anchorId="228DACBA" wp14:editId="3028229B">
                <wp:simplePos x="0" y="0"/>
                <wp:positionH relativeFrom="column">
                  <wp:posOffset>243840</wp:posOffset>
                </wp:positionH>
                <wp:positionV relativeFrom="paragraph">
                  <wp:posOffset>12064</wp:posOffset>
                </wp:positionV>
                <wp:extent cx="5760085" cy="0"/>
                <wp:effectExtent l="0" t="0" r="12065" b="19050"/>
                <wp:wrapNone/>
                <wp:docPr id="278"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712C5C" id="AutoShape 308" o:spid="_x0000_s1026" type="#_x0000_t32" style="position:absolute;left:0;text-align:left;margin-left:19.2pt;margin-top:.95pt;width:453.55pt;height:0;z-index:25161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" strokeweight=".5p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疾病や加齢等により、医学的管理の下で療養生活をおくることになった高齢者や家族、医療・介護関係者に、入院・外来の他に「在宅医療」という選択肢があることや在宅医療を支える様々な地域資源について案内するため、「在宅療養のための医療資源マップ・リスト」の作成に取り組みます。また、入院・転院・退院時の相談にきめ細かく対応するための関係者間のネットワークづくりについて検討し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0B5A1D" w:rsidP="00A81370">
      <w:pPr>
        <w:tabs>
          <w:tab w:val="left" w:pos="567"/>
          <w:tab w:val="left" w:pos="709"/>
        </w:tabs>
        <w:ind w:firstLineChars="250" w:firstLine="60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615232" behindDoc="0" locked="0" layoutInCell="1" allowOverlap="1" wp14:anchorId="0EC44F48" wp14:editId="1C222EC3">
                <wp:simplePos x="0" y="0"/>
                <wp:positionH relativeFrom="column">
                  <wp:posOffset>269875</wp:posOffset>
                </wp:positionH>
                <wp:positionV relativeFrom="paragraph">
                  <wp:posOffset>232409</wp:posOffset>
                </wp:positionV>
                <wp:extent cx="5760085" cy="0"/>
                <wp:effectExtent l="0" t="0" r="12065" b="19050"/>
                <wp:wrapNone/>
                <wp:docPr id="277"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67A528" id="AutoShape 309" o:spid="_x0000_s1026" type="#_x0000_t32" style="position:absolute;left:0;text-align:left;margin-left:21.25pt;margin-top:18.3pt;width:453.55pt;height:0;z-index:2516152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SXw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" strokeweight=".5pt"/>
            </w:pict>
          </mc:Fallback>
        </mc:AlternateContent>
      </w:r>
      <w:r w:rsidR="00CA515D" w:rsidRPr="00633B30">
        <w:rPr>
          <w:rFonts w:ascii="ＭＳ ゴシック" w:eastAsia="ＭＳ ゴシック"/>
          <w:color w:val="000000" w:themeColor="text1"/>
          <w:sz w:val="24"/>
          <w:szCs w:val="24"/>
        </w:rPr>
        <w:t>(カ)医療・介護関係者の研修の充実</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医療と介護の両方を必要とする高齢者に適切な医療と介護が提供されるよう、医療職は高齢者の生活や介護面を考え、介護職は高齢者の心身の状態を医療面も含めて正しく知ることができるよう、医療職と介護職等が相互の専門性や役割を学ぶ多職種連携研修等の取組みを検討します。また、「自立支援型地域ケア会議」を活用し、多職種間で顔の見える関係を築くとともに、高齢者の在宅生活を支えるための事例の積み上げをしていき、多職種が「自立支援」への共通認識を持ちながら、医療・介護連携の実践スキルや知識の向上を図ります。</w:t>
      </w:r>
    </w:p>
    <w:p w:rsidR="00D90A60" w:rsidRPr="00633B30" w:rsidRDefault="00D90A60" w:rsidP="00D90A60">
      <w:pPr>
        <w:rPr>
          <w:color w:val="000000" w:themeColor="text1"/>
          <w:shd w:val="pct15" w:color="auto" w:fill="FFFFFF"/>
        </w:rPr>
      </w:pPr>
    </w:p>
    <w:p w:rsidR="00D90A60" w:rsidRPr="00633B30" w:rsidRDefault="000B5A1D" w:rsidP="00D90A60">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473920" behindDoc="0" locked="0" layoutInCell="1" allowOverlap="1" wp14:anchorId="6668ABC1" wp14:editId="5891FECD">
                <wp:simplePos x="0" y="0"/>
                <wp:positionH relativeFrom="column">
                  <wp:posOffset>78105</wp:posOffset>
                </wp:positionH>
                <wp:positionV relativeFrom="paragraph">
                  <wp:posOffset>226060</wp:posOffset>
                </wp:positionV>
                <wp:extent cx="6047740" cy="53340"/>
                <wp:effectExtent l="0" t="19050" r="10160" b="41910"/>
                <wp:wrapNone/>
                <wp:docPr id="274"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7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7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07767E" id="Group 310" o:spid="_x0000_s1026" style="position:absolute;left:0;text-align:left;margin-left:6.15pt;margin-top:17.8pt;width:476.2pt;height:4.2pt;z-index:25147392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vJuMQAAADcAAAADwAAAGRycy9kb3ducmV2LnhtbESP0WrCQBRE3wv+w3ILfaubBtpomlWk&#10;RSjmSc0H3Gav2ZDs3ZBdNf37riD4OMzMGaZYT7YXFxp961jB2zwBQVw73XKjoDpuXxcgfEDW2Dsm&#10;BX/kYb2aPRWYa3flPV0OoRERwj5HBSaEIZfS14Ys+rkbiKN3cqPFEOXYSD3iNcJtL9Mk+ZAWW44L&#10;Bgf6MlR3h7NVUJYnXWXdctp+l+6cptnutzI7pV6ep80niEBTeITv7R+tIM3e4XYmHgG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q8m4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rzI8YAAADcAAAADwAAAGRycy9kb3ducmV2LnhtbESPzWvCQBTE70L/h+UVejObevAjukqp&#10;SD1U8COIx2f2mcRm34bsNsb/vlsQPA4z8xtmtuhMJVpqXGlZwXsUgyDOrC45V5AeVv0xCOeRNVaW&#10;ScGdHCzmL70ZJtreeEft3uciQNglqKDwvk6kdFlBBl1ka+LgXWxj0AfZ5FI3eAtwU8lBHA+lwZLD&#10;QoE1fRaU/ex/jYL19/F4uu5G7eaULrfp2X3x5MpKvb12H1MQnjr/DD/aa61gMBrC/5lw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a8yP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（８）介護に取り組む家族等への支援</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54464" behindDoc="0" locked="0" layoutInCell="1" allowOverlap="1" wp14:anchorId="73E8E9B1" wp14:editId="495A28BB">
                <wp:simplePos x="0" y="0"/>
                <wp:positionH relativeFrom="column">
                  <wp:posOffset>243840</wp:posOffset>
                </wp:positionH>
                <wp:positionV relativeFrom="paragraph">
                  <wp:posOffset>346074</wp:posOffset>
                </wp:positionV>
                <wp:extent cx="5760085" cy="0"/>
                <wp:effectExtent l="0" t="0" r="12065" b="19050"/>
                <wp:wrapNone/>
                <wp:docPr id="273"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CCE1BD" id="AutoShape 313" o:spid="_x0000_s1026" type="#_x0000_t32" style="position:absolute;left:0;text-align:left;margin-left:19.2pt;margin-top:27.25pt;width:453.55pt;height:0;z-index:25145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" strokeweight=".5pt"/>
            </w:pict>
          </mc:Fallback>
        </mc:AlternateContent>
      </w:r>
      <w:r>
        <w:rPr>
          <w:rFonts w:hAnsi="ＭＳ 明朝"/>
          <w:noProof/>
          <w:color w:val="000000" w:themeColor="text1"/>
          <w:sz w:val="24"/>
          <w:szCs w:val="24"/>
        </w:rPr>
        <mc:AlternateContent>
          <mc:Choice Requires="wps">
            <w:drawing>
              <wp:anchor distT="0" distB="0" distL="114300" distR="114300" simplePos="0" relativeHeight="251453440" behindDoc="0" locked="0" layoutInCell="1" allowOverlap="1" wp14:anchorId="22D96A53" wp14:editId="09D0A435">
                <wp:simplePos x="0" y="0"/>
                <wp:positionH relativeFrom="column">
                  <wp:posOffset>243840</wp:posOffset>
                </wp:positionH>
                <wp:positionV relativeFrom="paragraph">
                  <wp:posOffset>450850</wp:posOffset>
                </wp:positionV>
                <wp:extent cx="1266825" cy="296545"/>
                <wp:effectExtent l="0" t="0" r="9525" b="8255"/>
                <wp:wrapNone/>
                <wp:docPr id="272" name="AutoShape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D96A53" id="AutoShape 314" o:spid="_x0000_s1162" style="position:absolute;left:0;text-align:left;margin-left:19.2pt;margin-top:35.5pt;width:99.75pt;height:23.3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sidR="00CA515D" w:rsidRPr="00633B30">
        <w:rPr>
          <w:rFonts w:ascii="ＭＳ ゴシック" w:eastAsia="ＭＳ ゴシック" w:hint="eastAsia"/>
          <w:color w:val="000000" w:themeColor="text1"/>
          <w:sz w:val="24"/>
          <w:szCs w:val="24"/>
        </w:rPr>
        <w:t>ア　介護用品支給事業</w:t>
      </w:r>
    </w:p>
    <w:p w:rsidR="00D90A60" w:rsidRPr="00633B30" w:rsidRDefault="00D90A60" w:rsidP="00D90A60">
      <w:pPr>
        <w:ind w:leftChars="200" w:left="440" w:firstLineChars="100" w:firstLine="240"/>
        <w:rPr>
          <w:rFonts w:hAnsi="ＭＳ 明朝"/>
          <w:color w:val="000000" w:themeColor="text1"/>
          <w:sz w:val="24"/>
          <w:szCs w:val="24"/>
        </w:rPr>
      </w:pPr>
    </w:p>
    <w:p w:rsidR="00380144" w:rsidRPr="00633B30" w:rsidRDefault="00CA515D">
      <w:pPr>
        <w:spacing w:beforeLines="100" w:before="381"/>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介護用品支給事業は、在宅での家族介護の精神的及び経済的負担軽減を図るため、在宅の寝たきりや認知症高齢者を介護している家族に対し、年</w:t>
      </w:r>
      <w:r w:rsidRPr="00633B30">
        <w:rPr>
          <w:rFonts w:hAnsi="ＭＳ 明朝"/>
          <w:color w:val="000000" w:themeColor="text1"/>
          <w:sz w:val="24"/>
          <w:szCs w:val="24"/>
        </w:rPr>
        <w:t>10万円の範囲内で介護用品（おむつ・尿とりパット・清拭剤・使い捨て手袋等）を支給する事業です。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適切な家族介護が図られるよう、周知強化に努めながら制度のあり方を検討し、利用促進を図る必要があります。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【介護用品支給事業の状況】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利用人数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06336" behindDoc="0" locked="0" layoutInCell="1" allowOverlap="1" wp14:anchorId="2438459F" wp14:editId="1DD3995D">
                <wp:simplePos x="0" y="0"/>
                <wp:positionH relativeFrom="column">
                  <wp:posOffset>243840</wp:posOffset>
                </wp:positionH>
                <wp:positionV relativeFrom="paragraph">
                  <wp:posOffset>19050</wp:posOffset>
                </wp:positionV>
                <wp:extent cx="1266825" cy="296545"/>
                <wp:effectExtent l="0" t="0" r="9525" b="8255"/>
                <wp:wrapNone/>
                <wp:docPr id="271" name="AutoShape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38459F" id="AutoShape 315" o:spid="_x0000_s1163" style="position:absolute;left:0;text-align:left;margin-left:19.2pt;margin-top:1.5pt;width:99.75pt;height:23.35pt;z-index:25140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介護用品支給事業は、精神的にも経済的にも介護者の負担軽減としての効果があると考え、今後も制度の見直しを行いながら事業を継続して実施していきます。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56512" behindDoc="0" locked="0" layoutInCell="1" allowOverlap="1" wp14:anchorId="59AF4BE4" wp14:editId="34FF5221">
                <wp:simplePos x="0" y="0"/>
                <wp:positionH relativeFrom="column">
                  <wp:posOffset>253365</wp:posOffset>
                </wp:positionH>
                <wp:positionV relativeFrom="paragraph">
                  <wp:posOffset>226694</wp:posOffset>
                </wp:positionV>
                <wp:extent cx="5760085" cy="0"/>
                <wp:effectExtent l="0" t="0" r="12065" b="19050"/>
                <wp:wrapNone/>
                <wp:docPr id="270"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0FBC2" id="AutoShape 316" o:spid="_x0000_s1026" type="#_x0000_t32" style="position:absolute;left:0;text-align:left;margin-left:19.95pt;margin-top:17.85pt;width:453.55pt;height:0;z-index:251456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OVDIg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イ　家族介護慰労金支給事業</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55488" behindDoc="0" locked="0" layoutInCell="1" allowOverlap="1" wp14:anchorId="41FE8FD5" wp14:editId="5DE0C208">
                <wp:simplePos x="0" y="0"/>
                <wp:positionH relativeFrom="column">
                  <wp:posOffset>243840</wp:posOffset>
                </wp:positionH>
                <wp:positionV relativeFrom="paragraph">
                  <wp:posOffset>89535</wp:posOffset>
                </wp:positionV>
                <wp:extent cx="1266825" cy="296545"/>
                <wp:effectExtent l="0" t="0" r="9525" b="8255"/>
                <wp:wrapNone/>
                <wp:docPr id="269" name="AutoShap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FE8FD5" id="AutoShape 317" o:spid="_x0000_s1164" style="position:absolute;left:0;text-align:left;margin-left:19.2pt;margin-top:7.05pt;width:99.75pt;height:23.3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100" w:before="381"/>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家族介護慰労金支給事業は、過去</w:t>
      </w:r>
      <w:r w:rsidRPr="00633B30">
        <w:rPr>
          <w:rFonts w:hAnsi="ＭＳ 明朝"/>
          <w:color w:val="000000" w:themeColor="text1"/>
          <w:sz w:val="24"/>
          <w:szCs w:val="24"/>
        </w:rPr>
        <w:t>1年間介護サービスを受けることなく家族で介護</w:t>
      </w:r>
      <w:r w:rsidRPr="00633B30">
        <w:rPr>
          <w:rFonts w:hAnsi="ＭＳ 明朝" w:hint="eastAsia"/>
          <w:color w:val="000000" w:themeColor="text1"/>
          <w:sz w:val="24"/>
          <w:szCs w:val="24"/>
        </w:rPr>
        <w:t>を</w:t>
      </w:r>
      <w:r w:rsidRPr="00633B30">
        <w:rPr>
          <w:rFonts w:hAnsi="ＭＳ 明朝"/>
          <w:color w:val="000000" w:themeColor="text1"/>
          <w:sz w:val="24"/>
          <w:szCs w:val="24"/>
        </w:rPr>
        <w:t>している家庭に、年額12万円の慰労金を支給</w:t>
      </w:r>
      <w:r w:rsidRPr="00633B30">
        <w:rPr>
          <w:rFonts w:hAnsi="ＭＳ 明朝" w:hint="eastAsia"/>
          <w:color w:val="000000" w:themeColor="text1"/>
          <w:sz w:val="24"/>
          <w:szCs w:val="24"/>
        </w:rPr>
        <w:t>す</w:t>
      </w:r>
      <w:r w:rsidRPr="00633B30">
        <w:rPr>
          <w:rFonts w:hAnsi="ＭＳ 明朝"/>
          <w:color w:val="000000" w:themeColor="text1"/>
          <w:sz w:val="24"/>
          <w:szCs w:val="24"/>
        </w:rPr>
        <w:t>る事業です。制度のあり方を検討しながら、</w:t>
      </w:r>
      <w:r w:rsidRPr="00633B30">
        <w:rPr>
          <w:rFonts w:hAnsi="ＭＳ 明朝" w:hint="eastAsia"/>
          <w:color w:val="000000" w:themeColor="text1"/>
          <w:sz w:val="24"/>
          <w:szCs w:val="24"/>
        </w:rPr>
        <w:t>適切な家族介護の支援を図る必要があり</w:t>
      </w:r>
      <w:r w:rsidRPr="00633B30">
        <w:rPr>
          <w:rFonts w:hAnsi="ＭＳ 明朝"/>
          <w:color w:val="000000" w:themeColor="text1"/>
          <w:sz w:val="24"/>
          <w:szCs w:val="24"/>
        </w:rPr>
        <w:t>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【家族介護慰労金支給事業の状況】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利用者数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07360" behindDoc="0" locked="0" layoutInCell="1" allowOverlap="1" wp14:anchorId="12809D14" wp14:editId="6B16B884">
                <wp:simplePos x="0" y="0"/>
                <wp:positionH relativeFrom="column">
                  <wp:posOffset>243840</wp:posOffset>
                </wp:positionH>
                <wp:positionV relativeFrom="paragraph">
                  <wp:posOffset>19050</wp:posOffset>
                </wp:positionV>
                <wp:extent cx="1266825" cy="296545"/>
                <wp:effectExtent l="0" t="0" r="9525" b="8255"/>
                <wp:wrapNone/>
                <wp:docPr id="268" name="AutoShape 3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809D14" id="AutoShape 318" o:spid="_x0000_s1165" style="position:absolute;left:0;text-align:left;margin-left:19.2pt;margin-top:1.5pt;width:99.75pt;height:23.35pt;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AkHhqQkwIAAC8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家族介護慰労金支給事業は、経済的に介護者の負担軽減としての効果があると考え、今後も制度の見直しを行いながら事業を継続して実施していきます。</w:t>
      </w:r>
    </w:p>
    <w:p w:rsidR="008B3357" w:rsidRDefault="008B3357" w:rsidP="00D90A60">
      <w:pPr>
        <w:ind w:firstLineChars="200" w:firstLine="480"/>
        <w:rPr>
          <w:rFonts w:ascii="ＭＳ ゴシック" w:eastAsia="ＭＳ ゴシック"/>
          <w:color w:val="000000" w:themeColor="text1"/>
          <w:sz w:val="24"/>
          <w:szCs w:val="24"/>
        </w:rPr>
      </w:pPr>
    </w:p>
    <w:p w:rsidR="008B3357" w:rsidRDefault="008B3357"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ウ　徘徊高齢者等家族介護支援サービス事業</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57536" behindDoc="0" locked="0" layoutInCell="1" allowOverlap="1" wp14:anchorId="61B19F41" wp14:editId="763771D4">
                <wp:simplePos x="0" y="0"/>
                <wp:positionH relativeFrom="column">
                  <wp:posOffset>243840</wp:posOffset>
                </wp:positionH>
                <wp:positionV relativeFrom="paragraph">
                  <wp:posOffset>106680</wp:posOffset>
                </wp:positionV>
                <wp:extent cx="1266825" cy="296545"/>
                <wp:effectExtent l="0" t="0" r="9525" b="8255"/>
                <wp:wrapNone/>
                <wp:docPr id="267" name="AutoShape 3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B19F41" id="AutoShape 319" o:spid="_x0000_s1166" style="position:absolute;left:0;text-align:left;margin-left:19.2pt;margin-top:8.4pt;width:99.75pt;height:23.3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458560" behindDoc="0" locked="0" layoutInCell="1" allowOverlap="1" wp14:anchorId="4816BD76" wp14:editId="2B6F43D7">
                <wp:simplePos x="0" y="0"/>
                <wp:positionH relativeFrom="column">
                  <wp:posOffset>291465</wp:posOffset>
                </wp:positionH>
                <wp:positionV relativeFrom="paragraph">
                  <wp:posOffset>1904</wp:posOffset>
                </wp:positionV>
                <wp:extent cx="5760085" cy="0"/>
                <wp:effectExtent l="0" t="0" r="12065" b="19050"/>
                <wp:wrapNone/>
                <wp:docPr id="266"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00459E" id="AutoShape 320" o:spid="_x0000_s1026" type="#_x0000_t32" style="position:absolute;left:0;text-align:left;margin-left:22.95pt;margin-top:.15pt;width:453.55pt;height:0;z-index:251458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徘徊高齢者等家族介護支援サービス事業は、徘徊行為が認められる認知症等の高齢者を介護している家族に対し、徘徊した際に早期発見できる位置検索システム専用端末機を貸与する事業です。専用端末機は小型化が進み、位置検索の精度もあがっていることを周知し、適切な利用につなげる必要があ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関係機関と連携して、さらなる有効的な見守り支援を検討し、徘徊のおそれがある高齢者の保護に取り組んでいます。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【徘徊高齢者等家族介護支援サービス事業の状況】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新規申請者</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0人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08384" behindDoc="0" locked="0" layoutInCell="1" allowOverlap="1" wp14:anchorId="668A5F20" wp14:editId="65704E87">
                <wp:simplePos x="0" y="0"/>
                <wp:positionH relativeFrom="column">
                  <wp:posOffset>243840</wp:posOffset>
                </wp:positionH>
                <wp:positionV relativeFrom="paragraph">
                  <wp:posOffset>19050</wp:posOffset>
                </wp:positionV>
                <wp:extent cx="1266825" cy="296545"/>
                <wp:effectExtent l="0" t="0" r="9525" b="8255"/>
                <wp:wrapNone/>
                <wp:docPr id="265" name="AutoShap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8A5F20" id="AutoShape 321" o:spid="_x0000_s1167" style="position:absolute;left:0;text-align:left;margin-left:19.2pt;margin-top:1.5pt;width:99.75pt;height:23.35pt;z-index:25140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広報紙への掲載等により、さらなる事業の周知を図ります。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8B3357" w:rsidRDefault="008B3357">
      <w:pPr>
        <w:rPr>
          <w:rFonts w:ascii="ＭＳ ゴシック" w:eastAsia="ＭＳ ゴシック"/>
          <w:color w:val="000000" w:themeColor="text1"/>
          <w:sz w:val="24"/>
          <w:szCs w:val="24"/>
        </w:rPr>
      </w:pPr>
      <w:r>
        <w:rPr>
          <w:rFonts w:ascii="ＭＳ ゴシック" w:eastAsia="ＭＳ ゴシック"/>
          <w:color w:val="000000" w:themeColor="text1"/>
          <w:sz w:val="24"/>
          <w:szCs w:val="24"/>
        </w:rPr>
        <w:br w:type="page"/>
      </w: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エ　介護マーク普及啓発事業</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59584" behindDoc="0" locked="0" layoutInCell="1" allowOverlap="1" wp14:anchorId="20816D35" wp14:editId="20474DC4">
                <wp:simplePos x="0" y="0"/>
                <wp:positionH relativeFrom="column">
                  <wp:posOffset>243840</wp:posOffset>
                </wp:positionH>
                <wp:positionV relativeFrom="paragraph">
                  <wp:posOffset>105410</wp:posOffset>
                </wp:positionV>
                <wp:extent cx="1266825" cy="296545"/>
                <wp:effectExtent l="0" t="0" r="9525" b="8255"/>
                <wp:wrapNone/>
                <wp:docPr id="264" name="AutoShape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816D35" id="AutoShape 322" o:spid="_x0000_s1168" style="position:absolute;left:0;text-align:left;margin-left:19.2pt;margin-top:8.3pt;width:99.75pt;height:23.3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460608" behindDoc="0" locked="0" layoutInCell="1" allowOverlap="1" wp14:anchorId="6A7F24ED" wp14:editId="2AB8984D">
                <wp:simplePos x="0" y="0"/>
                <wp:positionH relativeFrom="column">
                  <wp:posOffset>262890</wp:posOffset>
                </wp:positionH>
                <wp:positionV relativeFrom="paragraph">
                  <wp:posOffset>634</wp:posOffset>
                </wp:positionV>
                <wp:extent cx="5760085" cy="0"/>
                <wp:effectExtent l="0" t="0" r="12065" b="19050"/>
                <wp:wrapNone/>
                <wp:docPr id="263"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86A9AA" id="AutoShape 323" o:spid="_x0000_s1026" type="#_x0000_t32" style="position:absolute;left:0;text-align:left;margin-left:20.7pt;margin-top:.05pt;width:453.55pt;height:0;z-index:251460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PSIg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介護する人が周囲から偏見や誤解を受けることがないよう、介護マークにより介護中であることを周囲に示し、介護環境の向上を図っています。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介護マークについて、広報紙や居宅介護支援事業所を通じて、介護者へ周知するとともに、介護をする人にやさしい社会の実現に向けて、引き続き普及啓発に努める必要があります。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【介護マーク普及啓発事業の状況】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ポスター配布</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93</w:t>
            </w:r>
            <w:r w:rsidRPr="00633B30">
              <w:rPr>
                <w:rFonts w:ascii="ＭＳ ゴシック" w:eastAsia="ＭＳ ゴシック" w:hint="eastAsia"/>
                <w:color w:val="000000" w:themeColor="text1"/>
                <w:sz w:val="20"/>
                <w:szCs w:val="20"/>
              </w:rPr>
              <w:t>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市民向け講座で説明</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24回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19回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20回</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09408" behindDoc="0" locked="0" layoutInCell="1" allowOverlap="1" wp14:anchorId="06B793A6" wp14:editId="4BA7FA55">
                <wp:simplePos x="0" y="0"/>
                <wp:positionH relativeFrom="column">
                  <wp:posOffset>243840</wp:posOffset>
                </wp:positionH>
                <wp:positionV relativeFrom="paragraph">
                  <wp:posOffset>19050</wp:posOffset>
                </wp:positionV>
                <wp:extent cx="1266825" cy="296545"/>
                <wp:effectExtent l="0" t="0" r="9525" b="8255"/>
                <wp:wrapNone/>
                <wp:docPr id="262" name="AutoShape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B793A6" id="AutoShape 324" o:spid="_x0000_s1169" style="position:absolute;left:0;text-align:left;margin-left:19.2pt;margin-top:1.5pt;width:99.75pt;height:23.35pt;z-index:25140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&#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DadQeCSAgAALw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広報紙、居宅介護支援事業所等によるさらなる普及啓発を図り、継続して実施します。</w:t>
      </w:r>
    </w:p>
    <w:p w:rsidR="00D90A60" w:rsidRPr="00633B30" w:rsidRDefault="00D90A60" w:rsidP="00D90A60">
      <w:pPr>
        <w:ind w:leftChars="300" w:left="660" w:firstLineChars="100" w:firstLine="240"/>
        <w:rPr>
          <w:rFonts w:hAnsi="ＭＳ 明朝"/>
          <w:color w:val="000000" w:themeColor="text1"/>
          <w:sz w:val="24"/>
          <w:szCs w:val="24"/>
        </w:rPr>
      </w:pPr>
    </w:p>
    <w:p w:rsidR="008B3357" w:rsidRDefault="008B3357"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オ　介護者同士のつどいの場の充実</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61632" behindDoc="0" locked="0" layoutInCell="1" allowOverlap="1" wp14:anchorId="063B5D1C" wp14:editId="2E6FA090">
                <wp:simplePos x="0" y="0"/>
                <wp:positionH relativeFrom="column">
                  <wp:posOffset>243840</wp:posOffset>
                </wp:positionH>
                <wp:positionV relativeFrom="paragraph">
                  <wp:posOffset>101600</wp:posOffset>
                </wp:positionV>
                <wp:extent cx="1266825" cy="296545"/>
                <wp:effectExtent l="0" t="0" r="9525" b="8255"/>
                <wp:wrapNone/>
                <wp:docPr id="261"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3B5D1C" id="AutoShape 325" o:spid="_x0000_s1170" style="position:absolute;left:0;text-align:left;margin-left:19.2pt;margin-top:8pt;width:99.75pt;height:23.3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462656" behindDoc="0" locked="0" layoutInCell="1" allowOverlap="1" wp14:anchorId="0B6F804B" wp14:editId="4F9977C4">
                <wp:simplePos x="0" y="0"/>
                <wp:positionH relativeFrom="column">
                  <wp:posOffset>291465</wp:posOffset>
                </wp:positionH>
                <wp:positionV relativeFrom="paragraph">
                  <wp:posOffset>-3176</wp:posOffset>
                </wp:positionV>
                <wp:extent cx="5760085" cy="0"/>
                <wp:effectExtent l="0" t="0" r="12065" b="19050"/>
                <wp:wrapNone/>
                <wp:docPr id="260" name="AutoShap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2A4D79" id="AutoShape 326" o:spid="_x0000_s1026" type="#_x0000_t32" style="position:absolute;left:0;text-align:left;margin-left:22.95pt;margin-top:-.25pt;width:453.55pt;height:0;z-index:251462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tKdIg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187948"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 xml:space="preserve">社会福祉協議会は、介護者同士が気軽に集え、情報交換の場となることを目的に介護者のつどい「あ・うんの会」の運営を行っています。　</w:t>
      </w:r>
    </w:p>
    <w:p w:rsidR="00380144" w:rsidRPr="00633B30" w:rsidRDefault="00CA515D">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新規の会員が気軽に参加できるよう働きかけていくことが必要です。</w:t>
      </w:r>
    </w:p>
    <w:p w:rsidR="00380144" w:rsidRPr="00633B30" w:rsidRDefault="00CA515D" w:rsidP="00633B30">
      <w:pPr>
        <w:spacing w:line="460" w:lineRule="exact"/>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【介護者同士のつどいの場の状況】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699"/>
        <w:gridCol w:w="1699"/>
        <w:gridCol w:w="1699"/>
      </w:tblGrid>
      <w:tr w:rsidR="00D90A60" w:rsidRPr="00DB5AA2" w:rsidTr="00D90A60">
        <w:trPr>
          <w:jc w:val="center"/>
        </w:trPr>
        <w:tc>
          <w:tcPr>
            <w:tcW w:w="241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418"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定例会・交流会実施回数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12回</w:t>
            </w:r>
          </w:p>
        </w:tc>
      </w:tr>
      <w:tr w:rsidR="00D90A60" w:rsidRPr="00DB5AA2" w:rsidTr="00D90A60">
        <w:trPr>
          <w:jc w:val="center"/>
        </w:trPr>
        <w:tc>
          <w:tcPr>
            <w:tcW w:w="2418"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参加者数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290人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143人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200人</w:t>
            </w:r>
          </w:p>
        </w:tc>
      </w:tr>
      <w:tr w:rsidR="00D90A60" w:rsidRPr="00DB5AA2" w:rsidTr="00D90A60">
        <w:trPr>
          <w:jc w:val="center"/>
        </w:trPr>
        <w:tc>
          <w:tcPr>
            <w:tcW w:w="2418"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会員数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18人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18人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18人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0432" behindDoc="0" locked="0" layoutInCell="1" allowOverlap="1" wp14:anchorId="4D946EB9" wp14:editId="526884D9">
                <wp:simplePos x="0" y="0"/>
                <wp:positionH relativeFrom="column">
                  <wp:posOffset>253365</wp:posOffset>
                </wp:positionH>
                <wp:positionV relativeFrom="paragraph">
                  <wp:posOffset>19050</wp:posOffset>
                </wp:positionV>
                <wp:extent cx="1266825" cy="296545"/>
                <wp:effectExtent l="0" t="0" r="9525" b="8255"/>
                <wp:wrapNone/>
                <wp:docPr id="259" name="AutoShap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946EB9" id="AutoShape 327" o:spid="_x0000_s1171" style="position:absolute;left:0;text-align:left;margin-left:19.95pt;margin-top:1.5pt;width:99.75pt;height:23.3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社会福祉協議会と連携し、介護者の拠り所となるよう、広報紙や介護支援専門員等からの紹介等を通じて、必要な人が利用できるよう周知に努めていきます。</w:t>
      </w:r>
    </w:p>
    <w:p w:rsidR="00D90A60" w:rsidRPr="00633B30" w:rsidRDefault="00D90A60" w:rsidP="00D90A60">
      <w:pPr>
        <w:rPr>
          <w:color w:val="000000" w:themeColor="text1"/>
          <w:shd w:val="pct15" w:color="auto" w:fill="FFFFFF"/>
        </w:rPr>
      </w:pPr>
    </w:p>
    <w:p w:rsidR="00380144" w:rsidRPr="00633B30" w:rsidRDefault="008B3357">
      <w:pPr>
        <w:tabs>
          <w:tab w:val="left" w:pos="567"/>
        </w:tabs>
        <w:spacing w:beforeLines="100" w:before="381"/>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16256" behindDoc="0" locked="0" layoutInCell="1" allowOverlap="1" wp14:anchorId="0EBD6A47" wp14:editId="13A2D96C">
                <wp:simplePos x="0" y="0"/>
                <wp:positionH relativeFrom="column">
                  <wp:posOffset>272415</wp:posOffset>
                </wp:positionH>
                <wp:positionV relativeFrom="paragraph">
                  <wp:posOffset>220980</wp:posOffset>
                </wp:positionV>
                <wp:extent cx="5760085" cy="0"/>
                <wp:effectExtent l="0" t="0" r="12065" b="19050"/>
                <wp:wrapNone/>
                <wp:docPr id="258" name="AutoShap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1309FD" id="AutoShape 328" o:spid="_x0000_s1026" type="#_x0000_t32" style="position:absolute;left:0;text-align:left;margin-left:21.45pt;margin-top:17.4pt;width:453.55pt;height:0;z-index:251616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VJf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" strokeweight=".5pt"/>
            </w:pict>
          </mc:Fallback>
        </mc:AlternateContent>
      </w:r>
      <w:r w:rsidR="00CA515D" w:rsidRPr="00633B30">
        <w:rPr>
          <w:rFonts w:ascii="ＭＳ ゴシック" w:eastAsia="ＭＳ ゴシック" w:hint="eastAsia"/>
          <w:noProof/>
          <w:color w:val="000000" w:themeColor="text1"/>
          <w:sz w:val="24"/>
          <w:szCs w:val="24"/>
        </w:rPr>
        <w:t>カ　ショートステイ</w:t>
      </w:r>
      <w:r w:rsidR="00D83ABF">
        <w:rPr>
          <w:rFonts w:ascii="ＭＳ ゴシック" w:eastAsia="ＭＳ ゴシック" w:hint="eastAsia"/>
          <w:noProof/>
          <w:color w:val="000000" w:themeColor="text1"/>
          <w:sz w:val="24"/>
          <w:szCs w:val="24"/>
        </w:rPr>
        <w:t>等</w:t>
      </w:r>
      <w:r w:rsidR="00CA515D" w:rsidRPr="00633B30">
        <w:rPr>
          <w:rFonts w:ascii="ＭＳ ゴシック" w:eastAsia="ＭＳ ゴシック" w:hint="eastAsia"/>
          <w:noProof/>
          <w:color w:val="000000" w:themeColor="text1"/>
          <w:sz w:val="24"/>
          <w:szCs w:val="24"/>
        </w:rPr>
        <w:t>の充実</w:t>
      </w:r>
    </w:p>
    <w:p w:rsidR="00380144" w:rsidRPr="00633B30" w:rsidRDefault="00CA515D">
      <w:pPr>
        <w:spacing w:beforeLines="50" w:before="190"/>
        <w:ind w:leftChars="218" w:left="480" w:firstLineChars="100" w:firstLine="240"/>
        <w:rPr>
          <w:color w:val="000000" w:themeColor="text1"/>
          <w:sz w:val="24"/>
        </w:rPr>
      </w:pPr>
      <w:r w:rsidRPr="00633B30">
        <w:rPr>
          <w:rFonts w:hint="eastAsia"/>
          <w:color w:val="000000" w:themeColor="text1"/>
          <w:sz w:val="24"/>
        </w:rPr>
        <w:t>在宅介護の継続を支援するとともに、家族介護者の負担軽減を図るため、既存施設に空床利用のショートステイを実施するよう働きかけます。</w:t>
      </w:r>
    </w:p>
    <w:p w:rsidR="00380144" w:rsidRPr="00633B30" w:rsidRDefault="00CA515D">
      <w:pPr>
        <w:spacing w:beforeLines="150" w:before="57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noProof/>
          <w:color w:val="000000" w:themeColor="text1"/>
          <w:sz w:val="24"/>
          <w:szCs w:val="24"/>
        </w:rPr>
        <w:t>キ　相談、傾聴、助言</w:t>
      </w:r>
      <w:r w:rsidR="00D83ABF">
        <w:rPr>
          <w:rFonts w:ascii="ＭＳ ゴシック" w:eastAsia="ＭＳ ゴシック" w:hint="eastAsia"/>
          <w:noProof/>
          <w:color w:val="000000" w:themeColor="text1"/>
          <w:sz w:val="24"/>
          <w:szCs w:val="24"/>
        </w:rPr>
        <w:t>等</w:t>
      </w:r>
      <w:r w:rsidRPr="00633B30">
        <w:rPr>
          <w:rFonts w:ascii="ＭＳ ゴシック" w:eastAsia="ＭＳ ゴシック" w:hint="eastAsia"/>
          <w:noProof/>
          <w:color w:val="000000" w:themeColor="text1"/>
          <w:sz w:val="24"/>
          <w:szCs w:val="24"/>
        </w:rPr>
        <w:t>の支援</w:t>
      </w:r>
    </w:p>
    <w:p w:rsidR="00380144" w:rsidRPr="00633B30" w:rsidRDefault="000B5A1D">
      <w:pPr>
        <w:spacing w:beforeLines="50" w:before="190"/>
        <w:ind w:leftChars="218" w:left="480" w:firstLineChars="100" w:firstLine="240"/>
        <w:rPr>
          <w:color w:val="000000" w:themeColor="text1"/>
          <w:sz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17280" behindDoc="0" locked="0" layoutInCell="1" allowOverlap="1" wp14:anchorId="697BBD7A" wp14:editId="4B20E8D5">
                <wp:simplePos x="0" y="0"/>
                <wp:positionH relativeFrom="column">
                  <wp:posOffset>272415</wp:posOffset>
                </wp:positionH>
                <wp:positionV relativeFrom="paragraph">
                  <wp:posOffset>-11431</wp:posOffset>
                </wp:positionV>
                <wp:extent cx="5760085" cy="0"/>
                <wp:effectExtent l="0" t="0" r="12065" b="19050"/>
                <wp:wrapNone/>
                <wp:docPr id="257"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C8CEC3" id="AutoShape 329" o:spid="_x0000_s1026" type="#_x0000_t32" style="position:absolute;left:0;text-align:left;margin-left:21.45pt;margin-top:-.9pt;width:453.55pt;height:0;z-index:251617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85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" strokeweight=".5pt"/>
            </w:pict>
          </mc:Fallback>
        </mc:AlternateContent>
      </w:r>
      <w:r w:rsidR="00CA515D" w:rsidRPr="00633B30">
        <w:rPr>
          <w:rFonts w:hint="eastAsia"/>
          <w:color w:val="000000" w:themeColor="text1"/>
          <w:sz w:val="24"/>
        </w:rPr>
        <w:t>地域包括支援センター、在宅介護支援センター、社会福祉協議会、さらに、平成</w:t>
      </w:r>
      <w:r w:rsidR="00CA515D" w:rsidRPr="00633B30">
        <w:rPr>
          <w:color w:val="000000" w:themeColor="text1"/>
          <w:sz w:val="24"/>
        </w:rPr>
        <w:t>29年4月から設置している</w:t>
      </w:r>
      <w:r w:rsidR="00CA515D" w:rsidRPr="00633B30">
        <w:rPr>
          <w:rFonts w:hint="eastAsia"/>
          <w:color w:val="000000" w:themeColor="text1"/>
          <w:sz w:val="24"/>
        </w:rPr>
        <w:t>、子育て世代包括支援センター、障害者基幹相談支援センターが連携し、仕事との両立や経済的な困難を抱える人、</w:t>
      </w:r>
      <w:r w:rsidR="00CA515D" w:rsidRPr="00633B30">
        <w:rPr>
          <w:color w:val="000000" w:themeColor="text1"/>
          <w:sz w:val="24"/>
        </w:rPr>
        <w:t>10 代や20 代の若年層介護者（ヤングケアラー）、介護と子育てを同時に行う</w:t>
      </w:r>
      <w:r w:rsidR="00CA515D" w:rsidRPr="00633B30">
        <w:rPr>
          <w:rFonts w:hint="eastAsia"/>
          <w:color w:val="000000" w:themeColor="text1"/>
          <w:sz w:val="24"/>
        </w:rPr>
        <w:t>人</w:t>
      </w:r>
      <w:r w:rsidR="00CA515D" w:rsidRPr="00633B30">
        <w:rPr>
          <w:color w:val="000000" w:themeColor="text1"/>
          <w:sz w:val="24"/>
        </w:rPr>
        <w:t>（ダブルケアラー）</w:t>
      </w:r>
      <w:r w:rsidR="00D83ABF">
        <w:rPr>
          <w:color w:val="000000" w:themeColor="text1"/>
          <w:sz w:val="24"/>
        </w:rPr>
        <w:t>等</w:t>
      </w:r>
      <w:r w:rsidR="00CA515D" w:rsidRPr="00633B30">
        <w:rPr>
          <w:color w:val="000000" w:themeColor="text1"/>
          <w:sz w:val="24"/>
        </w:rPr>
        <w:t>、様々な問題を抱える相談者に対する支援体制の充実に努めます。</w:t>
      </w:r>
    </w:p>
    <w:p w:rsidR="00380144" w:rsidRPr="00633B30" w:rsidRDefault="00CA515D">
      <w:pPr>
        <w:spacing w:beforeLines="150" w:before="57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noProof/>
          <w:color w:val="000000" w:themeColor="text1"/>
          <w:sz w:val="24"/>
          <w:szCs w:val="24"/>
        </w:rPr>
        <w:t>ク　情報提供や介護技術の講習</w:t>
      </w:r>
      <w:r w:rsidR="00D83ABF">
        <w:rPr>
          <w:rFonts w:ascii="ＭＳ ゴシック" w:eastAsia="ＭＳ ゴシック" w:hint="eastAsia"/>
          <w:noProof/>
          <w:color w:val="000000" w:themeColor="text1"/>
          <w:sz w:val="24"/>
          <w:szCs w:val="24"/>
        </w:rPr>
        <w:t>等</w:t>
      </w:r>
      <w:r w:rsidRPr="00633B30">
        <w:rPr>
          <w:rFonts w:ascii="ＭＳ ゴシック" w:eastAsia="ＭＳ ゴシック" w:hint="eastAsia"/>
          <w:noProof/>
          <w:color w:val="000000" w:themeColor="text1"/>
          <w:sz w:val="24"/>
          <w:szCs w:val="24"/>
        </w:rPr>
        <w:t>の充実</w:t>
      </w:r>
    </w:p>
    <w:p w:rsidR="00380144" w:rsidRPr="00633B30" w:rsidRDefault="000B5A1D">
      <w:pPr>
        <w:spacing w:beforeLines="50" w:before="190"/>
        <w:ind w:leftChars="300" w:left="660" w:firstLineChars="100" w:firstLine="240"/>
        <w:rPr>
          <w:color w:val="000000" w:themeColor="text1"/>
          <w:sz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28544" behindDoc="0" locked="0" layoutInCell="1" allowOverlap="1" wp14:anchorId="4891025A" wp14:editId="7E1421C4">
                <wp:simplePos x="0" y="0"/>
                <wp:positionH relativeFrom="column">
                  <wp:posOffset>262890</wp:posOffset>
                </wp:positionH>
                <wp:positionV relativeFrom="paragraph">
                  <wp:posOffset>19684</wp:posOffset>
                </wp:positionV>
                <wp:extent cx="5760085" cy="0"/>
                <wp:effectExtent l="0" t="0" r="12065" b="19050"/>
                <wp:wrapNone/>
                <wp:docPr id="256"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ADF5F2" id="AutoShape 330" o:spid="_x0000_s1026" type="#_x0000_t32" style="position:absolute;left:0;text-align:left;margin-left:20.7pt;margin-top:1.55pt;width:453.55pt;height:0;z-index:251628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" strokeweight=".5pt"/>
            </w:pict>
          </mc:Fallback>
        </mc:AlternateContent>
      </w:r>
      <w:r w:rsidR="00CA515D" w:rsidRPr="00633B30">
        <w:rPr>
          <w:rFonts w:hint="eastAsia"/>
          <w:color w:val="000000" w:themeColor="text1"/>
          <w:sz w:val="24"/>
        </w:rPr>
        <w:t>基礎的な介護の知識や技術が気軽に学べる社会福祉法人による家族介護教室のさらなる充実や、お元気コールやあんしん見守り事業</w:t>
      </w:r>
      <w:r w:rsidR="00D83ABF">
        <w:rPr>
          <w:rFonts w:hint="eastAsia"/>
          <w:color w:val="000000" w:themeColor="text1"/>
          <w:sz w:val="24"/>
        </w:rPr>
        <w:t>等</w:t>
      </w:r>
      <w:r w:rsidR="00CA515D" w:rsidRPr="00633B30">
        <w:rPr>
          <w:rFonts w:hint="eastAsia"/>
          <w:color w:val="000000" w:themeColor="text1"/>
          <w:sz w:val="24"/>
        </w:rPr>
        <w:t>、介護者が安心して介護を続けることができるよう、支援の充実に取り組みます。</w:t>
      </w:r>
    </w:p>
    <w:p w:rsidR="008B3357" w:rsidRDefault="008B3357">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EC0BDA" w:rsidRDefault="00EC0BDA">
      <w:pPr>
        <w:rPr>
          <w:color w:val="000000" w:themeColor="text1"/>
          <w:sz w:val="24"/>
          <w:shd w:val="pct15" w:color="auto" w:fill="FFFFFF"/>
        </w:rPr>
      </w:pPr>
    </w:p>
    <w:p w:rsidR="00C27EE7" w:rsidRPr="00633B30" w:rsidRDefault="000B5A1D" w:rsidP="00D90A60">
      <w:pPr>
        <w:rPr>
          <w:color w:val="000000" w:themeColor="text1"/>
          <w:sz w:val="24"/>
          <w:shd w:val="pct15" w:color="auto" w:fill="FFFFFF"/>
        </w:rPr>
      </w:pPr>
      <w:r>
        <w:rPr>
          <w:rFonts w:ascii="ＭＳ ゴシック" w:eastAsia="ＭＳ ゴシック"/>
          <w:b/>
          <w:noProof/>
          <w:color w:val="000000" w:themeColor="text1"/>
          <w:sz w:val="36"/>
          <w:szCs w:val="36"/>
        </w:rPr>
        <mc:AlternateContent>
          <mc:Choice Requires="wps">
            <w:drawing>
              <wp:anchor distT="0" distB="0" distL="114300" distR="114300" simplePos="0" relativeHeight="251633664" behindDoc="0" locked="0" layoutInCell="1" allowOverlap="1" wp14:anchorId="65604BB2" wp14:editId="3A44D04B">
                <wp:simplePos x="0" y="0"/>
                <wp:positionH relativeFrom="column">
                  <wp:posOffset>68580</wp:posOffset>
                </wp:positionH>
                <wp:positionV relativeFrom="paragraph">
                  <wp:posOffset>19050</wp:posOffset>
                </wp:positionV>
                <wp:extent cx="6047740" cy="376555"/>
                <wp:effectExtent l="19050" t="19050" r="29210" b="61595"/>
                <wp:wrapNone/>
                <wp:docPr id="255" name="AutoShap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２　健康づくりと介護予防の推進</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604BB2" id="AutoShape 331" o:spid="_x0000_s1172" style="position:absolute;margin-left:5.4pt;margin-top:1.5pt;width:476.2pt;height:29.6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２　健康づくりと介護予防の推進</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Default="00380144" w:rsidP="00633B30">
      <w:pPr>
        <w:tabs>
          <w:tab w:val="left" w:pos="1305"/>
          <w:tab w:val="left" w:pos="2655"/>
        </w:tabs>
        <w:rPr>
          <w:b/>
          <w:color w:val="000000" w:themeColor="text1"/>
          <w:sz w:val="48"/>
          <w:szCs w:val="44"/>
          <w:u w:val="single"/>
        </w:rPr>
      </w:pPr>
    </w:p>
    <w:p w:rsidR="00380144" w:rsidRPr="00633B30" w:rsidRDefault="00CA515D" w:rsidP="00633B30">
      <w:pPr>
        <w:tabs>
          <w:tab w:val="left" w:pos="1305"/>
          <w:tab w:val="left" w:pos="2655"/>
        </w:tabs>
        <w:rPr>
          <w:sz w:val="24"/>
        </w:rPr>
      </w:pPr>
      <w:r w:rsidRPr="00633B30">
        <w:rPr>
          <w:rFonts w:ascii="ＭＳ ゴシック" w:eastAsia="ＭＳ ゴシック" w:hint="eastAsia"/>
          <w:sz w:val="24"/>
        </w:rPr>
        <w:t>（１）健康づくり・生活習慣病予防の推進</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noProof/>
          <w:sz w:val="24"/>
        </w:rPr>
        <mc:AlternateContent>
          <mc:Choice Requires="wpg">
            <w:drawing>
              <wp:anchor distT="0" distB="0" distL="114300" distR="114300" simplePos="0" relativeHeight="251474944" behindDoc="0" locked="0" layoutInCell="1" allowOverlap="1" wp14:anchorId="7CF7A4E9" wp14:editId="437E6C6A">
                <wp:simplePos x="0" y="0"/>
                <wp:positionH relativeFrom="column">
                  <wp:posOffset>68580</wp:posOffset>
                </wp:positionH>
                <wp:positionV relativeFrom="paragraph">
                  <wp:posOffset>1905</wp:posOffset>
                </wp:positionV>
                <wp:extent cx="6047740" cy="53340"/>
                <wp:effectExtent l="0" t="19050" r="10160" b="41910"/>
                <wp:wrapNone/>
                <wp:docPr id="252"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5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54"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B5DA36" id="Group 332" o:spid="_x0000_s1026" style="position:absolute;left:0;text-align:left;margin-left:5.4pt;margin-top:.15pt;width:476.2pt;height:4.2pt;z-index:25147494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buoN8QAAADcAAAADwAAAGRycy9kb3ducmV2LnhtbESP0WrCQBRE3wv+w3IF3+rGSKtGVxFF&#10;KOapNh9wzV6zwezdkF01/fuuIPRxmJkzzGrT20bcqfO1YwWTcQKCuHS65kpB8XN4n4PwAVlj45gU&#10;/JKHzXrwtsJMuwd/0/0UKhEh7DNUYEJoMyl9aciiH7uWOHoX11kMUXaV1B0+Itw2Mk2ST2mx5rhg&#10;sKWdofJ6ulkFeX7Rxey66A/73N3SdHY8F+ao1GjYb5cgAvXhP/xqf2kF6ccUnm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u6g3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Ur8YAAADcAAAADwAAAGRycy9kb3ducmV2LnhtbESPQWvCQBSE70L/w/IKvZlNpbaaukpp&#10;ET0oVA3i8TX7msRm34bsGuO/d4WCx2FmvmEms85UoqXGlZYVPEcxCOLM6pJzBelu3h+BcB5ZY2WZ&#10;FFzIwWz60Jtgou2ZN9RufS4ChF2CCgrv60RKlxVk0EW2Jg7er20M+iCbXOoGzwFuKjmI41dpsOSw&#10;UGBNnwVlf9uTUbBc7feH4+atXR/Sr+/0xy14fGSlnh67j3cQnjp/D/+3l1rBYPgCtzPhCMjp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xlK/GAAAA3AAAAA8AAAAAAAAA&#10;AAAAAAAAoQIAAGRycy9kb3ducmV2LnhtbFBLBQYAAAAABAAEAPkAAACUAwAAAAA=&#10;" strokecolor="#a5a5a5" strokeweight="1.5pt"/>
              </v:group>
            </w:pict>
          </mc:Fallback>
        </mc:AlternateContent>
      </w:r>
      <w:r w:rsidR="00CA515D" w:rsidRPr="00633B30">
        <w:rPr>
          <w:rFonts w:ascii="ＭＳ ゴシック" w:eastAsia="ＭＳ ゴシック" w:hint="eastAsia"/>
          <w:color w:val="000000" w:themeColor="text1"/>
          <w:sz w:val="24"/>
          <w:szCs w:val="24"/>
        </w:rPr>
        <w:t>ア　健康教育「集団健康教育・個別健康教育」</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64704" behindDoc="0" locked="0" layoutInCell="1" allowOverlap="1" wp14:anchorId="6411FC64" wp14:editId="210C7906">
                <wp:simplePos x="0" y="0"/>
                <wp:positionH relativeFrom="column">
                  <wp:posOffset>291465</wp:posOffset>
                </wp:positionH>
                <wp:positionV relativeFrom="paragraph">
                  <wp:posOffset>29209</wp:posOffset>
                </wp:positionV>
                <wp:extent cx="5760085" cy="0"/>
                <wp:effectExtent l="0" t="0" r="12065" b="19050"/>
                <wp:wrapNone/>
                <wp:docPr id="251"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CA3E7" id="AutoShape 335" o:spid="_x0000_s1026" type="#_x0000_t32" style="position:absolute;left:0;text-align:left;margin-left:22.95pt;margin-top:2.3pt;width:453.55pt;height:0;z-index:251464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" strokeweight=".5pt"/>
            </w:pict>
          </mc:Fallback>
        </mc:AlternateContent>
      </w:r>
      <w:r>
        <w:rPr>
          <w:rFonts w:hAnsi="ＭＳ 明朝"/>
          <w:noProof/>
          <w:color w:val="000000" w:themeColor="text1"/>
          <w:sz w:val="24"/>
          <w:szCs w:val="24"/>
        </w:rPr>
        <mc:AlternateContent>
          <mc:Choice Requires="wps">
            <w:drawing>
              <wp:anchor distT="0" distB="0" distL="114300" distR="114300" simplePos="0" relativeHeight="251463680" behindDoc="0" locked="0" layoutInCell="1" allowOverlap="1" wp14:anchorId="768B95D8" wp14:editId="64008849">
                <wp:simplePos x="0" y="0"/>
                <wp:positionH relativeFrom="column">
                  <wp:posOffset>243840</wp:posOffset>
                </wp:positionH>
                <wp:positionV relativeFrom="paragraph">
                  <wp:posOffset>99695</wp:posOffset>
                </wp:positionV>
                <wp:extent cx="1266825" cy="296545"/>
                <wp:effectExtent l="0" t="0" r="9525" b="8255"/>
                <wp:wrapNone/>
                <wp:docPr id="250" name="AutoShape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8B95D8" id="AutoShape 336" o:spid="_x0000_s1173" style="position:absolute;left:0;text-align:left;margin-left:19.2pt;margin-top:7.85pt;width:99.75pt;height:23.3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生活習慣病予防、健康増進等、市民の健康に関する正しい知識の普及を図ることにより、「自分の健康は自分で守る」という認識と自覚を高めるとともに、壮年期からの健康の保持増進を図るため、保健センター、各地区公民館等で健康教育を実施しており、継続して健康づくりの普及に努め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【健康教育：集団健康教育・個別健康教育の状況】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849"/>
        <w:gridCol w:w="850"/>
        <w:gridCol w:w="849"/>
        <w:gridCol w:w="850"/>
        <w:gridCol w:w="849"/>
        <w:gridCol w:w="850"/>
      </w:tblGrid>
      <w:tr w:rsidR="00D90A60" w:rsidRPr="00DB5AA2" w:rsidTr="00D90A60">
        <w:trPr>
          <w:jc w:val="center"/>
        </w:trPr>
        <w:tc>
          <w:tcPr>
            <w:tcW w:w="2270" w:type="dxa"/>
            <w:vMerge w:val="restart"/>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1699"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vMerge/>
            <w:shd w:val="clear" w:color="auto" w:fill="CCFFFF"/>
            <w:vAlign w:val="center"/>
          </w:tcPr>
          <w:p w:rsidR="00D90A60" w:rsidRPr="00633B30" w:rsidRDefault="00D90A60" w:rsidP="00D90A60">
            <w:pPr>
              <w:jc w:val="center"/>
              <w:outlineLvl w:val="0"/>
              <w:rPr>
                <w:rFonts w:ascii="ＭＳ ゴシック" w:eastAsia="ＭＳ ゴシック"/>
                <w:color w:val="000000" w:themeColor="text1"/>
                <w:sz w:val="20"/>
                <w:szCs w:val="20"/>
              </w:rPr>
            </w:pPr>
          </w:p>
        </w:tc>
        <w:tc>
          <w:tcPr>
            <w:tcW w:w="849" w:type="dxa"/>
            <w:tcBorders>
              <w:top w:val="single" w:sz="4" w:space="0" w:color="auto"/>
              <w:left w:val="single" w:sz="4" w:space="0" w:color="auto"/>
              <w:bottom w:val="single" w:sz="4" w:space="0" w:color="auto"/>
              <w:right w:val="single" w:sz="4" w:space="0" w:color="auto"/>
            </w:tcBorders>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tcBorders>
              <w:top w:val="single" w:sz="4" w:space="0" w:color="auto"/>
              <w:left w:val="nil"/>
              <w:bottom w:val="single" w:sz="4" w:space="0" w:color="auto"/>
              <w:right w:val="single" w:sz="4" w:space="0" w:color="000000"/>
            </w:tcBorders>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c>
          <w:tcPr>
            <w:tcW w:w="849" w:type="dxa"/>
            <w:tcBorders>
              <w:top w:val="single" w:sz="4" w:space="0" w:color="auto"/>
              <w:left w:val="nil"/>
              <w:bottom w:val="single" w:sz="4" w:space="0" w:color="auto"/>
              <w:right w:val="single" w:sz="4" w:space="0" w:color="auto"/>
            </w:tcBorders>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tcBorders>
              <w:top w:val="single" w:sz="4" w:space="0" w:color="auto"/>
              <w:left w:val="nil"/>
              <w:bottom w:val="single" w:sz="4" w:space="0" w:color="auto"/>
              <w:right w:val="single" w:sz="4" w:space="0" w:color="000000"/>
            </w:tcBorders>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c>
          <w:tcPr>
            <w:tcW w:w="849" w:type="dxa"/>
            <w:tcBorders>
              <w:top w:val="single" w:sz="4" w:space="0" w:color="auto"/>
              <w:left w:val="nil"/>
              <w:bottom w:val="single" w:sz="4" w:space="0" w:color="auto"/>
              <w:right w:val="single" w:sz="4" w:space="0" w:color="auto"/>
            </w:tcBorders>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tcBorders>
              <w:top w:val="single" w:sz="4" w:space="0" w:color="auto"/>
              <w:left w:val="nil"/>
              <w:bottom w:val="single" w:sz="4" w:space="0" w:color="auto"/>
              <w:right w:val="single" w:sz="4" w:space="0" w:color="000000"/>
            </w:tcBorders>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骨粗しょう症</w:t>
            </w:r>
          </w:p>
        </w:tc>
        <w:tc>
          <w:tcPr>
            <w:tcW w:w="849" w:type="dxa"/>
            <w:tcBorders>
              <w:top w:val="nil"/>
              <w:left w:val="single" w:sz="4" w:space="0" w:color="auto"/>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850"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117人</w:t>
            </w:r>
          </w:p>
        </w:tc>
        <w:tc>
          <w:tcPr>
            <w:tcW w:w="849" w:type="dxa"/>
            <w:tcBorders>
              <w:top w:val="nil"/>
              <w:left w:val="nil"/>
              <w:bottom w:val="single" w:sz="4" w:space="0" w:color="auto"/>
              <w:right w:val="single" w:sz="4" w:space="0" w:color="auto"/>
              <w:tr2bl w:val="single" w:sz="4" w:space="0" w:color="auto"/>
            </w:tcBorders>
            <w:shd w:val="clear" w:color="auto" w:fill="auto"/>
            <w:vAlign w:val="center"/>
          </w:tcPr>
          <w:p w:rsidR="00D90A60" w:rsidRPr="00633B30" w:rsidRDefault="00D90A60" w:rsidP="00D90A60">
            <w:pPr>
              <w:jc w:val="right"/>
              <w:outlineLvl w:val="1"/>
              <w:rPr>
                <w:rFonts w:ascii="ＭＳ ゴシック" w:eastAsia="ＭＳ ゴシック"/>
                <w:color w:val="000000" w:themeColor="text1"/>
                <w:sz w:val="20"/>
                <w:szCs w:val="20"/>
              </w:rPr>
            </w:pPr>
          </w:p>
        </w:tc>
        <w:tc>
          <w:tcPr>
            <w:tcW w:w="850" w:type="dxa"/>
            <w:tcBorders>
              <w:top w:val="single" w:sz="4" w:space="0" w:color="auto"/>
              <w:left w:val="nil"/>
              <w:bottom w:val="single" w:sz="4" w:space="0" w:color="auto"/>
              <w:right w:val="single" w:sz="4" w:space="0" w:color="000000"/>
              <w:tr2bl w:val="single" w:sz="4" w:space="0" w:color="auto"/>
            </w:tcBorders>
            <w:shd w:val="clear" w:color="auto" w:fill="auto"/>
            <w:vAlign w:val="center"/>
          </w:tcPr>
          <w:p w:rsidR="00D90A60" w:rsidRPr="00633B30" w:rsidRDefault="00D90A60" w:rsidP="00D90A60">
            <w:pPr>
              <w:jc w:val="right"/>
              <w:outlineLvl w:val="1"/>
              <w:rPr>
                <w:rFonts w:ascii="ＭＳ ゴシック" w:eastAsia="ＭＳ ゴシック"/>
                <w:color w:val="000000" w:themeColor="text1"/>
                <w:sz w:val="20"/>
                <w:szCs w:val="20"/>
              </w:rPr>
            </w:pPr>
          </w:p>
        </w:tc>
        <w:tc>
          <w:tcPr>
            <w:tcW w:w="849" w:type="dxa"/>
            <w:tcBorders>
              <w:top w:val="nil"/>
              <w:left w:val="nil"/>
              <w:bottom w:val="single" w:sz="4" w:space="0" w:color="auto"/>
              <w:right w:val="single" w:sz="4" w:space="0" w:color="auto"/>
              <w:tr2bl w:val="single" w:sz="4" w:space="0" w:color="auto"/>
            </w:tcBorders>
            <w:shd w:val="clear" w:color="auto" w:fill="auto"/>
            <w:vAlign w:val="center"/>
          </w:tcPr>
          <w:p w:rsidR="00D90A60" w:rsidRPr="00633B30" w:rsidRDefault="00D90A60" w:rsidP="00D90A60">
            <w:pPr>
              <w:jc w:val="right"/>
              <w:outlineLvl w:val="1"/>
              <w:rPr>
                <w:rFonts w:ascii="ＭＳ ゴシック" w:eastAsia="ＭＳ ゴシック"/>
                <w:color w:val="000000" w:themeColor="text1"/>
                <w:sz w:val="20"/>
                <w:szCs w:val="20"/>
              </w:rPr>
            </w:pPr>
          </w:p>
        </w:tc>
        <w:tc>
          <w:tcPr>
            <w:tcW w:w="850" w:type="dxa"/>
            <w:tcBorders>
              <w:top w:val="single" w:sz="4" w:space="0" w:color="auto"/>
              <w:left w:val="nil"/>
              <w:bottom w:val="single" w:sz="4" w:space="0" w:color="auto"/>
              <w:right w:val="single" w:sz="4" w:space="0" w:color="000000"/>
              <w:tr2bl w:val="single" w:sz="4" w:space="0" w:color="auto"/>
            </w:tcBorders>
            <w:shd w:val="clear" w:color="auto" w:fill="auto"/>
            <w:vAlign w:val="center"/>
          </w:tcPr>
          <w:p w:rsidR="00D90A60" w:rsidRPr="00633B30" w:rsidRDefault="00D90A60" w:rsidP="00D90A60">
            <w:pPr>
              <w:jc w:val="right"/>
              <w:outlineLvl w:val="1"/>
              <w:rPr>
                <w:rFonts w:ascii="ＭＳ ゴシック" w:eastAsia="ＭＳ ゴシック"/>
                <w:color w:val="000000" w:themeColor="text1"/>
                <w:sz w:val="20"/>
                <w:szCs w:val="20"/>
              </w:rPr>
            </w:pP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病態別</w:t>
            </w:r>
          </w:p>
        </w:tc>
        <w:tc>
          <w:tcPr>
            <w:tcW w:w="849" w:type="dxa"/>
            <w:tcBorders>
              <w:top w:val="nil"/>
              <w:left w:val="single" w:sz="4" w:space="0" w:color="auto"/>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23回</w:t>
            </w:r>
          </w:p>
        </w:tc>
        <w:tc>
          <w:tcPr>
            <w:tcW w:w="850"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328人</w:t>
            </w:r>
          </w:p>
        </w:tc>
        <w:tc>
          <w:tcPr>
            <w:tcW w:w="849" w:type="dxa"/>
            <w:tcBorders>
              <w:top w:val="nil"/>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17回</w:t>
            </w:r>
          </w:p>
        </w:tc>
        <w:tc>
          <w:tcPr>
            <w:tcW w:w="850"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217人</w:t>
            </w:r>
          </w:p>
        </w:tc>
        <w:tc>
          <w:tcPr>
            <w:tcW w:w="849" w:type="dxa"/>
            <w:tcBorders>
              <w:top w:val="nil"/>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15回</w:t>
            </w:r>
          </w:p>
        </w:tc>
        <w:tc>
          <w:tcPr>
            <w:tcW w:w="850"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200人</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一般</w:t>
            </w:r>
          </w:p>
        </w:tc>
        <w:tc>
          <w:tcPr>
            <w:tcW w:w="849" w:type="dxa"/>
            <w:tcBorders>
              <w:top w:val="nil"/>
              <w:left w:val="single" w:sz="4" w:space="0" w:color="auto"/>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5回</w:t>
            </w:r>
          </w:p>
        </w:tc>
        <w:tc>
          <w:tcPr>
            <w:tcW w:w="850"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145人</w:t>
            </w:r>
          </w:p>
        </w:tc>
        <w:tc>
          <w:tcPr>
            <w:tcW w:w="849" w:type="dxa"/>
            <w:tcBorders>
              <w:top w:val="nil"/>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11回</w:t>
            </w:r>
          </w:p>
        </w:tc>
        <w:tc>
          <w:tcPr>
            <w:tcW w:w="850"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316人</w:t>
            </w:r>
          </w:p>
        </w:tc>
        <w:tc>
          <w:tcPr>
            <w:tcW w:w="849" w:type="dxa"/>
            <w:tcBorders>
              <w:top w:val="nil"/>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10回</w:t>
            </w:r>
          </w:p>
        </w:tc>
        <w:tc>
          <w:tcPr>
            <w:tcW w:w="850"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200人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1456" behindDoc="0" locked="0" layoutInCell="1" allowOverlap="1" wp14:anchorId="03794C4A" wp14:editId="5F705858">
                <wp:simplePos x="0" y="0"/>
                <wp:positionH relativeFrom="column">
                  <wp:posOffset>243840</wp:posOffset>
                </wp:positionH>
                <wp:positionV relativeFrom="paragraph">
                  <wp:posOffset>19050</wp:posOffset>
                </wp:positionV>
                <wp:extent cx="1266825" cy="296545"/>
                <wp:effectExtent l="0" t="0" r="9525" b="8255"/>
                <wp:wrapNone/>
                <wp:docPr id="249" name="AutoShape 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794C4A" id="AutoShape 337" o:spid="_x0000_s1174" style="position:absolute;left:0;text-align:left;margin-left:19.2pt;margin-top:1.5pt;width:99.75pt;height:23.35pt;z-index:25141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BDhhPykwIAAC8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健康増進法に基づく健康増進事業を推進するため、正しい情報の提供に努め、健康づくりの普及啓発を促進します。</w:t>
      </w:r>
    </w:p>
    <w:p w:rsidR="00380144" w:rsidRPr="00633B30" w:rsidRDefault="000B5A1D">
      <w:pPr>
        <w:spacing w:beforeLines="150" w:before="571"/>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66752" behindDoc="0" locked="0" layoutInCell="1" allowOverlap="1" wp14:anchorId="73FA2146" wp14:editId="5DDB7D8D">
                <wp:simplePos x="0" y="0"/>
                <wp:positionH relativeFrom="column">
                  <wp:posOffset>243840</wp:posOffset>
                </wp:positionH>
                <wp:positionV relativeFrom="paragraph">
                  <wp:posOffset>596264</wp:posOffset>
                </wp:positionV>
                <wp:extent cx="5760085" cy="0"/>
                <wp:effectExtent l="0" t="0" r="12065" b="19050"/>
                <wp:wrapNone/>
                <wp:docPr id="248" name="AutoShap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89638" id="AutoShape 338" o:spid="_x0000_s1026" type="#_x0000_t32" style="position:absolute;left:0;text-align:left;margin-left:19.2pt;margin-top:46.95pt;width:453.55pt;height:0;z-index:251466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y/W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" strokeweight=".5pt"/>
            </w:pict>
          </mc:Fallback>
        </mc:AlternateContent>
      </w:r>
      <w:r w:rsidR="00CA515D" w:rsidRPr="00633B30">
        <w:rPr>
          <w:rFonts w:ascii="ＭＳ ゴシック" w:eastAsia="ＭＳ ゴシック" w:hint="eastAsia"/>
          <w:color w:val="000000" w:themeColor="text1"/>
          <w:sz w:val="24"/>
          <w:szCs w:val="24"/>
        </w:rPr>
        <w:t>イ　健康相談</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65728" behindDoc="0" locked="0" layoutInCell="1" allowOverlap="1" wp14:anchorId="486C857B" wp14:editId="064991CF">
                <wp:simplePos x="0" y="0"/>
                <wp:positionH relativeFrom="column">
                  <wp:posOffset>243840</wp:posOffset>
                </wp:positionH>
                <wp:positionV relativeFrom="paragraph">
                  <wp:posOffset>97155</wp:posOffset>
                </wp:positionV>
                <wp:extent cx="1266825" cy="296545"/>
                <wp:effectExtent l="0" t="0" r="9525" b="8255"/>
                <wp:wrapNone/>
                <wp:docPr id="247" name="AutoShape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6C857B" id="AutoShape 339" o:spid="_x0000_s1175" style="position:absolute;left:0;text-align:left;margin-left:19.2pt;margin-top:7.65pt;width:99.75pt;height:23.35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心身の疲労や体調の異常を感じる人が多くなっている現状の中で、個別の相談に応じ、必要な指導・助言を行うことで、より広く家庭における家族を含めた健康増進を図ることを目的に、保健センター、各公民館等で健康相談を実施しており、継続して行う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color w:val="000000" w:themeColor="text1"/>
          <w:szCs w:val="22"/>
        </w:rPr>
        <w:br w:type="page"/>
      </w:r>
      <w:r w:rsidRPr="00633B30">
        <w:rPr>
          <w:rFonts w:ascii="ＭＳ ゴシック" w:eastAsia="ＭＳ ゴシック" w:hint="eastAsia"/>
          <w:color w:val="000000" w:themeColor="text1"/>
          <w:szCs w:val="22"/>
        </w:rPr>
        <w:t>【健康相談の状況】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849"/>
        <w:gridCol w:w="850"/>
        <w:gridCol w:w="849"/>
        <w:gridCol w:w="850"/>
        <w:gridCol w:w="849"/>
        <w:gridCol w:w="850"/>
      </w:tblGrid>
      <w:tr w:rsidR="00D90A60" w:rsidRPr="00DB5AA2" w:rsidTr="00D90A60">
        <w:trPr>
          <w:jc w:val="center"/>
        </w:trPr>
        <w:tc>
          <w:tcPr>
            <w:tcW w:w="2270" w:type="dxa"/>
            <w:vMerge w:val="restart"/>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1699"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vMerge/>
            <w:shd w:val="clear" w:color="auto" w:fill="CCFFFF"/>
            <w:vAlign w:val="center"/>
          </w:tcPr>
          <w:p w:rsidR="00D90A60" w:rsidRPr="00633B30" w:rsidRDefault="00D90A60" w:rsidP="00D90A60">
            <w:pPr>
              <w:jc w:val="center"/>
              <w:outlineLvl w:val="0"/>
              <w:rPr>
                <w:rFonts w:ascii="ＭＳ ゴシック" w:eastAsia="ＭＳ ゴシック"/>
                <w:color w:val="000000" w:themeColor="text1"/>
                <w:sz w:val="20"/>
                <w:szCs w:val="20"/>
              </w:rPr>
            </w:pPr>
          </w:p>
        </w:tc>
        <w:tc>
          <w:tcPr>
            <w:tcW w:w="84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c>
          <w:tcPr>
            <w:tcW w:w="84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c>
          <w:tcPr>
            <w:tcW w:w="84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高血圧</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72人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118人</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歯周疾患</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435人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311人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329</w:t>
            </w:r>
            <w:r w:rsidRPr="00633B30">
              <w:rPr>
                <w:rFonts w:ascii="ＭＳ ゴシック" w:eastAsia="ＭＳ ゴシック" w:hint="eastAsia"/>
                <w:color w:val="000000" w:themeColor="text1"/>
                <w:sz w:val="20"/>
                <w:szCs w:val="20"/>
              </w:rPr>
              <w:t>人</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骨粗しょう症</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186人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139人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100人</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病態別</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307人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302人</w:t>
            </w:r>
          </w:p>
        </w:tc>
        <w:tc>
          <w:tcPr>
            <w:tcW w:w="84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4回</w:t>
            </w:r>
          </w:p>
        </w:tc>
        <w:tc>
          <w:tcPr>
            <w:tcW w:w="850"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430</w:t>
            </w:r>
            <w:r w:rsidRPr="00633B30">
              <w:rPr>
                <w:rFonts w:ascii="ＭＳ ゴシック" w:eastAsia="ＭＳ ゴシック" w:hint="eastAsia"/>
                <w:color w:val="000000" w:themeColor="text1"/>
                <w:sz w:val="20"/>
                <w:szCs w:val="20"/>
              </w:rPr>
              <w:t>人</w:t>
            </w:r>
          </w:p>
        </w:tc>
      </w:tr>
      <w:tr w:rsidR="00D90A60" w:rsidRPr="00DB5AA2" w:rsidTr="00D90A60">
        <w:trPr>
          <w:jc w:val="center"/>
        </w:trPr>
        <w:tc>
          <w:tcPr>
            <w:tcW w:w="2270" w:type="dxa"/>
            <w:shd w:val="clear" w:color="auto" w:fill="auto"/>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総合健康相談</w:t>
            </w:r>
          </w:p>
        </w:tc>
        <w:tc>
          <w:tcPr>
            <w:tcW w:w="1699" w:type="dxa"/>
            <w:gridSpan w:val="2"/>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590人</w:t>
            </w:r>
          </w:p>
        </w:tc>
        <w:tc>
          <w:tcPr>
            <w:tcW w:w="1699" w:type="dxa"/>
            <w:gridSpan w:val="2"/>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582人</w:t>
            </w:r>
          </w:p>
        </w:tc>
        <w:tc>
          <w:tcPr>
            <w:tcW w:w="1699" w:type="dxa"/>
            <w:gridSpan w:val="2"/>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500人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2480" behindDoc="0" locked="0" layoutInCell="1" allowOverlap="1" wp14:anchorId="4F6B68AC" wp14:editId="669B6A58">
                <wp:simplePos x="0" y="0"/>
                <wp:positionH relativeFrom="column">
                  <wp:posOffset>243840</wp:posOffset>
                </wp:positionH>
                <wp:positionV relativeFrom="paragraph">
                  <wp:posOffset>19050</wp:posOffset>
                </wp:positionV>
                <wp:extent cx="1266825" cy="296545"/>
                <wp:effectExtent l="0" t="0" r="9525" b="8255"/>
                <wp:wrapNone/>
                <wp:docPr id="246" name="AutoShap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6B68AC" id="AutoShape 340" o:spid="_x0000_s1176" style="position:absolute;left:0;text-align:left;margin-left:19.2pt;margin-top:1.5pt;width:99.75pt;height:23.35pt;z-index:25141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健康増進法に基づく健康増進事業を推進するため、継続して実施していきます。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（ア）健康診査「特定健康診査」</w:t>
      </w:r>
    </w:p>
    <w:p w:rsidR="00D90A60" w:rsidRPr="00633B30" w:rsidRDefault="000B5A1D" w:rsidP="00D90A60">
      <w:pPr>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724800" behindDoc="0" locked="0" layoutInCell="1" allowOverlap="1" wp14:anchorId="734BA654" wp14:editId="3838E817">
                <wp:simplePos x="0" y="0"/>
                <wp:positionH relativeFrom="column">
                  <wp:posOffset>310515</wp:posOffset>
                </wp:positionH>
                <wp:positionV relativeFrom="paragraph">
                  <wp:posOffset>634</wp:posOffset>
                </wp:positionV>
                <wp:extent cx="5760085" cy="0"/>
                <wp:effectExtent l="0" t="0" r="12065" b="19050"/>
                <wp:wrapNone/>
                <wp:docPr id="245"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751834" id="AutoShape 341" o:spid="_x0000_s1026" type="#_x0000_t32" style="position:absolute;left:0;text-align:left;margin-left:24.45pt;margin-top:.05pt;width:453.55pt;height:0;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" strokeweight=".5pt"/>
            </w:pict>
          </mc:Fallback>
        </mc:AlternateContent>
      </w:r>
      <w:r>
        <w:rPr>
          <w:rFonts w:hAnsi="ＭＳ 明朝"/>
          <w:noProof/>
          <w:color w:val="000000" w:themeColor="text1"/>
          <w:sz w:val="24"/>
          <w:szCs w:val="24"/>
        </w:rPr>
        <mc:AlternateContent>
          <mc:Choice Requires="wps">
            <w:drawing>
              <wp:anchor distT="0" distB="0" distL="114300" distR="114300" simplePos="0" relativeHeight="251467776" behindDoc="0" locked="0" layoutInCell="1" allowOverlap="1" wp14:anchorId="7A2C92B1" wp14:editId="1B04966D">
                <wp:simplePos x="0" y="0"/>
                <wp:positionH relativeFrom="column">
                  <wp:posOffset>243840</wp:posOffset>
                </wp:positionH>
                <wp:positionV relativeFrom="paragraph">
                  <wp:posOffset>94615</wp:posOffset>
                </wp:positionV>
                <wp:extent cx="1266825" cy="296545"/>
                <wp:effectExtent l="0" t="0" r="9525" b="8255"/>
                <wp:wrapNone/>
                <wp:docPr id="244" name="AutoShape 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2C92B1" id="AutoShape 342" o:spid="_x0000_s1177" style="position:absolute;left:0;text-align:left;margin-left:19.2pt;margin-top:7.45pt;width:99.75pt;height:23.35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健康診査は、疾病の早期発見だけでなく、生活改善のきっかけづくりをすることで健康の維持増進を図ることを目的として実施しています。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基本健康診査は、平成</w:t>
      </w:r>
      <w:r w:rsidRPr="00633B30">
        <w:rPr>
          <w:rFonts w:hAnsi="ＭＳ 明朝"/>
          <w:color w:val="000000" w:themeColor="text1"/>
          <w:sz w:val="24"/>
          <w:szCs w:val="24"/>
        </w:rPr>
        <w:t>20年度より開始となった特定健康診査を含め、市民が受診しやすいよう、市内の小学校等、市民に身近な会場で実施しています。また、がん検診（胃・肺・大腸・前立腺）、肝炎ウイルス検診、歯周疾患検診、骨粗鬆症検診も同時に受診できるようにセット検診に取り組んで</w:t>
      </w:r>
      <w:r w:rsidRPr="00633B30">
        <w:rPr>
          <w:rFonts w:hAnsi="ＭＳ 明朝" w:hint="eastAsia"/>
          <w:color w:val="000000" w:themeColor="text1"/>
          <w:sz w:val="24"/>
          <w:szCs w:val="24"/>
        </w:rPr>
        <w:t>おり、生活習慣病予防のため、継続して実施する必要があります。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【健康診査の受診状況】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699"/>
        <w:gridCol w:w="1699"/>
        <w:gridCol w:w="1699"/>
      </w:tblGrid>
      <w:tr w:rsidR="00D90A60" w:rsidRPr="00DB5AA2" w:rsidTr="00D90A60">
        <w:trPr>
          <w:jc w:val="center"/>
        </w:trPr>
        <w:tc>
          <w:tcPr>
            <w:tcW w:w="2706"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受診者数（特定健康診査）</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3,224人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3,136人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3,016人</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受診者数（後期高齢者）</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895人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886人</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928人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3504" behindDoc="0" locked="0" layoutInCell="1" allowOverlap="1" wp14:anchorId="1A0B8C52" wp14:editId="4812EC85">
                <wp:simplePos x="0" y="0"/>
                <wp:positionH relativeFrom="column">
                  <wp:posOffset>243840</wp:posOffset>
                </wp:positionH>
                <wp:positionV relativeFrom="paragraph">
                  <wp:posOffset>19050</wp:posOffset>
                </wp:positionV>
                <wp:extent cx="1266825" cy="296545"/>
                <wp:effectExtent l="0" t="0" r="9525" b="8255"/>
                <wp:wrapNone/>
                <wp:docPr id="243" name="AutoShape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0B8C52" id="AutoShape 343" o:spid="_x0000_s1178" style="position:absolute;left:0;text-align:left;margin-left:19.2pt;margin-top:1.5pt;width:99.75pt;height:23.3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BmyFRwkwIAAC8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高齢者の医療の確保に関する法律に基づく生活習慣病予防のため、継続して実施していきます。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sidRPr="00633B30">
        <w:rPr>
          <w:rFonts w:ascii="ＭＳ ゴシック" w:eastAsia="ＭＳ ゴシック" w:hint="eastAsia"/>
          <w:color w:val="000000" w:themeColor="text1"/>
          <w:sz w:val="24"/>
          <w:szCs w:val="24"/>
        </w:rPr>
        <w:t>（イ）健康診査：がん検診</w:t>
      </w:r>
    </w:p>
    <w:p w:rsidR="00D90A60" w:rsidRPr="00633B30" w:rsidRDefault="000B5A1D" w:rsidP="00D90A60">
      <w:pPr>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725824" behindDoc="0" locked="0" layoutInCell="1" allowOverlap="1" wp14:anchorId="19089624" wp14:editId="7974A529">
                <wp:simplePos x="0" y="0"/>
                <wp:positionH relativeFrom="column">
                  <wp:posOffset>354330</wp:posOffset>
                </wp:positionH>
                <wp:positionV relativeFrom="paragraph">
                  <wp:posOffset>-5716</wp:posOffset>
                </wp:positionV>
                <wp:extent cx="5760085" cy="0"/>
                <wp:effectExtent l="0" t="0" r="12065" b="19050"/>
                <wp:wrapNone/>
                <wp:docPr id="242"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CC602E" id="AutoShape 344" o:spid="_x0000_s1026" type="#_x0000_t32" style="position:absolute;left:0;text-align:left;margin-left:27.9pt;margin-top:-.45pt;width:453.55pt;height:0;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d8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" strokeweight=".5pt"/>
            </w:pict>
          </mc:Fallback>
        </mc:AlternateContent>
      </w:r>
      <w:r>
        <w:rPr>
          <w:rFonts w:hAnsi="ＭＳ 明朝"/>
          <w:noProof/>
          <w:color w:val="000000" w:themeColor="text1"/>
          <w:sz w:val="24"/>
          <w:szCs w:val="24"/>
        </w:rPr>
        <mc:AlternateContent>
          <mc:Choice Requires="wps">
            <w:drawing>
              <wp:anchor distT="0" distB="0" distL="114300" distR="114300" simplePos="0" relativeHeight="251468800" behindDoc="0" locked="0" layoutInCell="1" allowOverlap="1" wp14:anchorId="0AF11E0B" wp14:editId="5F1A411E">
                <wp:simplePos x="0" y="0"/>
                <wp:positionH relativeFrom="column">
                  <wp:posOffset>243840</wp:posOffset>
                </wp:positionH>
                <wp:positionV relativeFrom="paragraph">
                  <wp:posOffset>105410</wp:posOffset>
                </wp:positionV>
                <wp:extent cx="1266825" cy="296545"/>
                <wp:effectExtent l="0" t="0" r="9525" b="8255"/>
                <wp:wrapNone/>
                <wp:docPr id="241" name="AutoShape 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11E0B" id="AutoShape 345" o:spid="_x0000_s1179" style="position:absolute;left:0;text-align:left;margin-left:19.2pt;margin-top:8.3pt;width:99.75pt;height:23.35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胃がん、肺がん、大腸がん及び前立腺がんは、基本健康診査と同時にできるようにセット検診に取り組んでおり、この取組みを継続する必要があります。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【がん検診の受診状況】</w:t>
      </w:r>
    </w:p>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33"/>
        <w:gridCol w:w="1133"/>
        <w:gridCol w:w="1133"/>
        <w:gridCol w:w="1133"/>
        <w:gridCol w:w="1133"/>
        <w:gridCol w:w="1134"/>
      </w:tblGrid>
      <w:tr w:rsidR="00D90A60" w:rsidRPr="00DB5AA2" w:rsidTr="00633B30">
        <w:trPr>
          <w:jc w:val="center"/>
        </w:trPr>
        <w:tc>
          <w:tcPr>
            <w:tcW w:w="1276" w:type="dxa"/>
            <w:vMerge w:val="restart"/>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2266"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2266"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2267"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633B30">
        <w:trPr>
          <w:jc w:val="center"/>
        </w:trPr>
        <w:tc>
          <w:tcPr>
            <w:tcW w:w="1276" w:type="dxa"/>
            <w:vMerge/>
            <w:shd w:val="clear" w:color="auto" w:fill="CCFFFF"/>
            <w:vAlign w:val="center"/>
          </w:tcPr>
          <w:p w:rsidR="00D90A60" w:rsidRPr="00633B30" w:rsidRDefault="00D90A60" w:rsidP="00D90A60">
            <w:pPr>
              <w:jc w:val="center"/>
              <w:rPr>
                <w:rFonts w:ascii="ＭＳ ゴシック" w:eastAsia="ＭＳ ゴシック"/>
                <w:color w:val="000000" w:themeColor="text1"/>
                <w:sz w:val="20"/>
                <w:szCs w:val="20"/>
              </w:rPr>
            </w:pPr>
          </w:p>
        </w:tc>
        <w:tc>
          <w:tcPr>
            <w:tcW w:w="1133" w:type="dxa"/>
            <w:tcBorders>
              <w:top w:val="single" w:sz="4" w:space="0" w:color="auto"/>
              <w:left w:val="single" w:sz="4" w:space="0" w:color="auto"/>
              <w:bottom w:val="single" w:sz="4" w:space="0" w:color="auto"/>
              <w:right w:val="single" w:sz="4" w:space="0" w:color="000000"/>
            </w:tcBorders>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対象者数</w:t>
            </w:r>
          </w:p>
        </w:tc>
        <w:tc>
          <w:tcPr>
            <w:tcW w:w="1133" w:type="dxa"/>
            <w:tcBorders>
              <w:top w:val="single" w:sz="4" w:space="0" w:color="auto"/>
              <w:left w:val="nil"/>
              <w:bottom w:val="single" w:sz="4" w:space="0" w:color="auto"/>
              <w:right w:val="single" w:sz="4" w:space="0" w:color="000000"/>
            </w:tcBorders>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実施人数</w:t>
            </w:r>
          </w:p>
        </w:tc>
        <w:tc>
          <w:tcPr>
            <w:tcW w:w="1133" w:type="dxa"/>
            <w:tcBorders>
              <w:top w:val="single" w:sz="4" w:space="0" w:color="auto"/>
              <w:left w:val="nil"/>
              <w:bottom w:val="single" w:sz="4" w:space="0" w:color="auto"/>
              <w:right w:val="nil"/>
            </w:tcBorders>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対象者数</w:t>
            </w:r>
          </w:p>
        </w:tc>
        <w:tc>
          <w:tcPr>
            <w:tcW w:w="1133" w:type="dxa"/>
            <w:tcBorders>
              <w:top w:val="single" w:sz="4" w:space="0" w:color="auto"/>
              <w:left w:val="single" w:sz="4" w:space="0" w:color="auto"/>
              <w:bottom w:val="single" w:sz="4" w:space="0" w:color="auto"/>
              <w:right w:val="single" w:sz="4" w:space="0" w:color="000000"/>
            </w:tcBorders>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実施人数</w:t>
            </w:r>
          </w:p>
        </w:tc>
        <w:tc>
          <w:tcPr>
            <w:tcW w:w="1133" w:type="dxa"/>
            <w:tcBorders>
              <w:top w:val="single" w:sz="4" w:space="0" w:color="auto"/>
              <w:left w:val="nil"/>
              <w:bottom w:val="single" w:sz="4" w:space="0" w:color="auto"/>
              <w:right w:val="single" w:sz="4" w:space="0" w:color="000000"/>
            </w:tcBorders>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対象者数</w:t>
            </w:r>
          </w:p>
        </w:tc>
        <w:tc>
          <w:tcPr>
            <w:tcW w:w="1134" w:type="dxa"/>
            <w:tcBorders>
              <w:top w:val="single" w:sz="4" w:space="0" w:color="auto"/>
              <w:left w:val="nil"/>
              <w:bottom w:val="single" w:sz="4" w:space="0" w:color="auto"/>
              <w:right w:val="single" w:sz="4" w:space="0" w:color="000000"/>
            </w:tcBorders>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18"/>
              </w:rPr>
            </w:pPr>
            <w:r w:rsidRPr="00633B30">
              <w:rPr>
                <w:rFonts w:ascii="ＭＳ ゴシック" w:eastAsia="ＭＳ ゴシック" w:hint="eastAsia"/>
                <w:color w:val="000000" w:themeColor="text1"/>
                <w:sz w:val="18"/>
                <w:szCs w:val="18"/>
              </w:rPr>
              <w:t>実施人数</w:t>
            </w:r>
          </w:p>
        </w:tc>
      </w:tr>
      <w:tr w:rsidR="00D90A60" w:rsidRPr="00DB5AA2" w:rsidTr="00633B30">
        <w:trPr>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胃がん</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11,461人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1,273人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11,336人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1,098人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11,336人</w:t>
            </w:r>
          </w:p>
        </w:tc>
        <w:tc>
          <w:tcPr>
            <w:tcW w:w="1134"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959</w:t>
            </w:r>
            <w:r w:rsidRPr="00633B30">
              <w:rPr>
                <w:rFonts w:ascii="ＭＳ ゴシック" w:eastAsia="ＭＳ ゴシック" w:hint="eastAsia"/>
                <w:color w:val="000000" w:themeColor="text1"/>
                <w:sz w:val="20"/>
                <w:szCs w:val="20"/>
              </w:rPr>
              <w:t>人</w:t>
            </w:r>
          </w:p>
        </w:tc>
      </w:tr>
      <w:tr w:rsidR="00D90A60" w:rsidRPr="00DB5AA2" w:rsidTr="00633B30">
        <w:trPr>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肺がん</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11,461人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2,653人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11,336人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2,653人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11,336人</w:t>
            </w:r>
          </w:p>
        </w:tc>
        <w:tc>
          <w:tcPr>
            <w:tcW w:w="1134"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2,534</w:t>
            </w:r>
            <w:r w:rsidRPr="00633B30">
              <w:rPr>
                <w:rFonts w:ascii="ＭＳ ゴシック" w:eastAsia="ＭＳ ゴシック" w:hint="eastAsia"/>
                <w:color w:val="000000" w:themeColor="text1"/>
                <w:sz w:val="20"/>
                <w:szCs w:val="20"/>
              </w:rPr>
              <w:t>人</w:t>
            </w:r>
          </w:p>
        </w:tc>
      </w:tr>
      <w:tr w:rsidR="00D90A60" w:rsidRPr="00DB5AA2" w:rsidTr="00633B30">
        <w:trPr>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乳がん</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7,016人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1,002人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7,016人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720人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7,016人</w:t>
            </w:r>
          </w:p>
        </w:tc>
        <w:tc>
          <w:tcPr>
            <w:tcW w:w="1134"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420</w:t>
            </w:r>
            <w:r w:rsidRPr="00633B30">
              <w:rPr>
                <w:rFonts w:ascii="ＭＳ ゴシック" w:eastAsia="ＭＳ ゴシック" w:hint="eastAsia"/>
                <w:color w:val="000000" w:themeColor="text1"/>
                <w:sz w:val="20"/>
                <w:szCs w:val="20"/>
              </w:rPr>
              <w:t>人</w:t>
            </w:r>
          </w:p>
        </w:tc>
      </w:tr>
      <w:tr w:rsidR="00D90A60" w:rsidRPr="00DB5AA2" w:rsidTr="00633B30">
        <w:trPr>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子宮がん</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8,504人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662人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8,015人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541人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8,015人</w:t>
            </w:r>
          </w:p>
        </w:tc>
        <w:tc>
          <w:tcPr>
            <w:tcW w:w="1134"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550</w:t>
            </w:r>
            <w:r w:rsidRPr="00633B30">
              <w:rPr>
                <w:rFonts w:ascii="ＭＳ ゴシック" w:eastAsia="ＭＳ ゴシック" w:hint="eastAsia"/>
                <w:color w:val="000000" w:themeColor="text1"/>
                <w:sz w:val="20"/>
                <w:szCs w:val="20"/>
              </w:rPr>
              <w:t>人</w:t>
            </w:r>
          </w:p>
        </w:tc>
      </w:tr>
      <w:tr w:rsidR="00D90A60" w:rsidRPr="00DB5AA2" w:rsidTr="00633B30">
        <w:trPr>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大腸がん</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11,461人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2,297人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11,336人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2,297人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11,336人</w:t>
            </w:r>
          </w:p>
        </w:tc>
        <w:tc>
          <w:tcPr>
            <w:tcW w:w="1134"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2,251</w:t>
            </w:r>
            <w:r w:rsidRPr="00633B30">
              <w:rPr>
                <w:rFonts w:ascii="ＭＳ ゴシック" w:eastAsia="ＭＳ ゴシック" w:hint="eastAsia"/>
                <w:color w:val="000000" w:themeColor="text1"/>
                <w:sz w:val="20"/>
                <w:szCs w:val="20"/>
              </w:rPr>
              <w:t>人</w:t>
            </w:r>
          </w:p>
        </w:tc>
      </w:tr>
      <w:tr w:rsidR="00D90A60" w:rsidRPr="00DB5AA2" w:rsidTr="00633B30">
        <w:trPr>
          <w:jc w:val="center"/>
        </w:trPr>
        <w:tc>
          <w:tcPr>
            <w:tcW w:w="1276" w:type="dxa"/>
            <w:tcBorders>
              <w:top w:val="single" w:sz="4" w:space="0" w:color="auto"/>
              <w:left w:val="single" w:sz="4" w:space="0" w:color="auto"/>
              <w:bottom w:val="single" w:sz="4" w:space="0" w:color="auto"/>
              <w:right w:val="single" w:sz="4" w:space="0" w:color="000000"/>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前立腺がん</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3,953人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886人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4,063人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876人</w:t>
            </w:r>
          </w:p>
        </w:tc>
        <w:tc>
          <w:tcPr>
            <w:tcW w:w="1133"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4,063人</w:t>
            </w:r>
          </w:p>
        </w:tc>
        <w:tc>
          <w:tcPr>
            <w:tcW w:w="1134" w:type="dxa"/>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828</w:t>
            </w:r>
            <w:r w:rsidRPr="00633B30">
              <w:rPr>
                <w:rFonts w:ascii="ＭＳ ゴシック" w:eastAsia="ＭＳ ゴシック" w:hint="eastAsia"/>
                <w:color w:val="000000" w:themeColor="text1"/>
                <w:sz w:val="20"/>
                <w:szCs w:val="20"/>
              </w:rPr>
              <w:t>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4528" behindDoc="0" locked="0" layoutInCell="1" allowOverlap="1" wp14:anchorId="0D4113CA" wp14:editId="14A0D17A">
                <wp:simplePos x="0" y="0"/>
                <wp:positionH relativeFrom="column">
                  <wp:posOffset>243840</wp:posOffset>
                </wp:positionH>
                <wp:positionV relativeFrom="paragraph">
                  <wp:posOffset>19050</wp:posOffset>
                </wp:positionV>
                <wp:extent cx="1266825" cy="296545"/>
                <wp:effectExtent l="0" t="0" r="9525" b="8255"/>
                <wp:wrapNone/>
                <wp:docPr id="240" name="AutoShape 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4113CA" id="AutoShape 346" o:spid="_x0000_s1180" style="position:absolute;left:0;text-align:left;margin-left:19.2pt;margin-top:1.5pt;width:99.75pt;height:23.35pt;z-index:25141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&#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Px9yBeSAgAALw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高齢者の医療の確保に関する法律に基づく生活習慣病予防のため、継続して実施していきます。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70848" behindDoc="0" locked="0" layoutInCell="1" allowOverlap="1" wp14:anchorId="7890E56C" wp14:editId="69BE5199">
                <wp:simplePos x="0" y="0"/>
                <wp:positionH relativeFrom="column">
                  <wp:posOffset>291465</wp:posOffset>
                </wp:positionH>
                <wp:positionV relativeFrom="paragraph">
                  <wp:posOffset>227329</wp:posOffset>
                </wp:positionV>
                <wp:extent cx="5760085" cy="0"/>
                <wp:effectExtent l="0" t="0" r="12065" b="19050"/>
                <wp:wrapNone/>
                <wp:docPr id="239"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3D50DA" id="AutoShape 347" o:spid="_x0000_s1026" type="#_x0000_t32" style="position:absolute;left:0;text-align:left;margin-left:22.95pt;margin-top:17.9pt;width:453.55pt;height:0;z-index:251470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Od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ウ　訪問指導</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69824" behindDoc="0" locked="0" layoutInCell="1" allowOverlap="1" wp14:anchorId="454D540A" wp14:editId="429DEE55">
                <wp:simplePos x="0" y="0"/>
                <wp:positionH relativeFrom="column">
                  <wp:posOffset>243840</wp:posOffset>
                </wp:positionH>
                <wp:positionV relativeFrom="paragraph">
                  <wp:posOffset>90170</wp:posOffset>
                </wp:positionV>
                <wp:extent cx="1266825" cy="296545"/>
                <wp:effectExtent l="0" t="0" r="9525" b="8255"/>
                <wp:wrapNone/>
                <wp:docPr id="238" name="AutoShape 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D540A" id="AutoShape 348" o:spid="_x0000_s1181" style="position:absolute;left:0;text-align:left;margin-left:19.2pt;margin-top:7.1pt;width:99.75pt;height:23.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訪問指導は、生活習慣病予防、介護予防、保健サービスと医療・福祉等の他のサービスの活用方法に関する相談・調整を図ることを目的として実施しており、この取組みを継続する必要があります。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【訪問指導の状況】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699"/>
        <w:gridCol w:w="1699"/>
        <w:gridCol w:w="1971"/>
      </w:tblGrid>
      <w:tr w:rsidR="00D90A60" w:rsidRPr="00DB5AA2" w:rsidTr="00633B30">
        <w:trPr>
          <w:jc w:val="center"/>
        </w:trPr>
        <w:tc>
          <w:tcPr>
            <w:tcW w:w="2706"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971"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633B3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要指導者</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0件</w:t>
            </w:r>
          </w:p>
        </w:tc>
        <w:tc>
          <w:tcPr>
            <w:tcW w:w="1971"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5件</w:t>
            </w:r>
          </w:p>
        </w:tc>
      </w:tr>
      <w:tr w:rsidR="00D90A60" w:rsidRPr="00DB5AA2" w:rsidTr="00633B3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その他</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8件</w:t>
            </w:r>
          </w:p>
        </w:tc>
        <w:tc>
          <w:tcPr>
            <w:tcW w:w="1971"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15件</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5552" behindDoc="0" locked="0" layoutInCell="1" allowOverlap="1" wp14:anchorId="3FCCFF88" wp14:editId="3673D747">
                <wp:simplePos x="0" y="0"/>
                <wp:positionH relativeFrom="column">
                  <wp:posOffset>253365</wp:posOffset>
                </wp:positionH>
                <wp:positionV relativeFrom="paragraph">
                  <wp:posOffset>19050</wp:posOffset>
                </wp:positionV>
                <wp:extent cx="1266825" cy="296545"/>
                <wp:effectExtent l="0" t="0" r="9525" b="8255"/>
                <wp:wrapNone/>
                <wp:docPr id="237" name="AutoShape 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CFF88" id="AutoShape 349" o:spid="_x0000_s1182" style="position:absolute;left:0;text-align:left;margin-left:19.95pt;margin-top:1.5pt;width:99.75pt;height:23.3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健康増進法に基づく健康増進事業を推進するため、継続して実施します。</w:t>
      </w:r>
    </w:p>
    <w:p w:rsidR="00D90A60" w:rsidRPr="00633B30" w:rsidRDefault="00D90A60" w:rsidP="00D90A60">
      <w:pPr>
        <w:snapToGrid w:val="0"/>
        <w:ind w:left="200" w:hangingChars="100" w:hanging="200"/>
        <w:rPr>
          <w:rFonts w:hAnsi="ＭＳ 明朝"/>
          <w:color w:val="000000" w:themeColor="text1"/>
          <w:sz w:val="20"/>
          <w:szCs w:val="20"/>
        </w:rPr>
      </w:pP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588608" behindDoc="0" locked="0" layoutInCell="1" allowOverlap="1" wp14:anchorId="15169497" wp14:editId="1E4F1782">
                <wp:simplePos x="0" y="0"/>
                <wp:positionH relativeFrom="column">
                  <wp:posOffset>68580</wp:posOffset>
                </wp:positionH>
                <wp:positionV relativeFrom="paragraph">
                  <wp:posOffset>247650</wp:posOffset>
                </wp:positionV>
                <wp:extent cx="6047740" cy="53340"/>
                <wp:effectExtent l="0" t="19050" r="10160" b="41910"/>
                <wp:wrapNone/>
                <wp:docPr id="234"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3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3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9D814E" id="Group 350" o:spid="_x0000_s1026" style="position:absolute;left:0;text-align:left;margin-left:5.4pt;margin-top:19.5pt;width:476.2pt;height:4.2pt;z-index:25158860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FweMQAAADcAAAADwAAAGRycy9kb3ducmV2LnhtbESP0WrCQBRE3wv+w3IF3+rGSKtGVxFF&#10;KOapNh9wzV6zwezdkF01/fuuIPRxmJkzzGrT20bcqfO1YwWTcQKCuHS65kpB8XN4n4PwAVlj45gU&#10;/JKHzXrwtsJMuwd/0/0UKhEh7DNUYEJoMyl9aciiH7uWOHoX11kMUXaV1B0+Itw2Mk2ST2mx5rhg&#10;sKWdofJ6ulkFeX7Rxey66A/73N3SdHY8F+ao1GjYb5cgAvXhP/xqf2kF6fQDnmfiEZDr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wXB4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BK48YAAADcAAAADwAAAGRycy9kb3ducmV2LnhtbESPQWvCQBSE74L/YXlCb7rRQtqmriJK&#10;qYcW1Abx+Jp9JtHs25DdJvHfu4VCj8PMfMPMl72pREuNKy0rmE4iEMSZ1SXnCtKvt/EzCOeRNVaW&#10;ScGNHCwXw8EcE2073lN78LkIEHYJKii8rxMpXVaQQTexNXHwzrYx6INscqkb7ALcVHIWRbE0WHJY&#10;KLCmdUHZ9fBjFGw/jsfTZf/Ufp7SzS79du/8cmGlHkb96hWEp97/h//aW61g9hjD75lwBOTi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wSuP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（２）介護予防・日常生活支援総合事業の充実</w:t>
      </w:r>
      <w:r w:rsidR="00B20091">
        <w:rPr>
          <w:rFonts w:hint="eastAsia"/>
          <w:color w:val="000000" w:themeColor="text1"/>
          <w:sz w:val="24"/>
          <w:szCs w:val="24"/>
        </w:rPr>
        <w:t>【重点項目】</w:t>
      </w:r>
    </w:p>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介護予防・日常生活支援サービス</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07392" behindDoc="0" locked="0" layoutInCell="1" allowOverlap="1" wp14:anchorId="5B45A7F9" wp14:editId="1A49DBD1">
                <wp:simplePos x="0" y="0"/>
                <wp:positionH relativeFrom="column">
                  <wp:posOffset>243840</wp:posOffset>
                </wp:positionH>
                <wp:positionV relativeFrom="paragraph">
                  <wp:posOffset>112395</wp:posOffset>
                </wp:positionV>
                <wp:extent cx="1266825" cy="296545"/>
                <wp:effectExtent l="0" t="0" r="9525" b="8255"/>
                <wp:wrapNone/>
                <wp:docPr id="233" name="AutoShape 3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5A7F9" id="AutoShape 353" o:spid="_x0000_s1183" style="position:absolute;left:0;text-align:left;margin-left:19.2pt;margin-top:8.85pt;width:99.75pt;height:23.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708416" behindDoc="0" locked="0" layoutInCell="1" allowOverlap="1" wp14:anchorId="1E82AB08" wp14:editId="15E81E09">
                <wp:simplePos x="0" y="0"/>
                <wp:positionH relativeFrom="column">
                  <wp:posOffset>253365</wp:posOffset>
                </wp:positionH>
                <wp:positionV relativeFrom="paragraph">
                  <wp:posOffset>7619</wp:posOffset>
                </wp:positionV>
                <wp:extent cx="5760085" cy="0"/>
                <wp:effectExtent l="0" t="0" r="12065" b="19050"/>
                <wp:wrapNone/>
                <wp:docPr id="232"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E66826" id="AutoShape 354" o:spid="_x0000_s1026" type="#_x0000_t32" style="position:absolute;left:0;text-align:left;margin-left:19.95pt;margin-top:.6pt;width:453.55pt;height:0;z-index:251708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tuN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介護予防・日常生活支援総合事業については、住民や事業者等の意見を踏まえ事業構築を進め、平成</w:t>
      </w:r>
      <w:r w:rsidRPr="00633B30">
        <w:rPr>
          <w:rFonts w:hAnsi="ＭＳ 明朝"/>
          <w:color w:val="000000" w:themeColor="text1"/>
          <w:sz w:val="24"/>
          <w:szCs w:val="24"/>
        </w:rPr>
        <w:t>29 年4 月から開始しました。</w:t>
      </w:r>
      <w:r w:rsidR="004014F2" w:rsidRPr="00633B30">
        <w:rPr>
          <w:rFonts w:hAnsi="ＭＳ 明朝" w:hint="eastAsia"/>
          <w:color w:val="000000" w:themeColor="text1"/>
          <w:sz w:val="24"/>
          <w:szCs w:val="24"/>
        </w:rPr>
        <w:t>介護予防・日常生活支援総合事業</w:t>
      </w:r>
      <w:r w:rsidRPr="00633B30">
        <w:rPr>
          <w:rFonts w:hAnsi="ＭＳ 明朝" w:hint="eastAsia"/>
          <w:color w:val="000000" w:themeColor="text1"/>
          <w:sz w:val="24"/>
          <w:szCs w:val="24"/>
        </w:rPr>
        <w:t>では、市が独自に基準を定めたサービス（緩和型サービス・短期集中サービス）については事業所の参入が少なく、利用も伸びていません。</w:t>
      </w:r>
    </w:p>
    <w:p w:rsidR="00D90A60" w:rsidRPr="00633B30" w:rsidRDefault="00CA515D" w:rsidP="005D6A3C">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今後、国の動向を踏まえてサービス内容等の見直しを検討するとともに、社会福祉協議会や地域活動団体等と連携しながら、多様な担い手によるサービスの充実を図っていく必要があります。また、高齢者の自立支援に向けて地域ケア会議を効果的に活用する等、介護予防ケアマネジメントの充実を図る必要があります。</w:t>
      </w:r>
    </w:p>
    <w:p w:rsidR="00380144" w:rsidRPr="00633B30" w:rsidRDefault="000B5A1D" w:rsidP="00633B30">
      <w:pPr>
        <w:spacing w:line="600" w:lineRule="exact"/>
        <w:ind w:leftChars="200" w:left="440" w:firstLineChars="100" w:firstLine="220"/>
        <w:rPr>
          <w:rFonts w:ascii="ＭＳ ゴシック" w:eastAsia="ＭＳ ゴシック"/>
          <w:color w:val="000000" w:themeColor="text1"/>
          <w:szCs w:val="22"/>
        </w:rPr>
      </w:pPr>
      <w:r>
        <w:rPr>
          <w:rFonts w:ascii="ＭＳ ゴシック" w:eastAsia="ＭＳ ゴシック"/>
          <w:noProof/>
          <w:color w:val="000000" w:themeColor="text1"/>
          <w:szCs w:val="22"/>
        </w:rPr>
        <mc:AlternateContent>
          <mc:Choice Requires="wps">
            <w:drawing>
              <wp:anchor distT="0" distB="0" distL="114300" distR="114300" simplePos="0" relativeHeight="251706368" behindDoc="0" locked="0" layoutInCell="1" allowOverlap="1" wp14:anchorId="04D507BB" wp14:editId="7B9636D8">
                <wp:simplePos x="0" y="0"/>
                <wp:positionH relativeFrom="column">
                  <wp:posOffset>253365</wp:posOffset>
                </wp:positionH>
                <wp:positionV relativeFrom="paragraph">
                  <wp:posOffset>55245</wp:posOffset>
                </wp:positionV>
                <wp:extent cx="1266825" cy="296545"/>
                <wp:effectExtent l="0" t="0" r="9525" b="8255"/>
                <wp:wrapNone/>
                <wp:docPr id="231" name="AutoShape 3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507BB" id="AutoShape 355" o:spid="_x0000_s1184" style="position:absolute;left:0;text-align:left;margin-left:19.95pt;margin-top:4.35pt;width:99.75pt;height:23.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平成</w:t>
      </w:r>
      <w:r w:rsidRPr="00633B30">
        <w:rPr>
          <w:rFonts w:hAnsi="ＭＳ 明朝"/>
          <w:color w:val="000000" w:themeColor="text1"/>
          <w:sz w:val="24"/>
          <w:szCs w:val="24"/>
        </w:rPr>
        <w:t>37（2025</w:t>
      </w:r>
      <w:r w:rsidRPr="00633B30">
        <w:rPr>
          <w:rFonts w:hAnsi="ＭＳ 明朝" w:hint="eastAsia"/>
          <w:color w:val="000000" w:themeColor="text1"/>
          <w:sz w:val="24"/>
          <w:szCs w:val="24"/>
        </w:rPr>
        <w:t>）</w:t>
      </w:r>
      <w:r w:rsidRPr="00633B30">
        <w:rPr>
          <w:rFonts w:hAnsi="ＭＳ 明朝"/>
          <w:color w:val="000000" w:themeColor="text1"/>
          <w:sz w:val="24"/>
          <w:szCs w:val="24"/>
        </w:rPr>
        <w:t>年を目途とした地域包括ケアシステムの構築に向け、これまでの利用実績の</w:t>
      </w:r>
      <w:r w:rsidRPr="00633B30">
        <w:rPr>
          <w:rFonts w:hAnsi="ＭＳ 明朝" w:hint="eastAsia"/>
          <w:color w:val="000000" w:themeColor="text1"/>
          <w:sz w:val="24"/>
          <w:szCs w:val="24"/>
        </w:rPr>
        <w:t>分析や住民や事業者から意見を聞く</w:t>
      </w:r>
      <w:r w:rsidR="00D83ABF">
        <w:rPr>
          <w:rFonts w:hAnsi="ＭＳ 明朝" w:hint="eastAsia"/>
          <w:color w:val="000000" w:themeColor="text1"/>
          <w:sz w:val="24"/>
          <w:szCs w:val="24"/>
        </w:rPr>
        <w:t>等</w:t>
      </w:r>
      <w:r w:rsidRPr="00633B30">
        <w:rPr>
          <w:rFonts w:hAnsi="ＭＳ 明朝" w:hint="eastAsia"/>
          <w:color w:val="000000" w:themeColor="text1"/>
          <w:sz w:val="24"/>
          <w:szCs w:val="24"/>
        </w:rPr>
        <w:t>して、事業を評価・検証するとともに、国・県の動向を踏まえ、介護予防事業のさらなる充実を図っていきます。</w:t>
      </w:r>
    </w:p>
    <w:p w:rsidR="00D90A60" w:rsidRPr="00633B30" w:rsidRDefault="00CA515D" w:rsidP="00D90A60">
      <w:pPr>
        <w:ind w:leftChars="200" w:left="440" w:firstLineChars="100" w:firstLine="240"/>
        <w:rPr>
          <w:rFonts w:hAnsi="ＭＳ 明朝"/>
          <w:color w:val="000000" w:themeColor="text1"/>
          <w:sz w:val="20"/>
          <w:szCs w:val="20"/>
        </w:rPr>
      </w:pPr>
      <w:r w:rsidRPr="00633B30">
        <w:rPr>
          <w:rFonts w:hAnsi="ＭＳ 明朝" w:hint="eastAsia"/>
          <w:color w:val="000000" w:themeColor="text1"/>
          <w:sz w:val="24"/>
          <w:szCs w:val="24"/>
        </w:rPr>
        <w:t>社会福祉協議会や地域活動団体とも連携しながら、新たな担い手を発掘するため、一層の事業の理解・周知を図っていきます。また、</w:t>
      </w:r>
      <w:r w:rsidR="005D6A3C">
        <w:rPr>
          <w:rFonts w:hAnsi="ＭＳ 明朝" w:hint="eastAsia"/>
          <w:color w:val="000000" w:themeColor="text1"/>
          <w:sz w:val="24"/>
          <w:szCs w:val="24"/>
        </w:rPr>
        <w:t>多様な</w:t>
      </w:r>
      <w:r w:rsidRPr="00633B30">
        <w:rPr>
          <w:rFonts w:hAnsi="ＭＳ 明朝" w:hint="eastAsia"/>
          <w:color w:val="000000" w:themeColor="text1"/>
          <w:sz w:val="24"/>
          <w:szCs w:val="24"/>
        </w:rPr>
        <w:t>担い手の確保や活動の支援を行い、サービスの充実を図ることにより、支援を必要とする高齢者の自立支援や要介護度の重度化防止を促進していきます。</w:t>
      </w:r>
    </w:p>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一般介護予防事業の充実</w:t>
      </w:r>
    </w:p>
    <w:p w:rsidR="00D90A60" w:rsidRPr="00633B30" w:rsidRDefault="000B5A1D" w:rsidP="00D90A60">
      <w:pPr>
        <w:ind w:leftChars="200" w:left="440" w:firstLineChars="100" w:firstLine="24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72896" behindDoc="0" locked="0" layoutInCell="1" allowOverlap="1" wp14:anchorId="4CC2F939" wp14:editId="6EDFEA2D">
                <wp:simplePos x="0" y="0"/>
                <wp:positionH relativeFrom="column">
                  <wp:posOffset>253365</wp:posOffset>
                </wp:positionH>
                <wp:positionV relativeFrom="paragraph">
                  <wp:posOffset>7619</wp:posOffset>
                </wp:positionV>
                <wp:extent cx="5760085" cy="0"/>
                <wp:effectExtent l="0" t="0" r="12065" b="19050"/>
                <wp:wrapNone/>
                <wp:docPr id="230"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CE53E" id="AutoShape 356" o:spid="_x0000_s1026" type="#_x0000_t32" style="position:absolute;left:0;text-align:left;margin-left:19.95pt;margin-top:.6pt;width:453.55pt;height:0;z-index:251472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ALIg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" strokeweight=".5pt"/>
            </w:pict>
          </mc:Fallback>
        </mc:AlternateContent>
      </w: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709440" behindDoc="0" locked="0" layoutInCell="1" allowOverlap="1" wp14:anchorId="1F27C4D3" wp14:editId="53B68B86">
                <wp:simplePos x="0" y="0"/>
                <wp:positionH relativeFrom="column">
                  <wp:posOffset>405765</wp:posOffset>
                </wp:positionH>
                <wp:positionV relativeFrom="paragraph">
                  <wp:posOffset>249554</wp:posOffset>
                </wp:positionV>
                <wp:extent cx="5760085" cy="0"/>
                <wp:effectExtent l="0" t="0" r="12065" b="19050"/>
                <wp:wrapNone/>
                <wp:docPr id="229"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55BE43" id="AutoShape 357" o:spid="_x0000_s1026" type="#_x0000_t32" style="position:absolute;left:0;text-align:left;margin-left:31.95pt;margin-top:19.65pt;width:453.55pt;height:0;z-index:25170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l4U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（ア）介護予防普及啓発事業</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71872" behindDoc="0" locked="0" layoutInCell="1" allowOverlap="1" wp14:anchorId="1D13685A" wp14:editId="0C9701EA">
                <wp:simplePos x="0" y="0"/>
                <wp:positionH relativeFrom="column">
                  <wp:posOffset>243840</wp:posOffset>
                </wp:positionH>
                <wp:positionV relativeFrom="paragraph">
                  <wp:posOffset>148590</wp:posOffset>
                </wp:positionV>
                <wp:extent cx="1266825" cy="296545"/>
                <wp:effectExtent l="0" t="0" r="9525" b="8255"/>
                <wp:wrapNone/>
                <wp:docPr id="228" name="AutoShape 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13685A" id="AutoShape 358" o:spid="_x0000_s1185" style="position:absolute;left:0;text-align:left;margin-left:19.2pt;margin-top:11.7pt;width:99.75pt;height:23.3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主として活動的な状態にある高齢者を対象に、生活機能の維持又は向上に向けて一般介護予防事業を行っています。身近な</w:t>
      </w:r>
      <w:r w:rsidRPr="00633B30">
        <w:rPr>
          <w:rFonts w:hAnsi="ＭＳ 明朝"/>
          <w:color w:val="000000" w:themeColor="text1"/>
          <w:sz w:val="24"/>
          <w:szCs w:val="24"/>
        </w:rPr>
        <w:t>地域で</w:t>
      </w:r>
      <w:r w:rsidRPr="00633B30">
        <w:rPr>
          <w:rFonts w:hAnsi="ＭＳ 明朝" w:hint="eastAsia"/>
          <w:color w:val="000000" w:themeColor="text1"/>
          <w:sz w:val="24"/>
          <w:szCs w:val="24"/>
        </w:rPr>
        <w:t>取り組める</w:t>
      </w:r>
      <w:r w:rsidRPr="00633B30">
        <w:rPr>
          <w:rFonts w:hAnsi="ＭＳ 明朝"/>
          <w:color w:val="000000" w:themeColor="text1"/>
          <w:sz w:val="24"/>
          <w:szCs w:val="24"/>
        </w:rPr>
        <w:t>介護予防事業について、さらに多</w:t>
      </w:r>
      <w:r w:rsidRPr="00633B30">
        <w:rPr>
          <w:rFonts w:hAnsi="ＭＳ 明朝" w:hint="eastAsia"/>
          <w:color w:val="000000" w:themeColor="text1"/>
          <w:sz w:val="24"/>
          <w:szCs w:val="24"/>
        </w:rPr>
        <w:t>くの</w:t>
      </w:r>
      <w:r w:rsidRPr="00633B30">
        <w:rPr>
          <w:rFonts w:hAnsi="ＭＳ 明朝"/>
          <w:color w:val="000000" w:themeColor="text1"/>
          <w:sz w:val="24"/>
          <w:szCs w:val="24"/>
        </w:rPr>
        <w:t>人に普及啓発していく必要があります。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【介護予防普及啓発事業の状況】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003"/>
        <w:gridCol w:w="1004"/>
        <w:gridCol w:w="1004"/>
        <w:gridCol w:w="993"/>
        <w:gridCol w:w="11"/>
        <w:gridCol w:w="1004"/>
        <w:gridCol w:w="1004"/>
      </w:tblGrid>
      <w:tr w:rsidR="00D90A60" w:rsidRPr="00DB5AA2" w:rsidTr="00882805">
        <w:trPr>
          <w:jc w:val="center"/>
        </w:trPr>
        <w:tc>
          <w:tcPr>
            <w:tcW w:w="2270" w:type="dxa"/>
            <w:vMerge w:val="restart"/>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2007"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997"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2019" w:type="dxa"/>
            <w:gridSpan w:val="3"/>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882805">
        <w:trPr>
          <w:jc w:val="center"/>
        </w:trPr>
        <w:tc>
          <w:tcPr>
            <w:tcW w:w="2270" w:type="dxa"/>
            <w:vMerge/>
            <w:shd w:val="clear" w:color="auto" w:fill="CCFFFF"/>
            <w:vAlign w:val="center"/>
          </w:tcPr>
          <w:p w:rsidR="00D90A60" w:rsidRPr="00633B30" w:rsidRDefault="00D90A60" w:rsidP="00D90A60">
            <w:pPr>
              <w:jc w:val="center"/>
              <w:outlineLvl w:val="0"/>
              <w:rPr>
                <w:rFonts w:ascii="ＭＳ ゴシック" w:eastAsia="ＭＳ ゴシック"/>
                <w:color w:val="000000" w:themeColor="text1"/>
                <w:sz w:val="20"/>
                <w:szCs w:val="20"/>
              </w:rPr>
            </w:pPr>
          </w:p>
        </w:tc>
        <w:tc>
          <w:tcPr>
            <w:tcW w:w="1003"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実施回数</w:t>
            </w:r>
          </w:p>
        </w:tc>
        <w:tc>
          <w:tcPr>
            <w:tcW w:w="1004"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参加者数</w:t>
            </w:r>
          </w:p>
        </w:tc>
        <w:tc>
          <w:tcPr>
            <w:tcW w:w="1004"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実施回数</w:t>
            </w:r>
          </w:p>
        </w:tc>
        <w:tc>
          <w:tcPr>
            <w:tcW w:w="1004" w:type="dxa"/>
            <w:gridSpan w:val="2"/>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参加者数</w:t>
            </w:r>
          </w:p>
        </w:tc>
        <w:tc>
          <w:tcPr>
            <w:tcW w:w="1004"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実施回数</w:t>
            </w:r>
          </w:p>
        </w:tc>
        <w:tc>
          <w:tcPr>
            <w:tcW w:w="1004"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参加者数</w:t>
            </w:r>
          </w:p>
        </w:tc>
      </w:tr>
      <w:tr w:rsidR="00D90A60" w:rsidRPr="00DB5AA2" w:rsidTr="00882805">
        <w:trPr>
          <w:jc w:val="center"/>
        </w:trPr>
        <w:tc>
          <w:tcPr>
            <w:tcW w:w="2270"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介護予防講座</w:t>
            </w:r>
          </w:p>
        </w:tc>
        <w:tc>
          <w:tcPr>
            <w:tcW w:w="1003"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30回</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428人</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30回</w:t>
            </w:r>
          </w:p>
        </w:tc>
        <w:tc>
          <w:tcPr>
            <w:tcW w:w="1004" w:type="dxa"/>
            <w:gridSpan w:val="2"/>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450人</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15回</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400</w:t>
            </w:r>
            <w:r w:rsidRPr="00633B30">
              <w:rPr>
                <w:rFonts w:ascii="ＭＳ ゴシック" w:eastAsia="ＭＳ ゴシック" w:hint="eastAsia"/>
                <w:color w:val="000000" w:themeColor="text1"/>
                <w:sz w:val="20"/>
                <w:szCs w:val="20"/>
              </w:rPr>
              <w:t>人</w:t>
            </w:r>
          </w:p>
        </w:tc>
      </w:tr>
      <w:tr w:rsidR="00D90A60" w:rsidRPr="00DB5AA2" w:rsidTr="00882805">
        <w:trPr>
          <w:jc w:val="center"/>
        </w:trPr>
        <w:tc>
          <w:tcPr>
            <w:tcW w:w="2270"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健康大学講座</w:t>
            </w:r>
          </w:p>
        </w:tc>
        <w:tc>
          <w:tcPr>
            <w:tcW w:w="1003"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10回</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2,118人</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10回</w:t>
            </w:r>
          </w:p>
        </w:tc>
        <w:tc>
          <w:tcPr>
            <w:tcW w:w="1004" w:type="dxa"/>
            <w:gridSpan w:val="2"/>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2,300人</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10回</w:t>
            </w:r>
          </w:p>
        </w:tc>
        <w:tc>
          <w:tcPr>
            <w:tcW w:w="1004"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2,028人</w:t>
            </w:r>
          </w:p>
        </w:tc>
      </w:tr>
      <w:tr w:rsidR="00D90A60" w:rsidRPr="00DB5AA2" w:rsidTr="00882805">
        <w:trPr>
          <w:jc w:val="center"/>
        </w:trPr>
        <w:tc>
          <w:tcPr>
            <w:tcW w:w="2270"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介護予防手帳の交付数</w:t>
            </w:r>
          </w:p>
        </w:tc>
        <w:tc>
          <w:tcPr>
            <w:tcW w:w="2007"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284冊</w:t>
            </w:r>
          </w:p>
        </w:tc>
        <w:tc>
          <w:tcPr>
            <w:tcW w:w="1997" w:type="dxa"/>
            <w:gridSpan w:val="2"/>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133冊</w:t>
            </w:r>
          </w:p>
        </w:tc>
        <w:tc>
          <w:tcPr>
            <w:tcW w:w="2019" w:type="dxa"/>
            <w:gridSpan w:val="3"/>
            <w:tcBorders>
              <w:top w:val="single" w:sz="4" w:space="0" w:color="auto"/>
              <w:left w:val="nil"/>
              <w:bottom w:val="single" w:sz="4" w:space="0" w:color="auto"/>
              <w:right w:val="single" w:sz="4" w:space="0" w:color="000000"/>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150冊</w:t>
            </w:r>
          </w:p>
        </w:tc>
      </w:tr>
    </w:tbl>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6576" behindDoc="0" locked="0" layoutInCell="1" allowOverlap="1" wp14:anchorId="183130D9" wp14:editId="322BA935">
                <wp:simplePos x="0" y="0"/>
                <wp:positionH relativeFrom="column">
                  <wp:posOffset>243840</wp:posOffset>
                </wp:positionH>
                <wp:positionV relativeFrom="paragraph">
                  <wp:posOffset>19050</wp:posOffset>
                </wp:positionV>
                <wp:extent cx="1266825" cy="296545"/>
                <wp:effectExtent l="0" t="0" r="9525" b="8255"/>
                <wp:wrapNone/>
                <wp:docPr id="227" name="AutoShap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3130D9" id="AutoShape 359" o:spid="_x0000_s1186" style="position:absolute;left:0;text-align:left;margin-left:19.2pt;margin-top:1.5pt;width:99.75pt;height:23.3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AVAn7VkwIAAC8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5D6A3C" w:rsidRDefault="005D6A3C"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現行の各教室に対するニーズ</w:t>
      </w:r>
      <w:r w:rsidR="00B20091">
        <w:rPr>
          <w:rFonts w:hAnsi="ＭＳ 明朝" w:hint="eastAsia"/>
          <w:color w:val="000000" w:themeColor="text1"/>
          <w:sz w:val="24"/>
          <w:szCs w:val="24"/>
        </w:rPr>
        <w:t>・</w:t>
      </w:r>
      <w:r w:rsidRPr="00633B30">
        <w:rPr>
          <w:rFonts w:hAnsi="ＭＳ 明朝" w:hint="eastAsia"/>
          <w:color w:val="000000" w:themeColor="text1"/>
          <w:sz w:val="24"/>
          <w:szCs w:val="24"/>
        </w:rPr>
        <w:t>評価等を踏まえ、</w:t>
      </w:r>
      <w:r w:rsidRPr="00633B30">
        <w:rPr>
          <w:rFonts w:hAnsi="ＭＳ 明朝"/>
          <w:color w:val="000000" w:themeColor="text1"/>
          <w:sz w:val="24"/>
          <w:szCs w:val="24"/>
        </w:rPr>
        <w:t>介護予防普及啓発事業の見直しを行います。より効果的・効率的な介護予防の取組みを推進し、高齢者へのアプローチだけでなく</w:t>
      </w:r>
      <w:r w:rsidRPr="00633B30">
        <w:rPr>
          <w:rFonts w:hAnsi="ＭＳ 明朝" w:hint="eastAsia"/>
          <w:color w:val="000000" w:themeColor="text1"/>
          <w:sz w:val="24"/>
          <w:szCs w:val="24"/>
        </w:rPr>
        <w:t>、</w:t>
      </w:r>
      <w:r w:rsidRPr="00633B30">
        <w:rPr>
          <w:rFonts w:hAnsi="ＭＳ 明朝"/>
          <w:color w:val="000000" w:themeColor="text1"/>
          <w:sz w:val="24"/>
          <w:szCs w:val="24"/>
        </w:rPr>
        <w:t>地域づくり等を取り巻く環境へのアプローチも含め検討し</w:t>
      </w:r>
      <w:r w:rsidRPr="00633B30">
        <w:rPr>
          <w:rFonts w:hAnsi="ＭＳ 明朝" w:hint="eastAsia"/>
          <w:color w:val="000000" w:themeColor="text1"/>
          <w:sz w:val="24"/>
          <w:szCs w:val="24"/>
        </w:rPr>
        <w:t>ていき</w:t>
      </w:r>
      <w:r w:rsidRPr="00633B30">
        <w:rPr>
          <w:rFonts w:hAnsi="ＭＳ 明朝"/>
          <w:color w:val="000000" w:themeColor="text1"/>
          <w:sz w:val="24"/>
          <w:szCs w:val="24"/>
        </w:rPr>
        <w:t>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（イ）地域介護予防活動支援事業（いきいき百歳体操）</w:t>
      </w:r>
    </w:p>
    <w:p w:rsidR="00D90A60" w:rsidRPr="00633B30" w:rsidRDefault="000B5A1D" w:rsidP="00D90A60">
      <w:pPr>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478016" behindDoc="0" locked="0" layoutInCell="1" allowOverlap="1" wp14:anchorId="50072ED2" wp14:editId="3E9BFC97">
                <wp:simplePos x="0" y="0"/>
                <wp:positionH relativeFrom="column">
                  <wp:posOffset>424815</wp:posOffset>
                </wp:positionH>
                <wp:positionV relativeFrom="paragraph">
                  <wp:posOffset>27304</wp:posOffset>
                </wp:positionV>
                <wp:extent cx="5760085" cy="0"/>
                <wp:effectExtent l="0" t="0" r="12065" b="19050"/>
                <wp:wrapNone/>
                <wp:docPr id="226" name="AutoShap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DE30A5" id="AutoShape 360" o:spid="_x0000_s1026" type="#_x0000_t32" style="position:absolute;left:0;text-align:left;margin-left:33.45pt;margin-top:2.15pt;width:453.55pt;height:0;z-index:251478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" strokeweight=".5pt"/>
            </w:pict>
          </mc:Fallback>
        </mc:AlternateContent>
      </w:r>
      <w:r>
        <w:rPr>
          <w:rFonts w:ascii="ＭＳ ゴシック" w:eastAsia="ＭＳ ゴシック"/>
          <w:noProof/>
          <w:color w:val="000000" w:themeColor="text1"/>
          <w:sz w:val="24"/>
          <w:szCs w:val="24"/>
        </w:rPr>
        <mc:AlternateContent>
          <mc:Choice Requires="wps">
            <w:drawing>
              <wp:anchor distT="0" distB="0" distL="114300" distR="114300" simplePos="0" relativeHeight="251476992" behindDoc="0" locked="0" layoutInCell="1" allowOverlap="1" wp14:anchorId="0135FF95" wp14:editId="0F9A98A0">
                <wp:simplePos x="0" y="0"/>
                <wp:positionH relativeFrom="column">
                  <wp:posOffset>243840</wp:posOffset>
                </wp:positionH>
                <wp:positionV relativeFrom="paragraph">
                  <wp:posOffset>132080</wp:posOffset>
                </wp:positionV>
                <wp:extent cx="1266825" cy="296545"/>
                <wp:effectExtent l="0" t="0" r="9525" b="8255"/>
                <wp:wrapNone/>
                <wp:docPr id="225" name="AutoShape 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5FF95" id="AutoShape 361" o:spid="_x0000_s1187" style="position:absolute;left:0;text-align:left;margin-left:19.2pt;margin-top:10.4pt;width:99.75pt;height:23.35pt;z-index:2514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身近な場所で取り組む効果的な介護予防、住み慣れた地域での住民主体の活動としていきいき百歳体操を実施し、心身機能の維持向上を図ることにより高齢者の生活改善を目指し、地域づくりにもつなげています。住民主体の活動が広がるよう、いきいき百歳体操の普及啓発を行っていますが、活動が</w:t>
      </w:r>
      <w:r w:rsidRPr="00633B30">
        <w:rPr>
          <w:rFonts w:hAnsi="ＭＳ 明朝"/>
          <w:color w:val="000000" w:themeColor="text1"/>
          <w:sz w:val="24"/>
          <w:szCs w:val="24"/>
        </w:rPr>
        <w:t>継続されるよう</w:t>
      </w:r>
      <w:r w:rsidRPr="00633B30">
        <w:rPr>
          <w:rFonts w:hAnsi="ＭＳ 明朝" w:hint="eastAsia"/>
          <w:color w:val="000000" w:themeColor="text1"/>
          <w:sz w:val="24"/>
          <w:szCs w:val="24"/>
        </w:rPr>
        <w:t>グ</w:t>
      </w:r>
      <w:r w:rsidRPr="00633B30">
        <w:rPr>
          <w:rFonts w:hAnsi="ＭＳ 明朝"/>
          <w:color w:val="000000" w:themeColor="text1"/>
          <w:sz w:val="24"/>
          <w:szCs w:val="24"/>
        </w:rPr>
        <w:t>ループに</w:t>
      </w:r>
      <w:r w:rsidRPr="00633B30">
        <w:rPr>
          <w:rFonts w:hAnsi="ＭＳ 明朝" w:hint="eastAsia"/>
          <w:color w:val="000000" w:themeColor="text1"/>
          <w:sz w:val="24"/>
          <w:szCs w:val="24"/>
        </w:rPr>
        <w:t>対する</w:t>
      </w:r>
      <w:r w:rsidRPr="00633B30">
        <w:rPr>
          <w:rFonts w:hAnsi="ＭＳ 明朝"/>
          <w:color w:val="000000" w:themeColor="text1"/>
          <w:sz w:val="24"/>
          <w:szCs w:val="24"/>
        </w:rPr>
        <w:t>効果的な支援方法を検討していく必要があります。</w:t>
      </w:r>
    </w:p>
    <w:p w:rsidR="00380144" w:rsidRPr="00633B30" w:rsidRDefault="00CA515D">
      <w:pPr>
        <w:tabs>
          <w:tab w:val="left" w:pos="8931"/>
        </w:tabs>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【いきいき百歳体操の状況】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2"/>
        <w:gridCol w:w="992"/>
        <w:gridCol w:w="992"/>
        <w:gridCol w:w="993"/>
        <w:gridCol w:w="992"/>
        <w:gridCol w:w="992"/>
        <w:gridCol w:w="993"/>
      </w:tblGrid>
      <w:tr w:rsidR="00D90A60" w:rsidRPr="00DB5AA2" w:rsidTr="00882805">
        <w:trPr>
          <w:jc w:val="center"/>
        </w:trPr>
        <w:tc>
          <w:tcPr>
            <w:tcW w:w="2162" w:type="dxa"/>
            <w:vMerge w:val="restart"/>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1984"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985"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985" w:type="dxa"/>
            <w:gridSpan w:val="2"/>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882805">
        <w:trPr>
          <w:jc w:val="center"/>
        </w:trPr>
        <w:tc>
          <w:tcPr>
            <w:tcW w:w="2162" w:type="dxa"/>
            <w:vMerge/>
            <w:shd w:val="clear" w:color="auto" w:fill="CCFFFF"/>
            <w:vAlign w:val="center"/>
          </w:tcPr>
          <w:p w:rsidR="00D90A60" w:rsidRPr="00633B30" w:rsidRDefault="00D90A60" w:rsidP="00D90A60">
            <w:pPr>
              <w:snapToGrid w:val="0"/>
              <w:jc w:val="center"/>
              <w:outlineLvl w:val="0"/>
              <w:rPr>
                <w:rFonts w:ascii="ＭＳ ゴシック" w:eastAsia="ＭＳ ゴシック"/>
                <w:color w:val="000000" w:themeColor="text1"/>
                <w:sz w:val="20"/>
                <w:szCs w:val="20"/>
              </w:rPr>
            </w:pPr>
          </w:p>
        </w:tc>
        <w:tc>
          <w:tcPr>
            <w:tcW w:w="992" w:type="dxa"/>
            <w:shd w:val="clear" w:color="auto" w:fill="CCFFFF"/>
            <w:vAlign w:val="center"/>
          </w:tcPr>
          <w:p w:rsidR="00D90A60" w:rsidRPr="00633B30" w:rsidRDefault="00CA515D" w:rsidP="00D90A60">
            <w:pPr>
              <w:snapToGrid w:val="0"/>
              <w:ind w:leftChars="-50" w:left="-110" w:rightChars="-50" w:right="-110"/>
              <w:jc w:val="center"/>
              <w:rPr>
                <w:rFonts w:ascii="ＭＳ ゴシック" w:eastAsia="ＭＳ ゴシック"/>
                <w:color w:val="000000" w:themeColor="text1"/>
                <w:sz w:val="18"/>
                <w:szCs w:val="20"/>
              </w:rPr>
            </w:pPr>
            <w:r w:rsidRPr="00633B30">
              <w:rPr>
                <w:rFonts w:ascii="ＭＳ ゴシック" w:eastAsia="ＭＳ ゴシック" w:hint="eastAsia"/>
                <w:color w:val="000000" w:themeColor="text1"/>
                <w:sz w:val="18"/>
                <w:szCs w:val="20"/>
              </w:rPr>
              <w:t>実施回数</w:t>
            </w:r>
          </w:p>
        </w:tc>
        <w:tc>
          <w:tcPr>
            <w:tcW w:w="992"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20"/>
              </w:rPr>
            </w:pPr>
            <w:r w:rsidRPr="00633B30">
              <w:rPr>
                <w:rFonts w:ascii="ＭＳ ゴシック" w:eastAsia="ＭＳ ゴシック" w:hint="eastAsia"/>
                <w:color w:val="000000" w:themeColor="text1"/>
                <w:sz w:val="18"/>
                <w:szCs w:val="20"/>
              </w:rPr>
              <w:t>参加者数</w:t>
            </w:r>
          </w:p>
        </w:tc>
        <w:tc>
          <w:tcPr>
            <w:tcW w:w="993" w:type="dxa"/>
            <w:shd w:val="clear" w:color="auto" w:fill="CCFFFF"/>
            <w:vAlign w:val="center"/>
          </w:tcPr>
          <w:p w:rsidR="00D90A60" w:rsidRPr="00633B30" w:rsidRDefault="00CA515D" w:rsidP="00D90A60">
            <w:pPr>
              <w:snapToGrid w:val="0"/>
              <w:ind w:leftChars="-50" w:left="-110" w:rightChars="-50" w:right="-110"/>
              <w:jc w:val="center"/>
              <w:rPr>
                <w:rFonts w:ascii="ＭＳ ゴシック" w:eastAsia="ＭＳ ゴシック"/>
                <w:color w:val="000000" w:themeColor="text1"/>
                <w:sz w:val="18"/>
                <w:szCs w:val="20"/>
              </w:rPr>
            </w:pPr>
            <w:r w:rsidRPr="00633B30">
              <w:rPr>
                <w:rFonts w:ascii="ＭＳ ゴシック" w:eastAsia="ＭＳ ゴシック" w:hint="eastAsia"/>
                <w:color w:val="000000" w:themeColor="text1"/>
                <w:sz w:val="18"/>
                <w:szCs w:val="20"/>
              </w:rPr>
              <w:t>実施回数</w:t>
            </w:r>
          </w:p>
        </w:tc>
        <w:tc>
          <w:tcPr>
            <w:tcW w:w="992"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20"/>
              </w:rPr>
            </w:pPr>
            <w:r w:rsidRPr="00633B30">
              <w:rPr>
                <w:rFonts w:ascii="ＭＳ ゴシック" w:eastAsia="ＭＳ ゴシック" w:hint="eastAsia"/>
                <w:color w:val="000000" w:themeColor="text1"/>
                <w:sz w:val="18"/>
                <w:szCs w:val="20"/>
              </w:rPr>
              <w:t>参加者数</w:t>
            </w:r>
          </w:p>
        </w:tc>
        <w:tc>
          <w:tcPr>
            <w:tcW w:w="992" w:type="dxa"/>
            <w:shd w:val="clear" w:color="auto" w:fill="CCFFFF"/>
            <w:vAlign w:val="center"/>
          </w:tcPr>
          <w:p w:rsidR="00D90A60" w:rsidRPr="00633B30" w:rsidRDefault="00CA515D" w:rsidP="00D90A60">
            <w:pPr>
              <w:snapToGrid w:val="0"/>
              <w:ind w:leftChars="-50" w:left="-110" w:rightChars="-50" w:right="-110"/>
              <w:jc w:val="center"/>
              <w:rPr>
                <w:rFonts w:ascii="ＭＳ ゴシック" w:eastAsia="ＭＳ ゴシック"/>
                <w:color w:val="000000" w:themeColor="text1"/>
                <w:sz w:val="18"/>
                <w:szCs w:val="20"/>
              </w:rPr>
            </w:pPr>
            <w:r w:rsidRPr="00633B30">
              <w:rPr>
                <w:rFonts w:ascii="ＭＳ ゴシック" w:eastAsia="ＭＳ ゴシック" w:hint="eastAsia"/>
                <w:color w:val="000000" w:themeColor="text1"/>
                <w:sz w:val="18"/>
                <w:szCs w:val="20"/>
              </w:rPr>
              <w:t>実施回数</w:t>
            </w:r>
          </w:p>
        </w:tc>
        <w:tc>
          <w:tcPr>
            <w:tcW w:w="993" w:type="dxa"/>
            <w:shd w:val="clear" w:color="auto" w:fill="CCFFFF"/>
            <w:vAlign w:val="center"/>
          </w:tcPr>
          <w:p w:rsidR="00D90A60" w:rsidRPr="00633B30" w:rsidRDefault="00CA515D" w:rsidP="00D90A60">
            <w:pPr>
              <w:ind w:leftChars="-50" w:left="-110" w:rightChars="-50" w:right="-110"/>
              <w:jc w:val="center"/>
              <w:rPr>
                <w:rFonts w:ascii="ＭＳ ゴシック" w:eastAsia="ＭＳ ゴシック"/>
                <w:color w:val="000000" w:themeColor="text1"/>
                <w:sz w:val="18"/>
                <w:szCs w:val="20"/>
              </w:rPr>
            </w:pPr>
            <w:r w:rsidRPr="00633B30">
              <w:rPr>
                <w:rFonts w:ascii="ＭＳ ゴシック" w:eastAsia="ＭＳ ゴシック" w:hint="eastAsia"/>
                <w:color w:val="000000" w:themeColor="text1"/>
                <w:sz w:val="18"/>
                <w:szCs w:val="20"/>
              </w:rPr>
              <w:t>参加者数</w:t>
            </w:r>
          </w:p>
        </w:tc>
      </w:tr>
      <w:tr w:rsidR="00D90A60" w:rsidRPr="00DB5AA2" w:rsidTr="00882805">
        <w:trPr>
          <w:trHeight w:hRule="exact" w:val="397"/>
          <w:jc w:val="center"/>
        </w:trPr>
        <w:tc>
          <w:tcPr>
            <w:tcW w:w="2162" w:type="dxa"/>
            <w:shd w:val="clear" w:color="auto" w:fill="auto"/>
            <w:vAlign w:val="center"/>
          </w:tcPr>
          <w:p w:rsidR="00D90A60" w:rsidRPr="00633B30" w:rsidRDefault="00CA515D" w:rsidP="00187948">
            <w:pPr>
              <w:snapToGrid w:val="0"/>
              <w:jc w:val="both"/>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体験講座</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14回</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220人</w:t>
            </w:r>
          </w:p>
        </w:tc>
        <w:tc>
          <w:tcPr>
            <w:tcW w:w="993"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12回</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147人</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10回</w:t>
            </w:r>
          </w:p>
        </w:tc>
        <w:tc>
          <w:tcPr>
            <w:tcW w:w="993"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100人</w:t>
            </w:r>
          </w:p>
        </w:tc>
      </w:tr>
      <w:tr w:rsidR="00D90A60" w:rsidRPr="00DB5AA2" w:rsidTr="00882805">
        <w:trPr>
          <w:trHeight w:hRule="exact" w:val="397"/>
          <w:jc w:val="center"/>
        </w:trPr>
        <w:tc>
          <w:tcPr>
            <w:tcW w:w="2162" w:type="dxa"/>
            <w:shd w:val="clear" w:color="auto" w:fill="auto"/>
            <w:vAlign w:val="center"/>
          </w:tcPr>
          <w:p w:rsidR="00D90A60" w:rsidRPr="00633B30" w:rsidRDefault="00CA515D" w:rsidP="00187948">
            <w:pPr>
              <w:snapToGrid w:val="0"/>
              <w:jc w:val="both"/>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スタートアップ講座</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137回</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2,010人</w:t>
            </w:r>
          </w:p>
        </w:tc>
        <w:tc>
          <w:tcPr>
            <w:tcW w:w="993"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104回</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1,191人</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70回</w:t>
            </w:r>
          </w:p>
        </w:tc>
        <w:tc>
          <w:tcPr>
            <w:tcW w:w="993"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800人</w:t>
            </w:r>
          </w:p>
        </w:tc>
      </w:tr>
      <w:tr w:rsidR="00D90A60" w:rsidRPr="00DB5AA2" w:rsidTr="00882805">
        <w:trPr>
          <w:trHeight w:hRule="exact" w:val="587"/>
          <w:jc w:val="center"/>
        </w:trPr>
        <w:tc>
          <w:tcPr>
            <w:tcW w:w="2162" w:type="dxa"/>
            <w:shd w:val="clear" w:color="auto" w:fill="auto"/>
            <w:vAlign w:val="center"/>
          </w:tcPr>
          <w:p w:rsidR="00D90A60" w:rsidRPr="00633B30" w:rsidRDefault="00CA515D" w:rsidP="00187948">
            <w:pPr>
              <w:snapToGrid w:val="0"/>
              <w:jc w:val="both"/>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グループフォローアップ講座</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101人</w:t>
            </w:r>
          </w:p>
        </w:tc>
        <w:tc>
          <w:tcPr>
            <w:tcW w:w="993"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95人</w:t>
            </w:r>
          </w:p>
        </w:tc>
        <w:tc>
          <w:tcPr>
            <w:tcW w:w="992"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993" w:type="dxa"/>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100人</w:t>
            </w:r>
          </w:p>
        </w:tc>
      </w:tr>
      <w:tr w:rsidR="00D90A60" w:rsidRPr="00DB5AA2" w:rsidTr="00882805">
        <w:trPr>
          <w:trHeight w:hRule="exact" w:val="397"/>
          <w:jc w:val="center"/>
        </w:trPr>
        <w:tc>
          <w:tcPr>
            <w:tcW w:w="2162" w:type="dxa"/>
            <w:shd w:val="clear" w:color="auto" w:fill="auto"/>
            <w:vAlign w:val="center"/>
          </w:tcPr>
          <w:p w:rsidR="00D90A60" w:rsidRPr="00633B30" w:rsidRDefault="00CA515D" w:rsidP="00187948">
            <w:pPr>
              <w:snapToGrid w:val="0"/>
              <w:jc w:val="both"/>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グループ数</w:t>
            </w:r>
          </w:p>
        </w:tc>
        <w:tc>
          <w:tcPr>
            <w:tcW w:w="1984" w:type="dxa"/>
            <w:gridSpan w:val="2"/>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27グループ</w:t>
            </w:r>
          </w:p>
        </w:tc>
        <w:tc>
          <w:tcPr>
            <w:tcW w:w="1985" w:type="dxa"/>
            <w:gridSpan w:val="2"/>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38グループ</w:t>
            </w:r>
          </w:p>
        </w:tc>
        <w:tc>
          <w:tcPr>
            <w:tcW w:w="1985" w:type="dxa"/>
            <w:gridSpan w:val="2"/>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45グループ</w:t>
            </w:r>
          </w:p>
        </w:tc>
      </w:tr>
      <w:tr w:rsidR="00D90A60" w:rsidRPr="00DB5AA2" w:rsidTr="00882805">
        <w:trPr>
          <w:trHeight w:hRule="exact" w:val="397"/>
          <w:jc w:val="center"/>
        </w:trPr>
        <w:tc>
          <w:tcPr>
            <w:tcW w:w="2162" w:type="dxa"/>
            <w:shd w:val="clear" w:color="auto" w:fill="auto"/>
            <w:vAlign w:val="center"/>
          </w:tcPr>
          <w:p w:rsidR="00D90A60" w:rsidRPr="00633B30" w:rsidRDefault="00CA515D" w:rsidP="00187948">
            <w:pPr>
              <w:snapToGrid w:val="0"/>
              <w:jc w:val="both"/>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登録者数</w:t>
            </w:r>
          </w:p>
        </w:tc>
        <w:tc>
          <w:tcPr>
            <w:tcW w:w="1984" w:type="dxa"/>
            <w:gridSpan w:val="2"/>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568人</w:t>
            </w:r>
          </w:p>
        </w:tc>
        <w:tc>
          <w:tcPr>
            <w:tcW w:w="1985" w:type="dxa"/>
            <w:gridSpan w:val="2"/>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744人</w:t>
            </w:r>
          </w:p>
        </w:tc>
        <w:tc>
          <w:tcPr>
            <w:tcW w:w="1985" w:type="dxa"/>
            <w:gridSpan w:val="2"/>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840</w:t>
            </w:r>
            <w:r w:rsidRPr="00633B30">
              <w:rPr>
                <w:rFonts w:ascii="ＭＳ ゴシック" w:eastAsia="ＭＳ ゴシック" w:hint="eastAsia"/>
                <w:color w:val="000000" w:themeColor="text1"/>
                <w:sz w:val="20"/>
                <w:szCs w:val="20"/>
              </w:rPr>
              <w:t>人</w:t>
            </w:r>
          </w:p>
        </w:tc>
      </w:tr>
    </w:tbl>
    <w:p w:rsidR="00D90A60" w:rsidRPr="00633B30" w:rsidRDefault="00D90A60" w:rsidP="00D90A60">
      <w:pPr>
        <w:pStyle w:val="afd"/>
        <w:adjustRightInd/>
        <w:snapToGrid w:val="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7600" behindDoc="0" locked="0" layoutInCell="1" allowOverlap="1" wp14:anchorId="38DDED05" wp14:editId="34DAB551">
                <wp:simplePos x="0" y="0"/>
                <wp:positionH relativeFrom="column">
                  <wp:posOffset>253365</wp:posOffset>
                </wp:positionH>
                <wp:positionV relativeFrom="paragraph">
                  <wp:posOffset>19050</wp:posOffset>
                </wp:positionV>
                <wp:extent cx="1266825" cy="296545"/>
                <wp:effectExtent l="0" t="0" r="9525" b="8255"/>
                <wp:wrapNone/>
                <wp:docPr id="224" name="AutoShape 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DED05" id="AutoShape 362" o:spid="_x0000_s1188" style="position:absolute;left:0;text-align:left;margin-left:19.95pt;margin-top:1.5pt;width:99.75pt;height:23.35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活動グループの増加により、より身近な場所で取り組めるよう普及啓発方法を検討し、継続できる住民主体の活動として取り組めるよう事業展開していきます。</w:t>
      </w:r>
    </w:p>
    <w:p w:rsidR="000029E1" w:rsidRPr="00633B30" w:rsidRDefault="000B5A1D" w:rsidP="00D90A60">
      <w:pPr>
        <w:rPr>
          <w:rFonts w:ascii="ＭＳ ゴシック" w:eastAsia="ＭＳ ゴシック" w:hAnsi="Arial"/>
          <w:snapToGrid w:val="0"/>
          <w:color w:val="000000" w:themeColor="text1"/>
          <w:kern w:val="0"/>
          <w:sz w:val="28"/>
        </w:rPr>
      </w:pPr>
      <w:r>
        <w:rPr>
          <w:rFonts w:ascii="ＭＳ ゴシック" w:eastAsia="ＭＳ ゴシック" w:hAnsi="Century"/>
          <w:noProof/>
          <w:color w:val="000000" w:themeColor="text1"/>
          <w:kern w:val="28"/>
          <w:sz w:val="24"/>
          <w:szCs w:val="20"/>
        </w:rPr>
        <mc:AlternateContent>
          <mc:Choice Requires="wpg">
            <w:drawing>
              <wp:anchor distT="0" distB="0" distL="114300" distR="114300" simplePos="0" relativeHeight="251907072" behindDoc="0" locked="0" layoutInCell="1" allowOverlap="1" wp14:anchorId="456AB426" wp14:editId="298DF9D6">
                <wp:simplePos x="0" y="0"/>
                <wp:positionH relativeFrom="column">
                  <wp:posOffset>277495</wp:posOffset>
                </wp:positionH>
                <wp:positionV relativeFrom="paragraph">
                  <wp:posOffset>186055</wp:posOffset>
                </wp:positionV>
                <wp:extent cx="271780" cy="257175"/>
                <wp:effectExtent l="10795" t="14605" r="12700" b="13970"/>
                <wp:wrapNone/>
                <wp:docPr id="1114" name="グループ化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57175"/>
                          <a:chOff x="0" y="0"/>
                          <a:chExt cx="257175" cy="257175"/>
                        </a:xfrm>
                      </wpg:grpSpPr>
                      <wps:wsp>
                        <wps:cNvPr id="1115" name="正方形/長方形 296"/>
                        <wps:cNvSpPr>
                          <a:spLocks noChangeArrowheads="1"/>
                        </wps:cNvSpPr>
                        <wps:spPr bwMode="auto">
                          <a:xfrm>
                            <a:off x="57150" y="57150"/>
                            <a:ext cx="200025" cy="200025"/>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s:wsp>
                        <wps:cNvPr id="1116" name="正方形/長方形 297"/>
                        <wps:cNvSpPr>
                          <a:spLocks noChangeArrowheads="1"/>
                        </wps:cNvSpPr>
                        <wps:spPr bwMode="auto">
                          <a:xfrm>
                            <a:off x="0" y="0"/>
                            <a:ext cx="200025" cy="200025"/>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439E6" id="グループ化 295" o:spid="_x0000_s1026" style="position:absolute;left:0;text-align:left;margin-left:21.85pt;margin-top:14.65pt;width:21.4pt;height:20.25pt;z-index:251907072"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">
                <v:rect id="正方形/長方形 296" o:spid="_x0000_s1027" style="position:absolute;left:57150;top:57150;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7ZucIA&#10;AADdAAAADwAAAGRycy9kb3ducmV2LnhtbERPS4vCMBC+C/6HMAt7EU0rKFqNIpYFT4IPBG9DM9sW&#10;m0lJYu3++42wsLf5+J6z3vamER05X1tWkE4SEMSF1TWXCq6Xr/EChA/IGhvLpOCHPGw3w8EaM21f&#10;fKLuHEoRQ9hnqKAKoc2k9EVFBv3EtsSR+7bOYIjQlVI7fMVw08hpksylwZpjQ4Ut7SsqHuenUXA7&#10;TW1+PBybPO8ebjm6z3m5QKU+P/rdCkSgPvyL/9wHHeen6Qze38QT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Htm5wgAAAN0AAAAPAAAAAAAAAAAAAAAAAJgCAABkcnMvZG93&#10;bnJldi54bWxQSwUGAAAAAAQABAD1AAAAhwMAAAAA&#10;" fillcolor="#8eaadb" strokecolor="#4472c4" strokeweight="1pt">
                  <v:fill color2="#4472c4" focus="50%" type="gradient"/>
                  <v:shadow color="#1f3763" offset="1pt"/>
                </v:rect>
                <v:rect id="正方形/長方形 297" o:spid="_x0000_s1028" style="position:absolute;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xHzsIA&#10;AADdAAAADwAAAGRycy9kb3ducmV2LnhtbERPTYvCMBC9C/sfwizsRTSth6LVKGJZ8CToiuBtaMa2&#10;2ExKEmv3328EYW/zeJ+z2gymFT0531hWkE4TEMSl1Q1XCs4/35M5CB+QNbaWScEvedisP0YrzLV9&#10;8pH6U6hEDGGfo4I6hC6X0pc1GfRT2xFH7madwRChq6R2+IzhppWzJMmkwYZjQ40d7Woq76eHUXA5&#10;zmxx2B/aoujvbjG+ZryYo1Jfn8N2CSLQEP7Fb/dex/lpmsHrm3iCX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EfOwgAAAN0AAAAPAAAAAAAAAAAAAAAAAJgCAABkcnMvZG93&#10;bnJldi54bWxQSwUGAAAAAAQABAD1AAAAhwMAAAAA&#10;" fillcolor="#8eaadb" strokecolor="#4472c4" strokeweight="1pt">
                  <v:fill color2="#4472c4" focus="50%" type="gradient"/>
                  <v:shadow color="#1f3763" offset="1pt"/>
                </v:rect>
              </v:group>
            </w:pict>
          </mc:Fallback>
        </mc:AlternateContent>
      </w:r>
      <w:r>
        <w:rPr>
          <w:rFonts w:ascii="ＭＳ ゴシック" w:eastAsia="ＭＳ ゴシック" w:hAnsi="Century"/>
          <w:noProof/>
          <w:color w:val="000000" w:themeColor="text1"/>
          <w:kern w:val="28"/>
          <w:sz w:val="24"/>
          <w:szCs w:val="20"/>
        </w:rPr>
        <mc:AlternateContent>
          <mc:Choice Requires="wps">
            <w:drawing>
              <wp:anchor distT="0" distB="0" distL="114300" distR="114300" simplePos="0" relativeHeight="251906048" behindDoc="0" locked="0" layoutInCell="1" allowOverlap="1" wp14:anchorId="46B64D06" wp14:editId="5AB5C78E">
                <wp:simplePos x="0" y="0"/>
                <wp:positionH relativeFrom="column">
                  <wp:posOffset>499110</wp:posOffset>
                </wp:positionH>
                <wp:positionV relativeFrom="paragraph">
                  <wp:posOffset>135255</wp:posOffset>
                </wp:positionV>
                <wp:extent cx="2866390" cy="323850"/>
                <wp:effectExtent l="3810" t="1905" r="0" b="0"/>
                <wp:wrapNone/>
                <wp:docPr id="111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A7FCA" w:rsidRDefault="00ED3A05" w:rsidP="005D6A3C">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w:t>
                            </w:r>
                            <w:r>
                              <w:rPr>
                                <w:rFonts w:ascii="ＭＳ ゴシック" w:eastAsia="ＭＳ ゴシック" w:cs="メイリオ" w:hint="eastAsia"/>
                                <w:b/>
                                <w:sz w:val="24"/>
                                <w:szCs w:val="24"/>
                              </w:rPr>
                              <w:t>か</w:t>
                            </w:r>
                            <w:r w:rsidRPr="00E67D6E">
                              <w:rPr>
                                <w:rFonts w:ascii="ＭＳ ゴシック" w:eastAsia="ＭＳ ゴシック" w:cs="メイリオ" w:hint="eastAsia"/>
                                <w:b/>
                                <w:sz w:val="24"/>
                                <w:szCs w:val="24"/>
                              </w:rPr>
                              <w:t>る目標の設定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64D06" id="Text Box 635" o:spid="_x0000_s1189" type="#_x0000_t202" style="position:absolute;margin-left:39.3pt;margin-top:10.65pt;width:225.7pt;height:25.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AVvgIAAMcFAAAOAAAAZHJzL2Uyb0RvYy54bWysVMlu2zAQvRfoPxC8K1pMK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" filled="f" stroked="f">
                <v:textbox>
                  <w:txbxContent>
                    <w:p w:rsidR="00ED3A05" w:rsidRPr="006A7FCA" w:rsidRDefault="00ED3A05" w:rsidP="005D6A3C">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w:t>
                      </w:r>
                      <w:r>
                        <w:rPr>
                          <w:rFonts w:ascii="ＭＳ ゴシック" w:eastAsia="ＭＳ ゴシック" w:cs="メイリオ" w:hint="eastAsia"/>
                          <w:b/>
                          <w:sz w:val="24"/>
                          <w:szCs w:val="24"/>
                        </w:rPr>
                        <w:t>か</w:t>
                      </w:r>
                      <w:r w:rsidRPr="00E67D6E">
                        <w:rPr>
                          <w:rFonts w:ascii="ＭＳ ゴシック" w:eastAsia="ＭＳ ゴシック" w:cs="メイリオ" w:hint="eastAsia"/>
                          <w:b/>
                          <w:sz w:val="24"/>
                          <w:szCs w:val="24"/>
                        </w:rPr>
                        <w:t>る目標の設定</w:t>
                      </w:r>
                    </w:p>
                  </w:txbxContent>
                </v:textbox>
              </v:shape>
            </w:pict>
          </mc:Fallback>
        </mc:AlternateContent>
      </w:r>
    </w:p>
    <w:p w:rsidR="000029E1" w:rsidRPr="00633B30" w:rsidRDefault="000B5A1D" w:rsidP="000029E1">
      <w:pPr>
        <w:rPr>
          <w:rFonts w:ascii="HG丸ｺﾞｼｯｸM-PRO" w:eastAsia="HG丸ｺﾞｼｯｸM-PRO" w:hAnsi="HG丸ｺﾞｼｯｸM-PRO"/>
          <w:color w:val="000000" w:themeColor="text1"/>
          <w:kern w:val="28"/>
          <w:szCs w:val="22"/>
        </w:rPr>
      </w:pP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896832" behindDoc="0" locked="0" layoutInCell="1" allowOverlap="1" wp14:anchorId="0AB56D67" wp14:editId="6D32C196">
                <wp:simplePos x="0" y="0"/>
                <wp:positionH relativeFrom="column">
                  <wp:posOffset>80645</wp:posOffset>
                </wp:positionH>
                <wp:positionV relativeFrom="paragraph">
                  <wp:posOffset>227965</wp:posOffset>
                </wp:positionV>
                <wp:extent cx="5953125" cy="539750"/>
                <wp:effectExtent l="4445" t="0" r="0" b="3810"/>
                <wp:wrapNone/>
                <wp:docPr id="1112" name="正方形/長方形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D3A05" w:rsidRPr="00E67D6E" w:rsidRDefault="00ED3A05" w:rsidP="005D6A3C">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w:t>
                            </w:r>
                            <w:r>
                              <w:rPr>
                                <w:rFonts w:ascii="ＭＳ ゴシック" w:eastAsia="ＭＳ ゴシック" w:hint="eastAsia"/>
                                <w:b/>
                                <w:color w:val="000000"/>
                                <w:sz w:val="24"/>
                                <w:szCs w:val="24"/>
                              </w:rPr>
                              <w:t>介護予防に取り組む高齢者の増加</w:t>
                            </w:r>
                            <w:r w:rsidRPr="00E67D6E">
                              <w:rPr>
                                <w:rFonts w:ascii="ＭＳ ゴシック" w:eastAsia="ＭＳ ゴシック" w:hint="eastAsia"/>
                                <w:b/>
                                <w:color w:val="000000"/>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AB56D67" id="正方形/長方形 417" o:spid="_x0000_s1190" style="position:absolute;margin-left:6.35pt;margin-top:17.95pt;width:468.75pt;height:4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" filled="f" stroked="f" strokeweight="1pt">
                <v:textbox>
                  <w:txbxContent>
                    <w:p w:rsidR="00ED3A05" w:rsidRPr="00E67D6E" w:rsidRDefault="00ED3A05" w:rsidP="005D6A3C">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w:t>
                      </w:r>
                      <w:r>
                        <w:rPr>
                          <w:rFonts w:ascii="ＭＳ ゴシック" w:eastAsia="ＭＳ ゴシック" w:hint="eastAsia"/>
                          <w:b/>
                          <w:color w:val="000000"/>
                          <w:sz w:val="24"/>
                          <w:szCs w:val="24"/>
                        </w:rPr>
                        <w:t>介護予防に取り組む高齢者の増加</w:t>
                      </w:r>
                      <w:r w:rsidRPr="00E67D6E">
                        <w:rPr>
                          <w:rFonts w:ascii="ＭＳ ゴシック" w:eastAsia="ＭＳ ゴシック" w:hint="eastAsia"/>
                          <w:b/>
                          <w:color w:val="000000"/>
                          <w:sz w:val="24"/>
                          <w:szCs w:val="24"/>
                        </w:rPr>
                        <w:t>＞</w:t>
                      </w:r>
                    </w:p>
                  </w:txbxContent>
                </v:textbox>
              </v:rect>
            </w:pict>
          </mc:Fallback>
        </mc:AlternateContent>
      </w:r>
    </w:p>
    <w:p w:rsidR="000029E1" w:rsidRPr="00633B30" w:rsidRDefault="000B5A1D" w:rsidP="000029E1">
      <w:pPr>
        <w:rPr>
          <w:rFonts w:ascii="HG丸ｺﾞｼｯｸM-PRO" w:eastAsia="HG丸ｺﾞｼｯｸM-PRO" w:hAnsi="HG丸ｺﾞｼｯｸM-PRO"/>
          <w:color w:val="000000" w:themeColor="text1"/>
          <w:kern w:val="28"/>
          <w:szCs w:val="22"/>
        </w:rPr>
      </w:pP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895808" behindDoc="0" locked="0" layoutInCell="1" allowOverlap="1" wp14:anchorId="4F398809" wp14:editId="6D24945D">
                <wp:simplePos x="0" y="0"/>
                <wp:positionH relativeFrom="column">
                  <wp:posOffset>488950</wp:posOffset>
                </wp:positionH>
                <wp:positionV relativeFrom="paragraph">
                  <wp:posOffset>71755</wp:posOffset>
                </wp:positionV>
                <wp:extent cx="5300345" cy="1626870"/>
                <wp:effectExtent l="3175" t="5080" r="30480" b="25400"/>
                <wp:wrapNone/>
                <wp:docPr id="1111" name="AutoShape 1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1626870"/>
                        </a:xfrm>
                        <a:prstGeom prst="roundRect">
                          <a:avLst>
                            <a:gd name="adj" fmla="val 16667"/>
                          </a:avLst>
                        </a:prstGeom>
                        <a:solidFill>
                          <a:srgbClr val="D8D8D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074B1" id="AutoShape 1043" o:spid="_x0000_s1026" style="position:absolute;left:0;text-align:left;margin-left:38.5pt;margin-top:5.65pt;width:417.35pt;height:128.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" fillcolor="#d8d8d8" stroked="f">
                <v:shadow on="t"/>
              </v:roundrect>
            </w:pict>
          </mc:Fallback>
        </mc:AlternateContent>
      </w:r>
    </w:p>
    <w:p w:rsidR="000029E1" w:rsidRPr="00633B30" w:rsidRDefault="000B5A1D" w:rsidP="000029E1">
      <w:pPr>
        <w:rPr>
          <w:rFonts w:ascii="ＭＳ ゴシック" w:eastAsia="ＭＳ ゴシック" w:hAnsi="Century"/>
          <w:color w:val="000000" w:themeColor="text1"/>
          <w:kern w:val="28"/>
          <w:sz w:val="24"/>
          <w:szCs w:val="20"/>
        </w:rPr>
      </w:pPr>
      <w:r>
        <w:rPr>
          <w:rFonts w:ascii="ＭＳ ゴシック" w:eastAsia="ＭＳ ゴシック" w:hAnsi="Century"/>
          <w:noProof/>
          <w:color w:val="000000" w:themeColor="text1"/>
          <w:kern w:val="28"/>
          <w:sz w:val="24"/>
          <w:szCs w:val="20"/>
        </w:rPr>
        <mc:AlternateContent>
          <mc:Choice Requires="wps">
            <w:drawing>
              <wp:anchor distT="0" distB="0" distL="114300" distR="114300" simplePos="0" relativeHeight="251902976" behindDoc="0" locked="0" layoutInCell="1" allowOverlap="1" wp14:anchorId="2F5C9E7C" wp14:editId="0F38C7B4">
                <wp:simplePos x="0" y="0"/>
                <wp:positionH relativeFrom="column">
                  <wp:posOffset>1318260</wp:posOffset>
                </wp:positionH>
                <wp:positionV relativeFrom="paragraph">
                  <wp:posOffset>64135</wp:posOffset>
                </wp:positionV>
                <wp:extent cx="3681095" cy="243840"/>
                <wp:effectExtent l="3810" t="0" r="1270" b="0"/>
                <wp:wrapNone/>
                <wp:docPr id="1110"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5D6A3C">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いきいき百歳体操の実施グループ数</w:t>
                            </w:r>
                            <w:r w:rsidRPr="00E67D6E">
                              <w:rPr>
                                <w:rFonts w:ascii="ＭＳ ゴシック" w:eastAsia="ＭＳ ゴシック" w:cs="メイリオ" w:hint="eastAsia"/>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C9E7C" id="Text Box 631" o:spid="_x0000_s1191" type="#_x0000_t202" style="position:absolute;margin-left:103.8pt;margin-top:5.05pt;width:289.85pt;height:19.2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3TfvgIAAMc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" filled="f" stroked="f">
                <v:textbox>
                  <w:txbxContent>
                    <w:p w:rsidR="00ED3A05" w:rsidRPr="00E67D6E" w:rsidRDefault="00ED3A05" w:rsidP="005D6A3C">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いきいき百歳体操の実施グループ数</w:t>
                      </w:r>
                      <w:r w:rsidRPr="00E67D6E">
                        <w:rPr>
                          <w:rFonts w:ascii="ＭＳ ゴシック" w:eastAsia="ＭＳ ゴシック" w:cs="メイリオ" w:hint="eastAsia"/>
                          <w:sz w:val="18"/>
                        </w:rPr>
                        <w:t>】</w:t>
                      </w:r>
                    </w:p>
                  </w:txbxContent>
                </v:textbox>
              </v:shape>
            </w:pict>
          </mc:Fallback>
        </mc:AlternateContent>
      </w:r>
    </w:p>
    <w:p w:rsidR="000029E1" w:rsidRPr="00633B30" w:rsidRDefault="000B5A1D" w:rsidP="000029E1">
      <w:pPr>
        <w:rPr>
          <w:rFonts w:ascii="ＭＳ ゴシック" w:eastAsia="ＭＳ ゴシック" w:hAnsi="Century"/>
          <w:color w:val="000000" w:themeColor="text1"/>
          <w:kern w:val="28"/>
          <w:sz w:val="24"/>
          <w:szCs w:val="20"/>
        </w:rPr>
      </w:pPr>
      <w:r>
        <w:rPr>
          <w:rFonts w:ascii="ＭＳ ゴシック" w:eastAsia="ＭＳ ゴシック" w:hAnsi="Century"/>
          <w:noProof/>
          <w:color w:val="000000" w:themeColor="text1"/>
          <w:kern w:val="28"/>
          <w:sz w:val="24"/>
          <w:szCs w:val="20"/>
        </w:rPr>
        <mc:AlternateContent>
          <mc:Choice Requires="wpg">
            <w:drawing>
              <wp:anchor distT="0" distB="0" distL="114300" distR="114300" simplePos="0" relativeHeight="251901952" behindDoc="0" locked="0" layoutInCell="1" allowOverlap="1" wp14:anchorId="1051F0E7" wp14:editId="32937D59">
                <wp:simplePos x="0" y="0"/>
                <wp:positionH relativeFrom="column">
                  <wp:posOffset>3953510</wp:posOffset>
                </wp:positionH>
                <wp:positionV relativeFrom="paragraph">
                  <wp:posOffset>8890</wp:posOffset>
                </wp:positionV>
                <wp:extent cx="740410" cy="841375"/>
                <wp:effectExtent l="635" t="0" r="1905" b="0"/>
                <wp:wrapNone/>
                <wp:docPr id="1107" name="Group 1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841375"/>
                          <a:chOff x="6221" y="3684"/>
                          <a:chExt cx="1105" cy="864"/>
                        </a:xfrm>
                      </wpg:grpSpPr>
                      <wps:wsp>
                        <wps:cNvPr id="1108" name="Text Box 629"/>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wps:txbx>
                        <wps:bodyPr rot="0" vert="horz" wrap="square" lIns="91440" tIns="45720" rIns="91440" bIns="45720" anchor="t" anchorCtr="0" upright="1">
                          <a:noAutofit/>
                        </wps:bodyPr>
                      </wps:wsp>
                      <wps:wsp>
                        <wps:cNvPr id="1109" name="Rectangle 1054"/>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51F0E7" id="Group 1052" o:spid="_x0000_s1192" style="position:absolute;margin-left:311.3pt;margin-top:.7pt;width:58.3pt;height:66.25pt;z-index:251901952" coordorigin="6221,3684" coordsize="110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">
                <v:shape id="Text Box 629" o:spid="_x0000_s1193"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5ksMUA&#10;AADdAAAADwAAAGRycy9kb3ducmV2LnhtbESPT2vCQBDF74V+h2UKvdVdSxUbXUUsgieLfyp4G7Jj&#10;EszOhuxq4rfvHAq9zfDevPeb2aL3tbpTG6vAFoYDA4o4D67iwsLxsH6bgIoJ2WEdmCw8KMJi/vw0&#10;w8yFjnd036dCSQjHDC2UKTWZ1jEvyWMchIZYtEtoPSZZ20K7FjsJ97V+N2asPVYsDSU2tCopv+5v&#10;3sLP9nI+fZjv4suPmi70RrP/1Na+vvTLKahEffo3/11vnOAPjeDKNzKC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mSwxQAAAN0AAAAPAAAAAAAAAAAAAAAAAJgCAABkcnMv&#10;ZG93bnJldi54bWxQSwUGAAAAAAQABAD1AAAAigMAAAAA&#10;" filled="f" stroked="f">
                  <v:textbo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v:textbox>
                </v:shape>
                <v:rect id="Rectangle 1054" o:spid="_x0000_s1194"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XYsMA&#10;AADdAAAADwAAAGRycy9kb3ducmV2LnhtbERP32vCMBB+F/Y/hBvsTdMKiuuMpRsKexLmBtvejuaW&#10;FJtLaaKt/70RBr7dx/fz1uXoWnGmPjSeFeSzDARx7XXDRsHX5266AhEissbWMym4UIBy8zBZY6H9&#10;wB90PkQjUgiHAhXYGLtCylBbchhmviNO3J/vHcYEeyN1j0MKd62cZ9lSOmw4NVjs6M1SfTycnIJt&#10;97uvFibI6jvan6N/HXZ2b5R6ehyrFxCRxngX/7vfdZqfZ89w+yadID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bXYsMAAADdAAAADwAAAAAAAAAAAAAAAACYAgAAZHJzL2Rv&#10;d25yZXYueG1sUEsFBgAAAAAEAAQA9QAAAIgDAAAAAA==&#10;" filled="f"/>
              </v:group>
            </w:pict>
          </mc:Fallback>
        </mc:AlternateContent>
      </w:r>
      <w:r>
        <w:rPr>
          <w:rFonts w:ascii="ＭＳ ゴシック" w:eastAsia="ＭＳ ゴシック" w:hAnsi="Century"/>
          <w:noProof/>
          <w:color w:val="000000" w:themeColor="text1"/>
          <w:kern w:val="28"/>
          <w:sz w:val="24"/>
          <w:szCs w:val="20"/>
        </w:rPr>
        <mc:AlternateContent>
          <mc:Choice Requires="wpg">
            <w:drawing>
              <wp:anchor distT="0" distB="0" distL="114300" distR="114300" simplePos="0" relativeHeight="251900928" behindDoc="0" locked="0" layoutInCell="1" allowOverlap="1" wp14:anchorId="5F3C9858" wp14:editId="32AD6014">
                <wp:simplePos x="0" y="0"/>
                <wp:positionH relativeFrom="column">
                  <wp:posOffset>1799590</wp:posOffset>
                </wp:positionH>
                <wp:positionV relativeFrom="paragraph">
                  <wp:posOffset>18415</wp:posOffset>
                </wp:positionV>
                <wp:extent cx="720725" cy="850900"/>
                <wp:effectExtent l="0" t="0" r="3810" b="0"/>
                <wp:wrapNone/>
                <wp:docPr id="1104"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 cy="850900"/>
                          <a:chOff x="6221" y="3684"/>
                          <a:chExt cx="1105" cy="864"/>
                        </a:xfrm>
                      </wpg:grpSpPr>
                      <wps:wsp>
                        <wps:cNvPr id="1105" name="Text Box 626"/>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wps:txbx>
                        <wps:bodyPr rot="0" vert="horz" wrap="square" lIns="91440" tIns="45720" rIns="91440" bIns="45720" anchor="t" anchorCtr="0" upright="1">
                          <a:noAutofit/>
                        </wps:bodyPr>
                      </wps:wsp>
                      <wps:wsp>
                        <wps:cNvPr id="1106" name="Rectangle 1051"/>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C9858" id="Group 1049" o:spid="_x0000_s1195" style="position:absolute;margin-left:141.7pt;margin-top:1.45pt;width:56.75pt;height:67pt;z-index:251900928" coordorigin="6221,3684" coordsize="110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">
                <v:shape id="Text Box 626" o:spid="_x0000_s1196"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LLsMA&#10;AADdAAAADwAAAGRycy9kb3ducmV2LnhtbERPTWvCQBC9C/0PywjezG5KFU2zhlIpeGpRW6G3ITsm&#10;wexsyK4m/ffdQsHbPN7n5MVoW3Gj3jeONaSJAkFcOtNwpeHz+DZfgfAB2WDrmDT8kIdi8zDJMTNu&#10;4D3dDqESMYR9hhrqELpMSl/WZNEnriOO3Nn1FkOEfSVNj0MMt618VGopLTYcG2rs6LWm8nK4Wg1f&#10;7+fv05P6qLZ20Q1uVJLtWmo9m44vzyACjeEu/nfvTJyfqgX8fRNP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LLsMAAADdAAAADwAAAAAAAAAAAAAAAACYAgAAZHJzL2Rv&#10;d25yZXYueG1sUEsFBgAAAAAEAAQA9QAAAIgDAAAAAA==&#10;" filled="f" stroked="f">
                  <v:textbo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v:textbox>
                </v:shape>
                <v:rect id="Rectangle 1051" o:spid="_x0000_s1197"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lDEMEA&#10;AADdAAAADwAAAGRycy9kb3ducmV2LnhtbERPTYvCMBC9C/6HMAveNFVQlq5RuqLgSVh3YfU2NLNJ&#10;sZmUJtr6782C4G0e73OW697V4kZtqDwrmE4yEMSl1xUbBT/fu/E7iBCRNdaeScGdAqxXw8ESc+07&#10;/qLbMRqRQjjkqMDG2ORShtKSwzDxDXHi/nzrMCbYGqlb7FK4q+UsyxbSYcWpwWJDG0vl5Xh1CrbN&#10;+VDMTZDFb7Sni//sdvZglBq99cUHiEh9fImf7r1O86fZAv6/SSf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pQxDBAAAA3QAAAA8AAAAAAAAAAAAAAAAAmAIAAGRycy9kb3du&#10;cmV2LnhtbFBLBQYAAAAABAAEAPUAAACGAwAAAAA=&#10;" filled="f"/>
              </v:group>
            </w:pict>
          </mc:Fallback>
        </mc:AlternateContent>
      </w:r>
    </w:p>
    <w:p w:rsidR="000029E1" w:rsidRPr="00633B30" w:rsidRDefault="000B5A1D" w:rsidP="000029E1">
      <w:pPr>
        <w:rPr>
          <w:rFonts w:ascii="ＭＳ ゴシック" w:eastAsia="ＭＳ ゴシック" w:hAnsi="Century"/>
          <w:color w:val="000000" w:themeColor="text1"/>
          <w:kern w:val="28"/>
          <w:sz w:val="24"/>
          <w:szCs w:val="20"/>
        </w:rPr>
      </w:pP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08096" behindDoc="0" locked="0" layoutInCell="1" allowOverlap="1" wp14:anchorId="404BBFA0" wp14:editId="3503273B">
                <wp:simplePos x="0" y="0"/>
                <wp:positionH relativeFrom="column">
                  <wp:posOffset>4255135</wp:posOffset>
                </wp:positionH>
                <wp:positionV relativeFrom="paragraph">
                  <wp:posOffset>141605</wp:posOffset>
                </wp:positionV>
                <wp:extent cx="702945" cy="575310"/>
                <wp:effectExtent l="0" t="0" r="4445" b="0"/>
                <wp:wrapNone/>
                <wp:docPr id="1103"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294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rsidP="00746FA5">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グループ</w:t>
                            </w:r>
                          </w:p>
                          <w:p w:rsidR="00ED3A05" w:rsidRDefault="00ED3A05" w:rsidP="00746FA5">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BBFA0" id="Text Box 640" o:spid="_x0000_s1198" type="#_x0000_t202" style="position:absolute;margin-left:335.05pt;margin-top:11.15pt;width:55.35pt;height:45.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" filled="f" stroked="f">
                <o:lock v:ext="edit" shapetype="t"/>
                <v:textbox>
                  <w:txbxContent>
                    <w:p w:rsidR="00ED3A05" w:rsidRDefault="00ED3A05" w:rsidP="00746FA5">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グループ</w:t>
                      </w:r>
                    </w:p>
                    <w:p w:rsidR="00ED3A05" w:rsidRDefault="00ED3A05" w:rsidP="00746FA5">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w:pict>
          </mc:Fallback>
        </mc:AlternateContent>
      </w:r>
      <w:r>
        <w:rPr>
          <w:rFonts w:ascii="ＭＳ ゴシック" w:eastAsia="ＭＳ ゴシック" w:hAnsi="Century"/>
          <w:noProof/>
          <w:color w:val="000000" w:themeColor="text1"/>
          <w:kern w:val="28"/>
          <w:sz w:val="24"/>
          <w:szCs w:val="20"/>
        </w:rPr>
        <mc:AlternateContent>
          <mc:Choice Requires="wps">
            <w:drawing>
              <wp:anchor distT="0" distB="0" distL="114300" distR="114300" simplePos="0" relativeHeight="251897856" behindDoc="0" locked="0" layoutInCell="1" allowOverlap="1" wp14:anchorId="5504CE8F" wp14:editId="347532C5">
                <wp:simplePos x="0" y="0"/>
                <wp:positionH relativeFrom="column">
                  <wp:posOffset>2169160</wp:posOffset>
                </wp:positionH>
                <wp:positionV relativeFrom="paragraph">
                  <wp:posOffset>141605</wp:posOffset>
                </wp:positionV>
                <wp:extent cx="702945" cy="575310"/>
                <wp:effectExtent l="0" t="0" r="4445" b="0"/>
                <wp:wrapNone/>
                <wp:docPr id="1102" name="WordArt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294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rsidP="005D6A3C">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グループ</w:t>
                            </w:r>
                          </w:p>
                          <w:p w:rsidR="00ED3A05" w:rsidRDefault="00ED3A05" w:rsidP="005D6A3C">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4CE8F" id="WordArt 1045" o:spid="_x0000_s1199" type="#_x0000_t202" style="position:absolute;margin-left:170.8pt;margin-top:11.15pt;width:55.35pt;height:45.3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" filled="f" stroked="f">
                <o:lock v:ext="edit" shapetype="t"/>
                <v:textbox>
                  <w:txbxContent>
                    <w:p w:rsidR="00ED3A05" w:rsidRDefault="00ED3A05" w:rsidP="005D6A3C">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グループ</w:t>
                      </w:r>
                    </w:p>
                    <w:p w:rsidR="00ED3A05" w:rsidRDefault="00ED3A05" w:rsidP="005D6A3C">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w:pict>
          </mc:Fallback>
        </mc:AlternateContent>
      </w:r>
      <w:r>
        <w:rPr>
          <w:rFonts w:ascii="ＭＳ ゴシック" w:eastAsia="ＭＳ ゴシック" w:hAnsi="Century"/>
          <w:noProof/>
          <w:color w:val="000000" w:themeColor="text1"/>
          <w:kern w:val="28"/>
          <w:sz w:val="24"/>
          <w:szCs w:val="20"/>
        </w:rPr>
        <mc:AlternateContent>
          <mc:Choice Requires="wps">
            <w:drawing>
              <wp:anchor distT="0" distB="0" distL="114300" distR="114300" simplePos="0" relativeHeight="251905024" behindDoc="0" locked="0" layoutInCell="1" allowOverlap="1" wp14:anchorId="0F297BD9" wp14:editId="4580E3DC">
                <wp:simplePos x="0" y="0"/>
                <wp:positionH relativeFrom="column">
                  <wp:posOffset>3656965</wp:posOffset>
                </wp:positionH>
                <wp:positionV relativeFrom="paragraph">
                  <wp:posOffset>60325</wp:posOffset>
                </wp:positionV>
                <wp:extent cx="1085850" cy="581025"/>
                <wp:effectExtent l="0" t="3175" r="635" b="0"/>
                <wp:wrapNone/>
                <wp:docPr id="1101" name="Rectangle 10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810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76A14" w:rsidRDefault="00ED3A05" w:rsidP="005D6A3C">
                            <w:pPr>
                              <w:rPr>
                                <w:rFonts w:ascii="メイリオ" w:eastAsia="メイリオ" w:hAnsi="メイリオ"/>
                                <w:b/>
                                <w:sz w:val="52"/>
                              </w:rPr>
                            </w:pPr>
                            <w:r>
                              <w:rPr>
                                <w:rFonts w:ascii="メイリオ" w:eastAsia="メイリオ" w:hAnsi="メイリオ" w:hint="eastAsia"/>
                                <w:b/>
                                <w:sz w:val="52"/>
                              </w:rPr>
                              <w:t>60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97BD9" id="Rectangle 1058" o:spid="_x0000_s1200" style="position:absolute;margin-left:287.95pt;margin-top:4.75pt;width:85.5pt;height:45.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" filled="f" fillcolor="black" stroked="f">
                <v:textbox inset="5.85pt,.7pt,5.85pt,.7pt">
                  <w:txbxContent>
                    <w:p w:rsidR="00ED3A05" w:rsidRPr="00676A14" w:rsidRDefault="00ED3A05" w:rsidP="005D6A3C">
                      <w:pPr>
                        <w:rPr>
                          <w:rFonts w:ascii="メイリオ" w:eastAsia="メイリオ" w:hAnsi="メイリオ"/>
                          <w:b/>
                          <w:sz w:val="52"/>
                        </w:rPr>
                      </w:pPr>
                      <w:r>
                        <w:rPr>
                          <w:rFonts w:ascii="メイリオ" w:eastAsia="メイリオ" w:hAnsi="メイリオ" w:hint="eastAsia"/>
                          <w:b/>
                          <w:sz w:val="52"/>
                        </w:rPr>
                        <w:t>60</w:t>
                      </w:r>
                    </w:p>
                  </w:txbxContent>
                </v:textbox>
              </v:rect>
            </w:pict>
          </mc:Fallback>
        </mc:AlternateContent>
      </w:r>
      <w:r>
        <w:rPr>
          <w:rFonts w:ascii="ＭＳ ゴシック" w:eastAsia="ＭＳ ゴシック" w:hAnsi="Century"/>
          <w:noProof/>
          <w:color w:val="000000" w:themeColor="text1"/>
          <w:kern w:val="28"/>
          <w:sz w:val="24"/>
          <w:szCs w:val="20"/>
        </w:rPr>
        <mc:AlternateContent>
          <mc:Choice Requires="wps">
            <w:drawing>
              <wp:anchor distT="0" distB="0" distL="114300" distR="114300" simplePos="0" relativeHeight="251904000" behindDoc="0" locked="0" layoutInCell="1" allowOverlap="1" wp14:anchorId="7CB25951" wp14:editId="611975EE">
                <wp:simplePos x="0" y="0"/>
                <wp:positionH relativeFrom="column">
                  <wp:posOffset>1504950</wp:posOffset>
                </wp:positionH>
                <wp:positionV relativeFrom="paragraph">
                  <wp:posOffset>60325</wp:posOffset>
                </wp:positionV>
                <wp:extent cx="1085850" cy="581025"/>
                <wp:effectExtent l="0" t="3175" r="0" b="0"/>
                <wp:wrapNone/>
                <wp:docPr id="1100" name="Rectangle 10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810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76A14" w:rsidRDefault="00ED3A05" w:rsidP="005D6A3C">
                            <w:pPr>
                              <w:rPr>
                                <w:rFonts w:ascii="メイリオ" w:eastAsia="メイリオ" w:hAnsi="メイリオ"/>
                                <w:b/>
                                <w:sz w:val="52"/>
                              </w:rPr>
                            </w:pPr>
                            <w:r>
                              <w:rPr>
                                <w:rFonts w:ascii="メイリオ" w:eastAsia="メイリオ" w:hAnsi="メイリオ" w:hint="eastAsia"/>
                                <w:b/>
                                <w:sz w:val="52"/>
                              </w:rPr>
                              <w:t>45</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B25951" id="Rectangle 1057" o:spid="_x0000_s1201" style="position:absolute;margin-left:118.5pt;margin-top:4.75pt;width:85.5pt;height:45.7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" filled="f" fillcolor="black" stroked="f">
                <v:textbox inset="5.85pt,.7pt,5.85pt,.7pt">
                  <w:txbxContent>
                    <w:p w:rsidR="00ED3A05" w:rsidRPr="00676A14" w:rsidRDefault="00ED3A05" w:rsidP="005D6A3C">
                      <w:pPr>
                        <w:rPr>
                          <w:rFonts w:ascii="メイリオ" w:eastAsia="メイリオ" w:hAnsi="メイリオ"/>
                          <w:b/>
                          <w:sz w:val="52"/>
                        </w:rPr>
                      </w:pPr>
                      <w:r>
                        <w:rPr>
                          <w:rFonts w:ascii="メイリオ" w:eastAsia="メイリオ" w:hAnsi="メイリオ" w:hint="eastAsia"/>
                          <w:b/>
                          <w:sz w:val="52"/>
                        </w:rPr>
                        <w:t>45</w:t>
                      </w:r>
                    </w:p>
                  </w:txbxContent>
                </v:textbox>
              </v:rect>
            </w:pict>
          </mc:Fallback>
        </mc:AlternateContent>
      </w:r>
    </w:p>
    <w:p w:rsidR="000029E1" w:rsidRPr="00633B30" w:rsidRDefault="000029E1" w:rsidP="000029E1">
      <w:pPr>
        <w:rPr>
          <w:rFonts w:ascii="ＭＳ ゴシック" w:eastAsia="ＭＳ ゴシック" w:hAnsi="Century"/>
          <w:color w:val="000000" w:themeColor="text1"/>
          <w:kern w:val="28"/>
          <w:sz w:val="24"/>
          <w:szCs w:val="20"/>
        </w:rPr>
      </w:pPr>
    </w:p>
    <w:p w:rsidR="000029E1" w:rsidRPr="00633B30" w:rsidRDefault="000B5A1D" w:rsidP="000029E1">
      <w:pPr>
        <w:rPr>
          <w:rFonts w:ascii="ＭＳ ゴシック" w:eastAsia="ＭＳ ゴシック" w:hAnsi="Century"/>
          <w:color w:val="000000" w:themeColor="text1"/>
          <w:kern w:val="28"/>
          <w:sz w:val="24"/>
          <w:szCs w:val="20"/>
        </w:rPr>
      </w:pPr>
      <w:r>
        <w:rPr>
          <w:rFonts w:ascii="ＭＳ ゴシック" w:eastAsia="ＭＳ ゴシック" w:hAnsi="Century"/>
          <w:noProof/>
          <w:color w:val="000000" w:themeColor="text1"/>
          <w:kern w:val="28"/>
          <w:sz w:val="24"/>
          <w:szCs w:val="20"/>
        </w:rPr>
        <mc:AlternateContent>
          <mc:Choice Requires="wps">
            <w:drawing>
              <wp:anchor distT="0" distB="0" distL="114300" distR="114300" simplePos="0" relativeHeight="251899904" behindDoc="0" locked="0" layoutInCell="1" allowOverlap="1" wp14:anchorId="28CE0EE4" wp14:editId="041E1C18">
                <wp:simplePos x="0" y="0"/>
                <wp:positionH relativeFrom="column">
                  <wp:posOffset>3704590</wp:posOffset>
                </wp:positionH>
                <wp:positionV relativeFrom="paragraph">
                  <wp:posOffset>113665</wp:posOffset>
                </wp:positionV>
                <wp:extent cx="1385570" cy="285750"/>
                <wp:effectExtent l="0" t="0" r="0" b="635"/>
                <wp:wrapNone/>
                <wp:docPr id="1098"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5D6A3C">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C203F0">
                              <w:rPr>
                                <w:rFonts w:ascii="ＭＳ ゴシック" w:eastAsia="ＭＳ ゴシック" w:cs="メイリオ" w:hint="eastAsia"/>
                                <w:sz w:val="16"/>
                              </w:rPr>
                              <w:t>平成32（2020）年）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E0EE4" id="Text Box 624" o:spid="_x0000_s1202" type="#_x0000_t202" style="position:absolute;margin-left:291.7pt;margin-top:8.95pt;width:109.1pt;height:22.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D+vQIAAMc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" filled="f" stroked="f">
                <v:textbox>
                  <w:txbxContent>
                    <w:p w:rsidR="00ED3A05" w:rsidRPr="00E67D6E" w:rsidRDefault="00ED3A05" w:rsidP="005D6A3C">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C203F0">
                        <w:rPr>
                          <w:rFonts w:ascii="ＭＳ ゴシック" w:eastAsia="ＭＳ ゴシック" w:cs="メイリオ" w:hint="eastAsia"/>
                          <w:sz w:val="16"/>
                        </w:rPr>
                        <w:t>平成32（2020）年）</w:t>
                      </w:r>
                    </w:p>
                  </w:txbxContent>
                </v:textbox>
              </v:shape>
            </w:pict>
          </mc:Fallback>
        </mc:AlternateContent>
      </w:r>
      <w:r>
        <w:rPr>
          <w:rFonts w:ascii="ＭＳ ゴシック" w:eastAsia="ＭＳ ゴシック" w:hAnsi="Century"/>
          <w:noProof/>
          <w:color w:val="000000" w:themeColor="text1"/>
          <w:kern w:val="28"/>
          <w:sz w:val="24"/>
          <w:szCs w:val="20"/>
        </w:rPr>
        <mc:AlternateContent>
          <mc:Choice Requires="wps">
            <w:drawing>
              <wp:anchor distT="0" distB="0" distL="114300" distR="114300" simplePos="0" relativeHeight="251898880" behindDoc="0" locked="0" layoutInCell="1" allowOverlap="1" wp14:anchorId="12288157" wp14:editId="36F6980F">
                <wp:simplePos x="0" y="0"/>
                <wp:positionH relativeFrom="column">
                  <wp:posOffset>1485900</wp:posOffset>
                </wp:positionH>
                <wp:positionV relativeFrom="paragraph">
                  <wp:posOffset>132715</wp:posOffset>
                </wp:positionV>
                <wp:extent cx="1386205" cy="285750"/>
                <wp:effectExtent l="0" t="0" r="4445" b="635"/>
                <wp:wrapNone/>
                <wp:docPr id="1097"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5D6A3C">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288157" id="Text Box 623" o:spid="_x0000_s1203" type="#_x0000_t202" style="position:absolute;margin-left:117pt;margin-top:10.45pt;width:109.15pt;height: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3+mvgIAAMc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" filled="f" stroked="f">
                <v:textbox>
                  <w:txbxContent>
                    <w:p w:rsidR="00ED3A05" w:rsidRPr="00E67D6E" w:rsidRDefault="00ED3A05" w:rsidP="005D6A3C">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v:textbox>
              </v:shape>
            </w:pict>
          </mc:Fallback>
        </mc:AlternateContent>
      </w:r>
    </w:p>
    <w:p w:rsidR="003A234B" w:rsidRPr="00633B30" w:rsidRDefault="00CA515D">
      <w:pPr>
        <w:rPr>
          <w:rFonts w:ascii="ＭＳ ゴシック" w:eastAsia="ＭＳ ゴシック" w:hAnsi="Century"/>
          <w:color w:val="000000" w:themeColor="text1"/>
          <w:kern w:val="28"/>
          <w:sz w:val="24"/>
          <w:szCs w:val="20"/>
        </w:rPr>
      </w:pPr>
      <w:r w:rsidRPr="00633B30">
        <w:rPr>
          <w:rFonts w:ascii="ＭＳ ゴシック" w:eastAsia="ＭＳ ゴシック" w:hAnsi="Century"/>
          <w:color w:val="000000" w:themeColor="text1"/>
          <w:kern w:val="28"/>
          <w:sz w:val="24"/>
          <w:szCs w:val="20"/>
        </w:rPr>
        <w:br w:type="page"/>
      </w:r>
    </w:p>
    <w:p w:rsidR="00D90A60" w:rsidRPr="00633B30" w:rsidRDefault="000B5A1D" w:rsidP="000029E1">
      <w:pPr>
        <w:tabs>
          <w:tab w:val="left" w:pos="1305"/>
          <w:tab w:val="left" w:pos="2655"/>
        </w:tabs>
        <w:rPr>
          <w:rFonts w:ascii="ＭＳ ゴシック" w:eastAsia="ＭＳ ゴシック"/>
          <w:b/>
          <w:color w:val="000000" w:themeColor="text1"/>
          <w:sz w:val="36"/>
          <w:szCs w:val="36"/>
        </w:rPr>
      </w:pPr>
      <w:r>
        <w:rPr>
          <w:rFonts w:ascii="ＭＳ ゴシック" w:eastAsia="ＭＳ ゴシック"/>
          <w:b/>
          <w:noProof/>
          <w:color w:val="000000" w:themeColor="text1"/>
          <w:sz w:val="36"/>
          <w:szCs w:val="36"/>
        </w:rPr>
        <mc:AlternateContent>
          <mc:Choice Requires="wps">
            <w:drawing>
              <wp:anchor distT="0" distB="0" distL="114300" distR="114300" simplePos="0" relativeHeight="251634688" behindDoc="0" locked="0" layoutInCell="1" allowOverlap="1" wp14:anchorId="2D344CCB" wp14:editId="4A72DD50">
                <wp:simplePos x="0" y="0"/>
                <wp:positionH relativeFrom="column">
                  <wp:align>center</wp:align>
                </wp:positionH>
                <wp:positionV relativeFrom="paragraph">
                  <wp:posOffset>81915</wp:posOffset>
                </wp:positionV>
                <wp:extent cx="6047740" cy="376555"/>
                <wp:effectExtent l="19050" t="19050" r="29210" b="61595"/>
                <wp:wrapNone/>
                <wp:docPr id="223" name="AutoShape 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３　生きがいづくりや社会参加の推進</w:t>
                            </w:r>
                            <w:r>
                              <w:rPr>
                                <w:rFonts w:ascii="ＭＳ ゴシック" w:eastAsia="ＭＳ ゴシック" w:hint="eastAsia"/>
                                <w:b/>
                                <w:color w:val="FFFFFF"/>
                                <w:sz w:val="28"/>
                                <w:szCs w:val="24"/>
                              </w:rPr>
                              <w:t>【</w:t>
                            </w:r>
                            <w:r>
                              <w:rPr>
                                <w:rFonts w:ascii="ＭＳ ゴシック" w:eastAsia="ＭＳ ゴシック"/>
                                <w:b/>
                                <w:color w:val="FFFFFF"/>
                                <w:sz w:val="28"/>
                                <w:szCs w:val="24"/>
                              </w:rPr>
                              <w:t>重点項目】</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344CCB" id="AutoShape 363" o:spid="_x0000_s1204" style="position:absolute;margin-left:0;margin-top:6.45pt;width:476.2pt;height:29.65pt;z-index:2516346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３　生きがいづくりや社会参加の推進</w:t>
                      </w:r>
                      <w:r>
                        <w:rPr>
                          <w:rFonts w:ascii="ＭＳ ゴシック" w:eastAsia="ＭＳ ゴシック" w:hint="eastAsia"/>
                          <w:b/>
                          <w:color w:val="FFFFFF"/>
                          <w:sz w:val="28"/>
                          <w:szCs w:val="24"/>
                        </w:rPr>
                        <w:t>【</w:t>
                      </w:r>
                      <w:r>
                        <w:rPr>
                          <w:rFonts w:ascii="ＭＳ ゴシック" w:eastAsia="ＭＳ ゴシック"/>
                          <w:b/>
                          <w:color w:val="FFFFFF"/>
                          <w:sz w:val="28"/>
                          <w:szCs w:val="24"/>
                        </w:rPr>
                        <w:t>重点項目】</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475968" behindDoc="0" locked="0" layoutInCell="1" allowOverlap="1" wp14:anchorId="33A13089" wp14:editId="49CFD5E1">
                <wp:simplePos x="0" y="0"/>
                <wp:positionH relativeFrom="column">
                  <wp:posOffset>59055</wp:posOffset>
                </wp:positionH>
                <wp:positionV relativeFrom="paragraph">
                  <wp:posOffset>463550</wp:posOffset>
                </wp:positionV>
                <wp:extent cx="6047740" cy="53340"/>
                <wp:effectExtent l="0" t="19050" r="10160" b="41910"/>
                <wp:wrapNone/>
                <wp:docPr id="220"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2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2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1562E0" id="Group 364" o:spid="_x0000_s1026" style="position:absolute;left:0;text-align:left;margin-left:4.65pt;margin-top:36.5pt;width:476.2pt;height:4.2pt;z-index:25147596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PgpsMAAADcAAAADwAAAGRycy9kb3ducmV2LnhtbESPQYvCMBSE7wv+h/AEb2tqDqt2jbIo&#10;wmJPan/As3k2xealNFHrv98sLOxxmJlvmNVmcK14UB8azxpm0wwEceVNw7WG8rx/X4AIEdlg65k0&#10;vCjAZj16W2Fu/JOP9DjFWiQIhxw12Bi7XMpQWXIYpr4jTt7V9w5jkn0tTY/PBHetVFn2IR02nBYs&#10;drS1VN1Od6ehKK6mnN+Ww35X+LtS88OltAetJ+Ph6xNEpCH+h//a30aDUjP4PZOOgF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4Kb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LaPcUAAADcAAAADwAAAGRycy9kb3ducmV2LnhtbESPQWvCQBSE7wX/w/KE3urGHGxNXUUU&#10;0UOFaoN4fM2+JtHs25DdxvjvXUHwOMzMN8xk1plKtNS40rKC4SACQZxZXXKuIP1ZvX2AcB5ZY2WZ&#10;FFzJwWzae5lgou2Fd9TufS4ChF2CCgrv60RKlxVk0A1sTRy8P9sY9EE2udQNXgLcVDKOopE0WHJY&#10;KLCmRUHZef9vFGy+Dofjaffebo/p8jv9dWsen1ip1343/wThqfPP8KO90QriOIb7mXAE5P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LaPcUAAADcAAAADwAAAAAAAAAA&#10;AAAAAAChAgAAZHJzL2Rvd25yZXYueG1sUEsFBgAAAAAEAAQA+QAAAJMDAAAAAA==&#10;" strokecolor="#a5a5a5" strokeweight="1.5pt"/>
              </v:group>
            </w:pict>
          </mc:Fallback>
        </mc:AlternateContent>
      </w:r>
      <w:r w:rsidR="00CA515D" w:rsidRPr="00633B30">
        <w:rPr>
          <w:rFonts w:hint="eastAsia"/>
          <w:color w:val="000000" w:themeColor="text1"/>
          <w:sz w:val="24"/>
          <w:szCs w:val="24"/>
        </w:rPr>
        <w:t>（１）高年クラブ活動の推進</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79040" behindDoc="0" locked="0" layoutInCell="1" allowOverlap="1" wp14:anchorId="454CF7F9" wp14:editId="34D1E021">
                <wp:simplePos x="0" y="0"/>
                <wp:positionH relativeFrom="column">
                  <wp:posOffset>224790</wp:posOffset>
                </wp:positionH>
                <wp:positionV relativeFrom="paragraph">
                  <wp:posOffset>103505</wp:posOffset>
                </wp:positionV>
                <wp:extent cx="1266825" cy="296545"/>
                <wp:effectExtent l="0" t="0" r="9525" b="8255"/>
                <wp:wrapNone/>
                <wp:docPr id="219"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4CF7F9" id="AutoShape 367" o:spid="_x0000_s1205" style="position:absolute;left:0;text-align:left;margin-left:17.7pt;margin-top:8.15pt;width:99.75pt;height:23.35pt;z-index:2514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年クラブ活動への参加によって、高齢者が自らの生活を豊かにする健康づくり、趣味やレクリエーション等の個々の活動から、地域を豊かにするための訪問や伝承活動等社会的な活動への積極的参加につなげることができます。それにより、生きがいを持って自立した生活を営むことができ、介護予防への効果も期待できるため、高年クラブ活動の推進に努めています。退職直後の若い世代の加入者が少なく、全加入者についても全国平均の加入率より低いのが現状です。</w:t>
      </w:r>
    </w:p>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8624" behindDoc="0" locked="0" layoutInCell="1" allowOverlap="1" wp14:anchorId="72900F34" wp14:editId="1BA42718">
                <wp:simplePos x="0" y="0"/>
                <wp:positionH relativeFrom="column">
                  <wp:posOffset>224790</wp:posOffset>
                </wp:positionH>
                <wp:positionV relativeFrom="paragraph">
                  <wp:posOffset>19050</wp:posOffset>
                </wp:positionV>
                <wp:extent cx="1266825" cy="296545"/>
                <wp:effectExtent l="0" t="0" r="9525" b="8255"/>
                <wp:wrapNone/>
                <wp:docPr id="218"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900F34" id="AutoShape 368" o:spid="_x0000_s1206" style="position:absolute;left:0;text-align:left;margin-left:17.7pt;margin-top:1.5pt;width:99.75pt;height:23.35pt;z-index:2514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身近な仲間同士の友愛活動をはじめ、地域や各世代と積極的に交流を深め、地域での存在感を発揮し、新規会員が気軽に加入できるような魅力ある高年クラブになるよう継続して支援に努めます。また、見守り活動等を通じて地域のネットワークづくりにも積極的な参加を推進していきます。</w:t>
      </w:r>
    </w:p>
    <w:p w:rsidR="00D90A60" w:rsidRPr="00633B30" w:rsidRDefault="00D90A60" w:rsidP="00D90A60">
      <w:pPr>
        <w:rPr>
          <w:rFonts w:ascii="ＭＳ ゴシック" w:eastAsia="ＭＳ ゴシック"/>
          <w:color w:val="000000" w:themeColor="text1"/>
          <w:sz w:val="24"/>
          <w:szCs w:val="24"/>
        </w:rPr>
      </w:pPr>
    </w:p>
    <w:p w:rsidR="00380144" w:rsidRPr="00633B30" w:rsidRDefault="000B5A1D">
      <w:pPr>
        <w:pStyle w:val="3"/>
        <w:spacing w:beforeLines="50" w:before="190"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480064" behindDoc="0" locked="0" layoutInCell="1" allowOverlap="1" wp14:anchorId="037C7819" wp14:editId="59180948">
                <wp:simplePos x="0" y="0"/>
                <wp:positionH relativeFrom="column">
                  <wp:posOffset>49530</wp:posOffset>
                </wp:positionH>
                <wp:positionV relativeFrom="paragraph">
                  <wp:posOffset>340995</wp:posOffset>
                </wp:positionV>
                <wp:extent cx="6047740" cy="53340"/>
                <wp:effectExtent l="0" t="19050" r="10160" b="41910"/>
                <wp:wrapNone/>
                <wp:docPr id="215"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1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1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D3B2FF" id="Group 369" o:spid="_x0000_s1026" style="position:absolute;left:0;text-align:left;margin-left:3.9pt;margin-top:26.85pt;width:476.2pt;height:4.2pt;z-index:25148006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ayb8MAAADcAAAADwAAAGRycy9kb3ducmV2LnhtbESPQYvCMBSE74L/IbwFbza1B3W7RlkU&#10;QexJtz/gbfNsis1LaaLWf2+EhT0OM/MNs9oMthV36n3jWMEsSUEQV043XCsof/bTJQgfkDW2jknB&#10;kzxs1uPRCnPtHnyi+znUIkLY56jAhNDlUvrKkEWfuI44ehfXWwxR9rXUPT4i3LYyS9O5tNhwXDDY&#10;0dZQdT3frIKiuOhycf0c9rvC3bJscfwtzVGpycfw/QUi0BD+w3/tg1aQzebwPhOP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sm/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mzGMYAAADcAAAADwAAAGRycy9kb3ducmV2LnhtbESPQWvCQBSE7wX/w/KE3pqNHmpNsxFR&#10;Sj20UG0Qj6/Z1ySafRuy25j+e1cQPA4z8w2TLgbTiJ46V1tWMIliEMSF1TWXCvLvt6cXEM4ja2ws&#10;k4J/crDIRg8pJtqeeUv9zpciQNglqKDyvk2kdEVFBl1kW+Lg/drOoA+yK6Xu8BzgppHTOH6WBmsO&#10;CxW2tKqoOO3+jILNx35/OG5n/echX3/lP+6d50dW6nE8LF9BeBr8PXxrb7SC6WQG1zPhCMj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Jsxj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（２）生涯学習の充実</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81088" behindDoc="0" locked="0" layoutInCell="1" allowOverlap="1" wp14:anchorId="0A2903D3" wp14:editId="62846202">
                <wp:simplePos x="0" y="0"/>
                <wp:positionH relativeFrom="column">
                  <wp:posOffset>224790</wp:posOffset>
                </wp:positionH>
                <wp:positionV relativeFrom="paragraph">
                  <wp:posOffset>102235</wp:posOffset>
                </wp:positionV>
                <wp:extent cx="1266825" cy="296545"/>
                <wp:effectExtent l="0" t="0" r="9525" b="8255"/>
                <wp:wrapNone/>
                <wp:docPr id="214" name="AutoShap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2903D3" id="AutoShape 372" o:spid="_x0000_s1207" style="position:absolute;left:0;text-align:left;margin-left:17.7pt;margin-top:8.05pt;width:99.75pt;height:23.35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社会の成熟化に伴い、生涯学習の果たすべき役割は多様化しています。そのような中、高齢者が実践的に学び、その成果を社会に活かすことで、自らの学習意欲を持ち続けることができるよう、ライフステージに応じた生涯学習の機会を提供し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しかしながら、学習の成果を社会に還元する活動には至っていない現状があります。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【生涯学習の状況】（金ケ崎学園大学）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699"/>
        <w:gridCol w:w="1699"/>
        <w:gridCol w:w="1699"/>
      </w:tblGrid>
      <w:tr w:rsidR="00D90A60" w:rsidRPr="00DB5AA2" w:rsidTr="00D90A60">
        <w:trPr>
          <w:jc w:val="center"/>
        </w:trPr>
        <w:tc>
          <w:tcPr>
            <w:tcW w:w="2706"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学園生数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522人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522人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512人</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利用</w:t>
            </w:r>
            <w:r w:rsidRPr="00633B30">
              <w:rPr>
                <w:rFonts w:ascii="ＭＳ ゴシック" w:eastAsia="ＭＳ ゴシック"/>
                <w:color w:val="000000" w:themeColor="text1"/>
                <w:sz w:val="20"/>
                <w:szCs w:val="20"/>
              </w:rPr>
              <w:t>延人数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6,770人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5,815人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6,500人</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実施回数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14回</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Default="00380144" w:rsidP="00633B30">
      <w:pPr>
        <w:pStyle w:val="afd"/>
        <w:adjustRightInd/>
        <w:spacing w:beforeLines="50" w:before="190"/>
        <w:ind w:leftChars="0" w:left="420" w:hangingChars="200" w:hanging="420"/>
        <w:jc w:val="both"/>
        <w:textAlignment w:val="auto"/>
        <w:rPr>
          <w:rFonts w:asciiTheme="minorEastAsia" w:eastAsiaTheme="minorEastAsia" w:hAnsiTheme="minorEastAsia"/>
          <w:color w:val="000000" w:themeColor="text1"/>
          <w:szCs w:val="22"/>
        </w:rPr>
      </w:pPr>
    </w:p>
    <w:p w:rsidR="006D3C2C" w:rsidRDefault="006D3C2C" w:rsidP="00633B30">
      <w:pPr>
        <w:pStyle w:val="afd"/>
        <w:adjustRightInd/>
        <w:spacing w:beforeLines="50" w:before="190"/>
        <w:ind w:leftChars="0" w:left="420" w:hangingChars="200" w:hanging="420"/>
        <w:jc w:val="both"/>
        <w:textAlignment w:val="auto"/>
        <w:rPr>
          <w:rFonts w:asciiTheme="minorEastAsia" w:eastAsiaTheme="minorEastAsia" w:hAnsiTheme="minorEastAsia"/>
          <w:color w:val="000000" w:themeColor="text1"/>
          <w:szCs w:val="22"/>
        </w:rPr>
      </w:pPr>
      <w:r>
        <w:rPr>
          <w:rFonts w:asciiTheme="minorEastAsia" w:eastAsiaTheme="minorEastAsia" w:hAnsiTheme="minorEastAsia"/>
          <w:noProof/>
          <w:color w:val="000000" w:themeColor="text1"/>
          <w:szCs w:val="22"/>
        </w:rPr>
        <mc:AlternateContent>
          <mc:Choice Requires="wps">
            <w:drawing>
              <wp:anchor distT="0" distB="0" distL="114300" distR="114300" simplePos="0" relativeHeight="251582464" behindDoc="0" locked="0" layoutInCell="1" allowOverlap="1" wp14:anchorId="0BB0D4F3" wp14:editId="19E6292C">
                <wp:simplePos x="0" y="0"/>
                <wp:positionH relativeFrom="column">
                  <wp:posOffset>234315</wp:posOffset>
                </wp:positionH>
                <wp:positionV relativeFrom="paragraph">
                  <wp:posOffset>-11592</wp:posOffset>
                </wp:positionV>
                <wp:extent cx="1266825" cy="296545"/>
                <wp:effectExtent l="0" t="0" r="9525" b="8255"/>
                <wp:wrapNone/>
                <wp:docPr id="213"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B0D4F3" id="AutoShape 373" o:spid="_x0000_s1208" style="position:absolute;left:0;text-align:left;margin-left:18.45pt;margin-top:-.9pt;width:99.75pt;height:23.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rsidP="00633B30">
      <w:pPr>
        <w:pStyle w:val="afd"/>
        <w:adjustRightInd/>
        <w:spacing w:beforeLines="50" w:before="190"/>
        <w:ind w:leftChars="0" w:left="420" w:hangingChars="200" w:hanging="420"/>
        <w:jc w:val="both"/>
        <w:textAlignment w:val="auto"/>
        <w:rPr>
          <w:rFonts w:asciiTheme="minorEastAsia" w:eastAsiaTheme="minorEastAsia" w:hAnsiTheme="minorEastAsia"/>
          <w:color w:val="000000" w:themeColor="text1"/>
          <w:sz w:val="24"/>
          <w:szCs w:val="24"/>
        </w:rPr>
      </w:pPr>
      <w:r w:rsidRPr="00633B30">
        <w:rPr>
          <w:rFonts w:asciiTheme="minorEastAsia" w:eastAsiaTheme="minorEastAsia" w:hAnsiTheme="minorEastAsia" w:hint="eastAsia"/>
          <w:color w:val="000000" w:themeColor="text1"/>
          <w:szCs w:val="22"/>
        </w:rPr>
        <w:t xml:space="preserve">　　　</w:t>
      </w:r>
      <w:r w:rsidRPr="00633B30">
        <w:rPr>
          <w:rFonts w:asciiTheme="minorEastAsia" w:eastAsiaTheme="minorEastAsia" w:hAnsiTheme="minorEastAsia" w:hint="eastAsia"/>
          <w:color w:val="000000" w:themeColor="text1"/>
          <w:sz w:val="24"/>
          <w:szCs w:val="24"/>
        </w:rPr>
        <w:t>高齢化が進む現代社会において、高齢者がそれぞれのライフステージにおける学習　　機会を適切な場所で提供できるよう、継続して生涯学習事業の充実を図ります。</w:t>
      </w:r>
    </w:p>
    <w:p w:rsidR="00380144" w:rsidRPr="00633B30" w:rsidRDefault="000B5A1D">
      <w:pPr>
        <w:pStyle w:val="3"/>
        <w:spacing w:beforeLines="100" w:before="381"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482112" behindDoc="0" locked="0" layoutInCell="1" allowOverlap="1" wp14:anchorId="2DC64DFC" wp14:editId="2BAA7D96">
                <wp:simplePos x="0" y="0"/>
                <wp:positionH relativeFrom="column">
                  <wp:posOffset>55245</wp:posOffset>
                </wp:positionH>
                <wp:positionV relativeFrom="paragraph">
                  <wp:posOffset>481330</wp:posOffset>
                </wp:positionV>
                <wp:extent cx="6047740" cy="53340"/>
                <wp:effectExtent l="0" t="19050" r="10160" b="41910"/>
                <wp:wrapNone/>
                <wp:docPr id="210"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1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1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269651" id="Group 374" o:spid="_x0000_s1026" style="position:absolute;left:0;text-align:left;margin-left:4.35pt;margin-top:37.9pt;width:476.2pt;height:4.2pt;z-index:25148211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8qG8MAAADcAAAADwAAAGRycy9kb3ducmV2LnhtbESPQYvCMBSE78L+h/AWvGnaHta1GkUU&#10;YbGn1f6AZ/Nsis1LaaLWf79ZEDwOM/MNs1wPthV36n3jWEE6TUAQV043XCsoT/vJNwgfkDW2jknB&#10;kzysVx+jJebaPfiX7sdQiwhhn6MCE0KXS+krQxb91HXE0bu43mKIsq+l7vER4baVWZJ8SYsNxwWD&#10;HW0NVdfjzSooiosuZ9f5sN8V7pZls8O5NAelxp/DZgEi0BDe4Vf7RyvI0hT+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PKhv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4QgMUAAADcAAAADwAAAGRycy9kb3ducmV2LnhtbESPQWvCQBSE70L/w/IK3nRjDq2NriIV&#10;qYcKaoN4fGafSWz2bciuMf77bkHwOMzMN8x03plKtNS40rKC0TACQZxZXXKuIP1ZDcYgnEfWWFkm&#10;BXdyMJ+99KaYaHvjHbV7n4sAYZeggsL7OpHSZQUZdENbEwfvbBuDPsgml7rBW4CbSsZR9CYNlhwW&#10;Cqzps6Dsd381Ctbfh8PxsntvN8d0uU1P7os/LqxU/7VbTEB46vwz/GivtYJ4FMP/mXAE5O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4QgMUAAADcAAAADwAAAAAAAAAA&#10;AAAAAAChAgAAZHJzL2Rvd25yZXYueG1sUEsFBgAAAAAEAAQA+QAAAJMDAAAAAA==&#10;" strokecolor="#a5a5a5" strokeweight="1.5pt"/>
              </v:group>
            </w:pict>
          </mc:Fallback>
        </mc:AlternateContent>
      </w:r>
      <w:r w:rsidR="00CA515D" w:rsidRPr="00633B30">
        <w:rPr>
          <w:rFonts w:hint="eastAsia"/>
          <w:color w:val="000000" w:themeColor="text1"/>
          <w:sz w:val="24"/>
          <w:szCs w:val="24"/>
        </w:rPr>
        <w:t>（３）レクリエーションスポーツ活動の推進</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83136" behindDoc="0" locked="0" layoutInCell="1" allowOverlap="1" wp14:anchorId="46A0B072" wp14:editId="1D9DCDCC">
                <wp:simplePos x="0" y="0"/>
                <wp:positionH relativeFrom="column">
                  <wp:posOffset>234315</wp:posOffset>
                </wp:positionH>
                <wp:positionV relativeFrom="paragraph">
                  <wp:posOffset>111125</wp:posOffset>
                </wp:positionV>
                <wp:extent cx="1266825" cy="296545"/>
                <wp:effectExtent l="0" t="0" r="9525" b="8255"/>
                <wp:wrapNone/>
                <wp:docPr id="209"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A0B072" id="AutoShape 377" o:spid="_x0000_s1209" style="position:absolute;left:0;text-align:left;margin-left:18.45pt;margin-top:8.75pt;width:99.75pt;height:23.3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『「する」・「みる」・「ささえる」</w:t>
      </w:r>
      <w:r w:rsidRPr="00633B30">
        <w:rPr>
          <w:rFonts w:hAnsi="ＭＳ 明朝"/>
          <w:color w:val="000000" w:themeColor="text1"/>
          <w:sz w:val="24"/>
          <w:szCs w:val="24"/>
        </w:rPr>
        <w:t>-「結び合う」市民のだれもが、いつでも、どこでも、いつまでも楽しめるスポーツ環境づくりを目指して！』をスローガンに子どもから高齢者まで、生涯を通してスポーツ活動を楽しみ、互いに交流し、健康で活気に満ちた豊かな生活が送れるようレクリエーションスポーツ活動の普及推進に努めています。</w:t>
      </w:r>
      <w:r w:rsidRPr="00633B30">
        <w:rPr>
          <w:rFonts w:hAnsi="ＭＳ 明朝" w:hint="eastAsia"/>
          <w:color w:val="000000" w:themeColor="text1"/>
          <w:sz w:val="24"/>
          <w:szCs w:val="24"/>
        </w:rPr>
        <w:t>現状のライフスタイル</w:t>
      </w:r>
      <w:r w:rsidR="009D41F7">
        <w:rPr>
          <w:rFonts w:hAnsi="ＭＳ 明朝" w:hint="eastAsia"/>
          <w:color w:val="000000" w:themeColor="text1"/>
          <w:sz w:val="24"/>
          <w:szCs w:val="24"/>
        </w:rPr>
        <w:t>(※)</w:t>
      </w:r>
      <w:r w:rsidRPr="00633B30">
        <w:rPr>
          <w:rFonts w:hAnsi="ＭＳ 明朝" w:hint="eastAsia"/>
          <w:color w:val="000000" w:themeColor="text1"/>
          <w:sz w:val="24"/>
          <w:szCs w:val="24"/>
        </w:rPr>
        <w:t>に適したレクリエーションスポーツ活動を展開していく必要があります。</w:t>
      </w:r>
    </w:p>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19648" behindDoc="0" locked="0" layoutInCell="1" allowOverlap="1" wp14:anchorId="49ECD06B" wp14:editId="1D047363">
                <wp:simplePos x="0" y="0"/>
                <wp:positionH relativeFrom="column">
                  <wp:posOffset>234315</wp:posOffset>
                </wp:positionH>
                <wp:positionV relativeFrom="paragraph">
                  <wp:posOffset>19050</wp:posOffset>
                </wp:positionV>
                <wp:extent cx="1266825" cy="296545"/>
                <wp:effectExtent l="0" t="0" r="9525" b="8255"/>
                <wp:wrapNone/>
                <wp:docPr id="208"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ECD06B" id="AutoShape 378" o:spid="_x0000_s1210" style="position:absolute;left:0;text-align:left;margin-left:18.45pt;margin-top:1.5pt;width:99.75pt;height:23.3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ライフスタイルの変化に伴い、市民の健康維持増進への意識が高まる中、スポーツへのニーズは多様化しています。そのようなニーズに応えるべく、今後も各種大会やスポーツイベントを開催し、レクリエーションスポーツ活動の普及推進を図り、市民の健康維持増進に寄与していきます。</w:t>
      </w:r>
    </w:p>
    <w:p w:rsidR="00380144" w:rsidRPr="00633B30" w:rsidRDefault="000B5A1D">
      <w:pPr>
        <w:pStyle w:val="3"/>
        <w:spacing w:beforeLines="100" w:before="381"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484160" behindDoc="0" locked="0" layoutInCell="1" allowOverlap="1" wp14:anchorId="4ECB60A0" wp14:editId="6B46B4C9">
                <wp:simplePos x="0" y="0"/>
                <wp:positionH relativeFrom="column">
                  <wp:posOffset>59055</wp:posOffset>
                </wp:positionH>
                <wp:positionV relativeFrom="paragraph">
                  <wp:posOffset>462915</wp:posOffset>
                </wp:positionV>
                <wp:extent cx="6047740" cy="53340"/>
                <wp:effectExtent l="0" t="19050" r="10160" b="41910"/>
                <wp:wrapNone/>
                <wp:docPr id="205"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0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0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08070F" id="Group 379" o:spid="_x0000_s1026" style="position:absolute;left:0;text-align:left;margin-left:4.65pt;margin-top:36.45pt;width:476.2pt;height:4.2pt;z-index:25148416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8kssMAAADcAAAADwAAAGRycy9kb3ducmV2LnhtbESP3YrCMBSE7xd8h3AE79bUXvhTjSIu&#10;wmKv1D7AsTk2xeakNFHr2xthYS+HmfmGWW1624gHdb52rGAyTkAQl07XXCkozvvvOQgfkDU2jknB&#10;izxs1oOvFWbaPflIj1OoRISwz1CBCaHNpPSlIYt+7Fri6F1dZzFE2VVSd/iMcNvINEmm0mLNccFg&#10;SztD5e10twry/KqL2W3R739yd0/T2eFSmINSo2G/XYII1If/8F/7VytIkyl8zsQjINd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JLL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AlxcYAAADcAAAADwAAAGRycy9kb3ducmV2LnhtbESPQWvCQBSE74X+h+UVems29VBtmo2I&#10;InpQUBvE42v2mcRm34bsGuO/7xYKPQ4z8w2TTgfTiJ46V1tW8BrFIIgLq2suFeSfy5cJCOeRNTaW&#10;ScGdHEyzx4cUE21vvKf+4EsRIOwSVFB53yZSuqIigy6yLXHwzrYz6IPsSqk7vAW4aeQojt+kwZrD&#10;QoUtzSsqvg9Xo2C9OR5Pl/24357yxS7/cit+v7BSz0/D7AOEp8H/h//aa61gFI/h90w4AjL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QJcXGAAAA3AAAAA8AAAAAAAAA&#10;AAAAAAAAoQIAAGRycy9kb3ducmV2LnhtbFBLBQYAAAAABAAEAPkAAACUAwAAAAA=&#10;" strokecolor="#a5a5a5" strokeweight="1.5pt"/>
              </v:group>
            </w:pict>
          </mc:Fallback>
        </mc:AlternateContent>
      </w:r>
      <w:r w:rsidR="00CA515D" w:rsidRPr="00633B30">
        <w:rPr>
          <w:rFonts w:hint="eastAsia"/>
          <w:color w:val="000000" w:themeColor="text1"/>
          <w:sz w:val="24"/>
          <w:szCs w:val="24"/>
        </w:rPr>
        <w:t>（４）生きがい交流センターの活用</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85184" behindDoc="0" locked="0" layoutInCell="1" allowOverlap="1" wp14:anchorId="12927AFC" wp14:editId="1884C1AF">
                <wp:simplePos x="0" y="0"/>
                <wp:positionH relativeFrom="column">
                  <wp:posOffset>234315</wp:posOffset>
                </wp:positionH>
                <wp:positionV relativeFrom="paragraph">
                  <wp:posOffset>102870</wp:posOffset>
                </wp:positionV>
                <wp:extent cx="1266825" cy="296545"/>
                <wp:effectExtent l="0" t="0" r="9525" b="8255"/>
                <wp:wrapNone/>
                <wp:docPr id="204" name="AutoShap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927AFC" id="AutoShape 382" o:spid="_x0000_s1211" style="position:absolute;left:0;text-align:left;margin-left:18.45pt;margin-top:8.1pt;width:99.75pt;height:23.35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生きがい交流センターは</w:t>
      </w:r>
      <w:r w:rsidRPr="00633B30">
        <w:rPr>
          <w:rFonts w:hAnsi="ＭＳ 明朝"/>
          <w:color w:val="000000" w:themeColor="text1"/>
          <w:sz w:val="24"/>
          <w:szCs w:val="24"/>
        </w:rPr>
        <w:t>、高齢者の教養の向上と健康増進、市民の文化活動の場を提供し、市民福祉の増進に寄与することを目的としています。より多くの高齢者がセンターでの活動を通して、仲間づくりや社会参加を行うことができるよう、周知</w:t>
      </w:r>
      <w:r w:rsidRPr="00633B30">
        <w:rPr>
          <w:rFonts w:hAnsi="ＭＳ 明朝" w:hint="eastAsia"/>
          <w:color w:val="000000" w:themeColor="text1"/>
          <w:sz w:val="24"/>
          <w:szCs w:val="24"/>
        </w:rPr>
        <w:t>が必要です</w:t>
      </w:r>
      <w:r w:rsidRPr="00633B30">
        <w:rPr>
          <w:rFonts w:hAnsi="ＭＳ 明朝"/>
          <w:color w:val="000000" w:themeColor="text1"/>
          <w:sz w:val="24"/>
          <w:szCs w:val="24"/>
        </w:rPr>
        <w:t>。また、高齢者の交流が活発に行われるよう、ニーズを把握しながら生きがいセミナーの内容を検討</w:t>
      </w:r>
      <w:r w:rsidRPr="00633B30">
        <w:rPr>
          <w:rFonts w:hAnsi="ＭＳ 明朝" w:hint="eastAsia"/>
          <w:color w:val="000000" w:themeColor="text1"/>
          <w:sz w:val="24"/>
          <w:szCs w:val="24"/>
        </w:rPr>
        <w:t>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【生きがい交流センターの活用状況】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3"/>
        <w:gridCol w:w="1699"/>
        <w:gridCol w:w="1699"/>
        <w:gridCol w:w="1699"/>
      </w:tblGrid>
      <w:tr w:rsidR="00D90A60" w:rsidRPr="00DB5AA2" w:rsidTr="00D90A60">
        <w:trPr>
          <w:jc w:val="center"/>
        </w:trPr>
        <w:tc>
          <w:tcPr>
            <w:tcW w:w="2853"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853"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利用延人数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20,638人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23,284人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21,500人</w:t>
            </w:r>
          </w:p>
        </w:tc>
      </w:tr>
      <w:tr w:rsidR="00D90A60" w:rsidRPr="00DB5AA2" w:rsidTr="00D90A60">
        <w:trPr>
          <w:jc w:val="center"/>
        </w:trPr>
        <w:tc>
          <w:tcPr>
            <w:tcW w:w="2853"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利用回数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1,947件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2,156件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2,050件</w:t>
            </w:r>
          </w:p>
        </w:tc>
      </w:tr>
      <w:tr w:rsidR="00D90A60" w:rsidRPr="00DB5AA2" w:rsidTr="00D90A60">
        <w:trPr>
          <w:jc w:val="center"/>
        </w:trPr>
        <w:tc>
          <w:tcPr>
            <w:tcW w:w="2853"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生きがいセミナー受講延人数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2,021人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2,064人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2,100人</w:t>
            </w:r>
          </w:p>
        </w:tc>
      </w:tr>
      <w:tr w:rsidR="00D90A60" w:rsidRPr="00DB5AA2" w:rsidTr="00D90A60">
        <w:trPr>
          <w:jc w:val="center"/>
        </w:trPr>
        <w:tc>
          <w:tcPr>
            <w:tcW w:w="2853"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生きがいセミナー開催件数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161件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166件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168件</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20672" behindDoc="0" locked="0" layoutInCell="1" allowOverlap="1" wp14:anchorId="38070987" wp14:editId="0105474E">
                <wp:simplePos x="0" y="0"/>
                <wp:positionH relativeFrom="column">
                  <wp:posOffset>224790</wp:posOffset>
                </wp:positionH>
                <wp:positionV relativeFrom="paragraph">
                  <wp:posOffset>-104775</wp:posOffset>
                </wp:positionV>
                <wp:extent cx="1266825" cy="296545"/>
                <wp:effectExtent l="0" t="0" r="9525" b="8255"/>
                <wp:wrapNone/>
                <wp:docPr id="203"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070987" id="AutoShape 383" o:spid="_x0000_s1212" style="position:absolute;left:0;text-align:left;margin-left:17.7pt;margin-top:-8.25pt;width:99.75pt;height:23.3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女性利用者に比べ男性利用者が少ないため、男性利用者を対象とした生きがいセミナーを増やし、男性利用者の増加につなげていくよう検討します。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今後も高齢者や地域住民の生きがいの場となるよう、ニーズを把握しながら事業を進めていきます。</w:t>
      </w:r>
    </w:p>
    <w:p w:rsidR="00D90A60" w:rsidRPr="00633B30" w:rsidRDefault="00D90A60" w:rsidP="00D90A60">
      <w:pPr>
        <w:ind w:leftChars="300" w:left="660" w:firstLineChars="100" w:firstLine="240"/>
        <w:rPr>
          <w:rFonts w:hAnsi="ＭＳ 明朝"/>
          <w:color w:val="000000" w:themeColor="text1"/>
          <w:sz w:val="24"/>
          <w:szCs w:val="24"/>
        </w:rPr>
      </w:pPr>
    </w:p>
    <w:p w:rsidR="00380144" w:rsidRPr="00633B30" w:rsidRDefault="000B5A1D">
      <w:pPr>
        <w:pStyle w:val="3"/>
        <w:spacing w:beforeLines="100" w:before="381"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486208" behindDoc="0" locked="0" layoutInCell="1" allowOverlap="1" wp14:anchorId="428D24D9" wp14:editId="3BCB6470">
                <wp:simplePos x="0" y="0"/>
                <wp:positionH relativeFrom="column">
                  <wp:posOffset>49530</wp:posOffset>
                </wp:positionH>
                <wp:positionV relativeFrom="paragraph">
                  <wp:posOffset>464820</wp:posOffset>
                </wp:positionV>
                <wp:extent cx="6047740" cy="53340"/>
                <wp:effectExtent l="0" t="19050" r="10160" b="41910"/>
                <wp:wrapNone/>
                <wp:docPr id="200"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0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0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26CDC2E" id="Group 384" o:spid="_x0000_s1026" style="position:absolute;left:0;text-align:left;margin-left:3.9pt;margin-top:36.6pt;width:476.2pt;height:4.2pt;z-index:25148620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a8xsMAAADcAAAADwAAAGRycy9kb3ducmV2LnhtbESP3YrCMBSE7xd8h3AE79bUXvhTjSKK&#10;IPZK7QMcm2NTbE5KE7W+/WZhYS+HmfmGWW1624gXdb52rGAyTkAQl07XXCkorofvOQgfkDU2jknB&#10;hzxs1oOvFWbavflMr0uoRISwz1CBCaHNpPSlIYt+7Fri6N1dZzFE2VVSd/iOcNvINEmm0mLNccFg&#10;SztD5ePytAry/K6L2WPRH/a5e6bp7HQrzEmp0bDfLkEE6sN/+K991ArSZAK/Z+IR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WvMb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eGXcUAAADcAAAADwAAAGRycy9kb3ducmV2LnhtbESPQWvCQBSE74X+h+UVvNVNc9A2ukqp&#10;iB4Uqgbx+Mw+k9js25BdY/z3riD0OMzMN8x42plKtNS40rKCj34EgjizuuRcQbqbv3+CcB5ZY2WZ&#10;FNzIwXTy+jLGRNsrb6jd+lwECLsEFRTe14mULivIoOvbmjh4J9sY9EE2udQNXgPcVDKOooE0WHJY&#10;KLCmn4Kyv+3FKFiu9vvDeTNs14d09pse3YK/zqxU7637HoHw1Pn/8LO91AriKIbHmXAE5OQ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eGXcUAAADcAAAADwAAAAAAAAAA&#10;AAAAAAChAgAAZHJzL2Rvd25yZXYueG1sUEsFBgAAAAAEAAQA+QAAAJMDAAAAAA==&#10;" strokecolor="#a5a5a5" strokeweight="1.5pt"/>
              </v:group>
            </w:pict>
          </mc:Fallback>
        </mc:AlternateContent>
      </w:r>
      <w:r w:rsidR="00CA515D" w:rsidRPr="00633B30">
        <w:rPr>
          <w:rFonts w:hint="eastAsia"/>
          <w:color w:val="000000" w:themeColor="text1"/>
          <w:sz w:val="24"/>
          <w:szCs w:val="24"/>
        </w:rPr>
        <w:t>（５）高齢者の就労促進</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87232" behindDoc="0" locked="0" layoutInCell="1" allowOverlap="1" wp14:anchorId="04D8E632" wp14:editId="1003C6E9">
                <wp:simplePos x="0" y="0"/>
                <wp:positionH relativeFrom="column">
                  <wp:posOffset>224790</wp:posOffset>
                </wp:positionH>
                <wp:positionV relativeFrom="paragraph">
                  <wp:posOffset>104775</wp:posOffset>
                </wp:positionV>
                <wp:extent cx="1266825" cy="296545"/>
                <wp:effectExtent l="0" t="0" r="9525" b="8255"/>
                <wp:wrapNone/>
                <wp:docPr id="199"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D8E632" id="AutoShape 387" o:spid="_x0000_s1213" style="position:absolute;left:0;text-align:left;margin-left:17.7pt;margin-top:8.25pt;width:99.75pt;height:23.3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の就労促進を図るため、高齢者のライフスタイルに合わせた「臨時的かつ短期的又はその他軽易な作業」を提供するとともに、福祉の充実と活力ある地域社会づくりに寄与しており、シルバー人材センターでの就労等さらなる活躍の場の拡大が必要で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【高齢者の就労実績（シルバー人材センター）】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1699"/>
        <w:gridCol w:w="1699"/>
        <w:gridCol w:w="1699"/>
      </w:tblGrid>
      <w:tr w:rsidR="00D90A60" w:rsidRPr="00DB5AA2" w:rsidTr="00D90A60">
        <w:trPr>
          <w:jc w:val="center"/>
        </w:trPr>
        <w:tc>
          <w:tcPr>
            <w:tcW w:w="2706"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就労件数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4,641件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4,402件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4,680件</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延べ就労人員</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74,905人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70,829人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76,800人</w:t>
            </w:r>
          </w:p>
        </w:tc>
      </w:tr>
      <w:tr w:rsidR="00D90A60" w:rsidRPr="00DB5AA2" w:rsidTr="00D90A60">
        <w:trPr>
          <w:jc w:val="center"/>
        </w:trPr>
        <w:tc>
          <w:tcPr>
            <w:tcW w:w="2706"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会員数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663人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654人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672人</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21696" behindDoc="0" locked="0" layoutInCell="1" allowOverlap="1" wp14:anchorId="7BF29BB4" wp14:editId="254C3809">
                <wp:simplePos x="0" y="0"/>
                <wp:positionH relativeFrom="column">
                  <wp:posOffset>224790</wp:posOffset>
                </wp:positionH>
                <wp:positionV relativeFrom="paragraph">
                  <wp:posOffset>19050</wp:posOffset>
                </wp:positionV>
                <wp:extent cx="1266825" cy="296545"/>
                <wp:effectExtent l="0" t="0" r="9525" b="8255"/>
                <wp:wrapNone/>
                <wp:docPr id="198" name="AutoShape 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F29BB4" id="AutoShape 388" o:spid="_x0000_s1214" style="position:absolute;left:0;text-align:left;margin-left:17.7pt;margin-top:1.5pt;width:99.75pt;height:23.35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高齢者が豊かな経験と能力を活かすことができるよう、就業機会の拡大に努めます。特に、高齢化社会に備え介護分野の充実を図ります。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また、高齢者の就業を通じた社会参加や生きがいづくりに取り組むシルバー人材センターを支援していきます。</w:t>
      </w:r>
    </w:p>
    <w:p w:rsidR="00762FFF" w:rsidRDefault="000B5A1D" w:rsidP="003A234B">
      <w:pPr>
        <w:rPr>
          <w:rFonts w:ascii="HG丸ｺﾞｼｯｸM-PRO" w:eastAsia="HG丸ｺﾞｼｯｸM-PRO" w:hAnsi="HG丸ｺﾞｼｯｸM-PRO"/>
          <w:color w:val="000000" w:themeColor="text1"/>
          <w:kern w:val="28"/>
          <w:szCs w:val="22"/>
        </w:rPr>
      </w:pP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21408" behindDoc="0" locked="0" layoutInCell="1" allowOverlap="1" wp14:anchorId="780E7D78" wp14:editId="5EF05A61">
                <wp:simplePos x="0" y="0"/>
                <wp:positionH relativeFrom="column">
                  <wp:posOffset>2505075</wp:posOffset>
                </wp:positionH>
                <wp:positionV relativeFrom="paragraph">
                  <wp:posOffset>1960245</wp:posOffset>
                </wp:positionV>
                <wp:extent cx="3681095" cy="243840"/>
                <wp:effectExtent l="0" t="0" r="0" b="0"/>
                <wp:wrapNone/>
                <wp:docPr id="109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762FFF">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介護予防・日常生活圏域ニーズ調査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E7D78" id="Text Box 677" o:spid="_x0000_s1215" type="#_x0000_t202" style="position:absolute;margin-left:197.25pt;margin-top:154.35pt;width:289.85pt;height:19.2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" filled="f" stroked="f">
                <v:textbox>
                  <w:txbxContent>
                    <w:p w:rsidR="00ED3A05" w:rsidRPr="00E67D6E" w:rsidRDefault="00ED3A05" w:rsidP="00762FFF">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介護予防・日常生活圏域ニーズ調査</w:t>
                      </w:r>
                    </w:p>
                  </w:txbxContent>
                </v:textbox>
              </v:shape>
            </w:pict>
          </mc:Fallback>
        </mc:AlternateContent>
      </w:r>
      <w:r>
        <w:rPr>
          <w:rFonts w:ascii="HG丸ｺﾞｼｯｸM-PRO" w:eastAsia="HG丸ｺﾞｼｯｸM-PRO" w:hAnsi="HG丸ｺﾞｼｯｸM-PRO"/>
          <w:noProof/>
          <w:color w:val="000000" w:themeColor="text1"/>
          <w:kern w:val="28"/>
          <w:szCs w:val="22"/>
        </w:rPr>
        <mc:AlternateContent>
          <mc:Choice Requires="wpg">
            <w:drawing>
              <wp:anchor distT="0" distB="0" distL="114300" distR="114300" simplePos="0" relativeHeight="251920384" behindDoc="0" locked="0" layoutInCell="1" allowOverlap="1" wp14:anchorId="45C829C2" wp14:editId="2AF6CE3F">
                <wp:simplePos x="0" y="0"/>
                <wp:positionH relativeFrom="column">
                  <wp:posOffset>429895</wp:posOffset>
                </wp:positionH>
                <wp:positionV relativeFrom="paragraph">
                  <wp:posOffset>162560</wp:posOffset>
                </wp:positionV>
                <wp:extent cx="271780" cy="257175"/>
                <wp:effectExtent l="10795" t="10160" r="12700" b="8890"/>
                <wp:wrapNone/>
                <wp:docPr id="1092" name="Group 6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57175"/>
                          <a:chOff x="0" y="0"/>
                          <a:chExt cx="257175" cy="257175"/>
                        </a:xfrm>
                      </wpg:grpSpPr>
                      <wps:wsp>
                        <wps:cNvPr id="1093" name="正方形/長方形 296"/>
                        <wps:cNvSpPr>
                          <a:spLocks noChangeArrowheads="1"/>
                        </wps:cNvSpPr>
                        <wps:spPr bwMode="auto">
                          <a:xfrm>
                            <a:off x="57150" y="57150"/>
                            <a:ext cx="200025" cy="200025"/>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s:wsp>
                        <wps:cNvPr id="1094" name="正方形/長方形 297"/>
                        <wps:cNvSpPr>
                          <a:spLocks noChangeArrowheads="1"/>
                        </wps:cNvSpPr>
                        <wps:spPr bwMode="auto">
                          <a:xfrm>
                            <a:off x="0" y="0"/>
                            <a:ext cx="200025" cy="200025"/>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B256F" id="Group 674" o:spid="_x0000_s1026" style="position:absolute;left:0;text-align:left;margin-left:33.85pt;margin-top:12.8pt;width:21.4pt;height:20.25pt;z-index:251920384"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">
                <v:rect id="正方形/長方形 296" o:spid="_x0000_s1027" style="position:absolute;left:57150;top:57150;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nokcIA&#10;AADdAAAADwAAAGRycy9kb3ducmV2LnhtbERPS4vCMBC+L/gfwgheFk3XBbHVKGIRPAk+ELwNzdgW&#10;m0lJsrX+e7OwsLf5+J6zXPemER05X1tW8DVJQBAXVtdcKricd+M5CB+QNTaWScGLPKxXg48lZto+&#10;+UjdKZQihrDPUEEVQptJ6YuKDPqJbYkjd7fOYIjQlVI7fMZw08hpksykwZpjQ4UtbSsqHqcfo+B6&#10;nNr8sD80ed49XPp5m3E6R6VGw36zABGoD//iP/dex/lJ+g2/38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eiRwgAAAN0AAAAPAAAAAAAAAAAAAAAAAJgCAABkcnMvZG93&#10;bnJldi54bWxQSwUGAAAAAAQABAD1AAAAhwMAAAAA&#10;" fillcolor="#8eaadb" strokecolor="#4472c4" strokeweight="1pt">
                  <v:fill color2="#4472c4" focus="50%" type="gradient"/>
                  <v:shadow color="#1f3763" offset="1pt"/>
                </v:rect>
                <v:rect id="正方形/長方形 297" o:spid="_x0000_s1028" style="position:absolute;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Bw5cIA&#10;AADdAAAADwAAAGRycy9kb3ducmV2LnhtbERPS4vCMBC+L/gfwgheFk1XFrHVKGIRPAk+ELwNzdgW&#10;m0lJsrX+e7OwsLf5+J6zXPemER05X1tW8DVJQBAXVtdcKricd+M5CB+QNTaWScGLPKxXg48lZto+&#10;+UjdKZQihrDPUEEVQptJ6YuKDPqJbYkjd7fOYIjQlVI7fMZw08hpksykwZpjQ4UtbSsqHqcfo+B6&#10;nNr8sD80ed49XPp5m3E6R6VGw36zABGoD//iP/dex/lJ+g2/38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YHDlwgAAAN0AAAAPAAAAAAAAAAAAAAAAAJgCAABkcnMvZG93&#10;bnJldi54bWxQSwUGAAAAAAQABAD1AAAAhwMAAAAA&#10;" fillcolor="#8eaadb" strokecolor="#4472c4" strokeweight="1pt">
                  <v:fill color2="#4472c4" focus="50%" type="gradient"/>
                  <v:shadow color="#1f3763" offset="1pt"/>
                </v:rect>
              </v:group>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9360" behindDoc="0" locked="0" layoutInCell="1" allowOverlap="1" wp14:anchorId="59530766" wp14:editId="614FBCF4">
                <wp:simplePos x="0" y="0"/>
                <wp:positionH relativeFrom="column">
                  <wp:posOffset>651510</wp:posOffset>
                </wp:positionH>
                <wp:positionV relativeFrom="paragraph">
                  <wp:posOffset>111760</wp:posOffset>
                </wp:positionV>
                <wp:extent cx="2866390" cy="323850"/>
                <wp:effectExtent l="3810" t="0" r="0" b="2540"/>
                <wp:wrapNone/>
                <wp:docPr id="1089"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A7FCA" w:rsidRDefault="00ED3A05" w:rsidP="00762FFF">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w:t>
                            </w:r>
                            <w:r>
                              <w:rPr>
                                <w:rFonts w:ascii="ＭＳ ゴシック" w:eastAsia="ＭＳ ゴシック" w:cs="メイリオ" w:hint="eastAsia"/>
                                <w:b/>
                                <w:sz w:val="24"/>
                                <w:szCs w:val="24"/>
                              </w:rPr>
                              <w:t>か</w:t>
                            </w:r>
                            <w:r w:rsidRPr="00E67D6E">
                              <w:rPr>
                                <w:rFonts w:ascii="ＭＳ ゴシック" w:eastAsia="ＭＳ ゴシック" w:cs="メイリオ" w:hint="eastAsia"/>
                                <w:b/>
                                <w:sz w:val="24"/>
                                <w:szCs w:val="24"/>
                              </w:rPr>
                              <w:t>る目標の設定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30766" id="Text Box 673" o:spid="_x0000_s1216" type="#_x0000_t202" style="position:absolute;margin-left:51.3pt;margin-top:8.8pt;width:225.7pt;height:2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" filled="f" stroked="f">
                <v:textbox>
                  <w:txbxContent>
                    <w:p w:rsidR="00ED3A05" w:rsidRPr="006A7FCA" w:rsidRDefault="00ED3A05" w:rsidP="00762FFF">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w:t>
                      </w:r>
                      <w:r>
                        <w:rPr>
                          <w:rFonts w:ascii="ＭＳ ゴシック" w:eastAsia="ＭＳ ゴシック" w:cs="メイリオ" w:hint="eastAsia"/>
                          <w:b/>
                          <w:sz w:val="24"/>
                          <w:szCs w:val="24"/>
                        </w:rPr>
                        <w:t>か</w:t>
                      </w:r>
                      <w:r w:rsidRPr="00E67D6E">
                        <w:rPr>
                          <w:rFonts w:ascii="ＭＳ ゴシック" w:eastAsia="ＭＳ ゴシック" w:cs="メイリオ" w:hint="eastAsia"/>
                          <w:b/>
                          <w:sz w:val="24"/>
                          <w:szCs w:val="24"/>
                        </w:rPr>
                        <w:t>る目標の設定</w:t>
                      </w:r>
                    </w:p>
                  </w:txbxContent>
                </v:textbox>
              </v:shape>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8336" behindDoc="0" locked="0" layoutInCell="1" allowOverlap="1" wp14:anchorId="4B10C1DE" wp14:editId="5CEA4AB2">
                <wp:simplePos x="0" y="0"/>
                <wp:positionH relativeFrom="column">
                  <wp:posOffset>3809365</wp:posOffset>
                </wp:positionH>
                <wp:positionV relativeFrom="paragraph">
                  <wp:posOffset>1246505</wp:posOffset>
                </wp:positionV>
                <wp:extent cx="1085850" cy="581025"/>
                <wp:effectExtent l="0" t="0" r="635" b="1270"/>
                <wp:wrapNone/>
                <wp:docPr id="1088" name="Rectangl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810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76A14" w:rsidRDefault="00ED3A05" w:rsidP="00762FFF">
                            <w:pPr>
                              <w:rPr>
                                <w:rFonts w:ascii="メイリオ" w:eastAsia="メイリオ" w:hAnsi="メイリオ"/>
                                <w:b/>
                                <w:sz w:val="52"/>
                              </w:rPr>
                            </w:pPr>
                            <w:r>
                              <w:rPr>
                                <w:rFonts w:ascii="メイリオ" w:eastAsia="メイリオ" w:hAnsi="メイリオ" w:hint="eastAsia"/>
                                <w:b/>
                                <w:sz w:val="52"/>
                              </w:rPr>
                              <w:t>65.0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10C1DE" id="Rectangle 672" o:spid="_x0000_s1217" style="position:absolute;margin-left:299.95pt;margin-top:98.15pt;width:85.5pt;height:45.7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" filled="f" fillcolor="black" stroked="f">
                <v:textbox inset="5.85pt,.7pt,5.85pt,.7pt">
                  <w:txbxContent>
                    <w:p w:rsidR="00ED3A05" w:rsidRPr="00676A14" w:rsidRDefault="00ED3A05" w:rsidP="00762FFF">
                      <w:pPr>
                        <w:rPr>
                          <w:rFonts w:ascii="メイリオ" w:eastAsia="メイリオ" w:hAnsi="メイリオ"/>
                          <w:b/>
                          <w:sz w:val="52"/>
                        </w:rPr>
                      </w:pPr>
                      <w:r>
                        <w:rPr>
                          <w:rFonts w:ascii="メイリオ" w:eastAsia="メイリオ" w:hAnsi="メイリオ" w:hint="eastAsia"/>
                          <w:b/>
                          <w:sz w:val="52"/>
                        </w:rPr>
                        <w:t>65.0</w:t>
                      </w:r>
                    </w:p>
                  </w:txbxContent>
                </v:textbox>
              </v:rect>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7312" behindDoc="0" locked="0" layoutInCell="1" allowOverlap="1" wp14:anchorId="234081D5" wp14:editId="7CC182D2">
                <wp:simplePos x="0" y="0"/>
                <wp:positionH relativeFrom="column">
                  <wp:posOffset>1657350</wp:posOffset>
                </wp:positionH>
                <wp:positionV relativeFrom="paragraph">
                  <wp:posOffset>1246505</wp:posOffset>
                </wp:positionV>
                <wp:extent cx="1085850" cy="581025"/>
                <wp:effectExtent l="0" t="0" r="0" b="1270"/>
                <wp:wrapNone/>
                <wp:docPr id="799" name="Rectangl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810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76A14" w:rsidRDefault="00ED3A05" w:rsidP="00762FFF">
                            <w:pPr>
                              <w:rPr>
                                <w:rFonts w:ascii="メイリオ" w:eastAsia="メイリオ" w:hAnsi="メイリオ"/>
                                <w:b/>
                                <w:sz w:val="52"/>
                              </w:rPr>
                            </w:pPr>
                            <w:r>
                              <w:rPr>
                                <w:rFonts w:ascii="メイリオ" w:eastAsia="メイリオ" w:hAnsi="メイリオ" w:hint="eastAsia"/>
                                <w:b/>
                                <w:sz w:val="52"/>
                              </w:rPr>
                              <w:t>59.1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081D5" id="Rectangle 671" o:spid="_x0000_s1218" style="position:absolute;margin-left:130.5pt;margin-top:98.15pt;width:85.5pt;height:45.7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" filled="f" fillcolor="black" stroked="f">
                <v:textbox inset="5.85pt,.7pt,5.85pt,.7pt">
                  <w:txbxContent>
                    <w:p w:rsidR="00ED3A05" w:rsidRPr="00676A14" w:rsidRDefault="00ED3A05" w:rsidP="00762FFF">
                      <w:pPr>
                        <w:rPr>
                          <w:rFonts w:ascii="メイリオ" w:eastAsia="メイリオ" w:hAnsi="メイリオ"/>
                          <w:b/>
                          <w:sz w:val="52"/>
                        </w:rPr>
                      </w:pPr>
                      <w:r>
                        <w:rPr>
                          <w:rFonts w:ascii="メイリオ" w:eastAsia="メイリオ" w:hAnsi="メイリオ" w:hint="eastAsia"/>
                          <w:b/>
                          <w:sz w:val="52"/>
                        </w:rPr>
                        <w:t>59.1</w:t>
                      </w:r>
                    </w:p>
                  </w:txbxContent>
                </v:textbox>
              </v:rect>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6288" behindDoc="0" locked="0" layoutInCell="1" allowOverlap="1" wp14:anchorId="26C4A634" wp14:editId="6128F2BA">
                <wp:simplePos x="0" y="0"/>
                <wp:positionH relativeFrom="column">
                  <wp:posOffset>1470660</wp:posOffset>
                </wp:positionH>
                <wp:positionV relativeFrom="paragraph">
                  <wp:posOffset>766445</wp:posOffset>
                </wp:positionV>
                <wp:extent cx="3681095" cy="243840"/>
                <wp:effectExtent l="3810" t="4445" r="1270" b="0"/>
                <wp:wrapNone/>
                <wp:docPr id="79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762FFF">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週1回以上の地域での活動に参加する高齢者の割合</w:t>
                            </w:r>
                            <w:r w:rsidRPr="00E67D6E">
                              <w:rPr>
                                <w:rFonts w:ascii="ＭＳ ゴシック" w:eastAsia="ＭＳ ゴシック" w:cs="メイリオ" w:hint="eastAsia"/>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4A634" id="Text Box 670" o:spid="_x0000_s1219" type="#_x0000_t202" style="position:absolute;margin-left:115.8pt;margin-top:60.35pt;width:289.85pt;height:19.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dxjwAIAAMY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" filled="f" stroked="f">
                <v:textbox>
                  <w:txbxContent>
                    <w:p w:rsidR="00ED3A05" w:rsidRPr="00E67D6E" w:rsidRDefault="00ED3A05" w:rsidP="00762FFF">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週1回以上の地域での活動に参加する高齢者の割合</w:t>
                      </w:r>
                      <w:r w:rsidRPr="00E67D6E">
                        <w:rPr>
                          <w:rFonts w:ascii="ＭＳ ゴシック" w:eastAsia="ＭＳ ゴシック" w:cs="メイリオ" w:hint="eastAsia"/>
                          <w:sz w:val="18"/>
                        </w:rPr>
                        <w:t>】</w:t>
                      </w:r>
                    </w:p>
                  </w:txbxContent>
                </v:textbox>
              </v:shape>
            </w:pict>
          </mc:Fallback>
        </mc:AlternateContent>
      </w:r>
      <w:r>
        <w:rPr>
          <w:rFonts w:ascii="HG丸ｺﾞｼｯｸM-PRO" w:eastAsia="HG丸ｺﾞｼｯｸM-PRO" w:hAnsi="HG丸ｺﾞｼｯｸM-PRO"/>
          <w:noProof/>
          <w:color w:val="000000" w:themeColor="text1"/>
          <w:kern w:val="28"/>
          <w:szCs w:val="22"/>
        </w:rPr>
        <mc:AlternateContent>
          <mc:Choice Requires="wpg">
            <w:drawing>
              <wp:anchor distT="0" distB="0" distL="114300" distR="114300" simplePos="0" relativeHeight="251915264" behindDoc="0" locked="0" layoutInCell="1" allowOverlap="1" wp14:anchorId="7AF4C19A" wp14:editId="1AB430B3">
                <wp:simplePos x="0" y="0"/>
                <wp:positionH relativeFrom="column">
                  <wp:posOffset>4105910</wp:posOffset>
                </wp:positionH>
                <wp:positionV relativeFrom="paragraph">
                  <wp:posOffset>953135</wp:posOffset>
                </wp:positionV>
                <wp:extent cx="740410" cy="841375"/>
                <wp:effectExtent l="635" t="635" r="1905" b="0"/>
                <wp:wrapNone/>
                <wp:docPr id="794"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841375"/>
                          <a:chOff x="6221" y="3684"/>
                          <a:chExt cx="1105" cy="864"/>
                        </a:xfrm>
                      </wpg:grpSpPr>
                      <wps:wsp>
                        <wps:cNvPr id="795" name="Text Box 668"/>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wps:txbx>
                        <wps:bodyPr rot="0" vert="horz" wrap="square" lIns="91440" tIns="45720" rIns="91440" bIns="45720" anchor="t" anchorCtr="0" upright="1">
                          <a:noAutofit/>
                        </wps:bodyPr>
                      </wps:wsp>
                      <wps:wsp>
                        <wps:cNvPr id="797" name="Rectangle 1054"/>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F4C19A" id="Group 667" o:spid="_x0000_s1220" style="position:absolute;margin-left:323.3pt;margin-top:75.05pt;width:58.3pt;height:66.25pt;z-index:251915264" coordorigin="6221,3684" coordsize="110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">
                <v:shape id="Text Box 668" o:spid="_x0000_s1221"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rB8MA&#10;AADcAAAADwAAAGRycy9kb3ducmV2LnhtbESPQWsCMRSE7wX/Q3iCN00UbXU1iiiCp5baKnh7bJ67&#10;i5uXZRPd9d+bgtDjMDPfMItVa0txp9oXjjUMBwoEcepMwZmG359dfwrCB2SDpWPS8CAPq2XnbYGJ&#10;cQ1/0/0QMhEh7BPUkIdQJVL6NCeLfuAq4uhdXG0xRFln0tTYRLgt5Uipd2mx4LiQY0WbnNLr4WY1&#10;HD8v59NYfWVbO6ka1yrJdia17nXb9RxEoDb8h1/tvdHwMZvA3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mbrB8MAAADcAAAADwAAAAAAAAAAAAAAAACYAgAAZHJzL2Rv&#10;d25yZXYueG1sUEsFBgAAAAAEAAQA9QAAAIgDAAAAAA==&#10;" filled="f" stroked="f">
                  <v:textbo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v:textbox>
                </v:shape>
                <v:rect id="Rectangle 1054" o:spid="_x0000_s1222"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kTlMQA&#10;AADcAAAADwAAAGRycy9kb3ducmV2LnhtbESPQWsCMRSE74L/ITyhN81WsOrWKKso9CRUC7W3x+Y1&#10;Wdy8LJvobv99Uyh4HGbmG2a16V0t7tSGyrOC50kGgrj0umKj4ON8GC9AhIissfZMCn4owGY9HKww&#10;177jd7qfohEJwiFHBTbGJpcylJYcholviJP37VuHMcnWSN1il+CultMse5EOK04LFhvaWSqvp5tT&#10;sG++jsXMBFl8Rnu5+m13sEej1NOoL15BROrjI/zfftMK5ss5/J1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ZE5TEAAAA3AAAAA8AAAAAAAAAAAAAAAAAmAIAAGRycy9k&#10;b3ducmV2LnhtbFBLBQYAAAAABAAEAPUAAACJAwAAAAA=&#10;" filled="f"/>
              </v:group>
            </w:pict>
          </mc:Fallback>
        </mc:AlternateContent>
      </w:r>
      <w:r>
        <w:rPr>
          <w:rFonts w:ascii="HG丸ｺﾞｼｯｸM-PRO" w:eastAsia="HG丸ｺﾞｼｯｸM-PRO" w:hAnsi="HG丸ｺﾞｼｯｸM-PRO"/>
          <w:noProof/>
          <w:color w:val="000000" w:themeColor="text1"/>
          <w:kern w:val="28"/>
          <w:szCs w:val="22"/>
        </w:rPr>
        <mc:AlternateContent>
          <mc:Choice Requires="wpg">
            <w:drawing>
              <wp:anchor distT="0" distB="0" distL="114300" distR="114300" simplePos="0" relativeHeight="251914240" behindDoc="0" locked="0" layoutInCell="1" allowOverlap="1" wp14:anchorId="0DBD1155" wp14:editId="294E963D">
                <wp:simplePos x="0" y="0"/>
                <wp:positionH relativeFrom="column">
                  <wp:posOffset>1951990</wp:posOffset>
                </wp:positionH>
                <wp:positionV relativeFrom="paragraph">
                  <wp:posOffset>962660</wp:posOffset>
                </wp:positionV>
                <wp:extent cx="720725" cy="850900"/>
                <wp:effectExtent l="0" t="635" r="3810" b="0"/>
                <wp:wrapNone/>
                <wp:docPr id="791" name="Group 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 cy="850900"/>
                          <a:chOff x="6221" y="3684"/>
                          <a:chExt cx="1105" cy="864"/>
                        </a:xfrm>
                      </wpg:grpSpPr>
                      <wps:wsp>
                        <wps:cNvPr id="792" name="Text Box 665"/>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wps:txbx>
                        <wps:bodyPr rot="0" vert="horz" wrap="square" lIns="91440" tIns="45720" rIns="91440" bIns="45720" anchor="t" anchorCtr="0" upright="1">
                          <a:noAutofit/>
                        </wps:bodyPr>
                      </wps:wsp>
                      <wps:wsp>
                        <wps:cNvPr id="793" name="Rectangle 1051"/>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D1155" id="Group 664" o:spid="_x0000_s1223" style="position:absolute;margin-left:153.7pt;margin-top:75.8pt;width:56.75pt;height:67pt;z-index:251914240" coordorigin="6221,3684" coordsize="110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">
                <v:shape id="Text Box 665" o:spid="_x0000_s1224"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9zc8MA&#10;AADcAAAADwAAAGRycy9kb3ducmV2LnhtbESPQWsCMRSE7wX/Q3iCt5ooWnU1irQInizaKnh7bJ67&#10;i5uXZRPd9d8bodDjMDPfMItVa0txp9oXjjUM+goEcepMwZmG35/N+xSED8gGS8ek4UEeVsvO2wIT&#10;4xre0/0QMhEh7BPUkIdQJVL6NCeLvu8q4uhdXG0xRFln0tTYRLgt5VCpD2mx4LiQY0WfOaXXw81q&#10;OO4u59NIfWdfdlw1rlWS7Uxq3eu26zmIQG34D/+1t0bDZDaE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9zc8MAAADcAAAADwAAAAAAAAAAAAAAAACYAgAAZHJzL2Rv&#10;d25yZXYueG1sUEsFBgAAAAAEAAQA9QAAAIgDAAAAAA==&#10;" filled="f" stroked="f">
                  <v:textbo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v:textbox>
                </v:shape>
                <v:rect id="Rectangle 1051" o:spid="_x0000_s1225"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Vl8QA&#10;AADcAAAADwAAAGRycy9kb3ducmV2LnhtbESPQWsCMRSE70L/Q3iCt5q10tpujbJKBU+CWtDeHpvX&#10;ZHHzsmxSd/vvTaHgcZiZb5j5sne1uFIbKs8KJuMMBHHpdcVGwedx8/gKIkRkjbVnUvBLAZaLh8Ec&#10;c+073tP1EI1IEA45KrAxNrmUobTkMIx9Q5y8b986jEm2RuoWuwR3tXzKshfpsOK0YLGhtaXycvhx&#10;Cj6ar13xbIIsTtGeL37VbezOKDUa9sU7iEh9vIf/21utYPY2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FZfEAAAA3AAAAA8AAAAAAAAAAAAAAAAAmAIAAGRycy9k&#10;b3ducmV2LnhtbFBLBQYAAAAABAAEAPUAAACJAwAAAAA=&#10;" filled="f"/>
              </v:group>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3216" behindDoc="0" locked="0" layoutInCell="1" allowOverlap="1" wp14:anchorId="46E66A04" wp14:editId="107DFCB7">
                <wp:simplePos x="0" y="0"/>
                <wp:positionH relativeFrom="column">
                  <wp:posOffset>3856990</wp:posOffset>
                </wp:positionH>
                <wp:positionV relativeFrom="paragraph">
                  <wp:posOffset>1783715</wp:posOffset>
                </wp:positionV>
                <wp:extent cx="1385570" cy="285750"/>
                <wp:effectExtent l="0" t="2540" r="0" b="0"/>
                <wp:wrapNone/>
                <wp:docPr id="790"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762FFF">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C203F0">
                              <w:rPr>
                                <w:rFonts w:ascii="ＭＳ ゴシック" w:eastAsia="ＭＳ ゴシック" w:cs="メイリオ" w:hint="eastAsia"/>
                                <w:sz w:val="16"/>
                              </w:rPr>
                              <w:t>平成32（2020）年</w:t>
                            </w:r>
                            <w:r w:rsidRPr="00E67D6E">
                              <w:rPr>
                                <w:rFonts w:ascii="ＭＳ ゴシック" w:eastAsia="ＭＳ ゴシック" w:cs="メイリオ" w:hint="eastAsia"/>
                                <w:sz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66A04" id="Text Box 663" o:spid="_x0000_s1226" type="#_x0000_t202" style="position:absolute;margin-left:303.7pt;margin-top:140.45pt;width:109.1pt;height:2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3xivgIAAMY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" filled="f" stroked="f">
                <v:textbox>
                  <w:txbxContent>
                    <w:p w:rsidR="00ED3A05" w:rsidRPr="00E67D6E" w:rsidRDefault="00ED3A05" w:rsidP="00762FFF">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C203F0">
                        <w:rPr>
                          <w:rFonts w:ascii="ＭＳ ゴシック" w:eastAsia="ＭＳ ゴシック" w:cs="メイリオ" w:hint="eastAsia"/>
                          <w:sz w:val="16"/>
                        </w:rPr>
                        <w:t>平成32（2020）年</w:t>
                      </w:r>
                      <w:r w:rsidRPr="00E67D6E">
                        <w:rPr>
                          <w:rFonts w:ascii="ＭＳ ゴシック" w:eastAsia="ＭＳ ゴシック" w:cs="メイリオ" w:hint="eastAsia"/>
                          <w:sz w:val="16"/>
                        </w:rPr>
                        <w:t>）</w:t>
                      </w:r>
                    </w:p>
                  </w:txbxContent>
                </v:textbox>
              </v:shape>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2192" behindDoc="0" locked="0" layoutInCell="1" allowOverlap="1" wp14:anchorId="4C54A31D" wp14:editId="660276EF">
                <wp:simplePos x="0" y="0"/>
                <wp:positionH relativeFrom="column">
                  <wp:posOffset>1638300</wp:posOffset>
                </wp:positionH>
                <wp:positionV relativeFrom="paragraph">
                  <wp:posOffset>1802765</wp:posOffset>
                </wp:positionV>
                <wp:extent cx="1386205" cy="285750"/>
                <wp:effectExtent l="0" t="2540" r="4445" b="0"/>
                <wp:wrapNone/>
                <wp:docPr id="789"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762FFF">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A31D" id="Text Box 662" o:spid="_x0000_s1227" type="#_x0000_t202" style="position:absolute;margin-left:129pt;margin-top:141.95pt;width:109.15pt;height:22.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" filled="f" stroked="f">
                <v:textbox>
                  <w:txbxContent>
                    <w:p w:rsidR="00ED3A05" w:rsidRPr="00E67D6E" w:rsidRDefault="00ED3A05" w:rsidP="00762FFF">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v:textbox>
              </v:shape>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1168" behindDoc="0" locked="0" layoutInCell="1" allowOverlap="1" wp14:anchorId="0799A225" wp14:editId="2BEE0776">
                <wp:simplePos x="0" y="0"/>
                <wp:positionH relativeFrom="column">
                  <wp:posOffset>2321560</wp:posOffset>
                </wp:positionH>
                <wp:positionV relativeFrom="paragraph">
                  <wp:posOffset>1327785</wp:posOffset>
                </wp:positionV>
                <wp:extent cx="702945" cy="575310"/>
                <wp:effectExtent l="0" t="3810" r="4445" b="1905"/>
                <wp:wrapNone/>
                <wp:docPr id="78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294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33B30" w:rsidRDefault="00ED3A05" w:rsidP="00762FFF">
                            <w:pPr>
                              <w:pStyle w:val="Web"/>
                              <w:spacing w:before="0" w:beforeAutospacing="0" w:after="0" w:afterAutospacing="0"/>
                              <w:jc w:val="center"/>
                              <w:rPr>
                                <w:rFonts w:ascii="メイリオ" w:eastAsia="メイリオ" w:hAnsi="メイリオ" w:cs="メイリオ"/>
                                <w:color w:val="000000"/>
                                <w:sz w:val="32"/>
                                <w:szCs w:val="20"/>
                              </w:rPr>
                            </w:pPr>
                            <w:r w:rsidRPr="00633B30">
                              <w:rPr>
                                <w:rFonts w:ascii="メイリオ" w:eastAsia="メイリオ" w:hAnsi="メイリオ" w:cs="メイリオ" w:hint="eastAsia"/>
                                <w:color w:val="000000"/>
                                <w:sz w:val="32"/>
                                <w:szCs w:val="20"/>
                              </w:rPr>
                              <w:t>％</w:t>
                            </w:r>
                          </w:p>
                          <w:p w:rsidR="00ED3A05" w:rsidRDefault="00ED3A05" w:rsidP="00762FFF">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99A225" id="Text Box 661" o:spid="_x0000_s1228" type="#_x0000_t202" style="position:absolute;margin-left:182.8pt;margin-top:104.55pt;width:55.35pt;height:45.3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" filled="f" stroked="f">
                <o:lock v:ext="edit" shapetype="t"/>
                <v:textbox>
                  <w:txbxContent>
                    <w:p w:rsidR="00ED3A05" w:rsidRPr="00633B30" w:rsidRDefault="00ED3A05" w:rsidP="00762FFF">
                      <w:pPr>
                        <w:pStyle w:val="Web"/>
                        <w:spacing w:before="0" w:beforeAutospacing="0" w:after="0" w:afterAutospacing="0"/>
                        <w:jc w:val="center"/>
                        <w:rPr>
                          <w:rFonts w:ascii="メイリオ" w:eastAsia="メイリオ" w:hAnsi="メイリオ" w:cs="メイリオ"/>
                          <w:color w:val="000000"/>
                          <w:sz w:val="32"/>
                          <w:szCs w:val="20"/>
                        </w:rPr>
                      </w:pPr>
                      <w:r w:rsidRPr="00633B30">
                        <w:rPr>
                          <w:rFonts w:ascii="メイリオ" w:eastAsia="メイリオ" w:hAnsi="メイリオ" w:cs="メイリオ" w:hint="eastAsia"/>
                          <w:color w:val="000000"/>
                          <w:sz w:val="32"/>
                          <w:szCs w:val="20"/>
                        </w:rPr>
                        <w:t>％</w:t>
                      </w:r>
                    </w:p>
                    <w:p w:rsidR="00ED3A05" w:rsidRDefault="00ED3A05" w:rsidP="00762FFF">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10144" behindDoc="0" locked="0" layoutInCell="1" allowOverlap="1" wp14:anchorId="65A0FF2D" wp14:editId="6C6A3BDC">
                <wp:simplePos x="0" y="0"/>
                <wp:positionH relativeFrom="column">
                  <wp:posOffset>233045</wp:posOffset>
                </wp:positionH>
                <wp:positionV relativeFrom="paragraph">
                  <wp:posOffset>446405</wp:posOffset>
                </wp:positionV>
                <wp:extent cx="5953125" cy="539750"/>
                <wp:effectExtent l="4445" t="0" r="0" b="4445"/>
                <wp:wrapNone/>
                <wp:docPr id="787" name="Rectangl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D3A05" w:rsidRPr="00E67D6E" w:rsidRDefault="00ED3A05" w:rsidP="00762FFF">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w:t>
                            </w:r>
                            <w:r>
                              <w:rPr>
                                <w:rFonts w:ascii="ＭＳ ゴシック" w:eastAsia="ＭＳ ゴシック" w:hint="eastAsia"/>
                                <w:b/>
                                <w:color w:val="000000"/>
                                <w:sz w:val="24"/>
                                <w:szCs w:val="24"/>
                              </w:rPr>
                              <w:t>社会参加する高齢者の増加</w:t>
                            </w:r>
                            <w:r w:rsidRPr="00E67D6E">
                              <w:rPr>
                                <w:rFonts w:ascii="ＭＳ ゴシック" w:eastAsia="ＭＳ ゴシック" w:hint="eastAsia"/>
                                <w:b/>
                                <w:color w:val="000000"/>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5A0FF2D" id="Rectangle 660" o:spid="_x0000_s1229" style="position:absolute;margin-left:18.35pt;margin-top:35.15pt;width:468.75pt;height: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" filled="f" stroked="f" strokeweight="1pt">
                <v:textbox>
                  <w:txbxContent>
                    <w:p w:rsidR="00ED3A05" w:rsidRPr="00E67D6E" w:rsidRDefault="00ED3A05" w:rsidP="00762FFF">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w:t>
                      </w:r>
                      <w:r>
                        <w:rPr>
                          <w:rFonts w:ascii="ＭＳ ゴシック" w:eastAsia="ＭＳ ゴシック" w:hint="eastAsia"/>
                          <w:b/>
                          <w:color w:val="000000"/>
                          <w:sz w:val="24"/>
                          <w:szCs w:val="24"/>
                        </w:rPr>
                        <w:t>社会参加する高齢者の増加</w:t>
                      </w:r>
                      <w:r w:rsidRPr="00E67D6E">
                        <w:rPr>
                          <w:rFonts w:ascii="ＭＳ ゴシック" w:eastAsia="ＭＳ ゴシック" w:hint="eastAsia"/>
                          <w:b/>
                          <w:color w:val="000000"/>
                          <w:sz w:val="24"/>
                          <w:szCs w:val="24"/>
                        </w:rPr>
                        <w:t>＞</w:t>
                      </w:r>
                    </w:p>
                  </w:txbxContent>
                </v:textbox>
              </v:rect>
            </w:pict>
          </mc:Fallback>
        </mc:AlternateContent>
      </w: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09120" behindDoc="0" locked="0" layoutInCell="1" allowOverlap="1" wp14:anchorId="5E62A3CC" wp14:editId="0932B682">
                <wp:simplePos x="0" y="0"/>
                <wp:positionH relativeFrom="column">
                  <wp:posOffset>641350</wp:posOffset>
                </wp:positionH>
                <wp:positionV relativeFrom="paragraph">
                  <wp:posOffset>532130</wp:posOffset>
                </wp:positionV>
                <wp:extent cx="5300345" cy="1626870"/>
                <wp:effectExtent l="3175" t="8255" r="30480" b="31750"/>
                <wp:wrapNone/>
                <wp:docPr id="786"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1626870"/>
                        </a:xfrm>
                        <a:prstGeom prst="roundRect">
                          <a:avLst>
                            <a:gd name="adj" fmla="val 16667"/>
                          </a:avLst>
                        </a:prstGeom>
                        <a:solidFill>
                          <a:srgbClr val="D8D8D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988DF3" id="AutoShape 659" o:spid="_x0000_s1026" style="position:absolute;left:0;text-align:left;margin-left:50.5pt;margin-top:41.9pt;width:417.35pt;height:128.1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" fillcolor="#d8d8d8" stroked="f">
                <v:shadow on="t"/>
              </v:roundrect>
            </w:pict>
          </mc:Fallback>
        </mc:AlternateContent>
      </w:r>
    </w:p>
    <w:p w:rsidR="00762FFF" w:rsidRDefault="00762FFF" w:rsidP="003A234B">
      <w:pPr>
        <w:rPr>
          <w:rFonts w:ascii="HG丸ｺﾞｼｯｸM-PRO" w:eastAsia="HG丸ｺﾞｼｯｸM-PRO" w:hAnsi="HG丸ｺﾞｼｯｸM-PRO"/>
          <w:color w:val="000000" w:themeColor="text1"/>
          <w:kern w:val="28"/>
          <w:szCs w:val="22"/>
        </w:rPr>
      </w:pPr>
    </w:p>
    <w:p w:rsidR="00762FFF" w:rsidRDefault="00762FFF" w:rsidP="003A234B">
      <w:pPr>
        <w:rPr>
          <w:rFonts w:ascii="HG丸ｺﾞｼｯｸM-PRO" w:eastAsia="HG丸ｺﾞｼｯｸM-PRO" w:hAnsi="HG丸ｺﾞｼｯｸM-PRO"/>
          <w:color w:val="000000" w:themeColor="text1"/>
          <w:kern w:val="28"/>
          <w:szCs w:val="22"/>
        </w:rPr>
      </w:pPr>
    </w:p>
    <w:p w:rsidR="00762FFF" w:rsidRDefault="00762FFF" w:rsidP="003A234B">
      <w:pPr>
        <w:rPr>
          <w:rFonts w:ascii="HG丸ｺﾞｼｯｸM-PRO" w:eastAsia="HG丸ｺﾞｼｯｸM-PRO" w:hAnsi="HG丸ｺﾞｼｯｸM-PRO"/>
          <w:color w:val="000000" w:themeColor="text1"/>
          <w:kern w:val="28"/>
          <w:szCs w:val="22"/>
        </w:rPr>
      </w:pPr>
    </w:p>
    <w:p w:rsidR="00762FFF" w:rsidRDefault="00762FFF" w:rsidP="003A234B">
      <w:pPr>
        <w:rPr>
          <w:rFonts w:ascii="HG丸ｺﾞｼｯｸM-PRO" w:eastAsia="HG丸ｺﾞｼｯｸM-PRO" w:hAnsi="HG丸ｺﾞｼｯｸM-PRO"/>
          <w:color w:val="000000" w:themeColor="text1"/>
          <w:kern w:val="28"/>
          <w:szCs w:val="22"/>
        </w:rPr>
      </w:pPr>
    </w:p>
    <w:p w:rsidR="003A234B" w:rsidRPr="00633B30" w:rsidRDefault="000B5A1D" w:rsidP="003A234B">
      <w:pPr>
        <w:rPr>
          <w:rFonts w:ascii="HG丸ｺﾞｼｯｸM-PRO" w:eastAsia="HG丸ｺﾞｼｯｸM-PRO" w:hAnsi="HG丸ｺﾞｼｯｸM-PRO"/>
          <w:color w:val="000000" w:themeColor="text1"/>
          <w:kern w:val="28"/>
          <w:szCs w:val="22"/>
        </w:rPr>
      </w:pPr>
      <w:r>
        <w:rPr>
          <w:rFonts w:ascii="HG丸ｺﾞｼｯｸM-PRO" w:eastAsia="HG丸ｺﾞｼｯｸM-PRO" w:hAnsi="HG丸ｺﾞｼｯｸM-PRO"/>
          <w:noProof/>
          <w:color w:val="000000" w:themeColor="text1"/>
          <w:kern w:val="28"/>
          <w:szCs w:val="22"/>
        </w:rPr>
        <mc:AlternateContent>
          <mc:Choice Requires="wps">
            <w:drawing>
              <wp:anchor distT="0" distB="0" distL="114300" distR="114300" simplePos="0" relativeHeight="251922432" behindDoc="0" locked="0" layoutInCell="1" allowOverlap="1" wp14:anchorId="18BF953C" wp14:editId="08CCED1A">
                <wp:simplePos x="0" y="0"/>
                <wp:positionH relativeFrom="column">
                  <wp:posOffset>4521835</wp:posOffset>
                </wp:positionH>
                <wp:positionV relativeFrom="paragraph">
                  <wp:posOffset>118110</wp:posOffset>
                </wp:positionV>
                <wp:extent cx="702945" cy="575310"/>
                <wp:effectExtent l="0" t="3810" r="4445" b="1905"/>
                <wp:wrapNone/>
                <wp:docPr id="785"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294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33B30" w:rsidRDefault="00ED3A05" w:rsidP="00762FFF">
                            <w:pPr>
                              <w:pStyle w:val="Web"/>
                              <w:spacing w:before="0" w:beforeAutospacing="0" w:after="0" w:afterAutospacing="0"/>
                              <w:jc w:val="center"/>
                              <w:rPr>
                                <w:rFonts w:ascii="メイリオ" w:eastAsia="メイリオ" w:hAnsi="メイリオ" w:cs="メイリオ"/>
                                <w:color w:val="000000"/>
                                <w:sz w:val="32"/>
                                <w:szCs w:val="20"/>
                              </w:rPr>
                            </w:pPr>
                            <w:r w:rsidRPr="00633B30">
                              <w:rPr>
                                <w:rFonts w:ascii="メイリオ" w:eastAsia="メイリオ" w:hAnsi="メイリオ" w:cs="メイリオ" w:hint="eastAsia"/>
                                <w:color w:val="000000"/>
                                <w:sz w:val="32"/>
                                <w:szCs w:val="20"/>
                              </w:rPr>
                              <w:t>％</w:t>
                            </w:r>
                          </w:p>
                          <w:p w:rsidR="00ED3A05" w:rsidRDefault="00ED3A05" w:rsidP="00762FFF">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953C" id="Text Box 678" o:spid="_x0000_s1230" type="#_x0000_t202" style="position:absolute;margin-left:356.05pt;margin-top:9.3pt;width:55.35pt;height:45.3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" filled="f" stroked="f">
                <o:lock v:ext="edit" shapetype="t"/>
                <v:textbox>
                  <w:txbxContent>
                    <w:p w:rsidR="00ED3A05" w:rsidRPr="00633B30" w:rsidRDefault="00ED3A05" w:rsidP="00762FFF">
                      <w:pPr>
                        <w:pStyle w:val="Web"/>
                        <w:spacing w:before="0" w:beforeAutospacing="0" w:after="0" w:afterAutospacing="0"/>
                        <w:jc w:val="center"/>
                        <w:rPr>
                          <w:rFonts w:ascii="メイリオ" w:eastAsia="メイリオ" w:hAnsi="メイリオ" w:cs="メイリオ"/>
                          <w:color w:val="000000"/>
                          <w:sz w:val="32"/>
                          <w:szCs w:val="20"/>
                        </w:rPr>
                      </w:pPr>
                      <w:r w:rsidRPr="00633B30">
                        <w:rPr>
                          <w:rFonts w:ascii="メイリオ" w:eastAsia="メイリオ" w:hAnsi="メイリオ" w:cs="メイリオ" w:hint="eastAsia"/>
                          <w:color w:val="000000"/>
                          <w:sz w:val="32"/>
                          <w:szCs w:val="20"/>
                        </w:rPr>
                        <w:t>％</w:t>
                      </w:r>
                    </w:p>
                    <w:p w:rsidR="00ED3A05" w:rsidRDefault="00ED3A05" w:rsidP="00762FFF">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w:pict>
          </mc:Fallback>
        </mc:AlternateContent>
      </w:r>
    </w:p>
    <w:p w:rsidR="00380144" w:rsidRDefault="00380144" w:rsidP="00633B30">
      <w:pPr>
        <w:tabs>
          <w:tab w:val="left" w:pos="1305"/>
          <w:tab w:val="left" w:pos="2655"/>
        </w:tabs>
        <w:rPr>
          <w:b/>
          <w:color w:val="000000" w:themeColor="text1"/>
          <w:sz w:val="44"/>
          <w:szCs w:val="44"/>
          <w:u w:val="single"/>
        </w:rPr>
      </w:pPr>
    </w:p>
    <w:p w:rsidR="00380144" w:rsidRDefault="000B5A1D" w:rsidP="00633B30">
      <w:pPr>
        <w:tabs>
          <w:tab w:val="left" w:pos="1305"/>
          <w:tab w:val="left" w:pos="2655"/>
        </w:tabs>
        <w:rPr>
          <w:b/>
          <w:color w:val="000000" w:themeColor="text1"/>
          <w:sz w:val="44"/>
          <w:szCs w:val="44"/>
          <w:u w:val="single"/>
        </w:rPr>
      </w:pPr>
      <w:r>
        <w:rPr>
          <w:rFonts w:ascii="ＭＳ ゴシック" w:eastAsia="ＭＳ ゴシック"/>
          <w:b/>
          <w:noProof/>
          <w:color w:val="000000" w:themeColor="text1"/>
          <w:sz w:val="36"/>
          <w:szCs w:val="36"/>
        </w:rPr>
        <mc:AlternateContent>
          <mc:Choice Requires="wps">
            <w:drawing>
              <wp:anchor distT="0" distB="0" distL="114300" distR="114300" simplePos="0" relativeHeight="251635712" behindDoc="0" locked="0" layoutInCell="1" allowOverlap="1" wp14:anchorId="38B0AACE" wp14:editId="6C9568B1">
                <wp:simplePos x="0" y="0"/>
                <wp:positionH relativeFrom="column">
                  <wp:posOffset>29845</wp:posOffset>
                </wp:positionH>
                <wp:positionV relativeFrom="paragraph">
                  <wp:posOffset>4445</wp:posOffset>
                </wp:positionV>
                <wp:extent cx="6047740" cy="376555"/>
                <wp:effectExtent l="19050" t="19050" r="29210" b="61595"/>
                <wp:wrapNone/>
                <wp:docPr id="197"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４　認知症対策の充実</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B0AACE" id="AutoShape 389" o:spid="_x0000_s1231" style="position:absolute;margin-left:2.35pt;margin-top:.35pt;width:476.2pt;height:29.6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４　認知症対策の充実</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CA515D" w:rsidP="00633B30">
      <w:pPr>
        <w:tabs>
          <w:tab w:val="left" w:pos="1305"/>
          <w:tab w:val="left" w:pos="2655"/>
        </w:tabs>
        <w:rPr>
          <w:rFonts w:asciiTheme="majorEastAsia" w:eastAsiaTheme="majorEastAsia" w:hAnsiTheme="majorEastAsia"/>
          <w:sz w:val="24"/>
        </w:rPr>
      </w:pPr>
      <w:r w:rsidRPr="00633B30">
        <w:rPr>
          <w:rFonts w:asciiTheme="majorEastAsia" w:eastAsiaTheme="majorEastAsia" w:hAnsiTheme="majorEastAsia" w:hint="eastAsia"/>
          <w:sz w:val="24"/>
        </w:rPr>
        <w:t>（１）認知症ケアネットの活用の推進</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489280" behindDoc="0" locked="0" layoutInCell="1" allowOverlap="1" wp14:anchorId="3ADE2F8F" wp14:editId="78D351F2">
                <wp:simplePos x="0" y="0"/>
                <wp:positionH relativeFrom="column">
                  <wp:posOffset>224790</wp:posOffset>
                </wp:positionH>
                <wp:positionV relativeFrom="paragraph">
                  <wp:posOffset>155575</wp:posOffset>
                </wp:positionV>
                <wp:extent cx="1266825" cy="296545"/>
                <wp:effectExtent l="0" t="0" r="9525" b="8255"/>
                <wp:wrapNone/>
                <wp:docPr id="193"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DE2F8F" id="AutoShape 393" o:spid="_x0000_s1232" style="position:absolute;left:0;text-align:left;margin-left:17.7pt;margin-top:12.25pt;width:99.75pt;height:23.35pt;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sz w:val="24"/>
        </w:rPr>
        <mc:AlternateContent>
          <mc:Choice Requires="wpg">
            <w:drawing>
              <wp:anchor distT="0" distB="0" distL="114300" distR="114300" simplePos="0" relativeHeight="251488256" behindDoc="0" locked="0" layoutInCell="1" allowOverlap="1" wp14:anchorId="5DFB9850" wp14:editId="180F2861">
                <wp:simplePos x="0" y="0"/>
                <wp:positionH relativeFrom="column">
                  <wp:posOffset>49530</wp:posOffset>
                </wp:positionH>
                <wp:positionV relativeFrom="paragraph">
                  <wp:posOffset>26035</wp:posOffset>
                </wp:positionV>
                <wp:extent cx="6047740" cy="53340"/>
                <wp:effectExtent l="0" t="19050" r="10160" b="41910"/>
                <wp:wrapNone/>
                <wp:docPr id="194"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9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9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E29BC07" id="Group 390" o:spid="_x0000_s1026" style="position:absolute;left:0;text-align:left;margin-left:3.9pt;margin-top:2.05pt;width:476.2pt;height:4.2pt;z-index:25148825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JOPsEAAADcAAAADwAAAGRycy9kb3ducmV2LnhtbERP24rCMBB9X/Afwgi+rakFb9Uososg&#10;9mm1HzA2Y1NsJqWJWv/eLCzs2xzOddbb3jbiQZ2vHSuYjBMQxKXTNVcKivP+cwHCB2SNjWNS8CIP&#10;283gY42Zdk/+occpVCKGsM9QgQmhzaT0pSGLfuxa4shdXWcxRNhVUnf4jOG2kWmSzKTFmmODwZa+&#10;DJW3090qyPOrLua3Zb//zt09TefHS2GOSo2G/W4FIlAf/sV/7oOO85dT+H0mXi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Fgk4+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N0pcMAAADcAAAADwAAAGRycy9kb3ducmV2LnhtbERPTWvCQBC9F/wPywje6kYPtkZXEUX0&#10;0ELVIB7H7JhEs7Mhu8b033cLgrd5vM+ZzltTioZqV1hWMOhHIIhTqwvOFCSH9fsnCOeRNZaWScEv&#10;OZjPOm9TjLV98I6avc9ECGEXo4Lc+yqW0qU5GXR9WxEH7mJrgz7AOpO6xkcIN6UcRtFIGiw4NORY&#10;0TKn9La/GwXbr+PxdN19NN+nZPWTnN2Gx1dWqtdtFxMQnlr/Ej/dWx3mj0fw/0y4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zdKXDAAAA3AAAAA8AAAAAAAAAAAAA&#10;AAAAoQIAAGRycy9kb3ducmV2LnhtbFBLBQYAAAAABAAEAPkAAACRAwAAAAA=&#10;" strokecolor="#a5a5a5" strokeweight="1.5pt"/>
              </v:group>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になっても本人の意思が尊重され、できる限り住み慣れた地域で暮らし続けられるよう、認知症の進行状況に応じた適切なサービス提供の流れをまとめた「認知症ケアネット（国：認知症ケアパス）」を作成し、周知・活用を図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認知症ケアネットには</w:t>
      </w:r>
      <w:r w:rsidR="00734742">
        <w:rPr>
          <w:rFonts w:hAnsi="ＭＳ 明朝" w:hint="eastAsia"/>
          <w:color w:val="000000" w:themeColor="text1"/>
          <w:sz w:val="24"/>
          <w:szCs w:val="24"/>
        </w:rPr>
        <w:t>、</w:t>
      </w:r>
      <w:r w:rsidRPr="00633B30">
        <w:rPr>
          <w:rFonts w:hAnsi="ＭＳ 明朝" w:hint="eastAsia"/>
          <w:color w:val="000000" w:themeColor="text1"/>
          <w:sz w:val="24"/>
          <w:szCs w:val="24"/>
        </w:rPr>
        <w:t>社会資源等、随時更新していく必要がある情報を記載するため、定期的に情報収集を行う必要があります。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【認知症ケアネットの配布状況】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D90A60" w:rsidRPr="00DB5AA2" w:rsidTr="00D90A60">
        <w:trPr>
          <w:jc w:val="center"/>
        </w:trPr>
        <w:tc>
          <w:tcPr>
            <w:tcW w:w="169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698"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配置数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700冊</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1,000冊</w:t>
            </w:r>
          </w:p>
        </w:tc>
      </w:tr>
      <w:tr w:rsidR="00D90A60" w:rsidRPr="00DB5AA2" w:rsidTr="00D90A60">
        <w:trPr>
          <w:jc w:val="center"/>
        </w:trPr>
        <w:tc>
          <w:tcPr>
            <w:tcW w:w="1698"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概要版配布数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1,000冊</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22720" behindDoc="0" locked="0" layoutInCell="1" allowOverlap="1" wp14:anchorId="188CD99F" wp14:editId="6E856E11">
                <wp:simplePos x="0" y="0"/>
                <wp:positionH relativeFrom="column">
                  <wp:posOffset>224790</wp:posOffset>
                </wp:positionH>
                <wp:positionV relativeFrom="paragraph">
                  <wp:posOffset>7620</wp:posOffset>
                </wp:positionV>
                <wp:extent cx="1266825" cy="296545"/>
                <wp:effectExtent l="0" t="0" r="9525" b="8255"/>
                <wp:wrapNone/>
                <wp:docPr id="192"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8CD99F" id="AutoShape 394" o:spid="_x0000_s1233" style="position:absolute;left:0;text-align:left;margin-left:17.7pt;margin-top:.6pt;width:99.75pt;height:23.3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734742"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認知症を心配する高齢者及びその家族にとっても、安心して地域で暮らし続けていくための有効なツールとなるよう</w:t>
      </w:r>
      <w:r w:rsidRPr="00633B30">
        <w:rPr>
          <w:rFonts w:hAnsi="ＭＳ 明朝"/>
          <w:color w:val="000000" w:themeColor="text1"/>
          <w:sz w:val="24"/>
          <w:szCs w:val="24"/>
        </w:rPr>
        <w:t>「認知症ケアネット」の</w:t>
      </w:r>
      <w:r w:rsidRPr="00633B30">
        <w:rPr>
          <w:rFonts w:hAnsi="ＭＳ 明朝" w:hint="eastAsia"/>
          <w:color w:val="000000" w:themeColor="text1"/>
          <w:sz w:val="24"/>
          <w:szCs w:val="24"/>
        </w:rPr>
        <w:t>更新</w:t>
      </w:r>
      <w:r w:rsidRPr="00633B30">
        <w:rPr>
          <w:rFonts w:hAnsi="ＭＳ 明朝"/>
          <w:color w:val="000000" w:themeColor="text1"/>
          <w:sz w:val="24"/>
          <w:szCs w:val="24"/>
        </w:rPr>
        <w:t>・活用を継続します。</w:t>
      </w:r>
      <w:r w:rsidR="00734742">
        <w:rPr>
          <w:rFonts w:hAnsi="ＭＳ 明朝" w:hint="eastAsia"/>
          <w:color w:val="000000" w:themeColor="text1"/>
          <w:sz w:val="24"/>
          <w:szCs w:val="24"/>
        </w:rPr>
        <w:t xml:space="preserve">　</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また、要点をまとめた概要版も作成します。</w:t>
      </w:r>
    </w:p>
    <w:p w:rsidR="00D90A60" w:rsidRPr="00633B30" w:rsidRDefault="00D90A60" w:rsidP="00D90A60">
      <w:pPr>
        <w:snapToGrid w:val="0"/>
        <w:ind w:left="200" w:hangingChars="100" w:hanging="200"/>
        <w:rPr>
          <w:rFonts w:hAnsi="ＭＳ 明朝"/>
          <w:color w:val="000000" w:themeColor="text1"/>
          <w:sz w:val="20"/>
          <w:szCs w:val="20"/>
        </w:rPr>
      </w:pPr>
    </w:p>
    <w:p w:rsidR="003A234B" w:rsidRPr="00633B30" w:rsidRDefault="003A234B" w:rsidP="00D90A60">
      <w:pPr>
        <w:snapToGrid w:val="0"/>
        <w:ind w:left="200" w:hangingChars="100" w:hanging="200"/>
        <w:rPr>
          <w:rFonts w:hAnsi="ＭＳ 明朝"/>
          <w:color w:val="000000" w:themeColor="text1"/>
          <w:sz w:val="20"/>
          <w:szCs w:val="20"/>
        </w:rPr>
      </w:pPr>
    </w:p>
    <w:p w:rsidR="00380144" w:rsidRPr="00633B30" w:rsidRDefault="000B5A1D">
      <w:pPr>
        <w:pStyle w:val="3"/>
        <w:spacing w:beforeLines="100" w:before="381"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490304" behindDoc="0" locked="0" layoutInCell="1" allowOverlap="1" wp14:anchorId="0FDC830E" wp14:editId="199C73C0">
                <wp:simplePos x="0" y="0"/>
                <wp:positionH relativeFrom="column">
                  <wp:posOffset>49530</wp:posOffset>
                </wp:positionH>
                <wp:positionV relativeFrom="paragraph">
                  <wp:posOffset>469265</wp:posOffset>
                </wp:positionV>
                <wp:extent cx="6047740" cy="53340"/>
                <wp:effectExtent l="0" t="19050" r="10160" b="41910"/>
                <wp:wrapNone/>
                <wp:docPr id="189"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90"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91"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B2D46E" id="Group 395" o:spid="_x0000_s1026" style="position:absolute;left:0;text-align:left;margin-left:3.9pt;margin-top:36.95pt;width:476.2pt;height:4.2pt;z-index:25149030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XtpsQAAADcAAAADwAAAGRycy9kb3ducmV2LnhtbESPQW/CMAyF75P2HyIj7TZSehijEBAa&#10;QkL0NOgPMI1pKhqnagJ0/34+TNrN1nt+7/NqM/pOPWiIbWADs2kGirgOtuXGQHXev3+CignZYheY&#10;DPxQhM369WWFhQ1P/qbHKTVKQjgWaMCl1Bdax9qRxzgNPbFo1zB4TLIOjbYDPiXcdzrPsg/tsWVp&#10;cNjTl6P6drp7A2V5tdX8thj3uzLc83x+vFTuaMzbZNwuQSUa07/57/pgBX8h+PKMTK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9e2m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rs0cMAAADcAAAADwAAAGRycy9kb3ducmV2LnhtbERPTWvCQBC9F/wPywi91Y0ebI2uIi2i&#10;hwpVg3gcs2MSzc6G7DbGf+8Kgrd5vM+ZzFpTioZqV1hW0O9FIIhTqwvOFCS7xccXCOeRNZaWScGN&#10;HMymnbcJxtpeeUPN1mcihLCLUUHufRVL6dKcDLqerYgDd7K1QR9gnUld4zWEm1IOomgoDRYcGnKs&#10;6Dun9LL9NwpWv/v94bz5bNaH5OcvObolj86s1Hu3nY9BeGr9S/x0r3SYP+rD45lwgZ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Ma7NHDAAAA3AAAAA8AAAAAAAAAAAAA&#10;AAAAoQIAAGRycy9kb3ducmV2LnhtbFBLBQYAAAAABAAEAPkAAACRAwAAAAA=&#10;" strokecolor="#a5a5a5" strokeweight="1.5pt"/>
              </v:group>
            </w:pict>
          </mc:Fallback>
        </mc:AlternateContent>
      </w:r>
      <w:r>
        <w:rPr>
          <w:rFonts w:hAnsi="ＭＳ 明朝"/>
          <w:noProof/>
          <w:color w:val="000000" w:themeColor="text1"/>
          <w:sz w:val="24"/>
          <w:szCs w:val="24"/>
        </w:rPr>
        <mc:AlternateContent>
          <mc:Choice Requires="wps">
            <w:drawing>
              <wp:anchor distT="0" distB="0" distL="114300" distR="114300" simplePos="0" relativeHeight="251491328" behindDoc="0" locked="0" layoutInCell="1" allowOverlap="1" wp14:anchorId="2211410D" wp14:editId="0AF96153">
                <wp:simplePos x="0" y="0"/>
                <wp:positionH relativeFrom="column">
                  <wp:posOffset>224790</wp:posOffset>
                </wp:positionH>
                <wp:positionV relativeFrom="paragraph">
                  <wp:posOffset>669290</wp:posOffset>
                </wp:positionV>
                <wp:extent cx="1266825" cy="296545"/>
                <wp:effectExtent l="0" t="0" r="9525" b="8255"/>
                <wp:wrapNone/>
                <wp:docPr id="188"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11410D" id="AutoShape 398" o:spid="_x0000_s1234" style="position:absolute;margin-left:17.7pt;margin-top:52.7pt;width:99.75pt;height:23.3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sidR="00CA515D" w:rsidRPr="00633B30">
        <w:rPr>
          <w:rFonts w:hint="eastAsia"/>
          <w:color w:val="000000" w:themeColor="text1"/>
          <w:sz w:val="24"/>
          <w:szCs w:val="24"/>
        </w:rPr>
        <w:t>（２）認知症の早期予防・発見の推進</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は、早期に受診し、適切な治療や内服を早い段階から行うことで、症状を改善し、進行を遅らせることができます。そのため、軽度のもの忘れや認知症が疑われた段階での早期の相談や受診の必要性を啓発するとともに、介護予防や健診の場等での認知症チェックシートの活用を進め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また、認知症予防について、地域包括支援センターや介護予防教室、高年クラブ等を通じて周知し、認知症予防を推進する必要があります。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color w:val="000000" w:themeColor="text1"/>
          <w:szCs w:val="22"/>
        </w:rPr>
        <w:br w:type="page"/>
      </w:r>
    </w:p>
    <w:p w:rsidR="003A234B" w:rsidRPr="00633B30" w:rsidRDefault="000B5A1D" w:rsidP="00D90A60">
      <w:pPr>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23744" behindDoc="0" locked="0" layoutInCell="1" allowOverlap="1" wp14:anchorId="1C175936" wp14:editId="46C63EF7">
                <wp:simplePos x="0" y="0"/>
                <wp:positionH relativeFrom="column">
                  <wp:posOffset>224790</wp:posOffset>
                </wp:positionH>
                <wp:positionV relativeFrom="paragraph">
                  <wp:posOffset>48422</wp:posOffset>
                </wp:positionV>
                <wp:extent cx="1266825" cy="296545"/>
                <wp:effectExtent l="0" t="0" r="9525" b="8255"/>
                <wp:wrapNone/>
                <wp:docPr id="187" name="AutoShape 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175936" id="AutoShape 399" o:spid="_x0000_s1235" style="position:absolute;left:0;text-align:left;margin-left:17.7pt;margin-top:3.8pt;width:99.75pt;height:23.3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196C1C" w:rsidRDefault="00196C1C"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認知症チェックの実施方法、実施後のフォロー方法について見直し、発見後効果的な支援につなげられる体制づくりを図ります。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相談窓口のさらなる周知とともに、早期発見・早期対応の必要性の啓発に取り組んでいきます。</w:t>
      </w:r>
    </w:p>
    <w:p w:rsidR="00D90A60" w:rsidRPr="00633B30" w:rsidRDefault="00D90A60" w:rsidP="00D90A60">
      <w:pPr>
        <w:ind w:leftChars="200" w:left="440" w:firstLineChars="100" w:firstLine="240"/>
        <w:rPr>
          <w:rFonts w:hAnsi="ＭＳ 明朝"/>
          <w:color w:val="000000" w:themeColor="text1"/>
          <w:sz w:val="24"/>
          <w:szCs w:val="24"/>
        </w:rPr>
      </w:pPr>
    </w:p>
    <w:p w:rsidR="00380144" w:rsidRPr="00633B30" w:rsidRDefault="000B5A1D">
      <w:pPr>
        <w:pStyle w:val="3"/>
        <w:spacing w:beforeLines="150" w:before="57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492352" behindDoc="0" locked="0" layoutInCell="1" allowOverlap="1" wp14:anchorId="3E6A551C" wp14:editId="104FE2AD">
                <wp:simplePos x="0" y="0"/>
                <wp:positionH relativeFrom="column">
                  <wp:posOffset>68580</wp:posOffset>
                </wp:positionH>
                <wp:positionV relativeFrom="paragraph">
                  <wp:posOffset>601345</wp:posOffset>
                </wp:positionV>
                <wp:extent cx="6047740" cy="53340"/>
                <wp:effectExtent l="0" t="19050" r="10160" b="41910"/>
                <wp:wrapNone/>
                <wp:docPr id="184"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8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8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2D3861" id="Group 400" o:spid="_x0000_s1026" style="position:absolute;left:0;text-align:left;margin-left:5.4pt;margin-top:47.35pt;width:476.2pt;height:4.2pt;z-index:25149235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Y48EAAADcAAAADwAAAGRycy9kb3ducmV2LnhtbERP24rCMBB9X/Afwgi+rakFb9Uososg&#10;9mm1HzA2Y1NsJqWJWv/eLCzs2xzOddbb3jbiQZ2vHSuYjBMQxKXTNVcKivP+cwHCB2SNjWNS8CIP&#10;283gY42Zdk/+occpVCKGsM9QgQmhzaT0pSGLfuxa4shdXWcxRNhVUnf4jOG2kWmSzKTFmmODwZa+&#10;DJW3090qyPOrLua3Zb//zt09TefHS2GOSo2G/W4FIlAf/sV/7oOO8xdT+H0mXi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W9jj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rieMQAAADcAAAADwAAAGRycy9kb3ducmV2LnhtbERPTWvCQBC9C/0PyxR6M5t6UJtmI6JI&#10;PbRQbRCP0+yYxGZnQ3Yb47/vFgRv83ifky4G04ieOldbVvAcxSCIC6trLhXkX5vxHITzyBoby6Tg&#10;Sg4W2cMoxUTbC++o3/tShBB2CSqovG8TKV1RkUEX2ZY4cCfbGfQBdqXUHV5CuGnkJI6n0mDNoaHC&#10;llYVFT/7X6Ng+344HM+7Wf9xzNef+bd745czK/X0OCxfQXga/F18c291mD+fwv8z4QKZ/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KuJ4xAAAANwAAAAPAAAAAAAAAAAA&#10;AAAAAKECAABkcnMvZG93bnJldi54bWxQSwUGAAAAAAQABAD5AAAAkgMAAAAA&#10;" strokecolor="#a5a5a5" strokeweight="1.5pt"/>
              </v:group>
            </w:pict>
          </mc:Fallback>
        </mc:AlternateContent>
      </w:r>
      <w:r w:rsidR="00CA515D" w:rsidRPr="00633B30">
        <w:rPr>
          <w:rFonts w:hint="eastAsia"/>
          <w:color w:val="000000" w:themeColor="text1"/>
          <w:sz w:val="24"/>
          <w:szCs w:val="24"/>
        </w:rPr>
        <w:t>（３）認知症地域医療連携、認知症への早期対応の推進</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497472" behindDoc="0" locked="0" layoutInCell="1" allowOverlap="1" wp14:anchorId="63B7AF9B" wp14:editId="18D8C652">
                <wp:simplePos x="0" y="0"/>
                <wp:positionH relativeFrom="column">
                  <wp:posOffset>243840</wp:posOffset>
                </wp:positionH>
                <wp:positionV relativeFrom="paragraph">
                  <wp:posOffset>208279</wp:posOffset>
                </wp:positionV>
                <wp:extent cx="5760085" cy="0"/>
                <wp:effectExtent l="0" t="0" r="12065" b="19050"/>
                <wp:wrapNone/>
                <wp:docPr id="183" name="AutoShape 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C5B3BE" id="AutoShape 403" o:spid="_x0000_s1026" type="#_x0000_t32" style="position:absolute;left:0;text-align:left;margin-left:19.2pt;margin-top:16.4pt;width:453.55pt;height:0;z-index:251497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3hH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ア　早期診断・早期対応に向けた支援体制の構築</w:t>
      </w:r>
    </w:p>
    <w:p w:rsidR="00380144" w:rsidRPr="00633B30" w:rsidRDefault="000B5A1D">
      <w:pPr>
        <w:spacing w:beforeLines="30" w:before="114"/>
        <w:ind w:leftChars="300" w:left="66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493376" behindDoc="0" locked="0" layoutInCell="1" allowOverlap="1" wp14:anchorId="4F3CF8AD" wp14:editId="711CEA39">
                <wp:simplePos x="0" y="0"/>
                <wp:positionH relativeFrom="column">
                  <wp:posOffset>243840</wp:posOffset>
                </wp:positionH>
                <wp:positionV relativeFrom="paragraph">
                  <wp:posOffset>42545</wp:posOffset>
                </wp:positionV>
                <wp:extent cx="1266825" cy="296545"/>
                <wp:effectExtent l="0" t="0" r="9525" b="8255"/>
                <wp:wrapNone/>
                <wp:docPr id="182"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F3CF8AD" id="AutoShape 404" o:spid="_x0000_s1236" style="position:absolute;left:0;text-align:left;margin-left:19.2pt;margin-top:3.35pt;width:99.75pt;height:23.3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30" w:before="114"/>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が疑われる人や認知症の人と、その家族を複数の専門職が認知症専門医の指導のもと訪問し、初期の支援を集中的に行うことにより、受診勧奨や自立生活のサポートを行う「認知症初期集中支援チーム」を中心に、</w:t>
      </w:r>
      <w:r w:rsidRPr="00633B30">
        <w:rPr>
          <w:rFonts w:hAnsi="ＭＳ 明朝"/>
          <w:color w:val="000000" w:themeColor="text1"/>
          <w:sz w:val="24"/>
          <w:szCs w:val="24"/>
        </w:rPr>
        <w:t>早期診断・早期対応に向けた支援体制の構築に取り組</w:t>
      </w:r>
      <w:r w:rsidRPr="00633B30">
        <w:rPr>
          <w:rFonts w:hAnsi="ＭＳ 明朝" w:hint="eastAsia"/>
          <w:color w:val="000000" w:themeColor="text1"/>
          <w:sz w:val="24"/>
          <w:szCs w:val="24"/>
        </w:rPr>
        <w:t>んでい</w:t>
      </w:r>
      <w:r w:rsidRPr="00633B30">
        <w:rPr>
          <w:rFonts w:hAnsi="ＭＳ 明朝"/>
          <w:color w:val="000000" w:themeColor="text1"/>
          <w:sz w:val="24"/>
          <w:szCs w:val="24"/>
        </w:rPr>
        <w:t>ます。</w:t>
      </w:r>
      <w:r w:rsidRPr="00633B30">
        <w:rPr>
          <w:rFonts w:hAnsi="ＭＳ 明朝" w:hint="eastAsia"/>
          <w:color w:val="000000" w:themeColor="text1"/>
          <w:sz w:val="24"/>
          <w:szCs w:val="24"/>
        </w:rPr>
        <w:t>支援を必要としている対象者へのアウトリーチの方法の検討や、初期集中支援事業の周知をしていく必要があります。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【認知症初期集中支援チームの訪問状況】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D90A60" w:rsidRPr="00DB5AA2" w:rsidTr="00D90A60">
        <w:trPr>
          <w:jc w:val="center"/>
        </w:trPr>
        <w:tc>
          <w:tcPr>
            <w:tcW w:w="169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698"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訪問者数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22人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15人</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24768" behindDoc="0" locked="0" layoutInCell="1" allowOverlap="1" wp14:anchorId="7D5283B1" wp14:editId="61930839">
                <wp:simplePos x="0" y="0"/>
                <wp:positionH relativeFrom="column">
                  <wp:posOffset>253365</wp:posOffset>
                </wp:positionH>
                <wp:positionV relativeFrom="paragraph">
                  <wp:posOffset>17145</wp:posOffset>
                </wp:positionV>
                <wp:extent cx="1266825" cy="296545"/>
                <wp:effectExtent l="0" t="0" r="9525" b="8255"/>
                <wp:wrapNone/>
                <wp:docPr id="181"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283B1" id="AutoShape 405" o:spid="_x0000_s1237" style="position:absolute;left:0;text-align:left;margin-left:19.95pt;margin-top:1.35pt;width:99.75pt;height:23.3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認知症初期集中支援チームの活動について、広報紙や専門職の会議において周知を図るとともに、支援を必要としている対象者の情報収集を進めていきます。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在宅介護支援センターが、実態把握訪問をする中で、初期の認知症の症状がある人の早期発見に取り組みます。また、専門職だけでなく地域住民と協働し、見守り支援していく体制づくりを目指します。</w:t>
      </w:r>
    </w:p>
    <w:p w:rsidR="00380144" w:rsidRPr="00633B30" w:rsidRDefault="00380144">
      <w:pPr>
        <w:spacing w:beforeLines="30" w:before="114"/>
        <w:ind w:leftChars="300" w:left="660" w:firstLineChars="100" w:firstLine="220"/>
        <w:rPr>
          <w:rFonts w:hAnsi="ＭＳ 明朝"/>
          <w:color w:val="000000" w:themeColor="text1"/>
          <w:szCs w:val="22"/>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認知症医療連携体制及び相談体制の充実</w:t>
      </w:r>
    </w:p>
    <w:p w:rsidR="00380144" w:rsidRPr="00633B30" w:rsidRDefault="000B5A1D">
      <w:pPr>
        <w:spacing w:beforeLines="30" w:before="114"/>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54144" behindDoc="0" locked="0" layoutInCell="1" allowOverlap="1" wp14:anchorId="60AF5456" wp14:editId="41435B15">
                <wp:simplePos x="0" y="0"/>
                <wp:positionH relativeFrom="column">
                  <wp:posOffset>253365</wp:posOffset>
                </wp:positionH>
                <wp:positionV relativeFrom="paragraph">
                  <wp:posOffset>95885</wp:posOffset>
                </wp:positionV>
                <wp:extent cx="1266825" cy="296545"/>
                <wp:effectExtent l="0" t="0" r="9525" b="8255"/>
                <wp:wrapNone/>
                <wp:docPr id="180"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F5456" id="AutoShape 406" o:spid="_x0000_s1238" style="position:absolute;left:0;text-align:left;margin-left:19.95pt;margin-top:7.55pt;width:99.75pt;height:23.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496448" behindDoc="0" locked="0" layoutInCell="1" allowOverlap="1" wp14:anchorId="500A076D" wp14:editId="2BCBAF6C">
                <wp:simplePos x="0" y="0"/>
                <wp:positionH relativeFrom="column">
                  <wp:posOffset>253365</wp:posOffset>
                </wp:positionH>
                <wp:positionV relativeFrom="paragraph">
                  <wp:posOffset>45719</wp:posOffset>
                </wp:positionV>
                <wp:extent cx="5760085" cy="0"/>
                <wp:effectExtent l="0" t="0" r="12065" b="19050"/>
                <wp:wrapNone/>
                <wp:docPr id="179" name="AutoShape 4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7F1E5F" id="AutoShape 407" o:spid="_x0000_s1026" type="#_x0000_t32" style="position:absolute;left:0;text-align:left;margin-left:19.95pt;margin-top:3.6pt;width:453.55pt;height:0;z-index:251496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" strokeweight=".5pt"/>
            </w:pict>
          </mc:Fallback>
        </mc:AlternateContent>
      </w:r>
    </w:p>
    <w:p w:rsidR="00380144" w:rsidRPr="00633B30" w:rsidRDefault="00CA515D">
      <w:pPr>
        <w:spacing w:beforeLines="30" w:before="114"/>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かかりつけ医の段階で早期発見ができる体制を充実させるとともに、</w:t>
      </w:r>
      <w:r w:rsidRPr="00633B30">
        <w:rPr>
          <w:rFonts w:hAnsi="ＭＳ 明朝"/>
          <w:color w:val="000000" w:themeColor="text1"/>
          <w:sz w:val="24"/>
          <w:szCs w:val="24"/>
        </w:rPr>
        <w:t>かかりつけ医と専門医、専門医療機関との連携により、認知症初期から重度まで各ステージに合った医療が受けられるよう医療との連携づくりを進め</w:t>
      </w:r>
      <w:r w:rsidRPr="00633B30">
        <w:rPr>
          <w:rFonts w:hAnsi="ＭＳ 明朝" w:hint="eastAsia"/>
          <w:color w:val="000000" w:themeColor="text1"/>
          <w:sz w:val="24"/>
          <w:szCs w:val="24"/>
        </w:rPr>
        <w:t>てい</w:t>
      </w:r>
      <w:r w:rsidRPr="00633B30">
        <w:rPr>
          <w:rFonts w:hAnsi="ＭＳ 明朝"/>
          <w:color w:val="000000" w:themeColor="text1"/>
          <w:sz w:val="24"/>
          <w:szCs w:val="24"/>
        </w:rPr>
        <w:t>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また、平成</w:t>
      </w:r>
      <w:r w:rsidRPr="00633B30">
        <w:rPr>
          <w:rFonts w:hAnsi="ＭＳ 明朝"/>
          <w:color w:val="000000" w:themeColor="text1"/>
          <w:sz w:val="24"/>
          <w:szCs w:val="24"/>
        </w:rPr>
        <w:t>27年度から地域包括支援センターに「認知症地域支援推進員</w:t>
      </w:r>
      <w:r w:rsidR="006D42EA">
        <w:rPr>
          <w:rFonts w:hAnsi="ＭＳ 明朝" w:hint="eastAsia"/>
          <w:color w:val="000000" w:themeColor="text1"/>
          <w:sz w:val="24"/>
          <w:szCs w:val="24"/>
        </w:rPr>
        <w:t>(※)</w:t>
      </w:r>
      <w:r w:rsidRPr="00633B30">
        <w:rPr>
          <w:rFonts w:hAnsi="ＭＳ 明朝"/>
          <w:color w:val="000000" w:themeColor="text1"/>
          <w:sz w:val="24"/>
          <w:szCs w:val="24"/>
        </w:rPr>
        <w:t>」を配置し、医療機関や介護サービス、地域の支援機関との連携を図</w:t>
      </w:r>
      <w:r w:rsidRPr="00633B30">
        <w:rPr>
          <w:rFonts w:hAnsi="ＭＳ 明朝" w:hint="eastAsia"/>
          <w:color w:val="000000" w:themeColor="text1"/>
          <w:sz w:val="24"/>
          <w:szCs w:val="24"/>
        </w:rPr>
        <w:t>っています。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color w:val="000000" w:themeColor="text1"/>
          <w:sz w:val="24"/>
          <w:szCs w:val="24"/>
        </w:rPr>
        <w:t>認知症地域支援推進員</w:t>
      </w:r>
      <w:r w:rsidRPr="00633B30">
        <w:rPr>
          <w:rFonts w:hAnsi="ＭＳ 明朝" w:hint="eastAsia"/>
          <w:color w:val="000000" w:themeColor="text1"/>
          <w:sz w:val="24"/>
          <w:szCs w:val="24"/>
        </w:rPr>
        <w:t>を集めて毎月定例会を開催し、認知症施策について広く意見交換を行い、</w:t>
      </w:r>
      <w:r w:rsidRPr="00633B30">
        <w:rPr>
          <w:rFonts w:hAnsi="ＭＳ 明朝"/>
          <w:color w:val="000000" w:themeColor="text1"/>
          <w:sz w:val="24"/>
          <w:szCs w:val="24"/>
        </w:rPr>
        <w:t>地域における認知症の人とその家族を支援する体制づくりを進め</w:t>
      </w:r>
      <w:r w:rsidRPr="00633B30">
        <w:rPr>
          <w:rFonts w:hAnsi="ＭＳ 明朝" w:hint="eastAsia"/>
          <w:color w:val="000000" w:themeColor="text1"/>
          <w:sz w:val="24"/>
          <w:szCs w:val="24"/>
        </w:rPr>
        <w:t>てい</w:t>
      </w:r>
      <w:r w:rsidRPr="00633B30">
        <w:rPr>
          <w:rFonts w:hAnsi="ＭＳ 明朝"/>
          <w:color w:val="000000" w:themeColor="text1"/>
          <w:sz w:val="24"/>
          <w:szCs w:val="24"/>
        </w:rPr>
        <w:t>ます。</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53120" behindDoc="0" locked="0" layoutInCell="1" allowOverlap="1" wp14:anchorId="40159F5F" wp14:editId="188FD0E3">
                <wp:simplePos x="0" y="0"/>
                <wp:positionH relativeFrom="column">
                  <wp:posOffset>272415</wp:posOffset>
                </wp:positionH>
                <wp:positionV relativeFrom="paragraph">
                  <wp:posOffset>128905</wp:posOffset>
                </wp:positionV>
                <wp:extent cx="1266825" cy="296545"/>
                <wp:effectExtent l="0" t="0" r="9525" b="8255"/>
                <wp:wrapNone/>
                <wp:docPr id="178"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0159F5F" id="AutoShape 408" o:spid="_x0000_s1239" style="position:absolute;left:0;text-align:left;margin-left:21.45pt;margin-top:10.15pt;width:99.75pt;height:23.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tabs>
          <w:tab w:val="left" w:pos="426"/>
        </w:tabs>
        <w:ind w:leftChars="300" w:left="660" w:firstLineChars="100" w:firstLine="240"/>
        <w:rPr>
          <w:rFonts w:hAnsi="ＭＳ 明朝"/>
          <w:color w:val="000000" w:themeColor="text1"/>
          <w:sz w:val="24"/>
          <w:szCs w:val="24"/>
        </w:rPr>
      </w:pPr>
    </w:p>
    <w:p w:rsidR="00D90A60" w:rsidRPr="00633B30" w:rsidRDefault="00CA515D" w:rsidP="00D90A60">
      <w:pPr>
        <w:ind w:leftChars="218" w:left="480" w:firstLineChars="100" w:firstLine="240"/>
        <w:rPr>
          <w:rFonts w:hAnsi="ＭＳ 明朝"/>
          <w:color w:val="000000" w:themeColor="text1"/>
          <w:sz w:val="24"/>
          <w:szCs w:val="24"/>
        </w:rPr>
      </w:pPr>
      <w:r w:rsidRPr="00633B30">
        <w:rPr>
          <w:rFonts w:hAnsi="ＭＳ 明朝" w:hint="eastAsia"/>
          <w:color w:val="000000" w:themeColor="text1"/>
          <w:sz w:val="24"/>
          <w:szCs w:val="24"/>
        </w:rPr>
        <w:t>認知症地域支援推進員の活動について、積極的に広報していきます。また、定例会に認知症地域支援推進員以外の関係者にも参加してもらい、介護サービスや医療機関、地域の支援機関との連携を強化していきます。</w:t>
      </w:r>
    </w:p>
    <w:p w:rsidR="00D90A60" w:rsidRPr="00633B30" w:rsidRDefault="00D90A60" w:rsidP="00D90A60">
      <w:pPr>
        <w:ind w:leftChars="218" w:left="48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500544" behindDoc="0" locked="0" layoutInCell="1" allowOverlap="1" wp14:anchorId="604D51FB" wp14:editId="114EE8E5">
                <wp:simplePos x="0" y="0"/>
                <wp:positionH relativeFrom="column">
                  <wp:posOffset>68580</wp:posOffset>
                </wp:positionH>
                <wp:positionV relativeFrom="paragraph">
                  <wp:posOffset>224790</wp:posOffset>
                </wp:positionV>
                <wp:extent cx="6047740" cy="53340"/>
                <wp:effectExtent l="0" t="19050" r="10160" b="41910"/>
                <wp:wrapNone/>
                <wp:docPr id="175"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7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7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AAED7A" id="Group 409" o:spid="_x0000_s1026" style="position:absolute;left:0;text-align:left;margin-left:5.4pt;margin-top:17.7pt;width:476.2pt;height:4.2pt;z-index:25150054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w2s8EAAADcAAAADwAAAGRycy9kb3ducmV2LnhtbERPzYrCMBC+C75DmIW9abo9WO0aZVEE&#10;sSe1DzA2Y1NsJqWJ2n37zYLgbT6+31muB9uKB/W+cazga5qAIK6cbrhWUJ53kzkIH5A1to5JwS95&#10;WK/GoyXm2j35SI9TqEUMYZ+jAhNCl0vpK0MW/dR1xJG7ut5iiLCvpe7xGcNtK9MkmUmLDccGgx1t&#10;DFW3090qKIqrLrPbYthtC3dP0+xwKc1Bqc+P4ecbRKAhvMUv917H+dkM/p+JF8jV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XDaz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M3xMMAAADcAAAADwAAAGRycy9kb3ducmV2LnhtbERPTWvCQBC9F/wPywje6sYejE1dRSyl&#10;HhTUBvE4zU6TaHY2ZNcY/70rCL3N433OdN6ZSrTUuNKygtEwAkGcWV1yriD9+XqdgHAeWWNlmRTc&#10;yMF81nuZYqLtlXfU7n0uQgi7BBUU3teJlC4ryKAb2po4cH+2MegDbHKpG7yGcFPJtygaS4Mlh4YC&#10;a1oWlJ33F6NgtT4cjqdd3G6O6ec2/XXf/H5ipQb9bvEBwlPn/8VP90qH+XEMj2fCBXJ2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zN8TDAAAA3AAAAA8AAAAAAAAAAAAA&#10;AAAAoQIAAGRycy9kb3ducmV2LnhtbFBLBQYAAAAABAAEAPkAAACRAwAAAAA=&#10;" strokecolor="#a5a5a5" strokeweight="1.5pt"/>
              </v:group>
            </w:pict>
          </mc:Fallback>
        </mc:AlternateContent>
      </w:r>
      <w:r w:rsidR="00CA515D" w:rsidRPr="00633B30">
        <w:rPr>
          <w:rFonts w:hint="eastAsia"/>
          <w:color w:val="000000" w:themeColor="text1"/>
          <w:sz w:val="24"/>
          <w:szCs w:val="24"/>
        </w:rPr>
        <w:t>（４）認知症及び若年性認知症の正しい理解の普及と支援体制の構築</w:t>
      </w:r>
    </w:p>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認知症の正しい理解の普及</w:t>
      </w:r>
    </w:p>
    <w:p w:rsidR="00380144" w:rsidRPr="00633B30" w:rsidRDefault="000B5A1D">
      <w:pPr>
        <w:spacing w:beforeLines="30" w:before="114"/>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495424" behindDoc="0" locked="0" layoutInCell="1" allowOverlap="1" wp14:anchorId="1B496373" wp14:editId="6978E67A">
                <wp:simplePos x="0" y="0"/>
                <wp:positionH relativeFrom="column">
                  <wp:posOffset>253365</wp:posOffset>
                </wp:positionH>
                <wp:positionV relativeFrom="paragraph">
                  <wp:posOffset>12699</wp:posOffset>
                </wp:positionV>
                <wp:extent cx="5760085" cy="0"/>
                <wp:effectExtent l="0" t="0" r="12065" b="19050"/>
                <wp:wrapNone/>
                <wp:docPr id="174"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9C4F7F" id="AutoShape 412" o:spid="_x0000_s1026" type="#_x0000_t32" style="position:absolute;left:0;text-align:left;margin-left:19.95pt;margin-top:1pt;width:453.55pt;height:0;z-index:251495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A4IgIAAD8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" strokeweight=".5pt"/>
            </w:pict>
          </mc:Fallback>
        </mc:AlternateContent>
      </w:r>
      <w:r w:rsidR="00CA515D" w:rsidRPr="00633B30">
        <w:rPr>
          <w:rFonts w:hAnsi="ＭＳ 明朝" w:hint="eastAsia"/>
          <w:color w:val="000000" w:themeColor="text1"/>
          <w:sz w:val="24"/>
          <w:szCs w:val="24"/>
        </w:rPr>
        <w:t>認知症は、誰にも起こりうる脳の病気であるにもかかわらず、「痴呆」、「ボケ」等の侮蔑的な言葉でも捉えられ、それが高齢者の尊厳を欠く結果となり、早期診断・早期治療に支障をもたらしています。そのため、広報紙やパンフレット等で認知症の早期発見や早期治療の重要性、認知症予防の啓発、認知症高齢者及びその家族に対する支援等、認知症についての正しい理解の普及を図ります。</w:t>
      </w:r>
    </w:p>
    <w:p w:rsidR="00D90A60" w:rsidRPr="00633B30" w:rsidRDefault="00D90A60" w:rsidP="00D90A60">
      <w:pPr>
        <w:rPr>
          <w:rFonts w:ascii="ＭＳ ゴシック" w:eastAsia="ＭＳ ゴシック"/>
          <w:color w:val="000000" w:themeColor="text1"/>
          <w:sz w:val="24"/>
          <w:szCs w:val="24"/>
        </w:rPr>
      </w:pPr>
    </w:p>
    <w:p w:rsidR="00D90A60" w:rsidRPr="00633B30" w:rsidRDefault="00CA515D" w:rsidP="00E262CF">
      <w:pPr>
        <w:tabs>
          <w:tab w:val="left" w:pos="709"/>
          <w:tab w:val="left" w:pos="851"/>
        </w:tabs>
        <w:ind w:firstLineChars="250" w:firstLine="60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（ア）認知症サポーター養成講座の開催強化</w:t>
      </w:r>
    </w:p>
    <w:p w:rsidR="00380144" w:rsidRPr="00633B30" w:rsidRDefault="000B5A1D">
      <w:pPr>
        <w:spacing w:beforeLines="30" w:before="114"/>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661312" behindDoc="0" locked="0" layoutInCell="1" allowOverlap="1" wp14:anchorId="5E2EBCE5" wp14:editId="42119095">
                <wp:simplePos x="0" y="0"/>
                <wp:positionH relativeFrom="column">
                  <wp:posOffset>234315</wp:posOffset>
                </wp:positionH>
                <wp:positionV relativeFrom="paragraph">
                  <wp:posOffset>116205</wp:posOffset>
                </wp:positionV>
                <wp:extent cx="1266825" cy="296545"/>
                <wp:effectExtent l="0" t="0" r="9525" b="8255"/>
                <wp:wrapNone/>
                <wp:docPr id="173"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2EBCE5" id="AutoShape 413" o:spid="_x0000_s1240" style="position:absolute;left:0;text-align:left;margin-left:18.45pt;margin-top:9.15pt;width:99.75pt;height:23.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494400" behindDoc="0" locked="0" layoutInCell="1" allowOverlap="1" wp14:anchorId="36E4737B" wp14:editId="752EF6DE">
                <wp:simplePos x="0" y="0"/>
                <wp:positionH relativeFrom="column">
                  <wp:posOffset>405765</wp:posOffset>
                </wp:positionH>
                <wp:positionV relativeFrom="paragraph">
                  <wp:posOffset>10794</wp:posOffset>
                </wp:positionV>
                <wp:extent cx="5760085" cy="0"/>
                <wp:effectExtent l="0" t="0" r="12065" b="19050"/>
                <wp:wrapNone/>
                <wp:docPr id="172" name="AutoShape 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41F5C" id="AutoShape 414" o:spid="_x0000_s1026" type="#_x0000_t32" style="position:absolute;left:0;text-align:left;margin-left:31.95pt;margin-top:.85pt;width:453.55pt;height:0;z-index:2514944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expIgIAAD8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" strokeweight=".5p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高齢者は記憶障害や認知障害から不安に陥り、その結果周りの人との関係が損なわれたり、介護する家族と共倒れになってしまう可能性があります。そのため、認知症高齢者とその家族を地域で支える仕組みの構築が求められてい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【認知症サポーター養成講座の実施状況】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1890"/>
        <w:gridCol w:w="1890"/>
        <w:gridCol w:w="2031"/>
      </w:tblGrid>
      <w:tr w:rsidR="00D90A60" w:rsidRPr="00DB5AA2" w:rsidTr="00633B30">
        <w:trPr>
          <w:jc w:val="center"/>
        </w:trPr>
        <w:tc>
          <w:tcPr>
            <w:tcW w:w="2122"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890"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890"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2031"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633B30">
        <w:trPr>
          <w:jc w:val="center"/>
        </w:trPr>
        <w:tc>
          <w:tcPr>
            <w:tcW w:w="2122"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1890"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24回</w:t>
            </w:r>
          </w:p>
        </w:tc>
        <w:tc>
          <w:tcPr>
            <w:tcW w:w="1890"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18回</w:t>
            </w:r>
          </w:p>
        </w:tc>
        <w:tc>
          <w:tcPr>
            <w:tcW w:w="2031"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20回</w:t>
            </w:r>
          </w:p>
        </w:tc>
      </w:tr>
      <w:tr w:rsidR="00D90A60" w:rsidRPr="00DB5AA2" w:rsidTr="00633B30">
        <w:trPr>
          <w:jc w:val="center"/>
        </w:trPr>
        <w:tc>
          <w:tcPr>
            <w:tcW w:w="2122"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サポーター養成人数</w:t>
            </w:r>
          </w:p>
        </w:tc>
        <w:tc>
          <w:tcPr>
            <w:tcW w:w="1890"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707人</w:t>
            </w:r>
          </w:p>
        </w:tc>
        <w:tc>
          <w:tcPr>
            <w:tcW w:w="1890"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558人</w:t>
            </w:r>
          </w:p>
        </w:tc>
        <w:tc>
          <w:tcPr>
            <w:tcW w:w="2031"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500人</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0B5A1D" w:rsidP="00D90A60">
      <w:pPr>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660288" behindDoc="0" locked="0" layoutInCell="1" allowOverlap="1" wp14:anchorId="25C1A3E7" wp14:editId="10B99522">
                <wp:simplePos x="0" y="0"/>
                <wp:positionH relativeFrom="column">
                  <wp:posOffset>167640</wp:posOffset>
                </wp:positionH>
                <wp:positionV relativeFrom="paragraph">
                  <wp:posOffset>48895</wp:posOffset>
                </wp:positionV>
                <wp:extent cx="1266825" cy="296545"/>
                <wp:effectExtent l="0" t="0" r="9525" b="8255"/>
                <wp:wrapNone/>
                <wp:docPr id="171"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C1A3E7" id="AutoShape 415" o:spid="_x0000_s1241" style="position:absolute;left:0;text-align:left;margin-left:13.2pt;margin-top:3.85pt;width:99.7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サポーター養成講座を計画的に開催し、認知症についての正しい理解普及を図り、認知症高齢者の早期発見に努めます。さらに、認知症高齢者とその家族を温かく見守り、支えあえる地域づくりを目指します。また、養成したサポーターのフォローアップや活動の場の紹介にも努め、認知症の人を見守り支える仕組みづくりを検討していきます。</w:t>
      </w:r>
    </w:p>
    <w:p w:rsidR="00380144" w:rsidRPr="00633B30" w:rsidRDefault="00380144">
      <w:pPr>
        <w:spacing w:beforeLines="30" w:before="114"/>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499520" behindDoc="0" locked="0" layoutInCell="1" allowOverlap="1" wp14:anchorId="3A9B0661" wp14:editId="68508696">
                <wp:simplePos x="0" y="0"/>
                <wp:positionH relativeFrom="column">
                  <wp:posOffset>281940</wp:posOffset>
                </wp:positionH>
                <wp:positionV relativeFrom="paragraph">
                  <wp:posOffset>225424</wp:posOffset>
                </wp:positionV>
                <wp:extent cx="5760085" cy="0"/>
                <wp:effectExtent l="0" t="0" r="12065" b="19050"/>
                <wp:wrapNone/>
                <wp:docPr id="170" name="AutoShape 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FD12C0" id="AutoShape 416" o:spid="_x0000_s1026" type="#_x0000_t32" style="position:absolute;left:0;text-align:left;margin-left:22.2pt;margin-top:17.75pt;width:453.55pt;height:0;z-index:251499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rfvIQIAAD8EAAAOAAAAZHJzL2Uyb0RvYy54bWysU8GO2jAQvVfqP1i+QxI2BD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" strokeweight=".5pt"/>
            </w:pict>
          </mc:Fallback>
        </mc:AlternateContent>
      </w:r>
      <w:r w:rsidR="00CA515D" w:rsidRPr="00633B30">
        <w:rPr>
          <w:rFonts w:ascii="ＭＳ ゴシック" w:eastAsia="ＭＳ ゴシック" w:hint="eastAsia"/>
          <w:color w:val="000000" w:themeColor="text1"/>
          <w:sz w:val="24"/>
          <w:szCs w:val="24"/>
        </w:rPr>
        <w:t>（イ）オレンジ・サロン（認知症カフェ）</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63360" behindDoc="0" locked="0" layoutInCell="1" allowOverlap="1" wp14:anchorId="7448100A" wp14:editId="0B9C50E3">
                <wp:simplePos x="0" y="0"/>
                <wp:positionH relativeFrom="column">
                  <wp:posOffset>253365</wp:posOffset>
                </wp:positionH>
                <wp:positionV relativeFrom="paragraph">
                  <wp:posOffset>65405</wp:posOffset>
                </wp:positionV>
                <wp:extent cx="1266825" cy="296545"/>
                <wp:effectExtent l="0" t="0" r="9525" b="8255"/>
                <wp:wrapNone/>
                <wp:docPr id="169"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48100A" id="AutoShape 417" o:spid="_x0000_s1242" style="position:absolute;left:0;text-align:left;margin-left:19.95pt;margin-top:5.15pt;width:99.75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軽度認知障害及び認知症の高齢者に交流、情報交換の場を提供することで、居場所づくり、認知症状の悪化予防及び家族の介護負担の軽減を図っています。認知症についての正しい理解を深め、地域での認知症啓発を推進しています</w:t>
      </w:r>
      <w:r w:rsidRPr="00633B30">
        <w:rPr>
          <w:rFonts w:hAnsi="ＭＳ 明朝"/>
          <w:color w:val="000000" w:themeColor="text1"/>
          <w:sz w:val="24"/>
          <w:szCs w:val="24"/>
        </w:rPr>
        <w:t>。</w:t>
      </w:r>
      <w:r w:rsidRPr="00633B30">
        <w:rPr>
          <w:rFonts w:hAnsi="ＭＳ 明朝" w:hint="eastAsia"/>
          <w:color w:val="000000" w:themeColor="text1"/>
          <w:sz w:val="24"/>
          <w:szCs w:val="24"/>
        </w:rPr>
        <w:t xml:space="preserve">また、認知症の高齢者と家族、地域住民、専門職等誰もが参加でき、集う場・情報共有の場として、地域での日常生活・家族支援の強化に向けて、さらなる内容の充実、利用者の増加に取り組む必要があります。　</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62336" behindDoc="0" locked="0" layoutInCell="1" allowOverlap="1" wp14:anchorId="06D7D4AF" wp14:editId="2106E43D">
                <wp:simplePos x="0" y="0"/>
                <wp:positionH relativeFrom="column">
                  <wp:posOffset>308610</wp:posOffset>
                </wp:positionH>
                <wp:positionV relativeFrom="paragraph">
                  <wp:posOffset>142875</wp:posOffset>
                </wp:positionV>
                <wp:extent cx="1266825" cy="296545"/>
                <wp:effectExtent l="0" t="0" r="9525" b="8255"/>
                <wp:wrapNone/>
                <wp:docPr id="168" name="AutoShape 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D7D4AF" id="AutoShape 418" o:spid="_x0000_s1243" style="position:absolute;left:0;text-align:left;margin-left:24.3pt;margin-top:11.25pt;width:99.75pt;height:23.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誰もが集える居場所として周知するため、認知症カラーの「オレンジ」と</w:t>
      </w:r>
      <w:r w:rsidR="00734742">
        <w:rPr>
          <w:rFonts w:hAnsi="ＭＳ 明朝" w:hint="eastAsia"/>
          <w:color w:val="000000" w:themeColor="text1"/>
          <w:sz w:val="24"/>
          <w:szCs w:val="24"/>
        </w:rPr>
        <w:t>つど</w:t>
      </w:r>
      <w:r w:rsidRPr="00633B30">
        <w:rPr>
          <w:rFonts w:hAnsi="ＭＳ 明朝" w:hint="eastAsia"/>
          <w:color w:val="000000" w:themeColor="text1"/>
          <w:sz w:val="24"/>
          <w:szCs w:val="24"/>
        </w:rPr>
        <w:t>いの場を意味する「サロン」を合わせて「オレンジ・サロン」と通称し、さらなる普及啓発に努めます。</w:t>
      </w:r>
    </w:p>
    <w:p w:rsidR="00380144" w:rsidRPr="00633B30" w:rsidRDefault="00380144">
      <w:pPr>
        <w:spacing w:beforeLines="30" w:before="114"/>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498496" behindDoc="0" locked="0" layoutInCell="1" allowOverlap="1" wp14:anchorId="206EC783" wp14:editId="54E8ADC7">
                <wp:simplePos x="0" y="0"/>
                <wp:positionH relativeFrom="column">
                  <wp:posOffset>320040</wp:posOffset>
                </wp:positionH>
                <wp:positionV relativeFrom="paragraph">
                  <wp:posOffset>223519</wp:posOffset>
                </wp:positionV>
                <wp:extent cx="5760085" cy="0"/>
                <wp:effectExtent l="0" t="0" r="12065" b="19050"/>
                <wp:wrapNone/>
                <wp:docPr id="167" name="AutoShape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E6AB5E" id="AutoShape 419" o:spid="_x0000_s1026" type="#_x0000_t32" style="position:absolute;left:0;text-align:left;margin-left:25.2pt;margin-top:17.6pt;width:453.55pt;height:0;z-index:251498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QrVIQIAAD8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" strokeweight=".5pt"/>
            </w:pict>
          </mc:Fallback>
        </mc:AlternateContent>
      </w:r>
      <w:r w:rsidR="00CA515D" w:rsidRPr="00633B30">
        <w:rPr>
          <w:rFonts w:ascii="ＭＳ ゴシック" w:eastAsia="ＭＳ ゴシック" w:hint="eastAsia"/>
          <w:color w:val="000000" w:themeColor="text1"/>
          <w:sz w:val="24"/>
          <w:szCs w:val="24"/>
        </w:rPr>
        <w:t>（ウ）若年性認知症への支援体制づくり</w:t>
      </w:r>
    </w:p>
    <w:p w:rsidR="00380144" w:rsidRPr="00633B30" w:rsidRDefault="000B5A1D">
      <w:pPr>
        <w:spacing w:beforeLines="30" w:before="114"/>
        <w:ind w:leftChars="200" w:left="440" w:firstLineChars="100" w:firstLine="240"/>
        <w:jc w:val="both"/>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65408" behindDoc="0" locked="0" layoutInCell="1" allowOverlap="1" wp14:anchorId="7D5F862D" wp14:editId="54AB7936">
                <wp:simplePos x="0" y="0"/>
                <wp:positionH relativeFrom="column">
                  <wp:posOffset>281940</wp:posOffset>
                </wp:positionH>
                <wp:positionV relativeFrom="paragraph">
                  <wp:posOffset>66040</wp:posOffset>
                </wp:positionV>
                <wp:extent cx="1266825" cy="296545"/>
                <wp:effectExtent l="0" t="0" r="9525" b="8255"/>
                <wp:wrapNone/>
                <wp:docPr id="166" name="AutoShap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5F862D" id="AutoShape 420" o:spid="_x0000_s1244" style="position:absolute;left:0;text-align:left;margin-left:22.2pt;margin-top:5.2pt;width:99.75pt;height:23.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30" w:before="114"/>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若年性認知症は、</w:t>
      </w:r>
      <w:r w:rsidRPr="00633B30">
        <w:rPr>
          <w:rFonts w:hAnsi="ＭＳ 明朝"/>
          <w:color w:val="000000" w:themeColor="text1"/>
          <w:sz w:val="24"/>
          <w:szCs w:val="24"/>
        </w:rPr>
        <w:t>18歳から64歳までの世代に発症した認知症であり、働き盛りに仕事や家事が十分にできなくなることで、身体的にも精神的にも、また経済的にも大きな負担がかかります。</w:t>
      </w:r>
    </w:p>
    <w:p w:rsidR="00D90A60" w:rsidRPr="00633B30" w:rsidRDefault="00CA515D" w:rsidP="00D90A60">
      <w:pPr>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本人やその家族は、高齢者の認知症の人より周囲に相談しにくく、支援が必要でも困りごとを</w:t>
      </w:r>
      <w:r w:rsidRPr="00633B30">
        <w:rPr>
          <w:rFonts w:hAnsi="ＭＳ 明朝"/>
          <w:color w:val="000000" w:themeColor="text1"/>
          <w:sz w:val="24"/>
          <w:szCs w:val="24"/>
        </w:rPr>
        <w:t>一人で抱えてしまうケースがあります。</w:t>
      </w:r>
    </w:p>
    <w:p w:rsidR="00D90A60" w:rsidRPr="00633B30" w:rsidRDefault="00CA515D" w:rsidP="00D90A60">
      <w:pPr>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そこで、平成</w:t>
      </w:r>
      <w:r w:rsidRPr="00633B30">
        <w:rPr>
          <w:rFonts w:hAnsi="ＭＳ 明朝"/>
          <w:color w:val="000000" w:themeColor="text1"/>
          <w:sz w:val="24"/>
          <w:szCs w:val="24"/>
        </w:rPr>
        <w:t>28年12月に若年性認知症家族会を立ち上げ、本人や家族が住み慣れた地域で安心して生活できるよう支援するとともに、家族の介護負担の軽減を図る活動をして</w:t>
      </w:r>
      <w:r w:rsidRPr="00633B30">
        <w:rPr>
          <w:rFonts w:hAnsi="ＭＳ 明朝" w:hint="eastAsia"/>
          <w:color w:val="000000" w:themeColor="text1"/>
          <w:sz w:val="24"/>
          <w:szCs w:val="24"/>
        </w:rPr>
        <w:t>おり、さらにこれらの取組みを充実させる必要があり</w:t>
      </w:r>
      <w:r w:rsidRPr="00633B30">
        <w:rPr>
          <w:rFonts w:hAnsi="ＭＳ 明朝"/>
          <w:color w:val="000000" w:themeColor="text1"/>
          <w:sz w:val="24"/>
          <w:szCs w:val="24"/>
        </w:rPr>
        <w:t>ます。</w:t>
      </w:r>
    </w:p>
    <w:p w:rsidR="00D90A60" w:rsidRPr="00633B30" w:rsidRDefault="000B5A1D" w:rsidP="00D90A60">
      <w:pPr>
        <w:ind w:leftChars="200" w:left="440" w:firstLineChars="100" w:firstLine="240"/>
        <w:jc w:val="both"/>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64384" behindDoc="0" locked="0" layoutInCell="1" allowOverlap="1" wp14:anchorId="5155F90A" wp14:editId="6A3FC81A">
                <wp:simplePos x="0" y="0"/>
                <wp:positionH relativeFrom="column">
                  <wp:posOffset>281940</wp:posOffset>
                </wp:positionH>
                <wp:positionV relativeFrom="paragraph">
                  <wp:posOffset>145415</wp:posOffset>
                </wp:positionV>
                <wp:extent cx="1266825" cy="296545"/>
                <wp:effectExtent l="0" t="0" r="9525" b="8255"/>
                <wp:wrapNone/>
                <wp:docPr id="165"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tabs>
                                <w:tab w:val="left" w:pos="142"/>
                              </w:tabs>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55F90A" id="AutoShape 421" o:spid="_x0000_s1245" style="position:absolute;left:0;text-align:left;margin-left:22.2pt;margin-top:11.45pt;width:99.75pt;height:23.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" fillcolor="gray" stroked="f">
                <v:textbox inset="2.44pt,0,2.44pt,0">
                  <w:txbxContent>
                    <w:p w:rsidR="00ED3A05" w:rsidRPr="00530942" w:rsidRDefault="00ED3A05" w:rsidP="00D90A60">
                      <w:pPr>
                        <w:tabs>
                          <w:tab w:val="left" w:pos="142"/>
                        </w:tabs>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jc w:val="both"/>
        <w:rPr>
          <w:rFonts w:hAnsi="ＭＳ 明朝"/>
          <w:color w:val="000000" w:themeColor="text1"/>
          <w:sz w:val="24"/>
          <w:szCs w:val="24"/>
        </w:rPr>
      </w:pPr>
    </w:p>
    <w:p w:rsidR="00D90A60" w:rsidRPr="00633B30" w:rsidRDefault="00CA515D" w:rsidP="00D90A60">
      <w:pPr>
        <w:ind w:leftChars="200" w:left="440" w:firstLineChars="100" w:firstLine="240"/>
        <w:jc w:val="both"/>
        <w:rPr>
          <w:color w:val="000000" w:themeColor="text1"/>
          <w:sz w:val="24"/>
        </w:rPr>
      </w:pPr>
      <w:r w:rsidRPr="00633B30">
        <w:rPr>
          <w:rFonts w:hint="eastAsia"/>
          <w:color w:val="000000" w:themeColor="text1"/>
          <w:sz w:val="24"/>
        </w:rPr>
        <w:t>若年性認知症家族会の参加者増加を目標に、関係機関に周知を図っていきます。支援が必要にも関わらず相談がない若年性認知症の人は、把握やアプローチが難しいので、関係機関や医療機関等から紹介してもらえる体制づくりを進めます。</w:t>
      </w:r>
    </w:p>
    <w:p w:rsidR="00380144" w:rsidRPr="00633B30" w:rsidRDefault="00380144">
      <w:pPr>
        <w:spacing w:beforeLines="30" w:before="114"/>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s">
            <w:drawing>
              <wp:anchor distT="4294967295" distB="4294967295" distL="114300" distR="114300" simplePos="0" relativeHeight="251703296" behindDoc="0" locked="0" layoutInCell="1" allowOverlap="1" wp14:anchorId="2BEC74A0" wp14:editId="2942D62C">
                <wp:simplePos x="0" y="0"/>
                <wp:positionH relativeFrom="column">
                  <wp:posOffset>320040</wp:posOffset>
                </wp:positionH>
                <wp:positionV relativeFrom="paragraph">
                  <wp:posOffset>223519</wp:posOffset>
                </wp:positionV>
                <wp:extent cx="5760085" cy="0"/>
                <wp:effectExtent l="0" t="0" r="12065" b="19050"/>
                <wp:wrapNone/>
                <wp:docPr id="16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8EE57" id="AutoShape 422" o:spid="_x0000_s1026" type="#_x0000_t32" style="position:absolute;left:0;text-align:left;margin-left:25.2pt;margin-top:17.6pt;width:453.55pt;height:0;z-index:251703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（エ）警察との連携推進</w:t>
      </w:r>
    </w:p>
    <w:p w:rsidR="00380144" w:rsidRPr="00633B30" w:rsidRDefault="000B5A1D">
      <w:pPr>
        <w:spacing w:beforeLines="30" w:before="114"/>
        <w:ind w:leftChars="200" w:left="440" w:firstLineChars="100" w:firstLine="240"/>
        <w:jc w:val="both"/>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05344" behindDoc="0" locked="0" layoutInCell="1" allowOverlap="1" wp14:anchorId="041F2ABB" wp14:editId="3AB70C1E">
                <wp:simplePos x="0" y="0"/>
                <wp:positionH relativeFrom="column">
                  <wp:posOffset>281940</wp:posOffset>
                </wp:positionH>
                <wp:positionV relativeFrom="paragraph">
                  <wp:posOffset>92710</wp:posOffset>
                </wp:positionV>
                <wp:extent cx="1266825" cy="296545"/>
                <wp:effectExtent l="0" t="0" r="9525" b="8255"/>
                <wp:wrapNone/>
                <wp:docPr id="163"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1F2ABB" id="AutoShape 423" o:spid="_x0000_s1246" style="position:absolute;left:0;text-align:left;margin-left:22.2pt;margin-top:7.3pt;width:99.75pt;height:2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警察署により保護された認知機能の低下がみられる高齢者については、市が実施している「見守りＳＯＳネットワーク事業」の事前登録制度「あんしん見守り事業」への登録を紹介していただく</w:t>
      </w:r>
      <w:r w:rsidR="00D83ABF">
        <w:rPr>
          <w:rFonts w:hAnsi="ＭＳ 明朝" w:hint="eastAsia"/>
          <w:color w:val="000000" w:themeColor="text1"/>
          <w:sz w:val="24"/>
          <w:szCs w:val="24"/>
        </w:rPr>
        <w:t>等</w:t>
      </w:r>
      <w:r w:rsidRPr="00633B30">
        <w:rPr>
          <w:rFonts w:hAnsi="ＭＳ 明朝" w:hint="eastAsia"/>
          <w:color w:val="000000" w:themeColor="text1"/>
          <w:sz w:val="24"/>
          <w:szCs w:val="24"/>
        </w:rPr>
        <w:t>、連携に努めています。また、「あんしん見守り事業」への登録者の台帳は市と警察が共有することとし、行方不明</w:t>
      </w:r>
      <w:r w:rsidR="00D83ABF">
        <w:rPr>
          <w:rFonts w:hAnsi="ＭＳ 明朝" w:hint="eastAsia"/>
          <w:color w:val="000000" w:themeColor="text1"/>
          <w:sz w:val="24"/>
          <w:szCs w:val="24"/>
        </w:rPr>
        <w:t>等</w:t>
      </w:r>
      <w:r w:rsidRPr="00633B30">
        <w:rPr>
          <w:rFonts w:hAnsi="ＭＳ 明朝" w:hint="eastAsia"/>
          <w:color w:val="000000" w:themeColor="text1"/>
          <w:sz w:val="24"/>
          <w:szCs w:val="24"/>
        </w:rPr>
        <w:t>の緊急時に、早期の情報把握に役立っています。しかしながら、個人情報の問題があり、早急な情報連携ができていないのが現状です。さらに、高齢者の自動車運転による交通死亡事故が増加傾向にあり、運転免許の自主返納への支援や、交通手段の確保に向けて検討していく必要があります。</w:t>
      </w:r>
    </w:p>
    <w:p w:rsidR="00D90A60" w:rsidRPr="00633B30" w:rsidRDefault="000B5A1D" w:rsidP="00D90A60">
      <w:pPr>
        <w:ind w:leftChars="200" w:left="440" w:firstLineChars="100" w:firstLine="240"/>
        <w:jc w:val="both"/>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04320" behindDoc="0" locked="0" layoutInCell="1" allowOverlap="1" wp14:anchorId="1B58BFFB" wp14:editId="36C9B4EF">
                <wp:simplePos x="0" y="0"/>
                <wp:positionH relativeFrom="column">
                  <wp:posOffset>281940</wp:posOffset>
                </wp:positionH>
                <wp:positionV relativeFrom="paragraph">
                  <wp:posOffset>121285</wp:posOffset>
                </wp:positionV>
                <wp:extent cx="1266825" cy="296545"/>
                <wp:effectExtent l="0" t="0" r="9525" b="8255"/>
                <wp:wrapNone/>
                <wp:docPr id="162" name="AutoShap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tabs>
                                <w:tab w:val="left" w:pos="142"/>
                              </w:tabs>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58BFFB" id="AutoShape 424" o:spid="_x0000_s1247" style="position:absolute;left:0;text-align:left;margin-left:22.2pt;margin-top:9.55pt;width:99.75pt;height:23.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" fillcolor="gray" stroked="f">
                <v:textbox inset="2.44pt,0,2.44pt,0">
                  <w:txbxContent>
                    <w:p w:rsidR="00ED3A05" w:rsidRPr="00530942" w:rsidRDefault="00ED3A05" w:rsidP="00D90A60">
                      <w:pPr>
                        <w:tabs>
                          <w:tab w:val="left" w:pos="142"/>
                        </w:tabs>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jc w:val="both"/>
        <w:rPr>
          <w:rFonts w:hAnsi="ＭＳ 明朝"/>
          <w:color w:val="000000" w:themeColor="text1"/>
          <w:sz w:val="24"/>
          <w:szCs w:val="24"/>
        </w:rPr>
      </w:pPr>
    </w:p>
    <w:p w:rsidR="00D90A60" w:rsidRPr="00633B30" w:rsidRDefault="00CA515D" w:rsidP="00D90A60">
      <w:pPr>
        <w:ind w:leftChars="200" w:left="440" w:firstLineChars="100" w:firstLine="240"/>
        <w:jc w:val="both"/>
        <w:rPr>
          <w:color w:val="000000" w:themeColor="text1"/>
          <w:sz w:val="24"/>
        </w:rPr>
      </w:pPr>
      <w:r w:rsidRPr="00633B30">
        <w:rPr>
          <w:rFonts w:hint="eastAsia"/>
          <w:color w:val="000000" w:themeColor="text1"/>
          <w:sz w:val="24"/>
        </w:rPr>
        <w:t>自動車運転に関する相談や運転免許の自主返納の周知、認知機能低下による様々な生活の問題への対応について、市担当課や警察と連携をとりながら早期対応・早期支援を進めていきます。また、平成</w:t>
      </w:r>
      <w:r w:rsidRPr="00633B30">
        <w:rPr>
          <w:color w:val="000000" w:themeColor="text1"/>
          <w:sz w:val="24"/>
        </w:rPr>
        <w:t>29年11月より実施の警察が把握した認知症高齢者の行方不明事案等について、本人又はその家族等の同意を得て市に情報提供を行う「認知症に係る支援対象者情</w:t>
      </w:r>
      <w:r w:rsidRPr="00633B30">
        <w:rPr>
          <w:rFonts w:hint="eastAsia"/>
          <w:color w:val="000000" w:themeColor="text1"/>
          <w:sz w:val="24"/>
        </w:rPr>
        <w:t>報制度」に基づき、さらなる連携に努めていきます。</w:t>
      </w:r>
    </w:p>
    <w:p w:rsidR="00762FFF" w:rsidRDefault="00762FFF">
      <w:pPr>
        <w:rPr>
          <w:color w:val="000000" w:themeColor="text1"/>
          <w:sz w:val="24"/>
        </w:rPr>
      </w:pPr>
      <w:r>
        <w:rPr>
          <w:color w:val="000000" w:themeColor="text1"/>
          <w:sz w:val="24"/>
        </w:rPr>
        <w:br w:type="page"/>
      </w:r>
    </w:p>
    <w:p w:rsidR="00380144" w:rsidRPr="00633B30" w:rsidRDefault="000B5A1D" w:rsidP="00633B30">
      <w:pPr>
        <w:tabs>
          <w:tab w:val="left" w:pos="1305"/>
          <w:tab w:val="left" w:pos="2655"/>
        </w:tabs>
        <w:rPr>
          <w:b/>
          <w:color w:val="000000" w:themeColor="text1"/>
          <w:sz w:val="48"/>
          <w:szCs w:val="44"/>
          <w:u w:val="single"/>
        </w:rPr>
      </w:pPr>
      <w:r>
        <w:rPr>
          <w:rFonts w:ascii="ＭＳ ゴシック" w:eastAsia="ＭＳ ゴシック"/>
          <w:b/>
          <w:noProof/>
          <w:color w:val="000000" w:themeColor="text1"/>
          <w:sz w:val="40"/>
          <w:szCs w:val="36"/>
        </w:rPr>
        <mc:AlternateContent>
          <mc:Choice Requires="wps">
            <w:drawing>
              <wp:anchor distT="0" distB="0" distL="114300" distR="114300" simplePos="0" relativeHeight="251637760" behindDoc="0" locked="0" layoutInCell="1" allowOverlap="1" wp14:anchorId="732F09DD" wp14:editId="6E9A69B4">
                <wp:simplePos x="0" y="0"/>
                <wp:positionH relativeFrom="column">
                  <wp:posOffset>27940</wp:posOffset>
                </wp:positionH>
                <wp:positionV relativeFrom="paragraph">
                  <wp:posOffset>-15875</wp:posOffset>
                </wp:positionV>
                <wp:extent cx="6047740" cy="376555"/>
                <wp:effectExtent l="19050" t="19050" r="29210" b="61595"/>
                <wp:wrapNone/>
                <wp:docPr id="161"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５　高齢者の権利</w:t>
                            </w:r>
                            <w:r>
                              <w:rPr>
                                <w:rFonts w:ascii="ＭＳ ゴシック" w:eastAsia="ＭＳ ゴシック" w:hint="eastAsia"/>
                                <w:b/>
                                <w:color w:val="FFFFFF"/>
                                <w:sz w:val="28"/>
                                <w:szCs w:val="24"/>
                              </w:rPr>
                              <w:t>擁護</w:t>
                            </w:r>
                            <w:r w:rsidRPr="002D19AD">
                              <w:rPr>
                                <w:rFonts w:ascii="ＭＳ ゴシック" w:eastAsia="ＭＳ ゴシック" w:hint="eastAsia"/>
                                <w:b/>
                                <w:color w:val="FFFFFF"/>
                                <w:sz w:val="28"/>
                                <w:szCs w:val="24"/>
                              </w:rPr>
                              <w:t>の</w:t>
                            </w:r>
                            <w:r>
                              <w:rPr>
                                <w:rFonts w:ascii="ＭＳ ゴシック" w:eastAsia="ＭＳ ゴシック" w:hint="eastAsia"/>
                                <w:b/>
                                <w:color w:val="FFFFFF"/>
                                <w:sz w:val="28"/>
                                <w:szCs w:val="24"/>
                              </w:rPr>
                              <w:t>推進</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2F09DD" id="AutoShape 425" o:spid="_x0000_s1248" style="position:absolute;margin-left:2.2pt;margin-top:-1.25pt;width:476.2pt;height:29.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５　高齢者の権利</w:t>
                      </w:r>
                      <w:r>
                        <w:rPr>
                          <w:rFonts w:ascii="ＭＳ ゴシック" w:eastAsia="ＭＳ ゴシック" w:hint="eastAsia"/>
                          <w:b/>
                          <w:color w:val="FFFFFF"/>
                          <w:sz w:val="28"/>
                          <w:szCs w:val="24"/>
                        </w:rPr>
                        <w:t>擁護</w:t>
                      </w:r>
                      <w:r w:rsidRPr="002D19AD">
                        <w:rPr>
                          <w:rFonts w:ascii="ＭＳ ゴシック" w:eastAsia="ＭＳ ゴシック" w:hint="eastAsia"/>
                          <w:b/>
                          <w:color w:val="FFFFFF"/>
                          <w:sz w:val="28"/>
                          <w:szCs w:val="24"/>
                        </w:rPr>
                        <w:t>の</w:t>
                      </w:r>
                      <w:r>
                        <w:rPr>
                          <w:rFonts w:ascii="ＭＳ ゴシック" w:eastAsia="ＭＳ ゴシック" w:hint="eastAsia"/>
                          <w:b/>
                          <w:color w:val="FFFFFF"/>
                          <w:sz w:val="28"/>
                          <w:szCs w:val="24"/>
                        </w:rPr>
                        <w:t>推進</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CA515D" w:rsidP="00633B30">
      <w:pPr>
        <w:tabs>
          <w:tab w:val="left" w:pos="1305"/>
          <w:tab w:val="left" w:pos="2655"/>
        </w:tabs>
        <w:rPr>
          <w:sz w:val="24"/>
        </w:rPr>
      </w:pPr>
      <w:r w:rsidRPr="00633B30">
        <w:rPr>
          <w:rFonts w:ascii="ＭＳ ゴシック" w:eastAsia="ＭＳ ゴシック" w:hint="eastAsia"/>
          <w:sz w:val="24"/>
        </w:rPr>
        <w:t>（１）成年後見制度の普及</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noProof/>
          <w:sz w:val="24"/>
        </w:rPr>
        <mc:AlternateContent>
          <mc:Choice Requires="wpg">
            <w:drawing>
              <wp:anchor distT="0" distB="0" distL="114300" distR="114300" simplePos="0" relativeHeight="251501568" behindDoc="0" locked="0" layoutInCell="1" allowOverlap="1" wp14:anchorId="34D61959" wp14:editId="14974805">
                <wp:simplePos x="0" y="0"/>
                <wp:positionH relativeFrom="column">
                  <wp:posOffset>70485</wp:posOffset>
                </wp:positionH>
                <wp:positionV relativeFrom="paragraph">
                  <wp:posOffset>40640</wp:posOffset>
                </wp:positionV>
                <wp:extent cx="6047740" cy="53340"/>
                <wp:effectExtent l="0" t="19050" r="10160" b="41910"/>
                <wp:wrapNone/>
                <wp:docPr id="158" name="Group 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5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6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D409BD" id="Group 426" o:spid="_x0000_s1026" style="position:absolute;left:0;text-align:left;margin-left:5.55pt;margin-top:3.2pt;width:476.2pt;height:4.2pt;z-index:25150156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b+ocEAAADcAAAADwAAAGRycy9kb3ducmV2LnhtbERP24rCMBB9X/Afwgi+rakFb9Uososg&#10;9mm1HzA2Y1NsJqWJWv/eLCzs2xzOddbb3jbiQZ2vHSuYjBMQxKXTNVcKivP+cwHCB2SNjWNS8CIP&#10;283gY42Zdk/+occpVCKGsM9QgQmhzaT0pSGLfuxa4shdXWcxRNhVUnf4jOG2kWmSzKTFmmODwZa+&#10;DJW3090qyPOrLua3Zb//zt09TefHS2GOSo2G/W4FIlAf/sV/7oOO86dL+H0mXi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v6h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M5bcYAAADcAAAADwAAAGRycy9kb3ducmV2LnhtbESPQW/CMAyF75P2HyJP2m2kcIDRERAa&#10;msYBJGAV4ug1XlvWOFWTlfLv8WESN1vv+b3Ps0XvatVRGyrPBoaDBBRx7m3FhYHs6+PlFVSIyBZr&#10;z2TgSgEW88eHGabWX3hP3SEWSkI4pGigjLFJtQ55SQ7DwDfEov341mGUtS20bfEi4a7WoyQZa4cV&#10;S0OJDb2XlP8e/pyB9eZ4PJ33k257yla77Dt88vTMxjw/9cs3UJH6eDf/X6+t4I8FX56RCf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DOW3GAAAA3AAAAA8AAAAAAAAA&#10;AAAAAAAAoQIAAGRycy9kb3ducmV2LnhtbFBLBQYAAAAABAAEAPkAAACUAwAAAAA=&#10;" strokecolor="#a5a5a5" strokeweight="1.5pt"/>
              </v:group>
            </w:pict>
          </mc:Fallback>
        </mc:AlternateContent>
      </w:r>
      <w:r w:rsidR="00CA515D" w:rsidRPr="00633B30">
        <w:rPr>
          <w:rFonts w:ascii="ＭＳ ゴシック" w:eastAsia="ＭＳ ゴシック" w:hint="eastAsia"/>
          <w:color w:val="000000" w:themeColor="text1"/>
          <w:sz w:val="24"/>
          <w:szCs w:val="24"/>
        </w:rPr>
        <w:t>ア　成年後見制度の普及と活用</w:t>
      </w:r>
    </w:p>
    <w:p w:rsidR="00D90A60" w:rsidRPr="00633B30" w:rsidRDefault="000B5A1D" w:rsidP="00D90A60">
      <w:pPr>
        <w:ind w:leftChars="200" w:left="440" w:firstLineChars="100" w:firstLine="240"/>
        <w:rPr>
          <w:rFonts w:hAnsi="ＭＳ 明朝"/>
          <w:color w:val="000000" w:themeColor="text1"/>
          <w:sz w:val="24"/>
          <w:szCs w:val="24"/>
        </w:rPr>
      </w:pPr>
      <w:r>
        <w:rPr>
          <w:noProof/>
          <w:color w:val="000000" w:themeColor="text1"/>
          <w:sz w:val="24"/>
          <w:szCs w:val="24"/>
        </w:rPr>
        <mc:AlternateContent>
          <mc:Choice Requires="wps">
            <w:drawing>
              <wp:anchor distT="0" distB="0" distL="114300" distR="114300" simplePos="0" relativeHeight="251502592" behindDoc="0" locked="0" layoutInCell="1" allowOverlap="1" wp14:anchorId="0AB2B5BF" wp14:editId="04F31045">
                <wp:simplePos x="0" y="0"/>
                <wp:positionH relativeFrom="column">
                  <wp:posOffset>243840</wp:posOffset>
                </wp:positionH>
                <wp:positionV relativeFrom="paragraph">
                  <wp:posOffset>69850</wp:posOffset>
                </wp:positionV>
                <wp:extent cx="1266825" cy="296545"/>
                <wp:effectExtent l="0" t="0" r="9525" b="8255"/>
                <wp:wrapNone/>
                <wp:docPr id="157"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B2B5BF" id="AutoShape 429" o:spid="_x0000_s1249" style="position:absolute;left:0;text-align:left;margin-left:19.2pt;margin-top:5.5pt;width:99.75pt;height:23.3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noProof/>
          <w:color w:val="000000" w:themeColor="text1"/>
          <w:sz w:val="24"/>
          <w:szCs w:val="24"/>
        </w:rPr>
        <mc:AlternateContent>
          <mc:Choice Requires="wps">
            <w:drawing>
              <wp:anchor distT="4294967295" distB="4294967295" distL="114300" distR="114300" simplePos="0" relativeHeight="251503616" behindDoc="0" locked="0" layoutInCell="1" allowOverlap="1" wp14:anchorId="7BC3DD29" wp14:editId="240873A5">
                <wp:simplePos x="0" y="0"/>
                <wp:positionH relativeFrom="column">
                  <wp:posOffset>283845</wp:posOffset>
                </wp:positionH>
                <wp:positionV relativeFrom="paragraph">
                  <wp:posOffset>-6351</wp:posOffset>
                </wp:positionV>
                <wp:extent cx="5760085" cy="0"/>
                <wp:effectExtent l="0" t="0" r="12065" b="19050"/>
                <wp:wrapNone/>
                <wp:docPr id="156" name="AutoShap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32AC79" id="AutoShape 430" o:spid="_x0000_s1026" type="#_x0000_t32" style="position:absolute;left:0;text-align:left;margin-left:22.35pt;margin-top:-.5pt;width:453.55pt;height:0;z-index:251503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成年後見制度の普及啓発、相談支援及び市民後見人</w:t>
      </w:r>
      <w:r w:rsidR="00ED711F">
        <w:rPr>
          <w:rFonts w:hAnsi="ＭＳ 明朝" w:hint="eastAsia"/>
          <w:color w:val="000000" w:themeColor="text1"/>
          <w:sz w:val="24"/>
          <w:szCs w:val="24"/>
        </w:rPr>
        <w:t>(※)</w:t>
      </w:r>
      <w:r w:rsidRPr="00633B30">
        <w:rPr>
          <w:rFonts w:hAnsi="ＭＳ 明朝" w:hint="eastAsia"/>
          <w:color w:val="000000" w:themeColor="text1"/>
          <w:sz w:val="24"/>
          <w:szCs w:val="24"/>
        </w:rPr>
        <w:t>養成・監督業務等を行う「西播磨成年後見支援センター」が</w:t>
      </w:r>
      <w:r w:rsidR="00734742">
        <w:rPr>
          <w:rFonts w:hAnsi="ＭＳ 明朝" w:hint="eastAsia"/>
          <w:color w:val="000000" w:themeColor="text1"/>
          <w:sz w:val="24"/>
          <w:szCs w:val="24"/>
        </w:rPr>
        <w:t>、</w:t>
      </w:r>
      <w:r w:rsidRPr="00633B30">
        <w:rPr>
          <w:rFonts w:hAnsi="ＭＳ 明朝" w:hint="eastAsia"/>
          <w:color w:val="000000" w:themeColor="text1"/>
          <w:sz w:val="24"/>
          <w:szCs w:val="24"/>
        </w:rPr>
        <w:t>平成</w:t>
      </w:r>
      <w:r w:rsidRPr="00633B30">
        <w:rPr>
          <w:rFonts w:hAnsi="ＭＳ 明朝"/>
          <w:color w:val="000000" w:themeColor="text1"/>
          <w:sz w:val="24"/>
          <w:szCs w:val="24"/>
        </w:rPr>
        <w:t>28年5月に開設され、西播磨圏域の各市町とも連携し、講演会や広報紙、パンフレット、DVDの貸出し等、様々な方法で成年後見制度についての正しい理解の普及を図</w:t>
      </w:r>
      <w:r w:rsidRPr="00633B30">
        <w:rPr>
          <w:rFonts w:hAnsi="ＭＳ 明朝" w:hint="eastAsia"/>
          <w:color w:val="000000" w:themeColor="text1"/>
          <w:sz w:val="24"/>
          <w:szCs w:val="24"/>
        </w:rPr>
        <w:t>ってい</w:t>
      </w:r>
      <w:r w:rsidRPr="00633B30">
        <w:rPr>
          <w:rFonts w:hAnsi="ＭＳ 明朝"/>
          <w:color w:val="000000" w:themeColor="text1"/>
          <w:sz w:val="24"/>
          <w:szCs w:val="24"/>
        </w:rPr>
        <w:t>ます。</w:t>
      </w:r>
      <w:r w:rsidRPr="00633B30">
        <w:rPr>
          <w:rFonts w:hAnsi="ＭＳ 明朝" w:hint="eastAsia"/>
          <w:color w:val="000000" w:themeColor="text1"/>
          <w:sz w:val="24"/>
          <w:szCs w:val="24"/>
        </w:rPr>
        <w:t>また、毎月１回、西播磨圏域で相談所を開設設置し、弁護士・司法書士・社会福祉士等の専門職による「成年後見・くらしなんでも相談会」を実施しています。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成年後見制度等が有効に活用されるよう、西播磨成年後見支援センターを中心に、地域包括支援センター、市、社会福祉協議会、福祉サービス提供機関等の連携強化に努める必要があります。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【成年後見制度の状況】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D90A60" w:rsidRPr="00DB5AA2" w:rsidTr="00D90A60">
        <w:trPr>
          <w:jc w:val="center"/>
        </w:trPr>
        <w:tc>
          <w:tcPr>
            <w:tcW w:w="169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698" w:type="dxa"/>
            <w:shd w:val="clear" w:color="auto" w:fill="auto"/>
          </w:tcPr>
          <w:p w:rsidR="00D90A60" w:rsidRPr="00633B30" w:rsidRDefault="00734742" w:rsidP="00D90A60">
            <w:pPr>
              <w:jc w:val="center"/>
              <w:rPr>
                <w:rFonts w:ascii="ＭＳ ゴシック" w:eastAsia="ＭＳ ゴシック"/>
                <w:color w:val="000000" w:themeColor="text1"/>
                <w:sz w:val="20"/>
                <w:szCs w:val="20"/>
              </w:rPr>
            </w:pPr>
            <w:r>
              <w:rPr>
                <w:rFonts w:ascii="ＭＳ ゴシック" w:eastAsia="ＭＳ ゴシック" w:hint="eastAsia"/>
                <w:color w:val="000000" w:themeColor="text1"/>
                <w:sz w:val="20"/>
                <w:szCs w:val="20"/>
              </w:rPr>
              <w:t>市長</w:t>
            </w:r>
            <w:r w:rsidR="00CA515D" w:rsidRPr="00633B30">
              <w:rPr>
                <w:rFonts w:ascii="ＭＳ ゴシック" w:eastAsia="ＭＳ ゴシック" w:hint="eastAsia"/>
                <w:color w:val="000000" w:themeColor="text1"/>
                <w:sz w:val="20"/>
                <w:szCs w:val="20"/>
              </w:rPr>
              <w:t>申立件数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0件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0件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4件</w:t>
            </w:r>
          </w:p>
        </w:tc>
      </w:tr>
      <w:tr w:rsidR="00D90A60" w:rsidRPr="00DB5AA2" w:rsidTr="00D90A60">
        <w:trPr>
          <w:jc w:val="center"/>
        </w:trPr>
        <w:tc>
          <w:tcPr>
            <w:tcW w:w="1698" w:type="dxa"/>
            <w:shd w:val="clear" w:color="auto" w:fill="auto"/>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専門職による相談会の実施回数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0回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r>
    </w:tbl>
    <w:p w:rsidR="00D90A60" w:rsidRPr="00633B30" w:rsidRDefault="00D90A60" w:rsidP="00D90A60">
      <w:pPr>
        <w:snapToGrid w:val="0"/>
        <w:ind w:leftChars="200" w:left="440" w:firstLineChars="100" w:firstLine="240"/>
        <w:rPr>
          <w:rFonts w:hAnsi="ＭＳ 明朝"/>
          <w:color w:val="000000" w:themeColor="text1"/>
          <w:sz w:val="24"/>
          <w:szCs w:val="24"/>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25792" behindDoc="0" locked="0" layoutInCell="1" allowOverlap="1" wp14:anchorId="73493D42" wp14:editId="5BBFEF48">
                <wp:simplePos x="0" y="0"/>
                <wp:positionH relativeFrom="column">
                  <wp:posOffset>243840</wp:posOffset>
                </wp:positionH>
                <wp:positionV relativeFrom="paragraph">
                  <wp:posOffset>19050</wp:posOffset>
                </wp:positionV>
                <wp:extent cx="1266825" cy="296545"/>
                <wp:effectExtent l="0" t="0" r="9525" b="8255"/>
                <wp:wrapNone/>
                <wp:docPr id="155"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493D42" id="AutoShape 431" o:spid="_x0000_s1250" style="position:absolute;left:0;text-align:left;margin-left:19.2pt;margin-top:1.5pt;width:99.75pt;height:23.3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認知症高齢者やひとり暮らし高齢者の増加に伴い、今後、成年後見制度利用の増加が予想されることから、西播磨成年後見支援センターと協力して、市民後見人養成の推進に努め、日常生活圏域に</w:t>
      </w:r>
      <w:r w:rsidRPr="00633B30">
        <w:rPr>
          <w:rFonts w:hAnsi="ＭＳ 明朝"/>
          <w:color w:val="000000" w:themeColor="text1"/>
          <w:sz w:val="24"/>
          <w:szCs w:val="24"/>
        </w:rPr>
        <w:t>1人以上の市民後見人の養成を目指すとともに、市民後見人の適切な活動に向けた支援体制を構築していきます。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講演会や広報紙、パンフレット等を活用し、成年後見制度についての正しい理解の普及を図り、今後も西播磨成年後見支援センターと連携を図りながら成年後見制度の活用に努めていきます。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Default="00D90A60" w:rsidP="00D90A60">
      <w:pPr>
        <w:snapToGrid w:val="0"/>
        <w:ind w:leftChars="300" w:left="660" w:firstLineChars="100" w:firstLine="240"/>
        <w:rPr>
          <w:rFonts w:hAnsi="ＭＳ 明朝"/>
          <w:color w:val="000000" w:themeColor="text1"/>
          <w:sz w:val="24"/>
          <w:szCs w:val="24"/>
        </w:rPr>
      </w:pPr>
    </w:p>
    <w:p w:rsidR="00457984" w:rsidRDefault="00457984" w:rsidP="00D90A60">
      <w:pPr>
        <w:snapToGrid w:val="0"/>
        <w:ind w:leftChars="300" w:left="660" w:firstLineChars="100" w:firstLine="240"/>
        <w:rPr>
          <w:rFonts w:hAnsi="ＭＳ 明朝"/>
          <w:color w:val="000000" w:themeColor="text1"/>
          <w:sz w:val="24"/>
          <w:szCs w:val="24"/>
        </w:rPr>
      </w:pPr>
    </w:p>
    <w:p w:rsidR="00457984" w:rsidRDefault="00457984" w:rsidP="00D90A60">
      <w:pPr>
        <w:snapToGrid w:val="0"/>
        <w:ind w:leftChars="300" w:left="660" w:firstLineChars="100" w:firstLine="240"/>
        <w:rPr>
          <w:rFonts w:hAnsi="ＭＳ 明朝"/>
          <w:color w:val="000000" w:themeColor="text1"/>
          <w:sz w:val="24"/>
          <w:szCs w:val="24"/>
        </w:rPr>
      </w:pPr>
    </w:p>
    <w:p w:rsidR="00457984" w:rsidRPr="00633B30" w:rsidRDefault="00457984" w:rsidP="00D90A60">
      <w:pPr>
        <w:snapToGrid w:val="0"/>
        <w:ind w:leftChars="300" w:left="660" w:firstLineChars="100" w:firstLine="240"/>
        <w:rPr>
          <w:rFonts w:hAnsi="ＭＳ 明朝"/>
          <w:color w:val="000000" w:themeColor="text1"/>
          <w:sz w:val="24"/>
          <w:szCs w:val="24"/>
        </w:rPr>
      </w:pPr>
    </w:p>
    <w:p w:rsidR="00380144" w:rsidRPr="00633B30" w:rsidRDefault="00380144">
      <w:pPr>
        <w:pStyle w:val="afd"/>
        <w:adjustRightInd/>
        <w:snapToGrid w:val="0"/>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西播磨成年後見支援センターとの連携強化と活用</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04640" behindDoc="0" locked="0" layoutInCell="1" allowOverlap="1" wp14:anchorId="6D4B82FB" wp14:editId="04ECD19F">
                <wp:simplePos x="0" y="0"/>
                <wp:positionH relativeFrom="column">
                  <wp:posOffset>243840</wp:posOffset>
                </wp:positionH>
                <wp:positionV relativeFrom="paragraph">
                  <wp:posOffset>91440</wp:posOffset>
                </wp:positionV>
                <wp:extent cx="1266825" cy="296545"/>
                <wp:effectExtent l="0" t="0" r="9525" b="8255"/>
                <wp:wrapNone/>
                <wp:docPr id="154"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4B82FB" id="AutoShape 432" o:spid="_x0000_s1251" style="position:absolute;left:0;text-align:left;margin-left:19.2pt;margin-top:7.2pt;width:99.75pt;height:23.35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05664" behindDoc="0" locked="0" layoutInCell="1" allowOverlap="1" wp14:anchorId="0C326C99" wp14:editId="057CE707">
                <wp:simplePos x="0" y="0"/>
                <wp:positionH relativeFrom="column">
                  <wp:posOffset>253365</wp:posOffset>
                </wp:positionH>
                <wp:positionV relativeFrom="paragraph">
                  <wp:posOffset>15239</wp:posOffset>
                </wp:positionV>
                <wp:extent cx="5760085" cy="0"/>
                <wp:effectExtent l="0" t="0" r="12065" b="19050"/>
                <wp:wrapNone/>
                <wp:docPr id="153"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9346A7" id="AutoShape 433" o:spid="_x0000_s1026" type="#_x0000_t32" style="position:absolute;left:0;text-align:left;margin-left:19.95pt;margin-top:1.2pt;width:453.55pt;height:0;z-index:251505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CxpIgIAAD8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477068"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平成</w:t>
      </w:r>
      <w:r w:rsidRPr="00633B30">
        <w:rPr>
          <w:rFonts w:hAnsi="ＭＳ 明朝"/>
          <w:color w:val="000000" w:themeColor="text1"/>
          <w:sz w:val="24"/>
          <w:szCs w:val="24"/>
        </w:rPr>
        <w:t>28年に開設した西播磨成年後見支援センターを中心に、成年後見制度の普及啓発、成年後見制度に関する相談支援及び市民後見人養成・監督業務等を行</w:t>
      </w:r>
      <w:r w:rsidRPr="00633B30">
        <w:rPr>
          <w:rFonts w:hAnsi="ＭＳ 明朝" w:hint="eastAsia"/>
          <w:color w:val="000000" w:themeColor="text1"/>
          <w:sz w:val="24"/>
          <w:szCs w:val="24"/>
        </w:rPr>
        <w:t>っています。</w:t>
      </w:r>
      <w:r w:rsidR="00477068">
        <w:rPr>
          <w:rFonts w:hAnsi="ＭＳ 明朝" w:hint="eastAsia"/>
          <w:color w:val="000000" w:themeColor="text1"/>
          <w:sz w:val="24"/>
          <w:szCs w:val="24"/>
        </w:rPr>
        <w:t xml:space="preserve">　</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西播磨圏域の各市町と西播磨後見支援センターとが情報を共有するため、定期的に運営推進会議を開催しており、さらなる連携強化を図る必要があります。</w:t>
      </w:r>
    </w:p>
    <w:p w:rsidR="00D90A60" w:rsidRPr="00633B30" w:rsidRDefault="00D90A60" w:rsidP="00D90A60">
      <w:pPr>
        <w:ind w:leftChars="200" w:left="440" w:firstLineChars="100" w:firstLine="240"/>
        <w:rPr>
          <w:rFonts w:hAnsi="ＭＳ 明朝"/>
          <w:color w:val="000000" w:themeColor="text1"/>
          <w:sz w:val="24"/>
          <w:szCs w:val="24"/>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27840" behindDoc="0" locked="0" layoutInCell="1" allowOverlap="1" wp14:anchorId="23B7A8EC" wp14:editId="57D8341C">
                <wp:simplePos x="0" y="0"/>
                <wp:positionH relativeFrom="column">
                  <wp:posOffset>243840</wp:posOffset>
                </wp:positionH>
                <wp:positionV relativeFrom="paragraph">
                  <wp:posOffset>19050</wp:posOffset>
                </wp:positionV>
                <wp:extent cx="1266825" cy="296545"/>
                <wp:effectExtent l="0" t="0" r="9525" b="8255"/>
                <wp:wrapNone/>
                <wp:docPr id="152" name="AutoShap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B7A8EC" id="AutoShape 434" o:spid="_x0000_s1252" style="position:absolute;left:0;text-align:left;margin-left:19.2pt;margin-top:1.5pt;width:99.75pt;height:23.35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&#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BOyy82SAgAALw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定期的な運営推進会議の開催を継続し、西播磨成年後見支援センターや他市町、専門職との連携強化を図ります。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また、広報紙やパンフレット等を活用し、西播磨成年後見支援センターの周知に努めます。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ウ　福祉サービス利用援助事業（日常生活自立支援事業）</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06688" behindDoc="0" locked="0" layoutInCell="1" allowOverlap="1" wp14:anchorId="1C53EFDD" wp14:editId="5B25B505">
                <wp:simplePos x="0" y="0"/>
                <wp:positionH relativeFrom="column">
                  <wp:posOffset>243840</wp:posOffset>
                </wp:positionH>
                <wp:positionV relativeFrom="paragraph">
                  <wp:posOffset>79375</wp:posOffset>
                </wp:positionV>
                <wp:extent cx="1266825" cy="296545"/>
                <wp:effectExtent l="0" t="0" r="9525" b="8255"/>
                <wp:wrapNone/>
                <wp:docPr id="151"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53EFDD" id="AutoShape 435" o:spid="_x0000_s1253" style="position:absolute;left:0;text-align:left;margin-left:19.2pt;margin-top:6.25pt;width:99.75pt;height:23.35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07712" behindDoc="0" locked="0" layoutInCell="1" allowOverlap="1" wp14:anchorId="509E6273" wp14:editId="6733A340">
                <wp:simplePos x="0" y="0"/>
                <wp:positionH relativeFrom="column">
                  <wp:posOffset>262890</wp:posOffset>
                </wp:positionH>
                <wp:positionV relativeFrom="paragraph">
                  <wp:posOffset>3174</wp:posOffset>
                </wp:positionV>
                <wp:extent cx="5760085" cy="0"/>
                <wp:effectExtent l="0" t="0" r="12065" b="19050"/>
                <wp:wrapNone/>
                <wp:docPr id="150" name="AutoShap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A63AAF" id="AutoShape 436" o:spid="_x0000_s1026" type="#_x0000_t32" style="position:absolute;left:0;text-align:left;margin-left:20.7pt;margin-top:.25pt;width:453.55pt;height:0;z-index:251507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社会福祉協議会では、判断能力に不安のある在宅の高齢者等が、福祉サービスを利用できるよう、①福祉サービスの利用手続き、②日常生活に必要な金銭管理、③通帳、印鑑、公的書類等の預かり</w:t>
      </w:r>
      <w:r w:rsidR="00D83ABF">
        <w:rPr>
          <w:rFonts w:hAnsi="ＭＳ 明朝" w:hint="eastAsia"/>
          <w:color w:val="000000" w:themeColor="text1"/>
          <w:sz w:val="24"/>
          <w:szCs w:val="24"/>
        </w:rPr>
        <w:t>等</w:t>
      </w:r>
      <w:r w:rsidRPr="00633B30">
        <w:rPr>
          <w:rFonts w:hAnsi="ＭＳ 明朝" w:hint="eastAsia"/>
          <w:color w:val="000000" w:themeColor="text1"/>
          <w:sz w:val="24"/>
          <w:szCs w:val="24"/>
        </w:rPr>
        <w:t xml:space="preserve">を行う「福祉サービス利用援助事業（日常生活自立支援事業）」を行っています。　</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高齢者が安心して地域で暮らせるよう、制度の周知に努め、積極的な利用を促進する必要があります。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【福祉サービス利用援助事業（日常生活自立支援事業）の状況】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699"/>
        <w:gridCol w:w="1699"/>
        <w:gridCol w:w="1699"/>
      </w:tblGrid>
      <w:tr w:rsidR="00D90A60" w:rsidRPr="00DB5AA2" w:rsidTr="00D90A60">
        <w:trPr>
          <w:jc w:val="center"/>
        </w:trPr>
        <w:tc>
          <w:tcPr>
            <w:tcW w:w="1845"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845"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契約件数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13件</w:t>
            </w:r>
          </w:p>
        </w:tc>
      </w:tr>
      <w:tr w:rsidR="00D90A60" w:rsidRPr="00DB5AA2" w:rsidTr="00D90A60">
        <w:trPr>
          <w:jc w:val="center"/>
        </w:trPr>
        <w:tc>
          <w:tcPr>
            <w:tcW w:w="1845"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うち新規契約件数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2件</w:t>
            </w:r>
          </w:p>
        </w:tc>
      </w:tr>
      <w:tr w:rsidR="00D90A60" w:rsidRPr="00DB5AA2" w:rsidTr="00D90A60">
        <w:trPr>
          <w:jc w:val="center"/>
        </w:trPr>
        <w:tc>
          <w:tcPr>
            <w:tcW w:w="1845"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終了件数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2件</w:t>
            </w:r>
          </w:p>
        </w:tc>
      </w:tr>
    </w:tbl>
    <w:p w:rsidR="00380144" w:rsidRPr="00633B30" w:rsidRDefault="00380144">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26816" behindDoc="0" locked="0" layoutInCell="1" allowOverlap="1" wp14:anchorId="430AC769" wp14:editId="0F90D5F9">
                <wp:simplePos x="0" y="0"/>
                <wp:positionH relativeFrom="column">
                  <wp:posOffset>243840</wp:posOffset>
                </wp:positionH>
                <wp:positionV relativeFrom="paragraph">
                  <wp:posOffset>19050</wp:posOffset>
                </wp:positionV>
                <wp:extent cx="1266825" cy="296545"/>
                <wp:effectExtent l="0" t="0" r="9525" b="8255"/>
                <wp:wrapNone/>
                <wp:docPr id="149"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0AC769" id="AutoShape 437" o:spid="_x0000_s1254" style="position:absolute;left:0;text-align:left;margin-left:19.2pt;margin-top:1.5pt;width:99.75pt;height:23.35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Dnt0mKkwIAAC8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rsidP="00633B30">
      <w:pPr>
        <w:ind w:leftChars="200" w:left="440" w:firstLineChars="100" w:firstLine="240"/>
        <w:rPr>
          <w:rFonts w:hAnsi="ＭＳ 明朝"/>
          <w:color w:val="000000" w:themeColor="text1"/>
          <w:sz w:val="20"/>
          <w:szCs w:val="20"/>
        </w:rPr>
      </w:pPr>
      <w:r w:rsidRPr="00633B30">
        <w:rPr>
          <w:rFonts w:hAnsi="ＭＳ 明朝" w:hint="eastAsia"/>
          <w:color w:val="000000" w:themeColor="text1"/>
          <w:sz w:val="24"/>
          <w:szCs w:val="24"/>
        </w:rPr>
        <w:t>成年後見制度の利用を考える前に、「福祉サービス利用援助事業（日常生活自立支援事業）」の利用を検討できるよう福祉関係者や関係機関への周知強化を図り、継続して実施していきます。</w:t>
      </w:r>
    </w:p>
    <w:p w:rsidR="00D90A60" w:rsidRPr="00633B30" w:rsidRDefault="00CA515D" w:rsidP="00D90A60">
      <w:pPr>
        <w:pStyle w:val="3"/>
        <w:snapToGrid/>
        <w:spacing w:after="190"/>
        <w:rPr>
          <w:color w:val="000000" w:themeColor="text1"/>
          <w:sz w:val="24"/>
          <w:szCs w:val="24"/>
        </w:rPr>
      </w:pPr>
      <w:r w:rsidRPr="00633B30">
        <w:rPr>
          <w:color w:val="000000" w:themeColor="text1"/>
          <w:sz w:val="24"/>
          <w:szCs w:val="24"/>
        </w:rPr>
        <w:br w:type="page"/>
      </w:r>
      <w:r w:rsidRPr="00633B30">
        <w:rPr>
          <w:rFonts w:hint="eastAsia"/>
          <w:color w:val="000000" w:themeColor="text1"/>
          <w:sz w:val="24"/>
          <w:szCs w:val="24"/>
        </w:rPr>
        <w:t>（２）高齢者虐待防止等の推進</w:t>
      </w:r>
    </w:p>
    <w:p w:rsidR="00D90A60" w:rsidRPr="00633B30" w:rsidRDefault="000B5A1D" w:rsidP="00D90A60">
      <w:pPr>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g">
            <w:drawing>
              <wp:anchor distT="0" distB="0" distL="114300" distR="114300" simplePos="0" relativeHeight="251553792" behindDoc="0" locked="0" layoutInCell="1" allowOverlap="1" wp14:anchorId="426D683B" wp14:editId="7A4470CD">
                <wp:simplePos x="0" y="0"/>
                <wp:positionH relativeFrom="column">
                  <wp:posOffset>87630</wp:posOffset>
                </wp:positionH>
                <wp:positionV relativeFrom="paragraph">
                  <wp:posOffset>-109220</wp:posOffset>
                </wp:positionV>
                <wp:extent cx="6047740" cy="53340"/>
                <wp:effectExtent l="0" t="19050" r="10160" b="41910"/>
                <wp:wrapNone/>
                <wp:docPr id="146"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4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4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9531D34" id="Group 438" o:spid="_x0000_s1026" style="position:absolute;left:0;text-align:left;margin-left:6.9pt;margin-top:-8.6pt;width:476.2pt;height:4.2pt;z-index:25155379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xZlcIAAADcAAAADwAAAGRycy9kb3ducmV2LnhtbERPzWrCQBC+F3yHZQre6qZBGk1dRRRB&#10;zKkxDzDNjtlgdjZkV41v3y0UepuP73dWm9F24k6Dbx0reJ8lIIhrp1tuFFTnw9sChA/IGjvHpOBJ&#10;HjbrycsKc+0e/EX3MjQihrDPUYEJoc+l9LUhi37meuLIXdxgMUQ4NFIP+IjhtpNpknxIiy3HBoM9&#10;7QzV1/JmFRTFRVfZdTke9oW7pWl2+q7MSanp67j9BBFoDP/iP/dRx/nzDH6fi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xZlcIAAADc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BpC8cAAADcAAAADwAAAGRycy9kb3ducmV2LnhtbESPQU/CQBCF7yb8h82YeJOthqgUFkIw&#10;RA6aSG0Ix6E7tIXubNNdS/33zsHE20zem/e+mS8H16ieulB7NvAwTkARF97WXBrIvzb3L6BCRLbY&#10;eCYDPxRguRjdzDG1/so76rNYKgnhkKKBKsY21ToUFTkMY98Si3byncMoa1dq2+FVwl2jH5PkSTus&#10;WRoqbGldUXHJvp2B7ft+fzjvnvuPQ/76mR/DG0/PbMzd7bCagYo0xH/z3/XWCv5EaOUZmUAv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QGkLxwAAANwAAAAPAAAAAAAA&#10;AAAAAAAAAKECAABkcnMvZG93bnJldi54bWxQSwUGAAAAAAQABAD5AAAAlQMAAAAA&#10;" strokecolor="#a5a5a5" strokeweight="1.5pt"/>
              </v:group>
            </w:pict>
          </mc:Fallback>
        </mc:AlternateContent>
      </w:r>
      <w:r w:rsidR="00CA515D" w:rsidRPr="00633B30">
        <w:rPr>
          <w:rFonts w:ascii="ＭＳ ゴシック" w:eastAsia="ＭＳ ゴシック" w:hint="eastAsia"/>
          <w:color w:val="000000" w:themeColor="text1"/>
          <w:sz w:val="24"/>
          <w:szCs w:val="24"/>
        </w:rPr>
        <w:t>ア　啓発の推進</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08736" behindDoc="0" locked="0" layoutInCell="1" allowOverlap="1" wp14:anchorId="2EA872B7" wp14:editId="0F45B545">
                <wp:simplePos x="0" y="0"/>
                <wp:positionH relativeFrom="column">
                  <wp:posOffset>243840</wp:posOffset>
                </wp:positionH>
                <wp:positionV relativeFrom="paragraph">
                  <wp:posOffset>82550</wp:posOffset>
                </wp:positionV>
                <wp:extent cx="1266825" cy="296545"/>
                <wp:effectExtent l="0" t="0" r="9525" b="8255"/>
                <wp:wrapNone/>
                <wp:docPr id="145"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A872B7" id="AutoShape 441" o:spid="_x0000_s1255" style="position:absolute;left:0;text-align:left;margin-left:19.2pt;margin-top:6.5pt;width:99.75pt;height:23.35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09760" behindDoc="0" locked="0" layoutInCell="1" allowOverlap="1" wp14:anchorId="0047C2EE" wp14:editId="5C0DD40A">
                <wp:simplePos x="0" y="0"/>
                <wp:positionH relativeFrom="column">
                  <wp:posOffset>253365</wp:posOffset>
                </wp:positionH>
                <wp:positionV relativeFrom="paragraph">
                  <wp:posOffset>6349</wp:posOffset>
                </wp:positionV>
                <wp:extent cx="5760085" cy="0"/>
                <wp:effectExtent l="0" t="0" r="12065" b="19050"/>
                <wp:wrapNone/>
                <wp:docPr id="144" name="AutoShape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E880DF" id="AutoShape 442" o:spid="_x0000_s1026" type="#_x0000_t32" style="position:absolute;left:0;text-align:left;margin-left:19.95pt;margin-top:.5pt;width:453.55pt;height:0;z-index:251509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1mBIQIAAD8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市民一人ひとりが高齢者虐待に対する正しい認識を深めることが、虐待を未然に防ぐことへの第一歩となります。また、虐待を受けている高齢者の多くが認知症等により介護を必要とする状態であることから、養護者・家族に対する支援を充実するとともに、介護に関する正しい知識を広めることが必要です。</w:t>
      </w:r>
    </w:p>
    <w:p w:rsidR="00380144" w:rsidRPr="00633B30" w:rsidRDefault="000B5A1D">
      <w:pPr>
        <w:spacing w:afterLines="100" w:after="381"/>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28864" behindDoc="0" locked="0" layoutInCell="1" allowOverlap="1" wp14:anchorId="198C6A97" wp14:editId="3AE1D462">
                <wp:simplePos x="0" y="0"/>
                <wp:positionH relativeFrom="column">
                  <wp:posOffset>243840</wp:posOffset>
                </wp:positionH>
                <wp:positionV relativeFrom="paragraph">
                  <wp:posOffset>852170</wp:posOffset>
                </wp:positionV>
                <wp:extent cx="1266825" cy="296545"/>
                <wp:effectExtent l="0" t="0" r="9525" b="8255"/>
                <wp:wrapNone/>
                <wp:docPr id="143"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8C6A97" id="AutoShape 443" o:spid="_x0000_s1256" style="position:absolute;left:0;text-align:left;margin-left:19.2pt;margin-top:67.1pt;width:99.75pt;height:23.3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r w:rsidR="00CA515D" w:rsidRPr="00633B30">
        <w:rPr>
          <w:rFonts w:hAnsi="ＭＳ 明朝" w:hint="eastAsia"/>
          <w:color w:val="000000" w:themeColor="text1"/>
          <w:sz w:val="24"/>
          <w:szCs w:val="24"/>
        </w:rPr>
        <w:t>そのため、高齢者が介護を要する状態となっても、その人権を尊重し、権利を擁護するため、広報紙やリーフレット等の配布や研修会等を通じて高齢者虐待に関する正しい理解が深まるよう啓発活動を推進しています。</w:t>
      </w:r>
    </w:p>
    <w:p w:rsidR="00380144" w:rsidRPr="00633B30" w:rsidRDefault="00380144">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認知症サポーター養成講座やまちかど出前講座等で、「高齢者虐待に対する正しい認識」の啓発を継続して行っていきます。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511808" behindDoc="0" locked="0" layoutInCell="1" allowOverlap="1" wp14:anchorId="049D8FEB" wp14:editId="2BA6D575">
                <wp:simplePos x="0" y="0"/>
                <wp:positionH relativeFrom="column">
                  <wp:posOffset>262890</wp:posOffset>
                </wp:positionH>
                <wp:positionV relativeFrom="paragraph">
                  <wp:posOffset>262889</wp:posOffset>
                </wp:positionV>
                <wp:extent cx="5760085" cy="0"/>
                <wp:effectExtent l="0" t="0" r="12065" b="19050"/>
                <wp:wrapNone/>
                <wp:docPr id="142"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DC12B3" id="AutoShape 444" o:spid="_x0000_s1026" type="#_x0000_t32" style="position:absolute;left:0;text-align:left;margin-left:20.7pt;margin-top:20.7pt;width:453.55pt;height:0;z-index:2515118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MXQIQIAAD8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" strokeweight=".5pt"/>
            </w:pict>
          </mc:Fallback>
        </mc:AlternateContent>
      </w:r>
      <w:r w:rsidR="00CA515D" w:rsidRPr="00633B30">
        <w:rPr>
          <w:rFonts w:ascii="ＭＳ ゴシック" w:eastAsia="ＭＳ ゴシック" w:hint="eastAsia"/>
          <w:color w:val="000000" w:themeColor="text1"/>
          <w:sz w:val="24"/>
          <w:szCs w:val="24"/>
        </w:rPr>
        <w:t>イ　高齢者虐待防止のための見守り体制の充実</w:t>
      </w:r>
    </w:p>
    <w:p w:rsidR="00D90A60" w:rsidRPr="00633B30" w:rsidRDefault="000B5A1D" w:rsidP="00D90A60">
      <w:pPr>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510784" behindDoc="0" locked="0" layoutInCell="1" allowOverlap="1" wp14:anchorId="3A57ADFD" wp14:editId="50BA9D7F">
                <wp:simplePos x="0" y="0"/>
                <wp:positionH relativeFrom="column">
                  <wp:posOffset>243840</wp:posOffset>
                </wp:positionH>
                <wp:positionV relativeFrom="paragraph">
                  <wp:posOffset>167640</wp:posOffset>
                </wp:positionV>
                <wp:extent cx="1266825" cy="296545"/>
                <wp:effectExtent l="0" t="0" r="9525" b="8255"/>
                <wp:wrapNone/>
                <wp:docPr id="141"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57ADFD" id="AutoShape 445" o:spid="_x0000_s1257" style="position:absolute;left:0;text-align:left;margin-left:19.2pt;margin-top:13.2pt;width:99.75pt;height:23.3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虐待を未然に防ぎ、問題が深刻化する前に早期に発見し、高齢者や養護者・家族に対して適切な支援を行うため、虐待が疑われる場合に市への通報義務があることを地域住民やサービス事業者等に周知しています。</w:t>
      </w:r>
    </w:p>
    <w:p w:rsidR="00380144" w:rsidRPr="00633B30" w:rsidRDefault="000B5A1D">
      <w:pPr>
        <w:spacing w:afterLines="100" w:after="381"/>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29888" behindDoc="0" locked="0" layoutInCell="1" allowOverlap="1" wp14:anchorId="22390221" wp14:editId="00138289">
                <wp:simplePos x="0" y="0"/>
                <wp:positionH relativeFrom="column">
                  <wp:posOffset>243840</wp:posOffset>
                </wp:positionH>
                <wp:positionV relativeFrom="paragraph">
                  <wp:posOffset>875030</wp:posOffset>
                </wp:positionV>
                <wp:extent cx="1266825" cy="296545"/>
                <wp:effectExtent l="0" t="0" r="9525" b="8255"/>
                <wp:wrapNone/>
                <wp:docPr id="140"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390221" id="AutoShape 446" o:spid="_x0000_s1258" style="position:absolute;left:0;text-align:left;margin-left:19.2pt;margin-top:68.9pt;width:99.75pt;height:23.35pt;z-index:25142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r w:rsidR="00CA515D" w:rsidRPr="00633B30">
        <w:rPr>
          <w:rFonts w:hAnsi="ＭＳ 明朝" w:hint="eastAsia"/>
          <w:color w:val="000000" w:themeColor="text1"/>
          <w:sz w:val="24"/>
          <w:szCs w:val="24"/>
        </w:rPr>
        <w:t>高齢者虐待防止の中心的役割を担う地域包括支援センターにおいては、高齢者の実情に応じた適切な支援を行うとともに、虐待の防止・早期発見等に努めてさらなる関係機関の連携の強化が必要です。</w:t>
      </w:r>
    </w:p>
    <w:p w:rsidR="00380144" w:rsidRPr="00633B30" w:rsidRDefault="00380144">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地域における見守りの目をはぐくむことができるよう、民生委員・児童委員をはじめ、地域密着型サービス事業所や見守りＳＯＳネットワーク協力機関等に働きかけます。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ウ　措置制度等の活用</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12832" behindDoc="0" locked="0" layoutInCell="1" allowOverlap="1" wp14:anchorId="07836D62" wp14:editId="5807F123">
                <wp:simplePos x="0" y="0"/>
                <wp:positionH relativeFrom="column">
                  <wp:posOffset>243840</wp:posOffset>
                </wp:positionH>
                <wp:positionV relativeFrom="paragraph">
                  <wp:posOffset>161925</wp:posOffset>
                </wp:positionV>
                <wp:extent cx="1266825" cy="296545"/>
                <wp:effectExtent l="0" t="0" r="9525" b="8255"/>
                <wp:wrapNone/>
                <wp:docPr id="139"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836D62" id="AutoShape 447" o:spid="_x0000_s1259" style="position:absolute;left:0;text-align:left;margin-left:19.2pt;margin-top:12.75pt;width:99.75pt;height:23.35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13856" behindDoc="0" locked="0" layoutInCell="1" allowOverlap="1" wp14:anchorId="43BABD7A" wp14:editId="6E03B8F3">
                <wp:simplePos x="0" y="0"/>
                <wp:positionH relativeFrom="column">
                  <wp:posOffset>253365</wp:posOffset>
                </wp:positionH>
                <wp:positionV relativeFrom="paragraph">
                  <wp:posOffset>9524</wp:posOffset>
                </wp:positionV>
                <wp:extent cx="5760085" cy="0"/>
                <wp:effectExtent l="0" t="0" r="12065" b="19050"/>
                <wp:wrapNone/>
                <wp:docPr id="138" name="AutoShape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E402B6" id="AutoShape 448" o:spid="_x0000_s1026" type="#_x0000_t32" style="position:absolute;left:0;text-align:left;margin-left:19.95pt;margin-top:.75pt;width:453.55pt;height:0;z-index:251513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虐待を受けた高齢者の生活が安定するよう、支援することが必要です。そのため、虐待の状況や家庭事情等により、虐待を受けた高齢者の身柄の安全を早急に確保する必要がある場合には、老人福祉法に基づく「やむを得ない事由による措置」を活用し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また、安定した生活の確保のため、必要に応じて成年後見制度を活用する</w:t>
      </w:r>
      <w:r w:rsidR="00D83ABF">
        <w:rPr>
          <w:rFonts w:hAnsi="ＭＳ 明朝" w:hint="eastAsia"/>
          <w:color w:val="000000" w:themeColor="text1"/>
          <w:sz w:val="24"/>
          <w:szCs w:val="24"/>
        </w:rPr>
        <w:t>等</w:t>
      </w:r>
      <w:r w:rsidRPr="00633B30">
        <w:rPr>
          <w:rFonts w:hAnsi="ＭＳ 明朝" w:hint="eastAsia"/>
          <w:color w:val="000000" w:themeColor="text1"/>
          <w:sz w:val="24"/>
          <w:szCs w:val="24"/>
        </w:rPr>
        <w:t>、今後も状況に応じた適切な対処が必要です。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【措置制度等の状況】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虐待対応人数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10人</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うち措置入所者数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1人</w:t>
            </w:r>
          </w:p>
        </w:tc>
      </w:tr>
    </w:tbl>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30912" behindDoc="0" locked="0" layoutInCell="1" allowOverlap="1" wp14:anchorId="1FDB34FF" wp14:editId="378CD1B6">
                <wp:simplePos x="0" y="0"/>
                <wp:positionH relativeFrom="column">
                  <wp:posOffset>243840</wp:posOffset>
                </wp:positionH>
                <wp:positionV relativeFrom="paragraph">
                  <wp:posOffset>232410</wp:posOffset>
                </wp:positionV>
                <wp:extent cx="1266825" cy="296545"/>
                <wp:effectExtent l="0" t="0" r="9525" b="8255"/>
                <wp:wrapNone/>
                <wp:docPr id="137"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B34FF" id="AutoShape 449" o:spid="_x0000_s1260" style="position:absolute;left:0;text-align:left;margin-left:19.2pt;margin-top:18.3pt;width:99.75pt;height:23.35pt;z-index:25143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措置の必要な状況にある高齢者には、「やむを得ない事由による措置」を今後も活用していきます。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エ　施設等における身体拘束ゼロに向けた取組み</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52768" behindDoc="0" locked="0" layoutInCell="1" allowOverlap="1" wp14:anchorId="3055FA00" wp14:editId="6D64A565">
                <wp:simplePos x="0" y="0"/>
                <wp:positionH relativeFrom="column">
                  <wp:posOffset>243840</wp:posOffset>
                </wp:positionH>
                <wp:positionV relativeFrom="paragraph">
                  <wp:posOffset>118110</wp:posOffset>
                </wp:positionV>
                <wp:extent cx="1266825" cy="296545"/>
                <wp:effectExtent l="0" t="0" r="9525" b="8255"/>
                <wp:wrapNone/>
                <wp:docPr id="136" name="AutoShap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55FA00" id="AutoShape 450" o:spid="_x0000_s1261" style="position:absolute;left:0;text-align:left;margin-left:19.2pt;margin-top:9.3pt;width:99.75pt;height:23.35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50720" behindDoc="0" locked="0" layoutInCell="1" allowOverlap="1" wp14:anchorId="4929F3E6" wp14:editId="697EA115">
                <wp:simplePos x="0" y="0"/>
                <wp:positionH relativeFrom="column">
                  <wp:posOffset>329565</wp:posOffset>
                </wp:positionH>
                <wp:positionV relativeFrom="paragraph">
                  <wp:posOffset>-636</wp:posOffset>
                </wp:positionV>
                <wp:extent cx="5760085" cy="0"/>
                <wp:effectExtent l="0" t="0" r="12065" b="19050"/>
                <wp:wrapNone/>
                <wp:docPr id="135" name="AutoShape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7983B3" id="AutoShape 451" o:spid="_x0000_s1026" type="#_x0000_t32" style="position:absolute;left:0;text-align:left;margin-left:25.95pt;margin-top:-.05pt;width:453.55pt;height:0;z-index:251550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身体拘束は、高齢者の尊厳を傷つけるだけでなく、身体機能の低下を引き起こす可能性があります。</w:t>
      </w:r>
    </w:p>
    <w:p w:rsidR="00380144" w:rsidRPr="00633B30" w:rsidRDefault="000B5A1D">
      <w:pPr>
        <w:spacing w:afterLines="100" w:after="381"/>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31936" behindDoc="0" locked="0" layoutInCell="1" allowOverlap="1" wp14:anchorId="39F69D5D" wp14:editId="44FFC07E">
                <wp:simplePos x="0" y="0"/>
                <wp:positionH relativeFrom="column">
                  <wp:posOffset>243840</wp:posOffset>
                </wp:positionH>
                <wp:positionV relativeFrom="paragraph">
                  <wp:posOffset>880110</wp:posOffset>
                </wp:positionV>
                <wp:extent cx="1266825" cy="296545"/>
                <wp:effectExtent l="0" t="0" r="9525" b="8255"/>
                <wp:wrapNone/>
                <wp:docPr id="134"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69D5D" id="AutoShape 452" o:spid="_x0000_s1262" style="position:absolute;left:0;text-align:left;margin-left:19.2pt;margin-top:69.3pt;width:99.75pt;height:23.35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r w:rsidR="00CA515D" w:rsidRPr="00633B30">
        <w:rPr>
          <w:rFonts w:hAnsi="ＭＳ 明朝" w:hint="eastAsia"/>
          <w:color w:val="000000" w:themeColor="text1"/>
          <w:sz w:val="24"/>
          <w:szCs w:val="24"/>
        </w:rPr>
        <w:t>このため、介護保険施設や居宅サービス事業所等における身体拘束ゼロに向けた職員の意識改革や、マニュアル・手引きの作成・研修会の開催等、サービスの質の向上に取り組んでおり、引き続き取組みへの支援が必要です。</w:t>
      </w:r>
    </w:p>
    <w:p w:rsidR="00380144" w:rsidRPr="00633B30" w:rsidRDefault="00380144">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密着型事業所への実地指導や集団指導、また介護保険事業所への県との合同監査時に、事業所に直接指導を行います。研修機会の情報提供をはじめ、事業所の身体拘束に対する問題意識を事業所と共有し、明確にする機会を持つとともに、身体拘束ゼロに向けて、介護サービスの質の向上を目指し、今後も啓発</w:t>
      </w:r>
      <w:r w:rsidR="00734742">
        <w:rPr>
          <w:rFonts w:hAnsi="ＭＳ 明朝" w:hint="eastAsia"/>
          <w:color w:val="000000" w:themeColor="text1"/>
          <w:sz w:val="24"/>
          <w:szCs w:val="24"/>
        </w:rPr>
        <w:t>、</w:t>
      </w:r>
      <w:r w:rsidRPr="00633B30">
        <w:rPr>
          <w:rFonts w:hAnsi="ＭＳ 明朝" w:hint="eastAsia"/>
          <w:color w:val="000000" w:themeColor="text1"/>
          <w:sz w:val="24"/>
          <w:szCs w:val="24"/>
        </w:rPr>
        <w:t>支援等に努めます。</w:t>
      </w:r>
    </w:p>
    <w:p w:rsidR="00D90A60" w:rsidRPr="00633B30" w:rsidRDefault="00D90A60" w:rsidP="00D90A60">
      <w:pPr>
        <w:rPr>
          <w:rFonts w:ascii="ＭＳ ゴシック" w:eastAsia="ＭＳ ゴシック" w:hAnsi="Arial"/>
          <w:snapToGrid w:val="0"/>
          <w:color w:val="000000" w:themeColor="text1"/>
          <w:kern w:val="0"/>
          <w:sz w:val="28"/>
        </w:rPr>
      </w:pPr>
    </w:p>
    <w:p w:rsidR="00D90A60" w:rsidRPr="00633B30" w:rsidRDefault="00CA515D" w:rsidP="00D90A60">
      <w:pPr>
        <w:pStyle w:val="3"/>
        <w:snapToGrid/>
        <w:spacing w:after="190"/>
        <w:rPr>
          <w:color w:val="000000" w:themeColor="text1"/>
          <w:sz w:val="24"/>
          <w:szCs w:val="24"/>
        </w:rPr>
      </w:pPr>
      <w:r w:rsidRPr="00633B30">
        <w:rPr>
          <w:color w:val="000000" w:themeColor="text1"/>
          <w:sz w:val="24"/>
          <w:szCs w:val="24"/>
        </w:rPr>
        <w:br w:type="page"/>
      </w:r>
      <w:r w:rsidRPr="00633B30">
        <w:rPr>
          <w:rFonts w:hint="eastAsia"/>
          <w:color w:val="000000" w:themeColor="text1"/>
          <w:sz w:val="24"/>
          <w:szCs w:val="24"/>
        </w:rPr>
        <w:t>（３）消費者保護対策の推進</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g">
            <w:drawing>
              <wp:anchor distT="0" distB="0" distL="114300" distR="114300" simplePos="0" relativeHeight="251554816" behindDoc="0" locked="0" layoutInCell="1" allowOverlap="1" wp14:anchorId="22887519" wp14:editId="6800F2F5">
                <wp:simplePos x="0" y="0"/>
                <wp:positionH relativeFrom="column">
                  <wp:posOffset>57150</wp:posOffset>
                </wp:positionH>
                <wp:positionV relativeFrom="paragraph">
                  <wp:posOffset>-84455</wp:posOffset>
                </wp:positionV>
                <wp:extent cx="6047740" cy="53340"/>
                <wp:effectExtent l="0" t="19050" r="10160" b="41910"/>
                <wp:wrapNone/>
                <wp:docPr id="131"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32"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33"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C96A5F" id="Group 453" o:spid="_x0000_s1026" style="position:absolute;left:0;text-align:left;margin-left:4.5pt;margin-top:-6.65pt;width:476.2pt;height:4.2pt;z-index:25155481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2JcMEAAADcAAAADwAAAGRycy9kb3ducmV2LnhtbERP24rCMBB9F/Yfwgj7pqld8NI1yqII&#10;Yp/UfsBsMzbFZlKaqPXvzcKCb3M411mue9uIO3W+dqxgMk5AEJdO11wpKM670RyED8gaG8ek4Eke&#10;1quPwRIz7R58pPspVCKGsM9QgQmhzaT0pSGLfuxa4shdXGcxRNhVUnf4iOG2kWmSTKXFmmODwZY2&#10;hsrr6WYV5PlFF7Prot9tc3dL09nhtzAHpT6H/c83iEB9eIv/3Xsd53+l8PdMvE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DYlw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KIB8QAAADcAAAADwAAAGRycy9kb3ducmV2LnhtbERPS2vCQBC+C/6HZQredFOFPtJsRBSp&#10;hwrVBvE4Zsckmp0N2W1M/31XKPQ2H99zknlvatFR6yrLCh4nEQji3OqKCwXZ13r8AsJ5ZI21ZVLw&#10;Qw7m6XCQYKztjXfU7X0hQgi7GBWU3jexlC4vyaCb2IY4cGfbGvQBtoXULd5CuKnlNIqepMGKQ0OJ&#10;DS1Lyq/7b6Ng83E4HC+75257zFaf2cm98+uFlRo99Is3EJ56/y/+c290mD+bwf2ZcIFM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4ogHxAAAANwAAAAPAAAAAAAAAAAA&#10;AAAAAKECAABkcnMvZG93bnJldi54bWxQSwUGAAAAAAQABAD5AAAAkgMAAAAA&#10;" strokecolor="#a5a5a5" strokeweight="1.5pt"/>
              </v:group>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15904" behindDoc="0" locked="0" layoutInCell="1" allowOverlap="1" wp14:anchorId="077587A9" wp14:editId="42E20C07">
                <wp:simplePos x="0" y="0"/>
                <wp:positionH relativeFrom="column">
                  <wp:posOffset>278130</wp:posOffset>
                </wp:positionH>
                <wp:positionV relativeFrom="paragraph">
                  <wp:posOffset>348614</wp:posOffset>
                </wp:positionV>
                <wp:extent cx="5760085" cy="0"/>
                <wp:effectExtent l="0" t="0" r="12065" b="19050"/>
                <wp:wrapNone/>
                <wp:docPr id="130" name="AutoShape 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CF791D" id="AutoShape 456" o:spid="_x0000_s1026" type="#_x0000_t32" style="position:absolute;left:0;text-align:left;margin-left:21.9pt;margin-top:27.45pt;width:453.55pt;height:0;z-index:251515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9KnIQIAAD8EAAAOAAAAZHJzL2Uyb0RvYy54bWysU8GO2jAQvVfqP1i+QxIIWT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" strokeweight=".5pt"/>
            </w:pict>
          </mc:Fallback>
        </mc:AlternateContent>
      </w:r>
      <w:r w:rsidR="00CA515D" w:rsidRPr="00633B30">
        <w:rPr>
          <w:rFonts w:ascii="ＭＳ ゴシック" w:eastAsia="ＭＳ ゴシック" w:hint="eastAsia"/>
          <w:color w:val="000000" w:themeColor="text1"/>
          <w:sz w:val="24"/>
          <w:szCs w:val="24"/>
        </w:rPr>
        <w:t>ア　消費者保護対策と防犯対策の推進</w:t>
      </w:r>
    </w:p>
    <w:p w:rsidR="00380144" w:rsidRPr="00633B30" w:rsidRDefault="000B5A1D">
      <w:pPr>
        <w:spacing w:beforeLines="30" w:before="114"/>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14880" behindDoc="0" locked="0" layoutInCell="1" allowOverlap="1" wp14:anchorId="74F433C5" wp14:editId="5772F47E">
                <wp:simplePos x="0" y="0"/>
                <wp:positionH relativeFrom="column">
                  <wp:posOffset>243840</wp:posOffset>
                </wp:positionH>
                <wp:positionV relativeFrom="paragraph">
                  <wp:posOffset>62865</wp:posOffset>
                </wp:positionV>
                <wp:extent cx="1266825" cy="296545"/>
                <wp:effectExtent l="0" t="0" r="9525" b="8255"/>
                <wp:wrapNone/>
                <wp:docPr id="129" name="AutoShape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F433C5" id="AutoShape 457" o:spid="_x0000_s1263" style="position:absolute;left:0;text-align:left;margin-left:19.2pt;margin-top:4.95pt;width:99.75pt;height:23.3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訪問販売による消費者被害を未然に防止するため、消費生活センター等と定期的な情報交換を行うとともに、自治会、民生委員・児童委員、介護支援専門員、訪問介護員等に必要な情報提供を行い、高齢者の消費生活の安全に努めています。また、安全安心推進員や警察署等と協力して、振り込め詐欺や悪質商法等についてまちかど出前講座として講習を行っています。関係機関と連携し、現状に沿った取組みが必要で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【消費者保護体制の状況】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99"/>
        <w:gridCol w:w="1699"/>
        <w:gridCol w:w="1699"/>
      </w:tblGrid>
      <w:tr w:rsidR="00D90A60" w:rsidRPr="00DB5AA2" w:rsidTr="00D90A60">
        <w:trPr>
          <w:jc w:val="center"/>
        </w:trPr>
        <w:tc>
          <w:tcPr>
            <w:tcW w:w="227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消費生活センター相談</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148件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160件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160件</w:t>
            </w:r>
          </w:p>
        </w:tc>
      </w:tr>
    </w:tbl>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【防犯対策の状況】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699"/>
        <w:gridCol w:w="1699"/>
        <w:gridCol w:w="1699"/>
      </w:tblGrid>
      <w:tr w:rsidR="00D90A60" w:rsidRPr="00DB5AA2" w:rsidTr="00D90A60">
        <w:trPr>
          <w:jc w:val="center"/>
        </w:trPr>
        <w:tc>
          <w:tcPr>
            <w:tcW w:w="227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まちかど出前講座</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r>
      <w:tr w:rsidR="00D90A60" w:rsidRPr="00DB5AA2" w:rsidTr="00D90A60">
        <w:trPr>
          <w:jc w:val="center"/>
        </w:trPr>
        <w:tc>
          <w:tcPr>
            <w:tcW w:w="2270"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悪質詐欺キャンペーン</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32960" behindDoc="0" locked="0" layoutInCell="1" allowOverlap="1" wp14:anchorId="701A5D36" wp14:editId="3E76DFD9">
                <wp:simplePos x="0" y="0"/>
                <wp:positionH relativeFrom="column">
                  <wp:posOffset>243840</wp:posOffset>
                </wp:positionH>
                <wp:positionV relativeFrom="paragraph">
                  <wp:posOffset>19050</wp:posOffset>
                </wp:positionV>
                <wp:extent cx="1266825" cy="296545"/>
                <wp:effectExtent l="0" t="0" r="9525" b="8255"/>
                <wp:wrapNone/>
                <wp:docPr id="128"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1A5D36" id="AutoShape 458" o:spid="_x0000_s1264" style="position:absolute;left:0;text-align:left;margin-left:19.2pt;margin-top:1.5pt;width:99.75pt;height:23.3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&#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L4tgCaSAgAALw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相談内容が多様化し専門性が必要となってきているため、研修会等の参加により体制の充実を図ります。また、警察との情報共有を図るとともに、民生委員・児童委員に情報提供を行う</w:t>
      </w:r>
      <w:r w:rsidR="00D83ABF">
        <w:rPr>
          <w:rFonts w:hAnsi="ＭＳ 明朝" w:hint="eastAsia"/>
          <w:color w:val="000000" w:themeColor="text1"/>
          <w:sz w:val="24"/>
          <w:szCs w:val="24"/>
        </w:rPr>
        <w:t>等</w:t>
      </w:r>
      <w:r w:rsidRPr="00633B30">
        <w:rPr>
          <w:rFonts w:hAnsi="ＭＳ 明朝" w:hint="eastAsia"/>
          <w:color w:val="000000" w:themeColor="text1"/>
          <w:sz w:val="24"/>
          <w:szCs w:val="24"/>
        </w:rPr>
        <w:t>各種団体との連携を図ります。</w:t>
      </w:r>
    </w:p>
    <w:p w:rsidR="00380144" w:rsidRPr="00633B30" w:rsidRDefault="00380144">
      <w:pPr>
        <w:spacing w:beforeLines="30" w:before="114"/>
        <w:ind w:leftChars="300" w:left="660" w:firstLineChars="100" w:firstLine="240"/>
        <w:rPr>
          <w:rFonts w:hAnsi="ＭＳ 明朝"/>
          <w:color w:val="000000" w:themeColor="text1"/>
          <w:sz w:val="24"/>
          <w:szCs w:val="24"/>
        </w:rPr>
      </w:pP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556864" behindDoc="0" locked="0" layoutInCell="1" allowOverlap="1" wp14:anchorId="71764BA4" wp14:editId="6240BB2D">
                <wp:simplePos x="0" y="0"/>
                <wp:positionH relativeFrom="column">
                  <wp:posOffset>62865</wp:posOffset>
                </wp:positionH>
                <wp:positionV relativeFrom="paragraph">
                  <wp:posOffset>445770</wp:posOffset>
                </wp:positionV>
                <wp:extent cx="6047740" cy="53340"/>
                <wp:effectExtent l="0" t="19050" r="10160" b="41910"/>
                <wp:wrapNone/>
                <wp:docPr id="125"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2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2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2D0796B" id="Group 459" o:spid="_x0000_s1026" style="position:absolute;left:0;text-align:left;margin-left:4.95pt;margin-top:35.1pt;width:476.2pt;height:4.2pt;z-index:25155686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8ZrsAAAADcAAAADwAAAGRycy9kb3ducmV2LnhtbERPzYrCMBC+L/gOYQRva2oP/lSjiIuw&#10;2JPaBxibsSk2k9JErW9vhIW9zcf3O6tNbxvxoM7XjhVMxgkI4tLpmisFxXn/PQfhA7LGxjEpeJGH&#10;zXrwtcJMuycf6XEKlYgh7DNUYEJoMyl9aciiH7uWOHJX11kMEXaV1B0+Y7htZJokU2mx5thgsKWd&#10;ofJ2ulsFeX7Vxey26Pc/ubun6exwKcxBqdGw3y5BBOrDv/jP/avj/HQKn2fiBXL9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bvGa7AAAAA3AAAAA8AAAAAAAAAAAAAAAAA&#10;oQIAAGRycy9kb3ducmV2LnhtbFBLBQYAAAAABAAEAPkAAACO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AY2cMAAADcAAAADwAAAGRycy9kb3ducmV2LnhtbERPS2vCQBC+F/oflhF6qxs9VI2uIi2i&#10;BwUfQTyO2TGJzc6G7Brjv3eFQm/z8T1nMmtNKRqqXWFZQa8bgSBOrS44U5AcFp9DEM4jaywtk4IH&#10;OZhN398mGGt75x01e5+JEMIuRgW591UspUtzMui6tiIO3MXWBn2AdSZ1jfcQbkrZj6IvabDg0JBj&#10;Rd85pb/7m1GwWh+Pp+tu0GxOyc82Obslj66s1EennY9BeGr9v/jPvdJhfn8Ar2fCBXL6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AGNnDAAAA3AAAAA8AAAAAAAAAAAAA&#10;AAAAoQIAAGRycy9kb3ducmV2LnhtbFBLBQYAAAAABAAEAPkAAACRAwAAAAA=&#10;" strokecolor="#a5a5a5" strokeweight="1.5pt"/>
              </v:group>
            </w:pict>
          </mc:Fallback>
        </mc:AlternateContent>
      </w:r>
      <w:r w:rsidR="00CA515D" w:rsidRPr="00633B30">
        <w:rPr>
          <w:rFonts w:hint="eastAsia"/>
          <w:color w:val="000000" w:themeColor="text1"/>
          <w:sz w:val="24"/>
          <w:szCs w:val="24"/>
        </w:rPr>
        <w:t>（４）福祉意識の醸成</w:t>
      </w: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517952" behindDoc="0" locked="0" layoutInCell="1" allowOverlap="1" wp14:anchorId="68599D10" wp14:editId="50EB6858">
                <wp:simplePos x="0" y="0"/>
                <wp:positionH relativeFrom="column">
                  <wp:posOffset>253365</wp:posOffset>
                </wp:positionH>
                <wp:positionV relativeFrom="paragraph">
                  <wp:posOffset>223519</wp:posOffset>
                </wp:positionV>
                <wp:extent cx="5760085" cy="0"/>
                <wp:effectExtent l="0" t="0" r="12065" b="19050"/>
                <wp:wrapNone/>
                <wp:docPr id="124" name="AutoShape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CB506" id="AutoShape 462" o:spid="_x0000_s1026" type="#_x0000_t32" style="position:absolute;left:0;text-align:left;margin-left:19.95pt;margin-top:17.6pt;width:453.55pt;height:0;z-index:251517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ア　福祉教育の充実</w:t>
      </w:r>
    </w:p>
    <w:p w:rsidR="00380144" w:rsidRPr="00633B30" w:rsidRDefault="000B5A1D">
      <w:pPr>
        <w:spacing w:beforeLines="30" w:before="114"/>
        <w:ind w:leftChars="300" w:left="66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516928" behindDoc="0" locked="0" layoutInCell="1" allowOverlap="1" wp14:anchorId="720EE9A2" wp14:editId="4125DABF">
                <wp:simplePos x="0" y="0"/>
                <wp:positionH relativeFrom="column">
                  <wp:posOffset>243840</wp:posOffset>
                </wp:positionH>
                <wp:positionV relativeFrom="paragraph">
                  <wp:posOffset>57785</wp:posOffset>
                </wp:positionV>
                <wp:extent cx="1266825" cy="296545"/>
                <wp:effectExtent l="0" t="0" r="9525" b="8255"/>
                <wp:wrapNone/>
                <wp:docPr id="123" name="AutoShape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0EE9A2" id="AutoShape 463" o:spid="_x0000_s1265" style="position:absolute;left:0;text-align:left;margin-left:19.2pt;margin-top:4.55pt;width:99.75pt;height:23.35pt;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afterLines="70" w:after="266"/>
        <w:ind w:leftChars="200" w:left="440" w:firstLineChars="100" w:firstLine="240"/>
        <w:rPr>
          <w:rFonts w:ascii="ＭＳ ゴシック" w:eastAsia="ＭＳ ゴシック"/>
          <w:color w:val="000000" w:themeColor="text1"/>
          <w:szCs w:val="22"/>
        </w:rPr>
      </w:pPr>
      <w:r w:rsidRPr="00633B30">
        <w:rPr>
          <w:rFonts w:hAnsi="ＭＳ 明朝" w:hint="eastAsia"/>
          <w:color w:val="000000" w:themeColor="text1"/>
          <w:sz w:val="24"/>
          <w:szCs w:val="24"/>
        </w:rPr>
        <w:t>子どもたちが福祉について関心をもち、自ら考え、行動できる力を養うことを目的として、年間教育計画に基づく学校教育活動を通して、子どもたちと高齢者との交流による福祉教育の充実に努めています。関係機関が連携し、多様な教育の充実に努める必要があります。</w:t>
      </w:r>
      <w:r w:rsidRPr="00633B30">
        <w:rPr>
          <w:rFonts w:hAnsi="ＭＳ 明朝"/>
          <w:color w:val="000000" w:themeColor="text1"/>
          <w:sz w:val="24"/>
          <w:szCs w:val="24"/>
        </w:rPr>
        <w:br w:type="page"/>
      </w:r>
    </w:p>
    <w:p w:rsidR="00380144" w:rsidRDefault="00380144">
      <w:pPr>
        <w:ind w:leftChars="200" w:left="440" w:firstLineChars="100" w:firstLine="240"/>
        <w:rPr>
          <w:rFonts w:hAnsi="ＭＳ 明朝"/>
          <w:color w:val="000000" w:themeColor="text1"/>
          <w:sz w:val="24"/>
          <w:szCs w:val="24"/>
        </w:rPr>
      </w:pPr>
    </w:p>
    <w:p w:rsidR="006537ED" w:rsidRDefault="006537ED">
      <w:pPr>
        <w:ind w:leftChars="200" w:left="440" w:firstLineChars="100" w:firstLine="240"/>
        <w:rPr>
          <w:rFonts w:hAnsi="ＭＳ 明朝"/>
          <w:color w:val="000000" w:themeColor="text1"/>
          <w:sz w:val="24"/>
          <w:szCs w:val="24"/>
        </w:rPr>
      </w:pPr>
    </w:p>
    <w:p w:rsidR="00380144" w:rsidRPr="00633B30" w:rsidRDefault="000B5A1D">
      <w:pPr>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33984" behindDoc="0" locked="0" layoutInCell="1" allowOverlap="1" wp14:anchorId="6445A4A1" wp14:editId="5EC9AD1F">
                <wp:simplePos x="0" y="0"/>
                <wp:positionH relativeFrom="column">
                  <wp:posOffset>234315</wp:posOffset>
                </wp:positionH>
                <wp:positionV relativeFrom="paragraph">
                  <wp:posOffset>-377825</wp:posOffset>
                </wp:positionV>
                <wp:extent cx="1266825" cy="296545"/>
                <wp:effectExtent l="0" t="0" r="9525" b="8255"/>
                <wp:wrapNone/>
                <wp:docPr id="122"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45A4A1" id="AutoShape 464" o:spid="_x0000_s1266" style="position:absolute;left:0;text-align:left;margin-left:18.45pt;margin-top:-29.75pt;width:99.75pt;height:23.35pt;z-index:25143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r w:rsidR="00CA515D" w:rsidRPr="00633B30">
        <w:rPr>
          <w:rFonts w:hAnsi="ＭＳ 明朝" w:hint="eastAsia"/>
          <w:color w:val="000000" w:themeColor="text1"/>
          <w:sz w:val="24"/>
          <w:szCs w:val="24"/>
        </w:rPr>
        <w:t>学校、行政、事業所、地域の連携を密にし、子どもたちに高齢者や障害のある人と触れ合い、福祉について学ぶ機会を提供します。</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地域とともに進める福祉学習</w:t>
      </w:r>
    </w:p>
    <w:p w:rsidR="00380144" w:rsidRPr="00633B30" w:rsidRDefault="000B5A1D">
      <w:pPr>
        <w:spacing w:beforeLines="30" w:before="114"/>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18976" behindDoc="0" locked="0" layoutInCell="1" allowOverlap="1" wp14:anchorId="7A036908" wp14:editId="6FE151E3">
                <wp:simplePos x="0" y="0"/>
                <wp:positionH relativeFrom="column">
                  <wp:posOffset>243840</wp:posOffset>
                </wp:positionH>
                <wp:positionV relativeFrom="paragraph">
                  <wp:posOffset>79375</wp:posOffset>
                </wp:positionV>
                <wp:extent cx="1266825" cy="296545"/>
                <wp:effectExtent l="0" t="0" r="9525" b="8255"/>
                <wp:wrapNone/>
                <wp:docPr id="121" name="AutoShape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036908" id="AutoShape 465" o:spid="_x0000_s1267" style="position:absolute;left:0;text-align:left;margin-left:19.2pt;margin-top:6.25pt;width:99.75pt;height:23.3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20000" behindDoc="0" locked="0" layoutInCell="1" allowOverlap="1" wp14:anchorId="320F6694" wp14:editId="13DF1203">
                <wp:simplePos x="0" y="0"/>
                <wp:positionH relativeFrom="column">
                  <wp:posOffset>234315</wp:posOffset>
                </wp:positionH>
                <wp:positionV relativeFrom="paragraph">
                  <wp:posOffset>3174</wp:posOffset>
                </wp:positionV>
                <wp:extent cx="5760085" cy="0"/>
                <wp:effectExtent l="0" t="0" r="12065" b="19050"/>
                <wp:wrapNone/>
                <wp:docPr id="120"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C8747" id="AutoShape 466" o:spid="_x0000_s1026" type="#_x0000_t32" style="position:absolute;left:0;text-align:left;margin-left:18.45pt;margin-top:.25pt;width:453.55pt;height:0;z-index:2515200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" strokeweight=".5p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誰もが尊厳を守られる「支えあい社会」に向けて、住民主体の地域づくりが注目される中、自分たちのまちを自分たちでつくる力を養い、そのための福祉の心を身につける福祉学習が今まで以上に重要となっ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福祉学習は、子どもから大人まで全ての人たちが人生を通じて常に学び、考えていくことが大切であるため、福祉について関心を持ち続けるような学習の場を重層的に展開できるよう、引き続き努めていく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【福祉学習の状況】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849"/>
        <w:gridCol w:w="850"/>
        <w:gridCol w:w="849"/>
        <w:gridCol w:w="850"/>
        <w:gridCol w:w="849"/>
        <w:gridCol w:w="850"/>
      </w:tblGrid>
      <w:tr w:rsidR="00D90A60" w:rsidRPr="00DB5AA2" w:rsidTr="00D90A60">
        <w:trPr>
          <w:jc w:val="center"/>
        </w:trPr>
        <w:tc>
          <w:tcPr>
            <w:tcW w:w="2270" w:type="dxa"/>
            <w:vMerge w:val="restart"/>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gridSpan w:val="2"/>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gridSpan w:val="2"/>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gridSpan w:val="2"/>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270" w:type="dxa"/>
            <w:vMerge/>
            <w:shd w:val="clear" w:color="auto" w:fill="CCFFFF"/>
            <w:vAlign w:val="center"/>
          </w:tcPr>
          <w:p w:rsidR="00D90A60" w:rsidRPr="00633B30" w:rsidRDefault="00D90A60" w:rsidP="00D90A60">
            <w:pPr>
              <w:jc w:val="center"/>
              <w:outlineLvl w:val="0"/>
              <w:rPr>
                <w:rFonts w:ascii="ＭＳ ゴシック" w:eastAsia="ＭＳ ゴシック"/>
                <w:color w:val="000000" w:themeColor="text1"/>
                <w:sz w:val="20"/>
                <w:szCs w:val="20"/>
              </w:rPr>
            </w:pPr>
          </w:p>
        </w:tc>
        <w:tc>
          <w:tcPr>
            <w:tcW w:w="84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c>
          <w:tcPr>
            <w:tcW w:w="84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c>
          <w:tcPr>
            <w:tcW w:w="84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回数</w:t>
            </w:r>
          </w:p>
        </w:tc>
        <w:tc>
          <w:tcPr>
            <w:tcW w:w="850"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人数</w:t>
            </w:r>
          </w:p>
        </w:tc>
      </w:tr>
      <w:tr w:rsidR="00D90A60" w:rsidRPr="00DB5AA2" w:rsidTr="00D90A60">
        <w:trPr>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福祉についての講座</w:t>
            </w:r>
          </w:p>
        </w:tc>
        <w:tc>
          <w:tcPr>
            <w:tcW w:w="849" w:type="dxa"/>
            <w:tcBorders>
              <w:top w:val="single" w:sz="4" w:space="0" w:color="auto"/>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7回</w:t>
            </w:r>
          </w:p>
        </w:tc>
        <w:tc>
          <w:tcPr>
            <w:tcW w:w="850" w:type="dxa"/>
            <w:tcBorders>
              <w:top w:val="single" w:sz="4" w:space="0" w:color="auto"/>
              <w:left w:val="nil"/>
              <w:right w:val="single" w:sz="4" w:space="0" w:color="auto"/>
            </w:tcBorders>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274人</w:t>
            </w:r>
          </w:p>
        </w:tc>
        <w:tc>
          <w:tcPr>
            <w:tcW w:w="849" w:type="dxa"/>
            <w:tcBorders>
              <w:top w:val="single" w:sz="4" w:space="0" w:color="auto"/>
              <w:left w:val="nil"/>
              <w:right w:val="single" w:sz="4" w:space="0" w:color="auto"/>
            </w:tcBorders>
            <w:shd w:val="clear" w:color="auto" w:fill="auto"/>
            <w:vAlign w:val="center"/>
          </w:tcPr>
          <w:p w:rsidR="00D90A60" w:rsidRPr="00633B30" w:rsidRDefault="00CA515D" w:rsidP="00D90A60">
            <w:pPr>
              <w:snapToGrid w:val="0"/>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8回</w:t>
            </w:r>
          </w:p>
        </w:tc>
        <w:tc>
          <w:tcPr>
            <w:tcW w:w="850" w:type="dxa"/>
            <w:tcBorders>
              <w:top w:val="single" w:sz="4" w:space="0" w:color="auto"/>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303人</w:t>
            </w:r>
          </w:p>
        </w:tc>
        <w:tc>
          <w:tcPr>
            <w:tcW w:w="849" w:type="dxa"/>
            <w:tcBorders>
              <w:top w:val="single" w:sz="4" w:space="0" w:color="auto"/>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w:t>
            </w:r>
            <w:r w:rsidRPr="00633B30">
              <w:rPr>
                <w:rFonts w:ascii="ＭＳ ゴシック" w:eastAsia="ＭＳ ゴシック" w:hint="eastAsia"/>
                <w:color w:val="000000" w:themeColor="text1"/>
                <w:sz w:val="20"/>
                <w:szCs w:val="20"/>
              </w:rPr>
              <w:t>回</w:t>
            </w:r>
          </w:p>
        </w:tc>
        <w:tc>
          <w:tcPr>
            <w:tcW w:w="850" w:type="dxa"/>
            <w:tcBorders>
              <w:top w:val="single" w:sz="4" w:space="0" w:color="auto"/>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160人</w:t>
            </w:r>
          </w:p>
        </w:tc>
      </w:tr>
      <w:tr w:rsidR="00D90A60" w:rsidRPr="00DB5AA2" w:rsidTr="00D90A60">
        <w:trPr>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D90A60" w:rsidRPr="00633B30" w:rsidRDefault="00CA515D">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認知症サポーター養成講座（</w:t>
            </w:r>
            <w:r w:rsidR="00734742">
              <w:rPr>
                <w:rFonts w:ascii="ＭＳ ゴシック" w:eastAsia="ＭＳ ゴシック" w:hint="eastAsia"/>
                <w:color w:val="000000" w:themeColor="text1"/>
                <w:sz w:val="20"/>
                <w:szCs w:val="20"/>
              </w:rPr>
              <w:t>社会福祉協議会実施分</w:t>
            </w:r>
            <w:r w:rsidRPr="00633B30">
              <w:rPr>
                <w:rFonts w:ascii="ＭＳ ゴシック" w:eastAsia="ＭＳ ゴシック" w:hint="eastAsia"/>
                <w:color w:val="000000" w:themeColor="text1"/>
                <w:sz w:val="20"/>
                <w:szCs w:val="20"/>
              </w:rPr>
              <w:t>）</w:t>
            </w:r>
          </w:p>
        </w:tc>
        <w:tc>
          <w:tcPr>
            <w:tcW w:w="849"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6回</w:t>
            </w:r>
          </w:p>
        </w:tc>
        <w:tc>
          <w:tcPr>
            <w:tcW w:w="850"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257人</w:t>
            </w:r>
          </w:p>
        </w:tc>
        <w:tc>
          <w:tcPr>
            <w:tcW w:w="849"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8回</w:t>
            </w:r>
          </w:p>
        </w:tc>
        <w:tc>
          <w:tcPr>
            <w:tcW w:w="850"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277人</w:t>
            </w:r>
          </w:p>
        </w:tc>
        <w:tc>
          <w:tcPr>
            <w:tcW w:w="849"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8回</w:t>
            </w:r>
          </w:p>
        </w:tc>
        <w:tc>
          <w:tcPr>
            <w:tcW w:w="850"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280人</w:t>
            </w:r>
          </w:p>
        </w:tc>
      </w:tr>
      <w:tr w:rsidR="00D90A60" w:rsidRPr="00DB5AA2" w:rsidTr="00D90A60">
        <w:trPr>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車いす体験教室</w:t>
            </w:r>
          </w:p>
        </w:tc>
        <w:tc>
          <w:tcPr>
            <w:tcW w:w="849"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6回</w:t>
            </w:r>
          </w:p>
        </w:tc>
        <w:tc>
          <w:tcPr>
            <w:tcW w:w="850"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262人</w:t>
            </w:r>
          </w:p>
        </w:tc>
        <w:tc>
          <w:tcPr>
            <w:tcW w:w="849"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4回</w:t>
            </w:r>
          </w:p>
        </w:tc>
        <w:tc>
          <w:tcPr>
            <w:tcW w:w="850"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207人</w:t>
            </w:r>
          </w:p>
        </w:tc>
        <w:tc>
          <w:tcPr>
            <w:tcW w:w="849"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w:t>
            </w:r>
            <w:r w:rsidRPr="00633B30">
              <w:rPr>
                <w:rFonts w:ascii="ＭＳ ゴシック" w:eastAsia="ＭＳ ゴシック" w:hint="eastAsia"/>
                <w:color w:val="000000" w:themeColor="text1"/>
                <w:sz w:val="20"/>
                <w:szCs w:val="20"/>
              </w:rPr>
              <w:t>回</w:t>
            </w:r>
          </w:p>
        </w:tc>
        <w:tc>
          <w:tcPr>
            <w:tcW w:w="850" w:type="dxa"/>
            <w:tcBorders>
              <w:left w:val="nil"/>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240人</w:t>
            </w:r>
          </w:p>
        </w:tc>
      </w:tr>
      <w:tr w:rsidR="00D90A60" w:rsidRPr="00DB5AA2" w:rsidTr="00D90A60">
        <w:trPr>
          <w:jc w:val="center"/>
        </w:trPr>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高齢者疑似体験</w:t>
            </w:r>
          </w:p>
        </w:tc>
        <w:tc>
          <w:tcPr>
            <w:tcW w:w="849" w:type="dxa"/>
            <w:tcBorders>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tcBorders>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9人</w:t>
            </w:r>
          </w:p>
        </w:tc>
        <w:tc>
          <w:tcPr>
            <w:tcW w:w="849" w:type="dxa"/>
            <w:tcBorders>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tcBorders>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6人</w:t>
            </w:r>
          </w:p>
        </w:tc>
        <w:tc>
          <w:tcPr>
            <w:tcW w:w="849" w:type="dxa"/>
            <w:tcBorders>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850" w:type="dxa"/>
            <w:tcBorders>
              <w:left w:val="nil"/>
              <w:bottom w:val="single" w:sz="4" w:space="0" w:color="auto"/>
              <w:right w:val="single" w:sz="4" w:space="0" w:color="auto"/>
            </w:tcBorders>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5</w:t>
            </w:r>
            <w:r w:rsidRPr="00633B30">
              <w:rPr>
                <w:rFonts w:ascii="ＭＳ ゴシック" w:eastAsia="ＭＳ ゴシック" w:hint="eastAsia"/>
                <w:color w:val="000000" w:themeColor="text1"/>
                <w:sz w:val="20"/>
                <w:szCs w:val="20"/>
              </w:rPr>
              <w:t>人</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35008" behindDoc="0" locked="0" layoutInCell="1" allowOverlap="1" wp14:anchorId="6FC2B32F" wp14:editId="1B6117D3">
                <wp:simplePos x="0" y="0"/>
                <wp:positionH relativeFrom="column">
                  <wp:posOffset>243840</wp:posOffset>
                </wp:positionH>
                <wp:positionV relativeFrom="paragraph">
                  <wp:posOffset>19050</wp:posOffset>
                </wp:positionV>
                <wp:extent cx="1266825" cy="296545"/>
                <wp:effectExtent l="0" t="0" r="9525" b="8255"/>
                <wp:wrapNone/>
                <wp:docPr id="119" name="AutoShape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C2B32F" id="AutoShape 467" o:spid="_x0000_s1268" style="position:absolute;left:0;text-align:left;margin-left:19.2pt;margin-top:1.5pt;width:99.75pt;height:23.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学校における福祉学習を実施するとともに、地域や企業等においても福祉学習を実施してもらえるよう働きかけを行っていきます。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522048" behindDoc="0" locked="0" layoutInCell="1" allowOverlap="1" wp14:anchorId="76DBB5F7" wp14:editId="65E0CD66">
                <wp:simplePos x="0" y="0"/>
                <wp:positionH relativeFrom="column">
                  <wp:posOffset>291465</wp:posOffset>
                </wp:positionH>
                <wp:positionV relativeFrom="paragraph">
                  <wp:posOffset>233044</wp:posOffset>
                </wp:positionV>
                <wp:extent cx="5760085" cy="0"/>
                <wp:effectExtent l="0" t="0" r="12065" b="19050"/>
                <wp:wrapNone/>
                <wp:docPr id="118" name="AutoShap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B3480C" id="AutoShape 468" o:spid="_x0000_s1026" type="#_x0000_t32" style="position:absolute;left:0;text-align:left;margin-left:22.95pt;margin-top:18.35pt;width:453.55pt;height:0;z-index:251522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" strokeweight=".5pt"/>
            </w:pict>
          </mc:Fallback>
        </mc:AlternateContent>
      </w:r>
      <w:r w:rsidR="00CA515D" w:rsidRPr="00633B30">
        <w:rPr>
          <w:rFonts w:ascii="ＭＳ ゴシック" w:eastAsia="ＭＳ ゴシック" w:hint="eastAsia"/>
          <w:color w:val="000000" w:themeColor="text1"/>
          <w:sz w:val="24"/>
          <w:szCs w:val="24"/>
        </w:rPr>
        <w:t>ウ　啓発活動の推進</w:t>
      </w:r>
    </w:p>
    <w:p w:rsidR="00380144" w:rsidRPr="00633B30" w:rsidRDefault="000B5A1D">
      <w:pPr>
        <w:spacing w:beforeLines="30" w:before="114"/>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21024" behindDoc="0" locked="0" layoutInCell="1" allowOverlap="1" wp14:anchorId="7C34A7E1" wp14:editId="0B195D2D">
                <wp:simplePos x="0" y="0"/>
                <wp:positionH relativeFrom="column">
                  <wp:posOffset>243840</wp:posOffset>
                </wp:positionH>
                <wp:positionV relativeFrom="paragraph">
                  <wp:posOffset>67310</wp:posOffset>
                </wp:positionV>
                <wp:extent cx="1266825" cy="296545"/>
                <wp:effectExtent l="0" t="0" r="9525" b="8255"/>
                <wp:wrapNone/>
                <wp:docPr id="117"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34A7E1" id="AutoShape 469" o:spid="_x0000_s1269" style="position:absolute;left:0;text-align:left;margin-left:19.2pt;margin-top:5.3pt;width:99.75pt;height:23.3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高齢者に対する理解を深めるため、広報紙やホームページ、各種パンフレット等による啓発を行うとともに、「相生市人権施策協働推進ガイドライン</w:t>
      </w:r>
      <w:r w:rsidR="00BF0BB3">
        <w:rPr>
          <w:rFonts w:hAnsi="ＭＳ 明朝" w:hint="eastAsia"/>
          <w:color w:val="000000" w:themeColor="text1"/>
          <w:sz w:val="24"/>
          <w:szCs w:val="24"/>
        </w:rPr>
        <w:t>(※)</w:t>
      </w:r>
      <w:r w:rsidRPr="00633B30">
        <w:rPr>
          <w:rFonts w:hAnsi="ＭＳ 明朝" w:hint="eastAsia"/>
          <w:color w:val="000000" w:themeColor="text1"/>
          <w:sz w:val="24"/>
          <w:szCs w:val="24"/>
        </w:rPr>
        <w:t>」に基づき、関係部署と連携・協働しながら、啓発活動に取り組んでいます。しかしながら、</w:t>
      </w:r>
      <w:r w:rsidR="00734742">
        <w:rPr>
          <w:rFonts w:hAnsi="ＭＳ 明朝" w:hint="eastAsia"/>
          <w:color w:val="000000" w:themeColor="text1"/>
          <w:sz w:val="24"/>
          <w:szCs w:val="24"/>
        </w:rPr>
        <w:t>活動的な状態にある</w:t>
      </w:r>
      <w:r w:rsidRPr="00633B30">
        <w:rPr>
          <w:rFonts w:hAnsi="ＭＳ 明朝" w:hint="eastAsia"/>
          <w:color w:val="000000" w:themeColor="text1"/>
          <w:sz w:val="24"/>
          <w:szCs w:val="24"/>
        </w:rPr>
        <w:t>高齢者は、「高齢になり手助けが必要となる」ことに当事者意識が薄い傾向にあるのが現状です。</w:t>
      </w: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36032" behindDoc="0" locked="0" layoutInCell="1" allowOverlap="1" wp14:anchorId="6718332E" wp14:editId="26704F84">
                <wp:simplePos x="0" y="0"/>
                <wp:positionH relativeFrom="column">
                  <wp:posOffset>243840</wp:posOffset>
                </wp:positionH>
                <wp:positionV relativeFrom="paragraph">
                  <wp:posOffset>128270</wp:posOffset>
                </wp:positionV>
                <wp:extent cx="1266825" cy="296545"/>
                <wp:effectExtent l="0" t="0" r="9525" b="8255"/>
                <wp:wrapNone/>
                <wp:docPr id="116"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8332E" id="AutoShape 470" o:spid="_x0000_s1270" style="position:absolute;left:0;text-align:left;margin-left:19.2pt;margin-top:10.1pt;width:99.75pt;height:23.35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地域活動やボランティア活動への参加等により、高齢者と触れ合うことで、「老いる」ことへの理解を深め、支えあいへの意識を高めていけるよう啓発活動に取り組みます。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また、高齢者の人権を尊重する意識につながるような情報発信に努めます。</w:t>
      </w:r>
    </w:p>
    <w:p w:rsidR="003A234B" w:rsidRPr="00633B30" w:rsidRDefault="00CA515D">
      <w:pPr>
        <w:rPr>
          <w:rFonts w:hAnsi="ＭＳ 明朝"/>
          <w:color w:val="000000" w:themeColor="text1"/>
          <w:sz w:val="24"/>
          <w:szCs w:val="24"/>
        </w:rPr>
      </w:pPr>
      <w:r w:rsidRPr="00633B30">
        <w:rPr>
          <w:rFonts w:hAnsi="ＭＳ 明朝"/>
          <w:color w:val="000000" w:themeColor="text1"/>
          <w:sz w:val="24"/>
          <w:szCs w:val="24"/>
        </w:rPr>
        <w:br w:type="page"/>
      </w:r>
    </w:p>
    <w:p w:rsidR="00D90A60" w:rsidRPr="00633B30" w:rsidRDefault="000B5A1D" w:rsidP="00D90A60">
      <w:pPr>
        <w:tabs>
          <w:tab w:val="left" w:pos="1305"/>
          <w:tab w:val="left" w:pos="2655"/>
        </w:tabs>
        <w:rPr>
          <w:rFonts w:ascii="ＭＳ ゴシック" w:eastAsia="ＭＳ ゴシック"/>
          <w:b/>
          <w:color w:val="000000" w:themeColor="text1"/>
          <w:sz w:val="36"/>
          <w:szCs w:val="36"/>
        </w:rPr>
      </w:pPr>
      <w:r>
        <w:rPr>
          <w:rFonts w:ascii="ＭＳ ゴシック" w:eastAsia="ＭＳ ゴシック"/>
          <w:b/>
          <w:noProof/>
          <w:color w:val="000000" w:themeColor="text1"/>
          <w:sz w:val="36"/>
          <w:szCs w:val="36"/>
        </w:rPr>
        <mc:AlternateContent>
          <mc:Choice Requires="wps">
            <w:drawing>
              <wp:anchor distT="0" distB="0" distL="114300" distR="114300" simplePos="0" relativeHeight="251651072" behindDoc="0" locked="0" layoutInCell="1" allowOverlap="1" wp14:anchorId="3DA752B2" wp14:editId="571C450A">
                <wp:simplePos x="0" y="0"/>
                <wp:positionH relativeFrom="column">
                  <wp:align>center</wp:align>
                </wp:positionH>
                <wp:positionV relativeFrom="paragraph">
                  <wp:posOffset>69850</wp:posOffset>
                </wp:positionV>
                <wp:extent cx="6047740" cy="376555"/>
                <wp:effectExtent l="19050" t="19050" r="29210" b="61595"/>
                <wp:wrapNone/>
                <wp:docPr id="115" name="AutoShap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６　安心、快適に暮らせる住まいとまちづくり</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A752B2" id="AutoShape 471" o:spid="_x0000_s1271" style="position:absolute;margin-left:0;margin-top:5.5pt;width:476.2pt;height:29.65pt;z-index:251651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６　安心、快適に暮らせる住まいとまちづくり</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0B5A1D">
      <w:pPr>
        <w:pStyle w:val="3"/>
        <w:spacing w:beforeLines="100" w:before="381"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557888" behindDoc="0" locked="0" layoutInCell="1" allowOverlap="1" wp14:anchorId="72916A52" wp14:editId="4FA8B5E3">
                <wp:simplePos x="0" y="0"/>
                <wp:positionH relativeFrom="column">
                  <wp:posOffset>89535</wp:posOffset>
                </wp:positionH>
                <wp:positionV relativeFrom="paragraph">
                  <wp:posOffset>465455</wp:posOffset>
                </wp:positionV>
                <wp:extent cx="6047740" cy="53340"/>
                <wp:effectExtent l="0" t="19050" r="10160" b="41910"/>
                <wp:wrapNone/>
                <wp:docPr id="112"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1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14"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ACCF33" id="Group 472" o:spid="_x0000_s1026" style="position:absolute;left:0;text-align:left;margin-left:7.05pt;margin-top:36.65pt;width:476.2pt;height:4.2pt;z-index:25155788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Rwi8EAAADcAAAADwAAAGRycy9kb3ducmV2LnhtbERP24rCMBB9X/Afwgi+rakVvFSjyC6C&#10;2KfVfsDYjE2xmZQmav17s7Cwb3M411lve9uIB3W+dqxgMk5AEJdO11wpKM77zwUIH5A1No5JwYs8&#10;bDeDjzVm2j35hx6nUIkYwj5DBSaENpPSl4Ys+rFriSN3dZ3FEGFXSd3hM4bbRqZJMpMWa44NBlv6&#10;MlTeTnerIM+vupjflv3+O3f3NJ0fL4U5KjUa9rsViEB9+Bf/uQ86zp9M4feZeIH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9HCLwQAAANw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ME8QAAADcAAAADwAAAGRycy9kb3ducmV2LnhtbERPTWvCQBC9F/oflin0VjeWYmvMRkpF&#10;6kFBbRCPY3ZMYrOzIbuN8d+7QsHbPN7nJNPe1KKj1lWWFQwHEQji3OqKCwXZz/zlA4TzyBpry6Tg&#10;Qg6m6eNDgrG2Z95Qt/WFCCHsYlRQet/EUrq8JINuYBviwB1ta9AH2BZSt3gO4aaWr1E0kgYrDg0l&#10;NvRVUv67/TMKFsvdbn/avHerfTZbZwf3zeMTK/X81H9OQHjq/V38717oMH/4BrdnwgUyv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kwTxAAAANwAAAAPAAAAAAAAAAAA&#10;AAAAAKECAABkcnMvZG93bnJldi54bWxQSwUGAAAAAAQABAD5AAAAkgMAAAAA&#10;" strokecolor="#a5a5a5" strokeweight="1.5pt"/>
              </v:group>
            </w:pict>
          </mc:Fallback>
        </mc:AlternateContent>
      </w:r>
      <w:r w:rsidR="00CA515D" w:rsidRPr="00633B30">
        <w:rPr>
          <w:rFonts w:hint="eastAsia"/>
          <w:color w:val="000000" w:themeColor="text1"/>
          <w:sz w:val="24"/>
          <w:szCs w:val="24"/>
        </w:rPr>
        <w:t>（１）高齢者等にやさしいまちづくりの推進</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58912" behindDoc="0" locked="0" layoutInCell="1" allowOverlap="1" wp14:anchorId="1656A719" wp14:editId="15553790">
                <wp:simplePos x="0" y="0"/>
                <wp:positionH relativeFrom="column">
                  <wp:posOffset>243840</wp:posOffset>
                </wp:positionH>
                <wp:positionV relativeFrom="paragraph">
                  <wp:posOffset>101600</wp:posOffset>
                </wp:positionV>
                <wp:extent cx="1266825" cy="296545"/>
                <wp:effectExtent l="0" t="0" r="9525" b="8255"/>
                <wp:wrapNone/>
                <wp:docPr id="111" name="AutoShape 4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56A719" id="AutoShape 475" o:spid="_x0000_s1272" style="position:absolute;left:0;text-align:left;margin-left:19.2pt;margin-top:8pt;width:99.75pt;height:23.3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高齢者も障害のある人も、できる限り住み慣れた地域で自立した生活をおくることができるように環境を整備するノーマライゼーション</w:t>
      </w:r>
      <w:r w:rsidR="006D42EA">
        <w:rPr>
          <w:rFonts w:hAnsi="ＭＳ 明朝" w:hint="eastAsia"/>
          <w:color w:val="000000" w:themeColor="text1"/>
          <w:sz w:val="24"/>
          <w:szCs w:val="24"/>
        </w:rPr>
        <w:t>(※)</w:t>
      </w:r>
      <w:r w:rsidRPr="00633B30">
        <w:rPr>
          <w:rFonts w:hAnsi="ＭＳ 明朝" w:hint="eastAsia"/>
          <w:color w:val="000000" w:themeColor="text1"/>
          <w:sz w:val="24"/>
          <w:szCs w:val="24"/>
        </w:rPr>
        <w:t>の実現が重要です。</w:t>
      </w:r>
    </w:p>
    <w:p w:rsidR="00380144" w:rsidRPr="00633B30" w:rsidRDefault="000B5A1D">
      <w:pPr>
        <w:spacing w:afterLines="100" w:after="381"/>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37056" behindDoc="0" locked="0" layoutInCell="1" allowOverlap="1" wp14:anchorId="01413BC0" wp14:editId="3E9DDD36">
                <wp:simplePos x="0" y="0"/>
                <wp:positionH relativeFrom="column">
                  <wp:posOffset>243840</wp:posOffset>
                </wp:positionH>
                <wp:positionV relativeFrom="paragraph">
                  <wp:posOffset>1369695</wp:posOffset>
                </wp:positionV>
                <wp:extent cx="1266825" cy="296545"/>
                <wp:effectExtent l="0" t="0" r="9525" b="8255"/>
                <wp:wrapNone/>
                <wp:docPr id="110"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413BC0" id="AutoShape 476" o:spid="_x0000_s1273" style="position:absolute;left:0;text-align:left;margin-left:19.2pt;margin-top:107.85pt;width:99.75pt;height:23.3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r w:rsidR="00CA515D" w:rsidRPr="00633B30">
        <w:rPr>
          <w:rFonts w:hAnsi="ＭＳ 明朝" w:hint="eastAsia"/>
          <w:color w:val="000000" w:themeColor="text1"/>
          <w:sz w:val="24"/>
          <w:szCs w:val="24"/>
        </w:rPr>
        <w:t>そのため、高齢者や障害のある人の利用に配慮したまちづくりを推進し、道路や公共的建築物等が高齢者や障害のある人にとって、安全かつ快適に利用できるよう配慮したものにするため、平成</w:t>
      </w:r>
      <w:r w:rsidR="00CA515D" w:rsidRPr="00633B30">
        <w:rPr>
          <w:rFonts w:hAnsi="ＭＳ 明朝"/>
          <w:color w:val="000000" w:themeColor="text1"/>
          <w:sz w:val="24"/>
          <w:szCs w:val="24"/>
        </w:rPr>
        <w:t>4年に県が制定した「福祉のまちづくり条例</w:t>
      </w:r>
      <w:r w:rsidR="006D42EA">
        <w:rPr>
          <w:rFonts w:hAnsi="ＭＳ 明朝" w:hint="eastAsia"/>
          <w:color w:val="000000" w:themeColor="text1"/>
          <w:sz w:val="24"/>
          <w:szCs w:val="24"/>
        </w:rPr>
        <w:t>(※)</w:t>
      </w:r>
      <w:r w:rsidR="00CA515D" w:rsidRPr="00633B30">
        <w:rPr>
          <w:rFonts w:hAnsi="ＭＳ 明朝"/>
          <w:color w:val="000000" w:themeColor="text1"/>
          <w:sz w:val="24"/>
          <w:szCs w:val="24"/>
        </w:rPr>
        <w:t>」を踏まえ、市民、事業者、行政が一体となって取り組んで</w:t>
      </w:r>
      <w:r w:rsidR="00CA515D" w:rsidRPr="00633B30">
        <w:rPr>
          <w:rFonts w:hAnsi="ＭＳ 明朝" w:hint="eastAsia"/>
          <w:color w:val="000000" w:themeColor="text1"/>
          <w:sz w:val="24"/>
          <w:szCs w:val="24"/>
        </w:rPr>
        <w:t>います。施設等の整備については、財政面も考慮し計画的に取り組んでいく必要があります。</w:t>
      </w:r>
    </w:p>
    <w:p w:rsidR="00380144" w:rsidRPr="00633B30" w:rsidRDefault="00380144">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厳しい財政事情の中で、公共施設をはじめとしたインフラ</w:t>
      </w:r>
      <w:r w:rsidR="00BF0BB3">
        <w:rPr>
          <w:rFonts w:hAnsi="ＭＳ 明朝" w:hint="eastAsia"/>
          <w:color w:val="000000" w:themeColor="text1"/>
          <w:sz w:val="24"/>
          <w:szCs w:val="24"/>
        </w:rPr>
        <w:t>(※)</w:t>
      </w:r>
      <w:r w:rsidRPr="00633B30">
        <w:rPr>
          <w:rFonts w:hAnsi="ＭＳ 明朝" w:hint="eastAsia"/>
          <w:color w:val="000000" w:themeColor="text1"/>
          <w:sz w:val="24"/>
          <w:szCs w:val="24"/>
        </w:rPr>
        <w:t>整備について、今後も優先度の高いものから計画的に進めていきます。</w:t>
      </w:r>
    </w:p>
    <w:p w:rsidR="00D90A60" w:rsidRPr="00633B30" w:rsidRDefault="00D90A60" w:rsidP="00D90A60">
      <w:pPr>
        <w:ind w:leftChars="300" w:left="660" w:firstLineChars="100" w:firstLine="240"/>
        <w:rPr>
          <w:rFonts w:hAnsi="ＭＳ 明朝"/>
          <w:color w:val="000000" w:themeColor="text1"/>
          <w:sz w:val="24"/>
          <w:szCs w:val="24"/>
        </w:rPr>
      </w:pP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560960" behindDoc="0" locked="0" layoutInCell="1" allowOverlap="1" wp14:anchorId="493C3DC1" wp14:editId="2719F1F4">
                <wp:simplePos x="0" y="0"/>
                <wp:positionH relativeFrom="column">
                  <wp:posOffset>88900</wp:posOffset>
                </wp:positionH>
                <wp:positionV relativeFrom="paragraph">
                  <wp:posOffset>466725</wp:posOffset>
                </wp:positionV>
                <wp:extent cx="6047740" cy="53340"/>
                <wp:effectExtent l="0" t="19050" r="10160" b="41910"/>
                <wp:wrapNone/>
                <wp:docPr id="10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08"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09"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4C5830" id="Group 477" o:spid="_x0000_s1026" style="position:absolute;left:0;text-align:left;margin-left:7pt;margin-top:36.75pt;width:476.2pt;height:4.2pt;z-index:25156096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l0J8QAAADcAAAADwAAAGRycy9kb3ducmV2LnhtbESPQW/CMAyF75P2HyIj7TZSehhbIUVo&#10;E9JET4P+AK8xTdXGqZoA3b+fD5N2s/We3/u83c1+UDeaYhfYwGqZgSJugu24NVCfD8+voGJCtjgE&#10;JgM/FGFXPj5ssbDhzl90O6VWSQjHAg24lMZC69g48hiXYSQW7RImj0nWqdV2wruE+0HnWfaiPXYs&#10;DQ5HenfU9KerN1BVF1uv+7f58FGFa56vj9+1OxrztJj3G1CJ5vRv/rv+tIKfCa08IxPo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iXQnxAAAANwAAAAPAAAAAAAAAAAA&#10;AAAAAKECAABkcnMvZG93bnJldi54bWxQSwUGAAAAAAQABAD5AAAAkg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1UMMAAADcAAAADwAAAGRycy9kb3ducmV2LnhtbERPTWvCQBC9F/wPywje6sYebI2uIi1F&#10;DxWqBvE4Zsckmp0N2TXGf+8Kgrd5vM+ZzFpTioZqV1hWMOhHIIhTqwvOFCTb3/cvEM4jaywtk4Ib&#10;OZhNO28TjLW98pqajc9ECGEXo4Lc+yqW0qU5GXR9WxEH7mhrgz7AOpO6xmsIN6X8iKKhNFhwaMix&#10;ou+c0vPmYhQs/3a7/Wn92az2yc9/cnALHp1YqV63nY9BeGr9S/x0L3WYH43g8Uy4QE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mdVDDAAAA3AAAAA8AAAAAAAAAAAAA&#10;AAAAoQIAAGRycy9kb3ducmV2LnhtbFBLBQYAAAAABAAEAPkAAACRAwAAAAA=&#10;" strokecolor="#a5a5a5" strokeweight="1.5pt"/>
              </v:group>
            </w:pict>
          </mc:Fallback>
        </mc:AlternateContent>
      </w:r>
      <w:r w:rsidR="00CA515D" w:rsidRPr="00633B30">
        <w:rPr>
          <w:rFonts w:hint="eastAsia"/>
          <w:color w:val="000000" w:themeColor="text1"/>
          <w:sz w:val="24"/>
          <w:szCs w:val="24"/>
        </w:rPr>
        <w:t>（２）居住環境の整備</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524096" behindDoc="0" locked="0" layoutInCell="1" allowOverlap="1" wp14:anchorId="2963D324" wp14:editId="75A7DA13">
                <wp:simplePos x="0" y="0"/>
                <wp:positionH relativeFrom="column">
                  <wp:posOffset>329565</wp:posOffset>
                </wp:positionH>
                <wp:positionV relativeFrom="paragraph">
                  <wp:posOffset>344804</wp:posOffset>
                </wp:positionV>
                <wp:extent cx="5760085" cy="0"/>
                <wp:effectExtent l="0" t="0" r="12065" b="19050"/>
                <wp:wrapNone/>
                <wp:docPr id="106" name="AutoShape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35B7DD" id="AutoShape 480" o:spid="_x0000_s1026" type="#_x0000_t32" style="position:absolute;left:0;text-align:left;margin-left:25.95pt;margin-top:27.15pt;width:453.55pt;height:0;z-index:251524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ア　高齢者の居住の安定確保</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23072" behindDoc="0" locked="0" layoutInCell="1" allowOverlap="1" wp14:anchorId="43660E7A" wp14:editId="3D4636A9">
                <wp:simplePos x="0" y="0"/>
                <wp:positionH relativeFrom="column">
                  <wp:posOffset>243840</wp:posOffset>
                </wp:positionH>
                <wp:positionV relativeFrom="paragraph">
                  <wp:posOffset>112395</wp:posOffset>
                </wp:positionV>
                <wp:extent cx="1266825" cy="296545"/>
                <wp:effectExtent l="0" t="0" r="9525" b="8255"/>
                <wp:wrapNone/>
                <wp:docPr id="105" name="AutoShap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660E7A" id="AutoShape 481" o:spid="_x0000_s1274" style="position:absolute;left:0;text-align:left;margin-left:19.2pt;margin-top:8.85pt;width:99.75pt;height:23.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3456FC" w:rsidRDefault="00CA515D" w:rsidP="003456FC">
      <w:pPr>
        <w:ind w:leftChars="200" w:left="440" w:firstLineChars="100" w:firstLine="246"/>
        <w:rPr>
          <w:rFonts w:hAnsi="ＭＳ 明朝"/>
          <w:color w:val="000000" w:themeColor="text1"/>
          <w:kern w:val="0"/>
          <w:sz w:val="24"/>
          <w:szCs w:val="24"/>
        </w:rPr>
      </w:pPr>
      <w:r w:rsidRPr="00196C1C">
        <w:rPr>
          <w:rFonts w:hAnsi="ＭＳ 明朝" w:hint="eastAsia"/>
          <w:color w:val="000000" w:themeColor="text1"/>
          <w:spacing w:val="3"/>
          <w:kern w:val="0"/>
          <w:sz w:val="24"/>
          <w:szCs w:val="24"/>
          <w:fitText w:val="8640" w:id="1636445440"/>
        </w:rPr>
        <w:t>ライフスタイルに応じた住まいの選択ができるよう、サービス付き高齢者向</w:t>
      </w:r>
      <w:r w:rsidRPr="00196C1C">
        <w:rPr>
          <w:rFonts w:hAnsi="ＭＳ 明朝" w:hint="eastAsia"/>
          <w:color w:val="000000" w:themeColor="text1"/>
          <w:spacing w:val="18"/>
          <w:kern w:val="0"/>
          <w:sz w:val="24"/>
          <w:szCs w:val="24"/>
          <w:fitText w:val="8640" w:id="1636445440"/>
        </w:rPr>
        <w:t>け</w:t>
      </w:r>
    </w:p>
    <w:p w:rsidR="00D90A60" w:rsidRPr="00633B30" w:rsidRDefault="00CA515D" w:rsidP="003456FC">
      <w:pPr>
        <w:ind w:leftChars="200" w:left="440"/>
        <w:rPr>
          <w:rFonts w:hAnsi="ＭＳ 明朝"/>
          <w:color w:val="000000" w:themeColor="text1"/>
          <w:sz w:val="24"/>
          <w:szCs w:val="24"/>
        </w:rPr>
      </w:pPr>
      <w:r w:rsidRPr="003456FC">
        <w:rPr>
          <w:rFonts w:hAnsi="ＭＳ 明朝" w:hint="eastAsia"/>
          <w:color w:val="000000" w:themeColor="text1"/>
          <w:kern w:val="0"/>
          <w:sz w:val="24"/>
          <w:szCs w:val="24"/>
        </w:rPr>
        <w:t>住宅</w:t>
      </w:r>
      <w:r w:rsidR="008D6930" w:rsidRPr="003456FC">
        <w:rPr>
          <w:rFonts w:hAnsi="ＭＳ 明朝" w:hint="eastAsia"/>
          <w:color w:val="000000" w:themeColor="text1"/>
          <w:kern w:val="0"/>
          <w:sz w:val="24"/>
          <w:szCs w:val="24"/>
        </w:rPr>
        <w:t>(※)</w:t>
      </w:r>
      <w:r w:rsidRPr="00633B30">
        <w:rPr>
          <w:rFonts w:hAnsi="ＭＳ 明朝" w:hint="eastAsia"/>
          <w:color w:val="000000" w:themeColor="text1"/>
          <w:sz w:val="24"/>
          <w:szCs w:val="24"/>
        </w:rPr>
        <w:t>や有料老人ホーム等の高齢者向け住宅の適切な確保を図っていくとともに、高齢者向け住宅に関する情報提供を行っています。引き続き情報収集に努めながら相談支援を図る必要があります。</w:t>
      </w:r>
    </w:p>
    <w:p w:rsidR="00380144" w:rsidRPr="00633B30" w:rsidRDefault="00CA515D">
      <w:pPr>
        <w:spacing w:beforeLines="50" w:before="190"/>
        <w:ind w:leftChars="300" w:left="660" w:firstLineChars="300" w:firstLine="66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【サービス付き高齢者向け住宅整備】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D90A60" w:rsidRPr="00DB5AA2" w:rsidTr="00D90A60">
        <w:trPr>
          <w:jc w:val="center"/>
        </w:trPr>
        <w:tc>
          <w:tcPr>
            <w:tcW w:w="169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698" w:type="dxa"/>
            <w:shd w:val="clear" w:color="auto" w:fill="auto"/>
          </w:tcPr>
          <w:p w:rsidR="00D90A60" w:rsidRPr="00633B30" w:rsidRDefault="00CA515D" w:rsidP="00D90A60">
            <w:pPr>
              <w:snapToGrid w:val="0"/>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サービス付高齢者住宅整備</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70床</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30床</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38080" behindDoc="0" locked="0" layoutInCell="1" allowOverlap="1" wp14:anchorId="49ABD127" wp14:editId="5F83A440">
                <wp:simplePos x="0" y="0"/>
                <wp:positionH relativeFrom="column">
                  <wp:posOffset>243840</wp:posOffset>
                </wp:positionH>
                <wp:positionV relativeFrom="paragraph">
                  <wp:posOffset>20955</wp:posOffset>
                </wp:positionV>
                <wp:extent cx="1266825" cy="296545"/>
                <wp:effectExtent l="0" t="0" r="9525" b="8255"/>
                <wp:wrapNone/>
                <wp:docPr id="104"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BD127" id="AutoShape 482" o:spid="_x0000_s1275" style="position:absolute;left:0;text-align:left;margin-left:19.2pt;margin-top:1.65pt;width:99.75pt;height:23.3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rsidP="00633B3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情報提供や相談支援に努め、高齢者の豊かな居住環境の実現を目指します。</w:t>
      </w:r>
    </w:p>
    <w:p w:rsidR="00380144" w:rsidRPr="00633B30" w:rsidRDefault="00CA515D" w:rsidP="00633B30">
      <w:pPr>
        <w:ind w:rightChars="-65" w:right="-143" w:firstLineChars="200" w:firstLine="48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sidRPr="00633B30">
        <w:rPr>
          <w:rFonts w:ascii="ＭＳ ゴシック" w:eastAsia="ＭＳ ゴシック" w:hint="eastAsia"/>
          <w:color w:val="000000" w:themeColor="text1"/>
          <w:sz w:val="24"/>
          <w:szCs w:val="24"/>
        </w:rPr>
        <w:t>イ　高齢者等住宅改造助成事業</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25120" behindDoc="0" locked="0" layoutInCell="1" allowOverlap="1" wp14:anchorId="58411858" wp14:editId="544FD3CA">
                <wp:simplePos x="0" y="0"/>
                <wp:positionH relativeFrom="column">
                  <wp:posOffset>243840</wp:posOffset>
                </wp:positionH>
                <wp:positionV relativeFrom="paragraph">
                  <wp:posOffset>84455</wp:posOffset>
                </wp:positionV>
                <wp:extent cx="1266825" cy="296545"/>
                <wp:effectExtent l="0" t="0" r="9525" b="8255"/>
                <wp:wrapNone/>
                <wp:docPr id="103"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411858" id="AutoShape 483" o:spid="_x0000_s1276" style="position:absolute;left:0;text-align:left;margin-left:19.2pt;margin-top:6.65pt;width:99.75pt;height:23.3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26144" behindDoc="0" locked="0" layoutInCell="1" allowOverlap="1" wp14:anchorId="157CD4D6" wp14:editId="70FDD128">
                <wp:simplePos x="0" y="0"/>
                <wp:positionH relativeFrom="column">
                  <wp:posOffset>300990</wp:posOffset>
                </wp:positionH>
                <wp:positionV relativeFrom="paragraph">
                  <wp:posOffset>8254</wp:posOffset>
                </wp:positionV>
                <wp:extent cx="5760085" cy="0"/>
                <wp:effectExtent l="0" t="0" r="12065" b="19050"/>
                <wp:wrapNone/>
                <wp:docPr id="102" name="AutoShape 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485B6E" id="AutoShape 484" o:spid="_x0000_s1026" type="#_x0000_t32" style="position:absolute;left:0;text-align:left;margin-left:23.7pt;margin-top:.65pt;width:453.55pt;height:0;z-index:251526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を要する高齢者等が、住み慣れた住宅で安心して自立した生活を送れるよう、身体状況に応じて住宅を改造する費用を助成しています。居宅サービスの介護支援専門員等を通じて、制度の周知を図り、介護保険法定給付とあわせて、法定分以外の改修に対する助成事業を実施することにより、高齢者等の居住環境の向上を図っています。的確な支援を図るための助成費用に係る財源確保が重要となります。</w:t>
      </w:r>
    </w:p>
    <w:p w:rsidR="00380144" w:rsidRPr="00633B30" w:rsidRDefault="00CA515D" w:rsidP="00457984">
      <w:pPr>
        <w:spacing w:line="480" w:lineRule="exact"/>
        <w:ind w:leftChars="300" w:left="660" w:firstLineChars="300" w:firstLine="66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【高齢者等住宅改造助成事業の状況】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D90A60" w:rsidRPr="00DB5AA2" w:rsidTr="00D90A60">
        <w:trPr>
          <w:jc w:val="center"/>
        </w:trPr>
        <w:tc>
          <w:tcPr>
            <w:tcW w:w="169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698"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助成件数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18件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17件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33件</w:t>
            </w:r>
          </w:p>
        </w:tc>
      </w:tr>
      <w:tr w:rsidR="00D90A60" w:rsidRPr="00DB5AA2" w:rsidTr="00D90A60">
        <w:trPr>
          <w:jc w:val="center"/>
        </w:trPr>
        <w:tc>
          <w:tcPr>
            <w:tcW w:w="1698"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助成額</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4,264千円</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3,851千円</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7,200千円</w:t>
            </w:r>
          </w:p>
        </w:tc>
      </w:tr>
    </w:tbl>
    <w:p w:rsidR="00380144" w:rsidRPr="00633B30" w:rsidRDefault="000B5A1D">
      <w:pPr>
        <w:pStyle w:val="afd"/>
        <w:adjustRightInd/>
        <w:spacing w:beforeLines="50" w:before="190"/>
        <w:ind w:leftChars="300" w:left="660" w:firstLineChars="200" w:firstLine="420"/>
        <w:jc w:val="both"/>
        <w:textAlignment w:val="auto"/>
        <w:rPr>
          <w:rFonts w:ascii="ＭＳ ゴシック" w:eastAsia="ＭＳ ゴシック" w:hAnsi="ＭＳ ゴシック"/>
          <w:color w:val="000000" w:themeColor="text1"/>
          <w:sz w:val="22"/>
          <w:szCs w:val="22"/>
        </w:rPr>
      </w:pPr>
      <w:r>
        <w:rPr>
          <w:rFonts w:ascii="ＭＳ ゴシック" w:eastAsia="ＭＳ ゴシック"/>
          <w:noProof/>
          <w:color w:val="000000" w:themeColor="text1"/>
          <w:szCs w:val="22"/>
        </w:rPr>
        <mc:AlternateContent>
          <mc:Choice Requires="wps">
            <w:drawing>
              <wp:anchor distT="0" distB="0" distL="114300" distR="114300" simplePos="0" relativeHeight="251439104" behindDoc="0" locked="0" layoutInCell="1" allowOverlap="1" wp14:anchorId="544DED4E" wp14:editId="4C95BA41">
                <wp:simplePos x="0" y="0"/>
                <wp:positionH relativeFrom="column">
                  <wp:posOffset>243840</wp:posOffset>
                </wp:positionH>
                <wp:positionV relativeFrom="paragraph">
                  <wp:posOffset>209550</wp:posOffset>
                </wp:positionV>
                <wp:extent cx="1266825" cy="296545"/>
                <wp:effectExtent l="0" t="0" r="9525" b="8255"/>
                <wp:wrapNone/>
                <wp:docPr id="101"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4DED4E" id="AutoShape 485" o:spid="_x0000_s1277" style="position:absolute;left:0;text-align:left;margin-left:19.2pt;margin-top:16.5pt;width:99.75pt;height:23.3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477068" w:rsidRDefault="00477068" w:rsidP="00D90A60">
      <w:pPr>
        <w:tabs>
          <w:tab w:val="left" w:pos="709"/>
          <w:tab w:val="left" w:pos="851"/>
        </w:tabs>
        <w:ind w:leftChars="200" w:left="440" w:firstLineChars="100" w:firstLine="240"/>
        <w:rPr>
          <w:rFonts w:hAnsi="ＭＳ 明朝"/>
          <w:color w:val="000000" w:themeColor="text1"/>
          <w:sz w:val="24"/>
          <w:szCs w:val="24"/>
        </w:rPr>
      </w:pPr>
    </w:p>
    <w:p w:rsidR="00D90A60" w:rsidRPr="00633B30" w:rsidRDefault="00CA515D" w:rsidP="00D90A60">
      <w:pPr>
        <w:tabs>
          <w:tab w:val="left" w:pos="709"/>
          <w:tab w:val="left" w:pos="851"/>
        </w:tabs>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高齢者等住宅改造助成事業は、兵庫県の「人生</w:t>
      </w:r>
      <w:r w:rsidRPr="00633B30">
        <w:rPr>
          <w:rFonts w:hAnsi="ＭＳ 明朝"/>
          <w:color w:val="000000" w:themeColor="text1"/>
          <w:sz w:val="24"/>
          <w:szCs w:val="24"/>
        </w:rPr>
        <w:t>いきいき住宅助成事業実施要綱」により実施していることから、今後</w:t>
      </w:r>
      <w:r w:rsidRPr="00633B30">
        <w:rPr>
          <w:rFonts w:hAnsi="ＭＳ 明朝" w:hint="eastAsia"/>
          <w:color w:val="000000" w:themeColor="text1"/>
          <w:sz w:val="24"/>
          <w:szCs w:val="24"/>
        </w:rPr>
        <w:t>、</w:t>
      </w:r>
      <w:r w:rsidRPr="00633B30">
        <w:rPr>
          <w:rFonts w:hAnsi="ＭＳ 明朝"/>
          <w:color w:val="000000" w:themeColor="text1"/>
          <w:sz w:val="24"/>
          <w:szCs w:val="24"/>
        </w:rPr>
        <w:t>県の動向に注目</w:t>
      </w:r>
      <w:r w:rsidRPr="00633B30">
        <w:rPr>
          <w:rFonts w:hAnsi="ＭＳ 明朝" w:hint="eastAsia"/>
          <w:color w:val="000000" w:themeColor="text1"/>
          <w:sz w:val="24"/>
          <w:szCs w:val="24"/>
        </w:rPr>
        <w:t>しながら実施していきます。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ウ　養護老人ホームの充実</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27168" behindDoc="0" locked="0" layoutInCell="1" allowOverlap="1" wp14:anchorId="27171F30" wp14:editId="3D144A88">
                <wp:simplePos x="0" y="0"/>
                <wp:positionH relativeFrom="column">
                  <wp:posOffset>243840</wp:posOffset>
                </wp:positionH>
                <wp:positionV relativeFrom="paragraph">
                  <wp:posOffset>170180</wp:posOffset>
                </wp:positionV>
                <wp:extent cx="1266825" cy="296545"/>
                <wp:effectExtent l="0" t="0" r="9525" b="8255"/>
                <wp:wrapNone/>
                <wp:docPr id="100"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171F30" id="AutoShape 486" o:spid="_x0000_s1278" style="position:absolute;left:0;text-align:left;margin-left:19.2pt;margin-top:13.4pt;width:99.75pt;height:23.3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28192" behindDoc="0" locked="0" layoutInCell="1" allowOverlap="1" wp14:anchorId="4E7C11EE" wp14:editId="08C8BF17">
                <wp:simplePos x="0" y="0"/>
                <wp:positionH relativeFrom="column">
                  <wp:posOffset>253365</wp:posOffset>
                </wp:positionH>
                <wp:positionV relativeFrom="paragraph">
                  <wp:posOffset>-1271</wp:posOffset>
                </wp:positionV>
                <wp:extent cx="5760085" cy="0"/>
                <wp:effectExtent l="0" t="0" r="12065" b="19050"/>
                <wp:wrapNone/>
                <wp:docPr id="99" name="AutoShape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7C5685" id="AutoShape 487" o:spid="_x0000_s1026" type="#_x0000_t32" style="position:absolute;left:0;text-align:left;margin-left:19.95pt;margin-top:-.1pt;width:453.55pt;height:0;z-index:251528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9bqIQ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養護老人ホームは、経済的理由及び環境上の理由により、在宅での生活が困難な高齢者を養護する入所施設です。在宅において生活するのが困難な人を措置し、心身の健康回復、生活の安定を図ることで老人福祉法の保護措置の実現を図っています。在宅生活が困難な人への状況にあわせた的確な支援が必要で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【養護老人ホームの利用状況】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565"/>
        <w:gridCol w:w="1699"/>
        <w:gridCol w:w="1981"/>
      </w:tblGrid>
      <w:tr w:rsidR="00D90A60" w:rsidRPr="00DB5AA2" w:rsidTr="00633B30">
        <w:trPr>
          <w:jc w:val="center"/>
        </w:trPr>
        <w:tc>
          <w:tcPr>
            <w:tcW w:w="2263"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565"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981"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633B30">
        <w:trPr>
          <w:jc w:val="center"/>
        </w:trPr>
        <w:tc>
          <w:tcPr>
            <w:tcW w:w="2263"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利用実人数（延人数）</w:t>
            </w:r>
          </w:p>
        </w:tc>
        <w:tc>
          <w:tcPr>
            <w:tcW w:w="1565"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462人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486人</w:t>
            </w:r>
          </w:p>
        </w:tc>
        <w:tc>
          <w:tcPr>
            <w:tcW w:w="1981"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480人</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0128" behindDoc="0" locked="0" layoutInCell="1" allowOverlap="1" wp14:anchorId="185790DA" wp14:editId="725CB736">
                <wp:simplePos x="0" y="0"/>
                <wp:positionH relativeFrom="column">
                  <wp:posOffset>243840</wp:posOffset>
                </wp:positionH>
                <wp:positionV relativeFrom="paragraph">
                  <wp:posOffset>19050</wp:posOffset>
                </wp:positionV>
                <wp:extent cx="1266825" cy="296545"/>
                <wp:effectExtent l="0" t="0" r="9525" b="8255"/>
                <wp:wrapNone/>
                <wp:docPr id="98"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5790DA" id="AutoShape 488" o:spid="_x0000_s1279" style="position:absolute;left:0;text-align:left;margin-left:19.2pt;margin-top:1.5pt;width:99.75pt;height:23.35pt;z-index:2514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経済的に介護保険施設等に入所できない人等に対応するため、市内にある養護老人ホーム愛老園では、特定施設入居者生活介護の指定を受けており、比較的重度の介護が必要な人にも対応していきます。また、必要があれば、市外の養護老人ホームへの措置も行い対応していきます。</w:t>
      </w: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561984" behindDoc="0" locked="0" layoutInCell="1" allowOverlap="1" wp14:anchorId="69ED7F69" wp14:editId="573DD575">
                <wp:simplePos x="0" y="0"/>
                <wp:positionH relativeFrom="column">
                  <wp:posOffset>37465</wp:posOffset>
                </wp:positionH>
                <wp:positionV relativeFrom="paragraph">
                  <wp:posOffset>247650</wp:posOffset>
                </wp:positionV>
                <wp:extent cx="6047740" cy="53340"/>
                <wp:effectExtent l="0" t="19050" r="10160" b="41910"/>
                <wp:wrapNone/>
                <wp:docPr id="95"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9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9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0AE42C1" id="Group 489" o:spid="_x0000_s1026" style="position:absolute;left:0;text-align:left;margin-left:2.95pt;margin-top:19.5pt;width:476.2pt;height:4.2pt;z-index:25156198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xZSsIAAADbAAAADwAAAGRycy9kb3ducmV2LnhtbESP3YrCMBSE7xd8h3AE79bUXvhTjSKK&#10;IPZKtw9wtjk2xeakNFHr2xthYS+HmfmGWW1624gHdb52rGAyTkAQl07XXCkofg7fcxA+IGtsHJOC&#10;F3nYrAdfK8y0e/KZHpdQiQhhn6ECE0KbSelLQxb92LXE0bu6zmKIsquk7vAZ4baRaZJMpcWa44LB&#10;lnaGytvlbhXk+VUXs9uiP+xzd0/T2em3MCelRsN+uwQRqA//4b/2UStYTOHzJf4AuX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wxZSs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FsQAAADbAAAADwAAAGRycy9kb3ducmV2LnhtbESPQWvCQBSE74L/YXlCb7rRQ63RVUQR&#10;PbRQNYjHZ/aZRLNvQ3Yb03/vCoUeh5n5hpktWlOKhmpXWFYwHEQgiFOrC84UJMdN/wOE88gaS8uk&#10;4JccLObdzgxjbR+8p+bgMxEg7GJUkHtfxVK6NCeDbmAr4uBdbW3QB1lnUtf4CHBTylEUvUuDBYeF&#10;HCta5ZTeDz9Gwe7zdDrf9uPm65ysv5OL2/Lkxkq99drlFISn1v+H/9o7rWAyhteX8APk/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360WxAAAANsAAAAPAAAAAAAAAAAA&#10;AAAAAKECAABkcnMvZG93bnJldi54bWxQSwUGAAAAAAQABAD5AAAAkgMAAAAA&#10;" strokecolor="#a5a5a5" strokeweight="1.5pt"/>
              </v:group>
            </w:pict>
          </mc:Fallback>
        </mc:AlternateContent>
      </w:r>
      <w:r w:rsidR="00CA515D" w:rsidRPr="00633B30">
        <w:rPr>
          <w:rFonts w:hint="eastAsia"/>
          <w:color w:val="000000" w:themeColor="text1"/>
          <w:sz w:val="24"/>
          <w:szCs w:val="24"/>
        </w:rPr>
        <w:t>（３）災害時、緊急時における高齢者支援の強化</w:t>
      </w:r>
    </w:p>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災害時のネットワークづくり</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29216" behindDoc="0" locked="0" layoutInCell="1" allowOverlap="1" wp14:anchorId="7A32BC12" wp14:editId="07660530">
                <wp:simplePos x="0" y="0"/>
                <wp:positionH relativeFrom="column">
                  <wp:posOffset>243840</wp:posOffset>
                </wp:positionH>
                <wp:positionV relativeFrom="paragraph">
                  <wp:posOffset>89535</wp:posOffset>
                </wp:positionV>
                <wp:extent cx="1266825" cy="296545"/>
                <wp:effectExtent l="0" t="0" r="9525" b="8255"/>
                <wp:wrapNone/>
                <wp:docPr id="94"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32BC12" id="AutoShape 492" o:spid="_x0000_s1280" style="position:absolute;left:0;text-align:left;margin-left:19.2pt;margin-top:7.05pt;width:99.75pt;height:23.35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30240" behindDoc="0" locked="0" layoutInCell="1" allowOverlap="1" wp14:anchorId="6FE1C5A5" wp14:editId="43684885">
                <wp:simplePos x="0" y="0"/>
                <wp:positionH relativeFrom="column">
                  <wp:posOffset>281940</wp:posOffset>
                </wp:positionH>
                <wp:positionV relativeFrom="paragraph">
                  <wp:posOffset>13334</wp:posOffset>
                </wp:positionV>
                <wp:extent cx="5760085" cy="0"/>
                <wp:effectExtent l="0" t="0" r="12065" b="19050"/>
                <wp:wrapNone/>
                <wp:docPr id="93"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9221EA" id="AutoShape 493" o:spid="_x0000_s1026" type="#_x0000_t32" style="position:absolute;left:0;text-align:left;margin-left:22.2pt;margin-top:1.05pt;width:453.55pt;height:0;z-index:25153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要介護高齢者、ひとり暮らし高齢者、高齢者のみ世帯等災害時に援護を必要とする人を対象に、「災害時要援護者支援マニュアル」（自然災害等の緊急時に自力避難が困難な要援護者に対する支援策）に基づいて支援しています。</w:t>
      </w:r>
    </w:p>
    <w:p w:rsidR="00380144" w:rsidRPr="00633B30" w:rsidRDefault="000B5A1D">
      <w:pPr>
        <w:spacing w:afterLines="100" w:after="381"/>
        <w:ind w:leftChars="200" w:left="440" w:firstLineChars="100" w:firstLine="220"/>
        <w:rPr>
          <w:rFonts w:hAnsi="ＭＳ 明朝"/>
          <w:color w:val="000000" w:themeColor="text1"/>
          <w:sz w:val="24"/>
          <w:szCs w:val="24"/>
        </w:rPr>
      </w:pPr>
      <w:r>
        <w:rPr>
          <w:rFonts w:ascii="ＭＳ ゴシック" w:eastAsia="ＭＳ ゴシック"/>
          <w:noProof/>
          <w:color w:val="000000" w:themeColor="text1"/>
          <w:szCs w:val="22"/>
        </w:rPr>
        <mc:AlternateContent>
          <mc:Choice Requires="wps">
            <w:drawing>
              <wp:anchor distT="0" distB="0" distL="114300" distR="114300" simplePos="0" relativeHeight="251442176" behindDoc="0" locked="0" layoutInCell="1" allowOverlap="1" wp14:anchorId="12B300A5" wp14:editId="782C63C0">
                <wp:simplePos x="0" y="0"/>
                <wp:positionH relativeFrom="column">
                  <wp:posOffset>243840</wp:posOffset>
                </wp:positionH>
                <wp:positionV relativeFrom="paragraph">
                  <wp:posOffset>1110615</wp:posOffset>
                </wp:positionV>
                <wp:extent cx="1266825" cy="296545"/>
                <wp:effectExtent l="0" t="0" r="9525" b="8255"/>
                <wp:wrapNone/>
                <wp:docPr id="92"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300A5" id="AutoShape 494" o:spid="_x0000_s1281" style="position:absolute;left:0;text-align:left;margin-left:19.2pt;margin-top:87.45pt;width:99.75pt;height:23.35pt;z-index:2514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r w:rsidR="00CA515D" w:rsidRPr="00633B30">
        <w:rPr>
          <w:rFonts w:hAnsi="ＭＳ 明朝" w:hint="eastAsia"/>
          <w:color w:val="000000" w:themeColor="text1"/>
          <w:sz w:val="24"/>
          <w:szCs w:val="24"/>
        </w:rPr>
        <w:t>また、災害時の「福祉避難所」（二次的な避難施設）として協定を結んだ法人との連携強化に努めるとともに、支援者の新規登録や継続的活動を促すため、民生委員・児童委員等の協力のもと、地域住民に対する働きかけを行っています。有事の際、迅速な対応を図るため、継続して関係機関と連携を密にする必要があります。</w:t>
      </w:r>
    </w:p>
    <w:p w:rsidR="00380144" w:rsidRPr="00633B30" w:rsidRDefault="00380144">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防災担当課と協力し、要援護者名簿が有効に活用できるよう関係機関と連携していきます。</w:t>
      </w:r>
    </w:p>
    <w:p w:rsidR="00D90A60" w:rsidRPr="00633B30" w:rsidRDefault="00D90A60" w:rsidP="00D90A60">
      <w:pPr>
        <w:ind w:leftChars="200" w:left="440" w:firstLineChars="100" w:firstLine="240"/>
        <w:rPr>
          <w:rFonts w:hAnsi="ＭＳ 明朝"/>
          <w:color w:val="000000" w:themeColor="text1"/>
          <w:sz w:val="24"/>
          <w:szCs w:val="24"/>
        </w:rPr>
      </w:pPr>
    </w:p>
    <w:p w:rsidR="00380144" w:rsidRPr="00633B30" w:rsidRDefault="00CA515D">
      <w:pPr>
        <w:spacing w:beforeLines="50" w:before="190"/>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アイアイコール（緊急通報システム）設置事業</w:t>
      </w:r>
    </w:p>
    <w:p w:rsidR="00D90A60" w:rsidRPr="00633B30" w:rsidRDefault="000B5A1D" w:rsidP="00D90A60">
      <w:pPr>
        <w:ind w:leftChars="200" w:left="44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531264" behindDoc="0" locked="0" layoutInCell="1" allowOverlap="1" wp14:anchorId="59FBA43A" wp14:editId="25D81911">
                <wp:simplePos x="0" y="0"/>
                <wp:positionH relativeFrom="column">
                  <wp:posOffset>243840</wp:posOffset>
                </wp:positionH>
                <wp:positionV relativeFrom="paragraph">
                  <wp:posOffset>71755</wp:posOffset>
                </wp:positionV>
                <wp:extent cx="1266825" cy="296545"/>
                <wp:effectExtent l="0" t="0" r="9525" b="8255"/>
                <wp:wrapNone/>
                <wp:docPr id="91"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FBA43A" id="AutoShape 495" o:spid="_x0000_s1282" style="position:absolute;left:0;text-align:left;margin-left:19.2pt;margin-top:5.65pt;width:99.75pt;height:23.3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532288" behindDoc="0" locked="0" layoutInCell="1" allowOverlap="1" wp14:anchorId="6E466C67" wp14:editId="1EB99359">
                <wp:simplePos x="0" y="0"/>
                <wp:positionH relativeFrom="column">
                  <wp:posOffset>291465</wp:posOffset>
                </wp:positionH>
                <wp:positionV relativeFrom="paragraph">
                  <wp:posOffset>-4446</wp:posOffset>
                </wp:positionV>
                <wp:extent cx="5760085" cy="0"/>
                <wp:effectExtent l="0" t="0" r="12065" b="19050"/>
                <wp:wrapNone/>
                <wp:docPr id="90"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43C32A" id="AutoShape 496" o:spid="_x0000_s1026" type="#_x0000_t32" style="position:absolute;left:0;text-align:left;margin-left:22.95pt;margin-top:-.35pt;width:453.55pt;height:0;z-index:251532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nV8IQIAAD4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在宅で生活しているひとり暮らし高齢者等で援護を要する人を対象に、緊急事態発生時の救護体制を確立し、在宅生活における不安を解消することを目的に緊急通報端末機を貸与しています。また、緊急時には、ボタンを押すことで即時に受信センターへ通報され、地域の協力を得ながら速やかに対象者の救護を図っています。引き続き、対象者への救護体制を確立し、必要な人が利用できるようさらなる周知を行う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【アイアイコール（緊急通報システム）設置事業の状況】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利用人数（年度末）</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215人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190人</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234人</w:t>
            </w:r>
          </w:p>
        </w:tc>
      </w:tr>
    </w:tbl>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1152" behindDoc="0" locked="0" layoutInCell="1" allowOverlap="1" wp14:anchorId="50566E69" wp14:editId="1ED68B03">
                <wp:simplePos x="0" y="0"/>
                <wp:positionH relativeFrom="column">
                  <wp:posOffset>243840</wp:posOffset>
                </wp:positionH>
                <wp:positionV relativeFrom="paragraph">
                  <wp:posOffset>240030</wp:posOffset>
                </wp:positionV>
                <wp:extent cx="1266825" cy="296545"/>
                <wp:effectExtent l="0" t="0" r="9525" b="8255"/>
                <wp:wrapNone/>
                <wp:docPr id="89"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566E69" id="AutoShape 497" o:spid="_x0000_s1283" style="position:absolute;left:0;text-align:left;margin-left:19.2pt;margin-top:18.9pt;width:99.75pt;height:23.35pt;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pPr>
        <w:spacing w:beforeLines="100" w:before="381"/>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ひとり暮らしの高齢者は増加しており、緊急時の救護体制をあらかじめ確立し、ひとり暮らしの人や高齢者のみの世帯等の不安解消を図ることは重要であり、制度の見直しを行いながら継続して実施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pStyle w:val="3"/>
        <w:spacing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564032" behindDoc="0" locked="0" layoutInCell="1" allowOverlap="1" wp14:anchorId="279FB5E7" wp14:editId="35122128">
                <wp:simplePos x="0" y="0"/>
                <wp:positionH relativeFrom="column">
                  <wp:posOffset>52705</wp:posOffset>
                </wp:positionH>
                <wp:positionV relativeFrom="paragraph">
                  <wp:posOffset>213995</wp:posOffset>
                </wp:positionV>
                <wp:extent cx="6047740" cy="53340"/>
                <wp:effectExtent l="0" t="19050" r="10160" b="41910"/>
                <wp:wrapNone/>
                <wp:docPr id="86" name="Group 4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8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8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F1C3A8" id="Group 498" o:spid="_x0000_s1026" style="position:absolute;left:0;text-align:left;margin-left:4.15pt;margin-top:16.85pt;width:476.2pt;height:4.2pt;z-index:25156403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lqDMIAAADbAAAADwAAAGRycy9kb3ducmV2LnhtbESPQYvCMBSE7wv+h/AWvK3p9mC1a5TF&#10;RVjsSe0PeDbPpti8lCZq/fdGEDwOM/MNs1gNthVX6n3jWMH3JAFBXDndcK2gPGy+ZiB8QNbYOiYF&#10;d/KwWo4+Fphrd+MdXfehFhHCPkcFJoQul9JXhiz6ieuIo3dyvcUQZV9L3eMtwm0r0ySZSosNxwWD&#10;Ha0NVef9xSooipMus/N82PwV7pKm2fZYmq1S48/h9wdEoCG8w6/2v1Ywy+D5Jf4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lqDM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ZmvucEAAADbAAAADwAAAGRycy9kb3ducmV2LnhtbERPTYvCMBC9C/6HMMLeNNXDqtUoooge&#10;dmHVIh7HZmyrzaQ02Vr//eaw4PHxvufL1pSiodoVlhUMBxEI4tTqgjMFyWnbn4BwHlljaZkUvMjB&#10;ctHtzDHW9skHao4+EyGEXYwKcu+rWEqX5mTQDWxFHLibrQ36AOtM6hqfIdyUchRFn9JgwaEhx4rW&#10;OaWP469RsP86ny/3w7j5viSbn+Tqdjy9s1IfvXY1A+Gp9W/xv3uvFUzC2PAl/A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ma+5wQAAANsAAAAPAAAAAAAAAAAAAAAA&#10;AKECAABkcnMvZG93bnJldi54bWxQSwUGAAAAAAQABAD5AAAAjwMAAAAA&#10;" strokecolor="#a5a5a5" strokeweight="1.5pt"/>
              </v:group>
            </w:pict>
          </mc:Fallback>
        </mc:AlternateContent>
      </w:r>
      <w:r w:rsidR="00CA515D" w:rsidRPr="00633B30">
        <w:rPr>
          <w:rFonts w:hint="eastAsia"/>
          <w:color w:val="000000" w:themeColor="text1"/>
          <w:sz w:val="24"/>
          <w:szCs w:val="24"/>
        </w:rPr>
        <w:t>（４）在宅生活の支援</w:t>
      </w:r>
    </w:p>
    <w:p w:rsidR="00ED2C3C" w:rsidRPr="00633B30" w:rsidRDefault="00ED2C3C" w:rsidP="00ED2C3C">
      <w:pPr>
        <w:ind w:leftChars="300" w:left="660" w:firstLineChars="100" w:firstLine="240"/>
        <w:rPr>
          <w:rFonts w:hAnsi="ＭＳ 明朝"/>
          <w:color w:val="000000" w:themeColor="text1"/>
          <w:sz w:val="24"/>
          <w:szCs w:val="24"/>
        </w:rPr>
      </w:pPr>
    </w:p>
    <w:p w:rsidR="00ED2C3C" w:rsidRPr="00633B30" w:rsidRDefault="00CA515D" w:rsidP="00ED2C3C">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在宅福祉サービスについて</w:t>
      </w:r>
    </w:p>
    <w:p w:rsidR="00ED2C3C" w:rsidRPr="00633B30" w:rsidRDefault="000B5A1D" w:rsidP="00ED2C3C">
      <w:pPr>
        <w:ind w:leftChars="100" w:left="22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737088" behindDoc="0" locked="0" layoutInCell="1" allowOverlap="1" wp14:anchorId="138EC4E4" wp14:editId="67240BA2">
                <wp:simplePos x="0" y="0"/>
                <wp:positionH relativeFrom="column">
                  <wp:posOffset>184785</wp:posOffset>
                </wp:positionH>
                <wp:positionV relativeFrom="paragraph">
                  <wp:posOffset>15239</wp:posOffset>
                </wp:positionV>
                <wp:extent cx="5760085" cy="0"/>
                <wp:effectExtent l="0" t="0" r="12065" b="19050"/>
                <wp:wrapNone/>
                <wp:docPr id="85"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890E95" id="AutoShape 590" o:spid="_x0000_s1026" type="#_x0000_t32" style="position:absolute;left:0;text-align:left;margin-left:14.55pt;margin-top:1.2pt;width:453.5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NPBIAIAAD4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" strokeweight=".5pt"/>
            </w:pict>
          </mc:Fallback>
        </mc:AlternateContent>
      </w:r>
    </w:p>
    <w:p w:rsidR="00380144" w:rsidRPr="00633B30" w:rsidRDefault="000B5A1D">
      <w:pPr>
        <w:spacing w:beforeLines="50" w:before="190"/>
        <w:ind w:leftChars="100" w:left="22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727872" behindDoc="0" locked="0" layoutInCell="1" allowOverlap="1" wp14:anchorId="6CDF3784" wp14:editId="4A61B1D9">
                <wp:simplePos x="0" y="0"/>
                <wp:positionH relativeFrom="column">
                  <wp:posOffset>119380</wp:posOffset>
                </wp:positionH>
                <wp:positionV relativeFrom="paragraph">
                  <wp:posOffset>5715</wp:posOffset>
                </wp:positionV>
                <wp:extent cx="1266825" cy="296545"/>
                <wp:effectExtent l="0" t="0" r="9525" b="8255"/>
                <wp:wrapNone/>
                <wp:docPr id="84"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ED2C3C">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DF3784" id="AutoShape 588" o:spid="_x0000_s1284" style="position:absolute;left:0;text-align:left;margin-left:9.4pt;margin-top:.45pt;width:99.75pt;height:23.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" fillcolor="gray" stroked="f">
                <v:textbox inset="2.44pt,0,2.44pt,0">
                  <w:txbxContent>
                    <w:p w:rsidR="00ED3A05" w:rsidRPr="00EB1F71" w:rsidRDefault="00ED3A05" w:rsidP="00ED2C3C">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380144" w:rsidRPr="00633B30" w:rsidRDefault="00CA515D">
      <w:pPr>
        <w:spacing w:beforeLines="50" w:before="190"/>
        <w:ind w:leftChars="100" w:left="220" w:firstLineChars="100" w:firstLine="240"/>
        <w:rPr>
          <w:rFonts w:hAnsi="ＭＳ 明朝"/>
          <w:color w:val="000000" w:themeColor="text1"/>
          <w:sz w:val="28"/>
          <w:szCs w:val="24"/>
        </w:rPr>
      </w:pPr>
      <w:r w:rsidRPr="00633B30">
        <w:rPr>
          <w:rFonts w:hAnsi="ＭＳ 明朝" w:hint="eastAsia"/>
          <w:color w:val="000000" w:themeColor="text1"/>
          <w:sz w:val="24"/>
          <w:szCs w:val="24"/>
        </w:rPr>
        <w:t>住み慣れた地域で安心して生活していけるよう、様々な高齢者在宅福祉サービスを実施しています。サービスを必要としている人に必要なサービスが提供できるよう、事業の普及啓発に努める必要があります。</w:t>
      </w:r>
    </w:p>
    <w:p w:rsidR="00380144" w:rsidRPr="00633B30" w:rsidRDefault="000B5A1D">
      <w:pPr>
        <w:spacing w:beforeLines="50" w:before="190"/>
        <w:ind w:leftChars="100" w:left="22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28896" behindDoc="0" locked="0" layoutInCell="1" allowOverlap="1" wp14:anchorId="20F0A514" wp14:editId="4AF9C289">
                <wp:simplePos x="0" y="0"/>
                <wp:positionH relativeFrom="column">
                  <wp:posOffset>119380</wp:posOffset>
                </wp:positionH>
                <wp:positionV relativeFrom="paragraph">
                  <wp:posOffset>144780</wp:posOffset>
                </wp:positionV>
                <wp:extent cx="1266825" cy="296545"/>
                <wp:effectExtent l="0" t="0" r="9525" b="8255"/>
                <wp:wrapNone/>
                <wp:docPr id="83"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ED2C3C">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0A514" id="AutoShape 589" o:spid="_x0000_s1285" style="position:absolute;left:0;text-align:left;margin-left:9.4pt;margin-top:11.4pt;width:99.75pt;height:23.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" fillcolor="gray" stroked="f">
                <v:textbox inset="2.44pt,0,2.44pt,0">
                  <w:txbxContent>
                    <w:p w:rsidR="00ED3A05" w:rsidRPr="00530942" w:rsidRDefault="00ED3A05" w:rsidP="00ED2C3C">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pPr>
        <w:spacing w:beforeLines="50" w:before="190"/>
        <w:ind w:firstLineChars="200" w:firstLine="480"/>
        <w:rPr>
          <w:rFonts w:hAnsi="ＭＳ 明朝"/>
          <w:color w:val="000000" w:themeColor="text1"/>
          <w:sz w:val="24"/>
          <w:szCs w:val="24"/>
        </w:rPr>
      </w:pPr>
      <w:r w:rsidRPr="00633B30">
        <w:rPr>
          <w:rFonts w:hAnsi="ＭＳ 明朝" w:hint="eastAsia"/>
          <w:color w:val="000000" w:themeColor="text1"/>
          <w:sz w:val="24"/>
          <w:szCs w:val="24"/>
        </w:rPr>
        <w:t>制度の見直しを行いながら事業を継続して実施していきます。</w:t>
      </w:r>
    </w:p>
    <w:p w:rsidR="00380144" w:rsidRPr="00860280" w:rsidRDefault="00CA515D">
      <w:pPr>
        <w:spacing w:beforeLines="50" w:before="190"/>
        <w:ind w:firstLineChars="200" w:firstLine="480"/>
        <w:rPr>
          <w:rFonts w:asciiTheme="majorEastAsia" w:eastAsiaTheme="majorEastAsia" w:hAnsiTheme="majorEastAsia"/>
          <w:color w:val="000000" w:themeColor="text1"/>
          <w:sz w:val="24"/>
          <w:szCs w:val="24"/>
        </w:rPr>
      </w:pPr>
      <w:r w:rsidRPr="00860280">
        <w:rPr>
          <w:rFonts w:asciiTheme="majorEastAsia" w:eastAsiaTheme="majorEastAsia" w:hAnsiTheme="majorEastAsia" w:hint="eastAsia"/>
          <w:color w:val="000000" w:themeColor="text1"/>
          <w:sz w:val="24"/>
          <w:szCs w:val="24"/>
        </w:rPr>
        <w:t>【主な在宅福祉サービス事業】</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371"/>
      </w:tblGrid>
      <w:tr w:rsidR="00EC6F31" w:rsidRPr="00DB5AA2" w:rsidTr="00223397">
        <w:tc>
          <w:tcPr>
            <w:tcW w:w="2126" w:type="dxa"/>
            <w:shd w:val="clear" w:color="auto" w:fill="B8CCE4"/>
            <w:vAlign w:val="center"/>
          </w:tcPr>
          <w:p w:rsidR="00EC6F31" w:rsidRPr="00633B30" w:rsidRDefault="00CA515D" w:rsidP="00EC6F31">
            <w:pPr>
              <w:jc w:val="center"/>
              <w:rPr>
                <w:color w:val="000000" w:themeColor="text1"/>
                <w:szCs w:val="22"/>
              </w:rPr>
            </w:pPr>
            <w:r w:rsidRPr="00633B30">
              <w:rPr>
                <w:rFonts w:hint="eastAsia"/>
                <w:color w:val="000000" w:themeColor="text1"/>
                <w:szCs w:val="22"/>
              </w:rPr>
              <w:t>事　業　名</w:t>
            </w:r>
          </w:p>
        </w:tc>
        <w:tc>
          <w:tcPr>
            <w:tcW w:w="7371" w:type="dxa"/>
            <w:vAlign w:val="center"/>
          </w:tcPr>
          <w:p w:rsidR="00EC6F31" w:rsidRPr="00633B30" w:rsidRDefault="00CA515D" w:rsidP="00EC6F31">
            <w:pPr>
              <w:jc w:val="center"/>
              <w:rPr>
                <w:color w:val="000000" w:themeColor="text1"/>
                <w:szCs w:val="22"/>
              </w:rPr>
            </w:pPr>
            <w:r w:rsidRPr="00633B30">
              <w:rPr>
                <w:rFonts w:hint="eastAsia"/>
                <w:color w:val="000000" w:themeColor="text1"/>
                <w:szCs w:val="22"/>
              </w:rPr>
              <w:t>内　　　　　　　　容</w:t>
            </w:r>
          </w:p>
        </w:tc>
      </w:tr>
      <w:tr w:rsidR="00EC6F31" w:rsidRPr="00DB5AA2" w:rsidTr="00223397">
        <w:tc>
          <w:tcPr>
            <w:tcW w:w="2126" w:type="dxa"/>
            <w:shd w:val="clear" w:color="auto" w:fill="B8CCE4"/>
            <w:vAlign w:val="center"/>
          </w:tcPr>
          <w:p w:rsidR="00EC6F31" w:rsidRPr="00633B30" w:rsidRDefault="00CA515D" w:rsidP="00EC6F31">
            <w:pPr>
              <w:jc w:val="both"/>
              <w:rPr>
                <w:color w:val="000000" w:themeColor="text1"/>
                <w:szCs w:val="22"/>
              </w:rPr>
            </w:pPr>
            <w:r w:rsidRPr="00633B30">
              <w:rPr>
                <w:rFonts w:ascii="ＭＳ ゴシック" w:eastAsia="ＭＳ ゴシック" w:hint="eastAsia"/>
                <w:color w:val="000000" w:themeColor="text1"/>
                <w:szCs w:val="22"/>
              </w:rPr>
              <w:t>老人短期入所事業（ショートステイ）</w:t>
            </w:r>
          </w:p>
        </w:tc>
        <w:tc>
          <w:tcPr>
            <w:tcW w:w="7371" w:type="dxa"/>
            <w:vAlign w:val="center"/>
          </w:tcPr>
          <w:p w:rsidR="00EC6F31" w:rsidRPr="00633B30" w:rsidRDefault="00CA515D" w:rsidP="00EC6F31">
            <w:pPr>
              <w:jc w:val="both"/>
              <w:rPr>
                <w:color w:val="000000" w:themeColor="text1"/>
                <w:szCs w:val="22"/>
              </w:rPr>
            </w:pPr>
            <w:r w:rsidRPr="00633B30">
              <w:rPr>
                <w:rFonts w:hAnsi="ＭＳ 明朝" w:hint="eastAsia"/>
                <w:color w:val="000000" w:themeColor="text1"/>
                <w:szCs w:val="22"/>
              </w:rPr>
              <w:t>身体的、社会的な理由で一時的に養護老人ホームでの援護が必要な高齢者を対象に、養護老人ホームの空きベッドを活用して短期間宿泊し、日常生活に対する指導・支援を行う事業です。</w:t>
            </w:r>
          </w:p>
        </w:tc>
      </w:tr>
      <w:tr w:rsidR="00EC6F31" w:rsidRPr="00DB5AA2" w:rsidTr="00223397">
        <w:tc>
          <w:tcPr>
            <w:tcW w:w="2126" w:type="dxa"/>
            <w:shd w:val="clear" w:color="auto" w:fill="B8CCE4"/>
            <w:vAlign w:val="center"/>
          </w:tcPr>
          <w:p w:rsidR="00EC6F31" w:rsidRPr="00633B30" w:rsidRDefault="00CA515D" w:rsidP="00EC6F31">
            <w:pPr>
              <w:jc w:val="both"/>
              <w:rPr>
                <w:color w:val="000000" w:themeColor="text1"/>
                <w:szCs w:val="22"/>
              </w:rPr>
            </w:pPr>
            <w:r w:rsidRPr="00633B30">
              <w:rPr>
                <w:rFonts w:ascii="ＭＳ ゴシック" w:eastAsia="ＭＳ ゴシック" w:hint="eastAsia"/>
                <w:color w:val="000000" w:themeColor="text1"/>
                <w:szCs w:val="22"/>
              </w:rPr>
              <w:t>配食サービス事業</w:t>
            </w:r>
          </w:p>
        </w:tc>
        <w:tc>
          <w:tcPr>
            <w:tcW w:w="7371" w:type="dxa"/>
            <w:vAlign w:val="center"/>
          </w:tcPr>
          <w:p w:rsidR="00EC6F31" w:rsidRPr="00633B30" w:rsidRDefault="00CA515D" w:rsidP="00EC6F31">
            <w:pPr>
              <w:jc w:val="both"/>
              <w:rPr>
                <w:color w:val="000000" w:themeColor="text1"/>
                <w:szCs w:val="22"/>
              </w:rPr>
            </w:pPr>
            <w:r w:rsidRPr="00633B30">
              <w:rPr>
                <w:rFonts w:hAnsi="ＭＳ 明朝" w:hint="eastAsia"/>
                <w:color w:val="000000" w:themeColor="text1"/>
                <w:szCs w:val="22"/>
              </w:rPr>
              <w:t>日常の調理等が困難な状態にあり、経済的な事情により栄養バランスがとれた食生活を営むことが困難な</w:t>
            </w:r>
            <w:r w:rsidRPr="00633B30">
              <w:rPr>
                <w:rFonts w:hAnsi="ＭＳ 明朝"/>
                <w:color w:val="000000" w:themeColor="text1"/>
                <w:szCs w:val="22"/>
              </w:rPr>
              <w:t>65歳以上のひとり暮らし高齢者等に対し、配食の助成を行うとともに、配達の際に安否確認を行い、自立した生活の支援を行う事業です。</w:t>
            </w:r>
          </w:p>
        </w:tc>
      </w:tr>
      <w:tr w:rsidR="00EC6F31" w:rsidRPr="00DB5AA2" w:rsidTr="00223397">
        <w:tc>
          <w:tcPr>
            <w:tcW w:w="2126" w:type="dxa"/>
            <w:shd w:val="clear" w:color="auto" w:fill="B8CCE4"/>
            <w:vAlign w:val="center"/>
          </w:tcPr>
          <w:p w:rsidR="00EC6F31" w:rsidRPr="00633B30" w:rsidRDefault="00CA515D" w:rsidP="00EC6F31">
            <w:pPr>
              <w:widowControl w:val="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訪問理・美容</w:t>
            </w:r>
          </w:p>
          <w:p w:rsidR="00EC6F31" w:rsidRPr="00633B30" w:rsidRDefault="00CA515D" w:rsidP="00EC6F31">
            <w:pPr>
              <w:jc w:val="both"/>
              <w:rPr>
                <w:color w:val="000000" w:themeColor="text1"/>
                <w:szCs w:val="22"/>
              </w:rPr>
            </w:pPr>
            <w:r w:rsidRPr="00633B30">
              <w:rPr>
                <w:rFonts w:ascii="ＭＳ ゴシック" w:eastAsia="ＭＳ ゴシック" w:hint="eastAsia"/>
                <w:color w:val="000000" w:themeColor="text1"/>
                <w:szCs w:val="22"/>
              </w:rPr>
              <w:t>サービス事業</w:t>
            </w:r>
          </w:p>
        </w:tc>
        <w:tc>
          <w:tcPr>
            <w:tcW w:w="7371" w:type="dxa"/>
            <w:vAlign w:val="center"/>
          </w:tcPr>
          <w:p w:rsidR="00EC6F31" w:rsidRPr="00633B30" w:rsidRDefault="00CA515D" w:rsidP="00EC6F31">
            <w:pPr>
              <w:jc w:val="both"/>
              <w:rPr>
                <w:color w:val="000000" w:themeColor="text1"/>
                <w:szCs w:val="22"/>
              </w:rPr>
            </w:pPr>
            <w:r w:rsidRPr="00633B30">
              <w:rPr>
                <w:rFonts w:hAnsi="ＭＳ 明朝" w:hint="eastAsia"/>
                <w:color w:val="000000" w:themeColor="text1"/>
                <w:szCs w:val="22"/>
              </w:rPr>
              <w:t>訪問理・美容サービス事業は、加齢に伴う心身の機能低下により、理容院又は美容院に出向いてサービスを受けることが困難な状態にある高齢者に対して、自宅等に訪問して理（美）容サービスが受けられるようにする事業で、理（美）容事業者の移動・出張に要する費用を助成します。</w:t>
            </w:r>
          </w:p>
        </w:tc>
      </w:tr>
      <w:tr w:rsidR="00EC6F31" w:rsidRPr="00DB5AA2" w:rsidTr="00223397">
        <w:tc>
          <w:tcPr>
            <w:tcW w:w="2126" w:type="dxa"/>
            <w:shd w:val="clear" w:color="auto" w:fill="B8CCE4"/>
            <w:vAlign w:val="center"/>
          </w:tcPr>
          <w:p w:rsidR="00EC6F31" w:rsidRPr="00633B30" w:rsidRDefault="00CA515D" w:rsidP="000E7D51">
            <w:pPr>
              <w:rPr>
                <w:color w:val="000000" w:themeColor="text1"/>
                <w:szCs w:val="22"/>
              </w:rPr>
            </w:pPr>
            <w:r w:rsidRPr="00633B30">
              <w:rPr>
                <w:rFonts w:ascii="ＭＳ ゴシック" w:eastAsia="ＭＳ ゴシック" w:hint="eastAsia"/>
                <w:color w:val="000000" w:themeColor="text1"/>
                <w:szCs w:val="22"/>
              </w:rPr>
              <w:t>お元気コール事業</w:t>
            </w:r>
          </w:p>
        </w:tc>
        <w:tc>
          <w:tcPr>
            <w:tcW w:w="7371" w:type="dxa"/>
            <w:vAlign w:val="center"/>
          </w:tcPr>
          <w:p w:rsidR="00B212B8" w:rsidRPr="00633B30" w:rsidRDefault="00CA515D">
            <w:pPr>
              <w:rPr>
                <w:color w:val="000000" w:themeColor="text1"/>
                <w:szCs w:val="22"/>
              </w:rPr>
            </w:pPr>
            <w:r w:rsidRPr="00633B30">
              <w:rPr>
                <w:rFonts w:hAnsi="ＭＳ 明朝" w:hint="eastAsia"/>
                <w:color w:val="000000" w:themeColor="text1"/>
                <w:szCs w:val="22"/>
              </w:rPr>
              <w:t>在宅で生活している</w:t>
            </w:r>
            <w:r w:rsidRPr="00633B30">
              <w:rPr>
                <w:rFonts w:hAnsi="ＭＳ 明朝"/>
                <w:color w:val="000000" w:themeColor="text1"/>
                <w:szCs w:val="22"/>
              </w:rPr>
              <w:t xml:space="preserve"> 75歳以上のひとり暮らし高齢者を対象に、定期的に安否確認の電話をかけ、体調が悪い場合、登録された近親者等に連絡する他、電話に出ることができない場合は訪問等により安否確認を行います。</w:t>
            </w:r>
            <w:r w:rsidRPr="00633B30">
              <w:rPr>
                <w:rFonts w:hAnsi="ＭＳ 明朝" w:hint="eastAsia"/>
                <w:color w:val="000000" w:themeColor="text1"/>
                <w:szCs w:val="22"/>
              </w:rPr>
              <w:t>ひとり暮らし高齢者の不安解消を図るため、民生委員・児童委員等の協力のもと、継続して実施します。</w:t>
            </w:r>
          </w:p>
        </w:tc>
      </w:tr>
      <w:tr w:rsidR="00EC6F31" w:rsidRPr="00DB5AA2" w:rsidTr="00223397">
        <w:tc>
          <w:tcPr>
            <w:tcW w:w="2126" w:type="dxa"/>
            <w:shd w:val="clear" w:color="auto" w:fill="B8CCE4"/>
            <w:vAlign w:val="center"/>
          </w:tcPr>
          <w:p w:rsidR="00EC6F31" w:rsidRPr="00633B30" w:rsidRDefault="00CA515D" w:rsidP="000E7D51">
            <w:pPr>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救急医療情報</w:t>
            </w:r>
          </w:p>
          <w:p w:rsidR="00EC6F31" w:rsidRPr="00633B30" w:rsidRDefault="00CA515D" w:rsidP="000E7D51">
            <w:pPr>
              <w:rPr>
                <w:color w:val="000000" w:themeColor="text1"/>
                <w:szCs w:val="22"/>
              </w:rPr>
            </w:pPr>
            <w:r w:rsidRPr="00633B30">
              <w:rPr>
                <w:rFonts w:ascii="ＭＳ ゴシック" w:eastAsia="ＭＳ ゴシック" w:hint="eastAsia"/>
                <w:color w:val="000000" w:themeColor="text1"/>
                <w:szCs w:val="22"/>
              </w:rPr>
              <w:t>キット配布事業</w:t>
            </w:r>
          </w:p>
        </w:tc>
        <w:tc>
          <w:tcPr>
            <w:tcW w:w="7371" w:type="dxa"/>
            <w:vAlign w:val="center"/>
          </w:tcPr>
          <w:p w:rsidR="00B212B8" w:rsidRPr="00633B30" w:rsidRDefault="00A82BC4">
            <w:pPr>
              <w:rPr>
                <w:color w:val="000000" w:themeColor="text1"/>
                <w:szCs w:val="22"/>
              </w:rPr>
            </w:pPr>
            <w:r w:rsidRPr="00A82BC4">
              <w:rPr>
                <w:rFonts w:hAnsi="ＭＳ 明朝" w:hint="eastAsia"/>
                <w:color w:val="000000" w:themeColor="text1"/>
                <w:szCs w:val="22"/>
              </w:rPr>
              <w:t>在宅で生活している</w:t>
            </w:r>
            <w:r w:rsidRPr="00A82BC4">
              <w:rPr>
                <w:rFonts w:hAnsi="ＭＳ 明朝"/>
                <w:color w:val="000000" w:themeColor="text1"/>
                <w:szCs w:val="22"/>
              </w:rPr>
              <w:t>65歳以上の高齢者等を対象に、在宅時の救急搬送時の安全・安心を図るため</w:t>
            </w:r>
            <w:r>
              <w:rPr>
                <w:rFonts w:hAnsi="ＭＳ 明朝"/>
                <w:color w:val="000000" w:themeColor="text1"/>
                <w:szCs w:val="22"/>
              </w:rPr>
              <w:t>、病歴や服用内容、緊急連絡先等の情報をあらかじめ記入して保管</w:t>
            </w:r>
            <w:r>
              <w:rPr>
                <w:rFonts w:hAnsi="ＭＳ 明朝" w:hint="eastAsia"/>
                <w:color w:val="000000" w:themeColor="text1"/>
                <w:szCs w:val="22"/>
              </w:rPr>
              <w:t>しておく</w:t>
            </w:r>
            <w:r w:rsidRPr="00A82BC4">
              <w:rPr>
                <w:rFonts w:hAnsi="ＭＳ 明朝"/>
                <w:color w:val="000000" w:themeColor="text1"/>
                <w:szCs w:val="22"/>
              </w:rPr>
              <w:t>「救急医療情報キット等」の配布を行う事業です。</w:t>
            </w:r>
          </w:p>
        </w:tc>
      </w:tr>
    </w:tbl>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sidRPr="00633B30">
        <w:rPr>
          <w:rFonts w:ascii="ＭＳ ゴシック" w:eastAsia="ＭＳ ゴシック" w:hint="eastAsia"/>
          <w:color w:val="000000" w:themeColor="text1"/>
          <w:sz w:val="24"/>
          <w:szCs w:val="24"/>
        </w:rPr>
        <w:t>イ　地域密着型サービスの基盤整備</w:t>
      </w:r>
    </w:p>
    <w:p w:rsidR="00D90A60" w:rsidRPr="00633B30" w:rsidRDefault="000B5A1D" w:rsidP="00D90A60">
      <w:pPr>
        <w:ind w:leftChars="100" w:left="22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26848" behindDoc="0" locked="0" layoutInCell="1" allowOverlap="1" wp14:anchorId="6AA8EC8A" wp14:editId="6D87641D">
                <wp:simplePos x="0" y="0"/>
                <wp:positionH relativeFrom="column">
                  <wp:posOffset>243840</wp:posOffset>
                </wp:positionH>
                <wp:positionV relativeFrom="paragraph">
                  <wp:posOffset>101600</wp:posOffset>
                </wp:positionV>
                <wp:extent cx="1266825" cy="296545"/>
                <wp:effectExtent l="0" t="0" r="9525" b="8255"/>
                <wp:wrapNone/>
                <wp:docPr id="82"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sidRPr="00F73C7E">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A8EC8A" id="AutoShape 516" o:spid="_x0000_s1286" style="position:absolute;left:0;text-align:left;margin-left:19.2pt;margin-top:8pt;width:99.75pt;height:23.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sidRPr="00F73C7E">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29568" behindDoc="0" locked="0" layoutInCell="1" allowOverlap="1" wp14:anchorId="7E18A1A5" wp14:editId="11FE338D">
                <wp:simplePos x="0" y="0"/>
                <wp:positionH relativeFrom="column">
                  <wp:posOffset>184785</wp:posOffset>
                </wp:positionH>
                <wp:positionV relativeFrom="paragraph">
                  <wp:posOffset>15239</wp:posOffset>
                </wp:positionV>
                <wp:extent cx="5760085" cy="0"/>
                <wp:effectExtent l="0" t="0" r="12065" b="19050"/>
                <wp:wrapNone/>
                <wp:docPr id="81"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B148AC" id="AutoShape 517" o:spid="_x0000_s1026" type="#_x0000_t32" style="position:absolute;left:0;text-align:left;margin-left:14.55pt;margin-top:1.2pt;width:453.55pt;height:0;z-index:251629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" strokeweight=".5pt"/>
            </w:pict>
          </mc:Fallback>
        </mc:AlternateContent>
      </w:r>
    </w:p>
    <w:p w:rsidR="00D90A60" w:rsidRPr="00633B30" w:rsidRDefault="00D90A60" w:rsidP="00D90A60">
      <w:pPr>
        <w:snapToGrid w:val="0"/>
        <w:rPr>
          <w:rFonts w:hAnsi="ＭＳ 明朝"/>
          <w:color w:val="000000" w:themeColor="text1"/>
          <w:sz w:val="24"/>
          <w:szCs w:val="24"/>
        </w:rPr>
      </w:pPr>
    </w:p>
    <w:p w:rsidR="00D90A60" w:rsidRPr="00633B30" w:rsidRDefault="00CA515D" w:rsidP="00D90A60">
      <w:pPr>
        <w:tabs>
          <w:tab w:val="left" w:pos="851"/>
        </w:tabs>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地域密着型サービスの整備は、公募等により計画的に整備を進めています。特に</w:t>
      </w:r>
      <w:r w:rsidRPr="00633B30">
        <w:rPr>
          <w:rFonts w:hAnsi="ＭＳ 明朝"/>
          <w:color w:val="000000" w:themeColor="text1"/>
          <w:sz w:val="24"/>
          <w:szCs w:val="24"/>
        </w:rPr>
        <w:t>24</w:t>
      </w:r>
      <w:r w:rsidRPr="00633B30">
        <w:rPr>
          <w:rFonts w:hAnsi="ＭＳ 明朝" w:hint="eastAsia"/>
          <w:color w:val="000000" w:themeColor="text1"/>
          <w:sz w:val="24"/>
          <w:szCs w:val="24"/>
        </w:rPr>
        <w:t>時間対応サービスである「小規模多機能型居宅介護」については、日常生活圏域ごとに１</w:t>
      </w:r>
      <w:r w:rsidR="00F55158">
        <w:rPr>
          <w:rFonts w:hAnsi="ＭＳ 明朝" w:hint="eastAsia"/>
          <w:color w:val="000000" w:themeColor="text1"/>
          <w:sz w:val="24"/>
          <w:szCs w:val="24"/>
        </w:rPr>
        <w:t>箇所</w:t>
      </w:r>
      <w:r w:rsidRPr="00633B30">
        <w:rPr>
          <w:rFonts w:hAnsi="ＭＳ 明朝" w:hint="eastAsia"/>
          <w:color w:val="000000" w:themeColor="text1"/>
          <w:sz w:val="24"/>
          <w:szCs w:val="24"/>
        </w:rPr>
        <w:t>ずつ整備しています。ひとり暮らし高齢者や高齢者のみの世帯にとって、在宅生活の限界点を高めることができるサービスとして、さらなる利用促進に向けてサービスの普及啓発を行う必要があります。</w:t>
      </w:r>
    </w:p>
    <w:p w:rsidR="00380144" w:rsidRPr="00633B30" w:rsidRDefault="00380144">
      <w:pPr>
        <w:spacing w:beforeLines="50" w:before="190"/>
        <w:ind w:leftChars="100" w:left="220" w:firstLineChars="100" w:firstLine="240"/>
        <w:rPr>
          <w:rFonts w:hAnsi="ＭＳ 明朝"/>
          <w:color w:val="000000" w:themeColor="text1"/>
          <w:sz w:val="24"/>
          <w:szCs w:val="24"/>
        </w:rPr>
      </w:pPr>
    </w:p>
    <w:p w:rsidR="00380144" w:rsidRPr="00633B30" w:rsidRDefault="000B5A1D">
      <w:pPr>
        <w:spacing w:beforeLines="50" w:before="190"/>
        <w:ind w:leftChars="100" w:left="22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66432" behindDoc="0" locked="0" layoutInCell="1" allowOverlap="1" wp14:anchorId="600C5E65" wp14:editId="558E2F0B">
                <wp:simplePos x="0" y="0"/>
                <wp:positionH relativeFrom="column">
                  <wp:posOffset>186690</wp:posOffset>
                </wp:positionH>
                <wp:positionV relativeFrom="paragraph">
                  <wp:posOffset>18415</wp:posOffset>
                </wp:positionV>
                <wp:extent cx="1266825" cy="296545"/>
                <wp:effectExtent l="0" t="0" r="9525" b="8255"/>
                <wp:wrapNone/>
                <wp:docPr id="80"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C5E65" id="AutoShape 518" o:spid="_x0000_s1287" style="position:absolute;left:0;text-align:left;margin-left:14.7pt;margin-top:1.45pt;width:99.75pt;height:23.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380144" w:rsidRPr="00633B30" w:rsidRDefault="00CA515D">
      <w:pPr>
        <w:spacing w:beforeLines="50" w:before="190"/>
        <w:ind w:leftChars="100" w:left="220" w:firstLineChars="100" w:firstLine="240"/>
        <w:rPr>
          <w:rFonts w:hAnsi="ＭＳ 明朝"/>
          <w:color w:val="000000" w:themeColor="text1"/>
          <w:sz w:val="24"/>
          <w:szCs w:val="24"/>
        </w:rPr>
      </w:pPr>
      <w:r w:rsidRPr="00633B30">
        <w:rPr>
          <w:rFonts w:hAnsi="ＭＳ 明朝" w:hint="eastAsia"/>
          <w:color w:val="000000" w:themeColor="text1"/>
          <w:sz w:val="24"/>
          <w:szCs w:val="24"/>
        </w:rPr>
        <w:t>介護を必要とする高齢者ができる限り住み慣れた地域で生活を継続できるよう、計画的な整備を推進していきます。ひとり暮らし高齢者や高齢者のみの世帯にとって、在宅生活の限界点を高めることができる「小規模多機能型居宅介護」に加え、自宅での生活を希望される人を支援するため、「定期巡回・随時対応型訪問介護看護」の整備を検討していきます。</w:t>
      </w:r>
    </w:p>
    <w:p w:rsidR="00D90A60" w:rsidRPr="00633B30" w:rsidRDefault="00D90A60" w:rsidP="00D90A60">
      <w:pPr>
        <w:ind w:leftChars="100" w:left="22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A82BC4" w:rsidP="00D90A60">
      <w:pPr>
        <w:ind w:firstLineChars="200" w:firstLine="480"/>
        <w:rPr>
          <w:rFonts w:ascii="ＭＳ ゴシック" w:eastAsia="ＭＳ ゴシック"/>
          <w:color w:val="000000" w:themeColor="text1"/>
          <w:sz w:val="24"/>
          <w:szCs w:val="24"/>
        </w:rPr>
      </w:pPr>
      <w:r>
        <w:rPr>
          <w:rFonts w:ascii="ＭＳ ゴシック" w:eastAsia="ＭＳ ゴシック" w:hint="eastAsia"/>
          <w:color w:val="000000" w:themeColor="text1"/>
          <w:sz w:val="24"/>
          <w:szCs w:val="24"/>
        </w:rPr>
        <w:t>ウ</w:t>
      </w:r>
      <w:r w:rsidR="00CA515D" w:rsidRPr="00633B30">
        <w:rPr>
          <w:rFonts w:ascii="ＭＳ ゴシック" w:eastAsia="ＭＳ ゴシック" w:hint="eastAsia"/>
          <w:color w:val="000000" w:themeColor="text1"/>
          <w:sz w:val="24"/>
          <w:szCs w:val="24"/>
        </w:rPr>
        <w:t xml:space="preserve">　</w:t>
      </w:r>
      <w:r w:rsidR="00CA515D" w:rsidRPr="00633B30">
        <w:rPr>
          <w:rFonts w:ascii="ＭＳ ゴシック" w:eastAsia="ＭＳ ゴシック"/>
          <w:color w:val="000000" w:themeColor="text1"/>
          <w:sz w:val="24"/>
          <w:szCs w:val="24"/>
        </w:rPr>
        <w:t>高齢者等の移動サービスの充実</w:t>
      </w:r>
    </w:p>
    <w:p w:rsidR="00380144" w:rsidRPr="00633B30" w:rsidRDefault="000B5A1D">
      <w:pPr>
        <w:spacing w:beforeLines="50" w:before="190"/>
        <w:ind w:leftChars="100" w:left="22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668480" behindDoc="0" locked="0" layoutInCell="1" allowOverlap="1" wp14:anchorId="4AAF977B" wp14:editId="4D532565">
                <wp:simplePos x="0" y="0"/>
                <wp:positionH relativeFrom="column">
                  <wp:posOffset>243840</wp:posOffset>
                </wp:positionH>
                <wp:positionV relativeFrom="paragraph">
                  <wp:posOffset>69215</wp:posOffset>
                </wp:positionV>
                <wp:extent cx="1266825" cy="296545"/>
                <wp:effectExtent l="0" t="0" r="9525" b="8255"/>
                <wp:wrapNone/>
                <wp:docPr id="79"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AF977B" id="AutoShape 519" o:spid="_x0000_s1288" style="position:absolute;left:0;text-align:left;margin-left:19.2pt;margin-top:5.45pt;width:99.75pt;height:23.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30592" behindDoc="0" locked="0" layoutInCell="1" allowOverlap="1" wp14:anchorId="09CE7A1F" wp14:editId="512FB65A">
                <wp:simplePos x="0" y="0"/>
                <wp:positionH relativeFrom="column">
                  <wp:posOffset>184785</wp:posOffset>
                </wp:positionH>
                <wp:positionV relativeFrom="paragraph">
                  <wp:posOffset>15874</wp:posOffset>
                </wp:positionV>
                <wp:extent cx="5760085" cy="0"/>
                <wp:effectExtent l="0" t="0" r="12065" b="19050"/>
                <wp:wrapNone/>
                <wp:docPr id="78" name="AutoShape 5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9B640" id="AutoShape 520" o:spid="_x0000_s1026" type="#_x0000_t32" style="position:absolute;left:0;text-align:left;margin-left:14.55pt;margin-top:1.25pt;width:453.5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" strokeweight=".5pt"/>
            </w:pict>
          </mc:Fallback>
        </mc:AlternateContent>
      </w:r>
    </w:p>
    <w:p w:rsidR="00380144" w:rsidRPr="00633B30" w:rsidRDefault="00CA515D">
      <w:pPr>
        <w:spacing w:beforeLines="50" w:before="190"/>
        <w:ind w:leftChars="200" w:left="440"/>
        <w:rPr>
          <w:rFonts w:hAnsi="ＭＳ 明朝"/>
          <w:color w:val="000000" w:themeColor="text1"/>
          <w:sz w:val="24"/>
          <w:szCs w:val="24"/>
        </w:rPr>
      </w:pPr>
      <w:r w:rsidRPr="00633B30">
        <w:rPr>
          <w:rFonts w:hAnsi="ＭＳ 明朝" w:hint="eastAsia"/>
          <w:color w:val="000000" w:themeColor="text1"/>
          <w:sz w:val="24"/>
          <w:szCs w:val="24"/>
        </w:rPr>
        <w:t xml:space="preserve">　車いすの利用者</w:t>
      </w:r>
      <w:r w:rsidR="00D83ABF">
        <w:rPr>
          <w:rFonts w:hAnsi="ＭＳ 明朝" w:hint="eastAsia"/>
          <w:color w:val="000000" w:themeColor="text1"/>
          <w:sz w:val="24"/>
          <w:szCs w:val="24"/>
        </w:rPr>
        <w:t>等</w:t>
      </w:r>
      <w:r w:rsidRPr="00633B30">
        <w:rPr>
          <w:rFonts w:hAnsi="ＭＳ 明朝" w:hint="eastAsia"/>
          <w:color w:val="000000" w:themeColor="text1"/>
          <w:sz w:val="24"/>
          <w:szCs w:val="24"/>
        </w:rPr>
        <w:t>、公共交通手段の利用が困難な人に対し、社会福祉協議会が運営主体となり、ボランティアが通院や余暇活動等の外出時に、福祉車両を使用した送迎を実施しています。しかしながら、車いす利用者だけではなく、高齢化に伴う移動制約者も増加しており、生活の質の確保、閉じこもり防止の観点からも移動手段の確保が必要となってきます。</w:t>
      </w:r>
    </w:p>
    <w:p w:rsidR="00380144" w:rsidRPr="00633B30" w:rsidRDefault="00380144">
      <w:pPr>
        <w:spacing w:beforeLines="50" w:before="190"/>
        <w:ind w:leftChars="200" w:left="440"/>
        <w:rPr>
          <w:rFonts w:hAnsi="ＭＳ 明朝"/>
          <w:color w:val="000000" w:themeColor="text1"/>
          <w:sz w:val="24"/>
          <w:szCs w:val="24"/>
        </w:rPr>
      </w:pPr>
    </w:p>
    <w:p w:rsidR="00380144" w:rsidRPr="00633B30" w:rsidRDefault="000B5A1D">
      <w:pPr>
        <w:spacing w:beforeLines="50" w:before="190"/>
        <w:ind w:leftChars="100" w:left="220" w:firstLineChars="100" w:firstLine="240"/>
        <w:rPr>
          <w:rFonts w:hAnsi="ＭＳ 明朝"/>
          <w:color w:val="000000" w:themeColor="text1"/>
          <w:sz w:val="24"/>
          <w:szCs w:val="24"/>
        </w:rPr>
      </w:pPr>
      <w:r>
        <w:rPr>
          <w:rFonts w:ascii="ＭＳ ゴシック" w:eastAsia="ＭＳ ゴシック"/>
          <w:noProof/>
          <w:color w:val="000000" w:themeColor="text1"/>
          <w:sz w:val="24"/>
          <w:szCs w:val="24"/>
        </w:rPr>
        <mc:AlternateContent>
          <mc:Choice Requires="wps">
            <w:drawing>
              <wp:anchor distT="0" distB="0" distL="114300" distR="114300" simplePos="0" relativeHeight="251667456" behindDoc="0" locked="0" layoutInCell="1" allowOverlap="1" wp14:anchorId="2E73724A" wp14:editId="1DF44153">
                <wp:simplePos x="0" y="0"/>
                <wp:positionH relativeFrom="column">
                  <wp:posOffset>243840</wp:posOffset>
                </wp:positionH>
                <wp:positionV relativeFrom="paragraph">
                  <wp:posOffset>-63500</wp:posOffset>
                </wp:positionV>
                <wp:extent cx="1266825" cy="296545"/>
                <wp:effectExtent l="0" t="0" r="9525" b="8255"/>
                <wp:wrapNone/>
                <wp:docPr id="77"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tabs>
                                <w:tab w:val="left" w:pos="426"/>
                              </w:tabs>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73724A" id="AutoShape 521" o:spid="_x0000_s1289" style="position:absolute;left:0;text-align:left;margin-left:19.2pt;margin-top:-5pt;width:99.75pt;height:23.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" fillcolor="gray" stroked="f">
                <v:textbox inset="2.44pt,0,2.44pt,0">
                  <w:txbxContent>
                    <w:p w:rsidR="00ED3A05" w:rsidRPr="00530942" w:rsidRDefault="00ED3A05" w:rsidP="00D90A60">
                      <w:pPr>
                        <w:tabs>
                          <w:tab w:val="left" w:pos="426"/>
                        </w:tabs>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tabs>
          <w:tab w:val="left" w:pos="1305"/>
          <w:tab w:val="left" w:pos="2655"/>
        </w:tabs>
        <w:jc w:val="right"/>
        <w:rPr>
          <w:rFonts w:hAnsi="ＭＳ 明朝"/>
          <w:color w:val="000000" w:themeColor="text1"/>
          <w:sz w:val="24"/>
          <w:szCs w:val="24"/>
        </w:rPr>
      </w:pPr>
      <w:r w:rsidRPr="00633B30">
        <w:rPr>
          <w:rFonts w:hAnsi="ＭＳ 明朝" w:hint="eastAsia"/>
          <w:color w:val="000000" w:themeColor="text1"/>
          <w:sz w:val="24"/>
          <w:szCs w:val="24"/>
        </w:rPr>
        <w:t xml:space="preserve">　　　相生市地域公共交通総合連携計画に基づき、社会福祉協議会・社会福祉法人・交通　　</w:t>
      </w:r>
    </w:p>
    <w:p w:rsidR="00D90A60" w:rsidRPr="00633B30" w:rsidRDefault="00CA515D" w:rsidP="00D90A60">
      <w:pPr>
        <w:tabs>
          <w:tab w:val="left" w:pos="1305"/>
          <w:tab w:val="left" w:pos="2655"/>
        </w:tabs>
        <w:jc w:val="right"/>
        <w:rPr>
          <w:rFonts w:hAnsi="ＭＳ 明朝"/>
          <w:color w:val="000000" w:themeColor="text1"/>
          <w:sz w:val="24"/>
          <w:szCs w:val="24"/>
        </w:rPr>
      </w:pPr>
      <w:r w:rsidRPr="00633B30">
        <w:rPr>
          <w:rFonts w:hAnsi="ＭＳ 明朝" w:hint="eastAsia"/>
          <w:color w:val="000000" w:themeColor="text1"/>
          <w:sz w:val="24"/>
          <w:szCs w:val="24"/>
        </w:rPr>
        <w:t xml:space="preserve">　　関係機関等と協議の場を持ち、現在の路線バスやデマンドタクシーのあり方も含めて、　　　</w:t>
      </w:r>
    </w:p>
    <w:p w:rsidR="00380144" w:rsidRPr="00633B30" w:rsidRDefault="00CA515D">
      <w:pPr>
        <w:tabs>
          <w:tab w:val="left" w:pos="1305"/>
          <w:tab w:val="left" w:pos="2655"/>
        </w:tabs>
        <w:ind w:left="480" w:hangingChars="200" w:hanging="480"/>
        <w:rPr>
          <w:rFonts w:ascii="ＭＳ ゴシック" w:eastAsia="ＭＳ ゴシック"/>
          <w:b/>
          <w:color w:val="000000" w:themeColor="text1"/>
          <w:sz w:val="36"/>
          <w:szCs w:val="36"/>
        </w:rPr>
      </w:pPr>
      <w:r w:rsidRPr="00633B30">
        <w:rPr>
          <w:rFonts w:hAnsi="ＭＳ 明朝" w:hint="eastAsia"/>
          <w:color w:val="000000" w:themeColor="text1"/>
          <w:sz w:val="24"/>
          <w:szCs w:val="24"/>
        </w:rPr>
        <w:t xml:space="preserve">　　地域特性にあった持続可能な移動手段の確保を検討し、地域住民や利用者が運行を支える仕組みづくりを支援していきます。</w:t>
      </w:r>
    </w:p>
    <w:p w:rsidR="00D90A60" w:rsidRPr="00633B30" w:rsidRDefault="00CA515D" w:rsidP="00D90A60">
      <w:pPr>
        <w:tabs>
          <w:tab w:val="left" w:pos="1305"/>
          <w:tab w:val="left" w:pos="2655"/>
        </w:tabs>
        <w:rPr>
          <w:rFonts w:ascii="ＭＳ ゴシック" w:eastAsia="ＭＳ ゴシック"/>
          <w:b/>
          <w:color w:val="000000" w:themeColor="text1"/>
          <w:sz w:val="36"/>
          <w:szCs w:val="36"/>
        </w:rPr>
      </w:pPr>
      <w:r w:rsidRPr="00633B30">
        <w:rPr>
          <w:rFonts w:ascii="ＭＳ ゴシック" w:eastAsia="ＭＳ ゴシック"/>
          <w:color w:val="000000" w:themeColor="text1"/>
          <w:sz w:val="36"/>
          <w:szCs w:val="36"/>
        </w:rPr>
        <w:br w:type="page"/>
      </w:r>
    </w:p>
    <w:p w:rsidR="00380144" w:rsidRDefault="000B5A1D">
      <w:pPr>
        <w:pStyle w:val="3"/>
        <w:spacing w:beforeLines="100" w:before="381" w:after="190"/>
        <w:rPr>
          <w:color w:val="000000" w:themeColor="text1"/>
          <w:sz w:val="24"/>
          <w:szCs w:val="24"/>
        </w:rPr>
      </w:pPr>
      <w:r>
        <w:rPr>
          <w:b/>
          <w:noProof/>
          <w:color w:val="000000" w:themeColor="text1"/>
          <w:sz w:val="36"/>
          <w:szCs w:val="36"/>
        </w:rPr>
        <mc:AlternateContent>
          <mc:Choice Requires="wps">
            <w:drawing>
              <wp:anchor distT="0" distB="0" distL="114300" distR="114300" simplePos="0" relativeHeight="251652096" behindDoc="0" locked="0" layoutInCell="1" allowOverlap="1" wp14:anchorId="3E7AC8B9" wp14:editId="07732432">
                <wp:simplePos x="0" y="0"/>
                <wp:positionH relativeFrom="column">
                  <wp:posOffset>-65405</wp:posOffset>
                </wp:positionH>
                <wp:positionV relativeFrom="paragraph">
                  <wp:posOffset>-105410</wp:posOffset>
                </wp:positionV>
                <wp:extent cx="6047740" cy="376555"/>
                <wp:effectExtent l="19050" t="19050" r="29210" b="61595"/>
                <wp:wrapNone/>
                <wp:docPr id="76"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７　介護保険サービスの適切な運営と充実</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7AC8B9" id="AutoShape 523" o:spid="_x0000_s1290" style="position:absolute;margin-left:-5.15pt;margin-top:-8.3pt;width:476.2pt;height:29.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202E17">
                        <w:rPr>
                          <w:rFonts w:ascii="ＭＳ ゴシック" w:eastAsia="ＭＳ ゴシック" w:hint="eastAsia"/>
                          <w:b/>
                          <w:color w:val="FFFFFF"/>
                          <w:sz w:val="28"/>
                          <w:szCs w:val="24"/>
                        </w:rPr>
                        <w:t>７　介護保険サービスの適切な運営と充実</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0B5A1D">
      <w:pPr>
        <w:pStyle w:val="3"/>
        <w:spacing w:beforeLines="100" w:before="381"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565056" behindDoc="0" locked="0" layoutInCell="1" allowOverlap="1" wp14:anchorId="67405479" wp14:editId="29F59CA5">
                <wp:simplePos x="0" y="0"/>
                <wp:positionH relativeFrom="column">
                  <wp:posOffset>3810</wp:posOffset>
                </wp:positionH>
                <wp:positionV relativeFrom="paragraph">
                  <wp:posOffset>352425</wp:posOffset>
                </wp:positionV>
                <wp:extent cx="6047740" cy="53340"/>
                <wp:effectExtent l="0" t="19050" r="10160" b="41910"/>
                <wp:wrapNone/>
                <wp:docPr id="73" name="Group 5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7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7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BE4E894" id="Group 524" o:spid="_x0000_s1026" style="position:absolute;left:0;text-align:left;margin-left:.3pt;margin-top:27.75pt;width:476.2pt;height:4.2pt;z-index:25156505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6EXMMAAADbAAAADwAAAGRycy9kb3ducmV2LnhtbESP0WrCQBRE3wv+w3ILfaubhtJomlWk&#10;RSjmSc0H3Gav2ZDs3ZBdNf37riD4OMzMGaZYT7YXFxp961jB2zwBQVw73XKjoDpuXxcgfEDW2Dsm&#10;BX/kYb2aPRWYa3flPV0OoRERwj5HBSaEIZfS14Ys+rkbiKN3cqPFEOXYSD3iNcJtL9Mk+ZAWW44L&#10;Bgf6MlR3h7NVUJYnXWXdctp+l+6cptnutzI7pV6ep80niEBTeITv7R+tIHuH25f4A+Tq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ehFzDAAAA2w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1wAMUAAADbAAAADwAAAGRycy9kb3ducmV2LnhtbESPQWvCQBSE70L/w/IKvemmgrXGbKRU&#10;pB4qqA3i8Zl9JrHZtyG7jem/7xYEj8PMfMMki97UoqPWVZYVPI8iEMS51RUXCrKv1fAVhPPIGmvL&#10;pOCXHCzSh0GCsbZX3lG394UIEHYxKii9b2IpXV6SQTeyDXHwzrY16INsC6lbvAa4qeU4il6kwYrD&#10;QokNvZeUf+9/jIL15+FwvOym3eaYLbfZyX3w7MJKPT32b3MQnnp/D9/aa61gOoH/L+EHy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1wAMUAAADbAAAADwAAAAAAAAAA&#10;AAAAAAChAgAAZHJzL2Rvd25yZXYueG1sUEsFBgAAAAAEAAQA+QAAAJMDAAAAAA==&#10;" strokecolor="#a5a5a5" strokeweight="1.5pt"/>
              </v:group>
            </w:pict>
          </mc:Fallback>
        </mc:AlternateContent>
      </w:r>
      <w:r w:rsidR="00CA515D" w:rsidRPr="00633B30">
        <w:rPr>
          <w:rFonts w:hint="eastAsia"/>
          <w:color w:val="000000" w:themeColor="text1"/>
          <w:sz w:val="24"/>
          <w:szCs w:val="24"/>
        </w:rPr>
        <w:t>（１）介護サービスの充実</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介護が必要になっても在宅生活を続けていけるよう、高齢者一人ひとりに応じたサービス提供や</w:t>
      </w:r>
      <w:r w:rsidRPr="00633B30">
        <w:rPr>
          <w:rFonts w:hAnsi="ＭＳ 明朝"/>
          <w:color w:val="000000" w:themeColor="text1"/>
          <w:sz w:val="24"/>
          <w:szCs w:val="24"/>
        </w:rPr>
        <w:t>24時間対応等のサービス整備を推進します。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さらに、今後増加が予測される</w:t>
      </w:r>
      <w:r w:rsidRPr="00633B30">
        <w:rPr>
          <w:rFonts w:hAnsi="ＭＳ 明朝"/>
          <w:color w:val="000000" w:themeColor="text1"/>
          <w:sz w:val="24"/>
          <w:szCs w:val="24"/>
        </w:rPr>
        <w:t>75歳以上の高齢者や認知症高齢者</w:t>
      </w:r>
      <w:r w:rsidRPr="00633B30">
        <w:rPr>
          <w:rFonts w:hAnsi="ＭＳ 明朝" w:hint="eastAsia"/>
          <w:color w:val="000000" w:themeColor="text1"/>
          <w:sz w:val="24"/>
          <w:szCs w:val="24"/>
        </w:rPr>
        <w:t>等、</w:t>
      </w:r>
      <w:r w:rsidRPr="00633B30">
        <w:rPr>
          <w:rFonts w:hAnsi="ＭＳ 明朝"/>
          <w:color w:val="000000" w:themeColor="text1"/>
          <w:sz w:val="24"/>
          <w:szCs w:val="24"/>
        </w:rPr>
        <w:t>医療と介護の両方を必要とする人に対応できるよう「定期巡回・随時対応型訪問介護看護」や「小規模多機能型居宅介護」</w:t>
      </w:r>
      <w:r w:rsidRPr="00633B30">
        <w:rPr>
          <w:rFonts w:hAnsi="ＭＳ 明朝" w:hint="eastAsia"/>
          <w:color w:val="000000" w:themeColor="text1"/>
          <w:sz w:val="24"/>
          <w:szCs w:val="24"/>
        </w:rPr>
        <w:t>等</w:t>
      </w:r>
      <w:r w:rsidRPr="00633B30">
        <w:rPr>
          <w:rFonts w:hAnsi="ＭＳ 明朝"/>
          <w:color w:val="000000" w:themeColor="text1"/>
          <w:sz w:val="24"/>
          <w:szCs w:val="24"/>
        </w:rPr>
        <w:t>の普及に努めるとともに、地域密着型サービスの整備を利用状況やニーズ等を勘案した上で行っていきます。</w:t>
      </w:r>
    </w:p>
    <w:p w:rsidR="00380144" w:rsidRPr="00633B30" w:rsidRDefault="00380144">
      <w:pPr>
        <w:spacing w:beforeLines="50" w:before="190"/>
        <w:ind w:leftChars="300" w:left="660" w:firstLineChars="200" w:firstLine="480"/>
        <w:jc w:val="both"/>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pStyle w:val="3"/>
        <w:spacing w:after="190"/>
        <w:rPr>
          <w:color w:val="000000" w:themeColor="text1"/>
          <w:sz w:val="24"/>
          <w:szCs w:val="24"/>
        </w:rPr>
      </w:pPr>
      <w:r>
        <w:rPr>
          <w:rFonts w:hAnsi="ＭＳ 明朝"/>
          <w:noProof/>
          <w:color w:val="000000" w:themeColor="text1"/>
          <w:sz w:val="24"/>
          <w:szCs w:val="24"/>
        </w:rPr>
        <mc:AlternateContent>
          <mc:Choice Requires="wpg">
            <w:drawing>
              <wp:anchor distT="0" distB="0" distL="114300" distR="114300" simplePos="0" relativeHeight="251567104" behindDoc="0" locked="0" layoutInCell="1" allowOverlap="1" wp14:anchorId="4E8734FD" wp14:editId="3408BFF4">
                <wp:simplePos x="0" y="0"/>
                <wp:positionH relativeFrom="column">
                  <wp:posOffset>81915</wp:posOffset>
                </wp:positionH>
                <wp:positionV relativeFrom="paragraph">
                  <wp:posOffset>229870</wp:posOffset>
                </wp:positionV>
                <wp:extent cx="6047740" cy="53340"/>
                <wp:effectExtent l="0" t="19050" r="10160" b="41910"/>
                <wp:wrapNone/>
                <wp:docPr id="70" name="Group 5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71"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72"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6BC1DC" id="Group 527" o:spid="_x0000_s1026" style="position:absolute;left:0;text-align:left;margin-left:6.45pt;margin-top:18.1pt;width:476.2pt;height:4.2pt;z-index:251567104"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knxMIAAADbAAAADwAAAGRycy9kb3ducmV2LnhtbESPQYvCMBSE78L+h/AWvGlqD9u1GkUU&#10;YbGn1f6AZ/Nsis1LaaLWf79ZEDwOM/MNs1wPthV36n3jWMFsmoAgrpxuuFZQnvaTbxA+IGtsHZOC&#10;J3lYrz5GS8y1e/Av3Y+hFhHCPkcFJoQul9JXhiz6qeuIo3dxvcUQZV9L3eMjwm0r0yT5khYbjgsG&#10;O9oaqq7Hm1VQFBddZtf5sN8V7pam2eFcmoNS489hswARaAjv8Kv9oxVkM/j/En+A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OknxM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TodMUAAADbAAAADwAAAGRycy9kb3ducmV2LnhtbESPQWvCQBSE74X+h+UVems29VBtmo2I&#10;InpQUBvE42v2mcRm34bsGuO/7xYKPQ4z8w2TTgfTiJ46V1tW8BrFIIgLq2suFeSfy5cJCOeRNTaW&#10;ScGdHEyzx4cUE21vvKf+4EsRIOwSVFB53yZSuqIigy6yLXHwzrYz6IPsSqk7vAW4aeQojt+kwZrD&#10;QoUtzSsqvg9Xo2C9OR5Pl/24357yxS7/cit+v7BSz0/D7AOEp8H/h//aa61gPILfL+EHyO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aTodMUAAADbAAAADwAAAAAAAAAA&#10;AAAAAAChAgAAZHJzL2Rvd25yZXYueG1sUEsFBgAAAAAEAAQA+QAAAJMDAAAAAA==&#10;" strokecolor="#a5a5a5" strokeweight="1.5pt"/>
              </v:group>
            </w:pict>
          </mc:Fallback>
        </mc:AlternateContent>
      </w:r>
      <w:r w:rsidR="00CA515D" w:rsidRPr="00633B30">
        <w:rPr>
          <w:rFonts w:hint="eastAsia"/>
          <w:color w:val="000000" w:themeColor="text1"/>
          <w:sz w:val="24"/>
          <w:szCs w:val="24"/>
        </w:rPr>
        <w:t>（２）介護サービスの質の向上</w:t>
      </w:r>
    </w:p>
    <w:p w:rsidR="00380144" w:rsidRPr="00633B30" w:rsidRDefault="00CA515D">
      <w:pPr>
        <w:spacing w:beforeLines="100" w:before="381"/>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苦情・相談等への対応</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33312" behindDoc="0" locked="0" layoutInCell="1" allowOverlap="1" wp14:anchorId="4EB8B8A6" wp14:editId="1F909D4F">
                <wp:simplePos x="0" y="0"/>
                <wp:positionH relativeFrom="column">
                  <wp:posOffset>243840</wp:posOffset>
                </wp:positionH>
                <wp:positionV relativeFrom="paragraph">
                  <wp:posOffset>74295</wp:posOffset>
                </wp:positionV>
                <wp:extent cx="1266825" cy="296545"/>
                <wp:effectExtent l="0" t="0" r="9525" b="8255"/>
                <wp:wrapNone/>
                <wp:docPr id="69" name="AutoShap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B8B8A6" id="AutoShape 530" o:spid="_x0000_s1291" style="position:absolute;left:0;text-align:left;margin-left:19.2pt;margin-top:5.85pt;width:99.75pt;height:23.3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34336" behindDoc="0" locked="0" layoutInCell="1" allowOverlap="1" wp14:anchorId="09EFB3D9" wp14:editId="4BD33EA2">
                <wp:simplePos x="0" y="0"/>
                <wp:positionH relativeFrom="column">
                  <wp:posOffset>291465</wp:posOffset>
                </wp:positionH>
                <wp:positionV relativeFrom="paragraph">
                  <wp:posOffset>-1906</wp:posOffset>
                </wp:positionV>
                <wp:extent cx="5760085" cy="0"/>
                <wp:effectExtent l="0" t="0" r="12065" b="19050"/>
                <wp:wrapNone/>
                <wp:docPr id="68" name="AutoShape 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20DA4" id="AutoShape 531" o:spid="_x0000_s1026" type="#_x0000_t32" style="position:absolute;left:0;text-align:left;margin-left:22.95pt;margin-top:-.15pt;width:453.55pt;height:0;z-index:2515343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介護保険事業において、介護サービスの質の確保は重要な課題であり、利用者からの苦情や相談に迅速に対応し、適切なサービス提供につなげる必要があります。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そのため、利用者をはじめとする住民からの苦情や相談、意見を随時受け付け、担当課での情報共有を図るとともに、関係機関と連携し、事業者の協力を求めながら迅速な解決に努めています。また、兵庫県介護保険審査会や兵庫県国民健康保険団体連合会</w:t>
      </w:r>
      <w:r w:rsidR="00692533">
        <w:rPr>
          <w:rFonts w:hAnsi="ＭＳ 明朝" w:hint="eastAsia"/>
          <w:color w:val="000000" w:themeColor="text1"/>
          <w:sz w:val="24"/>
          <w:szCs w:val="24"/>
        </w:rPr>
        <w:t>(※)</w:t>
      </w:r>
      <w:r w:rsidRPr="00633B30">
        <w:rPr>
          <w:rFonts w:hAnsi="ＭＳ 明朝" w:hint="eastAsia"/>
          <w:color w:val="000000" w:themeColor="text1"/>
          <w:sz w:val="24"/>
          <w:szCs w:val="24"/>
        </w:rPr>
        <w:t>等との連携を図りながら、サービス利用者に対する適切な助言と介護サービス事業者に対する必要な指導を行っています。介護サービス事業者の状況把握を行うとともに、関係機関の情報共有が必要とな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【苦情・相談等への対応状況】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苦情受付</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1件</w:t>
            </w:r>
          </w:p>
        </w:tc>
      </w:tr>
    </w:tbl>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3200" behindDoc="0" locked="0" layoutInCell="1" allowOverlap="1" wp14:anchorId="0216AC8A" wp14:editId="3AE5DBE3">
                <wp:simplePos x="0" y="0"/>
                <wp:positionH relativeFrom="column">
                  <wp:posOffset>243840</wp:posOffset>
                </wp:positionH>
                <wp:positionV relativeFrom="paragraph">
                  <wp:posOffset>139065</wp:posOffset>
                </wp:positionV>
                <wp:extent cx="1266825" cy="296545"/>
                <wp:effectExtent l="0" t="0" r="9525" b="8255"/>
                <wp:wrapNone/>
                <wp:docPr id="67" name="AutoShape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16AC8A" id="AutoShape 532" o:spid="_x0000_s1292" style="position:absolute;left:0;text-align:left;margin-left:19.2pt;margin-top:10.95pt;width:99.75pt;height:23.3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定期的に介護サービス事業者に対する助言・指導に努めるとともに、日頃より事業所への訪問や連絡会議への参加等により情報及び対応の共有を図ります。</w: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D90A60" w:rsidP="00D90A60">
      <w:pPr>
        <w:ind w:leftChars="200" w:left="440" w:firstLineChars="100" w:firstLine="240"/>
        <w:rPr>
          <w:rFonts w:hAnsi="ＭＳ 明朝"/>
          <w:color w:val="000000" w:themeColor="text1"/>
          <w:sz w:val="24"/>
          <w:szCs w:val="24"/>
        </w:rPr>
      </w:pPr>
    </w:p>
    <w:p w:rsidR="00D90A60" w:rsidRDefault="00D90A60" w:rsidP="00D90A60">
      <w:pPr>
        <w:ind w:leftChars="200" w:left="440" w:firstLineChars="100" w:firstLine="240"/>
        <w:rPr>
          <w:rFonts w:hAnsi="ＭＳ 明朝"/>
          <w:color w:val="000000" w:themeColor="text1"/>
          <w:sz w:val="24"/>
          <w:szCs w:val="24"/>
        </w:rPr>
      </w:pPr>
    </w:p>
    <w:p w:rsidR="00477068" w:rsidRPr="00633B30" w:rsidRDefault="00477068" w:rsidP="00D90A60">
      <w:pPr>
        <w:ind w:leftChars="200" w:left="44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イ　介護サービス事業者に対する助言・指導</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35360" behindDoc="0" locked="0" layoutInCell="1" allowOverlap="1" wp14:anchorId="1F315E53" wp14:editId="43FC4BE0">
                <wp:simplePos x="0" y="0"/>
                <wp:positionH relativeFrom="column">
                  <wp:posOffset>243840</wp:posOffset>
                </wp:positionH>
                <wp:positionV relativeFrom="paragraph">
                  <wp:posOffset>90170</wp:posOffset>
                </wp:positionV>
                <wp:extent cx="1266825" cy="296545"/>
                <wp:effectExtent l="0" t="0" r="9525" b="8255"/>
                <wp:wrapNone/>
                <wp:docPr id="66"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15E53" id="AutoShape 533" o:spid="_x0000_s1293" style="position:absolute;left:0;text-align:left;margin-left:19.2pt;margin-top:7.1pt;width:99.75pt;height:23.3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36384" behindDoc="0" locked="0" layoutInCell="1" allowOverlap="1" wp14:anchorId="40F7B348" wp14:editId="79A5A200">
                <wp:simplePos x="0" y="0"/>
                <wp:positionH relativeFrom="column">
                  <wp:posOffset>253365</wp:posOffset>
                </wp:positionH>
                <wp:positionV relativeFrom="paragraph">
                  <wp:posOffset>13969</wp:posOffset>
                </wp:positionV>
                <wp:extent cx="5760085" cy="0"/>
                <wp:effectExtent l="0" t="0" r="12065" b="19050"/>
                <wp:wrapNone/>
                <wp:docPr id="65" name="AutoShape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8D3A8" id="AutoShape 534" o:spid="_x0000_s1026" type="#_x0000_t32" style="position:absolute;left:0;text-align:left;margin-left:19.95pt;margin-top:1.1pt;width:453.55pt;height:0;z-index:251536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利用者の希望や生活環境、経済環境等に配慮しながら、利用者の自立支援に資するような適切なサービスが提供されるよう、県との合同監査による介護サービス事業者の適正な事業運営を確保するとともに、市が指定・指導権限を有する地域密着型サービス事業者等について、適切な指導・監督に努め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介護サービス事業者の不正請求並びに事業者の指定取消に至る悪質な事例発生を未然に防ぐため、定期的に事業者へ自己点検をシートの提出を求め、書面審査を実施しています。さらなるサービス向上につながるよう、介護サービス事業者への的確な指導を行っていく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【介護サービス事業者に対する助言・指導の状況】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県との合同監査</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市による実地指導</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10回</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3回</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4224" behindDoc="0" locked="0" layoutInCell="1" allowOverlap="1" wp14:anchorId="6244D9D3" wp14:editId="06656F37">
                <wp:simplePos x="0" y="0"/>
                <wp:positionH relativeFrom="column">
                  <wp:posOffset>243840</wp:posOffset>
                </wp:positionH>
                <wp:positionV relativeFrom="paragraph">
                  <wp:posOffset>19050</wp:posOffset>
                </wp:positionV>
                <wp:extent cx="1266825" cy="296545"/>
                <wp:effectExtent l="0" t="0" r="9525" b="8255"/>
                <wp:wrapNone/>
                <wp:docPr id="64"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4D9D3" id="AutoShape 535" o:spid="_x0000_s1294" style="position:absolute;left:0;text-align:left;margin-left:19.2pt;margin-top:1.5pt;width:99.75pt;height:23.35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&#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M64olS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利用者の希望や生活環境、経済環境等に配慮しながら、利用者の自立支援に資するよう、適切なサービスが提供されなければなりません。そのため、介護サービスの質の向上に結びつくような、実効性のある指導の実施を目指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pStyle w:val="3"/>
        <w:spacing w:after="190"/>
        <w:rPr>
          <w:color w:val="000000" w:themeColor="text1"/>
          <w:sz w:val="24"/>
          <w:szCs w:val="24"/>
        </w:rPr>
      </w:pPr>
      <w:r w:rsidRPr="00633B30">
        <w:rPr>
          <w:color w:val="000000" w:themeColor="text1"/>
          <w:sz w:val="24"/>
          <w:szCs w:val="24"/>
        </w:rPr>
        <w:br w:type="page"/>
      </w:r>
      <w:r w:rsidRPr="00633B30">
        <w:rPr>
          <w:rFonts w:hint="eastAsia"/>
          <w:color w:val="000000" w:themeColor="text1"/>
          <w:sz w:val="24"/>
          <w:szCs w:val="24"/>
        </w:rPr>
        <w:t>（３）サービスを円滑に利用するための支援</w:t>
      </w:r>
    </w:p>
    <w:p w:rsidR="00380144" w:rsidRPr="00633B30" w:rsidRDefault="000B5A1D">
      <w:pPr>
        <w:spacing w:beforeLines="100" w:before="381"/>
        <w:ind w:firstLineChars="200" w:firstLine="480"/>
        <w:rPr>
          <w:rFonts w:ascii="ＭＳ ゴシック" w:eastAsia="ＭＳ ゴシック"/>
          <w:color w:val="000000" w:themeColor="text1"/>
          <w:sz w:val="24"/>
          <w:szCs w:val="24"/>
        </w:rPr>
      </w:pPr>
      <w:r>
        <w:rPr>
          <w:noProof/>
          <w:color w:val="000000" w:themeColor="text1"/>
          <w:sz w:val="24"/>
          <w:szCs w:val="24"/>
        </w:rPr>
        <mc:AlternateContent>
          <mc:Choice Requires="wpg">
            <w:drawing>
              <wp:anchor distT="0" distB="0" distL="114300" distR="114300" simplePos="0" relativeHeight="251568128" behindDoc="0" locked="0" layoutInCell="1" allowOverlap="1" wp14:anchorId="7C68323F" wp14:editId="445C8D9A">
                <wp:simplePos x="0" y="0"/>
                <wp:positionH relativeFrom="column">
                  <wp:posOffset>31750</wp:posOffset>
                </wp:positionH>
                <wp:positionV relativeFrom="paragraph">
                  <wp:posOffset>-91440</wp:posOffset>
                </wp:positionV>
                <wp:extent cx="6047740" cy="53340"/>
                <wp:effectExtent l="0" t="19050" r="10160" b="41910"/>
                <wp:wrapNone/>
                <wp:docPr id="778"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77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78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900BA94" id="Group 536" o:spid="_x0000_s1026" style="position:absolute;left:0;text-align:left;margin-left:2.5pt;margin-top:-7.2pt;width:476.2pt;height:4.2pt;z-index:251568128"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hgOcMAAADcAAAADwAAAGRycy9kb3ducmV2LnhtbESPQYvCMBSE74L/ITzBm6bbw3atRlkU&#10;YbGn1f6AZ/Nsis1LaaLWf79ZEDwOM/MNs9oMthV36n3jWMHHPAFBXDndcK2gPO1nXyB8QNbYOiYF&#10;T/KwWY9HK8y1e/Av3Y+hFhHCPkcFJoQul9JXhiz6ueuIo3dxvcUQZV9L3eMjwm0r0yT5lBYbjgsG&#10;O9oaqq7Hm1VQFBddZtfFsN8V7pam2eFcmoNS08nwvQQRaAjv8Kv9oxVk2QL+z8QjIN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IYDn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8Qdb8IAAADcAAAADwAAAGRycy9kb3ducmV2LnhtbERPTYvCMBC9C/sfwix403Q9qFuNIoro&#10;wQV1i3gcm7Gt20xKE2v995uD4PHxvqfz1pSiodoVlhV89SMQxKnVBWcKkt91bwzCeWSNpWVS8CQH&#10;89lHZ4qxtg8+UHP0mQgh7GJUkHtfxVK6NCeDrm8r4sBdbW3QB1hnUtf4COGmlIMoGkqDBYeGHCta&#10;5pT+He9GwXZ3Op1vh1Hzc05W++TiNvx9Y6W6n+1iAsJT69/il3urFYzGYX44E46An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8Qdb8IAAADcAAAADwAAAAAAAAAAAAAA&#10;AAChAgAAZHJzL2Rvd25yZXYueG1sUEsFBgAAAAAEAAQA+QAAAJADAAAAAA==&#10;" strokecolor="#a5a5a5" strokeweight="1.5pt"/>
              </v:group>
            </w:pict>
          </mc:Fallback>
        </mc:AlternateContent>
      </w:r>
      <w:r w:rsidR="00CA515D" w:rsidRPr="00633B30">
        <w:rPr>
          <w:rFonts w:ascii="ＭＳ ゴシック" w:eastAsia="ＭＳ ゴシック" w:hint="eastAsia"/>
          <w:color w:val="000000" w:themeColor="text1"/>
          <w:sz w:val="24"/>
          <w:szCs w:val="24"/>
        </w:rPr>
        <w:t>ア　利用者のサービス選択に対する支援</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37408" behindDoc="0" locked="0" layoutInCell="1" allowOverlap="1" wp14:anchorId="2DB12A62" wp14:editId="00B3B87D">
                <wp:simplePos x="0" y="0"/>
                <wp:positionH relativeFrom="column">
                  <wp:posOffset>243840</wp:posOffset>
                </wp:positionH>
                <wp:positionV relativeFrom="paragraph">
                  <wp:posOffset>82550</wp:posOffset>
                </wp:positionV>
                <wp:extent cx="1266825" cy="296545"/>
                <wp:effectExtent l="0" t="0" r="9525" b="8255"/>
                <wp:wrapNone/>
                <wp:docPr id="777"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B12A62" id="AutoShape 541" o:spid="_x0000_s1295" style="position:absolute;left:0;text-align:left;margin-left:19.2pt;margin-top:6.5pt;width:99.75pt;height:23.3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39456" behindDoc="0" locked="0" layoutInCell="1" allowOverlap="1" wp14:anchorId="09B94072" wp14:editId="22EA0F43">
                <wp:simplePos x="0" y="0"/>
                <wp:positionH relativeFrom="column">
                  <wp:posOffset>272415</wp:posOffset>
                </wp:positionH>
                <wp:positionV relativeFrom="paragraph">
                  <wp:posOffset>6349</wp:posOffset>
                </wp:positionV>
                <wp:extent cx="5760085" cy="0"/>
                <wp:effectExtent l="0" t="0" r="12065" b="19050"/>
                <wp:wrapNone/>
                <wp:docPr id="776"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9853B" id="AutoShape 542" o:spid="_x0000_s1026" type="#_x0000_t32" style="position:absolute;left:0;text-align:left;margin-left:21.45pt;margin-top:.5pt;width:453.55pt;height:0;z-index:251539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要介護（支援）高齢者が自ら介護保険サービスを選択できるよう、サービスに関する情報を適切に提供することが必要です。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そのため、介護サービス事業者のサービス内容を適宜更新し、窓口及び市ホームページでの積極的な情報提供を通じて、わかりやすいサービス利用の支援を進めています。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また、介護サービス事業者に向けては、今後も「介護サービス情報の公表」制度の周知を行い、利用者やその家族が適切な介護サービス事業者を選択・評価することができるよう支援しています。</w:t>
      </w:r>
    </w:p>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5248" behindDoc="0" locked="0" layoutInCell="1" allowOverlap="1" wp14:anchorId="08584503" wp14:editId="3D5C40BF">
                <wp:simplePos x="0" y="0"/>
                <wp:positionH relativeFrom="column">
                  <wp:posOffset>243840</wp:posOffset>
                </wp:positionH>
                <wp:positionV relativeFrom="paragraph">
                  <wp:posOffset>19050</wp:posOffset>
                </wp:positionV>
                <wp:extent cx="1266825" cy="296545"/>
                <wp:effectExtent l="0" t="0" r="9525" b="8255"/>
                <wp:wrapNone/>
                <wp:docPr id="775"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584503" id="AutoShape 543" o:spid="_x0000_s1296" style="position:absolute;left:0;text-align:left;margin-left:19.2pt;margin-top:1.5pt;width:99.75pt;height:23.35pt;z-index:2514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&#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O8B3BWSAgAALw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利用者が介護サービス情報を入手し、比較・検討して適切に事業所を選択することに役立つよう</w:t>
      </w:r>
      <w:r w:rsidR="00A82BC4">
        <w:rPr>
          <w:rFonts w:hAnsi="ＭＳ 明朝" w:hint="eastAsia"/>
          <w:color w:val="000000" w:themeColor="text1"/>
          <w:sz w:val="24"/>
          <w:szCs w:val="24"/>
        </w:rPr>
        <w:t>、</w:t>
      </w:r>
      <w:r w:rsidRPr="00633B30">
        <w:rPr>
          <w:rFonts w:hAnsi="ＭＳ 明朝" w:hint="eastAsia"/>
          <w:color w:val="000000" w:themeColor="text1"/>
          <w:sz w:val="24"/>
          <w:szCs w:val="24"/>
        </w:rPr>
        <w:t>「介護サービス情報公開システム」の周知に努めます。また、地域包括ケアシステム構築の観点から、高齢者が住み慣れた地域生活を継続するために有益である配食や見守り等の生活支援サービスの情報についても、広く市民に情報発信できるよう、介護サービス情報と同様に適切に情報を公開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hAnsi="ＭＳ 明朝"/>
          <w:noProof/>
          <w:color w:val="000000" w:themeColor="text1"/>
          <w:sz w:val="24"/>
          <w:szCs w:val="24"/>
        </w:rPr>
        <mc:AlternateContent>
          <mc:Choice Requires="wps">
            <w:drawing>
              <wp:anchor distT="4294967295" distB="4294967295" distL="114300" distR="114300" simplePos="0" relativeHeight="251542528" behindDoc="0" locked="0" layoutInCell="1" allowOverlap="1" wp14:anchorId="172CA782" wp14:editId="2722E65E">
                <wp:simplePos x="0" y="0"/>
                <wp:positionH relativeFrom="column">
                  <wp:posOffset>281940</wp:posOffset>
                </wp:positionH>
                <wp:positionV relativeFrom="paragraph">
                  <wp:posOffset>235584</wp:posOffset>
                </wp:positionV>
                <wp:extent cx="5760085" cy="0"/>
                <wp:effectExtent l="0" t="0" r="12065" b="19050"/>
                <wp:wrapNone/>
                <wp:docPr id="774" name="AutoShap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452711" id="AutoShape 544" o:spid="_x0000_s1026" type="#_x0000_t32" style="position:absolute;left:0;text-align:left;margin-left:22.2pt;margin-top:18.55pt;width:453.55pt;height:0;z-index:25154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PjoIgIAAD8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" strokeweight=".5pt"/>
            </w:pict>
          </mc:Fallback>
        </mc:AlternateContent>
      </w:r>
      <w:r w:rsidR="00CA515D" w:rsidRPr="00633B30">
        <w:rPr>
          <w:rFonts w:ascii="ＭＳ ゴシック" w:eastAsia="ＭＳ ゴシック" w:hint="eastAsia"/>
          <w:color w:val="000000" w:themeColor="text1"/>
          <w:sz w:val="24"/>
          <w:szCs w:val="24"/>
        </w:rPr>
        <w:t>イ　低所得者への支援</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40480" behindDoc="0" locked="0" layoutInCell="1" allowOverlap="1" wp14:anchorId="00EC6A36" wp14:editId="08B346BA">
                <wp:simplePos x="0" y="0"/>
                <wp:positionH relativeFrom="column">
                  <wp:posOffset>243840</wp:posOffset>
                </wp:positionH>
                <wp:positionV relativeFrom="paragraph">
                  <wp:posOffset>69850</wp:posOffset>
                </wp:positionV>
                <wp:extent cx="1266825" cy="296545"/>
                <wp:effectExtent l="0" t="0" r="9525" b="8255"/>
                <wp:wrapNone/>
                <wp:docPr id="773"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EC6A36" id="AutoShape 545" o:spid="_x0000_s1297" style="position:absolute;left:0;text-align:left;margin-left:19.2pt;margin-top:5.5pt;width:99.75pt;height:23.3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健全な介護保険制度運営に向け、保険料段階の細分化と公費投入等による低所得者の保険料軽減を行う仕組みづくりに取り組む必要があります。</w: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また、社会福祉法人が低所得で特に生計が困難である人の介護保険サービスの利用負担を軽減した場合には、当該社会福祉法人へ助成を行う「社会福祉法人等利用者負担額軽減制度事業」の活用促進に努めています。さらに、未実施法人に対しては、この制度の趣旨について周知を行い、利用促進を図る必要があります。</w:t>
      </w:r>
    </w:p>
    <w:p w:rsidR="00380144" w:rsidRPr="00633B30" w:rsidRDefault="00CA515D" w:rsidP="000B6344">
      <w:pPr>
        <w:spacing w:beforeLines="50" w:before="190"/>
        <w:ind w:firstLineChars="450" w:firstLine="99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【低所得者への支援の状況】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8"/>
        <w:gridCol w:w="1699"/>
        <w:gridCol w:w="1699"/>
        <w:gridCol w:w="1699"/>
      </w:tblGrid>
      <w:tr w:rsidR="00D90A60" w:rsidRPr="00DB5AA2" w:rsidTr="00D90A60">
        <w:trPr>
          <w:jc w:val="center"/>
        </w:trPr>
        <w:tc>
          <w:tcPr>
            <w:tcW w:w="241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418"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社福軽減確認証発行件数</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3件</w:t>
            </w:r>
          </w:p>
        </w:tc>
        <w:tc>
          <w:tcPr>
            <w:tcW w:w="1699" w:type="dxa"/>
            <w:shd w:val="clear" w:color="auto" w:fill="auto"/>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3件</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872414" w:rsidRPr="00633B30" w:rsidRDefault="00872414"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6272" behindDoc="0" locked="0" layoutInCell="1" allowOverlap="1" wp14:anchorId="60AD0E62" wp14:editId="6A0DAF83">
                <wp:simplePos x="0" y="0"/>
                <wp:positionH relativeFrom="column">
                  <wp:posOffset>243840</wp:posOffset>
                </wp:positionH>
                <wp:positionV relativeFrom="paragraph">
                  <wp:posOffset>19050</wp:posOffset>
                </wp:positionV>
                <wp:extent cx="1266825" cy="296545"/>
                <wp:effectExtent l="0" t="0" r="9525" b="8255"/>
                <wp:wrapNone/>
                <wp:docPr id="771"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AD0E62" id="AutoShape 546" o:spid="_x0000_s1298" style="position:absolute;left:0;text-align:left;margin-left:19.2pt;margin-top:1.5pt;width:99.75pt;height:23.35pt;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6537ED" w:rsidRDefault="006537ED"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社会福祉法人等利用者負担額軽減制度事業」の未実施法人に対しては、この制度の趣旨について周知を行い、利用促進を図っていきます。また、低所得者への保険料・サービス利用料等の軽減について検討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569152" behindDoc="0" locked="0" layoutInCell="1" allowOverlap="1" wp14:anchorId="2A131805" wp14:editId="398D5314">
                <wp:simplePos x="0" y="0"/>
                <wp:positionH relativeFrom="column">
                  <wp:posOffset>89535</wp:posOffset>
                </wp:positionH>
                <wp:positionV relativeFrom="paragraph">
                  <wp:posOffset>466090</wp:posOffset>
                </wp:positionV>
                <wp:extent cx="6047740" cy="53340"/>
                <wp:effectExtent l="0" t="19050" r="10160" b="41910"/>
                <wp:wrapNone/>
                <wp:docPr id="768" name="Group 5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769"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770"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43C209" id="Group 547" o:spid="_x0000_s1026" style="position:absolute;left:0;text-align:left;margin-left:7.05pt;margin-top:36.7pt;width:476.2pt;height:4.2pt;z-index:251569152"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H25MMAAADcAAAADwAAAGRycy9kb3ducmV2LnhtbESPQYvCMBSE7wv+h/AWvK3p9mC1a5RF&#10;EcSedPsD3jbPpti8lCZq/fdGEDwOM/MNs1gNthVX6n3jWMH3JAFBXDndcK2g/Nt+zUD4gKyxdUwK&#10;7uRhtRx9LDDX7sYHuh5DLSKEfY4KTAhdLqWvDFn0E9cRR+/keoshyr6WusdbhNtWpkkylRYbjgsG&#10;O1obqs7Hi1VQFCddZuf5sN0U7pKm2f6/NHulxp/D7w+IQEN4h1/tnVaQTefwPBOP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R9uTDAAAA3A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tSMIAAADcAAAADwAAAGRycy9kb3ducmV2LnhtbERPTWvCQBC9C/6HZQRvumkPRlNXKRbR&#10;g4Vqg3gcs2MSzc6G7BrTf989CB4f73u+7EwlWmpcaVnB2zgCQZxZXXKuIP1dj6YgnEfWWFkmBX/k&#10;YLno9+aYaPvgPbUHn4sQwi5BBYX3dSKlywoy6Ma2Jg7cxTYGfYBNLnWDjxBuKvkeRRNpsOTQUGBN&#10;q4Ky2+FuFGx3x+Ppuo/b71P69ZOe3YZnV1ZqOOg+P0B46vxL/HRvtYI4DvPDmXAE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FtSMIAAADcAAAADwAAAAAAAAAAAAAA&#10;AAChAgAAZHJzL2Rvd25yZXYueG1sUEsFBgAAAAAEAAQA+QAAAJADAAAAAA==&#10;" strokecolor="#a5a5a5" strokeweight="1.5pt"/>
              </v:group>
            </w:pict>
          </mc:Fallback>
        </mc:AlternateContent>
      </w:r>
      <w:r w:rsidR="00CA515D" w:rsidRPr="00633B30">
        <w:rPr>
          <w:rFonts w:hint="eastAsia"/>
          <w:color w:val="000000" w:themeColor="text1"/>
          <w:sz w:val="24"/>
          <w:szCs w:val="24"/>
        </w:rPr>
        <w:t>（４）介護給付適正化の推進</w:t>
      </w:r>
      <w:r w:rsidR="00A82BC4">
        <w:rPr>
          <w:rFonts w:hint="eastAsia"/>
          <w:color w:val="000000" w:themeColor="text1"/>
          <w:sz w:val="24"/>
          <w:szCs w:val="24"/>
        </w:rPr>
        <w:t>【重点項目】</w:t>
      </w: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ア　介護給付費通知</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43552" behindDoc="0" locked="0" layoutInCell="1" allowOverlap="1" wp14:anchorId="7DB9093E" wp14:editId="3EA48DB4">
                <wp:simplePos x="0" y="0"/>
                <wp:positionH relativeFrom="column">
                  <wp:posOffset>243840</wp:posOffset>
                </wp:positionH>
                <wp:positionV relativeFrom="paragraph">
                  <wp:posOffset>92075</wp:posOffset>
                </wp:positionV>
                <wp:extent cx="1266825" cy="296545"/>
                <wp:effectExtent l="0" t="0" r="9525" b="8255"/>
                <wp:wrapNone/>
                <wp:docPr id="1215"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B9093E" id="AutoShape 550" o:spid="_x0000_s1299" style="position:absolute;left:0;text-align:left;margin-left:19.2pt;margin-top:7.25pt;width:99.75pt;height:23.3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45600" behindDoc="0" locked="0" layoutInCell="1" allowOverlap="1" wp14:anchorId="49DD07BC" wp14:editId="3F7E8CDE">
                <wp:simplePos x="0" y="0"/>
                <wp:positionH relativeFrom="column">
                  <wp:posOffset>310515</wp:posOffset>
                </wp:positionH>
                <wp:positionV relativeFrom="paragraph">
                  <wp:posOffset>15874</wp:posOffset>
                </wp:positionV>
                <wp:extent cx="5760085" cy="0"/>
                <wp:effectExtent l="0" t="0" r="12065" b="19050"/>
                <wp:wrapNone/>
                <wp:docPr id="1213" name="AutoShap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854300" id="AutoShape 551" o:spid="_x0000_s1026" type="#_x0000_t32" style="position:absolute;left:0;text-align:left;margin-left:24.45pt;margin-top:1.25pt;width:453.55pt;height:0;z-index:251545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適切な介護サービスの利用につなげるため、居宅サービス、施設サービス等にかかわらず、年</w:t>
      </w:r>
      <w:r w:rsidRPr="00633B30">
        <w:rPr>
          <w:rFonts w:hAnsi="ＭＳ 明朝"/>
          <w:color w:val="000000" w:themeColor="text1"/>
          <w:sz w:val="24"/>
          <w:szCs w:val="24"/>
        </w:rPr>
        <w:t>3回、各4</w:t>
      </w:r>
      <w:r w:rsidRPr="00633B30">
        <w:rPr>
          <w:rFonts w:hAnsi="ＭＳ 明朝" w:hint="eastAsia"/>
          <w:color w:val="000000" w:themeColor="text1"/>
          <w:sz w:val="24"/>
          <w:szCs w:val="24"/>
        </w:rPr>
        <w:t>カ</w:t>
      </w:r>
      <w:r w:rsidRPr="00633B30">
        <w:rPr>
          <w:rFonts w:hAnsi="ＭＳ 明朝"/>
          <w:color w:val="000000" w:themeColor="text1"/>
          <w:sz w:val="24"/>
          <w:szCs w:val="24"/>
        </w:rPr>
        <w:t>月分の介護サービス実績をすべての利用者に</w:t>
      </w:r>
      <w:r w:rsidRPr="00633B30">
        <w:rPr>
          <w:rFonts w:hAnsi="ＭＳ 明朝" w:hint="eastAsia"/>
          <w:color w:val="000000" w:themeColor="text1"/>
          <w:sz w:val="24"/>
          <w:szCs w:val="24"/>
        </w:rPr>
        <w:t>通知</w:t>
      </w:r>
      <w:r w:rsidRPr="00633B30">
        <w:rPr>
          <w:rFonts w:hAnsi="ＭＳ 明朝"/>
          <w:color w:val="000000" w:themeColor="text1"/>
          <w:sz w:val="24"/>
          <w:szCs w:val="24"/>
        </w:rPr>
        <w:t>しています。</w:t>
      </w:r>
      <w:r w:rsidRPr="00633B30">
        <w:rPr>
          <w:rFonts w:hAnsi="ＭＳ 明朝" w:hint="eastAsia"/>
          <w:color w:val="000000" w:themeColor="text1"/>
          <w:sz w:val="24"/>
          <w:szCs w:val="24"/>
        </w:rPr>
        <w:t>定期的に通知</w:t>
      </w:r>
      <w:r w:rsidRPr="00633B30">
        <w:rPr>
          <w:rFonts w:hAnsi="ＭＳ 明朝"/>
          <w:color w:val="000000" w:themeColor="text1"/>
          <w:sz w:val="24"/>
          <w:szCs w:val="24"/>
        </w:rPr>
        <w:t>することで、利用者に適切な介護サービスの利用を促すとともに、チラシ</w:t>
      </w:r>
      <w:r w:rsidRPr="00633B30">
        <w:rPr>
          <w:rFonts w:hAnsi="ＭＳ 明朝" w:hint="eastAsia"/>
          <w:color w:val="000000" w:themeColor="text1"/>
          <w:sz w:val="24"/>
          <w:szCs w:val="24"/>
        </w:rPr>
        <w:t>を</w:t>
      </w:r>
      <w:r w:rsidRPr="00633B30">
        <w:rPr>
          <w:rFonts w:hAnsi="ＭＳ 明朝"/>
          <w:color w:val="000000" w:themeColor="text1"/>
          <w:sz w:val="24"/>
          <w:szCs w:val="24"/>
        </w:rPr>
        <w:t>同封</w:t>
      </w:r>
      <w:r w:rsidRPr="00633B30">
        <w:rPr>
          <w:rFonts w:hAnsi="ＭＳ 明朝" w:hint="eastAsia"/>
          <w:color w:val="000000" w:themeColor="text1"/>
          <w:sz w:val="24"/>
          <w:szCs w:val="24"/>
        </w:rPr>
        <w:t>し、</w:t>
      </w:r>
      <w:r w:rsidRPr="00633B30">
        <w:rPr>
          <w:rFonts w:hAnsi="ＭＳ 明朝"/>
          <w:color w:val="000000" w:themeColor="text1"/>
          <w:sz w:val="24"/>
          <w:szCs w:val="24"/>
        </w:rPr>
        <w:t>制度やサービス内容に関する啓発に取り組</w:t>
      </w:r>
      <w:r w:rsidRPr="00633B30">
        <w:rPr>
          <w:rFonts w:hAnsi="ＭＳ 明朝" w:hint="eastAsia"/>
          <w:color w:val="000000" w:themeColor="text1"/>
          <w:sz w:val="24"/>
          <w:szCs w:val="24"/>
        </w:rPr>
        <w:t>んでい</w:t>
      </w:r>
      <w:r w:rsidRPr="00633B30">
        <w:rPr>
          <w:rFonts w:hAnsi="ＭＳ 明朝"/>
          <w:color w:val="000000" w:themeColor="text1"/>
          <w:sz w:val="24"/>
          <w:szCs w:val="24"/>
        </w:rPr>
        <w:t>ます。</w:t>
      </w:r>
      <w:r w:rsidRPr="00633B30">
        <w:rPr>
          <w:rFonts w:hAnsi="ＭＳ 明朝" w:hint="eastAsia"/>
          <w:color w:val="000000" w:themeColor="text1"/>
          <w:sz w:val="24"/>
          <w:szCs w:val="24"/>
        </w:rPr>
        <w:t>適切なサービス利用が図れるよう通知方法を工夫しながら、継続して実施していく必要があります。</w:t>
      </w:r>
    </w:p>
    <w:p w:rsidR="00380144" w:rsidRPr="00633B30" w:rsidRDefault="00CA515D" w:rsidP="000B6344">
      <w:pPr>
        <w:spacing w:beforeLines="50" w:before="190"/>
        <w:ind w:leftChars="300" w:left="660" w:firstLineChars="300" w:firstLine="66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【介護給付費通知の状況】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1699"/>
        <w:gridCol w:w="1699"/>
        <w:gridCol w:w="1699"/>
      </w:tblGrid>
      <w:tr w:rsidR="00D90A60" w:rsidRPr="00DB5AA2" w:rsidTr="00D90A60">
        <w:trPr>
          <w:jc w:val="center"/>
        </w:trPr>
        <w:tc>
          <w:tcPr>
            <w:tcW w:w="1698"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1698" w:type="dxa"/>
            <w:shd w:val="clear" w:color="auto" w:fill="auto"/>
          </w:tcPr>
          <w:p w:rsidR="00D90A60" w:rsidRPr="00633B30" w:rsidRDefault="00CA515D" w:rsidP="00D90A60">
            <w:pPr>
              <w:rPr>
                <w:rFonts w:ascii="ＭＳ ゴシック" w:eastAsia="ＭＳ ゴシック"/>
                <w:color w:val="000000" w:themeColor="text1"/>
              </w:rPr>
            </w:pPr>
            <w:r w:rsidRPr="00633B30">
              <w:rPr>
                <w:rFonts w:ascii="ＭＳ ゴシック" w:eastAsia="ＭＳ ゴシック" w:hint="eastAsia"/>
                <w:color w:val="000000" w:themeColor="text1"/>
              </w:rPr>
              <w:t>通知回数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rPr>
            </w:pPr>
            <w:r w:rsidRPr="00633B30">
              <w:rPr>
                <w:rFonts w:ascii="ＭＳ ゴシック" w:eastAsia="ＭＳ ゴシック"/>
                <w:color w:val="000000" w:themeColor="text1"/>
              </w:rPr>
              <w:t>3回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rPr>
            </w:pPr>
            <w:r w:rsidRPr="00633B30">
              <w:rPr>
                <w:rFonts w:ascii="ＭＳ ゴシック" w:eastAsia="ＭＳ ゴシック"/>
                <w:color w:val="000000" w:themeColor="text1"/>
              </w:rPr>
              <w:t>3回</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rPr>
            </w:pPr>
            <w:r w:rsidRPr="00633B30">
              <w:rPr>
                <w:rFonts w:ascii="ＭＳ ゴシック" w:eastAsia="ＭＳ ゴシック"/>
                <w:color w:val="000000" w:themeColor="text1"/>
              </w:rPr>
              <w:t>3回</w:t>
            </w:r>
          </w:p>
        </w:tc>
      </w:tr>
      <w:tr w:rsidR="00D90A60" w:rsidRPr="00DB5AA2" w:rsidTr="00D90A60">
        <w:trPr>
          <w:jc w:val="center"/>
        </w:trPr>
        <w:tc>
          <w:tcPr>
            <w:tcW w:w="1698" w:type="dxa"/>
            <w:shd w:val="clear" w:color="auto" w:fill="auto"/>
          </w:tcPr>
          <w:p w:rsidR="00D90A60" w:rsidRPr="00633B30" w:rsidRDefault="00CA515D" w:rsidP="00D90A60">
            <w:pPr>
              <w:rPr>
                <w:rFonts w:ascii="ＭＳ ゴシック" w:eastAsia="ＭＳ ゴシック"/>
                <w:color w:val="000000" w:themeColor="text1"/>
              </w:rPr>
            </w:pPr>
            <w:r w:rsidRPr="00633B30">
              <w:rPr>
                <w:rFonts w:ascii="ＭＳ ゴシック" w:eastAsia="ＭＳ ゴシック" w:hint="eastAsia"/>
                <w:color w:val="000000" w:themeColor="text1"/>
              </w:rPr>
              <w:t>通知件数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rPr>
            </w:pPr>
            <w:r w:rsidRPr="00633B30">
              <w:rPr>
                <w:rFonts w:ascii="ＭＳ ゴシック" w:eastAsia="ＭＳ ゴシック"/>
                <w:color w:val="000000" w:themeColor="text1"/>
              </w:rPr>
              <w:t>4,411件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rPr>
            </w:pPr>
            <w:r w:rsidRPr="00633B30">
              <w:rPr>
                <w:rFonts w:ascii="ＭＳ ゴシック" w:eastAsia="ＭＳ ゴシック"/>
                <w:color w:val="000000" w:themeColor="text1"/>
              </w:rPr>
              <w:t>4,526件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rPr>
            </w:pPr>
            <w:r w:rsidRPr="00633B30">
              <w:rPr>
                <w:rFonts w:ascii="ＭＳ ゴシック" w:eastAsia="ＭＳ ゴシック"/>
                <w:color w:val="000000" w:themeColor="text1"/>
              </w:rPr>
              <w:t>4,600件</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7296" behindDoc="0" locked="0" layoutInCell="1" allowOverlap="1" wp14:anchorId="74EEE4C1" wp14:editId="0BCAC497">
                <wp:simplePos x="0" y="0"/>
                <wp:positionH relativeFrom="column">
                  <wp:posOffset>243840</wp:posOffset>
                </wp:positionH>
                <wp:positionV relativeFrom="paragraph">
                  <wp:posOffset>19050</wp:posOffset>
                </wp:positionV>
                <wp:extent cx="1266825" cy="296545"/>
                <wp:effectExtent l="0" t="0" r="9525" b="8255"/>
                <wp:wrapNone/>
                <wp:docPr id="63"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EEE4C1" id="AutoShape 552" o:spid="_x0000_s1300" style="position:absolute;left:0;text-align:left;margin-left:19.2pt;margin-top:1.5pt;width:99.75pt;height:23.3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&#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NDaVX2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介護保険制度の適切な利用方法や通知の見方を通知文書に同封する等、制度の趣旨を広く伝える工夫を行い、効果が上がる実施方法について検討していきます。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sidRPr="00633B30">
        <w:rPr>
          <w:rFonts w:ascii="ＭＳ ゴシック" w:eastAsia="ＭＳ ゴシック" w:hint="eastAsia"/>
          <w:color w:val="000000" w:themeColor="text1"/>
          <w:sz w:val="24"/>
          <w:szCs w:val="24"/>
        </w:rPr>
        <w:t>イ　縦覧点検・医療情報との突合</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546624" behindDoc="0" locked="0" layoutInCell="1" allowOverlap="1" wp14:anchorId="7CE48DB9" wp14:editId="671DED3D">
                <wp:simplePos x="0" y="0"/>
                <wp:positionH relativeFrom="column">
                  <wp:posOffset>243840</wp:posOffset>
                </wp:positionH>
                <wp:positionV relativeFrom="paragraph">
                  <wp:posOffset>86360</wp:posOffset>
                </wp:positionV>
                <wp:extent cx="1266825" cy="296545"/>
                <wp:effectExtent l="0" t="0" r="9525" b="8255"/>
                <wp:wrapNone/>
                <wp:docPr id="62"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CE48DB9" id="AutoShape 553" o:spid="_x0000_s1301" style="position:absolute;left:0;text-align:left;margin-left:19.2pt;margin-top:6.8pt;width:99.75pt;height:23.3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548672" behindDoc="0" locked="0" layoutInCell="1" allowOverlap="1" wp14:anchorId="022320BE" wp14:editId="18ABDBDD">
                <wp:simplePos x="0" y="0"/>
                <wp:positionH relativeFrom="column">
                  <wp:posOffset>300990</wp:posOffset>
                </wp:positionH>
                <wp:positionV relativeFrom="paragraph">
                  <wp:posOffset>10159</wp:posOffset>
                </wp:positionV>
                <wp:extent cx="5760085" cy="0"/>
                <wp:effectExtent l="0" t="0" r="12065" b="19050"/>
                <wp:wrapNone/>
                <wp:docPr id="61" name="AutoShap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A1540C" id="AutoShape 554" o:spid="_x0000_s1026" type="#_x0000_t32" style="position:absolute;left:0;text-align:left;margin-left:23.7pt;margin-top:.8pt;width:453.55pt;height:0;z-index:251548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" strokeweight=".5p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利用者ごとに複数月にまたがる介護報酬の支払状況を確認し、提供されたサービスの整合性</w:t>
      </w:r>
      <w:r w:rsidR="00A82BC4">
        <w:rPr>
          <w:rFonts w:hAnsi="ＭＳ 明朝" w:hint="eastAsia"/>
          <w:color w:val="000000" w:themeColor="text1"/>
          <w:sz w:val="24"/>
          <w:szCs w:val="24"/>
        </w:rPr>
        <w:t>・</w:t>
      </w:r>
      <w:r w:rsidRPr="00633B30">
        <w:rPr>
          <w:rFonts w:hAnsi="ＭＳ 明朝" w:hint="eastAsia"/>
          <w:color w:val="000000" w:themeColor="text1"/>
          <w:sz w:val="24"/>
          <w:szCs w:val="24"/>
        </w:rPr>
        <w:t>算定回数・日数等の点検を行っています。また、国民健康保険団体連合会システムを活用した後期高齢者医療や国民健康保険の入院情報と介護保険の給付情報の突合、事業者への照会・確認等を行い、給付日数や提供されたサービスの整合性を図る</w:t>
      </w:r>
      <w:r w:rsidR="00D83ABF">
        <w:rPr>
          <w:rFonts w:hAnsi="ＭＳ 明朝" w:hint="eastAsia"/>
          <w:color w:val="000000" w:themeColor="text1"/>
          <w:sz w:val="24"/>
          <w:szCs w:val="24"/>
        </w:rPr>
        <w:t>等</w:t>
      </w:r>
      <w:r w:rsidRPr="00633B30">
        <w:rPr>
          <w:rFonts w:hAnsi="ＭＳ 明朝" w:hint="eastAsia"/>
          <w:color w:val="000000" w:themeColor="text1"/>
          <w:sz w:val="24"/>
          <w:szCs w:val="24"/>
        </w:rPr>
        <w:t>、請求内容の適正化を図っています。引き続き点検を実施し、適正給付に</w:t>
      </w:r>
      <w:r w:rsidR="00A82BC4">
        <w:rPr>
          <w:rFonts w:hAnsi="ＭＳ 明朝" w:hint="eastAsia"/>
          <w:color w:val="000000" w:themeColor="text1"/>
          <w:sz w:val="24"/>
          <w:szCs w:val="24"/>
        </w:rPr>
        <w:t>つな</w:t>
      </w:r>
      <w:r w:rsidRPr="00633B30">
        <w:rPr>
          <w:rFonts w:hAnsi="ＭＳ 明朝" w:hint="eastAsia"/>
          <w:color w:val="000000" w:themeColor="text1"/>
          <w:sz w:val="24"/>
          <w:szCs w:val="24"/>
        </w:rPr>
        <w:t>げる必要があります。</w:t>
      </w:r>
    </w:p>
    <w:p w:rsidR="00380144" w:rsidRPr="00633B30" w:rsidRDefault="00CA515D">
      <w:pPr>
        <w:spacing w:beforeLines="50" w:before="190"/>
        <w:ind w:leftChars="300" w:left="660" w:firstLineChars="200" w:firstLine="440"/>
        <w:jc w:val="both"/>
        <w:rPr>
          <w:rFonts w:ascii="ＭＳ ゴシック" w:eastAsia="ＭＳ ゴシック"/>
          <w:color w:val="000000" w:themeColor="text1"/>
          <w:szCs w:val="22"/>
        </w:rPr>
      </w:pPr>
      <w:r w:rsidRPr="00633B30">
        <w:rPr>
          <w:rFonts w:ascii="ＭＳ ゴシック" w:eastAsia="ＭＳ ゴシック" w:hint="eastAsia"/>
          <w:color w:val="000000" w:themeColor="text1"/>
          <w:szCs w:val="22"/>
        </w:rPr>
        <w:t>【介護給付費適正化システムの活用の状況】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699"/>
        <w:gridCol w:w="1699"/>
        <w:gridCol w:w="1699"/>
      </w:tblGrid>
      <w:tr w:rsidR="00D90A60" w:rsidRPr="00DB5AA2" w:rsidTr="00D90A60">
        <w:trPr>
          <w:jc w:val="center"/>
        </w:trPr>
        <w:tc>
          <w:tcPr>
            <w:tcW w:w="2129" w:type="dxa"/>
            <w:shd w:val="clear" w:color="auto" w:fill="CCFFFF"/>
            <w:vAlign w:val="center"/>
          </w:tcPr>
          <w:p w:rsidR="00D90A60" w:rsidRPr="00633B30" w:rsidRDefault="00CA515D" w:rsidP="00D90A60">
            <w:pPr>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27年度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平成</w:t>
            </w:r>
            <w:r w:rsidRPr="00633B30">
              <w:rPr>
                <w:rFonts w:ascii="ＭＳ ゴシック" w:eastAsia="ＭＳ ゴシック"/>
                <w:color w:val="000000" w:themeColor="text1"/>
                <w:sz w:val="20"/>
                <w:szCs w:val="20"/>
              </w:rPr>
              <w:t>28年度</w:t>
            </w:r>
          </w:p>
        </w:tc>
        <w:tc>
          <w:tcPr>
            <w:tcW w:w="1699" w:type="dxa"/>
            <w:shd w:val="clear" w:color="auto" w:fill="CCFFFF"/>
            <w:vAlign w:val="center"/>
          </w:tcPr>
          <w:p w:rsidR="00D90A60" w:rsidRPr="00633B30" w:rsidRDefault="00CA515D" w:rsidP="00D90A60">
            <w:pPr>
              <w:snapToGrid w:val="0"/>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w w:val="90"/>
                <w:sz w:val="20"/>
                <w:szCs w:val="20"/>
              </w:rPr>
              <w:t>平成</w:t>
            </w:r>
            <w:r w:rsidRPr="00633B30">
              <w:rPr>
                <w:rFonts w:ascii="ＭＳ ゴシック" w:eastAsia="ＭＳ ゴシック"/>
                <w:color w:val="000000" w:themeColor="text1"/>
                <w:w w:val="90"/>
                <w:sz w:val="20"/>
                <w:szCs w:val="20"/>
              </w:rPr>
              <w:t>29年度（見込）</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過誤申立件数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7件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30件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4件</w:t>
            </w:r>
          </w:p>
        </w:tc>
      </w:tr>
      <w:tr w:rsidR="00D90A60" w:rsidRPr="00DB5AA2" w:rsidTr="00D90A60">
        <w:trPr>
          <w:jc w:val="center"/>
        </w:trPr>
        <w:tc>
          <w:tcPr>
            <w:tcW w:w="2129" w:type="dxa"/>
            <w:shd w:val="clear" w:color="auto" w:fill="auto"/>
          </w:tcPr>
          <w:p w:rsidR="00D90A60" w:rsidRPr="00633B30" w:rsidRDefault="00CA515D" w:rsidP="00D90A60">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過誤申立金額</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12,856円</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146,158円</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4,756円</w:t>
            </w:r>
          </w:p>
        </w:tc>
      </w:tr>
      <w:tr w:rsidR="00D90A60" w:rsidRPr="00DB5AA2" w:rsidTr="00D90A60">
        <w:trPr>
          <w:jc w:val="center"/>
        </w:trPr>
        <w:tc>
          <w:tcPr>
            <w:tcW w:w="2129" w:type="dxa"/>
            <w:shd w:val="clear" w:color="auto" w:fill="auto"/>
          </w:tcPr>
          <w:p w:rsidR="00D90A60" w:rsidRPr="00633B30" w:rsidRDefault="00CA515D">
            <w:pP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ケアプラン点検件数</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12件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2件</w:t>
            </w:r>
          </w:p>
        </w:tc>
        <w:tc>
          <w:tcPr>
            <w:tcW w:w="1699" w:type="dxa"/>
            <w:shd w:val="clear" w:color="auto" w:fill="auto"/>
            <w:vAlign w:val="center"/>
          </w:tcPr>
          <w:p w:rsidR="00D90A60" w:rsidRPr="00633B30" w:rsidRDefault="00CA515D" w:rsidP="00D90A60">
            <w:pPr>
              <w:jc w:val="right"/>
              <w:rPr>
                <w:rFonts w:ascii="ＭＳ ゴシック" w:eastAsia="ＭＳ ゴシック"/>
                <w:color w:val="000000" w:themeColor="text1"/>
                <w:sz w:val="20"/>
                <w:szCs w:val="20"/>
              </w:rPr>
            </w:pPr>
            <w:r w:rsidRPr="00633B30">
              <w:rPr>
                <w:rFonts w:ascii="ＭＳ ゴシック" w:eastAsia="ＭＳ ゴシック"/>
                <w:color w:val="000000" w:themeColor="text1"/>
                <w:sz w:val="20"/>
                <w:szCs w:val="20"/>
              </w:rPr>
              <w:t>0件</w:t>
            </w:r>
          </w:p>
        </w:tc>
      </w:tr>
    </w:tbl>
    <w:p w:rsidR="00D90A60" w:rsidRPr="00633B30" w:rsidRDefault="00D90A60" w:rsidP="00D90A60">
      <w:pPr>
        <w:pStyle w:val="afd"/>
        <w:adjustRightInd/>
        <w:ind w:leftChars="300" w:left="660" w:firstLineChars="200" w:firstLine="440"/>
        <w:jc w:val="both"/>
        <w:textAlignment w:val="auto"/>
        <w:rPr>
          <w:rFonts w:ascii="ＭＳ ゴシック" w:eastAsia="ＭＳ ゴシック" w:hAnsi="ＭＳ ゴシック"/>
          <w:color w:val="000000" w:themeColor="text1"/>
          <w:sz w:val="22"/>
          <w:szCs w:val="22"/>
        </w:rPr>
      </w:pPr>
    </w:p>
    <w:p w:rsidR="00380144" w:rsidRPr="00633B30" w:rsidRDefault="000B5A1D">
      <w:pPr>
        <w:pStyle w:val="afd"/>
        <w:adjustRightInd/>
        <w:spacing w:beforeLines="50" w:before="190"/>
        <w:ind w:leftChars="300" w:left="660" w:firstLineChars="200" w:firstLine="440"/>
        <w:jc w:val="both"/>
        <w:textAlignment w:val="auto"/>
        <w:rPr>
          <w:rFonts w:ascii="ＭＳ ゴシック" w:eastAsia="ＭＳ ゴシック" w:hAnsi="ＭＳ ゴシック"/>
          <w:color w:val="000000" w:themeColor="text1"/>
          <w:sz w:val="22"/>
          <w:szCs w:val="22"/>
        </w:rPr>
      </w:pPr>
      <w:r>
        <w:rPr>
          <w:rFonts w:ascii="ＭＳ ゴシック" w:eastAsia="ＭＳ ゴシック" w:hAnsi="ＭＳ ゴシック"/>
          <w:noProof/>
          <w:color w:val="000000" w:themeColor="text1"/>
          <w:sz w:val="22"/>
          <w:szCs w:val="22"/>
        </w:rPr>
        <mc:AlternateContent>
          <mc:Choice Requires="wps">
            <w:drawing>
              <wp:anchor distT="0" distB="0" distL="114300" distR="114300" simplePos="0" relativeHeight="251448320" behindDoc="0" locked="0" layoutInCell="1" allowOverlap="1" wp14:anchorId="141E61AA" wp14:editId="6C957FF6">
                <wp:simplePos x="0" y="0"/>
                <wp:positionH relativeFrom="column">
                  <wp:posOffset>243840</wp:posOffset>
                </wp:positionH>
                <wp:positionV relativeFrom="paragraph">
                  <wp:posOffset>19050</wp:posOffset>
                </wp:positionV>
                <wp:extent cx="1266825" cy="296545"/>
                <wp:effectExtent l="0" t="0" r="9525" b="8255"/>
                <wp:wrapNone/>
                <wp:docPr id="60"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41E61AA" id="AutoShape 555" o:spid="_x0000_s1302" style="position:absolute;left:0;text-align:left;margin-left:19.2pt;margin-top:1.5pt;width:99.75pt;height:23.3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CA515D" w:rsidP="00D90A60">
      <w:pPr>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適正な給付につながり、直接的な効果が認められます。また、事業所へ確認等を行うため、指導の機会にもなり、継続して実施していきます。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ind w:firstLineChars="200" w:firstLine="48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79744" behindDoc="0" locked="0" layoutInCell="1" allowOverlap="1" wp14:anchorId="3E5AEBF7" wp14:editId="411B3647">
                <wp:simplePos x="0" y="0"/>
                <wp:positionH relativeFrom="column">
                  <wp:posOffset>291465</wp:posOffset>
                </wp:positionH>
                <wp:positionV relativeFrom="paragraph">
                  <wp:posOffset>239394</wp:posOffset>
                </wp:positionV>
                <wp:extent cx="5760085" cy="0"/>
                <wp:effectExtent l="0" t="0" r="12065" b="19050"/>
                <wp:wrapNone/>
                <wp:docPr id="59" name="AutoShap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7769EE" id="AutoShape 556" o:spid="_x0000_s1026" type="#_x0000_t32" style="position:absolute;left:0;text-align:left;margin-left:22.95pt;margin-top:18.85pt;width:453.5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RdIgIAAD4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" strokeweight=".5pt"/>
            </w:pict>
          </mc:Fallback>
        </mc:AlternateContent>
      </w:r>
      <w:r w:rsidR="00CA515D" w:rsidRPr="00633B30">
        <w:rPr>
          <w:rFonts w:ascii="ＭＳ ゴシック" w:eastAsia="ＭＳ ゴシック" w:hint="eastAsia"/>
          <w:color w:val="000000" w:themeColor="text1"/>
          <w:sz w:val="24"/>
          <w:szCs w:val="24"/>
        </w:rPr>
        <w:t>ウ</w:t>
      </w:r>
      <w:r w:rsidR="00CA515D" w:rsidRPr="00633B30">
        <w:rPr>
          <w:rFonts w:ascii="ＭＳ ゴシック" w:eastAsia="ＭＳ ゴシック"/>
          <w:color w:val="000000" w:themeColor="text1"/>
          <w:sz w:val="24"/>
          <w:szCs w:val="24"/>
        </w:rPr>
        <w:t xml:space="preserve"> </w:t>
      </w:r>
      <w:r w:rsidR="00CA515D" w:rsidRPr="00633B30">
        <w:rPr>
          <w:rFonts w:ascii="ＭＳ ゴシック" w:eastAsia="ＭＳ ゴシック" w:hint="eastAsia"/>
          <w:color w:val="000000" w:themeColor="text1"/>
          <w:sz w:val="24"/>
          <w:szCs w:val="24"/>
        </w:rPr>
        <w:t>要介護認定の適正化</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83840" behindDoc="0" locked="0" layoutInCell="1" allowOverlap="1" wp14:anchorId="4BFE0993" wp14:editId="6BC226B0">
                <wp:simplePos x="0" y="0"/>
                <wp:positionH relativeFrom="column">
                  <wp:posOffset>243840</wp:posOffset>
                </wp:positionH>
                <wp:positionV relativeFrom="paragraph">
                  <wp:posOffset>121285</wp:posOffset>
                </wp:positionV>
                <wp:extent cx="1266825" cy="296545"/>
                <wp:effectExtent l="0" t="0" r="9525" b="8255"/>
                <wp:wrapNone/>
                <wp:docPr id="58"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FE0993" id="AutoShape 557" o:spid="_x0000_s1303" style="position:absolute;left:0;text-align:left;margin-left:19.2pt;margin-top:9.55pt;width:99.75pt;height:23.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380144" w:rsidRPr="00633B30" w:rsidRDefault="00CA515D">
      <w:pPr>
        <w:spacing w:afterLines="50" w:after="190"/>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要介護（要支援）の認定は、介護保険法の定めにより、全国一律の基準に基づき行う必要があります。適切に認定審査が行われるよう、認定調査</w:t>
      </w:r>
      <w:r w:rsidR="006D42EA">
        <w:rPr>
          <w:rFonts w:hAnsi="ＭＳ 明朝" w:hint="eastAsia"/>
          <w:color w:val="000000" w:themeColor="text1"/>
          <w:sz w:val="24"/>
          <w:szCs w:val="24"/>
        </w:rPr>
        <w:t>(※)</w:t>
      </w:r>
      <w:r w:rsidRPr="00633B30">
        <w:rPr>
          <w:rFonts w:hAnsi="ＭＳ 明朝" w:hint="eastAsia"/>
          <w:color w:val="000000" w:themeColor="text1"/>
          <w:sz w:val="24"/>
          <w:szCs w:val="24"/>
        </w:rPr>
        <w:t>の結果については、全件保険者による点検を実施しています。また、年</w:t>
      </w:r>
      <w:r w:rsidRPr="00633B30">
        <w:rPr>
          <w:rFonts w:hAnsi="ＭＳ 明朝"/>
          <w:color w:val="000000" w:themeColor="text1"/>
          <w:sz w:val="24"/>
          <w:szCs w:val="24"/>
        </w:rPr>
        <w:t>2</w:t>
      </w:r>
      <w:r w:rsidRPr="00633B30">
        <w:rPr>
          <w:rFonts w:hAnsi="ＭＳ 明朝" w:hint="eastAsia"/>
          <w:color w:val="000000" w:themeColor="text1"/>
          <w:sz w:val="24"/>
          <w:szCs w:val="24"/>
        </w:rPr>
        <w:t>回合同審査会を開催し、委員全員による審査を通じて、合議体・委員間で情報を共有し、認定審査の平準化を図っています。</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82816" behindDoc="0" locked="0" layoutInCell="1" allowOverlap="1" wp14:anchorId="1253296C" wp14:editId="1B68D4E6">
                <wp:simplePos x="0" y="0"/>
                <wp:positionH relativeFrom="column">
                  <wp:posOffset>262890</wp:posOffset>
                </wp:positionH>
                <wp:positionV relativeFrom="paragraph">
                  <wp:posOffset>115570</wp:posOffset>
                </wp:positionV>
                <wp:extent cx="1266825" cy="296545"/>
                <wp:effectExtent l="0" t="0" r="9525" b="8255"/>
                <wp:wrapNone/>
                <wp:docPr id="5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53296C" id="AutoShape 558" o:spid="_x0000_s1304" style="position:absolute;left:0;text-align:left;margin-left:20.7pt;margin-top:9.1pt;width:99.75pt;height:2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認定調査の結果の点検には、経験や専門的な知識が必要となりますので、専任の職員を養成していきながら、今後も要介護認定の適正化に取り組みます。</w: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sidR="000B5A1D">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80768" behindDoc="0" locked="0" layoutInCell="1" allowOverlap="1" wp14:anchorId="1FBC4C08" wp14:editId="15BD8588">
                <wp:simplePos x="0" y="0"/>
                <wp:positionH relativeFrom="column">
                  <wp:posOffset>291465</wp:posOffset>
                </wp:positionH>
                <wp:positionV relativeFrom="paragraph">
                  <wp:posOffset>227964</wp:posOffset>
                </wp:positionV>
                <wp:extent cx="5760085" cy="0"/>
                <wp:effectExtent l="0" t="0" r="12065" b="19050"/>
                <wp:wrapNone/>
                <wp:docPr id="56" name="AutoShap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E70FDA" id="AutoShape 559" o:spid="_x0000_s1026" type="#_x0000_t32" style="position:absolute;left:0;text-align:left;margin-left:22.95pt;margin-top:17.95pt;width:453.5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" strokeweight=".5pt"/>
            </w:pict>
          </mc:Fallback>
        </mc:AlternateContent>
      </w:r>
      <w:r w:rsidRPr="00633B30">
        <w:rPr>
          <w:rFonts w:ascii="ＭＳ ゴシック" w:eastAsia="ＭＳ ゴシック" w:hint="eastAsia"/>
          <w:color w:val="000000" w:themeColor="text1"/>
          <w:sz w:val="24"/>
          <w:szCs w:val="24"/>
        </w:rPr>
        <w:t>エ</w:t>
      </w:r>
      <w:r w:rsidRPr="00633B30">
        <w:rPr>
          <w:rFonts w:ascii="ＭＳ ゴシック" w:eastAsia="ＭＳ ゴシック"/>
          <w:color w:val="000000" w:themeColor="text1"/>
          <w:sz w:val="24"/>
          <w:szCs w:val="24"/>
        </w:rPr>
        <w:t xml:space="preserve"> ケアプランの点検</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85888" behindDoc="0" locked="0" layoutInCell="1" allowOverlap="1" wp14:anchorId="22B875D8" wp14:editId="198DA53B">
                <wp:simplePos x="0" y="0"/>
                <wp:positionH relativeFrom="column">
                  <wp:posOffset>300990</wp:posOffset>
                </wp:positionH>
                <wp:positionV relativeFrom="paragraph">
                  <wp:posOffset>71120</wp:posOffset>
                </wp:positionV>
                <wp:extent cx="1266825" cy="296545"/>
                <wp:effectExtent l="0" t="0" r="9525" b="8255"/>
                <wp:wrapNone/>
                <wp:docPr id="55" name="AutoShape 5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B875D8" id="AutoShape 560" o:spid="_x0000_s1305" style="position:absolute;left:0;text-align:left;margin-left:23.7pt;margin-top:5.6pt;width:99.75pt;height:23.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国民健康保険団体連合会の「ケアプラン点検支援」のモデル事業に選定され、国</w:t>
      </w:r>
      <w:r w:rsidR="00B55F6C">
        <w:rPr>
          <w:rFonts w:hAnsi="ＭＳ 明朝" w:hint="eastAsia"/>
          <w:color w:val="000000" w:themeColor="text1"/>
          <w:sz w:val="24"/>
          <w:szCs w:val="24"/>
        </w:rPr>
        <w:t>民</w:t>
      </w:r>
      <w:r w:rsidRPr="00633B30">
        <w:rPr>
          <w:rFonts w:hAnsi="ＭＳ 明朝" w:hint="eastAsia"/>
          <w:color w:val="000000" w:themeColor="text1"/>
          <w:sz w:val="24"/>
          <w:szCs w:val="24"/>
        </w:rPr>
        <w:t>健康保険団体連合会の支援を受けながら「事前点検・点検対象選定」、「書面によるケアプラン点検」、「面接によるケアプラン点検」、「点検結果のまとめ」、「事業所指導」の工程により実施しました。今後は、限られた人員の中、効率的・効果的なケアプラン点検の方法を検討しながら実施していく必要があります。</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84864" behindDoc="0" locked="0" layoutInCell="1" allowOverlap="1" wp14:anchorId="6A088007" wp14:editId="63248434">
                <wp:simplePos x="0" y="0"/>
                <wp:positionH relativeFrom="column">
                  <wp:posOffset>320040</wp:posOffset>
                </wp:positionH>
                <wp:positionV relativeFrom="paragraph">
                  <wp:posOffset>151130</wp:posOffset>
                </wp:positionV>
                <wp:extent cx="1266825" cy="296545"/>
                <wp:effectExtent l="0" t="0" r="9525" b="8255"/>
                <wp:wrapNone/>
                <wp:docPr id="54"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088007" id="AutoShape 561" o:spid="_x0000_s1306" style="position:absolute;left:0;text-align:left;margin-left:25.2pt;margin-top:11.9pt;width:99.75pt;height:23.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平成</w:t>
      </w:r>
      <w:r w:rsidRPr="00633B30">
        <w:rPr>
          <w:rFonts w:hAnsi="ＭＳ 明朝"/>
          <w:color w:val="000000" w:themeColor="text1"/>
          <w:sz w:val="24"/>
          <w:szCs w:val="24"/>
        </w:rPr>
        <w:t>30年度より実施予定の「自立支援型地域ケア会議」において、市の職員が「ケアプラン点検」の立場</w:t>
      </w:r>
      <w:r w:rsidR="00ED0879">
        <w:rPr>
          <w:rFonts w:hAnsi="ＭＳ 明朝" w:hint="eastAsia"/>
          <w:color w:val="000000" w:themeColor="text1"/>
          <w:sz w:val="24"/>
          <w:szCs w:val="24"/>
        </w:rPr>
        <w:t>で</w:t>
      </w:r>
      <w:r w:rsidR="00593CC0">
        <w:rPr>
          <w:rFonts w:hAnsi="ＭＳ 明朝" w:hint="eastAsia"/>
          <w:color w:val="000000" w:themeColor="text1"/>
          <w:sz w:val="24"/>
          <w:szCs w:val="24"/>
        </w:rPr>
        <w:t>ええ</w:t>
      </w:r>
      <w:r w:rsidRPr="00633B30">
        <w:rPr>
          <w:rFonts w:hAnsi="ＭＳ 明朝"/>
          <w:color w:val="000000" w:themeColor="text1"/>
          <w:sz w:val="24"/>
          <w:szCs w:val="24"/>
        </w:rPr>
        <w:t>会議に出席し、</w:t>
      </w:r>
      <w:r w:rsidRPr="00633B30">
        <w:rPr>
          <w:rFonts w:hAnsi="ＭＳ 明朝" w:hint="eastAsia"/>
          <w:color w:val="000000" w:themeColor="text1"/>
          <w:sz w:val="24"/>
          <w:szCs w:val="24"/>
        </w:rPr>
        <w:t>介護支援専門員</w:t>
      </w:r>
      <w:r w:rsidRPr="00633B30">
        <w:rPr>
          <w:rFonts w:hAnsi="ＭＳ 明朝"/>
          <w:color w:val="000000" w:themeColor="text1"/>
          <w:sz w:val="24"/>
          <w:szCs w:val="24"/>
        </w:rPr>
        <w:t>の作成したケアプラン等を一緒に確認することで、</w:t>
      </w:r>
      <w:r w:rsidRPr="00633B30">
        <w:rPr>
          <w:rFonts w:hAnsi="ＭＳ 明朝" w:hint="eastAsia"/>
          <w:color w:val="000000" w:themeColor="text1"/>
          <w:sz w:val="24"/>
          <w:szCs w:val="24"/>
        </w:rPr>
        <w:t>介護支援専門員</w:t>
      </w:r>
      <w:r w:rsidRPr="00633B30">
        <w:rPr>
          <w:rFonts w:hAnsi="ＭＳ 明朝"/>
          <w:color w:val="000000" w:themeColor="text1"/>
          <w:sz w:val="24"/>
          <w:szCs w:val="24"/>
        </w:rPr>
        <w:t>の悩みやつまずきを把握し、自立支援に向けたケアプラン作成への支援を行います。</w:t>
      </w:r>
    </w:p>
    <w:p w:rsidR="008740AA"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931648" behindDoc="0" locked="0" layoutInCell="1" allowOverlap="1" wp14:anchorId="0AF09BCE" wp14:editId="4B95EA4D">
                <wp:simplePos x="0" y="0"/>
                <wp:positionH relativeFrom="column">
                  <wp:posOffset>1438275</wp:posOffset>
                </wp:positionH>
                <wp:positionV relativeFrom="paragraph">
                  <wp:posOffset>1160145</wp:posOffset>
                </wp:positionV>
                <wp:extent cx="1085850" cy="581025"/>
                <wp:effectExtent l="0" t="0" r="0" b="1905"/>
                <wp:wrapNone/>
                <wp:docPr id="53" name="Rectangl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810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76A14" w:rsidRDefault="00ED3A05" w:rsidP="008740AA">
                            <w:pPr>
                              <w:rPr>
                                <w:rFonts w:ascii="メイリオ" w:eastAsia="メイリオ" w:hAnsi="メイリオ"/>
                                <w:b/>
                                <w:sz w:val="52"/>
                              </w:rPr>
                            </w:pPr>
                            <w:r>
                              <w:rPr>
                                <w:rFonts w:ascii="メイリオ" w:eastAsia="メイリオ" w:hAnsi="メイリオ" w:hint="eastAsia"/>
                                <w:b/>
                                <w:sz w:val="52"/>
                              </w:rPr>
                              <w:t>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F09BCE" id="Rectangle 711" o:spid="_x0000_s1307" style="position:absolute;left:0;text-align:left;margin-left:113.25pt;margin-top:91.35pt;width:85.5pt;height:45.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" filled="f" fillcolor="black" stroked="f">
                <v:textbox inset="5.85pt,.7pt,5.85pt,.7pt">
                  <w:txbxContent>
                    <w:p w:rsidR="00ED3A05" w:rsidRPr="00676A14" w:rsidRDefault="00ED3A05" w:rsidP="008740AA">
                      <w:pPr>
                        <w:rPr>
                          <w:rFonts w:ascii="メイリオ" w:eastAsia="メイリオ" w:hAnsi="メイリオ"/>
                          <w:b/>
                          <w:sz w:val="52"/>
                        </w:rPr>
                      </w:pPr>
                      <w:r>
                        <w:rPr>
                          <w:rFonts w:ascii="メイリオ" w:eastAsia="メイリオ" w:hAnsi="メイリオ" w:hint="eastAsia"/>
                          <w:b/>
                          <w:sz w:val="52"/>
                        </w:rPr>
                        <w:t>0</w:t>
                      </w:r>
                    </w:p>
                  </w:txbxContent>
                </v:textbox>
              </v:rect>
            </w:pict>
          </mc:Fallback>
        </mc:AlternateContent>
      </w:r>
      <w:r>
        <w:rPr>
          <w:rFonts w:hAnsi="ＭＳ 明朝"/>
          <w:noProof/>
          <w:color w:val="000000" w:themeColor="text1"/>
          <w:sz w:val="24"/>
          <w:szCs w:val="24"/>
        </w:rPr>
        <mc:AlternateContent>
          <mc:Choice Requires="wps">
            <w:drawing>
              <wp:anchor distT="0" distB="0" distL="114300" distR="114300" simplePos="0" relativeHeight="251930624" behindDoc="0" locked="0" layoutInCell="1" allowOverlap="1" wp14:anchorId="514A7C37" wp14:editId="318C2791">
                <wp:simplePos x="0" y="0"/>
                <wp:positionH relativeFrom="column">
                  <wp:posOffset>1251585</wp:posOffset>
                </wp:positionH>
                <wp:positionV relativeFrom="paragraph">
                  <wp:posOffset>680085</wp:posOffset>
                </wp:positionV>
                <wp:extent cx="3681095" cy="243840"/>
                <wp:effectExtent l="3810" t="3810" r="1270" b="0"/>
                <wp:wrapNone/>
                <wp:docPr id="52"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09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8740AA">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ケアプラン点検の実施回数</w:t>
                            </w:r>
                            <w:r w:rsidRPr="00E67D6E">
                              <w:rPr>
                                <w:rFonts w:ascii="ＭＳ ゴシック" w:eastAsia="ＭＳ ゴシック" w:cs="メイリオ" w:hint="eastAsia"/>
                                <w:sz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A7C37" id="Text Box 710" o:spid="_x0000_s1308" type="#_x0000_t202" style="position:absolute;left:0;text-align:left;margin-left:98.55pt;margin-top:53.55pt;width:289.85pt;height:19.2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wvwIAAMU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" filled="f" stroked="f">
                <v:textbox>
                  <w:txbxContent>
                    <w:p w:rsidR="00ED3A05" w:rsidRPr="00E67D6E" w:rsidRDefault="00ED3A05" w:rsidP="008740AA">
                      <w:pPr>
                        <w:snapToGrid w:val="0"/>
                        <w:spacing w:line="240" w:lineRule="atLeast"/>
                        <w:jc w:val="center"/>
                        <w:rPr>
                          <w:rFonts w:ascii="ＭＳ ゴシック" w:eastAsia="ＭＳ ゴシック" w:cs="メイリオ"/>
                          <w:sz w:val="18"/>
                        </w:rPr>
                      </w:pPr>
                      <w:r w:rsidRPr="00E67D6E">
                        <w:rPr>
                          <w:rFonts w:ascii="ＭＳ ゴシック" w:eastAsia="ＭＳ ゴシック" w:cs="メイリオ" w:hint="eastAsia"/>
                          <w:sz w:val="18"/>
                        </w:rPr>
                        <w:t>【</w:t>
                      </w:r>
                      <w:r>
                        <w:rPr>
                          <w:rFonts w:ascii="ＭＳ ゴシック" w:eastAsia="ＭＳ ゴシック" w:cs="メイリオ" w:hint="eastAsia"/>
                          <w:sz w:val="18"/>
                        </w:rPr>
                        <w:t>ケアプラン点検の実施回数</w:t>
                      </w:r>
                      <w:r w:rsidRPr="00E67D6E">
                        <w:rPr>
                          <w:rFonts w:ascii="ＭＳ ゴシック" w:eastAsia="ＭＳ ゴシック" w:cs="メイリオ" w:hint="eastAsia"/>
                          <w:sz w:val="18"/>
                        </w:rPr>
                        <w:t>】</w:t>
                      </w:r>
                    </w:p>
                  </w:txbxContent>
                </v:textbox>
              </v:shape>
            </w:pict>
          </mc:Fallback>
        </mc:AlternateContent>
      </w:r>
      <w:r>
        <w:rPr>
          <w:rFonts w:hAnsi="ＭＳ 明朝"/>
          <w:noProof/>
          <w:color w:val="000000" w:themeColor="text1"/>
          <w:sz w:val="24"/>
          <w:szCs w:val="24"/>
        </w:rPr>
        <mc:AlternateContent>
          <mc:Choice Requires="wpg">
            <w:drawing>
              <wp:anchor distT="0" distB="0" distL="114300" distR="114300" simplePos="0" relativeHeight="251929600" behindDoc="0" locked="0" layoutInCell="1" allowOverlap="1" wp14:anchorId="68D6BA7E" wp14:editId="10BD654B">
                <wp:simplePos x="0" y="0"/>
                <wp:positionH relativeFrom="column">
                  <wp:posOffset>3886835</wp:posOffset>
                </wp:positionH>
                <wp:positionV relativeFrom="paragraph">
                  <wp:posOffset>866775</wp:posOffset>
                </wp:positionV>
                <wp:extent cx="740410" cy="841375"/>
                <wp:effectExtent l="635" t="0" r="1905" b="0"/>
                <wp:wrapNone/>
                <wp:docPr id="49"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0410" cy="841375"/>
                          <a:chOff x="6221" y="3684"/>
                          <a:chExt cx="1105" cy="864"/>
                        </a:xfrm>
                      </wpg:grpSpPr>
                      <wps:wsp>
                        <wps:cNvPr id="50" name="Text Box 708"/>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wps:txbx>
                        <wps:bodyPr rot="0" vert="horz" wrap="square" lIns="91440" tIns="45720" rIns="91440" bIns="45720" anchor="t" anchorCtr="0" upright="1">
                          <a:noAutofit/>
                        </wps:bodyPr>
                      </wps:wsp>
                      <wps:wsp>
                        <wps:cNvPr id="51" name="Rectangle 1054"/>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6BA7E" id="Group 707" o:spid="_x0000_s1309" style="position:absolute;left:0;text-align:left;margin-left:306.05pt;margin-top:68.25pt;width:58.3pt;height:66.25pt;z-index:251929600" coordorigin="6221,3684" coordsize="110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">
                <v:shape id="Text Box 708" o:spid="_x0000_s1310"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rsidR="00ED3A05" w:rsidRDefault="00ED3A05">
                        <w:pPr>
                          <w:spacing w:beforeLines="30" w:before="114"/>
                          <w:jc w:val="center"/>
                          <w:rPr>
                            <w:rFonts w:ascii="ＭＳ ゴシック" w:eastAsia="ＭＳ ゴシック" w:cs="メイリオ"/>
                            <w:sz w:val="20"/>
                            <w:szCs w:val="20"/>
                          </w:rPr>
                        </w:pPr>
                        <w:r w:rsidRPr="00E67D6E">
                          <w:rPr>
                            <w:rFonts w:ascii="ＭＳ ゴシック" w:eastAsia="ＭＳ ゴシック" w:cs="メイリオ" w:hint="eastAsia"/>
                            <w:sz w:val="20"/>
                            <w:szCs w:val="20"/>
                          </w:rPr>
                          <w:t>目標値</w:t>
                        </w:r>
                      </w:p>
                    </w:txbxContent>
                  </v:textbox>
                </v:shape>
                <v:rect id="Rectangle 1054" o:spid="_x0000_s1311"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tlC8IA&#10;AADbAAAADwAAAGRycy9kb3ducmV2LnhtbESPQWsCMRSE70L/Q3hCb5pVUGQ1yloUPAnVQtvbY/NM&#10;Fjcvyya623/fCILHYWa+YVab3tXiTm2oPCuYjDMQxKXXFRsFX+f9aAEiRGSNtWdS8EcBNuu3wQpz&#10;7Tv+pPspGpEgHHJUYGNscilDaclhGPuGOHkX3zqMSbZG6ha7BHe1nGbZXDqsOC1YbOjDUnk93ZyC&#10;XfN7LGYmyOI72p+r33Z7ezRKvQ/7YgkiUh9f4Wf7oBXMJ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2ULwgAAANsAAAAPAAAAAAAAAAAAAAAAAJgCAABkcnMvZG93&#10;bnJldi54bWxQSwUGAAAAAAQABAD1AAAAhwMAAAAA&#10;" filled="f"/>
              </v:group>
            </w:pict>
          </mc:Fallback>
        </mc:AlternateContent>
      </w:r>
      <w:r>
        <w:rPr>
          <w:rFonts w:hAnsi="ＭＳ 明朝"/>
          <w:noProof/>
          <w:color w:val="000000" w:themeColor="text1"/>
          <w:sz w:val="24"/>
          <w:szCs w:val="24"/>
        </w:rPr>
        <mc:AlternateContent>
          <mc:Choice Requires="wpg">
            <w:drawing>
              <wp:anchor distT="0" distB="0" distL="114300" distR="114300" simplePos="0" relativeHeight="251928576" behindDoc="0" locked="0" layoutInCell="1" allowOverlap="1" wp14:anchorId="4CE3A8D7" wp14:editId="54D11B98">
                <wp:simplePos x="0" y="0"/>
                <wp:positionH relativeFrom="column">
                  <wp:posOffset>1732915</wp:posOffset>
                </wp:positionH>
                <wp:positionV relativeFrom="paragraph">
                  <wp:posOffset>876300</wp:posOffset>
                </wp:positionV>
                <wp:extent cx="720725" cy="850900"/>
                <wp:effectExtent l="0" t="0" r="3810" b="0"/>
                <wp:wrapNone/>
                <wp:docPr id="46"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725" cy="850900"/>
                          <a:chOff x="6221" y="3684"/>
                          <a:chExt cx="1105" cy="864"/>
                        </a:xfrm>
                      </wpg:grpSpPr>
                      <wps:wsp>
                        <wps:cNvPr id="47" name="Text Box 705"/>
                        <wps:cNvSpPr txBox="1">
                          <a:spLocks noChangeArrowheads="1"/>
                        </wps:cNvSpPr>
                        <wps:spPr bwMode="auto">
                          <a:xfrm>
                            <a:off x="6221" y="3684"/>
                            <a:ext cx="110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wps:txbx>
                        <wps:bodyPr rot="0" vert="horz" wrap="square" lIns="91440" tIns="45720" rIns="91440" bIns="45720" anchor="t" anchorCtr="0" upright="1">
                          <a:noAutofit/>
                        </wps:bodyPr>
                      </wps:wsp>
                      <wps:wsp>
                        <wps:cNvPr id="48" name="Rectangle 1051"/>
                        <wps:cNvSpPr>
                          <a:spLocks noChangeArrowheads="1"/>
                        </wps:cNvSpPr>
                        <wps:spPr bwMode="auto">
                          <a:xfrm>
                            <a:off x="6410" y="3810"/>
                            <a:ext cx="729" cy="2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3A8D7" id="Group 704" o:spid="_x0000_s1312" style="position:absolute;left:0;text-align:left;margin-left:136.45pt;margin-top:69pt;width:56.75pt;height:67pt;z-index:251928576" coordorigin="6221,3684" coordsize="110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">
                <v:shape id="Text Box 705" o:spid="_x0000_s1313" type="#_x0000_t202" style="position:absolute;left:6221;top:3684;width:110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ED3A05" w:rsidRDefault="00ED3A05">
                        <w:pPr>
                          <w:spacing w:beforeLines="30" w:before="114"/>
                          <w:jc w:val="center"/>
                          <w:rPr>
                            <w:rFonts w:ascii="ＭＳ ゴシック" w:eastAsia="ＭＳ ゴシック" w:cs="メイリオ"/>
                            <w:sz w:val="20"/>
                          </w:rPr>
                        </w:pPr>
                        <w:r w:rsidRPr="00E67D6E">
                          <w:rPr>
                            <w:rFonts w:ascii="ＭＳ ゴシック" w:eastAsia="ＭＳ ゴシック" w:cs="メイリオ" w:hint="eastAsia"/>
                            <w:sz w:val="20"/>
                          </w:rPr>
                          <w:t>現状値</w:t>
                        </w:r>
                      </w:p>
                    </w:txbxContent>
                  </v:textbox>
                </v:shape>
                <v:rect id="Rectangle 1051" o:spid="_x0000_s1314" style="position:absolute;left:6410;top:3810;width:72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S8AA&#10;AADbAAAADwAAAGRycy9kb3ducmV2LnhtbERPz2vCMBS+C/sfwhO8aerQMaqxdENhJ2FuML09mmdS&#10;2ryUJtruvzeHwY4f3+9tMbpW3KkPtWcFy0UGgrjyumaj4PvrMH8FESKyxtYzKfilAMXuabLFXPuB&#10;P+l+ikakEA45KrAxdrmUobLkMCx8R5y4q+8dxgR7I3WPQwp3rXzOshfpsObUYLGjd0tVc7o5Bfvu&#10;cizXJsjyJ9pz49+Ggz0apWbTsdyAiDTGf/Gf+0MrWKWx6Uv6AXL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aS8AAAADbAAAADwAAAAAAAAAAAAAAAACYAgAAZHJzL2Rvd25y&#10;ZXYueG1sUEsFBgAAAAAEAAQA9QAAAIUDAAAAAA==&#10;" filled="f"/>
              </v:group>
            </w:pict>
          </mc:Fallback>
        </mc:AlternateContent>
      </w:r>
      <w:r>
        <w:rPr>
          <w:rFonts w:hAnsi="ＭＳ 明朝"/>
          <w:noProof/>
          <w:color w:val="000000" w:themeColor="text1"/>
          <w:sz w:val="24"/>
          <w:szCs w:val="24"/>
        </w:rPr>
        <mc:AlternateContent>
          <mc:Choice Requires="wps">
            <w:drawing>
              <wp:anchor distT="0" distB="0" distL="114300" distR="114300" simplePos="0" relativeHeight="251927552" behindDoc="0" locked="0" layoutInCell="1" allowOverlap="1" wp14:anchorId="751C67BD" wp14:editId="5DC4AF7A">
                <wp:simplePos x="0" y="0"/>
                <wp:positionH relativeFrom="column">
                  <wp:posOffset>3637915</wp:posOffset>
                </wp:positionH>
                <wp:positionV relativeFrom="paragraph">
                  <wp:posOffset>1697355</wp:posOffset>
                </wp:positionV>
                <wp:extent cx="1385570" cy="285750"/>
                <wp:effectExtent l="0" t="1905" r="0" b="0"/>
                <wp:wrapNone/>
                <wp:docPr id="45"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8740AA">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C203F0">
                              <w:rPr>
                                <w:rFonts w:ascii="ＭＳ ゴシック" w:eastAsia="ＭＳ ゴシック" w:cs="メイリオ" w:hint="eastAsia"/>
                                <w:sz w:val="16"/>
                              </w:rPr>
                              <w:t>平成32（2020）年）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C67BD" id="Text Box 703" o:spid="_x0000_s1315" type="#_x0000_t202" style="position:absolute;left:0;text-align:left;margin-left:286.45pt;margin-top:133.65pt;width:109.1pt;height:2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uJL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" filled="f" stroked="f">
                <v:textbox>
                  <w:txbxContent>
                    <w:p w:rsidR="00ED3A05" w:rsidRPr="00E67D6E" w:rsidRDefault="00ED3A05" w:rsidP="008740AA">
                      <w:pPr>
                        <w:snapToGrid w:val="0"/>
                        <w:spacing w:line="240" w:lineRule="atLeast"/>
                        <w:jc w:val="center"/>
                        <w:rPr>
                          <w:rFonts w:ascii="ＭＳ ゴシック" w:eastAsia="ＭＳ ゴシック" w:cs="メイリオ"/>
                          <w:sz w:val="16"/>
                        </w:rPr>
                      </w:pPr>
                      <w:r w:rsidRPr="00EF58E1">
                        <w:rPr>
                          <w:rFonts w:ascii="メイリオ" w:eastAsia="メイリオ" w:hAnsi="メイリオ" w:cs="メイリオ" w:hint="eastAsia"/>
                          <w:sz w:val="16"/>
                        </w:rPr>
                        <w:t>（</w:t>
                      </w:r>
                      <w:r w:rsidRPr="00C203F0">
                        <w:rPr>
                          <w:rFonts w:ascii="ＭＳ ゴシック" w:eastAsia="ＭＳ ゴシック" w:cs="メイリオ" w:hint="eastAsia"/>
                          <w:sz w:val="16"/>
                        </w:rPr>
                        <w:t>平成32（2020）年）</w:t>
                      </w:r>
                    </w:p>
                  </w:txbxContent>
                </v:textbox>
              </v:shape>
            </w:pict>
          </mc:Fallback>
        </mc:AlternateContent>
      </w:r>
      <w:r>
        <w:rPr>
          <w:rFonts w:hAnsi="ＭＳ 明朝"/>
          <w:noProof/>
          <w:color w:val="000000" w:themeColor="text1"/>
          <w:sz w:val="24"/>
          <w:szCs w:val="24"/>
        </w:rPr>
        <mc:AlternateContent>
          <mc:Choice Requires="wps">
            <w:drawing>
              <wp:anchor distT="0" distB="0" distL="114300" distR="114300" simplePos="0" relativeHeight="251926528" behindDoc="0" locked="0" layoutInCell="1" allowOverlap="1" wp14:anchorId="5D8CB1DC" wp14:editId="79903D41">
                <wp:simplePos x="0" y="0"/>
                <wp:positionH relativeFrom="column">
                  <wp:posOffset>1419225</wp:posOffset>
                </wp:positionH>
                <wp:positionV relativeFrom="paragraph">
                  <wp:posOffset>1716405</wp:posOffset>
                </wp:positionV>
                <wp:extent cx="1386205" cy="285750"/>
                <wp:effectExtent l="0" t="1905" r="4445" b="0"/>
                <wp:wrapNone/>
                <wp:docPr id="44" name="Text 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620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E67D6E" w:rsidRDefault="00ED3A05" w:rsidP="008740AA">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CB1DC" id="Text Box 702" o:spid="_x0000_s1316" type="#_x0000_t202" style="position:absolute;left:0;text-align:left;margin-left:111.75pt;margin-top:135.15pt;width:109.15pt;height:2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jGvQIAAMU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" filled="f" stroked="f">
                <v:textbox>
                  <w:txbxContent>
                    <w:p w:rsidR="00ED3A05" w:rsidRPr="00E67D6E" w:rsidRDefault="00ED3A05" w:rsidP="008740AA">
                      <w:pPr>
                        <w:snapToGrid w:val="0"/>
                        <w:spacing w:line="240" w:lineRule="atLeast"/>
                        <w:jc w:val="center"/>
                        <w:rPr>
                          <w:rFonts w:ascii="ＭＳ ゴシック" w:eastAsia="ＭＳ ゴシック" w:cs="メイリオ"/>
                          <w:sz w:val="16"/>
                        </w:rPr>
                      </w:pPr>
                      <w:r w:rsidRPr="00E67D6E">
                        <w:rPr>
                          <w:rFonts w:ascii="ＭＳ ゴシック" w:eastAsia="ＭＳ ゴシック" w:cs="メイリオ" w:hint="eastAsia"/>
                          <w:sz w:val="16"/>
                        </w:rPr>
                        <w:t>（平成</w:t>
                      </w:r>
                      <w:r>
                        <w:rPr>
                          <w:rFonts w:ascii="ＭＳ ゴシック" w:eastAsia="ＭＳ ゴシック" w:cs="メイリオ" w:hint="eastAsia"/>
                          <w:sz w:val="16"/>
                        </w:rPr>
                        <w:t>29</w:t>
                      </w:r>
                      <w:r w:rsidRPr="00E67D6E">
                        <w:rPr>
                          <w:rFonts w:ascii="ＭＳ ゴシック" w:eastAsia="ＭＳ ゴシック" w:cs="メイリオ" w:hint="eastAsia"/>
                          <w:sz w:val="16"/>
                        </w:rPr>
                        <w:t>年）</w:t>
                      </w:r>
                    </w:p>
                  </w:txbxContent>
                </v:textbox>
              </v:shape>
            </w:pict>
          </mc:Fallback>
        </mc:AlternateContent>
      </w:r>
      <w:r>
        <w:rPr>
          <w:rFonts w:hAnsi="ＭＳ 明朝"/>
          <w:noProof/>
          <w:color w:val="000000" w:themeColor="text1"/>
          <w:sz w:val="24"/>
          <w:szCs w:val="24"/>
        </w:rPr>
        <mc:AlternateContent>
          <mc:Choice Requires="wps">
            <w:drawing>
              <wp:anchor distT="0" distB="0" distL="114300" distR="114300" simplePos="0" relativeHeight="251933696" behindDoc="0" locked="0" layoutInCell="1" allowOverlap="1" wp14:anchorId="2D8ADBE1" wp14:editId="4322048E">
                <wp:simplePos x="0" y="0"/>
                <wp:positionH relativeFrom="column">
                  <wp:posOffset>432435</wp:posOffset>
                </wp:positionH>
                <wp:positionV relativeFrom="paragraph">
                  <wp:posOffset>25400</wp:posOffset>
                </wp:positionV>
                <wp:extent cx="2866390" cy="323850"/>
                <wp:effectExtent l="3810" t="0" r="0" b="3175"/>
                <wp:wrapNone/>
                <wp:docPr id="43"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639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A7FCA" w:rsidRDefault="00ED3A05" w:rsidP="008740AA">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w:t>
                            </w:r>
                            <w:r>
                              <w:rPr>
                                <w:rFonts w:ascii="ＭＳ ゴシック" w:eastAsia="ＭＳ ゴシック" w:cs="メイリオ" w:hint="eastAsia"/>
                                <w:b/>
                                <w:sz w:val="24"/>
                                <w:szCs w:val="24"/>
                              </w:rPr>
                              <w:t>か</w:t>
                            </w:r>
                            <w:r w:rsidRPr="00E67D6E">
                              <w:rPr>
                                <w:rFonts w:ascii="ＭＳ ゴシック" w:eastAsia="ＭＳ ゴシック" w:cs="メイリオ" w:hint="eastAsia"/>
                                <w:b/>
                                <w:sz w:val="24"/>
                                <w:szCs w:val="24"/>
                              </w:rPr>
                              <w:t>る目標の設定</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ADBE1" id="Text Box 713" o:spid="_x0000_s1317" type="#_x0000_t202" style="position:absolute;left:0;text-align:left;margin-left:34.05pt;margin-top:2pt;width:225.7pt;height:25.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" filled="f" stroked="f">
                <v:textbox>
                  <w:txbxContent>
                    <w:p w:rsidR="00ED3A05" w:rsidRPr="006A7FCA" w:rsidRDefault="00ED3A05" w:rsidP="008740AA">
                      <w:pPr>
                        <w:snapToGrid w:val="0"/>
                        <w:spacing w:line="240" w:lineRule="atLeast"/>
                        <w:rPr>
                          <w:rFonts w:ascii="ＭＳ ゴシック" w:eastAsia="ＭＳ ゴシック" w:cs="メイリオ"/>
                          <w:b/>
                          <w:sz w:val="24"/>
                          <w:szCs w:val="24"/>
                        </w:rPr>
                      </w:pPr>
                      <w:r w:rsidRPr="00E67D6E">
                        <w:rPr>
                          <w:rFonts w:ascii="ＭＳ ゴシック" w:eastAsia="ＭＳ ゴシック" w:cs="メイリオ" w:hint="eastAsia"/>
                          <w:b/>
                          <w:sz w:val="24"/>
                          <w:szCs w:val="24"/>
                        </w:rPr>
                        <w:t>施策にか</w:t>
                      </w:r>
                      <w:r>
                        <w:rPr>
                          <w:rFonts w:ascii="ＭＳ ゴシック" w:eastAsia="ＭＳ ゴシック" w:cs="メイリオ" w:hint="eastAsia"/>
                          <w:b/>
                          <w:sz w:val="24"/>
                          <w:szCs w:val="24"/>
                        </w:rPr>
                        <w:t>か</w:t>
                      </w:r>
                      <w:r w:rsidRPr="00E67D6E">
                        <w:rPr>
                          <w:rFonts w:ascii="ＭＳ ゴシック" w:eastAsia="ＭＳ ゴシック" w:cs="メイリオ" w:hint="eastAsia"/>
                          <w:b/>
                          <w:sz w:val="24"/>
                          <w:szCs w:val="24"/>
                        </w:rPr>
                        <w:t>る目標の設定</w:t>
                      </w:r>
                    </w:p>
                  </w:txbxContent>
                </v:textbox>
              </v:shape>
            </w:pict>
          </mc:Fallback>
        </mc:AlternateContent>
      </w:r>
      <w:r>
        <w:rPr>
          <w:rFonts w:hAnsi="ＭＳ 明朝"/>
          <w:noProof/>
          <w:color w:val="000000" w:themeColor="text1"/>
          <w:sz w:val="24"/>
          <w:szCs w:val="24"/>
        </w:rPr>
        <mc:AlternateContent>
          <mc:Choice Requires="wpg">
            <w:drawing>
              <wp:anchor distT="0" distB="0" distL="114300" distR="114300" simplePos="0" relativeHeight="251934720" behindDoc="0" locked="0" layoutInCell="1" allowOverlap="1" wp14:anchorId="0B158FCF" wp14:editId="553AB1F8">
                <wp:simplePos x="0" y="0"/>
                <wp:positionH relativeFrom="column">
                  <wp:posOffset>210820</wp:posOffset>
                </wp:positionH>
                <wp:positionV relativeFrom="paragraph">
                  <wp:posOffset>76200</wp:posOffset>
                </wp:positionV>
                <wp:extent cx="271780" cy="257175"/>
                <wp:effectExtent l="10795" t="9525" r="12700" b="9525"/>
                <wp:wrapNone/>
                <wp:docPr id="40"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780" cy="257175"/>
                          <a:chOff x="0" y="0"/>
                          <a:chExt cx="257175" cy="257175"/>
                        </a:xfrm>
                      </wpg:grpSpPr>
                      <wps:wsp>
                        <wps:cNvPr id="41" name="正方形/長方形 296"/>
                        <wps:cNvSpPr>
                          <a:spLocks noChangeArrowheads="1"/>
                        </wps:cNvSpPr>
                        <wps:spPr bwMode="auto">
                          <a:xfrm>
                            <a:off x="57150" y="57150"/>
                            <a:ext cx="200025" cy="200025"/>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s:wsp>
                        <wps:cNvPr id="42" name="正方形/長方形 297"/>
                        <wps:cNvSpPr>
                          <a:spLocks noChangeArrowheads="1"/>
                        </wps:cNvSpPr>
                        <wps:spPr bwMode="auto">
                          <a:xfrm>
                            <a:off x="0" y="0"/>
                            <a:ext cx="200025" cy="200025"/>
                          </a:xfrm>
                          <a:prstGeom prst="rect">
                            <a:avLst/>
                          </a:prstGeom>
                          <a:gradFill rotWithShape="0">
                            <a:gsLst>
                              <a:gs pos="0">
                                <a:srgbClr val="8EAADB"/>
                              </a:gs>
                              <a:gs pos="50000">
                                <a:srgbClr val="4472C4"/>
                              </a:gs>
                              <a:gs pos="100000">
                                <a:srgbClr val="8EAADB"/>
                              </a:gs>
                            </a:gsLst>
                            <a:lin ang="5400000" scaled="1"/>
                          </a:gradFill>
                          <a:ln w="12700">
                            <a:solidFill>
                              <a:srgbClr val="4472C4"/>
                            </a:solidFill>
                            <a:miter lim="800000"/>
                            <a:headEnd/>
                            <a:tailEnd/>
                          </a:ln>
                          <a:effectLst/>
                          <a:extLst>
                            <a:ext uri="{AF507438-7753-43E0-B8FC-AC1667EBCBE1}">
                              <a14:hiddenEffects xmlns:a14="http://schemas.microsoft.com/office/drawing/2010/main">
                                <a:effectLst>
                                  <a:outerShdw dist="28398" dir="3806097" algn="ctr" rotWithShape="0">
                                    <a:srgbClr val="1F3763"/>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9147A7" id="Group 714" o:spid="_x0000_s1026" style="position:absolute;left:0;text-align:left;margin-left:16.6pt;margin-top:6pt;width:21.4pt;height:20.25pt;z-index:251934720"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">
                <v:rect id="正方形/長方形 296" o:spid="_x0000_s1027" style="position:absolute;left:57150;top:57150;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yfMMA&#10;AADbAAAADwAAAGRycy9kb3ducmV2LnhtbESPT4vCMBTE78J+h/AW9iKaKiK1GmWxLHgS/MPC3h7N&#10;27bYvJQk1vrtjSB4HGbmN8xq05tGdOR8bVnBZJyAIC6srrlUcD79jFIQPiBrbCyTgjt52Kw/BivM&#10;tL3xgbpjKEWEsM9QQRVCm0npi4oM+rFtiaP3b53BEKUrpXZ4i3DTyGmSzKXBmuNChS1tKyoux6tR&#10;8HuY2ny/2zd53l3cYvg350WKSn199t9LEIH68A6/2jutYDaB55f4A+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ayfMMAAADbAAAADwAAAAAAAAAAAAAAAACYAgAAZHJzL2Rv&#10;d25yZXYueG1sUEsFBgAAAAAEAAQA9QAAAIgDAAAAAA==&#10;" fillcolor="#8eaadb" strokecolor="#4472c4" strokeweight="1pt">
                  <v:fill color2="#4472c4" focus="50%" type="gradient"/>
                  <v:shadow color="#1f3763" offset="1pt"/>
                </v:rect>
                <v:rect id="正方形/長方形 297" o:spid="_x0000_s1028" style="position:absolute;width:200025;height:200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sC8MA&#10;AADbAAAADwAAAGRycy9kb3ducmV2LnhtbESPT4vCMBTE7wt+h/AEL4umWxbRahSxCJ4E/yB4ezTP&#10;tti8lCRbu99+syB4HGbmN8xy3ZtGdOR8bVnB1yQBQVxYXXOp4HLejWcgfEDW2FgmBb/kYb0afCwx&#10;0/bJR+pOoRQRwj5DBVUIbSalLyoy6Ce2JY7e3TqDIUpXSu3wGeGmkWmSTKXBmuNChS1tKyoepx+j&#10;4HpMbX7YH5o87x5u/nmb8nyGSo2G/WYBIlAf3uFXe68VfKfw/y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QsC8MAAADbAAAADwAAAAAAAAAAAAAAAACYAgAAZHJzL2Rv&#10;d25yZXYueG1sUEsFBgAAAAAEAAQA9QAAAIgDAAAAAA==&#10;" fillcolor="#8eaadb" strokecolor="#4472c4" strokeweight="1pt">
                  <v:fill color2="#4472c4" focus="50%" type="gradient"/>
                  <v:shadow color="#1f3763" offset="1pt"/>
                </v:rect>
              </v:group>
            </w:pict>
          </mc:Fallback>
        </mc:AlternateContent>
      </w:r>
      <w:r>
        <w:rPr>
          <w:rFonts w:hAnsi="ＭＳ 明朝"/>
          <w:noProof/>
          <w:color w:val="000000" w:themeColor="text1"/>
          <w:sz w:val="24"/>
          <w:szCs w:val="24"/>
        </w:rPr>
        <mc:AlternateContent>
          <mc:Choice Requires="wps">
            <w:drawing>
              <wp:anchor distT="0" distB="0" distL="114300" distR="114300" simplePos="0" relativeHeight="251925504" behindDoc="0" locked="0" layoutInCell="1" allowOverlap="1" wp14:anchorId="47CA52A8" wp14:editId="37D1CF86">
                <wp:simplePos x="0" y="0"/>
                <wp:positionH relativeFrom="column">
                  <wp:posOffset>2102485</wp:posOffset>
                </wp:positionH>
                <wp:positionV relativeFrom="paragraph">
                  <wp:posOffset>1241425</wp:posOffset>
                </wp:positionV>
                <wp:extent cx="702945" cy="575310"/>
                <wp:effectExtent l="0" t="3175" r="4445" b="2540"/>
                <wp:wrapNone/>
                <wp:docPr id="1161"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294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rsidP="008740AA">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回</w:t>
                            </w:r>
                          </w:p>
                          <w:p w:rsidR="00ED3A05" w:rsidRDefault="00ED3A05" w:rsidP="008740AA">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A52A8" id="Text Box 701" o:spid="_x0000_s1318" type="#_x0000_t202" style="position:absolute;left:0;text-align:left;margin-left:165.55pt;margin-top:97.75pt;width:55.35pt;height:45.3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" filled="f" stroked="f">
                <o:lock v:ext="edit" shapetype="t"/>
                <v:textbox>
                  <w:txbxContent>
                    <w:p w:rsidR="00ED3A05" w:rsidRDefault="00ED3A05" w:rsidP="008740AA">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回</w:t>
                      </w:r>
                    </w:p>
                    <w:p w:rsidR="00ED3A05" w:rsidRDefault="00ED3A05" w:rsidP="008740AA">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w:pict>
          </mc:Fallback>
        </mc:AlternateContent>
      </w:r>
      <w:r>
        <w:rPr>
          <w:rFonts w:hAnsi="ＭＳ 明朝"/>
          <w:noProof/>
          <w:color w:val="000000" w:themeColor="text1"/>
          <w:sz w:val="24"/>
          <w:szCs w:val="24"/>
        </w:rPr>
        <mc:AlternateContent>
          <mc:Choice Requires="wps">
            <w:drawing>
              <wp:anchor distT="0" distB="0" distL="114300" distR="114300" simplePos="0" relativeHeight="251924480" behindDoc="0" locked="0" layoutInCell="1" allowOverlap="1" wp14:anchorId="07130F04" wp14:editId="0133BCF0">
                <wp:simplePos x="0" y="0"/>
                <wp:positionH relativeFrom="column">
                  <wp:posOffset>13970</wp:posOffset>
                </wp:positionH>
                <wp:positionV relativeFrom="paragraph">
                  <wp:posOffset>360045</wp:posOffset>
                </wp:positionV>
                <wp:extent cx="5953125" cy="539750"/>
                <wp:effectExtent l="4445" t="0" r="0" b="0"/>
                <wp:wrapNone/>
                <wp:docPr id="1160" name="Rectangl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rsidR="00ED3A05" w:rsidRPr="00E67D6E" w:rsidRDefault="00ED3A05" w:rsidP="008740AA">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w:t>
                            </w:r>
                            <w:r>
                              <w:rPr>
                                <w:rFonts w:ascii="ＭＳ ゴシック" w:eastAsia="ＭＳ ゴシック" w:hint="eastAsia"/>
                                <w:b/>
                                <w:color w:val="000000"/>
                                <w:sz w:val="24"/>
                                <w:szCs w:val="24"/>
                              </w:rPr>
                              <w:t>介護給付費適正化の推進</w:t>
                            </w:r>
                            <w:r w:rsidRPr="00E67D6E">
                              <w:rPr>
                                <w:rFonts w:ascii="ＭＳ ゴシック" w:eastAsia="ＭＳ ゴシック" w:hint="eastAsia"/>
                                <w:b/>
                                <w:color w:val="000000"/>
                                <w:sz w:val="24"/>
                                <w:szCs w:val="24"/>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130F04" id="Rectangle 700" o:spid="_x0000_s1319" style="position:absolute;left:0;text-align:left;margin-left:1.1pt;margin-top:28.35pt;width:468.75pt;height:42.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" filled="f" stroked="f" strokeweight="1pt">
                <v:textbox>
                  <w:txbxContent>
                    <w:p w:rsidR="00ED3A05" w:rsidRPr="00E67D6E" w:rsidRDefault="00ED3A05" w:rsidP="008740AA">
                      <w:pPr>
                        <w:spacing w:line="280" w:lineRule="exact"/>
                        <w:jc w:val="center"/>
                        <w:rPr>
                          <w:rFonts w:ascii="ＭＳ ゴシック" w:eastAsia="ＭＳ ゴシック"/>
                          <w:b/>
                          <w:color w:val="000000"/>
                          <w:sz w:val="24"/>
                          <w:szCs w:val="24"/>
                        </w:rPr>
                      </w:pPr>
                      <w:r w:rsidRPr="00E67D6E">
                        <w:rPr>
                          <w:rFonts w:ascii="ＭＳ ゴシック" w:eastAsia="ＭＳ ゴシック" w:hint="eastAsia"/>
                          <w:b/>
                          <w:color w:val="000000"/>
                          <w:sz w:val="24"/>
                          <w:szCs w:val="24"/>
                        </w:rPr>
                        <w:t>＜</w:t>
                      </w:r>
                      <w:r>
                        <w:rPr>
                          <w:rFonts w:ascii="ＭＳ ゴシック" w:eastAsia="ＭＳ ゴシック" w:hint="eastAsia"/>
                          <w:b/>
                          <w:color w:val="000000"/>
                          <w:sz w:val="24"/>
                          <w:szCs w:val="24"/>
                        </w:rPr>
                        <w:t>介護給付費適正化の推進</w:t>
                      </w:r>
                      <w:r w:rsidRPr="00E67D6E">
                        <w:rPr>
                          <w:rFonts w:ascii="ＭＳ ゴシック" w:eastAsia="ＭＳ ゴシック" w:hint="eastAsia"/>
                          <w:b/>
                          <w:color w:val="000000"/>
                          <w:sz w:val="24"/>
                          <w:szCs w:val="24"/>
                        </w:rPr>
                        <w:t>＞</w:t>
                      </w:r>
                    </w:p>
                  </w:txbxContent>
                </v:textbox>
              </v:rect>
            </w:pict>
          </mc:Fallback>
        </mc:AlternateContent>
      </w:r>
      <w:r>
        <w:rPr>
          <w:rFonts w:hAnsi="ＭＳ 明朝"/>
          <w:noProof/>
          <w:color w:val="000000" w:themeColor="text1"/>
          <w:sz w:val="24"/>
          <w:szCs w:val="24"/>
        </w:rPr>
        <mc:AlternateContent>
          <mc:Choice Requires="wps">
            <w:drawing>
              <wp:anchor distT="0" distB="0" distL="114300" distR="114300" simplePos="0" relativeHeight="251935744" behindDoc="0" locked="0" layoutInCell="1" allowOverlap="1" wp14:anchorId="38E3E44E" wp14:editId="19BA691E">
                <wp:simplePos x="0" y="0"/>
                <wp:positionH relativeFrom="column">
                  <wp:posOffset>4188460</wp:posOffset>
                </wp:positionH>
                <wp:positionV relativeFrom="paragraph">
                  <wp:posOffset>1241425</wp:posOffset>
                </wp:positionV>
                <wp:extent cx="702945" cy="575310"/>
                <wp:effectExtent l="0" t="3175" r="4445" b="2540"/>
                <wp:wrapNone/>
                <wp:docPr id="1159"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702945" cy="575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Default="00ED3A05" w:rsidP="008740AA">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回</w:t>
                            </w:r>
                          </w:p>
                          <w:p w:rsidR="00ED3A05" w:rsidRDefault="00ED3A05" w:rsidP="008740AA">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3E44E" id="Text Box 717" o:spid="_x0000_s1320" type="#_x0000_t202" style="position:absolute;left:0;text-align:left;margin-left:329.8pt;margin-top:97.75pt;width:55.35pt;height:45.3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" filled="f" stroked="f">
                <o:lock v:ext="edit" shapetype="t"/>
                <v:textbox>
                  <w:txbxContent>
                    <w:p w:rsidR="00ED3A05" w:rsidRDefault="00ED3A05" w:rsidP="008740AA">
                      <w:pPr>
                        <w:pStyle w:val="Web"/>
                        <w:spacing w:before="0" w:beforeAutospacing="0" w:after="0" w:afterAutospacing="0"/>
                        <w:jc w:val="center"/>
                        <w:rPr>
                          <w:rFonts w:ascii="メイリオ" w:eastAsia="メイリオ" w:hAnsi="メイリオ" w:cs="メイリオ"/>
                          <w:color w:val="000000"/>
                          <w:sz w:val="20"/>
                          <w:szCs w:val="20"/>
                        </w:rPr>
                      </w:pPr>
                      <w:r>
                        <w:rPr>
                          <w:rFonts w:ascii="メイリオ" w:eastAsia="メイリオ" w:hAnsi="メイリオ" w:cs="メイリオ" w:hint="eastAsia"/>
                          <w:color w:val="000000"/>
                          <w:sz w:val="20"/>
                          <w:szCs w:val="20"/>
                        </w:rPr>
                        <w:t>回</w:t>
                      </w:r>
                    </w:p>
                    <w:p w:rsidR="00ED3A05" w:rsidRDefault="00ED3A05" w:rsidP="008740AA">
                      <w:pPr>
                        <w:pStyle w:val="Web"/>
                        <w:spacing w:before="0" w:beforeAutospacing="0" w:after="0" w:afterAutospacing="0"/>
                        <w:jc w:val="center"/>
                      </w:pPr>
                      <w:r>
                        <w:rPr>
                          <w:rFonts w:ascii="メイリオ" w:eastAsia="メイリオ" w:hAnsi="メイリオ" w:cs="メイリオ" w:hint="eastAsia"/>
                          <w:color w:val="000000"/>
                          <w:sz w:val="20"/>
                          <w:szCs w:val="20"/>
                        </w:rPr>
                        <w:t>％</w:t>
                      </w:r>
                    </w:p>
                  </w:txbxContent>
                </v:textbox>
              </v:shape>
            </w:pict>
          </mc:Fallback>
        </mc:AlternateContent>
      </w:r>
      <w:r>
        <w:rPr>
          <w:rFonts w:hAnsi="ＭＳ 明朝"/>
          <w:noProof/>
          <w:color w:val="000000" w:themeColor="text1"/>
          <w:sz w:val="24"/>
          <w:szCs w:val="24"/>
        </w:rPr>
        <mc:AlternateContent>
          <mc:Choice Requires="wps">
            <w:drawing>
              <wp:anchor distT="0" distB="0" distL="114300" distR="114300" simplePos="0" relativeHeight="251932672" behindDoc="0" locked="0" layoutInCell="1" allowOverlap="1" wp14:anchorId="1F5F6E9B" wp14:editId="2B22E775">
                <wp:simplePos x="0" y="0"/>
                <wp:positionH relativeFrom="column">
                  <wp:posOffset>3590290</wp:posOffset>
                </wp:positionH>
                <wp:positionV relativeFrom="paragraph">
                  <wp:posOffset>1160145</wp:posOffset>
                </wp:positionV>
                <wp:extent cx="1085850" cy="581025"/>
                <wp:effectExtent l="0" t="0" r="635" b="1905"/>
                <wp:wrapNone/>
                <wp:docPr id="1158" name="Rectangl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58102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A05" w:rsidRPr="00676A14" w:rsidRDefault="00ED3A05" w:rsidP="008740AA">
                            <w:pPr>
                              <w:rPr>
                                <w:rFonts w:ascii="メイリオ" w:eastAsia="メイリオ" w:hAnsi="メイリオ"/>
                                <w:b/>
                                <w:sz w:val="52"/>
                              </w:rPr>
                            </w:pPr>
                            <w:r>
                              <w:rPr>
                                <w:rFonts w:ascii="メイリオ" w:eastAsia="メイリオ" w:hAnsi="メイリオ" w:hint="eastAsia"/>
                                <w:b/>
                                <w:sz w:val="52"/>
                              </w:rPr>
                              <w:t>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5F6E9B" id="Rectangle 712" o:spid="_x0000_s1321" style="position:absolute;left:0;text-align:left;margin-left:282.7pt;margin-top:91.35pt;width:85.5pt;height:45.7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" filled="f" fillcolor="black" stroked="f">
                <v:textbox inset="5.85pt,.7pt,5.85pt,.7pt">
                  <w:txbxContent>
                    <w:p w:rsidR="00ED3A05" w:rsidRPr="00676A14" w:rsidRDefault="00ED3A05" w:rsidP="008740AA">
                      <w:pPr>
                        <w:rPr>
                          <w:rFonts w:ascii="メイリオ" w:eastAsia="メイリオ" w:hAnsi="メイリオ"/>
                          <w:b/>
                          <w:sz w:val="52"/>
                        </w:rPr>
                      </w:pPr>
                      <w:r>
                        <w:rPr>
                          <w:rFonts w:ascii="メイリオ" w:eastAsia="メイリオ" w:hAnsi="メイリオ" w:hint="eastAsia"/>
                          <w:b/>
                          <w:sz w:val="52"/>
                        </w:rPr>
                        <w:t>12</w:t>
                      </w:r>
                    </w:p>
                  </w:txbxContent>
                </v:textbox>
              </v:rect>
            </w:pict>
          </mc:Fallback>
        </mc:AlternateContent>
      </w:r>
    </w:p>
    <w:p w:rsidR="008740AA"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923456" behindDoc="0" locked="0" layoutInCell="1" allowOverlap="1" wp14:anchorId="7516415A" wp14:editId="71D60F54">
                <wp:simplePos x="0" y="0"/>
                <wp:positionH relativeFrom="column">
                  <wp:posOffset>422275</wp:posOffset>
                </wp:positionH>
                <wp:positionV relativeFrom="paragraph">
                  <wp:posOffset>99060</wp:posOffset>
                </wp:positionV>
                <wp:extent cx="5300345" cy="1626870"/>
                <wp:effectExtent l="3175" t="3810" r="30480" b="26670"/>
                <wp:wrapNone/>
                <wp:docPr id="1157" name="AutoShape 6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0345" cy="1626870"/>
                        </a:xfrm>
                        <a:prstGeom prst="roundRect">
                          <a:avLst>
                            <a:gd name="adj" fmla="val 16667"/>
                          </a:avLst>
                        </a:prstGeom>
                        <a:solidFill>
                          <a:srgbClr val="D8D8D8"/>
                        </a:solidFill>
                        <a:ln>
                          <a:noFill/>
                        </a:ln>
                        <a:effectLst>
                          <a:outerShdw dist="35921" dir="2700000" algn="ctr" rotWithShape="0">
                            <a:srgbClr val="808080"/>
                          </a:outerShdw>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E3BA1E0" id="AutoShape 699" o:spid="_x0000_s1026" style="position:absolute;left:0;text-align:left;margin-left:33.25pt;margin-top:7.8pt;width:417.35pt;height:128.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" fillcolor="#d8d8d8" stroked="f">
                <v:shadow on="t"/>
              </v:roundrect>
            </w:pict>
          </mc:Fallback>
        </mc:AlternateContent>
      </w:r>
    </w:p>
    <w:p w:rsidR="008740AA" w:rsidRDefault="008740AA" w:rsidP="00D90A60">
      <w:pPr>
        <w:ind w:leftChars="300" w:left="660" w:firstLineChars="100" w:firstLine="240"/>
        <w:rPr>
          <w:rFonts w:hAnsi="ＭＳ 明朝"/>
          <w:color w:val="000000" w:themeColor="text1"/>
          <w:sz w:val="24"/>
          <w:szCs w:val="24"/>
        </w:rPr>
      </w:pPr>
    </w:p>
    <w:p w:rsidR="008740AA" w:rsidRDefault="008740AA" w:rsidP="00D90A60">
      <w:pPr>
        <w:ind w:leftChars="300" w:left="660" w:firstLineChars="100" w:firstLine="240"/>
        <w:rPr>
          <w:rFonts w:hAnsi="ＭＳ 明朝"/>
          <w:color w:val="000000" w:themeColor="text1"/>
          <w:sz w:val="24"/>
          <w:szCs w:val="24"/>
        </w:rPr>
      </w:pPr>
    </w:p>
    <w:p w:rsidR="008740AA" w:rsidRDefault="008740AA" w:rsidP="00D90A60">
      <w:pPr>
        <w:ind w:leftChars="300" w:left="660" w:firstLineChars="100" w:firstLine="240"/>
        <w:rPr>
          <w:rFonts w:hAnsi="ＭＳ 明朝"/>
          <w:color w:val="000000" w:themeColor="text1"/>
          <w:sz w:val="24"/>
          <w:szCs w:val="24"/>
        </w:rPr>
      </w:pPr>
    </w:p>
    <w:p w:rsidR="008740AA" w:rsidRDefault="008740AA" w:rsidP="00D90A60">
      <w:pPr>
        <w:ind w:leftChars="300" w:left="660" w:firstLineChars="100" w:firstLine="240"/>
        <w:rPr>
          <w:rFonts w:hAnsi="ＭＳ 明朝"/>
          <w:color w:val="000000" w:themeColor="text1"/>
          <w:sz w:val="24"/>
          <w:szCs w:val="24"/>
        </w:rPr>
      </w:pPr>
    </w:p>
    <w:p w:rsidR="008740AA" w:rsidRDefault="008740AA" w:rsidP="00D90A60">
      <w:pPr>
        <w:ind w:leftChars="300" w:left="660" w:firstLineChars="100" w:firstLine="240"/>
        <w:rPr>
          <w:rFonts w:hAnsi="ＭＳ 明朝"/>
          <w:color w:val="000000" w:themeColor="text1"/>
          <w:sz w:val="24"/>
          <w:szCs w:val="24"/>
        </w:rPr>
      </w:pPr>
    </w:p>
    <w:p w:rsidR="008740AA" w:rsidRPr="00633B30" w:rsidRDefault="008740AA" w:rsidP="00D90A60">
      <w:pPr>
        <w:ind w:leftChars="300" w:left="660" w:firstLineChars="100" w:firstLine="240"/>
        <w:rPr>
          <w:rFonts w:hAnsi="ＭＳ 明朝"/>
          <w:color w:val="000000" w:themeColor="text1"/>
          <w:sz w:val="24"/>
          <w:szCs w:val="24"/>
        </w:rPr>
      </w:pP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0B5A1D" w:rsidP="00D90A60">
      <w:pPr>
        <w:ind w:leftChars="300" w:left="660"/>
        <w:rPr>
          <w:rFonts w:ascii="ＭＳ ゴシック" w:eastAsia="ＭＳ ゴシック"/>
          <w:color w:val="000000" w:themeColor="text1"/>
          <w:sz w:val="24"/>
          <w:szCs w:val="24"/>
        </w:rPr>
      </w:pPr>
      <w:r>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681792" behindDoc="0" locked="0" layoutInCell="1" allowOverlap="1" wp14:anchorId="3C171076" wp14:editId="5BDF5DF3">
                <wp:simplePos x="0" y="0"/>
                <wp:positionH relativeFrom="column">
                  <wp:posOffset>396240</wp:posOffset>
                </wp:positionH>
                <wp:positionV relativeFrom="paragraph">
                  <wp:posOffset>221614</wp:posOffset>
                </wp:positionV>
                <wp:extent cx="5760085" cy="0"/>
                <wp:effectExtent l="0" t="0" r="12065" b="19050"/>
                <wp:wrapNone/>
                <wp:docPr id="39"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CBEE5F" id="AutoShape 562" o:spid="_x0000_s1026" type="#_x0000_t32" style="position:absolute;left:0;text-align:left;margin-left:31.2pt;margin-top:17.45pt;width:453.5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0jxIQIAAD4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" strokeweight=".5pt"/>
            </w:pict>
          </mc:Fallback>
        </mc:AlternateContent>
      </w:r>
      <w:r w:rsidR="00CA515D" w:rsidRPr="00633B30">
        <w:rPr>
          <w:rFonts w:ascii="ＭＳ ゴシック" w:eastAsia="ＭＳ ゴシック" w:hint="eastAsia"/>
          <w:color w:val="000000" w:themeColor="text1"/>
          <w:sz w:val="24"/>
          <w:szCs w:val="24"/>
        </w:rPr>
        <w:t>オ</w:t>
      </w:r>
      <w:r w:rsidR="00CA515D" w:rsidRPr="00633B30">
        <w:rPr>
          <w:rFonts w:ascii="ＭＳ ゴシック" w:eastAsia="ＭＳ ゴシック"/>
          <w:color w:val="000000" w:themeColor="text1"/>
          <w:sz w:val="24"/>
          <w:szCs w:val="24"/>
        </w:rPr>
        <w:t xml:space="preserve"> 住宅改修の点検等</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98176" behindDoc="0" locked="0" layoutInCell="1" allowOverlap="1" wp14:anchorId="23242060" wp14:editId="3BFAC856">
                <wp:simplePos x="0" y="0"/>
                <wp:positionH relativeFrom="column">
                  <wp:posOffset>339090</wp:posOffset>
                </wp:positionH>
                <wp:positionV relativeFrom="paragraph">
                  <wp:posOffset>84455</wp:posOffset>
                </wp:positionV>
                <wp:extent cx="1266825" cy="296545"/>
                <wp:effectExtent l="0" t="0" r="9525" b="8255"/>
                <wp:wrapNone/>
                <wp:docPr id="38"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242060" id="AutoShape 563" o:spid="_x0000_s1322" style="position:absolute;left:0;text-align:left;margin-left:26.7pt;margin-top:6.65pt;width:99.75pt;height:23.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 xml:space="preserve">利用者の実態に沿って適切な住宅改修が行われるよう、改修費が高額と考えられるもの、改修規模が大きく複雑であるものについては、工事着工前の利用者宅の状況確認や工事見積書の点検を行っています。　</w:t>
      </w: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状況確認には、社会福祉士や保健師、建築担当職員が立ち会い、工事の必要性を判断しています。より改修効果を高めるために、引き続き点検等を実施する必要があります。</w:t>
      </w:r>
    </w:p>
    <w:p w:rsidR="00D90A60" w:rsidRPr="00633B30" w:rsidRDefault="000B5A1D" w:rsidP="00D90A60">
      <w:pPr>
        <w:ind w:leftChars="300" w:left="66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86912" behindDoc="0" locked="0" layoutInCell="1" allowOverlap="1" wp14:anchorId="1EE44D55" wp14:editId="3777714C">
                <wp:simplePos x="0" y="0"/>
                <wp:positionH relativeFrom="column">
                  <wp:posOffset>358140</wp:posOffset>
                </wp:positionH>
                <wp:positionV relativeFrom="paragraph">
                  <wp:posOffset>164465</wp:posOffset>
                </wp:positionV>
                <wp:extent cx="1266825" cy="296545"/>
                <wp:effectExtent l="0" t="0" r="9525" b="8255"/>
                <wp:wrapNone/>
                <wp:docPr id="37" name="AutoShap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E44D55" id="AutoShape 564" o:spid="_x0000_s1323" style="position:absolute;left:0;text-align:left;margin-left:28.2pt;margin-top:12.95pt;width:99.75pt;height:2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300" w:left="660" w:firstLineChars="100" w:firstLine="240"/>
        <w:rPr>
          <w:rFonts w:hAnsi="ＭＳ 明朝"/>
          <w:color w:val="000000" w:themeColor="text1"/>
          <w:sz w:val="24"/>
          <w:szCs w:val="24"/>
        </w:rPr>
      </w:pPr>
    </w:p>
    <w:p w:rsidR="00D90A60" w:rsidRPr="00633B30" w:rsidRDefault="00CA515D" w:rsidP="00D90A60">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住宅改修の点検の結果を把握するとともに、住宅改修の点検を実施したことによる効果を把握していきます。</w:t>
      </w:r>
    </w:p>
    <w:p w:rsidR="00D90A60" w:rsidRPr="00633B30" w:rsidRDefault="00CA515D" w:rsidP="00D90A60">
      <w:pPr>
        <w:pStyle w:val="3"/>
        <w:spacing w:after="190"/>
        <w:rPr>
          <w:color w:val="000000" w:themeColor="text1"/>
          <w:sz w:val="24"/>
          <w:szCs w:val="24"/>
        </w:rPr>
      </w:pPr>
      <w:r w:rsidRPr="00633B30">
        <w:rPr>
          <w:rFonts w:hint="eastAsia"/>
          <w:color w:val="000000" w:themeColor="text1"/>
          <w:sz w:val="24"/>
          <w:szCs w:val="24"/>
        </w:rPr>
        <w:t>（５）介護人材の確保に向けた取組み</w:t>
      </w:r>
    </w:p>
    <w:p w:rsidR="00380144" w:rsidRPr="00633B30" w:rsidRDefault="000B5A1D">
      <w:pPr>
        <w:spacing w:beforeLines="100" w:before="381"/>
        <w:ind w:leftChars="200" w:left="440" w:firstLineChars="100" w:firstLine="240"/>
        <w:rPr>
          <w:rFonts w:ascii="ＭＳ ゴシック" w:eastAsia="ＭＳ ゴシック"/>
          <w:color w:val="000000" w:themeColor="text1"/>
          <w:sz w:val="24"/>
          <w:szCs w:val="24"/>
        </w:rPr>
      </w:pPr>
      <w:r>
        <w:rPr>
          <w:noProof/>
          <w:color w:val="000000" w:themeColor="text1"/>
          <w:sz w:val="24"/>
          <w:szCs w:val="24"/>
        </w:rPr>
        <mc:AlternateContent>
          <mc:Choice Requires="wpg">
            <w:drawing>
              <wp:anchor distT="0" distB="0" distL="114300" distR="114300" simplePos="0" relativeHeight="251591680" behindDoc="0" locked="0" layoutInCell="1" allowOverlap="1" wp14:anchorId="7C424C05" wp14:editId="166B4CBC">
                <wp:simplePos x="0" y="0"/>
                <wp:positionH relativeFrom="column">
                  <wp:posOffset>22860</wp:posOffset>
                </wp:positionH>
                <wp:positionV relativeFrom="paragraph">
                  <wp:posOffset>-107950</wp:posOffset>
                </wp:positionV>
                <wp:extent cx="6047740" cy="53340"/>
                <wp:effectExtent l="0" t="19050" r="10160" b="41910"/>
                <wp:wrapNone/>
                <wp:docPr id="34" name="Group 5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35"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36"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7A111D0" id="Group 565" o:spid="_x0000_s1026" style="position:absolute;left:0;text-align:left;margin-left:1.8pt;margin-top:-8.5pt;width:476.2pt;height:4.2pt;z-index:25159168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biYB8MAAADbAAAADwAAAGRycy9kb3ducmV2LnhtbESP0WrCQBRE3wX/YbkF33TTiI1NXUVa&#10;BDFPaj7gmr1mg9m7Ibtq+vfdQqGPw8ycYVabwbbiQb1vHCt4nSUgiCunG64VlOfddAnCB2SNrWNS&#10;8E0eNuvxaIW5dk8+0uMUahEh7HNUYELocil9Zciin7mOOHpX11sMUfa11D0+I9y2Mk2SN2mx4bhg&#10;sKNPQ9XtdLcKiuKqy+z2Puy+CndP0+xwKc1BqcnLsP0AEWgI/+G/9l4rmC/g90v8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4mAfDAAAA2wAAAA8AAAAAAAAAAAAA&#10;AAAAoQIAAGRycy9kb3ducmV2LnhtbFBLBQYAAAAABAAEAPkAAACRAw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VXt8UAAADbAAAADwAAAGRycy9kb3ducmV2LnhtbESPQWvCQBSE7wX/w/IEb3VjBavRVUqL&#10;6MFC1SAen9lnEs2+Ddk1xn/vFgo9DjPzDTNbtKYUDdWusKxg0I9AEKdWF5wpSPbL1zEI55E1lpZJ&#10;wYMcLOadlxnG2t55S83OZyJA2MWoIPe+iqV0aU4GXd9WxME729qgD7LOpK7xHuCmlG9RNJIGCw4L&#10;OVb0mVN63d2MgvXmcDhetu/N9zH5+klObsWTCyvV67YfUxCeWv8f/muvtYLhCH6/hB8g5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VXt8UAAADbAAAADwAAAAAAAAAA&#10;AAAAAAChAgAAZHJzL2Rvd25yZXYueG1sUEsFBgAAAAAEAAQA+QAAAJMDAAAAAA==&#10;" strokecolor="#a5a5a5" strokeweight="1.5pt"/>
              </v:group>
            </w:pict>
          </mc:Fallback>
        </mc:AlternateContent>
      </w:r>
      <w:r w:rsidR="00CA515D" w:rsidRPr="00633B30">
        <w:rPr>
          <w:rFonts w:ascii="ＭＳ ゴシック" w:eastAsia="ＭＳ ゴシック" w:hint="eastAsia"/>
          <w:color w:val="000000" w:themeColor="text1"/>
          <w:sz w:val="24"/>
          <w:szCs w:val="24"/>
        </w:rPr>
        <w:t xml:space="preserve">ア　</w:t>
      </w:r>
      <w:r w:rsidR="00CA515D" w:rsidRPr="00633B30">
        <w:rPr>
          <w:rFonts w:ascii="ＭＳ ゴシック" w:eastAsia="ＭＳ ゴシック"/>
          <w:color w:val="000000" w:themeColor="text1"/>
          <w:sz w:val="24"/>
          <w:szCs w:val="24"/>
        </w:rPr>
        <w:t>介護人材</w:t>
      </w:r>
      <w:r w:rsidR="00CA515D" w:rsidRPr="00633B30">
        <w:rPr>
          <w:rFonts w:ascii="ＭＳ ゴシック" w:eastAsia="ＭＳ ゴシック" w:hint="eastAsia"/>
          <w:color w:val="000000" w:themeColor="text1"/>
          <w:sz w:val="24"/>
          <w:szCs w:val="24"/>
        </w:rPr>
        <w:t>の確保と</w:t>
      </w:r>
      <w:r w:rsidR="00CA515D" w:rsidRPr="00633B30">
        <w:rPr>
          <w:rFonts w:ascii="ＭＳ ゴシック" w:eastAsia="ＭＳ ゴシック"/>
          <w:color w:val="000000" w:themeColor="text1"/>
          <w:sz w:val="24"/>
          <w:szCs w:val="24"/>
        </w:rPr>
        <w:t>育成</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00224" behindDoc="0" locked="0" layoutInCell="1" allowOverlap="1" wp14:anchorId="2D6B97F2" wp14:editId="13B0FBFA">
                <wp:simplePos x="0" y="0"/>
                <wp:positionH relativeFrom="column">
                  <wp:posOffset>310515</wp:posOffset>
                </wp:positionH>
                <wp:positionV relativeFrom="paragraph">
                  <wp:posOffset>113030</wp:posOffset>
                </wp:positionV>
                <wp:extent cx="1266825" cy="296545"/>
                <wp:effectExtent l="0" t="0" r="9525" b="8255"/>
                <wp:wrapNone/>
                <wp:docPr id="33"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B97F2" id="AutoShape 568" o:spid="_x0000_s1324" style="position:absolute;left:0;text-align:left;margin-left:24.45pt;margin-top:8.9pt;width:99.75pt;height:2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631616" behindDoc="0" locked="0" layoutInCell="1" allowOverlap="1" wp14:anchorId="07BF703A" wp14:editId="564122B5">
                <wp:simplePos x="0" y="0"/>
                <wp:positionH relativeFrom="column">
                  <wp:posOffset>310515</wp:posOffset>
                </wp:positionH>
                <wp:positionV relativeFrom="paragraph">
                  <wp:posOffset>15874</wp:posOffset>
                </wp:positionV>
                <wp:extent cx="5760085" cy="0"/>
                <wp:effectExtent l="0" t="0" r="12065" b="19050"/>
                <wp:wrapNone/>
                <wp:docPr id="32"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10FD9" id="AutoShape 569" o:spid="_x0000_s1026" type="#_x0000_t32" style="position:absolute;left:0;text-align:left;margin-left:24.45pt;margin-top:1.25pt;width:453.55pt;height:0;z-index:251631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" strokeweight=".5pt"/>
            </w:pict>
          </mc:Fallback>
        </mc:AlternateConten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tabs>
          <w:tab w:val="left" w:pos="709"/>
        </w:tabs>
        <w:ind w:firstLineChars="200" w:firstLine="480"/>
        <w:rPr>
          <w:rFonts w:hAnsi="ＭＳ 明朝"/>
          <w:color w:val="000000" w:themeColor="text1"/>
          <w:sz w:val="24"/>
          <w:szCs w:val="24"/>
        </w:rPr>
      </w:pPr>
      <w:r w:rsidRPr="00633B30">
        <w:rPr>
          <w:rFonts w:ascii="ＭＳ ゴシック" w:eastAsia="ＭＳ ゴシック" w:hint="eastAsia"/>
          <w:color w:val="000000" w:themeColor="text1"/>
          <w:sz w:val="24"/>
          <w:szCs w:val="24"/>
        </w:rPr>
        <w:t xml:space="preserve">　</w:t>
      </w:r>
      <w:r w:rsidRPr="00633B30">
        <w:rPr>
          <w:rFonts w:hAnsi="ＭＳ 明朝" w:hint="eastAsia"/>
          <w:color w:val="000000" w:themeColor="text1"/>
          <w:sz w:val="24"/>
          <w:szCs w:val="24"/>
        </w:rPr>
        <w:t>増大する福祉・介護ニーズに対応できる質の高い介護人材の安定的な確保と定着が</w:t>
      </w:r>
    </w:p>
    <w:p w:rsidR="00D90A60" w:rsidRPr="00633B30" w:rsidRDefault="00CA515D" w:rsidP="00D90A60">
      <w:pPr>
        <w:tabs>
          <w:tab w:val="left" w:pos="709"/>
        </w:tabs>
        <w:ind w:firstLineChars="200" w:firstLine="480"/>
        <w:rPr>
          <w:rFonts w:hAnsi="ＭＳ 明朝"/>
          <w:color w:val="000000" w:themeColor="text1"/>
          <w:sz w:val="24"/>
          <w:szCs w:val="24"/>
        </w:rPr>
      </w:pPr>
      <w:r w:rsidRPr="00633B30">
        <w:rPr>
          <w:rFonts w:hAnsi="ＭＳ 明朝" w:hint="eastAsia"/>
          <w:color w:val="000000" w:themeColor="text1"/>
          <w:sz w:val="24"/>
          <w:szCs w:val="24"/>
        </w:rPr>
        <w:t>喫緊の課題となっています。県が実施する「介護人材・定着支援事業」等の施策を</w:t>
      </w:r>
    </w:p>
    <w:p w:rsidR="00D90A60" w:rsidRPr="00633B30" w:rsidRDefault="00CA515D" w:rsidP="00D90A60">
      <w:pPr>
        <w:tabs>
          <w:tab w:val="left" w:pos="709"/>
        </w:tabs>
        <w:ind w:firstLineChars="200" w:firstLine="480"/>
        <w:rPr>
          <w:rFonts w:hAnsi="ＭＳ 明朝"/>
          <w:color w:val="000000" w:themeColor="text1"/>
          <w:sz w:val="24"/>
          <w:szCs w:val="24"/>
        </w:rPr>
      </w:pPr>
      <w:r w:rsidRPr="00633B30">
        <w:rPr>
          <w:rFonts w:hAnsi="ＭＳ 明朝" w:hint="eastAsia"/>
          <w:color w:val="000000" w:themeColor="text1"/>
          <w:sz w:val="24"/>
          <w:szCs w:val="24"/>
        </w:rPr>
        <w:t>参考にし、関係機関・団体・施設・事業所と協力して地域の特性を踏まえた持続的な</w:t>
      </w:r>
    </w:p>
    <w:p w:rsidR="00D90A60" w:rsidRPr="00633B30" w:rsidRDefault="00CA515D" w:rsidP="00D90A60">
      <w:pPr>
        <w:tabs>
          <w:tab w:val="left" w:pos="709"/>
        </w:tabs>
        <w:ind w:firstLineChars="200" w:firstLine="480"/>
        <w:rPr>
          <w:rFonts w:hAnsi="ＭＳ 明朝"/>
          <w:color w:val="000000" w:themeColor="text1"/>
          <w:sz w:val="24"/>
          <w:szCs w:val="24"/>
        </w:rPr>
      </w:pPr>
      <w:r w:rsidRPr="00633B30">
        <w:rPr>
          <w:rFonts w:hAnsi="ＭＳ 明朝" w:hint="eastAsia"/>
          <w:color w:val="000000" w:themeColor="text1"/>
          <w:sz w:val="24"/>
          <w:szCs w:val="24"/>
        </w:rPr>
        <w:t>介護人材確保に取り組む必要があります。</w:t>
      </w:r>
    </w:p>
    <w:p w:rsidR="00D90A60" w:rsidRPr="00633B30" w:rsidRDefault="000B5A1D" w:rsidP="00D90A60">
      <w:pPr>
        <w:tabs>
          <w:tab w:val="left" w:pos="709"/>
        </w:tabs>
        <w:ind w:firstLineChars="200" w:firstLine="48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699200" behindDoc="0" locked="0" layoutInCell="1" allowOverlap="1" wp14:anchorId="1BDD5817" wp14:editId="15893822">
                <wp:simplePos x="0" y="0"/>
                <wp:positionH relativeFrom="column">
                  <wp:posOffset>329565</wp:posOffset>
                </wp:positionH>
                <wp:positionV relativeFrom="paragraph">
                  <wp:posOffset>114935</wp:posOffset>
                </wp:positionV>
                <wp:extent cx="1266825" cy="296545"/>
                <wp:effectExtent l="0" t="0" r="9525" b="8255"/>
                <wp:wrapNone/>
                <wp:docPr id="1156"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DD5817" id="AutoShape 570" o:spid="_x0000_s1325" style="position:absolute;left:0;text-align:left;margin-left:25.95pt;margin-top:9.05pt;width:99.75pt;height:23.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hAnsi="ＭＳ 明朝"/>
          <w:color w:val="000000" w:themeColor="text1"/>
          <w:sz w:val="24"/>
          <w:szCs w:val="24"/>
        </w:rPr>
      </w:pPr>
      <w:r w:rsidRPr="00633B30">
        <w:rPr>
          <w:rFonts w:ascii="ＭＳ ゴシック" w:eastAsia="ＭＳ ゴシック" w:hint="eastAsia"/>
          <w:color w:val="000000" w:themeColor="text1"/>
          <w:sz w:val="24"/>
          <w:szCs w:val="24"/>
        </w:rPr>
        <w:t xml:space="preserve">　</w:t>
      </w:r>
      <w:r w:rsidRPr="00633B30">
        <w:rPr>
          <w:rFonts w:hAnsi="ＭＳ 明朝" w:hint="eastAsia"/>
          <w:color w:val="000000" w:themeColor="text1"/>
          <w:sz w:val="24"/>
          <w:szCs w:val="24"/>
        </w:rPr>
        <w:t>人材の確保・定着や人材育成を目的とした研修や、利用者の苦情や指摘事項を業務</w:t>
      </w:r>
    </w:p>
    <w:p w:rsidR="00A82BC4" w:rsidRDefault="00CA515D" w:rsidP="00D90A60">
      <w:pPr>
        <w:ind w:firstLineChars="200" w:firstLine="480"/>
        <w:rPr>
          <w:rFonts w:hAnsi="ＭＳ 明朝"/>
          <w:color w:val="000000" w:themeColor="text1"/>
          <w:sz w:val="24"/>
          <w:szCs w:val="24"/>
        </w:rPr>
      </w:pPr>
      <w:r w:rsidRPr="00633B30">
        <w:rPr>
          <w:rFonts w:hAnsi="ＭＳ 明朝" w:hint="eastAsia"/>
          <w:color w:val="000000" w:themeColor="text1"/>
          <w:sz w:val="24"/>
          <w:szCs w:val="24"/>
        </w:rPr>
        <w:t>改善につなげるセミナー等を市内介護サービス事業</w:t>
      </w:r>
      <w:r w:rsidR="00A82BC4">
        <w:rPr>
          <w:rFonts w:hAnsi="ＭＳ 明朝" w:hint="eastAsia"/>
          <w:color w:val="000000" w:themeColor="text1"/>
          <w:sz w:val="24"/>
          <w:szCs w:val="24"/>
        </w:rPr>
        <w:t>者</w:t>
      </w:r>
      <w:r w:rsidRPr="00633B30">
        <w:rPr>
          <w:rFonts w:hAnsi="ＭＳ 明朝" w:hint="eastAsia"/>
          <w:color w:val="000000" w:themeColor="text1"/>
          <w:sz w:val="24"/>
          <w:szCs w:val="24"/>
        </w:rPr>
        <w:t>へ案内し、介護サービス事業者</w:t>
      </w:r>
    </w:p>
    <w:p w:rsidR="00A82BC4" w:rsidRDefault="00CA515D" w:rsidP="00D90A60">
      <w:pPr>
        <w:ind w:firstLineChars="200" w:firstLine="480"/>
        <w:rPr>
          <w:rFonts w:hAnsi="ＭＳ 明朝"/>
          <w:color w:val="000000" w:themeColor="text1"/>
          <w:sz w:val="24"/>
          <w:szCs w:val="24"/>
        </w:rPr>
      </w:pPr>
      <w:r w:rsidRPr="00633B30">
        <w:rPr>
          <w:rFonts w:hAnsi="ＭＳ 明朝" w:hint="eastAsia"/>
          <w:color w:val="000000" w:themeColor="text1"/>
          <w:sz w:val="24"/>
          <w:szCs w:val="24"/>
        </w:rPr>
        <w:t>の質の向上を図っていきます。また、介護サービス事業</w:t>
      </w:r>
      <w:r w:rsidR="00A82BC4">
        <w:rPr>
          <w:rFonts w:hAnsi="ＭＳ 明朝" w:hint="eastAsia"/>
          <w:color w:val="000000" w:themeColor="text1"/>
          <w:sz w:val="24"/>
          <w:szCs w:val="24"/>
        </w:rPr>
        <w:t>者</w:t>
      </w:r>
      <w:r w:rsidRPr="00633B30">
        <w:rPr>
          <w:rFonts w:hAnsi="ＭＳ 明朝" w:hint="eastAsia"/>
          <w:color w:val="000000" w:themeColor="text1"/>
          <w:sz w:val="24"/>
          <w:szCs w:val="24"/>
        </w:rPr>
        <w:t>の垣根を越えた事業</w:t>
      </w:r>
      <w:r w:rsidR="00A82BC4">
        <w:rPr>
          <w:rFonts w:hAnsi="ＭＳ 明朝" w:hint="eastAsia"/>
          <w:color w:val="000000" w:themeColor="text1"/>
          <w:sz w:val="24"/>
          <w:szCs w:val="24"/>
        </w:rPr>
        <w:t>者</w:t>
      </w:r>
      <w:r w:rsidRPr="00633B30">
        <w:rPr>
          <w:rFonts w:hAnsi="ＭＳ 明朝" w:hint="eastAsia"/>
          <w:color w:val="000000" w:themeColor="text1"/>
          <w:sz w:val="24"/>
          <w:szCs w:val="24"/>
        </w:rPr>
        <w:t>間で</w:t>
      </w: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hAnsi="ＭＳ 明朝" w:hint="eastAsia"/>
          <w:color w:val="000000" w:themeColor="text1"/>
          <w:sz w:val="24"/>
          <w:szCs w:val="24"/>
        </w:rPr>
        <w:t>の業務の一部委託・集約化について関係機関とともに検討していきます。</w:t>
      </w:r>
    </w:p>
    <w:p w:rsidR="00D90A60" w:rsidRPr="00633B30" w:rsidRDefault="00D90A60" w:rsidP="00D90A60">
      <w:pPr>
        <w:ind w:firstLineChars="200" w:firstLine="480"/>
        <w:rPr>
          <w:rFonts w:ascii="ＭＳ ゴシック" w:eastAsia="ＭＳ ゴシック"/>
          <w:color w:val="000000" w:themeColor="text1"/>
          <w:sz w:val="24"/>
          <w:szCs w:val="24"/>
        </w:rPr>
      </w:pPr>
    </w:p>
    <w:p w:rsidR="00D90A60" w:rsidRPr="00633B30" w:rsidRDefault="00CA515D" w:rsidP="00D90A60">
      <w:pPr>
        <w:ind w:firstLineChars="200" w:firstLine="48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 xml:space="preserve">イ　</w:t>
      </w:r>
      <w:r w:rsidRPr="00633B30">
        <w:rPr>
          <w:rFonts w:ascii="ＭＳ ゴシック" w:eastAsia="ＭＳ ゴシック"/>
          <w:color w:val="000000" w:themeColor="text1"/>
          <w:sz w:val="24"/>
          <w:szCs w:val="24"/>
        </w:rPr>
        <w:t>担い手のすそ野拡大に向けた取組み</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02272" behindDoc="0" locked="0" layoutInCell="1" allowOverlap="1" wp14:anchorId="4C3B38A8" wp14:editId="16F969BD">
                <wp:simplePos x="0" y="0"/>
                <wp:positionH relativeFrom="column">
                  <wp:posOffset>320040</wp:posOffset>
                </wp:positionH>
                <wp:positionV relativeFrom="paragraph">
                  <wp:posOffset>120650</wp:posOffset>
                </wp:positionV>
                <wp:extent cx="1266825" cy="296545"/>
                <wp:effectExtent l="0" t="0" r="9525" b="8255"/>
                <wp:wrapNone/>
                <wp:docPr id="1155"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3B38A8" id="AutoShape 571" o:spid="_x0000_s1326" style="position:absolute;left:0;text-align:left;margin-left:25.2pt;margin-top:9.5pt;width:99.75pt;height:23.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" fillcolor="gray" stroked="f">
                <v:textbox inset="2.44pt,0,2.44pt,0">
                  <w:txbxContent>
                    <w:p w:rsidR="00ED3A05" w:rsidRPr="00EB1F71" w:rsidRDefault="00ED3A05" w:rsidP="00D90A60">
                      <w:pPr>
                        <w:jc w:val="center"/>
                        <w:rPr>
                          <w:rFonts w:ascii="ＭＳ ゴシック" w:eastAsia="ＭＳ ゴシック"/>
                          <w:b/>
                          <w:color w:val="FFFFFF"/>
                        </w:rPr>
                      </w:pPr>
                      <w:r>
                        <w:rPr>
                          <w:rFonts w:ascii="ＭＳ ゴシック" w:eastAsia="ＭＳ ゴシック" w:hint="eastAsia"/>
                          <w:b/>
                          <w:color w:val="FFFFFF"/>
                        </w:rPr>
                        <w:t>現状と課題</w:t>
                      </w:r>
                    </w:p>
                  </w:txbxContent>
                </v:textbox>
              </v:roundrect>
            </w:pict>
          </mc:Fallback>
        </mc:AlternateContent>
      </w:r>
      <w:r>
        <w:rPr>
          <w:rFonts w:hAnsi="ＭＳ 明朝"/>
          <w:noProof/>
          <w:color w:val="000000" w:themeColor="text1"/>
          <w:sz w:val="24"/>
          <w:szCs w:val="24"/>
        </w:rPr>
        <mc:AlternateContent>
          <mc:Choice Requires="wps">
            <w:drawing>
              <wp:anchor distT="4294967295" distB="4294967295" distL="114300" distR="114300" simplePos="0" relativeHeight="251632640" behindDoc="0" locked="0" layoutInCell="1" allowOverlap="1" wp14:anchorId="795A2FEE" wp14:editId="13EDA71D">
                <wp:simplePos x="0" y="0"/>
                <wp:positionH relativeFrom="column">
                  <wp:posOffset>300990</wp:posOffset>
                </wp:positionH>
                <wp:positionV relativeFrom="paragraph">
                  <wp:posOffset>8254</wp:posOffset>
                </wp:positionV>
                <wp:extent cx="5760085" cy="0"/>
                <wp:effectExtent l="0" t="0" r="12065" b="19050"/>
                <wp:wrapNone/>
                <wp:docPr id="1154"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B824BD" id="AutoShape 572" o:spid="_x0000_s1026" type="#_x0000_t32" style="position:absolute;left:0;text-align:left;margin-left:23.7pt;margin-top:.65pt;width:453.55pt;height:0;z-index:2516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" strokeweight=".5pt"/>
            </w:pict>
          </mc:Fallback>
        </mc:AlternateContent>
      </w:r>
    </w:p>
    <w:p w:rsidR="00D90A60" w:rsidRPr="00633B30" w:rsidRDefault="00D90A60" w:rsidP="00D90A60">
      <w:pPr>
        <w:ind w:firstLineChars="200" w:firstLine="480"/>
        <w:rPr>
          <w:rFonts w:hAnsi="ＭＳ 明朝"/>
          <w:color w:val="000000" w:themeColor="text1"/>
          <w:sz w:val="24"/>
          <w:szCs w:val="24"/>
        </w:rPr>
      </w:pPr>
    </w:p>
    <w:p w:rsidR="00D90A60" w:rsidRPr="00633B30" w:rsidRDefault="00CA515D" w:rsidP="00D90A60">
      <w:pPr>
        <w:ind w:firstLineChars="300" w:firstLine="720"/>
        <w:rPr>
          <w:rFonts w:hAnsi="ＭＳ 明朝"/>
          <w:color w:val="000000" w:themeColor="text1"/>
          <w:sz w:val="24"/>
          <w:szCs w:val="24"/>
        </w:rPr>
      </w:pPr>
      <w:r w:rsidRPr="00633B30">
        <w:rPr>
          <w:rFonts w:hAnsi="ＭＳ 明朝" w:hint="eastAsia"/>
          <w:color w:val="000000" w:themeColor="text1"/>
          <w:sz w:val="24"/>
          <w:szCs w:val="24"/>
        </w:rPr>
        <w:t>今後、一層高まる介護サービス需要に対応するため、福祉分野への多様な人材の新</w:t>
      </w:r>
    </w:p>
    <w:p w:rsidR="00D90A60" w:rsidRPr="00633B30" w:rsidRDefault="00CA515D" w:rsidP="00D90A60">
      <w:pPr>
        <w:ind w:firstLineChars="200" w:firstLine="480"/>
        <w:rPr>
          <w:rFonts w:hAnsi="ＭＳ 明朝"/>
          <w:color w:val="000000" w:themeColor="text1"/>
          <w:sz w:val="24"/>
          <w:szCs w:val="24"/>
        </w:rPr>
      </w:pPr>
      <w:r w:rsidRPr="00633B30">
        <w:rPr>
          <w:rFonts w:hAnsi="ＭＳ 明朝" w:hint="eastAsia"/>
          <w:color w:val="000000" w:themeColor="text1"/>
          <w:sz w:val="24"/>
          <w:szCs w:val="24"/>
        </w:rPr>
        <w:t>規参入を促進するための取組みを検討する必要があります。</w:t>
      </w:r>
    </w:p>
    <w:p w:rsidR="00D90A60" w:rsidRPr="00633B30" w:rsidRDefault="00CA515D" w:rsidP="000B6344">
      <w:pPr>
        <w:tabs>
          <w:tab w:val="left" w:pos="851"/>
        </w:tabs>
        <w:ind w:leftChars="200" w:left="440" w:rightChars="-65" w:right="-143" w:firstLineChars="100" w:firstLine="240"/>
        <w:rPr>
          <w:rFonts w:hAnsi="ＭＳ 明朝"/>
          <w:color w:val="000000" w:themeColor="text1"/>
          <w:sz w:val="24"/>
          <w:szCs w:val="24"/>
        </w:rPr>
      </w:pPr>
      <w:r w:rsidRPr="00633B30">
        <w:rPr>
          <w:rFonts w:hAnsi="ＭＳ 明朝" w:hint="eastAsia"/>
          <w:color w:val="000000" w:themeColor="text1"/>
          <w:sz w:val="24"/>
          <w:szCs w:val="24"/>
        </w:rPr>
        <w:t>国や県での対策として、①潜在介護人材の呼びもどし</w:t>
      </w:r>
      <w:r w:rsidRPr="00633B30">
        <w:rPr>
          <w:rFonts w:hAnsi="ＭＳ 明朝"/>
          <w:color w:val="000000" w:themeColor="text1"/>
          <w:sz w:val="24"/>
          <w:szCs w:val="24"/>
        </w:rPr>
        <w:t xml:space="preserve"> </w:t>
      </w:r>
      <w:r w:rsidRPr="00633B30">
        <w:rPr>
          <w:rFonts w:hAnsi="ＭＳ 明朝" w:hint="eastAsia"/>
          <w:color w:val="000000" w:themeColor="text1"/>
          <w:sz w:val="24"/>
          <w:szCs w:val="24"/>
        </w:rPr>
        <w:t>②新規参入促進（学生向</w:t>
      </w:r>
      <w:r w:rsidR="00A82BC4">
        <w:rPr>
          <w:rFonts w:hAnsi="ＭＳ 明朝" w:hint="eastAsia"/>
          <w:color w:val="000000" w:themeColor="text1"/>
          <w:sz w:val="24"/>
          <w:szCs w:val="24"/>
        </w:rPr>
        <w:t>け</w:t>
      </w:r>
      <w:r w:rsidRPr="00633B30">
        <w:rPr>
          <w:rFonts w:hAnsi="ＭＳ 明朝" w:hint="eastAsia"/>
          <w:color w:val="000000" w:themeColor="text1"/>
          <w:sz w:val="24"/>
          <w:szCs w:val="24"/>
        </w:rPr>
        <w:t>・中高年向け）③離職防止定着促進</w:t>
      </w:r>
      <w:r w:rsidRPr="00633B30">
        <w:rPr>
          <w:rFonts w:hAnsi="ＭＳ 明朝"/>
          <w:color w:val="000000" w:themeColor="text1"/>
          <w:sz w:val="24"/>
          <w:szCs w:val="24"/>
        </w:rPr>
        <w:t xml:space="preserve"> </w:t>
      </w:r>
      <w:r w:rsidRPr="00633B30">
        <w:rPr>
          <w:rFonts w:hAnsi="ＭＳ 明朝" w:hint="eastAsia"/>
          <w:color w:val="000000" w:themeColor="text1"/>
          <w:sz w:val="24"/>
          <w:szCs w:val="24"/>
        </w:rPr>
        <w:t>等が実施されています。</w:t>
      </w:r>
    </w:p>
    <w:p w:rsidR="00D90A60" w:rsidRPr="00633B30" w:rsidRDefault="000B5A1D" w:rsidP="00D90A60">
      <w:pPr>
        <w:ind w:leftChars="200" w:left="440" w:firstLineChars="100" w:firstLine="240"/>
        <w:rPr>
          <w:rFonts w:hAnsi="ＭＳ 明朝"/>
          <w:color w:val="000000" w:themeColor="text1"/>
          <w:sz w:val="24"/>
          <w:szCs w:val="24"/>
        </w:rPr>
      </w:pPr>
      <w:r>
        <w:rPr>
          <w:rFonts w:hAnsi="ＭＳ 明朝"/>
          <w:noProof/>
          <w:color w:val="000000" w:themeColor="text1"/>
          <w:sz w:val="24"/>
          <w:szCs w:val="24"/>
        </w:rPr>
        <mc:AlternateContent>
          <mc:Choice Requires="wps">
            <w:drawing>
              <wp:anchor distT="0" distB="0" distL="114300" distR="114300" simplePos="0" relativeHeight="251701248" behindDoc="0" locked="0" layoutInCell="1" allowOverlap="1" wp14:anchorId="1F30BB5C" wp14:editId="2B907843">
                <wp:simplePos x="0" y="0"/>
                <wp:positionH relativeFrom="column">
                  <wp:posOffset>339090</wp:posOffset>
                </wp:positionH>
                <wp:positionV relativeFrom="paragraph">
                  <wp:posOffset>147320</wp:posOffset>
                </wp:positionV>
                <wp:extent cx="1266825" cy="296545"/>
                <wp:effectExtent l="0" t="0" r="9525" b="8255"/>
                <wp:wrapNone/>
                <wp:docPr id="1153"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96545"/>
                        </a:xfrm>
                        <a:prstGeom prst="roundRect">
                          <a:avLst>
                            <a:gd name="adj" fmla="val 50000"/>
                          </a:avLst>
                        </a:pr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wps:txbx>
                      <wps:bodyPr rot="0" vert="horz" wrap="square" lIns="30988" tIns="0" rIns="30988"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30BB5C" id="AutoShape 573" o:spid="_x0000_s1327" style="position:absolute;left:0;text-align:left;margin-left:26.7pt;margin-top:11.6pt;width:99.75pt;height:23.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" fillcolor="gray" stroked="f">
                <v:textbox inset="2.44pt,0,2.44pt,0">
                  <w:txbxContent>
                    <w:p w:rsidR="00ED3A05" w:rsidRPr="00530942" w:rsidRDefault="00ED3A05" w:rsidP="00D90A60">
                      <w:pPr>
                        <w:jc w:val="center"/>
                        <w:rPr>
                          <w:rFonts w:ascii="ＭＳ ゴシック" w:eastAsia="ＭＳ ゴシック"/>
                          <w:b/>
                          <w:color w:val="FFFFFF"/>
                        </w:rPr>
                      </w:pPr>
                      <w:r>
                        <w:rPr>
                          <w:rFonts w:ascii="ＭＳ ゴシック" w:eastAsia="ＭＳ ゴシック" w:hint="eastAsia"/>
                          <w:b/>
                          <w:color w:val="FFFFFF"/>
                        </w:rPr>
                        <w:t>今後の方向性</w:t>
                      </w:r>
                    </w:p>
                  </w:txbxContent>
                </v:textbox>
              </v:roundrect>
            </w:pict>
          </mc:Fallback>
        </mc:AlternateContent>
      </w:r>
    </w:p>
    <w:p w:rsidR="00D90A60" w:rsidRPr="00633B30" w:rsidRDefault="00D90A60" w:rsidP="00D90A60">
      <w:pPr>
        <w:ind w:leftChars="200" w:left="440" w:firstLineChars="100" w:firstLine="240"/>
        <w:rPr>
          <w:rFonts w:hAnsi="ＭＳ 明朝"/>
          <w:color w:val="000000" w:themeColor="text1"/>
          <w:sz w:val="24"/>
          <w:szCs w:val="24"/>
        </w:rPr>
      </w:pPr>
    </w:p>
    <w:p w:rsidR="00D90A60" w:rsidRPr="00633B30" w:rsidRDefault="00CA515D" w:rsidP="00D90A60">
      <w:pPr>
        <w:tabs>
          <w:tab w:val="left" w:pos="709"/>
        </w:tabs>
        <w:ind w:leftChars="200" w:left="440" w:firstLineChars="100" w:firstLine="240"/>
        <w:rPr>
          <w:rFonts w:hAnsi="ＭＳ 明朝"/>
          <w:color w:val="000000" w:themeColor="text1"/>
          <w:sz w:val="24"/>
          <w:szCs w:val="24"/>
        </w:rPr>
      </w:pPr>
      <w:r w:rsidRPr="00633B30">
        <w:rPr>
          <w:rFonts w:hAnsi="ＭＳ 明朝" w:hint="eastAsia"/>
          <w:color w:val="000000" w:themeColor="text1"/>
          <w:sz w:val="24"/>
          <w:szCs w:val="24"/>
        </w:rPr>
        <w:t>中高年向けの新規参入促進について、高齢者の豊富な知識や経験を生かし、「自分はこんなことができる」、「地域に役立つ活動をしてみたい」</w:t>
      </w:r>
      <w:r w:rsidR="00A82BC4">
        <w:rPr>
          <w:rFonts w:hAnsi="ＭＳ 明朝" w:hint="eastAsia"/>
          <w:color w:val="000000" w:themeColor="text1"/>
          <w:sz w:val="24"/>
          <w:szCs w:val="24"/>
        </w:rPr>
        <w:t>等の思いを持った</w:t>
      </w:r>
      <w:r w:rsidRPr="00633B30">
        <w:rPr>
          <w:rFonts w:hAnsi="ＭＳ 明朝" w:hint="eastAsia"/>
          <w:color w:val="000000" w:themeColor="text1"/>
          <w:sz w:val="24"/>
          <w:szCs w:val="24"/>
        </w:rPr>
        <w:t xml:space="preserve">高齢者の活力をボランティア活動や就労等につなげていくため、きっかけとなる施策を検討していきます。　　</w:t>
      </w:r>
    </w:p>
    <w:p w:rsidR="00823DE2" w:rsidRPr="00633B30" w:rsidRDefault="00823DE2">
      <w:pPr>
        <w:rPr>
          <w:rFonts w:ascii="ＭＳ ゴシック" w:eastAsia="ＭＳ ゴシック"/>
          <w:b/>
          <w:color w:val="000000" w:themeColor="text1"/>
          <w:sz w:val="44"/>
          <w:szCs w:val="44"/>
          <w:u w:val="single"/>
        </w:rPr>
      </w:pPr>
    </w:p>
    <w:p w:rsidR="00823DE2" w:rsidRPr="00633B30" w:rsidRDefault="00823DE2">
      <w:pPr>
        <w:rPr>
          <w:rFonts w:ascii="ＭＳ ゴシック" w:eastAsia="ＭＳ ゴシック"/>
          <w:b/>
          <w:color w:val="000000" w:themeColor="text1"/>
          <w:sz w:val="44"/>
          <w:szCs w:val="44"/>
          <w:u w:val="single"/>
        </w:rPr>
      </w:pPr>
    </w:p>
    <w:p w:rsidR="00380144" w:rsidRPr="00633B30" w:rsidRDefault="00380144">
      <w:pPr>
        <w:keepNext/>
        <w:spacing w:afterLines="50" w:after="190"/>
        <w:outlineLvl w:val="2"/>
        <w:rPr>
          <w:rFonts w:hAnsi="ＭＳ 明朝"/>
          <w:color w:val="000000" w:themeColor="text1"/>
          <w:sz w:val="24"/>
          <w:szCs w:val="24"/>
        </w:rPr>
        <w:sectPr w:rsidR="00380144" w:rsidRPr="00633B30" w:rsidSect="008743AD">
          <w:headerReference w:type="default" r:id="rId62"/>
          <w:headerReference w:type="first" r:id="rId63"/>
          <w:pgSz w:w="11906" w:h="16838" w:code="9"/>
          <w:pgMar w:top="1418" w:right="1134" w:bottom="1418" w:left="1134" w:header="567" w:footer="567" w:gutter="0"/>
          <w:cols w:space="425"/>
          <w:docGrid w:type="lines" w:linePitch="381" w:charSpace="4290"/>
        </w:sectPr>
      </w:pPr>
    </w:p>
    <w:p w:rsidR="00380144" w:rsidRPr="00633B30" w:rsidRDefault="000B5A1D">
      <w:pPr>
        <w:spacing w:beforeLines="100" w:before="381"/>
        <w:rPr>
          <w:rFonts w:ascii="ＭＳ ゴシック" w:eastAsia="ＭＳ ゴシック"/>
          <w:color w:val="000000" w:themeColor="text1"/>
        </w:rPr>
      </w:pPr>
      <w:r>
        <w:rPr>
          <w:rFonts w:ascii="ＭＳ ゴシック" w:eastAsia="ＭＳ ゴシック"/>
          <w:noProof/>
          <w:color w:val="000000" w:themeColor="text1"/>
        </w:rPr>
        <mc:AlternateContent>
          <mc:Choice Requires="wps">
            <w:drawing>
              <wp:anchor distT="0" distB="0" distL="114300" distR="114300" simplePos="0" relativeHeight="251893760" behindDoc="0" locked="0" layoutInCell="1" allowOverlap="1" wp14:anchorId="606272E3" wp14:editId="3BDE526B">
                <wp:simplePos x="0" y="0"/>
                <wp:positionH relativeFrom="column">
                  <wp:posOffset>0</wp:posOffset>
                </wp:positionH>
                <wp:positionV relativeFrom="paragraph">
                  <wp:posOffset>-69215</wp:posOffset>
                </wp:positionV>
                <wp:extent cx="6120130" cy="609600"/>
                <wp:effectExtent l="0" t="0" r="13970" b="19050"/>
                <wp:wrapNone/>
                <wp:docPr id="1214" name="テキスト ボックス 1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ED3A05" w:rsidRPr="009F7CA7" w:rsidRDefault="00ED3A05" w:rsidP="00823DE2">
                            <w:pPr>
                              <w:snapToGrid w:val="0"/>
                              <w:rPr>
                                <w:rFonts w:ascii="ＭＳ ゴシック" w:eastAsia="ＭＳ ゴシック"/>
                                <w:color w:val="FF0000"/>
                                <w:sz w:val="40"/>
                                <w:szCs w:val="56"/>
                                <w:shd w:val="pct15" w:color="auto" w:fill="FFFFFF"/>
                              </w:rPr>
                            </w:pPr>
                            <w:r w:rsidRPr="006C181F">
                              <w:rPr>
                                <w:rFonts w:ascii="ＭＳ ゴシック" w:eastAsia="ＭＳ ゴシック" w:hint="eastAsia"/>
                                <w:color w:val="FFFFFF"/>
                                <w:sz w:val="40"/>
                                <w:szCs w:val="56"/>
                                <w:highlight w:val="darkGray"/>
                                <w:shd w:val="pct15" w:color="auto" w:fill="FFFFFF"/>
                              </w:rPr>
                              <w:t>第</w:t>
                            </w:r>
                            <w:r>
                              <w:rPr>
                                <w:rFonts w:ascii="ＭＳ ゴシック" w:eastAsia="ＭＳ ゴシック" w:hint="eastAsia"/>
                                <w:color w:val="FFFFFF"/>
                                <w:sz w:val="56"/>
                                <w:szCs w:val="56"/>
                                <w:highlight w:val="darkGray"/>
                                <w:shd w:val="pct15" w:color="auto" w:fill="FFFFFF"/>
                              </w:rPr>
                              <w:t>５</w:t>
                            </w:r>
                            <w:r w:rsidRPr="006C181F">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Pr>
                                <w:rFonts w:ascii="ＭＳ ゴシック" w:eastAsia="ＭＳ ゴシック" w:hint="eastAsia"/>
                                <w:sz w:val="40"/>
                                <w:szCs w:val="36"/>
                              </w:rPr>
                              <w:t>介護保険サービス</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272E3" id="テキスト ボックス 1214" o:spid="_x0000_s1328" type="#_x0000_t202" style="position:absolute;margin-left:0;margin-top:-5.45pt;width:481.9pt;height:48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" filled="f" fillcolor="black">
                <v:textbox inset="5.85pt,5.81pt,5.85pt,.14pt">
                  <w:txbxContent>
                    <w:p w:rsidR="00ED3A05" w:rsidRPr="009F7CA7" w:rsidRDefault="00ED3A05" w:rsidP="00823DE2">
                      <w:pPr>
                        <w:snapToGrid w:val="0"/>
                        <w:rPr>
                          <w:rFonts w:ascii="ＭＳ ゴシック" w:eastAsia="ＭＳ ゴシック"/>
                          <w:color w:val="FF0000"/>
                          <w:sz w:val="40"/>
                          <w:szCs w:val="56"/>
                          <w:shd w:val="pct15" w:color="auto" w:fill="FFFFFF"/>
                        </w:rPr>
                      </w:pPr>
                      <w:r w:rsidRPr="006C181F">
                        <w:rPr>
                          <w:rFonts w:ascii="ＭＳ ゴシック" w:eastAsia="ＭＳ ゴシック" w:hint="eastAsia"/>
                          <w:color w:val="FFFFFF"/>
                          <w:sz w:val="40"/>
                          <w:szCs w:val="56"/>
                          <w:highlight w:val="darkGray"/>
                          <w:shd w:val="pct15" w:color="auto" w:fill="FFFFFF"/>
                        </w:rPr>
                        <w:t>第</w:t>
                      </w:r>
                      <w:r>
                        <w:rPr>
                          <w:rFonts w:ascii="ＭＳ ゴシック" w:eastAsia="ＭＳ ゴシック" w:hint="eastAsia"/>
                          <w:color w:val="FFFFFF"/>
                          <w:sz w:val="56"/>
                          <w:szCs w:val="56"/>
                          <w:highlight w:val="darkGray"/>
                          <w:shd w:val="pct15" w:color="auto" w:fill="FFFFFF"/>
                        </w:rPr>
                        <w:t>５</w:t>
                      </w:r>
                      <w:r w:rsidRPr="006C181F">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Pr>
                          <w:rFonts w:ascii="ＭＳ ゴシック" w:eastAsia="ＭＳ ゴシック" w:hint="eastAsia"/>
                          <w:sz w:val="40"/>
                          <w:szCs w:val="36"/>
                        </w:rPr>
                        <w:t>介護保険サービス</w:t>
                      </w:r>
                    </w:p>
                  </w:txbxContent>
                </v:textbox>
              </v:shape>
            </w:pict>
          </mc:Fallback>
        </mc:AlternateContent>
      </w:r>
    </w:p>
    <w:p w:rsidR="00380144" w:rsidRPr="00633B30" w:rsidRDefault="000B5A1D">
      <w:pPr>
        <w:spacing w:beforeLines="100" w:before="381"/>
        <w:rPr>
          <w:rFonts w:ascii="ＭＳ ゴシック" w:eastAsia="ＭＳ ゴシック"/>
          <w:color w:val="000000" w:themeColor="text1"/>
        </w:rPr>
      </w:pPr>
      <w:r>
        <w:rPr>
          <w:noProof/>
          <w:color w:val="000000" w:themeColor="text1"/>
        </w:rPr>
        <mc:AlternateContent>
          <mc:Choice Requires="wps">
            <w:drawing>
              <wp:anchor distT="0" distB="0" distL="114300" distR="114300" simplePos="0" relativeHeight="251886592" behindDoc="0" locked="0" layoutInCell="1" allowOverlap="1" wp14:anchorId="5B0CB88C" wp14:editId="1210BF5C">
                <wp:simplePos x="0" y="0"/>
                <wp:positionH relativeFrom="column">
                  <wp:posOffset>26035</wp:posOffset>
                </wp:positionH>
                <wp:positionV relativeFrom="paragraph">
                  <wp:posOffset>344170</wp:posOffset>
                </wp:positionV>
                <wp:extent cx="6047740" cy="376555"/>
                <wp:effectExtent l="19050" t="19050" r="29210" b="61595"/>
                <wp:wrapNone/>
                <wp:docPr id="1212" name="角丸四角形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823DE2">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Pr>
                                <w:rFonts w:ascii="ＭＳ ゴシック" w:eastAsia="ＭＳ ゴシック" w:hint="eastAsia"/>
                                <w:b/>
                                <w:color w:val="FFFFFF"/>
                                <w:sz w:val="28"/>
                                <w:szCs w:val="24"/>
                              </w:rPr>
                              <w:t>介護保険サービスの見込量と供給体制</w:t>
                            </w:r>
                          </w:p>
                          <w:p w:rsidR="00ED3A05" w:rsidRPr="0046552D" w:rsidRDefault="00ED3A05" w:rsidP="00823DE2">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0CB88C" id="角丸四角形 1212" o:spid="_x0000_s1329" style="position:absolute;margin-left:2.05pt;margin-top:27.1pt;width:476.2pt;height:29.6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" fillcolor="#4472c4" strokecolor="#f2f2f2" strokeweight="3pt">
                <v:shadow on="t" color="#1f3763" opacity=".5" offset="1pt"/>
                <v:textbox inset="5.85pt,2.69pt,5.85pt,.7pt">
                  <w:txbxContent>
                    <w:p w:rsidR="00ED3A05" w:rsidRPr="006C181F" w:rsidRDefault="00ED3A05" w:rsidP="00823DE2">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Pr>
                          <w:rFonts w:ascii="ＭＳ ゴシック" w:eastAsia="ＭＳ ゴシック" w:hint="eastAsia"/>
                          <w:b/>
                          <w:color w:val="FFFFFF"/>
                          <w:sz w:val="28"/>
                          <w:szCs w:val="24"/>
                        </w:rPr>
                        <w:t>介護保険サービスの見込量と供給体制</w:t>
                      </w:r>
                    </w:p>
                    <w:p w:rsidR="00ED3A05" w:rsidRPr="0046552D" w:rsidRDefault="00ED3A05" w:rsidP="00823DE2">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380144">
      <w:pPr>
        <w:pStyle w:val="2"/>
        <w:spacing w:beforeLines="50" w:before="190" w:afterLines="50" w:after="190"/>
        <w:rPr>
          <w:color w:val="000000" w:themeColor="text1"/>
          <w:sz w:val="24"/>
          <w:szCs w:val="24"/>
        </w:rPr>
      </w:pPr>
    </w:p>
    <w:p w:rsidR="00823DE2" w:rsidRPr="00633B30" w:rsidRDefault="00CA515D" w:rsidP="00823DE2">
      <w:pPr>
        <w:pStyle w:val="afff3"/>
        <w:spacing w:before="120"/>
        <w:ind w:left="96" w:right="102" w:firstLine="204"/>
        <w:rPr>
          <w:rFonts w:ascii="ＭＳ 明朝" w:eastAsia="ＭＳ 明朝" w:hAnsi="ＭＳ 明朝" w:cs="Times New Roman"/>
          <w:color w:val="000000" w:themeColor="text1"/>
        </w:rPr>
      </w:pPr>
      <w:r w:rsidRPr="00633B30">
        <w:rPr>
          <w:rFonts w:ascii="ＭＳ 明朝" w:eastAsia="ＭＳ 明朝" w:hAnsi="ＭＳ 明朝" w:hint="eastAsia"/>
          <w:color w:val="000000" w:themeColor="text1"/>
        </w:rPr>
        <w:t>サービス見込量については、第６期計画期間の給付実績及びアンケート結果、各種サービスの整備方針等を参考に推計を行いました。今後、要介護認定者の増加により、サービス利用は増加するものと思われます。</w:t>
      </w:r>
    </w:p>
    <w:p w:rsidR="00823DE2" w:rsidRPr="00633B30" w:rsidRDefault="00CA515D" w:rsidP="00823DE2">
      <w:pPr>
        <w:pStyle w:val="afff3"/>
        <w:ind w:left="96" w:right="-40" w:firstLine="210"/>
        <w:rPr>
          <w:rFonts w:ascii="ＭＳ 明朝" w:eastAsia="ＭＳ 明朝" w:hAnsi="ＭＳ 明朝" w:cs="Times New Roman"/>
          <w:color w:val="000000" w:themeColor="text1"/>
        </w:rPr>
      </w:pPr>
      <w:r w:rsidRPr="00633B30">
        <w:rPr>
          <w:rFonts w:ascii="ＭＳ 明朝" w:eastAsia="ＭＳ 明朝" w:hAnsi="ＭＳ 明朝" w:hint="eastAsia"/>
          <w:color w:val="000000" w:themeColor="text1"/>
        </w:rPr>
        <w:t>なお、表中の数値は、月間の利用者数、利用日数及び利用回数を示します。</w:t>
      </w:r>
    </w:p>
    <w:p w:rsidR="00332AA3" w:rsidRPr="00633B30" w:rsidRDefault="00332AA3" w:rsidP="00332AA3">
      <w:pPr>
        <w:rPr>
          <w:rFonts w:ascii="ＭＳ ゴシック" w:eastAsia="ＭＳ ゴシック"/>
          <w:color w:val="000000" w:themeColor="text1"/>
        </w:rPr>
      </w:pPr>
    </w:p>
    <w:p w:rsidR="00332AA3" w:rsidRPr="00633B30" w:rsidRDefault="00332AA3" w:rsidP="00332AA3">
      <w:pPr>
        <w:pStyle w:val="3"/>
        <w:spacing w:after="190"/>
        <w:rPr>
          <w:color w:val="000000" w:themeColor="text1"/>
          <w:sz w:val="24"/>
          <w:szCs w:val="24"/>
        </w:rPr>
      </w:pPr>
      <w:r w:rsidRPr="00633B30">
        <w:rPr>
          <w:rFonts w:hint="eastAsia"/>
          <w:color w:val="000000" w:themeColor="text1"/>
          <w:sz w:val="24"/>
          <w:szCs w:val="24"/>
        </w:rPr>
        <w:t>（１）居宅サービス</w:t>
      </w:r>
    </w:p>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56224" behindDoc="0" locked="0" layoutInCell="1" allowOverlap="1" wp14:anchorId="2789E080" wp14:editId="6F764B30">
                <wp:simplePos x="0" y="0"/>
                <wp:positionH relativeFrom="column">
                  <wp:posOffset>361950</wp:posOffset>
                </wp:positionH>
                <wp:positionV relativeFrom="paragraph">
                  <wp:posOffset>330834</wp:posOffset>
                </wp:positionV>
                <wp:extent cx="5760085" cy="0"/>
                <wp:effectExtent l="0" t="0" r="12065" b="19050"/>
                <wp:wrapNone/>
                <wp:docPr id="1142" name="直線矢印コネクタ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52C74C" id="直線矢印コネクタ 1142" o:spid="_x0000_s1026" type="#_x0000_t32" style="position:absolute;left:0;text-align:left;margin-left:28.5pt;margin-top:26.05pt;width:453.55pt;height:0;z-index:251956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" strokeweight=".5pt"/>
            </w:pict>
          </mc:Fallback>
        </mc:AlternateContent>
      </w:r>
      <w:r>
        <w:rPr>
          <w:noProof/>
          <w:color w:val="000000" w:themeColor="text1"/>
        </w:rPr>
        <mc:AlternateContent>
          <mc:Choice Requires="wpg">
            <w:drawing>
              <wp:anchor distT="0" distB="0" distL="114300" distR="114300" simplePos="0" relativeHeight="251954176" behindDoc="0" locked="0" layoutInCell="1" allowOverlap="1" wp14:anchorId="282F7596" wp14:editId="3FBECCCA">
                <wp:simplePos x="0" y="0"/>
                <wp:positionH relativeFrom="column">
                  <wp:posOffset>22860</wp:posOffset>
                </wp:positionH>
                <wp:positionV relativeFrom="paragraph">
                  <wp:posOffset>-107950</wp:posOffset>
                </wp:positionV>
                <wp:extent cx="6047740" cy="53340"/>
                <wp:effectExtent l="0" t="19050" r="10160" b="41910"/>
                <wp:wrapNone/>
                <wp:docPr id="1143" name="グループ化 1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14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14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2C1059" id="グループ化 1143" o:spid="_x0000_s1026" style="position:absolute;left:0;text-align:left;margin-left:1.8pt;margin-top:-8.5pt;width:476.2pt;height:4.2pt;z-index:25195417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6acIAAADdAAAADwAAAGRycy9kb3ducmV2LnhtbERPzYrCMBC+L/gOYQRva2qRVatRRBHE&#10;nlb7AGMzNsVmUpqo9e03Cwt7m4/vd1ab3jbiSZ2vHSuYjBMQxKXTNVcKisvhcw7CB2SNjWNS8CYP&#10;m/XgY4WZdi/+puc5VCKGsM9QgQmhzaT0pSGLfuxa4sjdXGcxRNhVUnf4iuG2kWmSfEmLNccGgy3t&#10;DJX388MqyPObLmb3RX/Y5+6RprPTtTAnpUbDfrsEEagP/+I/91HH+ZPpFH6/i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p96acIAAADd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yOQMUAAADdAAAADwAAAGRycy9kb3ducmV2LnhtbERPTWvCQBC9F/wPywi91Y1StY2uIkqp&#10;hwpqg3gcs2MSzc6G7DbGf98tCL3N433OdN6aUjRUu8Kygn4vAkGcWl1wpiD5/nh5A+E8ssbSMim4&#10;k4P5rPM0xVjbG++o2ftMhBB2MSrIva9iKV2ak0HXsxVx4M62NugDrDOpa7yFcFPKQRSNpMGCQ0OO&#10;FS1zSq/7H6Ng/XU4HC+7cbM5JqttcnKf/H5hpZ677WICwlPr/8UP91qH+f3XIfx9E06Q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nyOQMUAAADdAAAADwAAAAAAAAAA&#10;AAAAAAChAgAAZHJzL2Rvd25yZXYueG1sUEsFBgAAAAAEAAQA+QAAAJMDAAAAAA==&#10;" strokecolor="#a5a5a5" strokeweight="1.5pt"/>
              </v:group>
            </w:pict>
          </mc:Fallback>
        </mc:AlternateContent>
      </w:r>
      <w:r w:rsidRPr="00633B30">
        <w:rPr>
          <w:rFonts w:ascii="ＭＳ ゴシック" w:eastAsia="ＭＳ ゴシック" w:hint="eastAsia"/>
          <w:color w:val="000000" w:themeColor="text1"/>
          <w:sz w:val="24"/>
          <w:szCs w:val="24"/>
        </w:rPr>
        <w:t>ア　訪問介護</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介護福祉士、</w:t>
      </w:r>
      <w:r w:rsidRPr="00633B30">
        <w:rPr>
          <w:rFonts w:hAnsi="ＭＳ 明朝"/>
          <w:color w:val="000000" w:themeColor="text1"/>
          <w:sz w:val="24"/>
          <w:szCs w:val="24"/>
        </w:rPr>
        <w:t>ホームヘルパー</w:t>
      </w:r>
      <w:r>
        <w:rPr>
          <w:rFonts w:hAnsi="ＭＳ 明朝"/>
          <w:color w:val="000000" w:themeColor="text1"/>
          <w:sz w:val="24"/>
          <w:szCs w:val="24"/>
        </w:rPr>
        <w:t>等</w:t>
      </w:r>
      <w:r w:rsidRPr="00633B30">
        <w:rPr>
          <w:rFonts w:hAnsi="ＭＳ 明朝"/>
          <w:color w:val="000000" w:themeColor="text1"/>
          <w:sz w:val="24"/>
          <w:szCs w:val="24"/>
        </w:rPr>
        <w:t>が居宅を訪問して、入浴、排せつ、食事等の介護や、その他の日常生活での支援を行います</w:t>
      </w:r>
      <w:r w:rsidRPr="00633B30">
        <w:rPr>
          <w:rFonts w:hAnsi="ＭＳ 明朝" w:hint="eastAsia"/>
          <w:color w:val="000000" w:themeColor="text1"/>
          <w:sz w:val="24"/>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36"/>
        <w:gridCol w:w="1188"/>
        <w:gridCol w:w="1192"/>
        <w:gridCol w:w="1192"/>
        <w:gridCol w:w="1145"/>
        <w:gridCol w:w="1237"/>
        <w:gridCol w:w="1188"/>
        <w:gridCol w:w="1174"/>
      </w:tblGrid>
      <w:tr w:rsidR="00332AA3" w:rsidRPr="00DB5AA2" w:rsidTr="000F42DC">
        <w:trPr>
          <w:jc w:val="center"/>
        </w:trPr>
        <w:tc>
          <w:tcPr>
            <w:tcW w:w="736"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2"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332AA3" w:rsidRPr="00DB5AA2" w:rsidTr="000F42DC">
        <w:trPr>
          <w:jc w:val="center"/>
        </w:trPr>
        <w:tc>
          <w:tcPr>
            <w:tcW w:w="736" w:type="pct"/>
            <w:vMerge/>
            <w:tcBorders>
              <w:left w:val="single" w:sz="12"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587" w:type="pct"/>
            <w:tcBorders>
              <w:top w:val="single" w:sz="12" w:space="0" w:color="auto"/>
              <w:left w:val="double" w:sz="6" w:space="0" w:color="auto"/>
              <w:bottom w:val="single" w:sz="12" w:space="0" w:color="auto"/>
            </w:tcBorders>
            <w:shd w:val="clear" w:color="auto" w:fill="CCFFFF"/>
            <w:vAlign w:val="center"/>
          </w:tcPr>
          <w:p w:rsidR="00332AA3" w:rsidRPr="00BB2CB4" w:rsidRDefault="00332AA3" w:rsidP="000F42DC">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332AA3" w:rsidRPr="00BB2CB4" w:rsidRDefault="00332AA3" w:rsidP="000F42DC">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34" w:type="pct"/>
            <w:tcBorders>
              <w:top w:val="single" w:sz="12" w:space="0" w:color="auto"/>
              <w:bottom w:val="single" w:sz="12" w:space="0" w:color="auto"/>
            </w:tcBorders>
            <w:shd w:val="clear" w:color="auto" w:fill="CCFFFF"/>
            <w:tcMar>
              <w:left w:w="57" w:type="dxa"/>
              <w:right w:w="57" w:type="dxa"/>
            </w:tcMar>
            <w:vAlign w:val="center"/>
          </w:tcPr>
          <w:p w:rsidR="00332AA3" w:rsidRPr="00BB2CB4" w:rsidRDefault="00332AA3" w:rsidP="000F42DC">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w:t>
            </w:r>
            <w:r w:rsidR="000F42DC" w:rsidRPr="00BB2CB4">
              <w:rPr>
                <w:rFonts w:ascii="ＭＳ Ｐゴシック" w:eastAsia="ＭＳ Ｐゴシック" w:hAnsi="ＭＳ Ｐゴシック" w:cs="HG丸ｺﾞｼｯｸM-PRO" w:hint="eastAsia"/>
                <w:color w:val="000000" w:themeColor="text1"/>
                <w:w w:val="90"/>
                <w:kern w:val="0"/>
                <w:szCs w:val="22"/>
              </w:rPr>
              <w:t>31</w:t>
            </w:r>
            <w:r w:rsidR="00CA1C49" w:rsidRPr="00BB2CB4">
              <w:rPr>
                <w:rFonts w:ascii="ＭＳ Ｐゴシック" w:eastAsia="ＭＳ Ｐゴシック" w:hAnsi="ＭＳ Ｐゴシック" w:cs="HG丸ｺﾞｼｯｸM-PRO" w:hint="eastAsia"/>
                <w:color w:val="000000" w:themeColor="text1"/>
                <w:w w:val="90"/>
                <w:kern w:val="0"/>
                <w:szCs w:val="22"/>
              </w:rPr>
              <w:t xml:space="preserve"> </w:t>
            </w:r>
            <w:r w:rsidR="00BB2CB4" w:rsidRPr="00BB2CB4">
              <w:rPr>
                <w:rFonts w:ascii="ＭＳ Ｐゴシック" w:eastAsia="ＭＳ Ｐゴシック" w:hAnsi="ＭＳ Ｐゴシック" w:cs="HG丸ｺﾞｼｯｸM-PRO" w:hint="eastAsia"/>
                <w:color w:val="000000" w:themeColor="text1"/>
                <w:w w:val="90"/>
                <w:kern w:val="0"/>
                <w:szCs w:val="22"/>
              </w:rPr>
              <w:t>（</w:t>
            </w:r>
            <w:r w:rsidR="000F42DC" w:rsidRPr="00BB2CB4">
              <w:rPr>
                <w:rFonts w:ascii="ＭＳ Ｐゴシック" w:eastAsia="ＭＳ Ｐゴシック" w:hAnsi="ＭＳ Ｐゴシック" w:cs="HG丸ｺﾞｼｯｸM-PRO" w:hint="eastAsia"/>
                <w:color w:val="000000" w:themeColor="text1"/>
                <w:w w:val="90"/>
                <w:kern w:val="0"/>
                <w:szCs w:val="22"/>
              </w:rPr>
              <w:t>2019</w:t>
            </w:r>
            <w:r w:rsidR="00BB2CB4" w:rsidRPr="00BB2CB4">
              <w:rPr>
                <w:rFonts w:ascii="ＭＳ Ｐゴシック" w:eastAsia="ＭＳ Ｐゴシック" w:hAnsi="ＭＳ Ｐゴシック" w:cs="HG丸ｺﾞｼｯｸM-PRO" w:hint="eastAsia"/>
                <w:color w:val="000000" w:themeColor="text1"/>
                <w:w w:val="90"/>
                <w:kern w:val="0"/>
                <w:szCs w:val="22"/>
              </w:rPr>
              <w:t>）</w:t>
            </w:r>
            <w:r w:rsidR="000F42DC" w:rsidRPr="00BB2CB4">
              <w:rPr>
                <w:rFonts w:ascii="ＭＳ Ｐゴシック" w:eastAsia="ＭＳ Ｐゴシック" w:hAnsi="ＭＳ Ｐゴシック" w:cs="HG丸ｺﾞｼｯｸM-PRO" w:hint="eastAsia"/>
                <w:color w:val="000000" w:themeColor="text1"/>
                <w:w w:val="90"/>
                <w:kern w:val="0"/>
                <w:szCs w:val="22"/>
              </w:rPr>
              <w:t>年度</w:t>
            </w:r>
          </w:p>
        </w:tc>
        <w:tc>
          <w:tcPr>
            <w:tcW w:w="609" w:type="pct"/>
            <w:tcBorders>
              <w:top w:val="single" w:sz="12" w:space="0" w:color="auto"/>
              <w:bottom w:val="single" w:sz="12" w:space="0" w:color="auto"/>
              <w:right w:val="single" w:sz="12" w:space="0" w:color="auto"/>
            </w:tcBorders>
            <w:shd w:val="clear" w:color="auto" w:fill="CCFFFF"/>
            <w:vAlign w:val="center"/>
          </w:tcPr>
          <w:p w:rsidR="000F42DC" w:rsidRPr="00BB2CB4" w:rsidRDefault="00332AA3" w:rsidP="000F42DC">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332AA3" w:rsidRPr="00BB2CB4" w:rsidRDefault="00BB2CB4" w:rsidP="000F42DC">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sidR="00C0529B">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w:t>
            </w:r>
            <w:r w:rsidR="000F42DC" w:rsidRPr="00BB2CB4">
              <w:rPr>
                <w:rFonts w:ascii="ＭＳ Ｐゴシック" w:eastAsia="ＭＳ Ｐゴシック" w:hAnsi="ＭＳ Ｐゴシック" w:cs="HG丸ｺﾞｼｯｸM-PRO" w:hint="eastAsia"/>
                <w:color w:val="000000" w:themeColor="text1"/>
                <w:w w:val="90"/>
                <w:kern w:val="0"/>
              </w:rPr>
              <w:t>年度</w:t>
            </w:r>
          </w:p>
        </w:tc>
        <w:tc>
          <w:tcPr>
            <w:tcW w:w="602" w:type="pct"/>
            <w:tcBorders>
              <w:top w:val="single" w:sz="12" w:space="0" w:color="auto"/>
              <w:bottom w:val="single" w:sz="12" w:space="0" w:color="auto"/>
              <w:right w:val="single" w:sz="12" w:space="0" w:color="auto"/>
            </w:tcBorders>
            <w:shd w:val="clear" w:color="auto" w:fill="CCFFFF"/>
            <w:vAlign w:val="center"/>
          </w:tcPr>
          <w:p w:rsidR="000F42DC" w:rsidRPr="00BB2CB4" w:rsidRDefault="00332AA3" w:rsidP="000F42DC">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332AA3" w:rsidRPr="00BB2CB4" w:rsidRDefault="00BB2CB4" w:rsidP="000F42DC">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00332AA3" w:rsidRPr="00BB2CB4">
              <w:rPr>
                <w:rFonts w:ascii="ＭＳ Ｐゴシック" w:eastAsia="ＭＳ Ｐゴシック" w:hAnsi="ＭＳ Ｐゴシック" w:cs="HG丸ｺﾞｼｯｸM-PRO"/>
                <w:color w:val="000000" w:themeColor="text1"/>
                <w:w w:val="90"/>
                <w:kern w:val="0"/>
              </w:rPr>
              <w:t>年度</w:t>
            </w:r>
          </w:p>
        </w:tc>
      </w:tr>
      <w:tr w:rsidR="00332AA3" w:rsidRPr="00DB5AA2" w:rsidTr="000F42DC">
        <w:trPr>
          <w:trHeight w:val="454"/>
          <w:jc w:val="center"/>
        </w:trPr>
        <w:tc>
          <w:tcPr>
            <w:tcW w:w="736" w:type="pct"/>
            <w:tcBorders>
              <w:top w:val="single" w:sz="12" w:space="0" w:color="auto"/>
              <w:left w:val="single" w:sz="12" w:space="0" w:color="auto"/>
              <w:bottom w:val="single" w:sz="4"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4"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4,57</w:t>
            </w:r>
            <w:r>
              <w:rPr>
                <w:rFonts w:ascii="ＭＳ Ｐゴシック" w:eastAsia="ＭＳ Ｐゴシック" w:hAnsi="ＭＳ Ｐゴシック" w:hint="eastAsia"/>
                <w:color w:val="000000" w:themeColor="text1"/>
                <w:szCs w:val="22"/>
              </w:rPr>
              <w:t>3</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bottom w:val="single" w:sz="4"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4,33</w:t>
            </w:r>
            <w:r>
              <w:rPr>
                <w:rFonts w:ascii="ＭＳ Ｐゴシック" w:eastAsia="ＭＳ Ｐゴシック" w:hAnsi="ＭＳ Ｐゴシック" w:hint="eastAsia"/>
                <w:color w:val="000000" w:themeColor="text1"/>
                <w:szCs w:val="22"/>
              </w:rPr>
              <w:t>6</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bottom w:val="single" w:sz="4" w:space="0" w:color="auto"/>
              <w:righ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4,21</w:t>
            </w:r>
            <w:r>
              <w:rPr>
                <w:rFonts w:ascii="ＭＳ Ｐゴシック" w:eastAsia="ＭＳ Ｐゴシック" w:hAnsi="ＭＳ Ｐゴシック" w:hint="eastAsia"/>
                <w:color w:val="000000" w:themeColor="text1"/>
                <w:szCs w:val="22"/>
              </w:rPr>
              <w:t>7</w:t>
            </w:r>
            <w:r w:rsidRPr="00633B30">
              <w:rPr>
                <w:rFonts w:ascii="ＭＳ Ｐゴシック" w:eastAsia="ＭＳ Ｐゴシック" w:hAnsi="ＭＳ Ｐゴシック"/>
                <w:color w:val="000000" w:themeColor="text1"/>
                <w:szCs w:val="22"/>
              </w:rPr>
              <w:t xml:space="preserve"> </w:t>
            </w:r>
          </w:p>
        </w:tc>
        <w:tc>
          <w:tcPr>
            <w:tcW w:w="587" w:type="pct"/>
            <w:tcBorders>
              <w:top w:val="single" w:sz="12" w:space="0" w:color="auto"/>
              <w:left w:val="double" w:sz="6" w:space="0" w:color="auto"/>
              <w:bottom w:val="single" w:sz="4"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4,07</w:t>
            </w:r>
            <w:r>
              <w:rPr>
                <w:rFonts w:ascii="ＭＳ Ｐゴシック" w:eastAsia="ＭＳ Ｐゴシック" w:hAnsi="ＭＳ Ｐゴシック" w:hint="eastAsia"/>
                <w:color w:val="000000" w:themeColor="text1"/>
                <w:szCs w:val="22"/>
              </w:rPr>
              <w:t>1</w:t>
            </w:r>
            <w:r w:rsidRPr="00633B30">
              <w:rPr>
                <w:rFonts w:ascii="ＭＳ Ｐゴシック" w:eastAsia="ＭＳ Ｐゴシック" w:hAnsi="ＭＳ Ｐゴシック"/>
                <w:color w:val="000000" w:themeColor="text1"/>
                <w:szCs w:val="22"/>
              </w:rPr>
              <w:t xml:space="preserve"> </w:t>
            </w:r>
          </w:p>
        </w:tc>
        <w:tc>
          <w:tcPr>
            <w:tcW w:w="634" w:type="pct"/>
            <w:tcBorders>
              <w:top w:val="single" w:sz="12" w:space="0" w:color="auto"/>
              <w:bottom w:val="single" w:sz="4"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4,198 </w:t>
            </w:r>
          </w:p>
        </w:tc>
        <w:tc>
          <w:tcPr>
            <w:tcW w:w="609" w:type="pct"/>
            <w:tcBorders>
              <w:top w:val="single" w:sz="12" w:space="0" w:color="auto"/>
              <w:bottom w:val="single" w:sz="4"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4,469 </w:t>
            </w:r>
          </w:p>
        </w:tc>
        <w:tc>
          <w:tcPr>
            <w:tcW w:w="602" w:type="pct"/>
            <w:tcBorders>
              <w:top w:val="single" w:sz="12" w:space="0" w:color="auto"/>
              <w:bottom w:val="single" w:sz="4"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5,09</w:t>
            </w:r>
            <w:r>
              <w:rPr>
                <w:rFonts w:ascii="ＭＳ Ｐゴシック" w:eastAsia="ＭＳ Ｐゴシック" w:hAnsi="ＭＳ Ｐゴシック" w:hint="eastAsia"/>
                <w:color w:val="000000" w:themeColor="text1"/>
                <w:szCs w:val="22"/>
              </w:rPr>
              <w:t>2</w:t>
            </w:r>
            <w:r w:rsidRPr="00633B30">
              <w:rPr>
                <w:rFonts w:ascii="ＭＳ Ｐゴシック" w:eastAsia="ＭＳ Ｐゴシック" w:hAnsi="ＭＳ Ｐゴシック"/>
                <w:color w:val="000000" w:themeColor="text1"/>
                <w:szCs w:val="22"/>
              </w:rPr>
              <w:t xml:space="preserve"> </w:t>
            </w:r>
          </w:p>
        </w:tc>
      </w:tr>
      <w:tr w:rsidR="00332AA3" w:rsidRPr="00DB5AA2" w:rsidTr="000F42DC">
        <w:trPr>
          <w:trHeight w:val="454"/>
          <w:jc w:val="center"/>
        </w:trPr>
        <w:tc>
          <w:tcPr>
            <w:tcW w:w="736" w:type="pct"/>
            <w:tcBorders>
              <w:left w:val="single" w:sz="12" w:space="0" w:color="auto"/>
              <w:bottom w:val="single" w:sz="12"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214 </w:t>
            </w:r>
          </w:p>
        </w:tc>
        <w:tc>
          <w:tcPr>
            <w:tcW w:w="611" w:type="pct"/>
            <w:tcBorders>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198 </w:t>
            </w:r>
          </w:p>
        </w:tc>
        <w:tc>
          <w:tcPr>
            <w:tcW w:w="611" w:type="pct"/>
            <w:tcBorders>
              <w:bottom w:val="single" w:sz="12" w:space="0" w:color="auto"/>
              <w:righ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179 </w:t>
            </w:r>
          </w:p>
        </w:tc>
        <w:tc>
          <w:tcPr>
            <w:tcW w:w="587" w:type="pct"/>
            <w:tcBorders>
              <w:left w:val="double" w:sz="6" w:space="0" w:color="auto"/>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160 </w:t>
            </w:r>
          </w:p>
        </w:tc>
        <w:tc>
          <w:tcPr>
            <w:tcW w:w="634" w:type="pct"/>
            <w:tcBorders>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165 </w:t>
            </w:r>
          </w:p>
        </w:tc>
        <w:tc>
          <w:tcPr>
            <w:tcW w:w="609" w:type="pct"/>
            <w:tcBorders>
              <w:bottom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174 </w:t>
            </w:r>
          </w:p>
        </w:tc>
        <w:tc>
          <w:tcPr>
            <w:tcW w:w="602" w:type="pct"/>
            <w:tcBorders>
              <w:bottom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174 </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57248" behindDoc="0" locked="0" layoutInCell="1" allowOverlap="1" wp14:anchorId="15C33E4C" wp14:editId="7E39A613">
                <wp:simplePos x="0" y="0"/>
                <wp:positionH relativeFrom="column">
                  <wp:posOffset>371475</wp:posOffset>
                </wp:positionH>
                <wp:positionV relativeFrom="paragraph">
                  <wp:posOffset>464184</wp:posOffset>
                </wp:positionV>
                <wp:extent cx="5760085" cy="0"/>
                <wp:effectExtent l="0" t="0" r="12065" b="19050"/>
                <wp:wrapNone/>
                <wp:docPr id="1146" name="直線矢印コネクタ 1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231C3" id="直線矢印コネクタ 1146" o:spid="_x0000_s1026" type="#_x0000_t32" style="position:absolute;left:0;text-align:left;margin-left:29.25pt;margin-top:36.55pt;width:453.55pt;height:0;z-index:25195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イ　訪問入浴介護／介護予防訪問入浴介護</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居宅を訪問し、浴槽を提供して入浴の介護を行います。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34"/>
        <w:gridCol w:w="1190"/>
        <w:gridCol w:w="1192"/>
        <w:gridCol w:w="1192"/>
        <w:gridCol w:w="1145"/>
        <w:gridCol w:w="1237"/>
        <w:gridCol w:w="1188"/>
        <w:gridCol w:w="1174"/>
      </w:tblGrid>
      <w:tr w:rsidR="00332AA3" w:rsidRPr="00DB5AA2" w:rsidTr="00BB2CB4">
        <w:tc>
          <w:tcPr>
            <w:tcW w:w="735"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2"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2"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BB2CB4">
        <w:tc>
          <w:tcPr>
            <w:tcW w:w="735"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10"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587" w:type="pct"/>
            <w:tcBorders>
              <w:top w:val="single" w:sz="12" w:space="0" w:color="auto"/>
              <w:left w:val="double" w:sz="6" w:space="0" w:color="auto"/>
              <w:bottom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34" w:type="pct"/>
            <w:tcBorders>
              <w:top w:val="single" w:sz="12" w:space="0" w:color="auto"/>
              <w:bottom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332AA3" w:rsidRPr="00DB5AA2" w:rsidTr="00BB2CB4">
        <w:trPr>
          <w:trHeight w:val="454"/>
        </w:trPr>
        <w:tc>
          <w:tcPr>
            <w:tcW w:w="735" w:type="pct"/>
            <w:tcBorders>
              <w:top w:val="single" w:sz="12" w:space="0" w:color="auto"/>
              <w:left w:val="single" w:sz="12"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10" w:type="pct"/>
            <w:tcBorders>
              <w:top w:val="single" w:sz="12" w:space="0" w:color="auto"/>
              <w:lef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58 </w:t>
            </w:r>
          </w:p>
        </w:tc>
        <w:tc>
          <w:tcPr>
            <w:tcW w:w="611" w:type="pct"/>
            <w:tcBorders>
              <w:top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42 </w:t>
            </w:r>
          </w:p>
        </w:tc>
        <w:tc>
          <w:tcPr>
            <w:tcW w:w="611" w:type="pct"/>
            <w:tcBorders>
              <w:top w:val="single" w:sz="12" w:space="0" w:color="auto"/>
              <w:righ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39 </w:t>
            </w:r>
          </w:p>
        </w:tc>
        <w:tc>
          <w:tcPr>
            <w:tcW w:w="587" w:type="pct"/>
            <w:tcBorders>
              <w:top w:val="single" w:sz="12" w:space="0" w:color="auto"/>
              <w:lef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w:t>
            </w:r>
            <w:r>
              <w:rPr>
                <w:rFonts w:ascii="ＭＳ Ｐゴシック" w:eastAsia="ＭＳ Ｐゴシック" w:hAnsi="ＭＳ Ｐゴシック" w:hint="eastAsia"/>
                <w:color w:val="000000" w:themeColor="text1"/>
                <w:szCs w:val="22"/>
              </w:rPr>
              <w:t>5</w:t>
            </w:r>
            <w:r w:rsidRPr="00633B30">
              <w:rPr>
                <w:rFonts w:ascii="ＭＳ Ｐゴシック" w:eastAsia="ＭＳ Ｐゴシック" w:hAnsi="ＭＳ Ｐゴシック"/>
                <w:color w:val="000000" w:themeColor="text1"/>
                <w:szCs w:val="22"/>
              </w:rPr>
              <w:t xml:space="preserve"> </w:t>
            </w:r>
          </w:p>
        </w:tc>
        <w:tc>
          <w:tcPr>
            <w:tcW w:w="634" w:type="pct"/>
            <w:tcBorders>
              <w:top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w:t>
            </w:r>
            <w:r>
              <w:rPr>
                <w:rFonts w:ascii="ＭＳ Ｐゴシック" w:eastAsia="ＭＳ Ｐゴシック" w:hAnsi="ＭＳ Ｐゴシック" w:hint="eastAsia"/>
                <w:color w:val="000000" w:themeColor="text1"/>
                <w:szCs w:val="22"/>
              </w:rPr>
              <w:t>6</w:t>
            </w:r>
            <w:r w:rsidRPr="00633B30">
              <w:rPr>
                <w:rFonts w:ascii="ＭＳ Ｐゴシック" w:eastAsia="ＭＳ Ｐゴシック" w:hAnsi="ＭＳ Ｐゴシック"/>
                <w:color w:val="000000" w:themeColor="text1"/>
                <w:szCs w:val="22"/>
              </w:rPr>
              <w:t xml:space="preserve"> </w:t>
            </w:r>
          </w:p>
        </w:tc>
        <w:tc>
          <w:tcPr>
            <w:tcW w:w="609" w:type="pct"/>
            <w:tcBorders>
              <w:top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5</w:t>
            </w:r>
            <w:r>
              <w:rPr>
                <w:rFonts w:ascii="ＭＳ Ｐゴシック" w:eastAsia="ＭＳ Ｐゴシック" w:hAnsi="ＭＳ Ｐゴシック" w:hint="eastAsia"/>
                <w:color w:val="000000" w:themeColor="text1"/>
                <w:szCs w:val="22"/>
              </w:rPr>
              <w:t>1</w:t>
            </w:r>
            <w:r w:rsidRPr="00633B30">
              <w:rPr>
                <w:rFonts w:ascii="ＭＳ Ｐゴシック" w:eastAsia="ＭＳ Ｐゴシック" w:hAnsi="ＭＳ Ｐゴシック"/>
                <w:color w:val="000000" w:themeColor="text1"/>
                <w:szCs w:val="22"/>
              </w:rPr>
              <w:t xml:space="preserve"> </w:t>
            </w:r>
          </w:p>
        </w:tc>
        <w:tc>
          <w:tcPr>
            <w:tcW w:w="602" w:type="pct"/>
            <w:tcBorders>
              <w:top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50 </w:t>
            </w:r>
          </w:p>
        </w:tc>
      </w:tr>
      <w:tr w:rsidR="00332AA3" w:rsidRPr="00DB5AA2" w:rsidTr="00BB2CB4">
        <w:trPr>
          <w:trHeight w:val="454"/>
        </w:trPr>
        <w:tc>
          <w:tcPr>
            <w:tcW w:w="735" w:type="pct"/>
            <w:tcBorders>
              <w:left w:val="single" w:sz="12" w:space="0" w:color="auto"/>
              <w:bottom w:val="double" w:sz="6"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10" w:type="pct"/>
            <w:tcBorders>
              <w:left w:val="single" w:sz="12" w:space="0" w:color="auto"/>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14 </w:t>
            </w:r>
          </w:p>
        </w:tc>
        <w:tc>
          <w:tcPr>
            <w:tcW w:w="611" w:type="pct"/>
            <w:tcBorders>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 </w:t>
            </w:r>
          </w:p>
        </w:tc>
        <w:tc>
          <w:tcPr>
            <w:tcW w:w="611" w:type="pct"/>
            <w:tcBorders>
              <w:bottom w:val="double" w:sz="6" w:space="0" w:color="auto"/>
              <w:righ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10 </w:t>
            </w:r>
          </w:p>
        </w:tc>
        <w:tc>
          <w:tcPr>
            <w:tcW w:w="587" w:type="pct"/>
            <w:tcBorders>
              <w:left w:val="double" w:sz="6" w:space="0" w:color="auto"/>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12 </w:t>
            </w:r>
          </w:p>
        </w:tc>
        <w:tc>
          <w:tcPr>
            <w:tcW w:w="634" w:type="pct"/>
            <w:tcBorders>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 </w:t>
            </w:r>
          </w:p>
        </w:tc>
        <w:tc>
          <w:tcPr>
            <w:tcW w:w="609" w:type="pct"/>
            <w:tcBorders>
              <w:bottom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15 </w:t>
            </w:r>
          </w:p>
        </w:tc>
        <w:tc>
          <w:tcPr>
            <w:tcW w:w="602" w:type="pct"/>
            <w:tcBorders>
              <w:bottom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 </w:t>
            </w:r>
          </w:p>
        </w:tc>
      </w:tr>
      <w:tr w:rsidR="00332AA3" w:rsidRPr="00DB5AA2" w:rsidTr="00BB2CB4">
        <w:trPr>
          <w:trHeight w:val="454"/>
        </w:trPr>
        <w:tc>
          <w:tcPr>
            <w:tcW w:w="735" w:type="pct"/>
            <w:tcBorders>
              <w:top w:val="double" w:sz="6" w:space="0" w:color="auto"/>
              <w:left w:val="single" w:sz="12"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10" w:type="pct"/>
            <w:tcBorders>
              <w:top w:val="double" w:sz="6" w:space="0" w:color="auto"/>
              <w:lef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0 </w:t>
            </w:r>
          </w:p>
        </w:tc>
        <w:tc>
          <w:tcPr>
            <w:tcW w:w="611" w:type="pct"/>
            <w:tcBorders>
              <w:top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0 </w:t>
            </w:r>
          </w:p>
        </w:tc>
        <w:tc>
          <w:tcPr>
            <w:tcW w:w="611" w:type="pct"/>
            <w:tcBorders>
              <w:top w:val="double" w:sz="6" w:space="0" w:color="auto"/>
              <w:right w:val="double" w:sz="6" w:space="0" w:color="auto"/>
            </w:tcBorders>
            <w:shd w:val="clear" w:color="auto" w:fill="auto"/>
            <w:vAlign w:val="center"/>
          </w:tcPr>
          <w:p w:rsidR="00332AA3" w:rsidRPr="00E03C3B" w:rsidRDefault="00E03C3B" w:rsidP="008C60F7">
            <w:pPr>
              <w:jc w:val="right"/>
              <w:rPr>
                <w:rFonts w:ascii="ＭＳ Ｐゴシック" w:eastAsia="ＭＳ Ｐゴシック" w:hAnsi="ＭＳ Ｐゴシック" w:cs="ＭＳ Ｐゴシック"/>
                <w:color w:val="FF0000"/>
                <w:szCs w:val="22"/>
              </w:rPr>
            </w:pPr>
            <w:r w:rsidRPr="00E03C3B">
              <w:rPr>
                <w:rFonts w:ascii="ＭＳ Ｐゴシック" w:eastAsia="ＭＳ Ｐゴシック" w:hAnsi="ＭＳ Ｐゴシック" w:hint="eastAsia"/>
                <w:color w:val="FF0000"/>
                <w:szCs w:val="22"/>
              </w:rPr>
              <w:t>1</w:t>
            </w:r>
            <w:r w:rsidR="00332AA3" w:rsidRPr="00E03C3B">
              <w:rPr>
                <w:rFonts w:ascii="ＭＳ Ｐゴシック" w:eastAsia="ＭＳ Ｐゴシック" w:hAnsi="ＭＳ Ｐゴシック"/>
                <w:color w:val="FF0000"/>
                <w:szCs w:val="22"/>
              </w:rPr>
              <w:t xml:space="preserve"> </w:t>
            </w:r>
          </w:p>
        </w:tc>
        <w:tc>
          <w:tcPr>
            <w:tcW w:w="587" w:type="pct"/>
            <w:tcBorders>
              <w:top w:val="double" w:sz="6" w:space="0" w:color="auto"/>
              <w:lef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34" w:type="pct"/>
            <w:tcBorders>
              <w:top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9" w:type="pct"/>
            <w:tcBorders>
              <w:top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2" w:type="pct"/>
            <w:tcBorders>
              <w:top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r>
      <w:tr w:rsidR="00332AA3" w:rsidRPr="00DB5AA2" w:rsidTr="00BB2CB4">
        <w:trPr>
          <w:trHeight w:val="454"/>
        </w:trPr>
        <w:tc>
          <w:tcPr>
            <w:tcW w:w="735" w:type="pct"/>
            <w:tcBorders>
              <w:left w:val="single" w:sz="12" w:space="0" w:color="auto"/>
              <w:bottom w:val="single" w:sz="12"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10" w:type="pct"/>
            <w:tcBorders>
              <w:left w:val="single" w:sz="12" w:space="0" w:color="auto"/>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0 </w:t>
            </w:r>
          </w:p>
        </w:tc>
        <w:tc>
          <w:tcPr>
            <w:tcW w:w="611" w:type="pct"/>
            <w:tcBorders>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0 </w:t>
            </w:r>
          </w:p>
        </w:tc>
        <w:tc>
          <w:tcPr>
            <w:tcW w:w="611" w:type="pct"/>
            <w:tcBorders>
              <w:bottom w:val="single" w:sz="12" w:space="0" w:color="auto"/>
              <w:right w:val="double" w:sz="6" w:space="0" w:color="auto"/>
            </w:tcBorders>
            <w:shd w:val="clear" w:color="auto" w:fill="auto"/>
            <w:vAlign w:val="center"/>
          </w:tcPr>
          <w:p w:rsidR="00332AA3" w:rsidRPr="00E03C3B" w:rsidRDefault="00E03C3B" w:rsidP="008C60F7">
            <w:pPr>
              <w:jc w:val="right"/>
              <w:rPr>
                <w:rFonts w:ascii="ＭＳ Ｐゴシック" w:eastAsia="ＭＳ Ｐゴシック" w:hAnsi="ＭＳ Ｐゴシック" w:cs="ＭＳ Ｐゴシック"/>
                <w:color w:val="FF0000"/>
                <w:szCs w:val="22"/>
              </w:rPr>
            </w:pPr>
            <w:r w:rsidRPr="00E03C3B">
              <w:rPr>
                <w:rFonts w:ascii="ＭＳ Ｐゴシック" w:eastAsia="ＭＳ Ｐゴシック" w:hAnsi="ＭＳ Ｐゴシック" w:hint="eastAsia"/>
                <w:color w:val="FF0000"/>
                <w:szCs w:val="22"/>
              </w:rPr>
              <w:t>1</w:t>
            </w:r>
            <w:r w:rsidR="00332AA3" w:rsidRPr="00E03C3B">
              <w:rPr>
                <w:rFonts w:ascii="ＭＳ Ｐゴシック" w:eastAsia="ＭＳ Ｐゴシック" w:hAnsi="ＭＳ Ｐゴシック"/>
                <w:color w:val="FF0000"/>
                <w:szCs w:val="22"/>
              </w:rPr>
              <w:t xml:space="preserve"> </w:t>
            </w:r>
          </w:p>
        </w:tc>
        <w:tc>
          <w:tcPr>
            <w:tcW w:w="587" w:type="pct"/>
            <w:tcBorders>
              <w:left w:val="double" w:sz="6" w:space="0" w:color="auto"/>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34" w:type="pct"/>
            <w:tcBorders>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9" w:type="pct"/>
            <w:tcBorders>
              <w:bottom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2" w:type="pct"/>
            <w:tcBorders>
              <w:bottom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r>
    </w:tbl>
    <w:p w:rsidR="00332AA3" w:rsidRPr="00633B30" w:rsidRDefault="00332AA3" w:rsidP="00332AA3">
      <w:pPr>
        <w:ind w:leftChars="200" w:left="440" w:firstLineChars="100" w:firstLine="24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sidRPr="00633B30">
        <w:rPr>
          <w:rFonts w:ascii="ＭＳ ゴシック" w:eastAsia="ＭＳ ゴシック" w:hint="eastAsia"/>
          <w:color w:val="000000" w:themeColor="text1"/>
          <w:sz w:val="24"/>
          <w:szCs w:val="24"/>
        </w:rPr>
        <w:t>ウ　訪問看護／介護予防訪問看護</w:t>
      </w:r>
    </w:p>
    <w:p w:rsidR="00332AA3" w:rsidRPr="00633B30" w:rsidRDefault="00332AA3" w:rsidP="00332AA3">
      <w:pPr>
        <w:spacing w:beforeLines="30" w:before="114" w:afterLines="30" w:after="114"/>
        <w:ind w:leftChars="300" w:left="660" w:firstLineChars="100" w:firstLine="220"/>
        <w:jc w:val="both"/>
        <w:rPr>
          <w:rFonts w:hAnsi="ＭＳ 明朝"/>
          <w:color w:val="000000" w:themeColor="text1"/>
          <w:sz w:val="24"/>
          <w:szCs w:val="24"/>
        </w:rPr>
      </w:pPr>
      <w:r>
        <w:rPr>
          <w:noProof/>
          <w:color w:val="000000" w:themeColor="text1"/>
        </w:rPr>
        <mc:AlternateContent>
          <mc:Choice Requires="wps">
            <w:drawing>
              <wp:anchor distT="4294967295" distB="4294967295" distL="114300" distR="114300" simplePos="0" relativeHeight="251959296" behindDoc="0" locked="0" layoutInCell="1" allowOverlap="1" wp14:anchorId="04A51726" wp14:editId="4C75C407">
                <wp:simplePos x="0" y="0"/>
                <wp:positionH relativeFrom="column">
                  <wp:posOffset>371475</wp:posOffset>
                </wp:positionH>
                <wp:positionV relativeFrom="paragraph">
                  <wp:posOffset>-15876</wp:posOffset>
                </wp:positionV>
                <wp:extent cx="5760085" cy="0"/>
                <wp:effectExtent l="0" t="0" r="12065" b="19050"/>
                <wp:wrapNone/>
                <wp:docPr id="1147" name="直線矢印コネクタ 1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7445F3" id="直線矢印コネクタ 1147" o:spid="_x0000_s1026" type="#_x0000_t32" style="position:absolute;left:0;text-align:left;margin-left:29.25pt;margin-top:-1.25pt;width:453.55pt;height:0;z-index:2519592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" strokeweight=".5pt"/>
            </w:pict>
          </mc:Fallback>
        </mc:AlternateContent>
      </w:r>
      <w:r w:rsidRPr="00633B30">
        <w:rPr>
          <w:rFonts w:hAnsi="ＭＳ 明朝" w:hint="eastAsia"/>
          <w:color w:val="000000" w:themeColor="text1"/>
          <w:sz w:val="24"/>
          <w:szCs w:val="24"/>
        </w:rPr>
        <w:t>看護師、</w:t>
      </w:r>
      <w:r w:rsidRPr="00633B30">
        <w:rPr>
          <w:rFonts w:hAnsi="ＭＳ 明朝"/>
          <w:color w:val="000000" w:themeColor="text1"/>
          <w:sz w:val="24"/>
          <w:szCs w:val="24"/>
        </w:rPr>
        <w:t>保健師、准看護師、理学療法士</w:t>
      </w:r>
      <w:r>
        <w:rPr>
          <w:rFonts w:hAnsi="ＭＳ 明朝"/>
          <w:color w:val="000000" w:themeColor="text1"/>
          <w:sz w:val="24"/>
          <w:szCs w:val="24"/>
        </w:rPr>
        <w:t>又は</w:t>
      </w:r>
      <w:r w:rsidRPr="00633B30">
        <w:rPr>
          <w:rFonts w:hAnsi="ＭＳ 明朝"/>
          <w:color w:val="000000" w:themeColor="text1"/>
          <w:sz w:val="24"/>
          <w:szCs w:val="24"/>
        </w:rPr>
        <w:t>作業療法士が居宅を訪問して、療養上の世話や必要な診療の補助を行います</w:t>
      </w:r>
      <w:r w:rsidRPr="00633B30">
        <w:rPr>
          <w:rFonts w:hAnsi="ＭＳ 明朝" w:hint="eastAsia"/>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436"/>
        <w:gridCol w:w="1188"/>
        <w:gridCol w:w="1192"/>
        <w:gridCol w:w="1192"/>
        <w:gridCol w:w="1190"/>
        <w:gridCol w:w="1192"/>
        <w:gridCol w:w="1188"/>
        <w:gridCol w:w="1174"/>
      </w:tblGrid>
      <w:tr w:rsidR="00332AA3" w:rsidRPr="00DB5AA2" w:rsidTr="00BB2CB4">
        <w:tc>
          <w:tcPr>
            <w:tcW w:w="736"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2"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BB2CB4">
        <w:tc>
          <w:tcPr>
            <w:tcW w:w="736"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332AA3" w:rsidRPr="00DB5AA2" w:rsidTr="00BB2CB4">
        <w:trPr>
          <w:trHeight w:val="454"/>
        </w:trPr>
        <w:tc>
          <w:tcPr>
            <w:tcW w:w="736" w:type="pct"/>
            <w:tcBorders>
              <w:top w:val="single" w:sz="12" w:space="0" w:color="auto"/>
              <w:left w:val="single" w:sz="12"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740 </w:t>
            </w:r>
          </w:p>
        </w:tc>
        <w:tc>
          <w:tcPr>
            <w:tcW w:w="611" w:type="pct"/>
            <w:tcBorders>
              <w:top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78</w:t>
            </w:r>
            <w:r>
              <w:rPr>
                <w:rFonts w:ascii="ＭＳ Ｐゴシック" w:eastAsia="ＭＳ Ｐゴシック" w:hAnsi="ＭＳ Ｐゴシック" w:hint="eastAsia"/>
                <w:color w:val="000000" w:themeColor="text1"/>
                <w:szCs w:val="22"/>
              </w:rPr>
              <w:t>1</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righ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744 </w:t>
            </w:r>
          </w:p>
        </w:tc>
        <w:tc>
          <w:tcPr>
            <w:tcW w:w="610" w:type="pct"/>
            <w:tcBorders>
              <w:top w:val="single" w:sz="12" w:space="0" w:color="auto"/>
              <w:lef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7</w:t>
            </w:r>
            <w:r>
              <w:rPr>
                <w:rFonts w:ascii="ＭＳ Ｐゴシック" w:eastAsia="ＭＳ Ｐゴシック" w:hAnsi="ＭＳ Ｐゴシック" w:hint="eastAsia"/>
                <w:color w:val="000000" w:themeColor="text1"/>
                <w:szCs w:val="22"/>
              </w:rPr>
              <w:t>70</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80</w:t>
            </w:r>
            <w:r>
              <w:rPr>
                <w:rFonts w:ascii="ＭＳ Ｐゴシック" w:eastAsia="ＭＳ Ｐゴシック" w:hAnsi="ＭＳ Ｐゴシック" w:hint="eastAsia"/>
                <w:color w:val="000000" w:themeColor="text1"/>
                <w:szCs w:val="22"/>
              </w:rPr>
              <w:t>5</w:t>
            </w:r>
            <w:r w:rsidRPr="00633B30">
              <w:rPr>
                <w:rFonts w:ascii="ＭＳ Ｐゴシック" w:eastAsia="ＭＳ Ｐゴシック" w:hAnsi="ＭＳ Ｐゴシック"/>
                <w:color w:val="000000" w:themeColor="text1"/>
                <w:szCs w:val="22"/>
              </w:rPr>
              <w:t xml:space="preserve"> </w:t>
            </w:r>
          </w:p>
        </w:tc>
        <w:tc>
          <w:tcPr>
            <w:tcW w:w="609" w:type="pct"/>
            <w:tcBorders>
              <w:top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81</w:t>
            </w:r>
            <w:r>
              <w:rPr>
                <w:rFonts w:ascii="ＭＳ Ｐゴシック" w:eastAsia="ＭＳ Ｐゴシック" w:hAnsi="ＭＳ Ｐゴシック" w:hint="eastAsia"/>
                <w:color w:val="000000" w:themeColor="text1"/>
                <w:szCs w:val="22"/>
              </w:rPr>
              <w:t>7</w:t>
            </w:r>
            <w:r w:rsidRPr="00633B30">
              <w:rPr>
                <w:rFonts w:ascii="ＭＳ Ｐゴシック" w:eastAsia="ＭＳ Ｐゴシック" w:hAnsi="ＭＳ Ｐゴシック"/>
                <w:color w:val="000000" w:themeColor="text1"/>
                <w:szCs w:val="22"/>
              </w:rPr>
              <w:t xml:space="preserve"> </w:t>
            </w:r>
          </w:p>
        </w:tc>
        <w:tc>
          <w:tcPr>
            <w:tcW w:w="602" w:type="pct"/>
            <w:tcBorders>
              <w:top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836 </w:t>
            </w:r>
          </w:p>
        </w:tc>
      </w:tr>
      <w:tr w:rsidR="00332AA3" w:rsidRPr="00DB5AA2" w:rsidTr="00BB2CB4">
        <w:trPr>
          <w:trHeight w:val="454"/>
        </w:trPr>
        <w:tc>
          <w:tcPr>
            <w:tcW w:w="736" w:type="pct"/>
            <w:tcBorders>
              <w:left w:val="single" w:sz="12" w:space="0" w:color="auto"/>
              <w:bottom w:val="double" w:sz="6"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81 </w:t>
            </w:r>
          </w:p>
        </w:tc>
        <w:tc>
          <w:tcPr>
            <w:tcW w:w="611" w:type="pct"/>
            <w:tcBorders>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86 </w:t>
            </w:r>
          </w:p>
        </w:tc>
        <w:tc>
          <w:tcPr>
            <w:tcW w:w="611" w:type="pct"/>
            <w:tcBorders>
              <w:bottom w:val="double" w:sz="6" w:space="0" w:color="auto"/>
              <w:right w:val="double" w:sz="6" w:space="0" w:color="auto"/>
            </w:tcBorders>
            <w:shd w:val="clear" w:color="auto" w:fill="auto"/>
            <w:vAlign w:val="center"/>
          </w:tcPr>
          <w:p w:rsidR="00332AA3" w:rsidRPr="00633B30" w:rsidRDefault="00332AA3" w:rsidP="00945FBC">
            <w:pPr>
              <w:jc w:val="right"/>
              <w:rPr>
                <w:rFonts w:ascii="ＭＳ Ｐゴシック" w:eastAsia="ＭＳ Ｐゴシック" w:hAnsi="ＭＳ Ｐゴシック" w:cs="ＭＳ Ｐゴシック"/>
                <w:color w:val="000000" w:themeColor="text1"/>
                <w:szCs w:val="22"/>
              </w:rPr>
            </w:pPr>
            <w:r w:rsidRPr="00945FBC">
              <w:rPr>
                <w:rFonts w:ascii="ＭＳ Ｐゴシック" w:eastAsia="ＭＳ Ｐゴシック" w:hAnsi="ＭＳ Ｐゴシック"/>
                <w:color w:val="FF0000"/>
                <w:szCs w:val="22"/>
              </w:rPr>
              <w:t>8</w:t>
            </w:r>
            <w:r w:rsidR="00945FBC" w:rsidRPr="00945FBC">
              <w:rPr>
                <w:rFonts w:ascii="ＭＳ Ｐゴシック" w:eastAsia="ＭＳ Ｐゴシック" w:hAnsi="ＭＳ Ｐゴシック" w:hint="eastAsia"/>
                <w:color w:val="FF0000"/>
                <w:szCs w:val="22"/>
              </w:rPr>
              <w:t>4</w:t>
            </w:r>
            <w:r w:rsidRPr="00633B30">
              <w:rPr>
                <w:rFonts w:ascii="ＭＳ Ｐゴシック" w:eastAsia="ＭＳ Ｐゴシック" w:hAnsi="ＭＳ Ｐゴシック"/>
                <w:color w:val="000000" w:themeColor="text1"/>
                <w:szCs w:val="22"/>
              </w:rPr>
              <w:t xml:space="preserve"> </w:t>
            </w:r>
          </w:p>
        </w:tc>
        <w:tc>
          <w:tcPr>
            <w:tcW w:w="610" w:type="pct"/>
            <w:tcBorders>
              <w:left w:val="double" w:sz="6" w:space="0" w:color="auto"/>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88 </w:t>
            </w:r>
          </w:p>
        </w:tc>
        <w:tc>
          <w:tcPr>
            <w:tcW w:w="611" w:type="pct"/>
            <w:tcBorders>
              <w:bottom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94 </w:t>
            </w:r>
          </w:p>
        </w:tc>
        <w:tc>
          <w:tcPr>
            <w:tcW w:w="609" w:type="pct"/>
            <w:tcBorders>
              <w:bottom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104 </w:t>
            </w:r>
          </w:p>
        </w:tc>
        <w:tc>
          <w:tcPr>
            <w:tcW w:w="602" w:type="pct"/>
            <w:tcBorders>
              <w:bottom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115 </w:t>
            </w:r>
          </w:p>
        </w:tc>
      </w:tr>
      <w:tr w:rsidR="00332AA3" w:rsidRPr="00DB5AA2" w:rsidTr="00BB2CB4">
        <w:trPr>
          <w:trHeight w:val="454"/>
        </w:trPr>
        <w:tc>
          <w:tcPr>
            <w:tcW w:w="736" w:type="pct"/>
            <w:tcBorders>
              <w:top w:val="double" w:sz="6" w:space="0" w:color="auto"/>
              <w:left w:val="single" w:sz="12"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double" w:sz="6" w:space="0" w:color="auto"/>
              <w:lef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258 </w:t>
            </w:r>
          </w:p>
        </w:tc>
        <w:tc>
          <w:tcPr>
            <w:tcW w:w="611" w:type="pct"/>
            <w:tcBorders>
              <w:top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308 </w:t>
            </w:r>
          </w:p>
        </w:tc>
        <w:tc>
          <w:tcPr>
            <w:tcW w:w="611" w:type="pct"/>
            <w:tcBorders>
              <w:top w:val="double" w:sz="6" w:space="0" w:color="auto"/>
              <w:right w:val="double" w:sz="6" w:space="0" w:color="auto"/>
            </w:tcBorders>
            <w:shd w:val="clear" w:color="auto" w:fill="auto"/>
            <w:vAlign w:val="center"/>
          </w:tcPr>
          <w:p w:rsidR="00332AA3" w:rsidRPr="00E03C3B" w:rsidRDefault="00E03C3B" w:rsidP="008C60F7">
            <w:pPr>
              <w:jc w:val="right"/>
              <w:rPr>
                <w:rFonts w:ascii="ＭＳ Ｐゴシック" w:eastAsia="ＭＳ Ｐゴシック" w:hAnsi="ＭＳ Ｐゴシック" w:cs="ＭＳ Ｐゴシック"/>
                <w:color w:val="FF0000"/>
                <w:szCs w:val="22"/>
              </w:rPr>
            </w:pPr>
            <w:r w:rsidRPr="00E03C3B">
              <w:rPr>
                <w:rFonts w:ascii="ＭＳ Ｐゴシック" w:eastAsia="ＭＳ Ｐゴシック" w:hAnsi="ＭＳ Ｐゴシック" w:hint="eastAsia"/>
                <w:color w:val="FF0000"/>
                <w:szCs w:val="22"/>
              </w:rPr>
              <w:t>298</w:t>
            </w:r>
            <w:r w:rsidR="00332AA3" w:rsidRPr="00E03C3B">
              <w:rPr>
                <w:rFonts w:ascii="ＭＳ Ｐゴシック" w:eastAsia="ＭＳ Ｐゴシック" w:hAnsi="ＭＳ Ｐゴシック"/>
                <w:color w:val="FF0000"/>
                <w:szCs w:val="22"/>
              </w:rPr>
              <w:t xml:space="preserve"> </w:t>
            </w:r>
          </w:p>
        </w:tc>
        <w:tc>
          <w:tcPr>
            <w:tcW w:w="610" w:type="pct"/>
            <w:tcBorders>
              <w:top w:val="double" w:sz="6" w:space="0" w:color="auto"/>
              <w:left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303 </w:t>
            </w:r>
          </w:p>
        </w:tc>
        <w:tc>
          <w:tcPr>
            <w:tcW w:w="611" w:type="pct"/>
            <w:tcBorders>
              <w:top w:val="double" w:sz="6"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28</w:t>
            </w:r>
            <w:r>
              <w:rPr>
                <w:rFonts w:ascii="ＭＳ Ｐゴシック" w:eastAsia="ＭＳ Ｐゴシック" w:hAnsi="ＭＳ Ｐゴシック" w:hint="eastAsia"/>
                <w:color w:val="000000" w:themeColor="text1"/>
                <w:szCs w:val="22"/>
              </w:rPr>
              <w:t>4</w:t>
            </w:r>
            <w:r w:rsidRPr="00633B30">
              <w:rPr>
                <w:rFonts w:ascii="ＭＳ Ｐゴシック" w:eastAsia="ＭＳ Ｐゴシック" w:hAnsi="ＭＳ Ｐゴシック"/>
                <w:color w:val="000000" w:themeColor="text1"/>
                <w:szCs w:val="22"/>
              </w:rPr>
              <w:t xml:space="preserve"> </w:t>
            </w:r>
          </w:p>
        </w:tc>
        <w:tc>
          <w:tcPr>
            <w:tcW w:w="609" w:type="pct"/>
            <w:tcBorders>
              <w:top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27</w:t>
            </w:r>
            <w:r>
              <w:rPr>
                <w:rFonts w:ascii="ＭＳ Ｐゴシック" w:eastAsia="ＭＳ Ｐゴシック" w:hAnsi="ＭＳ Ｐゴシック" w:hint="eastAsia"/>
                <w:color w:val="000000" w:themeColor="text1"/>
                <w:szCs w:val="22"/>
              </w:rPr>
              <w:t>7</w:t>
            </w:r>
            <w:r w:rsidRPr="00633B30">
              <w:rPr>
                <w:rFonts w:ascii="ＭＳ Ｐゴシック" w:eastAsia="ＭＳ Ｐゴシック" w:hAnsi="ＭＳ Ｐゴシック"/>
                <w:color w:val="000000" w:themeColor="text1"/>
                <w:szCs w:val="22"/>
              </w:rPr>
              <w:t xml:space="preserve"> </w:t>
            </w:r>
          </w:p>
        </w:tc>
        <w:tc>
          <w:tcPr>
            <w:tcW w:w="602" w:type="pct"/>
            <w:tcBorders>
              <w:top w:val="double" w:sz="6"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28</w:t>
            </w:r>
            <w:r>
              <w:rPr>
                <w:rFonts w:ascii="ＭＳ Ｐゴシック" w:eastAsia="ＭＳ Ｐゴシック" w:hAnsi="ＭＳ Ｐゴシック" w:hint="eastAsia"/>
                <w:color w:val="000000" w:themeColor="text1"/>
                <w:szCs w:val="22"/>
              </w:rPr>
              <w:t>3</w:t>
            </w:r>
            <w:r w:rsidRPr="00633B30">
              <w:rPr>
                <w:rFonts w:ascii="ＭＳ Ｐゴシック" w:eastAsia="ＭＳ Ｐゴシック" w:hAnsi="ＭＳ Ｐゴシック"/>
                <w:color w:val="000000" w:themeColor="text1"/>
                <w:szCs w:val="22"/>
              </w:rPr>
              <w:t xml:space="preserve"> </w:t>
            </w:r>
          </w:p>
        </w:tc>
      </w:tr>
      <w:tr w:rsidR="00332AA3" w:rsidRPr="00DB5AA2" w:rsidTr="00BB2CB4">
        <w:trPr>
          <w:trHeight w:val="454"/>
        </w:trPr>
        <w:tc>
          <w:tcPr>
            <w:tcW w:w="736" w:type="pct"/>
            <w:tcBorders>
              <w:left w:val="single" w:sz="12" w:space="0" w:color="auto"/>
              <w:bottom w:val="single" w:sz="12" w:space="0" w:color="auto"/>
              <w:right w:val="single" w:sz="12" w:space="0" w:color="auto"/>
            </w:tcBorders>
            <w:shd w:val="clear" w:color="auto" w:fill="CCFFFF"/>
            <w:vAlign w:val="center"/>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30 </w:t>
            </w:r>
          </w:p>
        </w:tc>
        <w:tc>
          <w:tcPr>
            <w:tcW w:w="611" w:type="pct"/>
            <w:tcBorders>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33 </w:t>
            </w:r>
          </w:p>
        </w:tc>
        <w:tc>
          <w:tcPr>
            <w:tcW w:w="611" w:type="pct"/>
            <w:tcBorders>
              <w:bottom w:val="single" w:sz="12" w:space="0" w:color="auto"/>
              <w:right w:val="double" w:sz="6" w:space="0" w:color="auto"/>
            </w:tcBorders>
            <w:shd w:val="clear" w:color="auto" w:fill="auto"/>
            <w:vAlign w:val="center"/>
          </w:tcPr>
          <w:p w:rsidR="00332AA3" w:rsidRPr="00E03C3B" w:rsidRDefault="00332AA3" w:rsidP="00E03C3B">
            <w:pPr>
              <w:jc w:val="right"/>
              <w:rPr>
                <w:rFonts w:ascii="ＭＳ Ｐゴシック" w:eastAsia="ＭＳ Ｐゴシック" w:hAnsi="ＭＳ Ｐゴシック" w:cs="ＭＳ Ｐゴシック"/>
                <w:color w:val="FF0000"/>
                <w:szCs w:val="22"/>
              </w:rPr>
            </w:pPr>
            <w:r w:rsidRPr="00E03C3B">
              <w:rPr>
                <w:rFonts w:ascii="ＭＳ Ｐゴシック" w:eastAsia="ＭＳ Ｐゴシック" w:hAnsi="ＭＳ Ｐゴシック"/>
                <w:color w:val="FF0000"/>
                <w:szCs w:val="22"/>
              </w:rPr>
              <w:t>3</w:t>
            </w:r>
            <w:r w:rsidR="00E03C3B" w:rsidRPr="00E03C3B">
              <w:rPr>
                <w:rFonts w:ascii="ＭＳ Ｐゴシック" w:eastAsia="ＭＳ Ｐゴシック" w:hAnsi="ＭＳ Ｐゴシック" w:hint="eastAsia"/>
                <w:color w:val="FF0000"/>
                <w:szCs w:val="22"/>
              </w:rPr>
              <w:t>0</w:t>
            </w:r>
            <w:r w:rsidRPr="00E03C3B">
              <w:rPr>
                <w:rFonts w:ascii="ＭＳ Ｐゴシック" w:eastAsia="ＭＳ Ｐゴシック" w:hAnsi="ＭＳ Ｐゴシック"/>
                <w:color w:val="FF0000"/>
                <w:szCs w:val="22"/>
              </w:rPr>
              <w:t xml:space="preserve"> </w:t>
            </w:r>
          </w:p>
        </w:tc>
        <w:tc>
          <w:tcPr>
            <w:tcW w:w="610" w:type="pct"/>
            <w:tcBorders>
              <w:left w:val="double" w:sz="6" w:space="0" w:color="auto"/>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33 </w:t>
            </w:r>
          </w:p>
        </w:tc>
        <w:tc>
          <w:tcPr>
            <w:tcW w:w="611" w:type="pct"/>
            <w:tcBorders>
              <w:bottom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31 </w:t>
            </w:r>
          </w:p>
        </w:tc>
        <w:tc>
          <w:tcPr>
            <w:tcW w:w="609" w:type="pct"/>
            <w:tcBorders>
              <w:bottom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30 </w:t>
            </w:r>
          </w:p>
        </w:tc>
        <w:tc>
          <w:tcPr>
            <w:tcW w:w="602" w:type="pct"/>
            <w:tcBorders>
              <w:bottom w:val="single" w:sz="12" w:space="0" w:color="auto"/>
              <w:right w:val="single" w:sz="12" w:space="0" w:color="auto"/>
            </w:tcBorders>
            <w:shd w:val="clear" w:color="auto" w:fill="auto"/>
            <w:vAlign w:val="center"/>
          </w:tcPr>
          <w:p w:rsidR="00332AA3" w:rsidRPr="00633B30" w:rsidRDefault="00332AA3"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29 </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0320" behindDoc="0" locked="0" layoutInCell="1" allowOverlap="1" wp14:anchorId="5CEE155C" wp14:editId="34B65BF0">
                <wp:simplePos x="0" y="0"/>
                <wp:positionH relativeFrom="column">
                  <wp:posOffset>371475</wp:posOffset>
                </wp:positionH>
                <wp:positionV relativeFrom="paragraph">
                  <wp:posOffset>464184</wp:posOffset>
                </wp:positionV>
                <wp:extent cx="5760085" cy="0"/>
                <wp:effectExtent l="0" t="0" r="12065" b="19050"/>
                <wp:wrapNone/>
                <wp:docPr id="1148" name="直線矢印コネクタ 1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40B9B" id="直線矢印コネクタ 1148" o:spid="_x0000_s1026" type="#_x0000_t32" style="position:absolute;left:0;text-align:left;margin-left:29.25pt;margin-top:36.55pt;width:453.55pt;height:0;z-index:251960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" strokeweight=".5pt"/>
            </w:pict>
          </mc:Fallback>
        </mc:AlternateContent>
      </w:r>
      <w:r w:rsidRPr="00633B30">
        <w:rPr>
          <w:rFonts w:ascii="ＭＳ ゴシック" w:eastAsia="ＭＳ ゴシック" w:hint="eastAsia"/>
          <w:color w:val="000000" w:themeColor="text1"/>
          <w:sz w:val="24"/>
          <w:szCs w:val="24"/>
        </w:rPr>
        <w:t>エ　訪問リハビリテーション／介護予防訪問リハビリテーション</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居宅において、心身の機能の維持回復を図り、日常生活の自立を助けるための理学療法、作業療法、その他必要なリハビリテーションを行います。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54</w:t>
            </w:r>
            <w:r>
              <w:rPr>
                <w:rFonts w:ascii="ＭＳ Ｐゴシック" w:eastAsia="ＭＳ Ｐゴシック" w:hAnsi="ＭＳ Ｐゴシック" w:hint="eastAsia"/>
                <w:color w:val="000000" w:themeColor="text1"/>
                <w:szCs w:val="22"/>
              </w:rPr>
              <w:t>4</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50</w:t>
            </w:r>
            <w:r>
              <w:rPr>
                <w:rFonts w:ascii="ＭＳ Ｐゴシック" w:eastAsia="ＭＳ Ｐゴシック" w:hAnsi="ＭＳ Ｐゴシック" w:hint="eastAsia"/>
                <w:color w:val="000000" w:themeColor="text1"/>
                <w:szCs w:val="22"/>
              </w:rPr>
              <w:t>5</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46</w:t>
            </w:r>
            <w:r>
              <w:rPr>
                <w:rFonts w:ascii="ＭＳ Ｐゴシック" w:eastAsia="ＭＳ Ｐゴシック" w:hAnsi="ＭＳ Ｐゴシック" w:hint="eastAsia"/>
                <w:color w:val="000000" w:themeColor="text1"/>
                <w:szCs w:val="22"/>
              </w:rPr>
              <w:t>5</w:t>
            </w:r>
            <w:r w:rsidRPr="00633B30">
              <w:rPr>
                <w:rFonts w:ascii="ＭＳ Ｐゴシック" w:eastAsia="ＭＳ Ｐゴシック" w:hAnsi="ＭＳ Ｐゴシック"/>
                <w:color w:val="000000" w:themeColor="text1"/>
                <w:szCs w:val="22"/>
              </w:rPr>
              <w:t xml:space="preserve"> </w:t>
            </w:r>
          </w:p>
        </w:tc>
        <w:tc>
          <w:tcPr>
            <w:tcW w:w="610" w:type="pct"/>
            <w:tcBorders>
              <w:top w:val="single" w:sz="12"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4</w:t>
            </w:r>
            <w:r>
              <w:rPr>
                <w:rFonts w:ascii="ＭＳ Ｐゴシック" w:eastAsia="ＭＳ Ｐゴシック" w:hAnsi="ＭＳ Ｐゴシック" w:hint="eastAsia"/>
                <w:color w:val="000000" w:themeColor="text1"/>
                <w:szCs w:val="22"/>
              </w:rPr>
              <w:t>80</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501 </w:t>
            </w:r>
          </w:p>
        </w:tc>
        <w:tc>
          <w:tcPr>
            <w:tcW w:w="609"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50</w:t>
            </w:r>
            <w:r>
              <w:rPr>
                <w:rFonts w:ascii="ＭＳ Ｐゴシック" w:eastAsia="ＭＳ Ｐゴシック" w:hAnsi="ＭＳ Ｐゴシック" w:hint="eastAsia"/>
                <w:color w:val="000000" w:themeColor="text1"/>
                <w:szCs w:val="22"/>
              </w:rPr>
              <w:t>8</w:t>
            </w:r>
            <w:r w:rsidRPr="00633B30">
              <w:rPr>
                <w:rFonts w:ascii="ＭＳ Ｐゴシック" w:eastAsia="ＭＳ Ｐゴシック" w:hAnsi="ＭＳ Ｐゴシック"/>
                <w:color w:val="000000" w:themeColor="text1"/>
                <w:szCs w:val="22"/>
              </w:rPr>
              <w:t xml:space="preserve"> </w:t>
            </w:r>
          </w:p>
        </w:tc>
        <w:tc>
          <w:tcPr>
            <w:tcW w:w="602"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54</w:t>
            </w:r>
            <w:r>
              <w:rPr>
                <w:rFonts w:ascii="ＭＳ Ｐゴシック" w:eastAsia="ＭＳ Ｐゴシック" w:hAnsi="ＭＳ Ｐゴシック" w:hint="eastAsia"/>
                <w:color w:val="000000" w:themeColor="text1"/>
                <w:szCs w:val="22"/>
              </w:rPr>
              <w:t>1</w:t>
            </w:r>
            <w:r w:rsidRPr="00633B30">
              <w:rPr>
                <w:rFonts w:ascii="ＭＳ Ｐゴシック" w:eastAsia="ＭＳ Ｐゴシック" w:hAnsi="ＭＳ Ｐゴシック"/>
                <w:color w:val="000000" w:themeColor="text1"/>
                <w:szCs w:val="22"/>
              </w:rPr>
              <w:t xml:space="preserve"> </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49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45 </w:t>
            </w:r>
          </w:p>
        </w:tc>
        <w:tc>
          <w:tcPr>
            <w:tcW w:w="611" w:type="pct"/>
            <w:tcBorders>
              <w:bottom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41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45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48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49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50 </w:t>
            </w:r>
          </w:p>
        </w:tc>
      </w:tr>
      <w:tr w:rsidR="000F42DC" w:rsidRPr="00DB5AA2" w:rsidTr="008C60F7">
        <w:trPr>
          <w:trHeight w:val="454"/>
        </w:trPr>
        <w:tc>
          <w:tcPr>
            <w:tcW w:w="737" w:type="pct"/>
            <w:tcBorders>
              <w:top w:val="double" w:sz="6"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double" w:sz="6"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199 </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14</w:t>
            </w:r>
            <w:r>
              <w:rPr>
                <w:rFonts w:ascii="ＭＳ Ｐゴシック" w:eastAsia="ＭＳ Ｐゴシック" w:hAnsi="ＭＳ Ｐゴシック" w:hint="eastAsia"/>
                <w:color w:val="000000" w:themeColor="text1"/>
                <w:szCs w:val="22"/>
              </w:rPr>
              <w:t>9</w:t>
            </w:r>
            <w:r w:rsidRPr="00633B30">
              <w:rPr>
                <w:rFonts w:ascii="ＭＳ Ｐゴシック" w:eastAsia="ＭＳ Ｐゴシック" w:hAnsi="ＭＳ Ｐゴシック"/>
                <w:color w:val="000000" w:themeColor="text1"/>
                <w:szCs w:val="22"/>
              </w:rPr>
              <w:t xml:space="preserve"> </w:t>
            </w:r>
          </w:p>
        </w:tc>
        <w:tc>
          <w:tcPr>
            <w:tcW w:w="611" w:type="pct"/>
            <w:tcBorders>
              <w:top w:val="double" w:sz="6" w:space="0" w:color="auto"/>
              <w:right w:val="double" w:sz="6" w:space="0" w:color="auto"/>
            </w:tcBorders>
            <w:shd w:val="clear" w:color="auto" w:fill="auto"/>
            <w:vAlign w:val="center"/>
          </w:tcPr>
          <w:p w:rsidR="000F42DC" w:rsidRPr="00633B30" w:rsidRDefault="000F42DC" w:rsidP="00E03C3B">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color w:val="FF0000"/>
                <w:szCs w:val="22"/>
              </w:rPr>
              <w:t>1</w:t>
            </w:r>
            <w:r w:rsidR="00E03C3B" w:rsidRPr="00E03C3B">
              <w:rPr>
                <w:rFonts w:ascii="ＭＳ Ｐゴシック" w:eastAsia="ＭＳ Ｐゴシック" w:hAnsi="ＭＳ Ｐゴシック" w:hint="eastAsia"/>
                <w:color w:val="FF0000"/>
                <w:szCs w:val="22"/>
              </w:rPr>
              <w:t>55</w:t>
            </w:r>
            <w:r w:rsidRPr="00633B30">
              <w:rPr>
                <w:rFonts w:ascii="ＭＳ Ｐゴシック" w:eastAsia="ＭＳ Ｐゴシック" w:hAnsi="ＭＳ Ｐゴシック"/>
                <w:color w:val="000000" w:themeColor="text1"/>
                <w:szCs w:val="22"/>
              </w:rPr>
              <w:t xml:space="preserve"> </w:t>
            </w:r>
          </w:p>
        </w:tc>
        <w:tc>
          <w:tcPr>
            <w:tcW w:w="610" w:type="pct"/>
            <w:tcBorders>
              <w:top w:val="double" w:sz="6"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15</w:t>
            </w:r>
            <w:r>
              <w:rPr>
                <w:rFonts w:ascii="ＭＳ Ｐゴシック" w:eastAsia="ＭＳ Ｐゴシック" w:hAnsi="ＭＳ Ｐゴシック" w:hint="eastAsia"/>
                <w:color w:val="000000" w:themeColor="text1"/>
                <w:szCs w:val="22"/>
              </w:rPr>
              <w:t>7</w:t>
            </w:r>
            <w:r w:rsidRPr="00633B30">
              <w:rPr>
                <w:rFonts w:ascii="ＭＳ Ｐゴシック" w:eastAsia="ＭＳ Ｐゴシック" w:hAnsi="ＭＳ Ｐゴシック"/>
                <w:color w:val="000000" w:themeColor="text1"/>
                <w:szCs w:val="22"/>
              </w:rPr>
              <w:t xml:space="preserve"> </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157 </w:t>
            </w:r>
          </w:p>
        </w:tc>
        <w:tc>
          <w:tcPr>
            <w:tcW w:w="609"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166 </w:t>
            </w:r>
          </w:p>
        </w:tc>
        <w:tc>
          <w:tcPr>
            <w:tcW w:w="602"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138 </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18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14 </w:t>
            </w:r>
          </w:p>
        </w:tc>
        <w:tc>
          <w:tcPr>
            <w:tcW w:w="611" w:type="pct"/>
            <w:tcBorders>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18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18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19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23 </w:t>
            </w:r>
          </w:p>
        </w:tc>
      </w:tr>
    </w:tbl>
    <w:p w:rsidR="00332AA3" w:rsidRPr="00633B30" w:rsidRDefault="00332AA3" w:rsidP="00332AA3">
      <w:pPr>
        <w:spacing w:beforeLines="100" w:before="381"/>
        <w:ind w:leftChars="200" w:left="440" w:firstLineChars="100" w:firstLine="240"/>
        <w:rPr>
          <w:rFonts w:ascii="ＭＳ ゴシック" w:eastAsia="ＭＳ ゴシック"/>
          <w:color w:val="000000" w:themeColor="text1"/>
          <w:sz w:val="24"/>
          <w:szCs w:val="24"/>
        </w:rPr>
      </w:pPr>
    </w:p>
    <w:p w:rsidR="00332AA3" w:rsidRPr="00633B30" w:rsidRDefault="00332AA3" w:rsidP="00332AA3">
      <w:pPr>
        <w:ind w:firstLineChars="300" w:firstLine="72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Pr>
          <w:noProof/>
          <w:color w:val="000000" w:themeColor="text1"/>
        </w:rPr>
        <mc:AlternateContent>
          <mc:Choice Requires="wps">
            <w:drawing>
              <wp:anchor distT="4294967295" distB="4294967295" distL="114300" distR="114300" simplePos="0" relativeHeight="251943936" behindDoc="0" locked="0" layoutInCell="1" allowOverlap="1" wp14:anchorId="52F1E725" wp14:editId="253D51EE">
                <wp:simplePos x="0" y="0"/>
                <wp:positionH relativeFrom="column">
                  <wp:posOffset>371475</wp:posOffset>
                </wp:positionH>
                <wp:positionV relativeFrom="paragraph">
                  <wp:posOffset>217804</wp:posOffset>
                </wp:positionV>
                <wp:extent cx="5760085" cy="0"/>
                <wp:effectExtent l="0" t="0" r="12065" b="19050"/>
                <wp:wrapNone/>
                <wp:docPr id="1149" name="直線矢印コネクタ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AEE9DA" id="直線矢印コネクタ 1149" o:spid="_x0000_s1026" type="#_x0000_t32" style="position:absolute;left:0;text-align:left;margin-left:29.25pt;margin-top:17.15pt;width:453.55pt;height:0;z-index:251943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オ　居宅療養管理指導／介護予防居宅療養管理指導</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病院、</w:t>
      </w:r>
      <w:r w:rsidRPr="00633B30">
        <w:rPr>
          <w:rFonts w:hAnsi="ＭＳ 明朝"/>
          <w:color w:val="000000" w:themeColor="text1"/>
          <w:sz w:val="24"/>
          <w:szCs w:val="24"/>
        </w:rPr>
        <w:t>診療所</w:t>
      </w:r>
      <w:r>
        <w:rPr>
          <w:rFonts w:hAnsi="ＭＳ 明朝"/>
          <w:color w:val="000000" w:themeColor="text1"/>
          <w:sz w:val="24"/>
          <w:szCs w:val="24"/>
        </w:rPr>
        <w:t>又は</w:t>
      </w:r>
      <w:r w:rsidRPr="00633B30">
        <w:rPr>
          <w:rFonts w:hAnsi="ＭＳ 明朝"/>
          <w:color w:val="000000" w:themeColor="text1"/>
          <w:sz w:val="24"/>
          <w:szCs w:val="24"/>
        </w:rPr>
        <w:t>薬局の医師、歯科医師、薬剤師、歯科衛生士、管理栄養士等が居宅を訪問して、療養上の管理及び指導等を行います</w:t>
      </w:r>
      <w:r w:rsidRPr="00633B30">
        <w:rPr>
          <w:rFonts w:hAnsi="ＭＳ 明朝" w:hint="eastAsia"/>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CA1C49"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62 </w:t>
            </w:r>
          </w:p>
        </w:tc>
        <w:tc>
          <w:tcPr>
            <w:tcW w:w="611" w:type="pct"/>
            <w:tcBorders>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66 </w:t>
            </w:r>
          </w:p>
        </w:tc>
        <w:tc>
          <w:tcPr>
            <w:tcW w:w="611" w:type="pct"/>
            <w:tcBorders>
              <w:bottom w:val="double" w:sz="6" w:space="0" w:color="auto"/>
              <w:right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78 </w:t>
            </w:r>
          </w:p>
        </w:tc>
        <w:tc>
          <w:tcPr>
            <w:tcW w:w="610" w:type="pct"/>
            <w:tcBorders>
              <w:left w:val="double" w:sz="6" w:space="0" w:color="auto"/>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74 </w:t>
            </w:r>
          </w:p>
        </w:tc>
        <w:tc>
          <w:tcPr>
            <w:tcW w:w="611" w:type="pct"/>
            <w:tcBorders>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82 </w:t>
            </w:r>
          </w:p>
        </w:tc>
        <w:tc>
          <w:tcPr>
            <w:tcW w:w="609" w:type="pct"/>
            <w:tcBorders>
              <w:bottom w:val="double" w:sz="6"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88 </w:t>
            </w:r>
          </w:p>
        </w:tc>
        <w:tc>
          <w:tcPr>
            <w:tcW w:w="602" w:type="pct"/>
            <w:tcBorders>
              <w:bottom w:val="double" w:sz="6"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105</w:t>
            </w:r>
          </w:p>
        </w:tc>
      </w:tr>
      <w:tr w:rsidR="00CA1C49"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 </w:t>
            </w:r>
          </w:p>
        </w:tc>
        <w:tc>
          <w:tcPr>
            <w:tcW w:w="611" w:type="pct"/>
            <w:tcBorders>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0 </w:t>
            </w:r>
          </w:p>
        </w:tc>
        <w:tc>
          <w:tcPr>
            <w:tcW w:w="611" w:type="pct"/>
            <w:tcBorders>
              <w:bottom w:val="single" w:sz="12" w:space="0" w:color="auto"/>
              <w:right w:val="double" w:sz="6" w:space="0" w:color="auto"/>
            </w:tcBorders>
            <w:shd w:val="clear" w:color="auto" w:fill="auto"/>
            <w:vAlign w:val="center"/>
          </w:tcPr>
          <w:p w:rsidR="00CA1C49" w:rsidRPr="00633B30" w:rsidRDefault="00E03C3B" w:rsidP="008C60F7">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hint="eastAsia"/>
                <w:color w:val="FF0000"/>
                <w:szCs w:val="22"/>
              </w:rPr>
              <w:t>1</w:t>
            </w:r>
            <w:r w:rsidR="00CA1C49" w:rsidRPr="00633B30">
              <w:rPr>
                <w:rFonts w:ascii="ＭＳ Ｐゴシック" w:eastAsia="ＭＳ Ｐゴシック" w:hAnsi="ＭＳ Ｐゴシック"/>
                <w:color w:val="000000" w:themeColor="text1"/>
                <w:szCs w:val="22"/>
              </w:rPr>
              <w:t xml:space="preserve"> </w:t>
            </w:r>
          </w:p>
        </w:tc>
        <w:tc>
          <w:tcPr>
            <w:tcW w:w="610" w:type="pct"/>
            <w:tcBorders>
              <w:left w:val="double" w:sz="6" w:space="0" w:color="auto"/>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11" w:type="pct"/>
            <w:tcBorders>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9" w:type="pct"/>
            <w:tcBorders>
              <w:bottom w:val="single" w:sz="12"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2" w:type="pct"/>
            <w:tcBorders>
              <w:bottom w:val="single" w:sz="12"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44960" behindDoc="0" locked="0" layoutInCell="1" allowOverlap="1" wp14:anchorId="3C7CE8FC" wp14:editId="1F02D701">
                <wp:simplePos x="0" y="0"/>
                <wp:positionH relativeFrom="column">
                  <wp:posOffset>371475</wp:posOffset>
                </wp:positionH>
                <wp:positionV relativeFrom="paragraph">
                  <wp:posOffset>473074</wp:posOffset>
                </wp:positionV>
                <wp:extent cx="5760085" cy="0"/>
                <wp:effectExtent l="0" t="0" r="12065" b="19050"/>
                <wp:wrapNone/>
                <wp:docPr id="1150" name="直線矢印コネクタ 1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A2A957" id="直線矢印コネクタ 1150" o:spid="_x0000_s1026" type="#_x0000_t32" style="position:absolute;left:0;text-align:left;margin-left:29.25pt;margin-top:37.25pt;width:453.55pt;height:0;z-index:251944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" strokeweight=".5pt"/>
            </w:pict>
          </mc:Fallback>
        </mc:AlternateContent>
      </w:r>
      <w:r w:rsidRPr="00633B30">
        <w:rPr>
          <w:rFonts w:ascii="ＭＳ ゴシック" w:eastAsia="ＭＳ ゴシック" w:hint="eastAsia"/>
          <w:color w:val="000000" w:themeColor="text1"/>
          <w:sz w:val="24"/>
          <w:szCs w:val="24"/>
        </w:rPr>
        <w:t>カ　通所介護</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デイサービスセンター等に通う要介護者に対し、</w:t>
      </w:r>
      <w:r w:rsidRPr="00633B30">
        <w:rPr>
          <w:rFonts w:hAnsi="ＭＳ 明朝"/>
          <w:color w:val="000000" w:themeColor="text1"/>
          <w:sz w:val="24"/>
          <w:szCs w:val="24"/>
        </w:rPr>
        <w:t>施設において、入浴、食事の提供</w:t>
      </w:r>
      <w:r>
        <w:rPr>
          <w:rFonts w:hAnsi="ＭＳ 明朝"/>
          <w:color w:val="000000" w:themeColor="text1"/>
          <w:sz w:val="24"/>
          <w:szCs w:val="24"/>
        </w:rPr>
        <w:t>等</w:t>
      </w:r>
      <w:r w:rsidRPr="00633B30">
        <w:rPr>
          <w:rFonts w:hAnsi="ＭＳ 明朝"/>
          <w:color w:val="000000" w:themeColor="text1"/>
          <w:sz w:val="24"/>
          <w:szCs w:val="24"/>
        </w:rPr>
        <w:t xml:space="preserve">日常生活での支援や機能訓練を行います。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bottom w:val="single" w:sz="4"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4"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2,434 </w:t>
            </w:r>
          </w:p>
        </w:tc>
        <w:tc>
          <w:tcPr>
            <w:tcW w:w="611" w:type="pct"/>
            <w:tcBorders>
              <w:top w:val="single" w:sz="12" w:space="0" w:color="auto"/>
              <w:bottom w:val="single" w:sz="4"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1,199 </w:t>
            </w:r>
          </w:p>
        </w:tc>
        <w:tc>
          <w:tcPr>
            <w:tcW w:w="611" w:type="pct"/>
            <w:tcBorders>
              <w:top w:val="single" w:sz="12" w:space="0" w:color="auto"/>
              <w:bottom w:val="single" w:sz="4"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1,181 </w:t>
            </w:r>
          </w:p>
        </w:tc>
        <w:tc>
          <w:tcPr>
            <w:tcW w:w="610" w:type="pct"/>
            <w:tcBorders>
              <w:top w:val="single" w:sz="12" w:space="0" w:color="auto"/>
              <w:left w:val="double" w:sz="6" w:space="0" w:color="auto"/>
              <w:bottom w:val="single" w:sz="4"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1,07</w:t>
            </w:r>
            <w:r>
              <w:rPr>
                <w:rFonts w:ascii="ＭＳ Ｐゴシック" w:eastAsia="ＭＳ Ｐゴシック" w:hAnsi="ＭＳ Ｐゴシック" w:hint="eastAsia"/>
                <w:color w:val="000000" w:themeColor="text1"/>
                <w:szCs w:val="22"/>
              </w:rPr>
              <w:t>9</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bottom w:val="single" w:sz="4"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1,16</w:t>
            </w:r>
            <w:r>
              <w:rPr>
                <w:rFonts w:ascii="ＭＳ Ｐゴシック" w:eastAsia="ＭＳ Ｐゴシック" w:hAnsi="ＭＳ Ｐゴシック" w:hint="eastAsia"/>
                <w:color w:val="000000" w:themeColor="text1"/>
                <w:szCs w:val="22"/>
              </w:rPr>
              <w:t>9</w:t>
            </w:r>
            <w:r w:rsidRPr="00633B30">
              <w:rPr>
                <w:rFonts w:ascii="ＭＳ Ｐゴシック" w:eastAsia="ＭＳ Ｐゴシック" w:hAnsi="ＭＳ Ｐゴシック"/>
                <w:color w:val="000000" w:themeColor="text1"/>
                <w:szCs w:val="22"/>
              </w:rPr>
              <w:t xml:space="preserve"> </w:t>
            </w:r>
          </w:p>
        </w:tc>
        <w:tc>
          <w:tcPr>
            <w:tcW w:w="609" w:type="pct"/>
            <w:tcBorders>
              <w:top w:val="single" w:sz="12" w:space="0" w:color="auto"/>
              <w:bottom w:val="single" w:sz="4"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1,29</w:t>
            </w:r>
            <w:r>
              <w:rPr>
                <w:rFonts w:ascii="ＭＳ Ｐゴシック" w:eastAsia="ＭＳ Ｐゴシック" w:hAnsi="ＭＳ Ｐゴシック" w:hint="eastAsia"/>
                <w:color w:val="000000" w:themeColor="text1"/>
                <w:szCs w:val="22"/>
              </w:rPr>
              <w:t>6</w:t>
            </w:r>
            <w:r w:rsidRPr="00633B30">
              <w:rPr>
                <w:rFonts w:ascii="ＭＳ Ｐゴシック" w:eastAsia="ＭＳ Ｐゴシック" w:hAnsi="ＭＳ Ｐゴシック"/>
                <w:color w:val="000000" w:themeColor="text1"/>
                <w:szCs w:val="22"/>
              </w:rPr>
              <w:t xml:space="preserve"> </w:t>
            </w:r>
          </w:p>
        </w:tc>
        <w:tc>
          <w:tcPr>
            <w:tcW w:w="602" w:type="pct"/>
            <w:tcBorders>
              <w:top w:val="single" w:sz="12" w:space="0" w:color="auto"/>
              <w:bottom w:val="single" w:sz="4"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1,626 </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263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134 </w:t>
            </w:r>
          </w:p>
        </w:tc>
        <w:tc>
          <w:tcPr>
            <w:tcW w:w="611" w:type="pct"/>
            <w:tcBorders>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130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119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120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125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132 </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45984" behindDoc="0" locked="0" layoutInCell="1" allowOverlap="1" wp14:anchorId="4AFEF178" wp14:editId="31825399">
                <wp:simplePos x="0" y="0"/>
                <wp:positionH relativeFrom="column">
                  <wp:posOffset>371475</wp:posOffset>
                </wp:positionH>
                <wp:positionV relativeFrom="paragraph">
                  <wp:posOffset>473709</wp:posOffset>
                </wp:positionV>
                <wp:extent cx="5760085" cy="0"/>
                <wp:effectExtent l="0" t="0" r="12065" b="19050"/>
                <wp:wrapNone/>
                <wp:docPr id="1151" name="直線矢印コネクタ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5AFA9E" id="直線矢印コネクタ 1151" o:spid="_x0000_s1026" type="#_x0000_t32" style="position:absolute;left:0;text-align:left;margin-left:29.25pt;margin-top:37.3pt;width:453.55pt;height:0;z-index:25194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" strokeweight=".5pt"/>
            </w:pict>
          </mc:Fallback>
        </mc:AlternateContent>
      </w:r>
      <w:r w:rsidRPr="00633B30">
        <w:rPr>
          <w:rFonts w:ascii="ＭＳ ゴシック" w:eastAsia="ＭＳ ゴシック" w:hint="eastAsia"/>
          <w:color w:val="000000" w:themeColor="text1"/>
          <w:sz w:val="24"/>
          <w:szCs w:val="24"/>
        </w:rPr>
        <w:t>キ　通所リハビリテーション／介護予防通所リハビリテーション</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介護老人保健施設、</w:t>
      </w:r>
      <w:r w:rsidRPr="00633B30">
        <w:rPr>
          <w:rFonts w:hAnsi="ＭＳ 明朝"/>
          <w:color w:val="000000" w:themeColor="text1"/>
          <w:sz w:val="24"/>
          <w:szCs w:val="24"/>
        </w:rPr>
        <w:t>病院、診療所等に通う要介護者等に対し、施設において、心身の機能の維持回復を図り、日常生活の自立を助けるための理学療法、作業療法その他必要なリハビリテーションを行います</w:t>
      </w:r>
      <w:r w:rsidRPr="00633B30">
        <w:rPr>
          <w:rFonts w:hAnsi="ＭＳ 明朝" w:hint="eastAsia"/>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83"/>
        <w:gridCol w:w="1123"/>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51"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570"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CA1C49">
        <w:trPr>
          <w:trHeight w:val="454"/>
        </w:trPr>
        <w:tc>
          <w:tcPr>
            <w:tcW w:w="737" w:type="pct"/>
            <w:tcBorders>
              <w:top w:val="single" w:sz="12"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1,014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1,034 </w:t>
            </w:r>
          </w:p>
        </w:tc>
        <w:tc>
          <w:tcPr>
            <w:tcW w:w="611" w:type="pct"/>
            <w:tcBorders>
              <w:top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1,159 </w:t>
            </w:r>
          </w:p>
        </w:tc>
        <w:tc>
          <w:tcPr>
            <w:tcW w:w="651" w:type="pct"/>
            <w:tcBorders>
              <w:top w:val="single" w:sz="12"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1,097 </w:t>
            </w:r>
          </w:p>
        </w:tc>
        <w:tc>
          <w:tcPr>
            <w:tcW w:w="570"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1,13</w:t>
            </w:r>
            <w:r>
              <w:rPr>
                <w:rFonts w:ascii="ＭＳ Ｐゴシック" w:eastAsia="ＭＳ Ｐゴシック" w:hAnsi="ＭＳ Ｐゴシック" w:hint="eastAsia"/>
                <w:color w:val="000000" w:themeColor="text1"/>
                <w:szCs w:val="22"/>
              </w:rPr>
              <w:t>4</w:t>
            </w:r>
            <w:r w:rsidRPr="00633B30">
              <w:rPr>
                <w:rFonts w:ascii="ＭＳ Ｐゴシック" w:eastAsia="ＭＳ Ｐゴシック" w:hAnsi="ＭＳ Ｐゴシック"/>
                <w:color w:val="000000" w:themeColor="text1"/>
                <w:szCs w:val="22"/>
              </w:rPr>
              <w:t xml:space="preserve"> </w:t>
            </w:r>
          </w:p>
        </w:tc>
        <w:tc>
          <w:tcPr>
            <w:tcW w:w="609"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1,166 </w:t>
            </w:r>
          </w:p>
        </w:tc>
        <w:tc>
          <w:tcPr>
            <w:tcW w:w="602"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1,28</w:t>
            </w:r>
            <w:r>
              <w:rPr>
                <w:rFonts w:ascii="ＭＳ Ｐゴシック" w:eastAsia="ＭＳ Ｐゴシック" w:hAnsi="ＭＳ Ｐゴシック" w:hint="eastAsia"/>
                <w:color w:val="000000" w:themeColor="text1"/>
                <w:szCs w:val="22"/>
              </w:rPr>
              <w:t>3</w:t>
            </w:r>
            <w:r w:rsidRPr="00633B30">
              <w:rPr>
                <w:rFonts w:ascii="ＭＳ Ｐゴシック" w:eastAsia="ＭＳ Ｐゴシック" w:hAnsi="ＭＳ Ｐゴシック"/>
                <w:color w:val="000000" w:themeColor="text1"/>
                <w:szCs w:val="22"/>
              </w:rPr>
              <w:t xml:space="preserve"> </w:t>
            </w:r>
          </w:p>
        </w:tc>
      </w:tr>
      <w:tr w:rsidR="000F42DC" w:rsidRPr="00DB5AA2" w:rsidTr="00CA1C49">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130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132 </w:t>
            </w:r>
          </w:p>
        </w:tc>
        <w:tc>
          <w:tcPr>
            <w:tcW w:w="611" w:type="pct"/>
            <w:tcBorders>
              <w:bottom w:val="double" w:sz="6" w:space="0" w:color="auto"/>
              <w:right w:val="double" w:sz="6" w:space="0" w:color="auto"/>
            </w:tcBorders>
            <w:shd w:val="clear" w:color="auto" w:fill="auto"/>
            <w:vAlign w:val="center"/>
          </w:tcPr>
          <w:p w:rsidR="000F42DC" w:rsidRPr="00633B30" w:rsidRDefault="000F42DC" w:rsidP="00945FBC">
            <w:pPr>
              <w:jc w:val="right"/>
              <w:rPr>
                <w:rFonts w:ascii="ＭＳ Ｐゴシック" w:eastAsia="ＭＳ Ｐゴシック" w:hAnsi="ＭＳ Ｐゴシック" w:cs="ＭＳ Ｐゴシック"/>
                <w:color w:val="000000" w:themeColor="text1"/>
                <w:szCs w:val="22"/>
              </w:rPr>
            </w:pPr>
            <w:r w:rsidRPr="00945FBC">
              <w:rPr>
                <w:rFonts w:ascii="ＭＳ Ｐゴシック" w:eastAsia="ＭＳ Ｐゴシック" w:hAnsi="ＭＳ Ｐゴシック"/>
                <w:color w:val="FF0000"/>
                <w:szCs w:val="22"/>
              </w:rPr>
              <w:t>1</w:t>
            </w:r>
            <w:r w:rsidR="00945FBC" w:rsidRPr="00945FBC">
              <w:rPr>
                <w:rFonts w:ascii="ＭＳ Ｐゴシック" w:eastAsia="ＭＳ Ｐゴシック" w:hAnsi="ＭＳ Ｐゴシック" w:hint="eastAsia"/>
                <w:color w:val="FF0000"/>
                <w:szCs w:val="22"/>
              </w:rPr>
              <w:t>35</w:t>
            </w:r>
            <w:r w:rsidRPr="00633B30">
              <w:rPr>
                <w:rFonts w:ascii="ＭＳ Ｐゴシック" w:eastAsia="ＭＳ Ｐゴシック" w:hAnsi="ＭＳ Ｐゴシック"/>
                <w:color w:val="000000" w:themeColor="text1"/>
                <w:szCs w:val="22"/>
              </w:rPr>
              <w:t xml:space="preserve"> </w:t>
            </w:r>
          </w:p>
        </w:tc>
        <w:tc>
          <w:tcPr>
            <w:tcW w:w="651"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135 </w:t>
            </w:r>
          </w:p>
        </w:tc>
        <w:tc>
          <w:tcPr>
            <w:tcW w:w="570"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140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144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156 </w:t>
            </w:r>
          </w:p>
        </w:tc>
      </w:tr>
      <w:tr w:rsidR="000F42DC" w:rsidRPr="00DB5AA2" w:rsidTr="00CA1C49">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27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29 </w:t>
            </w:r>
          </w:p>
        </w:tc>
        <w:tc>
          <w:tcPr>
            <w:tcW w:w="611" w:type="pct"/>
            <w:tcBorders>
              <w:bottom w:val="single" w:sz="12" w:space="0" w:color="auto"/>
              <w:right w:val="double" w:sz="6" w:space="0" w:color="auto"/>
            </w:tcBorders>
            <w:shd w:val="clear" w:color="auto" w:fill="auto"/>
            <w:vAlign w:val="center"/>
          </w:tcPr>
          <w:p w:rsidR="000F42DC" w:rsidRPr="00633B30" w:rsidRDefault="00E03C3B" w:rsidP="008C60F7">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hint="eastAsia"/>
                <w:color w:val="FF0000"/>
                <w:szCs w:val="22"/>
              </w:rPr>
              <w:t>37</w:t>
            </w:r>
            <w:r w:rsidR="000F42DC" w:rsidRPr="00E03C3B">
              <w:rPr>
                <w:rFonts w:ascii="ＭＳ Ｐゴシック" w:eastAsia="ＭＳ Ｐゴシック" w:hAnsi="ＭＳ Ｐゴシック"/>
                <w:color w:val="FF0000"/>
                <w:szCs w:val="22"/>
              </w:rPr>
              <w:t xml:space="preserve"> </w:t>
            </w:r>
          </w:p>
        </w:tc>
        <w:tc>
          <w:tcPr>
            <w:tcW w:w="651"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37 </w:t>
            </w:r>
          </w:p>
        </w:tc>
        <w:tc>
          <w:tcPr>
            <w:tcW w:w="570"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39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39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44</w:t>
            </w:r>
          </w:p>
        </w:tc>
      </w:tr>
    </w:tbl>
    <w:p w:rsidR="00332AA3" w:rsidRPr="00633B30" w:rsidRDefault="00332AA3" w:rsidP="00332AA3">
      <w:pPr>
        <w:spacing w:beforeLines="100" w:before="381"/>
        <w:ind w:leftChars="200" w:left="440" w:firstLineChars="100" w:firstLine="240"/>
        <w:rPr>
          <w:rFonts w:ascii="ＭＳ ゴシック" w:eastAsia="ＭＳ ゴシック"/>
          <w:color w:val="000000" w:themeColor="text1"/>
          <w:sz w:val="24"/>
          <w:szCs w:val="24"/>
        </w:rPr>
      </w:pPr>
    </w:p>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47008" behindDoc="0" locked="0" layoutInCell="1" allowOverlap="1" wp14:anchorId="6FCDE79A" wp14:editId="493AE2AD">
                <wp:simplePos x="0" y="0"/>
                <wp:positionH relativeFrom="column">
                  <wp:posOffset>371475</wp:posOffset>
                </wp:positionH>
                <wp:positionV relativeFrom="paragraph">
                  <wp:posOffset>225424</wp:posOffset>
                </wp:positionV>
                <wp:extent cx="5760085" cy="0"/>
                <wp:effectExtent l="0" t="0" r="12065" b="19050"/>
                <wp:wrapNone/>
                <wp:docPr id="1152" name="直線矢印コネクタ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BC2D1" id="直線矢印コネクタ 1152" o:spid="_x0000_s1026" type="#_x0000_t32" style="position:absolute;left:0;text-align:left;margin-left:29.25pt;margin-top:17.75pt;width:453.55pt;height:0;z-index:251947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EhiTA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" strokeweight=".5pt"/>
            </w:pict>
          </mc:Fallback>
        </mc:AlternateContent>
      </w:r>
      <w:r w:rsidRPr="00633B30">
        <w:rPr>
          <w:rFonts w:ascii="ＭＳ ゴシック" w:eastAsia="ＭＳ ゴシック" w:hint="eastAsia"/>
          <w:color w:val="000000" w:themeColor="text1"/>
          <w:sz w:val="24"/>
          <w:szCs w:val="24"/>
        </w:rPr>
        <w:t>ク　短期入所生活介護／介護予防短期入所生活介護</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4"/>
        </w:rPr>
      </w:pPr>
      <w:r>
        <w:rPr>
          <w:rFonts w:hAnsi="ＭＳ 明朝" w:hint="eastAsia"/>
          <w:color w:val="000000" w:themeColor="text1"/>
          <w:sz w:val="24"/>
          <w:szCs w:val="24"/>
        </w:rPr>
        <w:t>介護老人福祉施設</w:t>
      </w:r>
      <w:r w:rsidRPr="00633B30">
        <w:rPr>
          <w:rFonts w:hAnsi="ＭＳ 明朝" w:hint="eastAsia"/>
          <w:color w:val="000000" w:themeColor="text1"/>
          <w:sz w:val="24"/>
          <w:szCs w:val="24"/>
        </w:rPr>
        <w:t>等に短期入所している要介護者等に対し、施設において、入浴、排せつ、食事等の介護</w:t>
      </w:r>
      <w:r>
        <w:rPr>
          <w:rFonts w:hAnsi="ＭＳ 明朝" w:hint="eastAsia"/>
          <w:color w:val="000000" w:themeColor="text1"/>
          <w:sz w:val="24"/>
          <w:szCs w:val="24"/>
        </w:rPr>
        <w:t>等</w:t>
      </w:r>
      <w:r w:rsidRPr="00633B30">
        <w:rPr>
          <w:rFonts w:hAnsi="ＭＳ 明朝" w:hint="eastAsia"/>
          <w:color w:val="000000" w:themeColor="text1"/>
          <w:sz w:val="24"/>
          <w:szCs w:val="24"/>
        </w:rPr>
        <w:t>日常生活での支援や機能訓練を行います。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（日</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1,11</w:t>
            </w:r>
            <w:r>
              <w:rPr>
                <w:rFonts w:ascii="ＭＳ Ｐゴシック" w:eastAsia="ＭＳ Ｐゴシック" w:hAnsi="ＭＳ Ｐゴシック" w:hint="eastAsia"/>
                <w:color w:val="000000" w:themeColor="text1"/>
                <w:szCs w:val="22"/>
              </w:rPr>
              <w:t>4</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1,22</w:t>
            </w:r>
            <w:r>
              <w:rPr>
                <w:rFonts w:ascii="ＭＳ Ｐゴシック" w:eastAsia="ＭＳ Ｐゴシック" w:hAnsi="ＭＳ Ｐゴシック" w:hint="eastAsia"/>
                <w:color w:val="000000" w:themeColor="text1"/>
                <w:szCs w:val="22"/>
              </w:rPr>
              <w:t>6</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right w:val="double" w:sz="6" w:space="0" w:color="auto"/>
            </w:tcBorders>
            <w:shd w:val="clear" w:color="auto" w:fill="auto"/>
            <w:vAlign w:val="center"/>
          </w:tcPr>
          <w:p w:rsidR="000F42DC" w:rsidRPr="00E03C3B" w:rsidRDefault="000F42DC" w:rsidP="008C60F7">
            <w:pPr>
              <w:jc w:val="right"/>
              <w:rPr>
                <w:rFonts w:ascii="ＭＳ Ｐゴシック" w:eastAsia="ＭＳ Ｐゴシック" w:hAnsi="ＭＳ Ｐゴシック" w:cs="ＭＳ Ｐゴシック"/>
                <w:color w:val="FF0000"/>
                <w:szCs w:val="22"/>
              </w:rPr>
            </w:pPr>
            <w:r w:rsidRPr="00E03C3B">
              <w:rPr>
                <w:rFonts w:ascii="ＭＳ Ｐゴシック" w:eastAsia="ＭＳ Ｐゴシック" w:hAnsi="ＭＳ Ｐゴシック"/>
                <w:color w:val="FF0000"/>
                <w:szCs w:val="22"/>
              </w:rPr>
              <w:t>1,</w:t>
            </w:r>
            <w:r w:rsidR="00E03C3B" w:rsidRPr="00E03C3B">
              <w:rPr>
                <w:rFonts w:ascii="ＭＳ Ｐゴシック" w:eastAsia="ＭＳ Ｐゴシック" w:hAnsi="ＭＳ Ｐゴシック"/>
                <w:color w:val="FF0000"/>
                <w:szCs w:val="22"/>
              </w:rPr>
              <w:t>254</w:t>
            </w:r>
            <w:r w:rsidRPr="00E03C3B">
              <w:rPr>
                <w:rFonts w:ascii="ＭＳ Ｐゴシック" w:eastAsia="ＭＳ Ｐゴシック" w:hAnsi="ＭＳ Ｐゴシック"/>
                <w:color w:val="FF0000"/>
                <w:szCs w:val="22"/>
              </w:rPr>
              <w:t xml:space="preserve"> </w:t>
            </w:r>
          </w:p>
        </w:tc>
        <w:tc>
          <w:tcPr>
            <w:tcW w:w="610" w:type="pct"/>
            <w:tcBorders>
              <w:top w:val="single" w:sz="12"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1,26</w:t>
            </w:r>
            <w:r>
              <w:rPr>
                <w:rFonts w:ascii="ＭＳ Ｐゴシック" w:eastAsia="ＭＳ Ｐゴシック" w:hAnsi="ＭＳ Ｐゴシック" w:hint="eastAsia"/>
                <w:color w:val="000000" w:themeColor="text1"/>
                <w:szCs w:val="22"/>
              </w:rPr>
              <w:t>2</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1,337 </w:t>
            </w:r>
          </w:p>
        </w:tc>
        <w:tc>
          <w:tcPr>
            <w:tcW w:w="609"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1,380 </w:t>
            </w:r>
          </w:p>
        </w:tc>
        <w:tc>
          <w:tcPr>
            <w:tcW w:w="602"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1,33</w:t>
            </w:r>
            <w:r>
              <w:rPr>
                <w:rFonts w:ascii="ＭＳ Ｐゴシック" w:eastAsia="ＭＳ Ｐゴシック" w:hAnsi="ＭＳ Ｐゴシック" w:hint="eastAsia"/>
                <w:color w:val="000000" w:themeColor="text1"/>
                <w:szCs w:val="22"/>
              </w:rPr>
              <w:t>9</w:t>
            </w:r>
            <w:r w:rsidRPr="00633B30">
              <w:rPr>
                <w:rFonts w:ascii="ＭＳ Ｐゴシック" w:eastAsia="ＭＳ Ｐゴシック" w:hAnsi="ＭＳ Ｐゴシック"/>
                <w:color w:val="000000" w:themeColor="text1"/>
                <w:szCs w:val="22"/>
              </w:rPr>
              <w:t xml:space="preserve"> </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99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99 </w:t>
            </w:r>
          </w:p>
        </w:tc>
        <w:tc>
          <w:tcPr>
            <w:tcW w:w="611" w:type="pct"/>
            <w:tcBorders>
              <w:bottom w:val="double" w:sz="6" w:space="0" w:color="auto"/>
              <w:right w:val="double" w:sz="6" w:space="0" w:color="auto"/>
            </w:tcBorders>
            <w:shd w:val="clear" w:color="auto" w:fill="auto"/>
            <w:vAlign w:val="center"/>
          </w:tcPr>
          <w:p w:rsidR="000F42DC" w:rsidRPr="00E03C3B" w:rsidRDefault="000F42DC" w:rsidP="00E03C3B">
            <w:pPr>
              <w:jc w:val="right"/>
              <w:rPr>
                <w:rFonts w:ascii="ＭＳ Ｐゴシック" w:eastAsia="ＭＳ Ｐゴシック" w:hAnsi="ＭＳ Ｐゴシック" w:cs="ＭＳ Ｐゴシック"/>
                <w:color w:val="FF0000"/>
                <w:szCs w:val="22"/>
              </w:rPr>
            </w:pPr>
            <w:r w:rsidRPr="00E03C3B">
              <w:rPr>
                <w:rFonts w:ascii="ＭＳ Ｐゴシック" w:eastAsia="ＭＳ Ｐゴシック" w:hAnsi="ＭＳ Ｐゴシック"/>
                <w:color w:val="FF0000"/>
                <w:szCs w:val="22"/>
              </w:rPr>
              <w:t>10</w:t>
            </w:r>
            <w:r w:rsidR="00E03C3B" w:rsidRPr="00E03C3B">
              <w:rPr>
                <w:rFonts w:ascii="ＭＳ Ｐゴシック" w:eastAsia="ＭＳ Ｐゴシック" w:hAnsi="ＭＳ Ｐゴシック" w:hint="eastAsia"/>
                <w:color w:val="FF0000"/>
                <w:szCs w:val="22"/>
              </w:rPr>
              <w:t>1</w:t>
            </w:r>
            <w:r w:rsidRPr="00E03C3B">
              <w:rPr>
                <w:rFonts w:ascii="ＭＳ Ｐゴシック" w:eastAsia="ＭＳ Ｐゴシック" w:hAnsi="ＭＳ Ｐゴシック"/>
                <w:color w:val="FF0000"/>
                <w:szCs w:val="22"/>
              </w:rPr>
              <w:t xml:space="preserve">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101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106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110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110 </w:t>
            </w:r>
          </w:p>
        </w:tc>
      </w:tr>
      <w:tr w:rsidR="000F42DC" w:rsidRPr="00DB5AA2" w:rsidTr="008C60F7">
        <w:trPr>
          <w:trHeight w:val="454"/>
        </w:trPr>
        <w:tc>
          <w:tcPr>
            <w:tcW w:w="737" w:type="pct"/>
            <w:tcBorders>
              <w:top w:val="double" w:sz="6"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（日</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double" w:sz="6"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w:t>
            </w:r>
            <w:r>
              <w:rPr>
                <w:rFonts w:ascii="ＭＳ Ｐゴシック" w:eastAsia="ＭＳ Ｐゴシック" w:hAnsi="ＭＳ Ｐゴシック" w:hint="eastAsia"/>
                <w:color w:val="000000" w:themeColor="text1"/>
                <w:szCs w:val="22"/>
              </w:rPr>
              <w:t>2</w:t>
            </w:r>
            <w:r w:rsidRPr="00633B30">
              <w:rPr>
                <w:rFonts w:ascii="ＭＳ Ｐゴシック" w:eastAsia="ＭＳ Ｐゴシック" w:hAnsi="ＭＳ Ｐゴシック"/>
                <w:color w:val="000000" w:themeColor="text1"/>
                <w:szCs w:val="22"/>
              </w:rPr>
              <w:t xml:space="preserve"> </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9 </w:t>
            </w:r>
          </w:p>
        </w:tc>
        <w:tc>
          <w:tcPr>
            <w:tcW w:w="611" w:type="pct"/>
            <w:tcBorders>
              <w:top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Pr>
                <w:rFonts w:ascii="ＭＳ Ｐゴシック" w:eastAsia="ＭＳ Ｐゴシック" w:hAnsi="ＭＳ Ｐゴシック" w:hint="eastAsia"/>
                <w:color w:val="000000" w:themeColor="text1"/>
                <w:szCs w:val="22"/>
              </w:rPr>
              <w:t>5</w:t>
            </w:r>
            <w:r w:rsidRPr="00633B30">
              <w:rPr>
                <w:rFonts w:ascii="ＭＳ Ｐゴシック" w:eastAsia="ＭＳ Ｐゴシック" w:hAnsi="ＭＳ Ｐゴシック"/>
                <w:color w:val="000000" w:themeColor="text1"/>
                <w:szCs w:val="22"/>
              </w:rPr>
              <w:t xml:space="preserve"> </w:t>
            </w:r>
          </w:p>
        </w:tc>
        <w:tc>
          <w:tcPr>
            <w:tcW w:w="610" w:type="pct"/>
            <w:tcBorders>
              <w:top w:val="double" w:sz="6"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Pr>
                <w:rFonts w:ascii="ＭＳ Ｐゴシック" w:eastAsia="ＭＳ Ｐゴシック" w:hAnsi="ＭＳ Ｐゴシック" w:hint="eastAsia"/>
                <w:color w:val="000000" w:themeColor="text1"/>
                <w:szCs w:val="22"/>
              </w:rPr>
              <w:t>7</w:t>
            </w:r>
            <w:r w:rsidRPr="00633B30">
              <w:rPr>
                <w:rFonts w:ascii="ＭＳ Ｐゴシック" w:eastAsia="ＭＳ Ｐゴシック" w:hAnsi="ＭＳ Ｐゴシック"/>
                <w:color w:val="000000" w:themeColor="text1"/>
                <w:szCs w:val="22"/>
              </w:rPr>
              <w:t xml:space="preserve"> </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09"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02"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Pr>
                <w:rFonts w:ascii="ＭＳ Ｐゴシック" w:eastAsia="ＭＳ Ｐゴシック" w:hAnsi="ＭＳ Ｐゴシック" w:hint="eastAsia"/>
                <w:color w:val="000000" w:themeColor="text1"/>
                <w:szCs w:val="22"/>
              </w:rPr>
              <w:t>3</w:t>
            </w:r>
            <w:r w:rsidRPr="00633B30">
              <w:rPr>
                <w:rFonts w:ascii="ＭＳ Ｐゴシック" w:eastAsia="ＭＳ Ｐゴシック" w:hAnsi="ＭＳ Ｐゴシック"/>
                <w:color w:val="000000" w:themeColor="text1"/>
                <w:szCs w:val="22"/>
              </w:rPr>
              <w:t xml:space="preserve"> </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 </w:t>
            </w:r>
          </w:p>
        </w:tc>
        <w:tc>
          <w:tcPr>
            <w:tcW w:w="611" w:type="pct"/>
            <w:tcBorders>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r>
    </w:tbl>
    <w:p w:rsidR="00332AA3" w:rsidRPr="00633B30" w:rsidRDefault="00332AA3" w:rsidP="00332AA3">
      <w:pPr>
        <w:ind w:leftChars="200" w:left="440" w:firstLineChars="100" w:firstLine="240"/>
        <w:rPr>
          <w:rFonts w:ascii="ＭＳ ゴシック" w:eastAsia="ＭＳ ゴシック"/>
          <w:color w:val="000000" w:themeColor="text1"/>
          <w:sz w:val="24"/>
          <w:szCs w:val="24"/>
        </w:rPr>
      </w:pPr>
    </w:p>
    <w:p w:rsidR="00332AA3" w:rsidRPr="00633B30" w:rsidRDefault="00332AA3" w:rsidP="00332AA3">
      <w:pPr>
        <w:ind w:leftChars="200" w:left="440" w:firstLineChars="100" w:firstLine="240"/>
        <w:rPr>
          <w:rFonts w:ascii="ＭＳ ゴシック" w:eastAsia="ＭＳ ゴシック"/>
          <w:color w:val="000000" w:themeColor="text1"/>
          <w:sz w:val="24"/>
          <w:szCs w:val="24"/>
        </w:rPr>
      </w:pPr>
      <w:r w:rsidRPr="00633B30">
        <w:rPr>
          <w:rFonts w:ascii="ＭＳ ゴシック" w:eastAsia="ＭＳ ゴシック" w:hint="eastAsia"/>
          <w:color w:val="000000" w:themeColor="text1"/>
          <w:sz w:val="24"/>
          <w:szCs w:val="24"/>
        </w:rPr>
        <w:t>ケ　短期入所療養介護／介護予防短期入所療養介護</w:t>
      </w:r>
    </w:p>
    <w:p w:rsidR="00332AA3" w:rsidRPr="00633B30" w:rsidRDefault="00332AA3" w:rsidP="00332AA3">
      <w:pPr>
        <w:spacing w:beforeLines="30" w:before="114" w:afterLines="30" w:after="114"/>
        <w:ind w:leftChars="300" w:left="660" w:firstLineChars="100" w:firstLine="220"/>
        <w:jc w:val="both"/>
        <w:rPr>
          <w:rFonts w:hAnsi="ＭＳ 明朝"/>
          <w:color w:val="000000" w:themeColor="text1"/>
          <w:sz w:val="24"/>
          <w:szCs w:val="24"/>
        </w:rPr>
      </w:pPr>
      <w:r>
        <w:rPr>
          <w:noProof/>
          <w:color w:val="000000" w:themeColor="text1"/>
        </w:rPr>
        <mc:AlternateContent>
          <mc:Choice Requires="wps">
            <w:drawing>
              <wp:anchor distT="4294967295" distB="4294967295" distL="114300" distR="114300" simplePos="0" relativeHeight="251948032" behindDoc="0" locked="0" layoutInCell="1" allowOverlap="1" wp14:anchorId="7316D7B1" wp14:editId="4E5DA121">
                <wp:simplePos x="0" y="0"/>
                <wp:positionH relativeFrom="column">
                  <wp:posOffset>371475</wp:posOffset>
                </wp:positionH>
                <wp:positionV relativeFrom="paragraph">
                  <wp:posOffset>-15876</wp:posOffset>
                </wp:positionV>
                <wp:extent cx="5760085" cy="0"/>
                <wp:effectExtent l="0" t="0" r="12065" b="19050"/>
                <wp:wrapNone/>
                <wp:docPr id="1216" name="直線矢印コネクタ 1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27B15" id="直線矢印コネクタ 1216" o:spid="_x0000_s1026" type="#_x0000_t32" style="position:absolute;left:0;text-align:left;margin-left:29.25pt;margin-top:-1.25pt;width:453.55pt;height:0;z-index:251948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iMTA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" strokeweight=".5pt"/>
            </w:pict>
          </mc:Fallback>
        </mc:AlternateContent>
      </w:r>
      <w:r w:rsidRPr="00633B30">
        <w:rPr>
          <w:rFonts w:hint="eastAsia"/>
          <w:noProof/>
          <w:color w:val="000000" w:themeColor="text1"/>
          <w:sz w:val="24"/>
          <w:szCs w:val="24"/>
        </w:rPr>
        <w:t>介護老人保健施設、</w:t>
      </w:r>
      <w:r w:rsidRPr="00633B30">
        <w:rPr>
          <w:noProof/>
          <w:color w:val="000000" w:themeColor="text1"/>
          <w:sz w:val="24"/>
          <w:szCs w:val="24"/>
        </w:rPr>
        <w:t>介護療養型医療施設等に短期入所している要介護者等に対し、 看護、医学的管理のもとにおける介護、機能訓練、その他必要な医療や日常生活上の支援を行います</w:t>
      </w:r>
      <w:r w:rsidRPr="00633B30">
        <w:rPr>
          <w:rFonts w:hAnsi="ＭＳ 明朝" w:hint="eastAsia"/>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（日</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145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137 </w:t>
            </w:r>
          </w:p>
        </w:tc>
        <w:tc>
          <w:tcPr>
            <w:tcW w:w="611" w:type="pct"/>
            <w:tcBorders>
              <w:top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13</w:t>
            </w:r>
            <w:r>
              <w:rPr>
                <w:rFonts w:ascii="ＭＳ Ｐゴシック" w:eastAsia="ＭＳ Ｐゴシック" w:hAnsi="ＭＳ Ｐゴシック" w:hint="eastAsia"/>
                <w:color w:val="000000" w:themeColor="text1"/>
                <w:szCs w:val="22"/>
              </w:rPr>
              <w:t>7</w:t>
            </w:r>
            <w:r w:rsidRPr="00633B30">
              <w:rPr>
                <w:rFonts w:ascii="ＭＳ Ｐゴシック" w:eastAsia="ＭＳ Ｐゴシック" w:hAnsi="ＭＳ Ｐゴシック"/>
                <w:color w:val="000000" w:themeColor="text1"/>
                <w:szCs w:val="22"/>
              </w:rPr>
              <w:t xml:space="preserve"> </w:t>
            </w:r>
          </w:p>
        </w:tc>
        <w:tc>
          <w:tcPr>
            <w:tcW w:w="610" w:type="pct"/>
            <w:tcBorders>
              <w:top w:val="single" w:sz="12"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14</w:t>
            </w:r>
            <w:r>
              <w:rPr>
                <w:rFonts w:ascii="ＭＳ Ｐゴシック" w:eastAsia="ＭＳ Ｐゴシック" w:hAnsi="ＭＳ Ｐゴシック" w:hint="eastAsia"/>
                <w:color w:val="000000" w:themeColor="text1"/>
                <w:szCs w:val="22"/>
              </w:rPr>
              <w:t>1</w:t>
            </w:r>
            <w:r w:rsidRPr="00633B30">
              <w:rPr>
                <w:rFonts w:ascii="ＭＳ Ｐゴシック" w:eastAsia="ＭＳ Ｐゴシック" w:hAnsi="ＭＳ Ｐゴシック"/>
                <w:color w:val="000000" w:themeColor="text1"/>
                <w:szCs w:val="22"/>
              </w:rPr>
              <w:t xml:space="preserve">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135 </w:t>
            </w:r>
          </w:p>
        </w:tc>
        <w:tc>
          <w:tcPr>
            <w:tcW w:w="609"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15</w:t>
            </w:r>
            <w:r>
              <w:rPr>
                <w:rFonts w:ascii="ＭＳ Ｐゴシック" w:eastAsia="ＭＳ Ｐゴシック" w:hAnsi="ＭＳ Ｐゴシック" w:hint="eastAsia"/>
                <w:color w:val="000000" w:themeColor="text1"/>
                <w:szCs w:val="22"/>
              </w:rPr>
              <w:t>1</w:t>
            </w:r>
            <w:r w:rsidRPr="00633B30">
              <w:rPr>
                <w:rFonts w:ascii="ＭＳ Ｐゴシック" w:eastAsia="ＭＳ Ｐゴシック" w:hAnsi="ＭＳ Ｐゴシック"/>
                <w:color w:val="000000" w:themeColor="text1"/>
                <w:szCs w:val="22"/>
              </w:rPr>
              <w:t xml:space="preserve"> </w:t>
            </w:r>
          </w:p>
        </w:tc>
        <w:tc>
          <w:tcPr>
            <w:tcW w:w="602"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152 </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18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15 </w:t>
            </w:r>
          </w:p>
        </w:tc>
        <w:tc>
          <w:tcPr>
            <w:tcW w:w="611" w:type="pct"/>
            <w:tcBorders>
              <w:bottom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15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14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 </w:t>
            </w:r>
          </w:p>
        </w:tc>
      </w:tr>
      <w:tr w:rsidR="000F42DC" w:rsidRPr="00DB5AA2" w:rsidTr="008C60F7">
        <w:trPr>
          <w:trHeight w:val="454"/>
        </w:trPr>
        <w:tc>
          <w:tcPr>
            <w:tcW w:w="737" w:type="pct"/>
            <w:tcBorders>
              <w:top w:val="double" w:sz="6"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（日</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double" w:sz="6"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0 </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11" w:type="pct"/>
            <w:tcBorders>
              <w:top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Pr>
                <w:rFonts w:ascii="ＭＳ Ｐゴシック" w:eastAsia="ＭＳ Ｐゴシック" w:hAnsi="ＭＳ Ｐゴシック" w:hint="eastAsia"/>
                <w:color w:val="000000" w:themeColor="text1"/>
                <w:szCs w:val="22"/>
              </w:rPr>
              <w:t>2</w:t>
            </w:r>
            <w:r w:rsidRPr="00633B30">
              <w:rPr>
                <w:rFonts w:ascii="ＭＳ Ｐゴシック" w:eastAsia="ＭＳ Ｐゴシック" w:hAnsi="ＭＳ Ｐゴシック"/>
                <w:color w:val="000000" w:themeColor="text1"/>
                <w:szCs w:val="22"/>
              </w:rPr>
              <w:t xml:space="preserve"> </w:t>
            </w:r>
          </w:p>
        </w:tc>
        <w:tc>
          <w:tcPr>
            <w:tcW w:w="610" w:type="pct"/>
            <w:tcBorders>
              <w:top w:val="double" w:sz="6"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9"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2"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Pr>
                <w:rFonts w:ascii="ＭＳ Ｐゴシック" w:eastAsia="ＭＳ Ｐゴシック" w:hAnsi="ＭＳ Ｐゴシック" w:hint="eastAsia"/>
                <w:color w:val="000000" w:themeColor="text1"/>
                <w:szCs w:val="22"/>
              </w:rPr>
              <w:t>4</w:t>
            </w:r>
            <w:r w:rsidRPr="00633B30">
              <w:rPr>
                <w:rFonts w:ascii="ＭＳ Ｐゴシック" w:eastAsia="ＭＳ Ｐゴシック" w:hAnsi="ＭＳ Ｐゴシック"/>
                <w:color w:val="000000" w:themeColor="text1"/>
                <w:szCs w:val="22"/>
              </w:rPr>
              <w:t xml:space="preserve"> </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0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Pr>
                <w:rFonts w:ascii="ＭＳ Ｐゴシック" w:eastAsia="ＭＳ Ｐゴシック" w:hAnsi="ＭＳ Ｐゴシック" w:hint="eastAsia"/>
                <w:color w:val="000000" w:themeColor="text1"/>
                <w:szCs w:val="22"/>
              </w:rPr>
              <w:t>1</w:t>
            </w:r>
            <w:r w:rsidRPr="00633B30">
              <w:rPr>
                <w:rFonts w:ascii="ＭＳ Ｐゴシック" w:eastAsia="ＭＳ Ｐゴシック" w:hAnsi="ＭＳ Ｐゴシック"/>
                <w:color w:val="000000" w:themeColor="text1"/>
                <w:szCs w:val="22"/>
              </w:rPr>
              <w:t xml:space="preserve"> </w:t>
            </w:r>
          </w:p>
        </w:tc>
        <w:tc>
          <w:tcPr>
            <w:tcW w:w="611" w:type="pct"/>
            <w:tcBorders>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 </w:t>
            </w:r>
          </w:p>
        </w:tc>
      </w:tr>
    </w:tbl>
    <w:p w:rsidR="00332AA3" w:rsidRPr="00633B30" w:rsidRDefault="00332AA3" w:rsidP="00332AA3">
      <w:pPr>
        <w:spacing w:beforeLines="100" w:before="381"/>
        <w:ind w:leftChars="200" w:left="440" w:firstLineChars="100" w:firstLine="240"/>
        <w:rPr>
          <w:rFonts w:ascii="ＭＳ ゴシック" w:eastAsia="ＭＳ ゴシック"/>
          <w:color w:val="000000" w:themeColor="text1"/>
          <w:sz w:val="24"/>
          <w:szCs w:val="24"/>
        </w:rPr>
      </w:pPr>
    </w:p>
    <w:p w:rsidR="00332AA3" w:rsidRPr="00633B30" w:rsidRDefault="00332AA3" w:rsidP="00332AA3">
      <w:pPr>
        <w:ind w:firstLineChars="300" w:firstLine="720"/>
        <w:rPr>
          <w:rFonts w:ascii="ＭＳ ゴシック" w:eastAsia="ＭＳ ゴシック"/>
          <w:color w:val="000000" w:themeColor="text1"/>
          <w:sz w:val="24"/>
          <w:szCs w:val="24"/>
        </w:rPr>
      </w:pPr>
      <w:r w:rsidRPr="00633B30">
        <w:rPr>
          <w:rFonts w:ascii="ＭＳ ゴシック" w:eastAsia="ＭＳ ゴシック"/>
          <w:color w:val="000000" w:themeColor="text1"/>
          <w:sz w:val="24"/>
          <w:szCs w:val="24"/>
        </w:rPr>
        <w:br w:type="page"/>
      </w:r>
      <w:r>
        <w:rPr>
          <w:noProof/>
          <w:color w:val="000000" w:themeColor="text1"/>
        </w:rPr>
        <mc:AlternateContent>
          <mc:Choice Requires="wps">
            <w:drawing>
              <wp:anchor distT="4294967295" distB="4294967295" distL="114300" distR="114300" simplePos="0" relativeHeight="251949056" behindDoc="0" locked="0" layoutInCell="1" allowOverlap="1" wp14:anchorId="78FB442E" wp14:editId="5A7386B4">
                <wp:simplePos x="0" y="0"/>
                <wp:positionH relativeFrom="column">
                  <wp:posOffset>371475</wp:posOffset>
                </wp:positionH>
                <wp:positionV relativeFrom="paragraph">
                  <wp:posOffset>212089</wp:posOffset>
                </wp:positionV>
                <wp:extent cx="5760085" cy="0"/>
                <wp:effectExtent l="0" t="0" r="12065" b="19050"/>
                <wp:wrapNone/>
                <wp:docPr id="1217" name="直線矢印コネクタ 1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B6AE0" id="直線矢印コネクタ 1217" o:spid="_x0000_s1026" type="#_x0000_t32" style="position:absolute;left:0;text-align:left;margin-left:29.25pt;margin-top:16.7pt;width:453.55pt;height:0;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DTTQ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コ　特定施設入居者生活介護／介護予防特定施設入居者生活介護</w:t>
      </w:r>
    </w:p>
    <w:p w:rsidR="00332AA3" w:rsidRPr="00633B30" w:rsidRDefault="00332AA3" w:rsidP="00332AA3">
      <w:pPr>
        <w:spacing w:beforeLines="30" w:before="114" w:afterLines="30" w:after="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有料老人ホーム、軽費老人ホーム等に入所している要介護者等に対し、その施設が提供するサービスの内容、</w:t>
      </w:r>
      <w:r w:rsidRPr="00633B30">
        <w:rPr>
          <w:rFonts w:hAnsi="ＭＳ 明朝"/>
          <w:color w:val="000000" w:themeColor="text1"/>
          <w:sz w:val="24"/>
          <w:szCs w:val="24"/>
        </w:rPr>
        <w:t>担当者</w:t>
      </w:r>
      <w:r>
        <w:rPr>
          <w:rFonts w:hAnsi="ＭＳ 明朝"/>
          <w:color w:val="000000" w:themeColor="text1"/>
          <w:sz w:val="24"/>
          <w:szCs w:val="24"/>
        </w:rPr>
        <w:t>等</w:t>
      </w:r>
      <w:r w:rsidRPr="00633B30">
        <w:rPr>
          <w:rFonts w:hAnsi="ＭＳ 明朝"/>
          <w:color w:val="000000" w:themeColor="text1"/>
          <w:sz w:val="24"/>
          <w:szCs w:val="24"/>
        </w:rPr>
        <w:t>を定めた計画に基づき、入浴、排せつ、食事等の介護、その他の日常生活での支援、機能訓練、療養上の世話を行います</w:t>
      </w:r>
      <w:r w:rsidRPr="00633B30">
        <w:rPr>
          <w:rFonts w:hAnsi="ＭＳ 明朝" w:hint="eastAsia"/>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30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39 </w:t>
            </w:r>
          </w:p>
        </w:tc>
        <w:tc>
          <w:tcPr>
            <w:tcW w:w="611" w:type="pct"/>
            <w:tcBorders>
              <w:bottom w:val="double" w:sz="6" w:space="0" w:color="auto"/>
              <w:right w:val="double" w:sz="6" w:space="0" w:color="auto"/>
            </w:tcBorders>
            <w:shd w:val="clear" w:color="auto" w:fill="auto"/>
            <w:vAlign w:val="center"/>
          </w:tcPr>
          <w:p w:rsidR="000F42DC" w:rsidRPr="00633B30" w:rsidRDefault="00E03C3B" w:rsidP="008C60F7">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hint="eastAsia"/>
                <w:color w:val="FF0000"/>
                <w:szCs w:val="22"/>
              </w:rPr>
              <w:t>70</w:t>
            </w:r>
            <w:r w:rsidR="000F42DC" w:rsidRPr="00633B30">
              <w:rPr>
                <w:rFonts w:ascii="ＭＳ Ｐゴシック" w:eastAsia="ＭＳ Ｐゴシック" w:hAnsi="ＭＳ Ｐゴシック"/>
                <w:color w:val="000000" w:themeColor="text1"/>
                <w:szCs w:val="22"/>
              </w:rPr>
              <w:t xml:space="preserve">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79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81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86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96</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 </w:t>
            </w:r>
          </w:p>
        </w:tc>
        <w:tc>
          <w:tcPr>
            <w:tcW w:w="611" w:type="pct"/>
            <w:tcBorders>
              <w:bottom w:val="single" w:sz="12" w:space="0" w:color="auto"/>
              <w:right w:val="double" w:sz="6" w:space="0" w:color="auto"/>
            </w:tcBorders>
            <w:shd w:val="clear" w:color="auto" w:fill="auto"/>
            <w:vAlign w:val="center"/>
          </w:tcPr>
          <w:p w:rsidR="000F42DC" w:rsidRPr="00633B30" w:rsidRDefault="00E03C3B" w:rsidP="008C60F7">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hint="eastAsia"/>
                <w:color w:val="FF0000"/>
                <w:szCs w:val="22"/>
              </w:rPr>
              <w:t>17</w:t>
            </w:r>
            <w:r w:rsidR="000F42DC" w:rsidRPr="00633B30">
              <w:rPr>
                <w:rFonts w:ascii="ＭＳ Ｐゴシック" w:eastAsia="ＭＳ Ｐゴシック" w:hAnsi="ＭＳ Ｐゴシック"/>
                <w:color w:val="000000" w:themeColor="text1"/>
                <w:szCs w:val="22"/>
              </w:rPr>
              <w:t xml:space="preserve">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19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19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20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24</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2368" behindDoc="0" locked="0" layoutInCell="1" allowOverlap="1" wp14:anchorId="1D039A1C" wp14:editId="2E3BDB2C">
                <wp:simplePos x="0" y="0"/>
                <wp:positionH relativeFrom="column">
                  <wp:posOffset>371475</wp:posOffset>
                </wp:positionH>
                <wp:positionV relativeFrom="paragraph">
                  <wp:posOffset>464184</wp:posOffset>
                </wp:positionV>
                <wp:extent cx="5760085" cy="0"/>
                <wp:effectExtent l="0" t="0" r="12065" b="19050"/>
                <wp:wrapNone/>
                <wp:docPr id="1218" name="直線矢印コネクタ 1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56A85" id="直線矢印コネクタ 1218" o:spid="_x0000_s1026" type="#_x0000_t32" style="position:absolute;left:0;text-align:left;margin-left:29.25pt;margin-top:36.55pt;width:453.55pt;height:0;z-index:251962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" strokeweight=".5pt"/>
            </w:pict>
          </mc:Fallback>
        </mc:AlternateContent>
      </w:r>
      <w:r w:rsidRPr="00633B30">
        <w:rPr>
          <w:rFonts w:ascii="ＭＳ ゴシック" w:eastAsia="ＭＳ ゴシック" w:hint="eastAsia"/>
          <w:color w:val="000000" w:themeColor="text1"/>
          <w:sz w:val="24"/>
          <w:szCs w:val="24"/>
        </w:rPr>
        <w:t>サ　福祉用具貸与／介護予防福祉用具貸与</w:t>
      </w:r>
    </w:p>
    <w:p w:rsidR="00332AA3" w:rsidRPr="00633B30" w:rsidRDefault="00332AA3" w:rsidP="00332AA3">
      <w:pPr>
        <w:spacing w:beforeLines="30" w:before="114" w:afterLines="30" w:after="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福祉用具のうち、</w:t>
      </w:r>
      <w:r w:rsidRPr="00633B30">
        <w:rPr>
          <w:rFonts w:hAnsi="ＭＳ 明朝"/>
          <w:color w:val="000000" w:themeColor="text1"/>
          <w:sz w:val="24"/>
          <w:szCs w:val="24"/>
        </w:rPr>
        <w:t>車いす、車いす付属品、特殊寝台、特殊寝台付属品、床ずれ防止用具、体位変換器、手すり、スロープ、歩行器、歩行補助つえ、認知症老人徘徊感知機器、移動用リフト、自動排泄処理装置を貸与します</w:t>
      </w:r>
      <w:r w:rsidRPr="00633B30">
        <w:rPr>
          <w:rFonts w:hAnsi="ＭＳ 明朝" w:hint="eastAsia"/>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379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372 </w:t>
            </w:r>
          </w:p>
        </w:tc>
        <w:tc>
          <w:tcPr>
            <w:tcW w:w="611" w:type="pct"/>
            <w:tcBorders>
              <w:bottom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368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374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383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393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415</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140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154 </w:t>
            </w:r>
          </w:p>
        </w:tc>
        <w:tc>
          <w:tcPr>
            <w:tcW w:w="611" w:type="pct"/>
            <w:tcBorders>
              <w:bottom w:val="single" w:sz="12" w:space="0" w:color="auto"/>
              <w:right w:val="double" w:sz="6" w:space="0" w:color="auto"/>
            </w:tcBorders>
            <w:shd w:val="clear" w:color="auto" w:fill="auto"/>
            <w:vAlign w:val="center"/>
          </w:tcPr>
          <w:p w:rsidR="000F42DC" w:rsidRPr="00633B30" w:rsidRDefault="000F42DC" w:rsidP="00E03C3B">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color w:val="FF0000"/>
                <w:szCs w:val="22"/>
              </w:rPr>
              <w:t>1</w:t>
            </w:r>
            <w:r w:rsidR="00E03C3B" w:rsidRPr="00E03C3B">
              <w:rPr>
                <w:rFonts w:ascii="ＭＳ Ｐゴシック" w:eastAsia="ＭＳ Ｐゴシック" w:hAnsi="ＭＳ Ｐゴシック" w:hint="eastAsia"/>
                <w:color w:val="FF0000"/>
                <w:szCs w:val="22"/>
              </w:rPr>
              <w:t>70</w:t>
            </w:r>
            <w:r w:rsidRPr="00633B30">
              <w:rPr>
                <w:rFonts w:ascii="ＭＳ Ｐゴシック" w:eastAsia="ＭＳ Ｐゴシック" w:hAnsi="ＭＳ Ｐゴシック"/>
                <w:color w:val="000000" w:themeColor="text1"/>
                <w:szCs w:val="22"/>
              </w:rPr>
              <w:t xml:space="preserve">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167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167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169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176</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3392" behindDoc="0" locked="0" layoutInCell="1" allowOverlap="1" wp14:anchorId="4953E6E6" wp14:editId="32CDDD12">
                <wp:simplePos x="0" y="0"/>
                <wp:positionH relativeFrom="column">
                  <wp:posOffset>371475</wp:posOffset>
                </wp:positionH>
                <wp:positionV relativeFrom="paragraph">
                  <wp:posOffset>457199</wp:posOffset>
                </wp:positionV>
                <wp:extent cx="5760085" cy="0"/>
                <wp:effectExtent l="0" t="0" r="12065" b="19050"/>
                <wp:wrapNone/>
                <wp:docPr id="1219" name="直線矢印コネクタ 1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7CF313" id="直線矢印コネクタ 1219" o:spid="_x0000_s1026" type="#_x0000_t32" style="position:absolute;left:0;text-align:left;margin-left:29.25pt;margin-top:36pt;width:453.55pt;height:0;z-index:25196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シ　特定福祉用具購入／特定介護予防福祉用具購入</w:t>
      </w:r>
    </w:p>
    <w:p w:rsidR="00332AA3" w:rsidRPr="00633B30" w:rsidRDefault="00332AA3" w:rsidP="00332AA3">
      <w:pPr>
        <w:spacing w:beforeLines="30" w:before="114" w:afterLines="30" w:after="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福祉用具のうち、</w:t>
      </w:r>
      <w:r w:rsidRPr="00633B30">
        <w:rPr>
          <w:rFonts w:hAnsi="ＭＳ 明朝"/>
          <w:color w:val="000000" w:themeColor="text1"/>
          <w:sz w:val="24"/>
          <w:szCs w:val="24"/>
        </w:rPr>
        <w:t>腰掛便座、自動排泄処理装置（交換可能部品）、入浴補助用具、簡易浴槽、移動用リフトのつり具の部分を購入した際に、福祉用具の購入費の一部を支給します</w:t>
      </w:r>
      <w:r w:rsidRPr="00633B30">
        <w:rPr>
          <w:rFonts w:hAnsi="ＭＳ 明朝" w:hint="eastAsia"/>
          <w:color w:val="000000" w:themeColor="text1"/>
          <w:sz w:val="24"/>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CA1C49"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9 </w:t>
            </w:r>
          </w:p>
        </w:tc>
        <w:tc>
          <w:tcPr>
            <w:tcW w:w="611" w:type="pct"/>
            <w:tcBorders>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 </w:t>
            </w:r>
          </w:p>
        </w:tc>
        <w:tc>
          <w:tcPr>
            <w:tcW w:w="611" w:type="pct"/>
            <w:tcBorders>
              <w:bottom w:val="double" w:sz="6" w:space="0" w:color="auto"/>
              <w:right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 </w:t>
            </w:r>
          </w:p>
        </w:tc>
        <w:tc>
          <w:tcPr>
            <w:tcW w:w="610" w:type="pct"/>
            <w:tcBorders>
              <w:left w:val="double" w:sz="6" w:space="0" w:color="auto"/>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11" w:type="pct"/>
            <w:tcBorders>
              <w:bottom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09" w:type="pct"/>
            <w:tcBorders>
              <w:bottom w:val="double" w:sz="6"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02" w:type="pct"/>
            <w:tcBorders>
              <w:bottom w:val="double" w:sz="6"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w:t>
            </w:r>
          </w:p>
        </w:tc>
      </w:tr>
      <w:tr w:rsidR="00CA1C49"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CA1C49" w:rsidRPr="00633B30" w:rsidRDefault="00CA1C49"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 </w:t>
            </w:r>
          </w:p>
        </w:tc>
        <w:tc>
          <w:tcPr>
            <w:tcW w:w="611" w:type="pct"/>
            <w:tcBorders>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 </w:t>
            </w:r>
          </w:p>
        </w:tc>
        <w:tc>
          <w:tcPr>
            <w:tcW w:w="611" w:type="pct"/>
            <w:tcBorders>
              <w:bottom w:val="single" w:sz="12" w:space="0" w:color="auto"/>
              <w:right w:val="double" w:sz="6"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 </w:t>
            </w:r>
          </w:p>
        </w:tc>
        <w:tc>
          <w:tcPr>
            <w:tcW w:w="610" w:type="pct"/>
            <w:tcBorders>
              <w:left w:val="double" w:sz="6" w:space="0" w:color="auto"/>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 </w:t>
            </w:r>
          </w:p>
        </w:tc>
        <w:tc>
          <w:tcPr>
            <w:tcW w:w="611" w:type="pct"/>
            <w:tcBorders>
              <w:bottom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09" w:type="pct"/>
            <w:tcBorders>
              <w:bottom w:val="single" w:sz="12"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8 </w:t>
            </w:r>
          </w:p>
        </w:tc>
        <w:tc>
          <w:tcPr>
            <w:tcW w:w="602" w:type="pct"/>
            <w:tcBorders>
              <w:bottom w:val="single" w:sz="12" w:space="0" w:color="auto"/>
              <w:right w:val="single" w:sz="12" w:space="0" w:color="auto"/>
            </w:tcBorders>
            <w:shd w:val="clear" w:color="auto" w:fill="auto"/>
            <w:vAlign w:val="center"/>
          </w:tcPr>
          <w:p w:rsidR="00CA1C49" w:rsidRPr="00633B30" w:rsidRDefault="00CA1C49"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50080" behindDoc="0" locked="0" layoutInCell="1" allowOverlap="1" wp14:anchorId="1EA6DB60" wp14:editId="023AB191">
                <wp:simplePos x="0" y="0"/>
                <wp:positionH relativeFrom="column">
                  <wp:posOffset>371475</wp:posOffset>
                </wp:positionH>
                <wp:positionV relativeFrom="paragraph">
                  <wp:posOffset>218439</wp:posOffset>
                </wp:positionV>
                <wp:extent cx="5760085" cy="0"/>
                <wp:effectExtent l="0" t="0" r="12065" b="19050"/>
                <wp:wrapNone/>
                <wp:docPr id="1220" name="直線矢印コネクタ 1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E8EF66" id="直線矢印コネクタ 1220" o:spid="_x0000_s1026" type="#_x0000_t32" style="position:absolute;left:0;text-align:left;margin-left:29.25pt;margin-top:17.2pt;width:453.55pt;height:0;z-index:2519500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" strokeweight=".5pt"/>
            </w:pict>
          </mc:Fallback>
        </mc:AlternateContent>
      </w:r>
      <w:r w:rsidRPr="00633B30">
        <w:rPr>
          <w:rFonts w:ascii="ＭＳ ゴシック" w:eastAsia="ＭＳ ゴシック" w:hint="eastAsia"/>
          <w:color w:val="000000" w:themeColor="text1"/>
          <w:sz w:val="24"/>
          <w:szCs w:val="24"/>
        </w:rPr>
        <w:t>ス　住宅改修／介護予防住宅改修</w:t>
      </w:r>
    </w:p>
    <w:p w:rsidR="00332AA3" w:rsidRPr="001B0ABD" w:rsidRDefault="00332AA3" w:rsidP="00332AA3">
      <w:pPr>
        <w:ind w:leftChars="300" w:left="660" w:firstLineChars="100" w:firstLine="240"/>
        <w:rPr>
          <w:rFonts w:hAnsi="ＭＳ 明朝"/>
          <w:color w:val="000000" w:themeColor="text1"/>
          <w:sz w:val="24"/>
          <w:szCs w:val="20"/>
        </w:rPr>
      </w:pPr>
      <w:r w:rsidRPr="001B0ABD">
        <w:rPr>
          <w:rFonts w:hAnsi="ＭＳ 明朝" w:hint="eastAsia"/>
          <w:color w:val="000000" w:themeColor="text1"/>
          <w:sz w:val="24"/>
          <w:szCs w:val="20"/>
        </w:rPr>
        <w:t>在宅での介護に必要な住宅改修費（手すりの取り付けや段差の解消等）を支給するサービスです。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11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11" w:type="pct"/>
            <w:tcBorders>
              <w:bottom w:val="double" w:sz="6" w:space="0" w:color="auto"/>
              <w:right w:val="double" w:sz="6" w:space="0" w:color="auto"/>
            </w:tcBorders>
            <w:shd w:val="clear" w:color="auto" w:fill="auto"/>
            <w:vAlign w:val="center"/>
          </w:tcPr>
          <w:p w:rsidR="000F42DC" w:rsidRPr="00633B30" w:rsidRDefault="00E03C3B" w:rsidP="008C60F7">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hint="eastAsia"/>
                <w:color w:val="FF0000"/>
                <w:szCs w:val="22"/>
              </w:rPr>
              <w:t>5</w:t>
            </w:r>
            <w:r w:rsidR="000F42DC" w:rsidRPr="00633B30">
              <w:rPr>
                <w:rFonts w:ascii="ＭＳ Ｐゴシック" w:eastAsia="ＭＳ Ｐゴシック" w:hAnsi="ＭＳ Ｐゴシック"/>
                <w:color w:val="000000" w:themeColor="text1"/>
                <w:szCs w:val="22"/>
              </w:rPr>
              <w:t xml:space="preserve">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7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 </w:t>
            </w:r>
          </w:p>
        </w:tc>
        <w:tc>
          <w:tcPr>
            <w:tcW w:w="611" w:type="pct"/>
            <w:tcBorders>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4416" behindDoc="0" locked="0" layoutInCell="1" allowOverlap="1" wp14:anchorId="20BACA4A" wp14:editId="38EF3EB8">
                <wp:simplePos x="0" y="0"/>
                <wp:positionH relativeFrom="column">
                  <wp:posOffset>371475</wp:posOffset>
                </wp:positionH>
                <wp:positionV relativeFrom="paragraph">
                  <wp:posOffset>464184</wp:posOffset>
                </wp:positionV>
                <wp:extent cx="5760085" cy="0"/>
                <wp:effectExtent l="0" t="0" r="12065" b="19050"/>
                <wp:wrapNone/>
                <wp:docPr id="1221" name="直線矢印コネクタ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81B444" id="直線矢印コネクタ 1221" o:spid="_x0000_s1026" type="#_x0000_t32" style="position:absolute;left:0;text-align:left;margin-left:29.25pt;margin-top:36.55pt;width:453.55pt;height:0;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6TA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" strokeweight=".5pt"/>
            </w:pict>
          </mc:Fallback>
        </mc:AlternateContent>
      </w:r>
      <w:r w:rsidRPr="00633B30">
        <w:rPr>
          <w:rFonts w:ascii="ＭＳ ゴシック" w:eastAsia="ＭＳ ゴシック" w:hint="eastAsia"/>
          <w:color w:val="000000" w:themeColor="text1"/>
          <w:sz w:val="24"/>
          <w:szCs w:val="24"/>
        </w:rPr>
        <w:t>セ　居宅介護支援／介護予防支援</w:t>
      </w:r>
    </w:p>
    <w:p w:rsidR="00332AA3" w:rsidRPr="001B0ABD" w:rsidRDefault="00332AA3" w:rsidP="00332AA3">
      <w:pPr>
        <w:spacing w:beforeLines="30" w:before="114" w:afterLines="30" w:after="114"/>
        <w:ind w:leftChars="300" w:left="660" w:firstLineChars="100" w:firstLine="240"/>
        <w:rPr>
          <w:rFonts w:hAnsi="ＭＳ 明朝"/>
          <w:color w:val="000000" w:themeColor="text1"/>
          <w:sz w:val="24"/>
          <w:szCs w:val="20"/>
        </w:rPr>
      </w:pPr>
      <w:r w:rsidRPr="001B0ABD">
        <w:rPr>
          <w:rFonts w:hAnsi="ＭＳ 明朝" w:hint="eastAsia"/>
          <w:color w:val="000000" w:themeColor="text1"/>
          <w:sz w:val="24"/>
          <w:szCs w:val="20"/>
        </w:rPr>
        <w:t>居宅サービス等を適切に利用できるようサービスの種類、内容等を定めた計画（ケアプラン）を作成するとともに、サービス事業者等と連絡調整その他の必要な支援を行うサービスです。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554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550 </w:t>
            </w:r>
          </w:p>
        </w:tc>
        <w:tc>
          <w:tcPr>
            <w:tcW w:w="611" w:type="pct"/>
            <w:tcBorders>
              <w:bottom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542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590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619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630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652</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378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400 </w:t>
            </w:r>
          </w:p>
        </w:tc>
        <w:tc>
          <w:tcPr>
            <w:tcW w:w="611" w:type="pct"/>
            <w:tcBorders>
              <w:bottom w:val="single" w:sz="12" w:space="0" w:color="auto"/>
              <w:right w:val="double" w:sz="6" w:space="0" w:color="auto"/>
            </w:tcBorders>
            <w:shd w:val="clear" w:color="auto" w:fill="auto"/>
            <w:vAlign w:val="center"/>
          </w:tcPr>
          <w:p w:rsidR="000F42DC" w:rsidRPr="00633B30" w:rsidRDefault="000F42DC" w:rsidP="00E03C3B">
            <w:pPr>
              <w:jc w:val="right"/>
              <w:rPr>
                <w:rFonts w:ascii="ＭＳ Ｐゴシック" w:eastAsia="ＭＳ Ｐゴシック" w:hAnsi="ＭＳ Ｐゴシック" w:cs="ＭＳ Ｐゴシック"/>
                <w:color w:val="000000" w:themeColor="text1"/>
                <w:szCs w:val="22"/>
              </w:rPr>
            </w:pPr>
            <w:r w:rsidRPr="00E03C3B">
              <w:rPr>
                <w:rFonts w:ascii="ＭＳ Ｐゴシック" w:eastAsia="ＭＳ Ｐゴシック" w:hAnsi="ＭＳ Ｐゴシック"/>
                <w:color w:val="FF0000"/>
                <w:szCs w:val="22"/>
              </w:rPr>
              <w:t>2</w:t>
            </w:r>
            <w:r w:rsidR="00E03C3B" w:rsidRPr="00E03C3B">
              <w:rPr>
                <w:rFonts w:ascii="ＭＳ Ｐゴシック" w:eastAsia="ＭＳ Ｐゴシック" w:hAnsi="ＭＳ Ｐゴシック" w:hint="eastAsia"/>
                <w:color w:val="FF0000"/>
                <w:szCs w:val="22"/>
              </w:rPr>
              <w:t>38</w:t>
            </w:r>
            <w:r w:rsidRPr="00633B30">
              <w:rPr>
                <w:rFonts w:ascii="ＭＳ Ｐゴシック" w:eastAsia="ＭＳ Ｐゴシック" w:hAnsi="ＭＳ Ｐゴシック"/>
                <w:color w:val="000000" w:themeColor="text1"/>
                <w:szCs w:val="22"/>
              </w:rPr>
              <w:t xml:space="preserve">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249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261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s="ＭＳ Ｐゴシック"/>
                <w:color w:val="000000" w:themeColor="text1"/>
                <w:szCs w:val="22"/>
              </w:rPr>
            </w:pPr>
            <w:r w:rsidRPr="00633B30">
              <w:rPr>
                <w:rFonts w:ascii="ＭＳ Ｐゴシック" w:eastAsia="ＭＳ Ｐゴシック" w:hAnsi="ＭＳ Ｐゴシック"/>
                <w:color w:val="000000" w:themeColor="text1"/>
                <w:szCs w:val="22"/>
              </w:rPr>
              <w:t xml:space="preserve">268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273</w:t>
            </w:r>
          </w:p>
        </w:tc>
      </w:tr>
    </w:tbl>
    <w:p w:rsidR="00332AA3" w:rsidRPr="00633B30" w:rsidRDefault="00332AA3" w:rsidP="00332AA3">
      <w:pPr>
        <w:rPr>
          <w:rFonts w:hAnsi="ＭＳ 明朝"/>
          <w:color w:val="000000" w:themeColor="text1"/>
          <w:sz w:val="24"/>
          <w:szCs w:val="24"/>
        </w:rPr>
      </w:pPr>
    </w:p>
    <w:p w:rsidR="00332AA3" w:rsidRPr="00633B30" w:rsidRDefault="00332AA3" w:rsidP="00332AA3">
      <w:pPr>
        <w:pStyle w:val="3"/>
        <w:spacing w:after="190"/>
        <w:rPr>
          <w:color w:val="000000" w:themeColor="text1"/>
          <w:sz w:val="24"/>
          <w:szCs w:val="24"/>
        </w:rPr>
      </w:pPr>
      <w:r w:rsidRPr="00633B30">
        <w:rPr>
          <w:rFonts w:hAnsi="ＭＳ 明朝"/>
          <w:color w:val="000000" w:themeColor="text1"/>
          <w:sz w:val="24"/>
          <w:szCs w:val="24"/>
        </w:rPr>
        <w:br w:type="page"/>
      </w:r>
      <w:r w:rsidRPr="00633B30">
        <w:rPr>
          <w:rFonts w:hint="eastAsia"/>
          <w:color w:val="000000" w:themeColor="text1"/>
          <w:sz w:val="24"/>
          <w:szCs w:val="24"/>
        </w:rPr>
        <w:t>（２）地域密着型サービス</w:t>
      </w:r>
    </w:p>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6464" behindDoc="0" locked="0" layoutInCell="1" allowOverlap="1" wp14:anchorId="4D45EE69" wp14:editId="0ED81C9F">
                <wp:simplePos x="0" y="0"/>
                <wp:positionH relativeFrom="column">
                  <wp:posOffset>361950</wp:posOffset>
                </wp:positionH>
                <wp:positionV relativeFrom="paragraph">
                  <wp:posOffset>330834</wp:posOffset>
                </wp:positionV>
                <wp:extent cx="5760085" cy="0"/>
                <wp:effectExtent l="0" t="0" r="12065" b="19050"/>
                <wp:wrapNone/>
                <wp:docPr id="1222" name="直線矢印コネクタ 1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E1250" id="直線矢印コネクタ 1222" o:spid="_x0000_s1026" type="#_x0000_t32" style="position:absolute;left:0;text-align:left;margin-left:28.5pt;margin-top:26.05pt;width:453.55pt;height:0;z-index:251966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ZaTQ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" strokeweight=".5pt"/>
            </w:pict>
          </mc:Fallback>
        </mc:AlternateContent>
      </w:r>
      <w:r>
        <w:rPr>
          <w:noProof/>
          <w:color w:val="000000" w:themeColor="text1"/>
        </w:rPr>
        <mc:AlternateContent>
          <mc:Choice Requires="wpg">
            <w:drawing>
              <wp:anchor distT="0" distB="0" distL="114300" distR="114300" simplePos="0" relativeHeight="251965440" behindDoc="0" locked="0" layoutInCell="1" allowOverlap="1" wp14:anchorId="13CEB783" wp14:editId="7C62D575">
                <wp:simplePos x="0" y="0"/>
                <wp:positionH relativeFrom="column">
                  <wp:posOffset>22860</wp:posOffset>
                </wp:positionH>
                <wp:positionV relativeFrom="paragraph">
                  <wp:posOffset>-107950</wp:posOffset>
                </wp:positionV>
                <wp:extent cx="6047740" cy="53340"/>
                <wp:effectExtent l="0" t="19050" r="10160" b="41910"/>
                <wp:wrapNone/>
                <wp:docPr id="1223" name="グループ化 1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22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22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4D80B2" id="グループ化 1223" o:spid="_x0000_s1026" style="position:absolute;left:0;text-align:left;margin-left:1.8pt;margin-top:-8.5pt;width:476.2pt;height:4.2pt;z-index:25196544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X+tcIAAADdAAAADwAAAGRycy9kb3ducmV2LnhtbERP3WrCMBS+H+wdwhG8m6lB5tYZZSjC&#10;sFdqH+CsOTbF5qQ0Ubu3XwTBu/Px/Z7FanCtuFIfGs8appMMBHHlTcO1hvK4ffsAESKywdYzafij&#10;AKvl68sCc+NvvKfrIdYihXDIUYONsculDJUlh2HiO+LEnXzvMCbY19L0eEvhrpUqy96lw4ZTg8WO&#10;1paq8+HiNBTFyZTz8+ew3RT+otR891vandbj0fD9BSLSEJ/ih/vHpPlKzeD+TTpBL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GX+tcIAAADd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YKnMUAAADdAAAADwAAAGRycy9kb3ducmV2LnhtbERPTWvCQBC9C/0PyxR6000DtTW6iliK&#10;HhRqGsTjmB2T2OxsyK4x/fddodDbPN7nzBa9qUVHrassK3geRSCIc6srLhRkXx/DNxDOI2usLZOC&#10;H3KwmD8MZphoe+M9dakvRAhhl6CC0vsmkdLlJRl0I9sQB+5sW4M+wLaQusVbCDe1jKNoLA1WHBpK&#10;bGhVUv6dXo2CzfZwOF72r93umL1/Zie35smFlXp67JdTEJ56/y/+c290mB/HL3D/Jpw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IYKnMUAAADdAAAADwAAAAAAAAAA&#10;AAAAAAChAgAAZHJzL2Rvd25yZXYueG1sUEsFBgAAAAAEAAQA+QAAAJMDAAAAAA==&#10;" strokecolor="#a5a5a5" strokeweight="1.5pt"/>
              </v:group>
            </w:pict>
          </mc:Fallback>
        </mc:AlternateContent>
      </w:r>
      <w:r w:rsidRPr="00633B30">
        <w:rPr>
          <w:rFonts w:ascii="ＭＳ ゴシック" w:eastAsia="ＭＳ ゴシック" w:hint="eastAsia"/>
          <w:color w:val="000000" w:themeColor="text1"/>
          <w:sz w:val="24"/>
          <w:szCs w:val="24"/>
        </w:rPr>
        <w:t>ア　定期巡回・随時対応型訪問介護看護</w:t>
      </w:r>
    </w:p>
    <w:p w:rsidR="00332AA3" w:rsidRPr="00633B30" w:rsidRDefault="00332AA3" w:rsidP="00332AA3">
      <w:pPr>
        <w:spacing w:beforeLines="30" w:before="114" w:afterLines="30" w:after="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日中･夜間を通じて、訪問介護と訪問看護が一体的に</w:t>
      </w:r>
      <w:r>
        <w:rPr>
          <w:rFonts w:hAnsi="ＭＳ 明朝" w:hint="eastAsia"/>
          <w:color w:val="000000" w:themeColor="text1"/>
          <w:sz w:val="24"/>
          <w:szCs w:val="24"/>
        </w:rPr>
        <w:t>又は</w:t>
      </w:r>
      <w:r w:rsidRPr="00633B30">
        <w:rPr>
          <w:rFonts w:hAnsi="ＭＳ 明朝" w:hint="eastAsia"/>
          <w:color w:val="000000" w:themeColor="text1"/>
          <w:sz w:val="24"/>
          <w:szCs w:val="24"/>
        </w:rPr>
        <w:t>密接に連携しながら、定期巡回と随時の対応を行うサービスです。</w:t>
      </w:r>
      <w:r>
        <w:rPr>
          <w:rFonts w:hAnsi="ＭＳ 明朝" w:hint="eastAsia"/>
          <w:color w:val="000000" w:themeColor="text1"/>
          <w:sz w:val="24"/>
          <w:szCs w:val="24"/>
        </w:rPr>
        <w:t>平成30年度に1箇所の指定を計画しています。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 </w:t>
            </w:r>
          </w:p>
        </w:tc>
        <w:tc>
          <w:tcPr>
            <w:tcW w:w="611" w:type="pct"/>
            <w:tcBorders>
              <w:top w:val="single" w:sz="12" w:space="0" w:color="auto"/>
              <w:bottom w:val="single" w:sz="12" w:space="0" w:color="auto"/>
              <w:right w:val="double" w:sz="6" w:space="0" w:color="auto"/>
            </w:tcBorders>
            <w:shd w:val="clear" w:color="auto" w:fill="auto"/>
            <w:vAlign w:val="center"/>
          </w:tcPr>
          <w:p w:rsidR="000F42DC" w:rsidRPr="00633B30" w:rsidRDefault="00E03C3B" w:rsidP="008C60F7">
            <w:pPr>
              <w:jc w:val="right"/>
              <w:rPr>
                <w:rFonts w:ascii="ＭＳ Ｐゴシック" w:eastAsia="ＭＳ Ｐゴシック" w:hAnsi="ＭＳ Ｐゴシック"/>
                <w:color w:val="000000" w:themeColor="text1"/>
              </w:rPr>
            </w:pPr>
            <w:r w:rsidRPr="00E03C3B">
              <w:rPr>
                <w:rFonts w:ascii="ＭＳ Ｐゴシック" w:eastAsia="ＭＳ Ｐゴシック" w:hAnsi="ＭＳ Ｐゴシック" w:hint="eastAsia"/>
                <w:color w:val="FF0000"/>
              </w:rPr>
              <w:t>1</w:t>
            </w:r>
            <w:r w:rsidR="000F42DC" w:rsidRPr="00E03C3B">
              <w:rPr>
                <w:rFonts w:ascii="ＭＳ Ｐゴシック" w:eastAsia="ＭＳ Ｐゴシック" w:hAnsi="ＭＳ Ｐゴシック"/>
                <w:color w:val="FF0000"/>
              </w:rPr>
              <w:t xml:space="preserve"> </w:t>
            </w:r>
          </w:p>
        </w:tc>
        <w:tc>
          <w:tcPr>
            <w:tcW w:w="610" w:type="pct"/>
            <w:tcBorders>
              <w:top w:val="single" w:sz="12" w:space="0" w:color="auto"/>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w:t>
            </w:r>
          </w:p>
        </w:tc>
        <w:tc>
          <w:tcPr>
            <w:tcW w:w="609"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w:t>
            </w:r>
          </w:p>
        </w:tc>
        <w:tc>
          <w:tcPr>
            <w:tcW w:w="602"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51104" behindDoc="0" locked="0" layoutInCell="1" allowOverlap="1" wp14:anchorId="76A3E488" wp14:editId="08833F5A">
                <wp:simplePos x="0" y="0"/>
                <wp:positionH relativeFrom="column">
                  <wp:posOffset>361950</wp:posOffset>
                </wp:positionH>
                <wp:positionV relativeFrom="paragraph">
                  <wp:posOffset>464184</wp:posOffset>
                </wp:positionV>
                <wp:extent cx="5760085" cy="0"/>
                <wp:effectExtent l="0" t="0" r="12065" b="19050"/>
                <wp:wrapNone/>
                <wp:docPr id="1226" name="直線矢印コネクタ 1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23E9E8" id="直線矢印コネクタ 1226" o:spid="_x0000_s1026" type="#_x0000_t32" style="position:absolute;left:0;text-align:left;margin-left:28.5pt;margin-top:36.55pt;width:453.55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T/TQ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イ　夜間対応型訪問介護</w:t>
      </w:r>
    </w:p>
    <w:p w:rsidR="00332AA3" w:rsidRPr="00633B30" w:rsidRDefault="00332AA3" w:rsidP="00332AA3">
      <w:pPr>
        <w:spacing w:beforeLines="30" w:before="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夜間において、①定期的な巡回による訪問介護サービス、②利用者の求めに応じた随時の訪問介護サービス、③利用者の通報に応じて調整・対応するオペレーションサービスを行います。</w:t>
      </w:r>
    </w:p>
    <w:p w:rsidR="00332AA3" w:rsidRPr="00633B30" w:rsidRDefault="00332AA3" w:rsidP="00332AA3">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本市においては、既存の事業所での対応が可能かどうかを含め、今後のニーズの変化を見守りつつ必要となった場合にはその整備について検討していきます。</w:t>
      </w:r>
    </w:p>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52128" behindDoc="0" locked="0" layoutInCell="1" allowOverlap="1" wp14:anchorId="2E22229C" wp14:editId="6E967603">
                <wp:simplePos x="0" y="0"/>
                <wp:positionH relativeFrom="column">
                  <wp:posOffset>361950</wp:posOffset>
                </wp:positionH>
                <wp:positionV relativeFrom="paragraph">
                  <wp:posOffset>464184</wp:posOffset>
                </wp:positionV>
                <wp:extent cx="5760085" cy="0"/>
                <wp:effectExtent l="0" t="0" r="12065" b="19050"/>
                <wp:wrapNone/>
                <wp:docPr id="1227" name="直線矢印コネクタ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6282A" id="直線矢印コネクタ 1227" o:spid="_x0000_s1026" type="#_x0000_t32" style="position:absolute;left:0;text-align:left;margin-left:28.5pt;margin-top:36.55pt;width:453.55pt;height:0;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yygTQ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ウ　認知症対応型通所介護／介護予防認知症対応型通所介護</w:t>
      </w:r>
    </w:p>
    <w:p w:rsidR="00332AA3" w:rsidRPr="00633B30" w:rsidRDefault="00332AA3" w:rsidP="00332AA3">
      <w:pPr>
        <w:spacing w:beforeLines="30" w:before="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認知症のある居宅の要介護者等を対象に、デイサービスセンター等で、当該施設において、入浴、排せつ、食事等の介護、その他の日常生活での支援及び機能訓練を行います。</w:t>
      </w:r>
    </w:p>
    <w:p w:rsidR="00332AA3" w:rsidRPr="00633B30" w:rsidRDefault="00332AA3" w:rsidP="00332AA3">
      <w:pPr>
        <w:spacing w:afterLines="30" w:after="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単独型及び共用型認知症対応型通所介護サービスの指定を希望する事業者については、地域特性やサービス量を勘案しながら柔軟に対応します。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w:t>
            </w:r>
            <w:r>
              <w:rPr>
                <w:rFonts w:ascii="ＭＳ Ｐゴシック" w:eastAsia="ＭＳ Ｐゴシック" w:hAnsi="ＭＳ Ｐゴシック" w:hint="eastAsia"/>
                <w:color w:val="000000" w:themeColor="text1"/>
              </w:rPr>
              <w:t>30</w:t>
            </w:r>
            <w:r w:rsidRPr="00633B30">
              <w:rPr>
                <w:rFonts w:ascii="ＭＳ Ｐゴシック" w:eastAsia="ＭＳ Ｐゴシック" w:hAnsi="ＭＳ Ｐゴシック"/>
                <w:color w:val="000000" w:themeColor="text1"/>
              </w:rPr>
              <w:t xml:space="preserve"> </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212 </w:t>
            </w:r>
          </w:p>
        </w:tc>
        <w:tc>
          <w:tcPr>
            <w:tcW w:w="611" w:type="pct"/>
            <w:tcBorders>
              <w:top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241 </w:t>
            </w:r>
          </w:p>
        </w:tc>
        <w:tc>
          <w:tcPr>
            <w:tcW w:w="610" w:type="pct"/>
            <w:tcBorders>
              <w:top w:val="single" w:sz="12"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258</w:t>
            </w:r>
          </w:p>
        </w:tc>
        <w:tc>
          <w:tcPr>
            <w:tcW w:w="611" w:type="pct"/>
            <w:tcBorders>
              <w:top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280</w:t>
            </w:r>
          </w:p>
        </w:tc>
        <w:tc>
          <w:tcPr>
            <w:tcW w:w="609"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29</w:t>
            </w:r>
            <w:r>
              <w:rPr>
                <w:rFonts w:ascii="ＭＳ Ｐゴシック" w:eastAsia="ＭＳ Ｐゴシック" w:hAnsi="ＭＳ Ｐゴシック" w:hint="eastAsia"/>
                <w:color w:val="000000" w:themeColor="text1"/>
              </w:rPr>
              <w:t>7</w:t>
            </w:r>
          </w:p>
        </w:tc>
        <w:tc>
          <w:tcPr>
            <w:tcW w:w="602" w:type="pct"/>
            <w:tcBorders>
              <w:top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342</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28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28 </w:t>
            </w:r>
          </w:p>
        </w:tc>
        <w:tc>
          <w:tcPr>
            <w:tcW w:w="611" w:type="pct"/>
            <w:tcBorders>
              <w:bottom w:val="double" w:sz="6" w:space="0" w:color="auto"/>
              <w:right w:val="double" w:sz="6" w:space="0" w:color="auto"/>
            </w:tcBorders>
            <w:shd w:val="clear" w:color="auto" w:fill="auto"/>
            <w:vAlign w:val="center"/>
          </w:tcPr>
          <w:p w:rsidR="000F42DC" w:rsidRPr="00633B30" w:rsidRDefault="00E03C3B" w:rsidP="008C60F7">
            <w:pPr>
              <w:jc w:val="right"/>
              <w:rPr>
                <w:rFonts w:ascii="ＭＳ Ｐゴシック" w:eastAsia="ＭＳ Ｐゴシック" w:hAnsi="ＭＳ Ｐゴシック"/>
                <w:color w:val="000000" w:themeColor="text1"/>
              </w:rPr>
            </w:pPr>
            <w:r w:rsidRPr="00E03C3B">
              <w:rPr>
                <w:rFonts w:ascii="ＭＳ Ｐゴシック" w:eastAsia="ＭＳ Ｐゴシック" w:hAnsi="ＭＳ Ｐゴシック" w:hint="eastAsia"/>
                <w:color w:val="FF0000"/>
              </w:rPr>
              <w:t>29</w:t>
            </w:r>
            <w:r w:rsidR="000F42DC" w:rsidRPr="00633B30">
              <w:rPr>
                <w:rFonts w:ascii="ＭＳ Ｐゴシック" w:eastAsia="ＭＳ Ｐゴシック" w:hAnsi="ＭＳ Ｐゴシック"/>
                <w:color w:val="000000" w:themeColor="text1"/>
              </w:rPr>
              <w:t xml:space="preserve">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31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33 </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35 </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snapToGrid w:val="0"/>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40</w:t>
            </w:r>
          </w:p>
        </w:tc>
      </w:tr>
      <w:tr w:rsidR="000F42DC" w:rsidRPr="00DB5AA2" w:rsidTr="008C60F7">
        <w:trPr>
          <w:trHeight w:val="454"/>
        </w:trPr>
        <w:tc>
          <w:tcPr>
            <w:tcW w:w="737" w:type="pct"/>
            <w:tcBorders>
              <w:top w:val="double" w:sz="6" w:space="0" w:color="auto"/>
              <w:left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double" w:sz="6" w:space="0" w:color="auto"/>
              <w:lef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5 </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1" w:type="pct"/>
            <w:tcBorders>
              <w:top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0" w:type="pct"/>
            <w:tcBorders>
              <w:top w:val="double" w:sz="6" w:space="0" w:color="auto"/>
              <w:lef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w:t>
            </w:r>
          </w:p>
        </w:tc>
        <w:tc>
          <w:tcPr>
            <w:tcW w:w="611" w:type="pct"/>
            <w:tcBorders>
              <w:top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w:t>
            </w:r>
          </w:p>
        </w:tc>
        <w:tc>
          <w:tcPr>
            <w:tcW w:w="609"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w:t>
            </w:r>
          </w:p>
        </w:tc>
        <w:tc>
          <w:tcPr>
            <w:tcW w:w="602" w:type="pct"/>
            <w:tcBorders>
              <w:top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1" w:type="pct"/>
            <w:tcBorders>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 </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 </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autoSpaceDE w:val="0"/>
              <w:autoSpaceDN w:val="0"/>
              <w:adjustRightInd w:val="0"/>
              <w:snapToGrid w:val="0"/>
              <w:jc w:val="right"/>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1</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53152" behindDoc="0" locked="0" layoutInCell="1" allowOverlap="1" wp14:anchorId="1D3A4BE6" wp14:editId="607E854D">
                <wp:simplePos x="0" y="0"/>
                <wp:positionH relativeFrom="column">
                  <wp:posOffset>361950</wp:posOffset>
                </wp:positionH>
                <wp:positionV relativeFrom="paragraph">
                  <wp:posOffset>207644</wp:posOffset>
                </wp:positionV>
                <wp:extent cx="5760085" cy="0"/>
                <wp:effectExtent l="0" t="0" r="12065" b="19050"/>
                <wp:wrapNone/>
                <wp:docPr id="1228" name="直線矢印コネクタ 1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100B87" id="直線矢印コネクタ 1228" o:spid="_x0000_s1026" type="#_x0000_t32" style="position:absolute;left:0;text-align:left;margin-left:28.5pt;margin-top:16.35pt;width:453.55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エ　小規模多機能型居宅介護／介護予防小規模多機能型居宅介護</w:t>
      </w:r>
    </w:p>
    <w:p w:rsidR="00332AA3" w:rsidRPr="00633B30" w:rsidRDefault="00332AA3" w:rsidP="00332AA3">
      <w:pPr>
        <w:spacing w:beforeLines="30" w:before="114" w:afterLines="30" w:after="114"/>
        <w:ind w:leftChars="300" w:left="660" w:firstLineChars="100" w:firstLine="240"/>
        <w:rPr>
          <w:rFonts w:hAnsi="ＭＳ 明朝"/>
          <w:color w:val="000000" w:themeColor="text1"/>
          <w:sz w:val="24"/>
          <w:szCs w:val="20"/>
        </w:rPr>
      </w:pPr>
      <w:r w:rsidRPr="00633B30">
        <w:rPr>
          <w:rFonts w:hAnsi="ＭＳ 明朝" w:hint="eastAsia"/>
          <w:color w:val="000000" w:themeColor="text1"/>
          <w:sz w:val="24"/>
          <w:szCs w:val="20"/>
        </w:rPr>
        <w:t>居宅の要介護者等を対象に、小規模な住居型の施設で通いを中心としながら訪問、短期の宿泊</w:t>
      </w:r>
      <w:r>
        <w:rPr>
          <w:rFonts w:hAnsi="ＭＳ 明朝" w:hint="eastAsia"/>
          <w:color w:val="000000" w:themeColor="text1"/>
          <w:sz w:val="24"/>
          <w:szCs w:val="20"/>
        </w:rPr>
        <w:t>等</w:t>
      </w:r>
      <w:r w:rsidRPr="00633B30">
        <w:rPr>
          <w:rFonts w:hAnsi="ＭＳ 明朝" w:hint="eastAsia"/>
          <w:color w:val="000000" w:themeColor="text1"/>
          <w:sz w:val="24"/>
          <w:szCs w:val="20"/>
        </w:rPr>
        <w:t>を組み合わせ、入浴、排せつ、食事等の介護や日常生活での支援及び機能訓練を行います。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87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89 </w:t>
            </w:r>
          </w:p>
        </w:tc>
        <w:tc>
          <w:tcPr>
            <w:tcW w:w="611" w:type="pct"/>
            <w:tcBorders>
              <w:bottom w:val="double" w:sz="6"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89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90</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92</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95</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100</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12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8 </w:t>
            </w:r>
          </w:p>
        </w:tc>
        <w:tc>
          <w:tcPr>
            <w:tcW w:w="611" w:type="pct"/>
            <w:tcBorders>
              <w:bottom w:val="single" w:sz="12" w:space="0" w:color="auto"/>
              <w:right w:val="double" w:sz="6" w:space="0" w:color="auto"/>
            </w:tcBorders>
            <w:shd w:val="clear" w:color="auto" w:fill="auto"/>
            <w:vAlign w:val="center"/>
          </w:tcPr>
          <w:p w:rsidR="000F42DC" w:rsidRPr="00633B30" w:rsidRDefault="00E03C3B" w:rsidP="008C60F7">
            <w:pPr>
              <w:jc w:val="right"/>
              <w:rPr>
                <w:rFonts w:ascii="ＭＳ Ｐゴシック" w:eastAsia="ＭＳ Ｐゴシック" w:hAnsi="ＭＳ Ｐゴシック"/>
                <w:color w:val="000000" w:themeColor="text1"/>
              </w:rPr>
            </w:pPr>
            <w:r w:rsidRPr="00E03C3B">
              <w:rPr>
                <w:rFonts w:ascii="ＭＳ Ｐゴシック" w:eastAsia="ＭＳ Ｐゴシック" w:hAnsi="ＭＳ Ｐゴシック" w:hint="eastAsia"/>
                <w:color w:val="FF0000"/>
              </w:rPr>
              <w:t>8</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55200" behindDoc="0" locked="0" layoutInCell="1" allowOverlap="1" wp14:anchorId="70CCD780" wp14:editId="7D74455A">
                <wp:simplePos x="0" y="0"/>
                <wp:positionH relativeFrom="column">
                  <wp:posOffset>361950</wp:posOffset>
                </wp:positionH>
                <wp:positionV relativeFrom="paragraph">
                  <wp:posOffset>464184</wp:posOffset>
                </wp:positionV>
                <wp:extent cx="5760085" cy="0"/>
                <wp:effectExtent l="0" t="0" r="12065" b="19050"/>
                <wp:wrapNone/>
                <wp:docPr id="1229" name="直線矢印コネクタ 1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E3E235" id="直線矢印コネクタ 1229" o:spid="_x0000_s1026" type="#_x0000_t32" style="position:absolute;left:0;text-align:left;margin-left:28.5pt;margin-top:36.55pt;width:453.55pt;height:0;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オ　認知症対応型共同生活介護／介護予防認知症対応型共同生活介護</w:t>
      </w:r>
    </w:p>
    <w:p w:rsidR="00332AA3" w:rsidRPr="001B0ABD" w:rsidRDefault="00332AA3" w:rsidP="00332AA3">
      <w:pPr>
        <w:spacing w:beforeLines="30" w:before="114" w:afterLines="30" w:after="114"/>
        <w:ind w:leftChars="300" w:left="660" w:firstLineChars="100" w:firstLine="240"/>
        <w:rPr>
          <w:rFonts w:hAnsi="ＭＳ 明朝" w:cs="Arial"/>
          <w:color w:val="000000" w:themeColor="text1"/>
          <w:sz w:val="24"/>
          <w:szCs w:val="24"/>
        </w:rPr>
      </w:pPr>
      <w:r w:rsidRPr="001B0ABD">
        <w:rPr>
          <w:rFonts w:hAnsi="ＭＳ 明朝" w:hint="eastAsia"/>
          <w:color w:val="000000" w:themeColor="text1"/>
          <w:sz w:val="24"/>
          <w:szCs w:val="20"/>
        </w:rPr>
        <w:t>認知症のある要介護者等を対象に、共同生活を営むべき住居において、入浴、排せつ、食事の介護や日常生活での支援及び機能訓練を行います。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left w:val="single" w:sz="12" w:space="0" w:color="auto"/>
              <w:bottom w:val="double" w:sz="6"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61 </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61 </w:t>
            </w:r>
          </w:p>
        </w:tc>
        <w:tc>
          <w:tcPr>
            <w:tcW w:w="611" w:type="pct"/>
            <w:tcBorders>
              <w:bottom w:val="double" w:sz="6" w:space="0" w:color="auto"/>
              <w:right w:val="double" w:sz="6" w:space="0" w:color="auto"/>
            </w:tcBorders>
            <w:shd w:val="clear" w:color="auto" w:fill="auto"/>
            <w:vAlign w:val="center"/>
          </w:tcPr>
          <w:p w:rsidR="000F42DC" w:rsidRPr="00633B30" w:rsidRDefault="000F42DC" w:rsidP="00E03C3B">
            <w:pPr>
              <w:jc w:val="right"/>
              <w:rPr>
                <w:rFonts w:ascii="ＭＳ Ｐゴシック" w:eastAsia="ＭＳ Ｐゴシック" w:hAnsi="ＭＳ Ｐゴシック"/>
                <w:color w:val="000000" w:themeColor="text1"/>
              </w:rPr>
            </w:pPr>
            <w:r w:rsidRPr="00E03C3B">
              <w:rPr>
                <w:rFonts w:ascii="ＭＳ Ｐゴシック" w:eastAsia="ＭＳ Ｐゴシック" w:hAnsi="ＭＳ Ｐゴシック"/>
                <w:color w:val="FF0000"/>
              </w:rPr>
              <w:t>6</w:t>
            </w:r>
            <w:r w:rsidR="00E03C3B" w:rsidRPr="00E03C3B">
              <w:rPr>
                <w:rFonts w:ascii="ＭＳ Ｐゴシック" w:eastAsia="ＭＳ Ｐゴシック" w:hAnsi="ＭＳ Ｐゴシック" w:hint="eastAsia"/>
                <w:color w:val="FF0000"/>
              </w:rPr>
              <w:t>9</w:t>
            </w:r>
            <w:r w:rsidRPr="00E03C3B">
              <w:rPr>
                <w:rFonts w:ascii="ＭＳ Ｐゴシック" w:eastAsia="ＭＳ Ｐゴシック" w:hAnsi="ＭＳ Ｐゴシック"/>
                <w:color w:val="FF0000"/>
              </w:rPr>
              <w:t xml:space="preserve"> </w:t>
            </w:r>
          </w:p>
        </w:tc>
        <w:tc>
          <w:tcPr>
            <w:tcW w:w="610" w:type="pct"/>
            <w:tcBorders>
              <w:left w:val="double" w:sz="6" w:space="0" w:color="auto"/>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76</w:t>
            </w:r>
          </w:p>
        </w:tc>
        <w:tc>
          <w:tcPr>
            <w:tcW w:w="611" w:type="pct"/>
            <w:tcBorders>
              <w:bottom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79</w:t>
            </w:r>
          </w:p>
        </w:tc>
        <w:tc>
          <w:tcPr>
            <w:tcW w:w="609"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80</w:t>
            </w:r>
          </w:p>
        </w:tc>
        <w:tc>
          <w:tcPr>
            <w:tcW w:w="602" w:type="pct"/>
            <w:tcBorders>
              <w:bottom w:val="double" w:sz="6"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81</w:t>
            </w:r>
          </w:p>
        </w:tc>
      </w:tr>
      <w:tr w:rsidR="000F42DC" w:rsidRPr="00DB5AA2" w:rsidTr="008C60F7">
        <w:trPr>
          <w:trHeight w:val="454"/>
        </w:trPr>
        <w:tc>
          <w:tcPr>
            <w:tcW w:w="737" w:type="pct"/>
            <w:tcBorders>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予防給付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1" w:type="pct"/>
            <w:tcBorders>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0" w:type="pct"/>
            <w:tcBorders>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11" w:type="pct"/>
            <w:tcBorders>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09"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02" w:type="pct"/>
            <w:tcBorders>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7488" behindDoc="0" locked="0" layoutInCell="1" allowOverlap="1" wp14:anchorId="709597A3" wp14:editId="35E7317D">
                <wp:simplePos x="0" y="0"/>
                <wp:positionH relativeFrom="column">
                  <wp:posOffset>361950</wp:posOffset>
                </wp:positionH>
                <wp:positionV relativeFrom="paragraph">
                  <wp:posOffset>464184</wp:posOffset>
                </wp:positionV>
                <wp:extent cx="5760085" cy="0"/>
                <wp:effectExtent l="0" t="0" r="12065" b="19050"/>
                <wp:wrapNone/>
                <wp:docPr id="1230" name="直線矢印コネクタ 1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EAF94" id="直線矢印コネクタ 1230" o:spid="_x0000_s1026" type="#_x0000_t32" style="position:absolute;left:0;text-align:left;margin-left:28.5pt;margin-top:36.55pt;width:453.55pt;height:0;z-index:251967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" strokeweight=".5pt"/>
            </w:pict>
          </mc:Fallback>
        </mc:AlternateContent>
      </w:r>
      <w:r w:rsidRPr="00633B30">
        <w:rPr>
          <w:rFonts w:ascii="ＭＳ ゴシック" w:eastAsia="ＭＳ ゴシック" w:hint="eastAsia"/>
          <w:color w:val="000000" w:themeColor="text1"/>
          <w:sz w:val="24"/>
          <w:szCs w:val="24"/>
        </w:rPr>
        <w:t>カ　地域密着型特定施設入居者生活介護</w:t>
      </w:r>
    </w:p>
    <w:p w:rsidR="00332AA3" w:rsidRPr="00633B30" w:rsidRDefault="00332AA3" w:rsidP="00332AA3">
      <w:pPr>
        <w:spacing w:beforeLines="30" w:before="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介護保険の指定を受けた入居定員が</w:t>
      </w:r>
      <w:r w:rsidRPr="00633B30">
        <w:rPr>
          <w:rFonts w:hAnsi="ＭＳ 明朝"/>
          <w:color w:val="000000" w:themeColor="text1"/>
          <w:sz w:val="24"/>
          <w:szCs w:val="24"/>
        </w:rPr>
        <w:t>29人以下の介護付有料老人ホーム、養護老人ホーム、軽費老人ホーム、サービス付き高齢者向け住宅</w:t>
      </w:r>
      <w:r>
        <w:rPr>
          <w:rFonts w:hAnsi="ＭＳ 明朝"/>
          <w:color w:val="000000" w:themeColor="text1"/>
          <w:sz w:val="24"/>
          <w:szCs w:val="24"/>
        </w:rPr>
        <w:t>等</w:t>
      </w:r>
      <w:r w:rsidRPr="00633B30">
        <w:rPr>
          <w:rFonts w:hAnsi="ＭＳ 明朝"/>
          <w:color w:val="000000" w:themeColor="text1"/>
          <w:sz w:val="24"/>
          <w:szCs w:val="24"/>
        </w:rPr>
        <w:t>が、入居している利用者に対して入浴・排せつ・食事等の介護、その他必要な日常生活上の支援を行います。</w:t>
      </w:r>
    </w:p>
    <w:p w:rsidR="00332AA3" w:rsidRPr="00633B30" w:rsidRDefault="00332AA3" w:rsidP="00332AA3">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本市においては、今後のニーズの変化を見守りつつ必要となった場合にはその整備について検討していきます。</w:t>
      </w:r>
    </w:p>
    <w:p w:rsidR="00332AA3" w:rsidRPr="00633B30" w:rsidRDefault="00332AA3" w:rsidP="00332AA3">
      <w:pPr>
        <w:ind w:firstLineChars="300" w:firstLine="660"/>
        <w:rPr>
          <w:rFonts w:ascii="ＭＳ ゴシック" w:eastAsia="ＭＳ ゴシック"/>
          <w:color w:val="000000" w:themeColor="text1"/>
          <w:sz w:val="24"/>
          <w:szCs w:val="24"/>
        </w:rPr>
      </w:pPr>
      <w:r w:rsidRPr="00633B30">
        <w:rPr>
          <w:rFonts w:ascii="ＭＳ ゴシック" w:eastAsia="ＭＳ ゴシック" w:hAnsi="Arial"/>
          <w:snapToGrid w:val="0"/>
          <w:color w:val="000000" w:themeColor="text1"/>
          <w:kern w:val="0"/>
          <w:szCs w:val="22"/>
        </w:rPr>
        <w:br w:type="page"/>
      </w:r>
      <w:r>
        <w:rPr>
          <w:noProof/>
          <w:color w:val="000000" w:themeColor="text1"/>
        </w:rPr>
        <mc:AlternateContent>
          <mc:Choice Requires="wps">
            <w:drawing>
              <wp:anchor distT="4294967295" distB="4294967295" distL="114300" distR="114300" simplePos="0" relativeHeight="251958272" behindDoc="0" locked="0" layoutInCell="1" allowOverlap="1" wp14:anchorId="01626A32" wp14:editId="3790B537">
                <wp:simplePos x="0" y="0"/>
                <wp:positionH relativeFrom="column">
                  <wp:posOffset>361950</wp:posOffset>
                </wp:positionH>
                <wp:positionV relativeFrom="paragraph">
                  <wp:posOffset>213994</wp:posOffset>
                </wp:positionV>
                <wp:extent cx="5760085" cy="0"/>
                <wp:effectExtent l="0" t="0" r="12065" b="19050"/>
                <wp:wrapNone/>
                <wp:docPr id="1231" name="直線矢印コネクタ 1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B04B72" id="直線矢印コネクタ 1231" o:spid="_x0000_s1026" type="#_x0000_t32" style="position:absolute;left:0;text-align:left;margin-left:28.5pt;margin-top:16.85pt;width:453.55pt;height:0;z-index:2519582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キ　地域密着型介護老人福祉施設入所者生活介護</w:t>
      </w:r>
    </w:p>
    <w:p w:rsidR="00332AA3" w:rsidRPr="00633B30" w:rsidRDefault="00332AA3" w:rsidP="00332AA3">
      <w:pPr>
        <w:spacing w:beforeLines="30" w:before="114" w:afterLines="30" w:after="114"/>
        <w:ind w:leftChars="300" w:left="660" w:firstLineChars="100" w:firstLine="240"/>
        <w:rPr>
          <w:rFonts w:hAnsi="ＭＳ 明朝"/>
          <w:color w:val="000000" w:themeColor="text1"/>
          <w:sz w:val="24"/>
          <w:szCs w:val="22"/>
        </w:rPr>
      </w:pPr>
      <w:r>
        <w:rPr>
          <w:rFonts w:hAnsi="ＭＳ 明朝" w:hint="eastAsia"/>
          <w:color w:val="000000" w:themeColor="text1"/>
          <w:sz w:val="24"/>
          <w:szCs w:val="22"/>
        </w:rPr>
        <w:t>定員29人以下の小規模で運営される</w:t>
      </w:r>
      <w:r w:rsidRPr="00A47A52">
        <w:rPr>
          <w:rFonts w:hAnsi="ＭＳ 明朝" w:hint="eastAsia"/>
          <w:color w:val="000000" w:themeColor="text1"/>
          <w:sz w:val="24"/>
          <w:szCs w:val="22"/>
        </w:rPr>
        <w:t>介護老人福祉施設に入所する要介護者に対し、入浴、排せつ、食事等の介護その他の日常生活上の世話、機能訓練、健康管理及び療養上の世話を行います。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12" w:space="0" w:color="auto"/>
            </w:tcBorders>
            <w:shd w:val="clear" w:color="auto" w:fill="auto"/>
            <w:vAlign w:val="center"/>
          </w:tcPr>
          <w:p w:rsidR="000F42DC" w:rsidRPr="00633B30" w:rsidRDefault="000F42DC" w:rsidP="008C60F7">
            <w:pPr>
              <w:autoSpaceDE w:val="0"/>
              <w:autoSpaceDN w:val="0"/>
              <w:adjustRightInd w:val="0"/>
              <w:snapToGrid w:val="0"/>
              <w:jc w:val="right"/>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0</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autoSpaceDE w:val="0"/>
              <w:autoSpaceDN w:val="0"/>
              <w:adjustRightInd w:val="0"/>
              <w:snapToGrid w:val="0"/>
              <w:jc w:val="right"/>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0</w:t>
            </w:r>
          </w:p>
        </w:tc>
        <w:tc>
          <w:tcPr>
            <w:tcW w:w="611" w:type="pct"/>
            <w:tcBorders>
              <w:top w:val="single" w:sz="12" w:space="0" w:color="auto"/>
              <w:bottom w:val="single" w:sz="12" w:space="0" w:color="auto"/>
              <w:right w:val="double" w:sz="6" w:space="0" w:color="auto"/>
            </w:tcBorders>
            <w:shd w:val="clear" w:color="auto" w:fill="auto"/>
            <w:vAlign w:val="center"/>
          </w:tcPr>
          <w:p w:rsidR="000F42DC" w:rsidRPr="00633B30" w:rsidRDefault="000F42DC" w:rsidP="008C60F7">
            <w:pPr>
              <w:autoSpaceDE w:val="0"/>
              <w:autoSpaceDN w:val="0"/>
              <w:adjustRightInd w:val="0"/>
              <w:snapToGrid w:val="0"/>
              <w:jc w:val="right"/>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0</w:t>
            </w:r>
          </w:p>
        </w:tc>
        <w:tc>
          <w:tcPr>
            <w:tcW w:w="610" w:type="pct"/>
            <w:tcBorders>
              <w:top w:val="single" w:sz="12" w:space="0" w:color="auto"/>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09"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02"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29</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1344" behindDoc="0" locked="0" layoutInCell="1" allowOverlap="1" wp14:anchorId="4584C989" wp14:editId="123467CF">
                <wp:simplePos x="0" y="0"/>
                <wp:positionH relativeFrom="column">
                  <wp:posOffset>361950</wp:posOffset>
                </wp:positionH>
                <wp:positionV relativeFrom="paragraph">
                  <wp:posOffset>464819</wp:posOffset>
                </wp:positionV>
                <wp:extent cx="5760085" cy="0"/>
                <wp:effectExtent l="0" t="0" r="12065" b="19050"/>
                <wp:wrapNone/>
                <wp:docPr id="1232" name="直線矢印コネクタ 1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FED826" id="直線矢印コネクタ 1232" o:spid="_x0000_s1026" type="#_x0000_t32" style="position:absolute;left:0;text-align:left;margin-left:28.5pt;margin-top:36.6pt;width:453.55pt;height:0;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ク　看護小規模多機能型居宅介護</w:t>
      </w:r>
    </w:p>
    <w:p w:rsidR="00332AA3" w:rsidRPr="00633B30" w:rsidRDefault="00332AA3" w:rsidP="00332AA3">
      <w:pPr>
        <w:spacing w:beforeLines="30" w:before="114"/>
        <w:ind w:leftChars="300" w:left="660" w:firstLineChars="100" w:firstLine="240"/>
        <w:rPr>
          <w:rFonts w:hAnsi="ＭＳ 明朝"/>
          <w:color w:val="000000" w:themeColor="text1"/>
          <w:sz w:val="24"/>
          <w:szCs w:val="22"/>
        </w:rPr>
      </w:pPr>
      <w:r w:rsidRPr="00633B30">
        <w:rPr>
          <w:rFonts w:hAnsi="ＭＳ 明朝" w:hint="eastAsia"/>
          <w:color w:val="000000" w:themeColor="text1"/>
          <w:sz w:val="24"/>
          <w:szCs w:val="22"/>
        </w:rPr>
        <w:t>訪問看護</w:t>
      </w:r>
      <w:r w:rsidRPr="00633B30">
        <w:rPr>
          <w:rFonts w:hAnsi="ＭＳ 明朝"/>
          <w:color w:val="000000" w:themeColor="text1"/>
          <w:sz w:val="24"/>
          <w:szCs w:val="22"/>
        </w:rPr>
        <w:t>と</w:t>
      </w:r>
      <w:r w:rsidRPr="00633B30">
        <w:rPr>
          <w:rFonts w:hAnsi="ＭＳ 明朝" w:hint="eastAsia"/>
          <w:color w:val="000000" w:themeColor="text1"/>
          <w:sz w:val="24"/>
          <w:szCs w:val="22"/>
        </w:rPr>
        <w:t>小規模多機能型居宅介護を</w:t>
      </w:r>
      <w:r w:rsidRPr="00633B30">
        <w:rPr>
          <w:rFonts w:hAnsi="ＭＳ 明朝"/>
          <w:color w:val="000000" w:themeColor="text1"/>
          <w:sz w:val="24"/>
          <w:szCs w:val="22"/>
        </w:rPr>
        <w:t>組み合わせて提供する</w:t>
      </w:r>
      <w:r w:rsidRPr="00633B30">
        <w:rPr>
          <w:rFonts w:hAnsi="ＭＳ 明朝" w:hint="eastAsia"/>
          <w:color w:val="000000" w:themeColor="text1"/>
          <w:sz w:val="24"/>
          <w:szCs w:val="22"/>
        </w:rPr>
        <w:t>「看護</w:t>
      </w:r>
      <w:r w:rsidRPr="00633B30">
        <w:rPr>
          <w:rFonts w:hAnsi="ＭＳ 明朝"/>
          <w:color w:val="000000" w:themeColor="text1"/>
          <w:sz w:val="24"/>
          <w:szCs w:val="22"/>
        </w:rPr>
        <w:t>小規模多機能型居宅介護</w:t>
      </w:r>
      <w:r w:rsidRPr="00633B30">
        <w:rPr>
          <w:rFonts w:hAnsi="ＭＳ 明朝" w:hint="eastAsia"/>
          <w:color w:val="000000" w:themeColor="text1"/>
          <w:sz w:val="24"/>
          <w:szCs w:val="22"/>
        </w:rPr>
        <w:t>」</w:t>
      </w:r>
      <w:r>
        <w:rPr>
          <w:rFonts w:hAnsi="ＭＳ 明朝" w:hint="eastAsia"/>
          <w:color w:val="000000" w:themeColor="text1"/>
          <w:sz w:val="24"/>
          <w:szCs w:val="22"/>
        </w:rPr>
        <w:t>等</w:t>
      </w:r>
      <w:r w:rsidRPr="00633B30">
        <w:rPr>
          <w:rFonts w:hAnsi="ＭＳ 明朝" w:hint="eastAsia"/>
          <w:color w:val="000000" w:themeColor="text1"/>
          <w:sz w:val="24"/>
          <w:szCs w:val="22"/>
        </w:rPr>
        <w:t>、複数の居宅サービスや地域密着型サービスを組み合わせて提供するサービスです。</w:t>
      </w:r>
    </w:p>
    <w:p w:rsidR="00332AA3" w:rsidRPr="00633B30" w:rsidRDefault="00332AA3" w:rsidP="00332AA3">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本市においては、今後のニーズの変化を見守りつつ必要となった場合にはその整備について検討していきます。</w:t>
      </w:r>
    </w:p>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68512" behindDoc="0" locked="0" layoutInCell="1" allowOverlap="1" wp14:anchorId="7F7F3E45" wp14:editId="4F84E79C">
                <wp:simplePos x="0" y="0"/>
                <wp:positionH relativeFrom="column">
                  <wp:posOffset>361950</wp:posOffset>
                </wp:positionH>
                <wp:positionV relativeFrom="paragraph">
                  <wp:posOffset>464819</wp:posOffset>
                </wp:positionV>
                <wp:extent cx="5760085" cy="0"/>
                <wp:effectExtent l="0" t="0" r="12065" b="19050"/>
                <wp:wrapNone/>
                <wp:docPr id="1233" name="直線矢印コネクタ 1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1A9DC" id="直線矢印コネクタ 1233" o:spid="_x0000_s1026" type="#_x0000_t32" style="position:absolute;left:0;text-align:left;margin-left:28.5pt;margin-top:36.6pt;width:453.55pt;height:0;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ケ　地域密着型通所介護</w:t>
      </w:r>
    </w:p>
    <w:p w:rsidR="00332AA3" w:rsidRPr="00633B30" w:rsidRDefault="00332AA3" w:rsidP="00332AA3">
      <w:pPr>
        <w:spacing w:beforeLines="30" w:before="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介護保険法の改正により、平成</w:t>
      </w:r>
      <w:r w:rsidRPr="00633B30">
        <w:rPr>
          <w:rFonts w:hAnsi="ＭＳ 明朝"/>
          <w:color w:val="000000" w:themeColor="text1"/>
          <w:sz w:val="24"/>
          <w:szCs w:val="24"/>
        </w:rPr>
        <w:t>28年4月に通所介護事業所のうち定員19</w:t>
      </w:r>
      <w:r w:rsidRPr="00633B30">
        <w:rPr>
          <w:rFonts w:hAnsi="ＭＳ 明朝" w:hint="eastAsia"/>
          <w:color w:val="000000" w:themeColor="text1"/>
          <w:sz w:val="24"/>
          <w:szCs w:val="24"/>
        </w:rPr>
        <w:t>名未満の事業所が地域密着型サービスに移行しました。</w:t>
      </w:r>
    </w:p>
    <w:p w:rsidR="00332AA3" w:rsidRPr="00633B30" w:rsidRDefault="00332AA3" w:rsidP="00332AA3">
      <w:pPr>
        <w:spacing w:afterLines="30" w:after="114"/>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2"/>
        </w:rPr>
        <w:t>地域密着型サービスの中でも特に利用の多いサービスとなっています。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（回</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12" w:space="0" w:color="auto"/>
            </w:tcBorders>
            <w:shd w:val="clear" w:color="auto" w:fill="auto"/>
            <w:vAlign w:val="center"/>
          </w:tcPr>
          <w:p w:rsidR="000F42DC" w:rsidRPr="00633B30" w:rsidRDefault="000F42DC" w:rsidP="008C60F7">
            <w:pPr>
              <w:autoSpaceDE w:val="0"/>
              <w:autoSpaceDN w:val="0"/>
              <w:adjustRightInd w:val="0"/>
              <w:snapToGrid w:val="0"/>
              <w:jc w:val="right"/>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1,201 </w:t>
            </w:r>
          </w:p>
        </w:tc>
        <w:tc>
          <w:tcPr>
            <w:tcW w:w="611" w:type="pct"/>
            <w:tcBorders>
              <w:top w:val="single" w:sz="12" w:space="0" w:color="auto"/>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1,22</w:t>
            </w:r>
            <w:r>
              <w:rPr>
                <w:rFonts w:ascii="ＭＳ Ｐゴシック" w:eastAsia="ＭＳ Ｐゴシック" w:hAnsi="ＭＳ Ｐゴシック" w:hint="eastAsia"/>
                <w:color w:val="000000" w:themeColor="text1"/>
              </w:rPr>
              <w:t>2</w:t>
            </w:r>
            <w:r w:rsidRPr="00633B30">
              <w:rPr>
                <w:rFonts w:ascii="ＭＳ Ｐゴシック" w:eastAsia="ＭＳ Ｐゴシック" w:hAnsi="ＭＳ Ｐゴシック"/>
                <w:color w:val="000000" w:themeColor="text1"/>
              </w:rPr>
              <w:t xml:space="preserve"> </w:t>
            </w:r>
          </w:p>
        </w:tc>
        <w:tc>
          <w:tcPr>
            <w:tcW w:w="610" w:type="pct"/>
            <w:tcBorders>
              <w:top w:val="single" w:sz="12" w:space="0" w:color="auto"/>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1,32</w:t>
            </w:r>
            <w:r>
              <w:rPr>
                <w:rFonts w:ascii="ＭＳ Ｐゴシック" w:eastAsia="ＭＳ Ｐゴシック" w:hAnsi="ＭＳ Ｐゴシック" w:hint="eastAsia"/>
                <w:color w:val="000000" w:themeColor="text1"/>
              </w:rPr>
              <w:t>1</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1,32</w:t>
            </w:r>
            <w:r>
              <w:rPr>
                <w:rFonts w:ascii="ＭＳ Ｐゴシック" w:eastAsia="ＭＳ Ｐゴシック" w:hAnsi="ＭＳ Ｐゴシック" w:hint="eastAsia"/>
                <w:color w:val="000000" w:themeColor="text1"/>
              </w:rPr>
              <w:t>1</w:t>
            </w:r>
          </w:p>
        </w:tc>
        <w:tc>
          <w:tcPr>
            <w:tcW w:w="609"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1,386</w:t>
            </w:r>
          </w:p>
        </w:tc>
        <w:tc>
          <w:tcPr>
            <w:tcW w:w="602"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1,458</w:t>
            </w:r>
          </w:p>
        </w:tc>
      </w:tr>
      <w:tr w:rsidR="000F42DC" w:rsidRPr="00DB5AA2" w:rsidTr="008C60F7">
        <w:trPr>
          <w:trHeight w:val="608"/>
        </w:trPr>
        <w:tc>
          <w:tcPr>
            <w:tcW w:w="737" w:type="pct"/>
            <w:tcBorders>
              <w:top w:val="single" w:sz="12" w:space="0" w:color="auto"/>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p>
        </w:tc>
        <w:tc>
          <w:tcPr>
            <w:tcW w:w="609" w:type="pct"/>
            <w:tcBorders>
              <w:top w:val="single" w:sz="12" w:space="0" w:color="auto"/>
              <w:left w:val="single" w:sz="12" w:space="0" w:color="auto"/>
              <w:bottom w:val="single" w:sz="12" w:space="0" w:color="auto"/>
            </w:tcBorders>
            <w:shd w:val="clear" w:color="auto" w:fill="auto"/>
            <w:vAlign w:val="center"/>
          </w:tcPr>
          <w:p w:rsidR="000F42DC" w:rsidRPr="00633B30" w:rsidRDefault="000F42DC" w:rsidP="008C60F7">
            <w:pPr>
              <w:autoSpaceDE w:val="0"/>
              <w:autoSpaceDN w:val="0"/>
              <w:adjustRightInd w:val="0"/>
              <w:snapToGrid w:val="0"/>
              <w:jc w:val="right"/>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140</w:t>
            </w:r>
          </w:p>
        </w:tc>
        <w:tc>
          <w:tcPr>
            <w:tcW w:w="611" w:type="pct"/>
            <w:tcBorders>
              <w:top w:val="single" w:sz="12" w:space="0" w:color="auto"/>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140</w:t>
            </w:r>
          </w:p>
        </w:tc>
        <w:tc>
          <w:tcPr>
            <w:tcW w:w="610" w:type="pct"/>
            <w:tcBorders>
              <w:top w:val="single" w:sz="12" w:space="0" w:color="auto"/>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155</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155</w:t>
            </w:r>
          </w:p>
        </w:tc>
        <w:tc>
          <w:tcPr>
            <w:tcW w:w="609"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162</w:t>
            </w:r>
          </w:p>
        </w:tc>
        <w:tc>
          <w:tcPr>
            <w:tcW w:w="602"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171</w:t>
            </w:r>
          </w:p>
        </w:tc>
      </w:tr>
    </w:tbl>
    <w:p w:rsidR="00332AA3" w:rsidRPr="00633B30" w:rsidRDefault="00332AA3" w:rsidP="00332AA3">
      <w:pPr>
        <w:ind w:leftChars="104" w:left="229" w:firstLineChars="100" w:firstLine="220"/>
        <w:rPr>
          <w:rFonts w:hAnsi="ＭＳ 明朝"/>
          <w:color w:val="000000" w:themeColor="text1"/>
          <w:szCs w:val="24"/>
          <w:shd w:val="pct15" w:color="auto" w:fill="FFFFFF"/>
        </w:rPr>
      </w:pPr>
    </w:p>
    <w:p w:rsidR="00332AA3" w:rsidRPr="00633B30" w:rsidRDefault="00332AA3" w:rsidP="00332AA3">
      <w:pPr>
        <w:keepNext/>
        <w:outlineLvl w:val="1"/>
        <w:rPr>
          <w:rFonts w:ascii="ＭＳ ゴシック" w:eastAsia="ＭＳ ゴシック" w:hAnsi="ＭＳ 明朝" w:cs="メイリオ"/>
          <w:color w:val="000000" w:themeColor="text1"/>
          <w:szCs w:val="22"/>
        </w:rPr>
      </w:pPr>
    </w:p>
    <w:p w:rsidR="00332AA3" w:rsidRPr="00633B30" w:rsidRDefault="00332AA3" w:rsidP="00332AA3">
      <w:pPr>
        <w:pStyle w:val="3"/>
        <w:spacing w:after="190"/>
        <w:rPr>
          <w:color w:val="000000" w:themeColor="text1"/>
          <w:sz w:val="24"/>
          <w:szCs w:val="24"/>
        </w:rPr>
      </w:pPr>
      <w:r w:rsidRPr="00633B30">
        <w:rPr>
          <w:rFonts w:hAnsi="ＭＳ 明朝"/>
          <w:color w:val="000000" w:themeColor="text1"/>
        </w:rPr>
        <w:br w:type="page"/>
      </w:r>
      <w:r w:rsidRPr="00633B30">
        <w:rPr>
          <w:rFonts w:hint="eastAsia"/>
          <w:color w:val="000000" w:themeColor="text1"/>
          <w:sz w:val="24"/>
          <w:szCs w:val="24"/>
        </w:rPr>
        <w:t>（３）施設サービス</w:t>
      </w:r>
    </w:p>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70560" behindDoc="0" locked="0" layoutInCell="1" allowOverlap="1" wp14:anchorId="38B61FF8" wp14:editId="3DF52DD5">
                <wp:simplePos x="0" y="0"/>
                <wp:positionH relativeFrom="column">
                  <wp:posOffset>361950</wp:posOffset>
                </wp:positionH>
                <wp:positionV relativeFrom="paragraph">
                  <wp:posOffset>330834</wp:posOffset>
                </wp:positionV>
                <wp:extent cx="5760085" cy="0"/>
                <wp:effectExtent l="0" t="0" r="12065" b="19050"/>
                <wp:wrapNone/>
                <wp:docPr id="1234" name="直線矢印コネクタ 1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629A78" id="直線矢印コネクタ 1234" o:spid="_x0000_s1026" type="#_x0000_t32" style="position:absolute;left:0;text-align:left;margin-left:28.5pt;margin-top:26.05pt;width:453.55pt;height:0;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" strokeweight=".5pt"/>
            </w:pict>
          </mc:Fallback>
        </mc:AlternateContent>
      </w:r>
      <w:r>
        <w:rPr>
          <w:noProof/>
          <w:color w:val="000000" w:themeColor="text1"/>
        </w:rPr>
        <mc:AlternateContent>
          <mc:Choice Requires="wpg">
            <w:drawing>
              <wp:anchor distT="0" distB="0" distL="114300" distR="114300" simplePos="0" relativeHeight="251969536" behindDoc="0" locked="0" layoutInCell="1" allowOverlap="1" wp14:anchorId="01EC1BD3" wp14:editId="59F42027">
                <wp:simplePos x="0" y="0"/>
                <wp:positionH relativeFrom="column">
                  <wp:posOffset>22860</wp:posOffset>
                </wp:positionH>
                <wp:positionV relativeFrom="paragraph">
                  <wp:posOffset>-107950</wp:posOffset>
                </wp:positionV>
                <wp:extent cx="6047740" cy="53340"/>
                <wp:effectExtent l="0" t="19050" r="10160" b="41910"/>
                <wp:wrapNone/>
                <wp:docPr id="1235" name="グループ化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23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23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9C85233" id="グループ化 1235" o:spid="_x0000_s1026" style="position:absolute;left:0;text-align:left;margin-left:1.8pt;margin-top:-8.5pt;width:476.2pt;height:4.2pt;z-index:25196953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ThMEAAADdAAAADwAAAGRycy9kb3ducmV2LnhtbERPzYrCMBC+C/sOYRa8aWoX1K1GERdh&#10;sSe1DzDbjE2xmZQman37jSB4m4/vd5br3jbiRp2vHSuYjBMQxKXTNVcKitNuNAfhA7LGxjEpeJCH&#10;9epjsMRMuzsf6HYMlYgh7DNUYEJoMyl9aciiH7uWOHJn11kMEXaV1B3eY7htZJokU2mx5thgsKWt&#10;ofJyvFoFeX7Wxezy3e9+cndN09n+rzB7pYaf/WYBIlAf3uKX+1fH+enXFJ7fxB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lOEwQAAAN0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GnrcUAAADdAAAADwAAAGRycy9kb3ducmV2LnhtbERPS2vCQBC+F/wPywi91Y0KTY2uIi1S&#10;Dy34COJxzI5JNDsbstsk/ffdQqG3+fies1j1phItNa60rGA8ikAQZ1aXnCtIj5unFxDOI2usLJOC&#10;b3KwWg4eFpho2/Ge2oPPRQhhl6CCwvs6kdJlBRl0I1sTB+5qG4M+wCaXusEuhJtKTqLoWRosOTQU&#10;WNNrQdn98GUUbD9Op/NtH7ef5/Rtl17cO89urNTjsF/PQXjq/b/4z73VYf5kGsPvN+EE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sGnrcUAAADdAAAADwAAAAAAAAAA&#10;AAAAAAChAgAAZHJzL2Rvd25yZXYueG1sUEsFBgAAAAAEAAQA+QAAAJMDAAAAAA==&#10;" strokecolor="#a5a5a5" strokeweight="1.5pt"/>
              </v:group>
            </w:pict>
          </mc:Fallback>
        </mc:AlternateContent>
      </w:r>
      <w:r w:rsidRPr="00633B30">
        <w:rPr>
          <w:rFonts w:ascii="ＭＳ ゴシック" w:eastAsia="ＭＳ ゴシック" w:hint="eastAsia"/>
          <w:color w:val="000000" w:themeColor="text1"/>
          <w:sz w:val="24"/>
          <w:szCs w:val="24"/>
        </w:rPr>
        <w:t>ア　介護老人福祉施設</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0"/>
        </w:rPr>
      </w:pPr>
      <w:r>
        <w:rPr>
          <w:rFonts w:hAnsi="ＭＳ 明朝" w:hint="eastAsia"/>
          <w:color w:val="000000" w:themeColor="text1"/>
          <w:sz w:val="24"/>
          <w:szCs w:val="20"/>
        </w:rPr>
        <w:t>介護老人福祉施設</w:t>
      </w:r>
      <w:r w:rsidRPr="00633B30">
        <w:rPr>
          <w:rFonts w:hAnsi="ＭＳ 明朝" w:hint="eastAsia"/>
          <w:color w:val="000000" w:themeColor="text1"/>
          <w:sz w:val="24"/>
          <w:szCs w:val="20"/>
        </w:rPr>
        <w:t>に入所する要介護者に対し、施設サービス計画に基づき、入浴、排せつ、食事等の介護その他の日常生活上の世話、機能訓練、健康管理及び療養上の世話を行います。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213 </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208 </w:t>
            </w:r>
          </w:p>
        </w:tc>
        <w:tc>
          <w:tcPr>
            <w:tcW w:w="611" w:type="pct"/>
            <w:tcBorders>
              <w:top w:val="single" w:sz="12" w:space="0" w:color="auto"/>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203 </w:t>
            </w:r>
          </w:p>
        </w:tc>
        <w:tc>
          <w:tcPr>
            <w:tcW w:w="610" w:type="pct"/>
            <w:tcBorders>
              <w:top w:val="single" w:sz="12" w:space="0" w:color="auto"/>
              <w:left w:val="double" w:sz="6" w:space="0" w:color="auto"/>
              <w:bottom w:val="single" w:sz="12" w:space="0" w:color="auto"/>
            </w:tcBorders>
            <w:shd w:val="clear" w:color="auto" w:fill="auto"/>
            <w:vAlign w:val="center"/>
          </w:tcPr>
          <w:p w:rsidR="000F42DC" w:rsidRPr="00633B30" w:rsidRDefault="000F42DC" w:rsidP="008C60F7">
            <w:pPr>
              <w:ind w:left="220" w:hangingChars="100" w:hanging="220"/>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206</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ind w:left="220" w:hangingChars="100" w:hanging="220"/>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207</w:t>
            </w:r>
          </w:p>
        </w:tc>
        <w:tc>
          <w:tcPr>
            <w:tcW w:w="609"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ind w:left="220" w:hangingChars="100" w:hanging="220"/>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207</w:t>
            </w:r>
          </w:p>
        </w:tc>
        <w:tc>
          <w:tcPr>
            <w:tcW w:w="602"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ind w:left="220" w:hangingChars="100" w:hanging="220"/>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230</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71584" behindDoc="0" locked="0" layoutInCell="1" allowOverlap="1" wp14:anchorId="05826259" wp14:editId="7603A335">
                <wp:simplePos x="0" y="0"/>
                <wp:positionH relativeFrom="column">
                  <wp:posOffset>361950</wp:posOffset>
                </wp:positionH>
                <wp:positionV relativeFrom="paragraph">
                  <wp:posOffset>464184</wp:posOffset>
                </wp:positionV>
                <wp:extent cx="5760085" cy="0"/>
                <wp:effectExtent l="0" t="0" r="12065" b="19050"/>
                <wp:wrapNone/>
                <wp:docPr id="1238" name="直線矢印コネクタ 1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A7EA95" id="直線矢印コネクタ 1238" o:spid="_x0000_s1026" type="#_x0000_t32" style="position:absolute;left:0;text-align:left;margin-left:28.5pt;margin-top:36.55pt;width:453.55pt;height:0;z-index:25197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" strokeweight=".5pt"/>
            </w:pict>
          </mc:Fallback>
        </mc:AlternateContent>
      </w:r>
      <w:r w:rsidRPr="00633B30">
        <w:rPr>
          <w:rFonts w:ascii="ＭＳ ゴシック" w:eastAsia="ＭＳ ゴシック" w:hint="eastAsia"/>
          <w:color w:val="000000" w:themeColor="text1"/>
          <w:sz w:val="24"/>
          <w:szCs w:val="24"/>
        </w:rPr>
        <w:t>イ　介護老人保健施設</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0"/>
        </w:rPr>
      </w:pPr>
      <w:r w:rsidRPr="00633B30">
        <w:rPr>
          <w:rFonts w:hAnsi="ＭＳ 明朝" w:hint="eastAsia"/>
          <w:color w:val="000000" w:themeColor="text1"/>
          <w:sz w:val="24"/>
          <w:szCs w:val="20"/>
        </w:rPr>
        <w:t>介護老人保健施設に入所する要介護者に対し、施設サービス計画に基づき、看護、医学的管理のもとにおける介護及びその他必要な医療並びに日常生活での世話を行います。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105 </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106 </w:t>
            </w:r>
          </w:p>
        </w:tc>
        <w:tc>
          <w:tcPr>
            <w:tcW w:w="611" w:type="pct"/>
            <w:tcBorders>
              <w:top w:val="single" w:sz="12" w:space="0" w:color="auto"/>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103 </w:t>
            </w:r>
          </w:p>
        </w:tc>
        <w:tc>
          <w:tcPr>
            <w:tcW w:w="610" w:type="pct"/>
            <w:tcBorders>
              <w:top w:val="single" w:sz="12" w:space="0" w:color="auto"/>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105</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106</w:t>
            </w:r>
          </w:p>
        </w:tc>
        <w:tc>
          <w:tcPr>
            <w:tcW w:w="609"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106</w:t>
            </w:r>
          </w:p>
        </w:tc>
        <w:tc>
          <w:tcPr>
            <w:tcW w:w="602"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106</w:t>
            </w:r>
          </w:p>
        </w:tc>
      </w:tr>
    </w:tbl>
    <w:p w:rsidR="00332AA3" w:rsidRPr="00633B30" w:rsidRDefault="00332AA3" w:rsidP="00332AA3">
      <w:pPr>
        <w:spacing w:beforeLines="100" w:before="381"/>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972608" behindDoc="0" locked="0" layoutInCell="1" allowOverlap="1" wp14:anchorId="04990EE9" wp14:editId="7EDDAE46">
                <wp:simplePos x="0" y="0"/>
                <wp:positionH relativeFrom="column">
                  <wp:posOffset>361950</wp:posOffset>
                </wp:positionH>
                <wp:positionV relativeFrom="paragraph">
                  <wp:posOffset>464184</wp:posOffset>
                </wp:positionV>
                <wp:extent cx="5760085" cy="0"/>
                <wp:effectExtent l="0" t="0" r="12065" b="19050"/>
                <wp:wrapNone/>
                <wp:docPr id="1239" name="直線矢印コネクタ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CC4760" id="直線矢印コネクタ 1239" o:spid="_x0000_s1026" type="#_x0000_t32" style="position:absolute;left:0;text-align:left;margin-left:28.5pt;margin-top:36.55pt;width:453.55pt;height:0;z-index:25197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" strokeweight=".5pt"/>
            </w:pict>
          </mc:Fallback>
        </mc:AlternateContent>
      </w:r>
      <w:r w:rsidRPr="00633B30">
        <w:rPr>
          <w:rFonts w:ascii="ＭＳ ゴシック" w:eastAsia="ＭＳ ゴシック" w:hint="eastAsia"/>
          <w:color w:val="000000" w:themeColor="text1"/>
          <w:sz w:val="24"/>
          <w:szCs w:val="24"/>
        </w:rPr>
        <w:t>ウ　介護療養型医療施設／介護医療院</w:t>
      </w:r>
    </w:p>
    <w:p w:rsidR="00332AA3" w:rsidRPr="00633B30" w:rsidRDefault="00332AA3" w:rsidP="00332AA3">
      <w:pPr>
        <w:spacing w:beforeLines="30" w:before="114" w:afterLines="30" w:after="114"/>
        <w:ind w:leftChars="300" w:left="660" w:firstLineChars="100" w:firstLine="240"/>
        <w:jc w:val="both"/>
        <w:rPr>
          <w:rFonts w:hAnsi="ＭＳ 明朝"/>
          <w:color w:val="000000" w:themeColor="text1"/>
          <w:sz w:val="24"/>
          <w:szCs w:val="20"/>
        </w:rPr>
      </w:pPr>
      <w:r w:rsidRPr="00633B30">
        <w:rPr>
          <w:rFonts w:hAnsi="ＭＳ 明朝" w:hint="eastAsia"/>
          <w:color w:val="000000" w:themeColor="text1"/>
          <w:sz w:val="24"/>
          <w:szCs w:val="20"/>
        </w:rPr>
        <w:t>介護療養型医療施設の療養病床等に入院する要介護者に対し、施設サービス計画に基づき療養上の管理、看護、医学的管理のもとにおける介護その他の世話及び機能訓練、その他必要な医療を提供します。</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1201"/>
        <w:gridCol w:w="1204"/>
        <w:gridCol w:w="1204"/>
        <w:gridCol w:w="1202"/>
        <w:gridCol w:w="1204"/>
        <w:gridCol w:w="1200"/>
        <w:gridCol w:w="1186"/>
      </w:tblGrid>
      <w:tr w:rsidR="00332AA3" w:rsidRPr="00DB5AA2" w:rsidTr="008C60F7">
        <w:tc>
          <w:tcPr>
            <w:tcW w:w="737" w:type="pct"/>
            <w:vMerge w:val="restart"/>
            <w:tcBorders>
              <w:top w:val="single" w:sz="12" w:space="0" w:color="auto"/>
              <w:left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1831" w:type="pct"/>
            <w:gridSpan w:val="3"/>
            <w:tcBorders>
              <w:top w:val="single" w:sz="12" w:space="0" w:color="auto"/>
              <w:left w:val="single" w:sz="12" w:space="0" w:color="auto"/>
              <w:bottom w:val="single" w:sz="12" w:space="0" w:color="auto"/>
              <w:right w:val="double" w:sz="6"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実績</w:t>
            </w:r>
          </w:p>
        </w:tc>
        <w:tc>
          <w:tcPr>
            <w:tcW w:w="2431" w:type="pct"/>
            <w:gridSpan w:val="4"/>
            <w:tcBorders>
              <w:top w:val="single" w:sz="12" w:space="0" w:color="auto"/>
              <w:left w:val="double" w:sz="6" w:space="0" w:color="auto"/>
              <w:bottom w:val="single" w:sz="12" w:space="0" w:color="auto"/>
              <w:right w:val="single" w:sz="12" w:space="0" w:color="auto"/>
            </w:tcBorders>
            <w:shd w:val="clear" w:color="auto" w:fill="CCFFFF"/>
          </w:tcPr>
          <w:p w:rsidR="00332AA3" w:rsidRPr="00633B30" w:rsidRDefault="00332AA3"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推計</w:t>
            </w:r>
          </w:p>
        </w:tc>
      </w:tr>
      <w:tr w:rsidR="00C0529B" w:rsidRPr="00DB5AA2" w:rsidTr="00CA1C49">
        <w:tc>
          <w:tcPr>
            <w:tcW w:w="737" w:type="pct"/>
            <w:vMerge/>
            <w:tcBorders>
              <w:left w:val="single" w:sz="12" w:space="0" w:color="auto"/>
              <w:bottom w:val="single" w:sz="12" w:space="0" w:color="auto"/>
              <w:right w:val="single" w:sz="12" w:space="0" w:color="auto"/>
            </w:tcBorders>
            <w:shd w:val="clear" w:color="auto" w:fill="CCFFFF"/>
          </w:tcPr>
          <w:p w:rsidR="00C0529B" w:rsidRPr="00633B30" w:rsidRDefault="00C0529B" w:rsidP="008C60F7">
            <w:pPr>
              <w:autoSpaceDE w:val="0"/>
              <w:autoSpaceDN w:val="0"/>
              <w:adjustRightInd w:val="0"/>
              <w:snapToGrid w:val="0"/>
              <w:rPr>
                <w:rFonts w:ascii="ＭＳ Ｐゴシック" w:eastAsia="ＭＳ Ｐゴシック" w:hAnsi="ＭＳ Ｐゴシック" w:cs="HG丸ｺﾞｼｯｸM-PRO"/>
                <w:color w:val="000000" w:themeColor="text1"/>
                <w:kern w:val="0"/>
              </w:rPr>
            </w:pPr>
          </w:p>
        </w:tc>
        <w:tc>
          <w:tcPr>
            <w:tcW w:w="609" w:type="pct"/>
            <w:tcBorders>
              <w:top w:val="single" w:sz="12" w:space="0" w:color="auto"/>
              <w:left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27年度</w:t>
            </w:r>
          </w:p>
        </w:tc>
        <w:tc>
          <w:tcPr>
            <w:tcW w:w="611" w:type="pct"/>
            <w:tcBorders>
              <w:top w:val="single" w:sz="12" w:space="0" w:color="auto"/>
              <w:bottom w:val="single" w:sz="12"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28</w:t>
            </w:r>
            <w:r w:rsidRPr="00633B30">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right w:val="double" w:sz="6" w:space="0" w:color="auto"/>
            </w:tcBorders>
            <w:shd w:val="clear" w:color="auto" w:fill="CCFFFF"/>
            <w:vAlign w:val="center"/>
          </w:tcPr>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平成</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color w:val="000000" w:themeColor="text1"/>
                <w:kern w:val="0"/>
              </w:rPr>
              <w:t>29</w:t>
            </w:r>
            <w:r w:rsidRPr="00633B30">
              <w:rPr>
                <w:rFonts w:ascii="ＭＳ Ｐゴシック" w:eastAsia="ＭＳ Ｐゴシック" w:hAnsi="ＭＳ Ｐゴシック" w:cs="HG丸ｺﾞｼｯｸM-PRO" w:hint="eastAsia"/>
                <w:color w:val="000000" w:themeColor="text1"/>
                <w:kern w:val="0"/>
              </w:rPr>
              <w:t>年度</w:t>
            </w:r>
          </w:p>
          <w:p w:rsidR="00C0529B" w:rsidRPr="00633B30" w:rsidRDefault="00C0529B"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（見込）</w:t>
            </w:r>
          </w:p>
        </w:tc>
        <w:tc>
          <w:tcPr>
            <w:tcW w:w="610" w:type="pct"/>
            <w:tcBorders>
              <w:top w:val="single" w:sz="12" w:space="0" w:color="auto"/>
              <w:left w:val="double" w:sz="6"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11" w:type="pct"/>
            <w:tcBorders>
              <w:top w:val="single" w:sz="12" w:space="0" w:color="auto"/>
              <w:bottom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09"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02" w:type="pct"/>
            <w:tcBorders>
              <w:top w:val="single" w:sz="12" w:space="0" w:color="auto"/>
              <w:bottom w:val="single" w:sz="12" w:space="0" w:color="auto"/>
              <w:right w:val="single" w:sz="12" w:space="0" w:color="auto"/>
            </w:tcBorders>
            <w:shd w:val="clear" w:color="auto" w:fill="CCFFFF"/>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0F42DC" w:rsidRPr="00DB5AA2" w:rsidTr="008C60F7">
        <w:trPr>
          <w:trHeight w:val="454"/>
        </w:trPr>
        <w:tc>
          <w:tcPr>
            <w:tcW w:w="737" w:type="pct"/>
            <w:tcBorders>
              <w:top w:val="single" w:sz="12" w:space="0" w:color="auto"/>
              <w:left w:val="single" w:sz="12" w:space="0" w:color="auto"/>
              <w:bottom w:val="single" w:sz="12" w:space="0" w:color="auto"/>
              <w:right w:val="single" w:sz="12" w:space="0" w:color="auto"/>
            </w:tcBorders>
            <w:shd w:val="clear" w:color="auto" w:fill="CCFFFF"/>
            <w:vAlign w:val="center"/>
          </w:tcPr>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介護給付</w:t>
            </w:r>
          </w:p>
          <w:p w:rsidR="000F42DC" w:rsidRPr="00633B30" w:rsidRDefault="000F42DC" w:rsidP="008C60F7">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633B30">
              <w:rPr>
                <w:rFonts w:ascii="ＭＳ Ｐゴシック" w:eastAsia="ＭＳ Ｐゴシック" w:hAnsi="ＭＳ Ｐゴシック" w:cs="HG丸ｺﾞｼｯｸM-PRO" w:hint="eastAsia"/>
                <w:color w:val="000000" w:themeColor="text1"/>
                <w:kern w:val="0"/>
              </w:rPr>
              <w:t>（人</w:t>
            </w:r>
            <w:r w:rsidRPr="00633B30">
              <w:rPr>
                <w:rFonts w:ascii="ＭＳ Ｐゴシック" w:eastAsia="ＭＳ Ｐゴシック" w:hAnsi="ＭＳ Ｐゴシック" w:cs="HG丸ｺﾞｼｯｸM-PRO"/>
                <w:color w:val="000000" w:themeColor="text1"/>
                <w:kern w:val="0"/>
              </w:rPr>
              <w:t>/月</w:t>
            </w:r>
            <w:r w:rsidRPr="00633B30">
              <w:rPr>
                <w:rFonts w:ascii="ＭＳ Ｐゴシック" w:eastAsia="ＭＳ Ｐゴシック" w:hAnsi="ＭＳ Ｐゴシック" w:cs="HG丸ｺﾞｼｯｸM-PRO" w:hint="eastAsia"/>
                <w:color w:val="000000" w:themeColor="text1"/>
                <w:kern w:val="0"/>
              </w:rPr>
              <w:t>）</w:t>
            </w:r>
          </w:p>
        </w:tc>
        <w:tc>
          <w:tcPr>
            <w:tcW w:w="609" w:type="pct"/>
            <w:tcBorders>
              <w:top w:val="single" w:sz="12" w:space="0" w:color="auto"/>
              <w:left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 </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 </w:t>
            </w:r>
          </w:p>
        </w:tc>
        <w:tc>
          <w:tcPr>
            <w:tcW w:w="611" w:type="pct"/>
            <w:tcBorders>
              <w:top w:val="single" w:sz="12" w:space="0" w:color="auto"/>
              <w:bottom w:val="single" w:sz="12" w:space="0" w:color="auto"/>
              <w:right w:val="double" w:sz="6"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0 </w:t>
            </w:r>
          </w:p>
        </w:tc>
        <w:tc>
          <w:tcPr>
            <w:tcW w:w="610" w:type="pct"/>
            <w:tcBorders>
              <w:top w:val="single" w:sz="12" w:space="0" w:color="auto"/>
              <w:left w:val="double" w:sz="6"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11" w:type="pct"/>
            <w:tcBorders>
              <w:top w:val="single" w:sz="12" w:space="0" w:color="auto"/>
              <w:bottom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09"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02" w:type="pct"/>
            <w:tcBorders>
              <w:top w:val="single" w:sz="12" w:space="0" w:color="auto"/>
              <w:bottom w:val="single" w:sz="12" w:space="0" w:color="auto"/>
              <w:right w:val="single" w:sz="12" w:space="0" w:color="auto"/>
            </w:tcBorders>
            <w:shd w:val="clear" w:color="auto" w:fill="auto"/>
            <w:vAlign w:val="center"/>
          </w:tcPr>
          <w:p w:rsidR="000F42DC" w:rsidRPr="00633B30" w:rsidRDefault="000F42DC" w:rsidP="008C60F7">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r>
    </w:tbl>
    <w:p w:rsidR="00332AA3" w:rsidRPr="00633B30" w:rsidRDefault="00332AA3" w:rsidP="00332AA3">
      <w:pPr>
        <w:spacing w:beforeLines="30" w:before="114"/>
        <w:ind w:leftChars="300" w:left="66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なお、介護療養型医療施設については、介護老人保健施設への転換期限が平成</w:t>
      </w:r>
      <w:r w:rsidRPr="00633B30">
        <w:rPr>
          <w:rFonts w:hAnsi="ＭＳ 明朝"/>
          <w:color w:val="000000" w:themeColor="text1"/>
          <w:sz w:val="24"/>
          <w:szCs w:val="24"/>
        </w:rPr>
        <w:t>29</w:t>
      </w:r>
      <w:r w:rsidRPr="00633B30">
        <w:rPr>
          <w:rFonts w:hAnsi="ＭＳ 明朝" w:hint="eastAsia"/>
          <w:color w:val="000000" w:themeColor="text1"/>
          <w:sz w:val="24"/>
          <w:szCs w:val="24"/>
        </w:rPr>
        <w:t>年度末までとなっていましたが、高齢化の進展により増加が見込まれるなか、慢性期の医療と介護のニーズを併せ持つ高齢者に対応するため、日常的な医学管理や看取り・ターミナルケア等の医療機能と生活施設としての機能とを兼ね備えた介護保険施設として新たに「介護医療院」が創設されます。</w:t>
      </w:r>
    </w:p>
    <w:p w:rsidR="00332AA3" w:rsidRPr="00633B30" w:rsidRDefault="00332AA3" w:rsidP="00332AA3">
      <w:pPr>
        <w:ind w:leftChars="300" w:left="660" w:firstLineChars="100" w:firstLine="240"/>
        <w:rPr>
          <w:rFonts w:hAnsi="ＭＳ 明朝"/>
          <w:color w:val="000000" w:themeColor="text1"/>
          <w:sz w:val="24"/>
          <w:szCs w:val="24"/>
        </w:rPr>
      </w:pPr>
      <w:r w:rsidRPr="00633B30">
        <w:rPr>
          <w:rFonts w:hAnsi="ＭＳ 明朝" w:hint="eastAsia"/>
          <w:color w:val="000000" w:themeColor="text1"/>
          <w:sz w:val="24"/>
          <w:szCs w:val="24"/>
        </w:rPr>
        <w:t>現行の介護療養型医療施設の経過措置期間がさらに６年間延長されるため、その間に介護療養型医療施設については、すべて「介護医療院」に転換することとされています。</w:t>
      </w:r>
    </w:p>
    <w:p w:rsidR="00823DE2" w:rsidRPr="00633B30" w:rsidRDefault="00CA515D">
      <w:pPr>
        <w:rPr>
          <w:rFonts w:hAnsi="ＭＳ 明朝"/>
          <w:color w:val="000000" w:themeColor="text1"/>
          <w:sz w:val="24"/>
          <w:szCs w:val="24"/>
        </w:rPr>
      </w:pPr>
      <w:r w:rsidRPr="00633B30">
        <w:rPr>
          <w:rFonts w:hAnsi="ＭＳ 明朝"/>
          <w:color w:val="000000" w:themeColor="text1"/>
          <w:sz w:val="24"/>
          <w:szCs w:val="24"/>
        </w:rPr>
        <w:br w:type="page"/>
      </w:r>
    </w:p>
    <w:p w:rsidR="00B212B8" w:rsidRPr="00633B30" w:rsidRDefault="000B5A1D">
      <w:pPr>
        <w:ind w:leftChars="300" w:left="660" w:firstLineChars="100" w:firstLine="220"/>
        <w:rPr>
          <w:rFonts w:hAnsi="ＭＳ 明朝"/>
          <w:color w:val="000000" w:themeColor="text1"/>
          <w:sz w:val="24"/>
          <w:szCs w:val="24"/>
        </w:rPr>
      </w:pPr>
      <w:r>
        <w:rPr>
          <w:noProof/>
          <w:color w:val="000000" w:themeColor="text1"/>
        </w:rPr>
        <mc:AlternateContent>
          <mc:Choice Requires="wps">
            <w:drawing>
              <wp:anchor distT="0" distB="0" distL="114300" distR="114300" simplePos="0" relativeHeight="251888640" behindDoc="0" locked="0" layoutInCell="1" allowOverlap="1" wp14:anchorId="1973A506" wp14:editId="048E98BF">
                <wp:simplePos x="0" y="0"/>
                <wp:positionH relativeFrom="column">
                  <wp:posOffset>26035</wp:posOffset>
                </wp:positionH>
                <wp:positionV relativeFrom="paragraph">
                  <wp:posOffset>-15875</wp:posOffset>
                </wp:positionV>
                <wp:extent cx="6047740" cy="376555"/>
                <wp:effectExtent l="19050" t="19050" r="29210" b="61595"/>
                <wp:wrapNone/>
                <wp:docPr id="1176" name="角丸四角形 1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823DE2">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sidRPr="00391540">
                              <w:rPr>
                                <w:rFonts w:ascii="ＭＳ ゴシック" w:eastAsia="ＭＳ ゴシック" w:hint="eastAsia"/>
                                <w:b/>
                                <w:color w:val="FFFFFF"/>
                                <w:sz w:val="28"/>
                                <w:szCs w:val="24"/>
                              </w:rPr>
                              <w:t>介護保険事業費の見込みと今後の保険料</w:t>
                            </w:r>
                          </w:p>
                          <w:p w:rsidR="00ED3A05" w:rsidRPr="0046552D" w:rsidRDefault="00ED3A05" w:rsidP="00823DE2">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73A506" id="角丸四角形 1176" o:spid="_x0000_s1330" style="position:absolute;left:0;text-align:left;margin-left:2.05pt;margin-top:-1.25pt;width:476.2pt;height:29.65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" fillcolor="#4472c4" strokecolor="#f2f2f2" strokeweight="3pt">
                <v:shadow on="t" color="#1f3763" opacity=".5" offset="1pt"/>
                <v:textbox inset="5.85pt,2.69pt,5.85pt,.7pt">
                  <w:txbxContent>
                    <w:p w:rsidR="00ED3A05" w:rsidRPr="006C181F" w:rsidRDefault="00ED3A05" w:rsidP="00823DE2">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sidRPr="00391540">
                        <w:rPr>
                          <w:rFonts w:ascii="ＭＳ ゴシック" w:eastAsia="ＭＳ ゴシック" w:hint="eastAsia"/>
                          <w:b/>
                          <w:color w:val="FFFFFF"/>
                          <w:sz w:val="28"/>
                          <w:szCs w:val="24"/>
                        </w:rPr>
                        <w:t>介護保険事業費の見込みと今後の保険料</w:t>
                      </w:r>
                    </w:p>
                    <w:p w:rsidR="00ED3A05" w:rsidRPr="0046552D" w:rsidRDefault="00ED3A05" w:rsidP="00823DE2">
                      <w:pPr>
                        <w:pStyle w:val="afff9"/>
                        <w:autoSpaceDE/>
                        <w:autoSpaceDN/>
                        <w:snapToGrid w:val="0"/>
                        <w:ind w:left="431" w:hangingChars="200" w:hanging="431"/>
                        <w:rPr>
                          <w:rFonts w:ascii="Century"/>
                          <w:color w:val="FFFFFF"/>
                          <w:w w:val="90"/>
                        </w:rPr>
                      </w:pPr>
                    </w:p>
                  </w:txbxContent>
                </v:textbox>
              </v:roundrect>
            </w:pict>
          </mc:Fallback>
        </mc:AlternateContent>
      </w:r>
    </w:p>
    <w:p w:rsidR="00823DE2" w:rsidRPr="00633B30" w:rsidRDefault="00823DE2" w:rsidP="00823DE2">
      <w:pPr>
        <w:rPr>
          <w:rFonts w:ascii="ＭＳ ゴシック" w:eastAsia="ＭＳ ゴシック"/>
          <w:color w:val="000000" w:themeColor="text1"/>
        </w:rPr>
      </w:pPr>
    </w:p>
    <w:p w:rsidR="00823DE2" w:rsidRPr="00633B30" w:rsidRDefault="00CA515D" w:rsidP="00823DE2">
      <w:pPr>
        <w:pStyle w:val="3"/>
        <w:spacing w:after="190"/>
        <w:rPr>
          <w:color w:val="000000" w:themeColor="text1"/>
          <w:sz w:val="24"/>
          <w:szCs w:val="24"/>
        </w:rPr>
      </w:pPr>
      <w:r w:rsidRPr="00633B30">
        <w:rPr>
          <w:rFonts w:hint="eastAsia"/>
          <w:color w:val="000000" w:themeColor="text1"/>
          <w:sz w:val="24"/>
          <w:szCs w:val="24"/>
        </w:rPr>
        <w:t>（１）介護給付推計（居宅サービス／地域密着型サービス／施設サービス）</w:t>
      </w:r>
    </w:p>
    <w:p w:rsidR="00380144" w:rsidRPr="00633B30" w:rsidRDefault="000B5A1D">
      <w:pPr>
        <w:spacing w:beforeLines="100" w:before="381" w:afterLines="50" w:after="190"/>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589632" behindDoc="0" locked="0" layoutInCell="1" allowOverlap="1" wp14:anchorId="6D868863" wp14:editId="5D2B3639">
                <wp:simplePos x="0" y="0"/>
                <wp:positionH relativeFrom="column">
                  <wp:posOffset>361950</wp:posOffset>
                </wp:positionH>
                <wp:positionV relativeFrom="paragraph">
                  <wp:posOffset>330834</wp:posOffset>
                </wp:positionV>
                <wp:extent cx="5760085" cy="0"/>
                <wp:effectExtent l="0" t="0" r="12065" b="19050"/>
                <wp:wrapNone/>
                <wp:docPr id="1175" name="直線矢印コネクタ 1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DF18D9" id="直線矢印コネクタ 1175" o:spid="_x0000_s1026" type="#_x0000_t32" style="position:absolute;left:0;text-align:left;margin-left:28.5pt;margin-top:26.05pt;width:453.55pt;height:0;z-index:251589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" strokeweight=".5pt"/>
            </w:pict>
          </mc:Fallback>
        </mc:AlternateContent>
      </w:r>
      <w:r>
        <w:rPr>
          <w:noProof/>
          <w:color w:val="000000" w:themeColor="text1"/>
        </w:rPr>
        <mc:AlternateContent>
          <mc:Choice Requires="wpg">
            <w:drawing>
              <wp:anchor distT="0" distB="0" distL="114300" distR="114300" simplePos="0" relativeHeight="251586560" behindDoc="0" locked="0" layoutInCell="1" allowOverlap="1" wp14:anchorId="5DCC1713" wp14:editId="799E2318">
                <wp:simplePos x="0" y="0"/>
                <wp:positionH relativeFrom="column">
                  <wp:posOffset>22860</wp:posOffset>
                </wp:positionH>
                <wp:positionV relativeFrom="paragraph">
                  <wp:posOffset>-107950</wp:posOffset>
                </wp:positionV>
                <wp:extent cx="6047740" cy="53340"/>
                <wp:effectExtent l="0" t="19050" r="10160" b="41910"/>
                <wp:wrapNone/>
                <wp:docPr id="1172" name="グループ化 1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173"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174"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D2733FC" id="グループ化 1172" o:spid="_x0000_s1026" style="position:absolute;left:0;text-align:left;margin-left:1.8pt;margin-top:-8.5pt;width:476.2pt;height:4.2pt;z-index:25158656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oooMIAAADdAAAADwAAAGRycy9kb3ducmV2LnhtbERPzWrCQBC+C32HZQredGMEY1NXKYpQ&#10;zKkxDzDNjtlgdjZkV03f3i0UepuP73c2u9F24k6Dbx0rWMwTEMS10y03CqrzcbYG4QOyxs4xKfgh&#10;D7vty2SDuXYP/qJ7GRoRQ9jnqMCE0OdS+tqQRT93PXHkLm6wGCIcGqkHfMRw28k0SVbSYsuxwWBP&#10;e0P1tbxZBUVx0VV2fRuPh8Ld0jQ7fVfmpNT0dfx4BxFoDP/iP/enjvMX2RJ+v4knyO0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xoooMIAAADd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zhZsQAAADdAAAADwAAAGRycy9kb3ducmV2LnhtbERPTWvCQBC9C/6HZYTedKMUtamriFLq&#10;oYLaIB6n2TGJZmdDdo3pv+8WBG/zeJ8zW7SmFA3VrrCsYDiIQBCnVhecKUi+P/pTEM4jaywtk4Jf&#10;crCYdzszjLW9856ag89ECGEXo4Lc+yqW0qU5GXQDWxEH7mxrgz7AOpO6xnsIN6UcRdFYGiw4NORY&#10;0Sqn9Hq4GQWbr+PxdNlPmu0pWe+SH/fJbxdW6qXXLt9BeGr9U/xwb3SYP5y8wv834QQ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XOFmxAAAAN0AAAAPAAAAAAAAAAAA&#10;AAAAAKECAABkcnMvZG93bnJldi54bWxQSwUGAAAAAAQABAD5AAAAkgMAAAAA&#10;" strokecolor="#a5a5a5" strokeweight="1.5pt"/>
              </v:group>
            </w:pict>
          </mc:Fallback>
        </mc:AlternateContent>
      </w:r>
      <w:r w:rsidR="00CA515D" w:rsidRPr="00633B30">
        <w:rPr>
          <w:rFonts w:ascii="ＭＳ ゴシック" w:eastAsia="ＭＳ ゴシック" w:hint="eastAsia"/>
          <w:color w:val="000000" w:themeColor="text1"/>
          <w:sz w:val="24"/>
          <w:szCs w:val="24"/>
        </w:rPr>
        <w:t>ア　介護給付推計（居宅サービス／地域密着型サービス／施設サービス）</w:t>
      </w:r>
    </w:p>
    <w:tbl>
      <w:tblPr>
        <w:tblW w:w="5030" w:type="pct"/>
        <w:tblLayout w:type="fixed"/>
        <w:tblCellMar>
          <w:left w:w="28" w:type="dxa"/>
          <w:right w:w="28" w:type="dxa"/>
        </w:tblCellMar>
        <w:tblLook w:val="0000" w:firstRow="0" w:lastRow="0" w:firstColumn="0" w:lastColumn="0" w:noHBand="0" w:noVBand="0"/>
      </w:tblPr>
      <w:tblGrid>
        <w:gridCol w:w="226"/>
        <w:gridCol w:w="3823"/>
        <w:gridCol w:w="8"/>
        <w:gridCol w:w="531"/>
        <w:gridCol w:w="6"/>
        <w:gridCol w:w="1285"/>
        <w:gridCol w:w="6"/>
        <w:gridCol w:w="1285"/>
        <w:gridCol w:w="8"/>
        <w:gridCol w:w="1287"/>
        <w:gridCol w:w="6"/>
        <w:gridCol w:w="1281"/>
      </w:tblGrid>
      <w:tr w:rsidR="00C0529B" w:rsidRPr="00DB5AA2" w:rsidTr="00D13F59">
        <w:trPr>
          <w:trHeight w:val="299"/>
        </w:trPr>
        <w:tc>
          <w:tcPr>
            <w:tcW w:w="2076" w:type="pct"/>
            <w:gridSpan w:val="2"/>
            <w:tcBorders>
              <w:top w:val="single" w:sz="12" w:space="0" w:color="auto"/>
              <w:left w:val="single" w:sz="12" w:space="0" w:color="auto"/>
              <w:bottom w:val="double" w:sz="4" w:space="0" w:color="auto"/>
              <w:right w:val="single" w:sz="4" w:space="0" w:color="auto"/>
            </w:tcBorders>
            <w:shd w:val="clear" w:color="auto" w:fill="CCFFFF"/>
            <w:noWrap/>
            <w:vAlign w:val="center"/>
          </w:tcPr>
          <w:p w:rsidR="00C0529B" w:rsidRPr="00633B30" w:rsidRDefault="00C0529B" w:rsidP="00B212B8">
            <w:pPr>
              <w:snapToGrid w:val="0"/>
              <w:spacing w:line="320" w:lineRule="exact"/>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 xml:space="preserve">　</w:t>
            </w:r>
          </w:p>
        </w:tc>
        <w:tc>
          <w:tcPr>
            <w:tcW w:w="279" w:type="pct"/>
            <w:gridSpan w:val="3"/>
            <w:tcBorders>
              <w:top w:val="single" w:sz="12" w:space="0" w:color="auto"/>
              <w:left w:val="single" w:sz="4" w:space="0" w:color="auto"/>
              <w:bottom w:val="double" w:sz="4" w:space="0" w:color="auto"/>
              <w:right w:val="single" w:sz="4" w:space="0" w:color="auto"/>
            </w:tcBorders>
            <w:shd w:val="clear" w:color="auto" w:fill="CCFFFF"/>
            <w:vAlign w:val="center"/>
          </w:tcPr>
          <w:p w:rsidR="00C0529B" w:rsidRPr="00633B30" w:rsidRDefault="00C0529B" w:rsidP="00B212B8">
            <w:pPr>
              <w:snapToGrid w:val="0"/>
              <w:spacing w:line="320" w:lineRule="exact"/>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単位</w:t>
            </w:r>
          </w:p>
        </w:tc>
        <w:tc>
          <w:tcPr>
            <w:tcW w:w="662" w:type="pct"/>
            <w:gridSpan w:val="2"/>
            <w:tcBorders>
              <w:top w:val="single" w:sz="12" w:space="0" w:color="auto"/>
              <w:left w:val="single" w:sz="4" w:space="0" w:color="auto"/>
              <w:bottom w:val="double" w:sz="4" w:space="0" w:color="auto"/>
              <w:right w:val="single" w:sz="4" w:space="0" w:color="auto"/>
            </w:tcBorders>
            <w:shd w:val="clear" w:color="auto" w:fill="CCFFFF"/>
            <w:noWrap/>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63" w:type="pct"/>
            <w:gridSpan w:val="2"/>
            <w:tcBorders>
              <w:top w:val="single" w:sz="12" w:space="0" w:color="auto"/>
              <w:left w:val="single" w:sz="4" w:space="0" w:color="auto"/>
              <w:bottom w:val="double" w:sz="4" w:space="0" w:color="auto"/>
              <w:right w:val="single" w:sz="4" w:space="0" w:color="auto"/>
            </w:tcBorders>
            <w:shd w:val="clear" w:color="auto" w:fill="CCFFFF"/>
            <w:noWrap/>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63" w:type="pct"/>
            <w:gridSpan w:val="2"/>
            <w:tcBorders>
              <w:top w:val="single" w:sz="12" w:space="0" w:color="auto"/>
              <w:left w:val="single" w:sz="4" w:space="0" w:color="auto"/>
              <w:bottom w:val="double" w:sz="4" w:space="0" w:color="auto"/>
              <w:right w:val="double" w:sz="4"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57" w:type="pct"/>
            <w:tcBorders>
              <w:top w:val="single" w:sz="12" w:space="0" w:color="auto"/>
              <w:left w:val="double" w:sz="4" w:space="0" w:color="auto"/>
              <w:bottom w:val="double" w:sz="4" w:space="0" w:color="auto"/>
              <w:right w:val="single" w:sz="12" w:space="0" w:color="auto"/>
            </w:tcBorders>
            <w:shd w:val="clear" w:color="auto" w:fill="CCFFFF"/>
            <w:noWrap/>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823DE2" w:rsidRPr="00DB5AA2" w:rsidTr="00B212B8">
        <w:trPr>
          <w:trHeight w:val="299"/>
        </w:trPr>
        <w:tc>
          <w:tcPr>
            <w:tcW w:w="2080" w:type="pct"/>
            <w:gridSpan w:val="3"/>
            <w:tcBorders>
              <w:top w:val="double" w:sz="4" w:space="0" w:color="auto"/>
              <w:left w:val="single" w:sz="12" w:space="0" w:color="auto"/>
              <w:bottom w:val="nil"/>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shd w:val="pct15" w:color="auto" w:fill="FFFFFF"/>
              </w:rPr>
            </w:pPr>
            <w:r w:rsidRPr="000B6344">
              <w:rPr>
                <w:rFonts w:ascii="ＭＳ Ｐゴシック" w:eastAsia="ＭＳ Ｐゴシック" w:hAnsi="ＭＳ Ｐゴシック" w:cs="ＭＳ Ｐゴシック" w:hint="eastAsia"/>
                <w:color w:val="000000" w:themeColor="text1"/>
                <w:kern w:val="0"/>
                <w:sz w:val="20"/>
                <w:szCs w:val="20"/>
              </w:rPr>
              <w:t>（１）居宅サービス</w:t>
            </w:r>
          </w:p>
        </w:tc>
        <w:tc>
          <w:tcPr>
            <w:tcW w:w="272" w:type="pct"/>
            <w:tcBorders>
              <w:top w:val="double" w:sz="4" w:space="0" w:color="auto"/>
              <w:left w:val="single" w:sz="4" w:space="0" w:color="auto"/>
              <w:bottom w:val="single" w:sz="4" w:space="0" w:color="auto"/>
              <w:right w:val="single" w:sz="4" w:space="0" w:color="auto"/>
            </w:tcBorders>
            <w:shd w:val="clear" w:color="auto" w:fill="CCFFCC"/>
            <w:tcMar>
              <w:left w:w="85" w:type="dxa"/>
            </w:tcMar>
            <w:vAlign w:val="center"/>
          </w:tcPr>
          <w:p w:rsidR="00823DE2" w:rsidRPr="00633B30" w:rsidRDefault="00CA515D" w:rsidP="00B212B8">
            <w:pPr>
              <w:snapToGrid w:val="0"/>
              <w:spacing w:line="320" w:lineRule="exact"/>
              <w:jc w:val="center"/>
              <w:rPr>
                <w:rFonts w:ascii="ＭＳ Ｐゴシック" w:eastAsia="ＭＳ Ｐゴシック" w:hAnsi="ＭＳ Ｐゴシック"/>
                <w:color w:val="000000" w:themeColor="text1"/>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double" w:sz="4" w:space="0" w:color="auto"/>
              <w:left w:val="single" w:sz="4" w:space="0" w:color="auto"/>
              <w:bottom w:val="single" w:sz="4" w:space="0" w:color="auto"/>
              <w:right w:val="single" w:sz="4" w:space="0" w:color="auto"/>
            </w:tcBorders>
            <w:shd w:val="clear" w:color="auto" w:fill="CCFFCC"/>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779,796</w:t>
            </w:r>
          </w:p>
        </w:tc>
        <w:tc>
          <w:tcPr>
            <w:tcW w:w="662" w:type="pct"/>
            <w:gridSpan w:val="2"/>
            <w:tcBorders>
              <w:top w:val="double" w:sz="4" w:space="0" w:color="auto"/>
              <w:left w:val="single" w:sz="4" w:space="0" w:color="auto"/>
              <w:bottom w:val="single" w:sz="4" w:space="0" w:color="auto"/>
              <w:right w:val="single" w:sz="4" w:space="0" w:color="auto"/>
            </w:tcBorders>
            <w:shd w:val="clear" w:color="auto" w:fill="CCFFCC"/>
            <w:noWrap/>
            <w:tcMar>
              <w:left w:w="85" w:type="dxa"/>
            </w:tcMar>
            <w:vAlign w:val="center"/>
          </w:tcPr>
          <w:p w:rsidR="00823DE2" w:rsidRPr="00633B30" w:rsidRDefault="00C53411" w:rsidP="00B212B8">
            <w:pPr>
              <w:snapToGrid w:val="0"/>
              <w:spacing w:line="320" w:lineRule="exact"/>
              <w:jc w:val="right"/>
              <w:rPr>
                <w:rFonts w:ascii="ＭＳ Ｐゴシック" w:eastAsia="ＭＳ Ｐゴシック" w:hAnsi="ＭＳ Ｐゴシック"/>
                <w:color w:val="000000" w:themeColor="text1"/>
              </w:rPr>
            </w:pPr>
            <w:r w:rsidRPr="00AA0512">
              <w:rPr>
                <w:rFonts w:ascii="ＭＳ Ｐゴシック" w:eastAsia="ＭＳ Ｐゴシック" w:hAnsi="ＭＳ Ｐゴシック"/>
                <w:noProof/>
                <w:color w:val="000000" w:themeColor="text1"/>
              </w:rPr>
              <mc:AlternateContent>
                <mc:Choice Requires="wps">
                  <w:drawing>
                    <wp:anchor distT="0" distB="0" distL="114300" distR="114300" simplePos="0" relativeHeight="251656192" behindDoc="0" locked="0" layoutInCell="1" allowOverlap="1" wp14:anchorId="2A557620" wp14:editId="2BA177ED">
                      <wp:simplePos x="0" y="0"/>
                      <wp:positionH relativeFrom="column">
                        <wp:posOffset>-910590</wp:posOffset>
                      </wp:positionH>
                      <wp:positionV relativeFrom="paragraph">
                        <wp:posOffset>-1270</wp:posOffset>
                      </wp:positionV>
                      <wp:extent cx="3312000" cy="6588000"/>
                      <wp:effectExtent l="0" t="0" r="22225" b="22860"/>
                      <wp:wrapNone/>
                      <wp:docPr id="391" name="正方形/長方形 391"/>
                      <wp:cNvGraphicFramePr/>
                      <a:graphic xmlns:a="http://schemas.openxmlformats.org/drawingml/2006/main">
                        <a:graphicData uri="http://schemas.microsoft.com/office/word/2010/wordprocessingShape">
                          <wps:wsp>
                            <wps:cNvSpPr/>
                            <wps:spPr>
                              <a:xfrm>
                                <a:off x="0" y="0"/>
                                <a:ext cx="3312000" cy="6588000"/>
                              </a:xfrm>
                              <a:prstGeom prst="rect">
                                <a:avLst/>
                              </a:prstGeom>
                              <a:solidFill>
                                <a:sysClr val="window" lastClr="FFFFFF"/>
                              </a:solidFill>
                              <a:ln w="25400" cap="flat" cmpd="sng" algn="ctr">
                                <a:solidFill>
                                  <a:sysClr val="windowText" lastClr="000000"/>
                                </a:solidFill>
                                <a:prstDash val="solid"/>
                              </a:ln>
                              <a:effectLst/>
                            </wps:spPr>
                            <wps:txb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57620" id="正方形/長方形 391" o:spid="_x0000_s1331" style="position:absolute;left:0;text-align:left;margin-left:-71.7pt;margin-top:-.1pt;width:260.8pt;height:5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" fillcolor="window" strokecolor="windowText" strokeweight="2pt">
                      <v:textbo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v:textbox>
                    </v:rect>
                  </w:pict>
                </mc:Fallback>
              </mc:AlternateContent>
            </w:r>
            <w:r w:rsidR="00CA515D" w:rsidRPr="00633B30">
              <w:rPr>
                <w:rFonts w:ascii="ＭＳ Ｐゴシック" w:eastAsia="ＭＳ Ｐゴシック" w:hAnsi="ＭＳ Ｐゴシック"/>
                <w:color w:val="000000" w:themeColor="text1"/>
              </w:rPr>
              <w:t>813,773</w:t>
            </w:r>
          </w:p>
        </w:tc>
        <w:tc>
          <w:tcPr>
            <w:tcW w:w="664" w:type="pct"/>
            <w:gridSpan w:val="2"/>
            <w:tcBorders>
              <w:top w:val="double" w:sz="4" w:space="0" w:color="auto"/>
              <w:left w:val="single" w:sz="4" w:space="0" w:color="auto"/>
              <w:bottom w:val="single" w:sz="4" w:space="0" w:color="auto"/>
              <w:right w:val="double" w:sz="4" w:space="0" w:color="auto"/>
            </w:tcBorders>
            <w:shd w:val="clear" w:color="auto" w:fill="CCFFCC"/>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861,514</w:t>
            </w:r>
          </w:p>
        </w:tc>
        <w:tc>
          <w:tcPr>
            <w:tcW w:w="660" w:type="pct"/>
            <w:gridSpan w:val="2"/>
            <w:tcBorders>
              <w:top w:val="double" w:sz="4" w:space="0" w:color="auto"/>
              <w:left w:val="double" w:sz="4" w:space="0" w:color="auto"/>
              <w:bottom w:val="single" w:sz="4" w:space="0" w:color="auto"/>
              <w:right w:val="single" w:sz="12"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953,614</w:t>
            </w:r>
          </w:p>
        </w:tc>
      </w:tr>
      <w:tr w:rsidR="00823DE2" w:rsidRPr="00DB5AA2" w:rsidTr="00B212B8">
        <w:trPr>
          <w:trHeight w:val="284"/>
        </w:trPr>
        <w:tc>
          <w:tcPr>
            <w:tcW w:w="116" w:type="pct"/>
            <w:vMerge w:val="restart"/>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①訪問介護</w:t>
            </w:r>
          </w:p>
        </w:tc>
        <w:tc>
          <w:tcPr>
            <w:tcW w:w="272" w:type="pct"/>
            <w:tcBorders>
              <w:top w:val="single" w:sz="4" w:space="0" w:color="auto"/>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rFonts w:ascii="ＭＳ Ｐゴシック" w:eastAsia="ＭＳ Ｐゴシック" w:hAnsi="ＭＳ Ｐゴシック"/>
                <w:color w:val="000000" w:themeColor="text1"/>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134,208</w:t>
            </w:r>
          </w:p>
        </w:tc>
        <w:tc>
          <w:tcPr>
            <w:tcW w:w="662"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138,268</w:t>
            </w:r>
          </w:p>
        </w:tc>
        <w:tc>
          <w:tcPr>
            <w:tcW w:w="664" w:type="pct"/>
            <w:gridSpan w:val="2"/>
            <w:tcBorders>
              <w:top w:val="single" w:sz="4" w:space="0" w:color="auto"/>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147,352</w:t>
            </w:r>
          </w:p>
        </w:tc>
        <w:tc>
          <w:tcPr>
            <w:tcW w:w="660" w:type="pct"/>
            <w:gridSpan w:val="2"/>
            <w:tcBorders>
              <w:top w:val="single" w:sz="4" w:space="0" w:color="auto"/>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168,624</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②訪問入浴介護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6,249</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6,431</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7,117</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7,048</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③訪問看護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41,259</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43,100</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44,062</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44,106</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④訪問リハビリテーション</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16,087</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16,799</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17,014</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18,088</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⑤居宅療養管理指導</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6,392</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7,158</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7,717</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9,085</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⑥通所介護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91,802</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102,018</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115,640</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148,344</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⑦通所リハビリテーション</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113,729</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118,215</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121,608</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134,807</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⑧短期入所生活介護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117,961</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125,693</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130,246</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125,734</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⑨短期入所療養介護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16,454</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15,894</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17,821</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18,188</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⑩福祉用具貸与</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57,697</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59,255</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60,963</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64,656</w:t>
            </w:r>
          </w:p>
        </w:tc>
      </w:tr>
      <w:tr w:rsidR="00823DE2" w:rsidRPr="00DB5AA2" w:rsidTr="00B212B8">
        <w:trPr>
          <w:trHeight w:val="284"/>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⑪特定福祉用具購入費</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2,199</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2,199</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2,367</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2,367</w:t>
            </w:r>
          </w:p>
        </w:tc>
      </w:tr>
      <w:tr w:rsidR="00823DE2" w:rsidRPr="00DB5AA2" w:rsidTr="00B212B8">
        <w:trPr>
          <w:trHeight w:val="299"/>
        </w:trPr>
        <w:tc>
          <w:tcPr>
            <w:tcW w:w="116" w:type="pct"/>
            <w:vMerge/>
            <w:tcBorders>
              <w:left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⑫住宅改修費</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6,920</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6,033</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6,033</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6,186</w:t>
            </w:r>
          </w:p>
        </w:tc>
      </w:tr>
      <w:tr w:rsidR="00823DE2" w:rsidRPr="00DB5AA2" w:rsidTr="00B212B8">
        <w:trPr>
          <w:trHeight w:val="299"/>
        </w:trPr>
        <w:tc>
          <w:tcPr>
            <w:tcW w:w="116" w:type="pct"/>
            <w:vMerge/>
            <w:tcBorders>
              <w:left w:val="single" w:sz="12" w:space="0" w:color="auto"/>
              <w:bottom w:val="single" w:sz="4"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dotted" w:sz="4" w:space="0" w:color="auto"/>
              <w:left w:val="single" w:sz="4" w:space="0" w:color="auto"/>
              <w:bottom w:val="single"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⑬特定施設入居者生活介護</w:t>
            </w:r>
          </w:p>
        </w:tc>
        <w:tc>
          <w:tcPr>
            <w:tcW w:w="272" w:type="pct"/>
            <w:tcBorders>
              <w:top w:val="dotted" w:sz="4" w:space="0" w:color="auto"/>
              <w:left w:val="single" w:sz="4" w:space="0" w:color="auto"/>
              <w:bottom w:val="single"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dotted" w:sz="4" w:space="0" w:color="auto"/>
              <w:left w:val="single" w:sz="4" w:space="0" w:color="auto"/>
              <w:bottom w:val="single"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168,839</w:t>
            </w:r>
          </w:p>
        </w:tc>
        <w:tc>
          <w:tcPr>
            <w:tcW w:w="662" w:type="pct"/>
            <w:gridSpan w:val="2"/>
            <w:tcBorders>
              <w:top w:val="dotted" w:sz="4" w:space="0" w:color="auto"/>
              <w:left w:val="single" w:sz="4" w:space="0" w:color="auto"/>
              <w:bottom w:val="single"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172,710</w:t>
            </w:r>
          </w:p>
        </w:tc>
        <w:tc>
          <w:tcPr>
            <w:tcW w:w="664" w:type="pct"/>
            <w:gridSpan w:val="2"/>
            <w:tcBorders>
              <w:top w:val="dotted" w:sz="4" w:space="0" w:color="auto"/>
              <w:left w:val="single" w:sz="4" w:space="0" w:color="auto"/>
              <w:bottom w:val="single"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183,574</w:t>
            </w:r>
          </w:p>
        </w:tc>
        <w:tc>
          <w:tcPr>
            <w:tcW w:w="660" w:type="pct"/>
            <w:gridSpan w:val="2"/>
            <w:tcBorders>
              <w:top w:val="dotted" w:sz="4" w:space="0" w:color="auto"/>
              <w:left w:val="double" w:sz="4" w:space="0" w:color="auto"/>
              <w:bottom w:val="single"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206,381</w:t>
            </w:r>
          </w:p>
        </w:tc>
      </w:tr>
      <w:tr w:rsidR="00823DE2" w:rsidRPr="00DB5AA2" w:rsidTr="00B212B8">
        <w:trPr>
          <w:trHeight w:val="299"/>
        </w:trPr>
        <w:tc>
          <w:tcPr>
            <w:tcW w:w="2080" w:type="pct"/>
            <w:gridSpan w:val="3"/>
            <w:tcBorders>
              <w:top w:val="single" w:sz="4" w:space="0" w:color="auto"/>
              <w:left w:val="single" w:sz="12" w:space="0" w:color="auto"/>
              <w:bottom w:val="nil"/>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（２）地域密着型サービス</w:t>
            </w:r>
          </w:p>
        </w:tc>
        <w:tc>
          <w:tcPr>
            <w:tcW w:w="272" w:type="pct"/>
            <w:tcBorders>
              <w:top w:val="single" w:sz="4" w:space="0" w:color="auto"/>
              <w:left w:val="single" w:sz="4" w:space="0" w:color="auto"/>
              <w:bottom w:val="single" w:sz="4" w:space="0" w:color="auto"/>
              <w:right w:val="single" w:sz="4" w:space="0" w:color="auto"/>
            </w:tcBorders>
            <w:shd w:val="clear" w:color="auto" w:fill="CCFFCC"/>
            <w:tcMar>
              <w:left w:w="85" w:type="dxa"/>
            </w:tcMar>
            <w:vAlign w:val="center"/>
          </w:tcPr>
          <w:p w:rsidR="00823DE2" w:rsidRPr="00633B30" w:rsidRDefault="00CA515D" w:rsidP="00B212B8">
            <w:pPr>
              <w:snapToGrid w:val="0"/>
              <w:spacing w:line="320" w:lineRule="exact"/>
              <w:jc w:val="center"/>
              <w:rPr>
                <w:rFonts w:ascii="ＭＳ Ｐゴシック" w:eastAsia="ＭＳ Ｐゴシック" w:hAnsi="ＭＳ Ｐゴシック"/>
                <w:color w:val="000000" w:themeColor="text1"/>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single" w:sz="4" w:space="0" w:color="auto"/>
              <w:left w:val="single" w:sz="4" w:space="0" w:color="auto"/>
              <w:bottom w:val="single" w:sz="4" w:space="0" w:color="auto"/>
              <w:right w:val="single" w:sz="4" w:space="0" w:color="auto"/>
            </w:tcBorders>
            <w:shd w:val="clear" w:color="auto" w:fill="CCFFCC"/>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607,806</w:t>
            </w:r>
          </w:p>
        </w:tc>
        <w:tc>
          <w:tcPr>
            <w:tcW w:w="662" w:type="pct"/>
            <w:gridSpan w:val="2"/>
            <w:tcBorders>
              <w:top w:val="single" w:sz="4" w:space="0" w:color="auto"/>
              <w:left w:val="single" w:sz="4" w:space="0" w:color="auto"/>
              <w:bottom w:val="single" w:sz="4" w:space="0" w:color="auto"/>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645,002</w:t>
            </w:r>
          </w:p>
        </w:tc>
        <w:tc>
          <w:tcPr>
            <w:tcW w:w="664" w:type="pct"/>
            <w:gridSpan w:val="2"/>
            <w:tcBorders>
              <w:top w:val="single" w:sz="4" w:space="0" w:color="auto"/>
              <w:left w:val="single" w:sz="4" w:space="0" w:color="auto"/>
              <w:bottom w:val="single" w:sz="4" w:space="0" w:color="auto"/>
              <w:right w:val="double" w:sz="4" w:space="0" w:color="auto"/>
            </w:tcBorders>
            <w:shd w:val="clear" w:color="auto" w:fill="CCFFCC"/>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669,515</w:t>
            </w:r>
          </w:p>
        </w:tc>
        <w:tc>
          <w:tcPr>
            <w:tcW w:w="660" w:type="pct"/>
            <w:gridSpan w:val="2"/>
            <w:tcBorders>
              <w:top w:val="single" w:sz="4" w:space="0" w:color="auto"/>
              <w:left w:val="double" w:sz="4" w:space="0" w:color="auto"/>
              <w:bottom w:val="single" w:sz="4" w:space="0" w:color="auto"/>
              <w:right w:val="single" w:sz="12"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790,984</w:t>
            </w:r>
          </w:p>
        </w:tc>
      </w:tr>
      <w:tr w:rsidR="00823DE2" w:rsidRPr="00DB5AA2" w:rsidTr="00B212B8">
        <w:trPr>
          <w:trHeight w:val="284"/>
        </w:trPr>
        <w:tc>
          <w:tcPr>
            <w:tcW w:w="116" w:type="pct"/>
            <w:vMerge w:val="restart"/>
            <w:tcBorders>
              <w:top w:val="nil"/>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①定期巡回・随時対応型訪問介護看護</w:t>
            </w:r>
          </w:p>
        </w:tc>
        <w:tc>
          <w:tcPr>
            <w:tcW w:w="272" w:type="pct"/>
            <w:tcBorders>
              <w:top w:val="single" w:sz="4" w:space="0" w:color="auto"/>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7,544</w:t>
            </w:r>
          </w:p>
        </w:tc>
        <w:tc>
          <w:tcPr>
            <w:tcW w:w="662"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27,095</w:t>
            </w:r>
          </w:p>
        </w:tc>
        <w:tc>
          <w:tcPr>
            <w:tcW w:w="664" w:type="pct"/>
            <w:gridSpan w:val="2"/>
            <w:tcBorders>
              <w:top w:val="single" w:sz="4" w:space="0" w:color="auto"/>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27,095</w:t>
            </w:r>
          </w:p>
        </w:tc>
        <w:tc>
          <w:tcPr>
            <w:tcW w:w="660" w:type="pct"/>
            <w:gridSpan w:val="2"/>
            <w:tcBorders>
              <w:top w:val="single" w:sz="4" w:space="0" w:color="auto"/>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37,613</w:t>
            </w:r>
          </w:p>
        </w:tc>
      </w:tr>
      <w:tr w:rsidR="00823DE2" w:rsidRPr="00DB5AA2" w:rsidTr="00B212B8">
        <w:trPr>
          <w:trHeight w:val="284"/>
        </w:trPr>
        <w:tc>
          <w:tcPr>
            <w:tcW w:w="116" w:type="pct"/>
            <w:vMerge/>
            <w:tcBorders>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②夜間対応型訪問介護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r>
      <w:tr w:rsidR="00823DE2" w:rsidRPr="00DB5AA2" w:rsidTr="00B212B8">
        <w:trPr>
          <w:trHeight w:val="284"/>
        </w:trPr>
        <w:tc>
          <w:tcPr>
            <w:tcW w:w="116" w:type="pct"/>
            <w:vMerge/>
            <w:tcBorders>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③認知症対応型通所介護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31,205</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34,313</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36,193</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42,007</w:t>
            </w:r>
          </w:p>
        </w:tc>
      </w:tr>
      <w:tr w:rsidR="00823DE2" w:rsidRPr="00DB5AA2" w:rsidTr="00B212B8">
        <w:trPr>
          <w:trHeight w:val="284"/>
        </w:trPr>
        <w:tc>
          <w:tcPr>
            <w:tcW w:w="116" w:type="pct"/>
            <w:vMerge/>
            <w:tcBorders>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④小規模多機能型居宅介護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220,355</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226,033</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238,953</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254,981</w:t>
            </w:r>
          </w:p>
        </w:tc>
      </w:tr>
      <w:tr w:rsidR="00823DE2" w:rsidRPr="00DB5AA2" w:rsidTr="00B212B8">
        <w:trPr>
          <w:trHeight w:val="284"/>
        </w:trPr>
        <w:tc>
          <w:tcPr>
            <w:tcW w:w="116" w:type="pct"/>
            <w:vMerge/>
            <w:tcBorders>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⑤認知症対応型共同生活介護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225,405</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234,264</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236,638</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239,853</w:t>
            </w:r>
          </w:p>
        </w:tc>
      </w:tr>
      <w:tr w:rsidR="00823DE2" w:rsidRPr="00DB5AA2" w:rsidTr="00B212B8">
        <w:trPr>
          <w:trHeight w:val="284"/>
        </w:trPr>
        <w:tc>
          <w:tcPr>
            <w:tcW w:w="116" w:type="pct"/>
            <w:vMerge/>
            <w:tcBorders>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⑥地域密着型特定施設入居者生活介護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r>
      <w:tr w:rsidR="00823DE2" w:rsidRPr="00DB5AA2" w:rsidTr="00B212B8">
        <w:trPr>
          <w:trHeight w:val="284"/>
        </w:trPr>
        <w:tc>
          <w:tcPr>
            <w:tcW w:w="116" w:type="pct"/>
            <w:vMerge/>
            <w:tcBorders>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⑦</w:t>
            </w:r>
            <w:r w:rsidRPr="00633B30">
              <w:rPr>
                <w:rFonts w:ascii="ＭＳ Ｐゴシック" w:eastAsia="ＭＳ Ｐゴシック" w:hAnsi="ＭＳ Ｐゴシック" w:cs="ＭＳ Ｐゴシック" w:hint="eastAsia"/>
                <w:color w:val="000000" w:themeColor="text1"/>
                <w:w w:val="86"/>
                <w:kern w:val="0"/>
                <w:sz w:val="20"/>
                <w:szCs w:val="20"/>
              </w:rPr>
              <w:t>地域密着型介護老人福祉施設入所者生活介護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77,585</w:t>
            </w:r>
          </w:p>
        </w:tc>
      </w:tr>
      <w:tr w:rsidR="00823DE2" w:rsidRPr="00DB5AA2" w:rsidTr="00B212B8">
        <w:trPr>
          <w:trHeight w:val="284"/>
        </w:trPr>
        <w:tc>
          <w:tcPr>
            <w:tcW w:w="116" w:type="pct"/>
            <w:vMerge/>
            <w:tcBorders>
              <w:left w:val="single" w:sz="12" w:space="0" w:color="auto"/>
              <w:bottom w:val="single" w:sz="8"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⑧看護小規模多機能型居宅介護</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r>
      <w:tr w:rsidR="00823DE2" w:rsidRPr="00DB5AA2" w:rsidTr="00B212B8">
        <w:trPr>
          <w:trHeight w:val="299"/>
        </w:trPr>
        <w:tc>
          <w:tcPr>
            <w:tcW w:w="116" w:type="pct"/>
            <w:vMerge/>
            <w:tcBorders>
              <w:left w:val="single" w:sz="12" w:space="0" w:color="auto"/>
              <w:bottom w:val="single" w:sz="4"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single"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⑨地域密着型通所介護</w:t>
            </w:r>
          </w:p>
        </w:tc>
        <w:tc>
          <w:tcPr>
            <w:tcW w:w="272" w:type="pct"/>
            <w:tcBorders>
              <w:top w:val="nil"/>
              <w:left w:val="single" w:sz="4" w:space="0" w:color="auto"/>
              <w:bottom w:val="single"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single"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123,297</w:t>
            </w:r>
          </w:p>
        </w:tc>
        <w:tc>
          <w:tcPr>
            <w:tcW w:w="662" w:type="pct"/>
            <w:gridSpan w:val="2"/>
            <w:tcBorders>
              <w:top w:val="nil"/>
              <w:left w:val="single" w:sz="4" w:space="0" w:color="auto"/>
              <w:bottom w:val="single"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123,297</w:t>
            </w:r>
          </w:p>
        </w:tc>
        <w:tc>
          <w:tcPr>
            <w:tcW w:w="664" w:type="pct"/>
            <w:gridSpan w:val="2"/>
            <w:tcBorders>
              <w:top w:val="nil"/>
              <w:left w:val="single" w:sz="4" w:space="0" w:color="auto"/>
              <w:bottom w:val="single"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130,636</w:t>
            </w:r>
          </w:p>
        </w:tc>
        <w:tc>
          <w:tcPr>
            <w:tcW w:w="660" w:type="pct"/>
            <w:gridSpan w:val="2"/>
            <w:tcBorders>
              <w:top w:val="nil"/>
              <w:left w:val="double" w:sz="4" w:space="0" w:color="auto"/>
              <w:bottom w:val="single"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138,945</w:t>
            </w:r>
          </w:p>
        </w:tc>
      </w:tr>
      <w:tr w:rsidR="00823DE2" w:rsidRPr="00DB5AA2" w:rsidTr="00B212B8">
        <w:trPr>
          <w:trHeight w:val="299"/>
        </w:trPr>
        <w:tc>
          <w:tcPr>
            <w:tcW w:w="2080" w:type="pct"/>
            <w:gridSpan w:val="3"/>
            <w:tcBorders>
              <w:top w:val="single" w:sz="4" w:space="0" w:color="auto"/>
              <w:left w:val="single" w:sz="12" w:space="0" w:color="auto"/>
              <w:bottom w:val="nil"/>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（３）施設サービス</w:t>
            </w:r>
          </w:p>
        </w:tc>
        <w:tc>
          <w:tcPr>
            <w:tcW w:w="272" w:type="pct"/>
            <w:tcBorders>
              <w:top w:val="single" w:sz="4" w:space="0" w:color="auto"/>
              <w:left w:val="single" w:sz="4" w:space="0" w:color="auto"/>
              <w:bottom w:val="single" w:sz="4" w:space="0" w:color="auto"/>
              <w:right w:val="single" w:sz="4" w:space="0" w:color="auto"/>
            </w:tcBorders>
            <w:shd w:val="clear" w:color="auto" w:fill="CCFFCC"/>
            <w:tcMar>
              <w:left w:w="85" w:type="dxa"/>
            </w:tcMar>
            <w:vAlign w:val="center"/>
          </w:tcPr>
          <w:p w:rsidR="00823DE2" w:rsidRPr="00633B30" w:rsidRDefault="00CA515D" w:rsidP="00B212B8">
            <w:pPr>
              <w:snapToGrid w:val="0"/>
              <w:spacing w:line="320" w:lineRule="exact"/>
              <w:jc w:val="center"/>
              <w:rPr>
                <w:rFonts w:ascii="ＭＳ Ｐゴシック" w:eastAsia="ＭＳ Ｐゴシック" w:hAnsi="ＭＳ Ｐゴシック"/>
                <w:color w:val="000000" w:themeColor="text1"/>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single" w:sz="4" w:space="0" w:color="auto"/>
              <w:left w:val="single" w:sz="4" w:space="0" w:color="auto"/>
              <w:bottom w:val="single" w:sz="4" w:space="0" w:color="auto"/>
              <w:right w:val="single" w:sz="4" w:space="0" w:color="auto"/>
            </w:tcBorders>
            <w:shd w:val="clear" w:color="auto" w:fill="CCFFCC"/>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894,877</w:t>
            </w:r>
          </w:p>
        </w:tc>
        <w:tc>
          <w:tcPr>
            <w:tcW w:w="662" w:type="pct"/>
            <w:gridSpan w:val="2"/>
            <w:tcBorders>
              <w:top w:val="single" w:sz="4" w:space="0" w:color="auto"/>
              <w:left w:val="single" w:sz="4" w:space="0" w:color="auto"/>
              <w:bottom w:val="single" w:sz="4" w:space="0" w:color="auto"/>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901,216</w:t>
            </w:r>
          </w:p>
        </w:tc>
        <w:tc>
          <w:tcPr>
            <w:tcW w:w="664" w:type="pct"/>
            <w:gridSpan w:val="2"/>
            <w:tcBorders>
              <w:top w:val="single" w:sz="4" w:space="0" w:color="auto"/>
              <w:left w:val="single" w:sz="4" w:space="0" w:color="auto"/>
              <w:bottom w:val="single" w:sz="4" w:space="0" w:color="auto"/>
              <w:right w:val="double" w:sz="4" w:space="0" w:color="auto"/>
            </w:tcBorders>
            <w:shd w:val="clear" w:color="auto" w:fill="CCFFCC"/>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902,056</w:t>
            </w:r>
          </w:p>
        </w:tc>
        <w:tc>
          <w:tcPr>
            <w:tcW w:w="660" w:type="pct"/>
            <w:gridSpan w:val="2"/>
            <w:tcBorders>
              <w:top w:val="single" w:sz="4" w:space="0" w:color="auto"/>
              <w:left w:val="double" w:sz="4" w:space="0" w:color="auto"/>
              <w:bottom w:val="single" w:sz="4" w:space="0" w:color="auto"/>
              <w:right w:val="single" w:sz="12"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970,811</w:t>
            </w:r>
          </w:p>
        </w:tc>
      </w:tr>
      <w:tr w:rsidR="00823DE2" w:rsidRPr="00DB5AA2" w:rsidTr="00B212B8">
        <w:trPr>
          <w:trHeight w:val="284"/>
        </w:trPr>
        <w:tc>
          <w:tcPr>
            <w:tcW w:w="116" w:type="pct"/>
            <w:vMerge w:val="restart"/>
            <w:tcBorders>
              <w:top w:val="nil"/>
              <w:left w:val="single" w:sz="12" w:space="0" w:color="auto"/>
              <w:bottom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①介護老人福祉施設</w:t>
            </w:r>
          </w:p>
        </w:tc>
        <w:tc>
          <w:tcPr>
            <w:tcW w:w="272" w:type="pct"/>
            <w:tcBorders>
              <w:top w:val="single" w:sz="4" w:space="0" w:color="auto"/>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573,785</w:t>
            </w:r>
          </w:p>
        </w:tc>
        <w:tc>
          <w:tcPr>
            <w:tcW w:w="662" w:type="pct"/>
            <w:gridSpan w:val="2"/>
            <w:tcBorders>
              <w:top w:val="single" w:sz="4" w:space="0" w:color="auto"/>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576,911</w:t>
            </w:r>
          </w:p>
        </w:tc>
        <w:tc>
          <w:tcPr>
            <w:tcW w:w="664" w:type="pct"/>
            <w:gridSpan w:val="2"/>
            <w:tcBorders>
              <w:top w:val="single" w:sz="4" w:space="0" w:color="auto"/>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577,751</w:t>
            </w:r>
          </w:p>
        </w:tc>
        <w:tc>
          <w:tcPr>
            <w:tcW w:w="660" w:type="pct"/>
            <w:gridSpan w:val="2"/>
            <w:tcBorders>
              <w:top w:val="single" w:sz="4" w:space="0" w:color="auto"/>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646,829</w:t>
            </w:r>
          </w:p>
        </w:tc>
      </w:tr>
      <w:tr w:rsidR="00823DE2" w:rsidRPr="00DB5AA2" w:rsidTr="00B212B8">
        <w:trPr>
          <w:trHeight w:val="284"/>
        </w:trPr>
        <w:tc>
          <w:tcPr>
            <w:tcW w:w="116" w:type="pct"/>
            <w:vMerge/>
            <w:tcBorders>
              <w:left w:val="single" w:sz="12" w:space="0" w:color="auto"/>
              <w:bottom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②介護老人保健施設</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321,092</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324,305</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324,305</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323,982</w:t>
            </w:r>
          </w:p>
        </w:tc>
      </w:tr>
      <w:tr w:rsidR="00823DE2" w:rsidRPr="00DB5AA2" w:rsidTr="00B212B8">
        <w:trPr>
          <w:trHeight w:val="299"/>
        </w:trPr>
        <w:tc>
          <w:tcPr>
            <w:tcW w:w="116" w:type="pct"/>
            <w:vMerge/>
            <w:tcBorders>
              <w:left w:val="single" w:sz="12" w:space="0" w:color="auto"/>
              <w:bottom w:val="single" w:sz="12"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③介護医療院</w:t>
            </w:r>
            <w:r w:rsidRPr="00633B30">
              <w:rPr>
                <w:rFonts w:ascii="ＭＳ Ｐゴシック" w:eastAsia="ＭＳ Ｐゴシック" w:hAnsi="ＭＳ Ｐゴシック" w:cs="ＭＳ Ｐゴシック" w:hint="eastAsia"/>
                <w:color w:val="000000" w:themeColor="text1"/>
                <w:kern w:val="0"/>
                <w:sz w:val="20"/>
                <w:szCs w:val="20"/>
                <w:vertAlign w:val="superscript"/>
              </w:rPr>
              <w:t>※</w:t>
            </w:r>
          </w:p>
        </w:tc>
        <w:tc>
          <w:tcPr>
            <w:tcW w:w="272" w:type="pct"/>
            <w:tcBorders>
              <w:top w:val="nil"/>
              <w:left w:val="single" w:sz="4" w:space="0" w:color="auto"/>
              <w:bottom w:val="dotted"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2" w:type="pct"/>
            <w:gridSpan w:val="2"/>
            <w:tcBorders>
              <w:top w:val="nil"/>
              <w:left w:val="single" w:sz="4" w:space="0" w:color="auto"/>
              <w:bottom w:val="dotted"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4" w:type="pct"/>
            <w:gridSpan w:val="2"/>
            <w:tcBorders>
              <w:top w:val="nil"/>
              <w:left w:val="single" w:sz="4" w:space="0" w:color="auto"/>
              <w:bottom w:val="dotted"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0" w:type="pct"/>
            <w:gridSpan w:val="2"/>
            <w:tcBorders>
              <w:top w:val="nil"/>
              <w:left w:val="double" w:sz="4" w:space="0" w:color="auto"/>
              <w:bottom w:val="dotted" w:sz="4" w:space="0" w:color="auto"/>
              <w:right w:val="single" w:sz="12"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r>
      <w:tr w:rsidR="00823DE2" w:rsidRPr="00DB5AA2" w:rsidTr="00B212B8">
        <w:trPr>
          <w:trHeight w:val="299"/>
        </w:trPr>
        <w:tc>
          <w:tcPr>
            <w:tcW w:w="116" w:type="pct"/>
            <w:vMerge/>
            <w:tcBorders>
              <w:left w:val="single" w:sz="12" w:space="0" w:color="auto"/>
              <w:bottom w:val="single" w:sz="4" w:space="0" w:color="auto"/>
              <w:right w:val="single" w:sz="4" w:space="0" w:color="auto"/>
            </w:tcBorders>
            <w:shd w:val="clear" w:color="auto" w:fill="CCFFCC"/>
            <w:noWrap/>
            <w:vAlign w:val="center"/>
          </w:tcPr>
          <w:p w:rsidR="00823DE2" w:rsidRPr="00633B30" w:rsidRDefault="00823DE2"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p>
        </w:tc>
        <w:tc>
          <w:tcPr>
            <w:tcW w:w="1964" w:type="pct"/>
            <w:gridSpan w:val="2"/>
            <w:tcBorders>
              <w:top w:val="dotted" w:sz="4" w:space="0" w:color="auto"/>
              <w:left w:val="single" w:sz="4" w:space="0" w:color="auto"/>
              <w:bottom w:val="single"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④介護療養型医療施設</w:t>
            </w:r>
          </w:p>
        </w:tc>
        <w:tc>
          <w:tcPr>
            <w:tcW w:w="272" w:type="pct"/>
            <w:tcBorders>
              <w:top w:val="dotted" w:sz="4" w:space="0" w:color="auto"/>
              <w:left w:val="single" w:sz="4" w:space="0" w:color="auto"/>
              <w:bottom w:val="single" w:sz="4" w:space="0" w:color="auto"/>
              <w:right w:val="single" w:sz="4" w:space="0" w:color="auto"/>
            </w:tcBorders>
            <w:tcMar>
              <w:left w:w="85" w:type="dxa"/>
            </w:tcMar>
            <w:vAlign w:val="center"/>
          </w:tcPr>
          <w:p w:rsidR="00823DE2" w:rsidRPr="00633B30" w:rsidRDefault="00CA515D" w:rsidP="00B212B8">
            <w:pPr>
              <w:snapToGrid w:val="0"/>
              <w:spacing w:line="320" w:lineRule="exact"/>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dotted" w:sz="4" w:space="0" w:color="auto"/>
              <w:left w:val="single" w:sz="4" w:space="0" w:color="auto"/>
              <w:bottom w:val="single" w:sz="4" w:space="0" w:color="auto"/>
              <w:right w:val="single" w:sz="4" w:space="0" w:color="auto"/>
            </w:tcBorders>
            <w:shd w:val="clear" w:color="auto" w:fill="auto"/>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2" w:type="pct"/>
            <w:gridSpan w:val="2"/>
            <w:tcBorders>
              <w:top w:val="dotted" w:sz="4" w:space="0" w:color="auto"/>
              <w:left w:val="single" w:sz="4" w:space="0" w:color="auto"/>
              <w:bottom w:val="single" w:sz="4" w:space="0" w:color="auto"/>
              <w:right w:val="single" w:sz="4" w:space="0" w:color="auto"/>
            </w:tcBorders>
            <w:shd w:val="clear" w:color="auto" w:fill="auto"/>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4" w:type="pct"/>
            <w:gridSpan w:val="2"/>
            <w:tcBorders>
              <w:top w:val="dotted" w:sz="4" w:space="0" w:color="auto"/>
              <w:left w:val="single" w:sz="4" w:space="0" w:color="auto"/>
              <w:bottom w:val="single" w:sz="4" w:space="0" w:color="auto"/>
              <w:right w:val="double" w:sz="4" w:space="0" w:color="auto"/>
            </w:tcBorders>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0" w:type="pct"/>
            <w:gridSpan w:val="2"/>
            <w:tcBorders>
              <w:top w:val="dotted" w:sz="4" w:space="0" w:color="auto"/>
              <w:left w:val="double" w:sz="4" w:space="0" w:color="auto"/>
              <w:bottom w:val="single" w:sz="4" w:space="0" w:color="auto"/>
              <w:right w:val="single" w:sz="12" w:space="0" w:color="auto"/>
              <w:tr2bl w:val="single" w:sz="4" w:space="0" w:color="auto"/>
            </w:tcBorders>
            <w:shd w:val="clear" w:color="auto" w:fill="auto"/>
            <w:noWrap/>
            <w:tcMar>
              <w:left w:w="85" w:type="dxa"/>
            </w:tcMar>
            <w:vAlign w:val="center"/>
          </w:tcPr>
          <w:p w:rsidR="00823DE2" w:rsidRPr="00633B30" w:rsidRDefault="00823DE2" w:rsidP="00B212B8">
            <w:pPr>
              <w:snapToGrid w:val="0"/>
              <w:spacing w:line="320" w:lineRule="exact"/>
              <w:jc w:val="right"/>
              <w:rPr>
                <w:rFonts w:ascii="ＭＳ Ｐゴシック" w:eastAsia="ＭＳ Ｐゴシック" w:hAnsi="ＭＳ Ｐゴシック"/>
                <w:color w:val="000000" w:themeColor="text1"/>
              </w:rPr>
            </w:pPr>
          </w:p>
        </w:tc>
      </w:tr>
      <w:tr w:rsidR="00823DE2" w:rsidRPr="00DB5AA2" w:rsidTr="00B212B8">
        <w:trPr>
          <w:trHeight w:val="299"/>
        </w:trPr>
        <w:tc>
          <w:tcPr>
            <w:tcW w:w="2080" w:type="pct"/>
            <w:gridSpan w:val="3"/>
            <w:tcBorders>
              <w:top w:val="single" w:sz="4" w:space="0" w:color="auto"/>
              <w:left w:val="single" w:sz="12" w:space="0" w:color="auto"/>
              <w:bottom w:val="single" w:sz="4" w:space="0" w:color="auto"/>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（４）居宅介護支援</w:t>
            </w:r>
          </w:p>
        </w:tc>
        <w:tc>
          <w:tcPr>
            <w:tcW w:w="272" w:type="pct"/>
            <w:tcBorders>
              <w:top w:val="single" w:sz="4" w:space="0" w:color="auto"/>
              <w:left w:val="single" w:sz="4" w:space="0" w:color="auto"/>
              <w:bottom w:val="single" w:sz="4" w:space="0" w:color="auto"/>
              <w:right w:val="single" w:sz="4" w:space="0" w:color="auto"/>
            </w:tcBorders>
            <w:shd w:val="clear" w:color="auto" w:fill="CCFFCC"/>
            <w:tcMar>
              <w:left w:w="85" w:type="dxa"/>
            </w:tcMar>
            <w:vAlign w:val="center"/>
          </w:tcPr>
          <w:p w:rsidR="00823DE2" w:rsidRPr="00633B30" w:rsidRDefault="00CA515D" w:rsidP="00B212B8">
            <w:pPr>
              <w:snapToGrid w:val="0"/>
              <w:spacing w:line="320" w:lineRule="exact"/>
              <w:jc w:val="center"/>
              <w:rPr>
                <w:rFonts w:ascii="ＭＳ Ｐゴシック" w:eastAsia="ＭＳ Ｐゴシック" w:hAnsi="ＭＳ Ｐゴシック"/>
                <w:color w:val="000000" w:themeColor="text1"/>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single" w:sz="4" w:space="0" w:color="auto"/>
              <w:left w:val="single" w:sz="4" w:space="0" w:color="auto"/>
              <w:bottom w:val="single" w:sz="4" w:space="0" w:color="auto"/>
              <w:right w:val="single" w:sz="4" w:space="0" w:color="auto"/>
            </w:tcBorders>
            <w:shd w:val="clear" w:color="auto" w:fill="CCFFCC"/>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98,071</w:t>
            </w:r>
          </w:p>
        </w:tc>
        <w:tc>
          <w:tcPr>
            <w:tcW w:w="662" w:type="pct"/>
            <w:gridSpan w:val="2"/>
            <w:tcBorders>
              <w:top w:val="single" w:sz="4" w:space="0" w:color="auto"/>
              <w:left w:val="single" w:sz="4" w:space="0" w:color="auto"/>
              <w:bottom w:val="single" w:sz="4" w:space="0" w:color="auto"/>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103,200</w:t>
            </w:r>
          </w:p>
        </w:tc>
        <w:tc>
          <w:tcPr>
            <w:tcW w:w="664" w:type="pct"/>
            <w:gridSpan w:val="2"/>
            <w:tcBorders>
              <w:top w:val="single" w:sz="4" w:space="0" w:color="auto"/>
              <w:left w:val="single" w:sz="4" w:space="0" w:color="auto"/>
              <w:bottom w:val="single" w:sz="4" w:space="0" w:color="auto"/>
              <w:right w:val="double" w:sz="4" w:space="0" w:color="auto"/>
            </w:tcBorders>
            <w:shd w:val="clear" w:color="auto" w:fill="CCFFCC"/>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104,982</w:t>
            </w:r>
          </w:p>
        </w:tc>
        <w:tc>
          <w:tcPr>
            <w:tcW w:w="660" w:type="pct"/>
            <w:gridSpan w:val="2"/>
            <w:tcBorders>
              <w:top w:val="single" w:sz="4" w:space="0" w:color="auto"/>
              <w:left w:val="double" w:sz="4" w:space="0" w:color="auto"/>
              <w:bottom w:val="single" w:sz="4" w:space="0" w:color="auto"/>
              <w:right w:val="single" w:sz="12"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109,274</w:t>
            </w:r>
          </w:p>
        </w:tc>
      </w:tr>
      <w:tr w:rsidR="00823DE2" w:rsidRPr="00DB5AA2" w:rsidTr="00B212B8">
        <w:trPr>
          <w:trHeight w:val="299"/>
        </w:trPr>
        <w:tc>
          <w:tcPr>
            <w:tcW w:w="2080" w:type="pct"/>
            <w:gridSpan w:val="3"/>
            <w:tcBorders>
              <w:top w:val="single" w:sz="4" w:space="0" w:color="auto"/>
              <w:left w:val="single" w:sz="12" w:space="0" w:color="auto"/>
              <w:bottom w:val="single" w:sz="12" w:space="0" w:color="auto"/>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介護給付費計</w:t>
            </w:r>
          </w:p>
        </w:tc>
        <w:tc>
          <w:tcPr>
            <w:tcW w:w="272" w:type="pct"/>
            <w:tcBorders>
              <w:top w:val="single" w:sz="4" w:space="0" w:color="auto"/>
              <w:left w:val="single" w:sz="4" w:space="0" w:color="auto"/>
              <w:bottom w:val="single" w:sz="12" w:space="0" w:color="auto"/>
              <w:right w:val="single" w:sz="4" w:space="0" w:color="auto"/>
            </w:tcBorders>
            <w:shd w:val="clear" w:color="auto" w:fill="CCFFCC"/>
            <w:tcMar>
              <w:left w:w="85" w:type="dxa"/>
            </w:tcMar>
            <w:vAlign w:val="center"/>
          </w:tcPr>
          <w:p w:rsidR="00823DE2" w:rsidRPr="00633B30" w:rsidRDefault="00CA515D" w:rsidP="00B212B8">
            <w:pPr>
              <w:snapToGrid w:val="0"/>
              <w:spacing w:line="320" w:lineRule="exact"/>
              <w:jc w:val="center"/>
              <w:rPr>
                <w:rFonts w:ascii="ＭＳ Ｐゴシック" w:eastAsia="ＭＳ Ｐゴシック" w:hAnsi="ＭＳ Ｐゴシック"/>
                <w:color w:val="000000" w:themeColor="text1"/>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gridSpan w:val="2"/>
            <w:tcBorders>
              <w:top w:val="single" w:sz="4" w:space="0" w:color="auto"/>
              <w:left w:val="single" w:sz="4" w:space="0" w:color="auto"/>
              <w:bottom w:val="single" w:sz="12" w:space="0" w:color="auto"/>
              <w:right w:val="single" w:sz="4" w:space="0" w:color="auto"/>
            </w:tcBorders>
            <w:shd w:val="clear" w:color="auto" w:fill="CCFFCC"/>
            <w:noWrap/>
            <w:tcMar>
              <w:left w:w="85" w:type="dxa"/>
              <w:right w:w="113"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2,380,550</w:t>
            </w:r>
          </w:p>
        </w:tc>
        <w:tc>
          <w:tcPr>
            <w:tcW w:w="662" w:type="pct"/>
            <w:gridSpan w:val="2"/>
            <w:tcBorders>
              <w:top w:val="single" w:sz="4" w:space="0" w:color="auto"/>
              <w:left w:val="single" w:sz="4" w:space="0" w:color="auto"/>
              <w:bottom w:val="single" w:sz="12" w:space="0" w:color="auto"/>
              <w:right w:val="single" w:sz="4"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2,463,191</w:t>
            </w:r>
          </w:p>
        </w:tc>
        <w:tc>
          <w:tcPr>
            <w:tcW w:w="664" w:type="pct"/>
            <w:gridSpan w:val="2"/>
            <w:tcBorders>
              <w:top w:val="single" w:sz="4" w:space="0" w:color="auto"/>
              <w:left w:val="single" w:sz="4" w:space="0" w:color="auto"/>
              <w:bottom w:val="single" w:sz="12" w:space="0" w:color="auto"/>
              <w:right w:val="double" w:sz="4" w:space="0" w:color="auto"/>
            </w:tcBorders>
            <w:shd w:val="clear" w:color="auto" w:fill="CCFFCC"/>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2,538,067</w:t>
            </w:r>
          </w:p>
        </w:tc>
        <w:tc>
          <w:tcPr>
            <w:tcW w:w="660" w:type="pct"/>
            <w:gridSpan w:val="2"/>
            <w:tcBorders>
              <w:top w:val="single" w:sz="4" w:space="0" w:color="auto"/>
              <w:left w:val="double" w:sz="4" w:space="0" w:color="auto"/>
              <w:bottom w:val="single" w:sz="12" w:space="0" w:color="auto"/>
              <w:right w:val="single" w:sz="12" w:space="0" w:color="auto"/>
            </w:tcBorders>
            <w:shd w:val="clear" w:color="auto" w:fill="CCFFCC"/>
            <w:noWrap/>
            <w:tcMar>
              <w:left w:w="85" w:type="dxa"/>
            </w:tcMar>
            <w:vAlign w:val="center"/>
          </w:tcPr>
          <w:p w:rsidR="00823DE2" w:rsidRPr="00633B30" w:rsidRDefault="00CA515D" w:rsidP="00B212B8">
            <w:pPr>
              <w:snapToGrid w:val="0"/>
              <w:spacing w:line="32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2,824,683</w:t>
            </w:r>
          </w:p>
        </w:tc>
      </w:tr>
    </w:tbl>
    <w:p w:rsidR="00823DE2" w:rsidRPr="00633B30" w:rsidRDefault="00CA515D" w:rsidP="00823DE2">
      <w:pPr>
        <w:spacing w:line="260" w:lineRule="exact"/>
        <w:rPr>
          <w:rFonts w:ascii="ＭＳ Ｐゴシック" w:eastAsia="ＭＳ Ｐゴシック" w:hAnsi="ＭＳ Ｐゴシック"/>
          <w:color w:val="000000" w:themeColor="text1"/>
          <w:sz w:val="18"/>
          <w:szCs w:val="18"/>
        </w:rPr>
      </w:pPr>
      <w:r w:rsidRPr="00633B30">
        <w:rPr>
          <w:rFonts w:ascii="ＭＳ Ｐゴシック" w:eastAsia="ＭＳ Ｐゴシック" w:hAnsi="ＭＳ Ｐゴシック" w:hint="eastAsia"/>
          <w:color w:val="000000" w:themeColor="text1"/>
          <w:sz w:val="18"/>
          <w:szCs w:val="18"/>
        </w:rPr>
        <w:t>※介護</w:t>
      </w:r>
      <w:r w:rsidR="00854182">
        <w:rPr>
          <w:rFonts w:ascii="ＭＳ Ｐゴシック" w:eastAsia="ＭＳ Ｐゴシック" w:hAnsi="ＭＳ Ｐゴシック" w:hint="eastAsia"/>
          <w:color w:val="000000" w:themeColor="text1"/>
          <w:sz w:val="18"/>
          <w:szCs w:val="18"/>
        </w:rPr>
        <w:t>医療</w:t>
      </w:r>
      <w:r w:rsidRPr="00633B30">
        <w:rPr>
          <w:rFonts w:ascii="ＭＳ Ｐゴシック" w:eastAsia="ＭＳ Ｐゴシック" w:hAnsi="ＭＳ Ｐゴシック" w:hint="eastAsia"/>
          <w:color w:val="000000" w:themeColor="text1"/>
          <w:sz w:val="18"/>
          <w:szCs w:val="18"/>
        </w:rPr>
        <w:t>院は、</w:t>
      </w:r>
      <w:r w:rsidR="00D46A41" w:rsidRPr="00C203F0">
        <w:rPr>
          <w:rFonts w:ascii="ＭＳ Ｐゴシック" w:eastAsia="ＭＳ Ｐゴシック" w:hAnsi="ＭＳ Ｐゴシック" w:hint="eastAsia"/>
          <w:color w:val="000000" w:themeColor="text1"/>
          <w:sz w:val="18"/>
          <w:szCs w:val="18"/>
        </w:rPr>
        <w:t>平成37（2025）年</w:t>
      </w:r>
      <w:r w:rsidRPr="00633B30">
        <w:rPr>
          <w:rFonts w:ascii="ＭＳ Ｐゴシック" w:eastAsia="ＭＳ Ｐゴシック" w:hAnsi="ＭＳ Ｐゴシック"/>
          <w:color w:val="000000" w:themeColor="text1"/>
          <w:sz w:val="18"/>
          <w:szCs w:val="18"/>
        </w:rPr>
        <w:t>度は介護療養型医療施設を含みます。</w:t>
      </w:r>
    </w:p>
    <w:p w:rsidR="00823DE2" w:rsidRPr="00633B30" w:rsidRDefault="00CA515D" w:rsidP="00823DE2">
      <w:pPr>
        <w:spacing w:line="260" w:lineRule="exact"/>
        <w:rPr>
          <w:rFonts w:ascii="ＭＳ Ｐゴシック" w:eastAsia="ＭＳ Ｐゴシック" w:hAnsi="ＭＳ Ｐゴシック"/>
          <w:color w:val="000000" w:themeColor="text1"/>
          <w:sz w:val="18"/>
          <w:szCs w:val="18"/>
        </w:rPr>
      </w:pPr>
      <w:r w:rsidRPr="00633B30">
        <w:rPr>
          <w:rFonts w:ascii="ＭＳ Ｐゴシック" w:eastAsia="ＭＳ Ｐゴシック" w:hAnsi="ＭＳ Ｐゴシック" w:hint="eastAsia"/>
          <w:color w:val="000000" w:themeColor="text1"/>
          <w:sz w:val="18"/>
          <w:szCs w:val="18"/>
        </w:rPr>
        <w:t>※給付費は年間累計の金額です。</w:t>
      </w:r>
    </w:p>
    <w:p w:rsidR="00823DE2" w:rsidRPr="00633B30" w:rsidRDefault="00CA515D" w:rsidP="00823DE2">
      <w:pPr>
        <w:spacing w:line="260" w:lineRule="exact"/>
        <w:rPr>
          <w:rFonts w:ascii="ＭＳ Ｐゴシック" w:eastAsia="ＭＳ Ｐゴシック" w:hAnsi="ＭＳ Ｐゴシック"/>
          <w:color w:val="000000" w:themeColor="text1"/>
          <w:sz w:val="18"/>
          <w:szCs w:val="18"/>
        </w:rPr>
      </w:pPr>
      <w:r w:rsidRPr="00633B30">
        <w:rPr>
          <w:rFonts w:ascii="ＭＳ Ｐゴシック" w:eastAsia="ＭＳ Ｐゴシック" w:hAnsi="ＭＳ Ｐゴシック" w:hint="eastAsia"/>
          <w:color w:val="000000" w:themeColor="text1"/>
          <w:sz w:val="18"/>
          <w:szCs w:val="18"/>
        </w:rPr>
        <w:t>※各サービス費の小数点以下を四捨五入しているため、合計額は合いません。</w:t>
      </w:r>
    </w:p>
    <w:p w:rsidR="00380144" w:rsidRPr="00633B30" w:rsidRDefault="000B5A1D">
      <w:pPr>
        <w:spacing w:beforeLines="100" w:before="381" w:afterLines="50" w:after="190"/>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889664" behindDoc="0" locked="0" layoutInCell="1" allowOverlap="1" wp14:anchorId="0348153C" wp14:editId="7F6348FA">
                <wp:simplePos x="0" y="0"/>
                <wp:positionH relativeFrom="column">
                  <wp:posOffset>361950</wp:posOffset>
                </wp:positionH>
                <wp:positionV relativeFrom="paragraph">
                  <wp:posOffset>233679</wp:posOffset>
                </wp:positionV>
                <wp:extent cx="5760085" cy="0"/>
                <wp:effectExtent l="0" t="0" r="12065" b="19050"/>
                <wp:wrapNone/>
                <wp:docPr id="1171" name="直線矢印コネクタ 1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21D94" id="直線矢印コネクタ 1171" o:spid="_x0000_s1026" type="#_x0000_t32" style="position:absolute;left:0;text-align:left;margin-left:28.5pt;margin-top:18.4pt;width:453.55pt;height:0;z-index:251889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" strokeweight=".5pt"/>
            </w:pict>
          </mc:Fallback>
        </mc:AlternateContent>
      </w:r>
      <w:r w:rsidR="00CA515D" w:rsidRPr="00633B30">
        <w:rPr>
          <w:rFonts w:ascii="ＭＳ ゴシック" w:eastAsia="ＭＳ ゴシック" w:hint="eastAsia"/>
          <w:color w:val="000000" w:themeColor="text1"/>
          <w:sz w:val="24"/>
          <w:szCs w:val="24"/>
        </w:rPr>
        <w:t>イ　予防給付推計（居宅サービス／地域密着型サービス／施設サービス）</w:t>
      </w:r>
    </w:p>
    <w:tbl>
      <w:tblPr>
        <w:tblW w:w="5000" w:type="pct"/>
        <w:tblCellMar>
          <w:left w:w="99" w:type="dxa"/>
          <w:right w:w="99" w:type="dxa"/>
        </w:tblCellMar>
        <w:tblLook w:val="0000" w:firstRow="0" w:lastRow="0" w:firstColumn="0" w:lastColumn="0" w:noHBand="0" w:noVBand="0"/>
      </w:tblPr>
      <w:tblGrid>
        <w:gridCol w:w="219"/>
        <w:gridCol w:w="3719"/>
        <w:gridCol w:w="696"/>
        <w:gridCol w:w="1302"/>
        <w:gridCol w:w="1304"/>
        <w:gridCol w:w="1304"/>
        <w:gridCol w:w="1292"/>
      </w:tblGrid>
      <w:tr w:rsidR="00C0529B" w:rsidRPr="00DB5AA2" w:rsidTr="00C0529B">
        <w:trPr>
          <w:trHeight w:val="285"/>
        </w:trPr>
        <w:tc>
          <w:tcPr>
            <w:tcW w:w="2001" w:type="pct"/>
            <w:gridSpan w:val="2"/>
            <w:tcBorders>
              <w:top w:val="single" w:sz="12" w:space="0" w:color="auto"/>
              <w:left w:val="single" w:sz="12" w:space="0" w:color="auto"/>
              <w:bottom w:val="single" w:sz="4" w:space="0" w:color="auto"/>
              <w:right w:val="single" w:sz="4" w:space="0" w:color="auto"/>
            </w:tcBorders>
            <w:shd w:val="clear" w:color="auto" w:fill="CCFFFF"/>
            <w:noWrap/>
            <w:vAlign w:val="center"/>
          </w:tcPr>
          <w:p w:rsidR="00C0529B" w:rsidRPr="00633B30" w:rsidRDefault="00C0529B" w:rsidP="00B212B8">
            <w:pPr>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 xml:space="preserve">　</w:t>
            </w:r>
          </w:p>
        </w:tc>
        <w:tc>
          <w:tcPr>
            <w:tcW w:w="354" w:type="pct"/>
            <w:tcBorders>
              <w:top w:val="single" w:sz="12" w:space="0" w:color="auto"/>
              <w:left w:val="single" w:sz="4" w:space="0" w:color="auto"/>
              <w:bottom w:val="single" w:sz="4" w:space="0" w:color="auto"/>
              <w:right w:val="single" w:sz="4" w:space="0" w:color="auto"/>
            </w:tcBorders>
            <w:shd w:val="clear" w:color="auto" w:fill="CCFFFF"/>
          </w:tcPr>
          <w:p w:rsidR="00C0529B" w:rsidRPr="00633B30" w:rsidRDefault="00C0529B" w:rsidP="00B212B8">
            <w:pPr>
              <w:jc w:val="center"/>
              <w:rPr>
                <w:rFonts w:ascii="ＭＳ Ｐゴシック" w:eastAsia="ＭＳ Ｐゴシック" w:hAnsi="ＭＳ Ｐゴシック"/>
                <w:color w:val="000000" w:themeColor="text1"/>
                <w:sz w:val="20"/>
                <w:szCs w:val="20"/>
              </w:rPr>
            </w:pPr>
            <w:r w:rsidRPr="00633B30">
              <w:rPr>
                <w:rFonts w:ascii="ＭＳ Ｐゴシック" w:eastAsia="ＭＳ Ｐゴシック" w:hAnsi="ＭＳ Ｐゴシック" w:hint="eastAsia"/>
                <w:color w:val="000000" w:themeColor="text1"/>
                <w:sz w:val="20"/>
                <w:szCs w:val="20"/>
              </w:rPr>
              <w:t>単位</w:t>
            </w:r>
          </w:p>
        </w:tc>
        <w:tc>
          <w:tcPr>
            <w:tcW w:w="662" w:type="pct"/>
            <w:tcBorders>
              <w:top w:val="single" w:sz="12" w:space="0" w:color="auto"/>
              <w:left w:val="single" w:sz="4" w:space="0" w:color="auto"/>
              <w:bottom w:val="single" w:sz="4" w:space="0" w:color="auto"/>
              <w:right w:val="single" w:sz="4"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663" w:type="pct"/>
            <w:tcBorders>
              <w:top w:val="single" w:sz="12" w:space="0" w:color="auto"/>
              <w:left w:val="single" w:sz="4" w:space="0" w:color="auto"/>
              <w:bottom w:val="single" w:sz="4" w:space="0" w:color="auto"/>
              <w:right w:val="single" w:sz="4"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 （2019）年度</w:t>
            </w:r>
          </w:p>
        </w:tc>
        <w:tc>
          <w:tcPr>
            <w:tcW w:w="663" w:type="pct"/>
            <w:tcBorders>
              <w:top w:val="single" w:sz="12" w:space="0" w:color="auto"/>
              <w:left w:val="single" w:sz="4" w:space="0" w:color="auto"/>
              <w:bottom w:val="single" w:sz="4" w:space="0" w:color="auto"/>
              <w:right w:val="single" w:sz="4"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658" w:type="pct"/>
            <w:tcBorders>
              <w:top w:val="single" w:sz="12" w:space="0" w:color="auto"/>
              <w:left w:val="single" w:sz="4" w:space="0" w:color="auto"/>
              <w:bottom w:val="single" w:sz="4" w:space="0" w:color="auto"/>
              <w:right w:val="single" w:sz="12" w:space="0" w:color="auto"/>
            </w:tcBorders>
            <w:shd w:val="clear" w:color="auto" w:fill="CCFFFF"/>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823DE2" w:rsidRPr="00DB5AA2" w:rsidTr="00C0529B">
        <w:trPr>
          <w:trHeight w:val="285"/>
        </w:trPr>
        <w:tc>
          <w:tcPr>
            <w:tcW w:w="2001" w:type="pct"/>
            <w:gridSpan w:val="2"/>
            <w:tcBorders>
              <w:top w:val="single" w:sz="4" w:space="0" w:color="auto"/>
              <w:left w:val="single" w:sz="12" w:space="0" w:color="auto"/>
              <w:bottom w:val="nil"/>
              <w:right w:val="single" w:sz="4" w:space="0" w:color="auto"/>
            </w:tcBorders>
            <w:shd w:val="clear" w:color="auto" w:fill="CCFFCC"/>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（１）介護予防サービス</w:t>
            </w:r>
          </w:p>
        </w:tc>
        <w:tc>
          <w:tcPr>
            <w:tcW w:w="354"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0529B" w:rsidP="00B212B8">
            <w:pPr>
              <w:jc w:val="center"/>
              <w:rPr>
                <w:rFonts w:ascii="ＭＳ Ｐゴシック" w:eastAsia="ＭＳ Ｐゴシック" w:hAnsi="ＭＳ Ｐゴシック" w:cs="ＭＳ Ｐゴシック"/>
                <w:color w:val="000000" w:themeColor="text1"/>
                <w:kern w:val="0"/>
                <w:sz w:val="20"/>
                <w:szCs w:val="20"/>
              </w:rPr>
            </w:pPr>
            <w:r w:rsidRPr="00AA0512">
              <w:rPr>
                <w:rFonts w:ascii="ＭＳ Ｐゴシック" w:eastAsia="ＭＳ Ｐゴシック" w:hAnsi="ＭＳ Ｐゴシック"/>
                <w:noProof/>
                <w:color w:val="000000" w:themeColor="text1"/>
              </w:rPr>
              <mc:AlternateContent>
                <mc:Choice Requires="wps">
                  <w:drawing>
                    <wp:anchor distT="0" distB="0" distL="114300" distR="114300" simplePos="0" relativeHeight="251974656" behindDoc="0" locked="0" layoutInCell="1" allowOverlap="1" wp14:anchorId="25FCCD6F" wp14:editId="6E61E92C">
                      <wp:simplePos x="0" y="0"/>
                      <wp:positionH relativeFrom="column">
                        <wp:posOffset>372745</wp:posOffset>
                      </wp:positionH>
                      <wp:positionV relativeFrom="paragraph">
                        <wp:posOffset>20955</wp:posOffset>
                      </wp:positionV>
                      <wp:extent cx="3311525" cy="4464000"/>
                      <wp:effectExtent l="0" t="0" r="22225" b="13335"/>
                      <wp:wrapNone/>
                      <wp:docPr id="395" name="正方形/長方形 395"/>
                      <wp:cNvGraphicFramePr/>
                      <a:graphic xmlns:a="http://schemas.openxmlformats.org/drawingml/2006/main">
                        <a:graphicData uri="http://schemas.microsoft.com/office/word/2010/wordprocessingShape">
                          <wps:wsp>
                            <wps:cNvSpPr/>
                            <wps:spPr>
                              <a:xfrm>
                                <a:off x="0" y="0"/>
                                <a:ext cx="3311525" cy="4464000"/>
                              </a:xfrm>
                              <a:prstGeom prst="rect">
                                <a:avLst/>
                              </a:prstGeom>
                              <a:solidFill>
                                <a:sysClr val="window" lastClr="FFFFFF"/>
                              </a:solidFill>
                              <a:ln w="25400" cap="flat" cmpd="sng" algn="ctr">
                                <a:solidFill>
                                  <a:sysClr val="windowText" lastClr="000000"/>
                                </a:solidFill>
                                <a:prstDash val="solid"/>
                              </a:ln>
                              <a:effectLst/>
                            </wps:spPr>
                            <wps:txb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CCD6F" id="正方形/長方形 395" o:spid="_x0000_s1332" style="position:absolute;left:0;text-align:left;margin-left:29.35pt;margin-top:1.65pt;width:260.75pt;height:351.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" fillcolor="window" strokecolor="windowText" strokeweight="2pt">
                      <v:textbo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v:textbox>
                    </v:rect>
                  </w:pict>
                </mc:Fallback>
              </mc:AlternateContent>
            </w:r>
            <w:r w:rsidR="00CA515D" w:rsidRPr="00633B30">
              <w:rPr>
                <w:rFonts w:ascii="ＭＳ Ｐゴシック" w:eastAsia="ＭＳ Ｐゴシック" w:hAnsi="ＭＳ Ｐゴシック" w:hint="eastAsia"/>
                <w:color w:val="000000" w:themeColor="text1"/>
                <w:sz w:val="20"/>
                <w:szCs w:val="20"/>
              </w:rPr>
              <w:t>千円</w:t>
            </w:r>
          </w:p>
        </w:tc>
        <w:tc>
          <w:tcPr>
            <w:tcW w:w="662" w:type="pct"/>
            <w:tcBorders>
              <w:top w:val="single" w:sz="4" w:space="0" w:color="auto"/>
              <w:left w:val="single" w:sz="4" w:space="0" w:color="auto"/>
              <w:bottom w:val="single" w:sz="4" w:space="0" w:color="auto"/>
              <w:right w:val="single" w:sz="4" w:space="0" w:color="auto"/>
            </w:tcBorders>
            <w:shd w:val="clear" w:color="auto" w:fill="CCFFCC"/>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71,462</w:t>
            </w:r>
          </w:p>
        </w:tc>
        <w:tc>
          <w:tcPr>
            <w:tcW w:w="663"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69,880</w:t>
            </w:r>
          </w:p>
        </w:tc>
        <w:tc>
          <w:tcPr>
            <w:tcW w:w="663"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70,876</w:t>
            </w:r>
          </w:p>
        </w:tc>
        <w:tc>
          <w:tcPr>
            <w:tcW w:w="658" w:type="pct"/>
            <w:tcBorders>
              <w:top w:val="single" w:sz="4" w:space="0" w:color="auto"/>
              <w:left w:val="single" w:sz="4" w:space="0" w:color="auto"/>
              <w:bottom w:val="single" w:sz="4" w:space="0" w:color="auto"/>
              <w:right w:val="single" w:sz="12"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75,641</w:t>
            </w:r>
          </w:p>
        </w:tc>
      </w:tr>
      <w:tr w:rsidR="00823DE2" w:rsidRPr="00DB5AA2" w:rsidTr="00C0529B">
        <w:trPr>
          <w:trHeight w:val="240"/>
        </w:trPr>
        <w:tc>
          <w:tcPr>
            <w:tcW w:w="111" w:type="pct"/>
            <w:vMerge w:val="restart"/>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single" w:sz="4" w:space="0" w:color="auto"/>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rPr>
              <w:t>①</w:t>
            </w:r>
            <w:r w:rsidRPr="00633B30">
              <w:rPr>
                <w:rFonts w:ascii="ＭＳ Ｐゴシック" w:eastAsia="ＭＳ Ｐゴシック" w:hAnsi="ＭＳ Ｐゴシック" w:cs="ＭＳ Ｐゴシック" w:hint="eastAsia"/>
                <w:color w:val="000000" w:themeColor="text1"/>
                <w:kern w:val="0"/>
                <w:sz w:val="20"/>
                <w:szCs w:val="20"/>
                <w:lang w:eastAsia="zh-TW"/>
              </w:rPr>
              <w:t>介護予防訪問入浴介護</w:t>
            </w:r>
          </w:p>
        </w:tc>
        <w:tc>
          <w:tcPr>
            <w:tcW w:w="354" w:type="pct"/>
            <w:tcBorders>
              <w:top w:val="single"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single"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96</w:t>
            </w:r>
          </w:p>
        </w:tc>
        <w:tc>
          <w:tcPr>
            <w:tcW w:w="663" w:type="pct"/>
            <w:tcBorders>
              <w:top w:val="single"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96</w:t>
            </w:r>
          </w:p>
        </w:tc>
        <w:tc>
          <w:tcPr>
            <w:tcW w:w="663" w:type="pct"/>
            <w:tcBorders>
              <w:top w:val="single"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96</w:t>
            </w:r>
          </w:p>
        </w:tc>
        <w:tc>
          <w:tcPr>
            <w:tcW w:w="658" w:type="pct"/>
            <w:tcBorders>
              <w:top w:val="single"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96</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②介護予防訪問看護</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11,834</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11,057</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10,778</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11,002</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③介護予防訪問リハビリテーション</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5,179</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5,199</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5,503</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4,584</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pStyle w:val="af5"/>
              <w:ind w:leftChars="0" w:left="0"/>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rPr>
              <w:t>④</w:t>
            </w:r>
            <w:r w:rsidRPr="00633B30">
              <w:rPr>
                <w:rFonts w:ascii="ＭＳ Ｐゴシック" w:eastAsia="ＭＳ Ｐゴシック" w:hAnsi="ＭＳ Ｐゴシック" w:cs="ＭＳ Ｐゴシック" w:hint="eastAsia"/>
                <w:color w:val="000000" w:themeColor="text1"/>
                <w:kern w:val="0"/>
                <w:sz w:val="20"/>
                <w:szCs w:val="20"/>
                <w:lang w:eastAsia="zh-TW"/>
              </w:rPr>
              <w:t>介護予防居宅療養管理指導</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213</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213</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213</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213</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⑤介護予防通所リハビリテーション</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13,786</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14,435</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14,435</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15,744</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rPr>
              <w:t>⑥</w:t>
            </w:r>
            <w:r w:rsidRPr="00633B30">
              <w:rPr>
                <w:rFonts w:ascii="ＭＳ Ｐゴシック" w:eastAsia="ＭＳ Ｐゴシック" w:hAnsi="ＭＳ Ｐゴシック" w:cs="ＭＳ Ｐゴシック" w:hint="eastAsia"/>
                <w:color w:val="000000" w:themeColor="text1"/>
                <w:kern w:val="0"/>
                <w:sz w:val="20"/>
                <w:szCs w:val="20"/>
                <w:lang w:eastAsia="zh-TW"/>
              </w:rPr>
              <w:t>介護予防短期入所生活介護</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543</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560</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560</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208</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rPr>
              <w:t>⑦</w:t>
            </w:r>
            <w:r w:rsidRPr="00633B30">
              <w:rPr>
                <w:rFonts w:ascii="ＭＳ Ｐゴシック" w:eastAsia="ＭＳ Ｐゴシック" w:hAnsi="ＭＳ Ｐゴシック" w:cs="ＭＳ Ｐゴシック" w:hint="eastAsia"/>
                <w:color w:val="000000" w:themeColor="text1"/>
                <w:kern w:val="0"/>
                <w:sz w:val="20"/>
                <w:szCs w:val="20"/>
                <w:lang w:eastAsia="zh-TW"/>
              </w:rPr>
              <w:t>介護予防短期入所療養介護</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72</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72</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72</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252</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rPr>
              <w:t>⑧</w:t>
            </w:r>
            <w:r w:rsidRPr="00633B30">
              <w:rPr>
                <w:rFonts w:ascii="ＭＳ Ｐゴシック" w:eastAsia="ＭＳ Ｐゴシック" w:hAnsi="ＭＳ Ｐゴシック" w:cs="ＭＳ Ｐゴシック" w:hint="eastAsia"/>
                <w:color w:val="000000" w:themeColor="text1"/>
                <w:kern w:val="0"/>
                <w:sz w:val="20"/>
                <w:szCs w:val="20"/>
                <w:lang w:eastAsia="zh-TW"/>
              </w:rPr>
              <w:t>介護予防福祉用具貸与</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10,654</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10,654</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10,775</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11,215</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PMingLiU"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⑨</w:t>
            </w:r>
            <w:r w:rsidRPr="00633B30">
              <w:rPr>
                <w:rFonts w:ascii="ＭＳ Ｐゴシック" w:eastAsia="ＭＳ Ｐゴシック" w:hAnsi="ＭＳ Ｐゴシック" w:cs="ＭＳ Ｐゴシック" w:hint="eastAsia"/>
                <w:color w:val="000000" w:themeColor="text1"/>
                <w:kern w:val="0"/>
                <w:sz w:val="20"/>
                <w:szCs w:val="20"/>
                <w:lang w:eastAsia="zh-TW"/>
              </w:rPr>
              <w:t>特定介護予防福祉</w:t>
            </w:r>
            <w:r w:rsidRPr="00633B30">
              <w:rPr>
                <w:rFonts w:ascii="ＭＳ Ｐゴシック" w:eastAsia="ＭＳ Ｐゴシック" w:hAnsi="ＭＳ Ｐゴシック" w:cs="ＭＳ Ｐゴシック" w:hint="eastAsia"/>
                <w:color w:val="000000" w:themeColor="text1"/>
                <w:kern w:val="0"/>
                <w:sz w:val="20"/>
                <w:szCs w:val="20"/>
              </w:rPr>
              <w:t>用具購入費</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1,634</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1,928</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2,178</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2,473</w:t>
            </w:r>
          </w:p>
        </w:tc>
      </w:tr>
      <w:tr w:rsidR="00823DE2" w:rsidRPr="00DB5AA2" w:rsidTr="00C0529B">
        <w:trPr>
          <w:trHeight w:val="240"/>
        </w:trPr>
        <w:tc>
          <w:tcPr>
            <w:tcW w:w="111" w:type="pct"/>
            <w:vMerge/>
            <w:tcBorders>
              <w:left w:val="single" w:sz="12" w:space="0" w:color="auto"/>
              <w:bottom w:val="nil"/>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⑩介護予防住宅改修</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9,513</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8,323</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8,323</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8,323</w:t>
            </w:r>
          </w:p>
        </w:tc>
      </w:tr>
      <w:tr w:rsidR="00823DE2" w:rsidRPr="00DB5AA2" w:rsidTr="00C0529B">
        <w:trPr>
          <w:trHeight w:val="240"/>
        </w:trPr>
        <w:tc>
          <w:tcPr>
            <w:tcW w:w="111" w:type="pct"/>
            <w:vMerge/>
            <w:tcBorders>
              <w:left w:val="single" w:sz="12" w:space="0" w:color="auto"/>
              <w:bottom w:val="nil"/>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dotted" w:sz="4" w:space="0" w:color="auto"/>
              <w:left w:val="single" w:sz="4" w:space="0" w:color="auto"/>
              <w:bottom w:val="single"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⑪介護予防特定施設入居者生活介護</w:t>
            </w:r>
          </w:p>
        </w:tc>
        <w:tc>
          <w:tcPr>
            <w:tcW w:w="354" w:type="pct"/>
            <w:tcBorders>
              <w:top w:val="dotted" w:sz="4" w:space="0" w:color="auto"/>
              <w:left w:val="single" w:sz="4" w:space="0" w:color="auto"/>
              <w:bottom w:val="single"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single"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17,938</w:t>
            </w:r>
          </w:p>
        </w:tc>
        <w:tc>
          <w:tcPr>
            <w:tcW w:w="663" w:type="pct"/>
            <w:tcBorders>
              <w:top w:val="dotted" w:sz="4" w:space="0" w:color="auto"/>
              <w:left w:val="single" w:sz="4" w:space="0" w:color="auto"/>
              <w:bottom w:val="single"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17,343</w:t>
            </w:r>
          </w:p>
        </w:tc>
        <w:tc>
          <w:tcPr>
            <w:tcW w:w="663" w:type="pct"/>
            <w:tcBorders>
              <w:top w:val="dotted" w:sz="4" w:space="0" w:color="auto"/>
              <w:left w:val="single" w:sz="4" w:space="0" w:color="auto"/>
              <w:bottom w:val="single"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17,943</w:t>
            </w:r>
          </w:p>
        </w:tc>
        <w:tc>
          <w:tcPr>
            <w:tcW w:w="658" w:type="pct"/>
            <w:tcBorders>
              <w:top w:val="dotted" w:sz="4" w:space="0" w:color="auto"/>
              <w:left w:val="single" w:sz="4" w:space="0" w:color="auto"/>
              <w:bottom w:val="single"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21,531</w:t>
            </w:r>
          </w:p>
        </w:tc>
      </w:tr>
      <w:tr w:rsidR="00823DE2" w:rsidRPr="00DB5AA2" w:rsidTr="00C0529B">
        <w:trPr>
          <w:trHeight w:val="285"/>
        </w:trPr>
        <w:tc>
          <w:tcPr>
            <w:tcW w:w="2001" w:type="pct"/>
            <w:gridSpan w:val="2"/>
            <w:tcBorders>
              <w:top w:val="single" w:sz="4" w:space="0" w:color="auto"/>
              <w:left w:val="single" w:sz="12" w:space="0" w:color="auto"/>
              <w:bottom w:val="nil"/>
              <w:right w:val="single" w:sz="4" w:space="0" w:color="auto"/>
            </w:tcBorders>
            <w:shd w:val="clear" w:color="auto" w:fill="CCFFCC"/>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（２）地域密着型介護予防サービス</w:t>
            </w:r>
          </w:p>
        </w:tc>
        <w:tc>
          <w:tcPr>
            <w:tcW w:w="354"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single" w:sz="4" w:space="0" w:color="auto"/>
              <w:left w:val="single" w:sz="4" w:space="0" w:color="auto"/>
              <w:bottom w:val="single" w:sz="4" w:space="0" w:color="auto"/>
              <w:right w:val="single" w:sz="4" w:space="0" w:color="auto"/>
            </w:tcBorders>
            <w:shd w:val="clear" w:color="auto" w:fill="CCFFCC"/>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8,213</w:t>
            </w:r>
          </w:p>
        </w:tc>
        <w:tc>
          <w:tcPr>
            <w:tcW w:w="663"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8,213</w:t>
            </w:r>
          </w:p>
        </w:tc>
        <w:tc>
          <w:tcPr>
            <w:tcW w:w="663"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8,709</w:t>
            </w:r>
          </w:p>
        </w:tc>
        <w:tc>
          <w:tcPr>
            <w:tcW w:w="658" w:type="pct"/>
            <w:tcBorders>
              <w:top w:val="single" w:sz="4" w:space="0" w:color="auto"/>
              <w:left w:val="single" w:sz="4" w:space="0" w:color="auto"/>
              <w:bottom w:val="single" w:sz="4" w:space="0" w:color="auto"/>
              <w:right w:val="single" w:sz="12"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9,688</w:t>
            </w:r>
          </w:p>
        </w:tc>
      </w:tr>
      <w:tr w:rsidR="00823DE2" w:rsidRPr="00DB5AA2" w:rsidTr="00C0529B">
        <w:trPr>
          <w:trHeight w:val="240"/>
        </w:trPr>
        <w:tc>
          <w:tcPr>
            <w:tcW w:w="111" w:type="pct"/>
            <w:vMerge w:val="restart"/>
            <w:tcBorders>
              <w:top w:val="nil"/>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single" w:sz="4" w:space="0" w:color="auto"/>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lang w:eastAsia="zh-TW"/>
              </w:rPr>
              <w:t>①介護予防認知症対応型通所介護</w:t>
            </w:r>
          </w:p>
        </w:tc>
        <w:tc>
          <w:tcPr>
            <w:tcW w:w="354" w:type="pct"/>
            <w:tcBorders>
              <w:top w:val="single"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single"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370</w:t>
            </w:r>
          </w:p>
        </w:tc>
        <w:tc>
          <w:tcPr>
            <w:tcW w:w="663" w:type="pct"/>
            <w:tcBorders>
              <w:top w:val="single"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370</w:t>
            </w:r>
          </w:p>
        </w:tc>
        <w:tc>
          <w:tcPr>
            <w:tcW w:w="663" w:type="pct"/>
            <w:tcBorders>
              <w:top w:val="single"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370</w:t>
            </w:r>
          </w:p>
        </w:tc>
        <w:tc>
          <w:tcPr>
            <w:tcW w:w="658" w:type="pct"/>
            <w:tcBorders>
              <w:top w:val="single"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370</w:t>
            </w:r>
          </w:p>
        </w:tc>
      </w:tr>
      <w:tr w:rsidR="00823DE2" w:rsidRPr="00DB5AA2" w:rsidTr="00C0529B">
        <w:trPr>
          <w:trHeight w:val="240"/>
        </w:trPr>
        <w:tc>
          <w:tcPr>
            <w:tcW w:w="111" w:type="pct"/>
            <w:vMerge/>
            <w:tcBorders>
              <w:left w:val="single" w:sz="12"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dotted"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lang w:eastAsia="zh-TW"/>
              </w:rPr>
              <w:t>②介護予防小規模多機能型居宅介護</w:t>
            </w:r>
          </w:p>
        </w:tc>
        <w:tc>
          <w:tcPr>
            <w:tcW w:w="354"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dotted"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7,843</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7,843</w:t>
            </w:r>
          </w:p>
        </w:tc>
        <w:tc>
          <w:tcPr>
            <w:tcW w:w="663" w:type="pct"/>
            <w:tcBorders>
              <w:top w:val="dotted" w:sz="4" w:space="0" w:color="auto"/>
              <w:left w:val="single" w:sz="4" w:space="0" w:color="auto"/>
              <w:bottom w:val="dotted"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8,339</w:t>
            </w:r>
          </w:p>
        </w:tc>
        <w:tc>
          <w:tcPr>
            <w:tcW w:w="658" w:type="pct"/>
            <w:tcBorders>
              <w:top w:val="dotted" w:sz="4" w:space="0" w:color="auto"/>
              <w:left w:val="single" w:sz="4" w:space="0" w:color="auto"/>
              <w:bottom w:val="dotted"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9,318</w:t>
            </w:r>
          </w:p>
        </w:tc>
      </w:tr>
      <w:tr w:rsidR="00823DE2" w:rsidRPr="00DB5AA2" w:rsidTr="00C0529B">
        <w:trPr>
          <w:trHeight w:val="240"/>
        </w:trPr>
        <w:tc>
          <w:tcPr>
            <w:tcW w:w="111" w:type="pct"/>
            <w:vMerge/>
            <w:tcBorders>
              <w:left w:val="single" w:sz="12" w:space="0" w:color="auto"/>
              <w:bottom w:val="single" w:sz="4" w:space="0" w:color="auto"/>
              <w:right w:val="single" w:sz="4" w:space="0" w:color="auto"/>
            </w:tcBorders>
            <w:shd w:val="clear" w:color="auto" w:fill="CCFFCC"/>
            <w:noWrap/>
            <w:vAlign w:val="center"/>
          </w:tcPr>
          <w:p w:rsidR="00823DE2" w:rsidRPr="00633B30" w:rsidRDefault="00823DE2" w:rsidP="00B212B8">
            <w:pPr>
              <w:rPr>
                <w:rFonts w:ascii="ＭＳ Ｐゴシック" w:eastAsia="ＭＳ Ｐゴシック" w:hAnsi="ＭＳ Ｐゴシック" w:cs="ＭＳ Ｐゴシック"/>
                <w:color w:val="000000" w:themeColor="text1"/>
                <w:kern w:val="0"/>
                <w:sz w:val="20"/>
                <w:szCs w:val="20"/>
              </w:rPr>
            </w:pPr>
          </w:p>
        </w:tc>
        <w:tc>
          <w:tcPr>
            <w:tcW w:w="1889" w:type="pct"/>
            <w:tcBorders>
              <w:top w:val="nil"/>
              <w:left w:val="single" w:sz="4" w:space="0" w:color="auto"/>
              <w:bottom w:val="single" w:sz="4" w:space="0" w:color="auto"/>
              <w:right w:val="single" w:sz="4" w:space="0" w:color="auto"/>
            </w:tcBorders>
            <w:shd w:val="clear" w:color="auto" w:fill="auto"/>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lang w:eastAsia="zh-TW"/>
              </w:rPr>
            </w:pPr>
            <w:r w:rsidRPr="00633B30">
              <w:rPr>
                <w:rFonts w:ascii="ＭＳ Ｐゴシック" w:eastAsia="ＭＳ Ｐゴシック" w:hAnsi="ＭＳ Ｐゴシック" w:cs="ＭＳ Ｐゴシック" w:hint="eastAsia"/>
                <w:color w:val="000000" w:themeColor="text1"/>
                <w:kern w:val="0"/>
                <w:sz w:val="20"/>
                <w:szCs w:val="20"/>
                <w:lang w:eastAsia="zh-TW"/>
              </w:rPr>
              <w:t>③介護予防認知症対応型共同生活介護</w:t>
            </w:r>
          </w:p>
        </w:tc>
        <w:tc>
          <w:tcPr>
            <w:tcW w:w="354" w:type="pct"/>
            <w:tcBorders>
              <w:top w:val="dotted" w:sz="4" w:space="0" w:color="auto"/>
              <w:left w:val="single" w:sz="4" w:space="0" w:color="auto"/>
              <w:bottom w:val="single" w:sz="4" w:space="0" w:color="auto"/>
              <w:right w:val="single" w:sz="4" w:space="0" w:color="auto"/>
            </w:tcBorders>
            <w:shd w:val="clear" w:color="auto" w:fill="auto"/>
            <w:tcMar>
              <w:left w:w="85" w:type="dxa"/>
              <w:right w:w="28" w:type="dxa"/>
            </w:tcMar>
            <w:vAlign w:val="center"/>
          </w:tcPr>
          <w:p w:rsidR="00823DE2" w:rsidRPr="00633B30" w:rsidRDefault="00CA515D" w:rsidP="00B212B8">
            <w:pPr>
              <w:jc w:val="center"/>
              <w:rPr>
                <w:color w:val="000000" w:themeColor="text1"/>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dotted" w:sz="4" w:space="0" w:color="auto"/>
              <w:left w:val="single" w:sz="4" w:space="0" w:color="auto"/>
              <w:bottom w:val="single" w:sz="4" w:space="0" w:color="auto"/>
              <w:right w:val="single" w:sz="4" w:space="0" w:color="auto"/>
            </w:tcBorders>
            <w:shd w:val="clear" w:color="auto" w:fill="auto"/>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3" w:type="pct"/>
            <w:tcBorders>
              <w:top w:val="dotted" w:sz="4" w:space="0" w:color="auto"/>
              <w:left w:val="single" w:sz="4" w:space="0" w:color="auto"/>
              <w:bottom w:val="single"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63" w:type="pct"/>
            <w:tcBorders>
              <w:top w:val="dotted" w:sz="4" w:space="0" w:color="auto"/>
              <w:left w:val="single" w:sz="4" w:space="0" w:color="auto"/>
              <w:bottom w:val="single" w:sz="4" w:space="0" w:color="auto"/>
              <w:right w:val="single" w:sz="4"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c>
          <w:tcPr>
            <w:tcW w:w="658" w:type="pct"/>
            <w:tcBorders>
              <w:top w:val="dotted" w:sz="4" w:space="0" w:color="auto"/>
              <w:left w:val="single" w:sz="4" w:space="0" w:color="auto"/>
              <w:bottom w:val="single" w:sz="4" w:space="0" w:color="auto"/>
              <w:right w:val="single" w:sz="12" w:space="0" w:color="auto"/>
            </w:tcBorders>
            <w:shd w:val="clear" w:color="auto" w:fill="auto"/>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0</w:t>
            </w:r>
          </w:p>
        </w:tc>
      </w:tr>
      <w:tr w:rsidR="00823DE2" w:rsidRPr="00DB5AA2" w:rsidTr="00C0529B">
        <w:trPr>
          <w:trHeight w:val="240"/>
        </w:trPr>
        <w:tc>
          <w:tcPr>
            <w:tcW w:w="2001" w:type="pct"/>
            <w:gridSpan w:val="2"/>
            <w:tcBorders>
              <w:top w:val="single" w:sz="4" w:space="0" w:color="auto"/>
              <w:left w:val="single" w:sz="12" w:space="0" w:color="auto"/>
              <w:bottom w:val="single" w:sz="4" w:space="0" w:color="auto"/>
              <w:right w:val="single" w:sz="4" w:space="0" w:color="auto"/>
            </w:tcBorders>
            <w:shd w:val="clear" w:color="auto" w:fill="CCFFCC"/>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（３）介護予防支援</w:t>
            </w:r>
          </w:p>
        </w:tc>
        <w:tc>
          <w:tcPr>
            <w:tcW w:w="354"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single" w:sz="4" w:space="0" w:color="auto"/>
              <w:left w:val="single" w:sz="4" w:space="0" w:color="auto"/>
              <w:bottom w:val="single" w:sz="4" w:space="0" w:color="auto"/>
              <w:right w:val="single" w:sz="4" w:space="0" w:color="auto"/>
            </w:tcBorders>
            <w:shd w:val="clear" w:color="auto" w:fill="CCFFCC"/>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13,222</w:t>
            </w:r>
          </w:p>
        </w:tc>
        <w:tc>
          <w:tcPr>
            <w:tcW w:w="663"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13,859</w:t>
            </w:r>
          </w:p>
        </w:tc>
        <w:tc>
          <w:tcPr>
            <w:tcW w:w="663" w:type="pct"/>
            <w:tcBorders>
              <w:top w:val="single" w:sz="4" w:space="0" w:color="auto"/>
              <w:left w:val="single" w:sz="4" w:space="0" w:color="auto"/>
              <w:bottom w:val="single" w:sz="4"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14,231</w:t>
            </w:r>
          </w:p>
        </w:tc>
        <w:tc>
          <w:tcPr>
            <w:tcW w:w="658" w:type="pct"/>
            <w:tcBorders>
              <w:top w:val="single" w:sz="4" w:space="0" w:color="auto"/>
              <w:left w:val="single" w:sz="4" w:space="0" w:color="auto"/>
              <w:bottom w:val="single" w:sz="4" w:space="0" w:color="auto"/>
              <w:right w:val="single" w:sz="12"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14,496</w:t>
            </w:r>
          </w:p>
        </w:tc>
      </w:tr>
      <w:tr w:rsidR="00823DE2" w:rsidRPr="00DB5AA2" w:rsidTr="00C0529B">
        <w:trPr>
          <w:trHeight w:val="240"/>
        </w:trPr>
        <w:tc>
          <w:tcPr>
            <w:tcW w:w="2001" w:type="pct"/>
            <w:gridSpan w:val="2"/>
            <w:tcBorders>
              <w:top w:val="single" w:sz="4" w:space="0" w:color="auto"/>
              <w:left w:val="single" w:sz="12" w:space="0" w:color="auto"/>
              <w:bottom w:val="single" w:sz="12" w:space="0" w:color="auto"/>
              <w:right w:val="single" w:sz="4" w:space="0" w:color="auto"/>
            </w:tcBorders>
            <w:shd w:val="clear" w:color="auto" w:fill="CCFFCC"/>
            <w:noWrap/>
            <w:tcMar>
              <w:left w:w="85" w:type="dxa"/>
              <w:right w:w="28" w:type="dxa"/>
            </w:tcMar>
            <w:vAlign w:val="center"/>
          </w:tcPr>
          <w:p w:rsidR="00823DE2" w:rsidRPr="00633B30" w:rsidRDefault="00CA515D" w:rsidP="00B212B8">
            <w:pP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予防給付費計</w:t>
            </w:r>
          </w:p>
        </w:tc>
        <w:tc>
          <w:tcPr>
            <w:tcW w:w="354" w:type="pct"/>
            <w:tcBorders>
              <w:top w:val="single" w:sz="4" w:space="0" w:color="auto"/>
              <w:left w:val="single" w:sz="4" w:space="0" w:color="auto"/>
              <w:bottom w:val="single" w:sz="12" w:space="0" w:color="auto"/>
              <w:right w:val="single" w:sz="4" w:space="0" w:color="auto"/>
            </w:tcBorders>
            <w:shd w:val="clear" w:color="auto" w:fill="CCFFCC"/>
            <w:tcMar>
              <w:left w:w="85" w:type="dxa"/>
              <w:right w:w="28" w:type="dxa"/>
            </w:tcMar>
            <w:vAlign w:val="center"/>
          </w:tcPr>
          <w:p w:rsidR="00823DE2" w:rsidRPr="00633B30" w:rsidRDefault="00CA515D" w:rsidP="00B212B8">
            <w:pPr>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hint="eastAsia"/>
                <w:color w:val="000000" w:themeColor="text1"/>
                <w:sz w:val="20"/>
                <w:szCs w:val="20"/>
              </w:rPr>
              <w:t>千円</w:t>
            </w:r>
          </w:p>
        </w:tc>
        <w:tc>
          <w:tcPr>
            <w:tcW w:w="662" w:type="pct"/>
            <w:tcBorders>
              <w:top w:val="single" w:sz="4" w:space="0" w:color="auto"/>
              <w:left w:val="single" w:sz="4" w:space="0" w:color="auto"/>
              <w:bottom w:val="single" w:sz="12" w:space="0" w:color="auto"/>
              <w:right w:val="single" w:sz="4" w:space="0" w:color="auto"/>
            </w:tcBorders>
            <w:shd w:val="clear" w:color="auto" w:fill="CCFFCC"/>
            <w:tcMar>
              <w:left w:w="28" w:type="dxa"/>
              <w:right w:w="113"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92,897</w:t>
            </w:r>
          </w:p>
        </w:tc>
        <w:tc>
          <w:tcPr>
            <w:tcW w:w="663" w:type="pct"/>
            <w:tcBorders>
              <w:top w:val="single" w:sz="4" w:space="0" w:color="auto"/>
              <w:left w:val="single" w:sz="4" w:space="0" w:color="auto"/>
              <w:bottom w:val="single" w:sz="12"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91,952</w:t>
            </w:r>
          </w:p>
        </w:tc>
        <w:tc>
          <w:tcPr>
            <w:tcW w:w="663" w:type="pct"/>
            <w:tcBorders>
              <w:top w:val="single" w:sz="4" w:space="0" w:color="auto"/>
              <w:left w:val="single" w:sz="4" w:space="0" w:color="auto"/>
              <w:bottom w:val="single" w:sz="12" w:space="0" w:color="auto"/>
              <w:right w:val="single" w:sz="4"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93,816</w:t>
            </w:r>
          </w:p>
        </w:tc>
        <w:tc>
          <w:tcPr>
            <w:tcW w:w="658" w:type="pct"/>
            <w:tcBorders>
              <w:top w:val="single" w:sz="4" w:space="0" w:color="auto"/>
              <w:left w:val="single" w:sz="4" w:space="0" w:color="auto"/>
              <w:bottom w:val="single" w:sz="12" w:space="0" w:color="auto"/>
              <w:right w:val="single" w:sz="12" w:space="0" w:color="auto"/>
            </w:tcBorders>
            <w:shd w:val="clear" w:color="auto" w:fill="CCFFCC"/>
            <w:tcMar>
              <w:left w:w="85" w:type="dxa"/>
              <w:right w:w="28" w:type="dxa"/>
            </w:tcMar>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99,825</w:t>
            </w:r>
          </w:p>
        </w:tc>
      </w:tr>
    </w:tbl>
    <w:p w:rsidR="00823DE2" w:rsidRDefault="00CA515D" w:rsidP="00823DE2">
      <w:pPr>
        <w:rPr>
          <w:rFonts w:ascii="ＭＳ Ｐゴシック" w:eastAsia="ＭＳ Ｐゴシック" w:hAnsi="ＭＳ Ｐゴシック"/>
          <w:color w:val="000000" w:themeColor="text1"/>
          <w:sz w:val="18"/>
          <w:szCs w:val="18"/>
        </w:rPr>
      </w:pPr>
      <w:r w:rsidRPr="00633B30">
        <w:rPr>
          <w:rFonts w:ascii="ＭＳ Ｐゴシック" w:eastAsia="ＭＳ Ｐゴシック" w:hAnsi="ＭＳ Ｐゴシック" w:hint="eastAsia"/>
          <w:color w:val="000000" w:themeColor="text1"/>
          <w:sz w:val="18"/>
          <w:szCs w:val="18"/>
        </w:rPr>
        <w:t>※各サービス費の小数点以下を四捨五入しているため、合計額は合いません。</w:t>
      </w:r>
    </w:p>
    <w:p w:rsidR="00916D8F" w:rsidRDefault="00916D8F" w:rsidP="00823DE2">
      <w:pPr>
        <w:rPr>
          <w:rFonts w:ascii="ＭＳ Ｐゴシック" w:eastAsia="ＭＳ Ｐゴシック" w:hAnsi="ＭＳ Ｐゴシック"/>
          <w:color w:val="000000" w:themeColor="text1"/>
          <w:sz w:val="18"/>
          <w:szCs w:val="18"/>
        </w:rPr>
      </w:pPr>
    </w:p>
    <w:p w:rsidR="00916D8F" w:rsidRDefault="00916D8F">
      <w:pPr>
        <w:rPr>
          <w:rFonts w:ascii="ＭＳ Ｐゴシック" w:eastAsia="ＭＳ Ｐゴシック" w:hAnsi="ＭＳ Ｐゴシック"/>
          <w:color w:val="000000" w:themeColor="text1"/>
          <w:sz w:val="18"/>
          <w:szCs w:val="18"/>
        </w:rPr>
      </w:pPr>
      <w:r>
        <w:rPr>
          <w:rFonts w:ascii="ＭＳ Ｐゴシック" w:eastAsia="ＭＳ Ｐゴシック" w:hAnsi="ＭＳ Ｐゴシック"/>
          <w:color w:val="000000" w:themeColor="text1"/>
          <w:sz w:val="18"/>
          <w:szCs w:val="18"/>
        </w:rPr>
        <w:br w:type="page"/>
      </w:r>
    </w:p>
    <w:p w:rsidR="00380144" w:rsidRPr="00633B30" w:rsidRDefault="00916D8F" w:rsidP="000B6344">
      <w:pPr>
        <w:spacing w:beforeLines="100" w:before="381" w:afterLines="50" w:after="190"/>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890688" behindDoc="0" locked="0" layoutInCell="1" allowOverlap="1" wp14:anchorId="13EC4CC5" wp14:editId="6B49CFF2">
                <wp:simplePos x="0" y="0"/>
                <wp:positionH relativeFrom="column">
                  <wp:posOffset>361950</wp:posOffset>
                </wp:positionH>
                <wp:positionV relativeFrom="paragraph">
                  <wp:posOffset>231140</wp:posOffset>
                </wp:positionV>
                <wp:extent cx="5760085" cy="0"/>
                <wp:effectExtent l="0" t="0" r="31115" b="19050"/>
                <wp:wrapNone/>
                <wp:docPr id="1170" name="直線矢印コネクタ 1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5F4A38" id="直線矢印コネクタ 1170" o:spid="_x0000_s1026" type="#_x0000_t32" style="position:absolute;left:0;text-align:left;margin-left:28.5pt;margin-top:18.2pt;width:453.55pt;height:0;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" strokeweight=".5pt"/>
            </w:pict>
          </mc:Fallback>
        </mc:AlternateContent>
      </w:r>
      <w:r w:rsidR="00CA515D" w:rsidRPr="00633B30">
        <w:rPr>
          <w:rFonts w:ascii="ＭＳ ゴシック" w:eastAsia="ＭＳ ゴシック" w:hint="eastAsia"/>
          <w:color w:val="000000" w:themeColor="text1"/>
          <w:sz w:val="24"/>
          <w:szCs w:val="24"/>
        </w:rPr>
        <w:t>ウ　総標準給付費</w:t>
      </w:r>
    </w:p>
    <w:tbl>
      <w:tblPr>
        <w:tblW w:w="5000" w:type="pct"/>
        <w:tblLayout w:type="fixed"/>
        <w:tblCellMar>
          <w:left w:w="99" w:type="dxa"/>
          <w:right w:w="99" w:type="dxa"/>
        </w:tblCellMar>
        <w:tblLook w:val="0000" w:firstRow="0" w:lastRow="0" w:firstColumn="0" w:lastColumn="0" w:noHBand="0" w:noVBand="0"/>
      </w:tblPr>
      <w:tblGrid>
        <w:gridCol w:w="385"/>
        <w:gridCol w:w="26"/>
        <w:gridCol w:w="2477"/>
        <w:gridCol w:w="1737"/>
        <w:gridCol w:w="1737"/>
        <w:gridCol w:w="1737"/>
        <w:gridCol w:w="1737"/>
      </w:tblGrid>
      <w:tr w:rsidR="00C0529B" w:rsidRPr="00DB5AA2" w:rsidTr="00D13F59">
        <w:trPr>
          <w:trHeight w:val="340"/>
        </w:trPr>
        <w:tc>
          <w:tcPr>
            <w:tcW w:w="1468" w:type="pct"/>
            <w:gridSpan w:val="3"/>
            <w:tcBorders>
              <w:top w:val="single" w:sz="12" w:space="0" w:color="auto"/>
              <w:left w:val="single" w:sz="12" w:space="0" w:color="auto"/>
              <w:bottom w:val="single" w:sz="4" w:space="0" w:color="auto"/>
              <w:right w:val="single" w:sz="4" w:space="0" w:color="auto"/>
            </w:tcBorders>
            <w:shd w:val="clear" w:color="auto" w:fill="CCFFFF"/>
            <w:noWrap/>
            <w:vAlign w:val="center"/>
          </w:tcPr>
          <w:p w:rsidR="00C0529B" w:rsidRPr="00633B30" w:rsidRDefault="00C0529B" w:rsidP="00B212B8">
            <w:pPr>
              <w:snapToGrid w:val="0"/>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 xml:space="preserve">　</w:t>
            </w:r>
          </w:p>
        </w:tc>
        <w:tc>
          <w:tcPr>
            <w:tcW w:w="88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88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C0529B"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 xml:space="preserve">平成31 </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（2019）年度</w:t>
            </w:r>
          </w:p>
        </w:tc>
        <w:tc>
          <w:tcPr>
            <w:tcW w:w="883" w:type="pct"/>
            <w:tcBorders>
              <w:top w:val="single" w:sz="12" w:space="0" w:color="auto"/>
              <w:left w:val="single" w:sz="4" w:space="0" w:color="auto"/>
              <w:bottom w:val="single" w:sz="4" w:space="0" w:color="auto"/>
              <w:right w:val="single" w:sz="4" w:space="0" w:color="auto"/>
            </w:tcBorders>
            <w:shd w:val="clear" w:color="auto" w:fill="CCFFFF"/>
            <w:noWrap/>
            <w:vAlign w:val="center"/>
          </w:tcPr>
          <w:p w:rsidR="00C0529B" w:rsidRPr="00BB2CB4" w:rsidRDefault="006537ED"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AA0512">
              <w:rPr>
                <w:rFonts w:ascii="ＭＳ Ｐゴシック" w:eastAsia="ＭＳ Ｐゴシック" w:hAnsi="ＭＳ Ｐゴシック"/>
                <w:noProof/>
                <w:color w:val="000000" w:themeColor="text1"/>
              </w:rPr>
              <mc:AlternateContent>
                <mc:Choice Requires="wps">
                  <w:drawing>
                    <wp:anchor distT="0" distB="0" distL="114300" distR="114300" simplePos="0" relativeHeight="251654656" behindDoc="0" locked="0" layoutInCell="1" allowOverlap="1" wp14:anchorId="195FEF43" wp14:editId="106A9AC9">
                      <wp:simplePos x="0" y="0"/>
                      <wp:positionH relativeFrom="column">
                        <wp:posOffset>-2277745</wp:posOffset>
                      </wp:positionH>
                      <wp:positionV relativeFrom="paragraph">
                        <wp:posOffset>347345</wp:posOffset>
                      </wp:positionV>
                      <wp:extent cx="4427855" cy="3104515"/>
                      <wp:effectExtent l="0" t="0" r="10795" b="19685"/>
                      <wp:wrapNone/>
                      <wp:docPr id="652" name="正方形/長方形 652"/>
                      <wp:cNvGraphicFramePr/>
                      <a:graphic xmlns:a="http://schemas.openxmlformats.org/drawingml/2006/main">
                        <a:graphicData uri="http://schemas.microsoft.com/office/word/2010/wordprocessingShape">
                          <wps:wsp>
                            <wps:cNvSpPr/>
                            <wps:spPr>
                              <a:xfrm>
                                <a:off x="0" y="0"/>
                                <a:ext cx="4427855" cy="3104515"/>
                              </a:xfrm>
                              <a:prstGeom prst="rect">
                                <a:avLst/>
                              </a:prstGeom>
                              <a:solidFill>
                                <a:sysClr val="window" lastClr="FFFFFF"/>
                              </a:solidFill>
                              <a:ln w="25400" cap="flat" cmpd="sng" algn="ctr">
                                <a:solidFill>
                                  <a:sysClr val="windowText" lastClr="000000"/>
                                </a:solidFill>
                                <a:prstDash val="solid"/>
                              </a:ln>
                              <a:effectLst/>
                            </wps:spPr>
                            <wps:txb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5FEF43" id="正方形/長方形 652" o:spid="_x0000_s1333" style="position:absolute;left:0;text-align:left;margin-left:-179.35pt;margin-top:27.35pt;width:348.65pt;height:244.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" fillcolor="window" strokecolor="windowText" strokeweight="2pt">
                      <v:textbo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v:textbox>
                    </v:rect>
                  </w:pict>
                </mc:Fallback>
              </mc:AlternateContent>
            </w:r>
            <w:r w:rsidR="00C0529B" w:rsidRPr="00BB2CB4">
              <w:rPr>
                <w:rFonts w:ascii="ＭＳ Ｐゴシック" w:eastAsia="ＭＳ Ｐゴシック" w:hAnsi="ＭＳ Ｐゴシック" w:cs="HG丸ｺﾞｼｯｸM-PRO" w:hint="eastAsia"/>
                <w:color w:val="000000" w:themeColor="text1"/>
                <w:w w:val="90"/>
                <w:kern w:val="0"/>
              </w:rPr>
              <w:t>平成</w:t>
            </w:r>
            <w:r w:rsidR="00C0529B"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883" w:type="pct"/>
            <w:tcBorders>
              <w:top w:val="single" w:sz="12" w:space="0" w:color="auto"/>
              <w:left w:val="single" w:sz="4" w:space="0" w:color="auto"/>
              <w:bottom w:val="single" w:sz="4" w:space="0" w:color="auto"/>
              <w:right w:val="single" w:sz="12" w:space="0" w:color="auto"/>
            </w:tcBorders>
            <w:shd w:val="clear" w:color="auto" w:fill="CCFFFF"/>
            <w:noWrap/>
            <w:vAlign w:val="center"/>
          </w:tcPr>
          <w:p w:rsidR="00C0529B" w:rsidRPr="00633B30" w:rsidRDefault="00C0529B" w:rsidP="00B212B8">
            <w:pPr>
              <w:snapToGrid w:val="0"/>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合計</w:t>
            </w:r>
          </w:p>
        </w:tc>
      </w:tr>
      <w:tr w:rsidR="00823DE2" w:rsidRPr="00DB5AA2" w:rsidTr="000B6344">
        <w:trPr>
          <w:trHeight w:val="340"/>
        </w:trPr>
        <w:tc>
          <w:tcPr>
            <w:tcW w:w="1468" w:type="pct"/>
            <w:gridSpan w:val="3"/>
            <w:tcBorders>
              <w:top w:val="single" w:sz="4" w:space="0" w:color="auto"/>
              <w:left w:val="single" w:sz="12" w:space="0" w:color="auto"/>
              <w:right w:val="single" w:sz="4" w:space="0" w:color="auto"/>
            </w:tcBorders>
            <w:shd w:val="clear" w:color="auto" w:fill="auto"/>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総給付費</w:t>
            </w:r>
          </w:p>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（一定以上所得負担の調整後）</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2,471,865,509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2,552,639,112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2,629,247,539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snapToGrid w:val="0"/>
              <w:spacing w:line="240" w:lineRule="exact"/>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7,653,752,160</w:t>
            </w:r>
          </w:p>
        </w:tc>
      </w:tr>
      <w:tr w:rsidR="00364F13" w:rsidRPr="00364F13" w:rsidTr="00C320B3">
        <w:trPr>
          <w:trHeight w:val="340"/>
        </w:trPr>
        <w:tc>
          <w:tcPr>
            <w:tcW w:w="196" w:type="pct"/>
            <w:tcBorders>
              <w:left w:val="single" w:sz="12" w:space="0" w:color="auto"/>
              <w:right w:val="single" w:sz="4" w:space="0" w:color="auto"/>
            </w:tcBorders>
            <w:shd w:val="clear" w:color="auto" w:fill="auto"/>
            <w:noWrap/>
            <w:vAlign w:val="center"/>
          </w:tcPr>
          <w:p w:rsidR="00C320B3" w:rsidRPr="00633B30" w:rsidRDefault="00C320B3" w:rsidP="00B212B8">
            <w:pPr>
              <w:snapToGrid w:val="0"/>
              <w:rPr>
                <w:rFonts w:ascii="ＭＳ Ｐゴシック" w:eastAsia="ＭＳ Ｐゴシック" w:hAnsi="ＭＳ Ｐゴシック" w:cs="ＭＳ Ｐゴシック"/>
                <w:color w:val="000000" w:themeColor="text1"/>
                <w:kern w:val="0"/>
                <w:sz w:val="20"/>
                <w:szCs w:val="20"/>
              </w:rPr>
            </w:pPr>
          </w:p>
        </w:tc>
        <w:tc>
          <w:tcPr>
            <w:tcW w:w="12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0B3" w:rsidRPr="000B6344" w:rsidRDefault="00C320B3" w:rsidP="00B212B8">
            <w:pPr>
              <w:snapToGrid w:val="0"/>
              <w:rPr>
                <w:rFonts w:ascii="ＭＳ Ｐゴシック" w:eastAsia="ＭＳ Ｐゴシック" w:hAnsi="ＭＳ Ｐゴシック" w:cs="ＭＳ Ｐゴシック"/>
                <w:color w:val="FF0000"/>
                <w:kern w:val="0"/>
                <w:sz w:val="20"/>
                <w:szCs w:val="20"/>
              </w:rPr>
            </w:pPr>
            <w:r w:rsidRPr="000B6344">
              <w:rPr>
                <w:rFonts w:ascii="ＭＳ Ｐゴシック" w:eastAsia="ＭＳ Ｐゴシック" w:hAnsi="ＭＳ Ｐゴシック" w:cs="ＭＳ Ｐゴシック" w:hint="eastAsia"/>
                <w:color w:val="FF0000"/>
                <w:kern w:val="0"/>
                <w:sz w:val="20"/>
                <w:szCs w:val="20"/>
              </w:rPr>
              <w:t>総給付費</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2,473,447,000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2,555,143,000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2,631,883,000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C320B3" w:rsidRPr="000B6344" w:rsidRDefault="00C320B3" w:rsidP="00B212B8">
            <w:pPr>
              <w:snapToGrid w:val="0"/>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7,660,473,000 </w:t>
            </w:r>
          </w:p>
        </w:tc>
      </w:tr>
      <w:tr w:rsidR="00364F13" w:rsidRPr="00364F13" w:rsidTr="00C320B3">
        <w:trPr>
          <w:trHeight w:val="340"/>
        </w:trPr>
        <w:tc>
          <w:tcPr>
            <w:tcW w:w="196" w:type="pct"/>
            <w:tcBorders>
              <w:left w:val="single" w:sz="12" w:space="0" w:color="auto"/>
              <w:right w:val="single" w:sz="4" w:space="0" w:color="auto"/>
            </w:tcBorders>
            <w:shd w:val="clear" w:color="auto" w:fill="auto"/>
            <w:noWrap/>
            <w:vAlign w:val="center"/>
          </w:tcPr>
          <w:p w:rsidR="00C320B3" w:rsidRPr="00633B30" w:rsidRDefault="00C320B3" w:rsidP="00B212B8">
            <w:pPr>
              <w:snapToGrid w:val="0"/>
              <w:rPr>
                <w:rFonts w:ascii="ＭＳ Ｐゴシック" w:eastAsia="ＭＳ Ｐゴシック" w:hAnsi="ＭＳ Ｐゴシック" w:cs="ＭＳ Ｐゴシック"/>
                <w:color w:val="000000" w:themeColor="text1"/>
                <w:kern w:val="0"/>
                <w:sz w:val="20"/>
                <w:szCs w:val="20"/>
              </w:rPr>
            </w:pPr>
          </w:p>
        </w:tc>
        <w:tc>
          <w:tcPr>
            <w:tcW w:w="12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0B3" w:rsidRPr="000B6344" w:rsidRDefault="00C320B3" w:rsidP="00B212B8">
            <w:pPr>
              <w:snapToGrid w:val="0"/>
              <w:rPr>
                <w:rFonts w:ascii="ＭＳ Ｐゴシック" w:eastAsia="ＭＳ Ｐゴシック" w:hAnsi="ＭＳ Ｐゴシック" w:cs="ＭＳ Ｐゴシック"/>
                <w:color w:val="FF0000"/>
                <w:kern w:val="0"/>
                <w:sz w:val="20"/>
                <w:szCs w:val="20"/>
              </w:rPr>
            </w:pPr>
            <w:r w:rsidRPr="000B6344">
              <w:rPr>
                <w:rFonts w:ascii="ＭＳ Ｐゴシック" w:eastAsia="ＭＳ Ｐゴシック" w:hAnsi="ＭＳ Ｐゴシック" w:cs="ＭＳ Ｐゴシック" w:hint="eastAsia"/>
                <w:color w:val="FF0000"/>
                <w:kern w:val="0"/>
                <w:sz w:val="20"/>
                <w:szCs w:val="20"/>
              </w:rPr>
              <w:t>一定以上所得者の利用者負担の見直しに伴う財政影響額</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1,581,491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2,503,888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2,635,461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C320B3" w:rsidRPr="000B6344" w:rsidRDefault="00C320B3" w:rsidP="00B212B8">
            <w:pPr>
              <w:snapToGrid w:val="0"/>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6,720,840 </w:t>
            </w:r>
          </w:p>
        </w:tc>
      </w:tr>
      <w:tr w:rsidR="00364F13" w:rsidRPr="00364F13" w:rsidTr="00C320B3">
        <w:trPr>
          <w:trHeight w:val="340"/>
        </w:trPr>
        <w:tc>
          <w:tcPr>
            <w:tcW w:w="196" w:type="pct"/>
            <w:tcBorders>
              <w:left w:val="single" w:sz="12" w:space="0" w:color="auto"/>
              <w:bottom w:val="single" w:sz="4" w:space="0" w:color="auto"/>
              <w:right w:val="single" w:sz="4" w:space="0" w:color="auto"/>
            </w:tcBorders>
            <w:shd w:val="clear" w:color="auto" w:fill="auto"/>
            <w:noWrap/>
            <w:vAlign w:val="center"/>
          </w:tcPr>
          <w:p w:rsidR="00C320B3" w:rsidRPr="00633B30" w:rsidRDefault="00C320B3" w:rsidP="00B212B8">
            <w:pPr>
              <w:snapToGrid w:val="0"/>
              <w:rPr>
                <w:rFonts w:ascii="ＭＳ Ｐゴシック" w:eastAsia="ＭＳ Ｐゴシック" w:hAnsi="ＭＳ Ｐゴシック" w:cs="ＭＳ Ｐゴシック"/>
                <w:color w:val="000000" w:themeColor="text1"/>
                <w:kern w:val="0"/>
                <w:sz w:val="20"/>
                <w:szCs w:val="20"/>
              </w:rPr>
            </w:pPr>
          </w:p>
        </w:tc>
        <w:tc>
          <w:tcPr>
            <w:tcW w:w="1272"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C320B3" w:rsidRPr="000B6344" w:rsidRDefault="00C320B3" w:rsidP="00B212B8">
            <w:pPr>
              <w:snapToGrid w:val="0"/>
              <w:rPr>
                <w:rFonts w:ascii="ＭＳ Ｐゴシック" w:eastAsia="ＭＳ Ｐゴシック" w:hAnsi="ＭＳ Ｐゴシック" w:cs="ＭＳ Ｐゴシック"/>
                <w:color w:val="FF0000"/>
                <w:kern w:val="0"/>
                <w:sz w:val="20"/>
                <w:szCs w:val="20"/>
              </w:rPr>
            </w:pPr>
            <w:r w:rsidRPr="000B6344">
              <w:rPr>
                <w:rFonts w:ascii="ＭＳ Ｐゴシック" w:eastAsia="ＭＳ Ｐゴシック" w:hAnsi="ＭＳ Ｐゴシック" w:cs="ＭＳ Ｐゴシック" w:hint="eastAsia"/>
                <w:color w:val="FF0000"/>
                <w:kern w:val="0"/>
                <w:sz w:val="20"/>
                <w:szCs w:val="20"/>
              </w:rPr>
              <w:t>消費税率等の見直しを勘案した影響額</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C320B3" w:rsidRPr="000B6344" w:rsidRDefault="00C320B3" w:rsidP="00B212B8">
            <w:pPr>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0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C320B3" w:rsidRPr="000B6344" w:rsidRDefault="00C320B3" w:rsidP="00B212B8">
            <w:pPr>
              <w:snapToGrid w:val="0"/>
              <w:spacing w:line="240" w:lineRule="exact"/>
              <w:jc w:val="right"/>
              <w:rPr>
                <w:rFonts w:ascii="ＭＳ Ｐゴシック" w:eastAsia="ＭＳ Ｐゴシック" w:hAnsi="ＭＳ Ｐゴシック"/>
                <w:color w:val="FF0000"/>
              </w:rPr>
            </w:pPr>
            <w:r w:rsidRPr="000B6344">
              <w:rPr>
                <w:rFonts w:ascii="ＭＳ Ｐゴシック" w:eastAsia="ＭＳ Ｐゴシック" w:hAnsi="ＭＳ Ｐゴシック"/>
                <w:color w:val="FF0000"/>
              </w:rPr>
              <w:t xml:space="preserve">0 </w:t>
            </w:r>
          </w:p>
        </w:tc>
      </w:tr>
      <w:tr w:rsidR="00823DE2" w:rsidRPr="00DB5AA2" w:rsidTr="000B6344">
        <w:trPr>
          <w:trHeight w:val="340"/>
        </w:trPr>
        <w:tc>
          <w:tcPr>
            <w:tcW w:w="1468" w:type="pct"/>
            <w:gridSpan w:val="3"/>
            <w:tcBorders>
              <w:top w:val="single" w:sz="4" w:space="0" w:color="auto"/>
              <w:left w:val="single" w:sz="12" w:space="0" w:color="auto"/>
              <w:bottom w:val="single" w:sz="4" w:space="0" w:color="auto"/>
              <w:right w:val="single" w:sz="4" w:space="0" w:color="auto"/>
            </w:tcBorders>
            <w:shd w:val="clear" w:color="auto" w:fill="auto"/>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特定入所者介護サービス費等給付額（資産等勘案調整後）</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90,803,000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92,617,000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94,467,400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snapToGrid w:val="0"/>
              <w:spacing w:line="240" w:lineRule="exact"/>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277,887,400</w:t>
            </w:r>
          </w:p>
        </w:tc>
      </w:tr>
      <w:tr w:rsidR="00823DE2" w:rsidRPr="00DB5AA2" w:rsidTr="000B6344">
        <w:trPr>
          <w:trHeight w:val="340"/>
        </w:trPr>
        <w:tc>
          <w:tcPr>
            <w:tcW w:w="1468" w:type="pct"/>
            <w:gridSpan w:val="3"/>
            <w:tcBorders>
              <w:top w:val="single" w:sz="4" w:space="0" w:color="auto"/>
              <w:left w:val="single" w:sz="12" w:space="0" w:color="auto"/>
              <w:bottom w:val="single" w:sz="4" w:space="0" w:color="auto"/>
              <w:right w:val="single" w:sz="4" w:space="0" w:color="auto"/>
            </w:tcBorders>
            <w:shd w:val="clear" w:color="auto" w:fill="auto"/>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高額介護サービス費</w:t>
            </w:r>
            <w:r w:rsidR="008C60F7">
              <w:rPr>
                <w:rFonts w:ascii="ＭＳ Ｐゴシック" w:eastAsia="ＭＳ Ｐゴシック" w:hAnsi="ＭＳ Ｐゴシック" w:cs="ＭＳ Ｐゴシック" w:hint="eastAsia"/>
                <w:color w:val="000000" w:themeColor="text1"/>
                <w:kern w:val="0"/>
                <w:sz w:val="20"/>
                <w:szCs w:val="20"/>
              </w:rPr>
              <w:t>（※）</w:t>
            </w:r>
            <w:r w:rsidRPr="00633B30">
              <w:rPr>
                <w:rFonts w:ascii="ＭＳ Ｐゴシック" w:eastAsia="ＭＳ Ｐゴシック" w:hAnsi="ＭＳ Ｐゴシック" w:cs="ＭＳ Ｐゴシック" w:hint="eastAsia"/>
                <w:color w:val="000000" w:themeColor="text1"/>
                <w:kern w:val="0"/>
                <w:sz w:val="20"/>
                <w:szCs w:val="20"/>
              </w:rPr>
              <w:t>等</w:t>
            </w:r>
            <w:r w:rsidR="008C60F7">
              <w:rPr>
                <w:rFonts w:ascii="ＭＳ Ｐゴシック" w:eastAsia="ＭＳ Ｐゴシック" w:hAnsi="ＭＳ Ｐゴシック" w:cs="ＭＳ Ｐゴシック"/>
                <w:color w:val="000000" w:themeColor="text1"/>
                <w:kern w:val="0"/>
                <w:sz w:val="20"/>
                <w:szCs w:val="20"/>
              </w:rPr>
              <w:br/>
            </w:r>
            <w:r w:rsidRPr="00633B30">
              <w:rPr>
                <w:rFonts w:ascii="ＭＳ Ｐゴシック" w:eastAsia="ＭＳ Ｐゴシック" w:hAnsi="ＭＳ Ｐゴシック" w:cs="ＭＳ Ｐゴシック" w:hint="eastAsia"/>
                <w:color w:val="000000" w:themeColor="text1"/>
                <w:kern w:val="0"/>
                <w:sz w:val="20"/>
                <w:szCs w:val="20"/>
              </w:rPr>
              <w:t>給付額</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60,308,000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62,720,000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65,229,000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snapToGrid w:val="0"/>
              <w:spacing w:line="240" w:lineRule="exact"/>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188,257,000</w:t>
            </w:r>
          </w:p>
        </w:tc>
      </w:tr>
      <w:tr w:rsidR="00823DE2" w:rsidRPr="00DB5AA2" w:rsidTr="000B6344">
        <w:trPr>
          <w:trHeight w:val="340"/>
        </w:trPr>
        <w:tc>
          <w:tcPr>
            <w:tcW w:w="1468" w:type="pct"/>
            <w:gridSpan w:val="3"/>
            <w:tcBorders>
              <w:top w:val="single" w:sz="4" w:space="0" w:color="auto"/>
              <w:left w:val="single" w:sz="12" w:space="0" w:color="auto"/>
              <w:right w:val="single" w:sz="4" w:space="0" w:color="auto"/>
            </w:tcBorders>
            <w:shd w:val="clear" w:color="auto" w:fill="auto"/>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高額医療合算介護サービス費等給付額</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9,750,000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9,750,000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9,750,000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snapToGrid w:val="0"/>
              <w:spacing w:line="240" w:lineRule="exact"/>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29,250,000</w:t>
            </w:r>
          </w:p>
        </w:tc>
      </w:tr>
      <w:tr w:rsidR="00823DE2" w:rsidRPr="00DB5AA2" w:rsidTr="000B6344">
        <w:trPr>
          <w:trHeight w:val="340"/>
        </w:trPr>
        <w:tc>
          <w:tcPr>
            <w:tcW w:w="1468" w:type="pct"/>
            <w:gridSpan w:val="3"/>
            <w:tcBorders>
              <w:top w:val="single" w:sz="4" w:space="0" w:color="auto"/>
              <w:left w:val="single" w:sz="12" w:space="0" w:color="auto"/>
              <w:right w:val="single" w:sz="4" w:space="0" w:color="auto"/>
            </w:tcBorders>
            <w:shd w:val="clear" w:color="auto" w:fill="auto"/>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算定対象審査支払手数料</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2,024,622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1,943,622 </w:t>
            </w:r>
          </w:p>
        </w:tc>
        <w:tc>
          <w:tcPr>
            <w:tcW w:w="883" w:type="pct"/>
            <w:tcBorders>
              <w:top w:val="nil"/>
              <w:left w:val="single" w:sz="4" w:space="0" w:color="auto"/>
              <w:bottom w:val="single" w:sz="4" w:space="0" w:color="auto"/>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1,865,916 </w:t>
            </w:r>
          </w:p>
        </w:tc>
        <w:tc>
          <w:tcPr>
            <w:tcW w:w="883" w:type="pct"/>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snapToGrid w:val="0"/>
              <w:spacing w:line="240" w:lineRule="exact"/>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5,834,160</w:t>
            </w:r>
          </w:p>
        </w:tc>
      </w:tr>
      <w:tr w:rsidR="00823DE2" w:rsidRPr="00DB5AA2" w:rsidTr="000B6344">
        <w:trPr>
          <w:trHeight w:val="340"/>
        </w:trPr>
        <w:tc>
          <w:tcPr>
            <w:tcW w:w="209" w:type="pct"/>
            <w:gridSpan w:val="2"/>
            <w:tcBorders>
              <w:left w:val="single" w:sz="12" w:space="0" w:color="auto"/>
              <w:bottom w:val="nil"/>
              <w:right w:val="single" w:sz="4" w:space="0" w:color="auto"/>
            </w:tcBorders>
            <w:shd w:val="clear" w:color="auto" w:fill="auto"/>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 xml:space="preserve">　</w:t>
            </w:r>
          </w:p>
        </w:tc>
        <w:tc>
          <w:tcPr>
            <w:tcW w:w="1259" w:type="pct"/>
            <w:tcBorders>
              <w:top w:val="single" w:sz="4" w:space="0" w:color="auto"/>
              <w:left w:val="nil"/>
              <w:bottom w:val="nil"/>
              <w:right w:val="single" w:sz="4" w:space="0" w:color="auto"/>
            </w:tcBorders>
            <w:shd w:val="clear" w:color="auto" w:fill="auto"/>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sz w:val="20"/>
                <w:szCs w:val="20"/>
              </w:rPr>
            </w:pPr>
            <w:r w:rsidRPr="00633B30">
              <w:rPr>
                <w:rFonts w:ascii="ＭＳ Ｐゴシック" w:eastAsia="ＭＳ Ｐゴシック" w:hAnsi="ＭＳ Ｐゴシック" w:cs="ＭＳ Ｐゴシック" w:hint="eastAsia"/>
                <w:color w:val="000000" w:themeColor="text1"/>
                <w:sz w:val="20"/>
                <w:szCs w:val="20"/>
              </w:rPr>
              <w:t>審査支払手数料支払件数</w:t>
            </w:r>
          </w:p>
        </w:tc>
        <w:tc>
          <w:tcPr>
            <w:tcW w:w="883" w:type="pct"/>
            <w:tcBorders>
              <w:top w:val="nil"/>
              <w:left w:val="nil"/>
              <w:bottom w:val="nil"/>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37,493 </w:t>
            </w:r>
          </w:p>
        </w:tc>
        <w:tc>
          <w:tcPr>
            <w:tcW w:w="883" w:type="pct"/>
            <w:tcBorders>
              <w:top w:val="nil"/>
              <w:left w:val="nil"/>
              <w:bottom w:val="nil"/>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35,993 </w:t>
            </w:r>
          </w:p>
        </w:tc>
        <w:tc>
          <w:tcPr>
            <w:tcW w:w="883" w:type="pct"/>
            <w:tcBorders>
              <w:top w:val="nil"/>
              <w:left w:val="nil"/>
              <w:bottom w:val="nil"/>
              <w:right w:val="single" w:sz="4" w:space="0" w:color="auto"/>
            </w:tcBorders>
            <w:shd w:val="clear" w:color="auto" w:fill="auto"/>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34,554 </w:t>
            </w:r>
          </w:p>
        </w:tc>
        <w:tc>
          <w:tcPr>
            <w:tcW w:w="883" w:type="pct"/>
            <w:tcBorders>
              <w:top w:val="nil"/>
              <w:left w:val="nil"/>
              <w:bottom w:val="nil"/>
              <w:right w:val="single" w:sz="12" w:space="0" w:color="auto"/>
            </w:tcBorders>
            <w:shd w:val="clear" w:color="auto" w:fill="auto"/>
            <w:noWrap/>
            <w:vAlign w:val="center"/>
          </w:tcPr>
          <w:p w:rsidR="00823DE2" w:rsidRPr="00633B30" w:rsidRDefault="00CA515D" w:rsidP="00B212B8">
            <w:pPr>
              <w:snapToGrid w:val="0"/>
              <w:spacing w:line="240" w:lineRule="exact"/>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108,040</w:t>
            </w:r>
          </w:p>
        </w:tc>
      </w:tr>
      <w:tr w:rsidR="00823DE2" w:rsidRPr="00DB5AA2" w:rsidTr="000B6344">
        <w:trPr>
          <w:trHeight w:val="340"/>
        </w:trPr>
        <w:tc>
          <w:tcPr>
            <w:tcW w:w="1468" w:type="pct"/>
            <w:gridSpan w:val="3"/>
            <w:tcBorders>
              <w:top w:val="double" w:sz="6" w:space="0" w:color="auto"/>
              <w:left w:val="single" w:sz="12" w:space="0" w:color="auto"/>
              <w:bottom w:val="single" w:sz="12" w:space="0" w:color="auto"/>
              <w:right w:val="single" w:sz="4" w:space="0" w:color="auto"/>
            </w:tcBorders>
            <w:shd w:val="clear" w:color="auto" w:fill="CCFFCC"/>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lang w:eastAsia="zh-TW"/>
              </w:rPr>
              <w:t>標準給付費見込額</w:t>
            </w:r>
          </w:p>
        </w:tc>
        <w:tc>
          <w:tcPr>
            <w:tcW w:w="883" w:type="pct"/>
            <w:tcBorders>
              <w:top w:val="double" w:sz="6" w:space="0" w:color="auto"/>
              <w:left w:val="single" w:sz="4" w:space="0" w:color="auto"/>
              <w:bottom w:val="single" w:sz="12" w:space="0" w:color="auto"/>
              <w:right w:val="single" w:sz="4" w:space="0" w:color="auto"/>
            </w:tcBorders>
            <w:shd w:val="clear" w:color="auto" w:fill="CCFFCC"/>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2,634,751,131 </w:t>
            </w:r>
          </w:p>
        </w:tc>
        <w:tc>
          <w:tcPr>
            <w:tcW w:w="883" w:type="pct"/>
            <w:tcBorders>
              <w:top w:val="double" w:sz="6" w:space="0" w:color="auto"/>
              <w:left w:val="single" w:sz="4" w:space="0" w:color="auto"/>
              <w:bottom w:val="single" w:sz="12" w:space="0" w:color="auto"/>
              <w:right w:val="single" w:sz="4" w:space="0" w:color="auto"/>
            </w:tcBorders>
            <w:shd w:val="clear" w:color="auto" w:fill="CCFFCC"/>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2,719,669,734 </w:t>
            </w:r>
          </w:p>
        </w:tc>
        <w:tc>
          <w:tcPr>
            <w:tcW w:w="883" w:type="pct"/>
            <w:tcBorders>
              <w:top w:val="double" w:sz="6" w:space="0" w:color="auto"/>
              <w:left w:val="single" w:sz="4" w:space="0" w:color="auto"/>
              <w:bottom w:val="single" w:sz="12" w:space="0" w:color="auto"/>
              <w:right w:val="single" w:sz="4" w:space="0" w:color="auto"/>
            </w:tcBorders>
            <w:shd w:val="clear" w:color="auto" w:fill="CCFFCC"/>
            <w:noWrap/>
            <w:vAlign w:val="center"/>
          </w:tcPr>
          <w:p w:rsidR="00823DE2" w:rsidRPr="00633B30" w:rsidRDefault="00CA515D" w:rsidP="00B212B8">
            <w:pPr>
              <w:spacing w:line="240" w:lineRule="exact"/>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2,800,559,855 </w:t>
            </w:r>
          </w:p>
        </w:tc>
        <w:tc>
          <w:tcPr>
            <w:tcW w:w="883" w:type="pct"/>
            <w:tcBorders>
              <w:top w:val="double" w:sz="6" w:space="0" w:color="auto"/>
              <w:left w:val="single" w:sz="4" w:space="0" w:color="auto"/>
              <w:bottom w:val="single" w:sz="12" w:space="0" w:color="auto"/>
              <w:right w:val="single" w:sz="12" w:space="0" w:color="auto"/>
            </w:tcBorders>
            <w:shd w:val="clear" w:color="auto" w:fill="CCFFCC"/>
            <w:noWrap/>
            <w:vAlign w:val="center"/>
          </w:tcPr>
          <w:p w:rsidR="00823DE2" w:rsidRPr="00633B30" w:rsidRDefault="00CA515D" w:rsidP="00B212B8">
            <w:pPr>
              <w:snapToGrid w:val="0"/>
              <w:spacing w:line="240" w:lineRule="exact"/>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8,154,980,720</w:t>
            </w:r>
          </w:p>
        </w:tc>
      </w:tr>
    </w:tbl>
    <w:p w:rsidR="00823DE2" w:rsidRPr="00633B30" w:rsidRDefault="00823DE2" w:rsidP="00823DE2">
      <w:pPr>
        <w:spacing w:line="240" w:lineRule="exact"/>
        <w:ind w:left="180" w:hangingChars="100" w:hanging="180"/>
        <w:rPr>
          <w:rFonts w:ascii="ＭＳ Ｐゴシック" w:eastAsia="ＭＳ Ｐゴシック" w:hAnsi="ＭＳ Ｐゴシック"/>
          <w:color w:val="000000" w:themeColor="text1"/>
          <w:sz w:val="18"/>
          <w:szCs w:val="18"/>
        </w:rPr>
      </w:pPr>
    </w:p>
    <w:p w:rsidR="00380144" w:rsidRPr="00633B30" w:rsidRDefault="000B5A1D">
      <w:pPr>
        <w:spacing w:beforeLines="100" w:before="381" w:afterLines="50" w:after="190"/>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598848" behindDoc="0" locked="0" layoutInCell="1" allowOverlap="1" wp14:anchorId="25FDFE65" wp14:editId="1C153772">
                <wp:simplePos x="0" y="0"/>
                <wp:positionH relativeFrom="column">
                  <wp:posOffset>361950</wp:posOffset>
                </wp:positionH>
                <wp:positionV relativeFrom="paragraph">
                  <wp:posOffset>482600</wp:posOffset>
                </wp:positionV>
                <wp:extent cx="5760085" cy="0"/>
                <wp:effectExtent l="0" t="0" r="31115" b="19050"/>
                <wp:wrapNone/>
                <wp:docPr id="1169" name="直線矢印コネクタ 1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132D42" id="直線矢印コネクタ 1169" o:spid="_x0000_s1026" type="#_x0000_t32" style="position:absolute;left:0;text-align:left;margin-left:28.5pt;margin-top:38pt;width:453.55pt;height:0;z-index:251598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" strokeweight=".5pt"/>
            </w:pict>
          </mc:Fallback>
        </mc:AlternateContent>
      </w:r>
      <w:r w:rsidR="00CA515D" w:rsidRPr="00633B30">
        <w:rPr>
          <w:rFonts w:ascii="ＭＳ ゴシック" w:eastAsia="ＭＳ ゴシック" w:hint="eastAsia"/>
          <w:color w:val="000000" w:themeColor="text1"/>
          <w:sz w:val="24"/>
          <w:szCs w:val="24"/>
        </w:rPr>
        <w:t>エ　地域支援事業費</w:t>
      </w:r>
    </w:p>
    <w:tbl>
      <w:tblPr>
        <w:tblW w:w="5000" w:type="pct"/>
        <w:tblLayout w:type="fixed"/>
        <w:tblCellMar>
          <w:left w:w="99" w:type="dxa"/>
          <w:right w:w="99" w:type="dxa"/>
        </w:tblCellMar>
        <w:tblLook w:val="0000" w:firstRow="0" w:lastRow="0" w:firstColumn="0" w:lastColumn="0" w:noHBand="0" w:noVBand="0"/>
      </w:tblPr>
      <w:tblGrid>
        <w:gridCol w:w="226"/>
        <w:gridCol w:w="2658"/>
        <w:gridCol w:w="1708"/>
        <w:gridCol w:w="1602"/>
        <w:gridCol w:w="1812"/>
        <w:gridCol w:w="1788"/>
      </w:tblGrid>
      <w:tr w:rsidR="00C0529B" w:rsidRPr="00DB5AA2" w:rsidTr="007E5C68">
        <w:trPr>
          <w:trHeight w:val="340"/>
        </w:trPr>
        <w:tc>
          <w:tcPr>
            <w:tcW w:w="1472" w:type="pct"/>
            <w:gridSpan w:val="2"/>
            <w:tcBorders>
              <w:top w:val="single" w:sz="12" w:space="0" w:color="auto"/>
              <w:left w:val="single" w:sz="12" w:space="0" w:color="auto"/>
              <w:bottom w:val="double" w:sz="4" w:space="0" w:color="333333"/>
              <w:right w:val="single" w:sz="4" w:space="0" w:color="auto"/>
            </w:tcBorders>
            <w:shd w:val="clear" w:color="auto" w:fill="CCFFFF"/>
            <w:noWrap/>
            <w:vAlign w:val="center"/>
          </w:tcPr>
          <w:p w:rsidR="00C0529B" w:rsidRPr="00633B30" w:rsidRDefault="00C0529B" w:rsidP="00B212B8">
            <w:pPr>
              <w:snapToGrid w:val="0"/>
              <w:jc w:val="center"/>
              <w:rPr>
                <w:rFonts w:ascii="ＭＳ Ｐゴシック" w:eastAsia="ＭＳ Ｐゴシック" w:hAnsi="ＭＳ Ｐゴシック" w:cs="ＭＳ Ｐゴシック"/>
                <w:color w:val="000000" w:themeColor="text1"/>
                <w:kern w:val="0"/>
                <w:sz w:val="20"/>
                <w:szCs w:val="20"/>
                <w:lang w:eastAsia="zh-TW"/>
              </w:rPr>
            </w:pPr>
          </w:p>
        </w:tc>
        <w:tc>
          <w:tcPr>
            <w:tcW w:w="872" w:type="pct"/>
            <w:tcBorders>
              <w:top w:val="single" w:sz="12" w:space="0" w:color="auto"/>
              <w:left w:val="single" w:sz="4" w:space="0" w:color="auto"/>
              <w:bottom w:val="double" w:sz="4" w:space="0" w:color="333333"/>
              <w:right w:val="single" w:sz="4" w:space="0" w:color="auto"/>
            </w:tcBorders>
            <w:shd w:val="clear" w:color="auto" w:fill="CCFFFF"/>
            <w:noWrap/>
            <w:tcMar>
              <w:left w:w="57" w:type="dxa"/>
              <w:right w:w="57" w:type="dxa"/>
            </w:tcMar>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818" w:type="pct"/>
            <w:tcBorders>
              <w:top w:val="single" w:sz="12" w:space="0" w:color="auto"/>
              <w:left w:val="single" w:sz="4" w:space="0" w:color="auto"/>
              <w:bottom w:val="double" w:sz="4" w:space="0" w:color="333333"/>
              <w:right w:val="single" w:sz="4" w:space="0" w:color="auto"/>
            </w:tcBorders>
            <w:shd w:val="clear" w:color="auto" w:fill="CCFFFF"/>
            <w:noWrap/>
            <w:tcMar>
              <w:left w:w="57" w:type="dxa"/>
              <w:right w:w="57" w:type="dxa"/>
            </w:tcMar>
            <w:vAlign w:val="center"/>
          </w:tcPr>
          <w:p w:rsidR="00C0529B"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 xml:space="preserve">平成31 </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（2019）年度</w:t>
            </w:r>
          </w:p>
        </w:tc>
        <w:tc>
          <w:tcPr>
            <w:tcW w:w="925" w:type="pct"/>
            <w:tcBorders>
              <w:top w:val="single" w:sz="12" w:space="0" w:color="auto"/>
              <w:left w:val="single" w:sz="4" w:space="0" w:color="auto"/>
              <w:bottom w:val="double" w:sz="4" w:space="0" w:color="333333"/>
              <w:right w:val="single" w:sz="4" w:space="0" w:color="auto"/>
            </w:tcBorders>
            <w:shd w:val="clear" w:color="auto" w:fill="CCFFFF"/>
            <w:noWrap/>
            <w:tcMar>
              <w:left w:w="57" w:type="dxa"/>
              <w:right w:w="57" w:type="dxa"/>
            </w:tcMar>
            <w:vAlign w:val="center"/>
          </w:tcPr>
          <w:p w:rsidR="00C0529B" w:rsidRPr="00BB2CB4" w:rsidRDefault="006537ED"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AA0512">
              <w:rPr>
                <w:rFonts w:ascii="ＭＳ Ｐゴシック" w:eastAsia="ＭＳ Ｐゴシック" w:hAnsi="ＭＳ Ｐゴシック"/>
                <w:noProof/>
                <w:color w:val="000000" w:themeColor="text1"/>
              </w:rPr>
              <mc:AlternateContent>
                <mc:Choice Requires="wps">
                  <w:drawing>
                    <wp:anchor distT="0" distB="0" distL="114300" distR="114300" simplePos="0" relativeHeight="251661824" behindDoc="0" locked="0" layoutInCell="1" allowOverlap="1" wp14:anchorId="07657D19" wp14:editId="5B7CE48C">
                      <wp:simplePos x="0" y="0"/>
                      <wp:positionH relativeFrom="column">
                        <wp:posOffset>-2134235</wp:posOffset>
                      </wp:positionH>
                      <wp:positionV relativeFrom="paragraph">
                        <wp:posOffset>386080</wp:posOffset>
                      </wp:positionV>
                      <wp:extent cx="4391660" cy="914400"/>
                      <wp:effectExtent l="0" t="0" r="27940" b="19050"/>
                      <wp:wrapNone/>
                      <wp:docPr id="653" name="正方形/長方形 653"/>
                      <wp:cNvGraphicFramePr/>
                      <a:graphic xmlns:a="http://schemas.openxmlformats.org/drawingml/2006/main">
                        <a:graphicData uri="http://schemas.microsoft.com/office/word/2010/wordprocessingShape">
                          <wps:wsp>
                            <wps:cNvSpPr/>
                            <wps:spPr>
                              <a:xfrm>
                                <a:off x="0" y="0"/>
                                <a:ext cx="4391660" cy="914400"/>
                              </a:xfrm>
                              <a:prstGeom prst="rect">
                                <a:avLst/>
                              </a:prstGeom>
                              <a:solidFill>
                                <a:sysClr val="window" lastClr="FFFFFF"/>
                              </a:solidFill>
                              <a:ln w="25400" cap="flat" cmpd="sng" algn="ctr">
                                <a:solidFill>
                                  <a:sysClr val="windowText" lastClr="000000"/>
                                </a:solidFill>
                                <a:prstDash val="solid"/>
                              </a:ln>
                              <a:effectLst/>
                            </wps:spPr>
                            <wps:txb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57D19" id="正方形/長方形 653" o:spid="_x0000_s1334" style="position:absolute;left:0;text-align:left;margin-left:-168.05pt;margin-top:30.4pt;width:345.8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" fillcolor="window" strokecolor="windowText" strokeweight="2pt">
                      <v:textbo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v:textbox>
                    </v:rect>
                  </w:pict>
                </mc:Fallback>
              </mc:AlternateContent>
            </w:r>
            <w:r w:rsidR="00C0529B" w:rsidRPr="00BB2CB4">
              <w:rPr>
                <w:rFonts w:ascii="ＭＳ Ｐゴシック" w:eastAsia="ＭＳ Ｐゴシック" w:hAnsi="ＭＳ Ｐゴシック" w:cs="HG丸ｺﾞｼｯｸM-PRO" w:hint="eastAsia"/>
                <w:color w:val="000000" w:themeColor="text1"/>
                <w:w w:val="90"/>
                <w:kern w:val="0"/>
              </w:rPr>
              <w:t>平成</w:t>
            </w:r>
            <w:r w:rsidR="00C0529B"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913" w:type="pct"/>
            <w:tcBorders>
              <w:top w:val="single" w:sz="12" w:space="0" w:color="auto"/>
              <w:left w:val="single" w:sz="4" w:space="0" w:color="auto"/>
              <w:bottom w:val="double" w:sz="4" w:space="0" w:color="333333"/>
              <w:right w:val="single" w:sz="12" w:space="0" w:color="auto"/>
            </w:tcBorders>
            <w:shd w:val="clear" w:color="auto" w:fill="CCFFFF"/>
            <w:noWrap/>
            <w:tcMar>
              <w:left w:w="57" w:type="dxa"/>
              <w:right w:w="57" w:type="dxa"/>
            </w:tcMar>
            <w:vAlign w:val="center"/>
          </w:tcPr>
          <w:p w:rsidR="00C0529B" w:rsidRPr="00633B30" w:rsidRDefault="00C0529B" w:rsidP="00B212B8">
            <w:pPr>
              <w:snapToGrid w:val="0"/>
              <w:jc w:val="center"/>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合計</w:t>
            </w:r>
          </w:p>
        </w:tc>
      </w:tr>
      <w:tr w:rsidR="00823DE2" w:rsidRPr="00DB5AA2" w:rsidTr="00B212B8">
        <w:trPr>
          <w:trHeight w:val="340"/>
        </w:trPr>
        <w:tc>
          <w:tcPr>
            <w:tcW w:w="1472" w:type="pct"/>
            <w:gridSpan w:val="2"/>
            <w:tcBorders>
              <w:top w:val="double" w:sz="4" w:space="0" w:color="333333"/>
              <w:left w:val="single" w:sz="12" w:space="0" w:color="auto"/>
              <w:right w:val="single" w:sz="4" w:space="0" w:color="auto"/>
            </w:tcBorders>
            <w:shd w:val="clear" w:color="auto" w:fill="CCFFCC"/>
            <w:noWrap/>
            <w:vAlign w:val="center"/>
          </w:tcPr>
          <w:p w:rsidR="00823DE2" w:rsidRPr="00633B30" w:rsidRDefault="00CA515D">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lang w:eastAsia="zh-TW"/>
              </w:rPr>
              <w:t>地域支援事業費</w:t>
            </w:r>
          </w:p>
        </w:tc>
        <w:tc>
          <w:tcPr>
            <w:tcW w:w="872" w:type="pct"/>
            <w:tcBorders>
              <w:top w:val="double" w:sz="4" w:space="0" w:color="333333"/>
              <w:left w:val="single" w:sz="4" w:space="0" w:color="auto"/>
              <w:bottom w:val="single" w:sz="4" w:space="0" w:color="auto"/>
              <w:right w:val="single" w:sz="4" w:space="0" w:color="auto"/>
            </w:tcBorders>
            <w:shd w:val="clear" w:color="auto" w:fill="CCFFCC"/>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160,868,000 </w:t>
            </w:r>
          </w:p>
        </w:tc>
        <w:tc>
          <w:tcPr>
            <w:tcW w:w="818" w:type="pct"/>
            <w:tcBorders>
              <w:top w:val="double" w:sz="4" w:space="0" w:color="333333"/>
              <w:left w:val="single" w:sz="4" w:space="0" w:color="auto"/>
              <w:bottom w:val="single" w:sz="4" w:space="0" w:color="auto"/>
              <w:right w:val="single" w:sz="4" w:space="0" w:color="auto"/>
            </w:tcBorders>
            <w:shd w:val="clear" w:color="auto" w:fill="CCFFCC"/>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160,868,000 </w:t>
            </w:r>
          </w:p>
        </w:tc>
        <w:tc>
          <w:tcPr>
            <w:tcW w:w="925" w:type="pct"/>
            <w:tcBorders>
              <w:top w:val="double" w:sz="4" w:space="0" w:color="333333"/>
              <w:left w:val="single" w:sz="4" w:space="0" w:color="auto"/>
              <w:bottom w:val="single" w:sz="4" w:space="0" w:color="auto"/>
              <w:right w:val="single" w:sz="4" w:space="0" w:color="auto"/>
            </w:tcBorders>
            <w:shd w:val="clear" w:color="auto" w:fill="CCFFCC"/>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160,868,000 </w:t>
            </w:r>
          </w:p>
        </w:tc>
        <w:tc>
          <w:tcPr>
            <w:tcW w:w="913" w:type="pct"/>
            <w:tcBorders>
              <w:top w:val="double" w:sz="4" w:space="0" w:color="333333"/>
              <w:left w:val="single" w:sz="4" w:space="0" w:color="auto"/>
              <w:bottom w:val="single" w:sz="4" w:space="0" w:color="auto"/>
              <w:right w:val="single" w:sz="12" w:space="0" w:color="auto"/>
            </w:tcBorders>
            <w:shd w:val="clear" w:color="auto" w:fill="CCFFCC"/>
            <w:noWrap/>
            <w:vAlign w:val="center"/>
          </w:tcPr>
          <w:p w:rsidR="00823DE2" w:rsidRPr="00633B30" w:rsidRDefault="00CA515D" w:rsidP="00B212B8">
            <w:pPr>
              <w:snapToGrid w:val="0"/>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482,604,000</w:t>
            </w:r>
          </w:p>
        </w:tc>
      </w:tr>
      <w:tr w:rsidR="00823DE2" w:rsidRPr="00DB5AA2" w:rsidTr="00B212B8">
        <w:trPr>
          <w:trHeight w:val="340"/>
        </w:trPr>
        <w:tc>
          <w:tcPr>
            <w:tcW w:w="115" w:type="pct"/>
            <w:tcBorders>
              <w:left w:val="single" w:sz="12" w:space="0" w:color="auto"/>
              <w:bottom w:val="single" w:sz="4" w:space="0" w:color="FFFFFF"/>
              <w:right w:val="single" w:sz="4" w:space="0" w:color="auto"/>
              <w:tr2bl w:val="single" w:sz="4" w:space="0" w:color="FFFFFF"/>
            </w:tcBorders>
            <w:shd w:val="clear" w:color="auto" w:fill="CCFFCC"/>
            <w:noWrap/>
            <w:vAlign w:val="center"/>
          </w:tcPr>
          <w:p w:rsidR="00823DE2" w:rsidRPr="00633B30" w:rsidRDefault="00823DE2" w:rsidP="00B212B8">
            <w:pPr>
              <w:snapToGrid w:val="0"/>
              <w:rPr>
                <w:rFonts w:ascii="ＭＳ Ｐゴシック" w:eastAsia="ＭＳ Ｐゴシック" w:hAnsi="ＭＳ Ｐゴシック" w:cs="ＭＳ Ｐゴシック"/>
                <w:color w:val="000000" w:themeColor="text1"/>
                <w:kern w:val="0"/>
                <w:sz w:val="20"/>
                <w:szCs w:val="20"/>
              </w:rPr>
            </w:pPr>
          </w:p>
        </w:tc>
        <w:tc>
          <w:tcPr>
            <w:tcW w:w="1357" w:type="pct"/>
            <w:tcBorders>
              <w:top w:val="single" w:sz="4" w:space="0" w:color="auto"/>
              <w:left w:val="nil"/>
              <w:bottom w:val="dashSmallGap" w:sz="4" w:space="0" w:color="auto"/>
              <w:right w:val="single" w:sz="4" w:space="0" w:color="auto"/>
            </w:tcBorders>
            <w:shd w:val="clear" w:color="auto" w:fill="auto"/>
            <w:noWrap/>
            <w:vAlign w:val="center"/>
          </w:tcPr>
          <w:p w:rsidR="00823DE2" w:rsidRPr="00633B30" w:rsidRDefault="00CA515D" w:rsidP="00C0529B">
            <w:pPr>
              <w:snapToGrid w:val="0"/>
              <w:ind w:left="600" w:hangingChars="300" w:hanging="60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（内訳）介護予防・日常生活支援総合支援事業費</w:t>
            </w:r>
          </w:p>
        </w:tc>
        <w:tc>
          <w:tcPr>
            <w:tcW w:w="872" w:type="pct"/>
            <w:tcBorders>
              <w:top w:val="nil"/>
              <w:left w:val="nil"/>
              <w:bottom w:val="dashSmallGap"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97,450,000 </w:t>
            </w:r>
          </w:p>
        </w:tc>
        <w:tc>
          <w:tcPr>
            <w:tcW w:w="818" w:type="pct"/>
            <w:tcBorders>
              <w:top w:val="nil"/>
              <w:left w:val="nil"/>
              <w:bottom w:val="dashSmallGap"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97,450,000 </w:t>
            </w:r>
          </w:p>
        </w:tc>
        <w:tc>
          <w:tcPr>
            <w:tcW w:w="925" w:type="pct"/>
            <w:tcBorders>
              <w:top w:val="nil"/>
              <w:left w:val="nil"/>
              <w:bottom w:val="dashSmallGap"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97,450,000 </w:t>
            </w:r>
          </w:p>
        </w:tc>
        <w:tc>
          <w:tcPr>
            <w:tcW w:w="913" w:type="pct"/>
            <w:tcBorders>
              <w:top w:val="nil"/>
              <w:left w:val="nil"/>
              <w:bottom w:val="dashSmallGap" w:sz="4" w:space="0" w:color="auto"/>
              <w:right w:val="single" w:sz="12" w:space="0" w:color="auto"/>
            </w:tcBorders>
            <w:shd w:val="clear" w:color="auto" w:fill="auto"/>
            <w:noWrap/>
            <w:vAlign w:val="center"/>
          </w:tcPr>
          <w:p w:rsidR="00823DE2" w:rsidRPr="00633B30" w:rsidRDefault="00CA515D" w:rsidP="00B212B8">
            <w:pPr>
              <w:snapToGrid w:val="0"/>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292,350,000</w:t>
            </w:r>
          </w:p>
        </w:tc>
      </w:tr>
      <w:tr w:rsidR="00823DE2" w:rsidRPr="00DB5AA2" w:rsidTr="00B212B8">
        <w:trPr>
          <w:trHeight w:val="340"/>
        </w:trPr>
        <w:tc>
          <w:tcPr>
            <w:tcW w:w="115" w:type="pct"/>
            <w:tcBorders>
              <w:top w:val="single" w:sz="4" w:space="0" w:color="FFFFFF"/>
              <w:left w:val="single" w:sz="12" w:space="0" w:color="auto"/>
              <w:bottom w:val="single" w:sz="12" w:space="0" w:color="auto"/>
              <w:right w:val="single" w:sz="4" w:space="0" w:color="auto"/>
            </w:tcBorders>
            <w:shd w:val="clear" w:color="auto" w:fill="CCFFCC"/>
            <w:noWrap/>
            <w:vAlign w:val="center"/>
          </w:tcPr>
          <w:p w:rsidR="00823DE2" w:rsidRPr="00633B30" w:rsidRDefault="00823DE2" w:rsidP="00B212B8">
            <w:pPr>
              <w:snapToGrid w:val="0"/>
              <w:rPr>
                <w:rFonts w:ascii="ＭＳ Ｐゴシック" w:eastAsia="ＭＳ Ｐゴシック" w:hAnsi="ＭＳ Ｐゴシック" w:cs="ＭＳ Ｐゴシック"/>
                <w:color w:val="000000" w:themeColor="text1"/>
                <w:kern w:val="0"/>
                <w:sz w:val="20"/>
                <w:szCs w:val="20"/>
              </w:rPr>
            </w:pPr>
          </w:p>
        </w:tc>
        <w:tc>
          <w:tcPr>
            <w:tcW w:w="1357" w:type="pct"/>
            <w:tcBorders>
              <w:top w:val="dashSmallGap" w:sz="4" w:space="0" w:color="auto"/>
              <w:left w:val="nil"/>
              <w:bottom w:val="single" w:sz="12" w:space="0" w:color="auto"/>
              <w:right w:val="single" w:sz="4" w:space="0" w:color="auto"/>
            </w:tcBorders>
            <w:shd w:val="clear" w:color="auto" w:fill="auto"/>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 xml:space="preserve">　　　　包括的支援事業・</w:t>
            </w:r>
          </w:p>
          <w:p w:rsidR="00823DE2" w:rsidRPr="00633B30" w:rsidRDefault="00CA515D" w:rsidP="00B212B8">
            <w:pPr>
              <w:snapToGrid w:val="0"/>
              <w:ind w:firstLineChars="300" w:firstLine="600"/>
              <w:rPr>
                <w:rFonts w:ascii="ＭＳ Ｐゴシック" w:eastAsia="ＭＳ Ｐゴシック" w:hAnsi="ＭＳ Ｐゴシック" w:cs="ＭＳ Ｐゴシック"/>
                <w:color w:val="000000" w:themeColor="text1"/>
                <w:kern w:val="0"/>
                <w:sz w:val="20"/>
                <w:szCs w:val="20"/>
              </w:rPr>
            </w:pPr>
            <w:r w:rsidRPr="00633B30">
              <w:rPr>
                <w:rFonts w:ascii="ＭＳ Ｐゴシック" w:eastAsia="ＭＳ Ｐゴシック" w:hAnsi="ＭＳ Ｐゴシック" w:cs="ＭＳ Ｐゴシック" w:hint="eastAsia"/>
                <w:color w:val="000000" w:themeColor="text1"/>
                <w:kern w:val="0"/>
                <w:sz w:val="20"/>
                <w:szCs w:val="20"/>
              </w:rPr>
              <w:t>任意事業費</w:t>
            </w:r>
          </w:p>
        </w:tc>
        <w:tc>
          <w:tcPr>
            <w:tcW w:w="872" w:type="pct"/>
            <w:tcBorders>
              <w:top w:val="dashSmallGap" w:sz="4" w:space="0" w:color="auto"/>
              <w:left w:val="nil"/>
              <w:bottom w:val="single" w:sz="12"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63,418,000 </w:t>
            </w:r>
          </w:p>
        </w:tc>
        <w:tc>
          <w:tcPr>
            <w:tcW w:w="818" w:type="pct"/>
            <w:tcBorders>
              <w:top w:val="dashSmallGap" w:sz="4" w:space="0" w:color="auto"/>
              <w:left w:val="nil"/>
              <w:bottom w:val="single" w:sz="12"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63,418,000 </w:t>
            </w:r>
          </w:p>
        </w:tc>
        <w:tc>
          <w:tcPr>
            <w:tcW w:w="925" w:type="pct"/>
            <w:tcBorders>
              <w:top w:val="dashSmallGap" w:sz="4" w:space="0" w:color="auto"/>
              <w:left w:val="nil"/>
              <w:bottom w:val="single" w:sz="12"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 xml:space="preserve">63,418,000 </w:t>
            </w:r>
          </w:p>
        </w:tc>
        <w:tc>
          <w:tcPr>
            <w:tcW w:w="913" w:type="pct"/>
            <w:tcBorders>
              <w:top w:val="dashSmallGap" w:sz="4" w:space="0" w:color="auto"/>
              <w:left w:val="nil"/>
              <w:bottom w:val="single" w:sz="12" w:space="0" w:color="auto"/>
              <w:right w:val="single" w:sz="12" w:space="0" w:color="auto"/>
            </w:tcBorders>
            <w:shd w:val="clear" w:color="auto" w:fill="auto"/>
            <w:noWrap/>
            <w:vAlign w:val="center"/>
          </w:tcPr>
          <w:p w:rsidR="00823DE2" w:rsidRPr="00633B30" w:rsidRDefault="00CA515D" w:rsidP="00B212B8">
            <w:pPr>
              <w:snapToGrid w:val="0"/>
              <w:jc w:val="right"/>
              <w:rPr>
                <w:rFonts w:ascii="ＭＳ Ｐゴシック" w:eastAsia="ＭＳ Ｐゴシック" w:hAnsi="ＭＳ Ｐゴシック" w:cs="ＭＳ Ｐゴシック"/>
                <w:color w:val="000000" w:themeColor="text1"/>
              </w:rPr>
            </w:pPr>
            <w:r w:rsidRPr="00633B30">
              <w:rPr>
                <w:rFonts w:ascii="ＭＳ Ｐゴシック" w:eastAsia="ＭＳ Ｐゴシック" w:hAnsi="ＭＳ Ｐゴシック" w:cs="ＭＳ Ｐゴシック"/>
                <w:color w:val="000000" w:themeColor="text1"/>
              </w:rPr>
              <w:t>190,254,000</w:t>
            </w:r>
          </w:p>
        </w:tc>
      </w:tr>
    </w:tbl>
    <w:p w:rsidR="00823DE2" w:rsidRPr="00633B30" w:rsidRDefault="00823DE2" w:rsidP="00823DE2">
      <w:pPr>
        <w:rPr>
          <w:color w:val="000000" w:themeColor="text1"/>
        </w:rPr>
      </w:pPr>
    </w:p>
    <w:p w:rsidR="00823DE2" w:rsidRPr="00633B30" w:rsidRDefault="00823DE2" w:rsidP="00823DE2">
      <w:pPr>
        <w:rPr>
          <w:color w:val="000000" w:themeColor="text1"/>
        </w:rPr>
      </w:pPr>
    </w:p>
    <w:p w:rsidR="00823DE2" w:rsidRPr="00633B30" w:rsidRDefault="00823DE2" w:rsidP="00823DE2">
      <w:pPr>
        <w:rPr>
          <w:rFonts w:hAnsi="ＭＳ 明朝"/>
          <w:color w:val="000000" w:themeColor="text1"/>
          <w:sz w:val="24"/>
          <w:szCs w:val="24"/>
        </w:rPr>
      </w:pPr>
    </w:p>
    <w:p w:rsidR="00823DE2" w:rsidRPr="00633B30" w:rsidRDefault="00CA515D" w:rsidP="00823DE2">
      <w:pPr>
        <w:pStyle w:val="3"/>
        <w:spacing w:after="190"/>
        <w:rPr>
          <w:color w:val="000000" w:themeColor="text1"/>
          <w:sz w:val="24"/>
          <w:szCs w:val="24"/>
        </w:rPr>
      </w:pPr>
      <w:r w:rsidRPr="00633B30">
        <w:rPr>
          <w:color w:val="000000" w:themeColor="text1"/>
        </w:rPr>
        <w:br w:type="page"/>
      </w:r>
      <w:r w:rsidRPr="00633B30">
        <w:rPr>
          <w:rFonts w:hint="eastAsia"/>
          <w:color w:val="000000" w:themeColor="text1"/>
          <w:sz w:val="24"/>
          <w:szCs w:val="24"/>
        </w:rPr>
        <w:t>（２）介護保険料の設定</w:t>
      </w:r>
    </w:p>
    <w:p w:rsidR="00380144" w:rsidRPr="00633B30" w:rsidRDefault="000B5A1D">
      <w:pPr>
        <w:spacing w:beforeLines="100" w:before="381" w:afterLines="50" w:after="190"/>
        <w:ind w:leftChars="200" w:left="440" w:firstLineChars="100" w:firstLine="220"/>
        <w:rPr>
          <w:rFonts w:ascii="ＭＳ ゴシック" w:eastAsia="ＭＳ ゴシック"/>
          <w:color w:val="000000" w:themeColor="text1"/>
          <w:sz w:val="24"/>
          <w:szCs w:val="24"/>
        </w:rPr>
      </w:pPr>
      <w:r>
        <w:rPr>
          <w:noProof/>
          <w:color w:val="000000" w:themeColor="text1"/>
        </w:rPr>
        <mc:AlternateContent>
          <mc:Choice Requires="wps">
            <w:drawing>
              <wp:anchor distT="4294967295" distB="4294967295" distL="114300" distR="114300" simplePos="0" relativeHeight="251604992" behindDoc="0" locked="0" layoutInCell="1" allowOverlap="1" wp14:anchorId="48131D89" wp14:editId="2060FE18">
                <wp:simplePos x="0" y="0"/>
                <wp:positionH relativeFrom="column">
                  <wp:posOffset>361950</wp:posOffset>
                </wp:positionH>
                <wp:positionV relativeFrom="paragraph">
                  <wp:posOffset>330834</wp:posOffset>
                </wp:positionV>
                <wp:extent cx="5760085" cy="0"/>
                <wp:effectExtent l="0" t="0" r="12065" b="19050"/>
                <wp:wrapNone/>
                <wp:docPr id="1168" name="直線矢印コネクタ 1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238970" id="直線矢印コネクタ 1168" o:spid="_x0000_s1026" type="#_x0000_t32" style="position:absolute;left:0;text-align:left;margin-left:28.5pt;margin-top:26.05pt;width:453.55pt;height:0;z-index:251604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" strokeweight=".5pt"/>
            </w:pict>
          </mc:Fallback>
        </mc:AlternateContent>
      </w:r>
      <w:r>
        <w:rPr>
          <w:noProof/>
          <w:color w:val="000000" w:themeColor="text1"/>
        </w:rPr>
        <mc:AlternateContent>
          <mc:Choice Requires="wpg">
            <w:drawing>
              <wp:anchor distT="0" distB="0" distL="114300" distR="114300" simplePos="0" relativeHeight="251601920" behindDoc="0" locked="0" layoutInCell="1" allowOverlap="1" wp14:anchorId="440092B8" wp14:editId="650978EE">
                <wp:simplePos x="0" y="0"/>
                <wp:positionH relativeFrom="column">
                  <wp:posOffset>22860</wp:posOffset>
                </wp:positionH>
                <wp:positionV relativeFrom="paragraph">
                  <wp:posOffset>-107950</wp:posOffset>
                </wp:positionV>
                <wp:extent cx="6047740" cy="53340"/>
                <wp:effectExtent l="0" t="19050" r="10160" b="41910"/>
                <wp:wrapNone/>
                <wp:docPr id="1165" name="グループ化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1166"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1167"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9B4B1C2" id="グループ化 1165" o:spid="_x0000_s1026" style="position:absolute;left:0;text-align:left;margin-left:1.8pt;margin-top:-8.5pt;width:476.2pt;height:4.2pt;z-index:25160192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d5cEAAADdAAAADwAAAGRycy9kb3ducmV2LnhtbERPzYrCMBC+L/gOYRa8rak91N1qlEUR&#10;xJ7W7QOMzdgUm0lpota3N4LgbT6+31msBtuKK/W+caxgOklAEFdON1wrKP+3X98gfEDW2DomBXfy&#10;sFqOPhaYa3fjP7oeQi1iCPscFZgQulxKXxmy6CeuI47cyfUWQ4R9LXWPtxhuW5kmSSYtNhwbDHa0&#10;NlSdDxeroChOupydf4btpnCXNJ3tj6XZKzX+HH7nIAIN4S1+uXc6zp9mGTy/iSfI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tB3lwQAAAN0AAAAPAAAAAAAAAAAAAAAA&#10;AKECAABkcnMvZG93bnJldi54bWxQSwUGAAAAAAQABAD5AAAAjwM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fpzMUAAADdAAAADwAAAGRycy9kb3ducmV2LnhtbERPTWvCQBC9C/0PyxS8mY09qE2zkaIU&#10;PVRQG8TjNDtNYrOzIbuN8d93C0Jv83ifky4H04ieOldbVjCNYhDEhdU1lwryj7fJAoTzyBoby6Tg&#10;Rg6W2cMoxUTbKx+oP/pShBB2CSqovG8TKV1RkUEX2ZY4cF+2M+gD7EqpO7yGcNPIpzieSYM1h4YK&#10;W1pVVHwff4yC7fvpdL4c5v3unK/3+afb8POFlRo/Dq8vIDwN/l98d291mD+dzeHvm3CC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fpzMUAAADdAAAADwAAAAAAAAAA&#10;AAAAAAChAgAAZHJzL2Rvd25yZXYueG1sUEsFBgAAAAAEAAQA+QAAAJMDAAAAAA==&#10;" strokecolor="#a5a5a5" strokeweight="1.5pt"/>
              </v:group>
            </w:pict>
          </mc:Fallback>
        </mc:AlternateContent>
      </w:r>
      <w:r w:rsidR="00CA515D" w:rsidRPr="00633B30">
        <w:rPr>
          <w:rFonts w:ascii="ＭＳ ゴシック" w:eastAsia="ＭＳ ゴシック" w:hint="eastAsia"/>
          <w:color w:val="000000" w:themeColor="text1"/>
          <w:sz w:val="24"/>
          <w:szCs w:val="24"/>
        </w:rPr>
        <w:t>ア　介護保険の財源構成</w:t>
      </w:r>
    </w:p>
    <w:p w:rsidR="00823DE2" w:rsidRPr="00633B30" w:rsidRDefault="00CA515D" w:rsidP="00823DE2">
      <w:pPr>
        <w:overflowPunct w:val="0"/>
        <w:autoSpaceDE w:val="0"/>
        <w:autoSpaceDN w:val="0"/>
        <w:ind w:leftChars="200" w:left="440" w:firstLineChars="100" w:firstLine="240"/>
        <w:textAlignment w:val="baseline"/>
        <w:rPr>
          <w:rFonts w:hAnsi="ＭＳ 明朝"/>
          <w:color w:val="000000" w:themeColor="text1"/>
          <w:sz w:val="24"/>
          <w:szCs w:val="22"/>
        </w:rPr>
      </w:pPr>
      <w:r w:rsidRPr="00633B30">
        <w:rPr>
          <w:rFonts w:hAnsi="ＭＳ 明朝" w:hint="eastAsia"/>
          <w:color w:val="000000" w:themeColor="text1"/>
          <w:sz w:val="24"/>
          <w:szCs w:val="22"/>
        </w:rPr>
        <w:t>介護保険の財源については、利用者の負担額を除いた介護給付にかかる費用（給付費）の</w:t>
      </w:r>
      <w:r w:rsidRPr="00633B30">
        <w:rPr>
          <w:rFonts w:hAnsi="ＭＳ 明朝"/>
          <w:color w:val="000000" w:themeColor="text1"/>
          <w:sz w:val="24"/>
          <w:szCs w:val="22"/>
        </w:rPr>
        <w:t>50%を保険料、残り50%を税金等の公費で賄うこととなっており、第１号被保険者は給付費の23%を負担することになります。</w:t>
      </w:r>
    </w:p>
    <w:p w:rsidR="00823DE2" w:rsidRPr="00633B30" w:rsidRDefault="00CA515D" w:rsidP="00823DE2">
      <w:pPr>
        <w:overflowPunct w:val="0"/>
        <w:autoSpaceDE w:val="0"/>
        <w:autoSpaceDN w:val="0"/>
        <w:ind w:leftChars="200" w:left="440" w:firstLineChars="100" w:firstLine="240"/>
        <w:textAlignment w:val="baseline"/>
        <w:rPr>
          <w:rFonts w:hAnsi="ＭＳ 明朝"/>
          <w:color w:val="000000" w:themeColor="text1"/>
          <w:sz w:val="24"/>
          <w:szCs w:val="22"/>
        </w:rPr>
      </w:pPr>
      <w:r w:rsidRPr="00633B30">
        <w:rPr>
          <w:rFonts w:hAnsi="ＭＳ 明朝" w:hint="eastAsia"/>
          <w:color w:val="000000" w:themeColor="text1"/>
          <w:sz w:val="24"/>
          <w:szCs w:val="22"/>
        </w:rPr>
        <w:t>ただし、調整交付金の割合によって、第１号被保険者の負担割合は増減します。</w:t>
      </w:r>
    </w:p>
    <w:p w:rsidR="00823DE2" w:rsidRPr="00633B30" w:rsidRDefault="00CA515D" w:rsidP="00823DE2">
      <w:pPr>
        <w:overflowPunct w:val="0"/>
        <w:autoSpaceDE w:val="0"/>
        <w:autoSpaceDN w:val="0"/>
        <w:ind w:leftChars="200" w:left="440" w:firstLineChars="100" w:firstLine="240"/>
        <w:textAlignment w:val="baseline"/>
        <w:rPr>
          <w:rFonts w:hAnsi="ＭＳ 明朝"/>
          <w:color w:val="000000" w:themeColor="text1"/>
          <w:sz w:val="24"/>
          <w:szCs w:val="22"/>
        </w:rPr>
      </w:pPr>
      <w:r w:rsidRPr="00633B30">
        <w:rPr>
          <w:rFonts w:hAnsi="ＭＳ 明朝" w:hint="eastAsia"/>
          <w:color w:val="000000" w:themeColor="text1"/>
          <w:sz w:val="24"/>
          <w:szCs w:val="22"/>
        </w:rPr>
        <w:t>また、地域支援事業のうち、包括的支援事業・任意事業の財源については、第１号被保険者の保険料と公費で構成されます。</w:t>
      </w:r>
    </w:p>
    <w:p w:rsidR="00823DE2" w:rsidRPr="00633B30" w:rsidRDefault="00823DE2" w:rsidP="00823DE2">
      <w:pPr>
        <w:overflowPunct w:val="0"/>
        <w:autoSpaceDE w:val="0"/>
        <w:autoSpaceDN w:val="0"/>
        <w:ind w:left="420" w:right="238" w:firstLine="210"/>
        <w:textAlignment w:val="baseline"/>
        <w:rPr>
          <w:rFonts w:ascii="HG丸ｺﾞｼｯｸM-PRO" w:hAnsi="ＭＳ 明朝"/>
          <w:color w:val="000000" w:themeColor="text1"/>
        </w:rPr>
      </w:pPr>
    </w:p>
    <w:p w:rsidR="00823DE2" w:rsidRPr="00633B30" w:rsidRDefault="00CA515D" w:rsidP="00823DE2">
      <w:pPr>
        <w:keepNext/>
        <w:spacing w:before="120" w:line="240" w:lineRule="exact"/>
        <w:jc w:val="center"/>
        <w:rPr>
          <w:rFonts w:ascii="ＭＳ ゴシック" w:eastAsia="ＭＳ ゴシック"/>
          <w:color w:val="000000" w:themeColor="text1"/>
          <w:sz w:val="20"/>
          <w:szCs w:val="20"/>
        </w:rPr>
      </w:pPr>
      <w:r w:rsidRPr="00633B30">
        <w:rPr>
          <w:rFonts w:ascii="ＭＳ ゴシック" w:eastAsia="ＭＳ ゴシック" w:hint="eastAsia"/>
          <w:color w:val="000000" w:themeColor="text1"/>
          <w:sz w:val="20"/>
          <w:szCs w:val="20"/>
        </w:rPr>
        <w:t>【介護保険の財源構成】</w:t>
      </w:r>
    </w:p>
    <w:tbl>
      <w:tblPr>
        <w:tblW w:w="9135" w:type="dxa"/>
        <w:tblInd w:w="309" w:type="dxa"/>
        <w:tblLayout w:type="fixed"/>
        <w:tblCellMar>
          <w:left w:w="99" w:type="dxa"/>
          <w:right w:w="99" w:type="dxa"/>
        </w:tblCellMar>
        <w:tblLook w:val="0000" w:firstRow="0" w:lastRow="0" w:firstColumn="0" w:lastColumn="0" w:noHBand="0" w:noVBand="0"/>
      </w:tblPr>
      <w:tblGrid>
        <w:gridCol w:w="1785"/>
        <w:gridCol w:w="1984"/>
        <w:gridCol w:w="1984"/>
        <w:gridCol w:w="1691"/>
        <w:gridCol w:w="1691"/>
      </w:tblGrid>
      <w:tr w:rsidR="00823DE2" w:rsidRPr="00DB5AA2" w:rsidTr="00B212B8">
        <w:trPr>
          <w:cantSplit/>
          <w:trHeight w:val="247"/>
        </w:trPr>
        <w:tc>
          <w:tcPr>
            <w:tcW w:w="1785" w:type="dxa"/>
            <w:vMerge w:val="restart"/>
            <w:tcBorders>
              <w:top w:val="single" w:sz="12" w:space="0" w:color="auto"/>
              <w:left w:val="single" w:sz="12" w:space="0" w:color="auto"/>
              <w:bottom w:val="single" w:sz="4" w:space="0" w:color="auto"/>
              <w:right w:val="single" w:sz="4" w:space="0" w:color="auto"/>
            </w:tcBorders>
            <w:shd w:val="clear" w:color="auto" w:fill="CCFFFF"/>
            <w:noWrap/>
            <w:vAlign w:val="center"/>
          </w:tcPr>
          <w:p w:rsidR="00823DE2" w:rsidRPr="00633B30" w:rsidRDefault="00CA515D" w:rsidP="00B212B8">
            <w:pPr>
              <w:spacing w:line="0" w:lineRule="atLeast"/>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 xml:space="preserve">　</w:t>
            </w:r>
          </w:p>
        </w:tc>
        <w:tc>
          <w:tcPr>
            <w:tcW w:w="1984" w:type="dxa"/>
            <w:vMerge w:val="restart"/>
            <w:tcBorders>
              <w:top w:val="single" w:sz="12" w:space="0" w:color="auto"/>
              <w:left w:val="nil"/>
              <w:bottom w:val="single" w:sz="4" w:space="0" w:color="auto"/>
              <w:right w:val="single" w:sz="4" w:space="0" w:color="auto"/>
            </w:tcBorders>
            <w:shd w:val="clear" w:color="auto" w:fill="CCFFFF"/>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hint="eastAsia"/>
                <w:color w:val="000000" w:themeColor="text1"/>
                <w:szCs w:val="22"/>
              </w:rPr>
              <w:t>居宅介護給付</w:t>
            </w:r>
          </w:p>
        </w:tc>
        <w:tc>
          <w:tcPr>
            <w:tcW w:w="1984" w:type="dxa"/>
            <w:vMerge w:val="restart"/>
            <w:tcBorders>
              <w:top w:val="single" w:sz="12" w:space="0" w:color="auto"/>
              <w:left w:val="single" w:sz="4" w:space="0" w:color="auto"/>
              <w:bottom w:val="single" w:sz="4" w:space="0" w:color="auto"/>
              <w:right w:val="single" w:sz="4" w:space="0" w:color="auto"/>
            </w:tcBorders>
            <w:shd w:val="clear" w:color="auto" w:fill="CCFFFF"/>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hint="eastAsia"/>
                <w:color w:val="000000" w:themeColor="text1"/>
                <w:szCs w:val="22"/>
              </w:rPr>
              <w:t>施設給付</w:t>
            </w:r>
          </w:p>
        </w:tc>
        <w:tc>
          <w:tcPr>
            <w:tcW w:w="3382" w:type="dxa"/>
            <w:gridSpan w:val="2"/>
            <w:tcBorders>
              <w:top w:val="single" w:sz="12" w:space="0" w:color="auto"/>
              <w:left w:val="nil"/>
              <w:bottom w:val="single" w:sz="4" w:space="0" w:color="auto"/>
              <w:right w:val="single" w:sz="12" w:space="0" w:color="auto"/>
            </w:tcBorders>
            <w:shd w:val="clear" w:color="auto" w:fill="CCFFFF"/>
            <w:noWrap/>
            <w:vAlign w:val="center"/>
          </w:tcPr>
          <w:p w:rsidR="00823DE2" w:rsidRPr="00633B30" w:rsidRDefault="00CA515D">
            <w:pPr>
              <w:spacing w:line="0" w:lineRule="atLeast"/>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地域支援事業費</w:t>
            </w:r>
          </w:p>
        </w:tc>
      </w:tr>
      <w:tr w:rsidR="00823DE2" w:rsidRPr="00DB5AA2" w:rsidTr="00B212B8">
        <w:trPr>
          <w:cantSplit/>
          <w:trHeight w:val="285"/>
        </w:trPr>
        <w:tc>
          <w:tcPr>
            <w:tcW w:w="1785" w:type="dxa"/>
            <w:vMerge/>
            <w:tcBorders>
              <w:top w:val="single" w:sz="4" w:space="0" w:color="auto"/>
              <w:left w:val="single" w:sz="12" w:space="0" w:color="auto"/>
              <w:bottom w:val="single" w:sz="4" w:space="0" w:color="000000"/>
              <w:right w:val="single" w:sz="4" w:space="0" w:color="auto"/>
            </w:tcBorders>
            <w:shd w:val="clear" w:color="auto" w:fill="CCFFFF"/>
            <w:vAlign w:val="center"/>
          </w:tcPr>
          <w:p w:rsidR="00823DE2" w:rsidRPr="00633B30" w:rsidRDefault="00823DE2" w:rsidP="00B212B8">
            <w:pPr>
              <w:spacing w:line="0" w:lineRule="atLeast"/>
              <w:rPr>
                <w:rFonts w:ascii="ＭＳ Ｐゴシック" w:eastAsia="ＭＳ Ｐゴシック" w:hAnsi="ＭＳ Ｐゴシック" w:cs="ＭＳ Ｐゴシック"/>
                <w:color w:val="000000" w:themeColor="text1"/>
                <w:kern w:val="0"/>
                <w:szCs w:val="22"/>
              </w:rPr>
            </w:pPr>
          </w:p>
        </w:tc>
        <w:tc>
          <w:tcPr>
            <w:tcW w:w="1984" w:type="dxa"/>
            <w:vMerge/>
            <w:tcBorders>
              <w:top w:val="single" w:sz="4" w:space="0" w:color="auto"/>
              <w:left w:val="nil"/>
              <w:bottom w:val="single" w:sz="4" w:space="0" w:color="000000"/>
              <w:right w:val="single" w:sz="4" w:space="0" w:color="auto"/>
            </w:tcBorders>
            <w:shd w:val="clear" w:color="auto" w:fill="CCFFFF"/>
            <w:vAlign w:val="center"/>
          </w:tcPr>
          <w:p w:rsidR="00823DE2" w:rsidRPr="00633B30" w:rsidRDefault="00823DE2" w:rsidP="00B212B8">
            <w:pPr>
              <w:spacing w:line="0" w:lineRule="atLeast"/>
              <w:rPr>
                <w:rFonts w:ascii="ＭＳ Ｐゴシック" w:eastAsia="ＭＳ Ｐゴシック" w:hAnsi="ＭＳ Ｐゴシック" w:cs="ＭＳ Ｐゴシック"/>
                <w:color w:val="000000" w:themeColor="text1"/>
                <w:kern w:val="0"/>
                <w:szCs w:val="22"/>
              </w:rPr>
            </w:pPr>
          </w:p>
        </w:tc>
        <w:tc>
          <w:tcPr>
            <w:tcW w:w="1984" w:type="dxa"/>
            <w:vMerge/>
            <w:tcBorders>
              <w:top w:val="single" w:sz="4" w:space="0" w:color="auto"/>
              <w:left w:val="single" w:sz="4" w:space="0" w:color="auto"/>
              <w:bottom w:val="single" w:sz="4" w:space="0" w:color="000000"/>
              <w:right w:val="single" w:sz="4" w:space="0" w:color="auto"/>
            </w:tcBorders>
            <w:shd w:val="clear" w:color="auto" w:fill="CCFFFF"/>
            <w:vAlign w:val="center"/>
          </w:tcPr>
          <w:p w:rsidR="00823DE2" w:rsidRPr="00633B30" w:rsidRDefault="00823DE2" w:rsidP="00B212B8">
            <w:pPr>
              <w:spacing w:line="0" w:lineRule="atLeast"/>
              <w:rPr>
                <w:rFonts w:ascii="ＭＳ Ｐゴシック" w:eastAsia="ＭＳ Ｐゴシック" w:hAnsi="ＭＳ Ｐゴシック" w:cs="ＭＳ Ｐゴシック"/>
                <w:color w:val="000000" w:themeColor="text1"/>
                <w:kern w:val="0"/>
                <w:szCs w:val="22"/>
              </w:rPr>
            </w:pPr>
          </w:p>
        </w:tc>
        <w:tc>
          <w:tcPr>
            <w:tcW w:w="1691" w:type="dxa"/>
            <w:tcBorders>
              <w:top w:val="single" w:sz="4" w:space="0" w:color="auto"/>
              <w:left w:val="nil"/>
              <w:bottom w:val="single" w:sz="4" w:space="0" w:color="auto"/>
              <w:right w:val="single" w:sz="4" w:space="0" w:color="auto"/>
            </w:tcBorders>
            <w:shd w:val="clear" w:color="auto" w:fill="CCFFFF"/>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hint="eastAsia"/>
                <w:color w:val="000000" w:themeColor="text1"/>
                <w:szCs w:val="22"/>
              </w:rPr>
              <w:t>介護予防事業費（介護予防事業・日常生活支援総合事業費）</w:t>
            </w:r>
          </w:p>
        </w:tc>
        <w:tc>
          <w:tcPr>
            <w:tcW w:w="1691" w:type="dxa"/>
            <w:tcBorders>
              <w:top w:val="single" w:sz="4" w:space="0" w:color="auto"/>
              <w:left w:val="nil"/>
              <w:bottom w:val="single" w:sz="4" w:space="0" w:color="auto"/>
              <w:right w:val="single" w:sz="12" w:space="0" w:color="auto"/>
            </w:tcBorders>
            <w:shd w:val="clear" w:color="auto" w:fill="CCFFFF"/>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hint="eastAsia"/>
                <w:color w:val="000000" w:themeColor="text1"/>
                <w:szCs w:val="22"/>
              </w:rPr>
              <w:t>包括的支援事業任意事業費</w:t>
            </w:r>
          </w:p>
        </w:tc>
      </w:tr>
      <w:tr w:rsidR="00C320B3" w:rsidRPr="00DB5AA2" w:rsidTr="008C60F7">
        <w:trPr>
          <w:trHeight w:val="315"/>
        </w:trPr>
        <w:tc>
          <w:tcPr>
            <w:tcW w:w="1785" w:type="dxa"/>
            <w:tcBorders>
              <w:top w:val="nil"/>
              <w:left w:val="single" w:sz="12" w:space="0" w:color="auto"/>
              <w:bottom w:val="single" w:sz="4" w:space="0" w:color="auto"/>
              <w:right w:val="single" w:sz="4" w:space="0" w:color="auto"/>
            </w:tcBorders>
            <w:shd w:val="clear" w:color="auto" w:fill="CCFFCC"/>
            <w:noWrap/>
            <w:vAlign w:val="center"/>
          </w:tcPr>
          <w:p w:rsidR="00C320B3" w:rsidRPr="00633B30" w:rsidRDefault="00C320B3" w:rsidP="00B212B8">
            <w:pPr>
              <w:spacing w:line="0" w:lineRule="atLeast"/>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国</w:t>
            </w:r>
          </w:p>
        </w:tc>
        <w:tc>
          <w:tcPr>
            <w:tcW w:w="1984" w:type="dxa"/>
            <w:tcBorders>
              <w:top w:val="nil"/>
              <w:left w:val="nil"/>
              <w:bottom w:val="single" w:sz="4" w:space="0" w:color="auto"/>
              <w:right w:val="single" w:sz="4" w:space="0" w:color="auto"/>
            </w:tcBorders>
            <w:shd w:val="clear" w:color="auto" w:fill="auto"/>
            <w:noWrap/>
            <w:vAlign w:val="center"/>
          </w:tcPr>
          <w:p w:rsidR="00C320B3" w:rsidRPr="00633B30" w:rsidRDefault="00C320B3"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20.0％</w:t>
            </w:r>
          </w:p>
        </w:tc>
        <w:tc>
          <w:tcPr>
            <w:tcW w:w="1984" w:type="dxa"/>
            <w:tcBorders>
              <w:top w:val="nil"/>
              <w:left w:val="nil"/>
              <w:bottom w:val="single" w:sz="4" w:space="0" w:color="auto"/>
              <w:right w:val="single" w:sz="4" w:space="0" w:color="auto"/>
            </w:tcBorders>
            <w:shd w:val="clear" w:color="auto" w:fill="auto"/>
            <w:noWrap/>
            <w:vAlign w:val="center"/>
          </w:tcPr>
          <w:p w:rsidR="00C320B3" w:rsidRPr="00633B30" w:rsidRDefault="00C320B3"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15.0％</w:t>
            </w:r>
          </w:p>
        </w:tc>
        <w:tc>
          <w:tcPr>
            <w:tcW w:w="1691" w:type="dxa"/>
            <w:vMerge w:val="restart"/>
            <w:tcBorders>
              <w:top w:val="nil"/>
              <w:left w:val="nil"/>
              <w:right w:val="single" w:sz="4" w:space="0" w:color="auto"/>
            </w:tcBorders>
            <w:shd w:val="clear" w:color="auto" w:fill="auto"/>
            <w:noWrap/>
            <w:vAlign w:val="center"/>
          </w:tcPr>
          <w:p w:rsidR="00C320B3" w:rsidRPr="00633B30" w:rsidRDefault="00C320B3"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25.0％</w:t>
            </w:r>
          </w:p>
        </w:tc>
        <w:tc>
          <w:tcPr>
            <w:tcW w:w="1691" w:type="dxa"/>
            <w:vMerge w:val="restart"/>
            <w:tcBorders>
              <w:top w:val="nil"/>
              <w:left w:val="nil"/>
              <w:right w:val="single" w:sz="12" w:space="0" w:color="auto"/>
            </w:tcBorders>
            <w:shd w:val="clear" w:color="auto" w:fill="auto"/>
            <w:noWrap/>
            <w:vAlign w:val="center"/>
          </w:tcPr>
          <w:p w:rsidR="00C320B3" w:rsidRPr="00633B30" w:rsidRDefault="00C320B3"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38.5％</w:t>
            </w:r>
          </w:p>
        </w:tc>
      </w:tr>
      <w:tr w:rsidR="00C320B3" w:rsidRPr="00DB5AA2" w:rsidTr="008C60F7">
        <w:trPr>
          <w:trHeight w:val="315"/>
        </w:trPr>
        <w:tc>
          <w:tcPr>
            <w:tcW w:w="1785" w:type="dxa"/>
            <w:tcBorders>
              <w:top w:val="nil"/>
              <w:left w:val="single" w:sz="12" w:space="0" w:color="auto"/>
              <w:bottom w:val="single" w:sz="4" w:space="0" w:color="auto"/>
              <w:right w:val="single" w:sz="4" w:space="0" w:color="auto"/>
            </w:tcBorders>
            <w:shd w:val="clear" w:color="auto" w:fill="CCFFCC"/>
            <w:noWrap/>
            <w:vAlign w:val="center"/>
          </w:tcPr>
          <w:p w:rsidR="00C320B3" w:rsidRPr="00633B30" w:rsidRDefault="00C320B3" w:rsidP="00B212B8">
            <w:pPr>
              <w:spacing w:line="0" w:lineRule="atLeast"/>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国調整交付金</w:t>
            </w:r>
          </w:p>
        </w:tc>
        <w:tc>
          <w:tcPr>
            <w:tcW w:w="3968" w:type="dxa"/>
            <w:gridSpan w:val="2"/>
            <w:tcBorders>
              <w:top w:val="nil"/>
              <w:left w:val="nil"/>
              <w:bottom w:val="single" w:sz="4" w:space="0" w:color="auto"/>
              <w:right w:val="single" w:sz="4" w:space="0" w:color="auto"/>
            </w:tcBorders>
            <w:shd w:val="clear" w:color="auto" w:fill="auto"/>
            <w:noWrap/>
            <w:vAlign w:val="center"/>
          </w:tcPr>
          <w:p w:rsidR="00C320B3" w:rsidRPr="00633B30" w:rsidRDefault="00C320B3"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5.0％</w:t>
            </w:r>
          </w:p>
        </w:tc>
        <w:tc>
          <w:tcPr>
            <w:tcW w:w="1691" w:type="dxa"/>
            <w:vMerge/>
            <w:tcBorders>
              <w:left w:val="nil"/>
              <w:bottom w:val="single" w:sz="4" w:space="0" w:color="auto"/>
              <w:right w:val="single" w:sz="4" w:space="0" w:color="auto"/>
            </w:tcBorders>
            <w:shd w:val="clear" w:color="auto" w:fill="auto"/>
            <w:noWrap/>
            <w:vAlign w:val="center"/>
          </w:tcPr>
          <w:p w:rsidR="00C320B3" w:rsidRPr="00633B30" w:rsidRDefault="00C320B3" w:rsidP="00B212B8">
            <w:pPr>
              <w:spacing w:line="0" w:lineRule="atLeast"/>
              <w:rPr>
                <w:rFonts w:ascii="ＭＳ Ｐゴシック" w:eastAsia="ＭＳ Ｐゴシック" w:hAnsi="ＭＳ Ｐゴシック" w:cs="ＭＳ Ｐゴシック"/>
                <w:color w:val="000000" w:themeColor="text1"/>
                <w:kern w:val="0"/>
                <w:szCs w:val="22"/>
              </w:rPr>
            </w:pPr>
          </w:p>
        </w:tc>
        <w:tc>
          <w:tcPr>
            <w:tcW w:w="1691" w:type="dxa"/>
            <w:vMerge/>
            <w:tcBorders>
              <w:left w:val="nil"/>
              <w:bottom w:val="single" w:sz="4" w:space="0" w:color="auto"/>
              <w:right w:val="single" w:sz="12" w:space="0" w:color="auto"/>
            </w:tcBorders>
            <w:shd w:val="clear" w:color="auto" w:fill="auto"/>
            <w:noWrap/>
            <w:vAlign w:val="center"/>
          </w:tcPr>
          <w:p w:rsidR="00C320B3" w:rsidRPr="00633B30" w:rsidRDefault="00C320B3" w:rsidP="00B212B8">
            <w:pPr>
              <w:spacing w:line="0" w:lineRule="atLeast"/>
              <w:rPr>
                <w:rFonts w:ascii="ＭＳ Ｐゴシック" w:eastAsia="ＭＳ Ｐゴシック" w:hAnsi="ＭＳ Ｐゴシック" w:cs="ＭＳ Ｐゴシック"/>
                <w:color w:val="000000" w:themeColor="text1"/>
                <w:kern w:val="0"/>
                <w:szCs w:val="22"/>
              </w:rPr>
            </w:pPr>
          </w:p>
        </w:tc>
      </w:tr>
      <w:tr w:rsidR="00823DE2" w:rsidRPr="00DB5AA2" w:rsidTr="00B212B8">
        <w:trPr>
          <w:trHeight w:val="315"/>
        </w:trPr>
        <w:tc>
          <w:tcPr>
            <w:tcW w:w="1785" w:type="dxa"/>
            <w:tcBorders>
              <w:top w:val="nil"/>
              <w:left w:val="single" w:sz="12" w:space="0" w:color="auto"/>
              <w:bottom w:val="single" w:sz="4" w:space="0" w:color="auto"/>
              <w:right w:val="single" w:sz="4" w:space="0" w:color="auto"/>
            </w:tcBorders>
            <w:shd w:val="clear" w:color="auto" w:fill="CCFFCC"/>
            <w:noWrap/>
            <w:vAlign w:val="center"/>
          </w:tcPr>
          <w:p w:rsidR="00823DE2" w:rsidRPr="00633B30" w:rsidRDefault="00CA515D" w:rsidP="00B212B8">
            <w:pPr>
              <w:spacing w:line="0" w:lineRule="atLeast"/>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県</w:t>
            </w:r>
          </w:p>
        </w:tc>
        <w:tc>
          <w:tcPr>
            <w:tcW w:w="1984"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12.5％</w:t>
            </w:r>
          </w:p>
        </w:tc>
        <w:tc>
          <w:tcPr>
            <w:tcW w:w="1984"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17.5％</w:t>
            </w:r>
          </w:p>
        </w:tc>
        <w:tc>
          <w:tcPr>
            <w:tcW w:w="1691"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12.5％</w:t>
            </w:r>
          </w:p>
        </w:tc>
        <w:tc>
          <w:tcPr>
            <w:tcW w:w="1691" w:type="dxa"/>
            <w:tcBorders>
              <w:top w:val="nil"/>
              <w:left w:val="nil"/>
              <w:bottom w:val="single" w:sz="4" w:space="0" w:color="auto"/>
              <w:right w:val="single" w:sz="12"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19.25％</w:t>
            </w:r>
          </w:p>
        </w:tc>
      </w:tr>
      <w:tr w:rsidR="00823DE2" w:rsidRPr="00DB5AA2" w:rsidTr="00B212B8">
        <w:trPr>
          <w:trHeight w:val="315"/>
        </w:trPr>
        <w:tc>
          <w:tcPr>
            <w:tcW w:w="1785" w:type="dxa"/>
            <w:tcBorders>
              <w:top w:val="nil"/>
              <w:left w:val="single" w:sz="12" w:space="0" w:color="auto"/>
              <w:bottom w:val="nil"/>
              <w:right w:val="single" w:sz="4" w:space="0" w:color="auto"/>
            </w:tcBorders>
            <w:shd w:val="clear" w:color="auto" w:fill="CCFFCC"/>
            <w:noWrap/>
            <w:vAlign w:val="center"/>
          </w:tcPr>
          <w:p w:rsidR="00823DE2" w:rsidRPr="00633B30" w:rsidRDefault="00CA515D" w:rsidP="00B212B8">
            <w:pPr>
              <w:spacing w:line="0" w:lineRule="atLeast"/>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市</w:t>
            </w:r>
          </w:p>
        </w:tc>
        <w:tc>
          <w:tcPr>
            <w:tcW w:w="3968" w:type="dxa"/>
            <w:gridSpan w:val="2"/>
            <w:tcBorders>
              <w:top w:val="nil"/>
              <w:left w:val="nil"/>
              <w:bottom w:val="nil"/>
              <w:right w:val="single" w:sz="4" w:space="0" w:color="auto"/>
            </w:tcBorders>
            <w:shd w:val="clear" w:color="auto" w:fill="auto"/>
            <w:noWrap/>
            <w:vAlign w:val="center"/>
          </w:tcPr>
          <w:p w:rsidR="00823DE2" w:rsidRPr="00633B30" w:rsidRDefault="00CA515D" w:rsidP="00B212B8">
            <w:pPr>
              <w:spacing w:line="0" w:lineRule="atLeast"/>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olor w:val="000000" w:themeColor="text1"/>
                <w:szCs w:val="22"/>
              </w:rPr>
              <w:t>12.5％</w:t>
            </w:r>
          </w:p>
        </w:tc>
        <w:tc>
          <w:tcPr>
            <w:tcW w:w="1691" w:type="dxa"/>
            <w:tcBorders>
              <w:top w:val="nil"/>
              <w:left w:val="nil"/>
              <w:bottom w:val="nil"/>
              <w:right w:val="single" w:sz="4"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12.5％</w:t>
            </w:r>
          </w:p>
        </w:tc>
        <w:tc>
          <w:tcPr>
            <w:tcW w:w="1691" w:type="dxa"/>
            <w:tcBorders>
              <w:top w:val="nil"/>
              <w:left w:val="nil"/>
              <w:bottom w:val="nil"/>
              <w:right w:val="single" w:sz="12"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19.25％</w:t>
            </w:r>
          </w:p>
        </w:tc>
      </w:tr>
      <w:tr w:rsidR="00823DE2" w:rsidRPr="00DB5AA2" w:rsidTr="00B212B8">
        <w:trPr>
          <w:trHeight w:val="315"/>
        </w:trPr>
        <w:tc>
          <w:tcPr>
            <w:tcW w:w="1785" w:type="dxa"/>
            <w:tcBorders>
              <w:top w:val="single" w:sz="8" w:space="0" w:color="auto"/>
              <w:left w:val="single" w:sz="12" w:space="0" w:color="auto"/>
              <w:bottom w:val="single" w:sz="8" w:space="0" w:color="auto"/>
              <w:right w:val="single" w:sz="4" w:space="0" w:color="auto"/>
            </w:tcBorders>
            <w:shd w:val="clear" w:color="auto" w:fill="CCFFCC"/>
            <w:noWrap/>
            <w:vAlign w:val="center"/>
          </w:tcPr>
          <w:p w:rsidR="00823DE2" w:rsidRPr="007D43FB" w:rsidRDefault="00CA515D">
            <w:pPr>
              <w:spacing w:line="0" w:lineRule="atLeast"/>
              <w:jc w:val="center"/>
              <w:rPr>
                <w:rFonts w:ascii="ＭＳ Ｐゴシック" w:eastAsia="ＭＳ Ｐゴシック" w:hAnsi="ＭＳ Ｐゴシック" w:cs="ＭＳ Ｐゴシック"/>
                <w:color w:val="000000" w:themeColor="text1"/>
                <w:kern w:val="0"/>
                <w:szCs w:val="22"/>
              </w:rPr>
            </w:pPr>
            <w:r w:rsidRPr="007D43FB">
              <w:rPr>
                <w:rFonts w:ascii="ＭＳ Ｐゴシック" w:eastAsia="ＭＳ Ｐゴシック" w:hAnsi="ＭＳ Ｐゴシック" w:cs="ＭＳ Ｐゴシック" w:hint="eastAsia"/>
                <w:color w:val="000000" w:themeColor="text1"/>
                <w:kern w:val="0"/>
                <w:szCs w:val="22"/>
              </w:rPr>
              <w:t>第１号被保険者</w:t>
            </w:r>
          </w:p>
        </w:tc>
        <w:tc>
          <w:tcPr>
            <w:tcW w:w="3968" w:type="dxa"/>
            <w:gridSpan w:val="2"/>
            <w:tcBorders>
              <w:top w:val="single" w:sz="8" w:space="0" w:color="auto"/>
              <w:left w:val="nil"/>
              <w:bottom w:val="single" w:sz="8" w:space="0" w:color="auto"/>
              <w:right w:val="single" w:sz="4"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23.0％</w:t>
            </w:r>
          </w:p>
        </w:tc>
        <w:tc>
          <w:tcPr>
            <w:tcW w:w="1691" w:type="dxa"/>
            <w:tcBorders>
              <w:top w:val="single" w:sz="8" w:space="0" w:color="auto"/>
              <w:left w:val="nil"/>
              <w:bottom w:val="single" w:sz="8" w:space="0" w:color="auto"/>
              <w:right w:val="single" w:sz="4"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23.0％</w:t>
            </w:r>
          </w:p>
        </w:tc>
        <w:tc>
          <w:tcPr>
            <w:tcW w:w="1691" w:type="dxa"/>
            <w:tcBorders>
              <w:top w:val="single" w:sz="8" w:space="0" w:color="auto"/>
              <w:left w:val="nil"/>
              <w:bottom w:val="single" w:sz="8" w:space="0" w:color="auto"/>
              <w:right w:val="single" w:sz="12"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23.0％</w:t>
            </w:r>
          </w:p>
        </w:tc>
      </w:tr>
      <w:tr w:rsidR="00823DE2" w:rsidRPr="00DB5AA2" w:rsidTr="00B212B8">
        <w:trPr>
          <w:trHeight w:val="315"/>
        </w:trPr>
        <w:tc>
          <w:tcPr>
            <w:tcW w:w="1785" w:type="dxa"/>
            <w:tcBorders>
              <w:top w:val="nil"/>
              <w:left w:val="single" w:sz="12" w:space="0" w:color="auto"/>
              <w:bottom w:val="single" w:sz="12" w:space="0" w:color="auto"/>
              <w:right w:val="single" w:sz="4" w:space="0" w:color="auto"/>
            </w:tcBorders>
            <w:shd w:val="clear" w:color="auto" w:fill="CCFFCC"/>
            <w:noWrap/>
            <w:vAlign w:val="center"/>
          </w:tcPr>
          <w:p w:rsidR="00823DE2" w:rsidRPr="007D43FB" w:rsidRDefault="00CA515D">
            <w:pPr>
              <w:spacing w:line="0" w:lineRule="atLeast"/>
              <w:jc w:val="center"/>
              <w:rPr>
                <w:rFonts w:ascii="ＭＳ Ｐゴシック" w:eastAsia="ＭＳ Ｐゴシック" w:hAnsi="ＭＳ Ｐゴシック" w:cs="ＭＳ Ｐゴシック"/>
                <w:color w:val="000000" w:themeColor="text1"/>
                <w:kern w:val="0"/>
                <w:szCs w:val="22"/>
              </w:rPr>
            </w:pPr>
            <w:r w:rsidRPr="007D43FB">
              <w:rPr>
                <w:rFonts w:ascii="ＭＳ Ｐゴシック" w:eastAsia="ＭＳ Ｐゴシック" w:hAnsi="ＭＳ Ｐゴシック" w:cs="ＭＳ Ｐゴシック" w:hint="eastAsia"/>
                <w:color w:val="000000" w:themeColor="text1"/>
                <w:kern w:val="0"/>
                <w:szCs w:val="22"/>
              </w:rPr>
              <w:t>第２号被保険者</w:t>
            </w:r>
          </w:p>
        </w:tc>
        <w:tc>
          <w:tcPr>
            <w:tcW w:w="3968" w:type="dxa"/>
            <w:gridSpan w:val="2"/>
            <w:tcBorders>
              <w:top w:val="nil"/>
              <w:left w:val="nil"/>
              <w:bottom w:val="single" w:sz="12" w:space="0" w:color="auto"/>
              <w:right w:val="single" w:sz="4" w:space="0" w:color="auto"/>
            </w:tcBorders>
            <w:shd w:val="clear" w:color="auto" w:fill="auto"/>
            <w:noWrap/>
            <w:vAlign w:val="center"/>
          </w:tcPr>
          <w:p w:rsidR="00823DE2" w:rsidRPr="00633B30" w:rsidRDefault="00161CDF" w:rsidP="00B212B8">
            <w:pPr>
              <w:jc w:val="center"/>
              <w:rPr>
                <w:rFonts w:ascii="ＭＳ Ｐゴシック" w:eastAsia="ＭＳ Ｐゴシック" w:hAnsi="ＭＳ Ｐゴシック"/>
                <w:color w:val="000000" w:themeColor="text1"/>
                <w:szCs w:val="22"/>
              </w:rPr>
            </w:pPr>
            <w:r w:rsidRPr="00AA0512">
              <w:rPr>
                <w:rFonts w:ascii="ＭＳ Ｐゴシック" w:eastAsia="ＭＳ Ｐゴシック" w:hAnsi="ＭＳ Ｐゴシック"/>
                <w:noProof/>
                <w:color w:val="000000" w:themeColor="text1"/>
              </w:rPr>
              <mc:AlternateContent>
                <mc:Choice Requires="wps">
                  <w:drawing>
                    <wp:anchor distT="0" distB="0" distL="114300" distR="114300" simplePos="0" relativeHeight="251722752" behindDoc="0" locked="0" layoutInCell="1" allowOverlap="1" wp14:anchorId="3771255E" wp14:editId="0AB35800">
                      <wp:simplePos x="0" y="0"/>
                      <wp:positionH relativeFrom="column">
                        <wp:posOffset>-57150</wp:posOffset>
                      </wp:positionH>
                      <wp:positionV relativeFrom="paragraph">
                        <wp:posOffset>-1251585</wp:posOffset>
                      </wp:positionV>
                      <wp:extent cx="4667250" cy="1485900"/>
                      <wp:effectExtent l="0" t="0" r="19050" b="19050"/>
                      <wp:wrapNone/>
                      <wp:docPr id="772" name="正方形/長方形 772"/>
                      <wp:cNvGraphicFramePr/>
                      <a:graphic xmlns:a="http://schemas.openxmlformats.org/drawingml/2006/main">
                        <a:graphicData uri="http://schemas.microsoft.com/office/word/2010/wordprocessingShape">
                          <wps:wsp>
                            <wps:cNvSpPr/>
                            <wps:spPr>
                              <a:xfrm>
                                <a:off x="0" y="0"/>
                                <a:ext cx="4667250" cy="1485900"/>
                              </a:xfrm>
                              <a:prstGeom prst="rect">
                                <a:avLst/>
                              </a:prstGeom>
                              <a:solidFill>
                                <a:sysClr val="window" lastClr="FFFFFF"/>
                              </a:solidFill>
                              <a:ln w="25400" cap="flat" cmpd="sng" algn="ctr">
                                <a:solidFill>
                                  <a:sysClr val="windowText" lastClr="000000"/>
                                </a:solidFill>
                                <a:prstDash val="solid"/>
                              </a:ln>
                              <a:effectLst/>
                            </wps:spPr>
                            <wps:txbx>
                              <w:txbxContent>
                                <w:p w:rsidR="00ED3A05" w:rsidRPr="00AA0512" w:rsidRDefault="00ED3A05" w:rsidP="00AA0512">
                                  <w:pPr>
                                    <w:jc w:val="center"/>
                                    <w:rPr>
                                      <w:rFonts w:asciiTheme="majorEastAsia" w:eastAsiaTheme="majorEastAsia" w:hAnsiTheme="majorEastAsia"/>
                                      <w:b/>
                                      <w:sz w:val="72"/>
                                    </w:rPr>
                                  </w:pPr>
                                  <w:r>
                                    <w:rPr>
                                      <w:rFonts w:asciiTheme="majorEastAsia" w:eastAsiaTheme="majorEastAsia" w:hAnsiTheme="majorEastAsia" w:hint="eastAsia"/>
                                      <w:b/>
                                      <w:sz w:val="72"/>
                                    </w:rPr>
                                    <w:t>確認</w:t>
                                  </w:r>
                                  <w:r w:rsidRPr="00AA0512">
                                    <w:rPr>
                                      <w:rFonts w:asciiTheme="majorEastAsia" w:eastAsiaTheme="majorEastAsia" w:hAnsiTheme="majorEastAsia" w:hint="eastAsia"/>
                                      <w:b/>
                                      <w:sz w:val="72"/>
                                    </w:rPr>
                                    <w:t>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71255E" id="正方形/長方形 772" o:spid="_x0000_s1335" style="position:absolute;left:0;text-align:left;margin-left:-4.5pt;margin-top:-98.55pt;width:367.5pt;height:11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" fillcolor="window" strokecolor="windowText" strokeweight="2pt">
                      <v:textbox>
                        <w:txbxContent>
                          <w:p w:rsidR="00ED3A05" w:rsidRPr="00AA0512" w:rsidRDefault="00ED3A05" w:rsidP="00AA0512">
                            <w:pPr>
                              <w:jc w:val="center"/>
                              <w:rPr>
                                <w:rFonts w:asciiTheme="majorEastAsia" w:eastAsiaTheme="majorEastAsia" w:hAnsiTheme="majorEastAsia"/>
                                <w:b/>
                                <w:sz w:val="72"/>
                              </w:rPr>
                            </w:pPr>
                            <w:r>
                              <w:rPr>
                                <w:rFonts w:asciiTheme="majorEastAsia" w:eastAsiaTheme="majorEastAsia" w:hAnsiTheme="majorEastAsia" w:hint="eastAsia"/>
                                <w:b/>
                                <w:sz w:val="72"/>
                              </w:rPr>
                              <w:t>確認</w:t>
                            </w:r>
                            <w:r w:rsidRPr="00AA0512">
                              <w:rPr>
                                <w:rFonts w:asciiTheme="majorEastAsia" w:eastAsiaTheme="majorEastAsia" w:hAnsiTheme="majorEastAsia" w:hint="eastAsia"/>
                                <w:b/>
                                <w:sz w:val="72"/>
                              </w:rPr>
                              <w:t>中</w:t>
                            </w:r>
                          </w:p>
                        </w:txbxContent>
                      </v:textbox>
                    </v:rect>
                  </w:pict>
                </mc:Fallback>
              </mc:AlternateContent>
            </w:r>
            <w:r w:rsidR="00CA515D" w:rsidRPr="00633B30">
              <w:rPr>
                <w:rFonts w:ascii="ＭＳ Ｐゴシック" w:eastAsia="ＭＳ Ｐゴシック" w:hAnsi="ＭＳ Ｐゴシック"/>
                <w:color w:val="000000" w:themeColor="text1"/>
                <w:szCs w:val="22"/>
              </w:rPr>
              <w:t>27.0％</w:t>
            </w:r>
          </w:p>
        </w:tc>
        <w:tc>
          <w:tcPr>
            <w:tcW w:w="1691" w:type="dxa"/>
            <w:tcBorders>
              <w:top w:val="nil"/>
              <w:left w:val="nil"/>
              <w:bottom w:val="single" w:sz="12" w:space="0" w:color="auto"/>
              <w:right w:val="single" w:sz="4" w:space="0" w:color="auto"/>
            </w:tcBorders>
            <w:shd w:val="clear" w:color="auto" w:fill="auto"/>
            <w:noWrap/>
            <w:vAlign w:val="center"/>
          </w:tcPr>
          <w:p w:rsidR="00823DE2" w:rsidRPr="00633B30" w:rsidRDefault="00CA515D" w:rsidP="00B212B8">
            <w:pPr>
              <w:jc w:val="cente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color w:val="000000" w:themeColor="text1"/>
                <w:szCs w:val="22"/>
              </w:rPr>
              <w:t>27.0％</w:t>
            </w:r>
          </w:p>
        </w:tc>
        <w:tc>
          <w:tcPr>
            <w:tcW w:w="1691" w:type="dxa"/>
            <w:tcBorders>
              <w:top w:val="nil"/>
              <w:left w:val="nil"/>
              <w:bottom w:val="single" w:sz="12" w:space="0" w:color="auto"/>
              <w:right w:val="single" w:sz="12" w:space="0" w:color="auto"/>
              <w:tr2bl w:val="single" w:sz="4" w:space="0" w:color="auto"/>
            </w:tcBorders>
            <w:shd w:val="clear" w:color="auto" w:fill="auto"/>
            <w:noWrap/>
            <w:vAlign w:val="center"/>
          </w:tcPr>
          <w:p w:rsidR="00823DE2" w:rsidRPr="00633B30" w:rsidRDefault="00823DE2" w:rsidP="00B212B8">
            <w:pPr>
              <w:spacing w:line="0" w:lineRule="atLeast"/>
              <w:rPr>
                <w:rFonts w:ascii="ＭＳ Ｐゴシック" w:eastAsia="ＭＳ Ｐゴシック" w:hAnsi="ＭＳ Ｐゴシック" w:cs="ＭＳ Ｐゴシック"/>
                <w:color w:val="000000" w:themeColor="text1"/>
                <w:kern w:val="0"/>
                <w:szCs w:val="22"/>
              </w:rPr>
            </w:pPr>
          </w:p>
        </w:tc>
      </w:tr>
    </w:tbl>
    <w:p w:rsidR="00823DE2" w:rsidRDefault="00823DE2" w:rsidP="000B6344">
      <w:pPr>
        <w:spacing w:line="240" w:lineRule="exact"/>
        <w:rPr>
          <w:color w:val="000000" w:themeColor="text1"/>
          <w:sz w:val="24"/>
        </w:rPr>
      </w:pPr>
    </w:p>
    <w:p w:rsidR="00364F13" w:rsidRPr="000B6344" w:rsidRDefault="00364F13" w:rsidP="000B6344">
      <w:pPr>
        <w:spacing w:line="260" w:lineRule="exact"/>
        <w:ind w:leftChars="100" w:left="400" w:rightChars="150" w:right="330" w:hangingChars="100" w:hanging="180"/>
        <w:rPr>
          <w:color w:val="FF0000"/>
          <w:sz w:val="18"/>
          <w:szCs w:val="18"/>
        </w:rPr>
      </w:pPr>
      <w:r w:rsidRPr="000B6344">
        <w:rPr>
          <w:rFonts w:hint="eastAsia"/>
          <w:color w:val="FF0000"/>
          <w:sz w:val="18"/>
          <w:szCs w:val="18"/>
        </w:rPr>
        <w:t>※国調整交付金は介護保険制度全体の給付費のうち５</w:t>
      </w:r>
      <w:r w:rsidRPr="000B6344">
        <w:rPr>
          <w:color w:val="FF0000"/>
          <w:sz w:val="18"/>
          <w:szCs w:val="18"/>
        </w:rPr>
        <w:t>%</w:t>
      </w:r>
      <w:r w:rsidRPr="000B6344">
        <w:rPr>
          <w:rFonts w:hint="eastAsia"/>
          <w:color w:val="FF0000"/>
          <w:sz w:val="18"/>
          <w:szCs w:val="18"/>
        </w:rPr>
        <w:t>を占め、各市町村間にある財務力の格差を是正するために国が負担します。高齢化率の高い自治体や、低所得者の割合が高い自治体、被災した自治体などには多く配分されます。</w:t>
      </w:r>
    </w:p>
    <w:p w:rsidR="00823DE2" w:rsidRPr="00633B30" w:rsidRDefault="00364F13" w:rsidP="00823DE2">
      <w:pPr>
        <w:rPr>
          <w:color w:val="000000" w:themeColor="text1"/>
          <w:sz w:val="24"/>
        </w:rPr>
      </w:pPr>
      <w:r w:rsidRPr="00633B30">
        <w:rPr>
          <w:noProof/>
          <w:color w:val="000000" w:themeColor="text1"/>
        </w:rPr>
        <w:drawing>
          <wp:anchor distT="0" distB="0" distL="114300" distR="114300" simplePos="0" relativeHeight="251887616" behindDoc="0" locked="0" layoutInCell="1" allowOverlap="1" wp14:anchorId="1D43AB1B" wp14:editId="4807D9A3">
            <wp:simplePos x="0" y="0"/>
            <wp:positionH relativeFrom="column">
              <wp:posOffset>949325</wp:posOffset>
            </wp:positionH>
            <wp:positionV relativeFrom="paragraph">
              <wp:posOffset>206537</wp:posOffset>
            </wp:positionV>
            <wp:extent cx="4220210" cy="2287270"/>
            <wp:effectExtent l="0" t="0" r="8890" b="0"/>
            <wp:wrapNone/>
            <wp:docPr id="1164" name="図 1164" descr="５徴収の流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4" descr="５徴収の流れ"/>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220210" cy="2287270"/>
                    </a:xfrm>
                    <a:prstGeom prst="rect">
                      <a:avLst/>
                    </a:prstGeom>
                    <a:noFill/>
                    <a:ln>
                      <a:noFill/>
                    </a:ln>
                  </pic:spPr>
                </pic:pic>
              </a:graphicData>
            </a:graphic>
          </wp:anchor>
        </w:drawing>
      </w: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rPr>
          <w:color w:val="000000" w:themeColor="text1"/>
          <w:sz w:val="24"/>
        </w:rPr>
      </w:pPr>
    </w:p>
    <w:p w:rsidR="00823DE2" w:rsidRPr="00633B30" w:rsidRDefault="00823DE2" w:rsidP="00823DE2">
      <w:pPr>
        <w:autoSpaceDN w:val="0"/>
        <w:ind w:leftChars="200" w:left="440" w:firstLineChars="100" w:firstLine="240"/>
        <w:rPr>
          <w:rFonts w:hAnsi="ＭＳ 明朝"/>
          <w:color w:val="000000" w:themeColor="text1"/>
          <w:sz w:val="24"/>
          <w:szCs w:val="24"/>
          <w:shd w:val="pct15" w:color="auto" w:fill="FFFFFF"/>
        </w:rPr>
      </w:pPr>
    </w:p>
    <w:p w:rsidR="00380144" w:rsidRPr="00633B30" w:rsidRDefault="00CA515D">
      <w:pPr>
        <w:spacing w:afterLines="50" w:after="190"/>
        <w:ind w:leftChars="200" w:left="440" w:firstLineChars="100" w:firstLine="240"/>
        <w:rPr>
          <w:rFonts w:ascii="ＭＳ ゴシック" w:eastAsia="ＭＳ ゴシック"/>
          <w:color w:val="000000" w:themeColor="text1"/>
          <w:sz w:val="24"/>
          <w:szCs w:val="24"/>
        </w:rPr>
      </w:pPr>
      <w:r w:rsidRPr="00633B30">
        <w:rPr>
          <w:rFonts w:hAnsi="ＭＳ 明朝"/>
          <w:color w:val="000000" w:themeColor="text1"/>
          <w:sz w:val="24"/>
          <w:szCs w:val="24"/>
        </w:rPr>
        <w:br w:type="page"/>
      </w:r>
      <w:r w:rsidR="000B5A1D">
        <w:rPr>
          <w:noProof/>
          <w:color w:val="000000" w:themeColor="text1"/>
        </w:rPr>
        <mc:AlternateContent>
          <mc:Choice Requires="wps">
            <w:drawing>
              <wp:anchor distT="4294967295" distB="4294967295" distL="114300" distR="114300" simplePos="0" relativeHeight="251891712" behindDoc="0" locked="0" layoutInCell="1" allowOverlap="1" wp14:anchorId="70353035" wp14:editId="438753F8">
                <wp:simplePos x="0" y="0"/>
                <wp:positionH relativeFrom="column">
                  <wp:posOffset>361950</wp:posOffset>
                </wp:positionH>
                <wp:positionV relativeFrom="paragraph">
                  <wp:posOffset>222249</wp:posOffset>
                </wp:positionV>
                <wp:extent cx="5760085" cy="0"/>
                <wp:effectExtent l="0" t="0" r="12065" b="19050"/>
                <wp:wrapNone/>
                <wp:docPr id="1163" name="直線矢印コネクタ 1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B0C0E8" id="直線矢印コネクタ 1163" o:spid="_x0000_s1026" type="#_x0000_t32" style="position:absolute;left:0;text-align:left;margin-left:28.5pt;margin-top:17.5pt;width:453.55pt;height:0;z-index:2518917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" strokeweight=".5pt"/>
            </w:pict>
          </mc:Fallback>
        </mc:AlternateContent>
      </w:r>
      <w:r w:rsidRPr="00633B30">
        <w:rPr>
          <w:rFonts w:ascii="ＭＳ ゴシック" w:eastAsia="ＭＳ ゴシック" w:hint="eastAsia"/>
          <w:color w:val="000000" w:themeColor="text1"/>
          <w:sz w:val="24"/>
          <w:szCs w:val="24"/>
        </w:rPr>
        <w:t>イ　保険料基準額の算出</w:t>
      </w:r>
    </w:p>
    <w:p w:rsidR="00380144" w:rsidRPr="00633B30" w:rsidRDefault="00CA515D">
      <w:pPr>
        <w:spacing w:beforeLines="50" w:before="190"/>
        <w:ind w:leftChars="200" w:left="440" w:firstLineChars="100" w:firstLine="240"/>
        <w:rPr>
          <w:rFonts w:hAnsi="ＭＳ 明朝"/>
          <w:bCs/>
          <w:strike/>
          <w:color w:val="000000" w:themeColor="text1"/>
          <w:sz w:val="24"/>
          <w:szCs w:val="22"/>
        </w:rPr>
      </w:pPr>
      <w:r w:rsidRPr="00633B30">
        <w:rPr>
          <w:rFonts w:hAnsi="ＭＳ 明朝" w:hint="eastAsia"/>
          <w:color w:val="000000" w:themeColor="text1"/>
          <w:sz w:val="24"/>
          <w:szCs w:val="22"/>
        </w:rPr>
        <w:t>平成</w:t>
      </w:r>
      <w:r w:rsidRPr="00633B30">
        <w:rPr>
          <w:rFonts w:hAnsi="ＭＳ 明朝"/>
          <w:color w:val="000000" w:themeColor="text1"/>
          <w:sz w:val="24"/>
          <w:szCs w:val="22"/>
        </w:rPr>
        <w:t>30</w:t>
      </w:r>
      <w:r w:rsidRPr="00633B30">
        <w:rPr>
          <w:rFonts w:hAnsi="ＭＳ 明朝" w:hint="eastAsia"/>
          <w:color w:val="000000" w:themeColor="text1"/>
          <w:sz w:val="24"/>
          <w:szCs w:val="22"/>
        </w:rPr>
        <w:t>年度から</w:t>
      </w:r>
      <w:r w:rsidR="00D46A41" w:rsidRPr="00C203F0">
        <w:rPr>
          <w:rFonts w:hAnsi="ＭＳ 明朝" w:hint="eastAsia"/>
          <w:color w:val="000000" w:themeColor="text1"/>
          <w:sz w:val="24"/>
          <w:szCs w:val="22"/>
        </w:rPr>
        <w:t>平成32（2020）年</w:t>
      </w:r>
      <w:r w:rsidRPr="00633B30">
        <w:rPr>
          <w:rFonts w:hAnsi="ＭＳ 明朝" w:hint="eastAsia"/>
          <w:color w:val="000000" w:themeColor="text1"/>
          <w:sz w:val="24"/>
          <w:szCs w:val="22"/>
        </w:rPr>
        <w:t>度までの</w:t>
      </w:r>
      <w:r w:rsidR="00850935">
        <w:rPr>
          <w:rFonts w:hAnsi="ＭＳ 明朝" w:hint="eastAsia"/>
          <w:color w:val="000000" w:themeColor="text1"/>
          <w:sz w:val="24"/>
          <w:szCs w:val="22"/>
        </w:rPr>
        <w:t>3</w:t>
      </w:r>
      <w:r w:rsidRPr="00633B30">
        <w:rPr>
          <w:rFonts w:hAnsi="ＭＳ 明朝" w:hint="eastAsia"/>
          <w:color w:val="000000" w:themeColor="text1"/>
          <w:sz w:val="24"/>
          <w:szCs w:val="22"/>
        </w:rPr>
        <w:t>年間の標準給付見込み額、地域支援事業費等をもとに、第１号被保険者の保険料を以下のように算定しました。</w:t>
      </w:r>
    </w:p>
    <w:p w:rsidR="00823DE2" w:rsidRPr="00633B30" w:rsidRDefault="00823DE2" w:rsidP="00823DE2">
      <w:pPr>
        <w:keepNext/>
        <w:spacing w:before="120" w:line="240" w:lineRule="exact"/>
        <w:ind w:leftChars="200" w:left="440" w:firstLineChars="95" w:firstLine="209"/>
        <w:jc w:val="center"/>
        <w:rPr>
          <w:rFonts w:ascii="HG丸ｺﾞｼｯｸM-PRO" w:eastAsia="ＭＳ Ｐゴシック" w:hAnsi="Century"/>
          <w:color w:val="000000" w:themeColor="text1"/>
          <w:szCs w:val="22"/>
        </w:rPr>
      </w:pPr>
    </w:p>
    <w:p w:rsidR="00823DE2" w:rsidRPr="00633B30" w:rsidRDefault="00CA515D" w:rsidP="00823DE2">
      <w:pPr>
        <w:keepNext/>
        <w:spacing w:before="120" w:line="240" w:lineRule="exact"/>
        <w:jc w:val="center"/>
        <w:rPr>
          <w:rFonts w:ascii="HG丸ｺﾞｼｯｸM-PRO" w:eastAsia="ＭＳ Ｐゴシック" w:hAnsi="Century"/>
          <w:color w:val="000000" w:themeColor="text1"/>
          <w:sz w:val="20"/>
          <w:szCs w:val="20"/>
        </w:rPr>
      </w:pPr>
      <w:r w:rsidRPr="00633B30">
        <w:rPr>
          <w:rFonts w:ascii="HG丸ｺﾞｼｯｸM-PRO" w:eastAsia="ＭＳ Ｐゴシック" w:hAnsi="Century" w:hint="eastAsia"/>
          <w:color w:val="000000" w:themeColor="text1"/>
          <w:sz w:val="20"/>
          <w:szCs w:val="20"/>
        </w:rPr>
        <w:t>【保険料基準額の算定】</w:t>
      </w:r>
    </w:p>
    <w:tbl>
      <w:tblPr>
        <w:tblW w:w="9697" w:type="dxa"/>
        <w:tblInd w:w="-43" w:type="dxa"/>
        <w:tblLayout w:type="fixed"/>
        <w:tblCellMar>
          <w:left w:w="99" w:type="dxa"/>
          <w:right w:w="99" w:type="dxa"/>
        </w:tblCellMar>
        <w:tblLook w:val="0000" w:firstRow="0" w:lastRow="0" w:firstColumn="0" w:lastColumn="0" w:noHBand="0" w:noVBand="0"/>
      </w:tblPr>
      <w:tblGrid>
        <w:gridCol w:w="3186"/>
        <w:gridCol w:w="1626"/>
        <w:gridCol w:w="1627"/>
        <w:gridCol w:w="1626"/>
        <w:gridCol w:w="1632"/>
      </w:tblGrid>
      <w:tr w:rsidR="00C0529B" w:rsidRPr="00DB5AA2" w:rsidTr="00B212B8">
        <w:trPr>
          <w:trHeight w:val="315"/>
        </w:trPr>
        <w:tc>
          <w:tcPr>
            <w:tcW w:w="3186" w:type="dxa"/>
            <w:tcBorders>
              <w:top w:val="single" w:sz="12" w:space="0" w:color="auto"/>
              <w:left w:val="single" w:sz="12" w:space="0" w:color="auto"/>
              <w:bottom w:val="single" w:sz="4" w:space="0" w:color="auto"/>
              <w:right w:val="single" w:sz="4" w:space="0" w:color="auto"/>
            </w:tcBorders>
            <w:shd w:val="clear" w:color="auto" w:fill="CCFFFF"/>
            <w:noWrap/>
            <w:vAlign w:val="center"/>
          </w:tcPr>
          <w:p w:rsidR="00C0529B" w:rsidRPr="00633B30" w:rsidRDefault="00C0529B" w:rsidP="00B212B8">
            <w:pPr>
              <w:snapToGrid w:val="0"/>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 xml:space="preserve">　</w:t>
            </w:r>
          </w:p>
        </w:tc>
        <w:tc>
          <w:tcPr>
            <w:tcW w:w="1626" w:type="dxa"/>
            <w:tcBorders>
              <w:top w:val="single" w:sz="12" w:space="0" w:color="auto"/>
              <w:left w:val="nil"/>
              <w:bottom w:val="single" w:sz="4" w:space="0" w:color="auto"/>
              <w:right w:val="single" w:sz="4" w:space="0" w:color="auto"/>
            </w:tcBorders>
            <w:shd w:val="clear" w:color="auto" w:fill="CCFFFF"/>
            <w:noWrap/>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kern w:val="0"/>
              </w:rPr>
            </w:pPr>
            <w:r w:rsidRPr="00BB2CB4">
              <w:rPr>
                <w:rFonts w:ascii="ＭＳ Ｐゴシック" w:eastAsia="ＭＳ Ｐゴシック" w:hAnsi="ＭＳ Ｐゴシック" w:cs="HG丸ｺﾞｼｯｸM-PRO" w:hint="eastAsia"/>
                <w:color w:val="000000" w:themeColor="text1"/>
                <w:kern w:val="0"/>
              </w:rPr>
              <w:t>平成</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color w:val="000000" w:themeColor="text1"/>
                <w:kern w:val="0"/>
              </w:rPr>
              <w:t>30</w:t>
            </w:r>
            <w:r w:rsidRPr="00BB2CB4">
              <w:rPr>
                <w:rFonts w:ascii="ＭＳ Ｐゴシック" w:eastAsia="ＭＳ Ｐゴシック" w:hAnsi="ＭＳ Ｐゴシック" w:cs="HG丸ｺﾞｼｯｸM-PRO" w:hint="eastAsia"/>
                <w:color w:val="000000" w:themeColor="text1"/>
                <w:kern w:val="0"/>
              </w:rPr>
              <w:t>年度</w:t>
            </w:r>
          </w:p>
        </w:tc>
        <w:tc>
          <w:tcPr>
            <w:tcW w:w="1627" w:type="dxa"/>
            <w:tcBorders>
              <w:top w:val="single" w:sz="12" w:space="0" w:color="auto"/>
              <w:left w:val="nil"/>
              <w:bottom w:val="single" w:sz="4" w:space="0" w:color="auto"/>
              <w:right w:val="single" w:sz="4" w:space="0" w:color="auto"/>
            </w:tcBorders>
            <w:shd w:val="clear" w:color="auto" w:fill="CCFFFF"/>
            <w:noWrap/>
            <w:vAlign w:val="center"/>
          </w:tcPr>
          <w:p w:rsidR="00C0529B"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平成31</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szCs w:val="22"/>
              </w:rPr>
            </w:pPr>
            <w:r w:rsidRPr="00BB2CB4">
              <w:rPr>
                <w:rFonts w:ascii="ＭＳ Ｐゴシック" w:eastAsia="ＭＳ Ｐゴシック" w:hAnsi="ＭＳ Ｐゴシック" w:cs="HG丸ｺﾞｼｯｸM-PRO" w:hint="eastAsia"/>
                <w:color w:val="000000" w:themeColor="text1"/>
                <w:w w:val="90"/>
                <w:kern w:val="0"/>
                <w:szCs w:val="22"/>
              </w:rPr>
              <w:t xml:space="preserve"> （2019）年度</w:t>
            </w:r>
          </w:p>
        </w:tc>
        <w:tc>
          <w:tcPr>
            <w:tcW w:w="1626" w:type="dxa"/>
            <w:tcBorders>
              <w:top w:val="single" w:sz="12" w:space="0" w:color="auto"/>
              <w:left w:val="nil"/>
              <w:bottom w:val="single" w:sz="4" w:space="0" w:color="auto"/>
              <w:right w:val="single" w:sz="4" w:space="0" w:color="auto"/>
            </w:tcBorders>
            <w:shd w:val="clear" w:color="auto" w:fill="CCFFFF"/>
            <w:noWrap/>
            <w:vAlign w:val="center"/>
          </w:tcPr>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32</w:t>
            </w:r>
          </w:p>
          <w:p w:rsidR="00C0529B" w:rsidRPr="00BB2CB4" w:rsidRDefault="00C0529B" w:rsidP="00D13F59">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w:t>
            </w:r>
            <w:r>
              <w:rPr>
                <w:rFonts w:ascii="ＭＳ Ｐゴシック" w:eastAsia="ＭＳ Ｐゴシック" w:hAnsi="ＭＳ Ｐゴシック" w:cs="HG丸ｺﾞｼｯｸM-PRO" w:hint="eastAsia"/>
                <w:color w:val="000000" w:themeColor="text1"/>
                <w:w w:val="90"/>
                <w:kern w:val="0"/>
              </w:rPr>
              <w:t>202</w:t>
            </w:r>
            <w:r w:rsidRPr="00BB2CB4">
              <w:rPr>
                <w:rFonts w:ascii="ＭＳ Ｐゴシック" w:eastAsia="ＭＳ Ｐゴシック" w:hAnsi="ＭＳ Ｐゴシック" w:cs="HG丸ｺﾞｼｯｸM-PRO" w:hint="eastAsia"/>
                <w:color w:val="000000" w:themeColor="text1"/>
                <w:w w:val="90"/>
                <w:kern w:val="0"/>
              </w:rPr>
              <w:t>0）年度</w:t>
            </w:r>
          </w:p>
        </w:tc>
        <w:tc>
          <w:tcPr>
            <w:tcW w:w="1632" w:type="dxa"/>
            <w:tcBorders>
              <w:top w:val="single" w:sz="12" w:space="0" w:color="auto"/>
              <w:left w:val="nil"/>
              <w:bottom w:val="single" w:sz="4" w:space="0" w:color="auto"/>
              <w:right w:val="single" w:sz="12" w:space="0" w:color="auto"/>
            </w:tcBorders>
            <w:shd w:val="clear" w:color="auto" w:fill="CCFFFF"/>
            <w:noWrap/>
            <w:vAlign w:val="center"/>
          </w:tcPr>
          <w:p w:rsidR="00C0529B" w:rsidRPr="00633B30" w:rsidRDefault="00C0529B" w:rsidP="00B212B8">
            <w:pPr>
              <w:snapToGrid w:val="0"/>
              <w:jc w:val="center"/>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合　計</w:t>
            </w:r>
          </w:p>
        </w:tc>
      </w:tr>
      <w:tr w:rsidR="00823DE2" w:rsidRPr="00DB5AA2" w:rsidTr="00B212B8">
        <w:trPr>
          <w:trHeight w:val="600"/>
        </w:trPr>
        <w:tc>
          <w:tcPr>
            <w:tcW w:w="3186" w:type="dxa"/>
            <w:tcBorders>
              <w:top w:val="nil"/>
              <w:left w:val="single" w:sz="12" w:space="0" w:color="auto"/>
              <w:bottom w:val="single" w:sz="4" w:space="0" w:color="auto"/>
              <w:right w:val="single" w:sz="4" w:space="0" w:color="auto"/>
            </w:tcBorders>
            <w:shd w:val="clear" w:color="auto" w:fill="CCFFCC"/>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標準給付費見込額（①）</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2,634,751,131 </w:t>
            </w:r>
          </w:p>
        </w:tc>
        <w:tc>
          <w:tcPr>
            <w:tcW w:w="1627" w:type="dxa"/>
            <w:tcBorders>
              <w:top w:val="nil"/>
              <w:left w:val="nil"/>
              <w:bottom w:val="single" w:sz="4" w:space="0" w:color="auto"/>
              <w:right w:val="single" w:sz="4" w:space="0" w:color="auto"/>
            </w:tcBorders>
            <w:shd w:val="clear" w:color="auto" w:fill="auto"/>
            <w:noWrap/>
            <w:vAlign w:val="center"/>
          </w:tcPr>
          <w:p w:rsidR="00823DE2" w:rsidRPr="00633B30" w:rsidRDefault="00C53411" w:rsidP="00B212B8">
            <w:pPr>
              <w:jc w:val="right"/>
              <w:rPr>
                <w:rFonts w:ascii="ＭＳ Ｐゴシック" w:eastAsia="ＭＳ Ｐゴシック" w:hAnsi="ＭＳ Ｐゴシック"/>
                <w:color w:val="000000" w:themeColor="text1"/>
                <w:w w:val="90"/>
              </w:rPr>
            </w:pPr>
            <w:r w:rsidRPr="00AA0512">
              <w:rPr>
                <w:rFonts w:ascii="ＭＳ Ｐゴシック" w:eastAsia="ＭＳ Ｐゴシック" w:hAnsi="ＭＳ Ｐゴシック"/>
                <w:noProof/>
                <w:color w:val="000000" w:themeColor="text1"/>
              </w:rPr>
              <mc:AlternateContent>
                <mc:Choice Requires="wps">
                  <w:drawing>
                    <wp:anchor distT="0" distB="0" distL="114300" distR="114300" simplePos="0" relativeHeight="251659264" behindDoc="0" locked="0" layoutInCell="1" allowOverlap="1" wp14:anchorId="53302D8C" wp14:editId="7A504140">
                      <wp:simplePos x="0" y="0"/>
                      <wp:positionH relativeFrom="column">
                        <wp:posOffset>-1123315</wp:posOffset>
                      </wp:positionH>
                      <wp:positionV relativeFrom="paragraph">
                        <wp:posOffset>-26035</wp:posOffset>
                      </wp:positionV>
                      <wp:extent cx="4139565" cy="5287010"/>
                      <wp:effectExtent l="0" t="0" r="13335" b="27940"/>
                      <wp:wrapNone/>
                      <wp:docPr id="781" name="正方形/長方形 781"/>
                      <wp:cNvGraphicFramePr/>
                      <a:graphic xmlns:a="http://schemas.openxmlformats.org/drawingml/2006/main">
                        <a:graphicData uri="http://schemas.microsoft.com/office/word/2010/wordprocessingShape">
                          <wps:wsp>
                            <wps:cNvSpPr/>
                            <wps:spPr>
                              <a:xfrm>
                                <a:off x="0" y="0"/>
                                <a:ext cx="4139565" cy="5287010"/>
                              </a:xfrm>
                              <a:prstGeom prst="rect">
                                <a:avLst/>
                              </a:prstGeom>
                              <a:solidFill>
                                <a:sysClr val="window" lastClr="FFFFFF"/>
                              </a:solidFill>
                              <a:ln w="25400" cap="flat" cmpd="sng" algn="ctr">
                                <a:solidFill>
                                  <a:sysClr val="windowText" lastClr="000000"/>
                                </a:solidFill>
                                <a:prstDash val="solid"/>
                              </a:ln>
                              <a:effectLst/>
                            </wps:spPr>
                            <wps:txb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02D8C" id="正方形/長方形 781" o:spid="_x0000_s1336" style="position:absolute;left:0;text-align:left;margin-left:-88.45pt;margin-top:-2.05pt;width:325.95pt;height:41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" fillcolor="window" strokecolor="windowText" strokeweight="2pt">
                      <v:textbo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v:textbox>
                    </v:rect>
                  </w:pict>
                </mc:Fallback>
              </mc:AlternateContent>
            </w:r>
            <w:r w:rsidR="00CA515D" w:rsidRPr="00633B30">
              <w:rPr>
                <w:rFonts w:ascii="ＭＳ Ｐゴシック" w:eastAsia="ＭＳ Ｐゴシック" w:hAnsi="ＭＳ Ｐゴシック"/>
                <w:color w:val="000000" w:themeColor="text1"/>
                <w:w w:val="90"/>
              </w:rPr>
              <w:t xml:space="preserve">2,719,669,734 </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2,800,559,855 </w:t>
            </w:r>
          </w:p>
        </w:tc>
        <w:tc>
          <w:tcPr>
            <w:tcW w:w="1632" w:type="dxa"/>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s="ＭＳ Ｐゴシック"/>
                <w:color w:val="000000" w:themeColor="text1"/>
                <w:w w:val="90"/>
                <w:szCs w:val="22"/>
              </w:rPr>
            </w:pPr>
            <w:r w:rsidRPr="00633B30">
              <w:rPr>
                <w:rFonts w:ascii="ＭＳ Ｐゴシック" w:eastAsia="ＭＳ Ｐゴシック" w:hAnsi="ＭＳ Ｐゴシック" w:cs="ＭＳ Ｐゴシック"/>
                <w:color w:val="000000" w:themeColor="text1"/>
                <w:w w:val="90"/>
                <w:szCs w:val="22"/>
              </w:rPr>
              <w:t>8,154,980,</w:t>
            </w:r>
            <w:r w:rsidRPr="00633B30">
              <w:rPr>
                <w:rFonts w:ascii="ＭＳ Ｐゴシック" w:eastAsia="ＭＳ Ｐゴシック" w:hAnsi="ＭＳ Ｐゴシック"/>
                <w:color w:val="000000" w:themeColor="text1"/>
                <w:w w:val="90"/>
              </w:rPr>
              <w:t>720</w:t>
            </w:r>
          </w:p>
        </w:tc>
      </w:tr>
      <w:tr w:rsidR="00823DE2" w:rsidRPr="00DB5AA2" w:rsidTr="00B212B8">
        <w:trPr>
          <w:trHeight w:val="600"/>
        </w:trPr>
        <w:tc>
          <w:tcPr>
            <w:tcW w:w="3186" w:type="dxa"/>
            <w:tcBorders>
              <w:top w:val="nil"/>
              <w:left w:val="single" w:sz="12" w:space="0" w:color="auto"/>
              <w:bottom w:val="single" w:sz="4" w:space="0" w:color="auto"/>
              <w:right w:val="single" w:sz="4" w:space="0" w:color="auto"/>
            </w:tcBorders>
            <w:shd w:val="clear" w:color="auto" w:fill="CCFFCC"/>
            <w:noWrap/>
            <w:vAlign w:val="center"/>
          </w:tcPr>
          <w:p w:rsidR="00823DE2" w:rsidRPr="00633B30" w:rsidRDefault="00CA515D">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地域支援事業費（②）</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160,868,000 </w:t>
            </w:r>
          </w:p>
        </w:tc>
        <w:tc>
          <w:tcPr>
            <w:tcW w:w="1627"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160,868,000 </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160,868,000 </w:t>
            </w:r>
          </w:p>
        </w:tc>
        <w:tc>
          <w:tcPr>
            <w:tcW w:w="1632" w:type="dxa"/>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s="ＭＳ Ｐゴシック"/>
                <w:color w:val="000000" w:themeColor="text1"/>
                <w:w w:val="90"/>
                <w:szCs w:val="22"/>
              </w:rPr>
            </w:pPr>
            <w:r w:rsidRPr="00633B30">
              <w:rPr>
                <w:rFonts w:ascii="ＭＳ Ｐゴシック" w:eastAsia="ＭＳ Ｐゴシック" w:hAnsi="ＭＳ Ｐゴシック" w:cs="ＭＳ Ｐゴシック"/>
                <w:color w:val="000000" w:themeColor="text1"/>
                <w:w w:val="90"/>
                <w:szCs w:val="22"/>
              </w:rPr>
              <w:t>482,604,</w:t>
            </w:r>
            <w:r w:rsidRPr="00633B30">
              <w:rPr>
                <w:rFonts w:ascii="ＭＳ Ｐゴシック" w:eastAsia="ＭＳ Ｐゴシック" w:hAnsi="ＭＳ Ｐゴシック"/>
                <w:color w:val="000000" w:themeColor="text1"/>
                <w:w w:val="90"/>
              </w:rPr>
              <w:t>000</w:t>
            </w:r>
          </w:p>
        </w:tc>
      </w:tr>
      <w:tr w:rsidR="00823DE2" w:rsidRPr="00DB5AA2" w:rsidTr="00B212B8">
        <w:trPr>
          <w:trHeight w:val="600"/>
        </w:trPr>
        <w:tc>
          <w:tcPr>
            <w:tcW w:w="3186" w:type="dxa"/>
            <w:tcBorders>
              <w:top w:val="nil"/>
              <w:left w:val="single" w:sz="12" w:space="0" w:color="auto"/>
              <w:bottom w:val="single" w:sz="4" w:space="0" w:color="auto"/>
              <w:right w:val="single" w:sz="4" w:space="0" w:color="auto"/>
            </w:tcBorders>
            <w:shd w:val="clear" w:color="auto" w:fill="CCFFCC"/>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介護予防・日常生活支援総合事業費（②’）</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97,450,000</w:t>
            </w:r>
          </w:p>
        </w:tc>
        <w:tc>
          <w:tcPr>
            <w:tcW w:w="1627"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97,450,000</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97,450,000</w:t>
            </w:r>
          </w:p>
        </w:tc>
        <w:tc>
          <w:tcPr>
            <w:tcW w:w="1632" w:type="dxa"/>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292,350,000</w:t>
            </w:r>
          </w:p>
        </w:tc>
      </w:tr>
      <w:tr w:rsidR="00823DE2" w:rsidRPr="00DB5AA2" w:rsidTr="00B212B8">
        <w:trPr>
          <w:trHeight w:val="900"/>
        </w:trPr>
        <w:tc>
          <w:tcPr>
            <w:tcW w:w="3186" w:type="dxa"/>
            <w:tcBorders>
              <w:top w:val="nil"/>
              <w:left w:val="single" w:sz="12" w:space="0" w:color="auto"/>
              <w:bottom w:val="single" w:sz="4" w:space="0" w:color="auto"/>
              <w:right w:val="single" w:sz="4" w:space="0" w:color="auto"/>
            </w:tcBorders>
            <w:shd w:val="clear" w:color="auto" w:fill="CCFFCC"/>
            <w:vAlign w:val="center"/>
          </w:tcPr>
          <w:p w:rsidR="00823DE2" w:rsidRPr="00633B30" w:rsidRDefault="00CA515D">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第</w:t>
            </w:r>
            <w:r w:rsidRPr="00633B30">
              <w:rPr>
                <w:rFonts w:ascii="ＭＳ Ｐゴシック" w:eastAsia="ＭＳ Ｐゴシック" w:hAnsi="ＭＳ Ｐゴシック" w:cs="ＭＳ Ｐゴシック"/>
                <w:color w:val="000000" w:themeColor="text1"/>
                <w:kern w:val="0"/>
                <w:szCs w:val="22"/>
              </w:rPr>
              <w:t>1号被保険者負担分及び</w:t>
            </w:r>
            <w:r w:rsidRPr="00633B30">
              <w:rPr>
                <w:rFonts w:ascii="ＭＳ Ｐゴシック" w:eastAsia="ＭＳ Ｐゴシック" w:hAnsi="ＭＳ Ｐゴシック" w:cs="ＭＳ Ｐゴシック"/>
                <w:color w:val="000000" w:themeColor="text1"/>
                <w:kern w:val="0"/>
                <w:szCs w:val="22"/>
              </w:rPr>
              <w:br/>
            </w:r>
            <w:r w:rsidRPr="00633B30">
              <w:rPr>
                <w:rFonts w:ascii="ＭＳ Ｐゴシック" w:eastAsia="ＭＳ Ｐゴシック" w:hAnsi="ＭＳ Ｐゴシック" w:cs="ＭＳ Ｐゴシック" w:hint="eastAsia"/>
                <w:color w:val="000000" w:themeColor="text1"/>
                <w:kern w:val="0"/>
                <w:szCs w:val="22"/>
              </w:rPr>
              <w:t>調整交付金相当額</w:t>
            </w:r>
            <w:r w:rsidRPr="00633B30">
              <w:rPr>
                <w:rFonts w:ascii="ＭＳ Ｐゴシック" w:eastAsia="ＭＳ Ｐゴシック" w:hAnsi="ＭＳ Ｐゴシック" w:cs="ＭＳ Ｐゴシック"/>
                <w:color w:val="000000" w:themeColor="text1"/>
                <w:kern w:val="0"/>
                <w:szCs w:val="22"/>
              </w:rPr>
              <w:br/>
            </w:r>
            <w:r w:rsidRPr="00633B30">
              <w:rPr>
                <w:rFonts w:ascii="ＭＳ Ｐゴシック" w:eastAsia="ＭＳ Ｐゴシック" w:hAnsi="ＭＳ Ｐゴシック" w:cs="ＭＳ Ｐゴシック"/>
                <w:color w:val="000000" w:themeColor="text1"/>
                <w:w w:val="75"/>
                <w:kern w:val="0"/>
                <w:szCs w:val="22"/>
              </w:rPr>
              <w:t>(③＝((①＋②)×23</w:t>
            </w:r>
            <w:r w:rsidRPr="00633B30">
              <w:rPr>
                <w:rFonts w:ascii="ＭＳ Ｐゴシック" w:eastAsia="ＭＳ Ｐゴシック" w:hAnsi="ＭＳ Ｐゴシック" w:cs="ＭＳ Ｐゴシック" w:hint="eastAsia"/>
                <w:color w:val="000000" w:themeColor="text1"/>
                <w:w w:val="75"/>
                <w:kern w:val="0"/>
                <w:szCs w:val="22"/>
              </w:rPr>
              <w:t>％</w:t>
            </w:r>
            <w:r w:rsidRPr="00633B30">
              <w:rPr>
                <w:rFonts w:ascii="ＭＳ Ｐゴシック" w:eastAsia="ＭＳ Ｐゴシック" w:hAnsi="ＭＳ Ｐゴシック" w:cs="ＭＳ Ｐゴシック"/>
                <w:color w:val="000000" w:themeColor="text1"/>
                <w:w w:val="75"/>
                <w:kern w:val="0"/>
                <w:szCs w:val="22"/>
              </w:rPr>
              <w:t>)+( (①＋②’)×５％))</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779,602,457 </w:t>
            </w:r>
          </w:p>
        </w:tc>
        <w:tc>
          <w:tcPr>
            <w:tcW w:w="1627"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803,379,666 </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826,028,899 </w:t>
            </w:r>
          </w:p>
        </w:tc>
        <w:tc>
          <w:tcPr>
            <w:tcW w:w="1632" w:type="dxa"/>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2,409,011,022</w:t>
            </w:r>
          </w:p>
        </w:tc>
      </w:tr>
      <w:tr w:rsidR="00823DE2" w:rsidRPr="00DB5AA2" w:rsidTr="00B212B8">
        <w:trPr>
          <w:trHeight w:val="600"/>
        </w:trPr>
        <w:tc>
          <w:tcPr>
            <w:tcW w:w="3186" w:type="dxa"/>
            <w:tcBorders>
              <w:top w:val="nil"/>
              <w:left w:val="single" w:sz="12" w:space="0" w:color="auto"/>
              <w:bottom w:val="single" w:sz="4" w:space="0" w:color="auto"/>
              <w:right w:val="single" w:sz="4" w:space="0" w:color="auto"/>
            </w:tcBorders>
            <w:shd w:val="clear" w:color="auto" w:fill="CCFFCC"/>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調整交付金見込額</w:t>
            </w:r>
            <w:r w:rsidRPr="00633B30">
              <w:rPr>
                <w:rFonts w:ascii="ＭＳ Ｐゴシック" w:eastAsia="ＭＳ Ｐゴシック" w:hAnsi="ＭＳ Ｐゴシック" w:cs="ＭＳ Ｐゴシック"/>
                <w:color w:val="000000" w:themeColor="text1"/>
                <w:kern w:val="0"/>
                <w:szCs w:val="22"/>
              </w:rPr>
              <w:br/>
            </w:r>
            <w:r w:rsidRPr="00633B30">
              <w:rPr>
                <w:rFonts w:ascii="ＭＳ Ｐゴシック" w:eastAsia="ＭＳ Ｐゴシック" w:hAnsi="ＭＳ Ｐゴシック" w:cs="ＭＳ Ｐゴシック" w:hint="eastAsia"/>
                <w:color w:val="000000" w:themeColor="text1"/>
                <w:kern w:val="0"/>
                <w:szCs w:val="22"/>
              </w:rPr>
              <w:t>（④＝①×各年度交付割合）</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141,255,000 </w:t>
            </w:r>
          </w:p>
        </w:tc>
        <w:tc>
          <w:tcPr>
            <w:tcW w:w="1627"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148,744,000 </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156,493,000 </w:t>
            </w:r>
          </w:p>
        </w:tc>
        <w:tc>
          <w:tcPr>
            <w:tcW w:w="1632" w:type="dxa"/>
            <w:tcBorders>
              <w:top w:val="nil"/>
              <w:left w:val="single" w:sz="4" w:space="0" w:color="auto"/>
              <w:bottom w:val="single" w:sz="4"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446,492,000</w:t>
            </w:r>
          </w:p>
        </w:tc>
      </w:tr>
      <w:tr w:rsidR="00823DE2" w:rsidRPr="00DB5AA2" w:rsidTr="00B212B8">
        <w:trPr>
          <w:trHeight w:val="360"/>
        </w:trPr>
        <w:tc>
          <w:tcPr>
            <w:tcW w:w="3186" w:type="dxa"/>
            <w:tcBorders>
              <w:top w:val="nil"/>
              <w:left w:val="single" w:sz="12" w:space="0" w:color="auto"/>
              <w:bottom w:val="single" w:sz="4" w:space="0" w:color="auto"/>
              <w:right w:val="single" w:sz="4" w:space="0" w:color="auto"/>
            </w:tcBorders>
            <w:shd w:val="clear" w:color="auto" w:fill="CCFFCC"/>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財政安定化基金拠出金見込額</w:t>
            </w:r>
            <w:r w:rsidRPr="00633B30">
              <w:rPr>
                <w:rFonts w:ascii="ＭＳ Ｐゴシック" w:eastAsia="ＭＳ Ｐゴシック" w:hAnsi="ＭＳ Ｐゴシック" w:cs="ＭＳ Ｐゴシック" w:hint="eastAsia"/>
                <w:b/>
                <w:color w:val="000000" w:themeColor="text1"/>
                <w:kern w:val="0"/>
                <w:szCs w:val="22"/>
              </w:rPr>
              <w:t>※</w:t>
            </w:r>
            <w:r w:rsidRPr="00633B30">
              <w:rPr>
                <w:rFonts w:ascii="ＭＳ Ｐゴシック" w:eastAsia="ＭＳ Ｐゴシック" w:hAnsi="ＭＳ Ｐゴシック" w:cs="ＭＳ Ｐゴシック"/>
                <w:b/>
                <w:color w:val="000000" w:themeColor="text1"/>
                <w:kern w:val="0"/>
                <w:szCs w:val="22"/>
              </w:rPr>
              <w:t>1</w:t>
            </w:r>
          </w:p>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（⑤＝（①＋②）×　％）</w:t>
            </w:r>
          </w:p>
        </w:tc>
        <w:tc>
          <w:tcPr>
            <w:tcW w:w="4879" w:type="dxa"/>
            <w:gridSpan w:val="3"/>
            <w:tcBorders>
              <w:top w:val="single" w:sz="4" w:space="0" w:color="auto"/>
              <w:left w:val="nil"/>
              <w:bottom w:val="single" w:sz="4" w:space="0" w:color="000000"/>
              <w:right w:val="single" w:sz="4" w:space="0" w:color="000000"/>
              <w:tr2bl w:val="single" w:sz="4" w:space="0" w:color="auto"/>
            </w:tcBorders>
            <w:shd w:val="clear" w:color="auto" w:fill="auto"/>
            <w:noWrap/>
            <w:vAlign w:val="center"/>
          </w:tcPr>
          <w:p w:rsidR="00823DE2" w:rsidRPr="00633B30" w:rsidRDefault="00823DE2" w:rsidP="00B212B8">
            <w:pPr>
              <w:snapToGrid w:val="0"/>
              <w:ind w:leftChars="-100" w:left="-220" w:rightChars="-30" w:right="-66"/>
              <w:jc w:val="right"/>
              <w:rPr>
                <w:rFonts w:ascii="ＭＳ Ｐゴシック" w:eastAsia="ＭＳ Ｐゴシック" w:hAnsi="ＭＳ Ｐゴシック" w:cs="ＭＳ Ｐゴシック"/>
                <w:color w:val="000000" w:themeColor="text1"/>
                <w:w w:val="90"/>
                <w:kern w:val="0"/>
                <w:szCs w:val="22"/>
              </w:rPr>
            </w:pPr>
          </w:p>
        </w:tc>
        <w:tc>
          <w:tcPr>
            <w:tcW w:w="1632" w:type="dxa"/>
            <w:tcBorders>
              <w:top w:val="single" w:sz="4" w:space="0" w:color="auto"/>
              <w:left w:val="nil"/>
              <w:bottom w:val="single" w:sz="4" w:space="0" w:color="000000"/>
              <w:right w:val="single" w:sz="12" w:space="0" w:color="auto"/>
              <w:tr2bl w:val="single" w:sz="4" w:space="0" w:color="auto"/>
            </w:tcBorders>
            <w:shd w:val="clear" w:color="auto" w:fill="auto"/>
            <w:noWrap/>
            <w:vAlign w:val="center"/>
          </w:tcPr>
          <w:p w:rsidR="00823DE2" w:rsidRPr="00633B30" w:rsidRDefault="00823DE2" w:rsidP="00B212B8">
            <w:pPr>
              <w:snapToGrid w:val="0"/>
              <w:ind w:leftChars="-100" w:left="-220" w:rightChars="-30" w:right="-66"/>
              <w:jc w:val="right"/>
              <w:rPr>
                <w:rFonts w:ascii="ＭＳ Ｐゴシック" w:eastAsia="ＭＳ Ｐゴシック" w:hAnsi="ＭＳ Ｐゴシック" w:cs="ＭＳ Ｐゴシック"/>
                <w:color w:val="000000" w:themeColor="text1"/>
                <w:w w:val="90"/>
                <w:kern w:val="0"/>
                <w:szCs w:val="22"/>
              </w:rPr>
            </w:pPr>
          </w:p>
        </w:tc>
      </w:tr>
      <w:tr w:rsidR="00823DE2" w:rsidRPr="00DB5AA2" w:rsidTr="00B212B8">
        <w:trPr>
          <w:trHeight w:val="700"/>
        </w:trPr>
        <w:tc>
          <w:tcPr>
            <w:tcW w:w="3186" w:type="dxa"/>
            <w:tcBorders>
              <w:top w:val="nil"/>
              <w:left w:val="single" w:sz="12" w:space="0" w:color="auto"/>
              <w:bottom w:val="single" w:sz="4" w:space="0" w:color="auto"/>
              <w:right w:val="single" w:sz="4" w:space="0" w:color="auto"/>
            </w:tcBorders>
            <w:shd w:val="clear" w:color="auto" w:fill="CCFFCC"/>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介護保険給付準備基金取崩額（⑥）</w:t>
            </w:r>
          </w:p>
        </w:tc>
        <w:tc>
          <w:tcPr>
            <w:tcW w:w="4879" w:type="dxa"/>
            <w:gridSpan w:val="3"/>
            <w:tcBorders>
              <w:top w:val="single" w:sz="4" w:space="0" w:color="000000"/>
              <w:left w:val="nil"/>
              <w:bottom w:val="single" w:sz="4" w:space="0" w:color="auto"/>
              <w:right w:val="single" w:sz="4" w:space="0" w:color="000000"/>
              <w:tr2bl w:val="single" w:sz="4" w:space="0" w:color="auto"/>
            </w:tcBorders>
            <w:shd w:val="clear" w:color="auto" w:fill="auto"/>
            <w:noWrap/>
            <w:vAlign w:val="center"/>
          </w:tcPr>
          <w:p w:rsidR="00823DE2" w:rsidRPr="00633B30" w:rsidRDefault="00823DE2" w:rsidP="00B212B8">
            <w:pPr>
              <w:snapToGrid w:val="0"/>
              <w:ind w:leftChars="-100" w:left="-220" w:rightChars="-30" w:right="-66"/>
              <w:jc w:val="right"/>
              <w:rPr>
                <w:rFonts w:ascii="ＭＳ Ｐゴシック" w:eastAsia="ＭＳ Ｐゴシック" w:hAnsi="ＭＳ Ｐゴシック" w:cs="ＭＳ Ｐゴシック"/>
                <w:color w:val="000000" w:themeColor="text1"/>
                <w:w w:val="90"/>
                <w:kern w:val="0"/>
                <w:szCs w:val="22"/>
              </w:rPr>
            </w:pPr>
          </w:p>
        </w:tc>
        <w:tc>
          <w:tcPr>
            <w:tcW w:w="1632" w:type="dxa"/>
            <w:tcBorders>
              <w:top w:val="single" w:sz="4" w:space="0" w:color="000000"/>
              <w:left w:val="nil"/>
              <w:bottom w:val="single" w:sz="4"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126,500,000 </w:t>
            </w:r>
          </w:p>
        </w:tc>
      </w:tr>
      <w:tr w:rsidR="00823DE2" w:rsidRPr="00DB5AA2" w:rsidTr="00B212B8">
        <w:trPr>
          <w:trHeight w:val="810"/>
        </w:trPr>
        <w:tc>
          <w:tcPr>
            <w:tcW w:w="3186" w:type="dxa"/>
            <w:tcBorders>
              <w:top w:val="nil"/>
              <w:left w:val="single" w:sz="12" w:space="0" w:color="auto"/>
              <w:bottom w:val="single" w:sz="4" w:space="0" w:color="auto"/>
              <w:right w:val="single" w:sz="4" w:space="0" w:color="auto"/>
            </w:tcBorders>
            <w:shd w:val="clear" w:color="auto" w:fill="CCFFCC"/>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第７期保険料収納必要額</w:t>
            </w:r>
            <w:r w:rsidRPr="00633B30">
              <w:rPr>
                <w:rFonts w:ascii="ＭＳ Ｐゴシック" w:eastAsia="ＭＳ Ｐゴシック" w:hAnsi="ＭＳ Ｐゴシック" w:cs="ＭＳ Ｐゴシック"/>
                <w:color w:val="000000" w:themeColor="text1"/>
                <w:kern w:val="0"/>
                <w:szCs w:val="22"/>
              </w:rPr>
              <w:br/>
            </w:r>
            <w:r w:rsidRPr="00633B30">
              <w:rPr>
                <w:rFonts w:ascii="ＭＳ Ｐゴシック" w:eastAsia="ＭＳ Ｐゴシック" w:hAnsi="ＭＳ Ｐゴシック" w:cs="ＭＳ Ｐゴシック" w:hint="eastAsia"/>
                <w:color w:val="000000" w:themeColor="text1"/>
                <w:kern w:val="0"/>
                <w:szCs w:val="22"/>
              </w:rPr>
              <w:t>（⑦＝③－④＋⑤－⑥）</w:t>
            </w:r>
          </w:p>
        </w:tc>
        <w:tc>
          <w:tcPr>
            <w:tcW w:w="4879" w:type="dxa"/>
            <w:gridSpan w:val="3"/>
            <w:tcBorders>
              <w:top w:val="single" w:sz="4" w:space="0" w:color="000000"/>
              <w:left w:val="nil"/>
              <w:bottom w:val="single" w:sz="4" w:space="0" w:color="auto"/>
              <w:right w:val="single" w:sz="4" w:space="0" w:color="000000"/>
              <w:tr2bl w:val="single" w:sz="4" w:space="0" w:color="auto"/>
            </w:tcBorders>
            <w:shd w:val="clear" w:color="auto" w:fill="auto"/>
            <w:noWrap/>
            <w:vAlign w:val="center"/>
          </w:tcPr>
          <w:p w:rsidR="00823DE2" w:rsidRPr="00633B30" w:rsidRDefault="00823DE2" w:rsidP="00B212B8">
            <w:pPr>
              <w:snapToGrid w:val="0"/>
              <w:ind w:leftChars="-100" w:left="-220" w:rightChars="-30" w:right="-66"/>
              <w:jc w:val="right"/>
              <w:rPr>
                <w:rFonts w:ascii="ＭＳ Ｐゴシック" w:eastAsia="ＭＳ Ｐゴシック" w:hAnsi="ＭＳ Ｐゴシック" w:cs="ＭＳ Ｐゴシック"/>
                <w:color w:val="000000" w:themeColor="text1"/>
                <w:w w:val="90"/>
                <w:kern w:val="0"/>
                <w:szCs w:val="22"/>
              </w:rPr>
            </w:pPr>
          </w:p>
        </w:tc>
        <w:tc>
          <w:tcPr>
            <w:tcW w:w="1632" w:type="dxa"/>
            <w:tcBorders>
              <w:top w:val="single" w:sz="4" w:space="0" w:color="000000"/>
              <w:left w:val="nil"/>
              <w:bottom w:val="single" w:sz="4"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szCs w:val="22"/>
              </w:rPr>
            </w:pPr>
            <w:r w:rsidRPr="00633B30">
              <w:rPr>
                <w:rFonts w:ascii="ＭＳ Ｐゴシック" w:eastAsia="ＭＳ Ｐゴシック" w:hAnsi="ＭＳ Ｐゴシック"/>
                <w:color w:val="000000" w:themeColor="text1"/>
                <w:w w:val="90"/>
                <w:szCs w:val="22"/>
              </w:rPr>
              <w:t>1,836,019,</w:t>
            </w:r>
            <w:r w:rsidRPr="00633B30">
              <w:rPr>
                <w:rFonts w:ascii="ＭＳ Ｐゴシック" w:eastAsia="ＭＳ Ｐゴシック" w:hAnsi="ＭＳ Ｐゴシック"/>
                <w:color w:val="000000" w:themeColor="text1"/>
                <w:w w:val="90"/>
              </w:rPr>
              <w:t>022</w:t>
            </w:r>
          </w:p>
        </w:tc>
      </w:tr>
      <w:tr w:rsidR="00823DE2" w:rsidRPr="00DB5AA2" w:rsidTr="00B212B8">
        <w:trPr>
          <w:trHeight w:val="615"/>
        </w:trPr>
        <w:tc>
          <w:tcPr>
            <w:tcW w:w="3186" w:type="dxa"/>
            <w:tcBorders>
              <w:top w:val="single" w:sz="4" w:space="0" w:color="auto"/>
              <w:left w:val="single" w:sz="12" w:space="0" w:color="auto"/>
              <w:bottom w:val="single" w:sz="4" w:space="0" w:color="auto"/>
              <w:right w:val="single" w:sz="4" w:space="0" w:color="auto"/>
            </w:tcBorders>
            <w:shd w:val="clear" w:color="auto" w:fill="CCFFCC"/>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予定保険料収納率（⑧）</w:t>
            </w:r>
          </w:p>
        </w:tc>
        <w:tc>
          <w:tcPr>
            <w:tcW w:w="4879" w:type="dxa"/>
            <w:gridSpan w:val="3"/>
            <w:tcBorders>
              <w:top w:val="single" w:sz="4" w:space="0" w:color="auto"/>
              <w:left w:val="nil"/>
              <w:bottom w:val="single" w:sz="4" w:space="0" w:color="auto"/>
              <w:right w:val="single" w:sz="4" w:space="0" w:color="000000"/>
            </w:tcBorders>
            <w:shd w:val="clear" w:color="auto" w:fill="auto"/>
            <w:noWrap/>
            <w:vAlign w:val="center"/>
          </w:tcPr>
          <w:p w:rsidR="00823DE2" w:rsidRPr="00633B30" w:rsidRDefault="00CA515D" w:rsidP="00B212B8">
            <w:pPr>
              <w:ind w:leftChars="-100" w:left="-220" w:rightChars="-30" w:right="-66"/>
              <w:jc w:val="center"/>
              <w:rPr>
                <w:rFonts w:ascii="ＭＳ Ｐゴシック" w:eastAsia="ＭＳ Ｐゴシック" w:hAnsi="ＭＳ Ｐゴシック" w:cs="ＭＳ Ｐゴシック"/>
                <w:color w:val="000000" w:themeColor="text1"/>
                <w:w w:val="90"/>
                <w:kern w:val="0"/>
                <w:szCs w:val="22"/>
              </w:rPr>
            </w:pPr>
            <w:r w:rsidRPr="00633B30">
              <w:rPr>
                <w:rFonts w:ascii="ＭＳ Ｐゴシック" w:eastAsia="ＭＳ Ｐゴシック" w:hAnsi="ＭＳ Ｐゴシック" w:cs="ＭＳ Ｐゴシック"/>
                <w:color w:val="000000" w:themeColor="text1"/>
                <w:w w:val="90"/>
                <w:kern w:val="0"/>
                <w:szCs w:val="22"/>
              </w:rPr>
              <w:t>99.20%</w:t>
            </w:r>
          </w:p>
        </w:tc>
        <w:tc>
          <w:tcPr>
            <w:tcW w:w="1632" w:type="dxa"/>
            <w:tcBorders>
              <w:top w:val="single" w:sz="4" w:space="0" w:color="auto"/>
              <w:left w:val="nil"/>
              <w:bottom w:val="single" w:sz="4" w:space="0" w:color="auto"/>
              <w:right w:val="single" w:sz="12" w:space="0" w:color="auto"/>
              <w:tr2bl w:val="single" w:sz="4" w:space="0" w:color="auto"/>
            </w:tcBorders>
            <w:shd w:val="clear" w:color="auto" w:fill="auto"/>
            <w:noWrap/>
            <w:vAlign w:val="center"/>
          </w:tcPr>
          <w:p w:rsidR="00823DE2" w:rsidRPr="00633B30" w:rsidRDefault="00823DE2" w:rsidP="00B212B8">
            <w:pPr>
              <w:snapToGrid w:val="0"/>
              <w:ind w:leftChars="-100" w:left="-220" w:rightChars="-30" w:right="-66"/>
              <w:jc w:val="right"/>
              <w:rPr>
                <w:rFonts w:ascii="ＭＳ Ｐゴシック" w:eastAsia="ＭＳ Ｐゴシック" w:hAnsi="ＭＳ Ｐゴシック" w:cs="ＭＳ Ｐゴシック"/>
                <w:color w:val="000000" w:themeColor="text1"/>
                <w:w w:val="90"/>
                <w:szCs w:val="22"/>
              </w:rPr>
            </w:pPr>
          </w:p>
        </w:tc>
      </w:tr>
      <w:tr w:rsidR="00823DE2" w:rsidRPr="00DB5AA2" w:rsidTr="00B212B8">
        <w:trPr>
          <w:trHeight w:val="600"/>
        </w:trPr>
        <w:tc>
          <w:tcPr>
            <w:tcW w:w="3186" w:type="dxa"/>
            <w:tcBorders>
              <w:top w:val="nil"/>
              <w:left w:val="single" w:sz="12" w:space="0" w:color="auto"/>
              <w:bottom w:val="single" w:sz="4" w:space="0" w:color="auto"/>
              <w:right w:val="single" w:sz="4" w:space="0" w:color="auto"/>
            </w:tcBorders>
            <w:shd w:val="clear" w:color="auto" w:fill="CCFFCC"/>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所得段階別加入割合補正後</w:t>
            </w:r>
            <w:r w:rsidRPr="00633B30">
              <w:rPr>
                <w:rFonts w:ascii="ＭＳ Ｐゴシック" w:eastAsia="ＭＳ Ｐゴシック" w:hAnsi="ＭＳ Ｐゴシック" w:cs="ＭＳ Ｐゴシック"/>
                <w:color w:val="000000" w:themeColor="text1"/>
                <w:kern w:val="0"/>
                <w:szCs w:val="22"/>
              </w:rPr>
              <w:br/>
            </w:r>
            <w:r w:rsidRPr="00633B30">
              <w:rPr>
                <w:rFonts w:ascii="ＭＳ Ｐゴシック" w:eastAsia="ＭＳ Ｐゴシック" w:hAnsi="ＭＳ Ｐゴシック" w:cs="ＭＳ Ｐゴシック" w:hint="eastAsia"/>
                <w:color w:val="000000" w:themeColor="text1"/>
                <w:kern w:val="0"/>
                <w:szCs w:val="22"/>
              </w:rPr>
              <w:t>被保険者数（⑨）</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10,302 </w:t>
            </w:r>
          </w:p>
        </w:tc>
        <w:tc>
          <w:tcPr>
            <w:tcW w:w="1627"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10,296 </w:t>
            </w:r>
          </w:p>
        </w:tc>
        <w:tc>
          <w:tcPr>
            <w:tcW w:w="1626" w:type="dxa"/>
            <w:tcBorders>
              <w:top w:val="nil"/>
              <w:left w:val="nil"/>
              <w:bottom w:val="single" w:sz="4" w:space="0" w:color="auto"/>
              <w:right w:val="single" w:sz="4"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 xml:space="preserve">10,248 </w:t>
            </w:r>
          </w:p>
        </w:tc>
        <w:tc>
          <w:tcPr>
            <w:tcW w:w="1632" w:type="dxa"/>
            <w:tcBorders>
              <w:top w:val="nil"/>
              <w:left w:val="single" w:sz="4" w:space="0" w:color="auto"/>
              <w:bottom w:val="single" w:sz="8" w:space="0" w:color="auto"/>
              <w:right w:val="single" w:sz="12" w:space="0" w:color="auto"/>
            </w:tcBorders>
            <w:shd w:val="clear" w:color="auto" w:fill="auto"/>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30,845</w:t>
            </w:r>
          </w:p>
        </w:tc>
      </w:tr>
      <w:tr w:rsidR="00823DE2" w:rsidRPr="00DB5AA2" w:rsidTr="00B212B8">
        <w:trPr>
          <w:trHeight w:val="600"/>
        </w:trPr>
        <w:tc>
          <w:tcPr>
            <w:tcW w:w="3186" w:type="dxa"/>
            <w:tcBorders>
              <w:top w:val="nil"/>
              <w:left w:val="single" w:sz="12" w:space="0" w:color="auto"/>
              <w:bottom w:val="single" w:sz="18" w:space="0" w:color="auto"/>
              <w:right w:val="single" w:sz="4" w:space="0" w:color="auto"/>
            </w:tcBorders>
            <w:shd w:val="clear" w:color="auto" w:fill="CCFFCC"/>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年額保険料基準額</w:t>
            </w:r>
          </w:p>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（⑦÷⑧÷⑨）</w:t>
            </w:r>
          </w:p>
        </w:tc>
        <w:tc>
          <w:tcPr>
            <w:tcW w:w="4879" w:type="dxa"/>
            <w:gridSpan w:val="3"/>
            <w:tcBorders>
              <w:top w:val="single" w:sz="4" w:space="0" w:color="auto"/>
              <w:left w:val="nil"/>
              <w:bottom w:val="single" w:sz="18" w:space="0" w:color="auto"/>
              <w:right w:val="single" w:sz="4" w:space="0" w:color="auto"/>
              <w:tr2bl w:val="single" w:sz="4" w:space="0" w:color="auto"/>
            </w:tcBorders>
            <w:noWrap/>
            <w:vAlign w:val="center"/>
          </w:tcPr>
          <w:p w:rsidR="00823DE2" w:rsidRPr="00633B30" w:rsidRDefault="00823DE2" w:rsidP="00B212B8">
            <w:pPr>
              <w:snapToGrid w:val="0"/>
              <w:ind w:leftChars="-100" w:left="-220" w:rightChars="-30" w:right="-66"/>
              <w:jc w:val="right"/>
              <w:rPr>
                <w:rFonts w:ascii="ＭＳ Ｐゴシック" w:eastAsia="ＭＳ Ｐゴシック" w:hAnsi="ＭＳ Ｐゴシック" w:cs="ＭＳ Ｐゴシック"/>
                <w:color w:val="000000" w:themeColor="text1"/>
                <w:w w:val="90"/>
                <w:kern w:val="0"/>
                <w:szCs w:val="22"/>
              </w:rPr>
            </w:pPr>
          </w:p>
        </w:tc>
        <w:tc>
          <w:tcPr>
            <w:tcW w:w="1632" w:type="dxa"/>
            <w:tcBorders>
              <w:top w:val="single" w:sz="8" w:space="0" w:color="auto"/>
              <w:left w:val="single" w:sz="8" w:space="0" w:color="auto"/>
              <w:bottom w:val="single" w:sz="18" w:space="0" w:color="auto"/>
              <w:right w:val="single" w:sz="12" w:space="0" w:color="auto"/>
            </w:tcBorders>
            <w:shd w:val="clear" w:color="auto" w:fill="FBD4B4"/>
            <w:noWrap/>
            <w:vAlign w:val="center"/>
          </w:tcPr>
          <w:p w:rsidR="00823DE2" w:rsidRPr="00633B30" w:rsidRDefault="00CA515D" w:rsidP="00B212B8">
            <w:pPr>
              <w:jc w:val="right"/>
              <w:rPr>
                <w:rFonts w:ascii="ＭＳ Ｐゴシック" w:eastAsia="ＭＳ Ｐゴシック" w:hAnsi="ＭＳ Ｐゴシック" w:cs="ＭＳ Ｐゴシック"/>
                <w:color w:val="000000" w:themeColor="text1"/>
                <w:w w:val="90"/>
                <w:szCs w:val="22"/>
              </w:rPr>
            </w:pPr>
            <w:r w:rsidRPr="00633B30">
              <w:rPr>
                <w:rFonts w:ascii="ＭＳ Ｐゴシック" w:eastAsia="ＭＳ Ｐゴシック" w:hAnsi="ＭＳ Ｐゴシック" w:cs="ＭＳ Ｐゴシック"/>
                <w:color w:val="000000" w:themeColor="text1"/>
                <w:w w:val="90"/>
                <w:szCs w:val="22"/>
              </w:rPr>
              <w:t>60,</w:t>
            </w:r>
            <w:r w:rsidRPr="00633B30">
              <w:rPr>
                <w:rFonts w:ascii="ＭＳ Ｐゴシック" w:eastAsia="ＭＳ Ｐゴシック" w:hAnsi="ＭＳ Ｐゴシック"/>
                <w:color w:val="000000" w:themeColor="text1"/>
                <w:w w:val="90"/>
              </w:rPr>
              <w:t>000</w:t>
            </w:r>
          </w:p>
        </w:tc>
      </w:tr>
      <w:tr w:rsidR="00823DE2" w:rsidRPr="00DB5AA2" w:rsidTr="00B212B8">
        <w:trPr>
          <w:trHeight w:val="600"/>
        </w:trPr>
        <w:tc>
          <w:tcPr>
            <w:tcW w:w="3186" w:type="dxa"/>
            <w:tcBorders>
              <w:top w:val="single" w:sz="18" w:space="0" w:color="auto"/>
              <w:left w:val="single" w:sz="12" w:space="0" w:color="auto"/>
              <w:bottom w:val="single" w:sz="12" w:space="0" w:color="auto"/>
              <w:right w:val="single" w:sz="4" w:space="0" w:color="auto"/>
            </w:tcBorders>
            <w:shd w:val="clear" w:color="auto" w:fill="CCFFCC"/>
            <w:noWrap/>
            <w:vAlign w:val="center"/>
          </w:tcPr>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月額保険料基準額</w:t>
            </w:r>
          </w:p>
          <w:p w:rsidR="00823DE2" w:rsidRPr="00633B30" w:rsidRDefault="00CA515D" w:rsidP="00B212B8">
            <w:pPr>
              <w:snapToGrid w:val="0"/>
              <w:rPr>
                <w:rFonts w:ascii="ＭＳ Ｐゴシック" w:eastAsia="ＭＳ Ｐゴシック" w:hAnsi="ＭＳ Ｐゴシック" w:cs="ＭＳ Ｐゴシック"/>
                <w:color w:val="000000" w:themeColor="text1"/>
                <w:kern w:val="0"/>
                <w:szCs w:val="22"/>
              </w:rPr>
            </w:pPr>
            <w:r w:rsidRPr="00633B30">
              <w:rPr>
                <w:rFonts w:ascii="ＭＳ Ｐゴシック" w:eastAsia="ＭＳ Ｐゴシック" w:hAnsi="ＭＳ Ｐゴシック" w:cs="ＭＳ Ｐゴシック" w:hint="eastAsia"/>
                <w:color w:val="000000" w:themeColor="text1"/>
                <w:kern w:val="0"/>
                <w:szCs w:val="22"/>
              </w:rPr>
              <w:t>（⑦÷⑧÷⑨÷</w:t>
            </w:r>
            <w:r w:rsidRPr="00633B30">
              <w:rPr>
                <w:rFonts w:ascii="ＭＳ Ｐゴシック" w:eastAsia="ＭＳ Ｐゴシック" w:hAnsi="ＭＳ Ｐゴシック" w:cs="ＭＳ Ｐゴシック"/>
                <w:color w:val="000000" w:themeColor="text1"/>
                <w:kern w:val="0"/>
                <w:szCs w:val="22"/>
              </w:rPr>
              <w:t>12）</w:t>
            </w:r>
          </w:p>
        </w:tc>
        <w:tc>
          <w:tcPr>
            <w:tcW w:w="4879" w:type="dxa"/>
            <w:gridSpan w:val="3"/>
            <w:tcBorders>
              <w:top w:val="single" w:sz="18" w:space="0" w:color="auto"/>
              <w:left w:val="nil"/>
              <w:bottom w:val="single" w:sz="12" w:space="0" w:color="auto"/>
              <w:right w:val="single" w:sz="18" w:space="0" w:color="auto"/>
              <w:tr2bl w:val="single" w:sz="4" w:space="0" w:color="auto"/>
            </w:tcBorders>
            <w:noWrap/>
            <w:vAlign w:val="center"/>
          </w:tcPr>
          <w:p w:rsidR="00823DE2" w:rsidRPr="00633B30" w:rsidRDefault="00823DE2" w:rsidP="00B212B8">
            <w:pPr>
              <w:snapToGrid w:val="0"/>
              <w:ind w:leftChars="-100" w:left="-220" w:rightChars="-30" w:right="-66"/>
              <w:jc w:val="right"/>
              <w:rPr>
                <w:rFonts w:ascii="ＭＳ Ｐゴシック" w:eastAsia="ＭＳ Ｐゴシック" w:hAnsi="ＭＳ Ｐゴシック" w:cs="ＭＳ Ｐゴシック"/>
                <w:color w:val="000000" w:themeColor="text1"/>
                <w:w w:val="90"/>
                <w:kern w:val="0"/>
                <w:szCs w:val="22"/>
              </w:rPr>
            </w:pPr>
          </w:p>
        </w:tc>
        <w:tc>
          <w:tcPr>
            <w:tcW w:w="1632" w:type="dxa"/>
            <w:tcBorders>
              <w:top w:val="single" w:sz="18" w:space="0" w:color="auto"/>
              <w:left w:val="single" w:sz="18" w:space="0" w:color="auto"/>
              <w:bottom w:val="single" w:sz="12" w:space="0" w:color="auto"/>
              <w:right w:val="single" w:sz="12" w:space="0" w:color="auto"/>
            </w:tcBorders>
            <w:shd w:val="clear" w:color="auto" w:fill="FBD4B4"/>
            <w:noWrap/>
            <w:vAlign w:val="center"/>
          </w:tcPr>
          <w:p w:rsidR="00823DE2" w:rsidRPr="00633B30" w:rsidRDefault="00CA515D" w:rsidP="00B212B8">
            <w:pPr>
              <w:jc w:val="right"/>
              <w:rPr>
                <w:rFonts w:ascii="ＭＳ Ｐゴシック" w:eastAsia="ＭＳ Ｐゴシック" w:hAnsi="ＭＳ Ｐゴシック"/>
                <w:color w:val="000000" w:themeColor="text1"/>
                <w:w w:val="90"/>
              </w:rPr>
            </w:pPr>
            <w:r w:rsidRPr="00633B30">
              <w:rPr>
                <w:rFonts w:ascii="ＭＳ Ｐゴシック" w:eastAsia="ＭＳ Ｐゴシック" w:hAnsi="ＭＳ Ｐゴシック"/>
                <w:color w:val="000000" w:themeColor="text1"/>
                <w:w w:val="90"/>
              </w:rPr>
              <w:t>5,000</w:t>
            </w:r>
          </w:p>
        </w:tc>
      </w:tr>
    </w:tbl>
    <w:p w:rsidR="00823DE2" w:rsidRPr="00633B30" w:rsidRDefault="00CA515D" w:rsidP="00823DE2">
      <w:pPr>
        <w:ind w:left="360" w:hangingChars="200" w:hanging="360"/>
        <w:rPr>
          <w:rFonts w:hAnsi="ＭＳ 明朝"/>
          <w:color w:val="000000" w:themeColor="text1"/>
          <w:sz w:val="18"/>
          <w:szCs w:val="18"/>
        </w:rPr>
      </w:pPr>
      <w:r w:rsidRPr="00633B30">
        <w:rPr>
          <w:rFonts w:hAnsi="ＭＳ 明朝" w:hint="eastAsia"/>
          <w:color w:val="000000" w:themeColor="text1"/>
          <w:sz w:val="18"/>
          <w:szCs w:val="18"/>
        </w:rPr>
        <w:t>※１　財政安定化基金拠出金見込額は、各都道府県は基金の保有状況を考慮し適切な拠出率を条例で定めることができる。</w:t>
      </w:r>
    </w:p>
    <w:p w:rsidR="00823DE2" w:rsidRPr="00633B30" w:rsidRDefault="00823DE2" w:rsidP="00823DE2">
      <w:pPr>
        <w:rPr>
          <w:rFonts w:hAnsi="ＭＳ 明朝"/>
          <w:color w:val="000000" w:themeColor="text1"/>
          <w:sz w:val="18"/>
          <w:szCs w:val="18"/>
        </w:rPr>
      </w:pPr>
    </w:p>
    <w:p w:rsidR="00823DE2" w:rsidRPr="00633B30" w:rsidRDefault="00CA515D" w:rsidP="00823DE2">
      <w:pPr>
        <w:jc w:val="center"/>
        <w:rPr>
          <w:rFonts w:ascii="ＭＳ ゴシック" w:eastAsia="ＭＳ ゴシック"/>
          <w:b/>
          <w:color w:val="000000" w:themeColor="text1"/>
          <w:sz w:val="21"/>
          <w:szCs w:val="21"/>
        </w:rPr>
      </w:pPr>
      <w:r w:rsidRPr="00633B30">
        <w:rPr>
          <w:rFonts w:ascii="ＭＳ ゴシック" w:eastAsia="ＭＳ ゴシック" w:hint="eastAsia"/>
          <w:b/>
          <w:color w:val="000000" w:themeColor="text1"/>
          <w:sz w:val="21"/>
          <w:szCs w:val="21"/>
        </w:rPr>
        <w:t>【参考】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8"/>
        <w:gridCol w:w="1701"/>
      </w:tblGrid>
      <w:tr w:rsidR="00823DE2" w:rsidRPr="00DB5AA2" w:rsidTr="00B212B8">
        <w:trPr>
          <w:jc w:val="center"/>
        </w:trPr>
        <w:tc>
          <w:tcPr>
            <w:tcW w:w="2338" w:type="dxa"/>
            <w:tcBorders>
              <w:top w:val="single" w:sz="12" w:space="0" w:color="auto"/>
              <w:left w:val="single" w:sz="12" w:space="0" w:color="auto"/>
            </w:tcBorders>
            <w:shd w:val="clear" w:color="auto" w:fill="CCFFFF"/>
          </w:tcPr>
          <w:p w:rsidR="00823DE2" w:rsidRPr="00633B30" w:rsidRDefault="00823DE2" w:rsidP="00B212B8">
            <w:pPr>
              <w:rPr>
                <w:rFonts w:ascii="ＭＳ Ｐゴシック" w:eastAsia="ＭＳ Ｐゴシック" w:hAnsi="ＭＳ Ｐゴシック"/>
                <w:color w:val="000000" w:themeColor="text1"/>
                <w:szCs w:val="22"/>
              </w:rPr>
            </w:pPr>
          </w:p>
        </w:tc>
        <w:tc>
          <w:tcPr>
            <w:tcW w:w="1701" w:type="dxa"/>
            <w:tcBorders>
              <w:top w:val="single" w:sz="12" w:space="0" w:color="auto"/>
              <w:right w:val="single" w:sz="12" w:space="0" w:color="auto"/>
            </w:tcBorders>
            <w:shd w:val="clear" w:color="auto" w:fill="CCFFFF"/>
          </w:tcPr>
          <w:p w:rsidR="00B074D8" w:rsidRPr="00BB2CB4" w:rsidRDefault="00B074D8" w:rsidP="00B074D8">
            <w:pPr>
              <w:autoSpaceDE w:val="0"/>
              <w:autoSpaceDN w:val="0"/>
              <w:adjustRightInd w:val="0"/>
              <w:snapToGrid w:val="0"/>
              <w:jc w:val="center"/>
              <w:rPr>
                <w:rFonts w:ascii="ＭＳ Ｐゴシック" w:eastAsia="ＭＳ Ｐゴシック" w:hAnsi="ＭＳ Ｐゴシック" w:cs="HG丸ｺﾞｼｯｸM-PRO"/>
                <w:color w:val="000000" w:themeColor="text1"/>
                <w:w w:val="90"/>
                <w:kern w:val="0"/>
              </w:rPr>
            </w:pPr>
            <w:r w:rsidRPr="00BB2CB4">
              <w:rPr>
                <w:rFonts w:ascii="ＭＳ Ｐゴシック" w:eastAsia="ＭＳ Ｐゴシック" w:hAnsi="ＭＳ Ｐゴシック" w:cs="HG丸ｺﾞｼｯｸM-PRO" w:hint="eastAsia"/>
                <w:color w:val="000000" w:themeColor="text1"/>
                <w:w w:val="90"/>
                <w:kern w:val="0"/>
              </w:rPr>
              <w:t>平成</w:t>
            </w:r>
            <w:r w:rsidRPr="00BB2CB4">
              <w:rPr>
                <w:rFonts w:ascii="ＭＳ Ｐゴシック" w:eastAsia="ＭＳ Ｐゴシック" w:hAnsi="ＭＳ Ｐゴシック" w:cs="HG丸ｺﾞｼｯｸM-PRO"/>
                <w:color w:val="000000" w:themeColor="text1"/>
                <w:w w:val="90"/>
                <w:kern w:val="0"/>
              </w:rPr>
              <w:t>37</w:t>
            </w:r>
          </w:p>
          <w:p w:rsidR="00823DE2" w:rsidRPr="00633B30" w:rsidRDefault="00B074D8" w:rsidP="00B074D8">
            <w:pPr>
              <w:jc w:val="center"/>
              <w:rPr>
                <w:rFonts w:ascii="ＭＳ Ｐゴシック" w:eastAsia="ＭＳ Ｐゴシック" w:hAnsi="ＭＳ Ｐゴシック"/>
                <w:color w:val="000000" w:themeColor="text1"/>
                <w:szCs w:val="22"/>
              </w:rPr>
            </w:pPr>
            <w:r w:rsidRPr="00BB2CB4">
              <w:rPr>
                <w:rFonts w:ascii="ＭＳ Ｐゴシック" w:eastAsia="ＭＳ Ｐゴシック" w:hAnsi="ＭＳ Ｐゴシック" w:cs="HG丸ｺﾞｼｯｸM-PRO" w:hint="eastAsia"/>
                <w:color w:val="000000" w:themeColor="text1"/>
                <w:w w:val="90"/>
                <w:kern w:val="0"/>
              </w:rPr>
              <w:t>（2025）</w:t>
            </w:r>
            <w:r w:rsidRPr="00BB2CB4">
              <w:rPr>
                <w:rFonts w:ascii="ＭＳ Ｐゴシック" w:eastAsia="ＭＳ Ｐゴシック" w:hAnsi="ＭＳ Ｐゴシック" w:cs="HG丸ｺﾞｼｯｸM-PRO"/>
                <w:color w:val="000000" w:themeColor="text1"/>
                <w:w w:val="90"/>
                <w:kern w:val="0"/>
              </w:rPr>
              <w:t>年度</w:t>
            </w:r>
          </w:p>
        </w:tc>
      </w:tr>
      <w:tr w:rsidR="00823DE2" w:rsidRPr="00DB5AA2" w:rsidTr="00B212B8">
        <w:trPr>
          <w:jc w:val="center"/>
        </w:trPr>
        <w:tc>
          <w:tcPr>
            <w:tcW w:w="2338" w:type="dxa"/>
            <w:tcBorders>
              <w:left w:val="single" w:sz="12" w:space="0" w:color="auto"/>
              <w:bottom w:val="single" w:sz="12" w:space="0" w:color="auto"/>
            </w:tcBorders>
            <w:shd w:val="clear" w:color="auto" w:fill="CCFFCC"/>
          </w:tcPr>
          <w:p w:rsidR="00823DE2" w:rsidRPr="00633B30" w:rsidRDefault="00CA515D" w:rsidP="00B212B8">
            <w:pPr>
              <w:rPr>
                <w:rFonts w:ascii="ＭＳ Ｐゴシック" w:eastAsia="ＭＳ Ｐゴシック" w:hAnsi="ＭＳ Ｐゴシック"/>
                <w:color w:val="000000" w:themeColor="text1"/>
                <w:szCs w:val="22"/>
              </w:rPr>
            </w:pPr>
            <w:r w:rsidRPr="00633B30">
              <w:rPr>
                <w:rFonts w:ascii="ＭＳ Ｐゴシック" w:eastAsia="ＭＳ Ｐゴシック" w:hAnsi="ＭＳ Ｐゴシック" w:hint="eastAsia"/>
                <w:color w:val="000000" w:themeColor="text1"/>
                <w:szCs w:val="22"/>
              </w:rPr>
              <w:t>月額</w:t>
            </w:r>
            <w:r w:rsidRPr="00633B30">
              <w:rPr>
                <w:rFonts w:ascii="ＭＳ Ｐゴシック" w:eastAsia="ＭＳ Ｐゴシック" w:hAnsi="ＭＳ Ｐゴシック"/>
                <w:color w:val="000000" w:themeColor="text1"/>
                <w:szCs w:val="22"/>
              </w:rPr>
              <w:t>保険料基準額</w:t>
            </w:r>
          </w:p>
        </w:tc>
        <w:tc>
          <w:tcPr>
            <w:tcW w:w="1701" w:type="dxa"/>
            <w:tcBorders>
              <w:bottom w:val="single" w:sz="12" w:space="0" w:color="auto"/>
              <w:right w:val="single" w:sz="12" w:space="0" w:color="auto"/>
            </w:tcBorders>
            <w:shd w:val="clear" w:color="auto" w:fill="FBD4B4"/>
            <w:vAlign w:val="center"/>
          </w:tcPr>
          <w:p w:rsidR="00823DE2" w:rsidRPr="00633B30" w:rsidRDefault="00161CDF" w:rsidP="00B212B8">
            <w:pPr>
              <w:jc w:val="center"/>
              <w:rPr>
                <w:rFonts w:ascii="ＭＳ Ｐゴシック" w:eastAsia="ＭＳ Ｐゴシック" w:hAnsi="ＭＳ Ｐゴシック" w:cs="ＭＳ Ｐゴシック"/>
                <w:b/>
                <w:color w:val="000000" w:themeColor="text1"/>
                <w:szCs w:val="22"/>
              </w:rPr>
            </w:pPr>
            <w:r>
              <w:rPr>
                <w:rFonts w:ascii="ＭＳ Ｐゴシック" w:eastAsia="ＭＳ Ｐゴシック" w:hAnsi="ＭＳ Ｐゴシック" w:cs="ＭＳ Ｐゴシック" w:hint="eastAsia"/>
                <w:b/>
                <w:color w:val="000000" w:themeColor="text1"/>
                <w:szCs w:val="22"/>
              </w:rPr>
              <w:t>算定中</w:t>
            </w:r>
          </w:p>
        </w:tc>
      </w:tr>
    </w:tbl>
    <w:p w:rsidR="00380144" w:rsidRPr="00633B30" w:rsidRDefault="00CA515D">
      <w:pPr>
        <w:spacing w:afterLines="50" w:after="190"/>
        <w:ind w:leftChars="200" w:left="440" w:firstLineChars="100" w:firstLine="240"/>
        <w:rPr>
          <w:rFonts w:ascii="ＭＳ ゴシック" w:eastAsia="ＭＳ ゴシック"/>
          <w:color w:val="000000" w:themeColor="text1"/>
          <w:sz w:val="24"/>
          <w:szCs w:val="24"/>
        </w:rPr>
      </w:pPr>
      <w:r w:rsidRPr="00633B30">
        <w:rPr>
          <w:rFonts w:hAnsi="ＭＳ 明朝"/>
          <w:color w:val="000000" w:themeColor="text1"/>
          <w:sz w:val="24"/>
          <w:szCs w:val="24"/>
        </w:rPr>
        <w:br w:type="page"/>
      </w:r>
      <w:r w:rsidR="000B5A1D">
        <w:rPr>
          <w:rFonts w:ascii="ＭＳ ゴシック" w:eastAsia="ＭＳ ゴシック"/>
          <w:noProof/>
          <w:color w:val="000000" w:themeColor="text1"/>
          <w:sz w:val="24"/>
          <w:szCs w:val="24"/>
        </w:rPr>
        <mc:AlternateContent>
          <mc:Choice Requires="wps">
            <w:drawing>
              <wp:anchor distT="4294967295" distB="4294967295" distL="114300" distR="114300" simplePos="0" relativeHeight="251892736" behindDoc="0" locked="0" layoutInCell="1" allowOverlap="1" wp14:anchorId="4D2D496F" wp14:editId="5D671697">
                <wp:simplePos x="0" y="0"/>
                <wp:positionH relativeFrom="column">
                  <wp:posOffset>394335</wp:posOffset>
                </wp:positionH>
                <wp:positionV relativeFrom="paragraph">
                  <wp:posOffset>208914</wp:posOffset>
                </wp:positionV>
                <wp:extent cx="5760085" cy="0"/>
                <wp:effectExtent l="0" t="0" r="12065" b="19050"/>
                <wp:wrapNone/>
                <wp:docPr id="1162" name="直線矢印コネクタ 1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B0A9B" id="直線矢印コネクタ 1162" o:spid="_x0000_s1026" type="#_x0000_t32" style="position:absolute;left:0;text-align:left;margin-left:31.05pt;margin-top:16.45pt;width:453.55pt;height:0;z-index:2518927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" strokeweight=".5pt"/>
            </w:pict>
          </mc:Fallback>
        </mc:AlternateContent>
      </w:r>
      <w:r w:rsidRPr="00633B30">
        <w:rPr>
          <w:rFonts w:ascii="ＭＳ ゴシック" w:eastAsia="ＭＳ ゴシック" w:hint="eastAsia"/>
          <w:noProof/>
          <w:color w:val="000000" w:themeColor="text1"/>
          <w:sz w:val="24"/>
          <w:szCs w:val="24"/>
        </w:rPr>
        <w:t>ウ</w:t>
      </w:r>
      <w:r w:rsidRPr="00633B30">
        <w:rPr>
          <w:rFonts w:ascii="ＭＳ ゴシック" w:eastAsia="ＭＳ ゴシック" w:hint="eastAsia"/>
          <w:color w:val="000000" w:themeColor="text1"/>
          <w:sz w:val="24"/>
          <w:szCs w:val="24"/>
        </w:rPr>
        <w:t xml:space="preserve">　保険料基準額の算出</w:t>
      </w:r>
    </w:p>
    <w:p w:rsidR="00380144" w:rsidRPr="00633B30" w:rsidRDefault="00CA515D">
      <w:pPr>
        <w:spacing w:beforeLines="50" w:before="190"/>
        <w:ind w:leftChars="200" w:left="440" w:firstLineChars="100" w:firstLine="240"/>
        <w:rPr>
          <w:rFonts w:hAnsi="ＭＳ 明朝"/>
          <w:color w:val="000000" w:themeColor="text1"/>
          <w:sz w:val="24"/>
          <w:szCs w:val="22"/>
        </w:rPr>
      </w:pPr>
      <w:r w:rsidRPr="00633B30">
        <w:rPr>
          <w:rFonts w:hAnsi="ＭＳ 明朝" w:hint="eastAsia"/>
          <w:color w:val="000000" w:themeColor="text1"/>
          <w:sz w:val="24"/>
          <w:szCs w:val="22"/>
        </w:rPr>
        <w:t>第１号被保険者の所得段階別保険料は、被保険者の負担能力に応じたよりきめ細やかな所得段階区分設定を行います。</w:t>
      </w:r>
    </w:p>
    <w:p w:rsidR="00823DE2" w:rsidRPr="00633B30" w:rsidRDefault="00823DE2" w:rsidP="00823DE2">
      <w:pPr>
        <w:snapToGrid w:val="0"/>
        <w:rPr>
          <w:color w:val="000000" w:themeColor="text1"/>
        </w:rPr>
      </w:pPr>
    </w:p>
    <w:tbl>
      <w:tblPr>
        <w:tblW w:w="4933" w:type="pct"/>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3776"/>
        <w:gridCol w:w="1532"/>
        <w:gridCol w:w="1557"/>
        <w:gridCol w:w="1556"/>
      </w:tblGrid>
      <w:tr w:rsidR="00823DE2" w:rsidRPr="00DB5AA2" w:rsidTr="00B212B8">
        <w:tc>
          <w:tcPr>
            <w:tcW w:w="669" w:type="pct"/>
            <w:tcBorders>
              <w:top w:val="single" w:sz="12" w:space="0" w:color="auto"/>
              <w:left w:val="single" w:sz="12" w:space="0" w:color="auto"/>
              <w:bottom w:val="double" w:sz="4" w:space="0" w:color="333333"/>
            </w:tcBorders>
            <w:shd w:val="clear" w:color="auto" w:fill="CCFFFF"/>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所得段階</w:t>
            </w:r>
          </w:p>
        </w:tc>
        <w:tc>
          <w:tcPr>
            <w:tcW w:w="1942" w:type="pct"/>
            <w:tcBorders>
              <w:top w:val="single" w:sz="12" w:space="0" w:color="auto"/>
              <w:bottom w:val="double" w:sz="4" w:space="0" w:color="333333"/>
            </w:tcBorders>
            <w:shd w:val="clear" w:color="auto" w:fill="CCFFFF"/>
            <w:vAlign w:val="center"/>
          </w:tcPr>
          <w:p w:rsidR="00823DE2" w:rsidRPr="00633B30" w:rsidRDefault="00161CDF" w:rsidP="00B212B8">
            <w:pPr>
              <w:widowControl w:val="0"/>
              <w:jc w:val="center"/>
              <w:rPr>
                <w:rFonts w:ascii="ＭＳ Ｐゴシック" w:eastAsia="ＭＳ Ｐゴシック" w:hAnsi="ＭＳ Ｐゴシック"/>
                <w:color w:val="000000" w:themeColor="text1"/>
              </w:rPr>
            </w:pPr>
            <w:r w:rsidRPr="00AA0512">
              <w:rPr>
                <w:rFonts w:ascii="ＭＳ Ｐゴシック" w:eastAsia="ＭＳ Ｐゴシック" w:hAnsi="ＭＳ Ｐゴシック"/>
                <w:noProof/>
                <w:color w:val="000000" w:themeColor="text1"/>
              </w:rPr>
              <mc:AlternateContent>
                <mc:Choice Requires="wps">
                  <w:drawing>
                    <wp:anchor distT="0" distB="0" distL="114300" distR="114300" simplePos="0" relativeHeight="251747328" behindDoc="0" locked="0" layoutInCell="1" allowOverlap="1" wp14:anchorId="56DA94F1" wp14:editId="1A90C595">
                      <wp:simplePos x="0" y="0"/>
                      <wp:positionH relativeFrom="column">
                        <wp:posOffset>-901700</wp:posOffset>
                      </wp:positionH>
                      <wp:positionV relativeFrom="paragraph">
                        <wp:posOffset>459105</wp:posOffset>
                      </wp:positionV>
                      <wp:extent cx="6155690" cy="6876000"/>
                      <wp:effectExtent l="0" t="0" r="16510" b="20320"/>
                      <wp:wrapNone/>
                      <wp:docPr id="782" name="正方形/長方形 782"/>
                      <wp:cNvGraphicFramePr/>
                      <a:graphic xmlns:a="http://schemas.openxmlformats.org/drawingml/2006/main">
                        <a:graphicData uri="http://schemas.microsoft.com/office/word/2010/wordprocessingShape">
                          <wps:wsp>
                            <wps:cNvSpPr/>
                            <wps:spPr>
                              <a:xfrm>
                                <a:off x="0" y="0"/>
                                <a:ext cx="6155690" cy="6876000"/>
                              </a:xfrm>
                              <a:prstGeom prst="rect">
                                <a:avLst/>
                              </a:prstGeom>
                              <a:solidFill>
                                <a:sysClr val="window" lastClr="FFFFFF"/>
                              </a:solidFill>
                              <a:ln w="25400" cap="flat" cmpd="sng" algn="ctr">
                                <a:solidFill>
                                  <a:sysClr val="windowText" lastClr="000000"/>
                                </a:solidFill>
                                <a:prstDash val="solid"/>
                              </a:ln>
                              <a:effectLst/>
                            </wps:spPr>
                            <wps:txb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DA94F1" id="正方形/長方形 782" o:spid="_x0000_s1337" style="position:absolute;left:0;text-align:left;margin-left:-71pt;margin-top:36.15pt;width:484.7pt;height:54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" fillcolor="window" strokecolor="windowText" strokeweight="2pt">
                      <v:textbox>
                        <w:txbxContent>
                          <w:p w:rsidR="00ED3A05" w:rsidRPr="00AA0512" w:rsidRDefault="00ED3A05" w:rsidP="00AA0512">
                            <w:pPr>
                              <w:jc w:val="center"/>
                              <w:rPr>
                                <w:rFonts w:asciiTheme="majorEastAsia" w:eastAsiaTheme="majorEastAsia" w:hAnsiTheme="majorEastAsia"/>
                                <w:b/>
                                <w:sz w:val="72"/>
                              </w:rPr>
                            </w:pPr>
                            <w:r w:rsidRPr="00AA0512">
                              <w:rPr>
                                <w:rFonts w:asciiTheme="majorEastAsia" w:eastAsiaTheme="majorEastAsia" w:hAnsiTheme="majorEastAsia" w:hint="eastAsia"/>
                                <w:b/>
                                <w:sz w:val="72"/>
                              </w:rPr>
                              <w:t>算定中</w:t>
                            </w:r>
                          </w:p>
                        </w:txbxContent>
                      </v:textbox>
                    </v:rect>
                  </w:pict>
                </mc:Fallback>
              </mc:AlternateContent>
            </w:r>
            <w:r w:rsidR="00CA515D" w:rsidRPr="00633B30">
              <w:rPr>
                <w:rFonts w:ascii="ＭＳ Ｐゴシック" w:eastAsia="ＭＳ Ｐゴシック" w:hAnsi="ＭＳ Ｐゴシック" w:hint="eastAsia"/>
                <w:color w:val="000000" w:themeColor="text1"/>
              </w:rPr>
              <w:t>対象者</w:t>
            </w:r>
          </w:p>
        </w:tc>
        <w:tc>
          <w:tcPr>
            <w:tcW w:w="788" w:type="pct"/>
            <w:tcBorders>
              <w:top w:val="single" w:sz="12" w:space="0" w:color="auto"/>
              <w:bottom w:val="double" w:sz="4" w:space="0" w:color="333333"/>
            </w:tcBorders>
            <w:shd w:val="clear" w:color="auto" w:fill="CCFFFF"/>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基準額に</w:t>
            </w:r>
          </w:p>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対する割合</w:t>
            </w:r>
          </w:p>
        </w:tc>
        <w:tc>
          <w:tcPr>
            <w:tcW w:w="801" w:type="pct"/>
            <w:tcBorders>
              <w:top w:val="single" w:sz="12" w:space="0" w:color="auto"/>
              <w:bottom w:val="double" w:sz="4" w:space="0" w:color="333333"/>
            </w:tcBorders>
            <w:shd w:val="clear" w:color="auto" w:fill="CCFFFF"/>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月額</w:t>
            </w:r>
          </w:p>
        </w:tc>
        <w:tc>
          <w:tcPr>
            <w:tcW w:w="800" w:type="pct"/>
            <w:tcBorders>
              <w:top w:val="single" w:sz="12" w:space="0" w:color="auto"/>
              <w:bottom w:val="double" w:sz="4" w:space="0" w:color="333333"/>
              <w:right w:val="single" w:sz="12" w:space="0" w:color="auto"/>
            </w:tcBorders>
            <w:shd w:val="clear" w:color="auto" w:fill="CCFFFF"/>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年額</w:t>
            </w:r>
          </w:p>
        </w:tc>
      </w:tr>
      <w:tr w:rsidR="00823DE2" w:rsidRPr="00DB5AA2" w:rsidTr="00B212B8">
        <w:tc>
          <w:tcPr>
            <w:tcW w:w="669" w:type="pct"/>
            <w:tcBorders>
              <w:top w:val="double" w:sz="4" w:space="0" w:color="333333"/>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第１段階</w:t>
            </w:r>
          </w:p>
        </w:tc>
        <w:tc>
          <w:tcPr>
            <w:tcW w:w="1942" w:type="pct"/>
            <w:tcBorders>
              <w:top w:val="double" w:sz="4" w:space="0" w:color="333333"/>
            </w:tcBorders>
            <w:shd w:val="clear" w:color="auto" w:fill="auto"/>
          </w:tcPr>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・生活保護を受けている方</w:t>
            </w:r>
          </w:p>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 xml:space="preserve">（世帯全員が市民税非課税）　</w:t>
            </w:r>
          </w:p>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・老齢福祉年金の受給者</w:t>
            </w:r>
          </w:p>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・本人課税対象年金収入額＋合計所得金額が</w:t>
            </w:r>
            <w:r w:rsidRPr="00633B30">
              <w:rPr>
                <w:rFonts w:ascii="ＭＳ Ｐゴシック" w:eastAsia="ＭＳ Ｐゴシック" w:hAnsi="ＭＳ Ｐゴシック"/>
                <w:color w:val="000000" w:themeColor="text1"/>
              </w:rPr>
              <w:t>80万円以下の方</w:t>
            </w:r>
          </w:p>
        </w:tc>
        <w:tc>
          <w:tcPr>
            <w:tcW w:w="788" w:type="pct"/>
            <w:tcBorders>
              <w:top w:val="double" w:sz="4" w:space="0" w:color="333333"/>
            </w:tcBorders>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0.5</w:t>
            </w:r>
          </w:p>
        </w:tc>
        <w:tc>
          <w:tcPr>
            <w:tcW w:w="801" w:type="pct"/>
            <w:tcBorders>
              <w:top w:val="double" w:sz="4" w:space="0" w:color="333333"/>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2,500</w:t>
            </w:r>
          </w:p>
        </w:tc>
        <w:tc>
          <w:tcPr>
            <w:tcW w:w="800" w:type="pct"/>
            <w:tcBorders>
              <w:top w:val="double" w:sz="4" w:space="0" w:color="333333"/>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30,000</w:t>
            </w:r>
          </w:p>
        </w:tc>
      </w:tr>
      <w:tr w:rsidR="00823DE2" w:rsidRPr="00DB5AA2" w:rsidTr="00B212B8">
        <w:tc>
          <w:tcPr>
            <w:tcW w:w="669" w:type="pct"/>
            <w:tcBorders>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第２段階</w:t>
            </w:r>
          </w:p>
        </w:tc>
        <w:tc>
          <w:tcPr>
            <w:tcW w:w="1942" w:type="pct"/>
            <w:shd w:val="clear" w:color="auto" w:fill="auto"/>
          </w:tcPr>
          <w:p w:rsidR="00823DE2" w:rsidRPr="00633B30" w:rsidRDefault="00CA515D" w:rsidP="00B212B8">
            <w:pPr>
              <w:widowControl w:val="0"/>
              <w:jc w:val="both"/>
              <w:rPr>
                <w:rFonts w:ascii="ＭＳ Ｐゴシック" w:eastAsia="ＭＳ Ｐゴシック" w:hAnsi="ＭＳ Ｐゴシック" w:cs="ＭＳ Ｐゴシック"/>
                <w:color w:val="000000" w:themeColor="text1"/>
                <w:kern w:val="0"/>
              </w:rPr>
            </w:pPr>
            <w:r w:rsidRPr="00633B30">
              <w:rPr>
                <w:rFonts w:ascii="ＭＳ Ｐゴシック" w:eastAsia="ＭＳ Ｐゴシック" w:hAnsi="ＭＳ Ｐゴシック" w:cs="ＭＳ Ｐゴシック" w:hint="eastAsia"/>
                <w:color w:val="000000" w:themeColor="text1"/>
                <w:kern w:val="0"/>
              </w:rPr>
              <w:t>（世帯全員が市民税非課税）</w:t>
            </w:r>
          </w:p>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・本人課税対象年金収入額＋合計所得金額が</w:t>
            </w:r>
            <w:r w:rsidRPr="00633B30">
              <w:rPr>
                <w:rFonts w:ascii="ＭＳ Ｐゴシック" w:eastAsia="ＭＳ Ｐゴシック" w:hAnsi="ＭＳ Ｐゴシック" w:cs="ＭＳ Ｐゴシック"/>
                <w:color w:val="000000" w:themeColor="text1"/>
                <w:kern w:val="0"/>
              </w:rPr>
              <w:t>80</w:t>
            </w:r>
            <w:r w:rsidRPr="00633B30">
              <w:rPr>
                <w:rFonts w:ascii="ＭＳ Ｐゴシック" w:eastAsia="ＭＳ Ｐゴシック" w:hAnsi="ＭＳ Ｐゴシック" w:cs="ＭＳ Ｐゴシック" w:hint="eastAsia"/>
                <w:color w:val="000000" w:themeColor="text1"/>
                <w:kern w:val="0"/>
              </w:rPr>
              <w:t>万円を超え</w:t>
            </w:r>
            <w:r w:rsidRPr="00633B30">
              <w:rPr>
                <w:rFonts w:ascii="ＭＳ Ｐゴシック" w:eastAsia="ＭＳ Ｐゴシック" w:hAnsi="ＭＳ Ｐゴシック" w:cs="ＭＳ Ｐゴシック"/>
                <w:color w:val="000000" w:themeColor="text1"/>
                <w:kern w:val="0"/>
              </w:rPr>
              <w:t>120万円以下の方</w:t>
            </w:r>
          </w:p>
        </w:tc>
        <w:tc>
          <w:tcPr>
            <w:tcW w:w="788"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0.75</w:t>
            </w:r>
          </w:p>
        </w:tc>
        <w:tc>
          <w:tcPr>
            <w:tcW w:w="801" w:type="pct"/>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3,750</w:t>
            </w:r>
          </w:p>
        </w:tc>
        <w:tc>
          <w:tcPr>
            <w:tcW w:w="800" w:type="pct"/>
            <w:tcBorders>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45,000</w:t>
            </w:r>
          </w:p>
        </w:tc>
      </w:tr>
      <w:tr w:rsidR="00823DE2" w:rsidRPr="00DB5AA2" w:rsidTr="00B212B8">
        <w:tc>
          <w:tcPr>
            <w:tcW w:w="669" w:type="pct"/>
            <w:tcBorders>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第３段階</w:t>
            </w:r>
          </w:p>
        </w:tc>
        <w:tc>
          <w:tcPr>
            <w:tcW w:w="1942" w:type="pct"/>
            <w:shd w:val="clear" w:color="auto" w:fill="auto"/>
          </w:tcPr>
          <w:p w:rsidR="00823DE2" w:rsidRPr="00633B30" w:rsidRDefault="00CA515D" w:rsidP="00B212B8">
            <w:pPr>
              <w:widowControl w:val="0"/>
              <w:jc w:val="both"/>
              <w:rPr>
                <w:rFonts w:ascii="ＭＳ Ｐゴシック" w:eastAsia="ＭＳ Ｐゴシック" w:hAnsi="ＭＳ Ｐゴシック" w:cs="ＭＳ Ｐゴシック"/>
                <w:color w:val="000000" w:themeColor="text1"/>
                <w:kern w:val="0"/>
              </w:rPr>
            </w:pPr>
            <w:r w:rsidRPr="00633B30">
              <w:rPr>
                <w:rFonts w:ascii="ＭＳ Ｐゴシック" w:eastAsia="ＭＳ Ｐゴシック" w:hAnsi="ＭＳ Ｐゴシック" w:cs="ＭＳ Ｐゴシック" w:hint="eastAsia"/>
                <w:color w:val="000000" w:themeColor="text1"/>
                <w:kern w:val="0"/>
              </w:rPr>
              <w:t>（世帯全員が市民税非課税）</w:t>
            </w:r>
          </w:p>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・本人課税対象年金収入額＋合計所得金額が</w:t>
            </w:r>
            <w:r w:rsidRPr="00633B30">
              <w:rPr>
                <w:rFonts w:ascii="ＭＳ Ｐゴシック" w:eastAsia="ＭＳ Ｐゴシック" w:hAnsi="ＭＳ Ｐゴシック" w:cs="ＭＳ Ｐゴシック"/>
                <w:color w:val="000000" w:themeColor="text1"/>
                <w:kern w:val="0"/>
              </w:rPr>
              <w:t>120</w:t>
            </w:r>
            <w:r w:rsidRPr="00633B30">
              <w:rPr>
                <w:rFonts w:ascii="ＭＳ Ｐゴシック" w:eastAsia="ＭＳ Ｐゴシック" w:hAnsi="ＭＳ Ｐゴシック" w:cs="ＭＳ Ｐゴシック" w:hint="eastAsia"/>
                <w:color w:val="000000" w:themeColor="text1"/>
                <w:kern w:val="0"/>
              </w:rPr>
              <w:t>万円を超える方</w:t>
            </w:r>
          </w:p>
        </w:tc>
        <w:tc>
          <w:tcPr>
            <w:tcW w:w="788"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0.75</w:t>
            </w:r>
          </w:p>
        </w:tc>
        <w:tc>
          <w:tcPr>
            <w:tcW w:w="801" w:type="pct"/>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3,750</w:t>
            </w:r>
          </w:p>
        </w:tc>
        <w:tc>
          <w:tcPr>
            <w:tcW w:w="800" w:type="pct"/>
            <w:tcBorders>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45,000</w:t>
            </w:r>
          </w:p>
        </w:tc>
      </w:tr>
      <w:tr w:rsidR="00823DE2" w:rsidRPr="00DB5AA2" w:rsidTr="00B212B8">
        <w:tc>
          <w:tcPr>
            <w:tcW w:w="669" w:type="pct"/>
            <w:tcBorders>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第４段階</w:t>
            </w:r>
          </w:p>
        </w:tc>
        <w:tc>
          <w:tcPr>
            <w:tcW w:w="1942" w:type="pct"/>
            <w:shd w:val="clear" w:color="auto" w:fill="auto"/>
          </w:tcPr>
          <w:p w:rsidR="00823DE2" w:rsidRPr="00633B30" w:rsidRDefault="00CA515D" w:rsidP="00B212B8">
            <w:pPr>
              <w:widowControl w:val="0"/>
              <w:jc w:val="both"/>
              <w:rPr>
                <w:rFonts w:ascii="ＭＳ Ｐゴシック" w:eastAsia="ＭＳ Ｐゴシック" w:hAnsi="ＭＳ Ｐゴシック" w:cs="ＭＳ Ｐゴシック"/>
                <w:color w:val="000000" w:themeColor="text1"/>
                <w:kern w:val="0"/>
              </w:rPr>
            </w:pPr>
            <w:r w:rsidRPr="00633B30">
              <w:rPr>
                <w:rFonts w:ascii="ＭＳ Ｐゴシック" w:eastAsia="ＭＳ Ｐゴシック" w:hAnsi="ＭＳ Ｐゴシック" w:cs="ＭＳ Ｐゴシック" w:hint="eastAsia"/>
                <w:color w:val="000000" w:themeColor="text1"/>
                <w:kern w:val="0"/>
              </w:rPr>
              <w:t>（同世帯に市民税課税者あり）</w:t>
            </w:r>
          </w:p>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・本人市民税非課税で、公的年金等収入＋合計所得金額が</w:t>
            </w:r>
            <w:r w:rsidRPr="00633B30">
              <w:rPr>
                <w:rFonts w:ascii="ＭＳ Ｐゴシック" w:eastAsia="ＭＳ Ｐゴシック" w:hAnsi="ＭＳ Ｐゴシック" w:cs="ＭＳ Ｐゴシック"/>
                <w:color w:val="000000" w:themeColor="text1"/>
                <w:kern w:val="0"/>
              </w:rPr>
              <w:t>80</w:t>
            </w:r>
            <w:r w:rsidRPr="00633B30">
              <w:rPr>
                <w:rFonts w:ascii="ＭＳ Ｐゴシック" w:eastAsia="ＭＳ Ｐゴシック" w:hAnsi="ＭＳ Ｐゴシック" w:cs="ＭＳ Ｐゴシック" w:hint="eastAsia"/>
                <w:color w:val="000000" w:themeColor="text1"/>
                <w:kern w:val="0"/>
              </w:rPr>
              <w:t>万円以下の方</w:t>
            </w:r>
          </w:p>
        </w:tc>
        <w:tc>
          <w:tcPr>
            <w:tcW w:w="788"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0.9</w:t>
            </w:r>
          </w:p>
        </w:tc>
        <w:tc>
          <w:tcPr>
            <w:tcW w:w="801" w:type="pct"/>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4,500</w:t>
            </w:r>
          </w:p>
        </w:tc>
        <w:tc>
          <w:tcPr>
            <w:tcW w:w="800" w:type="pct"/>
            <w:tcBorders>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54,000</w:t>
            </w:r>
          </w:p>
        </w:tc>
      </w:tr>
      <w:tr w:rsidR="00823DE2" w:rsidRPr="00DB5AA2" w:rsidTr="00B212B8">
        <w:tc>
          <w:tcPr>
            <w:tcW w:w="669" w:type="pct"/>
            <w:tcBorders>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第５段階</w:t>
            </w:r>
          </w:p>
        </w:tc>
        <w:tc>
          <w:tcPr>
            <w:tcW w:w="1942" w:type="pct"/>
            <w:shd w:val="clear" w:color="auto" w:fill="auto"/>
          </w:tcPr>
          <w:p w:rsidR="00823DE2" w:rsidRPr="00633B30" w:rsidRDefault="00CA515D" w:rsidP="00B212B8">
            <w:pPr>
              <w:widowControl w:val="0"/>
              <w:jc w:val="both"/>
              <w:rPr>
                <w:rFonts w:ascii="ＭＳ Ｐゴシック" w:eastAsia="ＭＳ Ｐゴシック" w:hAnsi="ＭＳ Ｐゴシック" w:cs="ＭＳ Ｐゴシック"/>
                <w:color w:val="000000" w:themeColor="text1"/>
                <w:kern w:val="0"/>
              </w:rPr>
            </w:pPr>
            <w:r w:rsidRPr="00633B30">
              <w:rPr>
                <w:rFonts w:ascii="ＭＳ Ｐゴシック" w:eastAsia="ＭＳ Ｐゴシック" w:hAnsi="ＭＳ Ｐゴシック" w:cs="ＭＳ Ｐゴシック" w:hint="eastAsia"/>
                <w:color w:val="000000" w:themeColor="text1"/>
                <w:kern w:val="0"/>
              </w:rPr>
              <w:t>（同世帯に市民税課税者あり）</w:t>
            </w:r>
          </w:p>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・本人市民税非課税で、公的年金等収入＋合計所得金額が</w:t>
            </w:r>
            <w:r w:rsidRPr="00633B30">
              <w:rPr>
                <w:rFonts w:ascii="ＭＳ Ｐゴシック" w:eastAsia="ＭＳ Ｐゴシック" w:hAnsi="ＭＳ Ｐゴシック" w:cs="ＭＳ Ｐゴシック"/>
                <w:color w:val="000000" w:themeColor="text1"/>
                <w:kern w:val="0"/>
              </w:rPr>
              <w:t>80</w:t>
            </w:r>
            <w:r w:rsidRPr="00633B30">
              <w:rPr>
                <w:rFonts w:ascii="ＭＳ Ｐゴシック" w:eastAsia="ＭＳ Ｐゴシック" w:hAnsi="ＭＳ Ｐゴシック" w:cs="ＭＳ Ｐゴシック" w:hint="eastAsia"/>
                <w:color w:val="000000" w:themeColor="text1"/>
                <w:kern w:val="0"/>
              </w:rPr>
              <w:t>万円を超える方</w:t>
            </w:r>
          </w:p>
        </w:tc>
        <w:tc>
          <w:tcPr>
            <w:tcW w:w="788"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1.0</w:t>
            </w:r>
          </w:p>
        </w:tc>
        <w:tc>
          <w:tcPr>
            <w:tcW w:w="801"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5,000</w:t>
            </w:r>
          </w:p>
        </w:tc>
        <w:tc>
          <w:tcPr>
            <w:tcW w:w="800" w:type="pct"/>
            <w:tcBorders>
              <w:right w:val="single" w:sz="12" w:space="0" w:color="auto"/>
            </w:tcBorders>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60,000</w:t>
            </w:r>
          </w:p>
        </w:tc>
      </w:tr>
      <w:tr w:rsidR="00823DE2" w:rsidRPr="00DB5AA2" w:rsidTr="00B212B8">
        <w:tc>
          <w:tcPr>
            <w:tcW w:w="669" w:type="pct"/>
            <w:tcBorders>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第６段階</w:t>
            </w:r>
          </w:p>
        </w:tc>
        <w:tc>
          <w:tcPr>
            <w:tcW w:w="1942" w:type="pct"/>
            <w:shd w:val="clear" w:color="auto" w:fill="auto"/>
          </w:tcPr>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・本人市民税課税で、合計所得金額が</w:t>
            </w:r>
            <w:r w:rsidRPr="00633B30">
              <w:rPr>
                <w:rFonts w:ascii="ＭＳ Ｐゴシック" w:eastAsia="ＭＳ Ｐゴシック" w:hAnsi="ＭＳ Ｐゴシック" w:cs="ＭＳ Ｐゴシック"/>
                <w:color w:val="000000" w:themeColor="text1"/>
                <w:kern w:val="0"/>
              </w:rPr>
              <w:t>120万円未満の方</w:t>
            </w:r>
          </w:p>
        </w:tc>
        <w:tc>
          <w:tcPr>
            <w:tcW w:w="788"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1.2</w:t>
            </w:r>
          </w:p>
        </w:tc>
        <w:tc>
          <w:tcPr>
            <w:tcW w:w="801" w:type="pct"/>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6,000</w:t>
            </w:r>
          </w:p>
        </w:tc>
        <w:tc>
          <w:tcPr>
            <w:tcW w:w="800" w:type="pct"/>
            <w:tcBorders>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72,000</w:t>
            </w:r>
          </w:p>
        </w:tc>
      </w:tr>
      <w:tr w:rsidR="00823DE2" w:rsidRPr="00DB5AA2" w:rsidTr="00B212B8">
        <w:tc>
          <w:tcPr>
            <w:tcW w:w="669" w:type="pct"/>
            <w:tcBorders>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第７段階</w:t>
            </w:r>
          </w:p>
        </w:tc>
        <w:tc>
          <w:tcPr>
            <w:tcW w:w="1942" w:type="pct"/>
            <w:shd w:val="clear" w:color="auto" w:fill="auto"/>
          </w:tcPr>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・本人市民税課税で、合計所得金額が</w:t>
            </w:r>
            <w:r w:rsidRPr="00633B30">
              <w:rPr>
                <w:rFonts w:ascii="ＭＳ Ｐゴシック" w:eastAsia="ＭＳ Ｐゴシック" w:hAnsi="ＭＳ Ｐゴシック" w:cs="ＭＳ Ｐゴシック"/>
                <w:color w:val="000000" w:themeColor="text1"/>
                <w:kern w:val="0"/>
              </w:rPr>
              <w:t>120万円以上200万円未満</w:t>
            </w:r>
          </w:p>
        </w:tc>
        <w:tc>
          <w:tcPr>
            <w:tcW w:w="788"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1.3</w:t>
            </w:r>
          </w:p>
        </w:tc>
        <w:tc>
          <w:tcPr>
            <w:tcW w:w="801" w:type="pct"/>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6,500</w:t>
            </w:r>
          </w:p>
        </w:tc>
        <w:tc>
          <w:tcPr>
            <w:tcW w:w="800" w:type="pct"/>
            <w:tcBorders>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78,000</w:t>
            </w:r>
          </w:p>
        </w:tc>
      </w:tr>
      <w:tr w:rsidR="00823DE2" w:rsidRPr="00DB5AA2" w:rsidTr="00B212B8">
        <w:tc>
          <w:tcPr>
            <w:tcW w:w="669" w:type="pct"/>
            <w:tcBorders>
              <w:left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第８段階</w:t>
            </w:r>
          </w:p>
        </w:tc>
        <w:tc>
          <w:tcPr>
            <w:tcW w:w="1942" w:type="pct"/>
            <w:shd w:val="clear" w:color="auto" w:fill="auto"/>
          </w:tcPr>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・本人市民税課税で、合計所得金額が</w:t>
            </w:r>
            <w:r w:rsidRPr="00633B30">
              <w:rPr>
                <w:rFonts w:ascii="ＭＳ Ｐゴシック" w:eastAsia="ＭＳ Ｐゴシック" w:hAnsi="ＭＳ Ｐゴシック" w:cs="ＭＳ Ｐゴシック"/>
                <w:color w:val="000000" w:themeColor="text1"/>
                <w:kern w:val="0"/>
              </w:rPr>
              <w:t>200万円以上300万円未満</w:t>
            </w:r>
          </w:p>
        </w:tc>
        <w:tc>
          <w:tcPr>
            <w:tcW w:w="788" w:type="pct"/>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1.5</w:t>
            </w:r>
          </w:p>
        </w:tc>
        <w:tc>
          <w:tcPr>
            <w:tcW w:w="801" w:type="pct"/>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7,500</w:t>
            </w:r>
          </w:p>
        </w:tc>
        <w:tc>
          <w:tcPr>
            <w:tcW w:w="800" w:type="pct"/>
            <w:tcBorders>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90,000</w:t>
            </w:r>
          </w:p>
        </w:tc>
      </w:tr>
      <w:tr w:rsidR="00823DE2" w:rsidRPr="00DB5AA2" w:rsidTr="00B212B8">
        <w:tc>
          <w:tcPr>
            <w:tcW w:w="669" w:type="pct"/>
            <w:tcBorders>
              <w:left w:val="single" w:sz="12" w:space="0" w:color="auto"/>
              <w:bottom w:val="single" w:sz="12" w:space="0" w:color="auto"/>
            </w:tcBorders>
            <w:shd w:val="clear" w:color="auto" w:fill="CCFFCC"/>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第９段階</w:t>
            </w:r>
          </w:p>
        </w:tc>
        <w:tc>
          <w:tcPr>
            <w:tcW w:w="1942" w:type="pct"/>
            <w:tcBorders>
              <w:bottom w:val="single" w:sz="12" w:space="0" w:color="auto"/>
            </w:tcBorders>
            <w:shd w:val="clear" w:color="auto" w:fill="auto"/>
          </w:tcPr>
          <w:p w:rsidR="00823DE2" w:rsidRPr="00633B30" w:rsidRDefault="00CA515D" w:rsidP="00B212B8">
            <w:pPr>
              <w:widowControl w:val="0"/>
              <w:jc w:val="both"/>
              <w:rPr>
                <w:rFonts w:ascii="ＭＳ Ｐゴシック" w:eastAsia="ＭＳ Ｐゴシック" w:hAnsi="ＭＳ Ｐゴシック"/>
                <w:color w:val="000000" w:themeColor="text1"/>
              </w:rPr>
            </w:pPr>
            <w:r w:rsidRPr="00633B30">
              <w:rPr>
                <w:rFonts w:ascii="ＭＳ Ｐゴシック" w:eastAsia="ＭＳ Ｐゴシック" w:hAnsi="ＭＳ Ｐゴシック" w:cs="ＭＳ Ｐゴシック" w:hint="eastAsia"/>
                <w:color w:val="000000" w:themeColor="text1"/>
                <w:kern w:val="0"/>
              </w:rPr>
              <w:t>・本人市民税課税で、合計所得金額が</w:t>
            </w:r>
            <w:r w:rsidRPr="00633B30">
              <w:rPr>
                <w:rFonts w:ascii="ＭＳ Ｐゴシック" w:eastAsia="ＭＳ Ｐゴシック" w:hAnsi="ＭＳ Ｐゴシック" w:cs="ＭＳ Ｐゴシック"/>
                <w:color w:val="000000" w:themeColor="text1"/>
                <w:kern w:val="0"/>
              </w:rPr>
              <w:t>300万円以上</w:t>
            </w:r>
          </w:p>
        </w:tc>
        <w:tc>
          <w:tcPr>
            <w:tcW w:w="788" w:type="pct"/>
            <w:tcBorders>
              <w:bottom w:val="single" w:sz="12" w:space="0" w:color="auto"/>
            </w:tcBorders>
            <w:shd w:val="clear" w:color="auto" w:fill="auto"/>
            <w:vAlign w:val="center"/>
          </w:tcPr>
          <w:p w:rsidR="00823DE2" w:rsidRPr="00633B30" w:rsidRDefault="00CA515D" w:rsidP="00B212B8">
            <w:pPr>
              <w:widowControl w:val="0"/>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hint="eastAsia"/>
                <w:color w:val="000000" w:themeColor="text1"/>
              </w:rPr>
              <w:t>基準額×</w:t>
            </w:r>
            <w:r w:rsidRPr="00633B30">
              <w:rPr>
                <w:rFonts w:ascii="ＭＳ Ｐゴシック" w:eastAsia="ＭＳ Ｐゴシック" w:hAnsi="ＭＳ Ｐゴシック"/>
                <w:color w:val="000000" w:themeColor="text1"/>
              </w:rPr>
              <w:t>1.7</w:t>
            </w:r>
          </w:p>
        </w:tc>
        <w:tc>
          <w:tcPr>
            <w:tcW w:w="801" w:type="pct"/>
            <w:tcBorders>
              <w:bottom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8,500</w:t>
            </w:r>
          </w:p>
        </w:tc>
        <w:tc>
          <w:tcPr>
            <w:tcW w:w="800" w:type="pct"/>
            <w:tcBorders>
              <w:bottom w:val="single" w:sz="12" w:space="0" w:color="auto"/>
              <w:right w:val="single" w:sz="12" w:space="0" w:color="auto"/>
            </w:tcBorders>
            <w:shd w:val="clear" w:color="auto" w:fill="auto"/>
            <w:vAlign w:val="center"/>
          </w:tcPr>
          <w:p w:rsidR="00823DE2" w:rsidRPr="00633B30" w:rsidRDefault="00CA515D" w:rsidP="00B212B8">
            <w:pPr>
              <w:jc w:val="center"/>
              <w:rPr>
                <w:rFonts w:ascii="ＭＳ Ｐゴシック" w:eastAsia="ＭＳ Ｐゴシック" w:hAnsi="ＭＳ Ｐゴシック"/>
                <w:color w:val="000000" w:themeColor="text1"/>
              </w:rPr>
            </w:pPr>
            <w:r w:rsidRPr="00633B30">
              <w:rPr>
                <w:rFonts w:ascii="ＭＳ Ｐゴシック" w:eastAsia="ＭＳ Ｐゴシック" w:hAnsi="ＭＳ Ｐゴシック"/>
                <w:color w:val="000000" w:themeColor="text1"/>
              </w:rPr>
              <w:t>102,000</w:t>
            </w:r>
          </w:p>
        </w:tc>
      </w:tr>
    </w:tbl>
    <w:p w:rsidR="00823DE2" w:rsidRPr="00633B30" w:rsidRDefault="00823DE2">
      <w:pPr>
        <w:rPr>
          <w:rFonts w:ascii="ＭＳ ゴシック" w:eastAsia="ＭＳ ゴシック"/>
          <w:b/>
          <w:color w:val="000000" w:themeColor="text1"/>
          <w:sz w:val="44"/>
          <w:szCs w:val="44"/>
          <w:u w:val="single"/>
        </w:rPr>
      </w:pPr>
    </w:p>
    <w:p w:rsidR="00D90A60" w:rsidRPr="00633B30" w:rsidRDefault="00D90A60" w:rsidP="00D90A60">
      <w:pPr>
        <w:rPr>
          <w:rFonts w:ascii="ＭＳ ゴシック" w:eastAsia="ＭＳ ゴシック"/>
          <w:b/>
          <w:color w:val="000000" w:themeColor="text1"/>
          <w:sz w:val="44"/>
          <w:szCs w:val="44"/>
          <w:u w:val="single"/>
        </w:rPr>
        <w:sectPr w:rsidR="00D90A60" w:rsidRPr="00633B30" w:rsidSect="00D90A60">
          <w:headerReference w:type="default" r:id="rId65"/>
          <w:pgSz w:w="11906" w:h="16838" w:code="9"/>
          <w:pgMar w:top="1418" w:right="1134" w:bottom="1418" w:left="1134" w:header="567" w:footer="567" w:gutter="0"/>
          <w:cols w:space="425"/>
          <w:docGrid w:type="lines" w:linePitch="381" w:charSpace="4290"/>
        </w:sectPr>
      </w:pPr>
    </w:p>
    <w:p w:rsidR="00380144" w:rsidRPr="00633B30" w:rsidRDefault="000B5A1D" w:rsidP="00633B30">
      <w:pPr>
        <w:keepNext/>
        <w:spacing w:afterLines="50" w:after="190"/>
        <w:outlineLvl w:val="2"/>
        <w:rPr>
          <w:rFonts w:ascii="ＭＳ ゴシック" w:eastAsia="ＭＳ ゴシック"/>
          <w:color w:val="000000" w:themeColor="text1"/>
        </w:rPr>
      </w:pPr>
      <w:r>
        <w:rPr>
          <w:rFonts w:ascii="ＭＳ Ｐゴシック" w:eastAsia="ＭＳ Ｐゴシック" w:hAnsi="ＭＳ Ｐゴシック" w:cs="ＭＳ Ｐゴシック"/>
          <w:noProof/>
          <w:color w:val="000000" w:themeColor="text1"/>
          <w:kern w:val="0"/>
          <w:sz w:val="24"/>
          <w:szCs w:val="24"/>
        </w:rPr>
        <mc:AlternateContent>
          <mc:Choice Requires="wps">
            <w:drawing>
              <wp:anchor distT="0" distB="0" distL="114300" distR="114300" simplePos="0" relativeHeight="251388928" behindDoc="0" locked="0" layoutInCell="1" allowOverlap="1" wp14:anchorId="0CED1279" wp14:editId="7DEA5D8E">
                <wp:simplePos x="0" y="0"/>
                <wp:positionH relativeFrom="column">
                  <wp:align>center</wp:align>
                </wp:positionH>
                <wp:positionV relativeFrom="paragraph">
                  <wp:posOffset>5715</wp:posOffset>
                </wp:positionV>
                <wp:extent cx="6120130" cy="609600"/>
                <wp:effectExtent l="0" t="0" r="13970" b="19050"/>
                <wp:wrapNone/>
                <wp:docPr id="3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6096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000000"/>
                              </a:solidFill>
                            </a14:hiddenFill>
                          </a:ext>
                        </a:extLst>
                      </wps:spPr>
                      <wps:txbx>
                        <w:txbxContent>
                          <w:p w:rsidR="00ED3A05" w:rsidRPr="009F7CA7" w:rsidRDefault="00ED3A05" w:rsidP="00D90A60">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６</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Pr>
                                <w:rFonts w:ascii="ＭＳ ゴシック" w:eastAsia="ＭＳ ゴシック" w:hint="eastAsia"/>
                                <w:sz w:val="40"/>
                                <w:szCs w:val="36"/>
                              </w:rPr>
                              <w:t>計画の推進にあたって</w:t>
                            </w:r>
                          </w:p>
                        </w:txbxContent>
                      </wps:txbx>
                      <wps:bodyPr rot="0" vert="horz" wrap="square" lIns="74295" tIns="73787" rIns="74295" bIns="1778"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D1279" id="Text Box 576" o:spid="_x0000_s1338" type="#_x0000_t202" style="position:absolute;margin-left:0;margin-top:.45pt;width:481.9pt;height:48pt;z-index:25138892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" filled="f" fillcolor="black">
                <v:textbox inset="5.85pt,5.81pt,5.85pt,.14pt">
                  <w:txbxContent>
                    <w:p w:rsidR="00ED3A05" w:rsidRPr="009F7CA7" w:rsidRDefault="00ED3A05" w:rsidP="00D90A60">
                      <w:pPr>
                        <w:snapToGrid w:val="0"/>
                        <w:rPr>
                          <w:rFonts w:ascii="ＭＳ ゴシック" w:eastAsia="ＭＳ ゴシック"/>
                          <w:color w:val="FF0000"/>
                          <w:sz w:val="40"/>
                          <w:szCs w:val="56"/>
                          <w:shd w:val="pct15" w:color="auto" w:fill="FFFFFF"/>
                        </w:rPr>
                      </w:pPr>
                      <w:r w:rsidRPr="00223397">
                        <w:rPr>
                          <w:rFonts w:ascii="ＭＳ ゴシック" w:eastAsia="ＭＳ ゴシック" w:hint="eastAsia"/>
                          <w:color w:val="FFFFFF"/>
                          <w:sz w:val="40"/>
                          <w:szCs w:val="56"/>
                          <w:highlight w:val="darkGray"/>
                          <w:shd w:val="pct15" w:color="auto" w:fill="FFFFFF"/>
                        </w:rPr>
                        <w:t>第</w:t>
                      </w:r>
                      <w:r w:rsidRPr="00223397">
                        <w:rPr>
                          <w:rFonts w:ascii="ＭＳ ゴシック" w:eastAsia="ＭＳ ゴシック" w:hint="eastAsia"/>
                          <w:color w:val="FFFFFF"/>
                          <w:sz w:val="56"/>
                          <w:szCs w:val="56"/>
                          <w:highlight w:val="darkGray"/>
                          <w:shd w:val="pct15" w:color="auto" w:fill="FFFFFF"/>
                        </w:rPr>
                        <w:t>６</w:t>
                      </w:r>
                      <w:r w:rsidRPr="00223397">
                        <w:rPr>
                          <w:rFonts w:ascii="ＭＳ ゴシック" w:eastAsia="ＭＳ ゴシック" w:hint="eastAsia"/>
                          <w:color w:val="FFFFFF"/>
                          <w:sz w:val="40"/>
                          <w:szCs w:val="56"/>
                          <w:highlight w:val="darkGray"/>
                          <w:shd w:val="pct15" w:color="auto" w:fill="FFFFFF"/>
                        </w:rPr>
                        <w:t>章</w:t>
                      </w:r>
                      <w:r w:rsidRPr="00563D94">
                        <w:rPr>
                          <w:rFonts w:ascii="ＭＳ ゴシック" w:eastAsia="ＭＳ ゴシック" w:hint="eastAsia"/>
                          <w:sz w:val="36"/>
                          <w:szCs w:val="36"/>
                        </w:rPr>
                        <w:t xml:space="preserve">　</w:t>
                      </w:r>
                      <w:r>
                        <w:rPr>
                          <w:rFonts w:ascii="ＭＳ ゴシック" w:eastAsia="ＭＳ ゴシック" w:hint="eastAsia"/>
                          <w:sz w:val="40"/>
                          <w:szCs w:val="36"/>
                        </w:rPr>
                        <w:t>計画の推進にあたって</w:t>
                      </w:r>
                    </w:p>
                  </w:txbxContent>
                </v:textbox>
              </v:shape>
            </w:pict>
          </mc:Fallback>
        </mc:AlternateContent>
      </w:r>
    </w:p>
    <w:p w:rsidR="00380144" w:rsidRPr="00633B30" w:rsidRDefault="000B5A1D">
      <w:pPr>
        <w:pStyle w:val="2"/>
        <w:spacing w:beforeLines="50" w:before="190" w:afterLines="50" w:after="190"/>
        <w:rPr>
          <w:color w:val="000000" w:themeColor="text1"/>
          <w:sz w:val="24"/>
          <w:szCs w:val="24"/>
        </w:rPr>
      </w:pPr>
      <w:r>
        <w:rPr>
          <w:rFonts w:ascii="ＭＳ ゴシック" w:eastAsia="ＭＳ ゴシック"/>
          <w:noProof/>
          <w:color w:val="000000" w:themeColor="text1"/>
        </w:rPr>
        <mc:AlternateContent>
          <mc:Choice Requires="wps">
            <w:drawing>
              <wp:anchor distT="0" distB="0" distL="114300" distR="114300" simplePos="0" relativeHeight="251389952" behindDoc="0" locked="0" layoutInCell="1" allowOverlap="1" wp14:anchorId="23141A3B" wp14:editId="553F16D5">
                <wp:simplePos x="0" y="0"/>
                <wp:positionH relativeFrom="column">
                  <wp:posOffset>-43815</wp:posOffset>
                </wp:positionH>
                <wp:positionV relativeFrom="paragraph">
                  <wp:posOffset>377190</wp:posOffset>
                </wp:positionV>
                <wp:extent cx="6047740" cy="376555"/>
                <wp:effectExtent l="19050" t="19050" r="29210" b="61595"/>
                <wp:wrapNone/>
                <wp:docPr id="29"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Pr>
                                <w:rFonts w:ascii="ＭＳ ゴシック" w:eastAsia="ＭＳ ゴシック" w:hint="eastAsia"/>
                                <w:b/>
                                <w:color w:val="FFFFFF"/>
                                <w:sz w:val="28"/>
                                <w:szCs w:val="24"/>
                              </w:rPr>
                              <w:t>介護保険審議会における点検・評価</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141A3B" id="AutoShape 577" o:spid="_x0000_s1339" style="position:absolute;margin-left:-3.45pt;margin-top:29.7pt;width:476.2pt;height:29.6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Pr>
                          <w:rFonts w:ascii="ＭＳ ゴシック" w:eastAsia="ＭＳ ゴシック" w:hint="eastAsia"/>
                          <w:b/>
                          <w:color w:val="FFFFFF"/>
                          <w:sz w:val="28"/>
                          <w:szCs w:val="24"/>
                        </w:rPr>
                        <w:t>介護保険審議会における点検・評価</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380144">
      <w:pPr>
        <w:pStyle w:val="3"/>
        <w:spacing w:beforeLines="100" w:before="381" w:after="190"/>
        <w:rPr>
          <w:color w:val="000000" w:themeColor="text1"/>
          <w:sz w:val="24"/>
          <w:szCs w:val="24"/>
        </w:rPr>
      </w:pP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390976" behindDoc="0" locked="0" layoutInCell="1" allowOverlap="1" wp14:anchorId="705BDB91" wp14:editId="0F0342FD">
                <wp:simplePos x="0" y="0"/>
                <wp:positionH relativeFrom="column">
                  <wp:posOffset>48260</wp:posOffset>
                </wp:positionH>
                <wp:positionV relativeFrom="paragraph">
                  <wp:posOffset>342265</wp:posOffset>
                </wp:positionV>
                <wp:extent cx="6047740" cy="53340"/>
                <wp:effectExtent l="0" t="19050" r="10160" b="41910"/>
                <wp:wrapNone/>
                <wp:docPr id="26"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7"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8"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EEBC3CB" id="Group 578" o:spid="_x0000_s1026" style="position:absolute;left:0;text-align:left;margin-left:3.8pt;margin-top:26.95pt;width:476.2pt;height:4.2pt;z-index:251390976"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1NsIAAADbAAAADwAAAGRycy9kb3ducmV2LnhtbESPQYvCMBSE7wv+h/AEb2tqD9atRhFF&#10;EHvS7Q94Ns+m2LyUJmr995uFhT0OM/MNs9oMthVP6n3jWMFsmoAgrpxuuFZQfh8+FyB8QNbYOiYF&#10;b/KwWY8+Vphr9+IzPS+hFhHCPkcFJoQul9JXhiz6qeuIo3dzvcUQZV9L3eMrwm0r0ySZS4sNxwWD&#10;He0MVffLwyooipsus/vXcNgX7pGm2elampNSk/GwXYIINIT/8F/7qBWkGfx+iT9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81Ns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8MAAADbAAAADwAAAGRycy9kb3ducmV2LnhtbERPy2rCQBTdC/2H4Ra604lZtDY6irSU&#10;ZtGCjxCyvGauSWzmTshMY/r3zkLo8nDeq81oWjFQ7xrLCuazCARxaXXDlYLs+DFdgHAeWWNrmRT8&#10;kYPN+mGywkTbK+9pOPhKhBB2CSqove8SKV1Zk0E3sx1x4M62N+gD7Cupe7yGcNPKOIqepcGGQ0ON&#10;Hb3VVP4cfo2C9CvPi8v+ZfgusvdddnKf/HphpZ4ex+0ShKfR/4vv7lQriMPY8CX8AL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8IPDAAAA2wAAAA8AAAAAAAAAAAAA&#10;AAAAoQIAAGRycy9kb3ducmV2LnhtbFBLBQYAAAAABAAEAPkAAACRAwAAAAA=&#10;" strokecolor="#a5a5a5" strokeweight="1.5pt"/>
              </v:group>
            </w:pict>
          </mc:Fallback>
        </mc:AlternateContent>
      </w:r>
      <w:r w:rsidR="00CA515D" w:rsidRPr="00633B30">
        <w:rPr>
          <w:rFonts w:hint="eastAsia"/>
          <w:color w:val="000000" w:themeColor="text1"/>
          <w:sz w:val="24"/>
          <w:szCs w:val="24"/>
        </w:rPr>
        <w:t>（１）介護保険審議会の設置</w:t>
      </w:r>
    </w:p>
    <w:p w:rsidR="00380144" w:rsidRPr="00633B30" w:rsidRDefault="00CA515D">
      <w:pPr>
        <w:spacing w:beforeLines="100" w:before="381"/>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介護保険事業の運営に関する課題に適切に対応するため、学識経験者、保健・医療又は福祉の各分野の代表、</w:t>
      </w:r>
      <w:r w:rsidRPr="00633B30">
        <w:rPr>
          <w:rFonts w:hAnsi="ＭＳ 明朝"/>
          <w:color w:val="000000" w:themeColor="text1"/>
          <w:sz w:val="24"/>
          <w:szCs w:val="24"/>
        </w:rPr>
        <w:t>被保険者の代表、公募による市民の代表、市行政機関の代表から構成される「相生市介護保険審議会」を設置しています。</w:t>
      </w:r>
    </w:p>
    <w:p w:rsidR="00D90A60" w:rsidRPr="00633B30" w:rsidRDefault="00CA515D" w:rsidP="00D90A60">
      <w:pPr>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審議会では、</w:t>
      </w:r>
      <w:r w:rsidRPr="00633B30">
        <w:rPr>
          <w:rFonts w:hAnsi="ＭＳ 明朝"/>
          <w:color w:val="000000" w:themeColor="text1"/>
          <w:sz w:val="24"/>
          <w:szCs w:val="24"/>
        </w:rPr>
        <w:t>介護保険サービスの利用に関する実態調査の結果や利用者からの相談、 苦情の内容等をもとに、事業運用の課題やサービス提供状況を把握・評価し、</w:t>
      </w:r>
      <w:r w:rsidRPr="00633B30">
        <w:rPr>
          <w:rFonts w:hAnsi="ＭＳ 明朝" w:hint="eastAsia"/>
          <w:color w:val="000000" w:themeColor="text1"/>
          <w:sz w:val="24"/>
          <w:szCs w:val="24"/>
        </w:rPr>
        <w:t>計画の進行管理を行います</w:t>
      </w:r>
      <w:r w:rsidRPr="00633B30">
        <w:rPr>
          <w:rFonts w:hAnsi="ＭＳ 明朝"/>
          <w:color w:val="000000" w:themeColor="text1"/>
          <w:sz w:val="24"/>
          <w:szCs w:val="24"/>
        </w:rPr>
        <w:t>。</w:t>
      </w:r>
    </w:p>
    <w:p w:rsidR="00D90A60" w:rsidRPr="00633B30" w:rsidRDefault="00CA515D" w:rsidP="00D90A60">
      <w:pPr>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なお、</w:t>
      </w:r>
      <w:r w:rsidRPr="00633B30">
        <w:rPr>
          <w:rFonts w:hAnsi="ＭＳ 明朝"/>
          <w:color w:val="000000" w:themeColor="text1"/>
          <w:sz w:val="24"/>
          <w:szCs w:val="24"/>
        </w:rPr>
        <w:t>「高齢者保健福祉計画及び介護保険事業計画」策定年度においては、県支援計画との整合性を図るため、県福祉関連部署の職員を臨時委員としています。</w:t>
      </w:r>
    </w:p>
    <w:p w:rsidR="00380144" w:rsidRPr="00633B30" w:rsidRDefault="000B5A1D">
      <w:pPr>
        <w:pStyle w:val="3"/>
        <w:spacing w:beforeLines="100" w:before="381" w:after="190"/>
        <w:rPr>
          <w:color w:val="000000" w:themeColor="text1"/>
          <w:sz w:val="24"/>
          <w:szCs w:val="24"/>
        </w:rPr>
      </w:pPr>
      <w:r>
        <w:rPr>
          <w:noProof/>
          <w:color w:val="000000" w:themeColor="text1"/>
          <w:sz w:val="24"/>
          <w:szCs w:val="24"/>
        </w:rPr>
        <mc:AlternateContent>
          <mc:Choice Requires="wpg">
            <w:drawing>
              <wp:anchor distT="0" distB="0" distL="114300" distR="114300" simplePos="0" relativeHeight="251392000" behindDoc="0" locked="0" layoutInCell="1" allowOverlap="1" wp14:anchorId="0B2D9A63" wp14:editId="6F887D76">
                <wp:simplePos x="0" y="0"/>
                <wp:positionH relativeFrom="column">
                  <wp:posOffset>48260</wp:posOffset>
                </wp:positionH>
                <wp:positionV relativeFrom="paragraph">
                  <wp:posOffset>466090</wp:posOffset>
                </wp:positionV>
                <wp:extent cx="6047740" cy="53340"/>
                <wp:effectExtent l="0" t="19050" r="10160" b="41910"/>
                <wp:wrapNone/>
                <wp:docPr id="22"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740" cy="53340"/>
                          <a:chOff x="1344" y="1769"/>
                          <a:chExt cx="9450" cy="86"/>
                        </a:xfrm>
                      </wpg:grpSpPr>
                      <wps:wsp>
                        <wps:cNvPr id="24" name="AutoShape 6307"/>
                        <wps:cNvCnPr>
                          <a:cxnSpLocks noChangeShapeType="1"/>
                        </wps:cNvCnPr>
                        <wps:spPr bwMode="auto">
                          <a:xfrm>
                            <a:off x="1344" y="1769"/>
                            <a:ext cx="9450" cy="1"/>
                          </a:xfrm>
                          <a:prstGeom prst="straightConnector1">
                            <a:avLst/>
                          </a:prstGeom>
                          <a:noFill/>
                          <a:ln w="31750">
                            <a:solidFill>
                              <a:srgbClr val="333333"/>
                            </a:solidFill>
                            <a:round/>
                            <a:headEnd/>
                            <a:tailEnd/>
                          </a:ln>
                          <a:extLst>
                            <a:ext uri="{909E8E84-426E-40DD-AFC4-6F175D3DCCD1}">
                              <a14:hiddenFill xmlns:a14="http://schemas.microsoft.com/office/drawing/2010/main">
                                <a:noFill/>
                              </a14:hiddenFill>
                            </a:ext>
                          </a:extLst>
                        </wps:spPr>
                        <wps:bodyPr/>
                      </wps:wsp>
                      <wps:wsp>
                        <wps:cNvPr id="25" name="AutoShape 6308"/>
                        <wps:cNvCnPr>
                          <a:cxnSpLocks noChangeShapeType="1"/>
                        </wps:cNvCnPr>
                        <wps:spPr bwMode="auto">
                          <a:xfrm>
                            <a:off x="1344" y="1854"/>
                            <a:ext cx="9450" cy="1"/>
                          </a:xfrm>
                          <a:prstGeom prst="straightConnector1">
                            <a:avLst/>
                          </a:prstGeom>
                          <a:noFill/>
                          <a:ln w="19050">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D982FA1" id="Group 581" o:spid="_x0000_s1026" style="position:absolute;left:0;text-align:left;margin-left:3.8pt;margin-top:36.7pt;width:476.2pt;height:4.2pt;z-index:251392000" coordorigin="1344,1769" coordsize="9450,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">
                <v:shape id="AutoShape 6307" o:spid="_x0000_s1027" type="#_x0000_t32" style="position:absolute;left:1344;top:1769;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2rQcIAAADbAAAADwAAAGRycy9kb3ducmV2LnhtbESP3YrCMBSE74V9h3CEvdPUsvjTNcqi&#10;CGKv1D7A2ebYFJuT0kStb28WFrwcZuYbZrnubSPu1PnasYLJOAFBXDpdc6WgOO9GcxA+IGtsHJOC&#10;J3lYrz4GS8y0e/CR7qdQiQhhn6ECE0KbSelLQxb92LXE0bu4zmKIsquk7vAR4baRaZJMpcWa44LB&#10;ljaGyuvpZhXk+UUXs+ui321zd0vT2eG3MAelPof9zzeIQH14h//be60g/YK/L/EH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y2rQcIAAADbAAAADwAAAAAAAAAAAAAA&#10;AAChAgAAZHJzL2Rvd25yZXYueG1sUEsFBgAAAAAEAAQA+QAAAJADAAAAAA==&#10;" strokecolor="#333" strokeweight="2.5pt"/>
                <v:shape id="AutoShape 6308" o:spid="_x0000_s1028" type="#_x0000_t32" style="position:absolute;left:1344;top:1854;width:945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5fHcUAAADbAAAADwAAAGRycy9kb3ducmV2LnhtbESPQWvCQBSE70L/w/IKvemmQmuN2Uip&#10;iB5aqDaIx2f2mcRm34bsGuO/dwtCj8PMfMMk897UoqPWVZYVPI8iEMS51RUXCrKf5fANhPPIGmvL&#10;pOBKDubpwyDBWNsLb6jb+kIECLsYFZTeN7GULi/JoBvZhjh4R9sa9EG2hdQtXgLc1HIcRa/SYMVh&#10;ocSGPkrKf7dno2D9udvtT5tJ97XPFt/Zwa14emKlnh779xkIT73/D9/ba61g/AJ/X8IPkO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5fHcUAAADbAAAADwAAAAAAAAAA&#10;AAAAAAChAgAAZHJzL2Rvd25yZXYueG1sUEsFBgAAAAAEAAQA+QAAAJMDAAAAAA==&#10;" strokecolor="#a5a5a5" strokeweight="1.5pt"/>
              </v:group>
            </w:pict>
          </mc:Fallback>
        </mc:AlternateContent>
      </w:r>
      <w:r w:rsidR="00CA515D" w:rsidRPr="00633B30">
        <w:rPr>
          <w:rFonts w:hint="eastAsia"/>
          <w:color w:val="000000" w:themeColor="text1"/>
          <w:sz w:val="24"/>
          <w:szCs w:val="24"/>
        </w:rPr>
        <w:t>（２）介護保険審議会における点検・評価</w:t>
      </w:r>
    </w:p>
    <w:p w:rsidR="00380144" w:rsidRPr="00633B30" w:rsidRDefault="00CA515D">
      <w:pPr>
        <w:spacing w:beforeLines="100" w:before="381"/>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本計画の施策の推進にあたっては、</w:t>
      </w:r>
      <w:r w:rsidRPr="00633B30">
        <w:rPr>
          <w:rFonts w:hAnsi="ＭＳ 明朝"/>
          <w:color w:val="000000" w:themeColor="text1"/>
          <w:sz w:val="24"/>
          <w:szCs w:val="24"/>
        </w:rPr>
        <w:t>行政だけでなく、市民、企業、サービス事業者、関係団体等との連携のもと、官民一体となって取り組む必要があります。</w:t>
      </w:r>
    </w:p>
    <w:p w:rsidR="00D90A60" w:rsidRPr="00633B30" w:rsidRDefault="00CA515D" w:rsidP="00D90A60">
      <w:pPr>
        <w:ind w:leftChars="200" w:left="44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そのため、相生市介護保険審議会において、高齢者施策全般の推進と充実という観点から、毎年度、計画の実施及び進捗状況の点検・</w:t>
      </w:r>
      <w:r w:rsidRPr="00633B30">
        <w:rPr>
          <w:rFonts w:hAnsi="ＭＳ 明朝"/>
          <w:color w:val="000000" w:themeColor="text1"/>
          <w:sz w:val="24"/>
          <w:szCs w:val="24"/>
        </w:rPr>
        <w:t>評価を行います。</w:t>
      </w:r>
    </w:p>
    <w:p w:rsidR="00D90A60" w:rsidRPr="00633B30" w:rsidRDefault="00D90A60" w:rsidP="00D90A60">
      <w:pPr>
        <w:pStyle w:val="00"/>
        <w:snapToGrid w:val="0"/>
        <w:ind w:leftChars="0" w:left="0" w:firstLineChars="0" w:firstLine="0"/>
        <w:jc w:val="both"/>
        <w:rPr>
          <w:rFonts w:ascii="ＭＳ ゴシック" w:eastAsia="ＭＳ ゴシック" w:hAnsi="ＭＳ ゴシック"/>
          <w:b/>
          <w:color w:val="000000" w:themeColor="text1"/>
          <w:sz w:val="44"/>
          <w:szCs w:val="44"/>
          <w:u w:val="single"/>
        </w:rPr>
      </w:pPr>
    </w:p>
    <w:p w:rsidR="00D90A60" w:rsidRPr="00633B30" w:rsidRDefault="000B5A1D" w:rsidP="00D90A60">
      <w:pPr>
        <w:rPr>
          <w:rFonts w:ascii="ＭＳ ゴシック" w:eastAsia="ＭＳ ゴシック"/>
          <w:color w:val="000000" w:themeColor="text1"/>
        </w:rPr>
      </w:pPr>
      <w:r>
        <w:rPr>
          <w:rFonts w:ascii="ＭＳ ゴシック" w:eastAsia="ＭＳ ゴシック"/>
          <w:noProof/>
          <w:color w:val="000000" w:themeColor="text1"/>
        </w:rPr>
        <mc:AlternateContent>
          <mc:Choice Requires="wps">
            <w:drawing>
              <wp:anchor distT="0" distB="0" distL="114300" distR="114300" simplePos="0" relativeHeight="251393024" behindDoc="0" locked="0" layoutInCell="1" allowOverlap="1" wp14:anchorId="62420C3B" wp14:editId="1ADC10B9">
                <wp:simplePos x="0" y="0"/>
                <wp:positionH relativeFrom="column">
                  <wp:align>center</wp:align>
                </wp:positionH>
                <wp:positionV relativeFrom="paragraph">
                  <wp:posOffset>158750</wp:posOffset>
                </wp:positionV>
                <wp:extent cx="6047740" cy="376555"/>
                <wp:effectExtent l="19050" t="19050" r="29210" b="61595"/>
                <wp:wrapNone/>
                <wp:docPr id="21"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関係機関との連携の推進</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20C3B" id="AutoShape 584" o:spid="_x0000_s1340" style="position:absolute;margin-left:0;margin-top:12.5pt;width:476.2pt;height:29.65pt;z-index:25139302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関係機関との連携の推進</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380144">
      <w:pPr>
        <w:pStyle w:val="2"/>
        <w:spacing w:beforeLines="50" w:before="190" w:afterLines="50" w:after="190"/>
        <w:rPr>
          <w:color w:val="000000" w:themeColor="text1"/>
          <w:sz w:val="24"/>
          <w:szCs w:val="24"/>
        </w:rPr>
      </w:pPr>
    </w:p>
    <w:p w:rsidR="00D90A60" w:rsidRPr="00633B30" w:rsidRDefault="00CA515D" w:rsidP="00D90A60">
      <w:pPr>
        <w:ind w:leftChars="100" w:left="22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「地域ケア会議」</w:t>
      </w:r>
      <w:r w:rsidR="00850935">
        <w:rPr>
          <w:rFonts w:hAnsi="ＭＳ 明朝" w:hint="eastAsia"/>
          <w:color w:val="000000" w:themeColor="text1"/>
          <w:sz w:val="24"/>
          <w:szCs w:val="24"/>
        </w:rPr>
        <w:t>、</w:t>
      </w:r>
      <w:r w:rsidRPr="00633B30">
        <w:rPr>
          <w:rFonts w:hAnsi="ＭＳ 明朝"/>
          <w:color w:val="000000" w:themeColor="text1"/>
          <w:sz w:val="24"/>
          <w:szCs w:val="24"/>
        </w:rPr>
        <w:t>「地域包括支援センター運営協議会」</w:t>
      </w:r>
      <w:r w:rsidR="00D83ABF">
        <w:rPr>
          <w:rFonts w:hAnsi="ＭＳ 明朝"/>
          <w:color w:val="000000" w:themeColor="text1"/>
          <w:sz w:val="24"/>
          <w:szCs w:val="24"/>
        </w:rPr>
        <w:t>等</w:t>
      </w:r>
      <w:r w:rsidRPr="00633B30">
        <w:rPr>
          <w:rFonts w:hAnsi="ＭＳ 明朝"/>
          <w:color w:val="000000" w:themeColor="text1"/>
          <w:sz w:val="24"/>
          <w:szCs w:val="24"/>
        </w:rPr>
        <w:t>を通して、保健・医療・福祉分野に携わる実務レベルでの事業の調整や情報交換、意見交換を行います。</w:t>
      </w:r>
    </w:p>
    <w:p w:rsidR="00D90A60" w:rsidRPr="00633B30" w:rsidRDefault="00CA515D" w:rsidP="00D90A60">
      <w:pPr>
        <w:ind w:leftChars="100" w:left="22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また、</w:t>
      </w:r>
      <w:r w:rsidRPr="00633B30">
        <w:rPr>
          <w:rFonts w:hAnsi="ＭＳ 明朝"/>
          <w:color w:val="000000" w:themeColor="text1"/>
          <w:sz w:val="24"/>
          <w:szCs w:val="24"/>
        </w:rPr>
        <w:t>関連する多様な組織間の連携を強化し、高齢者や家族のニーズに即した高齢者施策が展開できるよう体制の強化に努めます。</w:t>
      </w:r>
    </w:p>
    <w:p w:rsidR="00823DE2" w:rsidRPr="00633B30" w:rsidRDefault="00823DE2" w:rsidP="00D90A60">
      <w:pPr>
        <w:ind w:leftChars="100" w:left="220" w:firstLineChars="100" w:firstLine="240"/>
        <w:jc w:val="both"/>
        <w:rPr>
          <w:rFonts w:hAnsi="ＭＳ 明朝"/>
          <w:color w:val="000000" w:themeColor="text1"/>
          <w:sz w:val="24"/>
          <w:szCs w:val="24"/>
        </w:rPr>
      </w:pPr>
    </w:p>
    <w:p w:rsidR="00823DE2" w:rsidRDefault="00823DE2" w:rsidP="00D90A60">
      <w:pPr>
        <w:ind w:leftChars="100" w:left="220" w:firstLineChars="100" w:firstLine="240"/>
        <w:jc w:val="both"/>
        <w:rPr>
          <w:rFonts w:hAnsi="ＭＳ 明朝"/>
          <w:color w:val="000000" w:themeColor="text1"/>
          <w:sz w:val="24"/>
          <w:szCs w:val="24"/>
        </w:rPr>
      </w:pPr>
    </w:p>
    <w:p w:rsidR="00664F6D" w:rsidRDefault="00664F6D" w:rsidP="00D90A60">
      <w:pPr>
        <w:ind w:leftChars="100" w:left="220" w:firstLineChars="100" w:firstLine="240"/>
        <w:jc w:val="both"/>
        <w:rPr>
          <w:rFonts w:hAnsi="ＭＳ 明朝"/>
          <w:color w:val="000000" w:themeColor="text1"/>
          <w:sz w:val="24"/>
          <w:szCs w:val="24"/>
        </w:rPr>
      </w:pPr>
    </w:p>
    <w:p w:rsidR="00664F6D" w:rsidRDefault="00664F6D" w:rsidP="00D90A60">
      <w:pPr>
        <w:ind w:leftChars="100" w:left="220" w:firstLineChars="100" w:firstLine="240"/>
        <w:jc w:val="both"/>
        <w:rPr>
          <w:rFonts w:hAnsi="ＭＳ 明朝"/>
          <w:color w:val="000000" w:themeColor="text1"/>
          <w:sz w:val="24"/>
          <w:szCs w:val="24"/>
        </w:rPr>
      </w:pPr>
    </w:p>
    <w:p w:rsidR="00664F6D" w:rsidRPr="00633B30" w:rsidRDefault="00664F6D" w:rsidP="00D90A60">
      <w:pPr>
        <w:ind w:leftChars="100" w:left="220" w:firstLineChars="100" w:firstLine="240"/>
        <w:jc w:val="both"/>
        <w:rPr>
          <w:rFonts w:hAnsi="ＭＳ 明朝"/>
          <w:color w:val="000000" w:themeColor="text1"/>
          <w:sz w:val="24"/>
          <w:szCs w:val="24"/>
        </w:rPr>
      </w:pPr>
    </w:p>
    <w:p w:rsidR="00CD5101" w:rsidRDefault="00CD5101" w:rsidP="00C1205F">
      <w:pPr>
        <w:rPr>
          <w:sz w:val="44"/>
          <w:szCs w:val="44"/>
          <w:u w:val="single"/>
        </w:rPr>
      </w:pPr>
      <w:r>
        <w:rPr>
          <w:noProof/>
        </w:rPr>
        <mc:AlternateContent>
          <mc:Choice Requires="wps">
            <w:drawing>
              <wp:anchor distT="0" distB="0" distL="114300" distR="114300" simplePos="0" relativeHeight="251394048" behindDoc="0" locked="0" layoutInCell="1" allowOverlap="1" wp14:anchorId="077A4228" wp14:editId="7848ADCD">
                <wp:simplePos x="0" y="0"/>
                <wp:positionH relativeFrom="column">
                  <wp:posOffset>31115</wp:posOffset>
                </wp:positionH>
                <wp:positionV relativeFrom="paragraph">
                  <wp:posOffset>17458</wp:posOffset>
                </wp:positionV>
                <wp:extent cx="6047740" cy="376555"/>
                <wp:effectExtent l="19050" t="19050" r="29210" b="61595"/>
                <wp:wrapNone/>
                <wp:docPr id="20"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住民</w:t>
                            </w:r>
                            <w:r w:rsidRPr="001F348A">
                              <w:rPr>
                                <w:rFonts w:ascii="ＭＳ ゴシック" w:eastAsia="ＭＳ ゴシック" w:hint="eastAsia"/>
                                <w:b/>
                                <w:color w:val="FFFFFF"/>
                                <w:sz w:val="28"/>
                                <w:szCs w:val="24"/>
                              </w:rPr>
                              <w:t>への情報提供の強化</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7A4228" id="AutoShape 585" o:spid="_x0000_s1341" style="position:absolute;margin-left:2.45pt;margin-top:1.35pt;width:476.2pt;height:29.65pt;z-index:25139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住民</w:t>
                      </w:r>
                      <w:r w:rsidRPr="001F348A">
                        <w:rPr>
                          <w:rFonts w:ascii="ＭＳ ゴシック" w:eastAsia="ＭＳ ゴシック" w:hint="eastAsia"/>
                          <w:b/>
                          <w:color w:val="FFFFFF"/>
                          <w:sz w:val="28"/>
                          <w:szCs w:val="24"/>
                        </w:rPr>
                        <w:t>への情報提供の強化</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823DE2" w:rsidRPr="00633B30" w:rsidRDefault="00823DE2" w:rsidP="00C1205F">
      <w:pPr>
        <w:spacing w:line="240" w:lineRule="exact"/>
      </w:pPr>
    </w:p>
    <w:p w:rsidR="00380144" w:rsidRPr="00633B30" w:rsidRDefault="00CA515D" w:rsidP="00633B30">
      <w:pPr>
        <w:rPr>
          <w:rFonts w:hAnsi="ＭＳ 明朝"/>
          <w:color w:val="000000" w:themeColor="text1"/>
          <w:sz w:val="24"/>
          <w:szCs w:val="24"/>
        </w:rPr>
      </w:pPr>
      <w:r w:rsidRPr="00633B30">
        <w:rPr>
          <w:rFonts w:ascii="HG丸ｺﾞｼｯｸM-PRO" w:eastAsia="HG丸ｺﾞｼｯｸM-PRO" w:hint="eastAsia"/>
          <w:color w:val="000000" w:themeColor="text1"/>
          <w:sz w:val="24"/>
          <w:szCs w:val="24"/>
        </w:rPr>
        <w:t xml:space="preserve">　　</w:t>
      </w:r>
      <w:r w:rsidRPr="00633B30">
        <w:rPr>
          <w:rFonts w:hAnsi="ＭＳ 明朝" w:hint="eastAsia"/>
          <w:color w:val="000000" w:themeColor="text1"/>
          <w:sz w:val="24"/>
          <w:szCs w:val="24"/>
        </w:rPr>
        <w:t>介護保険サービス</w:t>
      </w:r>
      <w:r w:rsidRPr="00633B30">
        <w:rPr>
          <w:rFonts w:hAnsi="ＭＳ 明朝"/>
          <w:color w:val="000000" w:themeColor="text1"/>
          <w:sz w:val="24"/>
          <w:szCs w:val="24"/>
        </w:rPr>
        <w:t>と高齢者福祉サービスの円滑な実施を図るためには、</w:t>
      </w:r>
      <w:r w:rsidRPr="00633B30">
        <w:rPr>
          <w:rFonts w:hAnsi="ＭＳ 明朝" w:hint="eastAsia"/>
          <w:color w:val="000000" w:themeColor="text1"/>
          <w:sz w:val="24"/>
          <w:szCs w:val="24"/>
        </w:rPr>
        <w:t>住民</w:t>
      </w:r>
      <w:r w:rsidRPr="00633B30">
        <w:rPr>
          <w:rFonts w:hAnsi="ＭＳ 明朝"/>
          <w:color w:val="000000" w:themeColor="text1"/>
          <w:sz w:val="24"/>
          <w:szCs w:val="24"/>
        </w:rPr>
        <w:t>の理解と</w:t>
      </w:r>
    </w:p>
    <w:p w:rsidR="00380144" w:rsidRPr="00633B30" w:rsidRDefault="00CA515D" w:rsidP="00633B30">
      <w:pPr>
        <w:ind w:firstLineChars="100" w:firstLine="240"/>
        <w:rPr>
          <w:rFonts w:hAnsi="ＭＳ 明朝"/>
          <w:color w:val="000000" w:themeColor="text1"/>
          <w:sz w:val="24"/>
          <w:szCs w:val="24"/>
        </w:rPr>
      </w:pPr>
      <w:r w:rsidRPr="00633B30">
        <w:rPr>
          <w:rFonts w:hAnsi="ＭＳ 明朝"/>
          <w:color w:val="000000" w:themeColor="text1"/>
          <w:sz w:val="24"/>
          <w:szCs w:val="24"/>
        </w:rPr>
        <w:t>協力が不可欠です。</w:t>
      </w:r>
    </w:p>
    <w:p w:rsidR="00D90A60" w:rsidRPr="00633B30" w:rsidRDefault="00CA515D" w:rsidP="00D90A60">
      <w:pPr>
        <w:ind w:leftChars="100" w:left="220" w:firstLineChars="100" w:firstLine="240"/>
        <w:jc w:val="both"/>
        <w:rPr>
          <w:rFonts w:hAnsi="ＭＳ 明朝"/>
          <w:color w:val="000000" w:themeColor="text1"/>
          <w:sz w:val="24"/>
          <w:szCs w:val="24"/>
        </w:rPr>
      </w:pPr>
      <w:r w:rsidRPr="00633B30">
        <w:rPr>
          <w:rFonts w:hAnsi="ＭＳ 明朝" w:hint="eastAsia"/>
          <w:color w:val="000000" w:themeColor="text1"/>
          <w:sz w:val="24"/>
          <w:szCs w:val="24"/>
        </w:rPr>
        <w:t>そのため、</w:t>
      </w:r>
      <w:r w:rsidRPr="00633B30">
        <w:rPr>
          <w:rFonts w:hAnsi="ＭＳ 明朝"/>
          <w:color w:val="000000" w:themeColor="text1"/>
          <w:sz w:val="24"/>
          <w:szCs w:val="24"/>
        </w:rPr>
        <w:t>被保険者をはじめ広く</w:t>
      </w:r>
      <w:r w:rsidRPr="00633B30">
        <w:rPr>
          <w:rFonts w:hAnsi="ＭＳ 明朝" w:hint="eastAsia"/>
          <w:color w:val="000000" w:themeColor="text1"/>
          <w:sz w:val="24"/>
          <w:szCs w:val="24"/>
        </w:rPr>
        <w:t>住民</w:t>
      </w:r>
      <w:r w:rsidRPr="00633B30">
        <w:rPr>
          <w:rFonts w:hAnsi="ＭＳ 明朝"/>
          <w:color w:val="000000" w:themeColor="text1"/>
          <w:sz w:val="24"/>
          <w:szCs w:val="24"/>
        </w:rPr>
        <w:t>に対して、広報紙やインターネット等を通じて介護保険制度の趣旨を伝え、介護保険制度に関する情報提供に努めるとともに、相談窓口を設け、誰でも気軽に相談できるよう配慮します。</w:t>
      </w:r>
    </w:p>
    <w:p w:rsidR="00D90A60" w:rsidRPr="00633B30" w:rsidRDefault="00D90A60" w:rsidP="00D90A60">
      <w:pPr>
        <w:pStyle w:val="00"/>
        <w:snapToGrid w:val="0"/>
        <w:ind w:leftChars="0" w:left="0" w:firstLineChars="0" w:firstLine="0"/>
        <w:jc w:val="both"/>
        <w:rPr>
          <w:rFonts w:ascii="ＭＳ ゴシック" w:eastAsia="ＭＳ ゴシック" w:hAnsi="ＭＳ ゴシック"/>
          <w:b/>
          <w:color w:val="000000" w:themeColor="text1"/>
          <w:sz w:val="44"/>
          <w:szCs w:val="44"/>
          <w:u w:val="single"/>
        </w:rPr>
        <w:sectPr w:rsidR="00D90A60" w:rsidRPr="00633B30" w:rsidSect="00D90A60">
          <w:headerReference w:type="default" r:id="rId66"/>
          <w:type w:val="continuous"/>
          <w:pgSz w:w="11906" w:h="16838" w:code="9"/>
          <w:pgMar w:top="1418" w:right="1134" w:bottom="1418" w:left="1134" w:header="567" w:footer="567" w:gutter="0"/>
          <w:cols w:space="425"/>
          <w:docGrid w:type="lines" w:linePitch="381" w:charSpace="4290"/>
        </w:sectPr>
      </w:pPr>
    </w:p>
    <w:p w:rsidR="00380144" w:rsidRPr="00633B30" w:rsidRDefault="00380144">
      <w:pPr>
        <w:spacing w:beforeLines="50" w:before="190"/>
        <w:rPr>
          <w:rFonts w:ascii="HG丸ｺﾞｼｯｸM-PRO" w:eastAsia="HG丸ｺﾞｼｯｸM-PRO"/>
          <w:b/>
          <w:color w:val="000000" w:themeColor="text1"/>
          <w:spacing w:val="20"/>
          <w:sz w:val="28"/>
        </w:rPr>
      </w:pPr>
    </w:p>
    <w:p w:rsidR="00380144" w:rsidRPr="00633B30" w:rsidRDefault="00380144">
      <w:pPr>
        <w:spacing w:beforeLines="50" w:before="190"/>
        <w:rPr>
          <w:rFonts w:ascii="HG丸ｺﾞｼｯｸM-PRO" w:eastAsia="HG丸ｺﾞｼｯｸM-PRO"/>
          <w:b/>
          <w:color w:val="000000" w:themeColor="text1"/>
          <w:spacing w:val="20"/>
          <w:sz w:val="28"/>
        </w:rPr>
      </w:pPr>
    </w:p>
    <w:p w:rsidR="00380144" w:rsidRPr="00633B30" w:rsidRDefault="00380144">
      <w:pPr>
        <w:spacing w:beforeLines="50" w:before="190"/>
        <w:rPr>
          <w:rFonts w:ascii="HG丸ｺﾞｼｯｸM-PRO" w:eastAsia="HG丸ｺﾞｼｯｸM-PRO"/>
          <w:b/>
          <w:color w:val="000000" w:themeColor="text1"/>
          <w:spacing w:val="20"/>
          <w:sz w:val="28"/>
        </w:rPr>
      </w:pPr>
    </w:p>
    <w:p w:rsidR="00380144" w:rsidRPr="00633B30" w:rsidRDefault="00380144">
      <w:pPr>
        <w:spacing w:beforeLines="50" w:before="190"/>
        <w:rPr>
          <w:rFonts w:ascii="HG丸ｺﾞｼｯｸM-PRO" w:eastAsia="HG丸ｺﾞｼｯｸM-PRO"/>
          <w:b/>
          <w:color w:val="000000" w:themeColor="text1"/>
          <w:spacing w:val="20"/>
          <w:sz w:val="28"/>
        </w:rPr>
      </w:pPr>
    </w:p>
    <w:p w:rsidR="00380144" w:rsidRPr="00633B30" w:rsidRDefault="00380144">
      <w:pPr>
        <w:spacing w:beforeLines="50" w:before="190"/>
        <w:rPr>
          <w:rFonts w:ascii="HG丸ｺﾞｼｯｸM-PRO" w:eastAsia="HG丸ｺﾞｼｯｸM-PRO"/>
          <w:b/>
          <w:color w:val="000000" w:themeColor="text1"/>
          <w:spacing w:val="20"/>
          <w:sz w:val="28"/>
        </w:rPr>
      </w:pPr>
    </w:p>
    <w:p w:rsidR="00380144" w:rsidRPr="00633B30" w:rsidRDefault="00380144">
      <w:pPr>
        <w:spacing w:beforeLines="50" w:before="190"/>
        <w:rPr>
          <w:rFonts w:ascii="HG丸ｺﾞｼｯｸM-PRO" w:eastAsia="HG丸ｺﾞｼｯｸM-PRO"/>
          <w:b/>
          <w:color w:val="000000" w:themeColor="text1"/>
          <w:spacing w:val="20"/>
          <w:sz w:val="28"/>
        </w:rPr>
      </w:pPr>
    </w:p>
    <w:p w:rsidR="00380144" w:rsidRPr="00633B30" w:rsidRDefault="00380144">
      <w:pPr>
        <w:spacing w:beforeLines="50" w:before="190"/>
        <w:rPr>
          <w:rFonts w:ascii="HG丸ｺﾞｼｯｸM-PRO" w:eastAsia="HG丸ｺﾞｼｯｸM-PRO"/>
          <w:b/>
          <w:color w:val="000000" w:themeColor="text1"/>
          <w:spacing w:val="20"/>
          <w:sz w:val="28"/>
        </w:rPr>
      </w:pPr>
    </w:p>
    <w:p w:rsidR="00380144" w:rsidRPr="00633B30" w:rsidRDefault="00380144">
      <w:pPr>
        <w:spacing w:beforeLines="50" w:before="190"/>
        <w:rPr>
          <w:rFonts w:ascii="HG丸ｺﾞｼｯｸM-PRO" w:eastAsia="HG丸ｺﾞｼｯｸM-PRO"/>
          <w:b/>
          <w:color w:val="000000" w:themeColor="text1"/>
          <w:spacing w:val="20"/>
          <w:sz w:val="28"/>
        </w:rPr>
      </w:pPr>
    </w:p>
    <w:p w:rsidR="00D90A60" w:rsidRPr="00633B30" w:rsidRDefault="00CA515D" w:rsidP="00D90A60">
      <w:pPr>
        <w:pBdr>
          <w:top w:val="thinThickSmallGap" w:sz="24" w:space="1" w:color="auto"/>
        </w:pBdr>
        <w:jc w:val="right"/>
        <w:rPr>
          <w:rFonts w:ascii="HG丸ｺﾞｼｯｸM-PRO" w:eastAsia="HG丸ｺﾞｼｯｸM-PRO"/>
          <w:b/>
          <w:bCs/>
          <w:color w:val="000000" w:themeColor="text1"/>
          <w:spacing w:val="20"/>
          <w:sz w:val="64"/>
          <w:szCs w:val="64"/>
        </w:rPr>
      </w:pPr>
      <w:r w:rsidRPr="00633B30">
        <w:rPr>
          <w:rFonts w:ascii="HG丸ｺﾞｼｯｸM-PRO" w:eastAsia="HG丸ｺﾞｼｯｸM-PRO" w:hint="eastAsia"/>
          <w:b/>
          <w:bCs/>
          <w:color w:val="000000" w:themeColor="text1"/>
          <w:spacing w:val="20"/>
          <w:sz w:val="64"/>
          <w:szCs w:val="64"/>
        </w:rPr>
        <w:t>資料編</w:t>
      </w:r>
    </w:p>
    <w:p w:rsidR="00D90A60" w:rsidRPr="00633B30" w:rsidRDefault="00D90A60" w:rsidP="00D90A60">
      <w:pPr>
        <w:pBdr>
          <w:top w:val="thickThinSmallGap" w:sz="24" w:space="1" w:color="auto"/>
        </w:pBdr>
        <w:rPr>
          <w:color w:val="000000" w:themeColor="text1"/>
          <w:spacing w:val="20"/>
          <w:sz w:val="48"/>
        </w:rPr>
      </w:pPr>
    </w:p>
    <w:p w:rsidR="00D90A60" w:rsidRPr="00633B30" w:rsidRDefault="00D90A60" w:rsidP="00D90A60">
      <w:pPr>
        <w:rPr>
          <w:rFonts w:ascii="HGP創英角ｺﾞｼｯｸUB" w:eastAsia="HGP創英角ｺﾞｼｯｸUB"/>
          <w:color w:val="000000" w:themeColor="text1"/>
          <w:sz w:val="52"/>
          <w:szCs w:val="52"/>
        </w:rPr>
      </w:pPr>
    </w:p>
    <w:p w:rsidR="00D90A60" w:rsidRPr="00633B30" w:rsidRDefault="00D90A60" w:rsidP="00D90A60">
      <w:pPr>
        <w:rPr>
          <w:color w:val="000000" w:themeColor="text1"/>
        </w:rPr>
        <w:sectPr w:rsidR="00D90A60" w:rsidRPr="00633B30" w:rsidSect="00D90A60">
          <w:headerReference w:type="default" r:id="rId67"/>
          <w:pgSz w:w="11906" w:h="16838" w:code="9"/>
          <w:pgMar w:top="1418" w:right="1134" w:bottom="1418" w:left="1134" w:header="567" w:footer="567" w:gutter="0"/>
          <w:cols w:space="425"/>
          <w:docGrid w:type="lines" w:linePitch="381" w:charSpace="4290"/>
        </w:sectPr>
      </w:pPr>
    </w:p>
    <w:p w:rsidR="00D90A60" w:rsidRPr="00633B30" w:rsidRDefault="000B5A1D" w:rsidP="00D90A60">
      <w:pPr>
        <w:rPr>
          <w:rFonts w:ascii="ＭＳ ゴシック" w:eastAsia="ＭＳ ゴシック"/>
          <w:color w:val="000000" w:themeColor="text1"/>
        </w:rPr>
      </w:pPr>
      <w:r>
        <w:rPr>
          <w:rFonts w:ascii="ＭＳ ゴシック" w:eastAsia="ＭＳ ゴシック"/>
          <w:noProof/>
          <w:color w:val="000000" w:themeColor="text1"/>
        </w:rPr>
        <mc:AlternateContent>
          <mc:Choice Requires="wps">
            <w:drawing>
              <wp:anchor distT="0" distB="0" distL="114300" distR="114300" simplePos="0" relativeHeight="251395072" behindDoc="0" locked="0" layoutInCell="1" allowOverlap="1" wp14:anchorId="1740974C" wp14:editId="23F901F9">
                <wp:simplePos x="0" y="0"/>
                <wp:positionH relativeFrom="column">
                  <wp:align>center</wp:align>
                </wp:positionH>
                <wp:positionV relativeFrom="paragraph">
                  <wp:posOffset>158750</wp:posOffset>
                </wp:positionV>
                <wp:extent cx="6047740" cy="376555"/>
                <wp:effectExtent l="19050" t="19050" r="29210" b="61595"/>
                <wp:wrapNone/>
                <wp:docPr id="19"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CD56FE">
                              <w:rPr>
                                <w:rFonts w:ascii="ＭＳ ゴシック" w:eastAsia="ＭＳ ゴシック" w:hint="eastAsia"/>
                                <w:b/>
                                <w:color w:val="FFFFFF"/>
                                <w:sz w:val="28"/>
                                <w:szCs w:val="24"/>
                              </w:rPr>
                              <w:t>相生市介護保険審議会設置要綱</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40974C" id="AutoShape 586" o:spid="_x0000_s1342" style="position:absolute;margin-left:0;margin-top:12.5pt;width:476.2pt;height:29.65pt;z-index:25139507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sidRPr="006C181F">
                        <w:rPr>
                          <w:rFonts w:ascii="ＭＳ ゴシック" w:eastAsia="ＭＳ ゴシック" w:hint="eastAsia"/>
                          <w:b/>
                          <w:color w:val="FFFFFF"/>
                          <w:sz w:val="28"/>
                          <w:szCs w:val="24"/>
                        </w:rPr>
                        <w:t xml:space="preserve">１　</w:t>
                      </w:r>
                      <w:r w:rsidRPr="00CD56FE">
                        <w:rPr>
                          <w:rFonts w:ascii="ＭＳ ゴシック" w:eastAsia="ＭＳ ゴシック" w:hint="eastAsia"/>
                          <w:b/>
                          <w:color w:val="FFFFFF"/>
                          <w:sz w:val="28"/>
                          <w:szCs w:val="24"/>
                        </w:rPr>
                        <w:t>相生市介護保険審議会設置要綱</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380144" w:rsidRPr="00633B30" w:rsidRDefault="00380144">
      <w:pPr>
        <w:pStyle w:val="2"/>
        <w:spacing w:beforeLines="50" w:before="190" w:afterLines="50" w:after="190"/>
        <w:rPr>
          <w:color w:val="000000" w:themeColor="text1"/>
          <w:sz w:val="24"/>
          <w:szCs w:val="24"/>
        </w:rPr>
      </w:pPr>
    </w:p>
    <w:p w:rsidR="00D90A60" w:rsidRPr="00633B30" w:rsidRDefault="00CA515D" w:rsidP="00D90A60">
      <w:pPr>
        <w:autoSpaceDE w:val="0"/>
        <w:autoSpaceDN w:val="0"/>
        <w:adjustRightInd w:val="0"/>
        <w:spacing w:line="420" w:lineRule="atLeast"/>
        <w:jc w:val="right"/>
        <w:rPr>
          <w:rFonts w:hAnsi="ＭＳ 明朝"/>
          <w:color w:val="000000" w:themeColor="text1"/>
          <w:szCs w:val="22"/>
        </w:rPr>
      </w:pPr>
      <w:r w:rsidRPr="00633B30">
        <w:rPr>
          <w:rFonts w:hAnsi="ＭＳ 明朝" w:hint="eastAsia"/>
          <w:color w:val="000000" w:themeColor="text1"/>
          <w:szCs w:val="22"/>
        </w:rPr>
        <w:t>平成</w:t>
      </w:r>
      <w:r w:rsidRPr="00633B30">
        <w:rPr>
          <w:rFonts w:hAnsi="ＭＳ 明朝"/>
          <w:color w:val="000000" w:themeColor="text1"/>
          <w:szCs w:val="22"/>
        </w:rPr>
        <w:t>16</w:t>
      </w:r>
      <w:r w:rsidRPr="00633B30">
        <w:rPr>
          <w:rFonts w:hAnsi="ＭＳ 明朝" w:hint="eastAsia"/>
          <w:color w:val="000000" w:themeColor="text1"/>
          <w:szCs w:val="22"/>
        </w:rPr>
        <w:t>年</w:t>
      </w:r>
      <w:r w:rsidRPr="00633B30">
        <w:rPr>
          <w:rFonts w:hAnsi="ＭＳ 明朝"/>
          <w:color w:val="000000" w:themeColor="text1"/>
          <w:szCs w:val="22"/>
        </w:rPr>
        <w:t>9</w:t>
      </w:r>
      <w:r w:rsidRPr="00633B30">
        <w:rPr>
          <w:rFonts w:hAnsi="ＭＳ 明朝" w:hint="eastAsia"/>
          <w:color w:val="000000" w:themeColor="text1"/>
          <w:szCs w:val="22"/>
        </w:rPr>
        <w:t>月</w:t>
      </w:r>
      <w:r w:rsidRPr="00633B30">
        <w:rPr>
          <w:rFonts w:hAnsi="ＭＳ 明朝"/>
          <w:color w:val="000000" w:themeColor="text1"/>
          <w:szCs w:val="22"/>
        </w:rPr>
        <w:t>1</w:t>
      </w:r>
      <w:r w:rsidRPr="00633B30">
        <w:rPr>
          <w:rFonts w:hAnsi="ＭＳ 明朝" w:hint="eastAsia"/>
          <w:color w:val="000000" w:themeColor="text1"/>
          <w:szCs w:val="22"/>
        </w:rPr>
        <w:t>日</w:t>
      </w:r>
    </w:p>
    <w:p w:rsidR="00D90A60" w:rsidRPr="00633B30" w:rsidRDefault="00CA515D" w:rsidP="00D90A60">
      <w:pPr>
        <w:autoSpaceDE w:val="0"/>
        <w:autoSpaceDN w:val="0"/>
        <w:adjustRightInd w:val="0"/>
        <w:spacing w:line="420" w:lineRule="atLeast"/>
        <w:jc w:val="right"/>
        <w:rPr>
          <w:rFonts w:hAnsi="ＭＳ 明朝"/>
          <w:color w:val="000000" w:themeColor="text1"/>
          <w:szCs w:val="22"/>
        </w:rPr>
      </w:pPr>
      <w:r w:rsidRPr="00633B30">
        <w:rPr>
          <w:rFonts w:hAnsi="ＭＳ 明朝" w:hint="eastAsia"/>
          <w:color w:val="000000" w:themeColor="text1"/>
          <w:szCs w:val="22"/>
        </w:rPr>
        <w:t>訓令第</w:t>
      </w:r>
      <w:r w:rsidRPr="00633B30">
        <w:rPr>
          <w:rFonts w:hAnsi="ＭＳ 明朝"/>
          <w:color w:val="000000" w:themeColor="text1"/>
          <w:szCs w:val="22"/>
        </w:rPr>
        <w:t>38</w:t>
      </w:r>
      <w:r w:rsidRPr="00633B30">
        <w:rPr>
          <w:rFonts w:hAnsi="ＭＳ 明朝" w:hint="eastAsia"/>
          <w:color w:val="000000" w:themeColor="text1"/>
          <w:szCs w:val="22"/>
        </w:rPr>
        <w:t>号</w:t>
      </w:r>
    </w:p>
    <w:p w:rsidR="00D90A60" w:rsidRPr="00633B30" w:rsidRDefault="00CA515D" w:rsidP="00D90A60">
      <w:pPr>
        <w:autoSpaceDE w:val="0"/>
        <w:autoSpaceDN w:val="0"/>
        <w:adjustRightInd w:val="0"/>
        <w:spacing w:line="420" w:lineRule="atLeast"/>
        <w:jc w:val="right"/>
        <w:rPr>
          <w:rFonts w:hAnsi="ＭＳ 明朝"/>
          <w:color w:val="000000" w:themeColor="text1"/>
          <w:szCs w:val="22"/>
        </w:rPr>
      </w:pPr>
      <w:r w:rsidRPr="00633B30">
        <w:rPr>
          <w:rFonts w:hAnsi="ＭＳ 明朝" w:hint="eastAsia"/>
          <w:color w:val="000000" w:themeColor="text1"/>
          <w:szCs w:val="22"/>
        </w:rPr>
        <w:t>改正　平成</w:t>
      </w:r>
      <w:r w:rsidRPr="00633B30">
        <w:rPr>
          <w:rFonts w:hAnsi="ＭＳ 明朝"/>
          <w:color w:val="000000" w:themeColor="text1"/>
          <w:szCs w:val="22"/>
        </w:rPr>
        <w:t>17</w:t>
      </w:r>
      <w:r w:rsidRPr="00633B30">
        <w:rPr>
          <w:rFonts w:hAnsi="ＭＳ 明朝" w:hint="eastAsia"/>
          <w:color w:val="000000" w:themeColor="text1"/>
          <w:szCs w:val="22"/>
        </w:rPr>
        <w:t>年</w:t>
      </w:r>
      <w:r w:rsidRPr="00633B30">
        <w:rPr>
          <w:rFonts w:hAnsi="ＭＳ 明朝"/>
          <w:color w:val="000000" w:themeColor="text1"/>
          <w:szCs w:val="22"/>
        </w:rPr>
        <w:t>12</w:t>
      </w:r>
      <w:r w:rsidRPr="00633B30">
        <w:rPr>
          <w:rFonts w:hAnsi="ＭＳ 明朝" w:hint="eastAsia"/>
          <w:color w:val="000000" w:themeColor="text1"/>
          <w:szCs w:val="22"/>
        </w:rPr>
        <w:t>月</w:t>
      </w:r>
      <w:r w:rsidRPr="00633B30">
        <w:rPr>
          <w:rFonts w:hAnsi="ＭＳ 明朝"/>
          <w:color w:val="000000" w:themeColor="text1"/>
          <w:szCs w:val="22"/>
        </w:rPr>
        <w:t>1</w:t>
      </w:r>
      <w:r w:rsidRPr="00633B30">
        <w:rPr>
          <w:rFonts w:hAnsi="ＭＳ 明朝" w:hint="eastAsia"/>
          <w:color w:val="000000" w:themeColor="text1"/>
          <w:szCs w:val="22"/>
        </w:rPr>
        <w:t>日</w:t>
      </w:r>
    </w:p>
    <w:p w:rsidR="00D90A60" w:rsidRPr="00633B30" w:rsidRDefault="00CA515D" w:rsidP="00D90A60">
      <w:pPr>
        <w:autoSpaceDE w:val="0"/>
        <w:autoSpaceDN w:val="0"/>
        <w:adjustRightInd w:val="0"/>
        <w:spacing w:line="420" w:lineRule="atLeast"/>
        <w:jc w:val="right"/>
        <w:rPr>
          <w:rFonts w:hAnsi="ＭＳ 明朝"/>
          <w:color w:val="000000" w:themeColor="text1"/>
          <w:szCs w:val="22"/>
        </w:rPr>
      </w:pPr>
      <w:r w:rsidRPr="00633B30">
        <w:rPr>
          <w:rFonts w:hAnsi="ＭＳ 明朝" w:hint="eastAsia"/>
          <w:color w:val="000000" w:themeColor="text1"/>
          <w:szCs w:val="22"/>
        </w:rPr>
        <w:t>平成</w:t>
      </w:r>
      <w:r w:rsidRPr="00633B30">
        <w:rPr>
          <w:rFonts w:hAnsi="ＭＳ 明朝"/>
          <w:color w:val="000000" w:themeColor="text1"/>
          <w:szCs w:val="22"/>
        </w:rPr>
        <w:t>18</w:t>
      </w:r>
      <w:r w:rsidRPr="00633B30">
        <w:rPr>
          <w:rFonts w:hAnsi="ＭＳ 明朝" w:hint="eastAsia"/>
          <w:color w:val="000000" w:themeColor="text1"/>
          <w:szCs w:val="22"/>
        </w:rPr>
        <w:t>年</w:t>
      </w:r>
      <w:r w:rsidRPr="00633B30">
        <w:rPr>
          <w:rFonts w:hAnsi="ＭＳ 明朝"/>
          <w:color w:val="000000" w:themeColor="text1"/>
          <w:szCs w:val="22"/>
        </w:rPr>
        <w:t>3</w:t>
      </w:r>
      <w:r w:rsidRPr="00633B30">
        <w:rPr>
          <w:rFonts w:hAnsi="ＭＳ 明朝" w:hint="eastAsia"/>
          <w:color w:val="000000" w:themeColor="text1"/>
          <w:szCs w:val="22"/>
        </w:rPr>
        <w:t>月</w:t>
      </w:r>
      <w:r w:rsidRPr="00633B30">
        <w:rPr>
          <w:rFonts w:hAnsi="ＭＳ 明朝"/>
          <w:color w:val="000000" w:themeColor="text1"/>
          <w:szCs w:val="22"/>
        </w:rPr>
        <w:t>28</w:t>
      </w:r>
      <w:r w:rsidRPr="00633B30">
        <w:rPr>
          <w:rFonts w:hAnsi="ＭＳ 明朝" w:hint="eastAsia"/>
          <w:color w:val="000000" w:themeColor="text1"/>
          <w:szCs w:val="22"/>
        </w:rPr>
        <w:t>日</w:t>
      </w:r>
    </w:p>
    <w:p w:rsidR="00D90A60" w:rsidRPr="00633B30" w:rsidRDefault="00CA515D" w:rsidP="00D90A60">
      <w:pPr>
        <w:autoSpaceDE w:val="0"/>
        <w:autoSpaceDN w:val="0"/>
        <w:adjustRightInd w:val="0"/>
        <w:spacing w:line="420" w:lineRule="atLeast"/>
        <w:jc w:val="right"/>
        <w:rPr>
          <w:rFonts w:hAnsi="ＭＳ 明朝"/>
          <w:color w:val="000000" w:themeColor="text1"/>
          <w:szCs w:val="22"/>
        </w:rPr>
      </w:pPr>
      <w:r w:rsidRPr="00633B30">
        <w:rPr>
          <w:rFonts w:hAnsi="ＭＳ 明朝" w:hint="eastAsia"/>
          <w:color w:val="000000" w:themeColor="text1"/>
          <w:szCs w:val="22"/>
        </w:rPr>
        <w:t>平成</w:t>
      </w:r>
      <w:r w:rsidRPr="00633B30">
        <w:rPr>
          <w:rFonts w:hAnsi="ＭＳ 明朝"/>
          <w:color w:val="000000" w:themeColor="text1"/>
          <w:szCs w:val="22"/>
        </w:rPr>
        <w:t>21</w:t>
      </w:r>
      <w:r w:rsidRPr="00633B30">
        <w:rPr>
          <w:rFonts w:hAnsi="ＭＳ 明朝" w:hint="eastAsia"/>
          <w:color w:val="000000" w:themeColor="text1"/>
          <w:szCs w:val="22"/>
        </w:rPr>
        <w:t>年</w:t>
      </w:r>
      <w:r w:rsidRPr="00633B30">
        <w:rPr>
          <w:rFonts w:hAnsi="ＭＳ 明朝"/>
          <w:color w:val="000000" w:themeColor="text1"/>
          <w:szCs w:val="22"/>
        </w:rPr>
        <w:t>1</w:t>
      </w:r>
      <w:r w:rsidRPr="00633B30">
        <w:rPr>
          <w:rFonts w:hAnsi="ＭＳ 明朝" w:hint="eastAsia"/>
          <w:color w:val="000000" w:themeColor="text1"/>
          <w:szCs w:val="22"/>
        </w:rPr>
        <w:t>月</w:t>
      </w:r>
      <w:r w:rsidRPr="00633B30">
        <w:rPr>
          <w:rFonts w:hAnsi="ＭＳ 明朝"/>
          <w:color w:val="000000" w:themeColor="text1"/>
          <w:szCs w:val="22"/>
        </w:rPr>
        <w:t>22</w:t>
      </w:r>
      <w:r w:rsidRPr="00633B30">
        <w:rPr>
          <w:rFonts w:hAnsi="ＭＳ 明朝" w:hint="eastAsia"/>
          <w:color w:val="000000" w:themeColor="text1"/>
          <w:szCs w:val="22"/>
        </w:rPr>
        <w:t>日</w:t>
      </w:r>
    </w:p>
    <w:p w:rsidR="00D90A60" w:rsidRPr="00633B30" w:rsidRDefault="00CA515D" w:rsidP="00D90A60">
      <w:pPr>
        <w:autoSpaceDE w:val="0"/>
        <w:autoSpaceDN w:val="0"/>
        <w:adjustRightInd w:val="0"/>
        <w:spacing w:line="420" w:lineRule="atLeast"/>
        <w:jc w:val="right"/>
        <w:rPr>
          <w:rFonts w:hAnsi="ＭＳ 明朝"/>
          <w:color w:val="000000" w:themeColor="text1"/>
          <w:szCs w:val="22"/>
        </w:rPr>
      </w:pPr>
      <w:r w:rsidRPr="00633B30">
        <w:rPr>
          <w:rFonts w:hAnsi="ＭＳ 明朝" w:hint="eastAsia"/>
          <w:color w:val="000000" w:themeColor="text1"/>
          <w:szCs w:val="22"/>
        </w:rPr>
        <w:t>平成</w:t>
      </w:r>
      <w:r w:rsidRPr="00633B30">
        <w:rPr>
          <w:rFonts w:hAnsi="ＭＳ 明朝"/>
          <w:color w:val="000000" w:themeColor="text1"/>
          <w:szCs w:val="22"/>
        </w:rPr>
        <w:t>21</w:t>
      </w:r>
      <w:r w:rsidRPr="00633B30">
        <w:rPr>
          <w:rFonts w:hAnsi="ＭＳ 明朝" w:hint="eastAsia"/>
          <w:color w:val="000000" w:themeColor="text1"/>
          <w:szCs w:val="22"/>
        </w:rPr>
        <w:t>年</w:t>
      </w:r>
      <w:r w:rsidRPr="00633B30">
        <w:rPr>
          <w:rFonts w:hAnsi="ＭＳ 明朝"/>
          <w:color w:val="000000" w:themeColor="text1"/>
          <w:szCs w:val="22"/>
        </w:rPr>
        <w:t>12</w:t>
      </w:r>
      <w:r w:rsidRPr="00633B30">
        <w:rPr>
          <w:rFonts w:hAnsi="ＭＳ 明朝" w:hint="eastAsia"/>
          <w:color w:val="000000" w:themeColor="text1"/>
          <w:szCs w:val="22"/>
        </w:rPr>
        <w:t>月</w:t>
      </w:r>
      <w:r w:rsidRPr="00633B30">
        <w:rPr>
          <w:rFonts w:hAnsi="ＭＳ 明朝"/>
          <w:color w:val="000000" w:themeColor="text1"/>
          <w:szCs w:val="22"/>
        </w:rPr>
        <w:t>18</w:t>
      </w:r>
      <w:r w:rsidRPr="00633B30">
        <w:rPr>
          <w:rFonts w:hAnsi="ＭＳ 明朝" w:hint="eastAsia"/>
          <w:color w:val="000000" w:themeColor="text1"/>
          <w:szCs w:val="22"/>
        </w:rPr>
        <w:t>日</w:t>
      </w:r>
    </w:p>
    <w:p w:rsidR="00D90A60" w:rsidRPr="00633B30" w:rsidRDefault="00CA515D" w:rsidP="00D90A60">
      <w:pPr>
        <w:autoSpaceDE w:val="0"/>
        <w:autoSpaceDN w:val="0"/>
        <w:adjustRightInd w:val="0"/>
        <w:spacing w:line="420" w:lineRule="atLeast"/>
        <w:jc w:val="right"/>
        <w:rPr>
          <w:rFonts w:hAnsi="ＭＳ 明朝"/>
          <w:color w:val="000000" w:themeColor="text1"/>
          <w:szCs w:val="22"/>
        </w:rPr>
      </w:pPr>
      <w:r w:rsidRPr="00633B30">
        <w:rPr>
          <w:rFonts w:hAnsi="ＭＳ 明朝" w:hint="eastAsia"/>
          <w:color w:val="000000" w:themeColor="text1"/>
          <w:szCs w:val="22"/>
        </w:rPr>
        <w:t>平成</w:t>
      </w:r>
      <w:r w:rsidRPr="00633B30">
        <w:rPr>
          <w:rFonts w:hAnsi="ＭＳ 明朝"/>
          <w:color w:val="000000" w:themeColor="text1"/>
          <w:szCs w:val="22"/>
        </w:rPr>
        <w:t>29</w:t>
      </w:r>
      <w:r w:rsidRPr="00633B30">
        <w:rPr>
          <w:rFonts w:hAnsi="ＭＳ 明朝" w:hint="eastAsia"/>
          <w:color w:val="000000" w:themeColor="text1"/>
          <w:szCs w:val="22"/>
        </w:rPr>
        <w:t>年</w:t>
      </w:r>
      <w:r w:rsidRPr="00633B30">
        <w:rPr>
          <w:rFonts w:hAnsi="ＭＳ 明朝"/>
          <w:color w:val="000000" w:themeColor="text1"/>
          <w:szCs w:val="22"/>
        </w:rPr>
        <w:t>3</w:t>
      </w:r>
      <w:r w:rsidRPr="00633B30">
        <w:rPr>
          <w:rFonts w:hAnsi="ＭＳ 明朝" w:hint="eastAsia"/>
          <w:color w:val="000000" w:themeColor="text1"/>
          <w:szCs w:val="22"/>
        </w:rPr>
        <w:t>月</w:t>
      </w:r>
      <w:r w:rsidRPr="00633B30">
        <w:rPr>
          <w:rFonts w:hAnsi="ＭＳ 明朝"/>
          <w:color w:val="000000" w:themeColor="text1"/>
          <w:szCs w:val="22"/>
        </w:rPr>
        <w:t>31</w:t>
      </w:r>
      <w:r w:rsidRPr="00633B30">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33B30">
        <w:rPr>
          <w:rFonts w:hAnsi="ＭＳ 明朝" w:hint="eastAsia"/>
          <w:color w:val="000000" w:themeColor="text1"/>
          <w:szCs w:val="22"/>
        </w:rPr>
        <w:t>（設置）</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第１条　介護保険に関する施策の円滑かつ適切な実施に資するため、相生市介護保険審議会（以下「審議会」という。）を設置する。</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（所掌事務）</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第２条　審議会は、次に掲げる事務について調査審議する。</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(1)</w:t>
      </w:r>
      <w:r w:rsidRPr="00664F6D">
        <w:rPr>
          <w:rFonts w:hAnsi="ＭＳ 明朝" w:hint="eastAsia"/>
          <w:color w:val="000000" w:themeColor="text1"/>
          <w:szCs w:val="22"/>
        </w:rPr>
        <w:t xml:space="preserve">　介護保険事業計画及び高齢者保健福祉計画の策定及び変更並びに進行管理に関すること。</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(2)</w:t>
      </w:r>
      <w:r w:rsidRPr="00664F6D">
        <w:rPr>
          <w:rFonts w:hAnsi="ＭＳ 明朝" w:hint="eastAsia"/>
          <w:color w:val="000000" w:themeColor="text1"/>
          <w:szCs w:val="22"/>
        </w:rPr>
        <w:t xml:space="preserve">　介護保険によるサービスにおける第三者評価に関すること。</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(3)</w:t>
      </w:r>
      <w:r w:rsidRPr="00664F6D">
        <w:rPr>
          <w:rFonts w:hAnsi="ＭＳ 明朝" w:hint="eastAsia"/>
          <w:color w:val="000000" w:themeColor="text1"/>
          <w:szCs w:val="22"/>
        </w:rPr>
        <w:t xml:space="preserve">　地域密着型サービスの指定事務等に関すること。</w:t>
      </w:r>
    </w:p>
    <w:p w:rsidR="00D90A60" w:rsidRPr="00664F6D" w:rsidRDefault="00CA515D" w:rsidP="00D90A60">
      <w:pPr>
        <w:autoSpaceDE w:val="0"/>
        <w:autoSpaceDN w:val="0"/>
        <w:adjustRightInd w:val="0"/>
        <w:spacing w:line="420" w:lineRule="atLeast"/>
        <w:ind w:left="840"/>
        <w:jc w:val="both"/>
        <w:rPr>
          <w:rFonts w:hAnsi="ＭＳ 明朝"/>
          <w:color w:val="000000" w:themeColor="text1"/>
          <w:szCs w:val="22"/>
        </w:rPr>
      </w:pPr>
      <w:r w:rsidRPr="00664F6D">
        <w:rPr>
          <w:rFonts w:hAnsi="ＭＳ 明朝" w:hint="eastAsia"/>
          <w:color w:val="000000" w:themeColor="text1"/>
          <w:szCs w:val="22"/>
        </w:rPr>
        <w:t>（一部改正〔平成</w:t>
      </w:r>
      <w:r w:rsidRPr="00664F6D">
        <w:rPr>
          <w:rFonts w:hAnsi="ＭＳ 明朝"/>
          <w:color w:val="000000" w:themeColor="text1"/>
          <w:szCs w:val="22"/>
        </w:rPr>
        <w:t>17</w:t>
      </w:r>
      <w:r w:rsidRPr="00664F6D">
        <w:rPr>
          <w:rFonts w:hAnsi="ＭＳ 明朝" w:hint="eastAsia"/>
          <w:color w:val="000000" w:themeColor="text1"/>
          <w:szCs w:val="22"/>
        </w:rPr>
        <w:t>年</w:t>
      </w:r>
      <w:r w:rsidRPr="00664F6D">
        <w:rPr>
          <w:rFonts w:hAnsi="ＭＳ 明朝"/>
          <w:color w:val="000000" w:themeColor="text1"/>
          <w:szCs w:val="22"/>
        </w:rPr>
        <w:t>12</w:t>
      </w:r>
      <w:r w:rsidRPr="00664F6D">
        <w:rPr>
          <w:rFonts w:hAnsi="ＭＳ 明朝" w:hint="eastAsia"/>
          <w:color w:val="000000" w:themeColor="text1"/>
          <w:szCs w:val="22"/>
        </w:rPr>
        <w:t>月</w:t>
      </w:r>
      <w:r w:rsidRPr="00664F6D">
        <w:rPr>
          <w:rFonts w:hAnsi="ＭＳ 明朝"/>
          <w:color w:val="000000" w:themeColor="text1"/>
          <w:szCs w:val="22"/>
        </w:rPr>
        <w:t>1</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（組織）</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第３条　審議会は、委員</w:t>
      </w:r>
      <w:r w:rsidRPr="00664F6D">
        <w:rPr>
          <w:rFonts w:hAnsi="ＭＳ 明朝"/>
          <w:color w:val="000000" w:themeColor="text1"/>
          <w:szCs w:val="22"/>
        </w:rPr>
        <w:t>10</w:t>
      </w:r>
      <w:r w:rsidRPr="00664F6D">
        <w:rPr>
          <w:rFonts w:hAnsi="ＭＳ 明朝" w:hint="eastAsia"/>
          <w:color w:val="000000" w:themeColor="text1"/>
          <w:szCs w:val="22"/>
        </w:rPr>
        <w:t>人以内をもって組織する。</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２　審議会に、特別の事項を調査審議するため必要があるときは、臨時委員若干人を置くことができる。</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（委員及び臨時委員）</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第４条　委員及び臨時委員は、次の各号に掲げる者のうちから市長が委嘱する。</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(1)</w:t>
      </w:r>
      <w:r w:rsidRPr="00664F6D">
        <w:rPr>
          <w:rFonts w:hAnsi="ＭＳ 明朝" w:hint="eastAsia"/>
          <w:color w:val="000000" w:themeColor="text1"/>
          <w:szCs w:val="22"/>
        </w:rPr>
        <w:t xml:space="preserve">　学識経験者</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(2)</w:t>
      </w:r>
      <w:r w:rsidRPr="00664F6D">
        <w:rPr>
          <w:rFonts w:hAnsi="ＭＳ 明朝" w:hint="eastAsia"/>
          <w:color w:val="000000" w:themeColor="text1"/>
          <w:szCs w:val="22"/>
        </w:rPr>
        <w:t xml:space="preserve">　保健、医療又は福祉の各分野を代表する者</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(3)</w:t>
      </w:r>
      <w:r w:rsidRPr="00664F6D">
        <w:rPr>
          <w:rFonts w:hAnsi="ＭＳ 明朝" w:hint="eastAsia"/>
          <w:color w:val="000000" w:themeColor="text1"/>
          <w:szCs w:val="22"/>
        </w:rPr>
        <w:t xml:space="preserve">　介護保険の被保険者代表</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(4)</w:t>
      </w:r>
      <w:r w:rsidRPr="00664F6D">
        <w:rPr>
          <w:rFonts w:hAnsi="ＭＳ 明朝" w:hint="eastAsia"/>
          <w:color w:val="000000" w:themeColor="text1"/>
          <w:szCs w:val="22"/>
        </w:rPr>
        <w:t xml:space="preserve">　公募による市民代表</w:t>
      </w:r>
    </w:p>
    <w:p w:rsidR="00D90A60" w:rsidRPr="00664F6D" w:rsidRDefault="00CA515D" w:rsidP="00D90A60">
      <w:pPr>
        <w:autoSpaceDE w:val="0"/>
        <w:autoSpaceDN w:val="0"/>
        <w:adjustRightInd w:val="0"/>
        <w:spacing w:line="420" w:lineRule="atLeast"/>
        <w:ind w:left="420" w:hanging="210"/>
        <w:jc w:val="both"/>
        <w:rPr>
          <w:rFonts w:hAnsi="ＭＳ 明朝"/>
          <w:color w:val="000000" w:themeColor="text1"/>
          <w:szCs w:val="22"/>
        </w:rPr>
      </w:pPr>
      <w:r w:rsidRPr="00664F6D">
        <w:rPr>
          <w:rFonts w:hAnsi="ＭＳ 明朝"/>
          <w:color w:val="000000" w:themeColor="text1"/>
          <w:szCs w:val="22"/>
        </w:rPr>
        <w:t>(5)</w:t>
      </w:r>
      <w:r w:rsidRPr="00664F6D">
        <w:rPr>
          <w:rFonts w:hAnsi="ＭＳ 明朝" w:hint="eastAsia"/>
          <w:color w:val="000000" w:themeColor="text1"/>
          <w:szCs w:val="22"/>
        </w:rPr>
        <w:t xml:space="preserve">　市行政機関の代表</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（任期）</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第５条　委員の任期は、</w:t>
      </w:r>
      <w:r w:rsidRPr="00664F6D">
        <w:rPr>
          <w:rFonts w:hAnsi="ＭＳ 明朝"/>
          <w:color w:val="000000" w:themeColor="text1"/>
          <w:szCs w:val="22"/>
        </w:rPr>
        <w:t>2</w:t>
      </w:r>
      <w:r w:rsidRPr="00664F6D">
        <w:rPr>
          <w:rFonts w:hAnsi="ＭＳ 明朝" w:hint="eastAsia"/>
          <w:color w:val="000000" w:themeColor="text1"/>
          <w:szCs w:val="22"/>
        </w:rPr>
        <w:t>年とする。ただし、再任を妨げない。</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２　委員が欠けた場合の補欠の委員の任期は、前任者の残任期間とする。</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３　臨時委員の任期は、当該特別の事項に関する調査審議が終了するまでとする。</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（運営）</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第６条　審議会に、会長を置き、委員の互選により定める。</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２　会長は、会務を総理し、審議会を代表する。</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３　会長に事故があるとき、又は会長が欠けたときは、あらかじめ会長が指名する委員が職務を代理する。</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（会議）</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第７条　審議会は、会長が招集し、会議の議長となる。ただし、委嘱後最初に招集される審議会の会議は、市長が招集する。</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２　審議会は、必要があると認めるときは、委員以外の者の出席を求め、意見又は説明を聴取することができる。</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（庶務）</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第８条　審議会の庶務は、長寿福祉室において行う。</w:t>
      </w:r>
    </w:p>
    <w:p w:rsidR="00D90A60" w:rsidRPr="00664F6D" w:rsidRDefault="00CA515D" w:rsidP="00D90A60">
      <w:pPr>
        <w:autoSpaceDE w:val="0"/>
        <w:autoSpaceDN w:val="0"/>
        <w:adjustRightInd w:val="0"/>
        <w:spacing w:line="420" w:lineRule="atLeast"/>
        <w:ind w:left="840"/>
        <w:jc w:val="both"/>
        <w:rPr>
          <w:rFonts w:hAnsi="ＭＳ 明朝"/>
          <w:color w:val="000000" w:themeColor="text1"/>
          <w:szCs w:val="22"/>
        </w:rPr>
      </w:pPr>
      <w:r w:rsidRPr="00664F6D">
        <w:rPr>
          <w:rFonts w:hAnsi="ＭＳ 明朝" w:hint="eastAsia"/>
          <w:color w:val="000000" w:themeColor="text1"/>
          <w:szCs w:val="22"/>
        </w:rPr>
        <w:t>（一部改正〔平成</w:t>
      </w:r>
      <w:r w:rsidRPr="00664F6D">
        <w:rPr>
          <w:rFonts w:hAnsi="ＭＳ 明朝"/>
          <w:color w:val="000000" w:themeColor="text1"/>
          <w:szCs w:val="22"/>
        </w:rPr>
        <w:t>18</w:t>
      </w:r>
      <w:r w:rsidRPr="00664F6D">
        <w:rPr>
          <w:rFonts w:hAnsi="ＭＳ 明朝" w:hint="eastAsia"/>
          <w:color w:val="000000" w:themeColor="text1"/>
          <w:szCs w:val="22"/>
        </w:rPr>
        <w:t>年</w:t>
      </w:r>
      <w:r w:rsidRPr="00664F6D">
        <w:rPr>
          <w:rFonts w:hAnsi="ＭＳ 明朝"/>
          <w:color w:val="000000" w:themeColor="text1"/>
          <w:szCs w:val="22"/>
        </w:rPr>
        <w:t>3</w:t>
      </w:r>
      <w:r w:rsidRPr="00664F6D">
        <w:rPr>
          <w:rFonts w:hAnsi="ＭＳ 明朝" w:hint="eastAsia"/>
          <w:color w:val="000000" w:themeColor="text1"/>
          <w:szCs w:val="22"/>
        </w:rPr>
        <w:t>月</w:t>
      </w:r>
      <w:r w:rsidRPr="00664F6D">
        <w:rPr>
          <w:rFonts w:hAnsi="ＭＳ 明朝"/>
          <w:color w:val="000000" w:themeColor="text1"/>
          <w:szCs w:val="22"/>
        </w:rPr>
        <w:t>28</w:t>
      </w:r>
      <w:r w:rsidRPr="00664F6D">
        <w:rPr>
          <w:rFonts w:hAnsi="ＭＳ 明朝" w:hint="eastAsia"/>
          <w:color w:val="000000" w:themeColor="text1"/>
          <w:szCs w:val="22"/>
        </w:rPr>
        <w:t>日・</w:t>
      </w:r>
      <w:r w:rsidRPr="00664F6D">
        <w:rPr>
          <w:rFonts w:hAnsi="ＭＳ 明朝"/>
          <w:color w:val="000000" w:themeColor="text1"/>
          <w:szCs w:val="22"/>
        </w:rPr>
        <w:t>21</w:t>
      </w:r>
      <w:r w:rsidRPr="00664F6D">
        <w:rPr>
          <w:rFonts w:hAnsi="ＭＳ 明朝" w:hint="eastAsia"/>
          <w:color w:val="000000" w:themeColor="text1"/>
          <w:szCs w:val="22"/>
        </w:rPr>
        <w:t>年</w:t>
      </w:r>
      <w:r w:rsidRPr="00664F6D">
        <w:rPr>
          <w:rFonts w:hAnsi="ＭＳ 明朝"/>
          <w:color w:val="000000" w:themeColor="text1"/>
          <w:szCs w:val="22"/>
        </w:rPr>
        <w:t>12</w:t>
      </w:r>
      <w:r w:rsidRPr="00664F6D">
        <w:rPr>
          <w:rFonts w:hAnsi="ＭＳ 明朝" w:hint="eastAsia"/>
          <w:color w:val="000000" w:themeColor="text1"/>
          <w:szCs w:val="22"/>
        </w:rPr>
        <w:t>月</w:t>
      </w:r>
      <w:r w:rsidRPr="00664F6D">
        <w:rPr>
          <w:rFonts w:hAnsi="ＭＳ 明朝"/>
          <w:color w:val="000000" w:themeColor="text1"/>
          <w:szCs w:val="22"/>
        </w:rPr>
        <w:t>18</w:t>
      </w:r>
      <w:r w:rsidRPr="00664F6D">
        <w:rPr>
          <w:rFonts w:hAnsi="ＭＳ 明朝" w:hint="eastAsia"/>
          <w:color w:val="000000" w:themeColor="text1"/>
          <w:szCs w:val="22"/>
        </w:rPr>
        <w:t>日・</w:t>
      </w:r>
      <w:r w:rsidRPr="00664F6D">
        <w:rPr>
          <w:rFonts w:hAnsi="ＭＳ 明朝"/>
          <w:color w:val="000000" w:themeColor="text1"/>
          <w:szCs w:val="22"/>
        </w:rPr>
        <w:t>29</w:t>
      </w:r>
      <w:r w:rsidRPr="00664F6D">
        <w:rPr>
          <w:rFonts w:hAnsi="ＭＳ 明朝" w:hint="eastAsia"/>
          <w:color w:val="000000" w:themeColor="text1"/>
          <w:szCs w:val="22"/>
        </w:rPr>
        <w:t>年</w:t>
      </w:r>
      <w:r w:rsidRPr="00664F6D">
        <w:rPr>
          <w:rFonts w:hAnsi="ＭＳ 明朝"/>
          <w:color w:val="000000" w:themeColor="text1"/>
          <w:szCs w:val="22"/>
        </w:rPr>
        <w:t>3</w:t>
      </w:r>
      <w:r w:rsidRPr="00664F6D">
        <w:rPr>
          <w:rFonts w:hAnsi="ＭＳ 明朝" w:hint="eastAsia"/>
          <w:color w:val="000000" w:themeColor="text1"/>
          <w:szCs w:val="22"/>
        </w:rPr>
        <w:t>月</w:t>
      </w:r>
      <w:r w:rsidRPr="00664F6D">
        <w:rPr>
          <w:rFonts w:hAnsi="ＭＳ 明朝"/>
          <w:color w:val="000000" w:themeColor="text1"/>
          <w:szCs w:val="22"/>
        </w:rPr>
        <w:t>31</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（その他）</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第９条　この要綱に定めるもののほか、審議会の運営に関し必要な事項は、会長が別に定める。</w:t>
      </w:r>
    </w:p>
    <w:p w:rsidR="00D90A60" w:rsidRPr="00664F6D" w:rsidRDefault="00CA515D" w:rsidP="00D90A60">
      <w:pPr>
        <w:autoSpaceDE w:val="0"/>
        <w:autoSpaceDN w:val="0"/>
        <w:adjustRightInd w:val="0"/>
        <w:spacing w:line="420" w:lineRule="atLeast"/>
        <w:ind w:left="630"/>
        <w:jc w:val="both"/>
        <w:rPr>
          <w:rFonts w:hAnsi="ＭＳ 明朝"/>
          <w:color w:val="000000" w:themeColor="text1"/>
          <w:szCs w:val="22"/>
        </w:rPr>
      </w:pPr>
      <w:r w:rsidRPr="00664F6D">
        <w:rPr>
          <w:rFonts w:hAnsi="ＭＳ 明朝" w:hint="eastAsia"/>
          <w:color w:val="000000" w:themeColor="text1"/>
          <w:szCs w:val="22"/>
        </w:rPr>
        <w:t>附　則</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１　この訓令は、平成</w:t>
      </w:r>
      <w:r w:rsidRPr="00664F6D">
        <w:rPr>
          <w:rFonts w:hAnsi="ＭＳ 明朝"/>
          <w:color w:val="000000" w:themeColor="text1"/>
          <w:szCs w:val="22"/>
        </w:rPr>
        <w:t>16</w:t>
      </w:r>
      <w:r w:rsidRPr="00664F6D">
        <w:rPr>
          <w:rFonts w:hAnsi="ＭＳ 明朝" w:hint="eastAsia"/>
          <w:color w:val="000000" w:themeColor="text1"/>
          <w:szCs w:val="22"/>
        </w:rPr>
        <w:t>年</w:t>
      </w:r>
      <w:r w:rsidRPr="00664F6D">
        <w:rPr>
          <w:rFonts w:hAnsi="ＭＳ 明朝"/>
          <w:color w:val="000000" w:themeColor="text1"/>
          <w:szCs w:val="22"/>
        </w:rPr>
        <w:t>9</w:t>
      </w:r>
      <w:r w:rsidRPr="00664F6D">
        <w:rPr>
          <w:rFonts w:hAnsi="ＭＳ 明朝" w:hint="eastAsia"/>
          <w:color w:val="000000" w:themeColor="text1"/>
          <w:szCs w:val="22"/>
        </w:rPr>
        <w:t>月</w:t>
      </w:r>
      <w:r w:rsidRPr="00664F6D">
        <w:rPr>
          <w:rFonts w:hAnsi="ＭＳ 明朝"/>
          <w:color w:val="000000" w:themeColor="text1"/>
          <w:szCs w:val="22"/>
        </w:rPr>
        <w:t>1</w:t>
      </w:r>
      <w:r w:rsidRPr="00664F6D">
        <w:rPr>
          <w:rFonts w:hAnsi="ＭＳ 明朝" w:hint="eastAsia"/>
          <w:color w:val="000000" w:themeColor="text1"/>
          <w:szCs w:val="22"/>
        </w:rPr>
        <w:t>日から施行する。</w:t>
      </w:r>
    </w:p>
    <w:p w:rsidR="00D90A60" w:rsidRPr="00664F6D" w:rsidRDefault="00CA515D" w:rsidP="00D90A60">
      <w:pPr>
        <w:autoSpaceDE w:val="0"/>
        <w:autoSpaceDN w:val="0"/>
        <w:adjustRightInd w:val="0"/>
        <w:spacing w:line="420" w:lineRule="atLeast"/>
        <w:ind w:left="840"/>
        <w:jc w:val="both"/>
        <w:rPr>
          <w:rFonts w:hAnsi="ＭＳ 明朝"/>
          <w:color w:val="000000" w:themeColor="text1"/>
          <w:szCs w:val="22"/>
        </w:rPr>
      </w:pPr>
      <w:r w:rsidRPr="00664F6D">
        <w:rPr>
          <w:rFonts w:hAnsi="ＭＳ 明朝" w:hint="eastAsia"/>
          <w:color w:val="000000" w:themeColor="text1"/>
          <w:szCs w:val="22"/>
        </w:rPr>
        <w:t>（一部改正〔平成</w:t>
      </w:r>
      <w:r w:rsidRPr="00664F6D">
        <w:rPr>
          <w:rFonts w:hAnsi="ＭＳ 明朝"/>
          <w:color w:val="000000" w:themeColor="text1"/>
          <w:szCs w:val="22"/>
        </w:rPr>
        <w:t>21</w:t>
      </w:r>
      <w:r w:rsidRPr="00664F6D">
        <w:rPr>
          <w:rFonts w:hAnsi="ＭＳ 明朝" w:hint="eastAsia"/>
          <w:color w:val="000000" w:themeColor="text1"/>
          <w:szCs w:val="22"/>
        </w:rPr>
        <w:t>年</w:t>
      </w:r>
      <w:r w:rsidRPr="00664F6D">
        <w:rPr>
          <w:rFonts w:hAnsi="ＭＳ 明朝"/>
          <w:color w:val="000000" w:themeColor="text1"/>
          <w:szCs w:val="22"/>
        </w:rPr>
        <w:t>1</w:t>
      </w:r>
      <w:r w:rsidRPr="00664F6D">
        <w:rPr>
          <w:rFonts w:hAnsi="ＭＳ 明朝" w:hint="eastAsia"/>
          <w:color w:val="000000" w:themeColor="text1"/>
          <w:szCs w:val="22"/>
        </w:rPr>
        <w:t>月</w:t>
      </w:r>
      <w:r w:rsidRPr="00664F6D">
        <w:rPr>
          <w:rFonts w:hAnsi="ＭＳ 明朝"/>
          <w:color w:val="000000" w:themeColor="text1"/>
          <w:szCs w:val="22"/>
        </w:rPr>
        <w:t>22</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２　平成</w:t>
      </w:r>
      <w:r w:rsidRPr="00664F6D">
        <w:rPr>
          <w:rFonts w:hAnsi="ＭＳ 明朝"/>
          <w:color w:val="000000" w:themeColor="text1"/>
          <w:szCs w:val="22"/>
        </w:rPr>
        <w:t>19</w:t>
      </w:r>
      <w:r w:rsidRPr="00664F6D">
        <w:rPr>
          <w:rFonts w:hAnsi="ＭＳ 明朝" w:hint="eastAsia"/>
          <w:color w:val="000000" w:themeColor="text1"/>
          <w:szCs w:val="22"/>
        </w:rPr>
        <w:t>年</w:t>
      </w:r>
      <w:r w:rsidRPr="00664F6D">
        <w:rPr>
          <w:rFonts w:hAnsi="ＭＳ 明朝"/>
          <w:color w:val="000000" w:themeColor="text1"/>
          <w:szCs w:val="22"/>
        </w:rPr>
        <w:t>2</w:t>
      </w:r>
      <w:r w:rsidRPr="00664F6D">
        <w:rPr>
          <w:rFonts w:hAnsi="ＭＳ 明朝" w:hint="eastAsia"/>
          <w:color w:val="000000" w:themeColor="text1"/>
          <w:szCs w:val="22"/>
        </w:rPr>
        <w:t>月</w:t>
      </w:r>
      <w:r w:rsidRPr="00664F6D">
        <w:rPr>
          <w:rFonts w:hAnsi="ＭＳ 明朝"/>
          <w:color w:val="000000" w:themeColor="text1"/>
          <w:szCs w:val="22"/>
        </w:rPr>
        <w:t>28</w:t>
      </w:r>
      <w:r w:rsidRPr="00664F6D">
        <w:rPr>
          <w:rFonts w:hAnsi="ＭＳ 明朝" w:hint="eastAsia"/>
          <w:color w:val="000000" w:themeColor="text1"/>
          <w:szCs w:val="22"/>
        </w:rPr>
        <w:t>日付の委嘱に係る委員の任期については、第</w:t>
      </w:r>
      <w:r w:rsidRPr="00664F6D">
        <w:rPr>
          <w:rFonts w:hAnsi="ＭＳ 明朝"/>
          <w:color w:val="000000" w:themeColor="text1"/>
          <w:szCs w:val="22"/>
        </w:rPr>
        <w:t>5</w:t>
      </w:r>
      <w:r w:rsidRPr="00664F6D">
        <w:rPr>
          <w:rFonts w:hAnsi="ＭＳ 明朝" w:hint="eastAsia"/>
          <w:color w:val="000000" w:themeColor="text1"/>
          <w:szCs w:val="22"/>
        </w:rPr>
        <w:t>条第</w:t>
      </w:r>
      <w:r w:rsidRPr="00664F6D">
        <w:rPr>
          <w:rFonts w:hAnsi="ＭＳ 明朝"/>
          <w:color w:val="000000" w:themeColor="text1"/>
          <w:szCs w:val="22"/>
        </w:rPr>
        <w:t>1</w:t>
      </w:r>
      <w:r w:rsidRPr="00664F6D">
        <w:rPr>
          <w:rFonts w:hAnsi="ＭＳ 明朝" w:hint="eastAsia"/>
          <w:color w:val="000000" w:themeColor="text1"/>
          <w:szCs w:val="22"/>
        </w:rPr>
        <w:t>項の規定にかかわらず、平成</w:t>
      </w:r>
      <w:r w:rsidRPr="00664F6D">
        <w:rPr>
          <w:rFonts w:hAnsi="ＭＳ 明朝"/>
          <w:color w:val="000000" w:themeColor="text1"/>
          <w:szCs w:val="22"/>
        </w:rPr>
        <w:t>21</w:t>
      </w:r>
      <w:r w:rsidRPr="00664F6D">
        <w:rPr>
          <w:rFonts w:hAnsi="ＭＳ 明朝" w:hint="eastAsia"/>
          <w:color w:val="000000" w:themeColor="text1"/>
          <w:szCs w:val="22"/>
        </w:rPr>
        <w:t>年</w:t>
      </w:r>
      <w:r w:rsidRPr="00664F6D">
        <w:rPr>
          <w:rFonts w:hAnsi="ＭＳ 明朝"/>
          <w:color w:val="000000" w:themeColor="text1"/>
          <w:szCs w:val="22"/>
        </w:rPr>
        <w:t>3</w:t>
      </w:r>
      <w:r w:rsidRPr="00664F6D">
        <w:rPr>
          <w:rFonts w:hAnsi="ＭＳ 明朝" w:hint="eastAsia"/>
          <w:color w:val="000000" w:themeColor="text1"/>
          <w:szCs w:val="22"/>
        </w:rPr>
        <w:t>月</w:t>
      </w:r>
      <w:r w:rsidRPr="00664F6D">
        <w:rPr>
          <w:rFonts w:hAnsi="ＭＳ 明朝"/>
          <w:color w:val="000000" w:themeColor="text1"/>
          <w:szCs w:val="22"/>
        </w:rPr>
        <w:t>31</w:t>
      </w:r>
      <w:r w:rsidRPr="00664F6D">
        <w:rPr>
          <w:rFonts w:hAnsi="ＭＳ 明朝" w:hint="eastAsia"/>
          <w:color w:val="000000" w:themeColor="text1"/>
          <w:szCs w:val="22"/>
        </w:rPr>
        <w:t>日までとする。</w:t>
      </w:r>
    </w:p>
    <w:p w:rsidR="00D90A60" w:rsidRPr="00664F6D" w:rsidRDefault="00CA515D" w:rsidP="00D90A60">
      <w:pPr>
        <w:autoSpaceDE w:val="0"/>
        <w:autoSpaceDN w:val="0"/>
        <w:adjustRightInd w:val="0"/>
        <w:spacing w:line="420" w:lineRule="atLeast"/>
        <w:ind w:left="840"/>
        <w:jc w:val="both"/>
        <w:rPr>
          <w:rFonts w:hAnsi="ＭＳ 明朝"/>
          <w:color w:val="000000" w:themeColor="text1"/>
          <w:szCs w:val="22"/>
        </w:rPr>
      </w:pPr>
      <w:r w:rsidRPr="00664F6D">
        <w:rPr>
          <w:rFonts w:hAnsi="ＭＳ 明朝" w:hint="eastAsia"/>
          <w:color w:val="000000" w:themeColor="text1"/>
          <w:szCs w:val="22"/>
        </w:rPr>
        <w:t>（追加〔平成</w:t>
      </w:r>
      <w:r w:rsidRPr="00664F6D">
        <w:rPr>
          <w:rFonts w:hAnsi="ＭＳ 明朝"/>
          <w:color w:val="000000" w:themeColor="text1"/>
          <w:szCs w:val="22"/>
        </w:rPr>
        <w:t>21</w:t>
      </w:r>
      <w:r w:rsidRPr="00664F6D">
        <w:rPr>
          <w:rFonts w:hAnsi="ＭＳ 明朝" w:hint="eastAsia"/>
          <w:color w:val="000000" w:themeColor="text1"/>
          <w:szCs w:val="22"/>
        </w:rPr>
        <w:t>年</w:t>
      </w:r>
      <w:r w:rsidRPr="00664F6D">
        <w:rPr>
          <w:rFonts w:hAnsi="ＭＳ 明朝"/>
          <w:color w:val="000000" w:themeColor="text1"/>
          <w:szCs w:val="22"/>
        </w:rPr>
        <w:t>1</w:t>
      </w:r>
      <w:r w:rsidRPr="00664F6D">
        <w:rPr>
          <w:rFonts w:hAnsi="ＭＳ 明朝" w:hint="eastAsia"/>
          <w:color w:val="000000" w:themeColor="text1"/>
          <w:szCs w:val="22"/>
        </w:rPr>
        <w:t>月</w:t>
      </w:r>
      <w:r w:rsidRPr="00664F6D">
        <w:rPr>
          <w:rFonts w:hAnsi="ＭＳ 明朝"/>
          <w:color w:val="000000" w:themeColor="text1"/>
          <w:szCs w:val="22"/>
        </w:rPr>
        <w:t>22</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left="630"/>
        <w:jc w:val="both"/>
        <w:rPr>
          <w:rFonts w:hAnsi="ＭＳ 明朝"/>
          <w:color w:val="000000" w:themeColor="text1"/>
          <w:szCs w:val="22"/>
        </w:rPr>
      </w:pPr>
      <w:r w:rsidRPr="00664F6D">
        <w:rPr>
          <w:rFonts w:hAnsi="ＭＳ 明朝" w:hint="eastAsia"/>
          <w:color w:val="000000" w:themeColor="text1"/>
          <w:szCs w:val="22"/>
        </w:rPr>
        <w:t>附　則（平成</w:t>
      </w:r>
      <w:r w:rsidRPr="00664F6D">
        <w:rPr>
          <w:rFonts w:hAnsi="ＭＳ 明朝"/>
          <w:color w:val="000000" w:themeColor="text1"/>
          <w:szCs w:val="22"/>
        </w:rPr>
        <w:t>17</w:t>
      </w:r>
      <w:r w:rsidRPr="00664F6D">
        <w:rPr>
          <w:rFonts w:hAnsi="ＭＳ 明朝" w:hint="eastAsia"/>
          <w:color w:val="000000" w:themeColor="text1"/>
          <w:szCs w:val="22"/>
        </w:rPr>
        <w:t>年</w:t>
      </w:r>
      <w:r w:rsidRPr="00664F6D">
        <w:rPr>
          <w:rFonts w:hAnsi="ＭＳ 明朝"/>
          <w:color w:val="000000" w:themeColor="text1"/>
          <w:szCs w:val="22"/>
        </w:rPr>
        <w:t>12</w:t>
      </w:r>
      <w:r w:rsidRPr="00664F6D">
        <w:rPr>
          <w:rFonts w:hAnsi="ＭＳ 明朝" w:hint="eastAsia"/>
          <w:color w:val="000000" w:themeColor="text1"/>
          <w:szCs w:val="22"/>
        </w:rPr>
        <w:t>月</w:t>
      </w:r>
      <w:r w:rsidRPr="00664F6D">
        <w:rPr>
          <w:rFonts w:hAnsi="ＭＳ 明朝"/>
          <w:color w:val="000000" w:themeColor="text1"/>
          <w:szCs w:val="22"/>
        </w:rPr>
        <w:t>1</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firstLine="210"/>
        <w:jc w:val="both"/>
        <w:rPr>
          <w:rFonts w:hAnsi="ＭＳ 明朝"/>
          <w:color w:val="000000" w:themeColor="text1"/>
          <w:szCs w:val="22"/>
        </w:rPr>
      </w:pPr>
      <w:r w:rsidRPr="00664F6D">
        <w:rPr>
          <w:rFonts w:hAnsi="ＭＳ 明朝" w:hint="eastAsia"/>
          <w:color w:val="000000" w:themeColor="text1"/>
          <w:szCs w:val="22"/>
        </w:rPr>
        <w:t>この訓令は、平成</w:t>
      </w:r>
      <w:r w:rsidRPr="00664F6D">
        <w:rPr>
          <w:rFonts w:hAnsi="ＭＳ 明朝"/>
          <w:color w:val="000000" w:themeColor="text1"/>
          <w:szCs w:val="22"/>
        </w:rPr>
        <w:t>17</w:t>
      </w:r>
      <w:r w:rsidRPr="00664F6D">
        <w:rPr>
          <w:rFonts w:hAnsi="ＭＳ 明朝" w:hint="eastAsia"/>
          <w:color w:val="000000" w:themeColor="text1"/>
          <w:szCs w:val="22"/>
        </w:rPr>
        <w:t>年</w:t>
      </w:r>
      <w:r w:rsidRPr="00664F6D">
        <w:rPr>
          <w:rFonts w:hAnsi="ＭＳ 明朝"/>
          <w:color w:val="000000" w:themeColor="text1"/>
          <w:szCs w:val="22"/>
        </w:rPr>
        <w:t>12</w:t>
      </w:r>
      <w:r w:rsidRPr="00664F6D">
        <w:rPr>
          <w:rFonts w:hAnsi="ＭＳ 明朝" w:hint="eastAsia"/>
          <w:color w:val="000000" w:themeColor="text1"/>
          <w:szCs w:val="22"/>
        </w:rPr>
        <w:t>月</w:t>
      </w:r>
      <w:r w:rsidRPr="00664F6D">
        <w:rPr>
          <w:rFonts w:hAnsi="ＭＳ 明朝"/>
          <w:color w:val="000000" w:themeColor="text1"/>
          <w:szCs w:val="22"/>
        </w:rPr>
        <w:t>1</w:t>
      </w:r>
      <w:r w:rsidRPr="00664F6D">
        <w:rPr>
          <w:rFonts w:hAnsi="ＭＳ 明朝" w:hint="eastAsia"/>
          <w:color w:val="000000" w:themeColor="text1"/>
          <w:szCs w:val="22"/>
        </w:rPr>
        <w:t>日から施行する。</w:t>
      </w:r>
    </w:p>
    <w:p w:rsidR="00D90A60" w:rsidRPr="00664F6D" w:rsidRDefault="00CA515D" w:rsidP="00D90A60">
      <w:pPr>
        <w:autoSpaceDE w:val="0"/>
        <w:autoSpaceDN w:val="0"/>
        <w:adjustRightInd w:val="0"/>
        <w:spacing w:line="420" w:lineRule="atLeast"/>
        <w:ind w:left="630"/>
        <w:jc w:val="both"/>
        <w:rPr>
          <w:rFonts w:hAnsi="ＭＳ 明朝"/>
          <w:color w:val="000000" w:themeColor="text1"/>
          <w:szCs w:val="22"/>
        </w:rPr>
      </w:pPr>
      <w:r w:rsidRPr="00664F6D">
        <w:rPr>
          <w:rFonts w:hAnsi="ＭＳ 明朝" w:hint="eastAsia"/>
          <w:color w:val="000000" w:themeColor="text1"/>
          <w:szCs w:val="22"/>
        </w:rPr>
        <w:t>附　則（平成</w:t>
      </w:r>
      <w:r w:rsidRPr="00664F6D">
        <w:rPr>
          <w:rFonts w:hAnsi="ＭＳ 明朝"/>
          <w:color w:val="000000" w:themeColor="text1"/>
          <w:szCs w:val="22"/>
        </w:rPr>
        <w:t>18</w:t>
      </w:r>
      <w:r w:rsidRPr="00664F6D">
        <w:rPr>
          <w:rFonts w:hAnsi="ＭＳ 明朝" w:hint="eastAsia"/>
          <w:color w:val="000000" w:themeColor="text1"/>
          <w:szCs w:val="22"/>
        </w:rPr>
        <w:t>年</w:t>
      </w:r>
      <w:r w:rsidRPr="00664F6D">
        <w:rPr>
          <w:rFonts w:hAnsi="ＭＳ 明朝"/>
          <w:color w:val="000000" w:themeColor="text1"/>
          <w:szCs w:val="22"/>
        </w:rPr>
        <w:t>3</w:t>
      </w:r>
      <w:r w:rsidRPr="00664F6D">
        <w:rPr>
          <w:rFonts w:hAnsi="ＭＳ 明朝" w:hint="eastAsia"/>
          <w:color w:val="000000" w:themeColor="text1"/>
          <w:szCs w:val="22"/>
        </w:rPr>
        <w:t>月</w:t>
      </w:r>
      <w:r w:rsidRPr="00664F6D">
        <w:rPr>
          <w:rFonts w:hAnsi="ＭＳ 明朝"/>
          <w:color w:val="000000" w:themeColor="text1"/>
          <w:szCs w:val="22"/>
        </w:rPr>
        <w:t>28</w:t>
      </w:r>
      <w:r w:rsidRPr="00664F6D">
        <w:rPr>
          <w:rFonts w:hAnsi="ＭＳ 明朝" w:hint="eastAsia"/>
          <w:color w:val="000000" w:themeColor="text1"/>
          <w:szCs w:val="22"/>
        </w:rPr>
        <w:t>日抄）</w:t>
      </w:r>
    </w:p>
    <w:p w:rsidR="00D90A60" w:rsidRPr="00664F6D" w:rsidRDefault="00CA515D" w:rsidP="00D90A60">
      <w:pPr>
        <w:autoSpaceDE w:val="0"/>
        <w:autoSpaceDN w:val="0"/>
        <w:adjustRightInd w:val="0"/>
        <w:spacing w:line="420" w:lineRule="atLeast"/>
        <w:ind w:left="210"/>
        <w:jc w:val="both"/>
        <w:rPr>
          <w:rFonts w:hAnsi="ＭＳ 明朝"/>
          <w:color w:val="000000" w:themeColor="text1"/>
          <w:szCs w:val="22"/>
        </w:rPr>
      </w:pPr>
      <w:r w:rsidRPr="00664F6D">
        <w:rPr>
          <w:rFonts w:hAnsi="ＭＳ 明朝" w:hint="eastAsia"/>
          <w:color w:val="000000" w:themeColor="text1"/>
          <w:szCs w:val="22"/>
        </w:rPr>
        <w:t>（施行期日）</w:t>
      </w:r>
    </w:p>
    <w:p w:rsidR="00D90A60" w:rsidRPr="00664F6D" w:rsidRDefault="00CA515D" w:rsidP="00D90A60">
      <w:pPr>
        <w:autoSpaceDE w:val="0"/>
        <w:autoSpaceDN w:val="0"/>
        <w:adjustRightInd w:val="0"/>
        <w:spacing w:line="420" w:lineRule="atLeast"/>
        <w:ind w:left="210" w:hanging="210"/>
        <w:jc w:val="both"/>
        <w:rPr>
          <w:rFonts w:hAnsi="ＭＳ 明朝"/>
          <w:color w:val="000000" w:themeColor="text1"/>
          <w:szCs w:val="22"/>
        </w:rPr>
      </w:pPr>
      <w:r w:rsidRPr="00664F6D">
        <w:rPr>
          <w:rFonts w:hAnsi="ＭＳ 明朝" w:hint="eastAsia"/>
          <w:color w:val="000000" w:themeColor="text1"/>
          <w:szCs w:val="22"/>
        </w:rPr>
        <w:t>１　この訓令は、平成</w:t>
      </w:r>
      <w:r w:rsidRPr="00664F6D">
        <w:rPr>
          <w:rFonts w:hAnsi="ＭＳ 明朝"/>
          <w:color w:val="000000" w:themeColor="text1"/>
          <w:szCs w:val="22"/>
        </w:rPr>
        <w:t>18</w:t>
      </w:r>
      <w:r w:rsidRPr="00664F6D">
        <w:rPr>
          <w:rFonts w:hAnsi="ＭＳ 明朝" w:hint="eastAsia"/>
          <w:color w:val="000000" w:themeColor="text1"/>
          <w:szCs w:val="22"/>
        </w:rPr>
        <w:t>年</w:t>
      </w:r>
      <w:r w:rsidRPr="00664F6D">
        <w:rPr>
          <w:rFonts w:hAnsi="ＭＳ 明朝"/>
          <w:color w:val="000000" w:themeColor="text1"/>
          <w:szCs w:val="22"/>
        </w:rPr>
        <w:t>4</w:t>
      </w:r>
      <w:r w:rsidRPr="00664F6D">
        <w:rPr>
          <w:rFonts w:hAnsi="ＭＳ 明朝" w:hint="eastAsia"/>
          <w:color w:val="000000" w:themeColor="text1"/>
          <w:szCs w:val="22"/>
        </w:rPr>
        <w:t>月</w:t>
      </w:r>
      <w:r w:rsidRPr="00664F6D">
        <w:rPr>
          <w:rFonts w:hAnsi="ＭＳ 明朝"/>
          <w:color w:val="000000" w:themeColor="text1"/>
          <w:szCs w:val="22"/>
        </w:rPr>
        <w:t>1</w:t>
      </w:r>
      <w:r w:rsidRPr="00664F6D">
        <w:rPr>
          <w:rFonts w:hAnsi="ＭＳ 明朝" w:hint="eastAsia"/>
          <w:color w:val="000000" w:themeColor="text1"/>
          <w:szCs w:val="22"/>
        </w:rPr>
        <w:t>日から施行する。</w:t>
      </w:r>
    </w:p>
    <w:p w:rsidR="00D90A60" w:rsidRPr="00664F6D" w:rsidRDefault="00CA515D" w:rsidP="00D90A60">
      <w:pPr>
        <w:autoSpaceDE w:val="0"/>
        <w:autoSpaceDN w:val="0"/>
        <w:adjustRightInd w:val="0"/>
        <w:spacing w:line="420" w:lineRule="atLeast"/>
        <w:ind w:left="630"/>
        <w:jc w:val="both"/>
        <w:rPr>
          <w:rFonts w:hAnsi="ＭＳ 明朝"/>
          <w:color w:val="000000" w:themeColor="text1"/>
          <w:szCs w:val="22"/>
        </w:rPr>
      </w:pPr>
      <w:r w:rsidRPr="00664F6D">
        <w:rPr>
          <w:rFonts w:hAnsi="ＭＳ 明朝" w:hint="eastAsia"/>
          <w:color w:val="000000" w:themeColor="text1"/>
          <w:szCs w:val="22"/>
        </w:rPr>
        <w:t>附　則（平成</w:t>
      </w:r>
      <w:r w:rsidRPr="00664F6D">
        <w:rPr>
          <w:rFonts w:hAnsi="ＭＳ 明朝"/>
          <w:color w:val="000000" w:themeColor="text1"/>
          <w:szCs w:val="22"/>
        </w:rPr>
        <w:t>21</w:t>
      </w:r>
      <w:r w:rsidRPr="00664F6D">
        <w:rPr>
          <w:rFonts w:hAnsi="ＭＳ 明朝" w:hint="eastAsia"/>
          <w:color w:val="000000" w:themeColor="text1"/>
          <w:szCs w:val="22"/>
        </w:rPr>
        <w:t>年</w:t>
      </w:r>
      <w:r w:rsidRPr="00664F6D">
        <w:rPr>
          <w:rFonts w:hAnsi="ＭＳ 明朝"/>
          <w:color w:val="000000" w:themeColor="text1"/>
          <w:szCs w:val="22"/>
        </w:rPr>
        <w:t>1</w:t>
      </w:r>
      <w:r w:rsidRPr="00664F6D">
        <w:rPr>
          <w:rFonts w:hAnsi="ＭＳ 明朝" w:hint="eastAsia"/>
          <w:color w:val="000000" w:themeColor="text1"/>
          <w:szCs w:val="22"/>
        </w:rPr>
        <w:t>月</w:t>
      </w:r>
      <w:r w:rsidRPr="00664F6D">
        <w:rPr>
          <w:rFonts w:hAnsi="ＭＳ 明朝"/>
          <w:color w:val="000000" w:themeColor="text1"/>
          <w:szCs w:val="22"/>
        </w:rPr>
        <w:t>22</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firstLine="210"/>
        <w:jc w:val="both"/>
        <w:rPr>
          <w:rFonts w:hAnsi="ＭＳ 明朝"/>
          <w:color w:val="000000" w:themeColor="text1"/>
          <w:szCs w:val="22"/>
        </w:rPr>
      </w:pPr>
      <w:r w:rsidRPr="00664F6D">
        <w:rPr>
          <w:rFonts w:hAnsi="ＭＳ 明朝" w:hint="eastAsia"/>
          <w:color w:val="000000" w:themeColor="text1"/>
          <w:szCs w:val="22"/>
        </w:rPr>
        <w:t>この訓令は、平成</w:t>
      </w:r>
      <w:r w:rsidRPr="00664F6D">
        <w:rPr>
          <w:rFonts w:hAnsi="ＭＳ 明朝"/>
          <w:color w:val="000000" w:themeColor="text1"/>
          <w:szCs w:val="22"/>
        </w:rPr>
        <w:t>21</w:t>
      </w:r>
      <w:r w:rsidRPr="00664F6D">
        <w:rPr>
          <w:rFonts w:hAnsi="ＭＳ 明朝" w:hint="eastAsia"/>
          <w:color w:val="000000" w:themeColor="text1"/>
          <w:szCs w:val="22"/>
        </w:rPr>
        <w:t>年</w:t>
      </w:r>
      <w:r w:rsidRPr="00664F6D">
        <w:rPr>
          <w:rFonts w:hAnsi="ＭＳ 明朝"/>
          <w:color w:val="000000" w:themeColor="text1"/>
          <w:szCs w:val="22"/>
        </w:rPr>
        <w:t>1</w:t>
      </w:r>
      <w:r w:rsidRPr="00664F6D">
        <w:rPr>
          <w:rFonts w:hAnsi="ＭＳ 明朝" w:hint="eastAsia"/>
          <w:color w:val="000000" w:themeColor="text1"/>
          <w:szCs w:val="22"/>
        </w:rPr>
        <w:t>月</w:t>
      </w:r>
      <w:r w:rsidRPr="00664F6D">
        <w:rPr>
          <w:rFonts w:hAnsi="ＭＳ 明朝"/>
          <w:color w:val="000000" w:themeColor="text1"/>
          <w:szCs w:val="22"/>
        </w:rPr>
        <w:t>22</w:t>
      </w:r>
      <w:r w:rsidRPr="00664F6D">
        <w:rPr>
          <w:rFonts w:hAnsi="ＭＳ 明朝" w:hint="eastAsia"/>
          <w:color w:val="000000" w:themeColor="text1"/>
          <w:szCs w:val="22"/>
        </w:rPr>
        <w:t>日から施行する。</w:t>
      </w:r>
    </w:p>
    <w:p w:rsidR="00D90A60" w:rsidRPr="00664F6D" w:rsidRDefault="00CA515D" w:rsidP="00D90A60">
      <w:pPr>
        <w:autoSpaceDE w:val="0"/>
        <w:autoSpaceDN w:val="0"/>
        <w:adjustRightInd w:val="0"/>
        <w:spacing w:line="420" w:lineRule="atLeast"/>
        <w:ind w:left="630"/>
        <w:jc w:val="both"/>
        <w:rPr>
          <w:rFonts w:hAnsi="ＭＳ 明朝"/>
          <w:color w:val="000000" w:themeColor="text1"/>
          <w:szCs w:val="22"/>
        </w:rPr>
      </w:pPr>
      <w:r w:rsidRPr="00664F6D">
        <w:rPr>
          <w:rFonts w:hAnsi="ＭＳ 明朝" w:hint="eastAsia"/>
          <w:color w:val="000000" w:themeColor="text1"/>
          <w:szCs w:val="22"/>
        </w:rPr>
        <w:t>附　則（平成</w:t>
      </w:r>
      <w:r w:rsidRPr="00664F6D">
        <w:rPr>
          <w:rFonts w:hAnsi="ＭＳ 明朝"/>
          <w:color w:val="000000" w:themeColor="text1"/>
          <w:szCs w:val="22"/>
        </w:rPr>
        <w:t>21</w:t>
      </w:r>
      <w:r w:rsidRPr="00664F6D">
        <w:rPr>
          <w:rFonts w:hAnsi="ＭＳ 明朝" w:hint="eastAsia"/>
          <w:color w:val="000000" w:themeColor="text1"/>
          <w:szCs w:val="22"/>
        </w:rPr>
        <w:t>年</w:t>
      </w:r>
      <w:r w:rsidRPr="00664F6D">
        <w:rPr>
          <w:rFonts w:hAnsi="ＭＳ 明朝"/>
          <w:color w:val="000000" w:themeColor="text1"/>
          <w:szCs w:val="22"/>
        </w:rPr>
        <w:t>12</w:t>
      </w:r>
      <w:r w:rsidRPr="00664F6D">
        <w:rPr>
          <w:rFonts w:hAnsi="ＭＳ 明朝" w:hint="eastAsia"/>
          <w:color w:val="000000" w:themeColor="text1"/>
          <w:szCs w:val="22"/>
        </w:rPr>
        <w:t>月</w:t>
      </w:r>
      <w:r w:rsidRPr="00664F6D">
        <w:rPr>
          <w:rFonts w:hAnsi="ＭＳ 明朝"/>
          <w:color w:val="000000" w:themeColor="text1"/>
          <w:szCs w:val="22"/>
        </w:rPr>
        <w:t>18</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firstLine="210"/>
        <w:jc w:val="both"/>
        <w:rPr>
          <w:rFonts w:hAnsi="ＭＳ 明朝"/>
          <w:color w:val="000000" w:themeColor="text1"/>
          <w:szCs w:val="22"/>
        </w:rPr>
      </w:pPr>
      <w:r w:rsidRPr="00664F6D">
        <w:rPr>
          <w:rFonts w:hAnsi="ＭＳ 明朝" w:hint="eastAsia"/>
          <w:color w:val="000000" w:themeColor="text1"/>
          <w:szCs w:val="22"/>
        </w:rPr>
        <w:t>この訓令は、平成</w:t>
      </w:r>
      <w:r w:rsidRPr="00664F6D">
        <w:rPr>
          <w:rFonts w:hAnsi="ＭＳ 明朝"/>
          <w:color w:val="000000" w:themeColor="text1"/>
          <w:szCs w:val="22"/>
        </w:rPr>
        <w:t>22</w:t>
      </w:r>
      <w:r w:rsidRPr="00664F6D">
        <w:rPr>
          <w:rFonts w:hAnsi="ＭＳ 明朝" w:hint="eastAsia"/>
          <w:color w:val="000000" w:themeColor="text1"/>
          <w:szCs w:val="22"/>
        </w:rPr>
        <w:t>年</w:t>
      </w:r>
      <w:r w:rsidRPr="00664F6D">
        <w:rPr>
          <w:rFonts w:hAnsi="ＭＳ 明朝"/>
          <w:color w:val="000000" w:themeColor="text1"/>
          <w:szCs w:val="22"/>
        </w:rPr>
        <w:t>4</w:t>
      </w:r>
      <w:r w:rsidRPr="00664F6D">
        <w:rPr>
          <w:rFonts w:hAnsi="ＭＳ 明朝" w:hint="eastAsia"/>
          <w:color w:val="000000" w:themeColor="text1"/>
          <w:szCs w:val="22"/>
        </w:rPr>
        <w:t>月</w:t>
      </w:r>
      <w:r w:rsidRPr="00664F6D">
        <w:rPr>
          <w:rFonts w:hAnsi="ＭＳ 明朝"/>
          <w:color w:val="000000" w:themeColor="text1"/>
          <w:szCs w:val="22"/>
        </w:rPr>
        <w:t>1</w:t>
      </w:r>
      <w:r w:rsidRPr="00664F6D">
        <w:rPr>
          <w:rFonts w:hAnsi="ＭＳ 明朝" w:hint="eastAsia"/>
          <w:color w:val="000000" w:themeColor="text1"/>
          <w:szCs w:val="22"/>
        </w:rPr>
        <w:t>日から施行する。</w:t>
      </w:r>
    </w:p>
    <w:p w:rsidR="00D90A60" w:rsidRPr="00664F6D" w:rsidRDefault="00CA515D" w:rsidP="00D90A60">
      <w:pPr>
        <w:autoSpaceDE w:val="0"/>
        <w:autoSpaceDN w:val="0"/>
        <w:adjustRightInd w:val="0"/>
        <w:spacing w:line="420" w:lineRule="atLeast"/>
        <w:ind w:left="630"/>
        <w:jc w:val="both"/>
        <w:rPr>
          <w:rFonts w:hAnsi="ＭＳ 明朝"/>
          <w:color w:val="000000" w:themeColor="text1"/>
          <w:szCs w:val="22"/>
        </w:rPr>
      </w:pPr>
      <w:r w:rsidRPr="00664F6D">
        <w:rPr>
          <w:rFonts w:hAnsi="ＭＳ 明朝" w:hint="eastAsia"/>
          <w:color w:val="000000" w:themeColor="text1"/>
          <w:szCs w:val="22"/>
        </w:rPr>
        <w:t>附　則（平成</w:t>
      </w:r>
      <w:r w:rsidRPr="00664F6D">
        <w:rPr>
          <w:rFonts w:hAnsi="ＭＳ 明朝"/>
          <w:color w:val="000000" w:themeColor="text1"/>
          <w:szCs w:val="22"/>
        </w:rPr>
        <w:t>29</w:t>
      </w:r>
      <w:r w:rsidRPr="00664F6D">
        <w:rPr>
          <w:rFonts w:hAnsi="ＭＳ 明朝" w:hint="eastAsia"/>
          <w:color w:val="000000" w:themeColor="text1"/>
          <w:szCs w:val="22"/>
        </w:rPr>
        <w:t>年</w:t>
      </w:r>
      <w:r w:rsidRPr="00664F6D">
        <w:rPr>
          <w:rFonts w:hAnsi="ＭＳ 明朝"/>
          <w:color w:val="000000" w:themeColor="text1"/>
          <w:szCs w:val="22"/>
        </w:rPr>
        <w:t>3</w:t>
      </w:r>
      <w:r w:rsidRPr="00664F6D">
        <w:rPr>
          <w:rFonts w:hAnsi="ＭＳ 明朝" w:hint="eastAsia"/>
          <w:color w:val="000000" w:themeColor="text1"/>
          <w:szCs w:val="22"/>
        </w:rPr>
        <w:t>月</w:t>
      </w:r>
      <w:r w:rsidRPr="00664F6D">
        <w:rPr>
          <w:rFonts w:hAnsi="ＭＳ 明朝"/>
          <w:color w:val="000000" w:themeColor="text1"/>
          <w:szCs w:val="22"/>
        </w:rPr>
        <w:t>31</w:t>
      </w:r>
      <w:r w:rsidRPr="00664F6D">
        <w:rPr>
          <w:rFonts w:hAnsi="ＭＳ 明朝" w:hint="eastAsia"/>
          <w:color w:val="000000" w:themeColor="text1"/>
          <w:szCs w:val="22"/>
        </w:rPr>
        <w:t>日）</w:t>
      </w:r>
    </w:p>
    <w:p w:rsidR="00D90A60" w:rsidRPr="00664F6D" w:rsidRDefault="00CA515D" w:rsidP="00D90A60">
      <w:pPr>
        <w:autoSpaceDE w:val="0"/>
        <w:autoSpaceDN w:val="0"/>
        <w:adjustRightInd w:val="0"/>
        <w:spacing w:line="420" w:lineRule="atLeast"/>
        <w:ind w:firstLine="210"/>
        <w:jc w:val="both"/>
        <w:rPr>
          <w:rFonts w:hAnsi="ＭＳ 明朝"/>
          <w:color w:val="000000" w:themeColor="text1"/>
          <w:szCs w:val="22"/>
        </w:rPr>
      </w:pPr>
      <w:r w:rsidRPr="00664F6D">
        <w:rPr>
          <w:rFonts w:hAnsi="ＭＳ 明朝" w:hint="eastAsia"/>
          <w:color w:val="000000" w:themeColor="text1"/>
          <w:szCs w:val="22"/>
        </w:rPr>
        <w:t>この訓令は、平成</w:t>
      </w:r>
      <w:r w:rsidRPr="00664F6D">
        <w:rPr>
          <w:rFonts w:hAnsi="ＭＳ 明朝"/>
          <w:color w:val="000000" w:themeColor="text1"/>
          <w:szCs w:val="22"/>
        </w:rPr>
        <w:t>29</w:t>
      </w:r>
      <w:r w:rsidRPr="00664F6D">
        <w:rPr>
          <w:rFonts w:hAnsi="ＭＳ 明朝" w:hint="eastAsia"/>
          <w:color w:val="000000" w:themeColor="text1"/>
          <w:szCs w:val="22"/>
        </w:rPr>
        <w:t>年</w:t>
      </w:r>
      <w:r w:rsidRPr="00664F6D">
        <w:rPr>
          <w:rFonts w:hAnsi="ＭＳ 明朝"/>
          <w:color w:val="000000" w:themeColor="text1"/>
          <w:szCs w:val="22"/>
        </w:rPr>
        <w:t>4</w:t>
      </w:r>
      <w:r w:rsidRPr="00664F6D">
        <w:rPr>
          <w:rFonts w:hAnsi="ＭＳ 明朝" w:hint="eastAsia"/>
          <w:color w:val="000000" w:themeColor="text1"/>
          <w:szCs w:val="22"/>
        </w:rPr>
        <w:t>月</w:t>
      </w:r>
      <w:r w:rsidRPr="00664F6D">
        <w:rPr>
          <w:rFonts w:hAnsi="ＭＳ 明朝"/>
          <w:color w:val="000000" w:themeColor="text1"/>
          <w:szCs w:val="22"/>
        </w:rPr>
        <w:t>1</w:t>
      </w:r>
      <w:r w:rsidRPr="00664F6D">
        <w:rPr>
          <w:rFonts w:hAnsi="ＭＳ 明朝" w:hint="eastAsia"/>
          <w:color w:val="000000" w:themeColor="text1"/>
          <w:szCs w:val="22"/>
        </w:rPr>
        <w:t>日から施行する。</w:t>
      </w:r>
    </w:p>
    <w:p w:rsidR="00380144" w:rsidRPr="00664F6D" w:rsidRDefault="000B5A1D">
      <w:pPr>
        <w:pStyle w:val="2"/>
        <w:spacing w:beforeLines="50" w:before="190" w:afterLines="50" w:after="190"/>
        <w:rPr>
          <w:color w:val="000000" w:themeColor="text1"/>
          <w:sz w:val="24"/>
          <w:szCs w:val="24"/>
        </w:rPr>
      </w:pPr>
      <w:r w:rsidRPr="00664F6D">
        <w:rPr>
          <w:rFonts w:ascii="ＭＳ ゴシック" w:eastAsia="ＭＳ ゴシック"/>
          <w:noProof/>
          <w:color w:val="000000" w:themeColor="text1"/>
        </w:rPr>
        <mc:AlternateContent>
          <mc:Choice Requires="wps">
            <w:drawing>
              <wp:anchor distT="0" distB="0" distL="114300" distR="114300" simplePos="0" relativeHeight="251584512" behindDoc="0" locked="0" layoutInCell="1" allowOverlap="1" wp14:anchorId="22CD6C40" wp14:editId="3DBE8EF8">
                <wp:simplePos x="0" y="0"/>
                <wp:positionH relativeFrom="column">
                  <wp:posOffset>42545</wp:posOffset>
                </wp:positionH>
                <wp:positionV relativeFrom="paragraph">
                  <wp:posOffset>185420</wp:posOffset>
                </wp:positionV>
                <wp:extent cx="6047740" cy="376555"/>
                <wp:effectExtent l="19050" t="19050" r="29210" b="61595"/>
                <wp:wrapNone/>
                <wp:docPr id="18"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sidRPr="00320CF9">
                              <w:rPr>
                                <w:rFonts w:ascii="ＭＳ ゴシック" w:eastAsia="ＭＳ ゴシック" w:hint="eastAsia"/>
                                <w:b/>
                                <w:color w:val="FFFFFF"/>
                                <w:sz w:val="28"/>
                                <w:szCs w:val="24"/>
                              </w:rPr>
                              <w:t>介護保険審議会委員</w:t>
                            </w:r>
                            <w:r>
                              <w:rPr>
                                <w:rFonts w:ascii="ＭＳ ゴシック" w:eastAsia="ＭＳ ゴシック" w:hint="eastAsia"/>
                                <w:b/>
                                <w:color w:val="FFFFFF"/>
                                <w:sz w:val="28"/>
                                <w:szCs w:val="24"/>
                              </w:rPr>
                              <w:t>名簿</w:t>
                            </w:r>
                          </w:p>
                          <w:p w:rsidR="00ED3A05" w:rsidRPr="0046552D" w:rsidRDefault="00ED3A05" w:rsidP="00D90A60">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CD6C40" id="AutoShape 587" o:spid="_x0000_s1343" style="position:absolute;margin-left:3.35pt;margin-top:14.6pt;width:476.2pt;height:29.6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" fillcolor="#4472c4" strokecolor="#f2f2f2" strokeweight="3pt">
                <v:shadow on="t" color="#1f3763" opacity=".5" offset="1pt"/>
                <v:textbox inset="5.85pt,2.69pt,5.85pt,.7pt">
                  <w:txbxContent>
                    <w:p w:rsidR="00ED3A05" w:rsidRPr="006C181F" w:rsidRDefault="00ED3A05" w:rsidP="00D90A60">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２</w:t>
                      </w:r>
                      <w:r w:rsidRPr="006C181F">
                        <w:rPr>
                          <w:rFonts w:ascii="ＭＳ ゴシック" w:eastAsia="ＭＳ ゴシック" w:hint="eastAsia"/>
                          <w:b/>
                          <w:color w:val="FFFFFF"/>
                          <w:sz w:val="28"/>
                          <w:szCs w:val="24"/>
                        </w:rPr>
                        <w:t xml:space="preserve">　</w:t>
                      </w:r>
                      <w:r w:rsidRPr="00320CF9">
                        <w:rPr>
                          <w:rFonts w:ascii="ＭＳ ゴシック" w:eastAsia="ＭＳ ゴシック" w:hint="eastAsia"/>
                          <w:b/>
                          <w:color w:val="FFFFFF"/>
                          <w:sz w:val="28"/>
                          <w:szCs w:val="24"/>
                        </w:rPr>
                        <w:t>介護保険審議会委員</w:t>
                      </w:r>
                      <w:r>
                        <w:rPr>
                          <w:rFonts w:ascii="ＭＳ ゴシック" w:eastAsia="ＭＳ ゴシック" w:hint="eastAsia"/>
                          <w:b/>
                          <w:color w:val="FFFFFF"/>
                          <w:sz w:val="28"/>
                          <w:szCs w:val="24"/>
                        </w:rPr>
                        <w:t>名簿</w:t>
                      </w:r>
                    </w:p>
                    <w:p w:rsidR="00ED3A05" w:rsidRPr="0046552D" w:rsidRDefault="00ED3A05" w:rsidP="00D90A60">
                      <w:pPr>
                        <w:pStyle w:val="afff9"/>
                        <w:autoSpaceDE/>
                        <w:autoSpaceDN/>
                        <w:snapToGrid w:val="0"/>
                        <w:ind w:left="431" w:hangingChars="200" w:hanging="431"/>
                        <w:rPr>
                          <w:rFonts w:ascii="Century"/>
                          <w:color w:val="FFFFFF"/>
                          <w:w w:val="90"/>
                        </w:rPr>
                      </w:pPr>
                    </w:p>
                  </w:txbxContent>
                </v:textbox>
              </v:roundrect>
            </w:pict>
          </mc:Fallback>
        </mc:AlternateContent>
      </w:r>
    </w:p>
    <w:p w:rsidR="00D90A60" w:rsidRPr="00664F6D" w:rsidRDefault="00D90A60" w:rsidP="00D90A60">
      <w:pPr>
        <w:pStyle w:val="00"/>
        <w:snapToGrid w:val="0"/>
        <w:ind w:leftChars="0" w:left="0" w:firstLineChars="0" w:firstLine="0"/>
        <w:jc w:val="both"/>
        <w:rPr>
          <w:rFonts w:ascii="ＭＳ ゴシック" w:eastAsia="ＭＳ ゴシック" w:hAnsi="ＭＳ ゴシック"/>
          <w:b/>
          <w:color w:val="000000" w:themeColor="text1"/>
          <w:sz w:val="44"/>
          <w:szCs w:val="44"/>
          <w:u w:val="single"/>
        </w:rPr>
      </w:pPr>
    </w:p>
    <w:p w:rsidR="00D90A60" w:rsidRPr="00664F6D" w:rsidRDefault="00CA515D" w:rsidP="00D90A60">
      <w:pPr>
        <w:pStyle w:val="00"/>
        <w:ind w:leftChars="0" w:left="0" w:firstLineChars="0" w:firstLine="0"/>
        <w:jc w:val="right"/>
        <w:rPr>
          <w:color w:val="000000" w:themeColor="text1"/>
          <w:sz w:val="21"/>
          <w:szCs w:val="21"/>
        </w:rPr>
      </w:pPr>
      <w:r w:rsidRPr="00664F6D">
        <w:rPr>
          <w:rFonts w:hint="eastAsia"/>
          <w:color w:val="000000" w:themeColor="text1"/>
          <w:sz w:val="21"/>
          <w:szCs w:val="21"/>
        </w:rPr>
        <w:t>（敬称略）</w:t>
      </w:r>
    </w:p>
    <w:tbl>
      <w:tblPr>
        <w:tblW w:w="9526" w:type="dxa"/>
        <w:jc w:val="center"/>
        <w:tblCellMar>
          <w:left w:w="99" w:type="dxa"/>
          <w:right w:w="99" w:type="dxa"/>
        </w:tblCellMar>
        <w:tblLook w:val="04A0" w:firstRow="1" w:lastRow="0" w:firstColumn="1" w:lastColumn="0" w:noHBand="0" w:noVBand="1"/>
      </w:tblPr>
      <w:tblGrid>
        <w:gridCol w:w="1575"/>
        <w:gridCol w:w="2409"/>
        <w:gridCol w:w="5655"/>
      </w:tblGrid>
      <w:tr w:rsidR="00D90A60" w:rsidRPr="00664F6D" w:rsidTr="00D90A60">
        <w:trPr>
          <w:trHeight w:val="799"/>
          <w:jc w:val="center"/>
        </w:trPr>
        <w:tc>
          <w:tcPr>
            <w:tcW w:w="1575" w:type="dxa"/>
            <w:tcBorders>
              <w:top w:val="single" w:sz="4" w:space="0" w:color="auto"/>
              <w:left w:val="single" w:sz="4" w:space="0" w:color="auto"/>
              <w:bottom w:val="single" w:sz="4" w:space="0" w:color="auto"/>
              <w:right w:val="single" w:sz="4" w:space="0" w:color="auto"/>
            </w:tcBorders>
            <w:shd w:val="clear" w:color="auto" w:fill="B6DDE8"/>
            <w:noWrap/>
            <w:vAlign w:val="center"/>
            <w:hideMark/>
          </w:tcPr>
          <w:p w:rsidR="00D90A60" w:rsidRPr="00664F6D" w:rsidRDefault="00CA515D" w:rsidP="00D90A60">
            <w:pPr>
              <w:jc w:val="center"/>
              <w:rPr>
                <w:rFonts w:ascii="ＭＳ ゴシック" w:eastAsia="ＭＳ ゴシック" w:cs="ＭＳ Ｐゴシック"/>
                <w:color w:val="000000" w:themeColor="text1"/>
                <w:kern w:val="0"/>
                <w:szCs w:val="22"/>
              </w:rPr>
            </w:pPr>
            <w:r w:rsidRPr="00664F6D">
              <w:rPr>
                <w:rFonts w:ascii="ＭＳ ゴシック" w:eastAsia="ＭＳ ゴシック" w:cs="ＭＳ Ｐゴシック" w:hint="eastAsia"/>
                <w:color w:val="000000" w:themeColor="text1"/>
                <w:kern w:val="0"/>
                <w:szCs w:val="22"/>
              </w:rPr>
              <w:t>役職</w:t>
            </w:r>
          </w:p>
        </w:tc>
        <w:tc>
          <w:tcPr>
            <w:tcW w:w="2409" w:type="dxa"/>
            <w:tcBorders>
              <w:top w:val="single" w:sz="4" w:space="0" w:color="auto"/>
              <w:left w:val="nil"/>
              <w:bottom w:val="single" w:sz="4" w:space="0" w:color="auto"/>
              <w:right w:val="single" w:sz="4" w:space="0" w:color="auto"/>
            </w:tcBorders>
            <w:shd w:val="clear" w:color="auto" w:fill="B6DDE8"/>
            <w:noWrap/>
            <w:vAlign w:val="center"/>
            <w:hideMark/>
          </w:tcPr>
          <w:p w:rsidR="00D90A60" w:rsidRPr="00664F6D" w:rsidRDefault="00CA515D" w:rsidP="00D90A60">
            <w:pPr>
              <w:jc w:val="center"/>
              <w:rPr>
                <w:rFonts w:ascii="ＭＳ ゴシック" w:eastAsia="ＭＳ ゴシック" w:cs="ＭＳ Ｐゴシック"/>
                <w:color w:val="000000" w:themeColor="text1"/>
                <w:kern w:val="0"/>
                <w:szCs w:val="22"/>
              </w:rPr>
            </w:pPr>
            <w:r w:rsidRPr="00664F6D">
              <w:rPr>
                <w:rFonts w:ascii="ＭＳ ゴシック" w:eastAsia="ＭＳ ゴシック" w:cs="ＭＳ Ｐゴシック" w:hint="eastAsia"/>
                <w:color w:val="000000" w:themeColor="text1"/>
                <w:kern w:val="0"/>
                <w:szCs w:val="22"/>
              </w:rPr>
              <w:t>氏名</w:t>
            </w:r>
          </w:p>
        </w:tc>
        <w:tc>
          <w:tcPr>
            <w:tcW w:w="5655" w:type="dxa"/>
            <w:tcBorders>
              <w:top w:val="single" w:sz="4" w:space="0" w:color="auto"/>
              <w:left w:val="nil"/>
              <w:bottom w:val="single" w:sz="4" w:space="0" w:color="auto"/>
              <w:right w:val="single" w:sz="4" w:space="0" w:color="auto"/>
            </w:tcBorders>
            <w:shd w:val="clear" w:color="auto" w:fill="B6DDE8"/>
            <w:noWrap/>
            <w:vAlign w:val="center"/>
            <w:hideMark/>
          </w:tcPr>
          <w:p w:rsidR="00D90A60" w:rsidRPr="00664F6D" w:rsidRDefault="00CA515D" w:rsidP="00D90A60">
            <w:pPr>
              <w:jc w:val="center"/>
              <w:rPr>
                <w:rFonts w:ascii="ＭＳ ゴシック" w:eastAsia="ＭＳ ゴシック" w:cs="ＭＳ Ｐゴシック"/>
                <w:color w:val="000000" w:themeColor="text1"/>
                <w:kern w:val="0"/>
                <w:szCs w:val="22"/>
              </w:rPr>
            </w:pPr>
            <w:r w:rsidRPr="00664F6D">
              <w:rPr>
                <w:rFonts w:ascii="ＭＳ ゴシック" w:eastAsia="ＭＳ ゴシック" w:cs="ＭＳ Ｐゴシック" w:hint="eastAsia"/>
                <w:color w:val="000000" w:themeColor="text1"/>
                <w:kern w:val="0"/>
                <w:szCs w:val="22"/>
              </w:rPr>
              <w:t>所属団体・役職</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会長</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魚橋　武司</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相生市医師会　理事</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職務代理</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谷川　和昭</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関西福祉大学</w:t>
            </w:r>
            <w:r w:rsidRPr="00664F6D">
              <w:rPr>
                <w:rFonts w:hAnsi="ＭＳ 明朝" w:cs="ＭＳ Ｐゴシック"/>
                <w:color w:val="000000" w:themeColor="text1"/>
                <w:kern w:val="0"/>
                <w:szCs w:val="22"/>
              </w:rPr>
              <w:br/>
            </w:r>
            <w:r w:rsidRPr="00664F6D">
              <w:rPr>
                <w:rFonts w:hAnsi="ＭＳ 明朝" w:cs="ＭＳ Ｐゴシック" w:hint="eastAsia"/>
                <w:color w:val="000000" w:themeColor="text1"/>
                <w:kern w:val="0"/>
                <w:szCs w:val="22"/>
              </w:rPr>
              <w:t>社会福祉学部　准教授</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委員</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羽田野　小夜子</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相生市民生委員・児童委員協議会　幹事</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　〃</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北岡　信夫</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相生市社会福祉協議会　事務局長</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　〃</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大谷　八与</w:t>
            </w:r>
          </w:p>
        </w:tc>
        <w:tc>
          <w:tcPr>
            <w:tcW w:w="5655" w:type="dxa"/>
            <w:tcBorders>
              <w:top w:val="nil"/>
              <w:left w:val="nil"/>
              <w:bottom w:val="single" w:sz="4" w:space="0" w:color="auto"/>
              <w:right w:val="single" w:sz="4" w:space="0" w:color="auto"/>
            </w:tcBorders>
            <w:shd w:val="clear" w:color="auto" w:fill="auto"/>
            <w:noWrap/>
            <w:vAlign w:val="center"/>
            <w:hideMark/>
          </w:tcPr>
          <w:p w:rsidR="00B212B8" w:rsidRPr="00664F6D" w:rsidRDefault="00CA515D">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社会福祉法人清照会　</w:t>
            </w:r>
          </w:p>
          <w:p w:rsidR="00B212B8" w:rsidRPr="00664F6D" w:rsidRDefault="00CA515D">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特別養護老人ホーム「若狭野の里」常務理事</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　〃</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木虎　佐知子</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兵庫県介護支援専門員協会相生支部　理事</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　〃</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岩城　弘子</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相生市高年クラブ連合会　女性部副部長</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　〃</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西崎　健一</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相生市健康福祉部　部長</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　〃</w:t>
            </w:r>
          </w:p>
        </w:tc>
        <w:tc>
          <w:tcPr>
            <w:tcW w:w="2409" w:type="dxa"/>
            <w:tcBorders>
              <w:top w:val="nil"/>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三木　俊樹</w:t>
            </w:r>
          </w:p>
        </w:tc>
        <w:tc>
          <w:tcPr>
            <w:tcW w:w="5655" w:type="dxa"/>
            <w:tcBorders>
              <w:top w:val="nil"/>
              <w:left w:val="nil"/>
              <w:bottom w:val="single" w:sz="4" w:space="0" w:color="auto"/>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公募</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 xml:space="preserve">　〃</w:t>
            </w:r>
          </w:p>
        </w:tc>
        <w:tc>
          <w:tcPr>
            <w:tcW w:w="2409" w:type="dxa"/>
            <w:tcBorders>
              <w:top w:val="nil"/>
              <w:left w:val="nil"/>
              <w:bottom w:val="nil"/>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田中　理枝子</w:t>
            </w:r>
          </w:p>
        </w:tc>
        <w:tc>
          <w:tcPr>
            <w:tcW w:w="5655" w:type="dxa"/>
            <w:tcBorders>
              <w:top w:val="nil"/>
              <w:left w:val="nil"/>
              <w:bottom w:val="nil"/>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公募</w:t>
            </w:r>
          </w:p>
        </w:tc>
      </w:tr>
      <w:tr w:rsidR="00D90A60" w:rsidRPr="00664F6D" w:rsidTr="00D90A60">
        <w:trPr>
          <w:trHeight w:val="799"/>
          <w:jc w:val="center"/>
        </w:trPr>
        <w:tc>
          <w:tcPr>
            <w:tcW w:w="1575" w:type="dxa"/>
            <w:tcBorders>
              <w:top w:val="nil"/>
              <w:left w:val="single" w:sz="4" w:space="0" w:color="auto"/>
              <w:bottom w:val="single" w:sz="4" w:space="0" w:color="auto"/>
              <w:right w:val="single" w:sz="4" w:space="0" w:color="auto"/>
            </w:tcBorders>
            <w:shd w:val="clear" w:color="auto" w:fill="auto"/>
            <w:noWrap/>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臨時委員</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D90A60" w:rsidRPr="00664F6D" w:rsidRDefault="00CA515D" w:rsidP="00633B30">
            <w:pPr>
              <w:ind w:firstLineChars="100" w:firstLine="220"/>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向田　憲司</w:t>
            </w:r>
          </w:p>
        </w:tc>
        <w:tc>
          <w:tcPr>
            <w:tcW w:w="5655" w:type="dxa"/>
            <w:tcBorders>
              <w:top w:val="single" w:sz="4" w:space="0" w:color="auto"/>
              <w:left w:val="nil"/>
              <w:bottom w:val="single" w:sz="4" w:space="0" w:color="auto"/>
              <w:right w:val="single" w:sz="4" w:space="0" w:color="auto"/>
            </w:tcBorders>
            <w:shd w:val="clear" w:color="auto" w:fill="auto"/>
            <w:noWrap/>
            <w:vAlign w:val="center"/>
            <w:hideMark/>
          </w:tcPr>
          <w:p w:rsidR="00D90A60" w:rsidRPr="00664F6D" w:rsidRDefault="00CA515D" w:rsidP="00D90A60">
            <w:pPr>
              <w:jc w:val="both"/>
              <w:rPr>
                <w:rFonts w:hAnsi="ＭＳ 明朝" w:cs="ＭＳ Ｐゴシック"/>
                <w:color w:val="000000" w:themeColor="text1"/>
                <w:kern w:val="0"/>
                <w:szCs w:val="22"/>
              </w:rPr>
            </w:pPr>
            <w:r w:rsidRPr="00664F6D">
              <w:rPr>
                <w:rFonts w:hAnsi="ＭＳ 明朝" w:cs="ＭＳ Ｐゴシック" w:hint="eastAsia"/>
                <w:color w:val="000000" w:themeColor="text1"/>
                <w:kern w:val="0"/>
                <w:szCs w:val="22"/>
              </w:rPr>
              <w:t>龍野健康福祉事務所　所長補佐兼監査指導課長</w:t>
            </w:r>
          </w:p>
        </w:tc>
      </w:tr>
    </w:tbl>
    <w:p w:rsidR="000B5A1D" w:rsidRPr="00664F6D" w:rsidRDefault="000B5A1D" w:rsidP="00D90A60">
      <w:pPr>
        <w:pStyle w:val="00"/>
        <w:snapToGrid w:val="0"/>
        <w:ind w:leftChars="0" w:left="0" w:firstLineChars="0" w:firstLine="0"/>
        <w:jc w:val="both"/>
        <w:rPr>
          <w:b/>
          <w:color w:val="000000" w:themeColor="text1"/>
          <w:sz w:val="22"/>
          <w:szCs w:val="22"/>
          <w:u w:val="single"/>
        </w:rPr>
      </w:pPr>
    </w:p>
    <w:p w:rsidR="000B5A1D" w:rsidRPr="00664F6D" w:rsidRDefault="000B5A1D">
      <w:pPr>
        <w:rPr>
          <w:rFonts w:hAnsi="ＭＳ 明朝"/>
          <w:b/>
          <w:color w:val="000000" w:themeColor="text1"/>
          <w:szCs w:val="22"/>
          <w:u w:val="single"/>
        </w:rPr>
      </w:pPr>
    </w:p>
    <w:p w:rsidR="000B5A1D" w:rsidRPr="00664F6D" w:rsidRDefault="000B5A1D">
      <w:pPr>
        <w:rPr>
          <w:rFonts w:ascii="HG丸ｺﾞｼｯｸM-PRO" w:eastAsia="HG丸ｺﾞｼｯｸM-PRO"/>
          <w:color w:val="000000" w:themeColor="text1"/>
          <w:sz w:val="24"/>
          <w:szCs w:val="24"/>
        </w:rPr>
      </w:pPr>
      <w:r w:rsidRPr="00664F6D">
        <w:rPr>
          <w:color w:val="000000" w:themeColor="text1"/>
          <w:sz w:val="24"/>
          <w:szCs w:val="24"/>
        </w:rPr>
        <w:br w:type="page"/>
      </w:r>
    </w:p>
    <w:p w:rsidR="000B5A1D" w:rsidRPr="00664F6D" w:rsidRDefault="000B5A1D" w:rsidP="000B5A1D">
      <w:pPr>
        <w:pStyle w:val="2"/>
        <w:spacing w:beforeLines="50" w:before="190" w:afterLines="50" w:after="190"/>
        <w:rPr>
          <w:color w:val="000000" w:themeColor="text1"/>
          <w:sz w:val="24"/>
          <w:szCs w:val="24"/>
        </w:rPr>
      </w:pPr>
      <w:r w:rsidRPr="00664F6D">
        <w:rPr>
          <w:rFonts w:ascii="ＭＳ ゴシック" w:eastAsia="ＭＳ ゴシック"/>
          <w:noProof/>
          <w:color w:val="000000" w:themeColor="text1"/>
        </w:rPr>
        <mc:AlternateContent>
          <mc:Choice Requires="wps">
            <w:drawing>
              <wp:anchor distT="0" distB="0" distL="114300" distR="114300" simplePos="0" relativeHeight="251608064" behindDoc="0" locked="0" layoutInCell="1" allowOverlap="1" wp14:anchorId="527F9104" wp14:editId="02EB26E4">
                <wp:simplePos x="0" y="0"/>
                <wp:positionH relativeFrom="column">
                  <wp:posOffset>42545</wp:posOffset>
                </wp:positionH>
                <wp:positionV relativeFrom="paragraph">
                  <wp:posOffset>185420</wp:posOffset>
                </wp:positionV>
                <wp:extent cx="6047740" cy="376555"/>
                <wp:effectExtent l="19050" t="19050" r="29210" b="61595"/>
                <wp:wrapNone/>
                <wp:docPr id="17"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7740" cy="376555"/>
                        </a:xfrm>
                        <a:prstGeom prst="roundRect">
                          <a:avLst>
                            <a:gd name="adj" fmla="val 16667"/>
                          </a:avLst>
                        </a:prstGeom>
                        <a:solidFill>
                          <a:srgbClr val="4472C4"/>
                        </a:solidFill>
                        <a:ln w="38100">
                          <a:solidFill>
                            <a:srgbClr val="F2F2F2"/>
                          </a:solidFill>
                          <a:round/>
                          <a:headEnd/>
                          <a:tailEnd/>
                        </a:ln>
                        <a:effectLst>
                          <a:outerShdw dist="28398" dir="3806097" algn="ctr" rotWithShape="0">
                            <a:srgbClr val="1F3763">
                              <a:alpha val="50000"/>
                            </a:srgbClr>
                          </a:outerShdw>
                        </a:effectLst>
                      </wps:spPr>
                      <wps:txbx>
                        <w:txbxContent>
                          <w:p w:rsidR="00ED3A05" w:rsidRPr="006C181F" w:rsidRDefault="00ED3A05" w:rsidP="000B5A1D">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用語解説</w:t>
                            </w:r>
                          </w:p>
                          <w:p w:rsidR="00ED3A05" w:rsidRPr="0046552D" w:rsidRDefault="00ED3A05" w:rsidP="000B5A1D">
                            <w:pPr>
                              <w:pStyle w:val="afff9"/>
                              <w:autoSpaceDE/>
                              <w:autoSpaceDN/>
                              <w:snapToGrid w:val="0"/>
                              <w:ind w:left="431" w:hangingChars="200" w:hanging="431"/>
                              <w:rPr>
                                <w:rFonts w:ascii="Century"/>
                                <w:color w:val="FFFFFF"/>
                                <w:w w:val="90"/>
                              </w:rPr>
                            </w:pPr>
                          </w:p>
                        </w:txbxContent>
                      </wps:txbx>
                      <wps:bodyPr rot="0" vert="horz" wrap="square" lIns="74295" tIns="34163"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7F9104" id="_x0000_s1344" style="position:absolute;margin-left:3.35pt;margin-top:14.6pt;width:476.2pt;height:29.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" fillcolor="#4472c4" strokecolor="#f2f2f2" strokeweight="3pt">
                <v:shadow on="t" color="#1f3763" opacity=".5" offset="1pt"/>
                <v:textbox inset="5.85pt,2.69pt,5.85pt,.7pt">
                  <w:txbxContent>
                    <w:p w:rsidR="00ED3A05" w:rsidRPr="006C181F" w:rsidRDefault="00ED3A05" w:rsidP="000B5A1D">
                      <w:pPr>
                        <w:snapToGrid w:val="0"/>
                        <w:rPr>
                          <w:rFonts w:ascii="ＭＳ ゴシック" w:eastAsia="ＭＳ ゴシック"/>
                          <w:b/>
                          <w:bCs/>
                          <w:color w:val="FFFFFF"/>
                          <w:sz w:val="28"/>
                          <w:szCs w:val="24"/>
                          <w:bdr w:val="single" w:sz="4" w:space="0" w:color="auto"/>
                          <w:shd w:val="pct15" w:color="auto" w:fill="FFFFFF"/>
                        </w:rPr>
                      </w:pPr>
                      <w:r>
                        <w:rPr>
                          <w:rFonts w:ascii="ＭＳ ゴシック" w:eastAsia="ＭＳ ゴシック" w:hint="eastAsia"/>
                          <w:b/>
                          <w:color w:val="FFFFFF"/>
                          <w:sz w:val="28"/>
                          <w:szCs w:val="24"/>
                        </w:rPr>
                        <w:t>３</w:t>
                      </w:r>
                      <w:r w:rsidRPr="006C181F">
                        <w:rPr>
                          <w:rFonts w:ascii="ＭＳ ゴシック" w:eastAsia="ＭＳ ゴシック" w:hint="eastAsia"/>
                          <w:b/>
                          <w:color w:val="FFFFFF"/>
                          <w:sz w:val="28"/>
                          <w:szCs w:val="24"/>
                        </w:rPr>
                        <w:t xml:space="preserve">　</w:t>
                      </w:r>
                      <w:r>
                        <w:rPr>
                          <w:rFonts w:ascii="ＭＳ ゴシック" w:eastAsia="ＭＳ ゴシック" w:hint="eastAsia"/>
                          <w:b/>
                          <w:color w:val="FFFFFF"/>
                          <w:sz w:val="28"/>
                          <w:szCs w:val="24"/>
                        </w:rPr>
                        <w:t>用語解説</w:t>
                      </w:r>
                    </w:p>
                    <w:p w:rsidR="00ED3A05" w:rsidRPr="0046552D" w:rsidRDefault="00ED3A05" w:rsidP="000B5A1D">
                      <w:pPr>
                        <w:pStyle w:val="afff9"/>
                        <w:autoSpaceDE/>
                        <w:autoSpaceDN/>
                        <w:snapToGrid w:val="0"/>
                        <w:ind w:left="431" w:hangingChars="200" w:hanging="431"/>
                        <w:rPr>
                          <w:rFonts w:ascii="Century"/>
                          <w:color w:val="FFFFFF"/>
                          <w:w w:val="90"/>
                        </w:rPr>
                      </w:pPr>
                    </w:p>
                  </w:txbxContent>
                </v:textbox>
              </v:roundrect>
            </w:pict>
          </mc:Fallback>
        </mc:AlternateContent>
      </w:r>
    </w:p>
    <w:p w:rsidR="000B5A1D" w:rsidRPr="00664F6D" w:rsidRDefault="000B5A1D" w:rsidP="000B5A1D">
      <w:pPr>
        <w:pStyle w:val="00"/>
        <w:snapToGrid w:val="0"/>
        <w:ind w:leftChars="0" w:left="0" w:firstLineChars="0" w:firstLine="0"/>
        <w:jc w:val="both"/>
        <w:rPr>
          <w:rFonts w:ascii="ＭＳ ゴシック" w:eastAsia="ＭＳ ゴシック" w:hAnsi="ＭＳ ゴシック"/>
          <w:b/>
          <w:color w:val="000000" w:themeColor="text1"/>
          <w:sz w:val="44"/>
          <w:szCs w:val="44"/>
          <w:u w:val="single"/>
        </w:rPr>
      </w:pPr>
    </w:p>
    <w:p w:rsidR="000B5A1D" w:rsidRPr="00664F6D" w:rsidRDefault="000B5A1D" w:rsidP="00633B30">
      <w:pPr>
        <w:pStyle w:val="00"/>
        <w:ind w:leftChars="0" w:left="0" w:firstLineChars="0" w:firstLine="0"/>
        <w:jc w:val="both"/>
        <w:rPr>
          <w:rFonts w:asciiTheme="majorEastAsia" w:eastAsiaTheme="majorEastAsia" w:hAnsiTheme="majorEastAsia"/>
          <w:color w:val="000000" w:themeColor="text1"/>
        </w:rPr>
      </w:pPr>
      <w:r w:rsidRPr="00664F6D">
        <w:rPr>
          <w:rFonts w:asciiTheme="majorEastAsia" w:eastAsiaTheme="majorEastAsia" w:hAnsiTheme="majorEastAsia" w:hint="eastAsia"/>
          <w:color w:val="000000" w:themeColor="text1"/>
        </w:rPr>
        <w:t>【あ行】</w:t>
      </w:r>
    </w:p>
    <w:p w:rsidR="000B5A1D" w:rsidRPr="00664F6D" w:rsidRDefault="000B5A1D" w:rsidP="00633B30">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■相生市人権施策協働推進ガイドライン</w:t>
      </w:r>
    </w:p>
    <w:p w:rsidR="00F10281" w:rsidRDefault="000B5A1D" w:rsidP="00633B30">
      <w:pPr>
        <w:pStyle w:val="00"/>
        <w:ind w:leftChars="200" w:left="440" w:firstLineChars="0" w:firstLine="0"/>
        <w:jc w:val="both"/>
        <w:rPr>
          <w:color w:val="000000" w:themeColor="text1"/>
          <w:sz w:val="22"/>
          <w:szCs w:val="22"/>
        </w:rPr>
      </w:pPr>
      <w:r w:rsidRPr="00664F6D">
        <w:rPr>
          <w:rFonts w:hint="eastAsia"/>
          <w:color w:val="000000" w:themeColor="text1"/>
          <w:sz w:val="22"/>
          <w:szCs w:val="22"/>
        </w:rPr>
        <w:t>平成</w:t>
      </w:r>
      <w:r w:rsidRPr="00664F6D">
        <w:rPr>
          <w:color w:val="000000" w:themeColor="text1"/>
          <w:sz w:val="22"/>
          <w:szCs w:val="22"/>
        </w:rPr>
        <w:t>26年3月に策定した「第５次相生市総合計画」における基本計画「健やかな成長と人間力をのばせるまち」中の「人権を尊重するまちづくり」を推進するため、庁内関係部</w:t>
      </w:r>
    </w:p>
    <w:p w:rsidR="000B5A1D" w:rsidRPr="00664F6D" w:rsidRDefault="000B5A1D" w:rsidP="00633B30">
      <w:pPr>
        <w:pStyle w:val="00"/>
        <w:ind w:leftChars="200" w:left="440" w:firstLineChars="0" w:firstLine="0"/>
        <w:jc w:val="both"/>
        <w:rPr>
          <w:color w:val="000000" w:themeColor="text1"/>
          <w:sz w:val="22"/>
          <w:szCs w:val="22"/>
        </w:rPr>
      </w:pPr>
      <w:r w:rsidRPr="00664F6D">
        <w:rPr>
          <w:color w:val="000000" w:themeColor="text1"/>
          <w:sz w:val="22"/>
          <w:szCs w:val="22"/>
        </w:rPr>
        <w:t>課（室）における課題の共有、事業内容の確認、連携・協働</w:t>
      </w:r>
      <w:r w:rsidR="00D83ABF" w:rsidRPr="00664F6D">
        <w:rPr>
          <w:color w:val="000000" w:themeColor="text1"/>
          <w:sz w:val="22"/>
          <w:szCs w:val="22"/>
        </w:rPr>
        <w:t>等</w:t>
      </w:r>
      <w:r w:rsidRPr="00664F6D">
        <w:rPr>
          <w:color w:val="000000" w:themeColor="text1"/>
          <w:sz w:val="22"/>
          <w:szCs w:val="22"/>
        </w:rPr>
        <w:t>の実施により、人権ネットワークを構築し、人権課題に関わる教育及び啓発、施策の実施を効率的・効果的に行うための具体的な取り組みを示した、相生市の人権施策推進の方向性を示す指針・計画。</w:t>
      </w:r>
    </w:p>
    <w:p w:rsidR="000B5A1D" w:rsidRPr="00664F6D" w:rsidRDefault="000B5A1D" w:rsidP="00633B30">
      <w:pPr>
        <w:pStyle w:val="00"/>
        <w:snapToGrid w:val="0"/>
        <w:ind w:firstLine="220"/>
        <w:jc w:val="both"/>
        <w:rPr>
          <w:color w:val="000000" w:themeColor="text1"/>
          <w:sz w:val="22"/>
          <w:szCs w:val="22"/>
        </w:rPr>
      </w:pPr>
    </w:p>
    <w:p w:rsidR="000B5A1D" w:rsidRPr="00664F6D" w:rsidRDefault="000B5A1D" w:rsidP="00633B30">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■インフラ</w:t>
      </w:r>
    </w:p>
    <w:p w:rsidR="000B5A1D" w:rsidRPr="00664F6D" w:rsidRDefault="000B5A1D" w:rsidP="00633B30">
      <w:pPr>
        <w:pStyle w:val="00"/>
        <w:ind w:leftChars="200" w:left="440" w:firstLineChars="0" w:firstLine="0"/>
        <w:jc w:val="both"/>
        <w:rPr>
          <w:color w:val="000000" w:themeColor="text1"/>
          <w:sz w:val="22"/>
          <w:szCs w:val="22"/>
        </w:rPr>
      </w:pPr>
      <w:r w:rsidRPr="00664F6D">
        <w:rPr>
          <w:rFonts w:hint="eastAsia"/>
          <w:color w:val="000000" w:themeColor="text1"/>
          <w:sz w:val="22"/>
          <w:szCs w:val="22"/>
        </w:rPr>
        <w:t>インフラストラクチャーの略。道路・鉄道・港湾・ダム</w:t>
      </w:r>
      <w:r w:rsidR="00D83ABF" w:rsidRPr="00664F6D">
        <w:rPr>
          <w:rFonts w:hint="eastAsia"/>
          <w:color w:val="000000" w:themeColor="text1"/>
          <w:sz w:val="22"/>
          <w:szCs w:val="22"/>
        </w:rPr>
        <w:t>等</w:t>
      </w:r>
      <w:r w:rsidRPr="00664F6D">
        <w:rPr>
          <w:rFonts w:hint="eastAsia"/>
          <w:color w:val="000000" w:themeColor="text1"/>
          <w:sz w:val="22"/>
          <w:szCs w:val="22"/>
        </w:rPr>
        <w:t>産業基盤の社会資本のこと。最近では、学校・病院・公園・社会福祉施設</w:t>
      </w:r>
      <w:r w:rsidR="00D83ABF" w:rsidRPr="00664F6D">
        <w:rPr>
          <w:rFonts w:hint="eastAsia"/>
          <w:color w:val="000000" w:themeColor="text1"/>
          <w:sz w:val="22"/>
          <w:szCs w:val="22"/>
        </w:rPr>
        <w:t>等</w:t>
      </w:r>
      <w:r w:rsidRPr="00664F6D">
        <w:rPr>
          <w:rFonts w:hint="eastAsia"/>
          <w:color w:val="000000" w:themeColor="text1"/>
          <w:sz w:val="22"/>
          <w:szCs w:val="22"/>
        </w:rPr>
        <w:t>生活関連の社会資本も含めていう。</w:t>
      </w:r>
    </w:p>
    <w:p w:rsidR="000B5A1D" w:rsidRPr="00664F6D" w:rsidRDefault="000B5A1D" w:rsidP="00633B30">
      <w:pPr>
        <w:pStyle w:val="00"/>
        <w:snapToGrid w:val="0"/>
        <w:ind w:firstLine="220"/>
        <w:jc w:val="both"/>
        <w:rPr>
          <w:color w:val="000000" w:themeColor="text1"/>
          <w:sz w:val="22"/>
          <w:szCs w:val="22"/>
        </w:rPr>
      </w:pPr>
    </w:p>
    <w:p w:rsidR="000B5A1D" w:rsidRPr="00664F6D" w:rsidRDefault="000B5A1D" w:rsidP="00633B30">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■ＮＰＯ（</w:t>
      </w:r>
      <w:r w:rsidRPr="00664F6D">
        <w:rPr>
          <w:rFonts w:ascii="ＭＳ ゴシック" w:eastAsia="ＭＳ ゴシック" w:hAnsi="ＭＳ ゴシック"/>
          <w:color w:val="000000" w:themeColor="text1"/>
          <w:sz w:val="22"/>
          <w:szCs w:val="22"/>
        </w:rPr>
        <w:t>Non-Profit Organization）</w:t>
      </w:r>
    </w:p>
    <w:p w:rsidR="000B5A1D" w:rsidRPr="00664F6D" w:rsidRDefault="000B5A1D" w:rsidP="00633B30">
      <w:pPr>
        <w:pStyle w:val="00"/>
        <w:ind w:leftChars="200" w:left="440" w:firstLineChars="0" w:firstLine="0"/>
        <w:jc w:val="both"/>
        <w:rPr>
          <w:color w:val="000000" w:themeColor="text1"/>
          <w:sz w:val="22"/>
          <w:szCs w:val="22"/>
        </w:rPr>
      </w:pPr>
      <w:r w:rsidRPr="00664F6D">
        <w:rPr>
          <w:rFonts w:hint="eastAsia"/>
          <w:color w:val="000000" w:themeColor="text1"/>
          <w:sz w:val="22"/>
          <w:szCs w:val="22"/>
        </w:rPr>
        <w:t>民間の非営利組織のこと。ボランティア活動</w:t>
      </w:r>
      <w:r w:rsidR="00D83ABF" w:rsidRPr="00664F6D">
        <w:rPr>
          <w:rFonts w:hint="eastAsia"/>
          <w:color w:val="000000" w:themeColor="text1"/>
          <w:sz w:val="22"/>
          <w:szCs w:val="22"/>
        </w:rPr>
        <w:t>等</w:t>
      </w:r>
      <w:r w:rsidRPr="00664F6D">
        <w:rPr>
          <w:rFonts w:hint="eastAsia"/>
          <w:color w:val="000000" w:themeColor="text1"/>
          <w:sz w:val="22"/>
          <w:szCs w:val="22"/>
        </w:rPr>
        <w:t>を行う民間の営利を目的としない団体で、財団法人や社会福祉法人、生活協同組合</w:t>
      </w:r>
      <w:r w:rsidR="00D83ABF" w:rsidRPr="00664F6D">
        <w:rPr>
          <w:rFonts w:hint="eastAsia"/>
          <w:color w:val="000000" w:themeColor="text1"/>
          <w:sz w:val="22"/>
          <w:szCs w:val="22"/>
        </w:rPr>
        <w:t>等</w:t>
      </w:r>
      <w:r w:rsidRPr="00664F6D">
        <w:rPr>
          <w:rFonts w:hint="eastAsia"/>
          <w:color w:val="000000" w:themeColor="text1"/>
          <w:sz w:val="22"/>
          <w:szCs w:val="22"/>
        </w:rPr>
        <w:t>も含まれる。</w:t>
      </w:r>
    </w:p>
    <w:p w:rsidR="000B5A1D" w:rsidRPr="00664F6D" w:rsidRDefault="000B5A1D" w:rsidP="000B5A1D">
      <w:pPr>
        <w:pStyle w:val="00"/>
        <w:ind w:firstLine="210"/>
        <w:jc w:val="both"/>
        <w:rPr>
          <w:color w:val="000000" w:themeColor="text1"/>
          <w:sz w:val="21"/>
          <w:szCs w:val="21"/>
        </w:rPr>
      </w:pPr>
    </w:p>
    <w:p w:rsidR="000B5A1D" w:rsidRPr="00664F6D" w:rsidRDefault="000B5A1D" w:rsidP="00633B30">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【か行】</w:t>
      </w:r>
    </w:p>
    <w:p w:rsidR="000B5A1D" w:rsidRPr="00664F6D" w:rsidRDefault="000B5A1D" w:rsidP="00633B30">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■介護支援専門員（ケアマネジャー）</w:t>
      </w:r>
    </w:p>
    <w:p w:rsidR="000B5A1D" w:rsidRPr="00664F6D" w:rsidRDefault="000B5A1D" w:rsidP="00633B30">
      <w:pPr>
        <w:pStyle w:val="00"/>
        <w:ind w:leftChars="200" w:left="440" w:firstLineChars="0" w:firstLine="0"/>
        <w:jc w:val="both"/>
        <w:rPr>
          <w:color w:val="000000" w:themeColor="text1"/>
          <w:sz w:val="22"/>
          <w:szCs w:val="22"/>
        </w:rPr>
      </w:pPr>
      <w:r w:rsidRPr="00664F6D">
        <w:rPr>
          <w:rFonts w:hint="eastAsia"/>
          <w:color w:val="000000" w:themeColor="text1"/>
          <w:sz w:val="22"/>
          <w:szCs w:val="22"/>
        </w:rPr>
        <w:t>平成</w:t>
      </w:r>
      <w:r w:rsidRPr="00664F6D">
        <w:rPr>
          <w:color w:val="000000" w:themeColor="text1"/>
          <w:sz w:val="22"/>
          <w:szCs w:val="22"/>
        </w:rPr>
        <w:t>12年４月に施行された「介護保険法」に基づく資格で、要介護者等からの相談に応じ、要介護者等が心身の状況に応じて適切な在宅サービスや施設サービスを利用できるように市町村、事業者及び施設との連絡調整を図り、要介護者等が自立した日常生活を営むのに必要な専門知識を有し、要介護者のケアマネジメントを行う人のこと。</w:t>
      </w:r>
    </w:p>
    <w:p w:rsidR="000B5A1D" w:rsidRPr="00664F6D" w:rsidRDefault="000B5A1D" w:rsidP="00633B30">
      <w:pPr>
        <w:pStyle w:val="00"/>
        <w:snapToGrid w:val="0"/>
        <w:ind w:firstLine="220"/>
        <w:jc w:val="both"/>
        <w:rPr>
          <w:color w:val="000000" w:themeColor="text1"/>
          <w:sz w:val="22"/>
          <w:szCs w:val="22"/>
        </w:rPr>
      </w:pPr>
    </w:p>
    <w:p w:rsidR="000B5A1D" w:rsidRPr="00664F6D" w:rsidRDefault="000B5A1D" w:rsidP="00633B30">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■介護報酬</w:t>
      </w:r>
    </w:p>
    <w:p w:rsidR="000B5A1D" w:rsidRPr="00664F6D" w:rsidRDefault="000B5A1D" w:rsidP="00633B30">
      <w:pPr>
        <w:pStyle w:val="00"/>
        <w:ind w:leftChars="200" w:left="440" w:firstLineChars="0" w:firstLine="0"/>
        <w:jc w:val="both"/>
        <w:rPr>
          <w:color w:val="000000" w:themeColor="text1"/>
          <w:sz w:val="22"/>
          <w:szCs w:val="22"/>
        </w:rPr>
      </w:pPr>
      <w:r w:rsidRPr="00664F6D">
        <w:rPr>
          <w:rFonts w:hint="eastAsia"/>
          <w:color w:val="000000" w:themeColor="text1"/>
          <w:sz w:val="22"/>
          <w:szCs w:val="22"/>
        </w:rPr>
        <w:t>介護保険サービス提供事業者が利用者に介護サービスを提供した場合に、その対価として事業者に支払われるサービス費用のこと。</w:t>
      </w:r>
      <w:r w:rsidRPr="00664F6D">
        <w:rPr>
          <w:color w:val="000000" w:themeColor="text1"/>
          <w:sz w:val="22"/>
          <w:szCs w:val="22"/>
        </w:rPr>
        <w:t>事業者には、サービスの利用者から費用の</w:t>
      </w:r>
      <w:r w:rsidR="004F6692">
        <w:rPr>
          <w:rFonts w:hint="eastAsia"/>
          <w:color w:val="000000" w:themeColor="text1"/>
          <w:sz w:val="22"/>
          <w:szCs w:val="22"/>
        </w:rPr>
        <w:t>負担割合証に記載されている割合</w:t>
      </w:r>
      <w:r w:rsidR="004F6692">
        <w:rPr>
          <w:color w:val="000000" w:themeColor="text1"/>
          <w:sz w:val="22"/>
          <w:szCs w:val="22"/>
        </w:rPr>
        <w:t>、市区町村から</w:t>
      </w:r>
      <w:r w:rsidR="004F6692">
        <w:rPr>
          <w:rFonts w:hint="eastAsia"/>
          <w:color w:val="000000" w:themeColor="text1"/>
          <w:sz w:val="22"/>
          <w:szCs w:val="22"/>
        </w:rPr>
        <w:t>その残り</w:t>
      </w:r>
      <w:r w:rsidRPr="00664F6D">
        <w:rPr>
          <w:color w:val="000000" w:themeColor="text1"/>
          <w:sz w:val="22"/>
          <w:szCs w:val="22"/>
        </w:rPr>
        <w:t>が支払われる。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■協議体</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各地域における生活支援コーディネーターと生活支援・介護予防サービスの提供主体等が参画し、定期的な情報共有及び連携強化の場として、中核となるネットワークが「協議体」とされる。第１層の協議体は、市域全域において、「①地域のニーズと資源の状況の見える化、問題提起」、「②地縁組織等多様な主体への協力依頼等の働きかけ」、「③関係者のネットワーク化」、「④目指す地域の姿・方針の共有、意識の統一」、「⑤生活支援の担い手の養成やサービスの開発（担い手を養成し、組織化し、担い手を支援活動につなげる機能</w:t>
      </w:r>
      <w:r w:rsidRPr="00664F6D">
        <w:rPr>
          <w:color w:val="000000" w:themeColor="text1"/>
          <w:sz w:val="22"/>
          <w:szCs w:val="22"/>
        </w:rPr>
        <w:t xml:space="preserve"> ）」を中心に行う。</w:t>
      </w:r>
      <w:r w:rsidRPr="00664F6D">
        <w:rPr>
          <w:rFonts w:hint="eastAsia"/>
          <w:color w:val="000000" w:themeColor="text1"/>
          <w:sz w:val="22"/>
          <w:szCs w:val="22"/>
        </w:rPr>
        <w:t>第２層の協議体は、日常生活圏域において、第１層の協議体の①～⑤に加えて「⑥ニーズとサービスのマッチング」を行うこととされる。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■ケアプラン</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介護サービスが適切に利用できるよう、心身の状況、その置かれている環境、要介護者等及びその家族の希望等を勘案し、利用する介護サービスの種類及び内容、担当者等を定めた計画のこと。</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■ケアマネジメント</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利用者一人ひとりのニ一ズに沿った最適なサービスを提供できるよう、地域で利用できるさまざまな資源を最大限に活用して組み合わせ、調整すること。</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■権利擁護</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自己の権</w:t>
      </w:r>
      <w:r w:rsidR="004F6692">
        <w:rPr>
          <w:rFonts w:hint="eastAsia"/>
          <w:color w:val="000000" w:themeColor="text1"/>
          <w:sz w:val="22"/>
          <w:szCs w:val="22"/>
        </w:rPr>
        <w:t>利を表明することが困難な寝たきりの高齢者や、認知症高齢者、障害</w:t>
      </w:r>
      <w:r w:rsidRPr="00664F6D">
        <w:rPr>
          <w:rFonts w:hint="eastAsia"/>
          <w:color w:val="000000" w:themeColor="text1"/>
          <w:sz w:val="22"/>
          <w:szCs w:val="22"/>
        </w:rPr>
        <w:t>者の権利擁護やニーズ表明を支援し代弁すること</w:t>
      </w:r>
      <w:r w:rsidRPr="00664F6D">
        <w:rPr>
          <w:color w:val="000000" w:themeColor="text1"/>
          <w:sz w:val="22"/>
          <w:szCs w:val="22"/>
        </w:rPr>
        <w:t>。</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■高額介護サービス費</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所得等が一定額以下の介護サービス利用者に対して、サービス利用料の自己負担額が一定額以上になったときに、超過分を保険から支給する制度</w:t>
      </w:r>
      <w:r w:rsidRPr="00664F6D">
        <w:rPr>
          <w:color w:val="000000" w:themeColor="text1"/>
          <w:sz w:val="22"/>
          <w:szCs w:val="22"/>
        </w:rPr>
        <w:t>。</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■高齢化率</w:t>
      </w:r>
    </w:p>
    <w:p w:rsidR="002348CC" w:rsidRPr="00664F6D" w:rsidRDefault="002348CC" w:rsidP="002348CC">
      <w:pPr>
        <w:pStyle w:val="00"/>
        <w:ind w:leftChars="200" w:left="440" w:firstLineChars="0" w:firstLine="0"/>
        <w:jc w:val="both"/>
        <w:rPr>
          <w:color w:val="000000" w:themeColor="text1"/>
          <w:sz w:val="22"/>
          <w:szCs w:val="22"/>
        </w:rPr>
      </w:pPr>
      <w:r w:rsidRPr="00664F6D">
        <w:rPr>
          <w:color w:val="000000" w:themeColor="text1"/>
          <w:sz w:val="22"/>
          <w:szCs w:val="22"/>
        </w:rPr>
        <w:t>65歳以上の人口（第1号被保険者）が総人口に占める割合。第１号被保険者÷総人口で算出する。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■コーホート変化率法</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過去のデータ（住民基本台帳データ）から年齢階層別の変化率を採取して将来人口を推計するもので（変化率は自然増減・社会増減の合計）、各年齢別の平均余命や進学・就職による移動といった特性を変化率によって反映させるため、地域の特性をより反映させた推計方法。</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■国民健康保険団体連合会</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国民健康保険の診療報酬明細書の審査と診療報酬の支払いが主な業務。介護報酬の支払いや審査機能のほか、サービスに関する苦情処理やサービスの質の向上に関する調査、指定サービス事業者及び施設に対する指導・助言等の役割が与えられてい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■コミュニティ</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共同体、</w:t>
      </w:r>
      <w:r w:rsidRPr="00664F6D">
        <w:rPr>
          <w:color w:val="000000" w:themeColor="text1"/>
          <w:sz w:val="22"/>
          <w:szCs w:val="22"/>
        </w:rPr>
        <w:t>共同生活体のこと。地域社会そのものをさすこともある。</w:t>
      </w:r>
    </w:p>
    <w:p w:rsidR="002348CC" w:rsidRPr="00664F6D" w:rsidRDefault="002348CC" w:rsidP="002348CC">
      <w:pPr>
        <w:pStyle w:val="00"/>
        <w:ind w:firstLine="220"/>
        <w:jc w:val="both"/>
        <w:rPr>
          <w:color w:val="000000" w:themeColor="text1"/>
          <w:sz w:val="22"/>
          <w:szCs w:val="22"/>
        </w:rPr>
      </w:pPr>
    </w:p>
    <w:p w:rsidR="002348CC" w:rsidRPr="00664F6D" w:rsidRDefault="002348CC" w:rsidP="002348CC">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【さ行】</w:t>
      </w: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■サービス付き高齢者向け住宅</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「高齢者の居住の安定確保に関する法律」の改正（平成</w:t>
      </w:r>
      <w:r w:rsidRPr="00664F6D">
        <w:rPr>
          <w:color w:val="000000" w:themeColor="text1"/>
          <w:sz w:val="22"/>
          <w:szCs w:val="22"/>
        </w:rPr>
        <w:t>23年10月施行）により、従来の高齢者円滑入居賃貸住宅、高齢者専用賃貸住宅、高齢者向け優良賃貸住宅の各制度の代わりに創設された制度。バリアフリー</w:t>
      </w:r>
      <w:r w:rsidR="006D42EA" w:rsidRPr="00664F6D">
        <w:rPr>
          <w:rFonts w:hint="eastAsia"/>
          <w:color w:val="000000" w:themeColor="text1"/>
        </w:rPr>
        <w:t>(※)</w:t>
      </w:r>
      <w:r w:rsidRPr="00664F6D">
        <w:rPr>
          <w:color w:val="000000" w:themeColor="text1"/>
          <w:sz w:val="22"/>
          <w:szCs w:val="22"/>
        </w:rPr>
        <w:t>構造等を有し、介護・医療と連携して、高齢者を支援するサービスを提供する住宅であり、一定の基準を満たした賃貸住宅や有料老人ホームが、サービス付き高齢者向け住宅として都道府県知事の登録を受けることができ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■在宅医療</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在宅医療とは、医師や看護師、理学療法士等の医療従事者が、自宅や老人福祉施設等の患者の住まいを訪問して行う医療活動のこと。高齢者が要介護状態になった場合でも、できる限り住み慣れた地域で必要な医療・介護サービスを受けつつ、安心して自分らしい生活を実現できる社会を目指すため、在宅医療と介護の連携が求められてい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■在宅介護支援センター</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在宅の介護が必要な高齢者やその家族に対して、介護等に関する相談に応じ、保健・福祉サービスが総合的に受けられるよう、支援する機関。</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■市民後見人</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一般市民による成年後見人。認知症や知的障害等で判断能力が不十分になった人に親族がいない場合、同じ地域に住む住民が、家庭裁判所から選任され、本人に代わって財産の管理や介護契約等の法律行為を行う人。</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■生活支援コーディネーター</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生活支援サービスの充実及び高齢者の社会参加に向けて、ボランティア等の生活支援・介護予防の担い手の養成・発掘等地域資源の開発や地域ニーズと地域資源のマッチングを行う者。</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■生活習慣病</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食生活、運動、休養、喫煙、飲酒等による生活習慣の積み重ねによって引き起こされる病気のこと。糖尿病、脳卒中、心臓病、高血圧、脂質異常症、悪性新生物（がん）等が代表的。</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■成年後見制度</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認知症、知的障害、精神障害等により判断能力が不十分な人の法律行為（財産管理や契約の締結等）を、家庭裁判所が選任した成年後見人等が本人を代理して契約を行ったり、</w:t>
      </w:r>
      <w:r w:rsidRPr="00664F6D">
        <w:rPr>
          <w:color w:val="000000" w:themeColor="text1"/>
          <w:sz w:val="22"/>
          <w:szCs w:val="22"/>
        </w:rPr>
        <w:t xml:space="preserve"> 同意なく結んだ不利益な契約を取り消す等の保護や支援を行う民法の制度。制度の利用には、家庭裁判所に本人、配偶者及び四親等内の親族（以下「配偶者等」という。）が申立てを行う。なお、身寄りのない人の場合や配偶者等による申立てが期待できない場合は、市町村長に申立て権が付与されている。</w:t>
      </w:r>
    </w:p>
    <w:p w:rsidR="002348CC" w:rsidRPr="00664F6D" w:rsidRDefault="002348CC" w:rsidP="002348CC">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【た行】</w:t>
      </w: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■第１号被保険者・第２号被保険者</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介護保険では、第１号被保険者は</w:t>
      </w:r>
      <w:r w:rsidRPr="00664F6D">
        <w:rPr>
          <w:color w:val="000000" w:themeColor="text1"/>
          <w:sz w:val="22"/>
          <w:szCs w:val="22"/>
        </w:rPr>
        <w:t>65歳以上、第２号被保険者は40歳以上65歳未満の医療保険加入者のことをいう。第１号被保険者は、原因を問わず、要介護認定を受けた場合は介護保険のサービスを利用できるのに対し、第２号被保険者のサービス利用は、要介護状態になる可能性の高い特定の疾病により要介護認定を受けた場合に限定され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■団塊の世代</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昭和</w:t>
      </w:r>
      <w:r w:rsidRPr="00664F6D">
        <w:rPr>
          <w:color w:val="000000" w:themeColor="text1"/>
          <w:sz w:val="22"/>
          <w:szCs w:val="22"/>
        </w:rPr>
        <w:t>22年から昭和24年までに生まれた世代で、前後の世代と比べて人口が多い。第１次ベビーブーム世代とも呼ばれる。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■地域支援事業</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被保険者が要介護状態又は要支援状態となることを予防するとともに、要介護状態等になった場合においても、可能な限り、地域において自立した日常生活を営むことができるように支援するために市町村が行う事業</w:t>
      </w:r>
      <w:r w:rsidRPr="00664F6D">
        <w:rPr>
          <w:color w:val="000000" w:themeColor="text1"/>
          <w:sz w:val="22"/>
          <w:szCs w:val="22"/>
        </w:rPr>
        <w:t>。</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■地域包括支援センター</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公正・中立な立場から、地域における高齢者の①総合相談・支援、②権利擁護、③介護予防ケアマネジメント、④包括的・継続的ケアマネジメント支援を担う中核機関のこと</w:t>
      </w:r>
      <w:r w:rsidRPr="00664F6D">
        <w:rPr>
          <w:color w:val="000000" w:themeColor="text1"/>
          <w:sz w:val="22"/>
          <w:szCs w:val="22"/>
        </w:rPr>
        <w:t>。</w:t>
      </w:r>
    </w:p>
    <w:p w:rsidR="002348CC" w:rsidRPr="00664F6D" w:rsidRDefault="002348CC" w:rsidP="002348CC">
      <w:pPr>
        <w:pStyle w:val="00"/>
        <w:ind w:firstLine="220"/>
        <w:jc w:val="both"/>
        <w:rPr>
          <w:color w:val="000000" w:themeColor="text1"/>
          <w:sz w:val="22"/>
          <w:szCs w:val="22"/>
        </w:rPr>
      </w:pPr>
    </w:p>
    <w:p w:rsidR="002348CC" w:rsidRPr="00664F6D" w:rsidRDefault="002348CC" w:rsidP="002348CC">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【な行】</w:t>
      </w: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■認知症高齢者</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脳や身体の疾患を原因として、記憶・判断力等が徐々に低下して日常生活に支障をきたすようになった状態の高齢者をいう。認知症は病気であり、単なるもの忘れとは異なる。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■認知症ケアネット（国：認知症ケアパス）</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認知症の人の生活機能障害の進行にあわせて、いつ、どこで、どの様な医療・介護サービスを受ければよいのか、具体的な機関名やケア内容等が、あらかじめ、認知症の人とその家族に提示されるようにするもの。相生市においては、認知症の人の状態に応じた適切なサービス提供の流れをまとめ、実際に相生市内で利用できるサービスを紹介するとともに、認知症の理解・予防・認知症の経過と支援体制・相生市の社会資源整理表等をまとめた冊子を作成してい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■認知症サポーター</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認知症について正しい知識を持ち、認知症の人や家族に対し、見守り、声かけ、手助けをする等、温かく見守る支援者のこと。</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■認知症日常生活自立度Ⅱ</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日常生活に支障を来すような症状・行動や意思疎通の困難さが多少見られても、誰かが注意すれば自立できる状態。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■認知症地域支援推進員</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認知症の人に対し、状態に応じた適切なサービスが提供されるよう、医療機関・介護サービス事業所や地域の支援機関をつなぐ連携支援や認知症の人及びその家族を支援するため相談業務等を行う者。</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■認定調査</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要介護認定又は要支援認定の申請があったときに、市町村職員又は市町村から委託を受けた介護保険施設及び指定居宅介護支援事業者等の介護支援専門員が行う認定に必要な調査のこと。</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■ノーマライゼーション</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障害者等が地域で普通の生活を営むことを当然とする福祉の基本的考え。また、それに基づく運動や施策。</w:t>
      </w:r>
    </w:p>
    <w:p w:rsidR="002348CC" w:rsidRPr="00664F6D" w:rsidRDefault="002348CC" w:rsidP="002348CC">
      <w:pPr>
        <w:pStyle w:val="00"/>
        <w:ind w:firstLine="220"/>
        <w:jc w:val="both"/>
        <w:rPr>
          <w:color w:val="000000" w:themeColor="text1"/>
          <w:sz w:val="22"/>
          <w:szCs w:val="22"/>
        </w:rPr>
      </w:pPr>
      <w:r w:rsidRPr="00664F6D">
        <w:rPr>
          <w:color w:val="000000" w:themeColor="text1"/>
          <w:sz w:val="22"/>
          <w:szCs w:val="22"/>
        </w:rPr>
        <w:t xml:space="preserve"> </w:t>
      </w:r>
    </w:p>
    <w:p w:rsidR="002348CC" w:rsidRPr="00664F6D" w:rsidRDefault="002348CC" w:rsidP="002348CC">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【は行】</w:t>
      </w: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■バリアフリー</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障害のある人が社会生活をしていく上で障壁（バリア）となるものを除去するという意味で、もともとは建物内の段差の解消等物理的障壁の除去。また、より広く、障害のある人の社会参加を困難にしている社会的、制度的、心理的なすべての障壁の除去をしようという考え方。</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■福祉サービス利用援助事業（日常生活自立支援事業）</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認知症高齢者、知的障害者、精神障害者等のうち判断能力が不十分な方が地域において自立した生活が送れるよう、利用者との契約に基づき、福祉サービスの利用援助等を行う事業</w:t>
      </w:r>
      <w:r w:rsidRPr="00664F6D">
        <w:rPr>
          <w:color w:val="000000" w:themeColor="text1"/>
          <w:sz w:val="22"/>
          <w:szCs w:val="22"/>
        </w:rPr>
        <w:t>。</w:t>
      </w:r>
    </w:p>
    <w:p w:rsidR="002348CC" w:rsidRPr="00664F6D" w:rsidRDefault="002348CC" w:rsidP="002348CC">
      <w:pPr>
        <w:pStyle w:val="00"/>
        <w:snapToGrid w:val="0"/>
        <w:ind w:firstLine="220"/>
        <w:jc w:val="both"/>
        <w:rPr>
          <w:color w:val="000000" w:themeColor="text1"/>
          <w:sz w:val="22"/>
          <w:szCs w:val="22"/>
        </w:rPr>
      </w:pPr>
    </w:p>
    <w:p w:rsidR="00883382" w:rsidRPr="00664F6D" w:rsidRDefault="00883382" w:rsidP="00883382">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■福祉のまちづくり条例（兵庫県）</w:t>
      </w:r>
    </w:p>
    <w:p w:rsidR="00883382" w:rsidRPr="00664F6D" w:rsidRDefault="00883382" w:rsidP="00883382">
      <w:pPr>
        <w:pStyle w:val="00"/>
        <w:ind w:leftChars="200" w:left="440" w:firstLineChars="0" w:firstLine="0"/>
        <w:jc w:val="both"/>
        <w:rPr>
          <w:color w:val="000000" w:themeColor="text1"/>
          <w:sz w:val="22"/>
          <w:szCs w:val="22"/>
        </w:rPr>
      </w:pPr>
      <w:r w:rsidRPr="00664F6D">
        <w:rPr>
          <w:rFonts w:hint="eastAsia"/>
          <w:color w:val="000000" w:themeColor="text1"/>
          <w:sz w:val="22"/>
          <w:szCs w:val="22"/>
        </w:rPr>
        <w:t>平成</w:t>
      </w:r>
      <w:r w:rsidRPr="00664F6D">
        <w:rPr>
          <w:color w:val="000000" w:themeColor="text1"/>
          <w:sz w:val="22"/>
          <w:szCs w:val="22"/>
        </w:rPr>
        <w:t>4年10月9日に兵庫県が全国に先駆けて制定した、高齢者・障害者をはじめすべての県民がいきいきと生活できる福祉のまちづくりをめざす条例。 平成22年12月に改正。</w:t>
      </w:r>
    </w:p>
    <w:p w:rsidR="00883382" w:rsidRPr="00664F6D" w:rsidRDefault="00883382"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■ボランティア</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一般に「自発的な意志に基づいて</w:t>
      </w:r>
      <w:r w:rsidRPr="00664F6D">
        <w:rPr>
          <w:color w:val="000000" w:themeColor="text1"/>
          <w:sz w:val="22"/>
          <w:szCs w:val="22"/>
        </w:rPr>
        <w:t xml:space="preserve"> 人や社会に貢献すること」を意味し、「自発性：自由な意志で行なうこと」「無償性：利益を求めないこと」「社会性：公正に相手を尊重できること」といった原則がある。</w:t>
      </w:r>
    </w:p>
    <w:p w:rsidR="002348CC" w:rsidRPr="00664F6D" w:rsidRDefault="002348CC" w:rsidP="002348CC">
      <w:pPr>
        <w:pStyle w:val="00"/>
        <w:ind w:firstLine="220"/>
        <w:jc w:val="both"/>
        <w:rPr>
          <w:color w:val="000000" w:themeColor="text1"/>
          <w:sz w:val="22"/>
          <w:szCs w:val="22"/>
        </w:rPr>
      </w:pPr>
    </w:p>
    <w:p w:rsidR="00883382" w:rsidRPr="00664F6D" w:rsidRDefault="00883382" w:rsidP="002348CC">
      <w:pPr>
        <w:pStyle w:val="00"/>
        <w:ind w:firstLine="220"/>
        <w:jc w:val="both"/>
        <w:rPr>
          <w:color w:val="000000" w:themeColor="text1"/>
          <w:sz w:val="22"/>
          <w:szCs w:val="22"/>
        </w:rPr>
      </w:pPr>
    </w:p>
    <w:p w:rsidR="00883382" w:rsidRPr="00664F6D" w:rsidRDefault="00883382" w:rsidP="002348CC">
      <w:pPr>
        <w:pStyle w:val="00"/>
        <w:ind w:firstLine="220"/>
        <w:jc w:val="both"/>
        <w:rPr>
          <w:color w:val="000000" w:themeColor="text1"/>
          <w:sz w:val="22"/>
          <w:szCs w:val="22"/>
        </w:rPr>
      </w:pPr>
    </w:p>
    <w:p w:rsidR="002348CC" w:rsidRPr="00664F6D" w:rsidRDefault="002348CC" w:rsidP="002348CC">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【ま行】</w:t>
      </w: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■看取り・ターミナルケア</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看取り」とは、近い将来、死が避けられないとされた人に対し、身体的苦痛や精神的苦痛を緩和・軽減するとともに、人生の最期まで尊厳ある生活を支援する看取り介護のこと。食事や排せつの介助や、褥瘡の防止等、日常生活の介護が中心となる。一方の「ターミナルケア」とは、終末期医療や終末期看護と訳されることからもわかる通り、点滴や酸素吸入等の医療的ケアを中心とする。</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■民生委員・児童委員</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民生委員は、民生委員法に基づき、社会奉仕の精神を持って、住民の立場に立って相談に応じ、及び必要な援助を行い、社会福祉の増進に努めることを任務として、市町村の区域に配置されている民間の奉仕者。また、民生委員は、児童福祉法に基づき、児童委員を兼務する。</w:t>
      </w:r>
    </w:p>
    <w:p w:rsidR="002348CC" w:rsidRPr="00664F6D" w:rsidRDefault="002348CC" w:rsidP="002348CC">
      <w:pPr>
        <w:pStyle w:val="00"/>
        <w:ind w:firstLine="220"/>
        <w:jc w:val="both"/>
        <w:rPr>
          <w:color w:val="000000" w:themeColor="text1"/>
          <w:sz w:val="22"/>
          <w:szCs w:val="22"/>
        </w:rPr>
      </w:pPr>
    </w:p>
    <w:p w:rsidR="002348CC" w:rsidRPr="00664F6D" w:rsidRDefault="002348CC" w:rsidP="002348CC">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【や行】</w:t>
      </w: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■ユニバーサル社会</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誰もが利用しやすいように製品、建物、環境等が設計された社会のこと。</w:t>
      </w:r>
      <w:r w:rsidRPr="00664F6D">
        <w:rPr>
          <w:color w:val="000000" w:themeColor="text1"/>
          <w:sz w:val="22"/>
          <w:szCs w:val="22"/>
        </w:rPr>
        <w:t>最初から利用しやすくすれば、バリアもないため、バリアフリーより広い概念としてとらえられる（万人向け設計）。</w:t>
      </w:r>
    </w:p>
    <w:p w:rsidR="002348CC" w:rsidRPr="00664F6D" w:rsidRDefault="002348CC" w:rsidP="002348CC">
      <w:pPr>
        <w:pStyle w:val="00"/>
        <w:snapToGrid w:val="0"/>
        <w:ind w:firstLine="220"/>
        <w:jc w:val="both"/>
        <w:rPr>
          <w:color w:val="000000" w:themeColor="text1"/>
          <w:sz w:val="22"/>
          <w:szCs w:val="22"/>
        </w:rPr>
      </w:pP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■要介護状態</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身体上又は精神上の障害があるために、入浴、排せつ、食事等の日常生活における基本的な動作の全部又は一部について、厚生労働省令で定める期間にわたり継続して、常時介護を要すると見込まれる状態であって、その介護の必要の程度に応じて要介護状態区分（要介護１～５）のいずれかに該当する。</w:t>
      </w:r>
    </w:p>
    <w:p w:rsidR="002348CC" w:rsidRPr="00664F6D" w:rsidRDefault="002348CC" w:rsidP="002348CC">
      <w:pPr>
        <w:pStyle w:val="00"/>
        <w:ind w:firstLine="220"/>
        <w:jc w:val="both"/>
        <w:rPr>
          <w:color w:val="000000" w:themeColor="text1"/>
          <w:sz w:val="22"/>
          <w:szCs w:val="22"/>
        </w:rPr>
      </w:pPr>
    </w:p>
    <w:p w:rsidR="002348CC" w:rsidRPr="00664F6D" w:rsidRDefault="002348CC" w:rsidP="002348CC">
      <w:pPr>
        <w:pStyle w:val="00"/>
        <w:ind w:leftChars="0" w:left="0" w:firstLineChars="0" w:firstLine="0"/>
        <w:jc w:val="both"/>
        <w:rPr>
          <w:rFonts w:ascii="ＭＳ ゴシック" w:eastAsia="ＭＳ ゴシック" w:hAnsi="ＭＳ ゴシック"/>
          <w:color w:val="000000" w:themeColor="text1"/>
        </w:rPr>
      </w:pPr>
      <w:r w:rsidRPr="00664F6D">
        <w:rPr>
          <w:rFonts w:ascii="ＭＳ ゴシック" w:eastAsia="ＭＳ ゴシック" w:hAnsi="ＭＳ ゴシック" w:hint="eastAsia"/>
          <w:color w:val="000000" w:themeColor="text1"/>
        </w:rPr>
        <w:t>【ら行】</w:t>
      </w:r>
    </w:p>
    <w:p w:rsidR="002348CC" w:rsidRPr="00664F6D" w:rsidRDefault="002348CC" w:rsidP="002348CC">
      <w:pPr>
        <w:pStyle w:val="00"/>
        <w:ind w:firstLine="220"/>
        <w:jc w:val="both"/>
        <w:rPr>
          <w:rFonts w:ascii="ＭＳ ゴシック" w:eastAsia="ＭＳ ゴシック" w:hAnsi="ＭＳ ゴシック"/>
          <w:color w:val="000000" w:themeColor="text1"/>
          <w:sz w:val="22"/>
          <w:szCs w:val="22"/>
        </w:rPr>
      </w:pPr>
      <w:r w:rsidRPr="00664F6D">
        <w:rPr>
          <w:rFonts w:ascii="ＭＳ ゴシック" w:eastAsia="ＭＳ ゴシック" w:hAnsi="ＭＳ ゴシック" w:hint="eastAsia"/>
          <w:color w:val="000000" w:themeColor="text1"/>
          <w:sz w:val="22"/>
          <w:szCs w:val="22"/>
        </w:rPr>
        <w:t>■ライフスタイル</w:t>
      </w:r>
    </w:p>
    <w:p w:rsidR="002348CC" w:rsidRPr="00664F6D" w:rsidRDefault="002348CC" w:rsidP="002348CC">
      <w:pPr>
        <w:pStyle w:val="00"/>
        <w:ind w:leftChars="200" w:left="440" w:firstLineChars="0" w:firstLine="0"/>
        <w:jc w:val="both"/>
        <w:rPr>
          <w:color w:val="000000" w:themeColor="text1"/>
          <w:sz w:val="22"/>
          <w:szCs w:val="22"/>
        </w:rPr>
      </w:pPr>
      <w:r w:rsidRPr="00664F6D">
        <w:rPr>
          <w:rFonts w:hint="eastAsia"/>
          <w:color w:val="000000" w:themeColor="text1"/>
          <w:sz w:val="22"/>
          <w:szCs w:val="22"/>
        </w:rPr>
        <w:t>衣食住、交際、娯楽等の生活の様式及び生活の行動や様式を形づくる考え方や習慣のこと。</w:t>
      </w:r>
    </w:p>
    <w:p w:rsidR="002348CC" w:rsidRPr="00664F6D" w:rsidRDefault="002348CC" w:rsidP="002348CC">
      <w:pPr>
        <w:pStyle w:val="00"/>
        <w:snapToGrid w:val="0"/>
        <w:ind w:leftChars="0" w:left="0" w:firstLineChars="0" w:firstLine="0"/>
        <w:jc w:val="both"/>
        <w:rPr>
          <w:b/>
          <w:color w:val="000000" w:themeColor="text1"/>
          <w:sz w:val="22"/>
          <w:szCs w:val="22"/>
          <w:u w:val="single"/>
        </w:rPr>
      </w:pPr>
    </w:p>
    <w:p w:rsidR="002348CC" w:rsidRPr="00664F6D" w:rsidRDefault="002348CC" w:rsidP="00D90A60">
      <w:pPr>
        <w:pStyle w:val="00"/>
        <w:snapToGrid w:val="0"/>
        <w:ind w:leftChars="0" w:left="0" w:firstLineChars="0" w:firstLine="0"/>
        <w:jc w:val="both"/>
        <w:rPr>
          <w:b/>
          <w:color w:val="000000" w:themeColor="text1"/>
          <w:sz w:val="22"/>
          <w:szCs w:val="22"/>
          <w:u w:val="single"/>
        </w:rPr>
      </w:pPr>
    </w:p>
    <w:p w:rsidR="002348CC" w:rsidRPr="00664F6D" w:rsidRDefault="002348CC" w:rsidP="00D90A60">
      <w:pPr>
        <w:pStyle w:val="00"/>
        <w:snapToGrid w:val="0"/>
        <w:ind w:leftChars="0" w:left="0" w:firstLineChars="0" w:firstLine="0"/>
        <w:jc w:val="both"/>
        <w:rPr>
          <w:b/>
          <w:color w:val="000000" w:themeColor="text1"/>
          <w:sz w:val="22"/>
          <w:szCs w:val="22"/>
          <w:u w:val="single"/>
        </w:rPr>
      </w:pPr>
    </w:p>
    <w:sectPr w:rsidR="002348CC" w:rsidRPr="00664F6D" w:rsidSect="00D90A60">
      <w:headerReference w:type="default" r:id="rId68"/>
      <w:pgSz w:w="11906" w:h="16838" w:code="9"/>
      <w:pgMar w:top="1418" w:right="1134" w:bottom="1418" w:left="1134" w:header="567" w:footer="567" w:gutter="0"/>
      <w:cols w:space="425"/>
      <w:docGrid w:type="lines" w:linePitch="381" w:charSpace="429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3A05" w:rsidRDefault="00ED3A05">
      <w:r>
        <w:separator/>
      </w:r>
    </w:p>
  </w:endnote>
  <w:endnote w:type="continuationSeparator" w:id="0">
    <w:p w:rsidR="00ED3A05" w:rsidRDefault="00ED3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MS UI Gothic">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Dotum">
    <w:altName w:val="돋움"/>
    <w:panose1 w:val="020B0600000101010101"/>
    <w:charset w:val="81"/>
    <w:family w:val="swiss"/>
    <w:pitch w:val="variable"/>
    <w:sig w:usb0="B00002AF" w:usb1="69D77CFB" w:usb2="00000030" w:usb3="00000000" w:csb0="0008009F"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ｺﾞｼｯｸE">
    <w:panose1 w:val="020B0909000000000000"/>
    <w:charset w:val="80"/>
    <w:family w:val="modern"/>
    <w:pitch w:val="fixed"/>
    <w:sig w:usb0="E00002FF" w:usb1="6AC7FDFB" w:usb2="00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532CF6" w:rsidRDefault="00ED3A05" w:rsidP="00602DB0">
    <w:pPr>
      <w:pStyle w:val="a4"/>
      <w:framePr w:wrap="around" w:vAnchor="text" w:hAnchor="margin" w:xAlign="center" w:y="1"/>
      <w:rPr>
        <w:rStyle w:val="a6"/>
        <w:rFonts w:ascii="HG丸ｺﾞｼｯｸM-PRO" w:eastAsia="HG丸ｺﾞｼｯｸM-PRO"/>
      </w:rPr>
    </w:pPr>
    <w:r w:rsidRPr="00532CF6">
      <w:rPr>
        <w:rStyle w:val="a6"/>
        <w:rFonts w:ascii="HG丸ｺﾞｼｯｸM-PRO" w:eastAsia="HG丸ｺﾞｼｯｸM-PRO" w:hint="eastAsia"/>
      </w:rPr>
      <w:fldChar w:fldCharType="begin"/>
    </w:r>
    <w:r w:rsidRPr="00532CF6">
      <w:rPr>
        <w:rStyle w:val="a6"/>
        <w:rFonts w:ascii="HG丸ｺﾞｼｯｸM-PRO" w:eastAsia="HG丸ｺﾞｼｯｸM-PRO" w:hint="eastAsia"/>
      </w:rPr>
      <w:instrText xml:space="preserve">PAGE  </w:instrText>
    </w:r>
    <w:r w:rsidRPr="00532CF6">
      <w:rPr>
        <w:rStyle w:val="a6"/>
        <w:rFonts w:ascii="HG丸ｺﾞｼｯｸM-PRO" w:eastAsia="HG丸ｺﾞｼｯｸM-PRO" w:hint="eastAsia"/>
      </w:rPr>
      <w:fldChar w:fldCharType="separate"/>
    </w:r>
    <w:r>
      <w:rPr>
        <w:rStyle w:val="a6"/>
        <w:rFonts w:ascii="HG丸ｺﾞｼｯｸM-PRO" w:eastAsia="HG丸ｺﾞｼｯｸM-PRO"/>
        <w:noProof/>
      </w:rPr>
      <w:t>10</w:t>
    </w:r>
    <w:r w:rsidRPr="00532CF6">
      <w:rPr>
        <w:rStyle w:val="a6"/>
        <w:rFonts w:ascii="HG丸ｺﾞｼｯｸM-PRO" w:eastAsia="HG丸ｺﾞｼｯｸM-PRO" w:hint="eastAsia"/>
      </w:rPr>
      <w:fldChar w:fldCharType="end"/>
    </w:r>
  </w:p>
  <w:p w:rsidR="00ED3A05" w:rsidRDefault="00ED3A05">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7384425"/>
      <w:docPartObj>
        <w:docPartGallery w:val="Page Numbers (Bottom of Page)"/>
        <w:docPartUnique/>
      </w:docPartObj>
    </w:sdtPr>
    <w:sdtEndPr/>
    <w:sdtContent>
      <w:p w:rsidR="00ED3A05" w:rsidRDefault="00ED3A05" w:rsidP="00633B30">
        <w:pPr>
          <w:pStyle w:val="a4"/>
          <w:ind w:left="1100"/>
          <w:jc w:val="center"/>
        </w:pPr>
        <w:r>
          <w:fldChar w:fldCharType="begin"/>
        </w:r>
        <w:r>
          <w:instrText>PAGE   \* MERGEFORMAT</w:instrText>
        </w:r>
        <w:r>
          <w:fldChar w:fldCharType="separate"/>
        </w:r>
        <w:r w:rsidR="00D435C5" w:rsidRPr="00D435C5">
          <w:rPr>
            <w:noProof/>
            <w:lang w:val="ja-JP"/>
          </w:rPr>
          <w:t>0</w:t>
        </w:r>
        <w:r>
          <w:fldChar w:fldCharType="end"/>
        </w:r>
      </w:p>
    </w:sdtContent>
  </w:sdt>
  <w:p w:rsidR="00ED3A05" w:rsidRPr="00872595" w:rsidRDefault="00ED3A05">
    <w:pPr>
      <w:pStyle w:val="a4"/>
      <w:jc w:val="center"/>
      <w:rPr>
        <w:rFonts w:hAnsi="ＭＳ 明朝"/>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9523960"/>
      <w:docPartObj>
        <w:docPartGallery w:val="Page Numbers (Bottom of Page)"/>
        <w:docPartUnique/>
      </w:docPartObj>
    </w:sdtPr>
    <w:sdtEndPr/>
    <w:sdtContent>
      <w:p w:rsidR="00ED3A05" w:rsidRDefault="00ED3A05" w:rsidP="00633B30">
        <w:pPr>
          <w:pStyle w:val="a4"/>
          <w:ind w:left="422"/>
          <w:jc w:val="center"/>
        </w:pPr>
        <w:r>
          <w:fldChar w:fldCharType="begin"/>
        </w:r>
        <w:r>
          <w:instrText xml:space="preserve"> PAGE   \* MERGEFORMAT </w:instrText>
        </w:r>
        <w:r>
          <w:fldChar w:fldCharType="separate"/>
        </w:r>
        <w:r w:rsidR="00D435C5" w:rsidRPr="00D435C5">
          <w:rPr>
            <w:noProof/>
            <w:lang w:val="ja-JP"/>
          </w:rPr>
          <w:t>31</w:t>
        </w:r>
        <w:r>
          <w:fldChar w:fldCharType="end"/>
        </w:r>
      </w:p>
    </w:sdtContent>
  </w:sdt>
  <w:p w:rsidR="00ED3A05" w:rsidRDefault="00ED3A0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3A05" w:rsidRDefault="00ED3A05">
      <w:r>
        <w:separator/>
      </w:r>
    </w:p>
  </w:footnote>
  <w:footnote w:type="continuationSeparator" w:id="0">
    <w:p w:rsidR="00ED3A05" w:rsidRDefault="00ED3A0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0671F8" w:rsidRDefault="00ED3A05" w:rsidP="00602DB0">
    <w:pPr>
      <w:pStyle w:val="a9"/>
      <w:jc w:val="right"/>
      <w:rPr>
        <w:rFonts w:ascii="HG丸ｺﾞｼｯｸM-PRO" w:eastAsia="HG丸ｺﾞｼｯｸM-PRO"/>
        <w:i/>
        <w:sz w:val="20"/>
        <w:szCs w:val="20"/>
      </w:rPr>
    </w:pPr>
    <w:r>
      <w:rPr>
        <w:rFonts w:ascii="HG丸ｺﾞｼｯｸM-PRO" w:eastAsia="HG丸ｺﾞｼｯｸM-PRO" w:hint="eastAsia"/>
        <w:i/>
        <w:sz w:val="20"/>
        <w:szCs w:val="20"/>
      </w:rPr>
      <w:t xml:space="preserve">第１章　</w:t>
    </w:r>
    <w:r w:rsidRPr="003F416D">
      <w:rPr>
        <w:rFonts w:ascii="HG丸ｺﾞｼｯｸM-PRO" w:eastAsia="HG丸ｺﾞｼｯｸM-PRO" w:hint="eastAsia"/>
        <w:i/>
        <w:sz w:val="20"/>
        <w:szCs w:val="20"/>
      </w:rPr>
      <w:t>計画</w:t>
    </w:r>
    <w:r>
      <w:rPr>
        <w:rFonts w:ascii="HG丸ｺﾞｼｯｸM-PRO" w:eastAsia="HG丸ｺﾞｼｯｸM-PRO" w:hint="eastAsia"/>
        <w:i/>
        <w:sz w:val="20"/>
        <w:szCs w:val="20"/>
      </w:rPr>
      <w:t>の策定にあたって</w:t>
    </w:r>
  </w:p>
  <w:p w:rsidR="00ED3A05" w:rsidRPr="00613CBA" w:rsidRDefault="00ED3A05" w:rsidP="00602DB0">
    <w:pPr>
      <w:pStyle w:val="a9"/>
      <w:jc w:val="right"/>
      <w:rPr>
        <w:rFonts w:ascii="HG丸ｺﾞｼｯｸM-PRO" w:eastAsia="HG丸ｺﾞｼｯｸM-PRO"/>
        <w:i/>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D90A60">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62336" behindDoc="0" locked="0" layoutInCell="1" allowOverlap="1" wp14:anchorId="2BCB8A5D" wp14:editId="3A87E39C">
              <wp:simplePos x="0" y="0"/>
              <wp:positionH relativeFrom="column">
                <wp:align>center</wp:align>
              </wp:positionH>
              <wp:positionV relativeFrom="paragraph">
                <wp:posOffset>175259</wp:posOffset>
              </wp:positionV>
              <wp:extent cx="6120130" cy="0"/>
              <wp:effectExtent l="0" t="0" r="13970" b="19050"/>
              <wp:wrapNone/>
              <wp:docPr id="109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9E64850" id="_x0000_t32" coordsize="21600,21600" o:spt="32" o:oned="t" path="m,l21600,21600e" filled="f">
              <v:path arrowok="t" fillok="f" o:connecttype="none"/>
              <o:lock v:ext="edit" shapetype="t"/>
            </v:shapetype>
            <v:shape id="AutoShape 5" o:spid="_x0000_s1026" type="#_x0000_t32" style="position:absolute;left:0;text-align:left;margin-left:0;margin-top:13.8pt;width:481.9pt;height:0;flip:x;z-index:251662336;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" strokeweight=".5pt"/>
          </w:pict>
        </mc:Fallback>
      </mc:AlternateContent>
    </w:r>
    <w:r>
      <w:rPr>
        <w:rFonts w:ascii="ＭＳ ゴシック" w:eastAsia="ＭＳ ゴシック" w:hint="eastAsia"/>
        <w:sz w:val="18"/>
      </w:rPr>
      <w:t xml:space="preserve">　</w:t>
    </w:r>
    <w:r w:rsidRPr="001D64EC">
      <w:rPr>
        <w:rFonts w:ascii="ＭＳ ゴシック" w:eastAsia="ＭＳ ゴシック" w:hint="eastAsia"/>
        <w:sz w:val="18"/>
      </w:rPr>
      <w:t>第</w:t>
    </w:r>
    <w:r>
      <w:rPr>
        <w:rFonts w:ascii="ＭＳ ゴシック" w:eastAsia="ＭＳ ゴシック" w:hint="eastAsia"/>
        <w:sz w:val="18"/>
      </w:rPr>
      <w:t>５</w:t>
    </w:r>
    <w:r w:rsidRPr="001D64EC">
      <w:rPr>
        <w:rFonts w:ascii="ＭＳ ゴシック" w:eastAsia="ＭＳ ゴシック" w:hint="eastAsia"/>
        <w:sz w:val="18"/>
      </w:rPr>
      <w:t xml:space="preserve">章　</w:t>
    </w:r>
    <w:r>
      <w:rPr>
        <w:rFonts w:ascii="ＭＳ ゴシック" w:eastAsia="ＭＳ ゴシック" w:hint="eastAsia"/>
        <w:sz w:val="18"/>
      </w:rPr>
      <w:t xml:space="preserve">介護保険サービス　</w:t>
    </w:r>
  </w:p>
  <w:p w:rsidR="00ED3A05" w:rsidRPr="001A0AFA" w:rsidRDefault="00ED3A05" w:rsidP="00D90A60">
    <w:pPr>
      <w:pStyle w:val="a9"/>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D90A60">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58240" behindDoc="0" locked="0" layoutInCell="1" allowOverlap="1" wp14:anchorId="0A33AFA4" wp14:editId="7BE5E37E">
              <wp:simplePos x="0" y="0"/>
              <wp:positionH relativeFrom="column">
                <wp:align>center</wp:align>
              </wp:positionH>
              <wp:positionV relativeFrom="paragraph">
                <wp:posOffset>175259</wp:posOffset>
              </wp:positionV>
              <wp:extent cx="6120130" cy="0"/>
              <wp:effectExtent l="0" t="0" r="13970" b="19050"/>
              <wp:wrapNone/>
              <wp:docPr id="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CDB62E5" id="_x0000_t32" coordsize="21600,21600" o:spt="32" o:oned="t" path="m,l21600,21600e" filled="f">
              <v:path arrowok="t" fillok="f" o:connecttype="none"/>
              <o:lock v:ext="edit" shapetype="t"/>
            </v:shapetype>
            <v:shape id="AutoShape 7" o:spid="_x0000_s1026" type="#_x0000_t32" style="position:absolute;left:0;text-align:left;margin-left:0;margin-top:13.8pt;width:481.9pt;height:0;flip:x;z-index:251658240;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" strokeweight=".5pt"/>
          </w:pict>
        </mc:Fallback>
      </mc:AlternateContent>
    </w:r>
    <w:r w:rsidRPr="00A77BC9">
      <w:rPr>
        <w:rFonts w:ascii="ＭＳ ゴシック" w:eastAsia="ＭＳ ゴシック" w:hint="eastAsia"/>
        <w:noProof/>
        <w:sz w:val="18"/>
      </w:rPr>
      <w:t>第６章　計画の推進にあたって</w:t>
    </w:r>
    <w:r>
      <w:rPr>
        <w:rFonts w:ascii="ＭＳ ゴシック" w:eastAsia="ＭＳ ゴシック" w:hint="eastAsia"/>
        <w:sz w:val="18"/>
      </w:rPr>
      <w:t xml:space="preserve">　</w:t>
    </w:r>
  </w:p>
  <w:p w:rsidR="00ED3A05" w:rsidRPr="001A0AFA" w:rsidRDefault="00ED3A05" w:rsidP="00D90A60">
    <w:pPr>
      <w:pStyle w:val="a9"/>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561BEF" w:rsidRDefault="00ED3A05" w:rsidP="00D90A60">
    <w:pPr>
      <w:pStyle w:val="a9"/>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D90A60">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56192" behindDoc="0" locked="0" layoutInCell="1" allowOverlap="1">
              <wp:simplePos x="0" y="0"/>
              <wp:positionH relativeFrom="column">
                <wp:align>center</wp:align>
              </wp:positionH>
              <wp:positionV relativeFrom="paragraph">
                <wp:posOffset>175259</wp:posOffset>
              </wp:positionV>
              <wp:extent cx="6120130" cy="0"/>
              <wp:effectExtent l="0" t="0" r="13970" b="1905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8BBABD" id="_x0000_t32" coordsize="21600,21600" o:spt="32" o:oned="t" path="m,l21600,21600e" filled="f">
              <v:path arrowok="t" fillok="f" o:connecttype="none"/>
              <o:lock v:ext="edit" shapetype="t"/>
            </v:shapetype>
            <v:shape id="AutoShape 8" o:spid="_x0000_s1026" type="#_x0000_t32" style="position:absolute;left:0;text-align:left;margin-left:0;margin-top:13.8pt;width:481.9pt;height:0;flip:x;z-index:25165619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" strokeweight=".5pt"/>
          </w:pict>
        </mc:Fallback>
      </mc:AlternateContent>
    </w:r>
    <w:r>
      <w:rPr>
        <w:rFonts w:ascii="ＭＳ ゴシック" w:eastAsia="ＭＳ ゴシック" w:hint="eastAsia"/>
        <w:sz w:val="18"/>
      </w:rPr>
      <w:t xml:space="preserve">　　資料編　</w:t>
    </w:r>
  </w:p>
  <w:p w:rsidR="00ED3A05" w:rsidRPr="00531F45" w:rsidRDefault="00ED3A05" w:rsidP="00D90A60">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E713AD" w:rsidRDefault="00ED3A05" w:rsidP="00602DB0">
    <w:pPr>
      <w:pStyle w:val="a9"/>
      <w:wordWrap w:val="0"/>
      <w:jc w:val="right"/>
      <w:rPr>
        <w:rFonts w:ascii="HG丸ｺﾞｼｯｸM-PRO" w:eastAsia="HG丸ｺﾞｼｯｸM-PRO"/>
        <w:i/>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Default="00ED3A05" w:rsidP="00633B30">
    <w:pPr>
      <w:pStyle w:val="a9"/>
      <w:ind w:right="220"/>
      <w:jc w:val="right"/>
    </w:pPr>
    <w:r>
      <w:rPr>
        <w:rFonts w:ascii="ＭＳ ゴシック" w:eastAsia="ＭＳ ゴシック" w:hint="eastAsia"/>
        <w:sz w:val="1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0671F8" w:rsidRDefault="00ED3A05" w:rsidP="00602DB0">
    <w:pPr>
      <w:pStyle w:val="a9"/>
      <w:rPr>
        <w:rFonts w:ascii="HG丸ｺﾞｼｯｸM-PRO" w:eastAsia="HG丸ｺﾞｼｯｸM-PRO"/>
        <w:i/>
        <w:sz w:val="20"/>
        <w:szCs w:val="20"/>
      </w:rPr>
    </w:pPr>
    <w:r w:rsidRPr="003F416D">
      <w:rPr>
        <w:rFonts w:ascii="HG丸ｺﾞｼｯｸM-PRO" w:eastAsia="HG丸ｺﾞｼｯｸM-PRO" w:hint="eastAsia"/>
        <w:i/>
        <w:sz w:val="20"/>
        <w:szCs w:val="20"/>
      </w:rPr>
      <w:t>第</w:t>
    </w:r>
    <w:r>
      <w:rPr>
        <w:rFonts w:ascii="HG丸ｺﾞｼｯｸM-PRO" w:eastAsia="HG丸ｺﾞｼｯｸM-PRO" w:hint="eastAsia"/>
        <w:i/>
        <w:sz w:val="20"/>
        <w:szCs w:val="20"/>
      </w:rPr>
      <w:t>４章　取組み方針と主な施策像</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602DB0">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59264" behindDoc="0" locked="0" layoutInCell="1" allowOverlap="1" wp14:anchorId="5E1889C1" wp14:editId="6E699930">
              <wp:simplePos x="0" y="0"/>
              <wp:positionH relativeFrom="column">
                <wp:align>center</wp:align>
              </wp:positionH>
              <wp:positionV relativeFrom="paragraph">
                <wp:posOffset>175259</wp:posOffset>
              </wp:positionV>
              <wp:extent cx="6047740" cy="0"/>
              <wp:effectExtent l="0" t="0" r="10160" b="19050"/>
              <wp:wrapNone/>
              <wp:docPr id="16"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4774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E67C1F" id="_x0000_t32" coordsize="21600,21600" o:spt="32" o:oned="t" path="m,l21600,21600e" filled="f">
              <v:path arrowok="t" fillok="f" o:connecttype="none"/>
              <o:lock v:ext="edit" shapetype="t"/>
            </v:shapetype>
            <v:shape id="AutoShape 9" o:spid="_x0000_s1026" type="#_x0000_t32" style="position:absolute;left:0;text-align:left;margin-left:0;margin-top:13.8pt;width:476.2pt;height:0;flip:x;z-index:251659264;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" strokeweight=".5pt"/>
          </w:pict>
        </mc:Fallback>
      </mc:AlternateContent>
    </w:r>
    <w:r>
      <w:rPr>
        <w:rFonts w:ascii="ＭＳ ゴシック" w:eastAsia="ＭＳ ゴシック" w:hint="eastAsia"/>
        <w:sz w:val="18"/>
      </w:rPr>
      <w:t xml:space="preserve">　</w:t>
    </w:r>
    <w:r w:rsidRPr="001D64EC">
      <w:rPr>
        <w:rFonts w:ascii="ＭＳ ゴシック" w:eastAsia="ＭＳ ゴシック" w:hint="eastAsia"/>
        <w:sz w:val="18"/>
      </w:rPr>
      <w:t>第１章　計画の策定にあたって</w:t>
    </w:r>
    <w:r>
      <w:rPr>
        <w:rFonts w:ascii="ＭＳ ゴシック" w:eastAsia="ＭＳ ゴシック" w:hint="eastAsia"/>
        <w:sz w:val="18"/>
      </w:rPr>
      <w:t xml:space="preserve">　</w:t>
    </w:r>
  </w:p>
  <w:p w:rsidR="00ED3A05" w:rsidRPr="00E8232B" w:rsidRDefault="00ED3A05" w:rsidP="00602DB0">
    <w:pPr>
      <w:pStyle w:val="a9"/>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602DB0">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60288" behindDoc="0" locked="0" layoutInCell="1" allowOverlap="1" wp14:anchorId="6426ABBD" wp14:editId="3A9761AE">
              <wp:simplePos x="0" y="0"/>
              <wp:positionH relativeFrom="column">
                <wp:align>center</wp:align>
              </wp:positionH>
              <wp:positionV relativeFrom="paragraph">
                <wp:posOffset>175259</wp:posOffset>
              </wp:positionV>
              <wp:extent cx="6120130" cy="0"/>
              <wp:effectExtent l="0" t="0" r="13970" b="19050"/>
              <wp:wrapNone/>
              <wp:docPr id="15"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58FC96" id="_x0000_t32" coordsize="21600,21600" o:spt="32" o:oned="t" path="m,l21600,21600e" filled="f">
              <v:path arrowok="t" fillok="f" o:connecttype="none"/>
              <o:lock v:ext="edit" shapetype="t"/>
            </v:shapetype>
            <v:shape id="AutoShape 10" o:spid="_x0000_s1026" type="#_x0000_t32" style="position:absolute;left:0;text-align:left;margin-left:0;margin-top:13.8pt;width:481.9pt;height:0;flip:x;z-index:25166028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" strokeweight=".5pt"/>
          </w:pict>
        </mc:Fallback>
      </mc:AlternateContent>
    </w:r>
    <w:r w:rsidRPr="001D64EC">
      <w:rPr>
        <w:rFonts w:ascii="ＭＳ ゴシック" w:eastAsia="ＭＳ ゴシック" w:hint="eastAsia"/>
        <w:noProof/>
        <w:sz w:val="18"/>
      </w:rPr>
      <w:t>第２章　高齢者等の現状</w:t>
    </w:r>
    <w:r>
      <w:rPr>
        <w:rFonts w:ascii="ＭＳ ゴシック" w:eastAsia="ＭＳ ゴシック" w:hint="eastAsia"/>
        <w:sz w:val="18"/>
      </w:rPr>
      <w:t xml:space="preserve">　</w:t>
    </w:r>
  </w:p>
  <w:p w:rsidR="00ED3A05" w:rsidRPr="00561BEF" w:rsidRDefault="00ED3A05" w:rsidP="00602DB0">
    <w:pPr>
      <w:pStyle w:val="a9"/>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D90A60">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55168" behindDoc="0" locked="0" layoutInCell="1" allowOverlap="1" wp14:anchorId="7CD94450" wp14:editId="361E9DB6">
              <wp:simplePos x="0" y="0"/>
              <wp:positionH relativeFrom="column">
                <wp:align>center</wp:align>
              </wp:positionH>
              <wp:positionV relativeFrom="paragraph">
                <wp:posOffset>175259</wp:posOffset>
              </wp:positionV>
              <wp:extent cx="6120130" cy="0"/>
              <wp:effectExtent l="0" t="0" r="13970" b="1905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2309707" id="_x0000_t32" coordsize="21600,21600" o:spt="32" o:oned="t" path="m,l21600,21600e" filled="f">
              <v:path arrowok="t" fillok="f" o:connecttype="none"/>
              <o:lock v:ext="edit" shapetype="t"/>
            </v:shapetype>
            <v:shape id="AutoShape 5" o:spid="_x0000_s1026" type="#_x0000_t32" style="position:absolute;left:0;text-align:left;margin-left:0;margin-top:13.8pt;width:481.9pt;height:0;flip:x;z-index:251655168;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" strokeweight=".5pt"/>
          </w:pict>
        </mc:Fallback>
      </mc:AlternateContent>
    </w:r>
    <w:r>
      <w:rPr>
        <w:rFonts w:ascii="ＭＳ ゴシック" w:eastAsia="ＭＳ ゴシック" w:hint="eastAsia"/>
        <w:sz w:val="18"/>
      </w:rPr>
      <w:t xml:space="preserve">　</w:t>
    </w:r>
    <w:r w:rsidRPr="001D64EC">
      <w:rPr>
        <w:rFonts w:ascii="ＭＳ ゴシック" w:eastAsia="ＭＳ ゴシック" w:hint="eastAsia"/>
        <w:sz w:val="18"/>
      </w:rPr>
      <w:t>第</w:t>
    </w:r>
    <w:r>
      <w:rPr>
        <w:rFonts w:ascii="ＭＳ ゴシック" w:eastAsia="ＭＳ ゴシック" w:hint="eastAsia"/>
        <w:sz w:val="18"/>
      </w:rPr>
      <w:t>３</w:t>
    </w:r>
    <w:r w:rsidRPr="001D64EC">
      <w:rPr>
        <w:rFonts w:ascii="ＭＳ ゴシック" w:eastAsia="ＭＳ ゴシック" w:hint="eastAsia"/>
        <w:sz w:val="18"/>
      </w:rPr>
      <w:t xml:space="preserve">章　</w:t>
    </w:r>
    <w:r>
      <w:rPr>
        <w:rFonts w:ascii="ＭＳ ゴシック" w:eastAsia="ＭＳ ゴシック" w:hint="eastAsia"/>
        <w:sz w:val="18"/>
      </w:rPr>
      <w:t xml:space="preserve">計画の基本的な考え方　</w:t>
    </w:r>
  </w:p>
  <w:p w:rsidR="00ED3A05" w:rsidRPr="001A0AFA" w:rsidRDefault="00ED3A05" w:rsidP="00D90A60">
    <w:pPr>
      <w:pStyle w:val="a9"/>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D90A60">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64384" behindDoc="0" locked="0" layoutInCell="1" allowOverlap="1" wp14:anchorId="4F951121" wp14:editId="24BEF9CE">
              <wp:simplePos x="0" y="0"/>
              <wp:positionH relativeFrom="column">
                <wp:align>center</wp:align>
              </wp:positionH>
              <wp:positionV relativeFrom="paragraph">
                <wp:posOffset>175259</wp:posOffset>
              </wp:positionV>
              <wp:extent cx="6120130" cy="0"/>
              <wp:effectExtent l="0" t="0" r="13970" b="1905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7D32D0" id="_x0000_t32" coordsize="21600,21600" o:spt="32" o:oned="t" path="m,l21600,21600e" filled="f">
              <v:path arrowok="t" fillok="f" o:connecttype="none"/>
              <o:lock v:ext="edit" shapetype="t"/>
            </v:shapetype>
            <v:shape id="AutoShape 5" o:spid="_x0000_s1026" type="#_x0000_t32" style="position:absolute;left:0;text-align:left;margin-left:0;margin-top:13.8pt;width:481.9pt;height:0;flip:x;z-index:251664384;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" strokeweight=".5pt"/>
          </w:pict>
        </mc:Fallback>
      </mc:AlternateContent>
    </w:r>
    <w:r>
      <w:rPr>
        <w:rFonts w:ascii="ＭＳ ゴシック" w:eastAsia="ＭＳ ゴシック" w:hint="eastAsia"/>
        <w:sz w:val="18"/>
      </w:rPr>
      <w:t xml:space="preserve">　</w:t>
    </w:r>
    <w:r w:rsidRPr="001D64EC">
      <w:rPr>
        <w:rFonts w:ascii="ＭＳ ゴシック" w:eastAsia="ＭＳ ゴシック" w:hint="eastAsia"/>
        <w:sz w:val="18"/>
      </w:rPr>
      <w:t>第</w:t>
    </w:r>
    <w:r>
      <w:rPr>
        <w:rFonts w:ascii="ＭＳ ゴシック" w:eastAsia="ＭＳ ゴシック" w:hint="eastAsia"/>
        <w:sz w:val="18"/>
      </w:rPr>
      <w:t>４</w:t>
    </w:r>
    <w:r w:rsidRPr="001D64EC">
      <w:rPr>
        <w:rFonts w:ascii="ＭＳ ゴシック" w:eastAsia="ＭＳ ゴシック" w:hint="eastAsia"/>
        <w:sz w:val="18"/>
      </w:rPr>
      <w:t xml:space="preserve">章　</w:t>
    </w:r>
    <w:r>
      <w:rPr>
        <w:rFonts w:ascii="ＭＳ ゴシック" w:eastAsia="ＭＳ ゴシック" w:hint="eastAsia"/>
        <w:sz w:val="18"/>
      </w:rPr>
      <w:t xml:space="preserve">施策の展開　</w:t>
    </w:r>
  </w:p>
  <w:p w:rsidR="00ED3A05" w:rsidRPr="001A0AFA" w:rsidRDefault="00ED3A05" w:rsidP="00D90A60">
    <w:pPr>
      <w:pStyle w:val="a9"/>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3A05" w:rsidRPr="0063127C" w:rsidRDefault="00ED3A05" w:rsidP="00F602C4">
    <w:pPr>
      <w:pStyle w:val="a9"/>
      <w:tabs>
        <w:tab w:val="clear" w:pos="8504"/>
        <w:tab w:val="right" w:pos="8350"/>
      </w:tabs>
      <w:wordWrap w:val="0"/>
      <w:jc w:val="right"/>
      <w:rPr>
        <w:rFonts w:ascii="ＭＳ ゴシック" w:eastAsia="ＭＳ ゴシック"/>
        <w:sz w:val="18"/>
      </w:rPr>
    </w:pPr>
    <w:r>
      <w:rPr>
        <w:rFonts w:ascii="ＭＳ ゴシック" w:eastAsia="ＭＳ ゴシック"/>
        <w:noProof/>
        <w:sz w:val="18"/>
      </w:rPr>
      <mc:AlternateContent>
        <mc:Choice Requires="wps">
          <w:drawing>
            <wp:anchor distT="4294967295" distB="4294967295" distL="114300" distR="114300" simplePos="0" relativeHeight="251666432" behindDoc="0" locked="0" layoutInCell="1" allowOverlap="1" wp14:anchorId="4D820D01" wp14:editId="1139CFE9">
              <wp:simplePos x="0" y="0"/>
              <wp:positionH relativeFrom="column">
                <wp:align>center</wp:align>
              </wp:positionH>
              <wp:positionV relativeFrom="paragraph">
                <wp:posOffset>175259</wp:posOffset>
              </wp:positionV>
              <wp:extent cx="6120130" cy="0"/>
              <wp:effectExtent l="0" t="0" r="13970" b="19050"/>
              <wp:wrapNone/>
              <wp:docPr id="1130"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20130" cy="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9FA1FF0" id="_x0000_t32" coordsize="21600,21600" o:spt="32" o:oned="t" path="m,l21600,21600e" filled="f">
              <v:path arrowok="t" fillok="f" o:connecttype="none"/>
              <o:lock v:ext="edit" shapetype="t"/>
            </v:shapetype>
            <v:shape id="AutoShape 5" o:spid="_x0000_s1026" type="#_x0000_t32" style="position:absolute;left:0;text-align:left;margin-left:0;margin-top:13.8pt;width:481.9pt;height:0;flip:x;z-index:25166643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" strokeweight=".5pt"/>
          </w:pict>
        </mc:Fallback>
      </mc:AlternateContent>
    </w:r>
    <w:r>
      <w:rPr>
        <w:rFonts w:ascii="ＭＳ ゴシック" w:eastAsia="ＭＳ ゴシック" w:hint="eastAsia"/>
        <w:sz w:val="18"/>
      </w:rPr>
      <w:t xml:space="preserve">　</w:t>
    </w:r>
    <w:r w:rsidRPr="001D64EC">
      <w:rPr>
        <w:rFonts w:ascii="ＭＳ ゴシック" w:eastAsia="ＭＳ ゴシック" w:hint="eastAsia"/>
        <w:sz w:val="18"/>
      </w:rPr>
      <w:t>第</w:t>
    </w:r>
    <w:r>
      <w:rPr>
        <w:rFonts w:ascii="ＭＳ ゴシック" w:eastAsia="ＭＳ ゴシック" w:hint="eastAsia"/>
        <w:sz w:val="18"/>
      </w:rPr>
      <w:t>４</w:t>
    </w:r>
    <w:r w:rsidRPr="001D64EC">
      <w:rPr>
        <w:rFonts w:ascii="ＭＳ ゴシック" w:eastAsia="ＭＳ ゴシック" w:hint="eastAsia"/>
        <w:sz w:val="18"/>
      </w:rPr>
      <w:t xml:space="preserve">章　</w:t>
    </w:r>
    <w:r>
      <w:rPr>
        <w:rFonts w:ascii="ＭＳ ゴシック" w:eastAsia="ＭＳ ゴシック" w:hint="eastAsia"/>
        <w:sz w:val="18"/>
      </w:rPr>
      <w:t xml:space="preserve">施策の展開　</w:t>
    </w:r>
  </w:p>
  <w:p w:rsidR="00ED3A05" w:rsidRDefault="00ED3A05" w:rsidP="00633B30">
    <w:pPr>
      <w:pStyle w:val="a9"/>
      <w:ind w:right="22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E7610"/>
    <w:multiLevelType w:val="hybridMultilevel"/>
    <w:tmpl w:val="8FBC9EB2"/>
    <w:lvl w:ilvl="0" w:tplc="4E36F6B2">
      <w:start w:val="1"/>
      <w:numFmt w:val="decimalEnclosedCircle"/>
      <w:lvlText w:val="%1"/>
      <w:lvlJc w:val="left"/>
      <w:pPr>
        <w:ind w:left="360" w:hanging="360"/>
      </w:pPr>
      <w:rPr>
        <w:rFonts w:ascii="ＭＳ ゴシック" w:eastAsia="ＭＳ ゴシック" w:hAnsi="ＭＳ ゴシック" w:hint="default"/>
      </w:rPr>
    </w:lvl>
    <w:lvl w:ilvl="1" w:tplc="9F9481AC" w:tentative="1">
      <w:start w:val="1"/>
      <w:numFmt w:val="aiueoFullWidth"/>
      <w:lvlText w:val="(%2)"/>
      <w:lvlJc w:val="left"/>
      <w:pPr>
        <w:ind w:left="840" w:hanging="420"/>
      </w:pPr>
    </w:lvl>
    <w:lvl w:ilvl="2" w:tplc="27927150" w:tentative="1">
      <w:start w:val="1"/>
      <w:numFmt w:val="decimalEnclosedCircle"/>
      <w:lvlText w:val="%3"/>
      <w:lvlJc w:val="left"/>
      <w:pPr>
        <w:ind w:left="1260" w:hanging="420"/>
      </w:pPr>
    </w:lvl>
    <w:lvl w:ilvl="3" w:tplc="A33A96F8" w:tentative="1">
      <w:start w:val="1"/>
      <w:numFmt w:val="decimal"/>
      <w:lvlText w:val="%4."/>
      <w:lvlJc w:val="left"/>
      <w:pPr>
        <w:ind w:left="1680" w:hanging="420"/>
      </w:pPr>
    </w:lvl>
    <w:lvl w:ilvl="4" w:tplc="100C0478" w:tentative="1">
      <w:start w:val="1"/>
      <w:numFmt w:val="aiueoFullWidth"/>
      <w:lvlText w:val="(%5)"/>
      <w:lvlJc w:val="left"/>
      <w:pPr>
        <w:ind w:left="2100" w:hanging="420"/>
      </w:pPr>
    </w:lvl>
    <w:lvl w:ilvl="5" w:tplc="A8843C02" w:tentative="1">
      <w:start w:val="1"/>
      <w:numFmt w:val="decimalEnclosedCircle"/>
      <w:lvlText w:val="%6"/>
      <w:lvlJc w:val="left"/>
      <w:pPr>
        <w:ind w:left="2520" w:hanging="420"/>
      </w:pPr>
    </w:lvl>
    <w:lvl w:ilvl="6" w:tplc="AA1A2492" w:tentative="1">
      <w:start w:val="1"/>
      <w:numFmt w:val="decimal"/>
      <w:lvlText w:val="%7."/>
      <w:lvlJc w:val="left"/>
      <w:pPr>
        <w:ind w:left="2940" w:hanging="420"/>
      </w:pPr>
    </w:lvl>
    <w:lvl w:ilvl="7" w:tplc="4E92A056" w:tentative="1">
      <w:start w:val="1"/>
      <w:numFmt w:val="aiueoFullWidth"/>
      <w:lvlText w:val="(%8)"/>
      <w:lvlJc w:val="left"/>
      <w:pPr>
        <w:ind w:left="3360" w:hanging="420"/>
      </w:pPr>
    </w:lvl>
    <w:lvl w:ilvl="8" w:tplc="8B9C5DE0" w:tentative="1">
      <w:start w:val="1"/>
      <w:numFmt w:val="decimalEnclosedCircle"/>
      <w:lvlText w:val="%9"/>
      <w:lvlJc w:val="left"/>
      <w:pPr>
        <w:ind w:left="3780" w:hanging="420"/>
      </w:pPr>
    </w:lvl>
  </w:abstractNum>
  <w:abstractNum w:abstractNumId="1" w15:restartNumberingAfterBreak="0">
    <w:nsid w:val="0C5A1031"/>
    <w:multiLevelType w:val="hybridMultilevel"/>
    <w:tmpl w:val="712E93B2"/>
    <w:lvl w:ilvl="0" w:tplc="D7380B7A">
      <w:start w:val="1"/>
      <w:numFmt w:val="decimalEnclosedCircle"/>
      <w:lvlText w:val="%1"/>
      <w:lvlJc w:val="left"/>
      <w:pPr>
        <w:ind w:left="502" w:hanging="360"/>
      </w:pPr>
      <w:rPr>
        <w:rFonts w:hint="eastAsia"/>
      </w:rPr>
    </w:lvl>
    <w:lvl w:ilvl="1" w:tplc="BF407AE8">
      <w:numFmt w:val="bullet"/>
      <w:lvlText w:val="・"/>
      <w:lvlJc w:val="left"/>
      <w:pPr>
        <w:ind w:left="1460" w:hanging="360"/>
      </w:pPr>
      <w:rPr>
        <w:rFonts w:ascii="ＭＳ 明朝" w:eastAsia="ＭＳ 明朝" w:hAnsi="ＭＳ 明朝" w:cs="Times New Roman" w:hint="eastAsia"/>
      </w:rPr>
    </w:lvl>
    <w:lvl w:ilvl="2" w:tplc="82044B60" w:tentative="1">
      <w:start w:val="1"/>
      <w:numFmt w:val="decimalEnclosedCircle"/>
      <w:lvlText w:val="%3"/>
      <w:lvlJc w:val="left"/>
      <w:pPr>
        <w:ind w:left="1940" w:hanging="420"/>
      </w:pPr>
    </w:lvl>
    <w:lvl w:ilvl="3" w:tplc="1EE23DE2" w:tentative="1">
      <w:start w:val="1"/>
      <w:numFmt w:val="decimal"/>
      <w:lvlText w:val="%4."/>
      <w:lvlJc w:val="left"/>
      <w:pPr>
        <w:ind w:left="2360" w:hanging="420"/>
      </w:pPr>
    </w:lvl>
    <w:lvl w:ilvl="4" w:tplc="6040DF5E" w:tentative="1">
      <w:start w:val="1"/>
      <w:numFmt w:val="aiueoFullWidth"/>
      <w:lvlText w:val="(%5)"/>
      <w:lvlJc w:val="left"/>
      <w:pPr>
        <w:ind w:left="2780" w:hanging="420"/>
      </w:pPr>
    </w:lvl>
    <w:lvl w:ilvl="5" w:tplc="9608395E" w:tentative="1">
      <w:start w:val="1"/>
      <w:numFmt w:val="decimalEnclosedCircle"/>
      <w:lvlText w:val="%6"/>
      <w:lvlJc w:val="left"/>
      <w:pPr>
        <w:ind w:left="3200" w:hanging="420"/>
      </w:pPr>
    </w:lvl>
    <w:lvl w:ilvl="6" w:tplc="13E20E76" w:tentative="1">
      <w:start w:val="1"/>
      <w:numFmt w:val="decimal"/>
      <w:lvlText w:val="%7."/>
      <w:lvlJc w:val="left"/>
      <w:pPr>
        <w:ind w:left="3620" w:hanging="420"/>
      </w:pPr>
    </w:lvl>
    <w:lvl w:ilvl="7" w:tplc="38C8CB54" w:tentative="1">
      <w:start w:val="1"/>
      <w:numFmt w:val="aiueoFullWidth"/>
      <w:lvlText w:val="(%8)"/>
      <w:lvlJc w:val="left"/>
      <w:pPr>
        <w:ind w:left="4040" w:hanging="420"/>
      </w:pPr>
    </w:lvl>
    <w:lvl w:ilvl="8" w:tplc="CE620C42" w:tentative="1">
      <w:start w:val="1"/>
      <w:numFmt w:val="decimalEnclosedCircle"/>
      <w:lvlText w:val="%9"/>
      <w:lvlJc w:val="left"/>
      <w:pPr>
        <w:ind w:left="4460" w:hanging="420"/>
      </w:pPr>
    </w:lvl>
  </w:abstractNum>
  <w:abstractNum w:abstractNumId="2" w15:restartNumberingAfterBreak="0">
    <w:nsid w:val="0FCA7319"/>
    <w:multiLevelType w:val="hybridMultilevel"/>
    <w:tmpl w:val="AAAE60FC"/>
    <w:lvl w:ilvl="0" w:tplc="77E61CFC">
      <w:start w:val="1"/>
      <w:numFmt w:val="decimalEnclosedCircle"/>
      <w:lvlText w:val="%1"/>
      <w:lvlJc w:val="left"/>
      <w:pPr>
        <w:ind w:left="360" w:hanging="360"/>
      </w:pPr>
      <w:rPr>
        <w:rFonts w:hint="default"/>
      </w:rPr>
    </w:lvl>
    <w:lvl w:ilvl="1" w:tplc="71E4DBB6" w:tentative="1">
      <w:start w:val="1"/>
      <w:numFmt w:val="aiueoFullWidth"/>
      <w:lvlText w:val="(%2)"/>
      <w:lvlJc w:val="left"/>
      <w:pPr>
        <w:ind w:left="840" w:hanging="420"/>
      </w:pPr>
    </w:lvl>
    <w:lvl w:ilvl="2" w:tplc="5A3AF156" w:tentative="1">
      <w:start w:val="1"/>
      <w:numFmt w:val="decimalEnclosedCircle"/>
      <w:lvlText w:val="%3"/>
      <w:lvlJc w:val="left"/>
      <w:pPr>
        <w:ind w:left="1260" w:hanging="420"/>
      </w:pPr>
    </w:lvl>
    <w:lvl w:ilvl="3" w:tplc="075A436E" w:tentative="1">
      <w:start w:val="1"/>
      <w:numFmt w:val="decimal"/>
      <w:lvlText w:val="%4."/>
      <w:lvlJc w:val="left"/>
      <w:pPr>
        <w:ind w:left="1680" w:hanging="420"/>
      </w:pPr>
    </w:lvl>
    <w:lvl w:ilvl="4" w:tplc="503EBC44" w:tentative="1">
      <w:start w:val="1"/>
      <w:numFmt w:val="aiueoFullWidth"/>
      <w:lvlText w:val="(%5)"/>
      <w:lvlJc w:val="left"/>
      <w:pPr>
        <w:ind w:left="2100" w:hanging="420"/>
      </w:pPr>
    </w:lvl>
    <w:lvl w:ilvl="5" w:tplc="36329EC4" w:tentative="1">
      <w:start w:val="1"/>
      <w:numFmt w:val="decimalEnclosedCircle"/>
      <w:lvlText w:val="%6"/>
      <w:lvlJc w:val="left"/>
      <w:pPr>
        <w:ind w:left="2520" w:hanging="420"/>
      </w:pPr>
    </w:lvl>
    <w:lvl w:ilvl="6" w:tplc="6CAA1B2A" w:tentative="1">
      <w:start w:val="1"/>
      <w:numFmt w:val="decimal"/>
      <w:lvlText w:val="%7."/>
      <w:lvlJc w:val="left"/>
      <w:pPr>
        <w:ind w:left="2940" w:hanging="420"/>
      </w:pPr>
    </w:lvl>
    <w:lvl w:ilvl="7" w:tplc="754EBE20" w:tentative="1">
      <w:start w:val="1"/>
      <w:numFmt w:val="aiueoFullWidth"/>
      <w:lvlText w:val="(%8)"/>
      <w:lvlJc w:val="left"/>
      <w:pPr>
        <w:ind w:left="3360" w:hanging="420"/>
      </w:pPr>
    </w:lvl>
    <w:lvl w:ilvl="8" w:tplc="6BE81040" w:tentative="1">
      <w:start w:val="1"/>
      <w:numFmt w:val="decimalEnclosedCircle"/>
      <w:lvlText w:val="%9"/>
      <w:lvlJc w:val="left"/>
      <w:pPr>
        <w:ind w:left="3780" w:hanging="420"/>
      </w:pPr>
    </w:lvl>
  </w:abstractNum>
  <w:abstractNum w:abstractNumId="3" w15:restartNumberingAfterBreak="0">
    <w:nsid w:val="1222599B"/>
    <w:multiLevelType w:val="hybridMultilevel"/>
    <w:tmpl w:val="20AE25E8"/>
    <w:lvl w:ilvl="0" w:tplc="8C74ACB0">
      <w:start w:val="1"/>
      <w:numFmt w:val="decimalEnclosedCircle"/>
      <w:lvlText w:val="%1"/>
      <w:lvlJc w:val="left"/>
      <w:pPr>
        <w:ind w:left="580" w:hanging="360"/>
      </w:pPr>
      <w:rPr>
        <w:rFonts w:hint="default"/>
      </w:rPr>
    </w:lvl>
    <w:lvl w:ilvl="1" w:tplc="73ECC1FE" w:tentative="1">
      <w:start w:val="1"/>
      <w:numFmt w:val="aiueoFullWidth"/>
      <w:lvlText w:val="(%2)"/>
      <w:lvlJc w:val="left"/>
      <w:pPr>
        <w:ind w:left="1060" w:hanging="420"/>
      </w:pPr>
    </w:lvl>
    <w:lvl w:ilvl="2" w:tplc="BD46D34E" w:tentative="1">
      <w:start w:val="1"/>
      <w:numFmt w:val="decimalEnclosedCircle"/>
      <w:lvlText w:val="%3"/>
      <w:lvlJc w:val="left"/>
      <w:pPr>
        <w:ind w:left="1480" w:hanging="420"/>
      </w:pPr>
    </w:lvl>
    <w:lvl w:ilvl="3" w:tplc="036A4E74" w:tentative="1">
      <w:start w:val="1"/>
      <w:numFmt w:val="decimal"/>
      <w:lvlText w:val="%4."/>
      <w:lvlJc w:val="left"/>
      <w:pPr>
        <w:ind w:left="1900" w:hanging="420"/>
      </w:pPr>
    </w:lvl>
    <w:lvl w:ilvl="4" w:tplc="3DEC1086" w:tentative="1">
      <w:start w:val="1"/>
      <w:numFmt w:val="aiueoFullWidth"/>
      <w:lvlText w:val="(%5)"/>
      <w:lvlJc w:val="left"/>
      <w:pPr>
        <w:ind w:left="2320" w:hanging="420"/>
      </w:pPr>
    </w:lvl>
    <w:lvl w:ilvl="5" w:tplc="4296E2A2" w:tentative="1">
      <w:start w:val="1"/>
      <w:numFmt w:val="decimalEnclosedCircle"/>
      <w:lvlText w:val="%6"/>
      <w:lvlJc w:val="left"/>
      <w:pPr>
        <w:ind w:left="2740" w:hanging="420"/>
      </w:pPr>
    </w:lvl>
    <w:lvl w:ilvl="6" w:tplc="02D27B54" w:tentative="1">
      <w:start w:val="1"/>
      <w:numFmt w:val="decimal"/>
      <w:lvlText w:val="%7."/>
      <w:lvlJc w:val="left"/>
      <w:pPr>
        <w:ind w:left="3160" w:hanging="420"/>
      </w:pPr>
    </w:lvl>
    <w:lvl w:ilvl="7" w:tplc="D18440D0" w:tentative="1">
      <w:start w:val="1"/>
      <w:numFmt w:val="aiueoFullWidth"/>
      <w:lvlText w:val="(%8)"/>
      <w:lvlJc w:val="left"/>
      <w:pPr>
        <w:ind w:left="3580" w:hanging="420"/>
      </w:pPr>
    </w:lvl>
    <w:lvl w:ilvl="8" w:tplc="B786FEF6" w:tentative="1">
      <w:start w:val="1"/>
      <w:numFmt w:val="decimalEnclosedCircle"/>
      <w:lvlText w:val="%9"/>
      <w:lvlJc w:val="left"/>
      <w:pPr>
        <w:ind w:left="4000" w:hanging="420"/>
      </w:pPr>
    </w:lvl>
  </w:abstractNum>
  <w:abstractNum w:abstractNumId="4" w15:restartNumberingAfterBreak="0">
    <w:nsid w:val="12421EFE"/>
    <w:multiLevelType w:val="hybridMultilevel"/>
    <w:tmpl w:val="622EDF7C"/>
    <w:lvl w:ilvl="0" w:tplc="47862CB4">
      <w:start w:val="1"/>
      <w:numFmt w:val="decimalEnclosedCircle"/>
      <w:lvlText w:val="%1"/>
      <w:lvlJc w:val="left"/>
      <w:pPr>
        <w:tabs>
          <w:tab w:val="num" w:pos="0"/>
        </w:tabs>
        <w:ind w:left="360" w:hanging="360"/>
      </w:pPr>
      <w:rPr>
        <w:rFonts w:eastAsia="ＭＳ ゴシック" w:hint="eastAsia"/>
      </w:rPr>
    </w:lvl>
    <w:lvl w:ilvl="1" w:tplc="70CA93B6" w:tentative="1">
      <w:start w:val="1"/>
      <w:numFmt w:val="aiueoFullWidth"/>
      <w:lvlText w:val="(%2)"/>
      <w:lvlJc w:val="left"/>
      <w:pPr>
        <w:tabs>
          <w:tab w:val="num" w:pos="840"/>
        </w:tabs>
        <w:ind w:left="840" w:hanging="420"/>
      </w:pPr>
    </w:lvl>
    <w:lvl w:ilvl="2" w:tplc="3E7CABC4" w:tentative="1">
      <w:start w:val="1"/>
      <w:numFmt w:val="decimalEnclosedCircle"/>
      <w:lvlText w:val="%3"/>
      <w:lvlJc w:val="left"/>
      <w:pPr>
        <w:tabs>
          <w:tab w:val="num" w:pos="1260"/>
        </w:tabs>
        <w:ind w:left="1260" w:hanging="420"/>
      </w:pPr>
    </w:lvl>
    <w:lvl w:ilvl="3" w:tplc="ED9C1990" w:tentative="1">
      <w:start w:val="1"/>
      <w:numFmt w:val="decimal"/>
      <w:lvlText w:val="%4."/>
      <w:lvlJc w:val="left"/>
      <w:pPr>
        <w:tabs>
          <w:tab w:val="num" w:pos="1680"/>
        </w:tabs>
        <w:ind w:left="1680" w:hanging="420"/>
      </w:pPr>
    </w:lvl>
    <w:lvl w:ilvl="4" w:tplc="30883E0E" w:tentative="1">
      <w:start w:val="1"/>
      <w:numFmt w:val="aiueoFullWidth"/>
      <w:lvlText w:val="(%5)"/>
      <w:lvlJc w:val="left"/>
      <w:pPr>
        <w:tabs>
          <w:tab w:val="num" w:pos="2100"/>
        </w:tabs>
        <w:ind w:left="2100" w:hanging="420"/>
      </w:pPr>
    </w:lvl>
    <w:lvl w:ilvl="5" w:tplc="186C365A" w:tentative="1">
      <w:start w:val="1"/>
      <w:numFmt w:val="decimalEnclosedCircle"/>
      <w:lvlText w:val="%6"/>
      <w:lvlJc w:val="left"/>
      <w:pPr>
        <w:tabs>
          <w:tab w:val="num" w:pos="2520"/>
        </w:tabs>
        <w:ind w:left="2520" w:hanging="420"/>
      </w:pPr>
    </w:lvl>
    <w:lvl w:ilvl="6" w:tplc="6E48515C" w:tentative="1">
      <w:start w:val="1"/>
      <w:numFmt w:val="decimal"/>
      <w:lvlText w:val="%7."/>
      <w:lvlJc w:val="left"/>
      <w:pPr>
        <w:tabs>
          <w:tab w:val="num" w:pos="2940"/>
        </w:tabs>
        <w:ind w:left="2940" w:hanging="420"/>
      </w:pPr>
    </w:lvl>
    <w:lvl w:ilvl="7" w:tplc="9EEEA82E" w:tentative="1">
      <w:start w:val="1"/>
      <w:numFmt w:val="aiueoFullWidth"/>
      <w:lvlText w:val="(%8)"/>
      <w:lvlJc w:val="left"/>
      <w:pPr>
        <w:tabs>
          <w:tab w:val="num" w:pos="3360"/>
        </w:tabs>
        <w:ind w:left="3360" w:hanging="420"/>
      </w:pPr>
    </w:lvl>
    <w:lvl w:ilvl="8" w:tplc="72FCA69A" w:tentative="1">
      <w:start w:val="1"/>
      <w:numFmt w:val="decimalEnclosedCircle"/>
      <w:lvlText w:val="%9"/>
      <w:lvlJc w:val="left"/>
      <w:pPr>
        <w:tabs>
          <w:tab w:val="num" w:pos="3780"/>
        </w:tabs>
        <w:ind w:left="3780" w:hanging="420"/>
      </w:pPr>
    </w:lvl>
  </w:abstractNum>
  <w:abstractNum w:abstractNumId="5" w15:restartNumberingAfterBreak="0">
    <w:nsid w:val="19656DAA"/>
    <w:multiLevelType w:val="hybridMultilevel"/>
    <w:tmpl w:val="F62EF0F4"/>
    <w:lvl w:ilvl="0" w:tplc="5F0CB12E">
      <w:start w:val="1"/>
      <w:numFmt w:val="decimalEnclosedCircle"/>
      <w:lvlText w:val="%1"/>
      <w:lvlJc w:val="left"/>
      <w:pPr>
        <w:ind w:left="360" w:hanging="360"/>
      </w:pPr>
      <w:rPr>
        <w:rFonts w:hint="eastAsia"/>
        <w:b w:val="0"/>
        <w:sz w:val="22"/>
      </w:rPr>
    </w:lvl>
    <w:lvl w:ilvl="1" w:tplc="D21E5944" w:tentative="1">
      <w:start w:val="1"/>
      <w:numFmt w:val="aiueoFullWidth"/>
      <w:lvlText w:val="(%2)"/>
      <w:lvlJc w:val="left"/>
      <w:pPr>
        <w:ind w:left="840" w:hanging="420"/>
      </w:pPr>
    </w:lvl>
    <w:lvl w:ilvl="2" w:tplc="F2927C56" w:tentative="1">
      <w:start w:val="1"/>
      <w:numFmt w:val="decimalEnclosedCircle"/>
      <w:lvlText w:val="%3"/>
      <w:lvlJc w:val="left"/>
      <w:pPr>
        <w:ind w:left="1260" w:hanging="420"/>
      </w:pPr>
    </w:lvl>
    <w:lvl w:ilvl="3" w:tplc="7AD47AC8" w:tentative="1">
      <w:start w:val="1"/>
      <w:numFmt w:val="decimal"/>
      <w:lvlText w:val="%4."/>
      <w:lvlJc w:val="left"/>
      <w:pPr>
        <w:ind w:left="1680" w:hanging="420"/>
      </w:pPr>
    </w:lvl>
    <w:lvl w:ilvl="4" w:tplc="B9E409C4" w:tentative="1">
      <w:start w:val="1"/>
      <w:numFmt w:val="aiueoFullWidth"/>
      <w:lvlText w:val="(%5)"/>
      <w:lvlJc w:val="left"/>
      <w:pPr>
        <w:ind w:left="2100" w:hanging="420"/>
      </w:pPr>
    </w:lvl>
    <w:lvl w:ilvl="5" w:tplc="04C0A594" w:tentative="1">
      <w:start w:val="1"/>
      <w:numFmt w:val="decimalEnclosedCircle"/>
      <w:lvlText w:val="%6"/>
      <w:lvlJc w:val="left"/>
      <w:pPr>
        <w:ind w:left="2520" w:hanging="420"/>
      </w:pPr>
    </w:lvl>
    <w:lvl w:ilvl="6" w:tplc="CD6E9314" w:tentative="1">
      <w:start w:val="1"/>
      <w:numFmt w:val="decimal"/>
      <w:lvlText w:val="%7."/>
      <w:lvlJc w:val="left"/>
      <w:pPr>
        <w:ind w:left="2940" w:hanging="420"/>
      </w:pPr>
    </w:lvl>
    <w:lvl w:ilvl="7" w:tplc="ED266BD8" w:tentative="1">
      <w:start w:val="1"/>
      <w:numFmt w:val="aiueoFullWidth"/>
      <w:lvlText w:val="(%8)"/>
      <w:lvlJc w:val="left"/>
      <w:pPr>
        <w:ind w:left="3360" w:hanging="420"/>
      </w:pPr>
    </w:lvl>
    <w:lvl w:ilvl="8" w:tplc="9D0A324A" w:tentative="1">
      <w:start w:val="1"/>
      <w:numFmt w:val="decimalEnclosedCircle"/>
      <w:lvlText w:val="%9"/>
      <w:lvlJc w:val="left"/>
      <w:pPr>
        <w:ind w:left="3780" w:hanging="420"/>
      </w:pPr>
    </w:lvl>
  </w:abstractNum>
  <w:abstractNum w:abstractNumId="6" w15:restartNumberingAfterBreak="0">
    <w:nsid w:val="1AC0673F"/>
    <w:multiLevelType w:val="hybridMultilevel"/>
    <w:tmpl w:val="52EC9B56"/>
    <w:lvl w:ilvl="0" w:tplc="83666CEE">
      <w:start w:val="1"/>
      <w:numFmt w:val="decimalEnclosedCircle"/>
      <w:lvlText w:val="%1"/>
      <w:lvlJc w:val="left"/>
      <w:pPr>
        <w:tabs>
          <w:tab w:val="num" w:pos="0"/>
        </w:tabs>
        <w:ind w:left="360" w:hanging="360"/>
      </w:pPr>
      <w:rPr>
        <w:rFonts w:eastAsia="ＭＳ ゴシック" w:hint="eastAsia"/>
      </w:rPr>
    </w:lvl>
    <w:lvl w:ilvl="1" w:tplc="4B14B29C" w:tentative="1">
      <w:start w:val="1"/>
      <w:numFmt w:val="aiueoFullWidth"/>
      <w:lvlText w:val="(%2)"/>
      <w:lvlJc w:val="left"/>
      <w:pPr>
        <w:tabs>
          <w:tab w:val="num" w:pos="840"/>
        </w:tabs>
        <w:ind w:left="840" w:hanging="420"/>
      </w:pPr>
    </w:lvl>
    <w:lvl w:ilvl="2" w:tplc="BE50A542" w:tentative="1">
      <w:start w:val="1"/>
      <w:numFmt w:val="decimalEnclosedCircle"/>
      <w:lvlText w:val="%3"/>
      <w:lvlJc w:val="left"/>
      <w:pPr>
        <w:tabs>
          <w:tab w:val="num" w:pos="1260"/>
        </w:tabs>
        <w:ind w:left="1260" w:hanging="420"/>
      </w:pPr>
    </w:lvl>
    <w:lvl w:ilvl="3" w:tplc="5114CBF0" w:tentative="1">
      <w:start w:val="1"/>
      <w:numFmt w:val="decimal"/>
      <w:lvlText w:val="%4."/>
      <w:lvlJc w:val="left"/>
      <w:pPr>
        <w:tabs>
          <w:tab w:val="num" w:pos="1680"/>
        </w:tabs>
        <w:ind w:left="1680" w:hanging="420"/>
      </w:pPr>
    </w:lvl>
    <w:lvl w:ilvl="4" w:tplc="4CEC597C" w:tentative="1">
      <w:start w:val="1"/>
      <w:numFmt w:val="aiueoFullWidth"/>
      <w:lvlText w:val="(%5)"/>
      <w:lvlJc w:val="left"/>
      <w:pPr>
        <w:tabs>
          <w:tab w:val="num" w:pos="2100"/>
        </w:tabs>
        <w:ind w:left="2100" w:hanging="420"/>
      </w:pPr>
    </w:lvl>
    <w:lvl w:ilvl="5" w:tplc="73C02896" w:tentative="1">
      <w:start w:val="1"/>
      <w:numFmt w:val="decimalEnclosedCircle"/>
      <w:lvlText w:val="%6"/>
      <w:lvlJc w:val="left"/>
      <w:pPr>
        <w:tabs>
          <w:tab w:val="num" w:pos="2520"/>
        </w:tabs>
        <w:ind w:left="2520" w:hanging="420"/>
      </w:pPr>
    </w:lvl>
    <w:lvl w:ilvl="6" w:tplc="5AFE22CC" w:tentative="1">
      <w:start w:val="1"/>
      <w:numFmt w:val="decimal"/>
      <w:lvlText w:val="%7."/>
      <w:lvlJc w:val="left"/>
      <w:pPr>
        <w:tabs>
          <w:tab w:val="num" w:pos="2940"/>
        </w:tabs>
        <w:ind w:left="2940" w:hanging="420"/>
      </w:pPr>
    </w:lvl>
    <w:lvl w:ilvl="7" w:tplc="6380C446" w:tentative="1">
      <w:start w:val="1"/>
      <w:numFmt w:val="aiueoFullWidth"/>
      <w:lvlText w:val="(%8)"/>
      <w:lvlJc w:val="left"/>
      <w:pPr>
        <w:tabs>
          <w:tab w:val="num" w:pos="3360"/>
        </w:tabs>
        <w:ind w:left="3360" w:hanging="420"/>
      </w:pPr>
    </w:lvl>
    <w:lvl w:ilvl="8" w:tplc="63729438" w:tentative="1">
      <w:start w:val="1"/>
      <w:numFmt w:val="decimalEnclosedCircle"/>
      <w:lvlText w:val="%9"/>
      <w:lvlJc w:val="left"/>
      <w:pPr>
        <w:tabs>
          <w:tab w:val="num" w:pos="3780"/>
        </w:tabs>
        <w:ind w:left="3780" w:hanging="420"/>
      </w:pPr>
    </w:lvl>
  </w:abstractNum>
  <w:abstractNum w:abstractNumId="7" w15:restartNumberingAfterBreak="0">
    <w:nsid w:val="235B057B"/>
    <w:multiLevelType w:val="hybridMultilevel"/>
    <w:tmpl w:val="53B6D030"/>
    <w:lvl w:ilvl="0" w:tplc="8FC87FBA">
      <w:start w:val="1"/>
      <w:numFmt w:val="decimalFullWidth"/>
      <w:lvlText w:val="（%1）"/>
      <w:lvlJc w:val="left"/>
      <w:pPr>
        <w:ind w:left="885" w:hanging="885"/>
      </w:pPr>
      <w:rPr>
        <w:rFonts w:hint="default"/>
      </w:rPr>
    </w:lvl>
    <w:lvl w:ilvl="1" w:tplc="5F5A76B2" w:tentative="1">
      <w:start w:val="1"/>
      <w:numFmt w:val="aiueoFullWidth"/>
      <w:lvlText w:val="(%2)"/>
      <w:lvlJc w:val="left"/>
      <w:pPr>
        <w:ind w:left="840" w:hanging="420"/>
      </w:pPr>
    </w:lvl>
    <w:lvl w:ilvl="2" w:tplc="20AA886E">
      <w:start w:val="1"/>
      <w:numFmt w:val="decimalEnclosedCircle"/>
      <w:lvlText w:val="%3"/>
      <w:lvlJc w:val="left"/>
      <w:pPr>
        <w:ind w:left="1260" w:hanging="420"/>
      </w:pPr>
    </w:lvl>
    <w:lvl w:ilvl="3" w:tplc="669A9806">
      <w:start w:val="1"/>
      <w:numFmt w:val="decimalEnclosedCircle"/>
      <w:lvlText w:val="%4"/>
      <w:lvlJc w:val="left"/>
      <w:pPr>
        <w:ind w:left="1680" w:hanging="420"/>
      </w:pPr>
      <w:rPr>
        <w:rFonts w:eastAsia="ＭＳ ゴシック" w:hint="eastAsia"/>
      </w:rPr>
    </w:lvl>
    <w:lvl w:ilvl="4" w:tplc="821E3E18" w:tentative="1">
      <w:start w:val="1"/>
      <w:numFmt w:val="aiueoFullWidth"/>
      <w:lvlText w:val="(%5)"/>
      <w:lvlJc w:val="left"/>
      <w:pPr>
        <w:ind w:left="2100" w:hanging="420"/>
      </w:pPr>
    </w:lvl>
    <w:lvl w:ilvl="5" w:tplc="AE80E6D6" w:tentative="1">
      <w:start w:val="1"/>
      <w:numFmt w:val="decimalEnclosedCircle"/>
      <w:lvlText w:val="%6"/>
      <w:lvlJc w:val="left"/>
      <w:pPr>
        <w:ind w:left="2520" w:hanging="420"/>
      </w:pPr>
    </w:lvl>
    <w:lvl w:ilvl="6" w:tplc="5814573E" w:tentative="1">
      <w:start w:val="1"/>
      <w:numFmt w:val="decimal"/>
      <w:lvlText w:val="%7."/>
      <w:lvlJc w:val="left"/>
      <w:pPr>
        <w:ind w:left="2940" w:hanging="420"/>
      </w:pPr>
    </w:lvl>
    <w:lvl w:ilvl="7" w:tplc="480EC614" w:tentative="1">
      <w:start w:val="1"/>
      <w:numFmt w:val="aiueoFullWidth"/>
      <w:lvlText w:val="(%8)"/>
      <w:lvlJc w:val="left"/>
      <w:pPr>
        <w:ind w:left="3360" w:hanging="420"/>
      </w:pPr>
    </w:lvl>
    <w:lvl w:ilvl="8" w:tplc="94BA49D4" w:tentative="1">
      <w:start w:val="1"/>
      <w:numFmt w:val="decimalEnclosedCircle"/>
      <w:lvlText w:val="%9"/>
      <w:lvlJc w:val="left"/>
      <w:pPr>
        <w:ind w:left="3780" w:hanging="420"/>
      </w:pPr>
    </w:lvl>
  </w:abstractNum>
  <w:abstractNum w:abstractNumId="8" w15:restartNumberingAfterBreak="0">
    <w:nsid w:val="28B90D5C"/>
    <w:multiLevelType w:val="hybridMultilevel"/>
    <w:tmpl w:val="AA587E24"/>
    <w:lvl w:ilvl="0" w:tplc="1DF46A54">
      <w:start w:val="1"/>
      <w:numFmt w:val="decimalEnclosedCircle"/>
      <w:lvlText w:val="%1"/>
      <w:lvlJc w:val="left"/>
      <w:pPr>
        <w:ind w:left="1040" w:hanging="360"/>
      </w:pPr>
      <w:rPr>
        <w:rFonts w:hint="eastAsia"/>
      </w:rPr>
    </w:lvl>
    <w:lvl w:ilvl="1" w:tplc="B67C597A" w:tentative="1">
      <w:start w:val="1"/>
      <w:numFmt w:val="aiueoFullWidth"/>
      <w:lvlText w:val="(%2)"/>
      <w:lvlJc w:val="left"/>
      <w:pPr>
        <w:ind w:left="840" w:hanging="420"/>
      </w:pPr>
    </w:lvl>
    <w:lvl w:ilvl="2" w:tplc="EE84CBB6" w:tentative="1">
      <w:start w:val="1"/>
      <w:numFmt w:val="decimalEnclosedCircle"/>
      <w:lvlText w:val="%3"/>
      <w:lvlJc w:val="left"/>
      <w:pPr>
        <w:ind w:left="1260" w:hanging="420"/>
      </w:pPr>
    </w:lvl>
    <w:lvl w:ilvl="3" w:tplc="89040374" w:tentative="1">
      <w:start w:val="1"/>
      <w:numFmt w:val="decimal"/>
      <w:lvlText w:val="%4."/>
      <w:lvlJc w:val="left"/>
      <w:pPr>
        <w:ind w:left="1680" w:hanging="420"/>
      </w:pPr>
    </w:lvl>
    <w:lvl w:ilvl="4" w:tplc="CE705D88" w:tentative="1">
      <w:start w:val="1"/>
      <w:numFmt w:val="aiueoFullWidth"/>
      <w:lvlText w:val="(%5)"/>
      <w:lvlJc w:val="left"/>
      <w:pPr>
        <w:ind w:left="2100" w:hanging="420"/>
      </w:pPr>
    </w:lvl>
    <w:lvl w:ilvl="5" w:tplc="B7C44B48" w:tentative="1">
      <w:start w:val="1"/>
      <w:numFmt w:val="decimalEnclosedCircle"/>
      <w:lvlText w:val="%6"/>
      <w:lvlJc w:val="left"/>
      <w:pPr>
        <w:ind w:left="2520" w:hanging="420"/>
      </w:pPr>
    </w:lvl>
    <w:lvl w:ilvl="6" w:tplc="671AE0E6" w:tentative="1">
      <w:start w:val="1"/>
      <w:numFmt w:val="decimal"/>
      <w:lvlText w:val="%7."/>
      <w:lvlJc w:val="left"/>
      <w:pPr>
        <w:ind w:left="2940" w:hanging="420"/>
      </w:pPr>
    </w:lvl>
    <w:lvl w:ilvl="7" w:tplc="8AA20B8C" w:tentative="1">
      <w:start w:val="1"/>
      <w:numFmt w:val="aiueoFullWidth"/>
      <w:lvlText w:val="(%8)"/>
      <w:lvlJc w:val="left"/>
      <w:pPr>
        <w:ind w:left="3360" w:hanging="420"/>
      </w:pPr>
    </w:lvl>
    <w:lvl w:ilvl="8" w:tplc="6D2A85D8" w:tentative="1">
      <w:start w:val="1"/>
      <w:numFmt w:val="decimalEnclosedCircle"/>
      <w:lvlText w:val="%9"/>
      <w:lvlJc w:val="left"/>
      <w:pPr>
        <w:ind w:left="3780" w:hanging="420"/>
      </w:pPr>
    </w:lvl>
  </w:abstractNum>
  <w:abstractNum w:abstractNumId="9" w15:restartNumberingAfterBreak="0">
    <w:nsid w:val="2BCF5BC0"/>
    <w:multiLevelType w:val="hybridMultilevel"/>
    <w:tmpl w:val="2FC86412"/>
    <w:lvl w:ilvl="0" w:tplc="A4223C1E">
      <w:start w:val="1"/>
      <w:numFmt w:val="decimalEnclosedCircle"/>
      <w:lvlText w:val="%1"/>
      <w:lvlJc w:val="left"/>
      <w:pPr>
        <w:tabs>
          <w:tab w:val="num" w:pos="0"/>
        </w:tabs>
        <w:ind w:left="360" w:hanging="360"/>
      </w:pPr>
      <w:rPr>
        <w:rFonts w:eastAsia="ＭＳ ゴシック" w:hint="eastAsia"/>
      </w:rPr>
    </w:lvl>
    <w:lvl w:ilvl="1" w:tplc="9F0C33D4" w:tentative="1">
      <w:start w:val="1"/>
      <w:numFmt w:val="aiueoFullWidth"/>
      <w:lvlText w:val="(%2)"/>
      <w:lvlJc w:val="left"/>
      <w:pPr>
        <w:tabs>
          <w:tab w:val="num" w:pos="840"/>
        </w:tabs>
        <w:ind w:left="840" w:hanging="420"/>
      </w:pPr>
    </w:lvl>
    <w:lvl w:ilvl="2" w:tplc="9B34BC5C" w:tentative="1">
      <w:start w:val="1"/>
      <w:numFmt w:val="decimalEnclosedCircle"/>
      <w:lvlText w:val="%3"/>
      <w:lvlJc w:val="left"/>
      <w:pPr>
        <w:tabs>
          <w:tab w:val="num" w:pos="1260"/>
        </w:tabs>
        <w:ind w:left="1260" w:hanging="420"/>
      </w:pPr>
    </w:lvl>
    <w:lvl w:ilvl="3" w:tplc="A222A5C2" w:tentative="1">
      <w:start w:val="1"/>
      <w:numFmt w:val="decimal"/>
      <w:lvlText w:val="%4."/>
      <w:lvlJc w:val="left"/>
      <w:pPr>
        <w:tabs>
          <w:tab w:val="num" w:pos="1680"/>
        </w:tabs>
        <w:ind w:left="1680" w:hanging="420"/>
      </w:pPr>
    </w:lvl>
    <w:lvl w:ilvl="4" w:tplc="9C26ECA0" w:tentative="1">
      <w:start w:val="1"/>
      <w:numFmt w:val="aiueoFullWidth"/>
      <w:lvlText w:val="(%5)"/>
      <w:lvlJc w:val="left"/>
      <w:pPr>
        <w:tabs>
          <w:tab w:val="num" w:pos="2100"/>
        </w:tabs>
        <w:ind w:left="2100" w:hanging="420"/>
      </w:pPr>
    </w:lvl>
    <w:lvl w:ilvl="5" w:tplc="547ECB04" w:tentative="1">
      <w:start w:val="1"/>
      <w:numFmt w:val="decimalEnclosedCircle"/>
      <w:lvlText w:val="%6"/>
      <w:lvlJc w:val="left"/>
      <w:pPr>
        <w:tabs>
          <w:tab w:val="num" w:pos="2520"/>
        </w:tabs>
        <w:ind w:left="2520" w:hanging="420"/>
      </w:pPr>
    </w:lvl>
    <w:lvl w:ilvl="6" w:tplc="CB74AAA4" w:tentative="1">
      <w:start w:val="1"/>
      <w:numFmt w:val="decimal"/>
      <w:lvlText w:val="%7."/>
      <w:lvlJc w:val="left"/>
      <w:pPr>
        <w:tabs>
          <w:tab w:val="num" w:pos="2940"/>
        </w:tabs>
        <w:ind w:left="2940" w:hanging="420"/>
      </w:pPr>
    </w:lvl>
    <w:lvl w:ilvl="7" w:tplc="C38A3674" w:tentative="1">
      <w:start w:val="1"/>
      <w:numFmt w:val="aiueoFullWidth"/>
      <w:lvlText w:val="(%8)"/>
      <w:lvlJc w:val="left"/>
      <w:pPr>
        <w:tabs>
          <w:tab w:val="num" w:pos="3360"/>
        </w:tabs>
        <w:ind w:left="3360" w:hanging="420"/>
      </w:pPr>
    </w:lvl>
    <w:lvl w:ilvl="8" w:tplc="77684054" w:tentative="1">
      <w:start w:val="1"/>
      <w:numFmt w:val="decimalEnclosedCircle"/>
      <w:lvlText w:val="%9"/>
      <w:lvlJc w:val="left"/>
      <w:pPr>
        <w:tabs>
          <w:tab w:val="num" w:pos="3780"/>
        </w:tabs>
        <w:ind w:left="3780" w:hanging="420"/>
      </w:pPr>
    </w:lvl>
  </w:abstractNum>
  <w:abstractNum w:abstractNumId="10" w15:restartNumberingAfterBreak="0">
    <w:nsid w:val="2BDC64D0"/>
    <w:multiLevelType w:val="hybridMultilevel"/>
    <w:tmpl w:val="15DA88E4"/>
    <w:lvl w:ilvl="0" w:tplc="8C54114A">
      <w:start w:val="1"/>
      <w:numFmt w:val="decimalEnclosedCircle"/>
      <w:lvlText w:val="%1"/>
      <w:lvlJc w:val="left"/>
      <w:pPr>
        <w:tabs>
          <w:tab w:val="num" w:pos="0"/>
        </w:tabs>
        <w:ind w:left="360" w:hanging="360"/>
      </w:pPr>
      <w:rPr>
        <w:rFonts w:eastAsia="ＭＳ ゴシック" w:hint="eastAsia"/>
      </w:rPr>
    </w:lvl>
    <w:lvl w:ilvl="1" w:tplc="9B825E2E">
      <w:start w:val="1"/>
      <w:numFmt w:val="aiueoFullWidth"/>
      <w:lvlText w:val="(%2)"/>
      <w:lvlJc w:val="left"/>
      <w:pPr>
        <w:tabs>
          <w:tab w:val="num" w:pos="840"/>
        </w:tabs>
        <w:ind w:left="840" w:hanging="420"/>
      </w:pPr>
    </w:lvl>
    <w:lvl w:ilvl="2" w:tplc="978C6E26" w:tentative="1">
      <w:start w:val="1"/>
      <w:numFmt w:val="decimalEnclosedCircle"/>
      <w:lvlText w:val="%3"/>
      <w:lvlJc w:val="left"/>
      <w:pPr>
        <w:tabs>
          <w:tab w:val="num" w:pos="1260"/>
        </w:tabs>
        <w:ind w:left="1260" w:hanging="420"/>
      </w:pPr>
    </w:lvl>
    <w:lvl w:ilvl="3" w:tplc="2CDAF29A" w:tentative="1">
      <w:start w:val="1"/>
      <w:numFmt w:val="decimal"/>
      <w:lvlText w:val="%4."/>
      <w:lvlJc w:val="left"/>
      <w:pPr>
        <w:tabs>
          <w:tab w:val="num" w:pos="1680"/>
        </w:tabs>
        <w:ind w:left="1680" w:hanging="420"/>
      </w:pPr>
    </w:lvl>
    <w:lvl w:ilvl="4" w:tplc="99C22D06" w:tentative="1">
      <w:start w:val="1"/>
      <w:numFmt w:val="aiueoFullWidth"/>
      <w:lvlText w:val="(%5)"/>
      <w:lvlJc w:val="left"/>
      <w:pPr>
        <w:tabs>
          <w:tab w:val="num" w:pos="2100"/>
        </w:tabs>
        <w:ind w:left="2100" w:hanging="420"/>
      </w:pPr>
    </w:lvl>
    <w:lvl w:ilvl="5" w:tplc="8606F786" w:tentative="1">
      <w:start w:val="1"/>
      <w:numFmt w:val="decimalEnclosedCircle"/>
      <w:lvlText w:val="%6"/>
      <w:lvlJc w:val="left"/>
      <w:pPr>
        <w:tabs>
          <w:tab w:val="num" w:pos="2520"/>
        </w:tabs>
        <w:ind w:left="2520" w:hanging="420"/>
      </w:pPr>
    </w:lvl>
    <w:lvl w:ilvl="6" w:tplc="721C06FC" w:tentative="1">
      <w:start w:val="1"/>
      <w:numFmt w:val="decimal"/>
      <w:lvlText w:val="%7."/>
      <w:lvlJc w:val="left"/>
      <w:pPr>
        <w:tabs>
          <w:tab w:val="num" w:pos="2940"/>
        </w:tabs>
        <w:ind w:left="2940" w:hanging="420"/>
      </w:pPr>
    </w:lvl>
    <w:lvl w:ilvl="7" w:tplc="333CE5FE" w:tentative="1">
      <w:start w:val="1"/>
      <w:numFmt w:val="aiueoFullWidth"/>
      <w:lvlText w:val="(%8)"/>
      <w:lvlJc w:val="left"/>
      <w:pPr>
        <w:tabs>
          <w:tab w:val="num" w:pos="3360"/>
        </w:tabs>
        <w:ind w:left="3360" w:hanging="420"/>
      </w:pPr>
    </w:lvl>
    <w:lvl w:ilvl="8" w:tplc="CD16623C" w:tentative="1">
      <w:start w:val="1"/>
      <w:numFmt w:val="decimalEnclosedCircle"/>
      <w:lvlText w:val="%9"/>
      <w:lvlJc w:val="left"/>
      <w:pPr>
        <w:tabs>
          <w:tab w:val="num" w:pos="3780"/>
        </w:tabs>
        <w:ind w:left="3780" w:hanging="420"/>
      </w:pPr>
    </w:lvl>
  </w:abstractNum>
  <w:abstractNum w:abstractNumId="11" w15:restartNumberingAfterBreak="0">
    <w:nsid w:val="32B61E28"/>
    <w:multiLevelType w:val="hybridMultilevel"/>
    <w:tmpl w:val="465A7234"/>
    <w:lvl w:ilvl="0" w:tplc="8892B9B2">
      <w:start w:val="1"/>
      <w:numFmt w:val="decimalEnclosedCircle"/>
      <w:lvlText w:val="%1"/>
      <w:lvlJc w:val="left"/>
      <w:pPr>
        <w:ind w:left="420" w:hanging="420"/>
      </w:pPr>
    </w:lvl>
    <w:lvl w:ilvl="1" w:tplc="53A8AB2A" w:tentative="1">
      <w:start w:val="1"/>
      <w:numFmt w:val="aiueoFullWidth"/>
      <w:lvlText w:val="(%2)"/>
      <w:lvlJc w:val="left"/>
      <w:pPr>
        <w:ind w:left="840" w:hanging="420"/>
      </w:pPr>
    </w:lvl>
    <w:lvl w:ilvl="2" w:tplc="148EFA82" w:tentative="1">
      <w:start w:val="1"/>
      <w:numFmt w:val="decimalEnclosedCircle"/>
      <w:lvlText w:val="%3"/>
      <w:lvlJc w:val="left"/>
      <w:pPr>
        <w:ind w:left="1260" w:hanging="420"/>
      </w:pPr>
    </w:lvl>
    <w:lvl w:ilvl="3" w:tplc="F4F4FBF2" w:tentative="1">
      <w:start w:val="1"/>
      <w:numFmt w:val="decimal"/>
      <w:lvlText w:val="%4."/>
      <w:lvlJc w:val="left"/>
      <w:pPr>
        <w:ind w:left="1680" w:hanging="420"/>
      </w:pPr>
    </w:lvl>
    <w:lvl w:ilvl="4" w:tplc="FD18477C" w:tentative="1">
      <w:start w:val="1"/>
      <w:numFmt w:val="aiueoFullWidth"/>
      <w:lvlText w:val="(%5)"/>
      <w:lvlJc w:val="left"/>
      <w:pPr>
        <w:ind w:left="2100" w:hanging="420"/>
      </w:pPr>
    </w:lvl>
    <w:lvl w:ilvl="5" w:tplc="F3B64422" w:tentative="1">
      <w:start w:val="1"/>
      <w:numFmt w:val="decimalEnclosedCircle"/>
      <w:lvlText w:val="%6"/>
      <w:lvlJc w:val="left"/>
      <w:pPr>
        <w:ind w:left="2520" w:hanging="420"/>
      </w:pPr>
    </w:lvl>
    <w:lvl w:ilvl="6" w:tplc="5DF851EE" w:tentative="1">
      <w:start w:val="1"/>
      <w:numFmt w:val="decimal"/>
      <w:lvlText w:val="%7."/>
      <w:lvlJc w:val="left"/>
      <w:pPr>
        <w:ind w:left="2940" w:hanging="420"/>
      </w:pPr>
    </w:lvl>
    <w:lvl w:ilvl="7" w:tplc="91A26C76" w:tentative="1">
      <w:start w:val="1"/>
      <w:numFmt w:val="aiueoFullWidth"/>
      <w:lvlText w:val="(%8)"/>
      <w:lvlJc w:val="left"/>
      <w:pPr>
        <w:ind w:left="3360" w:hanging="420"/>
      </w:pPr>
    </w:lvl>
    <w:lvl w:ilvl="8" w:tplc="5C00DC88" w:tentative="1">
      <w:start w:val="1"/>
      <w:numFmt w:val="decimalEnclosedCircle"/>
      <w:lvlText w:val="%9"/>
      <w:lvlJc w:val="left"/>
      <w:pPr>
        <w:ind w:left="3780" w:hanging="420"/>
      </w:pPr>
    </w:lvl>
  </w:abstractNum>
  <w:abstractNum w:abstractNumId="12" w15:restartNumberingAfterBreak="0">
    <w:nsid w:val="35C22223"/>
    <w:multiLevelType w:val="singleLevel"/>
    <w:tmpl w:val="A6B63AB6"/>
    <w:lvl w:ilvl="0">
      <w:start w:val="1"/>
      <w:numFmt w:val="bullet"/>
      <w:lvlText w:val="○"/>
      <w:lvlJc w:val="left"/>
      <w:pPr>
        <w:tabs>
          <w:tab w:val="num" w:pos="225"/>
        </w:tabs>
        <w:ind w:left="225" w:hanging="225"/>
      </w:pPr>
      <w:rPr>
        <w:rFonts w:hint="eastAsia"/>
      </w:rPr>
    </w:lvl>
  </w:abstractNum>
  <w:abstractNum w:abstractNumId="13" w15:restartNumberingAfterBreak="0">
    <w:nsid w:val="36A2123B"/>
    <w:multiLevelType w:val="hybridMultilevel"/>
    <w:tmpl w:val="8E8E492C"/>
    <w:lvl w:ilvl="0" w:tplc="6F4ACCDC">
      <w:start w:val="1"/>
      <w:numFmt w:val="decimalEnclosedCircle"/>
      <w:lvlText w:val="%1"/>
      <w:lvlJc w:val="left"/>
      <w:pPr>
        <w:ind w:left="600" w:hanging="360"/>
      </w:pPr>
      <w:rPr>
        <w:rFonts w:ascii="ＭＳ ゴシック" w:eastAsia="ＭＳ ゴシック" w:hAnsi="ＭＳ ゴシック" w:hint="default"/>
        <w:b w:val="0"/>
      </w:rPr>
    </w:lvl>
    <w:lvl w:ilvl="1" w:tplc="99C47CEA" w:tentative="1">
      <w:start w:val="1"/>
      <w:numFmt w:val="aiueoFullWidth"/>
      <w:lvlText w:val="(%2)"/>
      <w:lvlJc w:val="left"/>
      <w:pPr>
        <w:ind w:left="1080" w:hanging="420"/>
      </w:pPr>
    </w:lvl>
    <w:lvl w:ilvl="2" w:tplc="A16079EA" w:tentative="1">
      <w:start w:val="1"/>
      <w:numFmt w:val="decimalEnclosedCircle"/>
      <w:lvlText w:val="%3"/>
      <w:lvlJc w:val="left"/>
      <w:pPr>
        <w:ind w:left="1500" w:hanging="420"/>
      </w:pPr>
    </w:lvl>
    <w:lvl w:ilvl="3" w:tplc="69A6642A" w:tentative="1">
      <w:start w:val="1"/>
      <w:numFmt w:val="decimal"/>
      <w:lvlText w:val="%4."/>
      <w:lvlJc w:val="left"/>
      <w:pPr>
        <w:ind w:left="1920" w:hanging="420"/>
      </w:pPr>
    </w:lvl>
    <w:lvl w:ilvl="4" w:tplc="180CCB58" w:tentative="1">
      <w:start w:val="1"/>
      <w:numFmt w:val="aiueoFullWidth"/>
      <w:lvlText w:val="(%5)"/>
      <w:lvlJc w:val="left"/>
      <w:pPr>
        <w:ind w:left="2340" w:hanging="420"/>
      </w:pPr>
    </w:lvl>
    <w:lvl w:ilvl="5" w:tplc="691E0696" w:tentative="1">
      <w:start w:val="1"/>
      <w:numFmt w:val="decimalEnclosedCircle"/>
      <w:lvlText w:val="%6"/>
      <w:lvlJc w:val="left"/>
      <w:pPr>
        <w:ind w:left="2760" w:hanging="420"/>
      </w:pPr>
    </w:lvl>
    <w:lvl w:ilvl="6" w:tplc="1394612A" w:tentative="1">
      <w:start w:val="1"/>
      <w:numFmt w:val="decimal"/>
      <w:lvlText w:val="%7."/>
      <w:lvlJc w:val="left"/>
      <w:pPr>
        <w:ind w:left="3180" w:hanging="420"/>
      </w:pPr>
    </w:lvl>
    <w:lvl w:ilvl="7" w:tplc="F11097E0" w:tentative="1">
      <w:start w:val="1"/>
      <w:numFmt w:val="aiueoFullWidth"/>
      <w:lvlText w:val="(%8)"/>
      <w:lvlJc w:val="left"/>
      <w:pPr>
        <w:ind w:left="3600" w:hanging="420"/>
      </w:pPr>
    </w:lvl>
    <w:lvl w:ilvl="8" w:tplc="D6147F9C" w:tentative="1">
      <w:start w:val="1"/>
      <w:numFmt w:val="decimalEnclosedCircle"/>
      <w:lvlText w:val="%9"/>
      <w:lvlJc w:val="left"/>
      <w:pPr>
        <w:ind w:left="4020" w:hanging="420"/>
      </w:pPr>
    </w:lvl>
  </w:abstractNum>
  <w:abstractNum w:abstractNumId="14" w15:restartNumberingAfterBreak="0">
    <w:nsid w:val="383D4DC0"/>
    <w:multiLevelType w:val="hybridMultilevel"/>
    <w:tmpl w:val="9900272C"/>
    <w:lvl w:ilvl="0" w:tplc="8DBABDCA">
      <w:start w:val="1"/>
      <w:numFmt w:val="decimalEnclosedCircle"/>
      <w:lvlText w:val="%1"/>
      <w:lvlJc w:val="left"/>
      <w:pPr>
        <w:ind w:left="580" w:hanging="360"/>
      </w:pPr>
      <w:rPr>
        <w:rFonts w:hint="default"/>
      </w:rPr>
    </w:lvl>
    <w:lvl w:ilvl="1" w:tplc="8D98996E" w:tentative="1">
      <w:start w:val="1"/>
      <w:numFmt w:val="aiueoFullWidth"/>
      <w:lvlText w:val="(%2)"/>
      <w:lvlJc w:val="left"/>
      <w:pPr>
        <w:ind w:left="1060" w:hanging="420"/>
      </w:pPr>
    </w:lvl>
    <w:lvl w:ilvl="2" w:tplc="87AE9244" w:tentative="1">
      <w:start w:val="1"/>
      <w:numFmt w:val="decimalEnclosedCircle"/>
      <w:lvlText w:val="%3"/>
      <w:lvlJc w:val="left"/>
      <w:pPr>
        <w:ind w:left="1480" w:hanging="420"/>
      </w:pPr>
    </w:lvl>
    <w:lvl w:ilvl="3" w:tplc="D19AB6F6" w:tentative="1">
      <w:start w:val="1"/>
      <w:numFmt w:val="decimal"/>
      <w:lvlText w:val="%4."/>
      <w:lvlJc w:val="left"/>
      <w:pPr>
        <w:ind w:left="1900" w:hanging="420"/>
      </w:pPr>
    </w:lvl>
    <w:lvl w:ilvl="4" w:tplc="89F28DBC" w:tentative="1">
      <w:start w:val="1"/>
      <w:numFmt w:val="aiueoFullWidth"/>
      <w:lvlText w:val="(%5)"/>
      <w:lvlJc w:val="left"/>
      <w:pPr>
        <w:ind w:left="2320" w:hanging="420"/>
      </w:pPr>
    </w:lvl>
    <w:lvl w:ilvl="5" w:tplc="F7120720" w:tentative="1">
      <w:start w:val="1"/>
      <w:numFmt w:val="decimalEnclosedCircle"/>
      <w:lvlText w:val="%6"/>
      <w:lvlJc w:val="left"/>
      <w:pPr>
        <w:ind w:left="2740" w:hanging="420"/>
      </w:pPr>
    </w:lvl>
    <w:lvl w:ilvl="6" w:tplc="B6988C42" w:tentative="1">
      <w:start w:val="1"/>
      <w:numFmt w:val="decimal"/>
      <w:lvlText w:val="%7."/>
      <w:lvlJc w:val="left"/>
      <w:pPr>
        <w:ind w:left="3160" w:hanging="420"/>
      </w:pPr>
    </w:lvl>
    <w:lvl w:ilvl="7" w:tplc="3FFAE350" w:tentative="1">
      <w:start w:val="1"/>
      <w:numFmt w:val="aiueoFullWidth"/>
      <w:lvlText w:val="(%8)"/>
      <w:lvlJc w:val="left"/>
      <w:pPr>
        <w:ind w:left="3580" w:hanging="420"/>
      </w:pPr>
    </w:lvl>
    <w:lvl w:ilvl="8" w:tplc="3408A258" w:tentative="1">
      <w:start w:val="1"/>
      <w:numFmt w:val="decimalEnclosedCircle"/>
      <w:lvlText w:val="%9"/>
      <w:lvlJc w:val="left"/>
      <w:pPr>
        <w:ind w:left="4000" w:hanging="420"/>
      </w:pPr>
    </w:lvl>
  </w:abstractNum>
  <w:abstractNum w:abstractNumId="15" w15:restartNumberingAfterBreak="0">
    <w:nsid w:val="3B2B1C5B"/>
    <w:multiLevelType w:val="hybridMultilevel"/>
    <w:tmpl w:val="0AE4271A"/>
    <w:lvl w:ilvl="0" w:tplc="60286B2E">
      <w:start w:val="1"/>
      <w:numFmt w:val="bullet"/>
      <w:lvlText w:val="○"/>
      <w:lvlJc w:val="left"/>
      <w:pPr>
        <w:ind w:left="601" w:hanging="360"/>
      </w:pPr>
      <w:rPr>
        <w:rFonts w:ascii="ＭＳ 明朝" w:eastAsia="ＭＳ 明朝" w:hAnsi="ＭＳ 明朝" w:cs="Times New Roman" w:hint="eastAsia"/>
      </w:rPr>
    </w:lvl>
    <w:lvl w:ilvl="1" w:tplc="4430376E" w:tentative="1">
      <w:start w:val="1"/>
      <w:numFmt w:val="bullet"/>
      <w:lvlText w:val=""/>
      <w:lvlJc w:val="left"/>
      <w:pPr>
        <w:ind w:left="1081" w:hanging="420"/>
      </w:pPr>
      <w:rPr>
        <w:rFonts w:ascii="Wingdings" w:hAnsi="Wingdings" w:hint="default"/>
      </w:rPr>
    </w:lvl>
    <w:lvl w:ilvl="2" w:tplc="0422F08A" w:tentative="1">
      <w:start w:val="1"/>
      <w:numFmt w:val="bullet"/>
      <w:lvlText w:val=""/>
      <w:lvlJc w:val="left"/>
      <w:pPr>
        <w:ind w:left="1501" w:hanging="420"/>
      </w:pPr>
      <w:rPr>
        <w:rFonts w:ascii="Wingdings" w:hAnsi="Wingdings" w:hint="default"/>
      </w:rPr>
    </w:lvl>
    <w:lvl w:ilvl="3" w:tplc="9932BA72" w:tentative="1">
      <w:start w:val="1"/>
      <w:numFmt w:val="bullet"/>
      <w:lvlText w:val=""/>
      <w:lvlJc w:val="left"/>
      <w:pPr>
        <w:ind w:left="1921" w:hanging="420"/>
      </w:pPr>
      <w:rPr>
        <w:rFonts w:ascii="Wingdings" w:hAnsi="Wingdings" w:hint="default"/>
      </w:rPr>
    </w:lvl>
    <w:lvl w:ilvl="4" w:tplc="55C61C48" w:tentative="1">
      <w:start w:val="1"/>
      <w:numFmt w:val="bullet"/>
      <w:lvlText w:val=""/>
      <w:lvlJc w:val="left"/>
      <w:pPr>
        <w:ind w:left="2341" w:hanging="420"/>
      </w:pPr>
      <w:rPr>
        <w:rFonts w:ascii="Wingdings" w:hAnsi="Wingdings" w:hint="default"/>
      </w:rPr>
    </w:lvl>
    <w:lvl w:ilvl="5" w:tplc="64940A5E" w:tentative="1">
      <w:start w:val="1"/>
      <w:numFmt w:val="bullet"/>
      <w:lvlText w:val=""/>
      <w:lvlJc w:val="left"/>
      <w:pPr>
        <w:ind w:left="2761" w:hanging="420"/>
      </w:pPr>
      <w:rPr>
        <w:rFonts w:ascii="Wingdings" w:hAnsi="Wingdings" w:hint="default"/>
      </w:rPr>
    </w:lvl>
    <w:lvl w:ilvl="6" w:tplc="FC30433A" w:tentative="1">
      <w:start w:val="1"/>
      <w:numFmt w:val="bullet"/>
      <w:lvlText w:val=""/>
      <w:lvlJc w:val="left"/>
      <w:pPr>
        <w:ind w:left="3181" w:hanging="420"/>
      </w:pPr>
      <w:rPr>
        <w:rFonts w:ascii="Wingdings" w:hAnsi="Wingdings" w:hint="default"/>
      </w:rPr>
    </w:lvl>
    <w:lvl w:ilvl="7" w:tplc="6608A24A" w:tentative="1">
      <w:start w:val="1"/>
      <w:numFmt w:val="bullet"/>
      <w:lvlText w:val=""/>
      <w:lvlJc w:val="left"/>
      <w:pPr>
        <w:ind w:left="3601" w:hanging="420"/>
      </w:pPr>
      <w:rPr>
        <w:rFonts w:ascii="Wingdings" w:hAnsi="Wingdings" w:hint="default"/>
      </w:rPr>
    </w:lvl>
    <w:lvl w:ilvl="8" w:tplc="7C38E44C" w:tentative="1">
      <w:start w:val="1"/>
      <w:numFmt w:val="bullet"/>
      <w:lvlText w:val=""/>
      <w:lvlJc w:val="left"/>
      <w:pPr>
        <w:ind w:left="4021" w:hanging="420"/>
      </w:pPr>
      <w:rPr>
        <w:rFonts w:ascii="Wingdings" w:hAnsi="Wingdings" w:hint="default"/>
      </w:rPr>
    </w:lvl>
  </w:abstractNum>
  <w:abstractNum w:abstractNumId="16" w15:restartNumberingAfterBreak="0">
    <w:nsid w:val="3CAD6E00"/>
    <w:multiLevelType w:val="hybridMultilevel"/>
    <w:tmpl w:val="F62EF0F4"/>
    <w:lvl w:ilvl="0" w:tplc="235264A0">
      <w:start w:val="1"/>
      <w:numFmt w:val="decimalEnclosedCircle"/>
      <w:lvlText w:val="%1"/>
      <w:lvlJc w:val="left"/>
      <w:pPr>
        <w:ind w:left="360" w:hanging="360"/>
      </w:pPr>
      <w:rPr>
        <w:rFonts w:hint="eastAsia"/>
        <w:b w:val="0"/>
        <w:sz w:val="22"/>
      </w:rPr>
    </w:lvl>
    <w:lvl w:ilvl="1" w:tplc="E662C47E" w:tentative="1">
      <w:start w:val="1"/>
      <w:numFmt w:val="aiueoFullWidth"/>
      <w:lvlText w:val="(%2)"/>
      <w:lvlJc w:val="left"/>
      <w:pPr>
        <w:ind w:left="840" w:hanging="420"/>
      </w:pPr>
    </w:lvl>
    <w:lvl w:ilvl="2" w:tplc="A3581058" w:tentative="1">
      <w:start w:val="1"/>
      <w:numFmt w:val="decimalEnclosedCircle"/>
      <w:lvlText w:val="%3"/>
      <w:lvlJc w:val="left"/>
      <w:pPr>
        <w:ind w:left="1260" w:hanging="420"/>
      </w:pPr>
    </w:lvl>
    <w:lvl w:ilvl="3" w:tplc="4B406872" w:tentative="1">
      <w:start w:val="1"/>
      <w:numFmt w:val="decimal"/>
      <w:lvlText w:val="%4."/>
      <w:lvlJc w:val="left"/>
      <w:pPr>
        <w:ind w:left="1680" w:hanging="420"/>
      </w:pPr>
    </w:lvl>
    <w:lvl w:ilvl="4" w:tplc="42EA5EEE" w:tentative="1">
      <w:start w:val="1"/>
      <w:numFmt w:val="aiueoFullWidth"/>
      <w:lvlText w:val="(%5)"/>
      <w:lvlJc w:val="left"/>
      <w:pPr>
        <w:ind w:left="2100" w:hanging="420"/>
      </w:pPr>
    </w:lvl>
    <w:lvl w:ilvl="5" w:tplc="6C78ACB2" w:tentative="1">
      <w:start w:val="1"/>
      <w:numFmt w:val="decimalEnclosedCircle"/>
      <w:lvlText w:val="%6"/>
      <w:lvlJc w:val="left"/>
      <w:pPr>
        <w:ind w:left="2520" w:hanging="420"/>
      </w:pPr>
    </w:lvl>
    <w:lvl w:ilvl="6" w:tplc="B04A74CE" w:tentative="1">
      <w:start w:val="1"/>
      <w:numFmt w:val="decimal"/>
      <w:lvlText w:val="%7."/>
      <w:lvlJc w:val="left"/>
      <w:pPr>
        <w:ind w:left="2940" w:hanging="420"/>
      </w:pPr>
    </w:lvl>
    <w:lvl w:ilvl="7" w:tplc="8D043758" w:tentative="1">
      <w:start w:val="1"/>
      <w:numFmt w:val="aiueoFullWidth"/>
      <w:lvlText w:val="(%8)"/>
      <w:lvlJc w:val="left"/>
      <w:pPr>
        <w:ind w:left="3360" w:hanging="420"/>
      </w:pPr>
    </w:lvl>
    <w:lvl w:ilvl="8" w:tplc="92D46F2C" w:tentative="1">
      <w:start w:val="1"/>
      <w:numFmt w:val="decimalEnclosedCircle"/>
      <w:lvlText w:val="%9"/>
      <w:lvlJc w:val="left"/>
      <w:pPr>
        <w:ind w:left="3780" w:hanging="420"/>
      </w:pPr>
    </w:lvl>
  </w:abstractNum>
  <w:abstractNum w:abstractNumId="17" w15:restartNumberingAfterBreak="0">
    <w:nsid w:val="3D657EA9"/>
    <w:multiLevelType w:val="hybridMultilevel"/>
    <w:tmpl w:val="3B2C569E"/>
    <w:lvl w:ilvl="0" w:tplc="D12AAE5A">
      <w:start w:val="5"/>
      <w:numFmt w:val="bullet"/>
      <w:lvlText w:val="・"/>
      <w:lvlJc w:val="left"/>
      <w:pPr>
        <w:ind w:left="360" w:hanging="360"/>
      </w:pPr>
      <w:rPr>
        <w:rFonts w:ascii="ＭＳ 明朝" w:eastAsia="ＭＳ 明朝" w:hAnsi="ＭＳ 明朝" w:cs="Times New Roman" w:hint="eastAsia"/>
      </w:rPr>
    </w:lvl>
    <w:lvl w:ilvl="1" w:tplc="3DAECE6C" w:tentative="1">
      <w:start w:val="1"/>
      <w:numFmt w:val="bullet"/>
      <w:lvlText w:val=""/>
      <w:lvlJc w:val="left"/>
      <w:pPr>
        <w:ind w:left="840" w:hanging="420"/>
      </w:pPr>
      <w:rPr>
        <w:rFonts w:ascii="Wingdings" w:hAnsi="Wingdings" w:hint="default"/>
      </w:rPr>
    </w:lvl>
    <w:lvl w:ilvl="2" w:tplc="7CAC3180" w:tentative="1">
      <w:start w:val="1"/>
      <w:numFmt w:val="bullet"/>
      <w:lvlText w:val=""/>
      <w:lvlJc w:val="left"/>
      <w:pPr>
        <w:ind w:left="1260" w:hanging="420"/>
      </w:pPr>
      <w:rPr>
        <w:rFonts w:ascii="Wingdings" w:hAnsi="Wingdings" w:hint="default"/>
      </w:rPr>
    </w:lvl>
    <w:lvl w:ilvl="3" w:tplc="40741AB2" w:tentative="1">
      <w:start w:val="1"/>
      <w:numFmt w:val="bullet"/>
      <w:lvlText w:val=""/>
      <w:lvlJc w:val="left"/>
      <w:pPr>
        <w:ind w:left="1680" w:hanging="420"/>
      </w:pPr>
      <w:rPr>
        <w:rFonts w:ascii="Wingdings" w:hAnsi="Wingdings" w:hint="default"/>
      </w:rPr>
    </w:lvl>
    <w:lvl w:ilvl="4" w:tplc="8E5CFF14" w:tentative="1">
      <w:start w:val="1"/>
      <w:numFmt w:val="bullet"/>
      <w:lvlText w:val=""/>
      <w:lvlJc w:val="left"/>
      <w:pPr>
        <w:ind w:left="2100" w:hanging="420"/>
      </w:pPr>
      <w:rPr>
        <w:rFonts w:ascii="Wingdings" w:hAnsi="Wingdings" w:hint="default"/>
      </w:rPr>
    </w:lvl>
    <w:lvl w:ilvl="5" w:tplc="5AD88A12" w:tentative="1">
      <w:start w:val="1"/>
      <w:numFmt w:val="bullet"/>
      <w:lvlText w:val=""/>
      <w:lvlJc w:val="left"/>
      <w:pPr>
        <w:ind w:left="2520" w:hanging="420"/>
      </w:pPr>
      <w:rPr>
        <w:rFonts w:ascii="Wingdings" w:hAnsi="Wingdings" w:hint="default"/>
      </w:rPr>
    </w:lvl>
    <w:lvl w:ilvl="6" w:tplc="7D78F53A" w:tentative="1">
      <w:start w:val="1"/>
      <w:numFmt w:val="bullet"/>
      <w:lvlText w:val=""/>
      <w:lvlJc w:val="left"/>
      <w:pPr>
        <w:ind w:left="2940" w:hanging="420"/>
      </w:pPr>
      <w:rPr>
        <w:rFonts w:ascii="Wingdings" w:hAnsi="Wingdings" w:hint="default"/>
      </w:rPr>
    </w:lvl>
    <w:lvl w:ilvl="7" w:tplc="49C220BA" w:tentative="1">
      <w:start w:val="1"/>
      <w:numFmt w:val="bullet"/>
      <w:lvlText w:val=""/>
      <w:lvlJc w:val="left"/>
      <w:pPr>
        <w:ind w:left="3360" w:hanging="420"/>
      </w:pPr>
      <w:rPr>
        <w:rFonts w:ascii="Wingdings" w:hAnsi="Wingdings" w:hint="default"/>
      </w:rPr>
    </w:lvl>
    <w:lvl w:ilvl="8" w:tplc="D8FE0EF0" w:tentative="1">
      <w:start w:val="1"/>
      <w:numFmt w:val="bullet"/>
      <w:lvlText w:val=""/>
      <w:lvlJc w:val="left"/>
      <w:pPr>
        <w:ind w:left="3780" w:hanging="420"/>
      </w:pPr>
      <w:rPr>
        <w:rFonts w:ascii="Wingdings" w:hAnsi="Wingdings" w:hint="default"/>
      </w:rPr>
    </w:lvl>
  </w:abstractNum>
  <w:abstractNum w:abstractNumId="18" w15:restartNumberingAfterBreak="0">
    <w:nsid w:val="3DD433A9"/>
    <w:multiLevelType w:val="hybridMultilevel"/>
    <w:tmpl w:val="2576A5EE"/>
    <w:lvl w:ilvl="0" w:tplc="51849D66">
      <w:start w:val="1"/>
      <w:numFmt w:val="decimalEnclosedCircle"/>
      <w:lvlText w:val="%1"/>
      <w:lvlJc w:val="left"/>
      <w:pPr>
        <w:tabs>
          <w:tab w:val="num" w:pos="0"/>
        </w:tabs>
        <w:ind w:left="360" w:hanging="360"/>
      </w:pPr>
      <w:rPr>
        <w:rFonts w:eastAsia="ＭＳ ゴシック" w:hint="eastAsia"/>
      </w:rPr>
    </w:lvl>
    <w:lvl w:ilvl="1" w:tplc="D766F1B6" w:tentative="1">
      <w:start w:val="1"/>
      <w:numFmt w:val="aiueoFullWidth"/>
      <w:lvlText w:val="(%2)"/>
      <w:lvlJc w:val="left"/>
      <w:pPr>
        <w:tabs>
          <w:tab w:val="num" w:pos="840"/>
        </w:tabs>
        <w:ind w:left="840" w:hanging="420"/>
      </w:pPr>
    </w:lvl>
    <w:lvl w:ilvl="2" w:tplc="85B4C9FA" w:tentative="1">
      <w:start w:val="1"/>
      <w:numFmt w:val="decimalEnclosedCircle"/>
      <w:lvlText w:val="%3"/>
      <w:lvlJc w:val="left"/>
      <w:pPr>
        <w:tabs>
          <w:tab w:val="num" w:pos="1260"/>
        </w:tabs>
        <w:ind w:left="1260" w:hanging="420"/>
      </w:pPr>
    </w:lvl>
    <w:lvl w:ilvl="3" w:tplc="21366934" w:tentative="1">
      <w:start w:val="1"/>
      <w:numFmt w:val="decimal"/>
      <w:lvlText w:val="%4."/>
      <w:lvlJc w:val="left"/>
      <w:pPr>
        <w:tabs>
          <w:tab w:val="num" w:pos="1680"/>
        </w:tabs>
        <w:ind w:left="1680" w:hanging="420"/>
      </w:pPr>
    </w:lvl>
    <w:lvl w:ilvl="4" w:tplc="5F6E93F4" w:tentative="1">
      <w:start w:val="1"/>
      <w:numFmt w:val="aiueoFullWidth"/>
      <w:lvlText w:val="(%5)"/>
      <w:lvlJc w:val="left"/>
      <w:pPr>
        <w:tabs>
          <w:tab w:val="num" w:pos="2100"/>
        </w:tabs>
        <w:ind w:left="2100" w:hanging="420"/>
      </w:pPr>
    </w:lvl>
    <w:lvl w:ilvl="5" w:tplc="943407A4" w:tentative="1">
      <w:start w:val="1"/>
      <w:numFmt w:val="decimalEnclosedCircle"/>
      <w:lvlText w:val="%6"/>
      <w:lvlJc w:val="left"/>
      <w:pPr>
        <w:tabs>
          <w:tab w:val="num" w:pos="2520"/>
        </w:tabs>
        <w:ind w:left="2520" w:hanging="420"/>
      </w:pPr>
    </w:lvl>
    <w:lvl w:ilvl="6" w:tplc="92D0B84E" w:tentative="1">
      <w:start w:val="1"/>
      <w:numFmt w:val="decimal"/>
      <w:lvlText w:val="%7."/>
      <w:lvlJc w:val="left"/>
      <w:pPr>
        <w:tabs>
          <w:tab w:val="num" w:pos="2940"/>
        </w:tabs>
        <w:ind w:left="2940" w:hanging="420"/>
      </w:pPr>
    </w:lvl>
    <w:lvl w:ilvl="7" w:tplc="053E9ECC" w:tentative="1">
      <w:start w:val="1"/>
      <w:numFmt w:val="aiueoFullWidth"/>
      <w:lvlText w:val="(%8)"/>
      <w:lvlJc w:val="left"/>
      <w:pPr>
        <w:tabs>
          <w:tab w:val="num" w:pos="3360"/>
        </w:tabs>
        <w:ind w:left="3360" w:hanging="420"/>
      </w:pPr>
    </w:lvl>
    <w:lvl w:ilvl="8" w:tplc="6C100528" w:tentative="1">
      <w:start w:val="1"/>
      <w:numFmt w:val="decimalEnclosedCircle"/>
      <w:lvlText w:val="%9"/>
      <w:lvlJc w:val="left"/>
      <w:pPr>
        <w:tabs>
          <w:tab w:val="num" w:pos="3780"/>
        </w:tabs>
        <w:ind w:left="3780" w:hanging="420"/>
      </w:pPr>
    </w:lvl>
  </w:abstractNum>
  <w:abstractNum w:abstractNumId="19" w15:restartNumberingAfterBreak="0">
    <w:nsid w:val="436C38B7"/>
    <w:multiLevelType w:val="hybridMultilevel"/>
    <w:tmpl w:val="E6606E6C"/>
    <w:lvl w:ilvl="0" w:tplc="FC863EAA">
      <w:start w:val="2"/>
      <w:numFmt w:val="decimalFullWidth"/>
      <w:lvlText w:val="（%1）"/>
      <w:lvlJc w:val="left"/>
      <w:pPr>
        <w:ind w:left="390" w:hanging="390"/>
      </w:pPr>
      <w:rPr>
        <w:rFonts w:hint="default"/>
      </w:rPr>
    </w:lvl>
    <w:lvl w:ilvl="1" w:tplc="6C1004B8" w:tentative="1">
      <w:start w:val="1"/>
      <w:numFmt w:val="aiueoFullWidth"/>
      <w:lvlText w:val="(%2)"/>
      <w:lvlJc w:val="left"/>
      <w:pPr>
        <w:ind w:left="840" w:hanging="420"/>
      </w:pPr>
    </w:lvl>
    <w:lvl w:ilvl="2" w:tplc="81F0720E" w:tentative="1">
      <w:start w:val="1"/>
      <w:numFmt w:val="decimalEnclosedCircle"/>
      <w:lvlText w:val="%3"/>
      <w:lvlJc w:val="left"/>
      <w:pPr>
        <w:ind w:left="1260" w:hanging="420"/>
      </w:pPr>
    </w:lvl>
    <w:lvl w:ilvl="3" w:tplc="06F8D3DC" w:tentative="1">
      <w:start w:val="1"/>
      <w:numFmt w:val="decimal"/>
      <w:lvlText w:val="%4."/>
      <w:lvlJc w:val="left"/>
      <w:pPr>
        <w:ind w:left="1680" w:hanging="420"/>
      </w:pPr>
    </w:lvl>
    <w:lvl w:ilvl="4" w:tplc="414A34F2" w:tentative="1">
      <w:start w:val="1"/>
      <w:numFmt w:val="aiueoFullWidth"/>
      <w:lvlText w:val="(%5)"/>
      <w:lvlJc w:val="left"/>
      <w:pPr>
        <w:ind w:left="2100" w:hanging="420"/>
      </w:pPr>
    </w:lvl>
    <w:lvl w:ilvl="5" w:tplc="6E02A52A" w:tentative="1">
      <w:start w:val="1"/>
      <w:numFmt w:val="decimalEnclosedCircle"/>
      <w:lvlText w:val="%6"/>
      <w:lvlJc w:val="left"/>
      <w:pPr>
        <w:ind w:left="2520" w:hanging="420"/>
      </w:pPr>
    </w:lvl>
    <w:lvl w:ilvl="6" w:tplc="DC123192" w:tentative="1">
      <w:start w:val="1"/>
      <w:numFmt w:val="decimal"/>
      <w:lvlText w:val="%7."/>
      <w:lvlJc w:val="left"/>
      <w:pPr>
        <w:ind w:left="2940" w:hanging="420"/>
      </w:pPr>
    </w:lvl>
    <w:lvl w:ilvl="7" w:tplc="1A34942E" w:tentative="1">
      <w:start w:val="1"/>
      <w:numFmt w:val="aiueoFullWidth"/>
      <w:lvlText w:val="(%8)"/>
      <w:lvlJc w:val="left"/>
      <w:pPr>
        <w:ind w:left="3360" w:hanging="420"/>
      </w:pPr>
    </w:lvl>
    <w:lvl w:ilvl="8" w:tplc="3D122BAC" w:tentative="1">
      <w:start w:val="1"/>
      <w:numFmt w:val="decimalEnclosedCircle"/>
      <w:lvlText w:val="%9"/>
      <w:lvlJc w:val="left"/>
      <w:pPr>
        <w:ind w:left="3780" w:hanging="420"/>
      </w:pPr>
    </w:lvl>
  </w:abstractNum>
  <w:abstractNum w:abstractNumId="20" w15:restartNumberingAfterBreak="0">
    <w:nsid w:val="48D30F64"/>
    <w:multiLevelType w:val="hybridMultilevel"/>
    <w:tmpl w:val="F62EF0F4"/>
    <w:lvl w:ilvl="0" w:tplc="83C6A50A">
      <w:start w:val="1"/>
      <w:numFmt w:val="decimalEnclosedCircle"/>
      <w:lvlText w:val="%1"/>
      <w:lvlJc w:val="left"/>
      <w:pPr>
        <w:ind w:left="360" w:hanging="360"/>
      </w:pPr>
      <w:rPr>
        <w:rFonts w:hint="eastAsia"/>
        <w:b w:val="0"/>
        <w:sz w:val="22"/>
      </w:rPr>
    </w:lvl>
    <w:lvl w:ilvl="1" w:tplc="129C5C92" w:tentative="1">
      <w:start w:val="1"/>
      <w:numFmt w:val="aiueoFullWidth"/>
      <w:lvlText w:val="(%2)"/>
      <w:lvlJc w:val="left"/>
      <w:pPr>
        <w:ind w:left="840" w:hanging="420"/>
      </w:pPr>
    </w:lvl>
    <w:lvl w:ilvl="2" w:tplc="CDE2DCDA" w:tentative="1">
      <w:start w:val="1"/>
      <w:numFmt w:val="decimalEnclosedCircle"/>
      <w:lvlText w:val="%3"/>
      <w:lvlJc w:val="left"/>
      <w:pPr>
        <w:ind w:left="1260" w:hanging="420"/>
      </w:pPr>
    </w:lvl>
    <w:lvl w:ilvl="3" w:tplc="2B3034D6" w:tentative="1">
      <w:start w:val="1"/>
      <w:numFmt w:val="decimal"/>
      <w:lvlText w:val="%4."/>
      <w:lvlJc w:val="left"/>
      <w:pPr>
        <w:ind w:left="1680" w:hanging="420"/>
      </w:pPr>
    </w:lvl>
    <w:lvl w:ilvl="4" w:tplc="439E8D54" w:tentative="1">
      <w:start w:val="1"/>
      <w:numFmt w:val="aiueoFullWidth"/>
      <w:lvlText w:val="(%5)"/>
      <w:lvlJc w:val="left"/>
      <w:pPr>
        <w:ind w:left="2100" w:hanging="420"/>
      </w:pPr>
    </w:lvl>
    <w:lvl w:ilvl="5" w:tplc="729C59A8" w:tentative="1">
      <w:start w:val="1"/>
      <w:numFmt w:val="decimalEnclosedCircle"/>
      <w:lvlText w:val="%6"/>
      <w:lvlJc w:val="left"/>
      <w:pPr>
        <w:ind w:left="2520" w:hanging="420"/>
      </w:pPr>
    </w:lvl>
    <w:lvl w:ilvl="6" w:tplc="FB766FFC" w:tentative="1">
      <w:start w:val="1"/>
      <w:numFmt w:val="decimal"/>
      <w:lvlText w:val="%7."/>
      <w:lvlJc w:val="left"/>
      <w:pPr>
        <w:ind w:left="2940" w:hanging="420"/>
      </w:pPr>
    </w:lvl>
    <w:lvl w:ilvl="7" w:tplc="AFA018AA" w:tentative="1">
      <w:start w:val="1"/>
      <w:numFmt w:val="aiueoFullWidth"/>
      <w:lvlText w:val="(%8)"/>
      <w:lvlJc w:val="left"/>
      <w:pPr>
        <w:ind w:left="3360" w:hanging="420"/>
      </w:pPr>
    </w:lvl>
    <w:lvl w:ilvl="8" w:tplc="B8E23394" w:tentative="1">
      <w:start w:val="1"/>
      <w:numFmt w:val="decimalEnclosedCircle"/>
      <w:lvlText w:val="%9"/>
      <w:lvlJc w:val="left"/>
      <w:pPr>
        <w:ind w:left="3780" w:hanging="420"/>
      </w:pPr>
    </w:lvl>
  </w:abstractNum>
  <w:abstractNum w:abstractNumId="21" w15:restartNumberingAfterBreak="0">
    <w:nsid w:val="4B80312E"/>
    <w:multiLevelType w:val="singleLevel"/>
    <w:tmpl w:val="C2F4C558"/>
    <w:lvl w:ilvl="0">
      <w:start w:val="1"/>
      <w:numFmt w:val="bullet"/>
      <w:lvlText w:val="○"/>
      <w:lvlJc w:val="left"/>
      <w:pPr>
        <w:tabs>
          <w:tab w:val="num" w:pos="225"/>
        </w:tabs>
        <w:ind w:left="225" w:hanging="225"/>
      </w:pPr>
      <w:rPr>
        <w:rFonts w:hint="eastAsia"/>
      </w:rPr>
    </w:lvl>
  </w:abstractNum>
  <w:abstractNum w:abstractNumId="22" w15:restartNumberingAfterBreak="0">
    <w:nsid w:val="4E234C42"/>
    <w:multiLevelType w:val="hybridMultilevel"/>
    <w:tmpl w:val="465A7234"/>
    <w:lvl w:ilvl="0" w:tplc="5900A6E0">
      <w:start w:val="1"/>
      <w:numFmt w:val="decimalEnclosedCircle"/>
      <w:lvlText w:val="%1"/>
      <w:lvlJc w:val="left"/>
      <w:pPr>
        <w:ind w:left="420" w:hanging="420"/>
      </w:pPr>
    </w:lvl>
    <w:lvl w:ilvl="1" w:tplc="7D522B22" w:tentative="1">
      <w:start w:val="1"/>
      <w:numFmt w:val="aiueoFullWidth"/>
      <w:lvlText w:val="(%2)"/>
      <w:lvlJc w:val="left"/>
      <w:pPr>
        <w:ind w:left="840" w:hanging="420"/>
      </w:pPr>
    </w:lvl>
    <w:lvl w:ilvl="2" w:tplc="05D89396" w:tentative="1">
      <w:start w:val="1"/>
      <w:numFmt w:val="decimalEnclosedCircle"/>
      <w:lvlText w:val="%3"/>
      <w:lvlJc w:val="left"/>
      <w:pPr>
        <w:ind w:left="1260" w:hanging="420"/>
      </w:pPr>
    </w:lvl>
    <w:lvl w:ilvl="3" w:tplc="5C4668D4" w:tentative="1">
      <w:start w:val="1"/>
      <w:numFmt w:val="decimal"/>
      <w:lvlText w:val="%4."/>
      <w:lvlJc w:val="left"/>
      <w:pPr>
        <w:ind w:left="1680" w:hanging="420"/>
      </w:pPr>
    </w:lvl>
    <w:lvl w:ilvl="4" w:tplc="E5F2F14E" w:tentative="1">
      <w:start w:val="1"/>
      <w:numFmt w:val="aiueoFullWidth"/>
      <w:lvlText w:val="(%5)"/>
      <w:lvlJc w:val="left"/>
      <w:pPr>
        <w:ind w:left="2100" w:hanging="420"/>
      </w:pPr>
    </w:lvl>
    <w:lvl w:ilvl="5" w:tplc="C390FA18" w:tentative="1">
      <w:start w:val="1"/>
      <w:numFmt w:val="decimalEnclosedCircle"/>
      <w:lvlText w:val="%6"/>
      <w:lvlJc w:val="left"/>
      <w:pPr>
        <w:ind w:left="2520" w:hanging="420"/>
      </w:pPr>
    </w:lvl>
    <w:lvl w:ilvl="6" w:tplc="2BB29254" w:tentative="1">
      <w:start w:val="1"/>
      <w:numFmt w:val="decimal"/>
      <w:lvlText w:val="%7."/>
      <w:lvlJc w:val="left"/>
      <w:pPr>
        <w:ind w:left="2940" w:hanging="420"/>
      </w:pPr>
    </w:lvl>
    <w:lvl w:ilvl="7" w:tplc="28F0E738" w:tentative="1">
      <w:start w:val="1"/>
      <w:numFmt w:val="aiueoFullWidth"/>
      <w:lvlText w:val="(%8)"/>
      <w:lvlJc w:val="left"/>
      <w:pPr>
        <w:ind w:left="3360" w:hanging="420"/>
      </w:pPr>
    </w:lvl>
    <w:lvl w:ilvl="8" w:tplc="E9528716" w:tentative="1">
      <w:start w:val="1"/>
      <w:numFmt w:val="decimalEnclosedCircle"/>
      <w:lvlText w:val="%9"/>
      <w:lvlJc w:val="left"/>
      <w:pPr>
        <w:ind w:left="3780" w:hanging="420"/>
      </w:pPr>
    </w:lvl>
  </w:abstractNum>
  <w:abstractNum w:abstractNumId="23" w15:restartNumberingAfterBreak="0">
    <w:nsid w:val="54126E90"/>
    <w:multiLevelType w:val="hybridMultilevel"/>
    <w:tmpl w:val="E4260B9E"/>
    <w:lvl w:ilvl="0" w:tplc="F9A0067A">
      <w:start w:val="1"/>
      <w:numFmt w:val="decimalFullWidth"/>
      <w:lvlText w:val="（%1）"/>
      <w:lvlJc w:val="left"/>
      <w:pPr>
        <w:ind w:left="765" w:hanging="765"/>
      </w:pPr>
      <w:rPr>
        <w:rFonts w:hint="default"/>
      </w:rPr>
    </w:lvl>
    <w:lvl w:ilvl="1" w:tplc="BBA67512" w:tentative="1">
      <w:start w:val="1"/>
      <w:numFmt w:val="aiueoFullWidth"/>
      <w:lvlText w:val="(%2)"/>
      <w:lvlJc w:val="left"/>
      <w:pPr>
        <w:ind w:left="840" w:hanging="420"/>
      </w:pPr>
    </w:lvl>
    <w:lvl w:ilvl="2" w:tplc="9A6EF6D6" w:tentative="1">
      <w:start w:val="1"/>
      <w:numFmt w:val="decimalEnclosedCircle"/>
      <w:lvlText w:val="%3"/>
      <w:lvlJc w:val="left"/>
      <w:pPr>
        <w:ind w:left="1260" w:hanging="420"/>
      </w:pPr>
    </w:lvl>
    <w:lvl w:ilvl="3" w:tplc="2EC813B4" w:tentative="1">
      <w:start w:val="1"/>
      <w:numFmt w:val="decimal"/>
      <w:lvlText w:val="%4."/>
      <w:lvlJc w:val="left"/>
      <w:pPr>
        <w:ind w:left="1680" w:hanging="420"/>
      </w:pPr>
    </w:lvl>
    <w:lvl w:ilvl="4" w:tplc="5E543EA4" w:tentative="1">
      <w:start w:val="1"/>
      <w:numFmt w:val="aiueoFullWidth"/>
      <w:lvlText w:val="(%5)"/>
      <w:lvlJc w:val="left"/>
      <w:pPr>
        <w:ind w:left="2100" w:hanging="420"/>
      </w:pPr>
    </w:lvl>
    <w:lvl w:ilvl="5" w:tplc="7616C6C4" w:tentative="1">
      <w:start w:val="1"/>
      <w:numFmt w:val="decimalEnclosedCircle"/>
      <w:lvlText w:val="%6"/>
      <w:lvlJc w:val="left"/>
      <w:pPr>
        <w:ind w:left="2520" w:hanging="420"/>
      </w:pPr>
    </w:lvl>
    <w:lvl w:ilvl="6" w:tplc="DE38B65E" w:tentative="1">
      <w:start w:val="1"/>
      <w:numFmt w:val="decimal"/>
      <w:lvlText w:val="%7."/>
      <w:lvlJc w:val="left"/>
      <w:pPr>
        <w:ind w:left="2940" w:hanging="420"/>
      </w:pPr>
    </w:lvl>
    <w:lvl w:ilvl="7" w:tplc="C4963D66" w:tentative="1">
      <w:start w:val="1"/>
      <w:numFmt w:val="aiueoFullWidth"/>
      <w:lvlText w:val="(%8)"/>
      <w:lvlJc w:val="left"/>
      <w:pPr>
        <w:ind w:left="3360" w:hanging="420"/>
      </w:pPr>
    </w:lvl>
    <w:lvl w:ilvl="8" w:tplc="02C8ED64" w:tentative="1">
      <w:start w:val="1"/>
      <w:numFmt w:val="decimalEnclosedCircle"/>
      <w:lvlText w:val="%9"/>
      <w:lvlJc w:val="left"/>
      <w:pPr>
        <w:ind w:left="3780" w:hanging="420"/>
      </w:pPr>
    </w:lvl>
  </w:abstractNum>
  <w:abstractNum w:abstractNumId="24" w15:restartNumberingAfterBreak="0">
    <w:nsid w:val="54DD774B"/>
    <w:multiLevelType w:val="hybridMultilevel"/>
    <w:tmpl w:val="BCE09100"/>
    <w:lvl w:ilvl="0" w:tplc="8DEAB512">
      <w:start w:val="1"/>
      <w:numFmt w:val="decimalEnclosedCircle"/>
      <w:lvlText w:val="%1"/>
      <w:lvlJc w:val="left"/>
      <w:pPr>
        <w:ind w:left="360" w:hanging="360"/>
      </w:pPr>
      <w:rPr>
        <w:rFonts w:hint="default"/>
      </w:rPr>
    </w:lvl>
    <w:lvl w:ilvl="1" w:tplc="1E6428DE" w:tentative="1">
      <w:start w:val="1"/>
      <w:numFmt w:val="aiueoFullWidth"/>
      <w:lvlText w:val="(%2)"/>
      <w:lvlJc w:val="left"/>
      <w:pPr>
        <w:ind w:left="840" w:hanging="420"/>
      </w:pPr>
    </w:lvl>
    <w:lvl w:ilvl="2" w:tplc="1D2472D0" w:tentative="1">
      <w:start w:val="1"/>
      <w:numFmt w:val="decimalEnclosedCircle"/>
      <w:lvlText w:val="%3"/>
      <w:lvlJc w:val="left"/>
      <w:pPr>
        <w:ind w:left="1260" w:hanging="420"/>
      </w:pPr>
    </w:lvl>
    <w:lvl w:ilvl="3" w:tplc="F65E3136" w:tentative="1">
      <w:start w:val="1"/>
      <w:numFmt w:val="decimal"/>
      <w:lvlText w:val="%4."/>
      <w:lvlJc w:val="left"/>
      <w:pPr>
        <w:ind w:left="1680" w:hanging="420"/>
      </w:pPr>
    </w:lvl>
    <w:lvl w:ilvl="4" w:tplc="73D0786E" w:tentative="1">
      <w:start w:val="1"/>
      <w:numFmt w:val="aiueoFullWidth"/>
      <w:lvlText w:val="(%5)"/>
      <w:lvlJc w:val="left"/>
      <w:pPr>
        <w:ind w:left="2100" w:hanging="420"/>
      </w:pPr>
    </w:lvl>
    <w:lvl w:ilvl="5" w:tplc="9BFA6DAE" w:tentative="1">
      <w:start w:val="1"/>
      <w:numFmt w:val="decimalEnclosedCircle"/>
      <w:lvlText w:val="%6"/>
      <w:lvlJc w:val="left"/>
      <w:pPr>
        <w:ind w:left="2520" w:hanging="420"/>
      </w:pPr>
    </w:lvl>
    <w:lvl w:ilvl="6" w:tplc="41A85674" w:tentative="1">
      <w:start w:val="1"/>
      <w:numFmt w:val="decimal"/>
      <w:lvlText w:val="%7."/>
      <w:lvlJc w:val="left"/>
      <w:pPr>
        <w:ind w:left="2940" w:hanging="420"/>
      </w:pPr>
    </w:lvl>
    <w:lvl w:ilvl="7" w:tplc="062060B4" w:tentative="1">
      <w:start w:val="1"/>
      <w:numFmt w:val="aiueoFullWidth"/>
      <w:lvlText w:val="(%8)"/>
      <w:lvlJc w:val="left"/>
      <w:pPr>
        <w:ind w:left="3360" w:hanging="420"/>
      </w:pPr>
    </w:lvl>
    <w:lvl w:ilvl="8" w:tplc="4044D6D2" w:tentative="1">
      <w:start w:val="1"/>
      <w:numFmt w:val="decimalEnclosedCircle"/>
      <w:lvlText w:val="%9"/>
      <w:lvlJc w:val="left"/>
      <w:pPr>
        <w:ind w:left="3780" w:hanging="420"/>
      </w:pPr>
    </w:lvl>
  </w:abstractNum>
  <w:abstractNum w:abstractNumId="25" w15:restartNumberingAfterBreak="0">
    <w:nsid w:val="553A6264"/>
    <w:multiLevelType w:val="multilevel"/>
    <w:tmpl w:val="BA6C581E"/>
    <w:lvl w:ilvl="0">
      <w:start w:val="1"/>
      <w:numFmt w:val="none"/>
      <w:pStyle w:val="a"/>
      <w:suff w:val="nothing"/>
      <w:lvlText w:val="Ⅰ．"/>
      <w:lvlJc w:val="left"/>
      <w:pPr>
        <w:ind w:left="425" w:hanging="425"/>
      </w:pPr>
      <w:rPr>
        <w:rFonts w:ascii="ＭＳ Ｐゴシック" w:eastAsia="ＭＳ Ｐゴシック" w:hint="eastAsia"/>
        <w:b/>
        <w:i w:val="0"/>
        <w:caps w:val="0"/>
        <w:strike w:val="0"/>
        <w:dstrike w:val="0"/>
        <w:vanish w:val="0"/>
        <w:spacing w:val="0"/>
        <w:w w:val="100"/>
        <w:position w:val="0"/>
        <w:sz w:val="32"/>
        <w:u w:val="none"/>
        <w:vertAlign w:val="baseline"/>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1.%2.%3.%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26" w15:restartNumberingAfterBreak="0">
    <w:nsid w:val="58D82B3D"/>
    <w:multiLevelType w:val="hybridMultilevel"/>
    <w:tmpl w:val="EA3E013A"/>
    <w:lvl w:ilvl="0" w:tplc="50540722">
      <w:start w:val="1"/>
      <w:numFmt w:val="decimalEnclosedCircle"/>
      <w:lvlText w:val="%1"/>
      <w:lvlJc w:val="left"/>
      <w:pPr>
        <w:tabs>
          <w:tab w:val="num" w:pos="0"/>
        </w:tabs>
        <w:ind w:left="360" w:hanging="360"/>
      </w:pPr>
      <w:rPr>
        <w:rFonts w:eastAsia="ＭＳ ゴシック" w:hint="eastAsia"/>
      </w:rPr>
    </w:lvl>
    <w:lvl w:ilvl="1" w:tplc="DCF64F70" w:tentative="1">
      <w:start w:val="1"/>
      <w:numFmt w:val="aiueoFullWidth"/>
      <w:lvlText w:val="(%2)"/>
      <w:lvlJc w:val="left"/>
      <w:pPr>
        <w:tabs>
          <w:tab w:val="num" w:pos="840"/>
        </w:tabs>
        <w:ind w:left="840" w:hanging="420"/>
      </w:pPr>
    </w:lvl>
    <w:lvl w:ilvl="2" w:tplc="CC067A44" w:tentative="1">
      <w:start w:val="1"/>
      <w:numFmt w:val="decimalEnclosedCircle"/>
      <w:lvlText w:val="%3"/>
      <w:lvlJc w:val="left"/>
      <w:pPr>
        <w:tabs>
          <w:tab w:val="num" w:pos="1260"/>
        </w:tabs>
        <w:ind w:left="1260" w:hanging="420"/>
      </w:pPr>
    </w:lvl>
    <w:lvl w:ilvl="3" w:tplc="17A43F60" w:tentative="1">
      <w:start w:val="1"/>
      <w:numFmt w:val="decimal"/>
      <w:lvlText w:val="%4."/>
      <w:lvlJc w:val="left"/>
      <w:pPr>
        <w:tabs>
          <w:tab w:val="num" w:pos="1680"/>
        </w:tabs>
        <w:ind w:left="1680" w:hanging="420"/>
      </w:pPr>
    </w:lvl>
    <w:lvl w:ilvl="4" w:tplc="C1686B4A" w:tentative="1">
      <w:start w:val="1"/>
      <w:numFmt w:val="aiueoFullWidth"/>
      <w:lvlText w:val="(%5)"/>
      <w:lvlJc w:val="left"/>
      <w:pPr>
        <w:tabs>
          <w:tab w:val="num" w:pos="2100"/>
        </w:tabs>
        <w:ind w:left="2100" w:hanging="420"/>
      </w:pPr>
    </w:lvl>
    <w:lvl w:ilvl="5" w:tplc="8C8EB9B2" w:tentative="1">
      <w:start w:val="1"/>
      <w:numFmt w:val="decimalEnclosedCircle"/>
      <w:lvlText w:val="%6"/>
      <w:lvlJc w:val="left"/>
      <w:pPr>
        <w:tabs>
          <w:tab w:val="num" w:pos="2520"/>
        </w:tabs>
        <w:ind w:left="2520" w:hanging="420"/>
      </w:pPr>
    </w:lvl>
    <w:lvl w:ilvl="6" w:tplc="98429296" w:tentative="1">
      <w:start w:val="1"/>
      <w:numFmt w:val="decimal"/>
      <w:lvlText w:val="%7."/>
      <w:lvlJc w:val="left"/>
      <w:pPr>
        <w:tabs>
          <w:tab w:val="num" w:pos="2940"/>
        </w:tabs>
        <w:ind w:left="2940" w:hanging="420"/>
      </w:pPr>
    </w:lvl>
    <w:lvl w:ilvl="7" w:tplc="F19213F8" w:tentative="1">
      <w:start w:val="1"/>
      <w:numFmt w:val="aiueoFullWidth"/>
      <w:lvlText w:val="(%8)"/>
      <w:lvlJc w:val="left"/>
      <w:pPr>
        <w:tabs>
          <w:tab w:val="num" w:pos="3360"/>
        </w:tabs>
        <w:ind w:left="3360" w:hanging="420"/>
      </w:pPr>
    </w:lvl>
    <w:lvl w:ilvl="8" w:tplc="954C210A" w:tentative="1">
      <w:start w:val="1"/>
      <w:numFmt w:val="decimalEnclosedCircle"/>
      <w:lvlText w:val="%9"/>
      <w:lvlJc w:val="left"/>
      <w:pPr>
        <w:tabs>
          <w:tab w:val="num" w:pos="3780"/>
        </w:tabs>
        <w:ind w:left="3780" w:hanging="420"/>
      </w:pPr>
    </w:lvl>
  </w:abstractNum>
  <w:abstractNum w:abstractNumId="27" w15:restartNumberingAfterBreak="0">
    <w:nsid w:val="59751D3D"/>
    <w:multiLevelType w:val="hybridMultilevel"/>
    <w:tmpl w:val="BA0035C6"/>
    <w:lvl w:ilvl="0" w:tplc="58A2B7B6">
      <w:start w:val="1"/>
      <w:numFmt w:val="decimalEnclosedCircle"/>
      <w:lvlText w:val="%1"/>
      <w:lvlJc w:val="left"/>
      <w:pPr>
        <w:tabs>
          <w:tab w:val="num" w:pos="0"/>
        </w:tabs>
        <w:ind w:left="360" w:hanging="360"/>
      </w:pPr>
      <w:rPr>
        <w:rFonts w:eastAsia="ＭＳ ゴシック" w:hint="eastAsia"/>
      </w:rPr>
    </w:lvl>
    <w:lvl w:ilvl="1" w:tplc="48881338" w:tentative="1">
      <w:start w:val="1"/>
      <w:numFmt w:val="aiueoFullWidth"/>
      <w:lvlText w:val="(%2)"/>
      <w:lvlJc w:val="left"/>
      <w:pPr>
        <w:tabs>
          <w:tab w:val="num" w:pos="840"/>
        </w:tabs>
        <w:ind w:left="840" w:hanging="420"/>
      </w:pPr>
    </w:lvl>
    <w:lvl w:ilvl="2" w:tplc="9ED4D706" w:tentative="1">
      <w:start w:val="1"/>
      <w:numFmt w:val="decimalEnclosedCircle"/>
      <w:lvlText w:val="%3"/>
      <w:lvlJc w:val="left"/>
      <w:pPr>
        <w:tabs>
          <w:tab w:val="num" w:pos="1260"/>
        </w:tabs>
        <w:ind w:left="1260" w:hanging="420"/>
      </w:pPr>
    </w:lvl>
    <w:lvl w:ilvl="3" w:tplc="96909E92" w:tentative="1">
      <w:start w:val="1"/>
      <w:numFmt w:val="decimal"/>
      <w:lvlText w:val="%4."/>
      <w:lvlJc w:val="left"/>
      <w:pPr>
        <w:tabs>
          <w:tab w:val="num" w:pos="1680"/>
        </w:tabs>
        <w:ind w:left="1680" w:hanging="420"/>
      </w:pPr>
    </w:lvl>
    <w:lvl w:ilvl="4" w:tplc="C4F2320E" w:tentative="1">
      <w:start w:val="1"/>
      <w:numFmt w:val="aiueoFullWidth"/>
      <w:lvlText w:val="(%5)"/>
      <w:lvlJc w:val="left"/>
      <w:pPr>
        <w:tabs>
          <w:tab w:val="num" w:pos="2100"/>
        </w:tabs>
        <w:ind w:left="2100" w:hanging="420"/>
      </w:pPr>
    </w:lvl>
    <w:lvl w:ilvl="5" w:tplc="AAA29B4A" w:tentative="1">
      <w:start w:val="1"/>
      <w:numFmt w:val="decimalEnclosedCircle"/>
      <w:lvlText w:val="%6"/>
      <w:lvlJc w:val="left"/>
      <w:pPr>
        <w:tabs>
          <w:tab w:val="num" w:pos="2520"/>
        </w:tabs>
        <w:ind w:left="2520" w:hanging="420"/>
      </w:pPr>
    </w:lvl>
    <w:lvl w:ilvl="6" w:tplc="EF50888C" w:tentative="1">
      <w:start w:val="1"/>
      <w:numFmt w:val="decimal"/>
      <w:lvlText w:val="%7."/>
      <w:lvlJc w:val="left"/>
      <w:pPr>
        <w:tabs>
          <w:tab w:val="num" w:pos="2940"/>
        </w:tabs>
        <w:ind w:left="2940" w:hanging="420"/>
      </w:pPr>
    </w:lvl>
    <w:lvl w:ilvl="7" w:tplc="FFA872D8" w:tentative="1">
      <w:start w:val="1"/>
      <w:numFmt w:val="aiueoFullWidth"/>
      <w:lvlText w:val="(%8)"/>
      <w:lvlJc w:val="left"/>
      <w:pPr>
        <w:tabs>
          <w:tab w:val="num" w:pos="3360"/>
        </w:tabs>
        <w:ind w:left="3360" w:hanging="420"/>
      </w:pPr>
    </w:lvl>
    <w:lvl w:ilvl="8" w:tplc="34F4D422" w:tentative="1">
      <w:start w:val="1"/>
      <w:numFmt w:val="decimalEnclosedCircle"/>
      <w:lvlText w:val="%9"/>
      <w:lvlJc w:val="left"/>
      <w:pPr>
        <w:tabs>
          <w:tab w:val="num" w:pos="3780"/>
        </w:tabs>
        <w:ind w:left="3780" w:hanging="420"/>
      </w:pPr>
    </w:lvl>
  </w:abstractNum>
  <w:abstractNum w:abstractNumId="28" w15:restartNumberingAfterBreak="0">
    <w:nsid w:val="63435FD0"/>
    <w:multiLevelType w:val="hybridMultilevel"/>
    <w:tmpl w:val="105E4BB4"/>
    <w:lvl w:ilvl="0" w:tplc="7E8AE880">
      <w:start w:val="1"/>
      <w:numFmt w:val="decimalEnclosedCircle"/>
      <w:lvlText w:val="%1"/>
      <w:lvlJc w:val="left"/>
      <w:pPr>
        <w:tabs>
          <w:tab w:val="num" w:pos="0"/>
        </w:tabs>
        <w:ind w:left="360" w:hanging="360"/>
      </w:pPr>
      <w:rPr>
        <w:rFonts w:eastAsia="ＭＳ ゴシック" w:hint="eastAsia"/>
      </w:rPr>
    </w:lvl>
    <w:lvl w:ilvl="1" w:tplc="3CCA85BE" w:tentative="1">
      <w:start w:val="1"/>
      <w:numFmt w:val="aiueoFullWidth"/>
      <w:lvlText w:val="(%2)"/>
      <w:lvlJc w:val="left"/>
      <w:pPr>
        <w:tabs>
          <w:tab w:val="num" w:pos="840"/>
        </w:tabs>
        <w:ind w:left="840" w:hanging="420"/>
      </w:pPr>
    </w:lvl>
    <w:lvl w:ilvl="2" w:tplc="4C4EB78E" w:tentative="1">
      <w:start w:val="1"/>
      <w:numFmt w:val="decimalEnclosedCircle"/>
      <w:lvlText w:val="%3"/>
      <w:lvlJc w:val="left"/>
      <w:pPr>
        <w:tabs>
          <w:tab w:val="num" w:pos="1260"/>
        </w:tabs>
        <w:ind w:left="1260" w:hanging="420"/>
      </w:pPr>
    </w:lvl>
    <w:lvl w:ilvl="3" w:tplc="4E0A3DA6" w:tentative="1">
      <w:start w:val="1"/>
      <w:numFmt w:val="decimal"/>
      <w:lvlText w:val="%4."/>
      <w:lvlJc w:val="left"/>
      <w:pPr>
        <w:tabs>
          <w:tab w:val="num" w:pos="1680"/>
        </w:tabs>
        <w:ind w:left="1680" w:hanging="420"/>
      </w:pPr>
    </w:lvl>
    <w:lvl w:ilvl="4" w:tplc="6EAC38D0" w:tentative="1">
      <w:start w:val="1"/>
      <w:numFmt w:val="aiueoFullWidth"/>
      <w:lvlText w:val="(%5)"/>
      <w:lvlJc w:val="left"/>
      <w:pPr>
        <w:tabs>
          <w:tab w:val="num" w:pos="2100"/>
        </w:tabs>
        <w:ind w:left="2100" w:hanging="420"/>
      </w:pPr>
    </w:lvl>
    <w:lvl w:ilvl="5" w:tplc="10D8725C" w:tentative="1">
      <w:start w:val="1"/>
      <w:numFmt w:val="decimalEnclosedCircle"/>
      <w:lvlText w:val="%6"/>
      <w:lvlJc w:val="left"/>
      <w:pPr>
        <w:tabs>
          <w:tab w:val="num" w:pos="2520"/>
        </w:tabs>
        <w:ind w:left="2520" w:hanging="420"/>
      </w:pPr>
    </w:lvl>
    <w:lvl w:ilvl="6" w:tplc="B9C0B172" w:tentative="1">
      <w:start w:val="1"/>
      <w:numFmt w:val="decimal"/>
      <w:lvlText w:val="%7."/>
      <w:lvlJc w:val="left"/>
      <w:pPr>
        <w:tabs>
          <w:tab w:val="num" w:pos="2940"/>
        </w:tabs>
        <w:ind w:left="2940" w:hanging="420"/>
      </w:pPr>
    </w:lvl>
    <w:lvl w:ilvl="7" w:tplc="0004EE5C" w:tentative="1">
      <w:start w:val="1"/>
      <w:numFmt w:val="aiueoFullWidth"/>
      <w:lvlText w:val="(%8)"/>
      <w:lvlJc w:val="left"/>
      <w:pPr>
        <w:tabs>
          <w:tab w:val="num" w:pos="3360"/>
        </w:tabs>
        <w:ind w:left="3360" w:hanging="420"/>
      </w:pPr>
    </w:lvl>
    <w:lvl w:ilvl="8" w:tplc="ED1CD398" w:tentative="1">
      <w:start w:val="1"/>
      <w:numFmt w:val="decimalEnclosedCircle"/>
      <w:lvlText w:val="%9"/>
      <w:lvlJc w:val="left"/>
      <w:pPr>
        <w:tabs>
          <w:tab w:val="num" w:pos="3780"/>
        </w:tabs>
        <w:ind w:left="3780" w:hanging="420"/>
      </w:pPr>
    </w:lvl>
  </w:abstractNum>
  <w:abstractNum w:abstractNumId="29" w15:restartNumberingAfterBreak="0">
    <w:nsid w:val="64781755"/>
    <w:multiLevelType w:val="hybridMultilevel"/>
    <w:tmpl w:val="2200B6A6"/>
    <w:lvl w:ilvl="0" w:tplc="280CAF32">
      <w:start w:val="1"/>
      <w:numFmt w:val="decimalEnclosedCircle"/>
      <w:lvlText w:val="%1"/>
      <w:lvlJc w:val="left"/>
      <w:pPr>
        <w:ind w:left="644" w:hanging="360"/>
      </w:pPr>
      <w:rPr>
        <w:rFonts w:hint="eastAsia"/>
      </w:rPr>
    </w:lvl>
    <w:lvl w:ilvl="1" w:tplc="8C82FAA8" w:tentative="1">
      <w:start w:val="1"/>
      <w:numFmt w:val="aiueoFullWidth"/>
      <w:lvlText w:val="(%2)"/>
      <w:lvlJc w:val="left"/>
      <w:pPr>
        <w:ind w:left="1124" w:hanging="420"/>
      </w:pPr>
    </w:lvl>
    <w:lvl w:ilvl="2" w:tplc="9778854E" w:tentative="1">
      <w:start w:val="1"/>
      <w:numFmt w:val="decimalEnclosedCircle"/>
      <w:lvlText w:val="%3"/>
      <w:lvlJc w:val="left"/>
      <w:pPr>
        <w:ind w:left="1544" w:hanging="420"/>
      </w:pPr>
    </w:lvl>
    <w:lvl w:ilvl="3" w:tplc="91503A54" w:tentative="1">
      <w:start w:val="1"/>
      <w:numFmt w:val="decimal"/>
      <w:lvlText w:val="%4."/>
      <w:lvlJc w:val="left"/>
      <w:pPr>
        <w:ind w:left="1964" w:hanging="420"/>
      </w:pPr>
    </w:lvl>
    <w:lvl w:ilvl="4" w:tplc="208C0430" w:tentative="1">
      <w:start w:val="1"/>
      <w:numFmt w:val="aiueoFullWidth"/>
      <w:lvlText w:val="(%5)"/>
      <w:lvlJc w:val="left"/>
      <w:pPr>
        <w:ind w:left="2384" w:hanging="420"/>
      </w:pPr>
    </w:lvl>
    <w:lvl w:ilvl="5" w:tplc="0E40EC9C" w:tentative="1">
      <w:start w:val="1"/>
      <w:numFmt w:val="decimalEnclosedCircle"/>
      <w:lvlText w:val="%6"/>
      <w:lvlJc w:val="left"/>
      <w:pPr>
        <w:ind w:left="2804" w:hanging="420"/>
      </w:pPr>
    </w:lvl>
    <w:lvl w:ilvl="6" w:tplc="CD0CE6AC" w:tentative="1">
      <w:start w:val="1"/>
      <w:numFmt w:val="decimal"/>
      <w:lvlText w:val="%7."/>
      <w:lvlJc w:val="left"/>
      <w:pPr>
        <w:ind w:left="3224" w:hanging="420"/>
      </w:pPr>
    </w:lvl>
    <w:lvl w:ilvl="7" w:tplc="ED7A0EAC" w:tentative="1">
      <w:start w:val="1"/>
      <w:numFmt w:val="aiueoFullWidth"/>
      <w:lvlText w:val="(%8)"/>
      <w:lvlJc w:val="left"/>
      <w:pPr>
        <w:ind w:left="3644" w:hanging="420"/>
      </w:pPr>
    </w:lvl>
    <w:lvl w:ilvl="8" w:tplc="582C0F5E" w:tentative="1">
      <w:start w:val="1"/>
      <w:numFmt w:val="decimalEnclosedCircle"/>
      <w:lvlText w:val="%9"/>
      <w:lvlJc w:val="left"/>
      <w:pPr>
        <w:ind w:left="4064" w:hanging="420"/>
      </w:pPr>
    </w:lvl>
  </w:abstractNum>
  <w:abstractNum w:abstractNumId="30" w15:restartNumberingAfterBreak="0">
    <w:nsid w:val="69024522"/>
    <w:multiLevelType w:val="hybridMultilevel"/>
    <w:tmpl w:val="B498D9A0"/>
    <w:lvl w:ilvl="0" w:tplc="0D04A026">
      <w:start w:val="7"/>
      <w:numFmt w:val="bullet"/>
      <w:lvlText w:val="○"/>
      <w:lvlJc w:val="left"/>
      <w:pPr>
        <w:ind w:left="420" w:hanging="420"/>
      </w:pPr>
      <w:rPr>
        <w:rFonts w:ascii="ＭＳ 明朝" w:eastAsia="ＭＳ 明朝" w:hAnsi="ＭＳ 明朝" w:cs="Times New Roman" w:hint="eastAsia"/>
      </w:rPr>
    </w:lvl>
    <w:lvl w:ilvl="1" w:tplc="37F8B378" w:tentative="1">
      <w:start w:val="1"/>
      <w:numFmt w:val="bullet"/>
      <w:lvlText w:val=""/>
      <w:lvlJc w:val="left"/>
      <w:pPr>
        <w:ind w:left="840" w:hanging="420"/>
      </w:pPr>
      <w:rPr>
        <w:rFonts w:ascii="Wingdings" w:hAnsi="Wingdings" w:hint="default"/>
      </w:rPr>
    </w:lvl>
    <w:lvl w:ilvl="2" w:tplc="AFE67CE4" w:tentative="1">
      <w:start w:val="1"/>
      <w:numFmt w:val="bullet"/>
      <w:lvlText w:val=""/>
      <w:lvlJc w:val="left"/>
      <w:pPr>
        <w:ind w:left="1260" w:hanging="420"/>
      </w:pPr>
      <w:rPr>
        <w:rFonts w:ascii="Wingdings" w:hAnsi="Wingdings" w:hint="default"/>
      </w:rPr>
    </w:lvl>
    <w:lvl w:ilvl="3" w:tplc="BB46F332" w:tentative="1">
      <w:start w:val="1"/>
      <w:numFmt w:val="bullet"/>
      <w:lvlText w:val=""/>
      <w:lvlJc w:val="left"/>
      <w:pPr>
        <w:ind w:left="1680" w:hanging="420"/>
      </w:pPr>
      <w:rPr>
        <w:rFonts w:ascii="Wingdings" w:hAnsi="Wingdings" w:hint="default"/>
      </w:rPr>
    </w:lvl>
    <w:lvl w:ilvl="4" w:tplc="5C7A2F6A" w:tentative="1">
      <w:start w:val="1"/>
      <w:numFmt w:val="bullet"/>
      <w:lvlText w:val=""/>
      <w:lvlJc w:val="left"/>
      <w:pPr>
        <w:ind w:left="2100" w:hanging="420"/>
      </w:pPr>
      <w:rPr>
        <w:rFonts w:ascii="Wingdings" w:hAnsi="Wingdings" w:hint="default"/>
      </w:rPr>
    </w:lvl>
    <w:lvl w:ilvl="5" w:tplc="786E79A0" w:tentative="1">
      <w:start w:val="1"/>
      <w:numFmt w:val="bullet"/>
      <w:lvlText w:val=""/>
      <w:lvlJc w:val="left"/>
      <w:pPr>
        <w:ind w:left="2520" w:hanging="420"/>
      </w:pPr>
      <w:rPr>
        <w:rFonts w:ascii="Wingdings" w:hAnsi="Wingdings" w:hint="default"/>
      </w:rPr>
    </w:lvl>
    <w:lvl w:ilvl="6" w:tplc="94EA5720" w:tentative="1">
      <w:start w:val="1"/>
      <w:numFmt w:val="bullet"/>
      <w:lvlText w:val=""/>
      <w:lvlJc w:val="left"/>
      <w:pPr>
        <w:ind w:left="2940" w:hanging="420"/>
      </w:pPr>
      <w:rPr>
        <w:rFonts w:ascii="Wingdings" w:hAnsi="Wingdings" w:hint="default"/>
      </w:rPr>
    </w:lvl>
    <w:lvl w:ilvl="7" w:tplc="BF26B69C" w:tentative="1">
      <w:start w:val="1"/>
      <w:numFmt w:val="bullet"/>
      <w:lvlText w:val=""/>
      <w:lvlJc w:val="left"/>
      <w:pPr>
        <w:ind w:left="3360" w:hanging="420"/>
      </w:pPr>
      <w:rPr>
        <w:rFonts w:ascii="Wingdings" w:hAnsi="Wingdings" w:hint="default"/>
      </w:rPr>
    </w:lvl>
    <w:lvl w:ilvl="8" w:tplc="2DF44B1E" w:tentative="1">
      <w:start w:val="1"/>
      <w:numFmt w:val="bullet"/>
      <w:lvlText w:val=""/>
      <w:lvlJc w:val="left"/>
      <w:pPr>
        <w:ind w:left="3780" w:hanging="420"/>
      </w:pPr>
      <w:rPr>
        <w:rFonts w:ascii="Wingdings" w:hAnsi="Wingdings" w:hint="default"/>
      </w:rPr>
    </w:lvl>
  </w:abstractNum>
  <w:abstractNum w:abstractNumId="31" w15:restartNumberingAfterBreak="0">
    <w:nsid w:val="6F9A3477"/>
    <w:multiLevelType w:val="hybridMultilevel"/>
    <w:tmpl w:val="E50EEB08"/>
    <w:lvl w:ilvl="0" w:tplc="766C8DA4">
      <w:start w:val="1"/>
      <w:numFmt w:val="decimalEnclosedCircle"/>
      <w:lvlText w:val="%1"/>
      <w:lvlJc w:val="left"/>
      <w:pPr>
        <w:tabs>
          <w:tab w:val="num" w:pos="0"/>
        </w:tabs>
        <w:ind w:left="360" w:hanging="360"/>
      </w:pPr>
      <w:rPr>
        <w:rFonts w:eastAsia="ＭＳ ゴシック" w:hint="eastAsia"/>
      </w:rPr>
    </w:lvl>
    <w:lvl w:ilvl="1" w:tplc="7608733A" w:tentative="1">
      <w:start w:val="1"/>
      <w:numFmt w:val="aiueoFullWidth"/>
      <w:lvlText w:val="(%2)"/>
      <w:lvlJc w:val="left"/>
      <w:pPr>
        <w:tabs>
          <w:tab w:val="num" w:pos="840"/>
        </w:tabs>
        <w:ind w:left="840" w:hanging="420"/>
      </w:pPr>
    </w:lvl>
    <w:lvl w:ilvl="2" w:tplc="1B48E456" w:tentative="1">
      <w:start w:val="1"/>
      <w:numFmt w:val="decimalEnclosedCircle"/>
      <w:lvlText w:val="%3"/>
      <w:lvlJc w:val="left"/>
      <w:pPr>
        <w:tabs>
          <w:tab w:val="num" w:pos="1260"/>
        </w:tabs>
        <w:ind w:left="1260" w:hanging="420"/>
      </w:pPr>
    </w:lvl>
    <w:lvl w:ilvl="3" w:tplc="7498615E" w:tentative="1">
      <w:start w:val="1"/>
      <w:numFmt w:val="decimal"/>
      <w:lvlText w:val="%4."/>
      <w:lvlJc w:val="left"/>
      <w:pPr>
        <w:tabs>
          <w:tab w:val="num" w:pos="1680"/>
        </w:tabs>
        <w:ind w:left="1680" w:hanging="420"/>
      </w:pPr>
    </w:lvl>
    <w:lvl w:ilvl="4" w:tplc="F21808F8" w:tentative="1">
      <w:start w:val="1"/>
      <w:numFmt w:val="aiueoFullWidth"/>
      <w:lvlText w:val="(%5)"/>
      <w:lvlJc w:val="left"/>
      <w:pPr>
        <w:tabs>
          <w:tab w:val="num" w:pos="2100"/>
        </w:tabs>
        <w:ind w:left="2100" w:hanging="420"/>
      </w:pPr>
    </w:lvl>
    <w:lvl w:ilvl="5" w:tplc="4E28C3A2" w:tentative="1">
      <w:start w:val="1"/>
      <w:numFmt w:val="decimalEnclosedCircle"/>
      <w:lvlText w:val="%6"/>
      <w:lvlJc w:val="left"/>
      <w:pPr>
        <w:tabs>
          <w:tab w:val="num" w:pos="2520"/>
        </w:tabs>
        <w:ind w:left="2520" w:hanging="420"/>
      </w:pPr>
    </w:lvl>
    <w:lvl w:ilvl="6" w:tplc="ABE03E8E" w:tentative="1">
      <w:start w:val="1"/>
      <w:numFmt w:val="decimal"/>
      <w:lvlText w:val="%7."/>
      <w:lvlJc w:val="left"/>
      <w:pPr>
        <w:tabs>
          <w:tab w:val="num" w:pos="2940"/>
        </w:tabs>
        <w:ind w:left="2940" w:hanging="420"/>
      </w:pPr>
    </w:lvl>
    <w:lvl w:ilvl="7" w:tplc="3F8AEF24" w:tentative="1">
      <w:start w:val="1"/>
      <w:numFmt w:val="aiueoFullWidth"/>
      <w:lvlText w:val="(%8)"/>
      <w:lvlJc w:val="left"/>
      <w:pPr>
        <w:tabs>
          <w:tab w:val="num" w:pos="3360"/>
        </w:tabs>
        <w:ind w:left="3360" w:hanging="420"/>
      </w:pPr>
    </w:lvl>
    <w:lvl w:ilvl="8" w:tplc="C3B6ADB6" w:tentative="1">
      <w:start w:val="1"/>
      <w:numFmt w:val="decimalEnclosedCircle"/>
      <w:lvlText w:val="%9"/>
      <w:lvlJc w:val="left"/>
      <w:pPr>
        <w:tabs>
          <w:tab w:val="num" w:pos="3780"/>
        </w:tabs>
        <w:ind w:left="3780" w:hanging="420"/>
      </w:pPr>
    </w:lvl>
  </w:abstractNum>
  <w:abstractNum w:abstractNumId="32" w15:restartNumberingAfterBreak="0">
    <w:nsid w:val="74D676DB"/>
    <w:multiLevelType w:val="hybridMultilevel"/>
    <w:tmpl w:val="B7FCC46C"/>
    <w:lvl w:ilvl="0" w:tplc="87EA7D64">
      <w:start w:val="1"/>
      <w:numFmt w:val="decimalEnclosedCircle"/>
      <w:lvlText w:val="%1"/>
      <w:lvlJc w:val="left"/>
      <w:pPr>
        <w:ind w:left="360" w:hanging="360"/>
      </w:pPr>
      <w:rPr>
        <w:rFonts w:hint="default"/>
      </w:rPr>
    </w:lvl>
    <w:lvl w:ilvl="1" w:tplc="DA0C8FC2" w:tentative="1">
      <w:start w:val="1"/>
      <w:numFmt w:val="aiueoFullWidth"/>
      <w:lvlText w:val="(%2)"/>
      <w:lvlJc w:val="left"/>
      <w:pPr>
        <w:ind w:left="840" w:hanging="420"/>
      </w:pPr>
    </w:lvl>
    <w:lvl w:ilvl="2" w:tplc="A1BAE5D2" w:tentative="1">
      <w:start w:val="1"/>
      <w:numFmt w:val="decimalEnclosedCircle"/>
      <w:lvlText w:val="%3"/>
      <w:lvlJc w:val="left"/>
      <w:pPr>
        <w:ind w:left="1260" w:hanging="420"/>
      </w:pPr>
    </w:lvl>
    <w:lvl w:ilvl="3" w:tplc="5A68C6F0" w:tentative="1">
      <w:start w:val="1"/>
      <w:numFmt w:val="decimal"/>
      <w:lvlText w:val="%4."/>
      <w:lvlJc w:val="left"/>
      <w:pPr>
        <w:ind w:left="1680" w:hanging="420"/>
      </w:pPr>
    </w:lvl>
    <w:lvl w:ilvl="4" w:tplc="8A542E80" w:tentative="1">
      <w:start w:val="1"/>
      <w:numFmt w:val="aiueoFullWidth"/>
      <w:lvlText w:val="(%5)"/>
      <w:lvlJc w:val="left"/>
      <w:pPr>
        <w:ind w:left="2100" w:hanging="420"/>
      </w:pPr>
    </w:lvl>
    <w:lvl w:ilvl="5" w:tplc="528C5276" w:tentative="1">
      <w:start w:val="1"/>
      <w:numFmt w:val="decimalEnclosedCircle"/>
      <w:lvlText w:val="%6"/>
      <w:lvlJc w:val="left"/>
      <w:pPr>
        <w:ind w:left="2520" w:hanging="420"/>
      </w:pPr>
    </w:lvl>
    <w:lvl w:ilvl="6" w:tplc="E222CD46" w:tentative="1">
      <w:start w:val="1"/>
      <w:numFmt w:val="decimal"/>
      <w:lvlText w:val="%7."/>
      <w:lvlJc w:val="left"/>
      <w:pPr>
        <w:ind w:left="2940" w:hanging="420"/>
      </w:pPr>
    </w:lvl>
    <w:lvl w:ilvl="7" w:tplc="99F6EFF4" w:tentative="1">
      <w:start w:val="1"/>
      <w:numFmt w:val="aiueoFullWidth"/>
      <w:lvlText w:val="(%8)"/>
      <w:lvlJc w:val="left"/>
      <w:pPr>
        <w:ind w:left="3360" w:hanging="420"/>
      </w:pPr>
    </w:lvl>
    <w:lvl w:ilvl="8" w:tplc="F8BCECFC" w:tentative="1">
      <w:start w:val="1"/>
      <w:numFmt w:val="decimalEnclosedCircle"/>
      <w:lvlText w:val="%9"/>
      <w:lvlJc w:val="left"/>
      <w:pPr>
        <w:ind w:left="3780" w:hanging="420"/>
      </w:pPr>
    </w:lvl>
  </w:abstractNum>
  <w:abstractNum w:abstractNumId="33" w15:restartNumberingAfterBreak="0">
    <w:nsid w:val="777769A4"/>
    <w:multiLevelType w:val="hybridMultilevel"/>
    <w:tmpl w:val="B562F7BC"/>
    <w:lvl w:ilvl="0" w:tplc="CA00FED4">
      <w:start w:val="1"/>
      <w:numFmt w:val="decimalEnclosedCircle"/>
      <w:lvlText w:val="%1"/>
      <w:lvlJc w:val="left"/>
      <w:pPr>
        <w:tabs>
          <w:tab w:val="num" w:pos="0"/>
        </w:tabs>
        <w:ind w:left="360" w:hanging="360"/>
      </w:pPr>
      <w:rPr>
        <w:rFonts w:eastAsia="ＭＳ ゴシック" w:hint="eastAsia"/>
        <w:lang w:val="en-US"/>
      </w:rPr>
    </w:lvl>
    <w:lvl w:ilvl="1" w:tplc="D870DE12">
      <w:start w:val="1"/>
      <w:numFmt w:val="aiueoFullWidth"/>
      <w:lvlText w:val="(%2)"/>
      <w:lvlJc w:val="left"/>
      <w:pPr>
        <w:tabs>
          <w:tab w:val="num" w:pos="840"/>
        </w:tabs>
        <w:ind w:left="840" w:hanging="420"/>
      </w:pPr>
    </w:lvl>
    <w:lvl w:ilvl="2" w:tplc="F70E8566" w:tentative="1">
      <w:start w:val="1"/>
      <w:numFmt w:val="decimalEnclosedCircle"/>
      <w:lvlText w:val="%3"/>
      <w:lvlJc w:val="left"/>
      <w:pPr>
        <w:tabs>
          <w:tab w:val="num" w:pos="1260"/>
        </w:tabs>
        <w:ind w:left="1260" w:hanging="420"/>
      </w:pPr>
    </w:lvl>
    <w:lvl w:ilvl="3" w:tplc="3CA26F5E" w:tentative="1">
      <w:start w:val="1"/>
      <w:numFmt w:val="decimal"/>
      <w:lvlText w:val="%4."/>
      <w:lvlJc w:val="left"/>
      <w:pPr>
        <w:tabs>
          <w:tab w:val="num" w:pos="1680"/>
        </w:tabs>
        <w:ind w:left="1680" w:hanging="420"/>
      </w:pPr>
    </w:lvl>
    <w:lvl w:ilvl="4" w:tplc="DCE616DC" w:tentative="1">
      <w:start w:val="1"/>
      <w:numFmt w:val="aiueoFullWidth"/>
      <w:lvlText w:val="(%5)"/>
      <w:lvlJc w:val="left"/>
      <w:pPr>
        <w:tabs>
          <w:tab w:val="num" w:pos="2100"/>
        </w:tabs>
        <w:ind w:left="2100" w:hanging="420"/>
      </w:pPr>
    </w:lvl>
    <w:lvl w:ilvl="5" w:tplc="3CB2C6B0" w:tentative="1">
      <w:start w:val="1"/>
      <w:numFmt w:val="decimalEnclosedCircle"/>
      <w:lvlText w:val="%6"/>
      <w:lvlJc w:val="left"/>
      <w:pPr>
        <w:tabs>
          <w:tab w:val="num" w:pos="2520"/>
        </w:tabs>
        <w:ind w:left="2520" w:hanging="420"/>
      </w:pPr>
    </w:lvl>
    <w:lvl w:ilvl="6" w:tplc="C17643D2" w:tentative="1">
      <w:start w:val="1"/>
      <w:numFmt w:val="decimal"/>
      <w:lvlText w:val="%7."/>
      <w:lvlJc w:val="left"/>
      <w:pPr>
        <w:tabs>
          <w:tab w:val="num" w:pos="2940"/>
        </w:tabs>
        <w:ind w:left="2940" w:hanging="420"/>
      </w:pPr>
    </w:lvl>
    <w:lvl w:ilvl="7" w:tplc="5A42FF06" w:tentative="1">
      <w:start w:val="1"/>
      <w:numFmt w:val="aiueoFullWidth"/>
      <w:lvlText w:val="(%8)"/>
      <w:lvlJc w:val="left"/>
      <w:pPr>
        <w:tabs>
          <w:tab w:val="num" w:pos="3360"/>
        </w:tabs>
        <w:ind w:left="3360" w:hanging="420"/>
      </w:pPr>
    </w:lvl>
    <w:lvl w:ilvl="8" w:tplc="30CA35D0" w:tentative="1">
      <w:start w:val="1"/>
      <w:numFmt w:val="decimalEnclosedCircle"/>
      <w:lvlText w:val="%9"/>
      <w:lvlJc w:val="left"/>
      <w:pPr>
        <w:tabs>
          <w:tab w:val="num" w:pos="3780"/>
        </w:tabs>
        <w:ind w:left="3780" w:hanging="420"/>
      </w:pPr>
    </w:lvl>
  </w:abstractNum>
  <w:abstractNum w:abstractNumId="34" w15:restartNumberingAfterBreak="0">
    <w:nsid w:val="783D0D85"/>
    <w:multiLevelType w:val="multilevel"/>
    <w:tmpl w:val="B51201BA"/>
    <w:lvl w:ilvl="0">
      <w:start w:val="1"/>
      <w:numFmt w:val="upperRoman"/>
      <w:lvlText w:val="%1."/>
      <w:lvlJc w:val="left"/>
      <w:pPr>
        <w:tabs>
          <w:tab w:val="num" w:pos="680"/>
        </w:tabs>
        <w:ind w:left="680" w:hanging="680"/>
      </w:pPr>
      <w:rPr>
        <w:rFonts w:ascii="ＭＳ ゴシック" w:eastAsia="ＭＳ ゴシック" w:hint="eastAsia"/>
        <w:b w:val="0"/>
        <w:i w:val="0"/>
        <w:color w:val="auto"/>
        <w:sz w:val="28"/>
        <w:szCs w:val="24"/>
        <w:u w:val="none"/>
      </w:rPr>
    </w:lvl>
    <w:lvl w:ilvl="1">
      <w:start w:val="1"/>
      <w:numFmt w:val="decimalFullWidth"/>
      <w:lvlText w:val="%2．"/>
      <w:lvlJc w:val="left"/>
      <w:pPr>
        <w:tabs>
          <w:tab w:val="num" w:pos="567"/>
        </w:tabs>
        <w:ind w:left="567" w:hanging="567"/>
      </w:pPr>
      <w:rPr>
        <w:rFonts w:ascii="ＭＳ ゴシック" w:eastAsia="ＭＳ ゴシック" w:hAnsi="Arial" w:hint="eastAsia"/>
        <w:b w:val="0"/>
        <w:bCs w:val="0"/>
        <w:i w:val="0"/>
        <w:iCs w:val="0"/>
        <w:caps w:val="0"/>
        <w:strike w:val="0"/>
        <w:dstrike w:val="0"/>
        <w:vanish w:val="0"/>
        <w:color w:val="auto"/>
        <w:spacing w:val="0"/>
        <w:position w:val="0"/>
        <w:sz w:val="24"/>
        <w:szCs w:val="24"/>
        <w:u w:val="none"/>
        <w:vertAlign w:val="baseline"/>
      </w:rPr>
    </w:lvl>
    <w:lvl w:ilvl="2">
      <w:start w:val="1"/>
      <w:numFmt w:val="decimalFullWidth"/>
      <w:lvlText w:val="（%3）"/>
      <w:lvlJc w:val="left"/>
      <w:pPr>
        <w:tabs>
          <w:tab w:val="num" w:pos="964"/>
        </w:tabs>
        <w:ind w:left="964" w:hanging="680"/>
      </w:pPr>
      <w:rPr>
        <w:rFonts w:ascii="ＭＳ Ｐゴシック" w:eastAsia="ＭＳ Ｐゴシック" w:cs="Times New Roman" w:hint="eastAsia"/>
        <w:b w:val="0"/>
        <w:bCs w:val="0"/>
        <w:i w:val="0"/>
        <w:iCs w:val="0"/>
        <w:caps w:val="0"/>
        <w:smallCaps w:val="0"/>
        <w:strike w:val="0"/>
        <w:dstrike w:val="0"/>
        <w:vanish w:val="0"/>
        <w:color w:val="auto"/>
        <w:spacing w:val="0"/>
        <w:position w:val="0"/>
        <w:sz w:val="22"/>
        <w:szCs w:val="22"/>
        <w:u w:val="none"/>
        <w:vertAlign w:val="baseline"/>
      </w:rPr>
    </w:lvl>
    <w:lvl w:ilvl="3">
      <w:start w:val="1"/>
      <w:numFmt w:val="decimalEnclosedCircle"/>
      <w:pStyle w:val="4"/>
      <w:lvlText w:val="%4"/>
      <w:lvlJc w:val="left"/>
      <w:pPr>
        <w:tabs>
          <w:tab w:val="num" w:pos="567"/>
        </w:tabs>
        <w:ind w:left="567" w:hanging="340"/>
      </w:pPr>
      <w:rPr>
        <w:rFonts w:ascii="ＭＳ ゴシック" w:eastAsia="ＭＳ ゴシック" w:cs="Times New Roman" w:hint="eastAsia"/>
        <w:b w:val="0"/>
        <w:bCs w:val="0"/>
        <w:i w:val="0"/>
        <w:iCs w:val="0"/>
        <w:caps w:val="0"/>
        <w:smallCaps w:val="0"/>
        <w:strike w:val="0"/>
        <w:dstrike w:val="0"/>
        <w:snapToGrid w:val="0"/>
        <w:vanish w:val="0"/>
        <w:color w:val="auto"/>
        <w:spacing w:val="0"/>
        <w:kern w:val="0"/>
        <w:position w:val="0"/>
        <w:sz w:val="22"/>
        <w:szCs w:val="22"/>
        <w:u w:val="none"/>
        <w:vertAlign w:val="baseline"/>
      </w:rPr>
    </w:lvl>
    <w:lvl w:ilvl="4">
      <w:start w:val="1"/>
      <w:numFmt w:val="decimalFullWidth"/>
      <w:pStyle w:val="5"/>
      <w:suff w:val="nothing"/>
      <w:lvlText w:val="%5）"/>
      <w:lvlJc w:val="left"/>
      <w:pPr>
        <w:ind w:left="680" w:hanging="453"/>
      </w:pPr>
      <w:rPr>
        <w:rFonts w:ascii="ＭＳ ゴシック" w:eastAsia="ＭＳ ゴシック" w:hAnsi="ＭＳ ゴシック" w:hint="eastAsia"/>
        <w:b w:val="0"/>
        <w:i w:val="0"/>
        <w:color w:val="auto"/>
        <w:sz w:val="22"/>
        <w:szCs w:val="22"/>
        <w:u w:val="single"/>
        <w:lang w:val="en-US"/>
      </w:rPr>
    </w:lvl>
    <w:lvl w:ilvl="5">
      <w:start w:val="1"/>
      <w:numFmt w:val="aiueoFullWidth"/>
      <w:pStyle w:val="6"/>
      <w:suff w:val="nothing"/>
      <w:lvlText w:val="%6："/>
      <w:lvlJc w:val="left"/>
      <w:pPr>
        <w:ind w:left="1021" w:hanging="454"/>
      </w:pPr>
      <w:rPr>
        <w:rFonts w:ascii="ＭＳ ゴシック" w:eastAsia="ＭＳ ゴシック" w:hint="eastAsia"/>
        <w:b w:val="0"/>
        <w:i w:val="0"/>
        <w:sz w:val="22"/>
        <w:szCs w:val="22"/>
        <w:u w:val="single"/>
      </w:rPr>
    </w:lvl>
    <w:lvl w:ilvl="6">
      <w:start w:val="1"/>
      <w:numFmt w:val="decimalFullWidth"/>
      <w:lvlRestart w:val="0"/>
      <w:pStyle w:val="7"/>
      <w:suff w:val="nothing"/>
      <w:lvlText w:val="図表－%7　"/>
      <w:lvlJc w:val="center"/>
      <w:pPr>
        <w:ind w:left="0" w:firstLine="0"/>
      </w:pPr>
      <w:rPr>
        <w:rFonts w:ascii="ＭＳ ゴシック" w:eastAsia="ＭＳ ゴシック" w:hint="eastAsia"/>
        <w:b w:val="0"/>
        <w:i w:val="0"/>
        <w:color w:val="auto"/>
        <w:sz w:val="22"/>
        <w:szCs w:val="22"/>
        <w:u w:val="none"/>
      </w:rPr>
    </w:lvl>
    <w:lvl w:ilvl="7">
      <w:start w:val="1"/>
      <w:numFmt w:val="decimalFullWidth"/>
      <w:lvlRestart w:val="1"/>
      <w:pStyle w:val="8"/>
      <w:suff w:val="space"/>
      <w:lvlText w:val="表%1－%8　"/>
      <w:lvlJc w:val="center"/>
      <w:pPr>
        <w:ind w:left="0" w:firstLine="0"/>
      </w:pPr>
      <w:rPr>
        <w:rFonts w:ascii="ＭＳ ゴシック" w:eastAsia="ＭＳ ゴシック" w:hint="eastAsia"/>
        <w:b w:val="0"/>
        <w:i w:val="0"/>
        <w:color w:val="auto"/>
        <w:sz w:val="22"/>
        <w:szCs w:val="22"/>
        <w:u w:val="none"/>
      </w:rPr>
    </w:lvl>
    <w:lvl w:ilvl="8">
      <w:start w:val="1"/>
      <w:numFmt w:val="decimalFullWidth"/>
      <w:lvlRestart w:val="1"/>
      <w:pStyle w:val="9"/>
      <w:suff w:val="nothing"/>
      <w:lvlText w:val="図 %1 －%9　"/>
      <w:lvlJc w:val="center"/>
      <w:pPr>
        <w:ind w:left="0" w:firstLine="0"/>
      </w:pPr>
      <w:rPr>
        <w:rFonts w:ascii="ＭＳ ゴシック" w:eastAsia="ＭＳ ゴシック" w:hint="eastAsia"/>
        <w:b w:val="0"/>
        <w:i w:val="0"/>
        <w:caps w:val="0"/>
        <w:strike w:val="0"/>
        <w:dstrike w:val="0"/>
        <w:vanish w:val="0"/>
        <w:color w:val="auto"/>
        <w:sz w:val="22"/>
        <w:szCs w:val="24"/>
        <w:u w:val="none"/>
        <w:vertAlign w:val="baseline"/>
      </w:rPr>
    </w:lvl>
  </w:abstractNum>
  <w:abstractNum w:abstractNumId="35" w15:restartNumberingAfterBreak="0">
    <w:nsid w:val="7BAD7074"/>
    <w:multiLevelType w:val="hybridMultilevel"/>
    <w:tmpl w:val="C06C721C"/>
    <w:lvl w:ilvl="0" w:tplc="9252000A">
      <w:start w:val="7"/>
      <w:numFmt w:val="bullet"/>
      <w:lvlText w:val="○"/>
      <w:lvlJc w:val="left"/>
      <w:pPr>
        <w:ind w:left="600" w:hanging="360"/>
      </w:pPr>
      <w:rPr>
        <w:rFonts w:ascii="ＭＳ 明朝" w:eastAsia="ＭＳ 明朝" w:hAnsi="ＭＳ 明朝" w:cs="Times New Roman" w:hint="eastAsia"/>
      </w:rPr>
    </w:lvl>
    <w:lvl w:ilvl="1" w:tplc="DBDE888A" w:tentative="1">
      <w:start w:val="1"/>
      <w:numFmt w:val="bullet"/>
      <w:lvlText w:val=""/>
      <w:lvlJc w:val="left"/>
      <w:pPr>
        <w:ind w:left="1080" w:hanging="420"/>
      </w:pPr>
      <w:rPr>
        <w:rFonts w:ascii="Wingdings" w:hAnsi="Wingdings" w:hint="default"/>
      </w:rPr>
    </w:lvl>
    <w:lvl w:ilvl="2" w:tplc="B9BE293C" w:tentative="1">
      <w:start w:val="1"/>
      <w:numFmt w:val="bullet"/>
      <w:lvlText w:val=""/>
      <w:lvlJc w:val="left"/>
      <w:pPr>
        <w:ind w:left="1500" w:hanging="420"/>
      </w:pPr>
      <w:rPr>
        <w:rFonts w:ascii="Wingdings" w:hAnsi="Wingdings" w:hint="default"/>
      </w:rPr>
    </w:lvl>
    <w:lvl w:ilvl="3" w:tplc="41B2C5FE" w:tentative="1">
      <w:start w:val="1"/>
      <w:numFmt w:val="bullet"/>
      <w:lvlText w:val=""/>
      <w:lvlJc w:val="left"/>
      <w:pPr>
        <w:ind w:left="1920" w:hanging="420"/>
      </w:pPr>
      <w:rPr>
        <w:rFonts w:ascii="Wingdings" w:hAnsi="Wingdings" w:hint="default"/>
      </w:rPr>
    </w:lvl>
    <w:lvl w:ilvl="4" w:tplc="41AA699E" w:tentative="1">
      <w:start w:val="1"/>
      <w:numFmt w:val="bullet"/>
      <w:lvlText w:val=""/>
      <w:lvlJc w:val="left"/>
      <w:pPr>
        <w:ind w:left="2340" w:hanging="420"/>
      </w:pPr>
      <w:rPr>
        <w:rFonts w:ascii="Wingdings" w:hAnsi="Wingdings" w:hint="default"/>
      </w:rPr>
    </w:lvl>
    <w:lvl w:ilvl="5" w:tplc="59048758" w:tentative="1">
      <w:start w:val="1"/>
      <w:numFmt w:val="bullet"/>
      <w:lvlText w:val=""/>
      <w:lvlJc w:val="left"/>
      <w:pPr>
        <w:ind w:left="2760" w:hanging="420"/>
      </w:pPr>
      <w:rPr>
        <w:rFonts w:ascii="Wingdings" w:hAnsi="Wingdings" w:hint="default"/>
      </w:rPr>
    </w:lvl>
    <w:lvl w:ilvl="6" w:tplc="D37863D0" w:tentative="1">
      <w:start w:val="1"/>
      <w:numFmt w:val="bullet"/>
      <w:lvlText w:val=""/>
      <w:lvlJc w:val="left"/>
      <w:pPr>
        <w:ind w:left="3180" w:hanging="420"/>
      </w:pPr>
      <w:rPr>
        <w:rFonts w:ascii="Wingdings" w:hAnsi="Wingdings" w:hint="default"/>
      </w:rPr>
    </w:lvl>
    <w:lvl w:ilvl="7" w:tplc="BE1A6726" w:tentative="1">
      <w:start w:val="1"/>
      <w:numFmt w:val="bullet"/>
      <w:lvlText w:val=""/>
      <w:lvlJc w:val="left"/>
      <w:pPr>
        <w:ind w:left="3600" w:hanging="420"/>
      </w:pPr>
      <w:rPr>
        <w:rFonts w:ascii="Wingdings" w:hAnsi="Wingdings" w:hint="default"/>
      </w:rPr>
    </w:lvl>
    <w:lvl w:ilvl="8" w:tplc="B0CCF078" w:tentative="1">
      <w:start w:val="1"/>
      <w:numFmt w:val="bullet"/>
      <w:lvlText w:val=""/>
      <w:lvlJc w:val="left"/>
      <w:pPr>
        <w:ind w:left="4020" w:hanging="420"/>
      </w:pPr>
      <w:rPr>
        <w:rFonts w:ascii="Wingdings" w:hAnsi="Wingdings" w:hint="default"/>
      </w:rPr>
    </w:lvl>
  </w:abstractNum>
  <w:abstractNum w:abstractNumId="36" w15:restartNumberingAfterBreak="0">
    <w:nsid w:val="7F4D6F60"/>
    <w:multiLevelType w:val="hybridMultilevel"/>
    <w:tmpl w:val="937A4862"/>
    <w:lvl w:ilvl="0" w:tplc="42508D1C">
      <w:start w:val="1"/>
      <w:numFmt w:val="decimalEnclosedCircle"/>
      <w:lvlText w:val="%1"/>
      <w:lvlJc w:val="left"/>
      <w:pPr>
        <w:ind w:left="587" w:hanging="360"/>
      </w:pPr>
      <w:rPr>
        <w:rFonts w:hint="default"/>
      </w:rPr>
    </w:lvl>
    <w:lvl w:ilvl="1" w:tplc="0A0605DA" w:tentative="1">
      <w:start w:val="1"/>
      <w:numFmt w:val="aiueoFullWidth"/>
      <w:lvlText w:val="(%2)"/>
      <w:lvlJc w:val="left"/>
      <w:pPr>
        <w:ind w:left="1067" w:hanging="420"/>
      </w:pPr>
    </w:lvl>
    <w:lvl w:ilvl="2" w:tplc="E0E8AE7A" w:tentative="1">
      <w:start w:val="1"/>
      <w:numFmt w:val="decimalEnclosedCircle"/>
      <w:lvlText w:val="%3"/>
      <w:lvlJc w:val="left"/>
      <w:pPr>
        <w:ind w:left="1487" w:hanging="420"/>
      </w:pPr>
    </w:lvl>
    <w:lvl w:ilvl="3" w:tplc="FBFEF072" w:tentative="1">
      <w:start w:val="1"/>
      <w:numFmt w:val="decimal"/>
      <w:lvlText w:val="%4."/>
      <w:lvlJc w:val="left"/>
      <w:pPr>
        <w:ind w:left="1907" w:hanging="420"/>
      </w:pPr>
    </w:lvl>
    <w:lvl w:ilvl="4" w:tplc="01DCA6C0" w:tentative="1">
      <w:start w:val="1"/>
      <w:numFmt w:val="aiueoFullWidth"/>
      <w:lvlText w:val="(%5)"/>
      <w:lvlJc w:val="left"/>
      <w:pPr>
        <w:ind w:left="2327" w:hanging="420"/>
      </w:pPr>
    </w:lvl>
    <w:lvl w:ilvl="5" w:tplc="AB94C49C" w:tentative="1">
      <w:start w:val="1"/>
      <w:numFmt w:val="decimalEnclosedCircle"/>
      <w:lvlText w:val="%6"/>
      <w:lvlJc w:val="left"/>
      <w:pPr>
        <w:ind w:left="2747" w:hanging="420"/>
      </w:pPr>
    </w:lvl>
    <w:lvl w:ilvl="6" w:tplc="30ACA1E6" w:tentative="1">
      <w:start w:val="1"/>
      <w:numFmt w:val="decimal"/>
      <w:lvlText w:val="%7."/>
      <w:lvlJc w:val="left"/>
      <w:pPr>
        <w:ind w:left="3167" w:hanging="420"/>
      </w:pPr>
    </w:lvl>
    <w:lvl w:ilvl="7" w:tplc="77E053B2" w:tentative="1">
      <w:start w:val="1"/>
      <w:numFmt w:val="aiueoFullWidth"/>
      <w:lvlText w:val="(%8)"/>
      <w:lvlJc w:val="left"/>
      <w:pPr>
        <w:ind w:left="3587" w:hanging="420"/>
      </w:pPr>
    </w:lvl>
    <w:lvl w:ilvl="8" w:tplc="33D0031A" w:tentative="1">
      <w:start w:val="1"/>
      <w:numFmt w:val="decimalEnclosedCircle"/>
      <w:lvlText w:val="%9"/>
      <w:lvlJc w:val="left"/>
      <w:pPr>
        <w:ind w:left="4007" w:hanging="420"/>
      </w:pPr>
    </w:lvl>
  </w:abstractNum>
  <w:abstractNum w:abstractNumId="37" w15:restartNumberingAfterBreak="0">
    <w:nsid w:val="7FF53709"/>
    <w:multiLevelType w:val="hybridMultilevel"/>
    <w:tmpl w:val="AFD2AD26"/>
    <w:lvl w:ilvl="0" w:tplc="16DE9718">
      <w:start w:val="1"/>
      <w:numFmt w:val="decimalEnclosedCircle"/>
      <w:lvlText w:val="%1"/>
      <w:lvlJc w:val="left"/>
      <w:pPr>
        <w:ind w:left="360" w:hanging="360"/>
      </w:pPr>
      <w:rPr>
        <w:rFonts w:ascii="ＭＳ ゴシック" w:eastAsia="ＭＳ ゴシック" w:hAnsi="ＭＳ ゴシック" w:hint="default"/>
      </w:rPr>
    </w:lvl>
    <w:lvl w:ilvl="1" w:tplc="E5D6D87E" w:tentative="1">
      <w:start w:val="1"/>
      <w:numFmt w:val="aiueoFullWidth"/>
      <w:lvlText w:val="(%2)"/>
      <w:lvlJc w:val="left"/>
      <w:pPr>
        <w:ind w:left="840" w:hanging="420"/>
      </w:pPr>
    </w:lvl>
    <w:lvl w:ilvl="2" w:tplc="155E26C0" w:tentative="1">
      <w:start w:val="1"/>
      <w:numFmt w:val="decimalEnclosedCircle"/>
      <w:lvlText w:val="%3"/>
      <w:lvlJc w:val="left"/>
      <w:pPr>
        <w:ind w:left="1260" w:hanging="420"/>
      </w:pPr>
    </w:lvl>
    <w:lvl w:ilvl="3" w:tplc="DC148B06" w:tentative="1">
      <w:start w:val="1"/>
      <w:numFmt w:val="decimal"/>
      <w:lvlText w:val="%4."/>
      <w:lvlJc w:val="left"/>
      <w:pPr>
        <w:ind w:left="1680" w:hanging="420"/>
      </w:pPr>
    </w:lvl>
    <w:lvl w:ilvl="4" w:tplc="CA6069AE" w:tentative="1">
      <w:start w:val="1"/>
      <w:numFmt w:val="aiueoFullWidth"/>
      <w:lvlText w:val="(%5)"/>
      <w:lvlJc w:val="left"/>
      <w:pPr>
        <w:ind w:left="2100" w:hanging="420"/>
      </w:pPr>
    </w:lvl>
    <w:lvl w:ilvl="5" w:tplc="9A40F0E4" w:tentative="1">
      <w:start w:val="1"/>
      <w:numFmt w:val="decimalEnclosedCircle"/>
      <w:lvlText w:val="%6"/>
      <w:lvlJc w:val="left"/>
      <w:pPr>
        <w:ind w:left="2520" w:hanging="420"/>
      </w:pPr>
    </w:lvl>
    <w:lvl w:ilvl="6" w:tplc="DDB29CE4" w:tentative="1">
      <w:start w:val="1"/>
      <w:numFmt w:val="decimal"/>
      <w:lvlText w:val="%7."/>
      <w:lvlJc w:val="left"/>
      <w:pPr>
        <w:ind w:left="2940" w:hanging="420"/>
      </w:pPr>
    </w:lvl>
    <w:lvl w:ilvl="7" w:tplc="41BC39F0" w:tentative="1">
      <w:start w:val="1"/>
      <w:numFmt w:val="aiueoFullWidth"/>
      <w:lvlText w:val="(%8)"/>
      <w:lvlJc w:val="left"/>
      <w:pPr>
        <w:ind w:left="3360" w:hanging="420"/>
      </w:pPr>
    </w:lvl>
    <w:lvl w:ilvl="8" w:tplc="0BFE7886" w:tentative="1">
      <w:start w:val="1"/>
      <w:numFmt w:val="decimalEnclosedCircle"/>
      <w:lvlText w:val="%9"/>
      <w:lvlJc w:val="left"/>
      <w:pPr>
        <w:ind w:left="3780" w:hanging="420"/>
      </w:pPr>
    </w:lvl>
  </w:abstractNum>
  <w:num w:numId="1">
    <w:abstractNumId w:val="34"/>
  </w:num>
  <w:num w:numId="2">
    <w:abstractNumId w:val="33"/>
  </w:num>
  <w:num w:numId="3">
    <w:abstractNumId w:val="31"/>
  </w:num>
  <w:num w:numId="4">
    <w:abstractNumId w:val="28"/>
  </w:num>
  <w:num w:numId="5">
    <w:abstractNumId w:val="9"/>
  </w:num>
  <w:num w:numId="6">
    <w:abstractNumId w:val="26"/>
  </w:num>
  <w:num w:numId="7">
    <w:abstractNumId w:val="18"/>
  </w:num>
  <w:num w:numId="8">
    <w:abstractNumId w:val="37"/>
  </w:num>
  <w:num w:numId="9">
    <w:abstractNumId w:val="0"/>
  </w:num>
  <w:num w:numId="10">
    <w:abstractNumId w:val="1"/>
  </w:num>
  <w:num w:numId="11">
    <w:abstractNumId w:val="8"/>
  </w:num>
  <w:num w:numId="12">
    <w:abstractNumId w:val="7"/>
  </w:num>
  <w:num w:numId="13">
    <w:abstractNumId w:val="6"/>
  </w:num>
  <w:num w:numId="14">
    <w:abstractNumId w:val="10"/>
  </w:num>
  <w:num w:numId="15">
    <w:abstractNumId w:val="27"/>
  </w:num>
  <w:num w:numId="16">
    <w:abstractNumId w:val="4"/>
  </w:num>
  <w:num w:numId="17">
    <w:abstractNumId w:val="13"/>
  </w:num>
  <w:num w:numId="18">
    <w:abstractNumId w:val="15"/>
  </w:num>
  <w:num w:numId="19">
    <w:abstractNumId w:val="29"/>
  </w:num>
  <w:num w:numId="20">
    <w:abstractNumId w:val="3"/>
  </w:num>
  <w:num w:numId="21">
    <w:abstractNumId w:val="19"/>
  </w:num>
  <w:num w:numId="22">
    <w:abstractNumId w:val="14"/>
  </w:num>
  <w:num w:numId="23">
    <w:abstractNumId w:val="17"/>
  </w:num>
  <w:num w:numId="24">
    <w:abstractNumId w:val="36"/>
  </w:num>
  <w:num w:numId="25">
    <w:abstractNumId w:val="25"/>
  </w:num>
  <w:num w:numId="26">
    <w:abstractNumId w:val="35"/>
  </w:num>
  <w:num w:numId="27">
    <w:abstractNumId w:val="16"/>
  </w:num>
  <w:num w:numId="28">
    <w:abstractNumId w:val="20"/>
  </w:num>
  <w:num w:numId="29">
    <w:abstractNumId w:val="5"/>
  </w:num>
  <w:num w:numId="30">
    <w:abstractNumId w:val="30"/>
  </w:num>
  <w:num w:numId="31">
    <w:abstractNumId w:val="2"/>
  </w:num>
  <w:num w:numId="32">
    <w:abstractNumId w:val="24"/>
  </w:num>
  <w:num w:numId="33">
    <w:abstractNumId w:val="32"/>
  </w:num>
  <w:num w:numId="34">
    <w:abstractNumId w:val="11"/>
  </w:num>
  <w:num w:numId="35">
    <w:abstractNumId w:val="22"/>
  </w:num>
  <w:num w:numId="36">
    <w:abstractNumId w:val="12"/>
  </w:num>
  <w:num w:numId="37">
    <w:abstractNumId w:val="21"/>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840"/>
  <w:drawingGridHorizontalSpacing w:val="241"/>
  <w:drawingGridVerticalSpacing w:val="381"/>
  <w:characterSpacingControl w:val="compressPunctuation"/>
  <w:hdrShapeDefaults>
    <o:shapedefaults v:ext="edit" spidmax="286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7FD"/>
    <w:rsid w:val="000029E1"/>
    <w:rsid w:val="0000761F"/>
    <w:rsid w:val="00011537"/>
    <w:rsid w:val="00034607"/>
    <w:rsid w:val="00036D38"/>
    <w:rsid w:val="00047AA7"/>
    <w:rsid w:val="00051A2D"/>
    <w:rsid w:val="000606B7"/>
    <w:rsid w:val="000B5A1D"/>
    <w:rsid w:val="000B6344"/>
    <w:rsid w:val="000D4583"/>
    <w:rsid w:val="000E7D51"/>
    <w:rsid w:val="000F42DC"/>
    <w:rsid w:val="000F50F6"/>
    <w:rsid w:val="000F648B"/>
    <w:rsid w:val="001124E1"/>
    <w:rsid w:val="00132B63"/>
    <w:rsid w:val="00161CDF"/>
    <w:rsid w:val="00171ECD"/>
    <w:rsid w:val="00187948"/>
    <w:rsid w:val="00190506"/>
    <w:rsid w:val="0019212A"/>
    <w:rsid w:val="00196C1C"/>
    <w:rsid w:val="001A5BAA"/>
    <w:rsid w:val="001A6507"/>
    <w:rsid w:val="001B07FD"/>
    <w:rsid w:val="001E1826"/>
    <w:rsid w:val="001F4EC2"/>
    <w:rsid w:val="00221DC5"/>
    <w:rsid w:val="00223397"/>
    <w:rsid w:val="002348CC"/>
    <w:rsid w:val="00252557"/>
    <w:rsid w:val="00262222"/>
    <w:rsid w:val="00272825"/>
    <w:rsid w:val="00285585"/>
    <w:rsid w:val="002A3FFC"/>
    <w:rsid w:val="002B25D4"/>
    <w:rsid w:val="002D19AD"/>
    <w:rsid w:val="002E0318"/>
    <w:rsid w:val="002F70E2"/>
    <w:rsid w:val="00320A79"/>
    <w:rsid w:val="0032147E"/>
    <w:rsid w:val="003277B0"/>
    <w:rsid w:val="00332AA3"/>
    <w:rsid w:val="003456FC"/>
    <w:rsid w:val="00352183"/>
    <w:rsid w:val="00363E99"/>
    <w:rsid w:val="00364F13"/>
    <w:rsid w:val="00373EAC"/>
    <w:rsid w:val="00380144"/>
    <w:rsid w:val="0038396B"/>
    <w:rsid w:val="003A234B"/>
    <w:rsid w:val="003B0498"/>
    <w:rsid w:val="003B07BD"/>
    <w:rsid w:val="003B11D2"/>
    <w:rsid w:val="003B4CB9"/>
    <w:rsid w:val="003C473A"/>
    <w:rsid w:val="003D332E"/>
    <w:rsid w:val="003F7CE1"/>
    <w:rsid w:val="004014F2"/>
    <w:rsid w:val="004523B4"/>
    <w:rsid w:val="00455A65"/>
    <w:rsid w:val="00457984"/>
    <w:rsid w:val="00464B12"/>
    <w:rsid w:val="00477068"/>
    <w:rsid w:val="0048119A"/>
    <w:rsid w:val="00487449"/>
    <w:rsid w:val="004A1316"/>
    <w:rsid w:val="004B5CCE"/>
    <w:rsid w:val="004D31DB"/>
    <w:rsid w:val="004F1420"/>
    <w:rsid w:val="004F2DC8"/>
    <w:rsid w:val="004F40DA"/>
    <w:rsid w:val="004F6692"/>
    <w:rsid w:val="00502CA8"/>
    <w:rsid w:val="00570D0E"/>
    <w:rsid w:val="0057657F"/>
    <w:rsid w:val="00585D57"/>
    <w:rsid w:val="00593CC0"/>
    <w:rsid w:val="005948E0"/>
    <w:rsid w:val="005B306B"/>
    <w:rsid w:val="005C73BC"/>
    <w:rsid w:val="005D1711"/>
    <w:rsid w:val="005D6A3C"/>
    <w:rsid w:val="00602DB0"/>
    <w:rsid w:val="00605219"/>
    <w:rsid w:val="0060706D"/>
    <w:rsid w:val="00610974"/>
    <w:rsid w:val="00633B30"/>
    <w:rsid w:val="006417CE"/>
    <w:rsid w:val="006441B2"/>
    <w:rsid w:val="006537ED"/>
    <w:rsid w:val="00664F6D"/>
    <w:rsid w:val="00667E5E"/>
    <w:rsid w:val="00674925"/>
    <w:rsid w:val="00675A44"/>
    <w:rsid w:val="0067635B"/>
    <w:rsid w:val="00692533"/>
    <w:rsid w:val="006A1BA2"/>
    <w:rsid w:val="006A7FCA"/>
    <w:rsid w:val="006C3A2B"/>
    <w:rsid w:val="006D3C2C"/>
    <w:rsid w:val="006D42EA"/>
    <w:rsid w:val="006D764D"/>
    <w:rsid w:val="006E2766"/>
    <w:rsid w:val="006F2511"/>
    <w:rsid w:val="006F3A10"/>
    <w:rsid w:val="00727F45"/>
    <w:rsid w:val="0073087C"/>
    <w:rsid w:val="00734742"/>
    <w:rsid w:val="00746FA5"/>
    <w:rsid w:val="00762FFF"/>
    <w:rsid w:val="00766867"/>
    <w:rsid w:val="0078669B"/>
    <w:rsid w:val="00796042"/>
    <w:rsid w:val="007B5F9C"/>
    <w:rsid w:val="007C79B5"/>
    <w:rsid w:val="007D43FB"/>
    <w:rsid w:val="007E5C68"/>
    <w:rsid w:val="00823DE2"/>
    <w:rsid w:val="00825F3E"/>
    <w:rsid w:val="00850935"/>
    <w:rsid w:val="00854182"/>
    <w:rsid w:val="0085565D"/>
    <w:rsid w:val="0085774A"/>
    <w:rsid w:val="00860280"/>
    <w:rsid w:val="00861656"/>
    <w:rsid w:val="008715DD"/>
    <w:rsid w:val="00872414"/>
    <w:rsid w:val="008740AA"/>
    <w:rsid w:val="008743AD"/>
    <w:rsid w:val="00882805"/>
    <w:rsid w:val="00883382"/>
    <w:rsid w:val="00886437"/>
    <w:rsid w:val="00893A0F"/>
    <w:rsid w:val="008A178C"/>
    <w:rsid w:val="008A72CC"/>
    <w:rsid w:val="008A756A"/>
    <w:rsid w:val="008B3357"/>
    <w:rsid w:val="008B5A6D"/>
    <w:rsid w:val="008B7858"/>
    <w:rsid w:val="008C149D"/>
    <w:rsid w:val="008C60F7"/>
    <w:rsid w:val="008D3954"/>
    <w:rsid w:val="008D6930"/>
    <w:rsid w:val="008F03A4"/>
    <w:rsid w:val="00907AB4"/>
    <w:rsid w:val="00911A80"/>
    <w:rsid w:val="00914A2C"/>
    <w:rsid w:val="00916D8F"/>
    <w:rsid w:val="00945FBC"/>
    <w:rsid w:val="009658E8"/>
    <w:rsid w:val="00982315"/>
    <w:rsid w:val="009836B2"/>
    <w:rsid w:val="00990065"/>
    <w:rsid w:val="00990F5B"/>
    <w:rsid w:val="009A362B"/>
    <w:rsid w:val="009B1D62"/>
    <w:rsid w:val="009B2857"/>
    <w:rsid w:val="009D41F7"/>
    <w:rsid w:val="009E5C47"/>
    <w:rsid w:val="009F766F"/>
    <w:rsid w:val="00A07559"/>
    <w:rsid w:val="00A253A6"/>
    <w:rsid w:val="00A47A52"/>
    <w:rsid w:val="00A81370"/>
    <w:rsid w:val="00A82BC4"/>
    <w:rsid w:val="00A94CC1"/>
    <w:rsid w:val="00AA0512"/>
    <w:rsid w:val="00AD73FB"/>
    <w:rsid w:val="00AE76FD"/>
    <w:rsid w:val="00B05BB6"/>
    <w:rsid w:val="00B074D8"/>
    <w:rsid w:val="00B105FA"/>
    <w:rsid w:val="00B20091"/>
    <w:rsid w:val="00B20F75"/>
    <w:rsid w:val="00B212B8"/>
    <w:rsid w:val="00B26BEB"/>
    <w:rsid w:val="00B3489C"/>
    <w:rsid w:val="00B36D48"/>
    <w:rsid w:val="00B4044C"/>
    <w:rsid w:val="00B43387"/>
    <w:rsid w:val="00B55F6C"/>
    <w:rsid w:val="00B7678C"/>
    <w:rsid w:val="00B92EDD"/>
    <w:rsid w:val="00B9509F"/>
    <w:rsid w:val="00BB2CB4"/>
    <w:rsid w:val="00BC3F16"/>
    <w:rsid w:val="00BF0BB3"/>
    <w:rsid w:val="00C0529B"/>
    <w:rsid w:val="00C1205F"/>
    <w:rsid w:val="00C203F0"/>
    <w:rsid w:val="00C209A2"/>
    <w:rsid w:val="00C27EE7"/>
    <w:rsid w:val="00C320B3"/>
    <w:rsid w:val="00C43067"/>
    <w:rsid w:val="00C53411"/>
    <w:rsid w:val="00C7668F"/>
    <w:rsid w:val="00C846D8"/>
    <w:rsid w:val="00CA1C49"/>
    <w:rsid w:val="00CA515D"/>
    <w:rsid w:val="00CB41A6"/>
    <w:rsid w:val="00CB4935"/>
    <w:rsid w:val="00CD1C8A"/>
    <w:rsid w:val="00CD46DE"/>
    <w:rsid w:val="00CD5101"/>
    <w:rsid w:val="00CD58CB"/>
    <w:rsid w:val="00CE11DC"/>
    <w:rsid w:val="00D13F59"/>
    <w:rsid w:val="00D241C7"/>
    <w:rsid w:val="00D435C5"/>
    <w:rsid w:val="00D46A41"/>
    <w:rsid w:val="00D76655"/>
    <w:rsid w:val="00D77132"/>
    <w:rsid w:val="00D77BEB"/>
    <w:rsid w:val="00D8090E"/>
    <w:rsid w:val="00D83ABF"/>
    <w:rsid w:val="00D90A60"/>
    <w:rsid w:val="00DB5AA2"/>
    <w:rsid w:val="00DE2BD5"/>
    <w:rsid w:val="00E03C3B"/>
    <w:rsid w:val="00E262CF"/>
    <w:rsid w:val="00E32FE0"/>
    <w:rsid w:val="00E37797"/>
    <w:rsid w:val="00E44219"/>
    <w:rsid w:val="00E56258"/>
    <w:rsid w:val="00E81F76"/>
    <w:rsid w:val="00EA0C73"/>
    <w:rsid w:val="00EB788A"/>
    <w:rsid w:val="00EC0BDA"/>
    <w:rsid w:val="00EC6F31"/>
    <w:rsid w:val="00ED0879"/>
    <w:rsid w:val="00ED2C3C"/>
    <w:rsid w:val="00ED3A05"/>
    <w:rsid w:val="00ED711F"/>
    <w:rsid w:val="00EE057A"/>
    <w:rsid w:val="00F10281"/>
    <w:rsid w:val="00F31085"/>
    <w:rsid w:val="00F50CB7"/>
    <w:rsid w:val="00F53B92"/>
    <w:rsid w:val="00F55158"/>
    <w:rsid w:val="00F57B6F"/>
    <w:rsid w:val="00F602C4"/>
    <w:rsid w:val="00F83E6B"/>
    <w:rsid w:val="00FA2B86"/>
    <w:rsid w:val="00FC6085"/>
    <w:rsid w:val="00FD3458"/>
    <w:rsid w:val="00FE799C"/>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8673">
      <v:textbox inset="5.85pt,.7pt,5.85pt,.7pt"/>
    </o:shapedefaults>
    <o:shapelayout v:ext="edit">
      <o:idmap v:ext="edit" data="1"/>
    </o:shapelayout>
  </w:shapeDefaults>
  <w:decimalSymbol w:val="."/>
  <w:listSeparator w:val=","/>
  <w15:docId w15:val="{32F5A984-4F0C-4586-A3A9-1D9BE84E8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86DCE"/>
    <w:rPr>
      <w:rFonts w:ascii="ＭＳ 明朝" w:hAnsi="ＭＳ ゴシック"/>
      <w:kern w:val="2"/>
      <w:sz w:val="22"/>
      <w:szCs w:val="28"/>
    </w:rPr>
  </w:style>
  <w:style w:type="paragraph" w:styleId="1">
    <w:name w:val="heading 1"/>
    <w:basedOn w:val="a0"/>
    <w:next w:val="a0"/>
    <w:link w:val="10"/>
    <w:qFormat/>
    <w:rsid w:val="00C86958"/>
    <w:pPr>
      <w:outlineLvl w:val="0"/>
    </w:pPr>
    <w:rPr>
      <w:rFonts w:ascii="ＭＳ ゴシック" w:eastAsia="ＭＳ ゴシック"/>
      <w:b/>
      <w:sz w:val="44"/>
      <w:szCs w:val="44"/>
      <w:u w:val="single"/>
    </w:rPr>
  </w:style>
  <w:style w:type="paragraph" w:styleId="2">
    <w:name w:val="heading 2"/>
    <w:basedOn w:val="a0"/>
    <w:next w:val="a0"/>
    <w:link w:val="20"/>
    <w:qFormat/>
    <w:rsid w:val="001130E8"/>
    <w:pPr>
      <w:outlineLvl w:val="1"/>
    </w:pPr>
    <w:rPr>
      <w:rFonts w:ascii="HG丸ｺﾞｼｯｸM-PRO" w:eastAsia="HG丸ｺﾞｼｯｸM-PRO"/>
      <w:sz w:val="40"/>
      <w:szCs w:val="40"/>
    </w:rPr>
  </w:style>
  <w:style w:type="paragraph" w:styleId="3">
    <w:name w:val="heading 3"/>
    <w:basedOn w:val="a0"/>
    <w:next w:val="a0"/>
    <w:link w:val="30"/>
    <w:qFormat/>
    <w:rsid w:val="001130E8"/>
    <w:pPr>
      <w:keepNext/>
      <w:autoSpaceDN w:val="0"/>
      <w:adjustRightInd w:val="0"/>
      <w:snapToGrid w:val="0"/>
      <w:spacing w:afterLines="50"/>
      <w:outlineLvl w:val="2"/>
    </w:pPr>
    <w:rPr>
      <w:rFonts w:ascii="ＭＳ ゴシック" w:eastAsia="ＭＳ ゴシック" w:hAnsi="Arial"/>
      <w:kern w:val="0"/>
      <w:sz w:val="28"/>
      <w:szCs w:val="22"/>
    </w:rPr>
  </w:style>
  <w:style w:type="paragraph" w:styleId="4">
    <w:name w:val="heading 4"/>
    <w:basedOn w:val="a0"/>
    <w:next w:val="a0"/>
    <w:link w:val="40"/>
    <w:qFormat/>
    <w:rsid w:val="004A3EF1"/>
    <w:pPr>
      <w:keepNext/>
      <w:numPr>
        <w:ilvl w:val="3"/>
        <w:numId w:val="1"/>
      </w:numPr>
      <w:autoSpaceDN w:val="0"/>
      <w:adjustRightInd w:val="0"/>
      <w:snapToGrid w:val="0"/>
      <w:spacing w:afterLines="50"/>
      <w:outlineLvl w:val="3"/>
    </w:pPr>
    <w:rPr>
      <w:rFonts w:ascii="ＭＳ ゴシック" w:eastAsia="ＭＳ ゴシック" w:hAnsi="Century"/>
      <w:szCs w:val="22"/>
    </w:rPr>
  </w:style>
  <w:style w:type="paragraph" w:styleId="5">
    <w:name w:val="heading 5"/>
    <w:basedOn w:val="a0"/>
    <w:next w:val="a0"/>
    <w:link w:val="50"/>
    <w:qFormat/>
    <w:rsid w:val="004A3EF1"/>
    <w:pPr>
      <w:keepNext/>
      <w:numPr>
        <w:ilvl w:val="4"/>
        <w:numId w:val="1"/>
      </w:numPr>
      <w:autoSpaceDN w:val="0"/>
      <w:adjustRightInd w:val="0"/>
      <w:snapToGrid w:val="0"/>
      <w:spacing w:after="120"/>
      <w:outlineLvl w:val="4"/>
    </w:pPr>
    <w:rPr>
      <w:rFonts w:ascii="ＭＳ ゴシック" w:eastAsia="ＭＳ ゴシック" w:hAnsi="Arial"/>
      <w:szCs w:val="22"/>
      <w:u w:val="single"/>
    </w:rPr>
  </w:style>
  <w:style w:type="paragraph" w:styleId="6">
    <w:name w:val="heading 6"/>
    <w:basedOn w:val="a0"/>
    <w:next w:val="a0"/>
    <w:link w:val="60"/>
    <w:qFormat/>
    <w:rsid w:val="004A3EF1"/>
    <w:pPr>
      <w:keepNext/>
      <w:numPr>
        <w:ilvl w:val="5"/>
        <w:numId w:val="1"/>
      </w:numPr>
      <w:autoSpaceDN w:val="0"/>
      <w:adjustRightInd w:val="0"/>
      <w:snapToGrid w:val="0"/>
      <w:outlineLvl w:val="5"/>
    </w:pPr>
    <w:rPr>
      <w:rFonts w:ascii="ＭＳ ゴシック" w:eastAsia="ＭＳ ゴシック" w:hAnsi="Century"/>
      <w:bCs/>
      <w:szCs w:val="22"/>
    </w:rPr>
  </w:style>
  <w:style w:type="paragraph" w:styleId="7">
    <w:name w:val="heading 7"/>
    <w:basedOn w:val="a0"/>
    <w:next w:val="a0"/>
    <w:link w:val="70"/>
    <w:qFormat/>
    <w:rsid w:val="004A3EF1"/>
    <w:pPr>
      <w:keepNext/>
      <w:numPr>
        <w:ilvl w:val="6"/>
        <w:numId w:val="1"/>
      </w:numPr>
      <w:autoSpaceDN w:val="0"/>
      <w:adjustRightInd w:val="0"/>
      <w:snapToGrid w:val="0"/>
      <w:spacing w:beforeLines="50" w:afterLines="50"/>
      <w:jc w:val="center"/>
      <w:outlineLvl w:val="6"/>
    </w:pPr>
    <w:rPr>
      <w:rFonts w:ascii="ＭＳ ゴシック" w:eastAsia="ＭＳ ゴシック" w:hAnsi="Century"/>
      <w:szCs w:val="22"/>
    </w:rPr>
  </w:style>
  <w:style w:type="paragraph" w:styleId="8">
    <w:name w:val="heading 8"/>
    <w:basedOn w:val="a0"/>
    <w:next w:val="a0"/>
    <w:link w:val="80"/>
    <w:qFormat/>
    <w:rsid w:val="004A3EF1"/>
    <w:pPr>
      <w:keepNext/>
      <w:numPr>
        <w:ilvl w:val="7"/>
        <w:numId w:val="1"/>
      </w:numPr>
      <w:autoSpaceDN w:val="0"/>
      <w:adjustRightInd w:val="0"/>
      <w:snapToGrid w:val="0"/>
      <w:spacing w:beforeLines="100" w:afterLines="100"/>
      <w:jc w:val="center"/>
      <w:outlineLvl w:val="7"/>
    </w:pPr>
    <w:rPr>
      <w:rFonts w:ascii="ＭＳ ゴシック" w:eastAsia="ＭＳ ゴシック" w:hAnsi="Century"/>
      <w:szCs w:val="22"/>
    </w:rPr>
  </w:style>
  <w:style w:type="paragraph" w:styleId="9">
    <w:name w:val="heading 9"/>
    <w:basedOn w:val="a0"/>
    <w:next w:val="a0"/>
    <w:link w:val="90"/>
    <w:qFormat/>
    <w:rsid w:val="004A3EF1"/>
    <w:pPr>
      <w:keepNext/>
      <w:numPr>
        <w:ilvl w:val="8"/>
        <w:numId w:val="1"/>
      </w:numPr>
      <w:autoSpaceDN w:val="0"/>
      <w:adjustRightInd w:val="0"/>
      <w:snapToGrid w:val="0"/>
      <w:spacing w:beforeLines="100" w:afterLines="100"/>
      <w:jc w:val="center"/>
      <w:outlineLvl w:val="8"/>
    </w:pPr>
    <w:rPr>
      <w:rFonts w:ascii="ＭＳ ゴシック" w:eastAsia="ＭＳ ゴシック" w:hAnsi="Century"/>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21">
    <w:name w:val="Body Text Indent 2"/>
    <w:basedOn w:val="a0"/>
    <w:link w:val="22"/>
    <w:rsid w:val="00585D57"/>
    <w:pPr>
      <w:ind w:left="210"/>
    </w:pPr>
    <w:rPr>
      <w:rFonts w:eastAsia="ＭＳ ゴシック"/>
      <w:sz w:val="24"/>
      <w:szCs w:val="22"/>
    </w:rPr>
  </w:style>
  <w:style w:type="paragraph" w:styleId="a4">
    <w:name w:val="footer"/>
    <w:basedOn w:val="a0"/>
    <w:link w:val="a5"/>
    <w:uiPriority w:val="99"/>
    <w:rsid w:val="00585D57"/>
    <w:pPr>
      <w:tabs>
        <w:tab w:val="center" w:pos="4252"/>
        <w:tab w:val="right" w:pos="8504"/>
      </w:tabs>
      <w:snapToGrid w:val="0"/>
    </w:pPr>
  </w:style>
  <w:style w:type="character" w:styleId="a6">
    <w:name w:val="page number"/>
    <w:basedOn w:val="a1"/>
    <w:rsid w:val="00585D57"/>
  </w:style>
  <w:style w:type="paragraph" w:styleId="a7">
    <w:name w:val="Body Text Indent"/>
    <w:basedOn w:val="a0"/>
    <w:link w:val="a8"/>
    <w:rsid w:val="00585D57"/>
    <w:pPr>
      <w:ind w:left="220" w:hangingChars="100" w:hanging="220"/>
    </w:pPr>
    <w:rPr>
      <w:rFonts w:ascii="Century" w:eastAsia="ＭＳ ゴシック" w:hAnsi="Century"/>
      <w:szCs w:val="24"/>
    </w:rPr>
  </w:style>
  <w:style w:type="paragraph" w:styleId="31">
    <w:name w:val="Body Text Indent 3"/>
    <w:basedOn w:val="a0"/>
    <w:link w:val="32"/>
    <w:rsid w:val="00585D57"/>
    <w:pPr>
      <w:ind w:firstLineChars="100" w:firstLine="220"/>
    </w:pPr>
    <w:rPr>
      <w:rFonts w:ascii="Century" w:hAnsi="Century"/>
      <w:szCs w:val="24"/>
    </w:rPr>
  </w:style>
  <w:style w:type="paragraph" w:styleId="a9">
    <w:name w:val="header"/>
    <w:basedOn w:val="a0"/>
    <w:link w:val="aa"/>
    <w:uiPriority w:val="99"/>
    <w:rsid w:val="00585D57"/>
    <w:pPr>
      <w:tabs>
        <w:tab w:val="center" w:pos="4252"/>
        <w:tab w:val="right" w:pos="8504"/>
      </w:tabs>
      <w:snapToGrid w:val="0"/>
    </w:pPr>
  </w:style>
  <w:style w:type="paragraph" w:styleId="ab">
    <w:name w:val="Body Text"/>
    <w:basedOn w:val="a0"/>
    <w:link w:val="ac"/>
    <w:rsid w:val="00585D57"/>
    <w:rPr>
      <w:rFonts w:ascii="Century" w:eastAsia="HG丸ｺﾞｼｯｸM-PRO" w:hAnsi="Century"/>
      <w:sz w:val="24"/>
      <w:szCs w:val="24"/>
    </w:rPr>
  </w:style>
  <w:style w:type="paragraph" w:customStyle="1" w:styleId="ad">
    <w:name w:val="表中文字"/>
    <w:basedOn w:val="a0"/>
    <w:rsid w:val="00585D57"/>
    <w:rPr>
      <w:rFonts w:ascii="ＭＳ ゴシック" w:eastAsia="ＭＳ ゴシック" w:hAnsi="ＭＳ 明朝"/>
      <w:sz w:val="21"/>
      <w:szCs w:val="21"/>
    </w:rPr>
  </w:style>
  <w:style w:type="paragraph" w:styleId="ae">
    <w:name w:val="Date"/>
    <w:basedOn w:val="a0"/>
    <w:next w:val="a0"/>
    <w:link w:val="af"/>
    <w:uiPriority w:val="99"/>
    <w:rsid w:val="00585D57"/>
  </w:style>
  <w:style w:type="character" w:styleId="HTML">
    <w:name w:val="HTML Typewriter"/>
    <w:rsid w:val="00585D57"/>
    <w:rPr>
      <w:rFonts w:ascii="ＭＳ ゴシック" w:eastAsia="ＭＳ ゴシック" w:hAnsi="ＭＳ ゴシック" w:cs="ＭＳ ゴシック"/>
      <w:sz w:val="24"/>
      <w:szCs w:val="24"/>
    </w:rPr>
  </w:style>
  <w:style w:type="paragraph" w:styleId="af0">
    <w:name w:val="Balloon Text"/>
    <w:basedOn w:val="a0"/>
    <w:link w:val="af1"/>
    <w:rsid w:val="00585D57"/>
    <w:rPr>
      <w:rFonts w:ascii="Arial" w:eastAsia="ＭＳ ゴシック" w:hAnsi="Arial"/>
      <w:sz w:val="18"/>
      <w:szCs w:val="18"/>
    </w:rPr>
  </w:style>
  <w:style w:type="table" w:styleId="af2">
    <w:name w:val="Table Grid"/>
    <w:basedOn w:val="a2"/>
    <w:uiPriority w:val="59"/>
    <w:rsid w:val="000D507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計画書本文"/>
    <w:basedOn w:val="a0"/>
    <w:link w:val="af4"/>
    <w:rsid w:val="0099306F"/>
    <w:pPr>
      <w:autoSpaceDE w:val="0"/>
      <w:autoSpaceDN w:val="0"/>
      <w:ind w:leftChars="100" w:left="210" w:firstLineChars="100" w:firstLine="240"/>
    </w:pPr>
    <w:rPr>
      <w:rFonts w:hAnsi="Century"/>
      <w:sz w:val="24"/>
      <w:szCs w:val="24"/>
    </w:rPr>
  </w:style>
  <w:style w:type="character" w:customStyle="1" w:styleId="af4">
    <w:name w:val="計画書本文 (文字)"/>
    <w:link w:val="af3"/>
    <w:rsid w:val="0099306F"/>
    <w:rPr>
      <w:rFonts w:ascii="ＭＳ 明朝" w:eastAsia="ＭＳ 明朝" w:hAnsi="Century"/>
      <w:kern w:val="2"/>
      <w:sz w:val="24"/>
      <w:szCs w:val="24"/>
      <w:lang w:val="en-US" w:eastAsia="ja-JP" w:bidi="ar-SA"/>
    </w:rPr>
  </w:style>
  <w:style w:type="paragraph" w:customStyle="1" w:styleId="11">
    <w:name w:val="スタイル スタイル 文 + 最初の行 :  1 字 + 最初の行 :  1 字"/>
    <w:basedOn w:val="a0"/>
    <w:rsid w:val="0099306F"/>
    <w:pPr>
      <w:autoSpaceDE w:val="0"/>
      <w:autoSpaceDN w:val="0"/>
      <w:ind w:firstLineChars="100" w:firstLine="240"/>
    </w:pPr>
    <w:rPr>
      <w:rFonts w:eastAsia="HG丸ｺﾞｼｯｸM-PRO" w:hAnsi="Century" w:cs="ＭＳ 明朝"/>
      <w:sz w:val="24"/>
      <w:szCs w:val="20"/>
    </w:rPr>
  </w:style>
  <w:style w:type="paragraph" w:styleId="Web">
    <w:name w:val="Normal (Web)"/>
    <w:basedOn w:val="a0"/>
    <w:uiPriority w:val="99"/>
    <w:unhideWhenUsed/>
    <w:rsid w:val="007F7DBD"/>
    <w:pPr>
      <w:spacing w:before="100" w:beforeAutospacing="1" w:after="100" w:afterAutospacing="1"/>
    </w:pPr>
    <w:rPr>
      <w:rFonts w:ascii="ＭＳ Ｐゴシック" w:eastAsia="ＭＳ Ｐゴシック" w:hAnsi="ＭＳ Ｐゴシック" w:cs="ＭＳ Ｐゴシック"/>
      <w:kern w:val="0"/>
      <w:sz w:val="24"/>
      <w:szCs w:val="24"/>
    </w:rPr>
  </w:style>
  <w:style w:type="character" w:customStyle="1" w:styleId="aa">
    <w:name w:val="ヘッダー (文字)"/>
    <w:link w:val="a9"/>
    <w:uiPriority w:val="99"/>
    <w:rsid w:val="00834B9C"/>
    <w:rPr>
      <w:rFonts w:ascii="ＭＳ 明朝" w:hAnsi="ＭＳ ゴシック"/>
      <w:kern w:val="2"/>
      <w:sz w:val="22"/>
      <w:szCs w:val="28"/>
    </w:rPr>
  </w:style>
  <w:style w:type="paragraph" w:styleId="af5">
    <w:name w:val="List Paragraph"/>
    <w:basedOn w:val="a0"/>
    <w:uiPriority w:val="34"/>
    <w:qFormat/>
    <w:rsid w:val="007913E0"/>
    <w:pPr>
      <w:ind w:leftChars="400" w:left="840"/>
    </w:pPr>
    <w:rPr>
      <w:rFonts w:ascii="Century" w:hAnsi="Century"/>
      <w:sz w:val="21"/>
      <w:szCs w:val="22"/>
    </w:rPr>
  </w:style>
  <w:style w:type="paragraph" w:customStyle="1" w:styleId="af6">
    <w:name w:val="レジュメタイトル"/>
    <w:basedOn w:val="a0"/>
    <w:rsid w:val="00DE7D5C"/>
    <w:pPr>
      <w:pBdr>
        <w:top w:val="single" w:sz="4" w:space="6" w:color="auto" w:shadow="1"/>
        <w:left w:val="single" w:sz="4" w:space="4" w:color="auto" w:shadow="1"/>
        <w:bottom w:val="single" w:sz="4" w:space="6" w:color="auto" w:shadow="1"/>
        <w:right w:val="single" w:sz="4" w:space="4" w:color="auto" w:shadow="1"/>
      </w:pBdr>
      <w:autoSpaceDN w:val="0"/>
      <w:adjustRightInd w:val="0"/>
      <w:snapToGrid w:val="0"/>
      <w:spacing w:after="120"/>
      <w:jc w:val="center"/>
    </w:pPr>
    <w:rPr>
      <w:rFonts w:ascii="ＭＳ Ｐゴシック" w:eastAsia="ＭＳ Ｐゴシック" w:hAnsi="Century"/>
      <w:sz w:val="28"/>
    </w:rPr>
  </w:style>
  <w:style w:type="paragraph" w:customStyle="1" w:styleId="12">
    <w:name w:val="リスト段落1"/>
    <w:basedOn w:val="a0"/>
    <w:rsid w:val="00852784"/>
    <w:pPr>
      <w:ind w:leftChars="400" w:left="840"/>
    </w:pPr>
    <w:rPr>
      <w:rFonts w:ascii="HG丸ｺﾞｼｯｸM-PRO" w:eastAsia="HG丸ｺﾞｼｯｸM-PRO" w:hAnsi="Century"/>
      <w:sz w:val="24"/>
      <w:szCs w:val="24"/>
    </w:rPr>
  </w:style>
  <w:style w:type="table" w:customStyle="1" w:styleId="13">
    <w:name w:val="表 (格子)1"/>
    <w:basedOn w:val="a2"/>
    <w:next w:val="af2"/>
    <w:uiPriority w:val="59"/>
    <w:rsid w:val="00852784"/>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
    <w:basedOn w:val="a2"/>
    <w:next w:val="af2"/>
    <w:uiPriority w:val="59"/>
    <w:rsid w:val="00102F6C"/>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link w:val="1"/>
    <w:rsid w:val="00C86958"/>
    <w:rPr>
      <w:rFonts w:ascii="ＭＳ ゴシック" w:eastAsia="ＭＳ ゴシック" w:hAnsi="ＭＳ ゴシック"/>
      <w:b/>
      <w:kern w:val="2"/>
      <w:sz w:val="44"/>
      <w:szCs w:val="44"/>
      <w:u w:val="single"/>
    </w:rPr>
  </w:style>
  <w:style w:type="character" w:customStyle="1" w:styleId="20">
    <w:name w:val="見出し 2 (文字)"/>
    <w:link w:val="2"/>
    <w:rsid w:val="001130E8"/>
    <w:rPr>
      <w:rFonts w:ascii="HG丸ｺﾞｼｯｸM-PRO" w:eastAsia="HG丸ｺﾞｼｯｸM-PRO" w:hAnsi="ＭＳ ゴシック"/>
      <w:kern w:val="2"/>
      <w:sz w:val="40"/>
      <w:szCs w:val="40"/>
    </w:rPr>
  </w:style>
  <w:style w:type="character" w:customStyle="1" w:styleId="30">
    <w:name w:val="見出し 3 (文字)"/>
    <w:link w:val="3"/>
    <w:rsid w:val="001130E8"/>
    <w:rPr>
      <w:rFonts w:ascii="ＭＳ ゴシック" w:eastAsia="ＭＳ ゴシック" w:hAnsi="Arial"/>
      <w:snapToGrid/>
      <w:sz w:val="28"/>
      <w:szCs w:val="22"/>
    </w:rPr>
  </w:style>
  <w:style w:type="character" w:customStyle="1" w:styleId="40">
    <w:name w:val="見出し 4 (文字)"/>
    <w:link w:val="4"/>
    <w:rsid w:val="004A3EF1"/>
    <w:rPr>
      <w:rFonts w:ascii="ＭＳ ゴシック" w:eastAsia="ＭＳ ゴシック"/>
      <w:kern w:val="2"/>
      <w:sz w:val="22"/>
      <w:szCs w:val="22"/>
    </w:rPr>
  </w:style>
  <w:style w:type="character" w:customStyle="1" w:styleId="50">
    <w:name w:val="見出し 5 (文字)"/>
    <w:link w:val="5"/>
    <w:rsid w:val="004A3EF1"/>
    <w:rPr>
      <w:rFonts w:ascii="ＭＳ ゴシック" w:eastAsia="ＭＳ ゴシック" w:hAnsi="Arial"/>
      <w:kern w:val="2"/>
      <w:sz w:val="22"/>
      <w:szCs w:val="22"/>
      <w:u w:val="single"/>
    </w:rPr>
  </w:style>
  <w:style w:type="character" w:customStyle="1" w:styleId="60">
    <w:name w:val="見出し 6 (文字)"/>
    <w:link w:val="6"/>
    <w:rsid w:val="004A3EF1"/>
    <w:rPr>
      <w:rFonts w:ascii="ＭＳ ゴシック" w:eastAsia="ＭＳ ゴシック"/>
      <w:bCs/>
      <w:kern w:val="2"/>
      <w:sz w:val="22"/>
      <w:szCs w:val="22"/>
    </w:rPr>
  </w:style>
  <w:style w:type="character" w:customStyle="1" w:styleId="70">
    <w:name w:val="見出し 7 (文字)"/>
    <w:link w:val="7"/>
    <w:rsid w:val="004A3EF1"/>
    <w:rPr>
      <w:rFonts w:ascii="ＭＳ ゴシック" w:eastAsia="ＭＳ ゴシック"/>
      <w:kern w:val="2"/>
      <w:sz w:val="22"/>
      <w:szCs w:val="22"/>
    </w:rPr>
  </w:style>
  <w:style w:type="character" w:customStyle="1" w:styleId="80">
    <w:name w:val="見出し 8 (文字)"/>
    <w:link w:val="8"/>
    <w:rsid w:val="004A3EF1"/>
    <w:rPr>
      <w:rFonts w:ascii="ＭＳ ゴシック" w:eastAsia="ＭＳ ゴシック"/>
      <w:kern w:val="2"/>
      <w:sz w:val="22"/>
      <w:szCs w:val="22"/>
    </w:rPr>
  </w:style>
  <w:style w:type="character" w:customStyle="1" w:styleId="90">
    <w:name w:val="見出し 9 (文字)"/>
    <w:link w:val="9"/>
    <w:rsid w:val="004A3EF1"/>
    <w:rPr>
      <w:rFonts w:ascii="ＭＳ ゴシック" w:eastAsia="ＭＳ ゴシック"/>
      <w:kern w:val="2"/>
      <w:sz w:val="22"/>
      <w:szCs w:val="22"/>
    </w:rPr>
  </w:style>
  <w:style w:type="paragraph" w:customStyle="1" w:styleId="af7">
    <w:name w:val="１　（　）レベル"/>
    <w:basedOn w:val="a0"/>
    <w:rsid w:val="00C26FA9"/>
    <w:pPr>
      <w:autoSpaceDE w:val="0"/>
      <w:autoSpaceDN w:val="0"/>
      <w:ind w:left="200" w:hangingChars="200" w:hanging="200"/>
      <w:outlineLvl w:val="2"/>
    </w:pPr>
    <w:rPr>
      <w:rFonts w:ascii="ＭＳ ゴシック" w:eastAsia="ＭＳ ゴシック"/>
      <w:sz w:val="28"/>
    </w:rPr>
  </w:style>
  <w:style w:type="paragraph" w:customStyle="1" w:styleId="af8">
    <w:name w:val="１　大項目"/>
    <w:basedOn w:val="a0"/>
    <w:rsid w:val="00C26FA9"/>
    <w:pPr>
      <w:shd w:val="clear" w:color="auto" w:fill="4C4C4C"/>
      <w:tabs>
        <w:tab w:val="left" w:pos="9638"/>
      </w:tabs>
      <w:autoSpaceDE w:val="0"/>
      <w:autoSpaceDN w:val="0"/>
      <w:outlineLvl w:val="1"/>
    </w:pPr>
    <w:rPr>
      <w:rFonts w:ascii="HG丸ｺﾞｼｯｸM-PRO" w:eastAsia="HG丸ｺﾞｼｯｸM-PRO" w:hAnsi="Century"/>
      <w:color w:val="FFFFFF"/>
      <w:sz w:val="32"/>
      <w:szCs w:val="32"/>
    </w:rPr>
  </w:style>
  <w:style w:type="paragraph" w:customStyle="1" w:styleId="af9">
    <w:name w:val="コメント"/>
    <w:basedOn w:val="a0"/>
    <w:rsid w:val="00614E31"/>
    <w:pPr>
      <w:ind w:left="454" w:right="113" w:firstLineChars="100" w:firstLine="220"/>
    </w:pPr>
    <w:rPr>
      <w:rFonts w:hAnsi="Century"/>
      <w:szCs w:val="24"/>
    </w:rPr>
  </w:style>
  <w:style w:type="paragraph" w:customStyle="1" w:styleId="01">
    <w:name w:val="01施策・事業"/>
    <w:basedOn w:val="a0"/>
    <w:link w:val="010"/>
    <w:rsid w:val="00A96EC7"/>
    <w:pPr>
      <w:ind w:left="210" w:hangingChars="100" w:hanging="210"/>
    </w:pPr>
    <w:rPr>
      <w:rFonts w:hAnsi="Century"/>
      <w:color w:val="000080"/>
      <w:sz w:val="21"/>
      <w:szCs w:val="24"/>
    </w:rPr>
  </w:style>
  <w:style w:type="character" w:customStyle="1" w:styleId="010">
    <w:name w:val="01施策・事業 (文字)"/>
    <w:link w:val="01"/>
    <w:rsid w:val="00A96EC7"/>
    <w:rPr>
      <w:rFonts w:ascii="ＭＳ 明朝"/>
      <w:color w:val="000080"/>
      <w:kern w:val="2"/>
      <w:sz w:val="21"/>
      <w:szCs w:val="24"/>
    </w:rPr>
  </w:style>
  <w:style w:type="paragraph" w:customStyle="1" w:styleId="00">
    <w:name w:val="00本文"/>
    <w:basedOn w:val="ab"/>
    <w:link w:val="000"/>
    <w:qFormat/>
    <w:rsid w:val="001130E8"/>
    <w:pPr>
      <w:ind w:leftChars="100" w:left="220" w:firstLineChars="100" w:firstLine="240"/>
    </w:pPr>
    <w:rPr>
      <w:rFonts w:ascii="ＭＳ 明朝" w:eastAsia="ＭＳ 明朝" w:hAnsi="ＭＳ 明朝"/>
    </w:rPr>
  </w:style>
  <w:style w:type="character" w:customStyle="1" w:styleId="000">
    <w:name w:val="00本文 (文字) (文字)"/>
    <w:link w:val="00"/>
    <w:rsid w:val="001130E8"/>
    <w:rPr>
      <w:rFonts w:ascii="ＭＳ 明朝" w:hAnsi="ＭＳ 明朝"/>
      <w:kern w:val="2"/>
      <w:sz w:val="24"/>
      <w:szCs w:val="24"/>
    </w:rPr>
  </w:style>
  <w:style w:type="paragraph" w:customStyle="1" w:styleId="100">
    <w:name w:val="10表側"/>
    <w:basedOn w:val="a0"/>
    <w:rsid w:val="002446FA"/>
    <w:rPr>
      <w:rFonts w:ascii="ＭＳ Ｐゴシック" w:eastAsia="ＭＳ Ｐゴシック" w:hAnsi="ＭＳ Ｐゴシック"/>
      <w:color w:val="800000"/>
      <w:sz w:val="21"/>
      <w:szCs w:val="21"/>
    </w:rPr>
  </w:style>
  <w:style w:type="paragraph" w:customStyle="1" w:styleId="110">
    <w:name w:val="11表頭"/>
    <w:basedOn w:val="a0"/>
    <w:rsid w:val="002446FA"/>
    <w:pPr>
      <w:jc w:val="center"/>
    </w:pPr>
    <w:rPr>
      <w:rFonts w:ascii="ＭＳ Ｐゴシック" w:eastAsia="ＭＳ Ｐゴシック" w:hAnsi="ＭＳ Ｐゴシック"/>
      <w:color w:val="333300"/>
      <w:sz w:val="21"/>
      <w:szCs w:val="24"/>
    </w:rPr>
  </w:style>
  <w:style w:type="paragraph" w:customStyle="1" w:styleId="120">
    <w:name w:val="12表中"/>
    <w:basedOn w:val="a0"/>
    <w:rsid w:val="002446FA"/>
    <w:pPr>
      <w:jc w:val="center"/>
    </w:pPr>
    <w:rPr>
      <w:rFonts w:hAnsi="ＭＳ 明朝"/>
      <w:color w:val="333399"/>
      <w:sz w:val="21"/>
      <w:szCs w:val="24"/>
    </w:rPr>
  </w:style>
  <w:style w:type="character" w:customStyle="1" w:styleId="a5">
    <w:name w:val="フッター (文字)"/>
    <w:link w:val="a4"/>
    <w:uiPriority w:val="99"/>
    <w:rsid w:val="003D3B27"/>
    <w:rPr>
      <w:rFonts w:ascii="ＭＳ 明朝" w:hAnsi="ＭＳ ゴシック"/>
      <w:kern w:val="2"/>
      <w:sz w:val="22"/>
      <w:szCs w:val="28"/>
    </w:rPr>
  </w:style>
  <w:style w:type="character" w:customStyle="1" w:styleId="lheight1">
    <w:name w:val="l_height1"/>
    <w:rsid w:val="00763531"/>
  </w:style>
  <w:style w:type="paragraph" w:styleId="afa">
    <w:name w:val="Document Map"/>
    <w:basedOn w:val="a0"/>
    <w:link w:val="afb"/>
    <w:rsid w:val="00A731AB"/>
    <w:pPr>
      <w:shd w:val="clear" w:color="auto" w:fill="000080"/>
    </w:pPr>
    <w:rPr>
      <w:rFonts w:ascii="Arial" w:eastAsia="ＭＳ ゴシック" w:hAnsi="Arial"/>
      <w:sz w:val="21"/>
      <w:szCs w:val="24"/>
    </w:rPr>
  </w:style>
  <w:style w:type="character" w:customStyle="1" w:styleId="afb">
    <w:name w:val="見出しマップ (文字)"/>
    <w:link w:val="afa"/>
    <w:rsid w:val="00A731AB"/>
    <w:rPr>
      <w:rFonts w:ascii="Arial" w:eastAsia="ＭＳ ゴシック" w:hAnsi="Arial"/>
      <w:kern w:val="2"/>
      <w:sz w:val="21"/>
      <w:szCs w:val="24"/>
      <w:shd w:val="clear" w:color="auto" w:fill="000080"/>
    </w:rPr>
  </w:style>
  <w:style w:type="paragraph" w:customStyle="1" w:styleId="14">
    <w:name w:val="スタイル1"/>
    <w:basedOn w:val="4"/>
    <w:next w:val="4"/>
    <w:rsid w:val="00A731AB"/>
    <w:pPr>
      <w:numPr>
        <w:ilvl w:val="0"/>
        <w:numId w:val="0"/>
      </w:numPr>
      <w:autoSpaceDN/>
      <w:adjustRightInd/>
      <w:snapToGrid/>
      <w:spacing w:afterLines="0"/>
      <w:ind w:leftChars="400" w:left="400"/>
      <w:jc w:val="both"/>
    </w:pPr>
    <w:rPr>
      <w:rFonts w:hAnsi="ＭＳ ゴシック"/>
      <w:b/>
      <w:bCs/>
      <w:szCs w:val="21"/>
    </w:rPr>
  </w:style>
  <w:style w:type="character" w:styleId="afc">
    <w:name w:val="Hyperlink"/>
    <w:uiPriority w:val="99"/>
    <w:rsid w:val="00A731AB"/>
    <w:rPr>
      <w:color w:val="0000FF"/>
      <w:u w:val="single"/>
    </w:rPr>
  </w:style>
  <w:style w:type="paragraph" w:styleId="afd">
    <w:name w:val="Normal Indent"/>
    <w:basedOn w:val="a0"/>
    <w:rsid w:val="00A731AB"/>
    <w:pPr>
      <w:adjustRightInd w:val="0"/>
      <w:ind w:leftChars="453" w:left="951" w:firstLine="210"/>
      <w:textAlignment w:val="baseline"/>
    </w:pPr>
    <w:rPr>
      <w:rFonts w:ascii="HG丸ｺﾞｼｯｸM-PRO" w:eastAsia="HG丸ｺﾞｼｯｸM-PRO" w:hAnsi="Century"/>
      <w:kern w:val="0"/>
      <w:sz w:val="21"/>
      <w:szCs w:val="20"/>
    </w:rPr>
  </w:style>
  <w:style w:type="paragraph" w:customStyle="1" w:styleId="24">
    <w:name w:val="標準インデント2"/>
    <w:basedOn w:val="afd"/>
    <w:rsid w:val="00A731AB"/>
    <w:pPr>
      <w:ind w:leftChars="135" w:left="283" w:firstLineChars="100" w:firstLine="100"/>
    </w:pPr>
    <w:rPr>
      <w:rFonts w:ascii="ＭＳ 明朝" w:eastAsia="ＭＳ 明朝"/>
      <w:szCs w:val="21"/>
    </w:rPr>
  </w:style>
  <w:style w:type="paragraph" w:customStyle="1" w:styleId="afe">
    <w:name w:val="●"/>
    <w:basedOn w:val="a0"/>
    <w:next w:val="aff"/>
    <w:rsid w:val="00A731AB"/>
    <w:pPr>
      <w:spacing w:line="320" w:lineRule="exact"/>
      <w:ind w:leftChars="105" w:left="440" w:rightChars="87" w:right="183" w:hangingChars="100" w:hanging="220"/>
    </w:pPr>
    <w:rPr>
      <w:rFonts w:ascii="ＭＳ ゴシック" w:eastAsia="ＭＳ ゴシック" w:cs="Courier New"/>
      <w:szCs w:val="21"/>
    </w:rPr>
  </w:style>
  <w:style w:type="paragraph" w:styleId="aff">
    <w:name w:val="Plain Text"/>
    <w:basedOn w:val="a0"/>
    <w:link w:val="aff0"/>
    <w:rsid w:val="00A731AB"/>
    <w:rPr>
      <w:rFonts w:hAnsi="Courier New"/>
      <w:sz w:val="21"/>
      <w:szCs w:val="21"/>
    </w:rPr>
  </w:style>
  <w:style w:type="character" w:customStyle="1" w:styleId="aff0">
    <w:name w:val="書式なし (文字)"/>
    <w:link w:val="aff"/>
    <w:rsid w:val="00A731AB"/>
    <w:rPr>
      <w:rFonts w:ascii="ＭＳ 明朝" w:hAnsi="Courier New" w:cs="Courier New"/>
      <w:kern w:val="2"/>
      <w:sz w:val="21"/>
      <w:szCs w:val="21"/>
    </w:rPr>
  </w:style>
  <w:style w:type="paragraph" w:customStyle="1" w:styleId="aff1">
    <w:name w:val="文章"/>
    <w:basedOn w:val="a0"/>
    <w:rsid w:val="00A731AB"/>
    <w:pPr>
      <w:ind w:left="430" w:firstLine="210"/>
    </w:pPr>
    <w:rPr>
      <w:rFonts w:ascii="HG丸ｺﾞｼｯｸM-PRO" w:eastAsia="HG丸ｺﾞｼｯｸM-PRO" w:hAnsi="ＭＳ 明朝"/>
      <w:szCs w:val="24"/>
    </w:rPr>
  </w:style>
  <w:style w:type="paragraph" w:customStyle="1" w:styleId="aff2">
    <w:name w:val="単位"/>
    <w:basedOn w:val="a0"/>
    <w:rsid w:val="00A731AB"/>
    <w:pPr>
      <w:ind w:firstLineChars="3100" w:firstLine="6510"/>
      <w:jc w:val="right"/>
    </w:pPr>
    <w:rPr>
      <w:rFonts w:eastAsia="ＭＳ ゴシック" w:hAnsi="ＭＳ 明朝"/>
      <w:sz w:val="18"/>
      <w:szCs w:val="21"/>
    </w:rPr>
  </w:style>
  <w:style w:type="paragraph" w:customStyle="1" w:styleId="aff3">
    <w:name w:val="注・資料"/>
    <w:basedOn w:val="a0"/>
    <w:rsid w:val="00A731AB"/>
    <w:pPr>
      <w:tabs>
        <w:tab w:val="right" w:pos="8400"/>
      </w:tabs>
      <w:spacing w:line="240" w:lineRule="exact"/>
      <w:ind w:left="360" w:hangingChars="200" w:hanging="360"/>
    </w:pPr>
    <w:rPr>
      <w:rFonts w:ascii="ＭＳ ゴシック" w:eastAsia="ＭＳ ゴシック" w:hAnsi="ＭＳ 明朝"/>
      <w:sz w:val="18"/>
      <w:szCs w:val="21"/>
    </w:rPr>
  </w:style>
  <w:style w:type="character" w:customStyle="1" w:styleId="aff4">
    <w:name w:val="図表番号 (文字)"/>
    <w:rsid w:val="00A731AB"/>
    <w:rPr>
      <w:rFonts w:ascii="ＭＳ ゴシック" w:eastAsia="ＭＳ ゴシック" w:hAnsi="ＭＳ ゴシック"/>
      <w:bCs/>
      <w:kern w:val="2"/>
      <w:sz w:val="21"/>
      <w:lang w:val="en-US" w:eastAsia="ja-JP" w:bidi="ar-SA"/>
    </w:rPr>
  </w:style>
  <w:style w:type="character" w:customStyle="1" w:styleId="aff5">
    <w:name w:val="標準インデント (文字)"/>
    <w:rsid w:val="00A731AB"/>
    <w:rPr>
      <w:rFonts w:ascii="ＭＳ 明朝" w:eastAsia="ＭＳ 明朝" w:hAnsi="Century"/>
      <w:sz w:val="21"/>
      <w:szCs w:val="21"/>
      <w:lang w:val="en-US" w:eastAsia="ja-JP" w:bidi="ar-SA"/>
    </w:rPr>
  </w:style>
  <w:style w:type="paragraph" w:customStyle="1" w:styleId="aff6">
    <w:name w:val="図・表"/>
    <w:basedOn w:val="a0"/>
    <w:rsid w:val="00A731AB"/>
    <w:pPr>
      <w:wordWrap w:val="0"/>
      <w:topLinePunct/>
      <w:spacing w:line="300" w:lineRule="auto"/>
    </w:pPr>
    <w:rPr>
      <w:rFonts w:ascii="ＭＳ ゴシック" w:eastAsia="ＭＳ ゴシック" w:hAnsi="Century"/>
      <w:sz w:val="21"/>
      <w:szCs w:val="20"/>
    </w:rPr>
  </w:style>
  <w:style w:type="paragraph" w:styleId="33">
    <w:name w:val="Body Text 3"/>
    <w:basedOn w:val="a0"/>
    <w:link w:val="34"/>
    <w:rsid w:val="00A731AB"/>
    <w:rPr>
      <w:rFonts w:ascii="Century" w:hAnsi="Century"/>
      <w:sz w:val="16"/>
      <w:szCs w:val="16"/>
    </w:rPr>
  </w:style>
  <w:style w:type="character" w:customStyle="1" w:styleId="34">
    <w:name w:val="本文 3 (文字)"/>
    <w:link w:val="33"/>
    <w:rsid w:val="00A731AB"/>
    <w:rPr>
      <w:kern w:val="2"/>
      <w:sz w:val="16"/>
      <w:szCs w:val="16"/>
    </w:rPr>
  </w:style>
  <w:style w:type="paragraph" w:customStyle="1" w:styleId="aff7">
    <w:name w:val="説明文"/>
    <w:basedOn w:val="a0"/>
    <w:rsid w:val="00A731AB"/>
    <w:pPr>
      <w:wordWrap w:val="0"/>
      <w:topLinePunct/>
      <w:snapToGrid w:val="0"/>
    </w:pPr>
    <w:rPr>
      <w:rFonts w:hAnsi="Century"/>
      <w:sz w:val="18"/>
      <w:szCs w:val="20"/>
    </w:rPr>
  </w:style>
  <w:style w:type="paragraph" w:customStyle="1" w:styleId="aff8">
    <w:name w:val="表文字"/>
    <w:basedOn w:val="a0"/>
    <w:rsid w:val="00A731AB"/>
    <w:rPr>
      <w:rFonts w:ascii="ＭＳ Ｐゴシック" w:eastAsia="ＭＳ Ｐゴシック" w:hAnsi="ＭＳ Ｐゴシック"/>
      <w:sz w:val="20"/>
      <w:szCs w:val="18"/>
    </w:rPr>
  </w:style>
  <w:style w:type="paragraph" w:styleId="aff9">
    <w:name w:val="caption"/>
    <w:basedOn w:val="a0"/>
    <w:next w:val="a0"/>
    <w:qFormat/>
    <w:rsid w:val="00A731AB"/>
    <w:pPr>
      <w:spacing w:before="120" w:after="240" w:line="360" w:lineRule="exact"/>
      <w:jc w:val="center"/>
    </w:pPr>
    <w:rPr>
      <w:rFonts w:ascii="ＭＳ ゴシック" w:eastAsia="ＭＳ ゴシック"/>
      <w:bCs/>
      <w:sz w:val="21"/>
      <w:szCs w:val="20"/>
    </w:rPr>
  </w:style>
  <w:style w:type="paragraph" w:styleId="25">
    <w:name w:val="toc 2"/>
    <w:basedOn w:val="a0"/>
    <w:next w:val="a0"/>
    <w:autoRedefine/>
    <w:uiPriority w:val="39"/>
    <w:rsid w:val="00A731AB"/>
    <w:pPr>
      <w:snapToGrid w:val="0"/>
      <w:ind w:leftChars="150" w:left="150"/>
    </w:pPr>
    <w:rPr>
      <w:rFonts w:ascii="Century" w:hAnsi="Century"/>
      <w:sz w:val="21"/>
      <w:szCs w:val="24"/>
    </w:rPr>
  </w:style>
  <w:style w:type="paragraph" w:styleId="35">
    <w:name w:val="toc 3"/>
    <w:basedOn w:val="a0"/>
    <w:next w:val="a0"/>
    <w:autoRedefine/>
    <w:uiPriority w:val="39"/>
    <w:rsid w:val="00A731AB"/>
    <w:pPr>
      <w:ind w:leftChars="300" w:left="300"/>
    </w:pPr>
    <w:rPr>
      <w:rFonts w:ascii="Century" w:hAnsi="Century"/>
      <w:sz w:val="21"/>
      <w:szCs w:val="24"/>
    </w:rPr>
  </w:style>
  <w:style w:type="paragraph" w:styleId="15">
    <w:name w:val="toc 1"/>
    <w:basedOn w:val="a0"/>
    <w:next w:val="a0"/>
    <w:autoRedefine/>
    <w:uiPriority w:val="39"/>
    <w:rsid w:val="00A731AB"/>
    <w:pPr>
      <w:tabs>
        <w:tab w:val="right" w:leader="dot" w:pos="9628"/>
      </w:tabs>
      <w:spacing w:beforeLines="50"/>
    </w:pPr>
    <w:rPr>
      <w:rFonts w:hAnsi="ＭＳ 明朝"/>
      <w:noProof/>
      <w:sz w:val="21"/>
      <w:szCs w:val="24"/>
    </w:rPr>
  </w:style>
  <w:style w:type="paragraph" w:styleId="41">
    <w:name w:val="toc 4"/>
    <w:basedOn w:val="a0"/>
    <w:next w:val="a0"/>
    <w:autoRedefine/>
    <w:uiPriority w:val="39"/>
    <w:unhideWhenUsed/>
    <w:rsid w:val="00A731AB"/>
    <w:pPr>
      <w:ind w:leftChars="300" w:left="630"/>
    </w:pPr>
    <w:rPr>
      <w:rFonts w:ascii="Century" w:hAnsi="Century"/>
      <w:sz w:val="21"/>
      <w:szCs w:val="22"/>
    </w:rPr>
  </w:style>
  <w:style w:type="paragraph" w:styleId="51">
    <w:name w:val="toc 5"/>
    <w:basedOn w:val="a0"/>
    <w:next w:val="a0"/>
    <w:autoRedefine/>
    <w:uiPriority w:val="39"/>
    <w:unhideWhenUsed/>
    <w:rsid w:val="00A731AB"/>
    <w:pPr>
      <w:ind w:leftChars="400" w:left="840"/>
    </w:pPr>
    <w:rPr>
      <w:rFonts w:ascii="Century" w:hAnsi="Century"/>
      <w:sz w:val="21"/>
      <w:szCs w:val="22"/>
    </w:rPr>
  </w:style>
  <w:style w:type="paragraph" w:styleId="61">
    <w:name w:val="toc 6"/>
    <w:basedOn w:val="a0"/>
    <w:next w:val="a0"/>
    <w:autoRedefine/>
    <w:uiPriority w:val="39"/>
    <w:unhideWhenUsed/>
    <w:rsid w:val="00A731AB"/>
    <w:pPr>
      <w:ind w:leftChars="500" w:left="1050"/>
    </w:pPr>
    <w:rPr>
      <w:rFonts w:ascii="Century" w:hAnsi="Century"/>
      <w:sz w:val="21"/>
      <w:szCs w:val="22"/>
    </w:rPr>
  </w:style>
  <w:style w:type="paragraph" w:styleId="71">
    <w:name w:val="toc 7"/>
    <w:basedOn w:val="a0"/>
    <w:next w:val="a0"/>
    <w:autoRedefine/>
    <w:uiPriority w:val="39"/>
    <w:unhideWhenUsed/>
    <w:rsid w:val="00A731AB"/>
    <w:pPr>
      <w:ind w:leftChars="600" w:left="1260"/>
    </w:pPr>
    <w:rPr>
      <w:rFonts w:ascii="Century" w:hAnsi="Century"/>
      <w:sz w:val="21"/>
      <w:szCs w:val="22"/>
    </w:rPr>
  </w:style>
  <w:style w:type="paragraph" w:styleId="81">
    <w:name w:val="toc 8"/>
    <w:basedOn w:val="a0"/>
    <w:next w:val="a0"/>
    <w:autoRedefine/>
    <w:uiPriority w:val="39"/>
    <w:unhideWhenUsed/>
    <w:rsid w:val="00A731AB"/>
    <w:pPr>
      <w:ind w:leftChars="700" w:left="1470"/>
    </w:pPr>
    <w:rPr>
      <w:rFonts w:ascii="Century" w:hAnsi="Century"/>
      <w:sz w:val="21"/>
      <w:szCs w:val="22"/>
    </w:rPr>
  </w:style>
  <w:style w:type="paragraph" w:styleId="91">
    <w:name w:val="toc 9"/>
    <w:basedOn w:val="a0"/>
    <w:next w:val="a0"/>
    <w:autoRedefine/>
    <w:uiPriority w:val="39"/>
    <w:unhideWhenUsed/>
    <w:rsid w:val="00A731AB"/>
    <w:pPr>
      <w:ind w:leftChars="800" w:left="1680"/>
    </w:pPr>
    <w:rPr>
      <w:rFonts w:ascii="Century" w:hAnsi="Century"/>
      <w:sz w:val="21"/>
      <w:szCs w:val="22"/>
    </w:rPr>
  </w:style>
  <w:style w:type="paragraph" w:customStyle="1" w:styleId="a">
    <w:name w:val="見出し"/>
    <w:basedOn w:val="a0"/>
    <w:next w:val="1"/>
    <w:rsid w:val="00A731AB"/>
    <w:pPr>
      <w:numPr>
        <w:numId w:val="25"/>
      </w:numPr>
      <w:snapToGrid w:val="0"/>
      <w:spacing w:line="440" w:lineRule="exact"/>
      <w:ind w:left="-113" w:firstLine="0"/>
    </w:pPr>
    <w:rPr>
      <w:rFonts w:ascii="Century" w:eastAsia="ＭＳ ゴシック" w:hAnsi="Century"/>
      <w:b/>
      <w:sz w:val="28"/>
      <w:szCs w:val="20"/>
    </w:rPr>
  </w:style>
  <w:style w:type="paragraph" w:styleId="affa">
    <w:name w:val="Closing"/>
    <w:basedOn w:val="a0"/>
    <w:link w:val="affb"/>
    <w:rsid w:val="00A731AB"/>
    <w:pPr>
      <w:jc w:val="right"/>
    </w:pPr>
    <w:rPr>
      <w:rFonts w:ascii="Century" w:hAnsi="Century"/>
      <w:sz w:val="24"/>
      <w:szCs w:val="24"/>
    </w:rPr>
  </w:style>
  <w:style w:type="character" w:customStyle="1" w:styleId="affb">
    <w:name w:val="結語 (文字)"/>
    <w:link w:val="affa"/>
    <w:rsid w:val="00A731AB"/>
    <w:rPr>
      <w:kern w:val="2"/>
      <w:sz w:val="24"/>
      <w:szCs w:val="24"/>
    </w:rPr>
  </w:style>
  <w:style w:type="paragraph" w:customStyle="1" w:styleId="99">
    <w:name w:val="99出典"/>
    <w:basedOn w:val="a0"/>
    <w:rsid w:val="00217DA4"/>
    <w:pPr>
      <w:jc w:val="right"/>
    </w:pPr>
    <w:rPr>
      <w:rFonts w:hAnsi="Century"/>
      <w:sz w:val="21"/>
      <w:szCs w:val="24"/>
    </w:rPr>
  </w:style>
  <w:style w:type="character" w:customStyle="1" w:styleId="ac">
    <w:name w:val="本文 (文字)"/>
    <w:link w:val="ab"/>
    <w:rsid w:val="00A731AB"/>
    <w:rPr>
      <w:rFonts w:eastAsia="HG丸ｺﾞｼｯｸM-PRO"/>
      <w:kern w:val="2"/>
      <w:sz w:val="24"/>
      <w:szCs w:val="24"/>
    </w:rPr>
  </w:style>
  <w:style w:type="paragraph" w:customStyle="1" w:styleId="011">
    <w:name w:val="01本文　予防事業説明"/>
    <w:basedOn w:val="ab"/>
    <w:rsid w:val="00A731AB"/>
    <w:pPr>
      <w:ind w:rightChars="2969" w:right="6235" w:firstLineChars="100" w:firstLine="220"/>
    </w:pPr>
    <w:rPr>
      <w:rFonts w:ascii="ＭＳ 明朝" w:eastAsia="ＭＳ 明朝" w:hAnsi="ＭＳ 明朝"/>
      <w:sz w:val="22"/>
      <w:szCs w:val="22"/>
    </w:rPr>
  </w:style>
  <w:style w:type="paragraph" w:customStyle="1" w:styleId="02">
    <w:name w:val="02本文　高齢者福祉サービス"/>
    <w:basedOn w:val="ab"/>
    <w:rsid w:val="00A731AB"/>
    <w:pPr>
      <w:ind w:rightChars="1416" w:right="2974" w:firstLineChars="100" w:firstLine="220"/>
    </w:pPr>
    <w:rPr>
      <w:rFonts w:ascii="ＭＳ 明朝" w:eastAsia="ＭＳ 明朝" w:hAnsi="ＭＳ 明朝"/>
      <w:sz w:val="22"/>
      <w:szCs w:val="22"/>
    </w:rPr>
  </w:style>
  <w:style w:type="character" w:customStyle="1" w:styleId="af">
    <w:name w:val="日付 (文字)"/>
    <w:link w:val="ae"/>
    <w:uiPriority w:val="99"/>
    <w:rsid w:val="00A731AB"/>
    <w:rPr>
      <w:rFonts w:ascii="ＭＳ 明朝" w:hAnsi="ＭＳ ゴシック"/>
      <w:kern w:val="2"/>
      <w:sz w:val="22"/>
      <w:szCs w:val="28"/>
    </w:rPr>
  </w:style>
  <w:style w:type="character" w:customStyle="1" w:styleId="af1">
    <w:name w:val="吹き出し (文字)"/>
    <w:link w:val="af0"/>
    <w:rsid w:val="00A731AB"/>
    <w:rPr>
      <w:rFonts w:ascii="Arial" w:eastAsia="ＭＳ ゴシック" w:hAnsi="Arial"/>
      <w:kern w:val="2"/>
      <w:sz w:val="18"/>
      <w:szCs w:val="18"/>
    </w:rPr>
  </w:style>
  <w:style w:type="paragraph" w:customStyle="1" w:styleId="affc">
    <w:name w:val="本文　２"/>
    <w:basedOn w:val="a0"/>
    <w:rsid w:val="00A731AB"/>
    <w:pPr>
      <w:ind w:leftChars="300" w:left="300" w:rightChars="200" w:right="200" w:firstLineChars="100" w:firstLine="100"/>
    </w:pPr>
    <w:rPr>
      <w:rFonts w:ascii="HG丸ｺﾞｼｯｸM-PRO" w:eastAsia="HG丸ｺﾞｼｯｸM-PRO" w:hAnsi="Century"/>
      <w:sz w:val="21"/>
      <w:szCs w:val="24"/>
    </w:rPr>
  </w:style>
  <w:style w:type="paragraph" w:customStyle="1" w:styleId="affd">
    <w:name w:val="表頭"/>
    <w:basedOn w:val="affc"/>
    <w:rsid w:val="00A731AB"/>
    <w:pPr>
      <w:spacing w:line="240" w:lineRule="exact"/>
      <w:ind w:leftChars="0" w:left="0" w:rightChars="0" w:right="0" w:firstLineChars="0" w:firstLine="0"/>
      <w:jc w:val="center"/>
    </w:pPr>
    <w:rPr>
      <w:rFonts w:ascii="ＭＳ ゴシック" w:eastAsia="ＭＳ ゴシック"/>
      <w:sz w:val="20"/>
      <w:szCs w:val="20"/>
    </w:rPr>
  </w:style>
  <w:style w:type="paragraph" w:customStyle="1" w:styleId="affe">
    <w:name w:val="表中央"/>
    <w:basedOn w:val="affc"/>
    <w:rsid w:val="00A731AB"/>
    <w:pPr>
      <w:spacing w:line="240" w:lineRule="exact"/>
      <w:ind w:leftChars="0" w:left="0" w:firstLineChars="0" w:firstLine="0"/>
      <w:jc w:val="center"/>
    </w:pPr>
    <w:rPr>
      <w:rFonts w:ascii="ＭＳ ゴシック" w:eastAsia="ＭＳ ゴシック"/>
      <w:sz w:val="20"/>
    </w:rPr>
  </w:style>
  <w:style w:type="paragraph" w:customStyle="1" w:styleId="afff">
    <w:name w:val="表右寄り"/>
    <w:basedOn w:val="a0"/>
    <w:rsid w:val="00A731AB"/>
    <w:pPr>
      <w:spacing w:line="240" w:lineRule="exact"/>
      <w:ind w:rightChars="50" w:right="50"/>
      <w:jc w:val="right"/>
    </w:pPr>
    <w:rPr>
      <w:rFonts w:ascii="HG丸ｺﾞｼｯｸM-PRO" w:eastAsia="HG丸ｺﾞｼｯｸM-PRO" w:hAnsi="Century"/>
      <w:sz w:val="20"/>
      <w:szCs w:val="24"/>
    </w:rPr>
  </w:style>
  <w:style w:type="paragraph" w:customStyle="1" w:styleId="afff0">
    <w:name w:val="第２章以降説明文"/>
    <w:basedOn w:val="a0"/>
    <w:rsid w:val="00A731AB"/>
    <w:pPr>
      <w:ind w:leftChars="250" w:left="250" w:rightChars="50" w:right="50" w:firstLineChars="100" w:firstLine="100"/>
    </w:pPr>
    <w:rPr>
      <w:rFonts w:ascii="HG丸ｺﾞｼｯｸM-PRO" w:eastAsia="HG丸ｺﾞｼｯｸM-PRO" w:hAnsi="Century"/>
      <w:sz w:val="21"/>
      <w:szCs w:val="24"/>
    </w:rPr>
  </w:style>
  <w:style w:type="paragraph" w:customStyle="1" w:styleId="afff1">
    <w:name w:val="図表タイトル"/>
    <w:basedOn w:val="a0"/>
    <w:rsid w:val="00A731AB"/>
    <w:pPr>
      <w:spacing w:beforeLines="50" w:line="240" w:lineRule="exact"/>
      <w:ind w:leftChars="200" w:left="420"/>
      <w:outlineLvl w:val="8"/>
    </w:pPr>
    <w:rPr>
      <w:rFonts w:ascii="ＭＳ ゴシック" w:eastAsia="ＭＳ ゴシック" w:hAnsi="Century"/>
      <w:sz w:val="20"/>
      <w:szCs w:val="24"/>
    </w:rPr>
  </w:style>
  <w:style w:type="paragraph" w:customStyle="1" w:styleId="afff2">
    <w:name w:val="図表注釈"/>
    <w:basedOn w:val="a0"/>
    <w:rsid w:val="00A731AB"/>
    <w:pPr>
      <w:spacing w:line="240" w:lineRule="exact"/>
      <w:ind w:leftChars="350" w:left="450" w:rightChars="200" w:right="200" w:hangingChars="100" w:hanging="100"/>
    </w:pPr>
    <w:rPr>
      <w:rFonts w:ascii="HG丸ｺﾞｼｯｸM-PRO" w:eastAsia="HG丸ｺﾞｼｯｸM-PRO" w:hAnsi="Century"/>
      <w:sz w:val="18"/>
      <w:szCs w:val="24"/>
    </w:rPr>
  </w:style>
  <w:style w:type="paragraph" w:customStyle="1" w:styleId="3105">
    <w:name w:val="スタイル 見出し 3 + 左 :  1 字 段落後 :  0.5 行"/>
    <w:basedOn w:val="3"/>
    <w:rsid w:val="00A731AB"/>
    <w:pPr>
      <w:autoSpaceDN/>
      <w:adjustRightInd/>
      <w:snapToGrid/>
      <w:ind w:leftChars="50" w:left="50"/>
      <w:jc w:val="both"/>
    </w:pPr>
    <w:rPr>
      <w:rFonts w:ascii="MS UI Gothic" w:eastAsia="MS UI Gothic" w:cs="ＭＳ 明朝"/>
      <w:b/>
      <w:bCs/>
      <w:kern w:val="2"/>
      <w:sz w:val="24"/>
      <w:szCs w:val="20"/>
    </w:rPr>
  </w:style>
  <w:style w:type="paragraph" w:customStyle="1" w:styleId="26">
    <w:name w:val="スタイル2"/>
    <w:basedOn w:val="a0"/>
    <w:link w:val="27"/>
    <w:qFormat/>
    <w:rsid w:val="004E2672"/>
    <w:pPr>
      <w:ind w:rightChars="3000" w:right="6600" w:firstLineChars="100" w:firstLine="220"/>
    </w:pPr>
    <w:rPr>
      <w:rFonts w:hAnsi="ＭＳ 明朝"/>
    </w:rPr>
  </w:style>
  <w:style w:type="paragraph" w:customStyle="1" w:styleId="afff3">
    <w:name w:val="スタイル"/>
    <w:rsid w:val="005B1BC4"/>
    <w:pPr>
      <w:widowControl w:val="0"/>
      <w:autoSpaceDE w:val="0"/>
      <w:autoSpaceDN w:val="0"/>
      <w:adjustRightInd w:val="0"/>
    </w:pPr>
    <w:rPr>
      <w:rFonts w:ascii="ＭＳ Ｐ明朝" w:eastAsia="ＭＳ Ｐ明朝" w:cs="ＭＳ Ｐ明朝"/>
      <w:sz w:val="24"/>
      <w:szCs w:val="24"/>
    </w:rPr>
  </w:style>
  <w:style w:type="character" w:customStyle="1" w:styleId="27">
    <w:name w:val="スタイル2 (文字)"/>
    <w:link w:val="26"/>
    <w:rsid w:val="004E2672"/>
    <w:rPr>
      <w:rFonts w:ascii="ＭＳ 明朝" w:hAnsi="ＭＳ 明朝"/>
      <w:kern w:val="2"/>
      <w:sz w:val="22"/>
      <w:szCs w:val="28"/>
    </w:rPr>
  </w:style>
  <w:style w:type="character" w:styleId="afff4">
    <w:name w:val="annotation reference"/>
    <w:rsid w:val="007B0C6F"/>
    <w:rPr>
      <w:sz w:val="18"/>
      <w:szCs w:val="18"/>
    </w:rPr>
  </w:style>
  <w:style w:type="paragraph" w:styleId="afff5">
    <w:name w:val="annotation text"/>
    <w:basedOn w:val="a0"/>
    <w:link w:val="afff6"/>
    <w:rsid w:val="007B0C6F"/>
  </w:style>
  <w:style w:type="character" w:customStyle="1" w:styleId="afff6">
    <w:name w:val="コメント文字列 (文字)"/>
    <w:link w:val="afff5"/>
    <w:rsid w:val="007B0C6F"/>
    <w:rPr>
      <w:rFonts w:ascii="ＭＳ 明朝" w:hAnsi="ＭＳ ゴシック"/>
      <w:kern w:val="2"/>
      <w:sz w:val="22"/>
      <w:szCs w:val="28"/>
    </w:rPr>
  </w:style>
  <w:style w:type="paragraph" w:styleId="afff7">
    <w:name w:val="annotation subject"/>
    <w:basedOn w:val="afff5"/>
    <w:next w:val="afff5"/>
    <w:link w:val="afff8"/>
    <w:rsid w:val="007B0C6F"/>
    <w:rPr>
      <w:b/>
      <w:bCs/>
    </w:rPr>
  </w:style>
  <w:style w:type="character" w:customStyle="1" w:styleId="afff8">
    <w:name w:val="コメント内容 (文字)"/>
    <w:link w:val="afff7"/>
    <w:rsid w:val="007B0C6F"/>
    <w:rPr>
      <w:rFonts w:ascii="ＭＳ 明朝" w:hAnsi="ＭＳ ゴシック"/>
      <w:b/>
      <w:bCs/>
      <w:kern w:val="2"/>
      <w:sz w:val="22"/>
      <w:szCs w:val="28"/>
    </w:rPr>
  </w:style>
  <w:style w:type="paragraph" w:customStyle="1" w:styleId="afff9">
    <w:name w:val="タイトル"/>
    <w:basedOn w:val="a0"/>
    <w:rsid w:val="00E8232B"/>
    <w:pPr>
      <w:widowControl w:val="0"/>
      <w:autoSpaceDE w:val="0"/>
      <w:autoSpaceDN w:val="0"/>
      <w:jc w:val="both"/>
    </w:pPr>
    <w:rPr>
      <w:rFonts w:ascii="ＭＳ ゴシック" w:eastAsia="ＭＳ ゴシック" w:hAnsi="Century"/>
      <w:sz w:val="24"/>
      <w:szCs w:val="24"/>
    </w:rPr>
  </w:style>
  <w:style w:type="paragraph" w:customStyle="1" w:styleId="Char92pt">
    <w:name w:val="スタイル 標準文書 Char + 段落前 :  9.2 pt"/>
    <w:basedOn w:val="a0"/>
    <w:link w:val="Char92pt0"/>
    <w:rsid w:val="00CC49D7"/>
    <w:pPr>
      <w:widowControl w:val="0"/>
      <w:ind w:leftChars="192" w:left="461" w:firstLineChars="100" w:firstLine="240"/>
      <w:jc w:val="both"/>
    </w:pPr>
    <w:rPr>
      <w:rFonts w:ascii="Dotum" w:hAnsi="Dotum"/>
      <w:sz w:val="24"/>
      <w:szCs w:val="24"/>
    </w:rPr>
  </w:style>
  <w:style w:type="character" w:customStyle="1" w:styleId="Char92pt0">
    <w:name w:val="スタイル 標準文書 Char + 段落前 :  9.2 pt (文字)"/>
    <w:link w:val="Char92pt"/>
    <w:rsid w:val="00CC49D7"/>
    <w:rPr>
      <w:rFonts w:ascii="Dotum" w:hAnsi="Dotum"/>
      <w:kern w:val="2"/>
      <w:sz w:val="24"/>
      <w:szCs w:val="24"/>
    </w:rPr>
  </w:style>
  <w:style w:type="character" w:customStyle="1" w:styleId="22">
    <w:name w:val="本文インデント 2 (文字)"/>
    <w:link w:val="21"/>
    <w:rsid w:val="00823DE2"/>
    <w:rPr>
      <w:rFonts w:ascii="ＭＳ 明朝" w:eastAsia="ＭＳ ゴシック" w:hAnsi="ＭＳ ゴシック"/>
      <w:kern w:val="2"/>
      <w:sz w:val="24"/>
      <w:szCs w:val="22"/>
    </w:rPr>
  </w:style>
  <w:style w:type="character" w:customStyle="1" w:styleId="a8">
    <w:name w:val="本文インデント (文字)"/>
    <w:link w:val="a7"/>
    <w:rsid w:val="00823DE2"/>
    <w:rPr>
      <w:rFonts w:eastAsia="ＭＳ ゴシック"/>
      <w:kern w:val="2"/>
      <w:sz w:val="22"/>
      <w:szCs w:val="24"/>
    </w:rPr>
  </w:style>
  <w:style w:type="character" w:customStyle="1" w:styleId="32">
    <w:name w:val="本文インデント 3 (文字)"/>
    <w:link w:val="31"/>
    <w:rsid w:val="00823DE2"/>
    <w:rPr>
      <w:kern w:val="2"/>
      <w:sz w:val="22"/>
      <w:szCs w:val="24"/>
    </w:rPr>
  </w:style>
  <w:style w:type="paragraph" w:styleId="afffa">
    <w:name w:val="No Spacing"/>
    <w:link w:val="afffb"/>
    <w:uiPriority w:val="1"/>
    <w:qFormat/>
    <w:rsid w:val="00823DE2"/>
    <w:rPr>
      <w:sz w:val="22"/>
      <w:szCs w:val="22"/>
    </w:rPr>
  </w:style>
  <w:style w:type="character" w:customStyle="1" w:styleId="afffb">
    <w:name w:val="行間詰め (文字)"/>
    <w:link w:val="afffa"/>
    <w:uiPriority w:val="1"/>
    <w:rsid w:val="00823DE2"/>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wmf"/><Relationship Id="rId21" Type="http://schemas.openxmlformats.org/officeDocument/2006/relationships/image" Target="media/image6.emf"/><Relationship Id="rId34" Type="http://schemas.openxmlformats.org/officeDocument/2006/relationships/image" Target="media/image19.emf"/><Relationship Id="rId42" Type="http://schemas.openxmlformats.org/officeDocument/2006/relationships/image" Target="media/image27.wmf"/><Relationship Id="rId47" Type="http://schemas.openxmlformats.org/officeDocument/2006/relationships/image" Target="media/image32.emf"/><Relationship Id="rId50" Type="http://schemas.openxmlformats.org/officeDocument/2006/relationships/image" Target="media/image35.emf"/><Relationship Id="rId55" Type="http://schemas.openxmlformats.org/officeDocument/2006/relationships/image" Target="media/image40.emf"/><Relationship Id="rId63" Type="http://schemas.openxmlformats.org/officeDocument/2006/relationships/header" Target="header9.xml"/><Relationship Id="rId68" Type="http://schemas.openxmlformats.org/officeDocument/2006/relationships/header" Target="header1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emf"/><Relationship Id="rId58" Type="http://schemas.openxmlformats.org/officeDocument/2006/relationships/image" Target="media/image42.emf"/><Relationship Id="rId66"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image" Target="media/image34.emf"/><Relationship Id="rId57" Type="http://schemas.openxmlformats.org/officeDocument/2006/relationships/header" Target="header6.xml"/><Relationship Id="rId61" Type="http://schemas.openxmlformats.org/officeDocument/2006/relationships/image" Target="media/image44.emf"/><Relationship Id="rId10" Type="http://schemas.openxmlformats.org/officeDocument/2006/relationships/footer" Target="footer1.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image" Target="media/image29.wmf"/><Relationship Id="rId52" Type="http://schemas.openxmlformats.org/officeDocument/2006/relationships/image" Target="media/image37.emf"/><Relationship Id="rId60" Type="http://schemas.openxmlformats.org/officeDocument/2006/relationships/header" Target="header7.xml"/><Relationship Id="rId65"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wmf"/><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59" Type="http://schemas.openxmlformats.org/officeDocument/2006/relationships/image" Target="media/image43.emf"/><Relationship Id="rId67" Type="http://schemas.openxmlformats.org/officeDocument/2006/relationships/header" Target="header12.xml"/><Relationship Id="rId20" Type="http://schemas.openxmlformats.org/officeDocument/2006/relationships/image" Target="media/image5.emf"/><Relationship Id="rId41" Type="http://schemas.openxmlformats.org/officeDocument/2006/relationships/image" Target="media/image26.wmf"/><Relationship Id="rId54" Type="http://schemas.openxmlformats.org/officeDocument/2006/relationships/image" Target="media/image39.emf"/><Relationship Id="rId62" Type="http://schemas.openxmlformats.org/officeDocument/2006/relationships/header" Target="header8.xml"/><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A8ACC8-498C-4214-B007-9EAC5AC7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35</Pages>
  <Words>10468</Words>
  <Characters>59668</Characters>
  <Application>Microsoft Office Word</Application>
  <DocSecurity>0</DocSecurity>
  <Lines>497</Lines>
  <Paragraphs>139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富田 智美</dc:creator>
  <cp:lastModifiedBy>横川 昌紀</cp:lastModifiedBy>
  <cp:revision>5</cp:revision>
  <cp:lastPrinted>2018-01-26T02:07:00Z</cp:lastPrinted>
  <dcterms:created xsi:type="dcterms:W3CDTF">2018-01-25T07:14:00Z</dcterms:created>
  <dcterms:modified xsi:type="dcterms:W3CDTF">2018-01-26T07:12:00Z</dcterms:modified>
</cp:coreProperties>
</file>